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7AC4" w:rsidRDefault="00347AC4" w:rsidP="00347AC4">
      <w:pPr>
        <w:pStyle w:val="a3"/>
        <w:tabs>
          <w:tab w:val="left" w:pos="525"/>
          <w:tab w:val="right" w:pos="9355"/>
        </w:tabs>
        <w:jc w:val="center"/>
        <w:rPr>
          <w:rFonts w:ascii="Times New Roman" w:hAnsi="Times New Roman" w:cs="Times New Roman"/>
          <w:sz w:val="32"/>
          <w:szCs w:val="20"/>
        </w:rPr>
      </w:pPr>
      <w:r>
        <w:rPr>
          <w:b/>
          <w:noProof/>
          <w:sz w:val="56"/>
        </w:rPr>
        <w:drawing>
          <wp:inline distT="0" distB="0" distL="0" distR="0">
            <wp:extent cx="546100" cy="573405"/>
            <wp:effectExtent l="1905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srcRect/>
                    <a:stretch>
                      <a:fillRect/>
                    </a:stretch>
                  </pic:blipFill>
                  <pic:spPr bwMode="auto">
                    <a:xfrm>
                      <a:off x="0" y="0"/>
                      <a:ext cx="546100" cy="573405"/>
                    </a:xfrm>
                    <a:prstGeom prst="rect">
                      <a:avLst/>
                    </a:prstGeom>
                    <a:noFill/>
                    <a:ln w="9525">
                      <a:noFill/>
                      <a:miter lim="800000"/>
                      <a:headEnd/>
                      <a:tailEnd/>
                    </a:ln>
                  </pic:spPr>
                </pic:pic>
              </a:graphicData>
            </a:graphic>
          </wp:inline>
        </w:drawing>
      </w:r>
    </w:p>
    <w:p w:rsidR="00347AC4" w:rsidRDefault="00347AC4" w:rsidP="00347AC4">
      <w:pPr>
        <w:pStyle w:val="2"/>
        <w:rPr>
          <w:b/>
          <w:bCs/>
          <w:sz w:val="40"/>
        </w:rPr>
      </w:pPr>
      <w:r>
        <w:rPr>
          <w:b/>
          <w:bCs/>
          <w:sz w:val="40"/>
        </w:rPr>
        <w:t>Российская Федерация</w:t>
      </w:r>
    </w:p>
    <w:p w:rsidR="00347AC4" w:rsidRDefault="00347AC4" w:rsidP="00347AC4">
      <w:pPr>
        <w:pStyle w:val="1"/>
        <w:jc w:val="center"/>
        <w:rPr>
          <w:b/>
          <w:bCs/>
          <w:sz w:val="40"/>
        </w:rPr>
      </w:pPr>
      <w:r>
        <w:rPr>
          <w:b/>
          <w:bCs/>
          <w:sz w:val="40"/>
        </w:rPr>
        <w:t>Клетнянский муниципальный район</w:t>
      </w:r>
    </w:p>
    <w:p w:rsidR="00347AC4" w:rsidRDefault="00347AC4" w:rsidP="00347AC4">
      <w:pPr>
        <w:pStyle w:val="1"/>
        <w:jc w:val="center"/>
        <w:rPr>
          <w:b/>
          <w:bCs/>
          <w:sz w:val="40"/>
        </w:rPr>
      </w:pPr>
      <w:r>
        <w:rPr>
          <w:b/>
          <w:bCs/>
          <w:sz w:val="40"/>
        </w:rPr>
        <w:t xml:space="preserve"> Брянской области</w:t>
      </w:r>
    </w:p>
    <w:p w:rsidR="00347AC4" w:rsidRDefault="00347AC4" w:rsidP="00347AC4">
      <w:pPr>
        <w:pStyle w:val="4"/>
        <w:rPr>
          <w:b/>
          <w:bCs/>
          <w:sz w:val="40"/>
        </w:rPr>
      </w:pPr>
    </w:p>
    <w:p w:rsidR="00347AC4" w:rsidRDefault="00347AC4" w:rsidP="00347AC4">
      <w:pPr>
        <w:pStyle w:val="1"/>
        <w:jc w:val="both"/>
        <w:rPr>
          <w:b/>
          <w:bCs/>
          <w:sz w:val="40"/>
        </w:rPr>
      </w:pPr>
    </w:p>
    <w:p w:rsidR="00347AC4" w:rsidRDefault="00347AC4" w:rsidP="00347AC4">
      <w:pPr>
        <w:rPr>
          <w:sz w:val="40"/>
        </w:rPr>
      </w:pPr>
    </w:p>
    <w:p w:rsidR="00347AC4" w:rsidRDefault="00347AC4" w:rsidP="00347AC4">
      <w:pPr>
        <w:rPr>
          <w:sz w:val="40"/>
        </w:rPr>
      </w:pPr>
    </w:p>
    <w:p w:rsidR="00347AC4" w:rsidRDefault="00347AC4" w:rsidP="00347AC4">
      <w:pPr>
        <w:pStyle w:val="3"/>
        <w:spacing w:line="360" w:lineRule="auto"/>
        <w:rPr>
          <w:sz w:val="48"/>
        </w:rPr>
      </w:pPr>
      <w:r>
        <w:rPr>
          <w:sz w:val="48"/>
        </w:rPr>
        <w:t>ВЕСТНИК</w:t>
      </w:r>
    </w:p>
    <w:p w:rsidR="00347AC4" w:rsidRDefault="00347AC4" w:rsidP="00347AC4">
      <w:pPr>
        <w:spacing w:line="360" w:lineRule="auto"/>
        <w:jc w:val="center"/>
        <w:rPr>
          <w:b/>
          <w:bCs/>
          <w:sz w:val="48"/>
        </w:rPr>
      </w:pPr>
      <w:r>
        <w:rPr>
          <w:rFonts w:hint="eastAsia"/>
          <w:b/>
          <w:bCs/>
          <w:sz w:val="48"/>
        </w:rPr>
        <w:t>Клетнянского</w:t>
      </w:r>
      <w:r>
        <w:rPr>
          <w:b/>
          <w:bCs/>
          <w:sz w:val="48"/>
        </w:rPr>
        <w:t xml:space="preserve"> </w:t>
      </w:r>
      <w:r>
        <w:rPr>
          <w:rFonts w:hint="eastAsia"/>
          <w:b/>
          <w:bCs/>
          <w:sz w:val="48"/>
        </w:rPr>
        <w:t>муниципального</w:t>
      </w:r>
      <w:r>
        <w:rPr>
          <w:b/>
          <w:bCs/>
          <w:sz w:val="48"/>
        </w:rPr>
        <w:t xml:space="preserve"> </w:t>
      </w:r>
      <w:r>
        <w:rPr>
          <w:rFonts w:hint="eastAsia"/>
          <w:b/>
          <w:bCs/>
          <w:sz w:val="48"/>
        </w:rPr>
        <w:t>района</w:t>
      </w:r>
    </w:p>
    <w:p w:rsidR="00347AC4" w:rsidRDefault="00347AC4" w:rsidP="00347AC4">
      <w:pPr>
        <w:spacing w:line="360" w:lineRule="auto"/>
        <w:jc w:val="center"/>
        <w:rPr>
          <w:b/>
          <w:bCs/>
          <w:sz w:val="40"/>
        </w:rPr>
      </w:pPr>
      <w:r>
        <w:rPr>
          <w:rFonts w:hint="eastAsia"/>
          <w:b/>
          <w:bCs/>
          <w:sz w:val="48"/>
        </w:rPr>
        <w:t>Брянской</w:t>
      </w:r>
      <w:r>
        <w:rPr>
          <w:b/>
          <w:bCs/>
          <w:sz w:val="48"/>
        </w:rPr>
        <w:t xml:space="preserve"> </w:t>
      </w:r>
      <w:r>
        <w:rPr>
          <w:rFonts w:hint="eastAsia"/>
          <w:b/>
          <w:bCs/>
          <w:sz w:val="48"/>
        </w:rPr>
        <w:t>области</w:t>
      </w:r>
    </w:p>
    <w:p w:rsidR="00347AC4" w:rsidRDefault="00347AC4" w:rsidP="00347AC4">
      <w:pPr>
        <w:jc w:val="center"/>
        <w:rPr>
          <w:sz w:val="36"/>
          <w:szCs w:val="20"/>
        </w:rPr>
      </w:pPr>
      <w:r>
        <w:rPr>
          <w:sz w:val="36"/>
          <w:szCs w:val="20"/>
        </w:rPr>
        <w:t>(</w:t>
      </w:r>
      <w:r>
        <w:rPr>
          <w:rFonts w:hint="eastAsia"/>
          <w:sz w:val="36"/>
          <w:szCs w:val="20"/>
        </w:rPr>
        <w:t>данное</w:t>
      </w:r>
      <w:r>
        <w:rPr>
          <w:sz w:val="36"/>
          <w:szCs w:val="20"/>
        </w:rPr>
        <w:t xml:space="preserve"> </w:t>
      </w:r>
      <w:r>
        <w:rPr>
          <w:rFonts w:hint="eastAsia"/>
          <w:sz w:val="36"/>
          <w:szCs w:val="20"/>
        </w:rPr>
        <w:t>опубликование</w:t>
      </w:r>
      <w:r>
        <w:rPr>
          <w:sz w:val="36"/>
          <w:szCs w:val="20"/>
        </w:rPr>
        <w:t xml:space="preserve"> </w:t>
      </w:r>
      <w:r>
        <w:rPr>
          <w:rFonts w:hint="eastAsia"/>
          <w:sz w:val="36"/>
          <w:szCs w:val="20"/>
        </w:rPr>
        <w:t>является</w:t>
      </w:r>
      <w:r>
        <w:rPr>
          <w:sz w:val="36"/>
          <w:szCs w:val="20"/>
        </w:rPr>
        <w:t xml:space="preserve"> </w:t>
      </w:r>
      <w:r>
        <w:rPr>
          <w:rFonts w:hint="eastAsia"/>
          <w:sz w:val="36"/>
          <w:szCs w:val="20"/>
        </w:rPr>
        <w:t>официальным</w:t>
      </w:r>
      <w:r>
        <w:rPr>
          <w:sz w:val="36"/>
          <w:szCs w:val="20"/>
        </w:rPr>
        <w:t>)</w:t>
      </w:r>
    </w:p>
    <w:p w:rsidR="00347AC4" w:rsidRDefault="00347AC4" w:rsidP="00347AC4">
      <w:pPr>
        <w:jc w:val="center"/>
        <w:rPr>
          <w:sz w:val="36"/>
        </w:rPr>
      </w:pPr>
    </w:p>
    <w:p w:rsidR="00347AC4" w:rsidRDefault="00347AC4" w:rsidP="00347AC4">
      <w:pPr>
        <w:pStyle w:val="a4"/>
        <w:jc w:val="center"/>
        <w:rPr>
          <w:sz w:val="24"/>
        </w:rPr>
      </w:pPr>
      <w:r>
        <w:rPr>
          <w:b/>
          <w:bCs/>
          <w:sz w:val="32"/>
        </w:rPr>
        <w:t xml:space="preserve">№ 4 </w:t>
      </w:r>
    </w:p>
    <w:p w:rsidR="00347AC4" w:rsidRPr="00347AC4" w:rsidRDefault="00347AC4" w:rsidP="00347AC4">
      <w:pPr>
        <w:jc w:val="center"/>
        <w:rPr>
          <w:b/>
          <w:sz w:val="36"/>
        </w:rPr>
      </w:pPr>
      <w:r w:rsidRPr="00347AC4">
        <w:rPr>
          <w:b/>
          <w:sz w:val="36"/>
        </w:rPr>
        <w:t>(апрель 2022</w:t>
      </w:r>
      <w:r w:rsidRPr="00347AC4">
        <w:rPr>
          <w:rFonts w:hint="eastAsia"/>
          <w:b/>
          <w:sz w:val="36"/>
        </w:rPr>
        <w:t>г</w:t>
      </w:r>
      <w:r w:rsidRPr="00347AC4">
        <w:rPr>
          <w:b/>
          <w:sz w:val="36"/>
        </w:rPr>
        <w:t>.)</w:t>
      </w:r>
    </w:p>
    <w:p w:rsidR="00347AC4" w:rsidRDefault="00347AC4" w:rsidP="00347AC4">
      <w:pPr>
        <w:pStyle w:val="ConsNormal"/>
        <w:widowControl/>
        <w:ind w:right="0"/>
        <w:jc w:val="both"/>
        <w:rPr>
          <w:rFonts w:ascii="Times New Roman" w:hAnsi="Times New Roman" w:cs="Times New Roman"/>
          <w:sz w:val="36"/>
        </w:rPr>
      </w:pPr>
      <w:r>
        <w:rPr>
          <w:rFonts w:ascii="Times New Roman" w:hAnsi="Times New Roman" w:cs="Times New Roman"/>
          <w:sz w:val="36"/>
        </w:rPr>
        <w:t xml:space="preserve">         </w:t>
      </w:r>
    </w:p>
    <w:p w:rsidR="00347AC4" w:rsidRDefault="00347AC4" w:rsidP="00347AC4">
      <w:pPr>
        <w:pStyle w:val="ConsNormal"/>
        <w:widowControl/>
        <w:ind w:right="0"/>
        <w:jc w:val="both"/>
        <w:rPr>
          <w:rFonts w:ascii="Times New Roman" w:hAnsi="Times New Roman" w:cs="Times New Roman"/>
          <w:sz w:val="36"/>
        </w:rPr>
      </w:pPr>
    </w:p>
    <w:p w:rsidR="00347AC4" w:rsidRDefault="00347AC4" w:rsidP="00347AC4">
      <w:pPr>
        <w:pStyle w:val="ConsNormal"/>
        <w:widowControl/>
        <w:ind w:right="0"/>
        <w:jc w:val="both"/>
        <w:rPr>
          <w:rFonts w:ascii="Times New Roman" w:hAnsi="Times New Roman" w:cs="Times New Roman"/>
          <w:sz w:val="36"/>
        </w:rPr>
      </w:pPr>
    </w:p>
    <w:p w:rsidR="00347AC4" w:rsidRDefault="00347AC4" w:rsidP="00347AC4">
      <w:pPr>
        <w:pStyle w:val="ConsNormal"/>
        <w:widowControl/>
        <w:ind w:right="0"/>
        <w:jc w:val="both"/>
        <w:rPr>
          <w:rFonts w:ascii="Times New Roman" w:hAnsi="Times New Roman" w:cs="Times New Roman"/>
          <w:sz w:val="36"/>
        </w:rPr>
      </w:pPr>
      <w:r>
        <w:rPr>
          <w:rFonts w:ascii="Times New Roman" w:hAnsi="Times New Roman" w:cs="Times New Roman"/>
          <w:sz w:val="36"/>
        </w:rPr>
        <w:t xml:space="preserve"> </w:t>
      </w:r>
    </w:p>
    <w:p w:rsidR="00347AC4" w:rsidRDefault="00347AC4" w:rsidP="00347AC4">
      <w:pPr>
        <w:pStyle w:val="ConsNormal"/>
        <w:widowControl/>
        <w:ind w:right="0" w:firstLine="0"/>
        <w:jc w:val="center"/>
        <w:rPr>
          <w:rFonts w:ascii="Times New Roman" w:hAnsi="Times New Roman" w:cs="Times New Roman"/>
        </w:rPr>
      </w:pPr>
    </w:p>
    <w:p w:rsidR="00347AC4" w:rsidRDefault="00347AC4" w:rsidP="00347AC4">
      <w:pPr>
        <w:pStyle w:val="ConsNormal"/>
        <w:widowControl/>
        <w:ind w:right="0" w:firstLine="0"/>
        <w:jc w:val="center"/>
        <w:rPr>
          <w:rFonts w:ascii="Times New Roman" w:hAnsi="Times New Roman" w:cs="Times New Roman"/>
        </w:rPr>
      </w:pPr>
    </w:p>
    <w:p w:rsidR="00347AC4" w:rsidRDefault="00347AC4" w:rsidP="00347AC4">
      <w:pPr>
        <w:pStyle w:val="ConsNormal"/>
        <w:widowControl/>
        <w:ind w:right="0" w:firstLine="0"/>
        <w:jc w:val="center"/>
        <w:rPr>
          <w:rFonts w:ascii="Times New Roman" w:hAnsi="Times New Roman" w:cs="Times New Roman"/>
        </w:rPr>
      </w:pPr>
      <w:r>
        <w:rPr>
          <w:rFonts w:ascii="Times New Roman" w:hAnsi="Times New Roman" w:cs="Times New Roman"/>
          <w:noProof/>
        </w:rPr>
        <w:drawing>
          <wp:inline distT="0" distB="0" distL="0" distR="0">
            <wp:extent cx="641350" cy="873760"/>
            <wp:effectExtent l="19050" t="0" r="6350" b="0"/>
            <wp:docPr id="2" name="Рисунок 2"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
                    <pic:cNvPicPr>
                      <a:picLocks noChangeAspect="1" noChangeArrowheads="1"/>
                    </pic:cNvPicPr>
                  </pic:nvPicPr>
                  <pic:blipFill>
                    <a:blip r:embed="rId9" cstate="print"/>
                    <a:srcRect/>
                    <a:stretch>
                      <a:fillRect/>
                    </a:stretch>
                  </pic:blipFill>
                  <pic:spPr bwMode="auto">
                    <a:xfrm>
                      <a:off x="0" y="0"/>
                      <a:ext cx="641350" cy="873760"/>
                    </a:xfrm>
                    <a:prstGeom prst="rect">
                      <a:avLst/>
                    </a:prstGeom>
                    <a:noFill/>
                    <a:ln w="9525">
                      <a:noFill/>
                      <a:miter lim="800000"/>
                      <a:headEnd/>
                      <a:tailEnd/>
                    </a:ln>
                  </pic:spPr>
                </pic:pic>
              </a:graphicData>
            </a:graphic>
          </wp:inline>
        </w:drawing>
      </w:r>
    </w:p>
    <w:p w:rsidR="00347AC4" w:rsidRDefault="00347AC4" w:rsidP="00347AC4">
      <w:pPr>
        <w:pStyle w:val="ConsNormal"/>
        <w:widowControl/>
        <w:ind w:right="0" w:firstLine="0"/>
        <w:jc w:val="center"/>
        <w:rPr>
          <w:rFonts w:ascii="Times New Roman" w:hAnsi="Times New Roman" w:cs="Times New Roman"/>
        </w:rPr>
      </w:pPr>
    </w:p>
    <w:p w:rsidR="00347AC4" w:rsidRDefault="00347AC4" w:rsidP="00347AC4">
      <w:pPr>
        <w:pStyle w:val="32"/>
        <w:shd w:val="clear" w:color="auto" w:fill="auto"/>
        <w:spacing w:line="240" w:lineRule="exact"/>
        <w:jc w:val="left"/>
        <w:rPr>
          <w:rStyle w:val="31"/>
          <w:color w:val="000000"/>
        </w:rPr>
      </w:pPr>
      <w:r>
        <w:rPr>
          <w:rStyle w:val="31"/>
          <w:color w:val="000000"/>
        </w:rPr>
        <w:t xml:space="preserve">                                                                                2022</w:t>
      </w:r>
    </w:p>
    <w:p w:rsidR="00347AC4" w:rsidRDefault="00347AC4" w:rsidP="00347AC4">
      <w:pPr>
        <w:pStyle w:val="ConsNormal"/>
        <w:widowControl/>
        <w:ind w:right="0" w:firstLine="0"/>
        <w:jc w:val="center"/>
        <w:rPr>
          <w:rFonts w:ascii="Times New Roman" w:hAnsi="Times New Roman" w:cs="Times New Roman"/>
        </w:rPr>
      </w:pPr>
    </w:p>
    <w:p w:rsidR="00347AC4" w:rsidRDefault="00347AC4" w:rsidP="00347AC4">
      <w:pPr>
        <w:pStyle w:val="32"/>
        <w:shd w:val="clear" w:color="auto" w:fill="auto"/>
        <w:spacing w:line="240" w:lineRule="exact"/>
        <w:ind w:left="1418"/>
        <w:jc w:val="left"/>
        <w:rPr>
          <w:rStyle w:val="31"/>
          <w:color w:val="000000"/>
        </w:rPr>
      </w:pPr>
    </w:p>
    <w:p w:rsidR="00347AC4" w:rsidRPr="00347AC4" w:rsidRDefault="00347AC4" w:rsidP="00347AC4">
      <w:pPr>
        <w:jc w:val="center"/>
        <w:rPr>
          <w:rFonts w:ascii="Times New Roman" w:hAnsi="Times New Roman" w:cs="Times New Roman"/>
          <w:b/>
          <w:sz w:val="28"/>
          <w:szCs w:val="28"/>
        </w:rPr>
      </w:pPr>
      <w:r w:rsidRPr="00347AC4">
        <w:rPr>
          <w:rFonts w:ascii="Times New Roman" w:hAnsi="Times New Roman" w:cs="Times New Roman"/>
          <w:b/>
          <w:sz w:val="28"/>
          <w:szCs w:val="28"/>
        </w:rPr>
        <w:t xml:space="preserve">РОССИЙСКАЯ ФЕДЕРАЦИЯ </w:t>
      </w:r>
    </w:p>
    <w:p w:rsidR="00347AC4" w:rsidRPr="00347AC4" w:rsidRDefault="00347AC4" w:rsidP="00347AC4">
      <w:pPr>
        <w:jc w:val="center"/>
        <w:rPr>
          <w:rFonts w:ascii="Times New Roman" w:hAnsi="Times New Roman" w:cs="Times New Roman"/>
          <w:b/>
          <w:sz w:val="28"/>
          <w:szCs w:val="28"/>
        </w:rPr>
      </w:pPr>
      <w:r w:rsidRPr="00347AC4">
        <w:rPr>
          <w:rFonts w:ascii="Times New Roman" w:hAnsi="Times New Roman" w:cs="Times New Roman"/>
          <w:b/>
          <w:sz w:val="28"/>
          <w:szCs w:val="28"/>
        </w:rPr>
        <w:t>БРЯНСКАЯ ОБЛАСТЬ</w:t>
      </w:r>
    </w:p>
    <w:p w:rsidR="00347AC4" w:rsidRDefault="00347AC4" w:rsidP="00347AC4">
      <w:pPr>
        <w:jc w:val="center"/>
        <w:rPr>
          <w:rFonts w:ascii="Times New Roman" w:hAnsi="Times New Roman" w:cs="Times New Roman"/>
          <w:b/>
          <w:sz w:val="28"/>
          <w:szCs w:val="28"/>
        </w:rPr>
      </w:pPr>
      <w:r w:rsidRPr="00347AC4">
        <w:rPr>
          <w:rFonts w:ascii="Times New Roman" w:hAnsi="Times New Roman" w:cs="Times New Roman"/>
          <w:b/>
          <w:sz w:val="28"/>
          <w:szCs w:val="28"/>
        </w:rPr>
        <w:t>АДМИНИСТРАЦИЯ КЛЕТНЯНСКОГО РАЙОНА</w:t>
      </w:r>
    </w:p>
    <w:p w:rsidR="00347AC4" w:rsidRPr="00347AC4" w:rsidRDefault="00347AC4" w:rsidP="00347AC4">
      <w:pPr>
        <w:jc w:val="center"/>
        <w:rPr>
          <w:rFonts w:ascii="Times New Roman" w:hAnsi="Times New Roman" w:cs="Times New Roman"/>
          <w:b/>
          <w:sz w:val="28"/>
          <w:szCs w:val="28"/>
        </w:rPr>
      </w:pPr>
    </w:p>
    <w:p w:rsidR="0038796C" w:rsidRDefault="00347AC4" w:rsidP="00347AC4">
      <w:pPr>
        <w:jc w:val="center"/>
        <w:rPr>
          <w:rFonts w:ascii="Times New Roman" w:hAnsi="Times New Roman" w:cs="Times New Roman"/>
          <w:b/>
          <w:sz w:val="28"/>
          <w:szCs w:val="28"/>
        </w:rPr>
      </w:pPr>
      <w:r w:rsidRPr="00347AC4">
        <w:rPr>
          <w:rFonts w:ascii="Times New Roman" w:hAnsi="Times New Roman" w:cs="Times New Roman"/>
          <w:b/>
          <w:sz w:val="28"/>
          <w:szCs w:val="28"/>
        </w:rPr>
        <w:t>РАСПОРЯЖЕНИЕ</w:t>
      </w:r>
      <w:r w:rsidRPr="00347AC4">
        <w:rPr>
          <w:rFonts w:ascii="Times New Roman" w:hAnsi="Times New Roman" w:cs="Times New Roman"/>
          <w:b/>
          <w:sz w:val="28"/>
          <w:szCs w:val="28"/>
        </w:rPr>
        <w:cr/>
      </w:r>
    </w:p>
    <w:p w:rsidR="00347AC4" w:rsidRPr="00347AC4" w:rsidRDefault="00347AC4" w:rsidP="00347AC4">
      <w:pPr>
        <w:rPr>
          <w:rFonts w:ascii="Times New Roman" w:hAnsi="Times New Roman" w:cs="Times New Roman"/>
          <w:b/>
          <w:sz w:val="28"/>
          <w:szCs w:val="28"/>
        </w:rPr>
      </w:pPr>
      <w:r w:rsidRPr="00347AC4">
        <w:rPr>
          <w:rFonts w:ascii="Times New Roman" w:hAnsi="Times New Roman" w:cs="Times New Roman"/>
          <w:b/>
          <w:sz w:val="28"/>
          <w:szCs w:val="28"/>
        </w:rPr>
        <w:t xml:space="preserve">от  08.04.2022 г.  №137-р </w:t>
      </w:r>
    </w:p>
    <w:p w:rsidR="00347AC4" w:rsidRPr="00347AC4" w:rsidRDefault="00347AC4" w:rsidP="00347AC4">
      <w:pPr>
        <w:rPr>
          <w:rFonts w:ascii="Times New Roman" w:hAnsi="Times New Roman" w:cs="Times New Roman"/>
          <w:b/>
          <w:sz w:val="28"/>
          <w:szCs w:val="28"/>
        </w:rPr>
      </w:pPr>
      <w:r w:rsidRPr="00347AC4">
        <w:rPr>
          <w:rFonts w:ascii="Times New Roman" w:hAnsi="Times New Roman" w:cs="Times New Roman"/>
          <w:b/>
          <w:sz w:val="28"/>
          <w:szCs w:val="28"/>
        </w:rPr>
        <w:t>п. Клетня</w:t>
      </w:r>
    </w:p>
    <w:p w:rsidR="00347AC4" w:rsidRPr="00347AC4" w:rsidRDefault="00347AC4" w:rsidP="00347AC4">
      <w:pPr>
        <w:rPr>
          <w:rFonts w:ascii="Times New Roman" w:hAnsi="Times New Roman" w:cs="Times New Roman"/>
          <w:b/>
          <w:sz w:val="28"/>
          <w:szCs w:val="28"/>
        </w:rPr>
      </w:pPr>
      <w:r w:rsidRPr="00347AC4">
        <w:rPr>
          <w:rFonts w:ascii="Times New Roman" w:hAnsi="Times New Roman" w:cs="Times New Roman"/>
          <w:b/>
          <w:sz w:val="28"/>
          <w:szCs w:val="28"/>
        </w:rPr>
        <w:t xml:space="preserve">«О мероприятиях, посвященных </w:t>
      </w:r>
    </w:p>
    <w:p w:rsidR="00347AC4" w:rsidRPr="00347AC4" w:rsidRDefault="00347AC4" w:rsidP="00347AC4">
      <w:pPr>
        <w:rPr>
          <w:rFonts w:ascii="Times New Roman" w:hAnsi="Times New Roman" w:cs="Times New Roman"/>
          <w:b/>
          <w:sz w:val="28"/>
          <w:szCs w:val="28"/>
        </w:rPr>
      </w:pPr>
      <w:r w:rsidRPr="00347AC4">
        <w:rPr>
          <w:rFonts w:ascii="Times New Roman" w:hAnsi="Times New Roman" w:cs="Times New Roman"/>
          <w:b/>
          <w:sz w:val="28"/>
          <w:szCs w:val="28"/>
        </w:rPr>
        <w:t xml:space="preserve">Всемирному дню охраны труда </w:t>
      </w:r>
    </w:p>
    <w:p w:rsidR="00347AC4" w:rsidRPr="00347AC4" w:rsidRDefault="00347AC4" w:rsidP="00347AC4">
      <w:pPr>
        <w:rPr>
          <w:rFonts w:ascii="Times New Roman" w:hAnsi="Times New Roman" w:cs="Times New Roman"/>
          <w:b/>
          <w:sz w:val="28"/>
          <w:szCs w:val="28"/>
        </w:rPr>
      </w:pPr>
      <w:r w:rsidRPr="00347AC4">
        <w:rPr>
          <w:rFonts w:ascii="Times New Roman" w:hAnsi="Times New Roman" w:cs="Times New Roman"/>
          <w:b/>
          <w:sz w:val="28"/>
          <w:szCs w:val="28"/>
        </w:rPr>
        <w:t xml:space="preserve">на территории Клетнянского района </w:t>
      </w:r>
    </w:p>
    <w:p w:rsidR="00347AC4" w:rsidRDefault="00347AC4" w:rsidP="00347AC4">
      <w:pPr>
        <w:rPr>
          <w:rFonts w:ascii="Times New Roman" w:hAnsi="Times New Roman" w:cs="Times New Roman"/>
          <w:b/>
          <w:sz w:val="28"/>
          <w:szCs w:val="28"/>
        </w:rPr>
      </w:pPr>
      <w:r w:rsidRPr="00347AC4">
        <w:rPr>
          <w:rFonts w:ascii="Times New Roman" w:hAnsi="Times New Roman" w:cs="Times New Roman"/>
          <w:b/>
          <w:sz w:val="28"/>
          <w:szCs w:val="28"/>
        </w:rPr>
        <w:t>в 2022 году»</w:t>
      </w:r>
    </w:p>
    <w:p w:rsidR="00347AC4" w:rsidRDefault="00347AC4" w:rsidP="00347AC4">
      <w:pPr>
        <w:rPr>
          <w:rFonts w:ascii="Times New Roman" w:hAnsi="Times New Roman" w:cs="Times New Roman"/>
          <w:b/>
          <w:sz w:val="28"/>
          <w:szCs w:val="28"/>
        </w:rPr>
      </w:pPr>
    </w:p>
    <w:p w:rsidR="00347AC4" w:rsidRPr="00347AC4" w:rsidRDefault="00347AC4" w:rsidP="00347AC4">
      <w:pPr>
        <w:rPr>
          <w:rFonts w:ascii="Times New Roman" w:hAnsi="Times New Roman" w:cs="Times New Roman"/>
          <w:sz w:val="28"/>
          <w:szCs w:val="28"/>
        </w:rPr>
      </w:pPr>
      <w:r w:rsidRPr="00347AC4">
        <w:rPr>
          <w:rFonts w:ascii="Times New Roman" w:hAnsi="Times New Roman" w:cs="Times New Roman"/>
          <w:sz w:val="28"/>
          <w:szCs w:val="28"/>
        </w:rPr>
        <w:t>С  целью  привлечения  внимания  работодателей</w:t>
      </w:r>
      <w:r>
        <w:rPr>
          <w:rFonts w:ascii="Times New Roman" w:hAnsi="Times New Roman" w:cs="Times New Roman"/>
          <w:sz w:val="28"/>
          <w:szCs w:val="28"/>
        </w:rPr>
        <w:t xml:space="preserve">  к  важности  проблем  охраны </w:t>
      </w:r>
      <w:r w:rsidRPr="00347AC4">
        <w:rPr>
          <w:rFonts w:ascii="Times New Roman" w:hAnsi="Times New Roman" w:cs="Times New Roman"/>
          <w:sz w:val="28"/>
          <w:szCs w:val="28"/>
        </w:rPr>
        <w:t xml:space="preserve">труда  и  участия  Клетнянского  района  в  период  с  11 </w:t>
      </w:r>
      <w:r>
        <w:rPr>
          <w:rFonts w:ascii="Times New Roman" w:hAnsi="Times New Roman" w:cs="Times New Roman"/>
          <w:sz w:val="28"/>
          <w:szCs w:val="28"/>
        </w:rPr>
        <w:t xml:space="preserve"> по  30  апреля  2022  года  в </w:t>
      </w:r>
      <w:r w:rsidRPr="00347AC4">
        <w:rPr>
          <w:rFonts w:ascii="Times New Roman" w:hAnsi="Times New Roman" w:cs="Times New Roman"/>
          <w:sz w:val="28"/>
          <w:szCs w:val="28"/>
        </w:rPr>
        <w:t>областной акции, посвященной Всемирному дню охраны труда:</w:t>
      </w:r>
    </w:p>
    <w:p w:rsidR="00347AC4" w:rsidRPr="00347AC4" w:rsidRDefault="00347AC4" w:rsidP="00347AC4">
      <w:pPr>
        <w:rPr>
          <w:rFonts w:ascii="Times New Roman" w:hAnsi="Times New Roman" w:cs="Times New Roman"/>
          <w:sz w:val="28"/>
          <w:szCs w:val="28"/>
        </w:rPr>
      </w:pPr>
    </w:p>
    <w:p w:rsidR="00347AC4" w:rsidRDefault="00347AC4" w:rsidP="00347AC4">
      <w:pPr>
        <w:rPr>
          <w:rFonts w:ascii="Times New Roman" w:hAnsi="Times New Roman" w:cs="Times New Roman"/>
          <w:sz w:val="28"/>
          <w:szCs w:val="28"/>
        </w:rPr>
      </w:pPr>
      <w:r w:rsidRPr="00347AC4">
        <w:rPr>
          <w:rFonts w:ascii="Times New Roman" w:hAnsi="Times New Roman" w:cs="Times New Roman"/>
          <w:sz w:val="28"/>
          <w:szCs w:val="28"/>
        </w:rPr>
        <w:t>1. Утвердить план мероприятий, посвященны</w:t>
      </w:r>
      <w:r>
        <w:rPr>
          <w:rFonts w:ascii="Times New Roman" w:hAnsi="Times New Roman" w:cs="Times New Roman"/>
          <w:sz w:val="28"/>
          <w:szCs w:val="28"/>
        </w:rPr>
        <w:t xml:space="preserve">х  Всемирному дню охраны труда </w:t>
      </w:r>
      <w:r w:rsidRPr="00347AC4">
        <w:rPr>
          <w:rFonts w:ascii="Times New Roman" w:hAnsi="Times New Roman" w:cs="Times New Roman"/>
          <w:sz w:val="28"/>
          <w:szCs w:val="28"/>
        </w:rPr>
        <w:t>на территории Клетнянского района в 2022 году. (Приложение №1).</w:t>
      </w:r>
    </w:p>
    <w:p w:rsidR="00347AC4" w:rsidRPr="00347AC4" w:rsidRDefault="00347AC4" w:rsidP="00347AC4">
      <w:pPr>
        <w:rPr>
          <w:rFonts w:ascii="Times New Roman" w:hAnsi="Times New Roman" w:cs="Times New Roman"/>
          <w:sz w:val="28"/>
          <w:szCs w:val="28"/>
        </w:rPr>
      </w:pPr>
    </w:p>
    <w:p w:rsidR="00347AC4" w:rsidRPr="00347AC4" w:rsidRDefault="00347AC4" w:rsidP="00347AC4">
      <w:pPr>
        <w:rPr>
          <w:rFonts w:ascii="Times New Roman" w:hAnsi="Times New Roman" w:cs="Times New Roman"/>
          <w:sz w:val="28"/>
          <w:szCs w:val="28"/>
        </w:rPr>
      </w:pPr>
      <w:r w:rsidRPr="00347AC4">
        <w:rPr>
          <w:rFonts w:ascii="Times New Roman" w:hAnsi="Times New Roman" w:cs="Times New Roman"/>
          <w:sz w:val="28"/>
          <w:szCs w:val="28"/>
        </w:rPr>
        <w:t xml:space="preserve">2.  Настоящее  Распоряжение  опубликовать  на  официальном  сайте </w:t>
      </w:r>
    </w:p>
    <w:p w:rsidR="00347AC4" w:rsidRDefault="00347AC4" w:rsidP="00347AC4">
      <w:pPr>
        <w:rPr>
          <w:rFonts w:ascii="Times New Roman" w:hAnsi="Times New Roman" w:cs="Times New Roman"/>
          <w:sz w:val="28"/>
          <w:szCs w:val="28"/>
        </w:rPr>
      </w:pPr>
      <w:r w:rsidRPr="00347AC4">
        <w:rPr>
          <w:rFonts w:ascii="Times New Roman" w:hAnsi="Times New Roman" w:cs="Times New Roman"/>
          <w:sz w:val="28"/>
          <w:szCs w:val="28"/>
        </w:rPr>
        <w:t>администрации Клетнянского района в сети Интернет.</w:t>
      </w:r>
    </w:p>
    <w:p w:rsidR="00347AC4" w:rsidRPr="00347AC4" w:rsidRDefault="00347AC4" w:rsidP="00347AC4">
      <w:pPr>
        <w:rPr>
          <w:rFonts w:ascii="Times New Roman" w:hAnsi="Times New Roman" w:cs="Times New Roman"/>
          <w:sz w:val="28"/>
          <w:szCs w:val="28"/>
        </w:rPr>
      </w:pPr>
    </w:p>
    <w:p w:rsidR="00347AC4" w:rsidRDefault="00347AC4" w:rsidP="00347AC4">
      <w:pPr>
        <w:rPr>
          <w:rFonts w:ascii="Times New Roman" w:hAnsi="Times New Roman" w:cs="Times New Roman"/>
          <w:sz w:val="28"/>
          <w:szCs w:val="28"/>
        </w:rPr>
      </w:pPr>
      <w:r w:rsidRPr="00347AC4">
        <w:rPr>
          <w:rFonts w:ascii="Times New Roman" w:hAnsi="Times New Roman" w:cs="Times New Roman"/>
          <w:sz w:val="28"/>
          <w:szCs w:val="28"/>
        </w:rPr>
        <w:t>3.  Контроль за исполнением  настоящего  Расп</w:t>
      </w:r>
      <w:r>
        <w:rPr>
          <w:rFonts w:ascii="Times New Roman" w:hAnsi="Times New Roman" w:cs="Times New Roman"/>
          <w:sz w:val="28"/>
          <w:szCs w:val="28"/>
        </w:rPr>
        <w:t xml:space="preserve">оряжения  возложить на первого </w:t>
      </w:r>
      <w:r w:rsidRPr="00347AC4">
        <w:rPr>
          <w:rFonts w:ascii="Times New Roman" w:hAnsi="Times New Roman" w:cs="Times New Roman"/>
          <w:sz w:val="28"/>
          <w:szCs w:val="28"/>
        </w:rPr>
        <w:t xml:space="preserve">заместителя главы администрации Клетнянского района </w:t>
      </w:r>
      <w:proofErr w:type="gramStart"/>
      <w:r w:rsidRPr="00347AC4">
        <w:rPr>
          <w:rFonts w:ascii="Times New Roman" w:hAnsi="Times New Roman" w:cs="Times New Roman"/>
          <w:sz w:val="28"/>
          <w:szCs w:val="28"/>
        </w:rPr>
        <w:t>Васькина</w:t>
      </w:r>
      <w:proofErr w:type="gramEnd"/>
      <w:r w:rsidRPr="00347AC4">
        <w:rPr>
          <w:rFonts w:ascii="Times New Roman" w:hAnsi="Times New Roman" w:cs="Times New Roman"/>
          <w:sz w:val="28"/>
          <w:szCs w:val="28"/>
        </w:rPr>
        <w:t xml:space="preserve"> С.Н</w:t>
      </w:r>
    </w:p>
    <w:p w:rsidR="00347AC4" w:rsidRPr="00347AC4" w:rsidRDefault="00347AC4" w:rsidP="00347AC4">
      <w:pPr>
        <w:rPr>
          <w:rFonts w:ascii="Times New Roman" w:hAnsi="Times New Roman" w:cs="Times New Roman"/>
          <w:sz w:val="28"/>
          <w:szCs w:val="28"/>
        </w:rPr>
      </w:pPr>
    </w:p>
    <w:p w:rsidR="00347AC4" w:rsidRPr="00347AC4" w:rsidRDefault="00347AC4" w:rsidP="00347AC4">
      <w:pPr>
        <w:rPr>
          <w:rFonts w:ascii="Times New Roman" w:hAnsi="Times New Roman" w:cs="Times New Roman"/>
          <w:sz w:val="28"/>
          <w:szCs w:val="28"/>
        </w:rPr>
      </w:pPr>
    </w:p>
    <w:p w:rsidR="00347AC4" w:rsidRPr="00347AC4" w:rsidRDefault="00347AC4" w:rsidP="00347AC4">
      <w:pPr>
        <w:rPr>
          <w:rFonts w:ascii="Times New Roman" w:hAnsi="Times New Roman" w:cs="Times New Roman"/>
          <w:sz w:val="28"/>
          <w:szCs w:val="28"/>
        </w:rPr>
      </w:pPr>
    </w:p>
    <w:p w:rsidR="00347AC4" w:rsidRPr="00347AC4" w:rsidRDefault="00347AC4" w:rsidP="00347AC4">
      <w:pPr>
        <w:rPr>
          <w:rFonts w:ascii="Times New Roman" w:hAnsi="Times New Roman" w:cs="Times New Roman"/>
          <w:sz w:val="28"/>
          <w:szCs w:val="28"/>
        </w:rPr>
      </w:pPr>
    </w:p>
    <w:p w:rsidR="00347AC4" w:rsidRPr="00347AC4" w:rsidRDefault="00347AC4" w:rsidP="00347AC4">
      <w:pPr>
        <w:rPr>
          <w:rFonts w:ascii="Times New Roman" w:hAnsi="Times New Roman" w:cs="Times New Roman"/>
          <w:b/>
          <w:sz w:val="28"/>
          <w:szCs w:val="28"/>
        </w:rPr>
      </w:pPr>
    </w:p>
    <w:p w:rsidR="00347AC4" w:rsidRPr="00347AC4" w:rsidRDefault="00347AC4" w:rsidP="00347AC4">
      <w:pPr>
        <w:rPr>
          <w:rFonts w:ascii="Times New Roman" w:hAnsi="Times New Roman" w:cs="Times New Roman"/>
          <w:b/>
          <w:sz w:val="28"/>
          <w:szCs w:val="28"/>
        </w:rPr>
      </w:pPr>
      <w:r w:rsidRPr="00347AC4">
        <w:rPr>
          <w:rFonts w:ascii="Times New Roman" w:hAnsi="Times New Roman" w:cs="Times New Roman"/>
          <w:b/>
          <w:sz w:val="28"/>
          <w:szCs w:val="28"/>
        </w:rPr>
        <w:t xml:space="preserve">Глава администрации </w:t>
      </w:r>
      <w:r>
        <w:rPr>
          <w:rFonts w:ascii="Times New Roman" w:hAnsi="Times New Roman" w:cs="Times New Roman"/>
          <w:b/>
          <w:sz w:val="28"/>
          <w:szCs w:val="28"/>
        </w:rPr>
        <w:t xml:space="preserve">                                                                  А.А. Лось</w:t>
      </w:r>
    </w:p>
    <w:p w:rsidR="00347AC4" w:rsidRDefault="00347AC4" w:rsidP="00347AC4">
      <w:pPr>
        <w:rPr>
          <w:rFonts w:ascii="Times New Roman" w:hAnsi="Times New Roman" w:cs="Times New Roman"/>
          <w:sz w:val="28"/>
          <w:szCs w:val="28"/>
        </w:rPr>
      </w:pPr>
      <w:r w:rsidRPr="00347AC4">
        <w:rPr>
          <w:rFonts w:ascii="Times New Roman" w:hAnsi="Times New Roman" w:cs="Times New Roman"/>
          <w:b/>
          <w:sz w:val="28"/>
          <w:szCs w:val="28"/>
        </w:rPr>
        <w:t>Клетнянского района</w:t>
      </w:r>
      <w:r w:rsidRPr="00347AC4">
        <w:rPr>
          <w:rFonts w:ascii="Times New Roman" w:hAnsi="Times New Roman" w:cs="Times New Roman"/>
          <w:sz w:val="28"/>
          <w:szCs w:val="28"/>
        </w:rPr>
        <w:cr/>
      </w:r>
      <w:r>
        <w:rPr>
          <w:rFonts w:ascii="Times New Roman" w:hAnsi="Times New Roman" w:cs="Times New Roman"/>
          <w:sz w:val="28"/>
          <w:szCs w:val="28"/>
        </w:rPr>
        <w:t xml:space="preserve">                                                                     </w:t>
      </w:r>
    </w:p>
    <w:p w:rsidR="00347AC4" w:rsidRDefault="00347AC4">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p w:rsidR="00347AC4" w:rsidRDefault="00347AC4" w:rsidP="00347AC4">
      <w:pPr>
        <w:jc w:val="right"/>
        <w:rPr>
          <w:lang w:bidi="ru-RU"/>
        </w:rPr>
      </w:pPr>
      <w:r>
        <w:rPr>
          <w:lang w:bidi="ru-RU"/>
        </w:rPr>
        <w:lastRenderedPageBreak/>
        <w:t xml:space="preserve">Приложение №1 к распоряжению </w:t>
      </w:r>
    </w:p>
    <w:p w:rsidR="00347AC4" w:rsidRDefault="00347AC4" w:rsidP="00347AC4">
      <w:pPr>
        <w:jc w:val="right"/>
        <w:rPr>
          <w:lang w:bidi="ru-RU"/>
        </w:rPr>
      </w:pPr>
      <w:r>
        <w:rPr>
          <w:lang w:bidi="ru-RU"/>
        </w:rPr>
        <w:t xml:space="preserve">администрации Клетнянского района </w:t>
      </w:r>
    </w:p>
    <w:p w:rsidR="00347AC4" w:rsidRDefault="00347AC4" w:rsidP="00347AC4">
      <w:pPr>
        <w:jc w:val="right"/>
        <w:rPr>
          <w:lang w:bidi="ru-RU"/>
        </w:rPr>
      </w:pPr>
      <w:r>
        <w:rPr>
          <w:lang w:bidi="ru-RU"/>
        </w:rPr>
        <w:t>от 08.04.2022 г. № 137-р</w:t>
      </w:r>
    </w:p>
    <w:p w:rsidR="00347AC4" w:rsidRDefault="00347AC4" w:rsidP="00347AC4">
      <w:pPr>
        <w:jc w:val="right"/>
        <w:rPr>
          <w:lang w:bidi="ru-RU"/>
        </w:rPr>
      </w:pPr>
    </w:p>
    <w:p w:rsidR="00347AC4" w:rsidRDefault="00347AC4" w:rsidP="00347AC4">
      <w:pPr>
        <w:pStyle w:val="22"/>
        <w:shd w:val="clear" w:color="auto" w:fill="auto"/>
        <w:spacing w:before="0" w:line="370" w:lineRule="exact"/>
        <w:jc w:val="center"/>
      </w:pPr>
      <w:r>
        <w:rPr>
          <w:color w:val="000000"/>
          <w:lang w:eastAsia="ru-RU" w:bidi="ru-RU"/>
        </w:rPr>
        <w:t>План мероприятий,</w:t>
      </w:r>
    </w:p>
    <w:p w:rsidR="00347AC4" w:rsidRDefault="00347AC4" w:rsidP="00347AC4">
      <w:pPr>
        <w:pStyle w:val="22"/>
        <w:shd w:val="clear" w:color="auto" w:fill="auto"/>
        <w:spacing w:before="0" w:line="370" w:lineRule="exact"/>
        <w:jc w:val="center"/>
        <w:rPr>
          <w:color w:val="000000"/>
          <w:lang w:eastAsia="ru-RU" w:bidi="ru-RU"/>
        </w:rPr>
      </w:pPr>
      <w:proofErr w:type="gramStart"/>
      <w:r>
        <w:rPr>
          <w:color w:val="000000"/>
          <w:lang w:eastAsia="ru-RU" w:bidi="ru-RU"/>
        </w:rPr>
        <w:t>посвященных</w:t>
      </w:r>
      <w:proofErr w:type="gramEnd"/>
      <w:r>
        <w:rPr>
          <w:color w:val="000000"/>
          <w:lang w:eastAsia="ru-RU" w:bidi="ru-RU"/>
        </w:rPr>
        <w:t xml:space="preserve"> Всемирному дню охраны труда</w:t>
      </w:r>
      <w:r>
        <w:rPr>
          <w:color w:val="000000"/>
          <w:lang w:eastAsia="ru-RU" w:bidi="ru-RU"/>
        </w:rPr>
        <w:br/>
        <w:t>на территории Клетнянского района в 2022 году</w:t>
      </w:r>
    </w:p>
    <w:p w:rsidR="00347AC4" w:rsidRDefault="00347AC4" w:rsidP="00347AC4">
      <w:pPr>
        <w:pStyle w:val="22"/>
        <w:shd w:val="clear" w:color="auto" w:fill="auto"/>
        <w:spacing w:before="0" w:line="370" w:lineRule="exact"/>
        <w:jc w:val="center"/>
      </w:pPr>
    </w:p>
    <w:tbl>
      <w:tblPr>
        <w:tblW w:w="0" w:type="auto"/>
        <w:tblInd w:w="-777" w:type="dxa"/>
        <w:tblLayout w:type="fixed"/>
        <w:tblCellMar>
          <w:left w:w="10" w:type="dxa"/>
          <w:right w:w="10" w:type="dxa"/>
        </w:tblCellMar>
        <w:tblLook w:val="04A0"/>
      </w:tblPr>
      <w:tblGrid>
        <w:gridCol w:w="715"/>
        <w:gridCol w:w="3720"/>
        <w:gridCol w:w="2544"/>
        <w:gridCol w:w="2266"/>
        <w:gridCol w:w="869"/>
      </w:tblGrid>
      <w:tr w:rsidR="00347AC4" w:rsidTr="00347AC4">
        <w:trPr>
          <w:trHeight w:hRule="exact" w:val="1176"/>
        </w:trPr>
        <w:tc>
          <w:tcPr>
            <w:tcW w:w="715" w:type="dxa"/>
            <w:tcBorders>
              <w:top w:val="single" w:sz="4" w:space="0" w:color="auto"/>
              <w:left w:val="single" w:sz="4" w:space="0" w:color="auto"/>
            </w:tcBorders>
            <w:shd w:val="clear" w:color="auto" w:fill="FFFFFF"/>
          </w:tcPr>
          <w:p w:rsidR="00347AC4" w:rsidRDefault="00347AC4" w:rsidP="00347AC4">
            <w:pPr>
              <w:pStyle w:val="670"/>
              <w:shd w:val="clear" w:color="auto" w:fill="auto"/>
              <w:spacing w:before="0" w:after="60" w:line="220" w:lineRule="exact"/>
              <w:ind w:left="280"/>
            </w:pPr>
            <w:r>
              <w:rPr>
                <w:rStyle w:val="6711pt"/>
              </w:rPr>
              <w:t>№,</w:t>
            </w:r>
          </w:p>
          <w:p w:rsidR="00347AC4" w:rsidRDefault="00347AC4" w:rsidP="00347AC4">
            <w:pPr>
              <w:pStyle w:val="670"/>
              <w:shd w:val="clear" w:color="auto" w:fill="auto"/>
              <w:spacing w:before="60" w:after="0" w:line="220" w:lineRule="exact"/>
              <w:ind w:left="280"/>
            </w:pPr>
            <w:proofErr w:type="spellStart"/>
            <w:proofErr w:type="gramStart"/>
            <w:r>
              <w:rPr>
                <w:rStyle w:val="6711pt"/>
              </w:rPr>
              <w:t>п</w:t>
            </w:r>
            <w:proofErr w:type="spellEnd"/>
            <w:proofErr w:type="gramEnd"/>
            <w:r>
              <w:rPr>
                <w:rStyle w:val="6711pt"/>
              </w:rPr>
              <w:t>/</w:t>
            </w:r>
            <w:proofErr w:type="spellStart"/>
            <w:r>
              <w:rPr>
                <w:rStyle w:val="6711pt"/>
              </w:rPr>
              <w:t>п</w:t>
            </w:r>
            <w:proofErr w:type="spellEnd"/>
          </w:p>
        </w:tc>
        <w:tc>
          <w:tcPr>
            <w:tcW w:w="3720" w:type="dxa"/>
            <w:tcBorders>
              <w:top w:val="single" w:sz="4" w:space="0" w:color="auto"/>
              <w:left w:val="single" w:sz="4" w:space="0" w:color="auto"/>
            </w:tcBorders>
            <w:shd w:val="clear" w:color="auto" w:fill="FFFFFF"/>
          </w:tcPr>
          <w:p w:rsidR="00347AC4" w:rsidRDefault="00347AC4" w:rsidP="00347AC4">
            <w:pPr>
              <w:pStyle w:val="670"/>
              <w:shd w:val="clear" w:color="auto" w:fill="auto"/>
              <w:spacing w:before="0" w:after="0" w:line="220" w:lineRule="exact"/>
              <w:jc w:val="center"/>
            </w:pPr>
            <w:r>
              <w:rPr>
                <w:rStyle w:val="6711pt"/>
              </w:rPr>
              <w:t>Наименование мероприятий</w:t>
            </w:r>
          </w:p>
        </w:tc>
        <w:tc>
          <w:tcPr>
            <w:tcW w:w="2544" w:type="dxa"/>
            <w:tcBorders>
              <w:top w:val="single" w:sz="4" w:space="0" w:color="auto"/>
              <w:left w:val="single" w:sz="4" w:space="0" w:color="auto"/>
            </w:tcBorders>
            <w:shd w:val="clear" w:color="auto" w:fill="FFFFFF"/>
          </w:tcPr>
          <w:p w:rsidR="00347AC4" w:rsidRDefault="00347AC4" w:rsidP="00347AC4">
            <w:pPr>
              <w:pStyle w:val="670"/>
              <w:shd w:val="clear" w:color="auto" w:fill="auto"/>
              <w:spacing w:before="0" w:after="0" w:line="293" w:lineRule="exact"/>
              <w:jc w:val="center"/>
            </w:pPr>
            <w:r>
              <w:rPr>
                <w:rStyle w:val="6711pt"/>
              </w:rPr>
              <w:t>Дата и место проведения</w:t>
            </w:r>
          </w:p>
        </w:tc>
        <w:tc>
          <w:tcPr>
            <w:tcW w:w="2266" w:type="dxa"/>
            <w:tcBorders>
              <w:top w:val="single" w:sz="4" w:space="0" w:color="auto"/>
              <w:left w:val="single" w:sz="4" w:space="0" w:color="auto"/>
            </w:tcBorders>
            <w:shd w:val="clear" w:color="auto" w:fill="FFFFFF"/>
          </w:tcPr>
          <w:p w:rsidR="00347AC4" w:rsidRDefault="00347AC4" w:rsidP="00347AC4">
            <w:pPr>
              <w:pStyle w:val="670"/>
              <w:shd w:val="clear" w:color="auto" w:fill="auto"/>
              <w:spacing w:before="0" w:after="0" w:line="220" w:lineRule="exact"/>
              <w:jc w:val="center"/>
            </w:pPr>
            <w:r>
              <w:rPr>
                <w:rStyle w:val="6711pt"/>
              </w:rPr>
              <w:t>Ответственные</w:t>
            </w:r>
          </w:p>
        </w:tc>
        <w:tc>
          <w:tcPr>
            <w:tcW w:w="869" w:type="dxa"/>
            <w:tcBorders>
              <w:top w:val="single" w:sz="4" w:space="0" w:color="auto"/>
              <w:left w:val="single" w:sz="4" w:space="0" w:color="auto"/>
              <w:right w:val="single" w:sz="4" w:space="0" w:color="auto"/>
            </w:tcBorders>
            <w:shd w:val="clear" w:color="auto" w:fill="FFFFFF"/>
          </w:tcPr>
          <w:p w:rsidR="00347AC4" w:rsidRDefault="00347AC4" w:rsidP="00347AC4">
            <w:pPr>
              <w:pStyle w:val="670"/>
              <w:shd w:val="clear" w:color="auto" w:fill="auto"/>
              <w:spacing w:before="0" w:after="0" w:line="288" w:lineRule="exact"/>
              <w:ind w:left="160"/>
            </w:pPr>
            <w:proofErr w:type="spellStart"/>
            <w:proofErr w:type="gramStart"/>
            <w:r>
              <w:rPr>
                <w:rStyle w:val="6711pt"/>
              </w:rPr>
              <w:t>Отмет</w:t>
            </w:r>
            <w:proofErr w:type="spellEnd"/>
            <w:r>
              <w:rPr>
                <w:rStyle w:val="6711pt"/>
              </w:rPr>
              <w:t xml:space="preserve"> </w:t>
            </w:r>
            <w:proofErr w:type="spellStart"/>
            <w:r>
              <w:rPr>
                <w:rStyle w:val="6711pt"/>
              </w:rPr>
              <w:t>ка</w:t>
            </w:r>
            <w:proofErr w:type="spellEnd"/>
            <w:proofErr w:type="gramEnd"/>
            <w:r>
              <w:rPr>
                <w:rStyle w:val="6711pt"/>
              </w:rPr>
              <w:t xml:space="preserve"> об </w:t>
            </w:r>
            <w:proofErr w:type="spellStart"/>
            <w:r>
              <w:rPr>
                <w:rStyle w:val="6711pt"/>
              </w:rPr>
              <w:t>испол</w:t>
            </w:r>
            <w:proofErr w:type="spellEnd"/>
            <w:r>
              <w:rPr>
                <w:rStyle w:val="6711pt"/>
              </w:rPr>
              <w:t xml:space="preserve"> нении</w:t>
            </w:r>
          </w:p>
        </w:tc>
      </w:tr>
      <w:tr w:rsidR="00347AC4" w:rsidTr="00347AC4">
        <w:trPr>
          <w:trHeight w:hRule="exact" w:val="1762"/>
        </w:trPr>
        <w:tc>
          <w:tcPr>
            <w:tcW w:w="715" w:type="dxa"/>
            <w:tcBorders>
              <w:top w:val="single" w:sz="4" w:space="0" w:color="auto"/>
              <w:left w:val="single" w:sz="4" w:space="0" w:color="auto"/>
            </w:tcBorders>
            <w:shd w:val="clear" w:color="auto" w:fill="FFFFFF"/>
          </w:tcPr>
          <w:p w:rsidR="00347AC4" w:rsidRDefault="00347AC4" w:rsidP="00347AC4">
            <w:pPr>
              <w:pStyle w:val="670"/>
              <w:shd w:val="clear" w:color="auto" w:fill="auto"/>
              <w:spacing w:before="0" w:after="0" w:line="220" w:lineRule="exact"/>
              <w:jc w:val="center"/>
            </w:pPr>
            <w:r>
              <w:rPr>
                <w:rStyle w:val="6711pt"/>
              </w:rPr>
              <w:t>1</w:t>
            </w:r>
          </w:p>
        </w:tc>
        <w:tc>
          <w:tcPr>
            <w:tcW w:w="3720" w:type="dxa"/>
            <w:tcBorders>
              <w:top w:val="single" w:sz="4" w:space="0" w:color="auto"/>
              <w:left w:val="single" w:sz="4" w:space="0" w:color="auto"/>
            </w:tcBorders>
            <w:shd w:val="clear" w:color="auto" w:fill="FFFFFF"/>
          </w:tcPr>
          <w:p w:rsidR="00347AC4" w:rsidRDefault="00347AC4" w:rsidP="00347AC4">
            <w:pPr>
              <w:pStyle w:val="670"/>
              <w:shd w:val="clear" w:color="auto" w:fill="auto"/>
              <w:spacing w:before="0" w:after="0" w:line="288" w:lineRule="exact"/>
            </w:pPr>
            <w:r>
              <w:rPr>
                <w:rStyle w:val="6711pt"/>
              </w:rPr>
              <w:t>Заседание районной постоянно действующей комиссии по охране труда. Объявление об акции на территории Клетнянского района. Основные изменения в трудовом законодательстве 2022 года.</w:t>
            </w:r>
          </w:p>
        </w:tc>
        <w:tc>
          <w:tcPr>
            <w:tcW w:w="2544" w:type="dxa"/>
            <w:tcBorders>
              <w:top w:val="single" w:sz="4" w:space="0" w:color="auto"/>
              <w:left w:val="single" w:sz="4" w:space="0" w:color="auto"/>
            </w:tcBorders>
            <w:shd w:val="clear" w:color="auto" w:fill="FFFFFF"/>
          </w:tcPr>
          <w:p w:rsidR="00347AC4" w:rsidRDefault="00347AC4" w:rsidP="00347AC4">
            <w:pPr>
              <w:pStyle w:val="670"/>
              <w:shd w:val="clear" w:color="auto" w:fill="auto"/>
              <w:spacing w:before="0" w:after="360" w:line="220" w:lineRule="exact"/>
              <w:jc w:val="center"/>
            </w:pPr>
            <w:r>
              <w:rPr>
                <w:rStyle w:val="6711pt"/>
              </w:rPr>
              <w:t>12.04.2022 г.</w:t>
            </w:r>
          </w:p>
          <w:p w:rsidR="00347AC4" w:rsidRDefault="00347AC4" w:rsidP="00347AC4">
            <w:pPr>
              <w:pStyle w:val="670"/>
              <w:shd w:val="clear" w:color="auto" w:fill="auto"/>
              <w:spacing w:before="360" w:after="0" w:line="293" w:lineRule="exact"/>
              <w:jc w:val="center"/>
            </w:pPr>
            <w:r>
              <w:rPr>
                <w:rStyle w:val="6711pt"/>
              </w:rPr>
              <w:t>Зал заседаний администрации района</w:t>
            </w:r>
          </w:p>
        </w:tc>
        <w:tc>
          <w:tcPr>
            <w:tcW w:w="2266" w:type="dxa"/>
            <w:tcBorders>
              <w:top w:val="single" w:sz="4" w:space="0" w:color="auto"/>
              <w:left w:val="single" w:sz="4" w:space="0" w:color="auto"/>
            </w:tcBorders>
            <w:shd w:val="clear" w:color="auto" w:fill="FFFFFF"/>
          </w:tcPr>
          <w:p w:rsidR="00347AC4" w:rsidRDefault="00347AC4" w:rsidP="00347AC4">
            <w:pPr>
              <w:pStyle w:val="670"/>
              <w:shd w:val="clear" w:color="auto" w:fill="auto"/>
              <w:spacing w:before="0" w:after="0" w:line="288" w:lineRule="exact"/>
              <w:jc w:val="center"/>
            </w:pPr>
            <w:r>
              <w:rPr>
                <w:rStyle w:val="6711pt"/>
              </w:rPr>
              <w:t>Васькин С.Н. Первый заместитель главы</w:t>
            </w:r>
          </w:p>
          <w:p w:rsidR="00347AC4" w:rsidRDefault="00347AC4" w:rsidP="00347AC4">
            <w:pPr>
              <w:pStyle w:val="670"/>
              <w:shd w:val="clear" w:color="auto" w:fill="auto"/>
              <w:spacing w:before="0" w:after="0" w:line="288" w:lineRule="exact"/>
              <w:jc w:val="center"/>
            </w:pPr>
            <w:r>
              <w:rPr>
                <w:rStyle w:val="6711pt"/>
              </w:rPr>
              <w:t>администрации</w:t>
            </w:r>
          </w:p>
          <w:p w:rsidR="00347AC4" w:rsidRDefault="00347AC4" w:rsidP="00347AC4">
            <w:pPr>
              <w:pStyle w:val="670"/>
              <w:shd w:val="clear" w:color="auto" w:fill="auto"/>
              <w:spacing w:before="0" w:after="0" w:line="288" w:lineRule="exact"/>
              <w:jc w:val="center"/>
            </w:pPr>
            <w:r>
              <w:rPr>
                <w:rStyle w:val="6711pt"/>
              </w:rPr>
              <w:t>района</w:t>
            </w:r>
          </w:p>
        </w:tc>
        <w:tc>
          <w:tcPr>
            <w:tcW w:w="869" w:type="dxa"/>
            <w:tcBorders>
              <w:top w:val="single" w:sz="4" w:space="0" w:color="auto"/>
              <w:left w:val="single" w:sz="4" w:space="0" w:color="auto"/>
              <w:right w:val="single" w:sz="4" w:space="0" w:color="auto"/>
            </w:tcBorders>
            <w:shd w:val="clear" w:color="auto" w:fill="FFFFFF"/>
            <w:vAlign w:val="center"/>
          </w:tcPr>
          <w:p w:rsidR="00347AC4" w:rsidRDefault="00347AC4" w:rsidP="00347AC4">
            <w:pPr>
              <w:pStyle w:val="670"/>
              <w:shd w:val="clear" w:color="auto" w:fill="auto"/>
              <w:spacing w:before="0" w:after="0" w:line="220" w:lineRule="exact"/>
              <w:jc w:val="right"/>
            </w:pPr>
            <w:r>
              <w:rPr>
                <w:rStyle w:val="6711pt"/>
              </w:rPr>
              <w:t>\</w:t>
            </w:r>
          </w:p>
        </w:tc>
      </w:tr>
      <w:tr w:rsidR="00347AC4" w:rsidTr="00347AC4">
        <w:trPr>
          <w:trHeight w:hRule="exact" w:val="4656"/>
        </w:trPr>
        <w:tc>
          <w:tcPr>
            <w:tcW w:w="715" w:type="dxa"/>
            <w:tcBorders>
              <w:top w:val="single" w:sz="4" w:space="0" w:color="auto"/>
              <w:left w:val="single" w:sz="4" w:space="0" w:color="auto"/>
            </w:tcBorders>
            <w:shd w:val="clear" w:color="auto" w:fill="FFFFFF"/>
          </w:tcPr>
          <w:p w:rsidR="00347AC4" w:rsidRDefault="00347AC4" w:rsidP="00347AC4">
            <w:pPr>
              <w:pStyle w:val="670"/>
              <w:shd w:val="clear" w:color="auto" w:fill="auto"/>
              <w:spacing w:before="0" w:after="0" w:line="220" w:lineRule="exact"/>
              <w:ind w:right="300"/>
              <w:jc w:val="right"/>
            </w:pPr>
            <w:r>
              <w:rPr>
                <w:rStyle w:val="6711pt"/>
              </w:rPr>
              <w:t>2</w:t>
            </w:r>
          </w:p>
        </w:tc>
        <w:tc>
          <w:tcPr>
            <w:tcW w:w="3720" w:type="dxa"/>
            <w:tcBorders>
              <w:top w:val="single" w:sz="4" w:space="0" w:color="auto"/>
              <w:left w:val="single" w:sz="4" w:space="0" w:color="auto"/>
            </w:tcBorders>
            <w:shd w:val="clear" w:color="auto" w:fill="FFFFFF"/>
          </w:tcPr>
          <w:p w:rsidR="00347AC4" w:rsidRDefault="00347AC4" w:rsidP="00347AC4">
            <w:pPr>
              <w:pStyle w:val="670"/>
              <w:shd w:val="clear" w:color="auto" w:fill="auto"/>
              <w:spacing w:before="0" w:after="0" w:line="288" w:lineRule="exact"/>
              <w:jc w:val="both"/>
            </w:pPr>
            <w:proofErr w:type="gramStart"/>
            <w:r>
              <w:rPr>
                <w:rStyle w:val="6711pt"/>
              </w:rPr>
              <w:t>Информирование работодателей о теме, проводимого в 2022 году Всемирного дня охраны труда «Общими усилиями сформировать позитивную культуру охраны труда» Провести в рамках месячника обязательные мероприятия по охране труда: обязательное обучение по охране труда руководителей, специалистов, рабочих предприятий и организаций, проведение медицинских осмотров, проведение специальной оценки условий труда, оценка профессиональных рисков рабочих мест.</w:t>
            </w:r>
            <w:proofErr w:type="gramEnd"/>
          </w:p>
        </w:tc>
        <w:tc>
          <w:tcPr>
            <w:tcW w:w="2544" w:type="dxa"/>
            <w:tcBorders>
              <w:top w:val="single" w:sz="4" w:space="0" w:color="auto"/>
              <w:left w:val="single" w:sz="4" w:space="0" w:color="auto"/>
            </w:tcBorders>
            <w:shd w:val="clear" w:color="auto" w:fill="FFFFFF"/>
          </w:tcPr>
          <w:p w:rsidR="00347AC4" w:rsidRDefault="00347AC4" w:rsidP="00347AC4">
            <w:pPr>
              <w:pStyle w:val="670"/>
              <w:shd w:val="clear" w:color="auto" w:fill="auto"/>
              <w:spacing w:before="0" w:after="0" w:line="581" w:lineRule="exact"/>
              <w:jc w:val="center"/>
            </w:pPr>
            <w:r>
              <w:rPr>
                <w:rStyle w:val="6711pt"/>
              </w:rPr>
              <w:t>12.04.2022 г Администрация района</w:t>
            </w:r>
          </w:p>
        </w:tc>
        <w:tc>
          <w:tcPr>
            <w:tcW w:w="2266" w:type="dxa"/>
            <w:tcBorders>
              <w:top w:val="single" w:sz="4" w:space="0" w:color="auto"/>
              <w:left w:val="single" w:sz="4" w:space="0" w:color="auto"/>
            </w:tcBorders>
            <w:shd w:val="clear" w:color="auto" w:fill="FFFFFF"/>
          </w:tcPr>
          <w:p w:rsidR="00347AC4" w:rsidRDefault="00347AC4" w:rsidP="00347AC4">
            <w:pPr>
              <w:pStyle w:val="670"/>
              <w:shd w:val="clear" w:color="auto" w:fill="auto"/>
              <w:spacing w:before="0" w:after="0" w:line="288" w:lineRule="exact"/>
              <w:jc w:val="center"/>
            </w:pPr>
            <w:proofErr w:type="spellStart"/>
            <w:r>
              <w:rPr>
                <w:rStyle w:val="6711pt"/>
              </w:rPr>
              <w:t>Прокопенкова</w:t>
            </w:r>
            <w:proofErr w:type="spellEnd"/>
            <w:r>
              <w:rPr>
                <w:rStyle w:val="6711pt"/>
              </w:rPr>
              <w:t xml:space="preserve"> Т.И. Специалист по охране труда администрации района</w:t>
            </w:r>
          </w:p>
        </w:tc>
        <w:tc>
          <w:tcPr>
            <w:tcW w:w="869" w:type="dxa"/>
            <w:tcBorders>
              <w:top w:val="single" w:sz="4" w:space="0" w:color="auto"/>
              <w:left w:val="single" w:sz="4" w:space="0" w:color="auto"/>
              <w:right w:val="single" w:sz="4" w:space="0" w:color="auto"/>
            </w:tcBorders>
            <w:shd w:val="clear" w:color="auto" w:fill="FFFFFF"/>
          </w:tcPr>
          <w:p w:rsidR="00347AC4" w:rsidRDefault="00347AC4" w:rsidP="00347AC4">
            <w:pPr>
              <w:rPr>
                <w:sz w:val="10"/>
                <w:szCs w:val="10"/>
              </w:rPr>
            </w:pPr>
          </w:p>
        </w:tc>
      </w:tr>
      <w:tr w:rsidR="00347AC4" w:rsidTr="00347AC4">
        <w:trPr>
          <w:trHeight w:hRule="exact" w:val="1474"/>
        </w:trPr>
        <w:tc>
          <w:tcPr>
            <w:tcW w:w="715" w:type="dxa"/>
            <w:tcBorders>
              <w:top w:val="single" w:sz="4" w:space="0" w:color="auto"/>
              <w:left w:val="single" w:sz="4" w:space="0" w:color="auto"/>
            </w:tcBorders>
            <w:shd w:val="clear" w:color="auto" w:fill="FFFFFF"/>
          </w:tcPr>
          <w:p w:rsidR="00347AC4" w:rsidRDefault="00347AC4" w:rsidP="00347AC4">
            <w:pPr>
              <w:pStyle w:val="670"/>
              <w:shd w:val="clear" w:color="auto" w:fill="auto"/>
              <w:spacing w:before="0" w:after="0" w:line="220" w:lineRule="exact"/>
              <w:jc w:val="center"/>
            </w:pPr>
            <w:r>
              <w:rPr>
                <w:rStyle w:val="6711pt"/>
              </w:rPr>
              <w:t>3</w:t>
            </w:r>
          </w:p>
        </w:tc>
        <w:tc>
          <w:tcPr>
            <w:tcW w:w="3720" w:type="dxa"/>
            <w:tcBorders>
              <w:top w:val="single" w:sz="4" w:space="0" w:color="auto"/>
              <w:left w:val="single" w:sz="4" w:space="0" w:color="auto"/>
            </w:tcBorders>
            <w:shd w:val="clear" w:color="auto" w:fill="FFFFFF"/>
            <w:vAlign w:val="bottom"/>
          </w:tcPr>
          <w:p w:rsidR="00347AC4" w:rsidRDefault="00347AC4" w:rsidP="00347AC4">
            <w:pPr>
              <w:pStyle w:val="670"/>
              <w:shd w:val="clear" w:color="auto" w:fill="auto"/>
              <w:spacing w:before="0" w:after="0" w:line="288" w:lineRule="exact"/>
            </w:pPr>
            <w:r>
              <w:rPr>
                <w:rStyle w:val="6711pt"/>
              </w:rPr>
              <w:t xml:space="preserve">Проведение акции «Охрана труда в вашей организации»: заполнение анкеты, участие </w:t>
            </w:r>
            <w:proofErr w:type="gramStart"/>
            <w:r>
              <w:rPr>
                <w:rStyle w:val="6711pt"/>
              </w:rPr>
              <w:t xml:space="preserve">в </w:t>
            </w:r>
            <w:proofErr w:type="spellStart"/>
            <w:r>
              <w:rPr>
                <w:rStyle w:val="6711pt"/>
              </w:rPr>
              <w:t>опроснике</w:t>
            </w:r>
            <w:proofErr w:type="spellEnd"/>
            <w:proofErr w:type="gramEnd"/>
            <w:r>
              <w:rPr>
                <w:rStyle w:val="6711pt"/>
              </w:rPr>
              <w:t xml:space="preserve"> «Ваши вопросы, советы, рекомендации наши ответы, действия».</w:t>
            </w:r>
          </w:p>
        </w:tc>
        <w:tc>
          <w:tcPr>
            <w:tcW w:w="2544" w:type="dxa"/>
            <w:tcBorders>
              <w:top w:val="single" w:sz="4" w:space="0" w:color="auto"/>
              <w:left w:val="single" w:sz="4" w:space="0" w:color="auto"/>
            </w:tcBorders>
            <w:shd w:val="clear" w:color="auto" w:fill="FFFFFF"/>
          </w:tcPr>
          <w:p w:rsidR="00347AC4" w:rsidRDefault="00347AC4" w:rsidP="00347AC4">
            <w:pPr>
              <w:pStyle w:val="670"/>
              <w:shd w:val="clear" w:color="auto" w:fill="auto"/>
              <w:spacing w:before="0" w:after="0" w:line="293" w:lineRule="exact"/>
              <w:jc w:val="center"/>
            </w:pPr>
            <w:r>
              <w:rPr>
                <w:rStyle w:val="6711pt"/>
              </w:rPr>
              <w:t>18 19 апреля 2022 г. Здание МФЦ «Мои документы»</w:t>
            </w:r>
          </w:p>
        </w:tc>
        <w:tc>
          <w:tcPr>
            <w:tcW w:w="2266" w:type="dxa"/>
            <w:tcBorders>
              <w:top w:val="single" w:sz="4" w:space="0" w:color="auto"/>
              <w:left w:val="single" w:sz="4" w:space="0" w:color="auto"/>
            </w:tcBorders>
            <w:shd w:val="clear" w:color="auto" w:fill="FFFFFF"/>
            <w:vAlign w:val="bottom"/>
          </w:tcPr>
          <w:p w:rsidR="00347AC4" w:rsidRDefault="00347AC4" w:rsidP="00347AC4">
            <w:pPr>
              <w:pStyle w:val="670"/>
              <w:shd w:val="clear" w:color="auto" w:fill="auto"/>
              <w:spacing w:before="0" w:after="0" w:line="293" w:lineRule="exact"/>
              <w:jc w:val="center"/>
            </w:pPr>
            <w:proofErr w:type="spellStart"/>
            <w:r>
              <w:rPr>
                <w:rStyle w:val="6711pt"/>
              </w:rPr>
              <w:t>Прокопенкова</w:t>
            </w:r>
            <w:proofErr w:type="spellEnd"/>
            <w:r>
              <w:rPr>
                <w:rStyle w:val="6711pt"/>
              </w:rPr>
              <w:t xml:space="preserve"> Т.И. Специалист по охране труда администрации района</w:t>
            </w:r>
          </w:p>
        </w:tc>
        <w:tc>
          <w:tcPr>
            <w:tcW w:w="869" w:type="dxa"/>
            <w:tcBorders>
              <w:top w:val="single" w:sz="4" w:space="0" w:color="auto"/>
              <w:left w:val="single" w:sz="4" w:space="0" w:color="auto"/>
              <w:right w:val="single" w:sz="4" w:space="0" w:color="auto"/>
            </w:tcBorders>
            <w:shd w:val="clear" w:color="auto" w:fill="FFFFFF"/>
          </w:tcPr>
          <w:p w:rsidR="00347AC4" w:rsidRDefault="00347AC4" w:rsidP="00347AC4">
            <w:pPr>
              <w:rPr>
                <w:sz w:val="10"/>
                <w:szCs w:val="10"/>
              </w:rPr>
            </w:pPr>
          </w:p>
        </w:tc>
      </w:tr>
      <w:tr w:rsidR="00347AC4" w:rsidTr="00347AC4">
        <w:trPr>
          <w:trHeight w:hRule="exact" w:val="2083"/>
        </w:trPr>
        <w:tc>
          <w:tcPr>
            <w:tcW w:w="715" w:type="dxa"/>
            <w:tcBorders>
              <w:top w:val="single" w:sz="4" w:space="0" w:color="auto"/>
              <w:left w:val="single" w:sz="4" w:space="0" w:color="auto"/>
              <w:bottom w:val="single" w:sz="4" w:space="0" w:color="auto"/>
            </w:tcBorders>
            <w:shd w:val="clear" w:color="auto" w:fill="FFFFFF"/>
          </w:tcPr>
          <w:p w:rsidR="00347AC4" w:rsidRDefault="00347AC4" w:rsidP="00347AC4">
            <w:pPr>
              <w:pStyle w:val="670"/>
              <w:shd w:val="clear" w:color="auto" w:fill="auto"/>
              <w:spacing w:before="0" w:after="0" w:line="220" w:lineRule="exact"/>
              <w:jc w:val="center"/>
            </w:pPr>
            <w:r>
              <w:rPr>
                <w:rStyle w:val="6711pt"/>
              </w:rPr>
              <w:t>4</w:t>
            </w:r>
          </w:p>
        </w:tc>
        <w:tc>
          <w:tcPr>
            <w:tcW w:w="3720" w:type="dxa"/>
            <w:tcBorders>
              <w:top w:val="single" w:sz="4" w:space="0" w:color="auto"/>
              <w:left w:val="single" w:sz="4" w:space="0" w:color="auto"/>
              <w:bottom w:val="single" w:sz="4" w:space="0" w:color="auto"/>
            </w:tcBorders>
            <w:shd w:val="clear" w:color="auto" w:fill="FFFFFF"/>
          </w:tcPr>
          <w:p w:rsidR="00347AC4" w:rsidRDefault="00347AC4" w:rsidP="00347AC4">
            <w:pPr>
              <w:pStyle w:val="670"/>
              <w:shd w:val="clear" w:color="auto" w:fill="auto"/>
              <w:spacing w:before="0" w:after="0" w:line="288" w:lineRule="exact"/>
              <w:jc w:val="both"/>
            </w:pPr>
            <w:r>
              <w:rPr>
                <w:rStyle w:val="6711pt"/>
              </w:rPr>
              <w:t xml:space="preserve">Участие 19 апреля 2022 г в </w:t>
            </w:r>
            <w:proofErr w:type="spellStart"/>
            <w:r>
              <w:rPr>
                <w:rStyle w:val="6711pt"/>
              </w:rPr>
              <w:t>онлайн</w:t>
            </w:r>
            <w:proofErr w:type="spellEnd"/>
            <w:r>
              <w:rPr>
                <w:rStyle w:val="6711pt"/>
              </w:rPr>
              <w:t xml:space="preserve"> конференции «Труд Защита. Безопасность! Независимая экспертиза качества СИЗ: пошаговый разбор, типичные ошибки».</w:t>
            </w:r>
          </w:p>
        </w:tc>
        <w:tc>
          <w:tcPr>
            <w:tcW w:w="2544" w:type="dxa"/>
            <w:tcBorders>
              <w:top w:val="single" w:sz="4" w:space="0" w:color="auto"/>
              <w:left w:val="single" w:sz="4" w:space="0" w:color="auto"/>
              <w:bottom w:val="single" w:sz="4" w:space="0" w:color="auto"/>
            </w:tcBorders>
            <w:shd w:val="clear" w:color="auto" w:fill="FFFFFF"/>
          </w:tcPr>
          <w:p w:rsidR="00347AC4" w:rsidRDefault="00347AC4" w:rsidP="00347AC4">
            <w:pPr>
              <w:pStyle w:val="670"/>
              <w:shd w:val="clear" w:color="auto" w:fill="auto"/>
              <w:spacing w:before="0" w:after="0" w:line="288" w:lineRule="exact"/>
              <w:jc w:val="center"/>
            </w:pPr>
            <w:r>
              <w:rPr>
                <w:rStyle w:val="6711pt"/>
              </w:rPr>
              <w:t xml:space="preserve">19 апреля 2022 г. </w:t>
            </w:r>
            <w:proofErr w:type="spellStart"/>
            <w:r>
              <w:rPr>
                <w:rStyle w:val="6711pt"/>
              </w:rPr>
              <w:t>онлайн</w:t>
            </w:r>
            <w:proofErr w:type="spellEnd"/>
            <w:r>
              <w:rPr>
                <w:rStyle w:val="6711pt"/>
              </w:rPr>
              <w:t xml:space="preserve"> конференция.</w:t>
            </w:r>
          </w:p>
        </w:tc>
        <w:tc>
          <w:tcPr>
            <w:tcW w:w="2266" w:type="dxa"/>
            <w:tcBorders>
              <w:top w:val="single" w:sz="4" w:space="0" w:color="auto"/>
              <w:left w:val="single" w:sz="4" w:space="0" w:color="auto"/>
              <w:bottom w:val="single" w:sz="4" w:space="0" w:color="auto"/>
            </w:tcBorders>
            <w:shd w:val="clear" w:color="auto" w:fill="FFFFFF"/>
          </w:tcPr>
          <w:p w:rsidR="00347AC4" w:rsidRDefault="00347AC4" w:rsidP="00347AC4">
            <w:pPr>
              <w:pStyle w:val="670"/>
              <w:shd w:val="clear" w:color="auto" w:fill="auto"/>
              <w:spacing w:before="0" w:after="0" w:line="288" w:lineRule="exact"/>
              <w:ind w:left="220"/>
            </w:pPr>
            <w:proofErr w:type="spellStart"/>
            <w:r>
              <w:rPr>
                <w:rStyle w:val="6711pt"/>
              </w:rPr>
              <w:t>Прокопенкова</w:t>
            </w:r>
            <w:proofErr w:type="spellEnd"/>
            <w:r>
              <w:rPr>
                <w:rStyle w:val="6711pt"/>
              </w:rPr>
              <w:t xml:space="preserve"> Т.И. Специалист по о</w:t>
            </w:r>
            <w:r w:rsidR="00625C26">
              <w:rPr>
                <w:rStyle w:val="6711pt"/>
              </w:rPr>
              <w:t>хране труда ед</w:t>
            </w:r>
            <w:proofErr w:type="gramStart"/>
            <w:r w:rsidR="00625C26">
              <w:rPr>
                <w:rStyle w:val="6711pt"/>
              </w:rPr>
              <w:t>.м</w:t>
            </w:r>
            <w:proofErr w:type="gramEnd"/>
            <w:r w:rsidR="00625C26">
              <w:rPr>
                <w:rStyle w:val="6711pt"/>
              </w:rPr>
              <w:t xml:space="preserve"> </w:t>
            </w:r>
            <w:proofErr w:type="spellStart"/>
            <w:r w:rsidR="00625C26">
              <w:rPr>
                <w:rStyle w:val="6711pt"/>
              </w:rPr>
              <w:t>инистрации</w:t>
            </w:r>
            <w:proofErr w:type="spellEnd"/>
            <w:r w:rsidR="00625C26">
              <w:rPr>
                <w:rStyle w:val="6711pt"/>
              </w:rPr>
              <w:t xml:space="preserve"> </w:t>
            </w:r>
            <w:r>
              <w:rPr>
                <w:rStyle w:val="6711pt"/>
              </w:rPr>
              <w:t>района</w:t>
            </w:r>
          </w:p>
        </w:tc>
        <w:tc>
          <w:tcPr>
            <w:tcW w:w="869" w:type="dxa"/>
            <w:tcBorders>
              <w:top w:val="single" w:sz="4" w:space="0" w:color="auto"/>
              <w:left w:val="single" w:sz="4" w:space="0" w:color="auto"/>
              <w:bottom w:val="single" w:sz="4" w:space="0" w:color="auto"/>
              <w:right w:val="single" w:sz="4" w:space="0" w:color="auto"/>
            </w:tcBorders>
            <w:shd w:val="clear" w:color="auto" w:fill="FFFFFF"/>
          </w:tcPr>
          <w:p w:rsidR="00347AC4" w:rsidRDefault="00347AC4" w:rsidP="00347AC4">
            <w:pPr>
              <w:rPr>
                <w:sz w:val="10"/>
                <w:szCs w:val="10"/>
              </w:rPr>
            </w:pPr>
          </w:p>
        </w:tc>
      </w:tr>
      <w:tr w:rsidR="00347AC4" w:rsidTr="00347AC4">
        <w:trPr>
          <w:trHeight w:hRule="exact" w:val="1569"/>
        </w:trPr>
        <w:tc>
          <w:tcPr>
            <w:tcW w:w="715" w:type="dxa"/>
            <w:tcBorders>
              <w:top w:val="single" w:sz="4" w:space="0" w:color="auto"/>
              <w:left w:val="single" w:sz="4" w:space="0" w:color="auto"/>
              <w:bottom w:val="single" w:sz="4" w:space="0" w:color="auto"/>
            </w:tcBorders>
            <w:shd w:val="clear" w:color="auto" w:fill="FFFFFF"/>
          </w:tcPr>
          <w:p w:rsidR="00347AC4" w:rsidRPr="00347AC4" w:rsidRDefault="00347AC4" w:rsidP="00347AC4">
            <w:pPr>
              <w:pStyle w:val="670"/>
              <w:spacing w:line="220" w:lineRule="exact"/>
              <w:jc w:val="center"/>
              <w:rPr>
                <w:i w:val="0"/>
                <w:iCs w:val="0"/>
                <w:color w:val="000000"/>
                <w:sz w:val="22"/>
                <w:szCs w:val="22"/>
                <w:shd w:val="clear" w:color="auto" w:fill="FFFFFF"/>
                <w:lang w:eastAsia="ru-RU" w:bidi="ru-RU"/>
              </w:rPr>
            </w:pPr>
            <w:r w:rsidRPr="00347AC4">
              <w:rPr>
                <w:rStyle w:val="2105pt"/>
                <w:i w:val="0"/>
                <w:iCs w:val="0"/>
                <w:sz w:val="22"/>
                <w:szCs w:val="22"/>
              </w:rPr>
              <w:lastRenderedPageBreak/>
              <w:t>5</w:t>
            </w:r>
          </w:p>
        </w:tc>
        <w:tc>
          <w:tcPr>
            <w:tcW w:w="3720" w:type="dxa"/>
            <w:tcBorders>
              <w:top w:val="single" w:sz="4" w:space="0" w:color="auto"/>
              <w:left w:val="single" w:sz="4" w:space="0" w:color="auto"/>
              <w:bottom w:val="single" w:sz="4" w:space="0" w:color="auto"/>
            </w:tcBorders>
            <w:shd w:val="clear" w:color="auto" w:fill="FFFFFF"/>
          </w:tcPr>
          <w:p w:rsidR="00347AC4" w:rsidRPr="00347AC4" w:rsidRDefault="00347AC4" w:rsidP="00347AC4">
            <w:pPr>
              <w:pStyle w:val="670"/>
              <w:rPr>
                <w:i w:val="0"/>
                <w:iCs w:val="0"/>
                <w:color w:val="000000"/>
                <w:sz w:val="22"/>
                <w:szCs w:val="22"/>
                <w:shd w:val="clear" w:color="auto" w:fill="FFFFFF"/>
                <w:lang w:eastAsia="ru-RU" w:bidi="ru-RU"/>
              </w:rPr>
            </w:pPr>
            <w:r w:rsidRPr="00347AC4">
              <w:rPr>
                <w:rStyle w:val="2105pt"/>
                <w:i w:val="0"/>
                <w:iCs w:val="0"/>
                <w:sz w:val="22"/>
                <w:szCs w:val="22"/>
              </w:rPr>
              <w:t>Выставка нормативно-правовых актов, стендов в области охраны труда, публикаций по пропаганде безопасности труда в организациях.</w:t>
            </w:r>
          </w:p>
        </w:tc>
        <w:tc>
          <w:tcPr>
            <w:tcW w:w="2544" w:type="dxa"/>
            <w:tcBorders>
              <w:top w:val="single" w:sz="4" w:space="0" w:color="auto"/>
              <w:left w:val="single" w:sz="4" w:space="0" w:color="auto"/>
              <w:bottom w:val="single" w:sz="4" w:space="0" w:color="auto"/>
            </w:tcBorders>
            <w:shd w:val="clear" w:color="auto" w:fill="FFFFFF"/>
          </w:tcPr>
          <w:p w:rsidR="00347AC4" w:rsidRPr="00347AC4" w:rsidRDefault="00347AC4" w:rsidP="00347AC4">
            <w:pPr>
              <w:pStyle w:val="670"/>
              <w:rPr>
                <w:i w:val="0"/>
                <w:iCs w:val="0"/>
                <w:color w:val="000000"/>
                <w:sz w:val="22"/>
                <w:szCs w:val="22"/>
                <w:shd w:val="clear" w:color="auto" w:fill="FFFFFF"/>
                <w:lang w:eastAsia="ru-RU" w:bidi="ru-RU"/>
              </w:rPr>
            </w:pPr>
            <w:r w:rsidRPr="00347AC4">
              <w:rPr>
                <w:rStyle w:val="2105pt"/>
                <w:i w:val="0"/>
                <w:iCs w:val="0"/>
                <w:sz w:val="22"/>
                <w:szCs w:val="22"/>
              </w:rPr>
              <w:t>апрель 2022 г. Здание МБУК «Межпоселенческая центральная библиотека»</w:t>
            </w:r>
          </w:p>
        </w:tc>
        <w:tc>
          <w:tcPr>
            <w:tcW w:w="2266" w:type="dxa"/>
            <w:tcBorders>
              <w:top w:val="single" w:sz="4" w:space="0" w:color="auto"/>
              <w:left w:val="single" w:sz="4" w:space="0" w:color="auto"/>
              <w:bottom w:val="single" w:sz="4" w:space="0" w:color="auto"/>
            </w:tcBorders>
            <w:shd w:val="clear" w:color="auto" w:fill="FFFFFF"/>
          </w:tcPr>
          <w:p w:rsidR="00347AC4" w:rsidRPr="00347AC4" w:rsidRDefault="00347AC4" w:rsidP="00347AC4">
            <w:pPr>
              <w:pStyle w:val="670"/>
              <w:ind w:left="220"/>
              <w:rPr>
                <w:i w:val="0"/>
                <w:iCs w:val="0"/>
                <w:color w:val="000000"/>
                <w:sz w:val="22"/>
                <w:szCs w:val="22"/>
                <w:shd w:val="clear" w:color="auto" w:fill="FFFFFF"/>
                <w:lang w:eastAsia="ru-RU" w:bidi="ru-RU"/>
              </w:rPr>
            </w:pPr>
            <w:r w:rsidRPr="00347AC4">
              <w:rPr>
                <w:rStyle w:val="2105pt"/>
                <w:i w:val="0"/>
                <w:iCs w:val="0"/>
                <w:sz w:val="22"/>
                <w:szCs w:val="22"/>
              </w:rPr>
              <w:t>Соловьева О.С. Директор МБУК «Межпоселенческая центральная библиотека.</w:t>
            </w:r>
          </w:p>
        </w:tc>
        <w:tc>
          <w:tcPr>
            <w:tcW w:w="869" w:type="dxa"/>
            <w:tcBorders>
              <w:top w:val="single" w:sz="4" w:space="0" w:color="auto"/>
              <w:left w:val="single" w:sz="4" w:space="0" w:color="auto"/>
              <w:bottom w:val="single" w:sz="4" w:space="0" w:color="auto"/>
              <w:right w:val="single" w:sz="4" w:space="0" w:color="auto"/>
            </w:tcBorders>
            <w:shd w:val="clear" w:color="auto" w:fill="FFFFFF"/>
          </w:tcPr>
          <w:p w:rsidR="00347AC4" w:rsidRDefault="00347AC4" w:rsidP="00347AC4">
            <w:pPr>
              <w:rPr>
                <w:sz w:val="10"/>
                <w:szCs w:val="10"/>
              </w:rPr>
            </w:pPr>
          </w:p>
        </w:tc>
      </w:tr>
      <w:tr w:rsidR="00347AC4" w:rsidTr="00347AC4">
        <w:trPr>
          <w:trHeight w:hRule="exact" w:val="1469"/>
        </w:trPr>
        <w:tc>
          <w:tcPr>
            <w:tcW w:w="715" w:type="dxa"/>
            <w:tcBorders>
              <w:top w:val="single" w:sz="4" w:space="0" w:color="auto"/>
              <w:left w:val="single" w:sz="4" w:space="0" w:color="auto"/>
              <w:bottom w:val="single" w:sz="4" w:space="0" w:color="auto"/>
            </w:tcBorders>
            <w:shd w:val="clear" w:color="auto" w:fill="FFFFFF"/>
          </w:tcPr>
          <w:p w:rsidR="00347AC4" w:rsidRPr="00347AC4" w:rsidRDefault="00347AC4" w:rsidP="00347AC4">
            <w:pPr>
              <w:pStyle w:val="670"/>
              <w:spacing w:line="220" w:lineRule="exact"/>
              <w:jc w:val="center"/>
              <w:rPr>
                <w:i w:val="0"/>
                <w:iCs w:val="0"/>
                <w:color w:val="000000"/>
                <w:sz w:val="22"/>
                <w:szCs w:val="22"/>
                <w:shd w:val="clear" w:color="auto" w:fill="FFFFFF"/>
                <w:lang w:eastAsia="ru-RU" w:bidi="ru-RU"/>
              </w:rPr>
            </w:pPr>
            <w:r w:rsidRPr="00347AC4">
              <w:rPr>
                <w:rStyle w:val="2105pt"/>
                <w:i w:val="0"/>
                <w:iCs w:val="0"/>
                <w:sz w:val="22"/>
                <w:szCs w:val="22"/>
              </w:rPr>
              <w:t>6</w:t>
            </w:r>
          </w:p>
        </w:tc>
        <w:tc>
          <w:tcPr>
            <w:tcW w:w="3720" w:type="dxa"/>
            <w:tcBorders>
              <w:top w:val="single" w:sz="4" w:space="0" w:color="auto"/>
              <w:left w:val="single" w:sz="4" w:space="0" w:color="auto"/>
              <w:bottom w:val="single" w:sz="4" w:space="0" w:color="auto"/>
            </w:tcBorders>
            <w:shd w:val="clear" w:color="auto" w:fill="FFFFFF"/>
          </w:tcPr>
          <w:p w:rsidR="00347AC4" w:rsidRPr="00347AC4" w:rsidRDefault="00347AC4" w:rsidP="00347AC4">
            <w:pPr>
              <w:pStyle w:val="670"/>
              <w:rPr>
                <w:i w:val="0"/>
                <w:iCs w:val="0"/>
                <w:color w:val="000000"/>
                <w:sz w:val="22"/>
                <w:szCs w:val="22"/>
                <w:shd w:val="clear" w:color="auto" w:fill="FFFFFF"/>
                <w:lang w:eastAsia="ru-RU" w:bidi="ru-RU"/>
              </w:rPr>
            </w:pPr>
            <w:r w:rsidRPr="00347AC4">
              <w:rPr>
                <w:rStyle w:val="2105pt"/>
                <w:i w:val="0"/>
                <w:iCs w:val="0"/>
                <w:sz w:val="22"/>
                <w:szCs w:val="22"/>
              </w:rPr>
              <w:t>Выставка нормативно-правовых актов, книг, публикаций в школьных библиотеках в рамках месячника по охране труда</w:t>
            </w:r>
          </w:p>
        </w:tc>
        <w:tc>
          <w:tcPr>
            <w:tcW w:w="2544" w:type="dxa"/>
            <w:tcBorders>
              <w:top w:val="single" w:sz="4" w:space="0" w:color="auto"/>
              <w:left w:val="single" w:sz="4" w:space="0" w:color="auto"/>
              <w:bottom w:val="single" w:sz="4" w:space="0" w:color="auto"/>
            </w:tcBorders>
            <w:shd w:val="clear" w:color="auto" w:fill="FFFFFF"/>
          </w:tcPr>
          <w:p w:rsidR="00347AC4" w:rsidRPr="00347AC4" w:rsidRDefault="00347AC4" w:rsidP="00347AC4">
            <w:pPr>
              <w:pStyle w:val="670"/>
              <w:rPr>
                <w:i w:val="0"/>
                <w:iCs w:val="0"/>
                <w:color w:val="000000"/>
                <w:sz w:val="22"/>
                <w:szCs w:val="22"/>
                <w:shd w:val="clear" w:color="auto" w:fill="FFFFFF"/>
                <w:lang w:eastAsia="ru-RU" w:bidi="ru-RU"/>
              </w:rPr>
            </w:pPr>
            <w:r w:rsidRPr="00347AC4">
              <w:rPr>
                <w:rStyle w:val="2105pt"/>
                <w:i w:val="0"/>
                <w:iCs w:val="0"/>
                <w:sz w:val="22"/>
                <w:szCs w:val="22"/>
              </w:rPr>
              <w:t>11-30 апреля 2022 г. Общеобразовательные школы района</w:t>
            </w:r>
          </w:p>
        </w:tc>
        <w:tc>
          <w:tcPr>
            <w:tcW w:w="2266" w:type="dxa"/>
            <w:tcBorders>
              <w:top w:val="single" w:sz="4" w:space="0" w:color="auto"/>
              <w:left w:val="single" w:sz="4" w:space="0" w:color="auto"/>
              <w:bottom w:val="single" w:sz="4" w:space="0" w:color="auto"/>
            </w:tcBorders>
            <w:shd w:val="clear" w:color="auto" w:fill="FFFFFF"/>
          </w:tcPr>
          <w:p w:rsidR="00347AC4" w:rsidRPr="00347AC4" w:rsidRDefault="00347AC4" w:rsidP="00347AC4">
            <w:pPr>
              <w:pStyle w:val="670"/>
              <w:ind w:left="220"/>
              <w:rPr>
                <w:i w:val="0"/>
                <w:iCs w:val="0"/>
                <w:color w:val="000000"/>
                <w:sz w:val="22"/>
                <w:szCs w:val="22"/>
                <w:shd w:val="clear" w:color="auto" w:fill="FFFFFF"/>
                <w:lang w:eastAsia="ru-RU" w:bidi="ru-RU"/>
              </w:rPr>
            </w:pPr>
            <w:r w:rsidRPr="00347AC4">
              <w:rPr>
                <w:rStyle w:val="2105pt"/>
                <w:i w:val="0"/>
                <w:iCs w:val="0"/>
                <w:sz w:val="22"/>
                <w:szCs w:val="22"/>
              </w:rPr>
              <w:t>Петухов Ю.А. Начальник РУО</w:t>
            </w:r>
          </w:p>
        </w:tc>
        <w:tc>
          <w:tcPr>
            <w:tcW w:w="869" w:type="dxa"/>
            <w:tcBorders>
              <w:top w:val="single" w:sz="4" w:space="0" w:color="auto"/>
              <w:left w:val="single" w:sz="4" w:space="0" w:color="auto"/>
              <w:bottom w:val="single" w:sz="4" w:space="0" w:color="auto"/>
              <w:right w:val="single" w:sz="4" w:space="0" w:color="auto"/>
            </w:tcBorders>
            <w:shd w:val="clear" w:color="auto" w:fill="FFFFFF"/>
          </w:tcPr>
          <w:p w:rsidR="00347AC4" w:rsidRDefault="00347AC4" w:rsidP="00347AC4">
            <w:pPr>
              <w:rPr>
                <w:sz w:val="10"/>
                <w:szCs w:val="10"/>
              </w:rPr>
            </w:pPr>
          </w:p>
        </w:tc>
      </w:tr>
      <w:tr w:rsidR="00347AC4" w:rsidTr="00347AC4">
        <w:trPr>
          <w:trHeight w:hRule="exact" w:val="1795"/>
        </w:trPr>
        <w:tc>
          <w:tcPr>
            <w:tcW w:w="715" w:type="dxa"/>
            <w:tcBorders>
              <w:top w:val="single" w:sz="4" w:space="0" w:color="auto"/>
              <w:left w:val="single" w:sz="4" w:space="0" w:color="auto"/>
              <w:bottom w:val="single" w:sz="4" w:space="0" w:color="auto"/>
            </w:tcBorders>
            <w:shd w:val="clear" w:color="auto" w:fill="FFFFFF"/>
          </w:tcPr>
          <w:p w:rsidR="00347AC4" w:rsidRPr="00347AC4" w:rsidRDefault="00347AC4" w:rsidP="00347AC4">
            <w:pPr>
              <w:pStyle w:val="670"/>
              <w:spacing w:line="220" w:lineRule="exact"/>
              <w:jc w:val="center"/>
              <w:rPr>
                <w:i w:val="0"/>
                <w:iCs w:val="0"/>
                <w:color w:val="000000"/>
                <w:sz w:val="22"/>
                <w:szCs w:val="22"/>
                <w:shd w:val="clear" w:color="auto" w:fill="FFFFFF"/>
                <w:lang w:eastAsia="ru-RU" w:bidi="ru-RU"/>
              </w:rPr>
            </w:pPr>
            <w:r w:rsidRPr="00347AC4">
              <w:rPr>
                <w:rStyle w:val="2105pt"/>
                <w:i w:val="0"/>
                <w:iCs w:val="0"/>
                <w:sz w:val="22"/>
                <w:szCs w:val="22"/>
              </w:rPr>
              <w:t>7</w:t>
            </w:r>
          </w:p>
        </w:tc>
        <w:tc>
          <w:tcPr>
            <w:tcW w:w="3720" w:type="dxa"/>
            <w:tcBorders>
              <w:top w:val="single" w:sz="4" w:space="0" w:color="auto"/>
              <w:left w:val="single" w:sz="4" w:space="0" w:color="auto"/>
              <w:bottom w:val="single" w:sz="4" w:space="0" w:color="auto"/>
            </w:tcBorders>
            <w:shd w:val="clear" w:color="auto" w:fill="FFFFFF"/>
          </w:tcPr>
          <w:p w:rsidR="00347AC4" w:rsidRPr="00347AC4" w:rsidRDefault="00347AC4" w:rsidP="00347AC4">
            <w:pPr>
              <w:pStyle w:val="670"/>
              <w:rPr>
                <w:i w:val="0"/>
                <w:iCs w:val="0"/>
                <w:color w:val="000000"/>
                <w:sz w:val="22"/>
                <w:szCs w:val="22"/>
                <w:shd w:val="clear" w:color="auto" w:fill="FFFFFF"/>
                <w:lang w:eastAsia="ru-RU" w:bidi="ru-RU"/>
              </w:rPr>
            </w:pPr>
            <w:r w:rsidRPr="00347AC4">
              <w:rPr>
                <w:rStyle w:val="2105pt"/>
                <w:i w:val="0"/>
                <w:iCs w:val="0"/>
                <w:sz w:val="22"/>
                <w:szCs w:val="22"/>
              </w:rPr>
              <w:t>Проведение бесед, тестирования учащихся на уроках ОБЖ на знание Правил поведения учащихся в школе «Как избежать случаев травматизма в школе», «Инструктаж по технике безопасности - для чего он нужен».</w:t>
            </w:r>
          </w:p>
        </w:tc>
        <w:tc>
          <w:tcPr>
            <w:tcW w:w="2544" w:type="dxa"/>
            <w:tcBorders>
              <w:top w:val="single" w:sz="4" w:space="0" w:color="auto"/>
              <w:left w:val="single" w:sz="4" w:space="0" w:color="auto"/>
              <w:bottom w:val="single" w:sz="4" w:space="0" w:color="auto"/>
            </w:tcBorders>
            <w:shd w:val="clear" w:color="auto" w:fill="FFFFFF"/>
          </w:tcPr>
          <w:p w:rsidR="00347AC4" w:rsidRPr="00347AC4" w:rsidRDefault="00347AC4" w:rsidP="00347AC4">
            <w:pPr>
              <w:pStyle w:val="670"/>
              <w:spacing w:line="288" w:lineRule="exact"/>
              <w:rPr>
                <w:i w:val="0"/>
                <w:iCs w:val="0"/>
                <w:color w:val="000000"/>
                <w:sz w:val="22"/>
                <w:szCs w:val="22"/>
                <w:shd w:val="clear" w:color="auto" w:fill="FFFFFF"/>
                <w:lang w:eastAsia="ru-RU" w:bidi="ru-RU"/>
              </w:rPr>
            </w:pPr>
            <w:r w:rsidRPr="00347AC4">
              <w:rPr>
                <w:rStyle w:val="2105pt"/>
                <w:i w:val="0"/>
                <w:iCs w:val="0"/>
                <w:sz w:val="22"/>
                <w:szCs w:val="22"/>
              </w:rPr>
              <w:t>11-26 апреля 2022 г. Общеобразовательные школы района</w:t>
            </w:r>
          </w:p>
        </w:tc>
        <w:tc>
          <w:tcPr>
            <w:tcW w:w="2266" w:type="dxa"/>
            <w:tcBorders>
              <w:top w:val="single" w:sz="4" w:space="0" w:color="auto"/>
              <w:left w:val="single" w:sz="4" w:space="0" w:color="auto"/>
              <w:bottom w:val="single" w:sz="4" w:space="0" w:color="auto"/>
            </w:tcBorders>
            <w:shd w:val="clear" w:color="auto" w:fill="FFFFFF"/>
          </w:tcPr>
          <w:p w:rsidR="00347AC4" w:rsidRPr="00347AC4" w:rsidRDefault="00347AC4" w:rsidP="00347AC4">
            <w:pPr>
              <w:pStyle w:val="670"/>
              <w:spacing w:line="288" w:lineRule="exact"/>
              <w:ind w:left="220"/>
              <w:rPr>
                <w:i w:val="0"/>
                <w:iCs w:val="0"/>
                <w:color w:val="000000"/>
                <w:sz w:val="22"/>
                <w:szCs w:val="22"/>
                <w:shd w:val="clear" w:color="auto" w:fill="FFFFFF"/>
                <w:lang w:eastAsia="ru-RU" w:bidi="ru-RU"/>
              </w:rPr>
            </w:pPr>
            <w:r w:rsidRPr="00347AC4">
              <w:rPr>
                <w:rStyle w:val="2105pt"/>
                <w:i w:val="0"/>
                <w:iCs w:val="0"/>
                <w:sz w:val="22"/>
                <w:szCs w:val="22"/>
              </w:rPr>
              <w:t>Петухов Ю.А. Начальник РУО</w:t>
            </w:r>
          </w:p>
        </w:tc>
        <w:tc>
          <w:tcPr>
            <w:tcW w:w="869" w:type="dxa"/>
            <w:tcBorders>
              <w:top w:val="single" w:sz="4" w:space="0" w:color="auto"/>
              <w:left w:val="single" w:sz="4" w:space="0" w:color="auto"/>
              <w:bottom w:val="single" w:sz="4" w:space="0" w:color="auto"/>
              <w:right w:val="single" w:sz="4" w:space="0" w:color="auto"/>
            </w:tcBorders>
            <w:shd w:val="clear" w:color="auto" w:fill="FFFFFF"/>
          </w:tcPr>
          <w:p w:rsidR="00347AC4" w:rsidRDefault="00347AC4" w:rsidP="00347AC4">
            <w:pPr>
              <w:rPr>
                <w:sz w:val="10"/>
                <w:szCs w:val="10"/>
              </w:rPr>
            </w:pPr>
          </w:p>
        </w:tc>
      </w:tr>
      <w:tr w:rsidR="00347AC4" w:rsidTr="00347AC4">
        <w:trPr>
          <w:trHeight w:hRule="exact" w:val="1835"/>
        </w:trPr>
        <w:tc>
          <w:tcPr>
            <w:tcW w:w="715" w:type="dxa"/>
            <w:tcBorders>
              <w:top w:val="single" w:sz="4" w:space="0" w:color="auto"/>
              <w:left w:val="single" w:sz="4" w:space="0" w:color="auto"/>
              <w:bottom w:val="single" w:sz="4" w:space="0" w:color="auto"/>
            </w:tcBorders>
            <w:shd w:val="clear" w:color="auto" w:fill="FFFFFF"/>
          </w:tcPr>
          <w:p w:rsidR="00347AC4" w:rsidRPr="00347AC4" w:rsidRDefault="00347AC4" w:rsidP="00347AC4">
            <w:pPr>
              <w:pStyle w:val="670"/>
              <w:spacing w:line="220" w:lineRule="exact"/>
              <w:jc w:val="center"/>
              <w:rPr>
                <w:i w:val="0"/>
                <w:iCs w:val="0"/>
                <w:color w:val="000000"/>
                <w:sz w:val="22"/>
                <w:szCs w:val="22"/>
                <w:shd w:val="clear" w:color="auto" w:fill="FFFFFF"/>
                <w:lang w:eastAsia="ru-RU" w:bidi="ru-RU"/>
              </w:rPr>
            </w:pPr>
            <w:r w:rsidRPr="00347AC4">
              <w:rPr>
                <w:rStyle w:val="2105pt"/>
                <w:i w:val="0"/>
                <w:iCs w:val="0"/>
                <w:sz w:val="22"/>
                <w:szCs w:val="22"/>
              </w:rPr>
              <w:t>8</w:t>
            </w:r>
          </w:p>
        </w:tc>
        <w:tc>
          <w:tcPr>
            <w:tcW w:w="3720" w:type="dxa"/>
            <w:tcBorders>
              <w:top w:val="single" w:sz="4" w:space="0" w:color="auto"/>
              <w:left w:val="single" w:sz="4" w:space="0" w:color="auto"/>
              <w:bottom w:val="single" w:sz="4" w:space="0" w:color="auto"/>
            </w:tcBorders>
            <w:shd w:val="clear" w:color="auto" w:fill="FFFFFF"/>
          </w:tcPr>
          <w:p w:rsidR="00347AC4" w:rsidRPr="00347AC4" w:rsidRDefault="00347AC4" w:rsidP="00347AC4">
            <w:pPr>
              <w:pStyle w:val="670"/>
              <w:rPr>
                <w:i w:val="0"/>
                <w:iCs w:val="0"/>
                <w:color w:val="000000"/>
                <w:sz w:val="22"/>
                <w:szCs w:val="22"/>
                <w:shd w:val="clear" w:color="auto" w:fill="FFFFFF"/>
                <w:lang w:eastAsia="ru-RU" w:bidi="ru-RU"/>
              </w:rPr>
            </w:pPr>
            <w:r w:rsidRPr="00347AC4">
              <w:rPr>
                <w:rStyle w:val="2105pt"/>
                <w:i w:val="0"/>
                <w:iCs w:val="0"/>
                <w:sz w:val="22"/>
                <w:szCs w:val="22"/>
              </w:rPr>
              <w:t>Оформление, пересмотр уголков и стендов по технике безопасности в кабинетах трудового обучения общеобразовательных учреждений, мониторинг состояния спортзала и спортинвентаря.</w:t>
            </w:r>
          </w:p>
        </w:tc>
        <w:tc>
          <w:tcPr>
            <w:tcW w:w="2544" w:type="dxa"/>
            <w:tcBorders>
              <w:top w:val="single" w:sz="4" w:space="0" w:color="auto"/>
              <w:left w:val="single" w:sz="4" w:space="0" w:color="auto"/>
              <w:bottom w:val="single" w:sz="4" w:space="0" w:color="auto"/>
            </w:tcBorders>
            <w:shd w:val="clear" w:color="auto" w:fill="FFFFFF"/>
          </w:tcPr>
          <w:p w:rsidR="00347AC4" w:rsidRPr="00347AC4" w:rsidRDefault="00347AC4" w:rsidP="00347AC4">
            <w:pPr>
              <w:pStyle w:val="670"/>
              <w:rPr>
                <w:i w:val="0"/>
                <w:iCs w:val="0"/>
                <w:color w:val="000000"/>
                <w:sz w:val="22"/>
                <w:szCs w:val="22"/>
                <w:shd w:val="clear" w:color="auto" w:fill="FFFFFF"/>
                <w:lang w:eastAsia="ru-RU" w:bidi="ru-RU"/>
              </w:rPr>
            </w:pPr>
            <w:r w:rsidRPr="00347AC4">
              <w:rPr>
                <w:rStyle w:val="2105pt"/>
                <w:i w:val="0"/>
                <w:iCs w:val="0"/>
                <w:sz w:val="22"/>
                <w:szCs w:val="22"/>
              </w:rPr>
              <w:t>18-22 апреля 2022 г. Общеобразовательные школы района</w:t>
            </w:r>
          </w:p>
        </w:tc>
        <w:tc>
          <w:tcPr>
            <w:tcW w:w="2266" w:type="dxa"/>
            <w:tcBorders>
              <w:top w:val="single" w:sz="4" w:space="0" w:color="auto"/>
              <w:left w:val="single" w:sz="4" w:space="0" w:color="auto"/>
              <w:bottom w:val="single" w:sz="4" w:space="0" w:color="auto"/>
            </w:tcBorders>
            <w:shd w:val="clear" w:color="auto" w:fill="FFFFFF"/>
          </w:tcPr>
          <w:p w:rsidR="00347AC4" w:rsidRPr="00347AC4" w:rsidRDefault="00347AC4" w:rsidP="00347AC4">
            <w:pPr>
              <w:pStyle w:val="670"/>
              <w:ind w:left="220"/>
              <w:rPr>
                <w:i w:val="0"/>
                <w:iCs w:val="0"/>
                <w:color w:val="000000"/>
                <w:sz w:val="22"/>
                <w:szCs w:val="22"/>
                <w:shd w:val="clear" w:color="auto" w:fill="FFFFFF"/>
                <w:lang w:eastAsia="ru-RU" w:bidi="ru-RU"/>
              </w:rPr>
            </w:pPr>
            <w:r w:rsidRPr="00347AC4">
              <w:rPr>
                <w:rStyle w:val="2105pt"/>
                <w:i w:val="0"/>
                <w:iCs w:val="0"/>
                <w:sz w:val="22"/>
                <w:szCs w:val="22"/>
              </w:rPr>
              <w:t>Петухов Ю.А. Начальник РУО</w:t>
            </w:r>
          </w:p>
        </w:tc>
        <w:tc>
          <w:tcPr>
            <w:tcW w:w="869" w:type="dxa"/>
            <w:tcBorders>
              <w:top w:val="single" w:sz="4" w:space="0" w:color="auto"/>
              <w:left w:val="single" w:sz="4" w:space="0" w:color="auto"/>
              <w:bottom w:val="single" w:sz="4" w:space="0" w:color="auto"/>
              <w:right w:val="single" w:sz="4" w:space="0" w:color="auto"/>
            </w:tcBorders>
            <w:shd w:val="clear" w:color="auto" w:fill="FFFFFF"/>
          </w:tcPr>
          <w:p w:rsidR="00347AC4" w:rsidRDefault="00347AC4" w:rsidP="00347AC4">
            <w:pPr>
              <w:rPr>
                <w:sz w:val="10"/>
                <w:szCs w:val="10"/>
              </w:rPr>
            </w:pPr>
          </w:p>
        </w:tc>
      </w:tr>
      <w:tr w:rsidR="00347AC4" w:rsidTr="00347AC4">
        <w:trPr>
          <w:trHeight w:hRule="exact" w:val="1138"/>
        </w:trPr>
        <w:tc>
          <w:tcPr>
            <w:tcW w:w="715" w:type="dxa"/>
            <w:tcBorders>
              <w:top w:val="single" w:sz="4" w:space="0" w:color="auto"/>
              <w:left w:val="single" w:sz="4" w:space="0" w:color="auto"/>
              <w:bottom w:val="single" w:sz="4" w:space="0" w:color="auto"/>
            </w:tcBorders>
            <w:shd w:val="clear" w:color="auto" w:fill="FFFFFF"/>
          </w:tcPr>
          <w:p w:rsidR="00347AC4" w:rsidRPr="00347AC4" w:rsidRDefault="00347AC4" w:rsidP="00347AC4">
            <w:pPr>
              <w:pStyle w:val="670"/>
              <w:spacing w:line="220" w:lineRule="exact"/>
              <w:jc w:val="center"/>
              <w:rPr>
                <w:i w:val="0"/>
                <w:iCs w:val="0"/>
                <w:color w:val="000000"/>
                <w:sz w:val="22"/>
                <w:szCs w:val="22"/>
                <w:shd w:val="clear" w:color="auto" w:fill="FFFFFF"/>
                <w:lang w:eastAsia="ru-RU" w:bidi="ru-RU"/>
              </w:rPr>
            </w:pPr>
            <w:r w:rsidRPr="00347AC4">
              <w:rPr>
                <w:rStyle w:val="2105pt"/>
                <w:i w:val="0"/>
                <w:iCs w:val="0"/>
                <w:sz w:val="22"/>
                <w:szCs w:val="22"/>
              </w:rPr>
              <w:t>9</w:t>
            </w:r>
          </w:p>
        </w:tc>
        <w:tc>
          <w:tcPr>
            <w:tcW w:w="3720" w:type="dxa"/>
            <w:tcBorders>
              <w:top w:val="single" w:sz="4" w:space="0" w:color="auto"/>
              <w:left w:val="single" w:sz="4" w:space="0" w:color="auto"/>
              <w:bottom w:val="single" w:sz="4" w:space="0" w:color="auto"/>
            </w:tcBorders>
            <w:shd w:val="clear" w:color="auto" w:fill="FFFFFF"/>
          </w:tcPr>
          <w:p w:rsidR="00347AC4" w:rsidRPr="00347AC4" w:rsidRDefault="00347AC4" w:rsidP="00347AC4">
            <w:pPr>
              <w:pStyle w:val="670"/>
              <w:rPr>
                <w:i w:val="0"/>
                <w:iCs w:val="0"/>
                <w:color w:val="000000"/>
                <w:sz w:val="22"/>
                <w:szCs w:val="22"/>
                <w:shd w:val="clear" w:color="auto" w:fill="FFFFFF"/>
                <w:lang w:eastAsia="ru-RU" w:bidi="ru-RU"/>
              </w:rPr>
            </w:pPr>
            <w:r w:rsidRPr="00347AC4">
              <w:rPr>
                <w:rStyle w:val="2105pt"/>
                <w:i w:val="0"/>
                <w:iCs w:val="0"/>
                <w:sz w:val="22"/>
                <w:szCs w:val="22"/>
              </w:rPr>
              <w:t>Проведение школьных конкурсов детских рисунков (1-7 классы): «Охрана труда глазами детей».</w:t>
            </w:r>
          </w:p>
        </w:tc>
        <w:tc>
          <w:tcPr>
            <w:tcW w:w="2544" w:type="dxa"/>
            <w:tcBorders>
              <w:top w:val="single" w:sz="4" w:space="0" w:color="auto"/>
              <w:left w:val="single" w:sz="4" w:space="0" w:color="auto"/>
              <w:bottom w:val="single" w:sz="4" w:space="0" w:color="auto"/>
            </w:tcBorders>
            <w:shd w:val="clear" w:color="auto" w:fill="FFFFFF"/>
          </w:tcPr>
          <w:p w:rsidR="00347AC4" w:rsidRPr="00347AC4" w:rsidRDefault="00347AC4" w:rsidP="00347AC4">
            <w:pPr>
              <w:pStyle w:val="670"/>
              <w:rPr>
                <w:i w:val="0"/>
                <w:iCs w:val="0"/>
                <w:color w:val="000000"/>
                <w:sz w:val="22"/>
                <w:szCs w:val="22"/>
                <w:shd w:val="clear" w:color="auto" w:fill="FFFFFF"/>
                <w:lang w:eastAsia="ru-RU" w:bidi="ru-RU"/>
              </w:rPr>
            </w:pPr>
            <w:r w:rsidRPr="00347AC4">
              <w:rPr>
                <w:rStyle w:val="2105pt"/>
                <w:i w:val="0"/>
                <w:iCs w:val="0"/>
                <w:sz w:val="22"/>
                <w:szCs w:val="22"/>
              </w:rPr>
              <w:t>11-30 апреля 2022 г. Общеобразовательные школы района</w:t>
            </w:r>
          </w:p>
        </w:tc>
        <w:tc>
          <w:tcPr>
            <w:tcW w:w="2266" w:type="dxa"/>
            <w:tcBorders>
              <w:top w:val="single" w:sz="4" w:space="0" w:color="auto"/>
              <w:left w:val="single" w:sz="4" w:space="0" w:color="auto"/>
              <w:bottom w:val="single" w:sz="4" w:space="0" w:color="auto"/>
            </w:tcBorders>
            <w:shd w:val="clear" w:color="auto" w:fill="FFFFFF"/>
          </w:tcPr>
          <w:p w:rsidR="00347AC4" w:rsidRPr="00347AC4" w:rsidRDefault="00347AC4" w:rsidP="00347AC4">
            <w:pPr>
              <w:pStyle w:val="670"/>
              <w:ind w:left="220"/>
              <w:rPr>
                <w:i w:val="0"/>
                <w:iCs w:val="0"/>
                <w:color w:val="000000"/>
                <w:sz w:val="22"/>
                <w:szCs w:val="22"/>
                <w:shd w:val="clear" w:color="auto" w:fill="FFFFFF"/>
                <w:lang w:eastAsia="ru-RU" w:bidi="ru-RU"/>
              </w:rPr>
            </w:pPr>
            <w:r w:rsidRPr="00347AC4">
              <w:rPr>
                <w:rStyle w:val="2105pt"/>
                <w:i w:val="0"/>
                <w:iCs w:val="0"/>
                <w:sz w:val="22"/>
                <w:szCs w:val="22"/>
              </w:rPr>
              <w:t>Петухов Ю.А. Начальник РУО</w:t>
            </w:r>
          </w:p>
        </w:tc>
        <w:tc>
          <w:tcPr>
            <w:tcW w:w="869" w:type="dxa"/>
            <w:tcBorders>
              <w:top w:val="single" w:sz="4" w:space="0" w:color="auto"/>
              <w:left w:val="single" w:sz="4" w:space="0" w:color="auto"/>
              <w:bottom w:val="single" w:sz="4" w:space="0" w:color="auto"/>
              <w:right w:val="single" w:sz="4" w:space="0" w:color="auto"/>
            </w:tcBorders>
            <w:shd w:val="clear" w:color="auto" w:fill="FFFFFF"/>
          </w:tcPr>
          <w:p w:rsidR="00347AC4" w:rsidRDefault="00347AC4" w:rsidP="00347AC4">
            <w:pPr>
              <w:rPr>
                <w:sz w:val="10"/>
                <w:szCs w:val="10"/>
              </w:rPr>
            </w:pPr>
          </w:p>
        </w:tc>
      </w:tr>
      <w:tr w:rsidR="00347AC4" w:rsidTr="00347AC4">
        <w:trPr>
          <w:trHeight w:hRule="exact" w:val="1990"/>
        </w:trPr>
        <w:tc>
          <w:tcPr>
            <w:tcW w:w="715" w:type="dxa"/>
            <w:tcBorders>
              <w:top w:val="single" w:sz="4" w:space="0" w:color="auto"/>
              <w:left w:val="single" w:sz="4" w:space="0" w:color="auto"/>
              <w:bottom w:val="single" w:sz="4" w:space="0" w:color="auto"/>
            </w:tcBorders>
            <w:shd w:val="clear" w:color="auto" w:fill="FFFFFF"/>
          </w:tcPr>
          <w:p w:rsidR="00347AC4" w:rsidRPr="00347AC4" w:rsidRDefault="00347AC4" w:rsidP="00347AC4">
            <w:pPr>
              <w:pStyle w:val="670"/>
              <w:spacing w:line="220" w:lineRule="exact"/>
              <w:jc w:val="center"/>
              <w:rPr>
                <w:i w:val="0"/>
                <w:iCs w:val="0"/>
                <w:color w:val="000000"/>
                <w:sz w:val="22"/>
                <w:szCs w:val="22"/>
                <w:shd w:val="clear" w:color="auto" w:fill="FFFFFF"/>
                <w:lang w:eastAsia="ru-RU" w:bidi="ru-RU"/>
              </w:rPr>
            </w:pPr>
            <w:r w:rsidRPr="00347AC4">
              <w:rPr>
                <w:rStyle w:val="2105pt"/>
                <w:i w:val="0"/>
                <w:iCs w:val="0"/>
                <w:sz w:val="22"/>
                <w:szCs w:val="22"/>
              </w:rPr>
              <w:t>10</w:t>
            </w:r>
          </w:p>
        </w:tc>
        <w:tc>
          <w:tcPr>
            <w:tcW w:w="3720" w:type="dxa"/>
            <w:tcBorders>
              <w:top w:val="single" w:sz="4" w:space="0" w:color="auto"/>
              <w:left w:val="single" w:sz="4" w:space="0" w:color="auto"/>
              <w:bottom w:val="single" w:sz="4" w:space="0" w:color="auto"/>
            </w:tcBorders>
            <w:shd w:val="clear" w:color="auto" w:fill="FFFFFF"/>
          </w:tcPr>
          <w:p w:rsidR="00347AC4" w:rsidRPr="00347AC4" w:rsidRDefault="00347AC4" w:rsidP="00347AC4">
            <w:pPr>
              <w:pStyle w:val="670"/>
              <w:jc w:val="both"/>
              <w:rPr>
                <w:i w:val="0"/>
                <w:iCs w:val="0"/>
                <w:color w:val="000000"/>
                <w:sz w:val="22"/>
                <w:szCs w:val="22"/>
                <w:shd w:val="clear" w:color="auto" w:fill="FFFFFF"/>
                <w:lang w:eastAsia="ru-RU" w:bidi="ru-RU"/>
              </w:rPr>
            </w:pPr>
            <w:r w:rsidRPr="00347AC4">
              <w:rPr>
                <w:rStyle w:val="2105pt"/>
                <w:i w:val="0"/>
                <w:iCs w:val="0"/>
                <w:sz w:val="22"/>
                <w:szCs w:val="22"/>
              </w:rPr>
              <w:t>Проведение профсоюзных собраний в организациях района по теме Всемирного дня охраны труда 2022 года «Общими усилиями сформировать позитивную культуру охраны труда».</w:t>
            </w:r>
          </w:p>
        </w:tc>
        <w:tc>
          <w:tcPr>
            <w:tcW w:w="2544" w:type="dxa"/>
            <w:tcBorders>
              <w:top w:val="single" w:sz="4" w:space="0" w:color="auto"/>
              <w:left w:val="single" w:sz="4" w:space="0" w:color="auto"/>
              <w:bottom w:val="single" w:sz="4" w:space="0" w:color="auto"/>
            </w:tcBorders>
            <w:shd w:val="clear" w:color="auto" w:fill="FFFFFF"/>
          </w:tcPr>
          <w:p w:rsidR="00347AC4" w:rsidRPr="00347AC4" w:rsidRDefault="00347AC4" w:rsidP="00347AC4">
            <w:pPr>
              <w:pStyle w:val="670"/>
              <w:rPr>
                <w:i w:val="0"/>
                <w:iCs w:val="0"/>
                <w:color w:val="000000"/>
                <w:sz w:val="22"/>
                <w:szCs w:val="22"/>
                <w:shd w:val="clear" w:color="auto" w:fill="FFFFFF"/>
                <w:lang w:eastAsia="ru-RU" w:bidi="ru-RU"/>
              </w:rPr>
            </w:pPr>
            <w:r w:rsidRPr="00347AC4">
              <w:rPr>
                <w:rStyle w:val="2105pt"/>
                <w:i w:val="0"/>
                <w:iCs w:val="0"/>
                <w:sz w:val="22"/>
                <w:szCs w:val="22"/>
              </w:rPr>
              <w:t>24-26 апреля 2022 г. Организации района</w:t>
            </w:r>
          </w:p>
        </w:tc>
        <w:tc>
          <w:tcPr>
            <w:tcW w:w="2266" w:type="dxa"/>
            <w:tcBorders>
              <w:top w:val="single" w:sz="4" w:space="0" w:color="auto"/>
              <w:left w:val="single" w:sz="4" w:space="0" w:color="auto"/>
              <w:bottom w:val="single" w:sz="4" w:space="0" w:color="auto"/>
            </w:tcBorders>
            <w:shd w:val="clear" w:color="auto" w:fill="FFFFFF"/>
          </w:tcPr>
          <w:p w:rsidR="00347AC4" w:rsidRPr="00347AC4" w:rsidRDefault="00347AC4" w:rsidP="00347AC4">
            <w:pPr>
              <w:pStyle w:val="670"/>
              <w:ind w:left="220"/>
              <w:rPr>
                <w:i w:val="0"/>
                <w:iCs w:val="0"/>
                <w:color w:val="000000"/>
                <w:sz w:val="22"/>
                <w:szCs w:val="22"/>
                <w:shd w:val="clear" w:color="auto" w:fill="FFFFFF"/>
                <w:lang w:eastAsia="ru-RU" w:bidi="ru-RU"/>
              </w:rPr>
            </w:pPr>
            <w:r w:rsidRPr="00347AC4">
              <w:rPr>
                <w:rStyle w:val="2105pt"/>
                <w:i w:val="0"/>
                <w:iCs w:val="0"/>
                <w:sz w:val="22"/>
                <w:szCs w:val="22"/>
              </w:rPr>
              <w:t>Титова Т.А. председатель первичной профсоюзной организации администрации района</w:t>
            </w:r>
          </w:p>
        </w:tc>
        <w:tc>
          <w:tcPr>
            <w:tcW w:w="869" w:type="dxa"/>
            <w:tcBorders>
              <w:top w:val="single" w:sz="4" w:space="0" w:color="auto"/>
              <w:left w:val="single" w:sz="4" w:space="0" w:color="auto"/>
              <w:bottom w:val="single" w:sz="4" w:space="0" w:color="auto"/>
              <w:right w:val="single" w:sz="4" w:space="0" w:color="auto"/>
            </w:tcBorders>
            <w:shd w:val="clear" w:color="auto" w:fill="FFFFFF"/>
          </w:tcPr>
          <w:p w:rsidR="00347AC4" w:rsidRDefault="00347AC4" w:rsidP="00347AC4">
            <w:pPr>
              <w:rPr>
                <w:sz w:val="10"/>
                <w:szCs w:val="10"/>
              </w:rPr>
            </w:pPr>
          </w:p>
        </w:tc>
      </w:tr>
      <w:tr w:rsidR="00347AC4" w:rsidTr="00347AC4">
        <w:trPr>
          <w:trHeight w:hRule="exact" w:val="1538"/>
        </w:trPr>
        <w:tc>
          <w:tcPr>
            <w:tcW w:w="715" w:type="dxa"/>
            <w:tcBorders>
              <w:top w:val="single" w:sz="4" w:space="0" w:color="auto"/>
              <w:left w:val="single" w:sz="4" w:space="0" w:color="auto"/>
              <w:bottom w:val="single" w:sz="4" w:space="0" w:color="auto"/>
            </w:tcBorders>
            <w:shd w:val="clear" w:color="auto" w:fill="FFFFFF"/>
          </w:tcPr>
          <w:p w:rsidR="00347AC4" w:rsidRPr="00347AC4" w:rsidRDefault="00347AC4" w:rsidP="00347AC4">
            <w:pPr>
              <w:pStyle w:val="670"/>
              <w:spacing w:line="220" w:lineRule="exact"/>
              <w:jc w:val="center"/>
              <w:rPr>
                <w:i w:val="0"/>
                <w:iCs w:val="0"/>
                <w:color w:val="000000"/>
                <w:sz w:val="22"/>
                <w:szCs w:val="22"/>
                <w:shd w:val="clear" w:color="auto" w:fill="FFFFFF"/>
                <w:lang w:eastAsia="ru-RU" w:bidi="ru-RU"/>
              </w:rPr>
            </w:pPr>
            <w:r w:rsidRPr="00347AC4">
              <w:rPr>
                <w:rStyle w:val="2105pt"/>
                <w:i w:val="0"/>
                <w:iCs w:val="0"/>
                <w:sz w:val="22"/>
                <w:szCs w:val="22"/>
              </w:rPr>
              <w:t>11</w:t>
            </w:r>
          </w:p>
        </w:tc>
        <w:tc>
          <w:tcPr>
            <w:tcW w:w="3720" w:type="dxa"/>
            <w:tcBorders>
              <w:top w:val="single" w:sz="4" w:space="0" w:color="auto"/>
              <w:left w:val="single" w:sz="4" w:space="0" w:color="auto"/>
              <w:bottom w:val="single" w:sz="4" w:space="0" w:color="auto"/>
            </w:tcBorders>
            <w:shd w:val="clear" w:color="auto" w:fill="FFFFFF"/>
          </w:tcPr>
          <w:p w:rsidR="00347AC4" w:rsidRPr="00347AC4" w:rsidRDefault="00347AC4" w:rsidP="00347AC4">
            <w:pPr>
              <w:pStyle w:val="670"/>
              <w:jc w:val="both"/>
              <w:rPr>
                <w:i w:val="0"/>
                <w:iCs w:val="0"/>
                <w:color w:val="000000"/>
                <w:sz w:val="22"/>
                <w:szCs w:val="22"/>
                <w:shd w:val="clear" w:color="auto" w:fill="FFFFFF"/>
                <w:lang w:eastAsia="ru-RU" w:bidi="ru-RU"/>
              </w:rPr>
            </w:pPr>
            <w:r w:rsidRPr="00347AC4">
              <w:rPr>
                <w:rStyle w:val="2105pt"/>
                <w:i w:val="0"/>
                <w:iCs w:val="0"/>
                <w:sz w:val="22"/>
                <w:szCs w:val="22"/>
              </w:rPr>
              <w:t>Круглый стол на тему «Общими усилиями</w:t>
            </w:r>
          </w:p>
          <w:p w:rsidR="00347AC4" w:rsidRPr="00347AC4" w:rsidRDefault="00347AC4" w:rsidP="00347AC4">
            <w:pPr>
              <w:pStyle w:val="670"/>
              <w:jc w:val="both"/>
              <w:rPr>
                <w:i w:val="0"/>
                <w:iCs w:val="0"/>
                <w:color w:val="000000"/>
                <w:sz w:val="22"/>
                <w:szCs w:val="22"/>
                <w:shd w:val="clear" w:color="auto" w:fill="FFFFFF"/>
                <w:lang w:eastAsia="ru-RU" w:bidi="ru-RU"/>
              </w:rPr>
            </w:pPr>
            <w:r w:rsidRPr="00347AC4">
              <w:rPr>
                <w:rStyle w:val="2105pt"/>
                <w:i w:val="0"/>
                <w:iCs w:val="0"/>
                <w:sz w:val="22"/>
                <w:szCs w:val="22"/>
              </w:rPr>
              <w:t>сформировать позитивную культуру охраны труда».</w:t>
            </w:r>
          </w:p>
        </w:tc>
        <w:tc>
          <w:tcPr>
            <w:tcW w:w="2544" w:type="dxa"/>
            <w:tcBorders>
              <w:top w:val="single" w:sz="4" w:space="0" w:color="auto"/>
              <w:left w:val="single" w:sz="4" w:space="0" w:color="auto"/>
              <w:bottom w:val="single" w:sz="4" w:space="0" w:color="auto"/>
            </w:tcBorders>
            <w:shd w:val="clear" w:color="auto" w:fill="FFFFFF"/>
          </w:tcPr>
          <w:p w:rsidR="00347AC4" w:rsidRPr="00347AC4" w:rsidRDefault="00347AC4" w:rsidP="00347AC4">
            <w:pPr>
              <w:pStyle w:val="670"/>
              <w:rPr>
                <w:i w:val="0"/>
                <w:iCs w:val="0"/>
                <w:color w:val="000000"/>
                <w:sz w:val="22"/>
                <w:szCs w:val="22"/>
                <w:shd w:val="clear" w:color="auto" w:fill="FFFFFF"/>
                <w:lang w:eastAsia="ru-RU" w:bidi="ru-RU"/>
              </w:rPr>
            </w:pPr>
            <w:r w:rsidRPr="00347AC4">
              <w:rPr>
                <w:rStyle w:val="2105pt"/>
                <w:i w:val="0"/>
                <w:iCs w:val="0"/>
                <w:sz w:val="22"/>
                <w:szCs w:val="22"/>
              </w:rPr>
              <w:t>26.04.2022 г. Здание МБУК «Межпоселенческая центральная библиотека»</w:t>
            </w:r>
          </w:p>
        </w:tc>
        <w:tc>
          <w:tcPr>
            <w:tcW w:w="2266" w:type="dxa"/>
            <w:tcBorders>
              <w:top w:val="single" w:sz="4" w:space="0" w:color="auto"/>
              <w:left w:val="single" w:sz="4" w:space="0" w:color="auto"/>
              <w:bottom w:val="single" w:sz="4" w:space="0" w:color="auto"/>
            </w:tcBorders>
            <w:shd w:val="clear" w:color="auto" w:fill="FFFFFF"/>
          </w:tcPr>
          <w:p w:rsidR="00347AC4" w:rsidRPr="00347AC4" w:rsidRDefault="00347AC4" w:rsidP="00347AC4">
            <w:pPr>
              <w:pStyle w:val="670"/>
              <w:ind w:left="220"/>
              <w:rPr>
                <w:i w:val="0"/>
                <w:iCs w:val="0"/>
                <w:color w:val="000000"/>
                <w:sz w:val="22"/>
                <w:szCs w:val="22"/>
                <w:shd w:val="clear" w:color="auto" w:fill="FFFFFF"/>
                <w:lang w:eastAsia="ru-RU" w:bidi="ru-RU"/>
              </w:rPr>
            </w:pPr>
            <w:proofErr w:type="spellStart"/>
            <w:r w:rsidRPr="00347AC4">
              <w:rPr>
                <w:rStyle w:val="2105pt"/>
                <w:i w:val="0"/>
                <w:iCs w:val="0"/>
                <w:sz w:val="22"/>
                <w:szCs w:val="22"/>
              </w:rPr>
              <w:t>Прокопенкова</w:t>
            </w:r>
            <w:proofErr w:type="spellEnd"/>
            <w:r w:rsidRPr="00347AC4">
              <w:rPr>
                <w:rStyle w:val="2105pt"/>
                <w:i w:val="0"/>
                <w:iCs w:val="0"/>
                <w:sz w:val="22"/>
                <w:szCs w:val="22"/>
              </w:rPr>
              <w:t xml:space="preserve"> Т.И. Специалист по охране труда администрации района</w:t>
            </w:r>
          </w:p>
        </w:tc>
        <w:tc>
          <w:tcPr>
            <w:tcW w:w="869" w:type="dxa"/>
            <w:tcBorders>
              <w:top w:val="single" w:sz="4" w:space="0" w:color="auto"/>
              <w:left w:val="single" w:sz="4" w:space="0" w:color="auto"/>
              <w:bottom w:val="single" w:sz="4" w:space="0" w:color="auto"/>
              <w:right w:val="single" w:sz="4" w:space="0" w:color="auto"/>
            </w:tcBorders>
            <w:shd w:val="clear" w:color="auto" w:fill="FFFFFF"/>
          </w:tcPr>
          <w:p w:rsidR="00347AC4" w:rsidRDefault="00347AC4" w:rsidP="00347AC4">
            <w:pPr>
              <w:rPr>
                <w:sz w:val="10"/>
                <w:szCs w:val="10"/>
              </w:rPr>
            </w:pPr>
          </w:p>
        </w:tc>
      </w:tr>
      <w:tr w:rsidR="00347AC4" w:rsidTr="00347AC4">
        <w:trPr>
          <w:trHeight w:hRule="exact" w:val="1427"/>
        </w:trPr>
        <w:tc>
          <w:tcPr>
            <w:tcW w:w="715" w:type="dxa"/>
            <w:tcBorders>
              <w:top w:val="single" w:sz="4" w:space="0" w:color="auto"/>
              <w:left w:val="single" w:sz="4" w:space="0" w:color="auto"/>
              <w:bottom w:val="single" w:sz="4" w:space="0" w:color="auto"/>
            </w:tcBorders>
            <w:shd w:val="clear" w:color="auto" w:fill="FFFFFF"/>
          </w:tcPr>
          <w:p w:rsidR="00347AC4" w:rsidRPr="00347AC4" w:rsidRDefault="00347AC4" w:rsidP="00347AC4">
            <w:pPr>
              <w:pStyle w:val="670"/>
              <w:spacing w:line="220" w:lineRule="exact"/>
              <w:jc w:val="center"/>
              <w:rPr>
                <w:i w:val="0"/>
                <w:iCs w:val="0"/>
                <w:color w:val="000000"/>
                <w:sz w:val="22"/>
                <w:szCs w:val="22"/>
                <w:shd w:val="clear" w:color="auto" w:fill="FFFFFF"/>
                <w:lang w:eastAsia="ru-RU" w:bidi="ru-RU"/>
              </w:rPr>
            </w:pPr>
            <w:r w:rsidRPr="00347AC4">
              <w:rPr>
                <w:rStyle w:val="2105pt"/>
                <w:i w:val="0"/>
                <w:iCs w:val="0"/>
                <w:sz w:val="22"/>
                <w:szCs w:val="22"/>
              </w:rPr>
              <w:t>12</w:t>
            </w:r>
          </w:p>
        </w:tc>
        <w:tc>
          <w:tcPr>
            <w:tcW w:w="3720" w:type="dxa"/>
            <w:tcBorders>
              <w:top w:val="single" w:sz="4" w:space="0" w:color="auto"/>
              <w:left w:val="single" w:sz="4" w:space="0" w:color="auto"/>
              <w:bottom w:val="single" w:sz="4" w:space="0" w:color="auto"/>
            </w:tcBorders>
            <w:shd w:val="clear" w:color="auto" w:fill="FFFFFF"/>
          </w:tcPr>
          <w:p w:rsidR="00347AC4" w:rsidRPr="00347AC4" w:rsidRDefault="00347AC4" w:rsidP="00347AC4">
            <w:pPr>
              <w:pStyle w:val="670"/>
              <w:jc w:val="both"/>
              <w:rPr>
                <w:i w:val="0"/>
                <w:iCs w:val="0"/>
                <w:color w:val="000000"/>
                <w:sz w:val="22"/>
                <w:szCs w:val="22"/>
                <w:shd w:val="clear" w:color="auto" w:fill="FFFFFF"/>
                <w:lang w:eastAsia="ru-RU" w:bidi="ru-RU"/>
              </w:rPr>
            </w:pPr>
            <w:r w:rsidRPr="00347AC4">
              <w:rPr>
                <w:rStyle w:val="2105pt"/>
                <w:i w:val="0"/>
                <w:iCs w:val="0"/>
                <w:sz w:val="22"/>
                <w:szCs w:val="22"/>
              </w:rPr>
              <w:t>Награждение победителей смотр</w:t>
            </w:r>
            <w:proofErr w:type="gramStart"/>
            <w:r w:rsidRPr="00347AC4">
              <w:rPr>
                <w:rStyle w:val="2105pt"/>
                <w:i w:val="0"/>
                <w:iCs w:val="0"/>
                <w:sz w:val="22"/>
                <w:szCs w:val="22"/>
              </w:rPr>
              <w:t>а-</w:t>
            </w:r>
            <w:proofErr w:type="gramEnd"/>
            <w:r w:rsidRPr="00347AC4">
              <w:rPr>
                <w:rStyle w:val="2105pt"/>
                <w:i w:val="0"/>
                <w:iCs w:val="0"/>
                <w:sz w:val="22"/>
                <w:szCs w:val="22"/>
              </w:rPr>
              <w:t xml:space="preserve"> конкурса на лучшее состояние охраны труда в организациях за 2021 год.</w:t>
            </w:r>
          </w:p>
        </w:tc>
        <w:tc>
          <w:tcPr>
            <w:tcW w:w="2544" w:type="dxa"/>
            <w:tcBorders>
              <w:top w:val="single" w:sz="4" w:space="0" w:color="auto"/>
              <w:left w:val="single" w:sz="4" w:space="0" w:color="auto"/>
              <w:bottom w:val="single" w:sz="4" w:space="0" w:color="auto"/>
            </w:tcBorders>
            <w:shd w:val="clear" w:color="auto" w:fill="FFFFFF"/>
          </w:tcPr>
          <w:p w:rsidR="00347AC4" w:rsidRPr="00347AC4" w:rsidRDefault="00347AC4" w:rsidP="00347AC4">
            <w:pPr>
              <w:pStyle w:val="670"/>
              <w:spacing w:line="288" w:lineRule="exact"/>
              <w:rPr>
                <w:i w:val="0"/>
                <w:iCs w:val="0"/>
                <w:color w:val="000000"/>
                <w:sz w:val="22"/>
                <w:szCs w:val="22"/>
                <w:shd w:val="clear" w:color="auto" w:fill="FFFFFF"/>
                <w:lang w:eastAsia="ru-RU" w:bidi="ru-RU"/>
              </w:rPr>
            </w:pPr>
            <w:r w:rsidRPr="00347AC4">
              <w:rPr>
                <w:rStyle w:val="2105pt"/>
                <w:i w:val="0"/>
                <w:iCs w:val="0"/>
                <w:sz w:val="22"/>
                <w:szCs w:val="22"/>
              </w:rPr>
              <w:t>26.04.2022 г.</w:t>
            </w:r>
          </w:p>
        </w:tc>
        <w:tc>
          <w:tcPr>
            <w:tcW w:w="2266" w:type="dxa"/>
            <w:tcBorders>
              <w:top w:val="single" w:sz="4" w:space="0" w:color="auto"/>
              <w:left w:val="single" w:sz="4" w:space="0" w:color="auto"/>
              <w:bottom w:val="single" w:sz="4" w:space="0" w:color="auto"/>
            </w:tcBorders>
            <w:shd w:val="clear" w:color="auto" w:fill="FFFFFF"/>
          </w:tcPr>
          <w:p w:rsidR="00347AC4" w:rsidRPr="00347AC4" w:rsidRDefault="00347AC4" w:rsidP="00347AC4">
            <w:pPr>
              <w:pStyle w:val="670"/>
              <w:ind w:left="220"/>
              <w:rPr>
                <w:i w:val="0"/>
                <w:iCs w:val="0"/>
                <w:color w:val="000000"/>
                <w:sz w:val="22"/>
                <w:szCs w:val="22"/>
                <w:shd w:val="clear" w:color="auto" w:fill="FFFFFF"/>
                <w:lang w:eastAsia="ru-RU" w:bidi="ru-RU"/>
              </w:rPr>
            </w:pPr>
            <w:proofErr w:type="spellStart"/>
            <w:r w:rsidRPr="00347AC4">
              <w:rPr>
                <w:rStyle w:val="2105pt"/>
                <w:i w:val="0"/>
                <w:iCs w:val="0"/>
                <w:sz w:val="22"/>
                <w:szCs w:val="22"/>
              </w:rPr>
              <w:t>Прокопенкова</w:t>
            </w:r>
            <w:proofErr w:type="spellEnd"/>
            <w:r w:rsidRPr="00347AC4">
              <w:rPr>
                <w:rStyle w:val="2105pt"/>
                <w:i w:val="0"/>
                <w:iCs w:val="0"/>
                <w:sz w:val="22"/>
                <w:szCs w:val="22"/>
              </w:rPr>
              <w:t xml:space="preserve"> Т.И. </w:t>
            </w:r>
            <w:r w:rsidRPr="00347AC4">
              <w:rPr>
                <w:rStyle w:val="2115pt-1pt"/>
                <w:b w:val="0"/>
                <w:bCs w:val="0"/>
                <w:spacing w:val="0"/>
                <w:sz w:val="22"/>
                <w:szCs w:val="22"/>
              </w:rPr>
              <w:t xml:space="preserve">Специалист по </w:t>
            </w:r>
            <w:r w:rsidRPr="00347AC4">
              <w:rPr>
                <w:rStyle w:val="2105pt"/>
                <w:i w:val="0"/>
                <w:iCs w:val="0"/>
                <w:sz w:val="22"/>
                <w:szCs w:val="22"/>
              </w:rPr>
              <w:t>охране труда администрации района</w:t>
            </w:r>
          </w:p>
        </w:tc>
        <w:tc>
          <w:tcPr>
            <w:tcW w:w="869" w:type="dxa"/>
            <w:tcBorders>
              <w:top w:val="single" w:sz="4" w:space="0" w:color="auto"/>
              <w:left w:val="single" w:sz="4" w:space="0" w:color="auto"/>
              <w:bottom w:val="single" w:sz="4" w:space="0" w:color="auto"/>
              <w:right w:val="single" w:sz="4" w:space="0" w:color="auto"/>
            </w:tcBorders>
            <w:shd w:val="clear" w:color="auto" w:fill="FFFFFF"/>
          </w:tcPr>
          <w:p w:rsidR="00347AC4" w:rsidRDefault="00347AC4" w:rsidP="00347AC4">
            <w:pPr>
              <w:rPr>
                <w:sz w:val="10"/>
                <w:szCs w:val="10"/>
              </w:rPr>
            </w:pPr>
          </w:p>
        </w:tc>
      </w:tr>
      <w:tr w:rsidR="00347AC4" w:rsidTr="00347AC4">
        <w:trPr>
          <w:trHeight w:hRule="exact" w:val="1711"/>
        </w:trPr>
        <w:tc>
          <w:tcPr>
            <w:tcW w:w="715" w:type="dxa"/>
            <w:tcBorders>
              <w:top w:val="single" w:sz="4" w:space="0" w:color="auto"/>
              <w:left w:val="single" w:sz="4" w:space="0" w:color="auto"/>
              <w:bottom w:val="single" w:sz="4" w:space="0" w:color="auto"/>
            </w:tcBorders>
            <w:shd w:val="clear" w:color="auto" w:fill="FFFFFF"/>
          </w:tcPr>
          <w:p w:rsidR="00347AC4" w:rsidRPr="00347AC4" w:rsidRDefault="00347AC4" w:rsidP="00347AC4">
            <w:pPr>
              <w:pStyle w:val="670"/>
              <w:spacing w:line="220" w:lineRule="exact"/>
              <w:jc w:val="center"/>
              <w:rPr>
                <w:i w:val="0"/>
                <w:iCs w:val="0"/>
                <w:color w:val="000000"/>
                <w:sz w:val="22"/>
                <w:szCs w:val="22"/>
                <w:shd w:val="clear" w:color="auto" w:fill="FFFFFF"/>
                <w:lang w:eastAsia="ru-RU" w:bidi="ru-RU"/>
              </w:rPr>
            </w:pPr>
            <w:r w:rsidRPr="00347AC4">
              <w:rPr>
                <w:rStyle w:val="2105pt"/>
                <w:i w:val="0"/>
                <w:iCs w:val="0"/>
                <w:sz w:val="22"/>
                <w:szCs w:val="22"/>
              </w:rPr>
              <w:t>13</w:t>
            </w:r>
          </w:p>
        </w:tc>
        <w:tc>
          <w:tcPr>
            <w:tcW w:w="3720" w:type="dxa"/>
            <w:tcBorders>
              <w:top w:val="single" w:sz="4" w:space="0" w:color="auto"/>
              <w:left w:val="single" w:sz="4" w:space="0" w:color="auto"/>
              <w:bottom w:val="single" w:sz="4" w:space="0" w:color="auto"/>
            </w:tcBorders>
            <w:shd w:val="clear" w:color="auto" w:fill="FFFFFF"/>
          </w:tcPr>
          <w:p w:rsidR="00347AC4" w:rsidRPr="00347AC4" w:rsidRDefault="00347AC4" w:rsidP="00347AC4">
            <w:pPr>
              <w:pStyle w:val="670"/>
              <w:rPr>
                <w:i w:val="0"/>
                <w:iCs w:val="0"/>
                <w:color w:val="000000"/>
                <w:sz w:val="22"/>
                <w:szCs w:val="22"/>
                <w:shd w:val="clear" w:color="auto" w:fill="FFFFFF"/>
                <w:lang w:eastAsia="ru-RU" w:bidi="ru-RU"/>
              </w:rPr>
            </w:pPr>
            <w:r w:rsidRPr="00347AC4">
              <w:rPr>
                <w:rStyle w:val="2105pt"/>
                <w:i w:val="0"/>
                <w:iCs w:val="0"/>
                <w:sz w:val="22"/>
                <w:szCs w:val="22"/>
              </w:rPr>
              <w:t>Освещение в районной газете «Новая жизнь» и на сайте администрации Клетнянского района, информации о мероприятиях, посвященных проведению Всемирного дня охраны труда</w:t>
            </w:r>
          </w:p>
        </w:tc>
        <w:tc>
          <w:tcPr>
            <w:tcW w:w="2544" w:type="dxa"/>
            <w:tcBorders>
              <w:top w:val="single" w:sz="4" w:space="0" w:color="auto"/>
              <w:left w:val="single" w:sz="4" w:space="0" w:color="auto"/>
              <w:bottom w:val="single" w:sz="4" w:space="0" w:color="auto"/>
            </w:tcBorders>
            <w:shd w:val="clear" w:color="auto" w:fill="FFFFFF"/>
          </w:tcPr>
          <w:p w:rsidR="00347AC4" w:rsidRPr="00347AC4" w:rsidRDefault="00347AC4" w:rsidP="00347AC4">
            <w:pPr>
              <w:pStyle w:val="670"/>
              <w:spacing w:line="288" w:lineRule="exact"/>
              <w:rPr>
                <w:i w:val="0"/>
                <w:iCs w:val="0"/>
                <w:color w:val="000000"/>
                <w:sz w:val="22"/>
                <w:szCs w:val="22"/>
                <w:shd w:val="clear" w:color="auto" w:fill="FFFFFF"/>
                <w:lang w:eastAsia="ru-RU" w:bidi="ru-RU"/>
              </w:rPr>
            </w:pPr>
            <w:r w:rsidRPr="00347AC4">
              <w:rPr>
                <w:rStyle w:val="2105pt"/>
                <w:i w:val="0"/>
                <w:iCs w:val="0"/>
                <w:sz w:val="22"/>
                <w:szCs w:val="22"/>
              </w:rPr>
              <w:t>11-30 апреля 2022 г.</w:t>
            </w:r>
          </w:p>
        </w:tc>
        <w:tc>
          <w:tcPr>
            <w:tcW w:w="2266" w:type="dxa"/>
            <w:tcBorders>
              <w:top w:val="single" w:sz="4" w:space="0" w:color="auto"/>
              <w:left w:val="single" w:sz="4" w:space="0" w:color="auto"/>
              <w:bottom w:val="single" w:sz="4" w:space="0" w:color="auto"/>
            </w:tcBorders>
            <w:shd w:val="clear" w:color="auto" w:fill="FFFFFF"/>
          </w:tcPr>
          <w:p w:rsidR="00347AC4" w:rsidRPr="00347AC4" w:rsidRDefault="00347AC4" w:rsidP="00347AC4">
            <w:pPr>
              <w:pStyle w:val="670"/>
              <w:ind w:left="220"/>
              <w:rPr>
                <w:i w:val="0"/>
                <w:iCs w:val="0"/>
                <w:color w:val="000000"/>
                <w:sz w:val="22"/>
                <w:szCs w:val="22"/>
                <w:shd w:val="clear" w:color="auto" w:fill="FFFFFF"/>
                <w:lang w:eastAsia="ru-RU" w:bidi="ru-RU"/>
              </w:rPr>
            </w:pPr>
            <w:r w:rsidRPr="00347AC4">
              <w:rPr>
                <w:rStyle w:val="2105pt"/>
                <w:i w:val="0"/>
                <w:iCs w:val="0"/>
                <w:sz w:val="22"/>
                <w:szCs w:val="22"/>
              </w:rPr>
              <w:t>Санникова А.</w:t>
            </w:r>
            <w:proofErr w:type="gramStart"/>
            <w:r w:rsidRPr="00347AC4">
              <w:rPr>
                <w:rStyle w:val="2105pt"/>
                <w:i w:val="0"/>
                <w:iCs w:val="0"/>
                <w:sz w:val="22"/>
                <w:szCs w:val="22"/>
              </w:rPr>
              <w:t>П</w:t>
            </w:r>
            <w:proofErr w:type="gramEnd"/>
            <w:r w:rsidRPr="00347AC4">
              <w:rPr>
                <w:rStyle w:val="2105pt"/>
                <w:i w:val="0"/>
                <w:iCs w:val="0"/>
                <w:sz w:val="22"/>
                <w:szCs w:val="22"/>
              </w:rPr>
              <w:t xml:space="preserve"> (по согласованию) Гл. редактор газеты «Новая Жизнь»</w:t>
            </w:r>
          </w:p>
        </w:tc>
        <w:tc>
          <w:tcPr>
            <w:tcW w:w="869" w:type="dxa"/>
            <w:tcBorders>
              <w:top w:val="single" w:sz="4" w:space="0" w:color="auto"/>
              <w:left w:val="single" w:sz="4" w:space="0" w:color="auto"/>
              <w:bottom w:val="single" w:sz="4" w:space="0" w:color="auto"/>
              <w:right w:val="single" w:sz="4" w:space="0" w:color="auto"/>
            </w:tcBorders>
            <w:shd w:val="clear" w:color="auto" w:fill="FFFFFF"/>
          </w:tcPr>
          <w:p w:rsidR="00347AC4" w:rsidRDefault="00347AC4" w:rsidP="00347AC4">
            <w:pPr>
              <w:rPr>
                <w:sz w:val="10"/>
                <w:szCs w:val="10"/>
              </w:rPr>
            </w:pPr>
          </w:p>
        </w:tc>
      </w:tr>
    </w:tbl>
    <w:p w:rsidR="00347AC4" w:rsidRDefault="00347AC4" w:rsidP="00347AC4">
      <w:pPr>
        <w:jc w:val="center"/>
        <w:rPr>
          <w:rFonts w:ascii="Times New Roman" w:hAnsi="Times New Roman" w:cs="Times New Roman"/>
          <w:sz w:val="28"/>
          <w:szCs w:val="28"/>
        </w:rPr>
      </w:pPr>
      <w:r>
        <w:rPr>
          <w:rFonts w:ascii="Times New Roman" w:hAnsi="Times New Roman" w:cs="Times New Roman"/>
          <w:sz w:val="28"/>
          <w:szCs w:val="28"/>
        </w:rPr>
        <w:lastRenderedPageBreak/>
        <w:t>РОССИЙСКАЯ ФЕДЕРАЦИЯ</w:t>
      </w:r>
    </w:p>
    <w:p w:rsidR="00347AC4" w:rsidRDefault="00347AC4" w:rsidP="00347AC4">
      <w:pPr>
        <w:jc w:val="center"/>
        <w:rPr>
          <w:rFonts w:ascii="Times New Roman" w:hAnsi="Times New Roman" w:cs="Times New Roman"/>
          <w:sz w:val="28"/>
          <w:szCs w:val="28"/>
        </w:rPr>
      </w:pPr>
      <w:r w:rsidRPr="00347AC4">
        <w:rPr>
          <w:rFonts w:ascii="Times New Roman" w:hAnsi="Times New Roman" w:cs="Times New Roman"/>
          <w:sz w:val="28"/>
          <w:szCs w:val="28"/>
        </w:rPr>
        <w:t>АДМИНИСТРАЦИЯ КЛЕТНЯНСКОГО РАЙОНА</w:t>
      </w:r>
    </w:p>
    <w:p w:rsidR="00347AC4" w:rsidRPr="00347AC4" w:rsidRDefault="00347AC4" w:rsidP="00347AC4">
      <w:pPr>
        <w:jc w:val="center"/>
        <w:rPr>
          <w:rFonts w:ascii="Times New Roman" w:hAnsi="Times New Roman" w:cs="Times New Roman"/>
          <w:sz w:val="28"/>
          <w:szCs w:val="28"/>
        </w:rPr>
      </w:pPr>
    </w:p>
    <w:p w:rsidR="00347AC4" w:rsidRDefault="00347AC4" w:rsidP="00347AC4">
      <w:pPr>
        <w:rPr>
          <w:rFonts w:ascii="Times New Roman" w:hAnsi="Times New Roman" w:cs="Times New Roman"/>
          <w:b/>
          <w:sz w:val="28"/>
          <w:szCs w:val="28"/>
        </w:rPr>
      </w:pPr>
      <w:r>
        <w:rPr>
          <w:rFonts w:ascii="Times New Roman" w:hAnsi="Times New Roman" w:cs="Times New Roman"/>
          <w:b/>
          <w:sz w:val="28"/>
          <w:szCs w:val="28"/>
        </w:rPr>
        <w:t xml:space="preserve">                                              </w:t>
      </w:r>
      <w:r w:rsidRPr="00347AC4">
        <w:rPr>
          <w:rFonts w:ascii="Times New Roman" w:hAnsi="Times New Roman" w:cs="Times New Roman"/>
          <w:b/>
          <w:sz w:val="28"/>
          <w:szCs w:val="28"/>
        </w:rPr>
        <w:t>РАСПОРЯЖЕНИЕ</w:t>
      </w:r>
      <w:r w:rsidRPr="00347AC4">
        <w:rPr>
          <w:rFonts w:ascii="Times New Roman" w:hAnsi="Times New Roman" w:cs="Times New Roman"/>
          <w:b/>
          <w:sz w:val="28"/>
          <w:szCs w:val="28"/>
        </w:rPr>
        <w:cr/>
      </w:r>
    </w:p>
    <w:p w:rsidR="00347AC4" w:rsidRPr="00347AC4" w:rsidRDefault="00347AC4" w:rsidP="00347AC4">
      <w:pPr>
        <w:rPr>
          <w:rFonts w:ascii="Times New Roman" w:hAnsi="Times New Roman" w:cs="Times New Roman"/>
          <w:sz w:val="28"/>
          <w:szCs w:val="28"/>
        </w:rPr>
      </w:pPr>
      <w:r w:rsidRPr="00347AC4">
        <w:rPr>
          <w:rFonts w:ascii="Times New Roman" w:hAnsi="Times New Roman" w:cs="Times New Roman"/>
          <w:sz w:val="28"/>
          <w:szCs w:val="28"/>
        </w:rPr>
        <w:t>от «</w:t>
      </w:r>
      <w:r w:rsidR="00881C0E">
        <w:rPr>
          <w:rFonts w:ascii="Times New Roman" w:hAnsi="Times New Roman" w:cs="Times New Roman"/>
          <w:sz w:val="28"/>
          <w:szCs w:val="28"/>
        </w:rPr>
        <w:t xml:space="preserve"> </w:t>
      </w:r>
      <w:r>
        <w:rPr>
          <w:rFonts w:ascii="Times New Roman" w:hAnsi="Times New Roman" w:cs="Times New Roman"/>
          <w:sz w:val="28"/>
          <w:szCs w:val="28"/>
        </w:rPr>
        <w:t>21</w:t>
      </w:r>
      <w:r w:rsidR="00881C0E">
        <w:rPr>
          <w:rFonts w:ascii="Times New Roman" w:hAnsi="Times New Roman" w:cs="Times New Roman"/>
          <w:sz w:val="28"/>
          <w:szCs w:val="28"/>
        </w:rPr>
        <w:t xml:space="preserve"> </w:t>
      </w:r>
      <w:r w:rsidRPr="00347AC4">
        <w:rPr>
          <w:rFonts w:ascii="Times New Roman" w:hAnsi="Times New Roman" w:cs="Times New Roman"/>
          <w:sz w:val="28"/>
          <w:szCs w:val="28"/>
        </w:rPr>
        <w:t xml:space="preserve">»  апреля 2022  г. </w:t>
      </w:r>
      <w:r>
        <w:rPr>
          <w:rFonts w:ascii="Times New Roman" w:hAnsi="Times New Roman" w:cs="Times New Roman"/>
          <w:sz w:val="28"/>
          <w:szCs w:val="28"/>
        </w:rPr>
        <w:t>№ 154-р</w:t>
      </w:r>
    </w:p>
    <w:p w:rsidR="00347AC4" w:rsidRPr="00347AC4" w:rsidRDefault="00347AC4" w:rsidP="00347AC4">
      <w:pPr>
        <w:rPr>
          <w:rFonts w:ascii="Times New Roman" w:hAnsi="Times New Roman" w:cs="Times New Roman"/>
          <w:sz w:val="28"/>
          <w:szCs w:val="28"/>
        </w:rPr>
      </w:pPr>
      <w:r w:rsidRPr="00347AC4">
        <w:rPr>
          <w:rFonts w:ascii="Times New Roman" w:hAnsi="Times New Roman" w:cs="Times New Roman"/>
          <w:sz w:val="28"/>
          <w:szCs w:val="28"/>
        </w:rPr>
        <w:t>п. Клетня</w:t>
      </w:r>
    </w:p>
    <w:p w:rsidR="00347AC4" w:rsidRPr="00347AC4" w:rsidRDefault="00347AC4" w:rsidP="00347AC4">
      <w:pPr>
        <w:rPr>
          <w:rFonts w:ascii="Times New Roman" w:hAnsi="Times New Roman" w:cs="Times New Roman"/>
          <w:b/>
          <w:sz w:val="28"/>
          <w:szCs w:val="28"/>
        </w:rPr>
      </w:pPr>
    </w:p>
    <w:p w:rsidR="00347AC4" w:rsidRPr="00347AC4" w:rsidRDefault="00347AC4" w:rsidP="00347AC4">
      <w:pPr>
        <w:rPr>
          <w:rFonts w:ascii="Times New Roman" w:hAnsi="Times New Roman" w:cs="Times New Roman"/>
          <w:b/>
          <w:sz w:val="28"/>
          <w:szCs w:val="28"/>
        </w:rPr>
      </w:pPr>
      <w:r w:rsidRPr="00347AC4">
        <w:rPr>
          <w:rFonts w:ascii="Times New Roman" w:hAnsi="Times New Roman" w:cs="Times New Roman"/>
          <w:b/>
          <w:sz w:val="28"/>
          <w:szCs w:val="28"/>
        </w:rPr>
        <w:t xml:space="preserve">О проведении учебных сборов </w:t>
      </w:r>
      <w:proofErr w:type="gramStart"/>
      <w:r w:rsidRPr="00347AC4">
        <w:rPr>
          <w:rFonts w:ascii="Times New Roman" w:hAnsi="Times New Roman" w:cs="Times New Roman"/>
          <w:b/>
          <w:sz w:val="28"/>
          <w:szCs w:val="28"/>
        </w:rPr>
        <w:t>с</w:t>
      </w:r>
      <w:proofErr w:type="gramEnd"/>
      <w:r w:rsidRPr="00347AC4">
        <w:rPr>
          <w:rFonts w:ascii="Times New Roman" w:hAnsi="Times New Roman" w:cs="Times New Roman"/>
          <w:b/>
          <w:sz w:val="28"/>
          <w:szCs w:val="28"/>
        </w:rPr>
        <w:t xml:space="preserve"> </w:t>
      </w:r>
    </w:p>
    <w:p w:rsidR="00347AC4" w:rsidRPr="00347AC4" w:rsidRDefault="00347AC4" w:rsidP="00347AC4">
      <w:pPr>
        <w:rPr>
          <w:rFonts w:ascii="Times New Roman" w:hAnsi="Times New Roman" w:cs="Times New Roman"/>
          <w:b/>
          <w:sz w:val="28"/>
          <w:szCs w:val="28"/>
        </w:rPr>
      </w:pPr>
      <w:proofErr w:type="gramStart"/>
      <w:r w:rsidRPr="00347AC4">
        <w:rPr>
          <w:rFonts w:ascii="Times New Roman" w:hAnsi="Times New Roman" w:cs="Times New Roman"/>
          <w:b/>
          <w:sz w:val="28"/>
          <w:szCs w:val="28"/>
        </w:rPr>
        <w:t>обучающимися</w:t>
      </w:r>
      <w:proofErr w:type="gramEnd"/>
      <w:r w:rsidRPr="00347AC4">
        <w:rPr>
          <w:rFonts w:ascii="Times New Roman" w:hAnsi="Times New Roman" w:cs="Times New Roman"/>
          <w:b/>
          <w:sz w:val="28"/>
          <w:szCs w:val="28"/>
        </w:rPr>
        <w:t xml:space="preserve"> 10-х классов (юноши) </w:t>
      </w:r>
    </w:p>
    <w:p w:rsidR="00347AC4" w:rsidRPr="00347AC4" w:rsidRDefault="00347AC4" w:rsidP="00347AC4">
      <w:pPr>
        <w:rPr>
          <w:rFonts w:ascii="Times New Roman" w:hAnsi="Times New Roman" w:cs="Times New Roman"/>
          <w:b/>
          <w:sz w:val="28"/>
          <w:szCs w:val="28"/>
        </w:rPr>
      </w:pPr>
      <w:r w:rsidRPr="00347AC4">
        <w:rPr>
          <w:rFonts w:ascii="Times New Roman" w:hAnsi="Times New Roman" w:cs="Times New Roman"/>
          <w:b/>
          <w:sz w:val="28"/>
          <w:szCs w:val="28"/>
        </w:rPr>
        <w:t xml:space="preserve">общеобразовательных учреждений </w:t>
      </w:r>
    </w:p>
    <w:p w:rsidR="00347AC4" w:rsidRDefault="00347AC4" w:rsidP="00347AC4">
      <w:pPr>
        <w:rPr>
          <w:rFonts w:ascii="Times New Roman" w:hAnsi="Times New Roman" w:cs="Times New Roman"/>
          <w:b/>
          <w:sz w:val="28"/>
          <w:szCs w:val="28"/>
        </w:rPr>
      </w:pPr>
      <w:r w:rsidRPr="00347AC4">
        <w:rPr>
          <w:rFonts w:ascii="Times New Roman" w:hAnsi="Times New Roman" w:cs="Times New Roman"/>
          <w:b/>
          <w:sz w:val="28"/>
          <w:szCs w:val="28"/>
        </w:rPr>
        <w:t>Клетнянского района в 2022 году</w:t>
      </w:r>
      <w:r w:rsidRPr="00347AC4">
        <w:rPr>
          <w:rFonts w:ascii="Times New Roman" w:hAnsi="Times New Roman" w:cs="Times New Roman"/>
          <w:b/>
          <w:sz w:val="28"/>
          <w:szCs w:val="28"/>
        </w:rPr>
        <w:cr/>
      </w:r>
    </w:p>
    <w:p w:rsidR="00347AC4" w:rsidRPr="00347AC4" w:rsidRDefault="00347AC4" w:rsidP="00347AC4">
      <w:pPr>
        <w:rPr>
          <w:rFonts w:ascii="Times New Roman" w:hAnsi="Times New Roman" w:cs="Times New Roman"/>
          <w:sz w:val="28"/>
          <w:szCs w:val="28"/>
        </w:rPr>
      </w:pPr>
      <w:r w:rsidRPr="00347AC4">
        <w:rPr>
          <w:rFonts w:ascii="Times New Roman" w:hAnsi="Times New Roman" w:cs="Times New Roman"/>
          <w:sz w:val="28"/>
          <w:szCs w:val="28"/>
        </w:rPr>
        <w:t xml:space="preserve">Во  исполнение  Федерального  закона  Российской  Федерации  </w:t>
      </w:r>
      <w:proofErr w:type="gramStart"/>
      <w:r w:rsidRPr="00347AC4">
        <w:rPr>
          <w:rFonts w:ascii="Times New Roman" w:hAnsi="Times New Roman" w:cs="Times New Roman"/>
          <w:sz w:val="28"/>
          <w:szCs w:val="28"/>
        </w:rPr>
        <w:t>от</w:t>
      </w:r>
      <w:proofErr w:type="gramEnd"/>
    </w:p>
    <w:p w:rsidR="00347AC4" w:rsidRPr="00347AC4" w:rsidRDefault="00347AC4" w:rsidP="00347AC4">
      <w:pPr>
        <w:rPr>
          <w:rFonts w:ascii="Times New Roman" w:hAnsi="Times New Roman" w:cs="Times New Roman"/>
          <w:sz w:val="28"/>
          <w:szCs w:val="28"/>
        </w:rPr>
      </w:pPr>
      <w:r w:rsidRPr="00347AC4">
        <w:rPr>
          <w:rFonts w:ascii="Times New Roman" w:hAnsi="Times New Roman" w:cs="Times New Roman"/>
          <w:sz w:val="28"/>
          <w:szCs w:val="28"/>
        </w:rPr>
        <w:t xml:space="preserve">28.03.1998  г.  №  53-ФЗ  «О  воинской  обязанности  и  военной  службе», </w:t>
      </w:r>
    </w:p>
    <w:p w:rsidR="00347AC4" w:rsidRPr="00347AC4" w:rsidRDefault="00347AC4" w:rsidP="00347AC4">
      <w:pPr>
        <w:rPr>
          <w:rFonts w:ascii="Times New Roman" w:hAnsi="Times New Roman" w:cs="Times New Roman"/>
          <w:sz w:val="28"/>
          <w:szCs w:val="28"/>
        </w:rPr>
      </w:pPr>
      <w:r w:rsidRPr="00347AC4">
        <w:rPr>
          <w:rFonts w:ascii="Times New Roman" w:hAnsi="Times New Roman" w:cs="Times New Roman"/>
          <w:sz w:val="28"/>
          <w:szCs w:val="28"/>
        </w:rPr>
        <w:t xml:space="preserve">Положения о подготовке граждан Российской Федерации к военной службе, </w:t>
      </w:r>
    </w:p>
    <w:p w:rsidR="00347AC4" w:rsidRPr="00347AC4" w:rsidRDefault="00347AC4" w:rsidP="00347AC4">
      <w:pPr>
        <w:rPr>
          <w:rFonts w:ascii="Times New Roman" w:hAnsi="Times New Roman" w:cs="Times New Roman"/>
          <w:sz w:val="28"/>
          <w:szCs w:val="28"/>
        </w:rPr>
      </w:pPr>
      <w:r w:rsidRPr="00347AC4">
        <w:rPr>
          <w:rFonts w:ascii="Times New Roman" w:hAnsi="Times New Roman" w:cs="Times New Roman"/>
          <w:sz w:val="28"/>
          <w:szCs w:val="28"/>
        </w:rPr>
        <w:t xml:space="preserve">утвержденного  постановлением  Правительства  Российской  Федерации  </w:t>
      </w:r>
      <w:proofErr w:type="gramStart"/>
      <w:r w:rsidRPr="00347AC4">
        <w:rPr>
          <w:rFonts w:ascii="Times New Roman" w:hAnsi="Times New Roman" w:cs="Times New Roman"/>
          <w:sz w:val="28"/>
          <w:szCs w:val="28"/>
        </w:rPr>
        <w:t>от</w:t>
      </w:r>
      <w:proofErr w:type="gramEnd"/>
    </w:p>
    <w:p w:rsidR="00347AC4" w:rsidRPr="00347AC4" w:rsidRDefault="00347AC4" w:rsidP="00347AC4">
      <w:pPr>
        <w:rPr>
          <w:rFonts w:ascii="Times New Roman" w:hAnsi="Times New Roman" w:cs="Times New Roman"/>
          <w:sz w:val="28"/>
          <w:szCs w:val="28"/>
        </w:rPr>
      </w:pPr>
      <w:r w:rsidRPr="00347AC4">
        <w:rPr>
          <w:rFonts w:ascii="Times New Roman" w:hAnsi="Times New Roman" w:cs="Times New Roman"/>
          <w:sz w:val="28"/>
          <w:szCs w:val="28"/>
        </w:rPr>
        <w:t xml:space="preserve">31.12.1999  г.  №1441,  Инструкции  об  организации  обучения  граждан </w:t>
      </w:r>
    </w:p>
    <w:p w:rsidR="00347AC4" w:rsidRPr="00347AC4" w:rsidRDefault="00347AC4" w:rsidP="00347AC4">
      <w:pPr>
        <w:rPr>
          <w:rFonts w:ascii="Times New Roman" w:hAnsi="Times New Roman" w:cs="Times New Roman"/>
          <w:sz w:val="28"/>
          <w:szCs w:val="28"/>
        </w:rPr>
      </w:pPr>
      <w:r w:rsidRPr="00347AC4">
        <w:rPr>
          <w:rFonts w:ascii="Times New Roman" w:hAnsi="Times New Roman" w:cs="Times New Roman"/>
          <w:sz w:val="28"/>
          <w:szCs w:val="28"/>
        </w:rPr>
        <w:t xml:space="preserve">Российской  Федерации  начальным  знаниям  в  области  обороны  и  их </w:t>
      </w:r>
    </w:p>
    <w:p w:rsidR="00347AC4" w:rsidRPr="00347AC4" w:rsidRDefault="00347AC4" w:rsidP="00347AC4">
      <w:pPr>
        <w:rPr>
          <w:rFonts w:ascii="Times New Roman" w:hAnsi="Times New Roman" w:cs="Times New Roman"/>
          <w:sz w:val="28"/>
          <w:szCs w:val="28"/>
        </w:rPr>
      </w:pPr>
      <w:r w:rsidRPr="00347AC4">
        <w:rPr>
          <w:rFonts w:ascii="Times New Roman" w:hAnsi="Times New Roman" w:cs="Times New Roman"/>
          <w:sz w:val="28"/>
          <w:szCs w:val="28"/>
        </w:rPr>
        <w:t xml:space="preserve">подготовки  по  основам  военной  службы  в  образовательных  учреждениях </w:t>
      </w:r>
    </w:p>
    <w:p w:rsidR="00347AC4" w:rsidRPr="00347AC4" w:rsidRDefault="00347AC4" w:rsidP="00347AC4">
      <w:pPr>
        <w:rPr>
          <w:rFonts w:ascii="Times New Roman" w:hAnsi="Times New Roman" w:cs="Times New Roman"/>
          <w:sz w:val="28"/>
          <w:szCs w:val="28"/>
        </w:rPr>
      </w:pPr>
      <w:r w:rsidRPr="00347AC4">
        <w:rPr>
          <w:rFonts w:ascii="Times New Roman" w:hAnsi="Times New Roman" w:cs="Times New Roman"/>
          <w:sz w:val="28"/>
          <w:szCs w:val="28"/>
        </w:rPr>
        <w:t xml:space="preserve">среднего  (полного)  общего  образования,  образовательных  </w:t>
      </w:r>
      <w:proofErr w:type="gramStart"/>
      <w:r w:rsidRPr="00347AC4">
        <w:rPr>
          <w:rFonts w:ascii="Times New Roman" w:hAnsi="Times New Roman" w:cs="Times New Roman"/>
          <w:sz w:val="28"/>
          <w:szCs w:val="28"/>
        </w:rPr>
        <w:t>учреждениях</w:t>
      </w:r>
      <w:proofErr w:type="gramEnd"/>
      <w:r w:rsidRPr="00347AC4">
        <w:rPr>
          <w:rFonts w:ascii="Times New Roman" w:hAnsi="Times New Roman" w:cs="Times New Roman"/>
          <w:sz w:val="28"/>
          <w:szCs w:val="28"/>
        </w:rPr>
        <w:t xml:space="preserve"> </w:t>
      </w:r>
    </w:p>
    <w:p w:rsidR="00347AC4" w:rsidRPr="00347AC4" w:rsidRDefault="00347AC4" w:rsidP="00347AC4">
      <w:pPr>
        <w:rPr>
          <w:rFonts w:ascii="Times New Roman" w:hAnsi="Times New Roman" w:cs="Times New Roman"/>
          <w:sz w:val="28"/>
          <w:szCs w:val="28"/>
        </w:rPr>
      </w:pPr>
      <w:r w:rsidRPr="00347AC4">
        <w:rPr>
          <w:rFonts w:ascii="Times New Roman" w:hAnsi="Times New Roman" w:cs="Times New Roman"/>
          <w:sz w:val="28"/>
          <w:szCs w:val="28"/>
        </w:rPr>
        <w:t xml:space="preserve">начального профессионального и среднего профессионального образования и </w:t>
      </w:r>
    </w:p>
    <w:p w:rsidR="00347AC4" w:rsidRPr="00347AC4" w:rsidRDefault="00347AC4" w:rsidP="00347AC4">
      <w:pPr>
        <w:rPr>
          <w:rFonts w:ascii="Times New Roman" w:hAnsi="Times New Roman" w:cs="Times New Roman"/>
          <w:sz w:val="28"/>
          <w:szCs w:val="28"/>
        </w:rPr>
      </w:pPr>
      <w:r w:rsidRPr="00347AC4">
        <w:rPr>
          <w:rFonts w:ascii="Times New Roman" w:hAnsi="Times New Roman" w:cs="Times New Roman"/>
          <w:sz w:val="28"/>
          <w:szCs w:val="28"/>
        </w:rPr>
        <w:t xml:space="preserve">учебных  пунктах,  утвержденной  приказом </w:t>
      </w:r>
      <w:r>
        <w:rPr>
          <w:rFonts w:ascii="Times New Roman" w:hAnsi="Times New Roman" w:cs="Times New Roman"/>
          <w:sz w:val="28"/>
          <w:szCs w:val="28"/>
        </w:rPr>
        <w:t xml:space="preserve"> Министра  обороны  Российской </w:t>
      </w:r>
      <w:r w:rsidRPr="00347AC4">
        <w:rPr>
          <w:rFonts w:ascii="Times New Roman" w:hAnsi="Times New Roman" w:cs="Times New Roman"/>
          <w:sz w:val="28"/>
          <w:szCs w:val="28"/>
        </w:rPr>
        <w:t>Федерации и Министерства образования и  на</w:t>
      </w:r>
      <w:r>
        <w:rPr>
          <w:rFonts w:ascii="Times New Roman" w:hAnsi="Times New Roman" w:cs="Times New Roman"/>
          <w:sz w:val="28"/>
          <w:szCs w:val="28"/>
        </w:rPr>
        <w:t xml:space="preserve">уки  Российской  Федерации  от </w:t>
      </w:r>
      <w:r w:rsidRPr="00347AC4">
        <w:rPr>
          <w:rFonts w:ascii="Times New Roman" w:hAnsi="Times New Roman" w:cs="Times New Roman"/>
          <w:sz w:val="28"/>
          <w:szCs w:val="28"/>
        </w:rPr>
        <w:t xml:space="preserve">24.02.2010  г  №96/134,  распоряжения  </w:t>
      </w:r>
      <w:r>
        <w:rPr>
          <w:rFonts w:ascii="Times New Roman" w:hAnsi="Times New Roman" w:cs="Times New Roman"/>
          <w:sz w:val="28"/>
          <w:szCs w:val="28"/>
        </w:rPr>
        <w:t xml:space="preserve">Губернатора  Брянской  области </w:t>
      </w:r>
      <w:r w:rsidRPr="00347AC4">
        <w:rPr>
          <w:rFonts w:ascii="Times New Roman" w:hAnsi="Times New Roman" w:cs="Times New Roman"/>
          <w:sz w:val="28"/>
          <w:szCs w:val="28"/>
        </w:rPr>
        <w:t xml:space="preserve">от 23.03.2022  года.  №  207-рг «О  проведении  учебных  сборов  </w:t>
      </w:r>
      <w:proofErr w:type="gramStart"/>
      <w:r w:rsidRPr="00347AC4">
        <w:rPr>
          <w:rFonts w:ascii="Times New Roman" w:hAnsi="Times New Roman" w:cs="Times New Roman"/>
          <w:sz w:val="28"/>
          <w:szCs w:val="28"/>
        </w:rPr>
        <w:t>с</w:t>
      </w:r>
      <w:proofErr w:type="gramEnd"/>
    </w:p>
    <w:p w:rsidR="00347AC4" w:rsidRPr="00347AC4" w:rsidRDefault="00347AC4" w:rsidP="00347AC4">
      <w:pPr>
        <w:rPr>
          <w:rFonts w:ascii="Times New Roman" w:hAnsi="Times New Roman" w:cs="Times New Roman"/>
          <w:sz w:val="28"/>
          <w:szCs w:val="28"/>
        </w:rPr>
      </w:pPr>
      <w:proofErr w:type="gramStart"/>
      <w:r w:rsidRPr="00347AC4">
        <w:rPr>
          <w:rFonts w:ascii="Times New Roman" w:hAnsi="Times New Roman" w:cs="Times New Roman"/>
          <w:sz w:val="28"/>
          <w:szCs w:val="28"/>
        </w:rPr>
        <w:t>обучающимися</w:t>
      </w:r>
      <w:proofErr w:type="gramEnd"/>
      <w:r w:rsidRPr="00347AC4">
        <w:rPr>
          <w:rFonts w:ascii="Times New Roman" w:hAnsi="Times New Roman" w:cs="Times New Roman"/>
          <w:sz w:val="28"/>
          <w:szCs w:val="28"/>
        </w:rPr>
        <w:t xml:space="preserve">  общеобразовательных  организаций  и  профессиональных </w:t>
      </w:r>
    </w:p>
    <w:p w:rsidR="00347AC4" w:rsidRPr="00347AC4" w:rsidRDefault="00347AC4" w:rsidP="00347AC4">
      <w:pPr>
        <w:rPr>
          <w:rFonts w:ascii="Times New Roman" w:hAnsi="Times New Roman" w:cs="Times New Roman"/>
          <w:sz w:val="28"/>
          <w:szCs w:val="28"/>
        </w:rPr>
      </w:pPr>
      <w:r w:rsidRPr="00347AC4">
        <w:rPr>
          <w:rFonts w:ascii="Times New Roman" w:hAnsi="Times New Roman" w:cs="Times New Roman"/>
          <w:sz w:val="28"/>
          <w:szCs w:val="28"/>
        </w:rPr>
        <w:t>образовательных  организаций  Брянской  области</w:t>
      </w:r>
      <w:proofErr w:type="gramStart"/>
      <w:r w:rsidRPr="00347AC4">
        <w:rPr>
          <w:rFonts w:ascii="Times New Roman" w:hAnsi="Times New Roman" w:cs="Times New Roman"/>
          <w:sz w:val="28"/>
          <w:szCs w:val="28"/>
        </w:rPr>
        <w:t>.</w:t>
      </w:r>
      <w:proofErr w:type="gramEnd"/>
      <w:r w:rsidRPr="00347AC4">
        <w:rPr>
          <w:rFonts w:ascii="Times New Roman" w:hAnsi="Times New Roman" w:cs="Times New Roman"/>
          <w:sz w:val="28"/>
          <w:szCs w:val="28"/>
        </w:rPr>
        <w:t xml:space="preserve"> </w:t>
      </w:r>
      <w:proofErr w:type="gramStart"/>
      <w:r w:rsidRPr="00347AC4">
        <w:rPr>
          <w:rFonts w:ascii="Times New Roman" w:hAnsi="Times New Roman" w:cs="Times New Roman"/>
          <w:sz w:val="28"/>
          <w:szCs w:val="28"/>
        </w:rPr>
        <w:t>в</w:t>
      </w:r>
      <w:proofErr w:type="gramEnd"/>
      <w:r w:rsidRPr="00347AC4">
        <w:rPr>
          <w:rFonts w:ascii="Times New Roman" w:hAnsi="Times New Roman" w:cs="Times New Roman"/>
          <w:sz w:val="28"/>
          <w:szCs w:val="28"/>
        </w:rPr>
        <w:t xml:space="preserve">  2022  году»,  приказа </w:t>
      </w:r>
    </w:p>
    <w:p w:rsidR="00347AC4" w:rsidRPr="00347AC4" w:rsidRDefault="00347AC4" w:rsidP="00347AC4">
      <w:pPr>
        <w:rPr>
          <w:rFonts w:ascii="Times New Roman" w:hAnsi="Times New Roman" w:cs="Times New Roman"/>
          <w:sz w:val="28"/>
          <w:szCs w:val="28"/>
        </w:rPr>
      </w:pPr>
      <w:r w:rsidRPr="00347AC4">
        <w:rPr>
          <w:rFonts w:ascii="Times New Roman" w:hAnsi="Times New Roman" w:cs="Times New Roman"/>
          <w:sz w:val="28"/>
          <w:szCs w:val="28"/>
        </w:rPr>
        <w:t xml:space="preserve">Департамента  и  науки  Брянской  области  от  19.04.2022  года  №490  «О </w:t>
      </w:r>
    </w:p>
    <w:p w:rsidR="00347AC4" w:rsidRPr="00347AC4" w:rsidRDefault="00347AC4" w:rsidP="00347AC4">
      <w:pPr>
        <w:rPr>
          <w:rFonts w:ascii="Times New Roman" w:hAnsi="Times New Roman" w:cs="Times New Roman"/>
          <w:sz w:val="28"/>
          <w:szCs w:val="28"/>
        </w:rPr>
      </w:pPr>
      <w:proofErr w:type="gramStart"/>
      <w:r w:rsidRPr="00347AC4">
        <w:rPr>
          <w:rFonts w:ascii="Times New Roman" w:hAnsi="Times New Roman" w:cs="Times New Roman"/>
          <w:sz w:val="28"/>
          <w:szCs w:val="28"/>
        </w:rPr>
        <w:t>проведении</w:t>
      </w:r>
      <w:proofErr w:type="gramEnd"/>
      <w:r w:rsidRPr="00347AC4">
        <w:rPr>
          <w:rFonts w:ascii="Times New Roman" w:hAnsi="Times New Roman" w:cs="Times New Roman"/>
          <w:sz w:val="28"/>
          <w:szCs w:val="28"/>
        </w:rPr>
        <w:t xml:space="preserve">  учебных  сборов  для  учащихся  10-х  классов  средних</w:t>
      </w:r>
    </w:p>
    <w:p w:rsidR="00347AC4" w:rsidRDefault="00347AC4" w:rsidP="00347AC4">
      <w:pPr>
        <w:rPr>
          <w:rFonts w:ascii="Times New Roman" w:hAnsi="Times New Roman" w:cs="Times New Roman"/>
          <w:sz w:val="28"/>
          <w:szCs w:val="28"/>
        </w:rPr>
      </w:pPr>
      <w:r w:rsidRPr="00347AC4">
        <w:rPr>
          <w:rFonts w:ascii="Times New Roman" w:hAnsi="Times New Roman" w:cs="Times New Roman"/>
          <w:sz w:val="28"/>
          <w:szCs w:val="28"/>
        </w:rPr>
        <w:t>общеобразовательных  организаций  области»,  и  в  целях  военно-патриотического  воспитания  молодежи  и  организации  прове</w:t>
      </w:r>
      <w:r>
        <w:rPr>
          <w:rFonts w:ascii="Times New Roman" w:hAnsi="Times New Roman" w:cs="Times New Roman"/>
          <w:sz w:val="28"/>
          <w:szCs w:val="28"/>
        </w:rPr>
        <w:t xml:space="preserve">дения  учебных </w:t>
      </w:r>
      <w:r w:rsidRPr="00347AC4">
        <w:rPr>
          <w:rFonts w:ascii="Times New Roman" w:hAnsi="Times New Roman" w:cs="Times New Roman"/>
          <w:sz w:val="28"/>
          <w:szCs w:val="28"/>
        </w:rPr>
        <w:t xml:space="preserve">сборов  с  </w:t>
      </w:r>
      <w:proofErr w:type="gramStart"/>
      <w:r w:rsidRPr="00347AC4">
        <w:rPr>
          <w:rFonts w:ascii="Times New Roman" w:hAnsi="Times New Roman" w:cs="Times New Roman"/>
          <w:sz w:val="28"/>
          <w:szCs w:val="28"/>
        </w:rPr>
        <w:t>обучающимися</w:t>
      </w:r>
      <w:proofErr w:type="gramEnd"/>
      <w:r w:rsidRPr="00347AC4">
        <w:rPr>
          <w:rFonts w:ascii="Times New Roman" w:hAnsi="Times New Roman" w:cs="Times New Roman"/>
          <w:sz w:val="28"/>
          <w:szCs w:val="28"/>
        </w:rPr>
        <w:t xml:space="preserve">  общеобразовательных  учреждений  Клетнянского района, -</w:t>
      </w:r>
    </w:p>
    <w:p w:rsidR="00347AC4" w:rsidRDefault="00347AC4" w:rsidP="00347AC4">
      <w:pPr>
        <w:rPr>
          <w:rFonts w:ascii="Times New Roman" w:hAnsi="Times New Roman" w:cs="Times New Roman"/>
          <w:sz w:val="28"/>
          <w:szCs w:val="28"/>
        </w:rPr>
      </w:pPr>
    </w:p>
    <w:p w:rsidR="00347AC4" w:rsidRPr="00347AC4" w:rsidRDefault="00347AC4" w:rsidP="00347AC4">
      <w:pPr>
        <w:rPr>
          <w:rFonts w:ascii="Times New Roman" w:hAnsi="Times New Roman" w:cs="Times New Roman"/>
          <w:sz w:val="28"/>
          <w:szCs w:val="28"/>
        </w:rPr>
      </w:pPr>
      <w:r w:rsidRPr="00347AC4">
        <w:rPr>
          <w:rFonts w:ascii="Times New Roman" w:hAnsi="Times New Roman" w:cs="Times New Roman"/>
          <w:sz w:val="28"/>
          <w:szCs w:val="28"/>
        </w:rPr>
        <w:t xml:space="preserve">1.  Утвердить  состав  администрации  по  организации  </w:t>
      </w:r>
      <w:proofErr w:type="gramStart"/>
      <w:r w:rsidRPr="00347AC4">
        <w:rPr>
          <w:rFonts w:ascii="Times New Roman" w:hAnsi="Times New Roman" w:cs="Times New Roman"/>
          <w:sz w:val="28"/>
          <w:szCs w:val="28"/>
        </w:rPr>
        <w:t>пятидневных</w:t>
      </w:r>
      <w:proofErr w:type="gramEnd"/>
      <w:r w:rsidRPr="00347AC4">
        <w:rPr>
          <w:rFonts w:ascii="Times New Roman" w:hAnsi="Times New Roman" w:cs="Times New Roman"/>
          <w:sz w:val="28"/>
          <w:szCs w:val="28"/>
        </w:rPr>
        <w:t xml:space="preserve"> </w:t>
      </w:r>
    </w:p>
    <w:p w:rsidR="00347AC4" w:rsidRPr="00347AC4" w:rsidRDefault="00347AC4" w:rsidP="00347AC4">
      <w:pPr>
        <w:rPr>
          <w:rFonts w:ascii="Times New Roman" w:hAnsi="Times New Roman" w:cs="Times New Roman"/>
          <w:sz w:val="28"/>
          <w:szCs w:val="28"/>
        </w:rPr>
      </w:pPr>
      <w:r w:rsidRPr="00347AC4">
        <w:rPr>
          <w:rFonts w:ascii="Times New Roman" w:hAnsi="Times New Roman" w:cs="Times New Roman"/>
          <w:sz w:val="28"/>
          <w:szCs w:val="28"/>
        </w:rPr>
        <w:t xml:space="preserve">учебных  сборов  с  учащимися  10-х  классов  общеобразовательных </w:t>
      </w:r>
    </w:p>
    <w:p w:rsidR="00347AC4" w:rsidRPr="00347AC4" w:rsidRDefault="00347AC4" w:rsidP="00347AC4">
      <w:pPr>
        <w:rPr>
          <w:rFonts w:ascii="Times New Roman" w:hAnsi="Times New Roman" w:cs="Times New Roman"/>
          <w:sz w:val="28"/>
          <w:szCs w:val="28"/>
        </w:rPr>
      </w:pPr>
      <w:r w:rsidRPr="00347AC4">
        <w:rPr>
          <w:rFonts w:ascii="Times New Roman" w:hAnsi="Times New Roman" w:cs="Times New Roman"/>
          <w:sz w:val="28"/>
          <w:szCs w:val="28"/>
        </w:rPr>
        <w:t xml:space="preserve">учреждений  района,  </w:t>
      </w:r>
      <w:proofErr w:type="gramStart"/>
      <w:r w:rsidRPr="00347AC4">
        <w:rPr>
          <w:rFonts w:ascii="Times New Roman" w:hAnsi="Times New Roman" w:cs="Times New Roman"/>
          <w:sz w:val="28"/>
          <w:szCs w:val="28"/>
        </w:rPr>
        <w:t>проходящими</w:t>
      </w:r>
      <w:proofErr w:type="gramEnd"/>
      <w:r w:rsidRPr="00347AC4">
        <w:rPr>
          <w:rFonts w:ascii="Times New Roman" w:hAnsi="Times New Roman" w:cs="Times New Roman"/>
          <w:sz w:val="28"/>
          <w:szCs w:val="28"/>
        </w:rPr>
        <w:t xml:space="preserve">  подготовку  по  основам  военной  службы </w:t>
      </w:r>
    </w:p>
    <w:p w:rsidR="00347AC4" w:rsidRPr="00347AC4" w:rsidRDefault="00347AC4" w:rsidP="00347AC4">
      <w:pPr>
        <w:rPr>
          <w:rFonts w:ascii="Times New Roman" w:hAnsi="Times New Roman" w:cs="Times New Roman"/>
          <w:sz w:val="28"/>
          <w:szCs w:val="28"/>
        </w:rPr>
      </w:pPr>
      <w:r w:rsidRPr="00347AC4">
        <w:rPr>
          <w:rFonts w:ascii="Times New Roman" w:hAnsi="Times New Roman" w:cs="Times New Roman"/>
          <w:sz w:val="28"/>
          <w:szCs w:val="28"/>
        </w:rPr>
        <w:t>(Приложение №1).</w:t>
      </w:r>
    </w:p>
    <w:p w:rsidR="00347AC4" w:rsidRPr="00347AC4" w:rsidRDefault="00347AC4" w:rsidP="00347AC4">
      <w:pPr>
        <w:rPr>
          <w:rFonts w:ascii="Times New Roman" w:hAnsi="Times New Roman" w:cs="Times New Roman"/>
          <w:sz w:val="28"/>
          <w:szCs w:val="28"/>
        </w:rPr>
      </w:pPr>
      <w:r w:rsidRPr="00347AC4">
        <w:rPr>
          <w:rFonts w:ascii="Times New Roman" w:hAnsi="Times New Roman" w:cs="Times New Roman"/>
          <w:sz w:val="28"/>
          <w:szCs w:val="28"/>
        </w:rPr>
        <w:t xml:space="preserve">2.  Утвердить прилагаемый план основных мероприятий по подготовке </w:t>
      </w:r>
    </w:p>
    <w:p w:rsidR="00347AC4" w:rsidRPr="00347AC4" w:rsidRDefault="00347AC4" w:rsidP="00347AC4">
      <w:pPr>
        <w:rPr>
          <w:rFonts w:ascii="Times New Roman" w:hAnsi="Times New Roman" w:cs="Times New Roman"/>
          <w:sz w:val="28"/>
          <w:szCs w:val="28"/>
        </w:rPr>
      </w:pPr>
      <w:r w:rsidRPr="00347AC4">
        <w:rPr>
          <w:rFonts w:ascii="Times New Roman" w:hAnsi="Times New Roman" w:cs="Times New Roman"/>
          <w:sz w:val="28"/>
          <w:szCs w:val="28"/>
        </w:rPr>
        <w:t xml:space="preserve">и  проведению  в  Клетнянском  районе  учебных  сборов  с  </w:t>
      </w:r>
      <w:proofErr w:type="gramStart"/>
      <w:r w:rsidRPr="00347AC4">
        <w:rPr>
          <w:rFonts w:ascii="Times New Roman" w:hAnsi="Times New Roman" w:cs="Times New Roman"/>
          <w:sz w:val="28"/>
          <w:szCs w:val="28"/>
        </w:rPr>
        <w:t>обучающимися</w:t>
      </w:r>
      <w:proofErr w:type="gramEnd"/>
      <w:r w:rsidRPr="00347AC4">
        <w:rPr>
          <w:rFonts w:ascii="Times New Roman" w:hAnsi="Times New Roman" w:cs="Times New Roman"/>
          <w:sz w:val="28"/>
          <w:szCs w:val="28"/>
        </w:rPr>
        <w:t xml:space="preserve"> </w:t>
      </w:r>
    </w:p>
    <w:p w:rsidR="00347AC4" w:rsidRDefault="00347AC4" w:rsidP="00347AC4">
      <w:pPr>
        <w:rPr>
          <w:rFonts w:ascii="Times New Roman" w:hAnsi="Times New Roman" w:cs="Times New Roman"/>
          <w:sz w:val="28"/>
          <w:szCs w:val="28"/>
        </w:rPr>
      </w:pPr>
      <w:r w:rsidRPr="00347AC4">
        <w:rPr>
          <w:rFonts w:ascii="Times New Roman" w:hAnsi="Times New Roman" w:cs="Times New Roman"/>
          <w:sz w:val="28"/>
          <w:szCs w:val="28"/>
        </w:rPr>
        <w:t>общеобразовательных учреждений в 2022 году (Приложение №2).</w:t>
      </w:r>
      <w:r w:rsidRPr="00347AC4">
        <w:rPr>
          <w:rFonts w:ascii="Times New Roman" w:hAnsi="Times New Roman" w:cs="Times New Roman"/>
          <w:sz w:val="28"/>
          <w:szCs w:val="28"/>
        </w:rPr>
        <w:cr/>
      </w:r>
    </w:p>
    <w:p w:rsidR="00347AC4" w:rsidRDefault="00347AC4">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p w:rsidR="00347AC4" w:rsidRPr="00347AC4" w:rsidRDefault="00881C0E" w:rsidP="00347AC4">
      <w:pPr>
        <w:rPr>
          <w:rFonts w:ascii="Times New Roman" w:hAnsi="Times New Roman" w:cs="Times New Roman"/>
          <w:sz w:val="28"/>
          <w:szCs w:val="28"/>
        </w:rPr>
      </w:pPr>
      <w:r>
        <w:rPr>
          <w:rFonts w:ascii="Times New Roman" w:hAnsi="Times New Roman" w:cs="Times New Roman"/>
          <w:sz w:val="28"/>
          <w:szCs w:val="28"/>
        </w:rPr>
        <w:lastRenderedPageBreak/>
        <w:t xml:space="preserve">      </w:t>
      </w:r>
      <w:r w:rsidR="00347AC4" w:rsidRPr="00347AC4">
        <w:rPr>
          <w:rFonts w:ascii="Times New Roman" w:hAnsi="Times New Roman" w:cs="Times New Roman"/>
          <w:sz w:val="28"/>
          <w:szCs w:val="28"/>
        </w:rPr>
        <w:t xml:space="preserve">3.  Управлению  образования  администрации  Петухову  Ю.А., </w:t>
      </w:r>
    </w:p>
    <w:p w:rsidR="00347AC4" w:rsidRPr="00347AC4" w:rsidRDefault="00347AC4" w:rsidP="00347AC4">
      <w:pPr>
        <w:rPr>
          <w:rFonts w:ascii="Times New Roman" w:hAnsi="Times New Roman" w:cs="Times New Roman"/>
          <w:sz w:val="28"/>
          <w:szCs w:val="28"/>
        </w:rPr>
      </w:pPr>
      <w:r w:rsidRPr="00347AC4">
        <w:rPr>
          <w:rFonts w:ascii="Times New Roman" w:hAnsi="Times New Roman" w:cs="Times New Roman"/>
          <w:sz w:val="28"/>
          <w:szCs w:val="28"/>
        </w:rPr>
        <w:t>руководителям общеобразовательных учреждений Клетнянского района:</w:t>
      </w:r>
    </w:p>
    <w:p w:rsidR="00347AC4" w:rsidRPr="00347AC4" w:rsidRDefault="00881C0E" w:rsidP="00347AC4">
      <w:pPr>
        <w:rPr>
          <w:rFonts w:ascii="Times New Roman" w:hAnsi="Times New Roman" w:cs="Times New Roman"/>
          <w:sz w:val="28"/>
          <w:szCs w:val="28"/>
        </w:rPr>
      </w:pPr>
      <w:r>
        <w:rPr>
          <w:rFonts w:ascii="Times New Roman" w:hAnsi="Times New Roman" w:cs="Times New Roman"/>
          <w:sz w:val="28"/>
          <w:szCs w:val="28"/>
        </w:rPr>
        <w:t xml:space="preserve">      </w:t>
      </w:r>
      <w:r w:rsidR="00347AC4" w:rsidRPr="00347AC4">
        <w:rPr>
          <w:rFonts w:ascii="Times New Roman" w:hAnsi="Times New Roman" w:cs="Times New Roman"/>
          <w:sz w:val="28"/>
          <w:szCs w:val="28"/>
        </w:rPr>
        <w:t xml:space="preserve">3.1.  Организовать  и  провести  на  базе  </w:t>
      </w:r>
      <w:proofErr w:type="gramStart"/>
      <w:r w:rsidR="00347AC4" w:rsidRPr="00347AC4">
        <w:rPr>
          <w:rFonts w:ascii="Times New Roman" w:hAnsi="Times New Roman" w:cs="Times New Roman"/>
          <w:sz w:val="28"/>
          <w:szCs w:val="28"/>
        </w:rPr>
        <w:t>муниципального</w:t>
      </w:r>
      <w:proofErr w:type="gramEnd"/>
      <w:r w:rsidR="00347AC4" w:rsidRPr="00347AC4">
        <w:rPr>
          <w:rFonts w:ascii="Times New Roman" w:hAnsi="Times New Roman" w:cs="Times New Roman"/>
          <w:sz w:val="28"/>
          <w:szCs w:val="28"/>
        </w:rPr>
        <w:t xml:space="preserve">  бюджетного </w:t>
      </w:r>
    </w:p>
    <w:p w:rsidR="00347AC4" w:rsidRPr="00347AC4" w:rsidRDefault="00347AC4" w:rsidP="00347AC4">
      <w:pPr>
        <w:rPr>
          <w:rFonts w:ascii="Times New Roman" w:hAnsi="Times New Roman" w:cs="Times New Roman"/>
          <w:sz w:val="28"/>
          <w:szCs w:val="28"/>
        </w:rPr>
      </w:pPr>
      <w:r w:rsidRPr="00347AC4">
        <w:rPr>
          <w:rFonts w:ascii="Times New Roman" w:hAnsi="Times New Roman" w:cs="Times New Roman"/>
          <w:sz w:val="28"/>
          <w:szCs w:val="28"/>
        </w:rPr>
        <w:t xml:space="preserve">общеобразовательного учреждения СОШ с. Лутна Клетнянского района с 30 </w:t>
      </w:r>
    </w:p>
    <w:p w:rsidR="00347AC4" w:rsidRPr="00347AC4" w:rsidRDefault="00347AC4" w:rsidP="00347AC4">
      <w:pPr>
        <w:rPr>
          <w:rFonts w:ascii="Times New Roman" w:hAnsi="Times New Roman" w:cs="Times New Roman"/>
          <w:sz w:val="28"/>
          <w:szCs w:val="28"/>
        </w:rPr>
      </w:pPr>
      <w:r w:rsidRPr="00347AC4">
        <w:rPr>
          <w:rFonts w:ascii="Times New Roman" w:hAnsi="Times New Roman" w:cs="Times New Roman"/>
          <w:sz w:val="28"/>
          <w:szCs w:val="28"/>
        </w:rPr>
        <w:t>мая по 03 июня 2022 года учебные сборы с учащимися 10-х классов.</w:t>
      </w:r>
    </w:p>
    <w:p w:rsidR="00347AC4" w:rsidRPr="00347AC4" w:rsidRDefault="00881C0E" w:rsidP="00347AC4">
      <w:pPr>
        <w:rPr>
          <w:rFonts w:ascii="Times New Roman" w:hAnsi="Times New Roman" w:cs="Times New Roman"/>
          <w:sz w:val="28"/>
          <w:szCs w:val="28"/>
        </w:rPr>
      </w:pPr>
      <w:r>
        <w:rPr>
          <w:rFonts w:ascii="Times New Roman" w:hAnsi="Times New Roman" w:cs="Times New Roman"/>
          <w:sz w:val="28"/>
          <w:szCs w:val="28"/>
        </w:rPr>
        <w:t xml:space="preserve">      </w:t>
      </w:r>
      <w:r w:rsidR="00347AC4" w:rsidRPr="00347AC4">
        <w:rPr>
          <w:rFonts w:ascii="Times New Roman" w:hAnsi="Times New Roman" w:cs="Times New Roman"/>
          <w:sz w:val="28"/>
          <w:szCs w:val="28"/>
        </w:rPr>
        <w:t xml:space="preserve">3.2.  Определить  состав  учащихся  10-х  классов  общеобразовательных </w:t>
      </w:r>
    </w:p>
    <w:p w:rsidR="00347AC4" w:rsidRPr="00347AC4" w:rsidRDefault="00347AC4" w:rsidP="00347AC4">
      <w:pPr>
        <w:rPr>
          <w:rFonts w:ascii="Times New Roman" w:hAnsi="Times New Roman" w:cs="Times New Roman"/>
          <w:sz w:val="28"/>
          <w:szCs w:val="28"/>
        </w:rPr>
      </w:pPr>
      <w:r w:rsidRPr="00347AC4">
        <w:rPr>
          <w:rFonts w:ascii="Times New Roman" w:hAnsi="Times New Roman" w:cs="Times New Roman"/>
          <w:sz w:val="28"/>
          <w:szCs w:val="28"/>
        </w:rPr>
        <w:t xml:space="preserve">учреждений  района  и  организовать  учебный  процесс,  проведение </w:t>
      </w:r>
    </w:p>
    <w:p w:rsidR="00347AC4" w:rsidRPr="00347AC4" w:rsidRDefault="00347AC4" w:rsidP="00347AC4">
      <w:pPr>
        <w:rPr>
          <w:rFonts w:ascii="Times New Roman" w:hAnsi="Times New Roman" w:cs="Times New Roman"/>
          <w:sz w:val="28"/>
          <w:szCs w:val="28"/>
        </w:rPr>
      </w:pPr>
      <w:r w:rsidRPr="00347AC4">
        <w:rPr>
          <w:rFonts w:ascii="Times New Roman" w:hAnsi="Times New Roman" w:cs="Times New Roman"/>
          <w:sz w:val="28"/>
          <w:szCs w:val="28"/>
        </w:rPr>
        <w:t>мероприятий военно-патриотического и спортивно-массового направления.</w:t>
      </w:r>
    </w:p>
    <w:p w:rsidR="00347AC4" w:rsidRPr="00347AC4" w:rsidRDefault="00881C0E" w:rsidP="00347AC4">
      <w:pPr>
        <w:rPr>
          <w:rFonts w:ascii="Times New Roman" w:hAnsi="Times New Roman" w:cs="Times New Roman"/>
          <w:sz w:val="28"/>
          <w:szCs w:val="28"/>
        </w:rPr>
      </w:pPr>
      <w:r>
        <w:rPr>
          <w:rFonts w:ascii="Times New Roman" w:hAnsi="Times New Roman" w:cs="Times New Roman"/>
          <w:sz w:val="28"/>
          <w:szCs w:val="28"/>
        </w:rPr>
        <w:t xml:space="preserve">      </w:t>
      </w:r>
      <w:r w:rsidR="00347AC4" w:rsidRPr="00347AC4">
        <w:rPr>
          <w:rFonts w:ascii="Times New Roman" w:hAnsi="Times New Roman" w:cs="Times New Roman"/>
          <w:sz w:val="28"/>
          <w:szCs w:val="28"/>
        </w:rPr>
        <w:t xml:space="preserve">3.3. Назначить по каждому общеобразовательному учреждению района </w:t>
      </w:r>
    </w:p>
    <w:p w:rsidR="00347AC4" w:rsidRPr="00347AC4" w:rsidRDefault="00347AC4" w:rsidP="00347AC4">
      <w:pPr>
        <w:rPr>
          <w:rFonts w:ascii="Times New Roman" w:hAnsi="Times New Roman" w:cs="Times New Roman"/>
          <w:sz w:val="28"/>
          <w:szCs w:val="28"/>
        </w:rPr>
      </w:pPr>
      <w:r w:rsidRPr="00347AC4">
        <w:rPr>
          <w:rFonts w:ascii="Times New Roman" w:hAnsi="Times New Roman" w:cs="Times New Roman"/>
          <w:sz w:val="28"/>
          <w:szCs w:val="28"/>
        </w:rPr>
        <w:t>ответственных лиц за проведение сборов.</w:t>
      </w:r>
    </w:p>
    <w:p w:rsidR="00347AC4" w:rsidRPr="00347AC4" w:rsidRDefault="00881C0E" w:rsidP="00347AC4">
      <w:pPr>
        <w:rPr>
          <w:rFonts w:ascii="Times New Roman" w:hAnsi="Times New Roman" w:cs="Times New Roman"/>
          <w:sz w:val="28"/>
          <w:szCs w:val="28"/>
        </w:rPr>
      </w:pPr>
      <w:r>
        <w:rPr>
          <w:rFonts w:ascii="Times New Roman" w:hAnsi="Times New Roman" w:cs="Times New Roman"/>
          <w:sz w:val="28"/>
          <w:szCs w:val="28"/>
        </w:rPr>
        <w:t xml:space="preserve">      </w:t>
      </w:r>
      <w:r w:rsidR="00347AC4" w:rsidRPr="00347AC4">
        <w:rPr>
          <w:rFonts w:ascii="Times New Roman" w:hAnsi="Times New Roman" w:cs="Times New Roman"/>
          <w:sz w:val="28"/>
          <w:szCs w:val="28"/>
        </w:rPr>
        <w:t xml:space="preserve">3.4.  По  согласованию  с  военным  комиссариатом  по  Дубровскому, </w:t>
      </w:r>
    </w:p>
    <w:p w:rsidR="00347AC4" w:rsidRPr="00347AC4" w:rsidRDefault="00347AC4" w:rsidP="00347AC4">
      <w:pPr>
        <w:rPr>
          <w:rFonts w:ascii="Times New Roman" w:hAnsi="Times New Roman" w:cs="Times New Roman"/>
          <w:sz w:val="28"/>
          <w:szCs w:val="28"/>
        </w:rPr>
      </w:pPr>
      <w:r w:rsidRPr="00347AC4">
        <w:rPr>
          <w:rFonts w:ascii="Times New Roman" w:hAnsi="Times New Roman" w:cs="Times New Roman"/>
          <w:sz w:val="28"/>
          <w:szCs w:val="28"/>
        </w:rPr>
        <w:t xml:space="preserve">Клетнянскому и </w:t>
      </w:r>
      <w:proofErr w:type="spellStart"/>
      <w:r w:rsidRPr="00347AC4">
        <w:rPr>
          <w:rFonts w:ascii="Times New Roman" w:hAnsi="Times New Roman" w:cs="Times New Roman"/>
          <w:sz w:val="28"/>
          <w:szCs w:val="28"/>
        </w:rPr>
        <w:t>Рогнединскому</w:t>
      </w:r>
      <w:proofErr w:type="spellEnd"/>
      <w:r w:rsidRPr="00347AC4">
        <w:rPr>
          <w:rFonts w:ascii="Times New Roman" w:hAnsi="Times New Roman" w:cs="Times New Roman"/>
          <w:sz w:val="28"/>
          <w:szCs w:val="28"/>
        </w:rPr>
        <w:t xml:space="preserve"> районам Брянской области и командованием </w:t>
      </w:r>
    </w:p>
    <w:p w:rsidR="00347AC4" w:rsidRPr="00347AC4" w:rsidRDefault="00347AC4" w:rsidP="00347AC4">
      <w:pPr>
        <w:rPr>
          <w:rFonts w:ascii="Times New Roman" w:hAnsi="Times New Roman" w:cs="Times New Roman"/>
          <w:sz w:val="28"/>
          <w:szCs w:val="28"/>
        </w:rPr>
      </w:pPr>
      <w:r w:rsidRPr="00347AC4">
        <w:rPr>
          <w:rFonts w:ascii="Times New Roman" w:hAnsi="Times New Roman" w:cs="Times New Roman"/>
          <w:sz w:val="28"/>
          <w:szCs w:val="28"/>
        </w:rPr>
        <w:t xml:space="preserve">закрепленной  воинской  части  организовать  и  провести  в  июне  2022  года </w:t>
      </w:r>
    </w:p>
    <w:p w:rsidR="00347AC4" w:rsidRPr="00347AC4" w:rsidRDefault="00347AC4" w:rsidP="00347AC4">
      <w:pPr>
        <w:rPr>
          <w:rFonts w:ascii="Times New Roman" w:hAnsi="Times New Roman" w:cs="Times New Roman"/>
          <w:sz w:val="28"/>
          <w:szCs w:val="28"/>
        </w:rPr>
      </w:pPr>
      <w:r w:rsidRPr="00347AC4">
        <w:rPr>
          <w:rFonts w:ascii="Times New Roman" w:hAnsi="Times New Roman" w:cs="Times New Roman"/>
          <w:sz w:val="28"/>
          <w:szCs w:val="28"/>
        </w:rPr>
        <w:t xml:space="preserve">учебные стрельбы с </w:t>
      </w:r>
      <w:proofErr w:type="gramStart"/>
      <w:r w:rsidRPr="00347AC4">
        <w:rPr>
          <w:rFonts w:ascii="Times New Roman" w:hAnsi="Times New Roman" w:cs="Times New Roman"/>
          <w:sz w:val="28"/>
          <w:szCs w:val="28"/>
        </w:rPr>
        <w:t>обучающимися</w:t>
      </w:r>
      <w:proofErr w:type="gramEnd"/>
      <w:r w:rsidRPr="00347AC4">
        <w:rPr>
          <w:rFonts w:ascii="Times New Roman" w:hAnsi="Times New Roman" w:cs="Times New Roman"/>
          <w:sz w:val="28"/>
          <w:szCs w:val="28"/>
        </w:rPr>
        <w:t>.</w:t>
      </w:r>
    </w:p>
    <w:p w:rsidR="00347AC4" w:rsidRPr="00347AC4" w:rsidRDefault="00881C0E" w:rsidP="00347AC4">
      <w:pPr>
        <w:rPr>
          <w:rFonts w:ascii="Times New Roman" w:hAnsi="Times New Roman" w:cs="Times New Roman"/>
          <w:sz w:val="28"/>
          <w:szCs w:val="28"/>
        </w:rPr>
      </w:pPr>
      <w:r>
        <w:rPr>
          <w:rFonts w:ascii="Times New Roman" w:hAnsi="Times New Roman" w:cs="Times New Roman"/>
          <w:sz w:val="28"/>
          <w:szCs w:val="28"/>
        </w:rPr>
        <w:t xml:space="preserve">       </w:t>
      </w:r>
      <w:r w:rsidR="00347AC4" w:rsidRPr="00347AC4">
        <w:rPr>
          <w:rFonts w:ascii="Times New Roman" w:hAnsi="Times New Roman" w:cs="Times New Roman"/>
          <w:sz w:val="28"/>
          <w:szCs w:val="28"/>
        </w:rPr>
        <w:t xml:space="preserve">4.  Ведущему  специалисту  по  спорту  и  молодежной  политике </w:t>
      </w:r>
    </w:p>
    <w:p w:rsidR="00347AC4" w:rsidRPr="00347AC4" w:rsidRDefault="00347AC4" w:rsidP="00347AC4">
      <w:pPr>
        <w:rPr>
          <w:rFonts w:ascii="Times New Roman" w:hAnsi="Times New Roman" w:cs="Times New Roman"/>
          <w:sz w:val="28"/>
          <w:szCs w:val="28"/>
        </w:rPr>
      </w:pPr>
      <w:r w:rsidRPr="00347AC4">
        <w:rPr>
          <w:rFonts w:ascii="Times New Roman" w:hAnsi="Times New Roman" w:cs="Times New Roman"/>
          <w:sz w:val="28"/>
          <w:szCs w:val="28"/>
        </w:rPr>
        <w:t xml:space="preserve">администрации  Клетнянского  района  Самохину  Д.В.  в  период  проведения </w:t>
      </w:r>
    </w:p>
    <w:p w:rsidR="00347AC4" w:rsidRPr="00347AC4" w:rsidRDefault="00347AC4" w:rsidP="00347AC4">
      <w:pPr>
        <w:rPr>
          <w:rFonts w:ascii="Times New Roman" w:hAnsi="Times New Roman" w:cs="Times New Roman"/>
          <w:sz w:val="28"/>
          <w:szCs w:val="28"/>
        </w:rPr>
      </w:pPr>
      <w:r w:rsidRPr="00347AC4">
        <w:rPr>
          <w:rFonts w:ascii="Times New Roman" w:hAnsi="Times New Roman" w:cs="Times New Roman"/>
          <w:sz w:val="28"/>
          <w:szCs w:val="28"/>
        </w:rPr>
        <w:t xml:space="preserve">учебных  сборов  оказать  методическую  и  практическую  помощь </w:t>
      </w:r>
    </w:p>
    <w:p w:rsidR="00347AC4" w:rsidRPr="00347AC4" w:rsidRDefault="00347AC4" w:rsidP="00347AC4">
      <w:pPr>
        <w:rPr>
          <w:rFonts w:ascii="Times New Roman" w:hAnsi="Times New Roman" w:cs="Times New Roman"/>
          <w:sz w:val="28"/>
          <w:szCs w:val="28"/>
        </w:rPr>
      </w:pPr>
      <w:r w:rsidRPr="00347AC4">
        <w:rPr>
          <w:rFonts w:ascii="Times New Roman" w:hAnsi="Times New Roman" w:cs="Times New Roman"/>
          <w:sz w:val="28"/>
          <w:szCs w:val="28"/>
        </w:rPr>
        <w:t xml:space="preserve">общеобразовательным учреждениям в проведении с </w:t>
      </w:r>
      <w:proofErr w:type="gramStart"/>
      <w:r w:rsidRPr="00347AC4">
        <w:rPr>
          <w:rFonts w:ascii="Times New Roman" w:hAnsi="Times New Roman" w:cs="Times New Roman"/>
          <w:sz w:val="28"/>
          <w:szCs w:val="28"/>
        </w:rPr>
        <w:t>обучающимися</w:t>
      </w:r>
      <w:proofErr w:type="gramEnd"/>
      <w:r w:rsidRPr="00347AC4">
        <w:rPr>
          <w:rFonts w:ascii="Times New Roman" w:hAnsi="Times New Roman" w:cs="Times New Roman"/>
          <w:sz w:val="28"/>
          <w:szCs w:val="28"/>
        </w:rPr>
        <w:t xml:space="preserve"> занятий </w:t>
      </w:r>
    </w:p>
    <w:p w:rsidR="00347AC4" w:rsidRPr="00347AC4" w:rsidRDefault="00347AC4" w:rsidP="00347AC4">
      <w:pPr>
        <w:rPr>
          <w:rFonts w:ascii="Times New Roman" w:hAnsi="Times New Roman" w:cs="Times New Roman"/>
          <w:sz w:val="28"/>
          <w:szCs w:val="28"/>
        </w:rPr>
      </w:pPr>
      <w:r w:rsidRPr="00347AC4">
        <w:rPr>
          <w:rFonts w:ascii="Times New Roman" w:hAnsi="Times New Roman" w:cs="Times New Roman"/>
          <w:sz w:val="28"/>
          <w:szCs w:val="28"/>
        </w:rPr>
        <w:t>по физической культуре, связанных с выполнением спортивных нормативов.</w:t>
      </w:r>
    </w:p>
    <w:p w:rsidR="00347AC4" w:rsidRPr="00347AC4" w:rsidRDefault="00881C0E" w:rsidP="00347AC4">
      <w:pPr>
        <w:rPr>
          <w:rFonts w:ascii="Times New Roman" w:hAnsi="Times New Roman" w:cs="Times New Roman"/>
          <w:sz w:val="28"/>
          <w:szCs w:val="28"/>
        </w:rPr>
      </w:pPr>
      <w:r>
        <w:rPr>
          <w:rFonts w:ascii="Times New Roman" w:hAnsi="Times New Roman" w:cs="Times New Roman"/>
          <w:sz w:val="28"/>
          <w:szCs w:val="28"/>
        </w:rPr>
        <w:t xml:space="preserve">        </w:t>
      </w:r>
      <w:r w:rsidR="00347AC4" w:rsidRPr="00347AC4">
        <w:rPr>
          <w:rFonts w:ascii="Times New Roman" w:hAnsi="Times New Roman" w:cs="Times New Roman"/>
          <w:sz w:val="28"/>
          <w:szCs w:val="28"/>
        </w:rPr>
        <w:t xml:space="preserve">5.  Настоящее  распоряжение  разместить  на  официальном  сайте </w:t>
      </w:r>
    </w:p>
    <w:p w:rsidR="00347AC4" w:rsidRPr="00347AC4" w:rsidRDefault="00347AC4" w:rsidP="00347AC4">
      <w:pPr>
        <w:rPr>
          <w:rFonts w:ascii="Times New Roman" w:hAnsi="Times New Roman" w:cs="Times New Roman"/>
          <w:sz w:val="28"/>
          <w:szCs w:val="28"/>
        </w:rPr>
      </w:pPr>
      <w:r w:rsidRPr="00347AC4">
        <w:rPr>
          <w:rFonts w:ascii="Times New Roman" w:hAnsi="Times New Roman" w:cs="Times New Roman"/>
          <w:sz w:val="28"/>
          <w:szCs w:val="28"/>
        </w:rPr>
        <w:t>администрации Клетнянского района.</w:t>
      </w:r>
      <w:r w:rsidR="00881C0E">
        <w:rPr>
          <w:rFonts w:ascii="Times New Roman" w:hAnsi="Times New Roman" w:cs="Times New Roman"/>
          <w:sz w:val="28"/>
          <w:szCs w:val="28"/>
        </w:rPr>
        <w:t xml:space="preserve"> </w:t>
      </w:r>
    </w:p>
    <w:p w:rsidR="00347AC4" w:rsidRPr="00347AC4" w:rsidRDefault="00881C0E" w:rsidP="00347AC4">
      <w:pPr>
        <w:rPr>
          <w:rFonts w:ascii="Times New Roman" w:hAnsi="Times New Roman" w:cs="Times New Roman"/>
          <w:sz w:val="28"/>
          <w:szCs w:val="28"/>
        </w:rPr>
      </w:pPr>
      <w:r>
        <w:rPr>
          <w:rFonts w:ascii="Times New Roman" w:hAnsi="Times New Roman" w:cs="Times New Roman"/>
          <w:sz w:val="28"/>
          <w:szCs w:val="28"/>
        </w:rPr>
        <w:t xml:space="preserve">        </w:t>
      </w:r>
      <w:r w:rsidR="00347AC4" w:rsidRPr="00347AC4">
        <w:rPr>
          <w:rFonts w:ascii="Times New Roman" w:hAnsi="Times New Roman" w:cs="Times New Roman"/>
          <w:sz w:val="28"/>
          <w:szCs w:val="28"/>
        </w:rPr>
        <w:t xml:space="preserve">6.  </w:t>
      </w:r>
      <w:proofErr w:type="gramStart"/>
      <w:r w:rsidR="00347AC4" w:rsidRPr="00347AC4">
        <w:rPr>
          <w:rFonts w:ascii="Times New Roman" w:hAnsi="Times New Roman" w:cs="Times New Roman"/>
          <w:sz w:val="28"/>
          <w:szCs w:val="28"/>
        </w:rPr>
        <w:t>Контроль  за</w:t>
      </w:r>
      <w:proofErr w:type="gramEnd"/>
      <w:r w:rsidR="00347AC4" w:rsidRPr="00347AC4">
        <w:rPr>
          <w:rFonts w:ascii="Times New Roman" w:hAnsi="Times New Roman" w:cs="Times New Roman"/>
          <w:sz w:val="28"/>
          <w:szCs w:val="28"/>
        </w:rPr>
        <w:t xml:space="preserve"> выполнением распоряжения  возложить  на заместителя </w:t>
      </w:r>
    </w:p>
    <w:p w:rsidR="00881C0E" w:rsidRDefault="00347AC4" w:rsidP="00347AC4">
      <w:pPr>
        <w:rPr>
          <w:rFonts w:ascii="Times New Roman" w:hAnsi="Times New Roman" w:cs="Times New Roman"/>
          <w:sz w:val="28"/>
          <w:szCs w:val="28"/>
        </w:rPr>
      </w:pPr>
      <w:r w:rsidRPr="00347AC4">
        <w:rPr>
          <w:rFonts w:ascii="Times New Roman" w:hAnsi="Times New Roman" w:cs="Times New Roman"/>
          <w:sz w:val="28"/>
          <w:szCs w:val="28"/>
        </w:rPr>
        <w:t>главы администрации Клетнянского района Ковалёву Н.</w:t>
      </w:r>
      <w:proofErr w:type="gramStart"/>
      <w:r w:rsidRPr="00347AC4">
        <w:rPr>
          <w:rFonts w:ascii="Times New Roman" w:hAnsi="Times New Roman" w:cs="Times New Roman"/>
          <w:sz w:val="28"/>
          <w:szCs w:val="28"/>
        </w:rPr>
        <w:t>В</w:t>
      </w:r>
      <w:proofErr w:type="gramEnd"/>
    </w:p>
    <w:p w:rsidR="00881C0E" w:rsidRPr="00881C0E" w:rsidRDefault="00881C0E" w:rsidP="00881C0E">
      <w:pPr>
        <w:rPr>
          <w:rFonts w:ascii="Times New Roman" w:hAnsi="Times New Roman" w:cs="Times New Roman"/>
          <w:sz w:val="28"/>
          <w:szCs w:val="28"/>
        </w:rPr>
      </w:pPr>
    </w:p>
    <w:p w:rsidR="00881C0E" w:rsidRPr="00881C0E" w:rsidRDefault="00881C0E" w:rsidP="00881C0E">
      <w:pPr>
        <w:rPr>
          <w:rFonts w:ascii="Times New Roman" w:hAnsi="Times New Roman" w:cs="Times New Roman"/>
          <w:sz w:val="28"/>
          <w:szCs w:val="28"/>
        </w:rPr>
      </w:pPr>
    </w:p>
    <w:p w:rsidR="00881C0E" w:rsidRPr="00881C0E" w:rsidRDefault="00881C0E" w:rsidP="00881C0E">
      <w:pPr>
        <w:rPr>
          <w:rFonts w:ascii="Times New Roman" w:hAnsi="Times New Roman" w:cs="Times New Roman"/>
          <w:sz w:val="28"/>
          <w:szCs w:val="28"/>
        </w:rPr>
      </w:pPr>
    </w:p>
    <w:p w:rsidR="00881C0E" w:rsidRPr="00881C0E" w:rsidRDefault="00881C0E" w:rsidP="00881C0E">
      <w:pPr>
        <w:rPr>
          <w:rFonts w:ascii="Times New Roman" w:hAnsi="Times New Roman" w:cs="Times New Roman"/>
          <w:sz w:val="28"/>
          <w:szCs w:val="28"/>
        </w:rPr>
      </w:pPr>
    </w:p>
    <w:p w:rsidR="00881C0E" w:rsidRPr="00881C0E" w:rsidRDefault="00881C0E" w:rsidP="00881C0E">
      <w:pPr>
        <w:rPr>
          <w:rFonts w:ascii="Times New Roman" w:hAnsi="Times New Roman" w:cs="Times New Roman"/>
          <w:sz w:val="28"/>
          <w:szCs w:val="28"/>
        </w:rPr>
      </w:pPr>
    </w:p>
    <w:p w:rsidR="00347AC4" w:rsidRDefault="00881C0E" w:rsidP="00881C0E">
      <w:pPr>
        <w:rPr>
          <w:rFonts w:ascii="Times New Roman" w:hAnsi="Times New Roman" w:cs="Times New Roman"/>
          <w:b/>
          <w:sz w:val="28"/>
          <w:szCs w:val="28"/>
        </w:rPr>
      </w:pPr>
      <w:r w:rsidRPr="00881C0E">
        <w:rPr>
          <w:rFonts w:ascii="Times New Roman" w:hAnsi="Times New Roman" w:cs="Times New Roman"/>
          <w:b/>
          <w:sz w:val="28"/>
          <w:szCs w:val="28"/>
        </w:rPr>
        <w:t>Глава администрации</w:t>
      </w:r>
      <w:r>
        <w:rPr>
          <w:rFonts w:ascii="Times New Roman" w:hAnsi="Times New Roman" w:cs="Times New Roman"/>
          <w:b/>
          <w:sz w:val="28"/>
          <w:szCs w:val="28"/>
        </w:rPr>
        <w:t xml:space="preserve">                                                                        А.А. Лось</w:t>
      </w:r>
    </w:p>
    <w:p w:rsidR="00881C0E" w:rsidRDefault="00881C0E" w:rsidP="00881C0E">
      <w:pPr>
        <w:rPr>
          <w:rFonts w:ascii="Times New Roman" w:hAnsi="Times New Roman" w:cs="Times New Roman"/>
          <w:b/>
          <w:sz w:val="28"/>
          <w:szCs w:val="28"/>
        </w:rPr>
      </w:pPr>
    </w:p>
    <w:p w:rsidR="00881C0E" w:rsidRDefault="00881C0E">
      <w:pPr>
        <w:widowControl/>
        <w:spacing w:after="200" w:line="276" w:lineRule="auto"/>
        <w:rPr>
          <w:rFonts w:ascii="Times New Roman" w:hAnsi="Times New Roman" w:cs="Times New Roman"/>
          <w:b/>
          <w:sz w:val="28"/>
          <w:szCs w:val="28"/>
        </w:rPr>
      </w:pPr>
      <w:r>
        <w:rPr>
          <w:rFonts w:ascii="Times New Roman" w:hAnsi="Times New Roman" w:cs="Times New Roman"/>
          <w:b/>
          <w:sz w:val="28"/>
          <w:szCs w:val="28"/>
        </w:rPr>
        <w:br w:type="page"/>
      </w:r>
    </w:p>
    <w:p w:rsidR="00881C0E" w:rsidRDefault="00881C0E" w:rsidP="00881C0E">
      <w:pPr>
        <w:jc w:val="right"/>
        <w:rPr>
          <w:lang w:bidi="ru-RU"/>
        </w:rPr>
      </w:pPr>
      <w:r>
        <w:rPr>
          <w:lang w:bidi="ru-RU"/>
        </w:rPr>
        <w:lastRenderedPageBreak/>
        <w:t xml:space="preserve">Приложение 1 </w:t>
      </w:r>
    </w:p>
    <w:p w:rsidR="00881C0E" w:rsidRDefault="00881C0E" w:rsidP="00881C0E">
      <w:pPr>
        <w:jc w:val="right"/>
        <w:rPr>
          <w:lang w:bidi="ru-RU"/>
        </w:rPr>
      </w:pPr>
      <w:r>
        <w:rPr>
          <w:lang w:bidi="ru-RU"/>
        </w:rPr>
        <w:t xml:space="preserve">к распоряжению главы администрации </w:t>
      </w:r>
    </w:p>
    <w:p w:rsidR="00881C0E" w:rsidRDefault="00881C0E" w:rsidP="00881C0E">
      <w:pPr>
        <w:jc w:val="right"/>
        <w:rPr>
          <w:lang w:bidi="ru-RU"/>
        </w:rPr>
      </w:pPr>
      <w:r>
        <w:rPr>
          <w:lang w:bidi="ru-RU"/>
        </w:rPr>
        <w:t xml:space="preserve">Клетнянского района </w:t>
      </w:r>
    </w:p>
    <w:p w:rsidR="00881C0E" w:rsidRDefault="00881C0E" w:rsidP="00881C0E">
      <w:pPr>
        <w:jc w:val="right"/>
        <w:rPr>
          <w:lang w:bidi="ru-RU"/>
        </w:rPr>
      </w:pPr>
      <w:r>
        <w:rPr>
          <w:lang w:bidi="ru-RU"/>
        </w:rPr>
        <w:t>от  « 21 » апреля 2022 г. № 154-р</w:t>
      </w:r>
    </w:p>
    <w:p w:rsidR="00881C0E" w:rsidRPr="00881C0E" w:rsidRDefault="00881C0E" w:rsidP="00881C0E">
      <w:pPr>
        <w:jc w:val="center"/>
        <w:rPr>
          <w:rFonts w:ascii="Times New Roman" w:hAnsi="Times New Roman" w:cs="Times New Roman"/>
          <w:sz w:val="28"/>
          <w:szCs w:val="28"/>
          <w:lang w:bidi="ru-RU"/>
        </w:rPr>
      </w:pPr>
    </w:p>
    <w:p w:rsidR="00881C0E" w:rsidRPr="00881C0E" w:rsidRDefault="00881C0E" w:rsidP="00881C0E">
      <w:pPr>
        <w:jc w:val="center"/>
        <w:rPr>
          <w:rFonts w:ascii="Times New Roman" w:hAnsi="Times New Roman" w:cs="Times New Roman"/>
          <w:sz w:val="28"/>
          <w:szCs w:val="28"/>
          <w:lang w:bidi="ru-RU"/>
        </w:rPr>
      </w:pPr>
      <w:r w:rsidRPr="00881C0E">
        <w:rPr>
          <w:rFonts w:ascii="Times New Roman" w:hAnsi="Times New Roman" w:cs="Times New Roman"/>
          <w:sz w:val="28"/>
          <w:szCs w:val="28"/>
          <w:lang w:bidi="ru-RU"/>
        </w:rPr>
        <w:t>СОСТАВ</w:t>
      </w:r>
    </w:p>
    <w:p w:rsidR="00881C0E" w:rsidRPr="00881C0E" w:rsidRDefault="00881C0E" w:rsidP="00881C0E">
      <w:pPr>
        <w:jc w:val="center"/>
        <w:rPr>
          <w:rFonts w:ascii="Times New Roman" w:hAnsi="Times New Roman" w:cs="Times New Roman"/>
          <w:sz w:val="28"/>
          <w:szCs w:val="28"/>
          <w:lang w:bidi="ru-RU"/>
        </w:rPr>
      </w:pPr>
      <w:r w:rsidRPr="00881C0E">
        <w:rPr>
          <w:rFonts w:ascii="Times New Roman" w:hAnsi="Times New Roman" w:cs="Times New Roman"/>
          <w:sz w:val="28"/>
          <w:szCs w:val="28"/>
          <w:lang w:bidi="ru-RU"/>
        </w:rPr>
        <w:t>администрации по организации учебны</w:t>
      </w:r>
      <w:proofErr w:type="gramStart"/>
      <w:r w:rsidRPr="00881C0E">
        <w:rPr>
          <w:rFonts w:ascii="Times New Roman" w:hAnsi="Times New Roman" w:cs="Times New Roman"/>
          <w:sz w:val="28"/>
          <w:szCs w:val="28"/>
          <w:lang w:bidi="ru-RU"/>
        </w:rPr>
        <w:t>х-</w:t>
      </w:r>
      <w:proofErr w:type="gramEnd"/>
      <w:r w:rsidRPr="00881C0E">
        <w:rPr>
          <w:rFonts w:ascii="Times New Roman" w:hAnsi="Times New Roman" w:cs="Times New Roman"/>
          <w:sz w:val="28"/>
          <w:szCs w:val="28"/>
          <w:lang w:bidi="ru-RU"/>
        </w:rPr>
        <w:t xml:space="preserve"> сборов с учащимися 10-х классов </w:t>
      </w:r>
    </w:p>
    <w:p w:rsidR="00881C0E" w:rsidRDefault="00881C0E" w:rsidP="00881C0E">
      <w:pPr>
        <w:jc w:val="center"/>
        <w:rPr>
          <w:rFonts w:ascii="Times New Roman" w:hAnsi="Times New Roman" w:cs="Times New Roman"/>
          <w:sz w:val="28"/>
          <w:szCs w:val="28"/>
          <w:lang w:bidi="ru-RU"/>
        </w:rPr>
      </w:pPr>
      <w:r w:rsidRPr="00881C0E">
        <w:rPr>
          <w:rFonts w:ascii="Times New Roman" w:hAnsi="Times New Roman" w:cs="Times New Roman"/>
          <w:sz w:val="28"/>
          <w:szCs w:val="28"/>
          <w:lang w:bidi="ru-RU"/>
        </w:rPr>
        <w:t>общеобразовательных учреждений Клетнянского района</w:t>
      </w:r>
      <w:r w:rsidRPr="00881C0E">
        <w:rPr>
          <w:rFonts w:ascii="Times New Roman" w:hAnsi="Times New Roman" w:cs="Times New Roman"/>
          <w:sz w:val="28"/>
          <w:szCs w:val="28"/>
          <w:lang w:bidi="ru-RU"/>
        </w:rPr>
        <w:cr/>
      </w:r>
    </w:p>
    <w:p w:rsidR="00881C0E" w:rsidRDefault="00881C0E" w:rsidP="00881C0E">
      <w:pPr>
        <w:jc w:val="center"/>
        <w:rPr>
          <w:rFonts w:ascii="Times New Roman" w:hAnsi="Times New Roman" w:cs="Times New Roman"/>
          <w:sz w:val="28"/>
          <w:szCs w:val="28"/>
          <w:lang w:bidi="ru-RU"/>
        </w:rPr>
      </w:pPr>
    </w:p>
    <w:p w:rsidR="00881C0E" w:rsidRPr="00881C0E" w:rsidRDefault="00881C0E" w:rsidP="00881C0E">
      <w:pPr>
        <w:rPr>
          <w:rFonts w:ascii="Times New Roman" w:hAnsi="Times New Roman" w:cs="Times New Roman"/>
          <w:sz w:val="28"/>
          <w:szCs w:val="28"/>
          <w:lang w:bidi="ru-RU"/>
        </w:rPr>
      </w:pPr>
      <w:r w:rsidRPr="00881C0E">
        <w:rPr>
          <w:rFonts w:ascii="Times New Roman" w:hAnsi="Times New Roman" w:cs="Times New Roman"/>
          <w:sz w:val="28"/>
          <w:szCs w:val="28"/>
          <w:lang w:bidi="ru-RU"/>
        </w:rPr>
        <w:t xml:space="preserve">Начальник  учебных  сборов:  -  Ковалёва  Наталия  Викторовна, </w:t>
      </w:r>
    </w:p>
    <w:p w:rsidR="00881C0E" w:rsidRPr="00881C0E" w:rsidRDefault="00881C0E" w:rsidP="00881C0E">
      <w:pPr>
        <w:rPr>
          <w:rFonts w:ascii="Times New Roman" w:hAnsi="Times New Roman" w:cs="Times New Roman"/>
          <w:sz w:val="28"/>
          <w:szCs w:val="28"/>
          <w:lang w:bidi="ru-RU"/>
        </w:rPr>
      </w:pPr>
      <w:r w:rsidRPr="00881C0E">
        <w:rPr>
          <w:rFonts w:ascii="Times New Roman" w:hAnsi="Times New Roman" w:cs="Times New Roman"/>
          <w:sz w:val="28"/>
          <w:szCs w:val="28"/>
          <w:lang w:bidi="ru-RU"/>
        </w:rPr>
        <w:t xml:space="preserve">заместителя  главы  администрации  Клетнянского  района  по  </w:t>
      </w:r>
      <w:proofErr w:type="gramStart"/>
      <w:r w:rsidRPr="00881C0E">
        <w:rPr>
          <w:rFonts w:ascii="Times New Roman" w:hAnsi="Times New Roman" w:cs="Times New Roman"/>
          <w:sz w:val="28"/>
          <w:szCs w:val="28"/>
          <w:lang w:bidi="ru-RU"/>
        </w:rPr>
        <w:t>социальным</w:t>
      </w:r>
      <w:proofErr w:type="gramEnd"/>
      <w:r w:rsidRPr="00881C0E">
        <w:rPr>
          <w:rFonts w:ascii="Times New Roman" w:hAnsi="Times New Roman" w:cs="Times New Roman"/>
          <w:sz w:val="28"/>
          <w:szCs w:val="28"/>
          <w:lang w:bidi="ru-RU"/>
        </w:rPr>
        <w:t xml:space="preserve"> </w:t>
      </w:r>
    </w:p>
    <w:p w:rsidR="00881C0E" w:rsidRDefault="00881C0E" w:rsidP="00881C0E">
      <w:pPr>
        <w:rPr>
          <w:rFonts w:ascii="Times New Roman" w:hAnsi="Times New Roman" w:cs="Times New Roman"/>
          <w:sz w:val="28"/>
          <w:szCs w:val="28"/>
          <w:lang w:bidi="ru-RU"/>
        </w:rPr>
      </w:pPr>
      <w:r w:rsidRPr="00881C0E">
        <w:rPr>
          <w:rFonts w:ascii="Times New Roman" w:hAnsi="Times New Roman" w:cs="Times New Roman"/>
          <w:sz w:val="28"/>
          <w:szCs w:val="28"/>
          <w:lang w:bidi="ru-RU"/>
        </w:rPr>
        <w:t>вопросам.</w:t>
      </w:r>
    </w:p>
    <w:p w:rsidR="00881C0E" w:rsidRPr="00881C0E" w:rsidRDefault="00881C0E" w:rsidP="00881C0E">
      <w:pPr>
        <w:rPr>
          <w:rFonts w:ascii="Times New Roman" w:hAnsi="Times New Roman" w:cs="Times New Roman"/>
          <w:sz w:val="28"/>
          <w:szCs w:val="28"/>
          <w:lang w:bidi="ru-RU"/>
        </w:rPr>
      </w:pPr>
    </w:p>
    <w:p w:rsidR="00881C0E" w:rsidRPr="00881C0E" w:rsidRDefault="00881C0E" w:rsidP="00881C0E">
      <w:pPr>
        <w:rPr>
          <w:rFonts w:ascii="Times New Roman" w:hAnsi="Times New Roman" w:cs="Times New Roman"/>
          <w:sz w:val="28"/>
          <w:szCs w:val="28"/>
          <w:lang w:bidi="ru-RU"/>
        </w:rPr>
      </w:pPr>
      <w:r w:rsidRPr="00881C0E">
        <w:rPr>
          <w:rFonts w:ascii="Times New Roman" w:hAnsi="Times New Roman" w:cs="Times New Roman"/>
          <w:sz w:val="28"/>
          <w:szCs w:val="28"/>
          <w:lang w:bidi="ru-RU"/>
        </w:rPr>
        <w:t xml:space="preserve">Заместитель начальника учебных сборов: - Петухов Юрий Алексеевич, </w:t>
      </w:r>
    </w:p>
    <w:p w:rsidR="00881C0E" w:rsidRDefault="00881C0E" w:rsidP="00881C0E">
      <w:pPr>
        <w:rPr>
          <w:rFonts w:ascii="Times New Roman" w:hAnsi="Times New Roman" w:cs="Times New Roman"/>
          <w:sz w:val="28"/>
          <w:szCs w:val="28"/>
          <w:lang w:bidi="ru-RU"/>
        </w:rPr>
      </w:pPr>
      <w:r w:rsidRPr="00881C0E">
        <w:rPr>
          <w:rFonts w:ascii="Times New Roman" w:hAnsi="Times New Roman" w:cs="Times New Roman"/>
          <w:sz w:val="28"/>
          <w:szCs w:val="28"/>
          <w:lang w:bidi="ru-RU"/>
        </w:rPr>
        <w:t>начальник Управления образования администрации Клетнянского района.</w:t>
      </w:r>
    </w:p>
    <w:p w:rsidR="00881C0E" w:rsidRPr="00881C0E" w:rsidRDefault="00881C0E" w:rsidP="00881C0E">
      <w:pPr>
        <w:rPr>
          <w:rFonts w:ascii="Times New Roman" w:hAnsi="Times New Roman" w:cs="Times New Roman"/>
          <w:sz w:val="28"/>
          <w:szCs w:val="28"/>
          <w:lang w:bidi="ru-RU"/>
        </w:rPr>
      </w:pPr>
    </w:p>
    <w:p w:rsidR="00881C0E" w:rsidRPr="00881C0E" w:rsidRDefault="00881C0E" w:rsidP="00881C0E">
      <w:pPr>
        <w:rPr>
          <w:rFonts w:ascii="Times New Roman" w:hAnsi="Times New Roman" w:cs="Times New Roman"/>
          <w:sz w:val="28"/>
          <w:szCs w:val="28"/>
          <w:lang w:bidi="ru-RU"/>
        </w:rPr>
      </w:pPr>
      <w:r w:rsidRPr="00881C0E">
        <w:rPr>
          <w:rFonts w:ascii="Times New Roman" w:hAnsi="Times New Roman" w:cs="Times New Roman"/>
          <w:sz w:val="28"/>
          <w:szCs w:val="28"/>
          <w:lang w:bidi="ru-RU"/>
        </w:rPr>
        <w:t xml:space="preserve">Начальник  штаба:  -  Сычев  Владимир  Михайлович,  директор  МБОУ </w:t>
      </w:r>
    </w:p>
    <w:p w:rsidR="00881C0E" w:rsidRDefault="00881C0E" w:rsidP="00881C0E">
      <w:pPr>
        <w:rPr>
          <w:rFonts w:ascii="Times New Roman" w:hAnsi="Times New Roman" w:cs="Times New Roman"/>
          <w:sz w:val="28"/>
          <w:szCs w:val="28"/>
          <w:lang w:bidi="ru-RU"/>
        </w:rPr>
      </w:pPr>
      <w:r w:rsidRPr="00881C0E">
        <w:rPr>
          <w:rFonts w:ascii="Times New Roman" w:hAnsi="Times New Roman" w:cs="Times New Roman"/>
          <w:sz w:val="28"/>
          <w:szCs w:val="28"/>
          <w:lang w:bidi="ru-RU"/>
        </w:rPr>
        <w:t>СОШ с. Акуличи.</w:t>
      </w:r>
    </w:p>
    <w:p w:rsidR="00881C0E" w:rsidRPr="00881C0E" w:rsidRDefault="00881C0E" w:rsidP="00881C0E">
      <w:pPr>
        <w:rPr>
          <w:rFonts w:ascii="Times New Roman" w:hAnsi="Times New Roman" w:cs="Times New Roman"/>
          <w:sz w:val="28"/>
          <w:szCs w:val="28"/>
          <w:lang w:bidi="ru-RU"/>
        </w:rPr>
      </w:pPr>
    </w:p>
    <w:p w:rsidR="00881C0E" w:rsidRPr="00881C0E" w:rsidRDefault="00881C0E" w:rsidP="00881C0E">
      <w:pPr>
        <w:rPr>
          <w:rFonts w:ascii="Times New Roman" w:hAnsi="Times New Roman" w:cs="Times New Roman"/>
          <w:sz w:val="28"/>
          <w:szCs w:val="28"/>
          <w:lang w:bidi="ru-RU"/>
        </w:rPr>
      </w:pPr>
      <w:r w:rsidRPr="00881C0E">
        <w:rPr>
          <w:rFonts w:ascii="Times New Roman" w:hAnsi="Times New Roman" w:cs="Times New Roman"/>
          <w:sz w:val="28"/>
          <w:szCs w:val="28"/>
          <w:lang w:bidi="ru-RU"/>
        </w:rPr>
        <w:t xml:space="preserve">Замёститель  начальника  штаба:  -  </w:t>
      </w:r>
      <w:proofErr w:type="spellStart"/>
      <w:r w:rsidRPr="00881C0E">
        <w:rPr>
          <w:rFonts w:ascii="Times New Roman" w:hAnsi="Times New Roman" w:cs="Times New Roman"/>
          <w:sz w:val="28"/>
          <w:szCs w:val="28"/>
          <w:lang w:bidi="ru-RU"/>
        </w:rPr>
        <w:t>Кулаженков</w:t>
      </w:r>
      <w:proofErr w:type="spellEnd"/>
      <w:r w:rsidRPr="00881C0E">
        <w:rPr>
          <w:rFonts w:ascii="Times New Roman" w:hAnsi="Times New Roman" w:cs="Times New Roman"/>
          <w:sz w:val="28"/>
          <w:szCs w:val="28"/>
          <w:lang w:bidi="ru-RU"/>
        </w:rPr>
        <w:t xml:space="preserve">  Олег  Владимирович, </w:t>
      </w:r>
    </w:p>
    <w:p w:rsidR="00881C0E" w:rsidRDefault="00881C0E" w:rsidP="00881C0E">
      <w:pPr>
        <w:rPr>
          <w:rFonts w:ascii="Times New Roman" w:hAnsi="Times New Roman" w:cs="Times New Roman"/>
          <w:sz w:val="28"/>
          <w:szCs w:val="28"/>
          <w:lang w:bidi="ru-RU"/>
        </w:rPr>
      </w:pPr>
      <w:r w:rsidRPr="00881C0E">
        <w:rPr>
          <w:rFonts w:ascii="Times New Roman" w:hAnsi="Times New Roman" w:cs="Times New Roman"/>
          <w:sz w:val="28"/>
          <w:szCs w:val="28"/>
          <w:lang w:bidi="ru-RU"/>
        </w:rPr>
        <w:t>директор МБОУ СОШ п. Мирный.</w:t>
      </w:r>
    </w:p>
    <w:p w:rsidR="00881C0E" w:rsidRPr="00881C0E" w:rsidRDefault="00881C0E" w:rsidP="00881C0E">
      <w:pPr>
        <w:rPr>
          <w:rFonts w:ascii="Times New Roman" w:hAnsi="Times New Roman" w:cs="Times New Roman"/>
          <w:sz w:val="28"/>
          <w:szCs w:val="28"/>
          <w:lang w:bidi="ru-RU"/>
        </w:rPr>
      </w:pPr>
    </w:p>
    <w:p w:rsidR="00881C0E" w:rsidRPr="00881C0E" w:rsidRDefault="00881C0E" w:rsidP="00881C0E">
      <w:pPr>
        <w:rPr>
          <w:rFonts w:ascii="Times New Roman" w:hAnsi="Times New Roman" w:cs="Times New Roman"/>
          <w:sz w:val="28"/>
          <w:szCs w:val="28"/>
          <w:lang w:bidi="ru-RU"/>
        </w:rPr>
      </w:pPr>
      <w:proofErr w:type="gramStart"/>
      <w:r w:rsidRPr="00881C0E">
        <w:rPr>
          <w:rFonts w:ascii="Times New Roman" w:hAnsi="Times New Roman" w:cs="Times New Roman"/>
          <w:sz w:val="28"/>
          <w:szCs w:val="28"/>
          <w:lang w:bidi="ru-RU"/>
        </w:rPr>
        <w:t>Начальник  по  физической  подготовки:</w:t>
      </w:r>
      <w:proofErr w:type="gramEnd"/>
      <w:r w:rsidRPr="00881C0E">
        <w:rPr>
          <w:rFonts w:ascii="Times New Roman" w:hAnsi="Times New Roman" w:cs="Times New Roman"/>
          <w:sz w:val="28"/>
          <w:szCs w:val="28"/>
          <w:lang w:bidi="ru-RU"/>
        </w:rPr>
        <w:t xml:space="preserve">  -  Самохин  Дмитрий </w:t>
      </w:r>
    </w:p>
    <w:p w:rsidR="00881C0E" w:rsidRPr="00881C0E" w:rsidRDefault="00881C0E" w:rsidP="00881C0E">
      <w:pPr>
        <w:rPr>
          <w:rFonts w:ascii="Times New Roman" w:hAnsi="Times New Roman" w:cs="Times New Roman"/>
          <w:sz w:val="28"/>
          <w:szCs w:val="28"/>
          <w:lang w:bidi="ru-RU"/>
        </w:rPr>
      </w:pPr>
      <w:r w:rsidRPr="00881C0E">
        <w:rPr>
          <w:rFonts w:ascii="Times New Roman" w:hAnsi="Times New Roman" w:cs="Times New Roman"/>
          <w:sz w:val="28"/>
          <w:szCs w:val="28"/>
          <w:lang w:bidi="ru-RU"/>
        </w:rPr>
        <w:t xml:space="preserve">Владиславович,  ведущий  специалист по делам молодежной политике,  ФК и </w:t>
      </w:r>
    </w:p>
    <w:p w:rsidR="00881C0E" w:rsidRDefault="00881C0E" w:rsidP="00881C0E">
      <w:pPr>
        <w:rPr>
          <w:rFonts w:ascii="Times New Roman" w:hAnsi="Times New Roman" w:cs="Times New Roman"/>
          <w:sz w:val="28"/>
          <w:szCs w:val="28"/>
          <w:lang w:bidi="ru-RU"/>
        </w:rPr>
      </w:pPr>
      <w:r w:rsidRPr="00881C0E">
        <w:rPr>
          <w:rFonts w:ascii="Times New Roman" w:hAnsi="Times New Roman" w:cs="Times New Roman"/>
          <w:sz w:val="28"/>
          <w:szCs w:val="28"/>
          <w:lang w:bidi="ru-RU"/>
        </w:rPr>
        <w:t>массовому спорту администрации Клетнянского района.</w:t>
      </w:r>
    </w:p>
    <w:p w:rsidR="00881C0E" w:rsidRPr="00881C0E" w:rsidRDefault="00881C0E" w:rsidP="00881C0E">
      <w:pPr>
        <w:rPr>
          <w:rFonts w:ascii="Times New Roman" w:hAnsi="Times New Roman" w:cs="Times New Roman"/>
          <w:sz w:val="28"/>
          <w:szCs w:val="28"/>
          <w:lang w:bidi="ru-RU"/>
        </w:rPr>
      </w:pPr>
    </w:p>
    <w:p w:rsidR="00881C0E" w:rsidRPr="00881C0E" w:rsidRDefault="00881C0E" w:rsidP="00881C0E">
      <w:pPr>
        <w:rPr>
          <w:rFonts w:ascii="Times New Roman" w:hAnsi="Times New Roman" w:cs="Times New Roman"/>
          <w:sz w:val="28"/>
          <w:szCs w:val="28"/>
          <w:lang w:bidi="ru-RU"/>
        </w:rPr>
      </w:pPr>
      <w:r w:rsidRPr="00881C0E">
        <w:rPr>
          <w:rFonts w:ascii="Times New Roman" w:hAnsi="Times New Roman" w:cs="Times New Roman"/>
          <w:sz w:val="28"/>
          <w:szCs w:val="28"/>
          <w:lang w:bidi="ru-RU"/>
        </w:rPr>
        <w:t xml:space="preserve">Начальник  по  военному  делу  и  огневой  подготовке:  -  Представитель </w:t>
      </w:r>
    </w:p>
    <w:p w:rsidR="00881C0E" w:rsidRPr="00881C0E" w:rsidRDefault="00881C0E" w:rsidP="00881C0E">
      <w:pPr>
        <w:rPr>
          <w:rFonts w:ascii="Times New Roman" w:hAnsi="Times New Roman" w:cs="Times New Roman"/>
          <w:sz w:val="28"/>
          <w:szCs w:val="28"/>
          <w:lang w:bidi="ru-RU"/>
        </w:rPr>
      </w:pPr>
      <w:r w:rsidRPr="00881C0E">
        <w:rPr>
          <w:rFonts w:ascii="Times New Roman" w:hAnsi="Times New Roman" w:cs="Times New Roman"/>
          <w:sz w:val="28"/>
          <w:szCs w:val="28"/>
          <w:lang w:bidi="ru-RU"/>
        </w:rPr>
        <w:t xml:space="preserve">военного  комиссариата  по  Дубровскому,  Клетнянскому  и  </w:t>
      </w:r>
      <w:proofErr w:type="spellStart"/>
      <w:r w:rsidRPr="00881C0E">
        <w:rPr>
          <w:rFonts w:ascii="Times New Roman" w:hAnsi="Times New Roman" w:cs="Times New Roman"/>
          <w:sz w:val="28"/>
          <w:szCs w:val="28"/>
          <w:lang w:bidi="ru-RU"/>
        </w:rPr>
        <w:t>Рогнединскому</w:t>
      </w:r>
      <w:proofErr w:type="spellEnd"/>
      <w:r w:rsidRPr="00881C0E">
        <w:rPr>
          <w:rFonts w:ascii="Times New Roman" w:hAnsi="Times New Roman" w:cs="Times New Roman"/>
          <w:sz w:val="28"/>
          <w:szCs w:val="28"/>
          <w:lang w:bidi="ru-RU"/>
        </w:rPr>
        <w:t xml:space="preserve"> </w:t>
      </w:r>
    </w:p>
    <w:p w:rsidR="00881C0E" w:rsidRPr="00881C0E" w:rsidRDefault="00881C0E" w:rsidP="00881C0E">
      <w:pPr>
        <w:rPr>
          <w:rFonts w:ascii="Times New Roman" w:hAnsi="Times New Roman" w:cs="Times New Roman"/>
          <w:sz w:val="28"/>
          <w:szCs w:val="28"/>
          <w:lang w:bidi="ru-RU"/>
        </w:rPr>
      </w:pPr>
      <w:r w:rsidRPr="00881C0E">
        <w:rPr>
          <w:rFonts w:ascii="Times New Roman" w:hAnsi="Times New Roman" w:cs="Times New Roman"/>
          <w:sz w:val="28"/>
          <w:szCs w:val="28"/>
          <w:lang w:bidi="ru-RU"/>
        </w:rPr>
        <w:t>районам Брянской области (по согласованию).</w:t>
      </w:r>
      <w:r w:rsidRPr="00881C0E">
        <w:rPr>
          <w:rFonts w:ascii="Times New Roman" w:hAnsi="Times New Roman" w:cs="Times New Roman"/>
          <w:sz w:val="28"/>
          <w:szCs w:val="28"/>
          <w:lang w:bidi="ru-RU"/>
        </w:rPr>
        <w:cr/>
      </w:r>
    </w:p>
    <w:p w:rsidR="00881C0E" w:rsidRDefault="00881C0E" w:rsidP="00881C0E">
      <w:pPr>
        <w:jc w:val="right"/>
        <w:rPr>
          <w:rFonts w:ascii="Times New Roman" w:hAnsi="Times New Roman" w:cs="Times New Roman"/>
          <w:b/>
          <w:sz w:val="28"/>
          <w:szCs w:val="28"/>
        </w:rPr>
      </w:pPr>
    </w:p>
    <w:p w:rsidR="00881C0E" w:rsidRDefault="00881C0E" w:rsidP="00881C0E">
      <w:pPr>
        <w:widowControl/>
        <w:spacing w:after="200" w:line="276" w:lineRule="auto"/>
        <w:rPr>
          <w:rFonts w:ascii="Times New Roman" w:hAnsi="Times New Roman" w:cs="Times New Roman"/>
          <w:b/>
          <w:sz w:val="28"/>
          <w:szCs w:val="28"/>
        </w:rPr>
      </w:pPr>
    </w:p>
    <w:p w:rsidR="00881C0E" w:rsidRDefault="00881C0E" w:rsidP="00881C0E">
      <w:pPr>
        <w:widowControl/>
        <w:spacing w:after="200" w:line="276" w:lineRule="auto"/>
        <w:rPr>
          <w:rFonts w:ascii="Times New Roman" w:hAnsi="Times New Roman" w:cs="Times New Roman"/>
          <w:b/>
          <w:sz w:val="28"/>
          <w:szCs w:val="28"/>
        </w:rPr>
      </w:pPr>
    </w:p>
    <w:p w:rsidR="00881C0E" w:rsidRDefault="00881C0E" w:rsidP="00881C0E">
      <w:pPr>
        <w:widowControl/>
        <w:spacing w:after="200" w:line="276" w:lineRule="auto"/>
        <w:rPr>
          <w:rFonts w:ascii="Times New Roman" w:hAnsi="Times New Roman" w:cs="Times New Roman"/>
          <w:b/>
          <w:sz w:val="28"/>
          <w:szCs w:val="28"/>
        </w:rPr>
      </w:pPr>
    </w:p>
    <w:p w:rsidR="00881C0E" w:rsidRDefault="00881C0E" w:rsidP="00881C0E">
      <w:pPr>
        <w:widowControl/>
        <w:spacing w:after="200" w:line="276" w:lineRule="auto"/>
        <w:rPr>
          <w:rFonts w:ascii="Times New Roman" w:hAnsi="Times New Roman" w:cs="Times New Roman"/>
          <w:b/>
          <w:sz w:val="28"/>
          <w:szCs w:val="28"/>
        </w:rPr>
      </w:pPr>
    </w:p>
    <w:p w:rsidR="00881C0E" w:rsidRDefault="00881C0E" w:rsidP="00881C0E">
      <w:pPr>
        <w:widowControl/>
        <w:spacing w:after="200" w:line="276" w:lineRule="auto"/>
        <w:rPr>
          <w:rFonts w:ascii="Times New Roman" w:hAnsi="Times New Roman" w:cs="Times New Roman"/>
          <w:b/>
          <w:sz w:val="28"/>
          <w:szCs w:val="28"/>
        </w:rPr>
      </w:pPr>
    </w:p>
    <w:p w:rsidR="00881C0E" w:rsidRDefault="00881C0E" w:rsidP="00881C0E">
      <w:pPr>
        <w:widowControl/>
        <w:spacing w:after="200" w:line="276" w:lineRule="auto"/>
        <w:rPr>
          <w:rFonts w:ascii="Times New Roman" w:hAnsi="Times New Roman" w:cs="Times New Roman"/>
          <w:b/>
          <w:sz w:val="28"/>
          <w:szCs w:val="28"/>
        </w:rPr>
      </w:pPr>
    </w:p>
    <w:p w:rsidR="00881C0E" w:rsidRDefault="00881C0E" w:rsidP="00881C0E">
      <w:pPr>
        <w:widowControl/>
        <w:spacing w:after="200" w:line="276" w:lineRule="auto"/>
        <w:rPr>
          <w:rFonts w:ascii="Times New Roman" w:hAnsi="Times New Roman" w:cs="Times New Roman"/>
          <w:b/>
          <w:sz w:val="28"/>
          <w:szCs w:val="28"/>
        </w:rPr>
      </w:pPr>
    </w:p>
    <w:p w:rsidR="00881C0E" w:rsidRDefault="00881C0E" w:rsidP="00881C0E">
      <w:pPr>
        <w:jc w:val="right"/>
        <w:rPr>
          <w:lang w:bidi="ru-RU"/>
        </w:rPr>
      </w:pPr>
      <w:r>
        <w:rPr>
          <w:lang w:bidi="ru-RU"/>
        </w:rPr>
        <w:lastRenderedPageBreak/>
        <w:t xml:space="preserve">Приложение 2 </w:t>
      </w:r>
    </w:p>
    <w:p w:rsidR="00881C0E" w:rsidRDefault="00881C0E" w:rsidP="00881C0E">
      <w:pPr>
        <w:jc w:val="right"/>
        <w:rPr>
          <w:lang w:bidi="ru-RU"/>
        </w:rPr>
      </w:pPr>
      <w:r>
        <w:rPr>
          <w:lang w:bidi="ru-RU"/>
        </w:rPr>
        <w:t xml:space="preserve">к распоряжению главы администрации </w:t>
      </w:r>
    </w:p>
    <w:p w:rsidR="00881C0E" w:rsidRDefault="00881C0E" w:rsidP="00881C0E">
      <w:pPr>
        <w:jc w:val="right"/>
        <w:rPr>
          <w:lang w:bidi="ru-RU"/>
        </w:rPr>
      </w:pPr>
      <w:r>
        <w:rPr>
          <w:lang w:bidi="ru-RU"/>
        </w:rPr>
        <w:t xml:space="preserve">Клетнянского района </w:t>
      </w:r>
    </w:p>
    <w:p w:rsidR="00881C0E" w:rsidRPr="00881C0E" w:rsidRDefault="00881C0E" w:rsidP="00881C0E">
      <w:pPr>
        <w:widowControl/>
        <w:spacing w:after="200" w:line="276" w:lineRule="auto"/>
        <w:jc w:val="right"/>
        <w:rPr>
          <w:rFonts w:ascii="Times New Roman" w:hAnsi="Times New Roman" w:cs="Times New Roman"/>
          <w:b/>
          <w:sz w:val="28"/>
          <w:szCs w:val="28"/>
        </w:rPr>
      </w:pPr>
      <w:r>
        <w:rPr>
          <w:lang w:bidi="ru-RU"/>
        </w:rPr>
        <w:t xml:space="preserve"> от  « 21 » апреля 2022 г. № 154-р</w:t>
      </w:r>
    </w:p>
    <w:p w:rsidR="00881C0E" w:rsidRDefault="00881C0E" w:rsidP="00881C0E">
      <w:pPr>
        <w:jc w:val="center"/>
        <w:rPr>
          <w:rFonts w:ascii="Times New Roman" w:hAnsi="Times New Roman" w:cs="Times New Roman"/>
          <w:b/>
          <w:sz w:val="28"/>
          <w:szCs w:val="28"/>
        </w:rPr>
      </w:pPr>
      <w:r>
        <w:rPr>
          <w:rFonts w:ascii="Times New Roman" w:hAnsi="Times New Roman" w:cs="Times New Roman"/>
          <w:b/>
          <w:sz w:val="28"/>
          <w:szCs w:val="28"/>
        </w:rPr>
        <w:t>ПЛАН</w:t>
      </w:r>
    </w:p>
    <w:p w:rsidR="00881C0E" w:rsidRPr="00881C0E" w:rsidRDefault="00881C0E" w:rsidP="00881C0E">
      <w:pPr>
        <w:jc w:val="center"/>
        <w:rPr>
          <w:rFonts w:ascii="Times New Roman" w:hAnsi="Times New Roman" w:cs="Times New Roman"/>
          <w:b/>
          <w:sz w:val="28"/>
          <w:szCs w:val="28"/>
        </w:rPr>
      </w:pPr>
      <w:r w:rsidRPr="00881C0E">
        <w:rPr>
          <w:rFonts w:ascii="Times New Roman" w:hAnsi="Times New Roman" w:cs="Times New Roman"/>
          <w:b/>
          <w:sz w:val="28"/>
          <w:szCs w:val="28"/>
        </w:rPr>
        <w:t xml:space="preserve">основных мероприятий по подготовке и проведению в Клетнянском </w:t>
      </w:r>
    </w:p>
    <w:p w:rsidR="00881C0E" w:rsidRPr="00881C0E" w:rsidRDefault="00881C0E" w:rsidP="00881C0E">
      <w:pPr>
        <w:jc w:val="center"/>
        <w:rPr>
          <w:rFonts w:ascii="Times New Roman" w:hAnsi="Times New Roman" w:cs="Times New Roman"/>
          <w:b/>
          <w:sz w:val="28"/>
          <w:szCs w:val="28"/>
        </w:rPr>
      </w:pPr>
      <w:r w:rsidRPr="00881C0E">
        <w:rPr>
          <w:rFonts w:ascii="Times New Roman" w:hAnsi="Times New Roman" w:cs="Times New Roman"/>
          <w:b/>
          <w:sz w:val="28"/>
          <w:szCs w:val="28"/>
        </w:rPr>
        <w:t xml:space="preserve">районе Брянской области учебных сборов с  </w:t>
      </w:r>
      <w:proofErr w:type="gramStart"/>
      <w:r w:rsidRPr="00881C0E">
        <w:rPr>
          <w:rFonts w:ascii="Times New Roman" w:hAnsi="Times New Roman" w:cs="Times New Roman"/>
          <w:b/>
          <w:sz w:val="28"/>
          <w:szCs w:val="28"/>
        </w:rPr>
        <w:t>обучающимися</w:t>
      </w:r>
      <w:proofErr w:type="gramEnd"/>
      <w:r w:rsidRPr="00881C0E">
        <w:rPr>
          <w:rFonts w:ascii="Times New Roman" w:hAnsi="Times New Roman" w:cs="Times New Roman"/>
          <w:b/>
          <w:sz w:val="28"/>
          <w:szCs w:val="28"/>
        </w:rPr>
        <w:t xml:space="preserve"> </w:t>
      </w:r>
    </w:p>
    <w:p w:rsidR="00881C0E" w:rsidRDefault="00881C0E" w:rsidP="00881C0E">
      <w:pPr>
        <w:jc w:val="center"/>
        <w:rPr>
          <w:rFonts w:ascii="Times New Roman" w:hAnsi="Times New Roman" w:cs="Times New Roman"/>
          <w:b/>
          <w:sz w:val="28"/>
          <w:szCs w:val="28"/>
        </w:rPr>
      </w:pPr>
      <w:r w:rsidRPr="00881C0E">
        <w:rPr>
          <w:rFonts w:ascii="Times New Roman" w:hAnsi="Times New Roman" w:cs="Times New Roman"/>
          <w:b/>
          <w:sz w:val="28"/>
          <w:szCs w:val="28"/>
        </w:rPr>
        <w:t>общеобразовательных учреждений в 2022 году</w:t>
      </w:r>
      <w:r w:rsidRPr="00881C0E">
        <w:rPr>
          <w:rFonts w:ascii="Times New Roman" w:hAnsi="Times New Roman" w:cs="Times New Roman"/>
          <w:b/>
          <w:sz w:val="28"/>
          <w:szCs w:val="28"/>
        </w:rPr>
        <w:cr/>
      </w:r>
    </w:p>
    <w:tbl>
      <w:tblPr>
        <w:tblW w:w="9922"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tblPr>
      <w:tblGrid>
        <w:gridCol w:w="770"/>
        <w:gridCol w:w="4250"/>
        <w:gridCol w:w="2451"/>
        <w:gridCol w:w="2451"/>
      </w:tblGrid>
      <w:tr w:rsidR="00881C0E" w:rsidRPr="00881C0E" w:rsidTr="003F0138">
        <w:trPr>
          <w:trHeight w:hRule="exact" w:val="711"/>
        </w:trPr>
        <w:tc>
          <w:tcPr>
            <w:tcW w:w="770" w:type="dxa"/>
            <w:shd w:val="clear" w:color="auto" w:fill="FFFFFF"/>
            <w:vAlign w:val="bottom"/>
          </w:tcPr>
          <w:p w:rsidR="00881C0E" w:rsidRPr="00881C0E" w:rsidRDefault="00881C0E" w:rsidP="00881C0E">
            <w:pPr>
              <w:pStyle w:val="670"/>
              <w:shd w:val="clear" w:color="auto" w:fill="auto"/>
              <w:spacing w:before="0" w:after="120" w:line="280" w:lineRule="exact"/>
              <w:ind w:left="240"/>
              <w:rPr>
                <w:i w:val="0"/>
              </w:rPr>
            </w:pPr>
            <w:r w:rsidRPr="00881C0E">
              <w:rPr>
                <w:rStyle w:val="6714pt"/>
                <w:iCs/>
              </w:rPr>
              <w:t>№</w:t>
            </w:r>
          </w:p>
          <w:p w:rsidR="00881C0E" w:rsidRPr="00881C0E" w:rsidRDefault="00881C0E" w:rsidP="00881C0E">
            <w:pPr>
              <w:pStyle w:val="670"/>
              <w:shd w:val="clear" w:color="auto" w:fill="auto"/>
              <w:spacing w:before="120" w:after="0" w:line="280" w:lineRule="exact"/>
              <w:ind w:left="240"/>
              <w:rPr>
                <w:i w:val="0"/>
              </w:rPr>
            </w:pPr>
            <w:proofErr w:type="spellStart"/>
            <w:r w:rsidRPr="00881C0E">
              <w:rPr>
                <w:rStyle w:val="6714pt"/>
                <w:iCs/>
              </w:rPr>
              <w:t>пп</w:t>
            </w:r>
            <w:proofErr w:type="spellEnd"/>
          </w:p>
        </w:tc>
        <w:tc>
          <w:tcPr>
            <w:tcW w:w="4250" w:type="dxa"/>
            <w:shd w:val="clear" w:color="auto" w:fill="FFFFFF"/>
          </w:tcPr>
          <w:p w:rsidR="00881C0E" w:rsidRPr="00881C0E" w:rsidRDefault="00881C0E" w:rsidP="00881C0E">
            <w:pPr>
              <w:pStyle w:val="670"/>
              <w:shd w:val="clear" w:color="auto" w:fill="auto"/>
              <w:spacing w:before="0" w:after="0" w:line="280" w:lineRule="exact"/>
              <w:jc w:val="center"/>
              <w:rPr>
                <w:i w:val="0"/>
              </w:rPr>
            </w:pPr>
            <w:r w:rsidRPr="00881C0E">
              <w:rPr>
                <w:rStyle w:val="6714pt"/>
                <w:iCs/>
              </w:rPr>
              <w:t>Наименование мероприятия</w:t>
            </w:r>
          </w:p>
        </w:tc>
        <w:tc>
          <w:tcPr>
            <w:tcW w:w="2451" w:type="dxa"/>
            <w:shd w:val="clear" w:color="auto" w:fill="FFFFFF"/>
            <w:vAlign w:val="bottom"/>
          </w:tcPr>
          <w:p w:rsidR="00881C0E" w:rsidRPr="00881C0E" w:rsidRDefault="00881C0E" w:rsidP="00881C0E">
            <w:pPr>
              <w:pStyle w:val="670"/>
              <w:shd w:val="clear" w:color="auto" w:fill="auto"/>
              <w:spacing w:before="0" w:after="120" w:line="280" w:lineRule="exact"/>
              <w:jc w:val="center"/>
              <w:rPr>
                <w:i w:val="0"/>
              </w:rPr>
            </w:pPr>
            <w:r w:rsidRPr="00881C0E">
              <w:rPr>
                <w:rStyle w:val="6714pt"/>
                <w:iCs/>
              </w:rPr>
              <w:t>Срок</w:t>
            </w:r>
          </w:p>
          <w:p w:rsidR="00881C0E" w:rsidRPr="00881C0E" w:rsidRDefault="00881C0E" w:rsidP="00881C0E">
            <w:pPr>
              <w:pStyle w:val="670"/>
              <w:shd w:val="clear" w:color="auto" w:fill="auto"/>
              <w:spacing w:before="120" w:after="0" w:line="280" w:lineRule="exact"/>
              <w:jc w:val="center"/>
              <w:rPr>
                <w:i w:val="0"/>
              </w:rPr>
            </w:pPr>
            <w:r w:rsidRPr="00881C0E">
              <w:rPr>
                <w:rStyle w:val="6714pt"/>
                <w:iCs/>
              </w:rPr>
              <w:t>исполнения</w:t>
            </w:r>
          </w:p>
        </w:tc>
        <w:tc>
          <w:tcPr>
            <w:tcW w:w="2451" w:type="dxa"/>
            <w:shd w:val="clear" w:color="auto" w:fill="FFFFFF"/>
          </w:tcPr>
          <w:p w:rsidR="00881C0E" w:rsidRPr="00881C0E" w:rsidRDefault="00881C0E" w:rsidP="00881C0E">
            <w:pPr>
              <w:pStyle w:val="670"/>
              <w:shd w:val="clear" w:color="auto" w:fill="auto"/>
              <w:spacing w:before="0" w:after="0" w:line="280" w:lineRule="exact"/>
              <w:jc w:val="center"/>
              <w:rPr>
                <w:i w:val="0"/>
              </w:rPr>
            </w:pPr>
            <w:r w:rsidRPr="00881C0E">
              <w:rPr>
                <w:rStyle w:val="6714pt"/>
                <w:iCs/>
              </w:rPr>
              <w:t>Исполнитель</w:t>
            </w:r>
          </w:p>
        </w:tc>
      </w:tr>
      <w:tr w:rsidR="00881C0E" w:rsidRPr="00881C0E" w:rsidTr="00881C0E">
        <w:trPr>
          <w:trHeight w:hRule="exact" w:val="4579"/>
        </w:trPr>
        <w:tc>
          <w:tcPr>
            <w:tcW w:w="770" w:type="dxa"/>
            <w:shd w:val="clear" w:color="auto" w:fill="FFFFFF"/>
          </w:tcPr>
          <w:p w:rsidR="00881C0E" w:rsidRPr="00881C0E" w:rsidRDefault="00881C0E" w:rsidP="00881C0E">
            <w:pPr>
              <w:pStyle w:val="670"/>
              <w:shd w:val="clear" w:color="auto" w:fill="auto"/>
              <w:spacing w:before="0" w:after="0" w:line="280" w:lineRule="exact"/>
              <w:jc w:val="center"/>
              <w:rPr>
                <w:i w:val="0"/>
              </w:rPr>
            </w:pPr>
            <w:r w:rsidRPr="00881C0E">
              <w:rPr>
                <w:rStyle w:val="6714pt"/>
                <w:iCs/>
              </w:rPr>
              <w:t>1</w:t>
            </w:r>
          </w:p>
        </w:tc>
        <w:tc>
          <w:tcPr>
            <w:tcW w:w="4250" w:type="dxa"/>
            <w:shd w:val="clear" w:color="auto" w:fill="FFFFFF"/>
            <w:vAlign w:val="bottom"/>
          </w:tcPr>
          <w:p w:rsidR="00881C0E" w:rsidRPr="00881C0E" w:rsidRDefault="00881C0E" w:rsidP="00881C0E">
            <w:pPr>
              <w:pStyle w:val="670"/>
              <w:shd w:val="clear" w:color="auto" w:fill="auto"/>
              <w:spacing w:before="0" w:after="0" w:line="322" w:lineRule="exact"/>
              <w:rPr>
                <w:i w:val="0"/>
              </w:rPr>
            </w:pPr>
            <w:r w:rsidRPr="00881C0E">
              <w:rPr>
                <w:rStyle w:val="6714pt"/>
                <w:iCs/>
              </w:rPr>
              <w:t>Проведение совещания с руководителями общеобразовательных учреждений, преподавателям</w:t>
            </w:r>
            <w:proofErr w:type="gramStart"/>
            <w:r w:rsidRPr="00881C0E">
              <w:rPr>
                <w:rStyle w:val="6714pt"/>
                <w:iCs/>
              </w:rPr>
              <w:t>и-</w:t>
            </w:r>
            <w:proofErr w:type="gramEnd"/>
            <w:r w:rsidRPr="00881C0E">
              <w:rPr>
                <w:rStyle w:val="6714pt"/>
                <w:iCs/>
              </w:rPr>
              <w:t xml:space="preserve"> </w:t>
            </w:r>
            <w:proofErr w:type="spellStart"/>
            <w:r w:rsidRPr="00881C0E">
              <w:rPr>
                <w:rStyle w:val="6714pt"/>
                <w:iCs/>
              </w:rPr>
              <w:t>организато-рами</w:t>
            </w:r>
            <w:proofErr w:type="spellEnd"/>
            <w:r w:rsidRPr="00881C0E">
              <w:rPr>
                <w:rStyle w:val="6714pt"/>
                <w:iCs/>
              </w:rPr>
              <w:t>, учителями предмета (курса) «Основы безопасности жизнедеятельности» с приглашением командиров воинских частей и сотрудников отделов военного комиссариата области но муниципальным образованиям по вопросам организации и проведения учебных сборов</w:t>
            </w:r>
          </w:p>
        </w:tc>
        <w:tc>
          <w:tcPr>
            <w:tcW w:w="2451" w:type="dxa"/>
            <w:shd w:val="clear" w:color="auto" w:fill="FFFFFF"/>
          </w:tcPr>
          <w:p w:rsidR="00881C0E" w:rsidRPr="00881C0E" w:rsidRDefault="00881C0E" w:rsidP="00881C0E">
            <w:pPr>
              <w:pStyle w:val="670"/>
              <w:shd w:val="clear" w:color="auto" w:fill="auto"/>
              <w:spacing w:before="0" w:after="0" w:line="322" w:lineRule="exact"/>
              <w:jc w:val="center"/>
              <w:rPr>
                <w:i w:val="0"/>
              </w:rPr>
            </w:pPr>
            <w:r w:rsidRPr="00881C0E">
              <w:rPr>
                <w:rStyle w:val="6714pt"/>
                <w:iCs/>
              </w:rPr>
              <w:t>май 2022 г.</w:t>
            </w:r>
          </w:p>
        </w:tc>
        <w:tc>
          <w:tcPr>
            <w:tcW w:w="2451" w:type="dxa"/>
            <w:shd w:val="clear" w:color="auto" w:fill="FFFFFF"/>
          </w:tcPr>
          <w:p w:rsidR="00881C0E" w:rsidRPr="00881C0E" w:rsidRDefault="00881C0E" w:rsidP="00881C0E">
            <w:pPr>
              <w:pStyle w:val="670"/>
              <w:shd w:val="clear" w:color="auto" w:fill="auto"/>
              <w:spacing w:before="0" w:after="60" w:line="280" w:lineRule="exact"/>
              <w:jc w:val="center"/>
              <w:rPr>
                <w:i w:val="0"/>
              </w:rPr>
            </w:pPr>
            <w:r w:rsidRPr="00881C0E">
              <w:rPr>
                <w:rStyle w:val="6714pt"/>
                <w:iCs/>
              </w:rPr>
              <w:t>Управление</w:t>
            </w:r>
          </w:p>
          <w:p w:rsidR="00881C0E" w:rsidRPr="00881C0E" w:rsidRDefault="00881C0E" w:rsidP="00881C0E">
            <w:pPr>
              <w:pStyle w:val="670"/>
              <w:shd w:val="clear" w:color="auto" w:fill="auto"/>
              <w:spacing w:before="60" w:after="0" w:line="280" w:lineRule="exact"/>
              <w:jc w:val="center"/>
              <w:rPr>
                <w:i w:val="0"/>
              </w:rPr>
            </w:pPr>
            <w:r w:rsidRPr="00881C0E">
              <w:rPr>
                <w:rStyle w:val="6714pt"/>
                <w:iCs/>
              </w:rPr>
              <w:t>образования</w:t>
            </w:r>
          </w:p>
        </w:tc>
      </w:tr>
      <w:tr w:rsidR="00881C0E" w:rsidRPr="00881C0E" w:rsidTr="00881C0E">
        <w:trPr>
          <w:trHeight w:hRule="exact" w:val="1538"/>
        </w:trPr>
        <w:tc>
          <w:tcPr>
            <w:tcW w:w="770" w:type="dxa"/>
            <w:shd w:val="clear" w:color="auto" w:fill="FFFFFF"/>
            <w:vAlign w:val="center"/>
          </w:tcPr>
          <w:p w:rsidR="00881C0E" w:rsidRPr="00881C0E" w:rsidRDefault="00881C0E" w:rsidP="00881C0E">
            <w:pPr>
              <w:pStyle w:val="670"/>
              <w:shd w:val="clear" w:color="auto" w:fill="auto"/>
              <w:spacing w:before="0" w:after="0" w:line="170" w:lineRule="exact"/>
              <w:jc w:val="center"/>
              <w:rPr>
                <w:i w:val="0"/>
              </w:rPr>
            </w:pPr>
            <w:r w:rsidRPr="00881C0E">
              <w:rPr>
                <w:rStyle w:val="6785pt"/>
              </w:rPr>
              <w:t>2</w:t>
            </w:r>
          </w:p>
        </w:tc>
        <w:tc>
          <w:tcPr>
            <w:tcW w:w="4250" w:type="dxa"/>
            <w:shd w:val="clear" w:color="auto" w:fill="FFFFFF"/>
            <w:vAlign w:val="bottom"/>
          </w:tcPr>
          <w:p w:rsidR="00881C0E" w:rsidRPr="00881C0E" w:rsidRDefault="00881C0E" w:rsidP="00881C0E">
            <w:pPr>
              <w:pStyle w:val="670"/>
              <w:shd w:val="clear" w:color="auto" w:fill="auto"/>
              <w:spacing w:before="0" w:after="0" w:line="322" w:lineRule="exact"/>
              <w:rPr>
                <w:i w:val="0"/>
              </w:rPr>
            </w:pPr>
            <w:r w:rsidRPr="00881C0E">
              <w:rPr>
                <w:rStyle w:val="6714pt"/>
                <w:iCs/>
              </w:rPr>
              <w:t>Определение количества обучающихся, привлекаемых на учебные сборы, выявление больных и нуждающихся в освобождении</w:t>
            </w:r>
          </w:p>
        </w:tc>
        <w:tc>
          <w:tcPr>
            <w:tcW w:w="2451" w:type="dxa"/>
            <w:shd w:val="clear" w:color="auto" w:fill="FFFFFF"/>
          </w:tcPr>
          <w:p w:rsidR="00881C0E" w:rsidRPr="00881C0E" w:rsidRDefault="00881C0E" w:rsidP="00881C0E">
            <w:pPr>
              <w:pStyle w:val="670"/>
              <w:shd w:val="clear" w:color="auto" w:fill="auto"/>
              <w:spacing w:before="0" w:after="0" w:line="326" w:lineRule="exact"/>
              <w:jc w:val="center"/>
              <w:rPr>
                <w:i w:val="0"/>
              </w:rPr>
            </w:pPr>
            <w:r w:rsidRPr="00881C0E">
              <w:rPr>
                <w:rStyle w:val="6714pt"/>
                <w:iCs/>
              </w:rPr>
              <w:t>апрель 2022 г.</w:t>
            </w:r>
          </w:p>
        </w:tc>
        <w:tc>
          <w:tcPr>
            <w:tcW w:w="2451" w:type="dxa"/>
            <w:shd w:val="clear" w:color="auto" w:fill="FFFFFF"/>
            <w:vAlign w:val="bottom"/>
          </w:tcPr>
          <w:p w:rsidR="00881C0E" w:rsidRPr="00881C0E" w:rsidRDefault="00881C0E" w:rsidP="00881C0E">
            <w:pPr>
              <w:pStyle w:val="670"/>
              <w:shd w:val="clear" w:color="auto" w:fill="auto"/>
              <w:spacing w:before="0" w:after="0" w:line="322" w:lineRule="exact"/>
              <w:ind w:left="300"/>
              <w:rPr>
                <w:i w:val="0"/>
              </w:rPr>
            </w:pPr>
            <w:proofErr w:type="spellStart"/>
            <w:r w:rsidRPr="00881C0E">
              <w:rPr>
                <w:rStyle w:val="6714pt"/>
                <w:iCs/>
              </w:rPr>
              <w:t>Общеобразова</w:t>
            </w:r>
            <w:proofErr w:type="spellEnd"/>
            <w:r w:rsidRPr="00881C0E">
              <w:rPr>
                <w:rStyle w:val="6714pt"/>
                <w:iCs/>
              </w:rPr>
              <w:softHyphen/>
            </w:r>
          </w:p>
          <w:p w:rsidR="00881C0E" w:rsidRPr="00881C0E" w:rsidRDefault="00881C0E" w:rsidP="00881C0E">
            <w:pPr>
              <w:pStyle w:val="670"/>
              <w:shd w:val="clear" w:color="auto" w:fill="auto"/>
              <w:spacing w:before="0" w:after="0" w:line="322" w:lineRule="exact"/>
              <w:jc w:val="center"/>
              <w:rPr>
                <w:i w:val="0"/>
              </w:rPr>
            </w:pPr>
            <w:r w:rsidRPr="00881C0E">
              <w:rPr>
                <w:rStyle w:val="6714pt"/>
                <w:iCs/>
              </w:rPr>
              <w:t>тельные</w:t>
            </w:r>
          </w:p>
          <w:p w:rsidR="00881C0E" w:rsidRPr="00881C0E" w:rsidRDefault="00881C0E" w:rsidP="00881C0E">
            <w:pPr>
              <w:pStyle w:val="670"/>
              <w:shd w:val="clear" w:color="auto" w:fill="auto"/>
              <w:spacing w:before="0" w:after="0" w:line="322" w:lineRule="exact"/>
              <w:jc w:val="center"/>
              <w:rPr>
                <w:i w:val="0"/>
              </w:rPr>
            </w:pPr>
            <w:r w:rsidRPr="00881C0E">
              <w:rPr>
                <w:rStyle w:val="6714pt"/>
                <w:iCs/>
              </w:rPr>
              <w:t>учреждения,</w:t>
            </w:r>
          </w:p>
          <w:p w:rsidR="00881C0E" w:rsidRPr="00881C0E" w:rsidRDefault="00881C0E" w:rsidP="00881C0E">
            <w:pPr>
              <w:pStyle w:val="670"/>
              <w:shd w:val="clear" w:color="auto" w:fill="auto"/>
              <w:spacing w:before="0" w:after="0" w:line="322" w:lineRule="exact"/>
              <w:jc w:val="center"/>
              <w:rPr>
                <w:i w:val="0"/>
              </w:rPr>
            </w:pPr>
            <w:r w:rsidRPr="00881C0E">
              <w:rPr>
                <w:rStyle w:val="6714pt"/>
                <w:iCs/>
              </w:rPr>
              <w:t>Управление</w:t>
            </w:r>
          </w:p>
          <w:p w:rsidR="00881C0E" w:rsidRPr="00881C0E" w:rsidRDefault="00881C0E" w:rsidP="00881C0E">
            <w:pPr>
              <w:pStyle w:val="670"/>
              <w:shd w:val="clear" w:color="auto" w:fill="auto"/>
              <w:spacing w:before="0" w:after="0" w:line="322" w:lineRule="exact"/>
              <w:jc w:val="center"/>
              <w:rPr>
                <w:i w:val="0"/>
              </w:rPr>
            </w:pPr>
            <w:r w:rsidRPr="00881C0E">
              <w:rPr>
                <w:rStyle w:val="6714pt"/>
                <w:iCs/>
              </w:rPr>
              <w:t>образования</w:t>
            </w:r>
          </w:p>
        </w:tc>
      </w:tr>
      <w:tr w:rsidR="00881C0E" w:rsidRPr="00881C0E" w:rsidTr="00881C0E">
        <w:trPr>
          <w:trHeight w:hRule="exact" w:val="3066"/>
        </w:trPr>
        <w:tc>
          <w:tcPr>
            <w:tcW w:w="770" w:type="dxa"/>
            <w:shd w:val="clear" w:color="auto" w:fill="FFFFFF"/>
          </w:tcPr>
          <w:p w:rsidR="00881C0E" w:rsidRPr="00881C0E" w:rsidRDefault="00881C0E" w:rsidP="00881C0E">
            <w:pPr>
              <w:pStyle w:val="670"/>
              <w:shd w:val="clear" w:color="auto" w:fill="auto"/>
              <w:spacing w:before="0" w:after="0" w:line="170" w:lineRule="exact"/>
              <w:jc w:val="center"/>
              <w:rPr>
                <w:i w:val="0"/>
              </w:rPr>
            </w:pPr>
            <w:r w:rsidRPr="00881C0E">
              <w:rPr>
                <w:rStyle w:val="6785pt"/>
              </w:rPr>
              <w:t>3</w:t>
            </w:r>
          </w:p>
        </w:tc>
        <w:tc>
          <w:tcPr>
            <w:tcW w:w="4250" w:type="dxa"/>
            <w:shd w:val="clear" w:color="auto" w:fill="FFFFFF"/>
            <w:vAlign w:val="bottom"/>
          </w:tcPr>
          <w:p w:rsidR="00881C0E" w:rsidRPr="00881C0E" w:rsidRDefault="00881C0E" w:rsidP="00881C0E">
            <w:pPr>
              <w:pStyle w:val="670"/>
              <w:shd w:val="clear" w:color="auto" w:fill="auto"/>
              <w:spacing w:before="0" w:after="0" w:line="317" w:lineRule="exact"/>
              <w:rPr>
                <w:i w:val="0"/>
              </w:rPr>
            </w:pPr>
            <w:r w:rsidRPr="00881C0E">
              <w:rPr>
                <w:rStyle w:val="6714pt"/>
                <w:iCs/>
              </w:rPr>
              <w:t xml:space="preserve">Издание и доведение до сведения руководителей общеобразовательных учреждений приказов о формировании администраций учебных сборов, организации и проведении учебных сборов с </w:t>
            </w:r>
            <w:proofErr w:type="gramStart"/>
            <w:r w:rsidRPr="00881C0E">
              <w:rPr>
                <w:rStyle w:val="6714pt"/>
                <w:iCs/>
              </w:rPr>
              <w:t>обучающимися</w:t>
            </w:r>
            <w:proofErr w:type="gramEnd"/>
            <w:r w:rsidRPr="00881C0E">
              <w:rPr>
                <w:rStyle w:val="6714pt"/>
                <w:iCs/>
              </w:rPr>
              <w:t xml:space="preserve"> общеобразовательных организаций</w:t>
            </w:r>
          </w:p>
        </w:tc>
        <w:tc>
          <w:tcPr>
            <w:tcW w:w="2451" w:type="dxa"/>
            <w:shd w:val="clear" w:color="auto" w:fill="FFFFFF"/>
          </w:tcPr>
          <w:p w:rsidR="00881C0E" w:rsidRPr="00881C0E" w:rsidRDefault="00881C0E" w:rsidP="00881C0E">
            <w:pPr>
              <w:pStyle w:val="670"/>
              <w:shd w:val="clear" w:color="auto" w:fill="auto"/>
              <w:spacing w:before="0" w:after="0" w:line="322" w:lineRule="exact"/>
              <w:jc w:val="center"/>
              <w:rPr>
                <w:i w:val="0"/>
              </w:rPr>
            </w:pPr>
            <w:r w:rsidRPr="00881C0E">
              <w:rPr>
                <w:rStyle w:val="6714pt"/>
                <w:iCs/>
              </w:rPr>
              <w:t>апрель 2022 г.</w:t>
            </w:r>
          </w:p>
        </w:tc>
        <w:tc>
          <w:tcPr>
            <w:tcW w:w="2451" w:type="dxa"/>
            <w:shd w:val="clear" w:color="auto" w:fill="FFFFFF"/>
          </w:tcPr>
          <w:p w:rsidR="00881C0E" w:rsidRPr="00881C0E" w:rsidRDefault="00881C0E" w:rsidP="00881C0E">
            <w:pPr>
              <w:pStyle w:val="670"/>
              <w:shd w:val="clear" w:color="auto" w:fill="auto"/>
              <w:spacing w:before="0" w:after="60" w:line="280" w:lineRule="exact"/>
              <w:jc w:val="center"/>
              <w:rPr>
                <w:i w:val="0"/>
              </w:rPr>
            </w:pPr>
            <w:r w:rsidRPr="00881C0E">
              <w:rPr>
                <w:rStyle w:val="6714pt"/>
                <w:iCs/>
              </w:rPr>
              <w:t>Управление</w:t>
            </w:r>
          </w:p>
          <w:p w:rsidR="00881C0E" w:rsidRPr="00881C0E" w:rsidRDefault="00881C0E" w:rsidP="00881C0E">
            <w:pPr>
              <w:pStyle w:val="670"/>
              <w:shd w:val="clear" w:color="auto" w:fill="auto"/>
              <w:spacing w:before="60" w:after="0" w:line="280" w:lineRule="exact"/>
              <w:jc w:val="center"/>
              <w:rPr>
                <w:i w:val="0"/>
              </w:rPr>
            </w:pPr>
            <w:r w:rsidRPr="00881C0E">
              <w:rPr>
                <w:rStyle w:val="6714pt"/>
                <w:iCs/>
              </w:rPr>
              <w:t>образования</w:t>
            </w:r>
          </w:p>
        </w:tc>
      </w:tr>
      <w:tr w:rsidR="00881C0E" w:rsidRPr="00881C0E" w:rsidTr="00881C0E">
        <w:trPr>
          <w:trHeight w:hRule="exact" w:val="940"/>
        </w:trPr>
        <w:tc>
          <w:tcPr>
            <w:tcW w:w="770" w:type="dxa"/>
            <w:shd w:val="clear" w:color="auto" w:fill="FFFFFF"/>
            <w:vAlign w:val="bottom"/>
          </w:tcPr>
          <w:p w:rsidR="00881C0E" w:rsidRPr="00881C0E" w:rsidRDefault="00881C0E" w:rsidP="00881C0E">
            <w:pPr>
              <w:pStyle w:val="670"/>
              <w:shd w:val="clear" w:color="auto" w:fill="auto"/>
              <w:spacing w:before="0" w:after="0" w:line="170" w:lineRule="exact"/>
              <w:jc w:val="center"/>
              <w:rPr>
                <w:i w:val="0"/>
              </w:rPr>
            </w:pPr>
            <w:r w:rsidRPr="00881C0E">
              <w:rPr>
                <w:rStyle w:val="6785pt"/>
              </w:rPr>
              <w:t>4</w:t>
            </w:r>
          </w:p>
        </w:tc>
        <w:tc>
          <w:tcPr>
            <w:tcW w:w="4250" w:type="dxa"/>
            <w:shd w:val="clear" w:color="auto" w:fill="FFFFFF"/>
            <w:vAlign w:val="bottom"/>
          </w:tcPr>
          <w:p w:rsidR="00881C0E" w:rsidRPr="00881C0E" w:rsidRDefault="00881C0E" w:rsidP="00881C0E">
            <w:pPr>
              <w:pStyle w:val="670"/>
              <w:shd w:val="clear" w:color="auto" w:fill="auto"/>
              <w:spacing w:before="0" w:after="0" w:line="317" w:lineRule="exact"/>
              <w:jc w:val="both"/>
              <w:rPr>
                <w:i w:val="0"/>
              </w:rPr>
            </w:pPr>
            <w:r w:rsidRPr="00881C0E">
              <w:rPr>
                <w:rStyle w:val="6714pt"/>
                <w:iCs/>
              </w:rPr>
              <w:t xml:space="preserve">Формирование администраций учебных сборов и утверждение их составов </w:t>
            </w:r>
            <w:proofErr w:type="gramStart"/>
            <w:r w:rsidRPr="00881C0E">
              <w:rPr>
                <w:rStyle w:val="6714pt"/>
                <w:iCs/>
              </w:rPr>
              <w:t>распорядительными</w:t>
            </w:r>
            <w:proofErr w:type="gramEnd"/>
          </w:p>
        </w:tc>
        <w:tc>
          <w:tcPr>
            <w:tcW w:w="2451" w:type="dxa"/>
            <w:shd w:val="clear" w:color="auto" w:fill="FFFFFF"/>
          </w:tcPr>
          <w:p w:rsidR="00881C0E" w:rsidRPr="00881C0E" w:rsidRDefault="00881C0E" w:rsidP="00881C0E">
            <w:pPr>
              <w:pStyle w:val="670"/>
              <w:shd w:val="clear" w:color="auto" w:fill="auto"/>
              <w:spacing w:before="0" w:after="0" w:line="317" w:lineRule="exact"/>
              <w:jc w:val="center"/>
              <w:rPr>
                <w:i w:val="0"/>
              </w:rPr>
            </w:pPr>
            <w:r w:rsidRPr="00881C0E">
              <w:rPr>
                <w:rStyle w:val="6714pt"/>
                <w:iCs/>
              </w:rPr>
              <w:t>май 2022 г.</w:t>
            </w:r>
          </w:p>
        </w:tc>
        <w:tc>
          <w:tcPr>
            <w:tcW w:w="2451" w:type="dxa"/>
            <w:shd w:val="clear" w:color="auto" w:fill="FFFFFF"/>
            <w:vAlign w:val="bottom"/>
          </w:tcPr>
          <w:p w:rsidR="00881C0E" w:rsidRPr="00881C0E" w:rsidRDefault="00881C0E" w:rsidP="00881C0E">
            <w:pPr>
              <w:pStyle w:val="670"/>
              <w:shd w:val="clear" w:color="auto" w:fill="auto"/>
              <w:spacing w:before="0" w:after="0" w:line="322" w:lineRule="exact"/>
              <w:jc w:val="center"/>
              <w:rPr>
                <w:i w:val="0"/>
              </w:rPr>
            </w:pPr>
            <w:r w:rsidRPr="00881C0E">
              <w:rPr>
                <w:rStyle w:val="6714pt"/>
                <w:iCs/>
              </w:rPr>
              <w:t>Управление</w:t>
            </w:r>
          </w:p>
          <w:p w:rsidR="00881C0E" w:rsidRPr="00881C0E" w:rsidRDefault="00881C0E" w:rsidP="00881C0E">
            <w:pPr>
              <w:pStyle w:val="670"/>
              <w:shd w:val="clear" w:color="auto" w:fill="auto"/>
              <w:spacing w:before="0" w:after="0" w:line="322" w:lineRule="exact"/>
              <w:jc w:val="center"/>
              <w:rPr>
                <w:i w:val="0"/>
              </w:rPr>
            </w:pPr>
            <w:r w:rsidRPr="00881C0E">
              <w:rPr>
                <w:rStyle w:val="6714pt"/>
                <w:iCs/>
              </w:rPr>
              <w:t>образования,</w:t>
            </w:r>
          </w:p>
          <w:p w:rsidR="00881C0E" w:rsidRPr="00881C0E" w:rsidRDefault="00881C0E" w:rsidP="00881C0E">
            <w:pPr>
              <w:pStyle w:val="670"/>
              <w:shd w:val="clear" w:color="auto" w:fill="auto"/>
              <w:spacing w:before="0" w:after="0" w:line="322" w:lineRule="exact"/>
              <w:ind w:left="300"/>
              <w:rPr>
                <w:i w:val="0"/>
              </w:rPr>
            </w:pPr>
            <w:proofErr w:type="spellStart"/>
            <w:r w:rsidRPr="00881C0E">
              <w:rPr>
                <w:rStyle w:val="6714pt"/>
                <w:iCs/>
              </w:rPr>
              <w:t>Общеобразова</w:t>
            </w:r>
            <w:proofErr w:type="spellEnd"/>
            <w:r w:rsidRPr="00881C0E">
              <w:rPr>
                <w:rStyle w:val="6714pt"/>
                <w:iCs/>
              </w:rPr>
              <w:t>-</w:t>
            </w:r>
          </w:p>
        </w:tc>
      </w:tr>
    </w:tbl>
    <w:tbl>
      <w:tblPr>
        <w:tblpPr w:leftFromText="180" w:rightFromText="180" w:vertAnchor="text" w:horzAnchor="margin" w:tblpXSpec="center" w:tblpY="-337"/>
        <w:tblW w:w="9782" w:type="dxa"/>
        <w:tblLayout w:type="fixed"/>
        <w:tblCellMar>
          <w:left w:w="10" w:type="dxa"/>
          <w:right w:w="10" w:type="dxa"/>
        </w:tblCellMar>
        <w:tblLook w:val="04A0"/>
      </w:tblPr>
      <w:tblGrid>
        <w:gridCol w:w="754"/>
        <w:gridCol w:w="4190"/>
        <w:gridCol w:w="2424"/>
        <w:gridCol w:w="2414"/>
      </w:tblGrid>
      <w:tr w:rsidR="00881C0E" w:rsidTr="00881C0E">
        <w:trPr>
          <w:trHeight w:hRule="exact" w:val="672"/>
        </w:trPr>
        <w:tc>
          <w:tcPr>
            <w:tcW w:w="754" w:type="dxa"/>
            <w:tcBorders>
              <w:top w:val="single" w:sz="4" w:space="0" w:color="auto"/>
              <w:left w:val="single" w:sz="4" w:space="0" w:color="auto"/>
            </w:tcBorders>
            <w:shd w:val="clear" w:color="auto" w:fill="FFFFFF"/>
          </w:tcPr>
          <w:p w:rsidR="00881C0E" w:rsidRDefault="00881C0E" w:rsidP="00881C0E">
            <w:pPr>
              <w:rPr>
                <w:sz w:val="10"/>
                <w:szCs w:val="10"/>
              </w:rPr>
            </w:pPr>
          </w:p>
        </w:tc>
        <w:tc>
          <w:tcPr>
            <w:tcW w:w="4190" w:type="dxa"/>
            <w:tcBorders>
              <w:top w:val="single" w:sz="4" w:space="0" w:color="auto"/>
              <w:left w:val="single" w:sz="4" w:space="0" w:color="auto"/>
            </w:tcBorders>
            <w:shd w:val="clear" w:color="auto" w:fill="FFFFFF"/>
            <w:vAlign w:val="bottom"/>
          </w:tcPr>
          <w:p w:rsidR="00881C0E" w:rsidRDefault="00881C0E" w:rsidP="00881C0E">
            <w:pPr>
              <w:pStyle w:val="22"/>
              <w:shd w:val="clear" w:color="auto" w:fill="auto"/>
              <w:spacing w:before="0" w:line="322" w:lineRule="exact"/>
            </w:pPr>
            <w:r>
              <w:rPr>
                <w:color w:val="000000"/>
                <w:lang w:eastAsia="ru-RU" w:bidi="ru-RU"/>
              </w:rPr>
              <w:t>актами образовательных учреждений</w:t>
            </w:r>
          </w:p>
        </w:tc>
        <w:tc>
          <w:tcPr>
            <w:tcW w:w="2424" w:type="dxa"/>
            <w:tcBorders>
              <w:top w:val="single" w:sz="4" w:space="0" w:color="auto"/>
              <w:left w:val="single" w:sz="4" w:space="0" w:color="auto"/>
            </w:tcBorders>
            <w:shd w:val="clear" w:color="auto" w:fill="FFFFFF"/>
          </w:tcPr>
          <w:p w:rsidR="00881C0E" w:rsidRDefault="00881C0E" w:rsidP="00881C0E">
            <w:pPr>
              <w:rPr>
                <w:sz w:val="10"/>
                <w:szCs w:val="10"/>
              </w:rPr>
            </w:pPr>
          </w:p>
        </w:tc>
        <w:tc>
          <w:tcPr>
            <w:tcW w:w="2414" w:type="dxa"/>
            <w:tcBorders>
              <w:top w:val="single" w:sz="4" w:space="0" w:color="auto"/>
              <w:left w:val="single" w:sz="4" w:space="0" w:color="auto"/>
              <w:right w:val="single" w:sz="4" w:space="0" w:color="auto"/>
            </w:tcBorders>
            <w:shd w:val="clear" w:color="auto" w:fill="FFFFFF"/>
            <w:vAlign w:val="bottom"/>
          </w:tcPr>
          <w:p w:rsidR="00881C0E" w:rsidRDefault="00881C0E" w:rsidP="00881C0E">
            <w:pPr>
              <w:pStyle w:val="22"/>
              <w:shd w:val="clear" w:color="auto" w:fill="auto"/>
              <w:spacing w:before="0" w:after="120" w:line="280" w:lineRule="exact"/>
              <w:jc w:val="center"/>
            </w:pPr>
            <w:r>
              <w:rPr>
                <w:color w:val="000000"/>
                <w:lang w:eastAsia="ru-RU" w:bidi="ru-RU"/>
              </w:rPr>
              <w:t>тельные</w:t>
            </w:r>
          </w:p>
          <w:p w:rsidR="00881C0E" w:rsidRDefault="00881C0E" w:rsidP="00881C0E">
            <w:pPr>
              <w:pStyle w:val="22"/>
              <w:shd w:val="clear" w:color="auto" w:fill="auto"/>
              <w:spacing w:before="120" w:line="280" w:lineRule="exact"/>
              <w:jc w:val="center"/>
            </w:pPr>
            <w:r>
              <w:rPr>
                <w:color w:val="000000"/>
                <w:lang w:eastAsia="ru-RU" w:bidi="ru-RU"/>
              </w:rPr>
              <w:t>учреждения</w:t>
            </w:r>
          </w:p>
        </w:tc>
      </w:tr>
      <w:tr w:rsidR="00881C0E" w:rsidTr="00881C0E">
        <w:trPr>
          <w:trHeight w:hRule="exact" w:val="365"/>
        </w:trPr>
        <w:tc>
          <w:tcPr>
            <w:tcW w:w="754" w:type="dxa"/>
            <w:tcBorders>
              <w:top w:val="single" w:sz="4" w:space="0" w:color="auto"/>
              <w:left w:val="single" w:sz="4" w:space="0" w:color="auto"/>
            </w:tcBorders>
            <w:shd w:val="clear" w:color="auto" w:fill="FFFFFF"/>
          </w:tcPr>
          <w:p w:rsidR="00881C0E" w:rsidRDefault="00881C0E" w:rsidP="00881C0E">
            <w:pPr>
              <w:rPr>
                <w:sz w:val="10"/>
                <w:szCs w:val="10"/>
              </w:rPr>
            </w:pPr>
          </w:p>
        </w:tc>
        <w:tc>
          <w:tcPr>
            <w:tcW w:w="4190" w:type="dxa"/>
            <w:tcBorders>
              <w:top w:val="single" w:sz="4" w:space="0" w:color="auto"/>
              <w:left w:val="single" w:sz="4" w:space="0" w:color="auto"/>
            </w:tcBorders>
            <w:shd w:val="clear" w:color="auto" w:fill="FFFFFF"/>
            <w:vAlign w:val="bottom"/>
          </w:tcPr>
          <w:p w:rsidR="00881C0E" w:rsidRDefault="00881C0E" w:rsidP="00881C0E">
            <w:pPr>
              <w:pStyle w:val="22"/>
              <w:shd w:val="clear" w:color="auto" w:fill="auto"/>
              <w:spacing w:before="0" w:line="280" w:lineRule="exact"/>
            </w:pPr>
            <w:r>
              <w:rPr>
                <w:color w:val="000000"/>
                <w:lang w:eastAsia="ru-RU" w:bidi="ru-RU"/>
              </w:rPr>
              <w:t>Разработка планов подготовки</w:t>
            </w:r>
          </w:p>
        </w:tc>
        <w:tc>
          <w:tcPr>
            <w:tcW w:w="2424" w:type="dxa"/>
            <w:tcBorders>
              <w:top w:val="single" w:sz="4" w:space="0" w:color="auto"/>
              <w:left w:val="single" w:sz="4" w:space="0" w:color="auto"/>
            </w:tcBorders>
            <w:shd w:val="clear" w:color="auto" w:fill="FFFFFF"/>
            <w:vAlign w:val="bottom"/>
          </w:tcPr>
          <w:p w:rsidR="00881C0E" w:rsidRDefault="00881C0E" w:rsidP="00881C0E">
            <w:pPr>
              <w:pStyle w:val="22"/>
              <w:shd w:val="clear" w:color="auto" w:fill="auto"/>
              <w:spacing w:before="0" w:line="280" w:lineRule="exact"/>
              <w:jc w:val="center"/>
            </w:pPr>
            <w:r>
              <w:rPr>
                <w:color w:val="000000"/>
                <w:lang w:eastAsia="ru-RU" w:bidi="ru-RU"/>
              </w:rPr>
              <w:t>апрель</w:t>
            </w:r>
          </w:p>
        </w:tc>
        <w:tc>
          <w:tcPr>
            <w:tcW w:w="2414" w:type="dxa"/>
            <w:tcBorders>
              <w:top w:val="single" w:sz="4" w:space="0" w:color="auto"/>
              <w:left w:val="single" w:sz="4" w:space="0" w:color="auto"/>
              <w:right w:val="single" w:sz="4" w:space="0" w:color="auto"/>
            </w:tcBorders>
            <w:shd w:val="clear" w:color="auto" w:fill="FFFFFF"/>
            <w:vAlign w:val="bottom"/>
          </w:tcPr>
          <w:p w:rsidR="00881C0E" w:rsidRDefault="00881C0E" w:rsidP="00881C0E">
            <w:pPr>
              <w:pStyle w:val="22"/>
              <w:shd w:val="clear" w:color="auto" w:fill="auto"/>
              <w:spacing w:before="0" w:line="280" w:lineRule="exact"/>
              <w:jc w:val="center"/>
            </w:pPr>
            <w:r>
              <w:rPr>
                <w:color w:val="000000"/>
                <w:lang w:eastAsia="ru-RU" w:bidi="ru-RU"/>
              </w:rPr>
              <w:t>Управление</w:t>
            </w:r>
          </w:p>
        </w:tc>
      </w:tr>
      <w:tr w:rsidR="00881C0E" w:rsidTr="00881C0E">
        <w:trPr>
          <w:trHeight w:hRule="exact" w:val="322"/>
        </w:trPr>
        <w:tc>
          <w:tcPr>
            <w:tcW w:w="754" w:type="dxa"/>
            <w:tcBorders>
              <w:left w:val="single" w:sz="4" w:space="0" w:color="auto"/>
            </w:tcBorders>
            <w:shd w:val="clear" w:color="auto" w:fill="FFFFFF"/>
          </w:tcPr>
          <w:p w:rsidR="00881C0E" w:rsidRDefault="00881C0E" w:rsidP="00881C0E">
            <w:pPr>
              <w:rPr>
                <w:sz w:val="10"/>
                <w:szCs w:val="10"/>
              </w:rPr>
            </w:pPr>
          </w:p>
        </w:tc>
        <w:tc>
          <w:tcPr>
            <w:tcW w:w="4190" w:type="dxa"/>
            <w:tcBorders>
              <w:left w:val="single" w:sz="4" w:space="0" w:color="auto"/>
            </w:tcBorders>
            <w:shd w:val="clear" w:color="auto" w:fill="FFFFFF"/>
          </w:tcPr>
          <w:p w:rsidR="00881C0E" w:rsidRDefault="00881C0E" w:rsidP="00881C0E">
            <w:pPr>
              <w:pStyle w:val="22"/>
              <w:shd w:val="clear" w:color="auto" w:fill="auto"/>
              <w:spacing w:before="0" w:line="280" w:lineRule="exact"/>
            </w:pPr>
            <w:r>
              <w:rPr>
                <w:color w:val="000000"/>
                <w:lang w:eastAsia="ru-RU" w:bidi="ru-RU"/>
              </w:rPr>
              <w:t>и проведения учебных сборов,</w:t>
            </w:r>
          </w:p>
        </w:tc>
        <w:tc>
          <w:tcPr>
            <w:tcW w:w="2424" w:type="dxa"/>
            <w:tcBorders>
              <w:left w:val="single" w:sz="4" w:space="0" w:color="auto"/>
            </w:tcBorders>
            <w:shd w:val="clear" w:color="auto" w:fill="FFFFFF"/>
          </w:tcPr>
          <w:p w:rsidR="00881C0E" w:rsidRDefault="00881C0E" w:rsidP="00881C0E">
            <w:pPr>
              <w:pStyle w:val="22"/>
              <w:shd w:val="clear" w:color="auto" w:fill="auto"/>
              <w:spacing w:before="0" w:line="280" w:lineRule="exact"/>
              <w:jc w:val="center"/>
            </w:pPr>
            <w:r>
              <w:rPr>
                <w:color w:val="000000"/>
                <w:lang w:eastAsia="ru-RU" w:bidi="ru-RU"/>
              </w:rPr>
              <w:t>2022 г.</w:t>
            </w:r>
          </w:p>
        </w:tc>
        <w:tc>
          <w:tcPr>
            <w:tcW w:w="2414" w:type="dxa"/>
            <w:tcBorders>
              <w:left w:val="single" w:sz="4" w:space="0" w:color="auto"/>
              <w:right w:val="single" w:sz="4" w:space="0" w:color="auto"/>
            </w:tcBorders>
            <w:shd w:val="clear" w:color="auto" w:fill="FFFFFF"/>
          </w:tcPr>
          <w:p w:rsidR="00881C0E" w:rsidRDefault="00881C0E" w:rsidP="00881C0E">
            <w:pPr>
              <w:pStyle w:val="22"/>
              <w:shd w:val="clear" w:color="auto" w:fill="auto"/>
              <w:spacing w:before="0" w:line="280" w:lineRule="exact"/>
              <w:jc w:val="center"/>
            </w:pPr>
            <w:r>
              <w:rPr>
                <w:color w:val="000000"/>
                <w:lang w:eastAsia="ru-RU" w:bidi="ru-RU"/>
              </w:rPr>
              <w:t>образования,</w:t>
            </w:r>
          </w:p>
        </w:tc>
      </w:tr>
      <w:tr w:rsidR="00881C0E" w:rsidTr="00881C0E">
        <w:trPr>
          <w:trHeight w:hRule="exact" w:val="1286"/>
        </w:trPr>
        <w:tc>
          <w:tcPr>
            <w:tcW w:w="754" w:type="dxa"/>
            <w:tcBorders>
              <w:left w:val="single" w:sz="4" w:space="0" w:color="auto"/>
            </w:tcBorders>
            <w:shd w:val="clear" w:color="auto" w:fill="FFFFFF"/>
          </w:tcPr>
          <w:p w:rsidR="00881C0E" w:rsidRDefault="00881C0E" w:rsidP="00881C0E">
            <w:pPr>
              <w:pStyle w:val="22"/>
              <w:shd w:val="clear" w:color="auto" w:fill="auto"/>
              <w:spacing w:before="0" w:line="280" w:lineRule="exact"/>
              <w:ind w:left="340"/>
            </w:pPr>
            <w:r>
              <w:rPr>
                <w:color w:val="000000"/>
                <w:lang w:eastAsia="ru-RU" w:bidi="ru-RU"/>
              </w:rPr>
              <w:t>5</w:t>
            </w:r>
          </w:p>
        </w:tc>
        <w:tc>
          <w:tcPr>
            <w:tcW w:w="4190" w:type="dxa"/>
            <w:tcBorders>
              <w:left w:val="single" w:sz="4" w:space="0" w:color="auto"/>
            </w:tcBorders>
            <w:shd w:val="clear" w:color="auto" w:fill="FFFFFF"/>
            <w:vAlign w:val="bottom"/>
          </w:tcPr>
          <w:p w:rsidR="00881C0E" w:rsidRDefault="00881C0E" w:rsidP="00881C0E">
            <w:pPr>
              <w:pStyle w:val="22"/>
              <w:shd w:val="clear" w:color="auto" w:fill="auto"/>
              <w:spacing w:before="0" w:line="317" w:lineRule="exact"/>
            </w:pPr>
            <w:r>
              <w:rPr>
                <w:color w:val="000000"/>
                <w:lang w:eastAsia="ru-RU" w:bidi="ru-RU"/>
              </w:rPr>
              <w:t xml:space="preserve">графиков проведения учебных стрельб с </w:t>
            </w:r>
            <w:proofErr w:type="gramStart"/>
            <w:r>
              <w:rPr>
                <w:color w:val="000000"/>
                <w:lang w:eastAsia="ru-RU" w:bidi="ru-RU"/>
              </w:rPr>
              <w:t>обучающимися</w:t>
            </w:r>
            <w:proofErr w:type="gramEnd"/>
            <w:r>
              <w:rPr>
                <w:color w:val="000000"/>
                <w:lang w:eastAsia="ru-RU" w:bidi="ru-RU"/>
              </w:rPr>
              <w:t>, согласованных с командованием закрепленных</w:t>
            </w:r>
          </w:p>
        </w:tc>
        <w:tc>
          <w:tcPr>
            <w:tcW w:w="2424" w:type="dxa"/>
            <w:tcBorders>
              <w:left w:val="single" w:sz="4" w:space="0" w:color="auto"/>
            </w:tcBorders>
            <w:shd w:val="clear" w:color="auto" w:fill="FFFFFF"/>
          </w:tcPr>
          <w:p w:rsidR="00881C0E" w:rsidRDefault="00881C0E" w:rsidP="00881C0E">
            <w:pPr>
              <w:rPr>
                <w:sz w:val="10"/>
                <w:szCs w:val="10"/>
              </w:rPr>
            </w:pPr>
          </w:p>
        </w:tc>
        <w:tc>
          <w:tcPr>
            <w:tcW w:w="2414" w:type="dxa"/>
            <w:tcBorders>
              <w:left w:val="single" w:sz="4" w:space="0" w:color="auto"/>
              <w:right w:val="single" w:sz="4" w:space="0" w:color="auto"/>
            </w:tcBorders>
            <w:shd w:val="clear" w:color="auto" w:fill="FFFFFF"/>
            <w:vAlign w:val="bottom"/>
          </w:tcPr>
          <w:p w:rsidR="00881C0E" w:rsidRDefault="00881C0E" w:rsidP="00881C0E">
            <w:pPr>
              <w:pStyle w:val="22"/>
              <w:shd w:val="clear" w:color="auto" w:fill="auto"/>
              <w:spacing w:before="0" w:line="317" w:lineRule="exact"/>
              <w:jc w:val="center"/>
            </w:pPr>
            <w:r>
              <w:rPr>
                <w:color w:val="000000"/>
                <w:lang w:eastAsia="ru-RU" w:bidi="ru-RU"/>
              </w:rPr>
              <w:t xml:space="preserve">администрация учебных сборов, военный комиссариат </w:t>
            </w:r>
            <w:proofErr w:type="gramStart"/>
            <w:r>
              <w:rPr>
                <w:color w:val="000000"/>
                <w:lang w:eastAsia="ru-RU" w:bidi="ru-RU"/>
              </w:rPr>
              <w:t>по</w:t>
            </w:r>
            <w:proofErr w:type="gramEnd"/>
          </w:p>
        </w:tc>
      </w:tr>
      <w:tr w:rsidR="00881C0E" w:rsidTr="00881C0E">
        <w:trPr>
          <w:trHeight w:hRule="exact" w:val="3830"/>
        </w:trPr>
        <w:tc>
          <w:tcPr>
            <w:tcW w:w="754" w:type="dxa"/>
            <w:tcBorders>
              <w:left w:val="single" w:sz="4" w:space="0" w:color="auto"/>
            </w:tcBorders>
            <w:shd w:val="clear" w:color="auto" w:fill="FFFFFF"/>
          </w:tcPr>
          <w:p w:rsidR="00881C0E" w:rsidRDefault="00881C0E" w:rsidP="00881C0E">
            <w:pPr>
              <w:rPr>
                <w:sz w:val="10"/>
                <w:szCs w:val="10"/>
              </w:rPr>
            </w:pPr>
          </w:p>
        </w:tc>
        <w:tc>
          <w:tcPr>
            <w:tcW w:w="4190" w:type="dxa"/>
            <w:tcBorders>
              <w:left w:val="single" w:sz="4" w:space="0" w:color="auto"/>
            </w:tcBorders>
            <w:shd w:val="clear" w:color="auto" w:fill="FFFFFF"/>
          </w:tcPr>
          <w:p w:rsidR="00881C0E" w:rsidRDefault="00881C0E" w:rsidP="00881C0E">
            <w:pPr>
              <w:pStyle w:val="22"/>
              <w:shd w:val="clear" w:color="auto" w:fill="auto"/>
              <w:spacing w:before="0" w:line="280" w:lineRule="exact"/>
            </w:pPr>
            <w:r>
              <w:rPr>
                <w:color w:val="000000"/>
                <w:lang w:eastAsia="ru-RU" w:bidi="ru-RU"/>
              </w:rPr>
              <w:t>воинских частей</w:t>
            </w:r>
          </w:p>
        </w:tc>
        <w:tc>
          <w:tcPr>
            <w:tcW w:w="2424" w:type="dxa"/>
            <w:tcBorders>
              <w:left w:val="single" w:sz="4" w:space="0" w:color="auto"/>
            </w:tcBorders>
            <w:shd w:val="clear" w:color="auto" w:fill="FFFFFF"/>
          </w:tcPr>
          <w:p w:rsidR="00881C0E" w:rsidRDefault="00881C0E" w:rsidP="00881C0E">
            <w:pPr>
              <w:rPr>
                <w:sz w:val="10"/>
                <w:szCs w:val="10"/>
              </w:rPr>
            </w:pPr>
          </w:p>
        </w:tc>
        <w:tc>
          <w:tcPr>
            <w:tcW w:w="2414" w:type="dxa"/>
            <w:tcBorders>
              <w:left w:val="single" w:sz="4" w:space="0" w:color="auto"/>
              <w:right w:val="single" w:sz="4" w:space="0" w:color="auto"/>
            </w:tcBorders>
            <w:shd w:val="clear" w:color="auto" w:fill="FFFFFF"/>
            <w:vAlign w:val="bottom"/>
          </w:tcPr>
          <w:p w:rsidR="00881C0E" w:rsidRDefault="00881C0E" w:rsidP="00881C0E">
            <w:pPr>
              <w:pStyle w:val="22"/>
              <w:shd w:val="clear" w:color="auto" w:fill="auto"/>
              <w:spacing w:before="0" w:line="322" w:lineRule="exact"/>
              <w:jc w:val="center"/>
            </w:pPr>
            <w:r>
              <w:rPr>
                <w:color w:val="000000"/>
                <w:lang w:eastAsia="ru-RU" w:bidi="ru-RU"/>
              </w:rPr>
              <w:t xml:space="preserve">Дубровскому, Клетнянскому и </w:t>
            </w:r>
            <w:proofErr w:type="spellStart"/>
            <w:r>
              <w:rPr>
                <w:color w:val="000000"/>
                <w:lang w:eastAsia="ru-RU" w:bidi="ru-RU"/>
              </w:rPr>
              <w:t>Рогнединскому</w:t>
            </w:r>
            <w:proofErr w:type="spellEnd"/>
            <w:r>
              <w:rPr>
                <w:color w:val="000000"/>
                <w:lang w:eastAsia="ru-RU" w:bidi="ru-RU"/>
              </w:rPr>
              <w:t xml:space="preserve"> районам</w:t>
            </w:r>
          </w:p>
          <w:p w:rsidR="00881C0E" w:rsidRDefault="00881C0E" w:rsidP="00881C0E">
            <w:pPr>
              <w:pStyle w:val="22"/>
              <w:shd w:val="clear" w:color="auto" w:fill="auto"/>
              <w:spacing w:before="0" w:line="322" w:lineRule="exact"/>
              <w:jc w:val="center"/>
            </w:pPr>
            <w:proofErr w:type="gramStart"/>
            <w:r>
              <w:rPr>
                <w:color w:val="000000"/>
                <w:lang w:eastAsia="ru-RU" w:bidi="ru-RU"/>
              </w:rPr>
              <w:t>Брянской области (по</w:t>
            </w:r>
            <w:proofErr w:type="gramEnd"/>
          </w:p>
          <w:p w:rsidR="00881C0E" w:rsidRDefault="00881C0E" w:rsidP="00881C0E">
            <w:pPr>
              <w:pStyle w:val="22"/>
              <w:shd w:val="clear" w:color="auto" w:fill="auto"/>
              <w:spacing w:before="0" w:line="322" w:lineRule="exact"/>
              <w:jc w:val="center"/>
            </w:pPr>
            <w:r>
              <w:rPr>
                <w:color w:val="000000"/>
                <w:lang w:eastAsia="ru-RU" w:bidi="ru-RU"/>
              </w:rPr>
              <w:t>согласованию), представители закрепленной воинской части</w:t>
            </w:r>
          </w:p>
          <w:p w:rsidR="00881C0E" w:rsidRDefault="00881C0E" w:rsidP="00881C0E">
            <w:pPr>
              <w:pStyle w:val="22"/>
              <w:shd w:val="clear" w:color="auto" w:fill="auto"/>
              <w:spacing w:before="0" w:after="60" w:line="200" w:lineRule="exact"/>
              <w:jc w:val="center"/>
            </w:pPr>
            <w:proofErr w:type="gramStart"/>
            <w:r>
              <w:rPr>
                <w:rStyle w:val="210pt"/>
              </w:rPr>
              <w:t>(ПО V</w:t>
            </w:r>
            <w:proofErr w:type="gramEnd"/>
          </w:p>
          <w:p w:rsidR="00881C0E" w:rsidRDefault="00881C0E" w:rsidP="00881C0E">
            <w:pPr>
              <w:pStyle w:val="22"/>
              <w:shd w:val="clear" w:color="auto" w:fill="auto"/>
              <w:spacing w:line="280" w:lineRule="exact"/>
              <w:ind w:left="360"/>
            </w:pPr>
            <w:r>
              <w:rPr>
                <w:color w:val="000000"/>
                <w:lang w:eastAsia="ru-RU" w:bidi="ru-RU"/>
              </w:rPr>
              <w:t>согласованию)</w:t>
            </w:r>
          </w:p>
        </w:tc>
      </w:tr>
      <w:tr w:rsidR="00881C0E" w:rsidTr="00881C0E">
        <w:trPr>
          <w:trHeight w:hRule="exact" w:val="355"/>
        </w:trPr>
        <w:tc>
          <w:tcPr>
            <w:tcW w:w="754" w:type="dxa"/>
            <w:tcBorders>
              <w:top w:val="single" w:sz="4" w:space="0" w:color="auto"/>
              <w:left w:val="single" w:sz="4" w:space="0" w:color="auto"/>
            </w:tcBorders>
            <w:shd w:val="clear" w:color="auto" w:fill="FFFFFF"/>
          </w:tcPr>
          <w:p w:rsidR="00881C0E" w:rsidRDefault="00881C0E" w:rsidP="00881C0E">
            <w:pPr>
              <w:rPr>
                <w:sz w:val="10"/>
                <w:szCs w:val="10"/>
              </w:rPr>
            </w:pPr>
          </w:p>
        </w:tc>
        <w:tc>
          <w:tcPr>
            <w:tcW w:w="4190" w:type="dxa"/>
            <w:tcBorders>
              <w:top w:val="single" w:sz="4" w:space="0" w:color="auto"/>
              <w:left w:val="single" w:sz="4" w:space="0" w:color="auto"/>
            </w:tcBorders>
            <w:shd w:val="clear" w:color="auto" w:fill="FFFFFF"/>
            <w:vAlign w:val="bottom"/>
          </w:tcPr>
          <w:p w:rsidR="00881C0E" w:rsidRDefault="00881C0E" w:rsidP="00881C0E">
            <w:pPr>
              <w:pStyle w:val="22"/>
              <w:shd w:val="clear" w:color="auto" w:fill="auto"/>
              <w:spacing w:before="0" w:line="280" w:lineRule="exact"/>
            </w:pPr>
            <w:r>
              <w:rPr>
                <w:color w:val="000000"/>
                <w:lang w:eastAsia="ru-RU" w:bidi="ru-RU"/>
              </w:rPr>
              <w:t>Издание руководителями</w:t>
            </w:r>
          </w:p>
        </w:tc>
        <w:tc>
          <w:tcPr>
            <w:tcW w:w="2424" w:type="dxa"/>
            <w:tcBorders>
              <w:top w:val="single" w:sz="4" w:space="0" w:color="auto"/>
              <w:left w:val="single" w:sz="4" w:space="0" w:color="auto"/>
            </w:tcBorders>
            <w:shd w:val="clear" w:color="auto" w:fill="FFFFFF"/>
            <w:vAlign w:val="bottom"/>
          </w:tcPr>
          <w:p w:rsidR="00881C0E" w:rsidRDefault="00881C0E" w:rsidP="00881C0E">
            <w:pPr>
              <w:pStyle w:val="22"/>
              <w:shd w:val="clear" w:color="auto" w:fill="auto"/>
              <w:spacing w:before="0" w:line="280" w:lineRule="exact"/>
              <w:jc w:val="center"/>
            </w:pPr>
            <w:r>
              <w:rPr>
                <w:color w:val="000000"/>
                <w:lang w:eastAsia="ru-RU" w:bidi="ru-RU"/>
              </w:rPr>
              <w:t>май</w:t>
            </w:r>
          </w:p>
        </w:tc>
        <w:tc>
          <w:tcPr>
            <w:tcW w:w="2414" w:type="dxa"/>
            <w:tcBorders>
              <w:top w:val="single" w:sz="4" w:space="0" w:color="auto"/>
              <w:left w:val="single" w:sz="4" w:space="0" w:color="auto"/>
              <w:right w:val="single" w:sz="4" w:space="0" w:color="auto"/>
            </w:tcBorders>
            <w:shd w:val="clear" w:color="auto" w:fill="FFFFFF"/>
            <w:vAlign w:val="bottom"/>
          </w:tcPr>
          <w:p w:rsidR="00881C0E" w:rsidRDefault="00881C0E" w:rsidP="00881C0E">
            <w:pPr>
              <w:pStyle w:val="22"/>
              <w:shd w:val="clear" w:color="auto" w:fill="auto"/>
              <w:spacing w:before="0" w:line="280" w:lineRule="exact"/>
              <w:ind w:left="280"/>
            </w:pPr>
            <w:proofErr w:type="spellStart"/>
            <w:r>
              <w:rPr>
                <w:color w:val="000000"/>
                <w:lang w:eastAsia="ru-RU" w:bidi="ru-RU"/>
              </w:rPr>
              <w:t>Общеобразова</w:t>
            </w:r>
            <w:proofErr w:type="spellEnd"/>
            <w:r>
              <w:rPr>
                <w:color w:val="000000"/>
                <w:lang w:eastAsia="ru-RU" w:bidi="ru-RU"/>
              </w:rPr>
              <w:t>-</w:t>
            </w:r>
          </w:p>
        </w:tc>
      </w:tr>
      <w:tr w:rsidR="00881C0E" w:rsidTr="00881C0E">
        <w:trPr>
          <w:trHeight w:hRule="exact" w:val="1589"/>
        </w:trPr>
        <w:tc>
          <w:tcPr>
            <w:tcW w:w="754" w:type="dxa"/>
            <w:tcBorders>
              <w:left w:val="single" w:sz="4" w:space="0" w:color="auto"/>
            </w:tcBorders>
            <w:shd w:val="clear" w:color="auto" w:fill="FFFFFF"/>
          </w:tcPr>
          <w:p w:rsidR="00881C0E" w:rsidRDefault="00881C0E" w:rsidP="00881C0E">
            <w:pPr>
              <w:pStyle w:val="22"/>
              <w:shd w:val="clear" w:color="auto" w:fill="auto"/>
              <w:spacing w:before="0" w:line="280" w:lineRule="exact"/>
              <w:ind w:left="340"/>
            </w:pPr>
            <w:r>
              <w:rPr>
                <w:color w:val="000000"/>
                <w:lang w:eastAsia="ru-RU" w:bidi="ru-RU"/>
              </w:rPr>
              <w:t>6</w:t>
            </w:r>
          </w:p>
        </w:tc>
        <w:tc>
          <w:tcPr>
            <w:tcW w:w="4190" w:type="dxa"/>
            <w:tcBorders>
              <w:left w:val="single" w:sz="4" w:space="0" w:color="auto"/>
            </w:tcBorders>
            <w:shd w:val="clear" w:color="auto" w:fill="FFFFFF"/>
            <w:vAlign w:val="bottom"/>
          </w:tcPr>
          <w:p w:rsidR="00881C0E" w:rsidRDefault="00881C0E" w:rsidP="00881C0E">
            <w:pPr>
              <w:pStyle w:val="22"/>
              <w:shd w:val="clear" w:color="auto" w:fill="auto"/>
              <w:spacing w:before="0" w:line="322" w:lineRule="exact"/>
            </w:pPr>
            <w:r>
              <w:rPr>
                <w:color w:val="000000"/>
                <w:lang w:eastAsia="ru-RU" w:bidi="ru-RU"/>
              </w:rPr>
              <w:t xml:space="preserve">общеобразовательных учреждений приказов об организации и проведении учебных сборов с </w:t>
            </w:r>
            <w:proofErr w:type="gramStart"/>
            <w:r>
              <w:rPr>
                <w:color w:val="000000"/>
                <w:lang w:eastAsia="ru-RU" w:bidi="ru-RU"/>
              </w:rPr>
              <w:t>обучающимися</w:t>
            </w:r>
            <w:proofErr w:type="gramEnd"/>
          </w:p>
        </w:tc>
        <w:tc>
          <w:tcPr>
            <w:tcW w:w="2424" w:type="dxa"/>
            <w:tcBorders>
              <w:left w:val="single" w:sz="4" w:space="0" w:color="auto"/>
            </w:tcBorders>
            <w:shd w:val="clear" w:color="auto" w:fill="FFFFFF"/>
          </w:tcPr>
          <w:p w:rsidR="00881C0E" w:rsidRDefault="00881C0E" w:rsidP="00881C0E">
            <w:pPr>
              <w:pStyle w:val="22"/>
              <w:shd w:val="clear" w:color="auto" w:fill="auto"/>
              <w:spacing w:before="0" w:line="280" w:lineRule="exact"/>
              <w:jc w:val="center"/>
            </w:pPr>
            <w:r>
              <w:rPr>
                <w:color w:val="000000"/>
                <w:lang w:eastAsia="ru-RU" w:bidi="ru-RU"/>
              </w:rPr>
              <w:t>2022 г.</w:t>
            </w:r>
          </w:p>
        </w:tc>
        <w:tc>
          <w:tcPr>
            <w:tcW w:w="2414" w:type="dxa"/>
            <w:tcBorders>
              <w:left w:val="single" w:sz="4" w:space="0" w:color="auto"/>
              <w:right w:val="single" w:sz="4" w:space="0" w:color="auto"/>
            </w:tcBorders>
            <w:shd w:val="clear" w:color="auto" w:fill="FFFFFF"/>
          </w:tcPr>
          <w:p w:rsidR="00881C0E" w:rsidRDefault="00881C0E" w:rsidP="00881C0E">
            <w:pPr>
              <w:pStyle w:val="22"/>
              <w:shd w:val="clear" w:color="auto" w:fill="auto"/>
              <w:spacing w:before="0" w:after="120" w:line="280" w:lineRule="exact"/>
              <w:jc w:val="center"/>
            </w:pPr>
            <w:r>
              <w:rPr>
                <w:color w:val="000000"/>
                <w:lang w:eastAsia="ru-RU" w:bidi="ru-RU"/>
              </w:rPr>
              <w:t>тельные</w:t>
            </w:r>
          </w:p>
          <w:p w:rsidR="00881C0E" w:rsidRDefault="00881C0E" w:rsidP="00881C0E">
            <w:pPr>
              <w:pStyle w:val="22"/>
              <w:shd w:val="clear" w:color="auto" w:fill="auto"/>
              <w:spacing w:before="120" w:line="280" w:lineRule="exact"/>
              <w:jc w:val="center"/>
            </w:pPr>
            <w:r>
              <w:rPr>
                <w:color w:val="000000"/>
                <w:lang w:eastAsia="ru-RU" w:bidi="ru-RU"/>
              </w:rPr>
              <w:t>учреждения</w:t>
            </w:r>
          </w:p>
        </w:tc>
      </w:tr>
      <w:tr w:rsidR="00881C0E" w:rsidTr="00881C0E">
        <w:trPr>
          <w:trHeight w:hRule="exact" w:val="360"/>
        </w:trPr>
        <w:tc>
          <w:tcPr>
            <w:tcW w:w="754" w:type="dxa"/>
            <w:vMerge w:val="restart"/>
            <w:tcBorders>
              <w:top w:val="single" w:sz="4" w:space="0" w:color="auto"/>
              <w:left w:val="single" w:sz="4" w:space="0" w:color="auto"/>
            </w:tcBorders>
            <w:shd w:val="clear" w:color="auto" w:fill="FFFFFF"/>
          </w:tcPr>
          <w:p w:rsidR="00881C0E" w:rsidRDefault="00881C0E" w:rsidP="00881C0E">
            <w:pPr>
              <w:pStyle w:val="22"/>
              <w:shd w:val="clear" w:color="auto" w:fill="auto"/>
              <w:spacing w:before="0" w:line="280" w:lineRule="exact"/>
              <w:ind w:left="340"/>
            </w:pPr>
            <w:r>
              <w:rPr>
                <w:color w:val="000000"/>
                <w:lang w:eastAsia="ru-RU" w:bidi="ru-RU"/>
              </w:rPr>
              <w:t>7</w:t>
            </w:r>
          </w:p>
        </w:tc>
        <w:tc>
          <w:tcPr>
            <w:tcW w:w="4190" w:type="dxa"/>
            <w:tcBorders>
              <w:top w:val="single" w:sz="4" w:space="0" w:color="auto"/>
              <w:left w:val="single" w:sz="4" w:space="0" w:color="auto"/>
            </w:tcBorders>
            <w:shd w:val="clear" w:color="auto" w:fill="FFFFFF"/>
            <w:vAlign w:val="bottom"/>
          </w:tcPr>
          <w:p w:rsidR="00881C0E" w:rsidRDefault="00881C0E" w:rsidP="00881C0E">
            <w:pPr>
              <w:pStyle w:val="22"/>
              <w:shd w:val="clear" w:color="auto" w:fill="auto"/>
              <w:spacing w:before="0" w:line="280" w:lineRule="exact"/>
            </w:pPr>
            <w:r>
              <w:rPr>
                <w:color w:val="000000"/>
                <w:lang w:eastAsia="ru-RU" w:bidi="ru-RU"/>
              </w:rPr>
              <w:t>Подготовка учебно-</w:t>
            </w:r>
          </w:p>
        </w:tc>
        <w:tc>
          <w:tcPr>
            <w:tcW w:w="2424" w:type="dxa"/>
            <w:tcBorders>
              <w:top w:val="single" w:sz="4" w:space="0" w:color="auto"/>
              <w:left w:val="single" w:sz="4" w:space="0" w:color="auto"/>
            </w:tcBorders>
            <w:shd w:val="clear" w:color="auto" w:fill="FFFFFF"/>
            <w:vAlign w:val="bottom"/>
          </w:tcPr>
          <w:p w:rsidR="00881C0E" w:rsidRDefault="00881C0E" w:rsidP="00881C0E">
            <w:pPr>
              <w:pStyle w:val="22"/>
              <w:shd w:val="clear" w:color="auto" w:fill="auto"/>
              <w:spacing w:before="0" w:line="280" w:lineRule="exact"/>
              <w:jc w:val="center"/>
            </w:pPr>
            <w:r>
              <w:rPr>
                <w:color w:val="000000"/>
                <w:lang w:eastAsia="ru-RU" w:bidi="ru-RU"/>
              </w:rPr>
              <w:t>май</w:t>
            </w:r>
          </w:p>
        </w:tc>
        <w:tc>
          <w:tcPr>
            <w:tcW w:w="2414" w:type="dxa"/>
            <w:tcBorders>
              <w:top w:val="single" w:sz="4" w:space="0" w:color="auto"/>
              <w:left w:val="single" w:sz="4" w:space="0" w:color="auto"/>
              <w:right w:val="single" w:sz="4" w:space="0" w:color="auto"/>
            </w:tcBorders>
            <w:shd w:val="clear" w:color="auto" w:fill="FFFFFF"/>
            <w:vAlign w:val="bottom"/>
          </w:tcPr>
          <w:p w:rsidR="00881C0E" w:rsidRDefault="00881C0E" w:rsidP="00881C0E">
            <w:pPr>
              <w:pStyle w:val="22"/>
              <w:shd w:val="clear" w:color="auto" w:fill="auto"/>
              <w:spacing w:before="0" w:line="280" w:lineRule="exact"/>
              <w:jc w:val="center"/>
            </w:pPr>
            <w:r>
              <w:rPr>
                <w:color w:val="000000"/>
                <w:lang w:eastAsia="ru-RU" w:bidi="ru-RU"/>
              </w:rPr>
              <w:t>Управление</w:t>
            </w:r>
          </w:p>
        </w:tc>
      </w:tr>
      <w:tr w:rsidR="00881C0E" w:rsidTr="00881C0E">
        <w:trPr>
          <w:trHeight w:hRule="exact" w:val="965"/>
        </w:trPr>
        <w:tc>
          <w:tcPr>
            <w:tcW w:w="754" w:type="dxa"/>
            <w:vMerge/>
            <w:tcBorders>
              <w:left w:val="single" w:sz="4" w:space="0" w:color="auto"/>
            </w:tcBorders>
            <w:shd w:val="clear" w:color="auto" w:fill="FFFFFF"/>
          </w:tcPr>
          <w:p w:rsidR="00881C0E" w:rsidRDefault="00881C0E" w:rsidP="00881C0E"/>
        </w:tc>
        <w:tc>
          <w:tcPr>
            <w:tcW w:w="4190" w:type="dxa"/>
            <w:tcBorders>
              <w:left w:val="single" w:sz="4" w:space="0" w:color="auto"/>
            </w:tcBorders>
            <w:shd w:val="clear" w:color="auto" w:fill="FFFFFF"/>
            <w:vAlign w:val="bottom"/>
          </w:tcPr>
          <w:p w:rsidR="00881C0E" w:rsidRDefault="00881C0E" w:rsidP="00881C0E">
            <w:pPr>
              <w:pStyle w:val="22"/>
              <w:shd w:val="clear" w:color="auto" w:fill="auto"/>
              <w:spacing w:before="0" w:line="322" w:lineRule="exact"/>
            </w:pPr>
            <w:r>
              <w:rPr>
                <w:color w:val="000000"/>
                <w:lang w:eastAsia="ru-RU" w:bidi="ru-RU"/>
              </w:rPr>
              <w:t>материальной базы, расписания занятий, распорядка дня, планов-конспектов, наглядных</w:t>
            </w:r>
          </w:p>
        </w:tc>
        <w:tc>
          <w:tcPr>
            <w:tcW w:w="2424" w:type="dxa"/>
            <w:tcBorders>
              <w:left w:val="single" w:sz="4" w:space="0" w:color="auto"/>
            </w:tcBorders>
            <w:shd w:val="clear" w:color="auto" w:fill="FFFFFF"/>
          </w:tcPr>
          <w:p w:rsidR="00881C0E" w:rsidRDefault="00881C0E" w:rsidP="00881C0E">
            <w:pPr>
              <w:pStyle w:val="22"/>
              <w:shd w:val="clear" w:color="auto" w:fill="auto"/>
              <w:spacing w:before="0" w:line="280" w:lineRule="exact"/>
              <w:jc w:val="center"/>
            </w:pPr>
            <w:r>
              <w:rPr>
                <w:color w:val="000000"/>
                <w:lang w:eastAsia="ru-RU" w:bidi="ru-RU"/>
              </w:rPr>
              <w:t>2022 г.</w:t>
            </w:r>
          </w:p>
        </w:tc>
        <w:tc>
          <w:tcPr>
            <w:tcW w:w="2414" w:type="dxa"/>
            <w:tcBorders>
              <w:left w:val="single" w:sz="4" w:space="0" w:color="auto"/>
              <w:right w:val="single" w:sz="4" w:space="0" w:color="auto"/>
            </w:tcBorders>
            <w:shd w:val="clear" w:color="auto" w:fill="FFFFFF"/>
            <w:vAlign w:val="bottom"/>
          </w:tcPr>
          <w:p w:rsidR="00881C0E" w:rsidRDefault="00881C0E" w:rsidP="00881C0E">
            <w:pPr>
              <w:pStyle w:val="22"/>
              <w:shd w:val="clear" w:color="auto" w:fill="auto"/>
              <w:spacing w:before="0" w:line="322" w:lineRule="exact"/>
              <w:jc w:val="center"/>
            </w:pPr>
            <w:r>
              <w:rPr>
                <w:color w:val="000000"/>
                <w:lang w:eastAsia="ru-RU" w:bidi="ru-RU"/>
              </w:rPr>
              <w:t>образования, администрация учебных сборов,</w:t>
            </w:r>
          </w:p>
        </w:tc>
      </w:tr>
      <w:tr w:rsidR="00881C0E" w:rsidTr="00881C0E">
        <w:trPr>
          <w:trHeight w:hRule="exact" w:val="2870"/>
        </w:trPr>
        <w:tc>
          <w:tcPr>
            <w:tcW w:w="754" w:type="dxa"/>
            <w:tcBorders>
              <w:left w:val="single" w:sz="4" w:space="0" w:color="auto"/>
            </w:tcBorders>
            <w:shd w:val="clear" w:color="auto" w:fill="FFFFFF"/>
          </w:tcPr>
          <w:p w:rsidR="00881C0E" w:rsidRDefault="00881C0E" w:rsidP="00881C0E">
            <w:pPr>
              <w:rPr>
                <w:sz w:val="10"/>
                <w:szCs w:val="10"/>
              </w:rPr>
            </w:pPr>
          </w:p>
        </w:tc>
        <w:tc>
          <w:tcPr>
            <w:tcW w:w="4190" w:type="dxa"/>
            <w:tcBorders>
              <w:left w:val="single" w:sz="4" w:space="0" w:color="auto"/>
            </w:tcBorders>
            <w:shd w:val="clear" w:color="auto" w:fill="FFFFFF"/>
          </w:tcPr>
          <w:p w:rsidR="00881C0E" w:rsidRDefault="00881C0E" w:rsidP="00881C0E">
            <w:pPr>
              <w:pStyle w:val="22"/>
              <w:shd w:val="clear" w:color="auto" w:fill="auto"/>
              <w:spacing w:before="0" w:line="322" w:lineRule="exact"/>
            </w:pPr>
            <w:r>
              <w:rPr>
                <w:color w:val="000000"/>
                <w:lang w:eastAsia="ru-RU" w:bidi="ru-RU"/>
              </w:rPr>
              <w:t xml:space="preserve">пособий и т.д. для проведения занятий по программе учебных сборов с </w:t>
            </w:r>
            <w:proofErr w:type="gramStart"/>
            <w:r>
              <w:rPr>
                <w:color w:val="000000"/>
                <w:lang w:eastAsia="ru-RU" w:bidi="ru-RU"/>
              </w:rPr>
              <w:t>обучающимися</w:t>
            </w:r>
            <w:proofErr w:type="gramEnd"/>
          </w:p>
        </w:tc>
        <w:tc>
          <w:tcPr>
            <w:tcW w:w="2424" w:type="dxa"/>
            <w:tcBorders>
              <w:left w:val="single" w:sz="4" w:space="0" w:color="auto"/>
            </w:tcBorders>
            <w:shd w:val="clear" w:color="auto" w:fill="FFFFFF"/>
          </w:tcPr>
          <w:p w:rsidR="00881C0E" w:rsidRDefault="00881C0E" w:rsidP="00881C0E">
            <w:pPr>
              <w:rPr>
                <w:sz w:val="10"/>
                <w:szCs w:val="10"/>
              </w:rPr>
            </w:pPr>
          </w:p>
        </w:tc>
        <w:tc>
          <w:tcPr>
            <w:tcW w:w="2414" w:type="dxa"/>
            <w:tcBorders>
              <w:left w:val="single" w:sz="4" w:space="0" w:color="auto"/>
              <w:right w:val="single" w:sz="4" w:space="0" w:color="auto"/>
            </w:tcBorders>
            <w:shd w:val="clear" w:color="auto" w:fill="FFFFFF"/>
            <w:vAlign w:val="bottom"/>
          </w:tcPr>
          <w:p w:rsidR="00881C0E" w:rsidRDefault="00881C0E" w:rsidP="00881C0E">
            <w:pPr>
              <w:pStyle w:val="22"/>
              <w:shd w:val="clear" w:color="auto" w:fill="auto"/>
              <w:spacing w:before="0" w:line="322" w:lineRule="exact"/>
              <w:jc w:val="center"/>
            </w:pPr>
            <w:r>
              <w:rPr>
                <w:color w:val="000000"/>
                <w:lang w:eastAsia="ru-RU" w:bidi="ru-RU"/>
              </w:rPr>
              <w:t xml:space="preserve">военный комиссариат по Дубровскому, Клетнянскому и </w:t>
            </w:r>
            <w:proofErr w:type="spellStart"/>
            <w:r>
              <w:rPr>
                <w:color w:val="000000"/>
                <w:lang w:eastAsia="ru-RU" w:bidi="ru-RU"/>
              </w:rPr>
              <w:t>Рогнединскому</w:t>
            </w:r>
            <w:proofErr w:type="spellEnd"/>
            <w:r>
              <w:rPr>
                <w:color w:val="000000"/>
                <w:lang w:eastAsia="ru-RU" w:bidi="ru-RU"/>
              </w:rPr>
              <w:t xml:space="preserve"> районам</w:t>
            </w:r>
          </w:p>
          <w:p w:rsidR="00881C0E" w:rsidRDefault="00881C0E" w:rsidP="00881C0E">
            <w:pPr>
              <w:pStyle w:val="22"/>
              <w:shd w:val="clear" w:color="auto" w:fill="auto"/>
              <w:spacing w:before="0" w:line="322" w:lineRule="exact"/>
              <w:jc w:val="center"/>
            </w:pPr>
            <w:proofErr w:type="gramStart"/>
            <w:r>
              <w:rPr>
                <w:color w:val="000000"/>
                <w:lang w:eastAsia="ru-RU" w:bidi="ru-RU"/>
              </w:rPr>
              <w:t>Брянской области (по</w:t>
            </w:r>
            <w:proofErr w:type="gramEnd"/>
          </w:p>
          <w:p w:rsidR="00881C0E" w:rsidRDefault="00881C0E" w:rsidP="00881C0E">
            <w:pPr>
              <w:pStyle w:val="22"/>
              <w:shd w:val="clear" w:color="auto" w:fill="auto"/>
              <w:spacing w:before="0" w:line="322" w:lineRule="exact"/>
              <w:ind w:left="360"/>
            </w:pPr>
            <w:r>
              <w:rPr>
                <w:color w:val="000000"/>
                <w:lang w:eastAsia="ru-RU" w:bidi="ru-RU"/>
              </w:rPr>
              <w:t>согласованию)</w:t>
            </w:r>
          </w:p>
        </w:tc>
      </w:tr>
      <w:tr w:rsidR="00881C0E" w:rsidTr="00881C0E">
        <w:trPr>
          <w:trHeight w:hRule="exact" w:val="360"/>
        </w:trPr>
        <w:tc>
          <w:tcPr>
            <w:tcW w:w="754" w:type="dxa"/>
            <w:tcBorders>
              <w:top w:val="single" w:sz="4" w:space="0" w:color="auto"/>
              <w:left w:val="single" w:sz="4" w:space="0" w:color="auto"/>
            </w:tcBorders>
            <w:shd w:val="clear" w:color="auto" w:fill="FFFFFF"/>
          </w:tcPr>
          <w:p w:rsidR="00881C0E" w:rsidRDefault="00881C0E" w:rsidP="00881C0E">
            <w:pPr>
              <w:rPr>
                <w:sz w:val="10"/>
                <w:szCs w:val="10"/>
              </w:rPr>
            </w:pPr>
          </w:p>
        </w:tc>
        <w:tc>
          <w:tcPr>
            <w:tcW w:w="4190" w:type="dxa"/>
            <w:tcBorders>
              <w:top w:val="single" w:sz="4" w:space="0" w:color="auto"/>
              <w:left w:val="single" w:sz="4" w:space="0" w:color="auto"/>
            </w:tcBorders>
            <w:shd w:val="clear" w:color="auto" w:fill="FFFFFF"/>
            <w:vAlign w:val="bottom"/>
          </w:tcPr>
          <w:p w:rsidR="00881C0E" w:rsidRDefault="00881C0E" w:rsidP="00881C0E">
            <w:pPr>
              <w:pStyle w:val="22"/>
              <w:shd w:val="clear" w:color="auto" w:fill="auto"/>
              <w:spacing w:before="0" w:line="280" w:lineRule="exact"/>
            </w:pPr>
            <w:r>
              <w:rPr>
                <w:color w:val="000000"/>
                <w:lang w:eastAsia="ru-RU" w:bidi="ru-RU"/>
              </w:rPr>
              <w:t xml:space="preserve">Проведение совещания </w:t>
            </w:r>
            <w:proofErr w:type="gramStart"/>
            <w:r>
              <w:rPr>
                <w:color w:val="000000"/>
                <w:lang w:eastAsia="ru-RU" w:bidi="ru-RU"/>
              </w:rPr>
              <w:t>с</w:t>
            </w:r>
            <w:proofErr w:type="gramEnd"/>
          </w:p>
        </w:tc>
        <w:tc>
          <w:tcPr>
            <w:tcW w:w="2424" w:type="dxa"/>
            <w:tcBorders>
              <w:top w:val="single" w:sz="4" w:space="0" w:color="auto"/>
              <w:left w:val="single" w:sz="4" w:space="0" w:color="auto"/>
            </w:tcBorders>
            <w:shd w:val="clear" w:color="auto" w:fill="FFFFFF"/>
            <w:vAlign w:val="bottom"/>
          </w:tcPr>
          <w:p w:rsidR="00881C0E" w:rsidRDefault="00881C0E" w:rsidP="00881C0E">
            <w:pPr>
              <w:pStyle w:val="22"/>
              <w:shd w:val="clear" w:color="auto" w:fill="auto"/>
              <w:spacing w:before="0" w:line="280" w:lineRule="exact"/>
              <w:jc w:val="center"/>
            </w:pPr>
            <w:r>
              <w:rPr>
                <w:color w:val="000000"/>
                <w:lang w:eastAsia="ru-RU" w:bidi="ru-RU"/>
              </w:rPr>
              <w:t>май</w:t>
            </w:r>
          </w:p>
        </w:tc>
        <w:tc>
          <w:tcPr>
            <w:tcW w:w="2414" w:type="dxa"/>
            <w:tcBorders>
              <w:top w:val="single" w:sz="4" w:space="0" w:color="auto"/>
              <w:left w:val="single" w:sz="4" w:space="0" w:color="auto"/>
              <w:right w:val="single" w:sz="4" w:space="0" w:color="auto"/>
            </w:tcBorders>
            <w:shd w:val="clear" w:color="auto" w:fill="FFFFFF"/>
            <w:vAlign w:val="bottom"/>
          </w:tcPr>
          <w:p w:rsidR="00881C0E" w:rsidRDefault="00881C0E" w:rsidP="00881C0E">
            <w:pPr>
              <w:pStyle w:val="22"/>
              <w:shd w:val="clear" w:color="auto" w:fill="auto"/>
              <w:spacing w:before="0" w:line="280" w:lineRule="exact"/>
              <w:jc w:val="center"/>
            </w:pPr>
            <w:r>
              <w:rPr>
                <w:color w:val="000000"/>
                <w:lang w:eastAsia="ru-RU" w:bidi="ru-RU"/>
              </w:rPr>
              <w:t>Управление</w:t>
            </w:r>
          </w:p>
        </w:tc>
      </w:tr>
      <w:tr w:rsidR="00881C0E" w:rsidTr="00881C0E">
        <w:trPr>
          <w:trHeight w:hRule="exact" w:val="307"/>
        </w:trPr>
        <w:tc>
          <w:tcPr>
            <w:tcW w:w="754" w:type="dxa"/>
            <w:tcBorders>
              <w:left w:val="single" w:sz="4" w:space="0" w:color="auto"/>
            </w:tcBorders>
            <w:shd w:val="clear" w:color="auto" w:fill="FFFFFF"/>
          </w:tcPr>
          <w:p w:rsidR="00881C0E" w:rsidRDefault="00881C0E" w:rsidP="00881C0E">
            <w:pPr>
              <w:rPr>
                <w:sz w:val="10"/>
                <w:szCs w:val="10"/>
              </w:rPr>
            </w:pPr>
          </w:p>
        </w:tc>
        <w:tc>
          <w:tcPr>
            <w:tcW w:w="4190" w:type="dxa"/>
            <w:tcBorders>
              <w:left w:val="single" w:sz="4" w:space="0" w:color="auto"/>
            </w:tcBorders>
            <w:shd w:val="clear" w:color="auto" w:fill="FFFFFF"/>
            <w:vAlign w:val="bottom"/>
          </w:tcPr>
          <w:p w:rsidR="00881C0E" w:rsidRDefault="00881C0E" w:rsidP="00881C0E">
            <w:pPr>
              <w:pStyle w:val="22"/>
              <w:shd w:val="clear" w:color="auto" w:fill="auto"/>
              <w:spacing w:before="0" w:line="280" w:lineRule="exact"/>
            </w:pPr>
            <w:r>
              <w:rPr>
                <w:color w:val="000000"/>
                <w:lang w:eastAsia="ru-RU" w:bidi="ru-RU"/>
              </w:rPr>
              <w:t>педагогическим составом и</w:t>
            </w:r>
          </w:p>
        </w:tc>
        <w:tc>
          <w:tcPr>
            <w:tcW w:w="2424" w:type="dxa"/>
            <w:tcBorders>
              <w:left w:val="single" w:sz="4" w:space="0" w:color="auto"/>
            </w:tcBorders>
            <w:shd w:val="clear" w:color="auto" w:fill="FFFFFF"/>
            <w:vAlign w:val="bottom"/>
          </w:tcPr>
          <w:p w:rsidR="00881C0E" w:rsidRDefault="00881C0E" w:rsidP="00881C0E">
            <w:pPr>
              <w:pStyle w:val="22"/>
              <w:shd w:val="clear" w:color="auto" w:fill="auto"/>
              <w:spacing w:before="0" w:line="280" w:lineRule="exact"/>
              <w:jc w:val="center"/>
            </w:pPr>
            <w:r>
              <w:rPr>
                <w:color w:val="000000"/>
                <w:lang w:eastAsia="ru-RU" w:bidi="ru-RU"/>
              </w:rPr>
              <w:t>2022 г.</w:t>
            </w:r>
          </w:p>
        </w:tc>
        <w:tc>
          <w:tcPr>
            <w:tcW w:w="2414" w:type="dxa"/>
            <w:tcBorders>
              <w:left w:val="single" w:sz="4" w:space="0" w:color="auto"/>
              <w:right w:val="single" w:sz="4" w:space="0" w:color="auto"/>
            </w:tcBorders>
            <w:shd w:val="clear" w:color="auto" w:fill="FFFFFF"/>
            <w:vAlign w:val="bottom"/>
          </w:tcPr>
          <w:p w:rsidR="00881C0E" w:rsidRDefault="00881C0E" w:rsidP="00881C0E">
            <w:pPr>
              <w:pStyle w:val="22"/>
              <w:shd w:val="clear" w:color="auto" w:fill="auto"/>
              <w:spacing w:before="0" w:line="280" w:lineRule="exact"/>
              <w:jc w:val="center"/>
            </w:pPr>
            <w:r>
              <w:rPr>
                <w:color w:val="000000"/>
                <w:lang w:eastAsia="ru-RU" w:bidi="ru-RU"/>
              </w:rPr>
              <w:t>образования,</w:t>
            </w:r>
          </w:p>
        </w:tc>
      </w:tr>
      <w:tr w:rsidR="00881C0E" w:rsidTr="00881C0E">
        <w:trPr>
          <w:trHeight w:hRule="exact" w:val="326"/>
        </w:trPr>
        <w:tc>
          <w:tcPr>
            <w:tcW w:w="754" w:type="dxa"/>
            <w:vMerge w:val="restart"/>
            <w:tcBorders>
              <w:left w:val="single" w:sz="4" w:space="0" w:color="auto"/>
            </w:tcBorders>
            <w:shd w:val="clear" w:color="auto" w:fill="FFFFFF"/>
          </w:tcPr>
          <w:p w:rsidR="00881C0E" w:rsidRDefault="00881C0E" w:rsidP="00881C0E">
            <w:pPr>
              <w:pStyle w:val="22"/>
              <w:shd w:val="clear" w:color="auto" w:fill="auto"/>
              <w:spacing w:before="0" w:line="280" w:lineRule="exact"/>
              <w:ind w:right="320"/>
              <w:jc w:val="right"/>
            </w:pPr>
            <w:r>
              <w:rPr>
                <w:color w:val="000000"/>
                <w:lang w:eastAsia="ru-RU" w:bidi="ru-RU"/>
              </w:rPr>
              <w:t>8</w:t>
            </w:r>
          </w:p>
        </w:tc>
        <w:tc>
          <w:tcPr>
            <w:tcW w:w="4190" w:type="dxa"/>
            <w:tcBorders>
              <w:left w:val="single" w:sz="4" w:space="0" w:color="auto"/>
            </w:tcBorders>
            <w:shd w:val="clear" w:color="auto" w:fill="FFFFFF"/>
            <w:vAlign w:val="bottom"/>
          </w:tcPr>
          <w:p w:rsidR="00881C0E" w:rsidRDefault="00881C0E" w:rsidP="00881C0E">
            <w:pPr>
              <w:pStyle w:val="22"/>
              <w:shd w:val="clear" w:color="auto" w:fill="auto"/>
              <w:spacing w:before="0" w:line="280" w:lineRule="exact"/>
            </w:pPr>
            <w:r>
              <w:rPr>
                <w:color w:val="000000"/>
                <w:lang w:eastAsia="ru-RU" w:bidi="ru-RU"/>
              </w:rPr>
              <w:t>обслуживающим персоналом</w:t>
            </w:r>
          </w:p>
        </w:tc>
        <w:tc>
          <w:tcPr>
            <w:tcW w:w="2424" w:type="dxa"/>
            <w:tcBorders>
              <w:left w:val="single" w:sz="4" w:space="0" w:color="auto"/>
            </w:tcBorders>
            <w:shd w:val="clear" w:color="auto" w:fill="FFFFFF"/>
          </w:tcPr>
          <w:p w:rsidR="00881C0E" w:rsidRDefault="00881C0E" w:rsidP="00881C0E">
            <w:pPr>
              <w:rPr>
                <w:sz w:val="10"/>
                <w:szCs w:val="10"/>
              </w:rPr>
            </w:pPr>
          </w:p>
        </w:tc>
        <w:tc>
          <w:tcPr>
            <w:tcW w:w="2414" w:type="dxa"/>
            <w:tcBorders>
              <w:left w:val="single" w:sz="4" w:space="0" w:color="auto"/>
              <w:right w:val="single" w:sz="4" w:space="0" w:color="auto"/>
            </w:tcBorders>
            <w:shd w:val="clear" w:color="auto" w:fill="FFFFFF"/>
            <w:vAlign w:val="bottom"/>
          </w:tcPr>
          <w:p w:rsidR="00881C0E" w:rsidRDefault="00881C0E" w:rsidP="00881C0E">
            <w:pPr>
              <w:pStyle w:val="22"/>
              <w:shd w:val="clear" w:color="auto" w:fill="auto"/>
              <w:spacing w:before="0" w:line="280" w:lineRule="exact"/>
              <w:jc w:val="center"/>
            </w:pPr>
            <w:r>
              <w:rPr>
                <w:color w:val="000000"/>
                <w:lang w:eastAsia="ru-RU" w:bidi="ru-RU"/>
              </w:rPr>
              <w:t>администрация</w:t>
            </w:r>
          </w:p>
        </w:tc>
      </w:tr>
      <w:tr w:rsidR="00881C0E" w:rsidTr="00881C0E">
        <w:trPr>
          <w:trHeight w:hRule="exact" w:val="955"/>
        </w:trPr>
        <w:tc>
          <w:tcPr>
            <w:tcW w:w="754" w:type="dxa"/>
            <w:vMerge/>
            <w:tcBorders>
              <w:left w:val="single" w:sz="4" w:space="0" w:color="auto"/>
              <w:bottom w:val="single" w:sz="4" w:space="0" w:color="auto"/>
            </w:tcBorders>
            <w:shd w:val="clear" w:color="auto" w:fill="FFFFFF"/>
          </w:tcPr>
          <w:p w:rsidR="00881C0E" w:rsidRDefault="00881C0E" w:rsidP="00881C0E"/>
        </w:tc>
        <w:tc>
          <w:tcPr>
            <w:tcW w:w="4190" w:type="dxa"/>
            <w:tcBorders>
              <w:left w:val="single" w:sz="4" w:space="0" w:color="auto"/>
              <w:bottom w:val="single" w:sz="4" w:space="0" w:color="auto"/>
            </w:tcBorders>
            <w:shd w:val="clear" w:color="auto" w:fill="FFFFFF"/>
          </w:tcPr>
          <w:p w:rsidR="00881C0E" w:rsidRDefault="00881C0E" w:rsidP="00881C0E">
            <w:pPr>
              <w:pStyle w:val="22"/>
              <w:shd w:val="clear" w:color="auto" w:fill="auto"/>
              <w:spacing w:before="0" w:line="322" w:lineRule="exact"/>
            </w:pPr>
            <w:r>
              <w:rPr>
                <w:color w:val="000000"/>
                <w:lang w:eastAsia="ru-RU" w:bidi="ru-RU"/>
              </w:rPr>
              <w:t xml:space="preserve">общеобразовательных учреждений, </w:t>
            </w:r>
            <w:proofErr w:type="gramStart"/>
            <w:r>
              <w:rPr>
                <w:color w:val="000000"/>
                <w:lang w:eastAsia="ru-RU" w:bidi="ru-RU"/>
              </w:rPr>
              <w:t>привлекаемым</w:t>
            </w:r>
            <w:proofErr w:type="gramEnd"/>
            <w:r>
              <w:rPr>
                <w:color w:val="000000"/>
                <w:lang w:eastAsia="ru-RU" w:bidi="ru-RU"/>
              </w:rPr>
              <w:t xml:space="preserve"> для обеспечения учебных сборов по</w:t>
            </w:r>
          </w:p>
        </w:tc>
        <w:tc>
          <w:tcPr>
            <w:tcW w:w="2424" w:type="dxa"/>
            <w:tcBorders>
              <w:left w:val="single" w:sz="4" w:space="0" w:color="auto"/>
              <w:bottom w:val="single" w:sz="4" w:space="0" w:color="auto"/>
            </w:tcBorders>
            <w:shd w:val="clear" w:color="auto" w:fill="FFFFFF"/>
          </w:tcPr>
          <w:p w:rsidR="00881C0E" w:rsidRDefault="00881C0E" w:rsidP="00881C0E">
            <w:pPr>
              <w:rPr>
                <w:sz w:val="10"/>
                <w:szCs w:val="10"/>
              </w:rPr>
            </w:pPr>
          </w:p>
        </w:tc>
        <w:tc>
          <w:tcPr>
            <w:tcW w:w="2414" w:type="dxa"/>
            <w:tcBorders>
              <w:left w:val="single" w:sz="4" w:space="0" w:color="auto"/>
              <w:bottom w:val="single" w:sz="4" w:space="0" w:color="auto"/>
              <w:right w:val="single" w:sz="4" w:space="0" w:color="auto"/>
            </w:tcBorders>
            <w:shd w:val="clear" w:color="auto" w:fill="FFFFFF"/>
          </w:tcPr>
          <w:p w:rsidR="00881C0E" w:rsidRDefault="00881C0E" w:rsidP="00881C0E">
            <w:pPr>
              <w:pStyle w:val="22"/>
              <w:shd w:val="clear" w:color="auto" w:fill="auto"/>
              <w:spacing w:before="0" w:line="280" w:lineRule="exact"/>
              <w:ind w:left="280"/>
            </w:pPr>
            <w:proofErr w:type="spellStart"/>
            <w:r>
              <w:rPr>
                <w:color w:val="000000"/>
                <w:lang w:eastAsia="ru-RU" w:bidi="ru-RU"/>
              </w:rPr>
              <w:t>учебщых</w:t>
            </w:r>
            <w:proofErr w:type="spellEnd"/>
            <w:r>
              <w:rPr>
                <w:color w:val="000000"/>
                <w:lang w:eastAsia="ru-RU" w:bidi="ru-RU"/>
              </w:rPr>
              <w:t xml:space="preserve"> сборов</w:t>
            </w:r>
          </w:p>
        </w:tc>
      </w:tr>
    </w:tbl>
    <w:p w:rsidR="00881C0E" w:rsidRDefault="00881C0E" w:rsidP="00881C0E">
      <w:pPr>
        <w:rPr>
          <w:rFonts w:ascii="Times New Roman" w:hAnsi="Times New Roman" w:cs="Times New Roman"/>
          <w:b/>
          <w:sz w:val="28"/>
          <w:szCs w:val="28"/>
        </w:rPr>
      </w:pPr>
    </w:p>
    <w:p w:rsidR="00881C0E" w:rsidRPr="00881C0E" w:rsidRDefault="00881C0E" w:rsidP="00881C0E">
      <w:pPr>
        <w:rPr>
          <w:rFonts w:ascii="Times New Roman" w:hAnsi="Times New Roman" w:cs="Times New Roman"/>
          <w:sz w:val="28"/>
          <w:szCs w:val="28"/>
        </w:rPr>
      </w:pPr>
    </w:p>
    <w:tbl>
      <w:tblPr>
        <w:tblW w:w="0" w:type="auto"/>
        <w:tblLayout w:type="fixed"/>
        <w:tblCellMar>
          <w:left w:w="10" w:type="dxa"/>
          <w:right w:w="10" w:type="dxa"/>
        </w:tblCellMar>
        <w:tblLook w:val="04A0"/>
      </w:tblPr>
      <w:tblGrid>
        <w:gridCol w:w="778"/>
        <w:gridCol w:w="4181"/>
        <w:gridCol w:w="2429"/>
        <w:gridCol w:w="2429"/>
      </w:tblGrid>
      <w:tr w:rsidR="00881C0E" w:rsidTr="00881C0E">
        <w:trPr>
          <w:trHeight w:hRule="exact" w:val="1310"/>
        </w:trPr>
        <w:tc>
          <w:tcPr>
            <w:tcW w:w="778" w:type="dxa"/>
            <w:tcBorders>
              <w:top w:val="single" w:sz="4" w:space="0" w:color="auto"/>
              <w:left w:val="single" w:sz="4" w:space="0" w:color="auto"/>
            </w:tcBorders>
            <w:shd w:val="clear" w:color="auto" w:fill="FFFFFF"/>
          </w:tcPr>
          <w:p w:rsidR="00881C0E" w:rsidRDefault="00881C0E" w:rsidP="00881C0E">
            <w:pPr>
              <w:rPr>
                <w:sz w:val="10"/>
                <w:szCs w:val="10"/>
              </w:rPr>
            </w:pPr>
          </w:p>
        </w:tc>
        <w:tc>
          <w:tcPr>
            <w:tcW w:w="4181" w:type="dxa"/>
            <w:tcBorders>
              <w:top w:val="single" w:sz="4" w:space="0" w:color="auto"/>
              <w:left w:val="single" w:sz="4" w:space="0" w:color="auto"/>
            </w:tcBorders>
            <w:shd w:val="clear" w:color="auto" w:fill="FFFFFF"/>
            <w:vAlign w:val="bottom"/>
          </w:tcPr>
          <w:p w:rsidR="00881C0E" w:rsidRDefault="00881C0E" w:rsidP="00881C0E">
            <w:pPr>
              <w:pStyle w:val="22"/>
              <w:shd w:val="clear" w:color="auto" w:fill="auto"/>
              <w:spacing w:before="0" w:line="322" w:lineRule="exact"/>
            </w:pPr>
            <w:r>
              <w:rPr>
                <w:color w:val="000000"/>
                <w:lang w:eastAsia="ru-RU" w:bidi="ru-RU"/>
              </w:rPr>
              <w:t>вопросам уточнения обязанностей, обеспечения мер безопасности, сохранения жизни и здоровья обучающихся</w:t>
            </w:r>
          </w:p>
        </w:tc>
        <w:tc>
          <w:tcPr>
            <w:tcW w:w="2429" w:type="dxa"/>
            <w:tcBorders>
              <w:top w:val="single" w:sz="4" w:space="0" w:color="auto"/>
              <w:left w:val="single" w:sz="4" w:space="0" w:color="auto"/>
            </w:tcBorders>
            <w:shd w:val="clear" w:color="auto" w:fill="FFFFFF"/>
          </w:tcPr>
          <w:p w:rsidR="00881C0E" w:rsidRDefault="00881C0E" w:rsidP="00881C0E">
            <w:pPr>
              <w:rPr>
                <w:sz w:val="10"/>
                <w:szCs w:val="10"/>
              </w:rPr>
            </w:pPr>
          </w:p>
        </w:tc>
        <w:tc>
          <w:tcPr>
            <w:tcW w:w="2429" w:type="dxa"/>
            <w:tcBorders>
              <w:top w:val="single" w:sz="4" w:space="0" w:color="auto"/>
              <w:left w:val="single" w:sz="4" w:space="0" w:color="auto"/>
              <w:right w:val="single" w:sz="4" w:space="0" w:color="auto"/>
            </w:tcBorders>
            <w:shd w:val="clear" w:color="auto" w:fill="FFFFFF"/>
          </w:tcPr>
          <w:p w:rsidR="00881C0E" w:rsidRDefault="00881C0E" w:rsidP="00881C0E">
            <w:pPr>
              <w:rPr>
                <w:sz w:val="10"/>
                <w:szCs w:val="10"/>
              </w:rPr>
            </w:pPr>
          </w:p>
        </w:tc>
      </w:tr>
      <w:tr w:rsidR="00881C0E" w:rsidTr="00881C0E">
        <w:trPr>
          <w:trHeight w:hRule="exact" w:val="2909"/>
        </w:trPr>
        <w:tc>
          <w:tcPr>
            <w:tcW w:w="778" w:type="dxa"/>
            <w:tcBorders>
              <w:top w:val="single" w:sz="4" w:space="0" w:color="auto"/>
              <w:left w:val="single" w:sz="4" w:space="0" w:color="auto"/>
            </w:tcBorders>
            <w:shd w:val="clear" w:color="auto" w:fill="FFFFFF"/>
          </w:tcPr>
          <w:p w:rsidR="00881C0E" w:rsidRDefault="00881C0E" w:rsidP="00881C0E">
            <w:pPr>
              <w:pStyle w:val="22"/>
              <w:shd w:val="clear" w:color="auto" w:fill="auto"/>
              <w:spacing w:before="0" w:line="210" w:lineRule="exact"/>
              <w:ind w:left="320"/>
            </w:pPr>
            <w:r>
              <w:rPr>
                <w:rStyle w:val="2105pt"/>
              </w:rPr>
              <w:t>9</w:t>
            </w:r>
          </w:p>
        </w:tc>
        <w:tc>
          <w:tcPr>
            <w:tcW w:w="4181" w:type="dxa"/>
            <w:tcBorders>
              <w:top w:val="single" w:sz="4" w:space="0" w:color="auto"/>
              <w:left w:val="single" w:sz="4" w:space="0" w:color="auto"/>
            </w:tcBorders>
            <w:shd w:val="clear" w:color="auto" w:fill="FFFFFF"/>
            <w:vAlign w:val="bottom"/>
          </w:tcPr>
          <w:p w:rsidR="00881C0E" w:rsidRDefault="00881C0E" w:rsidP="00881C0E">
            <w:pPr>
              <w:pStyle w:val="22"/>
              <w:shd w:val="clear" w:color="auto" w:fill="auto"/>
              <w:spacing w:before="0" w:line="322" w:lineRule="exact"/>
            </w:pPr>
            <w:r>
              <w:rPr>
                <w:color w:val="000000"/>
                <w:lang w:eastAsia="ru-RU" w:bidi="ru-RU"/>
              </w:rPr>
              <w:t xml:space="preserve">Подготовка </w:t>
            </w:r>
            <w:proofErr w:type="gramStart"/>
            <w:r>
              <w:rPr>
                <w:color w:val="000000"/>
                <w:lang w:eastAsia="ru-RU" w:bidi="ru-RU"/>
              </w:rPr>
              <w:t>обучающихся</w:t>
            </w:r>
            <w:proofErr w:type="gramEnd"/>
            <w:r>
              <w:rPr>
                <w:color w:val="000000"/>
                <w:lang w:eastAsia="ru-RU" w:bidi="ru-RU"/>
              </w:rPr>
              <w:t xml:space="preserve"> к учебным сборам:</w:t>
            </w:r>
          </w:p>
          <w:p w:rsidR="00881C0E" w:rsidRDefault="00881C0E" w:rsidP="00881C0E">
            <w:pPr>
              <w:pStyle w:val="22"/>
              <w:numPr>
                <w:ilvl w:val="0"/>
                <w:numId w:val="1"/>
              </w:numPr>
              <w:shd w:val="clear" w:color="auto" w:fill="auto"/>
              <w:tabs>
                <w:tab w:val="left" w:pos="302"/>
              </w:tabs>
              <w:spacing w:before="0" w:line="322" w:lineRule="exact"/>
              <w:ind w:firstLine="240"/>
            </w:pPr>
            <w:r>
              <w:rPr>
                <w:color w:val="000000"/>
                <w:lang w:eastAsia="ru-RU" w:bidi="ru-RU"/>
              </w:rPr>
              <w:t>ознакомление с планом и порядком проведения учебных сборов, правилами поведения во время учебных сборов;</w:t>
            </w:r>
          </w:p>
          <w:p w:rsidR="00881C0E" w:rsidRDefault="00881C0E" w:rsidP="00881C0E">
            <w:pPr>
              <w:pStyle w:val="22"/>
              <w:numPr>
                <w:ilvl w:val="0"/>
                <w:numId w:val="1"/>
              </w:numPr>
              <w:shd w:val="clear" w:color="auto" w:fill="auto"/>
              <w:tabs>
                <w:tab w:val="left" w:pos="307"/>
              </w:tabs>
              <w:spacing w:before="0" w:line="322" w:lineRule="exact"/>
              <w:ind w:firstLine="240"/>
            </w:pPr>
            <w:r>
              <w:rPr>
                <w:color w:val="000000"/>
                <w:lang w:eastAsia="ru-RU" w:bidi="ru-RU"/>
              </w:rPr>
              <w:t>изучение требований безопасности при проведении занятий и учебных стрельб</w:t>
            </w:r>
          </w:p>
        </w:tc>
        <w:tc>
          <w:tcPr>
            <w:tcW w:w="2429" w:type="dxa"/>
            <w:tcBorders>
              <w:top w:val="single" w:sz="4" w:space="0" w:color="auto"/>
              <w:left w:val="single" w:sz="4" w:space="0" w:color="auto"/>
            </w:tcBorders>
            <w:shd w:val="clear" w:color="auto" w:fill="FFFFFF"/>
          </w:tcPr>
          <w:p w:rsidR="00881C0E" w:rsidRDefault="00881C0E" w:rsidP="00881C0E">
            <w:pPr>
              <w:pStyle w:val="22"/>
              <w:shd w:val="clear" w:color="auto" w:fill="auto"/>
              <w:spacing w:before="0" w:line="322" w:lineRule="exact"/>
              <w:jc w:val="center"/>
            </w:pPr>
            <w:r>
              <w:rPr>
                <w:color w:val="000000"/>
                <w:lang w:eastAsia="ru-RU" w:bidi="ru-RU"/>
              </w:rPr>
              <w:t>май-июнь 2022 г.</w:t>
            </w:r>
          </w:p>
        </w:tc>
        <w:tc>
          <w:tcPr>
            <w:tcW w:w="2429" w:type="dxa"/>
            <w:tcBorders>
              <w:top w:val="single" w:sz="4" w:space="0" w:color="auto"/>
              <w:left w:val="single" w:sz="4" w:space="0" w:color="auto"/>
              <w:right w:val="single" w:sz="4" w:space="0" w:color="auto"/>
            </w:tcBorders>
            <w:shd w:val="clear" w:color="auto" w:fill="FFFFFF"/>
          </w:tcPr>
          <w:p w:rsidR="00881C0E" w:rsidRDefault="00881C0E" w:rsidP="00881C0E">
            <w:pPr>
              <w:pStyle w:val="22"/>
              <w:shd w:val="clear" w:color="auto" w:fill="auto"/>
              <w:spacing w:before="0" w:line="317" w:lineRule="exact"/>
              <w:ind w:left="280"/>
            </w:pPr>
            <w:proofErr w:type="spellStart"/>
            <w:r>
              <w:rPr>
                <w:color w:val="000000"/>
                <w:lang w:eastAsia="ru-RU" w:bidi="ru-RU"/>
              </w:rPr>
              <w:t>Общеобразова</w:t>
            </w:r>
            <w:proofErr w:type="spellEnd"/>
            <w:r>
              <w:rPr>
                <w:color w:val="000000"/>
                <w:lang w:eastAsia="ru-RU" w:bidi="ru-RU"/>
              </w:rPr>
              <w:softHyphen/>
            </w:r>
          </w:p>
          <w:p w:rsidR="00881C0E" w:rsidRDefault="00881C0E" w:rsidP="00881C0E">
            <w:pPr>
              <w:pStyle w:val="22"/>
              <w:shd w:val="clear" w:color="auto" w:fill="auto"/>
              <w:spacing w:before="0" w:line="317" w:lineRule="exact"/>
              <w:jc w:val="center"/>
            </w:pPr>
            <w:r>
              <w:rPr>
                <w:color w:val="000000"/>
                <w:lang w:eastAsia="ru-RU" w:bidi="ru-RU"/>
              </w:rPr>
              <w:t>тельные</w:t>
            </w:r>
          </w:p>
          <w:p w:rsidR="00881C0E" w:rsidRDefault="00881C0E" w:rsidP="00881C0E">
            <w:pPr>
              <w:pStyle w:val="22"/>
              <w:shd w:val="clear" w:color="auto" w:fill="auto"/>
              <w:spacing w:before="0" w:line="317" w:lineRule="exact"/>
              <w:jc w:val="center"/>
            </w:pPr>
            <w:r>
              <w:rPr>
                <w:color w:val="000000"/>
                <w:lang w:eastAsia="ru-RU" w:bidi="ru-RU"/>
              </w:rPr>
              <w:t>учреждения</w:t>
            </w:r>
          </w:p>
        </w:tc>
      </w:tr>
      <w:tr w:rsidR="00881C0E" w:rsidTr="00881C0E">
        <w:trPr>
          <w:trHeight w:hRule="exact" w:val="2256"/>
        </w:trPr>
        <w:tc>
          <w:tcPr>
            <w:tcW w:w="778" w:type="dxa"/>
            <w:tcBorders>
              <w:top w:val="single" w:sz="4" w:space="0" w:color="auto"/>
              <w:left w:val="single" w:sz="4" w:space="0" w:color="auto"/>
            </w:tcBorders>
            <w:shd w:val="clear" w:color="auto" w:fill="FFFFFF"/>
            <w:vAlign w:val="center"/>
          </w:tcPr>
          <w:p w:rsidR="00881C0E" w:rsidRDefault="00881C0E" w:rsidP="00881C0E">
            <w:pPr>
              <w:pStyle w:val="22"/>
              <w:shd w:val="clear" w:color="auto" w:fill="auto"/>
              <w:spacing w:before="0" w:line="210" w:lineRule="exact"/>
              <w:ind w:left="320"/>
            </w:pPr>
            <w:r>
              <w:rPr>
                <w:rStyle w:val="2105pt"/>
              </w:rPr>
              <w:t>10</w:t>
            </w:r>
          </w:p>
        </w:tc>
        <w:tc>
          <w:tcPr>
            <w:tcW w:w="4181" w:type="dxa"/>
            <w:tcBorders>
              <w:top w:val="single" w:sz="4" w:space="0" w:color="auto"/>
              <w:left w:val="single" w:sz="4" w:space="0" w:color="auto"/>
            </w:tcBorders>
            <w:shd w:val="clear" w:color="auto" w:fill="FFFFFF"/>
          </w:tcPr>
          <w:p w:rsidR="00881C0E" w:rsidRDefault="00881C0E" w:rsidP="00881C0E">
            <w:pPr>
              <w:pStyle w:val="22"/>
              <w:shd w:val="clear" w:color="auto" w:fill="auto"/>
              <w:spacing w:before="0" w:line="326" w:lineRule="exact"/>
            </w:pPr>
            <w:r>
              <w:rPr>
                <w:color w:val="000000"/>
                <w:lang w:eastAsia="ru-RU" w:bidi="ru-RU"/>
              </w:rPr>
              <w:t xml:space="preserve">Проведение учебных сборов с </w:t>
            </w:r>
            <w:proofErr w:type="gramStart"/>
            <w:r>
              <w:rPr>
                <w:color w:val="000000"/>
                <w:lang w:eastAsia="ru-RU" w:bidi="ru-RU"/>
              </w:rPr>
              <w:t>обучающимися</w:t>
            </w:r>
            <w:proofErr w:type="gramEnd"/>
          </w:p>
        </w:tc>
        <w:tc>
          <w:tcPr>
            <w:tcW w:w="2429" w:type="dxa"/>
            <w:tcBorders>
              <w:top w:val="single" w:sz="4" w:space="0" w:color="auto"/>
              <w:left w:val="single" w:sz="4" w:space="0" w:color="auto"/>
            </w:tcBorders>
            <w:shd w:val="clear" w:color="auto" w:fill="FFFFFF"/>
            <w:vAlign w:val="center"/>
          </w:tcPr>
          <w:p w:rsidR="00881C0E" w:rsidRDefault="00881C0E" w:rsidP="00881C0E">
            <w:pPr>
              <w:pStyle w:val="22"/>
              <w:shd w:val="clear" w:color="auto" w:fill="auto"/>
              <w:spacing w:before="0" w:line="322" w:lineRule="exact"/>
              <w:jc w:val="center"/>
            </w:pPr>
            <w:r>
              <w:rPr>
                <w:color w:val="000000"/>
                <w:lang w:eastAsia="ru-RU" w:bidi="ru-RU"/>
              </w:rPr>
              <w:t>май-июнь 2022 г.</w:t>
            </w:r>
          </w:p>
        </w:tc>
        <w:tc>
          <w:tcPr>
            <w:tcW w:w="2429" w:type="dxa"/>
            <w:tcBorders>
              <w:top w:val="single" w:sz="4" w:space="0" w:color="auto"/>
              <w:left w:val="single" w:sz="4" w:space="0" w:color="auto"/>
              <w:right w:val="single" w:sz="4" w:space="0" w:color="auto"/>
            </w:tcBorders>
            <w:shd w:val="clear" w:color="auto" w:fill="FFFFFF"/>
            <w:vAlign w:val="bottom"/>
          </w:tcPr>
          <w:p w:rsidR="00881C0E" w:rsidRDefault="00881C0E" w:rsidP="00881C0E">
            <w:pPr>
              <w:pStyle w:val="22"/>
              <w:shd w:val="clear" w:color="auto" w:fill="auto"/>
              <w:spacing w:before="0" w:line="322" w:lineRule="exact"/>
              <w:jc w:val="center"/>
            </w:pPr>
            <w:r>
              <w:rPr>
                <w:color w:val="000000"/>
                <w:lang w:eastAsia="ru-RU" w:bidi="ru-RU"/>
              </w:rPr>
              <w:t>Управление образования, администрация учебных сборов, общеобразова</w:t>
            </w:r>
            <w:r>
              <w:rPr>
                <w:color w:val="000000"/>
                <w:lang w:eastAsia="ru-RU" w:bidi="ru-RU"/>
              </w:rPr>
              <w:softHyphen/>
              <w:t>тельные</w:t>
            </w:r>
          </w:p>
          <w:p w:rsidR="00881C0E" w:rsidRDefault="00881C0E" w:rsidP="00881C0E">
            <w:pPr>
              <w:pStyle w:val="22"/>
              <w:shd w:val="clear" w:color="auto" w:fill="auto"/>
              <w:spacing w:before="0" w:after="60" w:line="280" w:lineRule="exact"/>
              <w:ind w:left="1780"/>
            </w:pPr>
            <w:r>
              <w:rPr>
                <w:color w:val="000000"/>
                <w:lang w:eastAsia="ru-RU" w:bidi="ru-RU"/>
              </w:rPr>
              <w:t>\</w:t>
            </w:r>
          </w:p>
          <w:p w:rsidR="00881C0E" w:rsidRDefault="00881C0E" w:rsidP="00881C0E">
            <w:pPr>
              <w:pStyle w:val="22"/>
              <w:shd w:val="clear" w:color="auto" w:fill="auto"/>
              <w:spacing w:line="280" w:lineRule="exact"/>
              <w:jc w:val="center"/>
            </w:pPr>
            <w:r>
              <w:rPr>
                <w:color w:val="000000"/>
                <w:lang w:eastAsia="ru-RU" w:bidi="ru-RU"/>
              </w:rPr>
              <w:t>учреждения</w:t>
            </w:r>
          </w:p>
        </w:tc>
      </w:tr>
      <w:tr w:rsidR="00881C0E" w:rsidTr="00881C0E">
        <w:trPr>
          <w:trHeight w:hRule="exact" w:val="2587"/>
        </w:trPr>
        <w:tc>
          <w:tcPr>
            <w:tcW w:w="778" w:type="dxa"/>
            <w:tcBorders>
              <w:top w:val="single" w:sz="4" w:space="0" w:color="auto"/>
              <w:left w:val="single" w:sz="4" w:space="0" w:color="auto"/>
            </w:tcBorders>
            <w:shd w:val="clear" w:color="auto" w:fill="FFFFFF"/>
          </w:tcPr>
          <w:p w:rsidR="00881C0E" w:rsidRDefault="00881C0E" w:rsidP="00881C0E">
            <w:pPr>
              <w:pStyle w:val="22"/>
              <w:shd w:val="clear" w:color="auto" w:fill="auto"/>
              <w:spacing w:before="0" w:line="210" w:lineRule="exact"/>
              <w:ind w:left="320"/>
            </w:pPr>
            <w:r>
              <w:rPr>
                <w:rStyle w:val="2105pt"/>
              </w:rPr>
              <w:t>11</w:t>
            </w:r>
          </w:p>
        </w:tc>
        <w:tc>
          <w:tcPr>
            <w:tcW w:w="4181" w:type="dxa"/>
            <w:tcBorders>
              <w:top w:val="single" w:sz="4" w:space="0" w:color="auto"/>
              <w:left w:val="single" w:sz="4" w:space="0" w:color="auto"/>
            </w:tcBorders>
            <w:shd w:val="clear" w:color="auto" w:fill="FFFFFF"/>
          </w:tcPr>
          <w:p w:rsidR="00881C0E" w:rsidRDefault="00881C0E" w:rsidP="00881C0E">
            <w:pPr>
              <w:pStyle w:val="22"/>
              <w:shd w:val="clear" w:color="auto" w:fill="auto"/>
              <w:spacing w:before="0" w:line="326" w:lineRule="exact"/>
            </w:pPr>
            <w:r>
              <w:rPr>
                <w:color w:val="000000"/>
                <w:lang w:eastAsia="ru-RU" w:bidi="ru-RU"/>
              </w:rPr>
              <w:t xml:space="preserve">Проведение учебных стрельб с </w:t>
            </w:r>
            <w:proofErr w:type="gramStart"/>
            <w:r>
              <w:rPr>
                <w:color w:val="000000"/>
                <w:lang w:eastAsia="ru-RU" w:bidi="ru-RU"/>
              </w:rPr>
              <w:t>обучающимися</w:t>
            </w:r>
            <w:proofErr w:type="gramEnd"/>
            <w:r>
              <w:rPr>
                <w:color w:val="000000"/>
                <w:lang w:eastAsia="ru-RU" w:bidi="ru-RU"/>
              </w:rPr>
              <w:t xml:space="preserve"> в воинских частях</w:t>
            </w:r>
          </w:p>
        </w:tc>
        <w:tc>
          <w:tcPr>
            <w:tcW w:w="2429" w:type="dxa"/>
            <w:tcBorders>
              <w:top w:val="single" w:sz="4" w:space="0" w:color="auto"/>
              <w:left w:val="single" w:sz="4" w:space="0" w:color="auto"/>
            </w:tcBorders>
            <w:shd w:val="clear" w:color="auto" w:fill="FFFFFF"/>
          </w:tcPr>
          <w:p w:rsidR="00881C0E" w:rsidRDefault="00881C0E" w:rsidP="00881C0E">
            <w:pPr>
              <w:pStyle w:val="22"/>
              <w:shd w:val="clear" w:color="auto" w:fill="auto"/>
              <w:spacing w:before="0" w:line="322" w:lineRule="exact"/>
              <w:jc w:val="center"/>
            </w:pPr>
            <w:r>
              <w:rPr>
                <w:color w:val="000000"/>
                <w:lang w:eastAsia="ru-RU" w:bidi="ru-RU"/>
              </w:rPr>
              <w:t>июнь 2022 г.</w:t>
            </w:r>
          </w:p>
          <w:p w:rsidR="00881C0E" w:rsidRDefault="00881C0E" w:rsidP="00881C0E">
            <w:pPr>
              <w:pStyle w:val="22"/>
              <w:shd w:val="clear" w:color="auto" w:fill="auto"/>
              <w:spacing w:before="0" w:line="322" w:lineRule="exact"/>
              <w:jc w:val="center"/>
            </w:pPr>
            <w:r>
              <w:rPr>
                <w:color w:val="000000"/>
                <w:lang w:eastAsia="ru-RU" w:bidi="ru-RU"/>
              </w:rPr>
              <w:t>в соответствии с графиком, согласованным с командирами воинских частей</w:t>
            </w:r>
          </w:p>
        </w:tc>
        <w:tc>
          <w:tcPr>
            <w:tcW w:w="2429" w:type="dxa"/>
            <w:tcBorders>
              <w:top w:val="single" w:sz="4" w:space="0" w:color="auto"/>
              <w:left w:val="single" w:sz="4" w:space="0" w:color="auto"/>
              <w:right w:val="single" w:sz="4" w:space="0" w:color="auto"/>
            </w:tcBorders>
            <w:shd w:val="clear" w:color="auto" w:fill="FFFFFF"/>
            <w:vAlign w:val="bottom"/>
          </w:tcPr>
          <w:p w:rsidR="00881C0E" w:rsidRDefault="00881C0E" w:rsidP="00881C0E">
            <w:pPr>
              <w:pStyle w:val="22"/>
              <w:shd w:val="clear" w:color="auto" w:fill="auto"/>
              <w:spacing w:before="0" w:line="322" w:lineRule="exact"/>
              <w:jc w:val="center"/>
            </w:pPr>
            <w:r>
              <w:rPr>
                <w:color w:val="000000"/>
                <w:lang w:eastAsia="ru-RU" w:bidi="ru-RU"/>
              </w:rPr>
              <w:t>Управление образования, администрация учебных сборов, общеобразова</w:t>
            </w:r>
            <w:r>
              <w:rPr>
                <w:color w:val="000000"/>
                <w:lang w:eastAsia="ru-RU" w:bidi="ru-RU"/>
              </w:rPr>
              <w:softHyphen/>
              <w:t>тельные учреждения, воинские части</w:t>
            </w:r>
          </w:p>
        </w:tc>
      </w:tr>
      <w:tr w:rsidR="00881C0E" w:rsidTr="00881C0E">
        <w:trPr>
          <w:trHeight w:hRule="exact" w:val="1296"/>
        </w:trPr>
        <w:tc>
          <w:tcPr>
            <w:tcW w:w="778" w:type="dxa"/>
            <w:tcBorders>
              <w:top w:val="single" w:sz="4" w:space="0" w:color="auto"/>
              <w:left w:val="single" w:sz="4" w:space="0" w:color="auto"/>
            </w:tcBorders>
            <w:shd w:val="clear" w:color="auto" w:fill="FFFFFF"/>
            <w:vAlign w:val="center"/>
          </w:tcPr>
          <w:p w:rsidR="00881C0E" w:rsidRDefault="00881C0E" w:rsidP="00881C0E">
            <w:pPr>
              <w:pStyle w:val="22"/>
              <w:shd w:val="clear" w:color="auto" w:fill="auto"/>
              <w:spacing w:before="0" w:line="210" w:lineRule="exact"/>
              <w:ind w:left="320"/>
            </w:pPr>
            <w:r>
              <w:rPr>
                <w:rStyle w:val="2105pt"/>
              </w:rPr>
              <w:t>12</w:t>
            </w:r>
          </w:p>
        </w:tc>
        <w:tc>
          <w:tcPr>
            <w:tcW w:w="4181" w:type="dxa"/>
            <w:tcBorders>
              <w:top w:val="single" w:sz="4" w:space="0" w:color="auto"/>
              <w:left w:val="single" w:sz="4" w:space="0" w:color="auto"/>
            </w:tcBorders>
            <w:shd w:val="clear" w:color="auto" w:fill="FFFFFF"/>
            <w:vAlign w:val="bottom"/>
          </w:tcPr>
          <w:p w:rsidR="00881C0E" w:rsidRDefault="00881C0E" w:rsidP="00881C0E">
            <w:pPr>
              <w:pStyle w:val="22"/>
              <w:shd w:val="clear" w:color="auto" w:fill="auto"/>
              <w:spacing w:before="0" w:line="322" w:lineRule="exact"/>
            </w:pPr>
            <w:r>
              <w:rPr>
                <w:color w:val="000000"/>
                <w:lang w:eastAsia="ru-RU" w:bidi="ru-RU"/>
              </w:rPr>
              <w:t xml:space="preserve">Организация контроля за подготовкой и ходом проведения учебных сборов с </w:t>
            </w:r>
            <w:proofErr w:type="gramStart"/>
            <w:r>
              <w:rPr>
                <w:color w:val="000000"/>
                <w:lang w:eastAsia="ru-RU" w:bidi="ru-RU"/>
              </w:rPr>
              <w:t>обучающимися</w:t>
            </w:r>
            <w:proofErr w:type="gramEnd"/>
          </w:p>
        </w:tc>
        <w:tc>
          <w:tcPr>
            <w:tcW w:w="2429" w:type="dxa"/>
            <w:tcBorders>
              <w:top w:val="single" w:sz="4" w:space="0" w:color="auto"/>
              <w:left w:val="single" w:sz="4" w:space="0" w:color="auto"/>
            </w:tcBorders>
            <w:shd w:val="clear" w:color="auto" w:fill="FFFFFF"/>
          </w:tcPr>
          <w:p w:rsidR="00881C0E" w:rsidRDefault="00881C0E" w:rsidP="00881C0E">
            <w:pPr>
              <w:pStyle w:val="22"/>
              <w:shd w:val="clear" w:color="auto" w:fill="auto"/>
              <w:spacing w:before="0" w:line="317" w:lineRule="exact"/>
              <w:jc w:val="center"/>
            </w:pPr>
            <w:r>
              <w:rPr>
                <w:color w:val="000000"/>
                <w:lang w:eastAsia="ru-RU" w:bidi="ru-RU"/>
              </w:rPr>
              <w:t xml:space="preserve">апрель </w:t>
            </w:r>
            <w:proofErr w:type="gramStart"/>
            <w:r>
              <w:rPr>
                <w:color w:val="000000"/>
                <w:lang w:eastAsia="ru-RU" w:bidi="ru-RU"/>
              </w:rPr>
              <w:t>-и</w:t>
            </w:r>
            <w:proofErr w:type="gramEnd"/>
            <w:r>
              <w:rPr>
                <w:color w:val="000000"/>
                <w:lang w:eastAsia="ru-RU" w:bidi="ru-RU"/>
              </w:rPr>
              <w:t>юнь 2022 г.</w:t>
            </w:r>
          </w:p>
        </w:tc>
        <w:tc>
          <w:tcPr>
            <w:tcW w:w="2429" w:type="dxa"/>
            <w:tcBorders>
              <w:top w:val="single" w:sz="4" w:space="0" w:color="auto"/>
              <w:left w:val="single" w:sz="4" w:space="0" w:color="auto"/>
              <w:right w:val="single" w:sz="4" w:space="0" w:color="auto"/>
            </w:tcBorders>
            <w:shd w:val="clear" w:color="auto" w:fill="FFFFFF"/>
          </w:tcPr>
          <w:p w:rsidR="00881C0E" w:rsidRDefault="00881C0E" w:rsidP="00881C0E">
            <w:pPr>
              <w:pStyle w:val="22"/>
              <w:shd w:val="clear" w:color="auto" w:fill="auto"/>
              <w:spacing w:before="0" w:after="60" w:line="280" w:lineRule="exact"/>
              <w:jc w:val="center"/>
            </w:pPr>
            <w:r>
              <w:rPr>
                <w:color w:val="000000"/>
                <w:lang w:eastAsia="ru-RU" w:bidi="ru-RU"/>
              </w:rPr>
              <w:t>Управление</w:t>
            </w:r>
          </w:p>
          <w:p w:rsidR="00881C0E" w:rsidRDefault="00881C0E" w:rsidP="00881C0E">
            <w:pPr>
              <w:pStyle w:val="22"/>
              <w:shd w:val="clear" w:color="auto" w:fill="auto"/>
              <w:spacing w:line="280" w:lineRule="exact"/>
              <w:jc w:val="center"/>
            </w:pPr>
            <w:r>
              <w:rPr>
                <w:color w:val="000000"/>
                <w:lang w:eastAsia="ru-RU" w:bidi="ru-RU"/>
              </w:rPr>
              <w:t>образования</w:t>
            </w:r>
          </w:p>
        </w:tc>
      </w:tr>
      <w:tr w:rsidR="00881C0E" w:rsidTr="00881C0E">
        <w:trPr>
          <w:trHeight w:hRule="exact" w:val="1613"/>
        </w:trPr>
        <w:tc>
          <w:tcPr>
            <w:tcW w:w="778" w:type="dxa"/>
            <w:tcBorders>
              <w:top w:val="single" w:sz="4" w:space="0" w:color="auto"/>
              <w:left w:val="single" w:sz="4" w:space="0" w:color="auto"/>
            </w:tcBorders>
            <w:shd w:val="clear" w:color="auto" w:fill="FFFFFF"/>
          </w:tcPr>
          <w:p w:rsidR="00881C0E" w:rsidRDefault="00881C0E" w:rsidP="00881C0E">
            <w:pPr>
              <w:pStyle w:val="22"/>
              <w:shd w:val="clear" w:color="auto" w:fill="auto"/>
              <w:spacing w:before="0" w:line="210" w:lineRule="exact"/>
              <w:ind w:left="320"/>
            </w:pPr>
            <w:r>
              <w:rPr>
                <w:rStyle w:val="2105pt"/>
              </w:rPr>
              <w:t>13</w:t>
            </w:r>
          </w:p>
        </w:tc>
        <w:tc>
          <w:tcPr>
            <w:tcW w:w="4181" w:type="dxa"/>
            <w:tcBorders>
              <w:top w:val="single" w:sz="4" w:space="0" w:color="auto"/>
              <w:left w:val="single" w:sz="4" w:space="0" w:color="auto"/>
            </w:tcBorders>
            <w:shd w:val="clear" w:color="auto" w:fill="FFFFFF"/>
          </w:tcPr>
          <w:p w:rsidR="00881C0E" w:rsidRDefault="00881C0E" w:rsidP="00881C0E">
            <w:pPr>
              <w:pStyle w:val="22"/>
              <w:shd w:val="clear" w:color="auto" w:fill="auto"/>
              <w:spacing w:before="0" w:line="322" w:lineRule="exact"/>
            </w:pPr>
            <w:r>
              <w:rPr>
                <w:color w:val="000000"/>
                <w:lang w:eastAsia="ru-RU" w:bidi="ru-RU"/>
              </w:rPr>
              <w:t>Подведение итогов учебных сборов в муниципальном образовании «Клетнянский район»</w:t>
            </w:r>
          </w:p>
        </w:tc>
        <w:tc>
          <w:tcPr>
            <w:tcW w:w="2429" w:type="dxa"/>
            <w:tcBorders>
              <w:top w:val="single" w:sz="4" w:space="0" w:color="auto"/>
              <w:left w:val="single" w:sz="4" w:space="0" w:color="auto"/>
            </w:tcBorders>
            <w:shd w:val="clear" w:color="auto" w:fill="FFFFFF"/>
          </w:tcPr>
          <w:p w:rsidR="00881C0E" w:rsidRDefault="00881C0E" w:rsidP="00881C0E">
            <w:pPr>
              <w:pStyle w:val="22"/>
              <w:shd w:val="clear" w:color="auto" w:fill="auto"/>
              <w:spacing w:before="0" w:after="60" w:line="210" w:lineRule="exact"/>
              <w:jc w:val="center"/>
            </w:pPr>
            <w:r>
              <w:rPr>
                <w:rStyle w:val="2105pt"/>
              </w:rPr>
              <w:t>ДО</w:t>
            </w:r>
          </w:p>
          <w:p w:rsidR="00881C0E" w:rsidRDefault="00881C0E" w:rsidP="00881C0E">
            <w:pPr>
              <w:pStyle w:val="22"/>
              <w:shd w:val="clear" w:color="auto" w:fill="auto"/>
              <w:spacing w:line="280" w:lineRule="exact"/>
              <w:ind w:left="300"/>
            </w:pPr>
            <w:r>
              <w:rPr>
                <w:color w:val="000000"/>
                <w:lang w:eastAsia="ru-RU" w:bidi="ru-RU"/>
              </w:rPr>
              <w:t>10 июня 2022 г.</w:t>
            </w:r>
          </w:p>
        </w:tc>
        <w:tc>
          <w:tcPr>
            <w:tcW w:w="2429" w:type="dxa"/>
            <w:tcBorders>
              <w:top w:val="single" w:sz="4" w:space="0" w:color="auto"/>
              <w:left w:val="single" w:sz="4" w:space="0" w:color="auto"/>
              <w:right w:val="single" w:sz="4" w:space="0" w:color="auto"/>
            </w:tcBorders>
            <w:shd w:val="clear" w:color="auto" w:fill="FFFFFF"/>
            <w:vAlign w:val="bottom"/>
          </w:tcPr>
          <w:p w:rsidR="00881C0E" w:rsidRDefault="00881C0E" w:rsidP="00881C0E">
            <w:pPr>
              <w:pStyle w:val="22"/>
              <w:shd w:val="clear" w:color="auto" w:fill="auto"/>
              <w:spacing w:before="0" w:line="322" w:lineRule="exact"/>
              <w:jc w:val="center"/>
            </w:pPr>
            <w:r>
              <w:rPr>
                <w:color w:val="000000"/>
                <w:lang w:eastAsia="ru-RU" w:bidi="ru-RU"/>
              </w:rPr>
              <w:t>Управление</w:t>
            </w:r>
          </w:p>
          <w:p w:rsidR="00881C0E" w:rsidRDefault="00881C0E" w:rsidP="00881C0E">
            <w:pPr>
              <w:pStyle w:val="22"/>
              <w:shd w:val="clear" w:color="auto" w:fill="auto"/>
              <w:spacing w:before="0" w:line="322" w:lineRule="exact"/>
              <w:jc w:val="center"/>
            </w:pPr>
            <w:r>
              <w:rPr>
                <w:color w:val="000000"/>
                <w:lang w:eastAsia="ru-RU" w:bidi="ru-RU"/>
              </w:rPr>
              <w:t>образования,</w:t>
            </w:r>
          </w:p>
          <w:p w:rsidR="00881C0E" w:rsidRDefault="00881C0E" w:rsidP="00881C0E">
            <w:pPr>
              <w:pStyle w:val="22"/>
              <w:shd w:val="clear" w:color="auto" w:fill="auto"/>
              <w:spacing w:before="0" w:line="322" w:lineRule="exact"/>
              <w:ind w:left="280"/>
            </w:pPr>
            <w:proofErr w:type="spellStart"/>
            <w:r>
              <w:rPr>
                <w:color w:val="000000"/>
                <w:lang w:eastAsia="ru-RU" w:bidi="ru-RU"/>
              </w:rPr>
              <w:t>Общеобразова</w:t>
            </w:r>
            <w:proofErr w:type="spellEnd"/>
            <w:r>
              <w:rPr>
                <w:color w:val="000000"/>
                <w:lang w:eastAsia="ru-RU" w:bidi="ru-RU"/>
              </w:rPr>
              <w:softHyphen/>
            </w:r>
          </w:p>
          <w:p w:rsidR="00881C0E" w:rsidRDefault="00881C0E" w:rsidP="00881C0E">
            <w:pPr>
              <w:pStyle w:val="22"/>
              <w:shd w:val="clear" w:color="auto" w:fill="auto"/>
              <w:spacing w:before="0" w:line="322" w:lineRule="exact"/>
              <w:jc w:val="center"/>
            </w:pPr>
            <w:r>
              <w:rPr>
                <w:color w:val="000000"/>
                <w:lang w:eastAsia="ru-RU" w:bidi="ru-RU"/>
              </w:rPr>
              <w:t>тельные</w:t>
            </w:r>
          </w:p>
          <w:p w:rsidR="00881C0E" w:rsidRDefault="00881C0E" w:rsidP="00881C0E">
            <w:pPr>
              <w:pStyle w:val="22"/>
              <w:shd w:val="clear" w:color="auto" w:fill="auto"/>
              <w:spacing w:before="0" w:line="322" w:lineRule="exact"/>
              <w:jc w:val="center"/>
            </w:pPr>
            <w:r>
              <w:rPr>
                <w:color w:val="000000"/>
                <w:lang w:eastAsia="ru-RU" w:bidi="ru-RU"/>
              </w:rPr>
              <w:t>учреждения</w:t>
            </w:r>
          </w:p>
        </w:tc>
      </w:tr>
      <w:tr w:rsidR="00881C0E" w:rsidTr="00881C0E">
        <w:trPr>
          <w:trHeight w:hRule="exact" w:val="1637"/>
        </w:trPr>
        <w:tc>
          <w:tcPr>
            <w:tcW w:w="778" w:type="dxa"/>
            <w:tcBorders>
              <w:top w:val="single" w:sz="4" w:space="0" w:color="auto"/>
              <w:left w:val="single" w:sz="4" w:space="0" w:color="auto"/>
              <w:bottom w:val="single" w:sz="4" w:space="0" w:color="auto"/>
            </w:tcBorders>
            <w:shd w:val="clear" w:color="auto" w:fill="FFFFFF"/>
          </w:tcPr>
          <w:p w:rsidR="00881C0E" w:rsidRDefault="00881C0E" w:rsidP="00881C0E">
            <w:pPr>
              <w:pStyle w:val="22"/>
              <w:shd w:val="clear" w:color="auto" w:fill="auto"/>
              <w:spacing w:before="0" w:line="210" w:lineRule="exact"/>
              <w:ind w:right="280"/>
              <w:jc w:val="right"/>
            </w:pPr>
            <w:r>
              <w:rPr>
                <w:rStyle w:val="2105pt"/>
              </w:rPr>
              <w:t>14</w:t>
            </w:r>
          </w:p>
        </w:tc>
        <w:tc>
          <w:tcPr>
            <w:tcW w:w="4181" w:type="dxa"/>
            <w:tcBorders>
              <w:top w:val="single" w:sz="4" w:space="0" w:color="auto"/>
              <w:left w:val="single" w:sz="4" w:space="0" w:color="auto"/>
              <w:bottom w:val="single" w:sz="4" w:space="0" w:color="auto"/>
            </w:tcBorders>
            <w:shd w:val="clear" w:color="auto" w:fill="FFFFFF"/>
            <w:vAlign w:val="bottom"/>
          </w:tcPr>
          <w:p w:rsidR="00881C0E" w:rsidRDefault="00881C0E" w:rsidP="00881C0E">
            <w:pPr>
              <w:pStyle w:val="22"/>
              <w:shd w:val="clear" w:color="auto" w:fill="auto"/>
              <w:spacing w:before="0" w:line="322" w:lineRule="exact"/>
            </w:pPr>
            <w:r>
              <w:rPr>
                <w:color w:val="000000"/>
                <w:lang w:eastAsia="ru-RU" w:bidi="ru-RU"/>
              </w:rPr>
              <w:t>Подготовка отчета о проведен</w:t>
            </w:r>
            <w:r>
              <w:rPr>
                <w:color w:val="000000"/>
                <w:lang w:eastAsia="ru-RU" w:bidi="ru-RU"/>
              </w:rPr>
              <w:softHyphen/>
              <w:t xml:space="preserve">ных учебных сборах с </w:t>
            </w:r>
            <w:proofErr w:type="gramStart"/>
            <w:r>
              <w:rPr>
                <w:color w:val="000000"/>
                <w:lang w:eastAsia="ru-RU" w:bidi="ru-RU"/>
              </w:rPr>
              <w:t>обучающимися</w:t>
            </w:r>
            <w:proofErr w:type="gramEnd"/>
            <w:r>
              <w:rPr>
                <w:color w:val="000000"/>
                <w:lang w:eastAsia="ru-RU" w:bidi="ru-RU"/>
              </w:rPr>
              <w:t xml:space="preserve"> в департамент образования и науки Брянской | области</w:t>
            </w:r>
          </w:p>
        </w:tc>
        <w:tc>
          <w:tcPr>
            <w:tcW w:w="2429" w:type="dxa"/>
            <w:tcBorders>
              <w:top w:val="single" w:sz="4" w:space="0" w:color="auto"/>
              <w:left w:val="single" w:sz="4" w:space="0" w:color="auto"/>
              <w:bottom w:val="single" w:sz="4" w:space="0" w:color="auto"/>
            </w:tcBorders>
            <w:shd w:val="clear" w:color="auto" w:fill="FFFFFF"/>
          </w:tcPr>
          <w:p w:rsidR="00881C0E" w:rsidRDefault="00881C0E" w:rsidP="00881C0E">
            <w:pPr>
              <w:pStyle w:val="22"/>
              <w:shd w:val="clear" w:color="auto" w:fill="auto"/>
              <w:spacing w:before="0" w:after="60" w:line="280" w:lineRule="exact"/>
              <w:jc w:val="center"/>
            </w:pPr>
            <w:r>
              <w:rPr>
                <w:color w:val="000000"/>
                <w:lang w:eastAsia="ru-RU" w:bidi="ru-RU"/>
              </w:rPr>
              <w:t>до</w:t>
            </w:r>
          </w:p>
          <w:p w:rsidR="00881C0E" w:rsidRDefault="00881C0E" w:rsidP="00881C0E">
            <w:pPr>
              <w:pStyle w:val="22"/>
              <w:shd w:val="clear" w:color="auto" w:fill="auto"/>
              <w:spacing w:line="280" w:lineRule="exact"/>
              <w:ind w:left="300"/>
            </w:pPr>
            <w:r>
              <w:rPr>
                <w:color w:val="000000"/>
                <w:lang w:eastAsia="ru-RU" w:bidi="ru-RU"/>
              </w:rPr>
              <w:t>15 июня 2022 г.</w:t>
            </w:r>
          </w:p>
        </w:tc>
        <w:tc>
          <w:tcPr>
            <w:tcW w:w="2429" w:type="dxa"/>
            <w:tcBorders>
              <w:top w:val="single" w:sz="4" w:space="0" w:color="auto"/>
              <w:left w:val="single" w:sz="4" w:space="0" w:color="auto"/>
              <w:bottom w:val="single" w:sz="4" w:space="0" w:color="auto"/>
              <w:right w:val="single" w:sz="4" w:space="0" w:color="auto"/>
            </w:tcBorders>
            <w:shd w:val="clear" w:color="auto" w:fill="FFFFFF"/>
          </w:tcPr>
          <w:p w:rsidR="00881C0E" w:rsidRDefault="00881C0E" w:rsidP="00881C0E">
            <w:pPr>
              <w:pStyle w:val="22"/>
              <w:shd w:val="clear" w:color="auto" w:fill="auto"/>
              <w:spacing w:before="0" w:after="60" w:line="280" w:lineRule="exact"/>
              <w:jc w:val="center"/>
            </w:pPr>
            <w:r>
              <w:rPr>
                <w:color w:val="000000"/>
                <w:lang w:eastAsia="ru-RU" w:bidi="ru-RU"/>
              </w:rPr>
              <w:t>Управление</w:t>
            </w:r>
          </w:p>
          <w:p w:rsidR="00881C0E" w:rsidRDefault="00881C0E" w:rsidP="00881C0E">
            <w:pPr>
              <w:pStyle w:val="22"/>
              <w:shd w:val="clear" w:color="auto" w:fill="auto"/>
              <w:spacing w:line="280" w:lineRule="exact"/>
              <w:jc w:val="center"/>
            </w:pPr>
            <w:r>
              <w:rPr>
                <w:color w:val="000000"/>
                <w:lang w:eastAsia="ru-RU" w:bidi="ru-RU"/>
              </w:rPr>
              <w:t>образования</w:t>
            </w:r>
          </w:p>
        </w:tc>
      </w:tr>
    </w:tbl>
    <w:p w:rsidR="00881C0E" w:rsidRDefault="00881C0E" w:rsidP="00881C0E">
      <w:pPr>
        <w:rPr>
          <w:rFonts w:ascii="Times New Roman" w:hAnsi="Times New Roman" w:cs="Times New Roman"/>
          <w:sz w:val="28"/>
          <w:szCs w:val="28"/>
        </w:rPr>
      </w:pPr>
    </w:p>
    <w:p w:rsidR="003F0138" w:rsidRPr="003F0138" w:rsidRDefault="003F0138" w:rsidP="003F0138">
      <w:pPr>
        <w:jc w:val="center"/>
        <w:rPr>
          <w:rFonts w:ascii="Times New Roman" w:hAnsi="Times New Roman" w:cs="Times New Roman"/>
          <w:b/>
          <w:sz w:val="28"/>
          <w:szCs w:val="28"/>
        </w:rPr>
      </w:pPr>
      <w:r w:rsidRPr="003F0138">
        <w:rPr>
          <w:rFonts w:ascii="Times New Roman" w:hAnsi="Times New Roman" w:cs="Times New Roman"/>
          <w:b/>
          <w:sz w:val="28"/>
          <w:szCs w:val="28"/>
        </w:rPr>
        <w:lastRenderedPageBreak/>
        <w:t>РОССИЙСКАЯ ФЕДЕРАЦИЯ</w:t>
      </w:r>
    </w:p>
    <w:p w:rsidR="003F0138" w:rsidRDefault="003F0138" w:rsidP="003F0138">
      <w:pPr>
        <w:jc w:val="center"/>
        <w:rPr>
          <w:rFonts w:ascii="Times New Roman" w:hAnsi="Times New Roman" w:cs="Times New Roman"/>
          <w:b/>
          <w:sz w:val="28"/>
          <w:szCs w:val="28"/>
        </w:rPr>
      </w:pPr>
      <w:r w:rsidRPr="003F0138">
        <w:rPr>
          <w:rFonts w:ascii="Times New Roman" w:hAnsi="Times New Roman" w:cs="Times New Roman"/>
          <w:b/>
          <w:sz w:val="28"/>
          <w:szCs w:val="28"/>
        </w:rPr>
        <w:t>АДМИНИСТРАЦИЯ КЛЕТНЯНСКОГО РАЙОНА</w:t>
      </w:r>
    </w:p>
    <w:p w:rsidR="003F0138" w:rsidRPr="003F0138" w:rsidRDefault="003F0138" w:rsidP="003F0138">
      <w:pPr>
        <w:jc w:val="center"/>
        <w:rPr>
          <w:rFonts w:ascii="Times New Roman" w:hAnsi="Times New Roman" w:cs="Times New Roman"/>
          <w:b/>
          <w:sz w:val="28"/>
          <w:szCs w:val="28"/>
        </w:rPr>
      </w:pPr>
    </w:p>
    <w:p w:rsidR="00881C0E" w:rsidRDefault="003F0138" w:rsidP="003F0138">
      <w:pPr>
        <w:jc w:val="center"/>
        <w:rPr>
          <w:rFonts w:ascii="Times New Roman" w:hAnsi="Times New Roman" w:cs="Times New Roman"/>
          <w:b/>
          <w:sz w:val="28"/>
          <w:szCs w:val="28"/>
        </w:rPr>
      </w:pPr>
      <w:r w:rsidRPr="003F0138">
        <w:rPr>
          <w:rFonts w:ascii="Times New Roman" w:hAnsi="Times New Roman" w:cs="Times New Roman"/>
          <w:b/>
          <w:sz w:val="28"/>
          <w:szCs w:val="28"/>
        </w:rPr>
        <w:t>ПОСТАНОВЛЕНИЕ</w:t>
      </w:r>
      <w:r w:rsidRPr="003F0138">
        <w:rPr>
          <w:rFonts w:ascii="Times New Roman" w:hAnsi="Times New Roman" w:cs="Times New Roman"/>
          <w:b/>
          <w:sz w:val="28"/>
          <w:szCs w:val="28"/>
        </w:rPr>
        <w:cr/>
      </w:r>
    </w:p>
    <w:p w:rsidR="003F0138" w:rsidRPr="003F0138" w:rsidRDefault="003F0138" w:rsidP="003F0138">
      <w:pPr>
        <w:rPr>
          <w:rFonts w:ascii="Times New Roman" w:hAnsi="Times New Roman" w:cs="Times New Roman"/>
          <w:sz w:val="28"/>
          <w:szCs w:val="28"/>
        </w:rPr>
      </w:pPr>
      <w:r>
        <w:rPr>
          <w:rFonts w:ascii="Times New Roman" w:hAnsi="Times New Roman" w:cs="Times New Roman"/>
          <w:sz w:val="28"/>
          <w:szCs w:val="28"/>
        </w:rPr>
        <w:t>От 07.04.2022 г. № 214</w:t>
      </w:r>
    </w:p>
    <w:p w:rsidR="003F0138" w:rsidRDefault="003F0138" w:rsidP="003F0138">
      <w:pPr>
        <w:rPr>
          <w:rFonts w:ascii="Times New Roman" w:hAnsi="Times New Roman" w:cs="Times New Roman"/>
          <w:sz w:val="28"/>
          <w:szCs w:val="28"/>
        </w:rPr>
      </w:pPr>
      <w:r w:rsidRPr="003F0138">
        <w:rPr>
          <w:rFonts w:ascii="Times New Roman" w:hAnsi="Times New Roman" w:cs="Times New Roman"/>
          <w:sz w:val="28"/>
          <w:szCs w:val="28"/>
        </w:rPr>
        <w:t>п. Клетня</w:t>
      </w:r>
    </w:p>
    <w:p w:rsidR="003F0138" w:rsidRDefault="003F0138" w:rsidP="003F0138">
      <w:pPr>
        <w:rPr>
          <w:rFonts w:ascii="Times New Roman" w:hAnsi="Times New Roman" w:cs="Times New Roman"/>
          <w:sz w:val="28"/>
          <w:szCs w:val="28"/>
        </w:rPr>
      </w:pPr>
    </w:p>
    <w:p w:rsidR="003F0138" w:rsidRPr="003F0138" w:rsidRDefault="003F0138" w:rsidP="003F0138">
      <w:pPr>
        <w:rPr>
          <w:rFonts w:ascii="Times New Roman" w:hAnsi="Times New Roman" w:cs="Times New Roman"/>
          <w:b/>
          <w:sz w:val="28"/>
          <w:szCs w:val="28"/>
        </w:rPr>
      </w:pPr>
      <w:r w:rsidRPr="003F0138">
        <w:rPr>
          <w:rFonts w:ascii="Times New Roman" w:hAnsi="Times New Roman" w:cs="Times New Roman"/>
          <w:b/>
          <w:sz w:val="28"/>
          <w:szCs w:val="28"/>
        </w:rPr>
        <w:t xml:space="preserve">Об утверждении формы проверочного листа </w:t>
      </w:r>
    </w:p>
    <w:p w:rsidR="003F0138" w:rsidRPr="003F0138" w:rsidRDefault="003F0138" w:rsidP="003F0138">
      <w:pPr>
        <w:rPr>
          <w:rFonts w:ascii="Times New Roman" w:hAnsi="Times New Roman" w:cs="Times New Roman"/>
          <w:b/>
          <w:sz w:val="28"/>
          <w:szCs w:val="28"/>
        </w:rPr>
      </w:pPr>
      <w:r w:rsidRPr="003F0138">
        <w:rPr>
          <w:rFonts w:ascii="Times New Roman" w:hAnsi="Times New Roman" w:cs="Times New Roman"/>
          <w:b/>
          <w:sz w:val="28"/>
          <w:szCs w:val="28"/>
        </w:rPr>
        <w:t xml:space="preserve">(списка контрольных вопросов), применяемого </w:t>
      </w:r>
    </w:p>
    <w:p w:rsidR="003F0138" w:rsidRPr="003F0138" w:rsidRDefault="003F0138" w:rsidP="003F0138">
      <w:pPr>
        <w:rPr>
          <w:rFonts w:ascii="Times New Roman" w:hAnsi="Times New Roman" w:cs="Times New Roman"/>
          <w:b/>
          <w:sz w:val="28"/>
          <w:szCs w:val="28"/>
        </w:rPr>
      </w:pPr>
      <w:r w:rsidRPr="003F0138">
        <w:rPr>
          <w:rFonts w:ascii="Times New Roman" w:hAnsi="Times New Roman" w:cs="Times New Roman"/>
          <w:b/>
          <w:sz w:val="28"/>
          <w:szCs w:val="28"/>
        </w:rPr>
        <w:t xml:space="preserve">при осуществлении </w:t>
      </w:r>
      <w:proofErr w:type="gramStart"/>
      <w:r w:rsidRPr="003F0138">
        <w:rPr>
          <w:rFonts w:ascii="Times New Roman" w:hAnsi="Times New Roman" w:cs="Times New Roman"/>
          <w:b/>
          <w:sz w:val="28"/>
          <w:szCs w:val="28"/>
        </w:rPr>
        <w:t>муниципального</w:t>
      </w:r>
      <w:proofErr w:type="gramEnd"/>
      <w:r w:rsidRPr="003F0138">
        <w:rPr>
          <w:rFonts w:ascii="Times New Roman" w:hAnsi="Times New Roman" w:cs="Times New Roman"/>
          <w:b/>
          <w:sz w:val="28"/>
          <w:szCs w:val="28"/>
        </w:rPr>
        <w:t xml:space="preserve"> земельного </w:t>
      </w:r>
    </w:p>
    <w:p w:rsidR="003F0138" w:rsidRPr="003F0138" w:rsidRDefault="003F0138" w:rsidP="003F0138">
      <w:pPr>
        <w:rPr>
          <w:rFonts w:ascii="Times New Roman" w:hAnsi="Times New Roman" w:cs="Times New Roman"/>
          <w:b/>
          <w:sz w:val="28"/>
          <w:szCs w:val="28"/>
        </w:rPr>
      </w:pPr>
      <w:r w:rsidRPr="003F0138">
        <w:rPr>
          <w:rFonts w:ascii="Times New Roman" w:hAnsi="Times New Roman" w:cs="Times New Roman"/>
          <w:b/>
          <w:sz w:val="28"/>
          <w:szCs w:val="28"/>
        </w:rPr>
        <w:t xml:space="preserve">контроля в границах Клетнянского городского </w:t>
      </w:r>
    </w:p>
    <w:p w:rsidR="003F0138" w:rsidRPr="003F0138" w:rsidRDefault="003F0138" w:rsidP="003F0138">
      <w:pPr>
        <w:rPr>
          <w:rFonts w:ascii="Times New Roman" w:hAnsi="Times New Roman" w:cs="Times New Roman"/>
          <w:b/>
          <w:sz w:val="28"/>
          <w:szCs w:val="28"/>
        </w:rPr>
      </w:pPr>
      <w:r w:rsidRPr="003F0138">
        <w:rPr>
          <w:rFonts w:ascii="Times New Roman" w:hAnsi="Times New Roman" w:cs="Times New Roman"/>
          <w:b/>
          <w:sz w:val="28"/>
          <w:szCs w:val="28"/>
        </w:rPr>
        <w:t xml:space="preserve">поселения Клетнянского муниципального </w:t>
      </w:r>
    </w:p>
    <w:p w:rsidR="003F0138" w:rsidRDefault="003F0138" w:rsidP="003F0138">
      <w:pPr>
        <w:rPr>
          <w:rFonts w:ascii="Times New Roman" w:hAnsi="Times New Roman" w:cs="Times New Roman"/>
          <w:b/>
          <w:sz w:val="28"/>
          <w:szCs w:val="28"/>
        </w:rPr>
      </w:pPr>
      <w:r w:rsidRPr="003F0138">
        <w:rPr>
          <w:rFonts w:ascii="Times New Roman" w:hAnsi="Times New Roman" w:cs="Times New Roman"/>
          <w:b/>
          <w:sz w:val="28"/>
          <w:szCs w:val="28"/>
        </w:rPr>
        <w:t>района Брянской области</w:t>
      </w:r>
      <w:r w:rsidRPr="003F0138">
        <w:rPr>
          <w:rFonts w:ascii="Times New Roman" w:hAnsi="Times New Roman" w:cs="Times New Roman"/>
          <w:b/>
          <w:sz w:val="28"/>
          <w:szCs w:val="28"/>
        </w:rPr>
        <w:cr/>
      </w:r>
    </w:p>
    <w:p w:rsidR="003F0138" w:rsidRPr="003F0138" w:rsidRDefault="003F0138" w:rsidP="003F0138">
      <w:pPr>
        <w:jc w:val="both"/>
        <w:rPr>
          <w:rFonts w:ascii="Times New Roman" w:hAnsi="Times New Roman" w:cs="Times New Roman"/>
          <w:sz w:val="28"/>
          <w:szCs w:val="28"/>
        </w:rPr>
      </w:pPr>
      <w:r>
        <w:rPr>
          <w:rFonts w:ascii="Times New Roman" w:hAnsi="Times New Roman" w:cs="Times New Roman"/>
          <w:sz w:val="28"/>
          <w:szCs w:val="28"/>
        </w:rPr>
        <w:t xml:space="preserve">      </w:t>
      </w:r>
      <w:r w:rsidRPr="003F0138">
        <w:rPr>
          <w:rFonts w:ascii="Times New Roman" w:hAnsi="Times New Roman" w:cs="Times New Roman"/>
          <w:sz w:val="28"/>
          <w:szCs w:val="28"/>
        </w:rPr>
        <w:t>В  соответствии  с  частью  3  статьи  21,  53  Федерального  закона</w:t>
      </w:r>
    </w:p>
    <w:p w:rsidR="003F0138" w:rsidRPr="003F0138" w:rsidRDefault="003F0138" w:rsidP="003F0138">
      <w:pPr>
        <w:jc w:val="both"/>
        <w:rPr>
          <w:rFonts w:ascii="Times New Roman" w:hAnsi="Times New Roman" w:cs="Times New Roman"/>
          <w:sz w:val="28"/>
          <w:szCs w:val="28"/>
        </w:rPr>
      </w:pPr>
      <w:r w:rsidRPr="003F0138">
        <w:rPr>
          <w:rFonts w:ascii="Times New Roman" w:hAnsi="Times New Roman" w:cs="Times New Roman"/>
          <w:sz w:val="28"/>
          <w:szCs w:val="28"/>
        </w:rPr>
        <w:t xml:space="preserve">от  31.07.2020  №  248  -  ФЗ  «О  государственном  контроле  (надзоре) </w:t>
      </w:r>
    </w:p>
    <w:p w:rsidR="003F0138" w:rsidRPr="003F0138" w:rsidRDefault="003F0138" w:rsidP="003F0138">
      <w:pPr>
        <w:jc w:val="both"/>
        <w:rPr>
          <w:rFonts w:ascii="Times New Roman" w:hAnsi="Times New Roman" w:cs="Times New Roman"/>
          <w:sz w:val="28"/>
          <w:szCs w:val="28"/>
        </w:rPr>
      </w:pPr>
      <w:r w:rsidRPr="003F0138">
        <w:rPr>
          <w:rFonts w:ascii="Times New Roman" w:hAnsi="Times New Roman" w:cs="Times New Roman"/>
          <w:sz w:val="28"/>
          <w:szCs w:val="28"/>
        </w:rPr>
        <w:t xml:space="preserve">и  муниципальном  </w:t>
      </w:r>
      <w:proofErr w:type="gramStart"/>
      <w:r w:rsidRPr="003F0138">
        <w:rPr>
          <w:rFonts w:ascii="Times New Roman" w:hAnsi="Times New Roman" w:cs="Times New Roman"/>
          <w:sz w:val="28"/>
          <w:szCs w:val="28"/>
        </w:rPr>
        <w:t>контроле</w:t>
      </w:r>
      <w:proofErr w:type="gramEnd"/>
      <w:r w:rsidRPr="003F0138">
        <w:rPr>
          <w:rFonts w:ascii="Times New Roman" w:hAnsi="Times New Roman" w:cs="Times New Roman"/>
          <w:sz w:val="28"/>
          <w:szCs w:val="28"/>
        </w:rPr>
        <w:t xml:space="preserve">  в  Российской  Федерации»,  постановлением </w:t>
      </w:r>
    </w:p>
    <w:p w:rsidR="003F0138" w:rsidRPr="003F0138" w:rsidRDefault="003F0138" w:rsidP="003F0138">
      <w:pPr>
        <w:jc w:val="both"/>
        <w:rPr>
          <w:rFonts w:ascii="Times New Roman" w:hAnsi="Times New Roman" w:cs="Times New Roman"/>
          <w:sz w:val="28"/>
          <w:szCs w:val="28"/>
        </w:rPr>
      </w:pPr>
      <w:r w:rsidRPr="003F0138">
        <w:rPr>
          <w:rFonts w:ascii="Times New Roman" w:hAnsi="Times New Roman" w:cs="Times New Roman"/>
          <w:sz w:val="28"/>
          <w:szCs w:val="28"/>
        </w:rPr>
        <w:t>Правительства  Российской  Федерации  от  27.10.2021  №  1844</w:t>
      </w:r>
    </w:p>
    <w:p w:rsidR="003F0138" w:rsidRPr="003F0138" w:rsidRDefault="003F0138" w:rsidP="003F0138">
      <w:pPr>
        <w:jc w:val="both"/>
        <w:rPr>
          <w:rFonts w:ascii="Times New Roman" w:hAnsi="Times New Roman" w:cs="Times New Roman"/>
          <w:sz w:val="28"/>
          <w:szCs w:val="28"/>
        </w:rPr>
      </w:pPr>
      <w:r w:rsidRPr="003F0138">
        <w:rPr>
          <w:rFonts w:ascii="Times New Roman" w:hAnsi="Times New Roman" w:cs="Times New Roman"/>
          <w:sz w:val="28"/>
          <w:szCs w:val="28"/>
        </w:rPr>
        <w:t xml:space="preserve">«Об  утверждении  требований  к  разработке,  содержанию,  общественному </w:t>
      </w:r>
    </w:p>
    <w:p w:rsidR="003F0138" w:rsidRPr="003F0138" w:rsidRDefault="003F0138" w:rsidP="003F0138">
      <w:pPr>
        <w:jc w:val="both"/>
        <w:rPr>
          <w:rFonts w:ascii="Times New Roman" w:hAnsi="Times New Roman" w:cs="Times New Roman"/>
          <w:sz w:val="28"/>
          <w:szCs w:val="28"/>
        </w:rPr>
      </w:pPr>
      <w:r w:rsidRPr="003F0138">
        <w:rPr>
          <w:rFonts w:ascii="Times New Roman" w:hAnsi="Times New Roman" w:cs="Times New Roman"/>
          <w:sz w:val="28"/>
          <w:szCs w:val="28"/>
        </w:rPr>
        <w:t xml:space="preserve">обсуждению  проектов  форм  проверочных  листов,  утверждению, </w:t>
      </w:r>
    </w:p>
    <w:p w:rsidR="003F0138" w:rsidRPr="003F0138" w:rsidRDefault="003F0138" w:rsidP="003F0138">
      <w:pPr>
        <w:jc w:val="both"/>
        <w:rPr>
          <w:rFonts w:ascii="Times New Roman" w:hAnsi="Times New Roman" w:cs="Times New Roman"/>
          <w:sz w:val="28"/>
          <w:szCs w:val="28"/>
        </w:rPr>
      </w:pPr>
      <w:r w:rsidRPr="003F0138">
        <w:rPr>
          <w:rFonts w:ascii="Times New Roman" w:hAnsi="Times New Roman" w:cs="Times New Roman"/>
          <w:sz w:val="28"/>
          <w:szCs w:val="28"/>
        </w:rPr>
        <w:t xml:space="preserve">применению,  актуализации  форм  проверочных  листов,  а  также  случаев </w:t>
      </w:r>
    </w:p>
    <w:p w:rsidR="003F0138" w:rsidRPr="003F0138" w:rsidRDefault="003F0138" w:rsidP="003F0138">
      <w:pPr>
        <w:jc w:val="both"/>
        <w:rPr>
          <w:rFonts w:ascii="Times New Roman" w:hAnsi="Times New Roman" w:cs="Times New Roman"/>
          <w:sz w:val="28"/>
          <w:szCs w:val="28"/>
        </w:rPr>
      </w:pPr>
      <w:r w:rsidRPr="003F0138">
        <w:rPr>
          <w:rFonts w:ascii="Times New Roman" w:hAnsi="Times New Roman" w:cs="Times New Roman"/>
          <w:sz w:val="28"/>
          <w:szCs w:val="28"/>
        </w:rPr>
        <w:t>обязательного  применения  проверочных  лист</w:t>
      </w:r>
      <w:r>
        <w:rPr>
          <w:rFonts w:ascii="Times New Roman" w:hAnsi="Times New Roman" w:cs="Times New Roman"/>
          <w:sz w:val="28"/>
          <w:szCs w:val="28"/>
        </w:rPr>
        <w:t xml:space="preserve">ов»,  Федеральным  законом  от </w:t>
      </w:r>
      <w:r w:rsidRPr="003F0138">
        <w:rPr>
          <w:rFonts w:ascii="Times New Roman" w:hAnsi="Times New Roman" w:cs="Times New Roman"/>
          <w:sz w:val="28"/>
          <w:szCs w:val="28"/>
        </w:rPr>
        <w:t xml:space="preserve">06.10.2003  №  131  -  ФЗ  «Об  общих  принципах  организации  местного </w:t>
      </w:r>
    </w:p>
    <w:p w:rsidR="003F0138" w:rsidRPr="003F0138" w:rsidRDefault="003F0138" w:rsidP="003F0138">
      <w:pPr>
        <w:jc w:val="both"/>
        <w:rPr>
          <w:rFonts w:ascii="Times New Roman" w:hAnsi="Times New Roman" w:cs="Times New Roman"/>
          <w:sz w:val="28"/>
          <w:szCs w:val="28"/>
        </w:rPr>
      </w:pPr>
      <w:r w:rsidRPr="003F0138">
        <w:rPr>
          <w:rFonts w:ascii="Times New Roman" w:hAnsi="Times New Roman" w:cs="Times New Roman"/>
          <w:sz w:val="28"/>
          <w:szCs w:val="28"/>
        </w:rPr>
        <w:t>самоуправления в Российской Федерации», Уставом муниципального образ</w:t>
      </w:r>
      <w:r>
        <w:rPr>
          <w:rFonts w:ascii="Times New Roman" w:hAnsi="Times New Roman" w:cs="Times New Roman"/>
          <w:sz w:val="28"/>
          <w:szCs w:val="28"/>
        </w:rPr>
        <w:t xml:space="preserve">ования </w:t>
      </w:r>
      <w:r w:rsidRPr="003F0138">
        <w:rPr>
          <w:rFonts w:ascii="Times New Roman" w:hAnsi="Times New Roman" w:cs="Times New Roman"/>
          <w:sz w:val="28"/>
          <w:szCs w:val="28"/>
        </w:rPr>
        <w:t>«Клетнянское  городское  поселение  Клетня</w:t>
      </w:r>
      <w:r>
        <w:rPr>
          <w:rFonts w:ascii="Times New Roman" w:hAnsi="Times New Roman" w:cs="Times New Roman"/>
          <w:sz w:val="28"/>
          <w:szCs w:val="28"/>
        </w:rPr>
        <w:t xml:space="preserve">нского  муниципального  района </w:t>
      </w:r>
      <w:r w:rsidRPr="003F0138">
        <w:rPr>
          <w:rFonts w:ascii="Times New Roman" w:hAnsi="Times New Roman" w:cs="Times New Roman"/>
          <w:sz w:val="28"/>
          <w:szCs w:val="28"/>
        </w:rPr>
        <w:t>Брянской  области»  и  решением  Кле</w:t>
      </w:r>
      <w:r>
        <w:rPr>
          <w:rFonts w:ascii="Times New Roman" w:hAnsi="Times New Roman" w:cs="Times New Roman"/>
          <w:sz w:val="28"/>
          <w:szCs w:val="28"/>
        </w:rPr>
        <w:t xml:space="preserve">тнянского  поселкового  Совета народных </w:t>
      </w:r>
      <w:r w:rsidRPr="003F0138">
        <w:rPr>
          <w:rFonts w:ascii="Times New Roman" w:hAnsi="Times New Roman" w:cs="Times New Roman"/>
          <w:sz w:val="28"/>
          <w:szCs w:val="28"/>
        </w:rPr>
        <w:t>депутатов от 30.11.2021 г. № 10-1 г «Об утвержд</w:t>
      </w:r>
      <w:r>
        <w:rPr>
          <w:rFonts w:ascii="Times New Roman" w:hAnsi="Times New Roman" w:cs="Times New Roman"/>
          <w:sz w:val="28"/>
          <w:szCs w:val="28"/>
        </w:rPr>
        <w:t xml:space="preserve">ении Положения о муниципальном </w:t>
      </w:r>
      <w:r w:rsidRPr="003F0138">
        <w:rPr>
          <w:rFonts w:ascii="Times New Roman" w:hAnsi="Times New Roman" w:cs="Times New Roman"/>
          <w:sz w:val="28"/>
          <w:szCs w:val="28"/>
        </w:rPr>
        <w:t>земельном контроле в границах Клетнянского гор</w:t>
      </w:r>
      <w:r>
        <w:rPr>
          <w:rFonts w:ascii="Times New Roman" w:hAnsi="Times New Roman" w:cs="Times New Roman"/>
          <w:sz w:val="28"/>
          <w:szCs w:val="28"/>
        </w:rPr>
        <w:t xml:space="preserve">одского поселения Клетнянского </w:t>
      </w:r>
      <w:r w:rsidRPr="003F0138">
        <w:rPr>
          <w:rFonts w:ascii="Times New Roman" w:hAnsi="Times New Roman" w:cs="Times New Roman"/>
          <w:sz w:val="28"/>
          <w:szCs w:val="28"/>
        </w:rPr>
        <w:t>муниципального района Брянской области»</w:t>
      </w:r>
      <w:r w:rsidRPr="003F0138">
        <w:rPr>
          <w:rFonts w:ascii="Times New Roman" w:hAnsi="Times New Roman" w:cs="Times New Roman"/>
          <w:sz w:val="28"/>
          <w:szCs w:val="28"/>
        </w:rPr>
        <w:cr/>
      </w:r>
      <w:r w:rsidRPr="003F0138">
        <w:rPr>
          <w:rFonts w:ascii="Times New Roman" w:hAnsi="Times New Roman" w:cs="Times New Roman"/>
          <w:b/>
          <w:sz w:val="28"/>
          <w:szCs w:val="28"/>
        </w:rPr>
        <w:t>ПОСТАНОВЛЯЮ:</w:t>
      </w:r>
      <w:r w:rsidRPr="003F0138">
        <w:rPr>
          <w:rFonts w:ascii="Times New Roman" w:hAnsi="Times New Roman" w:cs="Times New Roman"/>
          <w:b/>
          <w:sz w:val="28"/>
          <w:szCs w:val="28"/>
        </w:rPr>
        <w:cr/>
      </w:r>
      <w:r w:rsidRPr="003F0138">
        <w:rPr>
          <w:rFonts w:ascii="Times New Roman" w:hAnsi="Times New Roman" w:cs="Times New Roman"/>
          <w:sz w:val="28"/>
          <w:szCs w:val="28"/>
        </w:rPr>
        <w:t xml:space="preserve">1.  Утвердить  форму  проверочного  листа  (список  контрольных  вопросов), </w:t>
      </w:r>
    </w:p>
    <w:p w:rsidR="003F0138" w:rsidRPr="003F0138" w:rsidRDefault="003F0138" w:rsidP="003F0138">
      <w:pPr>
        <w:jc w:val="both"/>
        <w:rPr>
          <w:rFonts w:ascii="Times New Roman" w:hAnsi="Times New Roman" w:cs="Times New Roman"/>
          <w:sz w:val="28"/>
          <w:szCs w:val="28"/>
        </w:rPr>
      </w:pPr>
      <w:proofErr w:type="gramStart"/>
      <w:r w:rsidRPr="003F0138">
        <w:rPr>
          <w:rFonts w:ascii="Times New Roman" w:hAnsi="Times New Roman" w:cs="Times New Roman"/>
          <w:sz w:val="28"/>
          <w:szCs w:val="28"/>
        </w:rPr>
        <w:t>применяемого</w:t>
      </w:r>
      <w:proofErr w:type="gramEnd"/>
      <w:r w:rsidRPr="003F0138">
        <w:rPr>
          <w:rFonts w:ascii="Times New Roman" w:hAnsi="Times New Roman" w:cs="Times New Roman"/>
          <w:sz w:val="28"/>
          <w:szCs w:val="28"/>
        </w:rPr>
        <w:t xml:space="preserve">  при  проведении  рейдовых  осмотров,  выездных  проверок  по муниципальному  земельному  контролю  согласно  приложению,  к  настоящему постановлению.</w:t>
      </w:r>
    </w:p>
    <w:p w:rsidR="003F0138" w:rsidRPr="003F0138" w:rsidRDefault="003F0138" w:rsidP="003F0138">
      <w:pPr>
        <w:jc w:val="both"/>
        <w:rPr>
          <w:rFonts w:ascii="Times New Roman" w:hAnsi="Times New Roman" w:cs="Times New Roman"/>
          <w:sz w:val="28"/>
          <w:szCs w:val="28"/>
        </w:rPr>
      </w:pPr>
      <w:r w:rsidRPr="003F0138">
        <w:rPr>
          <w:rFonts w:ascii="Times New Roman" w:hAnsi="Times New Roman" w:cs="Times New Roman"/>
          <w:sz w:val="28"/>
          <w:szCs w:val="28"/>
        </w:rPr>
        <w:t xml:space="preserve">2.  Настоящее постановление подлежит размещению на официальном сайте </w:t>
      </w:r>
    </w:p>
    <w:p w:rsidR="003F0138" w:rsidRPr="003F0138" w:rsidRDefault="003F0138" w:rsidP="003F0138">
      <w:pPr>
        <w:jc w:val="both"/>
        <w:rPr>
          <w:rFonts w:ascii="Times New Roman" w:hAnsi="Times New Roman" w:cs="Times New Roman"/>
          <w:sz w:val="28"/>
          <w:szCs w:val="28"/>
        </w:rPr>
      </w:pPr>
      <w:r w:rsidRPr="003F0138">
        <w:rPr>
          <w:rFonts w:ascii="Times New Roman" w:hAnsi="Times New Roman" w:cs="Times New Roman"/>
          <w:sz w:val="28"/>
          <w:szCs w:val="28"/>
        </w:rPr>
        <w:t>администрации  Клетнянского  района  в  сети  «Интернет»  и  вступает  в  силу  с момента подписания.</w:t>
      </w:r>
    </w:p>
    <w:p w:rsidR="003F0138" w:rsidRDefault="003F0138" w:rsidP="003F0138">
      <w:pPr>
        <w:jc w:val="both"/>
        <w:rPr>
          <w:rFonts w:ascii="Times New Roman" w:hAnsi="Times New Roman" w:cs="Times New Roman"/>
          <w:sz w:val="28"/>
          <w:szCs w:val="28"/>
        </w:rPr>
      </w:pPr>
      <w:r w:rsidRPr="003F0138">
        <w:rPr>
          <w:rFonts w:ascii="Times New Roman" w:hAnsi="Times New Roman" w:cs="Times New Roman"/>
          <w:sz w:val="28"/>
          <w:szCs w:val="28"/>
        </w:rPr>
        <w:t xml:space="preserve">3.  Контроль  за  исполнением  настоящего  постановления  возложить  </w:t>
      </w:r>
      <w:proofErr w:type="gramStart"/>
      <w:r w:rsidRPr="003F0138">
        <w:rPr>
          <w:rFonts w:ascii="Times New Roman" w:hAnsi="Times New Roman" w:cs="Times New Roman"/>
          <w:sz w:val="28"/>
          <w:szCs w:val="28"/>
        </w:rPr>
        <w:t>на</w:t>
      </w:r>
      <w:proofErr w:type="gramEnd"/>
      <w:r w:rsidRPr="003F0138">
        <w:rPr>
          <w:rFonts w:ascii="Times New Roman" w:hAnsi="Times New Roman" w:cs="Times New Roman"/>
          <w:sz w:val="28"/>
          <w:szCs w:val="28"/>
        </w:rPr>
        <w:cr/>
      </w:r>
      <w:r>
        <w:rPr>
          <w:rFonts w:ascii="Times New Roman" w:hAnsi="Times New Roman" w:cs="Times New Roman"/>
          <w:sz w:val="28"/>
          <w:szCs w:val="28"/>
        </w:rPr>
        <w:t xml:space="preserve">первого заместителя главы администрации С.Н. </w:t>
      </w:r>
      <w:proofErr w:type="gramStart"/>
      <w:r>
        <w:rPr>
          <w:rFonts w:ascii="Times New Roman" w:hAnsi="Times New Roman" w:cs="Times New Roman"/>
          <w:sz w:val="28"/>
          <w:szCs w:val="28"/>
        </w:rPr>
        <w:t>Васькина</w:t>
      </w:r>
      <w:proofErr w:type="gramEnd"/>
      <w:r>
        <w:rPr>
          <w:rFonts w:ascii="Times New Roman" w:hAnsi="Times New Roman" w:cs="Times New Roman"/>
          <w:sz w:val="28"/>
          <w:szCs w:val="28"/>
        </w:rPr>
        <w:t>.</w:t>
      </w:r>
    </w:p>
    <w:p w:rsidR="003F0138" w:rsidRDefault="003F0138" w:rsidP="003F0138">
      <w:pPr>
        <w:jc w:val="both"/>
        <w:rPr>
          <w:rFonts w:ascii="Times New Roman" w:hAnsi="Times New Roman" w:cs="Times New Roman"/>
          <w:sz w:val="28"/>
          <w:szCs w:val="28"/>
        </w:rPr>
      </w:pPr>
    </w:p>
    <w:p w:rsidR="003F0138" w:rsidRPr="003F0138" w:rsidRDefault="003F0138" w:rsidP="003F0138">
      <w:pPr>
        <w:jc w:val="both"/>
        <w:rPr>
          <w:rFonts w:ascii="Times New Roman" w:hAnsi="Times New Roman" w:cs="Times New Roman"/>
          <w:b/>
          <w:sz w:val="28"/>
          <w:szCs w:val="28"/>
        </w:rPr>
      </w:pPr>
      <w:r w:rsidRPr="003F0138">
        <w:rPr>
          <w:rFonts w:ascii="Times New Roman" w:hAnsi="Times New Roman" w:cs="Times New Roman"/>
          <w:b/>
          <w:sz w:val="28"/>
          <w:szCs w:val="28"/>
        </w:rPr>
        <w:t>Глава администрации</w:t>
      </w:r>
    </w:p>
    <w:p w:rsidR="003F0138" w:rsidRDefault="003F0138" w:rsidP="003F0138">
      <w:pPr>
        <w:jc w:val="both"/>
        <w:rPr>
          <w:rFonts w:ascii="Times New Roman" w:hAnsi="Times New Roman" w:cs="Times New Roman"/>
          <w:b/>
          <w:sz w:val="28"/>
          <w:szCs w:val="28"/>
        </w:rPr>
      </w:pPr>
      <w:r w:rsidRPr="003F0138">
        <w:rPr>
          <w:rFonts w:ascii="Times New Roman" w:hAnsi="Times New Roman" w:cs="Times New Roman"/>
          <w:b/>
          <w:sz w:val="28"/>
          <w:szCs w:val="28"/>
        </w:rPr>
        <w:t>Клетнянского района                                                                      А.А. Лось</w:t>
      </w:r>
      <w:r>
        <w:rPr>
          <w:rFonts w:ascii="Times New Roman" w:hAnsi="Times New Roman" w:cs="Times New Roman"/>
          <w:b/>
          <w:sz w:val="28"/>
          <w:szCs w:val="28"/>
        </w:rPr>
        <w:t xml:space="preserve"> </w:t>
      </w:r>
    </w:p>
    <w:p w:rsidR="003F0138" w:rsidRDefault="003F0138">
      <w:pPr>
        <w:widowControl/>
        <w:spacing w:after="200" w:line="276" w:lineRule="auto"/>
        <w:rPr>
          <w:rFonts w:ascii="Times New Roman" w:hAnsi="Times New Roman" w:cs="Times New Roman"/>
          <w:b/>
          <w:sz w:val="28"/>
          <w:szCs w:val="28"/>
        </w:rPr>
      </w:pPr>
      <w:r>
        <w:rPr>
          <w:rFonts w:ascii="Times New Roman" w:hAnsi="Times New Roman" w:cs="Times New Roman"/>
          <w:b/>
          <w:sz w:val="28"/>
          <w:szCs w:val="28"/>
        </w:rPr>
        <w:br w:type="page"/>
      </w:r>
    </w:p>
    <w:p w:rsidR="003F0138" w:rsidRDefault="003F0138" w:rsidP="003F0138">
      <w:pPr>
        <w:jc w:val="right"/>
        <w:rPr>
          <w:lang w:bidi="ru-RU"/>
        </w:rPr>
      </w:pPr>
      <w:r>
        <w:rPr>
          <w:lang w:bidi="ru-RU"/>
        </w:rPr>
        <w:lastRenderedPageBreak/>
        <w:t>Приложение №1</w:t>
      </w:r>
    </w:p>
    <w:p w:rsidR="003F0138" w:rsidRDefault="003F0138" w:rsidP="003F0138">
      <w:pPr>
        <w:jc w:val="right"/>
        <w:rPr>
          <w:lang w:bidi="ru-RU"/>
        </w:rPr>
      </w:pPr>
      <w:r>
        <w:rPr>
          <w:lang w:bidi="ru-RU"/>
        </w:rPr>
        <w:t xml:space="preserve">к постановлению администрации </w:t>
      </w:r>
    </w:p>
    <w:p w:rsidR="003F0138" w:rsidRDefault="003F0138" w:rsidP="003F0138">
      <w:pPr>
        <w:jc w:val="right"/>
        <w:rPr>
          <w:lang w:bidi="ru-RU"/>
        </w:rPr>
      </w:pPr>
      <w:r>
        <w:rPr>
          <w:lang w:bidi="ru-RU"/>
        </w:rPr>
        <w:t xml:space="preserve">Клетнянского района </w:t>
      </w:r>
    </w:p>
    <w:p w:rsidR="003F0138" w:rsidRPr="00881C0E" w:rsidRDefault="003F0138" w:rsidP="003F0138">
      <w:pPr>
        <w:widowControl/>
        <w:spacing w:after="200" w:line="276" w:lineRule="auto"/>
        <w:jc w:val="right"/>
        <w:rPr>
          <w:rFonts w:ascii="Times New Roman" w:hAnsi="Times New Roman" w:cs="Times New Roman"/>
          <w:b/>
          <w:sz w:val="28"/>
          <w:szCs w:val="28"/>
        </w:rPr>
      </w:pPr>
      <w:r>
        <w:rPr>
          <w:lang w:bidi="ru-RU"/>
        </w:rPr>
        <w:t xml:space="preserve"> от  07.04.2022 г. № 124</w:t>
      </w:r>
    </w:p>
    <w:p w:rsidR="003F0138" w:rsidRDefault="00132E85" w:rsidP="00132E85">
      <w:pPr>
        <w:spacing w:line="274" w:lineRule="exact"/>
        <w:ind w:right="20"/>
        <w:jc w:val="center"/>
      </w:pPr>
      <w:r>
        <w:rPr>
          <w:lang w:bidi="ru-RU"/>
        </w:rPr>
        <w:t xml:space="preserve">                                            </w:t>
      </w:r>
      <w:r w:rsidR="003F0138">
        <w:rPr>
          <w:lang w:val="en-US" w:bidi="ru-RU"/>
        </w:rPr>
        <w:t>QR</w:t>
      </w:r>
      <w:r w:rsidR="003F0138">
        <w:rPr>
          <w:lang w:bidi="ru-RU"/>
        </w:rPr>
        <w:t>-код</w:t>
      </w:r>
    </w:p>
    <w:p w:rsidR="00132E85" w:rsidRDefault="003F0138" w:rsidP="00132E85">
      <w:pPr>
        <w:spacing w:line="274" w:lineRule="exact"/>
        <w:jc w:val="right"/>
        <w:rPr>
          <w:lang w:bidi="ru-RU"/>
        </w:rPr>
      </w:pPr>
      <w:r>
        <w:rPr>
          <w:lang w:bidi="ru-RU"/>
        </w:rPr>
        <w:t xml:space="preserve">На документы, оформляемые </w:t>
      </w:r>
      <w:proofErr w:type="gramStart"/>
      <w:r>
        <w:rPr>
          <w:lang w:bidi="ru-RU"/>
        </w:rPr>
        <w:t>контрольным</w:t>
      </w:r>
      <w:proofErr w:type="gramEnd"/>
      <w:r>
        <w:rPr>
          <w:lang w:bidi="ru-RU"/>
        </w:rPr>
        <w:t xml:space="preserve"> (надзорным) </w:t>
      </w:r>
    </w:p>
    <w:p w:rsidR="00132E85" w:rsidRDefault="003F0138" w:rsidP="00132E85">
      <w:pPr>
        <w:spacing w:line="274" w:lineRule="exact"/>
        <w:jc w:val="right"/>
        <w:rPr>
          <w:lang w:bidi="ru-RU"/>
        </w:rPr>
      </w:pPr>
      <w:r>
        <w:rPr>
          <w:lang w:bidi="ru-RU"/>
        </w:rPr>
        <w:t xml:space="preserve">органом, наносится </w:t>
      </w:r>
      <w:r w:rsidR="00132E85">
        <w:rPr>
          <w:lang w:val="en-US" w:bidi="ru-RU"/>
        </w:rPr>
        <w:t>QR</w:t>
      </w:r>
      <w:r w:rsidR="00132E85">
        <w:rPr>
          <w:lang w:bidi="ru-RU"/>
        </w:rPr>
        <w:t xml:space="preserve"> </w:t>
      </w:r>
      <w:r>
        <w:rPr>
          <w:lang w:bidi="ru-RU"/>
        </w:rPr>
        <w:t xml:space="preserve">-код, сформированный единым </w:t>
      </w:r>
    </w:p>
    <w:p w:rsidR="00132E85" w:rsidRDefault="003F0138" w:rsidP="00132E85">
      <w:pPr>
        <w:spacing w:line="274" w:lineRule="exact"/>
        <w:jc w:val="right"/>
        <w:rPr>
          <w:lang w:bidi="ru-RU"/>
        </w:rPr>
      </w:pPr>
      <w:r>
        <w:rPr>
          <w:lang w:bidi="ru-RU"/>
        </w:rPr>
        <w:t xml:space="preserve">реестром, обеспечивающий переход на страницу </w:t>
      </w:r>
    </w:p>
    <w:p w:rsidR="00132E85" w:rsidRDefault="003F0138" w:rsidP="00132E85">
      <w:pPr>
        <w:spacing w:line="274" w:lineRule="exact"/>
        <w:jc w:val="right"/>
        <w:rPr>
          <w:lang w:bidi="ru-RU"/>
        </w:rPr>
      </w:pPr>
      <w:r>
        <w:rPr>
          <w:lang w:bidi="ru-RU"/>
        </w:rPr>
        <w:t>в информационно</w:t>
      </w:r>
      <w:r w:rsidR="00132E85">
        <w:rPr>
          <w:lang w:bidi="ru-RU"/>
        </w:rPr>
        <w:t>-</w:t>
      </w:r>
      <w:r>
        <w:rPr>
          <w:lang w:bidi="ru-RU"/>
        </w:rPr>
        <w:softHyphen/>
        <w:t xml:space="preserve">телекоммуникационной сети "Интернет", </w:t>
      </w:r>
    </w:p>
    <w:p w:rsidR="00132E85" w:rsidRDefault="003F0138" w:rsidP="00132E85">
      <w:pPr>
        <w:spacing w:line="274" w:lineRule="exact"/>
        <w:jc w:val="right"/>
        <w:rPr>
          <w:lang w:bidi="ru-RU"/>
        </w:rPr>
      </w:pPr>
      <w:r>
        <w:rPr>
          <w:lang w:bidi="ru-RU"/>
        </w:rPr>
        <w:t xml:space="preserve">содержащую запись единого реестра о </w:t>
      </w:r>
      <w:proofErr w:type="gramStart"/>
      <w:r>
        <w:rPr>
          <w:lang w:bidi="ru-RU"/>
        </w:rPr>
        <w:t>профилактическом</w:t>
      </w:r>
      <w:proofErr w:type="gramEnd"/>
      <w:r>
        <w:rPr>
          <w:lang w:bidi="ru-RU"/>
        </w:rPr>
        <w:t xml:space="preserve"> </w:t>
      </w:r>
    </w:p>
    <w:p w:rsidR="00132E85" w:rsidRDefault="003F0138" w:rsidP="00132E85">
      <w:pPr>
        <w:spacing w:line="274" w:lineRule="exact"/>
        <w:jc w:val="right"/>
        <w:rPr>
          <w:lang w:bidi="ru-RU"/>
        </w:rPr>
      </w:pPr>
      <w:r>
        <w:rPr>
          <w:lang w:bidi="ru-RU"/>
        </w:rPr>
        <w:t xml:space="preserve">мероприятии, контрольном (надзорном) мероприятии </w:t>
      </w:r>
      <w:proofErr w:type="gramStart"/>
      <w:r>
        <w:rPr>
          <w:lang w:bidi="ru-RU"/>
        </w:rPr>
        <w:t>в</w:t>
      </w:r>
      <w:proofErr w:type="gramEnd"/>
      <w:r>
        <w:rPr>
          <w:lang w:bidi="ru-RU"/>
        </w:rPr>
        <w:t xml:space="preserve"> едином </w:t>
      </w:r>
    </w:p>
    <w:p w:rsidR="00132E85" w:rsidRDefault="003F0138" w:rsidP="00132E85">
      <w:pPr>
        <w:spacing w:line="274" w:lineRule="exact"/>
        <w:jc w:val="right"/>
        <w:rPr>
          <w:lang w:bidi="ru-RU"/>
        </w:rPr>
      </w:pPr>
      <w:proofErr w:type="gramStart"/>
      <w:r>
        <w:rPr>
          <w:lang w:bidi="ru-RU"/>
        </w:rPr>
        <w:t>реестре</w:t>
      </w:r>
      <w:proofErr w:type="gramEnd"/>
      <w:r>
        <w:rPr>
          <w:lang w:bidi="ru-RU"/>
        </w:rPr>
        <w:t xml:space="preserve">, в рамках которого составлен документ. При </w:t>
      </w:r>
    </w:p>
    <w:p w:rsidR="00132E85" w:rsidRDefault="003F0138" w:rsidP="00132E85">
      <w:pPr>
        <w:spacing w:line="274" w:lineRule="exact"/>
        <w:jc w:val="right"/>
        <w:rPr>
          <w:lang w:bidi="ru-RU"/>
        </w:rPr>
      </w:pPr>
      <w:proofErr w:type="gramStart"/>
      <w:r>
        <w:rPr>
          <w:lang w:bidi="ru-RU"/>
        </w:rPr>
        <w:t>использов</w:t>
      </w:r>
      <w:r w:rsidR="00132E85">
        <w:rPr>
          <w:lang w:bidi="ru-RU"/>
        </w:rPr>
        <w:t>ании</w:t>
      </w:r>
      <w:proofErr w:type="gramEnd"/>
      <w:r w:rsidR="00132E85">
        <w:rPr>
          <w:lang w:bidi="ru-RU"/>
        </w:rPr>
        <w:t xml:space="preserve"> для просмотра информации </w:t>
      </w:r>
      <w:r w:rsidR="00132E85">
        <w:rPr>
          <w:lang w:val="en-US" w:bidi="ru-RU"/>
        </w:rPr>
        <w:t>QR</w:t>
      </w:r>
      <w:r w:rsidR="00132E85">
        <w:rPr>
          <w:lang w:bidi="ru-RU"/>
        </w:rPr>
        <w:t>-</w:t>
      </w:r>
      <w:r>
        <w:rPr>
          <w:lang w:bidi="ru-RU"/>
        </w:rPr>
        <w:t xml:space="preserve">кода сведения </w:t>
      </w:r>
    </w:p>
    <w:p w:rsidR="00132E85" w:rsidRDefault="003F0138" w:rsidP="00132E85">
      <w:pPr>
        <w:spacing w:line="274" w:lineRule="exact"/>
        <w:jc w:val="right"/>
        <w:rPr>
          <w:lang w:bidi="ru-RU"/>
        </w:rPr>
      </w:pPr>
      <w:r>
        <w:rPr>
          <w:lang w:bidi="ru-RU"/>
        </w:rPr>
        <w:t xml:space="preserve">отображаются без ограничений доступа к ним, </w:t>
      </w:r>
    </w:p>
    <w:p w:rsidR="003F0138" w:rsidRDefault="003F0138" w:rsidP="00132E85">
      <w:pPr>
        <w:spacing w:line="274" w:lineRule="exact"/>
        <w:jc w:val="right"/>
      </w:pPr>
      <w:proofErr w:type="gramStart"/>
      <w:r>
        <w:rPr>
          <w:lang w:bidi="ru-RU"/>
        </w:rPr>
        <w:t>предусмотренных</w:t>
      </w:r>
      <w:proofErr w:type="gramEnd"/>
      <w:r>
        <w:rPr>
          <w:lang w:bidi="ru-RU"/>
        </w:rPr>
        <w:t xml:space="preserve"> </w:t>
      </w:r>
      <w:r>
        <w:rPr>
          <w:rStyle w:val="ae"/>
          <w:rFonts w:eastAsia="Arial Unicode MS"/>
        </w:rPr>
        <w:t>приложением</w:t>
      </w:r>
      <w:r>
        <w:rPr>
          <w:lang w:bidi="ru-RU"/>
        </w:rPr>
        <w:t xml:space="preserve"> к настоящим Правилам</w:t>
      </w:r>
    </w:p>
    <w:p w:rsidR="003F0138" w:rsidRDefault="003F0138" w:rsidP="00132E85">
      <w:pPr>
        <w:jc w:val="center"/>
        <w:rPr>
          <w:rFonts w:ascii="Times New Roman" w:hAnsi="Times New Roman" w:cs="Times New Roman"/>
          <w:b/>
          <w:sz w:val="28"/>
          <w:szCs w:val="28"/>
        </w:rPr>
      </w:pPr>
    </w:p>
    <w:p w:rsidR="00132E85" w:rsidRPr="00132E85" w:rsidRDefault="00132E85" w:rsidP="00132E85">
      <w:pPr>
        <w:pStyle w:val="32"/>
        <w:shd w:val="clear" w:color="auto" w:fill="auto"/>
        <w:spacing w:line="260" w:lineRule="exact"/>
        <w:rPr>
          <w:b/>
        </w:rPr>
      </w:pPr>
      <w:r w:rsidRPr="00132E85">
        <w:rPr>
          <w:b/>
          <w:color w:val="000000"/>
          <w:lang w:eastAsia="ru-RU" w:bidi="ru-RU"/>
        </w:rPr>
        <w:t>ФОРМА ПРОВЕРОЧНОГО ЛИСТА</w:t>
      </w:r>
    </w:p>
    <w:p w:rsidR="00132E85" w:rsidRPr="00132E85" w:rsidRDefault="00132E85" w:rsidP="00132E85">
      <w:pPr>
        <w:pStyle w:val="32"/>
        <w:shd w:val="clear" w:color="auto" w:fill="auto"/>
        <w:spacing w:after="244" w:line="322" w:lineRule="exact"/>
        <w:rPr>
          <w:b/>
        </w:rPr>
      </w:pPr>
      <w:r w:rsidRPr="00132E85">
        <w:rPr>
          <w:b/>
          <w:color w:val="000000"/>
          <w:lang w:eastAsia="ru-RU" w:bidi="ru-RU"/>
        </w:rPr>
        <w:t>(СПИСКА КОНТРОЛЬНЫХ ВОПРОСОВ), ПРИМЕНЯЕМОГО</w:t>
      </w:r>
      <w:r w:rsidRPr="00132E85">
        <w:rPr>
          <w:b/>
          <w:color w:val="000000"/>
          <w:lang w:eastAsia="ru-RU" w:bidi="ru-RU"/>
        </w:rPr>
        <w:br/>
        <w:t>ПРИ ОСУЩЕСТВЛЕНИИ МУНИЦИПАЛЬНОГО</w:t>
      </w:r>
      <w:r w:rsidRPr="00132E85">
        <w:rPr>
          <w:b/>
          <w:color w:val="000000"/>
          <w:lang w:eastAsia="ru-RU" w:bidi="ru-RU"/>
        </w:rPr>
        <w:br/>
        <w:t>ЗЕМЕЛЬНОГО КОНТРОЛЯ</w:t>
      </w:r>
    </w:p>
    <w:p w:rsidR="00132E85" w:rsidRDefault="00132E85" w:rsidP="00132E85">
      <w:pPr>
        <w:pStyle w:val="22"/>
        <w:shd w:val="clear" w:color="auto" w:fill="auto"/>
        <w:spacing w:before="0" w:line="317" w:lineRule="exact"/>
        <w:ind w:firstLine="600"/>
        <w:jc w:val="both"/>
      </w:pPr>
      <w:r>
        <w:rPr>
          <w:color w:val="000000"/>
          <w:lang w:eastAsia="ru-RU" w:bidi="ru-RU"/>
        </w:rPr>
        <w:t>Реквизиты правового акта об утверждении настоящей формы проверочного листа (списка контрольных вопросов) (далее - проверочный лист):</w:t>
      </w:r>
    </w:p>
    <w:p w:rsidR="00132E85" w:rsidRDefault="00132E85" w:rsidP="00132E85">
      <w:pPr>
        <w:pStyle w:val="22"/>
        <w:shd w:val="clear" w:color="auto" w:fill="auto"/>
        <w:spacing w:before="0" w:line="317" w:lineRule="exact"/>
        <w:ind w:firstLine="600"/>
        <w:jc w:val="both"/>
      </w:pPr>
      <w:r>
        <w:rPr>
          <w:color w:val="000000"/>
          <w:lang w:eastAsia="ru-RU" w:bidi="ru-RU"/>
        </w:rPr>
        <w:t xml:space="preserve">Постановлением администрации Клетнянского района от 07.04.2022 г. </w:t>
      </w:r>
      <w:r>
        <w:rPr>
          <w:rStyle w:val="22pt"/>
        </w:rPr>
        <w:t>№214</w:t>
      </w:r>
      <w:r>
        <w:rPr>
          <w:color w:val="000000"/>
          <w:lang w:eastAsia="ru-RU" w:bidi="ru-RU"/>
        </w:rPr>
        <w:t xml:space="preserve"> «Об утверждении формы проверочного листа (списка контрольных вопросов), применяемого при осуществлении муниципального земельного контроля в границах Клетнянского городского поселения Клетнянского муниципального района Брянской области.</w:t>
      </w:r>
    </w:p>
    <w:p w:rsidR="00132E85" w:rsidRDefault="00132E85" w:rsidP="00132E85">
      <w:pPr>
        <w:pStyle w:val="22"/>
        <w:shd w:val="clear" w:color="auto" w:fill="auto"/>
        <w:spacing w:before="0" w:line="317" w:lineRule="exact"/>
        <w:ind w:firstLine="720"/>
        <w:jc w:val="both"/>
      </w:pPr>
      <w:r>
        <w:rPr>
          <w:color w:val="000000"/>
          <w:lang w:eastAsia="ru-RU" w:bidi="ru-RU"/>
        </w:rPr>
        <w:t>Проверочный лист (список контрольных вопросов), применяется инспектором при проведении рейдовых осмотров, выездных проверок в рамках осуществления муниципального земельного контроля в границах Клетнянского городского поселения Клетнянского муниципального района Брянской области.</w:t>
      </w:r>
    </w:p>
    <w:p w:rsidR="00132E85" w:rsidRDefault="006B426F" w:rsidP="00132E85">
      <w:pPr>
        <w:pStyle w:val="22"/>
        <w:shd w:val="clear" w:color="auto" w:fill="auto"/>
        <w:spacing w:before="0" w:after="302" w:line="317" w:lineRule="exact"/>
        <w:ind w:firstLine="720"/>
        <w:jc w:val="both"/>
      </w:pPr>
      <w:r w:rsidRPr="006B426F">
        <w:rPr>
          <w:noProof/>
          <w:color w:val="000000"/>
          <w:lang w:eastAsia="ru-RU"/>
        </w:rPr>
        <w:pict>
          <v:shapetype id="_x0000_t32" coordsize="21600,21600" o:spt="32" o:oned="t" path="m,l21600,21600e" filled="f">
            <v:path arrowok="t" fillok="f" o:connecttype="none"/>
            <o:lock v:ext="edit" shapetype="t"/>
          </v:shapetype>
          <v:shape id="_x0000_s1026" type="#_x0000_t32" style="position:absolute;left:0;text-align:left;margin-left:8.45pt;margin-top:45pt;width:451.35pt;height:1.05pt;z-index:251658240" o:connectortype="straight"/>
        </w:pict>
      </w:r>
      <w:r w:rsidR="00132E85">
        <w:rPr>
          <w:color w:val="000000"/>
          <w:lang w:eastAsia="ru-RU" w:bidi="ru-RU"/>
        </w:rPr>
        <w:t>Категория риска, класс (категория) опасности, позволяющие однозначно идентифицировать сферу применения проверочного листа:</w:t>
      </w:r>
    </w:p>
    <w:p w:rsidR="00132E85" w:rsidRDefault="00132E85" w:rsidP="00132E85">
      <w:pPr>
        <w:pStyle w:val="70"/>
        <w:shd w:val="clear" w:color="auto" w:fill="auto"/>
        <w:spacing w:before="0" w:line="240" w:lineRule="exact"/>
      </w:pPr>
      <w:r>
        <w:rPr>
          <w:color w:val="000000"/>
          <w:sz w:val="24"/>
          <w:szCs w:val="24"/>
          <w:lang w:eastAsia="ru-RU" w:bidi="ru-RU"/>
        </w:rPr>
        <w:t>(наименование органа муниципального земельного контроля)</w:t>
      </w:r>
    </w:p>
    <w:p w:rsidR="00132E85" w:rsidRDefault="00132E85" w:rsidP="00132E85">
      <w:pPr>
        <w:jc w:val="center"/>
        <w:rPr>
          <w:rFonts w:ascii="Times New Roman" w:hAnsi="Times New Roman" w:cs="Times New Roman"/>
          <w:b/>
          <w:sz w:val="28"/>
          <w:szCs w:val="28"/>
        </w:rPr>
      </w:pPr>
    </w:p>
    <w:p w:rsidR="00132E85" w:rsidRDefault="00132E85">
      <w:pPr>
        <w:widowControl/>
        <w:spacing w:after="200" w:line="276" w:lineRule="auto"/>
        <w:rPr>
          <w:rFonts w:ascii="Times New Roman" w:hAnsi="Times New Roman" w:cs="Times New Roman"/>
          <w:b/>
          <w:sz w:val="28"/>
          <w:szCs w:val="28"/>
        </w:rPr>
      </w:pPr>
      <w:r>
        <w:rPr>
          <w:rFonts w:ascii="Times New Roman" w:hAnsi="Times New Roman" w:cs="Times New Roman"/>
          <w:b/>
          <w:sz w:val="28"/>
          <w:szCs w:val="28"/>
        </w:rPr>
        <w:br w:type="page"/>
      </w:r>
    </w:p>
    <w:p w:rsidR="00132E85" w:rsidRPr="00132E85" w:rsidRDefault="00132E85" w:rsidP="00132E85">
      <w:pPr>
        <w:jc w:val="center"/>
        <w:rPr>
          <w:rFonts w:ascii="Times New Roman" w:hAnsi="Times New Roman" w:cs="Times New Roman"/>
          <w:b/>
          <w:sz w:val="28"/>
          <w:szCs w:val="28"/>
        </w:rPr>
      </w:pPr>
      <w:r w:rsidRPr="00132E85">
        <w:rPr>
          <w:rFonts w:ascii="Times New Roman" w:hAnsi="Times New Roman" w:cs="Times New Roman"/>
          <w:b/>
          <w:sz w:val="28"/>
          <w:szCs w:val="28"/>
        </w:rPr>
        <w:lastRenderedPageBreak/>
        <w:t>МУНИЦИПАЛЬНЫЙ ЗЕМЕЛЬНЫЙ КОНТРОЛЬ</w:t>
      </w:r>
    </w:p>
    <w:p w:rsidR="00132E85" w:rsidRDefault="00132E85" w:rsidP="00132E85">
      <w:pPr>
        <w:jc w:val="center"/>
        <w:rPr>
          <w:rFonts w:ascii="Times New Roman" w:hAnsi="Times New Roman" w:cs="Times New Roman"/>
          <w:sz w:val="28"/>
          <w:szCs w:val="28"/>
        </w:rPr>
      </w:pPr>
      <w:r w:rsidRPr="00132E85">
        <w:rPr>
          <w:rFonts w:ascii="Monotype Corsiva" w:hAnsi="Monotype Corsiva" w:cs="Times New Roman"/>
          <w:sz w:val="28"/>
          <w:szCs w:val="28"/>
        </w:rPr>
        <w:t>(вид муниципального контроля)</w:t>
      </w:r>
      <w:r w:rsidRPr="00132E85">
        <w:rPr>
          <w:rFonts w:ascii="Monotype Corsiva" w:hAnsi="Monotype Corsiva" w:cs="Times New Roman"/>
          <w:sz w:val="28"/>
          <w:szCs w:val="28"/>
        </w:rPr>
        <w:cr/>
      </w:r>
    </w:p>
    <w:p w:rsidR="00132E85" w:rsidRPr="00132E85" w:rsidRDefault="00132E85" w:rsidP="00132E85">
      <w:pPr>
        <w:jc w:val="center"/>
        <w:rPr>
          <w:rFonts w:ascii="Times New Roman" w:hAnsi="Times New Roman" w:cs="Times New Roman"/>
          <w:sz w:val="28"/>
          <w:szCs w:val="28"/>
        </w:rPr>
      </w:pPr>
      <w:r w:rsidRPr="00132E85">
        <w:rPr>
          <w:rFonts w:ascii="Times New Roman" w:hAnsi="Times New Roman" w:cs="Times New Roman"/>
          <w:sz w:val="28"/>
          <w:szCs w:val="28"/>
        </w:rPr>
        <w:t>Проверочный лист</w:t>
      </w:r>
    </w:p>
    <w:p w:rsidR="00132E85" w:rsidRPr="00132E85" w:rsidRDefault="00132E85" w:rsidP="00132E85">
      <w:pPr>
        <w:jc w:val="center"/>
        <w:rPr>
          <w:rFonts w:ascii="Times New Roman" w:hAnsi="Times New Roman" w:cs="Times New Roman"/>
          <w:sz w:val="28"/>
          <w:szCs w:val="28"/>
        </w:rPr>
      </w:pPr>
      <w:r w:rsidRPr="00132E85">
        <w:rPr>
          <w:rFonts w:ascii="Times New Roman" w:hAnsi="Times New Roman" w:cs="Times New Roman"/>
          <w:sz w:val="28"/>
          <w:szCs w:val="28"/>
        </w:rPr>
        <w:t xml:space="preserve">(список контрольных вопросов), применяемый при осуществлении </w:t>
      </w:r>
    </w:p>
    <w:p w:rsidR="00132E85" w:rsidRDefault="00132E85" w:rsidP="00132E85">
      <w:pPr>
        <w:jc w:val="center"/>
        <w:rPr>
          <w:rFonts w:ascii="Times New Roman" w:hAnsi="Times New Roman" w:cs="Times New Roman"/>
          <w:sz w:val="28"/>
          <w:szCs w:val="28"/>
        </w:rPr>
      </w:pPr>
      <w:r w:rsidRPr="00132E85">
        <w:rPr>
          <w:rFonts w:ascii="Times New Roman" w:hAnsi="Times New Roman" w:cs="Times New Roman"/>
          <w:sz w:val="28"/>
          <w:szCs w:val="28"/>
        </w:rPr>
        <w:t>муниципального земельного контроля</w:t>
      </w:r>
      <w:r w:rsidRPr="00132E85">
        <w:rPr>
          <w:rFonts w:ascii="Times New Roman" w:hAnsi="Times New Roman" w:cs="Times New Roman"/>
          <w:sz w:val="28"/>
          <w:szCs w:val="28"/>
        </w:rPr>
        <w:cr/>
      </w:r>
    </w:p>
    <w:p w:rsidR="00132E85" w:rsidRPr="00132E85" w:rsidRDefault="00132E85" w:rsidP="00132E85">
      <w:pPr>
        <w:jc w:val="right"/>
        <w:rPr>
          <w:rFonts w:ascii="Times New Roman" w:hAnsi="Times New Roman" w:cs="Times New Roman"/>
          <w:sz w:val="28"/>
          <w:szCs w:val="28"/>
        </w:rPr>
      </w:pPr>
      <w:r w:rsidRPr="00132E85">
        <w:rPr>
          <w:rFonts w:ascii="Times New Roman" w:hAnsi="Times New Roman" w:cs="Times New Roman"/>
          <w:sz w:val="28"/>
          <w:szCs w:val="28"/>
        </w:rPr>
        <w:t>«__»________ 20__г.</w:t>
      </w:r>
    </w:p>
    <w:p w:rsidR="00132E85" w:rsidRPr="00132E85" w:rsidRDefault="00132E85" w:rsidP="00132E85">
      <w:pPr>
        <w:jc w:val="right"/>
        <w:rPr>
          <w:rFonts w:ascii="Times New Roman" w:hAnsi="Times New Roman" w:cs="Times New Roman"/>
          <w:sz w:val="28"/>
          <w:szCs w:val="28"/>
        </w:rPr>
      </w:pPr>
      <w:proofErr w:type="gramStart"/>
      <w:r w:rsidRPr="00132E85">
        <w:rPr>
          <w:rFonts w:ascii="Times New Roman" w:hAnsi="Times New Roman" w:cs="Times New Roman"/>
          <w:sz w:val="28"/>
          <w:szCs w:val="28"/>
        </w:rPr>
        <w:t>,  (указывается дата заполнения</w:t>
      </w:r>
      <w:proofErr w:type="gramEnd"/>
    </w:p>
    <w:p w:rsidR="00132E85" w:rsidRDefault="00132E85" w:rsidP="00132E85">
      <w:pPr>
        <w:jc w:val="right"/>
        <w:rPr>
          <w:rFonts w:ascii="Times New Roman" w:hAnsi="Times New Roman" w:cs="Times New Roman"/>
          <w:sz w:val="28"/>
          <w:szCs w:val="28"/>
        </w:rPr>
      </w:pPr>
      <w:r w:rsidRPr="00132E85">
        <w:rPr>
          <w:rFonts w:ascii="Times New Roman" w:hAnsi="Times New Roman" w:cs="Times New Roman"/>
          <w:sz w:val="28"/>
          <w:szCs w:val="28"/>
        </w:rPr>
        <w:t>проверочного листа)</w:t>
      </w:r>
      <w:r w:rsidRPr="00132E85">
        <w:rPr>
          <w:rFonts w:ascii="Times New Roman" w:hAnsi="Times New Roman" w:cs="Times New Roman"/>
          <w:sz w:val="28"/>
          <w:szCs w:val="28"/>
        </w:rPr>
        <w:cr/>
      </w:r>
    </w:p>
    <w:p w:rsidR="00132E85" w:rsidRDefault="00132E85" w:rsidP="00132E85">
      <w:pPr>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5533257" cy="491320"/>
            <wp:effectExtent l="1905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5539380" cy="491864"/>
                    </a:xfrm>
                    <a:prstGeom prst="rect">
                      <a:avLst/>
                    </a:prstGeom>
                    <a:noFill/>
                    <a:ln w="9525">
                      <a:noFill/>
                      <a:miter lim="800000"/>
                      <a:headEnd/>
                      <a:tailEnd/>
                    </a:ln>
                  </pic:spPr>
                </pic:pic>
              </a:graphicData>
            </a:graphic>
          </wp:inline>
        </w:drawing>
      </w:r>
    </w:p>
    <w:p w:rsidR="00132E85" w:rsidRDefault="00132E85" w:rsidP="00132E85">
      <w:pPr>
        <w:jc w:val="center"/>
        <w:rPr>
          <w:rFonts w:ascii="Times New Roman" w:hAnsi="Times New Roman" w:cs="Times New Roman"/>
          <w:sz w:val="28"/>
          <w:szCs w:val="28"/>
        </w:rPr>
      </w:pPr>
    </w:p>
    <w:p w:rsidR="00132E85" w:rsidRDefault="00132E85" w:rsidP="00132E85">
      <w:pPr>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5335772" cy="5240740"/>
            <wp:effectExtent l="1905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srcRect/>
                    <a:stretch>
                      <a:fillRect/>
                    </a:stretch>
                  </pic:blipFill>
                  <pic:spPr bwMode="auto">
                    <a:xfrm>
                      <a:off x="0" y="0"/>
                      <a:ext cx="5342057" cy="5246913"/>
                    </a:xfrm>
                    <a:prstGeom prst="rect">
                      <a:avLst/>
                    </a:prstGeom>
                    <a:noFill/>
                    <a:ln w="9525">
                      <a:noFill/>
                      <a:miter lim="800000"/>
                      <a:headEnd/>
                      <a:tailEnd/>
                    </a:ln>
                  </pic:spPr>
                </pic:pic>
              </a:graphicData>
            </a:graphic>
          </wp:inline>
        </w:drawing>
      </w:r>
    </w:p>
    <w:p w:rsidR="00132E85" w:rsidRDefault="00132E85">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p w:rsidR="00132E85" w:rsidRPr="00132E85" w:rsidRDefault="00132E85" w:rsidP="00132E85">
      <w:pPr>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132E85">
        <w:rPr>
          <w:rFonts w:ascii="Times New Roman" w:hAnsi="Times New Roman" w:cs="Times New Roman"/>
          <w:sz w:val="28"/>
          <w:szCs w:val="28"/>
        </w:rPr>
        <w:t xml:space="preserve">Перечень  вопросов,  отражающих  содержание  обязательных </w:t>
      </w:r>
    </w:p>
    <w:p w:rsidR="00132E85" w:rsidRDefault="00132E85" w:rsidP="00132E85">
      <w:pPr>
        <w:rPr>
          <w:rFonts w:ascii="Times New Roman" w:hAnsi="Times New Roman" w:cs="Times New Roman"/>
          <w:sz w:val="28"/>
          <w:szCs w:val="28"/>
        </w:rPr>
      </w:pPr>
      <w:r w:rsidRPr="00132E85">
        <w:rPr>
          <w:rFonts w:ascii="Times New Roman" w:hAnsi="Times New Roman" w:cs="Times New Roman"/>
          <w:sz w:val="28"/>
          <w:szCs w:val="28"/>
        </w:rPr>
        <w:t>требований,  ответы  на  которые  однозначно  свидетельствуют  о  соблюдении или  несоблюдении  гражданином,  юридическим  лицом,  индивидуальным предпринимателем  (далее  -  проверяемое  лицо)  обязательных  требований, составляющих предмет проверки:</w:t>
      </w:r>
      <w:r w:rsidRPr="00132E85">
        <w:rPr>
          <w:rFonts w:ascii="Times New Roman" w:hAnsi="Times New Roman" w:cs="Times New Roman"/>
          <w:sz w:val="28"/>
          <w:szCs w:val="28"/>
        </w:rPr>
        <w:cr/>
      </w:r>
    </w:p>
    <w:tbl>
      <w:tblPr>
        <w:tblW w:w="9552" w:type="dxa"/>
        <w:tblLayout w:type="fixed"/>
        <w:tblCellMar>
          <w:left w:w="10" w:type="dxa"/>
          <w:right w:w="10" w:type="dxa"/>
        </w:tblCellMar>
        <w:tblLook w:val="04A0"/>
      </w:tblPr>
      <w:tblGrid>
        <w:gridCol w:w="581"/>
        <w:gridCol w:w="3648"/>
        <w:gridCol w:w="2222"/>
        <w:gridCol w:w="677"/>
        <w:gridCol w:w="820"/>
        <w:gridCol w:w="1604"/>
      </w:tblGrid>
      <w:tr w:rsidR="00132E85" w:rsidTr="00132E85">
        <w:trPr>
          <w:trHeight w:hRule="exact" w:val="509"/>
        </w:trPr>
        <w:tc>
          <w:tcPr>
            <w:tcW w:w="581" w:type="dxa"/>
            <w:vMerge w:val="restart"/>
            <w:tcBorders>
              <w:top w:val="single" w:sz="4" w:space="0" w:color="auto"/>
              <w:left w:val="single" w:sz="4" w:space="0" w:color="auto"/>
            </w:tcBorders>
            <w:shd w:val="clear" w:color="auto" w:fill="FFFFFF"/>
          </w:tcPr>
          <w:p w:rsidR="00132E85" w:rsidRDefault="00132E85" w:rsidP="00132E85">
            <w:pPr>
              <w:pStyle w:val="22"/>
              <w:shd w:val="clear" w:color="auto" w:fill="auto"/>
              <w:spacing w:before="0" w:after="60" w:line="210" w:lineRule="exact"/>
              <w:ind w:left="200"/>
            </w:pPr>
            <w:r>
              <w:rPr>
                <w:rStyle w:val="2105pt"/>
              </w:rPr>
              <w:t>№</w:t>
            </w:r>
          </w:p>
          <w:p w:rsidR="00132E85" w:rsidRDefault="00132E85" w:rsidP="00132E85">
            <w:pPr>
              <w:pStyle w:val="22"/>
              <w:shd w:val="clear" w:color="auto" w:fill="auto"/>
              <w:spacing w:line="220" w:lineRule="exact"/>
              <w:ind w:left="200"/>
            </w:pPr>
            <w:proofErr w:type="spellStart"/>
            <w:proofErr w:type="gramStart"/>
            <w:r>
              <w:rPr>
                <w:rStyle w:val="211pt"/>
                <w:rFonts w:eastAsia="Arial Narrow"/>
              </w:rPr>
              <w:t>п</w:t>
            </w:r>
            <w:proofErr w:type="spellEnd"/>
            <w:proofErr w:type="gramEnd"/>
            <w:r>
              <w:rPr>
                <w:rStyle w:val="211pt"/>
                <w:rFonts w:eastAsia="Arial Narrow"/>
              </w:rPr>
              <w:t>/</w:t>
            </w:r>
            <w:proofErr w:type="spellStart"/>
            <w:r>
              <w:rPr>
                <w:rStyle w:val="211pt"/>
                <w:rFonts w:eastAsia="Arial Narrow"/>
              </w:rPr>
              <w:t>п</w:t>
            </w:r>
            <w:proofErr w:type="spellEnd"/>
          </w:p>
        </w:tc>
        <w:tc>
          <w:tcPr>
            <w:tcW w:w="3648" w:type="dxa"/>
            <w:vMerge w:val="restart"/>
            <w:tcBorders>
              <w:top w:val="single" w:sz="4" w:space="0" w:color="auto"/>
              <w:left w:val="single" w:sz="4" w:space="0" w:color="auto"/>
            </w:tcBorders>
            <w:shd w:val="clear" w:color="auto" w:fill="FFFFFF"/>
          </w:tcPr>
          <w:p w:rsidR="00132E85" w:rsidRDefault="00132E85" w:rsidP="00132E85">
            <w:pPr>
              <w:pStyle w:val="22"/>
              <w:shd w:val="clear" w:color="auto" w:fill="auto"/>
              <w:spacing w:before="0" w:line="274" w:lineRule="exact"/>
              <w:jc w:val="center"/>
            </w:pPr>
            <w:r>
              <w:rPr>
                <w:rStyle w:val="211pt"/>
                <w:rFonts w:eastAsia="Arial Narrow"/>
              </w:rPr>
              <w:t>Вопросы, отражающие содержание обязательных требований</w:t>
            </w:r>
          </w:p>
        </w:tc>
        <w:tc>
          <w:tcPr>
            <w:tcW w:w="2222" w:type="dxa"/>
            <w:vMerge w:val="restart"/>
            <w:tcBorders>
              <w:top w:val="single" w:sz="4" w:space="0" w:color="auto"/>
              <w:left w:val="single" w:sz="4" w:space="0" w:color="auto"/>
            </w:tcBorders>
            <w:shd w:val="clear" w:color="auto" w:fill="FFFFFF"/>
            <w:vAlign w:val="bottom"/>
          </w:tcPr>
          <w:p w:rsidR="00132E85" w:rsidRDefault="00132E85" w:rsidP="00132E85">
            <w:pPr>
              <w:pStyle w:val="22"/>
              <w:shd w:val="clear" w:color="auto" w:fill="auto"/>
              <w:spacing w:before="0" w:line="274" w:lineRule="exact"/>
              <w:jc w:val="center"/>
            </w:pPr>
            <w:r>
              <w:rPr>
                <w:rStyle w:val="211pt"/>
                <w:rFonts w:eastAsia="Arial Narrow"/>
              </w:rPr>
              <w:t>Реквизиты нормативных правовых актов, с указанием их структурных единиц, которыми установлены обязательные требования</w:t>
            </w:r>
          </w:p>
        </w:tc>
        <w:tc>
          <w:tcPr>
            <w:tcW w:w="3101" w:type="dxa"/>
            <w:gridSpan w:val="3"/>
            <w:tcBorders>
              <w:top w:val="single" w:sz="4" w:space="0" w:color="auto"/>
              <w:left w:val="single" w:sz="4" w:space="0" w:color="auto"/>
              <w:right w:val="single" w:sz="4" w:space="0" w:color="auto"/>
            </w:tcBorders>
            <w:shd w:val="clear" w:color="auto" w:fill="FFFFFF"/>
            <w:vAlign w:val="bottom"/>
          </w:tcPr>
          <w:p w:rsidR="00132E85" w:rsidRDefault="00132E85" w:rsidP="00132E85">
            <w:pPr>
              <w:pStyle w:val="22"/>
              <w:shd w:val="clear" w:color="auto" w:fill="auto"/>
              <w:spacing w:before="0" w:line="220" w:lineRule="exact"/>
              <w:jc w:val="center"/>
            </w:pPr>
            <w:r>
              <w:rPr>
                <w:rStyle w:val="211pt"/>
                <w:rFonts w:eastAsia="Arial Narrow"/>
              </w:rPr>
              <w:t>Ответы на вопросы</w:t>
            </w:r>
          </w:p>
        </w:tc>
      </w:tr>
      <w:tr w:rsidR="00132E85" w:rsidTr="005D287D">
        <w:trPr>
          <w:trHeight w:hRule="exact" w:val="2198"/>
        </w:trPr>
        <w:tc>
          <w:tcPr>
            <w:tcW w:w="581" w:type="dxa"/>
            <w:vMerge/>
            <w:tcBorders>
              <w:left w:val="single" w:sz="4" w:space="0" w:color="auto"/>
            </w:tcBorders>
            <w:shd w:val="clear" w:color="auto" w:fill="FFFFFF"/>
          </w:tcPr>
          <w:p w:rsidR="00132E85" w:rsidRDefault="00132E85" w:rsidP="00132E85"/>
        </w:tc>
        <w:tc>
          <w:tcPr>
            <w:tcW w:w="3648" w:type="dxa"/>
            <w:vMerge/>
            <w:tcBorders>
              <w:left w:val="single" w:sz="4" w:space="0" w:color="auto"/>
            </w:tcBorders>
            <w:shd w:val="clear" w:color="auto" w:fill="FFFFFF"/>
          </w:tcPr>
          <w:p w:rsidR="00132E85" w:rsidRDefault="00132E85" w:rsidP="00132E85"/>
        </w:tc>
        <w:tc>
          <w:tcPr>
            <w:tcW w:w="2222" w:type="dxa"/>
            <w:vMerge/>
            <w:tcBorders>
              <w:left w:val="single" w:sz="4" w:space="0" w:color="auto"/>
            </w:tcBorders>
            <w:shd w:val="clear" w:color="auto" w:fill="FFFFFF"/>
            <w:vAlign w:val="bottom"/>
          </w:tcPr>
          <w:p w:rsidR="00132E85" w:rsidRDefault="00132E85" w:rsidP="00132E85"/>
        </w:tc>
        <w:tc>
          <w:tcPr>
            <w:tcW w:w="677" w:type="dxa"/>
            <w:tcBorders>
              <w:top w:val="single" w:sz="4" w:space="0" w:color="auto"/>
              <w:left w:val="single" w:sz="4" w:space="0" w:color="auto"/>
            </w:tcBorders>
            <w:shd w:val="clear" w:color="auto" w:fill="FFFFFF"/>
          </w:tcPr>
          <w:p w:rsidR="00132E85" w:rsidRDefault="00132E85" w:rsidP="00132E85">
            <w:pPr>
              <w:pStyle w:val="22"/>
              <w:shd w:val="clear" w:color="auto" w:fill="auto"/>
              <w:spacing w:before="0" w:line="210" w:lineRule="exact"/>
              <w:ind w:left="200"/>
            </w:pPr>
            <w:r>
              <w:rPr>
                <w:rStyle w:val="2105pt"/>
              </w:rPr>
              <w:t>Да</w:t>
            </w:r>
          </w:p>
        </w:tc>
        <w:tc>
          <w:tcPr>
            <w:tcW w:w="820" w:type="dxa"/>
            <w:tcBorders>
              <w:top w:val="single" w:sz="4" w:space="0" w:color="auto"/>
              <w:left w:val="single" w:sz="4" w:space="0" w:color="auto"/>
            </w:tcBorders>
            <w:shd w:val="clear" w:color="auto" w:fill="FFFFFF"/>
          </w:tcPr>
          <w:p w:rsidR="00132E85" w:rsidRDefault="00132E85" w:rsidP="00132E85">
            <w:pPr>
              <w:pStyle w:val="22"/>
              <w:shd w:val="clear" w:color="auto" w:fill="auto"/>
              <w:spacing w:before="0" w:line="220" w:lineRule="exact"/>
              <w:ind w:left="200"/>
            </w:pPr>
            <w:r>
              <w:rPr>
                <w:rStyle w:val="211pt"/>
                <w:rFonts w:eastAsia="Arial Narrow"/>
              </w:rPr>
              <w:t>Нет</w:t>
            </w:r>
          </w:p>
        </w:tc>
        <w:tc>
          <w:tcPr>
            <w:tcW w:w="1604" w:type="dxa"/>
            <w:tcBorders>
              <w:top w:val="single" w:sz="4" w:space="0" w:color="auto"/>
              <w:left w:val="single" w:sz="4" w:space="0" w:color="auto"/>
              <w:right w:val="single" w:sz="4" w:space="0" w:color="auto"/>
            </w:tcBorders>
            <w:shd w:val="clear" w:color="auto" w:fill="FFFFFF"/>
          </w:tcPr>
          <w:p w:rsidR="00132E85" w:rsidRDefault="00132E85" w:rsidP="00132E85">
            <w:pPr>
              <w:pStyle w:val="22"/>
              <w:shd w:val="clear" w:color="auto" w:fill="auto"/>
              <w:spacing w:before="0" w:line="274" w:lineRule="exact"/>
              <w:jc w:val="center"/>
            </w:pPr>
            <w:r>
              <w:rPr>
                <w:rStyle w:val="211pt"/>
                <w:rFonts w:eastAsia="Arial Narrow"/>
              </w:rPr>
              <w:t>Не</w:t>
            </w:r>
          </w:p>
          <w:p w:rsidR="00132E85" w:rsidRDefault="00132E85" w:rsidP="00132E85">
            <w:pPr>
              <w:pStyle w:val="22"/>
              <w:shd w:val="clear" w:color="auto" w:fill="auto"/>
              <w:spacing w:before="0" w:line="274" w:lineRule="exact"/>
              <w:ind w:left="160"/>
            </w:pPr>
            <w:proofErr w:type="spellStart"/>
            <w:r>
              <w:rPr>
                <w:rStyle w:val="211pt"/>
                <w:rFonts w:eastAsia="Arial Narrow"/>
              </w:rPr>
              <w:t>распростран</w:t>
            </w:r>
            <w:proofErr w:type="spellEnd"/>
          </w:p>
          <w:p w:rsidR="00132E85" w:rsidRDefault="00132E85" w:rsidP="00132E85">
            <w:pPr>
              <w:pStyle w:val="22"/>
              <w:shd w:val="clear" w:color="auto" w:fill="auto"/>
              <w:spacing w:before="0" w:line="274" w:lineRule="exact"/>
              <w:jc w:val="center"/>
            </w:pPr>
            <w:proofErr w:type="spellStart"/>
            <w:r>
              <w:rPr>
                <w:rStyle w:val="211pt"/>
                <w:rFonts w:eastAsia="Arial Narrow"/>
              </w:rPr>
              <w:t>яется</w:t>
            </w:r>
            <w:proofErr w:type="spellEnd"/>
          </w:p>
          <w:p w:rsidR="00132E85" w:rsidRDefault="00132E85" w:rsidP="00132E85">
            <w:pPr>
              <w:pStyle w:val="22"/>
              <w:shd w:val="clear" w:color="auto" w:fill="auto"/>
              <w:spacing w:before="0" w:line="274" w:lineRule="exact"/>
              <w:ind w:left="160"/>
            </w:pPr>
            <w:r>
              <w:rPr>
                <w:rStyle w:val="211pt"/>
                <w:rFonts w:eastAsia="Arial Narrow"/>
              </w:rPr>
              <w:t>требование</w:t>
            </w:r>
          </w:p>
        </w:tc>
      </w:tr>
      <w:tr w:rsidR="00132E85" w:rsidTr="005D287D">
        <w:trPr>
          <w:trHeight w:hRule="exact" w:val="2410"/>
        </w:trPr>
        <w:tc>
          <w:tcPr>
            <w:tcW w:w="581" w:type="dxa"/>
            <w:tcBorders>
              <w:top w:val="single" w:sz="4" w:space="0" w:color="auto"/>
              <w:left w:val="single" w:sz="4" w:space="0" w:color="auto"/>
            </w:tcBorders>
            <w:shd w:val="clear" w:color="auto" w:fill="FFFFFF"/>
          </w:tcPr>
          <w:p w:rsidR="00132E85" w:rsidRDefault="00132E85" w:rsidP="00132E85">
            <w:pPr>
              <w:pStyle w:val="22"/>
              <w:shd w:val="clear" w:color="auto" w:fill="auto"/>
              <w:spacing w:before="0" w:line="320" w:lineRule="exact"/>
              <w:ind w:left="200"/>
            </w:pPr>
            <w:r>
              <w:rPr>
                <w:rStyle w:val="2CordiaUPC16pt"/>
                <w:b w:val="0"/>
                <w:bCs w:val="0"/>
              </w:rPr>
              <w:t>1</w:t>
            </w:r>
            <w:r>
              <w:rPr>
                <w:rStyle w:val="2CordiaUPC16pt0"/>
              </w:rPr>
              <w:t>.</w:t>
            </w:r>
          </w:p>
        </w:tc>
        <w:tc>
          <w:tcPr>
            <w:tcW w:w="3648" w:type="dxa"/>
            <w:tcBorders>
              <w:top w:val="single" w:sz="4" w:space="0" w:color="auto"/>
              <w:left w:val="single" w:sz="4" w:space="0" w:color="auto"/>
            </w:tcBorders>
            <w:shd w:val="clear" w:color="auto" w:fill="FFFFFF"/>
            <w:vAlign w:val="center"/>
          </w:tcPr>
          <w:p w:rsidR="00132E85" w:rsidRDefault="00132E85" w:rsidP="00132E85">
            <w:pPr>
              <w:pStyle w:val="22"/>
              <w:shd w:val="clear" w:color="auto" w:fill="auto"/>
              <w:spacing w:before="0" w:line="274" w:lineRule="exact"/>
            </w:pPr>
            <w:r>
              <w:rPr>
                <w:rStyle w:val="2105pt"/>
              </w:rPr>
              <w:t>Имеет ли земельный участок характеристики, позволяющие определить его в качестве индивидуально определенной вещи (кадастровый номер, площадь, категорию, вид разрешенного использования и другие)?</w:t>
            </w:r>
          </w:p>
        </w:tc>
        <w:tc>
          <w:tcPr>
            <w:tcW w:w="2222" w:type="dxa"/>
            <w:tcBorders>
              <w:top w:val="single" w:sz="4" w:space="0" w:color="auto"/>
              <w:left w:val="single" w:sz="4" w:space="0" w:color="auto"/>
            </w:tcBorders>
            <w:shd w:val="clear" w:color="auto" w:fill="FFFFFF"/>
          </w:tcPr>
          <w:p w:rsidR="00132E85" w:rsidRDefault="00132E85" w:rsidP="00132E85">
            <w:pPr>
              <w:pStyle w:val="22"/>
              <w:shd w:val="clear" w:color="auto" w:fill="auto"/>
              <w:spacing w:before="0" w:line="274" w:lineRule="exact"/>
              <w:jc w:val="center"/>
            </w:pPr>
            <w:proofErr w:type="gramStart"/>
            <w:r>
              <w:rPr>
                <w:rStyle w:val="2105pt"/>
              </w:rPr>
              <w:t>часть 3 статьи 6 Земельного кодекса Российской Федерации (далее - ЗК РФ</w:t>
            </w:r>
            <w:r>
              <w:rPr>
                <w:rStyle w:val="2105pt"/>
                <w:vertAlign w:val="superscript"/>
              </w:rPr>
              <w:t>}</w:t>
            </w:r>
            <w:proofErr w:type="gramEnd"/>
          </w:p>
        </w:tc>
        <w:tc>
          <w:tcPr>
            <w:tcW w:w="677" w:type="dxa"/>
            <w:tcBorders>
              <w:top w:val="single" w:sz="4" w:space="0" w:color="auto"/>
              <w:left w:val="single" w:sz="4" w:space="0" w:color="auto"/>
            </w:tcBorders>
            <w:shd w:val="clear" w:color="auto" w:fill="FFFFFF"/>
          </w:tcPr>
          <w:p w:rsidR="00132E85" w:rsidRDefault="00132E85" w:rsidP="00132E85">
            <w:pPr>
              <w:rPr>
                <w:sz w:val="10"/>
                <w:szCs w:val="10"/>
              </w:rPr>
            </w:pPr>
          </w:p>
        </w:tc>
        <w:tc>
          <w:tcPr>
            <w:tcW w:w="820" w:type="dxa"/>
            <w:tcBorders>
              <w:top w:val="single" w:sz="4" w:space="0" w:color="auto"/>
              <w:left w:val="single" w:sz="4" w:space="0" w:color="auto"/>
            </w:tcBorders>
            <w:shd w:val="clear" w:color="auto" w:fill="FFFFFF"/>
          </w:tcPr>
          <w:p w:rsidR="00132E85" w:rsidRDefault="00132E85" w:rsidP="00132E85">
            <w:pPr>
              <w:rPr>
                <w:sz w:val="10"/>
                <w:szCs w:val="10"/>
              </w:rPr>
            </w:pPr>
          </w:p>
        </w:tc>
        <w:tc>
          <w:tcPr>
            <w:tcW w:w="1604" w:type="dxa"/>
            <w:tcBorders>
              <w:top w:val="single" w:sz="4" w:space="0" w:color="auto"/>
              <w:left w:val="single" w:sz="4" w:space="0" w:color="auto"/>
              <w:right w:val="single" w:sz="4" w:space="0" w:color="auto"/>
            </w:tcBorders>
            <w:shd w:val="clear" w:color="auto" w:fill="FFFFFF"/>
          </w:tcPr>
          <w:p w:rsidR="00132E85" w:rsidRDefault="00132E85" w:rsidP="00132E85">
            <w:pPr>
              <w:rPr>
                <w:sz w:val="10"/>
                <w:szCs w:val="10"/>
              </w:rPr>
            </w:pPr>
          </w:p>
        </w:tc>
      </w:tr>
      <w:tr w:rsidR="00132E85" w:rsidTr="005D287D">
        <w:trPr>
          <w:trHeight w:hRule="exact" w:val="1589"/>
        </w:trPr>
        <w:tc>
          <w:tcPr>
            <w:tcW w:w="581" w:type="dxa"/>
            <w:tcBorders>
              <w:top w:val="single" w:sz="4" w:space="0" w:color="auto"/>
              <w:left w:val="single" w:sz="4" w:space="0" w:color="auto"/>
            </w:tcBorders>
            <w:shd w:val="clear" w:color="auto" w:fill="FFFFFF"/>
          </w:tcPr>
          <w:p w:rsidR="00132E85" w:rsidRDefault="00132E85" w:rsidP="00132E85">
            <w:pPr>
              <w:pStyle w:val="22"/>
              <w:shd w:val="clear" w:color="auto" w:fill="auto"/>
              <w:spacing w:before="0" w:line="210" w:lineRule="exact"/>
              <w:ind w:left="200"/>
            </w:pPr>
            <w:r>
              <w:rPr>
                <w:rStyle w:val="2105pt"/>
              </w:rPr>
              <w:t>2.</w:t>
            </w:r>
          </w:p>
        </w:tc>
        <w:tc>
          <w:tcPr>
            <w:tcW w:w="3648" w:type="dxa"/>
            <w:tcBorders>
              <w:top w:val="single" w:sz="4" w:space="0" w:color="auto"/>
              <w:left w:val="single" w:sz="4" w:space="0" w:color="auto"/>
            </w:tcBorders>
            <w:shd w:val="clear" w:color="auto" w:fill="FFFFFF"/>
            <w:vAlign w:val="center"/>
          </w:tcPr>
          <w:p w:rsidR="00132E85" w:rsidRDefault="00132E85" w:rsidP="00132E85">
            <w:pPr>
              <w:pStyle w:val="22"/>
              <w:shd w:val="clear" w:color="auto" w:fill="auto"/>
              <w:spacing w:before="0" w:line="274" w:lineRule="exact"/>
            </w:pPr>
            <w:r>
              <w:rPr>
                <w:rStyle w:val="2105pt"/>
              </w:rPr>
              <w:t>Используется ли земельный участок в соответствии с установленным целевым назначением и (или) видом разрешенного использования?</w:t>
            </w:r>
          </w:p>
        </w:tc>
        <w:tc>
          <w:tcPr>
            <w:tcW w:w="2222" w:type="dxa"/>
            <w:tcBorders>
              <w:top w:val="single" w:sz="4" w:space="0" w:color="auto"/>
              <w:left w:val="single" w:sz="4" w:space="0" w:color="auto"/>
            </w:tcBorders>
            <w:shd w:val="clear" w:color="auto" w:fill="FFFFFF"/>
          </w:tcPr>
          <w:p w:rsidR="00132E85" w:rsidRDefault="00132E85" w:rsidP="00132E85">
            <w:pPr>
              <w:pStyle w:val="22"/>
              <w:shd w:val="clear" w:color="auto" w:fill="auto"/>
              <w:spacing w:before="0" w:line="274" w:lineRule="exact"/>
              <w:jc w:val="center"/>
            </w:pPr>
            <w:r>
              <w:rPr>
                <w:rStyle w:val="2105pt"/>
              </w:rPr>
              <w:t>часть 2 статьи 7, статья 42 ЗК РФ</w:t>
            </w:r>
          </w:p>
        </w:tc>
        <w:tc>
          <w:tcPr>
            <w:tcW w:w="677" w:type="dxa"/>
            <w:tcBorders>
              <w:top w:val="single" w:sz="4" w:space="0" w:color="auto"/>
              <w:left w:val="single" w:sz="4" w:space="0" w:color="auto"/>
            </w:tcBorders>
            <w:shd w:val="clear" w:color="auto" w:fill="FFFFFF"/>
          </w:tcPr>
          <w:p w:rsidR="00132E85" w:rsidRDefault="00132E85" w:rsidP="00132E85">
            <w:pPr>
              <w:rPr>
                <w:sz w:val="10"/>
                <w:szCs w:val="10"/>
              </w:rPr>
            </w:pPr>
          </w:p>
        </w:tc>
        <w:tc>
          <w:tcPr>
            <w:tcW w:w="820" w:type="dxa"/>
            <w:tcBorders>
              <w:top w:val="single" w:sz="4" w:space="0" w:color="auto"/>
              <w:left w:val="single" w:sz="4" w:space="0" w:color="auto"/>
            </w:tcBorders>
            <w:shd w:val="clear" w:color="auto" w:fill="FFFFFF"/>
          </w:tcPr>
          <w:p w:rsidR="00132E85" w:rsidRDefault="00132E85" w:rsidP="00132E85">
            <w:pPr>
              <w:rPr>
                <w:sz w:val="10"/>
                <w:szCs w:val="10"/>
              </w:rPr>
            </w:pPr>
          </w:p>
        </w:tc>
        <w:tc>
          <w:tcPr>
            <w:tcW w:w="1604" w:type="dxa"/>
            <w:tcBorders>
              <w:top w:val="single" w:sz="4" w:space="0" w:color="auto"/>
              <w:left w:val="single" w:sz="4" w:space="0" w:color="auto"/>
              <w:right w:val="single" w:sz="4" w:space="0" w:color="auto"/>
            </w:tcBorders>
            <w:shd w:val="clear" w:color="auto" w:fill="FFFFFF"/>
          </w:tcPr>
          <w:p w:rsidR="00132E85" w:rsidRDefault="00132E85" w:rsidP="00132E85">
            <w:pPr>
              <w:rPr>
                <w:sz w:val="10"/>
                <w:szCs w:val="10"/>
              </w:rPr>
            </w:pPr>
          </w:p>
        </w:tc>
      </w:tr>
      <w:tr w:rsidR="00132E85" w:rsidTr="005D287D">
        <w:trPr>
          <w:trHeight w:hRule="exact" w:val="2117"/>
        </w:trPr>
        <w:tc>
          <w:tcPr>
            <w:tcW w:w="581" w:type="dxa"/>
            <w:tcBorders>
              <w:top w:val="single" w:sz="4" w:space="0" w:color="auto"/>
              <w:left w:val="single" w:sz="4" w:space="0" w:color="auto"/>
            </w:tcBorders>
            <w:shd w:val="clear" w:color="auto" w:fill="FFFFFF"/>
          </w:tcPr>
          <w:p w:rsidR="00132E85" w:rsidRDefault="00132E85" w:rsidP="00132E85">
            <w:pPr>
              <w:pStyle w:val="22"/>
              <w:shd w:val="clear" w:color="auto" w:fill="auto"/>
              <w:spacing w:before="0" w:line="210" w:lineRule="exact"/>
              <w:ind w:left="200"/>
            </w:pPr>
            <w:r>
              <w:rPr>
                <w:rStyle w:val="2105pt"/>
              </w:rPr>
              <w:t>3.</w:t>
            </w:r>
          </w:p>
        </w:tc>
        <w:tc>
          <w:tcPr>
            <w:tcW w:w="3648" w:type="dxa"/>
            <w:tcBorders>
              <w:top w:val="single" w:sz="4" w:space="0" w:color="auto"/>
              <w:left w:val="single" w:sz="4" w:space="0" w:color="auto"/>
            </w:tcBorders>
            <w:shd w:val="clear" w:color="auto" w:fill="FFFFFF"/>
            <w:vAlign w:val="center"/>
          </w:tcPr>
          <w:p w:rsidR="00132E85" w:rsidRDefault="00132E85" w:rsidP="00132E85">
            <w:pPr>
              <w:pStyle w:val="22"/>
              <w:shd w:val="clear" w:color="auto" w:fill="auto"/>
              <w:spacing w:before="0" w:line="274" w:lineRule="exact"/>
            </w:pPr>
            <w:r>
              <w:rPr>
                <w:rStyle w:val="2105pt"/>
              </w:rPr>
              <w:t>Соблюдаются ли установленные сроки использования земельных участков, предназначенных для жилищного или иного строительства, садоводства, огородничества и личного подсобного хозяйства, в указанных целях?</w:t>
            </w:r>
          </w:p>
        </w:tc>
        <w:tc>
          <w:tcPr>
            <w:tcW w:w="2222" w:type="dxa"/>
            <w:tcBorders>
              <w:top w:val="single" w:sz="4" w:space="0" w:color="auto"/>
              <w:left w:val="single" w:sz="4" w:space="0" w:color="auto"/>
            </w:tcBorders>
            <w:shd w:val="clear" w:color="auto" w:fill="FFFFFF"/>
          </w:tcPr>
          <w:p w:rsidR="00132E85" w:rsidRDefault="00132E85" w:rsidP="00132E85">
            <w:pPr>
              <w:pStyle w:val="22"/>
              <w:shd w:val="clear" w:color="auto" w:fill="auto"/>
              <w:spacing w:before="0" w:line="274" w:lineRule="exact"/>
              <w:jc w:val="center"/>
            </w:pPr>
            <w:r>
              <w:rPr>
                <w:rStyle w:val="2105pt"/>
              </w:rPr>
              <w:t>статья 42 ЗК РФ, статья 51</w:t>
            </w:r>
          </w:p>
          <w:p w:rsidR="00132E85" w:rsidRDefault="00132E85" w:rsidP="00132E85">
            <w:pPr>
              <w:pStyle w:val="22"/>
              <w:shd w:val="clear" w:color="auto" w:fill="auto"/>
              <w:spacing w:before="0" w:line="274" w:lineRule="exact"/>
              <w:jc w:val="center"/>
            </w:pPr>
            <w:r>
              <w:rPr>
                <w:rStyle w:val="2105pt"/>
              </w:rPr>
              <w:t xml:space="preserve">Г </w:t>
            </w:r>
            <w:proofErr w:type="spellStart"/>
            <w:r>
              <w:rPr>
                <w:rStyle w:val="2105pt"/>
              </w:rPr>
              <w:t>радостроительног</w:t>
            </w:r>
            <w:proofErr w:type="spellEnd"/>
            <w:r>
              <w:rPr>
                <w:rStyle w:val="2105pt"/>
              </w:rPr>
              <w:t xml:space="preserve"> </w:t>
            </w:r>
            <w:proofErr w:type="gramStart"/>
            <w:r>
              <w:rPr>
                <w:rStyle w:val="2105pt"/>
              </w:rPr>
              <w:t>о</w:t>
            </w:r>
            <w:proofErr w:type="gramEnd"/>
            <w:r>
              <w:rPr>
                <w:rStyle w:val="2105pt"/>
              </w:rPr>
              <w:t xml:space="preserve"> </w:t>
            </w:r>
            <w:proofErr w:type="gramStart"/>
            <w:r>
              <w:rPr>
                <w:rStyle w:val="2105pt"/>
              </w:rPr>
              <w:t>кодекса</w:t>
            </w:r>
            <w:proofErr w:type="gramEnd"/>
            <w:r>
              <w:rPr>
                <w:rStyle w:val="2105pt"/>
              </w:rPr>
              <w:t xml:space="preserve"> РФ</w:t>
            </w:r>
          </w:p>
        </w:tc>
        <w:tc>
          <w:tcPr>
            <w:tcW w:w="677" w:type="dxa"/>
            <w:tcBorders>
              <w:top w:val="single" w:sz="4" w:space="0" w:color="auto"/>
              <w:left w:val="single" w:sz="4" w:space="0" w:color="auto"/>
            </w:tcBorders>
            <w:shd w:val="clear" w:color="auto" w:fill="FFFFFF"/>
          </w:tcPr>
          <w:p w:rsidR="00132E85" w:rsidRDefault="00132E85" w:rsidP="00132E85">
            <w:pPr>
              <w:rPr>
                <w:sz w:val="10"/>
                <w:szCs w:val="10"/>
              </w:rPr>
            </w:pPr>
          </w:p>
        </w:tc>
        <w:tc>
          <w:tcPr>
            <w:tcW w:w="820" w:type="dxa"/>
            <w:tcBorders>
              <w:top w:val="single" w:sz="4" w:space="0" w:color="auto"/>
              <w:left w:val="single" w:sz="4" w:space="0" w:color="auto"/>
            </w:tcBorders>
            <w:shd w:val="clear" w:color="auto" w:fill="FFFFFF"/>
          </w:tcPr>
          <w:p w:rsidR="00132E85" w:rsidRDefault="00132E85" w:rsidP="00132E85">
            <w:pPr>
              <w:rPr>
                <w:sz w:val="10"/>
                <w:szCs w:val="10"/>
              </w:rPr>
            </w:pPr>
          </w:p>
        </w:tc>
        <w:tc>
          <w:tcPr>
            <w:tcW w:w="1604" w:type="dxa"/>
            <w:tcBorders>
              <w:top w:val="single" w:sz="4" w:space="0" w:color="auto"/>
              <w:left w:val="single" w:sz="4" w:space="0" w:color="auto"/>
              <w:right w:val="single" w:sz="4" w:space="0" w:color="auto"/>
            </w:tcBorders>
            <w:shd w:val="clear" w:color="auto" w:fill="FFFFFF"/>
          </w:tcPr>
          <w:p w:rsidR="00132E85" w:rsidRDefault="00132E85" w:rsidP="00132E85">
            <w:pPr>
              <w:rPr>
                <w:sz w:val="10"/>
                <w:szCs w:val="10"/>
              </w:rPr>
            </w:pPr>
          </w:p>
        </w:tc>
      </w:tr>
      <w:tr w:rsidR="00132E85" w:rsidTr="005D287D">
        <w:trPr>
          <w:trHeight w:hRule="exact" w:val="2973"/>
        </w:trPr>
        <w:tc>
          <w:tcPr>
            <w:tcW w:w="581" w:type="dxa"/>
            <w:tcBorders>
              <w:top w:val="single" w:sz="4" w:space="0" w:color="auto"/>
              <w:left w:val="single" w:sz="4" w:space="0" w:color="auto"/>
            </w:tcBorders>
            <w:shd w:val="clear" w:color="auto" w:fill="FFFFFF"/>
          </w:tcPr>
          <w:p w:rsidR="00132E85" w:rsidRDefault="00132E85" w:rsidP="00132E85">
            <w:pPr>
              <w:pStyle w:val="22"/>
              <w:shd w:val="clear" w:color="auto" w:fill="auto"/>
              <w:spacing w:before="0" w:line="210" w:lineRule="exact"/>
              <w:ind w:left="200"/>
            </w:pPr>
            <w:r>
              <w:rPr>
                <w:rStyle w:val="2105pt"/>
              </w:rPr>
              <w:t>4.</w:t>
            </w:r>
          </w:p>
        </w:tc>
        <w:tc>
          <w:tcPr>
            <w:tcW w:w="3648" w:type="dxa"/>
            <w:tcBorders>
              <w:top w:val="single" w:sz="4" w:space="0" w:color="auto"/>
              <w:left w:val="single" w:sz="4" w:space="0" w:color="auto"/>
            </w:tcBorders>
            <w:shd w:val="clear" w:color="auto" w:fill="FFFFFF"/>
            <w:vAlign w:val="center"/>
          </w:tcPr>
          <w:p w:rsidR="00132E85" w:rsidRDefault="00132E85" w:rsidP="00132E85">
            <w:pPr>
              <w:pStyle w:val="22"/>
              <w:shd w:val="clear" w:color="auto" w:fill="auto"/>
              <w:spacing w:before="0" w:line="274" w:lineRule="exact"/>
            </w:pPr>
            <w:r>
              <w:rPr>
                <w:rStyle w:val="2105pt"/>
              </w:rPr>
              <w:t>Имеются ли у проверяемого лица (юридического лица, индивидуального предпринимателя, гражданина) права, предусмотренные законодательством Российской Федерации, на используемый земельный участок (используемые земельные участки, части земельных участков)?</w:t>
            </w:r>
          </w:p>
        </w:tc>
        <w:tc>
          <w:tcPr>
            <w:tcW w:w="2222" w:type="dxa"/>
            <w:tcBorders>
              <w:top w:val="single" w:sz="4" w:space="0" w:color="auto"/>
              <w:left w:val="single" w:sz="4" w:space="0" w:color="auto"/>
            </w:tcBorders>
            <w:shd w:val="clear" w:color="auto" w:fill="FFFFFF"/>
          </w:tcPr>
          <w:p w:rsidR="00132E85" w:rsidRDefault="00132E85" w:rsidP="00132E85">
            <w:pPr>
              <w:pStyle w:val="22"/>
              <w:shd w:val="clear" w:color="auto" w:fill="auto"/>
              <w:spacing w:before="0" w:line="278" w:lineRule="exact"/>
              <w:jc w:val="center"/>
            </w:pPr>
            <w:r>
              <w:rPr>
                <w:rStyle w:val="2105pt"/>
              </w:rPr>
              <w:t>часть 1 статьи 25 ЗК РФ</w:t>
            </w:r>
          </w:p>
        </w:tc>
        <w:tc>
          <w:tcPr>
            <w:tcW w:w="677" w:type="dxa"/>
            <w:tcBorders>
              <w:top w:val="single" w:sz="4" w:space="0" w:color="auto"/>
              <w:left w:val="single" w:sz="4" w:space="0" w:color="auto"/>
            </w:tcBorders>
            <w:shd w:val="clear" w:color="auto" w:fill="FFFFFF"/>
          </w:tcPr>
          <w:p w:rsidR="00132E85" w:rsidRDefault="00132E85" w:rsidP="00132E85">
            <w:pPr>
              <w:rPr>
                <w:sz w:val="10"/>
                <w:szCs w:val="10"/>
              </w:rPr>
            </w:pPr>
          </w:p>
        </w:tc>
        <w:tc>
          <w:tcPr>
            <w:tcW w:w="820" w:type="dxa"/>
            <w:tcBorders>
              <w:top w:val="single" w:sz="4" w:space="0" w:color="auto"/>
              <w:left w:val="single" w:sz="4" w:space="0" w:color="auto"/>
            </w:tcBorders>
            <w:shd w:val="clear" w:color="auto" w:fill="FFFFFF"/>
          </w:tcPr>
          <w:p w:rsidR="00132E85" w:rsidRDefault="00132E85" w:rsidP="00132E85">
            <w:pPr>
              <w:rPr>
                <w:sz w:val="10"/>
                <w:szCs w:val="10"/>
              </w:rPr>
            </w:pPr>
          </w:p>
        </w:tc>
        <w:tc>
          <w:tcPr>
            <w:tcW w:w="1604" w:type="dxa"/>
            <w:tcBorders>
              <w:top w:val="single" w:sz="4" w:space="0" w:color="auto"/>
              <w:left w:val="single" w:sz="4" w:space="0" w:color="auto"/>
              <w:right w:val="single" w:sz="4" w:space="0" w:color="auto"/>
            </w:tcBorders>
            <w:shd w:val="clear" w:color="auto" w:fill="FFFFFF"/>
          </w:tcPr>
          <w:p w:rsidR="00132E85" w:rsidRDefault="00132E85" w:rsidP="00132E85">
            <w:pPr>
              <w:rPr>
                <w:sz w:val="10"/>
                <w:szCs w:val="10"/>
              </w:rPr>
            </w:pPr>
          </w:p>
        </w:tc>
      </w:tr>
      <w:tr w:rsidR="00132E85" w:rsidTr="005D287D">
        <w:trPr>
          <w:trHeight w:hRule="exact" w:val="763"/>
        </w:trPr>
        <w:tc>
          <w:tcPr>
            <w:tcW w:w="581" w:type="dxa"/>
            <w:tcBorders>
              <w:top w:val="single" w:sz="4" w:space="0" w:color="auto"/>
              <w:left w:val="single" w:sz="4" w:space="0" w:color="auto"/>
              <w:bottom w:val="single" w:sz="4" w:space="0" w:color="auto"/>
            </w:tcBorders>
            <w:shd w:val="clear" w:color="auto" w:fill="FFFFFF"/>
          </w:tcPr>
          <w:p w:rsidR="00132E85" w:rsidRDefault="00132E85" w:rsidP="00132E85">
            <w:pPr>
              <w:pStyle w:val="22"/>
              <w:shd w:val="clear" w:color="auto" w:fill="auto"/>
              <w:spacing w:before="0" w:line="210" w:lineRule="exact"/>
              <w:ind w:left="200"/>
            </w:pPr>
            <w:r>
              <w:rPr>
                <w:rStyle w:val="2105pt"/>
              </w:rPr>
              <w:t>5.</w:t>
            </w:r>
          </w:p>
        </w:tc>
        <w:tc>
          <w:tcPr>
            <w:tcW w:w="3648" w:type="dxa"/>
            <w:tcBorders>
              <w:top w:val="single" w:sz="4" w:space="0" w:color="auto"/>
              <w:left w:val="single" w:sz="4" w:space="0" w:color="auto"/>
              <w:bottom w:val="single" w:sz="4" w:space="0" w:color="auto"/>
            </w:tcBorders>
            <w:shd w:val="clear" w:color="auto" w:fill="FFFFFF"/>
            <w:vAlign w:val="center"/>
          </w:tcPr>
          <w:p w:rsidR="00132E85" w:rsidRDefault="00132E85" w:rsidP="00132E85">
            <w:pPr>
              <w:pStyle w:val="22"/>
              <w:shd w:val="clear" w:color="auto" w:fill="auto"/>
              <w:spacing w:before="0" w:line="274" w:lineRule="exact"/>
            </w:pPr>
            <w:r>
              <w:rPr>
                <w:rStyle w:val="2105pt"/>
              </w:rPr>
              <w:t>Зарегистрированы ли права у проверяемого лица либо</w:t>
            </w:r>
          </w:p>
        </w:tc>
        <w:tc>
          <w:tcPr>
            <w:tcW w:w="2222" w:type="dxa"/>
            <w:tcBorders>
              <w:top w:val="single" w:sz="4" w:space="0" w:color="auto"/>
              <w:left w:val="single" w:sz="4" w:space="0" w:color="auto"/>
              <w:bottom w:val="single" w:sz="4" w:space="0" w:color="auto"/>
            </w:tcBorders>
            <w:shd w:val="clear" w:color="auto" w:fill="FFFFFF"/>
            <w:vAlign w:val="center"/>
          </w:tcPr>
          <w:p w:rsidR="00132E85" w:rsidRDefault="00132E85" w:rsidP="00132E85">
            <w:pPr>
              <w:pStyle w:val="22"/>
              <w:shd w:val="clear" w:color="auto" w:fill="auto"/>
              <w:spacing w:before="0" w:line="274" w:lineRule="exact"/>
              <w:jc w:val="both"/>
            </w:pPr>
            <w:r>
              <w:rPr>
                <w:rStyle w:val="2105pt"/>
              </w:rPr>
              <w:t>часть 1 статьи 26 * ЗК РФ, статья 8.1</w:t>
            </w:r>
          </w:p>
        </w:tc>
        <w:tc>
          <w:tcPr>
            <w:tcW w:w="677" w:type="dxa"/>
            <w:tcBorders>
              <w:top w:val="single" w:sz="4" w:space="0" w:color="auto"/>
              <w:left w:val="single" w:sz="4" w:space="0" w:color="auto"/>
              <w:bottom w:val="single" w:sz="4" w:space="0" w:color="auto"/>
            </w:tcBorders>
            <w:shd w:val="clear" w:color="auto" w:fill="FFFFFF"/>
          </w:tcPr>
          <w:p w:rsidR="00132E85" w:rsidRDefault="00132E85" w:rsidP="00132E85">
            <w:pPr>
              <w:rPr>
                <w:sz w:val="10"/>
                <w:szCs w:val="10"/>
              </w:rPr>
            </w:pPr>
          </w:p>
        </w:tc>
        <w:tc>
          <w:tcPr>
            <w:tcW w:w="820" w:type="dxa"/>
            <w:tcBorders>
              <w:top w:val="single" w:sz="4" w:space="0" w:color="auto"/>
              <w:left w:val="single" w:sz="4" w:space="0" w:color="auto"/>
              <w:bottom w:val="single" w:sz="4" w:space="0" w:color="auto"/>
            </w:tcBorders>
            <w:shd w:val="clear" w:color="auto" w:fill="FFFFFF"/>
          </w:tcPr>
          <w:p w:rsidR="00132E85" w:rsidRDefault="00132E85" w:rsidP="00132E85">
            <w:pPr>
              <w:rPr>
                <w:sz w:val="10"/>
                <w:szCs w:val="10"/>
              </w:rPr>
            </w:pPr>
          </w:p>
        </w:tc>
        <w:tc>
          <w:tcPr>
            <w:tcW w:w="1604" w:type="dxa"/>
            <w:tcBorders>
              <w:top w:val="single" w:sz="4" w:space="0" w:color="auto"/>
              <w:left w:val="single" w:sz="4" w:space="0" w:color="auto"/>
              <w:bottom w:val="single" w:sz="4" w:space="0" w:color="auto"/>
              <w:right w:val="single" w:sz="4" w:space="0" w:color="auto"/>
            </w:tcBorders>
            <w:shd w:val="clear" w:color="auto" w:fill="FFFFFF"/>
          </w:tcPr>
          <w:p w:rsidR="00132E85" w:rsidRDefault="00132E85" w:rsidP="00132E85">
            <w:pPr>
              <w:rPr>
                <w:sz w:val="10"/>
                <w:szCs w:val="10"/>
              </w:rPr>
            </w:pPr>
          </w:p>
        </w:tc>
      </w:tr>
      <w:tr w:rsidR="00132E85" w:rsidTr="005D287D">
        <w:trPr>
          <w:trHeight w:hRule="exact" w:val="2278"/>
        </w:trPr>
        <w:tc>
          <w:tcPr>
            <w:tcW w:w="581" w:type="dxa"/>
            <w:tcBorders>
              <w:top w:val="single" w:sz="4" w:space="0" w:color="auto"/>
              <w:left w:val="single" w:sz="4" w:space="0" w:color="auto"/>
              <w:bottom w:val="single" w:sz="4" w:space="0" w:color="auto"/>
            </w:tcBorders>
            <w:shd w:val="clear" w:color="auto" w:fill="FFFFFF"/>
          </w:tcPr>
          <w:p w:rsidR="00132E85" w:rsidRPr="00132E85" w:rsidRDefault="00132E85" w:rsidP="00132E85">
            <w:pPr>
              <w:pStyle w:val="22"/>
              <w:spacing w:line="210" w:lineRule="exact"/>
              <w:ind w:left="200"/>
              <w:rPr>
                <w:color w:val="000000"/>
                <w:sz w:val="21"/>
                <w:szCs w:val="21"/>
                <w:shd w:val="clear" w:color="auto" w:fill="FFFFFF"/>
                <w:lang w:eastAsia="ru-RU" w:bidi="ru-RU"/>
              </w:rPr>
            </w:pPr>
          </w:p>
        </w:tc>
        <w:tc>
          <w:tcPr>
            <w:tcW w:w="3648" w:type="dxa"/>
            <w:tcBorders>
              <w:top w:val="single" w:sz="4" w:space="0" w:color="auto"/>
              <w:left w:val="single" w:sz="4" w:space="0" w:color="auto"/>
              <w:bottom w:val="single" w:sz="4" w:space="0" w:color="auto"/>
            </w:tcBorders>
            <w:shd w:val="clear" w:color="auto" w:fill="FFFFFF"/>
            <w:vAlign w:val="center"/>
          </w:tcPr>
          <w:p w:rsidR="00132E85" w:rsidRPr="00132E85" w:rsidRDefault="00132E85" w:rsidP="00132E85">
            <w:pPr>
              <w:pStyle w:val="22"/>
              <w:shd w:val="clear" w:color="auto" w:fill="auto"/>
              <w:spacing w:before="0" w:line="274" w:lineRule="exact"/>
              <w:rPr>
                <w:color w:val="000000"/>
                <w:sz w:val="21"/>
                <w:szCs w:val="21"/>
                <w:shd w:val="clear" w:color="auto" w:fill="FFFFFF"/>
                <w:lang w:eastAsia="ru-RU" w:bidi="ru-RU"/>
              </w:rPr>
            </w:pPr>
            <w:r>
              <w:rPr>
                <w:rStyle w:val="2105pt"/>
              </w:rPr>
              <w:t>обременение на используемый земельный участок (используемые земельные участки, часть земельного участка) в порядке, установленном Федеральным законом от 13 июля 2015 г. № 218-ФЗ «О государственной регистрации недвижимости»?</w:t>
            </w:r>
          </w:p>
        </w:tc>
        <w:tc>
          <w:tcPr>
            <w:tcW w:w="2222" w:type="dxa"/>
            <w:tcBorders>
              <w:top w:val="single" w:sz="4" w:space="0" w:color="auto"/>
              <w:left w:val="single" w:sz="4" w:space="0" w:color="auto"/>
              <w:bottom w:val="single" w:sz="4" w:space="0" w:color="auto"/>
            </w:tcBorders>
            <w:shd w:val="clear" w:color="auto" w:fill="FFFFFF"/>
            <w:vAlign w:val="center"/>
          </w:tcPr>
          <w:p w:rsidR="00132E85" w:rsidRPr="00132E85" w:rsidRDefault="00132E85" w:rsidP="00132E85">
            <w:pPr>
              <w:pStyle w:val="22"/>
              <w:shd w:val="clear" w:color="auto" w:fill="auto"/>
              <w:spacing w:before="0" w:line="274" w:lineRule="exact"/>
              <w:jc w:val="both"/>
              <w:rPr>
                <w:color w:val="000000"/>
                <w:sz w:val="21"/>
                <w:szCs w:val="21"/>
                <w:shd w:val="clear" w:color="auto" w:fill="FFFFFF"/>
                <w:lang w:eastAsia="ru-RU" w:bidi="ru-RU"/>
              </w:rPr>
            </w:pPr>
            <w:proofErr w:type="gramStart"/>
            <w:r>
              <w:rPr>
                <w:rStyle w:val="2105pt"/>
              </w:rPr>
              <w:t xml:space="preserve">Г </w:t>
            </w:r>
            <w:proofErr w:type="spellStart"/>
            <w:r>
              <w:rPr>
                <w:rStyle w:val="2105pt"/>
              </w:rPr>
              <w:t>ражданского</w:t>
            </w:r>
            <w:proofErr w:type="spellEnd"/>
            <w:proofErr w:type="gramEnd"/>
            <w:r>
              <w:rPr>
                <w:rStyle w:val="2105pt"/>
              </w:rPr>
              <w:t xml:space="preserve"> кодекса Российской Федерации</w:t>
            </w:r>
          </w:p>
        </w:tc>
        <w:tc>
          <w:tcPr>
            <w:tcW w:w="677" w:type="dxa"/>
            <w:tcBorders>
              <w:top w:val="single" w:sz="4" w:space="0" w:color="auto"/>
              <w:left w:val="single" w:sz="4" w:space="0" w:color="auto"/>
              <w:bottom w:val="single" w:sz="4" w:space="0" w:color="auto"/>
            </w:tcBorders>
            <w:shd w:val="clear" w:color="auto" w:fill="FFFFFF"/>
          </w:tcPr>
          <w:p w:rsidR="00132E85" w:rsidRDefault="00132E85" w:rsidP="00132E85">
            <w:pPr>
              <w:rPr>
                <w:sz w:val="10"/>
                <w:szCs w:val="10"/>
              </w:rPr>
            </w:pPr>
          </w:p>
        </w:tc>
        <w:tc>
          <w:tcPr>
            <w:tcW w:w="820" w:type="dxa"/>
            <w:tcBorders>
              <w:top w:val="single" w:sz="4" w:space="0" w:color="auto"/>
              <w:left w:val="single" w:sz="4" w:space="0" w:color="auto"/>
              <w:bottom w:val="single" w:sz="4" w:space="0" w:color="auto"/>
            </w:tcBorders>
            <w:shd w:val="clear" w:color="auto" w:fill="FFFFFF"/>
          </w:tcPr>
          <w:p w:rsidR="00132E85" w:rsidRDefault="00132E85" w:rsidP="00132E85">
            <w:pPr>
              <w:rPr>
                <w:sz w:val="10"/>
                <w:szCs w:val="10"/>
              </w:rPr>
            </w:pPr>
          </w:p>
        </w:tc>
        <w:tc>
          <w:tcPr>
            <w:tcW w:w="1604" w:type="dxa"/>
            <w:tcBorders>
              <w:top w:val="single" w:sz="4" w:space="0" w:color="auto"/>
              <w:left w:val="single" w:sz="4" w:space="0" w:color="auto"/>
              <w:bottom w:val="single" w:sz="4" w:space="0" w:color="auto"/>
              <w:right w:val="single" w:sz="4" w:space="0" w:color="auto"/>
            </w:tcBorders>
            <w:shd w:val="clear" w:color="auto" w:fill="FFFFFF"/>
          </w:tcPr>
          <w:p w:rsidR="00132E85" w:rsidRDefault="00132E85" w:rsidP="00132E85">
            <w:pPr>
              <w:rPr>
                <w:sz w:val="10"/>
                <w:szCs w:val="10"/>
              </w:rPr>
            </w:pPr>
          </w:p>
        </w:tc>
      </w:tr>
      <w:tr w:rsidR="00132E85" w:rsidTr="005D287D">
        <w:trPr>
          <w:trHeight w:hRule="exact" w:val="2692"/>
        </w:trPr>
        <w:tc>
          <w:tcPr>
            <w:tcW w:w="581" w:type="dxa"/>
            <w:tcBorders>
              <w:top w:val="single" w:sz="4" w:space="0" w:color="auto"/>
              <w:left w:val="single" w:sz="4" w:space="0" w:color="auto"/>
              <w:bottom w:val="single" w:sz="4" w:space="0" w:color="auto"/>
            </w:tcBorders>
            <w:shd w:val="clear" w:color="auto" w:fill="FFFFFF"/>
          </w:tcPr>
          <w:p w:rsidR="00132E85" w:rsidRPr="00132E85" w:rsidRDefault="00132E85" w:rsidP="00132E85">
            <w:pPr>
              <w:pStyle w:val="22"/>
              <w:shd w:val="clear" w:color="auto" w:fill="auto"/>
              <w:spacing w:before="0" w:line="210" w:lineRule="exact"/>
              <w:ind w:left="200"/>
              <w:rPr>
                <w:color w:val="000000"/>
                <w:sz w:val="21"/>
                <w:szCs w:val="21"/>
                <w:shd w:val="clear" w:color="auto" w:fill="FFFFFF"/>
                <w:lang w:eastAsia="ru-RU" w:bidi="ru-RU"/>
              </w:rPr>
            </w:pPr>
            <w:r>
              <w:rPr>
                <w:rStyle w:val="2105pt"/>
              </w:rPr>
              <w:t>6.</w:t>
            </w:r>
          </w:p>
        </w:tc>
        <w:tc>
          <w:tcPr>
            <w:tcW w:w="3648" w:type="dxa"/>
            <w:tcBorders>
              <w:top w:val="single" w:sz="4" w:space="0" w:color="auto"/>
              <w:left w:val="single" w:sz="4" w:space="0" w:color="auto"/>
              <w:bottom w:val="single" w:sz="4" w:space="0" w:color="auto"/>
            </w:tcBorders>
            <w:shd w:val="clear" w:color="auto" w:fill="FFFFFF"/>
            <w:vAlign w:val="center"/>
          </w:tcPr>
          <w:p w:rsidR="00132E85" w:rsidRPr="00132E85" w:rsidRDefault="00132E85" w:rsidP="00132E85">
            <w:pPr>
              <w:pStyle w:val="22"/>
              <w:shd w:val="clear" w:color="auto" w:fill="auto"/>
              <w:spacing w:before="0" w:line="274" w:lineRule="exact"/>
              <w:rPr>
                <w:color w:val="000000"/>
                <w:sz w:val="21"/>
                <w:szCs w:val="21"/>
                <w:shd w:val="clear" w:color="auto" w:fill="FFFFFF"/>
                <w:lang w:eastAsia="ru-RU" w:bidi="ru-RU"/>
              </w:rPr>
            </w:pPr>
            <w:r>
              <w:rPr>
                <w:rStyle w:val="2105pt"/>
              </w:rPr>
              <w:t>Соответствует ли площадь и конфигурация (положение поворотных точек границ земельного участка) земельного участка площади земельного участка, указанной в правоустанавливающих документах и сведениям, содержащихся в Едином государственном реестре недвижимости (далее — ЕГРН)?</w:t>
            </w:r>
          </w:p>
        </w:tc>
        <w:tc>
          <w:tcPr>
            <w:tcW w:w="2222" w:type="dxa"/>
            <w:tcBorders>
              <w:top w:val="single" w:sz="4" w:space="0" w:color="auto"/>
              <w:left w:val="single" w:sz="4" w:space="0" w:color="auto"/>
              <w:bottom w:val="single" w:sz="4" w:space="0" w:color="auto"/>
            </w:tcBorders>
            <w:shd w:val="clear" w:color="auto" w:fill="FFFFFF"/>
            <w:vAlign w:val="center"/>
          </w:tcPr>
          <w:p w:rsidR="00132E85" w:rsidRPr="00132E85" w:rsidRDefault="00132E85" w:rsidP="00132E85">
            <w:pPr>
              <w:pStyle w:val="22"/>
              <w:shd w:val="clear" w:color="auto" w:fill="auto"/>
              <w:spacing w:before="0" w:line="274" w:lineRule="exact"/>
              <w:jc w:val="both"/>
              <w:rPr>
                <w:color w:val="000000"/>
                <w:sz w:val="21"/>
                <w:szCs w:val="21"/>
                <w:shd w:val="clear" w:color="auto" w:fill="FFFFFF"/>
                <w:lang w:eastAsia="ru-RU" w:bidi="ru-RU"/>
              </w:rPr>
            </w:pPr>
            <w:r>
              <w:rPr>
                <w:rStyle w:val="2105pt"/>
              </w:rPr>
              <w:t>часть 1 статьи 25, часть 1 статьи 26, часть 3 статьи 6 ЗК РФ</w:t>
            </w:r>
          </w:p>
        </w:tc>
        <w:tc>
          <w:tcPr>
            <w:tcW w:w="677" w:type="dxa"/>
            <w:tcBorders>
              <w:top w:val="single" w:sz="4" w:space="0" w:color="auto"/>
              <w:left w:val="single" w:sz="4" w:space="0" w:color="auto"/>
              <w:bottom w:val="single" w:sz="4" w:space="0" w:color="auto"/>
            </w:tcBorders>
            <w:shd w:val="clear" w:color="auto" w:fill="FFFFFF"/>
          </w:tcPr>
          <w:p w:rsidR="00132E85" w:rsidRDefault="00132E85" w:rsidP="00132E85">
            <w:pPr>
              <w:rPr>
                <w:sz w:val="10"/>
                <w:szCs w:val="10"/>
              </w:rPr>
            </w:pPr>
          </w:p>
        </w:tc>
        <w:tc>
          <w:tcPr>
            <w:tcW w:w="820" w:type="dxa"/>
            <w:tcBorders>
              <w:top w:val="single" w:sz="4" w:space="0" w:color="auto"/>
              <w:left w:val="single" w:sz="4" w:space="0" w:color="auto"/>
              <w:bottom w:val="single" w:sz="4" w:space="0" w:color="auto"/>
            </w:tcBorders>
            <w:shd w:val="clear" w:color="auto" w:fill="FFFFFF"/>
          </w:tcPr>
          <w:p w:rsidR="00132E85" w:rsidRDefault="00132E85" w:rsidP="00132E85">
            <w:pPr>
              <w:rPr>
                <w:sz w:val="10"/>
                <w:szCs w:val="10"/>
              </w:rPr>
            </w:pPr>
          </w:p>
        </w:tc>
        <w:tc>
          <w:tcPr>
            <w:tcW w:w="1604" w:type="dxa"/>
            <w:tcBorders>
              <w:top w:val="single" w:sz="4" w:space="0" w:color="auto"/>
              <w:left w:val="single" w:sz="4" w:space="0" w:color="auto"/>
              <w:bottom w:val="single" w:sz="4" w:space="0" w:color="auto"/>
              <w:right w:val="single" w:sz="4" w:space="0" w:color="auto"/>
            </w:tcBorders>
            <w:shd w:val="clear" w:color="auto" w:fill="FFFFFF"/>
          </w:tcPr>
          <w:p w:rsidR="00132E85" w:rsidRDefault="00132E85" w:rsidP="00132E85">
            <w:pPr>
              <w:rPr>
                <w:sz w:val="10"/>
                <w:szCs w:val="10"/>
              </w:rPr>
            </w:pPr>
          </w:p>
        </w:tc>
      </w:tr>
      <w:tr w:rsidR="00132E85" w:rsidTr="005D287D">
        <w:trPr>
          <w:trHeight w:hRule="exact" w:val="1284"/>
        </w:trPr>
        <w:tc>
          <w:tcPr>
            <w:tcW w:w="581" w:type="dxa"/>
            <w:tcBorders>
              <w:top w:val="single" w:sz="4" w:space="0" w:color="auto"/>
              <w:left w:val="single" w:sz="4" w:space="0" w:color="auto"/>
              <w:bottom w:val="single" w:sz="4" w:space="0" w:color="auto"/>
            </w:tcBorders>
            <w:shd w:val="clear" w:color="auto" w:fill="FFFFFF"/>
          </w:tcPr>
          <w:p w:rsidR="00132E85" w:rsidRPr="00132E85" w:rsidRDefault="00132E85" w:rsidP="00132E85">
            <w:pPr>
              <w:pStyle w:val="22"/>
              <w:shd w:val="clear" w:color="auto" w:fill="auto"/>
              <w:spacing w:before="0" w:line="210" w:lineRule="exact"/>
              <w:ind w:left="200"/>
              <w:rPr>
                <w:color w:val="000000"/>
                <w:sz w:val="21"/>
                <w:szCs w:val="21"/>
                <w:shd w:val="clear" w:color="auto" w:fill="FFFFFF"/>
                <w:lang w:eastAsia="ru-RU" w:bidi="ru-RU"/>
              </w:rPr>
            </w:pPr>
            <w:r>
              <w:rPr>
                <w:rStyle w:val="2105pt"/>
              </w:rPr>
              <w:t>7.</w:t>
            </w:r>
          </w:p>
        </w:tc>
        <w:tc>
          <w:tcPr>
            <w:tcW w:w="3648" w:type="dxa"/>
            <w:tcBorders>
              <w:top w:val="single" w:sz="4" w:space="0" w:color="auto"/>
              <w:left w:val="single" w:sz="4" w:space="0" w:color="auto"/>
              <w:bottom w:val="single" w:sz="4" w:space="0" w:color="auto"/>
            </w:tcBorders>
            <w:shd w:val="clear" w:color="auto" w:fill="FFFFFF"/>
            <w:vAlign w:val="center"/>
          </w:tcPr>
          <w:p w:rsidR="00132E85" w:rsidRPr="00132E85" w:rsidRDefault="00132E85" w:rsidP="00132E85">
            <w:pPr>
              <w:pStyle w:val="22"/>
              <w:shd w:val="clear" w:color="auto" w:fill="auto"/>
              <w:spacing w:before="0" w:line="274" w:lineRule="exact"/>
              <w:rPr>
                <w:color w:val="000000"/>
                <w:sz w:val="21"/>
                <w:szCs w:val="21"/>
                <w:shd w:val="clear" w:color="auto" w:fill="FFFFFF"/>
                <w:lang w:eastAsia="ru-RU" w:bidi="ru-RU"/>
              </w:rPr>
            </w:pPr>
            <w:r>
              <w:rPr>
                <w:rStyle w:val="2105pt"/>
              </w:rPr>
              <w:t>Оформлено ли право на земельный участок при переходе права собственности на здание, сооружение, находящиеся на земельном участке?</w:t>
            </w:r>
          </w:p>
        </w:tc>
        <w:tc>
          <w:tcPr>
            <w:tcW w:w="2222" w:type="dxa"/>
            <w:tcBorders>
              <w:top w:val="single" w:sz="4" w:space="0" w:color="auto"/>
              <w:left w:val="single" w:sz="4" w:space="0" w:color="auto"/>
              <w:bottom w:val="single" w:sz="4" w:space="0" w:color="auto"/>
            </w:tcBorders>
            <w:shd w:val="clear" w:color="auto" w:fill="FFFFFF"/>
            <w:vAlign w:val="center"/>
          </w:tcPr>
          <w:p w:rsidR="00132E85" w:rsidRPr="00132E85" w:rsidRDefault="00132E85" w:rsidP="00132E85">
            <w:pPr>
              <w:pStyle w:val="22"/>
              <w:shd w:val="clear" w:color="auto" w:fill="auto"/>
              <w:spacing w:before="0" w:line="274" w:lineRule="exact"/>
              <w:jc w:val="both"/>
              <w:rPr>
                <w:color w:val="000000"/>
                <w:sz w:val="21"/>
                <w:szCs w:val="21"/>
                <w:shd w:val="clear" w:color="auto" w:fill="FFFFFF"/>
                <w:lang w:eastAsia="ru-RU" w:bidi="ru-RU"/>
              </w:rPr>
            </w:pPr>
            <w:r>
              <w:rPr>
                <w:rStyle w:val="2105pt"/>
              </w:rPr>
              <w:t>статья 35 ЗК РФ</w:t>
            </w:r>
          </w:p>
        </w:tc>
        <w:tc>
          <w:tcPr>
            <w:tcW w:w="677" w:type="dxa"/>
            <w:tcBorders>
              <w:top w:val="single" w:sz="4" w:space="0" w:color="auto"/>
              <w:left w:val="single" w:sz="4" w:space="0" w:color="auto"/>
              <w:bottom w:val="single" w:sz="4" w:space="0" w:color="auto"/>
            </w:tcBorders>
            <w:shd w:val="clear" w:color="auto" w:fill="FFFFFF"/>
          </w:tcPr>
          <w:p w:rsidR="00132E85" w:rsidRDefault="00132E85" w:rsidP="00132E85">
            <w:pPr>
              <w:rPr>
                <w:sz w:val="10"/>
                <w:szCs w:val="10"/>
              </w:rPr>
            </w:pPr>
          </w:p>
        </w:tc>
        <w:tc>
          <w:tcPr>
            <w:tcW w:w="820" w:type="dxa"/>
            <w:tcBorders>
              <w:top w:val="single" w:sz="4" w:space="0" w:color="auto"/>
              <w:left w:val="single" w:sz="4" w:space="0" w:color="auto"/>
              <w:bottom w:val="single" w:sz="4" w:space="0" w:color="auto"/>
            </w:tcBorders>
            <w:shd w:val="clear" w:color="auto" w:fill="FFFFFF"/>
          </w:tcPr>
          <w:p w:rsidR="00132E85" w:rsidRDefault="00132E85" w:rsidP="00132E85">
            <w:pPr>
              <w:rPr>
                <w:sz w:val="10"/>
                <w:szCs w:val="10"/>
              </w:rPr>
            </w:pPr>
          </w:p>
        </w:tc>
        <w:tc>
          <w:tcPr>
            <w:tcW w:w="1604" w:type="dxa"/>
            <w:tcBorders>
              <w:top w:val="single" w:sz="4" w:space="0" w:color="auto"/>
              <w:left w:val="single" w:sz="4" w:space="0" w:color="auto"/>
              <w:bottom w:val="single" w:sz="4" w:space="0" w:color="auto"/>
              <w:right w:val="single" w:sz="4" w:space="0" w:color="auto"/>
            </w:tcBorders>
            <w:shd w:val="clear" w:color="auto" w:fill="FFFFFF"/>
          </w:tcPr>
          <w:p w:rsidR="00132E85" w:rsidRPr="00132E85" w:rsidRDefault="00132E85" w:rsidP="00132E85">
            <w:pPr>
              <w:rPr>
                <w:sz w:val="10"/>
                <w:szCs w:val="10"/>
              </w:rPr>
            </w:pPr>
            <w:r w:rsidRPr="00132E85">
              <w:rPr>
                <w:rStyle w:val="2ArialNarrow55pt"/>
                <w:rFonts w:ascii="Arial Unicode MS" w:eastAsia="Arial Unicode MS" w:hAnsi="Arial Unicode MS" w:cs="Arial Unicode MS"/>
                <w:sz w:val="10"/>
                <w:szCs w:val="10"/>
                <w:lang w:bidi="ar-SA"/>
              </w:rPr>
              <w:t>V</w:t>
            </w:r>
          </w:p>
        </w:tc>
      </w:tr>
      <w:tr w:rsidR="00132E85" w:rsidTr="005D287D">
        <w:trPr>
          <w:trHeight w:hRule="exact" w:val="763"/>
        </w:trPr>
        <w:tc>
          <w:tcPr>
            <w:tcW w:w="581" w:type="dxa"/>
            <w:tcBorders>
              <w:top w:val="single" w:sz="4" w:space="0" w:color="auto"/>
              <w:left w:val="single" w:sz="4" w:space="0" w:color="auto"/>
              <w:bottom w:val="single" w:sz="4" w:space="0" w:color="auto"/>
            </w:tcBorders>
            <w:shd w:val="clear" w:color="auto" w:fill="FFFFFF"/>
          </w:tcPr>
          <w:p w:rsidR="00132E85" w:rsidRPr="00132E85" w:rsidRDefault="00132E85" w:rsidP="00132E85">
            <w:pPr>
              <w:pStyle w:val="22"/>
              <w:shd w:val="clear" w:color="auto" w:fill="auto"/>
              <w:spacing w:before="0" w:line="210" w:lineRule="exact"/>
              <w:ind w:left="200"/>
              <w:rPr>
                <w:color w:val="000000"/>
                <w:sz w:val="21"/>
                <w:szCs w:val="21"/>
                <w:shd w:val="clear" w:color="auto" w:fill="FFFFFF"/>
                <w:lang w:eastAsia="ru-RU" w:bidi="ru-RU"/>
              </w:rPr>
            </w:pPr>
            <w:r>
              <w:rPr>
                <w:rStyle w:val="2105pt"/>
              </w:rPr>
              <w:t>8.</w:t>
            </w:r>
          </w:p>
        </w:tc>
        <w:tc>
          <w:tcPr>
            <w:tcW w:w="3648" w:type="dxa"/>
            <w:tcBorders>
              <w:top w:val="single" w:sz="4" w:space="0" w:color="auto"/>
              <w:left w:val="single" w:sz="4" w:space="0" w:color="auto"/>
              <w:bottom w:val="single" w:sz="4" w:space="0" w:color="auto"/>
            </w:tcBorders>
            <w:shd w:val="clear" w:color="auto" w:fill="FFFFFF"/>
            <w:vAlign w:val="center"/>
          </w:tcPr>
          <w:p w:rsidR="00132E85" w:rsidRPr="00132E85" w:rsidRDefault="00132E85" w:rsidP="00132E85">
            <w:pPr>
              <w:pStyle w:val="22"/>
              <w:shd w:val="clear" w:color="auto" w:fill="auto"/>
              <w:spacing w:before="0" w:line="274" w:lineRule="exact"/>
              <w:rPr>
                <w:color w:val="000000"/>
                <w:sz w:val="21"/>
                <w:szCs w:val="21"/>
                <w:shd w:val="clear" w:color="auto" w:fill="FFFFFF"/>
                <w:lang w:eastAsia="ru-RU" w:bidi="ru-RU"/>
              </w:rPr>
            </w:pPr>
            <w:r>
              <w:rPr>
                <w:rStyle w:val="2105pt"/>
              </w:rPr>
              <w:t>Своевременно ли проверяемое лицо вносит платежи за землю?</w:t>
            </w:r>
          </w:p>
        </w:tc>
        <w:tc>
          <w:tcPr>
            <w:tcW w:w="2222" w:type="dxa"/>
            <w:tcBorders>
              <w:top w:val="single" w:sz="4" w:space="0" w:color="auto"/>
              <w:left w:val="single" w:sz="4" w:space="0" w:color="auto"/>
              <w:bottom w:val="single" w:sz="4" w:space="0" w:color="auto"/>
            </w:tcBorders>
            <w:shd w:val="clear" w:color="auto" w:fill="FFFFFF"/>
            <w:vAlign w:val="center"/>
          </w:tcPr>
          <w:p w:rsidR="00132E85" w:rsidRPr="00132E85" w:rsidRDefault="00132E85" w:rsidP="00132E85">
            <w:pPr>
              <w:pStyle w:val="22"/>
              <w:shd w:val="clear" w:color="auto" w:fill="auto"/>
              <w:spacing w:before="0" w:line="274" w:lineRule="exact"/>
              <w:jc w:val="both"/>
              <w:rPr>
                <w:color w:val="000000"/>
                <w:sz w:val="21"/>
                <w:szCs w:val="21"/>
                <w:shd w:val="clear" w:color="auto" w:fill="FFFFFF"/>
                <w:lang w:eastAsia="ru-RU" w:bidi="ru-RU"/>
              </w:rPr>
            </w:pPr>
            <w:r>
              <w:rPr>
                <w:rStyle w:val="2105pt"/>
              </w:rPr>
              <w:t>статья 65 ЗК РФ</w:t>
            </w:r>
          </w:p>
        </w:tc>
        <w:tc>
          <w:tcPr>
            <w:tcW w:w="677" w:type="dxa"/>
            <w:tcBorders>
              <w:top w:val="single" w:sz="4" w:space="0" w:color="auto"/>
              <w:left w:val="single" w:sz="4" w:space="0" w:color="auto"/>
              <w:bottom w:val="single" w:sz="4" w:space="0" w:color="auto"/>
            </w:tcBorders>
            <w:shd w:val="clear" w:color="auto" w:fill="FFFFFF"/>
          </w:tcPr>
          <w:p w:rsidR="00132E85" w:rsidRDefault="00132E85" w:rsidP="00132E85">
            <w:pPr>
              <w:rPr>
                <w:sz w:val="10"/>
                <w:szCs w:val="10"/>
              </w:rPr>
            </w:pPr>
          </w:p>
        </w:tc>
        <w:tc>
          <w:tcPr>
            <w:tcW w:w="820" w:type="dxa"/>
            <w:tcBorders>
              <w:top w:val="single" w:sz="4" w:space="0" w:color="auto"/>
              <w:left w:val="single" w:sz="4" w:space="0" w:color="auto"/>
              <w:bottom w:val="single" w:sz="4" w:space="0" w:color="auto"/>
            </w:tcBorders>
            <w:shd w:val="clear" w:color="auto" w:fill="FFFFFF"/>
          </w:tcPr>
          <w:p w:rsidR="00132E85" w:rsidRDefault="00132E85" w:rsidP="00132E85">
            <w:pPr>
              <w:rPr>
                <w:sz w:val="10"/>
                <w:szCs w:val="10"/>
              </w:rPr>
            </w:pPr>
          </w:p>
        </w:tc>
        <w:tc>
          <w:tcPr>
            <w:tcW w:w="1604" w:type="dxa"/>
            <w:tcBorders>
              <w:top w:val="single" w:sz="4" w:space="0" w:color="auto"/>
              <w:left w:val="single" w:sz="4" w:space="0" w:color="auto"/>
              <w:bottom w:val="single" w:sz="4" w:space="0" w:color="auto"/>
              <w:right w:val="single" w:sz="4" w:space="0" w:color="auto"/>
            </w:tcBorders>
            <w:shd w:val="clear" w:color="auto" w:fill="FFFFFF"/>
          </w:tcPr>
          <w:p w:rsidR="00132E85" w:rsidRDefault="00132E85" w:rsidP="00132E85">
            <w:pPr>
              <w:rPr>
                <w:sz w:val="10"/>
                <w:szCs w:val="10"/>
              </w:rPr>
            </w:pPr>
          </w:p>
        </w:tc>
      </w:tr>
      <w:tr w:rsidR="00132E85" w:rsidTr="005D287D">
        <w:trPr>
          <w:trHeight w:hRule="exact" w:val="916"/>
        </w:trPr>
        <w:tc>
          <w:tcPr>
            <w:tcW w:w="581" w:type="dxa"/>
            <w:tcBorders>
              <w:top w:val="single" w:sz="4" w:space="0" w:color="auto"/>
              <w:left w:val="single" w:sz="4" w:space="0" w:color="auto"/>
              <w:bottom w:val="single" w:sz="4" w:space="0" w:color="auto"/>
            </w:tcBorders>
            <w:shd w:val="clear" w:color="auto" w:fill="FFFFFF"/>
          </w:tcPr>
          <w:p w:rsidR="00132E85" w:rsidRPr="00132E85" w:rsidRDefault="00132E85" w:rsidP="00132E85">
            <w:pPr>
              <w:pStyle w:val="22"/>
              <w:shd w:val="clear" w:color="auto" w:fill="auto"/>
              <w:spacing w:before="0" w:line="210" w:lineRule="exact"/>
              <w:ind w:left="200"/>
              <w:rPr>
                <w:color w:val="000000"/>
                <w:sz w:val="21"/>
                <w:szCs w:val="21"/>
                <w:shd w:val="clear" w:color="auto" w:fill="FFFFFF"/>
                <w:lang w:eastAsia="ru-RU" w:bidi="ru-RU"/>
              </w:rPr>
            </w:pPr>
            <w:r>
              <w:rPr>
                <w:rStyle w:val="2105pt"/>
              </w:rPr>
              <w:t>9.</w:t>
            </w:r>
          </w:p>
        </w:tc>
        <w:tc>
          <w:tcPr>
            <w:tcW w:w="3648" w:type="dxa"/>
            <w:tcBorders>
              <w:top w:val="single" w:sz="4" w:space="0" w:color="auto"/>
              <w:left w:val="single" w:sz="4" w:space="0" w:color="auto"/>
              <w:bottom w:val="single" w:sz="4" w:space="0" w:color="auto"/>
            </w:tcBorders>
            <w:shd w:val="clear" w:color="auto" w:fill="FFFFFF"/>
            <w:vAlign w:val="center"/>
          </w:tcPr>
          <w:p w:rsidR="00132E85" w:rsidRPr="00132E85" w:rsidRDefault="00132E85" w:rsidP="00132E85">
            <w:pPr>
              <w:pStyle w:val="22"/>
              <w:shd w:val="clear" w:color="auto" w:fill="auto"/>
              <w:spacing w:before="0" w:line="274" w:lineRule="exact"/>
              <w:rPr>
                <w:color w:val="000000"/>
                <w:sz w:val="21"/>
                <w:szCs w:val="21"/>
                <w:shd w:val="clear" w:color="auto" w:fill="FFFFFF"/>
                <w:lang w:eastAsia="ru-RU" w:bidi="ru-RU"/>
              </w:rPr>
            </w:pPr>
            <w:r>
              <w:rPr>
                <w:rStyle w:val="2105pt"/>
              </w:rPr>
              <w:t>Выполняет ли проверяемое лицо обязанности по использованию земельного участка?</w:t>
            </w:r>
          </w:p>
        </w:tc>
        <w:tc>
          <w:tcPr>
            <w:tcW w:w="2222" w:type="dxa"/>
            <w:tcBorders>
              <w:top w:val="single" w:sz="4" w:space="0" w:color="auto"/>
              <w:left w:val="single" w:sz="4" w:space="0" w:color="auto"/>
              <w:bottom w:val="single" w:sz="4" w:space="0" w:color="auto"/>
            </w:tcBorders>
            <w:shd w:val="clear" w:color="auto" w:fill="FFFFFF"/>
            <w:vAlign w:val="center"/>
          </w:tcPr>
          <w:p w:rsidR="00132E85" w:rsidRPr="00132E85" w:rsidRDefault="00132E85" w:rsidP="00132E85">
            <w:pPr>
              <w:pStyle w:val="22"/>
              <w:shd w:val="clear" w:color="auto" w:fill="auto"/>
              <w:spacing w:before="0" w:line="274" w:lineRule="exact"/>
              <w:jc w:val="both"/>
              <w:rPr>
                <w:color w:val="000000"/>
                <w:sz w:val="21"/>
                <w:szCs w:val="21"/>
                <w:shd w:val="clear" w:color="auto" w:fill="FFFFFF"/>
                <w:lang w:eastAsia="ru-RU" w:bidi="ru-RU"/>
              </w:rPr>
            </w:pPr>
            <w:r>
              <w:rPr>
                <w:rStyle w:val="2105pt"/>
              </w:rPr>
              <w:t>статья 42 ЗК РФ</w:t>
            </w:r>
          </w:p>
        </w:tc>
        <w:tc>
          <w:tcPr>
            <w:tcW w:w="677" w:type="dxa"/>
            <w:tcBorders>
              <w:top w:val="single" w:sz="4" w:space="0" w:color="auto"/>
              <w:left w:val="single" w:sz="4" w:space="0" w:color="auto"/>
              <w:bottom w:val="single" w:sz="4" w:space="0" w:color="auto"/>
            </w:tcBorders>
            <w:shd w:val="clear" w:color="auto" w:fill="FFFFFF"/>
          </w:tcPr>
          <w:p w:rsidR="00132E85" w:rsidRDefault="00132E85" w:rsidP="00132E85">
            <w:pPr>
              <w:rPr>
                <w:sz w:val="10"/>
                <w:szCs w:val="10"/>
              </w:rPr>
            </w:pPr>
          </w:p>
        </w:tc>
        <w:tc>
          <w:tcPr>
            <w:tcW w:w="820" w:type="dxa"/>
            <w:tcBorders>
              <w:top w:val="single" w:sz="4" w:space="0" w:color="auto"/>
              <w:left w:val="single" w:sz="4" w:space="0" w:color="auto"/>
              <w:bottom w:val="single" w:sz="4" w:space="0" w:color="auto"/>
            </w:tcBorders>
            <w:shd w:val="clear" w:color="auto" w:fill="FFFFFF"/>
          </w:tcPr>
          <w:p w:rsidR="00132E85" w:rsidRDefault="00132E85" w:rsidP="00132E85">
            <w:pPr>
              <w:rPr>
                <w:sz w:val="10"/>
                <w:szCs w:val="10"/>
              </w:rPr>
            </w:pPr>
          </w:p>
        </w:tc>
        <w:tc>
          <w:tcPr>
            <w:tcW w:w="1604" w:type="dxa"/>
            <w:tcBorders>
              <w:top w:val="single" w:sz="4" w:space="0" w:color="auto"/>
              <w:left w:val="single" w:sz="4" w:space="0" w:color="auto"/>
              <w:bottom w:val="single" w:sz="4" w:space="0" w:color="auto"/>
              <w:right w:val="single" w:sz="4" w:space="0" w:color="auto"/>
            </w:tcBorders>
            <w:shd w:val="clear" w:color="auto" w:fill="FFFFFF"/>
          </w:tcPr>
          <w:p w:rsidR="00132E85" w:rsidRDefault="00132E85" w:rsidP="00132E85">
            <w:pPr>
              <w:rPr>
                <w:sz w:val="10"/>
                <w:szCs w:val="10"/>
              </w:rPr>
            </w:pPr>
          </w:p>
        </w:tc>
      </w:tr>
      <w:tr w:rsidR="00132E85" w:rsidTr="005D287D">
        <w:trPr>
          <w:trHeight w:hRule="exact" w:val="1412"/>
        </w:trPr>
        <w:tc>
          <w:tcPr>
            <w:tcW w:w="581" w:type="dxa"/>
            <w:tcBorders>
              <w:top w:val="single" w:sz="4" w:space="0" w:color="auto"/>
              <w:left w:val="single" w:sz="4" w:space="0" w:color="auto"/>
              <w:bottom w:val="single" w:sz="4" w:space="0" w:color="auto"/>
            </w:tcBorders>
            <w:shd w:val="clear" w:color="auto" w:fill="FFFFFF"/>
          </w:tcPr>
          <w:p w:rsidR="00132E85" w:rsidRPr="00132E85" w:rsidRDefault="00132E85" w:rsidP="00132E85">
            <w:pPr>
              <w:pStyle w:val="22"/>
              <w:shd w:val="clear" w:color="auto" w:fill="auto"/>
              <w:spacing w:before="0" w:line="210" w:lineRule="exact"/>
              <w:ind w:left="200"/>
              <w:rPr>
                <w:color w:val="000000"/>
                <w:sz w:val="21"/>
                <w:szCs w:val="21"/>
                <w:shd w:val="clear" w:color="auto" w:fill="FFFFFF"/>
                <w:lang w:eastAsia="ru-RU" w:bidi="ru-RU"/>
              </w:rPr>
            </w:pPr>
            <w:r>
              <w:rPr>
                <w:rStyle w:val="2105pt"/>
              </w:rPr>
              <w:t>10.</w:t>
            </w:r>
          </w:p>
        </w:tc>
        <w:tc>
          <w:tcPr>
            <w:tcW w:w="3648" w:type="dxa"/>
            <w:tcBorders>
              <w:top w:val="single" w:sz="4" w:space="0" w:color="auto"/>
              <w:left w:val="single" w:sz="4" w:space="0" w:color="auto"/>
              <w:bottom w:val="single" w:sz="4" w:space="0" w:color="auto"/>
            </w:tcBorders>
            <w:shd w:val="clear" w:color="auto" w:fill="FFFFFF"/>
            <w:vAlign w:val="center"/>
          </w:tcPr>
          <w:p w:rsidR="00132E85" w:rsidRPr="00132E85" w:rsidRDefault="00132E85" w:rsidP="00132E85">
            <w:pPr>
              <w:pStyle w:val="22"/>
              <w:shd w:val="clear" w:color="auto" w:fill="auto"/>
              <w:spacing w:before="0" w:line="274" w:lineRule="exact"/>
              <w:rPr>
                <w:color w:val="000000"/>
                <w:sz w:val="21"/>
                <w:szCs w:val="21"/>
                <w:shd w:val="clear" w:color="auto" w:fill="FFFFFF"/>
                <w:lang w:eastAsia="ru-RU" w:bidi="ru-RU"/>
              </w:rPr>
            </w:pPr>
            <w:r>
              <w:rPr>
                <w:rStyle w:val="2105pt"/>
              </w:rPr>
              <w:t>Соблюдено ли требование об обязательности использования (освоения) земельного участка в сроки, установленные законодательством?</w:t>
            </w:r>
          </w:p>
        </w:tc>
        <w:tc>
          <w:tcPr>
            <w:tcW w:w="2222" w:type="dxa"/>
            <w:tcBorders>
              <w:top w:val="single" w:sz="4" w:space="0" w:color="auto"/>
              <w:left w:val="single" w:sz="4" w:space="0" w:color="auto"/>
              <w:bottom w:val="single" w:sz="4" w:space="0" w:color="auto"/>
            </w:tcBorders>
            <w:shd w:val="clear" w:color="auto" w:fill="FFFFFF"/>
            <w:vAlign w:val="center"/>
          </w:tcPr>
          <w:p w:rsidR="00132E85" w:rsidRPr="00132E85" w:rsidRDefault="00132E85" w:rsidP="00132E85">
            <w:pPr>
              <w:pStyle w:val="22"/>
              <w:shd w:val="clear" w:color="auto" w:fill="auto"/>
              <w:spacing w:before="0" w:line="274" w:lineRule="exact"/>
              <w:jc w:val="both"/>
              <w:rPr>
                <w:color w:val="000000"/>
                <w:sz w:val="21"/>
                <w:szCs w:val="21"/>
                <w:shd w:val="clear" w:color="auto" w:fill="FFFFFF"/>
                <w:lang w:eastAsia="ru-RU" w:bidi="ru-RU"/>
              </w:rPr>
            </w:pPr>
            <w:r>
              <w:rPr>
                <w:rStyle w:val="2105pt"/>
              </w:rPr>
              <w:t xml:space="preserve">статья 42, часть 2 статьи 45 ЗК РФ, статья 284 </w:t>
            </w:r>
            <w:proofErr w:type="gramStart"/>
            <w:r>
              <w:rPr>
                <w:rStyle w:val="2105pt"/>
              </w:rPr>
              <w:t xml:space="preserve">Г </w:t>
            </w:r>
            <w:proofErr w:type="spellStart"/>
            <w:r>
              <w:rPr>
                <w:rStyle w:val="2105pt"/>
              </w:rPr>
              <w:t>ражданского</w:t>
            </w:r>
            <w:proofErr w:type="spellEnd"/>
            <w:proofErr w:type="gramEnd"/>
            <w:r>
              <w:rPr>
                <w:rStyle w:val="2105pt"/>
              </w:rPr>
              <w:t xml:space="preserve"> кодекса Российской Федерации</w:t>
            </w:r>
          </w:p>
        </w:tc>
        <w:tc>
          <w:tcPr>
            <w:tcW w:w="677" w:type="dxa"/>
            <w:tcBorders>
              <w:top w:val="single" w:sz="4" w:space="0" w:color="auto"/>
              <w:left w:val="single" w:sz="4" w:space="0" w:color="auto"/>
              <w:bottom w:val="single" w:sz="4" w:space="0" w:color="auto"/>
            </w:tcBorders>
            <w:shd w:val="clear" w:color="auto" w:fill="FFFFFF"/>
          </w:tcPr>
          <w:p w:rsidR="00132E85" w:rsidRDefault="00132E85" w:rsidP="00132E85">
            <w:pPr>
              <w:rPr>
                <w:sz w:val="10"/>
                <w:szCs w:val="10"/>
              </w:rPr>
            </w:pPr>
          </w:p>
        </w:tc>
        <w:tc>
          <w:tcPr>
            <w:tcW w:w="820" w:type="dxa"/>
            <w:tcBorders>
              <w:top w:val="single" w:sz="4" w:space="0" w:color="auto"/>
              <w:left w:val="single" w:sz="4" w:space="0" w:color="auto"/>
              <w:bottom w:val="single" w:sz="4" w:space="0" w:color="auto"/>
            </w:tcBorders>
            <w:shd w:val="clear" w:color="auto" w:fill="FFFFFF"/>
          </w:tcPr>
          <w:p w:rsidR="00132E85" w:rsidRDefault="00132E85" w:rsidP="00132E85">
            <w:pPr>
              <w:rPr>
                <w:sz w:val="10"/>
                <w:szCs w:val="10"/>
              </w:rPr>
            </w:pPr>
          </w:p>
        </w:tc>
        <w:tc>
          <w:tcPr>
            <w:tcW w:w="1604" w:type="dxa"/>
            <w:tcBorders>
              <w:top w:val="single" w:sz="4" w:space="0" w:color="auto"/>
              <w:left w:val="single" w:sz="4" w:space="0" w:color="auto"/>
              <w:bottom w:val="single" w:sz="4" w:space="0" w:color="auto"/>
              <w:right w:val="single" w:sz="4" w:space="0" w:color="auto"/>
            </w:tcBorders>
            <w:shd w:val="clear" w:color="auto" w:fill="FFFFFF"/>
          </w:tcPr>
          <w:p w:rsidR="00132E85" w:rsidRDefault="00132E85" w:rsidP="00132E85">
            <w:pPr>
              <w:rPr>
                <w:sz w:val="10"/>
                <w:szCs w:val="10"/>
              </w:rPr>
            </w:pPr>
          </w:p>
        </w:tc>
      </w:tr>
      <w:tr w:rsidR="00132E85" w:rsidTr="005D287D">
        <w:trPr>
          <w:trHeight w:hRule="exact" w:val="3246"/>
        </w:trPr>
        <w:tc>
          <w:tcPr>
            <w:tcW w:w="581" w:type="dxa"/>
            <w:tcBorders>
              <w:top w:val="single" w:sz="4" w:space="0" w:color="auto"/>
              <w:left w:val="single" w:sz="4" w:space="0" w:color="auto"/>
              <w:bottom w:val="single" w:sz="4" w:space="0" w:color="auto"/>
            </w:tcBorders>
            <w:shd w:val="clear" w:color="auto" w:fill="FFFFFF"/>
          </w:tcPr>
          <w:p w:rsidR="00132E85" w:rsidRPr="00132E85" w:rsidRDefault="00132E85" w:rsidP="00132E85">
            <w:pPr>
              <w:pStyle w:val="22"/>
              <w:shd w:val="clear" w:color="auto" w:fill="auto"/>
              <w:spacing w:before="0" w:line="210" w:lineRule="exact"/>
              <w:ind w:left="200"/>
              <w:rPr>
                <w:color w:val="000000"/>
                <w:sz w:val="21"/>
                <w:szCs w:val="21"/>
                <w:shd w:val="clear" w:color="auto" w:fill="FFFFFF"/>
                <w:lang w:eastAsia="ru-RU" w:bidi="ru-RU"/>
              </w:rPr>
            </w:pPr>
            <w:r>
              <w:rPr>
                <w:rStyle w:val="2105pt"/>
              </w:rPr>
              <w:t>11.</w:t>
            </w:r>
          </w:p>
        </w:tc>
        <w:tc>
          <w:tcPr>
            <w:tcW w:w="3648" w:type="dxa"/>
            <w:tcBorders>
              <w:top w:val="single" w:sz="4" w:space="0" w:color="auto"/>
              <w:left w:val="single" w:sz="4" w:space="0" w:color="auto"/>
              <w:bottom w:val="single" w:sz="4" w:space="0" w:color="auto"/>
            </w:tcBorders>
            <w:shd w:val="clear" w:color="auto" w:fill="FFFFFF"/>
            <w:vAlign w:val="center"/>
          </w:tcPr>
          <w:p w:rsidR="00132E85" w:rsidRPr="00132E85" w:rsidRDefault="00132E85" w:rsidP="00132E85">
            <w:pPr>
              <w:pStyle w:val="22"/>
              <w:shd w:val="clear" w:color="auto" w:fill="auto"/>
              <w:spacing w:before="0" w:line="274" w:lineRule="exact"/>
              <w:rPr>
                <w:color w:val="000000"/>
                <w:sz w:val="21"/>
                <w:szCs w:val="21"/>
                <w:shd w:val="clear" w:color="auto" w:fill="FFFFFF"/>
                <w:lang w:eastAsia="ru-RU" w:bidi="ru-RU"/>
              </w:rPr>
            </w:pPr>
            <w:r>
              <w:rPr>
                <w:rStyle w:val="2105pt"/>
              </w:rPr>
              <w:t>Выполнена ли проверяемым лицом (за исключением органа государственной власти, органа местного самоуправления, государственного и муниципального учреждения (бюджетного, казенного, автономного), казенного предприятия) обязанность переоформить право постоянного (бессрочного) пользования земельным участком на право аренды земельного участка или</w:t>
            </w:r>
          </w:p>
        </w:tc>
        <w:tc>
          <w:tcPr>
            <w:tcW w:w="2222" w:type="dxa"/>
            <w:tcBorders>
              <w:top w:val="single" w:sz="4" w:space="0" w:color="auto"/>
              <w:left w:val="single" w:sz="4" w:space="0" w:color="auto"/>
              <w:bottom w:val="single" w:sz="4" w:space="0" w:color="auto"/>
            </w:tcBorders>
            <w:shd w:val="clear" w:color="auto" w:fill="FFFFFF"/>
            <w:vAlign w:val="center"/>
          </w:tcPr>
          <w:p w:rsidR="00132E85" w:rsidRPr="00132E85" w:rsidRDefault="00132E85" w:rsidP="00132E85">
            <w:pPr>
              <w:pStyle w:val="22"/>
              <w:shd w:val="clear" w:color="auto" w:fill="auto"/>
              <w:spacing w:before="0" w:line="274" w:lineRule="exact"/>
              <w:jc w:val="both"/>
              <w:rPr>
                <w:color w:val="000000"/>
                <w:sz w:val="21"/>
                <w:szCs w:val="21"/>
                <w:shd w:val="clear" w:color="auto" w:fill="FFFFFF"/>
                <w:lang w:eastAsia="ru-RU" w:bidi="ru-RU"/>
              </w:rPr>
            </w:pPr>
            <w:r>
              <w:rPr>
                <w:rStyle w:val="2105pt"/>
              </w:rPr>
              <w:t xml:space="preserve">часть 2 статьи </w:t>
            </w:r>
            <w:r w:rsidRPr="00132E85">
              <w:rPr>
                <w:rStyle w:val="2115pt"/>
                <w:b w:val="0"/>
                <w:bCs w:val="0"/>
                <w:i w:val="0"/>
                <w:iCs w:val="0"/>
                <w:sz w:val="21"/>
                <w:szCs w:val="21"/>
              </w:rPr>
              <w:t>3</w:t>
            </w:r>
            <w:r>
              <w:rPr>
                <w:rStyle w:val="2105pt"/>
              </w:rPr>
              <w:t xml:space="preserve"> Федерального закона от 25.10.2001 № 137- ФЗ «О введении в действие</w:t>
            </w:r>
          </w:p>
          <w:p w:rsidR="00132E85" w:rsidRPr="00132E85" w:rsidRDefault="00132E85" w:rsidP="00132E85">
            <w:pPr>
              <w:pStyle w:val="22"/>
              <w:shd w:val="clear" w:color="auto" w:fill="auto"/>
              <w:spacing w:before="0" w:line="274" w:lineRule="exact"/>
              <w:jc w:val="both"/>
              <w:rPr>
                <w:color w:val="000000"/>
                <w:sz w:val="21"/>
                <w:szCs w:val="21"/>
                <w:shd w:val="clear" w:color="auto" w:fill="FFFFFF"/>
                <w:lang w:eastAsia="ru-RU" w:bidi="ru-RU"/>
              </w:rPr>
            </w:pPr>
            <w:r>
              <w:rPr>
                <w:rStyle w:val="2105pt"/>
              </w:rPr>
              <w:t>Земельного кодекса Российской Федерации»</w:t>
            </w:r>
          </w:p>
        </w:tc>
        <w:tc>
          <w:tcPr>
            <w:tcW w:w="677" w:type="dxa"/>
            <w:tcBorders>
              <w:top w:val="single" w:sz="4" w:space="0" w:color="auto"/>
              <w:left w:val="single" w:sz="4" w:space="0" w:color="auto"/>
              <w:bottom w:val="single" w:sz="4" w:space="0" w:color="auto"/>
            </w:tcBorders>
            <w:shd w:val="clear" w:color="auto" w:fill="FFFFFF"/>
          </w:tcPr>
          <w:p w:rsidR="00132E85" w:rsidRDefault="00132E85" w:rsidP="00132E85">
            <w:pPr>
              <w:rPr>
                <w:sz w:val="10"/>
                <w:szCs w:val="10"/>
              </w:rPr>
            </w:pPr>
          </w:p>
        </w:tc>
        <w:tc>
          <w:tcPr>
            <w:tcW w:w="820" w:type="dxa"/>
            <w:tcBorders>
              <w:top w:val="single" w:sz="4" w:space="0" w:color="auto"/>
              <w:left w:val="single" w:sz="4" w:space="0" w:color="auto"/>
              <w:bottom w:val="single" w:sz="4" w:space="0" w:color="auto"/>
            </w:tcBorders>
            <w:shd w:val="clear" w:color="auto" w:fill="FFFFFF"/>
          </w:tcPr>
          <w:p w:rsidR="00132E85" w:rsidRDefault="00132E85" w:rsidP="00132E85">
            <w:pPr>
              <w:rPr>
                <w:sz w:val="10"/>
                <w:szCs w:val="10"/>
              </w:rPr>
            </w:pPr>
          </w:p>
        </w:tc>
        <w:tc>
          <w:tcPr>
            <w:tcW w:w="1604" w:type="dxa"/>
            <w:tcBorders>
              <w:top w:val="single" w:sz="4" w:space="0" w:color="auto"/>
              <w:left w:val="single" w:sz="4" w:space="0" w:color="auto"/>
              <w:bottom w:val="single" w:sz="4" w:space="0" w:color="auto"/>
              <w:right w:val="single" w:sz="4" w:space="0" w:color="auto"/>
            </w:tcBorders>
            <w:shd w:val="clear" w:color="auto" w:fill="FFFFFF"/>
          </w:tcPr>
          <w:p w:rsidR="00132E85" w:rsidRDefault="00132E85" w:rsidP="00132E85">
            <w:pPr>
              <w:rPr>
                <w:sz w:val="10"/>
                <w:szCs w:val="10"/>
              </w:rPr>
            </w:pPr>
          </w:p>
        </w:tc>
      </w:tr>
    </w:tbl>
    <w:p w:rsidR="005D287D" w:rsidRDefault="005D287D" w:rsidP="00132E85">
      <w:pPr>
        <w:rPr>
          <w:rFonts w:ascii="Times New Roman" w:hAnsi="Times New Roman" w:cs="Times New Roman"/>
          <w:sz w:val="28"/>
          <w:szCs w:val="28"/>
        </w:rPr>
      </w:pPr>
    </w:p>
    <w:p w:rsidR="005D287D" w:rsidRDefault="005D287D">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tbl>
      <w:tblPr>
        <w:tblW w:w="0" w:type="auto"/>
        <w:tblLayout w:type="fixed"/>
        <w:tblCellMar>
          <w:left w:w="10" w:type="dxa"/>
          <w:right w:w="10" w:type="dxa"/>
        </w:tblCellMar>
        <w:tblLook w:val="04A0"/>
      </w:tblPr>
      <w:tblGrid>
        <w:gridCol w:w="576"/>
        <w:gridCol w:w="3653"/>
        <w:gridCol w:w="2218"/>
        <w:gridCol w:w="682"/>
        <w:gridCol w:w="792"/>
        <w:gridCol w:w="1637"/>
      </w:tblGrid>
      <w:tr w:rsidR="005D287D" w:rsidTr="005D287D">
        <w:trPr>
          <w:trHeight w:hRule="exact" w:val="782"/>
        </w:trPr>
        <w:tc>
          <w:tcPr>
            <w:tcW w:w="576" w:type="dxa"/>
            <w:tcBorders>
              <w:top w:val="single" w:sz="4" w:space="0" w:color="auto"/>
              <w:left w:val="single" w:sz="4" w:space="0" w:color="auto"/>
            </w:tcBorders>
            <w:shd w:val="clear" w:color="auto" w:fill="FFFFFF"/>
          </w:tcPr>
          <w:p w:rsidR="005D287D" w:rsidRDefault="005D287D" w:rsidP="005D287D">
            <w:pPr>
              <w:rPr>
                <w:sz w:val="10"/>
                <w:szCs w:val="10"/>
              </w:rPr>
            </w:pPr>
          </w:p>
        </w:tc>
        <w:tc>
          <w:tcPr>
            <w:tcW w:w="3653" w:type="dxa"/>
            <w:tcBorders>
              <w:top w:val="single" w:sz="4" w:space="0" w:color="auto"/>
              <w:left w:val="single" w:sz="4" w:space="0" w:color="auto"/>
            </w:tcBorders>
            <w:shd w:val="clear" w:color="auto" w:fill="FFFFFF"/>
            <w:vAlign w:val="center"/>
          </w:tcPr>
          <w:p w:rsidR="005D287D" w:rsidRDefault="005D287D" w:rsidP="005D287D">
            <w:pPr>
              <w:pStyle w:val="22"/>
              <w:shd w:val="clear" w:color="auto" w:fill="auto"/>
              <w:spacing w:before="0" w:line="274" w:lineRule="exact"/>
            </w:pPr>
            <w:r>
              <w:rPr>
                <w:rStyle w:val="2105pt"/>
              </w:rPr>
              <w:t>приобрести земельный участок в собственность?</w:t>
            </w:r>
          </w:p>
        </w:tc>
        <w:tc>
          <w:tcPr>
            <w:tcW w:w="2218" w:type="dxa"/>
            <w:tcBorders>
              <w:top w:val="single" w:sz="4" w:space="0" w:color="auto"/>
              <w:left w:val="single" w:sz="4" w:space="0" w:color="auto"/>
            </w:tcBorders>
            <w:shd w:val="clear" w:color="auto" w:fill="FFFFFF"/>
          </w:tcPr>
          <w:p w:rsidR="005D287D" w:rsidRDefault="005D287D" w:rsidP="005D287D">
            <w:pPr>
              <w:rPr>
                <w:sz w:val="10"/>
                <w:szCs w:val="10"/>
              </w:rPr>
            </w:pPr>
          </w:p>
        </w:tc>
        <w:tc>
          <w:tcPr>
            <w:tcW w:w="682" w:type="dxa"/>
            <w:tcBorders>
              <w:top w:val="single" w:sz="4" w:space="0" w:color="auto"/>
              <w:left w:val="single" w:sz="4" w:space="0" w:color="auto"/>
            </w:tcBorders>
            <w:shd w:val="clear" w:color="auto" w:fill="FFFFFF"/>
          </w:tcPr>
          <w:p w:rsidR="005D287D" w:rsidRDefault="005D287D" w:rsidP="005D287D">
            <w:pPr>
              <w:rPr>
                <w:sz w:val="10"/>
                <w:szCs w:val="10"/>
              </w:rPr>
            </w:pPr>
          </w:p>
        </w:tc>
        <w:tc>
          <w:tcPr>
            <w:tcW w:w="792" w:type="dxa"/>
            <w:tcBorders>
              <w:top w:val="single" w:sz="4" w:space="0" w:color="auto"/>
              <w:left w:val="single" w:sz="4" w:space="0" w:color="auto"/>
            </w:tcBorders>
            <w:shd w:val="clear" w:color="auto" w:fill="FFFFFF"/>
          </w:tcPr>
          <w:p w:rsidR="005D287D" w:rsidRDefault="005D287D" w:rsidP="005D287D">
            <w:pPr>
              <w:rPr>
                <w:sz w:val="10"/>
                <w:szCs w:val="10"/>
              </w:rPr>
            </w:pPr>
          </w:p>
        </w:tc>
        <w:tc>
          <w:tcPr>
            <w:tcW w:w="1637" w:type="dxa"/>
            <w:tcBorders>
              <w:top w:val="single" w:sz="4" w:space="0" w:color="auto"/>
              <w:left w:val="single" w:sz="4" w:space="0" w:color="auto"/>
              <w:right w:val="single" w:sz="4" w:space="0" w:color="auto"/>
            </w:tcBorders>
            <w:shd w:val="clear" w:color="auto" w:fill="FFFFFF"/>
          </w:tcPr>
          <w:p w:rsidR="005D287D" w:rsidRDefault="005D287D" w:rsidP="005D287D">
            <w:pPr>
              <w:rPr>
                <w:sz w:val="10"/>
                <w:szCs w:val="10"/>
              </w:rPr>
            </w:pPr>
          </w:p>
        </w:tc>
      </w:tr>
      <w:tr w:rsidR="005D287D" w:rsidTr="005D287D">
        <w:trPr>
          <w:trHeight w:hRule="exact" w:val="2962"/>
        </w:trPr>
        <w:tc>
          <w:tcPr>
            <w:tcW w:w="576" w:type="dxa"/>
            <w:tcBorders>
              <w:top w:val="single" w:sz="4" w:space="0" w:color="auto"/>
              <w:left w:val="single" w:sz="4" w:space="0" w:color="auto"/>
            </w:tcBorders>
            <w:shd w:val="clear" w:color="auto" w:fill="FFFFFF"/>
          </w:tcPr>
          <w:p w:rsidR="005D287D" w:rsidRDefault="005D287D" w:rsidP="005D287D">
            <w:pPr>
              <w:pStyle w:val="22"/>
              <w:shd w:val="clear" w:color="auto" w:fill="auto"/>
              <w:spacing w:before="0" w:line="210" w:lineRule="exact"/>
              <w:ind w:left="180"/>
            </w:pPr>
            <w:r>
              <w:rPr>
                <w:rStyle w:val="2105pt"/>
              </w:rPr>
              <w:t>12.</w:t>
            </w:r>
          </w:p>
        </w:tc>
        <w:tc>
          <w:tcPr>
            <w:tcW w:w="3653" w:type="dxa"/>
            <w:tcBorders>
              <w:top w:val="single" w:sz="4" w:space="0" w:color="auto"/>
              <w:left w:val="single" w:sz="4" w:space="0" w:color="auto"/>
            </w:tcBorders>
            <w:shd w:val="clear" w:color="auto" w:fill="FFFFFF"/>
            <w:vAlign w:val="center"/>
          </w:tcPr>
          <w:p w:rsidR="005D287D" w:rsidRDefault="005D287D" w:rsidP="005D287D">
            <w:pPr>
              <w:pStyle w:val="22"/>
              <w:shd w:val="clear" w:color="auto" w:fill="auto"/>
              <w:spacing w:before="0" w:line="274" w:lineRule="exact"/>
            </w:pPr>
            <w:r>
              <w:rPr>
                <w:rStyle w:val="2105pt"/>
              </w:rPr>
              <w:t>Содержит ли соглашение об установлении сервитута обязанность лица, в интересах которого установлен сервитут, после прекращения действия сервитута привести земельный участок в состояние, пригодное для его использования в соответствии с разрешенным использованием?</w:t>
            </w:r>
          </w:p>
        </w:tc>
        <w:tc>
          <w:tcPr>
            <w:tcW w:w="2218" w:type="dxa"/>
            <w:tcBorders>
              <w:top w:val="single" w:sz="4" w:space="0" w:color="auto"/>
              <w:left w:val="single" w:sz="4" w:space="0" w:color="auto"/>
            </w:tcBorders>
            <w:shd w:val="clear" w:color="auto" w:fill="FFFFFF"/>
          </w:tcPr>
          <w:p w:rsidR="005D287D" w:rsidRDefault="005D287D" w:rsidP="005D287D">
            <w:pPr>
              <w:pStyle w:val="22"/>
              <w:shd w:val="clear" w:color="auto" w:fill="auto"/>
              <w:spacing w:before="0" w:line="274" w:lineRule="exact"/>
              <w:jc w:val="center"/>
            </w:pPr>
            <w:r>
              <w:rPr>
                <w:rStyle w:val="2105pt"/>
              </w:rPr>
              <w:t>пункт 9 части 1 статьи 39.25 ЗК РФ</w:t>
            </w:r>
          </w:p>
        </w:tc>
        <w:tc>
          <w:tcPr>
            <w:tcW w:w="682" w:type="dxa"/>
            <w:tcBorders>
              <w:top w:val="single" w:sz="4" w:space="0" w:color="auto"/>
              <w:left w:val="single" w:sz="4" w:space="0" w:color="auto"/>
            </w:tcBorders>
            <w:shd w:val="clear" w:color="auto" w:fill="FFFFFF"/>
          </w:tcPr>
          <w:p w:rsidR="005D287D" w:rsidRDefault="005D287D" w:rsidP="005D287D">
            <w:pPr>
              <w:rPr>
                <w:sz w:val="10"/>
                <w:szCs w:val="10"/>
              </w:rPr>
            </w:pPr>
          </w:p>
        </w:tc>
        <w:tc>
          <w:tcPr>
            <w:tcW w:w="792" w:type="dxa"/>
            <w:tcBorders>
              <w:top w:val="single" w:sz="4" w:space="0" w:color="auto"/>
              <w:left w:val="single" w:sz="4" w:space="0" w:color="auto"/>
            </w:tcBorders>
            <w:shd w:val="clear" w:color="auto" w:fill="FFFFFF"/>
          </w:tcPr>
          <w:p w:rsidR="005D287D" w:rsidRDefault="005D287D" w:rsidP="005D287D">
            <w:pPr>
              <w:rPr>
                <w:sz w:val="10"/>
                <w:szCs w:val="10"/>
              </w:rPr>
            </w:pPr>
          </w:p>
        </w:tc>
        <w:tc>
          <w:tcPr>
            <w:tcW w:w="1637" w:type="dxa"/>
            <w:tcBorders>
              <w:top w:val="single" w:sz="4" w:space="0" w:color="auto"/>
              <w:left w:val="single" w:sz="4" w:space="0" w:color="auto"/>
              <w:right w:val="single" w:sz="4" w:space="0" w:color="auto"/>
            </w:tcBorders>
            <w:shd w:val="clear" w:color="auto" w:fill="FFFFFF"/>
          </w:tcPr>
          <w:p w:rsidR="005D287D" w:rsidRDefault="005D287D" w:rsidP="005D287D">
            <w:pPr>
              <w:rPr>
                <w:sz w:val="10"/>
                <w:szCs w:val="10"/>
              </w:rPr>
            </w:pPr>
          </w:p>
        </w:tc>
      </w:tr>
      <w:tr w:rsidR="005D287D" w:rsidTr="005D287D">
        <w:trPr>
          <w:trHeight w:hRule="exact" w:val="2122"/>
        </w:trPr>
        <w:tc>
          <w:tcPr>
            <w:tcW w:w="576" w:type="dxa"/>
            <w:tcBorders>
              <w:top w:val="single" w:sz="4" w:space="0" w:color="auto"/>
              <w:left w:val="single" w:sz="4" w:space="0" w:color="auto"/>
            </w:tcBorders>
            <w:shd w:val="clear" w:color="auto" w:fill="FFFFFF"/>
          </w:tcPr>
          <w:p w:rsidR="005D287D" w:rsidRDefault="005D287D" w:rsidP="005D287D">
            <w:pPr>
              <w:pStyle w:val="22"/>
              <w:shd w:val="clear" w:color="auto" w:fill="auto"/>
              <w:spacing w:before="0" w:line="210" w:lineRule="exact"/>
              <w:ind w:left="180"/>
            </w:pPr>
            <w:r>
              <w:rPr>
                <w:rStyle w:val="2105pt"/>
              </w:rPr>
              <w:t>13.</w:t>
            </w:r>
          </w:p>
        </w:tc>
        <w:tc>
          <w:tcPr>
            <w:tcW w:w="3653" w:type="dxa"/>
            <w:tcBorders>
              <w:top w:val="single" w:sz="4" w:space="0" w:color="auto"/>
              <w:left w:val="single" w:sz="4" w:space="0" w:color="auto"/>
            </w:tcBorders>
            <w:shd w:val="clear" w:color="auto" w:fill="FFFFFF"/>
            <w:vAlign w:val="bottom"/>
          </w:tcPr>
          <w:p w:rsidR="005D287D" w:rsidRDefault="005D287D" w:rsidP="005D287D">
            <w:pPr>
              <w:pStyle w:val="22"/>
              <w:shd w:val="clear" w:color="auto" w:fill="auto"/>
              <w:spacing w:before="0" w:line="274" w:lineRule="exact"/>
            </w:pPr>
            <w:r>
              <w:rPr>
                <w:rStyle w:val="2105pt"/>
              </w:rPr>
              <w:t>Имеется ли разрешение на использование земель или земельных участков без предоставления земельных участков и установления сервитута, публичного сервитута?</w:t>
            </w:r>
          </w:p>
        </w:tc>
        <w:tc>
          <w:tcPr>
            <w:tcW w:w="2218" w:type="dxa"/>
            <w:tcBorders>
              <w:top w:val="single" w:sz="4" w:space="0" w:color="auto"/>
              <w:left w:val="single" w:sz="4" w:space="0" w:color="auto"/>
            </w:tcBorders>
            <w:shd w:val="clear" w:color="auto" w:fill="FFFFFF"/>
          </w:tcPr>
          <w:p w:rsidR="005D287D" w:rsidRDefault="005D287D" w:rsidP="005D287D">
            <w:pPr>
              <w:pStyle w:val="22"/>
              <w:shd w:val="clear" w:color="auto" w:fill="auto"/>
              <w:spacing w:before="0" w:line="210" w:lineRule="exact"/>
              <w:ind w:left="160"/>
            </w:pPr>
            <w:r>
              <w:rPr>
                <w:rStyle w:val="2105pt"/>
              </w:rPr>
              <w:t>статья 39.33 ЗК РФ</w:t>
            </w:r>
          </w:p>
        </w:tc>
        <w:tc>
          <w:tcPr>
            <w:tcW w:w="682" w:type="dxa"/>
            <w:tcBorders>
              <w:top w:val="single" w:sz="4" w:space="0" w:color="auto"/>
              <w:left w:val="single" w:sz="4" w:space="0" w:color="auto"/>
            </w:tcBorders>
            <w:shd w:val="clear" w:color="auto" w:fill="FFFFFF"/>
          </w:tcPr>
          <w:p w:rsidR="005D287D" w:rsidRDefault="005D287D" w:rsidP="005D287D">
            <w:pPr>
              <w:rPr>
                <w:sz w:val="10"/>
                <w:szCs w:val="10"/>
              </w:rPr>
            </w:pPr>
          </w:p>
        </w:tc>
        <w:tc>
          <w:tcPr>
            <w:tcW w:w="792" w:type="dxa"/>
            <w:tcBorders>
              <w:top w:val="single" w:sz="4" w:space="0" w:color="auto"/>
              <w:left w:val="single" w:sz="4" w:space="0" w:color="auto"/>
            </w:tcBorders>
            <w:shd w:val="clear" w:color="auto" w:fill="FFFFFF"/>
          </w:tcPr>
          <w:p w:rsidR="005D287D" w:rsidRDefault="005D287D" w:rsidP="005D287D">
            <w:pPr>
              <w:rPr>
                <w:sz w:val="10"/>
                <w:szCs w:val="10"/>
              </w:rPr>
            </w:pPr>
          </w:p>
        </w:tc>
        <w:tc>
          <w:tcPr>
            <w:tcW w:w="1637" w:type="dxa"/>
            <w:tcBorders>
              <w:top w:val="single" w:sz="4" w:space="0" w:color="auto"/>
              <w:left w:val="single" w:sz="4" w:space="0" w:color="auto"/>
              <w:right w:val="single" w:sz="4" w:space="0" w:color="auto"/>
            </w:tcBorders>
            <w:shd w:val="clear" w:color="auto" w:fill="FFFFFF"/>
          </w:tcPr>
          <w:p w:rsidR="005D287D" w:rsidRDefault="005D287D" w:rsidP="005D287D">
            <w:pPr>
              <w:rPr>
                <w:sz w:val="10"/>
                <w:szCs w:val="10"/>
              </w:rPr>
            </w:pPr>
          </w:p>
        </w:tc>
      </w:tr>
      <w:tr w:rsidR="005D287D" w:rsidTr="005D287D">
        <w:trPr>
          <w:trHeight w:hRule="exact" w:val="4618"/>
        </w:trPr>
        <w:tc>
          <w:tcPr>
            <w:tcW w:w="576" w:type="dxa"/>
            <w:tcBorders>
              <w:top w:val="single" w:sz="4" w:space="0" w:color="auto"/>
              <w:left w:val="single" w:sz="4" w:space="0" w:color="auto"/>
            </w:tcBorders>
            <w:shd w:val="clear" w:color="auto" w:fill="FFFFFF"/>
          </w:tcPr>
          <w:p w:rsidR="005D287D" w:rsidRDefault="005D287D" w:rsidP="005D287D">
            <w:pPr>
              <w:pStyle w:val="22"/>
              <w:shd w:val="clear" w:color="auto" w:fill="auto"/>
              <w:spacing w:before="0" w:line="210" w:lineRule="exact"/>
              <w:ind w:left="180"/>
            </w:pPr>
            <w:r>
              <w:rPr>
                <w:rStyle w:val="2105pt"/>
              </w:rPr>
              <w:t>14.</w:t>
            </w:r>
          </w:p>
        </w:tc>
        <w:tc>
          <w:tcPr>
            <w:tcW w:w="3653" w:type="dxa"/>
            <w:tcBorders>
              <w:top w:val="single" w:sz="4" w:space="0" w:color="auto"/>
              <w:left w:val="single" w:sz="4" w:space="0" w:color="auto"/>
            </w:tcBorders>
            <w:shd w:val="clear" w:color="auto" w:fill="FFFFFF"/>
            <w:vAlign w:val="bottom"/>
          </w:tcPr>
          <w:p w:rsidR="005D287D" w:rsidRDefault="005D287D" w:rsidP="005D287D">
            <w:pPr>
              <w:pStyle w:val="22"/>
              <w:shd w:val="clear" w:color="auto" w:fill="auto"/>
              <w:spacing w:before="0" w:line="274" w:lineRule="exact"/>
            </w:pPr>
            <w:proofErr w:type="gramStart"/>
            <w:r>
              <w:rPr>
                <w:rStyle w:val="2105pt"/>
              </w:rPr>
              <w:t>В случаях если использование земельного участка (земельных участков), находящегося в государственной или муниципальной собственности, на основании разрешения на использование земель или земельных участков привело к порче либо уничтожению плодородного слоя почвы в границах таких земель или земельных участков, приведены ли земли или земельные участки в состояние, пригодное для использования в соответствии с разрешенным использованием?</w:t>
            </w:r>
            <w:proofErr w:type="gramEnd"/>
          </w:p>
        </w:tc>
        <w:tc>
          <w:tcPr>
            <w:tcW w:w="2218" w:type="dxa"/>
            <w:tcBorders>
              <w:top w:val="single" w:sz="4" w:space="0" w:color="auto"/>
              <w:left w:val="single" w:sz="4" w:space="0" w:color="auto"/>
            </w:tcBorders>
            <w:shd w:val="clear" w:color="auto" w:fill="FFFFFF"/>
          </w:tcPr>
          <w:p w:rsidR="005D287D" w:rsidRDefault="005D287D" w:rsidP="005D287D">
            <w:pPr>
              <w:pStyle w:val="22"/>
              <w:shd w:val="clear" w:color="auto" w:fill="auto"/>
              <w:spacing w:before="0" w:line="278" w:lineRule="exact"/>
              <w:jc w:val="center"/>
            </w:pPr>
            <w:r>
              <w:rPr>
                <w:rStyle w:val="2105pt"/>
              </w:rPr>
              <w:t>часть 5 статьи 13, подпункт 1 статьи 39.35 ЗК РФ</w:t>
            </w:r>
          </w:p>
        </w:tc>
        <w:tc>
          <w:tcPr>
            <w:tcW w:w="682" w:type="dxa"/>
            <w:tcBorders>
              <w:top w:val="single" w:sz="4" w:space="0" w:color="auto"/>
              <w:left w:val="single" w:sz="4" w:space="0" w:color="auto"/>
            </w:tcBorders>
            <w:shd w:val="clear" w:color="auto" w:fill="FFFFFF"/>
          </w:tcPr>
          <w:p w:rsidR="005D287D" w:rsidRDefault="005D287D" w:rsidP="005D287D">
            <w:pPr>
              <w:rPr>
                <w:sz w:val="10"/>
                <w:szCs w:val="10"/>
              </w:rPr>
            </w:pPr>
          </w:p>
        </w:tc>
        <w:tc>
          <w:tcPr>
            <w:tcW w:w="792" w:type="dxa"/>
            <w:tcBorders>
              <w:top w:val="single" w:sz="4" w:space="0" w:color="auto"/>
              <w:left w:val="single" w:sz="4" w:space="0" w:color="auto"/>
            </w:tcBorders>
            <w:shd w:val="clear" w:color="auto" w:fill="FFFFFF"/>
          </w:tcPr>
          <w:p w:rsidR="005D287D" w:rsidRDefault="005D287D" w:rsidP="005D287D">
            <w:pPr>
              <w:rPr>
                <w:sz w:val="10"/>
                <w:szCs w:val="10"/>
              </w:rPr>
            </w:pPr>
          </w:p>
        </w:tc>
        <w:tc>
          <w:tcPr>
            <w:tcW w:w="1637" w:type="dxa"/>
            <w:tcBorders>
              <w:top w:val="single" w:sz="4" w:space="0" w:color="auto"/>
              <w:left w:val="single" w:sz="4" w:space="0" w:color="auto"/>
              <w:right w:val="single" w:sz="4" w:space="0" w:color="auto"/>
            </w:tcBorders>
            <w:shd w:val="clear" w:color="auto" w:fill="FFFFFF"/>
          </w:tcPr>
          <w:p w:rsidR="005D287D" w:rsidRDefault="005D287D" w:rsidP="005D287D">
            <w:pPr>
              <w:rPr>
                <w:sz w:val="10"/>
                <w:szCs w:val="10"/>
              </w:rPr>
            </w:pPr>
          </w:p>
        </w:tc>
      </w:tr>
      <w:tr w:rsidR="005D287D" w:rsidTr="005D287D">
        <w:trPr>
          <w:trHeight w:hRule="exact" w:val="2390"/>
        </w:trPr>
        <w:tc>
          <w:tcPr>
            <w:tcW w:w="576" w:type="dxa"/>
            <w:tcBorders>
              <w:top w:val="single" w:sz="4" w:space="0" w:color="auto"/>
              <w:left w:val="single" w:sz="4" w:space="0" w:color="auto"/>
              <w:bottom w:val="single" w:sz="4" w:space="0" w:color="auto"/>
            </w:tcBorders>
            <w:shd w:val="clear" w:color="auto" w:fill="FFFFFF"/>
          </w:tcPr>
          <w:p w:rsidR="005D287D" w:rsidRDefault="005D287D" w:rsidP="005D287D">
            <w:pPr>
              <w:pStyle w:val="22"/>
              <w:shd w:val="clear" w:color="auto" w:fill="auto"/>
              <w:spacing w:before="0" w:line="210" w:lineRule="exact"/>
              <w:ind w:left="180"/>
            </w:pPr>
            <w:r>
              <w:rPr>
                <w:rStyle w:val="2105pt"/>
              </w:rPr>
              <w:t>15.</w:t>
            </w:r>
          </w:p>
        </w:tc>
        <w:tc>
          <w:tcPr>
            <w:tcW w:w="3653" w:type="dxa"/>
            <w:tcBorders>
              <w:top w:val="single" w:sz="4" w:space="0" w:color="auto"/>
              <w:left w:val="single" w:sz="4" w:space="0" w:color="auto"/>
              <w:bottom w:val="single" w:sz="4" w:space="0" w:color="auto"/>
            </w:tcBorders>
            <w:shd w:val="clear" w:color="auto" w:fill="FFFFFF"/>
            <w:vAlign w:val="center"/>
          </w:tcPr>
          <w:p w:rsidR="005D287D" w:rsidRDefault="005D287D" w:rsidP="005D287D">
            <w:pPr>
              <w:pStyle w:val="22"/>
              <w:shd w:val="clear" w:color="auto" w:fill="auto"/>
              <w:spacing w:before="0" w:line="274" w:lineRule="exact"/>
            </w:pPr>
            <w:r>
              <w:rPr>
                <w:rStyle w:val="2105pt"/>
              </w:rPr>
              <w:t>Используется ли земельный участок для ведения сельскохозяйственного производства или осуществления иной связанной с сельскохозяйственным производством деятельности?</w:t>
            </w:r>
          </w:p>
        </w:tc>
        <w:tc>
          <w:tcPr>
            <w:tcW w:w="2218" w:type="dxa"/>
            <w:tcBorders>
              <w:top w:val="single" w:sz="4" w:space="0" w:color="auto"/>
              <w:left w:val="single" w:sz="4" w:space="0" w:color="auto"/>
              <w:bottom w:val="single" w:sz="4" w:space="0" w:color="auto"/>
            </w:tcBorders>
            <w:shd w:val="clear" w:color="auto" w:fill="FFFFFF"/>
          </w:tcPr>
          <w:p w:rsidR="005D287D" w:rsidRDefault="005D287D" w:rsidP="005D287D">
            <w:pPr>
              <w:pStyle w:val="22"/>
              <w:shd w:val="clear" w:color="auto" w:fill="auto"/>
              <w:spacing w:before="0" w:line="210" w:lineRule="exact"/>
              <w:ind w:left="160"/>
            </w:pPr>
            <w:r>
              <w:rPr>
                <w:rStyle w:val="2105pt"/>
              </w:rPr>
              <w:t>статьи 7, 42 ЗК РФ</w:t>
            </w:r>
          </w:p>
        </w:tc>
        <w:tc>
          <w:tcPr>
            <w:tcW w:w="682" w:type="dxa"/>
            <w:tcBorders>
              <w:top w:val="single" w:sz="4" w:space="0" w:color="auto"/>
              <w:left w:val="single" w:sz="4" w:space="0" w:color="auto"/>
              <w:bottom w:val="single" w:sz="4" w:space="0" w:color="auto"/>
            </w:tcBorders>
            <w:shd w:val="clear" w:color="auto" w:fill="FFFFFF"/>
          </w:tcPr>
          <w:p w:rsidR="005D287D" w:rsidRDefault="005D287D" w:rsidP="005D287D">
            <w:pPr>
              <w:rPr>
                <w:sz w:val="10"/>
                <w:szCs w:val="10"/>
              </w:rPr>
            </w:pPr>
          </w:p>
        </w:tc>
        <w:tc>
          <w:tcPr>
            <w:tcW w:w="792" w:type="dxa"/>
            <w:tcBorders>
              <w:top w:val="single" w:sz="4" w:space="0" w:color="auto"/>
              <w:left w:val="single" w:sz="4" w:space="0" w:color="auto"/>
              <w:bottom w:val="single" w:sz="4" w:space="0" w:color="auto"/>
            </w:tcBorders>
            <w:shd w:val="clear" w:color="auto" w:fill="FFFFFF"/>
          </w:tcPr>
          <w:p w:rsidR="005D287D" w:rsidRDefault="005D287D" w:rsidP="005D287D">
            <w:pPr>
              <w:rPr>
                <w:sz w:val="10"/>
                <w:szCs w:val="10"/>
              </w:rPr>
            </w:pPr>
          </w:p>
        </w:tc>
        <w:tc>
          <w:tcPr>
            <w:tcW w:w="1637" w:type="dxa"/>
            <w:tcBorders>
              <w:top w:val="single" w:sz="4" w:space="0" w:color="auto"/>
              <w:left w:val="single" w:sz="4" w:space="0" w:color="auto"/>
              <w:bottom w:val="single" w:sz="4" w:space="0" w:color="auto"/>
              <w:right w:val="single" w:sz="4" w:space="0" w:color="auto"/>
            </w:tcBorders>
            <w:shd w:val="clear" w:color="auto" w:fill="FFFFFF"/>
          </w:tcPr>
          <w:p w:rsidR="005D287D" w:rsidRDefault="005D287D" w:rsidP="005D287D">
            <w:pPr>
              <w:rPr>
                <w:sz w:val="10"/>
                <w:szCs w:val="10"/>
              </w:rPr>
            </w:pPr>
          </w:p>
        </w:tc>
      </w:tr>
    </w:tbl>
    <w:p w:rsidR="005D287D" w:rsidRDefault="005D287D" w:rsidP="00132E85">
      <w:pPr>
        <w:rPr>
          <w:rFonts w:ascii="Times New Roman" w:hAnsi="Times New Roman" w:cs="Times New Roman"/>
          <w:sz w:val="28"/>
          <w:szCs w:val="28"/>
        </w:rPr>
      </w:pPr>
    </w:p>
    <w:p w:rsidR="005D287D" w:rsidRDefault="005D287D">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tbl>
      <w:tblPr>
        <w:tblW w:w="9548" w:type="dxa"/>
        <w:tblLayout w:type="fixed"/>
        <w:tblCellMar>
          <w:left w:w="10" w:type="dxa"/>
          <w:right w:w="10" w:type="dxa"/>
        </w:tblCellMar>
        <w:tblLook w:val="04A0"/>
      </w:tblPr>
      <w:tblGrid>
        <w:gridCol w:w="584"/>
        <w:gridCol w:w="3668"/>
        <w:gridCol w:w="2222"/>
        <w:gridCol w:w="685"/>
        <w:gridCol w:w="800"/>
        <w:gridCol w:w="1589"/>
      </w:tblGrid>
      <w:tr w:rsidR="005D287D" w:rsidTr="005D287D">
        <w:trPr>
          <w:trHeight w:hRule="exact" w:val="3412"/>
        </w:trPr>
        <w:tc>
          <w:tcPr>
            <w:tcW w:w="581" w:type="dxa"/>
            <w:tcBorders>
              <w:top w:val="single" w:sz="4" w:space="0" w:color="auto"/>
              <w:left w:val="single" w:sz="4" w:space="0" w:color="auto"/>
            </w:tcBorders>
            <w:shd w:val="clear" w:color="auto" w:fill="FFFFFF"/>
          </w:tcPr>
          <w:p w:rsidR="005D287D" w:rsidRDefault="005D287D" w:rsidP="005D287D">
            <w:pPr>
              <w:pStyle w:val="22"/>
              <w:shd w:val="clear" w:color="auto" w:fill="auto"/>
              <w:spacing w:before="0" w:line="210" w:lineRule="exact"/>
            </w:pPr>
            <w:r>
              <w:rPr>
                <w:rStyle w:val="2105pt"/>
              </w:rPr>
              <w:lastRenderedPageBreak/>
              <w:t>16.</w:t>
            </w:r>
          </w:p>
        </w:tc>
        <w:tc>
          <w:tcPr>
            <w:tcW w:w="3653" w:type="dxa"/>
            <w:tcBorders>
              <w:top w:val="single" w:sz="4" w:space="0" w:color="auto"/>
              <w:left w:val="single" w:sz="4" w:space="0" w:color="auto"/>
            </w:tcBorders>
            <w:shd w:val="clear" w:color="auto" w:fill="FFFFFF"/>
          </w:tcPr>
          <w:p w:rsidR="005D287D" w:rsidRDefault="005D287D" w:rsidP="005D287D">
            <w:pPr>
              <w:pStyle w:val="22"/>
              <w:shd w:val="clear" w:color="auto" w:fill="auto"/>
              <w:spacing w:before="0" w:line="274" w:lineRule="exact"/>
            </w:pPr>
            <w:r>
              <w:rPr>
                <w:rStyle w:val="2105pt"/>
              </w:rPr>
              <w:t>Проводятся ли мероприятия по воспроизводству плодородия земель сельскохозяйственного назначения:</w:t>
            </w:r>
          </w:p>
        </w:tc>
        <w:tc>
          <w:tcPr>
            <w:tcW w:w="2213" w:type="dxa"/>
            <w:tcBorders>
              <w:top w:val="single" w:sz="4" w:space="0" w:color="auto"/>
              <w:left w:val="single" w:sz="4" w:space="0" w:color="auto"/>
            </w:tcBorders>
            <w:shd w:val="clear" w:color="auto" w:fill="FFFFFF"/>
            <w:vAlign w:val="center"/>
          </w:tcPr>
          <w:p w:rsidR="005D287D" w:rsidRDefault="005D287D" w:rsidP="005D287D">
            <w:pPr>
              <w:pStyle w:val="22"/>
              <w:shd w:val="clear" w:color="auto" w:fill="auto"/>
              <w:spacing w:before="0" w:line="274" w:lineRule="exact"/>
              <w:jc w:val="center"/>
            </w:pPr>
            <w:r>
              <w:rPr>
                <w:rStyle w:val="2105pt"/>
              </w:rPr>
              <w:t>статьи 13, 42 ЗК РФ,</w:t>
            </w:r>
          </w:p>
          <w:p w:rsidR="005D287D" w:rsidRDefault="005D287D" w:rsidP="005D287D">
            <w:pPr>
              <w:pStyle w:val="22"/>
              <w:shd w:val="clear" w:color="auto" w:fill="auto"/>
              <w:spacing w:before="0" w:line="274" w:lineRule="exact"/>
              <w:jc w:val="center"/>
            </w:pPr>
            <w:r>
              <w:rPr>
                <w:rStyle w:val="2105pt"/>
              </w:rPr>
              <w:t>статьи 1, 8 Федерального закона от 16.07.1998 № 101- ФЗ «О</w:t>
            </w:r>
          </w:p>
          <w:p w:rsidR="005D287D" w:rsidRDefault="005D287D" w:rsidP="005D287D">
            <w:pPr>
              <w:pStyle w:val="22"/>
              <w:shd w:val="clear" w:color="auto" w:fill="auto"/>
              <w:spacing w:before="0" w:line="274" w:lineRule="exact"/>
              <w:jc w:val="center"/>
            </w:pPr>
            <w:r>
              <w:rPr>
                <w:rStyle w:val="2105pt"/>
              </w:rPr>
              <w:t xml:space="preserve">государственном регулировании обеспечения плодородия земель </w:t>
            </w:r>
            <w:proofErr w:type="spellStart"/>
            <w:proofErr w:type="gramStart"/>
            <w:r>
              <w:rPr>
                <w:rStyle w:val="2105pt"/>
              </w:rPr>
              <w:t>сельскохозяйственн</w:t>
            </w:r>
            <w:proofErr w:type="spellEnd"/>
            <w:r>
              <w:rPr>
                <w:rStyle w:val="2105pt"/>
              </w:rPr>
              <w:t xml:space="preserve"> ого</w:t>
            </w:r>
            <w:proofErr w:type="gramEnd"/>
            <w:r>
              <w:rPr>
                <w:rStyle w:val="2105pt"/>
              </w:rPr>
              <w:t xml:space="preserve"> назначения»</w:t>
            </w:r>
          </w:p>
        </w:tc>
        <w:tc>
          <w:tcPr>
            <w:tcW w:w="682" w:type="dxa"/>
            <w:tcBorders>
              <w:top w:val="single" w:sz="4" w:space="0" w:color="auto"/>
              <w:left w:val="single" w:sz="4" w:space="0" w:color="auto"/>
            </w:tcBorders>
            <w:shd w:val="clear" w:color="auto" w:fill="FFFFFF"/>
          </w:tcPr>
          <w:p w:rsidR="005D287D" w:rsidRDefault="005D287D" w:rsidP="005D287D">
            <w:pPr>
              <w:rPr>
                <w:sz w:val="10"/>
                <w:szCs w:val="10"/>
              </w:rPr>
            </w:pPr>
          </w:p>
        </w:tc>
        <w:tc>
          <w:tcPr>
            <w:tcW w:w="797" w:type="dxa"/>
            <w:tcBorders>
              <w:top w:val="single" w:sz="4" w:space="0" w:color="auto"/>
              <w:left w:val="single" w:sz="4" w:space="0" w:color="auto"/>
            </w:tcBorders>
            <w:shd w:val="clear" w:color="auto" w:fill="FFFFFF"/>
          </w:tcPr>
          <w:p w:rsidR="005D287D" w:rsidRDefault="005D287D" w:rsidP="005D287D">
            <w:pPr>
              <w:rPr>
                <w:sz w:val="10"/>
                <w:szCs w:val="10"/>
              </w:rPr>
            </w:pPr>
          </w:p>
        </w:tc>
        <w:tc>
          <w:tcPr>
            <w:tcW w:w="1582" w:type="dxa"/>
            <w:tcBorders>
              <w:top w:val="single" w:sz="4" w:space="0" w:color="auto"/>
              <w:left w:val="single" w:sz="4" w:space="0" w:color="auto"/>
              <w:right w:val="single" w:sz="4" w:space="0" w:color="auto"/>
            </w:tcBorders>
            <w:shd w:val="clear" w:color="auto" w:fill="FFFFFF"/>
          </w:tcPr>
          <w:p w:rsidR="005D287D" w:rsidRDefault="005D287D" w:rsidP="005D287D">
            <w:pPr>
              <w:rPr>
                <w:sz w:val="10"/>
                <w:szCs w:val="10"/>
              </w:rPr>
            </w:pPr>
          </w:p>
        </w:tc>
      </w:tr>
      <w:tr w:rsidR="005D287D" w:rsidTr="005D287D">
        <w:trPr>
          <w:trHeight w:hRule="exact" w:val="672"/>
        </w:trPr>
        <w:tc>
          <w:tcPr>
            <w:tcW w:w="581" w:type="dxa"/>
            <w:tcBorders>
              <w:top w:val="single" w:sz="4" w:space="0" w:color="auto"/>
              <w:left w:val="single" w:sz="4" w:space="0" w:color="auto"/>
            </w:tcBorders>
            <w:shd w:val="clear" w:color="auto" w:fill="FFFFFF"/>
            <w:vAlign w:val="center"/>
          </w:tcPr>
          <w:p w:rsidR="005D287D" w:rsidRDefault="005D287D" w:rsidP="005D287D">
            <w:pPr>
              <w:pStyle w:val="22"/>
              <w:shd w:val="clear" w:color="auto" w:fill="auto"/>
              <w:spacing w:before="0" w:line="210" w:lineRule="exact"/>
            </w:pPr>
            <w:r>
              <w:rPr>
                <w:rStyle w:val="2105pt"/>
              </w:rPr>
              <w:t>16.1</w:t>
            </w:r>
          </w:p>
        </w:tc>
        <w:tc>
          <w:tcPr>
            <w:tcW w:w="3653" w:type="dxa"/>
            <w:tcBorders>
              <w:top w:val="single" w:sz="4" w:space="0" w:color="auto"/>
              <w:left w:val="single" w:sz="4" w:space="0" w:color="auto"/>
            </w:tcBorders>
            <w:shd w:val="clear" w:color="auto" w:fill="FFFFFF"/>
            <w:vAlign w:val="center"/>
          </w:tcPr>
          <w:p w:rsidR="005D287D" w:rsidRDefault="005D287D" w:rsidP="005D287D">
            <w:pPr>
              <w:pStyle w:val="22"/>
              <w:shd w:val="clear" w:color="auto" w:fill="auto"/>
              <w:spacing w:before="0" w:line="210" w:lineRule="exact"/>
            </w:pPr>
            <w:r>
              <w:rPr>
                <w:rStyle w:val="2105pt"/>
              </w:rPr>
              <w:t>агротехнические?</w:t>
            </w:r>
          </w:p>
        </w:tc>
        <w:tc>
          <w:tcPr>
            <w:tcW w:w="2213" w:type="dxa"/>
            <w:tcBorders>
              <w:top w:val="single" w:sz="4" w:space="0" w:color="auto"/>
              <w:left w:val="single" w:sz="4" w:space="0" w:color="auto"/>
            </w:tcBorders>
            <w:shd w:val="clear" w:color="auto" w:fill="FFFFFF"/>
          </w:tcPr>
          <w:p w:rsidR="005D287D" w:rsidRDefault="005D287D" w:rsidP="005D287D">
            <w:pPr>
              <w:rPr>
                <w:sz w:val="10"/>
                <w:szCs w:val="10"/>
              </w:rPr>
            </w:pPr>
          </w:p>
        </w:tc>
        <w:tc>
          <w:tcPr>
            <w:tcW w:w="682" w:type="dxa"/>
            <w:tcBorders>
              <w:top w:val="single" w:sz="4" w:space="0" w:color="auto"/>
              <w:left w:val="single" w:sz="4" w:space="0" w:color="auto"/>
            </w:tcBorders>
            <w:shd w:val="clear" w:color="auto" w:fill="FFFFFF"/>
          </w:tcPr>
          <w:p w:rsidR="005D287D" w:rsidRDefault="005D287D" w:rsidP="005D287D">
            <w:pPr>
              <w:rPr>
                <w:sz w:val="10"/>
                <w:szCs w:val="10"/>
              </w:rPr>
            </w:pPr>
          </w:p>
        </w:tc>
        <w:tc>
          <w:tcPr>
            <w:tcW w:w="797" w:type="dxa"/>
            <w:tcBorders>
              <w:top w:val="single" w:sz="4" w:space="0" w:color="auto"/>
              <w:left w:val="single" w:sz="4" w:space="0" w:color="auto"/>
            </w:tcBorders>
            <w:shd w:val="clear" w:color="auto" w:fill="FFFFFF"/>
          </w:tcPr>
          <w:p w:rsidR="005D287D" w:rsidRDefault="005D287D" w:rsidP="005D287D">
            <w:pPr>
              <w:rPr>
                <w:sz w:val="10"/>
                <w:szCs w:val="10"/>
              </w:rPr>
            </w:pPr>
          </w:p>
        </w:tc>
        <w:tc>
          <w:tcPr>
            <w:tcW w:w="1582" w:type="dxa"/>
            <w:tcBorders>
              <w:top w:val="single" w:sz="4" w:space="0" w:color="auto"/>
              <w:left w:val="single" w:sz="4" w:space="0" w:color="auto"/>
              <w:right w:val="single" w:sz="4" w:space="0" w:color="auto"/>
            </w:tcBorders>
            <w:shd w:val="clear" w:color="auto" w:fill="FFFFFF"/>
          </w:tcPr>
          <w:p w:rsidR="005D287D" w:rsidRDefault="005D287D" w:rsidP="005D287D">
            <w:pPr>
              <w:rPr>
                <w:sz w:val="10"/>
                <w:szCs w:val="10"/>
              </w:rPr>
            </w:pPr>
          </w:p>
        </w:tc>
      </w:tr>
      <w:tr w:rsidR="005D287D" w:rsidTr="005D287D">
        <w:trPr>
          <w:trHeight w:hRule="exact" w:val="682"/>
        </w:trPr>
        <w:tc>
          <w:tcPr>
            <w:tcW w:w="581" w:type="dxa"/>
            <w:tcBorders>
              <w:top w:val="single" w:sz="4" w:space="0" w:color="auto"/>
              <w:left w:val="single" w:sz="4" w:space="0" w:color="auto"/>
            </w:tcBorders>
            <w:shd w:val="clear" w:color="auto" w:fill="FFFFFF"/>
            <w:vAlign w:val="center"/>
          </w:tcPr>
          <w:p w:rsidR="005D287D" w:rsidRDefault="005D287D" w:rsidP="005D287D">
            <w:pPr>
              <w:pStyle w:val="22"/>
              <w:shd w:val="clear" w:color="auto" w:fill="auto"/>
              <w:spacing w:before="0" w:line="210" w:lineRule="exact"/>
            </w:pPr>
            <w:r>
              <w:rPr>
                <w:rStyle w:val="2105pt"/>
              </w:rPr>
              <w:t>16.2</w:t>
            </w:r>
          </w:p>
        </w:tc>
        <w:tc>
          <w:tcPr>
            <w:tcW w:w="3653" w:type="dxa"/>
            <w:tcBorders>
              <w:top w:val="single" w:sz="4" w:space="0" w:color="auto"/>
              <w:left w:val="single" w:sz="4" w:space="0" w:color="auto"/>
            </w:tcBorders>
            <w:shd w:val="clear" w:color="auto" w:fill="FFFFFF"/>
          </w:tcPr>
          <w:p w:rsidR="005D287D" w:rsidRDefault="005D287D" w:rsidP="005D287D">
            <w:pPr>
              <w:pStyle w:val="22"/>
              <w:shd w:val="clear" w:color="auto" w:fill="auto"/>
              <w:spacing w:before="0" w:line="210" w:lineRule="exact"/>
            </w:pPr>
            <w:r>
              <w:rPr>
                <w:rStyle w:val="2105pt"/>
              </w:rPr>
              <w:t>агрохимические?</w:t>
            </w:r>
          </w:p>
        </w:tc>
        <w:tc>
          <w:tcPr>
            <w:tcW w:w="2213" w:type="dxa"/>
            <w:tcBorders>
              <w:top w:val="single" w:sz="4" w:space="0" w:color="auto"/>
              <w:left w:val="single" w:sz="4" w:space="0" w:color="auto"/>
            </w:tcBorders>
            <w:shd w:val="clear" w:color="auto" w:fill="FFFFFF"/>
          </w:tcPr>
          <w:p w:rsidR="005D287D" w:rsidRDefault="005D287D" w:rsidP="005D287D">
            <w:pPr>
              <w:rPr>
                <w:sz w:val="10"/>
                <w:szCs w:val="10"/>
              </w:rPr>
            </w:pPr>
          </w:p>
        </w:tc>
        <w:tc>
          <w:tcPr>
            <w:tcW w:w="682" w:type="dxa"/>
            <w:tcBorders>
              <w:top w:val="single" w:sz="4" w:space="0" w:color="auto"/>
              <w:left w:val="single" w:sz="4" w:space="0" w:color="auto"/>
            </w:tcBorders>
            <w:shd w:val="clear" w:color="auto" w:fill="FFFFFF"/>
          </w:tcPr>
          <w:p w:rsidR="005D287D" w:rsidRDefault="005D287D" w:rsidP="005D287D">
            <w:pPr>
              <w:rPr>
                <w:sz w:val="10"/>
                <w:szCs w:val="10"/>
              </w:rPr>
            </w:pPr>
          </w:p>
        </w:tc>
        <w:tc>
          <w:tcPr>
            <w:tcW w:w="797" w:type="dxa"/>
            <w:tcBorders>
              <w:top w:val="single" w:sz="4" w:space="0" w:color="auto"/>
              <w:left w:val="single" w:sz="4" w:space="0" w:color="auto"/>
            </w:tcBorders>
            <w:shd w:val="clear" w:color="auto" w:fill="FFFFFF"/>
          </w:tcPr>
          <w:p w:rsidR="005D287D" w:rsidRDefault="005D287D" w:rsidP="005D287D">
            <w:pPr>
              <w:rPr>
                <w:sz w:val="10"/>
                <w:szCs w:val="10"/>
              </w:rPr>
            </w:pPr>
          </w:p>
        </w:tc>
        <w:tc>
          <w:tcPr>
            <w:tcW w:w="1582" w:type="dxa"/>
            <w:tcBorders>
              <w:top w:val="single" w:sz="4" w:space="0" w:color="auto"/>
              <w:left w:val="single" w:sz="4" w:space="0" w:color="auto"/>
              <w:right w:val="single" w:sz="4" w:space="0" w:color="auto"/>
            </w:tcBorders>
            <w:shd w:val="clear" w:color="auto" w:fill="FFFFFF"/>
          </w:tcPr>
          <w:p w:rsidR="005D287D" w:rsidRDefault="005D287D" w:rsidP="005D287D">
            <w:pPr>
              <w:rPr>
                <w:sz w:val="10"/>
                <w:szCs w:val="10"/>
              </w:rPr>
            </w:pPr>
          </w:p>
        </w:tc>
      </w:tr>
      <w:tr w:rsidR="005D287D" w:rsidTr="005D287D">
        <w:trPr>
          <w:trHeight w:hRule="exact" w:val="682"/>
        </w:trPr>
        <w:tc>
          <w:tcPr>
            <w:tcW w:w="581" w:type="dxa"/>
            <w:tcBorders>
              <w:top w:val="single" w:sz="4" w:space="0" w:color="auto"/>
              <w:left w:val="single" w:sz="4" w:space="0" w:color="auto"/>
            </w:tcBorders>
            <w:shd w:val="clear" w:color="auto" w:fill="FFFFFF"/>
            <w:vAlign w:val="center"/>
          </w:tcPr>
          <w:p w:rsidR="005D287D" w:rsidRDefault="005D287D" w:rsidP="005D287D">
            <w:pPr>
              <w:pStyle w:val="22"/>
              <w:shd w:val="clear" w:color="auto" w:fill="auto"/>
              <w:spacing w:before="0" w:line="210" w:lineRule="exact"/>
            </w:pPr>
            <w:r>
              <w:rPr>
                <w:rStyle w:val="2105pt"/>
              </w:rPr>
              <w:t>16.3</w:t>
            </w:r>
          </w:p>
        </w:tc>
        <w:tc>
          <w:tcPr>
            <w:tcW w:w="3653" w:type="dxa"/>
            <w:tcBorders>
              <w:top w:val="single" w:sz="4" w:space="0" w:color="auto"/>
              <w:left w:val="single" w:sz="4" w:space="0" w:color="auto"/>
            </w:tcBorders>
            <w:shd w:val="clear" w:color="auto" w:fill="FFFFFF"/>
            <w:vAlign w:val="center"/>
          </w:tcPr>
          <w:p w:rsidR="005D287D" w:rsidRDefault="005D287D" w:rsidP="005D287D">
            <w:pPr>
              <w:pStyle w:val="22"/>
              <w:shd w:val="clear" w:color="auto" w:fill="auto"/>
              <w:spacing w:before="0" w:line="210" w:lineRule="exact"/>
            </w:pPr>
            <w:r>
              <w:rPr>
                <w:rStyle w:val="2105pt"/>
              </w:rPr>
              <w:t>мелиоративные?</w:t>
            </w:r>
          </w:p>
        </w:tc>
        <w:tc>
          <w:tcPr>
            <w:tcW w:w="2213" w:type="dxa"/>
            <w:tcBorders>
              <w:top w:val="single" w:sz="4" w:space="0" w:color="auto"/>
              <w:left w:val="single" w:sz="4" w:space="0" w:color="auto"/>
            </w:tcBorders>
            <w:shd w:val="clear" w:color="auto" w:fill="FFFFFF"/>
          </w:tcPr>
          <w:p w:rsidR="005D287D" w:rsidRDefault="005D287D" w:rsidP="005D287D">
            <w:pPr>
              <w:rPr>
                <w:sz w:val="10"/>
                <w:szCs w:val="10"/>
              </w:rPr>
            </w:pPr>
          </w:p>
        </w:tc>
        <w:tc>
          <w:tcPr>
            <w:tcW w:w="682" w:type="dxa"/>
            <w:tcBorders>
              <w:top w:val="single" w:sz="4" w:space="0" w:color="auto"/>
              <w:left w:val="single" w:sz="4" w:space="0" w:color="auto"/>
            </w:tcBorders>
            <w:shd w:val="clear" w:color="auto" w:fill="FFFFFF"/>
          </w:tcPr>
          <w:p w:rsidR="005D287D" w:rsidRDefault="005D287D" w:rsidP="005D287D">
            <w:pPr>
              <w:rPr>
                <w:sz w:val="10"/>
                <w:szCs w:val="10"/>
              </w:rPr>
            </w:pPr>
          </w:p>
        </w:tc>
        <w:tc>
          <w:tcPr>
            <w:tcW w:w="797" w:type="dxa"/>
            <w:tcBorders>
              <w:top w:val="single" w:sz="4" w:space="0" w:color="auto"/>
              <w:left w:val="single" w:sz="4" w:space="0" w:color="auto"/>
            </w:tcBorders>
            <w:shd w:val="clear" w:color="auto" w:fill="FFFFFF"/>
          </w:tcPr>
          <w:p w:rsidR="005D287D" w:rsidRDefault="005D287D" w:rsidP="005D287D">
            <w:pPr>
              <w:rPr>
                <w:sz w:val="10"/>
                <w:szCs w:val="10"/>
              </w:rPr>
            </w:pPr>
          </w:p>
        </w:tc>
        <w:tc>
          <w:tcPr>
            <w:tcW w:w="1582" w:type="dxa"/>
            <w:tcBorders>
              <w:top w:val="single" w:sz="4" w:space="0" w:color="auto"/>
              <w:left w:val="single" w:sz="4" w:space="0" w:color="auto"/>
              <w:right w:val="single" w:sz="4" w:space="0" w:color="auto"/>
            </w:tcBorders>
            <w:shd w:val="clear" w:color="auto" w:fill="FFFFFF"/>
          </w:tcPr>
          <w:p w:rsidR="005D287D" w:rsidRDefault="005D287D" w:rsidP="005D287D">
            <w:pPr>
              <w:rPr>
                <w:sz w:val="10"/>
                <w:szCs w:val="10"/>
              </w:rPr>
            </w:pPr>
          </w:p>
        </w:tc>
      </w:tr>
      <w:tr w:rsidR="005D287D" w:rsidTr="005D287D">
        <w:trPr>
          <w:trHeight w:hRule="exact" w:val="686"/>
        </w:trPr>
        <w:tc>
          <w:tcPr>
            <w:tcW w:w="581" w:type="dxa"/>
            <w:tcBorders>
              <w:top w:val="single" w:sz="4" w:space="0" w:color="auto"/>
              <w:left w:val="single" w:sz="4" w:space="0" w:color="auto"/>
            </w:tcBorders>
            <w:shd w:val="clear" w:color="auto" w:fill="FFFFFF"/>
            <w:vAlign w:val="center"/>
          </w:tcPr>
          <w:p w:rsidR="005D287D" w:rsidRDefault="005D287D" w:rsidP="005D287D">
            <w:pPr>
              <w:pStyle w:val="22"/>
              <w:shd w:val="clear" w:color="auto" w:fill="auto"/>
              <w:spacing w:before="0" w:line="210" w:lineRule="exact"/>
            </w:pPr>
            <w:r>
              <w:rPr>
                <w:rStyle w:val="2105pt"/>
              </w:rPr>
              <w:t>16.4</w:t>
            </w:r>
          </w:p>
        </w:tc>
        <w:tc>
          <w:tcPr>
            <w:tcW w:w="3653" w:type="dxa"/>
            <w:tcBorders>
              <w:top w:val="single" w:sz="4" w:space="0" w:color="auto"/>
              <w:left w:val="single" w:sz="4" w:space="0" w:color="auto"/>
            </w:tcBorders>
            <w:shd w:val="clear" w:color="auto" w:fill="FFFFFF"/>
            <w:vAlign w:val="center"/>
          </w:tcPr>
          <w:p w:rsidR="005D287D" w:rsidRDefault="005D287D" w:rsidP="005D287D">
            <w:pPr>
              <w:pStyle w:val="22"/>
              <w:shd w:val="clear" w:color="auto" w:fill="auto"/>
              <w:spacing w:before="0" w:line="210" w:lineRule="exact"/>
            </w:pPr>
            <w:r>
              <w:rPr>
                <w:rStyle w:val="2105pt"/>
              </w:rPr>
              <w:t>фитосанитарные?</w:t>
            </w:r>
          </w:p>
        </w:tc>
        <w:tc>
          <w:tcPr>
            <w:tcW w:w="2213" w:type="dxa"/>
            <w:tcBorders>
              <w:top w:val="single" w:sz="4" w:space="0" w:color="auto"/>
              <w:left w:val="single" w:sz="4" w:space="0" w:color="auto"/>
            </w:tcBorders>
            <w:shd w:val="clear" w:color="auto" w:fill="FFFFFF"/>
          </w:tcPr>
          <w:p w:rsidR="005D287D" w:rsidRDefault="005D287D" w:rsidP="005D287D">
            <w:pPr>
              <w:rPr>
                <w:sz w:val="10"/>
                <w:szCs w:val="10"/>
              </w:rPr>
            </w:pPr>
          </w:p>
        </w:tc>
        <w:tc>
          <w:tcPr>
            <w:tcW w:w="682" w:type="dxa"/>
            <w:tcBorders>
              <w:top w:val="single" w:sz="4" w:space="0" w:color="auto"/>
              <w:left w:val="single" w:sz="4" w:space="0" w:color="auto"/>
            </w:tcBorders>
            <w:shd w:val="clear" w:color="auto" w:fill="FFFFFF"/>
          </w:tcPr>
          <w:p w:rsidR="005D287D" w:rsidRDefault="005D287D" w:rsidP="005D287D">
            <w:pPr>
              <w:rPr>
                <w:sz w:val="10"/>
                <w:szCs w:val="10"/>
              </w:rPr>
            </w:pPr>
          </w:p>
        </w:tc>
        <w:tc>
          <w:tcPr>
            <w:tcW w:w="797" w:type="dxa"/>
            <w:tcBorders>
              <w:top w:val="single" w:sz="4" w:space="0" w:color="auto"/>
              <w:left w:val="single" w:sz="4" w:space="0" w:color="auto"/>
            </w:tcBorders>
            <w:shd w:val="clear" w:color="auto" w:fill="FFFFFF"/>
          </w:tcPr>
          <w:p w:rsidR="005D287D" w:rsidRDefault="005D287D" w:rsidP="005D287D">
            <w:pPr>
              <w:rPr>
                <w:sz w:val="10"/>
                <w:szCs w:val="10"/>
              </w:rPr>
            </w:pPr>
          </w:p>
        </w:tc>
        <w:tc>
          <w:tcPr>
            <w:tcW w:w="1582" w:type="dxa"/>
            <w:tcBorders>
              <w:top w:val="single" w:sz="4" w:space="0" w:color="auto"/>
              <w:left w:val="single" w:sz="4" w:space="0" w:color="auto"/>
              <w:right w:val="single" w:sz="4" w:space="0" w:color="auto"/>
            </w:tcBorders>
            <w:shd w:val="clear" w:color="auto" w:fill="FFFFFF"/>
          </w:tcPr>
          <w:p w:rsidR="005D287D" w:rsidRDefault="005D287D" w:rsidP="005D287D">
            <w:pPr>
              <w:rPr>
                <w:sz w:val="10"/>
                <w:szCs w:val="10"/>
              </w:rPr>
            </w:pPr>
          </w:p>
        </w:tc>
      </w:tr>
      <w:tr w:rsidR="005D287D" w:rsidTr="005D287D">
        <w:trPr>
          <w:trHeight w:hRule="exact" w:val="682"/>
        </w:trPr>
        <w:tc>
          <w:tcPr>
            <w:tcW w:w="581" w:type="dxa"/>
            <w:tcBorders>
              <w:top w:val="single" w:sz="4" w:space="0" w:color="auto"/>
              <w:left w:val="single" w:sz="4" w:space="0" w:color="auto"/>
            </w:tcBorders>
            <w:shd w:val="clear" w:color="auto" w:fill="FFFFFF"/>
            <w:vAlign w:val="center"/>
          </w:tcPr>
          <w:p w:rsidR="005D287D" w:rsidRDefault="005D287D" w:rsidP="005D287D">
            <w:pPr>
              <w:pStyle w:val="22"/>
              <w:shd w:val="clear" w:color="auto" w:fill="auto"/>
              <w:spacing w:before="0" w:line="210" w:lineRule="exact"/>
            </w:pPr>
            <w:r>
              <w:rPr>
                <w:rStyle w:val="2105pt"/>
              </w:rPr>
              <w:t>16.5</w:t>
            </w:r>
          </w:p>
        </w:tc>
        <w:tc>
          <w:tcPr>
            <w:tcW w:w="3653" w:type="dxa"/>
            <w:tcBorders>
              <w:top w:val="single" w:sz="4" w:space="0" w:color="auto"/>
              <w:left w:val="single" w:sz="4" w:space="0" w:color="auto"/>
            </w:tcBorders>
            <w:shd w:val="clear" w:color="auto" w:fill="FFFFFF"/>
            <w:vAlign w:val="center"/>
          </w:tcPr>
          <w:p w:rsidR="005D287D" w:rsidRDefault="005D287D" w:rsidP="005D287D">
            <w:pPr>
              <w:pStyle w:val="22"/>
              <w:shd w:val="clear" w:color="auto" w:fill="auto"/>
              <w:spacing w:before="0" w:line="210" w:lineRule="exact"/>
            </w:pPr>
            <w:r>
              <w:rPr>
                <w:rStyle w:val="2105pt"/>
              </w:rPr>
              <w:t>противоэрозионные?</w:t>
            </w:r>
          </w:p>
        </w:tc>
        <w:tc>
          <w:tcPr>
            <w:tcW w:w="2213" w:type="dxa"/>
            <w:tcBorders>
              <w:top w:val="single" w:sz="4" w:space="0" w:color="auto"/>
              <w:left w:val="single" w:sz="4" w:space="0" w:color="auto"/>
            </w:tcBorders>
            <w:shd w:val="clear" w:color="auto" w:fill="FFFFFF"/>
          </w:tcPr>
          <w:p w:rsidR="005D287D" w:rsidRDefault="005D287D" w:rsidP="005D287D">
            <w:pPr>
              <w:rPr>
                <w:sz w:val="10"/>
                <w:szCs w:val="10"/>
              </w:rPr>
            </w:pPr>
          </w:p>
        </w:tc>
        <w:tc>
          <w:tcPr>
            <w:tcW w:w="682" w:type="dxa"/>
            <w:tcBorders>
              <w:top w:val="single" w:sz="4" w:space="0" w:color="auto"/>
              <w:left w:val="single" w:sz="4" w:space="0" w:color="auto"/>
            </w:tcBorders>
            <w:shd w:val="clear" w:color="auto" w:fill="FFFFFF"/>
          </w:tcPr>
          <w:p w:rsidR="005D287D" w:rsidRDefault="005D287D" w:rsidP="005D287D">
            <w:pPr>
              <w:rPr>
                <w:sz w:val="10"/>
                <w:szCs w:val="10"/>
              </w:rPr>
            </w:pPr>
          </w:p>
        </w:tc>
        <w:tc>
          <w:tcPr>
            <w:tcW w:w="797" w:type="dxa"/>
            <w:tcBorders>
              <w:top w:val="single" w:sz="4" w:space="0" w:color="auto"/>
              <w:left w:val="single" w:sz="4" w:space="0" w:color="auto"/>
            </w:tcBorders>
            <w:shd w:val="clear" w:color="auto" w:fill="FFFFFF"/>
          </w:tcPr>
          <w:p w:rsidR="005D287D" w:rsidRDefault="005D287D" w:rsidP="005D287D">
            <w:pPr>
              <w:rPr>
                <w:sz w:val="10"/>
                <w:szCs w:val="10"/>
              </w:rPr>
            </w:pPr>
          </w:p>
        </w:tc>
        <w:tc>
          <w:tcPr>
            <w:tcW w:w="1582" w:type="dxa"/>
            <w:tcBorders>
              <w:top w:val="single" w:sz="4" w:space="0" w:color="auto"/>
              <w:left w:val="single" w:sz="4" w:space="0" w:color="auto"/>
              <w:right w:val="single" w:sz="4" w:space="0" w:color="auto"/>
            </w:tcBorders>
            <w:shd w:val="clear" w:color="auto" w:fill="FFFFFF"/>
          </w:tcPr>
          <w:p w:rsidR="005D287D" w:rsidRDefault="005D287D" w:rsidP="005D287D">
            <w:pPr>
              <w:rPr>
                <w:sz w:val="10"/>
                <w:szCs w:val="10"/>
              </w:rPr>
            </w:pPr>
          </w:p>
        </w:tc>
      </w:tr>
      <w:tr w:rsidR="005D287D" w:rsidTr="005D287D">
        <w:trPr>
          <w:trHeight w:hRule="exact" w:val="754"/>
        </w:trPr>
        <w:tc>
          <w:tcPr>
            <w:tcW w:w="581" w:type="dxa"/>
            <w:tcBorders>
              <w:top w:val="single" w:sz="4" w:space="0" w:color="auto"/>
              <w:left w:val="single" w:sz="4" w:space="0" w:color="auto"/>
            </w:tcBorders>
            <w:shd w:val="clear" w:color="auto" w:fill="FFFFFF"/>
          </w:tcPr>
          <w:p w:rsidR="005D287D" w:rsidRDefault="005D287D" w:rsidP="005D287D">
            <w:pPr>
              <w:pStyle w:val="22"/>
              <w:shd w:val="clear" w:color="auto" w:fill="auto"/>
              <w:spacing w:before="0" w:line="210" w:lineRule="exact"/>
            </w:pPr>
            <w:r>
              <w:rPr>
                <w:rStyle w:val="2105pt"/>
              </w:rPr>
              <w:t>17.</w:t>
            </w:r>
          </w:p>
        </w:tc>
        <w:tc>
          <w:tcPr>
            <w:tcW w:w="3653" w:type="dxa"/>
            <w:tcBorders>
              <w:top w:val="single" w:sz="4" w:space="0" w:color="auto"/>
              <w:left w:val="single" w:sz="4" w:space="0" w:color="auto"/>
            </w:tcBorders>
            <w:shd w:val="clear" w:color="auto" w:fill="FFFFFF"/>
          </w:tcPr>
          <w:p w:rsidR="005D287D" w:rsidRDefault="005D287D" w:rsidP="005D287D">
            <w:pPr>
              <w:pStyle w:val="22"/>
              <w:shd w:val="clear" w:color="auto" w:fill="auto"/>
              <w:spacing w:before="0" w:line="210" w:lineRule="exact"/>
            </w:pPr>
            <w:r>
              <w:rPr>
                <w:rStyle w:val="2105pt"/>
              </w:rPr>
              <w:t>Наличие зарастания земель:</w:t>
            </w:r>
          </w:p>
        </w:tc>
        <w:tc>
          <w:tcPr>
            <w:tcW w:w="2213" w:type="dxa"/>
            <w:tcBorders>
              <w:top w:val="single" w:sz="4" w:space="0" w:color="auto"/>
              <w:left w:val="single" w:sz="4" w:space="0" w:color="auto"/>
            </w:tcBorders>
            <w:shd w:val="clear" w:color="auto" w:fill="FFFFFF"/>
            <w:vAlign w:val="center"/>
          </w:tcPr>
          <w:p w:rsidR="005D287D" w:rsidRDefault="005D287D" w:rsidP="005D287D">
            <w:pPr>
              <w:pStyle w:val="22"/>
              <w:shd w:val="clear" w:color="auto" w:fill="auto"/>
              <w:spacing w:before="0" w:line="278" w:lineRule="exact"/>
              <w:jc w:val="center"/>
            </w:pPr>
            <w:r>
              <w:rPr>
                <w:rStyle w:val="2105pt"/>
              </w:rPr>
              <w:t>пункт 3 части 2 статьи 13 ЗК РФ</w:t>
            </w:r>
          </w:p>
        </w:tc>
        <w:tc>
          <w:tcPr>
            <w:tcW w:w="682" w:type="dxa"/>
            <w:tcBorders>
              <w:top w:val="single" w:sz="4" w:space="0" w:color="auto"/>
              <w:left w:val="single" w:sz="4" w:space="0" w:color="auto"/>
            </w:tcBorders>
            <w:shd w:val="clear" w:color="auto" w:fill="FFFFFF"/>
          </w:tcPr>
          <w:p w:rsidR="005D287D" w:rsidRDefault="005D287D" w:rsidP="005D287D">
            <w:pPr>
              <w:rPr>
                <w:sz w:val="10"/>
                <w:szCs w:val="10"/>
              </w:rPr>
            </w:pPr>
          </w:p>
        </w:tc>
        <w:tc>
          <w:tcPr>
            <w:tcW w:w="797" w:type="dxa"/>
            <w:tcBorders>
              <w:top w:val="single" w:sz="4" w:space="0" w:color="auto"/>
              <w:left w:val="single" w:sz="4" w:space="0" w:color="auto"/>
            </w:tcBorders>
            <w:shd w:val="clear" w:color="auto" w:fill="FFFFFF"/>
          </w:tcPr>
          <w:p w:rsidR="005D287D" w:rsidRDefault="005D287D" w:rsidP="005D287D">
            <w:pPr>
              <w:rPr>
                <w:sz w:val="10"/>
                <w:szCs w:val="10"/>
              </w:rPr>
            </w:pPr>
          </w:p>
        </w:tc>
        <w:tc>
          <w:tcPr>
            <w:tcW w:w="1582" w:type="dxa"/>
            <w:tcBorders>
              <w:top w:val="single" w:sz="4" w:space="0" w:color="auto"/>
              <w:left w:val="single" w:sz="4" w:space="0" w:color="auto"/>
              <w:right w:val="single" w:sz="4" w:space="0" w:color="auto"/>
            </w:tcBorders>
            <w:shd w:val="clear" w:color="auto" w:fill="FFFFFF"/>
          </w:tcPr>
          <w:p w:rsidR="005D287D" w:rsidRDefault="005D287D" w:rsidP="005D287D">
            <w:pPr>
              <w:rPr>
                <w:sz w:val="10"/>
                <w:szCs w:val="10"/>
              </w:rPr>
            </w:pPr>
          </w:p>
        </w:tc>
      </w:tr>
      <w:tr w:rsidR="005D287D" w:rsidTr="005D287D">
        <w:trPr>
          <w:trHeight w:hRule="exact" w:val="691"/>
        </w:trPr>
        <w:tc>
          <w:tcPr>
            <w:tcW w:w="581" w:type="dxa"/>
            <w:tcBorders>
              <w:top w:val="single" w:sz="4" w:space="0" w:color="auto"/>
              <w:left w:val="single" w:sz="4" w:space="0" w:color="auto"/>
            </w:tcBorders>
            <w:shd w:val="clear" w:color="auto" w:fill="FFFFFF"/>
            <w:vAlign w:val="center"/>
          </w:tcPr>
          <w:p w:rsidR="005D287D" w:rsidRDefault="005D287D" w:rsidP="005D287D">
            <w:pPr>
              <w:pStyle w:val="22"/>
              <w:shd w:val="clear" w:color="auto" w:fill="auto"/>
              <w:spacing w:before="0" w:line="210" w:lineRule="exact"/>
            </w:pPr>
            <w:r>
              <w:rPr>
                <w:rStyle w:val="2105pt"/>
              </w:rPr>
              <w:t>17.1</w:t>
            </w:r>
          </w:p>
        </w:tc>
        <w:tc>
          <w:tcPr>
            <w:tcW w:w="3653" w:type="dxa"/>
            <w:tcBorders>
              <w:top w:val="single" w:sz="4" w:space="0" w:color="auto"/>
              <w:left w:val="single" w:sz="4" w:space="0" w:color="auto"/>
            </w:tcBorders>
            <w:shd w:val="clear" w:color="auto" w:fill="FFFFFF"/>
            <w:vAlign w:val="center"/>
          </w:tcPr>
          <w:p w:rsidR="005D287D" w:rsidRDefault="005D287D" w:rsidP="005D287D">
            <w:pPr>
              <w:pStyle w:val="22"/>
              <w:shd w:val="clear" w:color="auto" w:fill="auto"/>
              <w:spacing w:before="0" w:line="210" w:lineRule="exact"/>
            </w:pPr>
            <w:r>
              <w:rPr>
                <w:rStyle w:val="2105pt"/>
              </w:rPr>
              <w:t>деревьями?</w:t>
            </w:r>
          </w:p>
        </w:tc>
        <w:tc>
          <w:tcPr>
            <w:tcW w:w="2213" w:type="dxa"/>
            <w:tcBorders>
              <w:top w:val="single" w:sz="4" w:space="0" w:color="auto"/>
              <w:left w:val="single" w:sz="4" w:space="0" w:color="auto"/>
            </w:tcBorders>
            <w:shd w:val="clear" w:color="auto" w:fill="FFFFFF"/>
          </w:tcPr>
          <w:p w:rsidR="005D287D" w:rsidRDefault="005D287D" w:rsidP="005D287D">
            <w:pPr>
              <w:rPr>
                <w:sz w:val="10"/>
                <w:szCs w:val="10"/>
              </w:rPr>
            </w:pPr>
          </w:p>
        </w:tc>
        <w:tc>
          <w:tcPr>
            <w:tcW w:w="682" w:type="dxa"/>
            <w:tcBorders>
              <w:top w:val="single" w:sz="4" w:space="0" w:color="auto"/>
              <w:left w:val="single" w:sz="4" w:space="0" w:color="auto"/>
            </w:tcBorders>
            <w:shd w:val="clear" w:color="auto" w:fill="FFFFFF"/>
          </w:tcPr>
          <w:p w:rsidR="005D287D" w:rsidRDefault="005D287D" w:rsidP="005D287D">
            <w:pPr>
              <w:rPr>
                <w:sz w:val="10"/>
                <w:szCs w:val="10"/>
              </w:rPr>
            </w:pPr>
          </w:p>
        </w:tc>
        <w:tc>
          <w:tcPr>
            <w:tcW w:w="797" w:type="dxa"/>
            <w:tcBorders>
              <w:top w:val="single" w:sz="4" w:space="0" w:color="auto"/>
              <w:left w:val="single" w:sz="4" w:space="0" w:color="auto"/>
            </w:tcBorders>
            <w:shd w:val="clear" w:color="auto" w:fill="FFFFFF"/>
          </w:tcPr>
          <w:p w:rsidR="005D287D" w:rsidRDefault="005D287D" w:rsidP="005D287D">
            <w:pPr>
              <w:rPr>
                <w:sz w:val="10"/>
                <w:szCs w:val="10"/>
              </w:rPr>
            </w:pPr>
          </w:p>
        </w:tc>
        <w:tc>
          <w:tcPr>
            <w:tcW w:w="1582" w:type="dxa"/>
            <w:tcBorders>
              <w:top w:val="single" w:sz="4" w:space="0" w:color="auto"/>
              <w:left w:val="single" w:sz="4" w:space="0" w:color="auto"/>
              <w:right w:val="single" w:sz="4" w:space="0" w:color="auto"/>
            </w:tcBorders>
            <w:shd w:val="clear" w:color="auto" w:fill="FFFFFF"/>
          </w:tcPr>
          <w:p w:rsidR="005D287D" w:rsidRDefault="005D287D" w:rsidP="005D287D">
            <w:pPr>
              <w:rPr>
                <w:sz w:val="10"/>
                <w:szCs w:val="10"/>
              </w:rPr>
            </w:pPr>
          </w:p>
        </w:tc>
      </w:tr>
      <w:tr w:rsidR="005D287D" w:rsidTr="005D287D">
        <w:trPr>
          <w:trHeight w:hRule="exact" w:val="682"/>
        </w:trPr>
        <w:tc>
          <w:tcPr>
            <w:tcW w:w="581" w:type="dxa"/>
            <w:tcBorders>
              <w:top w:val="single" w:sz="4" w:space="0" w:color="auto"/>
              <w:left w:val="single" w:sz="4" w:space="0" w:color="auto"/>
            </w:tcBorders>
            <w:shd w:val="clear" w:color="auto" w:fill="FFFFFF"/>
            <w:vAlign w:val="center"/>
          </w:tcPr>
          <w:p w:rsidR="005D287D" w:rsidRDefault="005D287D" w:rsidP="005D287D">
            <w:pPr>
              <w:pStyle w:val="22"/>
              <w:shd w:val="clear" w:color="auto" w:fill="auto"/>
              <w:spacing w:before="0" w:line="210" w:lineRule="exact"/>
            </w:pPr>
            <w:r>
              <w:rPr>
                <w:rStyle w:val="2105pt"/>
              </w:rPr>
              <w:t>17.2</w:t>
            </w:r>
          </w:p>
        </w:tc>
        <w:tc>
          <w:tcPr>
            <w:tcW w:w="3653" w:type="dxa"/>
            <w:tcBorders>
              <w:top w:val="single" w:sz="4" w:space="0" w:color="auto"/>
              <w:left w:val="single" w:sz="4" w:space="0" w:color="auto"/>
            </w:tcBorders>
            <w:shd w:val="clear" w:color="auto" w:fill="FFFFFF"/>
            <w:vAlign w:val="center"/>
          </w:tcPr>
          <w:p w:rsidR="005D287D" w:rsidRDefault="005D287D" w:rsidP="005D287D">
            <w:pPr>
              <w:pStyle w:val="22"/>
              <w:shd w:val="clear" w:color="auto" w:fill="auto"/>
              <w:spacing w:before="0" w:line="210" w:lineRule="exact"/>
            </w:pPr>
            <w:r>
              <w:rPr>
                <w:rStyle w:val="2105pt"/>
              </w:rPr>
              <w:t>кустарниками?</w:t>
            </w:r>
          </w:p>
        </w:tc>
        <w:tc>
          <w:tcPr>
            <w:tcW w:w="2213" w:type="dxa"/>
            <w:tcBorders>
              <w:top w:val="single" w:sz="4" w:space="0" w:color="auto"/>
              <w:left w:val="single" w:sz="4" w:space="0" w:color="auto"/>
            </w:tcBorders>
            <w:shd w:val="clear" w:color="auto" w:fill="FFFFFF"/>
          </w:tcPr>
          <w:p w:rsidR="005D287D" w:rsidRDefault="005D287D" w:rsidP="005D287D">
            <w:pPr>
              <w:rPr>
                <w:sz w:val="10"/>
                <w:szCs w:val="10"/>
              </w:rPr>
            </w:pPr>
          </w:p>
        </w:tc>
        <w:tc>
          <w:tcPr>
            <w:tcW w:w="682" w:type="dxa"/>
            <w:tcBorders>
              <w:top w:val="single" w:sz="4" w:space="0" w:color="auto"/>
              <w:left w:val="single" w:sz="4" w:space="0" w:color="auto"/>
            </w:tcBorders>
            <w:shd w:val="clear" w:color="auto" w:fill="FFFFFF"/>
          </w:tcPr>
          <w:p w:rsidR="005D287D" w:rsidRDefault="005D287D" w:rsidP="005D287D">
            <w:pPr>
              <w:rPr>
                <w:sz w:val="10"/>
                <w:szCs w:val="10"/>
              </w:rPr>
            </w:pPr>
          </w:p>
        </w:tc>
        <w:tc>
          <w:tcPr>
            <w:tcW w:w="797" w:type="dxa"/>
            <w:tcBorders>
              <w:top w:val="single" w:sz="4" w:space="0" w:color="auto"/>
              <w:left w:val="single" w:sz="4" w:space="0" w:color="auto"/>
            </w:tcBorders>
            <w:shd w:val="clear" w:color="auto" w:fill="FFFFFF"/>
          </w:tcPr>
          <w:p w:rsidR="005D287D" w:rsidRDefault="005D287D" w:rsidP="005D287D">
            <w:pPr>
              <w:rPr>
                <w:sz w:val="10"/>
                <w:szCs w:val="10"/>
              </w:rPr>
            </w:pPr>
          </w:p>
        </w:tc>
        <w:tc>
          <w:tcPr>
            <w:tcW w:w="1582" w:type="dxa"/>
            <w:tcBorders>
              <w:top w:val="single" w:sz="4" w:space="0" w:color="auto"/>
              <w:left w:val="single" w:sz="4" w:space="0" w:color="auto"/>
              <w:right w:val="single" w:sz="4" w:space="0" w:color="auto"/>
            </w:tcBorders>
            <w:shd w:val="clear" w:color="auto" w:fill="FFFFFF"/>
          </w:tcPr>
          <w:p w:rsidR="005D287D" w:rsidRDefault="005D287D" w:rsidP="005D287D">
            <w:pPr>
              <w:rPr>
                <w:sz w:val="10"/>
                <w:szCs w:val="10"/>
              </w:rPr>
            </w:pPr>
          </w:p>
        </w:tc>
      </w:tr>
      <w:tr w:rsidR="005D287D" w:rsidTr="005D287D">
        <w:trPr>
          <w:trHeight w:hRule="exact" w:val="677"/>
        </w:trPr>
        <w:tc>
          <w:tcPr>
            <w:tcW w:w="581" w:type="dxa"/>
            <w:tcBorders>
              <w:top w:val="single" w:sz="4" w:space="0" w:color="auto"/>
              <w:left w:val="single" w:sz="4" w:space="0" w:color="auto"/>
            </w:tcBorders>
            <w:shd w:val="clear" w:color="auto" w:fill="FFFFFF"/>
            <w:vAlign w:val="center"/>
          </w:tcPr>
          <w:p w:rsidR="005D287D" w:rsidRDefault="005D287D" w:rsidP="005D287D">
            <w:pPr>
              <w:pStyle w:val="22"/>
              <w:shd w:val="clear" w:color="auto" w:fill="auto"/>
              <w:spacing w:before="0" w:line="210" w:lineRule="exact"/>
            </w:pPr>
            <w:r>
              <w:rPr>
                <w:rStyle w:val="2105pt"/>
              </w:rPr>
              <w:t>17.3</w:t>
            </w:r>
          </w:p>
        </w:tc>
        <w:tc>
          <w:tcPr>
            <w:tcW w:w="3653" w:type="dxa"/>
            <w:tcBorders>
              <w:top w:val="single" w:sz="4" w:space="0" w:color="auto"/>
              <w:left w:val="single" w:sz="4" w:space="0" w:color="auto"/>
            </w:tcBorders>
            <w:shd w:val="clear" w:color="auto" w:fill="FFFFFF"/>
            <w:vAlign w:val="center"/>
          </w:tcPr>
          <w:p w:rsidR="005D287D" w:rsidRDefault="005D287D" w:rsidP="005D287D">
            <w:pPr>
              <w:pStyle w:val="22"/>
              <w:shd w:val="clear" w:color="auto" w:fill="auto"/>
              <w:spacing w:before="0" w:line="210" w:lineRule="exact"/>
            </w:pPr>
            <w:r>
              <w:rPr>
                <w:rStyle w:val="2105pt"/>
              </w:rPr>
              <w:t>сорными растениями?</w:t>
            </w:r>
          </w:p>
        </w:tc>
        <w:tc>
          <w:tcPr>
            <w:tcW w:w="2213" w:type="dxa"/>
            <w:tcBorders>
              <w:top w:val="single" w:sz="4" w:space="0" w:color="auto"/>
              <w:left w:val="single" w:sz="4" w:space="0" w:color="auto"/>
            </w:tcBorders>
            <w:shd w:val="clear" w:color="auto" w:fill="FFFFFF"/>
          </w:tcPr>
          <w:p w:rsidR="005D287D" w:rsidRDefault="005D287D" w:rsidP="005D287D">
            <w:pPr>
              <w:rPr>
                <w:sz w:val="10"/>
                <w:szCs w:val="10"/>
              </w:rPr>
            </w:pPr>
          </w:p>
        </w:tc>
        <w:tc>
          <w:tcPr>
            <w:tcW w:w="682" w:type="dxa"/>
            <w:tcBorders>
              <w:top w:val="single" w:sz="4" w:space="0" w:color="auto"/>
              <w:left w:val="single" w:sz="4" w:space="0" w:color="auto"/>
            </w:tcBorders>
            <w:shd w:val="clear" w:color="auto" w:fill="FFFFFF"/>
          </w:tcPr>
          <w:p w:rsidR="005D287D" w:rsidRDefault="005D287D" w:rsidP="005D287D">
            <w:pPr>
              <w:rPr>
                <w:sz w:val="10"/>
                <w:szCs w:val="10"/>
              </w:rPr>
            </w:pPr>
          </w:p>
        </w:tc>
        <w:tc>
          <w:tcPr>
            <w:tcW w:w="797" w:type="dxa"/>
            <w:tcBorders>
              <w:top w:val="single" w:sz="4" w:space="0" w:color="auto"/>
              <w:left w:val="single" w:sz="4" w:space="0" w:color="auto"/>
            </w:tcBorders>
            <w:shd w:val="clear" w:color="auto" w:fill="FFFFFF"/>
          </w:tcPr>
          <w:p w:rsidR="005D287D" w:rsidRDefault="005D287D" w:rsidP="005D287D">
            <w:pPr>
              <w:rPr>
                <w:sz w:val="10"/>
                <w:szCs w:val="10"/>
              </w:rPr>
            </w:pPr>
          </w:p>
        </w:tc>
        <w:tc>
          <w:tcPr>
            <w:tcW w:w="1582" w:type="dxa"/>
            <w:tcBorders>
              <w:top w:val="single" w:sz="4" w:space="0" w:color="auto"/>
              <w:left w:val="single" w:sz="4" w:space="0" w:color="auto"/>
              <w:right w:val="single" w:sz="4" w:space="0" w:color="auto"/>
            </w:tcBorders>
            <w:shd w:val="clear" w:color="auto" w:fill="FFFFFF"/>
          </w:tcPr>
          <w:p w:rsidR="005D287D" w:rsidRDefault="005D287D" w:rsidP="005D287D">
            <w:pPr>
              <w:rPr>
                <w:sz w:val="10"/>
                <w:szCs w:val="10"/>
              </w:rPr>
            </w:pPr>
          </w:p>
        </w:tc>
      </w:tr>
      <w:tr w:rsidR="005D287D" w:rsidTr="005D287D">
        <w:trPr>
          <w:trHeight w:hRule="exact" w:val="3664"/>
        </w:trPr>
        <w:tc>
          <w:tcPr>
            <w:tcW w:w="581" w:type="dxa"/>
            <w:tcBorders>
              <w:top w:val="single" w:sz="4" w:space="0" w:color="auto"/>
              <w:left w:val="single" w:sz="4" w:space="0" w:color="auto"/>
            </w:tcBorders>
            <w:shd w:val="clear" w:color="auto" w:fill="FFFFFF"/>
          </w:tcPr>
          <w:p w:rsidR="005D287D" w:rsidRDefault="005D287D" w:rsidP="005D287D">
            <w:pPr>
              <w:pStyle w:val="22"/>
              <w:shd w:val="clear" w:color="auto" w:fill="auto"/>
              <w:spacing w:before="0" w:line="210" w:lineRule="exact"/>
            </w:pPr>
            <w:r>
              <w:rPr>
                <w:rStyle w:val="2105pt"/>
              </w:rPr>
              <w:t>18.</w:t>
            </w:r>
          </w:p>
        </w:tc>
        <w:tc>
          <w:tcPr>
            <w:tcW w:w="3653" w:type="dxa"/>
            <w:tcBorders>
              <w:top w:val="single" w:sz="4" w:space="0" w:color="auto"/>
              <w:left w:val="single" w:sz="4" w:space="0" w:color="auto"/>
            </w:tcBorders>
            <w:shd w:val="clear" w:color="auto" w:fill="FFFFFF"/>
          </w:tcPr>
          <w:p w:rsidR="005D287D" w:rsidRDefault="005D287D" w:rsidP="005D287D">
            <w:pPr>
              <w:pStyle w:val="22"/>
              <w:shd w:val="clear" w:color="auto" w:fill="auto"/>
              <w:spacing w:before="0" w:line="274" w:lineRule="exact"/>
            </w:pPr>
            <w:r>
              <w:rPr>
                <w:rStyle w:val="2105pt"/>
              </w:rPr>
              <w:t>Проведена ли рекультивация земель при осуществлении строительных, мелиоративных, изыскательских и иных работ, в том числе работ, осуществляемых для внутрихозяйственных или собственных надобностей?</w:t>
            </w:r>
          </w:p>
        </w:tc>
        <w:tc>
          <w:tcPr>
            <w:tcW w:w="2213" w:type="dxa"/>
            <w:tcBorders>
              <w:top w:val="single" w:sz="4" w:space="0" w:color="auto"/>
              <w:left w:val="single" w:sz="4" w:space="0" w:color="auto"/>
            </w:tcBorders>
            <w:shd w:val="clear" w:color="auto" w:fill="FFFFFF"/>
            <w:vAlign w:val="center"/>
          </w:tcPr>
          <w:p w:rsidR="005D287D" w:rsidRDefault="005D287D" w:rsidP="005D287D">
            <w:pPr>
              <w:pStyle w:val="22"/>
              <w:shd w:val="clear" w:color="auto" w:fill="auto"/>
              <w:spacing w:before="0" w:line="274" w:lineRule="exact"/>
              <w:jc w:val="center"/>
            </w:pPr>
            <w:r>
              <w:rPr>
                <w:rStyle w:val="2105pt"/>
              </w:rPr>
              <w:t xml:space="preserve">части 4, 5 </w:t>
            </w:r>
            <w:proofErr w:type="spellStart"/>
            <w:r>
              <w:rPr>
                <w:rStyle w:val="2105pt"/>
              </w:rPr>
              <w:t>статьй</w:t>
            </w:r>
            <w:proofErr w:type="spellEnd"/>
            <w:r>
              <w:rPr>
                <w:rStyle w:val="2105pt"/>
              </w:rPr>
              <w:t xml:space="preserve"> 13 ЗК РФ,</w:t>
            </w:r>
          </w:p>
          <w:p w:rsidR="005D287D" w:rsidRDefault="005D287D" w:rsidP="005D287D">
            <w:pPr>
              <w:pStyle w:val="22"/>
              <w:shd w:val="clear" w:color="auto" w:fill="auto"/>
              <w:spacing w:before="0" w:line="274" w:lineRule="exact"/>
              <w:jc w:val="center"/>
            </w:pPr>
            <w:r>
              <w:rPr>
                <w:rStyle w:val="2105pt"/>
              </w:rPr>
              <w:t>пункты 5, 6 Правил проведения рекультивации и консервации земель,</w:t>
            </w:r>
          </w:p>
          <w:p w:rsidR="005D287D" w:rsidRDefault="005D287D" w:rsidP="005D287D">
            <w:pPr>
              <w:pStyle w:val="22"/>
              <w:shd w:val="clear" w:color="auto" w:fill="auto"/>
              <w:spacing w:before="0" w:line="274" w:lineRule="exact"/>
              <w:jc w:val="center"/>
            </w:pPr>
            <w:proofErr w:type="gramStart"/>
            <w:r>
              <w:rPr>
                <w:rStyle w:val="2105pt"/>
              </w:rPr>
              <w:t>утвержденных</w:t>
            </w:r>
            <w:proofErr w:type="gramEnd"/>
            <w:r>
              <w:rPr>
                <w:rStyle w:val="2105pt"/>
              </w:rPr>
              <w:t xml:space="preserve"> постановлением Правительства Российской Федерации от 10.07.2018 №800</w:t>
            </w:r>
          </w:p>
        </w:tc>
        <w:tc>
          <w:tcPr>
            <w:tcW w:w="682" w:type="dxa"/>
            <w:tcBorders>
              <w:top w:val="single" w:sz="4" w:space="0" w:color="auto"/>
              <w:left w:val="single" w:sz="4" w:space="0" w:color="auto"/>
            </w:tcBorders>
            <w:shd w:val="clear" w:color="auto" w:fill="FFFFFF"/>
          </w:tcPr>
          <w:p w:rsidR="005D287D" w:rsidRDefault="005D287D" w:rsidP="005D287D">
            <w:pPr>
              <w:rPr>
                <w:sz w:val="10"/>
                <w:szCs w:val="10"/>
              </w:rPr>
            </w:pPr>
          </w:p>
        </w:tc>
        <w:tc>
          <w:tcPr>
            <w:tcW w:w="797" w:type="dxa"/>
            <w:tcBorders>
              <w:top w:val="single" w:sz="4" w:space="0" w:color="auto"/>
              <w:left w:val="single" w:sz="4" w:space="0" w:color="auto"/>
            </w:tcBorders>
            <w:shd w:val="clear" w:color="auto" w:fill="FFFFFF"/>
          </w:tcPr>
          <w:p w:rsidR="005D287D" w:rsidRDefault="005D287D" w:rsidP="005D287D">
            <w:pPr>
              <w:rPr>
                <w:sz w:val="10"/>
                <w:szCs w:val="10"/>
              </w:rPr>
            </w:pPr>
          </w:p>
        </w:tc>
        <w:tc>
          <w:tcPr>
            <w:tcW w:w="1582" w:type="dxa"/>
            <w:tcBorders>
              <w:top w:val="single" w:sz="4" w:space="0" w:color="auto"/>
              <w:left w:val="single" w:sz="4" w:space="0" w:color="auto"/>
              <w:right w:val="single" w:sz="4" w:space="0" w:color="auto"/>
            </w:tcBorders>
            <w:shd w:val="clear" w:color="auto" w:fill="FFFFFF"/>
          </w:tcPr>
          <w:p w:rsidR="005D287D" w:rsidRDefault="005D287D" w:rsidP="005D287D">
            <w:pPr>
              <w:rPr>
                <w:sz w:val="10"/>
                <w:szCs w:val="10"/>
              </w:rPr>
            </w:pPr>
          </w:p>
        </w:tc>
      </w:tr>
      <w:tr w:rsidR="005D287D" w:rsidTr="005D287D">
        <w:trPr>
          <w:trHeight w:hRule="exact" w:val="576"/>
        </w:trPr>
        <w:tc>
          <w:tcPr>
            <w:tcW w:w="581" w:type="dxa"/>
            <w:tcBorders>
              <w:top w:val="single" w:sz="4" w:space="0" w:color="auto"/>
              <w:left w:val="single" w:sz="4" w:space="0" w:color="auto"/>
            </w:tcBorders>
            <w:shd w:val="clear" w:color="auto" w:fill="FFFFFF"/>
            <w:vAlign w:val="center"/>
          </w:tcPr>
          <w:p w:rsidR="005D287D" w:rsidRDefault="005D287D" w:rsidP="005D287D">
            <w:pPr>
              <w:pStyle w:val="22"/>
              <w:shd w:val="clear" w:color="auto" w:fill="auto"/>
              <w:spacing w:before="0" w:line="210" w:lineRule="exact"/>
            </w:pPr>
            <w:r>
              <w:rPr>
                <w:rStyle w:val="2105pt"/>
              </w:rPr>
              <w:t>19.</w:t>
            </w:r>
          </w:p>
        </w:tc>
        <w:tc>
          <w:tcPr>
            <w:tcW w:w="3653" w:type="dxa"/>
            <w:tcBorders>
              <w:top w:val="single" w:sz="4" w:space="0" w:color="auto"/>
              <w:left w:val="single" w:sz="4" w:space="0" w:color="auto"/>
            </w:tcBorders>
            <w:shd w:val="clear" w:color="auto" w:fill="FFFFFF"/>
            <w:vAlign w:val="center"/>
          </w:tcPr>
          <w:p w:rsidR="005D287D" w:rsidRDefault="005D287D" w:rsidP="005D287D">
            <w:pPr>
              <w:pStyle w:val="22"/>
              <w:shd w:val="clear" w:color="auto" w:fill="auto"/>
              <w:spacing w:before="0" w:line="210" w:lineRule="exact"/>
            </w:pPr>
            <w:r>
              <w:rPr>
                <w:rStyle w:val="2105pt"/>
              </w:rPr>
              <w:t>Допускается ли:</w:t>
            </w:r>
          </w:p>
        </w:tc>
        <w:tc>
          <w:tcPr>
            <w:tcW w:w="2213" w:type="dxa"/>
            <w:vMerge w:val="restart"/>
            <w:tcBorders>
              <w:top w:val="single" w:sz="4" w:space="0" w:color="auto"/>
              <w:left w:val="single" w:sz="4" w:space="0" w:color="auto"/>
            </w:tcBorders>
            <w:shd w:val="clear" w:color="auto" w:fill="FFFFFF"/>
            <w:vAlign w:val="center"/>
          </w:tcPr>
          <w:p w:rsidR="005D287D" w:rsidRDefault="005D287D" w:rsidP="005D287D">
            <w:pPr>
              <w:pStyle w:val="22"/>
              <w:shd w:val="clear" w:color="auto" w:fill="auto"/>
              <w:spacing w:before="0" w:line="274" w:lineRule="exact"/>
              <w:jc w:val="center"/>
            </w:pPr>
            <w:r>
              <w:rPr>
                <w:rStyle w:val="2105pt"/>
              </w:rPr>
              <w:t>статья 42 ЗК РФ, статья</w:t>
            </w:r>
          </w:p>
          <w:p w:rsidR="005D287D" w:rsidRDefault="005D287D" w:rsidP="005D287D">
            <w:pPr>
              <w:pStyle w:val="22"/>
              <w:shd w:val="clear" w:color="auto" w:fill="auto"/>
              <w:spacing w:before="0" w:line="274" w:lineRule="exact"/>
              <w:ind w:left="240"/>
            </w:pPr>
            <w:r>
              <w:rPr>
                <w:rStyle w:val="2105pt"/>
              </w:rPr>
              <w:t>43 Федерального</w:t>
            </w:r>
          </w:p>
        </w:tc>
        <w:tc>
          <w:tcPr>
            <w:tcW w:w="682" w:type="dxa"/>
            <w:tcBorders>
              <w:top w:val="single" w:sz="4" w:space="0" w:color="auto"/>
              <w:left w:val="single" w:sz="4" w:space="0" w:color="auto"/>
            </w:tcBorders>
            <w:shd w:val="clear" w:color="auto" w:fill="FFFFFF"/>
            <w:vAlign w:val="bottom"/>
          </w:tcPr>
          <w:p w:rsidR="005D287D" w:rsidRDefault="005D287D" w:rsidP="005D287D">
            <w:pPr>
              <w:pStyle w:val="22"/>
              <w:shd w:val="clear" w:color="auto" w:fill="auto"/>
              <w:spacing w:before="0" w:line="230" w:lineRule="exact"/>
            </w:pPr>
          </w:p>
        </w:tc>
        <w:tc>
          <w:tcPr>
            <w:tcW w:w="797" w:type="dxa"/>
            <w:tcBorders>
              <w:top w:val="single" w:sz="4" w:space="0" w:color="auto"/>
              <w:left w:val="single" w:sz="4" w:space="0" w:color="auto"/>
            </w:tcBorders>
            <w:shd w:val="clear" w:color="auto" w:fill="FFFFFF"/>
          </w:tcPr>
          <w:p w:rsidR="005D287D" w:rsidRDefault="005D287D" w:rsidP="005D287D">
            <w:pPr>
              <w:rPr>
                <w:sz w:val="10"/>
                <w:szCs w:val="10"/>
              </w:rPr>
            </w:pPr>
          </w:p>
        </w:tc>
        <w:tc>
          <w:tcPr>
            <w:tcW w:w="1582" w:type="dxa"/>
            <w:tcBorders>
              <w:top w:val="single" w:sz="4" w:space="0" w:color="auto"/>
              <w:left w:val="single" w:sz="4" w:space="0" w:color="auto"/>
              <w:right w:val="single" w:sz="4" w:space="0" w:color="auto"/>
            </w:tcBorders>
            <w:shd w:val="clear" w:color="auto" w:fill="FFFFFF"/>
          </w:tcPr>
          <w:p w:rsidR="005D287D" w:rsidRDefault="005D287D" w:rsidP="005D287D">
            <w:pPr>
              <w:pStyle w:val="22"/>
              <w:shd w:val="clear" w:color="auto" w:fill="auto"/>
              <w:spacing w:before="0" w:line="240" w:lineRule="exact"/>
              <w:jc w:val="right"/>
            </w:pPr>
          </w:p>
        </w:tc>
      </w:tr>
      <w:tr w:rsidR="005D287D" w:rsidTr="005D287D">
        <w:trPr>
          <w:trHeight w:hRule="exact" w:val="605"/>
        </w:trPr>
        <w:tc>
          <w:tcPr>
            <w:tcW w:w="581" w:type="dxa"/>
            <w:tcBorders>
              <w:top w:val="single" w:sz="4" w:space="0" w:color="auto"/>
              <w:left w:val="single" w:sz="4" w:space="0" w:color="auto"/>
              <w:bottom w:val="single" w:sz="4" w:space="0" w:color="auto"/>
            </w:tcBorders>
            <w:shd w:val="clear" w:color="auto" w:fill="FFFFFF"/>
            <w:vAlign w:val="center"/>
          </w:tcPr>
          <w:p w:rsidR="005D287D" w:rsidRDefault="005D287D" w:rsidP="005D287D">
            <w:pPr>
              <w:pStyle w:val="22"/>
              <w:shd w:val="clear" w:color="auto" w:fill="auto"/>
              <w:spacing w:before="0" w:line="210" w:lineRule="exact"/>
            </w:pPr>
            <w:r>
              <w:rPr>
                <w:rStyle w:val="2105pt"/>
              </w:rPr>
              <w:t>19.1</w:t>
            </w:r>
          </w:p>
        </w:tc>
        <w:tc>
          <w:tcPr>
            <w:tcW w:w="3653" w:type="dxa"/>
            <w:tcBorders>
              <w:top w:val="single" w:sz="4" w:space="0" w:color="auto"/>
              <w:left w:val="single" w:sz="4" w:space="0" w:color="auto"/>
              <w:bottom w:val="single" w:sz="4" w:space="0" w:color="auto"/>
            </w:tcBorders>
            <w:shd w:val="clear" w:color="auto" w:fill="FFFFFF"/>
            <w:vAlign w:val="center"/>
          </w:tcPr>
          <w:p w:rsidR="005D287D" w:rsidRDefault="005D287D" w:rsidP="005D287D">
            <w:pPr>
              <w:pStyle w:val="22"/>
              <w:shd w:val="clear" w:color="auto" w:fill="auto"/>
              <w:spacing w:before="0" w:line="210" w:lineRule="exact"/>
            </w:pPr>
            <w:r>
              <w:rPr>
                <w:rStyle w:val="2105pt"/>
              </w:rPr>
              <w:t>загрязнение?</w:t>
            </w:r>
          </w:p>
        </w:tc>
        <w:tc>
          <w:tcPr>
            <w:tcW w:w="2213" w:type="dxa"/>
            <w:vMerge/>
            <w:tcBorders>
              <w:left w:val="single" w:sz="4" w:space="0" w:color="auto"/>
              <w:bottom w:val="single" w:sz="4" w:space="0" w:color="auto"/>
            </w:tcBorders>
            <w:shd w:val="clear" w:color="auto" w:fill="FFFFFF"/>
            <w:vAlign w:val="center"/>
          </w:tcPr>
          <w:p w:rsidR="005D287D" w:rsidRDefault="005D287D" w:rsidP="005D287D"/>
        </w:tc>
        <w:tc>
          <w:tcPr>
            <w:tcW w:w="682" w:type="dxa"/>
            <w:tcBorders>
              <w:top w:val="single" w:sz="4" w:space="0" w:color="auto"/>
              <w:left w:val="single" w:sz="4" w:space="0" w:color="auto"/>
              <w:bottom w:val="single" w:sz="4" w:space="0" w:color="auto"/>
            </w:tcBorders>
            <w:shd w:val="clear" w:color="auto" w:fill="FFFFFF"/>
          </w:tcPr>
          <w:p w:rsidR="005D287D" w:rsidRDefault="005D287D" w:rsidP="005D287D">
            <w:pPr>
              <w:rPr>
                <w:sz w:val="10"/>
                <w:szCs w:val="10"/>
              </w:rPr>
            </w:pPr>
          </w:p>
        </w:tc>
        <w:tc>
          <w:tcPr>
            <w:tcW w:w="797" w:type="dxa"/>
            <w:tcBorders>
              <w:top w:val="single" w:sz="4" w:space="0" w:color="auto"/>
              <w:left w:val="single" w:sz="4" w:space="0" w:color="auto"/>
              <w:bottom w:val="single" w:sz="4" w:space="0" w:color="auto"/>
            </w:tcBorders>
            <w:shd w:val="clear" w:color="auto" w:fill="FFFFFF"/>
          </w:tcPr>
          <w:p w:rsidR="005D287D" w:rsidRDefault="005D287D" w:rsidP="005D287D">
            <w:pPr>
              <w:rPr>
                <w:sz w:val="10"/>
                <w:szCs w:val="10"/>
              </w:rPr>
            </w:pPr>
          </w:p>
        </w:tc>
        <w:tc>
          <w:tcPr>
            <w:tcW w:w="1582" w:type="dxa"/>
            <w:tcBorders>
              <w:top w:val="single" w:sz="4" w:space="0" w:color="auto"/>
              <w:left w:val="single" w:sz="4" w:space="0" w:color="auto"/>
              <w:bottom w:val="single" w:sz="4" w:space="0" w:color="auto"/>
              <w:right w:val="single" w:sz="4" w:space="0" w:color="auto"/>
            </w:tcBorders>
            <w:shd w:val="clear" w:color="auto" w:fill="FFFFFF"/>
          </w:tcPr>
          <w:p w:rsidR="005D287D" w:rsidRDefault="005D287D" w:rsidP="005D287D">
            <w:pPr>
              <w:rPr>
                <w:sz w:val="10"/>
                <w:szCs w:val="10"/>
              </w:rPr>
            </w:pPr>
          </w:p>
        </w:tc>
      </w:tr>
    </w:tbl>
    <w:tbl>
      <w:tblPr>
        <w:tblpPr w:leftFromText="180" w:rightFromText="180" w:vertAnchor="text" w:horzAnchor="margin" w:tblpY="-207"/>
        <w:tblW w:w="9548" w:type="dxa"/>
        <w:tblLayout w:type="fixed"/>
        <w:tblCellMar>
          <w:left w:w="10" w:type="dxa"/>
          <w:right w:w="10" w:type="dxa"/>
        </w:tblCellMar>
        <w:tblLook w:val="04A0"/>
      </w:tblPr>
      <w:tblGrid>
        <w:gridCol w:w="576"/>
        <w:gridCol w:w="3653"/>
        <w:gridCol w:w="2218"/>
        <w:gridCol w:w="682"/>
        <w:gridCol w:w="797"/>
        <w:gridCol w:w="1622"/>
      </w:tblGrid>
      <w:tr w:rsidR="005D287D" w:rsidTr="005D287D">
        <w:trPr>
          <w:trHeight w:hRule="exact" w:val="614"/>
        </w:trPr>
        <w:tc>
          <w:tcPr>
            <w:tcW w:w="576" w:type="dxa"/>
            <w:tcBorders>
              <w:top w:val="single" w:sz="4" w:space="0" w:color="auto"/>
              <w:left w:val="single" w:sz="4" w:space="0" w:color="auto"/>
            </w:tcBorders>
            <w:shd w:val="clear" w:color="auto" w:fill="FFFFFF"/>
            <w:vAlign w:val="center"/>
          </w:tcPr>
          <w:p w:rsidR="005D287D" w:rsidRDefault="005D287D" w:rsidP="005D287D">
            <w:pPr>
              <w:pStyle w:val="22"/>
              <w:shd w:val="clear" w:color="auto" w:fill="auto"/>
              <w:spacing w:before="0" w:line="210" w:lineRule="exact"/>
            </w:pPr>
            <w:r>
              <w:rPr>
                <w:rStyle w:val="2105pt"/>
              </w:rPr>
              <w:lastRenderedPageBreak/>
              <w:t>19.2</w:t>
            </w:r>
          </w:p>
        </w:tc>
        <w:tc>
          <w:tcPr>
            <w:tcW w:w="3653" w:type="dxa"/>
            <w:tcBorders>
              <w:top w:val="single" w:sz="4" w:space="0" w:color="auto"/>
              <w:left w:val="single" w:sz="4" w:space="0" w:color="auto"/>
            </w:tcBorders>
            <w:shd w:val="clear" w:color="auto" w:fill="FFFFFF"/>
            <w:vAlign w:val="center"/>
          </w:tcPr>
          <w:p w:rsidR="005D287D" w:rsidRDefault="005D287D" w:rsidP="005D287D">
            <w:pPr>
              <w:pStyle w:val="22"/>
              <w:shd w:val="clear" w:color="auto" w:fill="auto"/>
              <w:spacing w:before="0" w:line="210" w:lineRule="exact"/>
            </w:pPr>
            <w:r>
              <w:rPr>
                <w:rStyle w:val="2105pt"/>
              </w:rPr>
              <w:t>истощение?</w:t>
            </w:r>
          </w:p>
        </w:tc>
        <w:tc>
          <w:tcPr>
            <w:tcW w:w="2218" w:type="dxa"/>
            <w:vMerge w:val="restart"/>
            <w:tcBorders>
              <w:top w:val="single" w:sz="4" w:space="0" w:color="auto"/>
              <w:left w:val="single" w:sz="4" w:space="0" w:color="auto"/>
            </w:tcBorders>
            <w:shd w:val="clear" w:color="auto" w:fill="FFFFFF"/>
          </w:tcPr>
          <w:p w:rsidR="005D287D" w:rsidRDefault="005D287D" w:rsidP="005D287D">
            <w:pPr>
              <w:pStyle w:val="22"/>
              <w:shd w:val="clear" w:color="auto" w:fill="auto"/>
              <w:spacing w:before="0" w:line="274" w:lineRule="exact"/>
              <w:jc w:val="center"/>
            </w:pPr>
            <w:r>
              <w:rPr>
                <w:rStyle w:val="2105pt"/>
              </w:rPr>
              <w:t>закона от 10.01.2002 №7-ФЗ «Об охране окружающей среды»</w:t>
            </w:r>
          </w:p>
        </w:tc>
        <w:tc>
          <w:tcPr>
            <w:tcW w:w="682" w:type="dxa"/>
            <w:tcBorders>
              <w:top w:val="single" w:sz="4" w:space="0" w:color="auto"/>
              <w:left w:val="single" w:sz="4" w:space="0" w:color="auto"/>
            </w:tcBorders>
            <w:shd w:val="clear" w:color="auto" w:fill="FFFFFF"/>
          </w:tcPr>
          <w:p w:rsidR="005D287D" w:rsidRDefault="005D287D" w:rsidP="005D287D">
            <w:pPr>
              <w:rPr>
                <w:sz w:val="10"/>
                <w:szCs w:val="10"/>
              </w:rPr>
            </w:pPr>
          </w:p>
        </w:tc>
        <w:tc>
          <w:tcPr>
            <w:tcW w:w="797" w:type="dxa"/>
            <w:tcBorders>
              <w:top w:val="single" w:sz="4" w:space="0" w:color="auto"/>
              <w:left w:val="single" w:sz="4" w:space="0" w:color="auto"/>
            </w:tcBorders>
            <w:shd w:val="clear" w:color="auto" w:fill="FFFFFF"/>
          </w:tcPr>
          <w:p w:rsidR="005D287D" w:rsidRDefault="005D287D" w:rsidP="005D287D">
            <w:pPr>
              <w:rPr>
                <w:sz w:val="10"/>
                <w:szCs w:val="10"/>
              </w:rPr>
            </w:pPr>
          </w:p>
        </w:tc>
        <w:tc>
          <w:tcPr>
            <w:tcW w:w="1622" w:type="dxa"/>
            <w:tcBorders>
              <w:top w:val="single" w:sz="4" w:space="0" w:color="auto"/>
              <w:left w:val="single" w:sz="4" w:space="0" w:color="auto"/>
              <w:right w:val="single" w:sz="4" w:space="0" w:color="auto"/>
            </w:tcBorders>
            <w:shd w:val="clear" w:color="auto" w:fill="FFFFFF"/>
          </w:tcPr>
          <w:p w:rsidR="005D287D" w:rsidRDefault="005D287D" w:rsidP="005D287D">
            <w:pPr>
              <w:rPr>
                <w:sz w:val="10"/>
                <w:szCs w:val="10"/>
              </w:rPr>
            </w:pPr>
          </w:p>
        </w:tc>
      </w:tr>
      <w:tr w:rsidR="005D287D" w:rsidTr="005D287D">
        <w:trPr>
          <w:trHeight w:hRule="exact" w:val="845"/>
        </w:trPr>
        <w:tc>
          <w:tcPr>
            <w:tcW w:w="576" w:type="dxa"/>
            <w:tcBorders>
              <w:top w:val="single" w:sz="4" w:space="0" w:color="auto"/>
              <w:left w:val="single" w:sz="4" w:space="0" w:color="auto"/>
            </w:tcBorders>
            <w:shd w:val="clear" w:color="auto" w:fill="FFFFFF"/>
          </w:tcPr>
          <w:p w:rsidR="005D287D" w:rsidRDefault="005D287D" w:rsidP="005D287D">
            <w:pPr>
              <w:pStyle w:val="22"/>
              <w:shd w:val="clear" w:color="auto" w:fill="auto"/>
              <w:spacing w:before="0" w:line="210" w:lineRule="exact"/>
            </w:pPr>
            <w:r>
              <w:rPr>
                <w:rStyle w:val="2105pt"/>
              </w:rPr>
              <w:t>19.3</w:t>
            </w:r>
          </w:p>
        </w:tc>
        <w:tc>
          <w:tcPr>
            <w:tcW w:w="3653" w:type="dxa"/>
            <w:tcBorders>
              <w:top w:val="single" w:sz="4" w:space="0" w:color="auto"/>
              <w:left w:val="single" w:sz="4" w:space="0" w:color="auto"/>
            </w:tcBorders>
            <w:shd w:val="clear" w:color="auto" w:fill="FFFFFF"/>
          </w:tcPr>
          <w:p w:rsidR="005D287D" w:rsidRDefault="005D287D" w:rsidP="005D287D">
            <w:pPr>
              <w:pStyle w:val="22"/>
              <w:shd w:val="clear" w:color="auto" w:fill="auto"/>
              <w:spacing w:before="0" w:line="210" w:lineRule="exact"/>
            </w:pPr>
            <w:r>
              <w:rPr>
                <w:rStyle w:val="2105pt"/>
              </w:rPr>
              <w:t>деградация?</w:t>
            </w:r>
          </w:p>
        </w:tc>
        <w:tc>
          <w:tcPr>
            <w:tcW w:w="2218" w:type="dxa"/>
            <w:vMerge/>
            <w:tcBorders>
              <w:left w:val="single" w:sz="4" w:space="0" w:color="auto"/>
            </w:tcBorders>
            <w:shd w:val="clear" w:color="auto" w:fill="FFFFFF"/>
          </w:tcPr>
          <w:p w:rsidR="005D287D" w:rsidRDefault="005D287D" w:rsidP="005D287D"/>
        </w:tc>
        <w:tc>
          <w:tcPr>
            <w:tcW w:w="682" w:type="dxa"/>
            <w:tcBorders>
              <w:top w:val="single" w:sz="4" w:space="0" w:color="auto"/>
              <w:left w:val="single" w:sz="4" w:space="0" w:color="auto"/>
            </w:tcBorders>
            <w:shd w:val="clear" w:color="auto" w:fill="FFFFFF"/>
          </w:tcPr>
          <w:p w:rsidR="005D287D" w:rsidRDefault="005D287D" w:rsidP="005D287D">
            <w:pPr>
              <w:rPr>
                <w:sz w:val="10"/>
                <w:szCs w:val="10"/>
              </w:rPr>
            </w:pPr>
          </w:p>
        </w:tc>
        <w:tc>
          <w:tcPr>
            <w:tcW w:w="797" w:type="dxa"/>
            <w:tcBorders>
              <w:top w:val="single" w:sz="4" w:space="0" w:color="auto"/>
              <w:left w:val="single" w:sz="4" w:space="0" w:color="auto"/>
            </w:tcBorders>
            <w:shd w:val="clear" w:color="auto" w:fill="FFFFFF"/>
          </w:tcPr>
          <w:p w:rsidR="005D287D" w:rsidRDefault="005D287D" w:rsidP="005D287D">
            <w:pPr>
              <w:rPr>
                <w:sz w:val="10"/>
                <w:szCs w:val="10"/>
              </w:rPr>
            </w:pPr>
          </w:p>
        </w:tc>
        <w:tc>
          <w:tcPr>
            <w:tcW w:w="1622" w:type="dxa"/>
            <w:tcBorders>
              <w:top w:val="single" w:sz="4" w:space="0" w:color="auto"/>
              <w:left w:val="single" w:sz="4" w:space="0" w:color="auto"/>
              <w:right w:val="single" w:sz="4" w:space="0" w:color="auto"/>
            </w:tcBorders>
            <w:shd w:val="clear" w:color="auto" w:fill="FFFFFF"/>
          </w:tcPr>
          <w:p w:rsidR="005D287D" w:rsidRDefault="005D287D" w:rsidP="005D287D">
            <w:pPr>
              <w:rPr>
                <w:sz w:val="10"/>
                <w:szCs w:val="10"/>
              </w:rPr>
            </w:pPr>
          </w:p>
        </w:tc>
      </w:tr>
      <w:tr w:rsidR="005D287D" w:rsidTr="005D287D">
        <w:trPr>
          <w:trHeight w:hRule="exact" w:val="581"/>
        </w:trPr>
        <w:tc>
          <w:tcPr>
            <w:tcW w:w="576" w:type="dxa"/>
            <w:tcBorders>
              <w:top w:val="single" w:sz="4" w:space="0" w:color="auto"/>
              <w:left w:val="single" w:sz="4" w:space="0" w:color="auto"/>
            </w:tcBorders>
            <w:shd w:val="clear" w:color="auto" w:fill="FFFFFF"/>
            <w:vAlign w:val="center"/>
          </w:tcPr>
          <w:p w:rsidR="005D287D" w:rsidRDefault="005D287D" w:rsidP="005D287D">
            <w:pPr>
              <w:pStyle w:val="22"/>
              <w:shd w:val="clear" w:color="auto" w:fill="auto"/>
              <w:spacing w:before="0" w:line="210" w:lineRule="exact"/>
            </w:pPr>
            <w:r>
              <w:rPr>
                <w:rStyle w:val="2105pt"/>
              </w:rPr>
              <w:t>19.4</w:t>
            </w:r>
          </w:p>
        </w:tc>
        <w:tc>
          <w:tcPr>
            <w:tcW w:w="3653" w:type="dxa"/>
            <w:tcBorders>
              <w:top w:val="single" w:sz="4" w:space="0" w:color="auto"/>
              <w:left w:val="single" w:sz="4" w:space="0" w:color="auto"/>
            </w:tcBorders>
            <w:shd w:val="clear" w:color="auto" w:fill="FFFFFF"/>
            <w:vAlign w:val="center"/>
          </w:tcPr>
          <w:p w:rsidR="005D287D" w:rsidRDefault="005D287D" w:rsidP="005D287D">
            <w:pPr>
              <w:pStyle w:val="22"/>
              <w:shd w:val="clear" w:color="auto" w:fill="auto"/>
              <w:spacing w:before="0" w:line="210" w:lineRule="exact"/>
            </w:pPr>
            <w:r>
              <w:rPr>
                <w:rStyle w:val="2105pt"/>
              </w:rPr>
              <w:t>порча?</w:t>
            </w:r>
          </w:p>
        </w:tc>
        <w:tc>
          <w:tcPr>
            <w:tcW w:w="2218" w:type="dxa"/>
            <w:vMerge/>
            <w:tcBorders>
              <w:left w:val="single" w:sz="4" w:space="0" w:color="auto"/>
            </w:tcBorders>
            <w:shd w:val="clear" w:color="auto" w:fill="FFFFFF"/>
          </w:tcPr>
          <w:p w:rsidR="005D287D" w:rsidRDefault="005D287D" w:rsidP="005D287D"/>
        </w:tc>
        <w:tc>
          <w:tcPr>
            <w:tcW w:w="682" w:type="dxa"/>
            <w:tcBorders>
              <w:top w:val="single" w:sz="4" w:space="0" w:color="auto"/>
              <w:left w:val="single" w:sz="4" w:space="0" w:color="auto"/>
            </w:tcBorders>
            <w:shd w:val="clear" w:color="auto" w:fill="FFFFFF"/>
          </w:tcPr>
          <w:p w:rsidR="005D287D" w:rsidRDefault="005D287D" w:rsidP="005D287D">
            <w:pPr>
              <w:rPr>
                <w:sz w:val="10"/>
                <w:szCs w:val="10"/>
              </w:rPr>
            </w:pPr>
          </w:p>
        </w:tc>
        <w:tc>
          <w:tcPr>
            <w:tcW w:w="797" w:type="dxa"/>
            <w:tcBorders>
              <w:top w:val="single" w:sz="4" w:space="0" w:color="auto"/>
              <w:left w:val="single" w:sz="4" w:space="0" w:color="auto"/>
            </w:tcBorders>
            <w:shd w:val="clear" w:color="auto" w:fill="FFFFFF"/>
          </w:tcPr>
          <w:p w:rsidR="005D287D" w:rsidRDefault="005D287D" w:rsidP="005D287D">
            <w:pPr>
              <w:rPr>
                <w:sz w:val="10"/>
                <w:szCs w:val="10"/>
              </w:rPr>
            </w:pPr>
          </w:p>
        </w:tc>
        <w:tc>
          <w:tcPr>
            <w:tcW w:w="1622" w:type="dxa"/>
            <w:tcBorders>
              <w:top w:val="single" w:sz="4" w:space="0" w:color="auto"/>
              <w:left w:val="single" w:sz="4" w:space="0" w:color="auto"/>
              <w:right w:val="single" w:sz="4" w:space="0" w:color="auto"/>
            </w:tcBorders>
            <w:shd w:val="clear" w:color="auto" w:fill="FFFFFF"/>
          </w:tcPr>
          <w:p w:rsidR="005D287D" w:rsidRDefault="005D287D" w:rsidP="005D287D">
            <w:pPr>
              <w:rPr>
                <w:sz w:val="10"/>
                <w:szCs w:val="10"/>
              </w:rPr>
            </w:pPr>
          </w:p>
        </w:tc>
      </w:tr>
      <w:tr w:rsidR="005D287D" w:rsidTr="005D287D">
        <w:trPr>
          <w:trHeight w:hRule="exact" w:val="581"/>
        </w:trPr>
        <w:tc>
          <w:tcPr>
            <w:tcW w:w="576" w:type="dxa"/>
            <w:tcBorders>
              <w:top w:val="single" w:sz="4" w:space="0" w:color="auto"/>
              <w:left w:val="single" w:sz="4" w:space="0" w:color="auto"/>
            </w:tcBorders>
            <w:shd w:val="clear" w:color="auto" w:fill="FFFFFF"/>
            <w:vAlign w:val="center"/>
          </w:tcPr>
          <w:p w:rsidR="005D287D" w:rsidRDefault="005D287D" w:rsidP="005D287D">
            <w:pPr>
              <w:pStyle w:val="22"/>
              <w:shd w:val="clear" w:color="auto" w:fill="auto"/>
              <w:spacing w:before="0" w:line="210" w:lineRule="exact"/>
            </w:pPr>
            <w:r>
              <w:rPr>
                <w:rStyle w:val="2105pt"/>
              </w:rPr>
              <w:t>19.5</w:t>
            </w:r>
          </w:p>
        </w:tc>
        <w:tc>
          <w:tcPr>
            <w:tcW w:w="3653" w:type="dxa"/>
            <w:tcBorders>
              <w:top w:val="single" w:sz="4" w:space="0" w:color="auto"/>
              <w:left w:val="single" w:sz="4" w:space="0" w:color="auto"/>
            </w:tcBorders>
            <w:shd w:val="clear" w:color="auto" w:fill="FFFFFF"/>
            <w:vAlign w:val="center"/>
          </w:tcPr>
          <w:p w:rsidR="005D287D" w:rsidRDefault="005D287D" w:rsidP="005D287D">
            <w:pPr>
              <w:pStyle w:val="22"/>
              <w:shd w:val="clear" w:color="auto" w:fill="auto"/>
              <w:spacing w:before="0" w:line="210" w:lineRule="exact"/>
            </w:pPr>
            <w:r>
              <w:rPr>
                <w:rStyle w:val="2105pt"/>
              </w:rPr>
              <w:t>уничтожение земель и почв?</w:t>
            </w:r>
          </w:p>
        </w:tc>
        <w:tc>
          <w:tcPr>
            <w:tcW w:w="2218" w:type="dxa"/>
            <w:vMerge/>
            <w:tcBorders>
              <w:left w:val="single" w:sz="4" w:space="0" w:color="auto"/>
            </w:tcBorders>
            <w:shd w:val="clear" w:color="auto" w:fill="FFFFFF"/>
          </w:tcPr>
          <w:p w:rsidR="005D287D" w:rsidRDefault="005D287D" w:rsidP="005D287D"/>
        </w:tc>
        <w:tc>
          <w:tcPr>
            <w:tcW w:w="682" w:type="dxa"/>
            <w:tcBorders>
              <w:top w:val="single" w:sz="4" w:space="0" w:color="auto"/>
              <w:left w:val="single" w:sz="4" w:space="0" w:color="auto"/>
            </w:tcBorders>
            <w:shd w:val="clear" w:color="auto" w:fill="FFFFFF"/>
          </w:tcPr>
          <w:p w:rsidR="005D287D" w:rsidRDefault="005D287D" w:rsidP="005D287D">
            <w:pPr>
              <w:rPr>
                <w:sz w:val="10"/>
                <w:szCs w:val="10"/>
              </w:rPr>
            </w:pPr>
          </w:p>
        </w:tc>
        <w:tc>
          <w:tcPr>
            <w:tcW w:w="797" w:type="dxa"/>
            <w:tcBorders>
              <w:top w:val="single" w:sz="4" w:space="0" w:color="auto"/>
              <w:left w:val="single" w:sz="4" w:space="0" w:color="auto"/>
            </w:tcBorders>
            <w:shd w:val="clear" w:color="auto" w:fill="FFFFFF"/>
          </w:tcPr>
          <w:p w:rsidR="005D287D" w:rsidRDefault="005D287D" w:rsidP="005D287D">
            <w:pPr>
              <w:rPr>
                <w:sz w:val="10"/>
                <w:szCs w:val="10"/>
              </w:rPr>
            </w:pPr>
          </w:p>
        </w:tc>
        <w:tc>
          <w:tcPr>
            <w:tcW w:w="1622" w:type="dxa"/>
            <w:tcBorders>
              <w:top w:val="single" w:sz="4" w:space="0" w:color="auto"/>
              <w:left w:val="single" w:sz="4" w:space="0" w:color="auto"/>
              <w:right w:val="single" w:sz="4" w:space="0" w:color="auto"/>
            </w:tcBorders>
            <w:shd w:val="clear" w:color="auto" w:fill="FFFFFF"/>
          </w:tcPr>
          <w:p w:rsidR="005D287D" w:rsidRDefault="005D287D" w:rsidP="005D287D">
            <w:pPr>
              <w:rPr>
                <w:sz w:val="10"/>
                <w:szCs w:val="10"/>
              </w:rPr>
            </w:pPr>
          </w:p>
        </w:tc>
      </w:tr>
      <w:tr w:rsidR="005D287D" w:rsidTr="005D287D">
        <w:trPr>
          <w:trHeight w:hRule="exact" w:val="850"/>
        </w:trPr>
        <w:tc>
          <w:tcPr>
            <w:tcW w:w="576" w:type="dxa"/>
            <w:tcBorders>
              <w:top w:val="single" w:sz="4" w:space="0" w:color="auto"/>
              <w:left w:val="single" w:sz="4" w:space="0" w:color="auto"/>
            </w:tcBorders>
            <w:shd w:val="clear" w:color="auto" w:fill="FFFFFF"/>
          </w:tcPr>
          <w:p w:rsidR="005D287D" w:rsidRDefault="005D287D" w:rsidP="005D287D">
            <w:pPr>
              <w:pStyle w:val="22"/>
              <w:shd w:val="clear" w:color="auto" w:fill="auto"/>
              <w:spacing w:before="0" w:line="210" w:lineRule="exact"/>
            </w:pPr>
            <w:r>
              <w:rPr>
                <w:rStyle w:val="2105pt"/>
              </w:rPr>
              <w:t>19.6</w:t>
            </w:r>
          </w:p>
        </w:tc>
        <w:tc>
          <w:tcPr>
            <w:tcW w:w="3653" w:type="dxa"/>
            <w:tcBorders>
              <w:top w:val="single" w:sz="4" w:space="0" w:color="auto"/>
              <w:left w:val="single" w:sz="4" w:space="0" w:color="auto"/>
            </w:tcBorders>
            <w:shd w:val="clear" w:color="auto" w:fill="FFFFFF"/>
            <w:vAlign w:val="center"/>
          </w:tcPr>
          <w:p w:rsidR="005D287D" w:rsidRDefault="005D287D" w:rsidP="005D287D">
            <w:pPr>
              <w:pStyle w:val="22"/>
              <w:shd w:val="clear" w:color="auto" w:fill="auto"/>
              <w:spacing w:before="0" w:line="274" w:lineRule="exact"/>
            </w:pPr>
            <w:r>
              <w:rPr>
                <w:rStyle w:val="2105pt"/>
              </w:rPr>
              <w:t>иное негативное воздействие на земли и почвы?</w:t>
            </w:r>
          </w:p>
        </w:tc>
        <w:tc>
          <w:tcPr>
            <w:tcW w:w="2218" w:type="dxa"/>
            <w:vMerge/>
            <w:tcBorders>
              <w:left w:val="single" w:sz="4" w:space="0" w:color="auto"/>
            </w:tcBorders>
            <w:shd w:val="clear" w:color="auto" w:fill="FFFFFF"/>
          </w:tcPr>
          <w:p w:rsidR="005D287D" w:rsidRDefault="005D287D" w:rsidP="005D287D"/>
        </w:tc>
        <w:tc>
          <w:tcPr>
            <w:tcW w:w="682" w:type="dxa"/>
            <w:tcBorders>
              <w:top w:val="single" w:sz="4" w:space="0" w:color="auto"/>
              <w:left w:val="single" w:sz="4" w:space="0" w:color="auto"/>
            </w:tcBorders>
            <w:shd w:val="clear" w:color="auto" w:fill="FFFFFF"/>
          </w:tcPr>
          <w:p w:rsidR="005D287D" w:rsidRDefault="005D287D" w:rsidP="005D287D">
            <w:pPr>
              <w:rPr>
                <w:sz w:val="10"/>
                <w:szCs w:val="10"/>
              </w:rPr>
            </w:pPr>
          </w:p>
        </w:tc>
        <w:tc>
          <w:tcPr>
            <w:tcW w:w="797" w:type="dxa"/>
            <w:tcBorders>
              <w:top w:val="single" w:sz="4" w:space="0" w:color="auto"/>
              <w:left w:val="single" w:sz="4" w:space="0" w:color="auto"/>
            </w:tcBorders>
            <w:shd w:val="clear" w:color="auto" w:fill="FFFFFF"/>
          </w:tcPr>
          <w:p w:rsidR="005D287D" w:rsidRDefault="005D287D" w:rsidP="005D287D">
            <w:pPr>
              <w:rPr>
                <w:sz w:val="10"/>
                <w:szCs w:val="10"/>
              </w:rPr>
            </w:pPr>
          </w:p>
        </w:tc>
        <w:tc>
          <w:tcPr>
            <w:tcW w:w="1622" w:type="dxa"/>
            <w:tcBorders>
              <w:top w:val="single" w:sz="4" w:space="0" w:color="auto"/>
              <w:left w:val="single" w:sz="4" w:space="0" w:color="auto"/>
              <w:right w:val="single" w:sz="4" w:space="0" w:color="auto"/>
            </w:tcBorders>
            <w:shd w:val="clear" w:color="auto" w:fill="FFFFFF"/>
          </w:tcPr>
          <w:p w:rsidR="005D287D" w:rsidRDefault="005D287D" w:rsidP="005D287D">
            <w:pPr>
              <w:rPr>
                <w:sz w:val="10"/>
                <w:szCs w:val="10"/>
              </w:rPr>
            </w:pPr>
          </w:p>
        </w:tc>
      </w:tr>
      <w:tr w:rsidR="005D287D" w:rsidTr="005D287D">
        <w:trPr>
          <w:trHeight w:hRule="exact" w:val="1915"/>
        </w:trPr>
        <w:tc>
          <w:tcPr>
            <w:tcW w:w="576" w:type="dxa"/>
            <w:tcBorders>
              <w:top w:val="single" w:sz="4" w:space="0" w:color="auto"/>
              <w:left w:val="single" w:sz="4" w:space="0" w:color="auto"/>
            </w:tcBorders>
            <w:shd w:val="clear" w:color="auto" w:fill="FFFFFF"/>
          </w:tcPr>
          <w:p w:rsidR="005D287D" w:rsidRDefault="005D287D" w:rsidP="005D287D">
            <w:pPr>
              <w:pStyle w:val="22"/>
              <w:shd w:val="clear" w:color="auto" w:fill="auto"/>
              <w:spacing w:before="0" w:line="210" w:lineRule="exact"/>
            </w:pPr>
            <w:r>
              <w:rPr>
                <w:rStyle w:val="2105pt"/>
              </w:rPr>
              <w:t>20.</w:t>
            </w:r>
          </w:p>
        </w:tc>
        <w:tc>
          <w:tcPr>
            <w:tcW w:w="3653" w:type="dxa"/>
            <w:tcBorders>
              <w:top w:val="single" w:sz="4" w:space="0" w:color="auto"/>
              <w:left w:val="single" w:sz="4" w:space="0" w:color="auto"/>
            </w:tcBorders>
            <w:shd w:val="clear" w:color="auto" w:fill="FFFFFF"/>
          </w:tcPr>
          <w:p w:rsidR="005D287D" w:rsidRDefault="005D287D" w:rsidP="005D287D">
            <w:pPr>
              <w:pStyle w:val="22"/>
              <w:shd w:val="clear" w:color="auto" w:fill="auto"/>
              <w:spacing w:before="0" w:line="274" w:lineRule="exact"/>
            </w:pPr>
            <w:r>
              <w:rPr>
                <w:rStyle w:val="2105pt"/>
              </w:rPr>
              <w:t>Допускается ли размещение отходов производства и потребления на почве?</w:t>
            </w:r>
          </w:p>
        </w:tc>
        <w:tc>
          <w:tcPr>
            <w:tcW w:w="2218" w:type="dxa"/>
            <w:tcBorders>
              <w:top w:val="single" w:sz="4" w:space="0" w:color="auto"/>
              <w:left w:val="single" w:sz="4" w:space="0" w:color="auto"/>
            </w:tcBorders>
            <w:shd w:val="clear" w:color="auto" w:fill="FFFFFF"/>
            <w:vAlign w:val="center"/>
          </w:tcPr>
          <w:p w:rsidR="005D287D" w:rsidRDefault="005D287D" w:rsidP="005D287D">
            <w:pPr>
              <w:pStyle w:val="22"/>
              <w:shd w:val="clear" w:color="auto" w:fill="auto"/>
              <w:spacing w:before="0" w:line="274" w:lineRule="exact"/>
              <w:jc w:val="center"/>
            </w:pPr>
            <w:r>
              <w:rPr>
                <w:rStyle w:val="2105pt"/>
              </w:rPr>
              <w:t>часть 2 статьи 51 Федерального закона от 10.01.2002 №7-ФЗ «Об охране окружающей среды»</w:t>
            </w:r>
          </w:p>
        </w:tc>
        <w:tc>
          <w:tcPr>
            <w:tcW w:w="682" w:type="dxa"/>
            <w:tcBorders>
              <w:top w:val="single" w:sz="4" w:space="0" w:color="auto"/>
              <w:left w:val="single" w:sz="4" w:space="0" w:color="auto"/>
            </w:tcBorders>
            <w:shd w:val="clear" w:color="auto" w:fill="FFFFFF"/>
          </w:tcPr>
          <w:p w:rsidR="005D287D" w:rsidRDefault="005D287D" w:rsidP="005D287D">
            <w:pPr>
              <w:rPr>
                <w:sz w:val="10"/>
                <w:szCs w:val="10"/>
              </w:rPr>
            </w:pPr>
          </w:p>
        </w:tc>
        <w:tc>
          <w:tcPr>
            <w:tcW w:w="797" w:type="dxa"/>
            <w:tcBorders>
              <w:top w:val="single" w:sz="4" w:space="0" w:color="auto"/>
              <w:left w:val="single" w:sz="4" w:space="0" w:color="auto"/>
            </w:tcBorders>
            <w:shd w:val="clear" w:color="auto" w:fill="FFFFFF"/>
          </w:tcPr>
          <w:p w:rsidR="005D287D" w:rsidRDefault="005D287D" w:rsidP="005D287D">
            <w:pPr>
              <w:rPr>
                <w:sz w:val="10"/>
                <w:szCs w:val="10"/>
              </w:rPr>
            </w:pPr>
          </w:p>
        </w:tc>
        <w:tc>
          <w:tcPr>
            <w:tcW w:w="1622" w:type="dxa"/>
            <w:tcBorders>
              <w:top w:val="single" w:sz="4" w:space="0" w:color="auto"/>
              <w:left w:val="single" w:sz="4" w:space="0" w:color="auto"/>
              <w:right w:val="single" w:sz="4" w:space="0" w:color="auto"/>
            </w:tcBorders>
            <w:shd w:val="clear" w:color="auto" w:fill="FFFFFF"/>
          </w:tcPr>
          <w:p w:rsidR="005D287D" w:rsidRDefault="005D287D" w:rsidP="005D287D">
            <w:pPr>
              <w:rPr>
                <w:sz w:val="10"/>
                <w:szCs w:val="10"/>
              </w:rPr>
            </w:pPr>
          </w:p>
        </w:tc>
      </w:tr>
      <w:tr w:rsidR="005D287D" w:rsidTr="005D287D">
        <w:trPr>
          <w:trHeight w:hRule="exact" w:val="4618"/>
        </w:trPr>
        <w:tc>
          <w:tcPr>
            <w:tcW w:w="576" w:type="dxa"/>
            <w:tcBorders>
              <w:top w:val="single" w:sz="4" w:space="0" w:color="auto"/>
              <w:left w:val="single" w:sz="4" w:space="0" w:color="auto"/>
            </w:tcBorders>
            <w:shd w:val="clear" w:color="auto" w:fill="FFFFFF"/>
          </w:tcPr>
          <w:p w:rsidR="005D287D" w:rsidRDefault="005D287D" w:rsidP="005D287D">
            <w:pPr>
              <w:pStyle w:val="22"/>
              <w:shd w:val="clear" w:color="auto" w:fill="auto"/>
              <w:spacing w:before="0" w:line="210" w:lineRule="exact"/>
            </w:pPr>
            <w:r>
              <w:rPr>
                <w:rStyle w:val="2105pt"/>
              </w:rPr>
              <w:t>21.</w:t>
            </w:r>
          </w:p>
        </w:tc>
        <w:tc>
          <w:tcPr>
            <w:tcW w:w="3653" w:type="dxa"/>
            <w:tcBorders>
              <w:top w:val="single" w:sz="4" w:space="0" w:color="auto"/>
              <w:left w:val="single" w:sz="4" w:space="0" w:color="auto"/>
            </w:tcBorders>
            <w:shd w:val="clear" w:color="auto" w:fill="FFFFFF"/>
          </w:tcPr>
          <w:p w:rsidR="005D287D" w:rsidRDefault="005D287D" w:rsidP="005D287D">
            <w:pPr>
              <w:pStyle w:val="22"/>
              <w:shd w:val="clear" w:color="auto" w:fill="auto"/>
              <w:spacing w:before="0" w:line="274" w:lineRule="exact"/>
            </w:pPr>
            <w:r>
              <w:rPr>
                <w:rStyle w:val="2105pt"/>
              </w:rPr>
              <w:t>Имеется ли разрешение на проведение внутрихозяйственных работ, связанных с нарушением почвенного покрова на земельном участке?</w:t>
            </w:r>
          </w:p>
        </w:tc>
        <w:tc>
          <w:tcPr>
            <w:tcW w:w="2218" w:type="dxa"/>
            <w:tcBorders>
              <w:top w:val="single" w:sz="4" w:space="0" w:color="auto"/>
              <w:left w:val="single" w:sz="4" w:space="0" w:color="auto"/>
            </w:tcBorders>
            <w:shd w:val="clear" w:color="auto" w:fill="FFFFFF"/>
            <w:vAlign w:val="center"/>
          </w:tcPr>
          <w:p w:rsidR="005D287D" w:rsidRDefault="005D287D" w:rsidP="005D287D">
            <w:pPr>
              <w:pStyle w:val="22"/>
              <w:shd w:val="clear" w:color="auto" w:fill="auto"/>
              <w:spacing w:before="0" w:line="274" w:lineRule="exact"/>
              <w:jc w:val="center"/>
            </w:pPr>
            <w:r>
              <w:rPr>
                <w:rStyle w:val="2105pt"/>
              </w:rPr>
              <w:t>пункт 11 Основных положений о рекультивации земель, снятии, сохранении и рациональном использовании плодородного слоя почвы,</w:t>
            </w:r>
          </w:p>
          <w:p w:rsidR="005D287D" w:rsidRDefault="005D287D" w:rsidP="005D287D">
            <w:pPr>
              <w:pStyle w:val="22"/>
              <w:shd w:val="clear" w:color="auto" w:fill="auto"/>
              <w:spacing w:before="0" w:line="274" w:lineRule="exact"/>
              <w:jc w:val="center"/>
            </w:pPr>
            <w:r>
              <w:rPr>
                <w:rStyle w:val="2105pt"/>
              </w:rPr>
              <w:t>утвержденных приказом Минприроды России и Роскомзема от 22.12.1995 № 525/67</w:t>
            </w:r>
          </w:p>
        </w:tc>
        <w:tc>
          <w:tcPr>
            <w:tcW w:w="682" w:type="dxa"/>
            <w:tcBorders>
              <w:top w:val="single" w:sz="4" w:space="0" w:color="auto"/>
              <w:left w:val="single" w:sz="4" w:space="0" w:color="auto"/>
            </w:tcBorders>
            <w:shd w:val="clear" w:color="auto" w:fill="FFFFFF"/>
          </w:tcPr>
          <w:p w:rsidR="005D287D" w:rsidRDefault="005D287D" w:rsidP="005D287D">
            <w:pPr>
              <w:rPr>
                <w:sz w:val="10"/>
                <w:szCs w:val="10"/>
              </w:rPr>
            </w:pPr>
          </w:p>
        </w:tc>
        <w:tc>
          <w:tcPr>
            <w:tcW w:w="797" w:type="dxa"/>
            <w:tcBorders>
              <w:top w:val="single" w:sz="4" w:space="0" w:color="auto"/>
              <w:left w:val="single" w:sz="4" w:space="0" w:color="auto"/>
            </w:tcBorders>
            <w:shd w:val="clear" w:color="auto" w:fill="FFFFFF"/>
          </w:tcPr>
          <w:p w:rsidR="005D287D" w:rsidRDefault="005D287D" w:rsidP="005D287D">
            <w:pPr>
              <w:rPr>
                <w:sz w:val="10"/>
                <w:szCs w:val="10"/>
              </w:rPr>
            </w:pPr>
          </w:p>
        </w:tc>
        <w:tc>
          <w:tcPr>
            <w:tcW w:w="1622" w:type="dxa"/>
            <w:tcBorders>
              <w:top w:val="single" w:sz="4" w:space="0" w:color="auto"/>
              <w:left w:val="single" w:sz="4" w:space="0" w:color="auto"/>
              <w:right w:val="single" w:sz="4" w:space="0" w:color="auto"/>
            </w:tcBorders>
            <w:shd w:val="clear" w:color="auto" w:fill="FFFFFF"/>
          </w:tcPr>
          <w:p w:rsidR="005D287D" w:rsidRDefault="005D287D" w:rsidP="005D287D">
            <w:pPr>
              <w:pStyle w:val="22"/>
              <w:shd w:val="clear" w:color="auto" w:fill="auto"/>
              <w:spacing w:before="0" w:line="230" w:lineRule="exact"/>
              <w:ind w:right="220"/>
              <w:jc w:val="right"/>
            </w:pPr>
            <w:r>
              <w:rPr>
                <w:rStyle w:val="2115pt"/>
                <w:rFonts w:eastAsia="CordiaUPC"/>
              </w:rPr>
              <w:t>\</w:t>
            </w:r>
          </w:p>
        </w:tc>
      </w:tr>
      <w:tr w:rsidR="005D287D" w:rsidTr="005D287D">
        <w:trPr>
          <w:trHeight w:hRule="exact" w:val="4622"/>
        </w:trPr>
        <w:tc>
          <w:tcPr>
            <w:tcW w:w="576" w:type="dxa"/>
            <w:tcBorders>
              <w:top w:val="single" w:sz="4" w:space="0" w:color="auto"/>
              <w:left w:val="single" w:sz="4" w:space="0" w:color="auto"/>
              <w:bottom w:val="single" w:sz="4" w:space="0" w:color="auto"/>
            </w:tcBorders>
            <w:shd w:val="clear" w:color="auto" w:fill="FFFFFF"/>
          </w:tcPr>
          <w:p w:rsidR="005D287D" w:rsidRDefault="005D287D" w:rsidP="005D287D">
            <w:pPr>
              <w:pStyle w:val="22"/>
              <w:shd w:val="clear" w:color="auto" w:fill="auto"/>
              <w:spacing w:before="0" w:line="210" w:lineRule="exact"/>
            </w:pPr>
            <w:r>
              <w:rPr>
                <w:rStyle w:val="2105pt"/>
              </w:rPr>
              <w:t>22.</w:t>
            </w:r>
          </w:p>
        </w:tc>
        <w:tc>
          <w:tcPr>
            <w:tcW w:w="3653" w:type="dxa"/>
            <w:tcBorders>
              <w:top w:val="single" w:sz="4" w:space="0" w:color="auto"/>
              <w:left w:val="single" w:sz="4" w:space="0" w:color="auto"/>
              <w:bottom w:val="single" w:sz="4" w:space="0" w:color="auto"/>
            </w:tcBorders>
            <w:shd w:val="clear" w:color="auto" w:fill="FFFFFF"/>
          </w:tcPr>
          <w:p w:rsidR="005D287D" w:rsidRDefault="005D287D" w:rsidP="005D287D">
            <w:pPr>
              <w:pStyle w:val="22"/>
              <w:shd w:val="clear" w:color="auto" w:fill="auto"/>
              <w:spacing w:before="0" w:line="274" w:lineRule="exact"/>
            </w:pPr>
            <w:r>
              <w:rPr>
                <w:rStyle w:val="2105pt"/>
              </w:rPr>
              <w:t>Снимался ли плодородный слой почвы при проведении связанных с нарушением почвенного слоя строительных работ?</w:t>
            </w:r>
          </w:p>
        </w:tc>
        <w:tc>
          <w:tcPr>
            <w:tcW w:w="2218" w:type="dxa"/>
            <w:tcBorders>
              <w:top w:val="single" w:sz="4" w:space="0" w:color="auto"/>
              <w:left w:val="single" w:sz="4" w:space="0" w:color="auto"/>
              <w:bottom w:val="single" w:sz="4" w:space="0" w:color="auto"/>
            </w:tcBorders>
            <w:shd w:val="clear" w:color="auto" w:fill="FFFFFF"/>
            <w:vAlign w:val="center"/>
          </w:tcPr>
          <w:p w:rsidR="005D287D" w:rsidRDefault="005D287D" w:rsidP="005D287D">
            <w:pPr>
              <w:pStyle w:val="22"/>
              <w:shd w:val="clear" w:color="auto" w:fill="auto"/>
              <w:spacing w:before="0" w:line="274" w:lineRule="exact"/>
              <w:jc w:val="center"/>
            </w:pPr>
            <w:r>
              <w:rPr>
                <w:rStyle w:val="2105pt"/>
              </w:rPr>
              <w:t>часть 4 статьи 13 ЗК РФ, пункт 8 Основных положений о рекультивации земель, снятии, сохранении и рациональном использовании плодородного слоя почвы,</w:t>
            </w:r>
          </w:p>
          <w:p w:rsidR="005D287D" w:rsidRDefault="005D287D" w:rsidP="005D287D">
            <w:pPr>
              <w:pStyle w:val="22"/>
              <w:shd w:val="clear" w:color="auto" w:fill="auto"/>
              <w:spacing w:before="0" w:line="274" w:lineRule="exact"/>
              <w:jc w:val="center"/>
            </w:pPr>
            <w:r>
              <w:rPr>
                <w:rStyle w:val="2105pt"/>
              </w:rPr>
              <w:t xml:space="preserve">утвержденных приказом Минприроды России и Роскомзема </w:t>
            </w:r>
            <w:proofErr w:type="gramStart"/>
            <w:r>
              <w:rPr>
                <w:rStyle w:val="2105pt"/>
              </w:rPr>
              <w:t>от</w:t>
            </w:r>
            <w:proofErr w:type="gramEnd"/>
          </w:p>
        </w:tc>
        <w:tc>
          <w:tcPr>
            <w:tcW w:w="682" w:type="dxa"/>
            <w:tcBorders>
              <w:top w:val="single" w:sz="4" w:space="0" w:color="auto"/>
              <w:left w:val="single" w:sz="4" w:space="0" w:color="auto"/>
              <w:bottom w:val="single" w:sz="4" w:space="0" w:color="auto"/>
            </w:tcBorders>
            <w:shd w:val="clear" w:color="auto" w:fill="FFFFFF"/>
          </w:tcPr>
          <w:p w:rsidR="005D287D" w:rsidRDefault="005D287D" w:rsidP="005D287D">
            <w:pPr>
              <w:rPr>
                <w:sz w:val="10"/>
                <w:szCs w:val="10"/>
              </w:rPr>
            </w:pPr>
          </w:p>
        </w:tc>
        <w:tc>
          <w:tcPr>
            <w:tcW w:w="797" w:type="dxa"/>
            <w:tcBorders>
              <w:top w:val="single" w:sz="4" w:space="0" w:color="auto"/>
              <w:left w:val="single" w:sz="4" w:space="0" w:color="auto"/>
              <w:bottom w:val="single" w:sz="4" w:space="0" w:color="auto"/>
            </w:tcBorders>
            <w:shd w:val="clear" w:color="auto" w:fill="FFFFFF"/>
          </w:tcPr>
          <w:p w:rsidR="005D287D" w:rsidRDefault="005D287D" w:rsidP="005D287D">
            <w:pPr>
              <w:rPr>
                <w:sz w:val="10"/>
                <w:szCs w:val="10"/>
              </w:rPr>
            </w:pPr>
          </w:p>
        </w:tc>
        <w:tc>
          <w:tcPr>
            <w:tcW w:w="1622" w:type="dxa"/>
            <w:tcBorders>
              <w:top w:val="single" w:sz="4" w:space="0" w:color="auto"/>
              <w:left w:val="single" w:sz="4" w:space="0" w:color="auto"/>
              <w:bottom w:val="single" w:sz="4" w:space="0" w:color="auto"/>
              <w:right w:val="single" w:sz="4" w:space="0" w:color="auto"/>
            </w:tcBorders>
            <w:shd w:val="clear" w:color="auto" w:fill="FFFFFF"/>
          </w:tcPr>
          <w:p w:rsidR="005D287D" w:rsidRDefault="005D287D" w:rsidP="005D287D">
            <w:pPr>
              <w:rPr>
                <w:sz w:val="10"/>
                <w:szCs w:val="10"/>
              </w:rPr>
            </w:pPr>
          </w:p>
        </w:tc>
      </w:tr>
    </w:tbl>
    <w:tbl>
      <w:tblPr>
        <w:tblW w:w="9548" w:type="dxa"/>
        <w:tblLayout w:type="fixed"/>
        <w:tblCellMar>
          <w:left w:w="10" w:type="dxa"/>
          <w:right w:w="10" w:type="dxa"/>
        </w:tblCellMar>
        <w:tblLook w:val="04A0"/>
      </w:tblPr>
      <w:tblGrid>
        <w:gridCol w:w="581"/>
        <w:gridCol w:w="3653"/>
        <w:gridCol w:w="2213"/>
        <w:gridCol w:w="682"/>
        <w:gridCol w:w="797"/>
        <w:gridCol w:w="1622"/>
      </w:tblGrid>
      <w:tr w:rsidR="00CB6BDE" w:rsidTr="00CB6BDE">
        <w:trPr>
          <w:trHeight w:hRule="exact" w:val="792"/>
        </w:trPr>
        <w:tc>
          <w:tcPr>
            <w:tcW w:w="581" w:type="dxa"/>
            <w:tcBorders>
              <w:top w:val="single" w:sz="4" w:space="0" w:color="auto"/>
              <w:left w:val="single" w:sz="4" w:space="0" w:color="auto"/>
            </w:tcBorders>
            <w:shd w:val="clear" w:color="auto" w:fill="FFFFFF"/>
          </w:tcPr>
          <w:p w:rsidR="00CB6BDE" w:rsidRDefault="00CB6BDE" w:rsidP="00CB6BDE">
            <w:pPr>
              <w:rPr>
                <w:sz w:val="10"/>
                <w:szCs w:val="10"/>
              </w:rPr>
            </w:pPr>
          </w:p>
        </w:tc>
        <w:tc>
          <w:tcPr>
            <w:tcW w:w="3653" w:type="dxa"/>
            <w:tcBorders>
              <w:top w:val="single" w:sz="4" w:space="0" w:color="auto"/>
              <w:left w:val="single" w:sz="4" w:space="0" w:color="auto"/>
            </w:tcBorders>
            <w:shd w:val="clear" w:color="auto" w:fill="FFFFFF"/>
          </w:tcPr>
          <w:p w:rsidR="00CB6BDE" w:rsidRDefault="00CB6BDE" w:rsidP="00CB6BDE">
            <w:pPr>
              <w:rPr>
                <w:sz w:val="10"/>
                <w:szCs w:val="10"/>
              </w:rPr>
            </w:pPr>
          </w:p>
        </w:tc>
        <w:tc>
          <w:tcPr>
            <w:tcW w:w="2213" w:type="dxa"/>
            <w:tcBorders>
              <w:top w:val="single" w:sz="4" w:space="0" w:color="auto"/>
              <w:left w:val="single" w:sz="4" w:space="0" w:color="auto"/>
            </w:tcBorders>
            <w:shd w:val="clear" w:color="auto" w:fill="FFFFFF"/>
            <w:vAlign w:val="center"/>
          </w:tcPr>
          <w:p w:rsidR="00CB6BDE" w:rsidRDefault="00CB6BDE" w:rsidP="00CB6BDE">
            <w:pPr>
              <w:pStyle w:val="22"/>
              <w:shd w:val="clear" w:color="auto" w:fill="auto"/>
              <w:spacing w:before="0" w:line="274" w:lineRule="exact"/>
              <w:jc w:val="center"/>
            </w:pPr>
            <w:r>
              <w:rPr>
                <w:rStyle w:val="2105pt"/>
              </w:rPr>
              <w:t>22.12.1995 № 525/67</w:t>
            </w:r>
          </w:p>
        </w:tc>
        <w:tc>
          <w:tcPr>
            <w:tcW w:w="682" w:type="dxa"/>
            <w:tcBorders>
              <w:top w:val="single" w:sz="4" w:space="0" w:color="auto"/>
              <w:left w:val="single" w:sz="4" w:space="0" w:color="auto"/>
            </w:tcBorders>
            <w:shd w:val="clear" w:color="auto" w:fill="FFFFFF"/>
          </w:tcPr>
          <w:p w:rsidR="00CB6BDE" w:rsidRDefault="00CB6BDE" w:rsidP="00CB6BDE">
            <w:pPr>
              <w:rPr>
                <w:sz w:val="10"/>
                <w:szCs w:val="10"/>
              </w:rPr>
            </w:pPr>
          </w:p>
        </w:tc>
        <w:tc>
          <w:tcPr>
            <w:tcW w:w="797" w:type="dxa"/>
            <w:tcBorders>
              <w:top w:val="single" w:sz="4" w:space="0" w:color="auto"/>
              <w:left w:val="single" w:sz="4" w:space="0" w:color="auto"/>
            </w:tcBorders>
            <w:shd w:val="clear" w:color="auto" w:fill="FFFFFF"/>
          </w:tcPr>
          <w:p w:rsidR="00CB6BDE" w:rsidRDefault="00CB6BDE" w:rsidP="00CB6BDE">
            <w:pPr>
              <w:rPr>
                <w:sz w:val="10"/>
                <w:szCs w:val="10"/>
              </w:rPr>
            </w:pPr>
          </w:p>
        </w:tc>
        <w:tc>
          <w:tcPr>
            <w:tcW w:w="1622" w:type="dxa"/>
            <w:tcBorders>
              <w:top w:val="single" w:sz="4" w:space="0" w:color="auto"/>
              <w:left w:val="single" w:sz="4" w:space="0" w:color="auto"/>
              <w:right w:val="single" w:sz="4" w:space="0" w:color="auto"/>
            </w:tcBorders>
            <w:shd w:val="clear" w:color="auto" w:fill="FFFFFF"/>
          </w:tcPr>
          <w:p w:rsidR="00CB6BDE" w:rsidRDefault="00CB6BDE" w:rsidP="00CB6BDE">
            <w:pPr>
              <w:rPr>
                <w:sz w:val="10"/>
                <w:szCs w:val="10"/>
              </w:rPr>
            </w:pPr>
          </w:p>
        </w:tc>
      </w:tr>
      <w:tr w:rsidR="00CB6BDE" w:rsidTr="00CB6BDE">
        <w:trPr>
          <w:trHeight w:hRule="exact" w:val="1954"/>
        </w:trPr>
        <w:tc>
          <w:tcPr>
            <w:tcW w:w="581" w:type="dxa"/>
            <w:tcBorders>
              <w:top w:val="single" w:sz="4" w:space="0" w:color="auto"/>
              <w:left w:val="single" w:sz="4" w:space="0" w:color="auto"/>
            </w:tcBorders>
            <w:shd w:val="clear" w:color="auto" w:fill="FFFFFF"/>
          </w:tcPr>
          <w:p w:rsidR="00CB6BDE" w:rsidRDefault="00CB6BDE" w:rsidP="00CB6BDE">
            <w:pPr>
              <w:pStyle w:val="22"/>
              <w:shd w:val="clear" w:color="auto" w:fill="auto"/>
              <w:spacing w:before="0" w:line="210" w:lineRule="exact"/>
              <w:ind w:left="160"/>
            </w:pPr>
            <w:r>
              <w:rPr>
                <w:rStyle w:val="2105pt"/>
              </w:rPr>
              <w:t>23.</w:t>
            </w:r>
          </w:p>
        </w:tc>
        <w:tc>
          <w:tcPr>
            <w:tcW w:w="3653" w:type="dxa"/>
            <w:tcBorders>
              <w:top w:val="single" w:sz="4" w:space="0" w:color="auto"/>
              <w:left w:val="single" w:sz="4" w:space="0" w:color="auto"/>
            </w:tcBorders>
            <w:shd w:val="clear" w:color="auto" w:fill="FFFFFF"/>
          </w:tcPr>
          <w:p w:rsidR="00CB6BDE" w:rsidRDefault="00CB6BDE" w:rsidP="00CB6BDE">
            <w:pPr>
              <w:pStyle w:val="22"/>
              <w:shd w:val="clear" w:color="auto" w:fill="auto"/>
              <w:spacing w:before="0" w:line="274" w:lineRule="exact"/>
            </w:pPr>
            <w:r>
              <w:rPr>
                <w:rStyle w:val="2105pt"/>
              </w:rPr>
              <w:t>Соблюдается ли при проведении мелиоративных работ проект проведения мелиоративных работ?</w:t>
            </w:r>
          </w:p>
        </w:tc>
        <w:tc>
          <w:tcPr>
            <w:tcW w:w="2213" w:type="dxa"/>
            <w:tcBorders>
              <w:top w:val="single" w:sz="4" w:space="0" w:color="auto"/>
              <w:left w:val="single" w:sz="4" w:space="0" w:color="auto"/>
            </w:tcBorders>
            <w:shd w:val="clear" w:color="auto" w:fill="FFFFFF"/>
            <w:vAlign w:val="center"/>
          </w:tcPr>
          <w:p w:rsidR="00CB6BDE" w:rsidRDefault="00CB6BDE" w:rsidP="00CB6BDE">
            <w:pPr>
              <w:pStyle w:val="22"/>
              <w:shd w:val="clear" w:color="auto" w:fill="auto"/>
              <w:spacing w:before="0" w:line="274" w:lineRule="exact"/>
              <w:jc w:val="center"/>
            </w:pPr>
            <w:r>
              <w:rPr>
                <w:rStyle w:val="2105pt"/>
              </w:rPr>
              <w:t>статья</w:t>
            </w:r>
          </w:p>
          <w:p w:rsidR="00CB6BDE" w:rsidRDefault="00CB6BDE" w:rsidP="00CB6BDE">
            <w:pPr>
              <w:pStyle w:val="22"/>
              <w:shd w:val="clear" w:color="auto" w:fill="auto"/>
              <w:spacing w:before="0" w:line="274" w:lineRule="exact"/>
              <w:jc w:val="center"/>
            </w:pPr>
            <w:r>
              <w:rPr>
                <w:rStyle w:val="2105pt"/>
              </w:rPr>
              <w:t>25 Федерального закона от 10.01.1996 №4-ФЗ «О мелиорации земель»</w:t>
            </w:r>
          </w:p>
        </w:tc>
        <w:tc>
          <w:tcPr>
            <w:tcW w:w="682" w:type="dxa"/>
            <w:tcBorders>
              <w:top w:val="single" w:sz="4" w:space="0" w:color="auto"/>
              <w:left w:val="single" w:sz="4" w:space="0" w:color="auto"/>
            </w:tcBorders>
            <w:shd w:val="clear" w:color="auto" w:fill="FFFFFF"/>
          </w:tcPr>
          <w:p w:rsidR="00CB6BDE" w:rsidRDefault="00CB6BDE" w:rsidP="00CB6BDE">
            <w:pPr>
              <w:rPr>
                <w:sz w:val="10"/>
                <w:szCs w:val="10"/>
              </w:rPr>
            </w:pPr>
          </w:p>
        </w:tc>
        <w:tc>
          <w:tcPr>
            <w:tcW w:w="797" w:type="dxa"/>
            <w:tcBorders>
              <w:top w:val="single" w:sz="4" w:space="0" w:color="auto"/>
              <w:left w:val="single" w:sz="4" w:space="0" w:color="auto"/>
            </w:tcBorders>
            <w:shd w:val="clear" w:color="auto" w:fill="FFFFFF"/>
          </w:tcPr>
          <w:p w:rsidR="00CB6BDE" w:rsidRDefault="00CB6BDE" w:rsidP="00CB6BDE">
            <w:pPr>
              <w:rPr>
                <w:sz w:val="10"/>
                <w:szCs w:val="10"/>
              </w:rPr>
            </w:pPr>
          </w:p>
        </w:tc>
        <w:tc>
          <w:tcPr>
            <w:tcW w:w="1622" w:type="dxa"/>
            <w:tcBorders>
              <w:top w:val="single" w:sz="4" w:space="0" w:color="auto"/>
              <w:left w:val="single" w:sz="4" w:space="0" w:color="auto"/>
              <w:right w:val="single" w:sz="4" w:space="0" w:color="auto"/>
            </w:tcBorders>
            <w:shd w:val="clear" w:color="auto" w:fill="FFFFFF"/>
          </w:tcPr>
          <w:p w:rsidR="00CB6BDE" w:rsidRDefault="00CB6BDE" w:rsidP="00CB6BDE">
            <w:pPr>
              <w:rPr>
                <w:sz w:val="10"/>
                <w:szCs w:val="10"/>
              </w:rPr>
            </w:pPr>
          </w:p>
        </w:tc>
      </w:tr>
      <w:tr w:rsidR="00CB6BDE" w:rsidTr="00CB6BDE">
        <w:trPr>
          <w:trHeight w:hRule="exact" w:val="1963"/>
        </w:trPr>
        <w:tc>
          <w:tcPr>
            <w:tcW w:w="581" w:type="dxa"/>
            <w:tcBorders>
              <w:top w:val="single" w:sz="4" w:space="0" w:color="auto"/>
              <w:left w:val="single" w:sz="4" w:space="0" w:color="auto"/>
            </w:tcBorders>
            <w:shd w:val="clear" w:color="auto" w:fill="FFFFFF"/>
          </w:tcPr>
          <w:p w:rsidR="00CB6BDE" w:rsidRDefault="00CB6BDE" w:rsidP="00CB6BDE">
            <w:pPr>
              <w:pStyle w:val="22"/>
              <w:shd w:val="clear" w:color="auto" w:fill="auto"/>
              <w:spacing w:before="0" w:line="210" w:lineRule="exact"/>
              <w:ind w:left="160"/>
            </w:pPr>
            <w:r>
              <w:rPr>
                <w:rStyle w:val="2105pt"/>
              </w:rPr>
              <w:t>24.</w:t>
            </w:r>
          </w:p>
        </w:tc>
        <w:tc>
          <w:tcPr>
            <w:tcW w:w="3653" w:type="dxa"/>
            <w:tcBorders>
              <w:top w:val="single" w:sz="4" w:space="0" w:color="auto"/>
              <w:left w:val="single" w:sz="4" w:space="0" w:color="auto"/>
            </w:tcBorders>
            <w:shd w:val="clear" w:color="auto" w:fill="FFFFFF"/>
          </w:tcPr>
          <w:p w:rsidR="00CB6BDE" w:rsidRDefault="00CB6BDE" w:rsidP="00CB6BDE">
            <w:pPr>
              <w:pStyle w:val="22"/>
              <w:shd w:val="clear" w:color="auto" w:fill="auto"/>
              <w:spacing w:before="0" w:line="274" w:lineRule="exact"/>
            </w:pPr>
            <w:r>
              <w:rPr>
                <w:rStyle w:val="2105pt"/>
              </w:rPr>
              <w:t>Содержатся ли мелиоративные системы и защитные лесные насаждения в исправном (надлежащем) состоянии?</w:t>
            </w:r>
          </w:p>
        </w:tc>
        <w:tc>
          <w:tcPr>
            <w:tcW w:w="2213" w:type="dxa"/>
            <w:tcBorders>
              <w:top w:val="single" w:sz="4" w:space="0" w:color="auto"/>
              <w:left w:val="single" w:sz="4" w:space="0" w:color="auto"/>
            </w:tcBorders>
            <w:shd w:val="clear" w:color="auto" w:fill="FFFFFF"/>
            <w:vAlign w:val="center"/>
          </w:tcPr>
          <w:p w:rsidR="00CB6BDE" w:rsidRDefault="00CB6BDE" w:rsidP="00CB6BDE">
            <w:pPr>
              <w:pStyle w:val="22"/>
              <w:shd w:val="clear" w:color="auto" w:fill="auto"/>
              <w:spacing w:before="0" w:line="274" w:lineRule="exact"/>
              <w:jc w:val="center"/>
            </w:pPr>
            <w:r>
              <w:rPr>
                <w:rStyle w:val="2105pt"/>
              </w:rPr>
              <w:t>статья</w:t>
            </w:r>
          </w:p>
          <w:p w:rsidR="00CB6BDE" w:rsidRDefault="00CB6BDE" w:rsidP="00CB6BDE">
            <w:pPr>
              <w:pStyle w:val="22"/>
              <w:shd w:val="clear" w:color="auto" w:fill="auto"/>
              <w:spacing w:before="0" w:line="274" w:lineRule="exact"/>
              <w:jc w:val="center"/>
            </w:pPr>
            <w:r>
              <w:rPr>
                <w:rStyle w:val="2105pt"/>
              </w:rPr>
              <w:t>29 Федерального закона от 10.01.1996 №4-ФЗ «О мелиорации земель»</w:t>
            </w:r>
          </w:p>
        </w:tc>
        <w:tc>
          <w:tcPr>
            <w:tcW w:w="682" w:type="dxa"/>
            <w:tcBorders>
              <w:top w:val="single" w:sz="4" w:space="0" w:color="auto"/>
              <w:left w:val="single" w:sz="4" w:space="0" w:color="auto"/>
            </w:tcBorders>
            <w:shd w:val="clear" w:color="auto" w:fill="FFFFFF"/>
          </w:tcPr>
          <w:p w:rsidR="00CB6BDE" w:rsidRDefault="00CB6BDE" w:rsidP="00CB6BDE">
            <w:pPr>
              <w:rPr>
                <w:sz w:val="10"/>
                <w:szCs w:val="10"/>
              </w:rPr>
            </w:pPr>
          </w:p>
        </w:tc>
        <w:tc>
          <w:tcPr>
            <w:tcW w:w="797" w:type="dxa"/>
            <w:tcBorders>
              <w:top w:val="single" w:sz="4" w:space="0" w:color="auto"/>
              <w:left w:val="single" w:sz="4" w:space="0" w:color="auto"/>
            </w:tcBorders>
            <w:shd w:val="clear" w:color="auto" w:fill="FFFFFF"/>
          </w:tcPr>
          <w:p w:rsidR="00CB6BDE" w:rsidRDefault="00CB6BDE" w:rsidP="00CB6BDE">
            <w:pPr>
              <w:rPr>
                <w:sz w:val="10"/>
                <w:szCs w:val="10"/>
              </w:rPr>
            </w:pPr>
          </w:p>
        </w:tc>
        <w:tc>
          <w:tcPr>
            <w:tcW w:w="1622" w:type="dxa"/>
            <w:tcBorders>
              <w:top w:val="single" w:sz="4" w:space="0" w:color="auto"/>
              <w:left w:val="single" w:sz="4" w:space="0" w:color="auto"/>
              <w:right w:val="single" w:sz="4" w:space="0" w:color="auto"/>
            </w:tcBorders>
            <w:shd w:val="clear" w:color="auto" w:fill="FFFFFF"/>
          </w:tcPr>
          <w:p w:rsidR="00CB6BDE" w:rsidRDefault="00CB6BDE" w:rsidP="00CB6BDE">
            <w:pPr>
              <w:rPr>
                <w:sz w:val="10"/>
                <w:szCs w:val="10"/>
              </w:rPr>
            </w:pPr>
          </w:p>
        </w:tc>
      </w:tr>
      <w:tr w:rsidR="00CB6BDE" w:rsidTr="00CB6BDE">
        <w:trPr>
          <w:trHeight w:hRule="exact" w:val="1949"/>
        </w:trPr>
        <w:tc>
          <w:tcPr>
            <w:tcW w:w="581" w:type="dxa"/>
            <w:tcBorders>
              <w:top w:val="single" w:sz="4" w:space="0" w:color="auto"/>
              <w:left w:val="single" w:sz="4" w:space="0" w:color="auto"/>
            </w:tcBorders>
            <w:shd w:val="clear" w:color="auto" w:fill="FFFFFF"/>
          </w:tcPr>
          <w:p w:rsidR="00CB6BDE" w:rsidRDefault="00CB6BDE" w:rsidP="00CB6BDE">
            <w:pPr>
              <w:pStyle w:val="22"/>
              <w:shd w:val="clear" w:color="auto" w:fill="auto"/>
              <w:spacing w:before="0" w:line="210" w:lineRule="exact"/>
              <w:ind w:left="160"/>
            </w:pPr>
            <w:r>
              <w:rPr>
                <w:rStyle w:val="2105pt"/>
              </w:rPr>
              <w:t>25.</w:t>
            </w:r>
          </w:p>
        </w:tc>
        <w:tc>
          <w:tcPr>
            <w:tcW w:w="3653" w:type="dxa"/>
            <w:tcBorders>
              <w:top w:val="single" w:sz="4" w:space="0" w:color="auto"/>
              <w:left w:val="single" w:sz="4" w:space="0" w:color="auto"/>
            </w:tcBorders>
            <w:shd w:val="clear" w:color="auto" w:fill="FFFFFF"/>
            <w:vAlign w:val="center"/>
          </w:tcPr>
          <w:p w:rsidR="00CB6BDE" w:rsidRDefault="00CB6BDE" w:rsidP="00CB6BDE">
            <w:pPr>
              <w:pStyle w:val="22"/>
              <w:shd w:val="clear" w:color="auto" w:fill="auto"/>
              <w:spacing w:before="0" w:line="274" w:lineRule="exact"/>
            </w:pPr>
            <w:r>
              <w:rPr>
                <w:rStyle w:val="2105pt"/>
              </w:rPr>
              <w:t>Имеется ли согласование сооружения и (или) эксплуатации линий связи, электропередач, трубопроводов, дорог и других объектов на мелиорируемых (мелиорированных) землях?</w:t>
            </w:r>
          </w:p>
        </w:tc>
        <w:tc>
          <w:tcPr>
            <w:tcW w:w="2213" w:type="dxa"/>
            <w:tcBorders>
              <w:top w:val="single" w:sz="4" w:space="0" w:color="auto"/>
              <w:left w:val="single" w:sz="4" w:space="0" w:color="auto"/>
            </w:tcBorders>
            <w:shd w:val="clear" w:color="auto" w:fill="FFFFFF"/>
            <w:vAlign w:val="center"/>
          </w:tcPr>
          <w:p w:rsidR="00CB6BDE" w:rsidRDefault="00CB6BDE" w:rsidP="00CB6BDE">
            <w:pPr>
              <w:pStyle w:val="22"/>
              <w:shd w:val="clear" w:color="auto" w:fill="auto"/>
              <w:spacing w:before="0" w:line="274" w:lineRule="exact"/>
              <w:jc w:val="center"/>
            </w:pPr>
            <w:r>
              <w:rPr>
                <w:rStyle w:val="2105pt"/>
              </w:rPr>
              <w:t>статья</w:t>
            </w:r>
          </w:p>
          <w:p w:rsidR="00CB6BDE" w:rsidRDefault="00CB6BDE" w:rsidP="00CB6BDE">
            <w:pPr>
              <w:pStyle w:val="22"/>
              <w:shd w:val="clear" w:color="auto" w:fill="auto"/>
              <w:spacing w:before="0" w:line="274" w:lineRule="exact"/>
              <w:jc w:val="center"/>
            </w:pPr>
            <w:r>
              <w:rPr>
                <w:rStyle w:val="2105pt"/>
              </w:rPr>
              <w:t>30 Федерального закона от 10.01.1996 №4-ФЗ «О мелиорации земель»</w:t>
            </w:r>
          </w:p>
        </w:tc>
        <w:tc>
          <w:tcPr>
            <w:tcW w:w="682" w:type="dxa"/>
            <w:tcBorders>
              <w:top w:val="single" w:sz="4" w:space="0" w:color="auto"/>
              <w:left w:val="single" w:sz="4" w:space="0" w:color="auto"/>
            </w:tcBorders>
            <w:shd w:val="clear" w:color="auto" w:fill="FFFFFF"/>
          </w:tcPr>
          <w:p w:rsidR="00CB6BDE" w:rsidRDefault="00CB6BDE" w:rsidP="00CB6BDE">
            <w:pPr>
              <w:rPr>
                <w:sz w:val="10"/>
                <w:szCs w:val="10"/>
              </w:rPr>
            </w:pPr>
          </w:p>
        </w:tc>
        <w:tc>
          <w:tcPr>
            <w:tcW w:w="797" w:type="dxa"/>
            <w:tcBorders>
              <w:top w:val="single" w:sz="4" w:space="0" w:color="auto"/>
              <w:left w:val="single" w:sz="4" w:space="0" w:color="auto"/>
            </w:tcBorders>
            <w:shd w:val="clear" w:color="auto" w:fill="FFFFFF"/>
          </w:tcPr>
          <w:p w:rsidR="00CB6BDE" w:rsidRDefault="00CB6BDE" w:rsidP="00CB6BDE">
            <w:pPr>
              <w:rPr>
                <w:sz w:val="10"/>
                <w:szCs w:val="10"/>
              </w:rPr>
            </w:pPr>
          </w:p>
        </w:tc>
        <w:tc>
          <w:tcPr>
            <w:tcW w:w="1622" w:type="dxa"/>
            <w:tcBorders>
              <w:top w:val="single" w:sz="4" w:space="0" w:color="auto"/>
              <w:left w:val="single" w:sz="4" w:space="0" w:color="auto"/>
              <w:right w:val="single" w:sz="4" w:space="0" w:color="auto"/>
            </w:tcBorders>
            <w:shd w:val="clear" w:color="auto" w:fill="FFFFFF"/>
          </w:tcPr>
          <w:p w:rsidR="00CB6BDE" w:rsidRDefault="00CB6BDE" w:rsidP="00CB6BDE">
            <w:pPr>
              <w:rPr>
                <w:sz w:val="10"/>
                <w:szCs w:val="10"/>
              </w:rPr>
            </w:pPr>
          </w:p>
        </w:tc>
      </w:tr>
      <w:tr w:rsidR="00CB6BDE" w:rsidTr="00CB6BDE">
        <w:trPr>
          <w:trHeight w:hRule="exact" w:val="2962"/>
        </w:trPr>
        <w:tc>
          <w:tcPr>
            <w:tcW w:w="581" w:type="dxa"/>
            <w:tcBorders>
              <w:top w:val="single" w:sz="4" w:space="0" w:color="auto"/>
              <w:left w:val="single" w:sz="4" w:space="0" w:color="auto"/>
            </w:tcBorders>
            <w:shd w:val="clear" w:color="auto" w:fill="FFFFFF"/>
          </w:tcPr>
          <w:p w:rsidR="00CB6BDE" w:rsidRDefault="00CB6BDE" w:rsidP="00CB6BDE">
            <w:pPr>
              <w:pStyle w:val="22"/>
              <w:shd w:val="clear" w:color="auto" w:fill="auto"/>
              <w:spacing w:before="0" w:line="210" w:lineRule="exact"/>
              <w:ind w:left="160"/>
            </w:pPr>
            <w:r>
              <w:rPr>
                <w:rStyle w:val="2105pt"/>
              </w:rPr>
              <w:t>26.</w:t>
            </w:r>
          </w:p>
        </w:tc>
        <w:tc>
          <w:tcPr>
            <w:tcW w:w="3653" w:type="dxa"/>
            <w:tcBorders>
              <w:top w:val="single" w:sz="4" w:space="0" w:color="auto"/>
              <w:left w:val="single" w:sz="4" w:space="0" w:color="auto"/>
            </w:tcBorders>
            <w:shd w:val="clear" w:color="auto" w:fill="FFFFFF"/>
            <w:vAlign w:val="center"/>
          </w:tcPr>
          <w:p w:rsidR="00CB6BDE" w:rsidRDefault="00CB6BDE" w:rsidP="00CB6BDE">
            <w:pPr>
              <w:pStyle w:val="22"/>
              <w:shd w:val="clear" w:color="auto" w:fill="auto"/>
              <w:spacing w:before="0" w:line="274" w:lineRule="exact"/>
            </w:pPr>
            <w:r>
              <w:rPr>
                <w:rStyle w:val="2105pt"/>
              </w:rPr>
              <w:t>В целях охраны земель проводятся ли мероприятия по: воспроизводству плодородия земель сельскохозяйственного назначения; защите земель от водной и ветровой эрозии; защите сельскохозяйственных угодий от зарастания деревьями и кустарниками, сорными растениями?</w:t>
            </w:r>
          </w:p>
        </w:tc>
        <w:tc>
          <w:tcPr>
            <w:tcW w:w="2213" w:type="dxa"/>
            <w:tcBorders>
              <w:top w:val="single" w:sz="4" w:space="0" w:color="auto"/>
              <w:left w:val="single" w:sz="4" w:space="0" w:color="auto"/>
            </w:tcBorders>
            <w:shd w:val="clear" w:color="auto" w:fill="FFFFFF"/>
          </w:tcPr>
          <w:p w:rsidR="00CB6BDE" w:rsidRDefault="00CB6BDE" w:rsidP="00CB6BDE">
            <w:pPr>
              <w:pStyle w:val="22"/>
              <w:shd w:val="clear" w:color="auto" w:fill="auto"/>
              <w:spacing w:before="0" w:line="278" w:lineRule="exact"/>
              <w:jc w:val="center"/>
            </w:pPr>
            <w:r>
              <w:rPr>
                <w:rStyle w:val="2105pt"/>
              </w:rPr>
              <w:t>часть 2 статьи 13 ЗК РФ</w:t>
            </w:r>
          </w:p>
        </w:tc>
        <w:tc>
          <w:tcPr>
            <w:tcW w:w="682" w:type="dxa"/>
            <w:tcBorders>
              <w:top w:val="single" w:sz="4" w:space="0" w:color="auto"/>
              <w:left w:val="single" w:sz="4" w:space="0" w:color="auto"/>
            </w:tcBorders>
            <w:shd w:val="clear" w:color="auto" w:fill="FFFFFF"/>
          </w:tcPr>
          <w:p w:rsidR="00CB6BDE" w:rsidRDefault="00CB6BDE" w:rsidP="00CB6BDE">
            <w:pPr>
              <w:rPr>
                <w:sz w:val="10"/>
                <w:szCs w:val="10"/>
              </w:rPr>
            </w:pPr>
          </w:p>
        </w:tc>
        <w:tc>
          <w:tcPr>
            <w:tcW w:w="797" w:type="dxa"/>
            <w:tcBorders>
              <w:top w:val="single" w:sz="4" w:space="0" w:color="auto"/>
              <w:left w:val="single" w:sz="4" w:space="0" w:color="auto"/>
            </w:tcBorders>
            <w:shd w:val="clear" w:color="auto" w:fill="FFFFFF"/>
          </w:tcPr>
          <w:p w:rsidR="00CB6BDE" w:rsidRDefault="00CB6BDE" w:rsidP="00CB6BDE">
            <w:pPr>
              <w:rPr>
                <w:sz w:val="10"/>
                <w:szCs w:val="10"/>
              </w:rPr>
            </w:pPr>
          </w:p>
        </w:tc>
        <w:tc>
          <w:tcPr>
            <w:tcW w:w="1622" w:type="dxa"/>
            <w:tcBorders>
              <w:top w:val="single" w:sz="4" w:space="0" w:color="auto"/>
              <w:left w:val="single" w:sz="4" w:space="0" w:color="auto"/>
              <w:right w:val="single" w:sz="4" w:space="0" w:color="auto"/>
            </w:tcBorders>
            <w:shd w:val="clear" w:color="auto" w:fill="FFFFFF"/>
          </w:tcPr>
          <w:p w:rsidR="00CB6BDE" w:rsidRDefault="00CB6BDE" w:rsidP="00CB6BDE">
            <w:pPr>
              <w:rPr>
                <w:sz w:val="10"/>
                <w:szCs w:val="10"/>
              </w:rPr>
            </w:pPr>
          </w:p>
        </w:tc>
      </w:tr>
      <w:tr w:rsidR="00CB6BDE" w:rsidTr="00CB6BDE">
        <w:trPr>
          <w:trHeight w:hRule="exact" w:val="1594"/>
        </w:trPr>
        <w:tc>
          <w:tcPr>
            <w:tcW w:w="581" w:type="dxa"/>
            <w:tcBorders>
              <w:top w:val="single" w:sz="4" w:space="0" w:color="auto"/>
              <w:left w:val="single" w:sz="4" w:space="0" w:color="auto"/>
              <w:bottom w:val="single" w:sz="4" w:space="0" w:color="auto"/>
            </w:tcBorders>
            <w:shd w:val="clear" w:color="auto" w:fill="FFFFFF"/>
          </w:tcPr>
          <w:p w:rsidR="00CB6BDE" w:rsidRDefault="00CB6BDE" w:rsidP="00CB6BDE">
            <w:pPr>
              <w:pStyle w:val="22"/>
              <w:shd w:val="clear" w:color="auto" w:fill="auto"/>
              <w:spacing w:before="0" w:line="210" w:lineRule="exact"/>
              <w:ind w:left="160"/>
            </w:pPr>
            <w:r>
              <w:rPr>
                <w:rStyle w:val="2105pt"/>
              </w:rPr>
              <w:t>27.</w:t>
            </w:r>
          </w:p>
        </w:tc>
        <w:tc>
          <w:tcPr>
            <w:tcW w:w="3653" w:type="dxa"/>
            <w:tcBorders>
              <w:top w:val="single" w:sz="4" w:space="0" w:color="auto"/>
              <w:left w:val="single" w:sz="4" w:space="0" w:color="auto"/>
              <w:bottom w:val="single" w:sz="4" w:space="0" w:color="auto"/>
            </w:tcBorders>
            <w:shd w:val="clear" w:color="auto" w:fill="FFFFFF"/>
            <w:vAlign w:val="center"/>
          </w:tcPr>
          <w:p w:rsidR="00CB6BDE" w:rsidRDefault="00CB6BDE" w:rsidP="00CB6BDE">
            <w:pPr>
              <w:pStyle w:val="22"/>
              <w:shd w:val="clear" w:color="auto" w:fill="auto"/>
              <w:spacing w:before="0" w:line="274" w:lineRule="exact"/>
            </w:pPr>
            <w:r>
              <w:rPr>
                <w:rStyle w:val="2105pt"/>
              </w:rPr>
              <w:t>Выполнено ли ранее выданное предписание (постановление, представление, решение) об устранении нарушений законодательства?</w:t>
            </w:r>
          </w:p>
        </w:tc>
        <w:tc>
          <w:tcPr>
            <w:tcW w:w="2213" w:type="dxa"/>
            <w:tcBorders>
              <w:top w:val="single" w:sz="4" w:space="0" w:color="auto"/>
              <w:left w:val="single" w:sz="4" w:space="0" w:color="auto"/>
              <w:bottom w:val="single" w:sz="4" w:space="0" w:color="auto"/>
            </w:tcBorders>
            <w:shd w:val="clear" w:color="auto" w:fill="FFFFFF"/>
            <w:vAlign w:val="center"/>
          </w:tcPr>
          <w:p w:rsidR="00CB6BDE" w:rsidRDefault="00CB6BDE" w:rsidP="00CB6BDE">
            <w:pPr>
              <w:pStyle w:val="22"/>
              <w:shd w:val="clear" w:color="auto" w:fill="auto"/>
              <w:spacing w:before="0" w:line="274" w:lineRule="exact"/>
              <w:jc w:val="center"/>
            </w:pPr>
            <w:r>
              <w:rPr>
                <w:rStyle w:val="2105pt"/>
              </w:rPr>
              <w:t>статья 19.5 Кодекса Российской Федерации об административных правонарушениях</w:t>
            </w:r>
          </w:p>
        </w:tc>
        <w:tc>
          <w:tcPr>
            <w:tcW w:w="682" w:type="dxa"/>
            <w:tcBorders>
              <w:top w:val="single" w:sz="4" w:space="0" w:color="auto"/>
              <w:left w:val="single" w:sz="4" w:space="0" w:color="auto"/>
              <w:bottom w:val="single" w:sz="4" w:space="0" w:color="auto"/>
            </w:tcBorders>
            <w:shd w:val="clear" w:color="auto" w:fill="FFFFFF"/>
          </w:tcPr>
          <w:p w:rsidR="00CB6BDE" w:rsidRDefault="00CB6BDE" w:rsidP="00CB6BDE">
            <w:pPr>
              <w:rPr>
                <w:sz w:val="10"/>
                <w:szCs w:val="10"/>
              </w:rPr>
            </w:pPr>
          </w:p>
        </w:tc>
        <w:tc>
          <w:tcPr>
            <w:tcW w:w="797" w:type="dxa"/>
            <w:tcBorders>
              <w:top w:val="single" w:sz="4" w:space="0" w:color="auto"/>
              <w:left w:val="single" w:sz="4" w:space="0" w:color="auto"/>
              <w:bottom w:val="single" w:sz="4" w:space="0" w:color="auto"/>
            </w:tcBorders>
            <w:shd w:val="clear" w:color="auto" w:fill="FFFFFF"/>
          </w:tcPr>
          <w:p w:rsidR="00CB6BDE" w:rsidRDefault="00CB6BDE" w:rsidP="00CB6BDE">
            <w:pPr>
              <w:rPr>
                <w:sz w:val="10"/>
                <w:szCs w:val="10"/>
              </w:rPr>
            </w:pPr>
          </w:p>
        </w:tc>
        <w:tc>
          <w:tcPr>
            <w:tcW w:w="1622" w:type="dxa"/>
            <w:tcBorders>
              <w:top w:val="single" w:sz="4" w:space="0" w:color="auto"/>
              <w:left w:val="single" w:sz="4" w:space="0" w:color="auto"/>
              <w:bottom w:val="single" w:sz="4" w:space="0" w:color="auto"/>
              <w:right w:val="single" w:sz="4" w:space="0" w:color="auto"/>
            </w:tcBorders>
            <w:shd w:val="clear" w:color="auto" w:fill="FFFFFF"/>
          </w:tcPr>
          <w:p w:rsidR="00CB6BDE" w:rsidRDefault="00CB6BDE" w:rsidP="00CB6BDE">
            <w:pPr>
              <w:rPr>
                <w:sz w:val="10"/>
                <w:szCs w:val="10"/>
              </w:rPr>
            </w:pPr>
          </w:p>
        </w:tc>
      </w:tr>
    </w:tbl>
    <w:p w:rsidR="005D287D" w:rsidRDefault="005D287D" w:rsidP="00132E85">
      <w:pPr>
        <w:rPr>
          <w:rFonts w:ascii="Times New Roman" w:hAnsi="Times New Roman" w:cs="Times New Roman"/>
          <w:sz w:val="28"/>
          <w:szCs w:val="28"/>
        </w:rPr>
      </w:pPr>
    </w:p>
    <w:p w:rsidR="00CB6BDE" w:rsidRPr="00CB6BDE" w:rsidRDefault="00CB6BDE" w:rsidP="00CB6BDE">
      <w:pPr>
        <w:rPr>
          <w:rFonts w:ascii="Times New Roman" w:hAnsi="Times New Roman" w:cs="Times New Roman"/>
          <w:sz w:val="28"/>
          <w:szCs w:val="28"/>
        </w:rPr>
      </w:pPr>
      <w:r w:rsidRPr="00CB6BDE">
        <w:rPr>
          <w:rFonts w:ascii="Times New Roman" w:hAnsi="Times New Roman" w:cs="Times New Roman"/>
          <w:sz w:val="28"/>
          <w:szCs w:val="28"/>
        </w:rPr>
        <w:t xml:space="preserve">Перечень  вопросов  может  быть  дополнен  в  процессе  </w:t>
      </w:r>
      <w:proofErr w:type="gramStart"/>
      <w:r w:rsidRPr="00CB6BDE">
        <w:rPr>
          <w:rFonts w:ascii="Times New Roman" w:hAnsi="Times New Roman" w:cs="Times New Roman"/>
          <w:sz w:val="28"/>
          <w:szCs w:val="28"/>
        </w:rPr>
        <w:t>контрольного</w:t>
      </w:r>
      <w:proofErr w:type="gramEnd"/>
      <w:r w:rsidRPr="00CB6BDE">
        <w:rPr>
          <w:rFonts w:ascii="Times New Roman" w:hAnsi="Times New Roman" w:cs="Times New Roman"/>
          <w:sz w:val="28"/>
          <w:szCs w:val="28"/>
        </w:rPr>
        <w:t xml:space="preserve"> </w:t>
      </w:r>
    </w:p>
    <w:p w:rsidR="00CB6BDE" w:rsidRDefault="00CB6BDE" w:rsidP="00CB6BDE">
      <w:pPr>
        <w:rPr>
          <w:rFonts w:ascii="Times New Roman" w:hAnsi="Times New Roman" w:cs="Times New Roman"/>
          <w:sz w:val="28"/>
          <w:szCs w:val="28"/>
        </w:rPr>
      </w:pPr>
      <w:r w:rsidRPr="00CB6BDE">
        <w:rPr>
          <w:rFonts w:ascii="Times New Roman" w:hAnsi="Times New Roman" w:cs="Times New Roman"/>
          <w:sz w:val="28"/>
          <w:szCs w:val="28"/>
        </w:rPr>
        <w:t>мероприятия инспектором.</w:t>
      </w:r>
      <w:r w:rsidRPr="00CB6BDE">
        <w:rPr>
          <w:rFonts w:ascii="Times New Roman" w:hAnsi="Times New Roman" w:cs="Times New Roman"/>
          <w:sz w:val="28"/>
          <w:szCs w:val="28"/>
        </w:rPr>
        <w:cr/>
      </w:r>
    </w:p>
    <w:p w:rsidR="00CB6BDE" w:rsidRDefault="00CB6BDE" w:rsidP="00CB6BDE">
      <w:pPr>
        <w:jc w:val="center"/>
        <w:rPr>
          <w:rFonts w:ascii="Times New Roman" w:hAnsi="Times New Roman" w:cs="Times New Roman"/>
          <w:sz w:val="28"/>
          <w:szCs w:val="28"/>
        </w:rPr>
      </w:pPr>
      <w:r w:rsidRPr="00CB6BDE">
        <w:rPr>
          <w:rFonts w:ascii="Times New Roman" w:hAnsi="Times New Roman" w:cs="Times New Roman"/>
          <w:sz w:val="28"/>
          <w:szCs w:val="28"/>
        </w:rPr>
        <w:t>Пояснения и дополнения по вопросам, содержащимся в перечне:</w:t>
      </w:r>
      <w:r w:rsidRPr="00CB6BDE">
        <w:rPr>
          <w:rFonts w:ascii="Times New Roman" w:hAnsi="Times New Roman" w:cs="Times New Roman"/>
          <w:sz w:val="28"/>
          <w:szCs w:val="28"/>
        </w:rPr>
        <w:cr/>
      </w:r>
    </w:p>
    <w:p w:rsidR="005D287D" w:rsidRDefault="006B426F" w:rsidP="005D287D">
      <w:pPr>
        <w:rPr>
          <w:rFonts w:ascii="Times New Roman" w:hAnsi="Times New Roman" w:cs="Times New Roman"/>
          <w:sz w:val="28"/>
          <w:szCs w:val="28"/>
        </w:rPr>
      </w:pPr>
      <w:r>
        <w:rPr>
          <w:rFonts w:ascii="Times New Roman" w:hAnsi="Times New Roman" w:cs="Times New Roman"/>
          <w:noProof/>
          <w:sz w:val="28"/>
          <w:szCs w:val="28"/>
        </w:rPr>
        <w:pict>
          <v:shape id="_x0000_s1030" type="#_x0000_t32" style="position:absolute;margin-left:-5.55pt;margin-top:11.95pt;width:466.4pt;height:1.05pt;flip:y;z-index:251659264" o:connectortype="straight"/>
        </w:pict>
      </w:r>
    </w:p>
    <w:p w:rsidR="00CB6BDE" w:rsidRPr="005D287D" w:rsidRDefault="00CB6BDE" w:rsidP="005D287D">
      <w:pPr>
        <w:rPr>
          <w:rFonts w:ascii="Times New Roman" w:hAnsi="Times New Roman" w:cs="Times New Roman"/>
          <w:sz w:val="28"/>
          <w:szCs w:val="28"/>
        </w:rPr>
      </w:pPr>
    </w:p>
    <w:p w:rsidR="005D287D" w:rsidRPr="005D287D" w:rsidRDefault="006B426F" w:rsidP="005D287D">
      <w:pPr>
        <w:rPr>
          <w:rFonts w:ascii="Times New Roman" w:hAnsi="Times New Roman" w:cs="Times New Roman"/>
          <w:sz w:val="28"/>
          <w:szCs w:val="28"/>
        </w:rPr>
      </w:pPr>
      <w:r>
        <w:rPr>
          <w:rFonts w:ascii="Times New Roman" w:hAnsi="Times New Roman" w:cs="Times New Roman"/>
          <w:noProof/>
          <w:sz w:val="28"/>
          <w:szCs w:val="28"/>
        </w:rPr>
        <w:pict>
          <v:shape id="_x0000_s1031" type="#_x0000_t32" style="position:absolute;margin-left:-5.55pt;margin-top:2.3pt;width:466.4pt;height:0;z-index:251660288" o:connectortype="straight"/>
        </w:pict>
      </w:r>
    </w:p>
    <w:p w:rsidR="00CB6BDE" w:rsidRDefault="00CB6BDE" w:rsidP="005D287D">
      <w:pPr>
        <w:rPr>
          <w:rFonts w:ascii="Times New Roman" w:hAnsi="Times New Roman" w:cs="Times New Roman"/>
          <w:sz w:val="28"/>
          <w:szCs w:val="28"/>
        </w:rPr>
      </w:pPr>
    </w:p>
    <w:p w:rsidR="00CB6BDE" w:rsidRPr="00CB6BDE" w:rsidRDefault="00CB6BDE" w:rsidP="00CB6BDE">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r>
        <w:rPr>
          <w:rFonts w:ascii="Times New Roman" w:hAnsi="Times New Roman" w:cs="Times New Roman"/>
          <w:sz w:val="28"/>
          <w:szCs w:val="28"/>
        </w:rPr>
        <w:lastRenderedPageBreak/>
        <w:t xml:space="preserve">            </w:t>
      </w:r>
      <w:proofErr w:type="gramStart"/>
      <w:r w:rsidRPr="00CB6BDE">
        <w:rPr>
          <w:rFonts w:ascii="Times New Roman" w:hAnsi="Times New Roman" w:cs="Times New Roman"/>
          <w:sz w:val="28"/>
          <w:szCs w:val="28"/>
        </w:rPr>
        <w:t xml:space="preserve">Подписи должностного лица (лиц), проводящего (проводящих) </w:t>
      </w:r>
      <w:proofErr w:type="gramEnd"/>
    </w:p>
    <w:p w:rsidR="00CB6BDE" w:rsidRPr="00CB6BDE" w:rsidRDefault="00CB6BDE" w:rsidP="00CB6BDE">
      <w:pPr>
        <w:widowControl/>
        <w:spacing w:after="200" w:line="276" w:lineRule="auto"/>
        <w:rPr>
          <w:rFonts w:ascii="Times New Roman" w:hAnsi="Times New Roman" w:cs="Times New Roman"/>
          <w:sz w:val="28"/>
          <w:szCs w:val="28"/>
        </w:rPr>
      </w:pPr>
      <w:r w:rsidRPr="00CB6BDE">
        <w:rPr>
          <w:rFonts w:ascii="Times New Roman" w:hAnsi="Times New Roman" w:cs="Times New Roman"/>
          <w:sz w:val="28"/>
          <w:szCs w:val="28"/>
        </w:rPr>
        <w:t>проверку*:</w:t>
      </w:r>
    </w:p>
    <w:p w:rsidR="00CB6BDE" w:rsidRPr="00CB6BDE" w:rsidRDefault="00CB6BDE" w:rsidP="00CB6BDE">
      <w:pPr>
        <w:widowControl/>
        <w:spacing w:after="200" w:line="276" w:lineRule="auto"/>
        <w:rPr>
          <w:rFonts w:ascii="Times New Roman" w:hAnsi="Times New Roman" w:cs="Times New Roman"/>
          <w:sz w:val="28"/>
          <w:szCs w:val="28"/>
        </w:rPr>
      </w:pPr>
      <w:r w:rsidRPr="00CB6BDE">
        <w:rPr>
          <w:rFonts w:ascii="Times New Roman" w:hAnsi="Times New Roman" w:cs="Times New Roman"/>
          <w:sz w:val="28"/>
          <w:szCs w:val="28"/>
        </w:rPr>
        <w:t>Должность  ____________________________________  /Ф.И.О.</w:t>
      </w:r>
    </w:p>
    <w:p w:rsidR="00CB6BDE" w:rsidRDefault="00CB6BDE" w:rsidP="00CB6BDE">
      <w:pPr>
        <w:widowControl/>
        <w:spacing w:after="200" w:line="276" w:lineRule="auto"/>
        <w:rPr>
          <w:rFonts w:ascii="Times New Roman" w:hAnsi="Times New Roman" w:cs="Times New Roman"/>
          <w:sz w:val="28"/>
          <w:szCs w:val="28"/>
        </w:rPr>
      </w:pPr>
      <w:r w:rsidRPr="00CB6BDE">
        <w:rPr>
          <w:rFonts w:ascii="Times New Roman" w:hAnsi="Times New Roman" w:cs="Times New Roman"/>
          <w:sz w:val="28"/>
          <w:szCs w:val="28"/>
        </w:rPr>
        <w:t>Должность  ____________________________________  /Ф.И.О.</w:t>
      </w:r>
      <w:r w:rsidRPr="00CB6BDE">
        <w:rPr>
          <w:rFonts w:ascii="Times New Roman" w:hAnsi="Times New Roman" w:cs="Times New Roman"/>
          <w:sz w:val="28"/>
          <w:szCs w:val="28"/>
        </w:rPr>
        <w:cr/>
      </w:r>
    </w:p>
    <w:p w:rsidR="00CB6BDE" w:rsidRDefault="00CB6BDE" w:rsidP="00CB6BDE">
      <w:pPr>
        <w:widowControl/>
        <w:spacing w:after="200" w:line="276" w:lineRule="auto"/>
        <w:rPr>
          <w:rFonts w:ascii="Times New Roman" w:hAnsi="Times New Roman" w:cs="Times New Roman"/>
          <w:sz w:val="28"/>
          <w:szCs w:val="28"/>
        </w:rPr>
      </w:pPr>
      <w:r w:rsidRPr="00CB6BDE">
        <w:rPr>
          <w:rFonts w:ascii="Times New Roman" w:hAnsi="Times New Roman" w:cs="Times New Roman"/>
          <w:sz w:val="28"/>
          <w:szCs w:val="28"/>
        </w:rPr>
        <w:t>*  -  в  случае  проведения  контрольного  (надзорн</w:t>
      </w:r>
      <w:r>
        <w:rPr>
          <w:rFonts w:ascii="Times New Roman" w:hAnsi="Times New Roman" w:cs="Times New Roman"/>
          <w:sz w:val="28"/>
          <w:szCs w:val="28"/>
        </w:rPr>
        <w:t xml:space="preserve">ого)  мероприятия  несколькими </w:t>
      </w:r>
      <w:r w:rsidRPr="00CB6BDE">
        <w:rPr>
          <w:rFonts w:ascii="Times New Roman" w:hAnsi="Times New Roman" w:cs="Times New Roman"/>
          <w:sz w:val="28"/>
          <w:szCs w:val="28"/>
        </w:rPr>
        <w:t>инспекторами  в  составе  группы  инспекторов  проверочны</w:t>
      </w:r>
      <w:r>
        <w:rPr>
          <w:rFonts w:ascii="Times New Roman" w:hAnsi="Times New Roman" w:cs="Times New Roman"/>
          <w:sz w:val="28"/>
          <w:szCs w:val="28"/>
        </w:rPr>
        <w:t xml:space="preserve">й  лист  заверяется  подписями </w:t>
      </w:r>
      <w:r w:rsidRPr="00CB6BDE">
        <w:rPr>
          <w:rFonts w:ascii="Times New Roman" w:hAnsi="Times New Roman" w:cs="Times New Roman"/>
          <w:sz w:val="28"/>
          <w:szCs w:val="28"/>
        </w:rPr>
        <w:t xml:space="preserve">инспекторов,  участвующих  в  проведении  контрольного </w:t>
      </w:r>
      <w:r>
        <w:rPr>
          <w:rFonts w:ascii="Times New Roman" w:hAnsi="Times New Roman" w:cs="Times New Roman"/>
          <w:sz w:val="28"/>
          <w:szCs w:val="28"/>
        </w:rPr>
        <w:t xml:space="preserve"> (надзорного)  мероприятия,  а </w:t>
      </w:r>
      <w:r w:rsidRPr="00CB6BDE">
        <w:rPr>
          <w:rFonts w:ascii="Times New Roman" w:hAnsi="Times New Roman" w:cs="Times New Roman"/>
          <w:sz w:val="28"/>
          <w:szCs w:val="28"/>
        </w:rPr>
        <w:t>также  руководителем  группы  инспекторов  (пункт  7</w:t>
      </w:r>
      <w:r>
        <w:rPr>
          <w:rFonts w:ascii="Times New Roman" w:hAnsi="Times New Roman" w:cs="Times New Roman"/>
          <w:sz w:val="28"/>
          <w:szCs w:val="28"/>
        </w:rPr>
        <w:t xml:space="preserve">  постановления  Правительства </w:t>
      </w:r>
      <w:r w:rsidRPr="00CB6BDE">
        <w:rPr>
          <w:rFonts w:ascii="Times New Roman" w:hAnsi="Times New Roman" w:cs="Times New Roman"/>
          <w:sz w:val="28"/>
          <w:szCs w:val="28"/>
        </w:rPr>
        <w:t>Российской Феде</w:t>
      </w:r>
      <w:r>
        <w:rPr>
          <w:rFonts w:ascii="Times New Roman" w:hAnsi="Times New Roman" w:cs="Times New Roman"/>
          <w:sz w:val="28"/>
          <w:szCs w:val="28"/>
        </w:rPr>
        <w:t>рации от 27.10.2021  №  1844).-</w:t>
      </w:r>
    </w:p>
    <w:p w:rsidR="00CB6BDE" w:rsidRDefault="00CB6BDE" w:rsidP="00CB6BDE">
      <w:pPr>
        <w:widowControl/>
        <w:spacing w:after="200" w:line="276" w:lineRule="auto"/>
        <w:rPr>
          <w:rFonts w:ascii="Times New Roman" w:hAnsi="Times New Roman" w:cs="Times New Roman"/>
          <w:sz w:val="28"/>
          <w:szCs w:val="28"/>
        </w:rPr>
      </w:pPr>
      <w:r w:rsidRPr="00CB6BDE">
        <w:rPr>
          <w:rFonts w:ascii="Times New Roman" w:hAnsi="Times New Roman" w:cs="Times New Roman"/>
          <w:sz w:val="28"/>
          <w:szCs w:val="28"/>
        </w:rPr>
        <w:t>С проверочным листом ознакомле</w:t>
      </w:r>
      <w:proofErr w:type="gramStart"/>
      <w:r w:rsidRPr="00CB6BDE">
        <w:rPr>
          <w:rFonts w:ascii="Times New Roman" w:hAnsi="Times New Roman" w:cs="Times New Roman"/>
          <w:sz w:val="28"/>
          <w:szCs w:val="28"/>
        </w:rPr>
        <w:t>н(</w:t>
      </w:r>
      <w:proofErr w:type="gramEnd"/>
      <w:r w:rsidRPr="00CB6BDE">
        <w:rPr>
          <w:rFonts w:ascii="Times New Roman" w:hAnsi="Times New Roman" w:cs="Times New Roman"/>
          <w:sz w:val="28"/>
          <w:szCs w:val="28"/>
        </w:rPr>
        <w:t>а):</w:t>
      </w:r>
      <w:r w:rsidRPr="00CB6BDE">
        <w:rPr>
          <w:rFonts w:ascii="Times New Roman" w:hAnsi="Times New Roman" w:cs="Times New Roman"/>
          <w:sz w:val="28"/>
          <w:szCs w:val="28"/>
        </w:rPr>
        <w:cr/>
      </w:r>
    </w:p>
    <w:p w:rsidR="00CB6BDE" w:rsidRDefault="006B426F" w:rsidP="00CB6BDE">
      <w:pPr>
        <w:widowControl/>
        <w:spacing w:after="200" w:line="276" w:lineRule="auto"/>
        <w:jc w:val="center"/>
        <w:rPr>
          <w:rFonts w:ascii="Times New Roman" w:hAnsi="Times New Roman" w:cs="Times New Roman"/>
          <w:sz w:val="28"/>
          <w:szCs w:val="28"/>
        </w:rPr>
      </w:pPr>
      <w:r>
        <w:rPr>
          <w:rFonts w:ascii="Times New Roman" w:hAnsi="Times New Roman" w:cs="Times New Roman"/>
          <w:noProof/>
          <w:sz w:val="28"/>
          <w:szCs w:val="28"/>
        </w:rPr>
        <w:pict>
          <v:shape id="_x0000_s1032" type="#_x0000_t32" style="position:absolute;left:0;text-align:left;margin-left:-20.55pt;margin-top:.5pt;width:501.85pt;height:0;z-index:251661312" o:connectortype="straight"/>
        </w:pict>
      </w:r>
      <w:proofErr w:type="gramStart"/>
      <w:r w:rsidR="00CB6BDE" w:rsidRPr="00CB6BDE">
        <w:rPr>
          <w:rFonts w:ascii="Times New Roman" w:hAnsi="Times New Roman" w:cs="Times New Roman"/>
          <w:sz w:val="28"/>
          <w:szCs w:val="28"/>
        </w:rPr>
        <w:t>(</w:t>
      </w:r>
      <w:r w:rsidR="00CB6BDE" w:rsidRPr="00CB6BDE">
        <w:rPr>
          <w:rFonts w:ascii="Monotype Corsiva" w:hAnsi="Monotype Corsiva" w:cs="Times New Roman"/>
          <w:sz w:val="28"/>
          <w:szCs w:val="28"/>
        </w:rPr>
        <w:t>фамилия, имя, отчество (в случае, если имеется), должность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w:t>
      </w:r>
      <w:proofErr w:type="gramEnd"/>
    </w:p>
    <w:p w:rsidR="005D287D" w:rsidRPr="005D287D" w:rsidRDefault="005D287D" w:rsidP="005D287D">
      <w:pPr>
        <w:rPr>
          <w:rFonts w:ascii="Times New Roman" w:hAnsi="Times New Roman" w:cs="Times New Roman"/>
          <w:sz w:val="28"/>
          <w:szCs w:val="28"/>
        </w:rPr>
      </w:pPr>
    </w:p>
    <w:p w:rsidR="00CB6BDE" w:rsidRPr="00CB6BDE" w:rsidRDefault="00087065" w:rsidP="00CB6BDE">
      <w:pPr>
        <w:rPr>
          <w:rFonts w:ascii="Times New Roman" w:hAnsi="Times New Roman" w:cs="Times New Roman"/>
          <w:sz w:val="28"/>
          <w:szCs w:val="28"/>
        </w:rPr>
      </w:pPr>
      <w:r>
        <w:rPr>
          <w:rFonts w:ascii="Times New Roman" w:hAnsi="Times New Roman" w:cs="Times New Roman"/>
          <w:sz w:val="28"/>
          <w:szCs w:val="28"/>
        </w:rPr>
        <w:t xml:space="preserve">       </w:t>
      </w:r>
      <w:r w:rsidR="00CB6BDE" w:rsidRPr="00CB6BDE">
        <w:rPr>
          <w:rFonts w:ascii="Times New Roman" w:hAnsi="Times New Roman" w:cs="Times New Roman"/>
          <w:sz w:val="28"/>
          <w:szCs w:val="28"/>
        </w:rPr>
        <w:t>«__»____________________20__г.  __________________________</w:t>
      </w:r>
    </w:p>
    <w:p w:rsidR="00CB6BDE" w:rsidRPr="00087065" w:rsidRDefault="00087065" w:rsidP="00CB6BDE">
      <w:pPr>
        <w:jc w:val="center"/>
        <w:rPr>
          <w:rFonts w:ascii="Monotype Corsiva" w:hAnsi="Monotype Corsiva" w:cs="Times New Roman"/>
          <w:sz w:val="28"/>
          <w:szCs w:val="28"/>
        </w:rPr>
      </w:pPr>
      <w:r>
        <w:rPr>
          <w:rFonts w:ascii="Monotype Corsiva" w:hAnsi="Monotype Corsiva" w:cs="Times New Roman"/>
          <w:sz w:val="28"/>
          <w:szCs w:val="28"/>
        </w:rPr>
        <w:t xml:space="preserve">                                                   (</w:t>
      </w:r>
      <w:r w:rsidR="00CB6BDE" w:rsidRPr="00087065">
        <w:rPr>
          <w:rFonts w:ascii="Monotype Corsiva" w:hAnsi="Monotype Corsiva" w:cs="Times New Roman"/>
          <w:sz w:val="28"/>
          <w:szCs w:val="28"/>
        </w:rPr>
        <w:t>подпись)</w:t>
      </w:r>
      <w:r w:rsidR="00CB6BDE" w:rsidRPr="00087065">
        <w:rPr>
          <w:rFonts w:ascii="Monotype Corsiva" w:hAnsi="Monotype Corsiva" w:cs="Times New Roman"/>
          <w:sz w:val="28"/>
          <w:szCs w:val="28"/>
        </w:rPr>
        <w:cr/>
      </w:r>
    </w:p>
    <w:p w:rsidR="00132E85" w:rsidRDefault="006B426F" w:rsidP="00CB6BDE">
      <w:pPr>
        <w:jc w:val="center"/>
        <w:rPr>
          <w:rFonts w:ascii="Times New Roman" w:hAnsi="Times New Roman" w:cs="Times New Roman"/>
          <w:sz w:val="28"/>
          <w:szCs w:val="28"/>
        </w:rPr>
      </w:pPr>
      <w:r>
        <w:rPr>
          <w:rFonts w:ascii="Times New Roman" w:hAnsi="Times New Roman" w:cs="Times New Roman"/>
          <w:noProof/>
          <w:sz w:val="28"/>
          <w:szCs w:val="28"/>
        </w:rPr>
        <w:pict>
          <v:shape id="_x0000_s1033" type="#_x0000_t32" style="position:absolute;left:0;text-align:left;margin-left:-20.55pt;margin-top:23.65pt;width:465.3pt;height:1.05pt;flip:y;z-index:251662336" o:connectortype="straight"/>
        </w:pict>
      </w:r>
      <w:r w:rsidR="00CB6BDE" w:rsidRPr="00CB6BDE">
        <w:rPr>
          <w:rFonts w:ascii="Times New Roman" w:hAnsi="Times New Roman" w:cs="Times New Roman"/>
          <w:sz w:val="28"/>
          <w:szCs w:val="28"/>
        </w:rPr>
        <w:t>Отметка об отказе ознакомления с проверочным листом:</w:t>
      </w:r>
      <w:r w:rsidR="00CB6BDE" w:rsidRPr="00CB6BDE">
        <w:rPr>
          <w:rFonts w:ascii="Times New Roman" w:hAnsi="Times New Roman" w:cs="Times New Roman"/>
          <w:sz w:val="28"/>
          <w:szCs w:val="28"/>
        </w:rPr>
        <w:cr/>
      </w:r>
    </w:p>
    <w:p w:rsidR="00087065" w:rsidRDefault="00087065" w:rsidP="00CB6BDE">
      <w:pPr>
        <w:jc w:val="center"/>
        <w:rPr>
          <w:rFonts w:ascii="Times New Roman" w:hAnsi="Times New Roman" w:cs="Times New Roman"/>
          <w:sz w:val="28"/>
          <w:szCs w:val="28"/>
        </w:rPr>
      </w:pPr>
    </w:p>
    <w:p w:rsidR="00CB6BDE" w:rsidRPr="00CB6BDE" w:rsidRDefault="00CB6BDE" w:rsidP="00CB6BDE">
      <w:pPr>
        <w:jc w:val="center"/>
        <w:rPr>
          <w:rFonts w:ascii="Monotype Corsiva" w:hAnsi="Monotype Corsiva" w:cs="Times New Roman"/>
          <w:sz w:val="28"/>
          <w:szCs w:val="28"/>
        </w:rPr>
      </w:pPr>
      <w:proofErr w:type="gramStart"/>
      <w:r w:rsidRPr="00CB6BDE">
        <w:rPr>
          <w:rFonts w:ascii="Monotype Corsiva" w:hAnsi="Monotype Corsiva" w:cs="Times New Roman"/>
          <w:sz w:val="28"/>
          <w:szCs w:val="28"/>
        </w:rPr>
        <w:t xml:space="preserve">(фамилия, имя, отчество (в случае, если имеется), должность руководителя, </w:t>
      </w:r>
      <w:proofErr w:type="gramEnd"/>
    </w:p>
    <w:p w:rsidR="00CB6BDE" w:rsidRPr="00CB6BDE" w:rsidRDefault="00CB6BDE" w:rsidP="00CB6BDE">
      <w:pPr>
        <w:jc w:val="center"/>
        <w:rPr>
          <w:rFonts w:ascii="Monotype Corsiva" w:hAnsi="Monotype Corsiva" w:cs="Times New Roman"/>
          <w:sz w:val="28"/>
          <w:szCs w:val="28"/>
        </w:rPr>
      </w:pPr>
      <w:r w:rsidRPr="00CB6BDE">
        <w:rPr>
          <w:rFonts w:ascii="Monotype Corsiva" w:hAnsi="Monotype Corsiva" w:cs="Times New Roman"/>
          <w:sz w:val="28"/>
          <w:szCs w:val="28"/>
        </w:rPr>
        <w:t xml:space="preserve">иного должностного лица или уполномоченного представителя юридического </w:t>
      </w:r>
    </w:p>
    <w:p w:rsidR="00CB6BDE" w:rsidRPr="00CB6BDE" w:rsidRDefault="00087065" w:rsidP="00CB6BDE">
      <w:pPr>
        <w:rPr>
          <w:rFonts w:ascii="Times New Roman" w:hAnsi="Times New Roman" w:cs="Times New Roman"/>
          <w:sz w:val="28"/>
          <w:szCs w:val="28"/>
        </w:rPr>
      </w:pPr>
      <w:r>
        <w:rPr>
          <w:rFonts w:ascii="Monotype Corsiva" w:hAnsi="Monotype Corsiva" w:cs="Times New Roman"/>
          <w:sz w:val="28"/>
          <w:szCs w:val="28"/>
        </w:rPr>
        <w:t xml:space="preserve">         </w:t>
      </w:r>
      <w:r w:rsidR="00CB6BDE" w:rsidRPr="00CB6BDE">
        <w:rPr>
          <w:rFonts w:ascii="Monotype Corsiva" w:hAnsi="Monotype Corsiva" w:cs="Times New Roman"/>
          <w:sz w:val="28"/>
          <w:szCs w:val="28"/>
        </w:rPr>
        <w:t>лица, индивидуального предпринимателя, его уполномоченного представителя)</w:t>
      </w:r>
      <w:r w:rsidR="00CB6BDE" w:rsidRPr="00CB6BDE">
        <w:rPr>
          <w:rFonts w:ascii="Monotype Corsiva" w:hAnsi="Monotype Corsiva" w:cs="Times New Roman"/>
          <w:sz w:val="28"/>
          <w:szCs w:val="28"/>
        </w:rPr>
        <w:cr/>
      </w:r>
      <w:r>
        <w:rPr>
          <w:rFonts w:ascii="Monotype Corsiva" w:hAnsi="Monotype Corsiva" w:cs="Times New Roman"/>
          <w:sz w:val="28"/>
          <w:szCs w:val="28"/>
        </w:rPr>
        <w:t xml:space="preserve">         </w:t>
      </w:r>
      <w:r w:rsidR="00CB6BDE" w:rsidRPr="00CB6BDE">
        <w:rPr>
          <w:rFonts w:ascii="Times New Roman" w:hAnsi="Times New Roman" w:cs="Times New Roman"/>
          <w:sz w:val="28"/>
          <w:szCs w:val="28"/>
        </w:rPr>
        <w:t>«__»____________________20__г.  __________________________</w:t>
      </w:r>
    </w:p>
    <w:p w:rsidR="00087065" w:rsidRPr="00087065" w:rsidRDefault="00087065" w:rsidP="00087065">
      <w:pPr>
        <w:jc w:val="center"/>
        <w:rPr>
          <w:rFonts w:ascii="Monotype Corsiva" w:hAnsi="Monotype Corsiva" w:cs="Times New Roman"/>
          <w:sz w:val="28"/>
          <w:szCs w:val="28"/>
        </w:rPr>
      </w:pPr>
      <w:r>
        <w:rPr>
          <w:rFonts w:ascii="Times New Roman" w:hAnsi="Times New Roman" w:cs="Times New Roman"/>
          <w:sz w:val="28"/>
          <w:szCs w:val="28"/>
        </w:rPr>
        <w:t xml:space="preserve">                                              </w:t>
      </w:r>
      <w:r w:rsidRPr="00CB6BDE">
        <w:rPr>
          <w:rFonts w:ascii="Times New Roman" w:hAnsi="Times New Roman" w:cs="Times New Roman"/>
          <w:sz w:val="28"/>
          <w:szCs w:val="28"/>
        </w:rPr>
        <w:t>(</w:t>
      </w:r>
      <w:r w:rsidRPr="00087065">
        <w:rPr>
          <w:rFonts w:ascii="Monotype Corsiva" w:hAnsi="Monotype Corsiva" w:cs="Times New Roman"/>
          <w:sz w:val="28"/>
          <w:szCs w:val="28"/>
        </w:rPr>
        <w:t>подпись)</w:t>
      </w:r>
      <w:r w:rsidRPr="00087065">
        <w:rPr>
          <w:rFonts w:ascii="Monotype Corsiva" w:hAnsi="Monotype Corsiva" w:cs="Times New Roman"/>
          <w:sz w:val="28"/>
          <w:szCs w:val="28"/>
        </w:rPr>
        <w:cr/>
      </w:r>
    </w:p>
    <w:p w:rsidR="00CB6BDE" w:rsidRDefault="00CB6BDE" w:rsidP="00CB6BDE">
      <w:pPr>
        <w:jc w:val="center"/>
        <w:rPr>
          <w:rFonts w:ascii="Times New Roman" w:hAnsi="Times New Roman" w:cs="Times New Roman"/>
          <w:sz w:val="28"/>
          <w:szCs w:val="28"/>
        </w:rPr>
      </w:pPr>
      <w:r w:rsidRPr="00087065">
        <w:rPr>
          <w:rFonts w:ascii="Times New Roman" w:hAnsi="Times New Roman" w:cs="Times New Roman"/>
          <w:sz w:val="28"/>
          <w:szCs w:val="28"/>
        </w:rPr>
        <w:t xml:space="preserve"> </w:t>
      </w:r>
      <w:r w:rsidR="00087065" w:rsidRPr="00087065">
        <w:rPr>
          <w:rFonts w:ascii="Times New Roman" w:hAnsi="Times New Roman" w:cs="Times New Roman"/>
          <w:sz w:val="28"/>
          <w:szCs w:val="28"/>
        </w:rPr>
        <w:t>Отметка об отказе получения проверочного листа:</w:t>
      </w:r>
      <w:r w:rsidR="00087065" w:rsidRPr="00087065">
        <w:rPr>
          <w:rFonts w:ascii="Times New Roman" w:hAnsi="Times New Roman" w:cs="Times New Roman"/>
          <w:sz w:val="28"/>
          <w:szCs w:val="28"/>
        </w:rPr>
        <w:cr/>
      </w:r>
    </w:p>
    <w:p w:rsidR="00087065" w:rsidRDefault="006B426F" w:rsidP="00CB6BDE">
      <w:pPr>
        <w:jc w:val="center"/>
        <w:rPr>
          <w:rFonts w:ascii="Times New Roman" w:hAnsi="Times New Roman" w:cs="Times New Roman"/>
          <w:sz w:val="28"/>
          <w:szCs w:val="28"/>
        </w:rPr>
      </w:pPr>
      <w:r>
        <w:rPr>
          <w:rFonts w:ascii="Times New Roman" w:hAnsi="Times New Roman" w:cs="Times New Roman"/>
          <w:noProof/>
          <w:sz w:val="28"/>
          <w:szCs w:val="28"/>
        </w:rPr>
        <w:pict>
          <v:shape id="_x0000_s1034" type="#_x0000_t32" style="position:absolute;left:0;text-align:left;margin-left:5.2pt;margin-top:14.25pt;width:427.7pt;height:0;z-index:251663360" o:connectortype="straight"/>
        </w:pict>
      </w:r>
    </w:p>
    <w:p w:rsidR="00087065" w:rsidRPr="00087065" w:rsidRDefault="00087065" w:rsidP="00087065">
      <w:pPr>
        <w:jc w:val="center"/>
        <w:rPr>
          <w:rFonts w:ascii="Monotype Corsiva" w:hAnsi="Monotype Corsiva" w:cs="Times New Roman"/>
          <w:sz w:val="28"/>
          <w:szCs w:val="28"/>
        </w:rPr>
      </w:pPr>
      <w:proofErr w:type="gramStart"/>
      <w:r w:rsidRPr="00087065">
        <w:rPr>
          <w:rFonts w:ascii="Monotype Corsiva" w:hAnsi="Monotype Corsiva" w:cs="Times New Roman"/>
          <w:sz w:val="28"/>
          <w:szCs w:val="28"/>
        </w:rPr>
        <w:t>(фамилия; имя, отчество (в случае, если имеется), уполномоченного</w:t>
      </w:r>
      <w:proofErr w:type="gramEnd"/>
    </w:p>
    <w:p w:rsidR="00087065" w:rsidRDefault="00087065" w:rsidP="00087065">
      <w:pPr>
        <w:jc w:val="center"/>
        <w:rPr>
          <w:rFonts w:ascii="Monotype Corsiva" w:hAnsi="Monotype Corsiva" w:cs="Times New Roman"/>
          <w:sz w:val="28"/>
          <w:szCs w:val="28"/>
        </w:rPr>
      </w:pPr>
      <w:r w:rsidRPr="00087065">
        <w:rPr>
          <w:rFonts w:ascii="Monotype Corsiva" w:hAnsi="Monotype Corsiva" w:cs="Times New Roman"/>
          <w:sz w:val="28"/>
          <w:szCs w:val="28"/>
        </w:rPr>
        <w:t>должностного лица (лиц), проводящег</w:t>
      </w:r>
      <w:proofErr w:type="gramStart"/>
      <w:r w:rsidRPr="00087065">
        <w:rPr>
          <w:rFonts w:ascii="Monotype Corsiva" w:hAnsi="Monotype Corsiva" w:cs="Times New Roman"/>
          <w:sz w:val="28"/>
          <w:szCs w:val="28"/>
        </w:rPr>
        <w:t>о{</w:t>
      </w:r>
      <w:proofErr w:type="gramEnd"/>
      <w:r w:rsidRPr="00087065">
        <w:rPr>
          <w:rFonts w:ascii="Monotype Corsiva" w:hAnsi="Monotype Corsiva" w:cs="Times New Roman"/>
          <w:sz w:val="28"/>
          <w:szCs w:val="28"/>
        </w:rPr>
        <w:t>его проверку)</w:t>
      </w:r>
      <w:r w:rsidRPr="00087065">
        <w:rPr>
          <w:rFonts w:ascii="Monotype Corsiva" w:hAnsi="Monotype Corsiva" w:cs="Times New Roman"/>
          <w:sz w:val="28"/>
          <w:szCs w:val="28"/>
        </w:rPr>
        <w:cr/>
      </w:r>
      <w:r>
        <w:rPr>
          <w:rFonts w:ascii="Monotype Corsiva" w:hAnsi="Monotype Corsiva" w:cs="Times New Roman"/>
          <w:sz w:val="28"/>
          <w:szCs w:val="28"/>
        </w:rPr>
        <w:t xml:space="preserve">   </w:t>
      </w:r>
    </w:p>
    <w:p w:rsidR="00087065" w:rsidRDefault="00087065" w:rsidP="00087065">
      <w:pPr>
        <w:rPr>
          <w:rFonts w:ascii="Times New Roman" w:hAnsi="Times New Roman" w:cs="Times New Roman"/>
          <w:sz w:val="28"/>
          <w:szCs w:val="28"/>
        </w:rPr>
      </w:pPr>
      <w:r>
        <w:rPr>
          <w:rFonts w:ascii="Times New Roman" w:hAnsi="Times New Roman" w:cs="Times New Roman"/>
          <w:sz w:val="28"/>
          <w:szCs w:val="28"/>
        </w:rPr>
        <w:t xml:space="preserve">         </w:t>
      </w:r>
      <w:r w:rsidRPr="00CB6BDE">
        <w:rPr>
          <w:rFonts w:ascii="Times New Roman" w:hAnsi="Times New Roman" w:cs="Times New Roman"/>
          <w:sz w:val="28"/>
          <w:szCs w:val="28"/>
        </w:rPr>
        <w:t>«__»____________________20__г.  __________________________</w:t>
      </w:r>
    </w:p>
    <w:p w:rsidR="00087065" w:rsidRDefault="00087065" w:rsidP="00087065">
      <w:pPr>
        <w:rPr>
          <w:rFonts w:ascii="Times New Roman" w:hAnsi="Times New Roman" w:cs="Times New Roman"/>
          <w:sz w:val="28"/>
          <w:szCs w:val="28"/>
        </w:rPr>
      </w:pPr>
    </w:p>
    <w:p w:rsidR="00087065" w:rsidRDefault="00087065">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p w:rsidR="007D1428" w:rsidRDefault="007D1428" w:rsidP="007D1428">
      <w:pPr>
        <w:jc w:val="center"/>
        <w:rPr>
          <w:rFonts w:ascii="Times New Roman" w:hAnsi="Times New Roman" w:cs="Times New Roman"/>
          <w:b/>
          <w:sz w:val="28"/>
          <w:szCs w:val="28"/>
        </w:rPr>
      </w:pPr>
      <w:r w:rsidRPr="007D1428">
        <w:rPr>
          <w:rFonts w:ascii="Times New Roman" w:hAnsi="Times New Roman" w:cs="Times New Roman"/>
          <w:b/>
          <w:sz w:val="28"/>
          <w:szCs w:val="28"/>
        </w:rPr>
        <w:lastRenderedPageBreak/>
        <w:t>РОССИЙСКАЯ ФЕДЕРАЦИЯ</w:t>
      </w:r>
    </w:p>
    <w:p w:rsidR="007D1428" w:rsidRDefault="007D1428" w:rsidP="007D1428">
      <w:pPr>
        <w:jc w:val="center"/>
        <w:rPr>
          <w:rFonts w:ascii="Times New Roman" w:hAnsi="Times New Roman" w:cs="Times New Roman"/>
          <w:b/>
          <w:sz w:val="28"/>
          <w:szCs w:val="28"/>
        </w:rPr>
      </w:pPr>
      <w:r w:rsidRPr="007D1428">
        <w:rPr>
          <w:rFonts w:ascii="Times New Roman" w:hAnsi="Times New Roman" w:cs="Times New Roman"/>
          <w:b/>
          <w:sz w:val="28"/>
          <w:szCs w:val="28"/>
        </w:rPr>
        <w:t>АДМИНИСТРАЦ</w:t>
      </w:r>
      <w:r>
        <w:rPr>
          <w:rFonts w:ascii="Times New Roman" w:hAnsi="Times New Roman" w:cs="Times New Roman"/>
          <w:b/>
          <w:sz w:val="28"/>
          <w:szCs w:val="28"/>
        </w:rPr>
        <w:t xml:space="preserve">ИЯ КЛЕТНЯНСКОГО РАЙОНА </w:t>
      </w:r>
    </w:p>
    <w:p w:rsidR="007D1428" w:rsidRDefault="007D1428" w:rsidP="007D1428">
      <w:pPr>
        <w:jc w:val="center"/>
        <w:rPr>
          <w:rFonts w:ascii="Times New Roman" w:hAnsi="Times New Roman" w:cs="Times New Roman"/>
          <w:b/>
          <w:sz w:val="28"/>
          <w:szCs w:val="28"/>
        </w:rPr>
      </w:pPr>
      <w:r>
        <w:rPr>
          <w:rFonts w:ascii="Times New Roman" w:hAnsi="Times New Roman" w:cs="Times New Roman"/>
          <w:b/>
          <w:sz w:val="28"/>
          <w:szCs w:val="28"/>
        </w:rPr>
        <w:t xml:space="preserve">БРЯНСКОЙ </w:t>
      </w:r>
      <w:r w:rsidRPr="007D1428">
        <w:rPr>
          <w:rFonts w:ascii="Times New Roman" w:hAnsi="Times New Roman" w:cs="Times New Roman"/>
          <w:b/>
          <w:sz w:val="28"/>
          <w:szCs w:val="28"/>
        </w:rPr>
        <w:t>ОБЛАСТИ</w:t>
      </w:r>
    </w:p>
    <w:p w:rsidR="007D1428" w:rsidRPr="007D1428" w:rsidRDefault="007D1428" w:rsidP="007D1428">
      <w:pPr>
        <w:jc w:val="center"/>
        <w:rPr>
          <w:rFonts w:ascii="Times New Roman" w:hAnsi="Times New Roman" w:cs="Times New Roman"/>
          <w:b/>
          <w:sz w:val="28"/>
          <w:szCs w:val="28"/>
        </w:rPr>
      </w:pPr>
    </w:p>
    <w:p w:rsidR="007D1428" w:rsidRDefault="007D1428" w:rsidP="007D1428">
      <w:pPr>
        <w:rPr>
          <w:rFonts w:ascii="Times New Roman" w:hAnsi="Times New Roman" w:cs="Times New Roman"/>
          <w:b/>
          <w:sz w:val="28"/>
          <w:szCs w:val="28"/>
        </w:rPr>
      </w:pPr>
      <w:r>
        <w:rPr>
          <w:rFonts w:ascii="Times New Roman" w:hAnsi="Times New Roman" w:cs="Times New Roman"/>
          <w:b/>
          <w:sz w:val="28"/>
          <w:szCs w:val="28"/>
        </w:rPr>
        <w:t xml:space="preserve">                                                </w:t>
      </w:r>
      <w:r w:rsidRPr="007D1428">
        <w:rPr>
          <w:rFonts w:ascii="Times New Roman" w:hAnsi="Times New Roman" w:cs="Times New Roman"/>
          <w:b/>
          <w:sz w:val="28"/>
          <w:szCs w:val="28"/>
        </w:rPr>
        <w:t>ПОСТАНОВЛЕНИЕ</w:t>
      </w:r>
      <w:r w:rsidRPr="007D1428">
        <w:rPr>
          <w:rFonts w:ascii="Times New Roman" w:hAnsi="Times New Roman" w:cs="Times New Roman"/>
          <w:b/>
          <w:sz w:val="28"/>
          <w:szCs w:val="28"/>
        </w:rPr>
        <w:cr/>
      </w:r>
    </w:p>
    <w:p w:rsidR="007D1428" w:rsidRPr="007D1428" w:rsidRDefault="007D1428" w:rsidP="007D1428">
      <w:pPr>
        <w:rPr>
          <w:rFonts w:ascii="Times New Roman" w:hAnsi="Times New Roman" w:cs="Times New Roman"/>
          <w:sz w:val="28"/>
          <w:szCs w:val="28"/>
        </w:rPr>
      </w:pPr>
      <w:r w:rsidRPr="007D1428">
        <w:rPr>
          <w:rFonts w:ascii="Times New Roman" w:hAnsi="Times New Roman" w:cs="Times New Roman"/>
          <w:sz w:val="28"/>
          <w:szCs w:val="28"/>
        </w:rPr>
        <w:t xml:space="preserve">от 07.04.2022 г. №215 </w:t>
      </w:r>
    </w:p>
    <w:p w:rsidR="00087065" w:rsidRDefault="007D1428" w:rsidP="007D1428">
      <w:pPr>
        <w:rPr>
          <w:rFonts w:ascii="Times New Roman" w:hAnsi="Times New Roman" w:cs="Times New Roman"/>
          <w:sz w:val="28"/>
          <w:szCs w:val="28"/>
        </w:rPr>
      </w:pPr>
      <w:r>
        <w:rPr>
          <w:rFonts w:ascii="Times New Roman" w:hAnsi="Times New Roman" w:cs="Times New Roman"/>
          <w:sz w:val="28"/>
          <w:szCs w:val="28"/>
        </w:rPr>
        <w:t>п. К</w:t>
      </w:r>
      <w:r w:rsidRPr="007D1428">
        <w:rPr>
          <w:rFonts w:ascii="Times New Roman" w:hAnsi="Times New Roman" w:cs="Times New Roman"/>
          <w:sz w:val="28"/>
          <w:szCs w:val="28"/>
        </w:rPr>
        <w:t>летня</w:t>
      </w:r>
      <w:r w:rsidRPr="007D1428">
        <w:rPr>
          <w:rFonts w:ascii="Times New Roman" w:hAnsi="Times New Roman" w:cs="Times New Roman"/>
          <w:sz w:val="28"/>
          <w:szCs w:val="28"/>
        </w:rPr>
        <w:cr/>
      </w:r>
    </w:p>
    <w:p w:rsidR="007D1428" w:rsidRPr="007D1428" w:rsidRDefault="007D1428" w:rsidP="007D1428">
      <w:pPr>
        <w:rPr>
          <w:rFonts w:ascii="Times New Roman" w:hAnsi="Times New Roman" w:cs="Times New Roman"/>
          <w:b/>
          <w:sz w:val="28"/>
          <w:szCs w:val="28"/>
        </w:rPr>
      </w:pPr>
      <w:r w:rsidRPr="007D1428">
        <w:rPr>
          <w:rFonts w:ascii="Times New Roman" w:hAnsi="Times New Roman" w:cs="Times New Roman"/>
          <w:b/>
          <w:sz w:val="28"/>
          <w:szCs w:val="28"/>
        </w:rPr>
        <w:t xml:space="preserve">О внесении изменений в административный  регламент </w:t>
      </w:r>
    </w:p>
    <w:p w:rsidR="007D1428" w:rsidRPr="007D1428" w:rsidRDefault="007D1428" w:rsidP="007D1428">
      <w:pPr>
        <w:rPr>
          <w:rFonts w:ascii="Times New Roman" w:hAnsi="Times New Roman" w:cs="Times New Roman"/>
          <w:b/>
          <w:sz w:val="28"/>
          <w:szCs w:val="28"/>
        </w:rPr>
      </w:pPr>
      <w:r w:rsidRPr="007D1428">
        <w:rPr>
          <w:rFonts w:ascii="Times New Roman" w:hAnsi="Times New Roman" w:cs="Times New Roman"/>
          <w:b/>
          <w:sz w:val="28"/>
          <w:szCs w:val="28"/>
        </w:rPr>
        <w:t xml:space="preserve">предоставления  администрацией  Клетнянского </w:t>
      </w:r>
    </w:p>
    <w:p w:rsidR="007D1428" w:rsidRPr="007D1428" w:rsidRDefault="007D1428" w:rsidP="007D1428">
      <w:pPr>
        <w:rPr>
          <w:rFonts w:ascii="Times New Roman" w:hAnsi="Times New Roman" w:cs="Times New Roman"/>
          <w:b/>
          <w:sz w:val="28"/>
          <w:szCs w:val="28"/>
        </w:rPr>
      </w:pPr>
      <w:r w:rsidRPr="007D1428">
        <w:rPr>
          <w:rFonts w:ascii="Times New Roman" w:hAnsi="Times New Roman" w:cs="Times New Roman"/>
          <w:b/>
          <w:sz w:val="28"/>
          <w:szCs w:val="28"/>
        </w:rPr>
        <w:t xml:space="preserve">района муниципальной услуги  по  предоставлению </w:t>
      </w:r>
    </w:p>
    <w:p w:rsidR="007D1428" w:rsidRPr="007D1428" w:rsidRDefault="007D1428" w:rsidP="007D1428">
      <w:pPr>
        <w:rPr>
          <w:rFonts w:ascii="Times New Roman" w:hAnsi="Times New Roman" w:cs="Times New Roman"/>
          <w:b/>
          <w:sz w:val="28"/>
          <w:szCs w:val="28"/>
        </w:rPr>
      </w:pPr>
      <w:r w:rsidRPr="007D1428">
        <w:rPr>
          <w:rFonts w:ascii="Times New Roman" w:hAnsi="Times New Roman" w:cs="Times New Roman"/>
          <w:b/>
          <w:sz w:val="28"/>
          <w:szCs w:val="28"/>
        </w:rPr>
        <w:t xml:space="preserve">на  территории  муниципального  образования </w:t>
      </w:r>
    </w:p>
    <w:p w:rsidR="007D1428" w:rsidRPr="007D1428" w:rsidRDefault="007D1428" w:rsidP="007D1428">
      <w:pPr>
        <w:rPr>
          <w:rFonts w:ascii="Times New Roman" w:hAnsi="Times New Roman" w:cs="Times New Roman"/>
          <w:b/>
          <w:sz w:val="28"/>
          <w:szCs w:val="28"/>
        </w:rPr>
      </w:pPr>
      <w:r w:rsidRPr="007D1428">
        <w:rPr>
          <w:rFonts w:ascii="Times New Roman" w:hAnsi="Times New Roman" w:cs="Times New Roman"/>
          <w:b/>
          <w:sz w:val="28"/>
          <w:szCs w:val="28"/>
        </w:rPr>
        <w:t xml:space="preserve">«Клетнянский муниципальный  район» гражданам, </w:t>
      </w:r>
    </w:p>
    <w:p w:rsidR="007D1428" w:rsidRPr="007D1428" w:rsidRDefault="007D1428" w:rsidP="007D1428">
      <w:pPr>
        <w:rPr>
          <w:rFonts w:ascii="Times New Roman" w:hAnsi="Times New Roman" w:cs="Times New Roman"/>
          <w:b/>
          <w:sz w:val="28"/>
          <w:szCs w:val="28"/>
        </w:rPr>
      </w:pPr>
      <w:proofErr w:type="gramStart"/>
      <w:r w:rsidRPr="007D1428">
        <w:rPr>
          <w:rFonts w:ascii="Times New Roman" w:hAnsi="Times New Roman" w:cs="Times New Roman"/>
          <w:b/>
          <w:sz w:val="28"/>
          <w:szCs w:val="28"/>
        </w:rPr>
        <w:t>имеющим</w:t>
      </w:r>
      <w:proofErr w:type="gramEnd"/>
      <w:r w:rsidRPr="007D1428">
        <w:rPr>
          <w:rFonts w:ascii="Times New Roman" w:hAnsi="Times New Roman" w:cs="Times New Roman"/>
          <w:b/>
          <w:sz w:val="28"/>
          <w:szCs w:val="28"/>
        </w:rPr>
        <w:t xml:space="preserve"> трех и  более детей, земельных участков </w:t>
      </w:r>
    </w:p>
    <w:p w:rsidR="007D1428" w:rsidRPr="007D1428" w:rsidRDefault="007D1428" w:rsidP="007D1428">
      <w:pPr>
        <w:rPr>
          <w:rFonts w:ascii="Times New Roman" w:hAnsi="Times New Roman" w:cs="Times New Roman"/>
          <w:b/>
          <w:sz w:val="28"/>
          <w:szCs w:val="28"/>
        </w:rPr>
      </w:pPr>
      <w:r w:rsidRPr="007D1428">
        <w:rPr>
          <w:rFonts w:ascii="Times New Roman" w:hAnsi="Times New Roman" w:cs="Times New Roman"/>
          <w:b/>
          <w:sz w:val="28"/>
          <w:szCs w:val="28"/>
        </w:rPr>
        <w:t xml:space="preserve">в собственность бесплатно, </w:t>
      </w:r>
      <w:proofErr w:type="gramStart"/>
      <w:r w:rsidRPr="007D1428">
        <w:rPr>
          <w:rFonts w:ascii="Times New Roman" w:hAnsi="Times New Roman" w:cs="Times New Roman"/>
          <w:b/>
          <w:sz w:val="28"/>
          <w:szCs w:val="28"/>
        </w:rPr>
        <w:t>утвержденный</w:t>
      </w:r>
      <w:proofErr w:type="gramEnd"/>
      <w:r w:rsidRPr="007D1428">
        <w:rPr>
          <w:rFonts w:ascii="Times New Roman" w:hAnsi="Times New Roman" w:cs="Times New Roman"/>
          <w:b/>
          <w:sz w:val="28"/>
          <w:szCs w:val="28"/>
        </w:rPr>
        <w:t xml:space="preserve"> постановлением </w:t>
      </w:r>
    </w:p>
    <w:p w:rsidR="007D1428" w:rsidRDefault="007D1428" w:rsidP="007D1428">
      <w:pPr>
        <w:rPr>
          <w:rFonts w:ascii="Times New Roman" w:hAnsi="Times New Roman" w:cs="Times New Roman"/>
          <w:b/>
          <w:sz w:val="28"/>
          <w:szCs w:val="28"/>
        </w:rPr>
      </w:pPr>
      <w:r w:rsidRPr="007D1428">
        <w:rPr>
          <w:rFonts w:ascii="Times New Roman" w:hAnsi="Times New Roman" w:cs="Times New Roman"/>
          <w:b/>
          <w:sz w:val="28"/>
          <w:szCs w:val="28"/>
        </w:rPr>
        <w:t>администрации Клетнянского района № 41 от 28.01.2020 г.</w:t>
      </w:r>
      <w:r w:rsidRPr="007D1428">
        <w:rPr>
          <w:rFonts w:ascii="Times New Roman" w:hAnsi="Times New Roman" w:cs="Times New Roman"/>
          <w:b/>
          <w:sz w:val="28"/>
          <w:szCs w:val="28"/>
        </w:rPr>
        <w:cr/>
      </w:r>
    </w:p>
    <w:p w:rsidR="007D1428" w:rsidRPr="007D1428" w:rsidRDefault="007D1428" w:rsidP="007D1428">
      <w:pPr>
        <w:rPr>
          <w:rFonts w:ascii="Times New Roman" w:hAnsi="Times New Roman" w:cs="Times New Roman"/>
          <w:sz w:val="28"/>
          <w:szCs w:val="28"/>
        </w:rPr>
      </w:pPr>
      <w:r>
        <w:rPr>
          <w:rFonts w:ascii="Times New Roman" w:hAnsi="Times New Roman" w:cs="Times New Roman"/>
          <w:b/>
          <w:sz w:val="28"/>
          <w:szCs w:val="28"/>
        </w:rPr>
        <w:t xml:space="preserve">           </w:t>
      </w:r>
      <w:r w:rsidRPr="007D1428">
        <w:rPr>
          <w:rFonts w:ascii="Times New Roman" w:hAnsi="Times New Roman" w:cs="Times New Roman"/>
          <w:sz w:val="28"/>
          <w:szCs w:val="28"/>
        </w:rPr>
        <w:t>Руководствуясь  Земельным  кодексом  Российской  Федерации,  Федеральным Законом  от 22.07.2010  года №  210-ФЗ  «Об  организации  п</w:t>
      </w:r>
      <w:r>
        <w:rPr>
          <w:rFonts w:ascii="Times New Roman" w:hAnsi="Times New Roman" w:cs="Times New Roman"/>
          <w:sz w:val="28"/>
          <w:szCs w:val="28"/>
        </w:rPr>
        <w:t xml:space="preserve">редоставления  государственных </w:t>
      </w:r>
      <w:r w:rsidRPr="007D1428">
        <w:rPr>
          <w:rFonts w:ascii="Times New Roman" w:hAnsi="Times New Roman" w:cs="Times New Roman"/>
          <w:sz w:val="28"/>
          <w:szCs w:val="28"/>
        </w:rPr>
        <w:t>и  муниципальных  услуг»,  Постановлением  Правительс</w:t>
      </w:r>
      <w:r>
        <w:rPr>
          <w:rFonts w:ascii="Times New Roman" w:hAnsi="Times New Roman" w:cs="Times New Roman"/>
          <w:sz w:val="28"/>
          <w:szCs w:val="28"/>
        </w:rPr>
        <w:t xml:space="preserve">тва  Российской  Федерации  от </w:t>
      </w:r>
      <w:r w:rsidRPr="007D1428">
        <w:rPr>
          <w:rFonts w:ascii="Times New Roman" w:hAnsi="Times New Roman" w:cs="Times New Roman"/>
          <w:sz w:val="28"/>
          <w:szCs w:val="28"/>
        </w:rPr>
        <w:t xml:space="preserve">16.05.2011г.  №  373  «О  разработке  и  утверждении  административных  регламентов </w:t>
      </w:r>
    </w:p>
    <w:p w:rsidR="007D1428" w:rsidRPr="007D1428" w:rsidRDefault="007D1428" w:rsidP="007D1428">
      <w:pPr>
        <w:rPr>
          <w:rFonts w:ascii="Times New Roman" w:hAnsi="Times New Roman" w:cs="Times New Roman"/>
          <w:sz w:val="28"/>
          <w:szCs w:val="28"/>
        </w:rPr>
      </w:pPr>
      <w:r w:rsidRPr="007D1428">
        <w:rPr>
          <w:rFonts w:ascii="Times New Roman" w:hAnsi="Times New Roman" w:cs="Times New Roman"/>
          <w:sz w:val="28"/>
          <w:szCs w:val="28"/>
        </w:rPr>
        <w:t>предоставления  государственных услуг»,  Законом  Брянской  о</w:t>
      </w:r>
      <w:r>
        <w:rPr>
          <w:rFonts w:ascii="Times New Roman" w:hAnsi="Times New Roman" w:cs="Times New Roman"/>
          <w:sz w:val="28"/>
          <w:szCs w:val="28"/>
        </w:rPr>
        <w:t xml:space="preserve">бласти  от  30.07.2019 №  77-3 </w:t>
      </w:r>
      <w:r w:rsidRPr="007D1428">
        <w:rPr>
          <w:rFonts w:ascii="Times New Roman" w:hAnsi="Times New Roman" w:cs="Times New Roman"/>
          <w:sz w:val="28"/>
          <w:szCs w:val="28"/>
        </w:rPr>
        <w:t xml:space="preserve">«О бесплатном предоставлении гражданам, имеющим трех </w:t>
      </w:r>
      <w:r>
        <w:rPr>
          <w:rFonts w:ascii="Times New Roman" w:hAnsi="Times New Roman" w:cs="Times New Roman"/>
          <w:sz w:val="28"/>
          <w:szCs w:val="28"/>
        </w:rPr>
        <w:t xml:space="preserve">и более детей, в собственность </w:t>
      </w:r>
      <w:r w:rsidRPr="007D1428">
        <w:rPr>
          <w:rFonts w:ascii="Times New Roman" w:hAnsi="Times New Roman" w:cs="Times New Roman"/>
          <w:sz w:val="28"/>
          <w:szCs w:val="28"/>
        </w:rPr>
        <w:t>земельных  участков  в  Брянской  области»,  рассмотрев  п</w:t>
      </w:r>
      <w:r>
        <w:rPr>
          <w:rFonts w:ascii="Times New Roman" w:hAnsi="Times New Roman" w:cs="Times New Roman"/>
          <w:sz w:val="28"/>
          <w:szCs w:val="28"/>
        </w:rPr>
        <w:t xml:space="preserve">ротест  заместителя  прокурора </w:t>
      </w:r>
      <w:r w:rsidRPr="007D1428">
        <w:rPr>
          <w:rFonts w:ascii="Times New Roman" w:hAnsi="Times New Roman" w:cs="Times New Roman"/>
          <w:sz w:val="28"/>
          <w:szCs w:val="28"/>
        </w:rPr>
        <w:t>Клетнянского района</w:t>
      </w:r>
      <w:r w:rsidRPr="007D1428">
        <w:rPr>
          <w:rFonts w:ascii="Times New Roman" w:hAnsi="Times New Roman" w:cs="Times New Roman"/>
          <w:sz w:val="28"/>
          <w:szCs w:val="28"/>
        </w:rPr>
        <w:cr/>
      </w:r>
    </w:p>
    <w:p w:rsidR="007D1428" w:rsidRPr="007D1428" w:rsidRDefault="007D1428" w:rsidP="007D1428">
      <w:pPr>
        <w:jc w:val="center"/>
        <w:rPr>
          <w:rFonts w:ascii="Times New Roman" w:hAnsi="Times New Roman" w:cs="Times New Roman"/>
          <w:b/>
          <w:sz w:val="28"/>
          <w:szCs w:val="28"/>
        </w:rPr>
      </w:pPr>
    </w:p>
    <w:p w:rsidR="007D1428" w:rsidRDefault="007D1428" w:rsidP="007D1428">
      <w:pPr>
        <w:rPr>
          <w:rFonts w:ascii="Times New Roman" w:hAnsi="Times New Roman" w:cs="Times New Roman"/>
          <w:b/>
          <w:sz w:val="28"/>
          <w:szCs w:val="28"/>
        </w:rPr>
      </w:pPr>
      <w:r w:rsidRPr="007D1428">
        <w:rPr>
          <w:rFonts w:ascii="Times New Roman" w:hAnsi="Times New Roman" w:cs="Times New Roman"/>
          <w:b/>
          <w:sz w:val="28"/>
          <w:szCs w:val="28"/>
        </w:rPr>
        <w:t>ПОСТАНОВЛЯЮ:</w:t>
      </w:r>
    </w:p>
    <w:p w:rsidR="007D1428" w:rsidRPr="007D1428" w:rsidRDefault="007D1428" w:rsidP="007D1428">
      <w:pPr>
        <w:rPr>
          <w:rFonts w:ascii="Times New Roman" w:hAnsi="Times New Roman" w:cs="Times New Roman"/>
          <w:b/>
          <w:sz w:val="28"/>
          <w:szCs w:val="28"/>
        </w:rPr>
      </w:pPr>
    </w:p>
    <w:p w:rsidR="007D1428" w:rsidRPr="007D1428" w:rsidRDefault="007D1428" w:rsidP="007D1428">
      <w:pPr>
        <w:jc w:val="both"/>
        <w:rPr>
          <w:rFonts w:ascii="Times New Roman" w:hAnsi="Times New Roman" w:cs="Times New Roman"/>
          <w:sz w:val="28"/>
          <w:szCs w:val="28"/>
        </w:rPr>
      </w:pPr>
      <w:r>
        <w:rPr>
          <w:rFonts w:ascii="Times New Roman" w:hAnsi="Times New Roman" w:cs="Times New Roman"/>
          <w:sz w:val="28"/>
          <w:szCs w:val="28"/>
        </w:rPr>
        <w:t xml:space="preserve">        </w:t>
      </w:r>
      <w:r w:rsidRPr="007D1428">
        <w:rPr>
          <w:rFonts w:ascii="Times New Roman" w:hAnsi="Times New Roman" w:cs="Times New Roman"/>
          <w:sz w:val="28"/>
          <w:szCs w:val="28"/>
        </w:rPr>
        <w:t xml:space="preserve">1.  Внести  в  административный  регламент  </w:t>
      </w:r>
      <w:r>
        <w:rPr>
          <w:rFonts w:ascii="Times New Roman" w:hAnsi="Times New Roman" w:cs="Times New Roman"/>
          <w:sz w:val="28"/>
          <w:szCs w:val="28"/>
        </w:rPr>
        <w:t xml:space="preserve">предоставления  администрацией </w:t>
      </w:r>
      <w:r w:rsidRPr="007D1428">
        <w:rPr>
          <w:rFonts w:ascii="Times New Roman" w:hAnsi="Times New Roman" w:cs="Times New Roman"/>
          <w:sz w:val="28"/>
          <w:szCs w:val="28"/>
        </w:rPr>
        <w:t xml:space="preserve">Клетнянского  района  муниципальной  услуги  по  </w:t>
      </w:r>
      <w:r>
        <w:rPr>
          <w:rFonts w:ascii="Times New Roman" w:hAnsi="Times New Roman" w:cs="Times New Roman"/>
          <w:sz w:val="28"/>
          <w:szCs w:val="28"/>
        </w:rPr>
        <w:t xml:space="preserve">предоставлению  на  территории </w:t>
      </w:r>
      <w:r w:rsidRPr="007D1428">
        <w:rPr>
          <w:rFonts w:ascii="Times New Roman" w:hAnsi="Times New Roman" w:cs="Times New Roman"/>
          <w:sz w:val="28"/>
          <w:szCs w:val="28"/>
        </w:rPr>
        <w:t>муниципального  образования  «Клет</w:t>
      </w:r>
      <w:r>
        <w:rPr>
          <w:rFonts w:ascii="Times New Roman" w:hAnsi="Times New Roman" w:cs="Times New Roman"/>
          <w:sz w:val="28"/>
          <w:szCs w:val="28"/>
        </w:rPr>
        <w:t xml:space="preserve">нянский  муниципальный  район» гражданам, </w:t>
      </w:r>
      <w:r w:rsidRPr="007D1428">
        <w:rPr>
          <w:rFonts w:ascii="Times New Roman" w:hAnsi="Times New Roman" w:cs="Times New Roman"/>
          <w:sz w:val="28"/>
          <w:szCs w:val="28"/>
        </w:rPr>
        <w:t>имеющим  трех  и  более  детей,  земельных  участков</w:t>
      </w:r>
      <w:r>
        <w:rPr>
          <w:rFonts w:ascii="Times New Roman" w:hAnsi="Times New Roman" w:cs="Times New Roman"/>
          <w:sz w:val="28"/>
          <w:szCs w:val="28"/>
        </w:rPr>
        <w:t xml:space="preserve">  в  собственность  бесплатно, </w:t>
      </w:r>
      <w:r w:rsidRPr="007D1428">
        <w:rPr>
          <w:rFonts w:ascii="Times New Roman" w:hAnsi="Times New Roman" w:cs="Times New Roman"/>
          <w:sz w:val="28"/>
          <w:szCs w:val="28"/>
        </w:rPr>
        <w:t xml:space="preserve">утвержденный постановлением администрации Клетнянского района № 41  от 28.01.2020 г. </w:t>
      </w:r>
    </w:p>
    <w:p w:rsidR="007D1428" w:rsidRPr="007D1428" w:rsidRDefault="007D1428" w:rsidP="007D1428">
      <w:pPr>
        <w:jc w:val="both"/>
        <w:rPr>
          <w:rFonts w:ascii="Times New Roman" w:hAnsi="Times New Roman" w:cs="Times New Roman"/>
          <w:sz w:val="28"/>
          <w:szCs w:val="28"/>
        </w:rPr>
      </w:pPr>
      <w:r w:rsidRPr="007D1428">
        <w:rPr>
          <w:rFonts w:ascii="Times New Roman" w:hAnsi="Times New Roman" w:cs="Times New Roman"/>
          <w:sz w:val="28"/>
          <w:szCs w:val="28"/>
        </w:rPr>
        <w:t>следующие изменения:</w:t>
      </w:r>
    </w:p>
    <w:p w:rsidR="007D1428" w:rsidRPr="007D1428" w:rsidRDefault="007D1428" w:rsidP="007D1428">
      <w:pPr>
        <w:jc w:val="both"/>
        <w:rPr>
          <w:rFonts w:ascii="Times New Roman" w:hAnsi="Times New Roman" w:cs="Times New Roman"/>
          <w:sz w:val="28"/>
          <w:szCs w:val="28"/>
        </w:rPr>
      </w:pPr>
      <w:r>
        <w:rPr>
          <w:rFonts w:ascii="Times New Roman" w:hAnsi="Times New Roman" w:cs="Times New Roman"/>
          <w:b/>
          <w:sz w:val="28"/>
          <w:szCs w:val="28"/>
        </w:rPr>
        <w:t xml:space="preserve">    </w:t>
      </w:r>
      <w:r w:rsidRPr="007D1428">
        <w:rPr>
          <w:rFonts w:ascii="Times New Roman" w:hAnsi="Times New Roman" w:cs="Times New Roman"/>
          <w:b/>
          <w:sz w:val="28"/>
          <w:szCs w:val="28"/>
        </w:rPr>
        <w:t>-  п.2.6  п.п.  2.6.1.</w:t>
      </w:r>
      <w:r w:rsidRPr="007D1428">
        <w:rPr>
          <w:rFonts w:ascii="Times New Roman" w:hAnsi="Times New Roman" w:cs="Times New Roman"/>
          <w:sz w:val="28"/>
          <w:szCs w:val="28"/>
        </w:rPr>
        <w:t xml:space="preserve">  изложить  в  следующей  редакции:  Для  предоставления </w:t>
      </w:r>
    </w:p>
    <w:p w:rsidR="007D1428" w:rsidRPr="007D1428" w:rsidRDefault="007D1428" w:rsidP="007D1428">
      <w:pPr>
        <w:jc w:val="both"/>
        <w:rPr>
          <w:rFonts w:ascii="Times New Roman" w:hAnsi="Times New Roman" w:cs="Times New Roman"/>
          <w:sz w:val="28"/>
          <w:szCs w:val="28"/>
        </w:rPr>
      </w:pPr>
      <w:r w:rsidRPr="007D1428">
        <w:rPr>
          <w:rFonts w:ascii="Times New Roman" w:hAnsi="Times New Roman" w:cs="Times New Roman"/>
          <w:sz w:val="28"/>
          <w:szCs w:val="28"/>
        </w:rPr>
        <w:t>муниципальной услуги необходимы следующие документы:</w:t>
      </w:r>
    </w:p>
    <w:p w:rsidR="007D1428" w:rsidRPr="007D1428" w:rsidRDefault="007D1428" w:rsidP="007D1428">
      <w:pPr>
        <w:jc w:val="both"/>
        <w:rPr>
          <w:rFonts w:ascii="Times New Roman" w:hAnsi="Times New Roman" w:cs="Times New Roman"/>
          <w:sz w:val="28"/>
          <w:szCs w:val="28"/>
        </w:rPr>
      </w:pPr>
      <w:r>
        <w:rPr>
          <w:rFonts w:ascii="Times New Roman" w:hAnsi="Times New Roman" w:cs="Times New Roman"/>
          <w:sz w:val="28"/>
          <w:szCs w:val="28"/>
        </w:rPr>
        <w:t xml:space="preserve">      </w:t>
      </w:r>
      <w:r w:rsidRPr="007D1428">
        <w:rPr>
          <w:rFonts w:ascii="Times New Roman" w:hAnsi="Times New Roman" w:cs="Times New Roman"/>
          <w:sz w:val="28"/>
          <w:szCs w:val="28"/>
        </w:rPr>
        <w:t xml:space="preserve">1)  для  приобретения  в  собственность  бесплатно  земельного  участка  один  из родителей  (усыновителей)  либо  единственный  родитель  (усыновитель)  от  имени  семьи подает заявление о постановке семьи на учет в целях предоставления земельного участка в собственность  бесплатно  </w:t>
      </w:r>
      <w:r w:rsidRPr="007D1428">
        <w:rPr>
          <w:rFonts w:ascii="Times New Roman" w:hAnsi="Times New Roman" w:cs="Times New Roman"/>
          <w:sz w:val="28"/>
          <w:szCs w:val="28"/>
        </w:rPr>
        <w:lastRenderedPageBreak/>
        <w:t>(далее  -  Заявитель,  заявление) в орган местного  самоуправления по месту жительства;</w:t>
      </w:r>
    </w:p>
    <w:p w:rsidR="007D1428" w:rsidRPr="007D1428" w:rsidRDefault="007D1428" w:rsidP="007D1428">
      <w:pPr>
        <w:jc w:val="both"/>
        <w:rPr>
          <w:rFonts w:ascii="Times New Roman" w:hAnsi="Times New Roman" w:cs="Times New Roman"/>
          <w:sz w:val="28"/>
          <w:szCs w:val="28"/>
        </w:rPr>
      </w:pPr>
      <w:r>
        <w:rPr>
          <w:rFonts w:ascii="Times New Roman" w:hAnsi="Times New Roman" w:cs="Times New Roman"/>
          <w:sz w:val="28"/>
          <w:szCs w:val="28"/>
        </w:rPr>
        <w:t xml:space="preserve">       </w:t>
      </w:r>
      <w:r w:rsidRPr="007D1428">
        <w:rPr>
          <w:rFonts w:ascii="Times New Roman" w:hAnsi="Times New Roman" w:cs="Times New Roman"/>
          <w:sz w:val="28"/>
          <w:szCs w:val="28"/>
        </w:rPr>
        <w:t>2)  копия  паспорта  заявителя  (страницы,  удостоверяющие  личность  гражданина Российской Федерации, регистрацию по месту жительства, семейное положение);</w:t>
      </w:r>
    </w:p>
    <w:p w:rsidR="007D1428" w:rsidRPr="007D1428" w:rsidRDefault="007D1428" w:rsidP="007D1428">
      <w:pPr>
        <w:jc w:val="both"/>
        <w:rPr>
          <w:rFonts w:ascii="Times New Roman" w:hAnsi="Times New Roman" w:cs="Times New Roman"/>
          <w:sz w:val="28"/>
          <w:szCs w:val="28"/>
        </w:rPr>
      </w:pPr>
      <w:r>
        <w:rPr>
          <w:rFonts w:ascii="Times New Roman" w:hAnsi="Times New Roman" w:cs="Times New Roman"/>
          <w:sz w:val="28"/>
          <w:szCs w:val="28"/>
        </w:rPr>
        <w:t xml:space="preserve">        </w:t>
      </w:r>
      <w:r w:rsidRPr="007D1428">
        <w:rPr>
          <w:rFonts w:ascii="Times New Roman" w:hAnsi="Times New Roman" w:cs="Times New Roman"/>
          <w:sz w:val="28"/>
          <w:szCs w:val="28"/>
        </w:rPr>
        <w:t xml:space="preserve">3)  копия  паспорта  супруга  (супруги)  Заявителя  (при  наличии)  (страницы, </w:t>
      </w:r>
    </w:p>
    <w:p w:rsidR="007D1428" w:rsidRPr="007D1428" w:rsidRDefault="007D1428" w:rsidP="007D1428">
      <w:pPr>
        <w:jc w:val="both"/>
        <w:rPr>
          <w:rFonts w:ascii="Times New Roman" w:hAnsi="Times New Roman" w:cs="Times New Roman"/>
          <w:sz w:val="28"/>
          <w:szCs w:val="28"/>
        </w:rPr>
      </w:pPr>
      <w:r>
        <w:rPr>
          <w:rFonts w:ascii="Times New Roman" w:hAnsi="Times New Roman" w:cs="Times New Roman"/>
          <w:sz w:val="28"/>
          <w:szCs w:val="28"/>
        </w:rPr>
        <w:t xml:space="preserve">удостоверяющие </w:t>
      </w:r>
      <w:r w:rsidRPr="007D1428">
        <w:rPr>
          <w:rFonts w:ascii="Times New Roman" w:hAnsi="Times New Roman" w:cs="Times New Roman"/>
          <w:sz w:val="28"/>
          <w:szCs w:val="28"/>
        </w:rPr>
        <w:t>ли</w:t>
      </w:r>
      <w:r>
        <w:rPr>
          <w:rFonts w:ascii="Times New Roman" w:hAnsi="Times New Roman" w:cs="Times New Roman"/>
          <w:sz w:val="28"/>
          <w:szCs w:val="28"/>
        </w:rPr>
        <w:t xml:space="preserve">чность </w:t>
      </w:r>
      <w:r w:rsidRPr="007D1428">
        <w:rPr>
          <w:rFonts w:ascii="Times New Roman" w:hAnsi="Times New Roman" w:cs="Times New Roman"/>
          <w:sz w:val="28"/>
          <w:szCs w:val="28"/>
        </w:rPr>
        <w:t>граж</w:t>
      </w:r>
      <w:r>
        <w:rPr>
          <w:rFonts w:ascii="Times New Roman" w:hAnsi="Times New Roman" w:cs="Times New Roman"/>
          <w:sz w:val="28"/>
          <w:szCs w:val="28"/>
        </w:rPr>
        <w:t xml:space="preserve">данина </w:t>
      </w:r>
      <w:r w:rsidRPr="007D1428">
        <w:rPr>
          <w:rFonts w:ascii="Times New Roman" w:hAnsi="Times New Roman" w:cs="Times New Roman"/>
          <w:sz w:val="28"/>
          <w:szCs w:val="28"/>
        </w:rPr>
        <w:t>Российской  Федерации,  регистрацию  по  месту жительства, семейное положение);</w:t>
      </w:r>
    </w:p>
    <w:p w:rsidR="007D1428" w:rsidRPr="007D1428" w:rsidRDefault="007D1428" w:rsidP="007D1428">
      <w:pPr>
        <w:jc w:val="both"/>
        <w:rPr>
          <w:rFonts w:ascii="Times New Roman" w:hAnsi="Times New Roman" w:cs="Times New Roman"/>
          <w:sz w:val="28"/>
          <w:szCs w:val="28"/>
        </w:rPr>
      </w:pPr>
      <w:r>
        <w:rPr>
          <w:rFonts w:ascii="Times New Roman" w:hAnsi="Times New Roman" w:cs="Times New Roman"/>
          <w:sz w:val="28"/>
          <w:szCs w:val="28"/>
        </w:rPr>
        <w:t xml:space="preserve">        </w:t>
      </w:r>
      <w:r w:rsidRPr="007D1428">
        <w:rPr>
          <w:rFonts w:ascii="Times New Roman" w:hAnsi="Times New Roman" w:cs="Times New Roman"/>
          <w:sz w:val="28"/>
          <w:szCs w:val="28"/>
        </w:rPr>
        <w:t>4)  копии свидетельств о рождении (усыновлении) детей;</w:t>
      </w:r>
    </w:p>
    <w:p w:rsidR="007D1428" w:rsidRPr="007D1428" w:rsidRDefault="007D1428" w:rsidP="007D1428">
      <w:pPr>
        <w:jc w:val="both"/>
        <w:rPr>
          <w:rFonts w:ascii="Times New Roman" w:hAnsi="Times New Roman" w:cs="Times New Roman"/>
          <w:sz w:val="28"/>
          <w:szCs w:val="28"/>
        </w:rPr>
      </w:pPr>
      <w:r>
        <w:rPr>
          <w:rFonts w:ascii="Times New Roman" w:hAnsi="Times New Roman" w:cs="Times New Roman"/>
          <w:sz w:val="28"/>
          <w:szCs w:val="28"/>
        </w:rPr>
        <w:t xml:space="preserve">        </w:t>
      </w:r>
      <w:r w:rsidRPr="007D1428">
        <w:rPr>
          <w:rFonts w:ascii="Times New Roman" w:hAnsi="Times New Roman" w:cs="Times New Roman"/>
          <w:sz w:val="28"/>
          <w:szCs w:val="28"/>
        </w:rPr>
        <w:t xml:space="preserve">5)  копии  паспортов  детей,  достигших  14-летнего  возраста  (страницы, </w:t>
      </w:r>
    </w:p>
    <w:p w:rsidR="007D1428" w:rsidRPr="007D1428" w:rsidRDefault="007D1428" w:rsidP="007D1428">
      <w:pPr>
        <w:jc w:val="both"/>
        <w:rPr>
          <w:rFonts w:ascii="Times New Roman" w:hAnsi="Times New Roman" w:cs="Times New Roman"/>
          <w:sz w:val="28"/>
          <w:szCs w:val="28"/>
        </w:rPr>
      </w:pPr>
      <w:r w:rsidRPr="007D1428">
        <w:rPr>
          <w:rFonts w:ascii="Times New Roman" w:hAnsi="Times New Roman" w:cs="Times New Roman"/>
          <w:sz w:val="28"/>
          <w:szCs w:val="28"/>
        </w:rPr>
        <w:t>удостоверяющие  личность  гражданина  Российской  Федерации,  регистрацию  по  месту жительства);</w:t>
      </w:r>
    </w:p>
    <w:p w:rsidR="007D1428" w:rsidRPr="007D1428" w:rsidRDefault="007D1428" w:rsidP="007D1428">
      <w:pPr>
        <w:jc w:val="both"/>
        <w:rPr>
          <w:rFonts w:ascii="Times New Roman" w:hAnsi="Times New Roman" w:cs="Times New Roman"/>
          <w:sz w:val="28"/>
          <w:szCs w:val="28"/>
        </w:rPr>
      </w:pPr>
      <w:r>
        <w:rPr>
          <w:rFonts w:ascii="Times New Roman" w:hAnsi="Times New Roman" w:cs="Times New Roman"/>
          <w:sz w:val="28"/>
          <w:szCs w:val="28"/>
        </w:rPr>
        <w:t xml:space="preserve">         </w:t>
      </w:r>
      <w:r w:rsidRPr="007D1428">
        <w:rPr>
          <w:rFonts w:ascii="Times New Roman" w:hAnsi="Times New Roman" w:cs="Times New Roman"/>
          <w:sz w:val="28"/>
          <w:szCs w:val="28"/>
        </w:rPr>
        <w:t>6)  документ,  подтверждающий  регистрацию  в  системе  индивидуального (п</w:t>
      </w:r>
      <w:r>
        <w:rPr>
          <w:rFonts w:ascii="Times New Roman" w:hAnsi="Times New Roman" w:cs="Times New Roman"/>
          <w:sz w:val="28"/>
          <w:szCs w:val="28"/>
        </w:rPr>
        <w:t xml:space="preserve">ерсонифицированного)  учета  и </w:t>
      </w:r>
      <w:r w:rsidRPr="007D1428">
        <w:rPr>
          <w:rFonts w:ascii="Times New Roman" w:hAnsi="Times New Roman" w:cs="Times New Roman"/>
          <w:sz w:val="28"/>
          <w:szCs w:val="28"/>
        </w:rPr>
        <w:t>соде</w:t>
      </w:r>
      <w:r>
        <w:rPr>
          <w:rFonts w:ascii="Times New Roman" w:hAnsi="Times New Roman" w:cs="Times New Roman"/>
          <w:sz w:val="28"/>
          <w:szCs w:val="28"/>
        </w:rPr>
        <w:t xml:space="preserve">ржащий  сведения  о  страховом </w:t>
      </w:r>
      <w:r w:rsidR="0060237C">
        <w:rPr>
          <w:rFonts w:ascii="Times New Roman" w:hAnsi="Times New Roman" w:cs="Times New Roman"/>
          <w:sz w:val="28"/>
          <w:szCs w:val="28"/>
        </w:rPr>
        <w:t xml:space="preserve">номере </w:t>
      </w:r>
      <w:r w:rsidRPr="007D1428">
        <w:rPr>
          <w:rFonts w:ascii="Times New Roman" w:hAnsi="Times New Roman" w:cs="Times New Roman"/>
          <w:sz w:val="28"/>
          <w:szCs w:val="28"/>
        </w:rPr>
        <w:t>индивидуального  лицевого  счета  (копия  страхового  свидетельства  обязательного пенсионного страхования), на каждого члена семьи»;</w:t>
      </w:r>
    </w:p>
    <w:p w:rsidR="007D1428" w:rsidRPr="007D1428" w:rsidRDefault="0060237C" w:rsidP="007D1428">
      <w:pPr>
        <w:jc w:val="both"/>
        <w:rPr>
          <w:rFonts w:ascii="Times New Roman" w:hAnsi="Times New Roman" w:cs="Times New Roman"/>
          <w:sz w:val="28"/>
          <w:szCs w:val="28"/>
        </w:rPr>
      </w:pPr>
      <w:r>
        <w:rPr>
          <w:rFonts w:ascii="Times New Roman" w:hAnsi="Times New Roman" w:cs="Times New Roman"/>
          <w:sz w:val="28"/>
          <w:szCs w:val="28"/>
        </w:rPr>
        <w:t xml:space="preserve">          </w:t>
      </w:r>
      <w:r w:rsidR="007D1428" w:rsidRPr="007D1428">
        <w:rPr>
          <w:rFonts w:ascii="Times New Roman" w:hAnsi="Times New Roman" w:cs="Times New Roman"/>
          <w:sz w:val="28"/>
          <w:szCs w:val="28"/>
        </w:rPr>
        <w:t>7)  копия  свидетельства  о  регистрации  по  месту  жительства  несовершеннолетних детей, не достигших  14-летнего возраста;</w:t>
      </w:r>
    </w:p>
    <w:p w:rsidR="007D1428" w:rsidRPr="007D1428" w:rsidRDefault="0060237C" w:rsidP="007D1428">
      <w:pPr>
        <w:jc w:val="both"/>
        <w:rPr>
          <w:rFonts w:ascii="Times New Roman" w:hAnsi="Times New Roman" w:cs="Times New Roman"/>
          <w:sz w:val="28"/>
          <w:szCs w:val="28"/>
        </w:rPr>
      </w:pPr>
      <w:r>
        <w:rPr>
          <w:rFonts w:ascii="Times New Roman" w:hAnsi="Times New Roman" w:cs="Times New Roman"/>
          <w:sz w:val="28"/>
          <w:szCs w:val="28"/>
        </w:rPr>
        <w:t xml:space="preserve">          </w:t>
      </w:r>
      <w:r w:rsidR="007D1428" w:rsidRPr="007D1428">
        <w:rPr>
          <w:rFonts w:ascii="Times New Roman" w:hAnsi="Times New Roman" w:cs="Times New Roman"/>
          <w:sz w:val="28"/>
          <w:szCs w:val="28"/>
        </w:rPr>
        <w:t xml:space="preserve">8)  копия  свидетельства  о  регистрации  брака,  свидетельства  о  расторжении  брака  </w:t>
      </w:r>
      <w:proofErr w:type="gramStart"/>
      <w:r w:rsidR="007D1428" w:rsidRPr="007D1428">
        <w:rPr>
          <w:rFonts w:ascii="Times New Roman" w:hAnsi="Times New Roman" w:cs="Times New Roman"/>
          <w:sz w:val="28"/>
          <w:szCs w:val="28"/>
        </w:rPr>
        <w:t xml:space="preserve">( </w:t>
      </w:r>
      <w:proofErr w:type="gramEnd"/>
      <w:r w:rsidR="007D1428" w:rsidRPr="007D1428">
        <w:rPr>
          <w:rFonts w:ascii="Times New Roman" w:hAnsi="Times New Roman" w:cs="Times New Roman"/>
          <w:sz w:val="28"/>
          <w:szCs w:val="28"/>
        </w:rPr>
        <w:t>при наличии);</w:t>
      </w:r>
    </w:p>
    <w:p w:rsidR="007D1428" w:rsidRPr="007D1428" w:rsidRDefault="0060237C" w:rsidP="007D1428">
      <w:pPr>
        <w:jc w:val="both"/>
        <w:rPr>
          <w:rFonts w:ascii="Times New Roman" w:hAnsi="Times New Roman" w:cs="Times New Roman"/>
          <w:sz w:val="28"/>
          <w:szCs w:val="28"/>
        </w:rPr>
      </w:pPr>
      <w:r>
        <w:rPr>
          <w:rFonts w:ascii="Times New Roman" w:hAnsi="Times New Roman" w:cs="Times New Roman"/>
          <w:sz w:val="28"/>
          <w:szCs w:val="28"/>
        </w:rPr>
        <w:t xml:space="preserve">         </w:t>
      </w:r>
      <w:r w:rsidR="007D1428" w:rsidRPr="007D1428">
        <w:rPr>
          <w:rFonts w:ascii="Times New Roman" w:hAnsi="Times New Roman" w:cs="Times New Roman"/>
          <w:sz w:val="28"/>
          <w:szCs w:val="28"/>
        </w:rPr>
        <w:t>9)  справка  с  места  учебы  (для  детей  в  возрасте  от  18</w:t>
      </w:r>
      <w:r>
        <w:rPr>
          <w:rFonts w:ascii="Times New Roman" w:hAnsi="Times New Roman" w:cs="Times New Roman"/>
          <w:sz w:val="28"/>
          <w:szCs w:val="28"/>
        </w:rPr>
        <w:t xml:space="preserve">  до  23  лет,  обучающихся  в </w:t>
      </w:r>
      <w:r w:rsidR="007D1428" w:rsidRPr="007D1428">
        <w:rPr>
          <w:rFonts w:ascii="Times New Roman" w:hAnsi="Times New Roman" w:cs="Times New Roman"/>
          <w:sz w:val="28"/>
          <w:szCs w:val="28"/>
        </w:rPr>
        <w:t>образовательных  организациях  по  очной  форме  обучения)  с  указанием  срока  об</w:t>
      </w:r>
      <w:r>
        <w:rPr>
          <w:rFonts w:ascii="Times New Roman" w:hAnsi="Times New Roman" w:cs="Times New Roman"/>
          <w:sz w:val="28"/>
          <w:szCs w:val="28"/>
        </w:rPr>
        <w:t xml:space="preserve">учения, </w:t>
      </w:r>
      <w:r w:rsidR="007D1428" w:rsidRPr="007D1428">
        <w:rPr>
          <w:rFonts w:ascii="Times New Roman" w:hAnsi="Times New Roman" w:cs="Times New Roman"/>
          <w:sz w:val="28"/>
          <w:szCs w:val="28"/>
        </w:rPr>
        <w:t xml:space="preserve">выданная не </w:t>
      </w:r>
      <w:proofErr w:type="gramStart"/>
      <w:r w:rsidR="007D1428" w:rsidRPr="007D1428">
        <w:rPr>
          <w:rFonts w:ascii="Times New Roman" w:hAnsi="Times New Roman" w:cs="Times New Roman"/>
          <w:sz w:val="28"/>
          <w:szCs w:val="28"/>
        </w:rPr>
        <w:t>позднее</w:t>
      </w:r>
      <w:proofErr w:type="gramEnd"/>
      <w:r w:rsidR="007D1428" w:rsidRPr="007D1428">
        <w:rPr>
          <w:rFonts w:ascii="Times New Roman" w:hAnsi="Times New Roman" w:cs="Times New Roman"/>
          <w:sz w:val="28"/>
          <w:szCs w:val="28"/>
        </w:rPr>
        <w:t xml:space="preserve"> чем за 30 дней до дня подачи заявления;</w:t>
      </w:r>
    </w:p>
    <w:p w:rsidR="007D1428" w:rsidRPr="007D1428" w:rsidRDefault="0060237C" w:rsidP="007D1428">
      <w:pPr>
        <w:jc w:val="both"/>
        <w:rPr>
          <w:rFonts w:ascii="Times New Roman" w:hAnsi="Times New Roman" w:cs="Times New Roman"/>
          <w:sz w:val="28"/>
          <w:szCs w:val="28"/>
        </w:rPr>
      </w:pPr>
      <w:r>
        <w:rPr>
          <w:rFonts w:ascii="Times New Roman" w:hAnsi="Times New Roman" w:cs="Times New Roman"/>
          <w:sz w:val="28"/>
          <w:szCs w:val="28"/>
        </w:rPr>
        <w:t xml:space="preserve">        </w:t>
      </w:r>
      <w:r w:rsidR="007D1428" w:rsidRPr="007D1428">
        <w:rPr>
          <w:rFonts w:ascii="Times New Roman" w:hAnsi="Times New Roman" w:cs="Times New Roman"/>
          <w:sz w:val="28"/>
          <w:szCs w:val="28"/>
        </w:rPr>
        <w:t>10) документ,  подтверждающий прохождение сроч</w:t>
      </w:r>
      <w:r>
        <w:rPr>
          <w:rFonts w:ascii="Times New Roman" w:hAnsi="Times New Roman" w:cs="Times New Roman"/>
          <w:sz w:val="28"/>
          <w:szCs w:val="28"/>
        </w:rPr>
        <w:t xml:space="preserve">ной военной службы по  призыву </w:t>
      </w:r>
      <w:r w:rsidR="007D1428" w:rsidRPr="007D1428">
        <w:rPr>
          <w:rFonts w:ascii="Times New Roman" w:hAnsi="Times New Roman" w:cs="Times New Roman"/>
          <w:sz w:val="28"/>
          <w:szCs w:val="28"/>
        </w:rPr>
        <w:t>(для детей в возрасте от  18 до 23  лет, проходящих срочну</w:t>
      </w:r>
      <w:r>
        <w:rPr>
          <w:rFonts w:ascii="Times New Roman" w:hAnsi="Times New Roman" w:cs="Times New Roman"/>
          <w:sz w:val="28"/>
          <w:szCs w:val="28"/>
        </w:rPr>
        <w:t xml:space="preserve">ю военную службу по призыву) с </w:t>
      </w:r>
      <w:r w:rsidR="007D1428" w:rsidRPr="007D1428">
        <w:rPr>
          <w:rFonts w:ascii="Times New Roman" w:hAnsi="Times New Roman" w:cs="Times New Roman"/>
          <w:sz w:val="28"/>
          <w:szCs w:val="28"/>
        </w:rPr>
        <w:t xml:space="preserve">указанием  срока  окончания  службы,  выданный  не  </w:t>
      </w:r>
      <w:proofErr w:type="gramStart"/>
      <w:r w:rsidR="007D1428" w:rsidRPr="007D1428">
        <w:rPr>
          <w:rFonts w:ascii="Times New Roman" w:hAnsi="Times New Roman" w:cs="Times New Roman"/>
          <w:sz w:val="28"/>
          <w:szCs w:val="28"/>
        </w:rPr>
        <w:t>позднее</w:t>
      </w:r>
      <w:proofErr w:type="gramEnd"/>
      <w:r w:rsidR="007D1428" w:rsidRPr="007D1428">
        <w:rPr>
          <w:rFonts w:ascii="Times New Roman" w:hAnsi="Times New Roman" w:cs="Times New Roman"/>
          <w:sz w:val="28"/>
          <w:szCs w:val="28"/>
        </w:rPr>
        <w:t xml:space="preserve">  чем </w:t>
      </w:r>
      <w:r>
        <w:rPr>
          <w:rFonts w:ascii="Times New Roman" w:hAnsi="Times New Roman" w:cs="Times New Roman"/>
          <w:sz w:val="28"/>
          <w:szCs w:val="28"/>
        </w:rPr>
        <w:t xml:space="preserve"> за  30  дней  до  дня  подачи </w:t>
      </w:r>
      <w:r w:rsidR="007D1428" w:rsidRPr="007D1428">
        <w:rPr>
          <w:rFonts w:ascii="Times New Roman" w:hAnsi="Times New Roman" w:cs="Times New Roman"/>
          <w:sz w:val="28"/>
          <w:szCs w:val="28"/>
        </w:rPr>
        <w:t>заявления;</w:t>
      </w:r>
    </w:p>
    <w:p w:rsidR="0060237C" w:rsidRDefault="0060237C" w:rsidP="007D1428">
      <w:pPr>
        <w:jc w:val="both"/>
        <w:rPr>
          <w:rFonts w:ascii="Times New Roman" w:hAnsi="Times New Roman" w:cs="Times New Roman"/>
          <w:sz w:val="28"/>
          <w:szCs w:val="28"/>
        </w:rPr>
      </w:pPr>
      <w:r>
        <w:rPr>
          <w:rFonts w:ascii="Times New Roman" w:hAnsi="Times New Roman" w:cs="Times New Roman"/>
          <w:sz w:val="28"/>
          <w:szCs w:val="28"/>
        </w:rPr>
        <w:t xml:space="preserve">         </w:t>
      </w:r>
      <w:r w:rsidR="007D1428" w:rsidRPr="007D1428">
        <w:rPr>
          <w:rFonts w:ascii="Times New Roman" w:hAnsi="Times New Roman" w:cs="Times New Roman"/>
          <w:sz w:val="28"/>
          <w:szCs w:val="28"/>
        </w:rPr>
        <w:t>11) согласие на обработку персональных данных Заявителя и всех членов семьи.</w:t>
      </w:r>
    </w:p>
    <w:p w:rsidR="007D1428" w:rsidRPr="007D1428" w:rsidRDefault="0060237C" w:rsidP="007D1428">
      <w:pPr>
        <w:jc w:val="both"/>
        <w:rPr>
          <w:rFonts w:ascii="Times New Roman" w:hAnsi="Times New Roman" w:cs="Times New Roman"/>
          <w:sz w:val="28"/>
          <w:szCs w:val="28"/>
        </w:rPr>
      </w:pPr>
      <w:r>
        <w:rPr>
          <w:rFonts w:ascii="Times New Roman" w:hAnsi="Times New Roman" w:cs="Times New Roman"/>
          <w:sz w:val="28"/>
          <w:szCs w:val="28"/>
        </w:rPr>
        <w:t xml:space="preserve">          </w:t>
      </w:r>
      <w:r w:rsidR="007D1428" w:rsidRPr="007D1428">
        <w:rPr>
          <w:rFonts w:ascii="Times New Roman" w:hAnsi="Times New Roman" w:cs="Times New Roman"/>
          <w:sz w:val="28"/>
          <w:szCs w:val="28"/>
        </w:rPr>
        <w:t>Копии документов принимаются при условии предъявления их оригиналов.</w:t>
      </w:r>
    </w:p>
    <w:p w:rsidR="007D1428" w:rsidRPr="007D1428" w:rsidRDefault="0060237C" w:rsidP="007D1428">
      <w:pPr>
        <w:jc w:val="both"/>
        <w:rPr>
          <w:rFonts w:ascii="Times New Roman" w:hAnsi="Times New Roman" w:cs="Times New Roman"/>
          <w:sz w:val="28"/>
          <w:szCs w:val="28"/>
        </w:rPr>
      </w:pPr>
      <w:r>
        <w:rPr>
          <w:rFonts w:ascii="Times New Roman" w:hAnsi="Times New Roman" w:cs="Times New Roman"/>
          <w:sz w:val="28"/>
          <w:szCs w:val="28"/>
        </w:rPr>
        <w:t xml:space="preserve">          </w:t>
      </w:r>
      <w:r w:rsidR="007D1428" w:rsidRPr="007D1428">
        <w:rPr>
          <w:rFonts w:ascii="Times New Roman" w:hAnsi="Times New Roman" w:cs="Times New Roman"/>
          <w:sz w:val="28"/>
          <w:szCs w:val="28"/>
        </w:rPr>
        <w:t>Заявление должно содержать:</w:t>
      </w:r>
    </w:p>
    <w:p w:rsidR="0060237C" w:rsidRDefault="0060237C" w:rsidP="007D1428">
      <w:pPr>
        <w:jc w:val="both"/>
        <w:rPr>
          <w:rFonts w:ascii="Times New Roman" w:hAnsi="Times New Roman" w:cs="Times New Roman"/>
          <w:sz w:val="28"/>
          <w:szCs w:val="28"/>
        </w:rPr>
      </w:pPr>
      <w:r>
        <w:rPr>
          <w:rFonts w:ascii="Times New Roman" w:hAnsi="Times New Roman" w:cs="Times New Roman"/>
          <w:sz w:val="28"/>
          <w:szCs w:val="28"/>
        </w:rPr>
        <w:t xml:space="preserve">          </w:t>
      </w:r>
      <w:r w:rsidR="007D1428" w:rsidRPr="007D1428">
        <w:rPr>
          <w:rFonts w:ascii="Times New Roman" w:hAnsi="Times New Roman" w:cs="Times New Roman"/>
          <w:sz w:val="28"/>
          <w:szCs w:val="28"/>
        </w:rPr>
        <w:t>а)  фамилию,  имя,  отчество  (последнее  -  при  наличии)  заявителя  и  его уполномоченного представителя  (если интересы заявите</w:t>
      </w:r>
      <w:r>
        <w:rPr>
          <w:rFonts w:ascii="Times New Roman" w:hAnsi="Times New Roman" w:cs="Times New Roman"/>
          <w:sz w:val="28"/>
          <w:szCs w:val="28"/>
        </w:rPr>
        <w:t>ля представляет уполномоченный представитель);</w:t>
      </w:r>
    </w:p>
    <w:p w:rsidR="007D1428" w:rsidRPr="007D1428" w:rsidRDefault="0060237C" w:rsidP="007D1428">
      <w:pPr>
        <w:jc w:val="both"/>
        <w:rPr>
          <w:rFonts w:ascii="Times New Roman" w:hAnsi="Times New Roman" w:cs="Times New Roman"/>
          <w:sz w:val="28"/>
          <w:szCs w:val="28"/>
        </w:rPr>
      </w:pPr>
      <w:r>
        <w:rPr>
          <w:rFonts w:ascii="Times New Roman" w:hAnsi="Times New Roman" w:cs="Times New Roman"/>
          <w:sz w:val="28"/>
          <w:szCs w:val="28"/>
        </w:rPr>
        <w:t xml:space="preserve">          </w:t>
      </w:r>
      <w:r w:rsidR="007D1428" w:rsidRPr="007D1428">
        <w:rPr>
          <w:rFonts w:ascii="Times New Roman" w:hAnsi="Times New Roman" w:cs="Times New Roman"/>
          <w:sz w:val="28"/>
          <w:szCs w:val="28"/>
        </w:rPr>
        <w:t>б) паспортные данные заявителя;</w:t>
      </w:r>
    </w:p>
    <w:p w:rsidR="007D1428" w:rsidRPr="007D1428" w:rsidRDefault="0060237C" w:rsidP="007D1428">
      <w:pPr>
        <w:jc w:val="both"/>
        <w:rPr>
          <w:rFonts w:ascii="Times New Roman" w:hAnsi="Times New Roman" w:cs="Times New Roman"/>
          <w:sz w:val="28"/>
          <w:szCs w:val="28"/>
        </w:rPr>
      </w:pPr>
      <w:r>
        <w:rPr>
          <w:rFonts w:ascii="Times New Roman" w:hAnsi="Times New Roman" w:cs="Times New Roman"/>
          <w:sz w:val="28"/>
          <w:szCs w:val="28"/>
        </w:rPr>
        <w:t xml:space="preserve">          </w:t>
      </w:r>
      <w:r w:rsidR="007D1428" w:rsidRPr="007D1428">
        <w:rPr>
          <w:rFonts w:ascii="Times New Roman" w:hAnsi="Times New Roman" w:cs="Times New Roman"/>
          <w:sz w:val="28"/>
          <w:szCs w:val="28"/>
        </w:rPr>
        <w:t>в) адрес места жительства (фактического пребывания) заявителя;</w:t>
      </w:r>
    </w:p>
    <w:p w:rsidR="007D1428" w:rsidRPr="007D1428" w:rsidRDefault="0060237C" w:rsidP="007D1428">
      <w:pPr>
        <w:jc w:val="both"/>
        <w:rPr>
          <w:rFonts w:ascii="Times New Roman" w:hAnsi="Times New Roman" w:cs="Times New Roman"/>
          <w:sz w:val="28"/>
          <w:szCs w:val="28"/>
        </w:rPr>
      </w:pPr>
      <w:r>
        <w:rPr>
          <w:rFonts w:ascii="Times New Roman" w:hAnsi="Times New Roman" w:cs="Times New Roman"/>
          <w:sz w:val="28"/>
          <w:szCs w:val="28"/>
        </w:rPr>
        <w:t xml:space="preserve">           </w:t>
      </w:r>
      <w:r w:rsidR="007D1428" w:rsidRPr="007D1428">
        <w:rPr>
          <w:rFonts w:ascii="Times New Roman" w:hAnsi="Times New Roman" w:cs="Times New Roman"/>
          <w:sz w:val="28"/>
          <w:szCs w:val="28"/>
        </w:rPr>
        <w:t>г)  состав многодетной семьи (с указанием даты рождения каждого члена семьи);</w:t>
      </w:r>
    </w:p>
    <w:p w:rsidR="007D1428" w:rsidRPr="007D1428" w:rsidRDefault="0060237C" w:rsidP="007D1428">
      <w:pPr>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r w:rsidR="007D1428" w:rsidRPr="007D1428">
        <w:rPr>
          <w:rFonts w:ascii="Times New Roman" w:hAnsi="Times New Roman" w:cs="Times New Roman"/>
          <w:sz w:val="28"/>
          <w:szCs w:val="28"/>
        </w:rPr>
        <w:t>д</w:t>
      </w:r>
      <w:proofErr w:type="spellEnd"/>
      <w:r w:rsidR="007D1428" w:rsidRPr="007D1428">
        <w:rPr>
          <w:rFonts w:ascii="Times New Roman" w:hAnsi="Times New Roman" w:cs="Times New Roman"/>
          <w:sz w:val="28"/>
          <w:szCs w:val="28"/>
        </w:rPr>
        <w:t>) согласие на обработку персональных данных;</w:t>
      </w:r>
    </w:p>
    <w:p w:rsidR="007D1428" w:rsidRPr="007D1428" w:rsidRDefault="0060237C" w:rsidP="007D1428">
      <w:pPr>
        <w:jc w:val="both"/>
        <w:rPr>
          <w:rFonts w:ascii="Times New Roman" w:hAnsi="Times New Roman" w:cs="Times New Roman"/>
          <w:sz w:val="28"/>
          <w:szCs w:val="28"/>
        </w:rPr>
      </w:pPr>
      <w:r>
        <w:rPr>
          <w:rFonts w:ascii="Times New Roman" w:hAnsi="Times New Roman" w:cs="Times New Roman"/>
          <w:sz w:val="28"/>
          <w:szCs w:val="28"/>
        </w:rPr>
        <w:t xml:space="preserve">          </w:t>
      </w:r>
      <w:r w:rsidR="007D1428" w:rsidRPr="007D1428">
        <w:rPr>
          <w:rFonts w:ascii="Times New Roman" w:hAnsi="Times New Roman" w:cs="Times New Roman"/>
          <w:sz w:val="28"/>
          <w:szCs w:val="28"/>
        </w:rPr>
        <w:t xml:space="preserve">е)  подпись  заявителя  или  его  уполномоченного  представителя  (если  </w:t>
      </w:r>
      <w:r w:rsidR="007D1428" w:rsidRPr="007D1428">
        <w:rPr>
          <w:rFonts w:ascii="Times New Roman" w:hAnsi="Times New Roman" w:cs="Times New Roman"/>
          <w:sz w:val="28"/>
          <w:szCs w:val="28"/>
        </w:rPr>
        <w:lastRenderedPageBreak/>
        <w:t>интересы заявителя представляет уполномоченный представитель);</w:t>
      </w:r>
    </w:p>
    <w:p w:rsidR="007D1428" w:rsidRPr="007D1428" w:rsidRDefault="0060237C" w:rsidP="007D1428">
      <w:pPr>
        <w:jc w:val="both"/>
        <w:rPr>
          <w:rFonts w:ascii="Times New Roman" w:hAnsi="Times New Roman" w:cs="Times New Roman"/>
          <w:sz w:val="28"/>
          <w:szCs w:val="28"/>
        </w:rPr>
      </w:pPr>
      <w:r>
        <w:rPr>
          <w:rFonts w:ascii="Times New Roman" w:hAnsi="Times New Roman" w:cs="Times New Roman"/>
          <w:sz w:val="28"/>
          <w:szCs w:val="28"/>
        </w:rPr>
        <w:t xml:space="preserve">           </w:t>
      </w:r>
      <w:r w:rsidR="007D1428" w:rsidRPr="007D1428">
        <w:rPr>
          <w:rFonts w:ascii="Times New Roman" w:hAnsi="Times New Roman" w:cs="Times New Roman"/>
          <w:sz w:val="28"/>
          <w:szCs w:val="28"/>
        </w:rPr>
        <w:t>ё) дату и время подачи заявления в уполномоченный орган.</w:t>
      </w:r>
    </w:p>
    <w:p w:rsidR="007D1428" w:rsidRPr="007D1428" w:rsidRDefault="007D1428" w:rsidP="007D1428">
      <w:pPr>
        <w:jc w:val="both"/>
        <w:rPr>
          <w:rFonts w:ascii="Times New Roman" w:hAnsi="Times New Roman" w:cs="Times New Roman"/>
          <w:sz w:val="28"/>
          <w:szCs w:val="28"/>
        </w:rPr>
      </w:pPr>
      <w:r w:rsidRPr="0060237C">
        <w:rPr>
          <w:rFonts w:ascii="Times New Roman" w:hAnsi="Times New Roman" w:cs="Times New Roman"/>
          <w:b/>
          <w:sz w:val="28"/>
          <w:szCs w:val="28"/>
        </w:rPr>
        <w:t>- п. 3.4 п.п. 3.4.1</w:t>
      </w:r>
      <w:r w:rsidRPr="007D1428">
        <w:rPr>
          <w:rFonts w:ascii="Times New Roman" w:hAnsi="Times New Roman" w:cs="Times New Roman"/>
          <w:sz w:val="28"/>
          <w:szCs w:val="28"/>
        </w:rPr>
        <w:t>. изложить в следующей редакции:</w:t>
      </w:r>
    </w:p>
    <w:p w:rsidR="007D1428" w:rsidRPr="007D1428" w:rsidRDefault="0060237C" w:rsidP="007D1428">
      <w:pPr>
        <w:jc w:val="both"/>
        <w:rPr>
          <w:rFonts w:ascii="Times New Roman" w:hAnsi="Times New Roman" w:cs="Times New Roman"/>
          <w:sz w:val="28"/>
          <w:szCs w:val="28"/>
        </w:rPr>
      </w:pPr>
      <w:r>
        <w:rPr>
          <w:rFonts w:ascii="Times New Roman" w:hAnsi="Times New Roman" w:cs="Times New Roman"/>
          <w:sz w:val="28"/>
          <w:szCs w:val="28"/>
        </w:rPr>
        <w:t xml:space="preserve">  </w:t>
      </w:r>
      <w:r w:rsidR="007D1428" w:rsidRPr="007D1428">
        <w:rPr>
          <w:rFonts w:ascii="Times New Roman" w:hAnsi="Times New Roman" w:cs="Times New Roman"/>
          <w:sz w:val="28"/>
          <w:szCs w:val="28"/>
        </w:rPr>
        <w:t>По  результатам  рассмотрения  и  провер</w:t>
      </w:r>
      <w:r>
        <w:rPr>
          <w:rFonts w:ascii="Times New Roman" w:hAnsi="Times New Roman" w:cs="Times New Roman"/>
          <w:sz w:val="28"/>
          <w:szCs w:val="28"/>
        </w:rPr>
        <w:t xml:space="preserve">ки  ответственный  исполнитель </w:t>
      </w:r>
      <w:r w:rsidR="007D1428" w:rsidRPr="007D1428">
        <w:rPr>
          <w:rFonts w:ascii="Times New Roman" w:hAnsi="Times New Roman" w:cs="Times New Roman"/>
          <w:sz w:val="28"/>
          <w:szCs w:val="28"/>
        </w:rPr>
        <w:t>соверша</w:t>
      </w:r>
      <w:r>
        <w:rPr>
          <w:rFonts w:ascii="Times New Roman" w:hAnsi="Times New Roman" w:cs="Times New Roman"/>
          <w:sz w:val="28"/>
          <w:szCs w:val="28"/>
        </w:rPr>
        <w:t xml:space="preserve">ет </w:t>
      </w:r>
      <w:r w:rsidR="007D1428" w:rsidRPr="007D1428">
        <w:rPr>
          <w:rFonts w:ascii="Times New Roman" w:hAnsi="Times New Roman" w:cs="Times New Roman"/>
          <w:sz w:val="28"/>
          <w:szCs w:val="28"/>
        </w:rPr>
        <w:t>следующие действия:</w:t>
      </w:r>
    </w:p>
    <w:p w:rsidR="007D1428" w:rsidRPr="007D1428" w:rsidRDefault="0060237C" w:rsidP="007D1428">
      <w:pPr>
        <w:jc w:val="both"/>
        <w:rPr>
          <w:rFonts w:ascii="Times New Roman" w:hAnsi="Times New Roman" w:cs="Times New Roman"/>
          <w:sz w:val="28"/>
          <w:szCs w:val="28"/>
        </w:rPr>
      </w:pPr>
      <w:r>
        <w:rPr>
          <w:rFonts w:ascii="Times New Roman" w:hAnsi="Times New Roman" w:cs="Times New Roman"/>
          <w:sz w:val="28"/>
          <w:szCs w:val="28"/>
        </w:rPr>
        <w:t xml:space="preserve">                  </w:t>
      </w:r>
      <w:r w:rsidR="007D1428" w:rsidRPr="007D1428">
        <w:rPr>
          <w:rFonts w:ascii="Times New Roman" w:hAnsi="Times New Roman" w:cs="Times New Roman"/>
          <w:sz w:val="28"/>
          <w:szCs w:val="28"/>
        </w:rPr>
        <w:t xml:space="preserve">- в случае принятия решения о постановке семьи на учет, регистрирует заявление </w:t>
      </w:r>
      <w:proofErr w:type="gramStart"/>
      <w:r w:rsidR="007D1428" w:rsidRPr="007D1428">
        <w:rPr>
          <w:rFonts w:ascii="Times New Roman" w:hAnsi="Times New Roman" w:cs="Times New Roman"/>
          <w:sz w:val="28"/>
          <w:szCs w:val="28"/>
        </w:rPr>
        <w:t>в</w:t>
      </w:r>
      <w:proofErr w:type="gramEnd"/>
      <w:r w:rsidR="007D1428" w:rsidRPr="007D1428">
        <w:rPr>
          <w:rFonts w:ascii="Times New Roman" w:hAnsi="Times New Roman" w:cs="Times New Roman"/>
          <w:sz w:val="28"/>
          <w:szCs w:val="28"/>
        </w:rPr>
        <w:t xml:space="preserve"> </w:t>
      </w:r>
    </w:p>
    <w:p w:rsidR="007D1428" w:rsidRPr="007D1428" w:rsidRDefault="007D1428" w:rsidP="007D1428">
      <w:pPr>
        <w:jc w:val="both"/>
        <w:rPr>
          <w:rFonts w:ascii="Times New Roman" w:hAnsi="Times New Roman" w:cs="Times New Roman"/>
          <w:sz w:val="28"/>
          <w:szCs w:val="28"/>
        </w:rPr>
      </w:pPr>
      <w:r w:rsidRPr="007D1428">
        <w:rPr>
          <w:rFonts w:ascii="Times New Roman" w:hAnsi="Times New Roman" w:cs="Times New Roman"/>
          <w:sz w:val="28"/>
          <w:szCs w:val="28"/>
        </w:rPr>
        <w:t>прошитом,  пронумерованном  и  скрепленном  соотв</w:t>
      </w:r>
      <w:r w:rsidR="0060237C">
        <w:rPr>
          <w:rFonts w:ascii="Times New Roman" w:hAnsi="Times New Roman" w:cs="Times New Roman"/>
          <w:sz w:val="28"/>
          <w:szCs w:val="28"/>
        </w:rPr>
        <w:t xml:space="preserve">етствующими  печатями  </w:t>
      </w:r>
      <w:proofErr w:type="gramStart"/>
      <w:r w:rsidR="0060237C">
        <w:rPr>
          <w:rFonts w:ascii="Times New Roman" w:hAnsi="Times New Roman" w:cs="Times New Roman"/>
          <w:sz w:val="28"/>
          <w:szCs w:val="28"/>
        </w:rPr>
        <w:t>журнале</w:t>
      </w:r>
      <w:proofErr w:type="gramEnd"/>
      <w:r w:rsidR="0060237C">
        <w:rPr>
          <w:rFonts w:ascii="Times New Roman" w:hAnsi="Times New Roman" w:cs="Times New Roman"/>
          <w:sz w:val="28"/>
          <w:szCs w:val="28"/>
        </w:rPr>
        <w:t xml:space="preserve"> </w:t>
      </w:r>
      <w:r w:rsidRPr="007D1428">
        <w:rPr>
          <w:rFonts w:ascii="Times New Roman" w:hAnsi="Times New Roman" w:cs="Times New Roman"/>
          <w:sz w:val="28"/>
          <w:szCs w:val="28"/>
        </w:rPr>
        <w:t xml:space="preserve">регистрации  и  учета  заявлений  граждан,  имеющих  трех  и  более  </w:t>
      </w:r>
      <w:r w:rsidR="0060237C">
        <w:rPr>
          <w:rFonts w:ascii="Times New Roman" w:hAnsi="Times New Roman" w:cs="Times New Roman"/>
          <w:sz w:val="28"/>
          <w:szCs w:val="28"/>
        </w:rPr>
        <w:t xml:space="preserve">детей  в  целях </w:t>
      </w:r>
      <w:r w:rsidRPr="007D1428">
        <w:rPr>
          <w:rFonts w:ascii="Times New Roman" w:hAnsi="Times New Roman" w:cs="Times New Roman"/>
          <w:sz w:val="28"/>
          <w:szCs w:val="28"/>
        </w:rPr>
        <w:t>предоставления  земельных  участков  бесплатно  (далее</w:t>
      </w:r>
      <w:r w:rsidR="0060237C">
        <w:rPr>
          <w:rFonts w:ascii="Times New Roman" w:hAnsi="Times New Roman" w:cs="Times New Roman"/>
          <w:sz w:val="28"/>
          <w:szCs w:val="28"/>
        </w:rPr>
        <w:t xml:space="preserve">  -   журнал),  с  соблюдением </w:t>
      </w:r>
      <w:r w:rsidRPr="007D1428">
        <w:rPr>
          <w:rFonts w:ascii="Times New Roman" w:hAnsi="Times New Roman" w:cs="Times New Roman"/>
          <w:sz w:val="28"/>
          <w:szCs w:val="28"/>
        </w:rPr>
        <w:t>очередности регистрации поступивших заявлений;</w:t>
      </w:r>
    </w:p>
    <w:p w:rsidR="007D1428" w:rsidRPr="007D1428" w:rsidRDefault="0060237C" w:rsidP="007D1428">
      <w:pPr>
        <w:jc w:val="both"/>
        <w:rPr>
          <w:rFonts w:ascii="Times New Roman" w:hAnsi="Times New Roman" w:cs="Times New Roman"/>
          <w:sz w:val="28"/>
          <w:szCs w:val="28"/>
        </w:rPr>
      </w:pPr>
      <w:r>
        <w:rPr>
          <w:rFonts w:ascii="Times New Roman" w:hAnsi="Times New Roman" w:cs="Times New Roman"/>
          <w:sz w:val="28"/>
          <w:szCs w:val="28"/>
        </w:rPr>
        <w:t xml:space="preserve">                  </w:t>
      </w:r>
      <w:r w:rsidR="007D1428" w:rsidRPr="007D1428">
        <w:rPr>
          <w:rFonts w:ascii="Times New Roman" w:hAnsi="Times New Roman" w:cs="Times New Roman"/>
          <w:sz w:val="28"/>
          <w:szCs w:val="28"/>
        </w:rPr>
        <w:t>-  заявителю  направляется  уведомление  о  принятом  решении,  в  срок  не  более  30 календарных  дней,  посредством  направления  ему  заказн</w:t>
      </w:r>
      <w:r>
        <w:rPr>
          <w:rFonts w:ascii="Times New Roman" w:hAnsi="Times New Roman" w:cs="Times New Roman"/>
          <w:sz w:val="28"/>
          <w:szCs w:val="28"/>
        </w:rPr>
        <w:t xml:space="preserve">ого  письма  либо  посредством </w:t>
      </w:r>
      <w:r w:rsidR="007D1428" w:rsidRPr="007D1428">
        <w:rPr>
          <w:rFonts w:ascii="Times New Roman" w:hAnsi="Times New Roman" w:cs="Times New Roman"/>
          <w:sz w:val="28"/>
          <w:szCs w:val="28"/>
        </w:rPr>
        <w:t>электронной почты по адресу, указанному в заявлении, либо путем личного уведомления.</w:t>
      </w:r>
    </w:p>
    <w:p w:rsidR="007D1428" w:rsidRPr="007D1428" w:rsidRDefault="0060237C" w:rsidP="007D1428">
      <w:pPr>
        <w:jc w:val="both"/>
        <w:rPr>
          <w:rFonts w:ascii="Times New Roman" w:hAnsi="Times New Roman" w:cs="Times New Roman"/>
          <w:sz w:val="28"/>
          <w:szCs w:val="28"/>
        </w:rPr>
      </w:pPr>
      <w:r>
        <w:rPr>
          <w:rFonts w:ascii="Times New Roman" w:hAnsi="Times New Roman" w:cs="Times New Roman"/>
          <w:sz w:val="28"/>
          <w:szCs w:val="28"/>
        </w:rPr>
        <w:t xml:space="preserve">               </w:t>
      </w:r>
      <w:r w:rsidR="007D1428" w:rsidRPr="007D1428">
        <w:rPr>
          <w:rFonts w:ascii="Times New Roman" w:hAnsi="Times New Roman" w:cs="Times New Roman"/>
          <w:sz w:val="28"/>
          <w:szCs w:val="28"/>
        </w:rPr>
        <w:t xml:space="preserve">2. Настоящее </w:t>
      </w:r>
      <w:r>
        <w:rPr>
          <w:rFonts w:ascii="Times New Roman" w:hAnsi="Times New Roman" w:cs="Times New Roman"/>
          <w:sz w:val="28"/>
          <w:szCs w:val="28"/>
        </w:rPr>
        <w:t xml:space="preserve">постановление вступает в силу с </w:t>
      </w:r>
      <w:r w:rsidR="007D1428" w:rsidRPr="007D1428">
        <w:rPr>
          <w:rFonts w:ascii="Times New Roman" w:hAnsi="Times New Roman" w:cs="Times New Roman"/>
          <w:sz w:val="28"/>
          <w:szCs w:val="28"/>
        </w:rPr>
        <w:t>момента его подписания.</w:t>
      </w:r>
    </w:p>
    <w:p w:rsidR="00087065" w:rsidRPr="0060237C" w:rsidRDefault="0060237C" w:rsidP="007D1428">
      <w:pPr>
        <w:jc w:val="both"/>
        <w:rPr>
          <w:rFonts w:ascii="Times New Roman" w:hAnsi="Times New Roman" w:cs="Times New Roman"/>
          <w:sz w:val="28"/>
          <w:szCs w:val="28"/>
        </w:rPr>
      </w:pPr>
      <w:r>
        <w:rPr>
          <w:rFonts w:ascii="Times New Roman" w:hAnsi="Times New Roman" w:cs="Times New Roman"/>
          <w:sz w:val="28"/>
          <w:szCs w:val="28"/>
        </w:rPr>
        <w:t xml:space="preserve">               </w:t>
      </w:r>
      <w:r w:rsidR="007D1428" w:rsidRPr="007D1428">
        <w:rPr>
          <w:rFonts w:ascii="Times New Roman" w:hAnsi="Times New Roman" w:cs="Times New Roman"/>
          <w:sz w:val="28"/>
          <w:szCs w:val="28"/>
        </w:rPr>
        <w:t>3.  Настоящее  постановление  опубликовать  на  официальном  сайте  администрации</w:t>
      </w:r>
      <w:r w:rsidR="007D1428" w:rsidRPr="007D1428">
        <w:rPr>
          <w:rFonts w:ascii="Times New Roman" w:hAnsi="Times New Roman" w:cs="Times New Roman"/>
          <w:sz w:val="28"/>
          <w:szCs w:val="28"/>
        </w:rPr>
        <w:cr/>
      </w:r>
      <w:r>
        <w:rPr>
          <w:rFonts w:ascii="Times New Roman" w:hAnsi="Times New Roman" w:cs="Times New Roman"/>
          <w:sz w:val="28"/>
          <w:szCs w:val="28"/>
        </w:rPr>
        <w:t xml:space="preserve">Клетнянского района </w:t>
      </w:r>
      <w:hyperlink r:id="rId12" w:history="1">
        <w:r w:rsidRPr="00C47C81">
          <w:rPr>
            <w:rStyle w:val="af"/>
            <w:rFonts w:ascii="Times New Roman" w:hAnsi="Times New Roman" w:cs="Times New Roman"/>
            <w:sz w:val="28"/>
            <w:szCs w:val="28"/>
            <w:lang w:val="en-US"/>
          </w:rPr>
          <w:t>www</w:t>
        </w:r>
        <w:r w:rsidRPr="0060237C">
          <w:rPr>
            <w:rStyle w:val="af"/>
            <w:rFonts w:ascii="Times New Roman" w:hAnsi="Times New Roman" w:cs="Times New Roman"/>
            <w:sz w:val="28"/>
            <w:szCs w:val="28"/>
          </w:rPr>
          <w:t>.</w:t>
        </w:r>
        <w:proofErr w:type="spellStart"/>
        <w:r w:rsidRPr="00C47C81">
          <w:rPr>
            <w:rStyle w:val="af"/>
            <w:rFonts w:ascii="Times New Roman" w:hAnsi="Times New Roman" w:cs="Times New Roman"/>
            <w:sz w:val="28"/>
            <w:szCs w:val="28"/>
            <w:lang w:val="en-US"/>
          </w:rPr>
          <w:t>adm</w:t>
        </w:r>
        <w:proofErr w:type="spellEnd"/>
        <w:r w:rsidRPr="0060237C">
          <w:rPr>
            <w:rStyle w:val="af"/>
            <w:rFonts w:ascii="Times New Roman" w:hAnsi="Times New Roman" w:cs="Times New Roman"/>
            <w:sz w:val="28"/>
            <w:szCs w:val="28"/>
          </w:rPr>
          <w:t>-</w:t>
        </w:r>
        <w:proofErr w:type="spellStart"/>
        <w:r w:rsidRPr="00C47C81">
          <w:rPr>
            <w:rStyle w:val="af"/>
            <w:rFonts w:ascii="Times New Roman" w:hAnsi="Times New Roman" w:cs="Times New Roman"/>
            <w:sz w:val="28"/>
            <w:szCs w:val="28"/>
            <w:lang w:val="en-US"/>
          </w:rPr>
          <w:t>kletnya</w:t>
        </w:r>
        <w:proofErr w:type="spellEnd"/>
        <w:r w:rsidRPr="0060237C">
          <w:rPr>
            <w:rStyle w:val="af"/>
            <w:rFonts w:ascii="Times New Roman" w:hAnsi="Times New Roman" w:cs="Times New Roman"/>
            <w:sz w:val="28"/>
            <w:szCs w:val="28"/>
          </w:rPr>
          <w:t>.</w:t>
        </w:r>
        <w:proofErr w:type="spellStart"/>
        <w:r w:rsidRPr="00C47C81">
          <w:rPr>
            <w:rStyle w:val="af"/>
            <w:rFonts w:ascii="Times New Roman" w:hAnsi="Times New Roman" w:cs="Times New Roman"/>
            <w:sz w:val="28"/>
            <w:szCs w:val="28"/>
            <w:lang w:val="en-US"/>
          </w:rPr>
          <w:t>ru</w:t>
        </w:r>
        <w:proofErr w:type="spellEnd"/>
      </w:hyperlink>
    </w:p>
    <w:p w:rsidR="0060237C" w:rsidRDefault="0060237C" w:rsidP="007D1428">
      <w:pPr>
        <w:jc w:val="both"/>
        <w:rPr>
          <w:rFonts w:ascii="Times New Roman" w:hAnsi="Times New Roman" w:cs="Times New Roman"/>
          <w:sz w:val="28"/>
          <w:szCs w:val="28"/>
        </w:rPr>
      </w:pPr>
    </w:p>
    <w:p w:rsidR="0060237C" w:rsidRDefault="0060237C" w:rsidP="007D1428">
      <w:pPr>
        <w:jc w:val="both"/>
        <w:rPr>
          <w:rFonts w:ascii="Times New Roman" w:hAnsi="Times New Roman" w:cs="Times New Roman"/>
          <w:sz w:val="28"/>
          <w:szCs w:val="28"/>
        </w:rPr>
      </w:pPr>
    </w:p>
    <w:p w:rsidR="0060237C" w:rsidRDefault="0060237C" w:rsidP="007D1428">
      <w:pPr>
        <w:jc w:val="both"/>
        <w:rPr>
          <w:rFonts w:ascii="Times New Roman" w:hAnsi="Times New Roman" w:cs="Times New Roman"/>
          <w:sz w:val="28"/>
          <w:szCs w:val="28"/>
        </w:rPr>
      </w:pPr>
    </w:p>
    <w:p w:rsidR="0060237C" w:rsidRDefault="0060237C" w:rsidP="007D1428">
      <w:pPr>
        <w:jc w:val="both"/>
        <w:rPr>
          <w:rFonts w:ascii="Times New Roman" w:hAnsi="Times New Roman" w:cs="Times New Roman"/>
          <w:sz w:val="28"/>
          <w:szCs w:val="28"/>
        </w:rPr>
      </w:pPr>
    </w:p>
    <w:p w:rsidR="0060237C" w:rsidRPr="0060237C" w:rsidRDefault="0060237C" w:rsidP="007D1428">
      <w:pPr>
        <w:jc w:val="both"/>
        <w:rPr>
          <w:rFonts w:ascii="Times New Roman" w:hAnsi="Times New Roman" w:cs="Times New Roman"/>
          <w:b/>
          <w:sz w:val="28"/>
          <w:szCs w:val="28"/>
        </w:rPr>
      </w:pPr>
      <w:r w:rsidRPr="0060237C">
        <w:rPr>
          <w:rFonts w:ascii="Times New Roman" w:hAnsi="Times New Roman" w:cs="Times New Roman"/>
          <w:b/>
          <w:sz w:val="28"/>
          <w:szCs w:val="28"/>
        </w:rPr>
        <w:t xml:space="preserve">Глава администрации </w:t>
      </w:r>
    </w:p>
    <w:p w:rsidR="00F409E8" w:rsidRDefault="0060237C">
      <w:pPr>
        <w:widowControl/>
        <w:spacing w:after="200" w:line="276" w:lineRule="auto"/>
        <w:rPr>
          <w:rFonts w:ascii="Times New Roman" w:hAnsi="Times New Roman" w:cs="Times New Roman"/>
          <w:b/>
          <w:sz w:val="28"/>
          <w:szCs w:val="28"/>
        </w:rPr>
      </w:pPr>
      <w:r w:rsidRPr="0060237C">
        <w:rPr>
          <w:rFonts w:ascii="Times New Roman" w:hAnsi="Times New Roman" w:cs="Times New Roman"/>
          <w:b/>
          <w:sz w:val="28"/>
          <w:szCs w:val="28"/>
        </w:rPr>
        <w:t>Клетнянского района</w:t>
      </w:r>
      <w:r>
        <w:rPr>
          <w:rFonts w:ascii="Times New Roman" w:hAnsi="Times New Roman" w:cs="Times New Roman"/>
          <w:b/>
          <w:sz w:val="28"/>
          <w:szCs w:val="28"/>
        </w:rPr>
        <w:t xml:space="preserve">         </w:t>
      </w:r>
      <w:r>
        <w:rPr>
          <w:rFonts w:ascii="Times New Roman" w:hAnsi="Times New Roman" w:cs="Times New Roman"/>
          <w:b/>
          <w:sz w:val="28"/>
          <w:szCs w:val="28"/>
        </w:rPr>
        <w:tab/>
        <w:t>А.А. Лось</w:t>
      </w:r>
      <w:r w:rsidR="00F409E8">
        <w:rPr>
          <w:rFonts w:ascii="Times New Roman" w:hAnsi="Times New Roman" w:cs="Times New Roman"/>
          <w:b/>
          <w:sz w:val="28"/>
          <w:szCs w:val="28"/>
        </w:rPr>
        <w:br w:type="page"/>
      </w:r>
    </w:p>
    <w:p w:rsidR="00F409E8" w:rsidRDefault="00F409E8" w:rsidP="0060237C">
      <w:pPr>
        <w:tabs>
          <w:tab w:val="left" w:pos="7673"/>
        </w:tabs>
        <w:jc w:val="both"/>
        <w:rPr>
          <w:rFonts w:ascii="Times New Roman" w:hAnsi="Times New Roman" w:cs="Times New Roman"/>
          <w:b/>
          <w:sz w:val="28"/>
          <w:szCs w:val="28"/>
        </w:rPr>
        <w:sectPr w:rsidR="00F409E8" w:rsidSect="0038796C">
          <w:pgSz w:w="11906" w:h="16838"/>
          <w:pgMar w:top="1134" w:right="850" w:bottom="1134" w:left="1701" w:header="708" w:footer="708" w:gutter="0"/>
          <w:cols w:space="708"/>
          <w:docGrid w:linePitch="360"/>
        </w:sectPr>
      </w:pPr>
    </w:p>
    <w:p w:rsidR="0060237C" w:rsidRDefault="00330DFC" w:rsidP="00F409E8">
      <w:pPr>
        <w:tabs>
          <w:tab w:val="left" w:pos="7673"/>
        </w:tabs>
        <w:jc w:val="right"/>
        <w:rPr>
          <w:rFonts w:ascii="Times New Roman" w:hAnsi="Times New Roman" w:cs="Times New Roman"/>
          <w:sz w:val="28"/>
          <w:szCs w:val="28"/>
        </w:rPr>
      </w:pPr>
      <w:r>
        <w:rPr>
          <w:rFonts w:ascii="Times New Roman" w:hAnsi="Times New Roman" w:cs="Times New Roman"/>
          <w:sz w:val="28"/>
          <w:szCs w:val="28"/>
        </w:rPr>
        <w:lastRenderedPageBreak/>
        <w:t>Приложение 1</w:t>
      </w:r>
    </w:p>
    <w:p w:rsidR="00330DFC" w:rsidRDefault="00330DFC" w:rsidP="00F409E8">
      <w:pPr>
        <w:tabs>
          <w:tab w:val="left" w:pos="7673"/>
        </w:tabs>
        <w:jc w:val="right"/>
        <w:rPr>
          <w:rFonts w:ascii="Times New Roman" w:hAnsi="Times New Roman" w:cs="Times New Roman"/>
          <w:sz w:val="28"/>
          <w:szCs w:val="28"/>
        </w:rPr>
      </w:pPr>
      <w:r>
        <w:rPr>
          <w:rFonts w:ascii="Times New Roman" w:hAnsi="Times New Roman" w:cs="Times New Roman"/>
          <w:sz w:val="28"/>
          <w:szCs w:val="28"/>
        </w:rPr>
        <w:t xml:space="preserve">к постановлению администрации Клетнянского района </w:t>
      </w:r>
    </w:p>
    <w:p w:rsidR="00330DFC" w:rsidRDefault="00330DFC" w:rsidP="00F409E8">
      <w:pPr>
        <w:tabs>
          <w:tab w:val="left" w:pos="7673"/>
        </w:tabs>
        <w:jc w:val="right"/>
        <w:rPr>
          <w:rFonts w:ascii="Times New Roman" w:hAnsi="Times New Roman" w:cs="Times New Roman"/>
          <w:sz w:val="28"/>
          <w:szCs w:val="28"/>
        </w:rPr>
      </w:pPr>
      <w:r>
        <w:rPr>
          <w:rFonts w:ascii="Times New Roman" w:hAnsi="Times New Roman" w:cs="Times New Roman"/>
          <w:sz w:val="28"/>
          <w:szCs w:val="28"/>
        </w:rPr>
        <w:t>от 08.04.2022 № 215</w:t>
      </w:r>
    </w:p>
    <w:p w:rsidR="00330DFC" w:rsidRDefault="00330DFC" w:rsidP="00F409E8">
      <w:pPr>
        <w:tabs>
          <w:tab w:val="left" w:pos="7673"/>
        </w:tabs>
        <w:jc w:val="right"/>
        <w:rPr>
          <w:rFonts w:ascii="Times New Roman" w:hAnsi="Times New Roman" w:cs="Times New Roman"/>
          <w:sz w:val="28"/>
          <w:szCs w:val="28"/>
        </w:rPr>
      </w:pPr>
    </w:p>
    <w:p w:rsidR="00330DFC" w:rsidRDefault="00330DFC" w:rsidP="00330DFC">
      <w:pPr>
        <w:tabs>
          <w:tab w:val="left" w:pos="7673"/>
        </w:tabs>
        <w:jc w:val="right"/>
        <w:rPr>
          <w:rFonts w:ascii="Times New Roman" w:hAnsi="Times New Roman" w:cs="Times New Roman"/>
          <w:sz w:val="22"/>
          <w:szCs w:val="22"/>
        </w:rPr>
      </w:pPr>
      <w:r w:rsidRPr="00330DFC">
        <w:rPr>
          <w:rFonts w:ascii="Times New Roman" w:hAnsi="Times New Roman" w:cs="Times New Roman"/>
          <w:sz w:val="22"/>
          <w:szCs w:val="22"/>
        </w:rPr>
        <w:t xml:space="preserve">(приложение I к краткосрочному (2023-2025 годы) плану реализации региональной программы "Проведение </w:t>
      </w:r>
      <w:r>
        <w:rPr>
          <w:rFonts w:ascii="Times New Roman" w:hAnsi="Times New Roman" w:cs="Times New Roman"/>
          <w:sz w:val="22"/>
          <w:szCs w:val="22"/>
        </w:rPr>
        <w:t>капитального ремонта общего иму</w:t>
      </w:r>
      <w:r w:rsidRPr="00330DFC">
        <w:rPr>
          <w:rFonts w:ascii="Times New Roman" w:hAnsi="Times New Roman" w:cs="Times New Roman"/>
          <w:sz w:val="22"/>
          <w:szCs w:val="22"/>
        </w:rPr>
        <w:t xml:space="preserve">щества </w:t>
      </w:r>
      <w:r>
        <w:rPr>
          <w:rFonts w:ascii="Times New Roman" w:hAnsi="Times New Roman" w:cs="Times New Roman"/>
          <w:sz w:val="22"/>
          <w:szCs w:val="22"/>
        </w:rPr>
        <w:t xml:space="preserve">                  </w:t>
      </w:r>
      <w:r w:rsidRPr="00330DFC">
        <w:rPr>
          <w:rFonts w:ascii="Times New Roman" w:hAnsi="Times New Roman" w:cs="Times New Roman"/>
          <w:sz w:val="22"/>
          <w:szCs w:val="22"/>
        </w:rPr>
        <w:t>многоквартирных домов на терри</w:t>
      </w:r>
      <w:r>
        <w:rPr>
          <w:rFonts w:ascii="Times New Roman" w:hAnsi="Times New Roman" w:cs="Times New Roman"/>
          <w:sz w:val="22"/>
          <w:szCs w:val="22"/>
        </w:rPr>
        <w:t>тории Брянской области" (2014 -</w:t>
      </w:r>
      <w:r w:rsidRPr="00330DFC">
        <w:rPr>
          <w:rFonts w:ascii="Times New Roman" w:hAnsi="Times New Roman" w:cs="Times New Roman"/>
          <w:sz w:val="22"/>
          <w:szCs w:val="22"/>
        </w:rPr>
        <w:t>2043 годы))</w:t>
      </w:r>
      <w:r w:rsidRPr="00330DFC">
        <w:rPr>
          <w:rFonts w:ascii="Times New Roman" w:hAnsi="Times New Roman" w:cs="Times New Roman"/>
          <w:sz w:val="22"/>
          <w:szCs w:val="22"/>
        </w:rPr>
        <w:cr/>
      </w:r>
    </w:p>
    <w:p w:rsidR="00330DFC" w:rsidRDefault="00330DFC" w:rsidP="00330DFC">
      <w:pPr>
        <w:tabs>
          <w:tab w:val="left" w:pos="7673"/>
        </w:tabs>
        <w:jc w:val="right"/>
        <w:rPr>
          <w:rFonts w:ascii="Times New Roman" w:hAnsi="Times New Roman" w:cs="Times New Roman"/>
          <w:sz w:val="22"/>
          <w:szCs w:val="22"/>
        </w:rPr>
      </w:pPr>
    </w:p>
    <w:p w:rsidR="00330DFC" w:rsidRDefault="00330DFC" w:rsidP="00330DFC">
      <w:pPr>
        <w:tabs>
          <w:tab w:val="left" w:pos="7673"/>
        </w:tabs>
        <w:jc w:val="center"/>
        <w:rPr>
          <w:rFonts w:ascii="Times New Roman" w:hAnsi="Times New Roman" w:cs="Times New Roman"/>
          <w:b/>
          <w:sz w:val="22"/>
          <w:szCs w:val="22"/>
        </w:rPr>
      </w:pPr>
      <w:r w:rsidRPr="00330DFC">
        <w:rPr>
          <w:rFonts w:ascii="Times New Roman" w:hAnsi="Times New Roman" w:cs="Times New Roman"/>
          <w:b/>
          <w:sz w:val="22"/>
          <w:szCs w:val="22"/>
        </w:rPr>
        <w:t>Перечень многоквартирных домов Брянской области, включенных в краткосрочный (2023-2025 годы) план</w:t>
      </w:r>
      <w:r w:rsidRPr="00330DFC">
        <w:rPr>
          <w:rFonts w:ascii="Times New Roman" w:hAnsi="Times New Roman" w:cs="Times New Roman"/>
          <w:b/>
          <w:sz w:val="22"/>
          <w:szCs w:val="22"/>
        </w:rPr>
        <w:cr/>
      </w:r>
    </w:p>
    <w:p w:rsidR="008936D1" w:rsidRDefault="008936D1" w:rsidP="00330DFC">
      <w:pPr>
        <w:tabs>
          <w:tab w:val="left" w:pos="7673"/>
        </w:tabs>
        <w:jc w:val="center"/>
        <w:rPr>
          <w:rFonts w:ascii="Times New Roman" w:hAnsi="Times New Roman" w:cs="Times New Roman"/>
          <w:b/>
          <w:sz w:val="22"/>
          <w:szCs w:val="22"/>
        </w:rPr>
      </w:pPr>
    </w:p>
    <w:p w:rsidR="00794FCF" w:rsidRDefault="00794FCF" w:rsidP="00330DFC">
      <w:pPr>
        <w:tabs>
          <w:tab w:val="left" w:pos="7673"/>
        </w:tabs>
        <w:jc w:val="center"/>
        <w:rPr>
          <w:rFonts w:ascii="Times New Roman" w:hAnsi="Times New Roman" w:cs="Times New Roman"/>
          <w:b/>
          <w:sz w:val="22"/>
          <w:szCs w:val="22"/>
        </w:rPr>
      </w:pPr>
    </w:p>
    <w:p w:rsidR="00794FCF" w:rsidRDefault="00794FCF">
      <w:pPr>
        <w:widowControl/>
        <w:spacing w:after="200" w:line="276" w:lineRule="auto"/>
        <w:rPr>
          <w:rFonts w:ascii="Times New Roman" w:hAnsi="Times New Roman" w:cs="Times New Roman"/>
          <w:b/>
          <w:sz w:val="22"/>
          <w:szCs w:val="22"/>
        </w:rPr>
      </w:pPr>
      <w:r>
        <w:rPr>
          <w:rFonts w:ascii="Times New Roman" w:hAnsi="Times New Roman" w:cs="Times New Roman"/>
          <w:b/>
          <w:noProof/>
          <w:sz w:val="22"/>
          <w:szCs w:val="22"/>
        </w:rPr>
        <w:drawing>
          <wp:inline distT="0" distB="0" distL="0" distR="0">
            <wp:extent cx="9252712" cy="3584448"/>
            <wp:effectExtent l="19050" t="0" r="5588" b="0"/>
            <wp:docPr id="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srcRect/>
                    <a:stretch>
                      <a:fillRect/>
                    </a:stretch>
                  </pic:blipFill>
                  <pic:spPr bwMode="auto">
                    <a:xfrm>
                      <a:off x="0" y="0"/>
                      <a:ext cx="9252712" cy="3584448"/>
                    </a:xfrm>
                    <a:prstGeom prst="rect">
                      <a:avLst/>
                    </a:prstGeom>
                    <a:noFill/>
                    <a:ln w="9525">
                      <a:noFill/>
                      <a:miter lim="800000"/>
                      <a:headEnd/>
                      <a:tailEnd/>
                    </a:ln>
                  </pic:spPr>
                </pic:pic>
              </a:graphicData>
            </a:graphic>
          </wp:inline>
        </w:drawing>
      </w:r>
      <w:r>
        <w:rPr>
          <w:rFonts w:ascii="Times New Roman" w:hAnsi="Times New Roman" w:cs="Times New Roman"/>
          <w:b/>
          <w:sz w:val="22"/>
          <w:szCs w:val="22"/>
        </w:rPr>
        <w:br w:type="page"/>
      </w:r>
    </w:p>
    <w:p w:rsidR="009139A6" w:rsidRDefault="009139A6" w:rsidP="009139A6">
      <w:pPr>
        <w:tabs>
          <w:tab w:val="left" w:pos="7673"/>
        </w:tabs>
        <w:jc w:val="right"/>
        <w:rPr>
          <w:rFonts w:ascii="Times New Roman" w:hAnsi="Times New Roman" w:cs="Times New Roman"/>
          <w:sz w:val="28"/>
          <w:szCs w:val="28"/>
        </w:rPr>
      </w:pPr>
      <w:r>
        <w:rPr>
          <w:rFonts w:ascii="Times New Roman" w:hAnsi="Times New Roman" w:cs="Times New Roman"/>
          <w:sz w:val="28"/>
          <w:szCs w:val="28"/>
        </w:rPr>
        <w:lastRenderedPageBreak/>
        <w:t>Приложение 2</w:t>
      </w:r>
    </w:p>
    <w:p w:rsidR="009139A6" w:rsidRDefault="009139A6" w:rsidP="009139A6">
      <w:pPr>
        <w:tabs>
          <w:tab w:val="left" w:pos="7673"/>
        </w:tabs>
        <w:jc w:val="right"/>
        <w:rPr>
          <w:rFonts w:ascii="Times New Roman" w:hAnsi="Times New Roman" w:cs="Times New Roman"/>
          <w:sz w:val="28"/>
          <w:szCs w:val="28"/>
        </w:rPr>
      </w:pPr>
      <w:r>
        <w:rPr>
          <w:rFonts w:ascii="Times New Roman" w:hAnsi="Times New Roman" w:cs="Times New Roman"/>
          <w:sz w:val="28"/>
          <w:szCs w:val="28"/>
        </w:rPr>
        <w:t xml:space="preserve">к постановлению администрации Клетнянского района </w:t>
      </w:r>
    </w:p>
    <w:p w:rsidR="009139A6" w:rsidRDefault="009139A6" w:rsidP="009139A6">
      <w:pPr>
        <w:tabs>
          <w:tab w:val="left" w:pos="7673"/>
        </w:tabs>
        <w:jc w:val="right"/>
        <w:rPr>
          <w:rFonts w:ascii="Times New Roman" w:hAnsi="Times New Roman" w:cs="Times New Roman"/>
          <w:sz w:val="28"/>
          <w:szCs w:val="28"/>
        </w:rPr>
      </w:pPr>
      <w:r>
        <w:rPr>
          <w:rFonts w:ascii="Times New Roman" w:hAnsi="Times New Roman" w:cs="Times New Roman"/>
          <w:sz w:val="28"/>
          <w:szCs w:val="28"/>
        </w:rPr>
        <w:t>от 08.04.2022 № 215</w:t>
      </w:r>
    </w:p>
    <w:p w:rsidR="009139A6" w:rsidRDefault="009139A6" w:rsidP="009139A6">
      <w:pPr>
        <w:tabs>
          <w:tab w:val="left" w:pos="7673"/>
        </w:tabs>
        <w:jc w:val="right"/>
        <w:rPr>
          <w:rFonts w:ascii="Times New Roman" w:hAnsi="Times New Roman" w:cs="Times New Roman"/>
          <w:b/>
          <w:noProof/>
          <w:sz w:val="22"/>
          <w:szCs w:val="22"/>
        </w:rPr>
      </w:pPr>
    </w:p>
    <w:p w:rsidR="009139A6" w:rsidRDefault="009139A6" w:rsidP="00794FCF">
      <w:pPr>
        <w:tabs>
          <w:tab w:val="left" w:pos="7673"/>
        </w:tabs>
        <w:rPr>
          <w:rFonts w:ascii="Times New Roman" w:hAnsi="Times New Roman" w:cs="Times New Roman"/>
          <w:sz w:val="22"/>
          <w:szCs w:val="22"/>
        </w:rPr>
      </w:pPr>
      <w:r>
        <w:rPr>
          <w:rFonts w:ascii="Times New Roman" w:hAnsi="Times New Roman" w:cs="Times New Roman"/>
          <w:sz w:val="22"/>
          <w:szCs w:val="22"/>
        </w:rPr>
        <w:t>(приложение 2</w:t>
      </w:r>
      <w:r w:rsidRPr="00330DFC">
        <w:rPr>
          <w:rFonts w:ascii="Times New Roman" w:hAnsi="Times New Roman" w:cs="Times New Roman"/>
          <w:sz w:val="22"/>
          <w:szCs w:val="22"/>
        </w:rPr>
        <w:t xml:space="preserve"> к краткосрочному (2023-2025 годы) плану реализации региональной программы "Проведение </w:t>
      </w:r>
      <w:r>
        <w:rPr>
          <w:rFonts w:ascii="Times New Roman" w:hAnsi="Times New Roman" w:cs="Times New Roman"/>
          <w:sz w:val="22"/>
          <w:szCs w:val="22"/>
        </w:rPr>
        <w:t>капитального ремонта общего иму</w:t>
      </w:r>
      <w:r w:rsidRPr="00330DFC">
        <w:rPr>
          <w:rFonts w:ascii="Times New Roman" w:hAnsi="Times New Roman" w:cs="Times New Roman"/>
          <w:sz w:val="22"/>
          <w:szCs w:val="22"/>
        </w:rPr>
        <w:t xml:space="preserve">щества </w:t>
      </w:r>
      <w:r>
        <w:rPr>
          <w:rFonts w:ascii="Times New Roman" w:hAnsi="Times New Roman" w:cs="Times New Roman"/>
          <w:sz w:val="22"/>
          <w:szCs w:val="22"/>
        </w:rPr>
        <w:t xml:space="preserve">                  </w:t>
      </w:r>
      <w:r w:rsidRPr="00330DFC">
        <w:rPr>
          <w:rFonts w:ascii="Times New Roman" w:hAnsi="Times New Roman" w:cs="Times New Roman"/>
          <w:sz w:val="22"/>
          <w:szCs w:val="22"/>
        </w:rPr>
        <w:t>многоквартирных домов на терри</w:t>
      </w:r>
      <w:r>
        <w:rPr>
          <w:rFonts w:ascii="Times New Roman" w:hAnsi="Times New Roman" w:cs="Times New Roman"/>
          <w:sz w:val="22"/>
          <w:szCs w:val="22"/>
        </w:rPr>
        <w:t>тории Брянской области" (2014 -</w:t>
      </w:r>
      <w:r w:rsidRPr="00330DFC">
        <w:rPr>
          <w:rFonts w:ascii="Times New Roman" w:hAnsi="Times New Roman" w:cs="Times New Roman"/>
          <w:sz w:val="22"/>
          <w:szCs w:val="22"/>
        </w:rPr>
        <w:t>2043 го</w:t>
      </w:r>
      <w:r>
        <w:rPr>
          <w:rFonts w:ascii="Times New Roman" w:hAnsi="Times New Roman" w:cs="Times New Roman"/>
          <w:sz w:val="22"/>
          <w:szCs w:val="22"/>
        </w:rPr>
        <w:t>да))</w:t>
      </w:r>
    </w:p>
    <w:p w:rsidR="009139A6" w:rsidRDefault="009139A6" w:rsidP="00794FCF">
      <w:pPr>
        <w:tabs>
          <w:tab w:val="left" w:pos="7673"/>
        </w:tabs>
        <w:rPr>
          <w:rFonts w:ascii="Times New Roman" w:hAnsi="Times New Roman" w:cs="Times New Roman"/>
          <w:b/>
          <w:noProof/>
          <w:sz w:val="22"/>
          <w:szCs w:val="22"/>
        </w:rPr>
      </w:pPr>
    </w:p>
    <w:p w:rsidR="00794FCF" w:rsidRPr="009139A6" w:rsidRDefault="00794FCF" w:rsidP="00794FCF">
      <w:pPr>
        <w:tabs>
          <w:tab w:val="left" w:pos="7673"/>
        </w:tabs>
        <w:rPr>
          <w:rFonts w:ascii="Times New Roman" w:hAnsi="Times New Roman" w:cs="Times New Roman"/>
          <w:b/>
          <w:noProof/>
          <w:sz w:val="20"/>
          <w:szCs w:val="20"/>
        </w:rPr>
      </w:pPr>
      <w:r>
        <w:rPr>
          <w:rFonts w:ascii="Times New Roman" w:hAnsi="Times New Roman" w:cs="Times New Roman"/>
          <w:b/>
          <w:noProof/>
          <w:sz w:val="22"/>
          <w:szCs w:val="22"/>
        </w:rPr>
        <w:t xml:space="preserve"> </w:t>
      </w:r>
      <w:r w:rsidRPr="009139A6">
        <w:rPr>
          <w:rFonts w:ascii="Times New Roman" w:hAnsi="Times New Roman" w:cs="Times New Roman"/>
          <w:b/>
          <w:sz w:val="20"/>
          <w:szCs w:val="20"/>
        </w:rPr>
        <w:t>Перечень многоквартирных домо</w:t>
      </w:r>
      <w:r w:rsidR="009139A6" w:rsidRPr="009139A6">
        <w:rPr>
          <w:rFonts w:ascii="Times New Roman" w:hAnsi="Times New Roman" w:cs="Times New Roman"/>
          <w:b/>
          <w:sz w:val="20"/>
          <w:szCs w:val="20"/>
        </w:rPr>
        <w:t xml:space="preserve">в Брянской области, включенных в краткосрочный (2023-2025 годы) план, с указанием видов и стоимости и услуг </w:t>
      </w:r>
      <w:proofErr w:type="gramStart"/>
      <w:r w:rsidR="009139A6" w:rsidRPr="009139A6">
        <w:rPr>
          <w:rFonts w:ascii="Times New Roman" w:hAnsi="Times New Roman" w:cs="Times New Roman"/>
          <w:b/>
          <w:sz w:val="20"/>
          <w:szCs w:val="20"/>
        </w:rPr>
        <w:t xml:space="preserve">( </w:t>
      </w:r>
      <w:proofErr w:type="gramEnd"/>
      <w:r w:rsidR="009139A6" w:rsidRPr="009139A6">
        <w:rPr>
          <w:rFonts w:ascii="Times New Roman" w:hAnsi="Times New Roman" w:cs="Times New Roman"/>
          <w:b/>
          <w:sz w:val="20"/>
          <w:szCs w:val="20"/>
        </w:rPr>
        <w:t>или) работ по капитальному ремонту</w:t>
      </w:r>
      <w:r w:rsidR="009139A6" w:rsidRPr="009139A6">
        <w:rPr>
          <w:rFonts w:ascii="Times New Roman" w:hAnsi="Times New Roman" w:cs="Times New Roman"/>
          <w:b/>
          <w:sz w:val="20"/>
          <w:szCs w:val="20"/>
        </w:rPr>
        <w:cr/>
      </w:r>
    </w:p>
    <w:p w:rsidR="00794FCF" w:rsidRDefault="00794FCF" w:rsidP="00330DFC">
      <w:pPr>
        <w:tabs>
          <w:tab w:val="left" w:pos="7673"/>
        </w:tabs>
        <w:jc w:val="center"/>
        <w:rPr>
          <w:rFonts w:ascii="Times New Roman" w:hAnsi="Times New Roman" w:cs="Times New Roman"/>
          <w:b/>
          <w:noProof/>
          <w:sz w:val="22"/>
          <w:szCs w:val="22"/>
        </w:rPr>
      </w:pPr>
    </w:p>
    <w:p w:rsidR="009139A6" w:rsidRDefault="00794FCF" w:rsidP="00330DFC">
      <w:pPr>
        <w:tabs>
          <w:tab w:val="left" w:pos="7673"/>
        </w:tabs>
        <w:jc w:val="center"/>
        <w:rPr>
          <w:rFonts w:ascii="Times New Roman" w:hAnsi="Times New Roman" w:cs="Times New Roman"/>
          <w:b/>
          <w:sz w:val="22"/>
          <w:szCs w:val="22"/>
        </w:rPr>
      </w:pPr>
      <w:r>
        <w:rPr>
          <w:rFonts w:ascii="Times New Roman" w:hAnsi="Times New Roman" w:cs="Times New Roman"/>
          <w:b/>
          <w:noProof/>
          <w:sz w:val="22"/>
          <w:szCs w:val="22"/>
        </w:rPr>
        <w:drawing>
          <wp:inline distT="0" distB="0" distL="0" distR="0">
            <wp:extent cx="9488844" cy="3946849"/>
            <wp:effectExtent l="19050" t="0" r="0" b="0"/>
            <wp:docPr id="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a:stretch>
                      <a:fillRect/>
                    </a:stretch>
                  </pic:blipFill>
                  <pic:spPr bwMode="auto">
                    <a:xfrm>
                      <a:off x="0" y="0"/>
                      <a:ext cx="9499301" cy="3951199"/>
                    </a:xfrm>
                    <a:prstGeom prst="rect">
                      <a:avLst/>
                    </a:prstGeom>
                    <a:noFill/>
                    <a:ln w="9525">
                      <a:noFill/>
                      <a:miter lim="800000"/>
                      <a:headEnd/>
                      <a:tailEnd/>
                    </a:ln>
                  </pic:spPr>
                </pic:pic>
              </a:graphicData>
            </a:graphic>
          </wp:inline>
        </w:drawing>
      </w:r>
    </w:p>
    <w:p w:rsidR="009139A6" w:rsidRDefault="009139A6" w:rsidP="009139A6">
      <w:pPr>
        <w:tabs>
          <w:tab w:val="left" w:pos="7673"/>
        </w:tabs>
        <w:jc w:val="right"/>
        <w:rPr>
          <w:rFonts w:ascii="Times New Roman" w:hAnsi="Times New Roman" w:cs="Times New Roman"/>
          <w:sz w:val="28"/>
          <w:szCs w:val="28"/>
        </w:rPr>
      </w:pPr>
      <w:r>
        <w:rPr>
          <w:rFonts w:ascii="Times New Roman" w:hAnsi="Times New Roman" w:cs="Times New Roman"/>
          <w:b/>
          <w:sz w:val="22"/>
          <w:szCs w:val="22"/>
        </w:rPr>
        <w:br w:type="page"/>
      </w:r>
      <w:r>
        <w:rPr>
          <w:rFonts w:ascii="Times New Roman" w:hAnsi="Times New Roman" w:cs="Times New Roman"/>
          <w:sz w:val="28"/>
          <w:szCs w:val="28"/>
        </w:rPr>
        <w:lastRenderedPageBreak/>
        <w:t>Приложение 3</w:t>
      </w:r>
    </w:p>
    <w:p w:rsidR="009139A6" w:rsidRDefault="009139A6" w:rsidP="009139A6">
      <w:pPr>
        <w:tabs>
          <w:tab w:val="left" w:pos="7673"/>
        </w:tabs>
        <w:jc w:val="right"/>
        <w:rPr>
          <w:rFonts w:ascii="Times New Roman" w:hAnsi="Times New Roman" w:cs="Times New Roman"/>
          <w:sz w:val="28"/>
          <w:szCs w:val="28"/>
        </w:rPr>
      </w:pPr>
      <w:r>
        <w:rPr>
          <w:rFonts w:ascii="Times New Roman" w:hAnsi="Times New Roman" w:cs="Times New Roman"/>
          <w:sz w:val="28"/>
          <w:szCs w:val="28"/>
        </w:rPr>
        <w:t xml:space="preserve">к постановлению администрации Клетнянского района </w:t>
      </w:r>
    </w:p>
    <w:p w:rsidR="009139A6" w:rsidRDefault="009139A6" w:rsidP="009139A6">
      <w:pPr>
        <w:tabs>
          <w:tab w:val="left" w:pos="7673"/>
        </w:tabs>
        <w:jc w:val="right"/>
        <w:rPr>
          <w:rFonts w:ascii="Times New Roman" w:hAnsi="Times New Roman" w:cs="Times New Roman"/>
          <w:sz w:val="28"/>
          <w:szCs w:val="28"/>
        </w:rPr>
      </w:pPr>
      <w:r>
        <w:rPr>
          <w:rFonts w:ascii="Times New Roman" w:hAnsi="Times New Roman" w:cs="Times New Roman"/>
          <w:sz w:val="28"/>
          <w:szCs w:val="28"/>
        </w:rPr>
        <w:t>от 08.04.2022 № 215</w:t>
      </w:r>
    </w:p>
    <w:p w:rsidR="009139A6" w:rsidRDefault="009139A6" w:rsidP="009139A6">
      <w:pPr>
        <w:tabs>
          <w:tab w:val="left" w:pos="7673"/>
        </w:tabs>
        <w:jc w:val="right"/>
        <w:rPr>
          <w:rFonts w:ascii="Times New Roman" w:hAnsi="Times New Roman" w:cs="Times New Roman"/>
          <w:b/>
          <w:noProof/>
          <w:sz w:val="22"/>
          <w:szCs w:val="22"/>
        </w:rPr>
      </w:pPr>
    </w:p>
    <w:p w:rsidR="009139A6" w:rsidRDefault="009139A6" w:rsidP="009139A6">
      <w:pPr>
        <w:tabs>
          <w:tab w:val="left" w:pos="7673"/>
        </w:tabs>
        <w:rPr>
          <w:rFonts w:ascii="Times New Roman" w:hAnsi="Times New Roman" w:cs="Times New Roman"/>
          <w:sz w:val="22"/>
          <w:szCs w:val="22"/>
        </w:rPr>
      </w:pPr>
      <w:r>
        <w:rPr>
          <w:rFonts w:ascii="Times New Roman" w:hAnsi="Times New Roman" w:cs="Times New Roman"/>
          <w:sz w:val="22"/>
          <w:szCs w:val="22"/>
        </w:rPr>
        <w:t>(приложение 3</w:t>
      </w:r>
      <w:r w:rsidRPr="00330DFC">
        <w:rPr>
          <w:rFonts w:ascii="Times New Roman" w:hAnsi="Times New Roman" w:cs="Times New Roman"/>
          <w:sz w:val="22"/>
          <w:szCs w:val="22"/>
        </w:rPr>
        <w:t xml:space="preserve"> к краткосрочному (2023-2025 годы) плану реализации региональной программы "Проведение </w:t>
      </w:r>
      <w:r>
        <w:rPr>
          <w:rFonts w:ascii="Times New Roman" w:hAnsi="Times New Roman" w:cs="Times New Roman"/>
          <w:sz w:val="22"/>
          <w:szCs w:val="22"/>
        </w:rPr>
        <w:t>капитального ремонта общего иму</w:t>
      </w:r>
      <w:r w:rsidRPr="00330DFC">
        <w:rPr>
          <w:rFonts w:ascii="Times New Roman" w:hAnsi="Times New Roman" w:cs="Times New Roman"/>
          <w:sz w:val="22"/>
          <w:szCs w:val="22"/>
        </w:rPr>
        <w:t xml:space="preserve">щества </w:t>
      </w:r>
      <w:r>
        <w:rPr>
          <w:rFonts w:ascii="Times New Roman" w:hAnsi="Times New Roman" w:cs="Times New Roman"/>
          <w:sz w:val="22"/>
          <w:szCs w:val="22"/>
        </w:rPr>
        <w:t xml:space="preserve">                  </w:t>
      </w:r>
      <w:r w:rsidRPr="00330DFC">
        <w:rPr>
          <w:rFonts w:ascii="Times New Roman" w:hAnsi="Times New Roman" w:cs="Times New Roman"/>
          <w:sz w:val="22"/>
          <w:szCs w:val="22"/>
        </w:rPr>
        <w:t>многоквартирных домов на терри</w:t>
      </w:r>
      <w:r>
        <w:rPr>
          <w:rFonts w:ascii="Times New Roman" w:hAnsi="Times New Roman" w:cs="Times New Roman"/>
          <w:sz w:val="22"/>
          <w:szCs w:val="22"/>
        </w:rPr>
        <w:t>тории Брянской области" (2014 -</w:t>
      </w:r>
      <w:r w:rsidRPr="00330DFC">
        <w:rPr>
          <w:rFonts w:ascii="Times New Roman" w:hAnsi="Times New Roman" w:cs="Times New Roman"/>
          <w:sz w:val="22"/>
          <w:szCs w:val="22"/>
        </w:rPr>
        <w:t>2043 го</w:t>
      </w:r>
      <w:r>
        <w:rPr>
          <w:rFonts w:ascii="Times New Roman" w:hAnsi="Times New Roman" w:cs="Times New Roman"/>
          <w:sz w:val="22"/>
          <w:szCs w:val="22"/>
        </w:rPr>
        <w:t>да))</w:t>
      </w:r>
    </w:p>
    <w:p w:rsidR="009139A6" w:rsidRDefault="009139A6" w:rsidP="009139A6">
      <w:pPr>
        <w:tabs>
          <w:tab w:val="left" w:pos="7673"/>
        </w:tabs>
        <w:rPr>
          <w:rFonts w:ascii="Times New Roman" w:hAnsi="Times New Roman" w:cs="Times New Roman"/>
          <w:b/>
          <w:noProof/>
          <w:sz w:val="22"/>
          <w:szCs w:val="22"/>
        </w:rPr>
      </w:pPr>
    </w:p>
    <w:p w:rsidR="009139A6" w:rsidRPr="009139A6" w:rsidRDefault="009139A6" w:rsidP="009139A6">
      <w:pPr>
        <w:widowControl/>
        <w:spacing w:after="200" w:line="276" w:lineRule="auto"/>
        <w:jc w:val="center"/>
        <w:rPr>
          <w:rFonts w:ascii="Times New Roman" w:hAnsi="Times New Roman" w:cs="Times New Roman"/>
          <w:b/>
          <w:sz w:val="28"/>
          <w:szCs w:val="28"/>
        </w:rPr>
      </w:pPr>
      <w:r w:rsidRPr="009139A6">
        <w:rPr>
          <w:rFonts w:ascii="Times New Roman" w:hAnsi="Times New Roman" w:cs="Times New Roman"/>
          <w:b/>
          <w:noProof/>
          <w:sz w:val="28"/>
          <w:szCs w:val="28"/>
        </w:rPr>
        <w:t>Планируемые показатели выполнения работ по капитальному ремонту многоквартирных домов Брянской области, включенных в краткосрочный (2023-2025 годы) план</w:t>
      </w:r>
    </w:p>
    <w:p w:rsidR="009139A6" w:rsidRDefault="009139A6" w:rsidP="00330DFC">
      <w:pPr>
        <w:tabs>
          <w:tab w:val="left" w:pos="7673"/>
        </w:tabs>
        <w:jc w:val="center"/>
        <w:rPr>
          <w:rFonts w:ascii="Times New Roman" w:hAnsi="Times New Roman" w:cs="Times New Roman"/>
          <w:b/>
          <w:sz w:val="22"/>
          <w:szCs w:val="22"/>
        </w:rPr>
        <w:sectPr w:rsidR="009139A6" w:rsidSect="00F409E8">
          <w:pgSz w:w="16838" w:h="11906" w:orient="landscape"/>
          <w:pgMar w:top="1701" w:right="1134" w:bottom="850" w:left="1134" w:header="708" w:footer="708" w:gutter="0"/>
          <w:cols w:space="708"/>
          <w:docGrid w:linePitch="360"/>
        </w:sectPr>
      </w:pPr>
      <w:r>
        <w:rPr>
          <w:rFonts w:ascii="Times New Roman" w:hAnsi="Times New Roman" w:cs="Times New Roman"/>
          <w:b/>
          <w:noProof/>
          <w:sz w:val="22"/>
          <w:szCs w:val="22"/>
        </w:rPr>
        <w:drawing>
          <wp:inline distT="0" distB="0" distL="0" distR="0">
            <wp:extent cx="9448593" cy="2377440"/>
            <wp:effectExtent l="19050" t="0" r="207" b="0"/>
            <wp:docPr id="9"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srcRect/>
                    <a:stretch>
                      <a:fillRect/>
                    </a:stretch>
                  </pic:blipFill>
                  <pic:spPr bwMode="auto">
                    <a:xfrm>
                      <a:off x="0" y="0"/>
                      <a:ext cx="9458062" cy="2379823"/>
                    </a:xfrm>
                    <a:prstGeom prst="rect">
                      <a:avLst/>
                    </a:prstGeom>
                    <a:noFill/>
                    <a:ln w="9525">
                      <a:noFill/>
                      <a:miter lim="800000"/>
                      <a:headEnd/>
                      <a:tailEnd/>
                    </a:ln>
                  </pic:spPr>
                </pic:pic>
              </a:graphicData>
            </a:graphic>
          </wp:inline>
        </w:drawing>
      </w:r>
    </w:p>
    <w:p w:rsidR="009139A6" w:rsidRPr="009139A6" w:rsidRDefault="009139A6" w:rsidP="009139A6">
      <w:pPr>
        <w:tabs>
          <w:tab w:val="left" w:pos="7673"/>
        </w:tabs>
        <w:jc w:val="center"/>
        <w:rPr>
          <w:rFonts w:ascii="Times New Roman" w:hAnsi="Times New Roman" w:cs="Times New Roman"/>
          <w:b/>
          <w:sz w:val="28"/>
          <w:szCs w:val="28"/>
        </w:rPr>
      </w:pPr>
      <w:r w:rsidRPr="009139A6">
        <w:rPr>
          <w:rFonts w:ascii="Times New Roman" w:hAnsi="Times New Roman" w:cs="Times New Roman"/>
          <w:b/>
          <w:sz w:val="28"/>
          <w:szCs w:val="28"/>
        </w:rPr>
        <w:lastRenderedPageBreak/>
        <w:t>РОССИЙСКАЯ ФЕДЕРАЦИЯ</w:t>
      </w:r>
    </w:p>
    <w:p w:rsidR="009139A6" w:rsidRPr="009139A6" w:rsidRDefault="009139A6" w:rsidP="009139A6">
      <w:pPr>
        <w:tabs>
          <w:tab w:val="left" w:pos="7673"/>
        </w:tabs>
        <w:jc w:val="center"/>
        <w:rPr>
          <w:rFonts w:ascii="Times New Roman" w:hAnsi="Times New Roman" w:cs="Times New Roman"/>
          <w:b/>
          <w:sz w:val="28"/>
          <w:szCs w:val="28"/>
        </w:rPr>
      </w:pPr>
      <w:r w:rsidRPr="009139A6">
        <w:rPr>
          <w:rFonts w:ascii="Times New Roman" w:hAnsi="Times New Roman" w:cs="Times New Roman"/>
          <w:b/>
          <w:sz w:val="28"/>
          <w:szCs w:val="28"/>
        </w:rPr>
        <w:t xml:space="preserve">АДМИНИСТРАЦИЯ КЛЕТНЯНСКОГО МУНИЦИПАЛЬНОГО РАЙОНА </w:t>
      </w:r>
      <w:proofErr w:type="gramStart"/>
      <w:r w:rsidRPr="009139A6">
        <w:rPr>
          <w:rFonts w:ascii="Times New Roman" w:hAnsi="Times New Roman" w:cs="Times New Roman"/>
          <w:b/>
          <w:sz w:val="28"/>
          <w:szCs w:val="28"/>
        </w:rPr>
        <w:t>БРЯНСКОЙ</w:t>
      </w:r>
      <w:proofErr w:type="gramEnd"/>
    </w:p>
    <w:p w:rsidR="009139A6" w:rsidRDefault="009139A6" w:rsidP="009139A6">
      <w:pPr>
        <w:tabs>
          <w:tab w:val="left" w:pos="7673"/>
        </w:tabs>
        <w:jc w:val="center"/>
        <w:rPr>
          <w:rFonts w:ascii="Times New Roman" w:hAnsi="Times New Roman" w:cs="Times New Roman"/>
          <w:b/>
          <w:sz w:val="28"/>
          <w:szCs w:val="28"/>
        </w:rPr>
      </w:pPr>
      <w:r w:rsidRPr="009139A6">
        <w:rPr>
          <w:rFonts w:ascii="Times New Roman" w:hAnsi="Times New Roman" w:cs="Times New Roman"/>
          <w:b/>
          <w:sz w:val="28"/>
          <w:szCs w:val="28"/>
        </w:rPr>
        <w:t>ОБЛАСТИ</w:t>
      </w:r>
    </w:p>
    <w:p w:rsidR="009139A6" w:rsidRPr="009139A6" w:rsidRDefault="009139A6" w:rsidP="009139A6">
      <w:pPr>
        <w:tabs>
          <w:tab w:val="left" w:pos="7673"/>
        </w:tabs>
        <w:jc w:val="center"/>
        <w:rPr>
          <w:rFonts w:ascii="Times New Roman" w:hAnsi="Times New Roman" w:cs="Times New Roman"/>
          <w:b/>
          <w:sz w:val="28"/>
          <w:szCs w:val="28"/>
        </w:rPr>
      </w:pPr>
    </w:p>
    <w:p w:rsidR="00794FCF" w:rsidRDefault="009139A6" w:rsidP="009139A6">
      <w:pPr>
        <w:tabs>
          <w:tab w:val="left" w:pos="7673"/>
        </w:tabs>
        <w:rPr>
          <w:rFonts w:ascii="Times New Roman" w:hAnsi="Times New Roman" w:cs="Times New Roman"/>
          <w:b/>
          <w:sz w:val="28"/>
          <w:szCs w:val="28"/>
        </w:rPr>
      </w:pPr>
      <w:r>
        <w:rPr>
          <w:rFonts w:ascii="Times New Roman" w:hAnsi="Times New Roman" w:cs="Times New Roman"/>
          <w:b/>
          <w:sz w:val="28"/>
          <w:szCs w:val="28"/>
        </w:rPr>
        <w:t xml:space="preserve">                                              </w:t>
      </w:r>
      <w:r w:rsidRPr="009139A6">
        <w:rPr>
          <w:rFonts w:ascii="Times New Roman" w:hAnsi="Times New Roman" w:cs="Times New Roman"/>
          <w:b/>
          <w:sz w:val="28"/>
          <w:szCs w:val="28"/>
        </w:rPr>
        <w:t>ПОСТАНОВЛЕНИЕ</w:t>
      </w:r>
      <w:r w:rsidRPr="009139A6">
        <w:rPr>
          <w:rFonts w:ascii="Times New Roman" w:hAnsi="Times New Roman" w:cs="Times New Roman"/>
          <w:b/>
          <w:sz w:val="28"/>
          <w:szCs w:val="28"/>
        </w:rPr>
        <w:cr/>
      </w:r>
    </w:p>
    <w:p w:rsidR="009139A6" w:rsidRDefault="009139A6" w:rsidP="009139A6">
      <w:pPr>
        <w:tabs>
          <w:tab w:val="left" w:pos="7673"/>
        </w:tabs>
        <w:rPr>
          <w:rFonts w:ascii="Times New Roman" w:hAnsi="Times New Roman" w:cs="Times New Roman"/>
          <w:b/>
          <w:sz w:val="28"/>
          <w:szCs w:val="28"/>
        </w:rPr>
      </w:pPr>
    </w:p>
    <w:p w:rsidR="009139A6" w:rsidRPr="009139A6" w:rsidRDefault="009139A6" w:rsidP="009139A6">
      <w:pPr>
        <w:tabs>
          <w:tab w:val="left" w:pos="7673"/>
        </w:tabs>
        <w:rPr>
          <w:rFonts w:ascii="Times New Roman" w:hAnsi="Times New Roman" w:cs="Times New Roman"/>
          <w:sz w:val="28"/>
          <w:szCs w:val="28"/>
        </w:rPr>
      </w:pPr>
      <w:r w:rsidRPr="009139A6">
        <w:rPr>
          <w:rFonts w:ascii="Times New Roman" w:hAnsi="Times New Roman" w:cs="Times New Roman"/>
          <w:sz w:val="28"/>
          <w:szCs w:val="28"/>
        </w:rPr>
        <w:t xml:space="preserve">от   </w:t>
      </w:r>
      <w:r w:rsidRPr="009139A6">
        <w:rPr>
          <w:rFonts w:ascii="Times New Roman" w:hAnsi="Times New Roman" w:cs="Times New Roman"/>
          <w:sz w:val="28"/>
          <w:szCs w:val="28"/>
          <w:u w:val="single"/>
        </w:rPr>
        <w:t xml:space="preserve">12.04  </w:t>
      </w:r>
      <w:r w:rsidRPr="009139A6">
        <w:rPr>
          <w:rFonts w:ascii="Times New Roman" w:hAnsi="Times New Roman" w:cs="Times New Roman"/>
          <w:sz w:val="28"/>
          <w:szCs w:val="28"/>
        </w:rPr>
        <w:t>2022г.  №</w:t>
      </w:r>
      <w:r>
        <w:rPr>
          <w:rFonts w:ascii="Times New Roman" w:hAnsi="Times New Roman" w:cs="Times New Roman"/>
          <w:sz w:val="28"/>
          <w:szCs w:val="28"/>
          <w:u w:val="single"/>
        </w:rPr>
        <w:t>220</w:t>
      </w:r>
    </w:p>
    <w:p w:rsidR="009139A6" w:rsidRDefault="009139A6" w:rsidP="009139A6">
      <w:pPr>
        <w:tabs>
          <w:tab w:val="left" w:pos="7673"/>
        </w:tabs>
        <w:rPr>
          <w:rFonts w:ascii="Times New Roman" w:hAnsi="Times New Roman" w:cs="Times New Roman"/>
          <w:sz w:val="28"/>
          <w:szCs w:val="28"/>
        </w:rPr>
      </w:pPr>
      <w:r w:rsidRPr="009139A6">
        <w:rPr>
          <w:rFonts w:ascii="Times New Roman" w:hAnsi="Times New Roman" w:cs="Times New Roman"/>
          <w:sz w:val="28"/>
          <w:szCs w:val="28"/>
        </w:rPr>
        <w:t>п. Клетня</w:t>
      </w:r>
    </w:p>
    <w:p w:rsidR="009139A6" w:rsidRDefault="009139A6" w:rsidP="009139A6">
      <w:pPr>
        <w:tabs>
          <w:tab w:val="left" w:pos="7673"/>
        </w:tabs>
        <w:rPr>
          <w:rFonts w:ascii="Times New Roman" w:hAnsi="Times New Roman" w:cs="Times New Roman"/>
          <w:sz w:val="28"/>
          <w:szCs w:val="28"/>
        </w:rPr>
      </w:pPr>
    </w:p>
    <w:p w:rsidR="009139A6" w:rsidRDefault="009139A6" w:rsidP="009139A6">
      <w:pPr>
        <w:tabs>
          <w:tab w:val="left" w:pos="7673"/>
        </w:tabs>
        <w:rPr>
          <w:rFonts w:ascii="Times New Roman" w:hAnsi="Times New Roman" w:cs="Times New Roman"/>
          <w:sz w:val="28"/>
          <w:szCs w:val="28"/>
        </w:rPr>
      </w:pPr>
    </w:p>
    <w:p w:rsidR="009139A6" w:rsidRPr="009139A6" w:rsidRDefault="009139A6" w:rsidP="009139A6">
      <w:pPr>
        <w:tabs>
          <w:tab w:val="left" w:pos="7673"/>
        </w:tabs>
        <w:rPr>
          <w:rFonts w:ascii="Times New Roman" w:hAnsi="Times New Roman" w:cs="Times New Roman"/>
          <w:b/>
          <w:sz w:val="28"/>
          <w:szCs w:val="28"/>
        </w:rPr>
      </w:pPr>
      <w:r w:rsidRPr="009139A6">
        <w:rPr>
          <w:rFonts w:ascii="Times New Roman" w:hAnsi="Times New Roman" w:cs="Times New Roman"/>
          <w:b/>
          <w:sz w:val="28"/>
          <w:szCs w:val="28"/>
        </w:rPr>
        <w:t>О  проведен</w:t>
      </w:r>
      <w:proofErr w:type="gramStart"/>
      <w:r w:rsidRPr="009139A6">
        <w:rPr>
          <w:rFonts w:ascii="Times New Roman" w:hAnsi="Times New Roman" w:cs="Times New Roman"/>
          <w:b/>
          <w:sz w:val="28"/>
          <w:szCs w:val="28"/>
        </w:rPr>
        <w:t>ии  ау</w:t>
      </w:r>
      <w:proofErr w:type="gramEnd"/>
      <w:r w:rsidRPr="009139A6">
        <w:rPr>
          <w:rFonts w:ascii="Times New Roman" w:hAnsi="Times New Roman" w:cs="Times New Roman"/>
          <w:b/>
          <w:sz w:val="28"/>
          <w:szCs w:val="28"/>
        </w:rPr>
        <w:t xml:space="preserve">кциона  на  право  заключения </w:t>
      </w:r>
    </w:p>
    <w:p w:rsidR="009139A6" w:rsidRPr="009139A6" w:rsidRDefault="009139A6" w:rsidP="009139A6">
      <w:pPr>
        <w:tabs>
          <w:tab w:val="left" w:pos="7673"/>
        </w:tabs>
        <w:rPr>
          <w:rFonts w:ascii="Times New Roman" w:hAnsi="Times New Roman" w:cs="Times New Roman"/>
          <w:b/>
          <w:sz w:val="28"/>
          <w:szCs w:val="28"/>
        </w:rPr>
      </w:pPr>
      <w:r w:rsidRPr="009139A6">
        <w:rPr>
          <w:rFonts w:ascii="Times New Roman" w:hAnsi="Times New Roman" w:cs="Times New Roman"/>
          <w:b/>
          <w:sz w:val="28"/>
          <w:szCs w:val="28"/>
        </w:rPr>
        <w:t xml:space="preserve">договоров  аренды  недвижимого  имущества </w:t>
      </w:r>
    </w:p>
    <w:p w:rsidR="009139A6" w:rsidRPr="009139A6" w:rsidRDefault="009139A6" w:rsidP="009139A6">
      <w:pPr>
        <w:tabs>
          <w:tab w:val="left" w:pos="7673"/>
        </w:tabs>
        <w:rPr>
          <w:rFonts w:ascii="Times New Roman" w:hAnsi="Times New Roman" w:cs="Times New Roman"/>
          <w:b/>
          <w:sz w:val="28"/>
          <w:szCs w:val="28"/>
        </w:rPr>
      </w:pPr>
      <w:r w:rsidRPr="009139A6">
        <w:rPr>
          <w:rFonts w:ascii="Times New Roman" w:hAnsi="Times New Roman" w:cs="Times New Roman"/>
          <w:b/>
          <w:sz w:val="28"/>
          <w:szCs w:val="28"/>
        </w:rPr>
        <w:t xml:space="preserve">муниципального  образования  «Клетнянское </w:t>
      </w:r>
    </w:p>
    <w:p w:rsidR="009139A6" w:rsidRDefault="009139A6" w:rsidP="009139A6">
      <w:pPr>
        <w:tabs>
          <w:tab w:val="left" w:pos="7673"/>
        </w:tabs>
        <w:rPr>
          <w:rFonts w:ascii="Times New Roman" w:hAnsi="Times New Roman" w:cs="Times New Roman"/>
          <w:b/>
          <w:sz w:val="28"/>
          <w:szCs w:val="28"/>
        </w:rPr>
      </w:pPr>
      <w:r w:rsidRPr="009139A6">
        <w:rPr>
          <w:rFonts w:ascii="Times New Roman" w:hAnsi="Times New Roman" w:cs="Times New Roman"/>
          <w:b/>
          <w:sz w:val="28"/>
          <w:szCs w:val="28"/>
        </w:rPr>
        <w:t>городское поселение»</w:t>
      </w:r>
    </w:p>
    <w:p w:rsidR="009139A6" w:rsidRDefault="009139A6" w:rsidP="009139A6">
      <w:pPr>
        <w:tabs>
          <w:tab w:val="left" w:pos="7673"/>
        </w:tabs>
        <w:rPr>
          <w:rFonts w:ascii="Times New Roman" w:hAnsi="Times New Roman" w:cs="Times New Roman"/>
          <w:b/>
          <w:sz w:val="28"/>
          <w:szCs w:val="28"/>
        </w:rPr>
      </w:pPr>
    </w:p>
    <w:p w:rsidR="009139A6" w:rsidRPr="009139A6" w:rsidRDefault="009139A6" w:rsidP="009139A6">
      <w:pPr>
        <w:tabs>
          <w:tab w:val="left" w:pos="7673"/>
        </w:tabs>
        <w:rPr>
          <w:rFonts w:ascii="Times New Roman" w:hAnsi="Times New Roman" w:cs="Times New Roman"/>
          <w:sz w:val="28"/>
          <w:szCs w:val="28"/>
        </w:rPr>
      </w:pPr>
      <w:r w:rsidRPr="009139A6">
        <w:rPr>
          <w:rFonts w:ascii="Times New Roman" w:hAnsi="Times New Roman" w:cs="Times New Roman"/>
          <w:sz w:val="28"/>
          <w:szCs w:val="28"/>
        </w:rPr>
        <w:t>Руководствуясь  ст.  17.1.  Федерального  закона  о</w:t>
      </w:r>
      <w:r w:rsidR="00797B62">
        <w:rPr>
          <w:rFonts w:ascii="Times New Roman" w:hAnsi="Times New Roman" w:cs="Times New Roman"/>
          <w:sz w:val="28"/>
          <w:szCs w:val="28"/>
        </w:rPr>
        <w:t xml:space="preserve">т  26.07.2006г.  №  135-ФЗ  «О </w:t>
      </w:r>
      <w:r w:rsidRPr="009139A6">
        <w:rPr>
          <w:rFonts w:ascii="Times New Roman" w:hAnsi="Times New Roman" w:cs="Times New Roman"/>
          <w:sz w:val="28"/>
          <w:szCs w:val="28"/>
        </w:rPr>
        <w:t>защите  конкуренции»,  Правилами  проведения  конкур</w:t>
      </w:r>
      <w:r w:rsidR="00797B62">
        <w:rPr>
          <w:rFonts w:ascii="Times New Roman" w:hAnsi="Times New Roman" w:cs="Times New Roman"/>
          <w:sz w:val="28"/>
          <w:szCs w:val="28"/>
        </w:rPr>
        <w:t xml:space="preserve">сов  или  аукционов  на  право </w:t>
      </w:r>
      <w:r w:rsidRPr="009139A6">
        <w:rPr>
          <w:rFonts w:ascii="Times New Roman" w:hAnsi="Times New Roman" w:cs="Times New Roman"/>
          <w:sz w:val="28"/>
          <w:szCs w:val="28"/>
        </w:rPr>
        <w:t>заключения  договоров  аренды,  договоров  безвозмез</w:t>
      </w:r>
      <w:r w:rsidR="00797B62">
        <w:rPr>
          <w:rFonts w:ascii="Times New Roman" w:hAnsi="Times New Roman" w:cs="Times New Roman"/>
          <w:sz w:val="28"/>
          <w:szCs w:val="28"/>
        </w:rPr>
        <w:t xml:space="preserve">дного  пользования,  договоров </w:t>
      </w:r>
      <w:r w:rsidRPr="009139A6">
        <w:rPr>
          <w:rFonts w:ascii="Times New Roman" w:hAnsi="Times New Roman" w:cs="Times New Roman"/>
          <w:sz w:val="28"/>
          <w:szCs w:val="28"/>
        </w:rPr>
        <w:t xml:space="preserve">доверительного  управления  имуществом,  иных </w:t>
      </w:r>
      <w:r w:rsidR="00797B62">
        <w:rPr>
          <w:rFonts w:ascii="Times New Roman" w:hAnsi="Times New Roman" w:cs="Times New Roman"/>
          <w:sz w:val="28"/>
          <w:szCs w:val="28"/>
        </w:rPr>
        <w:t xml:space="preserve"> договоров,  предусматривающих </w:t>
      </w:r>
      <w:r w:rsidRPr="009139A6">
        <w:rPr>
          <w:rFonts w:ascii="Times New Roman" w:hAnsi="Times New Roman" w:cs="Times New Roman"/>
          <w:sz w:val="28"/>
          <w:szCs w:val="28"/>
        </w:rPr>
        <w:t>переход  прав  в  отношении  государственного  и</w:t>
      </w:r>
      <w:r w:rsidR="00797B62">
        <w:rPr>
          <w:rFonts w:ascii="Times New Roman" w:hAnsi="Times New Roman" w:cs="Times New Roman"/>
          <w:sz w:val="28"/>
          <w:szCs w:val="28"/>
        </w:rPr>
        <w:t xml:space="preserve">ли  муниципального  имущества, </w:t>
      </w:r>
      <w:r w:rsidRPr="009139A6">
        <w:rPr>
          <w:rFonts w:ascii="Times New Roman" w:hAnsi="Times New Roman" w:cs="Times New Roman"/>
          <w:sz w:val="28"/>
          <w:szCs w:val="28"/>
        </w:rPr>
        <w:t>утвержденными  Приказом  Федеральной  ан</w:t>
      </w:r>
      <w:r w:rsidR="00797B62">
        <w:rPr>
          <w:rFonts w:ascii="Times New Roman" w:hAnsi="Times New Roman" w:cs="Times New Roman"/>
          <w:sz w:val="28"/>
          <w:szCs w:val="28"/>
        </w:rPr>
        <w:t xml:space="preserve">тимонопольной  службы Российской </w:t>
      </w:r>
      <w:r w:rsidRPr="009139A6">
        <w:rPr>
          <w:rFonts w:ascii="Times New Roman" w:hAnsi="Times New Roman" w:cs="Times New Roman"/>
          <w:sz w:val="28"/>
          <w:szCs w:val="28"/>
        </w:rPr>
        <w:t>Федерации № 67 от 10.02.2010г.,</w:t>
      </w:r>
    </w:p>
    <w:p w:rsidR="009139A6" w:rsidRPr="00797B62" w:rsidRDefault="00797B62" w:rsidP="009139A6">
      <w:pPr>
        <w:tabs>
          <w:tab w:val="left" w:pos="7673"/>
        </w:tabs>
        <w:rPr>
          <w:rFonts w:ascii="Times New Roman" w:hAnsi="Times New Roman" w:cs="Times New Roman"/>
          <w:b/>
          <w:sz w:val="28"/>
          <w:szCs w:val="28"/>
        </w:rPr>
      </w:pPr>
      <w:r>
        <w:rPr>
          <w:rFonts w:ascii="Times New Roman" w:hAnsi="Times New Roman" w:cs="Times New Roman"/>
          <w:sz w:val="28"/>
          <w:szCs w:val="28"/>
        </w:rPr>
        <w:t xml:space="preserve">           </w:t>
      </w:r>
      <w:r w:rsidR="009139A6" w:rsidRPr="00797B62">
        <w:rPr>
          <w:rFonts w:ascii="Times New Roman" w:hAnsi="Times New Roman" w:cs="Times New Roman"/>
          <w:b/>
          <w:sz w:val="28"/>
          <w:szCs w:val="28"/>
        </w:rPr>
        <w:t>ПОСТАНОВЛЯЮ:</w:t>
      </w:r>
    </w:p>
    <w:p w:rsidR="009139A6" w:rsidRPr="009139A6" w:rsidRDefault="00797B62" w:rsidP="009139A6">
      <w:pPr>
        <w:tabs>
          <w:tab w:val="left" w:pos="7673"/>
        </w:tabs>
        <w:rPr>
          <w:rFonts w:ascii="Times New Roman" w:hAnsi="Times New Roman" w:cs="Times New Roman"/>
          <w:sz w:val="28"/>
          <w:szCs w:val="28"/>
        </w:rPr>
      </w:pPr>
      <w:r>
        <w:rPr>
          <w:rFonts w:ascii="Times New Roman" w:hAnsi="Times New Roman" w:cs="Times New Roman"/>
          <w:sz w:val="28"/>
          <w:szCs w:val="28"/>
        </w:rPr>
        <w:t xml:space="preserve">            </w:t>
      </w:r>
      <w:r w:rsidR="009139A6" w:rsidRPr="009139A6">
        <w:rPr>
          <w:rFonts w:ascii="Times New Roman" w:hAnsi="Times New Roman" w:cs="Times New Roman"/>
          <w:sz w:val="28"/>
          <w:szCs w:val="28"/>
        </w:rPr>
        <w:t>1.  Провести  открытый  аукцион  на  право  заключения  договоров  аренды нежилых помещений,  находящихся в администрат</w:t>
      </w:r>
      <w:r>
        <w:rPr>
          <w:rFonts w:ascii="Times New Roman" w:hAnsi="Times New Roman" w:cs="Times New Roman"/>
          <w:sz w:val="28"/>
          <w:szCs w:val="28"/>
        </w:rPr>
        <w:t xml:space="preserve">ивном здании, расположенном по </w:t>
      </w:r>
      <w:r w:rsidR="009139A6" w:rsidRPr="009139A6">
        <w:rPr>
          <w:rFonts w:ascii="Times New Roman" w:hAnsi="Times New Roman" w:cs="Times New Roman"/>
          <w:sz w:val="28"/>
          <w:szCs w:val="28"/>
        </w:rPr>
        <w:t>адресу:  Брянская  область,  Клетнянский  район,  п.  Клет</w:t>
      </w:r>
      <w:r>
        <w:rPr>
          <w:rFonts w:ascii="Times New Roman" w:hAnsi="Times New Roman" w:cs="Times New Roman"/>
          <w:sz w:val="28"/>
          <w:szCs w:val="28"/>
        </w:rPr>
        <w:t xml:space="preserve">ня,  ул.  Советская,  дом  13, </w:t>
      </w:r>
      <w:r w:rsidR="009139A6" w:rsidRPr="009139A6">
        <w:rPr>
          <w:rFonts w:ascii="Times New Roman" w:hAnsi="Times New Roman" w:cs="Times New Roman"/>
          <w:sz w:val="28"/>
          <w:szCs w:val="28"/>
        </w:rPr>
        <w:t>разрешенное использование -  для размещения магазина.</w:t>
      </w:r>
    </w:p>
    <w:p w:rsidR="009139A6" w:rsidRPr="009139A6" w:rsidRDefault="00797B62" w:rsidP="009139A6">
      <w:pPr>
        <w:tabs>
          <w:tab w:val="left" w:pos="7673"/>
        </w:tabs>
        <w:rPr>
          <w:rFonts w:ascii="Times New Roman" w:hAnsi="Times New Roman" w:cs="Times New Roman"/>
          <w:sz w:val="28"/>
          <w:szCs w:val="28"/>
        </w:rPr>
      </w:pPr>
      <w:r>
        <w:rPr>
          <w:rFonts w:ascii="Times New Roman" w:hAnsi="Times New Roman" w:cs="Times New Roman"/>
          <w:sz w:val="28"/>
          <w:szCs w:val="28"/>
        </w:rPr>
        <w:t xml:space="preserve">            </w:t>
      </w:r>
      <w:r w:rsidR="009139A6" w:rsidRPr="009139A6">
        <w:rPr>
          <w:rFonts w:ascii="Times New Roman" w:hAnsi="Times New Roman" w:cs="Times New Roman"/>
          <w:sz w:val="28"/>
          <w:szCs w:val="28"/>
        </w:rPr>
        <w:t>2. Утвердить документацию об аукционе согласно приложению.</w:t>
      </w:r>
    </w:p>
    <w:p w:rsidR="00797B62" w:rsidRPr="00562078" w:rsidRDefault="00797B62" w:rsidP="009139A6">
      <w:pPr>
        <w:tabs>
          <w:tab w:val="left" w:pos="7673"/>
        </w:tabs>
        <w:rPr>
          <w:rFonts w:ascii="Times New Roman" w:hAnsi="Times New Roman" w:cs="Times New Roman"/>
          <w:sz w:val="28"/>
          <w:szCs w:val="28"/>
        </w:rPr>
      </w:pPr>
      <w:r>
        <w:rPr>
          <w:rFonts w:ascii="Times New Roman" w:hAnsi="Times New Roman" w:cs="Times New Roman"/>
          <w:sz w:val="28"/>
          <w:szCs w:val="28"/>
        </w:rPr>
        <w:t xml:space="preserve">            </w:t>
      </w:r>
      <w:r w:rsidR="009139A6" w:rsidRPr="009139A6">
        <w:rPr>
          <w:rFonts w:ascii="Times New Roman" w:hAnsi="Times New Roman" w:cs="Times New Roman"/>
          <w:sz w:val="28"/>
          <w:szCs w:val="28"/>
        </w:rPr>
        <w:t>3.  Организацию работы по исполнению настоящего постановления возложить на  отдел  по  работе  с  городским  поселением  админи</w:t>
      </w:r>
      <w:r>
        <w:rPr>
          <w:rFonts w:ascii="Times New Roman" w:hAnsi="Times New Roman" w:cs="Times New Roman"/>
          <w:sz w:val="28"/>
          <w:szCs w:val="28"/>
        </w:rPr>
        <w:t xml:space="preserve">страции  Клетнянского  района. </w:t>
      </w:r>
      <w:r w:rsidR="009139A6" w:rsidRPr="009139A6">
        <w:rPr>
          <w:rFonts w:ascii="Times New Roman" w:hAnsi="Times New Roman" w:cs="Times New Roman"/>
          <w:sz w:val="28"/>
          <w:szCs w:val="28"/>
        </w:rPr>
        <w:t>Информацию  о  проведении  открытого  аукциона разм</w:t>
      </w:r>
      <w:r>
        <w:rPr>
          <w:rFonts w:ascii="Times New Roman" w:hAnsi="Times New Roman" w:cs="Times New Roman"/>
          <w:sz w:val="28"/>
          <w:szCs w:val="28"/>
        </w:rPr>
        <w:t xml:space="preserve">естить  на  официальном  сайте </w:t>
      </w:r>
      <w:r w:rsidR="009139A6" w:rsidRPr="009139A6">
        <w:rPr>
          <w:rFonts w:ascii="Times New Roman" w:hAnsi="Times New Roman" w:cs="Times New Roman"/>
          <w:sz w:val="28"/>
          <w:szCs w:val="28"/>
        </w:rPr>
        <w:t>Российской  Федерации  для  размещения  инф</w:t>
      </w:r>
      <w:r>
        <w:rPr>
          <w:rFonts w:ascii="Times New Roman" w:hAnsi="Times New Roman" w:cs="Times New Roman"/>
          <w:sz w:val="28"/>
          <w:szCs w:val="28"/>
        </w:rPr>
        <w:t>ормации  о  проведении  торгов</w:t>
      </w:r>
      <w:r w:rsidRPr="00797B62">
        <w:rPr>
          <w:rFonts w:ascii="Times New Roman" w:hAnsi="Times New Roman" w:cs="Times New Roman"/>
          <w:sz w:val="28"/>
          <w:szCs w:val="28"/>
        </w:rPr>
        <w:t xml:space="preserve"> </w:t>
      </w:r>
      <w:hyperlink r:id="rId16" w:history="1">
        <w:r w:rsidRPr="00514ADB">
          <w:rPr>
            <w:rStyle w:val="af"/>
            <w:rFonts w:ascii="Times New Roman" w:hAnsi="Times New Roman" w:cs="Times New Roman"/>
            <w:sz w:val="28"/>
            <w:szCs w:val="28"/>
            <w:lang w:val="en-US"/>
          </w:rPr>
          <w:t>www</w:t>
        </w:r>
        <w:r w:rsidRPr="00797B62">
          <w:rPr>
            <w:rStyle w:val="af"/>
            <w:rFonts w:ascii="Times New Roman" w:hAnsi="Times New Roman" w:cs="Times New Roman"/>
            <w:sz w:val="28"/>
            <w:szCs w:val="28"/>
          </w:rPr>
          <w:t>.</w:t>
        </w:r>
        <w:proofErr w:type="spellStart"/>
        <w:r w:rsidRPr="00514ADB">
          <w:rPr>
            <w:rStyle w:val="af"/>
            <w:rFonts w:ascii="Times New Roman" w:hAnsi="Times New Roman" w:cs="Times New Roman"/>
            <w:sz w:val="28"/>
            <w:szCs w:val="28"/>
            <w:lang w:val="en-US"/>
          </w:rPr>
          <w:t>torgi</w:t>
        </w:r>
        <w:proofErr w:type="spellEnd"/>
        <w:r w:rsidRPr="00797B62">
          <w:rPr>
            <w:rStyle w:val="af"/>
            <w:rFonts w:ascii="Times New Roman" w:hAnsi="Times New Roman" w:cs="Times New Roman"/>
            <w:sz w:val="28"/>
            <w:szCs w:val="28"/>
          </w:rPr>
          <w:t>.</w:t>
        </w:r>
        <w:proofErr w:type="spellStart"/>
        <w:r w:rsidRPr="00514ADB">
          <w:rPr>
            <w:rStyle w:val="af"/>
            <w:rFonts w:ascii="Times New Roman" w:hAnsi="Times New Roman" w:cs="Times New Roman"/>
            <w:sz w:val="28"/>
            <w:szCs w:val="28"/>
            <w:lang w:val="en-US"/>
          </w:rPr>
          <w:t>gov</w:t>
        </w:r>
        <w:proofErr w:type="spellEnd"/>
        <w:r w:rsidRPr="00797B62">
          <w:rPr>
            <w:rStyle w:val="af"/>
            <w:rFonts w:ascii="Times New Roman" w:hAnsi="Times New Roman" w:cs="Times New Roman"/>
            <w:sz w:val="28"/>
            <w:szCs w:val="28"/>
          </w:rPr>
          <w:t>.</w:t>
        </w:r>
        <w:proofErr w:type="spellStart"/>
        <w:r w:rsidRPr="00514ADB">
          <w:rPr>
            <w:rStyle w:val="af"/>
            <w:rFonts w:ascii="Times New Roman" w:hAnsi="Times New Roman" w:cs="Times New Roman"/>
            <w:sz w:val="28"/>
            <w:szCs w:val="28"/>
            <w:lang w:val="en-US"/>
          </w:rPr>
          <w:t>ru</w:t>
        </w:r>
        <w:proofErr w:type="spellEnd"/>
      </w:hyperlink>
      <w:r w:rsidRPr="00797B62">
        <w:rPr>
          <w:rFonts w:ascii="Times New Roman" w:hAnsi="Times New Roman" w:cs="Times New Roman"/>
          <w:sz w:val="28"/>
          <w:szCs w:val="28"/>
        </w:rPr>
        <w:t xml:space="preserve">. </w:t>
      </w:r>
      <w:r w:rsidR="009139A6" w:rsidRPr="009139A6">
        <w:rPr>
          <w:rFonts w:ascii="Times New Roman" w:hAnsi="Times New Roman" w:cs="Times New Roman"/>
          <w:sz w:val="28"/>
          <w:szCs w:val="28"/>
        </w:rPr>
        <w:t xml:space="preserve">на  официальном  сайте  администрации  Клетнянского  района </w:t>
      </w:r>
      <w:r w:rsidRPr="00797B62">
        <w:rPr>
          <w:rFonts w:ascii="Times New Roman" w:hAnsi="Times New Roman" w:cs="Times New Roman"/>
          <w:sz w:val="28"/>
          <w:szCs w:val="28"/>
        </w:rPr>
        <w:t xml:space="preserve"> </w:t>
      </w:r>
    </w:p>
    <w:p w:rsidR="009139A6" w:rsidRPr="00797B62" w:rsidRDefault="00797B62" w:rsidP="009139A6">
      <w:pPr>
        <w:tabs>
          <w:tab w:val="left" w:pos="7673"/>
        </w:tabs>
        <w:rPr>
          <w:rFonts w:ascii="Times New Roman" w:hAnsi="Times New Roman" w:cs="Times New Roman"/>
          <w:sz w:val="28"/>
          <w:szCs w:val="28"/>
        </w:rPr>
      </w:pPr>
      <w:r>
        <w:rPr>
          <w:rFonts w:ascii="Times New Roman" w:hAnsi="Times New Roman" w:cs="Times New Roman"/>
          <w:sz w:val="28"/>
          <w:szCs w:val="28"/>
          <w:lang w:val="en-US"/>
        </w:rPr>
        <w:t>www</w:t>
      </w:r>
      <w:r w:rsidRPr="00797B62">
        <w:rPr>
          <w:rFonts w:ascii="Times New Roman" w:hAnsi="Times New Roman" w:cs="Times New Roman"/>
          <w:sz w:val="28"/>
          <w:szCs w:val="28"/>
        </w:rPr>
        <w:t>.</w:t>
      </w:r>
      <w:proofErr w:type="spellStart"/>
      <w:r>
        <w:rPr>
          <w:rFonts w:ascii="Times New Roman" w:hAnsi="Times New Roman" w:cs="Times New Roman"/>
          <w:sz w:val="28"/>
          <w:szCs w:val="28"/>
          <w:lang w:val="en-US"/>
        </w:rPr>
        <w:t>adm</w:t>
      </w:r>
      <w:proofErr w:type="spellEnd"/>
      <w:r w:rsidRPr="00797B62">
        <w:rPr>
          <w:rFonts w:ascii="Times New Roman" w:hAnsi="Times New Roman" w:cs="Times New Roman"/>
          <w:sz w:val="28"/>
          <w:szCs w:val="28"/>
        </w:rPr>
        <w:t>-</w:t>
      </w:r>
      <w:proofErr w:type="spellStart"/>
      <w:r>
        <w:rPr>
          <w:rFonts w:ascii="Times New Roman" w:hAnsi="Times New Roman" w:cs="Times New Roman"/>
          <w:sz w:val="28"/>
          <w:szCs w:val="28"/>
          <w:lang w:val="en-US"/>
        </w:rPr>
        <w:t>kletnya</w:t>
      </w:r>
      <w:proofErr w:type="spellEnd"/>
      <w:r w:rsidRPr="00797B62">
        <w:rPr>
          <w:rFonts w:ascii="Times New Roman" w:hAnsi="Times New Roman" w:cs="Times New Roman"/>
          <w:sz w:val="28"/>
          <w:szCs w:val="28"/>
        </w:rPr>
        <w:t>.</w:t>
      </w:r>
      <w:proofErr w:type="spellStart"/>
      <w:r>
        <w:rPr>
          <w:rFonts w:ascii="Times New Roman" w:hAnsi="Times New Roman" w:cs="Times New Roman"/>
          <w:sz w:val="28"/>
          <w:szCs w:val="28"/>
          <w:lang w:val="en-US"/>
        </w:rPr>
        <w:t>ru</w:t>
      </w:r>
      <w:proofErr w:type="spellEnd"/>
      <w:r w:rsidRPr="00797B62">
        <w:rPr>
          <w:rFonts w:ascii="Times New Roman" w:hAnsi="Times New Roman" w:cs="Times New Roman"/>
          <w:sz w:val="28"/>
          <w:szCs w:val="28"/>
        </w:rPr>
        <w:t>.</w:t>
      </w:r>
    </w:p>
    <w:p w:rsidR="009139A6" w:rsidRPr="00797B62" w:rsidRDefault="009139A6" w:rsidP="009139A6">
      <w:pPr>
        <w:tabs>
          <w:tab w:val="left" w:pos="7673"/>
        </w:tabs>
        <w:rPr>
          <w:rFonts w:ascii="Times New Roman" w:hAnsi="Times New Roman" w:cs="Times New Roman"/>
          <w:b/>
          <w:sz w:val="28"/>
          <w:szCs w:val="28"/>
        </w:rPr>
      </w:pPr>
      <w:r w:rsidRPr="009139A6">
        <w:rPr>
          <w:rFonts w:ascii="Times New Roman" w:hAnsi="Times New Roman" w:cs="Times New Roman"/>
          <w:sz w:val="28"/>
          <w:szCs w:val="28"/>
        </w:rPr>
        <w:cr/>
      </w:r>
    </w:p>
    <w:p w:rsidR="00797B62" w:rsidRPr="00797B62" w:rsidRDefault="00797B62" w:rsidP="009139A6">
      <w:pPr>
        <w:tabs>
          <w:tab w:val="left" w:pos="7673"/>
        </w:tabs>
        <w:rPr>
          <w:rFonts w:ascii="Times New Roman" w:hAnsi="Times New Roman" w:cs="Times New Roman"/>
          <w:b/>
          <w:sz w:val="28"/>
          <w:szCs w:val="28"/>
        </w:rPr>
      </w:pPr>
      <w:r w:rsidRPr="00797B62">
        <w:rPr>
          <w:rFonts w:ascii="Times New Roman" w:hAnsi="Times New Roman" w:cs="Times New Roman"/>
          <w:b/>
          <w:sz w:val="28"/>
          <w:szCs w:val="28"/>
        </w:rPr>
        <w:t>Глава администрации</w:t>
      </w:r>
    </w:p>
    <w:p w:rsidR="00797B62" w:rsidRDefault="00797B62" w:rsidP="009139A6">
      <w:pPr>
        <w:tabs>
          <w:tab w:val="left" w:pos="7673"/>
        </w:tabs>
        <w:rPr>
          <w:rFonts w:ascii="Times New Roman" w:hAnsi="Times New Roman" w:cs="Times New Roman"/>
          <w:b/>
          <w:sz w:val="28"/>
          <w:szCs w:val="28"/>
        </w:rPr>
      </w:pPr>
      <w:r w:rsidRPr="00797B62">
        <w:rPr>
          <w:rFonts w:ascii="Times New Roman" w:hAnsi="Times New Roman" w:cs="Times New Roman"/>
          <w:b/>
          <w:sz w:val="28"/>
          <w:szCs w:val="28"/>
        </w:rPr>
        <w:t xml:space="preserve">Клетнянского района </w:t>
      </w:r>
      <w:r>
        <w:rPr>
          <w:rFonts w:ascii="Times New Roman" w:hAnsi="Times New Roman" w:cs="Times New Roman"/>
          <w:b/>
          <w:sz w:val="28"/>
          <w:szCs w:val="28"/>
        </w:rPr>
        <w:t xml:space="preserve">                                                                 А.А.Лось   </w:t>
      </w:r>
    </w:p>
    <w:p w:rsidR="00797B62" w:rsidRDefault="00797B62">
      <w:pPr>
        <w:widowControl/>
        <w:spacing w:after="200" w:line="276" w:lineRule="auto"/>
        <w:rPr>
          <w:rFonts w:ascii="Times New Roman" w:hAnsi="Times New Roman" w:cs="Times New Roman"/>
          <w:b/>
          <w:sz w:val="28"/>
          <w:szCs w:val="28"/>
        </w:rPr>
      </w:pPr>
      <w:r>
        <w:rPr>
          <w:rFonts w:ascii="Times New Roman" w:hAnsi="Times New Roman" w:cs="Times New Roman"/>
          <w:b/>
          <w:sz w:val="28"/>
          <w:szCs w:val="28"/>
        </w:rPr>
        <w:br w:type="page"/>
      </w:r>
    </w:p>
    <w:p w:rsidR="00FF7319" w:rsidRPr="00FF7319" w:rsidRDefault="00FF7319" w:rsidP="00FF7319">
      <w:pPr>
        <w:tabs>
          <w:tab w:val="left" w:pos="7673"/>
        </w:tabs>
        <w:jc w:val="center"/>
        <w:rPr>
          <w:rFonts w:ascii="Times New Roman" w:hAnsi="Times New Roman" w:cs="Times New Roman"/>
          <w:b/>
          <w:sz w:val="28"/>
          <w:szCs w:val="28"/>
        </w:rPr>
      </w:pPr>
      <w:r w:rsidRPr="00FF7319">
        <w:rPr>
          <w:rFonts w:ascii="Times New Roman" w:hAnsi="Times New Roman" w:cs="Times New Roman"/>
          <w:b/>
          <w:sz w:val="28"/>
          <w:szCs w:val="28"/>
        </w:rPr>
        <w:lastRenderedPageBreak/>
        <w:t xml:space="preserve">РОССИЙСКАЯ ФЕДЕРАЦИЯ </w:t>
      </w:r>
    </w:p>
    <w:p w:rsidR="00FF7319" w:rsidRDefault="00FF7319" w:rsidP="00FF7319">
      <w:pPr>
        <w:tabs>
          <w:tab w:val="left" w:pos="7673"/>
        </w:tabs>
        <w:jc w:val="center"/>
        <w:rPr>
          <w:rFonts w:ascii="Times New Roman" w:hAnsi="Times New Roman" w:cs="Times New Roman"/>
          <w:b/>
          <w:sz w:val="28"/>
          <w:szCs w:val="28"/>
        </w:rPr>
      </w:pPr>
      <w:r w:rsidRPr="00FF7319">
        <w:rPr>
          <w:rFonts w:ascii="Times New Roman" w:hAnsi="Times New Roman" w:cs="Times New Roman"/>
          <w:b/>
          <w:sz w:val="28"/>
          <w:szCs w:val="28"/>
        </w:rPr>
        <w:t>АДМИНИСТРАЦИЯ КЛЕТНЯНСКОГО РАЙОНА</w:t>
      </w:r>
    </w:p>
    <w:p w:rsidR="00FF7319" w:rsidRPr="00FF7319" w:rsidRDefault="00FF7319" w:rsidP="00FF7319">
      <w:pPr>
        <w:tabs>
          <w:tab w:val="left" w:pos="7673"/>
        </w:tabs>
        <w:jc w:val="center"/>
        <w:rPr>
          <w:rFonts w:ascii="Times New Roman" w:hAnsi="Times New Roman" w:cs="Times New Roman"/>
          <w:b/>
          <w:sz w:val="28"/>
          <w:szCs w:val="28"/>
        </w:rPr>
      </w:pPr>
    </w:p>
    <w:p w:rsidR="00797B62" w:rsidRDefault="00FF7319" w:rsidP="00FF7319">
      <w:pPr>
        <w:tabs>
          <w:tab w:val="left" w:pos="7673"/>
        </w:tabs>
        <w:jc w:val="center"/>
        <w:rPr>
          <w:rFonts w:ascii="Times New Roman" w:hAnsi="Times New Roman" w:cs="Times New Roman"/>
          <w:b/>
          <w:sz w:val="28"/>
          <w:szCs w:val="28"/>
        </w:rPr>
      </w:pPr>
      <w:r w:rsidRPr="00FF7319">
        <w:rPr>
          <w:rFonts w:ascii="Times New Roman" w:hAnsi="Times New Roman" w:cs="Times New Roman"/>
          <w:b/>
          <w:sz w:val="28"/>
          <w:szCs w:val="28"/>
        </w:rPr>
        <w:t>ПОСТАНОВЛЕНИЕ</w:t>
      </w:r>
    </w:p>
    <w:p w:rsidR="00FF7319" w:rsidRDefault="00FF7319" w:rsidP="00FF7319">
      <w:pPr>
        <w:tabs>
          <w:tab w:val="left" w:pos="7673"/>
        </w:tabs>
        <w:rPr>
          <w:rFonts w:ascii="Times New Roman" w:hAnsi="Times New Roman" w:cs="Times New Roman"/>
          <w:b/>
          <w:sz w:val="28"/>
          <w:szCs w:val="28"/>
        </w:rPr>
      </w:pPr>
    </w:p>
    <w:p w:rsidR="00FF7319" w:rsidRPr="009139A6" w:rsidRDefault="00FF7319" w:rsidP="00FF7319">
      <w:pPr>
        <w:tabs>
          <w:tab w:val="left" w:pos="7673"/>
        </w:tabs>
        <w:rPr>
          <w:rFonts w:ascii="Times New Roman" w:hAnsi="Times New Roman" w:cs="Times New Roman"/>
          <w:sz w:val="28"/>
          <w:szCs w:val="28"/>
        </w:rPr>
      </w:pPr>
      <w:r w:rsidRPr="009139A6">
        <w:rPr>
          <w:rFonts w:ascii="Times New Roman" w:hAnsi="Times New Roman" w:cs="Times New Roman"/>
          <w:sz w:val="28"/>
          <w:szCs w:val="28"/>
        </w:rPr>
        <w:t xml:space="preserve">от   </w:t>
      </w:r>
      <w:r>
        <w:rPr>
          <w:rFonts w:ascii="Times New Roman" w:hAnsi="Times New Roman" w:cs="Times New Roman"/>
          <w:sz w:val="28"/>
          <w:szCs w:val="28"/>
          <w:u w:val="single"/>
        </w:rPr>
        <w:t>13</w:t>
      </w:r>
      <w:r w:rsidRPr="009139A6">
        <w:rPr>
          <w:rFonts w:ascii="Times New Roman" w:hAnsi="Times New Roman" w:cs="Times New Roman"/>
          <w:sz w:val="28"/>
          <w:szCs w:val="28"/>
          <w:u w:val="single"/>
        </w:rPr>
        <w:t xml:space="preserve">.04  </w:t>
      </w:r>
      <w:r w:rsidRPr="009139A6">
        <w:rPr>
          <w:rFonts w:ascii="Times New Roman" w:hAnsi="Times New Roman" w:cs="Times New Roman"/>
          <w:sz w:val="28"/>
          <w:szCs w:val="28"/>
        </w:rPr>
        <w:t>2022г.  №</w:t>
      </w:r>
      <w:r>
        <w:rPr>
          <w:rFonts w:ascii="Times New Roman" w:hAnsi="Times New Roman" w:cs="Times New Roman"/>
          <w:sz w:val="28"/>
          <w:szCs w:val="28"/>
          <w:u w:val="single"/>
        </w:rPr>
        <w:t>224</w:t>
      </w:r>
    </w:p>
    <w:p w:rsidR="00FF7319" w:rsidRDefault="00FF7319" w:rsidP="00FF7319">
      <w:pPr>
        <w:tabs>
          <w:tab w:val="left" w:pos="7673"/>
        </w:tabs>
        <w:rPr>
          <w:rFonts w:ascii="Times New Roman" w:hAnsi="Times New Roman" w:cs="Times New Roman"/>
          <w:sz w:val="28"/>
          <w:szCs w:val="28"/>
        </w:rPr>
      </w:pPr>
      <w:r w:rsidRPr="009139A6">
        <w:rPr>
          <w:rFonts w:ascii="Times New Roman" w:hAnsi="Times New Roman" w:cs="Times New Roman"/>
          <w:sz w:val="28"/>
          <w:szCs w:val="28"/>
        </w:rPr>
        <w:t>п. Клетня</w:t>
      </w:r>
    </w:p>
    <w:p w:rsidR="00FF7319" w:rsidRDefault="00FF7319" w:rsidP="00FF7319">
      <w:pPr>
        <w:tabs>
          <w:tab w:val="left" w:pos="7673"/>
        </w:tabs>
        <w:jc w:val="both"/>
        <w:rPr>
          <w:rFonts w:ascii="Times New Roman" w:hAnsi="Times New Roman" w:cs="Times New Roman"/>
          <w:b/>
          <w:sz w:val="28"/>
          <w:szCs w:val="28"/>
        </w:rPr>
      </w:pPr>
      <w:r>
        <w:rPr>
          <w:rFonts w:ascii="Times New Roman" w:hAnsi="Times New Roman" w:cs="Times New Roman"/>
          <w:b/>
          <w:sz w:val="28"/>
          <w:szCs w:val="28"/>
        </w:rPr>
        <w:t>Об  утверждении  П</w:t>
      </w:r>
      <w:r w:rsidRPr="00FF7319">
        <w:rPr>
          <w:rFonts w:ascii="Times New Roman" w:hAnsi="Times New Roman" w:cs="Times New Roman"/>
          <w:b/>
          <w:sz w:val="28"/>
          <w:szCs w:val="28"/>
        </w:rPr>
        <w:t xml:space="preserve">равил  </w:t>
      </w:r>
      <w:r>
        <w:rPr>
          <w:rFonts w:ascii="Times New Roman" w:hAnsi="Times New Roman" w:cs="Times New Roman"/>
          <w:b/>
          <w:sz w:val="28"/>
          <w:szCs w:val="28"/>
        </w:rPr>
        <w:t>представления  лицом,  поступающ</w:t>
      </w:r>
      <w:r w:rsidRPr="00FF7319">
        <w:rPr>
          <w:rFonts w:ascii="Times New Roman" w:hAnsi="Times New Roman" w:cs="Times New Roman"/>
          <w:b/>
          <w:sz w:val="28"/>
          <w:szCs w:val="28"/>
        </w:rPr>
        <w:t xml:space="preserve">им  на  </w:t>
      </w:r>
      <w:proofErr w:type="gramStart"/>
      <w:r w:rsidRPr="00FF7319">
        <w:rPr>
          <w:rFonts w:ascii="Times New Roman" w:hAnsi="Times New Roman" w:cs="Times New Roman"/>
          <w:b/>
          <w:sz w:val="28"/>
          <w:szCs w:val="28"/>
        </w:rPr>
        <w:t>раб</w:t>
      </w:r>
      <w:r>
        <w:rPr>
          <w:rFonts w:ascii="Times New Roman" w:hAnsi="Times New Roman" w:cs="Times New Roman"/>
          <w:b/>
          <w:sz w:val="28"/>
          <w:szCs w:val="28"/>
        </w:rPr>
        <w:t>оту</w:t>
      </w:r>
      <w:proofErr w:type="gramEnd"/>
      <w:r>
        <w:rPr>
          <w:rFonts w:ascii="Times New Roman" w:hAnsi="Times New Roman" w:cs="Times New Roman"/>
          <w:b/>
          <w:sz w:val="28"/>
          <w:szCs w:val="28"/>
        </w:rPr>
        <w:t xml:space="preserve">  на  </w:t>
      </w:r>
      <w:r w:rsidRPr="00FF7319">
        <w:rPr>
          <w:rFonts w:ascii="Times New Roman" w:hAnsi="Times New Roman" w:cs="Times New Roman"/>
          <w:b/>
          <w:sz w:val="28"/>
          <w:szCs w:val="28"/>
        </w:rPr>
        <w:t>должность  руко</w:t>
      </w:r>
      <w:r>
        <w:rPr>
          <w:rFonts w:ascii="Times New Roman" w:hAnsi="Times New Roman" w:cs="Times New Roman"/>
          <w:b/>
          <w:sz w:val="28"/>
          <w:szCs w:val="28"/>
        </w:rPr>
        <w:t>водителя  муниципального  учреж</w:t>
      </w:r>
      <w:r w:rsidRPr="00FF7319">
        <w:rPr>
          <w:rFonts w:ascii="Times New Roman" w:hAnsi="Times New Roman" w:cs="Times New Roman"/>
          <w:b/>
          <w:sz w:val="28"/>
          <w:szCs w:val="28"/>
        </w:rPr>
        <w:t>де</w:t>
      </w:r>
      <w:r>
        <w:rPr>
          <w:rFonts w:ascii="Times New Roman" w:hAnsi="Times New Roman" w:cs="Times New Roman"/>
          <w:b/>
          <w:sz w:val="28"/>
          <w:szCs w:val="28"/>
        </w:rPr>
        <w:t xml:space="preserve">ния,  а  также  руководителем </w:t>
      </w:r>
      <w:r w:rsidRPr="00FF7319">
        <w:rPr>
          <w:rFonts w:ascii="Times New Roman" w:hAnsi="Times New Roman" w:cs="Times New Roman"/>
          <w:b/>
          <w:sz w:val="28"/>
          <w:szCs w:val="28"/>
        </w:rPr>
        <w:t xml:space="preserve"> </w:t>
      </w:r>
      <w:r>
        <w:rPr>
          <w:rFonts w:ascii="Times New Roman" w:hAnsi="Times New Roman" w:cs="Times New Roman"/>
          <w:b/>
          <w:sz w:val="28"/>
          <w:szCs w:val="28"/>
        </w:rPr>
        <w:t>муниципального  учреж</w:t>
      </w:r>
      <w:r w:rsidRPr="00FF7319">
        <w:rPr>
          <w:rFonts w:ascii="Times New Roman" w:hAnsi="Times New Roman" w:cs="Times New Roman"/>
          <w:b/>
          <w:sz w:val="28"/>
          <w:szCs w:val="28"/>
        </w:rPr>
        <w:t>дения  сведений  о  свои</w:t>
      </w:r>
      <w:r>
        <w:rPr>
          <w:rFonts w:ascii="Times New Roman" w:hAnsi="Times New Roman" w:cs="Times New Roman"/>
          <w:b/>
          <w:sz w:val="28"/>
          <w:szCs w:val="28"/>
        </w:rPr>
        <w:t>х  доходах,  об  имуществе  и обязательствах  имущ</w:t>
      </w:r>
      <w:r w:rsidRPr="00FF7319">
        <w:rPr>
          <w:rFonts w:ascii="Times New Roman" w:hAnsi="Times New Roman" w:cs="Times New Roman"/>
          <w:b/>
          <w:sz w:val="28"/>
          <w:szCs w:val="28"/>
        </w:rPr>
        <w:t xml:space="preserve">ественного  характера  и  </w:t>
      </w:r>
      <w:r>
        <w:rPr>
          <w:rFonts w:ascii="Times New Roman" w:hAnsi="Times New Roman" w:cs="Times New Roman"/>
          <w:b/>
          <w:sz w:val="28"/>
          <w:szCs w:val="28"/>
        </w:rPr>
        <w:t xml:space="preserve">о  доходах,  об  имуществе  и </w:t>
      </w:r>
      <w:r w:rsidRPr="00FF7319">
        <w:rPr>
          <w:rFonts w:ascii="Times New Roman" w:hAnsi="Times New Roman" w:cs="Times New Roman"/>
          <w:b/>
          <w:sz w:val="28"/>
          <w:szCs w:val="28"/>
        </w:rPr>
        <w:t>обязате</w:t>
      </w:r>
      <w:r>
        <w:rPr>
          <w:rFonts w:ascii="Times New Roman" w:hAnsi="Times New Roman" w:cs="Times New Roman"/>
          <w:b/>
          <w:sz w:val="28"/>
          <w:szCs w:val="28"/>
        </w:rPr>
        <w:t>льствах  имущ</w:t>
      </w:r>
      <w:r w:rsidRPr="00FF7319">
        <w:rPr>
          <w:rFonts w:ascii="Times New Roman" w:hAnsi="Times New Roman" w:cs="Times New Roman"/>
          <w:b/>
          <w:sz w:val="28"/>
          <w:szCs w:val="28"/>
        </w:rPr>
        <w:t>ественного  характера</w:t>
      </w:r>
      <w:r>
        <w:rPr>
          <w:rFonts w:ascii="Times New Roman" w:hAnsi="Times New Roman" w:cs="Times New Roman"/>
          <w:b/>
          <w:sz w:val="28"/>
          <w:szCs w:val="28"/>
        </w:rPr>
        <w:t xml:space="preserve">  своих  супруга  (супруги)  и несоверш</w:t>
      </w:r>
      <w:r w:rsidRPr="00FF7319">
        <w:rPr>
          <w:rFonts w:ascii="Times New Roman" w:hAnsi="Times New Roman" w:cs="Times New Roman"/>
          <w:b/>
          <w:sz w:val="28"/>
          <w:szCs w:val="28"/>
        </w:rPr>
        <w:t>еннолетних детей</w:t>
      </w:r>
      <w:r w:rsidRPr="00FF7319">
        <w:rPr>
          <w:rFonts w:ascii="Times New Roman" w:hAnsi="Times New Roman" w:cs="Times New Roman"/>
          <w:b/>
          <w:sz w:val="28"/>
          <w:szCs w:val="28"/>
        </w:rPr>
        <w:cr/>
      </w:r>
    </w:p>
    <w:p w:rsidR="00FF7319" w:rsidRPr="00FF7319" w:rsidRDefault="00FF7319" w:rsidP="00FF7319">
      <w:pPr>
        <w:tabs>
          <w:tab w:val="left" w:pos="7673"/>
        </w:tabs>
        <w:jc w:val="both"/>
        <w:rPr>
          <w:rFonts w:ascii="Times New Roman" w:hAnsi="Times New Roman" w:cs="Times New Roman"/>
          <w:sz w:val="28"/>
          <w:szCs w:val="28"/>
        </w:rPr>
      </w:pPr>
      <w:r w:rsidRPr="00FF7319">
        <w:rPr>
          <w:rFonts w:ascii="Times New Roman" w:hAnsi="Times New Roman" w:cs="Times New Roman"/>
          <w:sz w:val="28"/>
          <w:szCs w:val="28"/>
        </w:rPr>
        <w:t>Руководствуясь  Трудовым  кодексом  РФ,  Федеральным  законом  от-25  декабря  2008г.№273-Ф3  «О  противодействии  коррупции»,  Федеральным  законом  от  29.12.2012г.  №280-ФЗ  "О  внесении  изменений  в  отдельные  законодательные  акты  Российской</w:t>
      </w:r>
      <w:r>
        <w:rPr>
          <w:rFonts w:ascii="Times New Roman" w:hAnsi="Times New Roman" w:cs="Times New Roman"/>
          <w:sz w:val="28"/>
          <w:szCs w:val="28"/>
        </w:rPr>
        <w:t xml:space="preserve"> </w:t>
      </w:r>
      <w:r w:rsidRPr="00FF7319">
        <w:rPr>
          <w:rFonts w:ascii="Times New Roman" w:hAnsi="Times New Roman" w:cs="Times New Roman"/>
          <w:sz w:val="28"/>
          <w:szCs w:val="28"/>
        </w:rPr>
        <w:t>Федерации  в  части  создания  прозрачного  механизма  оплаты  труда  руководителей</w:t>
      </w:r>
      <w:r>
        <w:rPr>
          <w:rFonts w:ascii="Times New Roman" w:hAnsi="Times New Roman" w:cs="Times New Roman"/>
          <w:sz w:val="28"/>
          <w:szCs w:val="28"/>
        </w:rPr>
        <w:t xml:space="preserve"> </w:t>
      </w:r>
      <w:r w:rsidRPr="00FF7319">
        <w:rPr>
          <w:rFonts w:ascii="Times New Roman" w:hAnsi="Times New Roman" w:cs="Times New Roman"/>
          <w:sz w:val="28"/>
          <w:szCs w:val="28"/>
        </w:rPr>
        <w:t>государственных (муниципальных) учреждений и представления руководителями этих</w:t>
      </w:r>
    </w:p>
    <w:p w:rsidR="00FF7319" w:rsidRPr="00FF7319" w:rsidRDefault="00FF7319" w:rsidP="00FF7319">
      <w:pPr>
        <w:tabs>
          <w:tab w:val="left" w:pos="7673"/>
        </w:tabs>
        <w:jc w:val="both"/>
        <w:rPr>
          <w:rFonts w:ascii="Times New Roman" w:hAnsi="Times New Roman" w:cs="Times New Roman"/>
          <w:sz w:val="28"/>
          <w:szCs w:val="28"/>
        </w:rPr>
      </w:pPr>
      <w:r w:rsidRPr="00FF7319">
        <w:rPr>
          <w:rFonts w:ascii="Times New Roman" w:hAnsi="Times New Roman" w:cs="Times New Roman"/>
          <w:sz w:val="28"/>
          <w:szCs w:val="28"/>
        </w:rPr>
        <w:t>учреждений  сведений  о  доходах,  об  имуществе  и  обязательствах  имущественного</w:t>
      </w:r>
      <w:r>
        <w:rPr>
          <w:rFonts w:ascii="Times New Roman" w:hAnsi="Times New Roman" w:cs="Times New Roman"/>
          <w:sz w:val="28"/>
          <w:szCs w:val="28"/>
        </w:rPr>
        <w:t xml:space="preserve"> </w:t>
      </w:r>
      <w:r w:rsidRPr="00FF7319">
        <w:rPr>
          <w:rFonts w:ascii="Times New Roman" w:hAnsi="Times New Roman" w:cs="Times New Roman"/>
          <w:sz w:val="28"/>
          <w:szCs w:val="28"/>
        </w:rPr>
        <w:t>характера", Постановлением Правительства РФ от  13.03.2013г. N 208  "Об утверждении</w:t>
      </w:r>
      <w:r>
        <w:rPr>
          <w:rFonts w:ascii="Times New Roman" w:hAnsi="Times New Roman" w:cs="Times New Roman"/>
          <w:sz w:val="28"/>
          <w:szCs w:val="28"/>
        </w:rPr>
        <w:t xml:space="preserve"> </w:t>
      </w:r>
      <w:r w:rsidRPr="00FF7319">
        <w:rPr>
          <w:rFonts w:ascii="Times New Roman" w:hAnsi="Times New Roman" w:cs="Times New Roman"/>
          <w:sz w:val="28"/>
          <w:szCs w:val="28"/>
        </w:rPr>
        <w:t xml:space="preserve">Правил  представления  лицом,  поступающие  на  </w:t>
      </w:r>
      <w:proofErr w:type="gramStart"/>
      <w:r w:rsidRPr="00FF7319">
        <w:rPr>
          <w:rFonts w:ascii="Times New Roman" w:hAnsi="Times New Roman" w:cs="Times New Roman"/>
          <w:sz w:val="28"/>
          <w:szCs w:val="28"/>
        </w:rPr>
        <w:t>работу</w:t>
      </w:r>
      <w:proofErr w:type="gramEnd"/>
      <w:r w:rsidRPr="00FF7319">
        <w:rPr>
          <w:rFonts w:ascii="Times New Roman" w:hAnsi="Times New Roman" w:cs="Times New Roman"/>
          <w:sz w:val="28"/>
          <w:szCs w:val="28"/>
        </w:rPr>
        <w:t xml:space="preserve">  на  должность  руководителя</w:t>
      </w:r>
      <w:r>
        <w:rPr>
          <w:rFonts w:ascii="Times New Roman" w:hAnsi="Times New Roman" w:cs="Times New Roman"/>
          <w:sz w:val="28"/>
          <w:szCs w:val="28"/>
        </w:rPr>
        <w:t xml:space="preserve"> </w:t>
      </w:r>
      <w:r w:rsidRPr="00FF7319">
        <w:rPr>
          <w:rFonts w:ascii="Times New Roman" w:hAnsi="Times New Roman" w:cs="Times New Roman"/>
          <w:sz w:val="28"/>
          <w:szCs w:val="28"/>
        </w:rPr>
        <w:t>федерального  государственного  учреждения,  а  также  руководителем  федерального</w:t>
      </w:r>
    </w:p>
    <w:p w:rsidR="00FF7319" w:rsidRPr="00FF7319" w:rsidRDefault="00FF7319" w:rsidP="00FF7319">
      <w:pPr>
        <w:tabs>
          <w:tab w:val="left" w:pos="7673"/>
        </w:tabs>
        <w:jc w:val="both"/>
        <w:rPr>
          <w:rFonts w:ascii="Times New Roman" w:hAnsi="Times New Roman" w:cs="Times New Roman"/>
          <w:sz w:val="28"/>
          <w:szCs w:val="28"/>
        </w:rPr>
      </w:pPr>
      <w:r w:rsidRPr="00FF7319">
        <w:rPr>
          <w:rFonts w:ascii="Times New Roman" w:hAnsi="Times New Roman" w:cs="Times New Roman"/>
          <w:sz w:val="28"/>
          <w:szCs w:val="28"/>
        </w:rPr>
        <w:t xml:space="preserve">государственного  учреждения  сведений  о  </w:t>
      </w:r>
      <w:r>
        <w:rPr>
          <w:rFonts w:ascii="Times New Roman" w:hAnsi="Times New Roman" w:cs="Times New Roman"/>
          <w:sz w:val="28"/>
          <w:szCs w:val="28"/>
        </w:rPr>
        <w:t xml:space="preserve">своих  доходах,  об  имуществе </w:t>
      </w:r>
      <w:r w:rsidRPr="00FF7319">
        <w:rPr>
          <w:rFonts w:ascii="Times New Roman" w:hAnsi="Times New Roman" w:cs="Times New Roman"/>
          <w:sz w:val="28"/>
          <w:szCs w:val="28"/>
        </w:rPr>
        <w:t>и</w:t>
      </w:r>
    </w:p>
    <w:p w:rsidR="00FF7319" w:rsidRDefault="00FF7319" w:rsidP="00FF7319">
      <w:pPr>
        <w:tabs>
          <w:tab w:val="left" w:pos="7673"/>
        </w:tabs>
        <w:jc w:val="both"/>
        <w:rPr>
          <w:rFonts w:ascii="Times New Roman" w:hAnsi="Times New Roman" w:cs="Times New Roman"/>
          <w:sz w:val="28"/>
          <w:szCs w:val="28"/>
        </w:rPr>
      </w:pPr>
      <w:proofErr w:type="gramStart"/>
      <w:r w:rsidRPr="00FF7319">
        <w:rPr>
          <w:rFonts w:ascii="Times New Roman" w:hAnsi="Times New Roman" w:cs="Times New Roman"/>
          <w:sz w:val="28"/>
          <w:szCs w:val="28"/>
        </w:rPr>
        <w:t>обязательствах</w:t>
      </w:r>
      <w:proofErr w:type="gramEnd"/>
      <w:r w:rsidRPr="00FF7319">
        <w:rPr>
          <w:rFonts w:ascii="Times New Roman" w:hAnsi="Times New Roman" w:cs="Times New Roman"/>
          <w:sz w:val="28"/>
          <w:szCs w:val="28"/>
        </w:rPr>
        <w:t xml:space="preserve"> имущественного характера и о доходах, об имуществе и обязательства</w:t>
      </w:r>
      <w:r>
        <w:rPr>
          <w:rFonts w:ascii="Times New Roman" w:hAnsi="Times New Roman" w:cs="Times New Roman"/>
          <w:sz w:val="28"/>
          <w:szCs w:val="28"/>
        </w:rPr>
        <w:t xml:space="preserve">х </w:t>
      </w:r>
      <w:r w:rsidRPr="00FF7319">
        <w:rPr>
          <w:rFonts w:ascii="Times New Roman" w:hAnsi="Times New Roman" w:cs="Times New Roman"/>
          <w:sz w:val="28"/>
          <w:szCs w:val="28"/>
        </w:rPr>
        <w:t>имущественного характера своих супруга (супруги) и несовершеннолетних детей»</w:t>
      </w:r>
    </w:p>
    <w:p w:rsidR="00FF7319" w:rsidRPr="00FF7319" w:rsidRDefault="00FF7319" w:rsidP="00FF7319">
      <w:pPr>
        <w:tabs>
          <w:tab w:val="left" w:pos="7673"/>
        </w:tabs>
        <w:jc w:val="both"/>
        <w:rPr>
          <w:rFonts w:ascii="Times New Roman" w:hAnsi="Times New Roman" w:cs="Times New Roman"/>
          <w:sz w:val="28"/>
          <w:szCs w:val="28"/>
        </w:rPr>
      </w:pPr>
    </w:p>
    <w:p w:rsidR="00FF7319" w:rsidRDefault="00FF7319" w:rsidP="00FF7319">
      <w:pPr>
        <w:tabs>
          <w:tab w:val="left" w:pos="7673"/>
        </w:tabs>
        <w:rPr>
          <w:rFonts w:ascii="Times New Roman" w:hAnsi="Times New Roman" w:cs="Times New Roman"/>
          <w:b/>
          <w:sz w:val="28"/>
          <w:szCs w:val="28"/>
        </w:rPr>
      </w:pPr>
      <w:r w:rsidRPr="00FF7319">
        <w:rPr>
          <w:rFonts w:ascii="Times New Roman" w:hAnsi="Times New Roman" w:cs="Times New Roman"/>
          <w:b/>
          <w:sz w:val="28"/>
          <w:szCs w:val="28"/>
        </w:rPr>
        <w:t>ПОСТАНАВЛЯЮ</w:t>
      </w:r>
    </w:p>
    <w:p w:rsidR="00FF7319" w:rsidRPr="00FF7319" w:rsidRDefault="00FF7319" w:rsidP="00FF7319">
      <w:pPr>
        <w:tabs>
          <w:tab w:val="left" w:pos="7673"/>
        </w:tabs>
        <w:jc w:val="both"/>
        <w:rPr>
          <w:rFonts w:ascii="Times New Roman" w:hAnsi="Times New Roman" w:cs="Times New Roman"/>
          <w:sz w:val="28"/>
          <w:szCs w:val="28"/>
        </w:rPr>
      </w:pPr>
      <w:r w:rsidRPr="00FF7319">
        <w:rPr>
          <w:rFonts w:ascii="Times New Roman" w:hAnsi="Times New Roman" w:cs="Times New Roman"/>
          <w:sz w:val="28"/>
          <w:szCs w:val="28"/>
        </w:rPr>
        <w:t>1.</w:t>
      </w:r>
      <w:r>
        <w:rPr>
          <w:rFonts w:ascii="Times New Roman" w:hAnsi="Times New Roman" w:cs="Times New Roman"/>
          <w:sz w:val="28"/>
          <w:szCs w:val="28"/>
        </w:rPr>
        <w:t xml:space="preserve"> </w:t>
      </w:r>
      <w:r w:rsidRPr="00FF7319">
        <w:rPr>
          <w:rFonts w:ascii="Times New Roman" w:hAnsi="Times New Roman" w:cs="Times New Roman"/>
          <w:sz w:val="28"/>
          <w:szCs w:val="28"/>
        </w:rPr>
        <w:t xml:space="preserve">Утвердить прилагаемые Правила предоставления лицом, поступающим на </w:t>
      </w:r>
      <w:proofErr w:type="gramStart"/>
      <w:r w:rsidRPr="00FF7319">
        <w:rPr>
          <w:rFonts w:ascii="Times New Roman" w:hAnsi="Times New Roman" w:cs="Times New Roman"/>
          <w:sz w:val="28"/>
          <w:szCs w:val="28"/>
        </w:rPr>
        <w:t>работу</w:t>
      </w:r>
      <w:proofErr w:type="gramEnd"/>
      <w:r w:rsidRPr="00FF7319">
        <w:rPr>
          <w:rFonts w:ascii="Times New Roman" w:hAnsi="Times New Roman" w:cs="Times New Roman"/>
          <w:sz w:val="28"/>
          <w:szCs w:val="28"/>
        </w:rPr>
        <w:t xml:space="preserve"> на должность  руководителя  муниципального  учреждения,  а  также  руководителем муниципального учреждения сведений о своих доходах, об имуществе и обязательствах имущественного  характера  и  о  доходах,  об  имуществе  и  обязательствах имущественного характера своих супруга (супруги) и несовершеннолетних детей.</w:t>
      </w:r>
    </w:p>
    <w:p w:rsidR="00FF7319" w:rsidRPr="00FF7319" w:rsidRDefault="00FF7319" w:rsidP="00FF7319"/>
    <w:p w:rsidR="00FF7319" w:rsidRDefault="00FF7319" w:rsidP="00FF7319">
      <w:pPr>
        <w:tabs>
          <w:tab w:val="left" w:pos="7673"/>
        </w:tabs>
        <w:jc w:val="both"/>
        <w:rPr>
          <w:rFonts w:ascii="Times New Roman" w:hAnsi="Times New Roman" w:cs="Times New Roman"/>
          <w:sz w:val="28"/>
          <w:szCs w:val="28"/>
        </w:rPr>
      </w:pPr>
      <w:r>
        <w:rPr>
          <w:rFonts w:ascii="Times New Roman" w:hAnsi="Times New Roman" w:cs="Times New Roman"/>
          <w:sz w:val="28"/>
          <w:szCs w:val="28"/>
        </w:rPr>
        <w:t xml:space="preserve">       </w:t>
      </w:r>
      <w:r w:rsidRPr="00FF7319">
        <w:rPr>
          <w:rFonts w:ascii="Times New Roman" w:hAnsi="Times New Roman" w:cs="Times New Roman"/>
          <w:sz w:val="28"/>
          <w:szCs w:val="28"/>
        </w:rPr>
        <w:t xml:space="preserve">2.  Настоящее  решение  опубликовать  в  Сборнике  муниципальных  правовых  актов </w:t>
      </w:r>
      <w:r>
        <w:rPr>
          <w:rFonts w:ascii="Times New Roman" w:hAnsi="Times New Roman" w:cs="Times New Roman"/>
          <w:sz w:val="28"/>
          <w:szCs w:val="28"/>
        </w:rPr>
        <w:t>Клетнянского  района  и</w:t>
      </w:r>
      <w:r w:rsidRPr="00FF7319">
        <w:rPr>
          <w:rFonts w:ascii="Times New Roman" w:hAnsi="Times New Roman" w:cs="Times New Roman"/>
          <w:sz w:val="28"/>
          <w:szCs w:val="28"/>
        </w:rPr>
        <w:t xml:space="preserve">  разместить  на  официальном  сайте  администрации  Клетнянского муниципального района Брянской области в сети «Интернет».</w:t>
      </w:r>
      <w:r w:rsidRPr="00FF7319">
        <w:rPr>
          <w:rFonts w:ascii="Times New Roman" w:hAnsi="Times New Roman" w:cs="Times New Roman"/>
          <w:sz w:val="28"/>
          <w:szCs w:val="28"/>
        </w:rPr>
        <w:cr/>
      </w:r>
    </w:p>
    <w:p w:rsidR="00FF7319" w:rsidRPr="00FF7319" w:rsidRDefault="00FF7319" w:rsidP="00FF7319">
      <w:pPr>
        <w:tabs>
          <w:tab w:val="left" w:pos="6874"/>
        </w:tabs>
        <w:jc w:val="both"/>
        <w:rPr>
          <w:rFonts w:ascii="Times New Roman" w:hAnsi="Times New Roman" w:cs="Times New Roman"/>
          <w:b/>
          <w:sz w:val="28"/>
          <w:szCs w:val="28"/>
        </w:rPr>
      </w:pPr>
      <w:r w:rsidRPr="00FF7319">
        <w:rPr>
          <w:rFonts w:ascii="Times New Roman" w:hAnsi="Times New Roman" w:cs="Times New Roman"/>
          <w:b/>
          <w:sz w:val="28"/>
          <w:szCs w:val="28"/>
        </w:rPr>
        <w:t xml:space="preserve">Глава администрации </w:t>
      </w:r>
      <w:r>
        <w:rPr>
          <w:rFonts w:ascii="Times New Roman" w:hAnsi="Times New Roman" w:cs="Times New Roman"/>
          <w:b/>
          <w:sz w:val="28"/>
          <w:szCs w:val="28"/>
        </w:rPr>
        <w:tab/>
        <w:t>А.А. Лось</w:t>
      </w:r>
    </w:p>
    <w:p w:rsidR="00CC280F" w:rsidRDefault="00CC280F" w:rsidP="00CC280F">
      <w:pPr>
        <w:tabs>
          <w:tab w:val="left" w:pos="7673"/>
        </w:tabs>
        <w:jc w:val="right"/>
        <w:rPr>
          <w:rFonts w:ascii="Times New Roman" w:hAnsi="Times New Roman" w:cs="Times New Roman"/>
          <w:sz w:val="28"/>
          <w:szCs w:val="28"/>
        </w:rPr>
      </w:pPr>
      <w:r>
        <w:rPr>
          <w:rFonts w:ascii="Times New Roman" w:hAnsi="Times New Roman" w:cs="Times New Roman"/>
          <w:sz w:val="28"/>
          <w:szCs w:val="28"/>
        </w:rPr>
        <w:lastRenderedPageBreak/>
        <w:t xml:space="preserve">Приложение </w:t>
      </w:r>
      <w:proofErr w:type="gramStart"/>
      <w:r>
        <w:rPr>
          <w:rFonts w:ascii="Times New Roman" w:hAnsi="Times New Roman" w:cs="Times New Roman"/>
          <w:sz w:val="28"/>
          <w:szCs w:val="28"/>
        </w:rPr>
        <w:t>к</w:t>
      </w:r>
      <w:proofErr w:type="gramEnd"/>
    </w:p>
    <w:p w:rsidR="00CC280F" w:rsidRDefault="00CC280F" w:rsidP="00CC280F">
      <w:pPr>
        <w:tabs>
          <w:tab w:val="left" w:pos="7673"/>
        </w:tabs>
        <w:jc w:val="right"/>
        <w:rPr>
          <w:rFonts w:ascii="Times New Roman" w:hAnsi="Times New Roman" w:cs="Times New Roman"/>
          <w:sz w:val="28"/>
          <w:szCs w:val="28"/>
        </w:rPr>
      </w:pPr>
      <w:r>
        <w:rPr>
          <w:rFonts w:ascii="Times New Roman" w:hAnsi="Times New Roman" w:cs="Times New Roman"/>
          <w:sz w:val="28"/>
          <w:szCs w:val="28"/>
        </w:rPr>
        <w:t xml:space="preserve"> постановлению </w:t>
      </w:r>
    </w:p>
    <w:p w:rsidR="00CC280F" w:rsidRDefault="00CC280F" w:rsidP="00CC280F">
      <w:pPr>
        <w:tabs>
          <w:tab w:val="left" w:pos="7673"/>
        </w:tabs>
        <w:jc w:val="right"/>
        <w:rPr>
          <w:rFonts w:ascii="Times New Roman" w:hAnsi="Times New Roman" w:cs="Times New Roman"/>
          <w:sz w:val="28"/>
          <w:szCs w:val="28"/>
        </w:rPr>
      </w:pPr>
      <w:r>
        <w:rPr>
          <w:rFonts w:ascii="Times New Roman" w:hAnsi="Times New Roman" w:cs="Times New Roman"/>
          <w:sz w:val="28"/>
          <w:szCs w:val="28"/>
        </w:rPr>
        <w:t xml:space="preserve">администрации Клетнянского района </w:t>
      </w:r>
    </w:p>
    <w:p w:rsidR="00CC280F" w:rsidRDefault="00CC280F" w:rsidP="00CC280F">
      <w:pPr>
        <w:tabs>
          <w:tab w:val="left" w:pos="8256"/>
        </w:tabs>
        <w:jc w:val="right"/>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u w:val="single"/>
        </w:rPr>
        <w:t xml:space="preserve">  224 </w:t>
      </w:r>
      <w:r>
        <w:rPr>
          <w:rFonts w:ascii="Times New Roman" w:hAnsi="Times New Roman" w:cs="Times New Roman"/>
          <w:sz w:val="28"/>
          <w:szCs w:val="28"/>
        </w:rPr>
        <w:t>от</w:t>
      </w:r>
      <w:r>
        <w:rPr>
          <w:rFonts w:ascii="Times New Roman" w:hAnsi="Times New Roman" w:cs="Times New Roman"/>
          <w:sz w:val="28"/>
          <w:szCs w:val="28"/>
          <w:u w:val="single"/>
        </w:rPr>
        <w:t>13.04</w:t>
      </w:r>
      <w:r>
        <w:rPr>
          <w:rFonts w:ascii="Times New Roman" w:hAnsi="Times New Roman" w:cs="Times New Roman"/>
          <w:sz w:val="28"/>
          <w:szCs w:val="28"/>
        </w:rPr>
        <w:t xml:space="preserve"> 2022г.</w:t>
      </w:r>
    </w:p>
    <w:p w:rsidR="00FF7319" w:rsidRDefault="00FF7319" w:rsidP="00CC280F">
      <w:pPr>
        <w:tabs>
          <w:tab w:val="left" w:pos="8256"/>
        </w:tabs>
        <w:jc w:val="center"/>
        <w:rPr>
          <w:rFonts w:ascii="Times New Roman" w:hAnsi="Times New Roman" w:cs="Times New Roman"/>
          <w:sz w:val="28"/>
          <w:szCs w:val="28"/>
        </w:rPr>
      </w:pPr>
    </w:p>
    <w:p w:rsidR="00CC280F" w:rsidRDefault="00CC280F" w:rsidP="00CC280F">
      <w:pPr>
        <w:tabs>
          <w:tab w:val="left" w:pos="8256"/>
        </w:tabs>
        <w:jc w:val="center"/>
        <w:rPr>
          <w:rFonts w:ascii="Times New Roman" w:hAnsi="Times New Roman" w:cs="Times New Roman"/>
          <w:sz w:val="28"/>
          <w:szCs w:val="28"/>
        </w:rPr>
      </w:pPr>
    </w:p>
    <w:p w:rsidR="00CC280F" w:rsidRPr="00CC280F" w:rsidRDefault="00CC280F" w:rsidP="00CC280F">
      <w:pPr>
        <w:tabs>
          <w:tab w:val="left" w:pos="8256"/>
        </w:tabs>
        <w:jc w:val="center"/>
        <w:rPr>
          <w:rFonts w:ascii="Times New Roman" w:hAnsi="Times New Roman" w:cs="Times New Roman"/>
          <w:b/>
          <w:sz w:val="28"/>
          <w:szCs w:val="28"/>
        </w:rPr>
      </w:pPr>
      <w:r w:rsidRPr="00CC280F">
        <w:rPr>
          <w:rFonts w:ascii="Times New Roman" w:hAnsi="Times New Roman" w:cs="Times New Roman"/>
          <w:b/>
          <w:sz w:val="28"/>
          <w:szCs w:val="28"/>
        </w:rPr>
        <w:t xml:space="preserve">Правила предоставления лицом, поступающим на </w:t>
      </w:r>
      <w:proofErr w:type="gramStart"/>
      <w:r w:rsidRPr="00CC280F">
        <w:rPr>
          <w:rFonts w:ascii="Times New Roman" w:hAnsi="Times New Roman" w:cs="Times New Roman"/>
          <w:b/>
          <w:sz w:val="28"/>
          <w:szCs w:val="28"/>
        </w:rPr>
        <w:t>работу</w:t>
      </w:r>
      <w:proofErr w:type="gramEnd"/>
      <w:r w:rsidRPr="00CC280F">
        <w:rPr>
          <w:rFonts w:ascii="Times New Roman" w:hAnsi="Times New Roman" w:cs="Times New Roman"/>
          <w:b/>
          <w:sz w:val="28"/>
          <w:szCs w:val="28"/>
        </w:rPr>
        <w:t xml:space="preserve"> на должность </w:t>
      </w:r>
    </w:p>
    <w:p w:rsidR="00CC280F" w:rsidRPr="00CC280F" w:rsidRDefault="00CC280F" w:rsidP="00CC280F">
      <w:pPr>
        <w:tabs>
          <w:tab w:val="left" w:pos="8256"/>
        </w:tabs>
        <w:jc w:val="center"/>
        <w:rPr>
          <w:rFonts w:ascii="Times New Roman" w:hAnsi="Times New Roman" w:cs="Times New Roman"/>
          <w:b/>
          <w:sz w:val="28"/>
          <w:szCs w:val="28"/>
        </w:rPr>
      </w:pPr>
      <w:r w:rsidRPr="00CC280F">
        <w:rPr>
          <w:rFonts w:ascii="Times New Roman" w:hAnsi="Times New Roman" w:cs="Times New Roman"/>
          <w:b/>
          <w:sz w:val="28"/>
          <w:szCs w:val="28"/>
        </w:rPr>
        <w:t xml:space="preserve">руководителя муниципального учреждения, а также руководителем </w:t>
      </w:r>
    </w:p>
    <w:p w:rsidR="00CC280F" w:rsidRPr="00CC280F" w:rsidRDefault="00CC280F" w:rsidP="00CC280F">
      <w:pPr>
        <w:tabs>
          <w:tab w:val="left" w:pos="8256"/>
        </w:tabs>
        <w:jc w:val="center"/>
        <w:rPr>
          <w:rFonts w:ascii="Times New Roman" w:hAnsi="Times New Roman" w:cs="Times New Roman"/>
          <w:b/>
          <w:sz w:val="28"/>
          <w:szCs w:val="28"/>
        </w:rPr>
      </w:pPr>
      <w:r w:rsidRPr="00CC280F">
        <w:rPr>
          <w:rFonts w:ascii="Times New Roman" w:hAnsi="Times New Roman" w:cs="Times New Roman"/>
          <w:b/>
          <w:sz w:val="28"/>
          <w:szCs w:val="28"/>
        </w:rPr>
        <w:t>муниципального уч</w:t>
      </w:r>
      <w:r>
        <w:rPr>
          <w:rFonts w:ascii="Times New Roman" w:hAnsi="Times New Roman" w:cs="Times New Roman"/>
          <w:b/>
          <w:sz w:val="28"/>
          <w:szCs w:val="28"/>
        </w:rPr>
        <w:t>реж</w:t>
      </w:r>
      <w:r w:rsidRPr="00CC280F">
        <w:rPr>
          <w:rFonts w:ascii="Times New Roman" w:hAnsi="Times New Roman" w:cs="Times New Roman"/>
          <w:b/>
          <w:sz w:val="28"/>
          <w:szCs w:val="28"/>
        </w:rPr>
        <w:t>дения  све</w:t>
      </w:r>
      <w:r>
        <w:rPr>
          <w:rFonts w:ascii="Times New Roman" w:hAnsi="Times New Roman" w:cs="Times New Roman"/>
          <w:b/>
          <w:sz w:val="28"/>
          <w:szCs w:val="28"/>
        </w:rPr>
        <w:t>дений о  своих доходах, об имущ</w:t>
      </w:r>
      <w:r w:rsidRPr="00CC280F">
        <w:rPr>
          <w:rFonts w:ascii="Times New Roman" w:hAnsi="Times New Roman" w:cs="Times New Roman"/>
          <w:b/>
          <w:sz w:val="28"/>
          <w:szCs w:val="28"/>
        </w:rPr>
        <w:t xml:space="preserve">естве и </w:t>
      </w:r>
    </w:p>
    <w:p w:rsidR="00CC280F" w:rsidRPr="00CC280F" w:rsidRDefault="00CC280F" w:rsidP="00CC280F">
      <w:pPr>
        <w:tabs>
          <w:tab w:val="left" w:pos="8256"/>
        </w:tabs>
        <w:jc w:val="center"/>
        <w:rPr>
          <w:rFonts w:ascii="Times New Roman" w:hAnsi="Times New Roman" w:cs="Times New Roman"/>
          <w:b/>
          <w:sz w:val="28"/>
          <w:szCs w:val="28"/>
        </w:rPr>
      </w:pPr>
      <w:proofErr w:type="gramStart"/>
      <w:r>
        <w:rPr>
          <w:rFonts w:ascii="Times New Roman" w:hAnsi="Times New Roman" w:cs="Times New Roman"/>
          <w:b/>
          <w:sz w:val="28"/>
          <w:szCs w:val="28"/>
        </w:rPr>
        <w:t>обязательствах</w:t>
      </w:r>
      <w:proofErr w:type="gramEnd"/>
      <w:r>
        <w:rPr>
          <w:rFonts w:ascii="Times New Roman" w:hAnsi="Times New Roman" w:cs="Times New Roman"/>
          <w:b/>
          <w:sz w:val="28"/>
          <w:szCs w:val="28"/>
        </w:rPr>
        <w:t xml:space="preserve"> имущ</w:t>
      </w:r>
      <w:r w:rsidRPr="00CC280F">
        <w:rPr>
          <w:rFonts w:ascii="Times New Roman" w:hAnsi="Times New Roman" w:cs="Times New Roman"/>
          <w:b/>
          <w:sz w:val="28"/>
          <w:szCs w:val="28"/>
        </w:rPr>
        <w:t>ественного хара</w:t>
      </w:r>
      <w:r>
        <w:rPr>
          <w:rFonts w:ascii="Times New Roman" w:hAnsi="Times New Roman" w:cs="Times New Roman"/>
          <w:b/>
          <w:sz w:val="28"/>
          <w:szCs w:val="28"/>
        </w:rPr>
        <w:t>ктера и о доходах, об имущ</w:t>
      </w:r>
      <w:r w:rsidRPr="00CC280F">
        <w:rPr>
          <w:rFonts w:ascii="Times New Roman" w:hAnsi="Times New Roman" w:cs="Times New Roman"/>
          <w:b/>
          <w:sz w:val="28"/>
          <w:szCs w:val="28"/>
        </w:rPr>
        <w:t xml:space="preserve">естве и </w:t>
      </w:r>
    </w:p>
    <w:p w:rsidR="00CC280F" w:rsidRPr="00CC280F" w:rsidRDefault="00CC280F" w:rsidP="00CC280F">
      <w:pPr>
        <w:tabs>
          <w:tab w:val="left" w:pos="8256"/>
        </w:tabs>
        <w:jc w:val="center"/>
        <w:rPr>
          <w:rFonts w:ascii="Times New Roman" w:hAnsi="Times New Roman" w:cs="Times New Roman"/>
          <w:b/>
          <w:sz w:val="28"/>
          <w:szCs w:val="28"/>
        </w:rPr>
      </w:pPr>
      <w:proofErr w:type="gramStart"/>
      <w:r>
        <w:rPr>
          <w:rFonts w:ascii="Times New Roman" w:hAnsi="Times New Roman" w:cs="Times New Roman"/>
          <w:b/>
          <w:sz w:val="28"/>
          <w:szCs w:val="28"/>
        </w:rPr>
        <w:t>обязательствах</w:t>
      </w:r>
      <w:proofErr w:type="gramEnd"/>
      <w:r>
        <w:rPr>
          <w:rFonts w:ascii="Times New Roman" w:hAnsi="Times New Roman" w:cs="Times New Roman"/>
          <w:b/>
          <w:sz w:val="28"/>
          <w:szCs w:val="28"/>
        </w:rPr>
        <w:t xml:space="preserve"> имущ</w:t>
      </w:r>
      <w:r w:rsidRPr="00CC280F">
        <w:rPr>
          <w:rFonts w:ascii="Times New Roman" w:hAnsi="Times New Roman" w:cs="Times New Roman"/>
          <w:b/>
          <w:sz w:val="28"/>
          <w:szCs w:val="28"/>
        </w:rPr>
        <w:t xml:space="preserve">ественного характера своих супруга </w:t>
      </w:r>
    </w:p>
    <w:p w:rsidR="00CC280F" w:rsidRDefault="00CC280F" w:rsidP="00CC280F">
      <w:pPr>
        <w:tabs>
          <w:tab w:val="left" w:pos="8256"/>
        </w:tabs>
        <w:jc w:val="both"/>
        <w:rPr>
          <w:rFonts w:ascii="Times New Roman" w:hAnsi="Times New Roman" w:cs="Times New Roman"/>
          <w:b/>
          <w:sz w:val="28"/>
          <w:szCs w:val="28"/>
        </w:rPr>
      </w:pPr>
      <w:r>
        <w:rPr>
          <w:rFonts w:ascii="Times New Roman" w:hAnsi="Times New Roman" w:cs="Times New Roman"/>
          <w:b/>
          <w:sz w:val="28"/>
          <w:szCs w:val="28"/>
        </w:rPr>
        <w:t xml:space="preserve">                           (супруги) и несоверш</w:t>
      </w:r>
      <w:r w:rsidRPr="00CC280F">
        <w:rPr>
          <w:rFonts w:ascii="Times New Roman" w:hAnsi="Times New Roman" w:cs="Times New Roman"/>
          <w:b/>
          <w:sz w:val="28"/>
          <w:szCs w:val="28"/>
        </w:rPr>
        <w:t>еннолетних детей.</w:t>
      </w:r>
      <w:r w:rsidRPr="00CC280F">
        <w:rPr>
          <w:rFonts w:ascii="Times New Roman" w:hAnsi="Times New Roman" w:cs="Times New Roman"/>
          <w:b/>
          <w:sz w:val="28"/>
          <w:szCs w:val="28"/>
        </w:rPr>
        <w:cr/>
      </w:r>
    </w:p>
    <w:p w:rsidR="00CC280F" w:rsidRPr="00CC280F" w:rsidRDefault="00CC280F" w:rsidP="00CC280F">
      <w:pPr>
        <w:tabs>
          <w:tab w:val="left" w:pos="8256"/>
        </w:tabs>
        <w:jc w:val="both"/>
        <w:rPr>
          <w:rFonts w:ascii="Times New Roman" w:hAnsi="Times New Roman" w:cs="Times New Roman"/>
          <w:sz w:val="28"/>
          <w:szCs w:val="28"/>
        </w:rPr>
      </w:pPr>
      <w:r w:rsidRPr="00CC280F">
        <w:t xml:space="preserve"> </w:t>
      </w:r>
      <w:r>
        <w:t xml:space="preserve">     </w:t>
      </w:r>
      <w:r w:rsidRPr="00CC280F">
        <w:rPr>
          <w:rFonts w:ascii="Times New Roman" w:hAnsi="Times New Roman" w:cs="Times New Roman"/>
          <w:sz w:val="28"/>
          <w:szCs w:val="28"/>
        </w:rPr>
        <w:t>1.  Настоящие  Правила  устанавливают  порядок  представления  лицом,</w:t>
      </w:r>
    </w:p>
    <w:p w:rsidR="00CC280F" w:rsidRPr="00CC280F" w:rsidRDefault="00CC280F" w:rsidP="00CC280F">
      <w:pPr>
        <w:tabs>
          <w:tab w:val="left" w:pos="8256"/>
        </w:tabs>
        <w:jc w:val="both"/>
        <w:rPr>
          <w:rFonts w:ascii="Times New Roman" w:hAnsi="Times New Roman" w:cs="Times New Roman"/>
          <w:sz w:val="28"/>
          <w:szCs w:val="28"/>
        </w:rPr>
      </w:pPr>
      <w:r w:rsidRPr="00CC280F">
        <w:rPr>
          <w:rFonts w:ascii="Times New Roman" w:hAnsi="Times New Roman" w:cs="Times New Roman"/>
          <w:sz w:val="28"/>
          <w:szCs w:val="28"/>
        </w:rPr>
        <w:t xml:space="preserve">поступающим  на  работу  на  должность  руководителя  муниципального  учреждения,  а также  руководителем  муниципального  учреждения  сведений  о  своих  </w:t>
      </w:r>
      <w:proofErr w:type="gramStart"/>
      <w:r w:rsidRPr="00CC280F">
        <w:rPr>
          <w:rFonts w:ascii="Times New Roman" w:hAnsi="Times New Roman" w:cs="Times New Roman"/>
          <w:sz w:val="28"/>
          <w:szCs w:val="28"/>
        </w:rPr>
        <w:t>-д</w:t>
      </w:r>
      <w:proofErr w:type="gramEnd"/>
      <w:r w:rsidRPr="00CC280F">
        <w:rPr>
          <w:rFonts w:ascii="Times New Roman" w:hAnsi="Times New Roman" w:cs="Times New Roman"/>
          <w:sz w:val="28"/>
          <w:szCs w:val="28"/>
        </w:rPr>
        <w:t>оходах,  об имуществе  и  обязательствах  имущественного  характера  и  о  доходах,  об  имуществе  и обязательствах  имущественного  характера  своих  супруга  (супруги)  и</w:t>
      </w:r>
      <w:r>
        <w:rPr>
          <w:rFonts w:ascii="Times New Roman" w:hAnsi="Times New Roman" w:cs="Times New Roman"/>
          <w:sz w:val="28"/>
          <w:szCs w:val="28"/>
        </w:rPr>
        <w:t xml:space="preserve"> </w:t>
      </w:r>
      <w:r w:rsidRPr="00CC280F">
        <w:rPr>
          <w:rFonts w:ascii="Times New Roman" w:hAnsi="Times New Roman" w:cs="Times New Roman"/>
          <w:sz w:val="28"/>
          <w:szCs w:val="28"/>
        </w:rPr>
        <w:t>несовершеннолетних детей (далее - сведения о доходах, об имуществе и обязательствах имущественного характера).</w:t>
      </w:r>
    </w:p>
    <w:p w:rsidR="00CC280F" w:rsidRPr="00CC280F" w:rsidRDefault="00CC280F" w:rsidP="00CC280F">
      <w:pPr>
        <w:tabs>
          <w:tab w:val="left" w:pos="8256"/>
        </w:tabs>
        <w:jc w:val="both"/>
        <w:rPr>
          <w:rFonts w:ascii="Times New Roman" w:hAnsi="Times New Roman" w:cs="Times New Roman"/>
          <w:sz w:val="28"/>
          <w:szCs w:val="28"/>
        </w:rPr>
      </w:pPr>
      <w:r>
        <w:rPr>
          <w:rFonts w:ascii="Times New Roman" w:hAnsi="Times New Roman" w:cs="Times New Roman"/>
          <w:sz w:val="28"/>
          <w:szCs w:val="28"/>
        </w:rPr>
        <w:t xml:space="preserve">       </w:t>
      </w:r>
      <w:r w:rsidRPr="00CC280F">
        <w:rPr>
          <w:rFonts w:ascii="Times New Roman" w:hAnsi="Times New Roman" w:cs="Times New Roman"/>
          <w:sz w:val="28"/>
          <w:szCs w:val="28"/>
        </w:rPr>
        <w:t xml:space="preserve">2.  Лицо,  поступающее  на  должность  руководителя  муниципального </w:t>
      </w:r>
    </w:p>
    <w:p w:rsidR="00CC280F" w:rsidRPr="00CC280F" w:rsidRDefault="00CC280F" w:rsidP="00CC280F">
      <w:pPr>
        <w:tabs>
          <w:tab w:val="left" w:pos="8256"/>
        </w:tabs>
        <w:jc w:val="both"/>
        <w:rPr>
          <w:rFonts w:ascii="Times New Roman" w:hAnsi="Times New Roman" w:cs="Times New Roman"/>
          <w:sz w:val="28"/>
          <w:szCs w:val="28"/>
        </w:rPr>
      </w:pPr>
      <w:proofErr w:type="gramStart"/>
      <w:r w:rsidRPr="00CC280F">
        <w:rPr>
          <w:rFonts w:ascii="Times New Roman" w:hAnsi="Times New Roman" w:cs="Times New Roman"/>
          <w:sz w:val="28"/>
          <w:szCs w:val="28"/>
        </w:rPr>
        <w:t>учреждения,  при  поступлении  на  работу  представляет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  иные  выплаты)  за  календарный год,  предшествующий  году  подачи  документов  для  поступления  на  работу  на должность  руководителя  муниципального  учреждения,  сведения  об  имуществе, принадлежащем  ему  на  праве  собственности,  и  о  своих  обязательствах имущественного  характера</w:t>
      </w:r>
      <w:proofErr w:type="gramEnd"/>
      <w:r w:rsidRPr="00CC280F">
        <w:rPr>
          <w:rFonts w:ascii="Times New Roman" w:hAnsi="Times New Roman" w:cs="Times New Roman"/>
          <w:sz w:val="28"/>
          <w:szCs w:val="28"/>
        </w:rPr>
        <w:t xml:space="preserve">  по  состоянию  на  1-е  число  месяца,  предшествующего </w:t>
      </w:r>
    </w:p>
    <w:p w:rsidR="00CC280F" w:rsidRPr="00CC280F" w:rsidRDefault="00CC280F" w:rsidP="00CC280F">
      <w:pPr>
        <w:tabs>
          <w:tab w:val="left" w:pos="8256"/>
        </w:tabs>
        <w:jc w:val="both"/>
        <w:rPr>
          <w:rFonts w:ascii="Times New Roman" w:hAnsi="Times New Roman" w:cs="Times New Roman"/>
          <w:sz w:val="28"/>
          <w:szCs w:val="28"/>
        </w:rPr>
      </w:pPr>
      <w:r w:rsidRPr="00CC280F">
        <w:rPr>
          <w:rFonts w:ascii="Times New Roman" w:hAnsi="Times New Roman" w:cs="Times New Roman"/>
          <w:sz w:val="28"/>
          <w:szCs w:val="28"/>
        </w:rPr>
        <w:t xml:space="preserve">месяцу  подачи  документов  для  поступления  на  работу  на  должность  руководителя муниципального  учреждения,  а  также  сведения  о  доходах  супруга  (супруги)  и несовершеннолетних </w:t>
      </w:r>
      <w:r>
        <w:rPr>
          <w:rFonts w:ascii="Times New Roman" w:hAnsi="Times New Roman" w:cs="Times New Roman"/>
          <w:sz w:val="28"/>
          <w:szCs w:val="28"/>
        </w:rPr>
        <w:t xml:space="preserve"> детей</w:t>
      </w:r>
      <w:r w:rsidRPr="00CC280F">
        <w:rPr>
          <w:rFonts w:ascii="Times New Roman" w:hAnsi="Times New Roman" w:cs="Times New Roman"/>
          <w:sz w:val="28"/>
          <w:szCs w:val="28"/>
        </w:rPr>
        <w:t xml:space="preserve">,  полученных  от  всех  источников  (включая" заработную плату,  пенсии,  пособия  и  иные  выплаты)  за  календарный  год,  предшествующий  году подачи  лицом  документов  для  поступления  на  работу  на  должность  руководителя </w:t>
      </w:r>
    </w:p>
    <w:p w:rsidR="00CC280F" w:rsidRPr="00CC280F" w:rsidRDefault="00CC280F" w:rsidP="00CC280F">
      <w:pPr>
        <w:tabs>
          <w:tab w:val="left" w:pos="8256"/>
        </w:tabs>
        <w:jc w:val="both"/>
        <w:rPr>
          <w:rFonts w:ascii="Times New Roman" w:hAnsi="Times New Roman" w:cs="Times New Roman"/>
          <w:sz w:val="28"/>
          <w:szCs w:val="28"/>
        </w:rPr>
      </w:pPr>
      <w:r w:rsidRPr="00CC280F">
        <w:rPr>
          <w:rFonts w:ascii="Times New Roman" w:hAnsi="Times New Roman" w:cs="Times New Roman"/>
          <w:sz w:val="28"/>
          <w:szCs w:val="28"/>
        </w:rPr>
        <w:t xml:space="preserve">муниципального  учреждения,  а также  сведения  об  имуществе,  принадлежащем  им  на праве собственности, и об их обязательствах имущественного характера по  состоянию на  1-е число месяца, предшествующего месяцу подачи документов для поступления на работу  на  должность  руководителя  муниципального  учреждения,  </w:t>
      </w:r>
      <w:proofErr w:type="gramStart"/>
      <w:r w:rsidRPr="00CC280F">
        <w:rPr>
          <w:rFonts w:ascii="Times New Roman" w:hAnsi="Times New Roman" w:cs="Times New Roman"/>
          <w:sz w:val="28"/>
          <w:szCs w:val="28"/>
        </w:rPr>
        <w:t>по</w:t>
      </w:r>
      <w:proofErr w:type="gramEnd"/>
      <w:r w:rsidRPr="00CC280F">
        <w:rPr>
          <w:rFonts w:ascii="Times New Roman" w:hAnsi="Times New Roman" w:cs="Times New Roman"/>
          <w:sz w:val="28"/>
          <w:szCs w:val="28"/>
        </w:rPr>
        <w:t xml:space="preserve">  утвержденной </w:t>
      </w:r>
    </w:p>
    <w:p w:rsidR="00CC280F" w:rsidRPr="00CC280F" w:rsidRDefault="00CC280F" w:rsidP="00CC280F">
      <w:pPr>
        <w:tabs>
          <w:tab w:val="left" w:pos="8256"/>
        </w:tabs>
        <w:jc w:val="both"/>
        <w:rPr>
          <w:rFonts w:ascii="Times New Roman" w:hAnsi="Times New Roman" w:cs="Times New Roman"/>
          <w:sz w:val="28"/>
          <w:szCs w:val="28"/>
        </w:rPr>
      </w:pPr>
      <w:r w:rsidRPr="00CC280F">
        <w:rPr>
          <w:rFonts w:ascii="Times New Roman" w:hAnsi="Times New Roman" w:cs="Times New Roman"/>
          <w:sz w:val="28"/>
          <w:szCs w:val="28"/>
        </w:rPr>
        <w:t>Президентом Российской Федерации форме справки.</w:t>
      </w:r>
    </w:p>
    <w:p w:rsidR="00CC280F" w:rsidRPr="00CC280F" w:rsidRDefault="00CC280F" w:rsidP="00CC280F">
      <w:pPr>
        <w:tabs>
          <w:tab w:val="left" w:pos="8256"/>
        </w:tabs>
        <w:jc w:val="both"/>
        <w:rPr>
          <w:rFonts w:ascii="Times New Roman" w:hAnsi="Times New Roman" w:cs="Times New Roman"/>
          <w:sz w:val="28"/>
          <w:szCs w:val="28"/>
        </w:rPr>
      </w:pPr>
      <w:r>
        <w:rPr>
          <w:rFonts w:ascii="Times New Roman" w:hAnsi="Times New Roman" w:cs="Times New Roman"/>
          <w:sz w:val="28"/>
          <w:szCs w:val="28"/>
        </w:rPr>
        <w:t xml:space="preserve">          3.  </w:t>
      </w:r>
      <w:proofErr w:type="gramStart"/>
      <w:r>
        <w:rPr>
          <w:rFonts w:ascii="Times New Roman" w:hAnsi="Times New Roman" w:cs="Times New Roman"/>
          <w:sz w:val="28"/>
          <w:szCs w:val="28"/>
        </w:rPr>
        <w:t xml:space="preserve">Руководитель </w:t>
      </w:r>
      <w:r w:rsidRPr="00CC280F">
        <w:rPr>
          <w:rFonts w:ascii="Times New Roman" w:hAnsi="Times New Roman" w:cs="Times New Roman"/>
          <w:sz w:val="28"/>
          <w:szCs w:val="28"/>
        </w:rPr>
        <w:t xml:space="preserve">муниципального  учреждения  ежегодно,  не  позднее  30  апреля года, следующего за отчетным, представляет сведения о своих доходах, полученных за отчетный  период  (с  1  января  по  31  декабря)  от </w:t>
      </w:r>
      <w:r w:rsidRPr="00CC280F">
        <w:rPr>
          <w:rFonts w:ascii="Times New Roman" w:hAnsi="Times New Roman" w:cs="Times New Roman"/>
          <w:sz w:val="28"/>
          <w:szCs w:val="28"/>
        </w:rPr>
        <w:lastRenderedPageBreak/>
        <w:t xml:space="preserve">всех  источников  (включая заработную плату, пенсий, пособия и иные выплаты), сведения об имуществе, принадлежащем ему на  праве  собственности,  и  о  своих  обязательствах  имущественного  характера  по </w:t>
      </w:r>
      <w:proofErr w:type="gramEnd"/>
    </w:p>
    <w:p w:rsidR="00CC280F" w:rsidRPr="00CC280F" w:rsidRDefault="00CC280F" w:rsidP="00CC280F">
      <w:pPr>
        <w:tabs>
          <w:tab w:val="left" w:pos="8256"/>
        </w:tabs>
        <w:jc w:val="both"/>
        <w:rPr>
          <w:rFonts w:ascii="Times New Roman" w:hAnsi="Times New Roman" w:cs="Times New Roman"/>
          <w:sz w:val="28"/>
          <w:szCs w:val="28"/>
        </w:rPr>
      </w:pPr>
      <w:proofErr w:type="gramStart"/>
      <w:r w:rsidRPr="00CC280F">
        <w:rPr>
          <w:rFonts w:ascii="Times New Roman" w:hAnsi="Times New Roman" w:cs="Times New Roman"/>
          <w:sz w:val="28"/>
          <w:szCs w:val="28"/>
        </w:rPr>
        <w:t>состоянию на конец отчетного периода,  а также сведения о доходах  супруга (супруги) и  несовершеннолетних  детей,  полученных  за  отчетный  период  (с  1  января  по  31 декабря)  от  всех  источников  (включая  заработную  плату,  пенсии,  пособия  и  иные выплаты), сведения об их имуществе, принадлежащем им на праве собственности, и об их  обязательствах  имущественного  характера  по  состоянию  на  конец  отчетного периода по утвержденной Президе</w:t>
      </w:r>
      <w:r>
        <w:rPr>
          <w:rFonts w:ascii="Times New Roman" w:hAnsi="Times New Roman" w:cs="Times New Roman"/>
          <w:sz w:val="28"/>
          <w:szCs w:val="28"/>
        </w:rPr>
        <w:t>нтом</w:t>
      </w:r>
      <w:proofErr w:type="gramEnd"/>
      <w:r>
        <w:rPr>
          <w:rFonts w:ascii="Times New Roman" w:hAnsi="Times New Roman" w:cs="Times New Roman"/>
          <w:sz w:val="28"/>
          <w:szCs w:val="28"/>
        </w:rPr>
        <w:t xml:space="preserve"> Российской Федерации форме </w:t>
      </w:r>
      <w:r w:rsidRPr="00CC280F">
        <w:rPr>
          <w:rFonts w:ascii="Times New Roman" w:hAnsi="Times New Roman" w:cs="Times New Roman"/>
          <w:sz w:val="28"/>
          <w:szCs w:val="28"/>
        </w:rPr>
        <w:t>справки.</w:t>
      </w:r>
    </w:p>
    <w:p w:rsidR="00CC280F" w:rsidRPr="00CC280F" w:rsidRDefault="00CC280F" w:rsidP="00CC280F">
      <w:pPr>
        <w:tabs>
          <w:tab w:val="left" w:pos="8256"/>
        </w:tabs>
        <w:jc w:val="both"/>
        <w:rPr>
          <w:rFonts w:ascii="Times New Roman" w:hAnsi="Times New Roman" w:cs="Times New Roman"/>
          <w:sz w:val="28"/>
          <w:szCs w:val="28"/>
        </w:rPr>
      </w:pPr>
      <w:r>
        <w:rPr>
          <w:rFonts w:ascii="Times New Roman" w:hAnsi="Times New Roman" w:cs="Times New Roman"/>
          <w:sz w:val="28"/>
          <w:szCs w:val="28"/>
        </w:rPr>
        <w:t xml:space="preserve">        </w:t>
      </w:r>
      <w:r w:rsidRPr="00CC280F">
        <w:rPr>
          <w:rFonts w:ascii="Times New Roman" w:hAnsi="Times New Roman" w:cs="Times New Roman"/>
          <w:sz w:val="28"/>
          <w:szCs w:val="28"/>
        </w:rPr>
        <w:t xml:space="preserve">4. Сведения,  предусмотренные  пунктами  2  и  3  настоящих  Правил, </w:t>
      </w:r>
    </w:p>
    <w:p w:rsidR="00CC280F" w:rsidRPr="00CC280F" w:rsidRDefault="00CC280F" w:rsidP="00CC280F">
      <w:pPr>
        <w:tabs>
          <w:tab w:val="left" w:pos="8256"/>
        </w:tabs>
        <w:jc w:val="both"/>
        <w:rPr>
          <w:rFonts w:ascii="Times New Roman" w:hAnsi="Times New Roman" w:cs="Times New Roman"/>
          <w:sz w:val="28"/>
          <w:szCs w:val="28"/>
        </w:rPr>
      </w:pPr>
      <w:r w:rsidRPr="00CC280F">
        <w:rPr>
          <w:rFonts w:ascii="Times New Roman" w:hAnsi="Times New Roman" w:cs="Times New Roman"/>
          <w:sz w:val="28"/>
          <w:szCs w:val="28"/>
        </w:rPr>
        <w:t>представляются специалисту по кадрам  администрации Клетнянского района.</w:t>
      </w:r>
      <w:r w:rsidRPr="00CC280F">
        <w:rPr>
          <w:rFonts w:ascii="Times New Roman" w:hAnsi="Times New Roman" w:cs="Times New Roman"/>
          <w:sz w:val="28"/>
          <w:szCs w:val="28"/>
        </w:rPr>
        <w:cr/>
      </w:r>
      <w:r>
        <w:rPr>
          <w:rFonts w:ascii="Times New Roman" w:hAnsi="Times New Roman" w:cs="Times New Roman"/>
          <w:sz w:val="28"/>
          <w:szCs w:val="28"/>
        </w:rPr>
        <w:t xml:space="preserve">        </w:t>
      </w:r>
      <w:r w:rsidRPr="00CC280F">
        <w:rPr>
          <w:rFonts w:ascii="Times New Roman" w:hAnsi="Times New Roman" w:cs="Times New Roman"/>
          <w:sz w:val="28"/>
          <w:szCs w:val="28"/>
        </w:rPr>
        <w:t xml:space="preserve">5.  В  случае  если  руководитель  муниципального </w:t>
      </w:r>
      <w:r>
        <w:rPr>
          <w:rFonts w:ascii="Times New Roman" w:hAnsi="Times New Roman" w:cs="Times New Roman"/>
          <w:sz w:val="28"/>
          <w:szCs w:val="28"/>
        </w:rPr>
        <w:t xml:space="preserve"> учреждения обнаружил,  что  в </w:t>
      </w:r>
      <w:r w:rsidRPr="00CC280F">
        <w:rPr>
          <w:rFonts w:ascii="Times New Roman" w:hAnsi="Times New Roman" w:cs="Times New Roman"/>
          <w:sz w:val="28"/>
          <w:szCs w:val="28"/>
        </w:rPr>
        <w:t>представленных  им  сведениях  о  доходах,  об  имуществе  и  обязательствах имущественного  характера  не  отражены  или  не  п</w:t>
      </w:r>
      <w:r>
        <w:rPr>
          <w:rFonts w:ascii="Times New Roman" w:hAnsi="Times New Roman" w:cs="Times New Roman"/>
          <w:sz w:val="28"/>
          <w:szCs w:val="28"/>
        </w:rPr>
        <w:t xml:space="preserve">олностью  отражены  какие-либо </w:t>
      </w:r>
      <w:r w:rsidRPr="00CC280F">
        <w:rPr>
          <w:rFonts w:ascii="Times New Roman" w:hAnsi="Times New Roman" w:cs="Times New Roman"/>
          <w:sz w:val="28"/>
          <w:szCs w:val="28"/>
        </w:rPr>
        <w:t>сведения либо имеются ошибки, он вправе представить ут</w:t>
      </w:r>
      <w:r>
        <w:rPr>
          <w:rFonts w:ascii="Times New Roman" w:hAnsi="Times New Roman" w:cs="Times New Roman"/>
          <w:sz w:val="28"/>
          <w:szCs w:val="28"/>
        </w:rPr>
        <w:t xml:space="preserve">очненные сведения в течение </w:t>
      </w:r>
      <w:r w:rsidRPr="00CC280F">
        <w:rPr>
          <w:rFonts w:ascii="Times New Roman" w:hAnsi="Times New Roman" w:cs="Times New Roman"/>
          <w:sz w:val="28"/>
          <w:szCs w:val="28"/>
        </w:rPr>
        <w:t>одного месяца после окончания срока, указанного в пункте 3  настоящих Правил.</w:t>
      </w:r>
    </w:p>
    <w:p w:rsidR="00CC280F" w:rsidRPr="00CC280F" w:rsidRDefault="00CC280F" w:rsidP="00CC280F">
      <w:pPr>
        <w:tabs>
          <w:tab w:val="left" w:pos="8256"/>
        </w:tabs>
        <w:jc w:val="both"/>
        <w:rPr>
          <w:rFonts w:ascii="Times New Roman" w:hAnsi="Times New Roman" w:cs="Times New Roman"/>
          <w:sz w:val="28"/>
          <w:szCs w:val="28"/>
        </w:rPr>
      </w:pPr>
      <w:r>
        <w:rPr>
          <w:rFonts w:ascii="Times New Roman" w:hAnsi="Times New Roman" w:cs="Times New Roman"/>
          <w:sz w:val="28"/>
          <w:szCs w:val="28"/>
        </w:rPr>
        <w:t xml:space="preserve">         </w:t>
      </w:r>
      <w:r w:rsidRPr="00CC280F">
        <w:rPr>
          <w:rFonts w:ascii="Times New Roman" w:hAnsi="Times New Roman" w:cs="Times New Roman"/>
          <w:sz w:val="28"/>
          <w:szCs w:val="28"/>
        </w:rPr>
        <w:t xml:space="preserve">6.  В  случае  если  лицо,  поступающее  на  должность  </w:t>
      </w:r>
      <w:proofErr w:type="gramStart"/>
      <w:r w:rsidRPr="00CC280F">
        <w:rPr>
          <w:rFonts w:ascii="Times New Roman" w:hAnsi="Times New Roman" w:cs="Times New Roman"/>
          <w:sz w:val="28"/>
          <w:szCs w:val="28"/>
        </w:rPr>
        <w:t>муниципального</w:t>
      </w:r>
      <w:proofErr w:type="gramEnd"/>
      <w:r w:rsidRPr="00CC280F">
        <w:rPr>
          <w:rFonts w:ascii="Times New Roman" w:hAnsi="Times New Roman" w:cs="Times New Roman"/>
          <w:sz w:val="28"/>
          <w:szCs w:val="28"/>
        </w:rPr>
        <w:t xml:space="preserve"> </w:t>
      </w:r>
    </w:p>
    <w:p w:rsidR="00CC280F" w:rsidRPr="00CC280F" w:rsidRDefault="00CC280F" w:rsidP="00CC280F">
      <w:pPr>
        <w:tabs>
          <w:tab w:val="left" w:pos="8256"/>
        </w:tabs>
        <w:jc w:val="both"/>
        <w:rPr>
          <w:rFonts w:ascii="Times New Roman" w:hAnsi="Times New Roman" w:cs="Times New Roman"/>
          <w:sz w:val="28"/>
          <w:szCs w:val="28"/>
        </w:rPr>
      </w:pPr>
      <w:r w:rsidRPr="00CC280F">
        <w:rPr>
          <w:rFonts w:ascii="Times New Roman" w:hAnsi="Times New Roman" w:cs="Times New Roman"/>
          <w:sz w:val="28"/>
          <w:szCs w:val="28"/>
        </w:rPr>
        <w:t>учреждения, обнаружило, что в представленных им сведениях о доходах, об имуще</w:t>
      </w:r>
      <w:r>
        <w:rPr>
          <w:rFonts w:ascii="Times New Roman" w:hAnsi="Times New Roman" w:cs="Times New Roman"/>
          <w:sz w:val="28"/>
          <w:szCs w:val="28"/>
        </w:rPr>
        <w:t xml:space="preserve">стве </w:t>
      </w:r>
      <w:r w:rsidRPr="00CC280F">
        <w:rPr>
          <w:rFonts w:ascii="Times New Roman" w:hAnsi="Times New Roman" w:cs="Times New Roman"/>
          <w:sz w:val="28"/>
          <w:szCs w:val="28"/>
        </w:rPr>
        <w:t>и обязательствах имущественного характера не отра</w:t>
      </w:r>
      <w:r>
        <w:rPr>
          <w:rFonts w:ascii="Times New Roman" w:hAnsi="Times New Roman" w:cs="Times New Roman"/>
          <w:sz w:val="28"/>
          <w:szCs w:val="28"/>
        </w:rPr>
        <w:t xml:space="preserve">жены или не полностью отражены </w:t>
      </w:r>
      <w:r w:rsidRPr="00CC280F">
        <w:rPr>
          <w:rFonts w:ascii="Times New Roman" w:hAnsi="Times New Roman" w:cs="Times New Roman"/>
          <w:sz w:val="28"/>
          <w:szCs w:val="28"/>
        </w:rPr>
        <w:t>какие-либо  сведения  л и б о</w:t>
      </w:r>
      <w:proofErr w:type="gramStart"/>
      <w:r w:rsidRPr="00CC280F">
        <w:rPr>
          <w:rFonts w:ascii="Times New Roman" w:hAnsi="Times New Roman" w:cs="Times New Roman"/>
          <w:sz w:val="28"/>
          <w:szCs w:val="28"/>
        </w:rPr>
        <w:t xml:space="preserve"> :</w:t>
      </w:r>
      <w:proofErr w:type="gramEnd"/>
      <w:r w:rsidRPr="00CC280F">
        <w:rPr>
          <w:rFonts w:ascii="Times New Roman" w:hAnsi="Times New Roman" w:cs="Times New Roman"/>
          <w:sz w:val="28"/>
          <w:szCs w:val="28"/>
        </w:rPr>
        <w:t xml:space="preserve"> имеются  ошибки,  оно  в</w:t>
      </w:r>
      <w:r>
        <w:rPr>
          <w:rFonts w:ascii="Times New Roman" w:hAnsi="Times New Roman" w:cs="Times New Roman"/>
          <w:sz w:val="28"/>
          <w:szCs w:val="28"/>
        </w:rPr>
        <w:t xml:space="preserve">праве  представить  уточненные </w:t>
      </w:r>
      <w:r w:rsidRPr="00CC280F">
        <w:rPr>
          <w:rFonts w:ascii="Times New Roman" w:hAnsi="Times New Roman" w:cs="Times New Roman"/>
          <w:sz w:val="28"/>
          <w:szCs w:val="28"/>
        </w:rPr>
        <w:t>сведения  в  течение  одного  месяца  со  дня  представления  сведений  в  соотве</w:t>
      </w:r>
      <w:r>
        <w:rPr>
          <w:rFonts w:ascii="Times New Roman" w:hAnsi="Times New Roman" w:cs="Times New Roman"/>
          <w:sz w:val="28"/>
          <w:szCs w:val="28"/>
        </w:rPr>
        <w:t xml:space="preserve">тствии  с </w:t>
      </w:r>
      <w:r w:rsidRPr="00CC280F">
        <w:rPr>
          <w:rFonts w:ascii="Times New Roman" w:hAnsi="Times New Roman" w:cs="Times New Roman"/>
          <w:sz w:val="28"/>
          <w:szCs w:val="28"/>
        </w:rPr>
        <w:t>пунктом 2 настоящих Правил.</w:t>
      </w:r>
    </w:p>
    <w:p w:rsidR="00CC280F" w:rsidRPr="00CC280F" w:rsidRDefault="00CC280F" w:rsidP="00CC280F">
      <w:pPr>
        <w:tabs>
          <w:tab w:val="left" w:pos="8256"/>
        </w:tabs>
        <w:jc w:val="both"/>
        <w:rPr>
          <w:rFonts w:ascii="Times New Roman" w:hAnsi="Times New Roman" w:cs="Times New Roman"/>
          <w:sz w:val="28"/>
          <w:szCs w:val="28"/>
        </w:rPr>
      </w:pPr>
      <w:r>
        <w:rPr>
          <w:rFonts w:ascii="Times New Roman" w:hAnsi="Times New Roman" w:cs="Times New Roman"/>
          <w:sz w:val="28"/>
          <w:szCs w:val="28"/>
        </w:rPr>
        <w:t xml:space="preserve">        </w:t>
      </w:r>
      <w:r w:rsidRPr="00CC280F">
        <w:rPr>
          <w:rFonts w:ascii="Times New Roman" w:hAnsi="Times New Roman" w:cs="Times New Roman"/>
          <w:sz w:val="28"/>
          <w:szCs w:val="28"/>
        </w:rPr>
        <w:t xml:space="preserve">7.  Сведения  о  доходах,  об  имуществе  и  обязательствах  имущественного характера,  представляемые  в  соответствии  с  настоящими  Правилами  лицом, поступающим  на  </w:t>
      </w:r>
      <w:proofErr w:type="gramStart"/>
      <w:r w:rsidRPr="00CC280F">
        <w:rPr>
          <w:rFonts w:ascii="Times New Roman" w:hAnsi="Times New Roman" w:cs="Times New Roman"/>
          <w:sz w:val="28"/>
          <w:szCs w:val="28"/>
        </w:rPr>
        <w:t>работу</w:t>
      </w:r>
      <w:proofErr w:type="gramEnd"/>
      <w:r w:rsidRPr="00CC280F">
        <w:rPr>
          <w:rFonts w:ascii="Times New Roman" w:hAnsi="Times New Roman" w:cs="Times New Roman"/>
          <w:sz w:val="28"/>
          <w:szCs w:val="28"/>
        </w:rPr>
        <w:t xml:space="preserve">  на  должность  руководителя  муницип</w:t>
      </w:r>
      <w:r>
        <w:rPr>
          <w:rFonts w:ascii="Times New Roman" w:hAnsi="Times New Roman" w:cs="Times New Roman"/>
          <w:sz w:val="28"/>
          <w:szCs w:val="28"/>
        </w:rPr>
        <w:t xml:space="preserve">ального  учреждения,  а </w:t>
      </w:r>
      <w:r w:rsidRPr="00CC280F">
        <w:rPr>
          <w:rFonts w:ascii="Times New Roman" w:hAnsi="Times New Roman" w:cs="Times New Roman"/>
          <w:sz w:val="28"/>
          <w:szCs w:val="28"/>
        </w:rPr>
        <w:t>также  руководителем  муниципального  учр</w:t>
      </w:r>
      <w:r>
        <w:rPr>
          <w:rFonts w:ascii="Times New Roman" w:hAnsi="Times New Roman" w:cs="Times New Roman"/>
          <w:sz w:val="28"/>
          <w:szCs w:val="28"/>
        </w:rPr>
        <w:t xml:space="preserve">еждения,  являются  сведениями </w:t>
      </w:r>
      <w:r w:rsidRPr="00CC280F">
        <w:rPr>
          <w:rFonts w:ascii="Times New Roman" w:hAnsi="Times New Roman" w:cs="Times New Roman"/>
          <w:sz w:val="28"/>
          <w:szCs w:val="28"/>
        </w:rPr>
        <w:t xml:space="preserve">конфиденциального -  характера,  если  федеральным </w:t>
      </w:r>
      <w:r>
        <w:rPr>
          <w:rFonts w:ascii="Times New Roman" w:hAnsi="Times New Roman" w:cs="Times New Roman"/>
          <w:sz w:val="28"/>
          <w:szCs w:val="28"/>
        </w:rPr>
        <w:t xml:space="preserve"> законом  они  не  отнесены  к </w:t>
      </w:r>
      <w:r w:rsidRPr="00CC280F">
        <w:rPr>
          <w:rFonts w:ascii="Times New Roman" w:hAnsi="Times New Roman" w:cs="Times New Roman"/>
          <w:sz w:val="28"/>
          <w:szCs w:val="28"/>
        </w:rPr>
        <w:t>сведениям,  составляющим  государственную  тайну.  Эти  сведения  предостав</w:t>
      </w:r>
      <w:r>
        <w:rPr>
          <w:rFonts w:ascii="Times New Roman" w:hAnsi="Times New Roman" w:cs="Times New Roman"/>
          <w:sz w:val="28"/>
          <w:szCs w:val="28"/>
        </w:rPr>
        <w:t xml:space="preserve">ляются  на </w:t>
      </w:r>
      <w:r w:rsidRPr="00CC280F">
        <w:rPr>
          <w:rFonts w:ascii="Times New Roman" w:hAnsi="Times New Roman" w:cs="Times New Roman"/>
          <w:sz w:val="28"/>
          <w:szCs w:val="28"/>
        </w:rPr>
        <w:t>имя главы администрации Клетнянского района.</w:t>
      </w:r>
    </w:p>
    <w:p w:rsidR="00CC280F" w:rsidRDefault="00CC280F" w:rsidP="00CC280F">
      <w:pPr>
        <w:tabs>
          <w:tab w:val="left" w:pos="8256"/>
        </w:tabs>
        <w:jc w:val="both"/>
        <w:rPr>
          <w:rFonts w:ascii="Times New Roman" w:hAnsi="Times New Roman" w:cs="Times New Roman"/>
          <w:sz w:val="28"/>
          <w:szCs w:val="28"/>
        </w:rPr>
      </w:pPr>
      <w:r>
        <w:rPr>
          <w:rFonts w:ascii="Times New Roman" w:hAnsi="Times New Roman" w:cs="Times New Roman"/>
          <w:sz w:val="28"/>
          <w:szCs w:val="28"/>
        </w:rPr>
        <w:t xml:space="preserve">       </w:t>
      </w:r>
      <w:r w:rsidRPr="00CC280F">
        <w:rPr>
          <w:rFonts w:ascii="Times New Roman" w:hAnsi="Times New Roman" w:cs="Times New Roman"/>
          <w:sz w:val="28"/>
          <w:szCs w:val="28"/>
        </w:rPr>
        <w:t>8.  Сведения  о  доходах,  об  имуществе  и  обязательствах  имущественного характера, представленные руководителем муниципа</w:t>
      </w:r>
      <w:r>
        <w:rPr>
          <w:rFonts w:ascii="Times New Roman" w:hAnsi="Times New Roman" w:cs="Times New Roman"/>
          <w:sz w:val="28"/>
          <w:szCs w:val="28"/>
        </w:rPr>
        <w:t xml:space="preserve">льного учреждения, размещаются </w:t>
      </w:r>
      <w:r w:rsidRPr="00CC280F">
        <w:rPr>
          <w:rFonts w:ascii="Times New Roman" w:hAnsi="Times New Roman" w:cs="Times New Roman"/>
          <w:sz w:val="28"/>
          <w:szCs w:val="28"/>
        </w:rPr>
        <w:t>в  информационно-телекоммуникационной  сети  "Инт</w:t>
      </w:r>
      <w:r>
        <w:rPr>
          <w:rFonts w:ascii="Times New Roman" w:hAnsi="Times New Roman" w:cs="Times New Roman"/>
          <w:sz w:val="28"/>
          <w:szCs w:val="28"/>
        </w:rPr>
        <w:t xml:space="preserve">ернет"  на  официальном  сайте </w:t>
      </w:r>
      <w:r w:rsidRPr="00CC280F">
        <w:rPr>
          <w:rFonts w:ascii="Times New Roman" w:hAnsi="Times New Roman" w:cs="Times New Roman"/>
          <w:sz w:val="28"/>
          <w:szCs w:val="28"/>
        </w:rPr>
        <w:t>администрации Клетнянского района.</w:t>
      </w:r>
      <w:r w:rsidRPr="00CC280F">
        <w:rPr>
          <w:rFonts w:ascii="Times New Roman" w:hAnsi="Times New Roman" w:cs="Times New Roman"/>
          <w:sz w:val="28"/>
          <w:szCs w:val="28"/>
        </w:rPr>
        <w:cr/>
      </w:r>
    </w:p>
    <w:p w:rsidR="00CC280F" w:rsidRDefault="00CC280F" w:rsidP="00CC280F">
      <w:pPr>
        <w:tabs>
          <w:tab w:val="left" w:pos="8256"/>
        </w:tabs>
        <w:jc w:val="both"/>
        <w:rPr>
          <w:rFonts w:ascii="Times New Roman" w:hAnsi="Times New Roman" w:cs="Times New Roman"/>
          <w:sz w:val="28"/>
          <w:szCs w:val="28"/>
        </w:rPr>
      </w:pPr>
    </w:p>
    <w:p w:rsidR="00CC280F" w:rsidRDefault="00CC280F">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p w:rsidR="00CC280F" w:rsidRPr="00CC280F" w:rsidRDefault="00CC280F" w:rsidP="00CC280F">
      <w:pPr>
        <w:tabs>
          <w:tab w:val="left" w:pos="8256"/>
        </w:tabs>
        <w:jc w:val="center"/>
        <w:rPr>
          <w:rFonts w:ascii="Times New Roman" w:hAnsi="Times New Roman" w:cs="Times New Roman"/>
          <w:b/>
          <w:sz w:val="28"/>
          <w:szCs w:val="28"/>
        </w:rPr>
      </w:pPr>
      <w:r w:rsidRPr="00CC280F">
        <w:rPr>
          <w:rFonts w:ascii="Times New Roman" w:hAnsi="Times New Roman" w:cs="Times New Roman"/>
          <w:b/>
          <w:sz w:val="28"/>
          <w:szCs w:val="28"/>
        </w:rPr>
        <w:lastRenderedPageBreak/>
        <w:t xml:space="preserve">РОССИЙСКАЯ ФЕДЕРАЦИЯ </w:t>
      </w:r>
    </w:p>
    <w:p w:rsidR="00CC280F" w:rsidRDefault="00CC280F" w:rsidP="00CC280F">
      <w:pPr>
        <w:tabs>
          <w:tab w:val="left" w:pos="8256"/>
        </w:tabs>
        <w:jc w:val="center"/>
        <w:rPr>
          <w:rFonts w:ascii="Times New Roman" w:hAnsi="Times New Roman" w:cs="Times New Roman"/>
          <w:sz w:val="28"/>
          <w:szCs w:val="28"/>
        </w:rPr>
      </w:pPr>
      <w:r w:rsidRPr="00CC280F">
        <w:rPr>
          <w:rFonts w:ascii="Times New Roman" w:hAnsi="Times New Roman" w:cs="Times New Roman"/>
          <w:b/>
          <w:sz w:val="28"/>
          <w:szCs w:val="28"/>
        </w:rPr>
        <w:t>АДМИНИСТРАЦИЯ КЛЕТНЯНСКОГО РАЙОНА</w:t>
      </w:r>
      <w:r w:rsidRPr="00CC280F">
        <w:rPr>
          <w:rFonts w:ascii="Times New Roman" w:hAnsi="Times New Roman" w:cs="Times New Roman"/>
          <w:sz w:val="28"/>
          <w:szCs w:val="28"/>
        </w:rPr>
        <w:cr/>
      </w:r>
    </w:p>
    <w:p w:rsidR="00CC280F" w:rsidRDefault="00CC280F" w:rsidP="00CC280F">
      <w:pPr>
        <w:tabs>
          <w:tab w:val="left" w:pos="8256"/>
        </w:tabs>
        <w:jc w:val="center"/>
        <w:rPr>
          <w:rFonts w:ascii="Times New Roman" w:hAnsi="Times New Roman" w:cs="Times New Roman"/>
          <w:b/>
          <w:sz w:val="28"/>
          <w:szCs w:val="28"/>
        </w:rPr>
      </w:pPr>
      <w:r w:rsidRPr="00CC280F">
        <w:rPr>
          <w:rFonts w:ascii="Times New Roman" w:hAnsi="Times New Roman" w:cs="Times New Roman"/>
          <w:b/>
          <w:sz w:val="28"/>
          <w:szCs w:val="28"/>
        </w:rPr>
        <w:t>ПОСТАНОВЛЕНИЕ</w:t>
      </w:r>
      <w:r w:rsidRPr="00CC280F">
        <w:rPr>
          <w:rFonts w:ascii="Times New Roman" w:hAnsi="Times New Roman" w:cs="Times New Roman"/>
          <w:b/>
          <w:sz w:val="28"/>
          <w:szCs w:val="28"/>
        </w:rPr>
        <w:cr/>
      </w:r>
    </w:p>
    <w:p w:rsidR="00CC280F" w:rsidRDefault="00CC280F" w:rsidP="00CC280F">
      <w:pPr>
        <w:tabs>
          <w:tab w:val="left" w:pos="8256"/>
        </w:tabs>
        <w:jc w:val="center"/>
        <w:rPr>
          <w:rFonts w:ascii="Times New Roman" w:hAnsi="Times New Roman" w:cs="Times New Roman"/>
          <w:b/>
          <w:sz w:val="28"/>
          <w:szCs w:val="28"/>
        </w:rPr>
      </w:pPr>
    </w:p>
    <w:p w:rsidR="00CC280F" w:rsidRPr="009139A6" w:rsidRDefault="00CC280F" w:rsidP="00CC280F">
      <w:pPr>
        <w:tabs>
          <w:tab w:val="left" w:pos="7673"/>
        </w:tabs>
        <w:rPr>
          <w:rFonts w:ascii="Times New Roman" w:hAnsi="Times New Roman" w:cs="Times New Roman"/>
          <w:sz w:val="28"/>
          <w:szCs w:val="28"/>
        </w:rPr>
      </w:pPr>
      <w:r w:rsidRPr="009139A6">
        <w:rPr>
          <w:rFonts w:ascii="Times New Roman" w:hAnsi="Times New Roman" w:cs="Times New Roman"/>
          <w:sz w:val="28"/>
          <w:szCs w:val="28"/>
        </w:rPr>
        <w:t xml:space="preserve">от   </w:t>
      </w:r>
      <w:r>
        <w:rPr>
          <w:rFonts w:ascii="Times New Roman" w:hAnsi="Times New Roman" w:cs="Times New Roman"/>
          <w:sz w:val="28"/>
          <w:szCs w:val="28"/>
          <w:u w:val="single"/>
        </w:rPr>
        <w:t>13</w:t>
      </w:r>
      <w:r w:rsidRPr="009139A6">
        <w:rPr>
          <w:rFonts w:ascii="Times New Roman" w:hAnsi="Times New Roman" w:cs="Times New Roman"/>
          <w:sz w:val="28"/>
          <w:szCs w:val="28"/>
          <w:u w:val="single"/>
        </w:rPr>
        <w:t xml:space="preserve">.04  </w:t>
      </w:r>
      <w:r w:rsidRPr="009139A6">
        <w:rPr>
          <w:rFonts w:ascii="Times New Roman" w:hAnsi="Times New Roman" w:cs="Times New Roman"/>
          <w:sz w:val="28"/>
          <w:szCs w:val="28"/>
        </w:rPr>
        <w:t>2022г.  №</w:t>
      </w:r>
      <w:r>
        <w:rPr>
          <w:rFonts w:ascii="Times New Roman" w:hAnsi="Times New Roman" w:cs="Times New Roman"/>
          <w:sz w:val="28"/>
          <w:szCs w:val="28"/>
          <w:u w:val="single"/>
        </w:rPr>
        <w:t>226</w:t>
      </w:r>
    </w:p>
    <w:p w:rsidR="00CC280F" w:rsidRDefault="00CC280F" w:rsidP="00CC280F">
      <w:pPr>
        <w:tabs>
          <w:tab w:val="left" w:pos="7673"/>
        </w:tabs>
        <w:rPr>
          <w:rFonts w:ascii="Times New Roman" w:hAnsi="Times New Roman" w:cs="Times New Roman"/>
          <w:sz w:val="28"/>
          <w:szCs w:val="28"/>
        </w:rPr>
      </w:pPr>
      <w:r w:rsidRPr="009139A6">
        <w:rPr>
          <w:rFonts w:ascii="Times New Roman" w:hAnsi="Times New Roman" w:cs="Times New Roman"/>
          <w:sz w:val="28"/>
          <w:szCs w:val="28"/>
        </w:rPr>
        <w:t>п. Клетня</w:t>
      </w:r>
    </w:p>
    <w:p w:rsidR="00CC280F" w:rsidRDefault="00CC280F" w:rsidP="00CC280F">
      <w:pPr>
        <w:tabs>
          <w:tab w:val="left" w:pos="8256"/>
        </w:tabs>
        <w:rPr>
          <w:rFonts w:ascii="Times New Roman" w:hAnsi="Times New Roman" w:cs="Times New Roman"/>
          <w:sz w:val="28"/>
          <w:szCs w:val="28"/>
        </w:rPr>
      </w:pPr>
    </w:p>
    <w:p w:rsidR="00CC280F" w:rsidRPr="00CC280F" w:rsidRDefault="00CC280F" w:rsidP="00CC280F">
      <w:pPr>
        <w:tabs>
          <w:tab w:val="left" w:pos="8256"/>
        </w:tabs>
        <w:rPr>
          <w:rFonts w:ascii="Times New Roman" w:hAnsi="Times New Roman" w:cs="Times New Roman"/>
          <w:b/>
          <w:sz w:val="28"/>
          <w:szCs w:val="28"/>
        </w:rPr>
      </w:pPr>
      <w:r w:rsidRPr="00CC280F">
        <w:rPr>
          <w:rFonts w:ascii="Times New Roman" w:hAnsi="Times New Roman" w:cs="Times New Roman"/>
          <w:b/>
          <w:sz w:val="28"/>
          <w:szCs w:val="28"/>
        </w:rPr>
        <w:t xml:space="preserve">О подготовке проекта планировки территории и проекта межевания </w:t>
      </w:r>
    </w:p>
    <w:p w:rsidR="00CC280F" w:rsidRPr="00CC280F" w:rsidRDefault="00CC280F" w:rsidP="00CC280F">
      <w:pPr>
        <w:tabs>
          <w:tab w:val="left" w:pos="8256"/>
        </w:tabs>
        <w:rPr>
          <w:rFonts w:ascii="Times New Roman" w:hAnsi="Times New Roman" w:cs="Times New Roman"/>
          <w:b/>
          <w:sz w:val="28"/>
          <w:szCs w:val="28"/>
        </w:rPr>
      </w:pPr>
      <w:r w:rsidRPr="00CC280F">
        <w:rPr>
          <w:rFonts w:ascii="Times New Roman" w:hAnsi="Times New Roman" w:cs="Times New Roman"/>
          <w:b/>
          <w:sz w:val="28"/>
          <w:szCs w:val="28"/>
        </w:rPr>
        <w:t xml:space="preserve">территории по объекту «Оросительная система вблизи с. Мужиново </w:t>
      </w:r>
    </w:p>
    <w:p w:rsidR="00CC280F" w:rsidRDefault="00CC280F" w:rsidP="00CC280F">
      <w:pPr>
        <w:tabs>
          <w:tab w:val="left" w:pos="8256"/>
        </w:tabs>
        <w:rPr>
          <w:rFonts w:ascii="Times New Roman" w:hAnsi="Times New Roman" w:cs="Times New Roman"/>
          <w:b/>
          <w:sz w:val="28"/>
          <w:szCs w:val="28"/>
        </w:rPr>
      </w:pPr>
      <w:r w:rsidRPr="00CC280F">
        <w:rPr>
          <w:rFonts w:ascii="Times New Roman" w:hAnsi="Times New Roman" w:cs="Times New Roman"/>
          <w:b/>
          <w:sz w:val="28"/>
          <w:szCs w:val="28"/>
        </w:rPr>
        <w:t xml:space="preserve">с забором воды из р. </w:t>
      </w:r>
      <w:proofErr w:type="spellStart"/>
      <w:r w:rsidRPr="00CC280F">
        <w:rPr>
          <w:rFonts w:ascii="Times New Roman" w:hAnsi="Times New Roman" w:cs="Times New Roman"/>
          <w:b/>
          <w:sz w:val="28"/>
          <w:szCs w:val="28"/>
        </w:rPr>
        <w:t>Дрегиня</w:t>
      </w:r>
      <w:proofErr w:type="spellEnd"/>
      <w:r w:rsidRPr="00CC280F">
        <w:rPr>
          <w:rFonts w:ascii="Times New Roman" w:hAnsi="Times New Roman" w:cs="Times New Roman"/>
          <w:b/>
          <w:sz w:val="28"/>
          <w:szCs w:val="28"/>
        </w:rPr>
        <w:t xml:space="preserve"> Клетнянского района Брянской области»</w:t>
      </w:r>
      <w:r w:rsidRPr="00CC280F">
        <w:rPr>
          <w:rFonts w:ascii="Times New Roman" w:hAnsi="Times New Roman" w:cs="Times New Roman"/>
          <w:b/>
          <w:sz w:val="28"/>
          <w:szCs w:val="28"/>
        </w:rPr>
        <w:cr/>
      </w:r>
    </w:p>
    <w:p w:rsidR="00CC280F" w:rsidRDefault="00CC280F" w:rsidP="00CC280F">
      <w:pPr>
        <w:tabs>
          <w:tab w:val="left" w:pos="8256"/>
        </w:tabs>
        <w:rPr>
          <w:rFonts w:ascii="Times New Roman" w:hAnsi="Times New Roman" w:cs="Times New Roman"/>
          <w:b/>
          <w:sz w:val="28"/>
          <w:szCs w:val="28"/>
        </w:rPr>
      </w:pPr>
    </w:p>
    <w:p w:rsidR="00CC280F" w:rsidRPr="00CC280F" w:rsidRDefault="00CC280F" w:rsidP="00CC280F">
      <w:pPr>
        <w:tabs>
          <w:tab w:val="left" w:pos="8256"/>
        </w:tabs>
        <w:jc w:val="both"/>
        <w:rPr>
          <w:rFonts w:ascii="Times New Roman" w:hAnsi="Times New Roman" w:cs="Times New Roman"/>
          <w:sz w:val="28"/>
          <w:szCs w:val="28"/>
        </w:rPr>
      </w:pPr>
      <w:r>
        <w:rPr>
          <w:rFonts w:ascii="Times New Roman" w:hAnsi="Times New Roman" w:cs="Times New Roman"/>
          <w:sz w:val="28"/>
          <w:szCs w:val="28"/>
        </w:rPr>
        <w:t xml:space="preserve">         </w:t>
      </w:r>
      <w:r w:rsidRPr="00CC280F">
        <w:rPr>
          <w:rFonts w:ascii="Times New Roman" w:hAnsi="Times New Roman" w:cs="Times New Roman"/>
          <w:sz w:val="28"/>
          <w:szCs w:val="28"/>
        </w:rPr>
        <w:t>На основании заявления  ООО  «</w:t>
      </w:r>
      <w:proofErr w:type="spellStart"/>
      <w:r w:rsidRPr="00CC280F">
        <w:rPr>
          <w:rFonts w:ascii="Times New Roman" w:hAnsi="Times New Roman" w:cs="Times New Roman"/>
          <w:sz w:val="28"/>
          <w:szCs w:val="28"/>
        </w:rPr>
        <w:t>Мираторг-Орел</w:t>
      </w:r>
      <w:proofErr w:type="spellEnd"/>
      <w:r w:rsidRPr="00CC280F">
        <w:rPr>
          <w:rFonts w:ascii="Times New Roman" w:hAnsi="Times New Roman" w:cs="Times New Roman"/>
          <w:sz w:val="28"/>
          <w:szCs w:val="28"/>
        </w:rPr>
        <w:t xml:space="preserve">» от 08.04.2022  года № </w:t>
      </w:r>
    </w:p>
    <w:p w:rsidR="00CC280F" w:rsidRPr="00CC280F" w:rsidRDefault="00CC280F" w:rsidP="00CC280F">
      <w:pPr>
        <w:tabs>
          <w:tab w:val="left" w:pos="8256"/>
        </w:tabs>
        <w:jc w:val="both"/>
        <w:rPr>
          <w:rFonts w:ascii="Times New Roman" w:hAnsi="Times New Roman" w:cs="Times New Roman"/>
          <w:sz w:val="28"/>
          <w:szCs w:val="28"/>
        </w:rPr>
      </w:pPr>
      <w:r>
        <w:rPr>
          <w:rFonts w:ascii="Times New Roman" w:hAnsi="Times New Roman" w:cs="Times New Roman"/>
          <w:sz w:val="28"/>
          <w:szCs w:val="28"/>
        </w:rPr>
        <w:t xml:space="preserve"> </w:t>
      </w:r>
      <w:r w:rsidRPr="00CC280F">
        <w:rPr>
          <w:rFonts w:ascii="Times New Roman" w:hAnsi="Times New Roman" w:cs="Times New Roman"/>
          <w:sz w:val="28"/>
          <w:szCs w:val="28"/>
        </w:rPr>
        <w:t xml:space="preserve">И070105-2022-2,  руководствуясь  ст.45  Градостроительного  кодекса  РФ, </w:t>
      </w:r>
    </w:p>
    <w:p w:rsidR="00CC280F" w:rsidRPr="00CC280F" w:rsidRDefault="00CC280F" w:rsidP="00CC280F">
      <w:pPr>
        <w:tabs>
          <w:tab w:val="left" w:pos="8256"/>
        </w:tabs>
        <w:jc w:val="both"/>
        <w:rPr>
          <w:rFonts w:ascii="Times New Roman" w:hAnsi="Times New Roman" w:cs="Times New Roman"/>
          <w:sz w:val="28"/>
          <w:szCs w:val="28"/>
        </w:rPr>
      </w:pPr>
      <w:r w:rsidRPr="00CC280F">
        <w:rPr>
          <w:rFonts w:ascii="Times New Roman" w:hAnsi="Times New Roman" w:cs="Times New Roman"/>
          <w:sz w:val="28"/>
          <w:szCs w:val="28"/>
        </w:rPr>
        <w:t xml:space="preserve">Федеральным законом от 06.10.2013  года №  131-  ФЗ «Об общих принципах </w:t>
      </w:r>
    </w:p>
    <w:p w:rsidR="00CC280F" w:rsidRPr="00CC280F" w:rsidRDefault="00CC280F" w:rsidP="00CC280F">
      <w:pPr>
        <w:tabs>
          <w:tab w:val="left" w:pos="8256"/>
        </w:tabs>
        <w:jc w:val="both"/>
        <w:rPr>
          <w:rFonts w:ascii="Times New Roman" w:hAnsi="Times New Roman" w:cs="Times New Roman"/>
          <w:sz w:val="28"/>
          <w:szCs w:val="28"/>
        </w:rPr>
      </w:pPr>
      <w:r w:rsidRPr="00CC280F">
        <w:rPr>
          <w:rFonts w:ascii="Times New Roman" w:hAnsi="Times New Roman" w:cs="Times New Roman"/>
          <w:sz w:val="28"/>
          <w:szCs w:val="28"/>
        </w:rPr>
        <w:t xml:space="preserve">организации  местного  самоуправления  в  Российской  Федерации,  Устава </w:t>
      </w:r>
    </w:p>
    <w:p w:rsidR="00CC280F" w:rsidRPr="00CC280F" w:rsidRDefault="00CC280F" w:rsidP="00CC280F">
      <w:pPr>
        <w:tabs>
          <w:tab w:val="left" w:pos="8256"/>
        </w:tabs>
        <w:jc w:val="both"/>
        <w:rPr>
          <w:rFonts w:ascii="Times New Roman" w:hAnsi="Times New Roman" w:cs="Times New Roman"/>
          <w:b/>
          <w:sz w:val="28"/>
          <w:szCs w:val="28"/>
        </w:rPr>
      </w:pPr>
      <w:r w:rsidRPr="00CC280F">
        <w:rPr>
          <w:rFonts w:ascii="Times New Roman" w:hAnsi="Times New Roman" w:cs="Times New Roman"/>
          <w:sz w:val="28"/>
          <w:szCs w:val="28"/>
        </w:rPr>
        <w:t>Муниципального образования «Клетнянский муниципальный район»,</w:t>
      </w:r>
      <w:r w:rsidRPr="00CC280F">
        <w:rPr>
          <w:rFonts w:ascii="Times New Roman" w:hAnsi="Times New Roman" w:cs="Times New Roman"/>
          <w:sz w:val="28"/>
          <w:szCs w:val="28"/>
        </w:rPr>
        <w:cr/>
      </w:r>
    </w:p>
    <w:p w:rsidR="00CC280F" w:rsidRDefault="00CC280F" w:rsidP="00CC280F">
      <w:pPr>
        <w:tabs>
          <w:tab w:val="left" w:pos="8256"/>
        </w:tabs>
        <w:jc w:val="both"/>
        <w:rPr>
          <w:rFonts w:ascii="Times New Roman" w:hAnsi="Times New Roman" w:cs="Times New Roman"/>
          <w:b/>
          <w:sz w:val="28"/>
          <w:szCs w:val="28"/>
        </w:rPr>
      </w:pPr>
      <w:r w:rsidRPr="00CC280F">
        <w:rPr>
          <w:rFonts w:ascii="Times New Roman" w:hAnsi="Times New Roman" w:cs="Times New Roman"/>
          <w:b/>
          <w:sz w:val="28"/>
          <w:szCs w:val="28"/>
        </w:rPr>
        <w:t>ПОСТАНОВЛЯЮ:</w:t>
      </w:r>
      <w:r w:rsidRPr="00CC280F">
        <w:rPr>
          <w:rFonts w:ascii="Times New Roman" w:hAnsi="Times New Roman" w:cs="Times New Roman"/>
          <w:b/>
          <w:sz w:val="28"/>
          <w:szCs w:val="28"/>
        </w:rPr>
        <w:cr/>
      </w:r>
    </w:p>
    <w:p w:rsidR="00CC280F" w:rsidRDefault="00CC280F" w:rsidP="00CC280F">
      <w:pPr>
        <w:tabs>
          <w:tab w:val="left" w:pos="8256"/>
        </w:tabs>
        <w:jc w:val="both"/>
        <w:rPr>
          <w:rFonts w:ascii="Times New Roman" w:hAnsi="Times New Roman" w:cs="Times New Roman"/>
          <w:b/>
          <w:sz w:val="28"/>
          <w:szCs w:val="28"/>
        </w:rPr>
      </w:pPr>
    </w:p>
    <w:p w:rsidR="00CC280F" w:rsidRPr="00CC280F" w:rsidRDefault="00713CD9" w:rsidP="00CC280F">
      <w:pPr>
        <w:tabs>
          <w:tab w:val="left" w:pos="8256"/>
        </w:tabs>
        <w:jc w:val="both"/>
        <w:rPr>
          <w:rFonts w:ascii="Times New Roman" w:hAnsi="Times New Roman" w:cs="Times New Roman"/>
          <w:sz w:val="28"/>
          <w:szCs w:val="28"/>
        </w:rPr>
      </w:pPr>
      <w:r>
        <w:rPr>
          <w:rFonts w:ascii="Times New Roman" w:hAnsi="Times New Roman" w:cs="Times New Roman"/>
          <w:sz w:val="28"/>
          <w:szCs w:val="28"/>
        </w:rPr>
        <w:t xml:space="preserve">      </w:t>
      </w:r>
      <w:r w:rsidR="00CC280F" w:rsidRPr="00CC280F">
        <w:rPr>
          <w:rFonts w:ascii="Times New Roman" w:hAnsi="Times New Roman" w:cs="Times New Roman"/>
          <w:sz w:val="28"/>
          <w:szCs w:val="28"/>
        </w:rPr>
        <w:t>1.  Разрешить  ООО  «</w:t>
      </w:r>
      <w:proofErr w:type="spellStart"/>
      <w:r w:rsidR="00CC280F" w:rsidRPr="00CC280F">
        <w:rPr>
          <w:rFonts w:ascii="Times New Roman" w:hAnsi="Times New Roman" w:cs="Times New Roman"/>
          <w:sz w:val="28"/>
          <w:szCs w:val="28"/>
        </w:rPr>
        <w:t>Мираторг-Орел</w:t>
      </w:r>
      <w:proofErr w:type="spellEnd"/>
      <w:r w:rsidR="00CC280F" w:rsidRPr="00CC280F">
        <w:rPr>
          <w:rFonts w:ascii="Times New Roman" w:hAnsi="Times New Roman" w:cs="Times New Roman"/>
          <w:sz w:val="28"/>
          <w:szCs w:val="28"/>
        </w:rPr>
        <w:t xml:space="preserve">»  работы  по  подготовке  проекта </w:t>
      </w:r>
    </w:p>
    <w:p w:rsidR="00CC280F" w:rsidRPr="00CC280F" w:rsidRDefault="00CC280F" w:rsidP="00CC280F">
      <w:pPr>
        <w:tabs>
          <w:tab w:val="left" w:pos="8256"/>
        </w:tabs>
        <w:jc w:val="both"/>
        <w:rPr>
          <w:rFonts w:ascii="Times New Roman" w:hAnsi="Times New Roman" w:cs="Times New Roman"/>
          <w:sz w:val="28"/>
          <w:szCs w:val="28"/>
        </w:rPr>
      </w:pPr>
      <w:r w:rsidRPr="00CC280F">
        <w:rPr>
          <w:rFonts w:ascii="Times New Roman" w:hAnsi="Times New Roman" w:cs="Times New Roman"/>
          <w:sz w:val="28"/>
          <w:szCs w:val="28"/>
        </w:rPr>
        <w:t xml:space="preserve">планировки  территории  и  проекта  межевания  территории  по  объекту </w:t>
      </w:r>
    </w:p>
    <w:p w:rsidR="00CC280F" w:rsidRPr="00CC280F" w:rsidRDefault="00CC280F" w:rsidP="00CC280F">
      <w:pPr>
        <w:tabs>
          <w:tab w:val="left" w:pos="8256"/>
        </w:tabs>
        <w:jc w:val="both"/>
        <w:rPr>
          <w:rFonts w:ascii="Times New Roman" w:hAnsi="Times New Roman" w:cs="Times New Roman"/>
          <w:sz w:val="28"/>
          <w:szCs w:val="28"/>
        </w:rPr>
      </w:pPr>
      <w:r w:rsidRPr="00CC280F">
        <w:rPr>
          <w:rFonts w:ascii="Times New Roman" w:hAnsi="Times New Roman" w:cs="Times New Roman"/>
          <w:sz w:val="28"/>
          <w:szCs w:val="28"/>
        </w:rPr>
        <w:t xml:space="preserve">«Оросительная  система  вблизи  с.  Мужиново  с  забором  воды  из р.  </w:t>
      </w:r>
      <w:proofErr w:type="spellStart"/>
      <w:r w:rsidRPr="00CC280F">
        <w:rPr>
          <w:rFonts w:ascii="Times New Roman" w:hAnsi="Times New Roman" w:cs="Times New Roman"/>
          <w:sz w:val="28"/>
          <w:szCs w:val="28"/>
        </w:rPr>
        <w:t>Дрегиня</w:t>
      </w:r>
      <w:proofErr w:type="spellEnd"/>
      <w:r w:rsidRPr="00CC280F">
        <w:rPr>
          <w:rFonts w:ascii="Times New Roman" w:hAnsi="Times New Roman" w:cs="Times New Roman"/>
          <w:sz w:val="28"/>
          <w:szCs w:val="28"/>
        </w:rPr>
        <w:t xml:space="preserve"> Клетнянского района Брянской области».</w:t>
      </w:r>
    </w:p>
    <w:p w:rsidR="00CC280F" w:rsidRPr="00CC280F" w:rsidRDefault="00713CD9" w:rsidP="00CC280F">
      <w:pPr>
        <w:tabs>
          <w:tab w:val="left" w:pos="8256"/>
        </w:tabs>
        <w:jc w:val="both"/>
        <w:rPr>
          <w:rFonts w:ascii="Times New Roman" w:hAnsi="Times New Roman" w:cs="Times New Roman"/>
          <w:sz w:val="28"/>
          <w:szCs w:val="28"/>
        </w:rPr>
      </w:pPr>
      <w:r>
        <w:rPr>
          <w:rFonts w:ascii="Times New Roman" w:hAnsi="Times New Roman" w:cs="Times New Roman"/>
          <w:sz w:val="28"/>
          <w:szCs w:val="28"/>
        </w:rPr>
        <w:t xml:space="preserve">     </w:t>
      </w:r>
      <w:r w:rsidR="00CC280F" w:rsidRPr="00CC280F">
        <w:rPr>
          <w:rFonts w:ascii="Times New Roman" w:hAnsi="Times New Roman" w:cs="Times New Roman"/>
          <w:sz w:val="28"/>
          <w:szCs w:val="28"/>
        </w:rPr>
        <w:t>2. Настоящее постановление вступает в силу с момента подписания.</w:t>
      </w:r>
    </w:p>
    <w:p w:rsidR="00CC280F" w:rsidRPr="00CC280F" w:rsidRDefault="00713CD9" w:rsidP="00CC280F">
      <w:pPr>
        <w:tabs>
          <w:tab w:val="left" w:pos="8256"/>
        </w:tabs>
        <w:jc w:val="both"/>
        <w:rPr>
          <w:rFonts w:ascii="Times New Roman" w:hAnsi="Times New Roman" w:cs="Times New Roman"/>
          <w:sz w:val="28"/>
          <w:szCs w:val="28"/>
        </w:rPr>
      </w:pPr>
      <w:r>
        <w:rPr>
          <w:rFonts w:ascii="Times New Roman" w:hAnsi="Times New Roman" w:cs="Times New Roman"/>
          <w:sz w:val="28"/>
          <w:szCs w:val="28"/>
        </w:rPr>
        <w:t xml:space="preserve">      </w:t>
      </w:r>
      <w:r w:rsidR="00CC280F" w:rsidRPr="00CC280F">
        <w:rPr>
          <w:rFonts w:ascii="Times New Roman" w:hAnsi="Times New Roman" w:cs="Times New Roman"/>
          <w:sz w:val="28"/>
          <w:szCs w:val="28"/>
        </w:rPr>
        <w:t xml:space="preserve">3.  Контроль  за  исполнением  настоящего  постановления  возложить  </w:t>
      </w:r>
      <w:proofErr w:type="gramStart"/>
      <w:r w:rsidR="00CC280F" w:rsidRPr="00CC280F">
        <w:rPr>
          <w:rFonts w:ascii="Times New Roman" w:hAnsi="Times New Roman" w:cs="Times New Roman"/>
          <w:sz w:val="28"/>
          <w:szCs w:val="28"/>
        </w:rPr>
        <w:t>на</w:t>
      </w:r>
      <w:proofErr w:type="gramEnd"/>
      <w:r w:rsidR="00CC280F" w:rsidRPr="00CC280F">
        <w:rPr>
          <w:rFonts w:ascii="Times New Roman" w:hAnsi="Times New Roman" w:cs="Times New Roman"/>
          <w:sz w:val="28"/>
          <w:szCs w:val="28"/>
        </w:rPr>
        <w:t xml:space="preserve"> </w:t>
      </w:r>
    </w:p>
    <w:p w:rsidR="00CC280F" w:rsidRPr="00CC280F" w:rsidRDefault="00CC280F" w:rsidP="00CC280F">
      <w:pPr>
        <w:tabs>
          <w:tab w:val="left" w:pos="8256"/>
        </w:tabs>
        <w:jc w:val="both"/>
        <w:rPr>
          <w:rFonts w:ascii="Times New Roman" w:hAnsi="Times New Roman" w:cs="Times New Roman"/>
          <w:sz w:val="28"/>
          <w:szCs w:val="28"/>
        </w:rPr>
      </w:pPr>
      <w:r w:rsidRPr="00CC280F">
        <w:rPr>
          <w:rFonts w:ascii="Times New Roman" w:hAnsi="Times New Roman" w:cs="Times New Roman"/>
          <w:sz w:val="28"/>
          <w:szCs w:val="28"/>
        </w:rPr>
        <w:t xml:space="preserve">главного  специалиста  отдела  капитального  строительства  и  архитектуры </w:t>
      </w:r>
    </w:p>
    <w:p w:rsidR="00CC280F" w:rsidRPr="00CC280F" w:rsidRDefault="00CC280F" w:rsidP="00CC280F">
      <w:pPr>
        <w:tabs>
          <w:tab w:val="left" w:pos="8256"/>
        </w:tabs>
        <w:jc w:val="both"/>
        <w:rPr>
          <w:rFonts w:ascii="Times New Roman" w:hAnsi="Times New Roman" w:cs="Times New Roman"/>
          <w:sz w:val="28"/>
          <w:szCs w:val="28"/>
        </w:rPr>
      </w:pPr>
      <w:r w:rsidRPr="00CC280F">
        <w:rPr>
          <w:rFonts w:ascii="Times New Roman" w:hAnsi="Times New Roman" w:cs="Times New Roman"/>
          <w:sz w:val="28"/>
          <w:szCs w:val="28"/>
        </w:rPr>
        <w:t xml:space="preserve">администрации Клетнянского района </w:t>
      </w:r>
      <w:proofErr w:type="spellStart"/>
      <w:r w:rsidRPr="00CC280F">
        <w:rPr>
          <w:rFonts w:ascii="Times New Roman" w:hAnsi="Times New Roman" w:cs="Times New Roman"/>
          <w:sz w:val="28"/>
          <w:szCs w:val="28"/>
        </w:rPr>
        <w:t>Лешковича</w:t>
      </w:r>
      <w:proofErr w:type="spellEnd"/>
      <w:r w:rsidRPr="00CC280F">
        <w:rPr>
          <w:rFonts w:ascii="Times New Roman" w:hAnsi="Times New Roman" w:cs="Times New Roman"/>
          <w:sz w:val="28"/>
          <w:szCs w:val="28"/>
        </w:rPr>
        <w:t xml:space="preserve"> А.В.</w:t>
      </w:r>
    </w:p>
    <w:p w:rsidR="00CC280F" w:rsidRPr="00CC280F" w:rsidRDefault="00713CD9" w:rsidP="00CC280F">
      <w:pPr>
        <w:tabs>
          <w:tab w:val="left" w:pos="8256"/>
        </w:tabs>
        <w:jc w:val="both"/>
        <w:rPr>
          <w:rFonts w:ascii="Times New Roman" w:hAnsi="Times New Roman" w:cs="Times New Roman"/>
          <w:sz w:val="28"/>
          <w:szCs w:val="28"/>
        </w:rPr>
      </w:pPr>
      <w:r>
        <w:rPr>
          <w:rFonts w:ascii="Times New Roman" w:hAnsi="Times New Roman" w:cs="Times New Roman"/>
          <w:sz w:val="28"/>
          <w:szCs w:val="28"/>
        </w:rPr>
        <w:t xml:space="preserve">     </w:t>
      </w:r>
      <w:r w:rsidR="00CC280F" w:rsidRPr="00CC280F">
        <w:rPr>
          <w:rFonts w:ascii="Times New Roman" w:hAnsi="Times New Roman" w:cs="Times New Roman"/>
          <w:sz w:val="28"/>
          <w:szCs w:val="28"/>
        </w:rPr>
        <w:t xml:space="preserve">4.  </w:t>
      </w:r>
      <w:proofErr w:type="gramStart"/>
      <w:r w:rsidR="00CC280F" w:rsidRPr="00CC280F">
        <w:rPr>
          <w:rFonts w:ascii="Times New Roman" w:hAnsi="Times New Roman" w:cs="Times New Roman"/>
          <w:sz w:val="28"/>
          <w:szCs w:val="28"/>
        </w:rPr>
        <w:t>Разместить</w:t>
      </w:r>
      <w:proofErr w:type="gramEnd"/>
      <w:r w:rsidR="00CC280F" w:rsidRPr="00CC280F">
        <w:rPr>
          <w:rFonts w:ascii="Times New Roman" w:hAnsi="Times New Roman" w:cs="Times New Roman"/>
          <w:sz w:val="28"/>
          <w:szCs w:val="28"/>
        </w:rPr>
        <w:t xml:space="preserve">  настоящее  Постановление  на  официальном  сайте </w:t>
      </w:r>
    </w:p>
    <w:p w:rsidR="00CC280F" w:rsidRPr="00CC280F" w:rsidRDefault="00CC280F" w:rsidP="00CC280F">
      <w:pPr>
        <w:tabs>
          <w:tab w:val="left" w:pos="8256"/>
        </w:tabs>
        <w:jc w:val="both"/>
        <w:rPr>
          <w:rFonts w:ascii="Times New Roman" w:hAnsi="Times New Roman" w:cs="Times New Roman"/>
          <w:sz w:val="28"/>
          <w:szCs w:val="28"/>
        </w:rPr>
      </w:pPr>
      <w:r w:rsidRPr="00CC280F">
        <w:rPr>
          <w:rFonts w:ascii="Times New Roman" w:hAnsi="Times New Roman" w:cs="Times New Roman"/>
          <w:sz w:val="28"/>
          <w:szCs w:val="28"/>
        </w:rPr>
        <w:t>админ</w:t>
      </w:r>
      <w:r w:rsidR="00713CD9">
        <w:rPr>
          <w:rFonts w:ascii="Times New Roman" w:hAnsi="Times New Roman" w:cs="Times New Roman"/>
          <w:sz w:val="28"/>
          <w:szCs w:val="28"/>
        </w:rPr>
        <w:t xml:space="preserve">истрации  Клетнянского района </w:t>
      </w:r>
      <w:proofErr w:type="gramStart"/>
      <w:r w:rsidRPr="00CC280F">
        <w:rPr>
          <w:rFonts w:ascii="Times New Roman" w:hAnsi="Times New Roman" w:cs="Times New Roman"/>
          <w:sz w:val="28"/>
          <w:szCs w:val="28"/>
        </w:rPr>
        <w:t>в</w:t>
      </w:r>
      <w:proofErr w:type="gramEnd"/>
      <w:r w:rsidRPr="00CC280F">
        <w:rPr>
          <w:rFonts w:ascii="Times New Roman" w:hAnsi="Times New Roman" w:cs="Times New Roman"/>
          <w:sz w:val="28"/>
          <w:szCs w:val="28"/>
        </w:rPr>
        <w:t xml:space="preserve">  информационно-коммуникационной </w:t>
      </w:r>
    </w:p>
    <w:p w:rsidR="00CC280F" w:rsidRDefault="00CC280F" w:rsidP="00CC280F">
      <w:pPr>
        <w:tabs>
          <w:tab w:val="left" w:pos="8256"/>
        </w:tabs>
        <w:jc w:val="both"/>
        <w:rPr>
          <w:rFonts w:ascii="Times New Roman" w:hAnsi="Times New Roman" w:cs="Times New Roman"/>
          <w:sz w:val="28"/>
          <w:szCs w:val="28"/>
        </w:rPr>
      </w:pPr>
      <w:r w:rsidRPr="00CC280F">
        <w:rPr>
          <w:rFonts w:ascii="Times New Roman" w:hAnsi="Times New Roman" w:cs="Times New Roman"/>
          <w:sz w:val="28"/>
          <w:szCs w:val="28"/>
        </w:rPr>
        <w:t>сети «Интернет».</w:t>
      </w:r>
      <w:r w:rsidRPr="00CC280F">
        <w:rPr>
          <w:rFonts w:ascii="Times New Roman" w:hAnsi="Times New Roman" w:cs="Times New Roman"/>
          <w:sz w:val="28"/>
          <w:szCs w:val="28"/>
        </w:rPr>
        <w:cr/>
      </w:r>
    </w:p>
    <w:p w:rsidR="00713CD9" w:rsidRDefault="00713CD9" w:rsidP="00CC280F">
      <w:pPr>
        <w:tabs>
          <w:tab w:val="left" w:pos="8256"/>
        </w:tabs>
        <w:jc w:val="both"/>
        <w:rPr>
          <w:rFonts w:ascii="Times New Roman" w:hAnsi="Times New Roman" w:cs="Times New Roman"/>
          <w:sz w:val="28"/>
          <w:szCs w:val="28"/>
        </w:rPr>
      </w:pPr>
    </w:p>
    <w:p w:rsidR="00713CD9" w:rsidRPr="00713CD9" w:rsidRDefault="00713CD9" w:rsidP="00CC280F">
      <w:pPr>
        <w:tabs>
          <w:tab w:val="left" w:pos="8256"/>
        </w:tabs>
        <w:jc w:val="both"/>
        <w:rPr>
          <w:rFonts w:ascii="Times New Roman" w:hAnsi="Times New Roman" w:cs="Times New Roman"/>
          <w:b/>
          <w:sz w:val="28"/>
          <w:szCs w:val="28"/>
        </w:rPr>
      </w:pPr>
      <w:r w:rsidRPr="00713CD9">
        <w:rPr>
          <w:rFonts w:ascii="Times New Roman" w:hAnsi="Times New Roman" w:cs="Times New Roman"/>
          <w:b/>
          <w:sz w:val="28"/>
          <w:szCs w:val="28"/>
        </w:rPr>
        <w:t>Глава администрации</w:t>
      </w:r>
    </w:p>
    <w:p w:rsidR="00713CD9" w:rsidRDefault="00713CD9" w:rsidP="00CC280F">
      <w:pPr>
        <w:tabs>
          <w:tab w:val="left" w:pos="8256"/>
        </w:tabs>
        <w:jc w:val="both"/>
        <w:rPr>
          <w:rFonts w:ascii="Times New Roman" w:hAnsi="Times New Roman" w:cs="Times New Roman"/>
          <w:b/>
          <w:sz w:val="28"/>
          <w:szCs w:val="28"/>
        </w:rPr>
      </w:pPr>
      <w:r w:rsidRPr="00713CD9">
        <w:rPr>
          <w:rFonts w:ascii="Times New Roman" w:hAnsi="Times New Roman" w:cs="Times New Roman"/>
          <w:b/>
          <w:sz w:val="28"/>
          <w:szCs w:val="28"/>
        </w:rPr>
        <w:t xml:space="preserve">Клетнянского района </w:t>
      </w:r>
      <w:r>
        <w:rPr>
          <w:rFonts w:ascii="Times New Roman" w:hAnsi="Times New Roman" w:cs="Times New Roman"/>
          <w:b/>
          <w:sz w:val="28"/>
          <w:szCs w:val="28"/>
        </w:rPr>
        <w:t xml:space="preserve">                                                    А.А. Лось</w:t>
      </w:r>
    </w:p>
    <w:p w:rsidR="00713CD9" w:rsidRDefault="00713CD9" w:rsidP="00CC280F">
      <w:pPr>
        <w:tabs>
          <w:tab w:val="left" w:pos="8256"/>
        </w:tabs>
        <w:jc w:val="both"/>
        <w:rPr>
          <w:rFonts w:ascii="Times New Roman" w:hAnsi="Times New Roman" w:cs="Times New Roman"/>
          <w:b/>
          <w:sz w:val="28"/>
          <w:szCs w:val="28"/>
        </w:rPr>
      </w:pPr>
    </w:p>
    <w:p w:rsidR="00713CD9" w:rsidRDefault="00713CD9">
      <w:pPr>
        <w:widowControl/>
        <w:spacing w:after="200" w:line="276" w:lineRule="auto"/>
        <w:rPr>
          <w:rFonts w:ascii="Times New Roman" w:hAnsi="Times New Roman" w:cs="Times New Roman"/>
          <w:b/>
          <w:sz w:val="28"/>
          <w:szCs w:val="28"/>
        </w:rPr>
      </w:pPr>
      <w:r>
        <w:rPr>
          <w:rFonts w:ascii="Times New Roman" w:hAnsi="Times New Roman" w:cs="Times New Roman"/>
          <w:b/>
          <w:sz w:val="28"/>
          <w:szCs w:val="28"/>
        </w:rPr>
        <w:br w:type="page"/>
      </w:r>
    </w:p>
    <w:p w:rsidR="00713CD9" w:rsidRPr="00713CD9" w:rsidRDefault="00713CD9" w:rsidP="00713CD9">
      <w:pPr>
        <w:tabs>
          <w:tab w:val="left" w:pos="8256"/>
        </w:tabs>
        <w:jc w:val="center"/>
        <w:rPr>
          <w:rFonts w:ascii="Times New Roman" w:hAnsi="Times New Roman" w:cs="Times New Roman"/>
          <w:b/>
          <w:sz w:val="28"/>
          <w:szCs w:val="28"/>
        </w:rPr>
      </w:pPr>
      <w:r w:rsidRPr="00713CD9">
        <w:rPr>
          <w:rFonts w:ascii="Times New Roman" w:hAnsi="Times New Roman" w:cs="Times New Roman"/>
          <w:b/>
          <w:sz w:val="28"/>
          <w:szCs w:val="28"/>
        </w:rPr>
        <w:lastRenderedPageBreak/>
        <w:t>РОССИЙСКАЯ ФЕДЕРАЦИЯ</w:t>
      </w:r>
    </w:p>
    <w:p w:rsidR="00713CD9" w:rsidRPr="00713CD9" w:rsidRDefault="00713CD9" w:rsidP="00713CD9">
      <w:pPr>
        <w:tabs>
          <w:tab w:val="left" w:pos="8256"/>
        </w:tabs>
        <w:jc w:val="center"/>
        <w:rPr>
          <w:rFonts w:ascii="Times New Roman" w:hAnsi="Times New Roman" w:cs="Times New Roman"/>
          <w:b/>
          <w:sz w:val="28"/>
          <w:szCs w:val="28"/>
        </w:rPr>
      </w:pPr>
      <w:r w:rsidRPr="00713CD9">
        <w:rPr>
          <w:rFonts w:ascii="Times New Roman" w:hAnsi="Times New Roman" w:cs="Times New Roman"/>
          <w:b/>
          <w:sz w:val="28"/>
          <w:szCs w:val="28"/>
        </w:rPr>
        <w:t>АДМИНИСТРАЦИЯ КЛЕТНЯНСКОГО РАЙОНА БРЯНСКОЙ ОБЛАСТИ</w:t>
      </w:r>
      <w:r w:rsidRPr="00713CD9">
        <w:rPr>
          <w:rFonts w:ascii="Times New Roman" w:hAnsi="Times New Roman" w:cs="Times New Roman"/>
          <w:b/>
          <w:sz w:val="28"/>
          <w:szCs w:val="28"/>
        </w:rPr>
        <w:cr/>
      </w:r>
    </w:p>
    <w:p w:rsidR="00713CD9" w:rsidRDefault="00713CD9" w:rsidP="00713CD9">
      <w:pPr>
        <w:tabs>
          <w:tab w:val="left" w:pos="8256"/>
        </w:tabs>
        <w:jc w:val="center"/>
        <w:rPr>
          <w:rFonts w:ascii="Times New Roman" w:hAnsi="Times New Roman" w:cs="Times New Roman"/>
          <w:b/>
          <w:sz w:val="28"/>
          <w:szCs w:val="28"/>
        </w:rPr>
      </w:pPr>
      <w:r w:rsidRPr="00713CD9">
        <w:rPr>
          <w:rFonts w:ascii="Times New Roman" w:hAnsi="Times New Roman" w:cs="Times New Roman"/>
          <w:b/>
          <w:sz w:val="28"/>
          <w:szCs w:val="28"/>
        </w:rPr>
        <w:t>ПОСТАНОВЛЕНИЕ</w:t>
      </w:r>
      <w:r w:rsidRPr="00713CD9">
        <w:rPr>
          <w:rFonts w:ascii="Times New Roman" w:hAnsi="Times New Roman" w:cs="Times New Roman"/>
          <w:b/>
          <w:sz w:val="28"/>
          <w:szCs w:val="28"/>
        </w:rPr>
        <w:cr/>
      </w:r>
    </w:p>
    <w:p w:rsidR="00713CD9" w:rsidRDefault="00713CD9" w:rsidP="00713CD9">
      <w:pPr>
        <w:tabs>
          <w:tab w:val="left" w:pos="8256"/>
        </w:tabs>
        <w:rPr>
          <w:rFonts w:ascii="Times New Roman" w:hAnsi="Times New Roman" w:cs="Times New Roman"/>
          <w:sz w:val="28"/>
          <w:szCs w:val="28"/>
        </w:rPr>
      </w:pPr>
    </w:p>
    <w:p w:rsidR="00713CD9" w:rsidRPr="00713CD9" w:rsidRDefault="00713CD9" w:rsidP="00713CD9">
      <w:pPr>
        <w:tabs>
          <w:tab w:val="left" w:pos="8256"/>
        </w:tabs>
        <w:rPr>
          <w:rFonts w:ascii="Times New Roman" w:hAnsi="Times New Roman" w:cs="Times New Roman"/>
          <w:sz w:val="28"/>
          <w:szCs w:val="28"/>
        </w:rPr>
      </w:pPr>
      <w:r w:rsidRPr="00713CD9">
        <w:rPr>
          <w:rFonts w:ascii="Times New Roman" w:hAnsi="Times New Roman" w:cs="Times New Roman"/>
          <w:sz w:val="28"/>
          <w:szCs w:val="28"/>
        </w:rPr>
        <w:t xml:space="preserve">от 20 апреля 2022 года № 238 </w:t>
      </w:r>
    </w:p>
    <w:p w:rsidR="00713CD9" w:rsidRDefault="00713CD9" w:rsidP="00713CD9">
      <w:pPr>
        <w:tabs>
          <w:tab w:val="left" w:pos="8256"/>
        </w:tabs>
        <w:rPr>
          <w:rFonts w:ascii="Times New Roman" w:hAnsi="Times New Roman" w:cs="Times New Roman"/>
          <w:sz w:val="28"/>
          <w:szCs w:val="28"/>
        </w:rPr>
      </w:pPr>
      <w:proofErr w:type="spellStart"/>
      <w:r w:rsidRPr="00713CD9">
        <w:rPr>
          <w:rFonts w:ascii="Times New Roman" w:hAnsi="Times New Roman" w:cs="Times New Roman"/>
          <w:sz w:val="28"/>
          <w:szCs w:val="28"/>
        </w:rPr>
        <w:t>п</w:t>
      </w:r>
      <w:proofErr w:type="gramStart"/>
      <w:r w:rsidRPr="00713CD9">
        <w:rPr>
          <w:rFonts w:ascii="Times New Roman" w:hAnsi="Times New Roman" w:cs="Times New Roman"/>
          <w:sz w:val="28"/>
          <w:szCs w:val="28"/>
        </w:rPr>
        <w:t>.К</w:t>
      </w:r>
      <w:proofErr w:type="gramEnd"/>
      <w:r w:rsidRPr="00713CD9">
        <w:rPr>
          <w:rFonts w:ascii="Times New Roman" w:hAnsi="Times New Roman" w:cs="Times New Roman"/>
          <w:sz w:val="28"/>
          <w:szCs w:val="28"/>
        </w:rPr>
        <w:t>летня</w:t>
      </w:r>
      <w:proofErr w:type="spellEnd"/>
    </w:p>
    <w:p w:rsidR="00713CD9" w:rsidRPr="00713CD9" w:rsidRDefault="00713CD9" w:rsidP="00713CD9">
      <w:pPr>
        <w:tabs>
          <w:tab w:val="left" w:pos="8256"/>
        </w:tabs>
        <w:rPr>
          <w:rFonts w:ascii="Times New Roman" w:hAnsi="Times New Roman" w:cs="Times New Roman"/>
          <w:sz w:val="28"/>
          <w:szCs w:val="28"/>
        </w:rPr>
      </w:pPr>
    </w:p>
    <w:p w:rsidR="00713CD9" w:rsidRPr="00713CD9" w:rsidRDefault="00713CD9" w:rsidP="00713CD9">
      <w:pPr>
        <w:tabs>
          <w:tab w:val="left" w:pos="8256"/>
        </w:tabs>
        <w:rPr>
          <w:rFonts w:ascii="Times New Roman" w:hAnsi="Times New Roman" w:cs="Times New Roman"/>
          <w:sz w:val="28"/>
          <w:szCs w:val="28"/>
        </w:rPr>
      </w:pPr>
      <w:r w:rsidRPr="00713CD9">
        <w:rPr>
          <w:rFonts w:ascii="Times New Roman" w:hAnsi="Times New Roman" w:cs="Times New Roman"/>
          <w:sz w:val="28"/>
          <w:szCs w:val="28"/>
        </w:rPr>
        <w:t xml:space="preserve">Об утверждении отчета об исполнении </w:t>
      </w:r>
    </w:p>
    <w:p w:rsidR="00713CD9" w:rsidRPr="00713CD9" w:rsidRDefault="00713CD9" w:rsidP="00713CD9">
      <w:pPr>
        <w:tabs>
          <w:tab w:val="left" w:pos="8256"/>
        </w:tabs>
        <w:rPr>
          <w:rFonts w:ascii="Times New Roman" w:hAnsi="Times New Roman" w:cs="Times New Roman"/>
          <w:sz w:val="28"/>
          <w:szCs w:val="28"/>
        </w:rPr>
      </w:pPr>
      <w:r w:rsidRPr="00713CD9">
        <w:rPr>
          <w:rFonts w:ascii="Times New Roman" w:hAnsi="Times New Roman" w:cs="Times New Roman"/>
          <w:sz w:val="28"/>
          <w:szCs w:val="28"/>
        </w:rPr>
        <w:t xml:space="preserve">бюджета Клетнянского муниципального </w:t>
      </w:r>
    </w:p>
    <w:p w:rsidR="00713CD9" w:rsidRPr="00713CD9" w:rsidRDefault="00713CD9" w:rsidP="00713CD9">
      <w:pPr>
        <w:tabs>
          <w:tab w:val="left" w:pos="8256"/>
        </w:tabs>
        <w:rPr>
          <w:rFonts w:ascii="Times New Roman" w:hAnsi="Times New Roman" w:cs="Times New Roman"/>
          <w:sz w:val="28"/>
          <w:szCs w:val="28"/>
        </w:rPr>
      </w:pPr>
      <w:r w:rsidRPr="00713CD9">
        <w:rPr>
          <w:rFonts w:ascii="Times New Roman" w:hAnsi="Times New Roman" w:cs="Times New Roman"/>
          <w:sz w:val="28"/>
          <w:szCs w:val="28"/>
        </w:rPr>
        <w:t xml:space="preserve">района Брянской области за I квартал </w:t>
      </w:r>
    </w:p>
    <w:p w:rsidR="00713CD9" w:rsidRDefault="00713CD9" w:rsidP="00713CD9">
      <w:pPr>
        <w:tabs>
          <w:tab w:val="left" w:pos="8256"/>
        </w:tabs>
        <w:rPr>
          <w:rFonts w:ascii="Times New Roman" w:hAnsi="Times New Roman" w:cs="Times New Roman"/>
          <w:sz w:val="28"/>
          <w:szCs w:val="28"/>
        </w:rPr>
      </w:pPr>
      <w:r w:rsidRPr="00713CD9">
        <w:rPr>
          <w:rFonts w:ascii="Times New Roman" w:hAnsi="Times New Roman" w:cs="Times New Roman"/>
          <w:sz w:val="28"/>
          <w:szCs w:val="28"/>
        </w:rPr>
        <w:t>2022 года</w:t>
      </w:r>
    </w:p>
    <w:p w:rsidR="00713CD9" w:rsidRDefault="00713CD9" w:rsidP="00713CD9">
      <w:pPr>
        <w:tabs>
          <w:tab w:val="left" w:pos="8256"/>
        </w:tabs>
        <w:rPr>
          <w:rFonts w:ascii="Times New Roman" w:hAnsi="Times New Roman" w:cs="Times New Roman"/>
          <w:sz w:val="28"/>
          <w:szCs w:val="28"/>
        </w:rPr>
      </w:pPr>
    </w:p>
    <w:p w:rsidR="00713CD9" w:rsidRPr="00713CD9" w:rsidRDefault="00713CD9" w:rsidP="00713CD9">
      <w:pPr>
        <w:tabs>
          <w:tab w:val="left" w:pos="8256"/>
        </w:tabs>
        <w:rPr>
          <w:rFonts w:ascii="Times New Roman" w:hAnsi="Times New Roman" w:cs="Times New Roman"/>
          <w:sz w:val="28"/>
          <w:szCs w:val="28"/>
        </w:rPr>
      </w:pPr>
      <w:r w:rsidRPr="00713CD9">
        <w:rPr>
          <w:rFonts w:ascii="Times New Roman" w:hAnsi="Times New Roman" w:cs="Times New Roman"/>
          <w:sz w:val="28"/>
          <w:szCs w:val="28"/>
        </w:rPr>
        <w:t xml:space="preserve">В  соответствии  со  статьей  264.2  Бюджетного  кодекса  Российской </w:t>
      </w:r>
    </w:p>
    <w:p w:rsidR="00713CD9" w:rsidRDefault="00713CD9" w:rsidP="00713CD9">
      <w:pPr>
        <w:tabs>
          <w:tab w:val="left" w:pos="8256"/>
        </w:tabs>
        <w:rPr>
          <w:rFonts w:ascii="Times New Roman" w:hAnsi="Times New Roman" w:cs="Times New Roman"/>
          <w:sz w:val="28"/>
          <w:szCs w:val="28"/>
        </w:rPr>
      </w:pPr>
      <w:r w:rsidRPr="00713CD9">
        <w:rPr>
          <w:rFonts w:ascii="Times New Roman" w:hAnsi="Times New Roman" w:cs="Times New Roman"/>
          <w:sz w:val="28"/>
          <w:szCs w:val="28"/>
        </w:rPr>
        <w:t>Федерации,  пунктом  27  Решения  Клетнянског</w:t>
      </w:r>
      <w:r>
        <w:rPr>
          <w:rFonts w:ascii="Times New Roman" w:hAnsi="Times New Roman" w:cs="Times New Roman"/>
          <w:sz w:val="28"/>
          <w:szCs w:val="28"/>
        </w:rPr>
        <w:t xml:space="preserve">о  районного  Совета  народных </w:t>
      </w:r>
      <w:r w:rsidRPr="00713CD9">
        <w:rPr>
          <w:rFonts w:ascii="Times New Roman" w:hAnsi="Times New Roman" w:cs="Times New Roman"/>
          <w:sz w:val="28"/>
          <w:szCs w:val="28"/>
        </w:rPr>
        <w:t>депутатов от 14.12.21г. №20-1  «О бюджете Клет</w:t>
      </w:r>
      <w:r>
        <w:rPr>
          <w:rFonts w:ascii="Times New Roman" w:hAnsi="Times New Roman" w:cs="Times New Roman"/>
          <w:sz w:val="28"/>
          <w:szCs w:val="28"/>
        </w:rPr>
        <w:t xml:space="preserve">нянского муниципального района </w:t>
      </w:r>
      <w:r w:rsidRPr="00713CD9">
        <w:rPr>
          <w:rFonts w:ascii="Times New Roman" w:hAnsi="Times New Roman" w:cs="Times New Roman"/>
          <w:sz w:val="28"/>
          <w:szCs w:val="28"/>
        </w:rPr>
        <w:t>Брянской области на 2022 год и на плановый период 2023 и 2024 годов»</w:t>
      </w:r>
    </w:p>
    <w:p w:rsidR="00713CD9" w:rsidRPr="00713CD9" w:rsidRDefault="00713CD9" w:rsidP="00713CD9">
      <w:pPr>
        <w:tabs>
          <w:tab w:val="left" w:pos="8256"/>
        </w:tabs>
        <w:rPr>
          <w:rFonts w:ascii="Times New Roman" w:hAnsi="Times New Roman" w:cs="Times New Roman"/>
          <w:sz w:val="28"/>
          <w:szCs w:val="28"/>
        </w:rPr>
      </w:pPr>
    </w:p>
    <w:p w:rsidR="00713CD9" w:rsidRDefault="00713CD9" w:rsidP="00713CD9">
      <w:pPr>
        <w:tabs>
          <w:tab w:val="left" w:pos="8256"/>
        </w:tabs>
        <w:rPr>
          <w:rFonts w:ascii="Times New Roman" w:hAnsi="Times New Roman" w:cs="Times New Roman"/>
          <w:b/>
          <w:sz w:val="28"/>
          <w:szCs w:val="28"/>
        </w:rPr>
      </w:pPr>
      <w:r w:rsidRPr="00713CD9">
        <w:rPr>
          <w:rFonts w:ascii="Times New Roman" w:hAnsi="Times New Roman" w:cs="Times New Roman"/>
          <w:b/>
          <w:sz w:val="28"/>
          <w:szCs w:val="28"/>
        </w:rPr>
        <w:t>ПОСТАНОВЛЯЮ:</w:t>
      </w:r>
    </w:p>
    <w:p w:rsidR="00713CD9" w:rsidRPr="00713CD9" w:rsidRDefault="00713CD9" w:rsidP="00713CD9">
      <w:pPr>
        <w:tabs>
          <w:tab w:val="left" w:pos="8256"/>
        </w:tabs>
        <w:rPr>
          <w:rFonts w:ascii="Times New Roman" w:hAnsi="Times New Roman" w:cs="Times New Roman"/>
          <w:b/>
          <w:sz w:val="28"/>
          <w:szCs w:val="28"/>
        </w:rPr>
      </w:pPr>
    </w:p>
    <w:p w:rsidR="00713CD9" w:rsidRPr="00713CD9" w:rsidRDefault="00713CD9" w:rsidP="00713CD9">
      <w:pPr>
        <w:tabs>
          <w:tab w:val="left" w:pos="8256"/>
        </w:tabs>
        <w:rPr>
          <w:rFonts w:ascii="Times New Roman" w:hAnsi="Times New Roman" w:cs="Times New Roman"/>
          <w:sz w:val="28"/>
          <w:szCs w:val="28"/>
        </w:rPr>
      </w:pPr>
      <w:r>
        <w:rPr>
          <w:rFonts w:ascii="Times New Roman" w:hAnsi="Times New Roman" w:cs="Times New Roman"/>
          <w:sz w:val="28"/>
          <w:szCs w:val="28"/>
        </w:rPr>
        <w:t xml:space="preserve">     </w:t>
      </w:r>
      <w:r w:rsidRPr="00713CD9">
        <w:rPr>
          <w:rFonts w:ascii="Times New Roman" w:hAnsi="Times New Roman" w:cs="Times New Roman"/>
          <w:sz w:val="28"/>
          <w:szCs w:val="28"/>
        </w:rPr>
        <w:t>1.  Утвердить  прилагаемый  отчет  об  исполнении  бюджета  Клетнянского муниципального  района  Брянской  области  за I  кварт</w:t>
      </w:r>
      <w:r>
        <w:rPr>
          <w:rFonts w:ascii="Times New Roman" w:hAnsi="Times New Roman" w:cs="Times New Roman"/>
          <w:sz w:val="28"/>
          <w:szCs w:val="28"/>
        </w:rPr>
        <w:t xml:space="preserve">ал  2022  года  по  доходам  в </w:t>
      </w:r>
      <w:r w:rsidRPr="00713CD9">
        <w:rPr>
          <w:rFonts w:ascii="Times New Roman" w:hAnsi="Times New Roman" w:cs="Times New Roman"/>
          <w:sz w:val="28"/>
          <w:szCs w:val="28"/>
        </w:rPr>
        <w:t>сумме  63 975 620,59  рублей,  расходам  в  су</w:t>
      </w:r>
      <w:r>
        <w:rPr>
          <w:rFonts w:ascii="Times New Roman" w:hAnsi="Times New Roman" w:cs="Times New Roman"/>
          <w:sz w:val="28"/>
          <w:szCs w:val="28"/>
        </w:rPr>
        <w:t xml:space="preserve">мме  61 345 329,09  рублей,  с </w:t>
      </w:r>
      <w:r w:rsidRPr="00713CD9">
        <w:rPr>
          <w:rFonts w:ascii="Times New Roman" w:hAnsi="Times New Roman" w:cs="Times New Roman"/>
          <w:sz w:val="28"/>
          <w:szCs w:val="28"/>
        </w:rPr>
        <w:t>превышением доходов над расходами в сумме 2 630 291,50 рублей и сл</w:t>
      </w:r>
      <w:r>
        <w:rPr>
          <w:rFonts w:ascii="Times New Roman" w:hAnsi="Times New Roman" w:cs="Times New Roman"/>
          <w:sz w:val="28"/>
          <w:szCs w:val="28"/>
        </w:rPr>
        <w:t xml:space="preserve">едующими </w:t>
      </w:r>
      <w:r w:rsidRPr="00713CD9">
        <w:rPr>
          <w:rFonts w:ascii="Times New Roman" w:hAnsi="Times New Roman" w:cs="Times New Roman"/>
          <w:sz w:val="28"/>
          <w:szCs w:val="28"/>
        </w:rPr>
        <w:t>показателями:</w:t>
      </w:r>
    </w:p>
    <w:p w:rsidR="00713CD9" w:rsidRPr="00713CD9" w:rsidRDefault="00713CD9" w:rsidP="00713CD9">
      <w:pPr>
        <w:tabs>
          <w:tab w:val="left" w:pos="8256"/>
        </w:tabs>
        <w:rPr>
          <w:rFonts w:ascii="Times New Roman" w:hAnsi="Times New Roman" w:cs="Times New Roman"/>
          <w:sz w:val="28"/>
          <w:szCs w:val="28"/>
        </w:rPr>
      </w:pPr>
      <w:r>
        <w:rPr>
          <w:rFonts w:ascii="Times New Roman" w:hAnsi="Times New Roman" w:cs="Times New Roman"/>
          <w:sz w:val="28"/>
          <w:szCs w:val="28"/>
        </w:rPr>
        <w:t xml:space="preserve">    </w:t>
      </w:r>
      <w:r w:rsidRPr="00713CD9">
        <w:rPr>
          <w:rFonts w:ascii="Times New Roman" w:hAnsi="Times New Roman" w:cs="Times New Roman"/>
          <w:sz w:val="28"/>
          <w:szCs w:val="28"/>
        </w:rPr>
        <w:t>1)  по  доходам  бюджета  Клетня</w:t>
      </w:r>
      <w:r>
        <w:rPr>
          <w:rFonts w:ascii="Times New Roman" w:hAnsi="Times New Roman" w:cs="Times New Roman"/>
          <w:sz w:val="28"/>
          <w:szCs w:val="28"/>
        </w:rPr>
        <w:t xml:space="preserve">нского  муниципального  района </w:t>
      </w:r>
      <w:r w:rsidRPr="00713CD9">
        <w:rPr>
          <w:rFonts w:ascii="Times New Roman" w:hAnsi="Times New Roman" w:cs="Times New Roman"/>
          <w:sz w:val="28"/>
          <w:szCs w:val="28"/>
        </w:rPr>
        <w:t>Брянской области за I квартал 2022 года - согласно приложению 1;</w:t>
      </w:r>
    </w:p>
    <w:p w:rsidR="00713CD9" w:rsidRPr="00713CD9" w:rsidRDefault="00713CD9" w:rsidP="00713CD9">
      <w:pPr>
        <w:tabs>
          <w:tab w:val="left" w:pos="8256"/>
        </w:tabs>
        <w:rPr>
          <w:rFonts w:ascii="Times New Roman" w:hAnsi="Times New Roman" w:cs="Times New Roman"/>
          <w:sz w:val="28"/>
          <w:szCs w:val="28"/>
        </w:rPr>
      </w:pPr>
      <w:r>
        <w:rPr>
          <w:rFonts w:ascii="Times New Roman" w:hAnsi="Times New Roman" w:cs="Times New Roman"/>
          <w:sz w:val="28"/>
          <w:szCs w:val="28"/>
        </w:rPr>
        <w:t xml:space="preserve">    </w:t>
      </w:r>
      <w:r w:rsidRPr="00713CD9">
        <w:rPr>
          <w:rFonts w:ascii="Times New Roman" w:hAnsi="Times New Roman" w:cs="Times New Roman"/>
          <w:sz w:val="28"/>
          <w:szCs w:val="28"/>
        </w:rPr>
        <w:t>2)  по  расходам  бюджета  Клетнянского  муниципального  района  Брянской области  по  ведомственной  структуре  за  I  кв</w:t>
      </w:r>
      <w:r>
        <w:rPr>
          <w:rFonts w:ascii="Times New Roman" w:hAnsi="Times New Roman" w:cs="Times New Roman"/>
          <w:sz w:val="28"/>
          <w:szCs w:val="28"/>
        </w:rPr>
        <w:t xml:space="preserve">артал  2022  года  -  согласно </w:t>
      </w:r>
      <w:r w:rsidRPr="00713CD9">
        <w:rPr>
          <w:rFonts w:ascii="Times New Roman" w:hAnsi="Times New Roman" w:cs="Times New Roman"/>
          <w:sz w:val="28"/>
          <w:szCs w:val="28"/>
        </w:rPr>
        <w:t>приложению 2;</w:t>
      </w:r>
    </w:p>
    <w:p w:rsidR="00713CD9" w:rsidRPr="00713CD9" w:rsidRDefault="00713CD9" w:rsidP="00713CD9">
      <w:pPr>
        <w:tabs>
          <w:tab w:val="left" w:pos="8256"/>
        </w:tabs>
        <w:rPr>
          <w:rFonts w:ascii="Times New Roman" w:hAnsi="Times New Roman" w:cs="Times New Roman"/>
          <w:sz w:val="28"/>
          <w:szCs w:val="28"/>
        </w:rPr>
      </w:pPr>
      <w:r>
        <w:rPr>
          <w:rFonts w:ascii="Times New Roman" w:hAnsi="Times New Roman" w:cs="Times New Roman"/>
          <w:sz w:val="28"/>
          <w:szCs w:val="28"/>
        </w:rPr>
        <w:t xml:space="preserve">    </w:t>
      </w:r>
      <w:r w:rsidRPr="00713CD9">
        <w:rPr>
          <w:rFonts w:ascii="Times New Roman" w:hAnsi="Times New Roman" w:cs="Times New Roman"/>
          <w:sz w:val="28"/>
          <w:szCs w:val="28"/>
        </w:rPr>
        <w:t xml:space="preserve">3) по  расходам  бюджета  Клетнянского муниципального района </w:t>
      </w:r>
      <w:proofErr w:type="gramStart"/>
      <w:r w:rsidRPr="00713CD9">
        <w:rPr>
          <w:rFonts w:ascii="Times New Roman" w:hAnsi="Times New Roman" w:cs="Times New Roman"/>
          <w:sz w:val="28"/>
          <w:szCs w:val="28"/>
        </w:rPr>
        <w:t>Брянской</w:t>
      </w:r>
      <w:proofErr w:type="gramEnd"/>
      <w:r w:rsidRPr="00713CD9">
        <w:rPr>
          <w:rFonts w:ascii="Times New Roman" w:hAnsi="Times New Roman" w:cs="Times New Roman"/>
          <w:sz w:val="28"/>
          <w:szCs w:val="28"/>
        </w:rPr>
        <w:t xml:space="preserve"> </w:t>
      </w:r>
    </w:p>
    <w:p w:rsidR="00713CD9" w:rsidRPr="00713CD9" w:rsidRDefault="00713CD9" w:rsidP="00713CD9">
      <w:pPr>
        <w:tabs>
          <w:tab w:val="left" w:pos="8256"/>
        </w:tabs>
        <w:rPr>
          <w:rFonts w:ascii="Times New Roman" w:hAnsi="Times New Roman" w:cs="Times New Roman"/>
          <w:sz w:val="28"/>
          <w:szCs w:val="28"/>
        </w:rPr>
      </w:pPr>
      <w:r w:rsidRPr="00713CD9">
        <w:rPr>
          <w:rFonts w:ascii="Times New Roman" w:hAnsi="Times New Roman" w:cs="Times New Roman"/>
          <w:sz w:val="28"/>
          <w:szCs w:val="28"/>
        </w:rPr>
        <w:t>области  по  целевым  статьям  (муниципальным</w:t>
      </w:r>
      <w:r>
        <w:rPr>
          <w:rFonts w:ascii="Times New Roman" w:hAnsi="Times New Roman" w:cs="Times New Roman"/>
          <w:sz w:val="28"/>
          <w:szCs w:val="28"/>
        </w:rPr>
        <w:t xml:space="preserve">  программам  и  </w:t>
      </w:r>
      <w:proofErr w:type="spellStart"/>
      <w:r>
        <w:rPr>
          <w:rFonts w:ascii="Times New Roman" w:hAnsi="Times New Roman" w:cs="Times New Roman"/>
          <w:sz w:val="28"/>
          <w:szCs w:val="28"/>
        </w:rPr>
        <w:t>непрограммным</w:t>
      </w:r>
      <w:proofErr w:type="spellEnd"/>
      <w:r>
        <w:rPr>
          <w:rFonts w:ascii="Times New Roman" w:hAnsi="Times New Roman" w:cs="Times New Roman"/>
          <w:sz w:val="28"/>
          <w:szCs w:val="28"/>
        </w:rPr>
        <w:t xml:space="preserve"> </w:t>
      </w:r>
      <w:r w:rsidRPr="00713CD9">
        <w:rPr>
          <w:rFonts w:ascii="Times New Roman" w:hAnsi="Times New Roman" w:cs="Times New Roman"/>
          <w:sz w:val="28"/>
          <w:szCs w:val="28"/>
        </w:rPr>
        <w:t>направлениям деятельности), группам и подгрупп</w:t>
      </w:r>
      <w:r>
        <w:rPr>
          <w:rFonts w:ascii="Times New Roman" w:hAnsi="Times New Roman" w:cs="Times New Roman"/>
          <w:sz w:val="28"/>
          <w:szCs w:val="28"/>
        </w:rPr>
        <w:t xml:space="preserve">ам видов расходов за I квартал </w:t>
      </w:r>
      <w:r w:rsidRPr="00713CD9">
        <w:rPr>
          <w:rFonts w:ascii="Times New Roman" w:hAnsi="Times New Roman" w:cs="Times New Roman"/>
          <w:sz w:val="28"/>
          <w:szCs w:val="28"/>
        </w:rPr>
        <w:t>2022 года - согласно приложению 3;</w:t>
      </w:r>
    </w:p>
    <w:p w:rsidR="00713CD9" w:rsidRPr="00713CD9" w:rsidRDefault="00713CD9" w:rsidP="00713CD9">
      <w:pPr>
        <w:tabs>
          <w:tab w:val="left" w:pos="8256"/>
        </w:tabs>
        <w:rPr>
          <w:rFonts w:ascii="Times New Roman" w:hAnsi="Times New Roman" w:cs="Times New Roman"/>
          <w:sz w:val="28"/>
          <w:szCs w:val="28"/>
        </w:rPr>
      </w:pPr>
      <w:r>
        <w:rPr>
          <w:rFonts w:ascii="Times New Roman" w:hAnsi="Times New Roman" w:cs="Times New Roman"/>
          <w:sz w:val="28"/>
          <w:szCs w:val="28"/>
        </w:rPr>
        <w:t xml:space="preserve">     </w:t>
      </w:r>
      <w:r w:rsidRPr="00713CD9">
        <w:rPr>
          <w:rFonts w:ascii="Times New Roman" w:hAnsi="Times New Roman" w:cs="Times New Roman"/>
          <w:sz w:val="28"/>
          <w:szCs w:val="28"/>
        </w:rPr>
        <w:t xml:space="preserve">4)  по  источникам  внутреннего  финансирования  дефицита  бюджета </w:t>
      </w:r>
    </w:p>
    <w:p w:rsidR="00713CD9" w:rsidRPr="00713CD9" w:rsidRDefault="00713CD9" w:rsidP="00713CD9">
      <w:pPr>
        <w:tabs>
          <w:tab w:val="left" w:pos="8256"/>
        </w:tabs>
        <w:rPr>
          <w:rFonts w:ascii="Times New Roman" w:hAnsi="Times New Roman" w:cs="Times New Roman"/>
          <w:sz w:val="28"/>
          <w:szCs w:val="28"/>
        </w:rPr>
      </w:pPr>
      <w:r w:rsidRPr="00713CD9">
        <w:rPr>
          <w:rFonts w:ascii="Times New Roman" w:hAnsi="Times New Roman" w:cs="Times New Roman"/>
          <w:sz w:val="28"/>
          <w:szCs w:val="28"/>
        </w:rPr>
        <w:t>Клетнянского муниципального района Брянской об</w:t>
      </w:r>
      <w:r>
        <w:rPr>
          <w:rFonts w:ascii="Times New Roman" w:hAnsi="Times New Roman" w:cs="Times New Roman"/>
          <w:sz w:val="28"/>
          <w:szCs w:val="28"/>
        </w:rPr>
        <w:t xml:space="preserve">ласти за I квартал 2022 года - </w:t>
      </w:r>
      <w:r w:rsidRPr="00713CD9">
        <w:rPr>
          <w:rFonts w:ascii="Times New Roman" w:hAnsi="Times New Roman" w:cs="Times New Roman"/>
          <w:sz w:val="28"/>
          <w:szCs w:val="28"/>
        </w:rPr>
        <w:t>согласно приложению 4.</w:t>
      </w:r>
    </w:p>
    <w:p w:rsidR="00713CD9" w:rsidRPr="00713CD9" w:rsidRDefault="00713CD9" w:rsidP="00713CD9">
      <w:pPr>
        <w:tabs>
          <w:tab w:val="left" w:pos="8256"/>
        </w:tabs>
        <w:rPr>
          <w:rFonts w:ascii="Times New Roman" w:hAnsi="Times New Roman" w:cs="Times New Roman"/>
          <w:sz w:val="28"/>
          <w:szCs w:val="28"/>
        </w:rPr>
      </w:pPr>
      <w:r w:rsidRPr="00713CD9">
        <w:rPr>
          <w:rFonts w:ascii="Times New Roman" w:hAnsi="Times New Roman" w:cs="Times New Roman"/>
          <w:sz w:val="28"/>
          <w:szCs w:val="28"/>
        </w:rPr>
        <w:t xml:space="preserve">2.  Администрации  района  в  срок  до  15  мая  2022  года  направить  </w:t>
      </w:r>
      <w:proofErr w:type="gramStart"/>
      <w:r w:rsidRPr="00713CD9">
        <w:rPr>
          <w:rFonts w:ascii="Times New Roman" w:hAnsi="Times New Roman" w:cs="Times New Roman"/>
          <w:sz w:val="28"/>
          <w:szCs w:val="28"/>
        </w:rPr>
        <w:t>в</w:t>
      </w:r>
      <w:proofErr w:type="gramEnd"/>
      <w:r w:rsidRPr="00713CD9">
        <w:rPr>
          <w:rFonts w:ascii="Times New Roman" w:hAnsi="Times New Roman" w:cs="Times New Roman"/>
          <w:sz w:val="28"/>
          <w:szCs w:val="28"/>
        </w:rPr>
        <w:t xml:space="preserve"> </w:t>
      </w:r>
    </w:p>
    <w:p w:rsidR="00713CD9" w:rsidRPr="00713CD9" w:rsidRDefault="00713CD9" w:rsidP="00713CD9">
      <w:pPr>
        <w:tabs>
          <w:tab w:val="left" w:pos="8256"/>
        </w:tabs>
        <w:rPr>
          <w:rFonts w:ascii="Times New Roman" w:hAnsi="Times New Roman" w:cs="Times New Roman"/>
          <w:sz w:val="28"/>
          <w:szCs w:val="28"/>
        </w:rPr>
      </w:pPr>
      <w:r w:rsidRPr="00713CD9">
        <w:rPr>
          <w:rFonts w:ascii="Times New Roman" w:hAnsi="Times New Roman" w:cs="Times New Roman"/>
          <w:sz w:val="28"/>
          <w:szCs w:val="28"/>
        </w:rPr>
        <w:t>Клетнянский районный Совет народных депутат</w:t>
      </w:r>
      <w:r>
        <w:rPr>
          <w:rFonts w:ascii="Times New Roman" w:hAnsi="Times New Roman" w:cs="Times New Roman"/>
          <w:sz w:val="28"/>
          <w:szCs w:val="28"/>
        </w:rPr>
        <w:t xml:space="preserve">ов и Контрольно-счетную палату </w:t>
      </w:r>
      <w:r w:rsidRPr="00713CD9">
        <w:rPr>
          <w:rFonts w:ascii="Times New Roman" w:hAnsi="Times New Roman" w:cs="Times New Roman"/>
          <w:sz w:val="28"/>
          <w:szCs w:val="28"/>
        </w:rPr>
        <w:t xml:space="preserve">Клетнянского  района  отчет  об  исполнении  бюджета  Клетнянского </w:t>
      </w:r>
    </w:p>
    <w:p w:rsidR="00713CD9" w:rsidRDefault="00713CD9" w:rsidP="00713CD9">
      <w:pPr>
        <w:tabs>
          <w:tab w:val="left" w:pos="8256"/>
        </w:tabs>
        <w:rPr>
          <w:rFonts w:ascii="Times New Roman" w:hAnsi="Times New Roman" w:cs="Times New Roman"/>
          <w:sz w:val="28"/>
          <w:szCs w:val="28"/>
        </w:rPr>
      </w:pPr>
      <w:r w:rsidRPr="00713CD9">
        <w:rPr>
          <w:rFonts w:ascii="Times New Roman" w:hAnsi="Times New Roman" w:cs="Times New Roman"/>
          <w:sz w:val="28"/>
          <w:szCs w:val="28"/>
        </w:rPr>
        <w:t>муниципального района Брянской области за I квартал 2022 года.</w:t>
      </w:r>
      <w:r w:rsidRPr="00713CD9">
        <w:rPr>
          <w:rFonts w:ascii="Times New Roman" w:hAnsi="Times New Roman" w:cs="Times New Roman"/>
          <w:sz w:val="28"/>
          <w:szCs w:val="28"/>
        </w:rPr>
        <w:cr/>
      </w:r>
    </w:p>
    <w:p w:rsidR="00713CD9" w:rsidRPr="00713CD9" w:rsidRDefault="00713CD9" w:rsidP="00713CD9">
      <w:pPr>
        <w:widowControl/>
        <w:spacing w:after="200" w:line="276" w:lineRule="auto"/>
        <w:jc w:val="both"/>
        <w:rPr>
          <w:rFonts w:ascii="Times New Roman" w:hAnsi="Times New Roman" w:cs="Times New Roman"/>
          <w:sz w:val="28"/>
          <w:szCs w:val="28"/>
        </w:rPr>
      </w:pPr>
      <w:r>
        <w:rPr>
          <w:rFonts w:ascii="Times New Roman" w:hAnsi="Times New Roman" w:cs="Times New Roman"/>
          <w:sz w:val="28"/>
          <w:szCs w:val="28"/>
        </w:rPr>
        <w:br w:type="page"/>
      </w:r>
      <w:r w:rsidRPr="00713CD9">
        <w:rPr>
          <w:rFonts w:ascii="Times New Roman" w:hAnsi="Times New Roman" w:cs="Times New Roman"/>
          <w:sz w:val="28"/>
          <w:szCs w:val="28"/>
        </w:rPr>
        <w:lastRenderedPageBreak/>
        <w:t>3.  Настоящее  постановление опубликовать</w:t>
      </w:r>
      <w:r>
        <w:rPr>
          <w:rFonts w:ascii="Times New Roman" w:hAnsi="Times New Roman" w:cs="Times New Roman"/>
          <w:sz w:val="28"/>
          <w:szCs w:val="28"/>
        </w:rPr>
        <w:t xml:space="preserve"> </w:t>
      </w:r>
      <w:r w:rsidRPr="00713CD9">
        <w:rPr>
          <w:rFonts w:ascii="Times New Roman" w:hAnsi="Times New Roman" w:cs="Times New Roman"/>
          <w:sz w:val="28"/>
          <w:szCs w:val="28"/>
        </w:rPr>
        <w:t>в сборнике</w:t>
      </w:r>
      <w:r>
        <w:rPr>
          <w:rFonts w:ascii="Times New Roman" w:hAnsi="Times New Roman" w:cs="Times New Roman"/>
          <w:sz w:val="28"/>
          <w:szCs w:val="28"/>
        </w:rPr>
        <w:t xml:space="preserve"> </w:t>
      </w:r>
      <w:r w:rsidRPr="00713CD9">
        <w:rPr>
          <w:rFonts w:ascii="Times New Roman" w:hAnsi="Times New Roman" w:cs="Times New Roman"/>
          <w:sz w:val="28"/>
          <w:szCs w:val="28"/>
        </w:rPr>
        <w:t xml:space="preserve">муниципальных правовых актов Клетнянского муниципального района </w:t>
      </w:r>
      <w:proofErr w:type="gramStart"/>
      <w:r w:rsidRPr="00713CD9">
        <w:rPr>
          <w:rFonts w:ascii="Times New Roman" w:hAnsi="Times New Roman" w:cs="Times New Roman"/>
          <w:sz w:val="28"/>
          <w:szCs w:val="28"/>
        </w:rPr>
        <w:t>Брянской</w:t>
      </w:r>
      <w:proofErr w:type="gramEnd"/>
      <w:r w:rsidRPr="00713CD9">
        <w:rPr>
          <w:rFonts w:ascii="Times New Roman" w:hAnsi="Times New Roman" w:cs="Times New Roman"/>
          <w:sz w:val="28"/>
          <w:szCs w:val="28"/>
        </w:rPr>
        <w:t xml:space="preserve"> </w:t>
      </w:r>
    </w:p>
    <w:p w:rsidR="00713CD9" w:rsidRPr="00713CD9" w:rsidRDefault="00713CD9" w:rsidP="00713CD9">
      <w:pPr>
        <w:widowControl/>
        <w:spacing w:after="200" w:line="276" w:lineRule="auto"/>
        <w:jc w:val="both"/>
        <w:rPr>
          <w:rFonts w:ascii="Times New Roman" w:hAnsi="Times New Roman" w:cs="Times New Roman"/>
          <w:sz w:val="28"/>
          <w:szCs w:val="28"/>
        </w:rPr>
      </w:pPr>
      <w:r w:rsidRPr="00713CD9">
        <w:rPr>
          <w:rFonts w:ascii="Times New Roman" w:hAnsi="Times New Roman" w:cs="Times New Roman"/>
          <w:sz w:val="28"/>
          <w:szCs w:val="28"/>
        </w:rPr>
        <w:t>области, а также разместить на официальном сайте администрации Клетнянского района в сети «Интернет».</w:t>
      </w:r>
    </w:p>
    <w:p w:rsidR="00713CD9" w:rsidRDefault="00713CD9" w:rsidP="00713CD9">
      <w:pPr>
        <w:widowControl/>
        <w:spacing w:after="200" w:line="276" w:lineRule="auto"/>
        <w:jc w:val="both"/>
        <w:rPr>
          <w:rFonts w:ascii="Times New Roman" w:hAnsi="Times New Roman" w:cs="Times New Roman"/>
          <w:sz w:val="28"/>
          <w:szCs w:val="28"/>
        </w:rPr>
      </w:pPr>
      <w:r w:rsidRPr="00713CD9">
        <w:rPr>
          <w:rFonts w:ascii="Times New Roman" w:hAnsi="Times New Roman" w:cs="Times New Roman"/>
          <w:sz w:val="28"/>
          <w:szCs w:val="28"/>
        </w:rPr>
        <w:t xml:space="preserve">4.  </w:t>
      </w:r>
      <w:proofErr w:type="gramStart"/>
      <w:r w:rsidRPr="00713CD9">
        <w:rPr>
          <w:rFonts w:ascii="Times New Roman" w:hAnsi="Times New Roman" w:cs="Times New Roman"/>
          <w:sz w:val="28"/>
          <w:szCs w:val="28"/>
        </w:rPr>
        <w:t>Контроль  за</w:t>
      </w:r>
      <w:proofErr w:type="gramEnd"/>
      <w:r w:rsidRPr="00713CD9">
        <w:rPr>
          <w:rFonts w:ascii="Times New Roman" w:hAnsi="Times New Roman" w:cs="Times New Roman"/>
          <w:sz w:val="28"/>
          <w:szCs w:val="28"/>
        </w:rPr>
        <w:t xml:space="preserve">  исполнением  постановления  возложить  на  заместителя главы  администрации  -  начальника  финансового  управления  администрации Клетнянского района Кортелеву В.Н.</w:t>
      </w:r>
      <w:r w:rsidRPr="00713CD9">
        <w:rPr>
          <w:rFonts w:ascii="Times New Roman" w:hAnsi="Times New Roman" w:cs="Times New Roman"/>
          <w:sz w:val="28"/>
          <w:szCs w:val="28"/>
        </w:rPr>
        <w:cr/>
      </w:r>
    </w:p>
    <w:p w:rsidR="00713CD9" w:rsidRDefault="00713CD9" w:rsidP="00713CD9">
      <w:pPr>
        <w:tabs>
          <w:tab w:val="left" w:pos="8256"/>
        </w:tabs>
        <w:jc w:val="both"/>
        <w:rPr>
          <w:rFonts w:ascii="Times New Roman" w:hAnsi="Times New Roman" w:cs="Times New Roman"/>
          <w:sz w:val="28"/>
          <w:szCs w:val="28"/>
        </w:rPr>
      </w:pPr>
    </w:p>
    <w:p w:rsidR="00713CD9" w:rsidRDefault="00713CD9" w:rsidP="00713CD9">
      <w:pPr>
        <w:tabs>
          <w:tab w:val="left" w:pos="8256"/>
        </w:tabs>
        <w:jc w:val="both"/>
        <w:rPr>
          <w:rFonts w:ascii="Times New Roman" w:hAnsi="Times New Roman" w:cs="Times New Roman"/>
          <w:sz w:val="28"/>
          <w:szCs w:val="28"/>
        </w:rPr>
      </w:pPr>
    </w:p>
    <w:p w:rsidR="00713CD9" w:rsidRPr="00713CD9" w:rsidRDefault="00713CD9" w:rsidP="00713CD9">
      <w:pPr>
        <w:tabs>
          <w:tab w:val="left" w:pos="8256"/>
        </w:tabs>
        <w:jc w:val="both"/>
        <w:rPr>
          <w:rFonts w:ascii="Times New Roman" w:hAnsi="Times New Roman" w:cs="Times New Roman"/>
          <w:b/>
          <w:sz w:val="28"/>
          <w:szCs w:val="28"/>
        </w:rPr>
      </w:pPr>
      <w:r w:rsidRPr="00713CD9">
        <w:rPr>
          <w:rFonts w:ascii="Times New Roman" w:hAnsi="Times New Roman" w:cs="Times New Roman"/>
          <w:b/>
          <w:sz w:val="28"/>
          <w:szCs w:val="28"/>
        </w:rPr>
        <w:t xml:space="preserve">Глава администрации </w:t>
      </w:r>
    </w:p>
    <w:p w:rsidR="00713CD9" w:rsidRDefault="00713CD9" w:rsidP="00713CD9">
      <w:pPr>
        <w:tabs>
          <w:tab w:val="left" w:pos="7642"/>
        </w:tabs>
        <w:jc w:val="both"/>
        <w:rPr>
          <w:rFonts w:ascii="Times New Roman" w:hAnsi="Times New Roman" w:cs="Times New Roman"/>
          <w:b/>
          <w:sz w:val="28"/>
          <w:szCs w:val="28"/>
        </w:rPr>
      </w:pPr>
      <w:r w:rsidRPr="00713CD9">
        <w:rPr>
          <w:rFonts w:ascii="Times New Roman" w:hAnsi="Times New Roman" w:cs="Times New Roman"/>
          <w:b/>
          <w:sz w:val="28"/>
          <w:szCs w:val="28"/>
        </w:rPr>
        <w:t>Клетнянского района</w:t>
      </w:r>
      <w:r>
        <w:rPr>
          <w:rFonts w:ascii="Times New Roman" w:hAnsi="Times New Roman" w:cs="Times New Roman"/>
          <w:b/>
          <w:sz w:val="28"/>
          <w:szCs w:val="28"/>
        </w:rPr>
        <w:tab/>
        <w:t>А.А. Лось</w:t>
      </w:r>
    </w:p>
    <w:p w:rsidR="00A15361" w:rsidRDefault="00A15361" w:rsidP="00713CD9">
      <w:pPr>
        <w:tabs>
          <w:tab w:val="left" w:pos="8256"/>
        </w:tabs>
        <w:rPr>
          <w:rFonts w:ascii="Times New Roman" w:hAnsi="Times New Roman" w:cs="Times New Roman"/>
          <w:sz w:val="28"/>
          <w:szCs w:val="28"/>
        </w:rPr>
      </w:pPr>
    </w:p>
    <w:p w:rsidR="00A15361" w:rsidRDefault="00A15361">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p w:rsidR="00A15361" w:rsidRPr="00A15361" w:rsidRDefault="00A15361" w:rsidP="00562078">
      <w:pPr>
        <w:tabs>
          <w:tab w:val="left" w:pos="8256"/>
        </w:tabs>
        <w:jc w:val="right"/>
        <w:rPr>
          <w:rFonts w:ascii="Times New Roman" w:hAnsi="Times New Roman" w:cs="Times New Roman"/>
          <w:sz w:val="28"/>
          <w:szCs w:val="28"/>
        </w:rPr>
      </w:pPr>
      <w:r w:rsidRPr="00A15361">
        <w:rPr>
          <w:rFonts w:ascii="Times New Roman" w:hAnsi="Times New Roman" w:cs="Times New Roman"/>
          <w:sz w:val="28"/>
          <w:szCs w:val="28"/>
        </w:rPr>
        <w:lastRenderedPageBreak/>
        <w:t>Приложение 1</w:t>
      </w:r>
    </w:p>
    <w:p w:rsidR="00A15361" w:rsidRDefault="00A15361" w:rsidP="00562078">
      <w:pPr>
        <w:tabs>
          <w:tab w:val="left" w:pos="8256"/>
        </w:tabs>
        <w:jc w:val="right"/>
        <w:rPr>
          <w:rFonts w:ascii="Times New Roman" w:hAnsi="Times New Roman" w:cs="Times New Roman"/>
          <w:sz w:val="28"/>
          <w:szCs w:val="28"/>
        </w:rPr>
      </w:pPr>
      <w:r w:rsidRPr="00A15361">
        <w:rPr>
          <w:rFonts w:ascii="Times New Roman" w:hAnsi="Times New Roman" w:cs="Times New Roman"/>
          <w:sz w:val="28"/>
          <w:szCs w:val="28"/>
        </w:rPr>
        <w:t>к постановлению администрации</w:t>
      </w:r>
      <w:r w:rsidR="00562078">
        <w:rPr>
          <w:rFonts w:ascii="Times New Roman" w:hAnsi="Times New Roman" w:cs="Times New Roman"/>
          <w:sz w:val="28"/>
          <w:szCs w:val="28"/>
        </w:rPr>
        <w:t xml:space="preserve">  </w:t>
      </w:r>
      <w:r w:rsidRPr="00A15361">
        <w:rPr>
          <w:rFonts w:ascii="Times New Roman" w:hAnsi="Times New Roman" w:cs="Times New Roman"/>
          <w:sz w:val="28"/>
          <w:szCs w:val="28"/>
        </w:rPr>
        <w:t xml:space="preserve">Клетнянского района от </w:t>
      </w:r>
      <w:r>
        <w:rPr>
          <w:rFonts w:ascii="Times New Roman" w:hAnsi="Times New Roman" w:cs="Times New Roman"/>
          <w:sz w:val="28"/>
          <w:szCs w:val="28"/>
          <w:u w:val="single"/>
        </w:rPr>
        <w:t>20</w:t>
      </w:r>
      <w:r w:rsidRPr="00A15361">
        <w:rPr>
          <w:rFonts w:ascii="Times New Roman" w:hAnsi="Times New Roman" w:cs="Times New Roman"/>
          <w:sz w:val="28"/>
          <w:szCs w:val="28"/>
        </w:rPr>
        <w:t xml:space="preserve"> апреля </w:t>
      </w:r>
      <w:r>
        <w:rPr>
          <w:rFonts w:ascii="Times New Roman" w:hAnsi="Times New Roman" w:cs="Times New Roman"/>
          <w:sz w:val="28"/>
          <w:szCs w:val="28"/>
        </w:rPr>
        <w:t>2022</w:t>
      </w:r>
    </w:p>
    <w:p w:rsidR="00562078" w:rsidRDefault="00A15361" w:rsidP="00562078">
      <w:pPr>
        <w:tabs>
          <w:tab w:val="left" w:pos="8256"/>
        </w:tabs>
        <w:jc w:val="right"/>
        <w:rPr>
          <w:rFonts w:ascii="Times New Roman" w:hAnsi="Times New Roman" w:cs="Times New Roman"/>
          <w:sz w:val="28"/>
          <w:szCs w:val="28"/>
        </w:rPr>
      </w:pPr>
      <w:r>
        <w:rPr>
          <w:rFonts w:ascii="Times New Roman" w:hAnsi="Times New Roman" w:cs="Times New Roman"/>
          <w:sz w:val="28"/>
          <w:szCs w:val="28"/>
        </w:rPr>
        <w:t>Года№</w:t>
      </w:r>
      <w:r>
        <w:rPr>
          <w:rFonts w:ascii="Times New Roman" w:hAnsi="Times New Roman" w:cs="Times New Roman"/>
          <w:sz w:val="28"/>
          <w:szCs w:val="28"/>
          <w:u w:val="single"/>
        </w:rPr>
        <w:t>238</w:t>
      </w:r>
    </w:p>
    <w:p w:rsidR="00562078" w:rsidRPr="00562078" w:rsidRDefault="00A15361" w:rsidP="00562078">
      <w:pPr>
        <w:tabs>
          <w:tab w:val="left" w:pos="8256"/>
        </w:tabs>
        <w:jc w:val="right"/>
        <w:rPr>
          <w:rFonts w:ascii="Times New Roman" w:hAnsi="Times New Roman" w:cs="Times New Roman"/>
          <w:sz w:val="28"/>
          <w:szCs w:val="28"/>
        </w:rPr>
      </w:pPr>
      <w:r w:rsidRPr="00562078">
        <w:rPr>
          <w:rFonts w:ascii="Times New Roman" w:hAnsi="Times New Roman" w:cs="Times New Roman"/>
        </w:rPr>
        <w:t>Доходы бюджета Клетнянского муниципального район</w:t>
      </w:r>
      <w:r w:rsidR="00562078">
        <w:rPr>
          <w:rFonts w:ascii="Times New Roman" w:hAnsi="Times New Roman" w:cs="Times New Roman"/>
        </w:rPr>
        <w:t>а Брянской области за I квартал</w:t>
      </w:r>
    </w:p>
    <w:p w:rsidR="00713CD9" w:rsidRPr="00562078" w:rsidRDefault="00A15361" w:rsidP="00562078">
      <w:pPr>
        <w:tabs>
          <w:tab w:val="left" w:pos="8256"/>
        </w:tabs>
        <w:rPr>
          <w:rFonts w:ascii="Times New Roman" w:hAnsi="Times New Roman" w:cs="Times New Roman"/>
        </w:rPr>
      </w:pPr>
      <w:r w:rsidRPr="00562078">
        <w:rPr>
          <w:rFonts w:ascii="Times New Roman" w:hAnsi="Times New Roman" w:cs="Times New Roman"/>
        </w:rPr>
        <w:t>2022 года</w:t>
      </w:r>
      <w:r w:rsidR="00562078" w:rsidRPr="00562078">
        <w:rPr>
          <w:rFonts w:ascii="Times New Roman" w:hAnsi="Times New Roman" w:cs="Times New Roman"/>
        </w:rPr>
        <w:t xml:space="preserve">  </w:t>
      </w:r>
    </w:p>
    <w:tbl>
      <w:tblPr>
        <w:tblW w:w="10440" w:type="dxa"/>
        <w:tblInd w:w="-943" w:type="dxa"/>
        <w:tblLayout w:type="fixed"/>
        <w:tblCellMar>
          <w:left w:w="10" w:type="dxa"/>
          <w:right w:w="10" w:type="dxa"/>
        </w:tblCellMar>
        <w:tblLook w:val="04A0"/>
      </w:tblPr>
      <w:tblGrid>
        <w:gridCol w:w="1574"/>
        <w:gridCol w:w="4282"/>
        <w:gridCol w:w="1714"/>
        <w:gridCol w:w="1704"/>
        <w:gridCol w:w="1166"/>
      </w:tblGrid>
      <w:tr w:rsidR="00562078" w:rsidTr="00562078">
        <w:trPr>
          <w:trHeight w:hRule="exact" w:val="1424"/>
        </w:trPr>
        <w:tc>
          <w:tcPr>
            <w:tcW w:w="1574" w:type="dxa"/>
            <w:tcBorders>
              <w:top w:val="single" w:sz="4" w:space="0" w:color="auto"/>
              <w:left w:val="single" w:sz="4" w:space="0" w:color="auto"/>
            </w:tcBorders>
            <w:shd w:val="clear" w:color="auto" w:fill="FFFFFF"/>
          </w:tcPr>
          <w:p w:rsidR="00562078" w:rsidRDefault="00562078" w:rsidP="00562078">
            <w:pPr>
              <w:pStyle w:val="140"/>
              <w:shd w:val="clear" w:color="auto" w:fill="auto"/>
              <w:spacing w:before="0" w:line="226" w:lineRule="exact"/>
              <w:jc w:val="center"/>
            </w:pPr>
            <w:r>
              <w:rPr>
                <w:rStyle w:val="14TimesNewRoman11pt"/>
                <w:rFonts w:eastAsia="Arial Narrow"/>
              </w:rPr>
              <w:t>Код</w:t>
            </w:r>
          </w:p>
          <w:p w:rsidR="00562078" w:rsidRDefault="00562078" w:rsidP="00562078">
            <w:pPr>
              <w:pStyle w:val="140"/>
              <w:shd w:val="clear" w:color="auto" w:fill="auto"/>
              <w:spacing w:before="0" w:line="226" w:lineRule="exact"/>
              <w:jc w:val="center"/>
            </w:pPr>
            <w:r>
              <w:rPr>
                <w:rStyle w:val="14TimesNewRoman11pt"/>
                <w:rFonts w:eastAsia="Arial Narrow"/>
              </w:rPr>
              <w:t>бюджетной</w:t>
            </w:r>
          </w:p>
          <w:p w:rsidR="00562078" w:rsidRDefault="00562078" w:rsidP="00562078">
            <w:pPr>
              <w:pStyle w:val="140"/>
              <w:shd w:val="clear" w:color="auto" w:fill="auto"/>
              <w:spacing w:before="0" w:line="226" w:lineRule="exact"/>
              <w:ind w:left="140"/>
              <w:jc w:val="left"/>
            </w:pPr>
            <w:r>
              <w:rPr>
                <w:rStyle w:val="14TimesNewRoman11pt"/>
                <w:rFonts w:eastAsia="Arial Narrow"/>
              </w:rPr>
              <w:t>классификации</w:t>
            </w:r>
          </w:p>
          <w:p w:rsidR="00562078" w:rsidRDefault="00562078" w:rsidP="00562078">
            <w:pPr>
              <w:pStyle w:val="140"/>
              <w:shd w:val="clear" w:color="auto" w:fill="auto"/>
              <w:spacing w:before="0" w:line="226" w:lineRule="exact"/>
              <w:jc w:val="center"/>
            </w:pPr>
            <w:r>
              <w:rPr>
                <w:rStyle w:val="14TimesNewRoman11pt"/>
                <w:rFonts w:eastAsia="Arial Narrow"/>
              </w:rPr>
              <w:t>Российской</w:t>
            </w:r>
          </w:p>
          <w:p w:rsidR="00562078" w:rsidRDefault="00562078" w:rsidP="00562078">
            <w:pPr>
              <w:pStyle w:val="140"/>
              <w:shd w:val="clear" w:color="auto" w:fill="auto"/>
              <w:spacing w:before="0" w:line="226" w:lineRule="exact"/>
              <w:jc w:val="center"/>
            </w:pPr>
            <w:r>
              <w:rPr>
                <w:rStyle w:val="14TimesNewRoman11pt"/>
                <w:rFonts w:eastAsia="Arial Narrow"/>
              </w:rPr>
              <w:t>Федерации</w:t>
            </w:r>
          </w:p>
        </w:tc>
        <w:tc>
          <w:tcPr>
            <w:tcW w:w="4282" w:type="dxa"/>
            <w:tcBorders>
              <w:top w:val="single" w:sz="4" w:space="0" w:color="auto"/>
              <w:left w:val="single" w:sz="4" w:space="0" w:color="auto"/>
            </w:tcBorders>
            <w:shd w:val="clear" w:color="auto" w:fill="FFFFFF"/>
          </w:tcPr>
          <w:p w:rsidR="00562078" w:rsidRDefault="00562078" w:rsidP="00562078">
            <w:pPr>
              <w:pStyle w:val="140"/>
              <w:shd w:val="clear" w:color="auto" w:fill="auto"/>
              <w:spacing w:before="0" w:line="220" w:lineRule="exact"/>
              <w:jc w:val="center"/>
            </w:pPr>
            <w:r>
              <w:rPr>
                <w:rStyle w:val="14TimesNewRoman11pt"/>
                <w:rFonts w:eastAsia="Arial Narrow"/>
              </w:rPr>
              <w:t>Наименование доходов</w:t>
            </w:r>
          </w:p>
        </w:tc>
        <w:tc>
          <w:tcPr>
            <w:tcW w:w="1714" w:type="dxa"/>
            <w:tcBorders>
              <w:top w:val="single" w:sz="4" w:space="0" w:color="auto"/>
              <w:left w:val="single" w:sz="4" w:space="0" w:color="auto"/>
            </w:tcBorders>
            <w:shd w:val="clear" w:color="auto" w:fill="FFFFFF"/>
          </w:tcPr>
          <w:p w:rsidR="00562078" w:rsidRDefault="00562078" w:rsidP="00562078">
            <w:pPr>
              <w:pStyle w:val="140"/>
              <w:shd w:val="clear" w:color="auto" w:fill="auto"/>
              <w:spacing w:before="0" w:line="226" w:lineRule="exact"/>
              <w:jc w:val="center"/>
            </w:pPr>
            <w:r>
              <w:rPr>
                <w:rStyle w:val="14TimesNewRoman11pt"/>
                <w:rFonts w:eastAsia="Arial Narrow"/>
              </w:rPr>
              <w:t>Прогноз доходов на 2022 год</w:t>
            </w:r>
          </w:p>
        </w:tc>
        <w:tc>
          <w:tcPr>
            <w:tcW w:w="1704" w:type="dxa"/>
            <w:tcBorders>
              <w:top w:val="single" w:sz="4" w:space="0" w:color="auto"/>
              <w:left w:val="single" w:sz="4" w:space="0" w:color="auto"/>
            </w:tcBorders>
            <w:shd w:val="clear" w:color="auto" w:fill="FFFFFF"/>
          </w:tcPr>
          <w:p w:rsidR="00562078" w:rsidRDefault="00562078" w:rsidP="00562078">
            <w:pPr>
              <w:pStyle w:val="140"/>
              <w:shd w:val="clear" w:color="auto" w:fill="auto"/>
              <w:spacing w:before="0" w:line="226" w:lineRule="exact"/>
              <w:jc w:val="center"/>
            </w:pPr>
            <w:r>
              <w:rPr>
                <w:rStyle w:val="14TimesNewRoman11pt"/>
                <w:rFonts w:eastAsia="Arial Narrow"/>
              </w:rPr>
              <w:t>Кассовое исполнение за 1 квартал 2022 года</w:t>
            </w:r>
          </w:p>
        </w:tc>
        <w:tc>
          <w:tcPr>
            <w:tcW w:w="1166" w:type="dxa"/>
            <w:tcBorders>
              <w:top w:val="single" w:sz="4" w:space="0" w:color="auto"/>
              <w:left w:val="single" w:sz="4" w:space="0" w:color="auto"/>
              <w:right w:val="single" w:sz="4" w:space="0" w:color="auto"/>
            </w:tcBorders>
            <w:shd w:val="clear" w:color="auto" w:fill="FFFFFF"/>
            <w:vAlign w:val="bottom"/>
          </w:tcPr>
          <w:p w:rsidR="00562078" w:rsidRDefault="00562078" w:rsidP="00562078">
            <w:pPr>
              <w:pStyle w:val="140"/>
              <w:shd w:val="clear" w:color="auto" w:fill="auto"/>
              <w:spacing w:before="0" w:line="206" w:lineRule="exact"/>
              <w:jc w:val="center"/>
            </w:pPr>
            <w:r>
              <w:rPr>
                <w:rStyle w:val="14TimesNewRoman8pt"/>
                <w:rFonts w:eastAsia="Arial Narrow"/>
                <w:b w:val="0"/>
                <w:bCs w:val="0"/>
              </w:rPr>
              <w:t>Процент</w:t>
            </w:r>
          </w:p>
          <w:p w:rsidR="00562078" w:rsidRDefault="00562078" w:rsidP="00562078">
            <w:pPr>
              <w:pStyle w:val="140"/>
              <w:shd w:val="clear" w:color="auto" w:fill="auto"/>
              <w:spacing w:before="0" w:line="206" w:lineRule="exact"/>
              <w:ind w:right="180"/>
            </w:pPr>
            <w:r>
              <w:rPr>
                <w:rStyle w:val="14TimesNewRoman8pt"/>
                <w:rFonts w:eastAsia="Arial Narrow"/>
                <w:b w:val="0"/>
                <w:bCs w:val="0"/>
              </w:rPr>
              <w:t>исполнения</w:t>
            </w:r>
          </w:p>
          <w:p w:rsidR="00562078" w:rsidRDefault="00562078" w:rsidP="00562078">
            <w:pPr>
              <w:pStyle w:val="140"/>
              <w:shd w:val="clear" w:color="auto" w:fill="auto"/>
              <w:spacing w:before="0" w:line="206" w:lineRule="exact"/>
              <w:jc w:val="center"/>
            </w:pPr>
            <w:r>
              <w:rPr>
                <w:rStyle w:val="14TimesNewRoman8pt"/>
                <w:rFonts w:eastAsia="Arial Narrow"/>
                <w:b w:val="0"/>
                <w:bCs w:val="0"/>
              </w:rPr>
              <w:t>к</w:t>
            </w:r>
          </w:p>
          <w:p w:rsidR="00562078" w:rsidRDefault="00562078" w:rsidP="00562078">
            <w:pPr>
              <w:pStyle w:val="140"/>
              <w:shd w:val="clear" w:color="auto" w:fill="auto"/>
              <w:spacing w:before="0" w:line="206" w:lineRule="exact"/>
              <w:jc w:val="center"/>
            </w:pPr>
            <w:proofErr w:type="spellStart"/>
            <w:r>
              <w:rPr>
                <w:rStyle w:val="14TimesNewRoman8pt"/>
                <w:rFonts w:eastAsia="Arial Narrow"/>
                <w:b w:val="0"/>
                <w:bCs w:val="0"/>
              </w:rPr>
              <w:t>прогнозны</w:t>
            </w:r>
            <w:proofErr w:type="spellEnd"/>
          </w:p>
          <w:p w:rsidR="00562078" w:rsidRDefault="00562078" w:rsidP="00562078">
            <w:pPr>
              <w:pStyle w:val="140"/>
              <w:shd w:val="clear" w:color="auto" w:fill="auto"/>
              <w:spacing w:before="0" w:line="206" w:lineRule="exact"/>
              <w:jc w:val="center"/>
            </w:pPr>
            <w:r>
              <w:rPr>
                <w:rStyle w:val="14TimesNewRoman8pt"/>
                <w:rFonts w:eastAsia="Arial Narrow"/>
                <w:b w:val="0"/>
                <w:bCs w:val="0"/>
              </w:rPr>
              <w:t>м</w:t>
            </w:r>
          </w:p>
          <w:p w:rsidR="00562078" w:rsidRDefault="00562078" w:rsidP="00562078">
            <w:pPr>
              <w:pStyle w:val="140"/>
              <w:shd w:val="clear" w:color="auto" w:fill="auto"/>
              <w:spacing w:before="0" w:line="206" w:lineRule="exact"/>
              <w:ind w:right="180"/>
            </w:pPr>
            <w:r>
              <w:rPr>
                <w:rStyle w:val="14TimesNewRoman8pt"/>
                <w:rFonts w:eastAsia="Arial Narrow"/>
                <w:b w:val="0"/>
                <w:bCs w:val="0"/>
              </w:rPr>
              <w:t>параметрам</w:t>
            </w:r>
          </w:p>
          <w:p w:rsidR="00562078" w:rsidRDefault="00562078" w:rsidP="00562078">
            <w:pPr>
              <w:pStyle w:val="140"/>
              <w:shd w:val="clear" w:color="auto" w:fill="auto"/>
              <w:spacing w:before="0" w:line="206" w:lineRule="exact"/>
              <w:jc w:val="center"/>
            </w:pPr>
            <w:r>
              <w:rPr>
                <w:rStyle w:val="14TimesNewRoman8pt"/>
                <w:rFonts w:eastAsia="Arial Narrow"/>
                <w:b w:val="0"/>
                <w:bCs w:val="0"/>
              </w:rPr>
              <w:t>доходов</w:t>
            </w:r>
          </w:p>
        </w:tc>
      </w:tr>
      <w:tr w:rsidR="00562078" w:rsidTr="00562078">
        <w:trPr>
          <w:trHeight w:hRule="exact" w:val="494"/>
        </w:trPr>
        <w:tc>
          <w:tcPr>
            <w:tcW w:w="1574" w:type="dxa"/>
            <w:tcBorders>
              <w:top w:val="single" w:sz="4" w:space="0" w:color="auto"/>
              <w:left w:val="single" w:sz="4" w:space="0" w:color="auto"/>
            </w:tcBorders>
            <w:shd w:val="clear" w:color="auto" w:fill="FFFFFF"/>
            <w:vAlign w:val="bottom"/>
          </w:tcPr>
          <w:p w:rsidR="00562078" w:rsidRDefault="00562078" w:rsidP="00562078">
            <w:pPr>
              <w:pStyle w:val="140"/>
              <w:shd w:val="clear" w:color="auto" w:fill="auto"/>
              <w:spacing w:before="0" w:line="245" w:lineRule="exact"/>
              <w:jc w:val="center"/>
            </w:pPr>
            <w:r>
              <w:rPr>
                <w:rStyle w:val="14TimesNewRoman11pt"/>
                <w:rFonts w:eastAsia="Arial Narrow"/>
              </w:rPr>
              <w:t>1 00 00000 00 0000 000</w:t>
            </w:r>
          </w:p>
        </w:tc>
        <w:tc>
          <w:tcPr>
            <w:tcW w:w="4282" w:type="dxa"/>
            <w:tcBorders>
              <w:top w:val="single" w:sz="4" w:space="0" w:color="auto"/>
              <w:left w:val="single" w:sz="4" w:space="0" w:color="auto"/>
            </w:tcBorders>
            <w:shd w:val="clear" w:color="auto" w:fill="FFFFFF"/>
            <w:vAlign w:val="bottom"/>
          </w:tcPr>
          <w:p w:rsidR="00562078" w:rsidRDefault="00562078" w:rsidP="00562078">
            <w:pPr>
              <w:pStyle w:val="140"/>
              <w:shd w:val="clear" w:color="auto" w:fill="auto"/>
              <w:spacing w:before="0" w:line="240" w:lineRule="exact"/>
              <w:jc w:val="left"/>
            </w:pPr>
            <w:r>
              <w:rPr>
                <w:rStyle w:val="14TimesNewRoman11pt"/>
                <w:rFonts w:eastAsia="Arial Narrow"/>
              </w:rPr>
              <w:t>НАЛОГОВЫЕ И НЕНАЛОГОВЫЕ ДОХОДЫ</w:t>
            </w:r>
          </w:p>
        </w:tc>
        <w:tc>
          <w:tcPr>
            <w:tcW w:w="1714" w:type="dxa"/>
            <w:tcBorders>
              <w:top w:val="single" w:sz="4" w:space="0" w:color="auto"/>
              <w:left w:val="single" w:sz="4" w:space="0" w:color="auto"/>
            </w:tcBorders>
            <w:shd w:val="clear" w:color="auto" w:fill="FFFFFF"/>
            <w:vAlign w:val="center"/>
          </w:tcPr>
          <w:p w:rsidR="00562078" w:rsidRDefault="00562078" w:rsidP="00562078">
            <w:pPr>
              <w:pStyle w:val="140"/>
              <w:shd w:val="clear" w:color="auto" w:fill="auto"/>
              <w:spacing w:before="0" w:line="220" w:lineRule="exact"/>
              <w:ind w:left="260"/>
              <w:jc w:val="left"/>
            </w:pPr>
            <w:r>
              <w:rPr>
                <w:rStyle w:val="14TimesNewRoman11pt"/>
                <w:rFonts w:eastAsia="Arial Narrow"/>
              </w:rPr>
              <w:t>69 054 600,00</w:t>
            </w:r>
          </w:p>
        </w:tc>
        <w:tc>
          <w:tcPr>
            <w:tcW w:w="1704" w:type="dxa"/>
            <w:tcBorders>
              <w:top w:val="single" w:sz="4" w:space="0" w:color="auto"/>
              <w:left w:val="single" w:sz="4" w:space="0" w:color="auto"/>
            </w:tcBorders>
            <w:shd w:val="clear" w:color="auto" w:fill="FFFFFF"/>
            <w:vAlign w:val="center"/>
          </w:tcPr>
          <w:p w:rsidR="00562078" w:rsidRDefault="00562078" w:rsidP="00562078">
            <w:pPr>
              <w:pStyle w:val="140"/>
              <w:shd w:val="clear" w:color="auto" w:fill="auto"/>
              <w:spacing w:before="0" w:line="220" w:lineRule="exact"/>
              <w:ind w:left="260"/>
              <w:jc w:val="left"/>
            </w:pPr>
            <w:r>
              <w:rPr>
                <w:rStyle w:val="14TimesNewRoman11pt"/>
                <w:rFonts w:eastAsia="Arial Narrow"/>
              </w:rPr>
              <w:t>16 423 821,22</w:t>
            </w:r>
          </w:p>
        </w:tc>
        <w:tc>
          <w:tcPr>
            <w:tcW w:w="1166" w:type="dxa"/>
            <w:tcBorders>
              <w:top w:val="single" w:sz="4" w:space="0" w:color="auto"/>
              <w:left w:val="single" w:sz="4" w:space="0" w:color="auto"/>
              <w:right w:val="single" w:sz="4" w:space="0" w:color="auto"/>
            </w:tcBorders>
            <w:shd w:val="clear" w:color="auto" w:fill="FFFFFF"/>
            <w:vAlign w:val="center"/>
          </w:tcPr>
          <w:p w:rsidR="00562078" w:rsidRDefault="00562078" w:rsidP="00562078">
            <w:pPr>
              <w:pStyle w:val="140"/>
              <w:shd w:val="clear" w:color="auto" w:fill="auto"/>
              <w:spacing w:before="0" w:line="220" w:lineRule="exact"/>
              <w:jc w:val="center"/>
            </w:pPr>
            <w:r>
              <w:rPr>
                <w:rStyle w:val="14TimesNewRoman11pt"/>
                <w:rFonts w:eastAsia="Arial Narrow"/>
              </w:rPr>
              <w:t>23,8</w:t>
            </w:r>
          </w:p>
        </w:tc>
      </w:tr>
      <w:tr w:rsidR="00562078" w:rsidTr="00562078">
        <w:trPr>
          <w:trHeight w:hRule="exact" w:val="490"/>
        </w:trPr>
        <w:tc>
          <w:tcPr>
            <w:tcW w:w="1574" w:type="dxa"/>
            <w:tcBorders>
              <w:top w:val="single" w:sz="4" w:space="0" w:color="auto"/>
              <w:left w:val="single" w:sz="4" w:space="0" w:color="auto"/>
            </w:tcBorders>
            <w:shd w:val="clear" w:color="auto" w:fill="FFFFFF"/>
            <w:vAlign w:val="bottom"/>
          </w:tcPr>
          <w:p w:rsidR="00562078" w:rsidRDefault="00562078" w:rsidP="00562078">
            <w:pPr>
              <w:pStyle w:val="140"/>
              <w:shd w:val="clear" w:color="auto" w:fill="auto"/>
              <w:spacing w:before="0" w:line="240" w:lineRule="exact"/>
              <w:jc w:val="center"/>
            </w:pPr>
            <w:r>
              <w:rPr>
                <w:rStyle w:val="14TimesNewRoman11pt"/>
                <w:rFonts w:eastAsia="Arial Narrow"/>
              </w:rPr>
              <w:t>1 01 00000 00 0000 000</w:t>
            </w:r>
          </w:p>
        </w:tc>
        <w:tc>
          <w:tcPr>
            <w:tcW w:w="4282" w:type="dxa"/>
            <w:tcBorders>
              <w:top w:val="single" w:sz="4" w:space="0" w:color="auto"/>
              <w:left w:val="single" w:sz="4" w:space="0" w:color="auto"/>
            </w:tcBorders>
            <w:shd w:val="clear" w:color="auto" w:fill="FFFFFF"/>
            <w:vAlign w:val="center"/>
          </w:tcPr>
          <w:p w:rsidR="00562078" w:rsidRDefault="00562078" w:rsidP="00562078">
            <w:pPr>
              <w:pStyle w:val="140"/>
              <w:shd w:val="clear" w:color="auto" w:fill="auto"/>
              <w:spacing w:before="0" w:line="220" w:lineRule="exact"/>
              <w:jc w:val="left"/>
            </w:pPr>
            <w:r>
              <w:rPr>
                <w:rStyle w:val="14TimesNewRoman11pt"/>
                <w:rFonts w:eastAsia="Arial Narrow"/>
              </w:rPr>
              <w:t>НАЛОГИ НА ПРИБЫЛЬ, ДОХОДЫ</w:t>
            </w:r>
          </w:p>
        </w:tc>
        <w:tc>
          <w:tcPr>
            <w:tcW w:w="1714" w:type="dxa"/>
            <w:tcBorders>
              <w:top w:val="single" w:sz="4" w:space="0" w:color="auto"/>
              <w:left w:val="single" w:sz="4" w:space="0" w:color="auto"/>
            </w:tcBorders>
            <w:shd w:val="clear" w:color="auto" w:fill="FFFFFF"/>
            <w:vAlign w:val="center"/>
          </w:tcPr>
          <w:p w:rsidR="00562078" w:rsidRDefault="00562078" w:rsidP="00562078">
            <w:pPr>
              <w:pStyle w:val="140"/>
              <w:shd w:val="clear" w:color="auto" w:fill="auto"/>
              <w:spacing w:before="0" w:line="220" w:lineRule="exact"/>
              <w:ind w:left="260"/>
              <w:jc w:val="left"/>
            </w:pPr>
            <w:r>
              <w:rPr>
                <w:rStyle w:val="14TimesNewRoman11pt"/>
                <w:rFonts w:eastAsia="Arial Narrow"/>
              </w:rPr>
              <w:t>53 864 000,00</w:t>
            </w:r>
          </w:p>
        </w:tc>
        <w:tc>
          <w:tcPr>
            <w:tcW w:w="1704" w:type="dxa"/>
            <w:tcBorders>
              <w:top w:val="single" w:sz="4" w:space="0" w:color="auto"/>
              <w:left w:val="single" w:sz="4" w:space="0" w:color="auto"/>
            </w:tcBorders>
            <w:shd w:val="clear" w:color="auto" w:fill="FFFFFF"/>
            <w:vAlign w:val="center"/>
          </w:tcPr>
          <w:p w:rsidR="00562078" w:rsidRDefault="00562078" w:rsidP="00562078">
            <w:pPr>
              <w:pStyle w:val="140"/>
              <w:shd w:val="clear" w:color="auto" w:fill="auto"/>
              <w:spacing w:before="0" w:line="220" w:lineRule="exact"/>
              <w:ind w:left="260"/>
              <w:jc w:val="left"/>
            </w:pPr>
            <w:r>
              <w:rPr>
                <w:rStyle w:val="14TimesNewRoman11pt"/>
                <w:rFonts w:eastAsia="Arial Narrow"/>
              </w:rPr>
              <w:t>11 966 170,89</w:t>
            </w:r>
          </w:p>
        </w:tc>
        <w:tc>
          <w:tcPr>
            <w:tcW w:w="1166" w:type="dxa"/>
            <w:tcBorders>
              <w:top w:val="single" w:sz="4" w:space="0" w:color="auto"/>
              <w:left w:val="single" w:sz="4" w:space="0" w:color="auto"/>
              <w:right w:val="single" w:sz="4" w:space="0" w:color="auto"/>
            </w:tcBorders>
            <w:shd w:val="clear" w:color="auto" w:fill="FFFFFF"/>
            <w:vAlign w:val="bottom"/>
          </w:tcPr>
          <w:p w:rsidR="00562078" w:rsidRDefault="00562078" w:rsidP="00562078">
            <w:pPr>
              <w:pStyle w:val="140"/>
              <w:shd w:val="clear" w:color="auto" w:fill="auto"/>
              <w:spacing w:before="0" w:line="220" w:lineRule="exact"/>
              <w:jc w:val="center"/>
            </w:pPr>
            <w:r>
              <w:rPr>
                <w:rStyle w:val="14TimesNewRoman11pt"/>
                <w:rFonts w:eastAsia="Arial Narrow"/>
              </w:rPr>
              <w:t>22,2</w:t>
            </w:r>
          </w:p>
        </w:tc>
      </w:tr>
      <w:tr w:rsidR="00562078" w:rsidTr="00562078">
        <w:trPr>
          <w:trHeight w:hRule="exact" w:val="494"/>
        </w:trPr>
        <w:tc>
          <w:tcPr>
            <w:tcW w:w="1574" w:type="dxa"/>
            <w:tcBorders>
              <w:top w:val="single" w:sz="4" w:space="0" w:color="auto"/>
              <w:left w:val="single" w:sz="4" w:space="0" w:color="auto"/>
            </w:tcBorders>
            <w:shd w:val="clear" w:color="auto" w:fill="FFFFFF"/>
            <w:vAlign w:val="center"/>
          </w:tcPr>
          <w:p w:rsidR="00562078" w:rsidRDefault="00562078" w:rsidP="00562078">
            <w:pPr>
              <w:pStyle w:val="140"/>
              <w:shd w:val="clear" w:color="auto" w:fill="auto"/>
              <w:spacing w:before="0" w:line="240" w:lineRule="exact"/>
              <w:jc w:val="center"/>
            </w:pPr>
            <w:r>
              <w:rPr>
                <w:rStyle w:val="14TimesNewRoman11pt"/>
                <w:rFonts w:eastAsia="Arial Narrow"/>
              </w:rPr>
              <w:t xml:space="preserve">1 01 02000 01 0000 </w:t>
            </w:r>
            <w:r w:rsidR="005D322E">
              <w:rPr>
                <w:rStyle w:val="14TimesNewRoman11pt"/>
                <w:rFonts w:eastAsia="Arial Narrow"/>
              </w:rPr>
              <w:t>110</w:t>
            </w:r>
          </w:p>
        </w:tc>
        <w:tc>
          <w:tcPr>
            <w:tcW w:w="4282" w:type="dxa"/>
            <w:tcBorders>
              <w:top w:val="single" w:sz="4" w:space="0" w:color="auto"/>
              <w:left w:val="single" w:sz="4" w:space="0" w:color="auto"/>
            </w:tcBorders>
            <w:shd w:val="clear" w:color="auto" w:fill="FFFFFF"/>
            <w:vAlign w:val="center"/>
          </w:tcPr>
          <w:p w:rsidR="00562078" w:rsidRDefault="00562078" w:rsidP="00562078">
            <w:pPr>
              <w:pStyle w:val="140"/>
              <w:shd w:val="clear" w:color="auto" w:fill="auto"/>
              <w:spacing w:before="0" w:line="220" w:lineRule="exact"/>
              <w:jc w:val="left"/>
            </w:pPr>
            <w:r>
              <w:rPr>
                <w:rStyle w:val="14TimesNewRoman11pt"/>
                <w:rFonts w:eastAsia="Arial Narrow"/>
              </w:rPr>
              <w:t>Налог на доходы физических лиц</w:t>
            </w:r>
          </w:p>
        </w:tc>
        <w:tc>
          <w:tcPr>
            <w:tcW w:w="1714" w:type="dxa"/>
            <w:tcBorders>
              <w:top w:val="single" w:sz="4" w:space="0" w:color="auto"/>
              <w:left w:val="single" w:sz="4" w:space="0" w:color="auto"/>
            </w:tcBorders>
            <w:shd w:val="clear" w:color="auto" w:fill="FFFFFF"/>
            <w:vAlign w:val="center"/>
          </w:tcPr>
          <w:p w:rsidR="00562078" w:rsidRDefault="00562078" w:rsidP="00562078">
            <w:pPr>
              <w:pStyle w:val="140"/>
              <w:shd w:val="clear" w:color="auto" w:fill="auto"/>
              <w:spacing w:before="0" w:line="220" w:lineRule="exact"/>
              <w:ind w:left="260"/>
              <w:jc w:val="left"/>
            </w:pPr>
            <w:r>
              <w:rPr>
                <w:rStyle w:val="14TimesNewRoman11pt"/>
                <w:rFonts w:eastAsia="Arial Narrow"/>
              </w:rPr>
              <w:t>53 864 000,00</w:t>
            </w:r>
          </w:p>
        </w:tc>
        <w:tc>
          <w:tcPr>
            <w:tcW w:w="1704" w:type="dxa"/>
            <w:tcBorders>
              <w:top w:val="single" w:sz="4" w:space="0" w:color="auto"/>
              <w:left w:val="single" w:sz="4" w:space="0" w:color="auto"/>
            </w:tcBorders>
            <w:shd w:val="clear" w:color="auto" w:fill="FFFFFF"/>
            <w:vAlign w:val="center"/>
          </w:tcPr>
          <w:p w:rsidR="00562078" w:rsidRDefault="00562078" w:rsidP="00562078">
            <w:pPr>
              <w:pStyle w:val="140"/>
              <w:shd w:val="clear" w:color="auto" w:fill="auto"/>
              <w:spacing w:before="0" w:line="220" w:lineRule="exact"/>
              <w:ind w:left="260"/>
              <w:jc w:val="left"/>
            </w:pPr>
            <w:r>
              <w:rPr>
                <w:rStyle w:val="14TimesNewRoman11pt"/>
                <w:rFonts w:eastAsia="Arial Narrow"/>
              </w:rPr>
              <w:t>11 966 170,89</w:t>
            </w:r>
          </w:p>
        </w:tc>
        <w:tc>
          <w:tcPr>
            <w:tcW w:w="1166" w:type="dxa"/>
            <w:tcBorders>
              <w:top w:val="single" w:sz="4" w:space="0" w:color="auto"/>
              <w:left w:val="single" w:sz="4" w:space="0" w:color="auto"/>
              <w:right w:val="single" w:sz="4" w:space="0" w:color="auto"/>
            </w:tcBorders>
            <w:shd w:val="clear" w:color="auto" w:fill="FFFFFF"/>
            <w:vAlign w:val="center"/>
          </w:tcPr>
          <w:p w:rsidR="00562078" w:rsidRDefault="00562078" w:rsidP="00562078">
            <w:pPr>
              <w:pStyle w:val="140"/>
              <w:shd w:val="clear" w:color="auto" w:fill="auto"/>
              <w:spacing w:before="0" w:line="220" w:lineRule="exact"/>
              <w:jc w:val="center"/>
            </w:pPr>
            <w:r>
              <w:rPr>
                <w:rStyle w:val="14TimesNewRoman11pt"/>
                <w:rFonts w:eastAsia="Arial Narrow"/>
              </w:rPr>
              <w:t>22,2</w:t>
            </w:r>
          </w:p>
        </w:tc>
      </w:tr>
      <w:tr w:rsidR="00562078" w:rsidTr="00562078">
        <w:trPr>
          <w:trHeight w:hRule="exact" w:val="1694"/>
        </w:trPr>
        <w:tc>
          <w:tcPr>
            <w:tcW w:w="1574" w:type="dxa"/>
            <w:tcBorders>
              <w:top w:val="single" w:sz="4" w:space="0" w:color="auto"/>
              <w:left w:val="single" w:sz="4" w:space="0" w:color="auto"/>
            </w:tcBorders>
            <w:shd w:val="clear" w:color="auto" w:fill="FFFFFF"/>
            <w:vAlign w:val="center"/>
          </w:tcPr>
          <w:p w:rsidR="00562078" w:rsidRDefault="005D322E" w:rsidP="00562078">
            <w:pPr>
              <w:pStyle w:val="140"/>
              <w:shd w:val="clear" w:color="auto" w:fill="auto"/>
              <w:spacing w:before="0" w:line="240" w:lineRule="exact"/>
              <w:jc w:val="center"/>
            </w:pPr>
            <w:r>
              <w:rPr>
                <w:rStyle w:val="14TimesNewRoman11pt"/>
                <w:rFonts w:eastAsia="Arial Narrow"/>
              </w:rPr>
              <w:t>1 01 02010 01 0000 110</w:t>
            </w:r>
          </w:p>
        </w:tc>
        <w:tc>
          <w:tcPr>
            <w:tcW w:w="4282" w:type="dxa"/>
            <w:tcBorders>
              <w:top w:val="single" w:sz="4" w:space="0" w:color="auto"/>
              <w:left w:val="single" w:sz="4" w:space="0" w:color="auto"/>
            </w:tcBorders>
            <w:shd w:val="clear" w:color="auto" w:fill="FFFFFF"/>
            <w:vAlign w:val="bottom"/>
          </w:tcPr>
          <w:p w:rsidR="00562078" w:rsidRDefault="00562078" w:rsidP="00562078">
            <w:pPr>
              <w:pStyle w:val="140"/>
              <w:shd w:val="clear" w:color="auto" w:fill="auto"/>
              <w:spacing w:before="0" w:line="240" w:lineRule="exact"/>
              <w:jc w:val="left"/>
            </w:pPr>
            <w:r>
              <w:rPr>
                <w:rStyle w:val="14TimesNewRoman11pt"/>
                <w:rFonts w:eastAsia="Arial Narrow"/>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227,227.1 и 228 Налогового Кодекса Российской Федерации</w:t>
            </w:r>
          </w:p>
        </w:tc>
        <w:tc>
          <w:tcPr>
            <w:tcW w:w="1714" w:type="dxa"/>
            <w:tcBorders>
              <w:top w:val="single" w:sz="4" w:space="0" w:color="auto"/>
              <w:left w:val="single" w:sz="4" w:space="0" w:color="auto"/>
            </w:tcBorders>
            <w:shd w:val="clear" w:color="auto" w:fill="FFFFFF"/>
            <w:vAlign w:val="center"/>
          </w:tcPr>
          <w:p w:rsidR="00562078" w:rsidRDefault="00562078" w:rsidP="00562078">
            <w:pPr>
              <w:pStyle w:val="140"/>
              <w:shd w:val="clear" w:color="auto" w:fill="auto"/>
              <w:spacing w:before="0" w:line="220" w:lineRule="exact"/>
              <w:ind w:left="260"/>
              <w:jc w:val="left"/>
            </w:pPr>
            <w:r>
              <w:rPr>
                <w:rStyle w:val="14TimesNewRoman11pt"/>
                <w:rFonts w:eastAsia="Arial Narrow"/>
              </w:rPr>
              <w:t>53 241 000,00</w:t>
            </w:r>
          </w:p>
        </w:tc>
        <w:tc>
          <w:tcPr>
            <w:tcW w:w="1704" w:type="dxa"/>
            <w:tcBorders>
              <w:top w:val="single" w:sz="4" w:space="0" w:color="auto"/>
              <w:left w:val="single" w:sz="4" w:space="0" w:color="auto"/>
            </w:tcBorders>
            <w:shd w:val="clear" w:color="auto" w:fill="FFFFFF"/>
            <w:vAlign w:val="center"/>
          </w:tcPr>
          <w:p w:rsidR="00562078" w:rsidRDefault="00562078" w:rsidP="00562078">
            <w:pPr>
              <w:pStyle w:val="140"/>
              <w:shd w:val="clear" w:color="auto" w:fill="auto"/>
              <w:spacing w:before="0" w:line="220" w:lineRule="exact"/>
              <w:ind w:left="260"/>
              <w:jc w:val="left"/>
            </w:pPr>
            <w:r>
              <w:rPr>
                <w:rStyle w:val="14TimesNewRoman11pt"/>
                <w:rFonts w:eastAsia="Arial Narrow"/>
              </w:rPr>
              <w:t>11 803 543,98</w:t>
            </w:r>
          </w:p>
        </w:tc>
        <w:tc>
          <w:tcPr>
            <w:tcW w:w="1166" w:type="dxa"/>
            <w:tcBorders>
              <w:top w:val="single" w:sz="4" w:space="0" w:color="auto"/>
              <w:left w:val="single" w:sz="4" w:space="0" w:color="auto"/>
              <w:right w:val="single" w:sz="4" w:space="0" w:color="auto"/>
            </w:tcBorders>
            <w:shd w:val="clear" w:color="auto" w:fill="FFFFFF"/>
            <w:vAlign w:val="bottom"/>
          </w:tcPr>
          <w:p w:rsidR="00562078" w:rsidRDefault="00562078" w:rsidP="00562078">
            <w:pPr>
              <w:pStyle w:val="140"/>
              <w:shd w:val="clear" w:color="auto" w:fill="auto"/>
              <w:spacing w:before="0" w:after="60" w:line="160" w:lineRule="exact"/>
              <w:jc w:val="center"/>
            </w:pPr>
            <w:r>
              <w:rPr>
                <w:rStyle w:val="14TimesNewRoman8pt"/>
                <w:rFonts w:eastAsia="Arial Narrow"/>
                <w:b w:val="0"/>
                <w:bCs w:val="0"/>
              </w:rPr>
              <w:t>22,2</w:t>
            </w:r>
          </w:p>
          <w:p w:rsidR="00562078" w:rsidRDefault="00562078" w:rsidP="00562078">
            <w:pPr>
              <w:pStyle w:val="140"/>
              <w:shd w:val="clear" w:color="auto" w:fill="auto"/>
              <w:spacing w:before="60" w:after="120" w:line="160" w:lineRule="exact"/>
              <w:ind w:right="180"/>
            </w:pPr>
          </w:p>
          <w:p w:rsidR="00562078" w:rsidRDefault="00562078" w:rsidP="00562078">
            <w:pPr>
              <w:pStyle w:val="140"/>
              <w:shd w:val="clear" w:color="auto" w:fill="auto"/>
              <w:spacing w:before="120" w:after="60" w:line="220" w:lineRule="exact"/>
              <w:jc w:val="left"/>
            </w:pPr>
          </w:p>
          <w:p w:rsidR="00562078" w:rsidRDefault="00562078" w:rsidP="00562078">
            <w:pPr>
              <w:pStyle w:val="140"/>
              <w:shd w:val="clear" w:color="auto" w:fill="auto"/>
              <w:spacing w:before="60" w:line="160" w:lineRule="exact"/>
              <w:ind w:right="180"/>
              <w:jc w:val="center"/>
            </w:pPr>
          </w:p>
        </w:tc>
      </w:tr>
      <w:tr w:rsidR="00562078" w:rsidTr="00562078">
        <w:trPr>
          <w:trHeight w:hRule="exact" w:val="2669"/>
        </w:trPr>
        <w:tc>
          <w:tcPr>
            <w:tcW w:w="1574" w:type="dxa"/>
            <w:tcBorders>
              <w:top w:val="single" w:sz="4" w:space="0" w:color="auto"/>
              <w:left w:val="single" w:sz="4" w:space="0" w:color="auto"/>
            </w:tcBorders>
            <w:shd w:val="clear" w:color="auto" w:fill="FFFFFF"/>
            <w:vAlign w:val="center"/>
          </w:tcPr>
          <w:p w:rsidR="00562078" w:rsidRDefault="00562078" w:rsidP="00562078">
            <w:pPr>
              <w:pStyle w:val="140"/>
              <w:shd w:val="clear" w:color="auto" w:fill="auto"/>
              <w:spacing w:before="0" w:line="240" w:lineRule="exact"/>
              <w:jc w:val="center"/>
            </w:pPr>
            <w:r>
              <w:rPr>
                <w:rStyle w:val="14TimesNewRoman11pt"/>
                <w:rFonts w:eastAsia="Arial Narrow"/>
              </w:rPr>
              <w:t xml:space="preserve">1 01 02020 01 0000 </w:t>
            </w:r>
            <w:r w:rsidR="005D322E">
              <w:rPr>
                <w:rStyle w:val="14TimesNewRoman11pt"/>
                <w:rFonts w:eastAsia="Arial Narrow"/>
              </w:rPr>
              <w:t>110</w:t>
            </w:r>
          </w:p>
        </w:tc>
        <w:tc>
          <w:tcPr>
            <w:tcW w:w="4282" w:type="dxa"/>
            <w:tcBorders>
              <w:top w:val="single" w:sz="4" w:space="0" w:color="auto"/>
              <w:left w:val="single" w:sz="4" w:space="0" w:color="auto"/>
            </w:tcBorders>
            <w:shd w:val="clear" w:color="auto" w:fill="FFFFFF"/>
            <w:vAlign w:val="bottom"/>
          </w:tcPr>
          <w:p w:rsidR="00562078" w:rsidRDefault="00562078" w:rsidP="00562078">
            <w:pPr>
              <w:pStyle w:val="140"/>
              <w:shd w:val="clear" w:color="auto" w:fill="auto"/>
              <w:spacing w:before="0" w:line="240" w:lineRule="exact"/>
              <w:jc w:val="left"/>
            </w:pPr>
            <w:r>
              <w:rPr>
                <w:rStyle w:val="14TimesNewRoman11pt"/>
                <w:rFonts w:eastAsia="Arial Narrow"/>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1714" w:type="dxa"/>
            <w:tcBorders>
              <w:top w:val="single" w:sz="4" w:space="0" w:color="auto"/>
              <w:left w:val="single" w:sz="4" w:space="0" w:color="auto"/>
            </w:tcBorders>
            <w:shd w:val="clear" w:color="auto" w:fill="FFFFFF"/>
            <w:vAlign w:val="center"/>
          </w:tcPr>
          <w:p w:rsidR="00562078" w:rsidRDefault="00562078" w:rsidP="00562078">
            <w:pPr>
              <w:pStyle w:val="140"/>
              <w:shd w:val="clear" w:color="auto" w:fill="auto"/>
              <w:spacing w:before="0" w:line="220" w:lineRule="exact"/>
              <w:jc w:val="center"/>
            </w:pPr>
            <w:r>
              <w:rPr>
                <w:rStyle w:val="14TimesNewRoman11pt"/>
                <w:rFonts w:eastAsia="Arial Narrow"/>
              </w:rPr>
              <w:t>200 000,00</w:t>
            </w:r>
          </w:p>
        </w:tc>
        <w:tc>
          <w:tcPr>
            <w:tcW w:w="1704" w:type="dxa"/>
            <w:tcBorders>
              <w:top w:val="single" w:sz="4" w:space="0" w:color="auto"/>
              <w:left w:val="single" w:sz="4" w:space="0" w:color="auto"/>
            </w:tcBorders>
            <w:shd w:val="clear" w:color="auto" w:fill="FFFFFF"/>
            <w:vAlign w:val="center"/>
          </w:tcPr>
          <w:p w:rsidR="00562078" w:rsidRDefault="00562078" w:rsidP="00562078">
            <w:pPr>
              <w:pStyle w:val="140"/>
              <w:shd w:val="clear" w:color="auto" w:fill="auto"/>
              <w:spacing w:before="0" w:line="220" w:lineRule="exact"/>
              <w:jc w:val="center"/>
            </w:pPr>
            <w:r>
              <w:rPr>
                <w:rStyle w:val="14TimesNewRoman11pt"/>
                <w:rFonts w:eastAsia="Arial Narrow"/>
              </w:rPr>
              <w:t>22 369,50</w:t>
            </w:r>
          </w:p>
        </w:tc>
        <w:tc>
          <w:tcPr>
            <w:tcW w:w="1166" w:type="dxa"/>
            <w:tcBorders>
              <w:top w:val="single" w:sz="4" w:space="0" w:color="auto"/>
              <w:left w:val="single" w:sz="4" w:space="0" w:color="auto"/>
              <w:right w:val="single" w:sz="4" w:space="0" w:color="auto"/>
            </w:tcBorders>
            <w:shd w:val="clear" w:color="auto" w:fill="FFFFFF"/>
            <w:vAlign w:val="center"/>
          </w:tcPr>
          <w:p w:rsidR="00562078" w:rsidRDefault="00562078" w:rsidP="00562078">
            <w:pPr>
              <w:pStyle w:val="140"/>
              <w:shd w:val="clear" w:color="auto" w:fill="auto"/>
              <w:spacing w:before="0" w:line="220" w:lineRule="exact"/>
              <w:jc w:val="center"/>
            </w:pPr>
            <w:r>
              <w:rPr>
                <w:rStyle w:val="14TimesNewRoman11pt"/>
                <w:rFonts w:eastAsia="Arial Narrow"/>
              </w:rPr>
              <w:t>11,2</w:t>
            </w:r>
          </w:p>
        </w:tc>
      </w:tr>
      <w:tr w:rsidR="00562078" w:rsidTr="00562078">
        <w:trPr>
          <w:trHeight w:hRule="exact" w:val="970"/>
        </w:trPr>
        <w:tc>
          <w:tcPr>
            <w:tcW w:w="1574" w:type="dxa"/>
            <w:tcBorders>
              <w:top w:val="single" w:sz="4" w:space="0" w:color="auto"/>
              <w:left w:val="single" w:sz="4" w:space="0" w:color="auto"/>
            </w:tcBorders>
            <w:shd w:val="clear" w:color="auto" w:fill="FFFFFF"/>
            <w:vAlign w:val="center"/>
          </w:tcPr>
          <w:p w:rsidR="00562078" w:rsidRDefault="00562078" w:rsidP="00562078">
            <w:pPr>
              <w:pStyle w:val="140"/>
              <w:shd w:val="clear" w:color="auto" w:fill="auto"/>
              <w:spacing w:before="0" w:line="240" w:lineRule="exact"/>
              <w:jc w:val="center"/>
            </w:pPr>
            <w:r>
              <w:rPr>
                <w:rStyle w:val="14TimesNewRoman11pt"/>
                <w:rFonts w:eastAsia="Arial Narrow"/>
              </w:rPr>
              <w:t>1 01 02030 01 0000 110</w:t>
            </w:r>
          </w:p>
        </w:tc>
        <w:tc>
          <w:tcPr>
            <w:tcW w:w="4282" w:type="dxa"/>
            <w:tcBorders>
              <w:top w:val="single" w:sz="4" w:space="0" w:color="auto"/>
              <w:left w:val="single" w:sz="4" w:space="0" w:color="auto"/>
            </w:tcBorders>
            <w:shd w:val="clear" w:color="auto" w:fill="FFFFFF"/>
            <w:vAlign w:val="bottom"/>
          </w:tcPr>
          <w:p w:rsidR="00562078" w:rsidRDefault="00562078" w:rsidP="00562078">
            <w:pPr>
              <w:pStyle w:val="140"/>
              <w:shd w:val="clear" w:color="auto" w:fill="auto"/>
              <w:spacing w:before="0" w:line="240" w:lineRule="exact"/>
              <w:jc w:val="left"/>
            </w:pPr>
            <w:r>
              <w:rPr>
                <w:rStyle w:val="14TimesNewRoman11pt"/>
                <w:rFonts w:eastAsia="Arial Narrow"/>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1714" w:type="dxa"/>
            <w:tcBorders>
              <w:top w:val="single" w:sz="4" w:space="0" w:color="auto"/>
              <w:left w:val="single" w:sz="4" w:space="0" w:color="auto"/>
            </w:tcBorders>
            <w:shd w:val="clear" w:color="auto" w:fill="FFFFFF"/>
            <w:vAlign w:val="center"/>
          </w:tcPr>
          <w:p w:rsidR="00562078" w:rsidRDefault="00562078" w:rsidP="00562078">
            <w:pPr>
              <w:pStyle w:val="140"/>
              <w:shd w:val="clear" w:color="auto" w:fill="auto"/>
              <w:spacing w:before="0" w:line="220" w:lineRule="exact"/>
              <w:jc w:val="center"/>
            </w:pPr>
            <w:r>
              <w:rPr>
                <w:rStyle w:val="14TimesNewRoman11pt"/>
                <w:rFonts w:eastAsia="Arial Narrow"/>
              </w:rPr>
              <w:t>400 000,00</w:t>
            </w:r>
          </w:p>
        </w:tc>
        <w:tc>
          <w:tcPr>
            <w:tcW w:w="1704" w:type="dxa"/>
            <w:tcBorders>
              <w:top w:val="single" w:sz="4" w:space="0" w:color="auto"/>
              <w:left w:val="single" w:sz="4" w:space="0" w:color="auto"/>
            </w:tcBorders>
            <w:shd w:val="clear" w:color="auto" w:fill="FFFFFF"/>
            <w:vAlign w:val="center"/>
          </w:tcPr>
          <w:p w:rsidR="00562078" w:rsidRDefault="00562078" w:rsidP="00562078">
            <w:pPr>
              <w:pStyle w:val="140"/>
              <w:shd w:val="clear" w:color="auto" w:fill="auto"/>
              <w:spacing w:before="0" w:line="220" w:lineRule="exact"/>
              <w:jc w:val="center"/>
            </w:pPr>
            <w:r>
              <w:rPr>
                <w:rStyle w:val="14TimesNewRoman11pt"/>
                <w:rFonts w:eastAsia="Arial Narrow"/>
              </w:rPr>
              <w:t>138 159,96</w:t>
            </w:r>
          </w:p>
        </w:tc>
        <w:tc>
          <w:tcPr>
            <w:tcW w:w="1166" w:type="dxa"/>
            <w:tcBorders>
              <w:top w:val="single" w:sz="4" w:space="0" w:color="auto"/>
              <w:left w:val="single" w:sz="4" w:space="0" w:color="auto"/>
              <w:right w:val="single" w:sz="4" w:space="0" w:color="auto"/>
            </w:tcBorders>
            <w:shd w:val="clear" w:color="auto" w:fill="FFFFFF"/>
            <w:vAlign w:val="center"/>
          </w:tcPr>
          <w:p w:rsidR="00562078" w:rsidRDefault="00562078" w:rsidP="00562078">
            <w:pPr>
              <w:pStyle w:val="140"/>
              <w:shd w:val="clear" w:color="auto" w:fill="auto"/>
              <w:spacing w:before="0" w:line="220" w:lineRule="exact"/>
              <w:jc w:val="center"/>
            </w:pPr>
            <w:r>
              <w:rPr>
                <w:rStyle w:val="14TimesNewRoman11pt"/>
                <w:rFonts w:eastAsia="Arial Narrow"/>
              </w:rPr>
              <w:t>34,5</w:t>
            </w:r>
          </w:p>
        </w:tc>
      </w:tr>
      <w:tr w:rsidR="00562078" w:rsidTr="00562078">
        <w:trPr>
          <w:trHeight w:hRule="exact" w:val="1939"/>
        </w:trPr>
        <w:tc>
          <w:tcPr>
            <w:tcW w:w="1574" w:type="dxa"/>
            <w:tcBorders>
              <w:top w:val="single" w:sz="4" w:space="0" w:color="auto"/>
              <w:left w:val="single" w:sz="4" w:space="0" w:color="auto"/>
            </w:tcBorders>
            <w:shd w:val="clear" w:color="auto" w:fill="FFFFFF"/>
            <w:vAlign w:val="center"/>
          </w:tcPr>
          <w:p w:rsidR="00562078" w:rsidRDefault="00562078" w:rsidP="00562078">
            <w:pPr>
              <w:pStyle w:val="140"/>
              <w:shd w:val="clear" w:color="auto" w:fill="auto"/>
              <w:spacing w:before="0" w:line="240" w:lineRule="exact"/>
              <w:jc w:val="center"/>
            </w:pPr>
            <w:r>
              <w:rPr>
                <w:rStyle w:val="14TimesNewRoman11pt"/>
                <w:rFonts w:eastAsia="Arial Narrow"/>
              </w:rPr>
              <w:t xml:space="preserve">1 0102040 01 0000 </w:t>
            </w:r>
            <w:r w:rsidR="005D322E">
              <w:rPr>
                <w:rStyle w:val="14TimesNewRoman11pt"/>
                <w:rFonts w:eastAsia="Arial Narrow"/>
              </w:rPr>
              <w:t>110</w:t>
            </w:r>
          </w:p>
        </w:tc>
        <w:tc>
          <w:tcPr>
            <w:tcW w:w="4282" w:type="dxa"/>
            <w:tcBorders>
              <w:top w:val="single" w:sz="4" w:space="0" w:color="auto"/>
              <w:left w:val="single" w:sz="4" w:space="0" w:color="auto"/>
            </w:tcBorders>
            <w:shd w:val="clear" w:color="auto" w:fill="FFFFFF"/>
            <w:vAlign w:val="bottom"/>
          </w:tcPr>
          <w:p w:rsidR="00562078" w:rsidRDefault="00562078" w:rsidP="00562078">
            <w:pPr>
              <w:pStyle w:val="140"/>
              <w:shd w:val="clear" w:color="auto" w:fill="auto"/>
              <w:spacing w:before="0" w:line="240" w:lineRule="exact"/>
              <w:jc w:val="left"/>
            </w:pPr>
            <w:r>
              <w:rPr>
                <w:rStyle w:val="14TimesNewRoman11pt"/>
                <w:rFonts w:eastAsia="Arial Narrow"/>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у физических лиц на основании патента в соответствии со статьей 227.1 Налогового Кодекса Российской Федерации</w:t>
            </w:r>
          </w:p>
        </w:tc>
        <w:tc>
          <w:tcPr>
            <w:tcW w:w="1714" w:type="dxa"/>
            <w:tcBorders>
              <w:top w:val="single" w:sz="4" w:space="0" w:color="auto"/>
              <w:left w:val="single" w:sz="4" w:space="0" w:color="auto"/>
            </w:tcBorders>
            <w:shd w:val="clear" w:color="auto" w:fill="FFFFFF"/>
            <w:vAlign w:val="center"/>
          </w:tcPr>
          <w:p w:rsidR="00562078" w:rsidRDefault="00562078" w:rsidP="00562078">
            <w:pPr>
              <w:pStyle w:val="140"/>
              <w:shd w:val="clear" w:color="auto" w:fill="auto"/>
              <w:spacing w:before="0" w:line="220" w:lineRule="exact"/>
              <w:jc w:val="center"/>
            </w:pPr>
            <w:r>
              <w:rPr>
                <w:rStyle w:val="14TimesNewRoman11pt"/>
                <w:rFonts w:eastAsia="Arial Narrow"/>
              </w:rPr>
              <w:t>23 000,00</w:t>
            </w:r>
          </w:p>
        </w:tc>
        <w:tc>
          <w:tcPr>
            <w:tcW w:w="1704" w:type="dxa"/>
            <w:tcBorders>
              <w:top w:val="single" w:sz="4" w:space="0" w:color="auto"/>
              <w:left w:val="single" w:sz="4" w:space="0" w:color="auto"/>
            </w:tcBorders>
            <w:shd w:val="clear" w:color="auto" w:fill="FFFFFF"/>
            <w:vAlign w:val="center"/>
          </w:tcPr>
          <w:p w:rsidR="00562078" w:rsidRDefault="00562078" w:rsidP="00562078">
            <w:pPr>
              <w:pStyle w:val="140"/>
              <w:shd w:val="clear" w:color="auto" w:fill="auto"/>
              <w:spacing w:before="0" w:line="220" w:lineRule="exact"/>
              <w:jc w:val="center"/>
            </w:pPr>
            <w:r>
              <w:rPr>
                <w:rStyle w:val="14TimesNewRoman11pt"/>
                <w:rFonts w:eastAsia="Arial Narrow"/>
              </w:rPr>
              <w:t>2 097,45</w:t>
            </w:r>
          </w:p>
        </w:tc>
        <w:tc>
          <w:tcPr>
            <w:tcW w:w="1166" w:type="dxa"/>
            <w:tcBorders>
              <w:top w:val="single" w:sz="4" w:space="0" w:color="auto"/>
              <w:left w:val="single" w:sz="4" w:space="0" w:color="auto"/>
              <w:right w:val="single" w:sz="4" w:space="0" w:color="auto"/>
            </w:tcBorders>
            <w:shd w:val="clear" w:color="auto" w:fill="FFFFFF"/>
            <w:vAlign w:val="center"/>
          </w:tcPr>
          <w:p w:rsidR="00562078" w:rsidRDefault="00562078" w:rsidP="00562078">
            <w:pPr>
              <w:pStyle w:val="140"/>
              <w:shd w:val="clear" w:color="auto" w:fill="auto"/>
              <w:spacing w:before="0" w:line="220" w:lineRule="exact"/>
              <w:jc w:val="center"/>
            </w:pPr>
            <w:r>
              <w:rPr>
                <w:rStyle w:val="14TimesNewRoman11pt"/>
                <w:rFonts w:eastAsia="Arial Narrow"/>
              </w:rPr>
              <w:t>9,1</w:t>
            </w:r>
          </w:p>
        </w:tc>
      </w:tr>
      <w:tr w:rsidR="00562078" w:rsidTr="00562078">
        <w:trPr>
          <w:trHeight w:hRule="exact" w:val="739"/>
        </w:trPr>
        <w:tc>
          <w:tcPr>
            <w:tcW w:w="1574" w:type="dxa"/>
            <w:tcBorders>
              <w:top w:val="single" w:sz="4" w:space="0" w:color="auto"/>
              <w:left w:val="single" w:sz="4" w:space="0" w:color="auto"/>
            </w:tcBorders>
            <w:shd w:val="clear" w:color="auto" w:fill="FFFFFF"/>
            <w:vAlign w:val="center"/>
          </w:tcPr>
          <w:p w:rsidR="00562078" w:rsidRDefault="00562078" w:rsidP="00562078">
            <w:pPr>
              <w:pStyle w:val="140"/>
              <w:shd w:val="clear" w:color="auto" w:fill="auto"/>
              <w:spacing w:before="0" w:line="245" w:lineRule="exact"/>
              <w:jc w:val="center"/>
            </w:pPr>
            <w:r>
              <w:rPr>
                <w:rStyle w:val="14TimesNewRoman11pt"/>
                <w:rFonts w:eastAsia="Arial Narrow"/>
              </w:rPr>
              <w:t>1 03 00000 00 0000 000</w:t>
            </w:r>
          </w:p>
        </w:tc>
        <w:tc>
          <w:tcPr>
            <w:tcW w:w="4282" w:type="dxa"/>
            <w:tcBorders>
              <w:top w:val="single" w:sz="4" w:space="0" w:color="auto"/>
              <w:left w:val="single" w:sz="4" w:space="0" w:color="auto"/>
            </w:tcBorders>
            <w:shd w:val="clear" w:color="auto" w:fill="FFFFFF"/>
            <w:vAlign w:val="bottom"/>
          </w:tcPr>
          <w:p w:rsidR="00562078" w:rsidRDefault="00562078" w:rsidP="00562078">
            <w:pPr>
              <w:pStyle w:val="140"/>
              <w:shd w:val="clear" w:color="auto" w:fill="auto"/>
              <w:spacing w:before="0" w:line="240" w:lineRule="exact"/>
              <w:jc w:val="left"/>
            </w:pPr>
            <w:r>
              <w:rPr>
                <w:rStyle w:val="14TimesNewRoman11pt"/>
                <w:rFonts w:eastAsia="Arial Narrow"/>
              </w:rPr>
              <w:t>Налоги на товары (работы, услуги), реализуемые на территории Российской Федерации</w:t>
            </w:r>
          </w:p>
        </w:tc>
        <w:tc>
          <w:tcPr>
            <w:tcW w:w="1714" w:type="dxa"/>
            <w:tcBorders>
              <w:top w:val="single" w:sz="4" w:space="0" w:color="auto"/>
              <w:left w:val="single" w:sz="4" w:space="0" w:color="auto"/>
            </w:tcBorders>
            <w:shd w:val="clear" w:color="auto" w:fill="FFFFFF"/>
            <w:vAlign w:val="center"/>
          </w:tcPr>
          <w:p w:rsidR="00562078" w:rsidRDefault="00562078" w:rsidP="00562078">
            <w:pPr>
              <w:pStyle w:val="140"/>
              <w:shd w:val="clear" w:color="auto" w:fill="auto"/>
              <w:spacing w:before="0" w:line="220" w:lineRule="exact"/>
              <w:ind w:left="260"/>
              <w:jc w:val="left"/>
            </w:pPr>
            <w:r>
              <w:rPr>
                <w:rStyle w:val="14TimesNewRoman11pt"/>
                <w:rFonts w:eastAsia="Arial Narrow"/>
              </w:rPr>
              <w:t>7 783 600,00</w:t>
            </w:r>
          </w:p>
        </w:tc>
        <w:tc>
          <w:tcPr>
            <w:tcW w:w="1704" w:type="dxa"/>
            <w:tcBorders>
              <w:top w:val="single" w:sz="4" w:space="0" w:color="auto"/>
              <w:left w:val="single" w:sz="4" w:space="0" w:color="auto"/>
            </w:tcBorders>
            <w:shd w:val="clear" w:color="auto" w:fill="FFFFFF"/>
            <w:vAlign w:val="center"/>
          </w:tcPr>
          <w:p w:rsidR="00562078" w:rsidRDefault="00562078" w:rsidP="00562078">
            <w:pPr>
              <w:pStyle w:val="140"/>
              <w:shd w:val="clear" w:color="auto" w:fill="auto"/>
              <w:spacing w:before="0" w:line="220" w:lineRule="exact"/>
              <w:ind w:left="260"/>
              <w:jc w:val="left"/>
            </w:pPr>
            <w:r>
              <w:rPr>
                <w:rStyle w:val="14TimesNewRoman11pt"/>
                <w:rFonts w:eastAsia="Arial Narrow"/>
              </w:rPr>
              <w:t>1 443 756,40</w:t>
            </w:r>
          </w:p>
        </w:tc>
        <w:tc>
          <w:tcPr>
            <w:tcW w:w="1166" w:type="dxa"/>
            <w:tcBorders>
              <w:top w:val="single" w:sz="4" w:space="0" w:color="auto"/>
              <w:left w:val="single" w:sz="4" w:space="0" w:color="auto"/>
              <w:right w:val="single" w:sz="4" w:space="0" w:color="auto"/>
            </w:tcBorders>
            <w:shd w:val="clear" w:color="auto" w:fill="FFFFFF"/>
            <w:vAlign w:val="center"/>
          </w:tcPr>
          <w:p w:rsidR="00562078" w:rsidRDefault="00562078" w:rsidP="00562078">
            <w:pPr>
              <w:pStyle w:val="140"/>
              <w:shd w:val="clear" w:color="auto" w:fill="auto"/>
              <w:spacing w:before="0" w:line="220" w:lineRule="exact"/>
              <w:jc w:val="center"/>
            </w:pPr>
            <w:r>
              <w:rPr>
                <w:rStyle w:val="14TimesNewRoman11pt"/>
                <w:rFonts w:eastAsia="Arial Narrow"/>
              </w:rPr>
              <w:t>18,5</w:t>
            </w:r>
          </w:p>
        </w:tc>
      </w:tr>
      <w:tr w:rsidR="00562078" w:rsidTr="00562078">
        <w:trPr>
          <w:trHeight w:hRule="exact" w:val="734"/>
        </w:trPr>
        <w:tc>
          <w:tcPr>
            <w:tcW w:w="1574" w:type="dxa"/>
            <w:tcBorders>
              <w:top w:val="single" w:sz="4" w:space="0" w:color="auto"/>
              <w:left w:val="single" w:sz="4" w:space="0" w:color="auto"/>
            </w:tcBorders>
            <w:shd w:val="clear" w:color="auto" w:fill="FFFFFF"/>
            <w:vAlign w:val="center"/>
          </w:tcPr>
          <w:p w:rsidR="00562078" w:rsidRDefault="00562078" w:rsidP="00562078">
            <w:pPr>
              <w:pStyle w:val="140"/>
              <w:shd w:val="clear" w:color="auto" w:fill="auto"/>
              <w:spacing w:before="0" w:line="240" w:lineRule="exact"/>
              <w:jc w:val="center"/>
            </w:pPr>
            <w:r>
              <w:rPr>
                <w:rStyle w:val="14TimesNewRoman11pt"/>
                <w:rFonts w:eastAsia="Arial Narrow"/>
              </w:rPr>
              <w:t xml:space="preserve">1 03 02000 01 0000 </w:t>
            </w:r>
            <w:r w:rsidR="005D322E">
              <w:rPr>
                <w:rStyle w:val="14TimesNewRoman11pt"/>
                <w:rFonts w:eastAsia="Arial Narrow"/>
              </w:rPr>
              <w:t>110</w:t>
            </w:r>
          </w:p>
        </w:tc>
        <w:tc>
          <w:tcPr>
            <w:tcW w:w="4282" w:type="dxa"/>
            <w:tcBorders>
              <w:top w:val="single" w:sz="4" w:space="0" w:color="auto"/>
              <w:left w:val="single" w:sz="4" w:space="0" w:color="auto"/>
            </w:tcBorders>
            <w:shd w:val="clear" w:color="auto" w:fill="FFFFFF"/>
            <w:vAlign w:val="bottom"/>
          </w:tcPr>
          <w:p w:rsidR="00562078" w:rsidRDefault="00562078" w:rsidP="00562078">
            <w:pPr>
              <w:pStyle w:val="140"/>
              <w:shd w:val="clear" w:color="auto" w:fill="auto"/>
              <w:spacing w:before="0" w:line="240" w:lineRule="exact"/>
              <w:jc w:val="left"/>
            </w:pPr>
            <w:r>
              <w:rPr>
                <w:rStyle w:val="14TimesNewRoman11pt"/>
                <w:rFonts w:eastAsia="Arial Narrow"/>
              </w:rPr>
              <w:t>Акцизы по подакцизным товарам (продукции), производимым на территории Российской Федерации</w:t>
            </w:r>
          </w:p>
        </w:tc>
        <w:tc>
          <w:tcPr>
            <w:tcW w:w="1714" w:type="dxa"/>
            <w:tcBorders>
              <w:top w:val="single" w:sz="4" w:space="0" w:color="auto"/>
              <w:left w:val="single" w:sz="4" w:space="0" w:color="auto"/>
            </w:tcBorders>
            <w:shd w:val="clear" w:color="auto" w:fill="FFFFFF"/>
            <w:vAlign w:val="center"/>
          </w:tcPr>
          <w:p w:rsidR="00562078" w:rsidRDefault="00562078" w:rsidP="00562078">
            <w:pPr>
              <w:pStyle w:val="140"/>
              <w:shd w:val="clear" w:color="auto" w:fill="auto"/>
              <w:spacing w:before="0" w:line="220" w:lineRule="exact"/>
              <w:ind w:left="260"/>
              <w:jc w:val="left"/>
            </w:pPr>
            <w:r>
              <w:rPr>
                <w:rStyle w:val="14TimesNewRoman11pt"/>
                <w:rFonts w:eastAsia="Arial Narrow"/>
              </w:rPr>
              <w:t>7 783 600,00</w:t>
            </w:r>
          </w:p>
        </w:tc>
        <w:tc>
          <w:tcPr>
            <w:tcW w:w="1704" w:type="dxa"/>
            <w:tcBorders>
              <w:top w:val="single" w:sz="4" w:space="0" w:color="auto"/>
              <w:left w:val="single" w:sz="4" w:space="0" w:color="auto"/>
            </w:tcBorders>
            <w:shd w:val="clear" w:color="auto" w:fill="FFFFFF"/>
            <w:vAlign w:val="center"/>
          </w:tcPr>
          <w:p w:rsidR="00562078" w:rsidRDefault="00562078" w:rsidP="00562078">
            <w:pPr>
              <w:pStyle w:val="140"/>
              <w:shd w:val="clear" w:color="auto" w:fill="auto"/>
              <w:spacing w:before="0" w:line="220" w:lineRule="exact"/>
              <w:ind w:left="260"/>
              <w:jc w:val="left"/>
            </w:pPr>
            <w:r>
              <w:rPr>
                <w:rStyle w:val="14TimesNewRoman11pt"/>
                <w:rFonts w:eastAsia="Arial Narrow"/>
              </w:rPr>
              <w:t>1 443 756,40</w:t>
            </w:r>
          </w:p>
        </w:tc>
        <w:tc>
          <w:tcPr>
            <w:tcW w:w="1166" w:type="dxa"/>
            <w:tcBorders>
              <w:top w:val="single" w:sz="4" w:space="0" w:color="auto"/>
              <w:left w:val="single" w:sz="4" w:space="0" w:color="auto"/>
              <w:right w:val="single" w:sz="4" w:space="0" w:color="auto"/>
            </w:tcBorders>
            <w:shd w:val="clear" w:color="auto" w:fill="FFFFFF"/>
            <w:vAlign w:val="center"/>
          </w:tcPr>
          <w:p w:rsidR="00562078" w:rsidRDefault="00562078" w:rsidP="00562078">
            <w:pPr>
              <w:pStyle w:val="140"/>
              <w:shd w:val="clear" w:color="auto" w:fill="auto"/>
              <w:spacing w:before="0" w:line="220" w:lineRule="exact"/>
              <w:jc w:val="center"/>
            </w:pPr>
            <w:r>
              <w:rPr>
                <w:rStyle w:val="14TimesNewRoman11pt"/>
                <w:rFonts w:eastAsia="Arial Narrow"/>
              </w:rPr>
              <w:t>18,5</w:t>
            </w:r>
          </w:p>
        </w:tc>
      </w:tr>
      <w:tr w:rsidR="00562078" w:rsidTr="00562078">
        <w:trPr>
          <w:trHeight w:hRule="exact" w:val="1271"/>
        </w:trPr>
        <w:tc>
          <w:tcPr>
            <w:tcW w:w="1574" w:type="dxa"/>
            <w:tcBorders>
              <w:top w:val="single" w:sz="4" w:space="0" w:color="auto"/>
              <w:left w:val="single" w:sz="4" w:space="0" w:color="auto"/>
              <w:bottom w:val="single" w:sz="4" w:space="0" w:color="auto"/>
            </w:tcBorders>
            <w:shd w:val="clear" w:color="auto" w:fill="FFFFFF"/>
            <w:vAlign w:val="center"/>
          </w:tcPr>
          <w:p w:rsidR="00562078" w:rsidRDefault="00562078" w:rsidP="00562078">
            <w:pPr>
              <w:pStyle w:val="140"/>
              <w:shd w:val="clear" w:color="auto" w:fill="auto"/>
              <w:spacing w:before="0" w:line="245" w:lineRule="exact"/>
              <w:jc w:val="center"/>
            </w:pPr>
            <w:r>
              <w:rPr>
                <w:rStyle w:val="14TimesNewRoman11pt"/>
                <w:rFonts w:eastAsia="Arial Narrow"/>
              </w:rPr>
              <w:t xml:space="preserve">1 03 02230 01 0000 </w:t>
            </w:r>
            <w:r w:rsidR="005D322E">
              <w:rPr>
                <w:rStyle w:val="14TimesNewRoman11pt"/>
                <w:rFonts w:eastAsia="Arial Narrow"/>
              </w:rPr>
              <w:t>110</w:t>
            </w:r>
          </w:p>
        </w:tc>
        <w:tc>
          <w:tcPr>
            <w:tcW w:w="4282" w:type="dxa"/>
            <w:tcBorders>
              <w:top w:val="single" w:sz="4" w:space="0" w:color="auto"/>
              <w:left w:val="single" w:sz="4" w:space="0" w:color="auto"/>
              <w:bottom w:val="single" w:sz="4" w:space="0" w:color="auto"/>
            </w:tcBorders>
            <w:shd w:val="clear" w:color="auto" w:fill="FFFFFF"/>
            <w:vAlign w:val="bottom"/>
          </w:tcPr>
          <w:p w:rsidR="00562078" w:rsidRDefault="00562078" w:rsidP="00562078">
            <w:pPr>
              <w:pStyle w:val="140"/>
              <w:shd w:val="clear" w:color="auto" w:fill="auto"/>
              <w:spacing w:before="0" w:line="240" w:lineRule="exact"/>
              <w:jc w:val="left"/>
            </w:pPr>
            <w:r>
              <w:rPr>
                <w:rStyle w:val="14TimesNewRoman11pt"/>
                <w:rFonts w:eastAsia="Arial Narrow"/>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w:t>
            </w:r>
          </w:p>
        </w:tc>
        <w:tc>
          <w:tcPr>
            <w:tcW w:w="1714" w:type="dxa"/>
            <w:tcBorders>
              <w:top w:val="single" w:sz="4" w:space="0" w:color="auto"/>
              <w:left w:val="single" w:sz="4" w:space="0" w:color="auto"/>
              <w:bottom w:val="single" w:sz="4" w:space="0" w:color="auto"/>
            </w:tcBorders>
            <w:shd w:val="clear" w:color="auto" w:fill="FFFFFF"/>
            <w:vAlign w:val="center"/>
          </w:tcPr>
          <w:p w:rsidR="00562078" w:rsidRDefault="00562078" w:rsidP="00562078">
            <w:pPr>
              <w:pStyle w:val="140"/>
              <w:shd w:val="clear" w:color="auto" w:fill="auto"/>
              <w:spacing w:before="0" w:line="220" w:lineRule="exact"/>
              <w:ind w:left="260"/>
              <w:jc w:val="left"/>
            </w:pPr>
            <w:r>
              <w:rPr>
                <w:rStyle w:val="14TimesNewRoman11pt"/>
                <w:rFonts w:eastAsia="Arial Narrow"/>
              </w:rPr>
              <w:t>3 519 200,00</w:t>
            </w:r>
          </w:p>
        </w:tc>
        <w:tc>
          <w:tcPr>
            <w:tcW w:w="1704" w:type="dxa"/>
            <w:tcBorders>
              <w:top w:val="single" w:sz="4" w:space="0" w:color="auto"/>
              <w:left w:val="single" w:sz="4" w:space="0" w:color="auto"/>
              <w:bottom w:val="single" w:sz="4" w:space="0" w:color="auto"/>
            </w:tcBorders>
            <w:shd w:val="clear" w:color="auto" w:fill="FFFFFF"/>
            <w:vAlign w:val="center"/>
          </w:tcPr>
          <w:p w:rsidR="00562078" w:rsidRDefault="00562078" w:rsidP="00562078">
            <w:pPr>
              <w:pStyle w:val="140"/>
              <w:shd w:val="clear" w:color="auto" w:fill="auto"/>
              <w:spacing w:before="0" w:line="220" w:lineRule="exact"/>
              <w:jc w:val="center"/>
            </w:pPr>
            <w:r>
              <w:rPr>
                <w:rStyle w:val="14TimesNewRoman11pt"/>
                <w:rFonts w:eastAsia="Arial Narrow"/>
              </w:rPr>
              <w:t>683 643,57</w:t>
            </w:r>
          </w:p>
        </w:tc>
        <w:tc>
          <w:tcPr>
            <w:tcW w:w="1166" w:type="dxa"/>
            <w:tcBorders>
              <w:top w:val="single" w:sz="4" w:space="0" w:color="auto"/>
              <w:left w:val="single" w:sz="4" w:space="0" w:color="auto"/>
              <w:bottom w:val="single" w:sz="4" w:space="0" w:color="auto"/>
              <w:right w:val="single" w:sz="4" w:space="0" w:color="auto"/>
            </w:tcBorders>
            <w:shd w:val="clear" w:color="auto" w:fill="FFFFFF"/>
            <w:vAlign w:val="center"/>
          </w:tcPr>
          <w:p w:rsidR="00562078" w:rsidRDefault="00562078" w:rsidP="00562078">
            <w:pPr>
              <w:pStyle w:val="140"/>
              <w:shd w:val="clear" w:color="auto" w:fill="auto"/>
              <w:spacing w:before="0" w:line="220" w:lineRule="exact"/>
              <w:jc w:val="center"/>
            </w:pPr>
            <w:r>
              <w:rPr>
                <w:rStyle w:val="14TimesNewRoman11pt"/>
                <w:rFonts w:eastAsia="Arial Narrow"/>
              </w:rPr>
              <w:t>19,4</w:t>
            </w:r>
          </w:p>
        </w:tc>
      </w:tr>
    </w:tbl>
    <w:tbl>
      <w:tblPr>
        <w:tblpPr w:leftFromText="180" w:rightFromText="180" w:vertAnchor="page" w:horzAnchor="margin" w:tblpXSpec="center" w:tblpY="171"/>
        <w:tblW w:w="10401" w:type="dxa"/>
        <w:tblLayout w:type="fixed"/>
        <w:tblCellMar>
          <w:left w:w="10" w:type="dxa"/>
          <w:right w:w="10" w:type="dxa"/>
        </w:tblCellMar>
        <w:tblLook w:val="04A0"/>
      </w:tblPr>
      <w:tblGrid>
        <w:gridCol w:w="1579"/>
        <w:gridCol w:w="4262"/>
        <w:gridCol w:w="1714"/>
        <w:gridCol w:w="1704"/>
        <w:gridCol w:w="1142"/>
      </w:tblGrid>
      <w:tr w:rsidR="0094679A" w:rsidTr="0094679A">
        <w:trPr>
          <w:trHeight w:hRule="exact" w:val="1434"/>
        </w:trPr>
        <w:tc>
          <w:tcPr>
            <w:tcW w:w="1579" w:type="dxa"/>
            <w:tcBorders>
              <w:top w:val="single" w:sz="4" w:space="0" w:color="auto"/>
              <w:left w:val="single" w:sz="4" w:space="0" w:color="auto"/>
            </w:tcBorders>
            <w:shd w:val="clear" w:color="auto" w:fill="FFFFFF"/>
          </w:tcPr>
          <w:p w:rsidR="0094679A" w:rsidRDefault="0094679A" w:rsidP="0094679A">
            <w:pPr>
              <w:pStyle w:val="140"/>
              <w:shd w:val="clear" w:color="auto" w:fill="auto"/>
              <w:spacing w:before="0" w:line="226" w:lineRule="exact"/>
              <w:jc w:val="center"/>
            </w:pPr>
            <w:r>
              <w:rPr>
                <w:rStyle w:val="14TimesNewRoman11pt"/>
                <w:rFonts w:eastAsia="Arial Narrow"/>
              </w:rPr>
              <w:lastRenderedPageBreak/>
              <w:t>Код</w:t>
            </w:r>
          </w:p>
          <w:p w:rsidR="0094679A" w:rsidRDefault="0094679A" w:rsidP="0094679A">
            <w:pPr>
              <w:pStyle w:val="140"/>
              <w:shd w:val="clear" w:color="auto" w:fill="auto"/>
              <w:spacing w:before="0" w:line="226" w:lineRule="exact"/>
              <w:jc w:val="center"/>
            </w:pPr>
            <w:r>
              <w:rPr>
                <w:rStyle w:val="14TimesNewRoman11pt"/>
                <w:rFonts w:eastAsia="Arial Narrow"/>
              </w:rPr>
              <w:t>бюджетной</w:t>
            </w:r>
          </w:p>
          <w:p w:rsidR="0094679A" w:rsidRDefault="0094679A" w:rsidP="0094679A">
            <w:pPr>
              <w:pStyle w:val="140"/>
              <w:shd w:val="clear" w:color="auto" w:fill="auto"/>
              <w:spacing w:before="0" w:line="226" w:lineRule="exact"/>
              <w:ind w:left="200"/>
              <w:jc w:val="left"/>
            </w:pPr>
            <w:r>
              <w:rPr>
                <w:rStyle w:val="14TimesNewRoman11pt"/>
                <w:rFonts w:eastAsia="Arial Narrow"/>
              </w:rPr>
              <w:t>классификации</w:t>
            </w:r>
          </w:p>
          <w:p w:rsidR="0094679A" w:rsidRDefault="0094679A" w:rsidP="0094679A">
            <w:pPr>
              <w:pStyle w:val="140"/>
              <w:shd w:val="clear" w:color="auto" w:fill="auto"/>
              <w:spacing w:before="0" w:line="226" w:lineRule="exact"/>
              <w:jc w:val="center"/>
            </w:pPr>
            <w:r>
              <w:rPr>
                <w:rStyle w:val="14TimesNewRoman11pt"/>
                <w:rFonts w:eastAsia="Arial Narrow"/>
              </w:rPr>
              <w:t>Российской</w:t>
            </w:r>
          </w:p>
          <w:p w:rsidR="0094679A" w:rsidRDefault="0094679A" w:rsidP="0094679A">
            <w:pPr>
              <w:pStyle w:val="140"/>
              <w:shd w:val="clear" w:color="auto" w:fill="auto"/>
              <w:spacing w:before="0" w:line="226" w:lineRule="exact"/>
              <w:jc w:val="center"/>
            </w:pPr>
            <w:r>
              <w:rPr>
                <w:rStyle w:val="14TimesNewRoman11pt"/>
                <w:rFonts w:eastAsia="Arial Narrow"/>
              </w:rPr>
              <w:t>Федерации</w:t>
            </w:r>
          </w:p>
        </w:tc>
        <w:tc>
          <w:tcPr>
            <w:tcW w:w="4262" w:type="dxa"/>
            <w:tcBorders>
              <w:top w:val="single" w:sz="4" w:space="0" w:color="auto"/>
              <w:left w:val="single" w:sz="4" w:space="0" w:color="auto"/>
            </w:tcBorders>
            <w:shd w:val="clear" w:color="auto" w:fill="FFFFFF"/>
          </w:tcPr>
          <w:p w:rsidR="0094679A" w:rsidRDefault="0094679A" w:rsidP="0094679A">
            <w:pPr>
              <w:pStyle w:val="140"/>
              <w:shd w:val="clear" w:color="auto" w:fill="auto"/>
              <w:spacing w:before="0" w:line="220" w:lineRule="exact"/>
              <w:jc w:val="center"/>
            </w:pPr>
            <w:r>
              <w:rPr>
                <w:rStyle w:val="14TimesNewRoman11pt"/>
                <w:rFonts w:eastAsia="Arial Narrow"/>
              </w:rPr>
              <w:t>Наименование доходов</w:t>
            </w:r>
          </w:p>
        </w:tc>
        <w:tc>
          <w:tcPr>
            <w:tcW w:w="1714" w:type="dxa"/>
            <w:tcBorders>
              <w:top w:val="single" w:sz="4" w:space="0" w:color="auto"/>
              <w:left w:val="single" w:sz="4" w:space="0" w:color="auto"/>
            </w:tcBorders>
            <w:shd w:val="clear" w:color="auto" w:fill="FFFFFF"/>
          </w:tcPr>
          <w:p w:rsidR="0094679A" w:rsidRDefault="0094679A" w:rsidP="0094679A">
            <w:pPr>
              <w:pStyle w:val="140"/>
              <w:shd w:val="clear" w:color="auto" w:fill="auto"/>
              <w:spacing w:before="0" w:line="230" w:lineRule="exact"/>
              <w:jc w:val="center"/>
            </w:pPr>
            <w:r>
              <w:rPr>
                <w:rStyle w:val="14TimesNewRoman11pt"/>
                <w:rFonts w:eastAsia="Arial Narrow"/>
              </w:rPr>
              <w:t>Прогноз доходов на 2022 год</w:t>
            </w:r>
          </w:p>
        </w:tc>
        <w:tc>
          <w:tcPr>
            <w:tcW w:w="1704" w:type="dxa"/>
            <w:tcBorders>
              <w:top w:val="single" w:sz="4" w:space="0" w:color="auto"/>
              <w:left w:val="single" w:sz="4" w:space="0" w:color="auto"/>
            </w:tcBorders>
            <w:shd w:val="clear" w:color="auto" w:fill="FFFFFF"/>
          </w:tcPr>
          <w:p w:rsidR="0094679A" w:rsidRDefault="0094679A" w:rsidP="0094679A">
            <w:pPr>
              <w:pStyle w:val="140"/>
              <w:shd w:val="clear" w:color="auto" w:fill="auto"/>
              <w:spacing w:before="0" w:line="230" w:lineRule="exact"/>
              <w:jc w:val="center"/>
            </w:pPr>
            <w:r>
              <w:rPr>
                <w:rStyle w:val="14TimesNewRoman11pt"/>
                <w:rFonts w:eastAsia="Arial Narrow"/>
              </w:rPr>
              <w:t>Кассовое исполнение за 1 квартал 2022 года</w:t>
            </w:r>
          </w:p>
        </w:tc>
        <w:tc>
          <w:tcPr>
            <w:tcW w:w="1142" w:type="dxa"/>
            <w:tcBorders>
              <w:top w:val="single" w:sz="4" w:space="0" w:color="auto"/>
              <w:left w:val="single" w:sz="4" w:space="0" w:color="auto"/>
              <w:right w:val="single" w:sz="4" w:space="0" w:color="auto"/>
            </w:tcBorders>
            <w:shd w:val="clear" w:color="auto" w:fill="FFFFFF"/>
            <w:vAlign w:val="bottom"/>
          </w:tcPr>
          <w:p w:rsidR="0094679A" w:rsidRDefault="0094679A" w:rsidP="0094679A">
            <w:pPr>
              <w:pStyle w:val="140"/>
              <w:shd w:val="clear" w:color="auto" w:fill="auto"/>
              <w:spacing w:before="0" w:line="206" w:lineRule="exact"/>
              <w:ind w:firstLine="240"/>
              <w:jc w:val="left"/>
            </w:pPr>
            <w:r>
              <w:rPr>
                <w:rStyle w:val="14TimesNewRoman8pt"/>
                <w:rFonts w:eastAsia="Arial Narrow"/>
                <w:b w:val="0"/>
                <w:bCs w:val="0"/>
              </w:rPr>
              <w:t>Процент</w:t>
            </w:r>
            <w:proofErr w:type="gramStart"/>
            <w:r>
              <w:rPr>
                <w:rStyle w:val="14TimesNewRoman8pt"/>
                <w:rFonts w:eastAsia="Arial Narrow"/>
                <w:b w:val="0"/>
                <w:bCs w:val="0"/>
              </w:rPr>
              <w:t xml:space="preserve"> ]</w:t>
            </w:r>
            <w:proofErr w:type="gramEnd"/>
            <w:r>
              <w:rPr>
                <w:rStyle w:val="14TimesNewRoman8pt"/>
                <w:rFonts w:eastAsia="Arial Narrow"/>
                <w:b w:val="0"/>
                <w:bCs w:val="0"/>
              </w:rPr>
              <w:t xml:space="preserve"> исполнения 5 к</w:t>
            </w:r>
          </w:p>
          <w:p w:rsidR="0094679A" w:rsidRDefault="0094679A" w:rsidP="0094679A">
            <w:pPr>
              <w:pStyle w:val="140"/>
              <w:shd w:val="clear" w:color="auto" w:fill="auto"/>
              <w:spacing w:before="0" w:line="206" w:lineRule="exact"/>
              <w:jc w:val="center"/>
            </w:pPr>
            <w:proofErr w:type="spellStart"/>
            <w:r>
              <w:rPr>
                <w:rStyle w:val="14TimesNewRoman8pt"/>
                <w:rFonts w:eastAsia="Arial Narrow"/>
                <w:b w:val="0"/>
                <w:bCs w:val="0"/>
              </w:rPr>
              <w:t>прогнозны</w:t>
            </w:r>
            <w:proofErr w:type="spellEnd"/>
          </w:p>
          <w:p w:rsidR="0094679A" w:rsidRDefault="0094679A" w:rsidP="0094679A">
            <w:pPr>
              <w:pStyle w:val="140"/>
              <w:shd w:val="clear" w:color="auto" w:fill="auto"/>
              <w:spacing w:before="0" w:line="206" w:lineRule="exact"/>
              <w:jc w:val="center"/>
            </w:pPr>
            <w:r>
              <w:rPr>
                <w:rStyle w:val="14TimesNewRoman8pt"/>
                <w:rFonts w:eastAsia="Arial Narrow"/>
                <w:b w:val="0"/>
                <w:bCs w:val="0"/>
              </w:rPr>
              <w:t>м</w:t>
            </w:r>
          </w:p>
          <w:p w:rsidR="0094679A" w:rsidRDefault="0094679A" w:rsidP="0094679A">
            <w:pPr>
              <w:pStyle w:val="140"/>
              <w:shd w:val="clear" w:color="auto" w:fill="auto"/>
              <w:spacing w:before="0" w:line="206" w:lineRule="exact"/>
              <w:ind w:left="240" w:hanging="240"/>
              <w:jc w:val="left"/>
            </w:pPr>
            <w:r>
              <w:rPr>
                <w:rStyle w:val="14TimesNewRoman8pt"/>
                <w:rFonts w:eastAsia="Arial Narrow"/>
                <w:b w:val="0"/>
                <w:bCs w:val="0"/>
              </w:rPr>
              <w:t>параметрам • доходов</w:t>
            </w:r>
          </w:p>
        </w:tc>
      </w:tr>
      <w:tr w:rsidR="0094679A" w:rsidTr="0094679A">
        <w:trPr>
          <w:trHeight w:hRule="exact" w:val="278"/>
        </w:trPr>
        <w:tc>
          <w:tcPr>
            <w:tcW w:w="1579" w:type="dxa"/>
            <w:tcBorders>
              <w:top w:val="single" w:sz="4" w:space="0" w:color="auto"/>
              <w:left w:val="single" w:sz="4" w:space="0" w:color="auto"/>
            </w:tcBorders>
            <w:shd w:val="clear" w:color="auto" w:fill="FFFFFF"/>
          </w:tcPr>
          <w:p w:rsidR="0094679A" w:rsidRDefault="0094679A" w:rsidP="0094679A">
            <w:pPr>
              <w:rPr>
                <w:sz w:val="10"/>
                <w:szCs w:val="10"/>
              </w:rPr>
            </w:pPr>
          </w:p>
        </w:tc>
        <w:tc>
          <w:tcPr>
            <w:tcW w:w="4262" w:type="dxa"/>
            <w:tcBorders>
              <w:top w:val="single" w:sz="4" w:space="0" w:color="auto"/>
              <w:left w:val="single" w:sz="4" w:space="0" w:color="auto"/>
            </w:tcBorders>
            <w:shd w:val="clear" w:color="auto" w:fill="FFFFFF"/>
          </w:tcPr>
          <w:p w:rsidR="0094679A" w:rsidRDefault="0094679A" w:rsidP="0094679A">
            <w:pPr>
              <w:pStyle w:val="140"/>
              <w:shd w:val="clear" w:color="auto" w:fill="auto"/>
              <w:spacing w:before="0" w:line="220" w:lineRule="exact"/>
              <w:jc w:val="left"/>
            </w:pPr>
            <w:r>
              <w:rPr>
                <w:rStyle w:val="14TimesNewRoman11pt"/>
                <w:rFonts w:eastAsia="Arial Narrow"/>
              </w:rPr>
              <w:t>отчислений в местные бюджеты</w:t>
            </w:r>
          </w:p>
        </w:tc>
        <w:tc>
          <w:tcPr>
            <w:tcW w:w="1714" w:type="dxa"/>
            <w:tcBorders>
              <w:top w:val="single" w:sz="4" w:space="0" w:color="auto"/>
              <w:left w:val="single" w:sz="4" w:space="0" w:color="auto"/>
            </w:tcBorders>
            <w:shd w:val="clear" w:color="auto" w:fill="FFFFFF"/>
          </w:tcPr>
          <w:p w:rsidR="0094679A" w:rsidRDefault="0094679A" w:rsidP="0094679A">
            <w:pPr>
              <w:rPr>
                <w:sz w:val="10"/>
                <w:szCs w:val="10"/>
              </w:rPr>
            </w:pPr>
          </w:p>
        </w:tc>
        <w:tc>
          <w:tcPr>
            <w:tcW w:w="1704" w:type="dxa"/>
            <w:tcBorders>
              <w:top w:val="single" w:sz="4" w:space="0" w:color="auto"/>
              <w:left w:val="single" w:sz="4" w:space="0" w:color="auto"/>
            </w:tcBorders>
            <w:shd w:val="clear" w:color="auto" w:fill="FFFFFF"/>
          </w:tcPr>
          <w:p w:rsidR="0094679A" w:rsidRDefault="0094679A" w:rsidP="0094679A">
            <w:pPr>
              <w:rPr>
                <w:sz w:val="10"/>
                <w:szCs w:val="10"/>
              </w:rPr>
            </w:pPr>
          </w:p>
        </w:tc>
        <w:tc>
          <w:tcPr>
            <w:tcW w:w="1142" w:type="dxa"/>
            <w:tcBorders>
              <w:top w:val="single" w:sz="4" w:space="0" w:color="auto"/>
              <w:left w:val="single" w:sz="4" w:space="0" w:color="auto"/>
              <w:right w:val="single" w:sz="4" w:space="0" w:color="auto"/>
            </w:tcBorders>
            <w:shd w:val="clear" w:color="auto" w:fill="FFFFFF"/>
          </w:tcPr>
          <w:p w:rsidR="0094679A" w:rsidRDefault="0094679A" w:rsidP="0094679A">
            <w:pPr>
              <w:rPr>
                <w:sz w:val="10"/>
                <w:szCs w:val="10"/>
              </w:rPr>
            </w:pPr>
          </w:p>
        </w:tc>
      </w:tr>
      <w:tr w:rsidR="0094679A" w:rsidTr="0094679A">
        <w:trPr>
          <w:trHeight w:hRule="exact" w:val="2437"/>
        </w:trPr>
        <w:tc>
          <w:tcPr>
            <w:tcW w:w="1579" w:type="dxa"/>
            <w:tcBorders>
              <w:top w:val="single" w:sz="4" w:space="0" w:color="auto"/>
              <w:left w:val="single" w:sz="4" w:space="0" w:color="auto"/>
            </w:tcBorders>
            <w:shd w:val="clear" w:color="auto" w:fill="FFFFFF"/>
            <w:vAlign w:val="center"/>
          </w:tcPr>
          <w:p w:rsidR="0094679A" w:rsidRDefault="0094679A" w:rsidP="0094679A">
            <w:pPr>
              <w:pStyle w:val="140"/>
              <w:shd w:val="clear" w:color="auto" w:fill="auto"/>
              <w:spacing w:before="0" w:line="245" w:lineRule="exact"/>
              <w:jc w:val="center"/>
            </w:pPr>
            <w:r>
              <w:rPr>
                <w:rStyle w:val="14TimesNewRoman105pt"/>
                <w:rFonts w:eastAsia="Arial Narrow"/>
              </w:rPr>
              <w:t>1 03 02231 01 0000 110</w:t>
            </w:r>
          </w:p>
        </w:tc>
        <w:tc>
          <w:tcPr>
            <w:tcW w:w="4262" w:type="dxa"/>
            <w:tcBorders>
              <w:top w:val="single" w:sz="4" w:space="0" w:color="auto"/>
              <w:left w:val="single" w:sz="4" w:space="0" w:color="auto"/>
            </w:tcBorders>
            <w:shd w:val="clear" w:color="auto" w:fill="FFFFFF"/>
            <w:vAlign w:val="bottom"/>
          </w:tcPr>
          <w:p w:rsidR="0094679A" w:rsidRDefault="0094679A" w:rsidP="0094679A">
            <w:pPr>
              <w:pStyle w:val="140"/>
              <w:shd w:val="clear" w:color="auto" w:fill="auto"/>
              <w:spacing w:before="0" w:line="240" w:lineRule="exact"/>
              <w:jc w:val="left"/>
            </w:pPr>
            <w:r>
              <w:rPr>
                <w:rStyle w:val="14TimesNewRoman11pt"/>
                <w:rFonts w:eastAsia="Arial Narrow"/>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14" w:type="dxa"/>
            <w:tcBorders>
              <w:top w:val="single" w:sz="4" w:space="0" w:color="auto"/>
              <w:left w:val="single" w:sz="4" w:space="0" w:color="auto"/>
            </w:tcBorders>
            <w:shd w:val="clear" w:color="auto" w:fill="FFFFFF"/>
            <w:vAlign w:val="center"/>
          </w:tcPr>
          <w:p w:rsidR="0094679A" w:rsidRDefault="0094679A" w:rsidP="0094679A">
            <w:pPr>
              <w:pStyle w:val="140"/>
              <w:shd w:val="clear" w:color="auto" w:fill="auto"/>
              <w:spacing w:before="0" w:line="210" w:lineRule="exact"/>
              <w:ind w:left="300"/>
              <w:jc w:val="left"/>
            </w:pPr>
            <w:r>
              <w:rPr>
                <w:rStyle w:val="14TimesNewRoman105pt"/>
                <w:rFonts w:eastAsia="Arial Narrow"/>
              </w:rPr>
              <w:t>3 519 200,00</w:t>
            </w:r>
          </w:p>
        </w:tc>
        <w:tc>
          <w:tcPr>
            <w:tcW w:w="1704" w:type="dxa"/>
            <w:tcBorders>
              <w:top w:val="single" w:sz="4" w:space="0" w:color="auto"/>
              <w:left w:val="single" w:sz="4" w:space="0" w:color="auto"/>
            </w:tcBorders>
            <w:shd w:val="clear" w:color="auto" w:fill="FFFFFF"/>
            <w:vAlign w:val="center"/>
          </w:tcPr>
          <w:p w:rsidR="0094679A" w:rsidRDefault="0094679A" w:rsidP="0094679A">
            <w:pPr>
              <w:pStyle w:val="140"/>
              <w:shd w:val="clear" w:color="auto" w:fill="auto"/>
              <w:spacing w:before="0" w:line="210" w:lineRule="exact"/>
              <w:jc w:val="center"/>
            </w:pPr>
            <w:r>
              <w:rPr>
                <w:rStyle w:val="14TimesNewRoman105pt"/>
                <w:rFonts w:eastAsia="Arial Narrow"/>
              </w:rPr>
              <w:t>683 643,57</w:t>
            </w:r>
          </w:p>
        </w:tc>
        <w:tc>
          <w:tcPr>
            <w:tcW w:w="1142" w:type="dxa"/>
            <w:tcBorders>
              <w:top w:val="single" w:sz="4" w:space="0" w:color="auto"/>
              <w:left w:val="single" w:sz="4" w:space="0" w:color="auto"/>
              <w:right w:val="single" w:sz="4" w:space="0" w:color="auto"/>
            </w:tcBorders>
            <w:shd w:val="clear" w:color="auto" w:fill="FFFFFF"/>
            <w:vAlign w:val="center"/>
          </w:tcPr>
          <w:p w:rsidR="0094679A" w:rsidRDefault="0094679A" w:rsidP="0094679A">
            <w:pPr>
              <w:pStyle w:val="140"/>
              <w:shd w:val="clear" w:color="auto" w:fill="auto"/>
              <w:spacing w:before="0" w:line="210" w:lineRule="exact"/>
              <w:jc w:val="center"/>
            </w:pPr>
            <w:r>
              <w:rPr>
                <w:rStyle w:val="14TimesNewRoman105pt"/>
                <w:rFonts w:eastAsia="Arial Narrow"/>
              </w:rPr>
              <w:t>19,4</w:t>
            </w:r>
          </w:p>
        </w:tc>
      </w:tr>
      <w:tr w:rsidR="0094679A" w:rsidTr="0094679A">
        <w:trPr>
          <w:trHeight w:hRule="exact" w:val="1961"/>
        </w:trPr>
        <w:tc>
          <w:tcPr>
            <w:tcW w:w="1579" w:type="dxa"/>
            <w:tcBorders>
              <w:top w:val="single" w:sz="4" w:space="0" w:color="auto"/>
              <w:left w:val="single" w:sz="4" w:space="0" w:color="auto"/>
            </w:tcBorders>
            <w:shd w:val="clear" w:color="auto" w:fill="FFFFFF"/>
            <w:vAlign w:val="center"/>
          </w:tcPr>
          <w:p w:rsidR="0094679A" w:rsidRDefault="0094679A" w:rsidP="0094679A">
            <w:pPr>
              <w:pStyle w:val="140"/>
              <w:shd w:val="clear" w:color="auto" w:fill="auto"/>
              <w:spacing w:before="0" w:line="240" w:lineRule="exact"/>
              <w:jc w:val="center"/>
            </w:pPr>
            <w:r>
              <w:rPr>
                <w:rStyle w:val="14TimesNewRoman105pt"/>
                <w:rFonts w:eastAsia="Arial Narrow"/>
              </w:rPr>
              <w:t>1 03 02240 01 0000 110</w:t>
            </w:r>
          </w:p>
        </w:tc>
        <w:tc>
          <w:tcPr>
            <w:tcW w:w="4262" w:type="dxa"/>
            <w:tcBorders>
              <w:top w:val="single" w:sz="4" w:space="0" w:color="auto"/>
              <w:left w:val="single" w:sz="4" w:space="0" w:color="auto"/>
            </w:tcBorders>
            <w:shd w:val="clear" w:color="auto" w:fill="FFFFFF"/>
            <w:vAlign w:val="bottom"/>
          </w:tcPr>
          <w:p w:rsidR="0094679A" w:rsidRDefault="0094679A" w:rsidP="0094679A">
            <w:pPr>
              <w:pStyle w:val="140"/>
              <w:shd w:val="clear" w:color="auto" w:fill="auto"/>
              <w:spacing w:before="0" w:line="240" w:lineRule="exact"/>
              <w:jc w:val="left"/>
            </w:pPr>
            <w:r>
              <w:rPr>
                <w:rStyle w:val="14TimesNewRoman11pt"/>
                <w:rFonts w:eastAsia="Arial Narrow"/>
              </w:rPr>
              <w:t>Доходы от уплаты акцизов на моторные масла для дизельных и (или) карбюраторных (</w:t>
            </w:r>
            <w:proofErr w:type="spellStart"/>
            <w:r>
              <w:rPr>
                <w:rStyle w:val="14TimesNewRoman11pt"/>
                <w:rFonts w:eastAsia="Arial Narrow"/>
              </w:rPr>
              <w:t>инжекторных</w:t>
            </w:r>
            <w:proofErr w:type="spellEnd"/>
            <w:r>
              <w:rPr>
                <w:rStyle w:val="14TimesNewRoman11pt"/>
                <w:rFonts w:eastAsia="Arial Narrow"/>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14" w:type="dxa"/>
            <w:tcBorders>
              <w:top w:val="single" w:sz="4" w:space="0" w:color="auto"/>
              <w:left w:val="single" w:sz="4" w:space="0" w:color="auto"/>
            </w:tcBorders>
            <w:shd w:val="clear" w:color="auto" w:fill="FFFFFF"/>
            <w:vAlign w:val="center"/>
          </w:tcPr>
          <w:p w:rsidR="0094679A" w:rsidRDefault="0094679A" w:rsidP="0094679A">
            <w:pPr>
              <w:pStyle w:val="140"/>
              <w:shd w:val="clear" w:color="auto" w:fill="auto"/>
              <w:spacing w:before="0" w:line="210" w:lineRule="exact"/>
              <w:jc w:val="center"/>
            </w:pPr>
            <w:r>
              <w:rPr>
                <w:rStyle w:val="14TimesNewRoman105pt"/>
                <w:rFonts w:eastAsia="Arial Narrow"/>
              </w:rPr>
              <w:t>19 500,00</w:t>
            </w:r>
          </w:p>
        </w:tc>
        <w:tc>
          <w:tcPr>
            <w:tcW w:w="1704" w:type="dxa"/>
            <w:tcBorders>
              <w:top w:val="single" w:sz="4" w:space="0" w:color="auto"/>
              <w:left w:val="single" w:sz="4" w:space="0" w:color="auto"/>
            </w:tcBorders>
            <w:shd w:val="clear" w:color="auto" w:fill="FFFFFF"/>
            <w:vAlign w:val="center"/>
          </w:tcPr>
          <w:p w:rsidR="0094679A" w:rsidRDefault="0094679A" w:rsidP="0094679A">
            <w:pPr>
              <w:pStyle w:val="140"/>
              <w:shd w:val="clear" w:color="auto" w:fill="auto"/>
              <w:spacing w:before="0" w:line="210" w:lineRule="exact"/>
              <w:jc w:val="center"/>
            </w:pPr>
            <w:r>
              <w:rPr>
                <w:rStyle w:val="14TimesNewRoman105pt"/>
                <w:rFonts w:eastAsia="Arial Narrow"/>
              </w:rPr>
              <w:t>4 890,46</w:t>
            </w:r>
          </w:p>
        </w:tc>
        <w:tc>
          <w:tcPr>
            <w:tcW w:w="1142" w:type="dxa"/>
            <w:tcBorders>
              <w:top w:val="single" w:sz="4" w:space="0" w:color="auto"/>
              <w:left w:val="single" w:sz="4" w:space="0" w:color="auto"/>
              <w:right w:val="single" w:sz="4" w:space="0" w:color="auto"/>
            </w:tcBorders>
            <w:shd w:val="clear" w:color="auto" w:fill="FFFFFF"/>
            <w:vAlign w:val="center"/>
          </w:tcPr>
          <w:p w:rsidR="0094679A" w:rsidRDefault="0094679A" w:rsidP="0094679A">
            <w:pPr>
              <w:pStyle w:val="140"/>
              <w:shd w:val="clear" w:color="auto" w:fill="auto"/>
              <w:spacing w:before="0" w:line="210" w:lineRule="exact"/>
              <w:jc w:val="center"/>
            </w:pPr>
            <w:r>
              <w:rPr>
                <w:rStyle w:val="14TimesNewRoman105pt"/>
                <w:rFonts w:eastAsia="Arial Narrow"/>
              </w:rPr>
              <w:t>25,1</w:t>
            </w:r>
          </w:p>
        </w:tc>
      </w:tr>
      <w:tr w:rsidR="0094679A" w:rsidTr="0094679A">
        <w:trPr>
          <w:trHeight w:hRule="exact" w:val="2840"/>
        </w:trPr>
        <w:tc>
          <w:tcPr>
            <w:tcW w:w="1579" w:type="dxa"/>
            <w:tcBorders>
              <w:top w:val="single" w:sz="4" w:space="0" w:color="auto"/>
              <w:left w:val="single" w:sz="4" w:space="0" w:color="auto"/>
            </w:tcBorders>
            <w:shd w:val="clear" w:color="auto" w:fill="FFFFFF"/>
            <w:vAlign w:val="center"/>
          </w:tcPr>
          <w:p w:rsidR="0094679A" w:rsidRDefault="0094679A" w:rsidP="0094679A">
            <w:pPr>
              <w:pStyle w:val="140"/>
              <w:shd w:val="clear" w:color="auto" w:fill="auto"/>
              <w:spacing w:before="0" w:line="245" w:lineRule="exact"/>
              <w:jc w:val="center"/>
            </w:pPr>
            <w:r>
              <w:rPr>
                <w:rStyle w:val="14TimesNewRoman105pt"/>
                <w:rFonts w:eastAsia="Arial Narrow"/>
              </w:rPr>
              <w:t>1 03 02241 01 0000 110</w:t>
            </w:r>
          </w:p>
        </w:tc>
        <w:tc>
          <w:tcPr>
            <w:tcW w:w="4262" w:type="dxa"/>
            <w:tcBorders>
              <w:top w:val="single" w:sz="4" w:space="0" w:color="auto"/>
              <w:left w:val="single" w:sz="4" w:space="0" w:color="auto"/>
            </w:tcBorders>
            <w:shd w:val="clear" w:color="auto" w:fill="FFFFFF"/>
            <w:vAlign w:val="bottom"/>
          </w:tcPr>
          <w:p w:rsidR="0094679A" w:rsidRDefault="0094679A" w:rsidP="0094679A">
            <w:pPr>
              <w:pStyle w:val="140"/>
              <w:shd w:val="clear" w:color="auto" w:fill="auto"/>
              <w:spacing w:before="0" w:line="240" w:lineRule="exact"/>
              <w:jc w:val="left"/>
            </w:pPr>
            <w:r>
              <w:rPr>
                <w:rStyle w:val="14TimesNewRoman11pt"/>
                <w:rFonts w:eastAsia="Arial Narrow"/>
              </w:rPr>
              <w:t>Доходы от уплаты акцизов на моторные масла для дизельных и (или) карбюраторных (</w:t>
            </w:r>
            <w:proofErr w:type="spellStart"/>
            <w:r>
              <w:rPr>
                <w:rStyle w:val="14TimesNewRoman11pt"/>
                <w:rFonts w:eastAsia="Arial Narrow"/>
              </w:rPr>
              <w:t>инжекторных</w:t>
            </w:r>
            <w:proofErr w:type="spellEnd"/>
            <w:r>
              <w:rPr>
                <w:rStyle w:val="14TimesNewRoman11pt"/>
                <w:rFonts w:eastAsia="Arial Narrow"/>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14" w:type="dxa"/>
            <w:tcBorders>
              <w:top w:val="single" w:sz="4" w:space="0" w:color="auto"/>
              <w:left w:val="single" w:sz="4" w:space="0" w:color="auto"/>
            </w:tcBorders>
            <w:shd w:val="clear" w:color="auto" w:fill="FFFFFF"/>
            <w:vAlign w:val="center"/>
          </w:tcPr>
          <w:p w:rsidR="0094679A" w:rsidRDefault="0094679A" w:rsidP="0094679A">
            <w:pPr>
              <w:pStyle w:val="140"/>
              <w:shd w:val="clear" w:color="auto" w:fill="auto"/>
              <w:spacing w:before="0" w:line="210" w:lineRule="exact"/>
              <w:jc w:val="center"/>
            </w:pPr>
            <w:r>
              <w:rPr>
                <w:rStyle w:val="14TimesNewRoman105pt"/>
                <w:rFonts w:eastAsia="Arial Narrow"/>
              </w:rPr>
              <w:t>19 500,00</w:t>
            </w:r>
          </w:p>
        </w:tc>
        <w:tc>
          <w:tcPr>
            <w:tcW w:w="1704" w:type="dxa"/>
            <w:tcBorders>
              <w:top w:val="single" w:sz="4" w:space="0" w:color="auto"/>
              <w:left w:val="single" w:sz="4" w:space="0" w:color="auto"/>
            </w:tcBorders>
            <w:shd w:val="clear" w:color="auto" w:fill="FFFFFF"/>
            <w:vAlign w:val="center"/>
          </w:tcPr>
          <w:p w:rsidR="0094679A" w:rsidRDefault="0094679A" w:rsidP="0094679A">
            <w:pPr>
              <w:pStyle w:val="140"/>
              <w:shd w:val="clear" w:color="auto" w:fill="auto"/>
              <w:spacing w:before="0" w:line="210" w:lineRule="exact"/>
              <w:jc w:val="center"/>
            </w:pPr>
            <w:r>
              <w:rPr>
                <w:rStyle w:val="14TimesNewRoman105pt"/>
                <w:rFonts w:eastAsia="Arial Narrow"/>
              </w:rPr>
              <w:t>4 890,46</w:t>
            </w:r>
          </w:p>
        </w:tc>
        <w:tc>
          <w:tcPr>
            <w:tcW w:w="1142" w:type="dxa"/>
            <w:tcBorders>
              <w:top w:val="single" w:sz="4" w:space="0" w:color="auto"/>
              <w:left w:val="single" w:sz="4" w:space="0" w:color="auto"/>
              <w:right w:val="single" w:sz="4" w:space="0" w:color="auto"/>
            </w:tcBorders>
            <w:shd w:val="clear" w:color="auto" w:fill="FFFFFF"/>
            <w:vAlign w:val="center"/>
          </w:tcPr>
          <w:p w:rsidR="0094679A" w:rsidRDefault="0094679A" w:rsidP="0094679A">
            <w:pPr>
              <w:pStyle w:val="140"/>
              <w:shd w:val="clear" w:color="auto" w:fill="auto"/>
              <w:spacing w:before="0" w:line="210" w:lineRule="exact"/>
              <w:jc w:val="center"/>
            </w:pPr>
            <w:r>
              <w:rPr>
                <w:rStyle w:val="14TimesNewRoman105pt"/>
                <w:rFonts w:eastAsia="Arial Narrow"/>
              </w:rPr>
              <w:t>25,1</w:t>
            </w:r>
          </w:p>
        </w:tc>
      </w:tr>
      <w:tr w:rsidR="0094679A" w:rsidTr="0094679A">
        <w:trPr>
          <w:trHeight w:hRule="exact" w:val="1694"/>
        </w:trPr>
        <w:tc>
          <w:tcPr>
            <w:tcW w:w="1579" w:type="dxa"/>
            <w:tcBorders>
              <w:top w:val="single" w:sz="4" w:space="0" w:color="auto"/>
              <w:left w:val="single" w:sz="4" w:space="0" w:color="auto"/>
            </w:tcBorders>
            <w:shd w:val="clear" w:color="auto" w:fill="FFFFFF"/>
            <w:vAlign w:val="center"/>
          </w:tcPr>
          <w:p w:rsidR="0094679A" w:rsidRDefault="0094679A" w:rsidP="0094679A">
            <w:pPr>
              <w:pStyle w:val="140"/>
              <w:shd w:val="clear" w:color="auto" w:fill="auto"/>
              <w:spacing w:before="0" w:line="245" w:lineRule="exact"/>
              <w:jc w:val="center"/>
            </w:pPr>
            <w:r>
              <w:rPr>
                <w:rStyle w:val="14TimesNewRoman105pt"/>
                <w:rFonts w:eastAsia="Arial Narrow"/>
              </w:rPr>
              <w:t>1 03 02250 01 0000 110</w:t>
            </w:r>
          </w:p>
        </w:tc>
        <w:tc>
          <w:tcPr>
            <w:tcW w:w="4262" w:type="dxa"/>
            <w:tcBorders>
              <w:top w:val="single" w:sz="4" w:space="0" w:color="auto"/>
              <w:left w:val="single" w:sz="4" w:space="0" w:color="auto"/>
            </w:tcBorders>
            <w:shd w:val="clear" w:color="auto" w:fill="FFFFFF"/>
            <w:vAlign w:val="bottom"/>
          </w:tcPr>
          <w:p w:rsidR="0094679A" w:rsidRDefault="0094679A" w:rsidP="0094679A">
            <w:pPr>
              <w:pStyle w:val="140"/>
              <w:shd w:val="clear" w:color="auto" w:fill="auto"/>
              <w:spacing w:before="0" w:line="240" w:lineRule="exact"/>
              <w:jc w:val="left"/>
            </w:pPr>
            <w:r>
              <w:rPr>
                <w:rStyle w:val="14TimesNewRoman11pt"/>
                <w:rFonts w:eastAsia="Arial Narrow"/>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14" w:type="dxa"/>
            <w:tcBorders>
              <w:top w:val="single" w:sz="4" w:space="0" w:color="auto"/>
              <w:left w:val="single" w:sz="4" w:space="0" w:color="auto"/>
            </w:tcBorders>
            <w:shd w:val="clear" w:color="auto" w:fill="FFFFFF"/>
            <w:vAlign w:val="center"/>
          </w:tcPr>
          <w:p w:rsidR="0094679A" w:rsidRDefault="0094679A" w:rsidP="0094679A">
            <w:pPr>
              <w:pStyle w:val="140"/>
              <w:shd w:val="clear" w:color="auto" w:fill="auto"/>
              <w:spacing w:before="0" w:line="210" w:lineRule="exact"/>
              <w:ind w:left="300"/>
              <w:jc w:val="left"/>
            </w:pPr>
            <w:r>
              <w:rPr>
                <w:rStyle w:val="14TimesNewRoman105pt"/>
                <w:rFonts w:eastAsia="Arial Narrow"/>
              </w:rPr>
              <w:t>4 686 200,00</w:t>
            </w:r>
          </w:p>
        </w:tc>
        <w:tc>
          <w:tcPr>
            <w:tcW w:w="1704" w:type="dxa"/>
            <w:tcBorders>
              <w:top w:val="single" w:sz="4" w:space="0" w:color="auto"/>
              <w:left w:val="single" w:sz="4" w:space="0" w:color="auto"/>
            </w:tcBorders>
            <w:shd w:val="clear" w:color="auto" w:fill="FFFFFF"/>
            <w:vAlign w:val="center"/>
          </w:tcPr>
          <w:p w:rsidR="0094679A" w:rsidRDefault="0094679A" w:rsidP="0094679A">
            <w:pPr>
              <w:pStyle w:val="140"/>
              <w:shd w:val="clear" w:color="auto" w:fill="auto"/>
              <w:spacing w:before="0" w:line="210" w:lineRule="exact"/>
              <w:jc w:val="center"/>
            </w:pPr>
            <w:r>
              <w:rPr>
                <w:rStyle w:val="14TimesNewRoman105pt"/>
                <w:rFonts w:eastAsia="Arial Narrow"/>
              </w:rPr>
              <w:t>831 200,61</w:t>
            </w:r>
          </w:p>
        </w:tc>
        <w:tc>
          <w:tcPr>
            <w:tcW w:w="1142" w:type="dxa"/>
            <w:tcBorders>
              <w:top w:val="single" w:sz="4" w:space="0" w:color="auto"/>
              <w:left w:val="single" w:sz="4" w:space="0" w:color="auto"/>
              <w:right w:val="single" w:sz="4" w:space="0" w:color="auto"/>
            </w:tcBorders>
            <w:shd w:val="clear" w:color="auto" w:fill="FFFFFF"/>
            <w:vAlign w:val="center"/>
          </w:tcPr>
          <w:p w:rsidR="0094679A" w:rsidRDefault="0094679A" w:rsidP="0094679A">
            <w:pPr>
              <w:pStyle w:val="140"/>
              <w:shd w:val="clear" w:color="auto" w:fill="auto"/>
              <w:spacing w:before="0" w:line="210" w:lineRule="exact"/>
              <w:jc w:val="center"/>
            </w:pPr>
            <w:r>
              <w:rPr>
                <w:rStyle w:val="14TimesNewRoman105pt"/>
                <w:rFonts w:eastAsia="Arial Narrow"/>
              </w:rPr>
              <w:t>17,7</w:t>
            </w:r>
          </w:p>
        </w:tc>
      </w:tr>
      <w:tr w:rsidR="0094679A" w:rsidTr="0094679A">
        <w:trPr>
          <w:trHeight w:hRule="exact" w:val="2664"/>
        </w:trPr>
        <w:tc>
          <w:tcPr>
            <w:tcW w:w="1579" w:type="dxa"/>
            <w:tcBorders>
              <w:top w:val="single" w:sz="4" w:space="0" w:color="auto"/>
              <w:left w:val="single" w:sz="4" w:space="0" w:color="auto"/>
            </w:tcBorders>
            <w:shd w:val="clear" w:color="auto" w:fill="FFFFFF"/>
            <w:vAlign w:val="center"/>
          </w:tcPr>
          <w:p w:rsidR="0094679A" w:rsidRDefault="0094679A" w:rsidP="0094679A">
            <w:pPr>
              <w:pStyle w:val="140"/>
              <w:shd w:val="clear" w:color="auto" w:fill="auto"/>
              <w:spacing w:before="0" w:line="240" w:lineRule="exact"/>
              <w:jc w:val="center"/>
            </w:pPr>
            <w:r>
              <w:rPr>
                <w:rStyle w:val="14TimesNewRoman105pt"/>
                <w:rFonts w:eastAsia="Arial Narrow"/>
              </w:rPr>
              <w:t>1 03 02251 01 0000 110</w:t>
            </w:r>
          </w:p>
        </w:tc>
        <w:tc>
          <w:tcPr>
            <w:tcW w:w="4262" w:type="dxa"/>
            <w:tcBorders>
              <w:top w:val="single" w:sz="4" w:space="0" w:color="auto"/>
              <w:left w:val="single" w:sz="4" w:space="0" w:color="auto"/>
            </w:tcBorders>
            <w:shd w:val="clear" w:color="auto" w:fill="FFFFFF"/>
            <w:vAlign w:val="bottom"/>
          </w:tcPr>
          <w:p w:rsidR="0094679A" w:rsidRDefault="0094679A" w:rsidP="0094679A">
            <w:pPr>
              <w:pStyle w:val="140"/>
              <w:shd w:val="clear" w:color="auto" w:fill="auto"/>
              <w:spacing w:before="0" w:line="240" w:lineRule="exact"/>
              <w:jc w:val="left"/>
            </w:pPr>
            <w:r>
              <w:rPr>
                <w:rStyle w:val="14TimesNewRoman11pt"/>
                <w:rFonts w:eastAsia="Arial Narrow"/>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14" w:type="dxa"/>
            <w:tcBorders>
              <w:top w:val="single" w:sz="4" w:space="0" w:color="auto"/>
              <w:left w:val="single" w:sz="4" w:space="0" w:color="auto"/>
            </w:tcBorders>
            <w:shd w:val="clear" w:color="auto" w:fill="FFFFFF"/>
            <w:vAlign w:val="center"/>
          </w:tcPr>
          <w:p w:rsidR="0094679A" w:rsidRDefault="0094679A" w:rsidP="0094679A">
            <w:pPr>
              <w:pStyle w:val="140"/>
              <w:shd w:val="clear" w:color="auto" w:fill="auto"/>
              <w:spacing w:before="0" w:line="210" w:lineRule="exact"/>
              <w:ind w:left="300"/>
              <w:jc w:val="left"/>
            </w:pPr>
            <w:r>
              <w:rPr>
                <w:rStyle w:val="14TimesNewRoman105pt"/>
                <w:rFonts w:eastAsia="Arial Narrow"/>
              </w:rPr>
              <w:t>4 686 200,00</w:t>
            </w:r>
          </w:p>
        </w:tc>
        <w:tc>
          <w:tcPr>
            <w:tcW w:w="1704" w:type="dxa"/>
            <w:tcBorders>
              <w:top w:val="single" w:sz="4" w:space="0" w:color="auto"/>
              <w:left w:val="single" w:sz="4" w:space="0" w:color="auto"/>
            </w:tcBorders>
            <w:shd w:val="clear" w:color="auto" w:fill="FFFFFF"/>
            <w:vAlign w:val="center"/>
          </w:tcPr>
          <w:p w:rsidR="0094679A" w:rsidRDefault="0094679A" w:rsidP="0094679A">
            <w:pPr>
              <w:pStyle w:val="140"/>
              <w:shd w:val="clear" w:color="auto" w:fill="auto"/>
              <w:spacing w:before="0" w:line="210" w:lineRule="exact"/>
              <w:jc w:val="center"/>
            </w:pPr>
            <w:r>
              <w:rPr>
                <w:rStyle w:val="14TimesNewRoman105pt"/>
                <w:rFonts w:eastAsia="Arial Narrow"/>
              </w:rPr>
              <w:t>831 200,61</w:t>
            </w:r>
          </w:p>
        </w:tc>
        <w:tc>
          <w:tcPr>
            <w:tcW w:w="1142" w:type="dxa"/>
            <w:tcBorders>
              <w:top w:val="single" w:sz="4" w:space="0" w:color="auto"/>
              <w:left w:val="single" w:sz="4" w:space="0" w:color="auto"/>
              <w:right w:val="single" w:sz="4" w:space="0" w:color="auto"/>
            </w:tcBorders>
            <w:shd w:val="clear" w:color="auto" w:fill="FFFFFF"/>
            <w:vAlign w:val="center"/>
          </w:tcPr>
          <w:p w:rsidR="0094679A" w:rsidRDefault="0094679A" w:rsidP="0094679A">
            <w:pPr>
              <w:pStyle w:val="140"/>
              <w:shd w:val="clear" w:color="auto" w:fill="auto"/>
              <w:spacing w:before="0" w:line="210" w:lineRule="exact"/>
              <w:jc w:val="center"/>
            </w:pPr>
            <w:r>
              <w:rPr>
                <w:rStyle w:val="14TimesNewRoman105pt"/>
                <w:rFonts w:eastAsia="Arial Narrow"/>
              </w:rPr>
              <w:t>17,7</w:t>
            </w:r>
          </w:p>
        </w:tc>
      </w:tr>
      <w:tr w:rsidR="0094679A" w:rsidTr="0094679A">
        <w:trPr>
          <w:trHeight w:hRule="exact" w:val="1242"/>
        </w:trPr>
        <w:tc>
          <w:tcPr>
            <w:tcW w:w="1579" w:type="dxa"/>
            <w:tcBorders>
              <w:top w:val="single" w:sz="4" w:space="0" w:color="auto"/>
              <w:left w:val="single" w:sz="4" w:space="0" w:color="auto"/>
              <w:bottom w:val="single" w:sz="4" w:space="0" w:color="auto"/>
            </w:tcBorders>
            <w:shd w:val="clear" w:color="auto" w:fill="FFFFFF"/>
            <w:vAlign w:val="center"/>
          </w:tcPr>
          <w:p w:rsidR="0094679A" w:rsidRDefault="0094679A" w:rsidP="0094679A">
            <w:pPr>
              <w:pStyle w:val="140"/>
              <w:shd w:val="clear" w:color="auto" w:fill="auto"/>
              <w:spacing w:before="0" w:after="60" w:line="210" w:lineRule="exact"/>
              <w:ind w:left="220"/>
              <w:jc w:val="left"/>
            </w:pPr>
            <w:r>
              <w:rPr>
                <w:rStyle w:val="14TimesNewRoman105pt"/>
                <w:rFonts w:eastAsia="Arial Narrow"/>
              </w:rPr>
              <w:t>1 03 02260 01</w:t>
            </w:r>
          </w:p>
          <w:p w:rsidR="0094679A" w:rsidRDefault="0094679A" w:rsidP="0094679A">
            <w:pPr>
              <w:pStyle w:val="140"/>
              <w:shd w:val="clear" w:color="auto" w:fill="auto"/>
              <w:spacing w:before="60" w:line="210" w:lineRule="exact"/>
              <w:jc w:val="center"/>
            </w:pPr>
            <w:r>
              <w:rPr>
                <w:rStyle w:val="14TimesNewRoman105pt"/>
                <w:rFonts w:eastAsia="Arial Narrow"/>
              </w:rPr>
              <w:t>0000 110</w:t>
            </w:r>
          </w:p>
        </w:tc>
        <w:tc>
          <w:tcPr>
            <w:tcW w:w="4262" w:type="dxa"/>
            <w:tcBorders>
              <w:top w:val="single" w:sz="4" w:space="0" w:color="auto"/>
              <w:left w:val="single" w:sz="4" w:space="0" w:color="auto"/>
              <w:bottom w:val="single" w:sz="4" w:space="0" w:color="auto"/>
            </w:tcBorders>
            <w:shd w:val="clear" w:color="auto" w:fill="FFFFFF"/>
            <w:vAlign w:val="bottom"/>
          </w:tcPr>
          <w:p w:rsidR="0094679A" w:rsidRDefault="0094679A" w:rsidP="0094679A">
            <w:pPr>
              <w:pStyle w:val="140"/>
              <w:shd w:val="clear" w:color="auto" w:fill="auto"/>
              <w:spacing w:before="0" w:line="240" w:lineRule="exact"/>
              <w:jc w:val="left"/>
            </w:pPr>
            <w:r>
              <w:rPr>
                <w:rStyle w:val="14TimesNewRoman11pt"/>
                <w:rFonts w:eastAsia="Arial Narrow"/>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w:t>
            </w:r>
          </w:p>
        </w:tc>
        <w:tc>
          <w:tcPr>
            <w:tcW w:w="1714" w:type="dxa"/>
            <w:tcBorders>
              <w:top w:val="single" w:sz="4" w:space="0" w:color="auto"/>
              <w:left w:val="single" w:sz="4" w:space="0" w:color="auto"/>
              <w:bottom w:val="single" w:sz="4" w:space="0" w:color="auto"/>
            </w:tcBorders>
            <w:shd w:val="clear" w:color="auto" w:fill="FFFFFF"/>
          </w:tcPr>
          <w:p w:rsidR="0094679A" w:rsidRDefault="0094679A" w:rsidP="0094679A">
            <w:pPr>
              <w:pStyle w:val="140"/>
              <w:shd w:val="clear" w:color="auto" w:fill="auto"/>
              <w:spacing w:before="0" w:after="240" w:line="220" w:lineRule="exact"/>
              <w:ind w:left="1240"/>
              <w:jc w:val="left"/>
            </w:pPr>
            <w:r>
              <w:rPr>
                <w:rStyle w:val="14TimesNewRoman11pt"/>
                <w:rFonts w:eastAsia="Arial Narrow"/>
              </w:rPr>
              <w:t>*'</w:t>
            </w:r>
          </w:p>
          <w:p w:rsidR="0094679A" w:rsidRDefault="0094679A" w:rsidP="0094679A">
            <w:pPr>
              <w:pStyle w:val="140"/>
              <w:shd w:val="clear" w:color="auto" w:fill="auto"/>
              <w:spacing w:before="240" w:line="210" w:lineRule="exact"/>
              <w:jc w:val="center"/>
            </w:pPr>
            <w:r>
              <w:rPr>
                <w:rStyle w:val="14TimesNewRoman105pt"/>
                <w:rFonts w:eastAsia="Arial Narrow"/>
              </w:rPr>
              <w:t>-441 300,00</w:t>
            </w:r>
          </w:p>
        </w:tc>
        <w:tc>
          <w:tcPr>
            <w:tcW w:w="1704" w:type="dxa"/>
            <w:tcBorders>
              <w:top w:val="single" w:sz="4" w:space="0" w:color="auto"/>
              <w:left w:val="single" w:sz="4" w:space="0" w:color="auto"/>
              <w:bottom w:val="single" w:sz="4" w:space="0" w:color="auto"/>
            </w:tcBorders>
            <w:shd w:val="clear" w:color="auto" w:fill="FFFFFF"/>
            <w:vAlign w:val="center"/>
          </w:tcPr>
          <w:p w:rsidR="0094679A" w:rsidRDefault="0094679A" w:rsidP="0094679A">
            <w:pPr>
              <w:pStyle w:val="140"/>
              <w:shd w:val="clear" w:color="auto" w:fill="auto"/>
              <w:spacing w:before="0" w:line="210" w:lineRule="exact"/>
              <w:jc w:val="center"/>
            </w:pPr>
            <w:r>
              <w:rPr>
                <w:rStyle w:val="14TimesNewRoman105pt"/>
                <w:rFonts w:eastAsia="Arial Narrow"/>
              </w:rPr>
              <w:t>-75 978,24</w:t>
            </w:r>
          </w:p>
        </w:tc>
        <w:tc>
          <w:tcPr>
            <w:tcW w:w="1142" w:type="dxa"/>
            <w:tcBorders>
              <w:top w:val="single" w:sz="4" w:space="0" w:color="auto"/>
              <w:left w:val="single" w:sz="4" w:space="0" w:color="auto"/>
              <w:bottom w:val="single" w:sz="4" w:space="0" w:color="auto"/>
              <w:right w:val="single" w:sz="4" w:space="0" w:color="auto"/>
            </w:tcBorders>
            <w:shd w:val="clear" w:color="auto" w:fill="FFFFFF"/>
            <w:vAlign w:val="center"/>
          </w:tcPr>
          <w:p w:rsidR="0094679A" w:rsidRDefault="0094679A" w:rsidP="0094679A">
            <w:pPr>
              <w:pStyle w:val="140"/>
              <w:shd w:val="clear" w:color="auto" w:fill="auto"/>
              <w:spacing w:before="0" w:line="210" w:lineRule="exact"/>
              <w:jc w:val="center"/>
            </w:pPr>
            <w:r>
              <w:rPr>
                <w:rStyle w:val="14TimesNewRoman105pt"/>
                <w:rFonts w:eastAsia="Arial Narrow"/>
              </w:rPr>
              <w:t>17,2</w:t>
            </w:r>
          </w:p>
        </w:tc>
      </w:tr>
    </w:tbl>
    <w:p w:rsidR="0094679A" w:rsidRDefault="005D322E">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tbl>
      <w:tblPr>
        <w:tblpPr w:leftFromText="180" w:rightFromText="180" w:vertAnchor="page" w:horzAnchor="margin" w:tblpXSpec="center" w:tblpY="339"/>
        <w:tblW w:w="10436" w:type="dxa"/>
        <w:tblLayout w:type="fixed"/>
        <w:tblCellMar>
          <w:left w:w="10" w:type="dxa"/>
          <w:right w:w="10" w:type="dxa"/>
        </w:tblCellMar>
        <w:tblLook w:val="04A0"/>
      </w:tblPr>
      <w:tblGrid>
        <w:gridCol w:w="1584"/>
        <w:gridCol w:w="4277"/>
        <w:gridCol w:w="1709"/>
        <w:gridCol w:w="1709"/>
        <w:gridCol w:w="1157"/>
      </w:tblGrid>
      <w:tr w:rsidR="0094679A" w:rsidTr="005205F7">
        <w:trPr>
          <w:trHeight w:hRule="exact" w:val="1434"/>
        </w:trPr>
        <w:tc>
          <w:tcPr>
            <w:tcW w:w="1584" w:type="dxa"/>
            <w:tcBorders>
              <w:top w:val="single" w:sz="4" w:space="0" w:color="auto"/>
              <w:left w:val="single" w:sz="4" w:space="0" w:color="auto"/>
            </w:tcBorders>
            <w:shd w:val="clear" w:color="auto" w:fill="FFFFFF"/>
          </w:tcPr>
          <w:p w:rsidR="0094679A" w:rsidRDefault="0094679A" w:rsidP="005205F7">
            <w:pPr>
              <w:pStyle w:val="140"/>
              <w:shd w:val="clear" w:color="auto" w:fill="auto"/>
              <w:spacing w:before="0" w:line="230" w:lineRule="exact"/>
              <w:jc w:val="center"/>
            </w:pPr>
            <w:r>
              <w:rPr>
                <w:rStyle w:val="14TimesNewRoman11pt"/>
                <w:rFonts w:eastAsia="Arial Narrow"/>
              </w:rPr>
              <w:lastRenderedPageBreak/>
              <w:t>Код</w:t>
            </w:r>
          </w:p>
          <w:p w:rsidR="0094679A" w:rsidRDefault="0094679A" w:rsidP="005205F7">
            <w:pPr>
              <w:pStyle w:val="140"/>
              <w:shd w:val="clear" w:color="auto" w:fill="auto"/>
              <w:spacing w:before="0" w:line="230" w:lineRule="exact"/>
              <w:jc w:val="center"/>
            </w:pPr>
            <w:r>
              <w:rPr>
                <w:rStyle w:val="14TimesNewRoman11pt"/>
                <w:rFonts w:eastAsia="Arial Narrow"/>
              </w:rPr>
              <w:t>бюджетной</w:t>
            </w:r>
          </w:p>
          <w:p w:rsidR="0094679A" w:rsidRDefault="0094679A" w:rsidP="005205F7">
            <w:pPr>
              <w:pStyle w:val="140"/>
              <w:shd w:val="clear" w:color="auto" w:fill="auto"/>
              <w:spacing w:before="0" w:line="230" w:lineRule="exact"/>
              <w:ind w:left="140"/>
              <w:jc w:val="left"/>
            </w:pPr>
            <w:r>
              <w:rPr>
                <w:rStyle w:val="14TimesNewRoman11pt"/>
                <w:rFonts w:eastAsia="Arial Narrow"/>
              </w:rPr>
              <w:t>классификации</w:t>
            </w:r>
          </w:p>
          <w:p w:rsidR="0094679A" w:rsidRDefault="0094679A" w:rsidP="005205F7">
            <w:pPr>
              <w:pStyle w:val="140"/>
              <w:shd w:val="clear" w:color="auto" w:fill="auto"/>
              <w:spacing w:before="0" w:line="230" w:lineRule="exact"/>
              <w:jc w:val="center"/>
            </w:pPr>
            <w:r>
              <w:rPr>
                <w:rStyle w:val="14TimesNewRoman11pt"/>
                <w:rFonts w:eastAsia="Arial Narrow"/>
              </w:rPr>
              <w:t>Российской</w:t>
            </w:r>
          </w:p>
          <w:p w:rsidR="0094679A" w:rsidRDefault="0094679A" w:rsidP="005205F7">
            <w:pPr>
              <w:pStyle w:val="140"/>
              <w:shd w:val="clear" w:color="auto" w:fill="auto"/>
              <w:spacing w:before="0" w:line="230" w:lineRule="exact"/>
              <w:jc w:val="center"/>
            </w:pPr>
            <w:r>
              <w:rPr>
                <w:rStyle w:val="14TimesNewRoman11pt"/>
                <w:rFonts w:eastAsia="Arial Narrow"/>
              </w:rPr>
              <w:t>Федерации</w:t>
            </w:r>
          </w:p>
        </w:tc>
        <w:tc>
          <w:tcPr>
            <w:tcW w:w="4277" w:type="dxa"/>
            <w:tcBorders>
              <w:top w:val="single" w:sz="4" w:space="0" w:color="auto"/>
              <w:left w:val="single" w:sz="4" w:space="0" w:color="auto"/>
            </w:tcBorders>
            <w:shd w:val="clear" w:color="auto" w:fill="FFFFFF"/>
          </w:tcPr>
          <w:p w:rsidR="0094679A" w:rsidRDefault="0094679A" w:rsidP="005205F7">
            <w:pPr>
              <w:pStyle w:val="140"/>
              <w:shd w:val="clear" w:color="auto" w:fill="auto"/>
              <w:spacing w:before="0" w:line="220" w:lineRule="exact"/>
              <w:jc w:val="center"/>
            </w:pPr>
            <w:r>
              <w:rPr>
                <w:rStyle w:val="14TimesNewRoman11pt"/>
                <w:rFonts w:eastAsia="Arial Narrow"/>
              </w:rPr>
              <w:t>Наименование доходов</w:t>
            </w:r>
          </w:p>
        </w:tc>
        <w:tc>
          <w:tcPr>
            <w:tcW w:w="1709" w:type="dxa"/>
            <w:tcBorders>
              <w:top w:val="single" w:sz="4" w:space="0" w:color="auto"/>
              <w:left w:val="single" w:sz="4" w:space="0" w:color="auto"/>
            </w:tcBorders>
            <w:shd w:val="clear" w:color="auto" w:fill="FFFFFF"/>
          </w:tcPr>
          <w:p w:rsidR="0094679A" w:rsidRDefault="0094679A" w:rsidP="005205F7">
            <w:pPr>
              <w:pStyle w:val="140"/>
              <w:shd w:val="clear" w:color="auto" w:fill="auto"/>
              <w:spacing w:before="0" w:line="230" w:lineRule="exact"/>
              <w:jc w:val="center"/>
            </w:pPr>
            <w:r>
              <w:rPr>
                <w:rStyle w:val="14TimesNewRoman11pt"/>
                <w:rFonts w:eastAsia="Arial Narrow"/>
              </w:rPr>
              <w:t>Прогноз доходов на 2022 год</w:t>
            </w:r>
          </w:p>
        </w:tc>
        <w:tc>
          <w:tcPr>
            <w:tcW w:w="1709" w:type="dxa"/>
            <w:tcBorders>
              <w:top w:val="single" w:sz="4" w:space="0" w:color="auto"/>
              <w:left w:val="single" w:sz="4" w:space="0" w:color="auto"/>
            </w:tcBorders>
            <w:shd w:val="clear" w:color="auto" w:fill="FFFFFF"/>
          </w:tcPr>
          <w:p w:rsidR="0094679A" w:rsidRDefault="0094679A" w:rsidP="005205F7">
            <w:pPr>
              <w:pStyle w:val="140"/>
              <w:shd w:val="clear" w:color="auto" w:fill="auto"/>
              <w:spacing w:before="0" w:line="230" w:lineRule="exact"/>
              <w:jc w:val="center"/>
            </w:pPr>
            <w:r>
              <w:rPr>
                <w:rStyle w:val="14TimesNewRoman11pt"/>
                <w:rFonts w:eastAsia="Arial Narrow"/>
              </w:rPr>
              <w:t>Кассовое исполнение за 1 квартал 2022 года</w:t>
            </w:r>
          </w:p>
        </w:tc>
        <w:tc>
          <w:tcPr>
            <w:tcW w:w="1157" w:type="dxa"/>
            <w:tcBorders>
              <w:top w:val="single" w:sz="4" w:space="0" w:color="auto"/>
              <w:left w:val="single" w:sz="4" w:space="0" w:color="auto"/>
              <w:right w:val="single" w:sz="4" w:space="0" w:color="auto"/>
            </w:tcBorders>
            <w:shd w:val="clear" w:color="auto" w:fill="FFFFFF"/>
            <w:vAlign w:val="bottom"/>
          </w:tcPr>
          <w:p w:rsidR="0094679A" w:rsidRDefault="0094679A" w:rsidP="005205F7">
            <w:pPr>
              <w:pStyle w:val="140"/>
              <w:shd w:val="clear" w:color="auto" w:fill="auto"/>
              <w:spacing w:before="0" w:line="206" w:lineRule="exact"/>
              <w:jc w:val="center"/>
            </w:pPr>
            <w:r>
              <w:rPr>
                <w:rStyle w:val="14TimesNewRoman8pt"/>
                <w:rFonts w:eastAsia="Arial Narrow"/>
                <w:b w:val="0"/>
                <w:bCs w:val="0"/>
              </w:rPr>
              <w:t>Процент</w:t>
            </w:r>
          </w:p>
          <w:p w:rsidR="0094679A" w:rsidRDefault="0094679A" w:rsidP="005205F7">
            <w:pPr>
              <w:pStyle w:val="140"/>
              <w:shd w:val="clear" w:color="auto" w:fill="auto"/>
              <w:spacing w:before="0" w:line="206" w:lineRule="exact"/>
              <w:jc w:val="left"/>
            </w:pPr>
            <w:r>
              <w:rPr>
                <w:rStyle w:val="14TimesNewRoman8pt"/>
                <w:rFonts w:eastAsia="Arial Narrow"/>
                <w:b w:val="0"/>
                <w:bCs w:val="0"/>
              </w:rPr>
              <w:t>исполнения</w:t>
            </w:r>
          </w:p>
          <w:p w:rsidR="0094679A" w:rsidRDefault="0094679A" w:rsidP="005205F7">
            <w:pPr>
              <w:pStyle w:val="140"/>
              <w:shd w:val="clear" w:color="auto" w:fill="auto"/>
              <w:spacing w:before="0" w:line="206" w:lineRule="exact"/>
              <w:jc w:val="center"/>
            </w:pPr>
            <w:r>
              <w:rPr>
                <w:rStyle w:val="14TimesNewRoman8pt"/>
                <w:rFonts w:eastAsia="Arial Narrow"/>
                <w:b w:val="0"/>
                <w:bCs w:val="0"/>
              </w:rPr>
              <w:t>к</w:t>
            </w:r>
          </w:p>
          <w:p w:rsidR="0094679A" w:rsidRDefault="0094679A" w:rsidP="005205F7">
            <w:pPr>
              <w:pStyle w:val="140"/>
              <w:shd w:val="clear" w:color="auto" w:fill="auto"/>
              <w:spacing w:before="0" w:line="206" w:lineRule="exact"/>
              <w:jc w:val="center"/>
            </w:pPr>
            <w:proofErr w:type="spellStart"/>
            <w:r>
              <w:rPr>
                <w:rStyle w:val="14TimesNewRoman8pt"/>
                <w:rFonts w:eastAsia="Arial Narrow"/>
                <w:b w:val="0"/>
                <w:bCs w:val="0"/>
              </w:rPr>
              <w:t>прогнозны</w:t>
            </w:r>
            <w:proofErr w:type="spellEnd"/>
          </w:p>
          <w:p w:rsidR="0094679A" w:rsidRDefault="0094679A" w:rsidP="005205F7">
            <w:pPr>
              <w:pStyle w:val="140"/>
              <w:shd w:val="clear" w:color="auto" w:fill="auto"/>
              <w:spacing w:before="0" w:line="206" w:lineRule="exact"/>
              <w:jc w:val="center"/>
            </w:pPr>
            <w:r>
              <w:rPr>
                <w:rStyle w:val="14TimesNewRoman8pt"/>
                <w:rFonts w:eastAsia="Arial Narrow"/>
                <w:b w:val="0"/>
                <w:bCs w:val="0"/>
              </w:rPr>
              <w:t>м</w:t>
            </w:r>
          </w:p>
          <w:p w:rsidR="0094679A" w:rsidRDefault="0094679A" w:rsidP="005205F7">
            <w:pPr>
              <w:pStyle w:val="140"/>
              <w:shd w:val="clear" w:color="auto" w:fill="auto"/>
              <w:spacing w:before="0" w:line="206" w:lineRule="exact"/>
              <w:jc w:val="left"/>
            </w:pPr>
            <w:r>
              <w:rPr>
                <w:rStyle w:val="14TimesNewRoman8pt"/>
                <w:rFonts w:eastAsia="Arial Narrow"/>
                <w:b w:val="0"/>
                <w:bCs w:val="0"/>
              </w:rPr>
              <w:t>параметрам</w:t>
            </w:r>
          </w:p>
          <w:p w:rsidR="0094679A" w:rsidRDefault="0094679A" w:rsidP="005205F7">
            <w:pPr>
              <w:pStyle w:val="140"/>
              <w:shd w:val="clear" w:color="auto" w:fill="auto"/>
              <w:spacing w:before="0" w:line="206" w:lineRule="exact"/>
              <w:ind w:right="320"/>
            </w:pPr>
            <w:r>
              <w:rPr>
                <w:rStyle w:val="14TimesNewRoman8pt"/>
                <w:rFonts w:eastAsia="Arial Narrow"/>
                <w:b w:val="0"/>
                <w:bCs w:val="0"/>
              </w:rPr>
              <w:t>доходов</w:t>
            </w:r>
          </w:p>
        </w:tc>
      </w:tr>
      <w:tr w:rsidR="0094679A" w:rsidTr="005205F7">
        <w:trPr>
          <w:trHeight w:hRule="exact" w:val="490"/>
        </w:trPr>
        <w:tc>
          <w:tcPr>
            <w:tcW w:w="1584" w:type="dxa"/>
            <w:tcBorders>
              <w:top w:val="single" w:sz="4" w:space="0" w:color="auto"/>
              <w:left w:val="single" w:sz="4" w:space="0" w:color="auto"/>
            </w:tcBorders>
            <w:shd w:val="clear" w:color="auto" w:fill="FFFFFF"/>
          </w:tcPr>
          <w:p w:rsidR="0094679A" w:rsidRDefault="0094679A" w:rsidP="005205F7">
            <w:pPr>
              <w:rPr>
                <w:sz w:val="10"/>
                <w:szCs w:val="10"/>
              </w:rPr>
            </w:pPr>
          </w:p>
        </w:tc>
        <w:tc>
          <w:tcPr>
            <w:tcW w:w="4277" w:type="dxa"/>
            <w:tcBorders>
              <w:top w:val="single" w:sz="4" w:space="0" w:color="auto"/>
              <w:left w:val="single" w:sz="4" w:space="0" w:color="auto"/>
            </w:tcBorders>
            <w:shd w:val="clear" w:color="auto" w:fill="FFFFFF"/>
            <w:vAlign w:val="bottom"/>
          </w:tcPr>
          <w:p w:rsidR="0094679A" w:rsidRDefault="0094679A" w:rsidP="005205F7">
            <w:pPr>
              <w:pStyle w:val="140"/>
              <w:shd w:val="clear" w:color="auto" w:fill="auto"/>
              <w:spacing w:before="0" w:line="240" w:lineRule="exact"/>
              <w:jc w:val="left"/>
            </w:pPr>
            <w:r>
              <w:rPr>
                <w:rStyle w:val="14TimesNewRoman11pt"/>
                <w:rFonts w:eastAsia="Arial Narrow"/>
              </w:rPr>
              <w:t>дифференцированных нормативов отчислений в местные бюджеты</w:t>
            </w:r>
          </w:p>
        </w:tc>
        <w:tc>
          <w:tcPr>
            <w:tcW w:w="1709" w:type="dxa"/>
            <w:tcBorders>
              <w:top w:val="single" w:sz="4" w:space="0" w:color="auto"/>
              <w:left w:val="single" w:sz="4" w:space="0" w:color="auto"/>
            </w:tcBorders>
            <w:shd w:val="clear" w:color="auto" w:fill="FFFFFF"/>
          </w:tcPr>
          <w:p w:rsidR="0094679A" w:rsidRDefault="0094679A" w:rsidP="005205F7">
            <w:pPr>
              <w:rPr>
                <w:sz w:val="10"/>
                <w:szCs w:val="10"/>
              </w:rPr>
            </w:pPr>
          </w:p>
        </w:tc>
        <w:tc>
          <w:tcPr>
            <w:tcW w:w="1709" w:type="dxa"/>
            <w:tcBorders>
              <w:top w:val="single" w:sz="4" w:space="0" w:color="auto"/>
              <w:left w:val="single" w:sz="4" w:space="0" w:color="auto"/>
            </w:tcBorders>
            <w:shd w:val="clear" w:color="auto" w:fill="FFFFFF"/>
          </w:tcPr>
          <w:p w:rsidR="0094679A" w:rsidRDefault="0094679A" w:rsidP="005205F7">
            <w:pPr>
              <w:rPr>
                <w:sz w:val="10"/>
                <w:szCs w:val="10"/>
              </w:rPr>
            </w:pPr>
          </w:p>
        </w:tc>
        <w:tc>
          <w:tcPr>
            <w:tcW w:w="1157" w:type="dxa"/>
            <w:tcBorders>
              <w:top w:val="single" w:sz="4" w:space="0" w:color="auto"/>
              <w:left w:val="single" w:sz="4" w:space="0" w:color="auto"/>
              <w:right w:val="single" w:sz="4" w:space="0" w:color="auto"/>
            </w:tcBorders>
            <w:shd w:val="clear" w:color="auto" w:fill="FFFFFF"/>
          </w:tcPr>
          <w:p w:rsidR="0094679A" w:rsidRDefault="0094679A" w:rsidP="005205F7">
            <w:pPr>
              <w:rPr>
                <w:sz w:val="10"/>
                <w:szCs w:val="10"/>
              </w:rPr>
            </w:pPr>
          </w:p>
        </w:tc>
      </w:tr>
      <w:tr w:rsidR="0094679A" w:rsidTr="005205F7">
        <w:trPr>
          <w:trHeight w:hRule="exact" w:val="2481"/>
        </w:trPr>
        <w:tc>
          <w:tcPr>
            <w:tcW w:w="1584" w:type="dxa"/>
            <w:tcBorders>
              <w:top w:val="single" w:sz="4" w:space="0" w:color="auto"/>
              <w:left w:val="single" w:sz="4" w:space="0" w:color="auto"/>
            </w:tcBorders>
            <w:shd w:val="clear" w:color="auto" w:fill="FFFFFF"/>
            <w:vAlign w:val="center"/>
          </w:tcPr>
          <w:p w:rsidR="0094679A" w:rsidRDefault="0094679A" w:rsidP="005205F7">
            <w:pPr>
              <w:pStyle w:val="140"/>
              <w:shd w:val="clear" w:color="auto" w:fill="auto"/>
              <w:spacing w:before="0" w:line="240" w:lineRule="exact"/>
              <w:jc w:val="center"/>
            </w:pPr>
            <w:r>
              <w:rPr>
                <w:rStyle w:val="14TimesNewRoman11pt"/>
                <w:rFonts w:eastAsia="Arial Narrow"/>
              </w:rPr>
              <w:t>1 03 02261 01 0000 110</w:t>
            </w:r>
          </w:p>
        </w:tc>
        <w:tc>
          <w:tcPr>
            <w:tcW w:w="4277" w:type="dxa"/>
            <w:tcBorders>
              <w:top w:val="single" w:sz="4" w:space="0" w:color="auto"/>
              <w:left w:val="single" w:sz="4" w:space="0" w:color="auto"/>
            </w:tcBorders>
            <w:shd w:val="clear" w:color="auto" w:fill="FFFFFF"/>
            <w:vAlign w:val="bottom"/>
          </w:tcPr>
          <w:p w:rsidR="0094679A" w:rsidRDefault="0094679A" w:rsidP="005205F7">
            <w:pPr>
              <w:pStyle w:val="140"/>
              <w:shd w:val="clear" w:color="auto" w:fill="auto"/>
              <w:spacing w:before="0" w:line="240" w:lineRule="exact"/>
              <w:jc w:val="left"/>
            </w:pPr>
            <w:r>
              <w:rPr>
                <w:rStyle w:val="14TimesNewRoman11pt"/>
                <w:rFonts w:eastAsia="Arial Narrow"/>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09" w:type="dxa"/>
            <w:tcBorders>
              <w:top w:val="single" w:sz="4" w:space="0" w:color="auto"/>
              <w:left w:val="single" w:sz="4" w:space="0" w:color="auto"/>
            </w:tcBorders>
            <w:shd w:val="clear" w:color="auto" w:fill="FFFFFF"/>
            <w:vAlign w:val="center"/>
          </w:tcPr>
          <w:p w:rsidR="0094679A" w:rsidRDefault="0094679A" w:rsidP="005205F7">
            <w:pPr>
              <w:pStyle w:val="140"/>
              <w:shd w:val="clear" w:color="auto" w:fill="auto"/>
              <w:spacing w:before="0" w:line="220" w:lineRule="exact"/>
              <w:jc w:val="center"/>
            </w:pPr>
            <w:r>
              <w:rPr>
                <w:rStyle w:val="14TimesNewRoman11pt"/>
                <w:rFonts w:eastAsia="Arial Narrow"/>
              </w:rPr>
              <w:t>-441 300,00</w:t>
            </w:r>
          </w:p>
        </w:tc>
        <w:tc>
          <w:tcPr>
            <w:tcW w:w="1709" w:type="dxa"/>
            <w:tcBorders>
              <w:top w:val="single" w:sz="4" w:space="0" w:color="auto"/>
              <w:left w:val="single" w:sz="4" w:space="0" w:color="auto"/>
            </w:tcBorders>
            <w:shd w:val="clear" w:color="auto" w:fill="FFFFFF"/>
            <w:vAlign w:val="center"/>
          </w:tcPr>
          <w:p w:rsidR="0094679A" w:rsidRDefault="0094679A" w:rsidP="005205F7">
            <w:pPr>
              <w:pStyle w:val="140"/>
              <w:shd w:val="clear" w:color="auto" w:fill="auto"/>
              <w:spacing w:before="0" w:line="220" w:lineRule="exact"/>
              <w:jc w:val="center"/>
            </w:pPr>
            <w:r>
              <w:rPr>
                <w:rStyle w:val="14TimesNewRoman11pt"/>
                <w:rFonts w:eastAsia="Arial Narrow"/>
              </w:rPr>
              <w:t>-75 978,24</w:t>
            </w:r>
          </w:p>
        </w:tc>
        <w:tc>
          <w:tcPr>
            <w:tcW w:w="1157" w:type="dxa"/>
            <w:tcBorders>
              <w:top w:val="single" w:sz="4" w:space="0" w:color="auto"/>
              <w:left w:val="single" w:sz="4" w:space="0" w:color="auto"/>
              <w:right w:val="single" w:sz="4" w:space="0" w:color="auto"/>
            </w:tcBorders>
            <w:shd w:val="clear" w:color="auto" w:fill="FFFFFF"/>
            <w:vAlign w:val="bottom"/>
          </w:tcPr>
          <w:p w:rsidR="0094679A" w:rsidRDefault="0094679A" w:rsidP="005205F7">
            <w:pPr>
              <w:pStyle w:val="140"/>
              <w:shd w:val="clear" w:color="auto" w:fill="auto"/>
              <w:spacing w:before="0" w:line="220" w:lineRule="exact"/>
              <w:ind w:right="320"/>
            </w:pPr>
            <w:r>
              <w:rPr>
                <w:rStyle w:val="14TimesNewRoman11pt"/>
                <w:rFonts w:eastAsia="Arial Narrow"/>
              </w:rPr>
              <w:t xml:space="preserve">17,2 </w:t>
            </w:r>
          </w:p>
          <w:p w:rsidR="0094679A" w:rsidRDefault="0094679A" w:rsidP="005205F7">
            <w:pPr>
              <w:pStyle w:val="140"/>
              <w:shd w:val="clear" w:color="auto" w:fill="auto"/>
              <w:spacing w:line="160" w:lineRule="exact"/>
              <w:ind w:left="380"/>
              <w:jc w:val="left"/>
            </w:pPr>
          </w:p>
        </w:tc>
      </w:tr>
      <w:tr w:rsidR="0094679A" w:rsidTr="005205F7">
        <w:trPr>
          <w:trHeight w:hRule="exact" w:val="492"/>
        </w:trPr>
        <w:tc>
          <w:tcPr>
            <w:tcW w:w="1584" w:type="dxa"/>
            <w:tcBorders>
              <w:top w:val="single" w:sz="4" w:space="0" w:color="auto"/>
              <w:left w:val="single" w:sz="4" w:space="0" w:color="auto"/>
            </w:tcBorders>
            <w:shd w:val="clear" w:color="auto" w:fill="FFFFFF"/>
          </w:tcPr>
          <w:p w:rsidR="0094679A" w:rsidRDefault="0094679A" w:rsidP="005205F7">
            <w:pPr>
              <w:pStyle w:val="140"/>
              <w:shd w:val="clear" w:color="auto" w:fill="auto"/>
              <w:spacing w:before="0" w:line="245" w:lineRule="exact"/>
              <w:jc w:val="center"/>
            </w:pPr>
            <w:r>
              <w:rPr>
                <w:rStyle w:val="14TimesNewRoman11pt"/>
                <w:rFonts w:eastAsia="Arial Narrow"/>
              </w:rPr>
              <w:t>1 05 00000 00 0000 000</w:t>
            </w:r>
          </w:p>
        </w:tc>
        <w:tc>
          <w:tcPr>
            <w:tcW w:w="4277" w:type="dxa"/>
            <w:tcBorders>
              <w:top w:val="single" w:sz="4" w:space="0" w:color="auto"/>
              <w:left w:val="single" w:sz="4" w:space="0" w:color="auto"/>
            </w:tcBorders>
            <w:shd w:val="clear" w:color="auto" w:fill="FFFFFF"/>
            <w:vAlign w:val="center"/>
          </w:tcPr>
          <w:p w:rsidR="0094679A" w:rsidRDefault="0094679A" w:rsidP="005205F7">
            <w:pPr>
              <w:pStyle w:val="140"/>
              <w:shd w:val="clear" w:color="auto" w:fill="auto"/>
              <w:spacing w:before="0" w:line="220" w:lineRule="exact"/>
              <w:jc w:val="left"/>
            </w:pPr>
            <w:r>
              <w:rPr>
                <w:rStyle w:val="14TimesNewRoman11pt"/>
                <w:rFonts w:eastAsia="Arial Narrow"/>
              </w:rPr>
              <w:t>НАЛОГИ НА СОВОКУПНЫЙ ДОХОД</w:t>
            </w:r>
          </w:p>
        </w:tc>
        <w:tc>
          <w:tcPr>
            <w:tcW w:w="1709" w:type="dxa"/>
            <w:tcBorders>
              <w:top w:val="single" w:sz="4" w:space="0" w:color="auto"/>
              <w:left w:val="single" w:sz="4" w:space="0" w:color="auto"/>
            </w:tcBorders>
            <w:shd w:val="clear" w:color="auto" w:fill="FFFFFF"/>
            <w:vAlign w:val="center"/>
          </w:tcPr>
          <w:p w:rsidR="0094679A" w:rsidRDefault="0094679A" w:rsidP="005205F7">
            <w:pPr>
              <w:pStyle w:val="140"/>
              <w:shd w:val="clear" w:color="auto" w:fill="auto"/>
              <w:spacing w:before="0" w:line="220" w:lineRule="exact"/>
              <w:ind w:right="280"/>
            </w:pPr>
            <w:r>
              <w:rPr>
                <w:rStyle w:val="14TimesNewRoman11pt"/>
                <w:rFonts w:eastAsia="Arial Narrow"/>
              </w:rPr>
              <w:t>3 495 000,00</w:t>
            </w:r>
          </w:p>
        </w:tc>
        <w:tc>
          <w:tcPr>
            <w:tcW w:w="1709" w:type="dxa"/>
            <w:tcBorders>
              <w:top w:val="single" w:sz="4" w:space="0" w:color="auto"/>
              <w:left w:val="single" w:sz="4" w:space="0" w:color="auto"/>
            </w:tcBorders>
            <w:shd w:val="clear" w:color="auto" w:fill="FFFFFF"/>
            <w:vAlign w:val="center"/>
          </w:tcPr>
          <w:p w:rsidR="0094679A" w:rsidRDefault="0094679A" w:rsidP="005205F7">
            <w:pPr>
              <w:pStyle w:val="140"/>
              <w:shd w:val="clear" w:color="auto" w:fill="auto"/>
              <w:spacing w:before="0" w:line="220" w:lineRule="exact"/>
              <w:ind w:left="360"/>
              <w:jc w:val="left"/>
            </w:pPr>
            <w:r>
              <w:rPr>
                <w:rStyle w:val="14TimesNewRoman11pt"/>
                <w:rFonts w:eastAsia="Arial Narrow"/>
              </w:rPr>
              <w:t>1 202 394,96</w:t>
            </w:r>
          </w:p>
        </w:tc>
        <w:tc>
          <w:tcPr>
            <w:tcW w:w="1157" w:type="dxa"/>
            <w:tcBorders>
              <w:top w:val="single" w:sz="4" w:space="0" w:color="auto"/>
              <w:left w:val="single" w:sz="4" w:space="0" w:color="auto"/>
              <w:right w:val="single" w:sz="4" w:space="0" w:color="auto"/>
            </w:tcBorders>
            <w:shd w:val="clear" w:color="auto" w:fill="FFFFFF"/>
            <w:vAlign w:val="center"/>
          </w:tcPr>
          <w:p w:rsidR="0094679A" w:rsidRDefault="0094679A" w:rsidP="005205F7">
            <w:pPr>
              <w:pStyle w:val="140"/>
              <w:shd w:val="clear" w:color="auto" w:fill="auto"/>
              <w:spacing w:before="0" w:line="220" w:lineRule="exact"/>
              <w:ind w:left="380"/>
              <w:jc w:val="left"/>
            </w:pPr>
            <w:r>
              <w:rPr>
                <w:rStyle w:val="14TimesNewRoman11pt"/>
                <w:rFonts w:eastAsia="Arial Narrow"/>
              </w:rPr>
              <w:t>34,4</w:t>
            </w:r>
          </w:p>
        </w:tc>
      </w:tr>
      <w:tr w:rsidR="0094679A" w:rsidTr="005205F7">
        <w:trPr>
          <w:trHeight w:hRule="exact" w:val="490"/>
        </w:trPr>
        <w:tc>
          <w:tcPr>
            <w:tcW w:w="1584" w:type="dxa"/>
            <w:tcBorders>
              <w:top w:val="single" w:sz="4" w:space="0" w:color="auto"/>
              <w:left w:val="single" w:sz="4" w:space="0" w:color="auto"/>
            </w:tcBorders>
            <w:shd w:val="clear" w:color="auto" w:fill="FFFFFF"/>
            <w:vAlign w:val="bottom"/>
          </w:tcPr>
          <w:p w:rsidR="0094679A" w:rsidRDefault="0094679A" w:rsidP="005205F7">
            <w:pPr>
              <w:pStyle w:val="140"/>
              <w:shd w:val="clear" w:color="auto" w:fill="auto"/>
              <w:spacing w:before="0" w:line="240" w:lineRule="exact"/>
              <w:jc w:val="center"/>
            </w:pPr>
            <w:r>
              <w:rPr>
                <w:rStyle w:val="14TimesNewRoman11pt"/>
                <w:rFonts w:eastAsia="Arial Narrow"/>
              </w:rPr>
              <w:t>1 05 02000 02 0000 110</w:t>
            </w:r>
          </w:p>
        </w:tc>
        <w:tc>
          <w:tcPr>
            <w:tcW w:w="4277" w:type="dxa"/>
            <w:tcBorders>
              <w:top w:val="single" w:sz="4" w:space="0" w:color="auto"/>
              <w:left w:val="single" w:sz="4" w:space="0" w:color="auto"/>
            </w:tcBorders>
            <w:shd w:val="clear" w:color="auto" w:fill="FFFFFF"/>
            <w:vAlign w:val="bottom"/>
          </w:tcPr>
          <w:p w:rsidR="0094679A" w:rsidRDefault="0094679A" w:rsidP="005205F7">
            <w:pPr>
              <w:pStyle w:val="140"/>
              <w:shd w:val="clear" w:color="auto" w:fill="auto"/>
              <w:spacing w:before="0" w:line="235" w:lineRule="exact"/>
              <w:jc w:val="left"/>
            </w:pPr>
            <w:r>
              <w:rPr>
                <w:rStyle w:val="14TimesNewRoman11pt"/>
                <w:rFonts w:eastAsia="Arial Narrow"/>
              </w:rPr>
              <w:t>Единый налог на вмененный доход для отдельных видов деятельности</w:t>
            </w:r>
          </w:p>
        </w:tc>
        <w:tc>
          <w:tcPr>
            <w:tcW w:w="1709" w:type="dxa"/>
            <w:tcBorders>
              <w:top w:val="single" w:sz="4" w:space="0" w:color="auto"/>
              <w:left w:val="single" w:sz="4" w:space="0" w:color="auto"/>
            </w:tcBorders>
            <w:shd w:val="clear" w:color="auto" w:fill="FFFFFF"/>
            <w:vAlign w:val="center"/>
          </w:tcPr>
          <w:p w:rsidR="0094679A" w:rsidRDefault="0094679A" w:rsidP="005205F7">
            <w:pPr>
              <w:pStyle w:val="140"/>
              <w:shd w:val="clear" w:color="auto" w:fill="auto"/>
              <w:spacing w:before="0" w:line="220" w:lineRule="exact"/>
              <w:jc w:val="center"/>
            </w:pPr>
            <w:r>
              <w:rPr>
                <w:rStyle w:val="14TimesNewRoman11pt"/>
                <w:rFonts w:eastAsia="Arial Narrow"/>
              </w:rPr>
              <w:t>0,00</w:t>
            </w:r>
          </w:p>
        </w:tc>
        <w:tc>
          <w:tcPr>
            <w:tcW w:w="1709" w:type="dxa"/>
            <w:tcBorders>
              <w:top w:val="single" w:sz="4" w:space="0" w:color="auto"/>
              <w:left w:val="single" w:sz="4" w:space="0" w:color="auto"/>
            </w:tcBorders>
            <w:shd w:val="clear" w:color="auto" w:fill="FFFFFF"/>
            <w:vAlign w:val="center"/>
          </w:tcPr>
          <w:p w:rsidR="0094679A" w:rsidRDefault="0094679A" w:rsidP="005205F7">
            <w:pPr>
              <w:pStyle w:val="140"/>
              <w:shd w:val="clear" w:color="auto" w:fill="auto"/>
              <w:spacing w:before="0" w:line="220" w:lineRule="exact"/>
              <w:jc w:val="center"/>
            </w:pPr>
            <w:r>
              <w:rPr>
                <w:rStyle w:val="14TimesNewRoman11pt"/>
                <w:rFonts w:eastAsia="Arial Narrow"/>
              </w:rPr>
              <w:t>429,14</w:t>
            </w:r>
          </w:p>
        </w:tc>
        <w:tc>
          <w:tcPr>
            <w:tcW w:w="1157" w:type="dxa"/>
            <w:tcBorders>
              <w:top w:val="single" w:sz="4" w:space="0" w:color="auto"/>
              <w:left w:val="single" w:sz="4" w:space="0" w:color="auto"/>
              <w:right w:val="single" w:sz="4" w:space="0" w:color="auto"/>
            </w:tcBorders>
            <w:shd w:val="clear" w:color="auto" w:fill="FFFFFF"/>
          </w:tcPr>
          <w:p w:rsidR="0094679A" w:rsidRDefault="0094679A" w:rsidP="005205F7">
            <w:pPr>
              <w:rPr>
                <w:sz w:val="10"/>
                <w:szCs w:val="10"/>
              </w:rPr>
            </w:pPr>
          </w:p>
        </w:tc>
      </w:tr>
      <w:tr w:rsidR="0094679A" w:rsidTr="005205F7">
        <w:trPr>
          <w:trHeight w:hRule="exact" w:val="490"/>
        </w:trPr>
        <w:tc>
          <w:tcPr>
            <w:tcW w:w="1584" w:type="dxa"/>
            <w:tcBorders>
              <w:top w:val="single" w:sz="4" w:space="0" w:color="auto"/>
              <w:left w:val="single" w:sz="4" w:space="0" w:color="auto"/>
            </w:tcBorders>
            <w:shd w:val="clear" w:color="auto" w:fill="FFFFFF"/>
            <w:vAlign w:val="bottom"/>
          </w:tcPr>
          <w:p w:rsidR="0094679A" w:rsidRDefault="0094679A" w:rsidP="005205F7">
            <w:pPr>
              <w:pStyle w:val="140"/>
              <w:shd w:val="clear" w:color="auto" w:fill="auto"/>
              <w:spacing w:before="0" w:line="240" w:lineRule="exact"/>
              <w:jc w:val="center"/>
            </w:pPr>
            <w:r>
              <w:rPr>
                <w:rStyle w:val="14TimesNewRoman11pt"/>
                <w:rFonts w:eastAsia="Arial Narrow"/>
              </w:rPr>
              <w:t>1 05 02010 02 0000 110</w:t>
            </w:r>
          </w:p>
        </w:tc>
        <w:tc>
          <w:tcPr>
            <w:tcW w:w="4277" w:type="dxa"/>
            <w:tcBorders>
              <w:top w:val="single" w:sz="4" w:space="0" w:color="auto"/>
              <w:left w:val="single" w:sz="4" w:space="0" w:color="auto"/>
            </w:tcBorders>
            <w:shd w:val="clear" w:color="auto" w:fill="FFFFFF"/>
            <w:vAlign w:val="bottom"/>
          </w:tcPr>
          <w:p w:rsidR="0094679A" w:rsidRDefault="0094679A" w:rsidP="005205F7">
            <w:pPr>
              <w:pStyle w:val="140"/>
              <w:shd w:val="clear" w:color="auto" w:fill="auto"/>
              <w:spacing w:before="0" w:line="240" w:lineRule="exact"/>
              <w:jc w:val="left"/>
            </w:pPr>
            <w:r>
              <w:rPr>
                <w:rStyle w:val="14TimesNewRoman11pt"/>
                <w:rFonts w:eastAsia="Arial Narrow"/>
              </w:rPr>
              <w:t>Единый налог на вмененный доход для отдельных видов деятельности</w:t>
            </w:r>
          </w:p>
        </w:tc>
        <w:tc>
          <w:tcPr>
            <w:tcW w:w="1709" w:type="dxa"/>
            <w:tcBorders>
              <w:top w:val="single" w:sz="4" w:space="0" w:color="auto"/>
              <w:left w:val="single" w:sz="4" w:space="0" w:color="auto"/>
            </w:tcBorders>
            <w:shd w:val="clear" w:color="auto" w:fill="FFFFFF"/>
            <w:vAlign w:val="center"/>
          </w:tcPr>
          <w:p w:rsidR="0094679A" w:rsidRDefault="0094679A" w:rsidP="005205F7">
            <w:pPr>
              <w:pStyle w:val="140"/>
              <w:shd w:val="clear" w:color="auto" w:fill="auto"/>
              <w:spacing w:before="0" w:line="220" w:lineRule="exact"/>
              <w:jc w:val="center"/>
            </w:pPr>
            <w:r>
              <w:rPr>
                <w:rStyle w:val="14TimesNewRoman11pt"/>
                <w:rFonts w:eastAsia="Arial Narrow"/>
              </w:rPr>
              <w:t>0,00</w:t>
            </w:r>
          </w:p>
        </w:tc>
        <w:tc>
          <w:tcPr>
            <w:tcW w:w="1709" w:type="dxa"/>
            <w:tcBorders>
              <w:top w:val="single" w:sz="4" w:space="0" w:color="auto"/>
              <w:left w:val="single" w:sz="4" w:space="0" w:color="auto"/>
            </w:tcBorders>
            <w:shd w:val="clear" w:color="auto" w:fill="FFFFFF"/>
            <w:vAlign w:val="center"/>
          </w:tcPr>
          <w:p w:rsidR="0094679A" w:rsidRDefault="0094679A" w:rsidP="005205F7">
            <w:pPr>
              <w:pStyle w:val="140"/>
              <w:shd w:val="clear" w:color="auto" w:fill="auto"/>
              <w:spacing w:before="0" w:line="220" w:lineRule="exact"/>
              <w:jc w:val="center"/>
            </w:pPr>
            <w:r>
              <w:rPr>
                <w:rStyle w:val="14TimesNewRoman11pt"/>
                <w:rFonts w:eastAsia="Arial Narrow"/>
              </w:rPr>
              <w:t>562,53</w:t>
            </w:r>
          </w:p>
        </w:tc>
        <w:tc>
          <w:tcPr>
            <w:tcW w:w="1157" w:type="dxa"/>
            <w:tcBorders>
              <w:top w:val="single" w:sz="4" w:space="0" w:color="auto"/>
              <w:left w:val="single" w:sz="4" w:space="0" w:color="auto"/>
              <w:right w:val="single" w:sz="4" w:space="0" w:color="auto"/>
            </w:tcBorders>
            <w:shd w:val="clear" w:color="auto" w:fill="FFFFFF"/>
          </w:tcPr>
          <w:p w:rsidR="0094679A" w:rsidRDefault="0094679A" w:rsidP="005205F7">
            <w:pPr>
              <w:rPr>
                <w:sz w:val="10"/>
                <w:szCs w:val="10"/>
              </w:rPr>
            </w:pPr>
          </w:p>
        </w:tc>
      </w:tr>
      <w:tr w:rsidR="0094679A" w:rsidTr="005205F7">
        <w:trPr>
          <w:trHeight w:hRule="exact" w:val="974"/>
        </w:trPr>
        <w:tc>
          <w:tcPr>
            <w:tcW w:w="1584" w:type="dxa"/>
            <w:tcBorders>
              <w:top w:val="single" w:sz="4" w:space="0" w:color="auto"/>
              <w:left w:val="single" w:sz="4" w:space="0" w:color="auto"/>
            </w:tcBorders>
            <w:shd w:val="clear" w:color="auto" w:fill="FFFFFF"/>
            <w:vAlign w:val="center"/>
          </w:tcPr>
          <w:p w:rsidR="0094679A" w:rsidRDefault="0094679A" w:rsidP="005205F7">
            <w:pPr>
              <w:pStyle w:val="140"/>
              <w:shd w:val="clear" w:color="auto" w:fill="auto"/>
              <w:spacing w:before="0" w:line="240" w:lineRule="exact"/>
              <w:jc w:val="center"/>
            </w:pPr>
            <w:r>
              <w:rPr>
                <w:rStyle w:val="14TimesNewRoman11pt"/>
                <w:rFonts w:eastAsia="Arial Narrow"/>
              </w:rPr>
              <w:t>1 05 02020 02 0000 110</w:t>
            </w:r>
          </w:p>
        </w:tc>
        <w:tc>
          <w:tcPr>
            <w:tcW w:w="4277" w:type="dxa"/>
            <w:tcBorders>
              <w:top w:val="single" w:sz="4" w:space="0" w:color="auto"/>
              <w:left w:val="single" w:sz="4" w:space="0" w:color="auto"/>
            </w:tcBorders>
            <w:shd w:val="clear" w:color="auto" w:fill="FFFFFF"/>
            <w:vAlign w:val="bottom"/>
          </w:tcPr>
          <w:p w:rsidR="0094679A" w:rsidRDefault="0094679A" w:rsidP="005205F7">
            <w:pPr>
              <w:pStyle w:val="140"/>
              <w:shd w:val="clear" w:color="auto" w:fill="auto"/>
              <w:spacing w:before="0" w:line="235" w:lineRule="exact"/>
              <w:jc w:val="left"/>
            </w:pPr>
            <w:r>
              <w:rPr>
                <w:rStyle w:val="14TimesNewRoman11pt"/>
                <w:rFonts w:eastAsia="Arial Narrow"/>
              </w:rPr>
              <w:t>Единый налог на вмененный доход для отдельных видов деятельности (за налоговые периоды, истекшие до 1 января 2011 года)</w:t>
            </w:r>
          </w:p>
        </w:tc>
        <w:tc>
          <w:tcPr>
            <w:tcW w:w="1709" w:type="dxa"/>
            <w:tcBorders>
              <w:top w:val="single" w:sz="4" w:space="0" w:color="auto"/>
              <w:left w:val="single" w:sz="4" w:space="0" w:color="auto"/>
            </w:tcBorders>
            <w:shd w:val="clear" w:color="auto" w:fill="FFFFFF"/>
          </w:tcPr>
          <w:p w:rsidR="0094679A" w:rsidRDefault="0094679A" w:rsidP="005205F7">
            <w:pPr>
              <w:rPr>
                <w:sz w:val="10"/>
                <w:szCs w:val="10"/>
              </w:rPr>
            </w:pPr>
          </w:p>
        </w:tc>
        <w:tc>
          <w:tcPr>
            <w:tcW w:w="1709" w:type="dxa"/>
            <w:tcBorders>
              <w:top w:val="single" w:sz="4" w:space="0" w:color="auto"/>
              <w:left w:val="single" w:sz="4" w:space="0" w:color="auto"/>
            </w:tcBorders>
            <w:shd w:val="clear" w:color="auto" w:fill="FFFFFF"/>
            <w:vAlign w:val="center"/>
          </w:tcPr>
          <w:p w:rsidR="0094679A" w:rsidRDefault="0094679A" w:rsidP="005205F7">
            <w:pPr>
              <w:pStyle w:val="140"/>
              <w:shd w:val="clear" w:color="auto" w:fill="auto"/>
              <w:spacing w:before="0" w:line="220" w:lineRule="exact"/>
              <w:jc w:val="center"/>
            </w:pPr>
            <w:r>
              <w:rPr>
                <w:rStyle w:val="14TimesNewRoman11pt"/>
                <w:rFonts w:eastAsia="Arial Narrow"/>
              </w:rPr>
              <w:t>-133,39</w:t>
            </w:r>
          </w:p>
        </w:tc>
        <w:tc>
          <w:tcPr>
            <w:tcW w:w="1157" w:type="dxa"/>
            <w:tcBorders>
              <w:top w:val="single" w:sz="4" w:space="0" w:color="auto"/>
              <w:left w:val="single" w:sz="4" w:space="0" w:color="auto"/>
              <w:right w:val="single" w:sz="4" w:space="0" w:color="auto"/>
            </w:tcBorders>
            <w:shd w:val="clear" w:color="auto" w:fill="FFFFFF"/>
            <w:vAlign w:val="center"/>
          </w:tcPr>
          <w:p w:rsidR="0094679A" w:rsidRDefault="0094679A" w:rsidP="005205F7">
            <w:pPr>
              <w:pStyle w:val="140"/>
              <w:shd w:val="clear" w:color="auto" w:fill="auto"/>
              <w:spacing w:before="0" w:line="160" w:lineRule="exact"/>
              <w:ind w:right="320"/>
            </w:pPr>
          </w:p>
        </w:tc>
      </w:tr>
      <w:tr w:rsidR="0094679A" w:rsidTr="005205F7">
        <w:trPr>
          <w:trHeight w:hRule="exact" w:val="490"/>
        </w:trPr>
        <w:tc>
          <w:tcPr>
            <w:tcW w:w="1584" w:type="dxa"/>
            <w:tcBorders>
              <w:top w:val="single" w:sz="4" w:space="0" w:color="auto"/>
              <w:left w:val="single" w:sz="4" w:space="0" w:color="auto"/>
            </w:tcBorders>
            <w:shd w:val="clear" w:color="auto" w:fill="FFFFFF"/>
          </w:tcPr>
          <w:p w:rsidR="0094679A" w:rsidRDefault="0094679A" w:rsidP="005205F7">
            <w:pPr>
              <w:pStyle w:val="140"/>
              <w:shd w:val="clear" w:color="auto" w:fill="auto"/>
              <w:spacing w:before="0" w:line="240" w:lineRule="exact"/>
              <w:jc w:val="center"/>
            </w:pPr>
            <w:r>
              <w:rPr>
                <w:rStyle w:val="14TimesNewRoman11pt"/>
                <w:rFonts w:eastAsia="Arial Narrow"/>
              </w:rPr>
              <w:t>1 05 03000 01 0000 110</w:t>
            </w:r>
          </w:p>
        </w:tc>
        <w:tc>
          <w:tcPr>
            <w:tcW w:w="4277" w:type="dxa"/>
            <w:tcBorders>
              <w:top w:val="single" w:sz="4" w:space="0" w:color="auto"/>
              <w:left w:val="single" w:sz="4" w:space="0" w:color="auto"/>
            </w:tcBorders>
            <w:shd w:val="clear" w:color="auto" w:fill="FFFFFF"/>
            <w:vAlign w:val="center"/>
          </w:tcPr>
          <w:p w:rsidR="0094679A" w:rsidRDefault="0094679A" w:rsidP="005205F7">
            <w:pPr>
              <w:pStyle w:val="140"/>
              <w:shd w:val="clear" w:color="auto" w:fill="auto"/>
              <w:spacing w:before="0" w:line="220" w:lineRule="exact"/>
              <w:jc w:val="left"/>
            </w:pPr>
            <w:r>
              <w:rPr>
                <w:rStyle w:val="14TimesNewRoman11pt"/>
                <w:rFonts w:eastAsia="Arial Narrow"/>
              </w:rPr>
              <w:t>Единый сельскохозяйственный налог</w:t>
            </w:r>
          </w:p>
        </w:tc>
        <w:tc>
          <w:tcPr>
            <w:tcW w:w="1709" w:type="dxa"/>
            <w:tcBorders>
              <w:top w:val="single" w:sz="4" w:space="0" w:color="auto"/>
              <w:left w:val="single" w:sz="4" w:space="0" w:color="auto"/>
            </w:tcBorders>
            <w:shd w:val="clear" w:color="auto" w:fill="FFFFFF"/>
            <w:vAlign w:val="center"/>
          </w:tcPr>
          <w:p w:rsidR="0094679A" w:rsidRDefault="0094679A" w:rsidP="005205F7">
            <w:pPr>
              <w:pStyle w:val="140"/>
              <w:shd w:val="clear" w:color="auto" w:fill="auto"/>
              <w:spacing w:before="0" w:line="220" w:lineRule="exact"/>
              <w:jc w:val="center"/>
            </w:pPr>
            <w:r>
              <w:rPr>
                <w:rStyle w:val="14TimesNewRoman11pt"/>
                <w:rFonts w:eastAsia="Arial Narrow"/>
              </w:rPr>
              <w:t>71 000,00</w:t>
            </w:r>
          </w:p>
        </w:tc>
        <w:tc>
          <w:tcPr>
            <w:tcW w:w="1709" w:type="dxa"/>
            <w:tcBorders>
              <w:top w:val="single" w:sz="4" w:space="0" w:color="auto"/>
              <w:left w:val="single" w:sz="4" w:space="0" w:color="auto"/>
            </w:tcBorders>
            <w:shd w:val="clear" w:color="auto" w:fill="FFFFFF"/>
            <w:vAlign w:val="center"/>
          </w:tcPr>
          <w:p w:rsidR="0094679A" w:rsidRDefault="0094679A" w:rsidP="005205F7">
            <w:pPr>
              <w:pStyle w:val="140"/>
              <w:shd w:val="clear" w:color="auto" w:fill="auto"/>
              <w:spacing w:before="0" w:line="220" w:lineRule="exact"/>
              <w:jc w:val="center"/>
            </w:pPr>
            <w:r>
              <w:rPr>
                <w:rStyle w:val="14TimesNewRoman11pt"/>
                <w:rFonts w:eastAsia="Arial Narrow"/>
              </w:rPr>
              <w:t>103 828,24</w:t>
            </w:r>
          </w:p>
        </w:tc>
        <w:tc>
          <w:tcPr>
            <w:tcW w:w="1157" w:type="dxa"/>
            <w:tcBorders>
              <w:top w:val="single" w:sz="4" w:space="0" w:color="auto"/>
              <w:left w:val="single" w:sz="4" w:space="0" w:color="auto"/>
              <w:right w:val="single" w:sz="4" w:space="0" w:color="auto"/>
            </w:tcBorders>
            <w:shd w:val="clear" w:color="auto" w:fill="FFFFFF"/>
            <w:vAlign w:val="center"/>
          </w:tcPr>
          <w:p w:rsidR="0094679A" w:rsidRDefault="0094679A" w:rsidP="005205F7">
            <w:pPr>
              <w:pStyle w:val="140"/>
              <w:shd w:val="clear" w:color="auto" w:fill="auto"/>
              <w:spacing w:before="0" w:line="220" w:lineRule="exact"/>
              <w:ind w:right="320"/>
            </w:pPr>
            <w:r>
              <w:rPr>
                <w:rStyle w:val="14TimesNewRoman11pt"/>
                <w:rFonts w:eastAsia="Arial Narrow"/>
              </w:rPr>
              <w:t>146,2</w:t>
            </w:r>
          </w:p>
        </w:tc>
      </w:tr>
      <w:tr w:rsidR="0094679A" w:rsidTr="005205F7">
        <w:trPr>
          <w:trHeight w:hRule="exact" w:val="494"/>
        </w:trPr>
        <w:tc>
          <w:tcPr>
            <w:tcW w:w="1584" w:type="dxa"/>
            <w:tcBorders>
              <w:top w:val="single" w:sz="4" w:space="0" w:color="auto"/>
              <w:left w:val="single" w:sz="4" w:space="0" w:color="auto"/>
            </w:tcBorders>
            <w:shd w:val="clear" w:color="auto" w:fill="FFFFFF"/>
          </w:tcPr>
          <w:p w:rsidR="0094679A" w:rsidRDefault="0094679A" w:rsidP="005205F7">
            <w:pPr>
              <w:pStyle w:val="140"/>
              <w:shd w:val="clear" w:color="auto" w:fill="auto"/>
              <w:spacing w:before="0" w:after="60" w:line="220" w:lineRule="exact"/>
              <w:ind w:left="240"/>
              <w:jc w:val="left"/>
            </w:pPr>
            <w:r>
              <w:rPr>
                <w:rStyle w:val="14TimesNewRoman11pt"/>
                <w:rFonts w:eastAsia="Arial Narrow"/>
              </w:rPr>
              <w:t>1 05 03010 01</w:t>
            </w:r>
          </w:p>
          <w:p w:rsidR="0094679A" w:rsidRDefault="0094679A" w:rsidP="005205F7">
            <w:pPr>
              <w:pStyle w:val="140"/>
              <w:shd w:val="clear" w:color="auto" w:fill="auto"/>
              <w:spacing w:before="60" w:line="220" w:lineRule="exact"/>
              <w:jc w:val="center"/>
            </w:pPr>
            <w:r>
              <w:rPr>
                <w:rStyle w:val="14TimesNewRoman11pt"/>
                <w:rFonts w:eastAsia="Arial Narrow"/>
              </w:rPr>
              <w:t>0000 110</w:t>
            </w:r>
          </w:p>
        </w:tc>
        <w:tc>
          <w:tcPr>
            <w:tcW w:w="4277" w:type="dxa"/>
            <w:tcBorders>
              <w:top w:val="single" w:sz="4" w:space="0" w:color="auto"/>
              <w:left w:val="single" w:sz="4" w:space="0" w:color="auto"/>
            </w:tcBorders>
            <w:shd w:val="clear" w:color="auto" w:fill="FFFFFF"/>
            <w:vAlign w:val="center"/>
          </w:tcPr>
          <w:p w:rsidR="0094679A" w:rsidRDefault="0094679A" w:rsidP="005205F7">
            <w:pPr>
              <w:pStyle w:val="140"/>
              <w:shd w:val="clear" w:color="auto" w:fill="auto"/>
              <w:spacing w:before="0" w:line="220" w:lineRule="exact"/>
              <w:jc w:val="left"/>
            </w:pPr>
            <w:r>
              <w:rPr>
                <w:rStyle w:val="14TimesNewRoman11pt"/>
                <w:rFonts w:eastAsia="Arial Narrow"/>
              </w:rPr>
              <w:t>Единый сельскохозяйственный налог</w:t>
            </w:r>
          </w:p>
        </w:tc>
        <w:tc>
          <w:tcPr>
            <w:tcW w:w="1709" w:type="dxa"/>
            <w:tcBorders>
              <w:top w:val="single" w:sz="4" w:space="0" w:color="auto"/>
              <w:left w:val="single" w:sz="4" w:space="0" w:color="auto"/>
            </w:tcBorders>
            <w:shd w:val="clear" w:color="auto" w:fill="FFFFFF"/>
            <w:vAlign w:val="center"/>
          </w:tcPr>
          <w:p w:rsidR="0094679A" w:rsidRDefault="0094679A" w:rsidP="005205F7">
            <w:pPr>
              <w:pStyle w:val="140"/>
              <w:shd w:val="clear" w:color="auto" w:fill="auto"/>
              <w:spacing w:before="0" w:line="220" w:lineRule="exact"/>
              <w:jc w:val="center"/>
            </w:pPr>
            <w:r>
              <w:rPr>
                <w:rStyle w:val="14TimesNewRoman11pt"/>
                <w:rFonts w:eastAsia="Arial Narrow"/>
              </w:rPr>
              <w:t>71 000,00</w:t>
            </w:r>
          </w:p>
        </w:tc>
        <w:tc>
          <w:tcPr>
            <w:tcW w:w="1709" w:type="dxa"/>
            <w:tcBorders>
              <w:top w:val="single" w:sz="4" w:space="0" w:color="auto"/>
              <w:left w:val="single" w:sz="4" w:space="0" w:color="auto"/>
            </w:tcBorders>
            <w:shd w:val="clear" w:color="auto" w:fill="FFFFFF"/>
            <w:vAlign w:val="center"/>
          </w:tcPr>
          <w:p w:rsidR="0094679A" w:rsidRDefault="0094679A" w:rsidP="005205F7">
            <w:pPr>
              <w:pStyle w:val="140"/>
              <w:shd w:val="clear" w:color="auto" w:fill="auto"/>
              <w:spacing w:before="0" w:line="220" w:lineRule="exact"/>
              <w:jc w:val="center"/>
            </w:pPr>
            <w:r>
              <w:rPr>
                <w:rStyle w:val="14TimesNewRoman11pt"/>
                <w:rFonts w:eastAsia="Arial Narrow"/>
              </w:rPr>
              <w:t>103 828,24</w:t>
            </w:r>
          </w:p>
        </w:tc>
        <w:tc>
          <w:tcPr>
            <w:tcW w:w="1157" w:type="dxa"/>
            <w:tcBorders>
              <w:top w:val="single" w:sz="4" w:space="0" w:color="auto"/>
              <w:left w:val="single" w:sz="4" w:space="0" w:color="auto"/>
              <w:right w:val="single" w:sz="4" w:space="0" w:color="auto"/>
            </w:tcBorders>
            <w:shd w:val="clear" w:color="auto" w:fill="FFFFFF"/>
            <w:vAlign w:val="center"/>
          </w:tcPr>
          <w:p w:rsidR="0094679A" w:rsidRDefault="0094679A" w:rsidP="005205F7">
            <w:pPr>
              <w:pStyle w:val="140"/>
              <w:shd w:val="clear" w:color="auto" w:fill="auto"/>
              <w:spacing w:before="0" w:line="220" w:lineRule="exact"/>
              <w:ind w:right="320"/>
            </w:pPr>
            <w:r>
              <w:rPr>
                <w:rStyle w:val="14TimesNewRoman11pt"/>
                <w:rFonts w:eastAsia="Arial Narrow"/>
              </w:rPr>
              <w:t>146,2</w:t>
            </w:r>
          </w:p>
        </w:tc>
      </w:tr>
      <w:tr w:rsidR="0094679A" w:rsidTr="005205F7">
        <w:trPr>
          <w:trHeight w:hRule="exact" w:val="494"/>
        </w:trPr>
        <w:tc>
          <w:tcPr>
            <w:tcW w:w="1584" w:type="dxa"/>
            <w:tcBorders>
              <w:top w:val="single" w:sz="4" w:space="0" w:color="auto"/>
              <w:left w:val="single" w:sz="4" w:space="0" w:color="auto"/>
            </w:tcBorders>
            <w:shd w:val="clear" w:color="auto" w:fill="FFFFFF"/>
          </w:tcPr>
          <w:p w:rsidR="0094679A" w:rsidRDefault="0094679A" w:rsidP="005205F7">
            <w:pPr>
              <w:pStyle w:val="140"/>
              <w:shd w:val="clear" w:color="auto" w:fill="auto"/>
              <w:spacing w:before="0" w:after="60" w:line="220" w:lineRule="exact"/>
              <w:ind w:left="240"/>
              <w:jc w:val="left"/>
            </w:pPr>
            <w:r>
              <w:rPr>
                <w:rStyle w:val="14TimesNewRoman11pt"/>
                <w:rFonts w:eastAsia="Arial Narrow"/>
              </w:rPr>
              <w:t>1 05 04000 02</w:t>
            </w:r>
          </w:p>
          <w:p w:rsidR="0094679A" w:rsidRDefault="0094679A" w:rsidP="005205F7">
            <w:pPr>
              <w:pStyle w:val="140"/>
              <w:shd w:val="clear" w:color="auto" w:fill="auto"/>
              <w:spacing w:before="60" w:line="220" w:lineRule="exact"/>
              <w:jc w:val="center"/>
            </w:pPr>
            <w:r>
              <w:rPr>
                <w:rStyle w:val="14TimesNewRoman11pt"/>
                <w:rFonts w:eastAsia="Arial Narrow"/>
              </w:rPr>
              <w:t>0000 110</w:t>
            </w:r>
          </w:p>
        </w:tc>
        <w:tc>
          <w:tcPr>
            <w:tcW w:w="4277" w:type="dxa"/>
            <w:tcBorders>
              <w:top w:val="single" w:sz="4" w:space="0" w:color="auto"/>
              <w:left w:val="single" w:sz="4" w:space="0" w:color="auto"/>
            </w:tcBorders>
            <w:shd w:val="clear" w:color="auto" w:fill="FFFFFF"/>
          </w:tcPr>
          <w:p w:rsidR="0094679A" w:rsidRDefault="0094679A" w:rsidP="005205F7">
            <w:pPr>
              <w:pStyle w:val="140"/>
              <w:shd w:val="clear" w:color="auto" w:fill="auto"/>
              <w:spacing w:before="0" w:line="245" w:lineRule="exact"/>
              <w:jc w:val="left"/>
            </w:pPr>
            <w:r>
              <w:rPr>
                <w:rStyle w:val="14TimesNewRoman11pt"/>
                <w:rFonts w:eastAsia="Arial Narrow"/>
              </w:rPr>
              <w:t>Налог, взимаемый в связи с применением патентной системы налогообложения</w:t>
            </w:r>
          </w:p>
        </w:tc>
        <w:tc>
          <w:tcPr>
            <w:tcW w:w="1709" w:type="dxa"/>
            <w:tcBorders>
              <w:top w:val="single" w:sz="4" w:space="0" w:color="auto"/>
              <w:left w:val="single" w:sz="4" w:space="0" w:color="auto"/>
            </w:tcBorders>
            <w:shd w:val="clear" w:color="auto" w:fill="FFFFFF"/>
            <w:vAlign w:val="bottom"/>
          </w:tcPr>
          <w:p w:rsidR="0094679A" w:rsidRDefault="0094679A" w:rsidP="005205F7">
            <w:pPr>
              <w:pStyle w:val="140"/>
              <w:shd w:val="clear" w:color="auto" w:fill="auto"/>
              <w:spacing w:before="0" w:line="220" w:lineRule="exact"/>
              <w:ind w:right="280"/>
            </w:pPr>
            <w:r>
              <w:rPr>
                <w:rStyle w:val="14TimesNewRoman11pt"/>
                <w:rFonts w:eastAsia="Arial Narrow"/>
              </w:rPr>
              <w:t>3 424 000,00</w:t>
            </w:r>
          </w:p>
        </w:tc>
        <w:tc>
          <w:tcPr>
            <w:tcW w:w="1709" w:type="dxa"/>
            <w:tcBorders>
              <w:top w:val="single" w:sz="4" w:space="0" w:color="auto"/>
              <w:left w:val="single" w:sz="4" w:space="0" w:color="auto"/>
            </w:tcBorders>
            <w:shd w:val="clear" w:color="auto" w:fill="FFFFFF"/>
            <w:vAlign w:val="bottom"/>
          </w:tcPr>
          <w:p w:rsidR="0094679A" w:rsidRDefault="0094679A" w:rsidP="005205F7">
            <w:pPr>
              <w:pStyle w:val="140"/>
              <w:shd w:val="clear" w:color="auto" w:fill="auto"/>
              <w:spacing w:before="0" w:line="220" w:lineRule="exact"/>
              <w:jc w:val="center"/>
            </w:pPr>
            <w:r>
              <w:rPr>
                <w:rStyle w:val="14TimesNewRoman11pt"/>
                <w:rFonts w:eastAsia="Arial Narrow"/>
              </w:rPr>
              <w:t>1 098 137,58</w:t>
            </w:r>
          </w:p>
        </w:tc>
        <w:tc>
          <w:tcPr>
            <w:tcW w:w="1157" w:type="dxa"/>
            <w:tcBorders>
              <w:top w:val="single" w:sz="4" w:space="0" w:color="auto"/>
              <w:left w:val="single" w:sz="4" w:space="0" w:color="auto"/>
              <w:right w:val="single" w:sz="4" w:space="0" w:color="auto"/>
            </w:tcBorders>
            <w:shd w:val="clear" w:color="auto" w:fill="FFFFFF"/>
            <w:vAlign w:val="bottom"/>
          </w:tcPr>
          <w:p w:rsidR="0094679A" w:rsidRDefault="0094679A" w:rsidP="005205F7">
            <w:pPr>
              <w:pStyle w:val="140"/>
              <w:shd w:val="clear" w:color="auto" w:fill="auto"/>
              <w:spacing w:before="0" w:line="220" w:lineRule="exact"/>
              <w:ind w:left="380"/>
              <w:jc w:val="left"/>
            </w:pPr>
            <w:r>
              <w:rPr>
                <w:rStyle w:val="14TimesNewRoman11pt"/>
                <w:rFonts w:eastAsia="Arial Narrow"/>
              </w:rPr>
              <w:t>32,1</w:t>
            </w:r>
          </w:p>
        </w:tc>
      </w:tr>
      <w:tr w:rsidR="0094679A" w:rsidTr="005205F7">
        <w:trPr>
          <w:trHeight w:hRule="exact" w:val="974"/>
        </w:trPr>
        <w:tc>
          <w:tcPr>
            <w:tcW w:w="1584" w:type="dxa"/>
            <w:tcBorders>
              <w:top w:val="single" w:sz="4" w:space="0" w:color="auto"/>
              <w:left w:val="single" w:sz="4" w:space="0" w:color="auto"/>
            </w:tcBorders>
            <w:shd w:val="clear" w:color="auto" w:fill="FFFFFF"/>
            <w:vAlign w:val="center"/>
          </w:tcPr>
          <w:p w:rsidR="0094679A" w:rsidRDefault="0094679A" w:rsidP="005205F7">
            <w:pPr>
              <w:pStyle w:val="140"/>
              <w:shd w:val="clear" w:color="auto" w:fill="auto"/>
              <w:spacing w:before="0" w:line="240" w:lineRule="exact"/>
              <w:jc w:val="center"/>
            </w:pPr>
            <w:r>
              <w:rPr>
                <w:rStyle w:val="14TimesNewRoman11pt"/>
                <w:rFonts w:eastAsia="Arial Narrow"/>
              </w:rPr>
              <w:t>1 05 04020 02 0000 110</w:t>
            </w:r>
          </w:p>
        </w:tc>
        <w:tc>
          <w:tcPr>
            <w:tcW w:w="4277" w:type="dxa"/>
            <w:tcBorders>
              <w:top w:val="single" w:sz="4" w:space="0" w:color="auto"/>
              <w:left w:val="single" w:sz="4" w:space="0" w:color="auto"/>
            </w:tcBorders>
            <w:shd w:val="clear" w:color="auto" w:fill="FFFFFF"/>
            <w:vAlign w:val="bottom"/>
          </w:tcPr>
          <w:p w:rsidR="0094679A" w:rsidRDefault="0094679A" w:rsidP="005205F7">
            <w:pPr>
              <w:pStyle w:val="140"/>
              <w:shd w:val="clear" w:color="auto" w:fill="auto"/>
              <w:spacing w:before="0" w:line="240" w:lineRule="exact"/>
              <w:jc w:val="left"/>
            </w:pPr>
            <w:r>
              <w:rPr>
                <w:rStyle w:val="14TimesNewRoman11pt"/>
                <w:rFonts w:eastAsia="Arial Narrow"/>
              </w:rPr>
              <w:t>Налог, взимаемый в связи с применением патентной системы налогообложения, зачисляемый в бюджеты муниципальных районов</w:t>
            </w:r>
          </w:p>
        </w:tc>
        <w:tc>
          <w:tcPr>
            <w:tcW w:w="1709" w:type="dxa"/>
            <w:tcBorders>
              <w:top w:val="single" w:sz="4" w:space="0" w:color="auto"/>
              <w:left w:val="single" w:sz="4" w:space="0" w:color="auto"/>
            </w:tcBorders>
            <w:shd w:val="clear" w:color="auto" w:fill="FFFFFF"/>
            <w:vAlign w:val="center"/>
          </w:tcPr>
          <w:p w:rsidR="0094679A" w:rsidRDefault="0094679A" w:rsidP="005205F7">
            <w:pPr>
              <w:pStyle w:val="140"/>
              <w:shd w:val="clear" w:color="auto" w:fill="auto"/>
              <w:spacing w:before="0" w:line="220" w:lineRule="exact"/>
              <w:ind w:right="280"/>
            </w:pPr>
            <w:r>
              <w:rPr>
                <w:rStyle w:val="14TimesNewRoman11pt"/>
                <w:rFonts w:eastAsia="Arial Narrow"/>
              </w:rPr>
              <w:t>3 424 000,00</w:t>
            </w:r>
          </w:p>
        </w:tc>
        <w:tc>
          <w:tcPr>
            <w:tcW w:w="1709" w:type="dxa"/>
            <w:tcBorders>
              <w:top w:val="single" w:sz="4" w:space="0" w:color="auto"/>
              <w:left w:val="single" w:sz="4" w:space="0" w:color="auto"/>
            </w:tcBorders>
            <w:shd w:val="clear" w:color="auto" w:fill="FFFFFF"/>
            <w:vAlign w:val="center"/>
          </w:tcPr>
          <w:p w:rsidR="0094679A" w:rsidRDefault="0094679A" w:rsidP="005205F7">
            <w:pPr>
              <w:pStyle w:val="140"/>
              <w:shd w:val="clear" w:color="auto" w:fill="auto"/>
              <w:spacing w:before="0" w:line="220" w:lineRule="exact"/>
              <w:jc w:val="center"/>
            </w:pPr>
            <w:r>
              <w:rPr>
                <w:rStyle w:val="14TimesNewRoman11pt"/>
                <w:rFonts w:eastAsia="Arial Narrow"/>
              </w:rPr>
              <w:t>1 098 137,58</w:t>
            </w:r>
          </w:p>
        </w:tc>
        <w:tc>
          <w:tcPr>
            <w:tcW w:w="1157" w:type="dxa"/>
            <w:tcBorders>
              <w:top w:val="single" w:sz="4" w:space="0" w:color="auto"/>
              <w:left w:val="single" w:sz="4" w:space="0" w:color="auto"/>
              <w:right w:val="single" w:sz="4" w:space="0" w:color="auto"/>
            </w:tcBorders>
            <w:shd w:val="clear" w:color="auto" w:fill="FFFFFF"/>
            <w:vAlign w:val="center"/>
          </w:tcPr>
          <w:p w:rsidR="0094679A" w:rsidRDefault="0094679A" w:rsidP="005205F7">
            <w:pPr>
              <w:pStyle w:val="140"/>
              <w:shd w:val="clear" w:color="auto" w:fill="auto"/>
              <w:spacing w:before="0" w:line="220" w:lineRule="exact"/>
              <w:ind w:left="380"/>
              <w:jc w:val="left"/>
            </w:pPr>
            <w:r>
              <w:rPr>
                <w:rStyle w:val="14TimesNewRoman11pt"/>
                <w:rFonts w:eastAsia="Arial Narrow"/>
              </w:rPr>
              <w:t>32,1</w:t>
            </w:r>
          </w:p>
        </w:tc>
      </w:tr>
      <w:tr w:rsidR="0094679A" w:rsidTr="005205F7">
        <w:trPr>
          <w:trHeight w:hRule="exact" w:val="490"/>
        </w:trPr>
        <w:tc>
          <w:tcPr>
            <w:tcW w:w="1584" w:type="dxa"/>
            <w:tcBorders>
              <w:top w:val="single" w:sz="4" w:space="0" w:color="auto"/>
              <w:left w:val="single" w:sz="4" w:space="0" w:color="auto"/>
            </w:tcBorders>
            <w:shd w:val="clear" w:color="auto" w:fill="FFFFFF"/>
            <w:vAlign w:val="bottom"/>
          </w:tcPr>
          <w:p w:rsidR="0094679A" w:rsidRDefault="0094679A" w:rsidP="005205F7">
            <w:pPr>
              <w:pStyle w:val="140"/>
              <w:shd w:val="clear" w:color="auto" w:fill="auto"/>
              <w:spacing w:before="0" w:line="245" w:lineRule="exact"/>
              <w:jc w:val="center"/>
            </w:pPr>
            <w:r>
              <w:rPr>
                <w:rStyle w:val="14TimesNewRoman11pt"/>
                <w:rFonts w:eastAsia="Arial Narrow"/>
              </w:rPr>
              <w:t>1 08 00000 00 0000 000</w:t>
            </w:r>
          </w:p>
        </w:tc>
        <w:tc>
          <w:tcPr>
            <w:tcW w:w="4277" w:type="dxa"/>
            <w:tcBorders>
              <w:top w:val="single" w:sz="4" w:space="0" w:color="auto"/>
              <w:left w:val="single" w:sz="4" w:space="0" w:color="auto"/>
            </w:tcBorders>
            <w:shd w:val="clear" w:color="auto" w:fill="FFFFFF"/>
            <w:vAlign w:val="center"/>
          </w:tcPr>
          <w:p w:rsidR="0094679A" w:rsidRDefault="0094679A" w:rsidP="005205F7">
            <w:pPr>
              <w:pStyle w:val="140"/>
              <w:shd w:val="clear" w:color="auto" w:fill="auto"/>
              <w:spacing w:before="0" w:line="220" w:lineRule="exact"/>
              <w:jc w:val="left"/>
            </w:pPr>
            <w:r>
              <w:rPr>
                <w:rStyle w:val="14TimesNewRoman11pt"/>
                <w:rFonts w:eastAsia="Arial Narrow"/>
              </w:rPr>
              <w:t>ГОСУДАРСТВЕННАЯ ПОШЛИНА</w:t>
            </w:r>
          </w:p>
        </w:tc>
        <w:tc>
          <w:tcPr>
            <w:tcW w:w="1709" w:type="dxa"/>
            <w:tcBorders>
              <w:top w:val="single" w:sz="4" w:space="0" w:color="auto"/>
              <w:left w:val="single" w:sz="4" w:space="0" w:color="auto"/>
            </w:tcBorders>
            <w:shd w:val="clear" w:color="auto" w:fill="FFFFFF"/>
            <w:vAlign w:val="bottom"/>
          </w:tcPr>
          <w:p w:rsidR="0094679A" w:rsidRDefault="0094679A" w:rsidP="005205F7">
            <w:pPr>
              <w:pStyle w:val="140"/>
              <w:shd w:val="clear" w:color="auto" w:fill="auto"/>
              <w:spacing w:before="0" w:line="220" w:lineRule="exact"/>
              <w:jc w:val="center"/>
            </w:pPr>
            <w:r>
              <w:rPr>
                <w:rStyle w:val="14TimesNewRoman11pt"/>
                <w:rFonts w:eastAsia="Arial Narrow"/>
              </w:rPr>
              <w:t>1 100 000,00</w:t>
            </w:r>
          </w:p>
        </w:tc>
        <w:tc>
          <w:tcPr>
            <w:tcW w:w="1709" w:type="dxa"/>
            <w:tcBorders>
              <w:top w:val="single" w:sz="4" w:space="0" w:color="auto"/>
              <w:left w:val="single" w:sz="4" w:space="0" w:color="auto"/>
            </w:tcBorders>
            <w:shd w:val="clear" w:color="auto" w:fill="FFFFFF"/>
            <w:vAlign w:val="center"/>
          </w:tcPr>
          <w:p w:rsidR="0094679A" w:rsidRDefault="0094679A" w:rsidP="005205F7">
            <w:pPr>
              <w:pStyle w:val="140"/>
              <w:shd w:val="clear" w:color="auto" w:fill="auto"/>
              <w:spacing w:before="0" w:line="220" w:lineRule="exact"/>
              <w:jc w:val="center"/>
            </w:pPr>
            <w:r>
              <w:rPr>
                <w:rStyle w:val="14TimesNewRoman11pt"/>
                <w:rFonts w:eastAsia="Arial Narrow"/>
              </w:rPr>
              <w:t>383 065,29</w:t>
            </w:r>
          </w:p>
        </w:tc>
        <w:tc>
          <w:tcPr>
            <w:tcW w:w="1157" w:type="dxa"/>
            <w:tcBorders>
              <w:top w:val="single" w:sz="4" w:space="0" w:color="auto"/>
              <w:left w:val="single" w:sz="4" w:space="0" w:color="auto"/>
              <w:right w:val="single" w:sz="4" w:space="0" w:color="auto"/>
            </w:tcBorders>
            <w:shd w:val="clear" w:color="auto" w:fill="FFFFFF"/>
            <w:vAlign w:val="center"/>
          </w:tcPr>
          <w:p w:rsidR="0094679A" w:rsidRDefault="0094679A" w:rsidP="005205F7">
            <w:pPr>
              <w:pStyle w:val="140"/>
              <w:shd w:val="clear" w:color="auto" w:fill="auto"/>
              <w:spacing w:before="0" w:line="220" w:lineRule="exact"/>
              <w:ind w:left="380"/>
              <w:jc w:val="left"/>
            </w:pPr>
            <w:r>
              <w:rPr>
                <w:rStyle w:val="14TimesNewRoman11pt"/>
                <w:rFonts w:eastAsia="Arial Narrow"/>
              </w:rPr>
              <w:t>34,8</w:t>
            </w:r>
          </w:p>
        </w:tc>
      </w:tr>
      <w:tr w:rsidR="0094679A" w:rsidTr="005205F7">
        <w:trPr>
          <w:trHeight w:hRule="exact" w:val="734"/>
        </w:trPr>
        <w:tc>
          <w:tcPr>
            <w:tcW w:w="1584" w:type="dxa"/>
            <w:tcBorders>
              <w:top w:val="single" w:sz="4" w:space="0" w:color="auto"/>
              <w:left w:val="single" w:sz="4" w:space="0" w:color="auto"/>
            </w:tcBorders>
            <w:shd w:val="clear" w:color="auto" w:fill="FFFFFF"/>
            <w:vAlign w:val="center"/>
          </w:tcPr>
          <w:p w:rsidR="0094679A" w:rsidRDefault="0094679A" w:rsidP="005205F7">
            <w:pPr>
              <w:pStyle w:val="140"/>
              <w:shd w:val="clear" w:color="auto" w:fill="auto"/>
              <w:spacing w:before="0" w:line="235" w:lineRule="exact"/>
              <w:jc w:val="center"/>
            </w:pPr>
            <w:r>
              <w:rPr>
                <w:rStyle w:val="14TimesNewRoman11pt"/>
                <w:rFonts w:eastAsia="Arial Narrow"/>
              </w:rPr>
              <w:t>1 08 03000 01 0000 110</w:t>
            </w:r>
          </w:p>
        </w:tc>
        <w:tc>
          <w:tcPr>
            <w:tcW w:w="4277" w:type="dxa"/>
            <w:tcBorders>
              <w:top w:val="single" w:sz="4" w:space="0" w:color="auto"/>
              <w:left w:val="single" w:sz="4" w:space="0" w:color="auto"/>
            </w:tcBorders>
            <w:shd w:val="clear" w:color="auto" w:fill="FFFFFF"/>
            <w:vAlign w:val="bottom"/>
          </w:tcPr>
          <w:p w:rsidR="0094679A" w:rsidRDefault="0094679A" w:rsidP="005205F7">
            <w:pPr>
              <w:pStyle w:val="140"/>
              <w:shd w:val="clear" w:color="auto" w:fill="auto"/>
              <w:spacing w:before="0" w:line="240" w:lineRule="exact"/>
              <w:jc w:val="left"/>
            </w:pPr>
            <w:r>
              <w:rPr>
                <w:rStyle w:val="14TimesNewRoman11pt"/>
                <w:rFonts w:eastAsia="Arial Narrow"/>
              </w:rPr>
              <w:t>Государственная пошлина по делам, рассматриваемым в судах общей юрисдикции, мировыми судьями</w:t>
            </w:r>
          </w:p>
        </w:tc>
        <w:tc>
          <w:tcPr>
            <w:tcW w:w="1709" w:type="dxa"/>
            <w:tcBorders>
              <w:top w:val="single" w:sz="4" w:space="0" w:color="auto"/>
              <w:left w:val="single" w:sz="4" w:space="0" w:color="auto"/>
            </w:tcBorders>
            <w:shd w:val="clear" w:color="auto" w:fill="FFFFFF"/>
            <w:vAlign w:val="center"/>
          </w:tcPr>
          <w:p w:rsidR="0094679A" w:rsidRDefault="0094679A" w:rsidP="005205F7">
            <w:pPr>
              <w:pStyle w:val="140"/>
              <w:shd w:val="clear" w:color="auto" w:fill="auto"/>
              <w:spacing w:before="0" w:line="220" w:lineRule="exact"/>
              <w:ind w:right="280"/>
            </w:pPr>
            <w:r>
              <w:rPr>
                <w:rStyle w:val="14TimesNewRoman11pt"/>
                <w:rFonts w:eastAsia="Arial Narrow"/>
              </w:rPr>
              <w:t>1 100 000,00</w:t>
            </w:r>
          </w:p>
        </w:tc>
        <w:tc>
          <w:tcPr>
            <w:tcW w:w="1709" w:type="dxa"/>
            <w:tcBorders>
              <w:top w:val="single" w:sz="4" w:space="0" w:color="auto"/>
              <w:left w:val="single" w:sz="4" w:space="0" w:color="auto"/>
            </w:tcBorders>
            <w:shd w:val="clear" w:color="auto" w:fill="FFFFFF"/>
            <w:vAlign w:val="center"/>
          </w:tcPr>
          <w:p w:rsidR="0094679A" w:rsidRDefault="0094679A" w:rsidP="005205F7">
            <w:pPr>
              <w:pStyle w:val="140"/>
              <w:shd w:val="clear" w:color="auto" w:fill="auto"/>
              <w:spacing w:before="0" w:line="220" w:lineRule="exact"/>
              <w:jc w:val="center"/>
            </w:pPr>
            <w:r>
              <w:rPr>
                <w:rStyle w:val="14TimesNewRoman11pt"/>
                <w:rFonts w:eastAsia="Arial Narrow"/>
              </w:rPr>
              <w:t>383 065,29</w:t>
            </w:r>
          </w:p>
        </w:tc>
        <w:tc>
          <w:tcPr>
            <w:tcW w:w="1157" w:type="dxa"/>
            <w:tcBorders>
              <w:top w:val="single" w:sz="4" w:space="0" w:color="auto"/>
              <w:left w:val="single" w:sz="4" w:space="0" w:color="auto"/>
              <w:right w:val="single" w:sz="4" w:space="0" w:color="auto"/>
            </w:tcBorders>
            <w:shd w:val="clear" w:color="auto" w:fill="FFFFFF"/>
            <w:vAlign w:val="center"/>
          </w:tcPr>
          <w:p w:rsidR="0094679A" w:rsidRDefault="0094679A" w:rsidP="005205F7">
            <w:pPr>
              <w:pStyle w:val="140"/>
              <w:shd w:val="clear" w:color="auto" w:fill="auto"/>
              <w:spacing w:before="0" w:line="220" w:lineRule="exact"/>
              <w:ind w:left="380"/>
              <w:jc w:val="left"/>
            </w:pPr>
            <w:r>
              <w:rPr>
                <w:rStyle w:val="14TimesNewRoman11pt"/>
                <w:rFonts w:eastAsia="Arial Narrow"/>
              </w:rPr>
              <w:t>34,8</w:t>
            </w:r>
          </w:p>
        </w:tc>
      </w:tr>
      <w:tr w:rsidR="0094679A" w:rsidTr="005205F7">
        <w:trPr>
          <w:trHeight w:hRule="exact" w:val="1219"/>
        </w:trPr>
        <w:tc>
          <w:tcPr>
            <w:tcW w:w="1584" w:type="dxa"/>
            <w:tcBorders>
              <w:top w:val="single" w:sz="4" w:space="0" w:color="auto"/>
              <w:left w:val="single" w:sz="4" w:space="0" w:color="auto"/>
            </w:tcBorders>
            <w:shd w:val="clear" w:color="auto" w:fill="FFFFFF"/>
            <w:vAlign w:val="center"/>
          </w:tcPr>
          <w:p w:rsidR="0094679A" w:rsidRDefault="0094679A" w:rsidP="005205F7">
            <w:pPr>
              <w:pStyle w:val="140"/>
              <w:shd w:val="clear" w:color="auto" w:fill="auto"/>
              <w:spacing w:before="0" w:line="245" w:lineRule="exact"/>
              <w:jc w:val="center"/>
            </w:pPr>
            <w:r>
              <w:rPr>
                <w:rStyle w:val="14TimesNewRoman11pt"/>
                <w:rFonts w:eastAsia="Arial Narrow"/>
              </w:rPr>
              <w:t>1 08 03010 01 0000 110</w:t>
            </w:r>
          </w:p>
        </w:tc>
        <w:tc>
          <w:tcPr>
            <w:tcW w:w="4277" w:type="dxa"/>
            <w:tcBorders>
              <w:top w:val="single" w:sz="4" w:space="0" w:color="auto"/>
              <w:left w:val="single" w:sz="4" w:space="0" w:color="auto"/>
            </w:tcBorders>
            <w:shd w:val="clear" w:color="auto" w:fill="FFFFFF"/>
            <w:vAlign w:val="bottom"/>
          </w:tcPr>
          <w:p w:rsidR="0094679A" w:rsidRDefault="0094679A" w:rsidP="005205F7">
            <w:pPr>
              <w:pStyle w:val="140"/>
              <w:shd w:val="clear" w:color="auto" w:fill="auto"/>
              <w:spacing w:before="0" w:line="240" w:lineRule="exact"/>
              <w:jc w:val="left"/>
            </w:pPr>
            <w:r>
              <w:rPr>
                <w:rStyle w:val="14TimesNewRoman11pt"/>
                <w:rFonts w:eastAsia="Arial Narrow"/>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709" w:type="dxa"/>
            <w:tcBorders>
              <w:top w:val="single" w:sz="4" w:space="0" w:color="auto"/>
              <w:left w:val="single" w:sz="4" w:space="0" w:color="auto"/>
            </w:tcBorders>
            <w:shd w:val="clear" w:color="auto" w:fill="FFFFFF"/>
            <w:vAlign w:val="center"/>
          </w:tcPr>
          <w:p w:rsidR="0094679A" w:rsidRDefault="0094679A" w:rsidP="005205F7">
            <w:pPr>
              <w:pStyle w:val="140"/>
              <w:shd w:val="clear" w:color="auto" w:fill="auto"/>
              <w:spacing w:before="0" w:line="220" w:lineRule="exact"/>
              <w:jc w:val="center"/>
            </w:pPr>
            <w:r>
              <w:rPr>
                <w:rStyle w:val="14TimesNewRoman11pt"/>
                <w:rFonts w:eastAsia="Arial Narrow"/>
              </w:rPr>
              <w:t>1 100 000,00</w:t>
            </w:r>
          </w:p>
        </w:tc>
        <w:tc>
          <w:tcPr>
            <w:tcW w:w="1709" w:type="dxa"/>
            <w:tcBorders>
              <w:top w:val="single" w:sz="4" w:space="0" w:color="auto"/>
              <w:left w:val="single" w:sz="4" w:space="0" w:color="auto"/>
            </w:tcBorders>
            <w:shd w:val="clear" w:color="auto" w:fill="FFFFFF"/>
            <w:vAlign w:val="center"/>
          </w:tcPr>
          <w:p w:rsidR="0094679A" w:rsidRDefault="0094679A" w:rsidP="005205F7">
            <w:pPr>
              <w:pStyle w:val="140"/>
              <w:shd w:val="clear" w:color="auto" w:fill="auto"/>
              <w:spacing w:before="0" w:line="220" w:lineRule="exact"/>
              <w:jc w:val="center"/>
            </w:pPr>
            <w:r>
              <w:rPr>
                <w:rStyle w:val="14TimesNewRoman11pt"/>
                <w:rFonts w:eastAsia="Arial Narrow"/>
              </w:rPr>
              <w:t>383 065,29</w:t>
            </w:r>
          </w:p>
        </w:tc>
        <w:tc>
          <w:tcPr>
            <w:tcW w:w="1157" w:type="dxa"/>
            <w:tcBorders>
              <w:top w:val="single" w:sz="4" w:space="0" w:color="auto"/>
              <w:left w:val="single" w:sz="4" w:space="0" w:color="auto"/>
              <w:right w:val="single" w:sz="4" w:space="0" w:color="auto"/>
            </w:tcBorders>
            <w:shd w:val="clear" w:color="auto" w:fill="FFFFFF"/>
            <w:vAlign w:val="center"/>
          </w:tcPr>
          <w:p w:rsidR="0094679A" w:rsidRDefault="0094679A" w:rsidP="005205F7">
            <w:pPr>
              <w:pStyle w:val="140"/>
              <w:shd w:val="clear" w:color="auto" w:fill="auto"/>
              <w:spacing w:before="0" w:line="220" w:lineRule="exact"/>
              <w:ind w:left="380"/>
              <w:jc w:val="left"/>
            </w:pPr>
            <w:r>
              <w:rPr>
                <w:rStyle w:val="14TimesNewRoman11pt"/>
                <w:rFonts w:eastAsia="Arial Narrow"/>
              </w:rPr>
              <w:t>34,8</w:t>
            </w:r>
          </w:p>
        </w:tc>
      </w:tr>
      <w:tr w:rsidR="0094679A" w:rsidTr="005205F7">
        <w:trPr>
          <w:trHeight w:hRule="exact" w:val="979"/>
        </w:trPr>
        <w:tc>
          <w:tcPr>
            <w:tcW w:w="1584" w:type="dxa"/>
            <w:tcBorders>
              <w:top w:val="single" w:sz="4" w:space="0" w:color="auto"/>
              <w:left w:val="single" w:sz="4" w:space="0" w:color="auto"/>
            </w:tcBorders>
            <w:shd w:val="clear" w:color="auto" w:fill="FFFFFF"/>
            <w:vAlign w:val="center"/>
          </w:tcPr>
          <w:p w:rsidR="0094679A" w:rsidRDefault="0094679A" w:rsidP="005205F7">
            <w:pPr>
              <w:pStyle w:val="140"/>
              <w:shd w:val="clear" w:color="auto" w:fill="auto"/>
              <w:spacing w:before="0" w:line="240" w:lineRule="exact"/>
              <w:jc w:val="center"/>
            </w:pPr>
            <w:r>
              <w:rPr>
                <w:rStyle w:val="14TimesNewRoman11pt"/>
                <w:rFonts w:eastAsia="Arial Narrow"/>
              </w:rPr>
              <w:t>1 11 00000 00 0000 000</w:t>
            </w:r>
          </w:p>
        </w:tc>
        <w:tc>
          <w:tcPr>
            <w:tcW w:w="4277" w:type="dxa"/>
            <w:tcBorders>
              <w:top w:val="single" w:sz="4" w:space="0" w:color="auto"/>
              <w:left w:val="single" w:sz="4" w:space="0" w:color="auto"/>
            </w:tcBorders>
            <w:shd w:val="clear" w:color="auto" w:fill="FFFFFF"/>
            <w:vAlign w:val="bottom"/>
          </w:tcPr>
          <w:p w:rsidR="0094679A" w:rsidRDefault="0094679A" w:rsidP="005205F7">
            <w:pPr>
              <w:pStyle w:val="140"/>
              <w:shd w:val="clear" w:color="auto" w:fill="auto"/>
              <w:spacing w:before="0" w:line="240" w:lineRule="exact"/>
              <w:jc w:val="left"/>
              <w:rPr>
                <w:rStyle w:val="14TimesNewRoman11pt"/>
                <w:rFonts w:eastAsia="Arial Narrow"/>
              </w:rPr>
            </w:pPr>
            <w:r>
              <w:rPr>
                <w:rStyle w:val="14TimesNewRoman11pt"/>
                <w:rFonts w:eastAsia="Arial Narrow"/>
              </w:rPr>
              <w:t>ДОХОДЫ ОТ ИСПОЛЬЗОВАНИЯ ИМУЩЕСТВА НАХОДЯЩЕГОСЯ В ГОСУДАРСТВЕННОЙ И МУНИЦИПАЛЬНОЙ СОБСТВЕННОСТИ</w:t>
            </w:r>
          </w:p>
          <w:p w:rsidR="0094679A" w:rsidRDefault="0094679A" w:rsidP="005205F7">
            <w:pPr>
              <w:pStyle w:val="140"/>
              <w:shd w:val="clear" w:color="auto" w:fill="auto"/>
              <w:spacing w:before="0" w:line="240" w:lineRule="exact"/>
              <w:jc w:val="left"/>
            </w:pPr>
          </w:p>
        </w:tc>
        <w:tc>
          <w:tcPr>
            <w:tcW w:w="1709" w:type="dxa"/>
            <w:tcBorders>
              <w:top w:val="single" w:sz="4" w:space="0" w:color="auto"/>
              <w:left w:val="single" w:sz="4" w:space="0" w:color="auto"/>
            </w:tcBorders>
            <w:shd w:val="clear" w:color="auto" w:fill="FFFFFF"/>
            <w:vAlign w:val="center"/>
          </w:tcPr>
          <w:p w:rsidR="0094679A" w:rsidRDefault="0094679A" w:rsidP="005205F7">
            <w:pPr>
              <w:pStyle w:val="140"/>
              <w:shd w:val="clear" w:color="auto" w:fill="auto"/>
              <w:spacing w:before="0" w:line="220" w:lineRule="exact"/>
              <w:jc w:val="center"/>
            </w:pPr>
            <w:r>
              <w:rPr>
                <w:rStyle w:val="14TimesNewRoman11pt"/>
                <w:rFonts w:eastAsia="Arial Narrow"/>
              </w:rPr>
              <w:t>1 738 700,00</w:t>
            </w:r>
          </w:p>
        </w:tc>
        <w:tc>
          <w:tcPr>
            <w:tcW w:w="1709" w:type="dxa"/>
            <w:tcBorders>
              <w:top w:val="single" w:sz="4" w:space="0" w:color="auto"/>
              <w:left w:val="single" w:sz="4" w:space="0" w:color="auto"/>
            </w:tcBorders>
            <w:shd w:val="clear" w:color="auto" w:fill="FFFFFF"/>
            <w:vAlign w:val="center"/>
          </w:tcPr>
          <w:p w:rsidR="0094679A" w:rsidRDefault="0094679A" w:rsidP="005205F7">
            <w:pPr>
              <w:pStyle w:val="140"/>
              <w:shd w:val="clear" w:color="auto" w:fill="auto"/>
              <w:spacing w:before="0" w:line="220" w:lineRule="exact"/>
              <w:jc w:val="center"/>
            </w:pPr>
            <w:r>
              <w:rPr>
                <w:rStyle w:val="14TimesNewRoman11pt"/>
                <w:rFonts w:eastAsia="Arial Narrow"/>
              </w:rPr>
              <w:t>102 844,77</w:t>
            </w:r>
          </w:p>
        </w:tc>
        <w:tc>
          <w:tcPr>
            <w:tcW w:w="1157" w:type="dxa"/>
            <w:tcBorders>
              <w:top w:val="single" w:sz="4" w:space="0" w:color="auto"/>
              <w:left w:val="single" w:sz="4" w:space="0" w:color="auto"/>
              <w:right w:val="single" w:sz="4" w:space="0" w:color="auto"/>
            </w:tcBorders>
            <w:shd w:val="clear" w:color="auto" w:fill="FFFFFF"/>
            <w:vAlign w:val="center"/>
          </w:tcPr>
          <w:p w:rsidR="0094679A" w:rsidRDefault="0094679A" w:rsidP="005205F7">
            <w:pPr>
              <w:pStyle w:val="140"/>
              <w:shd w:val="clear" w:color="auto" w:fill="auto"/>
              <w:spacing w:before="0" w:line="220" w:lineRule="exact"/>
              <w:jc w:val="center"/>
            </w:pPr>
            <w:r>
              <w:rPr>
                <w:rStyle w:val="14TimesNewRoman11pt"/>
                <w:rFonts w:eastAsia="Arial Narrow"/>
              </w:rPr>
              <w:t>5,9</w:t>
            </w:r>
          </w:p>
        </w:tc>
      </w:tr>
      <w:tr w:rsidR="0094679A" w:rsidTr="005205F7">
        <w:trPr>
          <w:trHeight w:hRule="exact" w:val="2139"/>
        </w:trPr>
        <w:tc>
          <w:tcPr>
            <w:tcW w:w="1584" w:type="dxa"/>
            <w:tcBorders>
              <w:top w:val="single" w:sz="4" w:space="0" w:color="auto"/>
              <w:left w:val="single" w:sz="4" w:space="0" w:color="auto"/>
            </w:tcBorders>
            <w:shd w:val="clear" w:color="auto" w:fill="FFFFFF"/>
            <w:vAlign w:val="center"/>
          </w:tcPr>
          <w:p w:rsidR="0094679A" w:rsidRDefault="0094679A" w:rsidP="005205F7">
            <w:pPr>
              <w:pStyle w:val="140"/>
              <w:shd w:val="clear" w:color="auto" w:fill="auto"/>
              <w:spacing w:before="0" w:line="240" w:lineRule="exact"/>
              <w:jc w:val="center"/>
            </w:pPr>
            <w:r>
              <w:rPr>
                <w:rStyle w:val="14TimesNewRoman11pt"/>
                <w:rFonts w:eastAsia="Arial Narrow"/>
              </w:rPr>
              <w:lastRenderedPageBreak/>
              <w:t>1 11 05000 00 0000 120</w:t>
            </w:r>
          </w:p>
        </w:tc>
        <w:tc>
          <w:tcPr>
            <w:tcW w:w="4277" w:type="dxa"/>
            <w:tcBorders>
              <w:top w:val="single" w:sz="4" w:space="0" w:color="auto"/>
              <w:left w:val="single" w:sz="4" w:space="0" w:color="auto"/>
            </w:tcBorders>
            <w:shd w:val="clear" w:color="auto" w:fill="FFFFFF"/>
            <w:vAlign w:val="bottom"/>
          </w:tcPr>
          <w:p w:rsidR="0094679A" w:rsidRDefault="0094679A" w:rsidP="005205F7">
            <w:pPr>
              <w:pStyle w:val="140"/>
              <w:shd w:val="clear" w:color="auto" w:fill="auto"/>
              <w:spacing w:before="0" w:line="240" w:lineRule="exact"/>
              <w:jc w:val="left"/>
            </w:pPr>
            <w:r>
              <w:rPr>
                <w:rStyle w:val="14TimesNewRoman11pt"/>
                <w:rFonts w:eastAsia="Arial Narrow"/>
              </w:rPr>
              <w:t xml:space="preserve">Доходы, получаемые в виде арендной либо иной платы за передачу в возмездное пользование государственного и муниципального имущества </w:t>
            </w:r>
            <w:r>
              <w:rPr>
                <w:rStyle w:val="14TimesNewRoman8pt"/>
                <w:rFonts w:eastAsia="Arial Narrow"/>
                <w:b w:val="0"/>
                <w:bCs w:val="0"/>
              </w:rPr>
              <w:t>(</w:t>
            </w:r>
            <w:r>
              <w:rPr>
                <w:rStyle w:val="14TimesNewRoman11pt"/>
                <w:rFonts w:eastAsia="Arial Narrow"/>
              </w:rPr>
              <w:t>за исключением имущества автономных учреждений, а также имущества государственных и муниципальных унитарных предприятий, в том числе казенных)</w:t>
            </w:r>
          </w:p>
        </w:tc>
        <w:tc>
          <w:tcPr>
            <w:tcW w:w="1709" w:type="dxa"/>
            <w:tcBorders>
              <w:top w:val="single" w:sz="4" w:space="0" w:color="auto"/>
              <w:left w:val="single" w:sz="4" w:space="0" w:color="auto"/>
            </w:tcBorders>
            <w:shd w:val="clear" w:color="auto" w:fill="FFFFFF"/>
            <w:vAlign w:val="center"/>
          </w:tcPr>
          <w:p w:rsidR="0094679A" w:rsidRDefault="0094679A" w:rsidP="005205F7">
            <w:pPr>
              <w:pStyle w:val="140"/>
              <w:shd w:val="clear" w:color="auto" w:fill="auto"/>
              <w:spacing w:before="0" w:line="379" w:lineRule="exact"/>
              <w:ind w:right="280"/>
            </w:pPr>
            <w:r>
              <w:rPr>
                <w:rStyle w:val="14TimesNewRoman11pt"/>
                <w:rFonts w:eastAsia="Arial Narrow"/>
              </w:rPr>
              <w:t xml:space="preserve">1 618 000,00 </w:t>
            </w:r>
          </w:p>
        </w:tc>
        <w:tc>
          <w:tcPr>
            <w:tcW w:w="1709" w:type="dxa"/>
            <w:tcBorders>
              <w:top w:val="single" w:sz="4" w:space="0" w:color="auto"/>
              <w:left w:val="single" w:sz="4" w:space="0" w:color="auto"/>
            </w:tcBorders>
            <w:shd w:val="clear" w:color="auto" w:fill="FFFFFF"/>
            <w:vAlign w:val="center"/>
          </w:tcPr>
          <w:p w:rsidR="0094679A" w:rsidRDefault="0094679A" w:rsidP="005205F7">
            <w:pPr>
              <w:pStyle w:val="140"/>
              <w:shd w:val="clear" w:color="auto" w:fill="auto"/>
              <w:spacing w:before="0" w:line="220" w:lineRule="exact"/>
              <w:jc w:val="center"/>
            </w:pPr>
            <w:r>
              <w:rPr>
                <w:rStyle w:val="14TimesNewRoman11pt"/>
                <w:rFonts w:eastAsia="Arial Narrow"/>
              </w:rPr>
              <w:t>102 844,77</w:t>
            </w:r>
          </w:p>
        </w:tc>
        <w:tc>
          <w:tcPr>
            <w:tcW w:w="1157" w:type="dxa"/>
            <w:tcBorders>
              <w:top w:val="single" w:sz="4" w:space="0" w:color="auto"/>
              <w:left w:val="single" w:sz="4" w:space="0" w:color="auto"/>
              <w:right w:val="single" w:sz="4" w:space="0" w:color="auto"/>
            </w:tcBorders>
            <w:shd w:val="clear" w:color="auto" w:fill="FFFFFF"/>
            <w:vAlign w:val="center"/>
          </w:tcPr>
          <w:p w:rsidR="0094679A" w:rsidRDefault="0094679A" w:rsidP="005205F7">
            <w:pPr>
              <w:pStyle w:val="140"/>
              <w:shd w:val="clear" w:color="auto" w:fill="auto"/>
              <w:spacing w:before="0" w:line="220" w:lineRule="exact"/>
              <w:jc w:val="center"/>
            </w:pPr>
            <w:r>
              <w:rPr>
                <w:rStyle w:val="14TimesNewRoman11pt"/>
                <w:rFonts w:eastAsia="Arial Narrow"/>
              </w:rPr>
              <w:t>6,4</w:t>
            </w:r>
          </w:p>
        </w:tc>
      </w:tr>
      <w:tr w:rsidR="0094679A" w:rsidTr="005205F7">
        <w:trPr>
          <w:trHeight w:hRule="exact" w:val="360"/>
        </w:trPr>
        <w:tc>
          <w:tcPr>
            <w:tcW w:w="1584" w:type="dxa"/>
            <w:tcBorders>
              <w:top w:val="single" w:sz="4" w:space="0" w:color="auto"/>
              <w:left w:val="single" w:sz="4" w:space="0" w:color="auto"/>
              <w:bottom w:val="single" w:sz="4" w:space="0" w:color="auto"/>
            </w:tcBorders>
            <w:shd w:val="clear" w:color="auto" w:fill="FFFFFF"/>
            <w:vAlign w:val="bottom"/>
          </w:tcPr>
          <w:p w:rsidR="0094679A" w:rsidRDefault="0094679A" w:rsidP="005205F7">
            <w:pPr>
              <w:pStyle w:val="140"/>
              <w:shd w:val="clear" w:color="auto" w:fill="auto"/>
              <w:spacing w:before="0" w:line="220" w:lineRule="exact"/>
              <w:ind w:left="240"/>
              <w:jc w:val="left"/>
            </w:pPr>
            <w:r>
              <w:rPr>
                <w:rStyle w:val="14TimesNewRoman11pt"/>
                <w:rFonts w:eastAsia="Arial Narrow"/>
              </w:rPr>
              <w:t>1 11 05010 00</w:t>
            </w:r>
          </w:p>
        </w:tc>
        <w:tc>
          <w:tcPr>
            <w:tcW w:w="4277" w:type="dxa"/>
            <w:tcBorders>
              <w:top w:val="single" w:sz="4" w:space="0" w:color="auto"/>
              <w:left w:val="single" w:sz="4" w:space="0" w:color="auto"/>
              <w:bottom w:val="single" w:sz="4" w:space="0" w:color="auto"/>
            </w:tcBorders>
            <w:shd w:val="clear" w:color="auto" w:fill="FFFFFF"/>
            <w:vAlign w:val="bottom"/>
          </w:tcPr>
          <w:p w:rsidR="0094679A" w:rsidRDefault="0094679A" w:rsidP="005205F7">
            <w:pPr>
              <w:pStyle w:val="140"/>
              <w:shd w:val="clear" w:color="auto" w:fill="auto"/>
              <w:spacing w:before="0" w:line="220" w:lineRule="exact"/>
              <w:jc w:val="left"/>
            </w:pPr>
            <w:r>
              <w:rPr>
                <w:rStyle w:val="14TimesNewRoman11pt"/>
                <w:rFonts w:eastAsia="Arial Narrow"/>
              </w:rPr>
              <w:t xml:space="preserve">Доходы, получаемые в виде </w:t>
            </w:r>
            <w:proofErr w:type="gramStart"/>
            <w:r>
              <w:rPr>
                <w:rStyle w:val="14TimesNewRoman11pt"/>
                <w:rFonts w:eastAsia="Arial Narrow"/>
              </w:rPr>
              <w:t>арендной</w:t>
            </w:r>
            <w:proofErr w:type="gramEnd"/>
          </w:p>
        </w:tc>
        <w:tc>
          <w:tcPr>
            <w:tcW w:w="1709" w:type="dxa"/>
            <w:tcBorders>
              <w:top w:val="single" w:sz="4" w:space="0" w:color="auto"/>
              <w:left w:val="single" w:sz="4" w:space="0" w:color="auto"/>
              <w:bottom w:val="single" w:sz="4" w:space="0" w:color="auto"/>
            </w:tcBorders>
            <w:shd w:val="clear" w:color="auto" w:fill="FFFFFF"/>
            <w:vAlign w:val="bottom"/>
          </w:tcPr>
          <w:p w:rsidR="0094679A" w:rsidRDefault="0094679A" w:rsidP="005205F7">
            <w:pPr>
              <w:pStyle w:val="140"/>
              <w:shd w:val="clear" w:color="auto" w:fill="auto"/>
              <w:spacing w:before="0" w:line="220" w:lineRule="exact"/>
              <w:jc w:val="center"/>
            </w:pPr>
            <w:r>
              <w:rPr>
                <w:rStyle w:val="14TimesNewRoman11pt"/>
                <w:rFonts w:eastAsia="Arial Narrow"/>
              </w:rPr>
              <w:t>1 057 000,00</w:t>
            </w:r>
          </w:p>
        </w:tc>
        <w:tc>
          <w:tcPr>
            <w:tcW w:w="1709" w:type="dxa"/>
            <w:tcBorders>
              <w:top w:val="single" w:sz="4" w:space="0" w:color="auto"/>
              <w:left w:val="single" w:sz="4" w:space="0" w:color="auto"/>
              <w:bottom w:val="single" w:sz="4" w:space="0" w:color="auto"/>
            </w:tcBorders>
            <w:shd w:val="clear" w:color="auto" w:fill="FFFFFF"/>
            <w:vAlign w:val="bottom"/>
          </w:tcPr>
          <w:p w:rsidR="0094679A" w:rsidRDefault="0094679A" w:rsidP="005205F7">
            <w:pPr>
              <w:pStyle w:val="140"/>
              <w:shd w:val="clear" w:color="auto" w:fill="auto"/>
              <w:spacing w:before="0" w:line="220" w:lineRule="exact"/>
              <w:jc w:val="center"/>
            </w:pPr>
            <w:r>
              <w:rPr>
                <w:rStyle w:val="14TimesNewRoman11pt"/>
                <w:rFonts w:eastAsia="Arial Narrow"/>
              </w:rPr>
              <w:t>55 026,73</w:t>
            </w:r>
          </w:p>
        </w:tc>
        <w:tc>
          <w:tcPr>
            <w:tcW w:w="1157" w:type="dxa"/>
            <w:tcBorders>
              <w:top w:val="single" w:sz="4" w:space="0" w:color="auto"/>
              <w:left w:val="single" w:sz="4" w:space="0" w:color="auto"/>
              <w:bottom w:val="single" w:sz="4" w:space="0" w:color="auto"/>
              <w:right w:val="single" w:sz="4" w:space="0" w:color="auto"/>
            </w:tcBorders>
            <w:shd w:val="clear" w:color="auto" w:fill="FFFFFF"/>
            <w:vAlign w:val="bottom"/>
          </w:tcPr>
          <w:p w:rsidR="0094679A" w:rsidRDefault="0094679A" w:rsidP="005205F7">
            <w:pPr>
              <w:pStyle w:val="140"/>
              <w:shd w:val="clear" w:color="auto" w:fill="auto"/>
              <w:spacing w:before="0" w:line="220" w:lineRule="exact"/>
              <w:jc w:val="center"/>
            </w:pPr>
            <w:r>
              <w:rPr>
                <w:rStyle w:val="14TimesNewRoman11pt"/>
                <w:rFonts w:eastAsia="Arial Narrow"/>
              </w:rPr>
              <w:t>5,2</w:t>
            </w:r>
          </w:p>
        </w:tc>
      </w:tr>
    </w:tbl>
    <w:p w:rsidR="005205F7" w:rsidRDefault="005205F7">
      <w:pPr>
        <w:widowControl/>
        <w:spacing w:after="200" w:line="276" w:lineRule="auto"/>
        <w:rPr>
          <w:rFonts w:ascii="Times New Roman" w:hAnsi="Times New Roman" w:cs="Times New Roman"/>
          <w:sz w:val="28"/>
          <w:szCs w:val="28"/>
        </w:rPr>
      </w:pPr>
    </w:p>
    <w:p w:rsidR="005205F7" w:rsidRDefault="005205F7">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tbl>
      <w:tblPr>
        <w:tblpPr w:leftFromText="180" w:rightFromText="180" w:horzAnchor="margin" w:tblpXSpec="center" w:tblpY="-762"/>
        <w:tblW w:w="10500" w:type="dxa"/>
        <w:tblLayout w:type="fixed"/>
        <w:tblCellMar>
          <w:left w:w="10" w:type="dxa"/>
          <w:right w:w="10" w:type="dxa"/>
        </w:tblCellMar>
        <w:tblLook w:val="04A0"/>
      </w:tblPr>
      <w:tblGrid>
        <w:gridCol w:w="1584"/>
        <w:gridCol w:w="4262"/>
        <w:gridCol w:w="1709"/>
        <w:gridCol w:w="1704"/>
        <w:gridCol w:w="1241"/>
      </w:tblGrid>
      <w:tr w:rsidR="005205F7" w:rsidTr="005205F7">
        <w:trPr>
          <w:trHeight w:hRule="exact" w:val="1283"/>
        </w:trPr>
        <w:tc>
          <w:tcPr>
            <w:tcW w:w="1584" w:type="dxa"/>
            <w:tcBorders>
              <w:top w:val="single" w:sz="4" w:space="0" w:color="auto"/>
              <w:left w:val="single" w:sz="4" w:space="0" w:color="auto"/>
            </w:tcBorders>
            <w:shd w:val="clear" w:color="auto" w:fill="FFFFFF"/>
          </w:tcPr>
          <w:p w:rsidR="005205F7" w:rsidRDefault="005205F7" w:rsidP="005205F7">
            <w:pPr>
              <w:pStyle w:val="140"/>
              <w:shd w:val="clear" w:color="auto" w:fill="auto"/>
              <w:spacing w:before="0" w:line="226" w:lineRule="exact"/>
              <w:jc w:val="center"/>
            </w:pPr>
            <w:r>
              <w:rPr>
                <w:rStyle w:val="14TimesNewRoman11pt"/>
                <w:rFonts w:eastAsia="Arial Narrow"/>
              </w:rPr>
              <w:lastRenderedPageBreak/>
              <w:t>Код</w:t>
            </w:r>
          </w:p>
          <w:p w:rsidR="005205F7" w:rsidRDefault="005205F7" w:rsidP="005205F7">
            <w:pPr>
              <w:pStyle w:val="140"/>
              <w:shd w:val="clear" w:color="auto" w:fill="auto"/>
              <w:spacing w:before="0" w:line="226" w:lineRule="exact"/>
              <w:jc w:val="center"/>
            </w:pPr>
            <w:r>
              <w:rPr>
                <w:rStyle w:val="14TimesNewRoman11pt"/>
                <w:rFonts w:eastAsia="Arial Narrow"/>
              </w:rPr>
              <w:t>бюджетной</w:t>
            </w:r>
          </w:p>
          <w:p w:rsidR="005205F7" w:rsidRDefault="005205F7" w:rsidP="005205F7">
            <w:pPr>
              <w:pStyle w:val="140"/>
              <w:shd w:val="clear" w:color="auto" w:fill="auto"/>
              <w:spacing w:before="0" w:line="226" w:lineRule="exact"/>
              <w:ind w:left="200"/>
              <w:jc w:val="left"/>
            </w:pPr>
            <w:r>
              <w:rPr>
                <w:rStyle w:val="14TimesNewRoman11pt"/>
                <w:rFonts w:eastAsia="Arial Narrow"/>
              </w:rPr>
              <w:t>классификации</w:t>
            </w:r>
          </w:p>
          <w:p w:rsidR="005205F7" w:rsidRDefault="005205F7" w:rsidP="005205F7">
            <w:pPr>
              <w:pStyle w:val="140"/>
              <w:shd w:val="clear" w:color="auto" w:fill="auto"/>
              <w:spacing w:before="0" w:line="226" w:lineRule="exact"/>
              <w:jc w:val="center"/>
            </w:pPr>
            <w:r>
              <w:rPr>
                <w:rStyle w:val="14TimesNewRoman11pt"/>
                <w:rFonts w:eastAsia="Arial Narrow"/>
              </w:rPr>
              <w:t>Российской</w:t>
            </w:r>
          </w:p>
          <w:p w:rsidR="005205F7" w:rsidRDefault="005205F7" w:rsidP="005205F7">
            <w:pPr>
              <w:pStyle w:val="140"/>
              <w:shd w:val="clear" w:color="auto" w:fill="auto"/>
              <w:spacing w:before="0" w:line="226" w:lineRule="exact"/>
              <w:jc w:val="center"/>
            </w:pPr>
            <w:r>
              <w:rPr>
                <w:rStyle w:val="14TimesNewRoman11pt"/>
                <w:rFonts w:eastAsia="Arial Narrow"/>
              </w:rPr>
              <w:t>Федерации</w:t>
            </w:r>
          </w:p>
        </w:tc>
        <w:tc>
          <w:tcPr>
            <w:tcW w:w="4262" w:type="dxa"/>
            <w:tcBorders>
              <w:top w:val="single" w:sz="4" w:space="0" w:color="auto"/>
              <w:left w:val="single" w:sz="4" w:space="0" w:color="auto"/>
            </w:tcBorders>
            <w:shd w:val="clear" w:color="auto" w:fill="FFFFFF"/>
          </w:tcPr>
          <w:p w:rsidR="005205F7" w:rsidRDefault="005205F7" w:rsidP="005205F7">
            <w:pPr>
              <w:pStyle w:val="140"/>
              <w:shd w:val="clear" w:color="auto" w:fill="auto"/>
              <w:spacing w:before="0" w:line="220" w:lineRule="exact"/>
              <w:jc w:val="center"/>
            </w:pPr>
            <w:r>
              <w:rPr>
                <w:rStyle w:val="14TimesNewRoman11pt"/>
                <w:rFonts w:eastAsia="Arial Narrow"/>
              </w:rPr>
              <w:t>Наименование доходов</w:t>
            </w:r>
          </w:p>
        </w:tc>
        <w:tc>
          <w:tcPr>
            <w:tcW w:w="1709" w:type="dxa"/>
            <w:tcBorders>
              <w:top w:val="single" w:sz="4" w:space="0" w:color="auto"/>
              <w:left w:val="single" w:sz="4" w:space="0" w:color="auto"/>
            </w:tcBorders>
            <w:shd w:val="clear" w:color="auto" w:fill="FFFFFF"/>
          </w:tcPr>
          <w:p w:rsidR="005205F7" w:rsidRDefault="005205F7" w:rsidP="005205F7">
            <w:pPr>
              <w:pStyle w:val="140"/>
              <w:shd w:val="clear" w:color="auto" w:fill="auto"/>
              <w:spacing w:before="0" w:line="230" w:lineRule="exact"/>
              <w:jc w:val="center"/>
            </w:pPr>
            <w:r>
              <w:rPr>
                <w:rStyle w:val="14TimesNewRoman11pt"/>
                <w:rFonts w:eastAsia="Arial Narrow"/>
              </w:rPr>
              <w:t>Прогноз доходов на 2022 год</w:t>
            </w:r>
          </w:p>
        </w:tc>
        <w:tc>
          <w:tcPr>
            <w:tcW w:w="1704" w:type="dxa"/>
            <w:tcBorders>
              <w:top w:val="single" w:sz="4" w:space="0" w:color="auto"/>
              <w:left w:val="single" w:sz="4" w:space="0" w:color="auto"/>
            </w:tcBorders>
            <w:shd w:val="clear" w:color="auto" w:fill="FFFFFF"/>
          </w:tcPr>
          <w:p w:rsidR="005205F7" w:rsidRDefault="005205F7" w:rsidP="005205F7">
            <w:pPr>
              <w:pStyle w:val="140"/>
              <w:shd w:val="clear" w:color="auto" w:fill="auto"/>
              <w:spacing w:before="0" w:line="226" w:lineRule="exact"/>
              <w:jc w:val="center"/>
            </w:pPr>
            <w:r>
              <w:rPr>
                <w:rStyle w:val="14TimesNewRoman11pt"/>
                <w:rFonts w:eastAsia="Arial Narrow"/>
              </w:rPr>
              <w:t>Кассовое исполнение за 1 квартал 2022 года</w:t>
            </w:r>
          </w:p>
        </w:tc>
        <w:tc>
          <w:tcPr>
            <w:tcW w:w="1241" w:type="dxa"/>
            <w:tcBorders>
              <w:top w:val="single" w:sz="4" w:space="0" w:color="auto"/>
              <w:left w:val="single" w:sz="4" w:space="0" w:color="auto"/>
              <w:right w:val="single" w:sz="4" w:space="0" w:color="auto"/>
            </w:tcBorders>
            <w:shd w:val="clear" w:color="auto" w:fill="FFFFFF"/>
            <w:vAlign w:val="bottom"/>
          </w:tcPr>
          <w:p w:rsidR="005205F7" w:rsidRDefault="005205F7" w:rsidP="005205F7">
            <w:pPr>
              <w:pStyle w:val="140"/>
              <w:shd w:val="clear" w:color="auto" w:fill="auto"/>
              <w:spacing w:before="0" w:line="206" w:lineRule="exact"/>
              <w:jc w:val="center"/>
            </w:pPr>
            <w:r>
              <w:rPr>
                <w:rStyle w:val="14TimesNewRoman8pt"/>
                <w:rFonts w:eastAsia="Arial Narrow"/>
                <w:b w:val="0"/>
                <w:bCs w:val="0"/>
              </w:rPr>
              <w:t>Процент</w:t>
            </w:r>
          </w:p>
          <w:p w:rsidR="005205F7" w:rsidRDefault="005205F7" w:rsidP="005205F7">
            <w:pPr>
              <w:pStyle w:val="140"/>
              <w:shd w:val="clear" w:color="auto" w:fill="auto"/>
              <w:spacing w:before="0" w:line="206" w:lineRule="exact"/>
              <w:jc w:val="left"/>
            </w:pPr>
            <w:r>
              <w:rPr>
                <w:rStyle w:val="14TimesNewRoman8pt"/>
                <w:rFonts w:eastAsia="Arial Narrow"/>
                <w:b w:val="0"/>
                <w:bCs w:val="0"/>
              </w:rPr>
              <w:t>Исполнения</w:t>
            </w:r>
            <w:r>
              <w:t xml:space="preserve">  </w:t>
            </w:r>
            <w:proofErr w:type="gramStart"/>
            <w:r>
              <w:rPr>
                <w:rStyle w:val="14TimesNewRoman8pt"/>
                <w:rFonts w:eastAsia="Arial Narrow"/>
                <w:b w:val="0"/>
                <w:bCs w:val="0"/>
              </w:rPr>
              <w:t>к</w:t>
            </w:r>
            <w:proofErr w:type="gramEnd"/>
          </w:p>
          <w:p w:rsidR="005205F7" w:rsidRDefault="005205F7" w:rsidP="005205F7">
            <w:pPr>
              <w:pStyle w:val="140"/>
              <w:shd w:val="clear" w:color="auto" w:fill="auto"/>
              <w:spacing w:before="0" w:line="206" w:lineRule="exact"/>
              <w:jc w:val="center"/>
            </w:pPr>
            <w:proofErr w:type="spellStart"/>
            <w:r>
              <w:rPr>
                <w:rStyle w:val="14TimesNewRoman8pt"/>
                <w:rFonts w:eastAsia="Arial Narrow"/>
                <w:b w:val="0"/>
                <w:bCs w:val="0"/>
              </w:rPr>
              <w:t>прогнозны</w:t>
            </w:r>
            <w:proofErr w:type="spellEnd"/>
          </w:p>
          <w:p w:rsidR="005205F7" w:rsidRDefault="005205F7" w:rsidP="005205F7">
            <w:pPr>
              <w:pStyle w:val="140"/>
              <w:shd w:val="clear" w:color="auto" w:fill="auto"/>
              <w:spacing w:before="0" w:line="206" w:lineRule="exact"/>
              <w:jc w:val="center"/>
            </w:pPr>
            <w:r>
              <w:rPr>
                <w:rStyle w:val="14TimesNewRoman8pt"/>
                <w:rFonts w:eastAsia="Arial Narrow"/>
                <w:b w:val="0"/>
                <w:bCs w:val="0"/>
              </w:rPr>
              <w:t>м</w:t>
            </w:r>
          </w:p>
          <w:p w:rsidR="005205F7" w:rsidRDefault="005205F7" w:rsidP="005205F7">
            <w:pPr>
              <w:pStyle w:val="140"/>
              <w:shd w:val="clear" w:color="auto" w:fill="auto"/>
              <w:spacing w:before="0" w:line="206" w:lineRule="exact"/>
              <w:jc w:val="left"/>
            </w:pPr>
            <w:r>
              <w:rPr>
                <w:rStyle w:val="14TimesNewRoman8pt"/>
                <w:rFonts w:eastAsia="Arial Narrow"/>
                <w:b w:val="0"/>
                <w:bCs w:val="0"/>
              </w:rPr>
              <w:t>параметрам</w:t>
            </w:r>
          </w:p>
          <w:p w:rsidR="005205F7" w:rsidRDefault="005205F7" w:rsidP="005205F7">
            <w:pPr>
              <w:pStyle w:val="140"/>
              <w:shd w:val="clear" w:color="auto" w:fill="auto"/>
              <w:spacing w:before="0" w:line="206" w:lineRule="exact"/>
              <w:jc w:val="center"/>
            </w:pPr>
            <w:r>
              <w:rPr>
                <w:rStyle w:val="14TimesNewRoman8pt"/>
                <w:rFonts w:eastAsia="Arial Narrow"/>
                <w:b w:val="0"/>
                <w:bCs w:val="0"/>
              </w:rPr>
              <w:t>доходов</w:t>
            </w:r>
          </w:p>
        </w:tc>
      </w:tr>
      <w:tr w:rsidR="005205F7" w:rsidTr="005205F7">
        <w:trPr>
          <w:trHeight w:hRule="exact" w:val="1130"/>
        </w:trPr>
        <w:tc>
          <w:tcPr>
            <w:tcW w:w="1584" w:type="dxa"/>
            <w:tcBorders>
              <w:top w:val="single" w:sz="4" w:space="0" w:color="auto"/>
              <w:left w:val="single" w:sz="4" w:space="0" w:color="auto"/>
            </w:tcBorders>
            <w:shd w:val="clear" w:color="auto" w:fill="FFFFFF"/>
          </w:tcPr>
          <w:p w:rsidR="005205F7" w:rsidRDefault="005205F7" w:rsidP="005205F7">
            <w:pPr>
              <w:pStyle w:val="140"/>
              <w:shd w:val="clear" w:color="auto" w:fill="auto"/>
              <w:spacing w:before="0" w:line="220" w:lineRule="exact"/>
              <w:jc w:val="center"/>
            </w:pPr>
            <w:r>
              <w:rPr>
                <w:rStyle w:val="14TimesNewRoman11pt"/>
                <w:rFonts w:eastAsia="Arial Narrow"/>
              </w:rPr>
              <w:t>0000 120</w:t>
            </w:r>
          </w:p>
        </w:tc>
        <w:tc>
          <w:tcPr>
            <w:tcW w:w="4262" w:type="dxa"/>
            <w:tcBorders>
              <w:top w:val="single" w:sz="4" w:space="0" w:color="auto"/>
              <w:left w:val="single" w:sz="4" w:space="0" w:color="auto"/>
            </w:tcBorders>
            <w:shd w:val="clear" w:color="auto" w:fill="FFFFFF"/>
            <w:vAlign w:val="bottom"/>
          </w:tcPr>
          <w:p w:rsidR="005205F7" w:rsidRDefault="005205F7" w:rsidP="005205F7">
            <w:pPr>
              <w:pStyle w:val="140"/>
              <w:shd w:val="clear" w:color="auto" w:fill="auto"/>
              <w:spacing w:before="0" w:line="240" w:lineRule="exact"/>
              <w:jc w:val="left"/>
            </w:pPr>
            <w:r>
              <w:rPr>
                <w:rStyle w:val="14TimesNewRoman11pt"/>
                <w:rFonts w:eastAsia="Arial Narrow"/>
              </w:rPr>
              <w:t>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709" w:type="dxa"/>
            <w:tcBorders>
              <w:top w:val="single" w:sz="4" w:space="0" w:color="auto"/>
              <w:left w:val="single" w:sz="4" w:space="0" w:color="auto"/>
            </w:tcBorders>
            <w:shd w:val="clear" w:color="auto" w:fill="FFFFFF"/>
          </w:tcPr>
          <w:p w:rsidR="005205F7" w:rsidRDefault="005205F7" w:rsidP="005205F7">
            <w:pPr>
              <w:rPr>
                <w:sz w:val="10"/>
                <w:szCs w:val="10"/>
              </w:rPr>
            </w:pPr>
          </w:p>
        </w:tc>
        <w:tc>
          <w:tcPr>
            <w:tcW w:w="1704" w:type="dxa"/>
            <w:tcBorders>
              <w:top w:val="single" w:sz="4" w:space="0" w:color="auto"/>
              <w:left w:val="single" w:sz="4" w:space="0" w:color="auto"/>
            </w:tcBorders>
            <w:shd w:val="clear" w:color="auto" w:fill="FFFFFF"/>
          </w:tcPr>
          <w:p w:rsidR="005205F7" w:rsidRDefault="005205F7" w:rsidP="005205F7">
            <w:pPr>
              <w:rPr>
                <w:sz w:val="10"/>
                <w:szCs w:val="10"/>
              </w:rPr>
            </w:pPr>
          </w:p>
        </w:tc>
        <w:tc>
          <w:tcPr>
            <w:tcW w:w="1241" w:type="dxa"/>
            <w:tcBorders>
              <w:top w:val="single" w:sz="4" w:space="0" w:color="auto"/>
              <w:left w:val="single" w:sz="4" w:space="0" w:color="auto"/>
              <w:right w:val="single" w:sz="4" w:space="0" w:color="auto"/>
            </w:tcBorders>
            <w:shd w:val="clear" w:color="auto" w:fill="FFFFFF"/>
          </w:tcPr>
          <w:p w:rsidR="005205F7" w:rsidRDefault="005205F7" w:rsidP="005205F7">
            <w:pPr>
              <w:rPr>
                <w:sz w:val="10"/>
                <w:szCs w:val="10"/>
              </w:rPr>
            </w:pPr>
          </w:p>
        </w:tc>
      </w:tr>
      <w:tr w:rsidR="005205F7" w:rsidTr="005205F7">
        <w:trPr>
          <w:trHeight w:hRule="exact" w:val="1900"/>
        </w:trPr>
        <w:tc>
          <w:tcPr>
            <w:tcW w:w="1584" w:type="dxa"/>
            <w:tcBorders>
              <w:top w:val="single" w:sz="4" w:space="0" w:color="auto"/>
              <w:left w:val="single" w:sz="4" w:space="0" w:color="auto"/>
            </w:tcBorders>
            <w:shd w:val="clear" w:color="auto" w:fill="FFFFFF"/>
            <w:vAlign w:val="center"/>
          </w:tcPr>
          <w:p w:rsidR="005205F7" w:rsidRDefault="005205F7" w:rsidP="005205F7">
            <w:pPr>
              <w:pStyle w:val="140"/>
              <w:shd w:val="clear" w:color="auto" w:fill="auto"/>
              <w:spacing w:before="0" w:line="235" w:lineRule="exact"/>
              <w:jc w:val="center"/>
            </w:pPr>
            <w:r>
              <w:rPr>
                <w:rStyle w:val="14TimesNewRoman11pt"/>
                <w:rFonts w:eastAsia="Arial Narrow"/>
              </w:rPr>
              <w:t>1 11 05013 05 0000 120</w:t>
            </w:r>
          </w:p>
        </w:tc>
        <w:tc>
          <w:tcPr>
            <w:tcW w:w="4262" w:type="dxa"/>
            <w:tcBorders>
              <w:top w:val="single" w:sz="4" w:space="0" w:color="auto"/>
              <w:left w:val="single" w:sz="4" w:space="0" w:color="auto"/>
            </w:tcBorders>
            <w:shd w:val="clear" w:color="auto" w:fill="FFFFFF"/>
            <w:vAlign w:val="bottom"/>
          </w:tcPr>
          <w:p w:rsidR="005205F7" w:rsidRDefault="005205F7" w:rsidP="005205F7">
            <w:pPr>
              <w:pStyle w:val="140"/>
              <w:shd w:val="clear" w:color="auto" w:fill="auto"/>
              <w:spacing w:before="0" w:line="240" w:lineRule="exact"/>
              <w:jc w:val="left"/>
            </w:pPr>
            <w:proofErr w:type="gramStart"/>
            <w:r>
              <w:rPr>
                <w:rStyle w:val="14TimesNewRoman11pt"/>
                <w:rFonts w:eastAsia="Arial Narrow"/>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709" w:type="dxa"/>
            <w:tcBorders>
              <w:top w:val="single" w:sz="4" w:space="0" w:color="auto"/>
              <w:left w:val="single" w:sz="4" w:space="0" w:color="auto"/>
            </w:tcBorders>
            <w:shd w:val="clear" w:color="auto" w:fill="FFFFFF"/>
            <w:vAlign w:val="center"/>
          </w:tcPr>
          <w:p w:rsidR="005205F7" w:rsidRDefault="005205F7" w:rsidP="005205F7">
            <w:pPr>
              <w:pStyle w:val="140"/>
              <w:shd w:val="clear" w:color="auto" w:fill="auto"/>
              <w:spacing w:before="0" w:line="220" w:lineRule="exact"/>
              <w:jc w:val="center"/>
            </w:pPr>
            <w:r>
              <w:rPr>
                <w:rStyle w:val="14TimesNewRoman11pt"/>
                <w:rFonts w:eastAsia="Arial Narrow"/>
              </w:rPr>
              <w:t>538 000,00</w:t>
            </w:r>
          </w:p>
        </w:tc>
        <w:tc>
          <w:tcPr>
            <w:tcW w:w="1704" w:type="dxa"/>
            <w:tcBorders>
              <w:top w:val="single" w:sz="4" w:space="0" w:color="auto"/>
              <w:left w:val="single" w:sz="4" w:space="0" w:color="auto"/>
            </w:tcBorders>
            <w:shd w:val="clear" w:color="auto" w:fill="FFFFFF"/>
            <w:vAlign w:val="center"/>
          </w:tcPr>
          <w:p w:rsidR="005205F7" w:rsidRDefault="005205F7" w:rsidP="005205F7">
            <w:pPr>
              <w:pStyle w:val="140"/>
              <w:shd w:val="clear" w:color="auto" w:fill="auto"/>
              <w:spacing w:before="0" w:line="220" w:lineRule="exact"/>
              <w:jc w:val="center"/>
            </w:pPr>
            <w:r>
              <w:rPr>
                <w:rStyle w:val="14TimesNewRoman11pt"/>
                <w:rFonts w:eastAsia="Arial Narrow"/>
              </w:rPr>
              <w:t>11 724,00</w:t>
            </w:r>
          </w:p>
        </w:tc>
        <w:tc>
          <w:tcPr>
            <w:tcW w:w="1241" w:type="dxa"/>
            <w:tcBorders>
              <w:top w:val="single" w:sz="4" w:space="0" w:color="auto"/>
              <w:left w:val="single" w:sz="4" w:space="0" w:color="auto"/>
              <w:right w:val="single" w:sz="4" w:space="0" w:color="auto"/>
            </w:tcBorders>
            <w:shd w:val="clear" w:color="auto" w:fill="FFFFFF"/>
            <w:vAlign w:val="center"/>
          </w:tcPr>
          <w:p w:rsidR="005205F7" w:rsidRDefault="005205F7" w:rsidP="005205F7">
            <w:pPr>
              <w:pStyle w:val="140"/>
              <w:shd w:val="clear" w:color="auto" w:fill="auto"/>
              <w:spacing w:before="0" w:line="220" w:lineRule="exact"/>
              <w:jc w:val="center"/>
            </w:pPr>
            <w:r>
              <w:rPr>
                <w:rStyle w:val="14TimesNewRoman11pt"/>
                <w:rFonts w:eastAsia="Arial Narrow"/>
              </w:rPr>
              <w:t>2,2</w:t>
            </w:r>
          </w:p>
        </w:tc>
      </w:tr>
      <w:tr w:rsidR="005205F7" w:rsidTr="005205F7">
        <w:trPr>
          <w:trHeight w:hRule="exact" w:val="1687"/>
        </w:trPr>
        <w:tc>
          <w:tcPr>
            <w:tcW w:w="1584" w:type="dxa"/>
            <w:tcBorders>
              <w:top w:val="single" w:sz="4" w:space="0" w:color="auto"/>
              <w:left w:val="single" w:sz="4" w:space="0" w:color="auto"/>
            </w:tcBorders>
            <w:shd w:val="clear" w:color="auto" w:fill="FFFFFF"/>
            <w:vAlign w:val="center"/>
          </w:tcPr>
          <w:p w:rsidR="005205F7" w:rsidRDefault="005205F7" w:rsidP="005205F7">
            <w:pPr>
              <w:pStyle w:val="140"/>
              <w:shd w:val="clear" w:color="auto" w:fill="auto"/>
              <w:spacing w:before="0" w:line="245" w:lineRule="exact"/>
              <w:jc w:val="center"/>
            </w:pPr>
            <w:r>
              <w:rPr>
                <w:rStyle w:val="14TimesNewRoman11pt"/>
                <w:rFonts w:eastAsia="Arial Narrow"/>
              </w:rPr>
              <w:t>1 11 05013 13 0000 120</w:t>
            </w:r>
          </w:p>
        </w:tc>
        <w:tc>
          <w:tcPr>
            <w:tcW w:w="4262" w:type="dxa"/>
            <w:tcBorders>
              <w:top w:val="single" w:sz="4" w:space="0" w:color="auto"/>
              <w:left w:val="single" w:sz="4" w:space="0" w:color="auto"/>
            </w:tcBorders>
            <w:shd w:val="clear" w:color="auto" w:fill="FFFFFF"/>
            <w:vAlign w:val="bottom"/>
          </w:tcPr>
          <w:p w:rsidR="005205F7" w:rsidRDefault="005205F7" w:rsidP="005205F7">
            <w:pPr>
              <w:pStyle w:val="140"/>
              <w:shd w:val="clear" w:color="auto" w:fill="auto"/>
              <w:spacing w:before="0" w:line="240" w:lineRule="exact"/>
              <w:jc w:val="left"/>
            </w:pPr>
            <w:r>
              <w:rPr>
                <w:rStyle w:val="14TimesNewRoman11pt"/>
                <w:rFonts w:eastAsia="Arial Narrow"/>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1709" w:type="dxa"/>
            <w:tcBorders>
              <w:top w:val="single" w:sz="4" w:space="0" w:color="auto"/>
              <w:left w:val="single" w:sz="4" w:space="0" w:color="auto"/>
            </w:tcBorders>
            <w:shd w:val="clear" w:color="auto" w:fill="FFFFFF"/>
            <w:vAlign w:val="center"/>
          </w:tcPr>
          <w:p w:rsidR="005205F7" w:rsidRDefault="005205F7" w:rsidP="005205F7">
            <w:pPr>
              <w:pStyle w:val="140"/>
              <w:shd w:val="clear" w:color="auto" w:fill="auto"/>
              <w:spacing w:before="0" w:line="220" w:lineRule="exact"/>
              <w:jc w:val="center"/>
            </w:pPr>
            <w:r>
              <w:rPr>
                <w:rStyle w:val="14TimesNewRoman11pt"/>
                <w:rFonts w:eastAsia="Arial Narrow"/>
              </w:rPr>
              <w:t>519 000,00</w:t>
            </w:r>
          </w:p>
        </w:tc>
        <w:tc>
          <w:tcPr>
            <w:tcW w:w="1704" w:type="dxa"/>
            <w:tcBorders>
              <w:top w:val="single" w:sz="4" w:space="0" w:color="auto"/>
              <w:left w:val="single" w:sz="4" w:space="0" w:color="auto"/>
            </w:tcBorders>
            <w:shd w:val="clear" w:color="auto" w:fill="FFFFFF"/>
            <w:vAlign w:val="center"/>
          </w:tcPr>
          <w:p w:rsidR="005205F7" w:rsidRDefault="005205F7" w:rsidP="005205F7">
            <w:pPr>
              <w:pStyle w:val="140"/>
              <w:shd w:val="clear" w:color="auto" w:fill="auto"/>
              <w:spacing w:before="0" w:line="220" w:lineRule="exact"/>
              <w:jc w:val="center"/>
            </w:pPr>
            <w:r>
              <w:rPr>
                <w:rStyle w:val="14TimesNewRoman11pt"/>
                <w:rFonts w:eastAsia="Arial Narrow"/>
              </w:rPr>
              <w:t>43 302,73</w:t>
            </w:r>
          </w:p>
        </w:tc>
        <w:tc>
          <w:tcPr>
            <w:tcW w:w="1241" w:type="dxa"/>
            <w:tcBorders>
              <w:top w:val="single" w:sz="4" w:space="0" w:color="auto"/>
              <w:left w:val="single" w:sz="4" w:space="0" w:color="auto"/>
              <w:right w:val="single" w:sz="4" w:space="0" w:color="auto"/>
            </w:tcBorders>
            <w:shd w:val="clear" w:color="auto" w:fill="FFFFFF"/>
            <w:vAlign w:val="center"/>
          </w:tcPr>
          <w:p w:rsidR="005205F7" w:rsidRDefault="005205F7" w:rsidP="005205F7">
            <w:pPr>
              <w:pStyle w:val="140"/>
              <w:shd w:val="clear" w:color="auto" w:fill="auto"/>
              <w:spacing w:before="0" w:line="220" w:lineRule="exact"/>
              <w:jc w:val="center"/>
            </w:pPr>
            <w:r>
              <w:rPr>
                <w:rStyle w:val="14TimesNewRoman11pt"/>
                <w:rFonts w:eastAsia="Arial Narrow"/>
              </w:rPr>
              <w:t>8,3</w:t>
            </w:r>
          </w:p>
        </w:tc>
      </w:tr>
      <w:tr w:rsidR="005205F7" w:rsidTr="005205F7">
        <w:trPr>
          <w:trHeight w:hRule="exact" w:val="1694"/>
        </w:trPr>
        <w:tc>
          <w:tcPr>
            <w:tcW w:w="1584" w:type="dxa"/>
            <w:tcBorders>
              <w:top w:val="single" w:sz="4" w:space="0" w:color="auto"/>
              <w:left w:val="single" w:sz="4" w:space="0" w:color="auto"/>
            </w:tcBorders>
            <w:shd w:val="clear" w:color="auto" w:fill="FFFFFF"/>
            <w:vAlign w:val="center"/>
          </w:tcPr>
          <w:p w:rsidR="005205F7" w:rsidRDefault="005205F7" w:rsidP="005205F7">
            <w:pPr>
              <w:pStyle w:val="140"/>
              <w:shd w:val="clear" w:color="auto" w:fill="auto"/>
              <w:spacing w:before="0" w:line="240" w:lineRule="exact"/>
              <w:jc w:val="center"/>
            </w:pPr>
            <w:r>
              <w:rPr>
                <w:rStyle w:val="14TimesNewRoman11pt"/>
                <w:rFonts w:eastAsia="Arial Narrow"/>
              </w:rPr>
              <w:t>1 11 05030 00 0000 120</w:t>
            </w:r>
          </w:p>
        </w:tc>
        <w:tc>
          <w:tcPr>
            <w:tcW w:w="4262" w:type="dxa"/>
            <w:tcBorders>
              <w:top w:val="single" w:sz="4" w:space="0" w:color="auto"/>
              <w:left w:val="single" w:sz="4" w:space="0" w:color="auto"/>
            </w:tcBorders>
            <w:shd w:val="clear" w:color="auto" w:fill="FFFFFF"/>
            <w:vAlign w:val="bottom"/>
          </w:tcPr>
          <w:p w:rsidR="005205F7" w:rsidRDefault="005205F7" w:rsidP="005205F7">
            <w:pPr>
              <w:pStyle w:val="140"/>
              <w:shd w:val="clear" w:color="auto" w:fill="auto"/>
              <w:spacing w:before="0" w:line="240" w:lineRule="exact"/>
              <w:jc w:val="left"/>
            </w:pPr>
            <w:r>
              <w:rPr>
                <w:rStyle w:val="14TimesNewRoman11pt"/>
                <w:rFonts w:eastAsia="Arial Narrow"/>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1709" w:type="dxa"/>
            <w:tcBorders>
              <w:top w:val="single" w:sz="4" w:space="0" w:color="auto"/>
              <w:left w:val="single" w:sz="4" w:space="0" w:color="auto"/>
            </w:tcBorders>
            <w:shd w:val="clear" w:color="auto" w:fill="FFFFFF"/>
            <w:vAlign w:val="center"/>
          </w:tcPr>
          <w:p w:rsidR="005205F7" w:rsidRDefault="005205F7" w:rsidP="005205F7">
            <w:pPr>
              <w:pStyle w:val="140"/>
              <w:shd w:val="clear" w:color="auto" w:fill="auto"/>
              <w:spacing w:before="0" w:line="220" w:lineRule="exact"/>
              <w:jc w:val="center"/>
            </w:pPr>
            <w:r>
              <w:rPr>
                <w:rStyle w:val="14TimesNewRoman11pt"/>
                <w:rFonts w:eastAsia="Arial Narrow"/>
              </w:rPr>
              <w:t>561 000,00</w:t>
            </w:r>
          </w:p>
        </w:tc>
        <w:tc>
          <w:tcPr>
            <w:tcW w:w="1704" w:type="dxa"/>
            <w:tcBorders>
              <w:top w:val="single" w:sz="4" w:space="0" w:color="auto"/>
              <w:left w:val="single" w:sz="4" w:space="0" w:color="auto"/>
            </w:tcBorders>
            <w:shd w:val="clear" w:color="auto" w:fill="FFFFFF"/>
            <w:vAlign w:val="center"/>
          </w:tcPr>
          <w:p w:rsidR="005205F7" w:rsidRDefault="005205F7" w:rsidP="005205F7">
            <w:pPr>
              <w:pStyle w:val="140"/>
              <w:shd w:val="clear" w:color="auto" w:fill="auto"/>
              <w:spacing w:before="0" w:line="220" w:lineRule="exact"/>
              <w:jc w:val="center"/>
            </w:pPr>
            <w:r>
              <w:rPr>
                <w:rStyle w:val="14TimesNewRoman11pt"/>
                <w:rFonts w:eastAsia="Arial Narrow"/>
              </w:rPr>
              <w:t>47 818,04</w:t>
            </w:r>
          </w:p>
        </w:tc>
        <w:tc>
          <w:tcPr>
            <w:tcW w:w="1241" w:type="dxa"/>
            <w:tcBorders>
              <w:top w:val="single" w:sz="4" w:space="0" w:color="auto"/>
              <w:left w:val="single" w:sz="4" w:space="0" w:color="auto"/>
              <w:right w:val="single" w:sz="4" w:space="0" w:color="auto"/>
            </w:tcBorders>
            <w:shd w:val="clear" w:color="auto" w:fill="FFFFFF"/>
            <w:vAlign w:val="center"/>
          </w:tcPr>
          <w:p w:rsidR="005205F7" w:rsidRDefault="005205F7" w:rsidP="005205F7">
            <w:pPr>
              <w:pStyle w:val="140"/>
              <w:shd w:val="clear" w:color="auto" w:fill="auto"/>
              <w:spacing w:before="0" w:line="220" w:lineRule="exact"/>
              <w:jc w:val="center"/>
            </w:pPr>
            <w:r>
              <w:rPr>
                <w:rStyle w:val="14TimesNewRoman11pt"/>
                <w:rFonts w:eastAsia="Arial Narrow"/>
              </w:rPr>
              <w:t>8,5</w:t>
            </w:r>
          </w:p>
        </w:tc>
      </w:tr>
      <w:tr w:rsidR="005205F7" w:rsidTr="005205F7">
        <w:trPr>
          <w:trHeight w:hRule="exact" w:val="1464"/>
        </w:trPr>
        <w:tc>
          <w:tcPr>
            <w:tcW w:w="1584" w:type="dxa"/>
            <w:tcBorders>
              <w:top w:val="single" w:sz="4" w:space="0" w:color="auto"/>
              <w:left w:val="single" w:sz="4" w:space="0" w:color="auto"/>
            </w:tcBorders>
            <w:shd w:val="clear" w:color="auto" w:fill="FFFFFF"/>
            <w:vAlign w:val="center"/>
          </w:tcPr>
          <w:p w:rsidR="005205F7" w:rsidRDefault="005205F7" w:rsidP="005205F7">
            <w:pPr>
              <w:pStyle w:val="140"/>
              <w:shd w:val="clear" w:color="auto" w:fill="auto"/>
              <w:spacing w:before="0" w:line="245" w:lineRule="exact"/>
              <w:jc w:val="center"/>
            </w:pPr>
            <w:r>
              <w:rPr>
                <w:rStyle w:val="14TimesNewRoman11pt"/>
                <w:rFonts w:eastAsia="Arial Narrow"/>
              </w:rPr>
              <w:t>1 11 05035 05 0000 120</w:t>
            </w:r>
          </w:p>
        </w:tc>
        <w:tc>
          <w:tcPr>
            <w:tcW w:w="4262" w:type="dxa"/>
            <w:tcBorders>
              <w:top w:val="single" w:sz="4" w:space="0" w:color="auto"/>
              <w:left w:val="single" w:sz="4" w:space="0" w:color="auto"/>
            </w:tcBorders>
            <w:shd w:val="clear" w:color="auto" w:fill="FFFFFF"/>
            <w:vAlign w:val="bottom"/>
          </w:tcPr>
          <w:p w:rsidR="005205F7" w:rsidRDefault="005205F7" w:rsidP="005205F7">
            <w:pPr>
              <w:pStyle w:val="140"/>
              <w:shd w:val="clear" w:color="auto" w:fill="auto"/>
              <w:spacing w:before="0" w:line="240" w:lineRule="exact"/>
              <w:jc w:val="left"/>
            </w:pPr>
            <w:r>
              <w:rPr>
                <w:rStyle w:val="14TimesNewRoman11pt"/>
                <w:rFonts w:eastAsia="Arial Narrow"/>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709" w:type="dxa"/>
            <w:tcBorders>
              <w:top w:val="single" w:sz="4" w:space="0" w:color="auto"/>
              <w:left w:val="single" w:sz="4" w:space="0" w:color="auto"/>
            </w:tcBorders>
            <w:shd w:val="clear" w:color="auto" w:fill="FFFFFF"/>
            <w:vAlign w:val="center"/>
          </w:tcPr>
          <w:p w:rsidR="005205F7" w:rsidRDefault="005205F7" w:rsidP="005205F7">
            <w:pPr>
              <w:pStyle w:val="140"/>
              <w:shd w:val="clear" w:color="auto" w:fill="auto"/>
              <w:spacing w:before="0" w:line="220" w:lineRule="exact"/>
              <w:jc w:val="center"/>
            </w:pPr>
            <w:r>
              <w:rPr>
                <w:rStyle w:val="14TimesNewRoman11pt"/>
                <w:rFonts w:eastAsia="Arial Narrow"/>
              </w:rPr>
              <w:t>561 000,00</w:t>
            </w:r>
          </w:p>
        </w:tc>
        <w:tc>
          <w:tcPr>
            <w:tcW w:w="1704" w:type="dxa"/>
            <w:tcBorders>
              <w:top w:val="single" w:sz="4" w:space="0" w:color="auto"/>
              <w:left w:val="single" w:sz="4" w:space="0" w:color="auto"/>
            </w:tcBorders>
            <w:shd w:val="clear" w:color="auto" w:fill="FFFFFF"/>
            <w:vAlign w:val="center"/>
          </w:tcPr>
          <w:p w:rsidR="005205F7" w:rsidRDefault="005205F7" w:rsidP="005205F7">
            <w:pPr>
              <w:pStyle w:val="140"/>
              <w:shd w:val="clear" w:color="auto" w:fill="auto"/>
              <w:spacing w:before="0" w:line="220" w:lineRule="exact"/>
              <w:jc w:val="center"/>
            </w:pPr>
            <w:r>
              <w:rPr>
                <w:rStyle w:val="14TimesNewRoman11pt"/>
                <w:rFonts w:eastAsia="Arial Narrow"/>
              </w:rPr>
              <w:t>47 818,04</w:t>
            </w:r>
          </w:p>
        </w:tc>
        <w:tc>
          <w:tcPr>
            <w:tcW w:w="1241" w:type="dxa"/>
            <w:tcBorders>
              <w:top w:val="single" w:sz="4" w:space="0" w:color="auto"/>
              <w:left w:val="single" w:sz="4" w:space="0" w:color="auto"/>
              <w:right w:val="single" w:sz="4" w:space="0" w:color="auto"/>
            </w:tcBorders>
            <w:shd w:val="clear" w:color="auto" w:fill="FFFFFF"/>
            <w:vAlign w:val="center"/>
          </w:tcPr>
          <w:p w:rsidR="005205F7" w:rsidRDefault="005205F7" w:rsidP="005205F7">
            <w:pPr>
              <w:pStyle w:val="140"/>
              <w:shd w:val="clear" w:color="auto" w:fill="auto"/>
              <w:spacing w:before="0" w:line="220" w:lineRule="exact"/>
              <w:jc w:val="center"/>
            </w:pPr>
            <w:r>
              <w:rPr>
                <w:rStyle w:val="14TimesNewRoman11pt"/>
                <w:rFonts w:eastAsia="Arial Narrow"/>
              </w:rPr>
              <w:t>8,5</w:t>
            </w:r>
          </w:p>
        </w:tc>
      </w:tr>
      <w:tr w:rsidR="005205F7" w:rsidTr="005205F7">
        <w:trPr>
          <w:trHeight w:hRule="exact" w:val="1934"/>
        </w:trPr>
        <w:tc>
          <w:tcPr>
            <w:tcW w:w="1584" w:type="dxa"/>
            <w:tcBorders>
              <w:top w:val="single" w:sz="4" w:space="0" w:color="auto"/>
              <w:left w:val="single" w:sz="4" w:space="0" w:color="auto"/>
            </w:tcBorders>
            <w:shd w:val="clear" w:color="auto" w:fill="FFFFFF"/>
            <w:vAlign w:val="center"/>
          </w:tcPr>
          <w:p w:rsidR="005205F7" w:rsidRDefault="005205F7" w:rsidP="005205F7">
            <w:pPr>
              <w:pStyle w:val="140"/>
              <w:shd w:val="clear" w:color="auto" w:fill="auto"/>
              <w:spacing w:before="0" w:line="245" w:lineRule="exact"/>
              <w:jc w:val="center"/>
            </w:pPr>
            <w:r>
              <w:rPr>
                <w:rStyle w:val="14TimesNewRoman11pt"/>
                <w:rFonts w:eastAsia="Arial Narrow"/>
              </w:rPr>
              <w:t>1 11 09000 00 0000 120</w:t>
            </w:r>
          </w:p>
        </w:tc>
        <w:tc>
          <w:tcPr>
            <w:tcW w:w="4262" w:type="dxa"/>
            <w:tcBorders>
              <w:top w:val="single" w:sz="4" w:space="0" w:color="auto"/>
              <w:left w:val="single" w:sz="4" w:space="0" w:color="auto"/>
            </w:tcBorders>
            <w:shd w:val="clear" w:color="auto" w:fill="FFFFFF"/>
            <w:vAlign w:val="bottom"/>
          </w:tcPr>
          <w:p w:rsidR="005205F7" w:rsidRDefault="005205F7" w:rsidP="005205F7">
            <w:pPr>
              <w:pStyle w:val="140"/>
              <w:shd w:val="clear" w:color="auto" w:fill="auto"/>
              <w:spacing w:before="0" w:line="240" w:lineRule="exact"/>
              <w:jc w:val="left"/>
            </w:pPr>
            <w:r>
              <w:rPr>
                <w:rStyle w:val="14TimesNewRoman11pt"/>
                <w:rFonts w:eastAsia="Arial Narrow"/>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709" w:type="dxa"/>
            <w:tcBorders>
              <w:top w:val="single" w:sz="4" w:space="0" w:color="auto"/>
              <w:left w:val="single" w:sz="4" w:space="0" w:color="auto"/>
            </w:tcBorders>
            <w:shd w:val="clear" w:color="auto" w:fill="FFFFFF"/>
            <w:vAlign w:val="center"/>
          </w:tcPr>
          <w:p w:rsidR="005205F7" w:rsidRDefault="005205F7" w:rsidP="005205F7">
            <w:pPr>
              <w:pStyle w:val="140"/>
              <w:shd w:val="clear" w:color="auto" w:fill="auto"/>
              <w:spacing w:before="0" w:line="220" w:lineRule="exact"/>
              <w:jc w:val="center"/>
            </w:pPr>
            <w:r>
              <w:rPr>
                <w:rStyle w:val="14TimesNewRoman11pt"/>
                <w:rFonts w:eastAsia="Arial Narrow"/>
              </w:rPr>
              <w:t>120 700,00</w:t>
            </w:r>
          </w:p>
        </w:tc>
        <w:tc>
          <w:tcPr>
            <w:tcW w:w="1704" w:type="dxa"/>
            <w:tcBorders>
              <w:top w:val="single" w:sz="4" w:space="0" w:color="auto"/>
              <w:left w:val="single" w:sz="4" w:space="0" w:color="auto"/>
            </w:tcBorders>
            <w:shd w:val="clear" w:color="auto" w:fill="FFFFFF"/>
            <w:vAlign w:val="center"/>
          </w:tcPr>
          <w:p w:rsidR="005205F7" w:rsidRDefault="005205F7" w:rsidP="005205F7">
            <w:pPr>
              <w:pStyle w:val="140"/>
              <w:shd w:val="clear" w:color="auto" w:fill="auto"/>
              <w:spacing w:before="0" w:line="220" w:lineRule="exact"/>
              <w:jc w:val="center"/>
            </w:pPr>
            <w:r>
              <w:rPr>
                <w:rStyle w:val="14TimesNewRoman11pt"/>
                <w:rFonts w:eastAsia="Arial Narrow"/>
              </w:rPr>
              <w:t>0,00</w:t>
            </w:r>
          </w:p>
        </w:tc>
        <w:tc>
          <w:tcPr>
            <w:tcW w:w="1241" w:type="dxa"/>
            <w:tcBorders>
              <w:top w:val="single" w:sz="4" w:space="0" w:color="auto"/>
              <w:left w:val="single" w:sz="4" w:space="0" w:color="auto"/>
              <w:right w:val="single" w:sz="4" w:space="0" w:color="auto"/>
            </w:tcBorders>
            <w:shd w:val="clear" w:color="auto" w:fill="FFFFFF"/>
            <w:vAlign w:val="center"/>
          </w:tcPr>
          <w:p w:rsidR="005205F7" w:rsidRDefault="005205F7" w:rsidP="005205F7">
            <w:pPr>
              <w:pStyle w:val="140"/>
              <w:shd w:val="clear" w:color="auto" w:fill="auto"/>
              <w:spacing w:before="0" w:line="220" w:lineRule="exact"/>
              <w:jc w:val="center"/>
            </w:pPr>
            <w:r>
              <w:rPr>
                <w:rStyle w:val="14TimesNewRoman11pt"/>
                <w:rFonts w:eastAsia="Arial Narrow"/>
              </w:rPr>
              <w:t>0,0</w:t>
            </w:r>
          </w:p>
        </w:tc>
      </w:tr>
      <w:tr w:rsidR="005205F7" w:rsidTr="005205F7">
        <w:trPr>
          <w:trHeight w:hRule="exact" w:val="1939"/>
        </w:trPr>
        <w:tc>
          <w:tcPr>
            <w:tcW w:w="1584" w:type="dxa"/>
            <w:tcBorders>
              <w:top w:val="single" w:sz="4" w:space="0" w:color="auto"/>
              <w:left w:val="single" w:sz="4" w:space="0" w:color="auto"/>
            </w:tcBorders>
            <w:shd w:val="clear" w:color="auto" w:fill="FFFFFF"/>
            <w:vAlign w:val="center"/>
          </w:tcPr>
          <w:p w:rsidR="005205F7" w:rsidRDefault="005205F7" w:rsidP="005205F7">
            <w:pPr>
              <w:pStyle w:val="140"/>
              <w:shd w:val="clear" w:color="auto" w:fill="auto"/>
              <w:spacing w:before="0" w:line="245" w:lineRule="exact"/>
              <w:jc w:val="center"/>
            </w:pPr>
            <w:r>
              <w:rPr>
                <w:rStyle w:val="14TimesNewRoman11pt"/>
                <w:rFonts w:eastAsia="Arial Narrow"/>
              </w:rPr>
              <w:t>1 11 09040 00 0000 120</w:t>
            </w:r>
          </w:p>
        </w:tc>
        <w:tc>
          <w:tcPr>
            <w:tcW w:w="4262" w:type="dxa"/>
            <w:tcBorders>
              <w:top w:val="single" w:sz="4" w:space="0" w:color="auto"/>
              <w:left w:val="single" w:sz="4" w:space="0" w:color="auto"/>
            </w:tcBorders>
            <w:shd w:val="clear" w:color="auto" w:fill="FFFFFF"/>
            <w:vAlign w:val="bottom"/>
          </w:tcPr>
          <w:p w:rsidR="005205F7" w:rsidRDefault="005205F7" w:rsidP="005205F7">
            <w:pPr>
              <w:pStyle w:val="140"/>
              <w:shd w:val="clear" w:color="auto" w:fill="auto"/>
              <w:spacing w:before="0" w:line="240" w:lineRule="exact"/>
              <w:jc w:val="left"/>
            </w:pPr>
            <w:r>
              <w:rPr>
                <w:rStyle w:val="14TimesNewRoman11pt"/>
                <w:rFonts w:eastAsia="Arial Narrow"/>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709" w:type="dxa"/>
            <w:tcBorders>
              <w:top w:val="single" w:sz="4" w:space="0" w:color="auto"/>
              <w:left w:val="single" w:sz="4" w:space="0" w:color="auto"/>
            </w:tcBorders>
            <w:shd w:val="clear" w:color="auto" w:fill="FFFFFF"/>
            <w:vAlign w:val="center"/>
          </w:tcPr>
          <w:p w:rsidR="005205F7" w:rsidRDefault="005205F7" w:rsidP="005205F7">
            <w:pPr>
              <w:pStyle w:val="140"/>
              <w:shd w:val="clear" w:color="auto" w:fill="auto"/>
              <w:spacing w:before="0" w:line="220" w:lineRule="exact"/>
              <w:jc w:val="center"/>
            </w:pPr>
            <w:r>
              <w:rPr>
                <w:rStyle w:val="14TimesNewRoman11pt"/>
                <w:rFonts w:eastAsia="Arial Narrow"/>
              </w:rPr>
              <w:t>120 700,00</w:t>
            </w:r>
          </w:p>
        </w:tc>
        <w:tc>
          <w:tcPr>
            <w:tcW w:w="1704" w:type="dxa"/>
            <w:tcBorders>
              <w:top w:val="single" w:sz="4" w:space="0" w:color="auto"/>
              <w:left w:val="single" w:sz="4" w:space="0" w:color="auto"/>
            </w:tcBorders>
            <w:shd w:val="clear" w:color="auto" w:fill="FFFFFF"/>
            <w:vAlign w:val="center"/>
          </w:tcPr>
          <w:p w:rsidR="005205F7" w:rsidRDefault="005205F7" w:rsidP="005205F7">
            <w:pPr>
              <w:pStyle w:val="140"/>
              <w:shd w:val="clear" w:color="auto" w:fill="auto"/>
              <w:spacing w:before="0" w:line="220" w:lineRule="exact"/>
              <w:jc w:val="center"/>
            </w:pPr>
            <w:r>
              <w:rPr>
                <w:rStyle w:val="14TimesNewRoman11pt"/>
                <w:rFonts w:eastAsia="Arial Narrow"/>
              </w:rPr>
              <w:t>0,00</w:t>
            </w:r>
          </w:p>
        </w:tc>
        <w:tc>
          <w:tcPr>
            <w:tcW w:w="1241" w:type="dxa"/>
            <w:tcBorders>
              <w:top w:val="single" w:sz="4" w:space="0" w:color="auto"/>
              <w:left w:val="single" w:sz="4" w:space="0" w:color="auto"/>
              <w:right w:val="single" w:sz="4" w:space="0" w:color="auto"/>
            </w:tcBorders>
            <w:shd w:val="clear" w:color="auto" w:fill="FFFFFF"/>
            <w:vAlign w:val="center"/>
          </w:tcPr>
          <w:p w:rsidR="005205F7" w:rsidRDefault="005205F7" w:rsidP="005205F7">
            <w:pPr>
              <w:pStyle w:val="140"/>
              <w:shd w:val="clear" w:color="auto" w:fill="auto"/>
              <w:spacing w:before="0" w:line="220" w:lineRule="exact"/>
              <w:jc w:val="center"/>
            </w:pPr>
            <w:r>
              <w:rPr>
                <w:rStyle w:val="14TimesNewRoman11pt"/>
                <w:rFonts w:eastAsia="Arial Narrow"/>
              </w:rPr>
              <w:t>0,0</w:t>
            </w:r>
          </w:p>
        </w:tc>
      </w:tr>
      <w:tr w:rsidR="005205F7" w:rsidTr="005205F7">
        <w:trPr>
          <w:trHeight w:hRule="exact" w:val="1300"/>
        </w:trPr>
        <w:tc>
          <w:tcPr>
            <w:tcW w:w="1584" w:type="dxa"/>
            <w:tcBorders>
              <w:top w:val="single" w:sz="4" w:space="0" w:color="auto"/>
              <w:left w:val="single" w:sz="4" w:space="0" w:color="auto"/>
              <w:bottom w:val="single" w:sz="4" w:space="0" w:color="auto"/>
            </w:tcBorders>
            <w:shd w:val="clear" w:color="auto" w:fill="FFFFFF"/>
            <w:vAlign w:val="center"/>
          </w:tcPr>
          <w:p w:rsidR="005205F7" w:rsidRDefault="005205F7" w:rsidP="005205F7">
            <w:pPr>
              <w:pStyle w:val="140"/>
              <w:shd w:val="clear" w:color="auto" w:fill="auto"/>
              <w:spacing w:before="0" w:line="245" w:lineRule="exact"/>
              <w:jc w:val="center"/>
            </w:pPr>
            <w:r>
              <w:rPr>
                <w:rStyle w:val="14TimesNewRoman11pt"/>
                <w:rFonts w:eastAsia="Arial Narrow"/>
              </w:rPr>
              <w:t>1 11 09045 05 0000 120</w:t>
            </w:r>
          </w:p>
        </w:tc>
        <w:tc>
          <w:tcPr>
            <w:tcW w:w="4262" w:type="dxa"/>
            <w:tcBorders>
              <w:top w:val="single" w:sz="4" w:space="0" w:color="auto"/>
              <w:left w:val="single" w:sz="4" w:space="0" w:color="auto"/>
              <w:bottom w:val="single" w:sz="4" w:space="0" w:color="auto"/>
            </w:tcBorders>
            <w:shd w:val="clear" w:color="auto" w:fill="FFFFFF"/>
            <w:vAlign w:val="bottom"/>
          </w:tcPr>
          <w:p w:rsidR="005205F7" w:rsidRDefault="005205F7" w:rsidP="005205F7">
            <w:pPr>
              <w:pStyle w:val="140"/>
              <w:shd w:val="clear" w:color="auto" w:fill="auto"/>
              <w:spacing w:before="0" w:line="240" w:lineRule="exact"/>
              <w:jc w:val="left"/>
            </w:pPr>
            <w:proofErr w:type="gramStart"/>
            <w:r>
              <w:rPr>
                <w:rStyle w:val="14TimesNewRoman11pt"/>
                <w:rFonts w:eastAsia="Arial Narrow"/>
              </w:rPr>
              <w:t>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w:t>
            </w:r>
            <w:proofErr w:type="gramEnd"/>
          </w:p>
        </w:tc>
        <w:tc>
          <w:tcPr>
            <w:tcW w:w="1709" w:type="dxa"/>
            <w:tcBorders>
              <w:top w:val="single" w:sz="4" w:space="0" w:color="auto"/>
              <w:left w:val="single" w:sz="4" w:space="0" w:color="auto"/>
              <w:bottom w:val="single" w:sz="4" w:space="0" w:color="auto"/>
            </w:tcBorders>
            <w:shd w:val="clear" w:color="auto" w:fill="FFFFFF"/>
            <w:vAlign w:val="center"/>
          </w:tcPr>
          <w:p w:rsidR="005205F7" w:rsidRDefault="005205F7" w:rsidP="005205F7">
            <w:pPr>
              <w:pStyle w:val="140"/>
              <w:shd w:val="clear" w:color="auto" w:fill="auto"/>
              <w:spacing w:before="0" w:line="220" w:lineRule="exact"/>
              <w:jc w:val="center"/>
            </w:pPr>
            <w:r>
              <w:rPr>
                <w:rStyle w:val="14TimesNewRoman11pt"/>
                <w:rFonts w:eastAsia="Arial Narrow"/>
              </w:rPr>
              <w:t>120 700,00</w:t>
            </w:r>
          </w:p>
        </w:tc>
        <w:tc>
          <w:tcPr>
            <w:tcW w:w="1704" w:type="dxa"/>
            <w:tcBorders>
              <w:top w:val="single" w:sz="4" w:space="0" w:color="auto"/>
              <w:left w:val="single" w:sz="4" w:space="0" w:color="auto"/>
              <w:bottom w:val="single" w:sz="4" w:space="0" w:color="auto"/>
            </w:tcBorders>
            <w:shd w:val="clear" w:color="auto" w:fill="FFFFFF"/>
          </w:tcPr>
          <w:p w:rsidR="005205F7" w:rsidRDefault="005205F7" w:rsidP="005205F7">
            <w:pPr>
              <w:rPr>
                <w:sz w:val="10"/>
                <w:szCs w:val="10"/>
              </w:rPr>
            </w:pPr>
          </w:p>
        </w:tc>
        <w:tc>
          <w:tcPr>
            <w:tcW w:w="1241" w:type="dxa"/>
            <w:tcBorders>
              <w:top w:val="single" w:sz="4" w:space="0" w:color="auto"/>
              <w:left w:val="single" w:sz="4" w:space="0" w:color="auto"/>
              <w:bottom w:val="single" w:sz="4" w:space="0" w:color="auto"/>
              <w:right w:val="single" w:sz="4" w:space="0" w:color="auto"/>
            </w:tcBorders>
            <w:shd w:val="clear" w:color="auto" w:fill="FFFFFF"/>
            <w:vAlign w:val="center"/>
          </w:tcPr>
          <w:p w:rsidR="005205F7" w:rsidRDefault="005205F7" w:rsidP="005205F7">
            <w:pPr>
              <w:pStyle w:val="140"/>
              <w:shd w:val="clear" w:color="auto" w:fill="auto"/>
              <w:spacing w:before="0" w:line="220" w:lineRule="exact"/>
              <w:jc w:val="center"/>
            </w:pPr>
            <w:r>
              <w:rPr>
                <w:rStyle w:val="14TimesNewRoman11pt"/>
                <w:rFonts w:eastAsia="Arial Narrow"/>
              </w:rPr>
              <w:t>0,0</w:t>
            </w:r>
          </w:p>
        </w:tc>
      </w:tr>
    </w:tbl>
    <w:p w:rsidR="005205F7" w:rsidRDefault="005205F7">
      <w:pPr>
        <w:widowControl/>
        <w:spacing w:after="200" w:line="276" w:lineRule="auto"/>
        <w:rPr>
          <w:rFonts w:ascii="Times New Roman" w:hAnsi="Times New Roman" w:cs="Times New Roman"/>
          <w:sz w:val="28"/>
          <w:szCs w:val="28"/>
        </w:rPr>
      </w:pPr>
    </w:p>
    <w:p w:rsidR="005205F7" w:rsidRDefault="005205F7">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tbl>
      <w:tblPr>
        <w:tblpPr w:leftFromText="180" w:rightFromText="180" w:horzAnchor="margin" w:tblpXSpec="center" w:tblpY="-932"/>
        <w:tblW w:w="10455" w:type="dxa"/>
        <w:tblLayout w:type="fixed"/>
        <w:tblCellMar>
          <w:left w:w="10" w:type="dxa"/>
          <w:right w:w="10" w:type="dxa"/>
        </w:tblCellMar>
        <w:tblLook w:val="04A0"/>
      </w:tblPr>
      <w:tblGrid>
        <w:gridCol w:w="1584"/>
        <w:gridCol w:w="4277"/>
        <w:gridCol w:w="1520"/>
        <w:gridCol w:w="1898"/>
        <w:gridCol w:w="1176"/>
      </w:tblGrid>
      <w:tr w:rsidR="005205F7" w:rsidTr="005205F7">
        <w:trPr>
          <w:trHeight w:hRule="exact" w:val="1469"/>
        </w:trPr>
        <w:tc>
          <w:tcPr>
            <w:tcW w:w="1584" w:type="dxa"/>
            <w:tcBorders>
              <w:top w:val="single" w:sz="4" w:space="0" w:color="auto"/>
              <w:left w:val="single" w:sz="4" w:space="0" w:color="auto"/>
            </w:tcBorders>
            <w:shd w:val="clear" w:color="auto" w:fill="FFFFFF"/>
          </w:tcPr>
          <w:p w:rsidR="005205F7" w:rsidRDefault="005205F7" w:rsidP="005205F7">
            <w:pPr>
              <w:pStyle w:val="140"/>
              <w:shd w:val="clear" w:color="auto" w:fill="auto"/>
              <w:spacing w:before="0" w:line="230" w:lineRule="exact"/>
              <w:jc w:val="center"/>
            </w:pPr>
            <w:r>
              <w:rPr>
                <w:rStyle w:val="14TimesNewRoman11pt"/>
                <w:rFonts w:eastAsia="Arial Narrow"/>
              </w:rPr>
              <w:lastRenderedPageBreak/>
              <w:t>Код</w:t>
            </w:r>
          </w:p>
          <w:p w:rsidR="005205F7" w:rsidRDefault="005205F7" w:rsidP="005205F7">
            <w:pPr>
              <w:pStyle w:val="140"/>
              <w:shd w:val="clear" w:color="auto" w:fill="auto"/>
              <w:spacing w:before="0" w:line="230" w:lineRule="exact"/>
              <w:jc w:val="center"/>
            </w:pPr>
            <w:r>
              <w:rPr>
                <w:rStyle w:val="14TimesNewRoman11pt"/>
                <w:rFonts w:eastAsia="Arial Narrow"/>
              </w:rPr>
              <w:t>бюджетной</w:t>
            </w:r>
          </w:p>
          <w:p w:rsidR="005205F7" w:rsidRDefault="005205F7" w:rsidP="005205F7">
            <w:pPr>
              <w:pStyle w:val="140"/>
              <w:shd w:val="clear" w:color="auto" w:fill="auto"/>
              <w:spacing w:before="0" w:line="230" w:lineRule="exact"/>
              <w:jc w:val="left"/>
            </w:pPr>
            <w:r>
              <w:rPr>
                <w:rStyle w:val="14TimesNewRoman11pt"/>
                <w:rFonts w:eastAsia="Arial Narrow"/>
              </w:rPr>
              <w:t>классификации</w:t>
            </w:r>
          </w:p>
          <w:p w:rsidR="005205F7" w:rsidRDefault="005205F7" w:rsidP="005205F7">
            <w:pPr>
              <w:pStyle w:val="140"/>
              <w:shd w:val="clear" w:color="auto" w:fill="auto"/>
              <w:spacing w:before="0" w:line="230" w:lineRule="exact"/>
              <w:jc w:val="center"/>
            </w:pPr>
            <w:r>
              <w:rPr>
                <w:rStyle w:val="14TimesNewRoman11pt"/>
                <w:rFonts w:eastAsia="Arial Narrow"/>
              </w:rPr>
              <w:t>Российской</w:t>
            </w:r>
          </w:p>
          <w:p w:rsidR="005205F7" w:rsidRDefault="005205F7" w:rsidP="005205F7">
            <w:pPr>
              <w:pStyle w:val="140"/>
              <w:shd w:val="clear" w:color="auto" w:fill="auto"/>
              <w:spacing w:before="0" w:line="230" w:lineRule="exact"/>
              <w:jc w:val="center"/>
            </w:pPr>
            <w:r>
              <w:rPr>
                <w:rStyle w:val="14TimesNewRoman11pt"/>
                <w:rFonts w:eastAsia="Arial Narrow"/>
              </w:rPr>
              <w:t>Федерации</w:t>
            </w:r>
          </w:p>
        </w:tc>
        <w:tc>
          <w:tcPr>
            <w:tcW w:w="4277" w:type="dxa"/>
            <w:tcBorders>
              <w:top w:val="single" w:sz="4" w:space="0" w:color="auto"/>
              <w:left w:val="single" w:sz="4" w:space="0" w:color="auto"/>
            </w:tcBorders>
            <w:shd w:val="clear" w:color="auto" w:fill="FFFFFF"/>
          </w:tcPr>
          <w:p w:rsidR="005205F7" w:rsidRDefault="005205F7" w:rsidP="005205F7">
            <w:pPr>
              <w:pStyle w:val="140"/>
              <w:shd w:val="clear" w:color="auto" w:fill="auto"/>
              <w:spacing w:before="0" w:line="220" w:lineRule="exact"/>
              <w:jc w:val="center"/>
            </w:pPr>
            <w:r>
              <w:rPr>
                <w:rStyle w:val="14TimesNewRoman11pt"/>
                <w:rFonts w:eastAsia="Arial Narrow"/>
              </w:rPr>
              <w:t>Наименование доходов</w:t>
            </w:r>
          </w:p>
        </w:tc>
        <w:tc>
          <w:tcPr>
            <w:tcW w:w="1520" w:type="dxa"/>
            <w:tcBorders>
              <w:top w:val="single" w:sz="4" w:space="0" w:color="auto"/>
              <w:left w:val="single" w:sz="4" w:space="0" w:color="auto"/>
            </w:tcBorders>
            <w:shd w:val="clear" w:color="auto" w:fill="FFFFFF"/>
          </w:tcPr>
          <w:p w:rsidR="005205F7" w:rsidRDefault="005205F7" w:rsidP="005205F7">
            <w:pPr>
              <w:pStyle w:val="140"/>
              <w:shd w:val="clear" w:color="auto" w:fill="auto"/>
              <w:spacing w:before="0" w:line="230" w:lineRule="exact"/>
              <w:jc w:val="center"/>
            </w:pPr>
            <w:r>
              <w:rPr>
                <w:rStyle w:val="14TimesNewRoman11pt"/>
                <w:rFonts w:eastAsia="Arial Narrow"/>
              </w:rPr>
              <w:t>Прогноз доходов на 2022 год</w:t>
            </w:r>
          </w:p>
        </w:tc>
        <w:tc>
          <w:tcPr>
            <w:tcW w:w="1898" w:type="dxa"/>
            <w:tcBorders>
              <w:top w:val="single" w:sz="4" w:space="0" w:color="auto"/>
              <w:left w:val="single" w:sz="4" w:space="0" w:color="auto"/>
            </w:tcBorders>
            <w:shd w:val="clear" w:color="auto" w:fill="FFFFFF"/>
          </w:tcPr>
          <w:p w:rsidR="005205F7" w:rsidRDefault="005205F7" w:rsidP="005205F7">
            <w:pPr>
              <w:pStyle w:val="140"/>
              <w:shd w:val="clear" w:color="auto" w:fill="auto"/>
              <w:spacing w:before="0" w:line="230" w:lineRule="exact"/>
              <w:jc w:val="center"/>
            </w:pPr>
            <w:r>
              <w:rPr>
                <w:rStyle w:val="14TimesNewRoman11pt"/>
                <w:rFonts w:eastAsia="Arial Narrow"/>
              </w:rPr>
              <w:t>Кассовое исполнение за 1 квартал 2022 года</w:t>
            </w:r>
          </w:p>
        </w:tc>
        <w:tc>
          <w:tcPr>
            <w:tcW w:w="1176" w:type="dxa"/>
            <w:tcBorders>
              <w:top w:val="single" w:sz="4" w:space="0" w:color="auto"/>
              <w:left w:val="single" w:sz="4" w:space="0" w:color="auto"/>
              <w:right w:val="single" w:sz="4" w:space="0" w:color="auto"/>
            </w:tcBorders>
            <w:shd w:val="clear" w:color="auto" w:fill="FFFFFF"/>
            <w:vAlign w:val="bottom"/>
          </w:tcPr>
          <w:p w:rsidR="005205F7" w:rsidRDefault="005205F7" w:rsidP="005205F7">
            <w:pPr>
              <w:pStyle w:val="140"/>
              <w:shd w:val="clear" w:color="auto" w:fill="auto"/>
              <w:spacing w:before="0" w:after="60" w:line="160" w:lineRule="exact"/>
              <w:jc w:val="center"/>
            </w:pPr>
            <w:r>
              <w:rPr>
                <w:rStyle w:val="14TimesNewRoman8pt"/>
                <w:rFonts w:eastAsia="Arial Narrow"/>
                <w:b w:val="0"/>
                <w:bCs w:val="0"/>
              </w:rPr>
              <w:t>процент</w:t>
            </w:r>
          </w:p>
          <w:p w:rsidR="005205F7" w:rsidRDefault="005205F7" w:rsidP="005205F7">
            <w:pPr>
              <w:pStyle w:val="140"/>
              <w:shd w:val="clear" w:color="auto" w:fill="auto"/>
              <w:spacing w:before="60" w:line="101" w:lineRule="exact"/>
              <w:jc w:val="center"/>
            </w:pPr>
            <w:r>
              <w:rPr>
                <w:rStyle w:val="14TimesNewRoman8pt"/>
                <w:rFonts w:eastAsia="Arial Narrow"/>
                <w:b w:val="0"/>
                <w:bCs w:val="0"/>
              </w:rPr>
              <w:t>исполнения</w:t>
            </w:r>
          </w:p>
          <w:p w:rsidR="005205F7" w:rsidRDefault="005205F7" w:rsidP="005205F7">
            <w:pPr>
              <w:pStyle w:val="140"/>
              <w:shd w:val="clear" w:color="auto" w:fill="auto"/>
              <w:spacing w:before="0" w:after="60" w:line="101" w:lineRule="exact"/>
              <w:ind w:right="460"/>
            </w:pPr>
            <w:r>
              <w:t>4</w:t>
            </w:r>
            <w:proofErr w:type="gramStart"/>
            <w:r>
              <w:t xml:space="preserve"> </w:t>
            </w:r>
            <w:r>
              <w:rPr>
                <w:color w:val="000000"/>
                <w:lang w:eastAsia="ru-RU" w:bidi="ru-RU"/>
              </w:rPr>
              <w:t>К</w:t>
            </w:r>
            <w:proofErr w:type="gramEnd"/>
            <w:r>
              <w:rPr>
                <w:color w:val="000000"/>
                <w:lang w:eastAsia="ru-RU" w:bidi="ru-RU"/>
              </w:rPr>
              <w:t xml:space="preserve"> </w:t>
            </w:r>
            <w:r>
              <w:rPr>
                <w:color w:val="000000"/>
                <w:vertAlign w:val="superscript"/>
                <w:lang w:eastAsia="ru-RU" w:bidi="ru-RU"/>
              </w:rPr>
              <w:t>1</w:t>
            </w:r>
          </w:p>
          <w:p w:rsidR="005205F7" w:rsidRDefault="005205F7" w:rsidP="005205F7">
            <w:pPr>
              <w:pStyle w:val="140"/>
              <w:shd w:val="clear" w:color="auto" w:fill="auto"/>
              <w:spacing w:before="60" w:line="206" w:lineRule="exact"/>
              <w:jc w:val="center"/>
            </w:pPr>
            <w:proofErr w:type="spellStart"/>
            <w:r>
              <w:rPr>
                <w:rStyle w:val="14TimesNewRoman8pt"/>
                <w:rFonts w:eastAsia="Arial Narrow"/>
                <w:b w:val="0"/>
                <w:bCs w:val="0"/>
              </w:rPr>
              <w:t>прогнозны</w:t>
            </w:r>
            <w:proofErr w:type="spellEnd"/>
          </w:p>
          <w:p w:rsidR="005205F7" w:rsidRDefault="005205F7" w:rsidP="005205F7">
            <w:pPr>
              <w:pStyle w:val="140"/>
              <w:shd w:val="clear" w:color="auto" w:fill="auto"/>
              <w:spacing w:before="0" w:line="206" w:lineRule="exact"/>
              <w:jc w:val="center"/>
            </w:pPr>
            <w:r>
              <w:rPr>
                <w:rStyle w:val="14TimesNewRoman8pt"/>
                <w:rFonts w:eastAsia="Arial Narrow"/>
                <w:b w:val="0"/>
                <w:bCs w:val="0"/>
              </w:rPr>
              <w:t>м</w:t>
            </w:r>
          </w:p>
          <w:p w:rsidR="005205F7" w:rsidRDefault="005205F7" w:rsidP="005205F7">
            <w:pPr>
              <w:pStyle w:val="140"/>
              <w:shd w:val="clear" w:color="auto" w:fill="auto"/>
              <w:spacing w:before="0" w:line="206" w:lineRule="exact"/>
              <w:jc w:val="center"/>
            </w:pPr>
            <w:r>
              <w:rPr>
                <w:rStyle w:val="14TimesNewRoman8pt"/>
                <w:rFonts w:eastAsia="Arial Narrow"/>
                <w:b w:val="0"/>
                <w:bCs w:val="0"/>
              </w:rPr>
              <w:t>параметрам</w:t>
            </w:r>
          </w:p>
          <w:p w:rsidR="005205F7" w:rsidRDefault="005205F7" w:rsidP="005205F7">
            <w:pPr>
              <w:pStyle w:val="140"/>
              <w:shd w:val="clear" w:color="auto" w:fill="auto"/>
              <w:spacing w:before="0" w:line="206" w:lineRule="exact"/>
              <w:jc w:val="center"/>
            </w:pPr>
            <w:r>
              <w:rPr>
                <w:rStyle w:val="14TimesNewRoman8pt"/>
                <w:rFonts w:eastAsia="Arial Narrow"/>
                <w:b w:val="0"/>
                <w:bCs w:val="0"/>
              </w:rPr>
              <w:t>доходов</w:t>
            </w:r>
          </w:p>
        </w:tc>
      </w:tr>
      <w:tr w:rsidR="005205F7" w:rsidTr="005205F7">
        <w:trPr>
          <w:trHeight w:hRule="exact" w:val="341"/>
        </w:trPr>
        <w:tc>
          <w:tcPr>
            <w:tcW w:w="1584" w:type="dxa"/>
            <w:tcBorders>
              <w:top w:val="single" w:sz="4" w:space="0" w:color="auto"/>
              <w:left w:val="single" w:sz="4" w:space="0" w:color="auto"/>
            </w:tcBorders>
            <w:shd w:val="clear" w:color="auto" w:fill="FFFFFF"/>
          </w:tcPr>
          <w:p w:rsidR="005205F7" w:rsidRDefault="005205F7" w:rsidP="005205F7">
            <w:pPr>
              <w:rPr>
                <w:sz w:val="10"/>
                <w:szCs w:val="10"/>
              </w:rPr>
            </w:pPr>
          </w:p>
        </w:tc>
        <w:tc>
          <w:tcPr>
            <w:tcW w:w="4277" w:type="dxa"/>
            <w:tcBorders>
              <w:top w:val="single" w:sz="4" w:space="0" w:color="auto"/>
              <w:left w:val="single" w:sz="4" w:space="0" w:color="auto"/>
            </w:tcBorders>
            <w:shd w:val="clear" w:color="auto" w:fill="FFFFFF"/>
          </w:tcPr>
          <w:p w:rsidR="005205F7" w:rsidRDefault="005205F7" w:rsidP="005205F7">
            <w:pPr>
              <w:pStyle w:val="140"/>
              <w:shd w:val="clear" w:color="auto" w:fill="auto"/>
              <w:spacing w:before="0" w:line="220" w:lineRule="exact"/>
              <w:jc w:val="left"/>
            </w:pPr>
            <w:r>
              <w:rPr>
                <w:rStyle w:val="14TimesNewRoman11pt"/>
                <w:rFonts w:eastAsia="Arial Narrow"/>
              </w:rPr>
              <w:t>предприятий, в том числе казенных)</w:t>
            </w:r>
          </w:p>
        </w:tc>
        <w:tc>
          <w:tcPr>
            <w:tcW w:w="1520" w:type="dxa"/>
            <w:tcBorders>
              <w:top w:val="single" w:sz="4" w:space="0" w:color="auto"/>
              <w:left w:val="single" w:sz="4" w:space="0" w:color="auto"/>
            </w:tcBorders>
            <w:shd w:val="clear" w:color="auto" w:fill="FFFFFF"/>
          </w:tcPr>
          <w:p w:rsidR="005205F7" w:rsidRDefault="005205F7" w:rsidP="005205F7">
            <w:pPr>
              <w:rPr>
                <w:sz w:val="10"/>
                <w:szCs w:val="10"/>
              </w:rPr>
            </w:pPr>
          </w:p>
        </w:tc>
        <w:tc>
          <w:tcPr>
            <w:tcW w:w="1898" w:type="dxa"/>
            <w:tcBorders>
              <w:top w:val="single" w:sz="4" w:space="0" w:color="auto"/>
              <w:left w:val="single" w:sz="4" w:space="0" w:color="auto"/>
            </w:tcBorders>
            <w:shd w:val="clear" w:color="auto" w:fill="FFFFFF"/>
          </w:tcPr>
          <w:p w:rsidR="005205F7" w:rsidRDefault="005205F7" w:rsidP="005205F7">
            <w:pPr>
              <w:rPr>
                <w:sz w:val="10"/>
                <w:szCs w:val="10"/>
              </w:rPr>
            </w:pPr>
          </w:p>
        </w:tc>
        <w:tc>
          <w:tcPr>
            <w:tcW w:w="1176" w:type="dxa"/>
            <w:tcBorders>
              <w:top w:val="single" w:sz="4" w:space="0" w:color="auto"/>
              <w:left w:val="single" w:sz="4" w:space="0" w:color="auto"/>
              <w:right w:val="single" w:sz="4" w:space="0" w:color="auto"/>
            </w:tcBorders>
            <w:shd w:val="clear" w:color="auto" w:fill="FFFFFF"/>
          </w:tcPr>
          <w:p w:rsidR="005205F7" w:rsidRDefault="005205F7" w:rsidP="005205F7">
            <w:pPr>
              <w:rPr>
                <w:sz w:val="10"/>
                <w:szCs w:val="10"/>
              </w:rPr>
            </w:pPr>
          </w:p>
        </w:tc>
      </w:tr>
      <w:tr w:rsidR="005205F7" w:rsidTr="005205F7">
        <w:trPr>
          <w:trHeight w:hRule="exact" w:val="490"/>
        </w:trPr>
        <w:tc>
          <w:tcPr>
            <w:tcW w:w="1584" w:type="dxa"/>
            <w:tcBorders>
              <w:top w:val="single" w:sz="4" w:space="0" w:color="auto"/>
              <w:left w:val="single" w:sz="4" w:space="0" w:color="auto"/>
            </w:tcBorders>
            <w:shd w:val="clear" w:color="auto" w:fill="FFFFFF"/>
            <w:vAlign w:val="bottom"/>
          </w:tcPr>
          <w:p w:rsidR="005205F7" w:rsidRDefault="005205F7" w:rsidP="005205F7">
            <w:pPr>
              <w:pStyle w:val="140"/>
              <w:shd w:val="clear" w:color="auto" w:fill="auto"/>
              <w:spacing w:before="0" w:line="240" w:lineRule="exact"/>
              <w:jc w:val="center"/>
            </w:pPr>
            <w:r>
              <w:rPr>
                <w:rStyle w:val="14TimesNewRoman11pt"/>
                <w:rFonts w:eastAsia="Arial Narrow"/>
              </w:rPr>
              <w:t>1 12 00000 00 0000 000</w:t>
            </w:r>
          </w:p>
        </w:tc>
        <w:tc>
          <w:tcPr>
            <w:tcW w:w="4277" w:type="dxa"/>
            <w:tcBorders>
              <w:top w:val="single" w:sz="4" w:space="0" w:color="auto"/>
              <w:left w:val="single" w:sz="4" w:space="0" w:color="auto"/>
            </w:tcBorders>
            <w:shd w:val="clear" w:color="auto" w:fill="FFFFFF"/>
            <w:vAlign w:val="bottom"/>
          </w:tcPr>
          <w:p w:rsidR="005205F7" w:rsidRDefault="005205F7" w:rsidP="005205F7">
            <w:pPr>
              <w:pStyle w:val="140"/>
              <w:shd w:val="clear" w:color="auto" w:fill="auto"/>
              <w:spacing w:before="0" w:line="240" w:lineRule="exact"/>
              <w:jc w:val="left"/>
            </w:pPr>
            <w:r>
              <w:rPr>
                <w:rStyle w:val="14TimesNewRoman11pt"/>
                <w:rFonts w:eastAsia="Arial Narrow"/>
              </w:rPr>
              <w:t>ПЛАТЕЖИ ПРИ ПОЛЬЗОВАНИИ ПРИРОДНЫМИ РЕСУРСАМИ</w:t>
            </w:r>
          </w:p>
        </w:tc>
        <w:tc>
          <w:tcPr>
            <w:tcW w:w="1520" w:type="dxa"/>
            <w:tcBorders>
              <w:top w:val="single" w:sz="4" w:space="0" w:color="auto"/>
              <w:left w:val="single" w:sz="4" w:space="0" w:color="auto"/>
            </w:tcBorders>
            <w:shd w:val="clear" w:color="auto" w:fill="FFFFFF"/>
            <w:vAlign w:val="center"/>
          </w:tcPr>
          <w:p w:rsidR="005205F7" w:rsidRDefault="005205F7" w:rsidP="005205F7">
            <w:pPr>
              <w:pStyle w:val="140"/>
              <w:shd w:val="clear" w:color="auto" w:fill="auto"/>
              <w:spacing w:before="0" w:line="220" w:lineRule="exact"/>
              <w:jc w:val="center"/>
            </w:pPr>
            <w:r>
              <w:rPr>
                <w:rStyle w:val="14TimesNewRoman11pt"/>
                <w:rFonts w:eastAsia="Arial Narrow"/>
              </w:rPr>
              <w:t>4 300,00</w:t>
            </w:r>
          </w:p>
        </w:tc>
        <w:tc>
          <w:tcPr>
            <w:tcW w:w="1898" w:type="dxa"/>
            <w:tcBorders>
              <w:top w:val="single" w:sz="4" w:space="0" w:color="auto"/>
              <w:left w:val="single" w:sz="4" w:space="0" w:color="auto"/>
            </w:tcBorders>
            <w:shd w:val="clear" w:color="auto" w:fill="FFFFFF"/>
            <w:vAlign w:val="center"/>
          </w:tcPr>
          <w:p w:rsidR="005205F7" w:rsidRDefault="005205F7" w:rsidP="005205F7">
            <w:pPr>
              <w:pStyle w:val="140"/>
              <w:shd w:val="clear" w:color="auto" w:fill="auto"/>
              <w:spacing w:before="0" w:line="220" w:lineRule="exact"/>
              <w:jc w:val="center"/>
            </w:pPr>
            <w:r>
              <w:rPr>
                <w:rStyle w:val="14TimesNewRoman11pt"/>
                <w:rFonts w:eastAsia="Arial Narrow"/>
              </w:rPr>
              <w:t>18 017,07</w:t>
            </w:r>
          </w:p>
        </w:tc>
        <w:tc>
          <w:tcPr>
            <w:tcW w:w="1176" w:type="dxa"/>
            <w:tcBorders>
              <w:top w:val="single" w:sz="4" w:space="0" w:color="auto"/>
              <w:left w:val="single" w:sz="4" w:space="0" w:color="auto"/>
              <w:right w:val="single" w:sz="4" w:space="0" w:color="auto"/>
            </w:tcBorders>
            <w:shd w:val="clear" w:color="auto" w:fill="FFFFFF"/>
            <w:vAlign w:val="center"/>
          </w:tcPr>
          <w:p w:rsidR="005205F7" w:rsidRDefault="005205F7" w:rsidP="005205F7">
            <w:pPr>
              <w:pStyle w:val="140"/>
              <w:shd w:val="clear" w:color="auto" w:fill="auto"/>
              <w:spacing w:before="0" w:line="220" w:lineRule="exact"/>
              <w:ind w:left="340"/>
              <w:jc w:val="left"/>
            </w:pPr>
            <w:r>
              <w:rPr>
                <w:rStyle w:val="14TimesNewRoman11pt"/>
                <w:rFonts w:eastAsia="Arial Narrow"/>
              </w:rPr>
              <w:t>419,0</w:t>
            </w:r>
          </w:p>
        </w:tc>
      </w:tr>
      <w:tr w:rsidR="005205F7" w:rsidTr="005205F7">
        <w:trPr>
          <w:trHeight w:hRule="exact" w:val="494"/>
        </w:trPr>
        <w:tc>
          <w:tcPr>
            <w:tcW w:w="1584" w:type="dxa"/>
            <w:tcBorders>
              <w:top w:val="single" w:sz="4" w:space="0" w:color="auto"/>
              <w:left w:val="single" w:sz="4" w:space="0" w:color="auto"/>
            </w:tcBorders>
            <w:shd w:val="clear" w:color="auto" w:fill="FFFFFF"/>
            <w:vAlign w:val="bottom"/>
          </w:tcPr>
          <w:p w:rsidR="005205F7" w:rsidRDefault="005205F7" w:rsidP="005205F7">
            <w:pPr>
              <w:pStyle w:val="140"/>
              <w:shd w:val="clear" w:color="auto" w:fill="auto"/>
              <w:spacing w:before="0" w:line="240" w:lineRule="exact"/>
              <w:jc w:val="center"/>
            </w:pPr>
            <w:r>
              <w:rPr>
                <w:rStyle w:val="14TimesNewRoman11pt"/>
                <w:rFonts w:eastAsia="Arial Narrow"/>
              </w:rPr>
              <w:t>1 12 01000 01 0000 120</w:t>
            </w:r>
          </w:p>
        </w:tc>
        <w:tc>
          <w:tcPr>
            <w:tcW w:w="4277" w:type="dxa"/>
            <w:tcBorders>
              <w:top w:val="single" w:sz="4" w:space="0" w:color="auto"/>
              <w:left w:val="single" w:sz="4" w:space="0" w:color="auto"/>
            </w:tcBorders>
            <w:shd w:val="clear" w:color="auto" w:fill="FFFFFF"/>
            <w:vAlign w:val="bottom"/>
          </w:tcPr>
          <w:p w:rsidR="005205F7" w:rsidRDefault="005205F7" w:rsidP="005205F7">
            <w:pPr>
              <w:pStyle w:val="140"/>
              <w:shd w:val="clear" w:color="auto" w:fill="auto"/>
              <w:spacing w:before="0" w:line="245" w:lineRule="exact"/>
              <w:jc w:val="left"/>
            </w:pPr>
            <w:r>
              <w:rPr>
                <w:rStyle w:val="14TimesNewRoman11pt"/>
                <w:rFonts w:eastAsia="Arial Narrow"/>
              </w:rPr>
              <w:t>Плата за негативное воздействие на окружающую среду</w:t>
            </w:r>
          </w:p>
        </w:tc>
        <w:tc>
          <w:tcPr>
            <w:tcW w:w="1520" w:type="dxa"/>
            <w:tcBorders>
              <w:top w:val="single" w:sz="4" w:space="0" w:color="auto"/>
              <w:left w:val="single" w:sz="4" w:space="0" w:color="auto"/>
            </w:tcBorders>
            <w:shd w:val="clear" w:color="auto" w:fill="FFFFFF"/>
            <w:vAlign w:val="center"/>
          </w:tcPr>
          <w:p w:rsidR="005205F7" w:rsidRDefault="005205F7" w:rsidP="005205F7">
            <w:pPr>
              <w:pStyle w:val="140"/>
              <w:shd w:val="clear" w:color="auto" w:fill="auto"/>
              <w:spacing w:before="0" w:line="220" w:lineRule="exact"/>
              <w:jc w:val="center"/>
            </w:pPr>
            <w:r>
              <w:rPr>
                <w:rStyle w:val="14TimesNewRoman11pt"/>
                <w:rFonts w:eastAsia="Arial Narrow"/>
              </w:rPr>
              <w:t>4 300,00</w:t>
            </w:r>
          </w:p>
        </w:tc>
        <w:tc>
          <w:tcPr>
            <w:tcW w:w="1898" w:type="dxa"/>
            <w:tcBorders>
              <w:top w:val="single" w:sz="4" w:space="0" w:color="auto"/>
              <w:left w:val="single" w:sz="4" w:space="0" w:color="auto"/>
            </w:tcBorders>
            <w:shd w:val="clear" w:color="auto" w:fill="FFFFFF"/>
            <w:vAlign w:val="center"/>
          </w:tcPr>
          <w:p w:rsidR="005205F7" w:rsidRDefault="005205F7" w:rsidP="005205F7">
            <w:pPr>
              <w:pStyle w:val="140"/>
              <w:shd w:val="clear" w:color="auto" w:fill="auto"/>
              <w:spacing w:before="0" w:line="220" w:lineRule="exact"/>
              <w:jc w:val="center"/>
            </w:pPr>
            <w:r>
              <w:rPr>
                <w:rStyle w:val="14TimesNewRoman11pt"/>
                <w:rFonts w:eastAsia="Arial Narrow"/>
              </w:rPr>
              <w:t>18 017,07</w:t>
            </w:r>
          </w:p>
        </w:tc>
        <w:tc>
          <w:tcPr>
            <w:tcW w:w="1176" w:type="dxa"/>
            <w:tcBorders>
              <w:top w:val="single" w:sz="4" w:space="0" w:color="auto"/>
              <w:left w:val="single" w:sz="4" w:space="0" w:color="auto"/>
              <w:right w:val="single" w:sz="4" w:space="0" w:color="auto"/>
            </w:tcBorders>
            <w:shd w:val="clear" w:color="auto" w:fill="FFFFFF"/>
            <w:vAlign w:val="center"/>
          </w:tcPr>
          <w:p w:rsidR="005205F7" w:rsidRDefault="005205F7" w:rsidP="005205F7">
            <w:pPr>
              <w:pStyle w:val="140"/>
              <w:shd w:val="clear" w:color="auto" w:fill="auto"/>
              <w:spacing w:before="0" w:line="220" w:lineRule="exact"/>
              <w:ind w:left="340"/>
              <w:jc w:val="left"/>
            </w:pPr>
            <w:r>
              <w:rPr>
                <w:rStyle w:val="14TimesNewRoman11pt"/>
                <w:rFonts w:eastAsia="Arial Narrow"/>
              </w:rPr>
              <w:t>419,0</w:t>
            </w:r>
          </w:p>
        </w:tc>
      </w:tr>
      <w:tr w:rsidR="005205F7" w:rsidTr="005205F7">
        <w:trPr>
          <w:trHeight w:hRule="exact" w:val="730"/>
        </w:trPr>
        <w:tc>
          <w:tcPr>
            <w:tcW w:w="1584" w:type="dxa"/>
            <w:tcBorders>
              <w:top w:val="single" w:sz="4" w:space="0" w:color="auto"/>
              <w:left w:val="single" w:sz="4" w:space="0" w:color="auto"/>
            </w:tcBorders>
            <w:shd w:val="clear" w:color="auto" w:fill="FFFFFF"/>
            <w:vAlign w:val="center"/>
          </w:tcPr>
          <w:p w:rsidR="005205F7" w:rsidRDefault="005205F7" w:rsidP="005205F7">
            <w:pPr>
              <w:pStyle w:val="140"/>
              <w:shd w:val="clear" w:color="auto" w:fill="auto"/>
              <w:spacing w:before="0" w:line="240" w:lineRule="exact"/>
              <w:jc w:val="center"/>
            </w:pPr>
            <w:r>
              <w:rPr>
                <w:rStyle w:val="14TimesNewRoman11pt"/>
                <w:rFonts w:eastAsia="Arial Narrow"/>
              </w:rPr>
              <w:t>1 12 0101001 0000 120</w:t>
            </w:r>
          </w:p>
        </w:tc>
        <w:tc>
          <w:tcPr>
            <w:tcW w:w="4277" w:type="dxa"/>
            <w:tcBorders>
              <w:top w:val="single" w:sz="4" w:space="0" w:color="auto"/>
              <w:left w:val="single" w:sz="4" w:space="0" w:color="auto"/>
            </w:tcBorders>
            <w:shd w:val="clear" w:color="auto" w:fill="FFFFFF"/>
            <w:vAlign w:val="center"/>
          </w:tcPr>
          <w:p w:rsidR="005205F7" w:rsidRDefault="005205F7" w:rsidP="005205F7">
            <w:pPr>
              <w:pStyle w:val="140"/>
              <w:shd w:val="clear" w:color="auto" w:fill="auto"/>
              <w:spacing w:before="0" w:line="240" w:lineRule="exact"/>
              <w:jc w:val="left"/>
            </w:pPr>
            <w:r>
              <w:rPr>
                <w:rStyle w:val="14TimesNewRoman11pt"/>
                <w:rFonts w:eastAsia="Arial Narrow"/>
              </w:rPr>
              <w:t>Плата за выбросы загрязняющих веществ в атмосферный воздух стационарными объектами</w:t>
            </w:r>
          </w:p>
        </w:tc>
        <w:tc>
          <w:tcPr>
            <w:tcW w:w="1520" w:type="dxa"/>
            <w:tcBorders>
              <w:top w:val="single" w:sz="4" w:space="0" w:color="auto"/>
              <w:left w:val="single" w:sz="4" w:space="0" w:color="auto"/>
            </w:tcBorders>
            <w:shd w:val="clear" w:color="auto" w:fill="FFFFFF"/>
            <w:vAlign w:val="center"/>
          </w:tcPr>
          <w:p w:rsidR="005205F7" w:rsidRDefault="005205F7" w:rsidP="005205F7">
            <w:pPr>
              <w:pStyle w:val="140"/>
              <w:shd w:val="clear" w:color="auto" w:fill="auto"/>
              <w:spacing w:before="0" w:line="220" w:lineRule="exact"/>
              <w:jc w:val="center"/>
            </w:pPr>
            <w:r>
              <w:rPr>
                <w:rStyle w:val="14TimesNewRoman11pt"/>
                <w:rFonts w:eastAsia="Arial Narrow"/>
              </w:rPr>
              <w:t>1 200,00</w:t>
            </w:r>
          </w:p>
        </w:tc>
        <w:tc>
          <w:tcPr>
            <w:tcW w:w="1898" w:type="dxa"/>
            <w:tcBorders>
              <w:top w:val="single" w:sz="4" w:space="0" w:color="auto"/>
              <w:left w:val="single" w:sz="4" w:space="0" w:color="auto"/>
            </w:tcBorders>
            <w:shd w:val="clear" w:color="auto" w:fill="FFFFFF"/>
            <w:vAlign w:val="center"/>
          </w:tcPr>
          <w:p w:rsidR="005205F7" w:rsidRDefault="005205F7" w:rsidP="005205F7">
            <w:pPr>
              <w:pStyle w:val="140"/>
              <w:shd w:val="clear" w:color="auto" w:fill="auto"/>
              <w:spacing w:before="0" w:line="220" w:lineRule="exact"/>
              <w:jc w:val="center"/>
            </w:pPr>
            <w:r>
              <w:rPr>
                <w:rStyle w:val="14TimesNewRoman11pt"/>
                <w:rFonts w:eastAsia="Arial Narrow"/>
              </w:rPr>
              <w:t>745,72</w:t>
            </w:r>
          </w:p>
        </w:tc>
        <w:tc>
          <w:tcPr>
            <w:tcW w:w="1176" w:type="dxa"/>
            <w:tcBorders>
              <w:top w:val="single" w:sz="4" w:space="0" w:color="auto"/>
              <w:left w:val="single" w:sz="4" w:space="0" w:color="auto"/>
              <w:right w:val="single" w:sz="4" w:space="0" w:color="auto"/>
            </w:tcBorders>
            <w:shd w:val="clear" w:color="auto" w:fill="FFFFFF"/>
            <w:vAlign w:val="center"/>
          </w:tcPr>
          <w:p w:rsidR="005205F7" w:rsidRDefault="005205F7" w:rsidP="005205F7">
            <w:pPr>
              <w:pStyle w:val="140"/>
              <w:shd w:val="clear" w:color="auto" w:fill="auto"/>
              <w:spacing w:before="0" w:line="220" w:lineRule="exact"/>
              <w:ind w:left="340"/>
              <w:jc w:val="left"/>
            </w:pPr>
            <w:r>
              <w:rPr>
                <w:rStyle w:val="14TimesNewRoman11pt"/>
                <w:rFonts w:eastAsia="Arial Narrow"/>
              </w:rPr>
              <w:t>62,1</w:t>
            </w:r>
          </w:p>
        </w:tc>
      </w:tr>
      <w:tr w:rsidR="005205F7" w:rsidTr="005205F7">
        <w:trPr>
          <w:trHeight w:hRule="exact" w:val="494"/>
        </w:trPr>
        <w:tc>
          <w:tcPr>
            <w:tcW w:w="1584" w:type="dxa"/>
            <w:tcBorders>
              <w:top w:val="single" w:sz="4" w:space="0" w:color="auto"/>
              <w:left w:val="single" w:sz="4" w:space="0" w:color="auto"/>
            </w:tcBorders>
            <w:shd w:val="clear" w:color="auto" w:fill="FFFFFF"/>
            <w:vAlign w:val="bottom"/>
          </w:tcPr>
          <w:p w:rsidR="005205F7" w:rsidRDefault="005205F7" w:rsidP="005205F7">
            <w:pPr>
              <w:pStyle w:val="140"/>
              <w:shd w:val="clear" w:color="auto" w:fill="auto"/>
              <w:spacing w:before="0" w:line="240" w:lineRule="exact"/>
              <w:jc w:val="center"/>
            </w:pPr>
            <w:r>
              <w:rPr>
                <w:rStyle w:val="14TimesNewRoman11pt"/>
                <w:rFonts w:eastAsia="Arial Narrow"/>
              </w:rPr>
              <w:t>1 12 01040 01 0000 120</w:t>
            </w:r>
          </w:p>
        </w:tc>
        <w:tc>
          <w:tcPr>
            <w:tcW w:w="4277" w:type="dxa"/>
            <w:tcBorders>
              <w:top w:val="single" w:sz="4" w:space="0" w:color="auto"/>
              <w:left w:val="single" w:sz="4" w:space="0" w:color="auto"/>
            </w:tcBorders>
            <w:shd w:val="clear" w:color="auto" w:fill="FFFFFF"/>
            <w:vAlign w:val="bottom"/>
          </w:tcPr>
          <w:p w:rsidR="005205F7" w:rsidRDefault="005205F7" w:rsidP="005205F7">
            <w:pPr>
              <w:pStyle w:val="140"/>
              <w:shd w:val="clear" w:color="auto" w:fill="auto"/>
              <w:spacing w:before="0" w:line="240" w:lineRule="exact"/>
              <w:jc w:val="left"/>
            </w:pPr>
            <w:r>
              <w:rPr>
                <w:rStyle w:val="14TimesNewRoman11pt"/>
                <w:rFonts w:eastAsia="Arial Narrow"/>
              </w:rPr>
              <w:t>Плата за размещение отходов производства и потребления</w:t>
            </w:r>
          </w:p>
        </w:tc>
        <w:tc>
          <w:tcPr>
            <w:tcW w:w="1520" w:type="dxa"/>
            <w:tcBorders>
              <w:top w:val="single" w:sz="4" w:space="0" w:color="auto"/>
              <w:left w:val="single" w:sz="4" w:space="0" w:color="auto"/>
            </w:tcBorders>
            <w:shd w:val="clear" w:color="auto" w:fill="FFFFFF"/>
            <w:vAlign w:val="center"/>
          </w:tcPr>
          <w:p w:rsidR="005205F7" w:rsidRDefault="005205F7" w:rsidP="005205F7">
            <w:pPr>
              <w:pStyle w:val="140"/>
              <w:shd w:val="clear" w:color="auto" w:fill="auto"/>
              <w:spacing w:before="0" w:line="220" w:lineRule="exact"/>
              <w:jc w:val="center"/>
            </w:pPr>
            <w:r>
              <w:rPr>
                <w:rStyle w:val="14TimesNewRoman11pt"/>
                <w:rFonts w:eastAsia="Arial Narrow"/>
              </w:rPr>
              <w:t>3 100,00</w:t>
            </w:r>
          </w:p>
        </w:tc>
        <w:tc>
          <w:tcPr>
            <w:tcW w:w="1898" w:type="dxa"/>
            <w:tcBorders>
              <w:top w:val="single" w:sz="4" w:space="0" w:color="auto"/>
              <w:left w:val="single" w:sz="4" w:space="0" w:color="auto"/>
            </w:tcBorders>
            <w:shd w:val="clear" w:color="auto" w:fill="FFFFFF"/>
            <w:vAlign w:val="center"/>
          </w:tcPr>
          <w:p w:rsidR="005205F7" w:rsidRDefault="005205F7" w:rsidP="005205F7">
            <w:pPr>
              <w:pStyle w:val="140"/>
              <w:shd w:val="clear" w:color="auto" w:fill="auto"/>
              <w:spacing w:before="0" w:line="220" w:lineRule="exact"/>
              <w:jc w:val="center"/>
            </w:pPr>
            <w:r>
              <w:rPr>
                <w:rStyle w:val="14TimesNewRoman11pt"/>
                <w:rFonts w:eastAsia="Arial Narrow"/>
              </w:rPr>
              <w:t>17271,35</w:t>
            </w:r>
          </w:p>
        </w:tc>
        <w:tc>
          <w:tcPr>
            <w:tcW w:w="1176" w:type="dxa"/>
            <w:tcBorders>
              <w:top w:val="single" w:sz="4" w:space="0" w:color="auto"/>
              <w:left w:val="single" w:sz="4" w:space="0" w:color="auto"/>
              <w:right w:val="single" w:sz="4" w:space="0" w:color="auto"/>
            </w:tcBorders>
            <w:shd w:val="clear" w:color="auto" w:fill="FFFFFF"/>
            <w:vAlign w:val="center"/>
          </w:tcPr>
          <w:p w:rsidR="005205F7" w:rsidRDefault="005205F7" w:rsidP="005205F7">
            <w:pPr>
              <w:pStyle w:val="140"/>
              <w:shd w:val="clear" w:color="auto" w:fill="auto"/>
              <w:spacing w:before="0" w:line="220" w:lineRule="exact"/>
              <w:ind w:left="340"/>
              <w:jc w:val="left"/>
            </w:pPr>
            <w:r>
              <w:rPr>
                <w:rStyle w:val="14TimesNewRoman11pt"/>
                <w:rFonts w:eastAsia="Arial Narrow"/>
              </w:rPr>
              <w:t>557,4</w:t>
            </w:r>
          </w:p>
        </w:tc>
      </w:tr>
      <w:tr w:rsidR="005205F7" w:rsidTr="005205F7">
        <w:trPr>
          <w:trHeight w:hRule="exact" w:val="490"/>
        </w:trPr>
        <w:tc>
          <w:tcPr>
            <w:tcW w:w="1584" w:type="dxa"/>
            <w:tcBorders>
              <w:top w:val="single" w:sz="4" w:space="0" w:color="auto"/>
              <w:left w:val="single" w:sz="4" w:space="0" w:color="auto"/>
            </w:tcBorders>
            <w:shd w:val="clear" w:color="auto" w:fill="FFFFFF"/>
            <w:vAlign w:val="bottom"/>
          </w:tcPr>
          <w:p w:rsidR="005205F7" w:rsidRDefault="005205F7" w:rsidP="005205F7">
            <w:pPr>
              <w:pStyle w:val="140"/>
              <w:shd w:val="clear" w:color="auto" w:fill="auto"/>
              <w:spacing w:before="0" w:line="245" w:lineRule="exact"/>
              <w:jc w:val="center"/>
            </w:pPr>
            <w:r>
              <w:rPr>
                <w:rStyle w:val="14TimesNewRoman11pt"/>
                <w:rFonts w:eastAsia="Arial Narrow"/>
              </w:rPr>
              <w:t>1 12 01041 01 0000 120</w:t>
            </w:r>
          </w:p>
        </w:tc>
        <w:tc>
          <w:tcPr>
            <w:tcW w:w="4277" w:type="dxa"/>
            <w:tcBorders>
              <w:top w:val="single" w:sz="4" w:space="0" w:color="auto"/>
              <w:left w:val="single" w:sz="4" w:space="0" w:color="auto"/>
            </w:tcBorders>
            <w:shd w:val="clear" w:color="auto" w:fill="FFFFFF"/>
            <w:vAlign w:val="center"/>
          </w:tcPr>
          <w:p w:rsidR="005205F7" w:rsidRDefault="005205F7" w:rsidP="005205F7">
            <w:pPr>
              <w:pStyle w:val="140"/>
              <w:shd w:val="clear" w:color="auto" w:fill="auto"/>
              <w:spacing w:before="0" w:line="220" w:lineRule="exact"/>
              <w:jc w:val="left"/>
            </w:pPr>
            <w:r>
              <w:rPr>
                <w:rStyle w:val="14TimesNewRoman11pt"/>
                <w:rFonts w:eastAsia="Arial Narrow"/>
              </w:rPr>
              <w:t>Плата за размещение отходов производства</w:t>
            </w:r>
          </w:p>
        </w:tc>
        <w:tc>
          <w:tcPr>
            <w:tcW w:w="1520" w:type="dxa"/>
            <w:tcBorders>
              <w:top w:val="single" w:sz="4" w:space="0" w:color="auto"/>
              <w:left w:val="single" w:sz="4" w:space="0" w:color="auto"/>
            </w:tcBorders>
            <w:shd w:val="clear" w:color="auto" w:fill="FFFFFF"/>
            <w:vAlign w:val="center"/>
          </w:tcPr>
          <w:p w:rsidR="005205F7" w:rsidRDefault="005205F7" w:rsidP="005205F7">
            <w:pPr>
              <w:pStyle w:val="140"/>
              <w:shd w:val="clear" w:color="auto" w:fill="auto"/>
              <w:spacing w:before="0" w:line="220" w:lineRule="exact"/>
              <w:jc w:val="center"/>
            </w:pPr>
            <w:r>
              <w:rPr>
                <w:rStyle w:val="14TimesNewRoman11pt"/>
                <w:rFonts w:eastAsia="Arial Narrow"/>
              </w:rPr>
              <w:t>3 100,00</w:t>
            </w:r>
          </w:p>
        </w:tc>
        <w:tc>
          <w:tcPr>
            <w:tcW w:w="1898" w:type="dxa"/>
            <w:tcBorders>
              <w:top w:val="single" w:sz="4" w:space="0" w:color="auto"/>
              <w:left w:val="single" w:sz="4" w:space="0" w:color="auto"/>
            </w:tcBorders>
            <w:shd w:val="clear" w:color="auto" w:fill="FFFFFF"/>
            <w:vAlign w:val="center"/>
          </w:tcPr>
          <w:p w:rsidR="005205F7" w:rsidRDefault="005205F7" w:rsidP="005205F7">
            <w:pPr>
              <w:pStyle w:val="140"/>
              <w:shd w:val="clear" w:color="auto" w:fill="auto"/>
              <w:spacing w:before="0" w:line="220" w:lineRule="exact"/>
              <w:jc w:val="center"/>
            </w:pPr>
            <w:r>
              <w:rPr>
                <w:rStyle w:val="14TimesNewRoman11pt"/>
                <w:rFonts w:eastAsia="Arial Narrow"/>
              </w:rPr>
              <w:t>17 234,41</w:t>
            </w:r>
          </w:p>
        </w:tc>
        <w:tc>
          <w:tcPr>
            <w:tcW w:w="1176" w:type="dxa"/>
            <w:tcBorders>
              <w:top w:val="single" w:sz="4" w:space="0" w:color="auto"/>
              <w:left w:val="single" w:sz="4" w:space="0" w:color="auto"/>
              <w:right w:val="single" w:sz="4" w:space="0" w:color="auto"/>
            </w:tcBorders>
            <w:shd w:val="clear" w:color="auto" w:fill="FFFFFF"/>
            <w:vAlign w:val="bottom"/>
          </w:tcPr>
          <w:p w:rsidR="005205F7" w:rsidRDefault="005205F7" w:rsidP="005205F7">
            <w:pPr>
              <w:pStyle w:val="140"/>
              <w:shd w:val="clear" w:color="auto" w:fill="auto"/>
              <w:spacing w:before="0" w:line="220" w:lineRule="exact"/>
              <w:ind w:left="340"/>
              <w:jc w:val="left"/>
            </w:pPr>
          </w:p>
        </w:tc>
      </w:tr>
      <w:tr w:rsidR="005205F7" w:rsidTr="005205F7">
        <w:trPr>
          <w:trHeight w:hRule="exact" w:val="499"/>
        </w:trPr>
        <w:tc>
          <w:tcPr>
            <w:tcW w:w="1584" w:type="dxa"/>
            <w:tcBorders>
              <w:top w:val="single" w:sz="4" w:space="0" w:color="auto"/>
              <w:left w:val="single" w:sz="4" w:space="0" w:color="auto"/>
            </w:tcBorders>
            <w:shd w:val="clear" w:color="auto" w:fill="FFFFFF"/>
          </w:tcPr>
          <w:p w:rsidR="005205F7" w:rsidRDefault="005205F7" w:rsidP="005205F7">
            <w:pPr>
              <w:pStyle w:val="140"/>
              <w:shd w:val="clear" w:color="auto" w:fill="auto"/>
              <w:spacing w:before="0" w:line="245" w:lineRule="exact"/>
              <w:jc w:val="center"/>
            </w:pPr>
            <w:r>
              <w:rPr>
                <w:rStyle w:val="14TimesNewRoman11pt"/>
                <w:rFonts w:eastAsia="Arial Narrow"/>
              </w:rPr>
              <w:t>1 12 01042 01 0000 120</w:t>
            </w:r>
          </w:p>
        </w:tc>
        <w:tc>
          <w:tcPr>
            <w:tcW w:w="4277" w:type="dxa"/>
            <w:tcBorders>
              <w:top w:val="single" w:sz="4" w:space="0" w:color="auto"/>
              <w:left w:val="single" w:sz="4" w:space="0" w:color="auto"/>
            </w:tcBorders>
            <w:shd w:val="clear" w:color="auto" w:fill="FFFFFF"/>
            <w:vAlign w:val="bottom"/>
          </w:tcPr>
          <w:p w:rsidR="005205F7" w:rsidRDefault="005205F7" w:rsidP="005205F7">
            <w:pPr>
              <w:pStyle w:val="140"/>
              <w:shd w:val="clear" w:color="auto" w:fill="auto"/>
              <w:spacing w:before="0" w:line="245" w:lineRule="exact"/>
              <w:jc w:val="left"/>
            </w:pPr>
            <w:r>
              <w:rPr>
                <w:rStyle w:val="14TimesNewRoman11pt"/>
                <w:rFonts w:eastAsia="Arial Narrow"/>
              </w:rPr>
              <w:t>Плата за размещение твердых коммунальных отходов</w:t>
            </w:r>
          </w:p>
        </w:tc>
        <w:tc>
          <w:tcPr>
            <w:tcW w:w="1520" w:type="dxa"/>
            <w:tcBorders>
              <w:top w:val="single" w:sz="4" w:space="0" w:color="auto"/>
              <w:left w:val="single" w:sz="4" w:space="0" w:color="auto"/>
            </w:tcBorders>
            <w:shd w:val="clear" w:color="auto" w:fill="FFFFFF"/>
          </w:tcPr>
          <w:p w:rsidR="005205F7" w:rsidRDefault="005205F7" w:rsidP="005205F7">
            <w:pPr>
              <w:rPr>
                <w:sz w:val="10"/>
                <w:szCs w:val="10"/>
              </w:rPr>
            </w:pPr>
          </w:p>
        </w:tc>
        <w:tc>
          <w:tcPr>
            <w:tcW w:w="1898" w:type="dxa"/>
            <w:tcBorders>
              <w:top w:val="single" w:sz="4" w:space="0" w:color="auto"/>
              <w:left w:val="single" w:sz="4" w:space="0" w:color="auto"/>
            </w:tcBorders>
            <w:shd w:val="clear" w:color="auto" w:fill="FFFFFF"/>
            <w:vAlign w:val="center"/>
          </w:tcPr>
          <w:p w:rsidR="005205F7" w:rsidRDefault="005205F7" w:rsidP="005205F7">
            <w:pPr>
              <w:pStyle w:val="140"/>
              <w:shd w:val="clear" w:color="auto" w:fill="auto"/>
              <w:spacing w:before="0" w:line="220" w:lineRule="exact"/>
              <w:jc w:val="center"/>
            </w:pPr>
            <w:r>
              <w:rPr>
                <w:rStyle w:val="14TimesNewRoman11pt"/>
                <w:rFonts w:eastAsia="Arial Narrow"/>
              </w:rPr>
              <w:t>36,94</w:t>
            </w:r>
          </w:p>
        </w:tc>
        <w:tc>
          <w:tcPr>
            <w:tcW w:w="1176" w:type="dxa"/>
            <w:tcBorders>
              <w:top w:val="single" w:sz="4" w:space="0" w:color="auto"/>
              <w:left w:val="single" w:sz="4" w:space="0" w:color="auto"/>
              <w:right w:val="single" w:sz="4" w:space="0" w:color="auto"/>
            </w:tcBorders>
            <w:shd w:val="clear" w:color="auto" w:fill="FFFFFF"/>
          </w:tcPr>
          <w:p w:rsidR="005205F7" w:rsidRDefault="005205F7" w:rsidP="005205F7">
            <w:pPr>
              <w:rPr>
                <w:sz w:val="10"/>
                <w:szCs w:val="10"/>
              </w:rPr>
            </w:pPr>
          </w:p>
        </w:tc>
      </w:tr>
      <w:tr w:rsidR="005205F7" w:rsidTr="005205F7">
        <w:trPr>
          <w:trHeight w:hRule="exact" w:val="734"/>
        </w:trPr>
        <w:tc>
          <w:tcPr>
            <w:tcW w:w="1584" w:type="dxa"/>
            <w:tcBorders>
              <w:top w:val="single" w:sz="4" w:space="0" w:color="auto"/>
              <w:left w:val="single" w:sz="4" w:space="0" w:color="auto"/>
            </w:tcBorders>
            <w:shd w:val="clear" w:color="auto" w:fill="FFFFFF"/>
            <w:vAlign w:val="center"/>
          </w:tcPr>
          <w:p w:rsidR="005205F7" w:rsidRDefault="005205F7" w:rsidP="005205F7">
            <w:pPr>
              <w:pStyle w:val="140"/>
              <w:shd w:val="clear" w:color="auto" w:fill="auto"/>
              <w:spacing w:before="0" w:line="245" w:lineRule="exact"/>
              <w:jc w:val="center"/>
            </w:pPr>
            <w:r>
              <w:rPr>
                <w:rStyle w:val="14TimesNewRoman11pt"/>
                <w:rFonts w:eastAsia="Arial Narrow"/>
              </w:rPr>
              <w:t>1 13 00000 00 0000 000</w:t>
            </w:r>
          </w:p>
        </w:tc>
        <w:tc>
          <w:tcPr>
            <w:tcW w:w="4277" w:type="dxa"/>
            <w:tcBorders>
              <w:top w:val="single" w:sz="4" w:space="0" w:color="auto"/>
              <w:left w:val="single" w:sz="4" w:space="0" w:color="auto"/>
            </w:tcBorders>
            <w:shd w:val="clear" w:color="auto" w:fill="FFFFFF"/>
            <w:vAlign w:val="bottom"/>
          </w:tcPr>
          <w:p w:rsidR="005205F7" w:rsidRDefault="005205F7" w:rsidP="005205F7">
            <w:pPr>
              <w:pStyle w:val="140"/>
              <w:shd w:val="clear" w:color="auto" w:fill="auto"/>
              <w:spacing w:before="0" w:line="240" w:lineRule="exact"/>
              <w:jc w:val="left"/>
            </w:pPr>
            <w:r>
              <w:rPr>
                <w:rStyle w:val="14TimesNewRoman11pt"/>
                <w:rFonts w:eastAsia="Arial Narrow"/>
              </w:rPr>
              <w:t>ДОХОДЫ ОТ ОКАЗАНИЯ ПЛАТНЫХ УСЛУГ И КОМПЕНСАЦИИ ЗАТРАТ ГОСУДАРСТВА</w:t>
            </w:r>
          </w:p>
        </w:tc>
        <w:tc>
          <w:tcPr>
            <w:tcW w:w="1520" w:type="dxa"/>
            <w:tcBorders>
              <w:top w:val="single" w:sz="4" w:space="0" w:color="auto"/>
              <w:left w:val="single" w:sz="4" w:space="0" w:color="auto"/>
            </w:tcBorders>
            <w:shd w:val="clear" w:color="auto" w:fill="FFFFFF"/>
            <w:vAlign w:val="center"/>
          </w:tcPr>
          <w:p w:rsidR="005205F7" w:rsidRDefault="005205F7" w:rsidP="005205F7">
            <w:pPr>
              <w:pStyle w:val="140"/>
              <w:shd w:val="clear" w:color="auto" w:fill="auto"/>
              <w:spacing w:before="0" w:line="220" w:lineRule="exact"/>
              <w:jc w:val="center"/>
            </w:pPr>
            <w:r>
              <w:rPr>
                <w:rStyle w:val="14TimesNewRoman11pt"/>
                <w:rFonts w:eastAsia="Arial Narrow"/>
              </w:rPr>
              <w:t>296 000,00</w:t>
            </w:r>
          </w:p>
        </w:tc>
        <w:tc>
          <w:tcPr>
            <w:tcW w:w="1898" w:type="dxa"/>
            <w:tcBorders>
              <w:top w:val="single" w:sz="4" w:space="0" w:color="auto"/>
              <w:left w:val="single" w:sz="4" w:space="0" w:color="auto"/>
            </w:tcBorders>
            <w:shd w:val="clear" w:color="auto" w:fill="FFFFFF"/>
            <w:vAlign w:val="center"/>
          </w:tcPr>
          <w:p w:rsidR="005205F7" w:rsidRDefault="005205F7" w:rsidP="005205F7">
            <w:pPr>
              <w:pStyle w:val="140"/>
              <w:shd w:val="clear" w:color="auto" w:fill="auto"/>
              <w:spacing w:before="0" w:line="160" w:lineRule="exact"/>
              <w:jc w:val="center"/>
            </w:pPr>
            <w:r>
              <w:rPr>
                <w:rStyle w:val="14TimesNewRoman8pt"/>
                <w:rFonts w:eastAsia="Arial Narrow"/>
                <w:b w:val="0"/>
                <w:bCs w:val="0"/>
              </w:rPr>
              <w:t>0,00</w:t>
            </w:r>
          </w:p>
        </w:tc>
        <w:tc>
          <w:tcPr>
            <w:tcW w:w="1176" w:type="dxa"/>
            <w:tcBorders>
              <w:top w:val="single" w:sz="4" w:space="0" w:color="auto"/>
              <w:left w:val="single" w:sz="4" w:space="0" w:color="auto"/>
              <w:right w:val="single" w:sz="4" w:space="0" w:color="auto"/>
            </w:tcBorders>
            <w:shd w:val="clear" w:color="auto" w:fill="FFFFFF"/>
            <w:vAlign w:val="center"/>
          </w:tcPr>
          <w:p w:rsidR="005205F7" w:rsidRDefault="005205F7" w:rsidP="005205F7">
            <w:pPr>
              <w:pStyle w:val="140"/>
              <w:shd w:val="clear" w:color="auto" w:fill="auto"/>
              <w:spacing w:before="0" w:line="160" w:lineRule="exact"/>
              <w:ind w:right="460"/>
            </w:pPr>
            <w:r>
              <w:rPr>
                <w:rStyle w:val="14TimesNewRoman8pt"/>
                <w:rFonts w:eastAsia="Arial Narrow"/>
                <w:b w:val="0"/>
                <w:bCs w:val="0"/>
              </w:rPr>
              <w:t>0,0</w:t>
            </w:r>
          </w:p>
        </w:tc>
      </w:tr>
      <w:tr w:rsidR="005205F7" w:rsidTr="005205F7">
        <w:trPr>
          <w:trHeight w:hRule="exact" w:val="490"/>
        </w:trPr>
        <w:tc>
          <w:tcPr>
            <w:tcW w:w="1584" w:type="dxa"/>
            <w:tcBorders>
              <w:top w:val="single" w:sz="4" w:space="0" w:color="auto"/>
              <w:left w:val="single" w:sz="4" w:space="0" w:color="auto"/>
            </w:tcBorders>
            <w:shd w:val="clear" w:color="auto" w:fill="FFFFFF"/>
            <w:vAlign w:val="bottom"/>
          </w:tcPr>
          <w:p w:rsidR="005205F7" w:rsidRDefault="005205F7" w:rsidP="005205F7">
            <w:pPr>
              <w:pStyle w:val="140"/>
              <w:shd w:val="clear" w:color="auto" w:fill="auto"/>
              <w:spacing w:before="0" w:line="235" w:lineRule="exact"/>
              <w:jc w:val="center"/>
            </w:pPr>
            <w:r>
              <w:rPr>
                <w:rStyle w:val="14TimesNewRoman11pt"/>
                <w:rFonts w:eastAsia="Arial Narrow"/>
              </w:rPr>
              <w:t>1 13 02000 00 0000 130</w:t>
            </w:r>
          </w:p>
        </w:tc>
        <w:tc>
          <w:tcPr>
            <w:tcW w:w="4277" w:type="dxa"/>
            <w:tcBorders>
              <w:top w:val="single" w:sz="4" w:space="0" w:color="auto"/>
              <w:left w:val="single" w:sz="4" w:space="0" w:color="auto"/>
            </w:tcBorders>
            <w:shd w:val="clear" w:color="auto" w:fill="FFFFFF"/>
            <w:vAlign w:val="bottom"/>
          </w:tcPr>
          <w:p w:rsidR="005205F7" w:rsidRDefault="005205F7" w:rsidP="005205F7">
            <w:pPr>
              <w:pStyle w:val="140"/>
              <w:shd w:val="clear" w:color="auto" w:fill="auto"/>
              <w:spacing w:before="0" w:line="240" w:lineRule="exact"/>
              <w:jc w:val="left"/>
            </w:pPr>
            <w:r>
              <w:rPr>
                <w:rStyle w:val="14TimesNewRoman11pt"/>
                <w:rFonts w:eastAsia="Arial Narrow"/>
              </w:rPr>
              <w:t>Доходы от компенсации затрат государства</w:t>
            </w:r>
          </w:p>
        </w:tc>
        <w:tc>
          <w:tcPr>
            <w:tcW w:w="1520" w:type="dxa"/>
            <w:tcBorders>
              <w:top w:val="single" w:sz="4" w:space="0" w:color="auto"/>
              <w:left w:val="single" w:sz="4" w:space="0" w:color="auto"/>
            </w:tcBorders>
            <w:shd w:val="clear" w:color="auto" w:fill="FFFFFF"/>
            <w:vAlign w:val="center"/>
          </w:tcPr>
          <w:p w:rsidR="005205F7" w:rsidRDefault="005205F7" w:rsidP="005205F7">
            <w:pPr>
              <w:pStyle w:val="140"/>
              <w:shd w:val="clear" w:color="auto" w:fill="auto"/>
              <w:spacing w:before="0" w:line="220" w:lineRule="exact"/>
              <w:jc w:val="center"/>
            </w:pPr>
            <w:r>
              <w:rPr>
                <w:rStyle w:val="14TimesNewRoman11pt"/>
                <w:rFonts w:eastAsia="Arial Narrow"/>
              </w:rPr>
              <w:t>296 000,00</w:t>
            </w:r>
          </w:p>
        </w:tc>
        <w:tc>
          <w:tcPr>
            <w:tcW w:w="1898" w:type="dxa"/>
            <w:tcBorders>
              <w:top w:val="single" w:sz="4" w:space="0" w:color="auto"/>
              <w:left w:val="single" w:sz="4" w:space="0" w:color="auto"/>
            </w:tcBorders>
            <w:shd w:val="clear" w:color="auto" w:fill="FFFFFF"/>
            <w:vAlign w:val="center"/>
          </w:tcPr>
          <w:p w:rsidR="005205F7" w:rsidRDefault="005205F7" w:rsidP="005205F7">
            <w:pPr>
              <w:pStyle w:val="140"/>
              <w:shd w:val="clear" w:color="auto" w:fill="auto"/>
              <w:spacing w:before="0" w:line="160" w:lineRule="exact"/>
              <w:jc w:val="center"/>
            </w:pPr>
            <w:r>
              <w:rPr>
                <w:rStyle w:val="14TimesNewRoman8pt"/>
                <w:rFonts w:eastAsia="Arial Narrow"/>
                <w:b w:val="0"/>
                <w:bCs w:val="0"/>
              </w:rPr>
              <w:t>0,00</w:t>
            </w:r>
          </w:p>
        </w:tc>
        <w:tc>
          <w:tcPr>
            <w:tcW w:w="1176" w:type="dxa"/>
            <w:tcBorders>
              <w:top w:val="single" w:sz="4" w:space="0" w:color="auto"/>
              <w:left w:val="single" w:sz="4" w:space="0" w:color="auto"/>
              <w:right w:val="single" w:sz="4" w:space="0" w:color="auto"/>
            </w:tcBorders>
            <w:shd w:val="clear" w:color="auto" w:fill="FFFFFF"/>
            <w:vAlign w:val="center"/>
          </w:tcPr>
          <w:p w:rsidR="005205F7" w:rsidRDefault="005205F7" w:rsidP="005205F7">
            <w:pPr>
              <w:pStyle w:val="140"/>
              <w:shd w:val="clear" w:color="auto" w:fill="auto"/>
              <w:spacing w:before="0" w:line="160" w:lineRule="exact"/>
              <w:ind w:right="460"/>
            </w:pPr>
            <w:r>
              <w:rPr>
                <w:rStyle w:val="14TimesNewRoman8pt"/>
                <w:rFonts w:eastAsia="Arial Narrow"/>
                <w:b w:val="0"/>
                <w:bCs w:val="0"/>
              </w:rPr>
              <w:t>0,0</w:t>
            </w:r>
          </w:p>
        </w:tc>
      </w:tr>
      <w:tr w:rsidR="005205F7" w:rsidTr="005205F7">
        <w:trPr>
          <w:trHeight w:hRule="exact" w:val="734"/>
        </w:trPr>
        <w:tc>
          <w:tcPr>
            <w:tcW w:w="1584" w:type="dxa"/>
            <w:tcBorders>
              <w:top w:val="single" w:sz="4" w:space="0" w:color="auto"/>
              <w:left w:val="single" w:sz="4" w:space="0" w:color="auto"/>
            </w:tcBorders>
            <w:shd w:val="clear" w:color="auto" w:fill="FFFFFF"/>
            <w:vAlign w:val="center"/>
          </w:tcPr>
          <w:p w:rsidR="005205F7" w:rsidRDefault="005205F7" w:rsidP="005205F7">
            <w:pPr>
              <w:pStyle w:val="140"/>
              <w:shd w:val="clear" w:color="auto" w:fill="auto"/>
              <w:spacing w:before="0" w:line="240" w:lineRule="exact"/>
              <w:jc w:val="center"/>
            </w:pPr>
            <w:r>
              <w:rPr>
                <w:rStyle w:val="14TimesNewRoman11pt"/>
                <w:rFonts w:eastAsia="Arial Narrow"/>
              </w:rPr>
              <w:t>1 13 02060 00 0000 130</w:t>
            </w:r>
          </w:p>
        </w:tc>
        <w:tc>
          <w:tcPr>
            <w:tcW w:w="4277" w:type="dxa"/>
            <w:tcBorders>
              <w:top w:val="single" w:sz="4" w:space="0" w:color="auto"/>
              <w:left w:val="single" w:sz="4" w:space="0" w:color="auto"/>
            </w:tcBorders>
            <w:shd w:val="clear" w:color="auto" w:fill="FFFFFF"/>
            <w:vAlign w:val="bottom"/>
          </w:tcPr>
          <w:p w:rsidR="005205F7" w:rsidRDefault="005205F7" w:rsidP="005205F7">
            <w:pPr>
              <w:pStyle w:val="140"/>
              <w:shd w:val="clear" w:color="auto" w:fill="auto"/>
              <w:spacing w:before="0" w:line="240" w:lineRule="exact"/>
              <w:jc w:val="left"/>
            </w:pPr>
            <w:r>
              <w:rPr>
                <w:rStyle w:val="14TimesNewRoman11pt"/>
                <w:rFonts w:eastAsia="Arial Narrow"/>
              </w:rPr>
              <w:t>Доходы, поступающие в порядке возмещения расходов, понесенных в связи с эксплуатацией имущества</w:t>
            </w:r>
          </w:p>
        </w:tc>
        <w:tc>
          <w:tcPr>
            <w:tcW w:w="1520" w:type="dxa"/>
            <w:tcBorders>
              <w:top w:val="single" w:sz="4" w:space="0" w:color="auto"/>
              <w:left w:val="single" w:sz="4" w:space="0" w:color="auto"/>
            </w:tcBorders>
            <w:shd w:val="clear" w:color="auto" w:fill="FFFFFF"/>
            <w:vAlign w:val="center"/>
          </w:tcPr>
          <w:p w:rsidR="005205F7" w:rsidRDefault="005205F7" w:rsidP="005205F7">
            <w:pPr>
              <w:pStyle w:val="140"/>
              <w:shd w:val="clear" w:color="auto" w:fill="auto"/>
              <w:spacing w:before="0" w:line="220" w:lineRule="exact"/>
              <w:jc w:val="center"/>
            </w:pPr>
            <w:r>
              <w:rPr>
                <w:rStyle w:val="14TimesNewRoman11pt"/>
                <w:rFonts w:eastAsia="Arial Narrow"/>
              </w:rPr>
              <w:t>296 000,00</w:t>
            </w:r>
          </w:p>
        </w:tc>
        <w:tc>
          <w:tcPr>
            <w:tcW w:w="1898" w:type="dxa"/>
            <w:tcBorders>
              <w:top w:val="single" w:sz="4" w:space="0" w:color="auto"/>
              <w:left w:val="single" w:sz="4" w:space="0" w:color="auto"/>
            </w:tcBorders>
            <w:shd w:val="clear" w:color="auto" w:fill="FFFFFF"/>
            <w:vAlign w:val="center"/>
          </w:tcPr>
          <w:p w:rsidR="005205F7" w:rsidRDefault="005205F7" w:rsidP="005205F7">
            <w:pPr>
              <w:pStyle w:val="140"/>
              <w:shd w:val="clear" w:color="auto" w:fill="auto"/>
              <w:spacing w:before="0" w:line="160" w:lineRule="exact"/>
              <w:jc w:val="center"/>
            </w:pPr>
            <w:r>
              <w:rPr>
                <w:rStyle w:val="14TimesNewRoman8pt"/>
                <w:rFonts w:eastAsia="Arial Narrow"/>
                <w:b w:val="0"/>
                <w:bCs w:val="0"/>
              </w:rPr>
              <w:t>0,00</w:t>
            </w:r>
          </w:p>
        </w:tc>
        <w:tc>
          <w:tcPr>
            <w:tcW w:w="1176" w:type="dxa"/>
            <w:tcBorders>
              <w:top w:val="single" w:sz="4" w:space="0" w:color="auto"/>
              <w:left w:val="single" w:sz="4" w:space="0" w:color="auto"/>
              <w:right w:val="single" w:sz="4" w:space="0" w:color="auto"/>
            </w:tcBorders>
            <w:shd w:val="clear" w:color="auto" w:fill="FFFFFF"/>
            <w:vAlign w:val="center"/>
          </w:tcPr>
          <w:p w:rsidR="005205F7" w:rsidRDefault="005205F7" w:rsidP="005205F7">
            <w:pPr>
              <w:pStyle w:val="140"/>
              <w:shd w:val="clear" w:color="auto" w:fill="auto"/>
              <w:spacing w:before="0" w:line="220" w:lineRule="exact"/>
              <w:ind w:right="460"/>
            </w:pPr>
            <w:r>
              <w:rPr>
                <w:rStyle w:val="14TimesNewRoman11pt"/>
                <w:rFonts w:eastAsia="Arial Narrow"/>
              </w:rPr>
              <w:t>0,0</w:t>
            </w:r>
          </w:p>
        </w:tc>
      </w:tr>
      <w:tr w:rsidR="005205F7" w:rsidTr="005205F7">
        <w:trPr>
          <w:trHeight w:hRule="exact" w:val="974"/>
        </w:trPr>
        <w:tc>
          <w:tcPr>
            <w:tcW w:w="1584" w:type="dxa"/>
            <w:tcBorders>
              <w:top w:val="single" w:sz="4" w:space="0" w:color="auto"/>
              <w:left w:val="single" w:sz="4" w:space="0" w:color="auto"/>
            </w:tcBorders>
            <w:shd w:val="clear" w:color="auto" w:fill="FFFFFF"/>
            <w:vAlign w:val="center"/>
          </w:tcPr>
          <w:p w:rsidR="005205F7" w:rsidRDefault="005205F7" w:rsidP="005205F7">
            <w:pPr>
              <w:pStyle w:val="140"/>
              <w:shd w:val="clear" w:color="auto" w:fill="auto"/>
              <w:spacing w:before="0" w:line="240" w:lineRule="exact"/>
              <w:jc w:val="center"/>
            </w:pPr>
            <w:r>
              <w:rPr>
                <w:rStyle w:val="14TimesNewRoman11pt"/>
                <w:rFonts w:eastAsia="Arial Narrow"/>
              </w:rPr>
              <w:t>1 13 02065 05 0000 130</w:t>
            </w:r>
          </w:p>
        </w:tc>
        <w:tc>
          <w:tcPr>
            <w:tcW w:w="4277" w:type="dxa"/>
            <w:tcBorders>
              <w:top w:val="single" w:sz="4" w:space="0" w:color="auto"/>
              <w:left w:val="single" w:sz="4" w:space="0" w:color="auto"/>
            </w:tcBorders>
            <w:shd w:val="clear" w:color="auto" w:fill="FFFFFF"/>
            <w:vAlign w:val="bottom"/>
          </w:tcPr>
          <w:p w:rsidR="005205F7" w:rsidRDefault="005205F7" w:rsidP="005205F7">
            <w:pPr>
              <w:pStyle w:val="140"/>
              <w:shd w:val="clear" w:color="auto" w:fill="auto"/>
              <w:spacing w:before="0" w:line="240" w:lineRule="exact"/>
              <w:jc w:val="left"/>
            </w:pPr>
            <w:r>
              <w:rPr>
                <w:rStyle w:val="14TimesNewRoman11pt"/>
                <w:rFonts w:eastAsia="Arial Narrow"/>
              </w:rPr>
              <w:t>Доходы, поступающие в порядке возмещения расходов, понесенных в связи с эксплуатацией имущества муниципальных районов</w:t>
            </w:r>
          </w:p>
        </w:tc>
        <w:tc>
          <w:tcPr>
            <w:tcW w:w="1520" w:type="dxa"/>
            <w:tcBorders>
              <w:top w:val="single" w:sz="4" w:space="0" w:color="auto"/>
              <w:left w:val="single" w:sz="4" w:space="0" w:color="auto"/>
            </w:tcBorders>
            <w:shd w:val="clear" w:color="auto" w:fill="FFFFFF"/>
            <w:vAlign w:val="center"/>
          </w:tcPr>
          <w:p w:rsidR="005205F7" w:rsidRDefault="005205F7" w:rsidP="005205F7">
            <w:pPr>
              <w:pStyle w:val="140"/>
              <w:shd w:val="clear" w:color="auto" w:fill="auto"/>
              <w:spacing w:before="0" w:line="220" w:lineRule="exact"/>
              <w:jc w:val="center"/>
            </w:pPr>
            <w:r>
              <w:rPr>
                <w:rStyle w:val="14TimesNewRoman11pt"/>
                <w:rFonts w:eastAsia="Arial Narrow"/>
              </w:rPr>
              <w:t>296 000,00</w:t>
            </w:r>
          </w:p>
        </w:tc>
        <w:tc>
          <w:tcPr>
            <w:tcW w:w="1898" w:type="dxa"/>
            <w:tcBorders>
              <w:top w:val="single" w:sz="4" w:space="0" w:color="auto"/>
              <w:left w:val="single" w:sz="4" w:space="0" w:color="auto"/>
            </w:tcBorders>
            <w:shd w:val="clear" w:color="auto" w:fill="FFFFFF"/>
          </w:tcPr>
          <w:p w:rsidR="005205F7" w:rsidRDefault="005205F7" w:rsidP="005205F7">
            <w:pPr>
              <w:rPr>
                <w:sz w:val="10"/>
                <w:szCs w:val="10"/>
              </w:rPr>
            </w:pPr>
          </w:p>
        </w:tc>
        <w:tc>
          <w:tcPr>
            <w:tcW w:w="1176" w:type="dxa"/>
            <w:tcBorders>
              <w:top w:val="single" w:sz="4" w:space="0" w:color="auto"/>
              <w:left w:val="single" w:sz="4" w:space="0" w:color="auto"/>
              <w:right w:val="single" w:sz="4" w:space="0" w:color="auto"/>
            </w:tcBorders>
            <w:shd w:val="clear" w:color="auto" w:fill="FFFFFF"/>
            <w:vAlign w:val="center"/>
          </w:tcPr>
          <w:p w:rsidR="005205F7" w:rsidRDefault="005205F7" w:rsidP="005205F7">
            <w:pPr>
              <w:pStyle w:val="140"/>
              <w:shd w:val="clear" w:color="auto" w:fill="auto"/>
              <w:spacing w:before="0" w:line="220" w:lineRule="exact"/>
              <w:ind w:right="460"/>
            </w:pPr>
            <w:r>
              <w:rPr>
                <w:rStyle w:val="14TimesNewRoman11pt"/>
                <w:rFonts w:eastAsia="Arial Narrow"/>
              </w:rPr>
              <w:t>0,0</w:t>
            </w:r>
          </w:p>
        </w:tc>
      </w:tr>
      <w:tr w:rsidR="005205F7" w:rsidTr="005205F7">
        <w:trPr>
          <w:trHeight w:hRule="exact" w:val="734"/>
        </w:trPr>
        <w:tc>
          <w:tcPr>
            <w:tcW w:w="1584" w:type="dxa"/>
            <w:tcBorders>
              <w:top w:val="single" w:sz="4" w:space="0" w:color="auto"/>
              <w:left w:val="single" w:sz="4" w:space="0" w:color="auto"/>
            </w:tcBorders>
            <w:shd w:val="clear" w:color="auto" w:fill="FFFFFF"/>
            <w:vAlign w:val="center"/>
          </w:tcPr>
          <w:p w:rsidR="005205F7" w:rsidRDefault="005205F7" w:rsidP="005205F7">
            <w:pPr>
              <w:pStyle w:val="140"/>
              <w:shd w:val="clear" w:color="auto" w:fill="auto"/>
              <w:spacing w:before="0" w:line="240" w:lineRule="exact"/>
              <w:jc w:val="center"/>
            </w:pPr>
            <w:r>
              <w:rPr>
                <w:rStyle w:val="14TimesNewRoman11pt"/>
                <w:rFonts w:eastAsia="Arial Narrow"/>
              </w:rPr>
              <w:t>1 14 00000 00 0000 000</w:t>
            </w:r>
          </w:p>
        </w:tc>
        <w:tc>
          <w:tcPr>
            <w:tcW w:w="4277" w:type="dxa"/>
            <w:tcBorders>
              <w:top w:val="single" w:sz="4" w:space="0" w:color="auto"/>
              <w:left w:val="single" w:sz="4" w:space="0" w:color="auto"/>
            </w:tcBorders>
            <w:shd w:val="clear" w:color="auto" w:fill="FFFFFF"/>
          </w:tcPr>
          <w:p w:rsidR="005205F7" w:rsidRDefault="005205F7" w:rsidP="005205F7">
            <w:pPr>
              <w:pStyle w:val="140"/>
              <w:shd w:val="clear" w:color="auto" w:fill="auto"/>
              <w:spacing w:before="0" w:line="240" w:lineRule="exact"/>
              <w:jc w:val="left"/>
            </w:pPr>
            <w:r>
              <w:rPr>
                <w:rStyle w:val="14TimesNewRoman11pt"/>
                <w:rFonts w:eastAsia="Arial Narrow"/>
              </w:rPr>
              <w:t>ДОХОДЫ ОТ ПРОДАЖИ МАТЕРИАЛЬНЫХ И НЕМАТЕРИАЛЬНЫХ АКТИВОВ</w:t>
            </w:r>
          </w:p>
        </w:tc>
        <w:tc>
          <w:tcPr>
            <w:tcW w:w="1520" w:type="dxa"/>
            <w:tcBorders>
              <w:top w:val="single" w:sz="4" w:space="0" w:color="auto"/>
              <w:left w:val="single" w:sz="4" w:space="0" w:color="auto"/>
            </w:tcBorders>
            <w:shd w:val="clear" w:color="auto" w:fill="FFFFFF"/>
            <w:vAlign w:val="center"/>
          </w:tcPr>
          <w:p w:rsidR="005205F7" w:rsidRDefault="005205F7" w:rsidP="005205F7">
            <w:pPr>
              <w:pStyle w:val="140"/>
              <w:shd w:val="clear" w:color="auto" w:fill="auto"/>
              <w:spacing w:before="0" w:line="160" w:lineRule="exact"/>
              <w:jc w:val="center"/>
            </w:pPr>
            <w:r>
              <w:rPr>
                <w:rStyle w:val="14TimesNewRoman8pt"/>
                <w:rFonts w:eastAsia="Arial Narrow"/>
                <w:b w:val="0"/>
                <w:bCs w:val="0"/>
              </w:rPr>
              <w:t>100 000,00</w:t>
            </w:r>
          </w:p>
        </w:tc>
        <w:tc>
          <w:tcPr>
            <w:tcW w:w="1898" w:type="dxa"/>
            <w:tcBorders>
              <w:top w:val="single" w:sz="4" w:space="0" w:color="auto"/>
              <w:left w:val="single" w:sz="4" w:space="0" w:color="auto"/>
            </w:tcBorders>
            <w:shd w:val="clear" w:color="auto" w:fill="FFFFFF"/>
            <w:vAlign w:val="center"/>
          </w:tcPr>
          <w:p w:rsidR="005205F7" w:rsidRDefault="005205F7" w:rsidP="005205F7">
            <w:pPr>
              <w:pStyle w:val="140"/>
              <w:shd w:val="clear" w:color="auto" w:fill="auto"/>
              <w:spacing w:before="0" w:line="220" w:lineRule="exact"/>
              <w:jc w:val="center"/>
            </w:pPr>
            <w:r>
              <w:rPr>
                <w:rStyle w:val="14TimesNewRoman11pt"/>
                <w:rFonts w:eastAsia="Arial Narrow"/>
              </w:rPr>
              <w:t>878 533,52</w:t>
            </w:r>
          </w:p>
        </w:tc>
        <w:tc>
          <w:tcPr>
            <w:tcW w:w="1176" w:type="dxa"/>
            <w:tcBorders>
              <w:top w:val="single" w:sz="4" w:space="0" w:color="auto"/>
              <w:left w:val="single" w:sz="4" w:space="0" w:color="auto"/>
              <w:right w:val="single" w:sz="4" w:space="0" w:color="auto"/>
            </w:tcBorders>
            <w:shd w:val="clear" w:color="auto" w:fill="FFFFFF"/>
            <w:vAlign w:val="center"/>
          </w:tcPr>
          <w:p w:rsidR="005205F7" w:rsidRDefault="005205F7" w:rsidP="005205F7">
            <w:pPr>
              <w:pStyle w:val="140"/>
              <w:shd w:val="clear" w:color="auto" w:fill="auto"/>
              <w:spacing w:before="0" w:line="220" w:lineRule="exact"/>
              <w:ind w:left="340"/>
              <w:jc w:val="left"/>
            </w:pPr>
            <w:r>
              <w:rPr>
                <w:rStyle w:val="14TimesNewRoman11pt"/>
                <w:rFonts w:eastAsia="Arial Narrow"/>
              </w:rPr>
              <w:t>878,5</w:t>
            </w:r>
          </w:p>
        </w:tc>
      </w:tr>
      <w:tr w:rsidR="005205F7" w:rsidTr="005205F7">
        <w:trPr>
          <w:trHeight w:hRule="exact" w:val="1939"/>
        </w:trPr>
        <w:tc>
          <w:tcPr>
            <w:tcW w:w="1584" w:type="dxa"/>
            <w:tcBorders>
              <w:top w:val="single" w:sz="4" w:space="0" w:color="auto"/>
              <w:left w:val="single" w:sz="4" w:space="0" w:color="auto"/>
            </w:tcBorders>
            <w:shd w:val="clear" w:color="auto" w:fill="FFFFFF"/>
          </w:tcPr>
          <w:p w:rsidR="005205F7" w:rsidRDefault="005205F7" w:rsidP="005205F7">
            <w:pPr>
              <w:pStyle w:val="140"/>
              <w:shd w:val="clear" w:color="auto" w:fill="auto"/>
              <w:spacing w:before="0" w:line="240" w:lineRule="exact"/>
              <w:jc w:val="center"/>
            </w:pPr>
            <w:r>
              <w:rPr>
                <w:rStyle w:val="14TimesNewRoman11pt"/>
                <w:rFonts w:eastAsia="Arial Narrow"/>
              </w:rPr>
              <w:t>1 14 02000 00 0000 000</w:t>
            </w:r>
          </w:p>
        </w:tc>
        <w:tc>
          <w:tcPr>
            <w:tcW w:w="4277" w:type="dxa"/>
            <w:tcBorders>
              <w:top w:val="single" w:sz="4" w:space="0" w:color="auto"/>
              <w:left w:val="single" w:sz="4" w:space="0" w:color="auto"/>
            </w:tcBorders>
            <w:shd w:val="clear" w:color="auto" w:fill="FFFFFF"/>
            <w:vAlign w:val="bottom"/>
          </w:tcPr>
          <w:p w:rsidR="005205F7" w:rsidRDefault="005205F7" w:rsidP="005205F7">
            <w:pPr>
              <w:pStyle w:val="140"/>
              <w:shd w:val="clear" w:color="auto" w:fill="auto"/>
              <w:spacing w:before="0" w:line="240" w:lineRule="exact"/>
              <w:jc w:val="left"/>
            </w:pPr>
            <w:r>
              <w:rPr>
                <w:rStyle w:val="14TimesNewRoman11pt"/>
                <w:rFonts w:eastAsia="Arial Narrow"/>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520" w:type="dxa"/>
            <w:tcBorders>
              <w:top w:val="single" w:sz="4" w:space="0" w:color="auto"/>
              <w:left w:val="single" w:sz="4" w:space="0" w:color="auto"/>
            </w:tcBorders>
            <w:shd w:val="clear" w:color="auto" w:fill="FFFFFF"/>
            <w:vAlign w:val="center"/>
          </w:tcPr>
          <w:p w:rsidR="005205F7" w:rsidRDefault="005205F7" w:rsidP="005205F7">
            <w:pPr>
              <w:pStyle w:val="140"/>
              <w:shd w:val="clear" w:color="auto" w:fill="auto"/>
              <w:spacing w:before="0" w:line="160" w:lineRule="exact"/>
              <w:jc w:val="center"/>
            </w:pPr>
            <w:r>
              <w:rPr>
                <w:rStyle w:val="14TimesNewRoman8pt"/>
                <w:rFonts w:eastAsia="Arial Narrow"/>
                <w:b w:val="0"/>
                <w:bCs w:val="0"/>
              </w:rPr>
              <w:t>0,00</w:t>
            </w:r>
          </w:p>
        </w:tc>
        <w:tc>
          <w:tcPr>
            <w:tcW w:w="1898" w:type="dxa"/>
            <w:tcBorders>
              <w:top w:val="single" w:sz="4" w:space="0" w:color="auto"/>
              <w:left w:val="single" w:sz="4" w:space="0" w:color="auto"/>
            </w:tcBorders>
            <w:shd w:val="clear" w:color="auto" w:fill="FFFFFF"/>
            <w:vAlign w:val="center"/>
          </w:tcPr>
          <w:p w:rsidR="005205F7" w:rsidRDefault="005205F7" w:rsidP="005205F7">
            <w:pPr>
              <w:pStyle w:val="140"/>
              <w:shd w:val="clear" w:color="auto" w:fill="auto"/>
              <w:spacing w:before="0" w:line="220" w:lineRule="exact"/>
              <w:jc w:val="center"/>
            </w:pPr>
            <w:r>
              <w:rPr>
                <w:rStyle w:val="14TimesNewRoman11pt"/>
                <w:rFonts w:eastAsia="Arial Narrow"/>
              </w:rPr>
              <w:t>809 000,00</w:t>
            </w:r>
          </w:p>
        </w:tc>
        <w:tc>
          <w:tcPr>
            <w:tcW w:w="1176" w:type="dxa"/>
            <w:tcBorders>
              <w:top w:val="single" w:sz="4" w:space="0" w:color="auto"/>
              <w:left w:val="single" w:sz="4" w:space="0" w:color="auto"/>
              <w:right w:val="single" w:sz="4" w:space="0" w:color="auto"/>
            </w:tcBorders>
            <w:shd w:val="clear" w:color="auto" w:fill="FFFFFF"/>
          </w:tcPr>
          <w:p w:rsidR="005205F7" w:rsidRDefault="005205F7" w:rsidP="005205F7">
            <w:pPr>
              <w:rPr>
                <w:sz w:val="10"/>
                <w:szCs w:val="10"/>
              </w:rPr>
            </w:pPr>
          </w:p>
        </w:tc>
      </w:tr>
      <w:tr w:rsidR="005205F7" w:rsidTr="005205F7">
        <w:trPr>
          <w:trHeight w:hRule="exact" w:val="2265"/>
        </w:trPr>
        <w:tc>
          <w:tcPr>
            <w:tcW w:w="1584" w:type="dxa"/>
            <w:tcBorders>
              <w:top w:val="single" w:sz="4" w:space="0" w:color="auto"/>
              <w:left w:val="single" w:sz="4" w:space="0" w:color="auto"/>
            </w:tcBorders>
            <w:shd w:val="clear" w:color="auto" w:fill="FFFFFF"/>
          </w:tcPr>
          <w:p w:rsidR="005205F7" w:rsidRDefault="005205F7" w:rsidP="005205F7">
            <w:pPr>
              <w:pStyle w:val="140"/>
              <w:shd w:val="clear" w:color="auto" w:fill="auto"/>
              <w:spacing w:before="0" w:line="240" w:lineRule="exact"/>
              <w:jc w:val="center"/>
            </w:pPr>
            <w:r>
              <w:rPr>
                <w:rStyle w:val="14TimesNewRoman11pt"/>
                <w:rFonts w:eastAsia="Arial Narrow"/>
              </w:rPr>
              <w:t>1 14 02050 05 0000 410</w:t>
            </w:r>
          </w:p>
        </w:tc>
        <w:tc>
          <w:tcPr>
            <w:tcW w:w="4277" w:type="dxa"/>
            <w:tcBorders>
              <w:top w:val="single" w:sz="4" w:space="0" w:color="auto"/>
              <w:left w:val="single" w:sz="4" w:space="0" w:color="auto"/>
            </w:tcBorders>
            <w:shd w:val="clear" w:color="auto" w:fill="FFFFFF"/>
            <w:vAlign w:val="bottom"/>
          </w:tcPr>
          <w:p w:rsidR="005205F7" w:rsidRDefault="005205F7" w:rsidP="005205F7">
            <w:pPr>
              <w:pStyle w:val="140"/>
              <w:shd w:val="clear" w:color="auto" w:fill="auto"/>
              <w:spacing w:before="0" w:line="240" w:lineRule="exact"/>
              <w:jc w:val="left"/>
            </w:pPr>
            <w:r>
              <w:rPr>
                <w:rStyle w:val="14TimesNewRoman11pt"/>
                <w:rFonts w:eastAsia="Arial Narrow"/>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520" w:type="dxa"/>
            <w:tcBorders>
              <w:top w:val="single" w:sz="4" w:space="0" w:color="auto"/>
              <w:left w:val="single" w:sz="4" w:space="0" w:color="auto"/>
            </w:tcBorders>
            <w:shd w:val="clear" w:color="auto" w:fill="FFFFFF"/>
            <w:vAlign w:val="center"/>
          </w:tcPr>
          <w:p w:rsidR="005205F7" w:rsidRDefault="005205F7" w:rsidP="005205F7">
            <w:pPr>
              <w:pStyle w:val="140"/>
              <w:shd w:val="clear" w:color="auto" w:fill="auto"/>
              <w:spacing w:before="0" w:line="160" w:lineRule="exact"/>
              <w:jc w:val="center"/>
            </w:pPr>
            <w:r>
              <w:rPr>
                <w:rStyle w:val="14TimesNewRoman8pt"/>
                <w:rFonts w:eastAsia="Arial Narrow"/>
                <w:b w:val="0"/>
                <w:bCs w:val="0"/>
              </w:rPr>
              <w:t>0,00</w:t>
            </w:r>
          </w:p>
        </w:tc>
        <w:tc>
          <w:tcPr>
            <w:tcW w:w="1898" w:type="dxa"/>
            <w:tcBorders>
              <w:top w:val="single" w:sz="4" w:space="0" w:color="auto"/>
              <w:left w:val="single" w:sz="4" w:space="0" w:color="auto"/>
            </w:tcBorders>
            <w:shd w:val="clear" w:color="auto" w:fill="FFFFFF"/>
            <w:vAlign w:val="center"/>
          </w:tcPr>
          <w:p w:rsidR="005205F7" w:rsidRDefault="005205F7" w:rsidP="005205F7">
            <w:pPr>
              <w:pStyle w:val="140"/>
              <w:shd w:val="clear" w:color="auto" w:fill="auto"/>
              <w:spacing w:before="0" w:line="220" w:lineRule="exact"/>
              <w:jc w:val="center"/>
            </w:pPr>
            <w:r>
              <w:rPr>
                <w:rStyle w:val="14TimesNewRoman11pt"/>
                <w:rFonts w:eastAsia="Arial Narrow"/>
              </w:rPr>
              <w:t>809 000,00</w:t>
            </w:r>
          </w:p>
        </w:tc>
        <w:tc>
          <w:tcPr>
            <w:tcW w:w="1176" w:type="dxa"/>
            <w:tcBorders>
              <w:top w:val="single" w:sz="4" w:space="0" w:color="auto"/>
              <w:left w:val="single" w:sz="4" w:space="0" w:color="auto"/>
              <w:right w:val="single" w:sz="4" w:space="0" w:color="auto"/>
            </w:tcBorders>
            <w:shd w:val="clear" w:color="auto" w:fill="FFFFFF"/>
          </w:tcPr>
          <w:p w:rsidR="005205F7" w:rsidRDefault="005205F7" w:rsidP="005205F7">
            <w:pPr>
              <w:rPr>
                <w:sz w:val="10"/>
                <w:szCs w:val="10"/>
              </w:rPr>
            </w:pPr>
          </w:p>
        </w:tc>
      </w:tr>
      <w:tr w:rsidR="005205F7" w:rsidTr="005205F7">
        <w:trPr>
          <w:trHeight w:hRule="exact" w:val="2189"/>
        </w:trPr>
        <w:tc>
          <w:tcPr>
            <w:tcW w:w="1584" w:type="dxa"/>
            <w:tcBorders>
              <w:top w:val="single" w:sz="4" w:space="0" w:color="auto"/>
              <w:left w:val="single" w:sz="4" w:space="0" w:color="auto"/>
            </w:tcBorders>
            <w:shd w:val="clear" w:color="auto" w:fill="FFFFFF"/>
          </w:tcPr>
          <w:p w:rsidR="005205F7" w:rsidRDefault="005205F7" w:rsidP="005205F7">
            <w:pPr>
              <w:pStyle w:val="140"/>
              <w:shd w:val="clear" w:color="auto" w:fill="auto"/>
              <w:spacing w:before="0" w:line="245" w:lineRule="exact"/>
              <w:jc w:val="center"/>
            </w:pPr>
            <w:r>
              <w:rPr>
                <w:rStyle w:val="14TimesNewRoman11pt"/>
                <w:rFonts w:eastAsia="Arial Narrow"/>
              </w:rPr>
              <w:lastRenderedPageBreak/>
              <w:t>1 14 02053 05 0000 410</w:t>
            </w:r>
          </w:p>
        </w:tc>
        <w:tc>
          <w:tcPr>
            <w:tcW w:w="4277" w:type="dxa"/>
            <w:tcBorders>
              <w:top w:val="single" w:sz="4" w:space="0" w:color="auto"/>
              <w:left w:val="single" w:sz="4" w:space="0" w:color="auto"/>
            </w:tcBorders>
            <w:shd w:val="clear" w:color="auto" w:fill="FFFFFF"/>
            <w:vAlign w:val="bottom"/>
          </w:tcPr>
          <w:p w:rsidR="005205F7" w:rsidRDefault="005205F7" w:rsidP="005205F7">
            <w:pPr>
              <w:pStyle w:val="140"/>
              <w:shd w:val="clear" w:color="auto" w:fill="auto"/>
              <w:spacing w:before="0" w:line="240" w:lineRule="exact"/>
              <w:jc w:val="left"/>
            </w:pPr>
            <w:r>
              <w:rPr>
                <w:rStyle w:val="14TimesNewRoman11pt"/>
                <w:rFonts w:eastAsia="Arial Narrow"/>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520" w:type="dxa"/>
            <w:tcBorders>
              <w:top w:val="single" w:sz="4" w:space="0" w:color="auto"/>
              <w:left w:val="single" w:sz="4" w:space="0" w:color="auto"/>
            </w:tcBorders>
            <w:shd w:val="clear" w:color="auto" w:fill="FFFFFF"/>
            <w:vAlign w:val="bottom"/>
          </w:tcPr>
          <w:p w:rsidR="005205F7" w:rsidRDefault="005205F7" w:rsidP="005205F7">
            <w:pPr>
              <w:pStyle w:val="140"/>
              <w:shd w:val="clear" w:color="auto" w:fill="auto"/>
              <w:spacing w:before="0" w:line="220" w:lineRule="exact"/>
            </w:pPr>
          </w:p>
        </w:tc>
        <w:tc>
          <w:tcPr>
            <w:tcW w:w="1898" w:type="dxa"/>
            <w:tcBorders>
              <w:top w:val="single" w:sz="4" w:space="0" w:color="auto"/>
              <w:left w:val="single" w:sz="4" w:space="0" w:color="auto"/>
            </w:tcBorders>
            <w:shd w:val="clear" w:color="auto" w:fill="FFFFFF"/>
            <w:vAlign w:val="center"/>
          </w:tcPr>
          <w:p w:rsidR="005205F7" w:rsidRDefault="005205F7" w:rsidP="005205F7">
            <w:pPr>
              <w:pStyle w:val="140"/>
              <w:shd w:val="clear" w:color="auto" w:fill="auto"/>
              <w:spacing w:before="0" w:line="220" w:lineRule="exact"/>
              <w:jc w:val="center"/>
            </w:pPr>
            <w:r>
              <w:rPr>
                <w:rStyle w:val="14TimesNewRoman11pt"/>
                <w:rFonts w:eastAsia="Arial Narrow"/>
              </w:rPr>
              <w:t>809 000,00</w:t>
            </w:r>
          </w:p>
        </w:tc>
        <w:tc>
          <w:tcPr>
            <w:tcW w:w="1176" w:type="dxa"/>
            <w:tcBorders>
              <w:top w:val="single" w:sz="4" w:space="0" w:color="auto"/>
              <w:left w:val="single" w:sz="4" w:space="0" w:color="auto"/>
              <w:right w:val="single" w:sz="4" w:space="0" w:color="auto"/>
            </w:tcBorders>
            <w:shd w:val="clear" w:color="auto" w:fill="FFFFFF"/>
            <w:vAlign w:val="center"/>
          </w:tcPr>
          <w:p w:rsidR="005205F7" w:rsidRDefault="005205F7" w:rsidP="005205F7">
            <w:pPr>
              <w:pStyle w:val="140"/>
              <w:shd w:val="clear" w:color="auto" w:fill="auto"/>
              <w:spacing w:before="0" w:line="220" w:lineRule="exact"/>
            </w:pPr>
          </w:p>
        </w:tc>
      </w:tr>
      <w:tr w:rsidR="005205F7" w:rsidTr="005205F7">
        <w:trPr>
          <w:trHeight w:hRule="exact" w:val="518"/>
        </w:trPr>
        <w:tc>
          <w:tcPr>
            <w:tcW w:w="1584" w:type="dxa"/>
            <w:tcBorders>
              <w:top w:val="single" w:sz="4" w:space="0" w:color="auto"/>
              <w:left w:val="single" w:sz="4" w:space="0" w:color="auto"/>
              <w:bottom w:val="single" w:sz="4" w:space="0" w:color="auto"/>
            </w:tcBorders>
            <w:shd w:val="clear" w:color="auto" w:fill="FFFFFF"/>
            <w:vAlign w:val="bottom"/>
          </w:tcPr>
          <w:p w:rsidR="005205F7" w:rsidRDefault="005205F7" w:rsidP="005205F7">
            <w:pPr>
              <w:pStyle w:val="140"/>
              <w:shd w:val="clear" w:color="auto" w:fill="auto"/>
              <w:spacing w:before="0" w:line="245" w:lineRule="exact"/>
              <w:jc w:val="center"/>
            </w:pPr>
            <w:r>
              <w:rPr>
                <w:rStyle w:val="14TimesNewRoman11pt"/>
                <w:rFonts w:eastAsia="Arial Narrow"/>
              </w:rPr>
              <w:t>1 14 06000 00 0000 430</w:t>
            </w:r>
          </w:p>
        </w:tc>
        <w:tc>
          <w:tcPr>
            <w:tcW w:w="4277" w:type="dxa"/>
            <w:tcBorders>
              <w:top w:val="single" w:sz="4" w:space="0" w:color="auto"/>
              <w:left w:val="single" w:sz="4" w:space="0" w:color="auto"/>
              <w:bottom w:val="single" w:sz="4" w:space="0" w:color="auto"/>
            </w:tcBorders>
            <w:shd w:val="clear" w:color="auto" w:fill="FFFFFF"/>
            <w:vAlign w:val="bottom"/>
          </w:tcPr>
          <w:p w:rsidR="005205F7" w:rsidRDefault="005205F7" w:rsidP="005205F7">
            <w:pPr>
              <w:pStyle w:val="140"/>
              <w:shd w:val="clear" w:color="auto" w:fill="auto"/>
              <w:spacing w:before="0" w:line="245" w:lineRule="exact"/>
              <w:jc w:val="left"/>
            </w:pPr>
            <w:r>
              <w:rPr>
                <w:rStyle w:val="14TimesNewRoman11pt"/>
                <w:rFonts w:eastAsia="Arial Narrow"/>
              </w:rPr>
              <w:t xml:space="preserve">Доходы от продажи земельных участков, находящихся </w:t>
            </w:r>
            <w:proofErr w:type="gramStart"/>
            <w:r>
              <w:rPr>
                <w:rStyle w:val="14TimesNewRoman11pt"/>
                <w:rFonts w:eastAsia="Arial Narrow"/>
              </w:rPr>
              <w:t>в</w:t>
            </w:r>
            <w:proofErr w:type="gramEnd"/>
            <w:r>
              <w:rPr>
                <w:rStyle w:val="14TimesNewRoman11pt"/>
                <w:rFonts w:eastAsia="Arial Narrow"/>
              </w:rPr>
              <w:t xml:space="preserve"> государственной и</w:t>
            </w:r>
          </w:p>
        </w:tc>
        <w:tc>
          <w:tcPr>
            <w:tcW w:w="1520" w:type="dxa"/>
            <w:tcBorders>
              <w:top w:val="single" w:sz="4" w:space="0" w:color="auto"/>
              <w:left w:val="single" w:sz="4" w:space="0" w:color="auto"/>
              <w:bottom w:val="single" w:sz="4" w:space="0" w:color="auto"/>
            </w:tcBorders>
            <w:shd w:val="clear" w:color="auto" w:fill="FFFFFF"/>
            <w:vAlign w:val="center"/>
          </w:tcPr>
          <w:p w:rsidR="005205F7" w:rsidRDefault="005205F7" w:rsidP="005205F7">
            <w:pPr>
              <w:pStyle w:val="140"/>
              <w:shd w:val="clear" w:color="auto" w:fill="auto"/>
              <w:spacing w:before="0" w:line="160" w:lineRule="exact"/>
              <w:jc w:val="center"/>
            </w:pPr>
            <w:r>
              <w:rPr>
                <w:rStyle w:val="14TimesNewRoman8pt"/>
                <w:rFonts w:eastAsia="Arial Narrow"/>
                <w:b w:val="0"/>
                <w:bCs w:val="0"/>
              </w:rPr>
              <w:t>100 000,00</w:t>
            </w:r>
          </w:p>
        </w:tc>
        <w:tc>
          <w:tcPr>
            <w:tcW w:w="1898" w:type="dxa"/>
            <w:tcBorders>
              <w:top w:val="single" w:sz="4" w:space="0" w:color="auto"/>
              <w:left w:val="single" w:sz="4" w:space="0" w:color="auto"/>
              <w:bottom w:val="single" w:sz="4" w:space="0" w:color="auto"/>
            </w:tcBorders>
            <w:shd w:val="clear" w:color="auto" w:fill="FFFFFF"/>
            <w:vAlign w:val="center"/>
          </w:tcPr>
          <w:p w:rsidR="005205F7" w:rsidRDefault="005205F7" w:rsidP="005205F7">
            <w:pPr>
              <w:pStyle w:val="140"/>
              <w:shd w:val="clear" w:color="auto" w:fill="auto"/>
              <w:spacing w:before="0" w:line="220" w:lineRule="exact"/>
              <w:jc w:val="center"/>
            </w:pPr>
            <w:r>
              <w:rPr>
                <w:rStyle w:val="14TimesNewRoman11pt"/>
                <w:rFonts w:eastAsia="Arial Narrow"/>
              </w:rPr>
              <w:t>69 533,52</w:t>
            </w:r>
          </w:p>
        </w:tc>
        <w:tc>
          <w:tcPr>
            <w:tcW w:w="1176" w:type="dxa"/>
            <w:tcBorders>
              <w:top w:val="single" w:sz="4" w:space="0" w:color="auto"/>
              <w:left w:val="single" w:sz="4" w:space="0" w:color="auto"/>
              <w:bottom w:val="single" w:sz="4" w:space="0" w:color="auto"/>
              <w:right w:val="single" w:sz="4" w:space="0" w:color="auto"/>
            </w:tcBorders>
            <w:shd w:val="clear" w:color="auto" w:fill="FFFFFF"/>
            <w:vAlign w:val="center"/>
          </w:tcPr>
          <w:p w:rsidR="005205F7" w:rsidRDefault="005205F7" w:rsidP="005205F7">
            <w:pPr>
              <w:pStyle w:val="140"/>
              <w:shd w:val="clear" w:color="auto" w:fill="auto"/>
              <w:spacing w:before="0" w:line="220" w:lineRule="exact"/>
              <w:ind w:right="460"/>
            </w:pPr>
            <w:r>
              <w:rPr>
                <w:rStyle w:val="14TimesNewRoman11pt"/>
                <w:rFonts w:eastAsia="Arial Narrow"/>
              </w:rPr>
              <w:t>69,5</w:t>
            </w:r>
          </w:p>
        </w:tc>
      </w:tr>
    </w:tbl>
    <w:p w:rsidR="005205F7" w:rsidRDefault="005205F7">
      <w:pPr>
        <w:widowControl/>
        <w:spacing w:after="200" w:line="276" w:lineRule="auto"/>
        <w:rPr>
          <w:rFonts w:ascii="Times New Roman" w:hAnsi="Times New Roman" w:cs="Times New Roman"/>
          <w:sz w:val="28"/>
          <w:szCs w:val="28"/>
        </w:rPr>
      </w:pPr>
    </w:p>
    <w:p w:rsidR="005205F7" w:rsidRDefault="005205F7">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tbl>
      <w:tblPr>
        <w:tblpPr w:leftFromText="180" w:rightFromText="180" w:horzAnchor="margin" w:tblpXSpec="center" w:tblpY="-974"/>
        <w:tblW w:w="10401" w:type="dxa"/>
        <w:tblLayout w:type="fixed"/>
        <w:tblCellMar>
          <w:left w:w="10" w:type="dxa"/>
          <w:right w:w="10" w:type="dxa"/>
        </w:tblCellMar>
        <w:tblLook w:val="04A0"/>
      </w:tblPr>
      <w:tblGrid>
        <w:gridCol w:w="1579"/>
        <w:gridCol w:w="4262"/>
        <w:gridCol w:w="1714"/>
        <w:gridCol w:w="1699"/>
        <w:gridCol w:w="1147"/>
      </w:tblGrid>
      <w:tr w:rsidR="00E800BA" w:rsidTr="00E800BA">
        <w:trPr>
          <w:trHeight w:hRule="exact" w:val="1427"/>
        </w:trPr>
        <w:tc>
          <w:tcPr>
            <w:tcW w:w="1579" w:type="dxa"/>
            <w:tcBorders>
              <w:top w:val="single" w:sz="4" w:space="0" w:color="auto"/>
              <w:left w:val="single" w:sz="4" w:space="0" w:color="auto"/>
            </w:tcBorders>
            <w:shd w:val="clear" w:color="auto" w:fill="FFFFFF"/>
          </w:tcPr>
          <w:p w:rsidR="00E800BA" w:rsidRDefault="00E800BA" w:rsidP="00E800BA">
            <w:pPr>
              <w:pStyle w:val="140"/>
              <w:shd w:val="clear" w:color="auto" w:fill="auto"/>
              <w:spacing w:before="0" w:line="226" w:lineRule="exact"/>
              <w:jc w:val="center"/>
            </w:pPr>
            <w:r>
              <w:rPr>
                <w:rStyle w:val="14TimesNewRoman11pt"/>
                <w:rFonts w:eastAsia="Arial Narrow"/>
              </w:rPr>
              <w:lastRenderedPageBreak/>
              <w:t>Код</w:t>
            </w:r>
          </w:p>
          <w:p w:rsidR="00E800BA" w:rsidRDefault="00E800BA" w:rsidP="00E800BA">
            <w:pPr>
              <w:pStyle w:val="140"/>
              <w:shd w:val="clear" w:color="auto" w:fill="auto"/>
              <w:spacing w:before="0" w:line="226" w:lineRule="exact"/>
              <w:jc w:val="center"/>
            </w:pPr>
            <w:r>
              <w:rPr>
                <w:rStyle w:val="14TimesNewRoman11pt"/>
                <w:rFonts w:eastAsia="Arial Narrow"/>
              </w:rPr>
              <w:t>бюджетной</w:t>
            </w:r>
          </w:p>
          <w:p w:rsidR="00E800BA" w:rsidRDefault="00E800BA" w:rsidP="00E800BA">
            <w:pPr>
              <w:pStyle w:val="140"/>
              <w:shd w:val="clear" w:color="auto" w:fill="auto"/>
              <w:spacing w:before="0" w:line="226" w:lineRule="exact"/>
              <w:ind w:left="220"/>
              <w:jc w:val="left"/>
            </w:pPr>
            <w:r>
              <w:rPr>
                <w:rStyle w:val="14TimesNewRoman11pt"/>
                <w:rFonts w:eastAsia="Arial Narrow"/>
              </w:rPr>
              <w:t>классификации</w:t>
            </w:r>
          </w:p>
          <w:p w:rsidR="00E800BA" w:rsidRDefault="00E800BA" w:rsidP="00E800BA">
            <w:pPr>
              <w:pStyle w:val="140"/>
              <w:shd w:val="clear" w:color="auto" w:fill="auto"/>
              <w:spacing w:before="0" w:line="226" w:lineRule="exact"/>
              <w:jc w:val="center"/>
            </w:pPr>
            <w:r>
              <w:rPr>
                <w:rStyle w:val="14TimesNewRoman11pt"/>
                <w:rFonts w:eastAsia="Arial Narrow"/>
              </w:rPr>
              <w:t>Российской</w:t>
            </w:r>
          </w:p>
          <w:p w:rsidR="00E800BA" w:rsidRDefault="00E800BA" w:rsidP="00E800BA">
            <w:pPr>
              <w:pStyle w:val="140"/>
              <w:shd w:val="clear" w:color="auto" w:fill="auto"/>
              <w:spacing w:before="0" w:line="226" w:lineRule="exact"/>
              <w:jc w:val="center"/>
            </w:pPr>
            <w:r>
              <w:rPr>
                <w:rStyle w:val="14TimesNewRoman11pt"/>
                <w:rFonts w:eastAsia="Arial Narrow"/>
              </w:rPr>
              <w:t>Федерации</w:t>
            </w:r>
          </w:p>
        </w:tc>
        <w:tc>
          <w:tcPr>
            <w:tcW w:w="4262" w:type="dxa"/>
            <w:tcBorders>
              <w:top w:val="single" w:sz="4" w:space="0" w:color="auto"/>
              <w:left w:val="single" w:sz="4" w:space="0" w:color="auto"/>
            </w:tcBorders>
            <w:shd w:val="clear" w:color="auto" w:fill="FFFFFF"/>
          </w:tcPr>
          <w:p w:rsidR="00E800BA" w:rsidRDefault="00E800BA" w:rsidP="00E800BA">
            <w:pPr>
              <w:pStyle w:val="140"/>
              <w:shd w:val="clear" w:color="auto" w:fill="auto"/>
              <w:spacing w:before="0" w:line="220" w:lineRule="exact"/>
              <w:jc w:val="center"/>
            </w:pPr>
            <w:r>
              <w:rPr>
                <w:rStyle w:val="14TimesNewRoman11pt"/>
                <w:rFonts w:eastAsia="Arial Narrow"/>
              </w:rPr>
              <w:t>Наименование доходов</w:t>
            </w:r>
          </w:p>
        </w:tc>
        <w:tc>
          <w:tcPr>
            <w:tcW w:w="1714" w:type="dxa"/>
            <w:tcBorders>
              <w:top w:val="single" w:sz="4" w:space="0" w:color="auto"/>
              <w:left w:val="single" w:sz="4" w:space="0" w:color="auto"/>
            </w:tcBorders>
            <w:shd w:val="clear" w:color="auto" w:fill="FFFFFF"/>
          </w:tcPr>
          <w:p w:rsidR="00E800BA" w:rsidRDefault="00E800BA" w:rsidP="00E800BA">
            <w:pPr>
              <w:pStyle w:val="140"/>
              <w:shd w:val="clear" w:color="auto" w:fill="auto"/>
              <w:spacing w:before="0" w:line="230" w:lineRule="exact"/>
              <w:jc w:val="center"/>
            </w:pPr>
            <w:r>
              <w:rPr>
                <w:rStyle w:val="14TimesNewRoman11pt"/>
                <w:rFonts w:eastAsia="Arial Narrow"/>
              </w:rPr>
              <w:t>Прогноз доходов на 2022 год</w:t>
            </w:r>
          </w:p>
        </w:tc>
        <w:tc>
          <w:tcPr>
            <w:tcW w:w="1699" w:type="dxa"/>
            <w:tcBorders>
              <w:top w:val="single" w:sz="4" w:space="0" w:color="auto"/>
              <w:left w:val="single" w:sz="4" w:space="0" w:color="auto"/>
            </w:tcBorders>
            <w:shd w:val="clear" w:color="auto" w:fill="FFFFFF"/>
          </w:tcPr>
          <w:p w:rsidR="00E800BA" w:rsidRDefault="00E800BA" w:rsidP="00E800BA">
            <w:pPr>
              <w:pStyle w:val="140"/>
              <w:shd w:val="clear" w:color="auto" w:fill="auto"/>
              <w:spacing w:before="0" w:line="230" w:lineRule="exact"/>
              <w:jc w:val="center"/>
            </w:pPr>
            <w:r>
              <w:rPr>
                <w:rStyle w:val="14TimesNewRoman11pt"/>
                <w:rFonts w:eastAsia="Arial Narrow"/>
              </w:rPr>
              <w:t>Кассовое исполнение за 1 квартал 2022 года</w:t>
            </w:r>
          </w:p>
        </w:tc>
        <w:tc>
          <w:tcPr>
            <w:tcW w:w="1147" w:type="dxa"/>
            <w:tcBorders>
              <w:top w:val="single" w:sz="4" w:space="0" w:color="auto"/>
              <w:left w:val="single" w:sz="4" w:space="0" w:color="auto"/>
              <w:right w:val="single" w:sz="4" w:space="0" w:color="auto"/>
            </w:tcBorders>
            <w:shd w:val="clear" w:color="auto" w:fill="FFFFFF"/>
            <w:vAlign w:val="bottom"/>
          </w:tcPr>
          <w:p w:rsidR="00E800BA" w:rsidRDefault="00E800BA" w:rsidP="00E800BA">
            <w:pPr>
              <w:pStyle w:val="140"/>
              <w:shd w:val="clear" w:color="auto" w:fill="auto"/>
              <w:spacing w:before="0" w:line="206" w:lineRule="exact"/>
              <w:jc w:val="center"/>
            </w:pPr>
            <w:r>
              <w:rPr>
                <w:rStyle w:val="14TimesNewRoman8pt"/>
                <w:rFonts w:eastAsia="Arial Narrow"/>
                <w:b w:val="0"/>
                <w:bCs w:val="0"/>
              </w:rPr>
              <w:t>Процент</w:t>
            </w:r>
          </w:p>
          <w:p w:rsidR="00E800BA" w:rsidRDefault="00E800BA" w:rsidP="00E800BA">
            <w:pPr>
              <w:pStyle w:val="140"/>
              <w:shd w:val="clear" w:color="auto" w:fill="auto"/>
              <w:spacing w:before="0" w:line="206" w:lineRule="exact"/>
              <w:jc w:val="left"/>
            </w:pPr>
            <w:r>
              <w:rPr>
                <w:rStyle w:val="14TimesNewRoman8pt"/>
                <w:rFonts w:eastAsia="Arial Narrow"/>
                <w:b w:val="0"/>
                <w:bCs w:val="0"/>
              </w:rPr>
              <w:t>исполнения</w:t>
            </w:r>
          </w:p>
          <w:p w:rsidR="00E800BA" w:rsidRDefault="00E800BA" w:rsidP="00E800BA">
            <w:pPr>
              <w:pStyle w:val="140"/>
              <w:shd w:val="clear" w:color="auto" w:fill="auto"/>
              <w:spacing w:before="0" w:line="206" w:lineRule="exact"/>
              <w:jc w:val="center"/>
            </w:pPr>
            <w:r>
              <w:rPr>
                <w:rStyle w:val="14TimesNewRoman8pt"/>
                <w:rFonts w:eastAsia="Arial Narrow"/>
                <w:b w:val="0"/>
                <w:bCs w:val="0"/>
              </w:rPr>
              <w:t>к</w:t>
            </w:r>
          </w:p>
          <w:p w:rsidR="00E800BA" w:rsidRDefault="00E800BA" w:rsidP="00E800BA">
            <w:pPr>
              <w:pStyle w:val="140"/>
              <w:shd w:val="clear" w:color="auto" w:fill="auto"/>
              <w:spacing w:before="0" w:line="206" w:lineRule="exact"/>
              <w:jc w:val="center"/>
            </w:pPr>
            <w:proofErr w:type="spellStart"/>
            <w:r>
              <w:rPr>
                <w:rStyle w:val="14TimesNewRoman8pt"/>
                <w:rFonts w:eastAsia="Arial Narrow"/>
                <w:b w:val="0"/>
                <w:bCs w:val="0"/>
              </w:rPr>
              <w:t>прогнозны</w:t>
            </w:r>
            <w:proofErr w:type="spellEnd"/>
          </w:p>
          <w:p w:rsidR="00E800BA" w:rsidRDefault="00E800BA" w:rsidP="00E800BA">
            <w:pPr>
              <w:pStyle w:val="140"/>
              <w:shd w:val="clear" w:color="auto" w:fill="auto"/>
              <w:spacing w:before="0" w:line="206" w:lineRule="exact"/>
              <w:jc w:val="center"/>
            </w:pPr>
            <w:r>
              <w:rPr>
                <w:rStyle w:val="14TimesNewRoman8pt"/>
                <w:rFonts w:eastAsia="Arial Narrow"/>
                <w:b w:val="0"/>
                <w:bCs w:val="0"/>
              </w:rPr>
              <w:t>м</w:t>
            </w:r>
          </w:p>
          <w:p w:rsidR="00E800BA" w:rsidRDefault="00E800BA" w:rsidP="00E800BA">
            <w:pPr>
              <w:pStyle w:val="140"/>
              <w:shd w:val="clear" w:color="auto" w:fill="auto"/>
              <w:spacing w:before="0" w:line="206" w:lineRule="exact"/>
              <w:jc w:val="left"/>
            </w:pPr>
            <w:r>
              <w:rPr>
                <w:rStyle w:val="14TimesNewRoman8pt"/>
                <w:rFonts w:eastAsia="Arial Narrow"/>
                <w:b w:val="0"/>
                <w:bCs w:val="0"/>
              </w:rPr>
              <w:t>параметрам</w:t>
            </w:r>
          </w:p>
          <w:p w:rsidR="00E800BA" w:rsidRDefault="00E800BA" w:rsidP="00E800BA">
            <w:pPr>
              <w:pStyle w:val="140"/>
              <w:shd w:val="clear" w:color="auto" w:fill="auto"/>
              <w:spacing w:before="0" w:line="206" w:lineRule="exact"/>
              <w:jc w:val="center"/>
            </w:pPr>
            <w:r>
              <w:rPr>
                <w:rStyle w:val="14TimesNewRoman8pt"/>
                <w:rFonts w:eastAsia="Arial Narrow"/>
                <w:b w:val="0"/>
                <w:bCs w:val="0"/>
              </w:rPr>
              <w:t>доходов</w:t>
            </w:r>
          </w:p>
        </w:tc>
      </w:tr>
      <w:tr w:rsidR="00E800BA" w:rsidTr="00E800BA">
        <w:trPr>
          <w:trHeight w:hRule="exact" w:val="299"/>
        </w:trPr>
        <w:tc>
          <w:tcPr>
            <w:tcW w:w="1579" w:type="dxa"/>
            <w:tcBorders>
              <w:top w:val="single" w:sz="4" w:space="0" w:color="auto"/>
              <w:left w:val="single" w:sz="4" w:space="0" w:color="auto"/>
            </w:tcBorders>
            <w:shd w:val="clear" w:color="auto" w:fill="FFFFFF"/>
          </w:tcPr>
          <w:p w:rsidR="00E800BA" w:rsidRDefault="00E800BA" w:rsidP="00E800BA">
            <w:pPr>
              <w:rPr>
                <w:sz w:val="10"/>
                <w:szCs w:val="10"/>
              </w:rPr>
            </w:pPr>
          </w:p>
        </w:tc>
        <w:tc>
          <w:tcPr>
            <w:tcW w:w="4262" w:type="dxa"/>
            <w:tcBorders>
              <w:top w:val="single" w:sz="4" w:space="0" w:color="auto"/>
              <w:left w:val="single" w:sz="4" w:space="0" w:color="auto"/>
            </w:tcBorders>
            <w:shd w:val="clear" w:color="auto" w:fill="FFFFFF"/>
          </w:tcPr>
          <w:p w:rsidR="00E800BA" w:rsidRDefault="00E800BA" w:rsidP="00E800BA">
            <w:pPr>
              <w:pStyle w:val="140"/>
              <w:shd w:val="clear" w:color="auto" w:fill="auto"/>
              <w:spacing w:before="0" w:line="220" w:lineRule="exact"/>
              <w:jc w:val="left"/>
            </w:pPr>
            <w:r>
              <w:rPr>
                <w:rStyle w:val="14TimesNewRoman11pt"/>
                <w:rFonts w:eastAsia="Arial Narrow"/>
              </w:rPr>
              <w:t xml:space="preserve">муниципальной собственности </w:t>
            </w:r>
          </w:p>
        </w:tc>
        <w:tc>
          <w:tcPr>
            <w:tcW w:w="1714" w:type="dxa"/>
            <w:tcBorders>
              <w:top w:val="single" w:sz="4" w:space="0" w:color="auto"/>
              <w:left w:val="single" w:sz="4" w:space="0" w:color="auto"/>
            </w:tcBorders>
            <w:shd w:val="clear" w:color="auto" w:fill="FFFFFF"/>
          </w:tcPr>
          <w:p w:rsidR="00E800BA" w:rsidRDefault="00E800BA" w:rsidP="00E800BA">
            <w:pPr>
              <w:rPr>
                <w:sz w:val="10"/>
                <w:szCs w:val="10"/>
              </w:rPr>
            </w:pPr>
          </w:p>
        </w:tc>
        <w:tc>
          <w:tcPr>
            <w:tcW w:w="1699" w:type="dxa"/>
            <w:tcBorders>
              <w:top w:val="single" w:sz="4" w:space="0" w:color="auto"/>
              <w:left w:val="single" w:sz="4" w:space="0" w:color="auto"/>
            </w:tcBorders>
            <w:shd w:val="clear" w:color="auto" w:fill="FFFFFF"/>
          </w:tcPr>
          <w:p w:rsidR="00E800BA" w:rsidRDefault="00E800BA" w:rsidP="00E800BA">
            <w:pPr>
              <w:rPr>
                <w:sz w:val="10"/>
                <w:szCs w:val="10"/>
              </w:rPr>
            </w:pPr>
          </w:p>
        </w:tc>
        <w:tc>
          <w:tcPr>
            <w:tcW w:w="1147" w:type="dxa"/>
            <w:tcBorders>
              <w:top w:val="single" w:sz="4" w:space="0" w:color="auto"/>
              <w:left w:val="single" w:sz="4" w:space="0" w:color="auto"/>
              <w:right w:val="single" w:sz="4" w:space="0" w:color="auto"/>
            </w:tcBorders>
            <w:shd w:val="clear" w:color="auto" w:fill="FFFFFF"/>
          </w:tcPr>
          <w:p w:rsidR="00E800BA" w:rsidRDefault="00E800BA" w:rsidP="00E800BA">
            <w:pPr>
              <w:rPr>
                <w:sz w:val="10"/>
                <w:szCs w:val="10"/>
              </w:rPr>
            </w:pPr>
          </w:p>
        </w:tc>
      </w:tr>
      <w:tr w:rsidR="00E800BA" w:rsidTr="00E800BA">
        <w:trPr>
          <w:trHeight w:hRule="exact" w:val="734"/>
        </w:trPr>
        <w:tc>
          <w:tcPr>
            <w:tcW w:w="1579"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45" w:lineRule="exact"/>
              <w:jc w:val="center"/>
            </w:pPr>
            <w:r>
              <w:rPr>
                <w:rStyle w:val="14TimesNewRoman11pt"/>
                <w:rFonts w:eastAsia="Arial Narrow"/>
              </w:rPr>
              <w:t>1 14 06010 00 0000 430</w:t>
            </w:r>
          </w:p>
        </w:tc>
        <w:tc>
          <w:tcPr>
            <w:tcW w:w="4262" w:type="dxa"/>
            <w:tcBorders>
              <w:top w:val="single" w:sz="4" w:space="0" w:color="auto"/>
              <w:left w:val="single" w:sz="4" w:space="0" w:color="auto"/>
            </w:tcBorders>
            <w:shd w:val="clear" w:color="auto" w:fill="FFFFFF"/>
            <w:vAlign w:val="bottom"/>
          </w:tcPr>
          <w:p w:rsidR="00E800BA" w:rsidRDefault="00E800BA" w:rsidP="00E800BA">
            <w:pPr>
              <w:pStyle w:val="140"/>
              <w:shd w:val="clear" w:color="auto" w:fill="auto"/>
              <w:spacing w:before="0" w:line="240" w:lineRule="exact"/>
              <w:jc w:val="left"/>
            </w:pPr>
            <w:r>
              <w:rPr>
                <w:rStyle w:val="14TimesNewRoman11pt"/>
                <w:rFonts w:eastAsia="Arial Narrow"/>
              </w:rPr>
              <w:t>Доходы от продажи земельных участков, государственная собственность на которые не разграничена</w:t>
            </w:r>
          </w:p>
        </w:tc>
        <w:tc>
          <w:tcPr>
            <w:tcW w:w="1714"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100 000,00</w:t>
            </w:r>
          </w:p>
        </w:tc>
        <w:tc>
          <w:tcPr>
            <w:tcW w:w="1699"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69 533,52</w:t>
            </w:r>
          </w:p>
        </w:tc>
        <w:tc>
          <w:tcPr>
            <w:tcW w:w="1147" w:type="dxa"/>
            <w:tcBorders>
              <w:top w:val="single" w:sz="4" w:space="0" w:color="auto"/>
              <w:left w:val="single" w:sz="4" w:space="0" w:color="auto"/>
              <w:righ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69,5</w:t>
            </w:r>
          </w:p>
        </w:tc>
      </w:tr>
      <w:tr w:rsidR="00E800BA" w:rsidTr="00E800BA">
        <w:trPr>
          <w:trHeight w:hRule="exact" w:val="1459"/>
        </w:trPr>
        <w:tc>
          <w:tcPr>
            <w:tcW w:w="1579"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45" w:lineRule="exact"/>
              <w:jc w:val="center"/>
            </w:pPr>
            <w:r>
              <w:rPr>
                <w:rStyle w:val="14TimesNewRoman11pt"/>
                <w:rFonts w:eastAsia="Arial Narrow"/>
              </w:rPr>
              <w:t>1 14 06013 05 0000 430</w:t>
            </w:r>
          </w:p>
        </w:tc>
        <w:tc>
          <w:tcPr>
            <w:tcW w:w="4262" w:type="dxa"/>
            <w:tcBorders>
              <w:top w:val="single" w:sz="4" w:space="0" w:color="auto"/>
              <w:left w:val="single" w:sz="4" w:space="0" w:color="auto"/>
            </w:tcBorders>
            <w:shd w:val="clear" w:color="auto" w:fill="FFFFFF"/>
            <w:vAlign w:val="bottom"/>
          </w:tcPr>
          <w:p w:rsidR="00E800BA" w:rsidRDefault="00E800BA" w:rsidP="00E800BA">
            <w:pPr>
              <w:pStyle w:val="140"/>
              <w:shd w:val="clear" w:color="auto" w:fill="auto"/>
              <w:spacing w:before="0" w:line="240" w:lineRule="exact"/>
              <w:jc w:val="left"/>
            </w:pPr>
            <w:r>
              <w:rPr>
                <w:rStyle w:val="14TimesNewRoman11pt"/>
                <w:rFonts w:eastAsia="Arial Narrow"/>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714"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50 000,00</w:t>
            </w:r>
          </w:p>
        </w:tc>
        <w:tc>
          <w:tcPr>
            <w:tcW w:w="1699"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23 875,30</w:t>
            </w:r>
          </w:p>
        </w:tc>
        <w:tc>
          <w:tcPr>
            <w:tcW w:w="1147" w:type="dxa"/>
            <w:tcBorders>
              <w:top w:val="single" w:sz="4" w:space="0" w:color="auto"/>
              <w:left w:val="single" w:sz="4" w:space="0" w:color="auto"/>
              <w:righ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47,8</w:t>
            </w:r>
          </w:p>
        </w:tc>
      </w:tr>
      <w:tr w:rsidR="00E800BA" w:rsidTr="00E800BA">
        <w:trPr>
          <w:trHeight w:hRule="exact" w:val="974"/>
        </w:trPr>
        <w:tc>
          <w:tcPr>
            <w:tcW w:w="1579"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40" w:lineRule="exact"/>
              <w:jc w:val="center"/>
            </w:pPr>
            <w:r>
              <w:rPr>
                <w:rStyle w:val="14TimesNewRoman11pt"/>
                <w:rFonts w:eastAsia="Arial Narrow"/>
              </w:rPr>
              <w:t>1 14 06013 13 0000 430</w:t>
            </w:r>
          </w:p>
        </w:tc>
        <w:tc>
          <w:tcPr>
            <w:tcW w:w="4262" w:type="dxa"/>
            <w:tcBorders>
              <w:top w:val="single" w:sz="4" w:space="0" w:color="auto"/>
              <w:left w:val="single" w:sz="4" w:space="0" w:color="auto"/>
            </w:tcBorders>
            <w:shd w:val="clear" w:color="auto" w:fill="FFFFFF"/>
            <w:vAlign w:val="bottom"/>
          </w:tcPr>
          <w:p w:rsidR="00E800BA" w:rsidRDefault="00E800BA" w:rsidP="00E800BA">
            <w:pPr>
              <w:pStyle w:val="140"/>
              <w:shd w:val="clear" w:color="auto" w:fill="auto"/>
              <w:spacing w:before="0" w:line="240" w:lineRule="exact"/>
              <w:jc w:val="left"/>
            </w:pPr>
            <w:r>
              <w:rPr>
                <w:rStyle w:val="14TimesNewRoman11pt"/>
                <w:rFonts w:eastAsia="Arial Narrow"/>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1714"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50 000,00</w:t>
            </w:r>
          </w:p>
        </w:tc>
        <w:tc>
          <w:tcPr>
            <w:tcW w:w="1699"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23 875,30</w:t>
            </w:r>
          </w:p>
        </w:tc>
        <w:tc>
          <w:tcPr>
            <w:tcW w:w="1147" w:type="dxa"/>
            <w:tcBorders>
              <w:top w:val="single" w:sz="4" w:space="0" w:color="auto"/>
              <w:left w:val="single" w:sz="4" w:space="0" w:color="auto"/>
              <w:righ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47,8</w:t>
            </w:r>
          </w:p>
        </w:tc>
      </w:tr>
      <w:tr w:rsidR="00E800BA" w:rsidTr="00E800BA">
        <w:trPr>
          <w:trHeight w:hRule="exact" w:val="490"/>
        </w:trPr>
        <w:tc>
          <w:tcPr>
            <w:tcW w:w="1579" w:type="dxa"/>
            <w:tcBorders>
              <w:top w:val="single" w:sz="4" w:space="0" w:color="auto"/>
              <w:left w:val="single" w:sz="4" w:space="0" w:color="auto"/>
            </w:tcBorders>
            <w:shd w:val="clear" w:color="auto" w:fill="FFFFFF"/>
            <w:vAlign w:val="bottom"/>
          </w:tcPr>
          <w:p w:rsidR="00E800BA" w:rsidRDefault="00E800BA" w:rsidP="00E800BA">
            <w:pPr>
              <w:pStyle w:val="140"/>
              <w:shd w:val="clear" w:color="auto" w:fill="auto"/>
              <w:spacing w:before="0" w:line="240" w:lineRule="exact"/>
              <w:jc w:val="center"/>
            </w:pPr>
            <w:r>
              <w:rPr>
                <w:rStyle w:val="14TimesNewRoman11pt"/>
                <w:rFonts w:eastAsia="Arial Narrow"/>
              </w:rPr>
              <w:t>1 16 00000 00 0000 000</w:t>
            </w:r>
          </w:p>
        </w:tc>
        <w:tc>
          <w:tcPr>
            <w:tcW w:w="4262" w:type="dxa"/>
            <w:tcBorders>
              <w:top w:val="single" w:sz="4" w:space="0" w:color="auto"/>
              <w:left w:val="single" w:sz="4" w:space="0" w:color="auto"/>
            </w:tcBorders>
            <w:shd w:val="clear" w:color="auto" w:fill="FFFFFF"/>
            <w:vAlign w:val="bottom"/>
          </w:tcPr>
          <w:p w:rsidR="00E800BA" w:rsidRDefault="00E800BA" w:rsidP="00E800BA">
            <w:pPr>
              <w:pStyle w:val="140"/>
              <w:shd w:val="clear" w:color="auto" w:fill="auto"/>
              <w:spacing w:before="0" w:line="235" w:lineRule="exact"/>
              <w:jc w:val="left"/>
            </w:pPr>
            <w:r>
              <w:rPr>
                <w:rStyle w:val="14TimesNewRoman11pt"/>
                <w:rFonts w:eastAsia="Arial Narrow"/>
              </w:rPr>
              <w:t>ШТРАФЫ. САНКЦИИ. ВОЗМЕЩЕНИЕ УЩЕРБА</w:t>
            </w:r>
          </w:p>
        </w:tc>
        <w:tc>
          <w:tcPr>
            <w:tcW w:w="1714"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673 000,00</w:t>
            </w:r>
          </w:p>
        </w:tc>
        <w:tc>
          <w:tcPr>
            <w:tcW w:w="1699"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429 038,32</w:t>
            </w:r>
          </w:p>
        </w:tc>
        <w:tc>
          <w:tcPr>
            <w:tcW w:w="1147" w:type="dxa"/>
            <w:tcBorders>
              <w:top w:val="single" w:sz="4" w:space="0" w:color="auto"/>
              <w:left w:val="single" w:sz="4" w:space="0" w:color="auto"/>
              <w:righ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63,8</w:t>
            </w:r>
          </w:p>
        </w:tc>
      </w:tr>
      <w:tr w:rsidR="00E800BA" w:rsidTr="00E800BA">
        <w:trPr>
          <w:trHeight w:hRule="exact" w:val="734"/>
        </w:trPr>
        <w:tc>
          <w:tcPr>
            <w:tcW w:w="1579"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40" w:lineRule="exact"/>
              <w:jc w:val="center"/>
            </w:pPr>
            <w:r>
              <w:rPr>
                <w:rStyle w:val="14TimesNewRoman11pt"/>
                <w:rFonts w:eastAsia="Arial Narrow"/>
              </w:rPr>
              <w:t>1 16 01000 01 0000 140</w:t>
            </w:r>
          </w:p>
        </w:tc>
        <w:tc>
          <w:tcPr>
            <w:tcW w:w="4262" w:type="dxa"/>
            <w:tcBorders>
              <w:top w:val="single" w:sz="4" w:space="0" w:color="auto"/>
              <w:left w:val="single" w:sz="4" w:space="0" w:color="auto"/>
            </w:tcBorders>
            <w:shd w:val="clear" w:color="auto" w:fill="FFFFFF"/>
            <w:vAlign w:val="bottom"/>
          </w:tcPr>
          <w:p w:rsidR="00E800BA" w:rsidRDefault="00E800BA" w:rsidP="00E800BA">
            <w:pPr>
              <w:pStyle w:val="140"/>
              <w:shd w:val="clear" w:color="auto" w:fill="auto"/>
              <w:spacing w:before="0" w:line="240" w:lineRule="exact"/>
              <w:jc w:val="left"/>
            </w:pPr>
            <w:r>
              <w:rPr>
                <w:rStyle w:val="14TimesNewRoman11pt"/>
                <w:rFonts w:eastAsia="Arial Narrow"/>
              </w:rPr>
              <w:t>Административные штрафы, установленные Кодексом Российской Федерации об административных правонарушениях</w:t>
            </w:r>
          </w:p>
        </w:tc>
        <w:tc>
          <w:tcPr>
            <w:tcW w:w="1714"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492 710,00</w:t>
            </w:r>
          </w:p>
        </w:tc>
        <w:tc>
          <w:tcPr>
            <w:tcW w:w="1699"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166 067,51</w:t>
            </w:r>
          </w:p>
        </w:tc>
        <w:tc>
          <w:tcPr>
            <w:tcW w:w="1147" w:type="dxa"/>
            <w:tcBorders>
              <w:top w:val="single" w:sz="4" w:space="0" w:color="auto"/>
              <w:left w:val="single" w:sz="4" w:space="0" w:color="auto"/>
              <w:righ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 xml:space="preserve">33,7 </w:t>
            </w:r>
          </w:p>
        </w:tc>
      </w:tr>
      <w:tr w:rsidR="00E800BA" w:rsidTr="00E800BA">
        <w:trPr>
          <w:trHeight w:hRule="exact" w:val="1214"/>
        </w:trPr>
        <w:tc>
          <w:tcPr>
            <w:tcW w:w="1579"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40" w:lineRule="exact"/>
              <w:jc w:val="center"/>
            </w:pPr>
            <w:r>
              <w:rPr>
                <w:rStyle w:val="14TimesNewRoman11pt"/>
                <w:rFonts w:eastAsia="Arial Narrow"/>
              </w:rPr>
              <w:t>1 16 01050 01 0000 140</w:t>
            </w:r>
          </w:p>
        </w:tc>
        <w:tc>
          <w:tcPr>
            <w:tcW w:w="4262" w:type="dxa"/>
            <w:tcBorders>
              <w:top w:val="single" w:sz="4" w:space="0" w:color="auto"/>
              <w:left w:val="single" w:sz="4" w:space="0" w:color="auto"/>
            </w:tcBorders>
            <w:shd w:val="clear" w:color="auto" w:fill="FFFFFF"/>
            <w:vAlign w:val="bottom"/>
          </w:tcPr>
          <w:p w:rsidR="00E800BA" w:rsidRDefault="00E800BA" w:rsidP="00E800BA">
            <w:pPr>
              <w:pStyle w:val="140"/>
              <w:shd w:val="clear" w:color="auto" w:fill="auto"/>
              <w:spacing w:before="0" w:line="240" w:lineRule="exact"/>
              <w:jc w:val="left"/>
            </w:pPr>
            <w:r>
              <w:rPr>
                <w:rStyle w:val="14TimesNewRoman11pt"/>
                <w:rFonts w:eastAsia="Arial Narrow"/>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w:t>
            </w:r>
          </w:p>
        </w:tc>
        <w:tc>
          <w:tcPr>
            <w:tcW w:w="1714"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13 667,00</w:t>
            </w:r>
          </w:p>
        </w:tc>
        <w:tc>
          <w:tcPr>
            <w:tcW w:w="1699"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11 755,66</w:t>
            </w:r>
          </w:p>
        </w:tc>
        <w:tc>
          <w:tcPr>
            <w:tcW w:w="1147" w:type="dxa"/>
            <w:tcBorders>
              <w:top w:val="single" w:sz="4" w:space="0" w:color="auto"/>
              <w:left w:val="single" w:sz="4" w:space="0" w:color="auto"/>
              <w:right w:val="single" w:sz="4" w:space="0" w:color="auto"/>
            </w:tcBorders>
            <w:shd w:val="clear" w:color="auto" w:fill="FFFFFF"/>
            <w:vAlign w:val="center"/>
          </w:tcPr>
          <w:p w:rsidR="00E800BA" w:rsidRDefault="00E800BA" w:rsidP="00E800BA">
            <w:pPr>
              <w:pStyle w:val="140"/>
              <w:shd w:val="clear" w:color="auto" w:fill="auto"/>
              <w:spacing w:before="0" w:after="120" w:line="220" w:lineRule="exact"/>
              <w:jc w:val="center"/>
            </w:pPr>
          </w:p>
          <w:p w:rsidR="00E800BA" w:rsidRDefault="00E800BA" w:rsidP="00E800BA">
            <w:pPr>
              <w:pStyle w:val="140"/>
              <w:shd w:val="clear" w:color="auto" w:fill="auto"/>
              <w:spacing w:before="120" w:line="220" w:lineRule="exact"/>
              <w:jc w:val="center"/>
            </w:pPr>
            <w:r>
              <w:rPr>
                <w:rStyle w:val="14TimesNewRoman11pt"/>
                <w:rFonts w:eastAsia="Arial Narrow"/>
              </w:rPr>
              <w:t>86,0</w:t>
            </w:r>
          </w:p>
        </w:tc>
      </w:tr>
      <w:tr w:rsidR="00E800BA" w:rsidTr="00E800BA">
        <w:trPr>
          <w:trHeight w:hRule="exact" w:val="1699"/>
        </w:trPr>
        <w:tc>
          <w:tcPr>
            <w:tcW w:w="1579"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45" w:lineRule="exact"/>
              <w:jc w:val="center"/>
            </w:pPr>
            <w:r>
              <w:rPr>
                <w:rStyle w:val="14TimesNewRoman11pt"/>
                <w:rFonts w:eastAsia="Arial Narrow"/>
              </w:rPr>
              <w:t>1 16 01053 01 0000 140</w:t>
            </w:r>
          </w:p>
        </w:tc>
        <w:tc>
          <w:tcPr>
            <w:tcW w:w="4262" w:type="dxa"/>
            <w:tcBorders>
              <w:top w:val="single" w:sz="4" w:space="0" w:color="auto"/>
              <w:left w:val="single" w:sz="4" w:space="0" w:color="auto"/>
            </w:tcBorders>
            <w:shd w:val="clear" w:color="auto" w:fill="FFFFFF"/>
            <w:vAlign w:val="bottom"/>
          </w:tcPr>
          <w:p w:rsidR="00E800BA" w:rsidRDefault="00E800BA" w:rsidP="00E800BA">
            <w:pPr>
              <w:pStyle w:val="140"/>
              <w:shd w:val="clear" w:color="auto" w:fill="auto"/>
              <w:spacing w:before="0" w:line="240" w:lineRule="exact"/>
              <w:jc w:val="left"/>
            </w:pPr>
            <w:r>
              <w:rPr>
                <w:rStyle w:val="14TimesNewRoman11pt"/>
                <w:rFonts w:eastAsia="Arial Narrow"/>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1714"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13 667,00</w:t>
            </w:r>
          </w:p>
        </w:tc>
        <w:tc>
          <w:tcPr>
            <w:tcW w:w="1699"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11 755,66</w:t>
            </w:r>
          </w:p>
        </w:tc>
        <w:tc>
          <w:tcPr>
            <w:tcW w:w="1147" w:type="dxa"/>
            <w:tcBorders>
              <w:top w:val="single" w:sz="4" w:space="0" w:color="auto"/>
              <w:left w:val="single" w:sz="4" w:space="0" w:color="auto"/>
              <w:righ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86,0</w:t>
            </w:r>
          </w:p>
        </w:tc>
      </w:tr>
      <w:tr w:rsidR="00E800BA" w:rsidTr="00E800BA">
        <w:trPr>
          <w:trHeight w:hRule="exact" w:val="1704"/>
        </w:trPr>
        <w:tc>
          <w:tcPr>
            <w:tcW w:w="1579"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45" w:lineRule="exact"/>
              <w:jc w:val="center"/>
            </w:pPr>
            <w:r>
              <w:rPr>
                <w:rStyle w:val="14TimesNewRoman11pt"/>
                <w:rFonts w:eastAsia="Arial Narrow"/>
              </w:rPr>
              <w:t>1 16 01060 01 0000 140</w:t>
            </w:r>
          </w:p>
        </w:tc>
        <w:tc>
          <w:tcPr>
            <w:tcW w:w="4262" w:type="dxa"/>
            <w:tcBorders>
              <w:top w:val="single" w:sz="4" w:space="0" w:color="auto"/>
              <w:left w:val="single" w:sz="4" w:space="0" w:color="auto"/>
            </w:tcBorders>
            <w:shd w:val="clear" w:color="auto" w:fill="FFFFFF"/>
            <w:vAlign w:val="bottom"/>
          </w:tcPr>
          <w:p w:rsidR="00E800BA" w:rsidRDefault="00E800BA" w:rsidP="00E800BA">
            <w:pPr>
              <w:pStyle w:val="140"/>
              <w:shd w:val="clear" w:color="auto" w:fill="auto"/>
              <w:spacing w:before="0" w:line="240" w:lineRule="exact"/>
              <w:jc w:val="left"/>
            </w:pPr>
            <w:r>
              <w:rPr>
                <w:rStyle w:val="14TimesNewRoman11pt"/>
                <w:rFonts w:eastAsia="Arial Narrow"/>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w:t>
            </w:r>
            <w:proofErr w:type="gramStart"/>
            <w:r>
              <w:rPr>
                <w:rStyle w:val="14TimesNewRoman11pt"/>
                <w:rFonts w:eastAsia="Arial Narrow"/>
              </w:rPr>
              <w:t>о-</w:t>
            </w:r>
            <w:proofErr w:type="gramEnd"/>
            <w:r>
              <w:rPr>
                <w:rStyle w:val="14TimesNewRoman11pt"/>
                <w:rFonts w:eastAsia="Arial Narrow"/>
              </w:rPr>
              <w:t xml:space="preserve"> эпидемиологическое благополучие населения и общественную нравственность</w:t>
            </w:r>
          </w:p>
        </w:tc>
        <w:tc>
          <w:tcPr>
            <w:tcW w:w="1714"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146 347,00</w:t>
            </w:r>
          </w:p>
        </w:tc>
        <w:tc>
          <w:tcPr>
            <w:tcW w:w="1699"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48 770,15</w:t>
            </w:r>
          </w:p>
        </w:tc>
        <w:tc>
          <w:tcPr>
            <w:tcW w:w="1147" w:type="dxa"/>
            <w:tcBorders>
              <w:top w:val="single" w:sz="4" w:space="0" w:color="auto"/>
              <w:left w:val="single" w:sz="4" w:space="0" w:color="auto"/>
              <w:righ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 xml:space="preserve">33,3 </w:t>
            </w:r>
          </w:p>
        </w:tc>
      </w:tr>
      <w:tr w:rsidR="00E800BA" w:rsidTr="00E800BA">
        <w:trPr>
          <w:trHeight w:hRule="exact" w:val="2419"/>
        </w:trPr>
        <w:tc>
          <w:tcPr>
            <w:tcW w:w="1579"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40" w:lineRule="exact"/>
              <w:jc w:val="center"/>
            </w:pPr>
            <w:r>
              <w:rPr>
                <w:rStyle w:val="14TimesNewRoman11pt"/>
                <w:rFonts w:eastAsia="Arial Narrow"/>
              </w:rPr>
              <w:t>1 16 01063 01 0000 140</w:t>
            </w:r>
          </w:p>
        </w:tc>
        <w:tc>
          <w:tcPr>
            <w:tcW w:w="4262" w:type="dxa"/>
            <w:tcBorders>
              <w:top w:val="single" w:sz="4" w:space="0" w:color="auto"/>
              <w:left w:val="single" w:sz="4" w:space="0" w:color="auto"/>
            </w:tcBorders>
            <w:shd w:val="clear" w:color="auto" w:fill="FFFFFF"/>
            <w:vAlign w:val="bottom"/>
          </w:tcPr>
          <w:p w:rsidR="00E800BA" w:rsidRDefault="00E800BA" w:rsidP="00E800BA">
            <w:pPr>
              <w:pStyle w:val="140"/>
              <w:shd w:val="clear" w:color="auto" w:fill="auto"/>
              <w:spacing w:before="0" w:line="240" w:lineRule="exact"/>
              <w:jc w:val="left"/>
            </w:pPr>
            <w:r>
              <w:rPr>
                <w:rStyle w:val="14TimesNewRoman11pt"/>
                <w:rFonts w:eastAsia="Arial Narrow"/>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w:t>
            </w:r>
            <w:proofErr w:type="gramStart"/>
            <w:r>
              <w:rPr>
                <w:rStyle w:val="14TimesNewRoman11pt"/>
                <w:rFonts w:eastAsia="Arial Narrow"/>
              </w:rPr>
              <w:t>о-</w:t>
            </w:r>
            <w:proofErr w:type="gramEnd"/>
            <w:r>
              <w:rPr>
                <w:rStyle w:val="14TimesNewRoman11pt"/>
                <w:rFonts w:eastAsia="Arial Narrow"/>
              </w:rPr>
              <w:t xml:space="preserve"> 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714"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146 347,00</w:t>
            </w:r>
          </w:p>
        </w:tc>
        <w:tc>
          <w:tcPr>
            <w:tcW w:w="1699"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48 770,15</w:t>
            </w:r>
          </w:p>
        </w:tc>
        <w:tc>
          <w:tcPr>
            <w:tcW w:w="1147" w:type="dxa"/>
            <w:tcBorders>
              <w:top w:val="single" w:sz="4" w:space="0" w:color="auto"/>
              <w:left w:val="single" w:sz="4" w:space="0" w:color="auto"/>
              <w:righ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33,3</w:t>
            </w:r>
          </w:p>
        </w:tc>
      </w:tr>
      <w:tr w:rsidR="00E800BA" w:rsidTr="00E800BA">
        <w:trPr>
          <w:trHeight w:hRule="exact" w:val="1214"/>
        </w:trPr>
        <w:tc>
          <w:tcPr>
            <w:tcW w:w="1579"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40" w:lineRule="exact"/>
              <w:jc w:val="center"/>
            </w:pPr>
            <w:r>
              <w:rPr>
                <w:rStyle w:val="14TimesNewRoman11pt"/>
                <w:rFonts w:eastAsia="Arial Narrow"/>
              </w:rPr>
              <w:t>1 16 01070 01 0000 140</w:t>
            </w:r>
          </w:p>
        </w:tc>
        <w:tc>
          <w:tcPr>
            <w:tcW w:w="4262" w:type="dxa"/>
            <w:tcBorders>
              <w:top w:val="single" w:sz="4" w:space="0" w:color="auto"/>
              <w:left w:val="single" w:sz="4" w:space="0" w:color="auto"/>
            </w:tcBorders>
            <w:shd w:val="clear" w:color="auto" w:fill="FFFFFF"/>
            <w:vAlign w:val="bottom"/>
          </w:tcPr>
          <w:p w:rsidR="00E800BA" w:rsidRDefault="00E800BA" w:rsidP="00E800BA">
            <w:pPr>
              <w:pStyle w:val="140"/>
              <w:shd w:val="clear" w:color="auto" w:fill="auto"/>
              <w:spacing w:before="0" w:line="240" w:lineRule="exact"/>
              <w:jc w:val="left"/>
            </w:pPr>
            <w:r>
              <w:rPr>
                <w:rStyle w:val="14TimesNewRoman11pt"/>
                <w:rFonts w:eastAsia="Arial Narrow"/>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w:t>
            </w:r>
          </w:p>
        </w:tc>
        <w:tc>
          <w:tcPr>
            <w:tcW w:w="1714"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89 600,00</w:t>
            </w:r>
          </w:p>
        </w:tc>
        <w:tc>
          <w:tcPr>
            <w:tcW w:w="1699"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50 060,00</w:t>
            </w:r>
          </w:p>
        </w:tc>
        <w:tc>
          <w:tcPr>
            <w:tcW w:w="1147" w:type="dxa"/>
            <w:tcBorders>
              <w:top w:val="single" w:sz="4" w:space="0" w:color="auto"/>
              <w:left w:val="single" w:sz="4" w:space="0" w:color="auto"/>
              <w:righ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55,9</w:t>
            </w:r>
          </w:p>
        </w:tc>
      </w:tr>
      <w:tr w:rsidR="00E800BA" w:rsidTr="00E800BA">
        <w:trPr>
          <w:trHeight w:hRule="exact" w:val="989"/>
        </w:trPr>
        <w:tc>
          <w:tcPr>
            <w:tcW w:w="1579" w:type="dxa"/>
            <w:tcBorders>
              <w:top w:val="single" w:sz="4" w:space="0" w:color="auto"/>
              <w:left w:val="single" w:sz="4" w:space="0" w:color="auto"/>
              <w:bottom w:val="single" w:sz="4" w:space="0" w:color="auto"/>
            </w:tcBorders>
            <w:shd w:val="clear" w:color="auto" w:fill="FFFFFF"/>
            <w:vAlign w:val="center"/>
          </w:tcPr>
          <w:p w:rsidR="00E800BA" w:rsidRDefault="00E800BA" w:rsidP="00E800BA">
            <w:pPr>
              <w:pStyle w:val="140"/>
              <w:shd w:val="clear" w:color="auto" w:fill="auto"/>
              <w:spacing w:before="0" w:line="240" w:lineRule="exact"/>
              <w:jc w:val="center"/>
            </w:pPr>
            <w:r>
              <w:rPr>
                <w:rStyle w:val="14TimesNewRoman11pt"/>
                <w:rFonts w:eastAsia="Arial Narrow"/>
              </w:rPr>
              <w:lastRenderedPageBreak/>
              <w:t>1 16 01073 01 0000 140</w:t>
            </w:r>
          </w:p>
        </w:tc>
        <w:tc>
          <w:tcPr>
            <w:tcW w:w="4262" w:type="dxa"/>
            <w:tcBorders>
              <w:top w:val="single" w:sz="4" w:space="0" w:color="auto"/>
              <w:left w:val="single" w:sz="4" w:space="0" w:color="auto"/>
              <w:bottom w:val="single" w:sz="4" w:space="0" w:color="auto"/>
            </w:tcBorders>
            <w:shd w:val="clear" w:color="auto" w:fill="FFFFFF"/>
            <w:vAlign w:val="bottom"/>
          </w:tcPr>
          <w:p w:rsidR="00E800BA" w:rsidRDefault="00E800BA" w:rsidP="00E800BA">
            <w:pPr>
              <w:pStyle w:val="140"/>
              <w:shd w:val="clear" w:color="auto" w:fill="auto"/>
              <w:spacing w:before="0" w:line="240" w:lineRule="exact"/>
              <w:jc w:val="left"/>
            </w:pPr>
            <w:r>
              <w:rPr>
                <w:rStyle w:val="14TimesNewRoman11pt"/>
                <w:rFonts w:eastAsia="Arial Narrow"/>
              </w:rPr>
              <w:t xml:space="preserve">Административные штрафы, установленные главой 7 Кодекса Российской Федерации об административных правонарушениях, за административные правонарушения </w:t>
            </w:r>
            <w:proofErr w:type="gramStart"/>
            <w:r>
              <w:rPr>
                <w:rStyle w:val="14TimesNewRoman11pt"/>
                <w:rFonts w:eastAsia="Arial Narrow"/>
              </w:rPr>
              <w:t>в</w:t>
            </w:r>
            <w:proofErr w:type="gramEnd"/>
          </w:p>
        </w:tc>
        <w:tc>
          <w:tcPr>
            <w:tcW w:w="1714" w:type="dxa"/>
            <w:tcBorders>
              <w:top w:val="single" w:sz="4" w:space="0" w:color="auto"/>
              <w:left w:val="single" w:sz="4" w:space="0" w:color="auto"/>
              <w:bottom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89 600,00</w:t>
            </w:r>
          </w:p>
        </w:tc>
        <w:tc>
          <w:tcPr>
            <w:tcW w:w="1699" w:type="dxa"/>
            <w:tcBorders>
              <w:top w:val="single" w:sz="4" w:space="0" w:color="auto"/>
              <w:left w:val="single" w:sz="4" w:space="0" w:color="auto"/>
              <w:bottom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45 060,00</w:t>
            </w:r>
          </w:p>
        </w:tc>
        <w:tc>
          <w:tcPr>
            <w:tcW w:w="1147" w:type="dxa"/>
            <w:tcBorders>
              <w:top w:val="single" w:sz="4" w:space="0" w:color="auto"/>
              <w:left w:val="single" w:sz="4" w:space="0" w:color="auto"/>
              <w:bottom w:val="single" w:sz="4" w:space="0" w:color="auto"/>
              <w:righ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50,3</w:t>
            </w:r>
          </w:p>
        </w:tc>
      </w:tr>
    </w:tbl>
    <w:p w:rsidR="00E800BA" w:rsidRDefault="00E800BA">
      <w:pPr>
        <w:widowControl/>
        <w:spacing w:after="200" w:line="276" w:lineRule="auto"/>
        <w:rPr>
          <w:rFonts w:ascii="Times New Roman" w:hAnsi="Times New Roman" w:cs="Times New Roman"/>
          <w:sz w:val="28"/>
          <w:szCs w:val="28"/>
        </w:rPr>
      </w:pPr>
    </w:p>
    <w:p w:rsidR="00E800BA" w:rsidRDefault="00E800BA">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tbl>
      <w:tblPr>
        <w:tblpPr w:leftFromText="180" w:rightFromText="180" w:horzAnchor="margin" w:tblpXSpec="center" w:tblpY="-953"/>
        <w:tblW w:w="10455" w:type="dxa"/>
        <w:tblLayout w:type="fixed"/>
        <w:tblCellMar>
          <w:left w:w="10" w:type="dxa"/>
          <w:right w:w="10" w:type="dxa"/>
        </w:tblCellMar>
        <w:tblLook w:val="04A0"/>
      </w:tblPr>
      <w:tblGrid>
        <w:gridCol w:w="1589"/>
        <w:gridCol w:w="4282"/>
        <w:gridCol w:w="1709"/>
        <w:gridCol w:w="1709"/>
        <w:gridCol w:w="1166"/>
      </w:tblGrid>
      <w:tr w:rsidR="00E800BA" w:rsidTr="00E800BA">
        <w:trPr>
          <w:trHeight w:hRule="exact" w:val="1469"/>
        </w:trPr>
        <w:tc>
          <w:tcPr>
            <w:tcW w:w="1589" w:type="dxa"/>
            <w:tcBorders>
              <w:top w:val="single" w:sz="4" w:space="0" w:color="auto"/>
              <w:left w:val="single" w:sz="4" w:space="0" w:color="auto"/>
            </w:tcBorders>
            <w:shd w:val="clear" w:color="auto" w:fill="FFFFFF"/>
          </w:tcPr>
          <w:p w:rsidR="00E800BA" w:rsidRDefault="00E800BA" w:rsidP="00E800BA">
            <w:pPr>
              <w:pStyle w:val="140"/>
              <w:shd w:val="clear" w:color="auto" w:fill="auto"/>
              <w:spacing w:before="0" w:line="226" w:lineRule="exact"/>
              <w:jc w:val="center"/>
            </w:pPr>
            <w:r>
              <w:rPr>
                <w:rStyle w:val="14TimesNewRoman11pt"/>
                <w:rFonts w:eastAsia="Arial Narrow"/>
              </w:rPr>
              <w:lastRenderedPageBreak/>
              <w:t>Код</w:t>
            </w:r>
          </w:p>
          <w:p w:rsidR="00E800BA" w:rsidRDefault="00E800BA" w:rsidP="00E800BA">
            <w:pPr>
              <w:pStyle w:val="140"/>
              <w:shd w:val="clear" w:color="auto" w:fill="auto"/>
              <w:spacing w:before="0" w:line="226" w:lineRule="exact"/>
              <w:jc w:val="center"/>
            </w:pPr>
            <w:r>
              <w:rPr>
                <w:rStyle w:val="14TimesNewRoman11pt"/>
                <w:rFonts w:eastAsia="Arial Narrow"/>
              </w:rPr>
              <w:t>бюджетной</w:t>
            </w:r>
          </w:p>
          <w:p w:rsidR="00E800BA" w:rsidRDefault="00E800BA" w:rsidP="00E800BA">
            <w:pPr>
              <w:pStyle w:val="140"/>
              <w:shd w:val="clear" w:color="auto" w:fill="auto"/>
              <w:spacing w:before="0" w:line="226" w:lineRule="exact"/>
              <w:ind w:left="220"/>
              <w:jc w:val="left"/>
            </w:pPr>
            <w:r>
              <w:rPr>
                <w:rStyle w:val="14TimesNewRoman11pt"/>
                <w:rFonts w:eastAsia="Arial Narrow"/>
              </w:rPr>
              <w:t>классификации</w:t>
            </w:r>
          </w:p>
          <w:p w:rsidR="00E800BA" w:rsidRDefault="00E800BA" w:rsidP="00E800BA">
            <w:pPr>
              <w:pStyle w:val="140"/>
              <w:shd w:val="clear" w:color="auto" w:fill="auto"/>
              <w:spacing w:before="0" w:line="226" w:lineRule="exact"/>
              <w:jc w:val="center"/>
            </w:pPr>
            <w:r>
              <w:rPr>
                <w:rStyle w:val="14TimesNewRoman11pt"/>
                <w:rFonts w:eastAsia="Arial Narrow"/>
              </w:rPr>
              <w:t>Российской</w:t>
            </w:r>
          </w:p>
          <w:p w:rsidR="00E800BA" w:rsidRDefault="00E800BA" w:rsidP="00E800BA">
            <w:pPr>
              <w:pStyle w:val="140"/>
              <w:shd w:val="clear" w:color="auto" w:fill="auto"/>
              <w:spacing w:before="0" w:line="226" w:lineRule="exact"/>
              <w:jc w:val="center"/>
            </w:pPr>
            <w:r>
              <w:rPr>
                <w:rStyle w:val="14TimesNewRoman11pt"/>
                <w:rFonts w:eastAsia="Arial Narrow"/>
              </w:rPr>
              <w:t>Федерации</w:t>
            </w:r>
          </w:p>
        </w:tc>
        <w:tc>
          <w:tcPr>
            <w:tcW w:w="4282" w:type="dxa"/>
            <w:tcBorders>
              <w:top w:val="single" w:sz="4" w:space="0" w:color="auto"/>
              <w:left w:val="single" w:sz="4" w:space="0" w:color="auto"/>
            </w:tcBorders>
            <w:shd w:val="clear" w:color="auto" w:fill="FFFFFF"/>
          </w:tcPr>
          <w:p w:rsidR="00E800BA" w:rsidRDefault="00E800BA" w:rsidP="00E800BA">
            <w:pPr>
              <w:pStyle w:val="140"/>
              <w:shd w:val="clear" w:color="auto" w:fill="auto"/>
              <w:spacing w:before="0" w:line="220" w:lineRule="exact"/>
              <w:jc w:val="center"/>
            </w:pPr>
            <w:r>
              <w:rPr>
                <w:rStyle w:val="14TimesNewRoman11pt"/>
                <w:rFonts w:eastAsia="Arial Narrow"/>
              </w:rPr>
              <w:t>Наименование доходов</w:t>
            </w:r>
          </w:p>
        </w:tc>
        <w:tc>
          <w:tcPr>
            <w:tcW w:w="1709" w:type="dxa"/>
            <w:tcBorders>
              <w:top w:val="single" w:sz="4" w:space="0" w:color="auto"/>
              <w:left w:val="single" w:sz="4" w:space="0" w:color="auto"/>
            </w:tcBorders>
            <w:shd w:val="clear" w:color="auto" w:fill="FFFFFF"/>
          </w:tcPr>
          <w:p w:rsidR="00E800BA" w:rsidRDefault="00E800BA" w:rsidP="00E800BA">
            <w:pPr>
              <w:pStyle w:val="140"/>
              <w:shd w:val="clear" w:color="auto" w:fill="auto"/>
              <w:spacing w:before="0" w:line="230" w:lineRule="exact"/>
              <w:jc w:val="center"/>
            </w:pPr>
            <w:r>
              <w:rPr>
                <w:rStyle w:val="14TimesNewRoman11pt"/>
                <w:rFonts w:eastAsia="Arial Narrow"/>
              </w:rPr>
              <w:t>Прогноз доходов на 2022 год</w:t>
            </w:r>
          </w:p>
        </w:tc>
        <w:tc>
          <w:tcPr>
            <w:tcW w:w="1709" w:type="dxa"/>
            <w:tcBorders>
              <w:top w:val="single" w:sz="4" w:space="0" w:color="auto"/>
              <w:left w:val="single" w:sz="4" w:space="0" w:color="auto"/>
            </w:tcBorders>
            <w:shd w:val="clear" w:color="auto" w:fill="FFFFFF"/>
          </w:tcPr>
          <w:p w:rsidR="00E800BA" w:rsidRDefault="00E800BA" w:rsidP="00E800BA">
            <w:pPr>
              <w:pStyle w:val="140"/>
              <w:shd w:val="clear" w:color="auto" w:fill="auto"/>
              <w:spacing w:before="0" w:line="230" w:lineRule="exact"/>
              <w:jc w:val="center"/>
            </w:pPr>
            <w:r>
              <w:rPr>
                <w:rStyle w:val="14TimesNewRoman11pt"/>
                <w:rFonts w:eastAsia="Arial Narrow"/>
              </w:rPr>
              <w:t>Кассовое исполнение за 1 квартал 2022 года</w:t>
            </w:r>
          </w:p>
        </w:tc>
        <w:tc>
          <w:tcPr>
            <w:tcW w:w="1166" w:type="dxa"/>
            <w:tcBorders>
              <w:top w:val="single" w:sz="4" w:space="0" w:color="auto"/>
              <w:left w:val="single" w:sz="4" w:space="0" w:color="auto"/>
              <w:right w:val="single" w:sz="4" w:space="0" w:color="auto"/>
            </w:tcBorders>
            <w:shd w:val="clear" w:color="auto" w:fill="FFFFFF"/>
            <w:vAlign w:val="bottom"/>
          </w:tcPr>
          <w:p w:rsidR="00E800BA" w:rsidRDefault="00E800BA" w:rsidP="00E800BA">
            <w:pPr>
              <w:pStyle w:val="140"/>
              <w:shd w:val="clear" w:color="auto" w:fill="auto"/>
              <w:spacing w:before="0" w:after="60" w:line="160" w:lineRule="exact"/>
              <w:jc w:val="center"/>
            </w:pPr>
            <w:r>
              <w:rPr>
                <w:rStyle w:val="14TimesNewRoman8pt"/>
                <w:rFonts w:eastAsia="Arial Narrow"/>
                <w:b w:val="0"/>
                <w:bCs w:val="0"/>
              </w:rPr>
              <w:t>Процент</w:t>
            </w:r>
          </w:p>
          <w:p w:rsidR="00E800BA" w:rsidRDefault="00E800BA" w:rsidP="00E800BA">
            <w:pPr>
              <w:pStyle w:val="140"/>
              <w:shd w:val="clear" w:color="auto" w:fill="auto"/>
              <w:spacing w:before="60" w:after="60" w:line="160" w:lineRule="exact"/>
              <w:jc w:val="center"/>
            </w:pPr>
            <w:r>
              <w:rPr>
                <w:rStyle w:val="14TimesNewRoman8pt"/>
                <w:rFonts w:eastAsia="Arial Narrow"/>
                <w:b w:val="0"/>
                <w:bCs w:val="0"/>
              </w:rPr>
              <w:t>исполнения</w:t>
            </w:r>
          </w:p>
          <w:p w:rsidR="00E800BA" w:rsidRDefault="00E800BA" w:rsidP="00E800BA">
            <w:pPr>
              <w:pStyle w:val="140"/>
              <w:shd w:val="clear" w:color="auto" w:fill="auto"/>
              <w:spacing w:before="60" w:line="220" w:lineRule="exact"/>
              <w:jc w:val="center"/>
            </w:pPr>
            <w:r>
              <w:rPr>
                <w:rStyle w:val="14TimesNewRoman11pt"/>
                <w:rFonts w:eastAsia="Arial Narrow"/>
                <w:vertAlign w:val="superscript"/>
              </w:rPr>
              <w:t>к</w:t>
            </w:r>
            <w:proofErr w:type="gramStart"/>
            <w:r>
              <w:rPr>
                <w:rStyle w:val="14TimesNewRoman11pt"/>
                <w:rFonts w:eastAsia="Arial Narrow"/>
              </w:rPr>
              <w:t xml:space="preserve"> :</w:t>
            </w:r>
            <w:proofErr w:type="gramEnd"/>
          </w:p>
          <w:p w:rsidR="00E800BA" w:rsidRDefault="00E800BA" w:rsidP="00E800BA">
            <w:pPr>
              <w:pStyle w:val="140"/>
              <w:shd w:val="clear" w:color="auto" w:fill="auto"/>
              <w:spacing w:before="0" w:line="206" w:lineRule="exact"/>
              <w:jc w:val="center"/>
            </w:pPr>
            <w:proofErr w:type="spellStart"/>
            <w:r>
              <w:rPr>
                <w:rStyle w:val="14TimesNewRoman8pt"/>
                <w:rFonts w:eastAsia="Arial Narrow"/>
                <w:b w:val="0"/>
                <w:bCs w:val="0"/>
              </w:rPr>
              <w:t>прогнозны</w:t>
            </w:r>
            <w:proofErr w:type="spellEnd"/>
            <w:r>
              <w:rPr>
                <w:rStyle w:val="14TimesNewRoman8pt"/>
                <w:rFonts w:eastAsia="Arial Narrow"/>
                <w:b w:val="0"/>
                <w:bCs w:val="0"/>
              </w:rPr>
              <w:t xml:space="preserve"> м</w:t>
            </w:r>
            <w:proofErr w:type="gramStart"/>
            <w:r>
              <w:rPr>
                <w:rStyle w:val="14TimesNewRoman8pt"/>
                <w:rFonts w:eastAsia="Arial Narrow"/>
                <w:b w:val="0"/>
                <w:bCs w:val="0"/>
              </w:rPr>
              <w:t xml:space="preserve"> ,</w:t>
            </w:r>
            <w:proofErr w:type="gramEnd"/>
          </w:p>
          <w:p w:rsidR="00E800BA" w:rsidRDefault="00E800BA" w:rsidP="00E800BA">
            <w:pPr>
              <w:pStyle w:val="140"/>
              <w:shd w:val="clear" w:color="auto" w:fill="auto"/>
              <w:spacing w:before="0" w:line="206" w:lineRule="exact"/>
              <w:jc w:val="center"/>
            </w:pPr>
            <w:r>
              <w:rPr>
                <w:rStyle w:val="14TimesNewRoman8pt"/>
                <w:rFonts w:eastAsia="Arial Narrow"/>
                <w:b w:val="0"/>
                <w:bCs w:val="0"/>
              </w:rPr>
              <w:t>параметрам</w:t>
            </w:r>
          </w:p>
          <w:p w:rsidR="00E800BA" w:rsidRDefault="00E800BA" w:rsidP="00E800BA">
            <w:pPr>
              <w:pStyle w:val="140"/>
              <w:shd w:val="clear" w:color="auto" w:fill="auto"/>
              <w:spacing w:before="0" w:line="206" w:lineRule="exact"/>
              <w:jc w:val="center"/>
            </w:pPr>
            <w:r>
              <w:rPr>
                <w:rStyle w:val="14TimesNewRoman8pt"/>
                <w:rFonts w:eastAsia="Arial Narrow"/>
                <w:b w:val="0"/>
                <w:bCs w:val="0"/>
              </w:rPr>
              <w:t>доходов</w:t>
            </w:r>
          </w:p>
        </w:tc>
      </w:tr>
      <w:tr w:rsidR="00E800BA" w:rsidTr="00E800BA">
        <w:trPr>
          <w:trHeight w:hRule="exact" w:val="734"/>
        </w:trPr>
        <w:tc>
          <w:tcPr>
            <w:tcW w:w="1589" w:type="dxa"/>
            <w:tcBorders>
              <w:top w:val="single" w:sz="4" w:space="0" w:color="auto"/>
              <w:left w:val="single" w:sz="4" w:space="0" w:color="auto"/>
            </w:tcBorders>
            <w:shd w:val="clear" w:color="auto" w:fill="FFFFFF"/>
          </w:tcPr>
          <w:p w:rsidR="00E800BA" w:rsidRDefault="00E800BA" w:rsidP="00E800BA">
            <w:pPr>
              <w:rPr>
                <w:sz w:val="10"/>
                <w:szCs w:val="10"/>
              </w:rPr>
            </w:pPr>
          </w:p>
        </w:tc>
        <w:tc>
          <w:tcPr>
            <w:tcW w:w="4282" w:type="dxa"/>
            <w:tcBorders>
              <w:top w:val="single" w:sz="4" w:space="0" w:color="auto"/>
              <w:left w:val="single" w:sz="4" w:space="0" w:color="auto"/>
            </w:tcBorders>
            <w:shd w:val="clear" w:color="auto" w:fill="FFFFFF"/>
            <w:vAlign w:val="bottom"/>
          </w:tcPr>
          <w:p w:rsidR="00E800BA" w:rsidRDefault="00E800BA" w:rsidP="00E800BA">
            <w:pPr>
              <w:pStyle w:val="140"/>
              <w:shd w:val="clear" w:color="auto" w:fill="auto"/>
              <w:spacing w:before="0" w:line="240" w:lineRule="exact"/>
              <w:jc w:val="left"/>
            </w:pPr>
            <w:r>
              <w:rPr>
                <w:rStyle w:val="14TimesNewRoman11pt"/>
                <w:rFonts w:eastAsia="Arial Narrow"/>
              </w:rPr>
              <w:t>области охраны собственности, налагаемые мировыми судьями, комиссиями по делам несовершеннолетних и защите их прав</w:t>
            </w:r>
          </w:p>
        </w:tc>
        <w:tc>
          <w:tcPr>
            <w:tcW w:w="1709" w:type="dxa"/>
            <w:tcBorders>
              <w:top w:val="single" w:sz="4" w:space="0" w:color="auto"/>
              <w:left w:val="single" w:sz="4" w:space="0" w:color="auto"/>
            </w:tcBorders>
            <w:shd w:val="clear" w:color="auto" w:fill="FFFFFF"/>
          </w:tcPr>
          <w:p w:rsidR="00E800BA" w:rsidRDefault="00E800BA" w:rsidP="00E800BA">
            <w:pPr>
              <w:rPr>
                <w:sz w:val="10"/>
                <w:szCs w:val="10"/>
              </w:rPr>
            </w:pPr>
          </w:p>
        </w:tc>
        <w:tc>
          <w:tcPr>
            <w:tcW w:w="1709" w:type="dxa"/>
            <w:tcBorders>
              <w:top w:val="single" w:sz="4" w:space="0" w:color="auto"/>
              <w:left w:val="single" w:sz="4" w:space="0" w:color="auto"/>
            </w:tcBorders>
            <w:shd w:val="clear" w:color="auto" w:fill="FFFFFF"/>
          </w:tcPr>
          <w:p w:rsidR="00E800BA" w:rsidRDefault="00E800BA" w:rsidP="00E800BA">
            <w:pPr>
              <w:rPr>
                <w:sz w:val="10"/>
                <w:szCs w:val="10"/>
              </w:rPr>
            </w:pPr>
          </w:p>
        </w:tc>
        <w:tc>
          <w:tcPr>
            <w:tcW w:w="1166" w:type="dxa"/>
            <w:tcBorders>
              <w:top w:val="single" w:sz="4" w:space="0" w:color="auto"/>
              <w:left w:val="single" w:sz="4" w:space="0" w:color="auto"/>
              <w:right w:val="single" w:sz="4" w:space="0" w:color="auto"/>
            </w:tcBorders>
            <w:shd w:val="clear" w:color="auto" w:fill="FFFFFF"/>
          </w:tcPr>
          <w:p w:rsidR="00E800BA" w:rsidRDefault="00E800BA" w:rsidP="00E800BA">
            <w:pPr>
              <w:rPr>
                <w:sz w:val="10"/>
                <w:szCs w:val="10"/>
              </w:rPr>
            </w:pPr>
          </w:p>
        </w:tc>
      </w:tr>
      <w:tr w:rsidR="00E800BA" w:rsidTr="00E800BA">
        <w:trPr>
          <w:trHeight w:hRule="exact" w:val="1699"/>
        </w:trPr>
        <w:tc>
          <w:tcPr>
            <w:tcW w:w="1589"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40" w:lineRule="exact"/>
              <w:jc w:val="center"/>
            </w:pPr>
            <w:r>
              <w:rPr>
                <w:rStyle w:val="14TimesNewRoman11pt"/>
                <w:rFonts w:eastAsia="Arial Narrow"/>
              </w:rPr>
              <w:t>1 16 01074 01 0000 140</w:t>
            </w:r>
          </w:p>
        </w:tc>
        <w:tc>
          <w:tcPr>
            <w:tcW w:w="4282" w:type="dxa"/>
            <w:tcBorders>
              <w:top w:val="single" w:sz="4" w:space="0" w:color="auto"/>
              <w:left w:val="single" w:sz="4" w:space="0" w:color="auto"/>
            </w:tcBorders>
            <w:shd w:val="clear" w:color="auto" w:fill="FFFFFF"/>
            <w:vAlign w:val="bottom"/>
          </w:tcPr>
          <w:p w:rsidR="00E800BA" w:rsidRDefault="00E800BA" w:rsidP="00E800BA">
            <w:pPr>
              <w:pStyle w:val="140"/>
              <w:shd w:val="clear" w:color="auto" w:fill="auto"/>
              <w:spacing w:before="0" w:line="240" w:lineRule="exact"/>
              <w:jc w:val="left"/>
            </w:pPr>
            <w:r>
              <w:rPr>
                <w:rStyle w:val="14TimesNewRoman11pt"/>
                <w:rFonts w:eastAsia="Arial Narrow"/>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выявленные должностными лицами органов муниципального контроля</w:t>
            </w:r>
          </w:p>
        </w:tc>
        <w:tc>
          <w:tcPr>
            <w:tcW w:w="1709" w:type="dxa"/>
            <w:tcBorders>
              <w:top w:val="single" w:sz="4" w:space="0" w:color="auto"/>
              <w:left w:val="single" w:sz="4" w:space="0" w:color="auto"/>
            </w:tcBorders>
            <w:shd w:val="clear" w:color="auto" w:fill="FFFFFF"/>
            <w:vAlign w:val="bottom"/>
          </w:tcPr>
          <w:p w:rsidR="00E800BA" w:rsidRDefault="00E800BA" w:rsidP="00E800BA">
            <w:pPr>
              <w:pStyle w:val="140"/>
              <w:shd w:val="clear" w:color="auto" w:fill="auto"/>
              <w:spacing w:before="0" w:line="220" w:lineRule="exact"/>
              <w:jc w:val="left"/>
            </w:pPr>
            <w:r>
              <w:rPr>
                <w:rStyle w:val="14TimesNewRoman11pt"/>
                <w:rFonts w:eastAsia="Arial Narrow"/>
              </w:rPr>
              <w:t>•</w:t>
            </w:r>
          </w:p>
        </w:tc>
        <w:tc>
          <w:tcPr>
            <w:tcW w:w="1709"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5 000,00</w:t>
            </w:r>
          </w:p>
        </w:tc>
        <w:tc>
          <w:tcPr>
            <w:tcW w:w="1166" w:type="dxa"/>
            <w:tcBorders>
              <w:top w:val="single" w:sz="4" w:space="0" w:color="auto"/>
              <w:left w:val="single" w:sz="4" w:space="0" w:color="auto"/>
              <w:right w:val="single" w:sz="4" w:space="0" w:color="auto"/>
            </w:tcBorders>
            <w:shd w:val="clear" w:color="auto" w:fill="FFFFFF"/>
          </w:tcPr>
          <w:p w:rsidR="00E800BA" w:rsidRDefault="00E800BA" w:rsidP="00E800BA">
            <w:pPr>
              <w:rPr>
                <w:sz w:val="10"/>
                <w:szCs w:val="10"/>
              </w:rPr>
            </w:pPr>
          </w:p>
        </w:tc>
      </w:tr>
      <w:tr w:rsidR="00E800BA" w:rsidTr="00E800BA">
        <w:trPr>
          <w:trHeight w:hRule="exact" w:val="1459"/>
        </w:trPr>
        <w:tc>
          <w:tcPr>
            <w:tcW w:w="1589"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40" w:lineRule="exact"/>
              <w:jc w:val="center"/>
            </w:pPr>
            <w:r>
              <w:rPr>
                <w:rStyle w:val="14TimesNewRoman11pt"/>
                <w:rFonts w:eastAsia="Arial Narrow"/>
              </w:rPr>
              <w:t>1 16 01080 01 0000 140</w:t>
            </w:r>
          </w:p>
        </w:tc>
        <w:tc>
          <w:tcPr>
            <w:tcW w:w="4282" w:type="dxa"/>
            <w:tcBorders>
              <w:top w:val="single" w:sz="4" w:space="0" w:color="auto"/>
              <w:left w:val="single" w:sz="4" w:space="0" w:color="auto"/>
            </w:tcBorders>
            <w:shd w:val="clear" w:color="auto" w:fill="FFFFFF"/>
            <w:vAlign w:val="bottom"/>
          </w:tcPr>
          <w:p w:rsidR="00E800BA" w:rsidRDefault="00E800BA" w:rsidP="00E800BA">
            <w:pPr>
              <w:pStyle w:val="140"/>
              <w:shd w:val="clear" w:color="auto" w:fill="auto"/>
              <w:spacing w:before="0" w:line="240" w:lineRule="exact"/>
              <w:jc w:val="left"/>
            </w:pPr>
            <w:r>
              <w:rPr>
                <w:rStyle w:val="14TimesNewRoman11pt"/>
                <w:rFonts w:eastAsia="Arial Narrow"/>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w:t>
            </w:r>
          </w:p>
        </w:tc>
        <w:tc>
          <w:tcPr>
            <w:tcW w:w="1709"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44 000,00</w:t>
            </w:r>
          </w:p>
        </w:tc>
        <w:tc>
          <w:tcPr>
            <w:tcW w:w="1709"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0,00</w:t>
            </w:r>
          </w:p>
        </w:tc>
        <w:tc>
          <w:tcPr>
            <w:tcW w:w="1166" w:type="dxa"/>
            <w:tcBorders>
              <w:top w:val="single" w:sz="4" w:space="0" w:color="auto"/>
              <w:left w:val="single" w:sz="4" w:space="0" w:color="auto"/>
              <w:right w:val="single" w:sz="4" w:space="0" w:color="auto"/>
            </w:tcBorders>
            <w:shd w:val="clear" w:color="auto" w:fill="FFFFFF"/>
          </w:tcPr>
          <w:p w:rsidR="00E800BA" w:rsidRDefault="00E800BA" w:rsidP="00E800BA">
            <w:pPr>
              <w:pStyle w:val="140"/>
              <w:shd w:val="clear" w:color="auto" w:fill="auto"/>
              <w:spacing w:before="0" w:after="300" w:line="100" w:lineRule="exact"/>
              <w:ind w:right="180"/>
            </w:pPr>
            <w:r>
              <w:t>'</w:t>
            </w:r>
          </w:p>
          <w:p w:rsidR="00E800BA" w:rsidRDefault="00E800BA" w:rsidP="00E800BA">
            <w:pPr>
              <w:pStyle w:val="140"/>
              <w:shd w:val="clear" w:color="auto" w:fill="auto"/>
              <w:spacing w:line="283" w:lineRule="exact"/>
              <w:jc w:val="left"/>
            </w:pPr>
            <w:r>
              <w:rPr>
                <w:rStyle w:val="14TimesNewRoman11pt"/>
                <w:rFonts w:eastAsia="Arial Narrow"/>
              </w:rPr>
              <w:t xml:space="preserve">       0,0</w:t>
            </w:r>
          </w:p>
        </w:tc>
      </w:tr>
      <w:tr w:rsidR="00E800BA" w:rsidTr="00E800BA">
        <w:trPr>
          <w:trHeight w:hRule="exact" w:val="1934"/>
        </w:trPr>
        <w:tc>
          <w:tcPr>
            <w:tcW w:w="1589"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40" w:lineRule="exact"/>
              <w:jc w:val="center"/>
            </w:pPr>
            <w:r>
              <w:rPr>
                <w:rStyle w:val="14TimesNewRoman11pt"/>
                <w:rFonts w:eastAsia="Arial Narrow"/>
              </w:rPr>
              <w:t>1 1601083 01 0000 140</w:t>
            </w:r>
          </w:p>
        </w:tc>
        <w:tc>
          <w:tcPr>
            <w:tcW w:w="4282" w:type="dxa"/>
            <w:tcBorders>
              <w:top w:val="single" w:sz="4" w:space="0" w:color="auto"/>
              <w:left w:val="single" w:sz="4" w:space="0" w:color="auto"/>
            </w:tcBorders>
            <w:shd w:val="clear" w:color="auto" w:fill="FFFFFF"/>
          </w:tcPr>
          <w:p w:rsidR="00E800BA" w:rsidRDefault="00E800BA" w:rsidP="00E800BA">
            <w:pPr>
              <w:pStyle w:val="140"/>
              <w:shd w:val="clear" w:color="auto" w:fill="auto"/>
              <w:spacing w:before="0" w:line="240" w:lineRule="exact"/>
              <w:jc w:val="left"/>
            </w:pPr>
            <w:r>
              <w:rPr>
                <w:rStyle w:val="14TimesNewRoman11pt"/>
                <w:rFonts w:eastAsia="Arial Narrow"/>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p>
        </w:tc>
        <w:tc>
          <w:tcPr>
            <w:tcW w:w="1709"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24 000,00</w:t>
            </w:r>
          </w:p>
        </w:tc>
        <w:tc>
          <w:tcPr>
            <w:tcW w:w="1709" w:type="dxa"/>
            <w:tcBorders>
              <w:top w:val="single" w:sz="4" w:space="0" w:color="auto"/>
              <w:left w:val="single" w:sz="4" w:space="0" w:color="auto"/>
            </w:tcBorders>
            <w:shd w:val="clear" w:color="auto" w:fill="FFFFFF"/>
          </w:tcPr>
          <w:p w:rsidR="00E800BA" w:rsidRDefault="00E800BA" w:rsidP="00E800BA">
            <w:pPr>
              <w:rPr>
                <w:sz w:val="10"/>
                <w:szCs w:val="10"/>
              </w:rPr>
            </w:pPr>
          </w:p>
        </w:tc>
        <w:tc>
          <w:tcPr>
            <w:tcW w:w="1166" w:type="dxa"/>
            <w:tcBorders>
              <w:top w:val="single" w:sz="4" w:space="0" w:color="auto"/>
              <w:left w:val="single" w:sz="4" w:space="0" w:color="auto"/>
              <w:right w:val="single" w:sz="4" w:space="0" w:color="auto"/>
            </w:tcBorders>
            <w:shd w:val="clear" w:color="auto" w:fill="FFFFFF"/>
            <w:vAlign w:val="bottom"/>
          </w:tcPr>
          <w:p w:rsidR="00E800BA" w:rsidRDefault="00E800BA" w:rsidP="00E800BA">
            <w:pPr>
              <w:pStyle w:val="140"/>
              <w:shd w:val="clear" w:color="auto" w:fill="auto"/>
              <w:spacing w:before="0" w:after="600" w:line="220" w:lineRule="exact"/>
              <w:jc w:val="center"/>
            </w:pPr>
            <w:r>
              <w:rPr>
                <w:rStyle w:val="14TimesNewRoman11pt"/>
                <w:rFonts w:eastAsia="Arial Narrow"/>
              </w:rPr>
              <w:t>0,0</w:t>
            </w:r>
          </w:p>
          <w:p w:rsidR="00E800BA" w:rsidRDefault="00E800BA" w:rsidP="00E800BA">
            <w:pPr>
              <w:pStyle w:val="140"/>
              <w:shd w:val="clear" w:color="auto" w:fill="auto"/>
              <w:spacing w:before="600" w:line="220" w:lineRule="exact"/>
              <w:ind w:left="440" w:firstLine="220"/>
              <w:jc w:val="left"/>
            </w:pPr>
          </w:p>
        </w:tc>
      </w:tr>
      <w:tr w:rsidR="00E800BA" w:rsidTr="00E800BA">
        <w:trPr>
          <w:trHeight w:hRule="exact" w:val="1944"/>
        </w:trPr>
        <w:tc>
          <w:tcPr>
            <w:tcW w:w="1589"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40" w:lineRule="exact"/>
              <w:jc w:val="center"/>
            </w:pPr>
            <w:r>
              <w:rPr>
                <w:rStyle w:val="14TimesNewRoman11pt"/>
                <w:rFonts w:eastAsia="Arial Narrow"/>
              </w:rPr>
              <w:t>1 16 01084 01 0000 140</w:t>
            </w:r>
          </w:p>
        </w:tc>
        <w:tc>
          <w:tcPr>
            <w:tcW w:w="4282" w:type="dxa"/>
            <w:tcBorders>
              <w:top w:val="single" w:sz="4" w:space="0" w:color="auto"/>
              <w:left w:val="single" w:sz="4" w:space="0" w:color="auto"/>
            </w:tcBorders>
            <w:shd w:val="clear" w:color="auto" w:fill="FFFFFF"/>
            <w:vAlign w:val="bottom"/>
          </w:tcPr>
          <w:p w:rsidR="00E800BA" w:rsidRDefault="00E800BA" w:rsidP="00E800BA">
            <w:pPr>
              <w:pStyle w:val="140"/>
              <w:shd w:val="clear" w:color="auto" w:fill="auto"/>
              <w:spacing w:before="0" w:line="240" w:lineRule="exact"/>
              <w:jc w:val="left"/>
            </w:pPr>
            <w:r>
              <w:rPr>
                <w:rStyle w:val="14TimesNewRoman11pt"/>
                <w:rFonts w:eastAsia="Arial Narrow"/>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выявленные должностными лицами органов муниципального контроля</w:t>
            </w:r>
          </w:p>
        </w:tc>
        <w:tc>
          <w:tcPr>
            <w:tcW w:w="1709"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20 000,00</w:t>
            </w:r>
          </w:p>
        </w:tc>
        <w:tc>
          <w:tcPr>
            <w:tcW w:w="1709" w:type="dxa"/>
            <w:tcBorders>
              <w:top w:val="single" w:sz="4" w:space="0" w:color="auto"/>
              <w:left w:val="single" w:sz="4" w:space="0" w:color="auto"/>
            </w:tcBorders>
            <w:shd w:val="clear" w:color="auto" w:fill="FFFFFF"/>
          </w:tcPr>
          <w:p w:rsidR="00E800BA" w:rsidRDefault="00E800BA" w:rsidP="00E800BA">
            <w:pPr>
              <w:rPr>
                <w:sz w:val="10"/>
                <w:szCs w:val="10"/>
              </w:rPr>
            </w:pPr>
          </w:p>
        </w:tc>
        <w:tc>
          <w:tcPr>
            <w:tcW w:w="1166" w:type="dxa"/>
            <w:tcBorders>
              <w:top w:val="single" w:sz="4" w:space="0" w:color="auto"/>
              <w:left w:val="single" w:sz="4" w:space="0" w:color="auto"/>
              <w:righ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0,0</w:t>
            </w:r>
          </w:p>
        </w:tc>
      </w:tr>
      <w:tr w:rsidR="00E800BA" w:rsidTr="00E800BA">
        <w:trPr>
          <w:trHeight w:hRule="exact" w:val="1699"/>
        </w:trPr>
        <w:tc>
          <w:tcPr>
            <w:tcW w:w="1589"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40" w:lineRule="exact"/>
              <w:jc w:val="center"/>
            </w:pPr>
            <w:r>
              <w:rPr>
                <w:rStyle w:val="14TimesNewRoman11pt"/>
                <w:rFonts w:eastAsia="Arial Narrow"/>
              </w:rPr>
              <w:t>1 1601140 01 0000 140</w:t>
            </w:r>
          </w:p>
        </w:tc>
        <w:tc>
          <w:tcPr>
            <w:tcW w:w="4282" w:type="dxa"/>
            <w:tcBorders>
              <w:top w:val="single" w:sz="4" w:space="0" w:color="auto"/>
              <w:left w:val="single" w:sz="4" w:space="0" w:color="auto"/>
            </w:tcBorders>
            <w:shd w:val="clear" w:color="auto" w:fill="FFFFFF"/>
            <w:vAlign w:val="bottom"/>
          </w:tcPr>
          <w:p w:rsidR="00E800BA" w:rsidRDefault="00E800BA" w:rsidP="00E800BA">
            <w:pPr>
              <w:pStyle w:val="140"/>
              <w:shd w:val="clear" w:color="auto" w:fill="auto"/>
              <w:spacing w:before="0" w:line="240" w:lineRule="exact"/>
              <w:jc w:val="left"/>
            </w:pPr>
            <w:r>
              <w:rPr>
                <w:rStyle w:val="14TimesNewRoman11pt"/>
                <w:rFonts w:eastAsia="Arial Narrow"/>
              </w:rPr>
              <w:t xml:space="preserve">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w:t>
            </w:r>
            <w:proofErr w:type="spellStart"/>
            <w:r>
              <w:rPr>
                <w:rStyle w:val="14TimesNewRoman11pt"/>
                <w:rFonts w:eastAsia="Arial Narrow"/>
              </w:rPr>
              <w:t>саморегулируемых</w:t>
            </w:r>
            <w:proofErr w:type="spellEnd"/>
            <w:r>
              <w:rPr>
                <w:rStyle w:val="14TimesNewRoman11pt"/>
                <w:rFonts w:eastAsia="Arial Narrow"/>
              </w:rPr>
              <w:t xml:space="preserve"> организаций</w:t>
            </w:r>
          </w:p>
        </w:tc>
        <w:tc>
          <w:tcPr>
            <w:tcW w:w="1709"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11 667,00</w:t>
            </w:r>
          </w:p>
        </w:tc>
        <w:tc>
          <w:tcPr>
            <w:tcW w:w="1709"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1 000,00</w:t>
            </w:r>
          </w:p>
        </w:tc>
        <w:tc>
          <w:tcPr>
            <w:tcW w:w="1166" w:type="dxa"/>
            <w:tcBorders>
              <w:top w:val="single" w:sz="4" w:space="0" w:color="auto"/>
              <w:left w:val="single" w:sz="4" w:space="0" w:color="auto"/>
              <w:righ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8,6</w:t>
            </w:r>
          </w:p>
        </w:tc>
      </w:tr>
      <w:tr w:rsidR="00E800BA" w:rsidTr="00E800BA">
        <w:trPr>
          <w:trHeight w:hRule="exact" w:val="2189"/>
        </w:trPr>
        <w:tc>
          <w:tcPr>
            <w:tcW w:w="1589"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45" w:lineRule="exact"/>
              <w:jc w:val="center"/>
            </w:pPr>
            <w:r>
              <w:rPr>
                <w:rStyle w:val="14TimesNewRoman11pt"/>
                <w:rFonts w:eastAsia="Arial Narrow"/>
              </w:rPr>
              <w:t>1 1601143 01 0000 140</w:t>
            </w:r>
          </w:p>
        </w:tc>
        <w:tc>
          <w:tcPr>
            <w:tcW w:w="4282" w:type="dxa"/>
            <w:tcBorders>
              <w:top w:val="single" w:sz="4" w:space="0" w:color="auto"/>
              <w:left w:val="single" w:sz="4" w:space="0" w:color="auto"/>
            </w:tcBorders>
            <w:shd w:val="clear" w:color="auto" w:fill="FFFFFF"/>
            <w:vAlign w:val="bottom"/>
          </w:tcPr>
          <w:p w:rsidR="00E800BA" w:rsidRDefault="00E800BA" w:rsidP="00E800BA">
            <w:pPr>
              <w:pStyle w:val="140"/>
              <w:shd w:val="clear" w:color="auto" w:fill="auto"/>
              <w:spacing w:before="0" w:line="240" w:lineRule="exact"/>
              <w:jc w:val="left"/>
            </w:pPr>
            <w:r>
              <w:rPr>
                <w:rStyle w:val="14TimesNewRoman11pt"/>
                <w:rFonts w:eastAsia="Arial Narrow"/>
              </w:rPr>
              <w:t xml:space="preserve">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w:t>
            </w:r>
            <w:proofErr w:type="spellStart"/>
            <w:r>
              <w:rPr>
                <w:rStyle w:val="14TimesNewRoman11pt"/>
                <w:rFonts w:eastAsia="Arial Narrow"/>
              </w:rPr>
              <w:t>саморегулируемых</w:t>
            </w:r>
            <w:proofErr w:type="spellEnd"/>
            <w:r>
              <w:rPr>
                <w:rStyle w:val="14TimesNewRoman11pt"/>
                <w:rFonts w:eastAsia="Arial Narrow"/>
              </w:rPr>
              <w:t xml:space="preserve"> организаций, налагаемые мировыми судьями, комиссиями по делам несовершеннолетних и защите их прав</w:t>
            </w:r>
          </w:p>
        </w:tc>
        <w:tc>
          <w:tcPr>
            <w:tcW w:w="1709"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11 667,00</w:t>
            </w:r>
          </w:p>
        </w:tc>
        <w:tc>
          <w:tcPr>
            <w:tcW w:w="1709"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1 000,00</w:t>
            </w:r>
          </w:p>
        </w:tc>
        <w:tc>
          <w:tcPr>
            <w:tcW w:w="1166" w:type="dxa"/>
            <w:tcBorders>
              <w:top w:val="single" w:sz="4" w:space="0" w:color="auto"/>
              <w:left w:val="single" w:sz="4" w:space="0" w:color="auto"/>
              <w:righ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8,6</w:t>
            </w:r>
          </w:p>
        </w:tc>
      </w:tr>
      <w:tr w:rsidR="00E800BA" w:rsidTr="00E800BA">
        <w:trPr>
          <w:trHeight w:hRule="exact" w:val="1459"/>
        </w:trPr>
        <w:tc>
          <w:tcPr>
            <w:tcW w:w="1589"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40" w:lineRule="exact"/>
              <w:jc w:val="center"/>
            </w:pPr>
            <w:r>
              <w:rPr>
                <w:rStyle w:val="14TimesNewRoman11pt"/>
                <w:rFonts w:eastAsia="Arial Narrow"/>
              </w:rPr>
              <w:lastRenderedPageBreak/>
              <w:t>1 160115001 0000 140</w:t>
            </w:r>
          </w:p>
        </w:tc>
        <w:tc>
          <w:tcPr>
            <w:tcW w:w="4282" w:type="dxa"/>
            <w:tcBorders>
              <w:top w:val="single" w:sz="4" w:space="0" w:color="auto"/>
              <w:left w:val="single" w:sz="4" w:space="0" w:color="auto"/>
            </w:tcBorders>
            <w:shd w:val="clear" w:color="auto" w:fill="FFFFFF"/>
            <w:vAlign w:val="bottom"/>
          </w:tcPr>
          <w:p w:rsidR="00E800BA" w:rsidRDefault="00E800BA" w:rsidP="00E800BA">
            <w:pPr>
              <w:pStyle w:val="140"/>
              <w:shd w:val="clear" w:color="auto" w:fill="auto"/>
              <w:spacing w:before="0" w:line="240" w:lineRule="exact"/>
              <w:jc w:val="left"/>
            </w:pPr>
            <w:r>
              <w:rPr>
                <w:rStyle w:val="14TimesNewRoman11pt"/>
                <w:rFonts w:eastAsia="Arial Narrow"/>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w:t>
            </w:r>
          </w:p>
        </w:tc>
        <w:tc>
          <w:tcPr>
            <w:tcW w:w="1709" w:type="dxa"/>
            <w:tcBorders>
              <w:top w:val="single" w:sz="4" w:space="0" w:color="auto"/>
              <w:left w:val="single" w:sz="4" w:space="0" w:color="auto"/>
            </w:tcBorders>
            <w:shd w:val="clear" w:color="auto" w:fill="FFFFFF"/>
            <w:vAlign w:val="bottom"/>
          </w:tcPr>
          <w:p w:rsidR="00E800BA" w:rsidRDefault="00E800BA" w:rsidP="00E800BA">
            <w:pPr>
              <w:pStyle w:val="140"/>
              <w:shd w:val="clear" w:color="auto" w:fill="auto"/>
              <w:spacing w:before="0" w:after="300" w:line="220" w:lineRule="exact"/>
              <w:jc w:val="center"/>
            </w:pPr>
            <w:r>
              <w:rPr>
                <w:rStyle w:val="14TimesNewRoman11pt"/>
                <w:rFonts w:eastAsia="Arial Narrow"/>
              </w:rPr>
              <w:t>1 200,00</w:t>
            </w:r>
          </w:p>
          <w:p w:rsidR="00E800BA" w:rsidRDefault="00E800BA" w:rsidP="00E800BA">
            <w:pPr>
              <w:pStyle w:val="140"/>
              <w:shd w:val="clear" w:color="auto" w:fill="auto"/>
              <w:spacing w:line="220" w:lineRule="exact"/>
            </w:pPr>
            <w:r>
              <w:rPr>
                <w:rStyle w:val="14TimesNewRoman11pt"/>
                <w:rFonts w:eastAsia="Arial Narrow"/>
              </w:rPr>
              <w:t>*</w:t>
            </w:r>
          </w:p>
        </w:tc>
        <w:tc>
          <w:tcPr>
            <w:tcW w:w="1709"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900,00</w:t>
            </w:r>
          </w:p>
        </w:tc>
        <w:tc>
          <w:tcPr>
            <w:tcW w:w="1166" w:type="dxa"/>
            <w:tcBorders>
              <w:top w:val="single" w:sz="4" w:space="0" w:color="auto"/>
              <w:left w:val="single" w:sz="4" w:space="0" w:color="auto"/>
              <w:righ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75,0</w:t>
            </w:r>
          </w:p>
        </w:tc>
      </w:tr>
      <w:tr w:rsidR="00E800BA" w:rsidTr="00E800BA">
        <w:trPr>
          <w:trHeight w:hRule="exact" w:val="994"/>
        </w:trPr>
        <w:tc>
          <w:tcPr>
            <w:tcW w:w="1589" w:type="dxa"/>
            <w:tcBorders>
              <w:top w:val="single" w:sz="4" w:space="0" w:color="auto"/>
              <w:left w:val="single" w:sz="4" w:space="0" w:color="auto"/>
              <w:bottom w:val="single" w:sz="4" w:space="0" w:color="auto"/>
            </w:tcBorders>
            <w:shd w:val="clear" w:color="auto" w:fill="FFFFFF"/>
            <w:vAlign w:val="center"/>
          </w:tcPr>
          <w:p w:rsidR="00E800BA" w:rsidRDefault="00E800BA" w:rsidP="00E800BA">
            <w:pPr>
              <w:pStyle w:val="140"/>
              <w:shd w:val="clear" w:color="auto" w:fill="auto"/>
              <w:spacing w:before="0" w:line="240" w:lineRule="exact"/>
              <w:jc w:val="center"/>
            </w:pPr>
            <w:r>
              <w:rPr>
                <w:rStyle w:val="14TimesNewRoman11pt"/>
                <w:rFonts w:eastAsia="Arial Narrow"/>
              </w:rPr>
              <w:t>1 1601153 01 0000 140</w:t>
            </w:r>
          </w:p>
        </w:tc>
        <w:tc>
          <w:tcPr>
            <w:tcW w:w="4282" w:type="dxa"/>
            <w:tcBorders>
              <w:top w:val="single" w:sz="4" w:space="0" w:color="auto"/>
              <w:left w:val="single" w:sz="4" w:space="0" w:color="auto"/>
              <w:bottom w:val="single" w:sz="4" w:space="0" w:color="auto"/>
            </w:tcBorders>
            <w:shd w:val="clear" w:color="auto" w:fill="FFFFFF"/>
            <w:vAlign w:val="bottom"/>
          </w:tcPr>
          <w:p w:rsidR="00E800BA" w:rsidRDefault="00E800BA" w:rsidP="00E800BA">
            <w:pPr>
              <w:pStyle w:val="140"/>
              <w:shd w:val="clear" w:color="auto" w:fill="auto"/>
              <w:spacing w:before="0" w:line="240" w:lineRule="exact"/>
              <w:jc w:val="left"/>
            </w:pPr>
            <w:r>
              <w:rPr>
                <w:rStyle w:val="14TimesNewRoman11pt"/>
                <w:rFonts w:eastAsia="Arial Narrow"/>
              </w:rPr>
              <w:t xml:space="preserve">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w:t>
            </w:r>
            <w:proofErr w:type="gramStart"/>
            <w:r>
              <w:rPr>
                <w:rStyle w:val="14TimesNewRoman11pt"/>
                <w:rFonts w:eastAsia="Arial Narrow"/>
              </w:rPr>
              <w:t>в</w:t>
            </w:r>
            <w:proofErr w:type="gramEnd"/>
          </w:p>
        </w:tc>
        <w:tc>
          <w:tcPr>
            <w:tcW w:w="1709" w:type="dxa"/>
            <w:tcBorders>
              <w:top w:val="single" w:sz="4" w:space="0" w:color="auto"/>
              <w:left w:val="single" w:sz="4" w:space="0" w:color="auto"/>
              <w:bottom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1 200,00</w:t>
            </w:r>
          </w:p>
        </w:tc>
        <w:tc>
          <w:tcPr>
            <w:tcW w:w="1709" w:type="dxa"/>
            <w:tcBorders>
              <w:top w:val="single" w:sz="4" w:space="0" w:color="auto"/>
              <w:left w:val="single" w:sz="4" w:space="0" w:color="auto"/>
              <w:bottom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900,00</w:t>
            </w:r>
          </w:p>
        </w:tc>
        <w:tc>
          <w:tcPr>
            <w:tcW w:w="1166" w:type="dxa"/>
            <w:tcBorders>
              <w:top w:val="single" w:sz="4" w:space="0" w:color="auto"/>
              <w:left w:val="single" w:sz="4" w:space="0" w:color="auto"/>
              <w:bottom w:val="single" w:sz="4" w:space="0" w:color="auto"/>
              <w:righ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75,0</w:t>
            </w:r>
          </w:p>
        </w:tc>
      </w:tr>
    </w:tbl>
    <w:p w:rsidR="00E800BA" w:rsidRDefault="00E800BA" w:rsidP="00E800BA">
      <w:pPr>
        <w:widowControl/>
        <w:spacing w:after="200" w:line="276" w:lineRule="auto"/>
        <w:rPr>
          <w:rFonts w:ascii="Times New Roman" w:hAnsi="Times New Roman" w:cs="Times New Roman"/>
          <w:sz w:val="28"/>
          <w:szCs w:val="28"/>
        </w:rPr>
      </w:pPr>
    </w:p>
    <w:p w:rsidR="00E800BA" w:rsidRDefault="00E800BA">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tbl>
      <w:tblPr>
        <w:tblpPr w:leftFromText="180" w:rightFromText="180" w:horzAnchor="margin" w:tblpXSpec="center" w:tblpY="-931"/>
        <w:tblW w:w="10411" w:type="dxa"/>
        <w:tblLayout w:type="fixed"/>
        <w:tblCellMar>
          <w:left w:w="10" w:type="dxa"/>
          <w:right w:w="10" w:type="dxa"/>
        </w:tblCellMar>
        <w:tblLook w:val="04A0"/>
      </w:tblPr>
      <w:tblGrid>
        <w:gridCol w:w="1584"/>
        <w:gridCol w:w="4262"/>
        <w:gridCol w:w="1714"/>
        <w:gridCol w:w="1704"/>
        <w:gridCol w:w="1147"/>
      </w:tblGrid>
      <w:tr w:rsidR="00E800BA" w:rsidTr="00E800BA">
        <w:trPr>
          <w:trHeight w:hRule="exact" w:val="1469"/>
        </w:trPr>
        <w:tc>
          <w:tcPr>
            <w:tcW w:w="1584" w:type="dxa"/>
            <w:tcBorders>
              <w:top w:val="single" w:sz="4" w:space="0" w:color="auto"/>
              <w:left w:val="single" w:sz="4" w:space="0" w:color="auto"/>
            </w:tcBorders>
            <w:shd w:val="clear" w:color="auto" w:fill="FFFFFF"/>
          </w:tcPr>
          <w:p w:rsidR="00E800BA" w:rsidRDefault="00E800BA" w:rsidP="00E800BA">
            <w:pPr>
              <w:pStyle w:val="140"/>
              <w:shd w:val="clear" w:color="auto" w:fill="auto"/>
              <w:spacing w:before="0" w:line="226" w:lineRule="exact"/>
              <w:jc w:val="center"/>
            </w:pPr>
            <w:r>
              <w:rPr>
                <w:rStyle w:val="14TimesNewRoman11pt"/>
                <w:rFonts w:eastAsia="Arial Narrow"/>
              </w:rPr>
              <w:lastRenderedPageBreak/>
              <w:t>Код</w:t>
            </w:r>
          </w:p>
          <w:p w:rsidR="00E800BA" w:rsidRDefault="00E800BA" w:rsidP="00E800BA">
            <w:pPr>
              <w:pStyle w:val="140"/>
              <w:shd w:val="clear" w:color="auto" w:fill="auto"/>
              <w:spacing w:before="0" w:line="226" w:lineRule="exact"/>
              <w:jc w:val="center"/>
            </w:pPr>
            <w:r>
              <w:rPr>
                <w:rStyle w:val="14TimesNewRoman11pt"/>
                <w:rFonts w:eastAsia="Arial Narrow"/>
              </w:rPr>
              <w:t>бюджетной</w:t>
            </w:r>
          </w:p>
          <w:p w:rsidR="00E800BA" w:rsidRDefault="00E800BA" w:rsidP="00E800BA">
            <w:pPr>
              <w:pStyle w:val="140"/>
              <w:shd w:val="clear" w:color="auto" w:fill="auto"/>
              <w:spacing w:before="0" w:line="226" w:lineRule="exact"/>
              <w:ind w:left="140"/>
              <w:jc w:val="left"/>
            </w:pPr>
            <w:r>
              <w:rPr>
                <w:rStyle w:val="14TimesNewRoman11pt"/>
                <w:rFonts w:eastAsia="Arial Narrow"/>
              </w:rPr>
              <w:t>классификации</w:t>
            </w:r>
          </w:p>
          <w:p w:rsidR="00E800BA" w:rsidRDefault="00E800BA" w:rsidP="00E800BA">
            <w:pPr>
              <w:pStyle w:val="140"/>
              <w:shd w:val="clear" w:color="auto" w:fill="auto"/>
              <w:spacing w:before="0" w:line="226" w:lineRule="exact"/>
              <w:jc w:val="center"/>
            </w:pPr>
            <w:r>
              <w:rPr>
                <w:rStyle w:val="14TimesNewRoman11pt"/>
                <w:rFonts w:eastAsia="Arial Narrow"/>
              </w:rPr>
              <w:t>Российской</w:t>
            </w:r>
          </w:p>
          <w:p w:rsidR="00E800BA" w:rsidRDefault="00E800BA" w:rsidP="00E800BA">
            <w:pPr>
              <w:pStyle w:val="140"/>
              <w:shd w:val="clear" w:color="auto" w:fill="auto"/>
              <w:spacing w:before="0" w:line="226" w:lineRule="exact"/>
              <w:jc w:val="center"/>
            </w:pPr>
            <w:r>
              <w:rPr>
                <w:rStyle w:val="14TimesNewRoman11pt"/>
                <w:rFonts w:eastAsia="Arial Narrow"/>
              </w:rPr>
              <w:t>Федерации</w:t>
            </w:r>
          </w:p>
        </w:tc>
        <w:tc>
          <w:tcPr>
            <w:tcW w:w="4262" w:type="dxa"/>
            <w:tcBorders>
              <w:top w:val="single" w:sz="4" w:space="0" w:color="auto"/>
              <w:left w:val="single" w:sz="4" w:space="0" w:color="auto"/>
            </w:tcBorders>
            <w:shd w:val="clear" w:color="auto" w:fill="FFFFFF"/>
          </w:tcPr>
          <w:p w:rsidR="00E800BA" w:rsidRDefault="00E800BA" w:rsidP="00E800BA">
            <w:pPr>
              <w:pStyle w:val="140"/>
              <w:shd w:val="clear" w:color="auto" w:fill="auto"/>
              <w:spacing w:before="0" w:line="220" w:lineRule="exact"/>
              <w:jc w:val="center"/>
            </w:pPr>
            <w:r>
              <w:rPr>
                <w:rStyle w:val="14TimesNewRoman11pt"/>
                <w:rFonts w:eastAsia="Arial Narrow"/>
              </w:rPr>
              <w:t>Наименование доходов</w:t>
            </w:r>
          </w:p>
        </w:tc>
        <w:tc>
          <w:tcPr>
            <w:tcW w:w="1714" w:type="dxa"/>
            <w:tcBorders>
              <w:top w:val="single" w:sz="4" w:space="0" w:color="auto"/>
              <w:left w:val="single" w:sz="4" w:space="0" w:color="auto"/>
            </w:tcBorders>
            <w:shd w:val="clear" w:color="auto" w:fill="FFFFFF"/>
          </w:tcPr>
          <w:p w:rsidR="00E800BA" w:rsidRDefault="00E800BA" w:rsidP="00E800BA">
            <w:pPr>
              <w:pStyle w:val="140"/>
              <w:shd w:val="clear" w:color="auto" w:fill="auto"/>
              <w:spacing w:before="0" w:line="230" w:lineRule="exact"/>
              <w:jc w:val="center"/>
            </w:pPr>
            <w:r>
              <w:rPr>
                <w:rStyle w:val="14TimesNewRoman11pt"/>
                <w:rFonts w:eastAsia="Arial Narrow"/>
              </w:rPr>
              <w:t>Прогноз доходов на 2022 год</w:t>
            </w:r>
          </w:p>
        </w:tc>
        <w:tc>
          <w:tcPr>
            <w:tcW w:w="1704" w:type="dxa"/>
            <w:tcBorders>
              <w:top w:val="single" w:sz="4" w:space="0" w:color="auto"/>
              <w:left w:val="single" w:sz="4" w:space="0" w:color="auto"/>
            </w:tcBorders>
            <w:shd w:val="clear" w:color="auto" w:fill="FFFFFF"/>
          </w:tcPr>
          <w:p w:rsidR="00E800BA" w:rsidRDefault="00E800BA" w:rsidP="00E800BA">
            <w:pPr>
              <w:pStyle w:val="140"/>
              <w:shd w:val="clear" w:color="auto" w:fill="auto"/>
              <w:spacing w:before="0" w:line="226" w:lineRule="exact"/>
              <w:jc w:val="center"/>
            </w:pPr>
            <w:r>
              <w:rPr>
                <w:rStyle w:val="14TimesNewRoman11pt"/>
                <w:rFonts w:eastAsia="Arial Narrow"/>
              </w:rPr>
              <w:t>Кассовое исполнение за 1 квартал 2022 года</w:t>
            </w:r>
          </w:p>
        </w:tc>
        <w:tc>
          <w:tcPr>
            <w:tcW w:w="1147" w:type="dxa"/>
            <w:tcBorders>
              <w:top w:val="single" w:sz="4" w:space="0" w:color="auto"/>
              <w:left w:val="single" w:sz="4" w:space="0" w:color="auto"/>
              <w:right w:val="single" w:sz="4" w:space="0" w:color="auto"/>
            </w:tcBorders>
            <w:shd w:val="clear" w:color="auto" w:fill="FFFFFF"/>
            <w:vAlign w:val="bottom"/>
          </w:tcPr>
          <w:p w:rsidR="00E800BA" w:rsidRDefault="00E800BA" w:rsidP="00E800BA">
            <w:pPr>
              <w:pStyle w:val="140"/>
              <w:shd w:val="clear" w:color="auto" w:fill="auto"/>
              <w:spacing w:before="0" w:line="206" w:lineRule="exact"/>
              <w:jc w:val="center"/>
            </w:pPr>
            <w:r>
              <w:rPr>
                <w:rStyle w:val="14TimesNewRoman8pt"/>
                <w:rFonts w:eastAsia="Arial Narrow"/>
                <w:b w:val="0"/>
                <w:bCs w:val="0"/>
              </w:rPr>
              <w:t>Процент</w:t>
            </w:r>
          </w:p>
          <w:p w:rsidR="00E800BA" w:rsidRDefault="00E800BA" w:rsidP="00E800BA">
            <w:pPr>
              <w:pStyle w:val="140"/>
              <w:shd w:val="clear" w:color="auto" w:fill="auto"/>
              <w:spacing w:before="0" w:line="206" w:lineRule="exact"/>
              <w:jc w:val="left"/>
            </w:pPr>
            <w:r>
              <w:rPr>
                <w:rStyle w:val="14TimesNewRoman8pt"/>
                <w:rFonts w:eastAsia="Arial Narrow"/>
                <w:b w:val="0"/>
                <w:bCs w:val="0"/>
              </w:rPr>
              <w:t>исполнения</w:t>
            </w:r>
          </w:p>
          <w:p w:rsidR="00E800BA" w:rsidRDefault="00E800BA" w:rsidP="00E800BA">
            <w:pPr>
              <w:pStyle w:val="140"/>
              <w:shd w:val="clear" w:color="auto" w:fill="auto"/>
              <w:spacing w:before="0" w:line="206" w:lineRule="exact"/>
              <w:jc w:val="center"/>
            </w:pPr>
            <w:r>
              <w:rPr>
                <w:rStyle w:val="14TimesNewRoman8pt"/>
                <w:rFonts w:eastAsia="Arial Narrow"/>
                <w:b w:val="0"/>
                <w:bCs w:val="0"/>
              </w:rPr>
              <w:t>к</w:t>
            </w:r>
          </w:p>
          <w:p w:rsidR="00E800BA" w:rsidRDefault="00E800BA" w:rsidP="00E800BA">
            <w:pPr>
              <w:pStyle w:val="140"/>
              <w:shd w:val="clear" w:color="auto" w:fill="auto"/>
              <w:spacing w:before="0" w:line="206" w:lineRule="exact"/>
              <w:jc w:val="center"/>
            </w:pPr>
            <w:proofErr w:type="spellStart"/>
            <w:r>
              <w:rPr>
                <w:rStyle w:val="14TimesNewRoman8pt"/>
                <w:rFonts w:eastAsia="Arial Narrow"/>
                <w:b w:val="0"/>
                <w:bCs w:val="0"/>
              </w:rPr>
              <w:t>прогнозны</w:t>
            </w:r>
            <w:proofErr w:type="spellEnd"/>
          </w:p>
          <w:p w:rsidR="00E800BA" w:rsidRDefault="00E800BA" w:rsidP="00E800BA">
            <w:pPr>
              <w:pStyle w:val="140"/>
              <w:shd w:val="clear" w:color="auto" w:fill="auto"/>
              <w:spacing w:before="0" w:line="206" w:lineRule="exact"/>
              <w:jc w:val="center"/>
            </w:pPr>
            <w:r>
              <w:rPr>
                <w:rStyle w:val="14TimesNewRoman8pt"/>
                <w:rFonts w:eastAsia="Arial Narrow"/>
                <w:b w:val="0"/>
                <w:bCs w:val="0"/>
              </w:rPr>
              <w:t>м</w:t>
            </w:r>
          </w:p>
          <w:p w:rsidR="00E800BA" w:rsidRDefault="00E800BA" w:rsidP="00E800BA">
            <w:pPr>
              <w:pStyle w:val="140"/>
              <w:shd w:val="clear" w:color="auto" w:fill="auto"/>
              <w:spacing w:before="0" w:line="206" w:lineRule="exact"/>
              <w:jc w:val="left"/>
            </w:pPr>
            <w:r>
              <w:rPr>
                <w:rStyle w:val="14TimesNewRoman8pt"/>
                <w:rFonts w:eastAsia="Arial Narrow"/>
                <w:b w:val="0"/>
                <w:bCs w:val="0"/>
              </w:rPr>
              <w:t>параметрам</w:t>
            </w:r>
          </w:p>
          <w:p w:rsidR="00E800BA" w:rsidRDefault="00E800BA" w:rsidP="00E800BA">
            <w:pPr>
              <w:pStyle w:val="140"/>
              <w:shd w:val="clear" w:color="auto" w:fill="auto"/>
              <w:spacing w:before="0" w:line="206" w:lineRule="exact"/>
              <w:jc w:val="center"/>
            </w:pPr>
            <w:r>
              <w:rPr>
                <w:rStyle w:val="14TimesNewRoman8pt"/>
                <w:rFonts w:eastAsia="Arial Narrow"/>
                <w:b w:val="0"/>
                <w:bCs w:val="0"/>
              </w:rPr>
              <w:t>доходов</w:t>
            </w:r>
          </w:p>
        </w:tc>
      </w:tr>
      <w:tr w:rsidR="00E800BA" w:rsidTr="00E800BA">
        <w:trPr>
          <w:trHeight w:hRule="exact" w:val="1694"/>
        </w:trPr>
        <w:tc>
          <w:tcPr>
            <w:tcW w:w="1584" w:type="dxa"/>
            <w:tcBorders>
              <w:top w:val="single" w:sz="4" w:space="0" w:color="auto"/>
              <w:left w:val="single" w:sz="4" w:space="0" w:color="auto"/>
            </w:tcBorders>
            <w:shd w:val="clear" w:color="auto" w:fill="FFFFFF"/>
          </w:tcPr>
          <w:p w:rsidR="00E800BA" w:rsidRDefault="00E800BA" w:rsidP="00E800BA">
            <w:pPr>
              <w:rPr>
                <w:sz w:val="10"/>
                <w:szCs w:val="10"/>
              </w:rPr>
            </w:pPr>
          </w:p>
        </w:tc>
        <w:tc>
          <w:tcPr>
            <w:tcW w:w="4262" w:type="dxa"/>
            <w:tcBorders>
              <w:top w:val="single" w:sz="4" w:space="0" w:color="auto"/>
              <w:left w:val="single" w:sz="4" w:space="0" w:color="auto"/>
            </w:tcBorders>
            <w:shd w:val="clear" w:color="auto" w:fill="FFFFFF"/>
            <w:vAlign w:val="bottom"/>
          </w:tcPr>
          <w:p w:rsidR="00E800BA" w:rsidRDefault="00E800BA" w:rsidP="00E800BA">
            <w:pPr>
              <w:pStyle w:val="140"/>
              <w:shd w:val="clear" w:color="auto" w:fill="auto"/>
              <w:spacing w:before="0" w:line="240" w:lineRule="exact"/>
              <w:jc w:val="left"/>
            </w:pPr>
            <w:r>
              <w:rPr>
                <w:rStyle w:val="14TimesNewRoman11pt"/>
                <w:rFonts w:eastAsia="Arial Narrow"/>
              </w:rPr>
              <w:t>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1714" w:type="dxa"/>
            <w:tcBorders>
              <w:top w:val="single" w:sz="4" w:space="0" w:color="auto"/>
              <w:left w:val="single" w:sz="4" w:space="0" w:color="auto"/>
            </w:tcBorders>
            <w:shd w:val="clear" w:color="auto" w:fill="FFFFFF"/>
          </w:tcPr>
          <w:p w:rsidR="00E800BA" w:rsidRDefault="00E800BA" w:rsidP="00E800BA">
            <w:pPr>
              <w:rPr>
                <w:sz w:val="10"/>
                <w:szCs w:val="10"/>
              </w:rPr>
            </w:pPr>
          </w:p>
        </w:tc>
        <w:tc>
          <w:tcPr>
            <w:tcW w:w="1704" w:type="dxa"/>
            <w:tcBorders>
              <w:top w:val="single" w:sz="4" w:space="0" w:color="auto"/>
              <w:left w:val="single" w:sz="4" w:space="0" w:color="auto"/>
            </w:tcBorders>
            <w:shd w:val="clear" w:color="auto" w:fill="FFFFFF"/>
          </w:tcPr>
          <w:p w:rsidR="00E800BA" w:rsidRDefault="00E800BA" w:rsidP="00E800BA">
            <w:pPr>
              <w:rPr>
                <w:sz w:val="10"/>
                <w:szCs w:val="10"/>
              </w:rPr>
            </w:pPr>
          </w:p>
        </w:tc>
        <w:tc>
          <w:tcPr>
            <w:tcW w:w="1147" w:type="dxa"/>
            <w:tcBorders>
              <w:top w:val="single" w:sz="4" w:space="0" w:color="auto"/>
              <w:left w:val="single" w:sz="4" w:space="0" w:color="auto"/>
              <w:right w:val="single" w:sz="4" w:space="0" w:color="auto"/>
            </w:tcBorders>
            <w:shd w:val="clear" w:color="auto" w:fill="FFFFFF"/>
          </w:tcPr>
          <w:p w:rsidR="00E800BA" w:rsidRDefault="00E800BA" w:rsidP="00E800BA">
            <w:pPr>
              <w:rPr>
                <w:sz w:val="10"/>
                <w:szCs w:val="10"/>
              </w:rPr>
            </w:pPr>
          </w:p>
        </w:tc>
      </w:tr>
      <w:tr w:rsidR="00E800BA" w:rsidTr="00E800BA">
        <w:trPr>
          <w:trHeight w:hRule="exact" w:val="1464"/>
        </w:trPr>
        <w:tc>
          <w:tcPr>
            <w:tcW w:w="1584"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40" w:lineRule="exact"/>
              <w:jc w:val="center"/>
            </w:pPr>
            <w:r>
              <w:rPr>
                <w:rStyle w:val="14TimesNewRoman11pt"/>
                <w:rFonts w:eastAsia="Arial Narrow"/>
              </w:rPr>
              <w:t>1 16 0117001 0000 140</w:t>
            </w:r>
          </w:p>
        </w:tc>
        <w:tc>
          <w:tcPr>
            <w:tcW w:w="4262" w:type="dxa"/>
            <w:tcBorders>
              <w:top w:val="single" w:sz="4" w:space="0" w:color="auto"/>
              <w:left w:val="single" w:sz="4" w:space="0" w:color="auto"/>
            </w:tcBorders>
            <w:shd w:val="clear" w:color="auto" w:fill="FFFFFF"/>
          </w:tcPr>
          <w:p w:rsidR="00E800BA" w:rsidRDefault="00E800BA" w:rsidP="00E800BA">
            <w:pPr>
              <w:pStyle w:val="140"/>
              <w:shd w:val="clear" w:color="auto" w:fill="auto"/>
              <w:spacing w:before="0" w:line="240" w:lineRule="exact"/>
              <w:jc w:val="left"/>
            </w:pPr>
            <w:r>
              <w:rPr>
                <w:rStyle w:val="14TimesNewRoman11pt"/>
                <w:rFonts w:eastAsia="Arial Narrow"/>
              </w:rPr>
              <w:t xml:space="preserve">Административные штрафы, установленные главой 17 Кодекса Российской Федерации об административных правонарушениях, за административные </w:t>
            </w:r>
            <w:proofErr w:type="gramStart"/>
            <w:r>
              <w:rPr>
                <w:rStyle w:val="14TimesNewRoman11pt"/>
                <w:rFonts w:eastAsia="Arial Narrow"/>
              </w:rPr>
              <w:t>правонарушения</w:t>
            </w:r>
            <w:proofErr w:type="gramEnd"/>
            <w:r>
              <w:rPr>
                <w:rStyle w:val="14TimesNewRoman11pt"/>
                <w:rFonts w:eastAsia="Arial Narrow"/>
              </w:rPr>
              <w:t xml:space="preserve"> посягающие на институты государственной власти</w:t>
            </w:r>
          </w:p>
        </w:tc>
        <w:tc>
          <w:tcPr>
            <w:tcW w:w="1714"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1 003,00</w:t>
            </w:r>
          </w:p>
        </w:tc>
        <w:tc>
          <w:tcPr>
            <w:tcW w:w="1704"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1,25</w:t>
            </w:r>
          </w:p>
        </w:tc>
        <w:tc>
          <w:tcPr>
            <w:tcW w:w="1147" w:type="dxa"/>
            <w:tcBorders>
              <w:top w:val="single" w:sz="4" w:space="0" w:color="auto"/>
              <w:left w:val="single" w:sz="4" w:space="0" w:color="auto"/>
              <w:righ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0,1</w:t>
            </w:r>
          </w:p>
        </w:tc>
      </w:tr>
      <w:tr w:rsidR="00E800BA" w:rsidTr="00E800BA">
        <w:trPr>
          <w:trHeight w:hRule="exact" w:val="1939"/>
        </w:trPr>
        <w:tc>
          <w:tcPr>
            <w:tcW w:w="1584"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40" w:lineRule="exact"/>
              <w:jc w:val="center"/>
            </w:pPr>
            <w:r>
              <w:rPr>
                <w:rStyle w:val="14TimesNewRoman11pt"/>
                <w:rFonts w:eastAsia="Arial Narrow"/>
              </w:rPr>
              <w:t>1 16 01173 01 0000 140</w:t>
            </w:r>
          </w:p>
        </w:tc>
        <w:tc>
          <w:tcPr>
            <w:tcW w:w="4262" w:type="dxa"/>
            <w:tcBorders>
              <w:top w:val="single" w:sz="4" w:space="0" w:color="auto"/>
              <w:left w:val="single" w:sz="4" w:space="0" w:color="auto"/>
            </w:tcBorders>
            <w:shd w:val="clear" w:color="auto" w:fill="FFFFFF"/>
            <w:vAlign w:val="bottom"/>
          </w:tcPr>
          <w:p w:rsidR="00E800BA" w:rsidRDefault="00E800BA" w:rsidP="00E800BA">
            <w:pPr>
              <w:pStyle w:val="140"/>
              <w:shd w:val="clear" w:color="auto" w:fill="auto"/>
              <w:spacing w:before="0" w:line="240" w:lineRule="exact"/>
              <w:jc w:val="left"/>
            </w:pPr>
            <w:r>
              <w:rPr>
                <w:rStyle w:val="14TimesNewRoman11pt"/>
                <w:rFonts w:eastAsia="Arial Narrow"/>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1714"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1 003,00</w:t>
            </w:r>
          </w:p>
        </w:tc>
        <w:tc>
          <w:tcPr>
            <w:tcW w:w="1704"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1,25</w:t>
            </w:r>
          </w:p>
        </w:tc>
        <w:tc>
          <w:tcPr>
            <w:tcW w:w="1147" w:type="dxa"/>
            <w:tcBorders>
              <w:top w:val="single" w:sz="4" w:space="0" w:color="auto"/>
              <w:left w:val="single" w:sz="4" w:space="0" w:color="auto"/>
              <w:righ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0,1</w:t>
            </w:r>
          </w:p>
        </w:tc>
      </w:tr>
      <w:tr w:rsidR="00E800BA" w:rsidTr="00E800BA">
        <w:trPr>
          <w:trHeight w:hRule="exact" w:val="1214"/>
        </w:trPr>
        <w:tc>
          <w:tcPr>
            <w:tcW w:w="1584"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40" w:lineRule="exact"/>
              <w:jc w:val="center"/>
            </w:pPr>
            <w:r>
              <w:rPr>
                <w:rStyle w:val="14TimesNewRoman11pt"/>
                <w:rFonts w:eastAsia="Arial Narrow"/>
              </w:rPr>
              <w:t>1 16 0119001 0000 140</w:t>
            </w:r>
          </w:p>
        </w:tc>
        <w:tc>
          <w:tcPr>
            <w:tcW w:w="4262" w:type="dxa"/>
            <w:tcBorders>
              <w:top w:val="single" w:sz="4" w:space="0" w:color="auto"/>
              <w:left w:val="single" w:sz="4" w:space="0" w:color="auto"/>
            </w:tcBorders>
            <w:shd w:val="clear" w:color="auto" w:fill="FFFFFF"/>
            <w:vAlign w:val="bottom"/>
          </w:tcPr>
          <w:p w:rsidR="00E800BA" w:rsidRDefault="00E800BA" w:rsidP="00E800BA">
            <w:pPr>
              <w:pStyle w:val="140"/>
              <w:shd w:val="clear" w:color="auto" w:fill="auto"/>
              <w:spacing w:before="0" w:line="240" w:lineRule="exact"/>
              <w:jc w:val="left"/>
            </w:pPr>
            <w:r>
              <w:rPr>
                <w:rStyle w:val="14TimesNewRoman11pt"/>
                <w:rFonts w:eastAsia="Arial Narrow"/>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w:t>
            </w:r>
          </w:p>
        </w:tc>
        <w:tc>
          <w:tcPr>
            <w:tcW w:w="1714"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54 084,00</w:t>
            </w:r>
          </w:p>
        </w:tc>
        <w:tc>
          <w:tcPr>
            <w:tcW w:w="1704"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1 000,00</w:t>
            </w:r>
          </w:p>
        </w:tc>
        <w:tc>
          <w:tcPr>
            <w:tcW w:w="1147" w:type="dxa"/>
            <w:tcBorders>
              <w:top w:val="single" w:sz="4" w:space="0" w:color="auto"/>
              <w:left w:val="single" w:sz="4" w:space="0" w:color="auto"/>
              <w:righ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1,8</w:t>
            </w:r>
          </w:p>
        </w:tc>
      </w:tr>
      <w:tr w:rsidR="00E800BA" w:rsidTr="00E800BA">
        <w:trPr>
          <w:trHeight w:hRule="exact" w:val="1699"/>
        </w:trPr>
        <w:tc>
          <w:tcPr>
            <w:tcW w:w="1584"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45" w:lineRule="exact"/>
              <w:jc w:val="center"/>
            </w:pPr>
            <w:r>
              <w:rPr>
                <w:rStyle w:val="14TimesNewRoman11pt"/>
                <w:rFonts w:eastAsia="Arial Narrow"/>
              </w:rPr>
              <w:t>1 16 01193 01 0000 140</w:t>
            </w:r>
          </w:p>
        </w:tc>
        <w:tc>
          <w:tcPr>
            <w:tcW w:w="4262" w:type="dxa"/>
            <w:tcBorders>
              <w:top w:val="single" w:sz="4" w:space="0" w:color="auto"/>
              <w:left w:val="single" w:sz="4" w:space="0" w:color="auto"/>
            </w:tcBorders>
            <w:shd w:val="clear" w:color="auto" w:fill="FFFFFF"/>
            <w:vAlign w:val="bottom"/>
          </w:tcPr>
          <w:p w:rsidR="00E800BA" w:rsidRDefault="00E800BA" w:rsidP="00E800BA">
            <w:pPr>
              <w:pStyle w:val="140"/>
              <w:shd w:val="clear" w:color="auto" w:fill="auto"/>
              <w:spacing w:before="0" w:line="240" w:lineRule="exact"/>
              <w:jc w:val="left"/>
            </w:pPr>
            <w:r>
              <w:rPr>
                <w:rStyle w:val="14TimesNewRoman11pt"/>
                <w:rFonts w:eastAsia="Arial Narrow"/>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1714"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54 084,00</w:t>
            </w:r>
          </w:p>
        </w:tc>
        <w:tc>
          <w:tcPr>
            <w:tcW w:w="1704"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1 000,00</w:t>
            </w:r>
          </w:p>
        </w:tc>
        <w:tc>
          <w:tcPr>
            <w:tcW w:w="1147" w:type="dxa"/>
            <w:tcBorders>
              <w:top w:val="single" w:sz="4" w:space="0" w:color="auto"/>
              <w:left w:val="single" w:sz="4" w:space="0" w:color="auto"/>
              <w:righ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1,8</w:t>
            </w:r>
          </w:p>
        </w:tc>
      </w:tr>
      <w:tr w:rsidR="00E800BA" w:rsidTr="00E800BA">
        <w:trPr>
          <w:trHeight w:hRule="exact" w:val="1459"/>
        </w:trPr>
        <w:tc>
          <w:tcPr>
            <w:tcW w:w="1584"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40" w:lineRule="exact"/>
              <w:jc w:val="center"/>
            </w:pPr>
            <w:r>
              <w:rPr>
                <w:rStyle w:val="14TimesNewRoman11pt"/>
                <w:rFonts w:eastAsia="Arial Narrow"/>
              </w:rPr>
              <w:t>1 16 01200 01 0000 140</w:t>
            </w:r>
          </w:p>
        </w:tc>
        <w:tc>
          <w:tcPr>
            <w:tcW w:w="4262" w:type="dxa"/>
            <w:tcBorders>
              <w:top w:val="single" w:sz="4" w:space="0" w:color="auto"/>
              <w:left w:val="single" w:sz="4" w:space="0" w:color="auto"/>
            </w:tcBorders>
            <w:shd w:val="clear" w:color="auto" w:fill="FFFFFF"/>
            <w:vAlign w:val="bottom"/>
          </w:tcPr>
          <w:p w:rsidR="00E800BA" w:rsidRDefault="00E800BA" w:rsidP="00E800BA">
            <w:pPr>
              <w:pStyle w:val="140"/>
              <w:shd w:val="clear" w:color="auto" w:fill="auto"/>
              <w:spacing w:before="0" w:line="240" w:lineRule="exact"/>
              <w:jc w:val="left"/>
            </w:pPr>
            <w:r>
              <w:rPr>
                <w:rStyle w:val="14TimesNewRoman11pt"/>
                <w:rFonts w:eastAsia="Arial Narrow"/>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1714"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131 142,00</w:t>
            </w:r>
          </w:p>
        </w:tc>
        <w:tc>
          <w:tcPr>
            <w:tcW w:w="1704"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52 580,45</w:t>
            </w:r>
          </w:p>
        </w:tc>
        <w:tc>
          <w:tcPr>
            <w:tcW w:w="1147" w:type="dxa"/>
            <w:tcBorders>
              <w:top w:val="single" w:sz="4" w:space="0" w:color="auto"/>
              <w:left w:val="single" w:sz="4" w:space="0" w:color="auto"/>
              <w:righ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40,1</w:t>
            </w:r>
          </w:p>
        </w:tc>
      </w:tr>
      <w:tr w:rsidR="00E800BA" w:rsidTr="00E800BA">
        <w:trPr>
          <w:trHeight w:hRule="exact" w:val="1934"/>
        </w:trPr>
        <w:tc>
          <w:tcPr>
            <w:tcW w:w="1584"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40" w:lineRule="exact"/>
              <w:jc w:val="center"/>
            </w:pPr>
            <w:r>
              <w:rPr>
                <w:rStyle w:val="14TimesNewRoman11pt"/>
                <w:rFonts w:eastAsia="Arial Narrow"/>
              </w:rPr>
              <w:t>1 16 01203 01 0000 140</w:t>
            </w:r>
          </w:p>
        </w:tc>
        <w:tc>
          <w:tcPr>
            <w:tcW w:w="4262" w:type="dxa"/>
            <w:tcBorders>
              <w:top w:val="single" w:sz="4" w:space="0" w:color="auto"/>
              <w:left w:val="single" w:sz="4" w:space="0" w:color="auto"/>
            </w:tcBorders>
            <w:shd w:val="clear" w:color="auto" w:fill="FFFFFF"/>
            <w:vAlign w:val="bottom"/>
          </w:tcPr>
          <w:p w:rsidR="00E800BA" w:rsidRDefault="00E800BA" w:rsidP="00E800BA">
            <w:pPr>
              <w:pStyle w:val="140"/>
              <w:shd w:val="clear" w:color="auto" w:fill="auto"/>
              <w:spacing w:before="0" w:line="240" w:lineRule="exact"/>
              <w:jc w:val="left"/>
            </w:pPr>
            <w:r>
              <w:rPr>
                <w:rStyle w:val="14TimesNewRoman11pt"/>
                <w:rFonts w:eastAsia="Arial Narrow"/>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1714"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131 142,00</w:t>
            </w:r>
          </w:p>
        </w:tc>
        <w:tc>
          <w:tcPr>
            <w:tcW w:w="1704"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52 580,45</w:t>
            </w:r>
          </w:p>
        </w:tc>
        <w:tc>
          <w:tcPr>
            <w:tcW w:w="1147" w:type="dxa"/>
            <w:tcBorders>
              <w:top w:val="single" w:sz="4" w:space="0" w:color="auto"/>
              <w:left w:val="single" w:sz="4" w:space="0" w:color="auto"/>
              <w:righ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40,1</w:t>
            </w:r>
          </w:p>
        </w:tc>
      </w:tr>
      <w:tr w:rsidR="00E800BA" w:rsidTr="00E800BA">
        <w:trPr>
          <w:trHeight w:hRule="exact" w:val="1609"/>
        </w:trPr>
        <w:tc>
          <w:tcPr>
            <w:tcW w:w="1584" w:type="dxa"/>
            <w:tcBorders>
              <w:top w:val="single" w:sz="4" w:space="0" w:color="auto"/>
              <w:left w:val="single" w:sz="4" w:space="0" w:color="auto"/>
              <w:bottom w:val="single" w:sz="4" w:space="0" w:color="auto"/>
            </w:tcBorders>
            <w:shd w:val="clear" w:color="auto" w:fill="FFFFFF"/>
            <w:vAlign w:val="center"/>
          </w:tcPr>
          <w:p w:rsidR="00E800BA" w:rsidRDefault="00E800BA" w:rsidP="00E800BA">
            <w:pPr>
              <w:pStyle w:val="140"/>
              <w:shd w:val="clear" w:color="auto" w:fill="auto"/>
              <w:spacing w:before="0" w:line="240" w:lineRule="exact"/>
              <w:jc w:val="center"/>
            </w:pPr>
            <w:r>
              <w:rPr>
                <w:rStyle w:val="14TimesNewRoman11pt"/>
                <w:rFonts w:eastAsia="Arial Narrow"/>
              </w:rPr>
              <w:t>1 16 01330 00 0000 140</w:t>
            </w:r>
          </w:p>
        </w:tc>
        <w:tc>
          <w:tcPr>
            <w:tcW w:w="4262" w:type="dxa"/>
            <w:tcBorders>
              <w:top w:val="single" w:sz="4" w:space="0" w:color="auto"/>
              <w:left w:val="single" w:sz="4" w:space="0" w:color="auto"/>
              <w:bottom w:val="single" w:sz="4" w:space="0" w:color="auto"/>
            </w:tcBorders>
            <w:shd w:val="clear" w:color="auto" w:fill="FFFFFF"/>
            <w:vAlign w:val="bottom"/>
          </w:tcPr>
          <w:p w:rsidR="00E800BA" w:rsidRDefault="00E800BA" w:rsidP="00E800BA">
            <w:pPr>
              <w:pStyle w:val="140"/>
              <w:shd w:val="clear" w:color="auto" w:fill="auto"/>
              <w:spacing w:before="0" w:line="240" w:lineRule="exact"/>
              <w:jc w:val="left"/>
            </w:pPr>
            <w:r>
              <w:rPr>
                <w:rStyle w:val="14TimesNewRoman11pt"/>
                <w:rFonts w:eastAsia="Arial Narrow"/>
              </w:rPr>
              <w:t>Административные штрафы, установленные Кодексом Российской Федерации об административных правонарушениях, за административные правонарушения в области производства и оборота этилового спирта, алкогольной и спиртосодержащую продукции, а также за административные правонарушения порядка ценообразования в части регулирования цен на этиловый спирт, алкогольную и спиртосодержащую продукцию</w:t>
            </w:r>
          </w:p>
        </w:tc>
        <w:tc>
          <w:tcPr>
            <w:tcW w:w="1714" w:type="dxa"/>
            <w:tcBorders>
              <w:top w:val="single" w:sz="4" w:space="0" w:color="auto"/>
              <w:left w:val="single" w:sz="4" w:space="0" w:color="auto"/>
              <w:bottom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150 000,00</w:t>
            </w:r>
          </w:p>
        </w:tc>
        <w:tc>
          <w:tcPr>
            <w:tcW w:w="1704" w:type="dxa"/>
            <w:tcBorders>
              <w:top w:val="single" w:sz="4" w:space="0" w:color="auto"/>
              <w:left w:val="single" w:sz="4" w:space="0" w:color="auto"/>
              <w:bottom w:val="single" w:sz="4" w:space="0" w:color="auto"/>
            </w:tcBorders>
            <w:shd w:val="clear" w:color="auto" w:fill="FFFFFF"/>
            <w:vAlign w:val="center"/>
          </w:tcPr>
          <w:p w:rsidR="00E800BA" w:rsidRDefault="00E800BA" w:rsidP="00E800BA">
            <w:pPr>
              <w:pStyle w:val="140"/>
              <w:shd w:val="clear" w:color="auto" w:fill="auto"/>
              <w:spacing w:before="0" w:line="220" w:lineRule="exact"/>
              <w:ind w:right="280"/>
            </w:pPr>
            <w:r>
              <w:rPr>
                <w:rStyle w:val="14TimesNewRoman11pt"/>
                <w:rFonts w:eastAsia="Arial Narrow"/>
              </w:rPr>
              <w:t>43 678,48</w:t>
            </w:r>
          </w:p>
        </w:tc>
        <w:tc>
          <w:tcPr>
            <w:tcW w:w="1147" w:type="dxa"/>
            <w:tcBorders>
              <w:top w:val="single" w:sz="4" w:space="0" w:color="auto"/>
              <w:left w:val="single" w:sz="4" w:space="0" w:color="auto"/>
              <w:bottom w:val="single" w:sz="4" w:space="0" w:color="auto"/>
              <w:righ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29,1</w:t>
            </w:r>
          </w:p>
        </w:tc>
      </w:tr>
    </w:tbl>
    <w:p w:rsidR="00E800BA" w:rsidRDefault="00E800BA" w:rsidP="00E800BA">
      <w:pPr>
        <w:widowControl/>
        <w:spacing w:after="200" w:line="276" w:lineRule="auto"/>
        <w:rPr>
          <w:rFonts w:ascii="Times New Roman" w:hAnsi="Times New Roman" w:cs="Times New Roman"/>
          <w:sz w:val="28"/>
          <w:szCs w:val="28"/>
        </w:rPr>
      </w:pPr>
    </w:p>
    <w:p w:rsidR="00E800BA" w:rsidRDefault="00E800BA">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tbl>
      <w:tblPr>
        <w:tblpPr w:leftFromText="180" w:rightFromText="180" w:horzAnchor="margin" w:tblpXSpec="center" w:tblpY="-995"/>
        <w:tblW w:w="10498" w:type="dxa"/>
        <w:tblLayout w:type="fixed"/>
        <w:tblCellMar>
          <w:left w:w="10" w:type="dxa"/>
          <w:right w:w="10" w:type="dxa"/>
        </w:tblCellMar>
        <w:tblLook w:val="04A0"/>
      </w:tblPr>
      <w:tblGrid>
        <w:gridCol w:w="1589"/>
        <w:gridCol w:w="4277"/>
        <w:gridCol w:w="1714"/>
        <w:gridCol w:w="1704"/>
        <w:gridCol w:w="1214"/>
      </w:tblGrid>
      <w:tr w:rsidR="00E800BA" w:rsidTr="00E800BA">
        <w:trPr>
          <w:trHeight w:hRule="exact" w:val="1469"/>
        </w:trPr>
        <w:tc>
          <w:tcPr>
            <w:tcW w:w="1589" w:type="dxa"/>
            <w:tcBorders>
              <w:top w:val="single" w:sz="4" w:space="0" w:color="auto"/>
              <w:left w:val="single" w:sz="4" w:space="0" w:color="auto"/>
            </w:tcBorders>
            <w:shd w:val="clear" w:color="auto" w:fill="FFFFFF"/>
          </w:tcPr>
          <w:p w:rsidR="00E800BA" w:rsidRDefault="00E800BA" w:rsidP="00E800BA">
            <w:pPr>
              <w:pStyle w:val="140"/>
              <w:shd w:val="clear" w:color="auto" w:fill="auto"/>
              <w:spacing w:before="0" w:line="226" w:lineRule="exact"/>
              <w:jc w:val="center"/>
            </w:pPr>
            <w:r>
              <w:rPr>
                <w:rStyle w:val="14TimesNewRoman11pt"/>
                <w:rFonts w:eastAsia="Arial Narrow"/>
              </w:rPr>
              <w:lastRenderedPageBreak/>
              <w:t>Код</w:t>
            </w:r>
          </w:p>
          <w:p w:rsidR="00E800BA" w:rsidRDefault="00E800BA" w:rsidP="00E800BA">
            <w:pPr>
              <w:pStyle w:val="140"/>
              <w:shd w:val="clear" w:color="auto" w:fill="auto"/>
              <w:spacing w:before="0" w:line="226" w:lineRule="exact"/>
              <w:jc w:val="center"/>
            </w:pPr>
            <w:r>
              <w:rPr>
                <w:rStyle w:val="14TimesNewRoman11pt"/>
                <w:rFonts w:eastAsia="Arial Narrow"/>
              </w:rPr>
              <w:t>бюджетной</w:t>
            </w:r>
          </w:p>
          <w:p w:rsidR="00E800BA" w:rsidRDefault="00E800BA" w:rsidP="00E800BA">
            <w:pPr>
              <w:pStyle w:val="140"/>
              <w:shd w:val="clear" w:color="auto" w:fill="auto"/>
              <w:spacing w:before="0" w:line="226" w:lineRule="exact"/>
              <w:ind w:left="220"/>
              <w:jc w:val="left"/>
            </w:pPr>
            <w:r>
              <w:rPr>
                <w:rStyle w:val="14TimesNewRoman11pt"/>
                <w:rFonts w:eastAsia="Arial Narrow"/>
              </w:rPr>
              <w:t>классификации</w:t>
            </w:r>
          </w:p>
          <w:p w:rsidR="00E800BA" w:rsidRDefault="00E800BA" w:rsidP="00E800BA">
            <w:pPr>
              <w:pStyle w:val="140"/>
              <w:shd w:val="clear" w:color="auto" w:fill="auto"/>
              <w:spacing w:before="0" w:line="226" w:lineRule="exact"/>
              <w:jc w:val="center"/>
            </w:pPr>
            <w:r>
              <w:rPr>
                <w:rStyle w:val="14TimesNewRoman11pt"/>
                <w:rFonts w:eastAsia="Arial Narrow"/>
              </w:rPr>
              <w:t>Российской</w:t>
            </w:r>
          </w:p>
          <w:p w:rsidR="00E800BA" w:rsidRDefault="00E800BA" w:rsidP="00E800BA">
            <w:pPr>
              <w:pStyle w:val="140"/>
              <w:shd w:val="clear" w:color="auto" w:fill="auto"/>
              <w:spacing w:before="0" w:line="226" w:lineRule="exact"/>
              <w:jc w:val="center"/>
            </w:pPr>
            <w:r>
              <w:rPr>
                <w:rStyle w:val="14TimesNewRoman11pt"/>
                <w:rFonts w:eastAsia="Arial Narrow"/>
              </w:rPr>
              <w:t>Федерации</w:t>
            </w:r>
          </w:p>
        </w:tc>
        <w:tc>
          <w:tcPr>
            <w:tcW w:w="4277" w:type="dxa"/>
            <w:tcBorders>
              <w:top w:val="single" w:sz="4" w:space="0" w:color="auto"/>
              <w:left w:val="single" w:sz="4" w:space="0" w:color="auto"/>
            </w:tcBorders>
            <w:shd w:val="clear" w:color="auto" w:fill="FFFFFF"/>
          </w:tcPr>
          <w:p w:rsidR="00E800BA" w:rsidRDefault="00E800BA" w:rsidP="00E800BA">
            <w:pPr>
              <w:pStyle w:val="140"/>
              <w:shd w:val="clear" w:color="auto" w:fill="auto"/>
              <w:spacing w:before="0" w:line="220" w:lineRule="exact"/>
              <w:jc w:val="center"/>
            </w:pPr>
            <w:r>
              <w:rPr>
                <w:rStyle w:val="14TimesNewRoman11pt"/>
                <w:rFonts w:eastAsia="Arial Narrow"/>
              </w:rPr>
              <w:t>Наименование доходов</w:t>
            </w:r>
          </w:p>
        </w:tc>
        <w:tc>
          <w:tcPr>
            <w:tcW w:w="1714" w:type="dxa"/>
            <w:tcBorders>
              <w:top w:val="single" w:sz="4" w:space="0" w:color="auto"/>
              <w:left w:val="single" w:sz="4" w:space="0" w:color="auto"/>
            </w:tcBorders>
            <w:shd w:val="clear" w:color="auto" w:fill="FFFFFF"/>
          </w:tcPr>
          <w:p w:rsidR="00E800BA" w:rsidRDefault="00E800BA" w:rsidP="00E800BA">
            <w:pPr>
              <w:pStyle w:val="140"/>
              <w:shd w:val="clear" w:color="auto" w:fill="auto"/>
              <w:spacing w:before="0" w:line="230" w:lineRule="exact"/>
              <w:jc w:val="center"/>
            </w:pPr>
            <w:r>
              <w:rPr>
                <w:rStyle w:val="14TimesNewRoman11pt"/>
                <w:rFonts w:eastAsia="Arial Narrow"/>
              </w:rPr>
              <w:t>Прогноз доходов на 2022 год</w:t>
            </w:r>
          </w:p>
        </w:tc>
        <w:tc>
          <w:tcPr>
            <w:tcW w:w="1704" w:type="dxa"/>
            <w:tcBorders>
              <w:top w:val="single" w:sz="4" w:space="0" w:color="auto"/>
              <w:left w:val="single" w:sz="4" w:space="0" w:color="auto"/>
            </w:tcBorders>
            <w:shd w:val="clear" w:color="auto" w:fill="FFFFFF"/>
          </w:tcPr>
          <w:p w:rsidR="00E800BA" w:rsidRDefault="00E800BA" w:rsidP="00E800BA">
            <w:pPr>
              <w:pStyle w:val="140"/>
              <w:shd w:val="clear" w:color="auto" w:fill="auto"/>
              <w:spacing w:before="0" w:line="226" w:lineRule="exact"/>
              <w:jc w:val="center"/>
            </w:pPr>
            <w:r>
              <w:rPr>
                <w:rStyle w:val="14TimesNewRoman11pt"/>
                <w:rFonts w:eastAsia="Arial Narrow"/>
              </w:rPr>
              <w:t>Кассовое исполнение за 1 квартал 2022 года</w:t>
            </w:r>
          </w:p>
        </w:tc>
        <w:tc>
          <w:tcPr>
            <w:tcW w:w="1214" w:type="dxa"/>
            <w:tcBorders>
              <w:top w:val="single" w:sz="4" w:space="0" w:color="auto"/>
              <w:left w:val="single" w:sz="4" w:space="0" w:color="auto"/>
              <w:right w:val="single" w:sz="4" w:space="0" w:color="auto"/>
            </w:tcBorders>
            <w:shd w:val="clear" w:color="auto" w:fill="FFFFFF"/>
            <w:vAlign w:val="bottom"/>
          </w:tcPr>
          <w:p w:rsidR="00E800BA" w:rsidRDefault="00E800BA" w:rsidP="00E800BA">
            <w:pPr>
              <w:pStyle w:val="140"/>
              <w:shd w:val="clear" w:color="auto" w:fill="auto"/>
              <w:spacing w:before="0" w:line="206" w:lineRule="exact"/>
              <w:jc w:val="center"/>
            </w:pPr>
            <w:r>
              <w:rPr>
                <w:rStyle w:val="14TimesNewRoman8pt"/>
                <w:rFonts w:eastAsia="Arial Narrow"/>
                <w:b w:val="0"/>
                <w:bCs w:val="0"/>
              </w:rPr>
              <w:t>Процент</w:t>
            </w:r>
          </w:p>
          <w:p w:rsidR="00E800BA" w:rsidRDefault="00E800BA" w:rsidP="00E800BA">
            <w:pPr>
              <w:pStyle w:val="140"/>
              <w:shd w:val="clear" w:color="auto" w:fill="auto"/>
              <w:spacing w:before="0" w:line="206" w:lineRule="exact"/>
              <w:jc w:val="center"/>
            </w:pPr>
            <w:r>
              <w:rPr>
                <w:rStyle w:val="14TimesNewRoman8pt"/>
                <w:rFonts w:eastAsia="Arial Narrow"/>
                <w:b w:val="0"/>
                <w:bCs w:val="0"/>
              </w:rPr>
              <w:t>исполнения</w:t>
            </w:r>
          </w:p>
          <w:p w:rsidR="00E800BA" w:rsidRDefault="00E800BA" w:rsidP="00E800BA">
            <w:pPr>
              <w:pStyle w:val="140"/>
              <w:shd w:val="clear" w:color="auto" w:fill="auto"/>
              <w:spacing w:before="0" w:line="206" w:lineRule="exact"/>
              <w:jc w:val="center"/>
            </w:pPr>
            <w:r>
              <w:rPr>
                <w:rStyle w:val="14TimesNewRoman8pt"/>
                <w:rFonts w:eastAsia="Arial Narrow"/>
                <w:b w:val="0"/>
                <w:bCs w:val="0"/>
              </w:rPr>
              <w:t>к</w:t>
            </w:r>
          </w:p>
          <w:p w:rsidR="00E800BA" w:rsidRDefault="00E800BA" w:rsidP="00E800BA">
            <w:pPr>
              <w:pStyle w:val="140"/>
              <w:shd w:val="clear" w:color="auto" w:fill="auto"/>
              <w:spacing w:before="0" w:line="206" w:lineRule="exact"/>
              <w:ind w:left="520" w:hanging="520"/>
              <w:jc w:val="left"/>
            </w:pPr>
            <w:proofErr w:type="spellStart"/>
            <w:proofErr w:type="gramStart"/>
            <w:r>
              <w:rPr>
                <w:rStyle w:val="14TimesNewRoman8pt"/>
                <w:rFonts w:eastAsia="Arial Narrow"/>
                <w:b w:val="0"/>
                <w:bCs w:val="0"/>
              </w:rPr>
              <w:t>прогнозны</w:t>
            </w:r>
            <w:proofErr w:type="spellEnd"/>
            <w:r>
              <w:rPr>
                <w:rStyle w:val="14TimesNewRoman8pt"/>
                <w:rFonts w:eastAsia="Arial Narrow"/>
                <w:b w:val="0"/>
                <w:bCs w:val="0"/>
              </w:rPr>
              <w:t xml:space="preserve"> м</w:t>
            </w:r>
            <w:proofErr w:type="gramEnd"/>
            <w:r>
              <w:rPr>
                <w:rStyle w:val="14TimesNewRoman8pt"/>
                <w:rFonts w:eastAsia="Arial Narrow"/>
                <w:b w:val="0"/>
                <w:bCs w:val="0"/>
              </w:rPr>
              <w:t xml:space="preserve"> </w:t>
            </w:r>
            <w:r>
              <w:rPr>
                <w:rStyle w:val="14TimesNewRoman8pt"/>
                <w:rFonts w:eastAsia="Arial Narrow"/>
                <w:b w:val="0"/>
                <w:bCs w:val="0"/>
                <w:vertAlign w:val="superscript"/>
              </w:rPr>
              <w:t>6</w:t>
            </w:r>
          </w:p>
          <w:p w:rsidR="00E800BA" w:rsidRDefault="00E800BA" w:rsidP="00E800BA">
            <w:pPr>
              <w:pStyle w:val="140"/>
              <w:shd w:val="clear" w:color="auto" w:fill="auto"/>
              <w:spacing w:before="0" w:line="206" w:lineRule="exact"/>
              <w:jc w:val="center"/>
            </w:pPr>
            <w:r>
              <w:rPr>
                <w:rStyle w:val="14TimesNewRoman8pt"/>
                <w:rFonts w:eastAsia="Arial Narrow"/>
                <w:b w:val="0"/>
                <w:bCs w:val="0"/>
              </w:rPr>
              <w:t>параметрам</w:t>
            </w:r>
          </w:p>
          <w:p w:rsidR="00E800BA" w:rsidRDefault="00E800BA" w:rsidP="00E800BA">
            <w:pPr>
              <w:pStyle w:val="140"/>
              <w:shd w:val="clear" w:color="auto" w:fill="auto"/>
              <w:spacing w:before="0" w:line="206" w:lineRule="exact"/>
              <w:jc w:val="center"/>
            </w:pPr>
            <w:r>
              <w:rPr>
                <w:rStyle w:val="14TimesNewRoman8pt"/>
                <w:rFonts w:eastAsia="Arial Narrow"/>
                <w:b w:val="0"/>
                <w:bCs w:val="0"/>
              </w:rPr>
              <w:t>доходов</w:t>
            </w:r>
          </w:p>
        </w:tc>
      </w:tr>
      <w:tr w:rsidR="00E800BA" w:rsidTr="00E800BA">
        <w:trPr>
          <w:trHeight w:hRule="exact" w:val="3144"/>
        </w:trPr>
        <w:tc>
          <w:tcPr>
            <w:tcW w:w="1589"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40" w:lineRule="exact"/>
              <w:jc w:val="center"/>
            </w:pPr>
            <w:r>
              <w:rPr>
                <w:rStyle w:val="14TimesNewRoman11pt"/>
                <w:rFonts w:eastAsia="Arial Narrow"/>
              </w:rPr>
              <w:t>1 16 01333 01 0000 140</w:t>
            </w:r>
          </w:p>
        </w:tc>
        <w:tc>
          <w:tcPr>
            <w:tcW w:w="4277" w:type="dxa"/>
            <w:tcBorders>
              <w:top w:val="single" w:sz="4" w:space="0" w:color="auto"/>
              <w:left w:val="single" w:sz="4" w:space="0" w:color="auto"/>
            </w:tcBorders>
            <w:shd w:val="clear" w:color="auto" w:fill="FFFFFF"/>
            <w:vAlign w:val="bottom"/>
          </w:tcPr>
          <w:p w:rsidR="00E800BA" w:rsidRDefault="00E800BA" w:rsidP="00E800BA">
            <w:pPr>
              <w:pStyle w:val="140"/>
              <w:shd w:val="clear" w:color="auto" w:fill="auto"/>
              <w:spacing w:before="0" w:line="240" w:lineRule="exact"/>
              <w:jc w:val="left"/>
            </w:pPr>
            <w:proofErr w:type="gramStart"/>
            <w:r>
              <w:rPr>
                <w:rStyle w:val="14TimesNewRoman11pt"/>
                <w:rFonts w:eastAsia="Arial Narrow"/>
              </w:rPr>
              <w:t>Административные штрафы, установленные Кодексом Российской Федерации об административных правонарушениях, за административные правонарушения в области производства и оборота этилового спирта, алкогольной и спиртосодержащей продукции, а также за административные правонарушения порядка ценообразования в части регулирования цен на этиловый спирт, алкогольную и спиртосодержащую продукцию, налагаемые мировыми судьями, комиссиями по делам несовершеннолетних и защите их прав</w:t>
            </w:r>
            <w:proofErr w:type="gramEnd"/>
          </w:p>
        </w:tc>
        <w:tc>
          <w:tcPr>
            <w:tcW w:w="1714"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150 000,00</w:t>
            </w:r>
          </w:p>
        </w:tc>
        <w:tc>
          <w:tcPr>
            <w:tcW w:w="1704"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43 678,48</w:t>
            </w:r>
          </w:p>
        </w:tc>
        <w:tc>
          <w:tcPr>
            <w:tcW w:w="1214" w:type="dxa"/>
            <w:tcBorders>
              <w:top w:val="single" w:sz="4" w:space="0" w:color="auto"/>
              <w:left w:val="single" w:sz="4" w:space="0" w:color="auto"/>
              <w:right w:val="single" w:sz="4" w:space="0" w:color="auto"/>
            </w:tcBorders>
            <w:shd w:val="clear" w:color="auto" w:fill="FFFFFF"/>
            <w:vAlign w:val="bottom"/>
          </w:tcPr>
          <w:p w:rsidR="00E800BA" w:rsidRDefault="00E800BA" w:rsidP="00E800BA">
            <w:pPr>
              <w:pStyle w:val="140"/>
              <w:shd w:val="clear" w:color="auto" w:fill="auto"/>
              <w:spacing w:before="0" w:after="780" w:line="220" w:lineRule="exact"/>
              <w:jc w:val="center"/>
            </w:pPr>
            <w:r>
              <w:rPr>
                <w:rStyle w:val="14TimesNewRoman11pt"/>
                <w:rFonts w:eastAsia="Arial Narrow"/>
              </w:rPr>
              <w:t>29,1</w:t>
            </w:r>
          </w:p>
          <w:p w:rsidR="00E800BA" w:rsidRDefault="00E800BA" w:rsidP="00E800BA">
            <w:pPr>
              <w:pStyle w:val="140"/>
              <w:shd w:val="clear" w:color="auto" w:fill="auto"/>
              <w:spacing w:before="780" w:line="413" w:lineRule="exact"/>
              <w:jc w:val="both"/>
            </w:pPr>
          </w:p>
        </w:tc>
      </w:tr>
      <w:tr w:rsidR="00E800BA" w:rsidTr="00E800BA">
        <w:trPr>
          <w:trHeight w:hRule="exact" w:val="734"/>
        </w:trPr>
        <w:tc>
          <w:tcPr>
            <w:tcW w:w="1589"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40" w:lineRule="exact"/>
              <w:jc w:val="center"/>
            </w:pPr>
            <w:r>
              <w:rPr>
                <w:rStyle w:val="14TimesNewRoman11pt"/>
                <w:rFonts w:eastAsia="Arial Narrow"/>
              </w:rPr>
              <w:t>1 16 02000 02 0000 140</w:t>
            </w:r>
          </w:p>
        </w:tc>
        <w:tc>
          <w:tcPr>
            <w:tcW w:w="4277" w:type="dxa"/>
            <w:tcBorders>
              <w:top w:val="single" w:sz="4" w:space="0" w:color="auto"/>
              <w:left w:val="single" w:sz="4" w:space="0" w:color="auto"/>
            </w:tcBorders>
            <w:shd w:val="clear" w:color="auto" w:fill="FFFFFF"/>
            <w:vAlign w:val="bottom"/>
          </w:tcPr>
          <w:p w:rsidR="00E800BA" w:rsidRDefault="00E800BA" w:rsidP="00E800BA">
            <w:pPr>
              <w:pStyle w:val="140"/>
              <w:shd w:val="clear" w:color="auto" w:fill="auto"/>
              <w:spacing w:before="0" w:line="240" w:lineRule="exact"/>
              <w:jc w:val="both"/>
            </w:pPr>
            <w:r>
              <w:rPr>
                <w:rStyle w:val="14TimesNewRoman11pt"/>
                <w:rFonts w:eastAsia="Arial Narrow"/>
              </w:rPr>
              <w:t>Административные штрафы, установленные законами субъектов Российской Федерации об административных правонарушениях</w:t>
            </w:r>
          </w:p>
        </w:tc>
        <w:tc>
          <w:tcPr>
            <w:tcW w:w="1714"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30 000,00</w:t>
            </w:r>
          </w:p>
        </w:tc>
        <w:tc>
          <w:tcPr>
            <w:tcW w:w="1704"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538,45</w:t>
            </w:r>
          </w:p>
        </w:tc>
        <w:tc>
          <w:tcPr>
            <w:tcW w:w="1214" w:type="dxa"/>
            <w:tcBorders>
              <w:top w:val="single" w:sz="4" w:space="0" w:color="auto"/>
              <w:left w:val="single" w:sz="4" w:space="0" w:color="auto"/>
              <w:righ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1,8</w:t>
            </w:r>
          </w:p>
        </w:tc>
      </w:tr>
      <w:tr w:rsidR="00E800BA" w:rsidTr="00E800BA">
        <w:trPr>
          <w:trHeight w:hRule="exact" w:val="1459"/>
        </w:trPr>
        <w:tc>
          <w:tcPr>
            <w:tcW w:w="1589"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45" w:lineRule="exact"/>
              <w:jc w:val="center"/>
            </w:pPr>
            <w:r>
              <w:rPr>
                <w:rStyle w:val="14TimesNewRoman11pt"/>
                <w:rFonts w:eastAsia="Arial Narrow"/>
              </w:rPr>
              <w:t>1 16 02010 02 1111140</w:t>
            </w:r>
          </w:p>
        </w:tc>
        <w:tc>
          <w:tcPr>
            <w:tcW w:w="4277" w:type="dxa"/>
            <w:tcBorders>
              <w:top w:val="single" w:sz="4" w:space="0" w:color="auto"/>
              <w:left w:val="single" w:sz="4" w:space="0" w:color="auto"/>
            </w:tcBorders>
            <w:shd w:val="clear" w:color="auto" w:fill="FFFFFF"/>
            <w:vAlign w:val="bottom"/>
          </w:tcPr>
          <w:p w:rsidR="00E800BA" w:rsidRDefault="00E800BA" w:rsidP="00E800BA">
            <w:pPr>
              <w:pStyle w:val="140"/>
              <w:shd w:val="clear" w:color="auto" w:fill="auto"/>
              <w:spacing w:before="0" w:line="240" w:lineRule="exact"/>
              <w:jc w:val="left"/>
            </w:pPr>
            <w:r>
              <w:rPr>
                <w:rStyle w:val="14TimesNewRoman11pt"/>
                <w:rFonts w:eastAsia="Arial Narrow"/>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c>
          <w:tcPr>
            <w:tcW w:w="1714"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30 000,00</w:t>
            </w:r>
          </w:p>
        </w:tc>
        <w:tc>
          <w:tcPr>
            <w:tcW w:w="1704"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538,45</w:t>
            </w:r>
          </w:p>
        </w:tc>
        <w:tc>
          <w:tcPr>
            <w:tcW w:w="1214" w:type="dxa"/>
            <w:tcBorders>
              <w:top w:val="single" w:sz="4" w:space="0" w:color="auto"/>
              <w:left w:val="single" w:sz="4" w:space="0" w:color="auto"/>
              <w:righ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1,8</w:t>
            </w:r>
          </w:p>
        </w:tc>
      </w:tr>
      <w:tr w:rsidR="00E800BA" w:rsidTr="00E800BA">
        <w:trPr>
          <w:trHeight w:hRule="exact" w:val="2659"/>
        </w:trPr>
        <w:tc>
          <w:tcPr>
            <w:tcW w:w="1589" w:type="dxa"/>
            <w:tcBorders>
              <w:top w:val="single" w:sz="4" w:space="0" w:color="auto"/>
              <w:left w:val="single" w:sz="4" w:space="0" w:color="auto"/>
            </w:tcBorders>
            <w:shd w:val="clear" w:color="auto" w:fill="FFFFFF"/>
          </w:tcPr>
          <w:p w:rsidR="00E800BA" w:rsidRDefault="00E800BA" w:rsidP="00E800BA">
            <w:pPr>
              <w:pStyle w:val="140"/>
              <w:shd w:val="clear" w:color="auto" w:fill="auto"/>
              <w:spacing w:before="0" w:line="240" w:lineRule="exact"/>
              <w:jc w:val="center"/>
            </w:pPr>
            <w:r>
              <w:rPr>
                <w:rStyle w:val="14TimesNewRoman11pt"/>
                <w:rFonts w:eastAsia="Arial Narrow"/>
              </w:rPr>
              <w:t>1 16 07000 00 0000 140</w:t>
            </w:r>
          </w:p>
        </w:tc>
        <w:tc>
          <w:tcPr>
            <w:tcW w:w="4277" w:type="dxa"/>
            <w:tcBorders>
              <w:top w:val="single" w:sz="4" w:space="0" w:color="auto"/>
              <w:left w:val="single" w:sz="4" w:space="0" w:color="auto"/>
            </w:tcBorders>
            <w:shd w:val="clear" w:color="auto" w:fill="FFFFFF"/>
            <w:vAlign w:val="bottom"/>
          </w:tcPr>
          <w:p w:rsidR="00E800BA" w:rsidRDefault="00E800BA" w:rsidP="00E800BA">
            <w:pPr>
              <w:pStyle w:val="140"/>
              <w:shd w:val="clear" w:color="auto" w:fill="auto"/>
              <w:spacing w:before="0" w:line="240" w:lineRule="exact"/>
              <w:jc w:val="left"/>
            </w:pPr>
            <w:r>
              <w:rPr>
                <w:rStyle w:val="14TimesNewRoman11pt"/>
                <w:rFonts w:eastAsia="Arial Narrow"/>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714"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160" w:lineRule="exact"/>
              <w:jc w:val="center"/>
            </w:pPr>
            <w:r>
              <w:rPr>
                <w:rStyle w:val="14TimesNewRoman8pt"/>
                <w:rFonts w:eastAsia="Arial Narrow"/>
                <w:b w:val="0"/>
                <w:bCs w:val="0"/>
              </w:rPr>
              <w:t>0,00</w:t>
            </w:r>
          </w:p>
        </w:tc>
        <w:tc>
          <w:tcPr>
            <w:tcW w:w="1704"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139 071,61</w:t>
            </w:r>
          </w:p>
        </w:tc>
        <w:tc>
          <w:tcPr>
            <w:tcW w:w="1214" w:type="dxa"/>
            <w:tcBorders>
              <w:top w:val="single" w:sz="4" w:space="0" w:color="auto"/>
              <w:left w:val="single" w:sz="4" w:space="0" w:color="auto"/>
              <w:right w:val="single" w:sz="4" w:space="0" w:color="auto"/>
            </w:tcBorders>
            <w:shd w:val="clear" w:color="auto" w:fill="FFFFFF"/>
          </w:tcPr>
          <w:p w:rsidR="00E800BA" w:rsidRDefault="00E800BA" w:rsidP="00E800BA">
            <w:pPr>
              <w:rPr>
                <w:sz w:val="10"/>
                <w:szCs w:val="10"/>
              </w:rPr>
            </w:pPr>
          </w:p>
        </w:tc>
      </w:tr>
      <w:tr w:rsidR="00E800BA" w:rsidTr="00E800BA">
        <w:trPr>
          <w:trHeight w:hRule="exact" w:val="1219"/>
        </w:trPr>
        <w:tc>
          <w:tcPr>
            <w:tcW w:w="1589" w:type="dxa"/>
            <w:tcBorders>
              <w:top w:val="single" w:sz="4" w:space="0" w:color="auto"/>
              <w:left w:val="single" w:sz="4" w:space="0" w:color="auto"/>
            </w:tcBorders>
            <w:shd w:val="clear" w:color="auto" w:fill="FFFFFF"/>
          </w:tcPr>
          <w:p w:rsidR="00E800BA" w:rsidRDefault="00E800BA" w:rsidP="00E800BA">
            <w:pPr>
              <w:pStyle w:val="140"/>
              <w:shd w:val="clear" w:color="auto" w:fill="auto"/>
              <w:spacing w:before="0" w:line="240" w:lineRule="exact"/>
              <w:jc w:val="center"/>
            </w:pPr>
            <w:r>
              <w:rPr>
                <w:rStyle w:val="14TimesNewRoman11pt"/>
                <w:rFonts w:eastAsia="Arial Narrow"/>
              </w:rPr>
              <w:t>1 16 07010 00 0000 140</w:t>
            </w:r>
          </w:p>
        </w:tc>
        <w:tc>
          <w:tcPr>
            <w:tcW w:w="4277" w:type="dxa"/>
            <w:tcBorders>
              <w:top w:val="single" w:sz="4" w:space="0" w:color="auto"/>
              <w:left w:val="single" w:sz="4" w:space="0" w:color="auto"/>
            </w:tcBorders>
            <w:shd w:val="clear" w:color="auto" w:fill="FFFFFF"/>
            <w:vAlign w:val="bottom"/>
          </w:tcPr>
          <w:p w:rsidR="00E800BA" w:rsidRDefault="00E800BA" w:rsidP="00E800BA">
            <w:pPr>
              <w:pStyle w:val="140"/>
              <w:shd w:val="clear" w:color="auto" w:fill="auto"/>
              <w:spacing w:before="0" w:line="240" w:lineRule="exact"/>
              <w:jc w:val="left"/>
            </w:pPr>
            <w:proofErr w:type="gramStart"/>
            <w:r>
              <w:rPr>
                <w:rStyle w:val="14TimesNewRoman11pt"/>
                <w:rFonts w:eastAsia="Arial Narrow"/>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(муниципальным) контрактом</w:t>
            </w:r>
            <w:proofErr w:type="gramEnd"/>
          </w:p>
        </w:tc>
        <w:tc>
          <w:tcPr>
            <w:tcW w:w="1714"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160" w:lineRule="exact"/>
              <w:jc w:val="center"/>
            </w:pPr>
            <w:r>
              <w:rPr>
                <w:rStyle w:val="14TimesNewRoman8pt"/>
                <w:rFonts w:eastAsia="Arial Narrow"/>
                <w:b w:val="0"/>
                <w:bCs w:val="0"/>
              </w:rPr>
              <w:t>0,00</w:t>
            </w:r>
          </w:p>
        </w:tc>
        <w:tc>
          <w:tcPr>
            <w:tcW w:w="1704"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120 583,93</w:t>
            </w:r>
          </w:p>
        </w:tc>
        <w:tc>
          <w:tcPr>
            <w:tcW w:w="1214" w:type="dxa"/>
            <w:tcBorders>
              <w:top w:val="single" w:sz="4" w:space="0" w:color="auto"/>
              <w:left w:val="single" w:sz="4" w:space="0" w:color="auto"/>
              <w:right w:val="single" w:sz="4" w:space="0" w:color="auto"/>
            </w:tcBorders>
            <w:shd w:val="clear" w:color="auto" w:fill="FFFFFF"/>
          </w:tcPr>
          <w:p w:rsidR="00E800BA" w:rsidRDefault="00E800BA" w:rsidP="00E800BA">
            <w:pPr>
              <w:rPr>
                <w:sz w:val="10"/>
                <w:szCs w:val="10"/>
              </w:rPr>
            </w:pPr>
          </w:p>
        </w:tc>
      </w:tr>
      <w:tr w:rsidR="00E800BA" w:rsidTr="00E800BA">
        <w:trPr>
          <w:trHeight w:hRule="exact" w:val="1699"/>
        </w:trPr>
        <w:tc>
          <w:tcPr>
            <w:tcW w:w="1589" w:type="dxa"/>
            <w:tcBorders>
              <w:top w:val="single" w:sz="4" w:space="0" w:color="auto"/>
              <w:left w:val="single" w:sz="4" w:space="0" w:color="auto"/>
            </w:tcBorders>
            <w:shd w:val="clear" w:color="auto" w:fill="FFFFFF"/>
          </w:tcPr>
          <w:p w:rsidR="00E800BA" w:rsidRDefault="00E800BA" w:rsidP="00E800BA">
            <w:pPr>
              <w:pStyle w:val="140"/>
              <w:shd w:val="clear" w:color="auto" w:fill="auto"/>
              <w:spacing w:before="0" w:line="240" w:lineRule="exact"/>
              <w:jc w:val="center"/>
            </w:pPr>
            <w:r>
              <w:rPr>
                <w:rStyle w:val="14TimesNewRoman11pt"/>
                <w:rFonts w:eastAsia="Arial Narrow"/>
              </w:rPr>
              <w:t>1 16 07010 05 0000 140</w:t>
            </w:r>
          </w:p>
        </w:tc>
        <w:tc>
          <w:tcPr>
            <w:tcW w:w="4277" w:type="dxa"/>
            <w:tcBorders>
              <w:top w:val="single" w:sz="4" w:space="0" w:color="auto"/>
              <w:left w:val="single" w:sz="4" w:space="0" w:color="auto"/>
            </w:tcBorders>
            <w:shd w:val="clear" w:color="auto" w:fill="FFFFFF"/>
            <w:vAlign w:val="bottom"/>
          </w:tcPr>
          <w:p w:rsidR="00E800BA" w:rsidRDefault="00E800BA" w:rsidP="00E800BA">
            <w:pPr>
              <w:pStyle w:val="140"/>
              <w:shd w:val="clear" w:color="auto" w:fill="auto"/>
              <w:spacing w:before="0" w:line="240" w:lineRule="exact"/>
              <w:jc w:val="left"/>
            </w:pPr>
            <w:proofErr w:type="gramStart"/>
            <w:r>
              <w:rPr>
                <w:rStyle w:val="14TimesNewRoman11pt"/>
                <w:rFonts w:eastAsia="Arial Narrow"/>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муниципального района</w:t>
            </w:r>
            <w:proofErr w:type="gramEnd"/>
          </w:p>
        </w:tc>
        <w:tc>
          <w:tcPr>
            <w:tcW w:w="1714" w:type="dxa"/>
            <w:tcBorders>
              <w:top w:val="single" w:sz="4" w:space="0" w:color="auto"/>
              <w:left w:val="single" w:sz="4" w:space="0" w:color="auto"/>
            </w:tcBorders>
            <w:shd w:val="clear" w:color="auto" w:fill="FFFFFF"/>
          </w:tcPr>
          <w:p w:rsidR="00E800BA" w:rsidRDefault="00E800BA" w:rsidP="00E800BA">
            <w:pPr>
              <w:rPr>
                <w:sz w:val="10"/>
                <w:szCs w:val="10"/>
              </w:rPr>
            </w:pPr>
          </w:p>
        </w:tc>
        <w:tc>
          <w:tcPr>
            <w:tcW w:w="1704"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120 583,93</w:t>
            </w:r>
          </w:p>
        </w:tc>
        <w:tc>
          <w:tcPr>
            <w:tcW w:w="1214" w:type="dxa"/>
            <w:tcBorders>
              <w:top w:val="single" w:sz="4" w:space="0" w:color="auto"/>
              <w:left w:val="single" w:sz="4" w:space="0" w:color="auto"/>
              <w:right w:val="single" w:sz="4" w:space="0" w:color="auto"/>
            </w:tcBorders>
            <w:shd w:val="clear" w:color="auto" w:fill="FFFFFF"/>
          </w:tcPr>
          <w:p w:rsidR="00E800BA" w:rsidRDefault="00E800BA" w:rsidP="00E800BA">
            <w:pPr>
              <w:rPr>
                <w:sz w:val="10"/>
                <w:szCs w:val="10"/>
              </w:rPr>
            </w:pPr>
          </w:p>
        </w:tc>
      </w:tr>
      <w:tr w:rsidR="00E800BA" w:rsidTr="00E800BA">
        <w:trPr>
          <w:trHeight w:hRule="exact" w:val="1954"/>
        </w:trPr>
        <w:tc>
          <w:tcPr>
            <w:tcW w:w="1589" w:type="dxa"/>
            <w:tcBorders>
              <w:top w:val="single" w:sz="4" w:space="0" w:color="auto"/>
              <w:left w:val="single" w:sz="4" w:space="0" w:color="auto"/>
            </w:tcBorders>
            <w:shd w:val="clear" w:color="auto" w:fill="FFFFFF"/>
          </w:tcPr>
          <w:p w:rsidR="00E800BA" w:rsidRDefault="00E800BA" w:rsidP="00E800BA">
            <w:pPr>
              <w:pStyle w:val="140"/>
              <w:shd w:val="clear" w:color="auto" w:fill="auto"/>
              <w:spacing w:before="0" w:line="240" w:lineRule="exact"/>
              <w:jc w:val="center"/>
            </w:pPr>
            <w:r>
              <w:rPr>
                <w:rStyle w:val="14TimesNewRoman11pt"/>
                <w:rFonts w:eastAsia="Arial Narrow"/>
              </w:rPr>
              <w:t>1 16 07090 00 0000 140</w:t>
            </w:r>
          </w:p>
        </w:tc>
        <w:tc>
          <w:tcPr>
            <w:tcW w:w="4277" w:type="dxa"/>
            <w:tcBorders>
              <w:top w:val="single" w:sz="4" w:space="0" w:color="auto"/>
              <w:left w:val="single" w:sz="4" w:space="0" w:color="auto"/>
            </w:tcBorders>
            <w:shd w:val="clear" w:color="auto" w:fill="FFFFFF"/>
            <w:vAlign w:val="bottom"/>
          </w:tcPr>
          <w:p w:rsidR="00E800BA" w:rsidRDefault="00E800BA" w:rsidP="00E800BA">
            <w:pPr>
              <w:pStyle w:val="140"/>
              <w:shd w:val="clear" w:color="auto" w:fill="auto"/>
              <w:spacing w:before="0" w:line="240" w:lineRule="exact"/>
              <w:jc w:val="left"/>
            </w:pPr>
            <w:r>
              <w:rPr>
                <w:rStyle w:val="14TimesNewRoman11pt"/>
                <w:rFonts w:eastAsia="Arial Narrow"/>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1714"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160" w:lineRule="exact"/>
              <w:jc w:val="center"/>
            </w:pPr>
            <w:r>
              <w:rPr>
                <w:rStyle w:val="14TimesNewRoman8pt"/>
                <w:rFonts w:eastAsia="Arial Narrow"/>
                <w:b w:val="0"/>
                <w:bCs w:val="0"/>
              </w:rPr>
              <w:t>0,00</w:t>
            </w:r>
          </w:p>
        </w:tc>
        <w:tc>
          <w:tcPr>
            <w:tcW w:w="1704"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18 487,68</w:t>
            </w:r>
          </w:p>
        </w:tc>
        <w:tc>
          <w:tcPr>
            <w:tcW w:w="1214" w:type="dxa"/>
            <w:tcBorders>
              <w:top w:val="single" w:sz="4" w:space="0" w:color="auto"/>
              <w:left w:val="single" w:sz="4" w:space="0" w:color="auto"/>
              <w:right w:val="single" w:sz="4" w:space="0" w:color="auto"/>
            </w:tcBorders>
            <w:shd w:val="clear" w:color="auto" w:fill="FFFFFF"/>
            <w:vAlign w:val="bottom"/>
          </w:tcPr>
          <w:p w:rsidR="00E800BA" w:rsidRDefault="00E800BA" w:rsidP="00E800BA">
            <w:pPr>
              <w:pStyle w:val="140"/>
              <w:shd w:val="clear" w:color="auto" w:fill="auto"/>
              <w:spacing w:before="0" w:after="600" w:line="240" w:lineRule="exact"/>
            </w:pPr>
          </w:p>
          <w:p w:rsidR="00E800BA" w:rsidRDefault="00E800BA" w:rsidP="00E800BA">
            <w:pPr>
              <w:pStyle w:val="140"/>
              <w:shd w:val="clear" w:color="auto" w:fill="auto"/>
              <w:spacing w:before="600" w:line="190" w:lineRule="exact"/>
            </w:pPr>
          </w:p>
          <w:p w:rsidR="00E800BA" w:rsidRDefault="00E800BA" w:rsidP="00E800BA">
            <w:pPr>
              <w:pStyle w:val="140"/>
              <w:shd w:val="clear" w:color="auto" w:fill="auto"/>
              <w:tabs>
                <w:tab w:val="left" w:leader="underscore" w:pos="206"/>
              </w:tabs>
              <w:spacing w:before="0" w:line="220" w:lineRule="exact"/>
              <w:jc w:val="both"/>
            </w:pPr>
          </w:p>
        </w:tc>
      </w:tr>
      <w:tr w:rsidR="00E800BA" w:rsidTr="00E800BA">
        <w:trPr>
          <w:trHeight w:hRule="exact" w:val="1238"/>
        </w:trPr>
        <w:tc>
          <w:tcPr>
            <w:tcW w:w="1589" w:type="dxa"/>
            <w:tcBorders>
              <w:top w:val="single" w:sz="4" w:space="0" w:color="auto"/>
              <w:left w:val="single" w:sz="4" w:space="0" w:color="auto"/>
              <w:bottom w:val="single" w:sz="4" w:space="0" w:color="auto"/>
            </w:tcBorders>
            <w:shd w:val="clear" w:color="auto" w:fill="FFFFFF"/>
          </w:tcPr>
          <w:p w:rsidR="00E800BA" w:rsidRDefault="00E800BA" w:rsidP="00E800BA">
            <w:pPr>
              <w:pStyle w:val="140"/>
              <w:shd w:val="clear" w:color="auto" w:fill="auto"/>
              <w:spacing w:before="0" w:line="240" w:lineRule="exact"/>
              <w:jc w:val="center"/>
            </w:pPr>
            <w:r>
              <w:rPr>
                <w:rStyle w:val="14TimesNewRoman11pt"/>
                <w:rFonts w:eastAsia="Arial Narrow"/>
              </w:rPr>
              <w:lastRenderedPageBreak/>
              <w:t>1 16 07090 05 0000 140</w:t>
            </w:r>
          </w:p>
        </w:tc>
        <w:tc>
          <w:tcPr>
            <w:tcW w:w="4277" w:type="dxa"/>
            <w:tcBorders>
              <w:top w:val="single" w:sz="4" w:space="0" w:color="auto"/>
              <w:left w:val="single" w:sz="4" w:space="0" w:color="auto"/>
              <w:bottom w:val="single" w:sz="4" w:space="0" w:color="auto"/>
            </w:tcBorders>
            <w:shd w:val="clear" w:color="auto" w:fill="FFFFFF"/>
          </w:tcPr>
          <w:p w:rsidR="00E800BA" w:rsidRDefault="00E800BA" w:rsidP="00E800BA">
            <w:pPr>
              <w:pStyle w:val="140"/>
              <w:shd w:val="clear" w:color="auto" w:fill="auto"/>
              <w:spacing w:before="0" w:line="240" w:lineRule="exact"/>
              <w:jc w:val="left"/>
            </w:pPr>
            <w:proofErr w:type="gramStart"/>
            <w:r>
              <w:rPr>
                <w:rStyle w:val="14TimesNewRoman11pt"/>
                <w:rFonts w:eastAsia="Arial Narrow"/>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w:t>
            </w:r>
            <w:proofErr w:type="gramEnd"/>
          </w:p>
        </w:tc>
        <w:tc>
          <w:tcPr>
            <w:tcW w:w="1714" w:type="dxa"/>
            <w:tcBorders>
              <w:top w:val="single" w:sz="4" w:space="0" w:color="auto"/>
              <w:left w:val="single" w:sz="4" w:space="0" w:color="auto"/>
              <w:bottom w:val="single" w:sz="4" w:space="0" w:color="auto"/>
            </w:tcBorders>
            <w:shd w:val="clear" w:color="auto" w:fill="FFFFFF"/>
          </w:tcPr>
          <w:p w:rsidR="00E800BA" w:rsidRDefault="00E800BA" w:rsidP="00E800BA">
            <w:pPr>
              <w:pStyle w:val="140"/>
              <w:shd w:val="clear" w:color="auto" w:fill="auto"/>
              <w:spacing w:before="0" w:line="220" w:lineRule="exact"/>
              <w:ind w:right="140"/>
            </w:pPr>
          </w:p>
        </w:tc>
        <w:tc>
          <w:tcPr>
            <w:tcW w:w="1704" w:type="dxa"/>
            <w:tcBorders>
              <w:top w:val="single" w:sz="4" w:space="0" w:color="auto"/>
              <w:left w:val="single" w:sz="4" w:space="0" w:color="auto"/>
              <w:bottom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18 487,68</w:t>
            </w:r>
          </w:p>
        </w:tc>
        <w:tc>
          <w:tcPr>
            <w:tcW w:w="1214" w:type="dxa"/>
            <w:tcBorders>
              <w:top w:val="single" w:sz="4" w:space="0" w:color="auto"/>
              <w:left w:val="single" w:sz="4" w:space="0" w:color="auto"/>
              <w:bottom w:val="single" w:sz="4" w:space="0" w:color="auto"/>
              <w:right w:val="single" w:sz="4" w:space="0" w:color="auto"/>
            </w:tcBorders>
            <w:shd w:val="clear" w:color="auto" w:fill="FFFFFF"/>
          </w:tcPr>
          <w:p w:rsidR="00E800BA" w:rsidRDefault="00E800BA" w:rsidP="00E800BA">
            <w:pPr>
              <w:rPr>
                <w:sz w:val="10"/>
                <w:szCs w:val="10"/>
              </w:rPr>
            </w:pPr>
          </w:p>
        </w:tc>
      </w:tr>
    </w:tbl>
    <w:p w:rsidR="00E800BA" w:rsidRDefault="00E800BA" w:rsidP="00E800BA">
      <w:pPr>
        <w:widowControl/>
        <w:spacing w:after="200" w:line="276" w:lineRule="auto"/>
        <w:rPr>
          <w:rFonts w:ascii="Times New Roman" w:hAnsi="Times New Roman" w:cs="Times New Roman"/>
          <w:sz w:val="28"/>
          <w:szCs w:val="28"/>
        </w:rPr>
      </w:pPr>
    </w:p>
    <w:p w:rsidR="00E800BA" w:rsidRDefault="00E800BA">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tbl>
      <w:tblPr>
        <w:tblpPr w:leftFromText="180" w:rightFromText="180" w:vertAnchor="page" w:horzAnchor="margin" w:tblpXSpec="center" w:tblpY="192"/>
        <w:tblW w:w="10411" w:type="dxa"/>
        <w:tblLayout w:type="fixed"/>
        <w:tblCellMar>
          <w:left w:w="10" w:type="dxa"/>
          <w:right w:w="10" w:type="dxa"/>
        </w:tblCellMar>
        <w:tblLook w:val="04A0"/>
      </w:tblPr>
      <w:tblGrid>
        <w:gridCol w:w="1584"/>
        <w:gridCol w:w="4262"/>
        <w:gridCol w:w="1714"/>
        <w:gridCol w:w="1704"/>
        <w:gridCol w:w="1147"/>
      </w:tblGrid>
      <w:tr w:rsidR="00E800BA" w:rsidTr="00E800BA">
        <w:trPr>
          <w:trHeight w:hRule="exact" w:val="1464"/>
        </w:trPr>
        <w:tc>
          <w:tcPr>
            <w:tcW w:w="1584" w:type="dxa"/>
            <w:tcBorders>
              <w:top w:val="single" w:sz="4" w:space="0" w:color="auto"/>
              <w:left w:val="single" w:sz="4" w:space="0" w:color="auto"/>
            </w:tcBorders>
            <w:shd w:val="clear" w:color="auto" w:fill="FFFFFF"/>
          </w:tcPr>
          <w:p w:rsidR="00E800BA" w:rsidRDefault="00E800BA" w:rsidP="00E800BA">
            <w:pPr>
              <w:pStyle w:val="140"/>
              <w:shd w:val="clear" w:color="auto" w:fill="auto"/>
              <w:spacing w:before="0" w:line="226" w:lineRule="exact"/>
              <w:jc w:val="center"/>
            </w:pPr>
            <w:r>
              <w:rPr>
                <w:rStyle w:val="14TimesNewRoman11pt"/>
                <w:rFonts w:eastAsia="Arial Narrow"/>
              </w:rPr>
              <w:lastRenderedPageBreak/>
              <w:t>Код</w:t>
            </w:r>
          </w:p>
          <w:p w:rsidR="00E800BA" w:rsidRDefault="00E800BA" w:rsidP="00E800BA">
            <w:pPr>
              <w:pStyle w:val="140"/>
              <w:shd w:val="clear" w:color="auto" w:fill="auto"/>
              <w:spacing w:before="0" w:line="226" w:lineRule="exact"/>
              <w:jc w:val="center"/>
            </w:pPr>
            <w:r>
              <w:rPr>
                <w:rStyle w:val="14TimesNewRoman11pt"/>
                <w:rFonts w:eastAsia="Arial Narrow"/>
              </w:rPr>
              <w:t>бюджетной</w:t>
            </w:r>
          </w:p>
          <w:p w:rsidR="00E800BA" w:rsidRDefault="00E800BA" w:rsidP="00E800BA">
            <w:pPr>
              <w:pStyle w:val="140"/>
              <w:shd w:val="clear" w:color="auto" w:fill="auto"/>
              <w:spacing w:before="0" w:line="226" w:lineRule="exact"/>
              <w:ind w:left="200"/>
              <w:jc w:val="left"/>
            </w:pPr>
            <w:r>
              <w:rPr>
                <w:rStyle w:val="14TimesNewRoman11pt"/>
                <w:rFonts w:eastAsia="Arial Narrow"/>
              </w:rPr>
              <w:t>классификации</w:t>
            </w:r>
          </w:p>
          <w:p w:rsidR="00E800BA" w:rsidRDefault="00E800BA" w:rsidP="00E800BA">
            <w:pPr>
              <w:pStyle w:val="140"/>
              <w:shd w:val="clear" w:color="auto" w:fill="auto"/>
              <w:spacing w:before="0" w:line="226" w:lineRule="exact"/>
              <w:jc w:val="center"/>
            </w:pPr>
            <w:r>
              <w:rPr>
                <w:rStyle w:val="14TimesNewRoman11pt"/>
                <w:rFonts w:eastAsia="Arial Narrow"/>
              </w:rPr>
              <w:t>Российской</w:t>
            </w:r>
          </w:p>
          <w:p w:rsidR="00E800BA" w:rsidRDefault="00E800BA" w:rsidP="00E800BA">
            <w:pPr>
              <w:pStyle w:val="140"/>
              <w:shd w:val="clear" w:color="auto" w:fill="auto"/>
              <w:spacing w:before="0" w:line="226" w:lineRule="exact"/>
              <w:jc w:val="center"/>
            </w:pPr>
            <w:r>
              <w:rPr>
                <w:rStyle w:val="14TimesNewRoman11pt"/>
                <w:rFonts w:eastAsia="Arial Narrow"/>
              </w:rPr>
              <w:t>Федерации</w:t>
            </w:r>
          </w:p>
        </w:tc>
        <w:tc>
          <w:tcPr>
            <w:tcW w:w="4262" w:type="dxa"/>
            <w:tcBorders>
              <w:top w:val="single" w:sz="4" w:space="0" w:color="auto"/>
              <w:left w:val="single" w:sz="4" w:space="0" w:color="auto"/>
            </w:tcBorders>
            <w:shd w:val="clear" w:color="auto" w:fill="FFFFFF"/>
          </w:tcPr>
          <w:p w:rsidR="00E800BA" w:rsidRDefault="00E800BA" w:rsidP="00E800BA">
            <w:pPr>
              <w:pStyle w:val="140"/>
              <w:shd w:val="clear" w:color="auto" w:fill="auto"/>
              <w:spacing w:before="0" w:line="220" w:lineRule="exact"/>
              <w:jc w:val="center"/>
            </w:pPr>
            <w:r>
              <w:rPr>
                <w:rStyle w:val="14TimesNewRoman11pt"/>
                <w:rFonts w:eastAsia="Arial Narrow"/>
              </w:rPr>
              <w:t>Наименование доходов</w:t>
            </w:r>
          </w:p>
        </w:tc>
        <w:tc>
          <w:tcPr>
            <w:tcW w:w="1714" w:type="dxa"/>
            <w:tcBorders>
              <w:top w:val="single" w:sz="4" w:space="0" w:color="auto"/>
              <w:left w:val="single" w:sz="4" w:space="0" w:color="auto"/>
            </w:tcBorders>
            <w:shd w:val="clear" w:color="auto" w:fill="FFFFFF"/>
          </w:tcPr>
          <w:p w:rsidR="00E800BA" w:rsidRDefault="00E800BA" w:rsidP="00E800BA">
            <w:pPr>
              <w:pStyle w:val="140"/>
              <w:shd w:val="clear" w:color="auto" w:fill="auto"/>
              <w:spacing w:before="0" w:line="230" w:lineRule="exact"/>
              <w:jc w:val="center"/>
            </w:pPr>
            <w:r>
              <w:rPr>
                <w:rStyle w:val="14TimesNewRoman11pt"/>
                <w:rFonts w:eastAsia="Arial Narrow"/>
              </w:rPr>
              <w:t>Прогноз доходов на 2022 год</w:t>
            </w:r>
          </w:p>
        </w:tc>
        <w:tc>
          <w:tcPr>
            <w:tcW w:w="1704" w:type="dxa"/>
            <w:tcBorders>
              <w:top w:val="single" w:sz="4" w:space="0" w:color="auto"/>
              <w:left w:val="single" w:sz="4" w:space="0" w:color="auto"/>
            </w:tcBorders>
            <w:shd w:val="clear" w:color="auto" w:fill="FFFFFF"/>
          </w:tcPr>
          <w:p w:rsidR="00E800BA" w:rsidRDefault="00E800BA" w:rsidP="00E800BA">
            <w:pPr>
              <w:pStyle w:val="140"/>
              <w:shd w:val="clear" w:color="auto" w:fill="auto"/>
              <w:spacing w:before="0" w:line="226" w:lineRule="exact"/>
              <w:jc w:val="center"/>
            </w:pPr>
            <w:r>
              <w:rPr>
                <w:rStyle w:val="14TimesNewRoman11pt"/>
                <w:rFonts w:eastAsia="Arial Narrow"/>
              </w:rPr>
              <w:t>Кассовое исполнение за 1 квартал 2022 года</w:t>
            </w:r>
          </w:p>
        </w:tc>
        <w:tc>
          <w:tcPr>
            <w:tcW w:w="1147" w:type="dxa"/>
            <w:tcBorders>
              <w:top w:val="single" w:sz="4" w:space="0" w:color="auto"/>
              <w:left w:val="single" w:sz="4" w:space="0" w:color="auto"/>
              <w:right w:val="single" w:sz="4" w:space="0" w:color="auto"/>
            </w:tcBorders>
            <w:shd w:val="clear" w:color="auto" w:fill="FFFFFF"/>
            <w:vAlign w:val="bottom"/>
          </w:tcPr>
          <w:p w:rsidR="00E800BA" w:rsidRDefault="00E800BA" w:rsidP="00E800BA">
            <w:pPr>
              <w:pStyle w:val="140"/>
              <w:shd w:val="clear" w:color="auto" w:fill="auto"/>
              <w:spacing w:before="0" w:line="206" w:lineRule="exact"/>
              <w:jc w:val="center"/>
            </w:pPr>
            <w:r>
              <w:rPr>
                <w:rStyle w:val="14TimesNewRoman8pt"/>
                <w:rFonts w:eastAsia="Arial Narrow"/>
                <w:b w:val="0"/>
                <w:bCs w:val="0"/>
              </w:rPr>
              <w:t>Процент</w:t>
            </w:r>
          </w:p>
          <w:p w:rsidR="00E800BA" w:rsidRDefault="00E800BA" w:rsidP="00E800BA">
            <w:pPr>
              <w:pStyle w:val="140"/>
              <w:shd w:val="clear" w:color="auto" w:fill="auto"/>
              <w:spacing w:before="0" w:line="206" w:lineRule="exact"/>
              <w:jc w:val="left"/>
            </w:pPr>
            <w:r>
              <w:rPr>
                <w:rStyle w:val="14TimesNewRoman8pt"/>
                <w:rFonts w:eastAsia="Arial Narrow"/>
                <w:b w:val="0"/>
                <w:bCs w:val="0"/>
              </w:rPr>
              <w:t>исполнения</w:t>
            </w:r>
          </w:p>
          <w:p w:rsidR="00E800BA" w:rsidRDefault="00E800BA" w:rsidP="00E800BA">
            <w:pPr>
              <w:pStyle w:val="140"/>
              <w:shd w:val="clear" w:color="auto" w:fill="auto"/>
              <w:spacing w:before="0" w:line="206" w:lineRule="exact"/>
              <w:jc w:val="center"/>
            </w:pPr>
            <w:r>
              <w:rPr>
                <w:rStyle w:val="14TimesNewRoman8pt"/>
                <w:rFonts w:eastAsia="Arial Narrow"/>
                <w:b w:val="0"/>
                <w:bCs w:val="0"/>
              </w:rPr>
              <w:t>к</w:t>
            </w:r>
          </w:p>
          <w:p w:rsidR="00E800BA" w:rsidRDefault="00E800BA" w:rsidP="00E800BA">
            <w:pPr>
              <w:pStyle w:val="140"/>
              <w:shd w:val="clear" w:color="auto" w:fill="auto"/>
              <w:spacing w:before="0" w:line="206" w:lineRule="exact"/>
              <w:jc w:val="center"/>
            </w:pPr>
            <w:proofErr w:type="spellStart"/>
            <w:r>
              <w:rPr>
                <w:rStyle w:val="14TimesNewRoman8pt"/>
                <w:rFonts w:eastAsia="Arial Narrow"/>
                <w:b w:val="0"/>
                <w:bCs w:val="0"/>
              </w:rPr>
              <w:t>прогнозны</w:t>
            </w:r>
            <w:proofErr w:type="spellEnd"/>
          </w:p>
          <w:p w:rsidR="00E800BA" w:rsidRDefault="00E800BA" w:rsidP="00E800BA">
            <w:pPr>
              <w:pStyle w:val="140"/>
              <w:shd w:val="clear" w:color="auto" w:fill="auto"/>
              <w:spacing w:before="0" w:line="206" w:lineRule="exact"/>
              <w:jc w:val="center"/>
            </w:pPr>
            <w:r>
              <w:rPr>
                <w:rStyle w:val="14TimesNewRoman8pt"/>
                <w:rFonts w:eastAsia="Arial Narrow"/>
                <w:b w:val="0"/>
                <w:bCs w:val="0"/>
              </w:rPr>
              <w:t>м</w:t>
            </w:r>
          </w:p>
          <w:p w:rsidR="00E800BA" w:rsidRDefault="00E800BA" w:rsidP="00E800BA">
            <w:pPr>
              <w:pStyle w:val="140"/>
              <w:shd w:val="clear" w:color="auto" w:fill="auto"/>
              <w:spacing w:before="0" w:line="206" w:lineRule="exact"/>
              <w:jc w:val="left"/>
            </w:pPr>
            <w:r>
              <w:rPr>
                <w:rStyle w:val="14TimesNewRoman8pt"/>
                <w:rFonts w:eastAsia="Arial Narrow"/>
                <w:b w:val="0"/>
                <w:bCs w:val="0"/>
              </w:rPr>
              <w:t>параметрам</w:t>
            </w:r>
          </w:p>
          <w:p w:rsidR="00E800BA" w:rsidRDefault="00E800BA" w:rsidP="00E800BA">
            <w:pPr>
              <w:pStyle w:val="140"/>
              <w:shd w:val="clear" w:color="auto" w:fill="auto"/>
              <w:spacing w:before="0" w:line="206" w:lineRule="exact"/>
              <w:jc w:val="center"/>
            </w:pPr>
            <w:r>
              <w:rPr>
                <w:rStyle w:val="14TimesNewRoman8pt"/>
                <w:rFonts w:eastAsia="Arial Narrow"/>
                <w:b w:val="0"/>
                <w:bCs w:val="0"/>
              </w:rPr>
              <w:t>доходов</w:t>
            </w:r>
          </w:p>
        </w:tc>
      </w:tr>
      <w:tr w:rsidR="00E800BA" w:rsidTr="00E800BA">
        <w:trPr>
          <w:trHeight w:hRule="exact" w:val="490"/>
        </w:trPr>
        <w:tc>
          <w:tcPr>
            <w:tcW w:w="1584" w:type="dxa"/>
            <w:tcBorders>
              <w:top w:val="single" w:sz="4" w:space="0" w:color="auto"/>
              <w:left w:val="single" w:sz="4" w:space="0" w:color="auto"/>
            </w:tcBorders>
            <w:shd w:val="clear" w:color="auto" w:fill="FFFFFF"/>
          </w:tcPr>
          <w:p w:rsidR="00E800BA" w:rsidRDefault="00E800BA" w:rsidP="00E800BA">
            <w:pPr>
              <w:rPr>
                <w:sz w:val="10"/>
                <w:szCs w:val="10"/>
              </w:rPr>
            </w:pPr>
          </w:p>
        </w:tc>
        <w:tc>
          <w:tcPr>
            <w:tcW w:w="4262" w:type="dxa"/>
            <w:tcBorders>
              <w:top w:val="single" w:sz="4" w:space="0" w:color="auto"/>
              <w:left w:val="single" w:sz="4" w:space="0" w:color="auto"/>
            </w:tcBorders>
            <w:shd w:val="clear" w:color="auto" w:fill="FFFFFF"/>
            <w:vAlign w:val="bottom"/>
          </w:tcPr>
          <w:p w:rsidR="00E800BA" w:rsidRDefault="00E800BA" w:rsidP="00E800BA">
            <w:pPr>
              <w:pStyle w:val="140"/>
              <w:shd w:val="clear" w:color="auto" w:fill="auto"/>
              <w:spacing w:before="0" w:line="240" w:lineRule="exact"/>
              <w:jc w:val="left"/>
            </w:pPr>
            <w:r>
              <w:rPr>
                <w:rStyle w:val="14TimesNewRoman11pt"/>
                <w:rFonts w:eastAsia="Arial Narrow"/>
              </w:rPr>
              <w:t>казенным учреждением) муниципального района</w:t>
            </w:r>
          </w:p>
        </w:tc>
        <w:tc>
          <w:tcPr>
            <w:tcW w:w="1714" w:type="dxa"/>
            <w:tcBorders>
              <w:top w:val="single" w:sz="4" w:space="0" w:color="auto"/>
              <w:left w:val="single" w:sz="4" w:space="0" w:color="auto"/>
            </w:tcBorders>
            <w:shd w:val="clear" w:color="auto" w:fill="FFFFFF"/>
          </w:tcPr>
          <w:p w:rsidR="00E800BA" w:rsidRDefault="00E800BA" w:rsidP="00E800BA">
            <w:pPr>
              <w:rPr>
                <w:sz w:val="10"/>
                <w:szCs w:val="10"/>
              </w:rPr>
            </w:pPr>
          </w:p>
        </w:tc>
        <w:tc>
          <w:tcPr>
            <w:tcW w:w="1704" w:type="dxa"/>
            <w:tcBorders>
              <w:top w:val="single" w:sz="4" w:space="0" w:color="auto"/>
              <w:left w:val="single" w:sz="4" w:space="0" w:color="auto"/>
            </w:tcBorders>
            <w:shd w:val="clear" w:color="auto" w:fill="FFFFFF"/>
          </w:tcPr>
          <w:p w:rsidR="00E800BA" w:rsidRDefault="00E800BA" w:rsidP="00E800BA">
            <w:pPr>
              <w:rPr>
                <w:sz w:val="10"/>
                <w:szCs w:val="10"/>
              </w:rPr>
            </w:pPr>
          </w:p>
        </w:tc>
        <w:tc>
          <w:tcPr>
            <w:tcW w:w="1147" w:type="dxa"/>
            <w:tcBorders>
              <w:top w:val="single" w:sz="4" w:space="0" w:color="auto"/>
              <w:left w:val="single" w:sz="4" w:space="0" w:color="auto"/>
              <w:right w:val="single" w:sz="4" w:space="0" w:color="auto"/>
            </w:tcBorders>
            <w:shd w:val="clear" w:color="auto" w:fill="FFFFFF"/>
          </w:tcPr>
          <w:p w:rsidR="00E800BA" w:rsidRDefault="00E800BA" w:rsidP="00E800BA">
            <w:pPr>
              <w:rPr>
                <w:sz w:val="10"/>
                <w:szCs w:val="10"/>
              </w:rPr>
            </w:pPr>
          </w:p>
        </w:tc>
      </w:tr>
      <w:tr w:rsidR="00E800BA" w:rsidTr="00E800BA">
        <w:trPr>
          <w:trHeight w:hRule="exact" w:val="494"/>
        </w:trPr>
        <w:tc>
          <w:tcPr>
            <w:tcW w:w="1584" w:type="dxa"/>
            <w:tcBorders>
              <w:top w:val="single" w:sz="4" w:space="0" w:color="auto"/>
              <w:left w:val="single" w:sz="4" w:space="0" w:color="auto"/>
            </w:tcBorders>
            <w:shd w:val="clear" w:color="auto" w:fill="FFFFFF"/>
            <w:vAlign w:val="bottom"/>
          </w:tcPr>
          <w:p w:rsidR="00E800BA" w:rsidRDefault="00E800BA" w:rsidP="00E800BA">
            <w:pPr>
              <w:pStyle w:val="140"/>
              <w:shd w:val="clear" w:color="auto" w:fill="auto"/>
              <w:spacing w:before="0" w:line="240" w:lineRule="exact"/>
              <w:jc w:val="center"/>
            </w:pPr>
            <w:r>
              <w:rPr>
                <w:rStyle w:val="14TimesNewRoman11pt"/>
                <w:rFonts w:eastAsia="Arial Narrow"/>
              </w:rPr>
              <w:t>1 16 10000 00 0000 140</w:t>
            </w:r>
          </w:p>
        </w:tc>
        <w:tc>
          <w:tcPr>
            <w:tcW w:w="4262" w:type="dxa"/>
            <w:tcBorders>
              <w:top w:val="single" w:sz="4" w:space="0" w:color="auto"/>
              <w:left w:val="single" w:sz="4" w:space="0" w:color="auto"/>
            </w:tcBorders>
            <w:shd w:val="clear" w:color="auto" w:fill="FFFFFF"/>
            <w:vAlign w:val="bottom"/>
          </w:tcPr>
          <w:p w:rsidR="00E800BA" w:rsidRDefault="00E800BA" w:rsidP="00E800BA">
            <w:pPr>
              <w:pStyle w:val="140"/>
              <w:shd w:val="clear" w:color="auto" w:fill="auto"/>
              <w:spacing w:before="0" w:line="245" w:lineRule="exact"/>
              <w:jc w:val="left"/>
            </w:pPr>
            <w:r>
              <w:rPr>
                <w:rStyle w:val="14TimesNewRoman11pt"/>
                <w:rFonts w:eastAsia="Arial Narrow"/>
              </w:rPr>
              <w:t>Платежи в целях возмещения причиненного ущерба (убытков)</w:t>
            </w:r>
          </w:p>
        </w:tc>
        <w:tc>
          <w:tcPr>
            <w:tcW w:w="1714"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290,00</w:t>
            </w:r>
          </w:p>
        </w:tc>
        <w:tc>
          <w:tcPr>
            <w:tcW w:w="1704"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79 682,27</w:t>
            </w:r>
          </w:p>
        </w:tc>
        <w:tc>
          <w:tcPr>
            <w:tcW w:w="1147" w:type="dxa"/>
            <w:tcBorders>
              <w:top w:val="single" w:sz="4" w:space="0" w:color="auto"/>
              <w:left w:val="single" w:sz="4" w:space="0" w:color="auto"/>
              <w:right w:val="single" w:sz="4" w:space="0" w:color="auto"/>
            </w:tcBorders>
            <w:shd w:val="clear" w:color="auto" w:fill="FFFFFF"/>
            <w:vAlign w:val="center"/>
          </w:tcPr>
          <w:p w:rsidR="00E800BA" w:rsidRDefault="00E800BA" w:rsidP="00E800BA">
            <w:pPr>
              <w:pStyle w:val="140"/>
              <w:shd w:val="clear" w:color="auto" w:fill="auto"/>
              <w:spacing w:before="0" w:line="220" w:lineRule="exact"/>
              <w:ind w:left="220"/>
              <w:jc w:val="left"/>
            </w:pPr>
            <w:r>
              <w:rPr>
                <w:rStyle w:val="14TimesNewRoman11pt"/>
                <w:rFonts w:eastAsia="Arial Narrow"/>
              </w:rPr>
              <w:t>27476,6</w:t>
            </w:r>
          </w:p>
        </w:tc>
      </w:tr>
      <w:tr w:rsidR="00E800BA" w:rsidTr="00E800BA">
        <w:trPr>
          <w:trHeight w:hRule="exact" w:val="1704"/>
        </w:trPr>
        <w:tc>
          <w:tcPr>
            <w:tcW w:w="1584"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45" w:lineRule="exact"/>
              <w:jc w:val="center"/>
            </w:pPr>
            <w:r>
              <w:rPr>
                <w:rStyle w:val="14TimesNewRoman11pt"/>
                <w:rFonts w:eastAsia="Arial Narrow"/>
              </w:rPr>
              <w:t>1 16 10120 00 0000 140</w:t>
            </w:r>
          </w:p>
        </w:tc>
        <w:tc>
          <w:tcPr>
            <w:tcW w:w="4262" w:type="dxa"/>
            <w:tcBorders>
              <w:top w:val="single" w:sz="4" w:space="0" w:color="auto"/>
              <w:left w:val="single" w:sz="4" w:space="0" w:color="auto"/>
            </w:tcBorders>
            <w:shd w:val="clear" w:color="auto" w:fill="FFFFFF"/>
            <w:vAlign w:val="bottom"/>
          </w:tcPr>
          <w:p w:rsidR="00E800BA" w:rsidRDefault="00E800BA" w:rsidP="00E800BA">
            <w:pPr>
              <w:pStyle w:val="140"/>
              <w:shd w:val="clear" w:color="auto" w:fill="auto"/>
              <w:spacing w:before="0" w:line="240" w:lineRule="exact"/>
              <w:jc w:val="left"/>
            </w:pPr>
            <w:r>
              <w:rPr>
                <w:rStyle w:val="14TimesNewRoman11pt"/>
                <w:rFonts w:eastAsia="Arial Narrow"/>
              </w:rPr>
              <w:t>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1714"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290,00</w:t>
            </w:r>
          </w:p>
        </w:tc>
        <w:tc>
          <w:tcPr>
            <w:tcW w:w="1704"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79 682,27</w:t>
            </w:r>
          </w:p>
        </w:tc>
        <w:tc>
          <w:tcPr>
            <w:tcW w:w="1147" w:type="dxa"/>
            <w:tcBorders>
              <w:top w:val="single" w:sz="4" w:space="0" w:color="auto"/>
              <w:left w:val="single" w:sz="4" w:space="0" w:color="auto"/>
              <w:right w:val="single" w:sz="4" w:space="0" w:color="auto"/>
            </w:tcBorders>
            <w:shd w:val="clear" w:color="auto" w:fill="FFFFFF"/>
            <w:vAlign w:val="center"/>
          </w:tcPr>
          <w:p w:rsidR="00E800BA" w:rsidRDefault="00E800BA" w:rsidP="00E800BA">
            <w:pPr>
              <w:pStyle w:val="140"/>
              <w:shd w:val="clear" w:color="auto" w:fill="auto"/>
              <w:spacing w:before="0" w:line="220" w:lineRule="exact"/>
              <w:ind w:left="220"/>
              <w:jc w:val="left"/>
            </w:pPr>
            <w:r>
              <w:rPr>
                <w:rStyle w:val="14TimesNewRoman11pt"/>
                <w:rFonts w:eastAsia="Arial Narrow"/>
              </w:rPr>
              <w:t>27476,6</w:t>
            </w:r>
          </w:p>
        </w:tc>
      </w:tr>
      <w:tr w:rsidR="00E800BA" w:rsidTr="00E800BA">
        <w:trPr>
          <w:trHeight w:hRule="exact" w:val="1450"/>
        </w:trPr>
        <w:tc>
          <w:tcPr>
            <w:tcW w:w="1584"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40" w:lineRule="exact"/>
              <w:jc w:val="center"/>
            </w:pPr>
            <w:r>
              <w:rPr>
                <w:rStyle w:val="14TimesNewRoman11pt"/>
                <w:rFonts w:eastAsia="Arial Narrow"/>
              </w:rPr>
              <w:t>1 16 10123 01 0000 140</w:t>
            </w:r>
          </w:p>
        </w:tc>
        <w:tc>
          <w:tcPr>
            <w:tcW w:w="4262" w:type="dxa"/>
            <w:tcBorders>
              <w:top w:val="single" w:sz="4" w:space="0" w:color="auto"/>
              <w:left w:val="single" w:sz="4" w:space="0" w:color="auto"/>
            </w:tcBorders>
            <w:shd w:val="clear" w:color="auto" w:fill="FFFFFF"/>
            <w:vAlign w:val="bottom"/>
          </w:tcPr>
          <w:p w:rsidR="00E800BA" w:rsidRDefault="00E800BA" w:rsidP="00E800BA">
            <w:pPr>
              <w:pStyle w:val="140"/>
              <w:shd w:val="clear" w:color="auto" w:fill="auto"/>
              <w:spacing w:before="0" w:line="240" w:lineRule="exact"/>
              <w:jc w:val="left"/>
            </w:pPr>
            <w:r>
              <w:rPr>
                <w:rStyle w:val="14TimesNewRoman11pt"/>
                <w:rFonts w:eastAsia="Arial Narrow"/>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1714"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290,00</w:t>
            </w:r>
          </w:p>
        </w:tc>
        <w:tc>
          <w:tcPr>
            <w:tcW w:w="1704"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79 782,27</w:t>
            </w:r>
          </w:p>
        </w:tc>
        <w:tc>
          <w:tcPr>
            <w:tcW w:w="1147" w:type="dxa"/>
            <w:tcBorders>
              <w:top w:val="single" w:sz="4" w:space="0" w:color="auto"/>
              <w:left w:val="single" w:sz="4" w:space="0" w:color="auto"/>
              <w:right w:val="single" w:sz="4" w:space="0" w:color="auto"/>
            </w:tcBorders>
            <w:shd w:val="clear" w:color="auto" w:fill="FFFFFF"/>
            <w:vAlign w:val="center"/>
          </w:tcPr>
          <w:p w:rsidR="00E800BA" w:rsidRDefault="00E800BA" w:rsidP="00E800BA">
            <w:pPr>
              <w:pStyle w:val="140"/>
              <w:shd w:val="clear" w:color="auto" w:fill="auto"/>
              <w:spacing w:before="0" w:line="220" w:lineRule="exact"/>
              <w:ind w:left="220"/>
              <w:jc w:val="left"/>
            </w:pPr>
            <w:r>
              <w:rPr>
                <w:rStyle w:val="14TimesNewRoman11pt"/>
                <w:rFonts w:eastAsia="Arial Narrow"/>
              </w:rPr>
              <w:t>2751 1,1</w:t>
            </w:r>
          </w:p>
        </w:tc>
      </w:tr>
      <w:tr w:rsidR="00E800BA" w:rsidTr="00E800BA">
        <w:trPr>
          <w:trHeight w:hRule="exact" w:val="1699"/>
        </w:trPr>
        <w:tc>
          <w:tcPr>
            <w:tcW w:w="1584"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40" w:lineRule="exact"/>
              <w:jc w:val="center"/>
            </w:pPr>
            <w:r>
              <w:rPr>
                <w:rStyle w:val="14TimesNewRoman11pt"/>
                <w:rFonts w:eastAsia="Arial Narrow"/>
              </w:rPr>
              <w:t>1 16 10129 01 0000 140</w:t>
            </w:r>
          </w:p>
        </w:tc>
        <w:tc>
          <w:tcPr>
            <w:tcW w:w="4262" w:type="dxa"/>
            <w:tcBorders>
              <w:top w:val="single" w:sz="4" w:space="0" w:color="auto"/>
              <w:left w:val="single" w:sz="4" w:space="0" w:color="auto"/>
            </w:tcBorders>
            <w:shd w:val="clear" w:color="auto" w:fill="FFFFFF"/>
            <w:vAlign w:val="bottom"/>
          </w:tcPr>
          <w:p w:rsidR="00E800BA" w:rsidRDefault="00E800BA" w:rsidP="00E800BA">
            <w:pPr>
              <w:pStyle w:val="140"/>
              <w:shd w:val="clear" w:color="auto" w:fill="auto"/>
              <w:spacing w:before="0" w:line="240" w:lineRule="exact"/>
              <w:jc w:val="left"/>
            </w:pPr>
            <w:r>
              <w:rPr>
                <w:rStyle w:val="14TimesNewRoman11pt"/>
                <w:rFonts w:eastAsia="Arial Narrow"/>
              </w:rPr>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муниципального образования по нормативам, действовавшим в 2019 году</w:t>
            </w:r>
          </w:p>
        </w:tc>
        <w:tc>
          <w:tcPr>
            <w:tcW w:w="1714" w:type="dxa"/>
            <w:tcBorders>
              <w:top w:val="single" w:sz="4" w:space="0" w:color="auto"/>
              <w:left w:val="single" w:sz="4" w:space="0" w:color="auto"/>
            </w:tcBorders>
            <w:shd w:val="clear" w:color="auto" w:fill="FFFFFF"/>
          </w:tcPr>
          <w:p w:rsidR="00E800BA" w:rsidRDefault="00E800BA" w:rsidP="00E800BA">
            <w:pPr>
              <w:rPr>
                <w:sz w:val="10"/>
                <w:szCs w:val="10"/>
              </w:rPr>
            </w:pPr>
          </w:p>
        </w:tc>
        <w:tc>
          <w:tcPr>
            <w:tcW w:w="1704"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-100,00</w:t>
            </w:r>
          </w:p>
        </w:tc>
        <w:tc>
          <w:tcPr>
            <w:tcW w:w="1147" w:type="dxa"/>
            <w:tcBorders>
              <w:top w:val="single" w:sz="4" w:space="0" w:color="auto"/>
              <w:left w:val="single" w:sz="4" w:space="0" w:color="auto"/>
              <w:right w:val="single" w:sz="4" w:space="0" w:color="auto"/>
            </w:tcBorders>
            <w:shd w:val="clear" w:color="auto" w:fill="FFFFFF"/>
          </w:tcPr>
          <w:p w:rsidR="00E800BA" w:rsidRDefault="00E800BA" w:rsidP="00E800BA">
            <w:pPr>
              <w:rPr>
                <w:sz w:val="10"/>
                <w:szCs w:val="10"/>
              </w:rPr>
            </w:pPr>
          </w:p>
        </w:tc>
      </w:tr>
      <w:tr w:rsidR="00E800BA" w:rsidTr="00E800BA">
        <w:trPr>
          <w:trHeight w:hRule="exact" w:val="499"/>
        </w:trPr>
        <w:tc>
          <w:tcPr>
            <w:tcW w:w="1584" w:type="dxa"/>
            <w:tcBorders>
              <w:top w:val="single" w:sz="4" w:space="0" w:color="auto"/>
              <w:left w:val="single" w:sz="4" w:space="0" w:color="auto"/>
            </w:tcBorders>
            <w:shd w:val="clear" w:color="auto" w:fill="FFFFFF"/>
            <w:vAlign w:val="bottom"/>
          </w:tcPr>
          <w:p w:rsidR="00E800BA" w:rsidRDefault="00E800BA" w:rsidP="00E800BA">
            <w:pPr>
              <w:pStyle w:val="140"/>
              <w:shd w:val="clear" w:color="auto" w:fill="auto"/>
              <w:spacing w:before="0" w:line="240" w:lineRule="exact"/>
              <w:jc w:val="center"/>
            </w:pPr>
            <w:r>
              <w:rPr>
                <w:rStyle w:val="14TimesNewRoman11pt"/>
                <w:rFonts w:eastAsia="Arial Narrow"/>
              </w:rPr>
              <w:t>2 00 00000 00 0000 000</w:t>
            </w:r>
          </w:p>
        </w:tc>
        <w:tc>
          <w:tcPr>
            <w:tcW w:w="4262"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20" w:lineRule="exact"/>
              <w:jc w:val="left"/>
            </w:pPr>
            <w:r>
              <w:rPr>
                <w:rStyle w:val="14TimesNewRoman11pt"/>
                <w:rFonts w:eastAsia="Arial Narrow"/>
              </w:rPr>
              <w:t>БЕЗВОЗМЕЗДНЫЕ ПОСТУПЛЕНИЯ</w:t>
            </w:r>
          </w:p>
        </w:tc>
        <w:tc>
          <w:tcPr>
            <w:tcW w:w="1714"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20" w:lineRule="exact"/>
              <w:ind w:left="200"/>
              <w:jc w:val="left"/>
            </w:pPr>
            <w:r>
              <w:rPr>
                <w:rStyle w:val="14TimesNewRoman11pt"/>
                <w:rFonts w:eastAsia="Arial Narrow"/>
              </w:rPr>
              <w:t>245 541 860,25</w:t>
            </w:r>
          </w:p>
        </w:tc>
        <w:tc>
          <w:tcPr>
            <w:tcW w:w="1704"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20" w:lineRule="exact"/>
              <w:ind w:left="240"/>
              <w:jc w:val="left"/>
            </w:pPr>
            <w:r>
              <w:rPr>
                <w:rStyle w:val="14TimesNewRoman11pt"/>
                <w:rFonts w:eastAsia="Arial Narrow"/>
              </w:rPr>
              <w:t>47 551 799,37</w:t>
            </w:r>
          </w:p>
        </w:tc>
        <w:tc>
          <w:tcPr>
            <w:tcW w:w="1147" w:type="dxa"/>
            <w:tcBorders>
              <w:top w:val="single" w:sz="4" w:space="0" w:color="auto"/>
              <w:left w:val="single" w:sz="4" w:space="0" w:color="auto"/>
              <w:righ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19,4</w:t>
            </w:r>
          </w:p>
        </w:tc>
      </w:tr>
      <w:tr w:rsidR="00E800BA" w:rsidTr="00E800BA">
        <w:trPr>
          <w:trHeight w:hRule="exact" w:val="734"/>
        </w:trPr>
        <w:tc>
          <w:tcPr>
            <w:tcW w:w="1584"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45" w:lineRule="exact"/>
              <w:jc w:val="center"/>
            </w:pPr>
            <w:r>
              <w:rPr>
                <w:rStyle w:val="14TimesNewRoman11pt"/>
                <w:rFonts w:eastAsia="Arial Narrow"/>
              </w:rPr>
              <w:t>2 02 00000 00 0000 000</w:t>
            </w:r>
          </w:p>
        </w:tc>
        <w:tc>
          <w:tcPr>
            <w:tcW w:w="4262" w:type="dxa"/>
            <w:tcBorders>
              <w:top w:val="single" w:sz="4" w:space="0" w:color="auto"/>
              <w:left w:val="single" w:sz="4" w:space="0" w:color="auto"/>
            </w:tcBorders>
            <w:shd w:val="clear" w:color="auto" w:fill="FFFFFF"/>
            <w:vAlign w:val="bottom"/>
          </w:tcPr>
          <w:p w:rsidR="00E800BA" w:rsidRDefault="00E800BA" w:rsidP="00E800BA">
            <w:pPr>
              <w:pStyle w:val="140"/>
              <w:shd w:val="clear" w:color="auto" w:fill="auto"/>
              <w:spacing w:before="0" w:line="240" w:lineRule="exact"/>
              <w:jc w:val="left"/>
            </w:pPr>
            <w:r>
              <w:rPr>
                <w:rStyle w:val="14TimesNewRoman11pt"/>
                <w:rFonts w:eastAsia="Arial Narrow"/>
              </w:rPr>
              <w:t>Безвозмездные поступления от других бюджетов бюджетной системы Российской Федерации</w:t>
            </w:r>
          </w:p>
        </w:tc>
        <w:tc>
          <w:tcPr>
            <w:tcW w:w="1714"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20" w:lineRule="exact"/>
              <w:ind w:left="200"/>
              <w:jc w:val="left"/>
            </w:pPr>
            <w:r>
              <w:rPr>
                <w:rStyle w:val="14TimesNewRoman11pt"/>
                <w:rFonts w:eastAsia="Arial Narrow"/>
              </w:rPr>
              <w:t>245 541 860,25</w:t>
            </w:r>
          </w:p>
        </w:tc>
        <w:tc>
          <w:tcPr>
            <w:tcW w:w="1704"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20" w:lineRule="exact"/>
              <w:ind w:left="240"/>
              <w:jc w:val="left"/>
            </w:pPr>
            <w:r>
              <w:rPr>
                <w:rStyle w:val="14TimesNewRoman11pt"/>
                <w:rFonts w:eastAsia="Arial Narrow"/>
              </w:rPr>
              <w:t>47 551 799,37</w:t>
            </w:r>
          </w:p>
        </w:tc>
        <w:tc>
          <w:tcPr>
            <w:tcW w:w="1147" w:type="dxa"/>
            <w:tcBorders>
              <w:top w:val="single" w:sz="4" w:space="0" w:color="auto"/>
              <w:left w:val="single" w:sz="4" w:space="0" w:color="auto"/>
              <w:righ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19,4</w:t>
            </w:r>
          </w:p>
        </w:tc>
      </w:tr>
      <w:tr w:rsidR="00E800BA" w:rsidTr="00E800BA">
        <w:trPr>
          <w:trHeight w:hRule="exact" w:val="490"/>
        </w:trPr>
        <w:tc>
          <w:tcPr>
            <w:tcW w:w="1584" w:type="dxa"/>
            <w:tcBorders>
              <w:top w:val="single" w:sz="4" w:space="0" w:color="auto"/>
              <w:left w:val="single" w:sz="4" w:space="0" w:color="auto"/>
            </w:tcBorders>
            <w:shd w:val="clear" w:color="auto" w:fill="FFFFFF"/>
            <w:vAlign w:val="bottom"/>
          </w:tcPr>
          <w:p w:rsidR="00E800BA" w:rsidRDefault="00E800BA" w:rsidP="00E800BA">
            <w:pPr>
              <w:pStyle w:val="140"/>
              <w:shd w:val="clear" w:color="auto" w:fill="auto"/>
              <w:spacing w:before="0" w:line="240" w:lineRule="exact"/>
              <w:jc w:val="center"/>
            </w:pPr>
            <w:r>
              <w:rPr>
                <w:rStyle w:val="14TimesNewRoman11pt"/>
                <w:rFonts w:eastAsia="Arial Narrow"/>
              </w:rPr>
              <w:t>2 02 10000 00 0000 150</w:t>
            </w:r>
          </w:p>
        </w:tc>
        <w:tc>
          <w:tcPr>
            <w:tcW w:w="4262" w:type="dxa"/>
            <w:tcBorders>
              <w:top w:val="single" w:sz="4" w:space="0" w:color="auto"/>
              <w:left w:val="single" w:sz="4" w:space="0" w:color="auto"/>
            </w:tcBorders>
            <w:shd w:val="clear" w:color="auto" w:fill="FFFFFF"/>
            <w:vAlign w:val="bottom"/>
          </w:tcPr>
          <w:p w:rsidR="00E800BA" w:rsidRDefault="00E800BA" w:rsidP="00E800BA">
            <w:pPr>
              <w:pStyle w:val="140"/>
              <w:shd w:val="clear" w:color="auto" w:fill="auto"/>
              <w:spacing w:before="0" w:line="240" w:lineRule="exact"/>
              <w:jc w:val="left"/>
            </w:pPr>
            <w:r>
              <w:rPr>
                <w:rStyle w:val="14TimesNewRoman11pt"/>
                <w:rFonts w:eastAsia="Arial Narrow"/>
              </w:rPr>
              <w:t>Дотации бюджетам бюджетной системы Российской Федерации</w:t>
            </w:r>
          </w:p>
        </w:tc>
        <w:tc>
          <w:tcPr>
            <w:tcW w:w="1714"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20" w:lineRule="exact"/>
              <w:ind w:left="200"/>
              <w:jc w:val="left"/>
            </w:pPr>
            <w:r>
              <w:rPr>
                <w:rStyle w:val="14TimesNewRoman11pt"/>
                <w:rFonts w:eastAsia="Arial Narrow"/>
              </w:rPr>
              <w:t>70 582 000,00</w:t>
            </w:r>
          </w:p>
        </w:tc>
        <w:tc>
          <w:tcPr>
            <w:tcW w:w="1704"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20" w:lineRule="exact"/>
              <w:ind w:left="240"/>
              <w:jc w:val="left"/>
            </w:pPr>
            <w:r>
              <w:rPr>
                <w:rStyle w:val="14TimesNewRoman11pt"/>
                <w:rFonts w:eastAsia="Arial Narrow"/>
              </w:rPr>
              <w:t>17 645 499,00</w:t>
            </w:r>
          </w:p>
        </w:tc>
        <w:tc>
          <w:tcPr>
            <w:tcW w:w="1147" w:type="dxa"/>
            <w:tcBorders>
              <w:top w:val="single" w:sz="4" w:space="0" w:color="auto"/>
              <w:left w:val="single" w:sz="4" w:space="0" w:color="auto"/>
              <w:righ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25,0</w:t>
            </w:r>
          </w:p>
        </w:tc>
      </w:tr>
      <w:tr w:rsidR="00E800BA" w:rsidTr="00E800BA">
        <w:trPr>
          <w:trHeight w:hRule="exact" w:val="494"/>
        </w:trPr>
        <w:tc>
          <w:tcPr>
            <w:tcW w:w="1584" w:type="dxa"/>
            <w:tcBorders>
              <w:top w:val="single" w:sz="4" w:space="0" w:color="auto"/>
              <w:left w:val="single" w:sz="4" w:space="0" w:color="auto"/>
            </w:tcBorders>
            <w:shd w:val="clear" w:color="auto" w:fill="FFFFFF"/>
          </w:tcPr>
          <w:p w:rsidR="00E800BA" w:rsidRDefault="00E800BA" w:rsidP="00E800BA">
            <w:pPr>
              <w:pStyle w:val="140"/>
              <w:shd w:val="clear" w:color="auto" w:fill="auto"/>
              <w:spacing w:before="0" w:line="240" w:lineRule="exact"/>
              <w:jc w:val="center"/>
            </w:pPr>
            <w:r>
              <w:rPr>
                <w:rStyle w:val="14TimesNewRoman11pt"/>
                <w:rFonts w:eastAsia="Arial Narrow"/>
              </w:rPr>
              <w:t>2 02 15001 00 0000 150</w:t>
            </w:r>
          </w:p>
        </w:tc>
        <w:tc>
          <w:tcPr>
            <w:tcW w:w="4262" w:type="dxa"/>
            <w:tcBorders>
              <w:top w:val="single" w:sz="4" w:space="0" w:color="auto"/>
              <w:left w:val="single" w:sz="4" w:space="0" w:color="auto"/>
            </w:tcBorders>
            <w:shd w:val="clear" w:color="auto" w:fill="FFFFFF"/>
          </w:tcPr>
          <w:p w:rsidR="00E800BA" w:rsidRDefault="00E800BA" w:rsidP="00E800BA">
            <w:pPr>
              <w:pStyle w:val="140"/>
              <w:shd w:val="clear" w:color="auto" w:fill="auto"/>
              <w:spacing w:before="0" w:line="240" w:lineRule="exact"/>
              <w:jc w:val="left"/>
            </w:pPr>
            <w:r>
              <w:rPr>
                <w:rStyle w:val="14TimesNewRoman11pt"/>
                <w:rFonts w:eastAsia="Arial Narrow"/>
              </w:rPr>
              <w:t>Дотации на выравнивание бюджетной обеспеченности</w:t>
            </w:r>
          </w:p>
        </w:tc>
        <w:tc>
          <w:tcPr>
            <w:tcW w:w="1714" w:type="dxa"/>
            <w:tcBorders>
              <w:top w:val="single" w:sz="4" w:space="0" w:color="auto"/>
              <w:left w:val="single" w:sz="4" w:space="0" w:color="auto"/>
            </w:tcBorders>
            <w:shd w:val="clear" w:color="auto" w:fill="FFFFFF"/>
            <w:vAlign w:val="bottom"/>
          </w:tcPr>
          <w:p w:rsidR="00E800BA" w:rsidRDefault="00E800BA" w:rsidP="00E800BA">
            <w:pPr>
              <w:pStyle w:val="140"/>
              <w:shd w:val="clear" w:color="auto" w:fill="auto"/>
              <w:spacing w:before="0" w:line="220" w:lineRule="exact"/>
              <w:ind w:left="200"/>
              <w:jc w:val="left"/>
            </w:pPr>
            <w:r>
              <w:rPr>
                <w:rStyle w:val="14TimesNewRoman11pt"/>
                <w:rFonts w:eastAsia="Arial Narrow"/>
              </w:rPr>
              <w:t>66 724 000,00</w:t>
            </w:r>
          </w:p>
        </w:tc>
        <w:tc>
          <w:tcPr>
            <w:tcW w:w="1704" w:type="dxa"/>
            <w:tcBorders>
              <w:top w:val="single" w:sz="4" w:space="0" w:color="auto"/>
              <w:left w:val="single" w:sz="4" w:space="0" w:color="auto"/>
            </w:tcBorders>
            <w:shd w:val="clear" w:color="auto" w:fill="FFFFFF"/>
            <w:vAlign w:val="bottom"/>
          </w:tcPr>
          <w:p w:rsidR="00E800BA" w:rsidRDefault="00E800BA" w:rsidP="00E800BA">
            <w:pPr>
              <w:pStyle w:val="140"/>
              <w:shd w:val="clear" w:color="auto" w:fill="auto"/>
              <w:spacing w:before="0" w:line="220" w:lineRule="exact"/>
              <w:ind w:left="240"/>
              <w:jc w:val="left"/>
            </w:pPr>
            <w:r>
              <w:rPr>
                <w:rStyle w:val="14TimesNewRoman11pt"/>
                <w:rFonts w:eastAsia="Arial Narrow"/>
              </w:rPr>
              <w:t>16 680 999,00</w:t>
            </w:r>
          </w:p>
        </w:tc>
        <w:tc>
          <w:tcPr>
            <w:tcW w:w="1147" w:type="dxa"/>
            <w:tcBorders>
              <w:top w:val="single" w:sz="4" w:space="0" w:color="auto"/>
              <w:left w:val="single" w:sz="4" w:space="0" w:color="auto"/>
              <w:right w:val="single" w:sz="4" w:space="0" w:color="auto"/>
            </w:tcBorders>
            <w:shd w:val="clear" w:color="auto" w:fill="FFFFFF"/>
            <w:vAlign w:val="bottom"/>
          </w:tcPr>
          <w:p w:rsidR="00E800BA" w:rsidRDefault="00E800BA" w:rsidP="00E800BA">
            <w:pPr>
              <w:pStyle w:val="140"/>
              <w:shd w:val="clear" w:color="auto" w:fill="auto"/>
              <w:spacing w:before="0" w:line="220" w:lineRule="exact"/>
              <w:jc w:val="center"/>
            </w:pPr>
            <w:r>
              <w:rPr>
                <w:rStyle w:val="14TimesNewRoman11pt"/>
                <w:rFonts w:eastAsia="Arial Narrow"/>
              </w:rPr>
              <w:t>25,0</w:t>
            </w:r>
          </w:p>
        </w:tc>
      </w:tr>
      <w:tr w:rsidR="00E800BA" w:rsidTr="00E800BA">
        <w:trPr>
          <w:trHeight w:hRule="exact" w:val="974"/>
        </w:trPr>
        <w:tc>
          <w:tcPr>
            <w:tcW w:w="1584"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40" w:lineRule="exact"/>
              <w:jc w:val="center"/>
            </w:pPr>
            <w:r>
              <w:rPr>
                <w:rStyle w:val="14TimesNewRoman11pt"/>
                <w:rFonts w:eastAsia="Arial Narrow"/>
              </w:rPr>
              <w:t>2 02 15001 05 0000 150</w:t>
            </w:r>
          </w:p>
        </w:tc>
        <w:tc>
          <w:tcPr>
            <w:tcW w:w="4262" w:type="dxa"/>
            <w:tcBorders>
              <w:top w:val="single" w:sz="4" w:space="0" w:color="auto"/>
              <w:left w:val="single" w:sz="4" w:space="0" w:color="auto"/>
            </w:tcBorders>
            <w:shd w:val="clear" w:color="auto" w:fill="FFFFFF"/>
            <w:vAlign w:val="bottom"/>
          </w:tcPr>
          <w:p w:rsidR="00E800BA" w:rsidRDefault="00E800BA" w:rsidP="00E800BA">
            <w:pPr>
              <w:pStyle w:val="140"/>
              <w:shd w:val="clear" w:color="auto" w:fill="auto"/>
              <w:spacing w:before="0" w:line="240" w:lineRule="exact"/>
              <w:jc w:val="left"/>
            </w:pPr>
            <w:r>
              <w:rPr>
                <w:rStyle w:val="14TimesNewRoman11pt"/>
                <w:rFonts w:eastAsia="Arial Narrow"/>
              </w:rPr>
              <w:t>Дотации бюджетам муниципальных районов на выравнивание бюджетной обеспеченности из бюджета субъекта Российской Федерации</w:t>
            </w:r>
          </w:p>
        </w:tc>
        <w:tc>
          <w:tcPr>
            <w:tcW w:w="1714"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20" w:lineRule="exact"/>
              <w:ind w:left="200"/>
              <w:jc w:val="left"/>
            </w:pPr>
            <w:r>
              <w:rPr>
                <w:rStyle w:val="14TimesNewRoman11pt"/>
                <w:rFonts w:eastAsia="Arial Narrow"/>
              </w:rPr>
              <w:t>66 724 000,00</w:t>
            </w:r>
          </w:p>
        </w:tc>
        <w:tc>
          <w:tcPr>
            <w:tcW w:w="1704"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20" w:lineRule="exact"/>
              <w:ind w:left="240"/>
              <w:jc w:val="left"/>
            </w:pPr>
            <w:r>
              <w:rPr>
                <w:rStyle w:val="14TimesNewRoman11pt"/>
                <w:rFonts w:eastAsia="Arial Narrow"/>
              </w:rPr>
              <w:t>16 680 999,00</w:t>
            </w:r>
          </w:p>
        </w:tc>
        <w:tc>
          <w:tcPr>
            <w:tcW w:w="1147" w:type="dxa"/>
            <w:tcBorders>
              <w:top w:val="single" w:sz="4" w:space="0" w:color="auto"/>
              <w:left w:val="single" w:sz="4" w:space="0" w:color="auto"/>
              <w:righ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25,0</w:t>
            </w:r>
          </w:p>
        </w:tc>
      </w:tr>
      <w:tr w:rsidR="00E800BA" w:rsidTr="00E800BA">
        <w:trPr>
          <w:trHeight w:hRule="exact" w:val="490"/>
        </w:trPr>
        <w:tc>
          <w:tcPr>
            <w:tcW w:w="1584" w:type="dxa"/>
            <w:tcBorders>
              <w:top w:val="single" w:sz="4" w:space="0" w:color="auto"/>
              <w:left w:val="single" w:sz="4" w:space="0" w:color="auto"/>
            </w:tcBorders>
            <w:shd w:val="clear" w:color="auto" w:fill="FFFFFF"/>
            <w:vAlign w:val="bottom"/>
          </w:tcPr>
          <w:p w:rsidR="00E800BA" w:rsidRDefault="00E800BA" w:rsidP="00E800BA">
            <w:pPr>
              <w:pStyle w:val="140"/>
              <w:shd w:val="clear" w:color="auto" w:fill="auto"/>
              <w:spacing w:before="0" w:line="240" w:lineRule="exact"/>
              <w:jc w:val="center"/>
            </w:pPr>
            <w:r>
              <w:rPr>
                <w:rStyle w:val="14TimesNewRoman11pt"/>
                <w:rFonts w:eastAsia="Arial Narrow"/>
              </w:rPr>
              <w:t>2 02 15002 00 0000 150</w:t>
            </w:r>
          </w:p>
        </w:tc>
        <w:tc>
          <w:tcPr>
            <w:tcW w:w="4262" w:type="dxa"/>
            <w:tcBorders>
              <w:top w:val="single" w:sz="4" w:space="0" w:color="auto"/>
              <w:left w:val="single" w:sz="4" w:space="0" w:color="auto"/>
            </w:tcBorders>
            <w:shd w:val="clear" w:color="auto" w:fill="FFFFFF"/>
            <w:vAlign w:val="bottom"/>
          </w:tcPr>
          <w:p w:rsidR="00E800BA" w:rsidRDefault="00E800BA" w:rsidP="00E800BA">
            <w:pPr>
              <w:pStyle w:val="140"/>
              <w:shd w:val="clear" w:color="auto" w:fill="auto"/>
              <w:spacing w:before="0" w:line="240" w:lineRule="exact"/>
              <w:jc w:val="left"/>
            </w:pPr>
            <w:r>
              <w:rPr>
                <w:rStyle w:val="14TimesNewRoman11pt"/>
                <w:rFonts w:eastAsia="Arial Narrow"/>
              </w:rPr>
              <w:t>Дотации бюджетам на поддержку мер по обеспечению сбалансированности бюджетов</w:t>
            </w:r>
          </w:p>
        </w:tc>
        <w:tc>
          <w:tcPr>
            <w:tcW w:w="1714"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20" w:lineRule="exact"/>
              <w:ind w:left="300"/>
              <w:jc w:val="left"/>
            </w:pPr>
            <w:r>
              <w:rPr>
                <w:rStyle w:val="14TimesNewRoman11pt"/>
                <w:rFonts w:eastAsia="Arial Narrow"/>
              </w:rPr>
              <w:t>3 858 000,00</w:t>
            </w:r>
          </w:p>
        </w:tc>
        <w:tc>
          <w:tcPr>
            <w:tcW w:w="1704"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964 500,00</w:t>
            </w:r>
          </w:p>
        </w:tc>
        <w:tc>
          <w:tcPr>
            <w:tcW w:w="1147" w:type="dxa"/>
            <w:tcBorders>
              <w:top w:val="single" w:sz="4" w:space="0" w:color="auto"/>
              <w:left w:val="single" w:sz="4" w:space="0" w:color="auto"/>
              <w:righ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25,0</w:t>
            </w:r>
          </w:p>
        </w:tc>
      </w:tr>
      <w:tr w:rsidR="00E800BA" w:rsidTr="00E800BA">
        <w:trPr>
          <w:trHeight w:hRule="exact" w:val="734"/>
        </w:trPr>
        <w:tc>
          <w:tcPr>
            <w:tcW w:w="1584"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40" w:lineRule="exact"/>
              <w:jc w:val="center"/>
            </w:pPr>
            <w:r>
              <w:rPr>
                <w:rStyle w:val="14TimesNewRoman11pt"/>
                <w:rFonts w:eastAsia="Arial Narrow"/>
              </w:rPr>
              <w:t>2 02 15002 05 0000 150</w:t>
            </w:r>
          </w:p>
        </w:tc>
        <w:tc>
          <w:tcPr>
            <w:tcW w:w="4262" w:type="dxa"/>
            <w:tcBorders>
              <w:top w:val="single" w:sz="4" w:space="0" w:color="auto"/>
              <w:left w:val="single" w:sz="4" w:space="0" w:color="auto"/>
            </w:tcBorders>
            <w:shd w:val="clear" w:color="auto" w:fill="FFFFFF"/>
            <w:vAlign w:val="bottom"/>
          </w:tcPr>
          <w:p w:rsidR="00E800BA" w:rsidRDefault="00E800BA" w:rsidP="00E800BA">
            <w:pPr>
              <w:pStyle w:val="140"/>
              <w:shd w:val="clear" w:color="auto" w:fill="auto"/>
              <w:spacing w:before="0" w:line="240" w:lineRule="exact"/>
              <w:jc w:val="left"/>
            </w:pPr>
            <w:r>
              <w:rPr>
                <w:rStyle w:val="14TimesNewRoman11pt"/>
                <w:rFonts w:eastAsia="Arial Narrow"/>
              </w:rPr>
              <w:t>Дотации бюджетам муниципальных районов на поддержку мер по обеспечению сбалансированности бюджетов</w:t>
            </w:r>
          </w:p>
        </w:tc>
        <w:tc>
          <w:tcPr>
            <w:tcW w:w="1714"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20" w:lineRule="exact"/>
              <w:ind w:left="300"/>
              <w:jc w:val="left"/>
            </w:pPr>
            <w:r>
              <w:rPr>
                <w:rStyle w:val="14TimesNewRoman11pt"/>
                <w:rFonts w:eastAsia="Arial Narrow"/>
              </w:rPr>
              <w:t>3 858 000,00</w:t>
            </w:r>
          </w:p>
        </w:tc>
        <w:tc>
          <w:tcPr>
            <w:tcW w:w="1704"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964 500,00</w:t>
            </w:r>
          </w:p>
        </w:tc>
        <w:tc>
          <w:tcPr>
            <w:tcW w:w="1147" w:type="dxa"/>
            <w:tcBorders>
              <w:top w:val="single" w:sz="4" w:space="0" w:color="auto"/>
              <w:left w:val="single" w:sz="4" w:space="0" w:color="auto"/>
              <w:righ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25,0</w:t>
            </w:r>
          </w:p>
        </w:tc>
      </w:tr>
      <w:tr w:rsidR="00E800BA" w:rsidTr="00E800BA">
        <w:trPr>
          <w:trHeight w:hRule="exact" w:val="730"/>
        </w:trPr>
        <w:tc>
          <w:tcPr>
            <w:tcW w:w="1584"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40" w:lineRule="exact"/>
              <w:jc w:val="center"/>
            </w:pPr>
            <w:r>
              <w:rPr>
                <w:rStyle w:val="14TimesNewRoman11pt"/>
                <w:rFonts w:eastAsia="Arial Narrow"/>
              </w:rPr>
              <w:t>2 02 20000 00 0000 150</w:t>
            </w:r>
          </w:p>
        </w:tc>
        <w:tc>
          <w:tcPr>
            <w:tcW w:w="4262" w:type="dxa"/>
            <w:tcBorders>
              <w:top w:val="single" w:sz="4" w:space="0" w:color="auto"/>
              <w:left w:val="single" w:sz="4" w:space="0" w:color="auto"/>
            </w:tcBorders>
            <w:shd w:val="clear" w:color="auto" w:fill="FFFFFF"/>
            <w:vAlign w:val="bottom"/>
          </w:tcPr>
          <w:p w:rsidR="00E800BA" w:rsidRDefault="00E800BA" w:rsidP="00E800BA">
            <w:pPr>
              <w:pStyle w:val="140"/>
              <w:shd w:val="clear" w:color="auto" w:fill="auto"/>
              <w:spacing w:before="0" w:line="240" w:lineRule="exact"/>
              <w:jc w:val="left"/>
            </w:pPr>
            <w:r>
              <w:rPr>
                <w:rStyle w:val="14TimesNewRoman11pt"/>
                <w:rFonts w:eastAsia="Arial Narrow"/>
              </w:rPr>
              <w:t>Субсидии бюджетам бюджетной системы Российской Федерации (межбюджетные субсидии)</w:t>
            </w:r>
          </w:p>
        </w:tc>
        <w:tc>
          <w:tcPr>
            <w:tcW w:w="1714"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20" w:lineRule="exact"/>
              <w:ind w:left="200"/>
              <w:jc w:val="left"/>
            </w:pPr>
            <w:r>
              <w:rPr>
                <w:rStyle w:val="14TimesNewRoman11pt"/>
                <w:rFonts w:eastAsia="Arial Narrow"/>
              </w:rPr>
              <w:t>29 380 963,51</w:t>
            </w:r>
          </w:p>
        </w:tc>
        <w:tc>
          <w:tcPr>
            <w:tcW w:w="1704"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1 724 995,00</w:t>
            </w:r>
          </w:p>
        </w:tc>
        <w:tc>
          <w:tcPr>
            <w:tcW w:w="1147" w:type="dxa"/>
            <w:tcBorders>
              <w:top w:val="single" w:sz="4" w:space="0" w:color="auto"/>
              <w:left w:val="single" w:sz="4" w:space="0" w:color="auto"/>
              <w:righ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5,9</w:t>
            </w:r>
          </w:p>
        </w:tc>
      </w:tr>
      <w:tr w:rsidR="00E800BA" w:rsidTr="00E800BA">
        <w:trPr>
          <w:trHeight w:hRule="exact" w:val="739"/>
        </w:trPr>
        <w:tc>
          <w:tcPr>
            <w:tcW w:w="1584"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45" w:lineRule="exact"/>
              <w:jc w:val="center"/>
            </w:pPr>
            <w:r>
              <w:rPr>
                <w:rStyle w:val="14TimesNewRoman11pt"/>
                <w:rFonts w:eastAsia="Arial Narrow"/>
              </w:rPr>
              <w:t>2 02 20077 00 0000 150</w:t>
            </w:r>
          </w:p>
        </w:tc>
        <w:tc>
          <w:tcPr>
            <w:tcW w:w="4262" w:type="dxa"/>
            <w:tcBorders>
              <w:top w:val="single" w:sz="4" w:space="0" w:color="auto"/>
              <w:left w:val="single" w:sz="4" w:space="0" w:color="auto"/>
            </w:tcBorders>
            <w:shd w:val="clear" w:color="auto" w:fill="FFFFFF"/>
            <w:vAlign w:val="bottom"/>
          </w:tcPr>
          <w:p w:rsidR="00E800BA" w:rsidRDefault="00E800BA" w:rsidP="00E800BA">
            <w:pPr>
              <w:pStyle w:val="140"/>
              <w:shd w:val="clear" w:color="auto" w:fill="auto"/>
              <w:spacing w:before="0" w:line="240" w:lineRule="exact"/>
              <w:jc w:val="both"/>
            </w:pPr>
            <w:r>
              <w:rPr>
                <w:rStyle w:val="14TimesNewRoman11pt"/>
                <w:rFonts w:eastAsia="Arial Narrow"/>
              </w:rPr>
              <w:t xml:space="preserve">Субсидии бюджетам на </w:t>
            </w:r>
            <w:proofErr w:type="spellStart"/>
            <w:r>
              <w:rPr>
                <w:rStyle w:val="14TimesNewRoman11pt"/>
                <w:rFonts w:eastAsia="Arial Narrow"/>
              </w:rPr>
              <w:t>софинансирование</w:t>
            </w:r>
            <w:proofErr w:type="spellEnd"/>
            <w:r>
              <w:rPr>
                <w:rStyle w:val="14TimesNewRoman11pt"/>
                <w:rFonts w:eastAsia="Arial Narrow"/>
              </w:rPr>
              <w:t xml:space="preserve"> капитальных вложений в объекты муниципальной собственности</w:t>
            </w:r>
          </w:p>
        </w:tc>
        <w:tc>
          <w:tcPr>
            <w:tcW w:w="1714"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1 753 947,00</w:t>
            </w:r>
          </w:p>
        </w:tc>
        <w:tc>
          <w:tcPr>
            <w:tcW w:w="1704"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0,00</w:t>
            </w:r>
          </w:p>
        </w:tc>
        <w:tc>
          <w:tcPr>
            <w:tcW w:w="1147" w:type="dxa"/>
            <w:tcBorders>
              <w:top w:val="single" w:sz="4" w:space="0" w:color="auto"/>
              <w:left w:val="single" w:sz="4" w:space="0" w:color="auto"/>
              <w:righ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0,0</w:t>
            </w:r>
          </w:p>
        </w:tc>
      </w:tr>
      <w:tr w:rsidR="00E800BA" w:rsidTr="00E800BA">
        <w:trPr>
          <w:trHeight w:hRule="exact" w:val="1210"/>
        </w:trPr>
        <w:tc>
          <w:tcPr>
            <w:tcW w:w="1584"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40" w:lineRule="exact"/>
              <w:jc w:val="center"/>
            </w:pPr>
            <w:r>
              <w:rPr>
                <w:rStyle w:val="14TimesNewRoman11pt"/>
                <w:rFonts w:eastAsia="Arial Narrow"/>
              </w:rPr>
              <w:t>2 02 20077 05 0000 150</w:t>
            </w:r>
          </w:p>
        </w:tc>
        <w:tc>
          <w:tcPr>
            <w:tcW w:w="4262" w:type="dxa"/>
            <w:tcBorders>
              <w:top w:val="single" w:sz="4" w:space="0" w:color="auto"/>
              <w:left w:val="single" w:sz="4" w:space="0" w:color="auto"/>
            </w:tcBorders>
            <w:shd w:val="clear" w:color="auto" w:fill="FFFFFF"/>
          </w:tcPr>
          <w:p w:rsidR="00E800BA" w:rsidRDefault="00E800BA" w:rsidP="00E800BA">
            <w:pPr>
              <w:pStyle w:val="140"/>
              <w:shd w:val="clear" w:color="auto" w:fill="auto"/>
              <w:spacing w:before="0" w:line="240" w:lineRule="exact"/>
              <w:jc w:val="both"/>
            </w:pPr>
            <w:r>
              <w:rPr>
                <w:rStyle w:val="14TimesNewRoman11pt"/>
                <w:rFonts w:eastAsia="Arial Narrow"/>
              </w:rPr>
              <w:t xml:space="preserve">Субсидии бюджетам муниципальных районов на </w:t>
            </w:r>
            <w:proofErr w:type="spellStart"/>
            <w:r>
              <w:rPr>
                <w:rStyle w:val="14TimesNewRoman11pt"/>
                <w:rFonts w:eastAsia="Arial Narrow"/>
              </w:rPr>
              <w:t>софинансирование</w:t>
            </w:r>
            <w:proofErr w:type="spellEnd"/>
            <w:r>
              <w:rPr>
                <w:rStyle w:val="14TimesNewRoman11pt"/>
                <w:rFonts w:eastAsia="Arial Narrow"/>
              </w:rPr>
              <w:t xml:space="preserve"> капитальных вложений в объекты муниципальной собственности</w:t>
            </w:r>
          </w:p>
        </w:tc>
        <w:tc>
          <w:tcPr>
            <w:tcW w:w="1714"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20" w:lineRule="exact"/>
              <w:ind w:left="300"/>
              <w:jc w:val="left"/>
            </w:pPr>
            <w:r>
              <w:rPr>
                <w:rStyle w:val="14TimesNewRoman11pt"/>
                <w:rFonts w:eastAsia="Arial Narrow"/>
              </w:rPr>
              <w:t>1 753 947,00</w:t>
            </w:r>
          </w:p>
        </w:tc>
        <w:tc>
          <w:tcPr>
            <w:tcW w:w="1704"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0,00</w:t>
            </w:r>
          </w:p>
        </w:tc>
        <w:tc>
          <w:tcPr>
            <w:tcW w:w="1147" w:type="dxa"/>
            <w:tcBorders>
              <w:top w:val="single" w:sz="4" w:space="0" w:color="auto"/>
              <w:left w:val="single" w:sz="4" w:space="0" w:color="auto"/>
              <w:righ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0,0</w:t>
            </w:r>
          </w:p>
        </w:tc>
      </w:tr>
      <w:tr w:rsidR="00E800BA" w:rsidTr="00E800BA">
        <w:trPr>
          <w:trHeight w:hRule="exact" w:val="984"/>
        </w:trPr>
        <w:tc>
          <w:tcPr>
            <w:tcW w:w="1584" w:type="dxa"/>
            <w:tcBorders>
              <w:top w:val="single" w:sz="4" w:space="0" w:color="auto"/>
              <w:left w:val="single" w:sz="4" w:space="0" w:color="auto"/>
              <w:bottom w:val="single" w:sz="4" w:space="0" w:color="auto"/>
            </w:tcBorders>
            <w:shd w:val="clear" w:color="auto" w:fill="FFFFFF"/>
          </w:tcPr>
          <w:p w:rsidR="00E800BA" w:rsidRDefault="00E800BA" w:rsidP="00E800BA">
            <w:pPr>
              <w:rPr>
                <w:sz w:val="10"/>
                <w:szCs w:val="10"/>
              </w:rPr>
            </w:pPr>
          </w:p>
        </w:tc>
        <w:tc>
          <w:tcPr>
            <w:tcW w:w="4262" w:type="dxa"/>
            <w:tcBorders>
              <w:top w:val="single" w:sz="4" w:space="0" w:color="auto"/>
              <w:left w:val="single" w:sz="4" w:space="0" w:color="auto"/>
              <w:bottom w:val="single" w:sz="4" w:space="0" w:color="auto"/>
            </w:tcBorders>
            <w:shd w:val="clear" w:color="auto" w:fill="FFFFFF"/>
            <w:vAlign w:val="bottom"/>
          </w:tcPr>
          <w:p w:rsidR="00E800BA" w:rsidRDefault="00E800BA" w:rsidP="00E800BA">
            <w:pPr>
              <w:pStyle w:val="140"/>
              <w:shd w:val="clear" w:color="auto" w:fill="auto"/>
              <w:spacing w:before="0" w:line="240" w:lineRule="exact"/>
              <w:jc w:val="left"/>
            </w:pPr>
            <w:r>
              <w:rPr>
                <w:rStyle w:val="14TimesNewRoman11pt"/>
                <w:rFonts w:eastAsia="Arial Narrow"/>
              </w:rPr>
              <w:t>- обеспечение жильем тренеров, тренеро</w:t>
            </w:r>
            <w:proofErr w:type="gramStart"/>
            <w:r>
              <w:rPr>
                <w:rStyle w:val="14TimesNewRoman11pt"/>
                <w:rFonts w:eastAsia="Arial Narrow"/>
              </w:rPr>
              <w:t>в-</w:t>
            </w:r>
            <w:proofErr w:type="gramEnd"/>
            <w:r>
              <w:rPr>
                <w:rStyle w:val="14TimesNewRoman11pt"/>
                <w:rFonts w:eastAsia="Arial Narrow"/>
              </w:rPr>
              <w:t xml:space="preserve"> преподавателей государственных и муниципальных учреждений физической культуры и спорта Брянской области</w:t>
            </w:r>
          </w:p>
        </w:tc>
        <w:tc>
          <w:tcPr>
            <w:tcW w:w="1714" w:type="dxa"/>
            <w:tcBorders>
              <w:top w:val="single" w:sz="4" w:space="0" w:color="auto"/>
              <w:left w:val="single" w:sz="4" w:space="0" w:color="auto"/>
              <w:bottom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1 753 947,00</w:t>
            </w:r>
          </w:p>
        </w:tc>
        <w:tc>
          <w:tcPr>
            <w:tcW w:w="1704" w:type="dxa"/>
            <w:tcBorders>
              <w:top w:val="single" w:sz="4" w:space="0" w:color="auto"/>
              <w:left w:val="single" w:sz="4" w:space="0" w:color="auto"/>
              <w:bottom w:val="single" w:sz="4" w:space="0" w:color="auto"/>
            </w:tcBorders>
            <w:shd w:val="clear" w:color="auto" w:fill="FFFFFF"/>
          </w:tcPr>
          <w:p w:rsidR="00E800BA" w:rsidRDefault="00E800BA" w:rsidP="00E800BA">
            <w:pPr>
              <w:rPr>
                <w:sz w:val="10"/>
                <w:szCs w:val="10"/>
              </w:rPr>
            </w:pPr>
          </w:p>
        </w:tc>
        <w:tc>
          <w:tcPr>
            <w:tcW w:w="1147" w:type="dxa"/>
            <w:tcBorders>
              <w:top w:val="single" w:sz="4" w:space="0" w:color="auto"/>
              <w:left w:val="single" w:sz="4" w:space="0" w:color="auto"/>
              <w:bottom w:val="single" w:sz="4" w:space="0" w:color="auto"/>
              <w:righ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0,0</w:t>
            </w:r>
          </w:p>
        </w:tc>
      </w:tr>
    </w:tbl>
    <w:p w:rsidR="00E800BA" w:rsidRDefault="00E800BA" w:rsidP="00E800BA">
      <w:pPr>
        <w:widowControl/>
        <w:spacing w:after="200" w:line="276" w:lineRule="auto"/>
        <w:rPr>
          <w:rFonts w:ascii="Times New Roman" w:hAnsi="Times New Roman" w:cs="Times New Roman"/>
          <w:sz w:val="28"/>
          <w:szCs w:val="28"/>
        </w:rPr>
      </w:pPr>
    </w:p>
    <w:p w:rsidR="00E800BA" w:rsidRDefault="00E800BA">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tbl>
      <w:tblPr>
        <w:tblpPr w:leftFromText="180" w:rightFromText="180" w:horzAnchor="margin" w:tblpXSpec="center" w:tblpY="-868"/>
        <w:tblW w:w="10484" w:type="dxa"/>
        <w:tblLayout w:type="fixed"/>
        <w:tblCellMar>
          <w:left w:w="10" w:type="dxa"/>
          <w:right w:w="10" w:type="dxa"/>
        </w:tblCellMar>
        <w:tblLook w:val="04A0"/>
      </w:tblPr>
      <w:tblGrid>
        <w:gridCol w:w="1579"/>
        <w:gridCol w:w="4282"/>
        <w:gridCol w:w="1714"/>
        <w:gridCol w:w="1704"/>
        <w:gridCol w:w="1205"/>
      </w:tblGrid>
      <w:tr w:rsidR="00E800BA" w:rsidTr="00E800BA">
        <w:trPr>
          <w:trHeight w:hRule="exact" w:val="1474"/>
        </w:trPr>
        <w:tc>
          <w:tcPr>
            <w:tcW w:w="1579" w:type="dxa"/>
            <w:tcBorders>
              <w:top w:val="single" w:sz="4" w:space="0" w:color="auto"/>
              <w:left w:val="single" w:sz="4" w:space="0" w:color="auto"/>
            </w:tcBorders>
            <w:shd w:val="clear" w:color="auto" w:fill="FFFFFF"/>
          </w:tcPr>
          <w:p w:rsidR="00E800BA" w:rsidRDefault="00E800BA" w:rsidP="00E800BA">
            <w:pPr>
              <w:pStyle w:val="140"/>
              <w:shd w:val="clear" w:color="auto" w:fill="auto"/>
              <w:spacing w:before="0" w:line="230" w:lineRule="exact"/>
              <w:jc w:val="center"/>
            </w:pPr>
            <w:r>
              <w:rPr>
                <w:rStyle w:val="14TimesNewRoman11pt"/>
                <w:rFonts w:eastAsia="Arial Narrow"/>
              </w:rPr>
              <w:lastRenderedPageBreak/>
              <w:t>Код</w:t>
            </w:r>
          </w:p>
          <w:p w:rsidR="00E800BA" w:rsidRDefault="00E800BA" w:rsidP="00E800BA">
            <w:pPr>
              <w:pStyle w:val="140"/>
              <w:shd w:val="clear" w:color="auto" w:fill="auto"/>
              <w:spacing w:before="0" w:line="230" w:lineRule="exact"/>
              <w:jc w:val="center"/>
            </w:pPr>
            <w:r>
              <w:rPr>
                <w:rStyle w:val="14TimesNewRoman11pt"/>
                <w:rFonts w:eastAsia="Arial Narrow"/>
              </w:rPr>
              <w:t>бюджетной</w:t>
            </w:r>
          </w:p>
          <w:p w:rsidR="00E800BA" w:rsidRDefault="00E800BA" w:rsidP="00E800BA">
            <w:pPr>
              <w:pStyle w:val="140"/>
              <w:shd w:val="clear" w:color="auto" w:fill="auto"/>
              <w:spacing w:before="0" w:line="230" w:lineRule="exact"/>
              <w:ind w:left="200"/>
              <w:jc w:val="left"/>
            </w:pPr>
            <w:r>
              <w:rPr>
                <w:rStyle w:val="14TimesNewRoman11pt"/>
                <w:rFonts w:eastAsia="Arial Narrow"/>
              </w:rPr>
              <w:t>классификации</w:t>
            </w:r>
          </w:p>
          <w:p w:rsidR="00E800BA" w:rsidRDefault="00E800BA" w:rsidP="00E800BA">
            <w:pPr>
              <w:pStyle w:val="140"/>
              <w:shd w:val="clear" w:color="auto" w:fill="auto"/>
              <w:spacing w:before="0" w:line="230" w:lineRule="exact"/>
              <w:jc w:val="center"/>
            </w:pPr>
            <w:r>
              <w:rPr>
                <w:rStyle w:val="14TimesNewRoman11pt"/>
                <w:rFonts w:eastAsia="Arial Narrow"/>
              </w:rPr>
              <w:t>Российской</w:t>
            </w:r>
          </w:p>
          <w:p w:rsidR="00E800BA" w:rsidRDefault="00E800BA" w:rsidP="00E800BA">
            <w:pPr>
              <w:pStyle w:val="140"/>
              <w:shd w:val="clear" w:color="auto" w:fill="auto"/>
              <w:spacing w:before="0" w:line="230" w:lineRule="exact"/>
              <w:jc w:val="center"/>
            </w:pPr>
            <w:r>
              <w:rPr>
                <w:rStyle w:val="14TimesNewRoman11pt"/>
                <w:rFonts w:eastAsia="Arial Narrow"/>
              </w:rPr>
              <w:t>Федерации</w:t>
            </w:r>
          </w:p>
        </w:tc>
        <w:tc>
          <w:tcPr>
            <w:tcW w:w="4282" w:type="dxa"/>
            <w:tcBorders>
              <w:top w:val="single" w:sz="4" w:space="0" w:color="auto"/>
              <w:left w:val="single" w:sz="4" w:space="0" w:color="auto"/>
            </w:tcBorders>
            <w:shd w:val="clear" w:color="auto" w:fill="FFFFFF"/>
          </w:tcPr>
          <w:p w:rsidR="00E800BA" w:rsidRDefault="00E800BA" w:rsidP="00E800BA">
            <w:pPr>
              <w:pStyle w:val="140"/>
              <w:shd w:val="clear" w:color="auto" w:fill="auto"/>
              <w:spacing w:before="0" w:line="220" w:lineRule="exact"/>
              <w:jc w:val="center"/>
            </w:pPr>
            <w:r>
              <w:rPr>
                <w:rStyle w:val="14TimesNewRoman11pt"/>
                <w:rFonts w:eastAsia="Arial Narrow"/>
              </w:rPr>
              <w:t>Наименование доходов</w:t>
            </w:r>
          </w:p>
        </w:tc>
        <w:tc>
          <w:tcPr>
            <w:tcW w:w="1714" w:type="dxa"/>
            <w:tcBorders>
              <w:top w:val="single" w:sz="4" w:space="0" w:color="auto"/>
              <w:left w:val="single" w:sz="4" w:space="0" w:color="auto"/>
            </w:tcBorders>
            <w:shd w:val="clear" w:color="auto" w:fill="FFFFFF"/>
          </w:tcPr>
          <w:p w:rsidR="00E800BA" w:rsidRDefault="00E800BA" w:rsidP="00E800BA">
            <w:pPr>
              <w:pStyle w:val="140"/>
              <w:shd w:val="clear" w:color="auto" w:fill="auto"/>
              <w:spacing w:before="0" w:line="230" w:lineRule="exact"/>
              <w:jc w:val="center"/>
            </w:pPr>
            <w:r>
              <w:rPr>
                <w:rStyle w:val="14TimesNewRoman11pt"/>
                <w:rFonts w:eastAsia="Arial Narrow"/>
              </w:rPr>
              <w:t>Прогноз доходов на 2022 год</w:t>
            </w:r>
          </w:p>
        </w:tc>
        <w:tc>
          <w:tcPr>
            <w:tcW w:w="1704" w:type="dxa"/>
            <w:tcBorders>
              <w:top w:val="single" w:sz="4" w:space="0" w:color="auto"/>
              <w:left w:val="single" w:sz="4" w:space="0" w:color="auto"/>
            </w:tcBorders>
            <w:shd w:val="clear" w:color="auto" w:fill="FFFFFF"/>
          </w:tcPr>
          <w:p w:rsidR="00E800BA" w:rsidRDefault="00E800BA" w:rsidP="00E800BA">
            <w:pPr>
              <w:pStyle w:val="140"/>
              <w:shd w:val="clear" w:color="auto" w:fill="auto"/>
              <w:spacing w:before="0" w:line="230" w:lineRule="exact"/>
              <w:jc w:val="center"/>
            </w:pPr>
            <w:r>
              <w:rPr>
                <w:rStyle w:val="14TimesNewRoman11pt"/>
                <w:rFonts w:eastAsia="Arial Narrow"/>
              </w:rPr>
              <w:t>Кассовое исполнение за 1 квартал 2022 года</w:t>
            </w:r>
          </w:p>
        </w:tc>
        <w:tc>
          <w:tcPr>
            <w:tcW w:w="1205" w:type="dxa"/>
            <w:tcBorders>
              <w:top w:val="single" w:sz="4" w:space="0" w:color="auto"/>
              <w:left w:val="single" w:sz="4" w:space="0" w:color="auto"/>
              <w:right w:val="single" w:sz="4" w:space="0" w:color="auto"/>
            </w:tcBorders>
            <w:shd w:val="clear" w:color="auto" w:fill="FFFFFF"/>
            <w:vAlign w:val="bottom"/>
          </w:tcPr>
          <w:p w:rsidR="00E800BA" w:rsidRDefault="00E800BA" w:rsidP="00E800BA">
            <w:pPr>
              <w:pStyle w:val="140"/>
              <w:shd w:val="clear" w:color="auto" w:fill="auto"/>
              <w:spacing w:before="0" w:line="206" w:lineRule="exact"/>
              <w:jc w:val="center"/>
            </w:pPr>
            <w:r>
              <w:rPr>
                <w:rStyle w:val="14TimesNewRoman8pt"/>
                <w:rFonts w:eastAsia="Arial Narrow"/>
                <w:b w:val="0"/>
                <w:bCs w:val="0"/>
              </w:rPr>
              <w:t>Процент</w:t>
            </w:r>
          </w:p>
          <w:p w:rsidR="00E800BA" w:rsidRDefault="00E800BA" w:rsidP="00E800BA">
            <w:pPr>
              <w:pStyle w:val="140"/>
              <w:shd w:val="clear" w:color="auto" w:fill="auto"/>
              <w:spacing w:before="0" w:line="206" w:lineRule="exact"/>
              <w:jc w:val="center"/>
            </w:pPr>
            <w:r>
              <w:rPr>
                <w:rStyle w:val="14TimesNewRoman8pt"/>
                <w:rFonts w:eastAsia="Arial Narrow"/>
                <w:b w:val="0"/>
                <w:bCs w:val="0"/>
              </w:rPr>
              <w:t>исполнения</w:t>
            </w:r>
          </w:p>
          <w:p w:rsidR="00E800BA" w:rsidRDefault="00E800BA" w:rsidP="00E800BA">
            <w:pPr>
              <w:pStyle w:val="140"/>
              <w:shd w:val="clear" w:color="auto" w:fill="auto"/>
              <w:spacing w:before="0" w:line="206" w:lineRule="exact"/>
              <w:jc w:val="center"/>
            </w:pPr>
            <w:r>
              <w:rPr>
                <w:rStyle w:val="14TimesNewRoman8pt"/>
                <w:rFonts w:eastAsia="Arial Narrow"/>
                <w:b w:val="0"/>
                <w:bCs w:val="0"/>
              </w:rPr>
              <w:t>к</w:t>
            </w:r>
          </w:p>
          <w:p w:rsidR="00E800BA" w:rsidRDefault="00E800BA" w:rsidP="00E800BA">
            <w:pPr>
              <w:pStyle w:val="140"/>
              <w:shd w:val="clear" w:color="auto" w:fill="auto"/>
              <w:spacing w:before="0" w:line="230" w:lineRule="exact"/>
              <w:jc w:val="center"/>
            </w:pPr>
            <w:proofErr w:type="spellStart"/>
            <w:proofErr w:type="gramStart"/>
            <w:r>
              <w:rPr>
                <w:rStyle w:val="14TimesNewRoman8pt"/>
                <w:rFonts w:eastAsia="Arial Narrow"/>
                <w:b w:val="0"/>
                <w:bCs w:val="0"/>
              </w:rPr>
              <w:t>прогнозны</w:t>
            </w:r>
            <w:proofErr w:type="spellEnd"/>
            <w:r>
              <w:rPr>
                <w:rStyle w:val="14TimesNewRoman8pt"/>
                <w:rFonts w:eastAsia="Arial Narrow"/>
                <w:b w:val="0"/>
                <w:bCs w:val="0"/>
              </w:rPr>
              <w:t xml:space="preserve"> м</w:t>
            </w:r>
            <w:proofErr w:type="gramEnd"/>
            <w:r>
              <w:rPr>
                <w:rStyle w:val="14TimesNewRoman8pt"/>
                <w:rFonts w:eastAsia="Arial Narrow"/>
                <w:b w:val="0"/>
                <w:bCs w:val="0"/>
              </w:rPr>
              <w:t xml:space="preserve"> Л</w:t>
            </w:r>
          </w:p>
          <w:p w:rsidR="00E800BA" w:rsidRDefault="00E800BA" w:rsidP="00E800BA">
            <w:pPr>
              <w:pStyle w:val="140"/>
              <w:shd w:val="clear" w:color="auto" w:fill="auto"/>
              <w:spacing w:before="0" w:after="60" w:line="160" w:lineRule="exact"/>
              <w:jc w:val="center"/>
            </w:pPr>
            <w:r>
              <w:rPr>
                <w:rStyle w:val="14TimesNewRoman8pt"/>
                <w:rFonts w:eastAsia="Arial Narrow"/>
                <w:b w:val="0"/>
                <w:bCs w:val="0"/>
              </w:rPr>
              <w:t>параметрам</w:t>
            </w:r>
          </w:p>
          <w:p w:rsidR="00E800BA" w:rsidRDefault="00E800BA" w:rsidP="00E800BA">
            <w:pPr>
              <w:pStyle w:val="140"/>
              <w:shd w:val="clear" w:color="auto" w:fill="auto"/>
              <w:spacing w:before="60" w:line="160" w:lineRule="exact"/>
              <w:jc w:val="center"/>
            </w:pPr>
            <w:r>
              <w:rPr>
                <w:rStyle w:val="14TimesNewRoman8pt"/>
                <w:rFonts w:eastAsia="Arial Narrow"/>
                <w:b w:val="0"/>
                <w:bCs w:val="0"/>
              </w:rPr>
              <w:t>доходов</w:t>
            </w:r>
          </w:p>
        </w:tc>
      </w:tr>
      <w:tr w:rsidR="00E800BA" w:rsidTr="00E800BA">
        <w:trPr>
          <w:trHeight w:hRule="exact" w:val="730"/>
        </w:trPr>
        <w:tc>
          <w:tcPr>
            <w:tcW w:w="1579"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40" w:lineRule="exact"/>
              <w:jc w:val="center"/>
            </w:pPr>
            <w:r>
              <w:rPr>
                <w:rStyle w:val="14TimesNewRoman11pt"/>
                <w:rFonts w:eastAsia="Arial Narrow"/>
              </w:rPr>
              <w:t>2 02 25243 00 0000 150</w:t>
            </w:r>
          </w:p>
        </w:tc>
        <w:tc>
          <w:tcPr>
            <w:tcW w:w="4282" w:type="dxa"/>
            <w:tcBorders>
              <w:top w:val="single" w:sz="4" w:space="0" w:color="auto"/>
              <w:left w:val="single" w:sz="4" w:space="0" w:color="auto"/>
            </w:tcBorders>
            <w:shd w:val="clear" w:color="auto" w:fill="FFFFFF"/>
            <w:vAlign w:val="bottom"/>
          </w:tcPr>
          <w:p w:rsidR="00E800BA" w:rsidRDefault="00E800BA" w:rsidP="00E800BA">
            <w:pPr>
              <w:pStyle w:val="140"/>
              <w:shd w:val="clear" w:color="auto" w:fill="auto"/>
              <w:spacing w:before="0" w:line="240" w:lineRule="exact"/>
              <w:jc w:val="both"/>
            </w:pPr>
            <w:r>
              <w:rPr>
                <w:rStyle w:val="14TimesNewRoman11pt"/>
                <w:rFonts w:eastAsia="Arial Narrow"/>
              </w:rPr>
              <w:t>Субсидии бюджетам на строительство и реконструкцию (модернизацию) объектов питьевого водоснабжения</w:t>
            </w:r>
          </w:p>
        </w:tc>
        <w:tc>
          <w:tcPr>
            <w:tcW w:w="1714"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20" w:lineRule="exact"/>
              <w:ind w:left="280"/>
              <w:jc w:val="left"/>
            </w:pPr>
            <w:r>
              <w:rPr>
                <w:rStyle w:val="14TimesNewRoman11pt"/>
                <w:rFonts w:eastAsia="Arial Narrow"/>
              </w:rPr>
              <w:t>11 733 824,51</w:t>
            </w:r>
          </w:p>
        </w:tc>
        <w:tc>
          <w:tcPr>
            <w:tcW w:w="1704"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160" w:lineRule="exact"/>
              <w:jc w:val="center"/>
            </w:pPr>
            <w:r>
              <w:rPr>
                <w:rStyle w:val="14TimesNewRoman8pt"/>
                <w:rFonts w:eastAsia="Arial Narrow"/>
                <w:b w:val="0"/>
                <w:bCs w:val="0"/>
              </w:rPr>
              <w:t>0,00</w:t>
            </w:r>
          </w:p>
        </w:tc>
        <w:tc>
          <w:tcPr>
            <w:tcW w:w="1205" w:type="dxa"/>
            <w:tcBorders>
              <w:top w:val="single" w:sz="4" w:space="0" w:color="auto"/>
              <w:left w:val="single" w:sz="4" w:space="0" w:color="auto"/>
              <w:right w:val="single" w:sz="4" w:space="0" w:color="auto"/>
            </w:tcBorders>
            <w:shd w:val="clear" w:color="auto" w:fill="FFFFFF"/>
            <w:vAlign w:val="center"/>
          </w:tcPr>
          <w:p w:rsidR="00E800BA" w:rsidRDefault="00E800BA" w:rsidP="00E800BA">
            <w:pPr>
              <w:pStyle w:val="140"/>
              <w:shd w:val="clear" w:color="auto" w:fill="auto"/>
              <w:spacing w:before="0" w:line="160" w:lineRule="exact"/>
              <w:jc w:val="center"/>
            </w:pPr>
            <w:r>
              <w:rPr>
                <w:rStyle w:val="14TimesNewRoman8pt"/>
                <w:rFonts w:eastAsia="Arial Narrow"/>
                <w:b w:val="0"/>
                <w:bCs w:val="0"/>
              </w:rPr>
              <w:t>0,0</w:t>
            </w:r>
          </w:p>
        </w:tc>
      </w:tr>
      <w:tr w:rsidR="00E800BA" w:rsidTr="00E800BA">
        <w:trPr>
          <w:trHeight w:hRule="exact" w:val="974"/>
        </w:trPr>
        <w:tc>
          <w:tcPr>
            <w:tcW w:w="1579"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40" w:lineRule="exact"/>
              <w:jc w:val="center"/>
            </w:pPr>
            <w:r>
              <w:rPr>
                <w:rStyle w:val="14TimesNewRoman11pt"/>
                <w:rFonts w:eastAsia="Arial Narrow"/>
              </w:rPr>
              <w:t>2 02 25243 05 0000 150</w:t>
            </w:r>
          </w:p>
        </w:tc>
        <w:tc>
          <w:tcPr>
            <w:tcW w:w="4282" w:type="dxa"/>
            <w:tcBorders>
              <w:top w:val="single" w:sz="4" w:space="0" w:color="auto"/>
              <w:left w:val="single" w:sz="4" w:space="0" w:color="auto"/>
            </w:tcBorders>
            <w:shd w:val="clear" w:color="auto" w:fill="FFFFFF"/>
            <w:vAlign w:val="bottom"/>
          </w:tcPr>
          <w:p w:rsidR="00E800BA" w:rsidRDefault="00E800BA" w:rsidP="00E800BA">
            <w:pPr>
              <w:pStyle w:val="140"/>
              <w:shd w:val="clear" w:color="auto" w:fill="auto"/>
              <w:spacing w:before="0" w:line="240" w:lineRule="exact"/>
              <w:jc w:val="both"/>
            </w:pPr>
            <w:r>
              <w:rPr>
                <w:rStyle w:val="14TimesNewRoman11pt"/>
                <w:rFonts w:eastAsia="Arial Narrow"/>
              </w:rPr>
              <w:t>Субсидии бюджетам муниципальных районов на строительство и реконструкцию (модернизацию) объектов питьевого водоснабжения</w:t>
            </w:r>
          </w:p>
        </w:tc>
        <w:tc>
          <w:tcPr>
            <w:tcW w:w="1714"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20" w:lineRule="exact"/>
              <w:ind w:left="280"/>
              <w:jc w:val="left"/>
            </w:pPr>
            <w:r>
              <w:rPr>
                <w:rStyle w:val="14TimesNewRoman11pt"/>
                <w:rFonts w:eastAsia="Arial Narrow"/>
              </w:rPr>
              <w:t>11 733 824,51</w:t>
            </w:r>
          </w:p>
        </w:tc>
        <w:tc>
          <w:tcPr>
            <w:tcW w:w="1704" w:type="dxa"/>
            <w:tcBorders>
              <w:top w:val="single" w:sz="4" w:space="0" w:color="auto"/>
              <w:left w:val="single" w:sz="4" w:space="0" w:color="auto"/>
            </w:tcBorders>
            <w:shd w:val="clear" w:color="auto" w:fill="FFFFFF"/>
          </w:tcPr>
          <w:p w:rsidR="00E800BA" w:rsidRDefault="00E800BA" w:rsidP="00E800BA">
            <w:pPr>
              <w:rPr>
                <w:sz w:val="10"/>
                <w:szCs w:val="10"/>
              </w:rPr>
            </w:pPr>
          </w:p>
        </w:tc>
        <w:tc>
          <w:tcPr>
            <w:tcW w:w="1205" w:type="dxa"/>
            <w:tcBorders>
              <w:top w:val="single" w:sz="4" w:space="0" w:color="auto"/>
              <w:left w:val="single" w:sz="4" w:space="0" w:color="auto"/>
              <w:right w:val="single" w:sz="4" w:space="0" w:color="auto"/>
            </w:tcBorders>
            <w:shd w:val="clear" w:color="auto" w:fill="FFFFFF"/>
            <w:vAlign w:val="center"/>
          </w:tcPr>
          <w:p w:rsidR="00E800BA" w:rsidRDefault="00E800BA" w:rsidP="00E800BA">
            <w:pPr>
              <w:pStyle w:val="140"/>
              <w:shd w:val="clear" w:color="auto" w:fill="auto"/>
              <w:spacing w:before="0" w:line="160" w:lineRule="exact"/>
              <w:jc w:val="center"/>
            </w:pPr>
            <w:r>
              <w:rPr>
                <w:rStyle w:val="14TimesNewRoman8pt"/>
                <w:rFonts w:eastAsia="Arial Narrow"/>
                <w:b w:val="0"/>
                <w:bCs w:val="0"/>
              </w:rPr>
              <w:t>0,0</w:t>
            </w:r>
          </w:p>
        </w:tc>
      </w:tr>
      <w:tr w:rsidR="00E800BA" w:rsidTr="00E800BA">
        <w:trPr>
          <w:trHeight w:hRule="exact" w:val="1459"/>
        </w:trPr>
        <w:tc>
          <w:tcPr>
            <w:tcW w:w="1579"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40" w:lineRule="exact"/>
              <w:jc w:val="center"/>
            </w:pPr>
            <w:r>
              <w:rPr>
                <w:rStyle w:val="14TimesNewRoman11pt"/>
                <w:rFonts w:eastAsia="Arial Narrow"/>
              </w:rPr>
              <w:t>2 02 25304 00 0000 150</w:t>
            </w:r>
          </w:p>
        </w:tc>
        <w:tc>
          <w:tcPr>
            <w:tcW w:w="4282" w:type="dxa"/>
            <w:tcBorders>
              <w:top w:val="single" w:sz="4" w:space="0" w:color="auto"/>
              <w:left w:val="single" w:sz="4" w:space="0" w:color="auto"/>
            </w:tcBorders>
            <w:shd w:val="clear" w:color="auto" w:fill="FFFFFF"/>
            <w:vAlign w:val="bottom"/>
          </w:tcPr>
          <w:p w:rsidR="00E800BA" w:rsidRDefault="00E800BA" w:rsidP="00E800BA">
            <w:pPr>
              <w:pStyle w:val="140"/>
              <w:shd w:val="clear" w:color="auto" w:fill="auto"/>
              <w:spacing w:before="0" w:line="240" w:lineRule="exact"/>
              <w:jc w:val="both"/>
            </w:pPr>
            <w:proofErr w:type="gramStart"/>
            <w:r>
              <w:rPr>
                <w:rStyle w:val="14TimesNewRoman11pt"/>
                <w:rFonts w:eastAsia="Arial Narrow"/>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714"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20" w:lineRule="exact"/>
              <w:ind w:left="280"/>
              <w:jc w:val="left"/>
            </w:pPr>
            <w:r>
              <w:rPr>
                <w:rStyle w:val="14TimesNewRoman11pt"/>
                <w:rFonts w:eastAsia="Arial Narrow"/>
              </w:rPr>
              <w:t>4 853 721,00</w:t>
            </w:r>
          </w:p>
        </w:tc>
        <w:tc>
          <w:tcPr>
            <w:tcW w:w="1704"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20" w:lineRule="exact"/>
              <w:ind w:left="340"/>
              <w:jc w:val="left"/>
            </w:pPr>
            <w:r>
              <w:rPr>
                <w:rStyle w:val="14TimesNewRoman11pt"/>
                <w:rFonts w:eastAsia="Arial Narrow"/>
              </w:rPr>
              <w:t>1 118 612,00</w:t>
            </w:r>
          </w:p>
        </w:tc>
        <w:tc>
          <w:tcPr>
            <w:tcW w:w="1205" w:type="dxa"/>
            <w:tcBorders>
              <w:top w:val="single" w:sz="4" w:space="0" w:color="auto"/>
              <w:left w:val="single" w:sz="4" w:space="0" w:color="auto"/>
              <w:righ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23,0</w:t>
            </w:r>
          </w:p>
        </w:tc>
      </w:tr>
      <w:tr w:rsidR="00E800BA" w:rsidTr="00E800BA">
        <w:trPr>
          <w:trHeight w:hRule="exact" w:val="1459"/>
        </w:trPr>
        <w:tc>
          <w:tcPr>
            <w:tcW w:w="1579"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40" w:lineRule="exact"/>
              <w:jc w:val="center"/>
            </w:pPr>
            <w:r>
              <w:rPr>
                <w:rStyle w:val="14TimesNewRoman11pt"/>
                <w:rFonts w:eastAsia="Arial Narrow"/>
              </w:rPr>
              <w:t>2 02 25304 05 0000 150</w:t>
            </w:r>
          </w:p>
        </w:tc>
        <w:tc>
          <w:tcPr>
            <w:tcW w:w="4282" w:type="dxa"/>
            <w:tcBorders>
              <w:top w:val="single" w:sz="4" w:space="0" w:color="auto"/>
              <w:left w:val="single" w:sz="4" w:space="0" w:color="auto"/>
            </w:tcBorders>
            <w:shd w:val="clear" w:color="auto" w:fill="FFFFFF"/>
            <w:vAlign w:val="bottom"/>
          </w:tcPr>
          <w:p w:rsidR="00E800BA" w:rsidRDefault="00E800BA" w:rsidP="00E800BA">
            <w:pPr>
              <w:pStyle w:val="140"/>
              <w:shd w:val="clear" w:color="auto" w:fill="auto"/>
              <w:spacing w:before="0" w:line="240" w:lineRule="exact"/>
              <w:jc w:val="both"/>
            </w:pPr>
            <w:r>
              <w:rPr>
                <w:rStyle w:val="14TimesNewRoman11pt"/>
                <w:rFonts w:eastAsia="Arial Narrow"/>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714"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20" w:lineRule="exact"/>
              <w:ind w:left="280"/>
              <w:jc w:val="left"/>
            </w:pPr>
            <w:r>
              <w:rPr>
                <w:rStyle w:val="14TimesNewRoman11pt"/>
                <w:rFonts w:eastAsia="Arial Narrow"/>
              </w:rPr>
              <w:t>4 853 721,00</w:t>
            </w:r>
          </w:p>
        </w:tc>
        <w:tc>
          <w:tcPr>
            <w:tcW w:w="1704"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20" w:lineRule="exact"/>
              <w:ind w:left="340"/>
              <w:jc w:val="left"/>
            </w:pPr>
            <w:r>
              <w:rPr>
                <w:rStyle w:val="14TimesNewRoman11pt"/>
                <w:rFonts w:eastAsia="Arial Narrow"/>
              </w:rPr>
              <w:t>1 118 612,00</w:t>
            </w:r>
          </w:p>
        </w:tc>
        <w:tc>
          <w:tcPr>
            <w:tcW w:w="1205" w:type="dxa"/>
            <w:tcBorders>
              <w:top w:val="single" w:sz="4" w:space="0" w:color="auto"/>
              <w:left w:val="single" w:sz="4" w:space="0" w:color="auto"/>
              <w:righ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23,0</w:t>
            </w:r>
          </w:p>
        </w:tc>
      </w:tr>
      <w:tr w:rsidR="00E800BA" w:rsidTr="00E800BA">
        <w:trPr>
          <w:trHeight w:hRule="exact" w:val="734"/>
        </w:trPr>
        <w:tc>
          <w:tcPr>
            <w:tcW w:w="1579"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40" w:lineRule="exact"/>
              <w:jc w:val="center"/>
            </w:pPr>
            <w:r>
              <w:rPr>
                <w:rStyle w:val="14TimesNewRoman11pt"/>
                <w:rFonts w:eastAsia="Arial Narrow"/>
              </w:rPr>
              <w:t>2 02 25497 00 0000 150</w:t>
            </w:r>
          </w:p>
        </w:tc>
        <w:tc>
          <w:tcPr>
            <w:tcW w:w="4282" w:type="dxa"/>
            <w:tcBorders>
              <w:top w:val="single" w:sz="4" w:space="0" w:color="auto"/>
              <w:left w:val="single" w:sz="4" w:space="0" w:color="auto"/>
            </w:tcBorders>
            <w:shd w:val="clear" w:color="auto" w:fill="FFFFFF"/>
            <w:vAlign w:val="bottom"/>
          </w:tcPr>
          <w:p w:rsidR="00E800BA" w:rsidRDefault="00E800BA" w:rsidP="00E800BA">
            <w:pPr>
              <w:pStyle w:val="140"/>
              <w:shd w:val="clear" w:color="auto" w:fill="auto"/>
              <w:spacing w:before="0" w:line="240" w:lineRule="exact"/>
              <w:jc w:val="both"/>
            </w:pPr>
            <w:r>
              <w:rPr>
                <w:rStyle w:val="14TimesNewRoman11pt"/>
                <w:rFonts w:eastAsia="Arial Narrow"/>
              </w:rPr>
              <w:t>Субсидии бюджетам на реализацию мероприятий по обеспечению жильем молодых семей</w:t>
            </w:r>
          </w:p>
        </w:tc>
        <w:tc>
          <w:tcPr>
            <w:tcW w:w="1714"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20" w:lineRule="exact"/>
              <w:ind w:left="280"/>
              <w:jc w:val="left"/>
            </w:pPr>
            <w:r>
              <w:rPr>
                <w:rStyle w:val="14TimesNewRoman11pt"/>
                <w:rFonts w:eastAsia="Arial Narrow"/>
              </w:rPr>
              <w:t>2 250 927,00</w:t>
            </w:r>
          </w:p>
        </w:tc>
        <w:tc>
          <w:tcPr>
            <w:tcW w:w="1704"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160" w:lineRule="exact"/>
              <w:jc w:val="center"/>
            </w:pPr>
            <w:r>
              <w:rPr>
                <w:rStyle w:val="14TimesNewRoman8pt"/>
                <w:rFonts w:eastAsia="Arial Narrow"/>
                <w:b w:val="0"/>
                <w:bCs w:val="0"/>
              </w:rPr>
              <w:t>0,00</w:t>
            </w:r>
          </w:p>
        </w:tc>
        <w:tc>
          <w:tcPr>
            <w:tcW w:w="1205" w:type="dxa"/>
            <w:tcBorders>
              <w:top w:val="single" w:sz="4" w:space="0" w:color="auto"/>
              <w:left w:val="single" w:sz="4" w:space="0" w:color="auto"/>
              <w:right w:val="single" w:sz="4" w:space="0" w:color="auto"/>
            </w:tcBorders>
            <w:shd w:val="clear" w:color="auto" w:fill="FFFFFF"/>
            <w:vAlign w:val="center"/>
          </w:tcPr>
          <w:p w:rsidR="00E800BA" w:rsidRDefault="00E800BA" w:rsidP="00E800BA">
            <w:pPr>
              <w:pStyle w:val="140"/>
              <w:shd w:val="clear" w:color="auto" w:fill="auto"/>
              <w:spacing w:before="0" w:line="160" w:lineRule="exact"/>
              <w:jc w:val="center"/>
            </w:pPr>
            <w:r>
              <w:rPr>
                <w:rStyle w:val="14TimesNewRoman8pt"/>
                <w:rFonts w:eastAsia="Arial Narrow"/>
                <w:b w:val="0"/>
                <w:bCs w:val="0"/>
              </w:rPr>
              <w:t>0,0</w:t>
            </w:r>
          </w:p>
        </w:tc>
      </w:tr>
      <w:tr w:rsidR="00E800BA" w:rsidTr="00E800BA">
        <w:trPr>
          <w:trHeight w:hRule="exact" w:val="730"/>
        </w:trPr>
        <w:tc>
          <w:tcPr>
            <w:tcW w:w="1579"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35" w:lineRule="exact"/>
              <w:jc w:val="center"/>
            </w:pPr>
            <w:r>
              <w:rPr>
                <w:rStyle w:val="14TimesNewRoman11pt"/>
                <w:rFonts w:eastAsia="Arial Narrow"/>
              </w:rPr>
              <w:t>2 02 25497 05 0000 150</w:t>
            </w:r>
          </w:p>
        </w:tc>
        <w:tc>
          <w:tcPr>
            <w:tcW w:w="4282" w:type="dxa"/>
            <w:tcBorders>
              <w:top w:val="single" w:sz="4" w:space="0" w:color="auto"/>
              <w:left w:val="single" w:sz="4" w:space="0" w:color="auto"/>
            </w:tcBorders>
            <w:shd w:val="clear" w:color="auto" w:fill="FFFFFF"/>
            <w:vAlign w:val="bottom"/>
          </w:tcPr>
          <w:p w:rsidR="00E800BA" w:rsidRDefault="00E800BA" w:rsidP="00E800BA">
            <w:pPr>
              <w:pStyle w:val="140"/>
              <w:shd w:val="clear" w:color="auto" w:fill="auto"/>
              <w:spacing w:before="0" w:line="240" w:lineRule="exact"/>
              <w:jc w:val="both"/>
            </w:pPr>
            <w:r>
              <w:rPr>
                <w:rStyle w:val="14TimesNewRoman11pt"/>
                <w:rFonts w:eastAsia="Arial Narrow"/>
              </w:rPr>
              <w:t>Субсидии бюджетам муниципальных районов на реализацию мероприятий по обеспечению жильем молодых семей</w:t>
            </w:r>
          </w:p>
        </w:tc>
        <w:tc>
          <w:tcPr>
            <w:tcW w:w="1714"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20" w:lineRule="exact"/>
              <w:ind w:left="280"/>
              <w:jc w:val="left"/>
            </w:pPr>
            <w:r>
              <w:rPr>
                <w:rStyle w:val="14TimesNewRoman11pt"/>
                <w:rFonts w:eastAsia="Arial Narrow"/>
              </w:rPr>
              <w:t>2 250 927,00</w:t>
            </w:r>
          </w:p>
        </w:tc>
        <w:tc>
          <w:tcPr>
            <w:tcW w:w="1704" w:type="dxa"/>
            <w:tcBorders>
              <w:top w:val="single" w:sz="4" w:space="0" w:color="auto"/>
              <w:left w:val="single" w:sz="4" w:space="0" w:color="auto"/>
            </w:tcBorders>
            <w:shd w:val="clear" w:color="auto" w:fill="FFFFFF"/>
          </w:tcPr>
          <w:p w:rsidR="00E800BA" w:rsidRDefault="00E800BA" w:rsidP="00E800BA">
            <w:pPr>
              <w:rPr>
                <w:sz w:val="10"/>
                <w:szCs w:val="10"/>
              </w:rPr>
            </w:pPr>
          </w:p>
        </w:tc>
        <w:tc>
          <w:tcPr>
            <w:tcW w:w="1205" w:type="dxa"/>
            <w:tcBorders>
              <w:top w:val="single" w:sz="4" w:space="0" w:color="auto"/>
              <w:left w:val="single" w:sz="4" w:space="0" w:color="auto"/>
              <w:right w:val="single" w:sz="4" w:space="0" w:color="auto"/>
            </w:tcBorders>
            <w:shd w:val="clear" w:color="auto" w:fill="FFFFFF"/>
            <w:vAlign w:val="center"/>
          </w:tcPr>
          <w:p w:rsidR="00E800BA" w:rsidRDefault="00E800BA" w:rsidP="00E800BA">
            <w:pPr>
              <w:pStyle w:val="140"/>
              <w:shd w:val="clear" w:color="auto" w:fill="auto"/>
              <w:spacing w:before="0" w:line="160" w:lineRule="exact"/>
              <w:jc w:val="center"/>
            </w:pPr>
            <w:r>
              <w:rPr>
                <w:rStyle w:val="14TimesNewRoman8pt"/>
                <w:rFonts w:eastAsia="Arial Narrow"/>
                <w:b w:val="0"/>
                <w:bCs w:val="0"/>
              </w:rPr>
              <w:t>0,0</w:t>
            </w:r>
          </w:p>
        </w:tc>
      </w:tr>
      <w:tr w:rsidR="00E800BA" w:rsidTr="00E800BA">
        <w:trPr>
          <w:trHeight w:hRule="exact" w:val="494"/>
        </w:trPr>
        <w:tc>
          <w:tcPr>
            <w:tcW w:w="1579" w:type="dxa"/>
            <w:tcBorders>
              <w:top w:val="single" w:sz="4" w:space="0" w:color="auto"/>
              <w:left w:val="single" w:sz="4" w:space="0" w:color="auto"/>
            </w:tcBorders>
            <w:shd w:val="clear" w:color="auto" w:fill="FFFFFF"/>
            <w:vAlign w:val="bottom"/>
          </w:tcPr>
          <w:p w:rsidR="00E800BA" w:rsidRDefault="00E800BA" w:rsidP="00E800BA">
            <w:pPr>
              <w:pStyle w:val="140"/>
              <w:shd w:val="clear" w:color="auto" w:fill="auto"/>
              <w:spacing w:before="0" w:line="245" w:lineRule="exact"/>
              <w:jc w:val="center"/>
            </w:pPr>
            <w:r>
              <w:rPr>
                <w:rStyle w:val="14TimesNewRoman11pt"/>
                <w:rFonts w:eastAsia="Arial Narrow"/>
              </w:rPr>
              <w:t>2 02 25519 00 0000 150</w:t>
            </w:r>
          </w:p>
        </w:tc>
        <w:tc>
          <w:tcPr>
            <w:tcW w:w="4282" w:type="dxa"/>
            <w:tcBorders>
              <w:top w:val="single" w:sz="4" w:space="0" w:color="auto"/>
              <w:left w:val="single" w:sz="4" w:space="0" w:color="auto"/>
            </w:tcBorders>
            <w:shd w:val="clear" w:color="auto" w:fill="FFFFFF"/>
            <w:vAlign w:val="bottom"/>
          </w:tcPr>
          <w:p w:rsidR="00E800BA" w:rsidRDefault="00E800BA" w:rsidP="00E800BA">
            <w:pPr>
              <w:pStyle w:val="140"/>
              <w:shd w:val="clear" w:color="auto" w:fill="auto"/>
              <w:spacing w:before="0" w:line="240" w:lineRule="exact"/>
              <w:jc w:val="left"/>
            </w:pPr>
            <w:r>
              <w:rPr>
                <w:rStyle w:val="14TimesNewRoman11pt"/>
                <w:rFonts w:eastAsia="Arial Narrow"/>
              </w:rPr>
              <w:t>Субсидия бюджетам на поддержку отрасли культуры</w:t>
            </w:r>
          </w:p>
        </w:tc>
        <w:tc>
          <w:tcPr>
            <w:tcW w:w="1714"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160" w:lineRule="exact"/>
              <w:jc w:val="center"/>
            </w:pPr>
            <w:r>
              <w:rPr>
                <w:rStyle w:val="14TimesNewRoman8pt"/>
                <w:rFonts w:eastAsia="Arial Narrow"/>
                <w:b w:val="0"/>
                <w:bCs w:val="0"/>
              </w:rPr>
              <w:t>0,00</w:t>
            </w:r>
          </w:p>
        </w:tc>
        <w:tc>
          <w:tcPr>
            <w:tcW w:w="1704"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606 383,00</w:t>
            </w:r>
          </w:p>
        </w:tc>
        <w:tc>
          <w:tcPr>
            <w:tcW w:w="1205" w:type="dxa"/>
            <w:tcBorders>
              <w:top w:val="single" w:sz="4" w:space="0" w:color="auto"/>
              <w:left w:val="single" w:sz="4" w:space="0" w:color="auto"/>
              <w:right w:val="single" w:sz="4" w:space="0" w:color="auto"/>
            </w:tcBorders>
            <w:shd w:val="clear" w:color="auto" w:fill="FFFFFF"/>
            <w:vAlign w:val="center"/>
          </w:tcPr>
          <w:p w:rsidR="00E800BA" w:rsidRDefault="00E800BA" w:rsidP="00E800BA">
            <w:pPr>
              <w:pStyle w:val="140"/>
              <w:shd w:val="clear" w:color="auto" w:fill="auto"/>
              <w:tabs>
                <w:tab w:val="left" w:leader="dot" w:pos="274"/>
              </w:tabs>
              <w:spacing w:before="0" w:line="80" w:lineRule="exact"/>
              <w:jc w:val="both"/>
            </w:pPr>
          </w:p>
        </w:tc>
      </w:tr>
      <w:tr w:rsidR="00E800BA" w:rsidTr="00E800BA">
        <w:trPr>
          <w:trHeight w:hRule="exact" w:val="494"/>
        </w:trPr>
        <w:tc>
          <w:tcPr>
            <w:tcW w:w="1579" w:type="dxa"/>
            <w:tcBorders>
              <w:top w:val="single" w:sz="4" w:space="0" w:color="auto"/>
              <w:left w:val="single" w:sz="4" w:space="0" w:color="auto"/>
            </w:tcBorders>
            <w:shd w:val="clear" w:color="auto" w:fill="FFFFFF"/>
          </w:tcPr>
          <w:p w:rsidR="00E800BA" w:rsidRDefault="00E800BA" w:rsidP="00E800BA">
            <w:pPr>
              <w:pStyle w:val="140"/>
              <w:shd w:val="clear" w:color="auto" w:fill="auto"/>
              <w:spacing w:before="0" w:line="245" w:lineRule="exact"/>
              <w:jc w:val="center"/>
            </w:pPr>
            <w:r>
              <w:rPr>
                <w:rStyle w:val="14TimesNewRoman11pt"/>
                <w:rFonts w:eastAsia="Arial Narrow"/>
              </w:rPr>
              <w:t>2 02 25519 05 0000 150</w:t>
            </w:r>
          </w:p>
        </w:tc>
        <w:tc>
          <w:tcPr>
            <w:tcW w:w="4282" w:type="dxa"/>
            <w:tcBorders>
              <w:top w:val="single" w:sz="4" w:space="0" w:color="auto"/>
              <w:left w:val="single" w:sz="4" w:space="0" w:color="auto"/>
            </w:tcBorders>
            <w:shd w:val="clear" w:color="auto" w:fill="FFFFFF"/>
            <w:vAlign w:val="bottom"/>
          </w:tcPr>
          <w:p w:rsidR="00E800BA" w:rsidRDefault="00E800BA" w:rsidP="00E800BA">
            <w:pPr>
              <w:pStyle w:val="140"/>
              <w:shd w:val="clear" w:color="auto" w:fill="auto"/>
              <w:spacing w:before="0" w:line="240" w:lineRule="exact"/>
              <w:jc w:val="left"/>
            </w:pPr>
            <w:r>
              <w:rPr>
                <w:rStyle w:val="14TimesNewRoman11pt"/>
                <w:rFonts w:eastAsia="Arial Narrow"/>
              </w:rPr>
              <w:t>Субсидия бюджетам муниципальных районов на поддержку отрасли культуры</w:t>
            </w:r>
          </w:p>
        </w:tc>
        <w:tc>
          <w:tcPr>
            <w:tcW w:w="1714" w:type="dxa"/>
            <w:tcBorders>
              <w:top w:val="single" w:sz="4" w:space="0" w:color="auto"/>
              <w:left w:val="single" w:sz="4" w:space="0" w:color="auto"/>
            </w:tcBorders>
            <w:shd w:val="clear" w:color="auto" w:fill="FFFFFF"/>
          </w:tcPr>
          <w:p w:rsidR="00E800BA" w:rsidRDefault="00E800BA" w:rsidP="00E800BA">
            <w:pPr>
              <w:rPr>
                <w:sz w:val="10"/>
                <w:szCs w:val="10"/>
              </w:rPr>
            </w:pPr>
          </w:p>
        </w:tc>
        <w:tc>
          <w:tcPr>
            <w:tcW w:w="1704" w:type="dxa"/>
            <w:tcBorders>
              <w:top w:val="single" w:sz="4" w:space="0" w:color="auto"/>
              <w:left w:val="single" w:sz="4" w:space="0" w:color="auto"/>
            </w:tcBorders>
            <w:shd w:val="clear" w:color="auto" w:fill="FFFFFF"/>
            <w:vAlign w:val="bottom"/>
          </w:tcPr>
          <w:p w:rsidR="00E800BA" w:rsidRDefault="00E800BA" w:rsidP="00E800BA">
            <w:pPr>
              <w:pStyle w:val="140"/>
              <w:shd w:val="clear" w:color="auto" w:fill="auto"/>
              <w:spacing w:before="0" w:line="220" w:lineRule="exact"/>
              <w:jc w:val="center"/>
            </w:pPr>
            <w:r>
              <w:rPr>
                <w:rStyle w:val="14TimesNewRoman11pt"/>
                <w:rFonts w:eastAsia="Arial Narrow"/>
              </w:rPr>
              <w:t>606 383,00</w:t>
            </w:r>
          </w:p>
        </w:tc>
        <w:tc>
          <w:tcPr>
            <w:tcW w:w="1205" w:type="dxa"/>
            <w:tcBorders>
              <w:top w:val="single" w:sz="4" w:space="0" w:color="auto"/>
              <w:left w:val="single" w:sz="4" w:space="0" w:color="auto"/>
              <w:right w:val="single" w:sz="4" w:space="0" w:color="auto"/>
            </w:tcBorders>
            <w:shd w:val="clear" w:color="auto" w:fill="FFFFFF"/>
          </w:tcPr>
          <w:p w:rsidR="00E800BA" w:rsidRDefault="00E800BA" w:rsidP="00E800BA">
            <w:pPr>
              <w:rPr>
                <w:sz w:val="10"/>
                <w:szCs w:val="10"/>
              </w:rPr>
            </w:pPr>
          </w:p>
        </w:tc>
      </w:tr>
      <w:tr w:rsidR="00E800BA" w:rsidTr="00E800BA">
        <w:trPr>
          <w:trHeight w:hRule="exact" w:val="494"/>
        </w:trPr>
        <w:tc>
          <w:tcPr>
            <w:tcW w:w="1579" w:type="dxa"/>
            <w:tcBorders>
              <w:top w:val="single" w:sz="4" w:space="0" w:color="auto"/>
              <w:left w:val="single" w:sz="4" w:space="0" w:color="auto"/>
            </w:tcBorders>
            <w:shd w:val="clear" w:color="auto" w:fill="FFFFFF"/>
          </w:tcPr>
          <w:p w:rsidR="00E800BA" w:rsidRDefault="00E800BA" w:rsidP="00E800BA">
            <w:pPr>
              <w:pStyle w:val="140"/>
              <w:shd w:val="clear" w:color="auto" w:fill="auto"/>
              <w:spacing w:before="0" w:line="240" w:lineRule="exact"/>
              <w:jc w:val="center"/>
            </w:pPr>
            <w:r>
              <w:rPr>
                <w:rStyle w:val="14TimesNewRoman11pt"/>
                <w:rFonts w:eastAsia="Arial Narrow"/>
              </w:rPr>
              <w:t>2 02 29999 00 0000 150</w:t>
            </w:r>
          </w:p>
        </w:tc>
        <w:tc>
          <w:tcPr>
            <w:tcW w:w="4282"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20" w:lineRule="exact"/>
              <w:jc w:val="both"/>
            </w:pPr>
            <w:r>
              <w:rPr>
                <w:rStyle w:val="14TimesNewRoman11pt"/>
                <w:rFonts w:eastAsia="Arial Narrow"/>
              </w:rPr>
              <w:t>Прочие субсидии</w:t>
            </w:r>
          </w:p>
        </w:tc>
        <w:tc>
          <w:tcPr>
            <w:tcW w:w="1714"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20" w:lineRule="exact"/>
              <w:ind w:left="280"/>
              <w:jc w:val="left"/>
            </w:pPr>
            <w:r>
              <w:rPr>
                <w:rStyle w:val="14TimesNewRoman11pt"/>
                <w:rFonts w:eastAsia="Arial Narrow"/>
              </w:rPr>
              <w:t>8 788 544,00</w:t>
            </w:r>
          </w:p>
        </w:tc>
        <w:tc>
          <w:tcPr>
            <w:tcW w:w="1704"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160" w:lineRule="exact"/>
              <w:jc w:val="center"/>
            </w:pPr>
            <w:r>
              <w:rPr>
                <w:rStyle w:val="14TimesNewRoman8pt"/>
                <w:rFonts w:eastAsia="Arial Narrow"/>
                <w:b w:val="0"/>
                <w:bCs w:val="0"/>
              </w:rPr>
              <w:t>0,00</w:t>
            </w:r>
          </w:p>
        </w:tc>
        <w:tc>
          <w:tcPr>
            <w:tcW w:w="1205" w:type="dxa"/>
            <w:tcBorders>
              <w:top w:val="single" w:sz="4" w:space="0" w:color="auto"/>
              <w:left w:val="single" w:sz="4" w:space="0" w:color="auto"/>
              <w:right w:val="single" w:sz="4" w:space="0" w:color="auto"/>
            </w:tcBorders>
            <w:shd w:val="clear" w:color="auto" w:fill="FFFFFF"/>
            <w:vAlign w:val="center"/>
          </w:tcPr>
          <w:p w:rsidR="00E800BA" w:rsidRDefault="00E800BA" w:rsidP="00E800BA">
            <w:pPr>
              <w:pStyle w:val="140"/>
              <w:shd w:val="clear" w:color="auto" w:fill="auto"/>
              <w:spacing w:before="0" w:line="160" w:lineRule="exact"/>
              <w:jc w:val="center"/>
            </w:pPr>
            <w:r>
              <w:rPr>
                <w:rStyle w:val="14TimesNewRoman8pt"/>
                <w:rFonts w:eastAsia="Arial Narrow"/>
                <w:b w:val="0"/>
                <w:bCs w:val="0"/>
              </w:rPr>
              <w:t>0,0</w:t>
            </w:r>
          </w:p>
        </w:tc>
      </w:tr>
      <w:tr w:rsidR="00E800BA" w:rsidTr="00E800BA">
        <w:trPr>
          <w:trHeight w:hRule="exact" w:val="490"/>
        </w:trPr>
        <w:tc>
          <w:tcPr>
            <w:tcW w:w="1579" w:type="dxa"/>
            <w:tcBorders>
              <w:top w:val="single" w:sz="4" w:space="0" w:color="auto"/>
              <w:left w:val="single" w:sz="4" w:space="0" w:color="auto"/>
            </w:tcBorders>
            <w:shd w:val="clear" w:color="auto" w:fill="FFFFFF"/>
            <w:vAlign w:val="bottom"/>
          </w:tcPr>
          <w:p w:rsidR="00E800BA" w:rsidRDefault="00E800BA" w:rsidP="00E800BA">
            <w:pPr>
              <w:pStyle w:val="140"/>
              <w:shd w:val="clear" w:color="auto" w:fill="auto"/>
              <w:spacing w:before="0" w:line="240" w:lineRule="exact"/>
              <w:jc w:val="center"/>
            </w:pPr>
            <w:r>
              <w:rPr>
                <w:rStyle w:val="14TimesNewRoman11pt"/>
                <w:rFonts w:eastAsia="Arial Narrow"/>
              </w:rPr>
              <w:t>2 02 29999 05 0000 150</w:t>
            </w:r>
          </w:p>
        </w:tc>
        <w:tc>
          <w:tcPr>
            <w:tcW w:w="4282" w:type="dxa"/>
            <w:tcBorders>
              <w:top w:val="single" w:sz="4" w:space="0" w:color="auto"/>
              <w:left w:val="single" w:sz="4" w:space="0" w:color="auto"/>
            </w:tcBorders>
            <w:shd w:val="clear" w:color="auto" w:fill="FFFFFF"/>
            <w:vAlign w:val="bottom"/>
          </w:tcPr>
          <w:p w:rsidR="00E800BA" w:rsidRDefault="00E800BA" w:rsidP="00E800BA">
            <w:pPr>
              <w:pStyle w:val="140"/>
              <w:shd w:val="clear" w:color="auto" w:fill="auto"/>
              <w:spacing w:before="0" w:line="235" w:lineRule="exact"/>
              <w:jc w:val="both"/>
            </w:pPr>
            <w:r>
              <w:rPr>
                <w:rStyle w:val="14TimesNewRoman11pt"/>
                <w:rFonts w:eastAsia="Arial Narrow"/>
              </w:rPr>
              <w:t>Прочие субсидии бюджетам муниципальных районов</w:t>
            </w:r>
          </w:p>
        </w:tc>
        <w:tc>
          <w:tcPr>
            <w:tcW w:w="1714"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20" w:lineRule="exact"/>
              <w:ind w:left="280"/>
              <w:jc w:val="left"/>
            </w:pPr>
            <w:r>
              <w:rPr>
                <w:rStyle w:val="14TimesNewRoman11pt"/>
                <w:rFonts w:eastAsia="Arial Narrow"/>
              </w:rPr>
              <w:t>8 788 544,00</w:t>
            </w:r>
          </w:p>
        </w:tc>
        <w:tc>
          <w:tcPr>
            <w:tcW w:w="1704"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160" w:lineRule="exact"/>
              <w:jc w:val="center"/>
            </w:pPr>
            <w:r>
              <w:rPr>
                <w:rStyle w:val="14TimesNewRoman8pt"/>
                <w:rFonts w:eastAsia="Arial Narrow"/>
                <w:b w:val="0"/>
                <w:bCs w:val="0"/>
              </w:rPr>
              <w:t>0,00</w:t>
            </w:r>
          </w:p>
        </w:tc>
        <w:tc>
          <w:tcPr>
            <w:tcW w:w="1205" w:type="dxa"/>
            <w:tcBorders>
              <w:top w:val="single" w:sz="4" w:space="0" w:color="auto"/>
              <w:left w:val="single" w:sz="4" w:space="0" w:color="auto"/>
              <w:right w:val="single" w:sz="4" w:space="0" w:color="auto"/>
            </w:tcBorders>
            <w:shd w:val="clear" w:color="auto" w:fill="FFFFFF"/>
            <w:vAlign w:val="center"/>
          </w:tcPr>
          <w:p w:rsidR="00E800BA" w:rsidRDefault="00E800BA" w:rsidP="00E800BA">
            <w:pPr>
              <w:pStyle w:val="140"/>
              <w:shd w:val="clear" w:color="auto" w:fill="auto"/>
              <w:spacing w:before="0" w:line="160" w:lineRule="exact"/>
              <w:jc w:val="center"/>
            </w:pPr>
            <w:r>
              <w:rPr>
                <w:rStyle w:val="14TimesNewRoman8pt"/>
                <w:rFonts w:eastAsia="Arial Narrow"/>
                <w:b w:val="0"/>
                <w:bCs w:val="0"/>
              </w:rPr>
              <w:t>0,0</w:t>
            </w:r>
          </w:p>
        </w:tc>
      </w:tr>
      <w:tr w:rsidR="00E800BA" w:rsidTr="00E800BA">
        <w:trPr>
          <w:trHeight w:hRule="exact" w:val="2179"/>
        </w:trPr>
        <w:tc>
          <w:tcPr>
            <w:tcW w:w="1579" w:type="dxa"/>
            <w:tcBorders>
              <w:top w:val="single" w:sz="4" w:space="0" w:color="auto"/>
              <w:left w:val="single" w:sz="4" w:space="0" w:color="auto"/>
            </w:tcBorders>
            <w:shd w:val="clear" w:color="auto" w:fill="FFFFFF"/>
          </w:tcPr>
          <w:p w:rsidR="00E800BA" w:rsidRDefault="00E800BA" w:rsidP="00E800BA">
            <w:pPr>
              <w:rPr>
                <w:sz w:val="10"/>
                <w:szCs w:val="10"/>
              </w:rPr>
            </w:pPr>
          </w:p>
        </w:tc>
        <w:tc>
          <w:tcPr>
            <w:tcW w:w="4282" w:type="dxa"/>
            <w:tcBorders>
              <w:top w:val="single" w:sz="4" w:space="0" w:color="auto"/>
              <w:left w:val="single" w:sz="4" w:space="0" w:color="auto"/>
            </w:tcBorders>
            <w:shd w:val="clear" w:color="auto" w:fill="FFFFFF"/>
            <w:vAlign w:val="bottom"/>
          </w:tcPr>
          <w:p w:rsidR="00E800BA" w:rsidRDefault="00E800BA" w:rsidP="00E800BA">
            <w:pPr>
              <w:pStyle w:val="140"/>
              <w:shd w:val="clear" w:color="auto" w:fill="auto"/>
              <w:spacing w:before="0" w:line="240" w:lineRule="exact"/>
              <w:jc w:val="left"/>
            </w:pPr>
            <w:r>
              <w:rPr>
                <w:rStyle w:val="14TimesNewRoman11pt"/>
                <w:rFonts w:eastAsia="Arial Narrow"/>
              </w:rPr>
              <w:t>- субсидия бюджетам муниципальных районов (муниципальных округов, городских округов) на государственную поддержку отрасли культуры с целью реализации мероприятий по модернизации библиотек в части комплектования книжных фондов в рамках государственной программы «Развитие культуры и туризма в Брянской области»</w:t>
            </w:r>
          </w:p>
        </w:tc>
        <w:tc>
          <w:tcPr>
            <w:tcW w:w="1714"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84 234,00</w:t>
            </w:r>
          </w:p>
        </w:tc>
        <w:tc>
          <w:tcPr>
            <w:tcW w:w="1704" w:type="dxa"/>
            <w:tcBorders>
              <w:top w:val="single" w:sz="4" w:space="0" w:color="auto"/>
              <w:left w:val="single" w:sz="4" w:space="0" w:color="auto"/>
            </w:tcBorders>
            <w:shd w:val="clear" w:color="auto" w:fill="FFFFFF"/>
          </w:tcPr>
          <w:p w:rsidR="00E800BA" w:rsidRDefault="00E800BA" w:rsidP="00E800BA">
            <w:pPr>
              <w:rPr>
                <w:sz w:val="10"/>
                <w:szCs w:val="10"/>
              </w:rPr>
            </w:pPr>
          </w:p>
        </w:tc>
        <w:tc>
          <w:tcPr>
            <w:tcW w:w="1205" w:type="dxa"/>
            <w:tcBorders>
              <w:top w:val="single" w:sz="4" w:space="0" w:color="auto"/>
              <w:left w:val="single" w:sz="4" w:space="0" w:color="auto"/>
              <w:right w:val="single" w:sz="4" w:space="0" w:color="auto"/>
            </w:tcBorders>
            <w:shd w:val="clear" w:color="auto" w:fill="FFFFFF"/>
            <w:vAlign w:val="center"/>
          </w:tcPr>
          <w:p w:rsidR="00E800BA" w:rsidRDefault="00E800BA" w:rsidP="00E800BA">
            <w:pPr>
              <w:pStyle w:val="140"/>
              <w:shd w:val="clear" w:color="auto" w:fill="auto"/>
              <w:spacing w:before="0" w:line="160" w:lineRule="exact"/>
              <w:jc w:val="center"/>
            </w:pPr>
            <w:r>
              <w:rPr>
                <w:rStyle w:val="14TimesNewRoman8pt"/>
                <w:rFonts w:eastAsia="Arial Narrow"/>
                <w:b w:val="0"/>
                <w:bCs w:val="0"/>
              </w:rPr>
              <w:t>0,0</w:t>
            </w:r>
          </w:p>
        </w:tc>
      </w:tr>
      <w:tr w:rsidR="00E800BA" w:rsidTr="00E800BA">
        <w:trPr>
          <w:trHeight w:hRule="exact" w:val="490"/>
        </w:trPr>
        <w:tc>
          <w:tcPr>
            <w:tcW w:w="1579" w:type="dxa"/>
            <w:tcBorders>
              <w:top w:val="single" w:sz="4" w:space="0" w:color="auto"/>
              <w:left w:val="single" w:sz="4" w:space="0" w:color="auto"/>
            </w:tcBorders>
            <w:shd w:val="clear" w:color="auto" w:fill="FFFFFF"/>
          </w:tcPr>
          <w:p w:rsidR="00E800BA" w:rsidRDefault="00E800BA" w:rsidP="00E800BA">
            <w:pPr>
              <w:rPr>
                <w:sz w:val="10"/>
                <w:szCs w:val="10"/>
              </w:rPr>
            </w:pPr>
          </w:p>
        </w:tc>
        <w:tc>
          <w:tcPr>
            <w:tcW w:w="4282" w:type="dxa"/>
            <w:tcBorders>
              <w:top w:val="single" w:sz="4" w:space="0" w:color="auto"/>
              <w:left w:val="single" w:sz="4" w:space="0" w:color="auto"/>
            </w:tcBorders>
            <w:shd w:val="clear" w:color="auto" w:fill="FFFFFF"/>
            <w:vAlign w:val="bottom"/>
          </w:tcPr>
          <w:p w:rsidR="00E800BA" w:rsidRDefault="00E800BA" w:rsidP="00E800BA">
            <w:pPr>
              <w:pStyle w:val="140"/>
              <w:shd w:val="clear" w:color="auto" w:fill="auto"/>
              <w:spacing w:before="0" w:line="235" w:lineRule="exact"/>
              <w:jc w:val="left"/>
            </w:pPr>
            <w:r>
              <w:rPr>
                <w:rStyle w:val="14TimesNewRoman11pt"/>
                <w:rFonts w:eastAsia="Arial Narrow"/>
              </w:rPr>
              <w:t>- субсидия на мероприятия по проведению оздоровительной кампании детей</w:t>
            </w:r>
          </w:p>
        </w:tc>
        <w:tc>
          <w:tcPr>
            <w:tcW w:w="1714"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332 280,00</w:t>
            </w:r>
          </w:p>
        </w:tc>
        <w:tc>
          <w:tcPr>
            <w:tcW w:w="1704" w:type="dxa"/>
            <w:tcBorders>
              <w:top w:val="single" w:sz="4" w:space="0" w:color="auto"/>
              <w:left w:val="single" w:sz="4" w:space="0" w:color="auto"/>
            </w:tcBorders>
            <w:shd w:val="clear" w:color="auto" w:fill="FFFFFF"/>
          </w:tcPr>
          <w:p w:rsidR="00E800BA" w:rsidRDefault="00E800BA" w:rsidP="00E800BA">
            <w:pPr>
              <w:rPr>
                <w:sz w:val="10"/>
                <w:szCs w:val="10"/>
              </w:rPr>
            </w:pPr>
          </w:p>
        </w:tc>
        <w:tc>
          <w:tcPr>
            <w:tcW w:w="1205" w:type="dxa"/>
            <w:tcBorders>
              <w:top w:val="single" w:sz="4" w:space="0" w:color="auto"/>
              <w:left w:val="single" w:sz="4" w:space="0" w:color="auto"/>
              <w:right w:val="single" w:sz="4" w:space="0" w:color="auto"/>
            </w:tcBorders>
            <w:shd w:val="clear" w:color="auto" w:fill="FFFFFF"/>
            <w:vAlign w:val="center"/>
          </w:tcPr>
          <w:p w:rsidR="00E800BA" w:rsidRDefault="00E800BA" w:rsidP="00E800BA">
            <w:pPr>
              <w:pStyle w:val="140"/>
              <w:shd w:val="clear" w:color="auto" w:fill="auto"/>
              <w:spacing w:before="0" w:line="160" w:lineRule="exact"/>
              <w:jc w:val="center"/>
            </w:pPr>
            <w:r>
              <w:rPr>
                <w:rStyle w:val="14TimesNewRoman8pt"/>
                <w:rFonts w:eastAsia="Arial Narrow"/>
                <w:b w:val="0"/>
                <w:bCs w:val="0"/>
              </w:rPr>
              <w:t>0,0</w:t>
            </w:r>
          </w:p>
        </w:tc>
      </w:tr>
      <w:tr w:rsidR="00E800BA" w:rsidTr="00E800BA">
        <w:trPr>
          <w:trHeight w:hRule="exact" w:val="739"/>
        </w:trPr>
        <w:tc>
          <w:tcPr>
            <w:tcW w:w="1579" w:type="dxa"/>
            <w:tcBorders>
              <w:top w:val="single" w:sz="4" w:space="0" w:color="auto"/>
              <w:left w:val="single" w:sz="4" w:space="0" w:color="auto"/>
            </w:tcBorders>
            <w:shd w:val="clear" w:color="auto" w:fill="FFFFFF"/>
          </w:tcPr>
          <w:p w:rsidR="00E800BA" w:rsidRDefault="00E800BA" w:rsidP="00E800BA">
            <w:pPr>
              <w:rPr>
                <w:sz w:val="10"/>
                <w:szCs w:val="10"/>
              </w:rPr>
            </w:pPr>
          </w:p>
        </w:tc>
        <w:tc>
          <w:tcPr>
            <w:tcW w:w="4282" w:type="dxa"/>
            <w:tcBorders>
              <w:top w:val="single" w:sz="4" w:space="0" w:color="auto"/>
              <w:left w:val="single" w:sz="4" w:space="0" w:color="auto"/>
            </w:tcBorders>
            <w:shd w:val="clear" w:color="auto" w:fill="FFFFFF"/>
            <w:vAlign w:val="bottom"/>
          </w:tcPr>
          <w:p w:rsidR="00E800BA" w:rsidRDefault="00E800BA" w:rsidP="00E800BA">
            <w:pPr>
              <w:pStyle w:val="140"/>
              <w:shd w:val="clear" w:color="auto" w:fill="auto"/>
              <w:spacing w:before="0" w:line="240" w:lineRule="exact"/>
              <w:jc w:val="left"/>
            </w:pPr>
            <w:r>
              <w:rPr>
                <w:rStyle w:val="14TimesNewRoman11pt"/>
                <w:rFonts w:eastAsia="Arial Narrow"/>
              </w:rPr>
              <w:t xml:space="preserve">- субсидии бюджетам муниципальных районов (городских округов) на приведение в соответствии с </w:t>
            </w:r>
            <w:proofErr w:type="spellStart"/>
            <w:r>
              <w:rPr>
                <w:rStyle w:val="14TimesNewRoman11pt"/>
                <w:rFonts w:eastAsia="Arial Narrow"/>
              </w:rPr>
              <w:t>брендбуком</w:t>
            </w:r>
            <w:proofErr w:type="spellEnd"/>
            <w:r>
              <w:rPr>
                <w:rStyle w:val="14TimesNewRoman11pt"/>
                <w:rFonts w:eastAsia="Arial Narrow"/>
              </w:rPr>
              <w:t xml:space="preserve"> «Точка роста"</w:t>
            </w:r>
          </w:p>
        </w:tc>
        <w:tc>
          <w:tcPr>
            <w:tcW w:w="1714" w:type="dxa"/>
            <w:tcBorders>
              <w:top w:val="single" w:sz="4" w:space="0" w:color="auto"/>
              <w:left w:val="single" w:sz="4" w:space="0" w:color="auto"/>
            </w:tcBorders>
            <w:shd w:val="clear" w:color="auto" w:fill="FFFFFF"/>
            <w:vAlign w:val="center"/>
          </w:tcPr>
          <w:p w:rsidR="00E800BA" w:rsidRDefault="00E800BA" w:rsidP="00E800BA">
            <w:pPr>
              <w:pStyle w:val="140"/>
              <w:shd w:val="clear" w:color="auto" w:fill="auto"/>
              <w:spacing w:before="0" w:line="220" w:lineRule="exact"/>
              <w:jc w:val="center"/>
            </w:pPr>
            <w:r>
              <w:rPr>
                <w:rStyle w:val="14TimesNewRoman11pt"/>
                <w:rFonts w:eastAsia="Arial Narrow"/>
              </w:rPr>
              <w:t>156 250,00</w:t>
            </w:r>
          </w:p>
        </w:tc>
        <w:tc>
          <w:tcPr>
            <w:tcW w:w="1704" w:type="dxa"/>
            <w:tcBorders>
              <w:top w:val="single" w:sz="4" w:space="0" w:color="auto"/>
              <w:left w:val="single" w:sz="4" w:space="0" w:color="auto"/>
            </w:tcBorders>
            <w:shd w:val="clear" w:color="auto" w:fill="FFFFFF"/>
          </w:tcPr>
          <w:p w:rsidR="00E800BA" w:rsidRDefault="00E800BA" w:rsidP="00E800BA">
            <w:pPr>
              <w:rPr>
                <w:sz w:val="10"/>
                <w:szCs w:val="10"/>
              </w:rPr>
            </w:pPr>
          </w:p>
        </w:tc>
        <w:tc>
          <w:tcPr>
            <w:tcW w:w="1205" w:type="dxa"/>
            <w:tcBorders>
              <w:top w:val="single" w:sz="4" w:space="0" w:color="auto"/>
              <w:left w:val="single" w:sz="4" w:space="0" w:color="auto"/>
              <w:right w:val="single" w:sz="4" w:space="0" w:color="auto"/>
            </w:tcBorders>
            <w:shd w:val="clear" w:color="auto" w:fill="FFFFFF"/>
            <w:vAlign w:val="center"/>
          </w:tcPr>
          <w:p w:rsidR="00E800BA" w:rsidRDefault="00E800BA" w:rsidP="00E800BA">
            <w:pPr>
              <w:pStyle w:val="140"/>
              <w:shd w:val="clear" w:color="auto" w:fill="auto"/>
              <w:spacing w:before="0" w:line="160" w:lineRule="exact"/>
              <w:jc w:val="center"/>
            </w:pPr>
            <w:r>
              <w:rPr>
                <w:rStyle w:val="14TimesNewRoman8pt"/>
                <w:rFonts w:eastAsia="Arial Narrow"/>
                <w:b w:val="0"/>
                <w:bCs w:val="0"/>
              </w:rPr>
              <w:t>0,0</w:t>
            </w:r>
          </w:p>
        </w:tc>
      </w:tr>
      <w:tr w:rsidR="00E800BA" w:rsidTr="00E800BA">
        <w:trPr>
          <w:trHeight w:hRule="exact" w:val="2458"/>
        </w:trPr>
        <w:tc>
          <w:tcPr>
            <w:tcW w:w="1579" w:type="dxa"/>
            <w:tcBorders>
              <w:top w:val="single" w:sz="4" w:space="0" w:color="auto"/>
              <w:left w:val="single" w:sz="4" w:space="0" w:color="auto"/>
              <w:bottom w:val="single" w:sz="4" w:space="0" w:color="auto"/>
            </w:tcBorders>
            <w:shd w:val="clear" w:color="auto" w:fill="FFFFFF"/>
          </w:tcPr>
          <w:p w:rsidR="00E800BA" w:rsidRDefault="00E800BA" w:rsidP="00E800BA">
            <w:pPr>
              <w:rPr>
                <w:sz w:val="10"/>
                <w:szCs w:val="10"/>
              </w:rPr>
            </w:pPr>
          </w:p>
        </w:tc>
        <w:tc>
          <w:tcPr>
            <w:tcW w:w="4282" w:type="dxa"/>
            <w:tcBorders>
              <w:top w:val="single" w:sz="4" w:space="0" w:color="auto"/>
              <w:left w:val="single" w:sz="4" w:space="0" w:color="auto"/>
              <w:bottom w:val="single" w:sz="4" w:space="0" w:color="auto"/>
            </w:tcBorders>
            <w:shd w:val="clear" w:color="auto" w:fill="FFFFFF"/>
            <w:vAlign w:val="bottom"/>
          </w:tcPr>
          <w:p w:rsidR="00E800BA" w:rsidRDefault="00E800BA" w:rsidP="00E800BA">
            <w:pPr>
              <w:pStyle w:val="140"/>
              <w:shd w:val="clear" w:color="auto" w:fill="auto"/>
              <w:spacing w:before="0" w:line="240" w:lineRule="exact"/>
              <w:jc w:val="left"/>
            </w:pPr>
            <w:r>
              <w:rPr>
                <w:rStyle w:val="14TimesNewRoman11pt"/>
                <w:rFonts w:eastAsia="Arial Narrow"/>
              </w:rPr>
              <w:t>- субсидия бюджетам муниципальных районов (муниципальных округов, городских округов) на реализацию отдельных мероприятий по развитию культуры, культурного наследия, туризма, обеспечению устойчивого развития социально-культурных составляющих качества жизни населения в рамках государственной программы «Развитие культуры и туризма в Брянской области»</w:t>
            </w:r>
          </w:p>
        </w:tc>
        <w:tc>
          <w:tcPr>
            <w:tcW w:w="1714" w:type="dxa"/>
            <w:tcBorders>
              <w:top w:val="single" w:sz="4" w:space="0" w:color="auto"/>
              <w:left w:val="single" w:sz="4" w:space="0" w:color="auto"/>
              <w:bottom w:val="single" w:sz="4" w:space="0" w:color="auto"/>
            </w:tcBorders>
            <w:shd w:val="clear" w:color="auto" w:fill="FFFFFF"/>
            <w:vAlign w:val="center"/>
          </w:tcPr>
          <w:p w:rsidR="00E800BA" w:rsidRDefault="00E800BA" w:rsidP="00E800BA">
            <w:pPr>
              <w:pStyle w:val="140"/>
              <w:shd w:val="clear" w:color="auto" w:fill="auto"/>
              <w:spacing w:before="0" w:line="220" w:lineRule="exact"/>
              <w:ind w:left="280"/>
              <w:jc w:val="left"/>
            </w:pPr>
            <w:r>
              <w:rPr>
                <w:rStyle w:val="14TimesNewRoman11pt"/>
                <w:rFonts w:eastAsia="Arial Narrow"/>
              </w:rPr>
              <w:t>5 141 410,00</w:t>
            </w:r>
          </w:p>
        </w:tc>
        <w:tc>
          <w:tcPr>
            <w:tcW w:w="1704" w:type="dxa"/>
            <w:tcBorders>
              <w:top w:val="single" w:sz="4" w:space="0" w:color="auto"/>
              <w:left w:val="single" w:sz="4" w:space="0" w:color="auto"/>
              <w:bottom w:val="single" w:sz="4" w:space="0" w:color="auto"/>
            </w:tcBorders>
            <w:shd w:val="clear" w:color="auto" w:fill="FFFFFF"/>
          </w:tcPr>
          <w:p w:rsidR="00E800BA" w:rsidRDefault="00E800BA" w:rsidP="00E800BA">
            <w:pPr>
              <w:rPr>
                <w:sz w:val="10"/>
                <w:szCs w:val="10"/>
              </w:rPr>
            </w:pPr>
          </w:p>
        </w:tc>
        <w:tc>
          <w:tcPr>
            <w:tcW w:w="1205" w:type="dxa"/>
            <w:tcBorders>
              <w:top w:val="single" w:sz="4" w:space="0" w:color="auto"/>
              <w:left w:val="single" w:sz="4" w:space="0" w:color="auto"/>
              <w:bottom w:val="single" w:sz="4" w:space="0" w:color="auto"/>
              <w:right w:val="single" w:sz="4" w:space="0" w:color="auto"/>
            </w:tcBorders>
            <w:shd w:val="clear" w:color="auto" w:fill="FFFFFF"/>
            <w:vAlign w:val="center"/>
          </w:tcPr>
          <w:p w:rsidR="00E800BA" w:rsidRDefault="00E800BA" w:rsidP="00E800BA">
            <w:pPr>
              <w:pStyle w:val="140"/>
              <w:shd w:val="clear" w:color="auto" w:fill="auto"/>
              <w:spacing w:before="0" w:line="160" w:lineRule="exact"/>
              <w:jc w:val="center"/>
            </w:pPr>
            <w:r>
              <w:rPr>
                <w:rStyle w:val="14TimesNewRoman8pt"/>
                <w:rFonts w:eastAsia="Arial Narrow"/>
                <w:b w:val="0"/>
                <w:bCs w:val="0"/>
              </w:rPr>
              <w:t>0,0</w:t>
            </w:r>
          </w:p>
        </w:tc>
      </w:tr>
    </w:tbl>
    <w:p w:rsidR="00B56B2B" w:rsidRDefault="00B56B2B" w:rsidP="00E800BA">
      <w:pPr>
        <w:widowControl/>
        <w:spacing w:after="200" w:line="276" w:lineRule="auto"/>
        <w:rPr>
          <w:rFonts w:ascii="Times New Roman" w:hAnsi="Times New Roman" w:cs="Times New Roman"/>
          <w:sz w:val="28"/>
          <w:szCs w:val="28"/>
        </w:rPr>
      </w:pPr>
    </w:p>
    <w:p w:rsidR="00B56B2B" w:rsidRDefault="00B56B2B">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tbl>
      <w:tblPr>
        <w:tblpPr w:leftFromText="180" w:rightFromText="180" w:horzAnchor="margin" w:tblpXSpec="center" w:tblpY="-932"/>
        <w:tblW w:w="10358" w:type="dxa"/>
        <w:tblLayout w:type="fixed"/>
        <w:tblCellMar>
          <w:left w:w="10" w:type="dxa"/>
          <w:right w:w="10" w:type="dxa"/>
        </w:tblCellMar>
        <w:tblLook w:val="04A0"/>
      </w:tblPr>
      <w:tblGrid>
        <w:gridCol w:w="1589"/>
        <w:gridCol w:w="4262"/>
        <w:gridCol w:w="1714"/>
        <w:gridCol w:w="1704"/>
        <w:gridCol w:w="1089"/>
      </w:tblGrid>
      <w:tr w:rsidR="00B56B2B" w:rsidTr="009B4E68">
        <w:trPr>
          <w:trHeight w:hRule="exact" w:val="1149"/>
        </w:trPr>
        <w:tc>
          <w:tcPr>
            <w:tcW w:w="1589" w:type="dxa"/>
            <w:tcBorders>
              <w:top w:val="single" w:sz="4" w:space="0" w:color="auto"/>
              <w:left w:val="single" w:sz="4" w:space="0" w:color="auto"/>
            </w:tcBorders>
            <w:shd w:val="clear" w:color="auto" w:fill="FFFFFF"/>
          </w:tcPr>
          <w:p w:rsidR="00B56B2B" w:rsidRDefault="00B56B2B" w:rsidP="00B56B2B">
            <w:pPr>
              <w:pStyle w:val="140"/>
              <w:shd w:val="clear" w:color="auto" w:fill="auto"/>
              <w:spacing w:before="0" w:line="226" w:lineRule="exact"/>
              <w:jc w:val="center"/>
            </w:pPr>
            <w:r>
              <w:rPr>
                <w:rStyle w:val="14TimesNewRoman11pt"/>
                <w:rFonts w:eastAsia="Arial Narrow"/>
              </w:rPr>
              <w:lastRenderedPageBreak/>
              <w:t>Код</w:t>
            </w:r>
          </w:p>
          <w:p w:rsidR="00B56B2B" w:rsidRDefault="00B56B2B" w:rsidP="00B56B2B">
            <w:pPr>
              <w:pStyle w:val="140"/>
              <w:shd w:val="clear" w:color="auto" w:fill="auto"/>
              <w:spacing w:before="0" w:line="226" w:lineRule="exact"/>
              <w:jc w:val="center"/>
            </w:pPr>
            <w:r>
              <w:rPr>
                <w:rStyle w:val="14TimesNewRoman11pt"/>
                <w:rFonts w:eastAsia="Arial Narrow"/>
              </w:rPr>
              <w:t>бюджетной</w:t>
            </w:r>
          </w:p>
          <w:p w:rsidR="00B56B2B" w:rsidRDefault="00B56B2B" w:rsidP="00B56B2B">
            <w:pPr>
              <w:pStyle w:val="140"/>
              <w:shd w:val="clear" w:color="auto" w:fill="auto"/>
              <w:spacing w:before="0" w:line="226" w:lineRule="exact"/>
              <w:ind w:left="180"/>
              <w:jc w:val="left"/>
            </w:pPr>
            <w:proofErr w:type="spellStart"/>
            <w:r>
              <w:rPr>
                <w:rStyle w:val="14TimesNewRoman11pt"/>
                <w:rFonts w:eastAsia="Arial Narrow"/>
              </w:rPr>
              <w:t>классификаци</w:t>
            </w:r>
            <w:proofErr w:type="spellEnd"/>
          </w:p>
          <w:p w:rsidR="00B56B2B" w:rsidRDefault="00B56B2B" w:rsidP="00B56B2B">
            <w:pPr>
              <w:pStyle w:val="140"/>
              <w:shd w:val="clear" w:color="auto" w:fill="auto"/>
              <w:spacing w:before="0" w:line="226" w:lineRule="exact"/>
              <w:jc w:val="center"/>
            </w:pPr>
            <w:r>
              <w:rPr>
                <w:rStyle w:val="14TimesNewRoman11pt"/>
                <w:rFonts w:eastAsia="Arial Narrow"/>
              </w:rPr>
              <w:t>Российской</w:t>
            </w:r>
          </w:p>
          <w:p w:rsidR="00B56B2B" w:rsidRDefault="00B56B2B" w:rsidP="00B56B2B">
            <w:pPr>
              <w:pStyle w:val="140"/>
              <w:shd w:val="clear" w:color="auto" w:fill="auto"/>
              <w:spacing w:before="0" w:line="226" w:lineRule="exact"/>
              <w:jc w:val="center"/>
            </w:pPr>
            <w:r>
              <w:rPr>
                <w:rStyle w:val="14TimesNewRoman11pt"/>
                <w:rFonts w:eastAsia="Arial Narrow"/>
              </w:rPr>
              <w:t>Федерации</w:t>
            </w:r>
          </w:p>
        </w:tc>
        <w:tc>
          <w:tcPr>
            <w:tcW w:w="4262" w:type="dxa"/>
            <w:tcBorders>
              <w:top w:val="single" w:sz="4" w:space="0" w:color="auto"/>
              <w:left w:val="single" w:sz="4" w:space="0" w:color="auto"/>
            </w:tcBorders>
            <w:shd w:val="clear" w:color="auto" w:fill="FFFFFF"/>
          </w:tcPr>
          <w:p w:rsidR="00B56B2B" w:rsidRDefault="00B56B2B" w:rsidP="00B56B2B">
            <w:pPr>
              <w:pStyle w:val="140"/>
              <w:shd w:val="clear" w:color="auto" w:fill="auto"/>
              <w:spacing w:before="0" w:line="220" w:lineRule="exact"/>
              <w:jc w:val="center"/>
            </w:pPr>
            <w:r>
              <w:rPr>
                <w:rStyle w:val="14TimesNewRoman11pt"/>
                <w:rFonts w:eastAsia="Arial Narrow"/>
              </w:rPr>
              <w:t>Наименование доходов</w:t>
            </w:r>
          </w:p>
        </w:tc>
        <w:tc>
          <w:tcPr>
            <w:tcW w:w="1714" w:type="dxa"/>
            <w:tcBorders>
              <w:top w:val="single" w:sz="4" w:space="0" w:color="auto"/>
              <w:left w:val="single" w:sz="4" w:space="0" w:color="auto"/>
            </w:tcBorders>
            <w:shd w:val="clear" w:color="auto" w:fill="FFFFFF"/>
          </w:tcPr>
          <w:p w:rsidR="00B56B2B" w:rsidRDefault="00B56B2B" w:rsidP="00B56B2B">
            <w:pPr>
              <w:pStyle w:val="140"/>
              <w:shd w:val="clear" w:color="auto" w:fill="auto"/>
              <w:spacing w:before="0" w:line="230" w:lineRule="exact"/>
              <w:jc w:val="center"/>
            </w:pPr>
            <w:r>
              <w:rPr>
                <w:rStyle w:val="14TimesNewRoman11pt"/>
                <w:rFonts w:eastAsia="Arial Narrow"/>
              </w:rPr>
              <w:t>Прогноз доходов на 2022 год</w:t>
            </w:r>
          </w:p>
        </w:tc>
        <w:tc>
          <w:tcPr>
            <w:tcW w:w="1704" w:type="dxa"/>
            <w:tcBorders>
              <w:top w:val="single" w:sz="4" w:space="0" w:color="auto"/>
              <w:left w:val="single" w:sz="4" w:space="0" w:color="auto"/>
            </w:tcBorders>
            <w:shd w:val="clear" w:color="auto" w:fill="FFFFFF"/>
          </w:tcPr>
          <w:p w:rsidR="00B56B2B" w:rsidRDefault="00B56B2B" w:rsidP="00B56B2B">
            <w:pPr>
              <w:pStyle w:val="140"/>
              <w:shd w:val="clear" w:color="auto" w:fill="auto"/>
              <w:spacing w:before="0" w:line="230" w:lineRule="exact"/>
              <w:jc w:val="center"/>
            </w:pPr>
            <w:r>
              <w:rPr>
                <w:rStyle w:val="14TimesNewRoman11pt"/>
                <w:rFonts w:eastAsia="Arial Narrow"/>
              </w:rPr>
              <w:t>Кассовое исполнение за 1 квартал 2022 года</w:t>
            </w:r>
          </w:p>
        </w:tc>
        <w:tc>
          <w:tcPr>
            <w:tcW w:w="1089" w:type="dxa"/>
            <w:tcBorders>
              <w:top w:val="single" w:sz="4" w:space="0" w:color="auto"/>
              <w:left w:val="single" w:sz="4" w:space="0" w:color="auto"/>
              <w:right w:val="single" w:sz="4" w:space="0" w:color="auto"/>
            </w:tcBorders>
            <w:shd w:val="clear" w:color="auto" w:fill="FFFFFF"/>
            <w:vAlign w:val="bottom"/>
          </w:tcPr>
          <w:p w:rsidR="009B4E68" w:rsidRDefault="009B4E68" w:rsidP="009B4E68">
            <w:pPr>
              <w:pStyle w:val="140"/>
              <w:shd w:val="clear" w:color="auto" w:fill="auto"/>
              <w:spacing w:before="0" w:line="206" w:lineRule="exact"/>
              <w:jc w:val="left"/>
              <w:rPr>
                <w:rStyle w:val="14TimesNewRoman8pt"/>
                <w:rFonts w:eastAsia="Arial Narrow"/>
                <w:b w:val="0"/>
                <w:bCs w:val="0"/>
              </w:rPr>
            </w:pPr>
            <w:r>
              <w:rPr>
                <w:rStyle w:val="14TimesNewRoman8pt"/>
                <w:rFonts w:eastAsia="Arial Narrow"/>
                <w:b w:val="0"/>
                <w:bCs w:val="0"/>
              </w:rPr>
              <w:t xml:space="preserve">Процент </w:t>
            </w:r>
            <w:r w:rsidR="00B56B2B">
              <w:rPr>
                <w:rStyle w:val="14TimesNewRoman8pt"/>
                <w:rFonts w:eastAsia="Arial Narrow"/>
                <w:b w:val="0"/>
                <w:bCs w:val="0"/>
              </w:rPr>
              <w:t xml:space="preserve"> </w:t>
            </w:r>
            <w:r>
              <w:rPr>
                <w:rStyle w:val="14TimesNewRoman8pt"/>
                <w:rFonts w:eastAsia="Arial Narrow"/>
                <w:b w:val="0"/>
                <w:bCs w:val="0"/>
              </w:rPr>
              <w:t xml:space="preserve">исполнения </w:t>
            </w:r>
            <w:proofErr w:type="gramStart"/>
            <w:r>
              <w:rPr>
                <w:rStyle w:val="14TimesNewRoman8pt"/>
                <w:rFonts w:eastAsia="Arial Narrow"/>
                <w:b w:val="0"/>
                <w:bCs w:val="0"/>
              </w:rPr>
              <w:t>к</w:t>
            </w:r>
            <w:proofErr w:type="gramEnd"/>
            <w:r>
              <w:rPr>
                <w:rStyle w:val="14TimesNewRoman8pt"/>
                <w:rFonts w:eastAsia="Arial Narrow"/>
                <w:b w:val="0"/>
                <w:bCs w:val="0"/>
              </w:rPr>
              <w:t xml:space="preserve"> </w:t>
            </w:r>
            <w:proofErr w:type="gramStart"/>
            <w:r>
              <w:rPr>
                <w:rStyle w:val="14TimesNewRoman8pt"/>
                <w:rFonts w:eastAsia="Arial Narrow"/>
                <w:b w:val="0"/>
                <w:bCs w:val="0"/>
              </w:rPr>
              <w:t>прогнозы</w:t>
            </w:r>
            <w:proofErr w:type="gramEnd"/>
            <w:r>
              <w:rPr>
                <w:rStyle w:val="14TimesNewRoman8pt"/>
                <w:rFonts w:eastAsia="Arial Narrow"/>
                <w:b w:val="0"/>
                <w:bCs w:val="0"/>
              </w:rPr>
              <w:t xml:space="preserve"> м параметрам доходов</w:t>
            </w:r>
          </w:p>
          <w:p w:rsidR="00B56B2B" w:rsidRDefault="00B56B2B" w:rsidP="009B4E68">
            <w:pPr>
              <w:pStyle w:val="140"/>
              <w:shd w:val="clear" w:color="auto" w:fill="auto"/>
              <w:spacing w:before="0" w:line="206" w:lineRule="exact"/>
              <w:jc w:val="center"/>
            </w:pPr>
            <w:r>
              <w:rPr>
                <w:rStyle w:val="14TimesNewRoman8pt"/>
                <w:rFonts w:eastAsia="Arial Narrow"/>
                <w:b w:val="0"/>
                <w:bCs w:val="0"/>
              </w:rPr>
              <w:t xml:space="preserve"> </w:t>
            </w:r>
          </w:p>
        </w:tc>
      </w:tr>
      <w:tr w:rsidR="00B56B2B" w:rsidTr="009B4E68">
        <w:trPr>
          <w:trHeight w:hRule="exact" w:val="1694"/>
        </w:trPr>
        <w:tc>
          <w:tcPr>
            <w:tcW w:w="1589" w:type="dxa"/>
            <w:tcBorders>
              <w:top w:val="single" w:sz="4" w:space="0" w:color="auto"/>
              <w:left w:val="single" w:sz="4" w:space="0" w:color="auto"/>
            </w:tcBorders>
            <w:shd w:val="clear" w:color="auto" w:fill="FFFFFF"/>
          </w:tcPr>
          <w:p w:rsidR="00B56B2B" w:rsidRDefault="00B56B2B" w:rsidP="00B56B2B">
            <w:pPr>
              <w:rPr>
                <w:sz w:val="10"/>
                <w:szCs w:val="10"/>
              </w:rPr>
            </w:pPr>
          </w:p>
        </w:tc>
        <w:tc>
          <w:tcPr>
            <w:tcW w:w="4262" w:type="dxa"/>
            <w:tcBorders>
              <w:top w:val="single" w:sz="4" w:space="0" w:color="auto"/>
              <w:left w:val="single" w:sz="4" w:space="0" w:color="auto"/>
            </w:tcBorders>
            <w:shd w:val="clear" w:color="auto" w:fill="FFFFFF"/>
            <w:vAlign w:val="bottom"/>
          </w:tcPr>
          <w:p w:rsidR="00B56B2B" w:rsidRDefault="00B56B2B" w:rsidP="00B56B2B">
            <w:pPr>
              <w:pStyle w:val="140"/>
              <w:shd w:val="clear" w:color="auto" w:fill="auto"/>
              <w:spacing w:before="0" w:line="240" w:lineRule="exact"/>
              <w:jc w:val="left"/>
            </w:pPr>
            <w:r>
              <w:rPr>
                <w:rStyle w:val="14TimesNewRoman11pt"/>
                <w:rFonts w:eastAsia="Arial Narrow"/>
              </w:rPr>
              <w:t>- субсидия бюджетам муниципальных районов (муниципальных округов, городских округов) на замену оконных блоков муниципальных образовательных организаций Брянской области в рамках государственной программы "Развитие образования и науки Брянской области"</w:t>
            </w:r>
          </w:p>
        </w:tc>
        <w:tc>
          <w:tcPr>
            <w:tcW w:w="1714" w:type="dxa"/>
            <w:tcBorders>
              <w:top w:val="single" w:sz="4" w:space="0" w:color="auto"/>
              <w:left w:val="single" w:sz="4" w:space="0" w:color="auto"/>
            </w:tcBorders>
            <w:shd w:val="clear" w:color="auto" w:fill="FFFFFF"/>
            <w:vAlign w:val="center"/>
          </w:tcPr>
          <w:p w:rsidR="00B56B2B" w:rsidRDefault="00B56B2B" w:rsidP="00B56B2B">
            <w:pPr>
              <w:pStyle w:val="140"/>
              <w:shd w:val="clear" w:color="auto" w:fill="auto"/>
              <w:spacing w:before="0" w:line="220" w:lineRule="exact"/>
              <w:ind w:right="280"/>
            </w:pPr>
            <w:r>
              <w:rPr>
                <w:rStyle w:val="14TimesNewRoman11pt"/>
                <w:rFonts w:eastAsia="Arial Narrow"/>
              </w:rPr>
              <w:t>2 850 000,00</w:t>
            </w:r>
          </w:p>
        </w:tc>
        <w:tc>
          <w:tcPr>
            <w:tcW w:w="1704" w:type="dxa"/>
            <w:tcBorders>
              <w:top w:val="single" w:sz="4" w:space="0" w:color="auto"/>
              <w:left w:val="single" w:sz="4" w:space="0" w:color="auto"/>
            </w:tcBorders>
            <w:shd w:val="clear" w:color="auto" w:fill="FFFFFF"/>
          </w:tcPr>
          <w:p w:rsidR="00B56B2B" w:rsidRDefault="00B56B2B" w:rsidP="00B56B2B">
            <w:pPr>
              <w:rPr>
                <w:sz w:val="10"/>
                <w:szCs w:val="10"/>
              </w:rPr>
            </w:pPr>
          </w:p>
        </w:tc>
        <w:tc>
          <w:tcPr>
            <w:tcW w:w="1089" w:type="dxa"/>
            <w:tcBorders>
              <w:top w:val="single" w:sz="4" w:space="0" w:color="auto"/>
              <w:left w:val="single" w:sz="4" w:space="0" w:color="auto"/>
              <w:right w:val="single" w:sz="4" w:space="0" w:color="auto"/>
            </w:tcBorders>
            <w:shd w:val="clear" w:color="auto" w:fill="FFFFFF"/>
            <w:vAlign w:val="center"/>
          </w:tcPr>
          <w:p w:rsidR="00B56B2B" w:rsidRDefault="00B56B2B" w:rsidP="00B56B2B">
            <w:pPr>
              <w:pStyle w:val="140"/>
              <w:shd w:val="clear" w:color="auto" w:fill="auto"/>
              <w:spacing w:before="0" w:line="220" w:lineRule="exact"/>
              <w:jc w:val="center"/>
            </w:pPr>
            <w:r>
              <w:rPr>
                <w:rStyle w:val="14TimesNewRoman11pt"/>
                <w:rFonts w:eastAsia="Arial Narrow"/>
              </w:rPr>
              <w:t>0,0</w:t>
            </w:r>
          </w:p>
        </w:tc>
      </w:tr>
      <w:tr w:rsidR="00B56B2B" w:rsidTr="009B4E68">
        <w:trPr>
          <w:trHeight w:hRule="exact" w:val="2184"/>
        </w:trPr>
        <w:tc>
          <w:tcPr>
            <w:tcW w:w="1589" w:type="dxa"/>
            <w:tcBorders>
              <w:top w:val="single" w:sz="4" w:space="0" w:color="auto"/>
              <w:left w:val="single" w:sz="4" w:space="0" w:color="auto"/>
            </w:tcBorders>
            <w:shd w:val="clear" w:color="auto" w:fill="FFFFFF"/>
          </w:tcPr>
          <w:p w:rsidR="00B56B2B" w:rsidRDefault="00B56B2B" w:rsidP="00B56B2B">
            <w:pPr>
              <w:rPr>
                <w:sz w:val="10"/>
                <w:szCs w:val="10"/>
              </w:rPr>
            </w:pPr>
          </w:p>
        </w:tc>
        <w:tc>
          <w:tcPr>
            <w:tcW w:w="4262" w:type="dxa"/>
            <w:tcBorders>
              <w:top w:val="single" w:sz="4" w:space="0" w:color="auto"/>
              <w:left w:val="single" w:sz="4" w:space="0" w:color="auto"/>
            </w:tcBorders>
            <w:shd w:val="clear" w:color="auto" w:fill="FFFFFF"/>
            <w:vAlign w:val="bottom"/>
          </w:tcPr>
          <w:p w:rsidR="00B56B2B" w:rsidRDefault="00B56B2B" w:rsidP="00B56B2B">
            <w:pPr>
              <w:pStyle w:val="140"/>
              <w:shd w:val="clear" w:color="auto" w:fill="auto"/>
              <w:spacing w:before="0" w:line="240" w:lineRule="exact"/>
              <w:jc w:val="left"/>
            </w:pPr>
            <w:r>
              <w:rPr>
                <w:rStyle w:val="14TimesNewRoman11pt"/>
                <w:rFonts w:eastAsia="Arial Narrow"/>
              </w:rPr>
              <w:t>- субсидия бюджетам муниципальных районов (муниципальных округов, городских округов) на создание цифровой образовательной среды в общеобразовательных организациях и профессиональных образовательных орг</w:t>
            </w:r>
            <w:r w:rsidR="009B4E68">
              <w:rPr>
                <w:rStyle w:val="14TimesNewRoman11pt"/>
                <w:rFonts w:eastAsia="Arial Narrow"/>
              </w:rPr>
              <w:t>анизациях Брянской области в ра</w:t>
            </w:r>
            <w:r>
              <w:rPr>
                <w:rStyle w:val="14TimesNewRoman11pt"/>
                <w:rFonts w:eastAsia="Arial Narrow"/>
              </w:rPr>
              <w:t>мках государственной программы "Развитие образования и науки Брянской области"</w:t>
            </w:r>
          </w:p>
        </w:tc>
        <w:tc>
          <w:tcPr>
            <w:tcW w:w="1714" w:type="dxa"/>
            <w:tcBorders>
              <w:top w:val="single" w:sz="4" w:space="0" w:color="auto"/>
              <w:left w:val="single" w:sz="4" w:space="0" w:color="auto"/>
            </w:tcBorders>
            <w:shd w:val="clear" w:color="auto" w:fill="FFFFFF"/>
            <w:vAlign w:val="center"/>
          </w:tcPr>
          <w:p w:rsidR="00B56B2B" w:rsidRDefault="00B56B2B" w:rsidP="00B56B2B">
            <w:pPr>
              <w:pStyle w:val="140"/>
              <w:shd w:val="clear" w:color="auto" w:fill="auto"/>
              <w:spacing w:before="0" w:line="220" w:lineRule="exact"/>
              <w:jc w:val="center"/>
            </w:pPr>
            <w:r>
              <w:rPr>
                <w:rStyle w:val="14TimesNewRoman11pt"/>
                <w:rFonts w:eastAsia="Arial Narrow"/>
              </w:rPr>
              <w:t>224 370,00</w:t>
            </w:r>
          </w:p>
        </w:tc>
        <w:tc>
          <w:tcPr>
            <w:tcW w:w="1704" w:type="dxa"/>
            <w:tcBorders>
              <w:top w:val="single" w:sz="4" w:space="0" w:color="auto"/>
              <w:left w:val="single" w:sz="4" w:space="0" w:color="auto"/>
            </w:tcBorders>
            <w:shd w:val="clear" w:color="auto" w:fill="FFFFFF"/>
            <w:vAlign w:val="center"/>
          </w:tcPr>
          <w:p w:rsidR="00B56B2B" w:rsidRDefault="00B56B2B" w:rsidP="00B56B2B">
            <w:pPr>
              <w:pStyle w:val="140"/>
              <w:shd w:val="clear" w:color="auto" w:fill="auto"/>
              <w:spacing w:before="0" w:line="220" w:lineRule="exact"/>
              <w:jc w:val="center"/>
            </w:pPr>
            <w:r>
              <w:rPr>
                <w:rStyle w:val="14TimesNewRoman11pt"/>
                <w:rFonts w:eastAsia="Arial Narrow"/>
              </w:rPr>
              <w:t>0,00</w:t>
            </w:r>
          </w:p>
        </w:tc>
        <w:tc>
          <w:tcPr>
            <w:tcW w:w="1089" w:type="dxa"/>
            <w:tcBorders>
              <w:top w:val="single" w:sz="4" w:space="0" w:color="auto"/>
              <w:left w:val="single" w:sz="4" w:space="0" w:color="auto"/>
              <w:right w:val="single" w:sz="4" w:space="0" w:color="auto"/>
            </w:tcBorders>
            <w:shd w:val="clear" w:color="auto" w:fill="FFFFFF"/>
            <w:vAlign w:val="center"/>
          </w:tcPr>
          <w:p w:rsidR="00B56B2B" w:rsidRDefault="00B56B2B" w:rsidP="00B56B2B">
            <w:pPr>
              <w:pStyle w:val="140"/>
              <w:shd w:val="clear" w:color="auto" w:fill="auto"/>
              <w:spacing w:before="0" w:line="220" w:lineRule="exact"/>
              <w:jc w:val="center"/>
            </w:pPr>
            <w:r>
              <w:rPr>
                <w:rStyle w:val="14TimesNewRoman11pt"/>
                <w:rFonts w:eastAsia="Arial Narrow"/>
              </w:rPr>
              <w:t>0,0</w:t>
            </w:r>
          </w:p>
        </w:tc>
      </w:tr>
      <w:tr w:rsidR="00B56B2B" w:rsidTr="009B4E68">
        <w:trPr>
          <w:trHeight w:hRule="exact" w:val="494"/>
        </w:trPr>
        <w:tc>
          <w:tcPr>
            <w:tcW w:w="1589" w:type="dxa"/>
            <w:tcBorders>
              <w:top w:val="single" w:sz="4" w:space="0" w:color="auto"/>
              <w:left w:val="single" w:sz="4" w:space="0" w:color="auto"/>
            </w:tcBorders>
            <w:shd w:val="clear" w:color="auto" w:fill="FFFFFF"/>
            <w:vAlign w:val="bottom"/>
          </w:tcPr>
          <w:p w:rsidR="00B56B2B" w:rsidRDefault="00B56B2B" w:rsidP="00B56B2B">
            <w:pPr>
              <w:pStyle w:val="140"/>
              <w:shd w:val="clear" w:color="auto" w:fill="auto"/>
              <w:spacing w:before="0" w:line="245" w:lineRule="exact"/>
              <w:jc w:val="center"/>
            </w:pPr>
            <w:r>
              <w:rPr>
                <w:rStyle w:val="14TimesNewRoman11pt"/>
                <w:rFonts w:eastAsia="Arial Narrow"/>
              </w:rPr>
              <w:t>2 02 30000 00 0000 150</w:t>
            </w:r>
          </w:p>
        </w:tc>
        <w:tc>
          <w:tcPr>
            <w:tcW w:w="4262" w:type="dxa"/>
            <w:tcBorders>
              <w:top w:val="single" w:sz="4" w:space="0" w:color="auto"/>
              <w:left w:val="single" w:sz="4" w:space="0" w:color="auto"/>
            </w:tcBorders>
            <w:shd w:val="clear" w:color="auto" w:fill="FFFFFF"/>
            <w:vAlign w:val="bottom"/>
          </w:tcPr>
          <w:p w:rsidR="00B56B2B" w:rsidRDefault="00B56B2B" w:rsidP="00B56B2B">
            <w:pPr>
              <w:pStyle w:val="140"/>
              <w:shd w:val="clear" w:color="auto" w:fill="auto"/>
              <w:spacing w:before="0" w:line="240" w:lineRule="exact"/>
              <w:jc w:val="left"/>
            </w:pPr>
            <w:r>
              <w:rPr>
                <w:rStyle w:val="14TimesNewRoman11pt"/>
                <w:rFonts w:eastAsia="Arial Narrow"/>
              </w:rPr>
              <w:t>Субвенции бюджетам бюджетной системы Российской Федерации</w:t>
            </w:r>
          </w:p>
        </w:tc>
        <w:tc>
          <w:tcPr>
            <w:tcW w:w="1714" w:type="dxa"/>
            <w:tcBorders>
              <w:top w:val="single" w:sz="4" w:space="0" w:color="auto"/>
              <w:left w:val="single" w:sz="4" w:space="0" w:color="auto"/>
            </w:tcBorders>
            <w:shd w:val="clear" w:color="auto" w:fill="FFFFFF"/>
            <w:vAlign w:val="center"/>
          </w:tcPr>
          <w:p w:rsidR="00B56B2B" w:rsidRDefault="00B56B2B" w:rsidP="00B56B2B">
            <w:pPr>
              <w:pStyle w:val="140"/>
              <w:shd w:val="clear" w:color="auto" w:fill="auto"/>
              <w:spacing w:before="0" w:line="220" w:lineRule="exact"/>
              <w:ind w:left="180"/>
              <w:jc w:val="left"/>
            </w:pPr>
            <w:r>
              <w:rPr>
                <w:rStyle w:val="14TimesNewRoman11pt"/>
                <w:rFonts w:eastAsia="Arial Narrow"/>
              </w:rPr>
              <w:t>131 240 691,34</w:t>
            </w:r>
          </w:p>
        </w:tc>
        <w:tc>
          <w:tcPr>
            <w:tcW w:w="1704" w:type="dxa"/>
            <w:tcBorders>
              <w:top w:val="single" w:sz="4" w:space="0" w:color="auto"/>
              <w:left w:val="single" w:sz="4" w:space="0" w:color="auto"/>
            </w:tcBorders>
            <w:shd w:val="clear" w:color="auto" w:fill="FFFFFF"/>
            <w:vAlign w:val="center"/>
          </w:tcPr>
          <w:p w:rsidR="00B56B2B" w:rsidRDefault="00B56B2B" w:rsidP="00B56B2B">
            <w:pPr>
              <w:pStyle w:val="140"/>
              <w:shd w:val="clear" w:color="auto" w:fill="auto"/>
              <w:spacing w:before="0" w:line="220" w:lineRule="exact"/>
              <w:ind w:left="220"/>
              <w:jc w:val="left"/>
            </w:pPr>
            <w:r>
              <w:rPr>
                <w:rStyle w:val="14TimesNewRoman11pt"/>
                <w:rFonts w:eastAsia="Arial Narrow"/>
              </w:rPr>
              <w:t>24 473 219,89</w:t>
            </w:r>
          </w:p>
        </w:tc>
        <w:tc>
          <w:tcPr>
            <w:tcW w:w="1089" w:type="dxa"/>
            <w:tcBorders>
              <w:top w:val="single" w:sz="4" w:space="0" w:color="auto"/>
              <w:left w:val="single" w:sz="4" w:space="0" w:color="auto"/>
              <w:right w:val="single" w:sz="4" w:space="0" w:color="auto"/>
            </w:tcBorders>
            <w:shd w:val="clear" w:color="auto" w:fill="FFFFFF"/>
            <w:vAlign w:val="center"/>
          </w:tcPr>
          <w:p w:rsidR="00B56B2B" w:rsidRDefault="00B56B2B" w:rsidP="00B56B2B">
            <w:pPr>
              <w:pStyle w:val="140"/>
              <w:shd w:val="clear" w:color="auto" w:fill="auto"/>
              <w:spacing w:before="0" w:line="220" w:lineRule="exact"/>
              <w:jc w:val="center"/>
            </w:pPr>
            <w:r>
              <w:rPr>
                <w:rStyle w:val="14TimesNewRoman11pt"/>
                <w:rFonts w:eastAsia="Arial Narrow"/>
              </w:rPr>
              <w:t>18,6</w:t>
            </w:r>
          </w:p>
        </w:tc>
      </w:tr>
      <w:tr w:rsidR="00B56B2B" w:rsidTr="009B4E68">
        <w:trPr>
          <w:trHeight w:hRule="exact" w:val="739"/>
        </w:trPr>
        <w:tc>
          <w:tcPr>
            <w:tcW w:w="1589" w:type="dxa"/>
            <w:tcBorders>
              <w:top w:val="single" w:sz="4" w:space="0" w:color="auto"/>
              <w:left w:val="single" w:sz="4" w:space="0" w:color="auto"/>
            </w:tcBorders>
            <w:shd w:val="clear" w:color="auto" w:fill="FFFFFF"/>
            <w:vAlign w:val="center"/>
          </w:tcPr>
          <w:p w:rsidR="00B56B2B" w:rsidRDefault="00B56B2B" w:rsidP="00B56B2B">
            <w:pPr>
              <w:pStyle w:val="140"/>
              <w:shd w:val="clear" w:color="auto" w:fill="auto"/>
              <w:spacing w:before="0" w:line="245" w:lineRule="exact"/>
              <w:jc w:val="center"/>
            </w:pPr>
            <w:r>
              <w:rPr>
                <w:rStyle w:val="14TimesNewRoman11pt"/>
                <w:rFonts w:eastAsia="Arial Narrow"/>
              </w:rPr>
              <w:t>2 02 30024 00 0000 150</w:t>
            </w:r>
          </w:p>
        </w:tc>
        <w:tc>
          <w:tcPr>
            <w:tcW w:w="4262" w:type="dxa"/>
            <w:tcBorders>
              <w:top w:val="single" w:sz="4" w:space="0" w:color="auto"/>
              <w:left w:val="single" w:sz="4" w:space="0" w:color="auto"/>
            </w:tcBorders>
            <w:shd w:val="clear" w:color="auto" w:fill="FFFFFF"/>
            <w:vAlign w:val="bottom"/>
          </w:tcPr>
          <w:p w:rsidR="00B56B2B" w:rsidRDefault="00B56B2B" w:rsidP="00B56B2B">
            <w:pPr>
              <w:pStyle w:val="140"/>
              <w:shd w:val="clear" w:color="auto" w:fill="auto"/>
              <w:spacing w:before="0" w:line="240" w:lineRule="exact"/>
              <w:jc w:val="left"/>
            </w:pPr>
            <w:r>
              <w:rPr>
                <w:rStyle w:val="14TimesNewRoman11pt"/>
                <w:rFonts w:eastAsia="Arial Narrow"/>
              </w:rPr>
              <w:t>Субвенции местным бюджетам на выполнение передаваемых полномочий субъектов Российской Федерации</w:t>
            </w:r>
          </w:p>
        </w:tc>
        <w:tc>
          <w:tcPr>
            <w:tcW w:w="1714" w:type="dxa"/>
            <w:tcBorders>
              <w:top w:val="single" w:sz="4" w:space="0" w:color="auto"/>
              <w:left w:val="single" w:sz="4" w:space="0" w:color="auto"/>
            </w:tcBorders>
            <w:shd w:val="clear" w:color="auto" w:fill="FFFFFF"/>
            <w:vAlign w:val="center"/>
          </w:tcPr>
          <w:p w:rsidR="00B56B2B" w:rsidRDefault="00B56B2B" w:rsidP="00B56B2B">
            <w:pPr>
              <w:pStyle w:val="140"/>
              <w:shd w:val="clear" w:color="auto" w:fill="auto"/>
              <w:spacing w:before="0" w:line="220" w:lineRule="exact"/>
              <w:ind w:left="180"/>
              <w:jc w:val="left"/>
            </w:pPr>
            <w:r>
              <w:rPr>
                <w:rStyle w:val="14TimesNewRoman11pt"/>
                <w:rFonts w:eastAsia="Arial Narrow"/>
              </w:rPr>
              <w:t>120 106 819,34</w:t>
            </w:r>
          </w:p>
        </w:tc>
        <w:tc>
          <w:tcPr>
            <w:tcW w:w="1704" w:type="dxa"/>
            <w:tcBorders>
              <w:top w:val="single" w:sz="4" w:space="0" w:color="auto"/>
              <w:left w:val="single" w:sz="4" w:space="0" w:color="auto"/>
            </w:tcBorders>
            <w:shd w:val="clear" w:color="auto" w:fill="FFFFFF"/>
            <w:vAlign w:val="center"/>
          </w:tcPr>
          <w:p w:rsidR="00B56B2B" w:rsidRDefault="00B56B2B" w:rsidP="00B56B2B">
            <w:pPr>
              <w:pStyle w:val="140"/>
              <w:shd w:val="clear" w:color="auto" w:fill="auto"/>
              <w:spacing w:before="0" w:line="220" w:lineRule="exact"/>
              <w:ind w:left="220"/>
              <w:jc w:val="left"/>
            </w:pPr>
            <w:r>
              <w:rPr>
                <w:rStyle w:val="14TimesNewRoman11pt"/>
                <w:rFonts w:eastAsia="Arial Narrow"/>
              </w:rPr>
              <w:t>24 004 738,66</w:t>
            </w:r>
          </w:p>
        </w:tc>
        <w:tc>
          <w:tcPr>
            <w:tcW w:w="1089" w:type="dxa"/>
            <w:tcBorders>
              <w:top w:val="single" w:sz="4" w:space="0" w:color="auto"/>
              <w:left w:val="single" w:sz="4" w:space="0" w:color="auto"/>
              <w:right w:val="single" w:sz="4" w:space="0" w:color="auto"/>
            </w:tcBorders>
            <w:shd w:val="clear" w:color="auto" w:fill="FFFFFF"/>
            <w:vAlign w:val="center"/>
          </w:tcPr>
          <w:p w:rsidR="00B56B2B" w:rsidRDefault="00B56B2B" w:rsidP="00B56B2B">
            <w:pPr>
              <w:pStyle w:val="140"/>
              <w:shd w:val="clear" w:color="auto" w:fill="auto"/>
              <w:spacing w:before="0" w:line="220" w:lineRule="exact"/>
              <w:jc w:val="center"/>
            </w:pPr>
            <w:r>
              <w:rPr>
                <w:rStyle w:val="14TimesNewRoman11pt"/>
                <w:rFonts w:eastAsia="Arial Narrow"/>
              </w:rPr>
              <w:t>20,0</w:t>
            </w:r>
          </w:p>
        </w:tc>
      </w:tr>
      <w:tr w:rsidR="00B56B2B" w:rsidTr="009B4E68">
        <w:trPr>
          <w:trHeight w:hRule="exact" w:val="970"/>
        </w:trPr>
        <w:tc>
          <w:tcPr>
            <w:tcW w:w="1589" w:type="dxa"/>
            <w:tcBorders>
              <w:top w:val="single" w:sz="4" w:space="0" w:color="auto"/>
              <w:left w:val="single" w:sz="4" w:space="0" w:color="auto"/>
            </w:tcBorders>
            <w:shd w:val="clear" w:color="auto" w:fill="FFFFFF"/>
            <w:vAlign w:val="center"/>
          </w:tcPr>
          <w:p w:rsidR="00B56B2B" w:rsidRDefault="00B56B2B" w:rsidP="00B56B2B">
            <w:pPr>
              <w:pStyle w:val="140"/>
              <w:shd w:val="clear" w:color="auto" w:fill="auto"/>
              <w:spacing w:before="0" w:line="240" w:lineRule="exact"/>
              <w:jc w:val="center"/>
            </w:pPr>
            <w:r>
              <w:rPr>
                <w:rStyle w:val="14TimesNewRoman11pt"/>
                <w:rFonts w:eastAsia="Arial Narrow"/>
              </w:rPr>
              <w:t>2 02 30024 05 0000 150</w:t>
            </w:r>
          </w:p>
        </w:tc>
        <w:tc>
          <w:tcPr>
            <w:tcW w:w="4262" w:type="dxa"/>
            <w:tcBorders>
              <w:top w:val="single" w:sz="4" w:space="0" w:color="auto"/>
              <w:left w:val="single" w:sz="4" w:space="0" w:color="auto"/>
            </w:tcBorders>
            <w:shd w:val="clear" w:color="auto" w:fill="FFFFFF"/>
            <w:vAlign w:val="bottom"/>
          </w:tcPr>
          <w:p w:rsidR="00B56B2B" w:rsidRDefault="00B56B2B" w:rsidP="00B56B2B">
            <w:pPr>
              <w:pStyle w:val="140"/>
              <w:shd w:val="clear" w:color="auto" w:fill="auto"/>
              <w:spacing w:before="0" w:line="240" w:lineRule="exact"/>
              <w:jc w:val="left"/>
            </w:pPr>
            <w:r>
              <w:rPr>
                <w:rStyle w:val="14TimesNewRoman11pt"/>
                <w:rFonts w:eastAsia="Arial Narrow"/>
              </w:rPr>
              <w:t>Субвенции бюджетам муниципальных районов на выполнение передаваемых полномочий субъектов Российской Федерации</w:t>
            </w:r>
          </w:p>
        </w:tc>
        <w:tc>
          <w:tcPr>
            <w:tcW w:w="1714" w:type="dxa"/>
            <w:tcBorders>
              <w:top w:val="single" w:sz="4" w:space="0" w:color="auto"/>
              <w:left w:val="single" w:sz="4" w:space="0" w:color="auto"/>
            </w:tcBorders>
            <w:shd w:val="clear" w:color="auto" w:fill="FFFFFF"/>
            <w:vAlign w:val="center"/>
          </w:tcPr>
          <w:p w:rsidR="00B56B2B" w:rsidRDefault="00B56B2B" w:rsidP="00B56B2B">
            <w:pPr>
              <w:pStyle w:val="140"/>
              <w:shd w:val="clear" w:color="auto" w:fill="auto"/>
              <w:spacing w:before="0" w:line="220" w:lineRule="exact"/>
              <w:ind w:left="180"/>
              <w:jc w:val="left"/>
            </w:pPr>
            <w:r>
              <w:rPr>
                <w:rStyle w:val="14TimesNewRoman11pt"/>
                <w:rFonts w:eastAsia="Arial Narrow"/>
              </w:rPr>
              <w:t>120 106 819,34</w:t>
            </w:r>
          </w:p>
        </w:tc>
        <w:tc>
          <w:tcPr>
            <w:tcW w:w="1704" w:type="dxa"/>
            <w:tcBorders>
              <w:top w:val="single" w:sz="4" w:space="0" w:color="auto"/>
              <w:left w:val="single" w:sz="4" w:space="0" w:color="auto"/>
            </w:tcBorders>
            <w:shd w:val="clear" w:color="auto" w:fill="FFFFFF"/>
            <w:vAlign w:val="center"/>
          </w:tcPr>
          <w:p w:rsidR="00B56B2B" w:rsidRDefault="00B56B2B" w:rsidP="00B56B2B">
            <w:pPr>
              <w:pStyle w:val="140"/>
              <w:shd w:val="clear" w:color="auto" w:fill="auto"/>
              <w:spacing w:before="0" w:line="220" w:lineRule="exact"/>
              <w:ind w:left="220"/>
              <w:jc w:val="left"/>
            </w:pPr>
            <w:r>
              <w:rPr>
                <w:rStyle w:val="14TimesNewRoman11pt"/>
                <w:rFonts w:eastAsia="Arial Narrow"/>
              </w:rPr>
              <w:t>24 004 738,66</w:t>
            </w:r>
          </w:p>
        </w:tc>
        <w:tc>
          <w:tcPr>
            <w:tcW w:w="1089" w:type="dxa"/>
            <w:tcBorders>
              <w:top w:val="single" w:sz="4" w:space="0" w:color="auto"/>
              <w:left w:val="single" w:sz="4" w:space="0" w:color="auto"/>
              <w:right w:val="single" w:sz="4" w:space="0" w:color="auto"/>
            </w:tcBorders>
            <w:shd w:val="clear" w:color="auto" w:fill="FFFFFF"/>
            <w:vAlign w:val="center"/>
          </w:tcPr>
          <w:p w:rsidR="00B56B2B" w:rsidRDefault="00B56B2B" w:rsidP="00B56B2B">
            <w:pPr>
              <w:pStyle w:val="140"/>
              <w:shd w:val="clear" w:color="auto" w:fill="auto"/>
              <w:spacing w:before="0" w:line="220" w:lineRule="exact"/>
              <w:jc w:val="center"/>
            </w:pPr>
            <w:r>
              <w:rPr>
                <w:rStyle w:val="14TimesNewRoman11pt"/>
                <w:rFonts w:eastAsia="Arial Narrow"/>
              </w:rPr>
              <w:t>20,0</w:t>
            </w:r>
          </w:p>
        </w:tc>
      </w:tr>
      <w:tr w:rsidR="00B56B2B" w:rsidTr="009B4E68">
        <w:trPr>
          <w:trHeight w:hRule="exact" w:val="734"/>
        </w:trPr>
        <w:tc>
          <w:tcPr>
            <w:tcW w:w="1589" w:type="dxa"/>
            <w:tcBorders>
              <w:top w:val="single" w:sz="4" w:space="0" w:color="auto"/>
              <w:left w:val="single" w:sz="4" w:space="0" w:color="auto"/>
            </w:tcBorders>
            <w:shd w:val="clear" w:color="auto" w:fill="FFFFFF"/>
          </w:tcPr>
          <w:p w:rsidR="00B56B2B" w:rsidRDefault="00B56B2B" w:rsidP="00B56B2B">
            <w:pPr>
              <w:rPr>
                <w:sz w:val="10"/>
                <w:szCs w:val="10"/>
              </w:rPr>
            </w:pPr>
          </w:p>
        </w:tc>
        <w:tc>
          <w:tcPr>
            <w:tcW w:w="4262" w:type="dxa"/>
            <w:tcBorders>
              <w:top w:val="single" w:sz="4" w:space="0" w:color="auto"/>
              <w:left w:val="single" w:sz="4" w:space="0" w:color="auto"/>
            </w:tcBorders>
            <w:shd w:val="clear" w:color="auto" w:fill="FFFFFF"/>
          </w:tcPr>
          <w:p w:rsidR="00B56B2B" w:rsidRDefault="00B56B2B" w:rsidP="00B56B2B">
            <w:pPr>
              <w:pStyle w:val="140"/>
              <w:shd w:val="clear" w:color="auto" w:fill="auto"/>
              <w:spacing w:before="0" w:line="240" w:lineRule="exact"/>
              <w:jc w:val="left"/>
            </w:pPr>
            <w:r>
              <w:rPr>
                <w:rStyle w:val="14TimesNewRoman11pt"/>
                <w:rFonts w:eastAsia="Arial Narrow"/>
              </w:rPr>
              <w:t>- субвенции бюджетам муниципальных районов на выравнивание бюджетной обеспеченности поселений</w:t>
            </w:r>
          </w:p>
        </w:tc>
        <w:tc>
          <w:tcPr>
            <w:tcW w:w="1714" w:type="dxa"/>
            <w:tcBorders>
              <w:top w:val="single" w:sz="4" w:space="0" w:color="auto"/>
              <w:left w:val="single" w:sz="4" w:space="0" w:color="auto"/>
            </w:tcBorders>
            <w:shd w:val="clear" w:color="auto" w:fill="FFFFFF"/>
            <w:vAlign w:val="center"/>
          </w:tcPr>
          <w:p w:rsidR="00B56B2B" w:rsidRDefault="00B56B2B" w:rsidP="00B56B2B">
            <w:pPr>
              <w:pStyle w:val="140"/>
              <w:shd w:val="clear" w:color="auto" w:fill="auto"/>
              <w:spacing w:before="0" w:line="220" w:lineRule="exact"/>
              <w:jc w:val="center"/>
            </w:pPr>
            <w:r>
              <w:rPr>
                <w:rStyle w:val="14TimesNewRoman11pt"/>
                <w:rFonts w:eastAsia="Arial Narrow"/>
              </w:rPr>
              <w:t>859 000,00</w:t>
            </w:r>
          </w:p>
        </w:tc>
        <w:tc>
          <w:tcPr>
            <w:tcW w:w="1704" w:type="dxa"/>
            <w:tcBorders>
              <w:top w:val="single" w:sz="4" w:space="0" w:color="auto"/>
              <w:left w:val="single" w:sz="4" w:space="0" w:color="auto"/>
            </w:tcBorders>
            <w:shd w:val="clear" w:color="auto" w:fill="FFFFFF"/>
            <w:vAlign w:val="center"/>
          </w:tcPr>
          <w:p w:rsidR="00B56B2B" w:rsidRDefault="00B56B2B" w:rsidP="00B56B2B">
            <w:pPr>
              <w:pStyle w:val="140"/>
              <w:shd w:val="clear" w:color="auto" w:fill="auto"/>
              <w:spacing w:before="0" w:line="220" w:lineRule="exact"/>
              <w:jc w:val="center"/>
            </w:pPr>
            <w:r>
              <w:rPr>
                <w:rStyle w:val="14TimesNewRoman11pt"/>
                <w:rFonts w:eastAsia="Arial Narrow"/>
              </w:rPr>
              <w:t>214 749,00</w:t>
            </w:r>
          </w:p>
        </w:tc>
        <w:tc>
          <w:tcPr>
            <w:tcW w:w="1089" w:type="dxa"/>
            <w:tcBorders>
              <w:top w:val="single" w:sz="4" w:space="0" w:color="auto"/>
              <w:left w:val="single" w:sz="4" w:space="0" w:color="auto"/>
              <w:right w:val="single" w:sz="4" w:space="0" w:color="auto"/>
            </w:tcBorders>
            <w:shd w:val="clear" w:color="auto" w:fill="FFFFFF"/>
            <w:vAlign w:val="center"/>
          </w:tcPr>
          <w:p w:rsidR="00B56B2B" w:rsidRDefault="00B56B2B" w:rsidP="00B56B2B">
            <w:pPr>
              <w:pStyle w:val="140"/>
              <w:shd w:val="clear" w:color="auto" w:fill="auto"/>
              <w:spacing w:before="0" w:line="220" w:lineRule="exact"/>
              <w:jc w:val="center"/>
            </w:pPr>
            <w:r>
              <w:rPr>
                <w:rStyle w:val="14TimesNewRoman11pt"/>
                <w:rFonts w:eastAsia="Arial Narrow"/>
              </w:rPr>
              <w:t>25,0</w:t>
            </w:r>
          </w:p>
        </w:tc>
      </w:tr>
      <w:tr w:rsidR="00B56B2B" w:rsidTr="009B4E68">
        <w:trPr>
          <w:trHeight w:hRule="exact" w:val="734"/>
        </w:trPr>
        <w:tc>
          <w:tcPr>
            <w:tcW w:w="1589" w:type="dxa"/>
            <w:tcBorders>
              <w:top w:val="single" w:sz="4" w:space="0" w:color="auto"/>
              <w:left w:val="single" w:sz="4" w:space="0" w:color="auto"/>
            </w:tcBorders>
            <w:shd w:val="clear" w:color="auto" w:fill="FFFFFF"/>
          </w:tcPr>
          <w:p w:rsidR="00B56B2B" w:rsidRDefault="00B56B2B" w:rsidP="00B56B2B">
            <w:pPr>
              <w:rPr>
                <w:sz w:val="10"/>
                <w:szCs w:val="10"/>
              </w:rPr>
            </w:pPr>
          </w:p>
        </w:tc>
        <w:tc>
          <w:tcPr>
            <w:tcW w:w="4262" w:type="dxa"/>
            <w:tcBorders>
              <w:top w:val="single" w:sz="4" w:space="0" w:color="auto"/>
              <w:left w:val="single" w:sz="4" w:space="0" w:color="auto"/>
            </w:tcBorders>
            <w:shd w:val="clear" w:color="auto" w:fill="FFFFFF"/>
            <w:vAlign w:val="bottom"/>
          </w:tcPr>
          <w:p w:rsidR="00B56B2B" w:rsidRDefault="00B56B2B" w:rsidP="00B56B2B">
            <w:pPr>
              <w:pStyle w:val="140"/>
              <w:shd w:val="clear" w:color="auto" w:fill="auto"/>
              <w:spacing w:before="0" w:line="240" w:lineRule="exact"/>
              <w:jc w:val="left"/>
            </w:pPr>
            <w:r>
              <w:rPr>
                <w:rStyle w:val="14TimesNewRoman11pt"/>
                <w:rFonts w:eastAsia="Arial Narrow"/>
              </w:rPr>
              <w:t>- субвенции бюджетам муниципальных районов на осуществление отдельных полномочий в сфере образования</w:t>
            </w:r>
          </w:p>
        </w:tc>
        <w:tc>
          <w:tcPr>
            <w:tcW w:w="1714" w:type="dxa"/>
            <w:tcBorders>
              <w:top w:val="single" w:sz="4" w:space="0" w:color="auto"/>
              <w:left w:val="single" w:sz="4" w:space="0" w:color="auto"/>
            </w:tcBorders>
            <w:shd w:val="clear" w:color="auto" w:fill="FFFFFF"/>
            <w:vAlign w:val="center"/>
          </w:tcPr>
          <w:p w:rsidR="00B56B2B" w:rsidRDefault="00B56B2B" w:rsidP="00B56B2B">
            <w:pPr>
              <w:pStyle w:val="140"/>
              <w:shd w:val="clear" w:color="auto" w:fill="auto"/>
              <w:spacing w:before="0" w:line="220" w:lineRule="exact"/>
              <w:ind w:left="180"/>
              <w:jc w:val="left"/>
            </w:pPr>
            <w:r>
              <w:rPr>
                <w:rStyle w:val="14TimesNewRoman11pt"/>
                <w:rFonts w:eastAsia="Arial Narrow"/>
              </w:rPr>
              <w:t>108 528 779,00</w:t>
            </w:r>
          </w:p>
        </w:tc>
        <w:tc>
          <w:tcPr>
            <w:tcW w:w="1704" w:type="dxa"/>
            <w:tcBorders>
              <w:top w:val="single" w:sz="4" w:space="0" w:color="auto"/>
              <w:left w:val="single" w:sz="4" w:space="0" w:color="auto"/>
            </w:tcBorders>
            <w:shd w:val="clear" w:color="auto" w:fill="FFFFFF"/>
            <w:vAlign w:val="center"/>
          </w:tcPr>
          <w:p w:rsidR="00B56B2B" w:rsidRDefault="00B56B2B" w:rsidP="00B56B2B">
            <w:pPr>
              <w:pStyle w:val="140"/>
              <w:shd w:val="clear" w:color="auto" w:fill="auto"/>
              <w:spacing w:before="0" w:line="220" w:lineRule="exact"/>
              <w:ind w:left="220"/>
              <w:jc w:val="left"/>
            </w:pPr>
            <w:r>
              <w:rPr>
                <w:rStyle w:val="14TimesNewRoman11pt"/>
                <w:rFonts w:eastAsia="Arial Narrow"/>
              </w:rPr>
              <w:t>22 223 372,31</w:t>
            </w:r>
          </w:p>
        </w:tc>
        <w:tc>
          <w:tcPr>
            <w:tcW w:w="1089" w:type="dxa"/>
            <w:tcBorders>
              <w:top w:val="single" w:sz="4" w:space="0" w:color="auto"/>
              <w:left w:val="single" w:sz="4" w:space="0" w:color="auto"/>
              <w:right w:val="single" w:sz="4" w:space="0" w:color="auto"/>
            </w:tcBorders>
            <w:shd w:val="clear" w:color="auto" w:fill="FFFFFF"/>
            <w:vAlign w:val="center"/>
          </w:tcPr>
          <w:p w:rsidR="00B56B2B" w:rsidRDefault="00B56B2B" w:rsidP="00B56B2B">
            <w:pPr>
              <w:pStyle w:val="140"/>
              <w:shd w:val="clear" w:color="auto" w:fill="auto"/>
              <w:spacing w:before="0" w:line="220" w:lineRule="exact"/>
              <w:jc w:val="center"/>
            </w:pPr>
            <w:r>
              <w:rPr>
                <w:rStyle w:val="14TimesNewRoman11pt"/>
                <w:rFonts w:eastAsia="Arial Narrow"/>
              </w:rPr>
              <w:t>20,5</w:t>
            </w:r>
          </w:p>
        </w:tc>
      </w:tr>
      <w:tr w:rsidR="00B56B2B" w:rsidTr="009B4E68">
        <w:trPr>
          <w:trHeight w:hRule="exact" w:val="1944"/>
        </w:trPr>
        <w:tc>
          <w:tcPr>
            <w:tcW w:w="1589" w:type="dxa"/>
            <w:tcBorders>
              <w:top w:val="single" w:sz="4" w:space="0" w:color="auto"/>
              <w:left w:val="single" w:sz="4" w:space="0" w:color="auto"/>
            </w:tcBorders>
            <w:shd w:val="clear" w:color="auto" w:fill="FFFFFF"/>
          </w:tcPr>
          <w:p w:rsidR="00B56B2B" w:rsidRDefault="00B56B2B" w:rsidP="00B56B2B">
            <w:pPr>
              <w:rPr>
                <w:sz w:val="10"/>
                <w:szCs w:val="10"/>
              </w:rPr>
            </w:pPr>
          </w:p>
        </w:tc>
        <w:tc>
          <w:tcPr>
            <w:tcW w:w="4262" w:type="dxa"/>
            <w:tcBorders>
              <w:top w:val="single" w:sz="4" w:space="0" w:color="auto"/>
              <w:left w:val="single" w:sz="4" w:space="0" w:color="auto"/>
            </w:tcBorders>
            <w:shd w:val="clear" w:color="auto" w:fill="FFFFFF"/>
            <w:vAlign w:val="bottom"/>
          </w:tcPr>
          <w:p w:rsidR="00B56B2B" w:rsidRDefault="00B56B2B" w:rsidP="00B56B2B">
            <w:pPr>
              <w:pStyle w:val="140"/>
              <w:shd w:val="clear" w:color="auto" w:fill="auto"/>
              <w:spacing w:before="0" w:line="240" w:lineRule="exact"/>
              <w:jc w:val="left"/>
            </w:pPr>
            <w:r>
              <w:rPr>
                <w:rStyle w:val="14TimesNewRoman11pt"/>
                <w:rFonts w:eastAsia="Arial Narrow"/>
              </w:rPr>
              <w:t>- субвенции бюджетам муниципальных районов, на предоставление мер социальной поддержки по оплате жилья и коммунальных услуг отдельным категориям граждан, работающих в учреждениях культуры, находящихся в сельской местности или поселках городского типа на территории Брянской области</w:t>
            </w:r>
          </w:p>
        </w:tc>
        <w:tc>
          <w:tcPr>
            <w:tcW w:w="1714" w:type="dxa"/>
            <w:tcBorders>
              <w:top w:val="single" w:sz="4" w:space="0" w:color="auto"/>
              <w:left w:val="single" w:sz="4" w:space="0" w:color="auto"/>
            </w:tcBorders>
            <w:shd w:val="clear" w:color="auto" w:fill="FFFFFF"/>
            <w:vAlign w:val="center"/>
          </w:tcPr>
          <w:p w:rsidR="00B56B2B" w:rsidRDefault="00B56B2B" w:rsidP="00B56B2B">
            <w:pPr>
              <w:pStyle w:val="140"/>
              <w:shd w:val="clear" w:color="auto" w:fill="auto"/>
              <w:spacing w:before="0" w:line="220" w:lineRule="exact"/>
              <w:jc w:val="center"/>
            </w:pPr>
            <w:r>
              <w:rPr>
                <w:rStyle w:val="14TimesNewRoman11pt"/>
                <w:rFonts w:eastAsia="Arial Narrow"/>
              </w:rPr>
              <w:t>122 400,00</w:t>
            </w:r>
          </w:p>
        </w:tc>
        <w:tc>
          <w:tcPr>
            <w:tcW w:w="1704" w:type="dxa"/>
            <w:tcBorders>
              <w:top w:val="single" w:sz="4" w:space="0" w:color="auto"/>
              <w:left w:val="single" w:sz="4" w:space="0" w:color="auto"/>
            </w:tcBorders>
            <w:shd w:val="clear" w:color="auto" w:fill="FFFFFF"/>
            <w:vAlign w:val="center"/>
          </w:tcPr>
          <w:p w:rsidR="00B56B2B" w:rsidRDefault="00B56B2B" w:rsidP="00B56B2B">
            <w:pPr>
              <w:pStyle w:val="140"/>
              <w:shd w:val="clear" w:color="auto" w:fill="auto"/>
              <w:spacing w:before="0" w:line="220" w:lineRule="exact"/>
              <w:jc w:val="center"/>
            </w:pPr>
            <w:r>
              <w:rPr>
                <w:rStyle w:val="14TimesNewRoman11pt"/>
                <w:rFonts w:eastAsia="Arial Narrow"/>
              </w:rPr>
              <w:t>24 300,00</w:t>
            </w:r>
          </w:p>
        </w:tc>
        <w:tc>
          <w:tcPr>
            <w:tcW w:w="1089" w:type="dxa"/>
            <w:tcBorders>
              <w:top w:val="single" w:sz="4" w:space="0" w:color="auto"/>
              <w:left w:val="single" w:sz="4" w:space="0" w:color="auto"/>
              <w:right w:val="single" w:sz="4" w:space="0" w:color="auto"/>
            </w:tcBorders>
            <w:shd w:val="clear" w:color="auto" w:fill="FFFFFF"/>
            <w:vAlign w:val="center"/>
          </w:tcPr>
          <w:p w:rsidR="00B56B2B" w:rsidRDefault="00B56B2B" w:rsidP="00B56B2B">
            <w:pPr>
              <w:pStyle w:val="140"/>
              <w:shd w:val="clear" w:color="auto" w:fill="auto"/>
              <w:spacing w:before="0" w:line="220" w:lineRule="exact"/>
              <w:jc w:val="center"/>
            </w:pPr>
            <w:r>
              <w:rPr>
                <w:rStyle w:val="14TimesNewRoman11pt"/>
                <w:rFonts w:eastAsia="Arial Narrow"/>
              </w:rPr>
              <w:t>19,9</w:t>
            </w:r>
          </w:p>
        </w:tc>
      </w:tr>
      <w:tr w:rsidR="00B56B2B" w:rsidTr="009B4E68">
        <w:trPr>
          <w:trHeight w:hRule="exact" w:val="3087"/>
        </w:trPr>
        <w:tc>
          <w:tcPr>
            <w:tcW w:w="1589" w:type="dxa"/>
            <w:tcBorders>
              <w:top w:val="single" w:sz="4" w:space="0" w:color="auto"/>
              <w:left w:val="single" w:sz="4" w:space="0" w:color="auto"/>
            </w:tcBorders>
            <w:shd w:val="clear" w:color="auto" w:fill="FFFFFF"/>
          </w:tcPr>
          <w:p w:rsidR="00B56B2B" w:rsidRDefault="00B56B2B" w:rsidP="00B56B2B">
            <w:pPr>
              <w:rPr>
                <w:sz w:val="10"/>
                <w:szCs w:val="10"/>
              </w:rPr>
            </w:pPr>
          </w:p>
        </w:tc>
        <w:tc>
          <w:tcPr>
            <w:tcW w:w="4262" w:type="dxa"/>
            <w:tcBorders>
              <w:top w:val="single" w:sz="4" w:space="0" w:color="auto"/>
              <w:left w:val="single" w:sz="4" w:space="0" w:color="auto"/>
            </w:tcBorders>
            <w:shd w:val="clear" w:color="auto" w:fill="FFFFFF"/>
            <w:vAlign w:val="bottom"/>
          </w:tcPr>
          <w:p w:rsidR="00B56B2B" w:rsidRDefault="00B56B2B" w:rsidP="00B56B2B">
            <w:pPr>
              <w:pStyle w:val="140"/>
              <w:shd w:val="clear" w:color="auto" w:fill="auto"/>
              <w:spacing w:before="0" w:line="240" w:lineRule="exact"/>
              <w:jc w:val="left"/>
            </w:pPr>
            <w:r>
              <w:rPr>
                <w:rStyle w:val="14TimesNewRoman11pt"/>
                <w:rFonts w:eastAsia="Arial Narrow"/>
              </w:rPr>
              <w:t>- субвенции бюджетам муниципальных районов на осуществление отдельных государственных полномочий Брянской области в сфере деятельности по профилактике безнадзорности и правонарушений несовершеннолетних, организации деятельности административных комиссий и определения перечня должностных лиц органов местного самоуправления, уполномоченных составлять протоколы об административных правонарушениях</w:t>
            </w:r>
          </w:p>
        </w:tc>
        <w:tc>
          <w:tcPr>
            <w:tcW w:w="1714" w:type="dxa"/>
            <w:tcBorders>
              <w:top w:val="single" w:sz="4" w:space="0" w:color="auto"/>
              <w:left w:val="single" w:sz="4" w:space="0" w:color="auto"/>
            </w:tcBorders>
            <w:shd w:val="clear" w:color="auto" w:fill="FFFFFF"/>
            <w:vAlign w:val="center"/>
          </w:tcPr>
          <w:p w:rsidR="00B56B2B" w:rsidRDefault="00B56B2B" w:rsidP="00B56B2B">
            <w:pPr>
              <w:pStyle w:val="140"/>
              <w:shd w:val="clear" w:color="auto" w:fill="auto"/>
              <w:spacing w:before="0" w:line="220" w:lineRule="exact"/>
              <w:jc w:val="center"/>
            </w:pPr>
            <w:r>
              <w:rPr>
                <w:rStyle w:val="14TimesNewRoman11pt"/>
                <w:rFonts w:eastAsia="Arial Narrow"/>
              </w:rPr>
              <w:t>1 305 850,00</w:t>
            </w:r>
          </w:p>
        </w:tc>
        <w:tc>
          <w:tcPr>
            <w:tcW w:w="1704" w:type="dxa"/>
            <w:tcBorders>
              <w:top w:val="single" w:sz="4" w:space="0" w:color="auto"/>
              <w:left w:val="single" w:sz="4" w:space="0" w:color="auto"/>
            </w:tcBorders>
            <w:shd w:val="clear" w:color="auto" w:fill="FFFFFF"/>
            <w:vAlign w:val="center"/>
          </w:tcPr>
          <w:p w:rsidR="00B56B2B" w:rsidRDefault="00B56B2B" w:rsidP="00B56B2B">
            <w:pPr>
              <w:pStyle w:val="140"/>
              <w:shd w:val="clear" w:color="auto" w:fill="auto"/>
              <w:spacing w:before="0" w:line="220" w:lineRule="exact"/>
              <w:jc w:val="center"/>
            </w:pPr>
            <w:r>
              <w:rPr>
                <w:rStyle w:val="14TimesNewRoman11pt"/>
                <w:rFonts w:eastAsia="Arial Narrow"/>
              </w:rPr>
              <w:t>207 925,75</w:t>
            </w:r>
          </w:p>
        </w:tc>
        <w:tc>
          <w:tcPr>
            <w:tcW w:w="1089" w:type="dxa"/>
            <w:tcBorders>
              <w:top w:val="single" w:sz="4" w:space="0" w:color="auto"/>
              <w:left w:val="single" w:sz="4" w:space="0" w:color="auto"/>
              <w:right w:val="single" w:sz="4" w:space="0" w:color="auto"/>
            </w:tcBorders>
            <w:shd w:val="clear" w:color="auto" w:fill="FFFFFF"/>
            <w:vAlign w:val="center"/>
          </w:tcPr>
          <w:p w:rsidR="00B56B2B" w:rsidRDefault="00B56B2B" w:rsidP="00B56B2B">
            <w:pPr>
              <w:pStyle w:val="140"/>
              <w:shd w:val="clear" w:color="auto" w:fill="auto"/>
              <w:spacing w:before="0" w:line="220" w:lineRule="exact"/>
              <w:jc w:val="center"/>
            </w:pPr>
            <w:r>
              <w:rPr>
                <w:rStyle w:val="14TimesNewRoman11pt"/>
                <w:rFonts w:eastAsia="Arial Narrow"/>
              </w:rPr>
              <w:t>15,9</w:t>
            </w:r>
          </w:p>
        </w:tc>
      </w:tr>
      <w:tr w:rsidR="00B56B2B" w:rsidTr="009B4E68">
        <w:trPr>
          <w:trHeight w:hRule="exact" w:val="1031"/>
        </w:trPr>
        <w:tc>
          <w:tcPr>
            <w:tcW w:w="1589" w:type="dxa"/>
            <w:tcBorders>
              <w:top w:val="single" w:sz="4" w:space="0" w:color="auto"/>
              <w:left w:val="single" w:sz="4" w:space="0" w:color="auto"/>
              <w:bottom w:val="single" w:sz="4" w:space="0" w:color="auto"/>
            </w:tcBorders>
            <w:shd w:val="clear" w:color="auto" w:fill="FFFFFF"/>
          </w:tcPr>
          <w:p w:rsidR="00B56B2B" w:rsidRDefault="00B56B2B" w:rsidP="00B56B2B">
            <w:pPr>
              <w:rPr>
                <w:sz w:val="10"/>
                <w:szCs w:val="10"/>
              </w:rPr>
            </w:pPr>
          </w:p>
        </w:tc>
        <w:tc>
          <w:tcPr>
            <w:tcW w:w="4262" w:type="dxa"/>
            <w:tcBorders>
              <w:top w:val="single" w:sz="4" w:space="0" w:color="auto"/>
              <w:left w:val="single" w:sz="4" w:space="0" w:color="auto"/>
              <w:bottom w:val="single" w:sz="4" w:space="0" w:color="auto"/>
            </w:tcBorders>
            <w:shd w:val="clear" w:color="auto" w:fill="FFFFFF"/>
            <w:vAlign w:val="bottom"/>
          </w:tcPr>
          <w:p w:rsidR="00B56B2B" w:rsidRDefault="00B56B2B" w:rsidP="00B56B2B">
            <w:pPr>
              <w:pStyle w:val="140"/>
              <w:shd w:val="clear" w:color="auto" w:fill="auto"/>
              <w:spacing w:before="0" w:line="240" w:lineRule="exact"/>
              <w:jc w:val="left"/>
            </w:pPr>
            <w:r>
              <w:rPr>
                <w:rStyle w:val="14TimesNewRoman11pt"/>
                <w:rFonts w:eastAsia="Arial Narrow"/>
              </w:rPr>
              <w:t>- субвенции бюджетам муниципальных районов на осуществление отдельных государственных полномочий Брянской области в области охраны труда и уведомительной регистрации территориальных соглашений и коллективных договоров</w:t>
            </w:r>
          </w:p>
        </w:tc>
        <w:tc>
          <w:tcPr>
            <w:tcW w:w="1714" w:type="dxa"/>
            <w:tcBorders>
              <w:top w:val="single" w:sz="4" w:space="0" w:color="auto"/>
              <w:left w:val="single" w:sz="4" w:space="0" w:color="auto"/>
              <w:bottom w:val="single" w:sz="4" w:space="0" w:color="auto"/>
            </w:tcBorders>
            <w:shd w:val="clear" w:color="auto" w:fill="FFFFFF"/>
            <w:vAlign w:val="center"/>
          </w:tcPr>
          <w:p w:rsidR="00B56B2B" w:rsidRDefault="00B56B2B" w:rsidP="00B56B2B">
            <w:pPr>
              <w:pStyle w:val="140"/>
              <w:shd w:val="clear" w:color="auto" w:fill="auto"/>
              <w:spacing w:before="0" w:line="220" w:lineRule="exact"/>
              <w:jc w:val="center"/>
            </w:pPr>
            <w:r>
              <w:rPr>
                <w:rStyle w:val="14TimesNewRoman11pt"/>
                <w:rFonts w:eastAsia="Arial Narrow"/>
              </w:rPr>
              <w:t>261 090,00</w:t>
            </w:r>
          </w:p>
        </w:tc>
        <w:tc>
          <w:tcPr>
            <w:tcW w:w="1704" w:type="dxa"/>
            <w:tcBorders>
              <w:top w:val="single" w:sz="4" w:space="0" w:color="auto"/>
              <w:left w:val="single" w:sz="4" w:space="0" w:color="auto"/>
              <w:bottom w:val="single" w:sz="4" w:space="0" w:color="auto"/>
            </w:tcBorders>
            <w:shd w:val="clear" w:color="auto" w:fill="FFFFFF"/>
            <w:vAlign w:val="center"/>
          </w:tcPr>
          <w:p w:rsidR="00B56B2B" w:rsidRDefault="00B56B2B" w:rsidP="00B56B2B">
            <w:pPr>
              <w:pStyle w:val="140"/>
              <w:shd w:val="clear" w:color="auto" w:fill="auto"/>
              <w:spacing w:before="0" w:line="220" w:lineRule="exact"/>
              <w:jc w:val="center"/>
            </w:pPr>
            <w:r>
              <w:rPr>
                <w:rStyle w:val="14TimesNewRoman11pt"/>
                <w:rFonts w:eastAsia="Arial Narrow"/>
              </w:rPr>
              <w:t>49 722,30</w:t>
            </w:r>
          </w:p>
        </w:tc>
        <w:tc>
          <w:tcPr>
            <w:tcW w:w="1089" w:type="dxa"/>
            <w:tcBorders>
              <w:top w:val="single" w:sz="4" w:space="0" w:color="auto"/>
              <w:left w:val="single" w:sz="4" w:space="0" w:color="auto"/>
              <w:bottom w:val="single" w:sz="4" w:space="0" w:color="auto"/>
              <w:right w:val="single" w:sz="4" w:space="0" w:color="auto"/>
            </w:tcBorders>
            <w:shd w:val="clear" w:color="auto" w:fill="FFFFFF"/>
            <w:vAlign w:val="center"/>
          </w:tcPr>
          <w:p w:rsidR="00B56B2B" w:rsidRDefault="00B56B2B" w:rsidP="00B56B2B">
            <w:pPr>
              <w:pStyle w:val="140"/>
              <w:shd w:val="clear" w:color="auto" w:fill="auto"/>
              <w:spacing w:before="0" w:line="220" w:lineRule="exact"/>
              <w:jc w:val="center"/>
            </w:pPr>
            <w:r>
              <w:rPr>
                <w:rStyle w:val="14TimesNewRoman11pt"/>
                <w:rFonts w:eastAsia="Arial Narrow"/>
              </w:rPr>
              <w:t>19,0</w:t>
            </w:r>
          </w:p>
        </w:tc>
      </w:tr>
    </w:tbl>
    <w:p w:rsidR="009B4E68" w:rsidRDefault="009B4E68" w:rsidP="00E800BA">
      <w:pPr>
        <w:widowControl/>
        <w:spacing w:after="200" w:line="276" w:lineRule="auto"/>
        <w:rPr>
          <w:rFonts w:ascii="Times New Roman" w:hAnsi="Times New Roman" w:cs="Times New Roman"/>
          <w:sz w:val="28"/>
          <w:szCs w:val="28"/>
        </w:rPr>
      </w:pPr>
    </w:p>
    <w:p w:rsidR="009B4E68" w:rsidRDefault="009B4E68">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tbl>
      <w:tblPr>
        <w:tblpPr w:leftFromText="180" w:rightFromText="180" w:horzAnchor="margin" w:tblpXSpec="center" w:tblpY="-911"/>
        <w:tblW w:w="10436" w:type="dxa"/>
        <w:tblLayout w:type="fixed"/>
        <w:tblCellMar>
          <w:left w:w="10" w:type="dxa"/>
          <w:right w:w="10" w:type="dxa"/>
        </w:tblCellMar>
        <w:tblLook w:val="04A0"/>
      </w:tblPr>
      <w:tblGrid>
        <w:gridCol w:w="1584"/>
        <w:gridCol w:w="4277"/>
        <w:gridCol w:w="1714"/>
        <w:gridCol w:w="1704"/>
        <w:gridCol w:w="1157"/>
      </w:tblGrid>
      <w:tr w:rsidR="009B4E68" w:rsidTr="009B4E68">
        <w:trPr>
          <w:trHeight w:hRule="exact" w:val="1142"/>
        </w:trPr>
        <w:tc>
          <w:tcPr>
            <w:tcW w:w="1584" w:type="dxa"/>
            <w:tcBorders>
              <w:top w:val="single" w:sz="4" w:space="0" w:color="auto"/>
              <w:left w:val="single" w:sz="4" w:space="0" w:color="auto"/>
            </w:tcBorders>
            <w:shd w:val="clear" w:color="auto" w:fill="FFFFFF"/>
          </w:tcPr>
          <w:p w:rsidR="009B4E68" w:rsidRDefault="009B4E68" w:rsidP="009B4E68">
            <w:pPr>
              <w:pStyle w:val="140"/>
              <w:shd w:val="clear" w:color="auto" w:fill="auto"/>
              <w:spacing w:before="0" w:line="230" w:lineRule="exact"/>
              <w:jc w:val="center"/>
            </w:pPr>
            <w:r>
              <w:rPr>
                <w:rStyle w:val="14TimesNewRoman11pt"/>
                <w:rFonts w:eastAsia="Arial Narrow"/>
              </w:rPr>
              <w:lastRenderedPageBreak/>
              <w:t>Код</w:t>
            </w:r>
          </w:p>
          <w:p w:rsidR="009B4E68" w:rsidRDefault="009B4E68" w:rsidP="009B4E68">
            <w:pPr>
              <w:pStyle w:val="140"/>
              <w:shd w:val="clear" w:color="auto" w:fill="auto"/>
              <w:spacing w:before="0" w:line="230" w:lineRule="exact"/>
              <w:jc w:val="center"/>
            </w:pPr>
            <w:r>
              <w:rPr>
                <w:rStyle w:val="14TimesNewRoman11pt"/>
                <w:rFonts w:eastAsia="Arial Narrow"/>
              </w:rPr>
              <w:t>бюджетной</w:t>
            </w:r>
          </w:p>
          <w:p w:rsidR="009B4E68" w:rsidRDefault="009B4E68" w:rsidP="009B4E68">
            <w:pPr>
              <w:pStyle w:val="140"/>
              <w:shd w:val="clear" w:color="auto" w:fill="auto"/>
              <w:spacing w:before="0" w:line="230" w:lineRule="exact"/>
              <w:jc w:val="left"/>
            </w:pPr>
            <w:r>
              <w:rPr>
                <w:rStyle w:val="14TimesNewRoman11pt"/>
                <w:rFonts w:eastAsia="Arial Narrow"/>
              </w:rPr>
              <w:t>классификации</w:t>
            </w:r>
          </w:p>
          <w:p w:rsidR="009B4E68" w:rsidRDefault="009B4E68" w:rsidP="009B4E68">
            <w:pPr>
              <w:pStyle w:val="140"/>
              <w:shd w:val="clear" w:color="auto" w:fill="auto"/>
              <w:spacing w:before="0" w:line="230" w:lineRule="exact"/>
              <w:jc w:val="center"/>
            </w:pPr>
            <w:r>
              <w:rPr>
                <w:rStyle w:val="14TimesNewRoman11pt"/>
                <w:rFonts w:eastAsia="Arial Narrow"/>
              </w:rPr>
              <w:t>Российской</w:t>
            </w:r>
          </w:p>
          <w:p w:rsidR="009B4E68" w:rsidRDefault="009B4E68" w:rsidP="009B4E68">
            <w:pPr>
              <w:pStyle w:val="140"/>
              <w:shd w:val="clear" w:color="auto" w:fill="auto"/>
              <w:spacing w:before="0" w:line="230" w:lineRule="exact"/>
              <w:jc w:val="center"/>
            </w:pPr>
            <w:r>
              <w:rPr>
                <w:rStyle w:val="14TimesNewRoman11pt"/>
                <w:rFonts w:eastAsia="Arial Narrow"/>
              </w:rPr>
              <w:t>Федерации</w:t>
            </w:r>
          </w:p>
        </w:tc>
        <w:tc>
          <w:tcPr>
            <w:tcW w:w="4277" w:type="dxa"/>
            <w:tcBorders>
              <w:top w:val="single" w:sz="4" w:space="0" w:color="auto"/>
              <w:left w:val="single" w:sz="4" w:space="0" w:color="auto"/>
            </w:tcBorders>
            <w:shd w:val="clear" w:color="auto" w:fill="FFFFFF"/>
          </w:tcPr>
          <w:p w:rsidR="009B4E68" w:rsidRDefault="009B4E68" w:rsidP="009B4E68">
            <w:pPr>
              <w:pStyle w:val="140"/>
              <w:shd w:val="clear" w:color="auto" w:fill="auto"/>
              <w:spacing w:before="0" w:line="220" w:lineRule="exact"/>
              <w:jc w:val="center"/>
            </w:pPr>
            <w:r>
              <w:rPr>
                <w:rStyle w:val="14TimesNewRoman11pt"/>
                <w:rFonts w:eastAsia="Arial Narrow"/>
              </w:rPr>
              <w:t>Наименование доходов</w:t>
            </w:r>
          </w:p>
        </w:tc>
        <w:tc>
          <w:tcPr>
            <w:tcW w:w="1714" w:type="dxa"/>
            <w:tcBorders>
              <w:top w:val="single" w:sz="4" w:space="0" w:color="auto"/>
              <w:left w:val="single" w:sz="4" w:space="0" w:color="auto"/>
            </w:tcBorders>
            <w:shd w:val="clear" w:color="auto" w:fill="FFFFFF"/>
          </w:tcPr>
          <w:p w:rsidR="009B4E68" w:rsidRDefault="009B4E68" w:rsidP="009B4E68">
            <w:pPr>
              <w:pStyle w:val="140"/>
              <w:shd w:val="clear" w:color="auto" w:fill="auto"/>
              <w:spacing w:before="0" w:line="230" w:lineRule="exact"/>
              <w:jc w:val="center"/>
            </w:pPr>
            <w:r>
              <w:rPr>
                <w:rStyle w:val="14TimesNewRoman11pt"/>
                <w:rFonts w:eastAsia="Arial Narrow"/>
              </w:rPr>
              <w:t>Прогноз доходов на 2022 год</w:t>
            </w:r>
          </w:p>
        </w:tc>
        <w:tc>
          <w:tcPr>
            <w:tcW w:w="1704" w:type="dxa"/>
            <w:tcBorders>
              <w:top w:val="single" w:sz="4" w:space="0" w:color="auto"/>
              <w:left w:val="single" w:sz="4" w:space="0" w:color="auto"/>
            </w:tcBorders>
            <w:shd w:val="clear" w:color="auto" w:fill="FFFFFF"/>
          </w:tcPr>
          <w:p w:rsidR="009B4E68" w:rsidRDefault="009B4E68" w:rsidP="009B4E68">
            <w:pPr>
              <w:pStyle w:val="140"/>
              <w:shd w:val="clear" w:color="auto" w:fill="auto"/>
              <w:spacing w:before="0" w:line="230" w:lineRule="exact"/>
              <w:ind w:firstLine="460"/>
              <w:jc w:val="left"/>
            </w:pPr>
            <w:r>
              <w:rPr>
                <w:rStyle w:val="14TimesNewRoman11pt"/>
                <w:rFonts w:eastAsia="Arial Narrow"/>
              </w:rPr>
              <w:t xml:space="preserve">Кассовое </w:t>
            </w:r>
            <w:proofErr w:type="gramStart"/>
            <w:r>
              <w:rPr>
                <w:rStyle w:val="14TimesNewRoman11pt"/>
                <w:rFonts w:eastAsia="Arial Narrow"/>
              </w:rPr>
              <w:t>л</w:t>
            </w:r>
            <w:proofErr w:type="gramEnd"/>
            <w:r>
              <w:rPr>
                <w:rStyle w:val="14TimesNewRoman11pt"/>
                <w:rFonts w:eastAsia="Arial Narrow"/>
              </w:rPr>
              <w:t xml:space="preserve"> исполнение за 1 квартал 2022 года</w:t>
            </w:r>
          </w:p>
        </w:tc>
        <w:tc>
          <w:tcPr>
            <w:tcW w:w="1157" w:type="dxa"/>
            <w:tcBorders>
              <w:top w:val="single" w:sz="4" w:space="0" w:color="auto"/>
              <w:left w:val="single" w:sz="4" w:space="0" w:color="auto"/>
              <w:right w:val="single" w:sz="4" w:space="0" w:color="auto"/>
            </w:tcBorders>
            <w:shd w:val="clear" w:color="auto" w:fill="FFFFFF"/>
            <w:vAlign w:val="bottom"/>
          </w:tcPr>
          <w:p w:rsidR="009B4E68" w:rsidRDefault="009B4E68" w:rsidP="009B4E68">
            <w:pPr>
              <w:pStyle w:val="140"/>
              <w:shd w:val="clear" w:color="auto" w:fill="auto"/>
              <w:spacing w:before="0" w:line="206" w:lineRule="exact"/>
              <w:jc w:val="left"/>
              <w:rPr>
                <w:rStyle w:val="14TimesNewRoman8pt"/>
                <w:rFonts w:eastAsia="Arial Narrow"/>
                <w:b w:val="0"/>
                <w:bCs w:val="0"/>
              </w:rPr>
            </w:pPr>
            <w:r>
              <w:rPr>
                <w:rStyle w:val="14TimesNewRoman8pt"/>
                <w:rFonts w:eastAsia="Arial Narrow"/>
                <w:b w:val="0"/>
                <w:bCs w:val="0"/>
              </w:rPr>
              <w:t xml:space="preserve">Процент  исполнения </w:t>
            </w:r>
            <w:proofErr w:type="gramStart"/>
            <w:r>
              <w:rPr>
                <w:rStyle w:val="14TimesNewRoman8pt"/>
                <w:rFonts w:eastAsia="Arial Narrow"/>
                <w:b w:val="0"/>
                <w:bCs w:val="0"/>
              </w:rPr>
              <w:t>к</w:t>
            </w:r>
            <w:proofErr w:type="gramEnd"/>
            <w:r>
              <w:rPr>
                <w:rStyle w:val="14TimesNewRoman8pt"/>
                <w:rFonts w:eastAsia="Arial Narrow"/>
                <w:b w:val="0"/>
                <w:bCs w:val="0"/>
              </w:rPr>
              <w:t xml:space="preserve"> </w:t>
            </w:r>
            <w:proofErr w:type="gramStart"/>
            <w:r>
              <w:rPr>
                <w:rStyle w:val="14TimesNewRoman8pt"/>
                <w:rFonts w:eastAsia="Arial Narrow"/>
                <w:b w:val="0"/>
                <w:bCs w:val="0"/>
              </w:rPr>
              <w:t>прогнозы</w:t>
            </w:r>
            <w:proofErr w:type="gramEnd"/>
            <w:r>
              <w:rPr>
                <w:rStyle w:val="14TimesNewRoman8pt"/>
                <w:rFonts w:eastAsia="Arial Narrow"/>
                <w:b w:val="0"/>
                <w:bCs w:val="0"/>
              </w:rPr>
              <w:t xml:space="preserve"> м параметрам доходов</w:t>
            </w:r>
          </w:p>
          <w:p w:rsidR="009B4E68" w:rsidRDefault="009B4E68" w:rsidP="009B4E68">
            <w:pPr>
              <w:pStyle w:val="140"/>
              <w:shd w:val="clear" w:color="auto" w:fill="auto"/>
              <w:spacing w:before="60" w:line="160" w:lineRule="exact"/>
              <w:jc w:val="center"/>
            </w:pPr>
          </w:p>
        </w:tc>
      </w:tr>
      <w:tr w:rsidR="009B4E68" w:rsidTr="009B4E68">
        <w:trPr>
          <w:trHeight w:hRule="exact" w:val="1214"/>
        </w:trPr>
        <w:tc>
          <w:tcPr>
            <w:tcW w:w="1584" w:type="dxa"/>
            <w:tcBorders>
              <w:top w:val="single" w:sz="4" w:space="0" w:color="auto"/>
              <w:left w:val="single" w:sz="4" w:space="0" w:color="auto"/>
            </w:tcBorders>
            <w:shd w:val="clear" w:color="auto" w:fill="FFFFFF"/>
          </w:tcPr>
          <w:p w:rsidR="009B4E68" w:rsidRDefault="009B4E68" w:rsidP="009B4E68">
            <w:pPr>
              <w:rPr>
                <w:sz w:val="10"/>
                <w:szCs w:val="10"/>
              </w:rPr>
            </w:pPr>
          </w:p>
        </w:tc>
        <w:tc>
          <w:tcPr>
            <w:tcW w:w="4277" w:type="dxa"/>
            <w:tcBorders>
              <w:top w:val="single" w:sz="4" w:space="0" w:color="auto"/>
              <w:left w:val="single" w:sz="4" w:space="0" w:color="auto"/>
            </w:tcBorders>
            <w:shd w:val="clear" w:color="auto" w:fill="FFFFFF"/>
            <w:vAlign w:val="bottom"/>
          </w:tcPr>
          <w:p w:rsidR="009B4E68" w:rsidRDefault="009B4E68" w:rsidP="009B4E68">
            <w:pPr>
              <w:pStyle w:val="140"/>
              <w:shd w:val="clear" w:color="auto" w:fill="auto"/>
              <w:spacing w:before="0" w:line="240" w:lineRule="exact"/>
              <w:jc w:val="left"/>
            </w:pPr>
            <w:r>
              <w:rPr>
                <w:rStyle w:val="14TimesNewRoman11pt"/>
                <w:rFonts w:eastAsia="Arial Narrow"/>
              </w:rPr>
              <w:t>- субвенции бюджетам муниципальных районов на обеспечение сохранности жилых помещений,</w:t>
            </w:r>
          </w:p>
          <w:p w:rsidR="009B4E68" w:rsidRDefault="009B4E68" w:rsidP="009B4E68">
            <w:pPr>
              <w:pStyle w:val="140"/>
              <w:shd w:val="clear" w:color="auto" w:fill="auto"/>
              <w:spacing w:before="0" w:line="240" w:lineRule="exact"/>
              <w:jc w:val="left"/>
            </w:pPr>
            <w:r>
              <w:rPr>
                <w:rStyle w:val="14TimesNewRoman11pt"/>
                <w:rFonts w:eastAsia="Arial Narrow"/>
              </w:rPr>
              <w:t>закрепленных за детьми-сиротами и детьми, оставшимися без попечения родителей</w:t>
            </w:r>
          </w:p>
        </w:tc>
        <w:tc>
          <w:tcPr>
            <w:tcW w:w="1714" w:type="dxa"/>
            <w:tcBorders>
              <w:top w:val="single" w:sz="4" w:space="0" w:color="auto"/>
              <w:left w:val="single" w:sz="4" w:space="0" w:color="auto"/>
            </w:tcBorders>
            <w:shd w:val="clear" w:color="auto" w:fill="FFFFFF"/>
            <w:vAlign w:val="center"/>
          </w:tcPr>
          <w:p w:rsidR="009B4E68" w:rsidRDefault="009B4E68" w:rsidP="009B4E68">
            <w:pPr>
              <w:pStyle w:val="140"/>
              <w:shd w:val="clear" w:color="auto" w:fill="auto"/>
              <w:spacing w:before="0" w:line="220" w:lineRule="exact"/>
              <w:jc w:val="center"/>
            </w:pPr>
            <w:r>
              <w:rPr>
                <w:rStyle w:val="14TimesNewRoman11pt"/>
                <w:rFonts w:eastAsia="Arial Narrow"/>
              </w:rPr>
              <w:t>267 600,00</w:t>
            </w:r>
          </w:p>
        </w:tc>
        <w:tc>
          <w:tcPr>
            <w:tcW w:w="1704" w:type="dxa"/>
            <w:tcBorders>
              <w:top w:val="single" w:sz="4" w:space="0" w:color="auto"/>
              <w:left w:val="single" w:sz="4" w:space="0" w:color="auto"/>
            </w:tcBorders>
            <w:shd w:val="clear" w:color="auto" w:fill="FFFFFF"/>
            <w:vAlign w:val="center"/>
          </w:tcPr>
          <w:p w:rsidR="009B4E68" w:rsidRDefault="009B4E68" w:rsidP="009B4E68">
            <w:pPr>
              <w:pStyle w:val="140"/>
              <w:shd w:val="clear" w:color="auto" w:fill="auto"/>
              <w:spacing w:before="0" w:line="220" w:lineRule="exact"/>
              <w:ind w:firstLine="460"/>
              <w:jc w:val="left"/>
            </w:pPr>
            <w:r>
              <w:rPr>
                <w:rStyle w:val="14TimesNewRoman11pt"/>
                <w:rFonts w:eastAsia="Arial Narrow"/>
              </w:rPr>
              <w:t>12 600,00</w:t>
            </w:r>
          </w:p>
        </w:tc>
        <w:tc>
          <w:tcPr>
            <w:tcW w:w="1157" w:type="dxa"/>
            <w:tcBorders>
              <w:top w:val="single" w:sz="4" w:space="0" w:color="auto"/>
              <w:left w:val="single" w:sz="4" w:space="0" w:color="auto"/>
              <w:right w:val="single" w:sz="4" w:space="0" w:color="auto"/>
            </w:tcBorders>
            <w:shd w:val="clear" w:color="auto" w:fill="FFFFFF"/>
            <w:vAlign w:val="center"/>
          </w:tcPr>
          <w:p w:rsidR="009B4E68" w:rsidRDefault="009B4E68" w:rsidP="009B4E68">
            <w:pPr>
              <w:pStyle w:val="140"/>
              <w:shd w:val="clear" w:color="auto" w:fill="auto"/>
              <w:spacing w:before="0" w:line="220" w:lineRule="exact"/>
              <w:jc w:val="center"/>
            </w:pPr>
            <w:r>
              <w:rPr>
                <w:rStyle w:val="14TimesNewRoman11pt"/>
                <w:rFonts w:eastAsia="Arial Narrow"/>
              </w:rPr>
              <w:t>4,7</w:t>
            </w:r>
          </w:p>
        </w:tc>
      </w:tr>
      <w:tr w:rsidR="009B4E68" w:rsidTr="009B4E68">
        <w:trPr>
          <w:trHeight w:hRule="exact" w:val="2258"/>
        </w:trPr>
        <w:tc>
          <w:tcPr>
            <w:tcW w:w="1584" w:type="dxa"/>
            <w:tcBorders>
              <w:top w:val="single" w:sz="4" w:space="0" w:color="auto"/>
              <w:left w:val="single" w:sz="4" w:space="0" w:color="auto"/>
            </w:tcBorders>
            <w:shd w:val="clear" w:color="auto" w:fill="FFFFFF"/>
          </w:tcPr>
          <w:p w:rsidR="009B4E68" w:rsidRDefault="009B4E68" w:rsidP="009B4E68">
            <w:pPr>
              <w:rPr>
                <w:sz w:val="10"/>
                <w:szCs w:val="10"/>
              </w:rPr>
            </w:pPr>
          </w:p>
        </w:tc>
        <w:tc>
          <w:tcPr>
            <w:tcW w:w="4277" w:type="dxa"/>
            <w:tcBorders>
              <w:top w:val="single" w:sz="4" w:space="0" w:color="auto"/>
              <w:left w:val="single" w:sz="4" w:space="0" w:color="auto"/>
            </w:tcBorders>
            <w:shd w:val="clear" w:color="auto" w:fill="FFFFFF"/>
            <w:vAlign w:val="bottom"/>
          </w:tcPr>
          <w:p w:rsidR="009B4E68" w:rsidRDefault="009B4E68" w:rsidP="009B4E68">
            <w:pPr>
              <w:pStyle w:val="140"/>
              <w:shd w:val="clear" w:color="auto" w:fill="auto"/>
              <w:spacing w:before="0" w:line="240" w:lineRule="exact"/>
              <w:jc w:val="left"/>
            </w:pPr>
            <w:r>
              <w:rPr>
                <w:rStyle w:val="14TimesNewRoman11pt"/>
                <w:rFonts w:eastAsia="Arial Narrow"/>
              </w:rPr>
              <w:t>- субвенции бюджетам муниципальных районов на организацию и осуществление деятельности</w:t>
            </w:r>
            <w:proofErr w:type="gramStart"/>
            <w:r>
              <w:rPr>
                <w:rStyle w:val="14TimesNewRoman11pt"/>
                <w:rFonts w:eastAsia="Arial Narrow"/>
              </w:rPr>
              <w:t xml:space="preserve"> ,</w:t>
            </w:r>
            <w:proofErr w:type="gramEnd"/>
            <w:r>
              <w:rPr>
                <w:rStyle w:val="14TimesNewRoman11pt"/>
                <w:rFonts w:eastAsia="Arial Narrow"/>
              </w:rPr>
              <w:t xml:space="preserve"> по опеке и попечительству, выплату ежемесячных денежных средств на содержание и проезд ребенка, переданного на воспитание</w:t>
            </w:r>
          </w:p>
          <w:p w:rsidR="009B4E68" w:rsidRDefault="009B4E68" w:rsidP="009B4E68">
            <w:pPr>
              <w:pStyle w:val="140"/>
              <w:shd w:val="clear" w:color="auto" w:fill="auto"/>
              <w:spacing w:before="0" w:line="240" w:lineRule="exact"/>
              <w:jc w:val="left"/>
            </w:pPr>
            <w:r>
              <w:rPr>
                <w:rStyle w:val="14TimesNewRoman11pt"/>
                <w:rFonts w:eastAsia="Arial Narrow"/>
              </w:rPr>
              <w:t>в семью опекуна (попечителя), приемную семью, вознаграждения приемным родителям</w:t>
            </w:r>
          </w:p>
        </w:tc>
        <w:tc>
          <w:tcPr>
            <w:tcW w:w="1714" w:type="dxa"/>
            <w:tcBorders>
              <w:top w:val="single" w:sz="4" w:space="0" w:color="auto"/>
              <w:left w:val="single" w:sz="4" w:space="0" w:color="auto"/>
            </w:tcBorders>
            <w:shd w:val="clear" w:color="auto" w:fill="FFFFFF"/>
            <w:vAlign w:val="center"/>
          </w:tcPr>
          <w:p w:rsidR="009B4E68" w:rsidRDefault="009B4E68" w:rsidP="009B4E68">
            <w:pPr>
              <w:pStyle w:val="140"/>
              <w:shd w:val="clear" w:color="auto" w:fill="auto"/>
              <w:spacing w:before="0" w:line="220" w:lineRule="exact"/>
              <w:ind w:left="280"/>
              <w:jc w:val="left"/>
            </w:pPr>
            <w:r>
              <w:rPr>
                <w:rStyle w:val="14TimesNewRoman11pt"/>
                <w:rFonts w:eastAsia="Arial Narrow"/>
              </w:rPr>
              <w:t>8 637 900,00</w:t>
            </w:r>
          </w:p>
        </w:tc>
        <w:tc>
          <w:tcPr>
            <w:tcW w:w="1704" w:type="dxa"/>
            <w:tcBorders>
              <w:top w:val="single" w:sz="4" w:space="0" w:color="auto"/>
              <w:left w:val="single" w:sz="4" w:space="0" w:color="auto"/>
            </w:tcBorders>
            <w:shd w:val="clear" w:color="auto" w:fill="FFFFFF"/>
            <w:vAlign w:val="center"/>
          </w:tcPr>
          <w:p w:rsidR="009B4E68" w:rsidRDefault="009B4E68" w:rsidP="009B4E68">
            <w:pPr>
              <w:pStyle w:val="140"/>
              <w:shd w:val="clear" w:color="auto" w:fill="auto"/>
              <w:spacing w:before="0" w:line="220" w:lineRule="exact"/>
              <w:jc w:val="center"/>
            </w:pPr>
            <w:r>
              <w:rPr>
                <w:rStyle w:val="14TimesNewRoman11pt"/>
                <w:rFonts w:eastAsia="Arial Narrow"/>
              </w:rPr>
              <w:t>1 272 069,30</w:t>
            </w:r>
          </w:p>
        </w:tc>
        <w:tc>
          <w:tcPr>
            <w:tcW w:w="1157" w:type="dxa"/>
            <w:tcBorders>
              <w:top w:val="single" w:sz="4" w:space="0" w:color="auto"/>
              <w:left w:val="single" w:sz="4" w:space="0" w:color="auto"/>
              <w:right w:val="single" w:sz="4" w:space="0" w:color="auto"/>
            </w:tcBorders>
            <w:shd w:val="clear" w:color="auto" w:fill="FFFFFF"/>
            <w:vAlign w:val="center"/>
          </w:tcPr>
          <w:p w:rsidR="009B4E68" w:rsidRDefault="009B4E68" w:rsidP="009B4E68">
            <w:pPr>
              <w:pStyle w:val="140"/>
              <w:shd w:val="clear" w:color="auto" w:fill="auto"/>
              <w:spacing w:before="0" w:after="300" w:line="220" w:lineRule="exact"/>
              <w:ind w:right="160"/>
            </w:pPr>
            <w:r>
              <w:rPr>
                <w:rStyle w:val="14TimesNewRoman11pt"/>
                <w:rFonts w:eastAsia="Arial Narrow"/>
              </w:rPr>
              <w:t xml:space="preserve">14.7 </w:t>
            </w:r>
          </w:p>
          <w:p w:rsidR="009B4E68" w:rsidRDefault="009B4E68" w:rsidP="009B4E68">
            <w:pPr>
              <w:pStyle w:val="140"/>
              <w:shd w:val="clear" w:color="auto" w:fill="auto"/>
              <w:spacing w:line="220" w:lineRule="exact"/>
              <w:ind w:right="160"/>
            </w:pPr>
            <w:r>
              <w:rPr>
                <w:rStyle w:val="14TimesNewRoman11pt"/>
                <w:rFonts w:eastAsia="Arial Narrow"/>
              </w:rPr>
              <w:t xml:space="preserve"> </w:t>
            </w:r>
          </w:p>
        </w:tc>
      </w:tr>
      <w:tr w:rsidR="009B4E68" w:rsidTr="009B4E68">
        <w:trPr>
          <w:trHeight w:hRule="exact" w:val="3149"/>
        </w:trPr>
        <w:tc>
          <w:tcPr>
            <w:tcW w:w="1584" w:type="dxa"/>
            <w:tcBorders>
              <w:top w:val="single" w:sz="4" w:space="0" w:color="auto"/>
              <w:left w:val="single" w:sz="4" w:space="0" w:color="auto"/>
            </w:tcBorders>
            <w:shd w:val="clear" w:color="auto" w:fill="FFFFFF"/>
          </w:tcPr>
          <w:p w:rsidR="009B4E68" w:rsidRDefault="009B4E68" w:rsidP="009B4E68">
            <w:pPr>
              <w:rPr>
                <w:sz w:val="10"/>
                <w:szCs w:val="10"/>
              </w:rPr>
            </w:pPr>
          </w:p>
        </w:tc>
        <w:tc>
          <w:tcPr>
            <w:tcW w:w="4277" w:type="dxa"/>
            <w:tcBorders>
              <w:top w:val="single" w:sz="4" w:space="0" w:color="auto"/>
              <w:left w:val="single" w:sz="4" w:space="0" w:color="auto"/>
            </w:tcBorders>
            <w:shd w:val="clear" w:color="auto" w:fill="FFFFFF"/>
            <w:vAlign w:val="bottom"/>
          </w:tcPr>
          <w:p w:rsidR="009B4E68" w:rsidRDefault="009B4E68" w:rsidP="009B4E68">
            <w:pPr>
              <w:pStyle w:val="140"/>
              <w:shd w:val="clear" w:color="auto" w:fill="auto"/>
              <w:spacing w:before="0" w:line="240" w:lineRule="exact"/>
              <w:jc w:val="left"/>
            </w:pPr>
            <w:r>
              <w:rPr>
                <w:rStyle w:val="14TimesNewRoman11pt"/>
                <w:rFonts w:eastAsia="Arial Narrow"/>
              </w:rPr>
              <w:t xml:space="preserve">- субвенции бюджетам муниципальных районов на </w:t>
            </w:r>
            <w:proofErr w:type="spellStart"/>
            <w:proofErr w:type="gramStart"/>
            <w:r>
              <w:rPr>
                <w:rStyle w:val="14TimesNewRoman11pt"/>
                <w:rFonts w:eastAsia="Arial Narrow"/>
              </w:rPr>
              <w:t>на</w:t>
            </w:r>
            <w:proofErr w:type="spellEnd"/>
            <w:proofErr w:type="gramEnd"/>
            <w:r>
              <w:rPr>
                <w:rStyle w:val="14TimesNewRoman11pt"/>
                <w:rFonts w:eastAsia="Arial Narrow"/>
              </w:rPr>
              <w:t xml:space="preserve"> осуществление отдельных государственных полномочий Брянской области по организации проведения на территории Брянской области мероприятий по предупреждению и ликвидации болезней животных, их лечению, защите населения от болезней, общих для человека и животных, в части оборудования и содержания скотомогильников (биотермических ям) и в части организации отлова и содержания безнадзорных животных на территории Брянской области</w:t>
            </w:r>
          </w:p>
        </w:tc>
        <w:tc>
          <w:tcPr>
            <w:tcW w:w="1714" w:type="dxa"/>
            <w:tcBorders>
              <w:top w:val="single" w:sz="4" w:space="0" w:color="auto"/>
              <w:left w:val="single" w:sz="4" w:space="0" w:color="auto"/>
            </w:tcBorders>
            <w:shd w:val="clear" w:color="auto" w:fill="FFFFFF"/>
            <w:vAlign w:val="center"/>
          </w:tcPr>
          <w:p w:rsidR="009B4E68" w:rsidRDefault="009B4E68" w:rsidP="009B4E68">
            <w:pPr>
              <w:pStyle w:val="140"/>
              <w:shd w:val="clear" w:color="auto" w:fill="auto"/>
              <w:spacing w:before="0" w:line="220" w:lineRule="exact"/>
              <w:jc w:val="center"/>
            </w:pPr>
            <w:r>
              <w:rPr>
                <w:rStyle w:val="14TimesNewRoman11pt"/>
                <w:rFonts w:eastAsia="Arial Narrow"/>
              </w:rPr>
              <w:t>124 200,34</w:t>
            </w:r>
          </w:p>
        </w:tc>
        <w:tc>
          <w:tcPr>
            <w:tcW w:w="1704" w:type="dxa"/>
            <w:tcBorders>
              <w:top w:val="single" w:sz="4" w:space="0" w:color="auto"/>
              <w:left w:val="single" w:sz="4" w:space="0" w:color="auto"/>
            </w:tcBorders>
            <w:shd w:val="clear" w:color="auto" w:fill="FFFFFF"/>
            <w:vAlign w:val="center"/>
          </w:tcPr>
          <w:p w:rsidR="009B4E68" w:rsidRDefault="009B4E68" w:rsidP="009B4E68">
            <w:pPr>
              <w:pStyle w:val="140"/>
              <w:shd w:val="clear" w:color="auto" w:fill="auto"/>
              <w:spacing w:before="0" w:line="220" w:lineRule="exact"/>
              <w:jc w:val="center"/>
            </w:pPr>
            <w:r>
              <w:rPr>
                <w:rStyle w:val="14TimesNewRoman11pt"/>
                <w:rFonts w:eastAsia="Arial Narrow"/>
              </w:rPr>
              <w:t>0,00</w:t>
            </w:r>
          </w:p>
        </w:tc>
        <w:tc>
          <w:tcPr>
            <w:tcW w:w="1157" w:type="dxa"/>
            <w:tcBorders>
              <w:top w:val="single" w:sz="4" w:space="0" w:color="auto"/>
              <w:left w:val="single" w:sz="4" w:space="0" w:color="auto"/>
              <w:right w:val="single" w:sz="4" w:space="0" w:color="auto"/>
            </w:tcBorders>
            <w:shd w:val="clear" w:color="auto" w:fill="FFFFFF"/>
            <w:vAlign w:val="center"/>
          </w:tcPr>
          <w:p w:rsidR="009B4E68" w:rsidRDefault="009B4E68" w:rsidP="009B4E68">
            <w:pPr>
              <w:pStyle w:val="140"/>
              <w:shd w:val="clear" w:color="auto" w:fill="auto"/>
              <w:spacing w:before="0" w:line="220" w:lineRule="exact"/>
              <w:jc w:val="center"/>
            </w:pPr>
            <w:r>
              <w:rPr>
                <w:rStyle w:val="14TimesNewRoman11pt"/>
                <w:rFonts w:eastAsia="Arial Narrow"/>
              </w:rPr>
              <w:t>0,0</w:t>
            </w:r>
          </w:p>
        </w:tc>
      </w:tr>
      <w:tr w:rsidR="009B4E68" w:rsidTr="009B4E68">
        <w:trPr>
          <w:trHeight w:hRule="exact" w:val="1699"/>
        </w:trPr>
        <w:tc>
          <w:tcPr>
            <w:tcW w:w="1584" w:type="dxa"/>
            <w:tcBorders>
              <w:top w:val="single" w:sz="4" w:space="0" w:color="auto"/>
              <w:left w:val="single" w:sz="4" w:space="0" w:color="auto"/>
            </w:tcBorders>
            <w:shd w:val="clear" w:color="auto" w:fill="FFFFFF"/>
            <w:vAlign w:val="center"/>
          </w:tcPr>
          <w:p w:rsidR="009B4E68" w:rsidRDefault="009B4E68" w:rsidP="009B4E68">
            <w:pPr>
              <w:pStyle w:val="140"/>
              <w:shd w:val="clear" w:color="auto" w:fill="auto"/>
              <w:spacing w:before="0" w:line="240" w:lineRule="exact"/>
              <w:jc w:val="center"/>
            </w:pPr>
            <w:r>
              <w:rPr>
                <w:rStyle w:val="14TimesNewRoman11pt"/>
                <w:rFonts w:eastAsia="Arial Narrow"/>
              </w:rPr>
              <w:t>2 02 30029 00 0000 150</w:t>
            </w:r>
          </w:p>
        </w:tc>
        <w:tc>
          <w:tcPr>
            <w:tcW w:w="4277" w:type="dxa"/>
            <w:tcBorders>
              <w:top w:val="single" w:sz="4" w:space="0" w:color="auto"/>
              <w:left w:val="single" w:sz="4" w:space="0" w:color="auto"/>
            </w:tcBorders>
            <w:shd w:val="clear" w:color="auto" w:fill="FFFFFF"/>
            <w:vAlign w:val="bottom"/>
          </w:tcPr>
          <w:p w:rsidR="009B4E68" w:rsidRDefault="009B4E68" w:rsidP="009B4E68">
            <w:pPr>
              <w:pStyle w:val="140"/>
              <w:shd w:val="clear" w:color="auto" w:fill="auto"/>
              <w:spacing w:before="0" w:line="240" w:lineRule="exact"/>
              <w:jc w:val="both"/>
            </w:pPr>
            <w:r>
              <w:rPr>
                <w:rStyle w:val="14TimesNewRoman11pt"/>
                <w:rFonts w:eastAsia="Arial Narrow"/>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714" w:type="dxa"/>
            <w:tcBorders>
              <w:top w:val="single" w:sz="4" w:space="0" w:color="auto"/>
              <w:left w:val="single" w:sz="4" w:space="0" w:color="auto"/>
            </w:tcBorders>
            <w:shd w:val="clear" w:color="auto" w:fill="FFFFFF"/>
            <w:vAlign w:val="center"/>
          </w:tcPr>
          <w:p w:rsidR="009B4E68" w:rsidRDefault="009B4E68" w:rsidP="009B4E68">
            <w:pPr>
              <w:pStyle w:val="140"/>
              <w:shd w:val="clear" w:color="auto" w:fill="auto"/>
              <w:spacing w:before="0" w:line="220" w:lineRule="exact"/>
              <w:jc w:val="center"/>
            </w:pPr>
            <w:r>
              <w:rPr>
                <w:rStyle w:val="14TimesNewRoman11pt"/>
                <w:rFonts w:eastAsia="Arial Narrow"/>
              </w:rPr>
              <w:t>867 418,00</w:t>
            </w:r>
          </w:p>
        </w:tc>
        <w:tc>
          <w:tcPr>
            <w:tcW w:w="1704" w:type="dxa"/>
            <w:tcBorders>
              <w:top w:val="single" w:sz="4" w:space="0" w:color="auto"/>
              <w:left w:val="single" w:sz="4" w:space="0" w:color="auto"/>
            </w:tcBorders>
            <w:shd w:val="clear" w:color="auto" w:fill="FFFFFF"/>
            <w:vAlign w:val="center"/>
          </w:tcPr>
          <w:p w:rsidR="009B4E68" w:rsidRDefault="009B4E68" w:rsidP="009B4E68">
            <w:pPr>
              <w:pStyle w:val="140"/>
              <w:shd w:val="clear" w:color="auto" w:fill="auto"/>
              <w:spacing w:before="0" w:line="220" w:lineRule="exact"/>
              <w:jc w:val="center"/>
            </w:pPr>
            <w:r>
              <w:rPr>
                <w:rStyle w:val="14TimesNewRoman11pt"/>
                <w:rFonts w:eastAsia="Arial Narrow"/>
              </w:rPr>
              <w:t>119 718,98</w:t>
            </w:r>
          </w:p>
        </w:tc>
        <w:tc>
          <w:tcPr>
            <w:tcW w:w="1157" w:type="dxa"/>
            <w:tcBorders>
              <w:top w:val="single" w:sz="4" w:space="0" w:color="auto"/>
              <w:left w:val="single" w:sz="4" w:space="0" w:color="auto"/>
              <w:right w:val="single" w:sz="4" w:space="0" w:color="auto"/>
            </w:tcBorders>
            <w:shd w:val="clear" w:color="auto" w:fill="FFFFFF"/>
            <w:vAlign w:val="center"/>
          </w:tcPr>
          <w:p w:rsidR="009B4E68" w:rsidRDefault="009B4E68" w:rsidP="009B4E68">
            <w:pPr>
              <w:pStyle w:val="140"/>
              <w:shd w:val="clear" w:color="auto" w:fill="auto"/>
              <w:spacing w:before="0" w:line="220" w:lineRule="exact"/>
              <w:jc w:val="center"/>
            </w:pPr>
            <w:r>
              <w:rPr>
                <w:rStyle w:val="14TimesNewRoman11pt"/>
                <w:rFonts w:eastAsia="Arial Narrow"/>
              </w:rPr>
              <w:t>13,8</w:t>
            </w:r>
          </w:p>
        </w:tc>
      </w:tr>
      <w:tr w:rsidR="009B4E68" w:rsidTr="009B4E68">
        <w:trPr>
          <w:trHeight w:hRule="exact" w:val="1704"/>
        </w:trPr>
        <w:tc>
          <w:tcPr>
            <w:tcW w:w="1584" w:type="dxa"/>
            <w:tcBorders>
              <w:top w:val="single" w:sz="4" w:space="0" w:color="auto"/>
              <w:left w:val="single" w:sz="4" w:space="0" w:color="auto"/>
            </w:tcBorders>
            <w:shd w:val="clear" w:color="auto" w:fill="FFFFFF"/>
            <w:vAlign w:val="center"/>
          </w:tcPr>
          <w:p w:rsidR="009B4E68" w:rsidRDefault="009B4E68" w:rsidP="009B4E68">
            <w:pPr>
              <w:pStyle w:val="140"/>
              <w:shd w:val="clear" w:color="auto" w:fill="auto"/>
              <w:spacing w:before="0" w:line="240" w:lineRule="exact"/>
              <w:jc w:val="center"/>
            </w:pPr>
            <w:r>
              <w:rPr>
                <w:rStyle w:val="14TimesNewRoman11pt"/>
                <w:rFonts w:eastAsia="Arial Narrow"/>
              </w:rPr>
              <w:t>2 02 30029 05 0000 150</w:t>
            </w:r>
          </w:p>
        </w:tc>
        <w:tc>
          <w:tcPr>
            <w:tcW w:w="4277" w:type="dxa"/>
            <w:tcBorders>
              <w:top w:val="single" w:sz="4" w:space="0" w:color="auto"/>
              <w:left w:val="single" w:sz="4" w:space="0" w:color="auto"/>
            </w:tcBorders>
            <w:shd w:val="clear" w:color="auto" w:fill="FFFFFF"/>
            <w:vAlign w:val="bottom"/>
          </w:tcPr>
          <w:p w:rsidR="009B4E68" w:rsidRDefault="009B4E68" w:rsidP="009B4E68">
            <w:pPr>
              <w:pStyle w:val="140"/>
              <w:shd w:val="clear" w:color="auto" w:fill="auto"/>
              <w:spacing w:before="0" w:line="240" w:lineRule="exact"/>
              <w:jc w:val="both"/>
            </w:pPr>
            <w:r>
              <w:rPr>
                <w:rStyle w:val="14TimesNewRoman11pt"/>
                <w:rFonts w:eastAsia="Arial Narrow"/>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714" w:type="dxa"/>
            <w:tcBorders>
              <w:top w:val="single" w:sz="4" w:space="0" w:color="auto"/>
              <w:left w:val="single" w:sz="4" w:space="0" w:color="auto"/>
            </w:tcBorders>
            <w:shd w:val="clear" w:color="auto" w:fill="FFFFFF"/>
            <w:vAlign w:val="center"/>
          </w:tcPr>
          <w:p w:rsidR="009B4E68" w:rsidRDefault="009B4E68" w:rsidP="009B4E68">
            <w:pPr>
              <w:pStyle w:val="140"/>
              <w:shd w:val="clear" w:color="auto" w:fill="auto"/>
              <w:spacing w:before="0" w:line="220" w:lineRule="exact"/>
              <w:jc w:val="center"/>
            </w:pPr>
            <w:r>
              <w:rPr>
                <w:rStyle w:val="14TimesNewRoman11pt"/>
                <w:rFonts w:eastAsia="Arial Narrow"/>
              </w:rPr>
              <w:t>867 418,00</w:t>
            </w:r>
          </w:p>
        </w:tc>
        <w:tc>
          <w:tcPr>
            <w:tcW w:w="1704" w:type="dxa"/>
            <w:tcBorders>
              <w:top w:val="single" w:sz="4" w:space="0" w:color="auto"/>
              <w:left w:val="single" w:sz="4" w:space="0" w:color="auto"/>
            </w:tcBorders>
            <w:shd w:val="clear" w:color="auto" w:fill="FFFFFF"/>
            <w:vAlign w:val="center"/>
          </w:tcPr>
          <w:p w:rsidR="009B4E68" w:rsidRDefault="009B4E68" w:rsidP="009B4E68">
            <w:pPr>
              <w:pStyle w:val="140"/>
              <w:shd w:val="clear" w:color="auto" w:fill="auto"/>
              <w:spacing w:before="0" w:line="220" w:lineRule="exact"/>
              <w:jc w:val="center"/>
            </w:pPr>
            <w:r>
              <w:rPr>
                <w:rStyle w:val="14TimesNewRoman11pt"/>
                <w:rFonts w:eastAsia="Arial Narrow"/>
              </w:rPr>
              <w:t>119 718,98</w:t>
            </w:r>
          </w:p>
        </w:tc>
        <w:tc>
          <w:tcPr>
            <w:tcW w:w="1157" w:type="dxa"/>
            <w:tcBorders>
              <w:top w:val="single" w:sz="4" w:space="0" w:color="auto"/>
              <w:left w:val="single" w:sz="4" w:space="0" w:color="auto"/>
              <w:right w:val="single" w:sz="4" w:space="0" w:color="auto"/>
            </w:tcBorders>
            <w:shd w:val="clear" w:color="auto" w:fill="FFFFFF"/>
            <w:vAlign w:val="center"/>
          </w:tcPr>
          <w:p w:rsidR="009B4E68" w:rsidRDefault="009B4E68" w:rsidP="009B4E68">
            <w:pPr>
              <w:pStyle w:val="140"/>
              <w:shd w:val="clear" w:color="auto" w:fill="auto"/>
              <w:spacing w:before="0" w:line="220" w:lineRule="exact"/>
              <w:jc w:val="center"/>
            </w:pPr>
            <w:r>
              <w:rPr>
                <w:rStyle w:val="14TimesNewRoman11pt"/>
                <w:rFonts w:eastAsia="Arial Narrow"/>
              </w:rPr>
              <w:t>13,8</w:t>
            </w:r>
          </w:p>
        </w:tc>
      </w:tr>
      <w:tr w:rsidR="009B4E68" w:rsidTr="009B4E68">
        <w:trPr>
          <w:trHeight w:hRule="exact" w:val="1459"/>
        </w:trPr>
        <w:tc>
          <w:tcPr>
            <w:tcW w:w="1584" w:type="dxa"/>
            <w:tcBorders>
              <w:top w:val="single" w:sz="4" w:space="0" w:color="auto"/>
              <w:left w:val="single" w:sz="4" w:space="0" w:color="auto"/>
            </w:tcBorders>
            <w:shd w:val="clear" w:color="auto" w:fill="FFFFFF"/>
            <w:vAlign w:val="center"/>
          </w:tcPr>
          <w:p w:rsidR="009B4E68" w:rsidRDefault="009B4E68" w:rsidP="009B4E68">
            <w:pPr>
              <w:pStyle w:val="140"/>
              <w:shd w:val="clear" w:color="auto" w:fill="auto"/>
              <w:spacing w:before="0" w:line="245" w:lineRule="exact"/>
              <w:jc w:val="center"/>
            </w:pPr>
            <w:r>
              <w:rPr>
                <w:rStyle w:val="14TimesNewRoman11pt"/>
                <w:rFonts w:eastAsia="Arial Narrow"/>
              </w:rPr>
              <w:t>2 02 35082 00 0000 150</w:t>
            </w:r>
          </w:p>
        </w:tc>
        <w:tc>
          <w:tcPr>
            <w:tcW w:w="4277" w:type="dxa"/>
            <w:tcBorders>
              <w:top w:val="single" w:sz="4" w:space="0" w:color="auto"/>
              <w:left w:val="single" w:sz="4" w:space="0" w:color="auto"/>
            </w:tcBorders>
            <w:shd w:val="clear" w:color="auto" w:fill="FFFFFF"/>
            <w:vAlign w:val="bottom"/>
          </w:tcPr>
          <w:p w:rsidR="009B4E68" w:rsidRDefault="009B4E68" w:rsidP="009B4E68">
            <w:pPr>
              <w:pStyle w:val="140"/>
              <w:shd w:val="clear" w:color="auto" w:fill="auto"/>
              <w:spacing w:before="0" w:line="240" w:lineRule="exact"/>
              <w:jc w:val="both"/>
            </w:pPr>
            <w:r>
              <w:rPr>
                <w:rStyle w:val="14TimesNewRoman11pt"/>
                <w:rFonts w:eastAsia="Arial Narrow"/>
              </w:rPr>
              <w:t>Субвенции бюджетам муниципальных образований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714" w:type="dxa"/>
            <w:tcBorders>
              <w:top w:val="single" w:sz="4" w:space="0" w:color="auto"/>
              <w:left w:val="single" w:sz="4" w:space="0" w:color="auto"/>
            </w:tcBorders>
            <w:shd w:val="clear" w:color="auto" w:fill="FFFFFF"/>
            <w:vAlign w:val="center"/>
          </w:tcPr>
          <w:p w:rsidR="009B4E68" w:rsidRDefault="009B4E68" w:rsidP="009B4E68">
            <w:pPr>
              <w:pStyle w:val="140"/>
              <w:shd w:val="clear" w:color="auto" w:fill="auto"/>
              <w:spacing w:before="0" w:line="220" w:lineRule="exact"/>
              <w:ind w:left="280"/>
              <w:jc w:val="left"/>
            </w:pPr>
            <w:r>
              <w:rPr>
                <w:rStyle w:val="14TimesNewRoman11pt"/>
                <w:rFonts w:eastAsia="Arial Narrow"/>
              </w:rPr>
              <w:t>9 026 160,00</w:t>
            </w:r>
          </w:p>
        </w:tc>
        <w:tc>
          <w:tcPr>
            <w:tcW w:w="1704" w:type="dxa"/>
            <w:tcBorders>
              <w:top w:val="single" w:sz="4" w:space="0" w:color="auto"/>
              <w:left w:val="single" w:sz="4" w:space="0" w:color="auto"/>
            </w:tcBorders>
            <w:shd w:val="clear" w:color="auto" w:fill="FFFFFF"/>
            <w:vAlign w:val="center"/>
          </w:tcPr>
          <w:p w:rsidR="009B4E68" w:rsidRDefault="009B4E68" w:rsidP="009B4E68">
            <w:pPr>
              <w:pStyle w:val="140"/>
              <w:shd w:val="clear" w:color="auto" w:fill="auto"/>
              <w:spacing w:before="0" w:line="220" w:lineRule="exact"/>
              <w:jc w:val="center"/>
            </w:pPr>
            <w:r>
              <w:rPr>
                <w:rStyle w:val="14TimesNewRoman11pt"/>
                <w:rFonts w:eastAsia="Arial Narrow"/>
              </w:rPr>
              <w:t>0,00</w:t>
            </w:r>
          </w:p>
        </w:tc>
        <w:tc>
          <w:tcPr>
            <w:tcW w:w="1157" w:type="dxa"/>
            <w:tcBorders>
              <w:top w:val="single" w:sz="4" w:space="0" w:color="auto"/>
              <w:left w:val="single" w:sz="4" w:space="0" w:color="auto"/>
              <w:right w:val="single" w:sz="4" w:space="0" w:color="auto"/>
            </w:tcBorders>
            <w:shd w:val="clear" w:color="auto" w:fill="FFFFFF"/>
            <w:vAlign w:val="center"/>
          </w:tcPr>
          <w:p w:rsidR="009B4E68" w:rsidRDefault="009B4E68" w:rsidP="009B4E68">
            <w:pPr>
              <w:pStyle w:val="140"/>
              <w:shd w:val="clear" w:color="auto" w:fill="auto"/>
              <w:spacing w:before="0" w:line="220" w:lineRule="exact"/>
              <w:jc w:val="center"/>
            </w:pPr>
            <w:r>
              <w:rPr>
                <w:rStyle w:val="14TimesNewRoman11pt"/>
                <w:rFonts w:eastAsia="Arial Narrow"/>
              </w:rPr>
              <w:t>0,0</w:t>
            </w:r>
          </w:p>
        </w:tc>
      </w:tr>
      <w:tr w:rsidR="009B4E68" w:rsidTr="009B4E68">
        <w:trPr>
          <w:trHeight w:hRule="exact" w:val="1459"/>
        </w:trPr>
        <w:tc>
          <w:tcPr>
            <w:tcW w:w="1584" w:type="dxa"/>
            <w:tcBorders>
              <w:top w:val="single" w:sz="4" w:space="0" w:color="auto"/>
              <w:left w:val="single" w:sz="4" w:space="0" w:color="auto"/>
            </w:tcBorders>
            <w:shd w:val="clear" w:color="auto" w:fill="FFFFFF"/>
            <w:vAlign w:val="center"/>
          </w:tcPr>
          <w:p w:rsidR="009B4E68" w:rsidRDefault="009B4E68" w:rsidP="009B4E68">
            <w:pPr>
              <w:pStyle w:val="140"/>
              <w:shd w:val="clear" w:color="auto" w:fill="auto"/>
              <w:spacing w:before="0" w:line="240" w:lineRule="exact"/>
              <w:jc w:val="center"/>
            </w:pPr>
            <w:r>
              <w:rPr>
                <w:rStyle w:val="14TimesNewRoman11pt"/>
                <w:rFonts w:eastAsia="Arial Narrow"/>
              </w:rPr>
              <w:t>2 02 35082 05 0000 150</w:t>
            </w:r>
          </w:p>
        </w:tc>
        <w:tc>
          <w:tcPr>
            <w:tcW w:w="4277" w:type="dxa"/>
            <w:tcBorders>
              <w:top w:val="single" w:sz="4" w:space="0" w:color="auto"/>
              <w:left w:val="single" w:sz="4" w:space="0" w:color="auto"/>
            </w:tcBorders>
            <w:shd w:val="clear" w:color="auto" w:fill="FFFFFF"/>
            <w:vAlign w:val="bottom"/>
          </w:tcPr>
          <w:p w:rsidR="009B4E68" w:rsidRDefault="009B4E68" w:rsidP="009B4E68">
            <w:pPr>
              <w:pStyle w:val="140"/>
              <w:shd w:val="clear" w:color="auto" w:fill="auto"/>
              <w:spacing w:before="0" w:line="240" w:lineRule="exact"/>
              <w:jc w:val="both"/>
            </w:pPr>
            <w:r>
              <w:rPr>
                <w:rStyle w:val="14TimesNewRoman11pt"/>
                <w:rFonts w:eastAsia="Arial Narrow"/>
              </w:rPr>
              <w:t>Субвенции бюджетам муниципальных районов на предоставление "'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714" w:type="dxa"/>
            <w:tcBorders>
              <w:top w:val="single" w:sz="4" w:space="0" w:color="auto"/>
              <w:left w:val="single" w:sz="4" w:space="0" w:color="auto"/>
            </w:tcBorders>
            <w:shd w:val="clear" w:color="auto" w:fill="FFFFFF"/>
            <w:vAlign w:val="center"/>
          </w:tcPr>
          <w:p w:rsidR="009B4E68" w:rsidRDefault="009B4E68" w:rsidP="009B4E68">
            <w:pPr>
              <w:pStyle w:val="140"/>
              <w:shd w:val="clear" w:color="auto" w:fill="auto"/>
              <w:spacing w:before="0" w:line="220" w:lineRule="exact"/>
              <w:ind w:left="280"/>
              <w:jc w:val="left"/>
            </w:pPr>
            <w:r>
              <w:rPr>
                <w:rStyle w:val="14TimesNewRoman11pt"/>
                <w:rFonts w:eastAsia="Arial Narrow"/>
              </w:rPr>
              <w:t>9 026 160,00</w:t>
            </w:r>
          </w:p>
        </w:tc>
        <w:tc>
          <w:tcPr>
            <w:tcW w:w="1704" w:type="dxa"/>
            <w:tcBorders>
              <w:top w:val="single" w:sz="4" w:space="0" w:color="auto"/>
              <w:left w:val="single" w:sz="4" w:space="0" w:color="auto"/>
            </w:tcBorders>
            <w:shd w:val="clear" w:color="auto" w:fill="FFFFFF"/>
            <w:vAlign w:val="center"/>
          </w:tcPr>
          <w:p w:rsidR="009B4E68" w:rsidRDefault="009B4E68" w:rsidP="009B4E68">
            <w:pPr>
              <w:pStyle w:val="140"/>
              <w:shd w:val="clear" w:color="auto" w:fill="auto"/>
              <w:spacing w:before="0" w:line="220" w:lineRule="exact"/>
              <w:jc w:val="center"/>
            </w:pPr>
            <w:r>
              <w:rPr>
                <w:rStyle w:val="14TimesNewRoman11pt"/>
                <w:rFonts w:eastAsia="Arial Narrow"/>
              </w:rPr>
              <w:t>0,00</w:t>
            </w:r>
          </w:p>
        </w:tc>
        <w:tc>
          <w:tcPr>
            <w:tcW w:w="1157" w:type="dxa"/>
            <w:tcBorders>
              <w:top w:val="single" w:sz="4" w:space="0" w:color="auto"/>
              <w:left w:val="single" w:sz="4" w:space="0" w:color="auto"/>
              <w:right w:val="single" w:sz="4" w:space="0" w:color="auto"/>
            </w:tcBorders>
            <w:shd w:val="clear" w:color="auto" w:fill="FFFFFF"/>
            <w:vAlign w:val="center"/>
          </w:tcPr>
          <w:p w:rsidR="009B4E68" w:rsidRDefault="009B4E68" w:rsidP="009B4E68">
            <w:pPr>
              <w:pStyle w:val="140"/>
              <w:shd w:val="clear" w:color="auto" w:fill="auto"/>
              <w:spacing w:before="0" w:line="220" w:lineRule="exact"/>
              <w:jc w:val="center"/>
            </w:pPr>
            <w:r>
              <w:rPr>
                <w:rStyle w:val="14TimesNewRoman11pt"/>
                <w:rFonts w:eastAsia="Arial Narrow"/>
              </w:rPr>
              <w:t>0,0</w:t>
            </w:r>
          </w:p>
        </w:tc>
      </w:tr>
      <w:tr w:rsidR="009B4E68" w:rsidTr="009B4E68">
        <w:trPr>
          <w:trHeight w:hRule="exact" w:val="863"/>
        </w:trPr>
        <w:tc>
          <w:tcPr>
            <w:tcW w:w="1584" w:type="dxa"/>
            <w:tcBorders>
              <w:top w:val="single" w:sz="4" w:space="0" w:color="auto"/>
              <w:left w:val="single" w:sz="4" w:space="0" w:color="auto"/>
              <w:bottom w:val="single" w:sz="4" w:space="0" w:color="auto"/>
            </w:tcBorders>
            <w:shd w:val="clear" w:color="auto" w:fill="FFFFFF"/>
            <w:vAlign w:val="center"/>
          </w:tcPr>
          <w:p w:rsidR="009B4E68" w:rsidRDefault="009B4E68" w:rsidP="009B4E68">
            <w:pPr>
              <w:pStyle w:val="140"/>
              <w:shd w:val="clear" w:color="auto" w:fill="auto"/>
              <w:spacing w:before="0" w:line="240" w:lineRule="exact"/>
              <w:jc w:val="center"/>
            </w:pPr>
            <w:r>
              <w:rPr>
                <w:rStyle w:val="14TimesNewRoman11pt"/>
                <w:rFonts w:eastAsia="Arial Narrow"/>
              </w:rPr>
              <w:lastRenderedPageBreak/>
              <w:t>2 02 35118 00 0000 150</w:t>
            </w:r>
          </w:p>
        </w:tc>
        <w:tc>
          <w:tcPr>
            <w:tcW w:w="4277" w:type="dxa"/>
            <w:tcBorders>
              <w:top w:val="single" w:sz="4" w:space="0" w:color="auto"/>
              <w:left w:val="single" w:sz="4" w:space="0" w:color="auto"/>
              <w:bottom w:val="single" w:sz="4" w:space="0" w:color="auto"/>
            </w:tcBorders>
            <w:shd w:val="clear" w:color="auto" w:fill="FFFFFF"/>
            <w:vAlign w:val="bottom"/>
          </w:tcPr>
          <w:p w:rsidR="009B4E68" w:rsidRDefault="009B4E68" w:rsidP="009B4E68">
            <w:pPr>
              <w:pStyle w:val="140"/>
              <w:shd w:val="clear" w:color="auto" w:fill="auto"/>
              <w:spacing w:before="0" w:line="240" w:lineRule="exact"/>
              <w:jc w:val="left"/>
            </w:pPr>
            <w:r>
              <w:rPr>
                <w:rStyle w:val="14TimesNewRoman11pt"/>
                <w:rFonts w:eastAsia="Arial Narrow"/>
              </w:rPr>
              <w:t>Субвенции бюджетам на осуществление первичного воинского учета на территориях, где отсутствуют военные комиссариаты</w:t>
            </w:r>
          </w:p>
        </w:tc>
        <w:tc>
          <w:tcPr>
            <w:tcW w:w="1714" w:type="dxa"/>
            <w:tcBorders>
              <w:top w:val="single" w:sz="4" w:space="0" w:color="auto"/>
              <w:left w:val="single" w:sz="4" w:space="0" w:color="auto"/>
              <w:bottom w:val="single" w:sz="4" w:space="0" w:color="auto"/>
            </w:tcBorders>
            <w:shd w:val="clear" w:color="auto" w:fill="FFFFFF"/>
            <w:vAlign w:val="center"/>
          </w:tcPr>
          <w:p w:rsidR="009B4E68" w:rsidRDefault="009B4E68" w:rsidP="009B4E68">
            <w:pPr>
              <w:pStyle w:val="140"/>
              <w:shd w:val="clear" w:color="auto" w:fill="auto"/>
              <w:spacing w:before="0" w:line="220" w:lineRule="exact"/>
              <w:ind w:left="280"/>
              <w:jc w:val="left"/>
            </w:pPr>
            <w:r>
              <w:rPr>
                <w:rStyle w:val="14TimesNewRoman11pt"/>
                <w:rFonts w:eastAsia="Arial Narrow"/>
              </w:rPr>
              <w:t>1 188 709,00</w:t>
            </w:r>
          </w:p>
        </w:tc>
        <w:tc>
          <w:tcPr>
            <w:tcW w:w="1704" w:type="dxa"/>
            <w:tcBorders>
              <w:top w:val="single" w:sz="4" w:space="0" w:color="auto"/>
              <w:left w:val="single" w:sz="4" w:space="0" w:color="auto"/>
              <w:bottom w:val="single" w:sz="4" w:space="0" w:color="auto"/>
            </w:tcBorders>
            <w:shd w:val="clear" w:color="auto" w:fill="FFFFFF"/>
            <w:vAlign w:val="center"/>
          </w:tcPr>
          <w:p w:rsidR="009B4E68" w:rsidRDefault="009B4E68" w:rsidP="009B4E68">
            <w:pPr>
              <w:pStyle w:val="140"/>
              <w:shd w:val="clear" w:color="auto" w:fill="auto"/>
              <w:spacing w:before="0" w:line="220" w:lineRule="exact"/>
              <w:jc w:val="center"/>
            </w:pPr>
            <w:r>
              <w:rPr>
                <w:rStyle w:val="14TimesNewRoman11pt"/>
                <w:rFonts w:eastAsia="Arial Narrow"/>
              </w:rPr>
              <w:t>297 177,25</w:t>
            </w:r>
          </w:p>
        </w:tc>
        <w:tc>
          <w:tcPr>
            <w:tcW w:w="1157" w:type="dxa"/>
            <w:tcBorders>
              <w:top w:val="single" w:sz="4" w:space="0" w:color="auto"/>
              <w:left w:val="single" w:sz="4" w:space="0" w:color="auto"/>
              <w:bottom w:val="single" w:sz="4" w:space="0" w:color="auto"/>
              <w:right w:val="single" w:sz="4" w:space="0" w:color="auto"/>
            </w:tcBorders>
            <w:shd w:val="clear" w:color="auto" w:fill="FFFFFF"/>
            <w:vAlign w:val="center"/>
          </w:tcPr>
          <w:p w:rsidR="009B4E68" w:rsidRDefault="009B4E68" w:rsidP="009B4E68">
            <w:pPr>
              <w:pStyle w:val="140"/>
              <w:shd w:val="clear" w:color="auto" w:fill="auto"/>
              <w:spacing w:before="0" w:line="220" w:lineRule="exact"/>
              <w:jc w:val="center"/>
            </w:pPr>
            <w:r>
              <w:rPr>
                <w:rStyle w:val="14TimesNewRoman11pt"/>
                <w:rFonts w:eastAsia="Arial Narrow"/>
              </w:rPr>
              <w:t>25,0</w:t>
            </w:r>
          </w:p>
        </w:tc>
      </w:tr>
    </w:tbl>
    <w:p w:rsidR="009B4E68" w:rsidRDefault="009B4E68" w:rsidP="00E800BA">
      <w:pPr>
        <w:widowControl/>
        <w:spacing w:after="200" w:line="276" w:lineRule="auto"/>
        <w:rPr>
          <w:rFonts w:ascii="Times New Roman" w:hAnsi="Times New Roman" w:cs="Times New Roman"/>
          <w:sz w:val="28"/>
          <w:szCs w:val="28"/>
        </w:rPr>
      </w:pPr>
    </w:p>
    <w:p w:rsidR="009B4E68" w:rsidRDefault="009B4E68">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tbl>
      <w:tblPr>
        <w:tblpPr w:leftFromText="180" w:rightFromText="180" w:horzAnchor="margin" w:tblpXSpec="center" w:tblpY="-932"/>
        <w:tblW w:w="10396" w:type="dxa"/>
        <w:tblLayout w:type="fixed"/>
        <w:tblCellMar>
          <w:left w:w="10" w:type="dxa"/>
          <w:right w:w="10" w:type="dxa"/>
        </w:tblCellMar>
        <w:tblLook w:val="04A0"/>
      </w:tblPr>
      <w:tblGrid>
        <w:gridCol w:w="1579"/>
        <w:gridCol w:w="4262"/>
        <w:gridCol w:w="1709"/>
        <w:gridCol w:w="1704"/>
        <w:gridCol w:w="1142"/>
      </w:tblGrid>
      <w:tr w:rsidR="009B4E68" w:rsidTr="009B4E68">
        <w:trPr>
          <w:trHeight w:hRule="exact" w:val="1474"/>
        </w:trPr>
        <w:tc>
          <w:tcPr>
            <w:tcW w:w="1579" w:type="dxa"/>
            <w:tcBorders>
              <w:top w:val="single" w:sz="4" w:space="0" w:color="auto"/>
              <w:left w:val="single" w:sz="4" w:space="0" w:color="auto"/>
            </w:tcBorders>
            <w:shd w:val="clear" w:color="auto" w:fill="FFFFFF"/>
          </w:tcPr>
          <w:p w:rsidR="009B4E68" w:rsidRDefault="009B4E68" w:rsidP="009B4E68">
            <w:pPr>
              <w:pStyle w:val="140"/>
              <w:shd w:val="clear" w:color="auto" w:fill="auto"/>
              <w:spacing w:before="0" w:line="226" w:lineRule="exact"/>
              <w:jc w:val="center"/>
            </w:pPr>
            <w:r>
              <w:rPr>
                <w:rStyle w:val="14TimesNewRoman11pt"/>
                <w:rFonts w:eastAsia="Arial Narrow"/>
              </w:rPr>
              <w:lastRenderedPageBreak/>
              <w:t>Код</w:t>
            </w:r>
          </w:p>
          <w:p w:rsidR="009B4E68" w:rsidRDefault="009B4E68" w:rsidP="009B4E68">
            <w:pPr>
              <w:pStyle w:val="140"/>
              <w:shd w:val="clear" w:color="auto" w:fill="auto"/>
              <w:spacing w:before="0" w:line="226" w:lineRule="exact"/>
              <w:jc w:val="center"/>
            </w:pPr>
            <w:r>
              <w:rPr>
                <w:rStyle w:val="14TimesNewRoman11pt"/>
                <w:rFonts w:eastAsia="Arial Narrow"/>
              </w:rPr>
              <w:t>бюджетной</w:t>
            </w:r>
          </w:p>
          <w:p w:rsidR="009B4E68" w:rsidRDefault="009B4E68" w:rsidP="009B4E68">
            <w:pPr>
              <w:pStyle w:val="140"/>
              <w:shd w:val="clear" w:color="auto" w:fill="auto"/>
              <w:spacing w:before="0" w:line="226" w:lineRule="exact"/>
              <w:ind w:left="200"/>
              <w:jc w:val="left"/>
            </w:pPr>
            <w:r>
              <w:rPr>
                <w:rStyle w:val="14TimesNewRoman11pt"/>
                <w:rFonts w:eastAsia="Arial Narrow"/>
              </w:rPr>
              <w:t>классификации</w:t>
            </w:r>
          </w:p>
          <w:p w:rsidR="009B4E68" w:rsidRDefault="009B4E68" w:rsidP="009B4E68">
            <w:pPr>
              <w:pStyle w:val="140"/>
              <w:shd w:val="clear" w:color="auto" w:fill="auto"/>
              <w:spacing w:before="0" w:line="226" w:lineRule="exact"/>
              <w:jc w:val="center"/>
            </w:pPr>
            <w:r>
              <w:rPr>
                <w:rStyle w:val="14TimesNewRoman11pt"/>
                <w:rFonts w:eastAsia="Arial Narrow"/>
              </w:rPr>
              <w:t>Российской</w:t>
            </w:r>
          </w:p>
          <w:p w:rsidR="009B4E68" w:rsidRDefault="009B4E68" w:rsidP="009B4E68">
            <w:pPr>
              <w:pStyle w:val="140"/>
              <w:shd w:val="clear" w:color="auto" w:fill="auto"/>
              <w:spacing w:before="0" w:line="226" w:lineRule="exact"/>
              <w:jc w:val="center"/>
            </w:pPr>
            <w:r>
              <w:rPr>
                <w:rStyle w:val="14TimesNewRoman11pt"/>
                <w:rFonts w:eastAsia="Arial Narrow"/>
              </w:rPr>
              <w:t>Федерации</w:t>
            </w:r>
          </w:p>
        </w:tc>
        <w:tc>
          <w:tcPr>
            <w:tcW w:w="4262" w:type="dxa"/>
            <w:tcBorders>
              <w:top w:val="single" w:sz="4" w:space="0" w:color="auto"/>
              <w:left w:val="single" w:sz="4" w:space="0" w:color="auto"/>
            </w:tcBorders>
            <w:shd w:val="clear" w:color="auto" w:fill="FFFFFF"/>
          </w:tcPr>
          <w:p w:rsidR="009B4E68" w:rsidRDefault="009B4E68" w:rsidP="009B4E68">
            <w:pPr>
              <w:pStyle w:val="140"/>
              <w:shd w:val="clear" w:color="auto" w:fill="auto"/>
              <w:spacing w:before="0" w:line="220" w:lineRule="exact"/>
              <w:jc w:val="center"/>
            </w:pPr>
            <w:r>
              <w:rPr>
                <w:rStyle w:val="14TimesNewRoman11pt"/>
                <w:rFonts w:eastAsia="Arial Narrow"/>
              </w:rPr>
              <w:t>Наименование доходов</w:t>
            </w:r>
          </w:p>
        </w:tc>
        <w:tc>
          <w:tcPr>
            <w:tcW w:w="1709" w:type="dxa"/>
            <w:tcBorders>
              <w:top w:val="single" w:sz="4" w:space="0" w:color="auto"/>
              <w:left w:val="single" w:sz="4" w:space="0" w:color="auto"/>
            </w:tcBorders>
            <w:shd w:val="clear" w:color="auto" w:fill="FFFFFF"/>
          </w:tcPr>
          <w:p w:rsidR="009B4E68" w:rsidRDefault="009B4E68" w:rsidP="009B4E68">
            <w:pPr>
              <w:pStyle w:val="140"/>
              <w:shd w:val="clear" w:color="auto" w:fill="auto"/>
              <w:spacing w:before="0" w:line="230" w:lineRule="exact"/>
              <w:jc w:val="center"/>
            </w:pPr>
            <w:r>
              <w:rPr>
                <w:rStyle w:val="14TimesNewRoman11pt"/>
                <w:rFonts w:eastAsia="Arial Narrow"/>
              </w:rPr>
              <w:t>Прогноз доходов на 2022 год</w:t>
            </w:r>
          </w:p>
        </w:tc>
        <w:tc>
          <w:tcPr>
            <w:tcW w:w="1704" w:type="dxa"/>
            <w:tcBorders>
              <w:top w:val="single" w:sz="4" w:space="0" w:color="auto"/>
              <w:left w:val="single" w:sz="4" w:space="0" w:color="auto"/>
            </w:tcBorders>
            <w:shd w:val="clear" w:color="auto" w:fill="FFFFFF"/>
          </w:tcPr>
          <w:p w:rsidR="009B4E68" w:rsidRDefault="009B4E68" w:rsidP="009B4E68">
            <w:pPr>
              <w:pStyle w:val="140"/>
              <w:shd w:val="clear" w:color="auto" w:fill="auto"/>
              <w:spacing w:before="0" w:line="230" w:lineRule="exact"/>
              <w:jc w:val="center"/>
            </w:pPr>
            <w:r>
              <w:rPr>
                <w:rStyle w:val="14TimesNewRoman11pt"/>
                <w:rFonts w:eastAsia="Arial Narrow"/>
              </w:rPr>
              <w:t>Кассовое исполнение за 1 квартал 2022 года</w:t>
            </w:r>
          </w:p>
        </w:tc>
        <w:tc>
          <w:tcPr>
            <w:tcW w:w="1142" w:type="dxa"/>
            <w:tcBorders>
              <w:top w:val="single" w:sz="4" w:space="0" w:color="auto"/>
              <w:left w:val="single" w:sz="4" w:space="0" w:color="auto"/>
              <w:right w:val="single" w:sz="4" w:space="0" w:color="auto"/>
            </w:tcBorders>
            <w:shd w:val="clear" w:color="auto" w:fill="FFFFFF"/>
            <w:vAlign w:val="bottom"/>
          </w:tcPr>
          <w:p w:rsidR="009B4E68" w:rsidRDefault="009B4E68" w:rsidP="009B4E68">
            <w:pPr>
              <w:pStyle w:val="140"/>
              <w:shd w:val="clear" w:color="auto" w:fill="auto"/>
              <w:spacing w:before="0" w:line="206" w:lineRule="exact"/>
              <w:jc w:val="center"/>
            </w:pPr>
            <w:r>
              <w:rPr>
                <w:rStyle w:val="14TimesNewRoman8pt"/>
                <w:rFonts w:eastAsia="Arial Narrow"/>
                <w:b w:val="0"/>
                <w:bCs w:val="0"/>
              </w:rPr>
              <w:t>Процент</w:t>
            </w:r>
          </w:p>
          <w:p w:rsidR="009B4E68" w:rsidRDefault="009B4E68" w:rsidP="009B4E68">
            <w:pPr>
              <w:pStyle w:val="140"/>
              <w:shd w:val="clear" w:color="auto" w:fill="auto"/>
              <w:spacing w:before="0" w:line="206" w:lineRule="exact"/>
              <w:jc w:val="left"/>
            </w:pPr>
            <w:r>
              <w:rPr>
                <w:rStyle w:val="14TimesNewRoman8pt"/>
                <w:rFonts w:eastAsia="Arial Narrow"/>
                <w:b w:val="0"/>
                <w:bCs w:val="0"/>
              </w:rPr>
              <w:t>исполнения</w:t>
            </w:r>
          </w:p>
          <w:p w:rsidR="009B4E68" w:rsidRDefault="009B4E68" w:rsidP="009B4E68">
            <w:pPr>
              <w:pStyle w:val="140"/>
              <w:shd w:val="clear" w:color="auto" w:fill="auto"/>
              <w:spacing w:before="0" w:line="206" w:lineRule="exact"/>
              <w:jc w:val="center"/>
            </w:pPr>
            <w:r>
              <w:rPr>
                <w:rStyle w:val="14TimesNewRoman8pt"/>
                <w:rFonts w:eastAsia="Arial Narrow"/>
                <w:b w:val="0"/>
                <w:bCs w:val="0"/>
              </w:rPr>
              <w:t>к</w:t>
            </w:r>
          </w:p>
          <w:p w:rsidR="009B4E68" w:rsidRDefault="009B4E68" w:rsidP="009B4E68">
            <w:pPr>
              <w:pStyle w:val="140"/>
              <w:shd w:val="clear" w:color="auto" w:fill="auto"/>
              <w:spacing w:before="0" w:line="206" w:lineRule="exact"/>
              <w:jc w:val="center"/>
            </w:pPr>
            <w:proofErr w:type="spellStart"/>
            <w:r>
              <w:rPr>
                <w:rStyle w:val="14TimesNewRoman8pt"/>
                <w:rFonts w:eastAsia="Arial Narrow"/>
                <w:b w:val="0"/>
                <w:bCs w:val="0"/>
              </w:rPr>
              <w:t>прогнозны</w:t>
            </w:r>
            <w:proofErr w:type="spellEnd"/>
          </w:p>
          <w:p w:rsidR="009B4E68" w:rsidRDefault="009B4E68" w:rsidP="009B4E68">
            <w:pPr>
              <w:pStyle w:val="140"/>
              <w:shd w:val="clear" w:color="auto" w:fill="auto"/>
              <w:spacing w:before="0" w:line="206" w:lineRule="exact"/>
              <w:jc w:val="center"/>
            </w:pPr>
            <w:r>
              <w:rPr>
                <w:rStyle w:val="14TimesNewRoman8pt"/>
                <w:rFonts w:eastAsia="Arial Narrow"/>
                <w:b w:val="0"/>
                <w:bCs w:val="0"/>
              </w:rPr>
              <w:t>м</w:t>
            </w:r>
          </w:p>
          <w:p w:rsidR="009B4E68" w:rsidRDefault="009B4E68" w:rsidP="009B4E68">
            <w:pPr>
              <w:pStyle w:val="140"/>
              <w:shd w:val="clear" w:color="auto" w:fill="auto"/>
              <w:spacing w:before="0" w:line="206" w:lineRule="exact"/>
              <w:jc w:val="left"/>
            </w:pPr>
            <w:r>
              <w:rPr>
                <w:rStyle w:val="14TimesNewRoman8pt"/>
                <w:rFonts w:eastAsia="Arial Narrow"/>
                <w:b w:val="0"/>
                <w:bCs w:val="0"/>
              </w:rPr>
              <w:t>параметрам</w:t>
            </w:r>
          </w:p>
          <w:p w:rsidR="009B4E68" w:rsidRDefault="009B4E68" w:rsidP="009B4E68">
            <w:pPr>
              <w:pStyle w:val="140"/>
              <w:shd w:val="clear" w:color="auto" w:fill="auto"/>
              <w:spacing w:before="0" w:line="206" w:lineRule="exact"/>
              <w:jc w:val="center"/>
            </w:pPr>
            <w:r>
              <w:rPr>
                <w:rStyle w:val="14TimesNewRoman8pt"/>
                <w:rFonts w:eastAsia="Arial Narrow"/>
                <w:b w:val="0"/>
                <w:bCs w:val="0"/>
              </w:rPr>
              <w:t>доходов</w:t>
            </w:r>
          </w:p>
        </w:tc>
      </w:tr>
      <w:tr w:rsidR="009B4E68" w:rsidTr="009B4E68">
        <w:trPr>
          <w:trHeight w:hRule="exact" w:val="970"/>
        </w:trPr>
        <w:tc>
          <w:tcPr>
            <w:tcW w:w="1579" w:type="dxa"/>
            <w:tcBorders>
              <w:top w:val="single" w:sz="4" w:space="0" w:color="auto"/>
              <w:left w:val="single" w:sz="4" w:space="0" w:color="auto"/>
            </w:tcBorders>
            <w:shd w:val="clear" w:color="auto" w:fill="FFFFFF"/>
            <w:vAlign w:val="center"/>
          </w:tcPr>
          <w:p w:rsidR="009B4E68" w:rsidRDefault="009B4E68" w:rsidP="009B4E68">
            <w:pPr>
              <w:pStyle w:val="140"/>
              <w:shd w:val="clear" w:color="auto" w:fill="auto"/>
              <w:spacing w:before="0" w:line="240" w:lineRule="exact"/>
              <w:jc w:val="center"/>
            </w:pPr>
            <w:r>
              <w:rPr>
                <w:rStyle w:val="14TimesNewRoman11pt"/>
                <w:rFonts w:eastAsia="Arial Narrow"/>
              </w:rPr>
              <w:t>2 02 35118 05 0000 150</w:t>
            </w:r>
          </w:p>
        </w:tc>
        <w:tc>
          <w:tcPr>
            <w:tcW w:w="4262" w:type="dxa"/>
            <w:tcBorders>
              <w:top w:val="single" w:sz="4" w:space="0" w:color="auto"/>
              <w:left w:val="single" w:sz="4" w:space="0" w:color="auto"/>
            </w:tcBorders>
            <w:shd w:val="clear" w:color="auto" w:fill="FFFFFF"/>
            <w:vAlign w:val="bottom"/>
          </w:tcPr>
          <w:p w:rsidR="009B4E68" w:rsidRDefault="009B4E68" w:rsidP="009B4E68">
            <w:pPr>
              <w:pStyle w:val="140"/>
              <w:shd w:val="clear" w:color="auto" w:fill="auto"/>
              <w:spacing w:before="0" w:line="240" w:lineRule="exact"/>
              <w:jc w:val="left"/>
            </w:pPr>
            <w:r>
              <w:rPr>
                <w:rStyle w:val="14TimesNewRoman11pt"/>
                <w:rFonts w:eastAsia="Arial Narrow"/>
              </w:rPr>
              <w:t>Субвенции бюджетам муниципальных районов на осуществление первичного воинского учета на территориях, где отсутствуют военные комиссариаты</w:t>
            </w:r>
          </w:p>
        </w:tc>
        <w:tc>
          <w:tcPr>
            <w:tcW w:w="1709" w:type="dxa"/>
            <w:tcBorders>
              <w:top w:val="single" w:sz="4" w:space="0" w:color="auto"/>
              <w:left w:val="single" w:sz="4" w:space="0" w:color="auto"/>
            </w:tcBorders>
            <w:shd w:val="clear" w:color="auto" w:fill="FFFFFF"/>
            <w:vAlign w:val="center"/>
          </w:tcPr>
          <w:p w:rsidR="009B4E68" w:rsidRDefault="009B4E68" w:rsidP="009B4E68">
            <w:pPr>
              <w:pStyle w:val="140"/>
              <w:shd w:val="clear" w:color="auto" w:fill="auto"/>
              <w:spacing w:before="0" w:line="220" w:lineRule="exact"/>
              <w:ind w:left="320"/>
              <w:jc w:val="left"/>
            </w:pPr>
            <w:r>
              <w:rPr>
                <w:rStyle w:val="14TimesNewRoman11pt"/>
                <w:rFonts w:eastAsia="Arial Narrow"/>
              </w:rPr>
              <w:t>1 188 709,00</w:t>
            </w:r>
          </w:p>
        </w:tc>
        <w:tc>
          <w:tcPr>
            <w:tcW w:w="1704" w:type="dxa"/>
            <w:tcBorders>
              <w:top w:val="single" w:sz="4" w:space="0" w:color="auto"/>
              <w:left w:val="single" w:sz="4" w:space="0" w:color="auto"/>
            </w:tcBorders>
            <w:shd w:val="clear" w:color="auto" w:fill="FFFFFF"/>
            <w:vAlign w:val="center"/>
          </w:tcPr>
          <w:p w:rsidR="009B4E68" w:rsidRDefault="009B4E68" w:rsidP="009B4E68">
            <w:pPr>
              <w:pStyle w:val="140"/>
              <w:shd w:val="clear" w:color="auto" w:fill="auto"/>
              <w:spacing w:before="0" w:line="220" w:lineRule="exact"/>
              <w:jc w:val="center"/>
            </w:pPr>
            <w:r>
              <w:rPr>
                <w:rStyle w:val="14TimesNewRoman11pt"/>
                <w:rFonts w:eastAsia="Arial Narrow"/>
              </w:rPr>
              <w:t>297 177,25</w:t>
            </w:r>
          </w:p>
        </w:tc>
        <w:tc>
          <w:tcPr>
            <w:tcW w:w="1142" w:type="dxa"/>
            <w:tcBorders>
              <w:top w:val="single" w:sz="4" w:space="0" w:color="auto"/>
              <w:left w:val="single" w:sz="4" w:space="0" w:color="auto"/>
              <w:right w:val="single" w:sz="4" w:space="0" w:color="auto"/>
            </w:tcBorders>
            <w:shd w:val="clear" w:color="auto" w:fill="FFFFFF"/>
            <w:vAlign w:val="center"/>
          </w:tcPr>
          <w:p w:rsidR="009B4E68" w:rsidRDefault="009B4E68" w:rsidP="009B4E68">
            <w:pPr>
              <w:pStyle w:val="140"/>
              <w:shd w:val="clear" w:color="auto" w:fill="auto"/>
              <w:spacing w:before="0" w:line="220" w:lineRule="exact"/>
              <w:jc w:val="center"/>
            </w:pPr>
            <w:r>
              <w:rPr>
                <w:rStyle w:val="14TimesNewRoman11pt"/>
                <w:rFonts w:eastAsia="Arial Narrow"/>
              </w:rPr>
              <w:t>25,0</w:t>
            </w:r>
          </w:p>
        </w:tc>
      </w:tr>
      <w:tr w:rsidR="009B4E68" w:rsidTr="009B4E68">
        <w:trPr>
          <w:trHeight w:hRule="exact" w:val="1219"/>
        </w:trPr>
        <w:tc>
          <w:tcPr>
            <w:tcW w:w="1579" w:type="dxa"/>
            <w:tcBorders>
              <w:top w:val="single" w:sz="4" w:space="0" w:color="auto"/>
              <w:left w:val="single" w:sz="4" w:space="0" w:color="auto"/>
            </w:tcBorders>
            <w:shd w:val="clear" w:color="auto" w:fill="FFFFFF"/>
            <w:vAlign w:val="center"/>
          </w:tcPr>
          <w:p w:rsidR="009B4E68" w:rsidRDefault="009B4E68" w:rsidP="009B4E68">
            <w:pPr>
              <w:pStyle w:val="140"/>
              <w:shd w:val="clear" w:color="auto" w:fill="auto"/>
              <w:spacing w:before="0" w:line="240" w:lineRule="exact"/>
              <w:jc w:val="center"/>
            </w:pPr>
            <w:r>
              <w:rPr>
                <w:rStyle w:val="14TimesNewRoman11pt"/>
                <w:rFonts w:eastAsia="Arial Narrow"/>
              </w:rPr>
              <w:t>2 02 35120 00 0000 150</w:t>
            </w:r>
          </w:p>
        </w:tc>
        <w:tc>
          <w:tcPr>
            <w:tcW w:w="4262" w:type="dxa"/>
            <w:tcBorders>
              <w:top w:val="single" w:sz="4" w:space="0" w:color="auto"/>
              <w:left w:val="single" w:sz="4" w:space="0" w:color="auto"/>
            </w:tcBorders>
            <w:shd w:val="clear" w:color="auto" w:fill="FFFFFF"/>
            <w:vAlign w:val="bottom"/>
          </w:tcPr>
          <w:p w:rsidR="009B4E68" w:rsidRDefault="009B4E68" w:rsidP="009B4E68">
            <w:pPr>
              <w:pStyle w:val="140"/>
              <w:shd w:val="clear" w:color="auto" w:fill="auto"/>
              <w:spacing w:before="0" w:line="240" w:lineRule="exact"/>
              <w:jc w:val="both"/>
            </w:pPr>
            <w:r>
              <w:rPr>
                <w:rStyle w:val="14TimesNewRoman11pt"/>
                <w:rFonts w:eastAsia="Arial Narrow"/>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709" w:type="dxa"/>
            <w:tcBorders>
              <w:top w:val="single" w:sz="4" w:space="0" w:color="auto"/>
              <w:left w:val="single" w:sz="4" w:space="0" w:color="auto"/>
            </w:tcBorders>
            <w:shd w:val="clear" w:color="auto" w:fill="FFFFFF"/>
            <w:vAlign w:val="center"/>
          </w:tcPr>
          <w:p w:rsidR="009B4E68" w:rsidRDefault="009B4E68" w:rsidP="009B4E68">
            <w:pPr>
              <w:pStyle w:val="140"/>
              <w:shd w:val="clear" w:color="auto" w:fill="auto"/>
              <w:spacing w:before="0" w:line="220" w:lineRule="exact"/>
              <w:jc w:val="center"/>
            </w:pPr>
            <w:r>
              <w:rPr>
                <w:rStyle w:val="14TimesNewRoman11pt"/>
                <w:rFonts w:eastAsia="Arial Narrow"/>
              </w:rPr>
              <w:t>51 585,00</w:t>
            </w:r>
          </w:p>
        </w:tc>
        <w:tc>
          <w:tcPr>
            <w:tcW w:w="1704" w:type="dxa"/>
            <w:tcBorders>
              <w:top w:val="single" w:sz="4" w:space="0" w:color="auto"/>
              <w:left w:val="single" w:sz="4" w:space="0" w:color="auto"/>
            </w:tcBorders>
            <w:shd w:val="clear" w:color="auto" w:fill="FFFFFF"/>
            <w:vAlign w:val="center"/>
          </w:tcPr>
          <w:p w:rsidR="009B4E68" w:rsidRDefault="009B4E68" w:rsidP="009B4E68">
            <w:pPr>
              <w:pStyle w:val="140"/>
              <w:shd w:val="clear" w:color="auto" w:fill="auto"/>
              <w:spacing w:before="0" w:line="220" w:lineRule="exact"/>
              <w:jc w:val="center"/>
            </w:pPr>
            <w:r>
              <w:rPr>
                <w:rStyle w:val="14TimesNewRoman11pt"/>
                <w:rFonts w:eastAsia="Arial Narrow"/>
              </w:rPr>
              <w:t>51 585,00</w:t>
            </w:r>
          </w:p>
        </w:tc>
        <w:tc>
          <w:tcPr>
            <w:tcW w:w="1142" w:type="dxa"/>
            <w:tcBorders>
              <w:top w:val="single" w:sz="4" w:space="0" w:color="auto"/>
              <w:left w:val="single" w:sz="4" w:space="0" w:color="auto"/>
              <w:right w:val="single" w:sz="4" w:space="0" w:color="auto"/>
            </w:tcBorders>
            <w:shd w:val="clear" w:color="auto" w:fill="FFFFFF"/>
            <w:vAlign w:val="center"/>
          </w:tcPr>
          <w:p w:rsidR="009B4E68" w:rsidRDefault="009B4E68" w:rsidP="009B4E68">
            <w:pPr>
              <w:pStyle w:val="140"/>
              <w:shd w:val="clear" w:color="auto" w:fill="auto"/>
              <w:spacing w:before="0" w:line="220" w:lineRule="exact"/>
              <w:jc w:val="center"/>
            </w:pPr>
            <w:r>
              <w:rPr>
                <w:rStyle w:val="14TimesNewRoman11pt"/>
                <w:rFonts w:eastAsia="Arial Narrow"/>
              </w:rPr>
              <w:t>100,0</w:t>
            </w:r>
          </w:p>
        </w:tc>
      </w:tr>
      <w:tr w:rsidR="009B4E68" w:rsidTr="009B4E68">
        <w:trPr>
          <w:trHeight w:hRule="exact" w:val="1454"/>
        </w:trPr>
        <w:tc>
          <w:tcPr>
            <w:tcW w:w="1579" w:type="dxa"/>
            <w:tcBorders>
              <w:top w:val="single" w:sz="4" w:space="0" w:color="auto"/>
              <w:left w:val="single" w:sz="4" w:space="0" w:color="auto"/>
            </w:tcBorders>
            <w:shd w:val="clear" w:color="auto" w:fill="FFFFFF"/>
            <w:vAlign w:val="center"/>
          </w:tcPr>
          <w:p w:rsidR="009B4E68" w:rsidRDefault="009B4E68" w:rsidP="009B4E68">
            <w:pPr>
              <w:pStyle w:val="140"/>
              <w:shd w:val="clear" w:color="auto" w:fill="auto"/>
              <w:spacing w:before="0" w:line="245" w:lineRule="exact"/>
              <w:jc w:val="center"/>
            </w:pPr>
            <w:r>
              <w:rPr>
                <w:rStyle w:val="14TimesNewRoman11pt"/>
                <w:rFonts w:eastAsia="Arial Narrow"/>
              </w:rPr>
              <w:t>2 02 35120 05 0000 150</w:t>
            </w:r>
          </w:p>
        </w:tc>
        <w:tc>
          <w:tcPr>
            <w:tcW w:w="4262" w:type="dxa"/>
            <w:tcBorders>
              <w:top w:val="single" w:sz="4" w:space="0" w:color="auto"/>
              <w:left w:val="single" w:sz="4" w:space="0" w:color="auto"/>
            </w:tcBorders>
            <w:shd w:val="clear" w:color="auto" w:fill="FFFFFF"/>
            <w:vAlign w:val="bottom"/>
          </w:tcPr>
          <w:p w:rsidR="009B4E68" w:rsidRDefault="009B4E68" w:rsidP="009B4E68">
            <w:pPr>
              <w:pStyle w:val="140"/>
              <w:shd w:val="clear" w:color="auto" w:fill="auto"/>
              <w:spacing w:before="0" w:line="240" w:lineRule="exact"/>
              <w:jc w:val="both"/>
            </w:pPr>
            <w:r>
              <w:rPr>
                <w:rStyle w:val="14TimesNewRoman11pt"/>
                <w:rFonts w:eastAsia="Arial Narrow"/>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709" w:type="dxa"/>
            <w:tcBorders>
              <w:top w:val="single" w:sz="4" w:space="0" w:color="auto"/>
              <w:left w:val="single" w:sz="4" w:space="0" w:color="auto"/>
            </w:tcBorders>
            <w:shd w:val="clear" w:color="auto" w:fill="FFFFFF"/>
            <w:vAlign w:val="center"/>
          </w:tcPr>
          <w:p w:rsidR="009B4E68" w:rsidRDefault="009B4E68" w:rsidP="009B4E68">
            <w:pPr>
              <w:pStyle w:val="140"/>
              <w:shd w:val="clear" w:color="auto" w:fill="auto"/>
              <w:spacing w:before="0" w:line="220" w:lineRule="exact"/>
              <w:jc w:val="center"/>
            </w:pPr>
            <w:r>
              <w:rPr>
                <w:rStyle w:val="14TimesNewRoman11pt"/>
                <w:rFonts w:eastAsia="Arial Narrow"/>
              </w:rPr>
              <w:t>51 585,00</w:t>
            </w:r>
          </w:p>
        </w:tc>
        <w:tc>
          <w:tcPr>
            <w:tcW w:w="1704" w:type="dxa"/>
            <w:tcBorders>
              <w:top w:val="single" w:sz="4" w:space="0" w:color="auto"/>
              <w:left w:val="single" w:sz="4" w:space="0" w:color="auto"/>
            </w:tcBorders>
            <w:shd w:val="clear" w:color="auto" w:fill="FFFFFF"/>
            <w:vAlign w:val="center"/>
          </w:tcPr>
          <w:p w:rsidR="009B4E68" w:rsidRDefault="009B4E68" w:rsidP="009B4E68">
            <w:pPr>
              <w:pStyle w:val="140"/>
              <w:shd w:val="clear" w:color="auto" w:fill="auto"/>
              <w:spacing w:before="0" w:line="220" w:lineRule="exact"/>
              <w:jc w:val="center"/>
            </w:pPr>
            <w:r>
              <w:rPr>
                <w:rStyle w:val="14TimesNewRoman11pt"/>
                <w:rFonts w:eastAsia="Arial Narrow"/>
              </w:rPr>
              <w:t>51 585,00</w:t>
            </w:r>
          </w:p>
        </w:tc>
        <w:tc>
          <w:tcPr>
            <w:tcW w:w="1142" w:type="dxa"/>
            <w:tcBorders>
              <w:top w:val="single" w:sz="4" w:space="0" w:color="auto"/>
              <w:left w:val="single" w:sz="4" w:space="0" w:color="auto"/>
              <w:right w:val="single" w:sz="4" w:space="0" w:color="auto"/>
            </w:tcBorders>
            <w:shd w:val="clear" w:color="auto" w:fill="FFFFFF"/>
            <w:vAlign w:val="center"/>
          </w:tcPr>
          <w:p w:rsidR="009B4E68" w:rsidRDefault="009B4E68" w:rsidP="009B4E68">
            <w:pPr>
              <w:pStyle w:val="140"/>
              <w:shd w:val="clear" w:color="auto" w:fill="auto"/>
              <w:spacing w:before="0" w:line="220" w:lineRule="exact"/>
              <w:jc w:val="center"/>
            </w:pPr>
            <w:r>
              <w:rPr>
                <w:rStyle w:val="14TimesNewRoman11pt"/>
                <w:rFonts w:eastAsia="Arial Narrow"/>
              </w:rPr>
              <w:t>100,0</w:t>
            </w:r>
          </w:p>
        </w:tc>
      </w:tr>
      <w:tr w:rsidR="009B4E68" w:rsidTr="009B4E68">
        <w:trPr>
          <w:trHeight w:hRule="exact" w:val="490"/>
        </w:trPr>
        <w:tc>
          <w:tcPr>
            <w:tcW w:w="1579" w:type="dxa"/>
            <w:tcBorders>
              <w:top w:val="single" w:sz="4" w:space="0" w:color="auto"/>
              <w:left w:val="single" w:sz="4" w:space="0" w:color="auto"/>
            </w:tcBorders>
            <w:shd w:val="clear" w:color="auto" w:fill="FFFFFF"/>
          </w:tcPr>
          <w:p w:rsidR="009B4E68" w:rsidRDefault="009B4E68" w:rsidP="009B4E68">
            <w:pPr>
              <w:pStyle w:val="140"/>
              <w:shd w:val="clear" w:color="auto" w:fill="auto"/>
              <w:spacing w:before="0" w:line="240" w:lineRule="exact"/>
              <w:jc w:val="center"/>
            </w:pPr>
            <w:r>
              <w:rPr>
                <w:rStyle w:val="14TimesNewRoman11pt"/>
                <w:rFonts w:eastAsia="Arial Narrow"/>
              </w:rPr>
              <w:t>2 02 40000 00 0000 150</w:t>
            </w:r>
          </w:p>
        </w:tc>
        <w:tc>
          <w:tcPr>
            <w:tcW w:w="4262" w:type="dxa"/>
            <w:tcBorders>
              <w:top w:val="single" w:sz="4" w:space="0" w:color="auto"/>
              <w:left w:val="single" w:sz="4" w:space="0" w:color="auto"/>
            </w:tcBorders>
            <w:shd w:val="clear" w:color="auto" w:fill="FFFFFF"/>
            <w:vAlign w:val="center"/>
          </w:tcPr>
          <w:p w:rsidR="009B4E68" w:rsidRDefault="009B4E68" w:rsidP="009B4E68">
            <w:pPr>
              <w:pStyle w:val="140"/>
              <w:shd w:val="clear" w:color="auto" w:fill="auto"/>
              <w:spacing w:before="0" w:line="220" w:lineRule="exact"/>
              <w:jc w:val="left"/>
            </w:pPr>
            <w:r>
              <w:rPr>
                <w:rStyle w:val="14TimesNewRoman11pt"/>
                <w:rFonts w:eastAsia="Arial Narrow"/>
              </w:rPr>
              <w:t>Иные межбюджетные трансферты</w:t>
            </w:r>
          </w:p>
        </w:tc>
        <w:tc>
          <w:tcPr>
            <w:tcW w:w="1709" w:type="dxa"/>
            <w:tcBorders>
              <w:top w:val="single" w:sz="4" w:space="0" w:color="auto"/>
              <w:left w:val="single" w:sz="4" w:space="0" w:color="auto"/>
            </w:tcBorders>
            <w:shd w:val="clear" w:color="auto" w:fill="FFFFFF"/>
            <w:vAlign w:val="center"/>
          </w:tcPr>
          <w:p w:rsidR="009B4E68" w:rsidRDefault="009B4E68" w:rsidP="009B4E68">
            <w:pPr>
              <w:pStyle w:val="140"/>
              <w:shd w:val="clear" w:color="auto" w:fill="auto"/>
              <w:spacing w:before="0" w:line="220" w:lineRule="exact"/>
              <w:ind w:left="320"/>
              <w:jc w:val="left"/>
            </w:pPr>
            <w:r>
              <w:rPr>
                <w:rStyle w:val="14TimesNewRoman11pt"/>
                <w:rFonts w:eastAsia="Arial Narrow"/>
              </w:rPr>
              <w:t>14 338 205,40</w:t>
            </w:r>
          </w:p>
        </w:tc>
        <w:tc>
          <w:tcPr>
            <w:tcW w:w="1704" w:type="dxa"/>
            <w:tcBorders>
              <w:top w:val="single" w:sz="4" w:space="0" w:color="auto"/>
              <w:left w:val="single" w:sz="4" w:space="0" w:color="auto"/>
            </w:tcBorders>
            <w:shd w:val="clear" w:color="auto" w:fill="FFFFFF"/>
            <w:vAlign w:val="center"/>
          </w:tcPr>
          <w:p w:rsidR="009B4E68" w:rsidRDefault="009B4E68" w:rsidP="009B4E68">
            <w:pPr>
              <w:pStyle w:val="140"/>
              <w:shd w:val="clear" w:color="auto" w:fill="auto"/>
              <w:spacing w:before="0" w:line="220" w:lineRule="exact"/>
              <w:ind w:left="300"/>
              <w:jc w:val="left"/>
            </w:pPr>
            <w:r>
              <w:rPr>
                <w:rStyle w:val="14TimesNewRoman11pt"/>
                <w:rFonts w:eastAsia="Arial Narrow"/>
              </w:rPr>
              <w:t>3 708 085,48</w:t>
            </w:r>
          </w:p>
        </w:tc>
        <w:tc>
          <w:tcPr>
            <w:tcW w:w="1142" w:type="dxa"/>
            <w:tcBorders>
              <w:top w:val="single" w:sz="4" w:space="0" w:color="auto"/>
              <w:left w:val="single" w:sz="4" w:space="0" w:color="auto"/>
              <w:right w:val="single" w:sz="4" w:space="0" w:color="auto"/>
            </w:tcBorders>
            <w:shd w:val="clear" w:color="auto" w:fill="FFFFFF"/>
            <w:vAlign w:val="center"/>
          </w:tcPr>
          <w:p w:rsidR="009B4E68" w:rsidRDefault="009B4E68" w:rsidP="009B4E68">
            <w:pPr>
              <w:pStyle w:val="140"/>
              <w:shd w:val="clear" w:color="auto" w:fill="auto"/>
              <w:spacing w:before="0" w:line="220" w:lineRule="exact"/>
              <w:jc w:val="center"/>
            </w:pPr>
            <w:r>
              <w:rPr>
                <w:rStyle w:val="14TimesNewRoman11pt"/>
                <w:rFonts w:eastAsia="Arial Narrow"/>
              </w:rPr>
              <w:t>25,9</w:t>
            </w:r>
          </w:p>
        </w:tc>
      </w:tr>
      <w:tr w:rsidR="009B4E68" w:rsidTr="009B4E68">
        <w:trPr>
          <w:trHeight w:hRule="exact" w:val="1464"/>
        </w:trPr>
        <w:tc>
          <w:tcPr>
            <w:tcW w:w="1579" w:type="dxa"/>
            <w:tcBorders>
              <w:top w:val="single" w:sz="4" w:space="0" w:color="auto"/>
              <w:left w:val="single" w:sz="4" w:space="0" w:color="auto"/>
            </w:tcBorders>
            <w:shd w:val="clear" w:color="auto" w:fill="FFFFFF"/>
            <w:vAlign w:val="center"/>
          </w:tcPr>
          <w:p w:rsidR="009B4E68" w:rsidRDefault="009B4E68" w:rsidP="009B4E68">
            <w:pPr>
              <w:pStyle w:val="140"/>
              <w:shd w:val="clear" w:color="auto" w:fill="auto"/>
              <w:spacing w:before="0" w:line="245" w:lineRule="exact"/>
              <w:jc w:val="center"/>
            </w:pPr>
            <w:r>
              <w:rPr>
                <w:rStyle w:val="14TimesNewRoman11pt"/>
                <w:rFonts w:eastAsia="Arial Narrow"/>
              </w:rPr>
              <w:t>2 02 40014 00 0000 150</w:t>
            </w:r>
          </w:p>
        </w:tc>
        <w:tc>
          <w:tcPr>
            <w:tcW w:w="4262" w:type="dxa"/>
            <w:tcBorders>
              <w:top w:val="single" w:sz="4" w:space="0" w:color="auto"/>
              <w:left w:val="single" w:sz="4" w:space="0" w:color="auto"/>
            </w:tcBorders>
            <w:shd w:val="clear" w:color="auto" w:fill="FFFFFF"/>
          </w:tcPr>
          <w:p w:rsidR="009B4E68" w:rsidRDefault="009B4E68" w:rsidP="009B4E68">
            <w:pPr>
              <w:pStyle w:val="140"/>
              <w:shd w:val="clear" w:color="auto" w:fill="auto"/>
              <w:spacing w:before="0" w:line="240" w:lineRule="exact"/>
              <w:jc w:val="both"/>
            </w:pPr>
            <w:r>
              <w:rPr>
                <w:rStyle w:val="14TimesNewRoman11pt"/>
                <w:rFonts w:eastAsia="Arial Narrow"/>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709" w:type="dxa"/>
            <w:tcBorders>
              <w:top w:val="single" w:sz="4" w:space="0" w:color="auto"/>
              <w:left w:val="single" w:sz="4" w:space="0" w:color="auto"/>
            </w:tcBorders>
            <w:shd w:val="clear" w:color="auto" w:fill="FFFFFF"/>
            <w:vAlign w:val="center"/>
          </w:tcPr>
          <w:p w:rsidR="009B4E68" w:rsidRDefault="009B4E68" w:rsidP="009B4E68">
            <w:pPr>
              <w:pStyle w:val="140"/>
              <w:shd w:val="clear" w:color="auto" w:fill="auto"/>
              <w:spacing w:before="0" w:line="220" w:lineRule="exact"/>
              <w:ind w:left="320"/>
              <w:jc w:val="left"/>
            </w:pPr>
            <w:r>
              <w:rPr>
                <w:rStyle w:val="14TimesNewRoman11pt"/>
                <w:rFonts w:eastAsia="Arial Narrow"/>
              </w:rPr>
              <w:t>5 890 900,00</w:t>
            </w:r>
          </w:p>
        </w:tc>
        <w:tc>
          <w:tcPr>
            <w:tcW w:w="1704" w:type="dxa"/>
            <w:tcBorders>
              <w:top w:val="single" w:sz="4" w:space="0" w:color="auto"/>
              <w:left w:val="single" w:sz="4" w:space="0" w:color="auto"/>
            </w:tcBorders>
            <w:shd w:val="clear" w:color="auto" w:fill="FFFFFF"/>
            <w:vAlign w:val="center"/>
          </w:tcPr>
          <w:p w:rsidR="009B4E68" w:rsidRDefault="009B4E68" w:rsidP="009B4E68">
            <w:pPr>
              <w:pStyle w:val="140"/>
              <w:shd w:val="clear" w:color="auto" w:fill="auto"/>
              <w:spacing w:before="0" w:line="220" w:lineRule="exact"/>
              <w:jc w:val="center"/>
            </w:pPr>
            <w:r>
              <w:rPr>
                <w:rStyle w:val="14TimesNewRoman11pt"/>
                <w:rFonts w:eastAsia="Arial Narrow"/>
              </w:rPr>
              <w:t>1 703 800,00</w:t>
            </w:r>
          </w:p>
        </w:tc>
        <w:tc>
          <w:tcPr>
            <w:tcW w:w="1142" w:type="dxa"/>
            <w:tcBorders>
              <w:top w:val="single" w:sz="4" w:space="0" w:color="auto"/>
              <w:left w:val="single" w:sz="4" w:space="0" w:color="auto"/>
              <w:right w:val="single" w:sz="4" w:space="0" w:color="auto"/>
            </w:tcBorders>
            <w:shd w:val="clear" w:color="auto" w:fill="FFFFFF"/>
            <w:vAlign w:val="center"/>
          </w:tcPr>
          <w:p w:rsidR="009B4E68" w:rsidRDefault="009B4E68" w:rsidP="009B4E68">
            <w:pPr>
              <w:pStyle w:val="140"/>
              <w:shd w:val="clear" w:color="auto" w:fill="auto"/>
              <w:spacing w:before="0" w:line="220" w:lineRule="exact"/>
              <w:jc w:val="center"/>
            </w:pPr>
            <w:r>
              <w:rPr>
                <w:rStyle w:val="14TimesNewRoman11pt"/>
                <w:rFonts w:eastAsia="Arial Narrow"/>
              </w:rPr>
              <w:t>28,9</w:t>
            </w:r>
          </w:p>
        </w:tc>
      </w:tr>
      <w:tr w:rsidR="009B4E68" w:rsidTr="009B4E68">
        <w:trPr>
          <w:trHeight w:hRule="exact" w:val="1454"/>
        </w:trPr>
        <w:tc>
          <w:tcPr>
            <w:tcW w:w="1579" w:type="dxa"/>
            <w:tcBorders>
              <w:top w:val="single" w:sz="4" w:space="0" w:color="auto"/>
              <w:left w:val="single" w:sz="4" w:space="0" w:color="auto"/>
            </w:tcBorders>
            <w:shd w:val="clear" w:color="auto" w:fill="FFFFFF"/>
            <w:vAlign w:val="center"/>
          </w:tcPr>
          <w:p w:rsidR="009B4E68" w:rsidRDefault="009B4E68" w:rsidP="009B4E68">
            <w:pPr>
              <w:pStyle w:val="140"/>
              <w:shd w:val="clear" w:color="auto" w:fill="auto"/>
              <w:spacing w:before="0" w:line="245" w:lineRule="exact"/>
              <w:jc w:val="center"/>
            </w:pPr>
            <w:r>
              <w:rPr>
                <w:rStyle w:val="14TimesNewRoman11pt"/>
                <w:rFonts w:eastAsia="Arial Narrow"/>
              </w:rPr>
              <w:t>2 02 40014 05 0000 150</w:t>
            </w:r>
          </w:p>
        </w:tc>
        <w:tc>
          <w:tcPr>
            <w:tcW w:w="4262" w:type="dxa"/>
            <w:tcBorders>
              <w:top w:val="single" w:sz="4" w:space="0" w:color="auto"/>
              <w:left w:val="single" w:sz="4" w:space="0" w:color="auto"/>
            </w:tcBorders>
            <w:shd w:val="clear" w:color="auto" w:fill="FFFFFF"/>
          </w:tcPr>
          <w:p w:rsidR="009B4E68" w:rsidRDefault="009B4E68" w:rsidP="009B4E68">
            <w:pPr>
              <w:pStyle w:val="140"/>
              <w:shd w:val="clear" w:color="auto" w:fill="auto"/>
              <w:spacing w:before="0" w:line="240" w:lineRule="exact"/>
              <w:jc w:val="both"/>
            </w:pPr>
            <w:r>
              <w:rPr>
                <w:rStyle w:val="14TimesNewRoman11pt"/>
                <w:rFonts w:eastAsia="Arial Narrow"/>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709" w:type="dxa"/>
            <w:tcBorders>
              <w:top w:val="single" w:sz="4" w:space="0" w:color="auto"/>
              <w:left w:val="single" w:sz="4" w:space="0" w:color="auto"/>
            </w:tcBorders>
            <w:shd w:val="clear" w:color="auto" w:fill="FFFFFF"/>
            <w:vAlign w:val="center"/>
          </w:tcPr>
          <w:p w:rsidR="009B4E68" w:rsidRDefault="009B4E68" w:rsidP="009B4E68">
            <w:pPr>
              <w:pStyle w:val="140"/>
              <w:shd w:val="clear" w:color="auto" w:fill="auto"/>
              <w:spacing w:before="0" w:line="220" w:lineRule="exact"/>
              <w:ind w:left="320"/>
              <w:jc w:val="left"/>
            </w:pPr>
            <w:r>
              <w:rPr>
                <w:rStyle w:val="14TimesNewRoman11pt"/>
                <w:rFonts w:eastAsia="Arial Narrow"/>
              </w:rPr>
              <w:t>5 890 900,00</w:t>
            </w:r>
          </w:p>
        </w:tc>
        <w:tc>
          <w:tcPr>
            <w:tcW w:w="1704" w:type="dxa"/>
            <w:tcBorders>
              <w:top w:val="single" w:sz="4" w:space="0" w:color="auto"/>
              <w:left w:val="single" w:sz="4" w:space="0" w:color="auto"/>
            </w:tcBorders>
            <w:shd w:val="clear" w:color="auto" w:fill="FFFFFF"/>
            <w:vAlign w:val="center"/>
          </w:tcPr>
          <w:p w:rsidR="009B4E68" w:rsidRDefault="009B4E68" w:rsidP="009B4E68">
            <w:pPr>
              <w:pStyle w:val="140"/>
              <w:shd w:val="clear" w:color="auto" w:fill="auto"/>
              <w:spacing w:before="0" w:line="220" w:lineRule="exact"/>
              <w:jc w:val="center"/>
            </w:pPr>
            <w:r>
              <w:rPr>
                <w:rStyle w:val="14TimesNewRoman11pt"/>
                <w:rFonts w:eastAsia="Arial Narrow"/>
              </w:rPr>
              <w:t>1 703 800,00</w:t>
            </w:r>
          </w:p>
        </w:tc>
        <w:tc>
          <w:tcPr>
            <w:tcW w:w="1142" w:type="dxa"/>
            <w:tcBorders>
              <w:top w:val="single" w:sz="4" w:space="0" w:color="auto"/>
              <w:left w:val="single" w:sz="4" w:space="0" w:color="auto"/>
              <w:right w:val="single" w:sz="4" w:space="0" w:color="auto"/>
            </w:tcBorders>
            <w:shd w:val="clear" w:color="auto" w:fill="FFFFFF"/>
            <w:vAlign w:val="center"/>
          </w:tcPr>
          <w:p w:rsidR="009B4E68" w:rsidRDefault="009B4E68" w:rsidP="009B4E68">
            <w:pPr>
              <w:pStyle w:val="140"/>
              <w:shd w:val="clear" w:color="auto" w:fill="auto"/>
              <w:spacing w:before="0" w:line="220" w:lineRule="exact"/>
              <w:jc w:val="center"/>
            </w:pPr>
            <w:r>
              <w:rPr>
                <w:rStyle w:val="14TimesNewRoman11pt"/>
                <w:rFonts w:eastAsia="Arial Narrow"/>
              </w:rPr>
              <w:t>28,9</w:t>
            </w:r>
          </w:p>
        </w:tc>
      </w:tr>
      <w:tr w:rsidR="009B4E68" w:rsidTr="009B4E68">
        <w:trPr>
          <w:trHeight w:hRule="exact" w:val="1459"/>
        </w:trPr>
        <w:tc>
          <w:tcPr>
            <w:tcW w:w="1579" w:type="dxa"/>
            <w:tcBorders>
              <w:top w:val="single" w:sz="4" w:space="0" w:color="auto"/>
              <w:left w:val="single" w:sz="4" w:space="0" w:color="auto"/>
            </w:tcBorders>
            <w:shd w:val="clear" w:color="auto" w:fill="FFFFFF"/>
            <w:vAlign w:val="center"/>
          </w:tcPr>
          <w:p w:rsidR="009B4E68" w:rsidRDefault="009B4E68" w:rsidP="009B4E68">
            <w:pPr>
              <w:pStyle w:val="140"/>
              <w:shd w:val="clear" w:color="auto" w:fill="auto"/>
              <w:spacing w:before="0" w:line="240" w:lineRule="exact"/>
              <w:jc w:val="center"/>
            </w:pPr>
            <w:r>
              <w:rPr>
                <w:rStyle w:val="14TimesNewRoman11pt"/>
                <w:rFonts w:eastAsia="Arial Narrow"/>
              </w:rPr>
              <w:t>2 02 45303 00 0000 150</w:t>
            </w:r>
          </w:p>
        </w:tc>
        <w:tc>
          <w:tcPr>
            <w:tcW w:w="4262" w:type="dxa"/>
            <w:tcBorders>
              <w:top w:val="single" w:sz="4" w:space="0" w:color="auto"/>
              <w:left w:val="single" w:sz="4" w:space="0" w:color="auto"/>
            </w:tcBorders>
            <w:shd w:val="clear" w:color="auto" w:fill="FFFFFF"/>
            <w:vAlign w:val="bottom"/>
          </w:tcPr>
          <w:p w:rsidR="009B4E68" w:rsidRDefault="009B4E68" w:rsidP="009B4E68">
            <w:pPr>
              <w:pStyle w:val="140"/>
              <w:shd w:val="clear" w:color="auto" w:fill="auto"/>
              <w:spacing w:before="0" w:line="240" w:lineRule="exact"/>
              <w:jc w:val="left"/>
            </w:pPr>
            <w:r>
              <w:rPr>
                <w:rStyle w:val="14TimesNewRoman11pt"/>
                <w:rFonts w:eastAsia="Arial Narrow"/>
              </w:rPr>
              <w:t>Межбюджетные трансферты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709" w:type="dxa"/>
            <w:tcBorders>
              <w:top w:val="single" w:sz="4" w:space="0" w:color="auto"/>
              <w:left w:val="single" w:sz="4" w:space="0" w:color="auto"/>
            </w:tcBorders>
            <w:shd w:val="clear" w:color="auto" w:fill="FFFFFF"/>
            <w:vAlign w:val="center"/>
          </w:tcPr>
          <w:p w:rsidR="009B4E68" w:rsidRDefault="009B4E68" w:rsidP="009B4E68">
            <w:pPr>
              <w:pStyle w:val="140"/>
              <w:shd w:val="clear" w:color="auto" w:fill="auto"/>
              <w:spacing w:before="0" w:line="220" w:lineRule="exact"/>
              <w:ind w:left="320"/>
              <w:jc w:val="left"/>
            </w:pPr>
            <w:r>
              <w:rPr>
                <w:rStyle w:val="14TimesNewRoman11pt"/>
                <w:rFonts w:eastAsia="Arial Narrow"/>
              </w:rPr>
              <w:t>7 733 880,00</w:t>
            </w:r>
          </w:p>
        </w:tc>
        <w:tc>
          <w:tcPr>
            <w:tcW w:w="1704" w:type="dxa"/>
            <w:tcBorders>
              <w:top w:val="single" w:sz="4" w:space="0" w:color="auto"/>
              <w:left w:val="single" w:sz="4" w:space="0" w:color="auto"/>
            </w:tcBorders>
            <w:shd w:val="clear" w:color="auto" w:fill="FFFFFF"/>
            <w:vAlign w:val="center"/>
          </w:tcPr>
          <w:p w:rsidR="009B4E68" w:rsidRDefault="009B4E68" w:rsidP="009B4E68">
            <w:pPr>
              <w:pStyle w:val="140"/>
              <w:shd w:val="clear" w:color="auto" w:fill="auto"/>
              <w:spacing w:before="0" w:line="220" w:lineRule="exact"/>
              <w:jc w:val="center"/>
            </w:pPr>
            <w:r>
              <w:rPr>
                <w:rStyle w:val="14TimesNewRoman11pt"/>
                <w:rFonts w:eastAsia="Arial Narrow"/>
              </w:rPr>
              <w:t>1 825 979,13</w:t>
            </w:r>
          </w:p>
        </w:tc>
        <w:tc>
          <w:tcPr>
            <w:tcW w:w="1142" w:type="dxa"/>
            <w:tcBorders>
              <w:top w:val="single" w:sz="4" w:space="0" w:color="auto"/>
              <w:left w:val="single" w:sz="4" w:space="0" w:color="auto"/>
              <w:right w:val="single" w:sz="4" w:space="0" w:color="auto"/>
            </w:tcBorders>
            <w:shd w:val="clear" w:color="auto" w:fill="FFFFFF"/>
            <w:vAlign w:val="center"/>
          </w:tcPr>
          <w:p w:rsidR="009B4E68" w:rsidRDefault="009B4E68" w:rsidP="009B4E68">
            <w:pPr>
              <w:pStyle w:val="140"/>
              <w:shd w:val="clear" w:color="auto" w:fill="auto"/>
              <w:spacing w:before="0" w:line="220" w:lineRule="exact"/>
              <w:jc w:val="center"/>
            </w:pPr>
            <w:r>
              <w:rPr>
                <w:rStyle w:val="14TimesNewRoman11pt"/>
                <w:rFonts w:eastAsia="Arial Narrow"/>
              </w:rPr>
              <w:t>23,6</w:t>
            </w:r>
          </w:p>
        </w:tc>
      </w:tr>
      <w:tr w:rsidR="009B4E68" w:rsidTr="009B4E68">
        <w:trPr>
          <w:trHeight w:hRule="exact" w:val="1454"/>
        </w:trPr>
        <w:tc>
          <w:tcPr>
            <w:tcW w:w="1579" w:type="dxa"/>
            <w:tcBorders>
              <w:top w:val="single" w:sz="4" w:space="0" w:color="auto"/>
              <w:left w:val="single" w:sz="4" w:space="0" w:color="auto"/>
            </w:tcBorders>
            <w:shd w:val="clear" w:color="auto" w:fill="FFFFFF"/>
            <w:vAlign w:val="center"/>
          </w:tcPr>
          <w:p w:rsidR="009B4E68" w:rsidRDefault="009B4E68" w:rsidP="009B4E68">
            <w:pPr>
              <w:pStyle w:val="140"/>
              <w:shd w:val="clear" w:color="auto" w:fill="auto"/>
              <w:spacing w:before="0" w:line="245" w:lineRule="exact"/>
              <w:jc w:val="center"/>
            </w:pPr>
            <w:r>
              <w:rPr>
                <w:rStyle w:val="14TimesNewRoman11pt"/>
                <w:rFonts w:eastAsia="Arial Narrow"/>
              </w:rPr>
              <w:t>2 02 45303 05 0000 150</w:t>
            </w:r>
          </w:p>
        </w:tc>
        <w:tc>
          <w:tcPr>
            <w:tcW w:w="4262" w:type="dxa"/>
            <w:tcBorders>
              <w:top w:val="single" w:sz="4" w:space="0" w:color="auto"/>
              <w:left w:val="single" w:sz="4" w:space="0" w:color="auto"/>
            </w:tcBorders>
            <w:shd w:val="clear" w:color="auto" w:fill="FFFFFF"/>
            <w:vAlign w:val="bottom"/>
          </w:tcPr>
          <w:p w:rsidR="009B4E68" w:rsidRDefault="009B4E68" w:rsidP="009B4E68">
            <w:pPr>
              <w:pStyle w:val="140"/>
              <w:shd w:val="clear" w:color="auto" w:fill="auto"/>
              <w:spacing w:before="0" w:line="240" w:lineRule="exact"/>
              <w:jc w:val="left"/>
            </w:pPr>
            <w:r>
              <w:rPr>
                <w:rStyle w:val="14TimesNewRoman11pt"/>
                <w:rFonts w:eastAsia="Arial Narrow"/>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709" w:type="dxa"/>
            <w:tcBorders>
              <w:top w:val="single" w:sz="4" w:space="0" w:color="auto"/>
              <w:left w:val="single" w:sz="4" w:space="0" w:color="auto"/>
            </w:tcBorders>
            <w:shd w:val="clear" w:color="auto" w:fill="FFFFFF"/>
            <w:vAlign w:val="center"/>
          </w:tcPr>
          <w:p w:rsidR="009B4E68" w:rsidRDefault="009B4E68" w:rsidP="009B4E68">
            <w:pPr>
              <w:pStyle w:val="140"/>
              <w:shd w:val="clear" w:color="auto" w:fill="auto"/>
              <w:spacing w:before="0" w:line="220" w:lineRule="exact"/>
              <w:ind w:left="320"/>
              <w:jc w:val="left"/>
            </w:pPr>
            <w:r>
              <w:rPr>
                <w:rStyle w:val="14TimesNewRoman11pt"/>
                <w:rFonts w:eastAsia="Arial Narrow"/>
              </w:rPr>
              <w:t>7 733 880,00</w:t>
            </w:r>
          </w:p>
        </w:tc>
        <w:tc>
          <w:tcPr>
            <w:tcW w:w="1704" w:type="dxa"/>
            <w:tcBorders>
              <w:top w:val="single" w:sz="4" w:space="0" w:color="auto"/>
              <w:left w:val="single" w:sz="4" w:space="0" w:color="auto"/>
            </w:tcBorders>
            <w:shd w:val="clear" w:color="auto" w:fill="FFFFFF"/>
            <w:vAlign w:val="center"/>
          </w:tcPr>
          <w:p w:rsidR="009B4E68" w:rsidRDefault="009B4E68" w:rsidP="009B4E68">
            <w:pPr>
              <w:pStyle w:val="140"/>
              <w:shd w:val="clear" w:color="auto" w:fill="auto"/>
              <w:spacing w:before="0" w:line="220" w:lineRule="exact"/>
              <w:jc w:val="center"/>
            </w:pPr>
            <w:r>
              <w:rPr>
                <w:rStyle w:val="14TimesNewRoman11pt"/>
                <w:rFonts w:eastAsia="Arial Narrow"/>
              </w:rPr>
              <w:t>1 825 979,13</w:t>
            </w:r>
          </w:p>
        </w:tc>
        <w:tc>
          <w:tcPr>
            <w:tcW w:w="1142" w:type="dxa"/>
            <w:tcBorders>
              <w:top w:val="single" w:sz="4" w:space="0" w:color="auto"/>
              <w:left w:val="single" w:sz="4" w:space="0" w:color="auto"/>
              <w:right w:val="single" w:sz="4" w:space="0" w:color="auto"/>
            </w:tcBorders>
            <w:shd w:val="clear" w:color="auto" w:fill="FFFFFF"/>
            <w:vAlign w:val="center"/>
          </w:tcPr>
          <w:p w:rsidR="009B4E68" w:rsidRDefault="009B4E68" w:rsidP="009B4E68">
            <w:pPr>
              <w:pStyle w:val="140"/>
              <w:shd w:val="clear" w:color="auto" w:fill="auto"/>
              <w:spacing w:before="0" w:line="220" w:lineRule="exact"/>
              <w:jc w:val="center"/>
            </w:pPr>
            <w:r>
              <w:rPr>
                <w:rStyle w:val="14TimesNewRoman11pt"/>
                <w:rFonts w:eastAsia="Arial Narrow"/>
              </w:rPr>
              <w:t>23,6</w:t>
            </w:r>
          </w:p>
        </w:tc>
      </w:tr>
      <w:tr w:rsidR="009B4E68" w:rsidTr="009B4E68">
        <w:trPr>
          <w:trHeight w:hRule="exact" w:val="494"/>
        </w:trPr>
        <w:tc>
          <w:tcPr>
            <w:tcW w:w="1579" w:type="dxa"/>
            <w:tcBorders>
              <w:top w:val="single" w:sz="4" w:space="0" w:color="auto"/>
              <w:left w:val="single" w:sz="4" w:space="0" w:color="auto"/>
            </w:tcBorders>
            <w:shd w:val="clear" w:color="auto" w:fill="FFFFFF"/>
            <w:vAlign w:val="bottom"/>
          </w:tcPr>
          <w:p w:rsidR="009B4E68" w:rsidRDefault="009B4E68" w:rsidP="009B4E68">
            <w:pPr>
              <w:pStyle w:val="140"/>
              <w:shd w:val="clear" w:color="auto" w:fill="auto"/>
              <w:spacing w:before="0" w:line="240" w:lineRule="exact"/>
              <w:jc w:val="center"/>
            </w:pPr>
            <w:r>
              <w:rPr>
                <w:rStyle w:val="14TimesNewRoman11pt"/>
                <w:rFonts w:eastAsia="Arial Narrow"/>
              </w:rPr>
              <w:t>2 02 49999 00 0000 150</w:t>
            </w:r>
          </w:p>
        </w:tc>
        <w:tc>
          <w:tcPr>
            <w:tcW w:w="4262" w:type="dxa"/>
            <w:tcBorders>
              <w:top w:val="single" w:sz="4" w:space="0" w:color="auto"/>
              <w:left w:val="single" w:sz="4" w:space="0" w:color="auto"/>
            </w:tcBorders>
            <w:shd w:val="clear" w:color="auto" w:fill="FFFFFF"/>
            <w:vAlign w:val="bottom"/>
          </w:tcPr>
          <w:p w:rsidR="009B4E68" w:rsidRDefault="009B4E68" w:rsidP="009B4E68">
            <w:pPr>
              <w:pStyle w:val="140"/>
              <w:shd w:val="clear" w:color="auto" w:fill="auto"/>
              <w:spacing w:before="0" w:line="240" w:lineRule="exact"/>
              <w:jc w:val="left"/>
            </w:pPr>
            <w:r>
              <w:rPr>
                <w:rStyle w:val="14TimesNewRoman11pt"/>
                <w:rFonts w:eastAsia="Arial Narrow"/>
              </w:rPr>
              <w:t>Прочие межбюджетные трансферты, передаваемые бюджетам</w:t>
            </w:r>
          </w:p>
        </w:tc>
        <w:tc>
          <w:tcPr>
            <w:tcW w:w="1709" w:type="dxa"/>
            <w:tcBorders>
              <w:top w:val="single" w:sz="4" w:space="0" w:color="auto"/>
              <w:left w:val="single" w:sz="4" w:space="0" w:color="auto"/>
            </w:tcBorders>
            <w:shd w:val="clear" w:color="auto" w:fill="FFFFFF"/>
            <w:vAlign w:val="center"/>
          </w:tcPr>
          <w:p w:rsidR="009B4E68" w:rsidRDefault="009B4E68" w:rsidP="009B4E68">
            <w:pPr>
              <w:pStyle w:val="140"/>
              <w:shd w:val="clear" w:color="auto" w:fill="auto"/>
              <w:spacing w:before="0" w:line="220" w:lineRule="exact"/>
              <w:jc w:val="center"/>
            </w:pPr>
            <w:r>
              <w:rPr>
                <w:rStyle w:val="14TimesNewRoman11pt"/>
                <w:rFonts w:eastAsia="Arial Narrow"/>
              </w:rPr>
              <w:t>713 425,40</w:t>
            </w:r>
          </w:p>
        </w:tc>
        <w:tc>
          <w:tcPr>
            <w:tcW w:w="1704" w:type="dxa"/>
            <w:tcBorders>
              <w:top w:val="single" w:sz="4" w:space="0" w:color="auto"/>
              <w:left w:val="single" w:sz="4" w:space="0" w:color="auto"/>
            </w:tcBorders>
            <w:shd w:val="clear" w:color="auto" w:fill="FFFFFF"/>
            <w:vAlign w:val="center"/>
          </w:tcPr>
          <w:p w:rsidR="009B4E68" w:rsidRDefault="009B4E68" w:rsidP="009B4E68">
            <w:pPr>
              <w:pStyle w:val="140"/>
              <w:shd w:val="clear" w:color="auto" w:fill="auto"/>
              <w:spacing w:before="0" w:line="220" w:lineRule="exact"/>
              <w:jc w:val="center"/>
            </w:pPr>
            <w:r>
              <w:rPr>
                <w:rStyle w:val="14TimesNewRoman11pt"/>
                <w:rFonts w:eastAsia="Arial Narrow"/>
              </w:rPr>
              <w:t>178 306,35</w:t>
            </w:r>
          </w:p>
        </w:tc>
        <w:tc>
          <w:tcPr>
            <w:tcW w:w="1142" w:type="dxa"/>
            <w:tcBorders>
              <w:top w:val="single" w:sz="4" w:space="0" w:color="auto"/>
              <w:left w:val="single" w:sz="4" w:space="0" w:color="auto"/>
              <w:right w:val="single" w:sz="4" w:space="0" w:color="auto"/>
            </w:tcBorders>
            <w:shd w:val="clear" w:color="auto" w:fill="FFFFFF"/>
            <w:vAlign w:val="center"/>
          </w:tcPr>
          <w:p w:rsidR="009B4E68" w:rsidRDefault="009B4E68" w:rsidP="009B4E68">
            <w:pPr>
              <w:pStyle w:val="140"/>
              <w:shd w:val="clear" w:color="auto" w:fill="auto"/>
              <w:spacing w:before="0" w:line="220" w:lineRule="exact"/>
              <w:jc w:val="center"/>
            </w:pPr>
            <w:r>
              <w:rPr>
                <w:rStyle w:val="14TimesNewRoman11pt"/>
                <w:rFonts w:eastAsia="Arial Narrow"/>
              </w:rPr>
              <w:t>25,0</w:t>
            </w:r>
          </w:p>
        </w:tc>
      </w:tr>
      <w:tr w:rsidR="009B4E68" w:rsidTr="009B4E68">
        <w:trPr>
          <w:trHeight w:hRule="exact" w:val="730"/>
        </w:trPr>
        <w:tc>
          <w:tcPr>
            <w:tcW w:w="1579" w:type="dxa"/>
            <w:tcBorders>
              <w:top w:val="single" w:sz="4" w:space="0" w:color="auto"/>
              <w:left w:val="single" w:sz="4" w:space="0" w:color="auto"/>
            </w:tcBorders>
            <w:shd w:val="clear" w:color="auto" w:fill="FFFFFF"/>
            <w:vAlign w:val="center"/>
          </w:tcPr>
          <w:p w:rsidR="009B4E68" w:rsidRDefault="009B4E68" w:rsidP="009B4E68">
            <w:pPr>
              <w:pStyle w:val="140"/>
              <w:shd w:val="clear" w:color="auto" w:fill="auto"/>
              <w:spacing w:before="0" w:line="240" w:lineRule="exact"/>
              <w:jc w:val="center"/>
            </w:pPr>
            <w:r>
              <w:rPr>
                <w:rStyle w:val="14TimesNewRoman11pt"/>
                <w:rFonts w:eastAsia="Arial Narrow"/>
              </w:rPr>
              <w:t>2 02 49999 05 0000 150</w:t>
            </w:r>
          </w:p>
        </w:tc>
        <w:tc>
          <w:tcPr>
            <w:tcW w:w="4262" w:type="dxa"/>
            <w:tcBorders>
              <w:top w:val="single" w:sz="4" w:space="0" w:color="auto"/>
              <w:left w:val="single" w:sz="4" w:space="0" w:color="auto"/>
            </w:tcBorders>
            <w:shd w:val="clear" w:color="auto" w:fill="FFFFFF"/>
            <w:vAlign w:val="bottom"/>
          </w:tcPr>
          <w:p w:rsidR="009B4E68" w:rsidRDefault="009B4E68" w:rsidP="009B4E68">
            <w:pPr>
              <w:pStyle w:val="140"/>
              <w:shd w:val="clear" w:color="auto" w:fill="auto"/>
              <w:spacing w:before="0" w:line="240" w:lineRule="exact"/>
              <w:jc w:val="left"/>
            </w:pPr>
            <w:r>
              <w:rPr>
                <w:rStyle w:val="14TimesNewRoman11pt"/>
                <w:rFonts w:eastAsia="Arial Narrow"/>
              </w:rPr>
              <w:t>Прочие межбюджетные трансферты, передаваемые бюджетам муниципальных районов</w:t>
            </w:r>
          </w:p>
        </w:tc>
        <w:tc>
          <w:tcPr>
            <w:tcW w:w="1709" w:type="dxa"/>
            <w:tcBorders>
              <w:top w:val="single" w:sz="4" w:space="0" w:color="auto"/>
              <w:left w:val="single" w:sz="4" w:space="0" w:color="auto"/>
            </w:tcBorders>
            <w:shd w:val="clear" w:color="auto" w:fill="FFFFFF"/>
            <w:vAlign w:val="center"/>
          </w:tcPr>
          <w:p w:rsidR="009B4E68" w:rsidRDefault="009B4E68" w:rsidP="009B4E68">
            <w:pPr>
              <w:pStyle w:val="140"/>
              <w:shd w:val="clear" w:color="auto" w:fill="auto"/>
              <w:spacing w:before="0" w:line="220" w:lineRule="exact"/>
              <w:jc w:val="center"/>
            </w:pPr>
            <w:r>
              <w:rPr>
                <w:rStyle w:val="14TimesNewRoman11pt"/>
                <w:rFonts w:eastAsia="Arial Narrow"/>
              </w:rPr>
              <w:t>713 425,40</w:t>
            </w:r>
          </w:p>
        </w:tc>
        <w:tc>
          <w:tcPr>
            <w:tcW w:w="1704" w:type="dxa"/>
            <w:tcBorders>
              <w:top w:val="single" w:sz="4" w:space="0" w:color="auto"/>
              <w:left w:val="single" w:sz="4" w:space="0" w:color="auto"/>
            </w:tcBorders>
            <w:shd w:val="clear" w:color="auto" w:fill="FFFFFF"/>
            <w:vAlign w:val="center"/>
          </w:tcPr>
          <w:p w:rsidR="009B4E68" w:rsidRDefault="009B4E68" w:rsidP="009B4E68">
            <w:pPr>
              <w:pStyle w:val="140"/>
              <w:shd w:val="clear" w:color="auto" w:fill="auto"/>
              <w:spacing w:before="0" w:line="220" w:lineRule="exact"/>
              <w:jc w:val="center"/>
            </w:pPr>
            <w:r>
              <w:rPr>
                <w:rStyle w:val="14TimesNewRoman11pt"/>
                <w:rFonts w:eastAsia="Arial Narrow"/>
              </w:rPr>
              <w:t>178 306,35</w:t>
            </w:r>
          </w:p>
        </w:tc>
        <w:tc>
          <w:tcPr>
            <w:tcW w:w="1142" w:type="dxa"/>
            <w:tcBorders>
              <w:top w:val="single" w:sz="4" w:space="0" w:color="auto"/>
              <w:left w:val="single" w:sz="4" w:space="0" w:color="auto"/>
              <w:right w:val="single" w:sz="4" w:space="0" w:color="auto"/>
            </w:tcBorders>
            <w:shd w:val="clear" w:color="auto" w:fill="FFFFFF"/>
            <w:vAlign w:val="center"/>
          </w:tcPr>
          <w:p w:rsidR="009B4E68" w:rsidRDefault="009B4E68" w:rsidP="009B4E68">
            <w:pPr>
              <w:pStyle w:val="140"/>
              <w:shd w:val="clear" w:color="auto" w:fill="auto"/>
              <w:spacing w:before="0" w:line="220" w:lineRule="exact"/>
              <w:jc w:val="center"/>
            </w:pPr>
            <w:r>
              <w:rPr>
                <w:rStyle w:val="14TimesNewRoman11pt"/>
                <w:rFonts w:eastAsia="Arial Narrow"/>
              </w:rPr>
              <w:t>25,0</w:t>
            </w:r>
          </w:p>
        </w:tc>
      </w:tr>
      <w:tr w:rsidR="009B4E68" w:rsidTr="009B4E68">
        <w:trPr>
          <w:trHeight w:hRule="exact" w:val="355"/>
        </w:trPr>
        <w:tc>
          <w:tcPr>
            <w:tcW w:w="1579" w:type="dxa"/>
            <w:tcBorders>
              <w:top w:val="single" w:sz="4" w:space="0" w:color="auto"/>
              <w:left w:val="single" w:sz="4" w:space="0" w:color="auto"/>
              <w:bottom w:val="single" w:sz="4" w:space="0" w:color="auto"/>
            </w:tcBorders>
            <w:shd w:val="clear" w:color="auto" w:fill="FFFFFF"/>
          </w:tcPr>
          <w:p w:rsidR="009B4E68" w:rsidRDefault="009B4E68" w:rsidP="009B4E68">
            <w:pPr>
              <w:rPr>
                <w:sz w:val="10"/>
                <w:szCs w:val="10"/>
              </w:rPr>
            </w:pPr>
          </w:p>
        </w:tc>
        <w:tc>
          <w:tcPr>
            <w:tcW w:w="4262" w:type="dxa"/>
            <w:tcBorders>
              <w:top w:val="single" w:sz="4" w:space="0" w:color="auto"/>
              <w:left w:val="single" w:sz="4" w:space="0" w:color="auto"/>
              <w:bottom w:val="single" w:sz="4" w:space="0" w:color="auto"/>
            </w:tcBorders>
            <w:shd w:val="clear" w:color="auto" w:fill="FFFFFF"/>
          </w:tcPr>
          <w:p w:rsidR="009B4E68" w:rsidRDefault="009B4E68" w:rsidP="009B4E68">
            <w:pPr>
              <w:pStyle w:val="140"/>
              <w:shd w:val="clear" w:color="auto" w:fill="auto"/>
              <w:spacing w:before="0" w:line="220" w:lineRule="exact"/>
              <w:jc w:val="left"/>
            </w:pPr>
            <w:r>
              <w:rPr>
                <w:rStyle w:val="14TimesNewRoman11pt"/>
                <w:rFonts w:eastAsia="Arial Narrow"/>
              </w:rPr>
              <w:t>Всего доходов</w:t>
            </w:r>
          </w:p>
        </w:tc>
        <w:tc>
          <w:tcPr>
            <w:tcW w:w="1709" w:type="dxa"/>
            <w:tcBorders>
              <w:top w:val="single" w:sz="4" w:space="0" w:color="auto"/>
              <w:left w:val="single" w:sz="4" w:space="0" w:color="auto"/>
              <w:bottom w:val="single" w:sz="4" w:space="0" w:color="auto"/>
            </w:tcBorders>
            <w:shd w:val="clear" w:color="auto" w:fill="FFFFFF"/>
          </w:tcPr>
          <w:p w:rsidR="009B4E68" w:rsidRDefault="009B4E68" w:rsidP="009B4E68">
            <w:pPr>
              <w:pStyle w:val="140"/>
              <w:shd w:val="clear" w:color="auto" w:fill="auto"/>
              <w:spacing w:before="0" w:line="220" w:lineRule="exact"/>
              <w:ind w:left="140"/>
              <w:jc w:val="left"/>
            </w:pPr>
            <w:r>
              <w:rPr>
                <w:rStyle w:val="14TimesNewRoman11pt"/>
                <w:rFonts w:eastAsia="Arial Narrow"/>
              </w:rPr>
              <w:t>314 596 460,25</w:t>
            </w:r>
          </w:p>
        </w:tc>
        <w:tc>
          <w:tcPr>
            <w:tcW w:w="1704" w:type="dxa"/>
            <w:tcBorders>
              <w:top w:val="single" w:sz="4" w:space="0" w:color="auto"/>
              <w:left w:val="single" w:sz="4" w:space="0" w:color="auto"/>
              <w:bottom w:val="single" w:sz="4" w:space="0" w:color="auto"/>
            </w:tcBorders>
            <w:shd w:val="clear" w:color="auto" w:fill="FFFFFF"/>
          </w:tcPr>
          <w:p w:rsidR="009B4E68" w:rsidRDefault="009B4E68" w:rsidP="009B4E68">
            <w:pPr>
              <w:pStyle w:val="140"/>
              <w:shd w:val="clear" w:color="auto" w:fill="auto"/>
              <w:spacing w:before="0" w:line="220" w:lineRule="exact"/>
              <w:ind w:left="300"/>
              <w:jc w:val="left"/>
            </w:pPr>
            <w:r>
              <w:rPr>
                <w:rStyle w:val="14TimesNewRoman11pt"/>
                <w:rFonts w:eastAsia="Arial Narrow"/>
              </w:rPr>
              <w:t>63 975 620,59</w:t>
            </w:r>
          </w:p>
        </w:tc>
        <w:tc>
          <w:tcPr>
            <w:tcW w:w="1142" w:type="dxa"/>
            <w:tcBorders>
              <w:top w:val="single" w:sz="4" w:space="0" w:color="auto"/>
              <w:left w:val="single" w:sz="4" w:space="0" w:color="auto"/>
              <w:bottom w:val="single" w:sz="4" w:space="0" w:color="auto"/>
              <w:right w:val="single" w:sz="4" w:space="0" w:color="auto"/>
            </w:tcBorders>
            <w:shd w:val="clear" w:color="auto" w:fill="FFFFFF"/>
          </w:tcPr>
          <w:p w:rsidR="009B4E68" w:rsidRDefault="009B4E68" w:rsidP="009B4E68">
            <w:pPr>
              <w:pStyle w:val="140"/>
              <w:shd w:val="clear" w:color="auto" w:fill="auto"/>
              <w:spacing w:before="0" w:line="220" w:lineRule="exact"/>
              <w:jc w:val="center"/>
            </w:pPr>
            <w:r>
              <w:rPr>
                <w:rStyle w:val="14TimesNewRoman11pt"/>
                <w:rFonts w:eastAsia="Arial Narrow"/>
              </w:rPr>
              <w:t>20,3</w:t>
            </w:r>
          </w:p>
        </w:tc>
      </w:tr>
    </w:tbl>
    <w:p w:rsidR="009B4E68" w:rsidRDefault="009B4E68" w:rsidP="00E800BA">
      <w:pPr>
        <w:widowControl/>
        <w:spacing w:after="200" w:line="276" w:lineRule="auto"/>
        <w:rPr>
          <w:rFonts w:ascii="Times New Roman" w:hAnsi="Times New Roman" w:cs="Times New Roman"/>
          <w:sz w:val="28"/>
          <w:szCs w:val="28"/>
        </w:rPr>
      </w:pPr>
    </w:p>
    <w:p w:rsidR="009B4E68" w:rsidRDefault="009B4E68">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p w:rsidR="009B4E68" w:rsidRPr="009B4E68" w:rsidRDefault="009B4E68" w:rsidP="009B4E68">
      <w:pPr>
        <w:widowControl/>
        <w:spacing w:after="200" w:line="276" w:lineRule="auto"/>
        <w:jc w:val="right"/>
        <w:rPr>
          <w:rFonts w:ascii="Times New Roman" w:hAnsi="Times New Roman" w:cs="Times New Roman"/>
          <w:sz w:val="28"/>
          <w:szCs w:val="28"/>
        </w:rPr>
      </w:pPr>
      <w:r w:rsidRPr="009B4E68">
        <w:rPr>
          <w:rFonts w:ascii="Times New Roman" w:hAnsi="Times New Roman" w:cs="Times New Roman"/>
          <w:sz w:val="28"/>
          <w:szCs w:val="28"/>
        </w:rPr>
        <w:lastRenderedPageBreak/>
        <w:t>Приложение 2</w:t>
      </w:r>
    </w:p>
    <w:p w:rsidR="009B4E68" w:rsidRPr="009B4E68" w:rsidRDefault="009B4E68" w:rsidP="009B4E68">
      <w:pPr>
        <w:widowControl/>
        <w:spacing w:after="200" w:line="276" w:lineRule="auto"/>
        <w:jc w:val="right"/>
        <w:rPr>
          <w:rFonts w:ascii="Times New Roman" w:hAnsi="Times New Roman" w:cs="Times New Roman"/>
          <w:sz w:val="28"/>
          <w:szCs w:val="28"/>
        </w:rPr>
      </w:pPr>
      <w:r w:rsidRPr="009B4E68">
        <w:rPr>
          <w:rFonts w:ascii="Times New Roman" w:hAnsi="Times New Roman" w:cs="Times New Roman"/>
          <w:sz w:val="28"/>
          <w:szCs w:val="28"/>
        </w:rPr>
        <w:t xml:space="preserve">к постановлению администрации Клетнянского </w:t>
      </w:r>
    </w:p>
    <w:p w:rsidR="009B4E68" w:rsidRPr="009B4E68" w:rsidRDefault="009B4E68" w:rsidP="009B4E68">
      <w:pPr>
        <w:widowControl/>
        <w:spacing w:after="200" w:line="276" w:lineRule="auto"/>
        <w:jc w:val="right"/>
        <w:rPr>
          <w:rFonts w:ascii="Times New Roman" w:hAnsi="Times New Roman" w:cs="Times New Roman"/>
          <w:sz w:val="28"/>
          <w:szCs w:val="28"/>
          <w:u w:val="single"/>
        </w:rPr>
      </w:pPr>
      <w:r>
        <w:rPr>
          <w:rFonts w:ascii="Times New Roman" w:hAnsi="Times New Roman" w:cs="Times New Roman"/>
          <w:sz w:val="28"/>
          <w:szCs w:val="28"/>
        </w:rPr>
        <w:t xml:space="preserve">района от </w:t>
      </w:r>
      <w:r>
        <w:rPr>
          <w:rFonts w:ascii="Times New Roman" w:hAnsi="Times New Roman" w:cs="Times New Roman"/>
          <w:sz w:val="28"/>
          <w:szCs w:val="28"/>
          <w:u w:val="single"/>
        </w:rPr>
        <w:t>20</w:t>
      </w:r>
      <w:r>
        <w:rPr>
          <w:rFonts w:ascii="Times New Roman" w:hAnsi="Times New Roman" w:cs="Times New Roman"/>
          <w:sz w:val="28"/>
          <w:szCs w:val="28"/>
        </w:rPr>
        <w:t xml:space="preserve"> апреля 2022 года №</w:t>
      </w:r>
      <w:r>
        <w:rPr>
          <w:rFonts w:ascii="Times New Roman" w:hAnsi="Times New Roman" w:cs="Times New Roman"/>
          <w:sz w:val="28"/>
          <w:szCs w:val="28"/>
          <w:u w:val="single"/>
        </w:rPr>
        <w:t>238</w:t>
      </w:r>
    </w:p>
    <w:p w:rsidR="009B4E68" w:rsidRPr="009B4E68" w:rsidRDefault="009B4E68" w:rsidP="000F6074">
      <w:pPr>
        <w:widowControl/>
        <w:spacing w:after="200" w:line="276" w:lineRule="auto"/>
        <w:jc w:val="center"/>
        <w:rPr>
          <w:rFonts w:ascii="Times New Roman" w:hAnsi="Times New Roman" w:cs="Times New Roman"/>
          <w:sz w:val="28"/>
          <w:szCs w:val="28"/>
        </w:rPr>
      </w:pPr>
      <w:r w:rsidRPr="009B4E68">
        <w:rPr>
          <w:rFonts w:ascii="Times New Roman" w:hAnsi="Times New Roman" w:cs="Times New Roman"/>
          <w:sz w:val="28"/>
          <w:szCs w:val="28"/>
        </w:rPr>
        <w:t>Расходы бюджета Клетнянского муниципального района Брянс</w:t>
      </w:r>
      <w:r>
        <w:rPr>
          <w:rFonts w:ascii="Times New Roman" w:hAnsi="Times New Roman" w:cs="Times New Roman"/>
          <w:sz w:val="28"/>
          <w:szCs w:val="28"/>
        </w:rPr>
        <w:t xml:space="preserve">кой области по  ведомственной </w:t>
      </w:r>
      <w:r w:rsidRPr="009B4E68">
        <w:rPr>
          <w:rFonts w:ascii="Times New Roman" w:hAnsi="Times New Roman" w:cs="Times New Roman"/>
          <w:sz w:val="28"/>
          <w:szCs w:val="28"/>
        </w:rPr>
        <w:t>структуре за I квартал 2022 года</w:t>
      </w:r>
    </w:p>
    <w:tbl>
      <w:tblPr>
        <w:tblpPr w:leftFromText="180" w:rightFromText="180" w:vertAnchor="text" w:horzAnchor="margin" w:tblpXSpec="center" w:tblpY="155"/>
        <w:tblW w:w="10867" w:type="dxa"/>
        <w:tblLayout w:type="fixed"/>
        <w:tblCellMar>
          <w:left w:w="10" w:type="dxa"/>
          <w:right w:w="10" w:type="dxa"/>
        </w:tblCellMar>
        <w:tblLook w:val="04A0"/>
      </w:tblPr>
      <w:tblGrid>
        <w:gridCol w:w="2731"/>
        <w:gridCol w:w="571"/>
        <w:gridCol w:w="432"/>
        <w:gridCol w:w="427"/>
        <w:gridCol w:w="854"/>
        <w:gridCol w:w="566"/>
        <w:gridCol w:w="1570"/>
        <w:gridCol w:w="1570"/>
        <w:gridCol w:w="1416"/>
        <w:gridCol w:w="730"/>
      </w:tblGrid>
      <w:tr w:rsidR="000F6074" w:rsidTr="000F6074">
        <w:trPr>
          <w:trHeight w:hRule="exact" w:val="1478"/>
        </w:trPr>
        <w:tc>
          <w:tcPr>
            <w:tcW w:w="2731"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220" w:lineRule="exact"/>
              <w:jc w:val="center"/>
            </w:pPr>
            <w:r>
              <w:rPr>
                <w:rStyle w:val="14TimesNewRoman11pt"/>
                <w:rFonts w:eastAsia="Arial Narrow"/>
              </w:rPr>
              <w:t>Наименование</w:t>
            </w:r>
          </w:p>
        </w:tc>
        <w:tc>
          <w:tcPr>
            <w:tcW w:w="571"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220" w:lineRule="exact"/>
              <w:ind w:left="160"/>
              <w:jc w:val="left"/>
            </w:pPr>
            <w:r>
              <w:rPr>
                <w:rStyle w:val="14TimesNewRoman11pt"/>
                <w:rFonts w:eastAsia="Arial Narrow"/>
              </w:rPr>
              <w:t>Гл</w:t>
            </w:r>
          </w:p>
        </w:tc>
        <w:tc>
          <w:tcPr>
            <w:tcW w:w="432"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220" w:lineRule="exact"/>
              <w:jc w:val="left"/>
            </w:pPr>
            <w:proofErr w:type="spellStart"/>
            <w:r>
              <w:rPr>
                <w:rStyle w:val="14TimesNewRoman11pt"/>
                <w:rFonts w:eastAsia="Arial Narrow"/>
              </w:rPr>
              <w:t>Рз</w:t>
            </w:r>
            <w:proofErr w:type="spellEnd"/>
          </w:p>
        </w:tc>
        <w:tc>
          <w:tcPr>
            <w:tcW w:w="427"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after="60" w:line="220" w:lineRule="exact"/>
              <w:jc w:val="left"/>
            </w:pPr>
            <w:proofErr w:type="gramStart"/>
            <w:r>
              <w:rPr>
                <w:rStyle w:val="14TimesNewRoman11pt"/>
                <w:rFonts w:eastAsia="Arial Narrow"/>
              </w:rPr>
              <w:t>П</w:t>
            </w:r>
            <w:proofErr w:type="gramEnd"/>
          </w:p>
          <w:p w:rsidR="000F6074" w:rsidRDefault="000F6074" w:rsidP="000F6074">
            <w:pPr>
              <w:pStyle w:val="140"/>
              <w:shd w:val="clear" w:color="auto" w:fill="auto"/>
              <w:spacing w:before="60" w:line="140" w:lineRule="exact"/>
              <w:jc w:val="left"/>
            </w:pPr>
            <w:proofErr w:type="gramStart"/>
            <w:r>
              <w:rPr>
                <w:rStyle w:val="14TimesNewRoman7pt1pt"/>
                <w:rFonts w:eastAsia="Arial Narrow"/>
              </w:rPr>
              <w:t>Р</w:t>
            </w:r>
            <w:proofErr w:type="gramEnd"/>
          </w:p>
        </w:tc>
        <w:tc>
          <w:tcPr>
            <w:tcW w:w="854"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220" w:lineRule="exact"/>
              <w:jc w:val="both"/>
            </w:pPr>
            <w:r>
              <w:rPr>
                <w:rStyle w:val="14TimesNewRoman11pt"/>
                <w:rFonts w:eastAsia="Arial Narrow"/>
              </w:rPr>
              <w:t>ЦСР</w:t>
            </w:r>
          </w:p>
        </w:tc>
        <w:tc>
          <w:tcPr>
            <w:tcW w:w="566"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220" w:lineRule="exact"/>
              <w:ind w:left="180"/>
              <w:jc w:val="left"/>
            </w:pPr>
            <w:r>
              <w:rPr>
                <w:rStyle w:val="14TimesNewRoman11pt"/>
                <w:rFonts w:eastAsia="Arial Narrow"/>
              </w:rPr>
              <w:t>ВР</w:t>
            </w:r>
          </w:p>
        </w:tc>
        <w:tc>
          <w:tcPr>
            <w:tcW w:w="1570"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240" w:lineRule="exact"/>
              <w:ind w:left="240"/>
              <w:jc w:val="left"/>
            </w:pPr>
            <w:r>
              <w:rPr>
                <w:rStyle w:val="14TimesNewRoman11pt"/>
                <w:rFonts w:eastAsia="Arial Narrow"/>
              </w:rPr>
              <w:t>Утверждено на 2022 год</w:t>
            </w:r>
          </w:p>
        </w:tc>
        <w:tc>
          <w:tcPr>
            <w:tcW w:w="1570"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240" w:lineRule="exact"/>
              <w:jc w:val="center"/>
            </w:pPr>
            <w:r>
              <w:rPr>
                <w:rStyle w:val="14TimesNewRoman11pt"/>
                <w:rFonts w:eastAsia="Arial Narrow"/>
              </w:rPr>
              <w:t>Уточненная бюджетная роспись на 2022 год</w:t>
            </w:r>
          </w:p>
        </w:tc>
        <w:tc>
          <w:tcPr>
            <w:tcW w:w="1416"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240" w:lineRule="exact"/>
              <w:jc w:val="center"/>
            </w:pPr>
            <w:r>
              <w:rPr>
                <w:rStyle w:val="14TimesNewRoman11pt"/>
                <w:rFonts w:eastAsia="Arial Narrow"/>
              </w:rPr>
              <w:t>Кассовое исполнение за 1 квартал 2022 года</w:t>
            </w:r>
          </w:p>
        </w:tc>
        <w:tc>
          <w:tcPr>
            <w:tcW w:w="730" w:type="dxa"/>
            <w:tcBorders>
              <w:top w:val="single" w:sz="4" w:space="0" w:color="auto"/>
              <w:left w:val="single" w:sz="4" w:space="0" w:color="auto"/>
              <w:right w:val="single" w:sz="4" w:space="0" w:color="auto"/>
            </w:tcBorders>
            <w:shd w:val="clear" w:color="auto" w:fill="FFFFFF"/>
            <w:vAlign w:val="bottom"/>
          </w:tcPr>
          <w:p w:rsidR="000F6074" w:rsidRDefault="000F6074" w:rsidP="000F6074">
            <w:pPr>
              <w:pStyle w:val="140"/>
              <w:shd w:val="clear" w:color="auto" w:fill="auto"/>
              <w:spacing w:before="0" w:line="206" w:lineRule="exact"/>
              <w:ind w:right="180"/>
            </w:pPr>
            <w:proofErr w:type="spellStart"/>
            <w:r>
              <w:rPr>
                <w:rStyle w:val="14TimesNewRoman8pt"/>
                <w:rFonts w:eastAsia="Arial Narrow"/>
                <w:b w:val="0"/>
                <w:bCs w:val="0"/>
              </w:rPr>
              <w:t>Проце</w:t>
            </w:r>
            <w:proofErr w:type="spellEnd"/>
          </w:p>
          <w:p w:rsidR="000F6074" w:rsidRDefault="000F6074" w:rsidP="000F6074">
            <w:pPr>
              <w:pStyle w:val="140"/>
              <w:shd w:val="clear" w:color="auto" w:fill="auto"/>
              <w:spacing w:before="0" w:line="206" w:lineRule="exact"/>
              <w:jc w:val="center"/>
            </w:pPr>
            <w:proofErr w:type="spellStart"/>
            <w:r>
              <w:rPr>
                <w:rStyle w:val="14TimesNewRoman8pt"/>
                <w:rFonts w:eastAsia="Arial Narrow"/>
                <w:b w:val="0"/>
                <w:bCs w:val="0"/>
              </w:rPr>
              <w:t>нт</w:t>
            </w:r>
            <w:proofErr w:type="spellEnd"/>
          </w:p>
          <w:p w:rsidR="000F6074" w:rsidRDefault="000F6074" w:rsidP="000F6074">
            <w:pPr>
              <w:pStyle w:val="140"/>
              <w:shd w:val="clear" w:color="auto" w:fill="auto"/>
              <w:spacing w:before="0" w:line="206" w:lineRule="exact"/>
              <w:ind w:right="180"/>
            </w:pPr>
            <w:proofErr w:type="spellStart"/>
            <w:r>
              <w:rPr>
                <w:rStyle w:val="14TimesNewRoman8pt"/>
                <w:rFonts w:eastAsia="Arial Narrow"/>
                <w:b w:val="0"/>
                <w:bCs w:val="0"/>
              </w:rPr>
              <w:t>йспол</w:t>
            </w:r>
            <w:proofErr w:type="spellEnd"/>
          </w:p>
          <w:p w:rsidR="000F6074" w:rsidRDefault="000F6074" w:rsidP="000F6074">
            <w:pPr>
              <w:pStyle w:val="140"/>
              <w:shd w:val="clear" w:color="auto" w:fill="auto"/>
              <w:spacing w:before="0" w:line="206" w:lineRule="exact"/>
              <w:ind w:right="180"/>
            </w:pPr>
            <w:r>
              <w:rPr>
                <w:rStyle w:val="14TimesNewRoman8pt"/>
                <w:rFonts w:eastAsia="Arial Narrow"/>
                <w:b w:val="0"/>
                <w:bCs w:val="0"/>
              </w:rPr>
              <w:t>нения</w:t>
            </w:r>
          </w:p>
          <w:p w:rsidR="000F6074" w:rsidRDefault="000F6074" w:rsidP="000F6074">
            <w:pPr>
              <w:pStyle w:val="140"/>
              <w:shd w:val="clear" w:color="auto" w:fill="auto"/>
              <w:spacing w:before="0" w:line="206" w:lineRule="exact"/>
              <w:jc w:val="center"/>
            </w:pPr>
            <w:r>
              <w:rPr>
                <w:rStyle w:val="14TimesNewRoman7pt1pt"/>
                <w:rFonts w:eastAsia="Arial Narrow"/>
              </w:rPr>
              <w:t>к</w:t>
            </w:r>
          </w:p>
          <w:p w:rsidR="000F6074" w:rsidRDefault="000F6074" w:rsidP="000F6074">
            <w:pPr>
              <w:pStyle w:val="140"/>
              <w:shd w:val="clear" w:color="auto" w:fill="auto"/>
              <w:spacing w:before="0" w:line="206" w:lineRule="exact"/>
              <w:ind w:right="180"/>
            </w:pPr>
            <w:r>
              <w:rPr>
                <w:rStyle w:val="14TimesNewRoman8pt"/>
                <w:rFonts w:eastAsia="Arial Narrow"/>
                <w:b w:val="0"/>
                <w:bCs w:val="0"/>
              </w:rPr>
              <w:t>росли</w:t>
            </w:r>
          </w:p>
          <w:p w:rsidR="000F6074" w:rsidRDefault="000F6074" w:rsidP="000F6074">
            <w:pPr>
              <w:pStyle w:val="140"/>
              <w:shd w:val="clear" w:color="auto" w:fill="auto"/>
              <w:spacing w:before="0" w:line="206" w:lineRule="exact"/>
              <w:jc w:val="center"/>
            </w:pPr>
            <w:r>
              <w:rPr>
                <w:rStyle w:val="14TimesNewRoman6pt"/>
                <w:rFonts w:eastAsia="Arial Narrow"/>
              </w:rPr>
              <w:t>СИ</w:t>
            </w:r>
          </w:p>
        </w:tc>
      </w:tr>
      <w:tr w:rsidR="000F6074" w:rsidTr="000F6074">
        <w:trPr>
          <w:trHeight w:hRule="exact" w:val="370"/>
        </w:trPr>
        <w:tc>
          <w:tcPr>
            <w:tcW w:w="2731" w:type="dxa"/>
            <w:tcBorders>
              <w:top w:val="single" w:sz="4" w:space="0" w:color="auto"/>
              <w:left w:val="single" w:sz="4" w:space="0" w:color="auto"/>
            </w:tcBorders>
            <w:shd w:val="clear" w:color="auto" w:fill="FFFFFF"/>
            <w:vAlign w:val="center"/>
          </w:tcPr>
          <w:p w:rsidR="000F6074" w:rsidRDefault="000F6074" w:rsidP="000F6074">
            <w:pPr>
              <w:pStyle w:val="140"/>
              <w:shd w:val="clear" w:color="auto" w:fill="auto"/>
              <w:spacing w:before="0" w:line="140" w:lineRule="exact"/>
              <w:jc w:val="center"/>
            </w:pPr>
            <w:r>
              <w:rPr>
                <w:rStyle w:val="14TimesNewRoman7pt1pt"/>
                <w:rFonts w:eastAsia="Arial Narrow"/>
              </w:rPr>
              <w:t>1</w:t>
            </w:r>
          </w:p>
        </w:tc>
        <w:tc>
          <w:tcPr>
            <w:tcW w:w="571" w:type="dxa"/>
            <w:tcBorders>
              <w:top w:val="single" w:sz="4" w:space="0" w:color="auto"/>
              <w:left w:val="single" w:sz="4" w:space="0" w:color="auto"/>
            </w:tcBorders>
            <w:shd w:val="clear" w:color="auto" w:fill="FFFFFF"/>
            <w:vAlign w:val="center"/>
          </w:tcPr>
          <w:p w:rsidR="000F6074" w:rsidRDefault="000F6074" w:rsidP="000F6074">
            <w:pPr>
              <w:pStyle w:val="140"/>
              <w:shd w:val="clear" w:color="auto" w:fill="auto"/>
              <w:spacing w:before="0" w:line="220" w:lineRule="exact"/>
              <w:ind w:left="160"/>
              <w:jc w:val="left"/>
            </w:pPr>
            <w:r>
              <w:rPr>
                <w:rStyle w:val="14TimesNewRoman11pt"/>
                <w:rFonts w:eastAsia="Arial Narrow"/>
              </w:rPr>
              <w:t>2</w:t>
            </w:r>
          </w:p>
        </w:tc>
        <w:tc>
          <w:tcPr>
            <w:tcW w:w="432"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140" w:lineRule="exact"/>
              <w:jc w:val="left"/>
            </w:pPr>
            <w:r>
              <w:rPr>
                <w:rStyle w:val="14TimesNewRoman7pt1pt"/>
                <w:rFonts w:eastAsia="Arial Narrow"/>
              </w:rPr>
              <w:t>3</w:t>
            </w:r>
          </w:p>
        </w:tc>
        <w:tc>
          <w:tcPr>
            <w:tcW w:w="427"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140" w:lineRule="exact"/>
              <w:jc w:val="left"/>
            </w:pPr>
            <w:r>
              <w:rPr>
                <w:rStyle w:val="14TimesNewRoman7pt1pt"/>
                <w:rFonts w:eastAsia="Arial Narrow"/>
              </w:rPr>
              <w:t>4</w:t>
            </w:r>
          </w:p>
        </w:tc>
        <w:tc>
          <w:tcPr>
            <w:tcW w:w="854"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220" w:lineRule="exact"/>
              <w:jc w:val="center"/>
            </w:pPr>
            <w:r>
              <w:rPr>
                <w:rStyle w:val="14TimesNewRoman11pt"/>
                <w:rFonts w:eastAsia="Arial Narrow"/>
              </w:rPr>
              <w:t>5</w:t>
            </w:r>
          </w:p>
        </w:tc>
        <w:tc>
          <w:tcPr>
            <w:tcW w:w="566" w:type="dxa"/>
            <w:tcBorders>
              <w:top w:val="single" w:sz="4" w:space="0" w:color="auto"/>
              <w:left w:val="single" w:sz="4" w:space="0" w:color="auto"/>
            </w:tcBorders>
            <w:shd w:val="clear" w:color="auto" w:fill="FFFFFF"/>
            <w:vAlign w:val="center"/>
          </w:tcPr>
          <w:p w:rsidR="000F6074" w:rsidRDefault="000F6074" w:rsidP="000F6074">
            <w:pPr>
              <w:pStyle w:val="140"/>
              <w:shd w:val="clear" w:color="auto" w:fill="auto"/>
              <w:spacing w:before="0" w:line="220" w:lineRule="exact"/>
              <w:ind w:left="180"/>
              <w:jc w:val="left"/>
            </w:pPr>
            <w:r>
              <w:rPr>
                <w:rStyle w:val="14TimesNewRoman11pt"/>
                <w:rFonts w:eastAsia="Arial Narrow"/>
              </w:rPr>
              <w:t>6</w:t>
            </w:r>
          </w:p>
        </w:tc>
        <w:tc>
          <w:tcPr>
            <w:tcW w:w="1570"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220" w:lineRule="exact"/>
              <w:jc w:val="center"/>
            </w:pPr>
            <w:r>
              <w:rPr>
                <w:rStyle w:val="14TimesNewRoman11pt"/>
                <w:rFonts w:eastAsia="Arial Narrow"/>
              </w:rPr>
              <w:t>7</w:t>
            </w:r>
          </w:p>
        </w:tc>
        <w:tc>
          <w:tcPr>
            <w:tcW w:w="1570" w:type="dxa"/>
            <w:tcBorders>
              <w:top w:val="single" w:sz="4" w:space="0" w:color="auto"/>
              <w:left w:val="single" w:sz="4" w:space="0" w:color="auto"/>
            </w:tcBorders>
            <w:shd w:val="clear" w:color="auto" w:fill="FFFFFF"/>
            <w:vAlign w:val="center"/>
          </w:tcPr>
          <w:p w:rsidR="000F6074" w:rsidRDefault="000F6074" w:rsidP="000F6074">
            <w:pPr>
              <w:pStyle w:val="140"/>
              <w:shd w:val="clear" w:color="auto" w:fill="auto"/>
              <w:spacing w:before="0" w:line="140" w:lineRule="exact"/>
              <w:jc w:val="center"/>
            </w:pPr>
            <w:r>
              <w:rPr>
                <w:rStyle w:val="14TimesNewRoman7pt1pt"/>
                <w:rFonts w:eastAsia="Arial Narrow"/>
              </w:rPr>
              <w:t>8</w:t>
            </w:r>
          </w:p>
        </w:tc>
        <w:tc>
          <w:tcPr>
            <w:tcW w:w="1416"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220" w:lineRule="exact"/>
              <w:jc w:val="center"/>
            </w:pPr>
            <w:r>
              <w:rPr>
                <w:rStyle w:val="14TimesNewRoman11pt"/>
                <w:rFonts w:eastAsia="Arial Narrow"/>
              </w:rPr>
              <w:t>9</w:t>
            </w:r>
          </w:p>
        </w:tc>
        <w:tc>
          <w:tcPr>
            <w:tcW w:w="730" w:type="dxa"/>
            <w:tcBorders>
              <w:top w:val="single" w:sz="4" w:space="0" w:color="auto"/>
              <w:left w:val="single" w:sz="4" w:space="0" w:color="auto"/>
              <w:right w:val="single" w:sz="4" w:space="0" w:color="auto"/>
            </w:tcBorders>
            <w:shd w:val="clear" w:color="auto" w:fill="FFFFFF"/>
            <w:vAlign w:val="center"/>
          </w:tcPr>
          <w:p w:rsidR="000F6074" w:rsidRDefault="000F6074" w:rsidP="000F6074">
            <w:pPr>
              <w:pStyle w:val="140"/>
              <w:shd w:val="clear" w:color="auto" w:fill="auto"/>
              <w:spacing w:before="0" w:line="220" w:lineRule="exact"/>
              <w:jc w:val="center"/>
            </w:pPr>
            <w:r>
              <w:rPr>
                <w:rStyle w:val="14TimesNewRoman11pt"/>
                <w:rFonts w:eastAsia="Arial Narrow"/>
              </w:rPr>
              <w:t>10</w:t>
            </w:r>
          </w:p>
        </w:tc>
      </w:tr>
      <w:tr w:rsidR="000F6074" w:rsidTr="000F6074">
        <w:trPr>
          <w:trHeight w:hRule="exact" w:val="547"/>
        </w:trPr>
        <w:tc>
          <w:tcPr>
            <w:tcW w:w="2731"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240" w:lineRule="exact"/>
              <w:jc w:val="left"/>
            </w:pPr>
            <w:r>
              <w:rPr>
                <w:rStyle w:val="14TimesNewRoman11pt"/>
                <w:rFonts w:eastAsia="Arial Narrow"/>
              </w:rPr>
              <w:t>Администрация Клетнянского района</w:t>
            </w:r>
          </w:p>
        </w:tc>
        <w:tc>
          <w:tcPr>
            <w:tcW w:w="571"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140" w:lineRule="exact"/>
              <w:ind w:left="160"/>
              <w:jc w:val="left"/>
            </w:pPr>
            <w:r>
              <w:rPr>
                <w:rStyle w:val="14TimesNewRoman7pt1pt"/>
                <w:rFonts w:eastAsia="Arial Narrow"/>
              </w:rPr>
              <w:t>851</w:t>
            </w:r>
          </w:p>
        </w:tc>
        <w:tc>
          <w:tcPr>
            <w:tcW w:w="432" w:type="dxa"/>
            <w:tcBorders>
              <w:top w:val="single" w:sz="4" w:space="0" w:color="auto"/>
              <w:left w:val="single" w:sz="4" w:space="0" w:color="auto"/>
            </w:tcBorders>
            <w:shd w:val="clear" w:color="auto" w:fill="FFFFFF"/>
          </w:tcPr>
          <w:p w:rsidR="000F6074" w:rsidRDefault="000F6074" w:rsidP="000F6074">
            <w:pPr>
              <w:rPr>
                <w:sz w:val="10"/>
                <w:szCs w:val="10"/>
              </w:rPr>
            </w:pPr>
          </w:p>
        </w:tc>
        <w:tc>
          <w:tcPr>
            <w:tcW w:w="427" w:type="dxa"/>
            <w:tcBorders>
              <w:top w:val="single" w:sz="4" w:space="0" w:color="auto"/>
              <w:left w:val="single" w:sz="4" w:space="0" w:color="auto"/>
            </w:tcBorders>
            <w:shd w:val="clear" w:color="auto" w:fill="FFFFFF"/>
          </w:tcPr>
          <w:p w:rsidR="000F6074" w:rsidRDefault="000F6074" w:rsidP="000F6074">
            <w:pPr>
              <w:rPr>
                <w:sz w:val="10"/>
                <w:szCs w:val="10"/>
              </w:rPr>
            </w:pPr>
          </w:p>
        </w:tc>
        <w:tc>
          <w:tcPr>
            <w:tcW w:w="854" w:type="dxa"/>
            <w:tcBorders>
              <w:top w:val="single" w:sz="4" w:space="0" w:color="auto"/>
              <w:left w:val="single" w:sz="4" w:space="0" w:color="auto"/>
            </w:tcBorders>
            <w:shd w:val="clear" w:color="auto" w:fill="FFFFFF"/>
          </w:tcPr>
          <w:p w:rsidR="000F6074" w:rsidRDefault="000F6074" w:rsidP="000F6074">
            <w:pPr>
              <w:rPr>
                <w:sz w:val="10"/>
                <w:szCs w:val="10"/>
              </w:rPr>
            </w:pPr>
          </w:p>
        </w:tc>
        <w:tc>
          <w:tcPr>
            <w:tcW w:w="566" w:type="dxa"/>
            <w:tcBorders>
              <w:top w:val="single" w:sz="4" w:space="0" w:color="auto"/>
              <w:left w:val="single" w:sz="4" w:space="0" w:color="auto"/>
            </w:tcBorders>
            <w:shd w:val="clear" w:color="auto" w:fill="FFFFFF"/>
          </w:tcPr>
          <w:p w:rsidR="000F6074" w:rsidRDefault="000F6074" w:rsidP="000F6074">
            <w:pPr>
              <w:rPr>
                <w:sz w:val="10"/>
                <w:szCs w:val="10"/>
              </w:rPr>
            </w:pPr>
          </w:p>
        </w:tc>
        <w:tc>
          <w:tcPr>
            <w:tcW w:w="1570"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220" w:lineRule="exact"/>
            </w:pPr>
            <w:r>
              <w:rPr>
                <w:rStyle w:val="14TimesNewRoman11pt"/>
                <w:rFonts w:eastAsia="Arial Narrow"/>
              </w:rPr>
              <w:t>108 027 004,25</w:t>
            </w:r>
          </w:p>
        </w:tc>
        <w:tc>
          <w:tcPr>
            <w:tcW w:w="1570"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220" w:lineRule="exact"/>
            </w:pPr>
            <w:r>
              <w:rPr>
                <w:rStyle w:val="14TimesNewRoman11pt"/>
                <w:rFonts w:eastAsia="Arial Narrow"/>
              </w:rPr>
              <w:t>112 412 297,25</w:t>
            </w:r>
          </w:p>
        </w:tc>
        <w:tc>
          <w:tcPr>
            <w:tcW w:w="1416"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220" w:lineRule="exact"/>
            </w:pPr>
            <w:r>
              <w:rPr>
                <w:rStyle w:val="14TimesNewRoman11pt"/>
                <w:rFonts w:eastAsia="Arial Narrow"/>
              </w:rPr>
              <w:t>17 687 502,17</w:t>
            </w:r>
          </w:p>
        </w:tc>
        <w:tc>
          <w:tcPr>
            <w:tcW w:w="730" w:type="dxa"/>
            <w:tcBorders>
              <w:top w:val="single" w:sz="4" w:space="0" w:color="auto"/>
              <w:left w:val="single" w:sz="4" w:space="0" w:color="auto"/>
              <w:right w:val="single" w:sz="4" w:space="0" w:color="auto"/>
            </w:tcBorders>
            <w:shd w:val="clear" w:color="auto" w:fill="FFFFFF"/>
          </w:tcPr>
          <w:p w:rsidR="000F6074" w:rsidRDefault="000F6074" w:rsidP="000F6074">
            <w:pPr>
              <w:pStyle w:val="140"/>
              <w:shd w:val="clear" w:color="auto" w:fill="auto"/>
              <w:spacing w:before="0" w:line="220" w:lineRule="exact"/>
              <w:ind w:right="180"/>
            </w:pPr>
            <w:r>
              <w:rPr>
                <w:rStyle w:val="14TimesNewRoman11pt"/>
                <w:rFonts w:eastAsia="Arial Narrow"/>
              </w:rPr>
              <w:t>15,7</w:t>
            </w:r>
          </w:p>
        </w:tc>
      </w:tr>
      <w:tr w:rsidR="000F6074" w:rsidTr="000F6074">
        <w:trPr>
          <w:trHeight w:hRule="exact" w:val="552"/>
        </w:trPr>
        <w:tc>
          <w:tcPr>
            <w:tcW w:w="2731"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after="60" w:line="220" w:lineRule="exact"/>
              <w:jc w:val="left"/>
            </w:pPr>
            <w:r>
              <w:rPr>
                <w:rStyle w:val="14TimesNewRoman11pt"/>
                <w:rFonts w:eastAsia="Arial Narrow"/>
              </w:rPr>
              <w:t>Общегосударственные</w:t>
            </w:r>
          </w:p>
          <w:p w:rsidR="000F6074" w:rsidRDefault="000F6074" w:rsidP="000F6074">
            <w:pPr>
              <w:pStyle w:val="140"/>
              <w:shd w:val="clear" w:color="auto" w:fill="auto"/>
              <w:spacing w:before="60" w:line="220" w:lineRule="exact"/>
              <w:jc w:val="left"/>
            </w:pPr>
            <w:r>
              <w:rPr>
                <w:rStyle w:val="14TimesNewRoman11pt"/>
                <w:rFonts w:eastAsia="Arial Narrow"/>
              </w:rPr>
              <w:t>вопросы</w:t>
            </w:r>
          </w:p>
        </w:tc>
        <w:tc>
          <w:tcPr>
            <w:tcW w:w="571"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140" w:lineRule="exact"/>
              <w:ind w:left="160"/>
              <w:jc w:val="left"/>
            </w:pPr>
            <w:r>
              <w:rPr>
                <w:rStyle w:val="14TimesNewRoman7pt1pt"/>
                <w:rFonts w:eastAsia="Arial Narrow"/>
              </w:rPr>
              <w:t>851</w:t>
            </w:r>
          </w:p>
        </w:tc>
        <w:tc>
          <w:tcPr>
            <w:tcW w:w="432" w:type="dxa"/>
            <w:tcBorders>
              <w:top w:val="single" w:sz="4" w:space="0" w:color="auto"/>
              <w:left w:val="single" w:sz="4" w:space="0" w:color="auto"/>
            </w:tcBorders>
            <w:shd w:val="clear" w:color="auto" w:fill="FFFFFF"/>
            <w:vAlign w:val="center"/>
          </w:tcPr>
          <w:p w:rsidR="000F6074" w:rsidRDefault="000F6074" w:rsidP="000F6074">
            <w:pPr>
              <w:pStyle w:val="140"/>
              <w:shd w:val="clear" w:color="auto" w:fill="auto"/>
              <w:spacing w:before="0" w:line="220" w:lineRule="exact"/>
              <w:jc w:val="left"/>
            </w:pPr>
            <w:r>
              <w:rPr>
                <w:rStyle w:val="14TimesNewRoman11pt"/>
                <w:rFonts w:eastAsia="Arial Narrow"/>
              </w:rPr>
              <w:t>01</w:t>
            </w:r>
          </w:p>
        </w:tc>
        <w:tc>
          <w:tcPr>
            <w:tcW w:w="427" w:type="dxa"/>
            <w:tcBorders>
              <w:top w:val="single" w:sz="4" w:space="0" w:color="auto"/>
              <w:left w:val="single" w:sz="4" w:space="0" w:color="auto"/>
            </w:tcBorders>
            <w:shd w:val="clear" w:color="auto" w:fill="FFFFFF"/>
          </w:tcPr>
          <w:p w:rsidR="000F6074" w:rsidRDefault="000F6074" w:rsidP="000F6074">
            <w:pPr>
              <w:rPr>
                <w:sz w:val="10"/>
                <w:szCs w:val="10"/>
              </w:rPr>
            </w:pPr>
          </w:p>
        </w:tc>
        <w:tc>
          <w:tcPr>
            <w:tcW w:w="854" w:type="dxa"/>
            <w:tcBorders>
              <w:top w:val="single" w:sz="4" w:space="0" w:color="auto"/>
              <w:left w:val="single" w:sz="4" w:space="0" w:color="auto"/>
            </w:tcBorders>
            <w:shd w:val="clear" w:color="auto" w:fill="FFFFFF"/>
          </w:tcPr>
          <w:p w:rsidR="000F6074" w:rsidRDefault="000F6074" w:rsidP="000F6074">
            <w:pPr>
              <w:rPr>
                <w:sz w:val="10"/>
                <w:szCs w:val="10"/>
              </w:rPr>
            </w:pPr>
          </w:p>
        </w:tc>
        <w:tc>
          <w:tcPr>
            <w:tcW w:w="566" w:type="dxa"/>
            <w:tcBorders>
              <w:top w:val="single" w:sz="4" w:space="0" w:color="auto"/>
              <w:left w:val="single" w:sz="4" w:space="0" w:color="auto"/>
            </w:tcBorders>
            <w:shd w:val="clear" w:color="auto" w:fill="FFFFFF"/>
          </w:tcPr>
          <w:p w:rsidR="000F6074" w:rsidRDefault="000F6074" w:rsidP="000F6074">
            <w:pPr>
              <w:rPr>
                <w:sz w:val="10"/>
                <w:szCs w:val="10"/>
              </w:rPr>
            </w:pPr>
          </w:p>
        </w:tc>
        <w:tc>
          <w:tcPr>
            <w:tcW w:w="1570"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220" w:lineRule="exact"/>
              <w:ind w:left="240"/>
              <w:jc w:val="left"/>
            </w:pPr>
            <w:r>
              <w:rPr>
                <w:rStyle w:val="14TimesNewRoman11pt"/>
                <w:rFonts w:eastAsia="Arial Narrow"/>
              </w:rPr>
              <w:t>27 819 625,00</w:t>
            </w:r>
          </w:p>
        </w:tc>
        <w:tc>
          <w:tcPr>
            <w:tcW w:w="1570"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220" w:lineRule="exact"/>
            </w:pPr>
            <w:r>
              <w:rPr>
                <w:rStyle w:val="14TimesNewRoman11pt"/>
                <w:rFonts w:eastAsia="Arial Narrow"/>
              </w:rPr>
              <w:t>27 799 838,55</w:t>
            </w:r>
          </w:p>
        </w:tc>
        <w:tc>
          <w:tcPr>
            <w:tcW w:w="1416"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220" w:lineRule="exact"/>
            </w:pPr>
            <w:r>
              <w:rPr>
                <w:rStyle w:val="14TimesNewRoman11pt"/>
                <w:rFonts w:eastAsia="Arial Narrow"/>
              </w:rPr>
              <w:t>5 921 742,59</w:t>
            </w:r>
          </w:p>
        </w:tc>
        <w:tc>
          <w:tcPr>
            <w:tcW w:w="730" w:type="dxa"/>
            <w:tcBorders>
              <w:top w:val="single" w:sz="4" w:space="0" w:color="auto"/>
              <w:left w:val="single" w:sz="4" w:space="0" w:color="auto"/>
              <w:right w:val="single" w:sz="4" w:space="0" w:color="auto"/>
            </w:tcBorders>
            <w:shd w:val="clear" w:color="auto" w:fill="FFFFFF"/>
          </w:tcPr>
          <w:p w:rsidR="000F6074" w:rsidRDefault="000F6074" w:rsidP="000F6074">
            <w:pPr>
              <w:pStyle w:val="140"/>
              <w:shd w:val="clear" w:color="auto" w:fill="auto"/>
              <w:spacing w:before="0" w:line="220" w:lineRule="exact"/>
              <w:ind w:right="180"/>
            </w:pPr>
            <w:r>
              <w:rPr>
                <w:rStyle w:val="14TimesNewRoman11pt"/>
                <w:rFonts w:eastAsia="Arial Narrow"/>
              </w:rPr>
              <w:t>21,3</w:t>
            </w:r>
          </w:p>
        </w:tc>
      </w:tr>
      <w:tr w:rsidR="000F6074" w:rsidTr="000F6074">
        <w:trPr>
          <w:trHeight w:hRule="exact" w:val="1939"/>
        </w:trPr>
        <w:tc>
          <w:tcPr>
            <w:tcW w:w="2731" w:type="dxa"/>
            <w:tcBorders>
              <w:top w:val="single" w:sz="4" w:space="0" w:color="auto"/>
              <w:left w:val="single" w:sz="4" w:space="0" w:color="auto"/>
            </w:tcBorders>
            <w:shd w:val="clear" w:color="auto" w:fill="FFFFFF"/>
            <w:vAlign w:val="bottom"/>
          </w:tcPr>
          <w:p w:rsidR="000F6074" w:rsidRDefault="000F6074" w:rsidP="000F6074">
            <w:pPr>
              <w:pStyle w:val="140"/>
              <w:shd w:val="clear" w:color="auto" w:fill="auto"/>
              <w:spacing w:before="0" w:line="240" w:lineRule="exact"/>
              <w:jc w:val="left"/>
            </w:pPr>
            <w:r>
              <w:rPr>
                <w:rStyle w:val="14TimesNewRoman11pt"/>
                <w:rFonts w:eastAsia="Arial Narrow"/>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71"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140" w:lineRule="exact"/>
              <w:ind w:left="160"/>
              <w:jc w:val="left"/>
            </w:pPr>
            <w:r>
              <w:rPr>
                <w:rStyle w:val="14TimesNewRoman7pt1pt"/>
                <w:rFonts w:eastAsia="Arial Narrow"/>
              </w:rPr>
              <w:t>851</w:t>
            </w:r>
          </w:p>
        </w:tc>
        <w:tc>
          <w:tcPr>
            <w:tcW w:w="432"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220" w:lineRule="exact"/>
              <w:jc w:val="left"/>
            </w:pPr>
            <w:r>
              <w:rPr>
                <w:rStyle w:val="14TimesNewRoman11pt"/>
                <w:rFonts w:eastAsia="Arial Narrow"/>
              </w:rPr>
              <w:t>01</w:t>
            </w:r>
          </w:p>
        </w:tc>
        <w:tc>
          <w:tcPr>
            <w:tcW w:w="427"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220" w:lineRule="exact"/>
              <w:jc w:val="left"/>
            </w:pPr>
            <w:r>
              <w:rPr>
                <w:rStyle w:val="14TimesNewRoman11pt"/>
                <w:rFonts w:eastAsia="Arial Narrow"/>
              </w:rPr>
              <w:t>04</w:t>
            </w:r>
          </w:p>
        </w:tc>
        <w:tc>
          <w:tcPr>
            <w:tcW w:w="854" w:type="dxa"/>
            <w:tcBorders>
              <w:top w:val="single" w:sz="4" w:space="0" w:color="auto"/>
              <w:left w:val="single" w:sz="4" w:space="0" w:color="auto"/>
            </w:tcBorders>
            <w:shd w:val="clear" w:color="auto" w:fill="FFFFFF"/>
          </w:tcPr>
          <w:p w:rsidR="000F6074" w:rsidRDefault="000F6074" w:rsidP="000F6074">
            <w:pPr>
              <w:rPr>
                <w:sz w:val="10"/>
                <w:szCs w:val="10"/>
              </w:rPr>
            </w:pPr>
          </w:p>
        </w:tc>
        <w:tc>
          <w:tcPr>
            <w:tcW w:w="566" w:type="dxa"/>
            <w:tcBorders>
              <w:top w:val="single" w:sz="4" w:space="0" w:color="auto"/>
              <w:left w:val="single" w:sz="4" w:space="0" w:color="auto"/>
            </w:tcBorders>
            <w:shd w:val="clear" w:color="auto" w:fill="FFFFFF"/>
          </w:tcPr>
          <w:p w:rsidR="000F6074" w:rsidRDefault="000F6074" w:rsidP="000F6074">
            <w:pPr>
              <w:rPr>
                <w:sz w:val="10"/>
                <w:szCs w:val="10"/>
              </w:rPr>
            </w:pPr>
          </w:p>
        </w:tc>
        <w:tc>
          <w:tcPr>
            <w:tcW w:w="1570"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220" w:lineRule="exact"/>
              <w:ind w:left="240"/>
              <w:jc w:val="left"/>
            </w:pPr>
            <w:r>
              <w:rPr>
                <w:rStyle w:val="14TimesNewRoman11pt"/>
                <w:rFonts w:eastAsia="Arial Narrow"/>
              </w:rPr>
              <w:t>24 133 140,00</w:t>
            </w:r>
          </w:p>
        </w:tc>
        <w:tc>
          <w:tcPr>
            <w:tcW w:w="1570"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220" w:lineRule="exact"/>
            </w:pPr>
            <w:r>
              <w:rPr>
                <w:rStyle w:val="14TimesNewRoman11pt"/>
                <w:rFonts w:eastAsia="Arial Narrow"/>
              </w:rPr>
              <w:t>24 133 140,00</w:t>
            </w:r>
          </w:p>
        </w:tc>
        <w:tc>
          <w:tcPr>
            <w:tcW w:w="1416"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after="720" w:line="220" w:lineRule="exact"/>
            </w:pPr>
            <w:r>
              <w:rPr>
                <w:rStyle w:val="14TimesNewRoman11pt"/>
                <w:rFonts w:eastAsia="Arial Narrow"/>
              </w:rPr>
              <w:t>4 983 679,89</w:t>
            </w:r>
          </w:p>
          <w:p w:rsidR="000F6074" w:rsidRDefault="000F6074" w:rsidP="000F6074">
            <w:pPr>
              <w:pStyle w:val="140"/>
              <w:shd w:val="clear" w:color="auto" w:fill="auto"/>
              <w:spacing w:before="720" w:line="220" w:lineRule="exact"/>
            </w:pPr>
            <w:r>
              <w:rPr>
                <w:rStyle w:val="14TimesNewRoman11pt"/>
                <w:rFonts w:eastAsia="Arial Narrow"/>
              </w:rPr>
              <w:t>\</w:t>
            </w:r>
          </w:p>
        </w:tc>
        <w:tc>
          <w:tcPr>
            <w:tcW w:w="730" w:type="dxa"/>
            <w:tcBorders>
              <w:top w:val="single" w:sz="4" w:space="0" w:color="auto"/>
              <w:left w:val="single" w:sz="4" w:space="0" w:color="auto"/>
              <w:right w:val="single" w:sz="4" w:space="0" w:color="auto"/>
            </w:tcBorders>
            <w:shd w:val="clear" w:color="auto" w:fill="FFFFFF"/>
          </w:tcPr>
          <w:p w:rsidR="000F6074" w:rsidRDefault="000F6074" w:rsidP="000F6074">
            <w:pPr>
              <w:pStyle w:val="140"/>
              <w:shd w:val="clear" w:color="auto" w:fill="auto"/>
              <w:spacing w:before="240" w:line="150" w:lineRule="exact"/>
              <w:jc w:val="center"/>
            </w:pPr>
            <w:r>
              <w:rPr>
                <w:rStyle w:val="14TimesNewRoman11pt"/>
                <w:rFonts w:eastAsia="Arial Narrow"/>
              </w:rPr>
              <w:t>20,7</w:t>
            </w:r>
          </w:p>
        </w:tc>
      </w:tr>
      <w:tr w:rsidR="000F6074" w:rsidTr="000F6074">
        <w:trPr>
          <w:trHeight w:hRule="exact" w:val="6470"/>
        </w:trPr>
        <w:tc>
          <w:tcPr>
            <w:tcW w:w="2731" w:type="dxa"/>
            <w:tcBorders>
              <w:top w:val="single" w:sz="4" w:space="0" w:color="auto"/>
              <w:left w:val="single" w:sz="4" w:space="0" w:color="auto"/>
            </w:tcBorders>
            <w:shd w:val="clear" w:color="auto" w:fill="FFFFFF"/>
            <w:vAlign w:val="bottom"/>
          </w:tcPr>
          <w:p w:rsidR="000F6074" w:rsidRDefault="000F6074" w:rsidP="000F6074">
            <w:pPr>
              <w:pStyle w:val="140"/>
              <w:shd w:val="clear" w:color="auto" w:fill="auto"/>
              <w:spacing w:before="0" w:line="230" w:lineRule="exact"/>
              <w:jc w:val="left"/>
            </w:pPr>
            <w:r>
              <w:rPr>
                <w:rStyle w:val="14TimesNewRoman11pt"/>
                <w:rFonts w:eastAsia="Arial Narrow"/>
              </w:rPr>
              <w:t>Осуществление отдельных государственных полномочий Брянской области в сфере деятельности по профилактике безнадзорности и правонарушений несовершеннолетних, организации деятельности административных комиссий и определения перечня должностных лиц органов местного самоуправления, уполномоченных составлять протоколы об административных правонарушениях (осуществление отдельных государственных полномочий Брянской области в сфере деятельности по профилактике безнадзорности и правонарушений несовершеннолетних)</w:t>
            </w:r>
          </w:p>
        </w:tc>
        <w:tc>
          <w:tcPr>
            <w:tcW w:w="571"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140" w:lineRule="exact"/>
              <w:ind w:left="160"/>
              <w:jc w:val="left"/>
            </w:pPr>
            <w:r>
              <w:rPr>
                <w:rStyle w:val="14TimesNewRoman7pt1pt"/>
                <w:rFonts w:eastAsia="Arial Narrow"/>
              </w:rPr>
              <w:t>851</w:t>
            </w:r>
          </w:p>
        </w:tc>
        <w:tc>
          <w:tcPr>
            <w:tcW w:w="432"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220" w:lineRule="exact"/>
              <w:jc w:val="left"/>
            </w:pPr>
            <w:r>
              <w:rPr>
                <w:rStyle w:val="14TimesNewRoman11pt"/>
                <w:rFonts w:eastAsia="Arial Narrow"/>
              </w:rPr>
              <w:t>01</w:t>
            </w:r>
          </w:p>
        </w:tc>
        <w:tc>
          <w:tcPr>
            <w:tcW w:w="427"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220" w:lineRule="exact"/>
              <w:jc w:val="left"/>
            </w:pPr>
            <w:r>
              <w:rPr>
                <w:rStyle w:val="14TimesNewRoman11pt"/>
                <w:rFonts w:eastAsia="Arial Narrow"/>
              </w:rPr>
              <w:t>04</w:t>
            </w:r>
          </w:p>
        </w:tc>
        <w:tc>
          <w:tcPr>
            <w:tcW w:w="854"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206" w:lineRule="exact"/>
              <w:jc w:val="both"/>
            </w:pPr>
            <w:r>
              <w:rPr>
                <w:rStyle w:val="14TimesNewRoman7pt1pt"/>
                <w:rFonts w:eastAsia="Arial Narrow"/>
              </w:rPr>
              <w:t>51 401 12021</w:t>
            </w:r>
          </w:p>
        </w:tc>
        <w:tc>
          <w:tcPr>
            <w:tcW w:w="566" w:type="dxa"/>
            <w:tcBorders>
              <w:top w:val="single" w:sz="4" w:space="0" w:color="auto"/>
              <w:left w:val="single" w:sz="4" w:space="0" w:color="auto"/>
            </w:tcBorders>
            <w:shd w:val="clear" w:color="auto" w:fill="FFFFFF"/>
          </w:tcPr>
          <w:p w:rsidR="000F6074" w:rsidRDefault="000F6074" w:rsidP="000F6074">
            <w:pPr>
              <w:rPr>
                <w:sz w:val="10"/>
                <w:szCs w:val="10"/>
              </w:rPr>
            </w:pPr>
          </w:p>
        </w:tc>
        <w:tc>
          <w:tcPr>
            <w:tcW w:w="1570"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220" w:lineRule="exact"/>
            </w:pPr>
            <w:r>
              <w:rPr>
                <w:rStyle w:val="14TimesNewRoman11pt"/>
                <w:rFonts w:eastAsia="Arial Narrow"/>
              </w:rPr>
              <w:t>783 270,00</w:t>
            </w:r>
          </w:p>
        </w:tc>
        <w:tc>
          <w:tcPr>
            <w:tcW w:w="1570"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220" w:lineRule="exact"/>
            </w:pPr>
            <w:r>
              <w:rPr>
                <w:rStyle w:val="14TimesNewRoman11pt"/>
                <w:rFonts w:eastAsia="Arial Narrow"/>
              </w:rPr>
              <w:t>783 270,00</w:t>
            </w:r>
          </w:p>
        </w:tc>
        <w:tc>
          <w:tcPr>
            <w:tcW w:w="1416"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220" w:lineRule="exact"/>
            </w:pPr>
            <w:r>
              <w:rPr>
                <w:rStyle w:val="14TimesNewRoman11pt"/>
                <w:rFonts w:eastAsia="Arial Narrow"/>
              </w:rPr>
              <w:t>125 867,70</w:t>
            </w:r>
          </w:p>
        </w:tc>
        <w:tc>
          <w:tcPr>
            <w:tcW w:w="730" w:type="dxa"/>
            <w:tcBorders>
              <w:top w:val="single" w:sz="4" w:space="0" w:color="auto"/>
              <w:left w:val="single" w:sz="4" w:space="0" w:color="auto"/>
              <w:right w:val="single" w:sz="4" w:space="0" w:color="auto"/>
            </w:tcBorders>
            <w:shd w:val="clear" w:color="auto" w:fill="FFFFFF"/>
          </w:tcPr>
          <w:p w:rsidR="000F6074" w:rsidRDefault="000F6074" w:rsidP="000F6074">
            <w:pPr>
              <w:pStyle w:val="140"/>
              <w:shd w:val="clear" w:color="auto" w:fill="auto"/>
              <w:tabs>
                <w:tab w:val="left" w:leader="dot" w:pos="475"/>
              </w:tabs>
              <w:spacing w:before="0" w:after="480" w:line="220" w:lineRule="exact"/>
              <w:jc w:val="both"/>
            </w:pPr>
            <w:r>
              <w:rPr>
                <w:rStyle w:val="14TimesNewRoman11pt"/>
                <w:rFonts w:eastAsia="Arial Narrow"/>
              </w:rPr>
              <w:t>16,1</w:t>
            </w:r>
            <w:r>
              <w:rPr>
                <w:rStyle w:val="14TimesNewRoman11pt"/>
                <w:rFonts w:eastAsia="Arial Narrow"/>
              </w:rPr>
              <w:tab/>
            </w:r>
          </w:p>
          <w:p w:rsidR="000F6074" w:rsidRDefault="000F6074" w:rsidP="000F6074">
            <w:pPr>
              <w:pStyle w:val="140"/>
              <w:shd w:val="clear" w:color="auto" w:fill="auto"/>
              <w:spacing w:before="480" w:after="2340" w:line="140" w:lineRule="exact"/>
              <w:jc w:val="left"/>
            </w:pPr>
          </w:p>
          <w:p w:rsidR="000F6074" w:rsidRDefault="000F6074" w:rsidP="000F6074">
            <w:pPr>
              <w:pStyle w:val="140"/>
              <w:shd w:val="clear" w:color="auto" w:fill="auto"/>
              <w:spacing w:before="0" w:line="140" w:lineRule="exact"/>
              <w:ind w:right="180"/>
            </w:pPr>
          </w:p>
        </w:tc>
      </w:tr>
      <w:tr w:rsidR="000F6074" w:rsidTr="000F6074">
        <w:trPr>
          <w:trHeight w:hRule="exact" w:val="1493"/>
        </w:trPr>
        <w:tc>
          <w:tcPr>
            <w:tcW w:w="2731" w:type="dxa"/>
            <w:tcBorders>
              <w:top w:val="single" w:sz="4" w:space="0" w:color="auto"/>
              <w:left w:val="single" w:sz="4" w:space="0" w:color="auto"/>
              <w:bottom w:val="single" w:sz="4" w:space="0" w:color="auto"/>
            </w:tcBorders>
            <w:shd w:val="clear" w:color="auto" w:fill="FFFFFF"/>
            <w:vAlign w:val="bottom"/>
          </w:tcPr>
          <w:p w:rsidR="000F6074" w:rsidRDefault="000F6074" w:rsidP="000F6074">
            <w:pPr>
              <w:pStyle w:val="140"/>
              <w:shd w:val="clear" w:color="auto" w:fill="auto"/>
              <w:spacing w:before="0" w:line="245" w:lineRule="exact"/>
              <w:jc w:val="left"/>
            </w:pPr>
            <w:r>
              <w:rPr>
                <w:rStyle w:val="14TimesNewRoman11pt"/>
                <w:rFonts w:eastAsia="Arial Narrow"/>
              </w:rPr>
              <w:lastRenderedPageBreak/>
              <w:t>Расходы на выплаты персоналу в целях обеспечения выполнения функций</w:t>
            </w:r>
          </w:p>
          <w:p w:rsidR="000F6074" w:rsidRDefault="000F6074" w:rsidP="000F6074">
            <w:pPr>
              <w:pStyle w:val="140"/>
              <w:shd w:val="clear" w:color="auto" w:fill="auto"/>
              <w:spacing w:before="0" w:line="245" w:lineRule="exact"/>
              <w:jc w:val="left"/>
            </w:pPr>
            <w:r>
              <w:rPr>
                <w:rStyle w:val="14TimesNewRoman11pt"/>
                <w:rFonts w:eastAsia="Arial Narrow"/>
              </w:rPr>
              <w:t>государственными</w:t>
            </w:r>
          </w:p>
          <w:p w:rsidR="000F6074" w:rsidRDefault="000F6074" w:rsidP="000F6074">
            <w:pPr>
              <w:pStyle w:val="140"/>
              <w:shd w:val="clear" w:color="auto" w:fill="auto"/>
              <w:spacing w:before="0" w:line="245" w:lineRule="exact"/>
              <w:jc w:val="left"/>
            </w:pPr>
            <w:r>
              <w:rPr>
                <w:rStyle w:val="14TimesNewRoman11pt"/>
                <w:rFonts w:eastAsia="Arial Narrow"/>
              </w:rPr>
              <w:t>(муниципальными)</w:t>
            </w:r>
          </w:p>
        </w:tc>
        <w:tc>
          <w:tcPr>
            <w:tcW w:w="571" w:type="dxa"/>
            <w:tcBorders>
              <w:top w:val="single" w:sz="4" w:space="0" w:color="auto"/>
              <w:left w:val="single" w:sz="4" w:space="0" w:color="auto"/>
              <w:bottom w:val="single" w:sz="4" w:space="0" w:color="auto"/>
            </w:tcBorders>
            <w:shd w:val="clear" w:color="auto" w:fill="FFFFFF"/>
          </w:tcPr>
          <w:p w:rsidR="000F6074" w:rsidRDefault="000F6074" w:rsidP="000F6074">
            <w:pPr>
              <w:pStyle w:val="140"/>
              <w:shd w:val="clear" w:color="auto" w:fill="auto"/>
              <w:spacing w:before="0" w:line="140" w:lineRule="exact"/>
              <w:ind w:left="160"/>
              <w:jc w:val="left"/>
            </w:pPr>
            <w:r>
              <w:rPr>
                <w:rStyle w:val="14TimesNewRoman7pt1pt"/>
                <w:rFonts w:eastAsia="Arial Narrow"/>
              </w:rPr>
              <w:t>851</w:t>
            </w:r>
          </w:p>
        </w:tc>
        <w:tc>
          <w:tcPr>
            <w:tcW w:w="432" w:type="dxa"/>
            <w:tcBorders>
              <w:top w:val="single" w:sz="4" w:space="0" w:color="auto"/>
              <w:left w:val="single" w:sz="4" w:space="0" w:color="auto"/>
              <w:bottom w:val="single" w:sz="4" w:space="0" w:color="auto"/>
            </w:tcBorders>
            <w:shd w:val="clear" w:color="auto" w:fill="FFFFFF"/>
          </w:tcPr>
          <w:p w:rsidR="000F6074" w:rsidRDefault="000F6074" w:rsidP="000F6074">
            <w:pPr>
              <w:pStyle w:val="140"/>
              <w:shd w:val="clear" w:color="auto" w:fill="auto"/>
              <w:spacing w:before="0" w:line="220" w:lineRule="exact"/>
              <w:jc w:val="left"/>
            </w:pPr>
            <w:r>
              <w:rPr>
                <w:rStyle w:val="14TimesNewRoman11pt"/>
                <w:rFonts w:eastAsia="Arial Narrow"/>
              </w:rPr>
              <w:t>01</w:t>
            </w:r>
          </w:p>
        </w:tc>
        <w:tc>
          <w:tcPr>
            <w:tcW w:w="427" w:type="dxa"/>
            <w:tcBorders>
              <w:top w:val="single" w:sz="4" w:space="0" w:color="auto"/>
              <w:left w:val="single" w:sz="4" w:space="0" w:color="auto"/>
              <w:bottom w:val="single" w:sz="4" w:space="0" w:color="auto"/>
            </w:tcBorders>
            <w:shd w:val="clear" w:color="auto" w:fill="FFFFFF"/>
          </w:tcPr>
          <w:p w:rsidR="000F6074" w:rsidRDefault="000F6074" w:rsidP="000F6074">
            <w:pPr>
              <w:pStyle w:val="140"/>
              <w:shd w:val="clear" w:color="auto" w:fill="auto"/>
              <w:spacing w:before="0" w:line="220" w:lineRule="exact"/>
              <w:jc w:val="left"/>
            </w:pPr>
            <w:r>
              <w:rPr>
                <w:rStyle w:val="14TimesNewRoman11pt"/>
                <w:rFonts w:eastAsia="Arial Narrow"/>
              </w:rPr>
              <w:t>04</w:t>
            </w:r>
          </w:p>
        </w:tc>
        <w:tc>
          <w:tcPr>
            <w:tcW w:w="854" w:type="dxa"/>
            <w:tcBorders>
              <w:top w:val="single" w:sz="4" w:space="0" w:color="auto"/>
              <w:left w:val="single" w:sz="4" w:space="0" w:color="auto"/>
              <w:bottom w:val="single" w:sz="4" w:space="0" w:color="auto"/>
            </w:tcBorders>
            <w:shd w:val="clear" w:color="auto" w:fill="FFFFFF"/>
          </w:tcPr>
          <w:p w:rsidR="000F6074" w:rsidRDefault="000F6074" w:rsidP="000F6074">
            <w:pPr>
              <w:pStyle w:val="140"/>
              <w:shd w:val="clear" w:color="auto" w:fill="auto"/>
              <w:spacing w:before="0" w:line="206" w:lineRule="exact"/>
              <w:jc w:val="both"/>
            </w:pPr>
            <w:r>
              <w:rPr>
                <w:rStyle w:val="14TimesNewRoman7pt1pt"/>
                <w:rFonts w:eastAsia="Arial Narrow"/>
              </w:rPr>
              <w:t>51401 12021</w:t>
            </w:r>
          </w:p>
        </w:tc>
        <w:tc>
          <w:tcPr>
            <w:tcW w:w="566" w:type="dxa"/>
            <w:tcBorders>
              <w:top w:val="single" w:sz="4" w:space="0" w:color="auto"/>
              <w:left w:val="single" w:sz="4" w:space="0" w:color="auto"/>
              <w:bottom w:val="single" w:sz="4" w:space="0" w:color="auto"/>
            </w:tcBorders>
            <w:shd w:val="clear" w:color="auto" w:fill="FFFFFF"/>
          </w:tcPr>
          <w:p w:rsidR="000F6074" w:rsidRDefault="000F6074" w:rsidP="000F6074">
            <w:pPr>
              <w:pStyle w:val="140"/>
              <w:shd w:val="clear" w:color="auto" w:fill="auto"/>
              <w:spacing w:before="0" w:line="220" w:lineRule="exact"/>
              <w:ind w:left="180"/>
              <w:jc w:val="left"/>
            </w:pPr>
            <w:r>
              <w:rPr>
                <w:rStyle w:val="14TimesNewRoman11pt"/>
                <w:rFonts w:eastAsia="Arial Narrow"/>
              </w:rPr>
              <w:t>100</w:t>
            </w:r>
          </w:p>
        </w:tc>
        <w:tc>
          <w:tcPr>
            <w:tcW w:w="1570" w:type="dxa"/>
            <w:tcBorders>
              <w:top w:val="single" w:sz="4" w:space="0" w:color="auto"/>
              <w:left w:val="single" w:sz="4" w:space="0" w:color="auto"/>
              <w:bottom w:val="single" w:sz="4" w:space="0" w:color="auto"/>
            </w:tcBorders>
            <w:shd w:val="clear" w:color="auto" w:fill="FFFFFF"/>
          </w:tcPr>
          <w:p w:rsidR="000F6074" w:rsidRDefault="000F6074" w:rsidP="000F6074">
            <w:pPr>
              <w:pStyle w:val="140"/>
              <w:shd w:val="clear" w:color="auto" w:fill="auto"/>
              <w:spacing w:before="0" w:line="220" w:lineRule="exact"/>
            </w:pPr>
            <w:r>
              <w:rPr>
                <w:rStyle w:val="14TimesNewRoman11pt"/>
                <w:rFonts w:eastAsia="Arial Narrow"/>
              </w:rPr>
              <w:t>430 300,00</w:t>
            </w:r>
          </w:p>
        </w:tc>
        <w:tc>
          <w:tcPr>
            <w:tcW w:w="1570" w:type="dxa"/>
            <w:tcBorders>
              <w:top w:val="single" w:sz="4" w:space="0" w:color="auto"/>
              <w:left w:val="single" w:sz="4" w:space="0" w:color="auto"/>
              <w:bottom w:val="single" w:sz="4" w:space="0" w:color="auto"/>
            </w:tcBorders>
            <w:shd w:val="clear" w:color="auto" w:fill="FFFFFF"/>
          </w:tcPr>
          <w:p w:rsidR="000F6074" w:rsidRDefault="000F6074" w:rsidP="000F6074">
            <w:pPr>
              <w:pStyle w:val="140"/>
              <w:shd w:val="clear" w:color="auto" w:fill="auto"/>
              <w:spacing w:before="0" w:after="120" w:line="220" w:lineRule="exact"/>
            </w:pPr>
            <w:r>
              <w:rPr>
                <w:rStyle w:val="14TimesNewRoman11pt"/>
                <w:rFonts w:eastAsia="Arial Narrow"/>
              </w:rPr>
              <w:t>430 300,00</w:t>
            </w:r>
          </w:p>
          <w:p w:rsidR="000F6074" w:rsidRDefault="000F6074" w:rsidP="000F6074">
            <w:pPr>
              <w:pStyle w:val="140"/>
              <w:shd w:val="clear" w:color="auto" w:fill="auto"/>
              <w:spacing w:before="120" w:line="140" w:lineRule="exact"/>
              <w:ind w:left="160"/>
              <w:jc w:val="left"/>
            </w:pPr>
          </w:p>
        </w:tc>
        <w:tc>
          <w:tcPr>
            <w:tcW w:w="1416" w:type="dxa"/>
            <w:tcBorders>
              <w:top w:val="single" w:sz="4" w:space="0" w:color="auto"/>
              <w:left w:val="single" w:sz="4" w:space="0" w:color="auto"/>
              <w:bottom w:val="single" w:sz="4" w:space="0" w:color="auto"/>
            </w:tcBorders>
            <w:shd w:val="clear" w:color="auto" w:fill="FFFFFF"/>
          </w:tcPr>
          <w:p w:rsidR="000F6074" w:rsidRDefault="000F6074" w:rsidP="000F6074">
            <w:pPr>
              <w:pStyle w:val="140"/>
              <w:shd w:val="clear" w:color="auto" w:fill="auto"/>
              <w:spacing w:before="0" w:line="220" w:lineRule="exact"/>
            </w:pPr>
            <w:r>
              <w:rPr>
                <w:rStyle w:val="14TimesNewRoman11pt"/>
                <w:rFonts w:eastAsia="Arial Narrow"/>
              </w:rPr>
              <w:t>80 472,25</w:t>
            </w:r>
          </w:p>
        </w:tc>
        <w:tc>
          <w:tcPr>
            <w:tcW w:w="730" w:type="dxa"/>
            <w:tcBorders>
              <w:top w:val="single" w:sz="4" w:space="0" w:color="auto"/>
              <w:left w:val="single" w:sz="4" w:space="0" w:color="auto"/>
              <w:bottom w:val="single" w:sz="4" w:space="0" w:color="auto"/>
              <w:right w:val="single" w:sz="4" w:space="0" w:color="auto"/>
            </w:tcBorders>
            <w:shd w:val="clear" w:color="auto" w:fill="FFFFFF"/>
            <w:vAlign w:val="bottom"/>
          </w:tcPr>
          <w:p w:rsidR="000F6074" w:rsidRDefault="000F6074" w:rsidP="000F6074">
            <w:pPr>
              <w:pStyle w:val="140"/>
              <w:shd w:val="clear" w:color="auto" w:fill="auto"/>
              <w:spacing w:before="0" w:after="1080" w:line="220" w:lineRule="exact"/>
              <w:ind w:right="180"/>
            </w:pPr>
            <w:r>
              <w:rPr>
                <w:rStyle w:val="14TimesNewRoman11pt"/>
                <w:rFonts w:eastAsia="Arial Narrow"/>
              </w:rPr>
              <w:t>18,7</w:t>
            </w:r>
          </w:p>
          <w:p w:rsidR="000F6074" w:rsidRDefault="000F6074" w:rsidP="000F6074">
            <w:pPr>
              <w:pStyle w:val="140"/>
              <w:shd w:val="clear" w:color="auto" w:fill="auto"/>
              <w:spacing w:before="1080" w:line="150" w:lineRule="exact"/>
              <w:ind w:right="180"/>
              <w:jc w:val="center"/>
            </w:pPr>
          </w:p>
        </w:tc>
      </w:tr>
    </w:tbl>
    <w:p w:rsidR="000F6074" w:rsidRDefault="000F6074" w:rsidP="000F6074">
      <w:pPr>
        <w:widowControl/>
        <w:spacing w:after="200" w:line="276" w:lineRule="auto"/>
        <w:rPr>
          <w:rFonts w:ascii="Times New Roman" w:hAnsi="Times New Roman" w:cs="Times New Roman"/>
          <w:sz w:val="28"/>
          <w:szCs w:val="28"/>
        </w:rPr>
      </w:pPr>
    </w:p>
    <w:p w:rsidR="000F6074" w:rsidRDefault="000F6074">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tbl>
      <w:tblPr>
        <w:tblpPr w:leftFromText="180" w:rightFromText="180" w:vertAnchor="page" w:horzAnchor="margin" w:tblpXSpec="center" w:tblpY="233"/>
        <w:tblW w:w="10783" w:type="dxa"/>
        <w:tblLayout w:type="fixed"/>
        <w:tblCellMar>
          <w:left w:w="10" w:type="dxa"/>
          <w:right w:w="10" w:type="dxa"/>
        </w:tblCellMar>
        <w:tblLook w:val="04A0"/>
      </w:tblPr>
      <w:tblGrid>
        <w:gridCol w:w="2726"/>
        <w:gridCol w:w="571"/>
        <w:gridCol w:w="427"/>
        <w:gridCol w:w="422"/>
        <w:gridCol w:w="854"/>
        <w:gridCol w:w="566"/>
        <w:gridCol w:w="1565"/>
        <w:gridCol w:w="1574"/>
        <w:gridCol w:w="1406"/>
        <w:gridCol w:w="672"/>
      </w:tblGrid>
      <w:tr w:rsidR="000F6074" w:rsidTr="000F6074">
        <w:trPr>
          <w:trHeight w:hRule="exact" w:val="1483"/>
        </w:trPr>
        <w:tc>
          <w:tcPr>
            <w:tcW w:w="2726"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220" w:lineRule="exact"/>
              <w:jc w:val="center"/>
            </w:pPr>
            <w:r>
              <w:rPr>
                <w:rStyle w:val="14TimesNewRoman11pt"/>
                <w:rFonts w:eastAsia="Arial Narrow"/>
              </w:rPr>
              <w:lastRenderedPageBreak/>
              <w:t>Наименование</w:t>
            </w:r>
          </w:p>
        </w:tc>
        <w:tc>
          <w:tcPr>
            <w:tcW w:w="571"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220" w:lineRule="exact"/>
              <w:ind w:left="160"/>
              <w:jc w:val="left"/>
            </w:pPr>
            <w:r>
              <w:rPr>
                <w:rStyle w:val="14TimesNewRoman11pt"/>
                <w:rFonts w:eastAsia="Arial Narrow"/>
              </w:rPr>
              <w:t>Гл</w:t>
            </w:r>
          </w:p>
        </w:tc>
        <w:tc>
          <w:tcPr>
            <w:tcW w:w="427"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220" w:lineRule="exact"/>
              <w:jc w:val="left"/>
            </w:pPr>
            <w:proofErr w:type="spellStart"/>
            <w:r>
              <w:rPr>
                <w:rStyle w:val="14TimesNewRoman11pt"/>
                <w:rFonts w:eastAsia="Arial Narrow"/>
              </w:rPr>
              <w:t>Рз</w:t>
            </w:r>
            <w:proofErr w:type="spellEnd"/>
          </w:p>
        </w:tc>
        <w:tc>
          <w:tcPr>
            <w:tcW w:w="422"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after="120" w:line="220" w:lineRule="exact"/>
              <w:jc w:val="left"/>
            </w:pPr>
            <w:proofErr w:type="gramStart"/>
            <w:r>
              <w:rPr>
                <w:rStyle w:val="14TimesNewRoman11pt"/>
                <w:rFonts w:eastAsia="Arial Narrow"/>
              </w:rPr>
              <w:t>П</w:t>
            </w:r>
            <w:proofErr w:type="gramEnd"/>
          </w:p>
          <w:p w:rsidR="000F6074" w:rsidRDefault="000F6074" w:rsidP="000F6074">
            <w:pPr>
              <w:pStyle w:val="140"/>
              <w:shd w:val="clear" w:color="auto" w:fill="auto"/>
              <w:spacing w:before="120" w:line="220" w:lineRule="exact"/>
              <w:jc w:val="left"/>
            </w:pPr>
            <w:proofErr w:type="gramStart"/>
            <w:r>
              <w:rPr>
                <w:rStyle w:val="14TimesNewRoman11pt"/>
                <w:rFonts w:eastAsia="Arial Narrow"/>
              </w:rPr>
              <w:t>Р</w:t>
            </w:r>
            <w:proofErr w:type="gramEnd"/>
          </w:p>
        </w:tc>
        <w:tc>
          <w:tcPr>
            <w:tcW w:w="854"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220" w:lineRule="exact"/>
              <w:jc w:val="both"/>
            </w:pPr>
            <w:r>
              <w:rPr>
                <w:rStyle w:val="14TimesNewRoman11pt"/>
                <w:rFonts w:eastAsia="Arial Narrow"/>
              </w:rPr>
              <w:t>ЦСР</w:t>
            </w:r>
          </w:p>
        </w:tc>
        <w:tc>
          <w:tcPr>
            <w:tcW w:w="566"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220" w:lineRule="exact"/>
              <w:ind w:left="160"/>
              <w:jc w:val="left"/>
            </w:pPr>
            <w:r>
              <w:rPr>
                <w:rStyle w:val="14TimesNewRoman11pt"/>
                <w:rFonts w:eastAsia="Arial Narrow"/>
              </w:rPr>
              <w:t>ВР</w:t>
            </w:r>
          </w:p>
        </w:tc>
        <w:tc>
          <w:tcPr>
            <w:tcW w:w="1565"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245" w:lineRule="exact"/>
              <w:ind w:left="240"/>
              <w:jc w:val="left"/>
            </w:pPr>
            <w:r>
              <w:rPr>
                <w:rStyle w:val="14TimesNewRoman11pt"/>
                <w:rFonts w:eastAsia="Arial Narrow"/>
              </w:rPr>
              <w:t>Утверждено на 2022 год</w:t>
            </w:r>
          </w:p>
        </w:tc>
        <w:tc>
          <w:tcPr>
            <w:tcW w:w="1574"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240" w:lineRule="exact"/>
              <w:jc w:val="center"/>
            </w:pPr>
            <w:r>
              <w:rPr>
                <w:rStyle w:val="14TimesNewRoman11pt"/>
                <w:rFonts w:eastAsia="Arial Narrow"/>
              </w:rPr>
              <w:t>Уточненная бюджетная роспись на 2022 год</w:t>
            </w:r>
          </w:p>
        </w:tc>
        <w:tc>
          <w:tcPr>
            <w:tcW w:w="1406"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240" w:lineRule="exact"/>
              <w:jc w:val="center"/>
            </w:pPr>
            <w:r>
              <w:rPr>
                <w:rStyle w:val="14TimesNewRoman11pt"/>
                <w:rFonts w:eastAsia="Arial Narrow"/>
              </w:rPr>
              <w:t>Кассовое исполнение за 1 квартал 2022 года</w:t>
            </w:r>
          </w:p>
        </w:tc>
        <w:tc>
          <w:tcPr>
            <w:tcW w:w="672" w:type="dxa"/>
            <w:tcBorders>
              <w:top w:val="single" w:sz="4" w:space="0" w:color="auto"/>
              <w:left w:val="single" w:sz="4" w:space="0" w:color="auto"/>
            </w:tcBorders>
            <w:shd w:val="clear" w:color="auto" w:fill="FFFFFF"/>
            <w:vAlign w:val="bottom"/>
          </w:tcPr>
          <w:p w:rsidR="000F6074" w:rsidRDefault="000F6074" w:rsidP="000F6074">
            <w:pPr>
              <w:pStyle w:val="140"/>
              <w:shd w:val="clear" w:color="auto" w:fill="auto"/>
              <w:spacing w:before="0" w:line="206" w:lineRule="exact"/>
              <w:ind w:right="180"/>
            </w:pPr>
            <w:proofErr w:type="spellStart"/>
            <w:r>
              <w:rPr>
                <w:rStyle w:val="14TimesNewRoman8pt"/>
                <w:rFonts w:eastAsia="Arial Narrow"/>
                <w:b w:val="0"/>
                <w:bCs w:val="0"/>
              </w:rPr>
              <w:t>Проце</w:t>
            </w:r>
            <w:proofErr w:type="spellEnd"/>
          </w:p>
          <w:p w:rsidR="000F6074" w:rsidRDefault="000F6074" w:rsidP="000F6074">
            <w:pPr>
              <w:pStyle w:val="140"/>
              <w:shd w:val="clear" w:color="auto" w:fill="auto"/>
              <w:spacing w:before="0" w:line="206" w:lineRule="exact"/>
              <w:jc w:val="center"/>
            </w:pPr>
            <w:proofErr w:type="spellStart"/>
            <w:r>
              <w:rPr>
                <w:rStyle w:val="14TimesNewRoman8pt"/>
                <w:rFonts w:eastAsia="Arial Narrow"/>
                <w:b w:val="0"/>
                <w:bCs w:val="0"/>
              </w:rPr>
              <w:t>нт</w:t>
            </w:r>
            <w:proofErr w:type="spellEnd"/>
          </w:p>
          <w:p w:rsidR="000F6074" w:rsidRDefault="000F6074" w:rsidP="000F6074">
            <w:pPr>
              <w:pStyle w:val="140"/>
              <w:shd w:val="clear" w:color="auto" w:fill="auto"/>
              <w:spacing w:before="0" w:line="206" w:lineRule="exact"/>
              <w:ind w:right="180"/>
            </w:pPr>
            <w:proofErr w:type="spellStart"/>
            <w:r>
              <w:rPr>
                <w:rStyle w:val="14TimesNewRoman8pt"/>
                <w:rFonts w:eastAsia="Arial Narrow"/>
                <w:b w:val="0"/>
                <w:bCs w:val="0"/>
              </w:rPr>
              <w:t>йспол</w:t>
            </w:r>
            <w:proofErr w:type="spellEnd"/>
          </w:p>
          <w:p w:rsidR="000F6074" w:rsidRDefault="000F6074" w:rsidP="000F6074">
            <w:pPr>
              <w:pStyle w:val="140"/>
              <w:shd w:val="clear" w:color="auto" w:fill="auto"/>
              <w:spacing w:before="0" w:line="206" w:lineRule="exact"/>
              <w:ind w:right="180"/>
            </w:pPr>
            <w:r>
              <w:rPr>
                <w:rStyle w:val="14TimesNewRoman8pt"/>
                <w:rFonts w:eastAsia="Arial Narrow"/>
                <w:b w:val="0"/>
                <w:bCs w:val="0"/>
              </w:rPr>
              <w:t>нения</w:t>
            </w:r>
          </w:p>
          <w:p w:rsidR="000F6074" w:rsidRDefault="000F6074" w:rsidP="000F6074">
            <w:pPr>
              <w:pStyle w:val="140"/>
              <w:shd w:val="clear" w:color="auto" w:fill="auto"/>
              <w:spacing w:before="0" w:line="206" w:lineRule="exact"/>
              <w:jc w:val="center"/>
            </w:pPr>
            <w:r>
              <w:rPr>
                <w:rStyle w:val="14TimesNewRoman7pt1pt"/>
                <w:rFonts w:eastAsia="Arial Narrow"/>
              </w:rPr>
              <w:t>к</w:t>
            </w:r>
          </w:p>
          <w:p w:rsidR="000F6074" w:rsidRDefault="000F6074" w:rsidP="000F6074">
            <w:pPr>
              <w:pStyle w:val="140"/>
              <w:shd w:val="clear" w:color="auto" w:fill="auto"/>
              <w:spacing w:before="0" w:line="206" w:lineRule="exact"/>
              <w:ind w:right="180"/>
            </w:pPr>
            <w:r>
              <w:rPr>
                <w:rStyle w:val="14TimesNewRoman8pt"/>
                <w:rFonts w:eastAsia="Arial Narrow"/>
                <w:b w:val="0"/>
                <w:bCs w:val="0"/>
              </w:rPr>
              <w:t>росли</w:t>
            </w:r>
          </w:p>
          <w:p w:rsidR="000F6074" w:rsidRDefault="000F6074" w:rsidP="000F6074">
            <w:pPr>
              <w:pStyle w:val="140"/>
              <w:shd w:val="clear" w:color="auto" w:fill="auto"/>
              <w:tabs>
                <w:tab w:val="left" w:leader="dot" w:pos="642"/>
              </w:tabs>
              <w:spacing w:before="0" w:line="206" w:lineRule="exact"/>
              <w:ind w:left="200"/>
              <w:jc w:val="left"/>
            </w:pPr>
            <w:r>
              <w:rPr>
                <w:rStyle w:val="14TimesNewRoman6pt"/>
                <w:rFonts w:eastAsia="Arial Narrow"/>
              </w:rPr>
              <w:t>СИ</w:t>
            </w:r>
          </w:p>
        </w:tc>
      </w:tr>
      <w:tr w:rsidR="000F6074" w:rsidTr="000F6074">
        <w:trPr>
          <w:trHeight w:hRule="exact" w:val="1214"/>
        </w:trPr>
        <w:tc>
          <w:tcPr>
            <w:tcW w:w="2726" w:type="dxa"/>
            <w:tcBorders>
              <w:top w:val="single" w:sz="4" w:space="0" w:color="auto"/>
              <w:left w:val="single" w:sz="4" w:space="0" w:color="auto"/>
            </w:tcBorders>
            <w:shd w:val="clear" w:color="auto" w:fill="FFFFFF"/>
            <w:vAlign w:val="bottom"/>
          </w:tcPr>
          <w:p w:rsidR="000F6074" w:rsidRDefault="000F6074" w:rsidP="000F6074">
            <w:pPr>
              <w:pStyle w:val="140"/>
              <w:shd w:val="clear" w:color="auto" w:fill="auto"/>
              <w:spacing w:before="0" w:line="240" w:lineRule="exact"/>
              <w:jc w:val="left"/>
            </w:pPr>
            <w:r>
              <w:rPr>
                <w:rStyle w:val="14TimesNewRoman11pt"/>
                <w:rFonts w:eastAsia="Arial Narrow"/>
              </w:rPr>
              <w:t>органами, казенными учреждениями, органами управления государственными внебюджетными фондами</w:t>
            </w:r>
          </w:p>
        </w:tc>
        <w:tc>
          <w:tcPr>
            <w:tcW w:w="571" w:type="dxa"/>
            <w:tcBorders>
              <w:top w:val="single" w:sz="4" w:space="0" w:color="auto"/>
              <w:left w:val="single" w:sz="4" w:space="0" w:color="auto"/>
            </w:tcBorders>
            <w:shd w:val="clear" w:color="auto" w:fill="FFFFFF"/>
          </w:tcPr>
          <w:p w:rsidR="000F6074" w:rsidRDefault="000F6074" w:rsidP="000F6074">
            <w:pPr>
              <w:rPr>
                <w:sz w:val="10"/>
                <w:szCs w:val="10"/>
              </w:rPr>
            </w:pPr>
          </w:p>
        </w:tc>
        <w:tc>
          <w:tcPr>
            <w:tcW w:w="427" w:type="dxa"/>
            <w:tcBorders>
              <w:top w:val="single" w:sz="4" w:space="0" w:color="auto"/>
              <w:left w:val="single" w:sz="4" w:space="0" w:color="auto"/>
            </w:tcBorders>
            <w:shd w:val="clear" w:color="auto" w:fill="FFFFFF"/>
          </w:tcPr>
          <w:p w:rsidR="000F6074" w:rsidRDefault="000F6074" w:rsidP="000F6074">
            <w:pPr>
              <w:rPr>
                <w:sz w:val="10"/>
                <w:szCs w:val="10"/>
              </w:rPr>
            </w:pPr>
          </w:p>
        </w:tc>
        <w:tc>
          <w:tcPr>
            <w:tcW w:w="422" w:type="dxa"/>
            <w:tcBorders>
              <w:top w:val="single" w:sz="4" w:space="0" w:color="auto"/>
              <w:left w:val="single" w:sz="4" w:space="0" w:color="auto"/>
            </w:tcBorders>
            <w:shd w:val="clear" w:color="auto" w:fill="FFFFFF"/>
          </w:tcPr>
          <w:p w:rsidR="000F6074" w:rsidRDefault="000F6074" w:rsidP="000F6074">
            <w:pPr>
              <w:rPr>
                <w:sz w:val="10"/>
                <w:szCs w:val="10"/>
              </w:rPr>
            </w:pPr>
          </w:p>
        </w:tc>
        <w:tc>
          <w:tcPr>
            <w:tcW w:w="854" w:type="dxa"/>
            <w:tcBorders>
              <w:top w:val="single" w:sz="4" w:space="0" w:color="auto"/>
              <w:left w:val="single" w:sz="4" w:space="0" w:color="auto"/>
            </w:tcBorders>
            <w:shd w:val="clear" w:color="auto" w:fill="FFFFFF"/>
          </w:tcPr>
          <w:p w:rsidR="000F6074" w:rsidRDefault="000F6074" w:rsidP="000F6074">
            <w:pPr>
              <w:rPr>
                <w:sz w:val="10"/>
                <w:szCs w:val="10"/>
              </w:rPr>
            </w:pPr>
          </w:p>
        </w:tc>
        <w:tc>
          <w:tcPr>
            <w:tcW w:w="566" w:type="dxa"/>
            <w:tcBorders>
              <w:top w:val="single" w:sz="4" w:space="0" w:color="auto"/>
              <w:left w:val="single" w:sz="4" w:space="0" w:color="auto"/>
            </w:tcBorders>
            <w:shd w:val="clear" w:color="auto" w:fill="FFFFFF"/>
          </w:tcPr>
          <w:p w:rsidR="000F6074" w:rsidRDefault="000F6074" w:rsidP="000F6074">
            <w:pPr>
              <w:rPr>
                <w:sz w:val="10"/>
                <w:szCs w:val="10"/>
              </w:rPr>
            </w:pPr>
          </w:p>
        </w:tc>
        <w:tc>
          <w:tcPr>
            <w:tcW w:w="1565" w:type="dxa"/>
            <w:tcBorders>
              <w:top w:val="single" w:sz="4" w:space="0" w:color="auto"/>
              <w:left w:val="single" w:sz="4" w:space="0" w:color="auto"/>
            </w:tcBorders>
            <w:shd w:val="clear" w:color="auto" w:fill="FFFFFF"/>
          </w:tcPr>
          <w:p w:rsidR="000F6074" w:rsidRDefault="000F6074" w:rsidP="000F6074">
            <w:pPr>
              <w:rPr>
                <w:sz w:val="10"/>
                <w:szCs w:val="10"/>
              </w:rPr>
            </w:pPr>
          </w:p>
        </w:tc>
        <w:tc>
          <w:tcPr>
            <w:tcW w:w="1574" w:type="dxa"/>
            <w:tcBorders>
              <w:top w:val="single" w:sz="4" w:space="0" w:color="auto"/>
              <w:left w:val="single" w:sz="4" w:space="0" w:color="auto"/>
            </w:tcBorders>
            <w:shd w:val="clear" w:color="auto" w:fill="FFFFFF"/>
          </w:tcPr>
          <w:p w:rsidR="000F6074" w:rsidRDefault="000F6074" w:rsidP="000F6074">
            <w:pPr>
              <w:rPr>
                <w:sz w:val="10"/>
                <w:szCs w:val="10"/>
              </w:rPr>
            </w:pPr>
          </w:p>
        </w:tc>
        <w:tc>
          <w:tcPr>
            <w:tcW w:w="1406" w:type="dxa"/>
            <w:tcBorders>
              <w:top w:val="single" w:sz="4" w:space="0" w:color="auto"/>
              <w:left w:val="single" w:sz="4" w:space="0" w:color="auto"/>
            </w:tcBorders>
            <w:shd w:val="clear" w:color="auto" w:fill="FFFFFF"/>
          </w:tcPr>
          <w:p w:rsidR="000F6074" w:rsidRDefault="000F6074" w:rsidP="000F6074">
            <w:pPr>
              <w:rPr>
                <w:sz w:val="10"/>
                <w:szCs w:val="10"/>
              </w:rPr>
            </w:pPr>
          </w:p>
        </w:tc>
        <w:tc>
          <w:tcPr>
            <w:tcW w:w="672" w:type="dxa"/>
            <w:tcBorders>
              <w:top w:val="single" w:sz="4" w:space="0" w:color="auto"/>
              <w:left w:val="single" w:sz="4" w:space="0" w:color="auto"/>
            </w:tcBorders>
            <w:shd w:val="clear" w:color="auto" w:fill="FFFFFF"/>
            <w:vAlign w:val="bottom"/>
          </w:tcPr>
          <w:p w:rsidR="000F6074" w:rsidRDefault="000F6074" w:rsidP="000F6074">
            <w:pPr>
              <w:pStyle w:val="140"/>
              <w:shd w:val="clear" w:color="auto" w:fill="auto"/>
              <w:spacing w:before="0" w:line="700" w:lineRule="exact"/>
              <w:jc w:val="left"/>
            </w:pPr>
          </w:p>
        </w:tc>
      </w:tr>
      <w:tr w:rsidR="000F6074" w:rsidTr="000F6074">
        <w:trPr>
          <w:trHeight w:hRule="exact" w:val="974"/>
        </w:trPr>
        <w:tc>
          <w:tcPr>
            <w:tcW w:w="2726" w:type="dxa"/>
            <w:tcBorders>
              <w:top w:val="single" w:sz="4" w:space="0" w:color="auto"/>
              <w:left w:val="single" w:sz="4" w:space="0" w:color="auto"/>
            </w:tcBorders>
            <w:shd w:val="clear" w:color="auto" w:fill="FFFFFF"/>
            <w:vAlign w:val="bottom"/>
          </w:tcPr>
          <w:p w:rsidR="000F6074" w:rsidRDefault="000F6074" w:rsidP="000F6074">
            <w:pPr>
              <w:pStyle w:val="140"/>
              <w:shd w:val="clear" w:color="auto" w:fill="auto"/>
              <w:spacing w:before="0" w:line="240" w:lineRule="exact"/>
              <w:jc w:val="left"/>
            </w:pPr>
            <w:r>
              <w:rPr>
                <w:rStyle w:val="14TimesNewRoman11pt"/>
                <w:rFonts w:eastAsia="Arial Narrow"/>
              </w:rPr>
              <w:t>Расходы на выплаты персоналу государственных (муниципальных) органов</w:t>
            </w:r>
          </w:p>
        </w:tc>
        <w:tc>
          <w:tcPr>
            <w:tcW w:w="571"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150" w:lineRule="exact"/>
              <w:ind w:left="160"/>
              <w:jc w:val="left"/>
            </w:pPr>
            <w:r>
              <w:rPr>
                <w:rStyle w:val="14TimesNewRoman75pt"/>
                <w:rFonts w:eastAsia="Arial Narrow"/>
              </w:rPr>
              <w:t>851</w:t>
            </w:r>
          </w:p>
        </w:tc>
        <w:tc>
          <w:tcPr>
            <w:tcW w:w="427"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220" w:lineRule="exact"/>
              <w:jc w:val="left"/>
            </w:pPr>
            <w:r>
              <w:rPr>
                <w:rStyle w:val="14TimesNewRoman11pt"/>
                <w:rFonts w:eastAsia="Arial Narrow"/>
              </w:rPr>
              <w:t>01</w:t>
            </w:r>
          </w:p>
        </w:tc>
        <w:tc>
          <w:tcPr>
            <w:tcW w:w="422"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220" w:lineRule="exact"/>
              <w:jc w:val="left"/>
            </w:pPr>
            <w:r>
              <w:rPr>
                <w:rStyle w:val="14TimesNewRoman11pt"/>
                <w:rFonts w:eastAsia="Arial Narrow"/>
              </w:rPr>
              <w:t>04</w:t>
            </w:r>
          </w:p>
        </w:tc>
        <w:tc>
          <w:tcPr>
            <w:tcW w:w="854"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206" w:lineRule="exact"/>
              <w:jc w:val="both"/>
              <w:rPr>
                <w:rStyle w:val="14TimesNewRoman75pt"/>
                <w:rFonts w:eastAsia="Arial Narrow"/>
              </w:rPr>
            </w:pPr>
            <w:r>
              <w:rPr>
                <w:rStyle w:val="14TimesNewRoman75pt"/>
                <w:rFonts w:eastAsia="Arial Narrow"/>
              </w:rPr>
              <w:t xml:space="preserve">51 401 </w:t>
            </w:r>
          </w:p>
          <w:p w:rsidR="000F6074" w:rsidRDefault="000F6074" w:rsidP="000F6074">
            <w:pPr>
              <w:pStyle w:val="140"/>
              <w:shd w:val="clear" w:color="auto" w:fill="auto"/>
              <w:spacing w:before="0" w:line="206" w:lineRule="exact"/>
              <w:jc w:val="both"/>
            </w:pPr>
            <w:r>
              <w:rPr>
                <w:rStyle w:val="14TimesNewRoman75pt"/>
                <w:rFonts w:eastAsia="Arial Narrow"/>
              </w:rPr>
              <w:t>12021</w:t>
            </w:r>
          </w:p>
        </w:tc>
        <w:tc>
          <w:tcPr>
            <w:tcW w:w="566"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150" w:lineRule="exact"/>
              <w:ind w:left="160"/>
              <w:jc w:val="left"/>
            </w:pPr>
            <w:r>
              <w:rPr>
                <w:rStyle w:val="14TimesNewRoman75pt"/>
                <w:rFonts w:eastAsia="Arial Narrow"/>
              </w:rPr>
              <w:t>120</w:t>
            </w:r>
          </w:p>
        </w:tc>
        <w:tc>
          <w:tcPr>
            <w:tcW w:w="1565"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220" w:lineRule="exact"/>
            </w:pPr>
            <w:r>
              <w:rPr>
                <w:rStyle w:val="14TimesNewRoman11pt"/>
                <w:rFonts w:eastAsia="Arial Narrow"/>
              </w:rPr>
              <w:t>430 300,00</w:t>
            </w:r>
          </w:p>
        </w:tc>
        <w:tc>
          <w:tcPr>
            <w:tcW w:w="1574"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220" w:lineRule="exact"/>
            </w:pPr>
            <w:r>
              <w:rPr>
                <w:rStyle w:val="14TimesNewRoman11pt"/>
                <w:rFonts w:eastAsia="Arial Narrow"/>
              </w:rPr>
              <w:t>430 300,00</w:t>
            </w:r>
          </w:p>
        </w:tc>
        <w:tc>
          <w:tcPr>
            <w:tcW w:w="1406"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220" w:lineRule="exact"/>
            </w:pPr>
            <w:r>
              <w:rPr>
                <w:rStyle w:val="14TimesNewRoman11pt"/>
                <w:rFonts w:eastAsia="Arial Narrow"/>
              </w:rPr>
              <w:t>80 472,25</w:t>
            </w:r>
          </w:p>
        </w:tc>
        <w:tc>
          <w:tcPr>
            <w:tcW w:w="672"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220" w:lineRule="exact"/>
              <w:ind w:left="200"/>
              <w:jc w:val="left"/>
            </w:pPr>
            <w:r>
              <w:rPr>
                <w:rStyle w:val="14TimesNewRoman11pt"/>
                <w:rFonts w:eastAsia="Arial Narrow"/>
              </w:rPr>
              <w:t>18,7</w:t>
            </w:r>
          </w:p>
        </w:tc>
      </w:tr>
      <w:tr w:rsidR="000F6074" w:rsidTr="000F6074">
        <w:trPr>
          <w:trHeight w:hRule="exact" w:val="974"/>
        </w:trPr>
        <w:tc>
          <w:tcPr>
            <w:tcW w:w="2726" w:type="dxa"/>
            <w:tcBorders>
              <w:top w:val="single" w:sz="4" w:space="0" w:color="auto"/>
              <w:left w:val="single" w:sz="4" w:space="0" w:color="auto"/>
            </w:tcBorders>
            <w:shd w:val="clear" w:color="auto" w:fill="FFFFFF"/>
            <w:vAlign w:val="bottom"/>
          </w:tcPr>
          <w:p w:rsidR="000F6074" w:rsidRDefault="000F6074" w:rsidP="000F6074">
            <w:pPr>
              <w:pStyle w:val="140"/>
              <w:shd w:val="clear" w:color="auto" w:fill="auto"/>
              <w:spacing w:before="0" w:line="240" w:lineRule="exact"/>
              <w:jc w:val="left"/>
            </w:pPr>
            <w:r>
              <w:rPr>
                <w:rStyle w:val="14TimesNewRoman11pt"/>
                <w:rFonts w:eastAsia="Arial Narrow"/>
              </w:rPr>
              <w:t>Закупка товаров, работ и услуг для обеспечения государственных (муниципальных) нужд</w:t>
            </w:r>
          </w:p>
        </w:tc>
        <w:tc>
          <w:tcPr>
            <w:tcW w:w="571"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150" w:lineRule="exact"/>
              <w:ind w:left="160"/>
              <w:jc w:val="left"/>
            </w:pPr>
            <w:r>
              <w:rPr>
                <w:rStyle w:val="14TimesNewRoman75pt"/>
                <w:rFonts w:eastAsia="Arial Narrow"/>
              </w:rPr>
              <w:t>851</w:t>
            </w:r>
          </w:p>
        </w:tc>
        <w:tc>
          <w:tcPr>
            <w:tcW w:w="427"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220" w:lineRule="exact"/>
              <w:jc w:val="left"/>
            </w:pPr>
            <w:r>
              <w:rPr>
                <w:rStyle w:val="14TimesNewRoman11pt"/>
                <w:rFonts w:eastAsia="Arial Narrow"/>
              </w:rPr>
              <w:t>01</w:t>
            </w:r>
          </w:p>
        </w:tc>
        <w:tc>
          <w:tcPr>
            <w:tcW w:w="422"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220" w:lineRule="exact"/>
              <w:jc w:val="left"/>
            </w:pPr>
            <w:r>
              <w:rPr>
                <w:rStyle w:val="14TimesNewRoman11pt"/>
                <w:rFonts w:eastAsia="Arial Narrow"/>
              </w:rPr>
              <w:t>04</w:t>
            </w:r>
          </w:p>
        </w:tc>
        <w:tc>
          <w:tcPr>
            <w:tcW w:w="854"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206" w:lineRule="exact"/>
              <w:jc w:val="both"/>
              <w:rPr>
                <w:rStyle w:val="14TimesNewRoman75pt"/>
                <w:rFonts w:eastAsia="Arial Narrow"/>
              </w:rPr>
            </w:pPr>
            <w:r>
              <w:rPr>
                <w:rStyle w:val="14TimesNewRoman75pt"/>
                <w:rFonts w:eastAsia="Arial Narrow"/>
              </w:rPr>
              <w:t xml:space="preserve">51 401 </w:t>
            </w:r>
          </w:p>
          <w:p w:rsidR="000F6074" w:rsidRDefault="000F6074" w:rsidP="000F6074">
            <w:pPr>
              <w:pStyle w:val="140"/>
              <w:shd w:val="clear" w:color="auto" w:fill="auto"/>
              <w:spacing w:before="0" w:line="206" w:lineRule="exact"/>
              <w:jc w:val="both"/>
            </w:pPr>
            <w:r>
              <w:rPr>
                <w:rStyle w:val="14TimesNewRoman75pt"/>
                <w:rFonts w:eastAsia="Arial Narrow"/>
              </w:rPr>
              <w:t>12021</w:t>
            </w:r>
          </w:p>
        </w:tc>
        <w:tc>
          <w:tcPr>
            <w:tcW w:w="566"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150" w:lineRule="exact"/>
              <w:ind w:left="160"/>
              <w:jc w:val="left"/>
            </w:pPr>
            <w:r>
              <w:rPr>
                <w:rStyle w:val="14TimesNewRoman75pt"/>
                <w:rFonts w:eastAsia="Arial Narrow"/>
              </w:rPr>
              <w:t>200</w:t>
            </w:r>
          </w:p>
        </w:tc>
        <w:tc>
          <w:tcPr>
            <w:tcW w:w="1565"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220" w:lineRule="exact"/>
            </w:pPr>
            <w:r>
              <w:rPr>
                <w:rStyle w:val="14TimesNewRoman11pt"/>
                <w:rFonts w:eastAsia="Arial Narrow"/>
              </w:rPr>
              <w:t>352 970,00</w:t>
            </w:r>
          </w:p>
        </w:tc>
        <w:tc>
          <w:tcPr>
            <w:tcW w:w="1574"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220" w:lineRule="exact"/>
            </w:pPr>
            <w:r>
              <w:rPr>
                <w:rStyle w:val="14TimesNewRoman11pt"/>
                <w:rFonts w:eastAsia="Arial Narrow"/>
              </w:rPr>
              <w:t>352 970,00</w:t>
            </w:r>
          </w:p>
        </w:tc>
        <w:tc>
          <w:tcPr>
            <w:tcW w:w="1406"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220" w:lineRule="exact"/>
            </w:pPr>
            <w:r>
              <w:rPr>
                <w:rStyle w:val="14TimesNewRoman11pt"/>
                <w:rFonts w:eastAsia="Arial Narrow"/>
              </w:rPr>
              <w:t>45 395,45</w:t>
            </w:r>
          </w:p>
        </w:tc>
        <w:tc>
          <w:tcPr>
            <w:tcW w:w="672"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after="120" w:line="220" w:lineRule="exact"/>
              <w:ind w:left="200"/>
              <w:jc w:val="left"/>
            </w:pPr>
            <w:r>
              <w:rPr>
                <w:rStyle w:val="14TimesNewRoman11pt"/>
                <w:rFonts w:eastAsia="Arial Narrow"/>
              </w:rPr>
              <w:t>12,9</w:t>
            </w:r>
          </w:p>
          <w:p w:rsidR="000F6074" w:rsidRDefault="000F6074" w:rsidP="000F6074">
            <w:pPr>
              <w:pStyle w:val="140"/>
              <w:shd w:val="clear" w:color="auto" w:fill="auto"/>
              <w:spacing w:before="120" w:line="560" w:lineRule="exact"/>
              <w:ind w:left="660"/>
              <w:jc w:val="left"/>
            </w:pPr>
          </w:p>
          <w:p w:rsidR="000F6074" w:rsidRDefault="000F6074" w:rsidP="000F6074">
            <w:pPr>
              <w:pStyle w:val="140"/>
              <w:shd w:val="clear" w:color="auto" w:fill="auto"/>
              <w:spacing w:before="0" w:line="220" w:lineRule="exact"/>
              <w:jc w:val="center"/>
            </w:pPr>
          </w:p>
        </w:tc>
      </w:tr>
      <w:tr w:rsidR="000F6074" w:rsidTr="000F6074">
        <w:trPr>
          <w:trHeight w:hRule="exact" w:val="1224"/>
        </w:trPr>
        <w:tc>
          <w:tcPr>
            <w:tcW w:w="2726" w:type="dxa"/>
            <w:tcBorders>
              <w:top w:val="single" w:sz="4" w:space="0" w:color="auto"/>
              <w:left w:val="single" w:sz="4" w:space="0" w:color="auto"/>
            </w:tcBorders>
            <w:shd w:val="clear" w:color="auto" w:fill="FFFFFF"/>
            <w:vAlign w:val="bottom"/>
          </w:tcPr>
          <w:p w:rsidR="000F6074" w:rsidRDefault="000F6074" w:rsidP="000F6074">
            <w:pPr>
              <w:pStyle w:val="140"/>
              <w:shd w:val="clear" w:color="auto" w:fill="auto"/>
              <w:spacing w:before="0" w:line="240" w:lineRule="exact"/>
              <w:jc w:val="left"/>
            </w:pPr>
            <w:r>
              <w:rPr>
                <w:rStyle w:val="14TimesNewRoman11pt"/>
                <w:rFonts w:eastAsia="Arial Narrow"/>
              </w:rPr>
              <w:t>Иные закупки товаров, работ и услуг для обеспечения государственных (муниципальных) нужд</w:t>
            </w:r>
          </w:p>
        </w:tc>
        <w:tc>
          <w:tcPr>
            <w:tcW w:w="571"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150" w:lineRule="exact"/>
              <w:ind w:left="160"/>
              <w:jc w:val="left"/>
            </w:pPr>
            <w:r>
              <w:rPr>
                <w:rStyle w:val="14TimesNewRoman75pt"/>
                <w:rFonts w:eastAsia="Arial Narrow"/>
              </w:rPr>
              <w:t>851</w:t>
            </w:r>
          </w:p>
        </w:tc>
        <w:tc>
          <w:tcPr>
            <w:tcW w:w="427"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220" w:lineRule="exact"/>
              <w:jc w:val="left"/>
            </w:pPr>
            <w:r>
              <w:rPr>
                <w:rStyle w:val="14TimesNewRoman11pt"/>
                <w:rFonts w:eastAsia="Arial Narrow"/>
              </w:rPr>
              <w:t>01</w:t>
            </w:r>
          </w:p>
        </w:tc>
        <w:tc>
          <w:tcPr>
            <w:tcW w:w="422"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220" w:lineRule="exact"/>
              <w:jc w:val="left"/>
            </w:pPr>
            <w:r>
              <w:rPr>
                <w:rStyle w:val="14TimesNewRoman11pt"/>
                <w:rFonts w:eastAsia="Arial Narrow"/>
              </w:rPr>
              <w:t>04</w:t>
            </w:r>
          </w:p>
        </w:tc>
        <w:tc>
          <w:tcPr>
            <w:tcW w:w="854"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206" w:lineRule="exact"/>
              <w:jc w:val="both"/>
              <w:rPr>
                <w:rStyle w:val="14TimesNewRoman75pt"/>
                <w:rFonts w:eastAsia="Arial Narrow"/>
              </w:rPr>
            </w:pPr>
            <w:r>
              <w:rPr>
                <w:rStyle w:val="14TimesNewRoman75pt"/>
                <w:rFonts w:eastAsia="Arial Narrow"/>
              </w:rPr>
              <w:t xml:space="preserve">51 401 </w:t>
            </w:r>
          </w:p>
          <w:p w:rsidR="000F6074" w:rsidRDefault="000F6074" w:rsidP="000F6074">
            <w:pPr>
              <w:pStyle w:val="140"/>
              <w:shd w:val="clear" w:color="auto" w:fill="auto"/>
              <w:spacing w:before="0" w:line="206" w:lineRule="exact"/>
              <w:jc w:val="both"/>
            </w:pPr>
            <w:r>
              <w:rPr>
                <w:rStyle w:val="14TimesNewRoman75pt"/>
                <w:rFonts w:eastAsia="Arial Narrow"/>
              </w:rPr>
              <w:t>12021</w:t>
            </w:r>
          </w:p>
        </w:tc>
        <w:tc>
          <w:tcPr>
            <w:tcW w:w="566"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150" w:lineRule="exact"/>
              <w:ind w:left="160"/>
              <w:jc w:val="left"/>
            </w:pPr>
            <w:r>
              <w:rPr>
                <w:rStyle w:val="14TimesNewRoman75pt"/>
                <w:rFonts w:eastAsia="Arial Narrow"/>
              </w:rPr>
              <w:t>240</w:t>
            </w:r>
          </w:p>
        </w:tc>
        <w:tc>
          <w:tcPr>
            <w:tcW w:w="1565"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220" w:lineRule="exact"/>
            </w:pPr>
            <w:r>
              <w:rPr>
                <w:rStyle w:val="14TimesNewRoman11pt"/>
                <w:rFonts w:eastAsia="Arial Narrow"/>
              </w:rPr>
              <w:t>352 970,00</w:t>
            </w:r>
          </w:p>
        </w:tc>
        <w:tc>
          <w:tcPr>
            <w:tcW w:w="1574"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220" w:lineRule="exact"/>
            </w:pPr>
            <w:r>
              <w:rPr>
                <w:rStyle w:val="14TimesNewRoman11pt"/>
                <w:rFonts w:eastAsia="Arial Narrow"/>
              </w:rPr>
              <w:t>352 970,00</w:t>
            </w:r>
          </w:p>
        </w:tc>
        <w:tc>
          <w:tcPr>
            <w:tcW w:w="1406"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220" w:lineRule="exact"/>
            </w:pPr>
            <w:r>
              <w:rPr>
                <w:rStyle w:val="14TimesNewRoman11pt"/>
                <w:rFonts w:eastAsia="Arial Narrow"/>
              </w:rPr>
              <w:t>45 395,45</w:t>
            </w:r>
          </w:p>
        </w:tc>
        <w:tc>
          <w:tcPr>
            <w:tcW w:w="672"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220" w:lineRule="exact"/>
              <w:ind w:left="200"/>
              <w:jc w:val="left"/>
            </w:pPr>
            <w:r>
              <w:rPr>
                <w:rStyle w:val="14TimesNewRoman11pt"/>
                <w:rFonts w:eastAsia="Arial Narrow"/>
              </w:rPr>
              <w:t>12,9</w:t>
            </w:r>
          </w:p>
        </w:tc>
      </w:tr>
      <w:tr w:rsidR="000F6074" w:rsidTr="000F6074">
        <w:trPr>
          <w:trHeight w:hRule="exact" w:val="5981"/>
        </w:trPr>
        <w:tc>
          <w:tcPr>
            <w:tcW w:w="2726" w:type="dxa"/>
            <w:tcBorders>
              <w:top w:val="single" w:sz="4" w:space="0" w:color="auto"/>
              <w:left w:val="single" w:sz="4" w:space="0" w:color="auto"/>
            </w:tcBorders>
            <w:shd w:val="clear" w:color="auto" w:fill="FFFFFF"/>
            <w:vAlign w:val="bottom"/>
          </w:tcPr>
          <w:p w:rsidR="000F6074" w:rsidRDefault="000F6074" w:rsidP="000F6074">
            <w:pPr>
              <w:pStyle w:val="140"/>
              <w:shd w:val="clear" w:color="auto" w:fill="auto"/>
              <w:spacing w:before="0" w:line="226" w:lineRule="exact"/>
              <w:jc w:val="left"/>
            </w:pPr>
            <w:r>
              <w:rPr>
                <w:rStyle w:val="14TimesNewRoman11pt"/>
                <w:rFonts w:eastAsia="Arial Narrow"/>
              </w:rPr>
              <w:t xml:space="preserve">Осуществление отдельных государственных полномочий Брянской области в сфере деятельности по профилактике безнадзорности и правонарушений несовершеннолетних, организации деятельности административных комиссий и определения перечня должностных лиц </w:t>
            </w:r>
            <w:proofErr w:type="spellStart"/>
            <w:r>
              <w:rPr>
                <w:rStyle w:val="14TimesNewRoman11pt"/>
                <w:rFonts w:eastAsia="Arial Narrow"/>
              </w:rPr>
              <w:t>р'рганов</w:t>
            </w:r>
            <w:proofErr w:type="spellEnd"/>
            <w:r>
              <w:rPr>
                <w:rStyle w:val="14TimesNewRoman11pt"/>
                <w:rFonts w:eastAsia="Arial Narrow"/>
              </w:rPr>
              <w:t xml:space="preserve"> местного самоуправления, уполномоченных составлять протоколы об административных правонарушениях (осуществление отдельных государственных полномочий Брянской области по организации деятельности административных комиссий)</w:t>
            </w:r>
          </w:p>
        </w:tc>
        <w:tc>
          <w:tcPr>
            <w:tcW w:w="571"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150" w:lineRule="exact"/>
              <w:ind w:left="160"/>
              <w:jc w:val="left"/>
            </w:pPr>
            <w:r>
              <w:rPr>
                <w:rStyle w:val="14TimesNewRoman75pt"/>
                <w:rFonts w:eastAsia="Arial Narrow"/>
              </w:rPr>
              <w:t>851</w:t>
            </w:r>
          </w:p>
        </w:tc>
        <w:tc>
          <w:tcPr>
            <w:tcW w:w="427"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220" w:lineRule="exact"/>
              <w:jc w:val="left"/>
            </w:pPr>
            <w:r>
              <w:rPr>
                <w:rStyle w:val="14TimesNewRoman11pt"/>
                <w:rFonts w:eastAsia="Arial Narrow"/>
              </w:rPr>
              <w:t>01</w:t>
            </w:r>
          </w:p>
        </w:tc>
        <w:tc>
          <w:tcPr>
            <w:tcW w:w="422"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220" w:lineRule="exact"/>
              <w:jc w:val="left"/>
            </w:pPr>
            <w:r>
              <w:rPr>
                <w:rStyle w:val="14TimesNewRoman11pt"/>
                <w:rFonts w:eastAsia="Arial Narrow"/>
              </w:rPr>
              <w:t>04</w:t>
            </w:r>
          </w:p>
        </w:tc>
        <w:tc>
          <w:tcPr>
            <w:tcW w:w="854"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206" w:lineRule="exact"/>
              <w:jc w:val="both"/>
              <w:rPr>
                <w:rStyle w:val="14TimesNewRoman75pt"/>
                <w:rFonts w:eastAsia="Arial Narrow"/>
              </w:rPr>
            </w:pPr>
            <w:r>
              <w:rPr>
                <w:rStyle w:val="14TimesNewRoman75pt"/>
                <w:rFonts w:eastAsia="Arial Narrow"/>
              </w:rPr>
              <w:t>514 01</w:t>
            </w:r>
          </w:p>
          <w:p w:rsidR="000F6074" w:rsidRDefault="000F6074" w:rsidP="000F6074">
            <w:pPr>
              <w:pStyle w:val="140"/>
              <w:shd w:val="clear" w:color="auto" w:fill="auto"/>
              <w:spacing w:before="0" w:line="206" w:lineRule="exact"/>
              <w:jc w:val="both"/>
            </w:pPr>
            <w:r>
              <w:rPr>
                <w:rStyle w:val="14TimesNewRoman75pt"/>
                <w:rFonts w:eastAsia="Arial Narrow"/>
              </w:rPr>
              <w:t xml:space="preserve"> 12022</w:t>
            </w:r>
          </w:p>
        </w:tc>
        <w:tc>
          <w:tcPr>
            <w:tcW w:w="566" w:type="dxa"/>
            <w:tcBorders>
              <w:top w:val="single" w:sz="4" w:space="0" w:color="auto"/>
              <w:left w:val="single" w:sz="4" w:space="0" w:color="auto"/>
            </w:tcBorders>
            <w:shd w:val="clear" w:color="auto" w:fill="FFFFFF"/>
          </w:tcPr>
          <w:p w:rsidR="000F6074" w:rsidRDefault="000F6074" w:rsidP="000F6074">
            <w:pPr>
              <w:rPr>
                <w:sz w:val="10"/>
                <w:szCs w:val="10"/>
              </w:rPr>
            </w:pPr>
          </w:p>
        </w:tc>
        <w:tc>
          <w:tcPr>
            <w:tcW w:w="1565"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220" w:lineRule="exact"/>
            </w:pPr>
            <w:r>
              <w:rPr>
                <w:rStyle w:val="14TimesNewRoman11pt"/>
                <w:rFonts w:eastAsia="Arial Narrow"/>
              </w:rPr>
              <w:t>522 380,00</w:t>
            </w:r>
          </w:p>
        </w:tc>
        <w:tc>
          <w:tcPr>
            <w:tcW w:w="1574"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220" w:lineRule="exact"/>
            </w:pPr>
            <w:r>
              <w:rPr>
                <w:rStyle w:val="14TimesNewRoman11pt"/>
                <w:rFonts w:eastAsia="Arial Narrow"/>
              </w:rPr>
              <w:t>522 380,00</w:t>
            </w:r>
          </w:p>
        </w:tc>
        <w:tc>
          <w:tcPr>
            <w:tcW w:w="1406"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220" w:lineRule="exact"/>
            </w:pPr>
            <w:r>
              <w:rPr>
                <w:rStyle w:val="14TimesNewRoman11pt"/>
                <w:rFonts w:eastAsia="Arial Narrow"/>
              </w:rPr>
              <w:t>82 058,05</w:t>
            </w:r>
          </w:p>
        </w:tc>
        <w:tc>
          <w:tcPr>
            <w:tcW w:w="672" w:type="dxa"/>
            <w:tcBorders>
              <w:top w:val="single" w:sz="4" w:space="0" w:color="auto"/>
              <w:left w:val="single" w:sz="4" w:space="0" w:color="auto"/>
              <w:right w:val="single" w:sz="4" w:space="0" w:color="auto"/>
            </w:tcBorders>
            <w:shd w:val="clear" w:color="auto" w:fill="FFFFFF"/>
          </w:tcPr>
          <w:p w:rsidR="000F6074" w:rsidRPr="000F6074" w:rsidRDefault="000F6074" w:rsidP="000F6074">
            <w:pPr>
              <w:pStyle w:val="140"/>
              <w:shd w:val="clear" w:color="auto" w:fill="auto"/>
              <w:spacing w:before="0" w:after="1560" w:line="220" w:lineRule="exact"/>
              <w:rPr>
                <w:sz w:val="22"/>
                <w:szCs w:val="22"/>
              </w:rPr>
            </w:pPr>
            <w:r w:rsidRPr="000F6074">
              <w:rPr>
                <w:rStyle w:val="14TimesNewRoman75pt"/>
                <w:rFonts w:eastAsia="Arial Narrow"/>
                <w:sz w:val="22"/>
                <w:szCs w:val="22"/>
              </w:rPr>
              <w:t xml:space="preserve">15,7 </w:t>
            </w:r>
          </w:p>
          <w:p w:rsidR="000F6074" w:rsidRDefault="000F6074" w:rsidP="000F6074">
            <w:pPr>
              <w:pStyle w:val="140"/>
              <w:shd w:val="clear" w:color="auto" w:fill="auto"/>
              <w:spacing w:before="1560" w:line="560" w:lineRule="exact"/>
              <w:ind w:left="200"/>
              <w:jc w:val="left"/>
            </w:pPr>
          </w:p>
          <w:p w:rsidR="000F6074" w:rsidRDefault="000F6074" w:rsidP="000F6074">
            <w:pPr>
              <w:pStyle w:val="140"/>
              <w:shd w:val="clear" w:color="auto" w:fill="auto"/>
              <w:spacing w:before="0" w:line="154" w:lineRule="exact"/>
              <w:ind w:left="280"/>
              <w:jc w:val="left"/>
            </w:pPr>
            <w:r>
              <w:rPr>
                <w:rStyle w:val="14TimesNewRoman28pt"/>
                <w:rFonts w:eastAsia="Arial Narrow"/>
                <w:b w:val="0"/>
                <w:bCs w:val="0"/>
                <w:vertAlign w:val="superscript"/>
              </w:rPr>
              <w:t>м</w:t>
            </w:r>
          </w:p>
          <w:p w:rsidR="000F6074" w:rsidRDefault="000F6074" w:rsidP="000F6074">
            <w:pPr>
              <w:pStyle w:val="140"/>
              <w:shd w:val="clear" w:color="auto" w:fill="auto"/>
              <w:spacing w:before="0" w:after="1140" w:line="154" w:lineRule="exact"/>
              <w:jc w:val="left"/>
            </w:pPr>
          </w:p>
          <w:p w:rsidR="000F6074" w:rsidRDefault="000F6074" w:rsidP="000F6074">
            <w:pPr>
              <w:pStyle w:val="140"/>
              <w:shd w:val="clear" w:color="auto" w:fill="auto"/>
              <w:spacing w:before="1140" w:after="900" w:line="220" w:lineRule="exact"/>
            </w:pPr>
          </w:p>
          <w:p w:rsidR="000F6074" w:rsidRDefault="000F6074" w:rsidP="000F6074">
            <w:pPr>
              <w:pStyle w:val="140"/>
              <w:shd w:val="clear" w:color="auto" w:fill="auto"/>
              <w:spacing w:before="900" w:line="220" w:lineRule="exact"/>
              <w:jc w:val="left"/>
            </w:pPr>
          </w:p>
        </w:tc>
      </w:tr>
      <w:tr w:rsidR="000F6074" w:rsidTr="000F6074">
        <w:trPr>
          <w:trHeight w:hRule="exact" w:val="2659"/>
        </w:trPr>
        <w:tc>
          <w:tcPr>
            <w:tcW w:w="2726" w:type="dxa"/>
            <w:tcBorders>
              <w:top w:val="single" w:sz="4" w:space="0" w:color="auto"/>
              <w:left w:val="single" w:sz="4" w:space="0" w:color="auto"/>
            </w:tcBorders>
            <w:shd w:val="clear" w:color="auto" w:fill="FFFFFF"/>
            <w:vAlign w:val="bottom"/>
          </w:tcPr>
          <w:p w:rsidR="000F6074" w:rsidRDefault="000F6074" w:rsidP="000F6074">
            <w:pPr>
              <w:pStyle w:val="140"/>
              <w:shd w:val="clear" w:color="auto" w:fill="auto"/>
              <w:spacing w:before="0" w:line="240" w:lineRule="exact"/>
              <w:jc w:val="left"/>
            </w:pPr>
            <w:r>
              <w:rPr>
                <w:rStyle w:val="14TimesNewRoman11pt"/>
                <w:rFonts w:eastAsia="Arial Narrow"/>
              </w:rPr>
              <w:t>Расходы на выплаты персоналу в целях обеспечения выполнения функций</w:t>
            </w:r>
          </w:p>
          <w:p w:rsidR="000F6074" w:rsidRDefault="000F6074" w:rsidP="000F6074">
            <w:pPr>
              <w:pStyle w:val="140"/>
              <w:shd w:val="clear" w:color="auto" w:fill="auto"/>
              <w:spacing w:before="0" w:line="240" w:lineRule="exact"/>
              <w:jc w:val="left"/>
            </w:pPr>
            <w:r>
              <w:rPr>
                <w:rStyle w:val="14TimesNewRoman11pt"/>
                <w:rFonts w:eastAsia="Arial Narrow"/>
              </w:rPr>
              <w:t>государственными (муниципальными) органами, казенными учреждениями, органами управления государственными внебюджетными фондами</w:t>
            </w:r>
          </w:p>
        </w:tc>
        <w:tc>
          <w:tcPr>
            <w:tcW w:w="571"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150" w:lineRule="exact"/>
              <w:ind w:left="160"/>
              <w:jc w:val="left"/>
            </w:pPr>
            <w:r>
              <w:rPr>
                <w:rStyle w:val="14TimesNewRoman75pt"/>
                <w:rFonts w:eastAsia="Arial Narrow"/>
              </w:rPr>
              <w:t>851</w:t>
            </w:r>
          </w:p>
        </w:tc>
        <w:tc>
          <w:tcPr>
            <w:tcW w:w="427"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220" w:lineRule="exact"/>
              <w:jc w:val="left"/>
            </w:pPr>
            <w:r>
              <w:rPr>
                <w:rStyle w:val="14TimesNewRoman11pt"/>
                <w:rFonts w:eastAsia="Arial Narrow"/>
              </w:rPr>
              <w:t>01</w:t>
            </w:r>
          </w:p>
        </w:tc>
        <w:tc>
          <w:tcPr>
            <w:tcW w:w="422"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220" w:lineRule="exact"/>
              <w:jc w:val="left"/>
            </w:pPr>
            <w:r>
              <w:rPr>
                <w:rStyle w:val="14TimesNewRoman11pt"/>
                <w:rFonts w:eastAsia="Arial Narrow"/>
              </w:rPr>
              <w:t>04</w:t>
            </w:r>
          </w:p>
        </w:tc>
        <w:tc>
          <w:tcPr>
            <w:tcW w:w="854"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211" w:lineRule="exact"/>
              <w:jc w:val="both"/>
              <w:rPr>
                <w:rStyle w:val="14TimesNewRoman75pt"/>
                <w:rFonts w:eastAsia="Arial Narrow"/>
              </w:rPr>
            </w:pPr>
            <w:r>
              <w:rPr>
                <w:rStyle w:val="14TimesNewRoman75pt"/>
                <w:rFonts w:eastAsia="Arial Narrow"/>
              </w:rPr>
              <w:t>51 401</w:t>
            </w:r>
          </w:p>
          <w:p w:rsidR="000F6074" w:rsidRDefault="000F6074" w:rsidP="000F6074">
            <w:pPr>
              <w:pStyle w:val="140"/>
              <w:shd w:val="clear" w:color="auto" w:fill="auto"/>
              <w:spacing w:before="0" w:line="211" w:lineRule="exact"/>
              <w:jc w:val="both"/>
            </w:pPr>
            <w:r>
              <w:rPr>
                <w:rStyle w:val="14TimesNewRoman75pt"/>
                <w:rFonts w:eastAsia="Arial Narrow"/>
              </w:rPr>
              <w:t xml:space="preserve"> 12022</w:t>
            </w:r>
          </w:p>
        </w:tc>
        <w:tc>
          <w:tcPr>
            <w:tcW w:w="566"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150" w:lineRule="exact"/>
              <w:ind w:left="160"/>
              <w:jc w:val="left"/>
            </w:pPr>
            <w:r>
              <w:rPr>
                <w:rStyle w:val="14TimesNewRoman75pt"/>
                <w:rFonts w:eastAsia="Arial Narrow"/>
              </w:rPr>
              <w:t>100</w:t>
            </w:r>
          </w:p>
        </w:tc>
        <w:tc>
          <w:tcPr>
            <w:tcW w:w="1565"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220" w:lineRule="exact"/>
            </w:pPr>
            <w:r>
              <w:rPr>
                <w:rStyle w:val="14TimesNewRoman11pt"/>
                <w:rFonts w:eastAsia="Arial Narrow"/>
              </w:rPr>
              <w:t>286 300,00</w:t>
            </w:r>
          </w:p>
        </w:tc>
        <w:tc>
          <w:tcPr>
            <w:tcW w:w="1574"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after="2160" w:line="220" w:lineRule="exact"/>
            </w:pPr>
            <w:r>
              <w:rPr>
                <w:rStyle w:val="14TimesNewRoman11pt"/>
                <w:rFonts w:eastAsia="Arial Narrow"/>
              </w:rPr>
              <w:t>286 300,00</w:t>
            </w:r>
          </w:p>
          <w:p w:rsidR="000F6074" w:rsidRDefault="000F6074" w:rsidP="000F6074">
            <w:pPr>
              <w:pStyle w:val="140"/>
              <w:shd w:val="clear" w:color="auto" w:fill="auto"/>
              <w:spacing w:before="2160" w:line="220" w:lineRule="exact"/>
              <w:ind w:left="160"/>
              <w:jc w:val="left"/>
            </w:pPr>
          </w:p>
        </w:tc>
        <w:tc>
          <w:tcPr>
            <w:tcW w:w="1406"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220" w:lineRule="exact"/>
            </w:pPr>
            <w:r>
              <w:rPr>
                <w:rStyle w:val="14TimesNewRoman11pt"/>
                <w:rFonts w:eastAsia="Arial Narrow"/>
              </w:rPr>
              <w:t>51 734,38</w:t>
            </w:r>
          </w:p>
        </w:tc>
        <w:tc>
          <w:tcPr>
            <w:tcW w:w="672" w:type="dxa"/>
            <w:tcBorders>
              <w:top w:val="single" w:sz="4" w:space="0" w:color="auto"/>
              <w:left w:val="single" w:sz="4" w:space="0" w:color="auto"/>
              <w:right w:val="single" w:sz="4" w:space="0" w:color="auto"/>
            </w:tcBorders>
            <w:shd w:val="clear" w:color="auto" w:fill="FFFFFF"/>
          </w:tcPr>
          <w:p w:rsidR="000F6074" w:rsidRPr="000F6074" w:rsidRDefault="000F6074" w:rsidP="000F6074">
            <w:pPr>
              <w:pStyle w:val="140"/>
              <w:shd w:val="clear" w:color="auto" w:fill="auto"/>
              <w:spacing w:before="0" w:line="240" w:lineRule="exact"/>
              <w:ind w:left="200"/>
              <w:jc w:val="left"/>
              <w:rPr>
                <w:rFonts w:asciiTheme="minorHAnsi" w:hAnsiTheme="minorHAnsi"/>
              </w:rPr>
            </w:pPr>
            <w:r>
              <w:rPr>
                <w:rStyle w:val="14TimesNewRoman11pt"/>
                <w:rFonts w:eastAsia="Arial Narrow"/>
              </w:rPr>
              <w:t xml:space="preserve">18 </w:t>
            </w:r>
          </w:p>
        </w:tc>
      </w:tr>
      <w:tr w:rsidR="000F6074" w:rsidTr="000F6074">
        <w:trPr>
          <w:trHeight w:hRule="exact" w:val="998"/>
        </w:trPr>
        <w:tc>
          <w:tcPr>
            <w:tcW w:w="2726" w:type="dxa"/>
            <w:tcBorders>
              <w:top w:val="single" w:sz="4" w:space="0" w:color="auto"/>
              <w:left w:val="single" w:sz="4" w:space="0" w:color="auto"/>
              <w:bottom w:val="single" w:sz="4" w:space="0" w:color="auto"/>
            </w:tcBorders>
            <w:shd w:val="clear" w:color="auto" w:fill="FFFFFF"/>
            <w:vAlign w:val="bottom"/>
          </w:tcPr>
          <w:p w:rsidR="000F6074" w:rsidRDefault="000F6074" w:rsidP="000F6074">
            <w:pPr>
              <w:pStyle w:val="140"/>
              <w:shd w:val="clear" w:color="auto" w:fill="auto"/>
              <w:spacing w:before="0" w:line="240" w:lineRule="exact"/>
              <w:jc w:val="left"/>
            </w:pPr>
            <w:r>
              <w:rPr>
                <w:rStyle w:val="14TimesNewRoman11pt"/>
                <w:rFonts w:eastAsia="Arial Narrow"/>
              </w:rPr>
              <w:lastRenderedPageBreak/>
              <w:t xml:space="preserve"> Расходы на выплаты </w:t>
            </w:r>
            <w:r>
              <w:rPr>
                <w:rStyle w:val="14Candara7pt"/>
              </w:rPr>
              <w:t>1</w:t>
            </w:r>
            <w:r>
              <w:rPr>
                <w:rStyle w:val="14TimesNewRoman11pt"/>
                <w:rFonts w:eastAsia="Arial Narrow"/>
              </w:rPr>
              <w:t>персоналу государственных (муниципальных) органов</w:t>
            </w:r>
          </w:p>
        </w:tc>
        <w:tc>
          <w:tcPr>
            <w:tcW w:w="571" w:type="dxa"/>
            <w:tcBorders>
              <w:top w:val="single" w:sz="4" w:space="0" w:color="auto"/>
              <w:left w:val="single" w:sz="4" w:space="0" w:color="auto"/>
              <w:bottom w:val="single" w:sz="4" w:space="0" w:color="auto"/>
            </w:tcBorders>
            <w:shd w:val="clear" w:color="auto" w:fill="FFFFFF"/>
          </w:tcPr>
          <w:p w:rsidR="000F6074" w:rsidRDefault="000F6074" w:rsidP="000F6074">
            <w:pPr>
              <w:pStyle w:val="140"/>
              <w:shd w:val="clear" w:color="auto" w:fill="auto"/>
              <w:spacing w:before="0" w:line="150" w:lineRule="exact"/>
              <w:ind w:left="160"/>
              <w:jc w:val="left"/>
            </w:pPr>
            <w:r>
              <w:rPr>
                <w:rStyle w:val="14TimesNewRoman75pt"/>
                <w:rFonts w:eastAsia="Arial Narrow"/>
              </w:rPr>
              <w:t>851</w:t>
            </w:r>
          </w:p>
        </w:tc>
        <w:tc>
          <w:tcPr>
            <w:tcW w:w="427" w:type="dxa"/>
            <w:tcBorders>
              <w:top w:val="single" w:sz="4" w:space="0" w:color="auto"/>
              <w:left w:val="single" w:sz="4" w:space="0" w:color="auto"/>
              <w:bottom w:val="single" w:sz="4" w:space="0" w:color="auto"/>
            </w:tcBorders>
            <w:shd w:val="clear" w:color="auto" w:fill="FFFFFF"/>
          </w:tcPr>
          <w:p w:rsidR="000F6074" w:rsidRDefault="000F6074" w:rsidP="000F6074">
            <w:pPr>
              <w:pStyle w:val="140"/>
              <w:shd w:val="clear" w:color="auto" w:fill="auto"/>
              <w:spacing w:before="0" w:line="220" w:lineRule="exact"/>
              <w:jc w:val="left"/>
            </w:pPr>
            <w:r>
              <w:rPr>
                <w:rStyle w:val="14TimesNewRoman11pt"/>
                <w:rFonts w:eastAsia="Arial Narrow"/>
              </w:rPr>
              <w:t>01</w:t>
            </w:r>
          </w:p>
        </w:tc>
        <w:tc>
          <w:tcPr>
            <w:tcW w:w="422" w:type="dxa"/>
            <w:tcBorders>
              <w:top w:val="single" w:sz="4" w:space="0" w:color="auto"/>
              <w:left w:val="single" w:sz="4" w:space="0" w:color="auto"/>
              <w:bottom w:val="single" w:sz="4" w:space="0" w:color="auto"/>
            </w:tcBorders>
            <w:shd w:val="clear" w:color="auto" w:fill="FFFFFF"/>
          </w:tcPr>
          <w:p w:rsidR="000F6074" w:rsidRDefault="000F6074" w:rsidP="000F6074">
            <w:pPr>
              <w:pStyle w:val="140"/>
              <w:shd w:val="clear" w:color="auto" w:fill="auto"/>
              <w:spacing w:before="0" w:line="220" w:lineRule="exact"/>
              <w:jc w:val="left"/>
            </w:pPr>
            <w:r>
              <w:rPr>
                <w:rStyle w:val="14TimesNewRoman11pt"/>
                <w:rFonts w:eastAsia="Arial Narrow"/>
              </w:rPr>
              <w:t>04</w:t>
            </w:r>
          </w:p>
        </w:tc>
        <w:tc>
          <w:tcPr>
            <w:tcW w:w="854" w:type="dxa"/>
            <w:tcBorders>
              <w:top w:val="single" w:sz="4" w:space="0" w:color="auto"/>
              <w:left w:val="single" w:sz="4" w:space="0" w:color="auto"/>
              <w:bottom w:val="single" w:sz="4" w:space="0" w:color="auto"/>
            </w:tcBorders>
            <w:shd w:val="clear" w:color="auto" w:fill="FFFFFF"/>
          </w:tcPr>
          <w:p w:rsidR="000F6074" w:rsidRDefault="000F6074" w:rsidP="000F6074">
            <w:pPr>
              <w:pStyle w:val="140"/>
              <w:shd w:val="clear" w:color="auto" w:fill="auto"/>
              <w:spacing w:before="0" w:line="206" w:lineRule="exact"/>
              <w:jc w:val="both"/>
            </w:pPr>
            <w:r>
              <w:rPr>
                <w:rStyle w:val="14TimesNewRoman75pt"/>
                <w:rFonts w:eastAsia="Arial Narrow"/>
              </w:rPr>
              <w:t>51 4 01 12022</w:t>
            </w:r>
          </w:p>
        </w:tc>
        <w:tc>
          <w:tcPr>
            <w:tcW w:w="566" w:type="dxa"/>
            <w:tcBorders>
              <w:top w:val="single" w:sz="4" w:space="0" w:color="auto"/>
              <w:left w:val="single" w:sz="4" w:space="0" w:color="auto"/>
              <w:bottom w:val="single" w:sz="4" w:space="0" w:color="auto"/>
            </w:tcBorders>
            <w:shd w:val="clear" w:color="auto" w:fill="FFFFFF"/>
          </w:tcPr>
          <w:p w:rsidR="000F6074" w:rsidRDefault="000F6074" w:rsidP="000F6074">
            <w:pPr>
              <w:pStyle w:val="140"/>
              <w:shd w:val="clear" w:color="auto" w:fill="auto"/>
              <w:spacing w:before="0" w:line="150" w:lineRule="exact"/>
              <w:ind w:left="160"/>
              <w:jc w:val="left"/>
            </w:pPr>
            <w:r>
              <w:rPr>
                <w:rStyle w:val="14TimesNewRoman75pt"/>
                <w:rFonts w:eastAsia="Arial Narrow"/>
              </w:rPr>
              <w:t>120</w:t>
            </w:r>
          </w:p>
        </w:tc>
        <w:tc>
          <w:tcPr>
            <w:tcW w:w="1565" w:type="dxa"/>
            <w:tcBorders>
              <w:top w:val="single" w:sz="4" w:space="0" w:color="auto"/>
              <w:left w:val="single" w:sz="4" w:space="0" w:color="auto"/>
              <w:bottom w:val="single" w:sz="4" w:space="0" w:color="auto"/>
            </w:tcBorders>
            <w:shd w:val="clear" w:color="auto" w:fill="FFFFFF"/>
          </w:tcPr>
          <w:p w:rsidR="000F6074" w:rsidRDefault="000F6074" w:rsidP="000F6074">
            <w:pPr>
              <w:pStyle w:val="140"/>
              <w:shd w:val="clear" w:color="auto" w:fill="auto"/>
              <w:spacing w:before="0" w:line="220" w:lineRule="exact"/>
            </w:pPr>
            <w:r>
              <w:rPr>
                <w:rStyle w:val="14TimesNewRoman11pt"/>
                <w:rFonts w:eastAsia="Arial Narrow"/>
              </w:rPr>
              <w:t>286 300,00</w:t>
            </w:r>
          </w:p>
        </w:tc>
        <w:tc>
          <w:tcPr>
            <w:tcW w:w="1574" w:type="dxa"/>
            <w:tcBorders>
              <w:top w:val="single" w:sz="4" w:space="0" w:color="auto"/>
              <w:left w:val="single" w:sz="4" w:space="0" w:color="auto"/>
              <w:bottom w:val="single" w:sz="4" w:space="0" w:color="auto"/>
            </w:tcBorders>
            <w:shd w:val="clear" w:color="auto" w:fill="FFFFFF"/>
          </w:tcPr>
          <w:p w:rsidR="000F6074" w:rsidRDefault="000F6074" w:rsidP="000F6074">
            <w:pPr>
              <w:pStyle w:val="140"/>
              <w:shd w:val="clear" w:color="auto" w:fill="auto"/>
              <w:spacing w:before="0" w:line="220" w:lineRule="exact"/>
            </w:pPr>
            <w:r>
              <w:rPr>
                <w:rStyle w:val="14TimesNewRoman11pt"/>
                <w:rFonts w:eastAsia="Arial Narrow"/>
              </w:rPr>
              <w:t>286 300,00</w:t>
            </w:r>
          </w:p>
        </w:tc>
        <w:tc>
          <w:tcPr>
            <w:tcW w:w="1406" w:type="dxa"/>
            <w:tcBorders>
              <w:top w:val="single" w:sz="4" w:space="0" w:color="auto"/>
              <w:left w:val="single" w:sz="4" w:space="0" w:color="auto"/>
              <w:bottom w:val="single" w:sz="4" w:space="0" w:color="auto"/>
            </w:tcBorders>
            <w:shd w:val="clear" w:color="auto" w:fill="FFFFFF"/>
          </w:tcPr>
          <w:p w:rsidR="000F6074" w:rsidRDefault="000F6074" w:rsidP="000F6074">
            <w:pPr>
              <w:pStyle w:val="140"/>
              <w:shd w:val="clear" w:color="auto" w:fill="auto"/>
              <w:spacing w:before="0" w:line="220" w:lineRule="exact"/>
            </w:pPr>
            <w:r>
              <w:rPr>
                <w:rStyle w:val="14TimesNewRoman11pt"/>
                <w:rFonts w:eastAsia="Arial Narrow"/>
              </w:rPr>
              <w:t>51 734,38</w:t>
            </w:r>
          </w:p>
        </w:tc>
        <w:tc>
          <w:tcPr>
            <w:tcW w:w="672" w:type="dxa"/>
            <w:tcBorders>
              <w:top w:val="single" w:sz="4" w:space="0" w:color="auto"/>
              <w:left w:val="single" w:sz="4" w:space="0" w:color="auto"/>
              <w:bottom w:val="single" w:sz="4" w:space="0" w:color="auto"/>
              <w:right w:val="single" w:sz="4" w:space="0" w:color="auto"/>
            </w:tcBorders>
            <w:shd w:val="clear" w:color="auto" w:fill="FFFFFF"/>
          </w:tcPr>
          <w:p w:rsidR="000F6074" w:rsidRDefault="000F6074" w:rsidP="000F6074">
            <w:pPr>
              <w:pStyle w:val="140"/>
              <w:shd w:val="clear" w:color="auto" w:fill="auto"/>
              <w:spacing w:before="0" w:line="220" w:lineRule="exact"/>
              <w:ind w:left="200"/>
              <w:jc w:val="left"/>
            </w:pPr>
            <w:r>
              <w:rPr>
                <w:rStyle w:val="14TimesNewRoman11pt"/>
                <w:rFonts w:eastAsia="Arial Narrow"/>
              </w:rPr>
              <w:t>18</w:t>
            </w:r>
          </w:p>
        </w:tc>
      </w:tr>
    </w:tbl>
    <w:p w:rsidR="000F6074" w:rsidRDefault="000F6074" w:rsidP="000F6074">
      <w:pPr>
        <w:widowControl/>
        <w:spacing w:after="200" w:line="276" w:lineRule="auto"/>
        <w:rPr>
          <w:rFonts w:ascii="Times New Roman" w:hAnsi="Times New Roman" w:cs="Times New Roman"/>
          <w:sz w:val="28"/>
          <w:szCs w:val="28"/>
        </w:rPr>
      </w:pPr>
    </w:p>
    <w:p w:rsidR="000F6074" w:rsidRDefault="000F6074">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tbl>
      <w:tblPr>
        <w:tblpPr w:leftFromText="180" w:rightFromText="180" w:vertAnchor="page" w:horzAnchor="margin" w:tblpXSpec="center" w:tblpY="255"/>
        <w:tblW w:w="10837" w:type="dxa"/>
        <w:tblLayout w:type="fixed"/>
        <w:tblCellMar>
          <w:left w:w="10" w:type="dxa"/>
          <w:right w:w="10" w:type="dxa"/>
        </w:tblCellMar>
        <w:tblLook w:val="04A0"/>
      </w:tblPr>
      <w:tblGrid>
        <w:gridCol w:w="2726"/>
        <w:gridCol w:w="571"/>
        <w:gridCol w:w="432"/>
        <w:gridCol w:w="427"/>
        <w:gridCol w:w="854"/>
        <w:gridCol w:w="566"/>
        <w:gridCol w:w="1565"/>
        <w:gridCol w:w="1574"/>
        <w:gridCol w:w="1416"/>
        <w:gridCol w:w="706"/>
      </w:tblGrid>
      <w:tr w:rsidR="000F6074" w:rsidTr="000F6074">
        <w:trPr>
          <w:trHeight w:hRule="exact" w:val="1469"/>
        </w:trPr>
        <w:tc>
          <w:tcPr>
            <w:tcW w:w="2726"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180" w:lineRule="exact"/>
              <w:jc w:val="center"/>
            </w:pPr>
            <w:r>
              <w:rPr>
                <w:rStyle w:val="14TimesNewRoman9pt"/>
                <w:rFonts w:eastAsia="Arial Narrow"/>
              </w:rPr>
              <w:lastRenderedPageBreak/>
              <w:t>Наименование</w:t>
            </w:r>
          </w:p>
        </w:tc>
        <w:tc>
          <w:tcPr>
            <w:tcW w:w="571"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180" w:lineRule="exact"/>
              <w:ind w:left="160"/>
              <w:jc w:val="left"/>
            </w:pPr>
            <w:r>
              <w:rPr>
                <w:rStyle w:val="14TimesNewRoman9pt"/>
                <w:rFonts w:eastAsia="Arial Narrow"/>
              </w:rPr>
              <w:t>Гл</w:t>
            </w:r>
          </w:p>
        </w:tc>
        <w:tc>
          <w:tcPr>
            <w:tcW w:w="432"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180" w:lineRule="exact"/>
              <w:jc w:val="left"/>
            </w:pPr>
            <w:proofErr w:type="spellStart"/>
            <w:r>
              <w:rPr>
                <w:rStyle w:val="14TimesNewRoman9pt"/>
                <w:rFonts w:eastAsia="Arial Narrow"/>
              </w:rPr>
              <w:t>Рз</w:t>
            </w:r>
            <w:proofErr w:type="spellEnd"/>
          </w:p>
        </w:tc>
        <w:tc>
          <w:tcPr>
            <w:tcW w:w="427"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after="120" w:line="180" w:lineRule="exact"/>
              <w:jc w:val="left"/>
            </w:pPr>
            <w:proofErr w:type="gramStart"/>
            <w:r>
              <w:rPr>
                <w:rStyle w:val="14TimesNewRoman9pt"/>
                <w:rFonts w:eastAsia="Arial Narrow"/>
              </w:rPr>
              <w:t>П</w:t>
            </w:r>
            <w:proofErr w:type="gramEnd"/>
          </w:p>
          <w:p w:rsidR="000F6074" w:rsidRDefault="000F6074" w:rsidP="000F6074">
            <w:pPr>
              <w:pStyle w:val="140"/>
              <w:shd w:val="clear" w:color="auto" w:fill="auto"/>
              <w:spacing w:before="120" w:line="180" w:lineRule="exact"/>
              <w:jc w:val="left"/>
            </w:pPr>
            <w:proofErr w:type="gramStart"/>
            <w:r>
              <w:rPr>
                <w:rStyle w:val="14TimesNewRoman9pt"/>
                <w:rFonts w:eastAsia="Arial Narrow"/>
              </w:rPr>
              <w:t>Р</w:t>
            </w:r>
            <w:proofErr w:type="gramEnd"/>
          </w:p>
        </w:tc>
        <w:tc>
          <w:tcPr>
            <w:tcW w:w="854"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180" w:lineRule="exact"/>
              <w:jc w:val="both"/>
            </w:pPr>
            <w:r>
              <w:rPr>
                <w:rStyle w:val="14TimesNewRoman9pt"/>
                <w:rFonts w:eastAsia="Arial Narrow"/>
              </w:rPr>
              <w:t>ЦСР</w:t>
            </w:r>
          </w:p>
        </w:tc>
        <w:tc>
          <w:tcPr>
            <w:tcW w:w="566"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180" w:lineRule="exact"/>
              <w:ind w:left="160"/>
              <w:jc w:val="left"/>
            </w:pPr>
            <w:r>
              <w:rPr>
                <w:rStyle w:val="14TimesNewRoman9pt"/>
                <w:rFonts w:eastAsia="Arial Narrow"/>
              </w:rPr>
              <w:t>ВР</w:t>
            </w:r>
          </w:p>
        </w:tc>
        <w:tc>
          <w:tcPr>
            <w:tcW w:w="1565"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245" w:lineRule="exact"/>
              <w:ind w:left="240"/>
              <w:jc w:val="left"/>
            </w:pPr>
            <w:r>
              <w:rPr>
                <w:rStyle w:val="14TimesNewRoman9pt"/>
                <w:rFonts w:eastAsia="Arial Narrow"/>
              </w:rPr>
              <w:t>Утверждено на 2022 год</w:t>
            </w:r>
          </w:p>
        </w:tc>
        <w:tc>
          <w:tcPr>
            <w:tcW w:w="1574"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240" w:lineRule="exact"/>
              <w:jc w:val="center"/>
            </w:pPr>
            <w:r>
              <w:rPr>
                <w:rStyle w:val="14TimesNewRoman9pt"/>
                <w:rFonts w:eastAsia="Arial Narrow"/>
              </w:rPr>
              <w:t>Уточненная бюджетная роспись на 2022 год</w:t>
            </w:r>
          </w:p>
        </w:tc>
        <w:tc>
          <w:tcPr>
            <w:tcW w:w="1416"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240" w:lineRule="exact"/>
              <w:jc w:val="center"/>
            </w:pPr>
            <w:r>
              <w:rPr>
                <w:rStyle w:val="14TimesNewRoman9pt"/>
                <w:rFonts w:eastAsia="Arial Narrow"/>
              </w:rPr>
              <w:t>Кассовое исполнение за 1 квартал 2022 года</w:t>
            </w:r>
          </w:p>
        </w:tc>
        <w:tc>
          <w:tcPr>
            <w:tcW w:w="706" w:type="dxa"/>
            <w:tcBorders>
              <w:top w:val="single" w:sz="4" w:space="0" w:color="auto"/>
              <w:left w:val="single" w:sz="4" w:space="0" w:color="auto"/>
            </w:tcBorders>
            <w:shd w:val="clear" w:color="auto" w:fill="FFFFFF"/>
            <w:vAlign w:val="bottom"/>
          </w:tcPr>
          <w:p w:rsidR="000F6074" w:rsidRDefault="000F6074" w:rsidP="000F6074">
            <w:pPr>
              <w:pStyle w:val="140"/>
              <w:shd w:val="clear" w:color="auto" w:fill="auto"/>
              <w:spacing w:before="0" w:line="206" w:lineRule="exact"/>
              <w:ind w:right="180"/>
            </w:pPr>
            <w:proofErr w:type="spellStart"/>
            <w:r>
              <w:rPr>
                <w:rStyle w:val="14TimesNewRoman8pt"/>
                <w:rFonts w:eastAsia="Arial Narrow"/>
                <w:b w:val="0"/>
                <w:bCs w:val="0"/>
              </w:rPr>
              <w:t>Проце</w:t>
            </w:r>
            <w:proofErr w:type="spellEnd"/>
          </w:p>
          <w:p w:rsidR="000F6074" w:rsidRDefault="000F6074" w:rsidP="000F6074">
            <w:pPr>
              <w:pStyle w:val="140"/>
              <w:shd w:val="clear" w:color="auto" w:fill="auto"/>
              <w:spacing w:before="0" w:line="206" w:lineRule="exact"/>
              <w:jc w:val="center"/>
            </w:pPr>
            <w:proofErr w:type="spellStart"/>
            <w:r>
              <w:rPr>
                <w:rStyle w:val="14TimesNewRoman8pt"/>
                <w:rFonts w:eastAsia="Arial Narrow"/>
                <w:b w:val="0"/>
                <w:bCs w:val="0"/>
              </w:rPr>
              <w:t>нт</w:t>
            </w:r>
            <w:proofErr w:type="spellEnd"/>
          </w:p>
          <w:p w:rsidR="000F6074" w:rsidRDefault="000F6074" w:rsidP="000F6074">
            <w:pPr>
              <w:pStyle w:val="140"/>
              <w:shd w:val="clear" w:color="auto" w:fill="auto"/>
              <w:spacing w:before="0" w:line="206" w:lineRule="exact"/>
              <w:ind w:right="180"/>
            </w:pPr>
            <w:proofErr w:type="spellStart"/>
            <w:r>
              <w:rPr>
                <w:rStyle w:val="14TimesNewRoman8pt"/>
                <w:rFonts w:eastAsia="Arial Narrow"/>
                <w:b w:val="0"/>
                <w:bCs w:val="0"/>
              </w:rPr>
              <w:t>йспол</w:t>
            </w:r>
            <w:proofErr w:type="spellEnd"/>
          </w:p>
          <w:p w:rsidR="000F6074" w:rsidRDefault="000F6074" w:rsidP="000F6074">
            <w:pPr>
              <w:pStyle w:val="140"/>
              <w:shd w:val="clear" w:color="auto" w:fill="auto"/>
              <w:spacing w:before="0" w:line="206" w:lineRule="exact"/>
              <w:ind w:right="180"/>
            </w:pPr>
            <w:r>
              <w:rPr>
                <w:rStyle w:val="14TimesNewRoman8pt"/>
                <w:rFonts w:eastAsia="Arial Narrow"/>
                <w:b w:val="0"/>
                <w:bCs w:val="0"/>
              </w:rPr>
              <w:t>нения</w:t>
            </w:r>
          </w:p>
          <w:p w:rsidR="000F6074" w:rsidRDefault="000F6074" w:rsidP="000F6074">
            <w:pPr>
              <w:pStyle w:val="140"/>
              <w:shd w:val="clear" w:color="auto" w:fill="auto"/>
              <w:spacing w:before="0" w:line="206" w:lineRule="exact"/>
              <w:jc w:val="center"/>
            </w:pPr>
            <w:r>
              <w:rPr>
                <w:rStyle w:val="14TimesNewRoman7pt1pt"/>
                <w:rFonts w:eastAsia="Arial Narrow"/>
              </w:rPr>
              <w:t>к</w:t>
            </w:r>
          </w:p>
          <w:p w:rsidR="000F6074" w:rsidRDefault="000F6074" w:rsidP="000F6074">
            <w:pPr>
              <w:pStyle w:val="140"/>
              <w:shd w:val="clear" w:color="auto" w:fill="auto"/>
              <w:spacing w:before="0" w:line="206" w:lineRule="exact"/>
              <w:ind w:right="180"/>
            </w:pPr>
            <w:r>
              <w:rPr>
                <w:rStyle w:val="14TimesNewRoman8pt"/>
                <w:rFonts w:eastAsia="Arial Narrow"/>
                <w:b w:val="0"/>
                <w:bCs w:val="0"/>
              </w:rPr>
              <w:t>росли</w:t>
            </w:r>
          </w:p>
          <w:p w:rsidR="000F6074" w:rsidRDefault="000F6074" w:rsidP="000F6074">
            <w:pPr>
              <w:pStyle w:val="140"/>
              <w:shd w:val="clear" w:color="auto" w:fill="auto"/>
              <w:spacing w:before="0" w:line="180" w:lineRule="exact"/>
              <w:jc w:val="left"/>
            </w:pPr>
          </w:p>
        </w:tc>
      </w:tr>
      <w:tr w:rsidR="000F6074" w:rsidTr="000F6074">
        <w:trPr>
          <w:trHeight w:hRule="exact" w:val="974"/>
        </w:trPr>
        <w:tc>
          <w:tcPr>
            <w:tcW w:w="2726" w:type="dxa"/>
            <w:tcBorders>
              <w:top w:val="single" w:sz="4" w:space="0" w:color="auto"/>
              <w:left w:val="single" w:sz="4" w:space="0" w:color="auto"/>
            </w:tcBorders>
            <w:shd w:val="clear" w:color="auto" w:fill="FFFFFF"/>
            <w:vAlign w:val="bottom"/>
          </w:tcPr>
          <w:p w:rsidR="000F6074" w:rsidRDefault="000F6074" w:rsidP="000F6074">
            <w:pPr>
              <w:pStyle w:val="140"/>
              <w:shd w:val="clear" w:color="auto" w:fill="auto"/>
              <w:spacing w:before="0" w:line="240" w:lineRule="exact"/>
              <w:jc w:val="left"/>
            </w:pPr>
            <w:r>
              <w:rPr>
                <w:rStyle w:val="14TimesNewRoman9pt"/>
                <w:rFonts w:eastAsia="Arial Narrow"/>
              </w:rPr>
              <w:t xml:space="preserve">Закупка товаров, работ и услуг для обеспечения </w:t>
            </w:r>
            <w:proofErr w:type="spellStart"/>
            <w:r>
              <w:rPr>
                <w:rStyle w:val="14TimesNewRoman9pt"/>
                <w:rFonts w:eastAsia="Arial Narrow"/>
              </w:rPr>
              <w:t>государствен</w:t>
            </w:r>
            <w:proofErr w:type="spellEnd"/>
            <w:r>
              <w:rPr>
                <w:rStyle w:val="14TimesNewRoman9pt"/>
                <w:rFonts w:eastAsia="Arial Narrow"/>
              </w:rPr>
              <w:t xml:space="preserve"> </w:t>
            </w:r>
            <w:proofErr w:type="spellStart"/>
            <w:r>
              <w:rPr>
                <w:rStyle w:val="14TimesNewRoman9pt"/>
                <w:rFonts w:eastAsia="Arial Narrow"/>
              </w:rPr>
              <w:t>н</w:t>
            </w:r>
            <w:proofErr w:type="spellEnd"/>
            <w:r>
              <w:rPr>
                <w:rStyle w:val="14TimesNewRoman9pt"/>
                <w:rFonts w:eastAsia="Arial Narrow"/>
              </w:rPr>
              <w:t xml:space="preserve"> </w:t>
            </w:r>
            <w:proofErr w:type="spellStart"/>
            <w:r>
              <w:rPr>
                <w:rStyle w:val="14TimesNewRoman9pt"/>
                <w:rFonts w:eastAsia="Arial Narrow"/>
              </w:rPr>
              <w:t>ых</w:t>
            </w:r>
            <w:proofErr w:type="spellEnd"/>
            <w:r>
              <w:rPr>
                <w:rStyle w:val="14TimesNewRoman9pt"/>
                <w:rFonts w:eastAsia="Arial Narrow"/>
              </w:rPr>
              <w:t xml:space="preserve"> (муниципальных) нужд</w:t>
            </w:r>
          </w:p>
        </w:tc>
        <w:tc>
          <w:tcPr>
            <w:tcW w:w="571"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150" w:lineRule="exact"/>
              <w:ind w:left="160"/>
              <w:jc w:val="left"/>
            </w:pPr>
            <w:r>
              <w:rPr>
                <w:rStyle w:val="14TimesNewRoman75pt0pt"/>
                <w:rFonts w:eastAsia="Arial Narrow"/>
              </w:rPr>
              <w:t>851</w:t>
            </w:r>
          </w:p>
        </w:tc>
        <w:tc>
          <w:tcPr>
            <w:tcW w:w="432"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180" w:lineRule="exact"/>
              <w:jc w:val="left"/>
            </w:pPr>
            <w:r>
              <w:rPr>
                <w:rStyle w:val="14TimesNewRoman9pt"/>
                <w:rFonts w:eastAsia="Arial Narrow"/>
              </w:rPr>
              <w:t>01</w:t>
            </w:r>
          </w:p>
        </w:tc>
        <w:tc>
          <w:tcPr>
            <w:tcW w:w="427"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180" w:lineRule="exact"/>
              <w:jc w:val="left"/>
            </w:pPr>
            <w:r>
              <w:rPr>
                <w:rStyle w:val="14TimesNewRoman9pt"/>
                <w:rFonts w:eastAsia="Arial Narrow"/>
              </w:rPr>
              <w:t>04</w:t>
            </w:r>
          </w:p>
        </w:tc>
        <w:tc>
          <w:tcPr>
            <w:tcW w:w="854"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206" w:lineRule="exact"/>
              <w:jc w:val="both"/>
              <w:rPr>
                <w:rStyle w:val="14TimesNewRoman75pt0pt"/>
                <w:rFonts w:eastAsia="Arial Narrow"/>
              </w:rPr>
            </w:pPr>
            <w:r>
              <w:rPr>
                <w:rStyle w:val="14TimesNewRoman75pt0pt"/>
                <w:rFonts w:eastAsia="Arial Narrow"/>
              </w:rPr>
              <w:t xml:space="preserve">51 401 </w:t>
            </w:r>
          </w:p>
          <w:p w:rsidR="000F6074" w:rsidRDefault="000F6074" w:rsidP="000F6074">
            <w:pPr>
              <w:pStyle w:val="140"/>
              <w:shd w:val="clear" w:color="auto" w:fill="auto"/>
              <w:spacing w:before="0" w:line="206" w:lineRule="exact"/>
              <w:jc w:val="both"/>
            </w:pPr>
            <w:r>
              <w:rPr>
                <w:rStyle w:val="14TimesNewRoman75pt0pt"/>
                <w:rFonts w:eastAsia="Arial Narrow"/>
              </w:rPr>
              <w:t>12022</w:t>
            </w:r>
          </w:p>
        </w:tc>
        <w:tc>
          <w:tcPr>
            <w:tcW w:w="566"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150" w:lineRule="exact"/>
              <w:ind w:left="160"/>
              <w:jc w:val="left"/>
            </w:pPr>
            <w:r>
              <w:rPr>
                <w:rStyle w:val="14TimesNewRoman75pt0pt"/>
                <w:rFonts w:eastAsia="Arial Narrow"/>
              </w:rPr>
              <w:t>200</w:t>
            </w:r>
          </w:p>
        </w:tc>
        <w:tc>
          <w:tcPr>
            <w:tcW w:w="1565"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180" w:lineRule="exact"/>
            </w:pPr>
            <w:r>
              <w:rPr>
                <w:rStyle w:val="14TimesNewRoman9pt"/>
                <w:rFonts w:eastAsia="Arial Narrow"/>
              </w:rPr>
              <w:t>236 080,00</w:t>
            </w:r>
          </w:p>
        </w:tc>
        <w:tc>
          <w:tcPr>
            <w:tcW w:w="1574"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180" w:lineRule="exact"/>
            </w:pPr>
            <w:r>
              <w:rPr>
                <w:rStyle w:val="14TimesNewRoman9pt"/>
                <w:rFonts w:eastAsia="Arial Narrow"/>
              </w:rPr>
              <w:t>236 080,00</w:t>
            </w:r>
          </w:p>
        </w:tc>
        <w:tc>
          <w:tcPr>
            <w:tcW w:w="1416"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180" w:lineRule="exact"/>
            </w:pPr>
            <w:r>
              <w:rPr>
                <w:rStyle w:val="14TimesNewRoman9pt"/>
                <w:rFonts w:eastAsia="Arial Narrow"/>
              </w:rPr>
              <w:t>30 323,67</w:t>
            </w:r>
          </w:p>
        </w:tc>
        <w:tc>
          <w:tcPr>
            <w:tcW w:w="706" w:type="dxa"/>
            <w:tcBorders>
              <w:top w:val="single" w:sz="4" w:space="0" w:color="auto"/>
              <w:left w:val="single" w:sz="4" w:space="0" w:color="auto"/>
            </w:tcBorders>
            <w:shd w:val="clear" w:color="auto" w:fill="FFFFFF"/>
            <w:vAlign w:val="center"/>
          </w:tcPr>
          <w:p w:rsidR="000F6074" w:rsidRDefault="000F6074" w:rsidP="000F6074">
            <w:pPr>
              <w:pStyle w:val="140"/>
              <w:shd w:val="clear" w:color="auto" w:fill="auto"/>
              <w:spacing w:before="0" w:after="60" w:line="180" w:lineRule="exact"/>
              <w:ind w:left="240"/>
              <w:jc w:val="left"/>
            </w:pPr>
            <w:r>
              <w:rPr>
                <w:rStyle w:val="14TimesNewRoman9pt"/>
                <w:rFonts w:eastAsia="Arial Narrow"/>
              </w:rPr>
              <w:t>12,8</w:t>
            </w:r>
          </w:p>
          <w:p w:rsidR="000F6074" w:rsidRDefault="000F6074" w:rsidP="000F6074">
            <w:pPr>
              <w:pStyle w:val="140"/>
              <w:shd w:val="clear" w:color="auto" w:fill="auto"/>
              <w:spacing w:before="60" w:line="180" w:lineRule="exact"/>
              <w:ind w:left="240"/>
              <w:jc w:val="left"/>
            </w:pPr>
          </w:p>
          <w:p w:rsidR="000F6074" w:rsidRDefault="000F6074" w:rsidP="000F6074">
            <w:pPr>
              <w:pStyle w:val="140"/>
              <w:shd w:val="clear" w:color="auto" w:fill="auto"/>
              <w:spacing w:before="0" w:line="180" w:lineRule="exact"/>
              <w:ind w:left="160"/>
              <w:jc w:val="left"/>
              <w:rPr>
                <w:rStyle w:val="14TimesNewRoman9pt"/>
                <w:rFonts w:eastAsia="Arial Narrow"/>
              </w:rPr>
            </w:pPr>
          </w:p>
          <w:p w:rsidR="000F6074" w:rsidRDefault="000F6074" w:rsidP="000F6074">
            <w:pPr>
              <w:pStyle w:val="140"/>
              <w:shd w:val="clear" w:color="auto" w:fill="auto"/>
              <w:spacing w:before="0" w:line="180" w:lineRule="exact"/>
              <w:ind w:left="160"/>
              <w:jc w:val="left"/>
            </w:pPr>
          </w:p>
        </w:tc>
      </w:tr>
      <w:tr w:rsidR="000F6074" w:rsidTr="000F6074">
        <w:trPr>
          <w:trHeight w:hRule="exact" w:val="1219"/>
        </w:trPr>
        <w:tc>
          <w:tcPr>
            <w:tcW w:w="2726" w:type="dxa"/>
            <w:tcBorders>
              <w:top w:val="single" w:sz="4" w:space="0" w:color="auto"/>
              <w:left w:val="single" w:sz="4" w:space="0" w:color="auto"/>
            </w:tcBorders>
            <w:shd w:val="clear" w:color="auto" w:fill="FFFFFF"/>
            <w:vAlign w:val="bottom"/>
          </w:tcPr>
          <w:p w:rsidR="000F6074" w:rsidRDefault="000F6074" w:rsidP="000F6074">
            <w:pPr>
              <w:pStyle w:val="140"/>
              <w:shd w:val="clear" w:color="auto" w:fill="auto"/>
              <w:spacing w:before="0" w:line="240" w:lineRule="exact"/>
              <w:jc w:val="left"/>
            </w:pPr>
            <w:r>
              <w:rPr>
                <w:rStyle w:val="14TimesNewRoman9pt"/>
                <w:rFonts w:eastAsia="Arial Narrow"/>
              </w:rPr>
              <w:t>Иные закупки товаров, работ и услуг для обеспечения государственных (муниципальных) нужд</w:t>
            </w:r>
          </w:p>
        </w:tc>
        <w:tc>
          <w:tcPr>
            <w:tcW w:w="571"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150" w:lineRule="exact"/>
              <w:ind w:left="160"/>
              <w:jc w:val="left"/>
            </w:pPr>
            <w:r>
              <w:rPr>
                <w:rStyle w:val="14TimesNewRoman75pt0pt"/>
                <w:rFonts w:eastAsia="Arial Narrow"/>
              </w:rPr>
              <w:t>851</w:t>
            </w:r>
          </w:p>
        </w:tc>
        <w:tc>
          <w:tcPr>
            <w:tcW w:w="432"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150" w:lineRule="exact"/>
              <w:jc w:val="left"/>
            </w:pPr>
            <w:r>
              <w:rPr>
                <w:rStyle w:val="14TimesNewRoman75pt0pt"/>
                <w:rFonts w:eastAsia="Arial Narrow"/>
              </w:rPr>
              <w:t>01</w:t>
            </w:r>
          </w:p>
        </w:tc>
        <w:tc>
          <w:tcPr>
            <w:tcW w:w="427"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180" w:lineRule="exact"/>
              <w:jc w:val="left"/>
            </w:pPr>
            <w:r>
              <w:rPr>
                <w:rStyle w:val="14TimesNewRoman9pt"/>
                <w:rFonts w:eastAsia="Arial Narrow"/>
              </w:rPr>
              <w:t>04</w:t>
            </w:r>
          </w:p>
        </w:tc>
        <w:tc>
          <w:tcPr>
            <w:tcW w:w="854"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206" w:lineRule="exact"/>
              <w:jc w:val="both"/>
              <w:rPr>
                <w:rStyle w:val="14TimesNewRoman75pt0pt"/>
                <w:rFonts w:eastAsia="Arial Narrow"/>
              </w:rPr>
            </w:pPr>
            <w:r>
              <w:rPr>
                <w:rStyle w:val="14TimesNewRoman75pt0pt"/>
                <w:rFonts w:eastAsia="Arial Narrow"/>
              </w:rPr>
              <w:t>51 401</w:t>
            </w:r>
          </w:p>
          <w:p w:rsidR="000F6074" w:rsidRDefault="000F6074" w:rsidP="000F6074">
            <w:pPr>
              <w:pStyle w:val="140"/>
              <w:shd w:val="clear" w:color="auto" w:fill="auto"/>
              <w:spacing w:before="0" w:line="206" w:lineRule="exact"/>
              <w:jc w:val="both"/>
            </w:pPr>
            <w:r>
              <w:rPr>
                <w:rStyle w:val="14TimesNewRoman75pt0pt"/>
                <w:rFonts w:eastAsia="Arial Narrow"/>
              </w:rPr>
              <w:t xml:space="preserve"> 12022</w:t>
            </w:r>
          </w:p>
        </w:tc>
        <w:tc>
          <w:tcPr>
            <w:tcW w:w="566"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150" w:lineRule="exact"/>
              <w:ind w:left="160"/>
              <w:jc w:val="left"/>
            </w:pPr>
            <w:r>
              <w:rPr>
                <w:rStyle w:val="14TimesNewRoman75pt0pt"/>
                <w:rFonts w:eastAsia="Arial Narrow"/>
              </w:rPr>
              <w:t>240</w:t>
            </w:r>
          </w:p>
        </w:tc>
        <w:tc>
          <w:tcPr>
            <w:tcW w:w="1565"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180" w:lineRule="exact"/>
            </w:pPr>
            <w:r>
              <w:rPr>
                <w:rStyle w:val="14TimesNewRoman9pt"/>
                <w:rFonts w:eastAsia="Arial Narrow"/>
              </w:rPr>
              <w:t>236 080,00</w:t>
            </w:r>
          </w:p>
        </w:tc>
        <w:tc>
          <w:tcPr>
            <w:tcW w:w="1574"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180" w:lineRule="exact"/>
            </w:pPr>
            <w:r>
              <w:rPr>
                <w:rStyle w:val="14TimesNewRoman9pt"/>
                <w:rFonts w:eastAsia="Arial Narrow"/>
              </w:rPr>
              <w:t>236 080,00</w:t>
            </w:r>
          </w:p>
        </w:tc>
        <w:tc>
          <w:tcPr>
            <w:tcW w:w="1416" w:type="dxa"/>
            <w:tcBorders>
              <w:top w:val="single" w:sz="4" w:space="0" w:color="auto"/>
              <w:left w:val="single" w:sz="4" w:space="0" w:color="auto"/>
            </w:tcBorders>
            <w:shd w:val="clear" w:color="auto" w:fill="FFFFFF"/>
            <w:vAlign w:val="bottom"/>
          </w:tcPr>
          <w:p w:rsidR="000F6074" w:rsidRDefault="000F6074" w:rsidP="000F6074">
            <w:pPr>
              <w:pStyle w:val="140"/>
              <w:shd w:val="clear" w:color="auto" w:fill="auto"/>
              <w:spacing w:before="0" w:after="900" w:line="180" w:lineRule="exact"/>
            </w:pPr>
            <w:r>
              <w:rPr>
                <w:rStyle w:val="14TimesNewRoman9pt"/>
                <w:rFonts w:eastAsia="Arial Narrow"/>
              </w:rPr>
              <w:t>30 323,67</w:t>
            </w:r>
          </w:p>
          <w:p w:rsidR="000F6074" w:rsidRDefault="000F6074" w:rsidP="000F6074">
            <w:pPr>
              <w:pStyle w:val="140"/>
              <w:shd w:val="clear" w:color="auto" w:fill="auto"/>
              <w:spacing w:before="900" w:line="80" w:lineRule="exact"/>
              <w:ind w:left="1060"/>
              <w:jc w:val="left"/>
            </w:pPr>
          </w:p>
        </w:tc>
        <w:tc>
          <w:tcPr>
            <w:tcW w:w="706"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150" w:lineRule="exact"/>
              <w:ind w:left="240"/>
              <w:jc w:val="left"/>
            </w:pPr>
            <w:r>
              <w:rPr>
                <w:rStyle w:val="14TimesNewRoman75pt0pt"/>
                <w:rFonts w:eastAsia="Arial Narrow"/>
              </w:rPr>
              <w:t>12,8</w:t>
            </w:r>
          </w:p>
        </w:tc>
      </w:tr>
      <w:tr w:rsidR="000F6074" w:rsidTr="000F6074">
        <w:trPr>
          <w:trHeight w:hRule="exact" w:val="6898"/>
        </w:trPr>
        <w:tc>
          <w:tcPr>
            <w:tcW w:w="2726"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226" w:lineRule="exact"/>
              <w:jc w:val="left"/>
            </w:pPr>
            <w:r>
              <w:rPr>
                <w:rStyle w:val="14TimesNewRoman9pt"/>
                <w:rFonts w:eastAsia="Arial Narrow"/>
              </w:rPr>
              <w:t xml:space="preserve">Осуществление отдельных </w:t>
            </w:r>
            <w:proofErr w:type="spellStart"/>
            <w:proofErr w:type="gramStart"/>
            <w:r>
              <w:rPr>
                <w:rStyle w:val="14TimesNewRoman9pt"/>
                <w:rFonts w:eastAsia="Arial Narrow"/>
              </w:rPr>
              <w:t>государ</w:t>
            </w:r>
            <w:proofErr w:type="spellEnd"/>
            <w:r>
              <w:rPr>
                <w:rStyle w:val="14TimesNewRoman9pt"/>
                <w:rFonts w:eastAsia="Arial Narrow"/>
              </w:rPr>
              <w:t xml:space="preserve"> </w:t>
            </w:r>
            <w:proofErr w:type="spellStart"/>
            <w:r>
              <w:rPr>
                <w:rStyle w:val="14TimesNewRoman9pt"/>
                <w:rFonts w:eastAsia="Arial Narrow"/>
              </w:rPr>
              <w:t>ств</w:t>
            </w:r>
            <w:proofErr w:type="spellEnd"/>
            <w:proofErr w:type="gramEnd"/>
            <w:r>
              <w:rPr>
                <w:rStyle w:val="14TimesNewRoman9pt"/>
                <w:rFonts w:eastAsia="Arial Narrow"/>
              </w:rPr>
              <w:t xml:space="preserve"> е </w:t>
            </w:r>
            <w:proofErr w:type="spellStart"/>
            <w:r>
              <w:rPr>
                <w:rStyle w:val="14TimesNewRoman9pt"/>
                <w:rFonts w:eastAsia="Arial Narrow"/>
              </w:rPr>
              <w:t>н</w:t>
            </w:r>
            <w:proofErr w:type="spellEnd"/>
            <w:r>
              <w:rPr>
                <w:rStyle w:val="14TimesNewRoman9pt"/>
                <w:rFonts w:eastAsia="Arial Narrow"/>
              </w:rPr>
              <w:t xml:space="preserve"> </w:t>
            </w:r>
            <w:proofErr w:type="spellStart"/>
            <w:r>
              <w:rPr>
                <w:rStyle w:val="14TimesNewRoman9pt"/>
                <w:rFonts w:eastAsia="Arial Narrow"/>
              </w:rPr>
              <w:t>н</w:t>
            </w:r>
            <w:proofErr w:type="spellEnd"/>
            <w:r>
              <w:rPr>
                <w:rStyle w:val="14TimesNewRoman9pt"/>
                <w:rFonts w:eastAsia="Arial Narrow"/>
              </w:rPr>
              <w:t xml:space="preserve"> </w:t>
            </w:r>
            <w:proofErr w:type="spellStart"/>
            <w:r>
              <w:rPr>
                <w:rStyle w:val="14TimesNewRoman9pt"/>
                <w:rFonts w:eastAsia="Arial Narrow"/>
              </w:rPr>
              <w:t>ы</w:t>
            </w:r>
            <w:proofErr w:type="spellEnd"/>
            <w:r>
              <w:rPr>
                <w:rStyle w:val="14TimesNewRoman9pt"/>
                <w:rFonts w:eastAsia="Arial Narrow"/>
              </w:rPr>
              <w:t xml:space="preserve"> </w:t>
            </w:r>
            <w:proofErr w:type="spellStart"/>
            <w:r>
              <w:rPr>
                <w:rStyle w:val="14TimesNewRoman9pt"/>
                <w:rFonts w:eastAsia="Arial Narrow"/>
              </w:rPr>
              <w:t>х</w:t>
            </w:r>
            <w:proofErr w:type="spellEnd"/>
            <w:r>
              <w:rPr>
                <w:rStyle w:val="14TimesNewRoman9pt"/>
                <w:rFonts w:eastAsia="Arial Narrow"/>
              </w:rPr>
              <w:t xml:space="preserve"> полномочий Брянской области в сфере деятельности по профилактике безнадзорности и правонарушений несовершеннолетних, организации деятельности административных комиссий и определения перечня должностных лиц органов местного самоуправления, уполномоченных составлять протоколы об административных правонарушениях (осуществление отдельных государственных полномочий Брянской области по определению перечня должностных лиц органов местного самоуправления, уполномоченных составлять протоколы об административных правонарушениях)</w:t>
            </w:r>
          </w:p>
        </w:tc>
        <w:tc>
          <w:tcPr>
            <w:tcW w:w="571"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150" w:lineRule="exact"/>
              <w:ind w:left="160"/>
              <w:jc w:val="left"/>
            </w:pPr>
            <w:r>
              <w:rPr>
                <w:rStyle w:val="14TimesNewRoman75pt0pt"/>
                <w:rFonts w:eastAsia="Arial Narrow"/>
              </w:rPr>
              <w:t>851</w:t>
            </w:r>
          </w:p>
        </w:tc>
        <w:tc>
          <w:tcPr>
            <w:tcW w:w="432"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150" w:lineRule="exact"/>
              <w:jc w:val="left"/>
            </w:pPr>
            <w:r>
              <w:rPr>
                <w:rStyle w:val="14TimesNewRoman75pt0pt"/>
                <w:rFonts w:eastAsia="Arial Narrow"/>
              </w:rPr>
              <w:t>01</w:t>
            </w:r>
          </w:p>
        </w:tc>
        <w:tc>
          <w:tcPr>
            <w:tcW w:w="427"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180" w:lineRule="exact"/>
              <w:jc w:val="left"/>
            </w:pPr>
            <w:r>
              <w:rPr>
                <w:rStyle w:val="14TimesNewRoman9pt"/>
                <w:rFonts w:eastAsia="Arial Narrow"/>
              </w:rPr>
              <w:t>04</w:t>
            </w:r>
          </w:p>
        </w:tc>
        <w:tc>
          <w:tcPr>
            <w:tcW w:w="854"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206" w:lineRule="exact"/>
              <w:jc w:val="both"/>
              <w:rPr>
                <w:rStyle w:val="14TimesNewRoman75pt0pt"/>
                <w:rFonts w:eastAsia="Arial Narrow"/>
              </w:rPr>
            </w:pPr>
            <w:r>
              <w:rPr>
                <w:rStyle w:val="14TimesNewRoman75pt0pt"/>
                <w:rFonts w:eastAsia="Arial Narrow"/>
              </w:rPr>
              <w:t>51 401</w:t>
            </w:r>
          </w:p>
          <w:p w:rsidR="000F6074" w:rsidRDefault="000F6074" w:rsidP="000F6074">
            <w:pPr>
              <w:pStyle w:val="140"/>
              <w:shd w:val="clear" w:color="auto" w:fill="auto"/>
              <w:spacing w:before="0" w:line="206" w:lineRule="exact"/>
              <w:jc w:val="both"/>
            </w:pPr>
            <w:r>
              <w:rPr>
                <w:rStyle w:val="14TimesNewRoman75pt0pt"/>
                <w:rFonts w:eastAsia="Arial Narrow"/>
              </w:rPr>
              <w:t xml:space="preserve"> 12023</w:t>
            </w:r>
          </w:p>
        </w:tc>
        <w:tc>
          <w:tcPr>
            <w:tcW w:w="566" w:type="dxa"/>
            <w:tcBorders>
              <w:top w:val="single" w:sz="4" w:space="0" w:color="auto"/>
              <w:left w:val="single" w:sz="4" w:space="0" w:color="auto"/>
            </w:tcBorders>
            <w:shd w:val="clear" w:color="auto" w:fill="FFFFFF"/>
            <w:vAlign w:val="center"/>
          </w:tcPr>
          <w:p w:rsidR="000F6074" w:rsidRDefault="000F6074" w:rsidP="000F6074">
            <w:pPr>
              <w:pStyle w:val="140"/>
              <w:shd w:val="clear" w:color="auto" w:fill="auto"/>
              <w:spacing w:before="0" w:line="180" w:lineRule="exact"/>
            </w:pPr>
            <w:r>
              <w:rPr>
                <w:rStyle w:val="14TimesNewRoman9pt"/>
                <w:rFonts w:eastAsia="Arial Narrow"/>
              </w:rPr>
              <w:t>•</w:t>
            </w:r>
          </w:p>
        </w:tc>
        <w:tc>
          <w:tcPr>
            <w:tcW w:w="1565"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180" w:lineRule="exact"/>
            </w:pPr>
            <w:r>
              <w:rPr>
                <w:rStyle w:val="14TimesNewRoman9pt"/>
                <w:rFonts w:eastAsia="Arial Narrow"/>
              </w:rPr>
              <w:t>400,00</w:t>
            </w:r>
          </w:p>
        </w:tc>
        <w:tc>
          <w:tcPr>
            <w:tcW w:w="1574"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180" w:lineRule="exact"/>
            </w:pPr>
            <w:r>
              <w:rPr>
                <w:rStyle w:val="14TimesNewRoman9pt"/>
                <w:rFonts w:eastAsia="Arial Narrow"/>
              </w:rPr>
              <w:t>400,00</w:t>
            </w:r>
          </w:p>
        </w:tc>
        <w:tc>
          <w:tcPr>
            <w:tcW w:w="1416"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after="2640" w:line="180" w:lineRule="exact"/>
            </w:pPr>
            <w:r>
              <w:rPr>
                <w:rStyle w:val="14TimesNewRoman9pt"/>
                <w:rFonts w:eastAsia="Arial Narrow"/>
              </w:rPr>
              <w:t>0,00</w:t>
            </w:r>
          </w:p>
          <w:p w:rsidR="000F6074" w:rsidRDefault="000F6074" w:rsidP="000F6074">
            <w:pPr>
              <w:pStyle w:val="140"/>
              <w:shd w:val="clear" w:color="auto" w:fill="auto"/>
              <w:spacing w:before="2640" w:line="180" w:lineRule="exact"/>
              <w:ind w:left="1060"/>
              <w:jc w:val="left"/>
            </w:pPr>
          </w:p>
        </w:tc>
        <w:tc>
          <w:tcPr>
            <w:tcW w:w="706" w:type="dxa"/>
            <w:tcBorders>
              <w:top w:val="single" w:sz="4" w:space="0" w:color="auto"/>
              <w:left w:val="single" w:sz="4" w:space="0" w:color="auto"/>
            </w:tcBorders>
            <w:shd w:val="clear" w:color="auto" w:fill="FFFFFF"/>
            <w:vAlign w:val="bottom"/>
          </w:tcPr>
          <w:p w:rsidR="000F6074" w:rsidRDefault="000F6074" w:rsidP="000F6074">
            <w:pPr>
              <w:pStyle w:val="140"/>
              <w:shd w:val="clear" w:color="auto" w:fill="auto"/>
              <w:spacing w:before="0" w:after="60" w:line="180" w:lineRule="exact"/>
              <w:jc w:val="left"/>
            </w:pPr>
            <w:r>
              <w:rPr>
                <w:rStyle w:val="14TimesNewRoman9pt"/>
                <w:rFonts w:eastAsia="Arial Narrow"/>
              </w:rPr>
              <w:t xml:space="preserve">  0,0 </w:t>
            </w:r>
          </w:p>
          <w:p w:rsidR="000F6074" w:rsidRDefault="000F6074" w:rsidP="000F6074">
            <w:pPr>
              <w:pStyle w:val="140"/>
              <w:shd w:val="clear" w:color="auto" w:fill="auto"/>
              <w:spacing w:before="60" w:line="202" w:lineRule="exact"/>
              <w:ind w:left="160" w:hanging="160"/>
              <w:jc w:val="left"/>
            </w:pPr>
          </w:p>
          <w:p w:rsidR="000F6074" w:rsidRDefault="000F6074" w:rsidP="000F6074">
            <w:pPr>
              <w:pStyle w:val="140"/>
              <w:shd w:val="clear" w:color="auto" w:fill="auto"/>
              <w:spacing w:before="0" w:after="60" w:line="180" w:lineRule="exact"/>
              <w:jc w:val="left"/>
            </w:pPr>
          </w:p>
          <w:p w:rsidR="000F6074" w:rsidRDefault="000F6074" w:rsidP="000F6074">
            <w:pPr>
              <w:pStyle w:val="140"/>
              <w:shd w:val="clear" w:color="auto" w:fill="auto"/>
              <w:spacing w:before="60" w:after="180" w:line="150" w:lineRule="exact"/>
              <w:jc w:val="left"/>
            </w:pPr>
          </w:p>
          <w:p w:rsidR="000F6074" w:rsidRDefault="000F6074" w:rsidP="000F6074">
            <w:pPr>
              <w:pStyle w:val="140"/>
              <w:shd w:val="clear" w:color="auto" w:fill="auto"/>
              <w:spacing w:before="60" w:line="180" w:lineRule="exact"/>
              <w:ind w:left="160"/>
              <w:jc w:val="left"/>
            </w:pPr>
          </w:p>
        </w:tc>
      </w:tr>
      <w:tr w:rsidR="000F6074" w:rsidTr="000F6074">
        <w:trPr>
          <w:trHeight w:hRule="exact" w:val="974"/>
        </w:trPr>
        <w:tc>
          <w:tcPr>
            <w:tcW w:w="2726" w:type="dxa"/>
            <w:tcBorders>
              <w:top w:val="single" w:sz="4" w:space="0" w:color="auto"/>
              <w:left w:val="single" w:sz="4" w:space="0" w:color="auto"/>
            </w:tcBorders>
            <w:shd w:val="clear" w:color="auto" w:fill="FFFFFF"/>
            <w:vAlign w:val="bottom"/>
          </w:tcPr>
          <w:p w:rsidR="000F6074" w:rsidRDefault="000F6074" w:rsidP="000F6074">
            <w:pPr>
              <w:pStyle w:val="140"/>
              <w:shd w:val="clear" w:color="auto" w:fill="auto"/>
              <w:spacing w:before="0" w:line="240" w:lineRule="exact"/>
              <w:jc w:val="left"/>
            </w:pPr>
            <w:r>
              <w:rPr>
                <w:rStyle w:val="14TimesNewRoman9pt"/>
                <w:rFonts w:eastAsia="Arial Narrow"/>
              </w:rPr>
              <w:t>Закупка товаров, работ и услуг для обеспечения государственных (муниципальных) нужд</w:t>
            </w:r>
          </w:p>
        </w:tc>
        <w:tc>
          <w:tcPr>
            <w:tcW w:w="571"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150" w:lineRule="exact"/>
              <w:ind w:left="160"/>
              <w:jc w:val="left"/>
            </w:pPr>
            <w:r>
              <w:rPr>
                <w:rStyle w:val="14TimesNewRoman75pt0pt"/>
                <w:rFonts w:eastAsia="Arial Narrow"/>
              </w:rPr>
              <w:t>851</w:t>
            </w:r>
          </w:p>
        </w:tc>
        <w:tc>
          <w:tcPr>
            <w:tcW w:w="432"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150" w:lineRule="exact"/>
              <w:jc w:val="left"/>
            </w:pPr>
            <w:r>
              <w:rPr>
                <w:rStyle w:val="14TimesNewRoman75pt0pt"/>
                <w:rFonts w:eastAsia="Arial Narrow"/>
              </w:rPr>
              <w:t>01</w:t>
            </w:r>
          </w:p>
        </w:tc>
        <w:tc>
          <w:tcPr>
            <w:tcW w:w="427"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180" w:lineRule="exact"/>
              <w:jc w:val="left"/>
            </w:pPr>
            <w:r>
              <w:rPr>
                <w:rStyle w:val="14TimesNewRoman9pt"/>
                <w:rFonts w:eastAsia="Arial Narrow"/>
              </w:rPr>
              <w:t>04</w:t>
            </w:r>
          </w:p>
        </w:tc>
        <w:tc>
          <w:tcPr>
            <w:tcW w:w="854" w:type="dxa"/>
            <w:tcBorders>
              <w:top w:val="single" w:sz="4" w:space="0" w:color="auto"/>
              <w:left w:val="single" w:sz="4" w:space="0" w:color="auto"/>
            </w:tcBorders>
            <w:shd w:val="clear" w:color="auto" w:fill="FFFFFF"/>
          </w:tcPr>
          <w:p w:rsidR="00487FA3" w:rsidRDefault="000F6074" w:rsidP="000F6074">
            <w:pPr>
              <w:pStyle w:val="140"/>
              <w:shd w:val="clear" w:color="auto" w:fill="auto"/>
              <w:spacing w:before="0" w:line="206" w:lineRule="exact"/>
              <w:jc w:val="both"/>
              <w:rPr>
                <w:rStyle w:val="14TimesNewRoman75pt0pt"/>
                <w:rFonts w:eastAsia="Arial Narrow"/>
              </w:rPr>
            </w:pPr>
            <w:r>
              <w:rPr>
                <w:rStyle w:val="14TimesNewRoman75pt0pt"/>
                <w:rFonts w:eastAsia="Arial Narrow"/>
              </w:rPr>
              <w:t>51</w:t>
            </w:r>
            <w:r w:rsidR="00487FA3">
              <w:rPr>
                <w:rStyle w:val="14TimesNewRoman75pt0pt"/>
                <w:rFonts w:eastAsia="Arial Narrow"/>
              </w:rPr>
              <w:t> </w:t>
            </w:r>
            <w:r>
              <w:rPr>
                <w:rStyle w:val="14TimesNewRoman75pt0pt"/>
                <w:rFonts w:eastAsia="Arial Narrow"/>
              </w:rPr>
              <w:t xml:space="preserve">401 </w:t>
            </w:r>
          </w:p>
          <w:p w:rsidR="000F6074" w:rsidRDefault="000F6074" w:rsidP="000F6074">
            <w:pPr>
              <w:pStyle w:val="140"/>
              <w:shd w:val="clear" w:color="auto" w:fill="auto"/>
              <w:spacing w:before="0" w:line="206" w:lineRule="exact"/>
              <w:jc w:val="both"/>
            </w:pPr>
            <w:r>
              <w:rPr>
                <w:rStyle w:val="14TimesNewRoman75pt0pt"/>
                <w:rFonts w:eastAsia="Arial Narrow"/>
              </w:rPr>
              <w:t>12023</w:t>
            </w:r>
          </w:p>
        </w:tc>
        <w:tc>
          <w:tcPr>
            <w:tcW w:w="566"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150" w:lineRule="exact"/>
              <w:ind w:left="160"/>
              <w:jc w:val="left"/>
            </w:pPr>
            <w:r>
              <w:rPr>
                <w:rStyle w:val="14TimesNewRoman75pt0pt"/>
                <w:rFonts w:eastAsia="Arial Narrow"/>
              </w:rPr>
              <w:t>200</w:t>
            </w:r>
          </w:p>
        </w:tc>
        <w:tc>
          <w:tcPr>
            <w:tcW w:w="1565"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180" w:lineRule="exact"/>
            </w:pPr>
            <w:r>
              <w:rPr>
                <w:rStyle w:val="14TimesNewRoman9pt"/>
                <w:rFonts w:eastAsia="Arial Narrow"/>
              </w:rPr>
              <w:t>200,00</w:t>
            </w:r>
          </w:p>
        </w:tc>
        <w:tc>
          <w:tcPr>
            <w:tcW w:w="1574"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180" w:lineRule="exact"/>
            </w:pPr>
            <w:r>
              <w:rPr>
                <w:rStyle w:val="14TimesNewRoman9pt"/>
                <w:rFonts w:eastAsia="Arial Narrow"/>
              </w:rPr>
              <w:t>200,00</w:t>
            </w:r>
          </w:p>
        </w:tc>
        <w:tc>
          <w:tcPr>
            <w:tcW w:w="1416"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180" w:lineRule="exact"/>
            </w:pPr>
            <w:r>
              <w:rPr>
                <w:rStyle w:val="14TimesNewRoman9pt"/>
                <w:rFonts w:eastAsia="Arial Narrow"/>
              </w:rPr>
              <w:t>0,00</w:t>
            </w:r>
          </w:p>
        </w:tc>
        <w:tc>
          <w:tcPr>
            <w:tcW w:w="706"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150" w:lineRule="exact"/>
              <w:ind w:left="240"/>
              <w:jc w:val="left"/>
            </w:pPr>
            <w:r>
              <w:rPr>
                <w:rStyle w:val="14TimesNewRoman75pt0pt"/>
                <w:rFonts w:eastAsia="Arial Narrow"/>
              </w:rPr>
              <w:t>0,0</w:t>
            </w:r>
          </w:p>
        </w:tc>
      </w:tr>
      <w:tr w:rsidR="000F6074" w:rsidTr="000F6074">
        <w:trPr>
          <w:trHeight w:hRule="exact" w:val="1219"/>
        </w:trPr>
        <w:tc>
          <w:tcPr>
            <w:tcW w:w="2726" w:type="dxa"/>
            <w:tcBorders>
              <w:top w:val="single" w:sz="4" w:space="0" w:color="auto"/>
              <w:left w:val="single" w:sz="4" w:space="0" w:color="auto"/>
            </w:tcBorders>
            <w:shd w:val="clear" w:color="auto" w:fill="FFFFFF"/>
            <w:vAlign w:val="bottom"/>
          </w:tcPr>
          <w:p w:rsidR="000F6074" w:rsidRDefault="000F6074" w:rsidP="000F6074">
            <w:pPr>
              <w:pStyle w:val="140"/>
              <w:shd w:val="clear" w:color="auto" w:fill="auto"/>
              <w:spacing w:before="0" w:line="240" w:lineRule="exact"/>
              <w:jc w:val="left"/>
            </w:pPr>
            <w:r>
              <w:rPr>
                <w:rStyle w:val="14TimesNewRoman9pt"/>
                <w:rFonts w:eastAsia="Arial Narrow"/>
              </w:rPr>
              <w:t>Иные закупки товаров, работ и услуг для обеспечения</w:t>
            </w:r>
            <w:proofErr w:type="gramStart"/>
            <w:r>
              <w:rPr>
                <w:rStyle w:val="14TimesNewRoman9pt"/>
                <w:rFonts w:eastAsia="Arial Narrow"/>
              </w:rPr>
              <w:t xml:space="preserve"> .</w:t>
            </w:r>
            <w:proofErr w:type="gramEnd"/>
            <w:r>
              <w:rPr>
                <w:rStyle w:val="14TimesNewRoman9pt"/>
                <w:rFonts w:eastAsia="Arial Narrow"/>
              </w:rPr>
              <w:t xml:space="preserve"> государственных (муниципальных) нужд</w:t>
            </w:r>
          </w:p>
        </w:tc>
        <w:tc>
          <w:tcPr>
            <w:tcW w:w="571"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150" w:lineRule="exact"/>
              <w:ind w:left="160"/>
              <w:jc w:val="left"/>
            </w:pPr>
            <w:r>
              <w:rPr>
                <w:rStyle w:val="14TimesNewRoman75pt0pt"/>
                <w:rFonts w:eastAsia="Arial Narrow"/>
              </w:rPr>
              <w:t>851</w:t>
            </w:r>
          </w:p>
        </w:tc>
        <w:tc>
          <w:tcPr>
            <w:tcW w:w="432"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150" w:lineRule="exact"/>
              <w:jc w:val="left"/>
            </w:pPr>
            <w:r>
              <w:rPr>
                <w:rStyle w:val="14TimesNewRoman75pt0pt"/>
                <w:rFonts w:eastAsia="Arial Narrow"/>
              </w:rPr>
              <w:t>01</w:t>
            </w:r>
          </w:p>
        </w:tc>
        <w:tc>
          <w:tcPr>
            <w:tcW w:w="427"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180" w:lineRule="exact"/>
              <w:jc w:val="left"/>
            </w:pPr>
            <w:r>
              <w:rPr>
                <w:rStyle w:val="14TimesNewRoman9pt"/>
                <w:rFonts w:eastAsia="Arial Narrow"/>
              </w:rPr>
              <w:t>04</w:t>
            </w:r>
          </w:p>
        </w:tc>
        <w:tc>
          <w:tcPr>
            <w:tcW w:w="854" w:type="dxa"/>
            <w:tcBorders>
              <w:top w:val="single" w:sz="4" w:space="0" w:color="auto"/>
              <w:left w:val="single" w:sz="4" w:space="0" w:color="auto"/>
            </w:tcBorders>
            <w:shd w:val="clear" w:color="auto" w:fill="FFFFFF"/>
          </w:tcPr>
          <w:p w:rsidR="00487FA3" w:rsidRDefault="000F6074" w:rsidP="00487FA3">
            <w:pPr>
              <w:pStyle w:val="140"/>
              <w:shd w:val="clear" w:color="auto" w:fill="auto"/>
              <w:spacing w:before="0" w:line="211" w:lineRule="exact"/>
              <w:jc w:val="both"/>
              <w:rPr>
                <w:rStyle w:val="14TimesNewRoman75pt0pt"/>
                <w:rFonts w:eastAsia="Arial Narrow"/>
              </w:rPr>
            </w:pPr>
            <w:r>
              <w:rPr>
                <w:rStyle w:val="14TimesNewRoman75pt0pt"/>
                <w:rFonts w:eastAsia="Arial Narrow"/>
              </w:rPr>
              <w:t>51</w:t>
            </w:r>
            <w:r w:rsidR="00487FA3">
              <w:rPr>
                <w:rStyle w:val="14TimesNewRoman75pt0pt"/>
                <w:rFonts w:eastAsia="Arial Narrow"/>
              </w:rPr>
              <w:t> </w:t>
            </w:r>
            <w:r>
              <w:rPr>
                <w:rStyle w:val="14TimesNewRoman75pt0pt"/>
                <w:rFonts w:eastAsia="Arial Narrow"/>
              </w:rPr>
              <w:t>401</w:t>
            </w:r>
          </w:p>
          <w:p w:rsidR="000F6074" w:rsidRDefault="000F6074" w:rsidP="00487FA3">
            <w:pPr>
              <w:pStyle w:val="140"/>
              <w:shd w:val="clear" w:color="auto" w:fill="auto"/>
              <w:spacing w:before="0" w:line="211" w:lineRule="exact"/>
              <w:jc w:val="both"/>
            </w:pPr>
            <w:r>
              <w:rPr>
                <w:rStyle w:val="14TimesNewRoman75pt0pt"/>
                <w:rFonts w:eastAsia="Arial Narrow"/>
              </w:rPr>
              <w:t>12023</w:t>
            </w:r>
          </w:p>
        </w:tc>
        <w:tc>
          <w:tcPr>
            <w:tcW w:w="566"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150" w:lineRule="exact"/>
              <w:ind w:left="160"/>
              <w:jc w:val="left"/>
            </w:pPr>
            <w:r>
              <w:rPr>
                <w:rStyle w:val="14TimesNewRoman75pt0pt"/>
                <w:rFonts w:eastAsia="Arial Narrow"/>
              </w:rPr>
              <w:t>240</w:t>
            </w:r>
          </w:p>
        </w:tc>
        <w:tc>
          <w:tcPr>
            <w:tcW w:w="1565"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180" w:lineRule="exact"/>
            </w:pPr>
            <w:r>
              <w:rPr>
                <w:rStyle w:val="14TimesNewRoman9pt"/>
                <w:rFonts w:eastAsia="Arial Narrow"/>
              </w:rPr>
              <w:t>200,00</w:t>
            </w:r>
          </w:p>
        </w:tc>
        <w:tc>
          <w:tcPr>
            <w:tcW w:w="1574"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180" w:lineRule="exact"/>
            </w:pPr>
            <w:r>
              <w:rPr>
                <w:rStyle w:val="14TimesNewRoman9pt"/>
                <w:rFonts w:eastAsia="Arial Narrow"/>
              </w:rPr>
              <w:t>200,00</w:t>
            </w:r>
          </w:p>
        </w:tc>
        <w:tc>
          <w:tcPr>
            <w:tcW w:w="1416" w:type="dxa"/>
            <w:tcBorders>
              <w:top w:val="single" w:sz="4" w:space="0" w:color="auto"/>
              <w:left w:val="single" w:sz="4" w:space="0" w:color="auto"/>
            </w:tcBorders>
            <w:shd w:val="clear" w:color="auto" w:fill="FFFFFF"/>
          </w:tcPr>
          <w:p w:rsidR="000F6074" w:rsidRDefault="000F6074" w:rsidP="000F6074">
            <w:pPr>
              <w:rPr>
                <w:sz w:val="10"/>
                <w:szCs w:val="10"/>
              </w:rPr>
            </w:pPr>
          </w:p>
        </w:tc>
        <w:tc>
          <w:tcPr>
            <w:tcW w:w="706"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150" w:lineRule="exact"/>
              <w:ind w:left="240"/>
              <w:jc w:val="left"/>
            </w:pPr>
            <w:r>
              <w:rPr>
                <w:rStyle w:val="14TimesNewRoman75pt0pt"/>
                <w:rFonts w:eastAsia="Arial Narrow"/>
              </w:rPr>
              <w:t>0,0</w:t>
            </w:r>
          </w:p>
        </w:tc>
      </w:tr>
      <w:tr w:rsidR="000F6074" w:rsidTr="000F6074">
        <w:trPr>
          <w:trHeight w:hRule="exact" w:val="499"/>
        </w:trPr>
        <w:tc>
          <w:tcPr>
            <w:tcW w:w="2726" w:type="dxa"/>
            <w:tcBorders>
              <w:top w:val="single" w:sz="4" w:space="0" w:color="auto"/>
              <w:left w:val="single" w:sz="4" w:space="0" w:color="auto"/>
            </w:tcBorders>
            <w:shd w:val="clear" w:color="auto" w:fill="FFFFFF"/>
            <w:vAlign w:val="bottom"/>
          </w:tcPr>
          <w:p w:rsidR="000F6074" w:rsidRDefault="000F6074" w:rsidP="000F6074">
            <w:pPr>
              <w:pStyle w:val="140"/>
              <w:shd w:val="clear" w:color="auto" w:fill="auto"/>
              <w:spacing w:before="0" w:after="60" w:line="180" w:lineRule="exact"/>
              <w:jc w:val="left"/>
            </w:pPr>
            <w:r>
              <w:rPr>
                <w:rStyle w:val="14TimesNewRoman9pt"/>
                <w:rFonts w:eastAsia="Arial Narrow"/>
              </w:rPr>
              <w:t>Межбюджетные</w:t>
            </w:r>
          </w:p>
          <w:p w:rsidR="000F6074" w:rsidRDefault="000F6074" w:rsidP="000F6074">
            <w:pPr>
              <w:pStyle w:val="140"/>
              <w:shd w:val="clear" w:color="auto" w:fill="auto"/>
              <w:spacing w:before="60" w:line="180" w:lineRule="exact"/>
              <w:jc w:val="left"/>
            </w:pPr>
            <w:r>
              <w:rPr>
                <w:rStyle w:val="14TimesNewRoman9pt"/>
                <w:rFonts w:eastAsia="Arial Narrow"/>
              </w:rPr>
              <w:t>трансферты</w:t>
            </w:r>
          </w:p>
        </w:tc>
        <w:tc>
          <w:tcPr>
            <w:tcW w:w="571"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150" w:lineRule="exact"/>
              <w:ind w:left="160"/>
              <w:jc w:val="left"/>
            </w:pPr>
            <w:r>
              <w:rPr>
                <w:rStyle w:val="14TimesNewRoman75pt0pt"/>
                <w:rFonts w:eastAsia="Arial Narrow"/>
              </w:rPr>
              <w:t>851</w:t>
            </w:r>
          </w:p>
        </w:tc>
        <w:tc>
          <w:tcPr>
            <w:tcW w:w="432" w:type="dxa"/>
            <w:tcBorders>
              <w:top w:val="single" w:sz="4" w:space="0" w:color="auto"/>
              <w:left w:val="single" w:sz="4" w:space="0" w:color="auto"/>
            </w:tcBorders>
            <w:shd w:val="clear" w:color="auto" w:fill="FFFFFF"/>
            <w:vAlign w:val="center"/>
          </w:tcPr>
          <w:p w:rsidR="000F6074" w:rsidRDefault="000F6074" w:rsidP="000F6074">
            <w:pPr>
              <w:pStyle w:val="140"/>
              <w:shd w:val="clear" w:color="auto" w:fill="auto"/>
              <w:spacing w:before="0" w:line="150" w:lineRule="exact"/>
              <w:jc w:val="left"/>
            </w:pPr>
            <w:r>
              <w:rPr>
                <w:rStyle w:val="14TimesNewRoman75pt0pt"/>
                <w:rFonts w:eastAsia="Arial Narrow"/>
              </w:rPr>
              <w:t>01</w:t>
            </w:r>
          </w:p>
        </w:tc>
        <w:tc>
          <w:tcPr>
            <w:tcW w:w="427"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180" w:lineRule="exact"/>
              <w:jc w:val="left"/>
            </w:pPr>
            <w:r>
              <w:rPr>
                <w:rStyle w:val="14TimesNewRoman9pt"/>
                <w:rFonts w:eastAsia="Arial Narrow"/>
              </w:rPr>
              <w:t>04</w:t>
            </w:r>
          </w:p>
        </w:tc>
        <w:tc>
          <w:tcPr>
            <w:tcW w:w="854" w:type="dxa"/>
            <w:tcBorders>
              <w:top w:val="single" w:sz="4" w:space="0" w:color="auto"/>
              <w:left w:val="single" w:sz="4" w:space="0" w:color="auto"/>
            </w:tcBorders>
            <w:shd w:val="clear" w:color="auto" w:fill="FFFFFF"/>
          </w:tcPr>
          <w:p w:rsidR="00487FA3" w:rsidRDefault="000F6074" w:rsidP="000F6074">
            <w:pPr>
              <w:pStyle w:val="140"/>
              <w:shd w:val="clear" w:color="auto" w:fill="auto"/>
              <w:spacing w:before="0" w:line="211" w:lineRule="exact"/>
              <w:jc w:val="both"/>
              <w:rPr>
                <w:rStyle w:val="14TimesNewRoman75pt0pt"/>
                <w:rFonts w:eastAsia="Arial Narrow"/>
              </w:rPr>
            </w:pPr>
            <w:r>
              <w:rPr>
                <w:rStyle w:val="14TimesNewRoman75pt0pt"/>
                <w:rFonts w:eastAsia="Arial Narrow"/>
              </w:rPr>
              <w:t>51</w:t>
            </w:r>
            <w:r w:rsidR="00487FA3">
              <w:rPr>
                <w:rStyle w:val="14TimesNewRoman75pt0pt"/>
                <w:rFonts w:eastAsia="Arial Narrow"/>
              </w:rPr>
              <w:t> </w:t>
            </w:r>
            <w:r>
              <w:rPr>
                <w:rStyle w:val="14TimesNewRoman75pt0pt"/>
                <w:rFonts w:eastAsia="Arial Narrow"/>
              </w:rPr>
              <w:t>401</w:t>
            </w:r>
          </w:p>
          <w:p w:rsidR="000F6074" w:rsidRDefault="000F6074" w:rsidP="000F6074">
            <w:pPr>
              <w:pStyle w:val="140"/>
              <w:shd w:val="clear" w:color="auto" w:fill="auto"/>
              <w:spacing w:before="0" w:line="211" w:lineRule="exact"/>
              <w:jc w:val="both"/>
            </w:pPr>
            <w:r>
              <w:rPr>
                <w:rStyle w:val="14TimesNewRoman75pt0pt"/>
                <w:rFonts w:eastAsia="Arial Narrow"/>
              </w:rPr>
              <w:t xml:space="preserve"> 12023</w:t>
            </w:r>
          </w:p>
        </w:tc>
        <w:tc>
          <w:tcPr>
            <w:tcW w:w="566"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150" w:lineRule="exact"/>
              <w:ind w:left="160"/>
              <w:jc w:val="left"/>
            </w:pPr>
            <w:r>
              <w:rPr>
                <w:rStyle w:val="14TimesNewRoman75pt0pt"/>
                <w:rFonts w:eastAsia="Arial Narrow"/>
              </w:rPr>
              <w:t>500</w:t>
            </w:r>
          </w:p>
        </w:tc>
        <w:tc>
          <w:tcPr>
            <w:tcW w:w="1565" w:type="dxa"/>
            <w:tcBorders>
              <w:top w:val="single" w:sz="4" w:space="0" w:color="auto"/>
              <w:left w:val="single" w:sz="4" w:space="0" w:color="auto"/>
            </w:tcBorders>
            <w:shd w:val="clear" w:color="auto" w:fill="FFFFFF"/>
            <w:vAlign w:val="center"/>
          </w:tcPr>
          <w:p w:rsidR="000F6074" w:rsidRDefault="000F6074" w:rsidP="000F6074">
            <w:pPr>
              <w:pStyle w:val="140"/>
              <w:shd w:val="clear" w:color="auto" w:fill="auto"/>
              <w:spacing w:before="0" w:line="180" w:lineRule="exact"/>
            </w:pPr>
            <w:r>
              <w:rPr>
                <w:rStyle w:val="14TimesNewRoman9pt"/>
                <w:rFonts w:eastAsia="Arial Narrow"/>
              </w:rPr>
              <w:t>200,00</w:t>
            </w:r>
          </w:p>
        </w:tc>
        <w:tc>
          <w:tcPr>
            <w:tcW w:w="1574" w:type="dxa"/>
            <w:tcBorders>
              <w:top w:val="single" w:sz="4" w:space="0" w:color="auto"/>
              <w:left w:val="single" w:sz="4" w:space="0" w:color="auto"/>
            </w:tcBorders>
            <w:shd w:val="clear" w:color="auto" w:fill="FFFFFF"/>
            <w:vAlign w:val="center"/>
          </w:tcPr>
          <w:p w:rsidR="000F6074" w:rsidRDefault="000F6074" w:rsidP="000F6074">
            <w:pPr>
              <w:pStyle w:val="140"/>
              <w:shd w:val="clear" w:color="auto" w:fill="auto"/>
              <w:spacing w:before="0" w:line="180" w:lineRule="exact"/>
            </w:pPr>
            <w:r>
              <w:rPr>
                <w:rStyle w:val="14TimesNewRoman9pt"/>
                <w:rFonts w:eastAsia="Arial Narrow"/>
              </w:rPr>
              <w:t>200,00</w:t>
            </w:r>
          </w:p>
        </w:tc>
        <w:tc>
          <w:tcPr>
            <w:tcW w:w="1416" w:type="dxa"/>
            <w:tcBorders>
              <w:top w:val="single" w:sz="4" w:space="0" w:color="auto"/>
              <w:left w:val="single" w:sz="4" w:space="0" w:color="auto"/>
            </w:tcBorders>
            <w:shd w:val="clear" w:color="auto" w:fill="FFFFFF"/>
            <w:vAlign w:val="center"/>
          </w:tcPr>
          <w:p w:rsidR="000F6074" w:rsidRDefault="000F6074" w:rsidP="000F6074">
            <w:pPr>
              <w:pStyle w:val="140"/>
              <w:shd w:val="clear" w:color="auto" w:fill="auto"/>
              <w:spacing w:before="0" w:line="180" w:lineRule="exact"/>
            </w:pPr>
            <w:r>
              <w:rPr>
                <w:rStyle w:val="14TimesNewRoman9pt"/>
                <w:rFonts w:eastAsia="Arial Narrow"/>
              </w:rPr>
              <w:t>0,00</w:t>
            </w:r>
          </w:p>
        </w:tc>
        <w:tc>
          <w:tcPr>
            <w:tcW w:w="706" w:type="dxa"/>
            <w:tcBorders>
              <w:top w:val="single" w:sz="4" w:space="0" w:color="auto"/>
              <w:left w:val="single" w:sz="4" w:space="0" w:color="auto"/>
            </w:tcBorders>
            <w:shd w:val="clear" w:color="auto" w:fill="FFFFFF"/>
            <w:vAlign w:val="center"/>
          </w:tcPr>
          <w:p w:rsidR="000F6074" w:rsidRDefault="000F6074" w:rsidP="000F6074">
            <w:pPr>
              <w:pStyle w:val="140"/>
              <w:shd w:val="clear" w:color="auto" w:fill="auto"/>
              <w:spacing w:before="0" w:line="150" w:lineRule="exact"/>
              <w:ind w:left="240"/>
              <w:jc w:val="left"/>
            </w:pPr>
            <w:r>
              <w:rPr>
                <w:rStyle w:val="14TimesNewRoman75pt0pt"/>
                <w:rFonts w:eastAsia="Arial Narrow"/>
              </w:rPr>
              <w:t>0,0</w:t>
            </w:r>
          </w:p>
        </w:tc>
      </w:tr>
      <w:tr w:rsidR="000F6074" w:rsidTr="000F6074">
        <w:trPr>
          <w:trHeight w:hRule="exact" w:val="422"/>
        </w:trPr>
        <w:tc>
          <w:tcPr>
            <w:tcW w:w="2726"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180" w:lineRule="exact"/>
              <w:jc w:val="left"/>
            </w:pPr>
            <w:r>
              <w:rPr>
                <w:rStyle w:val="14TimesNewRoman9pt"/>
                <w:rFonts w:eastAsia="Arial Narrow"/>
              </w:rPr>
              <w:t>Субвенции</w:t>
            </w:r>
          </w:p>
        </w:tc>
        <w:tc>
          <w:tcPr>
            <w:tcW w:w="571"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150" w:lineRule="exact"/>
              <w:ind w:left="160"/>
              <w:jc w:val="left"/>
            </w:pPr>
            <w:r>
              <w:rPr>
                <w:rStyle w:val="14TimesNewRoman75pt0pt"/>
                <w:rFonts w:eastAsia="Arial Narrow"/>
              </w:rPr>
              <w:t>851</w:t>
            </w:r>
          </w:p>
        </w:tc>
        <w:tc>
          <w:tcPr>
            <w:tcW w:w="432" w:type="dxa"/>
            <w:tcBorders>
              <w:top w:val="single" w:sz="4" w:space="0" w:color="auto"/>
              <w:left w:val="single" w:sz="4" w:space="0" w:color="auto"/>
            </w:tcBorders>
            <w:shd w:val="clear" w:color="auto" w:fill="FFFFFF"/>
            <w:vAlign w:val="center"/>
          </w:tcPr>
          <w:p w:rsidR="000F6074" w:rsidRDefault="000F6074" w:rsidP="000F6074">
            <w:pPr>
              <w:pStyle w:val="140"/>
              <w:shd w:val="clear" w:color="auto" w:fill="auto"/>
              <w:spacing w:before="0" w:line="150" w:lineRule="exact"/>
              <w:jc w:val="left"/>
            </w:pPr>
            <w:r>
              <w:rPr>
                <w:rStyle w:val="14TimesNewRoman75pt0pt"/>
                <w:rFonts w:eastAsia="Arial Narrow"/>
              </w:rPr>
              <w:t>01</w:t>
            </w:r>
          </w:p>
        </w:tc>
        <w:tc>
          <w:tcPr>
            <w:tcW w:w="427"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180" w:lineRule="exact"/>
              <w:jc w:val="left"/>
            </w:pPr>
            <w:r>
              <w:rPr>
                <w:rStyle w:val="14TimesNewRoman9pt"/>
                <w:rFonts w:eastAsia="Arial Narrow"/>
              </w:rPr>
              <w:t>04</w:t>
            </w:r>
          </w:p>
        </w:tc>
        <w:tc>
          <w:tcPr>
            <w:tcW w:w="854" w:type="dxa"/>
            <w:tcBorders>
              <w:top w:val="single" w:sz="4" w:space="0" w:color="auto"/>
              <w:left w:val="single" w:sz="4" w:space="0" w:color="auto"/>
            </w:tcBorders>
            <w:shd w:val="clear" w:color="auto" w:fill="FFFFFF"/>
          </w:tcPr>
          <w:p w:rsidR="00487FA3" w:rsidRDefault="000F6074" w:rsidP="000F6074">
            <w:pPr>
              <w:pStyle w:val="140"/>
              <w:shd w:val="clear" w:color="auto" w:fill="auto"/>
              <w:spacing w:before="0" w:line="206" w:lineRule="exact"/>
              <w:jc w:val="both"/>
              <w:rPr>
                <w:rStyle w:val="14TimesNewRoman75pt0pt"/>
                <w:rFonts w:eastAsia="Arial Narrow"/>
              </w:rPr>
            </w:pPr>
            <w:r>
              <w:rPr>
                <w:rStyle w:val="14TimesNewRoman75pt0pt"/>
                <w:rFonts w:eastAsia="Arial Narrow"/>
              </w:rPr>
              <w:t>51</w:t>
            </w:r>
            <w:r w:rsidR="00487FA3">
              <w:rPr>
                <w:rStyle w:val="14TimesNewRoman75pt0pt"/>
                <w:rFonts w:eastAsia="Arial Narrow"/>
              </w:rPr>
              <w:t> </w:t>
            </w:r>
            <w:r>
              <w:rPr>
                <w:rStyle w:val="14TimesNewRoman75pt0pt"/>
                <w:rFonts w:eastAsia="Arial Narrow"/>
              </w:rPr>
              <w:t xml:space="preserve">401 </w:t>
            </w:r>
          </w:p>
          <w:p w:rsidR="000F6074" w:rsidRDefault="000F6074" w:rsidP="000F6074">
            <w:pPr>
              <w:pStyle w:val="140"/>
              <w:shd w:val="clear" w:color="auto" w:fill="auto"/>
              <w:spacing w:before="0" w:line="206" w:lineRule="exact"/>
              <w:jc w:val="both"/>
            </w:pPr>
            <w:r>
              <w:rPr>
                <w:rStyle w:val="14TimesNewRoman75pt0pt"/>
                <w:rFonts w:eastAsia="Arial Narrow"/>
              </w:rPr>
              <w:t>12023</w:t>
            </w:r>
          </w:p>
        </w:tc>
        <w:tc>
          <w:tcPr>
            <w:tcW w:w="566" w:type="dxa"/>
            <w:tcBorders>
              <w:top w:val="single" w:sz="4" w:space="0" w:color="auto"/>
              <w:left w:val="single" w:sz="4" w:space="0" w:color="auto"/>
            </w:tcBorders>
            <w:shd w:val="clear" w:color="auto" w:fill="FFFFFF"/>
          </w:tcPr>
          <w:p w:rsidR="000F6074" w:rsidRDefault="000F6074" w:rsidP="000F6074">
            <w:pPr>
              <w:pStyle w:val="140"/>
              <w:shd w:val="clear" w:color="auto" w:fill="auto"/>
              <w:spacing w:before="0" w:line="150" w:lineRule="exact"/>
              <w:ind w:left="160"/>
              <w:jc w:val="left"/>
            </w:pPr>
            <w:r>
              <w:rPr>
                <w:rStyle w:val="14TimesNewRoman75pt0pt"/>
                <w:rFonts w:eastAsia="Arial Narrow"/>
              </w:rPr>
              <w:t>530</w:t>
            </w:r>
          </w:p>
        </w:tc>
        <w:tc>
          <w:tcPr>
            <w:tcW w:w="1565" w:type="dxa"/>
            <w:tcBorders>
              <w:top w:val="single" w:sz="4" w:space="0" w:color="auto"/>
              <w:left w:val="single" w:sz="4" w:space="0" w:color="auto"/>
            </w:tcBorders>
            <w:shd w:val="clear" w:color="auto" w:fill="FFFFFF"/>
            <w:vAlign w:val="center"/>
          </w:tcPr>
          <w:p w:rsidR="000F6074" w:rsidRDefault="000F6074" w:rsidP="000F6074">
            <w:pPr>
              <w:pStyle w:val="140"/>
              <w:shd w:val="clear" w:color="auto" w:fill="auto"/>
              <w:spacing w:before="0" w:line="180" w:lineRule="exact"/>
            </w:pPr>
            <w:r>
              <w:rPr>
                <w:rStyle w:val="14TimesNewRoman9pt"/>
                <w:rFonts w:eastAsia="Arial Narrow"/>
              </w:rPr>
              <w:t>200,00</w:t>
            </w:r>
          </w:p>
        </w:tc>
        <w:tc>
          <w:tcPr>
            <w:tcW w:w="1574" w:type="dxa"/>
            <w:tcBorders>
              <w:top w:val="single" w:sz="4" w:space="0" w:color="auto"/>
              <w:left w:val="single" w:sz="4" w:space="0" w:color="auto"/>
            </w:tcBorders>
            <w:shd w:val="clear" w:color="auto" w:fill="FFFFFF"/>
            <w:vAlign w:val="center"/>
          </w:tcPr>
          <w:p w:rsidR="000F6074" w:rsidRDefault="000F6074" w:rsidP="000F6074">
            <w:pPr>
              <w:pStyle w:val="140"/>
              <w:shd w:val="clear" w:color="auto" w:fill="auto"/>
              <w:spacing w:before="0" w:line="180" w:lineRule="exact"/>
            </w:pPr>
            <w:r>
              <w:rPr>
                <w:rStyle w:val="14TimesNewRoman9pt"/>
                <w:rFonts w:eastAsia="Arial Narrow"/>
              </w:rPr>
              <w:t>200,00</w:t>
            </w:r>
          </w:p>
        </w:tc>
        <w:tc>
          <w:tcPr>
            <w:tcW w:w="1416" w:type="dxa"/>
            <w:tcBorders>
              <w:top w:val="single" w:sz="4" w:space="0" w:color="auto"/>
              <w:left w:val="single" w:sz="4" w:space="0" w:color="auto"/>
            </w:tcBorders>
            <w:shd w:val="clear" w:color="auto" w:fill="FFFFFF"/>
          </w:tcPr>
          <w:p w:rsidR="000F6074" w:rsidRDefault="000F6074" w:rsidP="000F6074">
            <w:pPr>
              <w:rPr>
                <w:sz w:val="10"/>
                <w:szCs w:val="10"/>
              </w:rPr>
            </w:pPr>
          </w:p>
        </w:tc>
        <w:tc>
          <w:tcPr>
            <w:tcW w:w="706" w:type="dxa"/>
            <w:tcBorders>
              <w:top w:val="single" w:sz="4" w:space="0" w:color="auto"/>
              <w:left w:val="single" w:sz="4" w:space="0" w:color="auto"/>
            </w:tcBorders>
            <w:shd w:val="clear" w:color="auto" w:fill="FFFFFF"/>
            <w:vAlign w:val="center"/>
          </w:tcPr>
          <w:p w:rsidR="000F6074" w:rsidRDefault="000F6074" w:rsidP="000F6074">
            <w:pPr>
              <w:pStyle w:val="140"/>
              <w:shd w:val="clear" w:color="auto" w:fill="auto"/>
              <w:spacing w:before="0" w:line="150" w:lineRule="exact"/>
              <w:ind w:left="240"/>
              <w:jc w:val="left"/>
            </w:pPr>
            <w:r>
              <w:rPr>
                <w:rStyle w:val="14TimesNewRoman75pt0pt"/>
                <w:rFonts w:eastAsia="Arial Narrow"/>
              </w:rPr>
              <w:t>0,0</w:t>
            </w:r>
          </w:p>
        </w:tc>
      </w:tr>
      <w:tr w:rsidR="000F6074" w:rsidTr="000F6074">
        <w:trPr>
          <w:trHeight w:hRule="exact" w:val="1723"/>
        </w:trPr>
        <w:tc>
          <w:tcPr>
            <w:tcW w:w="2726" w:type="dxa"/>
            <w:tcBorders>
              <w:top w:val="single" w:sz="4" w:space="0" w:color="auto"/>
              <w:left w:val="single" w:sz="4" w:space="0" w:color="auto"/>
              <w:bottom w:val="single" w:sz="4" w:space="0" w:color="auto"/>
            </w:tcBorders>
            <w:shd w:val="clear" w:color="auto" w:fill="FFFFFF"/>
          </w:tcPr>
          <w:p w:rsidR="000F6074" w:rsidRDefault="000F6074" w:rsidP="000F6074">
            <w:pPr>
              <w:pStyle w:val="140"/>
              <w:shd w:val="clear" w:color="auto" w:fill="auto"/>
              <w:spacing w:before="0" w:line="240" w:lineRule="exact"/>
              <w:jc w:val="left"/>
            </w:pPr>
            <w:r>
              <w:rPr>
                <w:rStyle w:val="14TimesNewRoman9pt"/>
                <w:rFonts w:eastAsia="Arial Narrow"/>
              </w:rPr>
              <w:lastRenderedPageBreak/>
              <w:t>Осуществление отдельных полномочий в области охраны труда и уведомительной регистрации территориальных соглашений и</w:t>
            </w:r>
          </w:p>
        </w:tc>
        <w:tc>
          <w:tcPr>
            <w:tcW w:w="571" w:type="dxa"/>
            <w:tcBorders>
              <w:top w:val="single" w:sz="4" w:space="0" w:color="auto"/>
              <w:left w:val="single" w:sz="4" w:space="0" w:color="auto"/>
              <w:bottom w:val="single" w:sz="4" w:space="0" w:color="auto"/>
            </w:tcBorders>
            <w:shd w:val="clear" w:color="auto" w:fill="FFFFFF"/>
          </w:tcPr>
          <w:p w:rsidR="000F6074" w:rsidRDefault="000F6074" w:rsidP="000F6074">
            <w:pPr>
              <w:pStyle w:val="140"/>
              <w:shd w:val="clear" w:color="auto" w:fill="auto"/>
              <w:spacing w:before="0" w:line="150" w:lineRule="exact"/>
              <w:ind w:left="160"/>
              <w:jc w:val="left"/>
            </w:pPr>
            <w:r>
              <w:rPr>
                <w:rStyle w:val="14TimesNewRoman75pt0pt"/>
                <w:rFonts w:eastAsia="Arial Narrow"/>
              </w:rPr>
              <w:t>851</w:t>
            </w:r>
          </w:p>
        </w:tc>
        <w:tc>
          <w:tcPr>
            <w:tcW w:w="432" w:type="dxa"/>
            <w:tcBorders>
              <w:top w:val="single" w:sz="4" w:space="0" w:color="auto"/>
              <w:left w:val="single" w:sz="4" w:space="0" w:color="auto"/>
              <w:bottom w:val="single" w:sz="4" w:space="0" w:color="auto"/>
            </w:tcBorders>
            <w:shd w:val="clear" w:color="auto" w:fill="FFFFFF"/>
          </w:tcPr>
          <w:p w:rsidR="000F6074" w:rsidRDefault="000F6074" w:rsidP="000F6074">
            <w:pPr>
              <w:pStyle w:val="140"/>
              <w:shd w:val="clear" w:color="auto" w:fill="auto"/>
              <w:spacing w:before="0" w:line="150" w:lineRule="exact"/>
              <w:jc w:val="left"/>
            </w:pPr>
            <w:r>
              <w:rPr>
                <w:rStyle w:val="14TimesNewRoman75pt0pt"/>
                <w:rFonts w:eastAsia="Arial Narrow"/>
              </w:rPr>
              <w:t>01</w:t>
            </w:r>
          </w:p>
        </w:tc>
        <w:tc>
          <w:tcPr>
            <w:tcW w:w="427" w:type="dxa"/>
            <w:tcBorders>
              <w:top w:val="single" w:sz="4" w:space="0" w:color="auto"/>
              <w:left w:val="single" w:sz="4" w:space="0" w:color="auto"/>
              <w:bottom w:val="single" w:sz="4" w:space="0" w:color="auto"/>
            </w:tcBorders>
            <w:shd w:val="clear" w:color="auto" w:fill="FFFFFF"/>
          </w:tcPr>
          <w:p w:rsidR="000F6074" w:rsidRDefault="000F6074" w:rsidP="000F6074">
            <w:pPr>
              <w:pStyle w:val="140"/>
              <w:shd w:val="clear" w:color="auto" w:fill="auto"/>
              <w:spacing w:before="0" w:line="180" w:lineRule="exact"/>
              <w:jc w:val="left"/>
            </w:pPr>
            <w:r>
              <w:rPr>
                <w:rStyle w:val="14TimesNewRoman9pt"/>
                <w:rFonts w:eastAsia="Arial Narrow"/>
              </w:rPr>
              <w:t>04</w:t>
            </w:r>
          </w:p>
        </w:tc>
        <w:tc>
          <w:tcPr>
            <w:tcW w:w="854" w:type="dxa"/>
            <w:tcBorders>
              <w:top w:val="single" w:sz="4" w:space="0" w:color="auto"/>
              <w:left w:val="single" w:sz="4" w:space="0" w:color="auto"/>
              <w:bottom w:val="single" w:sz="4" w:space="0" w:color="auto"/>
            </w:tcBorders>
            <w:shd w:val="clear" w:color="auto" w:fill="FFFFFF"/>
          </w:tcPr>
          <w:p w:rsidR="000F6074" w:rsidRDefault="000F6074" w:rsidP="000F6074">
            <w:pPr>
              <w:pStyle w:val="140"/>
              <w:shd w:val="clear" w:color="auto" w:fill="auto"/>
              <w:spacing w:before="0" w:line="206" w:lineRule="exact"/>
              <w:jc w:val="both"/>
            </w:pPr>
            <w:r>
              <w:rPr>
                <w:rStyle w:val="14TimesNewRoman75pt0pt"/>
                <w:rFonts w:eastAsia="Arial Narrow"/>
              </w:rPr>
              <w:t>51 401 17900</w:t>
            </w:r>
          </w:p>
        </w:tc>
        <w:tc>
          <w:tcPr>
            <w:tcW w:w="566" w:type="dxa"/>
            <w:tcBorders>
              <w:top w:val="single" w:sz="4" w:space="0" w:color="auto"/>
              <w:left w:val="single" w:sz="4" w:space="0" w:color="auto"/>
              <w:bottom w:val="single" w:sz="4" w:space="0" w:color="auto"/>
            </w:tcBorders>
            <w:shd w:val="clear" w:color="auto" w:fill="FFFFFF"/>
          </w:tcPr>
          <w:p w:rsidR="000F6074" w:rsidRDefault="000F6074" w:rsidP="000F6074">
            <w:pPr>
              <w:rPr>
                <w:sz w:val="10"/>
                <w:szCs w:val="10"/>
              </w:rPr>
            </w:pPr>
          </w:p>
        </w:tc>
        <w:tc>
          <w:tcPr>
            <w:tcW w:w="1565" w:type="dxa"/>
            <w:tcBorders>
              <w:top w:val="single" w:sz="4" w:space="0" w:color="auto"/>
              <w:left w:val="single" w:sz="4" w:space="0" w:color="auto"/>
              <w:bottom w:val="single" w:sz="4" w:space="0" w:color="auto"/>
            </w:tcBorders>
            <w:shd w:val="clear" w:color="auto" w:fill="FFFFFF"/>
          </w:tcPr>
          <w:p w:rsidR="000F6074" w:rsidRDefault="000F6074" w:rsidP="000F6074">
            <w:pPr>
              <w:pStyle w:val="140"/>
              <w:shd w:val="clear" w:color="auto" w:fill="auto"/>
              <w:spacing w:before="0" w:line="180" w:lineRule="exact"/>
            </w:pPr>
            <w:r>
              <w:rPr>
                <w:rStyle w:val="14TimesNewRoman9pt"/>
                <w:rFonts w:eastAsia="Arial Narrow"/>
              </w:rPr>
              <w:t>261 090,00</w:t>
            </w:r>
          </w:p>
        </w:tc>
        <w:tc>
          <w:tcPr>
            <w:tcW w:w="1574" w:type="dxa"/>
            <w:tcBorders>
              <w:top w:val="single" w:sz="4" w:space="0" w:color="auto"/>
              <w:left w:val="single" w:sz="4" w:space="0" w:color="auto"/>
              <w:bottom w:val="single" w:sz="4" w:space="0" w:color="auto"/>
            </w:tcBorders>
            <w:shd w:val="clear" w:color="auto" w:fill="FFFFFF"/>
          </w:tcPr>
          <w:p w:rsidR="000F6074" w:rsidRDefault="000F6074" w:rsidP="000F6074">
            <w:pPr>
              <w:pStyle w:val="140"/>
              <w:shd w:val="clear" w:color="auto" w:fill="auto"/>
              <w:spacing w:before="0" w:line="180" w:lineRule="exact"/>
            </w:pPr>
            <w:r>
              <w:rPr>
                <w:rStyle w:val="14TimesNewRoman9pt"/>
                <w:rFonts w:eastAsia="Arial Narrow"/>
              </w:rPr>
              <w:t>261 090,00</w:t>
            </w:r>
          </w:p>
        </w:tc>
        <w:tc>
          <w:tcPr>
            <w:tcW w:w="1416" w:type="dxa"/>
            <w:tcBorders>
              <w:top w:val="single" w:sz="4" w:space="0" w:color="auto"/>
              <w:left w:val="single" w:sz="4" w:space="0" w:color="auto"/>
              <w:bottom w:val="single" w:sz="4" w:space="0" w:color="auto"/>
            </w:tcBorders>
            <w:shd w:val="clear" w:color="auto" w:fill="FFFFFF"/>
          </w:tcPr>
          <w:p w:rsidR="000F6074" w:rsidRDefault="000F6074" w:rsidP="000F6074">
            <w:pPr>
              <w:pStyle w:val="140"/>
              <w:shd w:val="clear" w:color="auto" w:fill="auto"/>
              <w:spacing w:before="0" w:line="180" w:lineRule="exact"/>
            </w:pPr>
            <w:r>
              <w:rPr>
                <w:rStyle w:val="14TimesNewRoman9pt"/>
                <w:rFonts w:eastAsia="Arial Narrow"/>
              </w:rPr>
              <w:t>49 722,30</w:t>
            </w:r>
          </w:p>
        </w:tc>
        <w:tc>
          <w:tcPr>
            <w:tcW w:w="706" w:type="dxa"/>
            <w:tcBorders>
              <w:top w:val="single" w:sz="4" w:space="0" w:color="auto"/>
              <w:left w:val="single" w:sz="4" w:space="0" w:color="auto"/>
              <w:bottom w:val="single" w:sz="4" w:space="0" w:color="auto"/>
            </w:tcBorders>
            <w:shd w:val="clear" w:color="auto" w:fill="FFFFFF"/>
          </w:tcPr>
          <w:p w:rsidR="000F6074" w:rsidRPr="00487FA3" w:rsidRDefault="00487FA3" w:rsidP="000F6074">
            <w:pPr>
              <w:pStyle w:val="140"/>
              <w:shd w:val="clear" w:color="auto" w:fill="auto"/>
              <w:spacing w:before="0" w:after="720" w:line="480" w:lineRule="exact"/>
              <w:ind w:left="240"/>
              <w:jc w:val="left"/>
              <w:rPr>
                <w:rFonts w:ascii="Times New Roman" w:hAnsi="Times New Roman" w:cs="Times New Roman"/>
                <w:sz w:val="22"/>
                <w:szCs w:val="22"/>
              </w:rPr>
            </w:pPr>
            <w:r w:rsidRPr="00487FA3">
              <w:rPr>
                <w:rStyle w:val="1424pt"/>
                <w:rFonts w:ascii="Times New Roman" w:hAnsi="Times New Roman" w:cs="Times New Roman"/>
                <w:sz w:val="22"/>
                <w:szCs w:val="22"/>
              </w:rPr>
              <w:t>19,0</w:t>
            </w:r>
          </w:p>
          <w:p w:rsidR="000F6074" w:rsidRDefault="000F6074" w:rsidP="00487FA3">
            <w:pPr>
              <w:pStyle w:val="140"/>
              <w:shd w:val="clear" w:color="auto" w:fill="auto"/>
              <w:spacing w:before="720" w:line="180" w:lineRule="exact"/>
              <w:jc w:val="left"/>
            </w:pPr>
          </w:p>
        </w:tc>
      </w:tr>
    </w:tbl>
    <w:p w:rsidR="00487FA3" w:rsidRDefault="00487FA3" w:rsidP="000F6074">
      <w:pPr>
        <w:widowControl/>
        <w:spacing w:after="200" w:line="276" w:lineRule="auto"/>
        <w:rPr>
          <w:rFonts w:ascii="Times New Roman" w:hAnsi="Times New Roman" w:cs="Times New Roman"/>
          <w:sz w:val="28"/>
          <w:szCs w:val="28"/>
        </w:rPr>
      </w:pPr>
    </w:p>
    <w:p w:rsidR="00487FA3" w:rsidRDefault="00487FA3">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tbl>
      <w:tblPr>
        <w:tblpPr w:leftFromText="180" w:rightFromText="180" w:vertAnchor="page" w:horzAnchor="margin" w:tblpXSpec="center" w:tblpY="319"/>
        <w:tblW w:w="10819" w:type="dxa"/>
        <w:tblLayout w:type="fixed"/>
        <w:tblCellMar>
          <w:left w:w="10" w:type="dxa"/>
          <w:right w:w="10" w:type="dxa"/>
        </w:tblCellMar>
        <w:tblLook w:val="04A0"/>
      </w:tblPr>
      <w:tblGrid>
        <w:gridCol w:w="2717"/>
        <w:gridCol w:w="571"/>
        <w:gridCol w:w="427"/>
        <w:gridCol w:w="427"/>
        <w:gridCol w:w="850"/>
        <w:gridCol w:w="566"/>
        <w:gridCol w:w="1565"/>
        <w:gridCol w:w="1570"/>
        <w:gridCol w:w="1411"/>
        <w:gridCol w:w="715"/>
      </w:tblGrid>
      <w:tr w:rsidR="00487FA3" w:rsidTr="00487FA3">
        <w:trPr>
          <w:trHeight w:hRule="exact" w:val="1474"/>
        </w:trPr>
        <w:tc>
          <w:tcPr>
            <w:tcW w:w="2717"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jc w:val="center"/>
            </w:pPr>
            <w:r>
              <w:rPr>
                <w:rStyle w:val="14TimesNewRoman11pt"/>
                <w:rFonts w:eastAsia="Arial Narrow"/>
              </w:rPr>
              <w:lastRenderedPageBreak/>
              <w:t>Наименование</w:t>
            </w:r>
          </w:p>
          <w:p w:rsidR="00487FA3" w:rsidRDefault="00487FA3" w:rsidP="00487FA3">
            <w:pPr>
              <w:pStyle w:val="140"/>
              <w:shd w:val="clear" w:color="auto" w:fill="auto"/>
              <w:spacing w:before="0" w:line="200" w:lineRule="exact"/>
              <w:jc w:val="left"/>
            </w:pPr>
          </w:p>
        </w:tc>
        <w:tc>
          <w:tcPr>
            <w:tcW w:w="571"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ind w:left="160"/>
              <w:jc w:val="left"/>
            </w:pPr>
            <w:r>
              <w:rPr>
                <w:rStyle w:val="14TimesNewRoman11pt"/>
                <w:rFonts w:eastAsia="Arial Narrow"/>
              </w:rPr>
              <w:t>Гл</w:t>
            </w:r>
          </w:p>
        </w:tc>
        <w:tc>
          <w:tcPr>
            <w:tcW w:w="427"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jc w:val="left"/>
            </w:pPr>
            <w:proofErr w:type="spellStart"/>
            <w:r>
              <w:rPr>
                <w:rStyle w:val="14TimesNewRoman11pt"/>
                <w:rFonts w:eastAsia="Arial Narrow"/>
              </w:rPr>
              <w:t>Рз</w:t>
            </w:r>
            <w:proofErr w:type="spellEnd"/>
          </w:p>
        </w:tc>
        <w:tc>
          <w:tcPr>
            <w:tcW w:w="427"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after="60" w:line="220" w:lineRule="exact"/>
              <w:jc w:val="left"/>
            </w:pPr>
            <w:proofErr w:type="gramStart"/>
            <w:r>
              <w:rPr>
                <w:rStyle w:val="14TimesNewRoman11pt"/>
                <w:rFonts w:eastAsia="Arial Narrow"/>
              </w:rPr>
              <w:t>П</w:t>
            </w:r>
            <w:proofErr w:type="gramEnd"/>
          </w:p>
          <w:p w:rsidR="00487FA3" w:rsidRDefault="00487FA3" w:rsidP="00487FA3">
            <w:pPr>
              <w:pStyle w:val="140"/>
              <w:shd w:val="clear" w:color="auto" w:fill="auto"/>
              <w:spacing w:before="60" w:line="220" w:lineRule="exact"/>
              <w:jc w:val="left"/>
            </w:pPr>
            <w:proofErr w:type="gramStart"/>
            <w:r>
              <w:rPr>
                <w:rStyle w:val="14TimesNewRoman11pt"/>
                <w:rFonts w:eastAsia="Arial Narrow"/>
              </w:rPr>
              <w:t>Р</w:t>
            </w:r>
            <w:proofErr w:type="gramEnd"/>
          </w:p>
        </w:tc>
        <w:tc>
          <w:tcPr>
            <w:tcW w:w="850"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ind w:right="200"/>
            </w:pPr>
            <w:r>
              <w:rPr>
                <w:rStyle w:val="14TimesNewRoman11pt"/>
                <w:rFonts w:eastAsia="Arial Narrow"/>
              </w:rPr>
              <w:t>ЦСР</w:t>
            </w:r>
          </w:p>
        </w:tc>
        <w:tc>
          <w:tcPr>
            <w:tcW w:w="566"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ind w:left="160"/>
              <w:jc w:val="left"/>
            </w:pPr>
            <w:r>
              <w:rPr>
                <w:rStyle w:val="14TimesNewRoman11pt"/>
                <w:rFonts w:eastAsia="Arial Narrow"/>
              </w:rPr>
              <w:t>ВР</w:t>
            </w:r>
          </w:p>
        </w:tc>
        <w:tc>
          <w:tcPr>
            <w:tcW w:w="1565"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40" w:lineRule="exact"/>
              <w:ind w:left="260"/>
              <w:jc w:val="left"/>
            </w:pPr>
            <w:r>
              <w:rPr>
                <w:rStyle w:val="14TimesNewRoman11pt"/>
                <w:rFonts w:eastAsia="Arial Narrow"/>
              </w:rPr>
              <w:t>Утверждено на 2022 год</w:t>
            </w:r>
          </w:p>
        </w:tc>
        <w:tc>
          <w:tcPr>
            <w:tcW w:w="1570"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40" w:lineRule="exact"/>
              <w:jc w:val="center"/>
            </w:pPr>
            <w:r>
              <w:rPr>
                <w:rStyle w:val="14TimesNewRoman11pt"/>
                <w:rFonts w:eastAsia="Arial Narrow"/>
              </w:rPr>
              <w:t>Уточненная бюджетная роспись на 2022 год</w:t>
            </w:r>
          </w:p>
        </w:tc>
        <w:tc>
          <w:tcPr>
            <w:tcW w:w="1411"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40" w:lineRule="exact"/>
              <w:jc w:val="center"/>
            </w:pPr>
            <w:r>
              <w:rPr>
                <w:rStyle w:val="14TimesNewRoman11pt"/>
                <w:rFonts w:eastAsia="Arial Narrow"/>
              </w:rPr>
              <w:t>Кассовое исполнение за 1 квартал 2022 года</w:t>
            </w:r>
          </w:p>
        </w:tc>
        <w:tc>
          <w:tcPr>
            <w:tcW w:w="715" w:type="dxa"/>
            <w:tcBorders>
              <w:top w:val="single" w:sz="4" w:space="0" w:color="auto"/>
              <w:left w:val="single" w:sz="4" w:space="0" w:color="auto"/>
            </w:tcBorders>
            <w:shd w:val="clear" w:color="auto" w:fill="FFFFFF"/>
            <w:vAlign w:val="bottom"/>
          </w:tcPr>
          <w:p w:rsidR="00487FA3" w:rsidRDefault="00487FA3" w:rsidP="00487FA3">
            <w:pPr>
              <w:pStyle w:val="140"/>
              <w:shd w:val="clear" w:color="auto" w:fill="auto"/>
              <w:spacing w:before="0" w:line="206" w:lineRule="exact"/>
              <w:ind w:right="180"/>
            </w:pPr>
            <w:proofErr w:type="spellStart"/>
            <w:r>
              <w:rPr>
                <w:rStyle w:val="14TimesNewRoman8pt"/>
                <w:rFonts w:eastAsia="Arial Narrow"/>
                <w:b w:val="0"/>
                <w:bCs w:val="0"/>
              </w:rPr>
              <w:t>Проце</w:t>
            </w:r>
            <w:proofErr w:type="spellEnd"/>
          </w:p>
          <w:p w:rsidR="00487FA3" w:rsidRDefault="00487FA3" w:rsidP="00487FA3">
            <w:pPr>
              <w:pStyle w:val="140"/>
              <w:shd w:val="clear" w:color="auto" w:fill="auto"/>
              <w:spacing w:before="0" w:line="206" w:lineRule="exact"/>
              <w:jc w:val="center"/>
            </w:pPr>
            <w:proofErr w:type="spellStart"/>
            <w:r>
              <w:rPr>
                <w:rStyle w:val="14TimesNewRoman8pt"/>
                <w:rFonts w:eastAsia="Arial Narrow"/>
                <w:b w:val="0"/>
                <w:bCs w:val="0"/>
              </w:rPr>
              <w:t>нт</w:t>
            </w:r>
            <w:proofErr w:type="spellEnd"/>
          </w:p>
          <w:p w:rsidR="00487FA3" w:rsidRDefault="00487FA3" w:rsidP="00487FA3">
            <w:pPr>
              <w:pStyle w:val="140"/>
              <w:shd w:val="clear" w:color="auto" w:fill="auto"/>
              <w:spacing w:before="0" w:line="206" w:lineRule="exact"/>
              <w:ind w:right="180"/>
            </w:pPr>
            <w:proofErr w:type="spellStart"/>
            <w:r>
              <w:rPr>
                <w:rStyle w:val="14TimesNewRoman8pt"/>
                <w:rFonts w:eastAsia="Arial Narrow"/>
                <w:b w:val="0"/>
                <w:bCs w:val="0"/>
              </w:rPr>
              <w:t>йспол</w:t>
            </w:r>
            <w:proofErr w:type="spellEnd"/>
          </w:p>
          <w:p w:rsidR="00487FA3" w:rsidRDefault="00487FA3" w:rsidP="00487FA3">
            <w:pPr>
              <w:pStyle w:val="140"/>
              <w:shd w:val="clear" w:color="auto" w:fill="auto"/>
              <w:spacing w:before="0" w:line="206" w:lineRule="exact"/>
              <w:ind w:right="180"/>
            </w:pPr>
            <w:r>
              <w:rPr>
                <w:rStyle w:val="14TimesNewRoman8pt"/>
                <w:rFonts w:eastAsia="Arial Narrow"/>
                <w:b w:val="0"/>
                <w:bCs w:val="0"/>
              </w:rPr>
              <w:t>нения</w:t>
            </w:r>
          </w:p>
          <w:p w:rsidR="00487FA3" w:rsidRDefault="00487FA3" w:rsidP="00487FA3">
            <w:pPr>
              <w:pStyle w:val="140"/>
              <w:shd w:val="clear" w:color="auto" w:fill="auto"/>
              <w:spacing w:before="0" w:line="206" w:lineRule="exact"/>
              <w:jc w:val="center"/>
            </w:pPr>
            <w:r>
              <w:rPr>
                <w:rStyle w:val="14TimesNewRoman7pt1pt"/>
                <w:rFonts w:eastAsia="Arial Narrow"/>
              </w:rPr>
              <w:t>к</w:t>
            </w:r>
          </w:p>
          <w:p w:rsidR="00487FA3" w:rsidRDefault="00487FA3" w:rsidP="00487FA3">
            <w:pPr>
              <w:pStyle w:val="140"/>
              <w:shd w:val="clear" w:color="auto" w:fill="auto"/>
              <w:spacing w:before="0" w:line="206" w:lineRule="exact"/>
              <w:ind w:right="180"/>
            </w:pPr>
            <w:r>
              <w:rPr>
                <w:rStyle w:val="14TimesNewRoman8pt"/>
                <w:rFonts w:eastAsia="Arial Narrow"/>
                <w:b w:val="0"/>
                <w:bCs w:val="0"/>
              </w:rPr>
              <w:t>росли</w:t>
            </w:r>
          </w:p>
          <w:p w:rsidR="00487FA3" w:rsidRDefault="00487FA3" w:rsidP="00487FA3">
            <w:pPr>
              <w:pStyle w:val="140"/>
              <w:shd w:val="clear" w:color="auto" w:fill="auto"/>
              <w:spacing w:before="0" w:line="206" w:lineRule="exact"/>
              <w:ind w:left="260"/>
              <w:jc w:val="left"/>
            </w:pPr>
          </w:p>
          <w:p w:rsidR="00487FA3" w:rsidRDefault="00487FA3" w:rsidP="00487FA3">
            <w:pPr>
              <w:pStyle w:val="140"/>
              <w:shd w:val="clear" w:color="auto" w:fill="auto"/>
              <w:spacing w:before="0" w:line="206" w:lineRule="exact"/>
              <w:ind w:right="180"/>
              <w:jc w:val="left"/>
            </w:pPr>
          </w:p>
          <w:p w:rsidR="00487FA3" w:rsidRDefault="00487FA3" w:rsidP="00487FA3">
            <w:pPr>
              <w:pStyle w:val="140"/>
              <w:shd w:val="clear" w:color="auto" w:fill="auto"/>
              <w:spacing w:before="0" w:line="206" w:lineRule="exact"/>
              <w:ind w:left="260"/>
              <w:jc w:val="left"/>
            </w:pPr>
          </w:p>
        </w:tc>
      </w:tr>
      <w:tr w:rsidR="00487FA3" w:rsidTr="00487FA3">
        <w:trPr>
          <w:trHeight w:hRule="exact" w:val="658"/>
        </w:trPr>
        <w:tc>
          <w:tcPr>
            <w:tcW w:w="2717"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jc w:val="left"/>
            </w:pPr>
            <w:r>
              <w:rPr>
                <w:rStyle w:val="14TimesNewRoman11pt"/>
                <w:rFonts w:eastAsia="Arial Narrow"/>
              </w:rPr>
              <w:t>коллективных договоров</w:t>
            </w:r>
          </w:p>
        </w:tc>
        <w:tc>
          <w:tcPr>
            <w:tcW w:w="571" w:type="dxa"/>
            <w:tcBorders>
              <w:top w:val="single" w:sz="4" w:space="0" w:color="auto"/>
              <w:left w:val="single" w:sz="4" w:space="0" w:color="auto"/>
            </w:tcBorders>
            <w:shd w:val="clear" w:color="auto" w:fill="FFFFFF"/>
          </w:tcPr>
          <w:p w:rsidR="00487FA3" w:rsidRDefault="00487FA3" w:rsidP="00487FA3">
            <w:pPr>
              <w:rPr>
                <w:sz w:val="10"/>
                <w:szCs w:val="10"/>
              </w:rPr>
            </w:pPr>
          </w:p>
        </w:tc>
        <w:tc>
          <w:tcPr>
            <w:tcW w:w="427" w:type="dxa"/>
            <w:tcBorders>
              <w:top w:val="single" w:sz="4" w:space="0" w:color="auto"/>
              <w:left w:val="single" w:sz="4" w:space="0" w:color="auto"/>
            </w:tcBorders>
            <w:shd w:val="clear" w:color="auto" w:fill="FFFFFF"/>
          </w:tcPr>
          <w:p w:rsidR="00487FA3" w:rsidRDefault="00487FA3" w:rsidP="00487FA3">
            <w:pPr>
              <w:rPr>
                <w:sz w:val="10"/>
                <w:szCs w:val="10"/>
              </w:rPr>
            </w:pPr>
          </w:p>
        </w:tc>
        <w:tc>
          <w:tcPr>
            <w:tcW w:w="427" w:type="dxa"/>
            <w:tcBorders>
              <w:top w:val="single" w:sz="4" w:space="0" w:color="auto"/>
              <w:left w:val="single" w:sz="4" w:space="0" w:color="auto"/>
            </w:tcBorders>
            <w:shd w:val="clear" w:color="auto" w:fill="FFFFFF"/>
          </w:tcPr>
          <w:p w:rsidR="00487FA3" w:rsidRDefault="00487FA3" w:rsidP="00487FA3">
            <w:pPr>
              <w:rPr>
                <w:sz w:val="10"/>
                <w:szCs w:val="10"/>
              </w:rPr>
            </w:pPr>
          </w:p>
        </w:tc>
        <w:tc>
          <w:tcPr>
            <w:tcW w:w="850" w:type="dxa"/>
            <w:tcBorders>
              <w:top w:val="single" w:sz="4" w:space="0" w:color="auto"/>
              <w:left w:val="single" w:sz="4" w:space="0" w:color="auto"/>
            </w:tcBorders>
            <w:shd w:val="clear" w:color="auto" w:fill="FFFFFF"/>
          </w:tcPr>
          <w:p w:rsidR="00487FA3" w:rsidRDefault="00487FA3" w:rsidP="00487FA3">
            <w:pPr>
              <w:rPr>
                <w:sz w:val="10"/>
                <w:szCs w:val="10"/>
              </w:rPr>
            </w:pPr>
          </w:p>
        </w:tc>
        <w:tc>
          <w:tcPr>
            <w:tcW w:w="566" w:type="dxa"/>
            <w:tcBorders>
              <w:top w:val="single" w:sz="4" w:space="0" w:color="auto"/>
              <w:left w:val="single" w:sz="4" w:space="0" w:color="auto"/>
            </w:tcBorders>
            <w:shd w:val="clear" w:color="auto" w:fill="FFFFFF"/>
          </w:tcPr>
          <w:p w:rsidR="00487FA3" w:rsidRDefault="00487FA3" w:rsidP="00487FA3">
            <w:pPr>
              <w:rPr>
                <w:sz w:val="10"/>
                <w:szCs w:val="10"/>
              </w:rPr>
            </w:pPr>
          </w:p>
        </w:tc>
        <w:tc>
          <w:tcPr>
            <w:tcW w:w="1565" w:type="dxa"/>
            <w:tcBorders>
              <w:top w:val="single" w:sz="4" w:space="0" w:color="auto"/>
              <w:left w:val="single" w:sz="4" w:space="0" w:color="auto"/>
            </w:tcBorders>
            <w:shd w:val="clear" w:color="auto" w:fill="FFFFFF"/>
          </w:tcPr>
          <w:p w:rsidR="00487FA3" w:rsidRDefault="00487FA3" w:rsidP="00487FA3">
            <w:pPr>
              <w:rPr>
                <w:sz w:val="10"/>
                <w:szCs w:val="10"/>
              </w:rPr>
            </w:pPr>
          </w:p>
        </w:tc>
        <w:tc>
          <w:tcPr>
            <w:tcW w:w="1570" w:type="dxa"/>
            <w:tcBorders>
              <w:top w:val="single" w:sz="4" w:space="0" w:color="auto"/>
              <w:left w:val="single" w:sz="4" w:space="0" w:color="auto"/>
            </w:tcBorders>
            <w:shd w:val="clear" w:color="auto" w:fill="FFFFFF"/>
          </w:tcPr>
          <w:p w:rsidR="00487FA3" w:rsidRDefault="00487FA3" w:rsidP="00487FA3">
            <w:pPr>
              <w:rPr>
                <w:sz w:val="10"/>
                <w:szCs w:val="10"/>
              </w:rPr>
            </w:pPr>
          </w:p>
        </w:tc>
        <w:tc>
          <w:tcPr>
            <w:tcW w:w="1411" w:type="dxa"/>
            <w:tcBorders>
              <w:top w:val="single" w:sz="4" w:space="0" w:color="auto"/>
              <w:left w:val="single" w:sz="4" w:space="0" w:color="auto"/>
            </w:tcBorders>
            <w:shd w:val="clear" w:color="auto" w:fill="FFFFFF"/>
          </w:tcPr>
          <w:p w:rsidR="00487FA3" w:rsidRDefault="00487FA3" w:rsidP="00487FA3">
            <w:pPr>
              <w:rPr>
                <w:sz w:val="10"/>
                <w:szCs w:val="10"/>
              </w:rPr>
            </w:pPr>
          </w:p>
        </w:tc>
        <w:tc>
          <w:tcPr>
            <w:tcW w:w="715"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00" w:lineRule="exact"/>
              <w:ind w:right="180"/>
            </w:pPr>
          </w:p>
        </w:tc>
      </w:tr>
      <w:tr w:rsidR="00487FA3" w:rsidTr="00487FA3">
        <w:trPr>
          <w:trHeight w:hRule="exact" w:val="2664"/>
        </w:trPr>
        <w:tc>
          <w:tcPr>
            <w:tcW w:w="2717" w:type="dxa"/>
            <w:tcBorders>
              <w:top w:val="single" w:sz="4" w:space="0" w:color="auto"/>
              <w:left w:val="single" w:sz="4" w:space="0" w:color="auto"/>
            </w:tcBorders>
            <w:shd w:val="clear" w:color="auto" w:fill="FFFFFF"/>
            <w:vAlign w:val="bottom"/>
          </w:tcPr>
          <w:p w:rsidR="00487FA3" w:rsidRDefault="00487FA3" w:rsidP="00487FA3">
            <w:pPr>
              <w:pStyle w:val="140"/>
              <w:shd w:val="clear" w:color="auto" w:fill="auto"/>
              <w:spacing w:before="0" w:line="240" w:lineRule="exact"/>
              <w:jc w:val="left"/>
            </w:pPr>
            <w:r>
              <w:rPr>
                <w:rStyle w:val="14TimesNewRoman11pt"/>
                <w:rFonts w:eastAsia="Arial Narrow"/>
              </w:rPr>
              <w:t>Расходы на выплаты персоналу в целях обеспечения выполнения функций</w:t>
            </w:r>
          </w:p>
          <w:p w:rsidR="00487FA3" w:rsidRDefault="00487FA3" w:rsidP="00487FA3">
            <w:pPr>
              <w:pStyle w:val="140"/>
              <w:shd w:val="clear" w:color="auto" w:fill="auto"/>
              <w:spacing w:before="0" w:line="240" w:lineRule="exact"/>
              <w:jc w:val="left"/>
            </w:pPr>
            <w:r>
              <w:rPr>
                <w:rStyle w:val="14TimesNewRoman11pt"/>
                <w:rFonts w:eastAsia="Arial Narrow"/>
              </w:rPr>
              <w:t>государственными (муниципальными) органами, казенными Учреждениями, органами управления государственными внебюджетными фондами</w:t>
            </w:r>
          </w:p>
        </w:tc>
        <w:tc>
          <w:tcPr>
            <w:tcW w:w="571"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150" w:lineRule="exact"/>
              <w:ind w:left="160"/>
              <w:jc w:val="left"/>
            </w:pPr>
            <w:r>
              <w:rPr>
                <w:rStyle w:val="14TimesNewRoman75pt"/>
                <w:rFonts w:eastAsia="Arial Narrow"/>
              </w:rPr>
              <w:t>851</w:t>
            </w:r>
          </w:p>
        </w:tc>
        <w:tc>
          <w:tcPr>
            <w:tcW w:w="427"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jc w:val="left"/>
            </w:pPr>
            <w:r>
              <w:rPr>
                <w:rStyle w:val="14TimesNewRoman11pt"/>
                <w:rFonts w:eastAsia="Arial Narrow"/>
              </w:rPr>
              <w:t>01</w:t>
            </w:r>
          </w:p>
        </w:tc>
        <w:tc>
          <w:tcPr>
            <w:tcW w:w="427"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jc w:val="left"/>
            </w:pPr>
            <w:r>
              <w:rPr>
                <w:rStyle w:val="14TimesNewRoman11pt"/>
                <w:rFonts w:eastAsia="Arial Narrow"/>
              </w:rPr>
              <w:t>04</w:t>
            </w:r>
          </w:p>
        </w:tc>
        <w:tc>
          <w:tcPr>
            <w:tcW w:w="850"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06" w:lineRule="exact"/>
              <w:ind w:right="200"/>
            </w:pPr>
            <w:r>
              <w:rPr>
                <w:rStyle w:val="14TimesNewRoman75pt"/>
                <w:rFonts w:eastAsia="Arial Narrow"/>
              </w:rPr>
              <w:t>51 4 01 17900</w:t>
            </w:r>
          </w:p>
        </w:tc>
        <w:tc>
          <w:tcPr>
            <w:tcW w:w="566"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150" w:lineRule="exact"/>
              <w:ind w:left="160"/>
              <w:jc w:val="left"/>
            </w:pPr>
            <w:r>
              <w:rPr>
                <w:rStyle w:val="14TimesNewRoman75pt"/>
                <w:rFonts w:eastAsia="Arial Narrow"/>
              </w:rPr>
              <w:t>100</w:t>
            </w:r>
          </w:p>
        </w:tc>
        <w:tc>
          <w:tcPr>
            <w:tcW w:w="1565"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pPr>
            <w:r>
              <w:rPr>
                <w:rStyle w:val="14TimesNewRoman11pt"/>
                <w:rFonts w:eastAsia="Arial Narrow"/>
              </w:rPr>
              <w:t>143 200,00</w:t>
            </w:r>
          </w:p>
        </w:tc>
        <w:tc>
          <w:tcPr>
            <w:tcW w:w="1570"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pPr>
            <w:r>
              <w:rPr>
                <w:rStyle w:val="14TimesNewRoman11pt"/>
                <w:rFonts w:eastAsia="Arial Narrow"/>
              </w:rPr>
              <w:t>143 200,00</w:t>
            </w:r>
          </w:p>
        </w:tc>
        <w:tc>
          <w:tcPr>
            <w:tcW w:w="1411"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pPr>
            <w:r>
              <w:rPr>
                <w:rStyle w:val="14TimesNewRoman11pt"/>
                <w:rFonts w:eastAsia="Arial Narrow"/>
              </w:rPr>
              <w:t>30 859,08</w:t>
            </w:r>
          </w:p>
        </w:tc>
        <w:tc>
          <w:tcPr>
            <w:tcW w:w="715" w:type="dxa"/>
            <w:tcBorders>
              <w:top w:val="single" w:sz="4" w:space="0" w:color="auto"/>
              <w:left w:val="single" w:sz="4" w:space="0" w:color="auto"/>
            </w:tcBorders>
            <w:shd w:val="clear" w:color="auto" w:fill="FFFFFF"/>
          </w:tcPr>
          <w:p w:rsidR="00487FA3" w:rsidRPr="00487FA3" w:rsidRDefault="00487FA3" w:rsidP="00487FA3">
            <w:pPr>
              <w:pStyle w:val="140"/>
              <w:shd w:val="clear" w:color="auto" w:fill="auto"/>
              <w:spacing w:before="0" w:after="180" w:line="150" w:lineRule="exact"/>
              <w:ind w:right="180"/>
              <w:rPr>
                <w:sz w:val="22"/>
                <w:szCs w:val="22"/>
              </w:rPr>
            </w:pPr>
            <w:r w:rsidRPr="00487FA3">
              <w:rPr>
                <w:rStyle w:val="14TimesNewRoman75pt"/>
                <w:rFonts w:eastAsia="Arial Narrow"/>
                <w:sz w:val="22"/>
                <w:szCs w:val="22"/>
              </w:rPr>
              <w:t>21,5</w:t>
            </w:r>
          </w:p>
          <w:p w:rsidR="00487FA3" w:rsidRDefault="00487FA3" w:rsidP="00487FA3">
            <w:pPr>
              <w:pStyle w:val="140"/>
              <w:shd w:val="clear" w:color="auto" w:fill="auto"/>
              <w:spacing w:before="180" w:after="540" w:line="200" w:lineRule="exact"/>
              <w:jc w:val="center"/>
            </w:pPr>
            <w:r>
              <w:rPr>
                <w:rStyle w:val="14TimesNewRoman10pt0pt"/>
                <w:rFonts w:eastAsia="Arial Narrow"/>
              </w:rPr>
              <w:t xml:space="preserve"> </w:t>
            </w:r>
          </w:p>
          <w:p w:rsidR="00487FA3" w:rsidRDefault="00487FA3" w:rsidP="00487FA3">
            <w:pPr>
              <w:pStyle w:val="140"/>
              <w:shd w:val="clear" w:color="auto" w:fill="auto"/>
              <w:spacing w:before="540" w:line="200" w:lineRule="exact"/>
              <w:jc w:val="left"/>
            </w:pPr>
          </w:p>
        </w:tc>
      </w:tr>
      <w:tr w:rsidR="00487FA3" w:rsidTr="00487FA3">
        <w:trPr>
          <w:trHeight w:hRule="exact" w:val="974"/>
        </w:trPr>
        <w:tc>
          <w:tcPr>
            <w:tcW w:w="2717" w:type="dxa"/>
            <w:tcBorders>
              <w:top w:val="single" w:sz="4" w:space="0" w:color="auto"/>
              <w:left w:val="single" w:sz="4" w:space="0" w:color="auto"/>
            </w:tcBorders>
            <w:shd w:val="clear" w:color="auto" w:fill="FFFFFF"/>
            <w:vAlign w:val="bottom"/>
          </w:tcPr>
          <w:p w:rsidR="00487FA3" w:rsidRDefault="00487FA3" w:rsidP="00487FA3">
            <w:pPr>
              <w:pStyle w:val="140"/>
              <w:shd w:val="clear" w:color="auto" w:fill="auto"/>
              <w:spacing w:before="0" w:line="240" w:lineRule="exact"/>
              <w:jc w:val="left"/>
            </w:pPr>
            <w:r>
              <w:rPr>
                <w:rStyle w:val="14TimesNewRoman11pt"/>
                <w:rFonts w:eastAsia="Arial Narrow"/>
              </w:rPr>
              <w:t>Расходы на выплаты персоналу государственных (муниципальных) органов</w:t>
            </w:r>
          </w:p>
        </w:tc>
        <w:tc>
          <w:tcPr>
            <w:tcW w:w="571"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150" w:lineRule="exact"/>
              <w:ind w:left="160"/>
              <w:jc w:val="left"/>
            </w:pPr>
            <w:r>
              <w:rPr>
                <w:rStyle w:val="14TimesNewRoman75pt"/>
                <w:rFonts w:eastAsia="Arial Narrow"/>
              </w:rPr>
              <w:t>851</w:t>
            </w:r>
          </w:p>
        </w:tc>
        <w:tc>
          <w:tcPr>
            <w:tcW w:w="427"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jc w:val="left"/>
            </w:pPr>
            <w:r>
              <w:rPr>
                <w:rStyle w:val="14TimesNewRoman11pt"/>
                <w:rFonts w:eastAsia="Arial Narrow"/>
              </w:rPr>
              <w:t>01</w:t>
            </w:r>
          </w:p>
        </w:tc>
        <w:tc>
          <w:tcPr>
            <w:tcW w:w="427"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jc w:val="left"/>
            </w:pPr>
            <w:r>
              <w:rPr>
                <w:rStyle w:val="14TimesNewRoman11pt"/>
                <w:rFonts w:eastAsia="Arial Narrow"/>
              </w:rPr>
              <w:t>04</w:t>
            </w:r>
          </w:p>
        </w:tc>
        <w:tc>
          <w:tcPr>
            <w:tcW w:w="850"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11" w:lineRule="exact"/>
              <w:ind w:right="200"/>
            </w:pPr>
            <w:r>
              <w:rPr>
                <w:rStyle w:val="14TimesNewRoman75pt"/>
                <w:rFonts w:eastAsia="Arial Narrow"/>
              </w:rPr>
              <w:t>51 401 17900</w:t>
            </w:r>
          </w:p>
        </w:tc>
        <w:tc>
          <w:tcPr>
            <w:tcW w:w="566"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150" w:lineRule="exact"/>
              <w:ind w:left="160"/>
              <w:jc w:val="left"/>
            </w:pPr>
            <w:r>
              <w:rPr>
                <w:rStyle w:val="14TimesNewRoman75pt"/>
                <w:rFonts w:eastAsia="Arial Narrow"/>
              </w:rPr>
              <w:t>120</w:t>
            </w:r>
          </w:p>
        </w:tc>
        <w:tc>
          <w:tcPr>
            <w:tcW w:w="1565"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pPr>
            <w:r>
              <w:rPr>
                <w:rStyle w:val="14TimesNewRoman11pt"/>
                <w:rFonts w:eastAsia="Arial Narrow"/>
              </w:rPr>
              <w:t>143 200,00</w:t>
            </w:r>
          </w:p>
        </w:tc>
        <w:tc>
          <w:tcPr>
            <w:tcW w:w="1570"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pPr>
            <w:r>
              <w:rPr>
                <w:rStyle w:val="14TimesNewRoman11pt"/>
                <w:rFonts w:eastAsia="Arial Narrow"/>
              </w:rPr>
              <w:t>143 200,00</w:t>
            </w:r>
          </w:p>
        </w:tc>
        <w:tc>
          <w:tcPr>
            <w:tcW w:w="1411"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pPr>
            <w:r>
              <w:rPr>
                <w:rStyle w:val="14TimesNewRoman11pt"/>
                <w:rFonts w:eastAsia="Arial Narrow"/>
              </w:rPr>
              <w:t>30 859,08</w:t>
            </w:r>
          </w:p>
        </w:tc>
        <w:tc>
          <w:tcPr>
            <w:tcW w:w="715"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ind w:right="180"/>
            </w:pPr>
            <w:r>
              <w:rPr>
                <w:rStyle w:val="14TimesNewRoman11pt"/>
                <w:rFonts w:eastAsia="Arial Narrow"/>
              </w:rPr>
              <w:t>21.5</w:t>
            </w:r>
          </w:p>
        </w:tc>
      </w:tr>
      <w:tr w:rsidR="00487FA3" w:rsidTr="00487FA3">
        <w:trPr>
          <w:trHeight w:hRule="exact" w:val="974"/>
        </w:trPr>
        <w:tc>
          <w:tcPr>
            <w:tcW w:w="2717" w:type="dxa"/>
            <w:tcBorders>
              <w:top w:val="single" w:sz="4" w:space="0" w:color="auto"/>
              <w:left w:val="single" w:sz="4" w:space="0" w:color="auto"/>
            </w:tcBorders>
            <w:shd w:val="clear" w:color="auto" w:fill="FFFFFF"/>
            <w:vAlign w:val="bottom"/>
          </w:tcPr>
          <w:p w:rsidR="00487FA3" w:rsidRDefault="00487FA3" w:rsidP="00487FA3">
            <w:pPr>
              <w:pStyle w:val="140"/>
              <w:shd w:val="clear" w:color="auto" w:fill="auto"/>
              <w:spacing w:before="0" w:line="240" w:lineRule="exact"/>
              <w:jc w:val="left"/>
            </w:pPr>
            <w:r>
              <w:rPr>
                <w:rStyle w:val="14TimesNewRoman11pt"/>
                <w:rFonts w:eastAsia="Arial Narrow"/>
              </w:rPr>
              <w:t>Закупка товаров, работ и услуг для обеспечения государственных (муниципальных) нужд</w:t>
            </w:r>
          </w:p>
        </w:tc>
        <w:tc>
          <w:tcPr>
            <w:tcW w:w="571"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150" w:lineRule="exact"/>
              <w:ind w:left="160"/>
              <w:jc w:val="left"/>
            </w:pPr>
            <w:r>
              <w:rPr>
                <w:rStyle w:val="14TimesNewRoman75pt"/>
                <w:rFonts w:eastAsia="Arial Narrow"/>
              </w:rPr>
              <w:t>851</w:t>
            </w:r>
          </w:p>
        </w:tc>
        <w:tc>
          <w:tcPr>
            <w:tcW w:w="427"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jc w:val="left"/>
            </w:pPr>
            <w:r>
              <w:rPr>
                <w:rStyle w:val="14TimesNewRoman11pt"/>
                <w:rFonts w:eastAsia="Arial Narrow"/>
              </w:rPr>
              <w:t>01</w:t>
            </w:r>
          </w:p>
        </w:tc>
        <w:tc>
          <w:tcPr>
            <w:tcW w:w="427"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jc w:val="left"/>
            </w:pPr>
            <w:r>
              <w:rPr>
                <w:rStyle w:val="14TimesNewRoman11pt"/>
                <w:rFonts w:eastAsia="Arial Narrow"/>
              </w:rPr>
              <w:t>04</w:t>
            </w:r>
          </w:p>
        </w:tc>
        <w:tc>
          <w:tcPr>
            <w:tcW w:w="850"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06" w:lineRule="exact"/>
              <w:ind w:right="200"/>
            </w:pPr>
            <w:r>
              <w:rPr>
                <w:rStyle w:val="14TimesNewRoman75pt"/>
                <w:rFonts w:eastAsia="Arial Narrow"/>
              </w:rPr>
              <w:t>51 401 17900</w:t>
            </w:r>
          </w:p>
        </w:tc>
        <w:tc>
          <w:tcPr>
            <w:tcW w:w="566"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150" w:lineRule="exact"/>
              <w:ind w:left="160"/>
              <w:jc w:val="left"/>
            </w:pPr>
            <w:r>
              <w:rPr>
                <w:rStyle w:val="14TimesNewRoman75pt"/>
                <w:rFonts w:eastAsia="Arial Narrow"/>
              </w:rPr>
              <w:t>200</w:t>
            </w:r>
          </w:p>
        </w:tc>
        <w:tc>
          <w:tcPr>
            <w:tcW w:w="1565"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pPr>
            <w:r>
              <w:rPr>
                <w:rStyle w:val="14TimesNewRoman11pt"/>
                <w:rFonts w:eastAsia="Arial Narrow"/>
              </w:rPr>
              <w:t>117 890,00</w:t>
            </w:r>
          </w:p>
        </w:tc>
        <w:tc>
          <w:tcPr>
            <w:tcW w:w="1570"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pPr>
            <w:r>
              <w:rPr>
                <w:rStyle w:val="14TimesNewRoman11pt"/>
                <w:rFonts w:eastAsia="Arial Narrow"/>
              </w:rPr>
              <w:t>117 890,00</w:t>
            </w:r>
          </w:p>
        </w:tc>
        <w:tc>
          <w:tcPr>
            <w:tcW w:w="1411"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pPr>
            <w:r>
              <w:rPr>
                <w:rStyle w:val="14TimesNewRoman11pt"/>
                <w:rFonts w:eastAsia="Arial Narrow"/>
              </w:rPr>
              <w:t>18 863,22</w:t>
            </w:r>
          </w:p>
        </w:tc>
        <w:tc>
          <w:tcPr>
            <w:tcW w:w="715" w:type="dxa"/>
            <w:tcBorders>
              <w:top w:val="single" w:sz="4" w:space="0" w:color="auto"/>
              <w:left w:val="single" w:sz="4" w:space="0" w:color="auto"/>
            </w:tcBorders>
            <w:shd w:val="clear" w:color="auto" w:fill="FFFFFF"/>
            <w:vAlign w:val="center"/>
          </w:tcPr>
          <w:p w:rsidR="00487FA3" w:rsidRDefault="00487FA3" w:rsidP="00487FA3">
            <w:pPr>
              <w:pStyle w:val="140"/>
              <w:shd w:val="clear" w:color="auto" w:fill="auto"/>
              <w:spacing w:before="0" w:after="420" w:line="220" w:lineRule="exact"/>
              <w:ind w:right="180"/>
            </w:pPr>
            <w:r>
              <w:rPr>
                <w:rStyle w:val="14TimesNewRoman11pt"/>
                <w:rFonts w:eastAsia="Arial Narrow"/>
              </w:rPr>
              <w:t>16,0</w:t>
            </w:r>
          </w:p>
          <w:p w:rsidR="00487FA3" w:rsidRDefault="00487FA3" w:rsidP="00487FA3">
            <w:pPr>
              <w:pStyle w:val="140"/>
              <w:shd w:val="clear" w:color="auto" w:fill="auto"/>
              <w:spacing w:before="420" w:line="200" w:lineRule="exact"/>
            </w:pPr>
            <w:r>
              <w:rPr>
                <w:rStyle w:val="14TimesNewRoman10pt0pt"/>
                <w:rFonts w:eastAsia="Arial Narrow"/>
              </w:rPr>
              <w:t>_</w:t>
            </w:r>
          </w:p>
        </w:tc>
      </w:tr>
      <w:tr w:rsidR="00487FA3" w:rsidTr="00487FA3">
        <w:trPr>
          <w:trHeight w:hRule="exact" w:val="1214"/>
        </w:trPr>
        <w:tc>
          <w:tcPr>
            <w:tcW w:w="2717" w:type="dxa"/>
            <w:tcBorders>
              <w:top w:val="single" w:sz="4" w:space="0" w:color="auto"/>
              <w:left w:val="single" w:sz="4" w:space="0" w:color="auto"/>
            </w:tcBorders>
            <w:shd w:val="clear" w:color="auto" w:fill="FFFFFF"/>
            <w:vAlign w:val="bottom"/>
          </w:tcPr>
          <w:p w:rsidR="00487FA3" w:rsidRDefault="00487FA3" w:rsidP="00487FA3">
            <w:pPr>
              <w:pStyle w:val="140"/>
              <w:shd w:val="clear" w:color="auto" w:fill="auto"/>
              <w:spacing w:before="0" w:line="240" w:lineRule="exact"/>
              <w:jc w:val="left"/>
            </w:pPr>
            <w:r>
              <w:rPr>
                <w:rStyle w:val="14TimesNewRoman11pt"/>
                <w:rFonts w:eastAsia="Arial Narrow"/>
              </w:rPr>
              <w:t>Иные закупки товаров, работ и услуг для обеспечения государственных (муниципальных) нужд</w:t>
            </w:r>
          </w:p>
        </w:tc>
        <w:tc>
          <w:tcPr>
            <w:tcW w:w="571"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150" w:lineRule="exact"/>
              <w:ind w:left="160"/>
              <w:jc w:val="left"/>
            </w:pPr>
            <w:r>
              <w:rPr>
                <w:rStyle w:val="14TimesNewRoman75pt"/>
                <w:rFonts w:eastAsia="Arial Narrow"/>
              </w:rPr>
              <w:t>851</w:t>
            </w:r>
          </w:p>
        </w:tc>
        <w:tc>
          <w:tcPr>
            <w:tcW w:w="427"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jc w:val="left"/>
            </w:pPr>
            <w:r>
              <w:rPr>
                <w:rStyle w:val="14TimesNewRoman11pt"/>
                <w:rFonts w:eastAsia="Arial Narrow"/>
              </w:rPr>
              <w:t>01</w:t>
            </w:r>
          </w:p>
        </w:tc>
        <w:tc>
          <w:tcPr>
            <w:tcW w:w="427"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jc w:val="left"/>
            </w:pPr>
            <w:r>
              <w:rPr>
                <w:rStyle w:val="14TimesNewRoman11pt"/>
                <w:rFonts w:eastAsia="Arial Narrow"/>
              </w:rPr>
              <w:t>04</w:t>
            </w:r>
          </w:p>
        </w:tc>
        <w:tc>
          <w:tcPr>
            <w:tcW w:w="850"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06" w:lineRule="exact"/>
              <w:ind w:right="200"/>
            </w:pPr>
            <w:r>
              <w:rPr>
                <w:rStyle w:val="14TimesNewRoman75pt"/>
                <w:rFonts w:eastAsia="Arial Narrow"/>
              </w:rPr>
              <w:t>51 401 17900</w:t>
            </w:r>
          </w:p>
        </w:tc>
        <w:tc>
          <w:tcPr>
            <w:tcW w:w="566"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150" w:lineRule="exact"/>
              <w:ind w:left="160"/>
              <w:jc w:val="left"/>
            </w:pPr>
            <w:r>
              <w:rPr>
                <w:rStyle w:val="14TimesNewRoman75pt"/>
                <w:rFonts w:eastAsia="Arial Narrow"/>
              </w:rPr>
              <w:t>240</w:t>
            </w:r>
          </w:p>
        </w:tc>
        <w:tc>
          <w:tcPr>
            <w:tcW w:w="1565"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pPr>
            <w:r>
              <w:rPr>
                <w:rStyle w:val="14TimesNewRoman11pt"/>
                <w:rFonts w:eastAsia="Arial Narrow"/>
              </w:rPr>
              <w:t>117 890,00</w:t>
            </w:r>
          </w:p>
        </w:tc>
        <w:tc>
          <w:tcPr>
            <w:tcW w:w="1570"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pPr>
            <w:r>
              <w:rPr>
                <w:rStyle w:val="14TimesNewRoman11pt"/>
                <w:rFonts w:eastAsia="Arial Narrow"/>
              </w:rPr>
              <w:t>117 890,00</w:t>
            </w:r>
          </w:p>
        </w:tc>
        <w:tc>
          <w:tcPr>
            <w:tcW w:w="1411"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pPr>
            <w:r>
              <w:rPr>
                <w:rStyle w:val="14TimesNewRoman11pt"/>
                <w:rFonts w:eastAsia="Arial Narrow"/>
              </w:rPr>
              <w:t>18 863,22</w:t>
            </w:r>
          </w:p>
        </w:tc>
        <w:tc>
          <w:tcPr>
            <w:tcW w:w="715"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150" w:lineRule="exact"/>
              <w:ind w:right="180"/>
            </w:pPr>
            <w:r>
              <w:rPr>
                <w:rStyle w:val="14TimesNewRoman75pt"/>
                <w:rFonts w:eastAsia="Arial Narrow"/>
              </w:rPr>
              <w:t>16,0</w:t>
            </w:r>
          </w:p>
        </w:tc>
      </w:tr>
      <w:tr w:rsidR="00487FA3" w:rsidTr="00487FA3">
        <w:trPr>
          <w:trHeight w:hRule="exact" w:val="1704"/>
        </w:trPr>
        <w:tc>
          <w:tcPr>
            <w:tcW w:w="2717" w:type="dxa"/>
            <w:tcBorders>
              <w:top w:val="single" w:sz="4" w:space="0" w:color="auto"/>
              <w:left w:val="single" w:sz="4" w:space="0" w:color="auto"/>
            </w:tcBorders>
            <w:shd w:val="clear" w:color="auto" w:fill="FFFFFF"/>
            <w:vAlign w:val="bottom"/>
          </w:tcPr>
          <w:p w:rsidR="00487FA3" w:rsidRDefault="00487FA3" w:rsidP="00487FA3">
            <w:pPr>
              <w:pStyle w:val="140"/>
              <w:shd w:val="clear" w:color="auto" w:fill="auto"/>
              <w:spacing w:before="0" w:line="240" w:lineRule="exact"/>
              <w:jc w:val="left"/>
            </w:pPr>
            <w:r>
              <w:rPr>
                <w:rStyle w:val="14TimesNewRoman11pt"/>
                <w:rFonts w:eastAsia="Arial Narrow"/>
              </w:rPr>
              <w:t>Обеспечение деятельности главы местной администрации (</w:t>
            </w:r>
            <w:proofErr w:type="spellStart"/>
            <w:r>
              <w:rPr>
                <w:rStyle w:val="14TimesNewRoman11pt"/>
                <w:rFonts w:eastAsia="Arial Narrow"/>
              </w:rPr>
              <w:t>исполнительно</w:t>
            </w:r>
            <w:r>
              <w:rPr>
                <w:rStyle w:val="14TimesNewRoman11pt"/>
                <w:rFonts w:eastAsia="Arial Narrow"/>
              </w:rPr>
              <w:softHyphen/>
              <w:t>распорядительного</w:t>
            </w:r>
            <w:proofErr w:type="spellEnd"/>
            <w:r>
              <w:rPr>
                <w:rStyle w:val="14TimesNewRoman11pt"/>
                <w:rFonts w:eastAsia="Arial Narrow"/>
              </w:rPr>
              <w:t xml:space="preserve"> органа муниципального образования)</w:t>
            </w:r>
          </w:p>
        </w:tc>
        <w:tc>
          <w:tcPr>
            <w:tcW w:w="571"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150" w:lineRule="exact"/>
              <w:ind w:left="160"/>
              <w:jc w:val="left"/>
            </w:pPr>
            <w:r>
              <w:rPr>
                <w:rStyle w:val="14TimesNewRoman75pt"/>
                <w:rFonts w:eastAsia="Arial Narrow"/>
              </w:rPr>
              <w:t>851</w:t>
            </w:r>
          </w:p>
        </w:tc>
        <w:tc>
          <w:tcPr>
            <w:tcW w:w="427"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jc w:val="left"/>
            </w:pPr>
            <w:r>
              <w:rPr>
                <w:rStyle w:val="14TimesNewRoman11pt"/>
                <w:rFonts w:eastAsia="Arial Narrow"/>
              </w:rPr>
              <w:t>01</w:t>
            </w:r>
          </w:p>
        </w:tc>
        <w:tc>
          <w:tcPr>
            <w:tcW w:w="427"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jc w:val="left"/>
            </w:pPr>
            <w:r>
              <w:rPr>
                <w:rStyle w:val="14TimesNewRoman11pt"/>
                <w:rFonts w:eastAsia="Arial Narrow"/>
              </w:rPr>
              <w:t>04</w:t>
            </w:r>
          </w:p>
        </w:tc>
        <w:tc>
          <w:tcPr>
            <w:tcW w:w="850"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150" w:lineRule="exact"/>
              <w:ind w:right="200"/>
            </w:pPr>
            <w:r>
              <w:rPr>
                <w:rStyle w:val="14TimesNewRoman75pt"/>
                <w:rFonts w:eastAsia="Arial Narrow"/>
              </w:rPr>
              <w:t>51 401</w:t>
            </w:r>
          </w:p>
          <w:p w:rsidR="00487FA3" w:rsidRDefault="00487FA3" w:rsidP="00487FA3">
            <w:pPr>
              <w:pStyle w:val="140"/>
              <w:shd w:val="clear" w:color="auto" w:fill="auto"/>
              <w:spacing w:before="0" w:line="150" w:lineRule="exact"/>
              <w:ind w:right="200"/>
            </w:pPr>
            <w:r>
              <w:rPr>
                <w:rStyle w:val="14TimesNewRoman75pt"/>
                <w:rFonts w:eastAsia="Arial Narrow"/>
              </w:rPr>
              <w:t>80020</w:t>
            </w:r>
          </w:p>
        </w:tc>
        <w:tc>
          <w:tcPr>
            <w:tcW w:w="566" w:type="dxa"/>
            <w:tcBorders>
              <w:top w:val="single" w:sz="4" w:space="0" w:color="auto"/>
              <w:left w:val="single" w:sz="4" w:space="0" w:color="auto"/>
            </w:tcBorders>
            <w:shd w:val="clear" w:color="auto" w:fill="FFFFFF"/>
          </w:tcPr>
          <w:p w:rsidR="00487FA3" w:rsidRDefault="00487FA3" w:rsidP="00487FA3">
            <w:pPr>
              <w:rPr>
                <w:sz w:val="10"/>
                <w:szCs w:val="10"/>
              </w:rPr>
            </w:pPr>
          </w:p>
        </w:tc>
        <w:tc>
          <w:tcPr>
            <w:tcW w:w="1565"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pPr>
            <w:r>
              <w:rPr>
                <w:rStyle w:val="14TimesNewRoman11pt"/>
                <w:rFonts w:eastAsia="Arial Narrow"/>
              </w:rPr>
              <w:t>1 505 600,00</w:t>
            </w:r>
          </w:p>
        </w:tc>
        <w:tc>
          <w:tcPr>
            <w:tcW w:w="1570"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pPr>
            <w:r>
              <w:rPr>
                <w:rStyle w:val="14TimesNewRoman11pt"/>
                <w:rFonts w:eastAsia="Arial Narrow"/>
              </w:rPr>
              <w:t>1 505 600,00</w:t>
            </w:r>
          </w:p>
        </w:tc>
        <w:tc>
          <w:tcPr>
            <w:tcW w:w="1411"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pPr>
            <w:r>
              <w:rPr>
                <w:rStyle w:val="14TimesNewRoman11pt"/>
                <w:rFonts w:eastAsia="Arial Narrow"/>
              </w:rPr>
              <w:t>297 169,97</w:t>
            </w:r>
          </w:p>
        </w:tc>
        <w:tc>
          <w:tcPr>
            <w:tcW w:w="715" w:type="dxa"/>
            <w:tcBorders>
              <w:top w:val="single" w:sz="4" w:space="0" w:color="auto"/>
              <w:left w:val="single" w:sz="4" w:space="0" w:color="auto"/>
              <w:right w:val="single" w:sz="4" w:space="0" w:color="auto"/>
            </w:tcBorders>
            <w:shd w:val="clear" w:color="auto" w:fill="FFFFFF"/>
          </w:tcPr>
          <w:p w:rsidR="00487FA3" w:rsidRDefault="00487FA3" w:rsidP="00487FA3">
            <w:pPr>
              <w:pStyle w:val="140"/>
              <w:shd w:val="clear" w:color="auto" w:fill="auto"/>
              <w:spacing w:before="0" w:after="960" w:line="220" w:lineRule="exact"/>
              <w:ind w:right="180"/>
            </w:pPr>
            <w:r>
              <w:rPr>
                <w:rStyle w:val="14TimesNewRoman11pt"/>
                <w:rFonts w:eastAsia="Arial Narrow"/>
              </w:rPr>
              <w:t>19,7</w:t>
            </w:r>
          </w:p>
          <w:p w:rsidR="00487FA3" w:rsidRDefault="00487FA3" w:rsidP="00487FA3">
            <w:pPr>
              <w:pStyle w:val="140"/>
              <w:shd w:val="clear" w:color="auto" w:fill="auto"/>
              <w:spacing w:before="960" w:line="200" w:lineRule="exact"/>
              <w:ind w:left="260"/>
              <w:jc w:val="left"/>
            </w:pPr>
          </w:p>
        </w:tc>
      </w:tr>
      <w:tr w:rsidR="00487FA3" w:rsidTr="00487FA3">
        <w:trPr>
          <w:trHeight w:hRule="exact" w:val="2664"/>
        </w:trPr>
        <w:tc>
          <w:tcPr>
            <w:tcW w:w="2717" w:type="dxa"/>
            <w:tcBorders>
              <w:top w:val="single" w:sz="4" w:space="0" w:color="auto"/>
              <w:left w:val="single" w:sz="4" w:space="0" w:color="auto"/>
            </w:tcBorders>
            <w:shd w:val="clear" w:color="auto" w:fill="FFFFFF"/>
            <w:vAlign w:val="bottom"/>
          </w:tcPr>
          <w:p w:rsidR="00487FA3" w:rsidRDefault="00487FA3" w:rsidP="00487FA3">
            <w:pPr>
              <w:pStyle w:val="140"/>
              <w:shd w:val="clear" w:color="auto" w:fill="auto"/>
              <w:spacing w:before="0" w:line="240" w:lineRule="exact"/>
              <w:jc w:val="left"/>
            </w:pPr>
            <w:r>
              <w:rPr>
                <w:rStyle w:val="14TimesNewRoman11pt"/>
                <w:rFonts w:eastAsia="Arial Narrow"/>
              </w:rPr>
              <w:t>Расходы на выплаты персоналу в целях обеспечения выполнения функций</w:t>
            </w:r>
          </w:p>
          <w:p w:rsidR="00487FA3" w:rsidRDefault="00487FA3" w:rsidP="00487FA3">
            <w:pPr>
              <w:pStyle w:val="140"/>
              <w:shd w:val="clear" w:color="auto" w:fill="auto"/>
              <w:spacing w:before="0" w:line="240" w:lineRule="exact"/>
              <w:jc w:val="left"/>
            </w:pPr>
            <w:r>
              <w:rPr>
                <w:rStyle w:val="14TimesNewRoman11pt"/>
                <w:rFonts w:eastAsia="Arial Narrow"/>
              </w:rPr>
              <w:t>государственными (муниципальными) органами, казенными учреждениями, органами управления государственными внебюджетными фондами</w:t>
            </w:r>
          </w:p>
        </w:tc>
        <w:tc>
          <w:tcPr>
            <w:tcW w:w="571"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150" w:lineRule="exact"/>
              <w:ind w:left="160"/>
              <w:jc w:val="left"/>
            </w:pPr>
            <w:r>
              <w:rPr>
                <w:rStyle w:val="14TimesNewRoman75pt"/>
                <w:rFonts w:eastAsia="Arial Narrow"/>
              </w:rPr>
              <w:t>851</w:t>
            </w:r>
          </w:p>
        </w:tc>
        <w:tc>
          <w:tcPr>
            <w:tcW w:w="427"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jc w:val="left"/>
            </w:pPr>
            <w:r>
              <w:rPr>
                <w:rStyle w:val="14TimesNewRoman11pt"/>
                <w:rFonts w:eastAsia="Arial Narrow"/>
              </w:rPr>
              <w:t>01</w:t>
            </w:r>
          </w:p>
        </w:tc>
        <w:tc>
          <w:tcPr>
            <w:tcW w:w="427"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jc w:val="left"/>
            </w:pPr>
            <w:r>
              <w:rPr>
                <w:rStyle w:val="14TimesNewRoman11pt"/>
                <w:rFonts w:eastAsia="Arial Narrow"/>
              </w:rPr>
              <w:t>04</w:t>
            </w:r>
          </w:p>
        </w:tc>
        <w:tc>
          <w:tcPr>
            <w:tcW w:w="850"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02" w:lineRule="exact"/>
              <w:ind w:right="200"/>
            </w:pPr>
            <w:r>
              <w:rPr>
                <w:rStyle w:val="14TimesNewRoman75pt"/>
                <w:rFonts w:eastAsia="Arial Narrow"/>
              </w:rPr>
              <w:t>51 401 80020</w:t>
            </w:r>
          </w:p>
        </w:tc>
        <w:tc>
          <w:tcPr>
            <w:tcW w:w="566"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150" w:lineRule="exact"/>
              <w:ind w:left="160"/>
              <w:jc w:val="left"/>
            </w:pPr>
            <w:r>
              <w:rPr>
                <w:rStyle w:val="14TimesNewRoman75pt"/>
                <w:rFonts w:eastAsia="Arial Narrow"/>
              </w:rPr>
              <w:t>100</w:t>
            </w:r>
          </w:p>
        </w:tc>
        <w:tc>
          <w:tcPr>
            <w:tcW w:w="1565"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pPr>
            <w:r>
              <w:rPr>
                <w:rStyle w:val="14TimesNewRoman11pt"/>
                <w:rFonts w:eastAsia="Arial Narrow"/>
              </w:rPr>
              <w:t>1 505 600,00</w:t>
            </w:r>
          </w:p>
        </w:tc>
        <w:tc>
          <w:tcPr>
            <w:tcW w:w="1570"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pPr>
            <w:r>
              <w:rPr>
                <w:rStyle w:val="14TimesNewRoman11pt"/>
                <w:rFonts w:eastAsia="Arial Narrow"/>
              </w:rPr>
              <w:t>1 505 600,00</w:t>
            </w:r>
          </w:p>
        </w:tc>
        <w:tc>
          <w:tcPr>
            <w:tcW w:w="1411"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pPr>
            <w:r>
              <w:rPr>
                <w:rStyle w:val="14TimesNewRoman11pt"/>
                <w:rFonts w:eastAsia="Arial Narrow"/>
              </w:rPr>
              <w:t>297 169,97</w:t>
            </w:r>
          </w:p>
        </w:tc>
        <w:tc>
          <w:tcPr>
            <w:tcW w:w="715" w:type="dxa"/>
            <w:tcBorders>
              <w:top w:val="single" w:sz="4" w:space="0" w:color="auto"/>
              <w:left w:val="single" w:sz="4" w:space="0" w:color="auto"/>
              <w:right w:val="single" w:sz="4" w:space="0" w:color="auto"/>
            </w:tcBorders>
            <w:shd w:val="clear" w:color="auto" w:fill="FFFFFF"/>
          </w:tcPr>
          <w:p w:rsidR="00487FA3" w:rsidRDefault="00487FA3" w:rsidP="00487FA3">
            <w:pPr>
              <w:pStyle w:val="140"/>
              <w:shd w:val="clear" w:color="auto" w:fill="auto"/>
              <w:spacing w:before="0" w:after="180" w:line="220" w:lineRule="exact"/>
              <w:ind w:right="180"/>
            </w:pPr>
            <w:r>
              <w:rPr>
                <w:rStyle w:val="14TimesNewRoman11pt"/>
                <w:rFonts w:eastAsia="Arial Narrow"/>
              </w:rPr>
              <w:t>19,7</w:t>
            </w:r>
          </w:p>
          <w:p w:rsidR="00487FA3" w:rsidRDefault="00487FA3" w:rsidP="00487FA3">
            <w:pPr>
              <w:pStyle w:val="140"/>
              <w:shd w:val="clear" w:color="auto" w:fill="auto"/>
              <w:spacing w:before="180" w:line="1003" w:lineRule="exact"/>
              <w:ind w:right="180"/>
            </w:pPr>
          </w:p>
        </w:tc>
      </w:tr>
      <w:tr w:rsidR="00487FA3" w:rsidTr="00487FA3">
        <w:trPr>
          <w:trHeight w:hRule="exact" w:val="974"/>
        </w:trPr>
        <w:tc>
          <w:tcPr>
            <w:tcW w:w="2717" w:type="dxa"/>
            <w:tcBorders>
              <w:top w:val="single" w:sz="4" w:space="0" w:color="auto"/>
              <w:left w:val="single" w:sz="4" w:space="0" w:color="auto"/>
            </w:tcBorders>
            <w:shd w:val="clear" w:color="auto" w:fill="FFFFFF"/>
            <w:vAlign w:val="bottom"/>
          </w:tcPr>
          <w:p w:rsidR="00487FA3" w:rsidRDefault="00487FA3" w:rsidP="00487FA3">
            <w:pPr>
              <w:pStyle w:val="140"/>
              <w:shd w:val="clear" w:color="auto" w:fill="auto"/>
              <w:spacing w:before="0" w:line="240" w:lineRule="exact"/>
              <w:jc w:val="left"/>
            </w:pPr>
            <w:r>
              <w:rPr>
                <w:rStyle w:val="14TimesNewRoman11pt"/>
                <w:rFonts w:eastAsia="Arial Narrow"/>
              </w:rPr>
              <w:t>Расходы на выплаты персоналу государственных (муниципальных) органов</w:t>
            </w:r>
          </w:p>
        </w:tc>
        <w:tc>
          <w:tcPr>
            <w:tcW w:w="571"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150" w:lineRule="exact"/>
              <w:ind w:left="160"/>
              <w:jc w:val="left"/>
            </w:pPr>
            <w:r>
              <w:rPr>
                <w:rStyle w:val="14TimesNewRoman75pt"/>
                <w:rFonts w:eastAsia="Arial Narrow"/>
              </w:rPr>
              <w:t>851</w:t>
            </w:r>
          </w:p>
        </w:tc>
        <w:tc>
          <w:tcPr>
            <w:tcW w:w="427"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jc w:val="left"/>
            </w:pPr>
            <w:r>
              <w:rPr>
                <w:rStyle w:val="14TimesNewRoman11pt"/>
                <w:rFonts w:eastAsia="Arial Narrow"/>
              </w:rPr>
              <w:t>01</w:t>
            </w:r>
          </w:p>
        </w:tc>
        <w:tc>
          <w:tcPr>
            <w:tcW w:w="427"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jc w:val="left"/>
            </w:pPr>
            <w:r>
              <w:rPr>
                <w:rStyle w:val="14TimesNewRoman11pt"/>
                <w:rFonts w:eastAsia="Arial Narrow"/>
              </w:rPr>
              <w:t>04</w:t>
            </w:r>
          </w:p>
        </w:tc>
        <w:tc>
          <w:tcPr>
            <w:tcW w:w="850"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06" w:lineRule="exact"/>
              <w:ind w:right="200"/>
            </w:pPr>
            <w:r>
              <w:rPr>
                <w:rStyle w:val="14TimesNewRoman75pt"/>
                <w:rFonts w:eastAsia="Arial Narrow"/>
              </w:rPr>
              <w:t>51 401 80020</w:t>
            </w:r>
          </w:p>
        </w:tc>
        <w:tc>
          <w:tcPr>
            <w:tcW w:w="566"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150" w:lineRule="exact"/>
              <w:ind w:left="160"/>
              <w:jc w:val="left"/>
            </w:pPr>
            <w:r>
              <w:rPr>
                <w:rStyle w:val="14TimesNewRoman75pt"/>
                <w:rFonts w:eastAsia="Arial Narrow"/>
              </w:rPr>
              <w:t>120</w:t>
            </w:r>
          </w:p>
        </w:tc>
        <w:tc>
          <w:tcPr>
            <w:tcW w:w="1565"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pPr>
            <w:r>
              <w:rPr>
                <w:rStyle w:val="14TimesNewRoman11pt"/>
                <w:rFonts w:eastAsia="Arial Narrow"/>
              </w:rPr>
              <w:t>1 505 600,00</w:t>
            </w:r>
          </w:p>
        </w:tc>
        <w:tc>
          <w:tcPr>
            <w:tcW w:w="1570"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pPr>
            <w:r>
              <w:rPr>
                <w:rStyle w:val="14TimesNewRoman11pt"/>
                <w:rFonts w:eastAsia="Arial Narrow"/>
              </w:rPr>
              <w:t>1 505 600,00</w:t>
            </w:r>
          </w:p>
        </w:tc>
        <w:tc>
          <w:tcPr>
            <w:tcW w:w="1411"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pPr>
            <w:r>
              <w:rPr>
                <w:rStyle w:val="14TimesNewRoman11pt"/>
                <w:rFonts w:eastAsia="Arial Narrow"/>
              </w:rPr>
              <w:t>297 169,97</w:t>
            </w:r>
          </w:p>
        </w:tc>
        <w:tc>
          <w:tcPr>
            <w:tcW w:w="715" w:type="dxa"/>
            <w:tcBorders>
              <w:top w:val="single" w:sz="4" w:space="0" w:color="auto"/>
              <w:left w:val="single" w:sz="4" w:space="0" w:color="auto"/>
              <w:right w:val="single" w:sz="4" w:space="0" w:color="auto"/>
            </w:tcBorders>
            <w:shd w:val="clear" w:color="auto" w:fill="FFFFFF"/>
          </w:tcPr>
          <w:p w:rsidR="00487FA3" w:rsidRDefault="00487FA3" w:rsidP="00487FA3">
            <w:pPr>
              <w:pStyle w:val="140"/>
              <w:shd w:val="clear" w:color="auto" w:fill="auto"/>
              <w:spacing w:before="0" w:line="150" w:lineRule="exact"/>
              <w:ind w:right="180"/>
            </w:pPr>
            <w:r>
              <w:rPr>
                <w:rStyle w:val="14TimesNewRoman75pt"/>
                <w:rFonts w:eastAsia="Arial Narrow"/>
              </w:rPr>
              <w:t>19,7</w:t>
            </w:r>
          </w:p>
        </w:tc>
      </w:tr>
      <w:tr w:rsidR="00487FA3" w:rsidTr="00487FA3">
        <w:trPr>
          <w:trHeight w:hRule="exact" w:val="984"/>
        </w:trPr>
        <w:tc>
          <w:tcPr>
            <w:tcW w:w="2717" w:type="dxa"/>
            <w:tcBorders>
              <w:top w:val="single" w:sz="4" w:space="0" w:color="auto"/>
              <w:left w:val="single" w:sz="4" w:space="0" w:color="auto"/>
            </w:tcBorders>
            <w:shd w:val="clear" w:color="auto" w:fill="FFFFFF"/>
            <w:vAlign w:val="bottom"/>
          </w:tcPr>
          <w:p w:rsidR="00487FA3" w:rsidRDefault="00487FA3" w:rsidP="00487FA3">
            <w:pPr>
              <w:pStyle w:val="140"/>
              <w:shd w:val="clear" w:color="auto" w:fill="auto"/>
              <w:spacing w:before="0" w:line="240" w:lineRule="exact"/>
              <w:jc w:val="left"/>
            </w:pPr>
            <w:r>
              <w:rPr>
                <w:rStyle w:val="14TimesNewRoman11pt"/>
                <w:rFonts w:eastAsia="Arial Narrow"/>
              </w:rPr>
              <w:t>Руководство и управление в сфере установленных функций органов местного самоуправления</w:t>
            </w:r>
          </w:p>
        </w:tc>
        <w:tc>
          <w:tcPr>
            <w:tcW w:w="571"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150" w:lineRule="exact"/>
              <w:ind w:left="160"/>
              <w:jc w:val="left"/>
            </w:pPr>
            <w:r>
              <w:rPr>
                <w:rStyle w:val="14TimesNewRoman75pt"/>
                <w:rFonts w:eastAsia="Arial Narrow"/>
              </w:rPr>
              <w:t>851</w:t>
            </w:r>
          </w:p>
        </w:tc>
        <w:tc>
          <w:tcPr>
            <w:tcW w:w="427"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jc w:val="left"/>
            </w:pPr>
            <w:r>
              <w:rPr>
                <w:rStyle w:val="14TimesNewRoman11pt"/>
                <w:rFonts w:eastAsia="Arial Narrow"/>
              </w:rPr>
              <w:t>01</w:t>
            </w:r>
          </w:p>
        </w:tc>
        <w:tc>
          <w:tcPr>
            <w:tcW w:w="427"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jc w:val="left"/>
            </w:pPr>
            <w:r>
              <w:rPr>
                <w:rStyle w:val="14TimesNewRoman11pt"/>
                <w:rFonts w:eastAsia="Arial Narrow"/>
              </w:rPr>
              <w:t>04</w:t>
            </w:r>
          </w:p>
        </w:tc>
        <w:tc>
          <w:tcPr>
            <w:tcW w:w="850"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11" w:lineRule="exact"/>
              <w:ind w:right="200"/>
            </w:pPr>
            <w:r>
              <w:rPr>
                <w:rStyle w:val="14TimesNewRoman75pt"/>
                <w:rFonts w:eastAsia="Arial Narrow"/>
              </w:rPr>
              <w:t>51 401 80040</w:t>
            </w:r>
          </w:p>
        </w:tc>
        <w:tc>
          <w:tcPr>
            <w:tcW w:w="566" w:type="dxa"/>
            <w:tcBorders>
              <w:top w:val="single" w:sz="4" w:space="0" w:color="auto"/>
              <w:left w:val="single" w:sz="4" w:space="0" w:color="auto"/>
            </w:tcBorders>
            <w:shd w:val="clear" w:color="auto" w:fill="FFFFFF"/>
          </w:tcPr>
          <w:p w:rsidR="00487FA3" w:rsidRDefault="00487FA3" w:rsidP="00487FA3">
            <w:pPr>
              <w:rPr>
                <w:sz w:val="10"/>
                <w:szCs w:val="10"/>
              </w:rPr>
            </w:pPr>
          </w:p>
        </w:tc>
        <w:tc>
          <w:tcPr>
            <w:tcW w:w="1565"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pPr>
            <w:r>
              <w:rPr>
                <w:rStyle w:val="14TimesNewRoman11pt"/>
                <w:rFonts w:eastAsia="Arial Narrow"/>
              </w:rPr>
              <w:t>20 792 900,00</w:t>
            </w:r>
          </w:p>
        </w:tc>
        <w:tc>
          <w:tcPr>
            <w:tcW w:w="1570"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pPr>
            <w:r>
              <w:rPr>
                <w:rStyle w:val="14TimesNewRoman11pt"/>
                <w:rFonts w:eastAsia="Arial Narrow"/>
              </w:rPr>
              <w:t>20 792 900,00</w:t>
            </w:r>
          </w:p>
        </w:tc>
        <w:tc>
          <w:tcPr>
            <w:tcW w:w="1411"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pPr>
            <w:r>
              <w:rPr>
                <w:rStyle w:val="14TimesNewRoman11pt"/>
                <w:rFonts w:eastAsia="Arial Narrow"/>
              </w:rPr>
              <w:t>4 407 944,16</w:t>
            </w:r>
          </w:p>
        </w:tc>
        <w:tc>
          <w:tcPr>
            <w:tcW w:w="715" w:type="dxa"/>
            <w:tcBorders>
              <w:top w:val="single" w:sz="4" w:space="0" w:color="auto"/>
              <w:left w:val="single" w:sz="4" w:space="0" w:color="auto"/>
              <w:right w:val="single" w:sz="4" w:space="0" w:color="auto"/>
            </w:tcBorders>
            <w:shd w:val="clear" w:color="auto" w:fill="FFFFFF"/>
          </w:tcPr>
          <w:p w:rsidR="00487FA3" w:rsidRDefault="00487FA3" w:rsidP="00487FA3">
            <w:pPr>
              <w:pStyle w:val="140"/>
              <w:shd w:val="clear" w:color="auto" w:fill="auto"/>
              <w:spacing w:before="0" w:line="220" w:lineRule="exact"/>
              <w:ind w:right="180"/>
            </w:pPr>
            <w:r>
              <w:rPr>
                <w:rStyle w:val="14TimesNewRoman11pt"/>
                <w:rFonts w:eastAsia="Arial Narrow"/>
              </w:rPr>
              <w:t>21,2</w:t>
            </w:r>
          </w:p>
        </w:tc>
      </w:tr>
      <w:tr w:rsidR="00487FA3" w:rsidTr="00487FA3">
        <w:trPr>
          <w:trHeight w:hRule="exact" w:val="1214"/>
        </w:trPr>
        <w:tc>
          <w:tcPr>
            <w:tcW w:w="2717" w:type="dxa"/>
            <w:tcBorders>
              <w:top w:val="single" w:sz="4" w:space="0" w:color="auto"/>
              <w:left w:val="single" w:sz="4" w:space="0" w:color="auto"/>
              <w:bottom w:val="single" w:sz="4" w:space="0" w:color="auto"/>
            </w:tcBorders>
            <w:shd w:val="clear" w:color="auto" w:fill="FFFFFF"/>
          </w:tcPr>
          <w:p w:rsidR="00487FA3" w:rsidRDefault="00487FA3" w:rsidP="00487FA3">
            <w:pPr>
              <w:pStyle w:val="140"/>
              <w:shd w:val="clear" w:color="auto" w:fill="auto"/>
              <w:spacing w:before="0" w:line="240" w:lineRule="exact"/>
              <w:jc w:val="left"/>
            </w:pPr>
            <w:r>
              <w:rPr>
                <w:rStyle w:val="14TimesNewRoman11pt"/>
                <w:rFonts w:eastAsia="Arial Narrow"/>
              </w:rPr>
              <w:lastRenderedPageBreak/>
              <w:t>Расходы на выплаты персоналу в целях обеспечения выполнения функций</w:t>
            </w:r>
          </w:p>
          <w:p w:rsidR="00487FA3" w:rsidRDefault="00487FA3" w:rsidP="00487FA3">
            <w:pPr>
              <w:pStyle w:val="140"/>
              <w:shd w:val="clear" w:color="auto" w:fill="auto"/>
              <w:spacing w:before="0" w:line="240" w:lineRule="exact"/>
              <w:jc w:val="left"/>
            </w:pPr>
            <w:r>
              <w:rPr>
                <w:rStyle w:val="14TimesNewRoman11pt"/>
                <w:rFonts w:eastAsia="Arial Narrow"/>
              </w:rPr>
              <w:t>государственными</w:t>
            </w:r>
          </w:p>
        </w:tc>
        <w:tc>
          <w:tcPr>
            <w:tcW w:w="571" w:type="dxa"/>
            <w:tcBorders>
              <w:top w:val="single" w:sz="4" w:space="0" w:color="auto"/>
              <w:left w:val="single" w:sz="4" w:space="0" w:color="auto"/>
              <w:bottom w:val="single" w:sz="4" w:space="0" w:color="auto"/>
            </w:tcBorders>
            <w:shd w:val="clear" w:color="auto" w:fill="FFFFFF"/>
          </w:tcPr>
          <w:p w:rsidR="00487FA3" w:rsidRDefault="00487FA3" w:rsidP="00487FA3">
            <w:pPr>
              <w:pStyle w:val="140"/>
              <w:shd w:val="clear" w:color="auto" w:fill="auto"/>
              <w:spacing w:before="0" w:line="150" w:lineRule="exact"/>
              <w:ind w:left="160"/>
              <w:jc w:val="left"/>
            </w:pPr>
            <w:r>
              <w:rPr>
                <w:rStyle w:val="14TimesNewRoman75pt"/>
                <w:rFonts w:eastAsia="Arial Narrow"/>
              </w:rPr>
              <w:t>851</w:t>
            </w:r>
          </w:p>
        </w:tc>
        <w:tc>
          <w:tcPr>
            <w:tcW w:w="427" w:type="dxa"/>
            <w:tcBorders>
              <w:top w:val="single" w:sz="4" w:space="0" w:color="auto"/>
              <w:left w:val="single" w:sz="4" w:space="0" w:color="auto"/>
              <w:bottom w:val="single" w:sz="4" w:space="0" w:color="auto"/>
            </w:tcBorders>
            <w:shd w:val="clear" w:color="auto" w:fill="FFFFFF"/>
          </w:tcPr>
          <w:p w:rsidR="00487FA3" w:rsidRDefault="00487FA3" w:rsidP="00487FA3">
            <w:pPr>
              <w:pStyle w:val="140"/>
              <w:shd w:val="clear" w:color="auto" w:fill="auto"/>
              <w:spacing w:before="0" w:line="220" w:lineRule="exact"/>
              <w:jc w:val="left"/>
            </w:pPr>
            <w:r>
              <w:rPr>
                <w:rStyle w:val="14TimesNewRoman11pt"/>
                <w:rFonts w:eastAsia="Arial Narrow"/>
              </w:rPr>
              <w:t>01</w:t>
            </w:r>
          </w:p>
        </w:tc>
        <w:tc>
          <w:tcPr>
            <w:tcW w:w="427" w:type="dxa"/>
            <w:tcBorders>
              <w:top w:val="single" w:sz="4" w:space="0" w:color="auto"/>
              <w:left w:val="single" w:sz="4" w:space="0" w:color="auto"/>
              <w:bottom w:val="single" w:sz="4" w:space="0" w:color="auto"/>
            </w:tcBorders>
            <w:shd w:val="clear" w:color="auto" w:fill="FFFFFF"/>
          </w:tcPr>
          <w:p w:rsidR="00487FA3" w:rsidRDefault="00487FA3" w:rsidP="00487FA3">
            <w:pPr>
              <w:pStyle w:val="140"/>
              <w:shd w:val="clear" w:color="auto" w:fill="auto"/>
              <w:spacing w:before="0" w:line="220" w:lineRule="exact"/>
              <w:jc w:val="left"/>
            </w:pPr>
            <w:r>
              <w:rPr>
                <w:rStyle w:val="14TimesNewRoman11pt"/>
                <w:rFonts w:eastAsia="Arial Narrow"/>
              </w:rPr>
              <w:t>04</w:t>
            </w:r>
          </w:p>
        </w:tc>
        <w:tc>
          <w:tcPr>
            <w:tcW w:w="850" w:type="dxa"/>
            <w:tcBorders>
              <w:top w:val="single" w:sz="4" w:space="0" w:color="auto"/>
              <w:left w:val="single" w:sz="4" w:space="0" w:color="auto"/>
              <w:bottom w:val="single" w:sz="4" w:space="0" w:color="auto"/>
            </w:tcBorders>
            <w:shd w:val="clear" w:color="auto" w:fill="FFFFFF"/>
          </w:tcPr>
          <w:p w:rsidR="00487FA3" w:rsidRDefault="00487FA3" w:rsidP="00487FA3">
            <w:pPr>
              <w:pStyle w:val="140"/>
              <w:shd w:val="clear" w:color="auto" w:fill="auto"/>
              <w:spacing w:before="0" w:line="206" w:lineRule="exact"/>
              <w:ind w:right="200"/>
            </w:pPr>
            <w:r>
              <w:rPr>
                <w:rStyle w:val="14TimesNewRoman75pt"/>
                <w:rFonts w:eastAsia="Arial Narrow"/>
              </w:rPr>
              <w:t>51 401 80040</w:t>
            </w:r>
          </w:p>
        </w:tc>
        <w:tc>
          <w:tcPr>
            <w:tcW w:w="566" w:type="dxa"/>
            <w:tcBorders>
              <w:top w:val="single" w:sz="4" w:space="0" w:color="auto"/>
              <w:left w:val="single" w:sz="4" w:space="0" w:color="auto"/>
              <w:bottom w:val="single" w:sz="4" w:space="0" w:color="auto"/>
            </w:tcBorders>
            <w:shd w:val="clear" w:color="auto" w:fill="FFFFFF"/>
          </w:tcPr>
          <w:p w:rsidR="00487FA3" w:rsidRDefault="00487FA3" w:rsidP="00487FA3">
            <w:pPr>
              <w:pStyle w:val="140"/>
              <w:shd w:val="clear" w:color="auto" w:fill="auto"/>
              <w:spacing w:before="0" w:line="150" w:lineRule="exact"/>
              <w:ind w:left="160"/>
              <w:jc w:val="left"/>
            </w:pPr>
            <w:r>
              <w:rPr>
                <w:rStyle w:val="14TimesNewRoman75pt"/>
                <w:rFonts w:eastAsia="Arial Narrow"/>
              </w:rPr>
              <w:t>100</w:t>
            </w:r>
          </w:p>
        </w:tc>
        <w:tc>
          <w:tcPr>
            <w:tcW w:w="1565" w:type="dxa"/>
            <w:tcBorders>
              <w:top w:val="single" w:sz="4" w:space="0" w:color="auto"/>
              <w:left w:val="single" w:sz="4" w:space="0" w:color="auto"/>
              <w:bottom w:val="single" w:sz="4" w:space="0" w:color="auto"/>
            </w:tcBorders>
            <w:shd w:val="clear" w:color="auto" w:fill="FFFFFF"/>
          </w:tcPr>
          <w:p w:rsidR="00487FA3" w:rsidRDefault="00487FA3" w:rsidP="00487FA3">
            <w:pPr>
              <w:pStyle w:val="140"/>
              <w:shd w:val="clear" w:color="auto" w:fill="auto"/>
              <w:spacing w:before="0" w:line="220" w:lineRule="exact"/>
            </w:pPr>
            <w:r>
              <w:rPr>
                <w:rStyle w:val="14TimesNewRoman11pt"/>
                <w:rFonts w:eastAsia="Arial Narrow"/>
              </w:rPr>
              <w:t>15 979 000,00</w:t>
            </w:r>
          </w:p>
        </w:tc>
        <w:tc>
          <w:tcPr>
            <w:tcW w:w="1570" w:type="dxa"/>
            <w:tcBorders>
              <w:top w:val="single" w:sz="4" w:space="0" w:color="auto"/>
              <w:left w:val="single" w:sz="4" w:space="0" w:color="auto"/>
              <w:bottom w:val="single" w:sz="4" w:space="0" w:color="auto"/>
            </w:tcBorders>
            <w:shd w:val="clear" w:color="auto" w:fill="FFFFFF"/>
          </w:tcPr>
          <w:p w:rsidR="00487FA3" w:rsidRDefault="00487FA3" w:rsidP="00487FA3">
            <w:pPr>
              <w:pStyle w:val="140"/>
              <w:shd w:val="clear" w:color="auto" w:fill="auto"/>
              <w:spacing w:before="0" w:line="220" w:lineRule="exact"/>
            </w:pPr>
            <w:r>
              <w:rPr>
                <w:rStyle w:val="14TimesNewRoman11pt"/>
                <w:rFonts w:eastAsia="Arial Narrow"/>
              </w:rPr>
              <w:t>*15 979 000,00</w:t>
            </w:r>
          </w:p>
        </w:tc>
        <w:tc>
          <w:tcPr>
            <w:tcW w:w="1411" w:type="dxa"/>
            <w:tcBorders>
              <w:top w:val="single" w:sz="4" w:space="0" w:color="auto"/>
              <w:left w:val="single" w:sz="4" w:space="0" w:color="auto"/>
              <w:bottom w:val="single" w:sz="4" w:space="0" w:color="auto"/>
            </w:tcBorders>
            <w:shd w:val="clear" w:color="auto" w:fill="FFFFFF"/>
          </w:tcPr>
          <w:p w:rsidR="00487FA3" w:rsidRDefault="00487FA3" w:rsidP="00487FA3">
            <w:pPr>
              <w:pStyle w:val="140"/>
              <w:shd w:val="clear" w:color="auto" w:fill="auto"/>
              <w:spacing w:before="0" w:line="220" w:lineRule="exact"/>
            </w:pPr>
            <w:r>
              <w:rPr>
                <w:rStyle w:val="14TimesNewRoman11pt"/>
                <w:rFonts w:eastAsia="Arial Narrow"/>
              </w:rPr>
              <w:t>3 027 832,36</w:t>
            </w:r>
          </w:p>
        </w:tc>
        <w:tc>
          <w:tcPr>
            <w:tcW w:w="715" w:type="dxa"/>
            <w:tcBorders>
              <w:top w:val="single" w:sz="4" w:space="0" w:color="auto"/>
              <w:left w:val="single" w:sz="4" w:space="0" w:color="auto"/>
              <w:bottom w:val="single" w:sz="4" w:space="0" w:color="auto"/>
            </w:tcBorders>
            <w:shd w:val="clear" w:color="auto" w:fill="FFFFFF"/>
          </w:tcPr>
          <w:p w:rsidR="00487FA3" w:rsidRDefault="00487FA3" w:rsidP="00487FA3">
            <w:pPr>
              <w:pStyle w:val="140"/>
              <w:shd w:val="clear" w:color="auto" w:fill="auto"/>
              <w:spacing w:before="0" w:line="140" w:lineRule="exact"/>
              <w:ind w:right="180"/>
            </w:pPr>
            <w:r>
              <w:rPr>
                <w:rStyle w:val="14TimesNewRoman7pt1pt"/>
                <w:rFonts w:eastAsia="Arial Narrow"/>
              </w:rPr>
              <w:t>18,9</w:t>
            </w:r>
          </w:p>
        </w:tc>
      </w:tr>
    </w:tbl>
    <w:p w:rsidR="00487FA3" w:rsidRDefault="00487FA3" w:rsidP="000F6074">
      <w:pPr>
        <w:widowControl/>
        <w:spacing w:after="200" w:line="276" w:lineRule="auto"/>
        <w:rPr>
          <w:rFonts w:ascii="Times New Roman" w:hAnsi="Times New Roman" w:cs="Times New Roman"/>
          <w:sz w:val="28"/>
          <w:szCs w:val="28"/>
        </w:rPr>
      </w:pPr>
    </w:p>
    <w:p w:rsidR="00487FA3" w:rsidRDefault="00487FA3">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tbl>
      <w:tblPr>
        <w:tblpPr w:leftFromText="180" w:rightFromText="180" w:horzAnchor="margin" w:tblpXSpec="center" w:tblpY="-995"/>
        <w:tblW w:w="10833" w:type="dxa"/>
        <w:tblLayout w:type="fixed"/>
        <w:tblCellMar>
          <w:left w:w="10" w:type="dxa"/>
          <w:right w:w="10" w:type="dxa"/>
        </w:tblCellMar>
        <w:tblLook w:val="04A0"/>
      </w:tblPr>
      <w:tblGrid>
        <w:gridCol w:w="2726"/>
        <w:gridCol w:w="571"/>
        <w:gridCol w:w="432"/>
        <w:gridCol w:w="427"/>
        <w:gridCol w:w="854"/>
        <w:gridCol w:w="566"/>
        <w:gridCol w:w="1570"/>
        <w:gridCol w:w="1570"/>
        <w:gridCol w:w="1416"/>
        <w:gridCol w:w="701"/>
      </w:tblGrid>
      <w:tr w:rsidR="00487FA3" w:rsidTr="00487FA3">
        <w:trPr>
          <w:trHeight w:hRule="exact" w:val="1474"/>
        </w:trPr>
        <w:tc>
          <w:tcPr>
            <w:tcW w:w="2726"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jc w:val="center"/>
            </w:pPr>
            <w:r>
              <w:rPr>
                <w:rStyle w:val="14TimesNewRoman11pt"/>
                <w:rFonts w:eastAsia="Arial Narrow"/>
              </w:rPr>
              <w:lastRenderedPageBreak/>
              <w:t>Наименование</w:t>
            </w:r>
          </w:p>
        </w:tc>
        <w:tc>
          <w:tcPr>
            <w:tcW w:w="571"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ind w:left="160"/>
              <w:jc w:val="left"/>
            </w:pPr>
            <w:r>
              <w:rPr>
                <w:rStyle w:val="14TimesNewRoman11pt"/>
                <w:rFonts w:eastAsia="Arial Narrow"/>
              </w:rPr>
              <w:t>Гл</w:t>
            </w:r>
          </w:p>
        </w:tc>
        <w:tc>
          <w:tcPr>
            <w:tcW w:w="432"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jc w:val="left"/>
            </w:pPr>
            <w:proofErr w:type="spellStart"/>
            <w:r>
              <w:rPr>
                <w:rStyle w:val="14TimesNewRoman11pt"/>
                <w:rFonts w:eastAsia="Arial Narrow"/>
              </w:rPr>
              <w:t>Рз</w:t>
            </w:r>
            <w:proofErr w:type="spellEnd"/>
          </w:p>
        </w:tc>
        <w:tc>
          <w:tcPr>
            <w:tcW w:w="427"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after="60" w:line="220" w:lineRule="exact"/>
              <w:jc w:val="left"/>
            </w:pPr>
            <w:r>
              <w:rPr>
                <w:rStyle w:val="14TimesNewRoman11pt"/>
                <w:rFonts w:eastAsia="Arial Narrow"/>
              </w:rPr>
              <w:t>И</w:t>
            </w:r>
          </w:p>
          <w:p w:rsidR="00487FA3" w:rsidRDefault="00487FA3" w:rsidP="00487FA3">
            <w:pPr>
              <w:pStyle w:val="140"/>
              <w:shd w:val="clear" w:color="auto" w:fill="auto"/>
              <w:spacing w:before="60" w:line="220" w:lineRule="exact"/>
              <w:jc w:val="left"/>
            </w:pPr>
            <w:proofErr w:type="gramStart"/>
            <w:r>
              <w:rPr>
                <w:rStyle w:val="14TimesNewRoman11pt"/>
                <w:rFonts w:eastAsia="Arial Narrow"/>
              </w:rPr>
              <w:t>Р</w:t>
            </w:r>
            <w:proofErr w:type="gramEnd"/>
          </w:p>
        </w:tc>
        <w:tc>
          <w:tcPr>
            <w:tcW w:w="854"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jc w:val="both"/>
            </w:pPr>
            <w:r>
              <w:rPr>
                <w:rStyle w:val="14TimesNewRoman11pt"/>
                <w:rFonts w:eastAsia="Arial Narrow"/>
              </w:rPr>
              <w:t>ЦСР</w:t>
            </w:r>
          </w:p>
        </w:tc>
        <w:tc>
          <w:tcPr>
            <w:tcW w:w="566"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ind w:left="160"/>
              <w:jc w:val="left"/>
            </w:pPr>
            <w:r>
              <w:rPr>
                <w:rStyle w:val="14TimesNewRoman11pt"/>
                <w:rFonts w:eastAsia="Arial Narrow"/>
              </w:rPr>
              <w:t>ВР</w:t>
            </w:r>
          </w:p>
        </w:tc>
        <w:tc>
          <w:tcPr>
            <w:tcW w:w="1570"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45" w:lineRule="exact"/>
              <w:ind w:left="260"/>
              <w:jc w:val="left"/>
            </w:pPr>
            <w:r>
              <w:rPr>
                <w:rStyle w:val="14TimesNewRoman11pt"/>
                <w:rFonts w:eastAsia="Arial Narrow"/>
              </w:rPr>
              <w:t>Утверждено на 2022 год</w:t>
            </w:r>
          </w:p>
        </w:tc>
        <w:tc>
          <w:tcPr>
            <w:tcW w:w="1570"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40" w:lineRule="exact"/>
              <w:jc w:val="center"/>
            </w:pPr>
            <w:r>
              <w:rPr>
                <w:rStyle w:val="14TimesNewRoman11pt"/>
                <w:rFonts w:eastAsia="Arial Narrow"/>
              </w:rPr>
              <w:t>Уточненная бюджетная роспись на 2022 год</w:t>
            </w:r>
          </w:p>
        </w:tc>
        <w:tc>
          <w:tcPr>
            <w:tcW w:w="1416"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40" w:lineRule="exact"/>
              <w:jc w:val="center"/>
            </w:pPr>
            <w:r>
              <w:rPr>
                <w:rStyle w:val="14TimesNewRoman11pt"/>
                <w:rFonts w:eastAsia="Arial Narrow"/>
              </w:rPr>
              <w:t>Кассовое исполнение за 1 квартал 2022 года</w:t>
            </w:r>
          </w:p>
        </w:tc>
        <w:tc>
          <w:tcPr>
            <w:tcW w:w="701" w:type="dxa"/>
            <w:tcBorders>
              <w:top w:val="single" w:sz="4" w:space="0" w:color="auto"/>
              <w:left w:val="single" w:sz="4" w:space="0" w:color="auto"/>
            </w:tcBorders>
            <w:shd w:val="clear" w:color="auto" w:fill="FFFFFF"/>
            <w:vAlign w:val="bottom"/>
          </w:tcPr>
          <w:p w:rsidR="00487FA3" w:rsidRDefault="00487FA3" w:rsidP="00487FA3">
            <w:pPr>
              <w:pStyle w:val="140"/>
              <w:shd w:val="clear" w:color="auto" w:fill="auto"/>
              <w:spacing w:before="0" w:line="206" w:lineRule="exact"/>
              <w:ind w:right="140"/>
            </w:pPr>
            <w:proofErr w:type="spellStart"/>
            <w:r>
              <w:rPr>
                <w:rStyle w:val="14TimesNewRoman75pt"/>
                <w:rFonts w:eastAsia="Arial Narrow"/>
              </w:rPr>
              <w:t>Проце</w:t>
            </w:r>
            <w:proofErr w:type="spellEnd"/>
          </w:p>
          <w:p w:rsidR="00487FA3" w:rsidRDefault="00487FA3" w:rsidP="00487FA3">
            <w:pPr>
              <w:pStyle w:val="140"/>
              <w:shd w:val="clear" w:color="auto" w:fill="auto"/>
              <w:spacing w:before="0" w:line="206" w:lineRule="exact"/>
              <w:jc w:val="center"/>
            </w:pPr>
            <w:proofErr w:type="spellStart"/>
            <w:r>
              <w:rPr>
                <w:rStyle w:val="14TimesNewRoman75pt"/>
                <w:rFonts w:eastAsia="Arial Narrow"/>
              </w:rPr>
              <w:t>нт</w:t>
            </w:r>
            <w:proofErr w:type="spellEnd"/>
          </w:p>
          <w:p w:rsidR="00487FA3" w:rsidRDefault="00487FA3" w:rsidP="00487FA3">
            <w:pPr>
              <w:pStyle w:val="140"/>
              <w:shd w:val="clear" w:color="auto" w:fill="auto"/>
              <w:spacing w:before="0" w:line="206" w:lineRule="exact"/>
              <w:ind w:right="140"/>
            </w:pPr>
            <w:proofErr w:type="spellStart"/>
            <w:r>
              <w:rPr>
                <w:rStyle w:val="14TimesNewRoman75pt"/>
                <w:rFonts w:eastAsia="Arial Narrow"/>
              </w:rPr>
              <w:t>испол</w:t>
            </w:r>
            <w:proofErr w:type="spellEnd"/>
          </w:p>
          <w:p w:rsidR="00487FA3" w:rsidRDefault="00487FA3" w:rsidP="00487FA3">
            <w:pPr>
              <w:pStyle w:val="140"/>
              <w:shd w:val="clear" w:color="auto" w:fill="auto"/>
              <w:spacing w:before="0" w:line="206" w:lineRule="exact"/>
              <w:ind w:right="140"/>
            </w:pPr>
            <w:r>
              <w:rPr>
                <w:rStyle w:val="14TimesNewRoman75pt"/>
                <w:rFonts w:eastAsia="Arial Narrow"/>
              </w:rPr>
              <w:t>нения</w:t>
            </w:r>
          </w:p>
          <w:p w:rsidR="00487FA3" w:rsidRDefault="00487FA3" w:rsidP="00487FA3">
            <w:pPr>
              <w:pStyle w:val="140"/>
              <w:shd w:val="clear" w:color="auto" w:fill="auto"/>
              <w:spacing w:before="0" w:line="206" w:lineRule="exact"/>
              <w:jc w:val="both"/>
            </w:pPr>
            <w:r>
              <w:rPr>
                <w:rStyle w:val="14TimesNewRoman75pt"/>
                <w:rFonts w:eastAsia="Arial Narrow"/>
              </w:rPr>
              <w:t>к</w:t>
            </w:r>
          </w:p>
          <w:p w:rsidR="00487FA3" w:rsidRDefault="00487FA3" w:rsidP="00487FA3">
            <w:pPr>
              <w:pStyle w:val="140"/>
              <w:shd w:val="clear" w:color="auto" w:fill="auto"/>
              <w:spacing w:before="0" w:line="206" w:lineRule="exact"/>
              <w:ind w:right="140"/>
            </w:pPr>
            <w:r>
              <w:rPr>
                <w:rStyle w:val="14TimesNewRoman75pt"/>
                <w:rFonts w:eastAsia="Arial Narrow"/>
              </w:rPr>
              <w:t>росли</w:t>
            </w:r>
          </w:p>
          <w:p w:rsidR="00487FA3" w:rsidRDefault="00487FA3" w:rsidP="00487FA3">
            <w:pPr>
              <w:pStyle w:val="140"/>
              <w:shd w:val="clear" w:color="auto" w:fill="auto"/>
              <w:spacing w:before="0" w:line="206" w:lineRule="exact"/>
              <w:jc w:val="both"/>
            </w:pPr>
            <w:r>
              <w:rPr>
                <w:rStyle w:val="14TimesNewRoman75pt"/>
                <w:rFonts w:eastAsia="Arial Narrow"/>
              </w:rPr>
              <w:t>си</w:t>
            </w:r>
          </w:p>
        </w:tc>
      </w:tr>
      <w:tr w:rsidR="00487FA3" w:rsidTr="00487FA3">
        <w:trPr>
          <w:trHeight w:hRule="exact" w:val="1454"/>
        </w:trPr>
        <w:tc>
          <w:tcPr>
            <w:tcW w:w="2726" w:type="dxa"/>
            <w:tcBorders>
              <w:top w:val="single" w:sz="4" w:space="0" w:color="auto"/>
              <w:left w:val="single" w:sz="4" w:space="0" w:color="auto"/>
            </w:tcBorders>
            <w:shd w:val="clear" w:color="auto" w:fill="FFFFFF"/>
            <w:vAlign w:val="bottom"/>
          </w:tcPr>
          <w:p w:rsidR="00487FA3" w:rsidRDefault="00487FA3" w:rsidP="00487FA3">
            <w:pPr>
              <w:pStyle w:val="140"/>
              <w:shd w:val="clear" w:color="auto" w:fill="auto"/>
              <w:spacing w:before="0" w:line="240" w:lineRule="exact"/>
              <w:jc w:val="left"/>
            </w:pPr>
            <w:r>
              <w:rPr>
                <w:rStyle w:val="14TimesNewRoman11pt"/>
                <w:rFonts w:eastAsia="Arial Narrow"/>
              </w:rPr>
              <w:t>(муниципальными) органами, казенными учреждениями, органами управления государственными внебюджетными фондами</w:t>
            </w:r>
          </w:p>
        </w:tc>
        <w:tc>
          <w:tcPr>
            <w:tcW w:w="571" w:type="dxa"/>
            <w:tcBorders>
              <w:top w:val="single" w:sz="4" w:space="0" w:color="auto"/>
              <w:left w:val="single" w:sz="4" w:space="0" w:color="auto"/>
            </w:tcBorders>
            <w:shd w:val="clear" w:color="auto" w:fill="FFFFFF"/>
          </w:tcPr>
          <w:p w:rsidR="00487FA3" w:rsidRDefault="00487FA3" w:rsidP="00487FA3">
            <w:pPr>
              <w:rPr>
                <w:sz w:val="10"/>
                <w:szCs w:val="10"/>
              </w:rPr>
            </w:pPr>
          </w:p>
        </w:tc>
        <w:tc>
          <w:tcPr>
            <w:tcW w:w="432" w:type="dxa"/>
            <w:tcBorders>
              <w:top w:val="single" w:sz="4" w:space="0" w:color="auto"/>
              <w:left w:val="single" w:sz="4" w:space="0" w:color="auto"/>
            </w:tcBorders>
            <w:shd w:val="clear" w:color="auto" w:fill="FFFFFF"/>
          </w:tcPr>
          <w:p w:rsidR="00487FA3" w:rsidRDefault="00487FA3" w:rsidP="00487FA3">
            <w:pPr>
              <w:rPr>
                <w:sz w:val="10"/>
                <w:szCs w:val="10"/>
              </w:rPr>
            </w:pPr>
          </w:p>
        </w:tc>
        <w:tc>
          <w:tcPr>
            <w:tcW w:w="427" w:type="dxa"/>
            <w:tcBorders>
              <w:top w:val="single" w:sz="4" w:space="0" w:color="auto"/>
              <w:left w:val="single" w:sz="4" w:space="0" w:color="auto"/>
            </w:tcBorders>
            <w:shd w:val="clear" w:color="auto" w:fill="FFFFFF"/>
          </w:tcPr>
          <w:p w:rsidR="00487FA3" w:rsidRDefault="00487FA3" w:rsidP="00487FA3">
            <w:pPr>
              <w:rPr>
                <w:sz w:val="10"/>
                <w:szCs w:val="10"/>
              </w:rPr>
            </w:pPr>
          </w:p>
        </w:tc>
        <w:tc>
          <w:tcPr>
            <w:tcW w:w="854" w:type="dxa"/>
            <w:tcBorders>
              <w:top w:val="single" w:sz="4" w:space="0" w:color="auto"/>
              <w:left w:val="single" w:sz="4" w:space="0" w:color="auto"/>
            </w:tcBorders>
            <w:shd w:val="clear" w:color="auto" w:fill="FFFFFF"/>
          </w:tcPr>
          <w:p w:rsidR="00487FA3" w:rsidRDefault="00487FA3" w:rsidP="00487FA3">
            <w:pPr>
              <w:rPr>
                <w:sz w:val="10"/>
                <w:szCs w:val="10"/>
              </w:rPr>
            </w:pPr>
          </w:p>
        </w:tc>
        <w:tc>
          <w:tcPr>
            <w:tcW w:w="566" w:type="dxa"/>
            <w:tcBorders>
              <w:top w:val="single" w:sz="4" w:space="0" w:color="auto"/>
              <w:left w:val="single" w:sz="4" w:space="0" w:color="auto"/>
            </w:tcBorders>
            <w:shd w:val="clear" w:color="auto" w:fill="FFFFFF"/>
          </w:tcPr>
          <w:p w:rsidR="00487FA3" w:rsidRDefault="00487FA3" w:rsidP="00487FA3">
            <w:pPr>
              <w:rPr>
                <w:sz w:val="10"/>
                <w:szCs w:val="10"/>
              </w:rPr>
            </w:pPr>
          </w:p>
        </w:tc>
        <w:tc>
          <w:tcPr>
            <w:tcW w:w="1570" w:type="dxa"/>
            <w:tcBorders>
              <w:top w:val="single" w:sz="4" w:space="0" w:color="auto"/>
              <w:left w:val="single" w:sz="4" w:space="0" w:color="auto"/>
            </w:tcBorders>
            <w:shd w:val="clear" w:color="auto" w:fill="FFFFFF"/>
          </w:tcPr>
          <w:p w:rsidR="00487FA3" w:rsidRDefault="00487FA3" w:rsidP="00487FA3">
            <w:pPr>
              <w:rPr>
                <w:sz w:val="10"/>
                <w:szCs w:val="10"/>
              </w:rPr>
            </w:pPr>
          </w:p>
        </w:tc>
        <w:tc>
          <w:tcPr>
            <w:tcW w:w="1570" w:type="dxa"/>
            <w:tcBorders>
              <w:top w:val="single" w:sz="4" w:space="0" w:color="auto"/>
              <w:left w:val="single" w:sz="4" w:space="0" w:color="auto"/>
            </w:tcBorders>
            <w:shd w:val="clear" w:color="auto" w:fill="FFFFFF"/>
          </w:tcPr>
          <w:p w:rsidR="00487FA3" w:rsidRDefault="00487FA3" w:rsidP="00487FA3">
            <w:pPr>
              <w:rPr>
                <w:sz w:val="10"/>
                <w:szCs w:val="10"/>
              </w:rPr>
            </w:pPr>
          </w:p>
        </w:tc>
        <w:tc>
          <w:tcPr>
            <w:tcW w:w="1416" w:type="dxa"/>
            <w:tcBorders>
              <w:top w:val="single" w:sz="4" w:space="0" w:color="auto"/>
              <w:left w:val="single" w:sz="4" w:space="0" w:color="auto"/>
            </w:tcBorders>
            <w:shd w:val="clear" w:color="auto" w:fill="FFFFFF"/>
          </w:tcPr>
          <w:p w:rsidR="00487FA3" w:rsidRDefault="00487FA3" w:rsidP="00487FA3">
            <w:pPr>
              <w:rPr>
                <w:sz w:val="10"/>
                <w:szCs w:val="10"/>
              </w:rPr>
            </w:pPr>
          </w:p>
        </w:tc>
        <w:tc>
          <w:tcPr>
            <w:tcW w:w="701" w:type="dxa"/>
            <w:tcBorders>
              <w:top w:val="single" w:sz="4" w:space="0" w:color="auto"/>
              <w:left w:val="single" w:sz="4" w:space="0" w:color="auto"/>
            </w:tcBorders>
            <w:shd w:val="clear" w:color="auto" w:fill="FFFFFF"/>
            <w:vAlign w:val="center"/>
          </w:tcPr>
          <w:p w:rsidR="00487FA3" w:rsidRDefault="00487FA3" w:rsidP="00487FA3">
            <w:pPr>
              <w:pStyle w:val="140"/>
              <w:shd w:val="clear" w:color="auto" w:fill="auto"/>
              <w:spacing w:before="60" w:line="150" w:lineRule="exact"/>
              <w:ind w:left="180"/>
              <w:jc w:val="left"/>
            </w:pPr>
          </w:p>
        </w:tc>
      </w:tr>
      <w:tr w:rsidR="00487FA3" w:rsidTr="00487FA3">
        <w:trPr>
          <w:trHeight w:hRule="exact" w:val="974"/>
        </w:trPr>
        <w:tc>
          <w:tcPr>
            <w:tcW w:w="2726" w:type="dxa"/>
            <w:tcBorders>
              <w:top w:val="single" w:sz="4" w:space="0" w:color="auto"/>
              <w:left w:val="single" w:sz="4" w:space="0" w:color="auto"/>
            </w:tcBorders>
            <w:shd w:val="clear" w:color="auto" w:fill="FFFFFF"/>
            <w:vAlign w:val="bottom"/>
          </w:tcPr>
          <w:p w:rsidR="00487FA3" w:rsidRDefault="00487FA3" w:rsidP="00487FA3">
            <w:pPr>
              <w:pStyle w:val="140"/>
              <w:shd w:val="clear" w:color="auto" w:fill="auto"/>
              <w:spacing w:before="0" w:line="240" w:lineRule="exact"/>
              <w:jc w:val="left"/>
            </w:pPr>
            <w:r>
              <w:rPr>
                <w:rStyle w:val="14TimesNewRoman11pt"/>
                <w:rFonts w:eastAsia="Arial Narrow"/>
              </w:rPr>
              <w:t>Расходы на выплаты персоналу государственных (муниципальных) органов</w:t>
            </w:r>
          </w:p>
        </w:tc>
        <w:tc>
          <w:tcPr>
            <w:tcW w:w="571"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150" w:lineRule="exact"/>
              <w:ind w:left="160"/>
              <w:jc w:val="left"/>
            </w:pPr>
            <w:r>
              <w:rPr>
                <w:rStyle w:val="14TimesNewRoman75pt"/>
                <w:rFonts w:eastAsia="Arial Narrow"/>
              </w:rPr>
              <w:t>851</w:t>
            </w:r>
          </w:p>
        </w:tc>
        <w:tc>
          <w:tcPr>
            <w:tcW w:w="432"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jc w:val="left"/>
            </w:pPr>
            <w:r>
              <w:rPr>
                <w:rStyle w:val="14TimesNewRoman11pt"/>
                <w:rFonts w:eastAsia="Arial Narrow"/>
              </w:rPr>
              <w:t>01</w:t>
            </w:r>
          </w:p>
        </w:tc>
        <w:tc>
          <w:tcPr>
            <w:tcW w:w="427"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jc w:val="left"/>
            </w:pPr>
            <w:r>
              <w:rPr>
                <w:rStyle w:val="14TimesNewRoman11pt"/>
                <w:rFonts w:eastAsia="Arial Narrow"/>
              </w:rPr>
              <w:t>04</w:t>
            </w:r>
          </w:p>
        </w:tc>
        <w:tc>
          <w:tcPr>
            <w:tcW w:w="854"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06" w:lineRule="exact"/>
              <w:jc w:val="both"/>
              <w:rPr>
                <w:rStyle w:val="14TimesNewRoman75pt"/>
                <w:rFonts w:eastAsia="Arial Narrow"/>
              </w:rPr>
            </w:pPr>
            <w:r>
              <w:rPr>
                <w:rStyle w:val="14TimesNewRoman75pt"/>
                <w:rFonts w:eastAsia="Arial Narrow"/>
              </w:rPr>
              <w:t xml:space="preserve">514 01 </w:t>
            </w:r>
          </w:p>
          <w:p w:rsidR="00487FA3" w:rsidRDefault="00487FA3" w:rsidP="00487FA3">
            <w:pPr>
              <w:pStyle w:val="140"/>
              <w:shd w:val="clear" w:color="auto" w:fill="auto"/>
              <w:spacing w:before="0" w:line="206" w:lineRule="exact"/>
              <w:jc w:val="both"/>
            </w:pPr>
            <w:r>
              <w:rPr>
                <w:rStyle w:val="14TimesNewRoman75pt"/>
                <w:rFonts w:eastAsia="Arial Narrow"/>
              </w:rPr>
              <w:t xml:space="preserve"> 80040</w:t>
            </w:r>
          </w:p>
        </w:tc>
        <w:tc>
          <w:tcPr>
            <w:tcW w:w="566"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150" w:lineRule="exact"/>
              <w:ind w:left="160"/>
              <w:jc w:val="left"/>
            </w:pPr>
            <w:r>
              <w:rPr>
                <w:rStyle w:val="14TimesNewRoman75pt"/>
                <w:rFonts w:eastAsia="Arial Narrow"/>
              </w:rPr>
              <w:t>120</w:t>
            </w:r>
          </w:p>
        </w:tc>
        <w:tc>
          <w:tcPr>
            <w:tcW w:w="1570"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ind w:left="260"/>
              <w:jc w:val="left"/>
            </w:pPr>
            <w:r>
              <w:rPr>
                <w:rStyle w:val="14TimesNewRoman11pt"/>
                <w:rFonts w:eastAsia="Arial Narrow"/>
              </w:rPr>
              <w:t>15 979 000,00</w:t>
            </w:r>
          </w:p>
        </w:tc>
        <w:tc>
          <w:tcPr>
            <w:tcW w:w="1570"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pPr>
            <w:r>
              <w:rPr>
                <w:rStyle w:val="14TimesNewRoman11pt"/>
                <w:rFonts w:eastAsia="Arial Narrow"/>
              </w:rPr>
              <w:t>15 979 000,00</w:t>
            </w:r>
          </w:p>
        </w:tc>
        <w:tc>
          <w:tcPr>
            <w:tcW w:w="1416"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pPr>
            <w:r>
              <w:rPr>
                <w:rStyle w:val="14TimesNewRoman11pt"/>
                <w:rFonts w:eastAsia="Arial Narrow"/>
              </w:rPr>
              <w:t>3 027 832,36</w:t>
            </w:r>
          </w:p>
        </w:tc>
        <w:tc>
          <w:tcPr>
            <w:tcW w:w="701" w:type="dxa"/>
            <w:tcBorders>
              <w:top w:val="single" w:sz="4" w:space="0" w:color="auto"/>
              <w:left w:val="single" w:sz="4" w:space="0" w:color="auto"/>
            </w:tcBorders>
            <w:shd w:val="clear" w:color="auto" w:fill="FFFFFF"/>
            <w:vAlign w:val="bottom"/>
          </w:tcPr>
          <w:p w:rsidR="00487FA3" w:rsidRDefault="00487FA3" w:rsidP="00487FA3">
            <w:pPr>
              <w:pStyle w:val="140"/>
              <w:shd w:val="clear" w:color="auto" w:fill="auto"/>
              <w:spacing w:before="0" w:after="120" w:line="150" w:lineRule="exact"/>
              <w:ind w:right="140"/>
            </w:pPr>
            <w:r>
              <w:rPr>
                <w:rStyle w:val="14TimesNewRoman75pt"/>
                <w:rFonts w:eastAsia="Arial Narrow"/>
              </w:rPr>
              <w:t>18,9</w:t>
            </w:r>
          </w:p>
          <w:p w:rsidR="00487FA3" w:rsidRDefault="00487FA3" w:rsidP="00487FA3">
            <w:pPr>
              <w:pStyle w:val="140"/>
              <w:shd w:val="clear" w:color="auto" w:fill="auto"/>
              <w:spacing w:before="120" w:after="300" w:line="160" w:lineRule="exact"/>
              <w:jc w:val="center"/>
            </w:pPr>
          </w:p>
          <w:p w:rsidR="00487FA3" w:rsidRDefault="00487FA3" w:rsidP="00487FA3">
            <w:pPr>
              <w:pStyle w:val="140"/>
              <w:shd w:val="clear" w:color="auto" w:fill="auto"/>
              <w:spacing w:line="150" w:lineRule="exact"/>
              <w:jc w:val="center"/>
            </w:pPr>
          </w:p>
        </w:tc>
      </w:tr>
      <w:tr w:rsidR="00487FA3" w:rsidTr="00487FA3">
        <w:trPr>
          <w:trHeight w:hRule="exact" w:val="974"/>
        </w:trPr>
        <w:tc>
          <w:tcPr>
            <w:tcW w:w="2726" w:type="dxa"/>
            <w:tcBorders>
              <w:top w:val="single" w:sz="4" w:space="0" w:color="auto"/>
              <w:left w:val="single" w:sz="4" w:space="0" w:color="auto"/>
            </w:tcBorders>
            <w:shd w:val="clear" w:color="auto" w:fill="FFFFFF"/>
            <w:vAlign w:val="bottom"/>
          </w:tcPr>
          <w:p w:rsidR="00487FA3" w:rsidRDefault="00487FA3" w:rsidP="00487FA3">
            <w:pPr>
              <w:pStyle w:val="140"/>
              <w:shd w:val="clear" w:color="auto" w:fill="auto"/>
              <w:spacing w:before="0" w:line="235" w:lineRule="exact"/>
              <w:jc w:val="left"/>
            </w:pPr>
            <w:r>
              <w:rPr>
                <w:rStyle w:val="14TimesNewRoman11pt"/>
                <w:rFonts w:eastAsia="Arial Narrow"/>
              </w:rPr>
              <w:t>Закупка товаров, работ и услуг для обеспечения государственных (муниципальных) нужд</w:t>
            </w:r>
          </w:p>
        </w:tc>
        <w:tc>
          <w:tcPr>
            <w:tcW w:w="571"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150" w:lineRule="exact"/>
              <w:ind w:left="160"/>
              <w:jc w:val="left"/>
            </w:pPr>
            <w:r>
              <w:rPr>
                <w:rStyle w:val="14TimesNewRoman75pt"/>
                <w:rFonts w:eastAsia="Arial Narrow"/>
              </w:rPr>
              <w:t>851</w:t>
            </w:r>
          </w:p>
        </w:tc>
        <w:tc>
          <w:tcPr>
            <w:tcW w:w="432"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jc w:val="left"/>
            </w:pPr>
            <w:r>
              <w:rPr>
                <w:rStyle w:val="14TimesNewRoman11pt"/>
                <w:rFonts w:eastAsia="Arial Narrow"/>
              </w:rPr>
              <w:t>01</w:t>
            </w:r>
          </w:p>
        </w:tc>
        <w:tc>
          <w:tcPr>
            <w:tcW w:w="427"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jc w:val="left"/>
            </w:pPr>
            <w:r>
              <w:rPr>
                <w:rStyle w:val="14TimesNewRoman11pt"/>
                <w:rFonts w:eastAsia="Arial Narrow"/>
              </w:rPr>
              <w:t>04</w:t>
            </w:r>
          </w:p>
        </w:tc>
        <w:tc>
          <w:tcPr>
            <w:tcW w:w="854"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06" w:lineRule="exact"/>
              <w:jc w:val="both"/>
              <w:rPr>
                <w:rStyle w:val="14TimesNewRoman75pt"/>
                <w:rFonts w:eastAsia="Arial Narrow"/>
              </w:rPr>
            </w:pPr>
            <w:r>
              <w:rPr>
                <w:rStyle w:val="14TimesNewRoman75pt"/>
                <w:rFonts w:eastAsia="Arial Narrow"/>
              </w:rPr>
              <w:t xml:space="preserve">51 401 </w:t>
            </w:r>
          </w:p>
          <w:p w:rsidR="00487FA3" w:rsidRDefault="00487FA3" w:rsidP="00487FA3">
            <w:pPr>
              <w:pStyle w:val="140"/>
              <w:shd w:val="clear" w:color="auto" w:fill="auto"/>
              <w:spacing w:before="0" w:line="206" w:lineRule="exact"/>
              <w:jc w:val="both"/>
            </w:pPr>
            <w:r>
              <w:rPr>
                <w:rStyle w:val="14TimesNewRoman75pt"/>
                <w:rFonts w:eastAsia="Arial Narrow"/>
              </w:rPr>
              <w:t>80040</w:t>
            </w:r>
          </w:p>
        </w:tc>
        <w:tc>
          <w:tcPr>
            <w:tcW w:w="566"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150" w:lineRule="exact"/>
              <w:ind w:left="160"/>
              <w:jc w:val="left"/>
            </w:pPr>
            <w:r>
              <w:rPr>
                <w:rStyle w:val="14TimesNewRoman75pt"/>
                <w:rFonts w:eastAsia="Arial Narrow"/>
              </w:rPr>
              <w:t>200</w:t>
            </w:r>
          </w:p>
        </w:tc>
        <w:tc>
          <w:tcPr>
            <w:tcW w:w="1570"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pPr>
            <w:r>
              <w:rPr>
                <w:rStyle w:val="14TimesNewRoman11pt"/>
                <w:rFonts w:eastAsia="Arial Narrow"/>
              </w:rPr>
              <w:t>4 721 600,00</w:t>
            </w:r>
          </w:p>
        </w:tc>
        <w:tc>
          <w:tcPr>
            <w:tcW w:w="1570"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pPr>
            <w:r>
              <w:rPr>
                <w:rStyle w:val="14TimesNewRoman11pt"/>
                <w:rFonts w:eastAsia="Arial Narrow"/>
              </w:rPr>
              <w:t>4 721 600,00</w:t>
            </w:r>
          </w:p>
        </w:tc>
        <w:tc>
          <w:tcPr>
            <w:tcW w:w="1416"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pPr>
            <w:r>
              <w:rPr>
                <w:rStyle w:val="14TimesNewRoman11pt"/>
                <w:rFonts w:eastAsia="Arial Narrow"/>
              </w:rPr>
              <w:t>1 352 934,80</w:t>
            </w:r>
          </w:p>
        </w:tc>
        <w:tc>
          <w:tcPr>
            <w:tcW w:w="701"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after="180" w:line="220" w:lineRule="exact"/>
              <w:ind w:right="140"/>
            </w:pPr>
            <w:r>
              <w:rPr>
                <w:rStyle w:val="14TimesNewRoman11pt"/>
                <w:rFonts w:eastAsia="Arial Narrow"/>
              </w:rPr>
              <w:t>28,7</w:t>
            </w:r>
          </w:p>
          <w:p w:rsidR="00487FA3" w:rsidRDefault="00487FA3" w:rsidP="00487FA3">
            <w:pPr>
              <w:pStyle w:val="140"/>
              <w:shd w:val="clear" w:color="auto" w:fill="auto"/>
              <w:spacing w:before="180" w:line="120" w:lineRule="exact"/>
              <w:ind w:right="140"/>
            </w:pPr>
          </w:p>
        </w:tc>
      </w:tr>
      <w:tr w:rsidR="00487FA3" w:rsidTr="00487FA3">
        <w:trPr>
          <w:trHeight w:hRule="exact" w:val="1219"/>
        </w:trPr>
        <w:tc>
          <w:tcPr>
            <w:tcW w:w="2726" w:type="dxa"/>
            <w:tcBorders>
              <w:top w:val="single" w:sz="4" w:space="0" w:color="auto"/>
              <w:left w:val="single" w:sz="4" w:space="0" w:color="auto"/>
            </w:tcBorders>
            <w:shd w:val="clear" w:color="auto" w:fill="FFFFFF"/>
            <w:vAlign w:val="bottom"/>
          </w:tcPr>
          <w:p w:rsidR="00487FA3" w:rsidRDefault="00487FA3" w:rsidP="00487FA3">
            <w:pPr>
              <w:pStyle w:val="140"/>
              <w:shd w:val="clear" w:color="auto" w:fill="auto"/>
              <w:spacing w:before="0" w:line="240" w:lineRule="exact"/>
              <w:jc w:val="left"/>
            </w:pPr>
            <w:r>
              <w:rPr>
                <w:rStyle w:val="14TimesNewRoman11pt"/>
                <w:rFonts w:eastAsia="Arial Narrow"/>
              </w:rPr>
              <w:t>Иные закупки товаров, работ и услуг для обеспечения государственных (муниципальных) нужд</w:t>
            </w:r>
          </w:p>
        </w:tc>
        <w:tc>
          <w:tcPr>
            <w:tcW w:w="571"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150" w:lineRule="exact"/>
              <w:ind w:left="160"/>
              <w:jc w:val="left"/>
            </w:pPr>
            <w:r>
              <w:rPr>
                <w:rStyle w:val="14TimesNewRoman75pt"/>
                <w:rFonts w:eastAsia="Arial Narrow"/>
              </w:rPr>
              <w:t>851</w:t>
            </w:r>
          </w:p>
        </w:tc>
        <w:tc>
          <w:tcPr>
            <w:tcW w:w="432"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jc w:val="left"/>
            </w:pPr>
            <w:r>
              <w:rPr>
                <w:rStyle w:val="14TimesNewRoman11pt"/>
                <w:rFonts w:eastAsia="Arial Narrow"/>
              </w:rPr>
              <w:t>01</w:t>
            </w:r>
          </w:p>
        </w:tc>
        <w:tc>
          <w:tcPr>
            <w:tcW w:w="427"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jc w:val="left"/>
            </w:pPr>
            <w:r>
              <w:rPr>
                <w:rStyle w:val="14TimesNewRoman11pt"/>
                <w:rFonts w:eastAsia="Arial Narrow"/>
              </w:rPr>
              <w:t>04</w:t>
            </w:r>
          </w:p>
        </w:tc>
        <w:tc>
          <w:tcPr>
            <w:tcW w:w="854"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06" w:lineRule="exact"/>
              <w:jc w:val="both"/>
              <w:rPr>
                <w:rStyle w:val="14TimesNewRoman75pt"/>
                <w:rFonts w:eastAsia="Arial Narrow"/>
              </w:rPr>
            </w:pPr>
            <w:r>
              <w:rPr>
                <w:rStyle w:val="14TimesNewRoman75pt"/>
                <w:rFonts w:eastAsia="Arial Narrow"/>
              </w:rPr>
              <w:t xml:space="preserve">51 401 </w:t>
            </w:r>
          </w:p>
          <w:p w:rsidR="00487FA3" w:rsidRDefault="00487FA3" w:rsidP="00487FA3">
            <w:pPr>
              <w:pStyle w:val="140"/>
              <w:shd w:val="clear" w:color="auto" w:fill="auto"/>
              <w:spacing w:before="0" w:line="206" w:lineRule="exact"/>
              <w:jc w:val="both"/>
            </w:pPr>
            <w:r>
              <w:rPr>
                <w:rStyle w:val="14TimesNewRoman75pt"/>
                <w:rFonts w:eastAsia="Arial Narrow"/>
              </w:rPr>
              <w:t>80040</w:t>
            </w:r>
          </w:p>
        </w:tc>
        <w:tc>
          <w:tcPr>
            <w:tcW w:w="566"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150" w:lineRule="exact"/>
              <w:ind w:left="160"/>
              <w:jc w:val="left"/>
            </w:pPr>
            <w:r>
              <w:rPr>
                <w:rStyle w:val="14TimesNewRoman75pt"/>
                <w:rFonts w:eastAsia="Arial Narrow"/>
              </w:rPr>
              <w:t>240</w:t>
            </w:r>
          </w:p>
        </w:tc>
        <w:tc>
          <w:tcPr>
            <w:tcW w:w="1570"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pPr>
            <w:r>
              <w:rPr>
                <w:rStyle w:val="14TimesNewRoman11pt"/>
                <w:rFonts w:eastAsia="Arial Narrow"/>
              </w:rPr>
              <w:t>4 721 600,00</w:t>
            </w:r>
          </w:p>
        </w:tc>
        <w:tc>
          <w:tcPr>
            <w:tcW w:w="1570"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pPr>
            <w:r>
              <w:rPr>
                <w:rStyle w:val="14TimesNewRoman11pt"/>
                <w:rFonts w:eastAsia="Arial Narrow"/>
              </w:rPr>
              <w:t>4 721 600,00</w:t>
            </w:r>
          </w:p>
        </w:tc>
        <w:tc>
          <w:tcPr>
            <w:tcW w:w="1416"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pPr>
            <w:r>
              <w:rPr>
                <w:rStyle w:val="14TimesNewRoman11pt"/>
                <w:rFonts w:eastAsia="Arial Narrow"/>
              </w:rPr>
              <w:t>1 352 934,80</w:t>
            </w:r>
          </w:p>
        </w:tc>
        <w:tc>
          <w:tcPr>
            <w:tcW w:w="701"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150" w:lineRule="exact"/>
              <w:ind w:right="140"/>
            </w:pPr>
            <w:r>
              <w:rPr>
                <w:rStyle w:val="14TimesNewRoman75pt"/>
                <w:rFonts w:eastAsia="Arial Narrow"/>
              </w:rPr>
              <w:t>28,7</w:t>
            </w:r>
          </w:p>
        </w:tc>
      </w:tr>
      <w:tr w:rsidR="00487FA3" w:rsidTr="00487FA3">
        <w:trPr>
          <w:trHeight w:hRule="exact" w:val="494"/>
        </w:trPr>
        <w:tc>
          <w:tcPr>
            <w:tcW w:w="2726"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40" w:lineRule="exact"/>
              <w:jc w:val="both"/>
            </w:pPr>
            <w:r>
              <w:rPr>
                <w:rStyle w:val="14TimesNewRoman11pt"/>
                <w:rFonts w:eastAsia="Arial Narrow"/>
              </w:rPr>
              <w:t>Иные бюджетные ассигнования</w:t>
            </w:r>
          </w:p>
        </w:tc>
        <w:tc>
          <w:tcPr>
            <w:tcW w:w="571"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150" w:lineRule="exact"/>
              <w:ind w:left="160"/>
              <w:jc w:val="left"/>
            </w:pPr>
            <w:r>
              <w:rPr>
                <w:rStyle w:val="14TimesNewRoman75pt"/>
                <w:rFonts w:eastAsia="Arial Narrow"/>
              </w:rPr>
              <w:t>851</w:t>
            </w:r>
          </w:p>
        </w:tc>
        <w:tc>
          <w:tcPr>
            <w:tcW w:w="432" w:type="dxa"/>
            <w:tcBorders>
              <w:top w:val="single" w:sz="4" w:space="0" w:color="auto"/>
              <w:left w:val="single" w:sz="4" w:space="0" w:color="auto"/>
            </w:tcBorders>
            <w:shd w:val="clear" w:color="auto" w:fill="FFFFFF"/>
            <w:vAlign w:val="center"/>
          </w:tcPr>
          <w:p w:rsidR="00487FA3" w:rsidRDefault="00487FA3" w:rsidP="00487FA3">
            <w:pPr>
              <w:pStyle w:val="140"/>
              <w:shd w:val="clear" w:color="auto" w:fill="auto"/>
              <w:spacing w:before="0" w:line="150" w:lineRule="exact"/>
              <w:jc w:val="left"/>
            </w:pPr>
            <w:r>
              <w:rPr>
                <w:rStyle w:val="14TimesNewRoman75pt"/>
                <w:rFonts w:eastAsia="Arial Narrow"/>
              </w:rPr>
              <w:t>01</w:t>
            </w:r>
          </w:p>
        </w:tc>
        <w:tc>
          <w:tcPr>
            <w:tcW w:w="427"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jc w:val="left"/>
            </w:pPr>
            <w:r>
              <w:rPr>
                <w:rStyle w:val="14TimesNewRoman11pt"/>
                <w:rFonts w:eastAsia="Arial Narrow"/>
              </w:rPr>
              <w:t>04</w:t>
            </w:r>
          </w:p>
        </w:tc>
        <w:tc>
          <w:tcPr>
            <w:tcW w:w="854"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06" w:lineRule="exact"/>
              <w:jc w:val="both"/>
              <w:rPr>
                <w:rStyle w:val="14TimesNewRoman75pt"/>
                <w:rFonts w:eastAsia="Arial Narrow"/>
              </w:rPr>
            </w:pPr>
            <w:r>
              <w:rPr>
                <w:rStyle w:val="14TimesNewRoman75pt"/>
                <w:rFonts w:eastAsia="Arial Narrow"/>
              </w:rPr>
              <w:t>51 401</w:t>
            </w:r>
          </w:p>
          <w:p w:rsidR="00487FA3" w:rsidRDefault="00487FA3" w:rsidP="00487FA3">
            <w:pPr>
              <w:pStyle w:val="140"/>
              <w:shd w:val="clear" w:color="auto" w:fill="auto"/>
              <w:spacing w:before="0" w:line="206" w:lineRule="exact"/>
              <w:jc w:val="both"/>
            </w:pPr>
            <w:r>
              <w:rPr>
                <w:rStyle w:val="14TimesNewRoman75pt"/>
                <w:rFonts w:eastAsia="Arial Narrow"/>
              </w:rPr>
              <w:t xml:space="preserve"> 80040</w:t>
            </w:r>
          </w:p>
        </w:tc>
        <w:tc>
          <w:tcPr>
            <w:tcW w:w="566" w:type="dxa"/>
            <w:tcBorders>
              <w:top w:val="single" w:sz="4" w:space="0" w:color="auto"/>
              <w:left w:val="single" w:sz="4" w:space="0" w:color="auto"/>
            </w:tcBorders>
            <w:shd w:val="clear" w:color="auto" w:fill="FFFFFF"/>
            <w:vAlign w:val="center"/>
          </w:tcPr>
          <w:p w:rsidR="00487FA3" w:rsidRDefault="00487FA3" w:rsidP="00487FA3">
            <w:pPr>
              <w:pStyle w:val="140"/>
              <w:shd w:val="clear" w:color="auto" w:fill="auto"/>
              <w:spacing w:before="0" w:line="150" w:lineRule="exact"/>
              <w:ind w:left="160"/>
              <w:jc w:val="left"/>
            </w:pPr>
            <w:r>
              <w:rPr>
                <w:rStyle w:val="14TimesNewRoman75pt"/>
                <w:rFonts w:eastAsia="Arial Narrow"/>
              </w:rPr>
              <w:t>800</w:t>
            </w:r>
          </w:p>
        </w:tc>
        <w:tc>
          <w:tcPr>
            <w:tcW w:w="1570"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pPr>
            <w:r>
              <w:rPr>
                <w:rStyle w:val="14TimesNewRoman11pt"/>
                <w:rFonts w:eastAsia="Arial Narrow"/>
              </w:rPr>
              <w:t>92 300,00</w:t>
            </w:r>
          </w:p>
        </w:tc>
        <w:tc>
          <w:tcPr>
            <w:tcW w:w="1570"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pPr>
            <w:r>
              <w:rPr>
                <w:rStyle w:val="14TimesNewRoman11pt"/>
                <w:rFonts w:eastAsia="Arial Narrow"/>
              </w:rPr>
              <w:t>92 300,00</w:t>
            </w:r>
          </w:p>
        </w:tc>
        <w:tc>
          <w:tcPr>
            <w:tcW w:w="1416"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pPr>
            <w:r>
              <w:rPr>
                <w:rStyle w:val="14TimesNewRoman11pt"/>
                <w:rFonts w:eastAsia="Arial Narrow"/>
              </w:rPr>
              <w:t>27 177,00</w:t>
            </w:r>
          </w:p>
        </w:tc>
        <w:tc>
          <w:tcPr>
            <w:tcW w:w="701"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ind w:right="140"/>
            </w:pPr>
            <w:r>
              <w:rPr>
                <w:rStyle w:val="14TimesNewRoman11pt"/>
                <w:rFonts w:eastAsia="Arial Narrow"/>
              </w:rPr>
              <w:t>29,4</w:t>
            </w:r>
          </w:p>
        </w:tc>
      </w:tr>
      <w:tr w:rsidR="00487FA3" w:rsidTr="00487FA3">
        <w:trPr>
          <w:trHeight w:hRule="exact" w:val="490"/>
        </w:trPr>
        <w:tc>
          <w:tcPr>
            <w:tcW w:w="2726"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40" w:lineRule="exact"/>
              <w:jc w:val="left"/>
            </w:pPr>
            <w:r>
              <w:rPr>
                <w:rStyle w:val="14TimesNewRoman11pt"/>
                <w:rFonts w:eastAsia="Arial Narrow"/>
              </w:rPr>
              <w:t>Уплата налогов, сборов и иных платежей</w:t>
            </w:r>
          </w:p>
        </w:tc>
        <w:tc>
          <w:tcPr>
            <w:tcW w:w="571"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150" w:lineRule="exact"/>
              <w:ind w:left="160"/>
              <w:jc w:val="left"/>
            </w:pPr>
            <w:r>
              <w:rPr>
                <w:rStyle w:val="14TimesNewRoman75pt"/>
                <w:rFonts w:eastAsia="Arial Narrow"/>
              </w:rPr>
              <w:t>851</w:t>
            </w:r>
          </w:p>
        </w:tc>
        <w:tc>
          <w:tcPr>
            <w:tcW w:w="432" w:type="dxa"/>
            <w:tcBorders>
              <w:top w:val="single" w:sz="4" w:space="0" w:color="auto"/>
              <w:left w:val="single" w:sz="4" w:space="0" w:color="auto"/>
            </w:tcBorders>
            <w:shd w:val="clear" w:color="auto" w:fill="FFFFFF"/>
            <w:vAlign w:val="center"/>
          </w:tcPr>
          <w:p w:rsidR="00487FA3" w:rsidRDefault="00487FA3" w:rsidP="00487FA3">
            <w:pPr>
              <w:pStyle w:val="140"/>
              <w:shd w:val="clear" w:color="auto" w:fill="auto"/>
              <w:spacing w:before="0" w:line="220" w:lineRule="exact"/>
              <w:jc w:val="left"/>
            </w:pPr>
            <w:r>
              <w:rPr>
                <w:rStyle w:val="14TimesNewRoman11pt"/>
                <w:rFonts w:eastAsia="Arial Narrow"/>
              </w:rPr>
              <w:t>01</w:t>
            </w:r>
          </w:p>
        </w:tc>
        <w:tc>
          <w:tcPr>
            <w:tcW w:w="427"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jc w:val="left"/>
            </w:pPr>
            <w:r>
              <w:rPr>
                <w:rStyle w:val="14TimesNewRoman11pt"/>
                <w:rFonts w:eastAsia="Arial Narrow"/>
              </w:rPr>
              <w:t>04</w:t>
            </w:r>
          </w:p>
        </w:tc>
        <w:tc>
          <w:tcPr>
            <w:tcW w:w="854"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06" w:lineRule="exact"/>
              <w:jc w:val="both"/>
              <w:rPr>
                <w:rStyle w:val="14TimesNewRoman75pt"/>
                <w:rFonts w:eastAsia="Arial Narrow"/>
              </w:rPr>
            </w:pPr>
            <w:r>
              <w:rPr>
                <w:rStyle w:val="14TimesNewRoman75pt"/>
                <w:rFonts w:eastAsia="Arial Narrow"/>
              </w:rPr>
              <w:t>51 401</w:t>
            </w:r>
          </w:p>
          <w:p w:rsidR="00487FA3" w:rsidRDefault="00487FA3" w:rsidP="00487FA3">
            <w:pPr>
              <w:pStyle w:val="140"/>
              <w:shd w:val="clear" w:color="auto" w:fill="auto"/>
              <w:spacing w:before="0" w:line="206" w:lineRule="exact"/>
              <w:jc w:val="both"/>
            </w:pPr>
            <w:r>
              <w:rPr>
                <w:rStyle w:val="14TimesNewRoman75pt"/>
                <w:rFonts w:eastAsia="Arial Narrow"/>
              </w:rPr>
              <w:t xml:space="preserve"> 80040</w:t>
            </w:r>
          </w:p>
        </w:tc>
        <w:tc>
          <w:tcPr>
            <w:tcW w:w="566"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150" w:lineRule="exact"/>
              <w:ind w:left="160"/>
              <w:jc w:val="left"/>
            </w:pPr>
            <w:r>
              <w:rPr>
                <w:rStyle w:val="14TimesNewRoman75pt"/>
                <w:rFonts w:eastAsia="Arial Narrow"/>
              </w:rPr>
              <w:t>850</w:t>
            </w:r>
          </w:p>
        </w:tc>
        <w:tc>
          <w:tcPr>
            <w:tcW w:w="1570"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pPr>
            <w:r>
              <w:rPr>
                <w:rStyle w:val="14TimesNewRoman11pt"/>
                <w:rFonts w:eastAsia="Arial Narrow"/>
              </w:rPr>
              <w:t>92 300,00</w:t>
            </w:r>
          </w:p>
        </w:tc>
        <w:tc>
          <w:tcPr>
            <w:tcW w:w="1570"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pPr>
            <w:r>
              <w:rPr>
                <w:rStyle w:val="14TimesNewRoman11pt"/>
                <w:rFonts w:eastAsia="Arial Narrow"/>
              </w:rPr>
              <w:t>92 300,00</w:t>
            </w:r>
          </w:p>
        </w:tc>
        <w:tc>
          <w:tcPr>
            <w:tcW w:w="1416"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pPr>
            <w:r>
              <w:rPr>
                <w:rStyle w:val="14TimesNewRoman11pt"/>
                <w:rFonts w:eastAsia="Arial Narrow"/>
              </w:rPr>
              <w:t>27 177,00</w:t>
            </w:r>
          </w:p>
        </w:tc>
        <w:tc>
          <w:tcPr>
            <w:tcW w:w="701"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150" w:lineRule="exact"/>
              <w:ind w:right="140"/>
            </w:pPr>
            <w:r>
              <w:rPr>
                <w:rStyle w:val="14TimesNewRoman75pt"/>
                <w:rFonts w:eastAsia="Arial Narrow"/>
              </w:rPr>
              <w:t>29,4</w:t>
            </w:r>
          </w:p>
        </w:tc>
      </w:tr>
      <w:tr w:rsidR="00487FA3" w:rsidTr="00487FA3">
        <w:trPr>
          <w:trHeight w:hRule="exact" w:val="974"/>
        </w:trPr>
        <w:tc>
          <w:tcPr>
            <w:tcW w:w="2726" w:type="dxa"/>
            <w:tcBorders>
              <w:top w:val="single" w:sz="4" w:space="0" w:color="auto"/>
              <w:left w:val="single" w:sz="4" w:space="0" w:color="auto"/>
            </w:tcBorders>
            <w:shd w:val="clear" w:color="auto" w:fill="FFFFFF"/>
            <w:vAlign w:val="bottom"/>
          </w:tcPr>
          <w:p w:rsidR="00487FA3" w:rsidRDefault="00487FA3" w:rsidP="00487FA3">
            <w:pPr>
              <w:pStyle w:val="140"/>
              <w:shd w:val="clear" w:color="auto" w:fill="auto"/>
              <w:spacing w:before="0" w:line="240" w:lineRule="exact"/>
              <w:jc w:val="left"/>
            </w:pPr>
            <w:r>
              <w:rPr>
                <w:rStyle w:val="14TimesNewRoman11pt"/>
                <w:rFonts w:eastAsia="Arial Narrow"/>
              </w:rPr>
              <w:t>Информационное освещение деятельности органов местного самоуправления</w:t>
            </w:r>
          </w:p>
        </w:tc>
        <w:tc>
          <w:tcPr>
            <w:tcW w:w="571"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150" w:lineRule="exact"/>
              <w:ind w:left="160"/>
              <w:jc w:val="left"/>
            </w:pPr>
            <w:r>
              <w:rPr>
                <w:rStyle w:val="14TimesNewRoman75pt"/>
                <w:rFonts w:eastAsia="Arial Narrow"/>
              </w:rPr>
              <w:t>851</w:t>
            </w:r>
          </w:p>
        </w:tc>
        <w:tc>
          <w:tcPr>
            <w:tcW w:w="432"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jc w:val="left"/>
            </w:pPr>
            <w:r>
              <w:rPr>
                <w:rStyle w:val="14TimesNewRoman11pt"/>
                <w:rFonts w:eastAsia="Arial Narrow"/>
              </w:rPr>
              <w:t>01</w:t>
            </w:r>
          </w:p>
        </w:tc>
        <w:tc>
          <w:tcPr>
            <w:tcW w:w="427"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jc w:val="left"/>
            </w:pPr>
            <w:r>
              <w:rPr>
                <w:rStyle w:val="14TimesNewRoman11pt"/>
                <w:rFonts w:eastAsia="Arial Narrow"/>
              </w:rPr>
              <w:t>04</w:t>
            </w:r>
          </w:p>
        </w:tc>
        <w:tc>
          <w:tcPr>
            <w:tcW w:w="854"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150" w:lineRule="exact"/>
              <w:jc w:val="both"/>
            </w:pPr>
            <w:r>
              <w:rPr>
                <w:rStyle w:val="14TimesNewRoman75pt"/>
                <w:rFonts w:eastAsia="Arial Narrow"/>
              </w:rPr>
              <w:t>51 401</w:t>
            </w:r>
          </w:p>
          <w:p w:rsidR="00487FA3" w:rsidRDefault="00487FA3" w:rsidP="00487FA3">
            <w:pPr>
              <w:pStyle w:val="140"/>
              <w:shd w:val="clear" w:color="auto" w:fill="auto"/>
              <w:spacing w:before="0" w:line="150" w:lineRule="exact"/>
              <w:jc w:val="both"/>
            </w:pPr>
            <w:r>
              <w:rPr>
                <w:rStyle w:val="14TimesNewRoman75pt"/>
                <w:rFonts w:eastAsia="Arial Narrow"/>
              </w:rPr>
              <w:t>80070</w:t>
            </w:r>
          </w:p>
        </w:tc>
        <w:tc>
          <w:tcPr>
            <w:tcW w:w="566" w:type="dxa"/>
            <w:tcBorders>
              <w:top w:val="single" w:sz="4" w:space="0" w:color="auto"/>
              <w:left w:val="single" w:sz="4" w:space="0" w:color="auto"/>
            </w:tcBorders>
            <w:shd w:val="clear" w:color="auto" w:fill="FFFFFF"/>
          </w:tcPr>
          <w:p w:rsidR="00487FA3" w:rsidRDefault="00487FA3" w:rsidP="00487FA3">
            <w:pPr>
              <w:rPr>
                <w:sz w:val="10"/>
                <w:szCs w:val="10"/>
              </w:rPr>
            </w:pPr>
          </w:p>
        </w:tc>
        <w:tc>
          <w:tcPr>
            <w:tcW w:w="1570"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pPr>
            <w:r>
              <w:rPr>
                <w:rStyle w:val="14TimesNewRoman11pt"/>
                <w:rFonts w:eastAsia="Arial Narrow"/>
              </w:rPr>
              <w:t>100 000,00</w:t>
            </w:r>
          </w:p>
        </w:tc>
        <w:tc>
          <w:tcPr>
            <w:tcW w:w="1570"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pPr>
            <w:r>
              <w:rPr>
                <w:rStyle w:val="14TimesNewRoman11pt"/>
                <w:rFonts w:eastAsia="Arial Narrow"/>
              </w:rPr>
              <w:t>100 000,00</w:t>
            </w:r>
          </w:p>
        </w:tc>
        <w:tc>
          <w:tcPr>
            <w:tcW w:w="1416"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pPr>
            <w:r>
              <w:rPr>
                <w:rStyle w:val="14TimesNewRoman11pt"/>
                <w:rFonts w:eastAsia="Arial Narrow"/>
              </w:rPr>
              <w:t>14 919,21</w:t>
            </w:r>
          </w:p>
        </w:tc>
        <w:tc>
          <w:tcPr>
            <w:tcW w:w="701" w:type="dxa"/>
            <w:tcBorders>
              <w:top w:val="single" w:sz="4" w:space="0" w:color="auto"/>
              <w:left w:val="single" w:sz="4" w:space="0" w:color="auto"/>
            </w:tcBorders>
            <w:shd w:val="clear" w:color="auto" w:fill="FFFFFF"/>
          </w:tcPr>
          <w:p w:rsidR="00487FA3" w:rsidRPr="00487FA3" w:rsidRDefault="00487FA3" w:rsidP="00487FA3">
            <w:pPr>
              <w:pStyle w:val="140"/>
              <w:shd w:val="clear" w:color="auto" w:fill="auto"/>
              <w:spacing w:before="0" w:after="240" w:line="150" w:lineRule="exact"/>
              <w:ind w:right="140"/>
              <w:rPr>
                <w:sz w:val="20"/>
                <w:szCs w:val="20"/>
              </w:rPr>
            </w:pPr>
            <w:r>
              <w:rPr>
                <w:sz w:val="20"/>
                <w:szCs w:val="20"/>
              </w:rPr>
              <w:t>14,9</w:t>
            </w:r>
          </w:p>
          <w:p w:rsidR="00487FA3" w:rsidRDefault="00487FA3" w:rsidP="00487FA3">
            <w:pPr>
              <w:pStyle w:val="140"/>
              <w:shd w:val="clear" w:color="auto" w:fill="auto"/>
              <w:spacing w:before="240" w:line="130" w:lineRule="exact"/>
              <w:ind w:left="180"/>
              <w:jc w:val="left"/>
            </w:pPr>
          </w:p>
        </w:tc>
      </w:tr>
      <w:tr w:rsidR="00487FA3" w:rsidTr="00487FA3">
        <w:trPr>
          <w:trHeight w:hRule="exact" w:val="974"/>
        </w:trPr>
        <w:tc>
          <w:tcPr>
            <w:tcW w:w="2726" w:type="dxa"/>
            <w:tcBorders>
              <w:top w:val="single" w:sz="4" w:space="0" w:color="auto"/>
              <w:left w:val="single" w:sz="4" w:space="0" w:color="auto"/>
            </w:tcBorders>
            <w:shd w:val="clear" w:color="auto" w:fill="FFFFFF"/>
            <w:vAlign w:val="bottom"/>
          </w:tcPr>
          <w:p w:rsidR="00487FA3" w:rsidRDefault="00487FA3" w:rsidP="00487FA3">
            <w:pPr>
              <w:pStyle w:val="140"/>
              <w:shd w:val="clear" w:color="auto" w:fill="auto"/>
              <w:spacing w:before="0" w:line="240" w:lineRule="exact"/>
              <w:jc w:val="left"/>
            </w:pPr>
            <w:r>
              <w:rPr>
                <w:rStyle w:val="14TimesNewRoman11pt"/>
                <w:rFonts w:eastAsia="Arial Narrow"/>
              </w:rPr>
              <w:t>Закупка товаров, работ и услуг для обеспечения государственных (муниципальных) нужд</w:t>
            </w:r>
          </w:p>
        </w:tc>
        <w:tc>
          <w:tcPr>
            <w:tcW w:w="571"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150" w:lineRule="exact"/>
              <w:ind w:left="160"/>
              <w:jc w:val="left"/>
            </w:pPr>
            <w:r>
              <w:rPr>
                <w:rStyle w:val="14TimesNewRoman75pt"/>
                <w:rFonts w:eastAsia="Arial Narrow"/>
              </w:rPr>
              <w:t>851</w:t>
            </w:r>
          </w:p>
        </w:tc>
        <w:tc>
          <w:tcPr>
            <w:tcW w:w="432"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jc w:val="left"/>
            </w:pPr>
            <w:r>
              <w:rPr>
                <w:rStyle w:val="14TimesNewRoman11pt"/>
                <w:rFonts w:eastAsia="Arial Narrow"/>
              </w:rPr>
              <w:t>01</w:t>
            </w:r>
          </w:p>
        </w:tc>
        <w:tc>
          <w:tcPr>
            <w:tcW w:w="427"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jc w:val="left"/>
            </w:pPr>
            <w:r>
              <w:rPr>
                <w:rStyle w:val="14TimesNewRoman11pt"/>
                <w:rFonts w:eastAsia="Arial Narrow"/>
              </w:rPr>
              <w:t>04</w:t>
            </w:r>
          </w:p>
        </w:tc>
        <w:tc>
          <w:tcPr>
            <w:tcW w:w="854"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06" w:lineRule="exact"/>
              <w:jc w:val="both"/>
              <w:rPr>
                <w:rStyle w:val="14TimesNewRoman75pt"/>
                <w:rFonts w:eastAsia="Arial Narrow"/>
              </w:rPr>
            </w:pPr>
            <w:r>
              <w:rPr>
                <w:rStyle w:val="14TimesNewRoman75pt"/>
                <w:rFonts w:eastAsia="Arial Narrow"/>
              </w:rPr>
              <w:t>51 401</w:t>
            </w:r>
          </w:p>
          <w:p w:rsidR="00487FA3" w:rsidRDefault="00487FA3" w:rsidP="00487FA3">
            <w:pPr>
              <w:pStyle w:val="140"/>
              <w:shd w:val="clear" w:color="auto" w:fill="auto"/>
              <w:spacing w:before="0" w:line="206" w:lineRule="exact"/>
              <w:jc w:val="both"/>
            </w:pPr>
            <w:r>
              <w:rPr>
                <w:rStyle w:val="14TimesNewRoman75pt"/>
                <w:rFonts w:eastAsia="Arial Narrow"/>
              </w:rPr>
              <w:t xml:space="preserve"> 80070</w:t>
            </w:r>
          </w:p>
        </w:tc>
        <w:tc>
          <w:tcPr>
            <w:tcW w:w="566"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150" w:lineRule="exact"/>
              <w:ind w:left="160"/>
              <w:jc w:val="left"/>
            </w:pPr>
            <w:r>
              <w:rPr>
                <w:rStyle w:val="14TimesNewRoman75pt"/>
                <w:rFonts w:eastAsia="Arial Narrow"/>
              </w:rPr>
              <w:t>200</w:t>
            </w:r>
          </w:p>
        </w:tc>
        <w:tc>
          <w:tcPr>
            <w:tcW w:w="1570"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pPr>
            <w:r>
              <w:rPr>
                <w:rStyle w:val="14TimesNewRoman11pt"/>
                <w:rFonts w:eastAsia="Arial Narrow"/>
              </w:rPr>
              <w:t>100 000,00</w:t>
            </w:r>
          </w:p>
        </w:tc>
        <w:tc>
          <w:tcPr>
            <w:tcW w:w="1570"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pPr>
            <w:r>
              <w:rPr>
                <w:rStyle w:val="14TimesNewRoman11pt"/>
                <w:rFonts w:eastAsia="Arial Narrow"/>
              </w:rPr>
              <w:t>100 000,00</w:t>
            </w:r>
          </w:p>
        </w:tc>
        <w:tc>
          <w:tcPr>
            <w:tcW w:w="1416"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pPr>
            <w:r>
              <w:rPr>
                <w:rStyle w:val="14TimesNewRoman11pt"/>
                <w:rFonts w:eastAsia="Arial Narrow"/>
              </w:rPr>
              <w:t>14 919,21</w:t>
            </w:r>
          </w:p>
        </w:tc>
        <w:tc>
          <w:tcPr>
            <w:tcW w:w="701"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ind w:right="140"/>
            </w:pPr>
            <w:r>
              <w:rPr>
                <w:rStyle w:val="14TimesNewRoman11pt"/>
                <w:rFonts w:eastAsia="Arial Narrow"/>
              </w:rPr>
              <w:t>14,9</w:t>
            </w:r>
          </w:p>
        </w:tc>
      </w:tr>
      <w:tr w:rsidR="00487FA3" w:rsidTr="00487FA3">
        <w:trPr>
          <w:trHeight w:hRule="exact" w:val="1219"/>
        </w:trPr>
        <w:tc>
          <w:tcPr>
            <w:tcW w:w="2726" w:type="dxa"/>
            <w:tcBorders>
              <w:top w:val="single" w:sz="4" w:space="0" w:color="auto"/>
              <w:left w:val="single" w:sz="4" w:space="0" w:color="auto"/>
            </w:tcBorders>
            <w:shd w:val="clear" w:color="auto" w:fill="FFFFFF"/>
            <w:vAlign w:val="bottom"/>
          </w:tcPr>
          <w:p w:rsidR="00487FA3" w:rsidRDefault="00487FA3" w:rsidP="00487FA3">
            <w:pPr>
              <w:pStyle w:val="140"/>
              <w:shd w:val="clear" w:color="auto" w:fill="auto"/>
              <w:spacing w:before="0" w:line="240" w:lineRule="exact"/>
              <w:jc w:val="left"/>
            </w:pPr>
            <w:r>
              <w:rPr>
                <w:rStyle w:val="14TimesNewRoman11pt"/>
                <w:rFonts w:eastAsia="Arial Narrow"/>
              </w:rPr>
              <w:t>Иные закупки товаров, работ и услуг для обеспечения государственных (муниципальных) нужд</w:t>
            </w:r>
          </w:p>
        </w:tc>
        <w:tc>
          <w:tcPr>
            <w:tcW w:w="571"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150" w:lineRule="exact"/>
              <w:ind w:left="160"/>
              <w:jc w:val="left"/>
            </w:pPr>
            <w:r>
              <w:rPr>
                <w:rStyle w:val="14TimesNewRoman75pt"/>
                <w:rFonts w:eastAsia="Arial Narrow"/>
              </w:rPr>
              <w:t>851</w:t>
            </w:r>
          </w:p>
        </w:tc>
        <w:tc>
          <w:tcPr>
            <w:tcW w:w="432"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jc w:val="left"/>
            </w:pPr>
            <w:r>
              <w:rPr>
                <w:rStyle w:val="14TimesNewRoman11pt"/>
                <w:rFonts w:eastAsia="Arial Narrow"/>
              </w:rPr>
              <w:t>01</w:t>
            </w:r>
          </w:p>
        </w:tc>
        <w:tc>
          <w:tcPr>
            <w:tcW w:w="427"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jc w:val="left"/>
            </w:pPr>
            <w:r>
              <w:rPr>
                <w:rStyle w:val="14TimesNewRoman11pt"/>
                <w:rFonts w:eastAsia="Arial Narrow"/>
              </w:rPr>
              <w:t>04</w:t>
            </w:r>
          </w:p>
        </w:tc>
        <w:tc>
          <w:tcPr>
            <w:tcW w:w="854"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after="60" w:line="150" w:lineRule="exact"/>
              <w:jc w:val="both"/>
            </w:pPr>
            <w:r>
              <w:rPr>
                <w:rStyle w:val="14TimesNewRoman75pt"/>
                <w:rFonts w:eastAsia="Arial Narrow"/>
              </w:rPr>
              <w:t>51 401</w:t>
            </w:r>
          </w:p>
          <w:p w:rsidR="00487FA3" w:rsidRDefault="00487FA3" w:rsidP="00487FA3">
            <w:pPr>
              <w:pStyle w:val="140"/>
              <w:shd w:val="clear" w:color="auto" w:fill="auto"/>
              <w:spacing w:before="60" w:line="150" w:lineRule="exact"/>
              <w:jc w:val="both"/>
            </w:pPr>
            <w:r>
              <w:rPr>
                <w:rStyle w:val="14TimesNewRoman75pt"/>
                <w:rFonts w:eastAsia="Arial Narrow"/>
              </w:rPr>
              <w:t>80070</w:t>
            </w:r>
          </w:p>
        </w:tc>
        <w:tc>
          <w:tcPr>
            <w:tcW w:w="566"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150" w:lineRule="exact"/>
              <w:ind w:left="160"/>
              <w:jc w:val="left"/>
            </w:pPr>
            <w:r>
              <w:rPr>
                <w:rStyle w:val="14TimesNewRoman75pt"/>
                <w:rFonts w:eastAsia="Arial Narrow"/>
              </w:rPr>
              <w:t>240</w:t>
            </w:r>
          </w:p>
        </w:tc>
        <w:tc>
          <w:tcPr>
            <w:tcW w:w="1570"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pPr>
            <w:r>
              <w:rPr>
                <w:rStyle w:val="14TimesNewRoman11pt"/>
                <w:rFonts w:eastAsia="Arial Narrow"/>
              </w:rPr>
              <w:t>100 000,00</w:t>
            </w:r>
          </w:p>
        </w:tc>
        <w:tc>
          <w:tcPr>
            <w:tcW w:w="1570"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pPr>
            <w:r>
              <w:rPr>
                <w:rStyle w:val="14TimesNewRoman11pt"/>
                <w:rFonts w:eastAsia="Arial Narrow"/>
              </w:rPr>
              <w:t>100 000,00</w:t>
            </w:r>
          </w:p>
        </w:tc>
        <w:tc>
          <w:tcPr>
            <w:tcW w:w="1416"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pPr>
            <w:r>
              <w:rPr>
                <w:rStyle w:val="14TimesNewRoman11pt"/>
                <w:rFonts w:eastAsia="Arial Narrow"/>
              </w:rPr>
              <w:t>14 919,21</w:t>
            </w:r>
          </w:p>
        </w:tc>
        <w:tc>
          <w:tcPr>
            <w:tcW w:w="701"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after="60" w:line="150" w:lineRule="exact"/>
              <w:ind w:right="140"/>
            </w:pPr>
            <w:r>
              <w:rPr>
                <w:rStyle w:val="14TimesNewRoman75pt"/>
                <w:rFonts w:eastAsia="Arial Narrow"/>
              </w:rPr>
              <w:t>14,9</w:t>
            </w:r>
          </w:p>
          <w:p w:rsidR="00487FA3" w:rsidRDefault="00487FA3" w:rsidP="00487FA3">
            <w:pPr>
              <w:pStyle w:val="140"/>
              <w:shd w:val="clear" w:color="auto" w:fill="auto"/>
              <w:spacing w:before="60" w:after="240" w:line="260" w:lineRule="exact"/>
            </w:pPr>
          </w:p>
        </w:tc>
      </w:tr>
      <w:tr w:rsidR="00487FA3" w:rsidTr="00487FA3">
        <w:trPr>
          <w:trHeight w:hRule="exact" w:val="1214"/>
        </w:trPr>
        <w:tc>
          <w:tcPr>
            <w:tcW w:w="2726" w:type="dxa"/>
            <w:tcBorders>
              <w:top w:val="single" w:sz="4" w:space="0" w:color="auto"/>
              <w:left w:val="single" w:sz="4" w:space="0" w:color="auto"/>
            </w:tcBorders>
            <w:shd w:val="clear" w:color="auto" w:fill="FFFFFF"/>
            <w:vAlign w:val="bottom"/>
          </w:tcPr>
          <w:p w:rsidR="00487FA3" w:rsidRDefault="00487FA3" w:rsidP="00487FA3">
            <w:pPr>
              <w:pStyle w:val="140"/>
              <w:shd w:val="clear" w:color="auto" w:fill="auto"/>
              <w:spacing w:before="0" w:line="240" w:lineRule="exact"/>
              <w:jc w:val="left"/>
            </w:pPr>
            <w:r>
              <w:rPr>
                <w:rStyle w:val="14TimesNewRoman11pt"/>
                <w:rFonts w:eastAsia="Arial Narrow"/>
              </w:rPr>
              <w:t>Опубликование нормативных правовых актов муниципальных образований и иной официальной информации</w:t>
            </w:r>
          </w:p>
        </w:tc>
        <w:tc>
          <w:tcPr>
            <w:tcW w:w="571"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150" w:lineRule="exact"/>
              <w:ind w:left="160"/>
              <w:jc w:val="left"/>
            </w:pPr>
            <w:r>
              <w:rPr>
                <w:rStyle w:val="14TimesNewRoman75pt"/>
                <w:rFonts w:eastAsia="Arial Narrow"/>
              </w:rPr>
              <w:t>851</w:t>
            </w:r>
          </w:p>
        </w:tc>
        <w:tc>
          <w:tcPr>
            <w:tcW w:w="432"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jc w:val="left"/>
            </w:pPr>
            <w:r>
              <w:rPr>
                <w:rStyle w:val="14TimesNewRoman11pt"/>
                <w:rFonts w:eastAsia="Arial Narrow"/>
              </w:rPr>
              <w:t>01</w:t>
            </w:r>
          </w:p>
        </w:tc>
        <w:tc>
          <w:tcPr>
            <w:tcW w:w="427"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jc w:val="left"/>
            </w:pPr>
            <w:r>
              <w:rPr>
                <w:rStyle w:val="14TimesNewRoman11pt"/>
                <w:rFonts w:eastAsia="Arial Narrow"/>
              </w:rPr>
              <w:t>04</w:t>
            </w:r>
          </w:p>
        </w:tc>
        <w:tc>
          <w:tcPr>
            <w:tcW w:w="854"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06" w:lineRule="exact"/>
              <w:jc w:val="both"/>
              <w:rPr>
                <w:rStyle w:val="14TimesNewRoman75pt"/>
                <w:rFonts w:eastAsia="Arial Narrow"/>
              </w:rPr>
            </w:pPr>
            <w:r>
              <w:rPr>
                <w:rStyle w:val="14TimesNewRoman75pt"/>
                <w:rFonts w:eastAsia="Arial Narrow"/>
              </w:rPr>
              <w:t xml:space="preserve">51 401 </w:t>
            </w:r>
          </w:p>
          <w:p w:rsidR="00487FA3" w:rsidRDefault="00487FA3" w:rsidP="00487FA3">
            <w:pPr>
              <w:pStyle w:val="140"/>
              <w:shd w:val="clear" w:color="auto" w:fill="auto"/>
              <w:spacing w:before="0" w:line="206" w:lineRule="exact"/>
              <w:jc w:val="both"/>
            </w:pPr>
            <w:r>
              <w:rPr>
                <w:rStyle w:val="14TimesNewRoman75pt"/>
                <w:rFonts w:eastAsia="Arial Narrow"/>
              </w:rPr>
              <w:t>80100</w:t>
            </w:r>
          </w:p>
        </w:tc>
        <w:tc>
          <w:tcPr>
            <w:tcW w:w="566" w:type="dxa"/>
            <w:tcBorders>
              <w:top w:val="single" w:sz="4" w:space="0" w:color="auto"/>
              <w:left w:val="single" w:sz="4" w:space="0" w:color="auto"/>
            </w:tcBorders>
            <w:shd w:val="clear" w:color="auto" w:fill="FFFFFF"/>
            <w:vAlign w:val="center"/>
          </w:tcPr>
          <w:p w:rsidR="00487FA3" w:rsidRDefault="00487FA3" w:rsidP="00487FA3">
            <w:pPr>
              <w:pStyle w:val="140"/>
              <w:shd w:val="clear" w:color="auto" w:fill="auto"/>
              <w:spacing w:before="0" w:line="150" w:lineRule="exact"/>
              <w:ind w:left="160"/>
              <w:jc w:val="left"/>
            </w:pPr>
          </w:p>
        </w:tc>
        <w:tc>
          <w:tcPr>
            <w:tcW w:w="1570"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pPr>
            <w:r>
              <w:rPr>
                <w:rStyle w:val="14TimesNewRoman11pt"/>
                <w:rFonts w:eastAsia="Arial Narrow"/>
              </w:rPr>
              <w:t>100 000,00</w:t>
            </w:r>
          </w:p>
        </w:tc>
        <w:tc>
          <w:tcPr>
            <w:tcW w:w="1570"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pPr>
            <w:r>
              <w:rPr>
                <w:rStyle w:val="14TimesNewRoman11pt"/>
                <w:rFonts w:eastAsia="Arial Narrow"/>
              </w:rPr>
              <w:t>100 000,00</w:t>
            </w:r>
          </w:p>
        </w:tc>
        <w:tc>
          <w:tcPr>
            <w:tcW w:w="1416"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pPr>
            <w:r>
              <w:rPr>
                <w:rStyle w:val="14TimesNewRoman11pt"/>
                <w:rFonts w:eastAsia="Arial Narrow"/>
              </w:rPr>
              <w:t>5 998,50</w:t>
            </w:r>
          </w:p>
        </w:tc>
        <w:tc>
          <w:tcPr>
            <w:tcW w:w="701" w:type="dxa"/>
            <w:tcBorders>
              <w:top w:val="single" w:sz="4" w:space="0" w:color="auto"/>
              <w:left w:val="single" w:sz="4" w:space="0" w:color="auto"/>
            </w:tcBorders>
            <w:shd w:val="clear" w:color="auto" w:fill="FFFFFF"/>
            <w:vAlign w:val="bottom"/>
          </w:tcPr>
          <w:p w:rsidR="00487FA3" w:rsidRDefault="00487FA3" w:rsidP="00487FA3">
            <w:pPr>
              <w:pStyle w:val="140"/>
              <w:shd w:val="clear" w:color="auto" w:fill="auto"/>
              <w:spacing w:before="0" w:after="780" w:line="220" w:lineRule="exact"/>
              <w:ind w:right="140"/>
            </w:pPr>
            <w:r>
              <w:rPr>
                <w:rStyle w:val="14TimesNewRoman11pt"/>
                <w:rFonts w:eastAsia="Arial Narrow"/>
              </w:rPr>
              <w:t>6,0.</w:t>
            </w:r>
          </w:p>
          <w:p w:rsidR="00487FA3" w:rsidRDefault="00487FA3" w:rsidP="00487FA3">
            <w:pPr>
              <w:pStyle w:val="140"/>
              <w:shd w:val="clear" w:color="auto" w:fill="auto"/>
              <w:spacing w:before="780" w:line="150" w:lineRule="exact"/>
              <w:ind w:right="140"/>
            </w:pPr>
          </w:p>
        </w:tc>
      </w:tr>
      <w:tr w:rsidR="00487FA3" w:rsidTr="00487FA3">
        <w:trPr>
          <w:trHeight w:hRule="exact" w:val="974"/>
        </w:trPr>
        <w:tc>
          <w:tcPr>
            <w:tcW w:w="2726" w:type="dxa"/>
            <w:tcBorders>
              <w:top w:val="single" w:sz="4" w:space="0" w:color="auto"/>
              <w:left w:val="single" w:sz="4" w:space="0" w:color="auto"/>
            </w:tcBorders>
            <w:shd w:val="clear" w:color="auto" w:fill="FFFFFF"/>
            <w:vAlign w:val="bottom"/>
          </w:tcPr>
          <w:p w:rsidR="00487FA3" w:rsidRDefault="00487FA3" w:rsidP="00487FA3">
            <w:pPr>
              <w:pStyle w:val="140"/>
              <w:shd w:val="clear" w:color="auto" w:fill="auto"/>
              <w:spacing w:before="0" w:line="240" w:lineRule="exact"/>
              <w:jc w:val="left"/>
            </w:pPr>
            <w:r>
              <w:rPr>
                <w:rStyle w:val="14TimesNewRoman11pt"/>
                <w:rFonts w:eastAsia="Arial Narrow"/>
              </w:rPr>
              <w:t>Закупка товаров, работ и услуг для обеспечения государственных (муниципальных) нужд</w:t>
            </w:r>
          </w:p>
        </w:tc>
        <w:tc>
          <w:tcPr>
            <w:tcW w:w="571"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150" w:lineRule="exact"/>
              <w:ind w:left="160"/>
              <w:jc w:val="left"/>
            </w:pPr>
            <w:r>
              <w:rPr>
                <w:rStyle w:val="14TimesNewRoman75pt"/>
                <w:rFonts w:eastAsia="Arial Narrow"/>
              </w:rPr>
              <w:t>851</w:t>
            </w:r>
          </w:p>
        </w:tc>
        <w:tc>
          <w:tcPr>
            <w:tcW w:w="432"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jc w:val="left"/>
            </w:pPr>
            <w:r>
              <w:rPr>
                <w:rStyle w:val="14TimesNewRoman11pt"/>
                <w:rFonts w:eastAsia="Arial Narrow"/>
              </w:rPr>
              <w:t>01</w:t>
            </w:r>
          </w:p>
        </w:tc>
        <w:tc>
          <w:tcPr>
            <w:tcW w:w="427"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jc w:val="left"/>
            </w:pPr>
            <w:r>
              <w:rPr>
                <w:rStyle w:val="14TimesNewRoman11pt"/>
                <w:rFonts w:eastAsia="Arial Narrow"/>
              </w:rPr>
              <w:t>04</w:t>
            </w:r>
          </w:p>
        </w:tc>
        <w:tc>
          <w:tcPr>
            <w:tcW w:w="854"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06" w:lineRule="exact"/>
              <w:jc w:val="both"/>
              <w:rPr>
                <w:rStyle w:val="14TimesNewRoman75pt"/>
                <w:rFonts w:eastAsia="Arial Narrow"/>
              </w:rPr>
            </w:pPr>
            <w:r>
              <w:rPr>
                <w:rStyle w:val="14TimesNewRoman75pt"/>
                <w:rFonts w:eastAsia="Arial Narrow"/>
              </w:rPr>
              <w:t>51 401</w:t>
            </w:r>
          </w:p>
          <w:p w:rsidR="00487FA3" w:rsidRDefault="00487FA3" w:rsidP="00487FA3">
            <w:pPr>
              <w:pStyle w:val="140"/>
              <w:shd w:val="clear" w:color="auto" w:fill="auto"/>
              <w:spacing w:before="0" w:line="206" w:lineRule="exact"/>
              <w:jc w:val="both"/>
            </w:pPr>
            <w:r>
              <w:rPr>
                <w:rStyle w:val="14TimesNewRoman75pt"/>
                <w:rFonts w:eastAsia="Arial Narrow"/>
              </w:rPr>
              <w:t xml:space="preserve"> 80100</w:t>
            </w:r>
          </w:p>
        </w:tc>
        <w:tc>
          <w:tcPr>
            <w:tcW w:w="566"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150" w:lineRule="exact"/>
              <w:ind w:left="160"/>
              <w:jc w:val="left"/>
            </w:pPr>
            <w:r>
              <w:rPr>
                <w:rStyle w:val="14TimesNewRoman75pt"/>
                <w:rFonts w:eastAsia="Arial Narrow"/>
              </w:rPr>
              <w:t>200</w:t>
            </w:r>
          </w:p>
        </w:tc>
        <w:tc>
          <w:tcPr>
            <w:tcW w:w="1570"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pPr>
            <w:r>
              <w:rPr>
                <w:rStyle w:val="14TimesNewRoman11pt"/>
                <w:rFonts w:eastAsia="Arial Narrow"/>
              </w:rPr>
              <w:t>100 000,00</w:t>
            </w:r>
          </w:p>
        </w:tc>
        <w:tc>
          <w:tcPr>
            <w:tcW w:w="1570"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pPr>
            <w:r>
              <w:rPr>
                <w:rStyle w:val="14TimesNewRoman11pt"/>
                <w:rFonts w:eastAsia="Arial Narrow"/>
              </w:rPr>
              <w:t>100 000,00</w:t>
            </w:r>
          </w:p>
        </w:tc>
        <w:tc>
          <w:tcPr>
            <w:tcW w:w="1416"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pPr>
            <w:r>
              <w:rPr>
                <w:rStyle w:val="14TimesNewRoman11pt"/>
                <w:rFonts w:eastAsia="Arial Narrow"/>
              </w:rPr>
              <w:t>5 998,50</w:t>
            </w:r>
          </w:p>
        </w:tc>
        <w:tc>
          <w:tcPr>
            <w:tcW w:w="701" w:type="dxa"/>
            <w:tcBorders>
              <w:top w:val="single" w:sz="4" w:space="0" w:color="auto"/>
              <w:left w:val="single" w:sz="4" w:space="0" w:color="auto"/>
            </w:tcBorders>
            <w:shd w:val="clear" w:color="auto" w:fill="FFFFFF"/>
            <w:vAlign w:val="bottom"/>
          </w:tcPr>
          <w:p w:rsidR="00487FA3" w:rsidRDefault="00487FA3" w:rsidP="00487FA3">
            <w:pPr>
              <w:pStyle w:val="140"/>
              <w:shd w:val="clear" w:color="auto" w:fill="auto"/>
              <w:spacing w:before="0" w:after="540" w:line="220" w:lineRule="exact"/>
              <w:jc w:val="both"/>
            </w:pPr>
            <w:r>
              <w:rPr>
                <w:rStyle w:val="14TimesNewRoman11pt"/>
                <w:rFonts w:eastAsia="Arial Narrow"/>
              </w:rPr>
              <w:t xml:space="preserve">    6,0</w:t>
            </w:r>
          </w:p>
          <w:p w:rsidR="00487FA3" w:rsidRDefault="00487FA3" w:rsidP="00487FA3">
            <w:pPr>
              <w:pStyle w:val="140"/>
              <w:shd w:val="clear" w:color="auto" w:fill="auto"/>
              <w:tabs>
                <w:tab w:val="left" w:leader="dot" w:pos="427"/>
              </w:tabs>
              <w:spacing w:before="540" w:line="260" w:lineRule="exact"/>
              <w:jc w:val="both"/>
            </w:pPr>
            <w:r>
              <w:rPr>
                <w:rStyle w:val="14TimesNewRoman45pt"/>
                <w:rFonts w:eastAsia="Arial Narrow"/>
              </w:rPr>
              <w:tab/>
            </w:r>
          </w:p>
        </w:tc>
      </w:tr>
      <w:tr w:rsidR="00487FA3" w:rsidTr="00487FA3">
        <w:trPr>
          <w:trHeight w:hRule="exact" w:val="1229"/>
        </w:trPr>
        <w:tc>
          <w:tcPr>
            <w:tcW w:w="2726" w:type="dxa"/>
            <w:tcBorders>
              <w:top w:val="single" w:sz="4" w:space="0" w:color="auto"/>
              <w:left w:val="single" w:sz="4" w:space="0" w:color="auto"/>
            </w:tcBorders>
            <w:shd w:val="clear" w:color="auto" w:fill="FFFFFF"/>
            <w:vAlign w:val="bottom"/>
          </w:tcPr>
          <w:p w:rsidR="00487FA3" w:rsidRDefault="00487FA3" w:rsidP="00487FA3">
            <w:pPr>
              <w:pStyle w:val="140"/>
              <w:shd w:val="clear" w:color="auto" w:fill="auto"/>
              <w:spacing w:before="0" w:line="240" w:lineRule="exact"/>
              <w:jc w:val="left"/>
            </w:pPr>
            <w:r>
              <w:rPr>
                <w:rStyle w:val="14TimesNewRoman11pt"/>
                <w:rFonts w:eastAsia="Arial Narrow"/>
              </w:rPr>
              <w:t>Иные закупки товаров, работ и услуг для обеспечения государственных (муниципальных) нужд</w:t>
            </w:r>
          </w:p>
        </w:tc>
        <w:tc>
          <w:tcPr>
            <w:tcW w:w="571"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150" w:lineRule="exact"/>
              <w:ind w:left="160"/>
              <w:jc w:val="left"/>
            </w:pPr>
            <w:r>
              <w:rPr>
                <w:rStyle w:val="14TimesNewRoman75pt"/>
                <w:rFonts w:eastAsia="Arial Narrow"/>
              </w:rPr>
              <w:t>851</w:t>
            </w:r>
          </w:p>
        </w:tc>
        <w:tc>
          <w:tcPr>
            <w:tcW w:w="432"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jc w:val="left"/>
            </w:pPr>
            <w:r>
              <w:rPr>
                <w:rStyle w:val="14TimesNewRoman11pt"/>
                <w:rFonts w:eastAsia="Arial Narrow"/>
              </w:rPr>
              <w:t>01</w:t>
            </w:r>
          </w:p>
        </w:tc>
        <w:tc>
          <w:tcPr>
            <w:tcW w:w="427"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jc w:val="left"/>
            </w:pPr>
            <w:r>
              <w:rPr>
                <w:rStyle w:val="14TimesNewRoman11pt"/>
                <w:rFonts w:eastAsia="Arial Narrow"/>
              </w:rPr>
              <w:t>04</w:t>
            </w:r>
          </w:p>
        </w:tc>
        <w:tc>
          <w:tcPr>
            <w:tcW w:w="854"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06" w:lineRule="exact"/>
              <w:jc w:val="both"/>
              <w:rPr>
                <w:rStyle w:val="14TimesNewRoman75pt"/>
                <w:rFonts w:eastAsia="Arial Narrow"/>
              </w:rPr>
            </w:pPr>
            <w:r>
              <w:rPr>
                <w:rStyle w:val="14TimesNewRoman75pt"/>
                <w:rFonts w:eastAsia="Arial Narrow"/>
              </w:rPr>
              <w:t>51 401</w:t>
            </w:r>
          </w:p>
          <w:p w:rsidR="00487FA3" w:rsidRDefault="00487FA3" w:rsidP="00487FA3">
            <w:pPr>
              <w:pStyle w:val="140"/>
              <w:shd w:val="clear" w:color="auto" w:fill="auto"/>
              <w:spacing w:before="0" w:line="206" w:lineRule="exact"/>
              <w:jc w:val="both"/>
            </w:pPr>
            <w:r>
              <w:rPr>
                <w:rStyle w:val="14TimesNewRoman75pt"/>
                <w:rFonts w:eastAsia="Arial Narrow"/>
              </w:rPr>
              <w:t xml:space="preserve"> 80100</w:t>
            </w:r>
          </w:p>
        </w:tc>
        <w:tc>
          <w:tcPr>
            <w:tcW w:w="566"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150" w:lineRule="exact"/>
              <w:ind w:left="160"/>
              <w:jc w:val="left"/>
            </w:pPr>
            <w:r>
              <w:rPr>
                <w:rStyle w:val="14TimesNewRoman75pt"/>
                <w:rFonts w:eastAsia="Arial Narrow"/>
              </w:rPr>
              <w:t>240</w:t>
            </w:r>
          </w:p>
        </w:tc>
        <w:tc>
          <w:tcPr>
            <w:tcW w:w="1570"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pPr>
            <w:r>
              <w:rPr>
                <w:rStyle w:val="14TimesNewRoman11pt"/>
                <w:rFonts w:eastAsia="Arial Narrow"/>
              </w:rPr>
              <w:t>100 000,00</w:t>
            </w:r>
          </w:p>
        </w:tc>
        <w:tc>
          <w:tcPr>
            <w:tcW w:w="1570"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pPr>
            <w:r>
              <w:rPr>
                <w:rStyle w:val="14TimesNewRoman11pt"/>
                <w:rFonts w:eastAsia="Arial Narrow"/>
              </w:rPr>
              <w:t>100 000,00</w:t>
            </w:r>
          </w:p>
        </w:tc>
        <w:tc>
          <w:tcPr>
            <w:tcW w:w="1416"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pPr>
            <w:r>
              <w:rPr>
                <w:rStyle w:val="14TimesNewRoman11pt"/>
                <w:rFonts w:eastAsia="Arial Narrow"/>
              </w:rPr>
              <w:t>5 998,50</w:t>
            </w:r>
          </w:p>
        </w:tc>
        <w:tc>
          <w:tcPr>
            <w:tcW w:w="701"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jc w:val="both"/>
            </w:pPr>
            <w:r>
              <w:rPr>
                <w:rStyle w:val="14TimesNewRoman11pt"/>
                <w:rFonts w:eastAsia="Arial Narrow"/>
              </w:rPr>
              <w:t xml:space="preserve">    6,0</w:t>
            </w:r>
          </w:p>
        </w:tc>
      </w:tr>
      <w:tr w:rsidR="00487FA3" w:rsidTr="00487FA3">
        <w:trPr>
          <w:trHeight w:hRule="exact" w:val="734"/>
        </w:trPr>
        <w:tc>
          <w:tcPr>
            <w:tcW w:w="2726" w:type="dxa"/>
            <w:tcBorders>
              <w:top w:val="single" w:sz="4" w:space="0" w:color="auto"/>
              <w:left w:val="single" w:sz="4" w:space="0" w:color="auto"/>
            </w:tcBorders>
            <w:shd w:val="clear" w:color="auto" w:fill="FFFFFF"/>
            <w:vAlign w:val="bottom"/>
          </w:tcPr>
          <w:p w:rsidR="00487FA3" w:rsidRDefault="00487FA3" w:rsidP="00487FA3">
            <w:pPr>
              <w:pStyle w:val="140"/>
              <w:shd w:val="clear" w:color="auto" w:fill="auto"/>
              <w:spacing w:before="0" w:line="240" w:lineRule="exact"/>
              <w:jc w:val="both"/>
            </w:pPr>
            <w:r>
              <w:rPr>
                <w:rStyle w:val="14TimesNewRoman11pt"/>
                <w:rFonts w:eastAsia="Arial Narrow"/>
              </w:rPr>
              <w:t>Членские взносы некоммерческим организациям</w:t>
            </w:r>
          </w:p>
        </w:tc>
        <w:tc>
          <w:tcPr>
            <w:tcW w:w="571"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150" w:lineRule="exact"/>
              <w:ind w:left="160"/>
              <w:jc w:val="left"/>
            </w:pPr>
            <w:r>
              <w:rPr>
                <w:rStyle w:val="14TimesNewRoman75pt"/>
                <w:rFonts w:eastAsia="Arial Narrow"/>
              </w:rPr>
              <w:t>851</w:t>
            </w:r>
          </w:p>
        </w:tc>
        <w:tc>
          <w:tcPr>
            <w:tcW w:w="432"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jc w:val="left"/>
            </w:pPr>
            <w:r>
              <w:rPr>
                <w:rStyle w:val="14TimesNewRoman11pt"/>
                <w:rFonts w:eastAsia="Arial Narrow"/>
              </w:rPr>
              <w:t>01</w:t>
            </w:r>
          </w:p>
        </w:tc>
        <w:tc>
          <w:tcPr>
            <w:tcW w:w="427"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jc w:val="left"/>
            </w:pPr>
            <w:r>
              <w:rPr>
                <w:rStyle w:val="14TimesNewRoman11pt"/>
                <w:rFonts w:eastAsia="Arial Narrow"/>
              </w:rPr>
              <w:t>04</w:t>
            </w:r>
          </w:p>
        </w:tc>
        <w:tc>
          <w:tcPr>
            <w:tcW w:w="854"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02" w:lineRule="exact"/>
              <w:jc w:val="both"/>
              <w:rPr>
                <w:rStyle w:val="14TimesNewRoman75pt"/>
                <w:rFonts w:eastAsia="Arial Narrow"/>
              </w:rPr>
            </w:pPr>
            <w:r>
              <w:rPr>
                <w:rStyle w:val="14TimesNewRoman75pt"/>
                <w:rFonts w:eastAsia="Arial Narrow"/>
              </w:rPr>
              <w:t>51 401</w:t>
            </w:r>
          </w:p>
          <w:p w:rsidR="00487FA3" w:rsidRDefault="00487FA3" w:rsidP="00487FA3">
            <w:pPr>
              <w:pStyle w:val="140"/>
              <w:shd w:val="clear" w:color="auto" w:fill="auto"/>
              <w:spacing w:before="0" w:line="202" w:lineRule="exact"/>
              <w:jc w:val="both"/>
            </w:pPr>
            <w:r>
              <w:rPr>
                <w:rStyle w:val="14TimesNewRoman75pt"/>
                <w:rFonts w:eastAsia="Arial Narrow"/>
              </w:rPr>
              <w:t xml:space="preserve"> 81410</w:t>
            </w:r>
          </w:p>
        </w:tc>
        <w:tc>
          <w:tcPr>
            <w:tcW w:w="566" w:type="dxa"/>
            <w:tcBorders>
              <w:top w:val="single" w:sz="4" w:space="0" w:color="auto"/>
              <w:left w:val="single" w:sz="4" w:space="0" w:color="auto"/>
            </w:tcBorders>
            <w:shd w:val="clear" w:color="auto" w:fill="FFFFFF"/>
          </w:tcPr>
          <w:p w:rsidR="00487FA3" w:rsidRDefault="00487FA3" w:rsidP="00487FA3">
            <w:pPr>
              <w:rPr>
                <w:sz w:val="10"/>
                <w:szCs w:val="10"/>
              </w:rPr>
            </w:pPr>
          </w:p>
        </w:tc>
        <w:tc>
          <w:tcPr>
            <w:tcW w:w="1570"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pPr>
            <w:r>
              <w:rPr>
                <w:rStyle w:val="14TimesNewRoman11pt"/>
                <w:rFonts w:eastAsia="Arial Narrow"/>
              </w:rPr>
              <w:t>65 000,00</w:t>
            </w:r>
          </w:p>
        </w:tc>
        <w:tc>
          <w:tcPr>
            <w:tcW w:w="1570"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pPr>
            <w:r>
              <w:rPr>
                <w:rStyle w:val="14TimesNewRoman11pt"/>
                <w:rFonts w:eastAsia="Arial Narrow"/>
              </w:rPr>
              <w:t>65 000,00</w:t>
            </w:r>
          </w:p>
        </w:tc>
        <w:tc>
          <w:tcPr>
            <w:tcW w:w="1416"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pPr>
            <w:r>
              <w:rPr>
                <w:rStyle w:val="14TimesNewRoman11pt"/>
                <w:rFonts w:eastAsia="Arial Narrow"/>
              </w:rPr>
              <w:t>0,00</w:t>
            </w:r>
          </w:p>
        </w:tc>
        <w:tc>
          <w:tcPr>
            <w:tcW w:w="701"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150" w:lineRule="exact"/>
              <w:jc w:val="both"/>
            </w:pPr>
            <w:r>
              <w:rPr>
                <w:rStyle w:val="14TimesNewRoman75pt"/>
                <w:rFonts w:eastAsia="Arial Narrow"/>
              </w:rPr>
              <w:t xml:space="preserve">       0,0</w:t>
            </w:r>
          </w:p>
        </w:tc>
      </w:tr>
      <w:tr w:rsidR="00487FA3" w:rsidTr="00487FA3">
        <w:trPr>
          <w:trHeight w:hRule="exact" w:val="494"/>
        </w:trPr>
        <w:tc>
          <w:tcPr>
            <w:tcW w:w="2726"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40" w:lineRule="exact"/>
              <w:jc w:val="both"/>
            </w:pPr>
            <w:r>
              <w:rPr>
                <w:rStyle w:val="14TimesNewRoman11pt"/>
                <w:rFonts w:eastAsia="Arial Narrow"/>
              </w:rPr>
              <w:lastRenderedPageBreak/>
              <w:t>Иные бюджетные ассигнования</w:t>
            </w:r>
          </w:p>
        </w:tc>
        <w:tc>
          <w:tcPr>
            <w:tcW w:w="571"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150" w:lineRule="exact"/>
              <w:ind w:left="160"/>
              <w:jc w:val="left"/>
            </w:pPr>
            <w:r>
              <w:rPr>
                <w:rStyle w:val="14TimesNewRoman75pt"/>
                <w:rFonts w:eastAsia="Arial Narrow"/>
              </w:rPr>
              <w:t>851</w:t>
            </w:r>
          </w:p>
        </w:tc>
        <w:tc>
          <w:tcPr>
            <w:tcW w:w="432" w:type="dxa"/>
            <w:tcBorders>
              <w:top w:val="single" w:sz="4" w:space="0" w:color="auto"/>
              <w:left w:val="single" w:sz="4" w:space="0" w:color="auto"/>
            </w:tcBorders>
            <w:shd w:val="clear" w:color="auto" w:fill="FFFFFF"/>
            <w:vAlign w:val="center"/>
          </w:tcPr>
          <w:p w:rsidR="00487FA3" w:rsidRDefault="00487FA3" w:rsidP="00487FA3">
            <w:pPr>
              <w:pStyle w:val="140"/>
              <w:shd w:val="clear" w:color="auto" w:fill="auto"/>
              <w:spacing w:before="0" w:line="220" w:lineRule="exact"/>
              <w:jc w:val="left"/>
            </w:pPr>
            <w:r>
              <w:rPr>
                <w:rStyle w:val="14TimesNewRoman11pt"/>
                <w:rFonts w:eastAsia="Arial Narrow"/>
              </w:rPr>
              <w:t>01</w:t>
            </w:r>
          </w:p>
        </w:tc>
        <w:tc>
          <w:tcPr>
            <w:tcW w:w="427"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jc w:val="left"/>
            </w:pPr>
            <w:r>
              <w:rPr>
                <w:rStyle w:val="14TimesNewRoman11pt"/>
                <w:rFonts w:eastAsia="Arial Narrow"/>
              </w:rPr>
              <w:t>04</w:t>
            </w:r>
          </w:p>
        </w:tc>
        <w:tc>
          <w:tcPr>
            <w:tcW w:w="854"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06" w:lineRule="exact"/>
              <w:jc w:val="both"/>
              <w:rPr>
                <w:rStyle w:val="14TimesNewRoman75pt"/>
                <w:rFonts w:eastAsia="Arial Narrow"/>
              </w:rPr>
            </w:pPr>
            <w:r>
              <w:rPr>
                <w:rStyle w:val="14TimesNewRoman75pt"/>
                <w:rFonts w:eastAsia="Arial Narrow"/>
              </w:rPr>
              <w:t xml:space="preserve">51 401 </w:t>
            </w:r>
          </w:p>
          <w:p w:rsidR="00487FA3" w:rsidRDefault="00487FA3" w:rsidP="00487FA3">
            <w:pPr>
              <w:pStyle w:val="140"/>
              <w:shd w:val="clear" w:color="auto" w:fill="auto"/>
              <w:spacing w:before="0" w:line="206" w:lineRule="exact"/>
              <w:jc w:val="both"/>
            </w:pPr>
            <w:r>
              <w:rPr>
                <w:rStyle w:val="14TimesNewRoman75pt"/>
                <w:rFonts w:eastAsia="Arial Narrow"/>
              </w:rPr>
              <w:t>81410</w:t>
            </w:r>
          </w:p>
        </w:tc>
        <w:tc>
          <w:tcPr>
            <w:tcW w:w="566" w:type="dxa"/>
            <w:tcBorders>
              <w:top w:val="single" w:sz="4" w:space="0" w:color="auto"/>
              <w:left w:val="single" w:sz="4" w:space="0" w:color="auto"/>
            </w:tcBorders>
            <w:shd w:val="clear" w:color="auto" w:fill="FFFFFF"/>
            <w:vAlign w:val="center"/>
          </w:tcPr>
          <w:p w:rsidR="00487FA3" w:rsidRDefault="00487FA3" w:rsidP="00487FA3">
            <w:pPr>
              <w:pStyle w:val="140"/>
              <w:shd w:val="clear" w:color="auto" w:fill="auto"/>
              <w:spacing w:before="0" w:line="150" w:lineRule="exact"/>
              <w:ind w:left="160"/>
              <w:jc w:val="left"/>
            </w:pPr>
            <w:r>
              <w:rPr>
                <w:rStyle w:val="14TimesNewRoman75pt"/>
                <w:rFonts w:eastAsia="Arial Narrow"/>
              </w:rPr>
              <w:t>800</w:t>
            </w:r>
          </w:p>
        </w:tc>
        <w:tc>
          <w:tcPr>
            <w:tcW w:w="1570"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pPr>
            <w:r>
              <w:rPr>
                <w:rStyle w:val="14TimesNewRoman11pt"/>
                <w:rFonts w:eastAsia="Arial Narrow"/>
              </w:rPr>
              <w:t>65 000,00</w:t>
            </w:r>
          </w:p>
        </w:tc>
        <w:tc>
          <w:tcPr>
            <w:tcW w:w="1570" w:type="dxa"/>
            <w:tcBorders>
              <w:top w:val="single" w:sz="4" w:space="0" w:color="auto"/>
              <w:left w:val="single" w:sz="4" w:space="0" w:color="auto"/>
            </w:tcBorders>
            <w:shd w:val="clear" w:color="auto" w:fill="FFFFFF"/>
          </w:tcPr>
          <w:p w:rsidR="00487FA3" w:rsidRDefault="00487FA3" w:rsidP="00487FA3">
            <w:pPr>
              <w:pStyle w:val="140"/>
              <w:shd w:val="clear" w:color="auto" w:fill="auto"/>
              <w:spacing w:before="0" w:line="220" w:lineRule="exact"/>
            </w:pPr>
            <w:r>
              <w:rPr>
                <w:rStyle w:val="14TimesNewRoman11pt"/>
                <w:rFonts w:eastAsia="Arial Narrow"/>
              </w:rPr>
              <w:t>65 000,00</w:t>
            </w:r>
          </w:p>
        </w:tc>
        <w:tc>
          <w:tcPr>
            <w:tcW w:w="1416" w:type="dxa"/>
            <w:tcBorders>
              <w:top w:val="single" w:sz="4" w:space="0" w:color="auto"/>
              <w:left w:val="single" w:sz="4" w:space="0" w:color="auto"/>
            </w:tcBorders>
            <w:shd w:val="clear" w:color="auto" w:fill="FFFFFF"/>
            <w:vAlign w:val="center"/>
          </w:tcPr>
          <w:p w:rsidR="00487FA3" w:rsidRDefault="00487FA3" w:rsidP="00487FA3">
            <w:pPr>
              <w:pStyle w:val="140"/>
              <w:shd w:val="clear" w:color="auto" w:fill="auto"/>
              <w:spacing w:before="0" w:line="220" w:lineRule="exact"/>
            </w:pPr>
            <w:r>
              <w:rPr>
                <w:rStyle w:val="14TimesNewRoman11pt"/>
                <w:rFonts w:eastAsia="Arial Narrow"/>
              </w:rPr>
              <w:t>0,00</w:t>
            </w:r>
          </w:p>
        </w:tc>
        <w:tc>
          <w:tcPr>
            <w:tcW w:w="701" w:type="dxa"/>
            <w:tcBorders>
              <w:top w:val="single" w:sz="4" w:space="0" w:color="auto"/>
              <w:left w:val="single" w:sz="4" w:space="0" w:color="auto"/>
            </w:tcBorders>
            <w:shd w:val="clear" w:color="auto" w:fill="FFFFFF"/>
            <w:vAlign w:val="bottom"/>
          </w:tcPr>
          <w:p w:rsidR="00487FA3" w:rsidRDefault="00487FA3" w:rsidP="00487FA3">
            <w:pPr>
              <w:pStyle w:val="140"/>
              <w:shd w:val="clear" w:color="auto" w:fill="auto"/>
              <w:spacing w:before="0" w:line="150" w:lineRule="exact"/>
              <w:jc w:val="both"/>
            </w:pPr>
            <w:r>
              <w:rPr>
                <w:rStyle w:val="14TimesNewRoman75pt"/>
                <w:rFonts w:eastAsia="Arial Narrow"/>
              </w:rPr>
              <w:t>0,0</w:t>
            </w:r>
          </w:p>
          <w:p w:rsidR="00487FA3" w:rsidRDefault="00487FA3" w:rsidP="00487FA3">
            <w:pPr>
              <w:pStyle w:val="140"/>
              <w:shd w:val="clear" w:color="auto" w:fill="auto"/>
              <w:spacing w:before="0" w:line="90" w:lineRule="exact"/>
              <w:jc w:val="left"/>
            </w:pPr>
            <w:r>
              <w:rPr>
                <w:rStyle w:val="14TimesNewRoman45pt"/>
                <w:rFonts w:eastAsia="Arial Narrow"/>
              </w:rPr>
              <w:t xml:space="preserve">. </w:t>
            </w:r>
          </w:p>
        </w:tc>
      </w:tr>
      <w:tr w:rsidR="00487FA3" w:rsidTr="00487FA3">
        <w:trPr>
          <w:trHeight w:hRule="exact" w:val="514"/>
        </w:trPr>
        <w:tc>
          <w:tcPr>
            <w:tcW w:w="2726" w:type="dxa"/>
            <w:tcBorders>
              <w:top w:val="single" w:sz="4" w:space="0" w:color="auto"/>
              <w:left w:val="single" w:sz="4" w:space="0" w:color="auto"/>
              <w:bottom w:val="single" w:sz="4" w:space="0" w:color="auto"/>
            </w:tcBorders>
            <w:shd w:val="clear" w:color="auto" w:fill="FFFFFF"/>
          </w:tcPr>
          <w:p w:rsidR="00487FA3" w:rsidRDefault="00487FA3" w:rsidP="00487FA3">
            <w:pPr>
              <w:pStyle w:val="140"/>
              <w:shd w:val="clear" w:color="auto" w:fill="auto"/>
              <w:spacing w:before="0" w:line="240" w:lineRule="exact"/>
              <w:jc w:val="left"/>
            </w:pPr>
            <w:r>
              <w:rPr>
                <w:rStyle w:val="14TimesNewRoman11pt"/>
                <w:rFonts w:eastAsia="Arial Narrow"/>
              </w:rPr>
              <w:t>Уплата налогов, сборов и иных платежей</w:t>
            </w:r>
          </w:p>
        </w:tc>
        <w:tc>
          <w:tcPr>
            <w:tcW w:w="571" w:type="dxa"/>
            <w:tcBorders>
              <w:top w:val="single" w:sz="4" w:space="0" w:color="auto"/>
              <w:left w:val="single" w:sz="4" w:space="0" w:color="auto"/>
              <w:bottom w:val="single" w:sz="4" w:space="0" w:color="auto"/>
            </w:tcBorders>
            <w:shd w:val="clear" w:color="auto" w:fill="FFFFFF"/>
          </w:tcPr>
          <w:p w:rsidR="00487FA3" w:rsidRDefault="00487FA3" w:rsidP="00487FA3">
            <w:pPr>
              <w:pStyle w:val="140"/>
              <w:shd w:val="clear" w:color="auto" w:fill="auto"/>
              <w:spacing w:before="0" w:line="150" w:lineRule="exact"/>
              <w:ind w:left="160"/>
              <w:jc w:val="left"/>
            </w:pPr>
            <w:r>
              <w:rPr>
                <w:rStyle w:val="14TimesNewRoman75pt"/>
                <w:rFonts w:eastAsia="Arial Narrow"/>
              </w:rPr>
              <w:t>851</w:t>
            </w:r>
          </w:p>
        </w:tc>
        <w:tc>
          <w:tcPr>
            <w:tcW w:w="432" w:type="dxa"/>
            <w:tcBorders>
              <w:top w:val="single" w:sz="4" w:space="0" w:color="auto"/>
              <w:left w:val="single" w:sz="4" w:space="0" w:color="auto"/>
              <w:bottom w:val="single" w:sz="4" w:space="0" w:color="auto"/>
            </w:tcBorders>
            <w:shd w:val="clear" w:color="auto" w:fill="FFFFFF"/>
            <w:vAlign w:val="center"/>
          </w:tcPr>
          <w:p w:rsidR="00487FA3" w:rsidRDefault="00487FA3" w:rsidP="00487FA3">
            <w:pPr>
              <w:pStyle w:val="140"/>
              <w:shd w:val="clear" w:color="auto" w:fill="auto"/>
              <w:spacing w:before="0" w:line="220" w:lineRule="exact"/>
              <w:jc w:val="left"/>
            </w:pPr>
            <w:r>
              <w:rPr>
                <w:rStyle w:val="14TimesNewRoman11pt"/>
                <w:rFonts w:eastAsia="Arial Narrow"/>
              </w:rPr>
              <w:t>01</w:t>
            </w:r>
          </w:p>
        </w:tc>
        <w:tc>
          <w:tcPr>
            <w:tcW w:w="427" w:type="dxa"/>
            <w:tcBorders>
              <w:top w:val="single" w:sz="4" w:space="0" w:color="auto"/>
              <w:left w:val="single" w:sz="4" w:space="0" w:color="auto"/>
              <w:bottom w:val="single" w:sz="4" w:space="0" w:color="auto"/>
            </w:tcBorders>
            <w:shd w:val="clear" w:color="auto" w:fill="FFFFFF"/>
          </w:tcPr>
          <w:p w:rsidR="00487FA3" w:rsidRDefault="00487FA3" w:rsidP="00487FA3">
            <w:pPr>
              <w:pStyle w:val="140"/>
              <w:shd w:val="clear" w:color="auto" w:fill="auto"/>
              <w:spacing w:before="0" w:line="220" w:lineRule="exact"/>
              <w:jc w:val="left"/>
            </w:pPr>
            <w:r>
              <w:rPr>
                <w:rStyle w:val="14TimesNewRoman11pt"/>
                <w:rFonts w:eastAsia="Arial Narrow"/>
              </w:rPr>
              <w:t>04</w:t>
            </w:r>
          </w:p>
        </w:tc>
        <w:tc>
          <w:tcPr>
            <w:tcW w:w="854" w:type="dxa"/>
            <w:tcBorders>
              <w:top w:val="single" w:sz="4" w:space="0" w:color="auto"/>
              <w:left w:val="single" w:sz="4" w:space="0" w:color="auto"/>
              <w:bottom w:val="single" w:sz="4" w:space="0" w:color="auto"/>
            </w:tcBorders>
            <w:shd w:val="clear" w:color="auto" w:fill="FFFFFF"/>
          </w:tcPr>
          <w:p w:rsidR="00487FA3" w:rsidRDefault="00487FA3" w:rsidP="00487FA3">
            <w:pPr>
              <w:pStyle w:val="140"/>
              <w:shd w:val="clear" w:color="auto" w:fill="auto"/>
              <w:spacing w:before="0" w:line="211" w:lineRule="exact"/>
              <w:jc w:val="both"/>
              <w:rPr>
                <w:rStyle w:val="14TimesNewRoman75pt"/>
                <w:rFonts w:eastAsia="Arial Narrow"/>
              </w:rPr>
            </w:pPr>
            <w:r>
              <w:rPr>
                <w:rStyle w:val="14TimesNewRoman75pt"/>
                <w:rFonts w:eastAsia="Arial Narrow"/>
              </w:rPr>
              <w:t xml:space="preserve">514 01 </w:t>
            </w:r>
          </w:p>
          <w:p w:rsidR="00487FA3" w:rsidRDefault="00487FA3" w:rsidP="00487FA3">
            <w:pPr>
              <w:pStyle w:val="140"/>
              <w:shd w:val="clear" w:color="auto" w:fill="auto"/>
              <w:spacing w:before="0" w:line="211" w:lineRule="exact"/>
              <w:jc w:val="both"/>
            </w:pPr>
            <w:r>
              <w:rPr>
                <w:rStyle w:val="14TimesNewRoman75pt"/>
                <w:rFonts w:eastAsia="Arial Narrow"/>
              </w:rPr>
              <w:t>81410</w:t>
            </w:r>
          </w:p>
        </w:tc>
        <w:tc>
          <w:tcPr>
            <w:tcW w:w="566" w:type="dxa"/>
            <w:tcBorders>
              <w:top w:val="single" w:sz="4" w:space="0" w:color="auto"/>
              <w:left w:val="single" w:sz="4" w:space="0" w:color="auto"/>
              <w:bottom w:val="single" w:sz="4" w:space="0" w:color="auto"/>
            </w:tcBorders>
            <w:shd w:val="clear" w:color="auto" w:fill="FFFFFF"/>
          </w:tcPr>
          <w:p w:rsidR="00487FA3" w:rsidRDefault="00487FA3" w:rsidP="00487FA3">
            <w:pPr>
              <w:pStyle w:val="140"/>
              <w:shd w:val="clear" w:color="auto" w:fill="auto"/>
              <w:spacing w:before="0" w:line="150" w:lineRule="exact"/>
              <w:ind w:left="160"/>
              <w:jc w:val="left"/>
            </w:pPr>
            <w:r>
              <w:rPr>
                <w:rStyle w:val="14TimesNewRoman75pt"/>
                <w:rFonts w:eastAsia="Arial Narrow"/>
              </w:rPr>
              <w:t>850</w:t>
            </w:r>
          </w:p>
        </w:tc>
        <w:tc>
          <w:tcPr>
            <w:tcW w:w="1570" w:type="dxa"/>
            <w:tcBorders>
              <w:top w:val="single" w:sz="4" w:space="0" w:color="auto"/>
              <w:left w:val="single" w:sz="4" w:space="0" w:color="auto"/>
              <w:bottom w:val="single" w:sz="4" w:space="0" w:color="auto"/>
            </w:tcBorders>
            <w:shd w:val="clear" w:color="auto" w:fill="FFFFFF"/>
          </w:tcPr>
          <w:p w:rsidR="00487FA3" w:rsidRDefault="00487FA3" w:rsidP="00487FA3">
            <w:pPr>
              <w:pStyle w:val="140"/>
              <w:shd w:val="clear" w:color="auto" w:fill="auto"/>
              <w:spacing w:before="0" w:line="220" w:lineRule="exact"/>
            </w:pPr>
            <w:r>
              <w:rPr>
                <w:rStyle w:val="14TimesNewRoman11pt"/>
                <w:rFonts w:eastAsia="Arial Narrow"/>
              </w:rPr>
              <w:t>65 000,00</w:t>
            </w:r>
          </w:p>
        </w:tc>
        <w:tc>
          <w:tcPr>
            <w:tcW w:w="1570" w:type="dxa"/>
            <w:tcBorders>
              <w:top w:val="single" w:sz="4" w:space="0" w:color="auto"/>
              <w:left w:val="single" w:sz="4" w:space="0" w:color="auto"/>
              <w:bottom w:val="single" w:sz="4" w:space="0" w:color="auto"/>
            </w:tcBorders>
            <w:shd w:val="clear" w:color="auto" w:fill="FFFFFF"/>
          </w:tcPr>
          <w:p w:rsidR="00487FA3" w:rsidRDefault="00487FA3" w:rsidP="00487FA3">
            <w:pPr>
              <w:pStyle w:val="140"/>
              <w:shd w:val="clear" w:color="auto" w:fill="auto"/>
              <w:spacing w:before="0" w:line="220" w:lineRule="exact"/>
            </w:pPr>
            <w:r>
              <w:rPr>
                <w:rStyle w:val="14TimesNewRoman11pt"/>
                <w:rFonts w:eastAsia="Arial Narrow"/>
              </w:rPr>
              <w:t>65 000,00</w:t>
            </w:r>
          </w:p>
        </w:tc>
        <w:tc>
          <w:tcPr>
            <w:tcW w:w="1416" w:type="dxa"/>
            <w:tcBorders>
              <w:top w:val="single" w:sz="4" w:space="0" w:color="auto"/>
              <w:left w:val="single" w:sz="4" w:space="0" w:color="auto"/>
              <w:bottom w:val="single" w:sz="4" w:space="0" w:color="auto"/>
            </w:tcBorders>
            <w:shd w:val="clear" w:color="auto" w:fill="FFFFFF"/>
          </w:tcPr>
          <w:p w:rsidR="00487FA3" w:rsidRDefault="00487FA3" w:rsidP="00487FA3">
            <w:pPr>
              <w:rPr>
                <w:sz w:val="10"/>
                <w:szCs w:val="10"/>
              </w:rPr>
            </w:pPr>
          </w:p>
        </w:tc>
        <w:tc>
          <w:tcPr>
            <w:tcW w:w="701" w:type="dxa"/>
            <w:tcBorders>
              <w:top w:val="single" w:sz="4" w:space="0" w:color="auto"/>
              <w:left w:val="single" w:sz="4" w:space="0" w:color="auto"/>
              <w:bottom w:val="single" w:sz="4" w:space="0" w:color="auto"/>
            </w:tcBorders>
            <w:shd w:val="clear" w:color="auto" w:fill="FFFFFF"/>
            <w:vAlign w:val="center"/>
          </w:tcPr>
          <w:p w:rsidR="00487FA3" w:rsidRDefault="00487FA3" w:rsidP="00487FA3">
            <w:pPr>
              <w:pStyle w:val="140"/>
              <w:shd w:val="clear" w:color="auto" w:fill="auto"/>
              <w:spacing w:before="0" w:line="220" w:lineRule="exact"/>
              <w:jc w:val="both"/>
            </w:pPr>
            <w:r>
              <w:rPr>
                <w:rStyle w:val="14TimesNewRoman11pt"/>
                <w:rFonts w:eastAsia="Arial Narrow"/>
              </w:rPr>
              <w:t>0,0</w:t>
            </w:r>
          </w:p>
        </w:tc>
      </w:tr>
    </w:tbl>
    <w:p w:rsidR="00487FA3" w:rsidRDefault="00487FA3" w:rsidP="000F6074">
      <w:pPr>
        <w:widowControl/>
        <w:spacing w:after="200" w:line="276" w:lineRule="auto"/>
        <w:rPr>
          <w:rFonts w:ascii="Times New Roman" w:hAnsi="Times New Roman" w:cs="Times New Roman"/>
          <w:sz w:val="28"/>
          <w:szCs w:val="28"/>
        </w:rPr>
      </w:pPr>
    </w:p>
    <w:p w:rsidR="00487FA3" w:rsidRDefault="00487FA3">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tbl>
      <w:tblPr>
        <w:tblpPr w:leftFromText="180" w:rightFromText="180" w:horzAnchor="margin" w:tblpXSpec="center" w:tblpY="-889"/>
        <w:tblW w:w="10836" w:type="dxa"/>
        <w:tblLayout w:type="fixed"/>
        <w:tblCellMar>
          <w:left w:w="10" w:type="dxa"/>
          <w:right w:w="10" w:type="dxa"/>
        </w:tblCellMar>
        <w:tblLook w:val="04A0"/>
      </w:tblPr>
      <w:tblGrid>
        <w:gridCol w:w="2726"/>
        <w:gridCol w:w="571"/>
        <w:gridCol w:w="427"/>
        <w:gridCol w:w="422"/>
        <w:gridCol w:w="854"/>
        <w:gridCol w:w="566"/>
        <w:gridCol w:w="1565"/>
        <w:gridCol w:w="1574"/>
        <w:gridCol w:w="1406"/>
        <w:gridCol w:w="725"/>
      </w:tblGrid>
      <w:tr w:rsidR="009442DE" w:rsidTr="009442DE">
        <w:trPr>
          <w:trHeight w:hRule="exact" w:val="1483"/>
        </w:trPr>
        <w:tc>
          <w:tcPr>
            <w:tcW w:w="2726" w:type="dxa"/>
            <w:tcBorders>
              <w:top w:val="single" w:sz="4" w:space="0" w:color="auto"/>
              <w:left w:val="single" w:sz="4" w:space="0" w:color="auto"/>
            </w:tcBorders>
            <w:shd w:val="clear" w:color="auto" w:fill="FFFFFF"/>
          </w:tcPr>
          <w:p w:rsidR="009442DE" w:rsidRDefault="009442DE" w:rsidP="009442DE">
            <w:pPr>
              <w:pStyle w:val="140"/>
              <w:shd w:val="clear" w:color="auto" w:fill="auto"/>
              <w:spacing w:before="0" w:line="220" w:lineRule="exact"/>
              <w:jc w:val="left"/>
            </w:pPr>
            <w:r>
              <w:rPr>
                <w:rStyle w:val="14TimesNewRoman11pt"/>
                <w:rFonts w:eastAsia="Arial Narrow"/>
              </w:rPr>
              <w:lastRenderedPageBreak/>
              <w:t>Наименование</w:t>
            </w:r>
          </w:p>
          <w:p w:rsidR="009442DE" w:rsidRDefault="009442DE" w:rsidP="009442DE">
            <w:pPr>
              <w:pStyle w:val="140"/>
              <w:shd w:val="clear" w:color="auto" w:fill="auto"/>
              <w:spacing w:before="0" w:line="90" w:lineRule="exact"/>
              <w:jc w:val="left"/>
            </w:pPr>
          </w:p>
        </w:tc>
        <w:tc>
          <w:tcPr>
            <w:tcW w:w="571" w:type="dxa"/>
            <w:tcBorders>
              <w:top w:val="single" w:sz="4" w:space="0" w:color="auto"/>
              <w:left w:val="single" w:sz="4" w:space="0" w:color="auto"/>
            </w:tcBorders>
            <w:shd w:val="clear" w:color="auto" w:fill="FFFFFF"/>
          </w:tcPr>
          <w:p w:rsidR="009442DE" w:rsidRDefault="009442DE" w:rsidP="009442DE">
            <w:pPr>
              <w:pStyle w:val="140"/>
              <w:shd w:val="clear" w:color="auto" w:fill="auto"/>
              <w:spacing w:before="0" w:line="220" w:lineRule="exact"/>
              <w:ind w:left="160"/>
              <w:jc w:val="left"/>
            </w:pPr>
            <w:r>
              <w:rPr>
                <w:rStyle w:val="14TimesNewRoman11pt"/>
                <w:rFonts w:eastAsia="Arial Narrow"/>
              </w:rPr>
              <w:t>Гл</w:t>
            </w:r>
          </w:p>
        </w:tc>
        <w:tc>
          <w:tcPr>
            <w:tcW w:w="427" w:type="dxa"/>
            <w:tcBorders>
              <w:top w:val="single" w:sz="4" w:space="0" w:color="auto"/>
              <w:left w:val="single" w:sz="4" w:space="0" w:color="auto"/>
            </w:tcBorders>
            <w:shd w:val="clear" w:color="auto" w:fill="FFFFFF"/>
          </w:tcPr>
          <w:p w:rsidR="009442DE" w:rsidRDefault="009442DE" w:rsidP="009442DE">
            <w:pPr>
              <w:pStyle w:val="140"/>
              <w:shd w:val="clear" w:color="auto" w:fill="auto"/>
              <w:spacing w:before="0" w:line="220" w:lineRule="exact"/>
              <w:jc w:val="left"/>
            </w:pPr>
            <w:proofErr w:type="spellStart"/>
            <w:r>
              <w:rPr>
                <w:rStyle w:val="14TimesNewRoman11pt"/>
                <w:rFonts w:eastAsia="Arial Narrow"/>
              </w:rPr>
              <w:t>Рз</w:t>
            </w:r>
            <w:proofErr w:type="spellEnd"/>
          </w:p>
        </w:tc>
        <w:tc>
          <w:tcPr>
            <w:tcW w:w="422" w:type="dxa"/>
            <w:tcBorders>
              <w:top w:val="single" w:sz="4" w:space="0" w:color="auto"/>
              <w:left w:val="single" w:sz="4" w:space="0" w:color="auto"/>
            </w:tcBorders>
            <w:shd w:val="clear" w:color="auto" w:fill="FFFFFF"/>
          </w:tcPr>
          <w:p w:rsidR="009442DE" w:rsidRDefault="009442DE" w:rsidP="009442DE">
            <w:pPr>
              <w:pStyle w:val="140"/>
              <w:shd w:val="clear" w:color="auto" w:fill="auto"/>
              <w:spacing w:before="0" w:after="60" w:line="220" w:lineRule="exact"/>
              <w:jc w:val="left"/>
            </w:pPr>
            <w:proofErr w:type="gramStart"/>
            <w:r>
              <w:rPr>
                <w:rStyle w:val="14TimesNewRoman11pt"/>
                <w:rFonts w:eastAsia="Arial Narrow"/>
              </w:rPr>
              <w:t>П</w:t>
            </w:r>
            <w:proofErr w:type="gramEnd"/>
          </w:p>
          <w:p w:rsidR="009442DE" w:rsidRDefault="009442DE" w:rsidP="009442DE">
            <w:pPr>
              <w:pStyle w:val="140"/>
              <w:shd w:val="clear" w:color="auto" w:fill="auto"/>
              <w:spacing w:before="60" w:line="220" w:lineRule="exact"/>
              <w:jc w:val="left"/>
            </w:pPr>
            <w:proofErr w:type="gramStart"/>
            <w:r>
              <w:rPr>
                <w:rStyle w:val="14TimesNewRoman11pt"/>
                <w:rFonts w:eastAsia="Arial Narrow"/>
              </w:rPr>
              <w:t>Р</w:t>
            </w:r>
            <w:proofErr w:type="gramEnd"/>
          </w:p>
        </w:tc>
        <w:tc>
          <w:tcPr>
            <w:tcW w:w="854" w:type="dxa"/>
            <w:tcBorders>
              <w:top w:val="single" w:sz="4" w:space="0" w:color="auto"/>
              <w:left w:val="single" w:sz="4" w:space="0" w:color="auto"/>
            </w:tcBorders>
            <w:shd w:val="clear" w:color="auto" w:fill="FFFFFF"/>
          </w:tcPr>
          <w:p w:rsidR="009442DE" w:rsidRDefault="009442DE" w:rsidP="009442DE">
            <w:pPr>
              <w:pStyle w:val="140"/>
              <w:shd w:val="clear" w:color="auto" w:fill="auto"/>
              <w:spacing w:before="0" w:line="220" w:lineRule="exact"/>
              <w:jc w:val="both"/>
            </w:pPr>
            <w:r>
              <w:rPr>
                <w:rStyle w:val="14TimesNewRoman11pt"/>
                <w:rFonts w:eastAsia="Arial Narrow"/>
              </w:rPr>
              <w:t>ЦСР</w:t>
            </w:r>
          </w:p>
        </w:tc>
        <w:tc>
          <w:tcPr>
            <w:tcW w:w="566" w:type="dxa"/>
            <w:tcBorders>
              <w:top w:val="single" w:sz="4" w:space="0" w:color="auto"/>
              <w:left w:val="single" w:sz="4" w:space="0" w:color="auto"/>
            </w:tcBorders>
            <w:shd w:val="clear" w:color="auto" w:fill="FFFFFF"/>
          </w:tcPr>
          <w:p w:rsidR="009442DE" w:rsidRDefault="009442DE" w:rsidP="009442DE">
            <w:pPr>
              <w:pStyle w:val="140"/>
              <w:shd w:val="clear" w:color="auto" w:fill="auto"/>
              <w:spacing w:before="0" w:line="220" w:lineRule="exact"/>
              <w:ind w:left="160"/>
              <w:jc w:val="left"/>
            </w:pPr>
            <w:r>
              <w:rPr>
                <w:rStyle w:val="14TimesNewRoman11pt"/>
                <w:rFonts w:eastAsia="Arial Narrow"/>
              </w:rPr>
              <w:t>ВР</w:t>
            </w:r>
          </w:p>
        </w:tc>
        <w:tc>
          <w:tcPr>
            <w:tcW w:w="1565" w:type="dxa"/>
            <w:tcBorders>
              <w:top w:val="single" w:sz="4" w:space="0" w:color="auto"/>
              <w:left w:val="single" w:sz="4" w:space="0" w:color="auto"/>
            </w:tcBorders>
            <w:shd w:val="clear" w:color="auto" w:fill="FFFFFF"/>
          </w:tcPr>
          <w:p w:rsidR="009442DE" w:rsidRDefault="009442DE" w:rsidP="009442DE">
            <w:pPr>
              <w:pStyle w:val="140"/>
              <w:shd w:val="clear" w:color="auto" w:fill="auto"/>
              <w:spacing w:before="0" w:line="240" w:lineRule="exact"/>
              <w:ind w:left="260"/>
              <w:jc w:val="left"/>
            </w:pPr>
            <w:r>
              <w:rPr>
                <w:rStyle w:val="14TimesNewRoman11pt"/>
                <w:rFonts w:eastAsia="Arial Narrow"/>
              </w:rPr>
              <w:t>Утверждено на 2022 год</w:t>
            </w:r>
          </w:p>
        </w:tc>
        <w:tc>
          <w:tcPr>
            <w:tcW w:w="1574" w:type="dxa"/>
            <w:tcBorders>
              <w:top w:val="single" w:sz="4" w:space="0" w:color="auto"/>
              <w:left w:val="single" w:sz="4" w:space="0" w:color="auto"/>
            </w:tcBorders>
            <w:shd w:val="clear" w:color="auto" w:fill="FFFFFF"/>
          </w:tcPr>
          <w:p w:rsidR="009442DE" w:rsidRDefault="009442DE" w:rsidP="009442DE">
            <w:pPr>
              <w:pStyle w:val="140"/>
              <w:shd w:val="clear" w:color="auto" w:fill="auto"/>
              <w:spacing w:before="0" w:line="240" w:lineRule="exact"/>
              <w:jc w:val="center"/>
            </w:pPr>
            <w:r>
              <w:rPr>
                <w:rStyle w:val="14TimesNewRoman11pt"/>
                <w:rFonts w:eastAsia="Arial Narrow"/>
              </w:rPr>
              <w:t>Уточненная бюджетная роспись на 2022 год</w:t>
            </w:r>
          </w:p>
        </w:tc>
        <w:tc>
          <w:tcPr>
            <w:tcW w:w="1406" w:type="dxa"/>
            <w:tcBorders>
              <w:top w:val="single" w:sz="4" w:space="0" w:color="auto"/>
              <w:left w:val="single" w:sz="4" w:space="0" w:color="auto"/>
            </w:tcBorders>
            <w:shd w:val="clear" w:color="auto" w:fill="FFFFFF"/>
          </w:tcPr>
          <w:p w:rsidR="009442DE" w:rsidRDefault="009442DE" w:rsidP="009442DE">
            <w:pPr>
              <w:pStyle w:val="140"/>
              <w:shd w:val="clear" w:color="auto" w:fill="auto"/>
              <w:spacing w:before="0" w:line="240" w:lineRule="exact"/>
              <w:jc w:val="center"/>
            </w:pPr>
            <w:r>
              <w:rPr>
                <w:rStyle w:val="14TimesNewRoman11pt"/>
                <w:rFonts w:eastAsia="Arial Narrow"/>
              </w:rPr>
              <w:t>Кассовое исполнение за 1 квартал 2022 года</w:t>
            </w:r>
          </w:p>
        </w:tc>
        <w:tc>
          <w:tcPr>
            <w:tcW w:w="725" w:type="dxa"/>
            <w:tcBorders>
              <w:top w:val="single" w:sz="4" w:space="0" w:color="auto"/>
              <w:left w:val="single" w:sz="4" w:space="0" w:color="auto"/>
              <w:right w:val="single" w:sz="4" w:space="0" w:color="auto"/>
            </w:tcBorders>
            <w:shd w:val="clear" w:color="auto" w:fill="FFFFFF"/>
            <w:vAlign w:val="bottom"/>
          </w:tcPr>
          <w:p w:rsidR="009442DE" w:rsidRDefault="009442DE" w:rsidP="009442DE">
            <w:pPr>
              <w:pStyle w:val="140"/>
              <w:shd w:val="clear" w:color="auto" w:fill="auto"/>
              <w:spacing w:before="0" w:line="206" w:lineRule="exact"/>
              <w:ind w:right="180"/>
            </w:pPr>
            <w:proofErr w:type="spellStart"/>
            <w:r>
              <w:rPr>
                <w:rStyle w:val="14TimesNewRoman8pt"/>
                <w:rFonts w:eastAsia="Arial Narrow"/>
                <w:b w:val="0"/>
                <w:bCs w:val="0"/>
              </w:rPr>
              <w:t>Проце</w:t>
            </w:r>
            <w:proofErr w:type="spellEnd"/>
          </w:p>
          <w:p w:rsidR="009442DE" w:rsidRDefault="009442DE" w:rsidP="009442DE">
            <w:pPr>
              <w:pStyle w:val="140"/>
              <w:shd w:val="clear" w:color="auto" w:fill="auto"/>
              <w:spacing w:before="0" w:line="206" w:lineRule="exact"/>
              <w:jc w:val="center"/>
            </w:pPr>
            <w:proofErr w:type="spellStart"/>
            <w:r>
              <w:rPr>
                <w:rStyle w:val="14TimesNewRoman8pt"/>
                <w:rFonts w:eastAsia="Arial Narrow"/>
                <w:b w:val="0"/>
                <w:bCs w:val="0"/>
              </w:rPr>
              <w:t>нт</w:t>
            </w:r>
            <w:proofErr w:type="spellEnd"/>
          </w:p>
          <w:p w:rsidR="009442DE" w:rsidRDefault="009442DE" w:rsidP="009442DE">
            <w:pPr>
              <w:pStyle w:val="140"/>
              <w:shd w:val="clear" w:color="auto" w:fill="auto"/>
              <w:spacing w:before="0" w:line="206" w:lineRule="exact"/>
              <w:ind w:right="180"/>
            </w:pPr>
            <w:proofErr w:type="spellStart"/>
            <w:r>
              <w:rPr>
                <w:rStyle w:val="14TimesNewRoman8pt"/>
                <w:rFonts w:eastAsia="Arial Narrow"/>
                <w:b w:val="0"/>
                <w:bCs w:val="0"/>
              </w:rPr>
              <w:t>йспол</w:t>
            </w:r>
            <w:proofErr w:type="spellEnd"/>
          </w:p>
          <w:p w:rsidR="009442DE" w:rsidRDefault="009442DE" w:rsidP="009442DE">
            <w:pPr>
              <w:pStyle w:val="140"/>
              <w:shd w:val="clear" w:color="auto" w:fill="auto"/>
              <w:spacing w:before="0" w:line="206" w:lineRule="exact"/>
              <w:ind w:right="180"/>
            </w:pPr>
            <w:r>
              <w:rPr>
                <w:rStyle w:val="14TimesNewRoman8pt"/>
                <w:rFonts w:eastAsia="Arial Narrow"/>
                <w:b w:val="0"/>
                <w:bCs w:val="0"/>
              </w:rPr>
              <w:t>нения</w:t>
            </w:r>
          </w:p>
          <w:p w:rsidR="009442DE" w:rsidRDefault="009442DE" w:rsidP="009442DE">
            <w:pPr>
              <w:pStyle w:val="140"/>
              <w:shd w:val="clear" w:color="auto" w:fill="auto"/>
              <w:spacing w:before="0" w:line="206" w:lineRule="exact"/>
              <w:jc w:val="center"/>
            </w:pPr>
            <w:r>
              <w:rPr>
                <w:rStyle w:val="14TimesNewRoman7pt1pt"/>
                <w:rFonts w:eastAsia="Arial Narrow"/>
              </w:rPr>
              <w:t>к</w:t>
            </w:r>
          </w:p>
          <w:p w:rsidR="009442DE" w:rsidRDefault="009442DE" w:rsidP="009442DE">
            <w:pPr>
              <w:pStyle w:val="140"/>
              <w:shd w:val="clear" w:color="auto" w:fill="auto"/>
              <w:spacing w:before="0" w:line="206" w:lineRule="exact"/>
              <w:ind w:right="180"/>
            </w:pPr>
            <w:r>
              <w:rPr>
                <w:rStyle w:val="14TimesNewRoman8pt"/>
                <w:rFonts w:eastAsia="Arial Narrow"/>
                <w:b w:val="0"/>
                <w:bCs w:val="0"/>
              </w:rPr>
              <w:t>росли</w:t>
            </w:r>
          </w:p>
          <w:p w:rsidR="009442DE" w:rsidRDefault="009442DE" w:rsidP="009442DE">
            <w:pPr>
              <w:pStyle w:val="140"/>
              <w:shd w:val="clear" w:color="auto" w:fill="auto"/>
              <w:tabs>
                <w:tab w:val="left" w:leader="dot" w:pos="518"/>
              </w:tabs>
              <w:spacing w:before="0" w:line="206" w:lineRule="exact"/>
              <w:jc w:val="left"/>
            </w:pPr>
          </w:p>
        </w:tc>
      </w:tr>
      <w:tr w:rsidR="009442DE" w:rsidTr="009442DE">
        <w:trPr>
          <w:trHeight w:hRule="exact" w:val="2179"/>
        </w:trPr>
        <w:tc>
          <w:tcPr>
            <w:tcW w:w="2726" w:type="dxa"/>
            <w:tcBorders>
              <w:top w:val="single" w:sz="4" w:space="0" w:color="auto"/>
              <w:left w:val="single" w:sz="4" w:space="0" w:color="auto"/>
            </w:tcBorders>
            <w:shd w:val="clear" w:color="auto" w:fill="FFFFFF"/>
            <w:vAlign w:val="bottom"/>
          </w:tcPr>
          <w:p w:rsidR="009442DE" w:rsidRDefault="009442DE" w:rsidP="009442DE">
            <w:pPr>
              <w:pStyle w:val="140"/>
              <w:shd w:val="clear" w:color="auto" w:fill="auto"/>
              <w:spacing w:before="0" w:line="240" w:lineRule="exact"/>
              <w:jc w:val="left"/>
            </w:pPr>
            <w:r>
              <w:rPr>
                <w:rStyle w:val="14TimesNewRoman11pt"/>
                <w:rFonts w:eastAsia="Arial Narrow"/>
              </w:rPr>
              <w:t>Реализация переданных полномочий по решению отдельных вопросов местного значения поселений в соответствии с заключенными соглашениями в части формирования архивных фондов поселений</w:t>
            </w:r>
          </w:p>
        </w:tc>
        <w:tc>
          <w:tcPr>
            <w:tcW w:w="571" w:type="dxa"/>
            <w:tcBorders>
              <w:top w:val="single" w:sz="4" w:space="0" w:color="auto"/>
              <w:left w:val="single" w:sz="4" w:space="0" w:color="auto"/>
            </w:tcBorders>
            <w:shd w:val="clear" w:color="auto" w:fill="FFFFFF"/>
          </w:tcPr>
          <w:p w:rsidR="009442DE" w:rsidRDefault="009442DE" w:rsidP="009442DE">
            <w:pPr>
              <w:pStyle w:val="140"/>
              <w:shd w:val="clear" w:color="auto" w:fill="auto"/>
              <w:spacing w:before="0" w:line="150" w:lineRule="exact"/>
              <w:ind w:left="160"/>
              <w:jc w:val="left"/>
            </w:pPr>
            <w:r>
              <w:rPr>
                <w:rStyle w:val="14TimesNewRoman75pt"/>
                <w:rFonts w:eastAsia="Arial Narrow"/>
              </w:rPr>
              <w:t>851</w:t>
            </w:r>
          </w:p>
        </w:tc>
        <w:tc>
          <w:tcPr>
            <w:tcW w:w="427" w:type="dxa"/>
            <w:tcBorders>
              <w:top w:val="single" w:sz="4" w:space="0" w:color="auto"/>
              <w:left w:val="single" w:sz="4" w:space="0" w:color="auto"/>
            </w:tcBorders>
            <w:shd w:val="clear" w:color="auto" w:fill="FFFFFF"/>
          </w:tcPr>
          <w:p w:rsidR="009442DE" w:rsidRDefault="009442DE" w:rsidP="009442DE">
            <w:pPr>
              <w:pStyle w:val="140"/>
              <w:shd w:val="clear" w:color="auto" w:fill="auto"/>
              <w:spacing w:before="0" w:line="220" w:lineRule="exact"/>
              <w:jc w:val="left"/>
            </w:pPr>
            <w:r>
              <w:rPr>
                <w:rStyle w:val="14TimesNewRoman11pt"/>
                <w:rFonts w:eastAsia="Arial Narrow"/>
              </w:rPr>
              <w:t>01</w:t>
            </w:r>
          </w:p>
        </w:tc>
        <w:tc>
          <w:tcPr>
            <w:tcW w:w="422" w:type="dxa"/>
            <w:tcBorders>
              <w:top w:val="single" w:sz="4" w:space="0" w:color="auto"/>
              <w:left w:val="single" w:sz="4" w:space="0" w:color="auto"/>
            </w:tcBorders>
            <w:shd w:val="clear" w:color="auto" w:fill="FFFFFF"/>
          </w:tcPr>
          <w:p w:rsidR="009442DE" w:rsidRDefault="009442DE" w:rsidP="009442DE">
            <w:pPr>
              <w:pStyle w:val="140"/>
              <w:shd w:val="clear" w:color="auto" w:fill="auto"/>
              <w:spacing w:before="0" w:line="220" w:lineRule="exact"/>
              <w:jc w:val="left"/>
            </w:pPr>
            <w:r>
              <w:rPr>
                <w:rStyle w:val="14TimesNewRoman11pt"/>
                <w:rFonts w:eastAsia="Arial Narrow"/>
              </w:rPr>
              <w:t>04</w:t>
            </w:r>
          </w:p>
        </w:tc>
        <w:tc>
          <w:tcPr>
            <w:tcW w:w="854" w:type="dxa"/>
            <w:tcBorders>
              <w:top w:val="single" w:sz="4" w:space="0" w:color="auto"/>
              <w:left w:val="single" w:sz="4" w:space="0" w:color="auto"/>
            </w:tcBorders>
            <w:shd w:val="clear" w:color="auto" w:fill="FFFFFF"/>
          </w:tcPr>
          <w:p w:rsidR="009442DE" w:rsidRDefault="009442DE" w:rsidP="009442DE">
            <w:pPr>
              <w:pStyle w:val="140"/>
              <w:shd w:val="clear" w:color="auto" w:fill="auto"/>
              <w:spacing w:before="0" w:line="202" w:lineRule="exact"/>
              <w:jc w:val="both"/>
              <w:rPr>
                <w:rStyle w:val="14TimesNewRoman75pt"/>
                <w:rFonts w:eastAsia="Arial Narrow"/>
              </w:rPr>
            </w:pPr>
            <w:r>
              <w:rPr>
                <w:rStyle w:val="14TimesNewRoman75pt"/>
                <w:rFonts w:eastAsia="Arial Narrow"/>
              </w:rPr>
              <w:t xml:space="preserve">51 401 </w:t>
            </w:r>
          </w:p>
          <w:p w:rsidR="009442DE" w:rsidRDefault="009442DE" w:rsidP="009442DE">
            <w:pPr>
              <w:pStyle w:val="140"/>
              <w:shd w:val="clear" w:color="auto" w:fill="auto"/>
              <w:spacing w:before="0" w:line="202" w:lineRule="exact"/>
              <w:jc w:val="both"/>
            </w:pPr>
            <w:r>
              <w:rPr>
                <w:rStyle w:val="14TimesNewRoman75pt"/>
                <w:rFonts w:eastAsia="Arial Narrow"/>
              </w:rPr>
              <w:t>84220</w:t>
            </w:r>
          </w:p>
        </w:tc>
        <w:tc>
          <w:tcPr>
            <w:tcW w:w="566" w:type="dxa"/>
            <w:tcBorders>
              <w:top w:val="single" w:sz="4" w:space="0" w:color="auto"/>
              <w:left w:val="single" w:sz="4" w:space="0" w:color="auto"/>
            </w:tcBorders>
            <w:shd w:val="clear" w:color="auto" w:fill="FFFFFF"/>
          </w:tcPr>
          <w:p w:rsidR="009442DE" w:rsidRDefault="009442DE" w:rsidP="009442DE">
            <w:pPr>
              <w:rPr>
                <w:sz w:val="10"/>
                <w:szCs w:val="10"/>
              </w:rPr>
            </w:pPr>
          </w:p>
        </w:tc>
        <w:tc>
          <w:tcPr>
            <w:tcW w:w="1565" w:type="dxa"/>
            <w:tcBorders>
              <w:top w:val="single" w:sz="4" w:space="0" w:color="auto"/>
              <w:left w:val="single" w:sz="4" w:space="0" w:color="auto"/>
            </w:tcBorders>
            <w:shd w:val="clear" w:color="auto" w:fill="FFFFFF"/>
          </w:tcPr>
          <w:p w:rsidR="009442DE" w:rsidRDefault="009442DE" w:rsidP="009442DE">
            <w:pPr>
              <w:pStyle w:val="140"/>
              <w:shd w:val="clear" w:color="auto" w:fill="auto"/>
              <w:spacing w:before="0" w:line="220" w:lineRule="exact"/>
            </w:pPr>
            <w:r>
              <w:rPr>
                <w:rStyle w:val="14TimesNewRoman11pt"/>
                <w:rFonts w:eastAsia="Arial Narrow"/>
              </w:rPr>
              <w:t>2 500,00</w:t>
            </w:r>
          </w:p>
        </w:tc>
        <w:tc>
          <w:tcPr>
            <w:tcW w:w="1574" w:type="dxa"/>
            <w:tcBorders>
              <w:top w:val="single" w:sz="4" w:space="0" w:color="auto"/>
              <w:left w:val="single" w:sz="4" w:space="0" w:color="auto"/>
            </w:tcBorders>
            <w:shd w:val="clear" w:color="auto" w:fill="FFFFFF"/>
          </w:tcPr>
          <w:p w:rsidR="009442DE" w:rsidRDefault="009442DE" w:rsidP="009442DE">
            <w:pPr>
              <w:pStyle w:val="140"/>
              <w:shd w:val="clear" w:color="auto" w:fill="auto"/>
              <w:spacing w:before="0" w:line="220" w:lineRule="exact"/>
            </w:pPr>
            <w:r>
              <w:rPr>
                <w:rStyle w:val="14TimesNewRoman11pt"/>
                <w:rFonts w:eastAsia="Arial Narrow"/>
              </w:rPr>
              <w:t>2 500,00</w:t>
            </w:r>
          </w:p>
        </w:tc>
        <w:tc>
          <w:tcPr>
            <w:tcW w:w="1406" w:type="dxa"/>
            <w:tcBorders>
              <w:top w:val="single" w:sz="4" w:space="0" w:color="auto"/>
              <w:left w:val="single" w:sz="4" w:space="0" w:color="auto"/>
            </w:tcBorders>
            <w:shd w:val="clear" w:color="auto" w:fill="FFFFFF"/>
          </w:tcPr>
          <w:p w:rsidR="009442DE" w:rsidRDefault="009442DE" w:rsidP="009442DE">
            <w:pPr>
              <w:pStyle w:val="140"/>
              <w:shd w:val="clear" w:color="auto" w:fill="auto"/>
              <w:spacing w:before="0" w:line="150" w:lineRule="exact"/>
            </w:pPr>
            <w:r>
              <w:rPr>
                <w:rStyle w:val="14TimesNewRoman75pt"/>
                <w:rFonts w:eastAsia="Arial Narrow"/>
              </w:rPr>
              <w:t>0,00</w:t>
            </w:r>
          </w:p>
        </w:tc>
        <w:tc>
          <w:tcPr>
            <w:tcW w:w="725" w:type="dxa"/>
            <w:tcBorders>
              <w:top w:val="single" w:sz="4" w:space="0" w:color="auto"/>
              <w:left w:val="single" w:sz="4" w:space="0" w:color="auto"/>
              <w:right w:val="single" w:sz="4" w:space="0" w:color="auto"/>
            </w:tcBorders>
            <w:shd w:val="clear" w:color="auto" w:fill="FFFFFF"/>
          </w:tcPr>
          <w:p w:rsidR="009442DE" w:rsidRDefault="009442DE" w:rsidP="00A73427">
            <w:pPr>
              <w:pStyle w:val="140"/>
              <w:shd w:val="clear" w:color="auto" w:fill="auto"/>
              <w:spacing w:before="0" w:line="280" w:lineRule="exact"/>
              <w:jc w:val="center"/>
            </w:pPr>
            <w:r>
              <w:rPr>
                <w:rStyle w:val="14TimesNewRoman11pt"/>
                <w:rFonts w:eastAsia="Arial Narrow"/>
              </w:rPr>
              <w:t xml:space="preserve">0.0 </w:t>
            </w:r>
          </w:p>
          <w:p w:rsidR="009442DE" w:rsidRDefault="009442DE" w:rsidP="009442DE">
            <w:pPr>
              <w:pStyle w:val="140"/>
              <w:shd w:val="clear" w:color="auto" w:fill="auto"/>
              <w:spacing w:before="120" w:line="280" w:lineRule="exact"/>
              <w:jc w:val="both"/>
            </w:pPr>
          </w:p>
        </w:tc>
      </w:tr>
      <w:tr w:rsidR="009442DE" w:rsidTr="009442DE">
        <w:trPr>
          <w:trHeight w:hRule="exact" w:val="974"/>
        </w:trPr>
        <w:tc>
          <w:tcPr>
            <w:tcW w:w="2726" w:type="dxa"/>
            <w:tcBorders>
              <w:top w:val="single" w:sz="4" w:space="0" w:color="auto"/>
              <w:left w:val="single" w:sz="4" w:space="0" w:color="auto"/>
            </w:tcBorders>
            <w:shd w:val="clear" w:color="auto" w:fill="FFFFFF"/>
            <w:vAlign w:val="bottom"/>
          </w:tcPr>
          <w:p w:rsidR="009442DE" w:rsidRDefault="009442DE" w:rsidP="009442DE">
            <w:pPr>
              <w:pStyle w:val="140"/>
              <w:shd w:val="clear" w:color="auto" w:fill="auto"/>
              <w:spacing w:before="0" w:line="240" w:lineRule="exact"/>
              <w:jc w:val="left"/>
            </w:pPr>
            <w:r>
              <w:rPr>
                <w:rStyle w:val="14TimesNewRoman11pt"/>
                <w:rFonts w:eastAsia="Arial Narrow"/>
              </w:rPr>
              <w:t>Закупка товаров, работ и услуг для обеспечения государственных (муниципальных) нужд</w:t>
            </w:r>
          </w:p>
        </w:tc>
        <w:tc>
          <w:tcPr>
            <w:tcW w:w="571" w:type="dxa"/>
            <w:tcBorders>
              <w:top w:val="single" w:sz="4" w:space="0" w:color="auto"/>
              <w:left w:val="single" w:sz="4" w:space="0" w:color="auto"/>
            </w:tcBorders>
            <w:shd w:val="clear" w:color="auto" w:fill="FFFFFF"/>
          </w:tcPr>
          <w:p w:rsidR="009442DE" w:rsidRDefault="009442DE" w:rsidP="009442DE">
            <w:pPr>
              <w:pStyle w:val="140"/>
              <w:shd w:val="clear" w:color="auto" w:fill="auto"/>
              <w:spacing w:before="0" w:line="150" w:lineRule="exact"/>
              <w:ind w:left="160"/>
              <w:jc w:val="left"/>
            </w:pPr>
            <w:r>
              <w:rPr>
                <w:rStyle w:val="14TimesNewRoman75pt"/>
                <w:rFonts w:eastAsia="Arial Narrow"/>
              </w:rPr>
              <w:t>851</w:t>
            </w:r>
          </w:p>
        </w:tc>
        <w:tc>
          <w:tcPr>
            <w:tcW w:w="427" w:type="dxa"/>
            <w:tcBorders>
              <w:top w:val="single" w:sz="4" w:space="0" w:color="auto"/>
              <w:left w:val="single" w:sz="4" w:space="0" w:color="auto"/>
            </w:tcBorders>
            <w:shd w:val="clear" w:color="auto" w:fill="FFFFFF"/>
          </w:tcPr>
          <w:p w:rsidR="009442DE" w:rsidRDefault="009442DE" w:rsidP="009442DE">
            <w:pPr>
              <w:pStyle w:val="140"/>
              <w:shd w:val="clear" w:color="auto" w:fill="auto"/>
              <w:spacing w:before="0" w:line="220" w:lineRule="exact"/>
              <w:jc w:val="left"/>
            </w:pPr>
            <w:r>
              <w:rPr>
                <w:rStyle w:val="14TimesNewRoman11pt"/>
                <w:rFonts w:eastAsia="Arial Narrow"/>
              </w:rPr>
              <w:t>01</w:t>
            </w:r>
          </w:p>
        </w:tc>
        <w:tc>
          <w:tcPr>
            <w:tcW w:w="422" w:type="dxa"/>
            <w:tcBorders>
              <w:top w:val="single" w:sz="4" w:space="0" w:color="auto"/>
              <w:left w:val="single" w:sz="4" w:space="0" w:color="auto"/>
            </w:tcBorders>
            <w:shd w:val="clear" w:color="auto" w:fill="FFFFFF"/>
          </w:tcPr>
          <w:p w:rsidR="009442DE" w:rsidRDefault="009442DE" w:rsidP="009442DE">
            <w:pPr>
              <w:pStyle w:val="140"/>
              <w:shd w:val="clear" w:color="auto" w:fill="auto"/>
              <w:spacing w:before="0" w:line="220" w:lineRule="exact"/>
              <w:jc w:val="left"/>
            </w:pPr>
            <w:r>
              <w:rPr>
                <w:rStyle w:val="14TimesNewRoman11pt"/>
                <w:rFonts w:eastAsia="Arial Narrow"/>
              </w:rPr>
              <w:t>04</w:t>
            </w:r>
          </w:p>
        </w:tc>
        <w:tc>
          <w:tcPr>
            <w:tcW w:w="854" w:type="dxa"/>
            <w:tcBorders>
              <w:top w:val="single" w:sz="4" w:space="0" w:color="auto"/>
              <w:left w:val="single" w:sz="4" w:space="0" w:color="auto"/>
            </w:tcBorders>
            <w:shd w:val="clear" w:color="auto" w:fill="FFFFFF"/>
          </w:tcPr>
          <w:p w:rsidR="009442DE" w:rsidRDefault="009442DE" w:rsidP="009442DE">
            <w:pPr>
              <w:pStyle w:val="140"/>
              <w:shd w:val="clear" w:color="auto" w:fill="auto"/>
              <w:spacing w:before="0" w:line="206" w:lineRule="exact"/>
              <w:jc w:val="both"/>
              <w:rPr>
                <w:rStyle w:val="14TimesNewRoman75pt"/>
                <w:rFonts w:eastAsia="Arial Narrow"/>
              </w:rPr>
            </w:pPr>
            <w:r>
              <w:rPr>
                <w:rStyle w:val="14TimesNewRoman75pt"/>
                <w:rFonts w:eastAsia="Arial Narrow"/>
              </w:rPr>
              <w:t xml:space="preserve">514 01 </w:t>
            </w:r>
          </w:p>
          <w:p w:rsidR="009442DE" w:rsidRDefault="009442DE" w:rsidP="009442DE">
            <w:pPr>
              <w:pStyle w:val="140"/>
              <w:shd w:val="clear" w:color="auto" w:fill="auto"/>
              <w:spacing w:before="0" w:line="206" w:lineRule="exact"/>
              <w:jc w:val="both"/>
            </w:pPr>
            <w:r>
              <w:rPr>
                <w:rStyle w:val="14TimesNewRoman75pt"/>
                <w:rFonts w:eastAsia="Arial Narrow"/>
              </w:rPr>
              <w:t>84220</w:t>
            </w:r>
          </w:p>
        </w:tc>
        <w:tc>
          <w:tcPr>
            <w:tcW w:w="566" w:type="dxa"/>
            <w:tcBorders>
              <w:top w:val="single" w:sz="4" w:space="0" w:color="auto"/>
              <w:left w:val="single" w:sz="4" w:space="0" w:color="auto"/>
            </w:tcBorders>
            <w:shd w:val="clear" w:color="auto" w:fill="FFFFFF"/>
          </w:tcPr>
          <w:p w:rsidR="009442DE" w:rsidRDefault="009442DE" w:rsidP="009442DE">
            <w:pPr>
              <w:pStyle w:val="140"/>
              <w:shd w:val="clear" w:color="auto" w:fill="auto"/>
              <w:spacing w:before="0" w:line="150" w:lineRule="exact"/>
              <w:ind w:left="160"/>
              <w:jc w:val="left"/>
            </w:pPr>
            <w:r>
              <w:rPr>
                <w:rStyle w:val="14TimesNewRoman75pt"/>
                <w:rFonts w:eastAsia="Arial Narrow"/>
              </w:rPr>
              <w:t>200</w:t>
            </w:r>
          </w:p>
        </w:tc>
        <w:tc>
          <w:tcPr>
            <w:tcW w:w="1565" w:type="dxa"/>
            <w:tcBorders>
              <w:top w:val="single" w:sz="4" w:space="0" w:color="auto"/>
              <w:left w:val="single" w:sz="4" w:space="0" w:color="auto"/>
            </w:tcBorders>
            <w:shd w:val="clear" w:color="auto" w:fill="FFFFFF"/>
          </w:tcPr>
          <w:p w:rsidR="009442DE" w:rsidRDefault="009442DE" w:rsidP="009442DE">
            <w:pPr>
              <w:pStyle w:val="140"/>
              <w:shd w:val="clear" w:color="auto" w:fill="auto"/>
              <w:spacing w:before="0" w:line="220" w:lineRule="exact"/>
            </w:pPr>
            <w:r>
              <w:rPr>
                <w:rStyle w:val="14TimesNewRoman11pt"/>
                <w:rFonts w:eastAsia="Arial Narrow"/>
              </w:rPr>
              <w:t>2 500,00</w:t>
            </w:r>
          </w:p>
        </w:tc>
        <w:tc>
          <w:tcPr>
            <w:tcW w:w="1574" w:type="dxa"/>
            <w:tcBorders>
              <w:top w:val="single" w:sz="4" w:space="0" w:color="auto"/>
              <w:left w:val="single" w:sz="4" w:space="0" w:color="auto"/>
            </w:tcBorders>
            <w:shd w:val="clear" w:color="auto" w:fill="FFFFFF"/>
          </w:tcPr>
          <w:p w:rsidR="009442DE" w:rsidRDefault="009442DE" w:rsidP="009442DE">
            <w:pPr>
              <w:pStyle w:val="140"/>
              <w:shd w:val="clear" w:color="auto" w:fill="auto"/>
              <w:spacing w:before="0" w:line="220" w:lineRule="exact"/>
            </w:pPr>
            <w:r>
              <w:rPr>
                <w:rStyle w:val="14TimesNewRoman11pt"/>
                <w:rFonts w:eastAsia="Arial Narrow"/>
              </w:rPr>
              <w:t>2 500,00</w:t>
            </w:r>
          </w:p>
        </w:tc>
        <w:tc>
          <w:tcPr>
            <w:tcW w:w="1406" w:type="dxa"/>
            <w:tcBorders>
              <w:top w:val="single" w:sz="4" w:space="0" w:color="auto"/>
              <w:left w:val="single" w:sz="4" w:space="0" w:color="auto"/>
            </w:tcBorders>
            <w:shd w:val="clear" w:color="auto" w:fill="FFFFFF"/>
          </w:tcPr>
          <w:p w:rsidR="009442DE" w:rsidRDefault="009442DE" w:rsidP="009442DE">
            <w:pPr>
              <w:pStyle w:val="140"/>
              <w:shd w:val="clear" w:color="auto" w:fill="auto"/>
              <w:spacing w:before="0" w:line="220" w:lineRule="exact"/>
            </w:pPr>
            <w:r>
              <w:rPr>
                <w:rStyle w:val="14TimesNewRoman11pt"/>
                <w:rFonts w:eastAsia="Arial Narrow"/>
              </w:rPr>
              <w:t>0,00</w:t>
            </w:r>
          </w:p>
        </w:tc>
        <w:tc>
          <w:tcPr>
            <w:tcW w:w="725" w:type="dxa"/>
            <w:tcBorders>
              <w:top w:val="single" w:sz="4" w:space="0" w:color="auto"/>
              <w:left w:val="single" w:sz="4" w:space="0" w:color="auto"/>
              <w:right w:val="single" w:sz="4" w:space="0" w:color="auto"/>
            </w:tcBorders>
            <w:shd w:val="clear" w:color="auto" w:fill="FFFFFF"/>
          </w:tcPr>
          <w:p w:rsidR="009442DE" w:rsidRDefault="00A73427" w:rsidP="009442DE">
            <w:pPr>
              <w:pStyle w:val="140"/>
              <w:shd w:val="clear" w:color="auto" w:fill="auto"/>
              <w:spacing w:before="0" w:line="220" w:lineRule="exact"/>
              <w:jc w:val="both"/>
            </w:pPr>
            <w:r>
              <w:rPr>
                <w:rStyle w:val="14TimesNewRoman11pt"/>
                <w:rFonts w:eastAsia="Arial Narrow"/>
              </w:rPr>
              <w:t xml:space="preserve">   </w:t>
            </w:r>
            <w:r w:rsidR="009442DE">
              <w:rPr>
                <w:rStyle w:val="14TimesNewRoman11pt"/>
                <w:rFonts w:eastAsia="Arial Narrow"/>
              </w:rPr>
              <w:t>0.0</w:t>
            </w:r>
          </w:p>
        </w:tc>
      </w:tr>
      <w:tr w:rsidR="009442DE" w:rsidTr="009442DE">
        <w:trPr>
          <w:trHeight w:hRule="exact" w:val="1214"/>
        </w:trPr>
        <w:tc>
          <w:tcPr>
            <w:tcW w:w="2726" w:type="dxa"/>
            <w:tcBorders>
              <w:top w:val="single" w:sz="4" w:space="0" w:color="auto"/>
              <w:left w:val="single" w:sz="4" w:space="0" w:color="auto"/>
            </w:tcBorders>
            <w:shd w:val="clear" w:color="auto" w:fill="FFFFFF"/>
            <w:vAlign w:val="bottom"/>
          </w:tcPr>
          <w:p w:rsidR="009442DE" w:rsidRDefault="009442DE" w:rsidP="009442DE">
            <w:pPr>
              <w:pStyle w:val="140"/>
              <w:shd w:val="clear" w:color="auto" w:fill="auto"/>
              <w:spacing w:before="0" w:line="240" w:lineRule="exact"/>
              <w:jc w:val="left"/>
            </w:pPr>
            <w:r>
              <w:rPr>
                <w:rStyle w:val="14TimesNewRoman11pt"/>
                <w:rFonts w:eastAsia="Arial Narrow"/>
              </w:rPr>
              <w:t>Иные закупки товаров, работ и услуг для обеспечения государственных (муниципальных) нужд</w:t>
            </w:r>
          </w:p>
        </w:tc>
        <w:tc>
          <w:tcPr>
            <w:tcW w:w="571" w:type="dxa"/>
            <w:tcBorders>
              <w:top w:val="single" w:sz="4" w:space="0" w:color="auto"/>
              <w:left w:val="single" w:sz="4" w:space="0" w:color="auto"/>
            </w:tcBorders>
            <w:shd w:val="clear" w:color="auto" w:fill="FFFFFF"/>
          </w:tcPr>
          <w:p w:rsidR="009442DE" w:rsidRDefault="009442DE" w:rsidP="009442DE">
            <w:pPr>
              <w:pStyle w:val="140"/>
              <w:shd w:val="clear" w:color="auto" w:fill="auto"/>
              <w:spacing w:before="0" w:line="150" w:lineRule="exact"/>
              <w:ind w:left="160"/>
              <w:jc w:val="left"/>
            </w:pPr>
            <w:r>
              <w:rPr>
                <w:rStyle w:val="14TimesNewRoman75pt"/>
                <w:rFonts w:eastAsia="Arial Narrow"/>
              </w:rPr>
              <w:t>851</w:t>
            </w:r>
          </w:p>
        </w:tc>
        <w:tc>
          <w:tcPr>
            <w:tcW w:w="427" w:type="dxa"/>
            <w:tcBorders>
              <w:top w:val="single" w:sz="4" w:space="0" w:color="auto"/>
              <w:left w:val="single" w:sz="4" w:space="0" w:color="auto"/>
            </w:tcBorders>
            <w:shd w:val="clear" w:color="auto" w:fill="FFFFFF"/>
          </w:tcPr>
          <w:p w:rsidR="009442DE" w:rsidRDefault="009442DE" w:rsidP="009442DE">
            <w:pPr>
              <w:pStyle w:val="140"/>
              <w:shd w:val="clear" w:color="auto" w:fill="auto"/>
              <w:spacing w:before="0" w:line="220" w:lineRule="exact"/>
              <w:jc w:val="left"/>
            </w:pPr>
            <w:r>
              <w:rPr>
                <w:rStyle w:val="14TimesNewRoman11pt"/>
                <w:rFonts w:eastAsia="Arial Narrow"/>
              </w:rPr>
              <w:t>01</w:t>
            </w:r>
          </w:p>
        </w:tc>
        <w:tc>
          <w:tcPr>
            <w:tcW w:w="422" w:type="dxa"/>
            <w:tcBorders>
              <w:top w:val="single" w:sz="4" w:space="0" w:color="auto"/>
              <w:left w:val="single" w:sz="4" w:space="0" w:color="auto"/>
            </w:tcBorders>
            <w:shd w:val="clear" w:color="auto" w:fill="FFFFFF"/>
          </w:tcPr>
          <w:p w:rsidR="009442DE" w:rsidRDefault="009442DE" w:rsidP="009442DE">
            <w:pPr>
              <w:pStyle w:val="140"/>
              <w:shd w:val="clear" w:color="auto" w:fill="auto"/>
              <w:spacing w:before="0" w:line="220" w:lineRule="exact"/>
              <w:jc w:val="left"/>
            </w:pPr>
            <w:r>
              <w:rPr>
                <w:rStyle w:val="14TimesNewRoman11pt"/>
                <w:rFonts w:eastAsia="Arial Narrow"/>
              </w:rPr>
              <w:t>04</w:t>
            </w:r>
          </w:p>
        </w:tc>
        <w:tc>
          <w:tcPr>
            <w:tcW w:w="854" w:type="dxa"/>
            <w:tcBorders>
              <w:top w:val="single" w:sz="4" w:space="0" w:color="auto"/>
              <w:left w:val="single" w:sz="4" w:space="0" w:color="auto"/>
            </w:tcBorders>
            <w:shd w:val="clear" w:color="auto" w:fill="FFFFFF"/>
          </w:tcPr>
          <w:p w:rsidR="009442DE" w:rsidRDefault="009442DE" w:rsidP="009442DE">
            <w:pPr>
              <w:pStyle w:val="140"/>
              <w:shd w:val="clear" w:color="auto" w:fill="auto"/>
              <w:spacing w:before="0" w:line="206" w:lineRule="exact"/>
              <w:jc w:val="both"/>
              <w:rPr>
                <w:rStyle w:val="14TimesNewRoman75pt"/>
                <w:rFonts w:eastAsia="Arial Narrow"/>
              </w:rPr>
            </w:pPr>
            <w:r>
              <w:rPr>
                <w:rStyle w:val="14TimesNewRoman75pt"/>
                <w:rFonts w:eastAsia="Arial Narrow"/>
              </w:rPr>
              <w:t>51 401</w:t>
            </w:r>
          </w:p>
          <w:p w:rsidR="009442DE" w:rsidRDefault="009442DE" w:rsidP="009442DE">
            <w:pPr>
              <w:pStyle w:val="140"/>
              <w:shd w:val="clear" w:color="auto" w:fill="auto"/>
              <w:spacing w:before="0" w:line="206" w:lineRule="exact"/>
              <w:jc w:val="both"/>
            </w:pPr>
            <w:r>
              <w:rPr>
                <w:rStyle w:val="14TimesNewRoman75pt"/>
                <w:rFonts w:eastAsia="Arial Narrow"/>
              </w:rPr>
              <w:t xml:space="preserve"> 84220</w:t>
            </w:r>
          </w:p>
        </w:tc>
        <w:tc>
          <w:tcPr>
            <w:tcW w:w="566" w:type="dxa"/>
            <w:tcBorders>
              <w:top w:val="single" w:sz="4" w:space="0" w:color="auto"/>
              <w:left w:val="single" w:sz="4" w:space="0" w:color="auto"/>
            </w:tcBorders>
            <w:shd w:val="clear" w:color="auto" w:fill="FFFFFF"/>
          </w:tcPr>
          <w:p w:rsidR="009442DE" w:rsidRDefault="009442DE" w:rsidP="009442DE">
            <w:pPr>
              <w:pStyle w:val="140"/>
              <w:shd w:val="clear" w:color="auto" w:fill="auto"/>
              <w:spacing w:before="0" w:line="150" w:lineRule="exact"/>
              <w:ind w:left="160"/>
              <w:jc w:val="left"/>
            </w:pPr>
            <w:r>
              <w:rPr>
                <w:rStyle w:val="14TimesNewRoman75pt"/>
                <w:rFonts w:eastAsia="Arial Narrow"/>
              </w:rPr>
              <w:t>240</w:t>
            </w:r>
          </w:p>
        </w:tc>
        <w:tc>
          <w:tcPr>
            <w:tcW w:w="1565" w:type="dxa"/>
            <w:tcBorders>
              <w:top w:val="single" w:sz="4" w:space="0" w:color="auto"/>
              <w:left w:val="single" w:sz="4" w:space="0" w:color="auto"/>
            </w:tcBorders>
            <w:shd w:val="clear" w:color="auto" w:fill="FFFFFF"/>
          </w:tcPr>
          <w:p w:rsidR="009442DE" w:rsidRDefault="009442DE" w:rsidP="009442DE">
            <w:pPr>
              <w:pStyle w:val="140"/>
              <w:shd w:val="clear" w:color="auto" w:fill="auto"/>
              <w:spacing w:before="0" w:line="220" w:lineRule="exact"/>
            </w:pPr>
            <w:r>
              <w:rPr>
                <w:rStyle w:val="14TimesNewRoman11pt"/>
                <w:rFonts w:eastAsia="Arial Narrow"/>
              </w:rPr>
              <w:t>2 500,00</w:t>
            </w:r>
          </w:p>
        </w:tc>
        <w:tc>
          <w:tcPr>
            <w:tcW w:w="1574" w:type="dxa"/>
            <w:tcBorders>
              <w:top w:val="single" w:sz="4" w:space="0" w:color="auto"/>
              <w:left w:val="single" w:sz="4" w:space="0" w:color="auto"/>
            </w:tcBorders>
            <w:shd w:val="clear" w:color="auto" w:fill="FFFFFF"/>
          </w:tcPr>
          <w:p w:rsidR="009442DE" w:rsidRDefault="009442DE" w:rsidP="009442DE">
            <w:pPr>
              <w:pStyle w:val="140"/>
              <w:shd w:val="clear" w:color="auto" w:fill="auto"/>
              <w:spacing w:before="0" w:line="220" w:lineRule="exact"/>
            </w:pPr>
            <w:r>
              <w:rPr>
                <w:rStyle w:val="14TimesNewRoman11pt"/>
                <w:rFonts w:eastAsia="Arial Narrow"/>
              </w:rPr>
              <w:t>2 500,00</w:t>
            </w:r>
          </w:p>
        </w:tc>
        <w:tc>
          <w:tcPr>
            <w:tcW w:w="1406" w:type="dxa"/>
            <w:tcBorders>
              <w:top w:val="single" w:sz="4" w:space="0" w:color="auto"/>
              <w:left w:val="single" w:sz="4" w:space="0" w:color="auto"/>
            </w:tcBorders>
            <w:shd w:val="clear" w:color="auto" w:fill="FFFFFF"/>
          </w:tcPr>
          <w:p w:rsidR="009442DE" w:rsidRDefault="009442DE" w:rsidP="009442DE">
            <w:pPr>
              <w:rPr>
                <w:sz w:val="10"/>
                <w:szCs w:val="10"/>
              </w:rPr>
            </w:pPr>
          </w:p>
        </w:tc>
        <w:tc>
          <w:tcPr>
            <w:tcW w:w="725" w:type="dxa"/>
            <w:tcBorders>
              <w:top w:val="single" w:sz="4" w:space="0" w:color="auto"/>
              <w:left w:val="single" w:sz="4" w:space="0" w:color="auto"/>
              <w:right w:val="single" w:sz="4" w:space="0" w:color="auto"/>
            </w:tcBorders>
            <w:shd w:val="clear" w:color="auto" w:fill="FFFFFF"/>
          </w:tcPr>
          <w:p w:rsidR="009442DE" w:rsidRDefault="009442DE" w:rsidP="00A73427">
            <w:pPr>
              <w:pStyle w:val="140"/>
              <w:shd w:val="clear" w:color="auto" w:fill="auto"/>
              <w:spacing w:before="0" w:after="120" w:line="260" w:lineRule="exact"/>
              <w:jc w:val="center"/>
            </w:pPr>
            <w:r w:rsidRPr="00A73427">
              <w:rPr>
                <w:rStyle w:val="14TimesNewRoman75pt"/>
                <w:rFonts w:eastAsia="Arial Narrow"/>
                <w:sz w:val="20"/>
                <w:szCs w:val="20"/>
              </w:rPr>
              <w:t>0,0</w:t>
            </w:r>
            <w:r>
              <w:rPr>
                <w:rStyle w:val="14TimesNewRoman75pt"/>
                <w:rFonts w:eastAsia="Arial Narrow"/>
              </w:rPr>
              <w:t xml:space="preserve"> </w:t>
            </w:r>
          </w:p>
          <w:p w:rsidR="009442DE" w:rsidRDefault="009442DE" w:rsidP="00A73427">
            <w:pPr>
              <w:pStyle w:val="140"/>
              <w:shd w:val="clear" w:color="auto" w:fill="auto"/>
              <w:spacing w:before="120" w:line="280" w:lineRule="exact"/>
              <w:jc w:val="center"/>
            </w:pPr>
          </w:p>
        </w:tc>
      </w:tr>
      <w:tr w:rsidR="009442DE" w:rsidTr="009442DE">
        <w:trPr>
          <w:trHeight w:hRule="exact" w:val="360"/>
        </w:trPr>
        <w:tc>
          <w:tcPr>
            <w:tcW w:w="2726" w:type="dxa"/>
            <w:tcBorders>
              <w:top w:val="single" w:sz="4" w:space="0" w:color="auto"/>
              <w:left w:val="single" w:sz="4" w:space="0" w:color="auto"/>
            </w:tcBorders>
            <w:shd w:val="clear" w:color="auto" w:fill="FFFFFF"/>
          </w:tcPr>
          <w:p w:rsidR="009442DE" w:rsidRDefault="009442DE" w:rsidP="009442DE">
            <w:pPr>
              <w:pStyle w:val="140"/>
              <w:shd w:val="clear" w:color="auto" w:fill="auto"/>
              <w:spacing w:before="0" w:line="220" w:lineRule="exact"/>
              <w:jc w:val="left"/>
            </w:pPr>
            <w:r>
              <w:rPr>
                <w:rStyle w:val="14TimesNewRoman11pt"/>
                <w:rFonts w:eastAsia="Arial Narrow"/>
              </w:rPr>
              <w:t>Судебная система</w:t>
            </w:r>
          </w:p>
        </w:tc>
        <w:tc>
          <w:tcPr>
            <w:tcW w:w="571" w:type="dxa"/>
            <w:tcBorders>
              <w:top w:val="single" w:sz="4" w:space="0" w:color="auto"/>
              <w:left w:val="single" w:sz="4" w:space="0" w:color="auto"/>
            </w:tcBorders>
            <w:shd w:val="clear" w:color="auto" w:fill="FFFFFF"/>
          </w:tcPr>
          <w:p w:rsidR="009442DE" w:rsidRDefault="009442DE" w:rsidP="009442DE">
            <w:pPr>
              <w:pStyle w:val="140"/>
              <w:shd w:val="clear" w:color="auto" w:fill="auto"/>
              <w:spacing w:before="0" w:line="150" w:lineRule="exact"/>
              <w:ind w:left="160"/>
              <w:jc w:val="left"/>
            </w:pPr>
            <w:r>
              <w:rPr>
                <w:rStyle w:val="14TimesNewRoman75pt"/>
                <w:rFonts w:eastAsia="Arial Narrow"/>
              </w:rPr>
              <w:t>851</w:t>
            </w:r>
          </w:p>
        </w:tc>
        <w:tc>
          <w:tcPr>
            <w:tcW w:w="427" w:type="dxa"/>
            <w:tcBorders>
              <w:top w:val="single" w:sz="4" w:space="0" w:color="auto"/>
              <w:left w:val="single" w:sz="4" w:space="0" w:color="auto"/>
            </w:tcBorders>
            <w:shd w:val="clear" w:color="auto" w:fill="FFFFFF"/>
            <w:vAlign w:val="center"/>
          </w:tcPr>
          <w:p w:rsidR="009442DE" w:rsidRDefault="009442DE" w:rsidP="009442DE">
            <w:pPr>
              <w:pStyle w:val="140"/>
              <w:shd w:val="clear" w:color="auto" w:fill="auto"/>
              <w:spacing w:before="0" w:line="220" w:lineRule="exact"/>
              <w:jc w:val="left"/>
            </w:pPr>
            <w:r>
              <w:rPr>
                <w:rStyle w:val="14TimesNewRoman11pt"/>
                <w:rFonts w:eastAsia="Arial Narrow"/>
              </w:rPr>
              <w:t>01</w:t>
            </w:r>
          </w:p>
        </w:tc>
        <w:tc>
          <w:tcPr>
            <w:tcW w:w="422" w:type="dxa"/>
            <w:tcBorders>
              <w:top w:val="single" w:sz="4" w:space="0" w:color="auto"/>
              <w:left w:val="single" w:sz="4" w:space="0" w:color="auto"/>
            </w:tcBorders>
            <w:shd w:val="clear" w:color="auto" w:fill="FFFFFF"/>
          </w:tcPr>
          <w:p w:rsidR="009442DE" w:rsidRDefault="009442DE" w:rsidP="009442DE">
            <w:pPr>
              <w:pStyle w:val="140"/>
              <w:shd w:val="clear" w:color="auto" w:fill="auto"/>
              <w:spacing w:before="0" w:line="220" w:lineRule="exact"/>
              <w:jc w:val="left"/>
            </w:pPr>
            <w:r>
              <w:rPr>
                <w:rStyle w:val="14TimesNewRoman11pt"/>
                <w:rFonts w:eastAsia="Arial Narrow"/>
              </w:rPr>
              <w:t>05</w:t>
            </w:r>
          </w:p>
        </w:tc>
        <w:tc>
          <w:tcPr>
            <w:tcW w:w="854" w:type="dxa"/>
            <w:tcBorders>
              <w:top w:val="single" w:sz="4" w:space="0" w:color="auto"/>
              <w:left w:val="single" w:sz="4" w:space="0" w:color="auto"/>
            </w:tcBorders>
            <w:shd w:val="clear" w:color="auto" w:fill="FFFFFF"/>
          </w:tcPr>
          <w:p w:rsidR="009442DE" w:rsidRDefault="009442DE" w:rsidP="009442DE">
            <w:pPr>
              <w:rPr>
                <w:sz w:val="10"/>
                <w:szCs w:val="10"/>
              </w:rPr>
            </w:pPr>
          </w:p>
        </w:tc>
        <w:tc>
          <w:tcPr>
            <w:tcW w:w="566" w:type="dxa"/>
            <w:tcBorders>
              <w:top w:val="single" w:sz="4" w:space="0" w:color="auto"/>
              <w:left w:val="single" w:sz="4" w:space="0" w:color="auto"/>
            </w:tcBorders>
            <w:shd w:val="clear" w:color="auto" w:fill="FFFFFF"/>
          </w:tcPr>
          <w:p w:rsidR="009442DE" w:rsidRDefault="009442DE" w:rsidP="009442DE">
            <w:pPr>
              <w:rPr>
                <w:sz w:val="10"/>
                <w:szCs w:val="10"/>
              </w:rPr>
            </w:pPr>
          </w:p>
        </w:tc>
        <w:tc>
          <w:tcPr>
            <w:tcW w:w="1565" w:type="dxa"/>
            <w:tcBorders>
              <w:top w:val="single" w:sz="4" w:space="0" w:color="auto"/>
              <w:left w:val="single" w:sz="4" w:space="0" w:color="auto"/>
            </w:tcBorders>
            <w:shd w:val="clear" w:color="auto" w:fill="FFFFFF"/>
          </w:tcPr>
          <w:p w:rsidR="009442DE" w:rsidRDefault="009442DE" w:rsidP="009442DE">
            <w:pPr>
              <w:pStyle w:val="140"/>
              <w:shd w:val="clear" w:color="auto" w:fill="auto"/>
              <w:spacing w:before="0" w:line="220" w:lineRule="exact"/>
            </w:pPr>
            <w:r>
              <w:rPr>
                <w:rStyle w:val="14TimesNewRoman11pt"/>
                <w:rFonts w:eastAsia="Arial Narrow"/>
              </w:rPr>
              <w:t>51 585,00</w:t>
            </w:r>
          </w:p>
        </w:tc>
        <w:tc>
          <w:tcPr>
            <w:tcW w:w="1574" w:type="dxa"/>
            <w:tcBorders>
              <w:top w:val="single" w:sz="4" w:space="0" w:color="auto"/>
              <w:left w:val="single" w:sz="4" w:space="0" w:color="auto"/>
            </w:tcBorders>
            <w:shd w:val="clear" w:color="auto" w:fill="FFFFFF"/>
          </w:tcPr>
          <w:p w:rsidR="009442DE" w:rsidRDefault="009442DE" w:rsidP="009442DE">
            <w:pPr>
              <w:pStyle w:val="140"/>
              <w:shd w:val="clear" w:color="auto" w:fill="auto"/>
              <w:spacing w:before="0" w:line="220" w:lineRule="exact"/>
            </w:pPr>
            <w:r>
              <w:rPr>
                <w:rStyle w:val="14TimesNewRoman11pt"/>
                <w:rFonts w:eastAsia="Arial Narrow"/>
              </w:rPr>
              <w:t>51 585,00</w:t>
            </w:r>
          </w:p>
        </w:tc>
        <w:tc>
          <w:tcPr>
            <w:tcW w:w="1406" w:type="dxa"/>
            <w:tcBorders>
              <w:top w:val="single" w:sz="4" w:space="0" w:color="auto"/>
              <w:left w:val="single" w:sz="4" w:space="0" w:color="auto"/>
            </w:tcBorders>
            <w:shd w:val="clear" w:color="auto" w:fill="FFFFFF"/>
          </w:tcPr>
          <w:p w:rsidR="009442DE" w:rsidRDefault="009442DE" w:rsidP="009442DE">
            <w:pPr>
              <w:pStyle w:val="140"/>
              <w:shd w:val="clear" w:color="auto" w:fill="auto"/>
              <w:spacing w:before="0" w:line="220" w:lineRule="exact"/>
            </w:pPr>
            <w:r>
              <w:rPr>
                <w:rStyle w:val="14TimesNewRoman11pt"/>
                <w:rFonts w:eastAsia="Arial Narrow"/>
              </w:rPr>
              <w:t>51 585,00</w:t>
            </w:r>
          </w:p>
        </w:tc>
        <w:tc>
          <w:tcPr>
            <w:tcW w:w="725" w:type="dxa"/>
            <w:tcBorders>
              <w:top w:val="single" w:sz="4" w:space="0" w:color="auto"/>
              <w:left w:val="single" w:sz="4" w:space="0" w:color="auto"/>
              <w:right w:val="single" w:sz="4" w:space="0" w:color="auto"/>
            </w:tcBorders>
            <w:shd w:val="clear" w:color="auto" w:fill="FFFFFF"/>
          </w:tcPr>
          <w:p w:rsidR="009442DE" w:rsidRDefault="00A73427" w:rsidP="009442DE">
            <w:pPr>
              <w:pStyle w:val="140"/>
              <w:shd w:val="clear" w:color="auto" w:fill="auto"/>
              <w:spacing w:before="0" w:line="220" w:lineRule="exact"/>
            </w:pPr>
            <w:r>
              <w:rPr>
                <w:rStyle w:val="14TimesNewRoman11pt"/>
                <w:rFonts w:eastAsia="Arial Narrow"/>
              </w:rPr>
              <w:t>100,0</w:t>
            </w:r>
          </w:p>
        </w:tc>
      </w:tr>
      <w:tr w:rsidR="009442DE" w:rsidTr="009442DE">
        <w:trPr>
          <w:trHeight w:hRule="exact" w:val="1930"/>
        </w:trPr>
        <w:tc>
          <w:tcPr>
            <w:tcW w:w="2726" w:type="dxa"/>
            <w:tcBorders>
              <w:top w:val="single" w:sz="4" w:space="0" w:color="auto"/>
              <w:left w:val="single" w:sz="4" w:space="0" w:color="auto"/>
            </w:tcBorders>
            <w:shd w:val="clear" w:color="auto" w:fill="FFFFFF"/>
            <w:vAlign w:val="bottom"/>
          </w:tcPr>
          <w:p w:rsidR="009442DE" w:rsidRDefault="009442DE" w:rsidP="009442DE">
            <w:pPr>
              <w:pStyle w:val="140"/>
              <w:shd w:val="clear" w:color="auto" w:fill="auto"/>
              <w:spacing w:before="0" w:line="240" w:lineRule="exact"/>
              <w:jc w:val="left"/>
            </w:pPr>
            <w:r>
              <w:rPr>
                <w:rStyle w:val="14TimesNewRoman11pt"/>
                <w:rFonts w:eastAsia="Arial Narrow"/>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71" w:type="dxa"/>
            <w:tcBorders>
              <w:top w:val="single" w:sz="4" w:space="0" w:color="auto"/>
              <w:left w:val="single" w:sz="4" w:space="0" w:color="auto"/>
            </w:tcBorders>
            <w:shd w:val="clear" w:color="auto" w:fill="FFFFFF"/>
          </w:tcPr>
          <w:p w:rsidR="009442DE" w:rsidRDefault="009442DE" w:rsidP="009442DE">
            <w:pPr>
              <w:pStyle w:val="140"/>
              <w:shd w:val="clear" w:color="auto" w:fill="auto"/>
              <w:spacing w:before="0" w:line="150" w:lineRule="exact"/>
              <w:ind w:left="160"/>
              <w:jc w:val="left"/>
            </w:pPr>
            <w:r>
              <w:rPr>
                <w:rStyle w:val="14TimesNewRoman75pt"/>
                <w:rFonts w:eastAsia="Arial Narrow"/>
              </w:rPr>
              <w:t>851</w:t>
            </w:r>
          </w:p>
        </w:tc>
        <w:tc>
          <w:tcPr>
            <w:tcW w:w="427" w:type="dxa"/>
            <w:tcBorders>
              <w:top w:val="single" w:sz="4" w:space="0" w:color="auto"/>
              <w:left w:val="single" w:sz="4" w:space="0" w:color="auto"/>
            </w:tcBorders>
            <w:shd w:val="clear" w:color="auto" w:fill="FFFFFF"/>
          </w:tcPr>
          <w:p w:rsidR="009442DE" w:rsidRDefault="009442DE" w:rsidP="009442DE">
            <w:pPr>
              <w:pStyle w:val="140"/>
              <w:shd w:val="clear" w:color="auto" w:fill="auto"/>
              <w:spacing w:before="0" w:line="220" w:lineRule="exact"/>
              <w:jc w:val="left"/>
            </w:pPr>
            <w:r>
              <w:rPr>
                <w:rStyle w:val="14TimesNewRoman11pt"/>
                <w:rFonts w:eastAsia="Arial Narrow"/>
              </w:rPr>
              <w:t>01</w:t>
            </w:r>
          </w:p>
        </w:tc>
        <w:tc>
          <w:tcPr>
            <w:tcW w:w="422" w:type="dxa"/>
            <w:tcBorders>
              <w:top w:val="single" w:sz="4" w:space="0" w:color="auto"/>
              <w:left w:val="single" w:sz="4" w:space="0" w:color="auto"/>
            </w:tcBorders>
            <w:shd w:val="clear" w:color="auto" w:fill="FFFFFF"/>
          </w:tcPr>
          <w:p w:rsidR="009442DE" w:rsidRDefault="009442DE" w:rsidP="009442DE">
            <w:pPr>
              <w:pStyle w:val="140"/>
              <w:shd w:val="clear" w:color="auto" w:fill="auto"/>
              <w:spacing w:before="0" w:line="220" w:lineRule="exact"/>
              <w:jc w:val="left"/>
            </w:pPr>
            <w:r>
              <w:rPr>
                <w:rStyle w:val="14TimesNewRoman11pt"/>
                <w:rFonts w:eastAsia="Arial Narrow"/>
              </w:rPr>
              <w:t>05</w:t>
            </w:r>
          </w:p>
        </w:tc>
        <w:tc>
          <w:tcPr>
            <w:tcW w:w="854" w:type="dxa"/>
            <w:tcBorders>
              <w:top w:val="single" w:sz="4" w:space="0" w:color="auto"/>
              <w:left w:val="single" w:sz="4" w:space="0" w:color="auto"/>
            </w:tcBorders>
            <w:shd w:val="clear" w:color="auto" w:fill="FFFFFF"/>
          </w:tcPr>
          <w:p w:rsidR="009442DE" w:rsidRDefault="009442DE" w:rsidP="009442DE">
            <w:pPr>
              <w:pStyle w:val="140"/>
              <w:shd w:val="clear" w:color="auto" w:fill="auto"/>
              <w:spacing w:before="0" w:line="206" w:lineRule="exact"/>
              <w:jc w:val="both"/>
              <w:rPr>
                <w:rStyle w:val="14TimesNewRoman75pt"/>
                <w:rFonts w:eastAsia="Arial Narrow"/>
              </w:rPr>
            </w:pPr>
            <w:r>
              <w:rPr>
                <w:rStyle w:val="14TimesNewRoman75pt"/>
                <w:rFonts w:eastAsia="Arial Narrow"/>
              </w:rPr>
              <w:t xml:space="preserve">514 04 </w:t>
            </w:r>
          </w:p>
          <w:p w:rsidR="009442DE" w:rsidRDefault="009442DE" w:rsidP="009442DE">
            <w:pPr>
              <w:pStyle w:val="140"/>
              <w:shd w:val="clear" w:color="auto" w:fill="auto"/>
              <w:spacing w:before="0" w:line="206" w:lineRule="exact"/>
              <w:jc w:val="both"/>
            </w:pPr>
            <w:r>
              <w:rPr>
                <w:rStyle w:val="14TimesNewRoman75pt"/>
                <w:rFonts w:eastAsia="Arial Narrow"/>
              </w:rPr>
              <w:t>51200</w:t>
            </w:r>
          </w:p>
        </w:tc>
        <w:tc>
          <w:tcPr>
            <w:tcW w:w="566" w:type="dxa"/>
            <w:tcBorders>
              <w:top w:val="single" w:sz="4" w:space="0" w:color="auto"/>
              <w:left w:val="single" w:sz="4" w:space="0" w:color="auto"/>
            </w:tcBorders>
            <w:shd w:val="clear" w:color="auto" w:fill="FFFFFF"/>
          </w:tcPr>
          <w:p w:rsidR="009442DE" w:rsidRDefault="009442DE" w:rsidP="009442DE">
            <w:pPr>
              <w:rPr>
                <w:sz w:val="10"/>
                <w:szCs w:val="10"/>
              </w:rPr>
            </w:pPr>
          </w:p>
        </w:tc>
        <w:tc>
          <w:tcPr>
            <w:tcW w:w="1565" w:type="dxa"/>
            <w:tcBorders>
              <w:top w:val="single" w:sz="4" w:space="0" w:color="auto"/>
              <w:left w:val="single" w:sz="4" w:space="0" w:color="auto"/>
            </w:tcBorders>
            <w:shd w:val="clear" w:color="auto" w:fill="FFFFFF"/>
          </w:tcPr>
          <w:p w:rsidR="009442DE" w:rsidRDefault="009442DE" w:rsidP="009442DE">
            <w:pPr>
              <w:pStyle w:val="140"/>
              <w:shd w:val="clear" w:color="auto" w:fill="auto"/>
              <w:spacing w:before="0" w:line="220" w:lineRule="exact"/>
            </w:pPr>
            <w:r>
              <w:rPr>
                <w:rStyle w:val="14TimesNewRoman11pt"/>
                <w:rFonts w:eastAsia="Arial Narrow"/>
              </w:rPr>
              <w:t>51 585,00</w:t>
            </w:r>
          </w:p>
        </w:tc>
        <w:tc>
          <w:tcPr>
            <w:tcW w:w="1574" w:type="dxa"/>
            <w:tcBorders>
              <w:top w:val="single" w:sz="4" w:space="0" w:color="auto"/>
              <w:left w:val="single" w:sz="4" w:space="0" w:color="auto"/>
            </w:tcBorders>
            <w:shd w:val="clear" w:color="auto" w:fill="FFFFFF"/>
          </w:tcPr>
          <w:p w:rsidR="009442DE" w:rsidRDefault="009442DE" w:rsidP="009442DE">
            <w:pPr>
              <w:pStyle w:val="140"/>
              <w:shd w:val="clear" w:color="auto" w:fill="auto"/>
              <w:spacing w:before="0" w:line="220" w:lineRule="exact"/>
            </w:pPr>
            <w:r>
              <w:rPr>
                <w:rStyle w:val="14TimesNewRoman11pt"/>
                <w:rFonts w:eastAsia="Arial Narrow"/>
              </w:rPr>
              <w:t>51 585,00</w:t>
            </w:r>
          </w:p>
        </w:tc>
        <w:tc>
          <w:tcPr>
            <w:tcW w:w="1406" w:type="dxa"/>
            <w:tcBorders>
              <w:top w:val="single" w:sz="4" w:space="0" w:color="auto"/>
              <w:left w:val="single" w:sz="4" w:space="0" w:color="auto"/>
            </w:tcBorders>
            <w:shd w:val="clear" w:color="auto" w:fill="FFFFFF"/>
          </w:tcPr>
          <w:p w:rsidR="009442DE" w:rsidRDefault="009442DE" w:rsidP="009442DE">
            <w:pPr>
              <w:pStyle w:val="140"/>
              <w:shd w:val="clear" w:color="auto" w:fill="auto"/>
              <w:spacing w:before="0" w:line="220" w:lineRule="exact"/>
            </w:pPr>
            <w:r>
              <w:rPr>
                <w:rStyle w:val="14TimesNewRoman11pt"/>
                <w:rFonts w:eastAsia="Arial Narrow"/>
              </w:rPr>
              <w:t>51 585,00</w:t>
            </w:r>
          </w:p>
        </w:tc>
        <w:tc>
          <w:tcPr>
            <w:tcW w:w="725" w:type="dxa"/>
            <w:tcBorders>
              <w:top w:val="single" w:sz="4" w:space="0" w:color="auto"/>
              <w:left w:val="single" w:sz="4" w:space="0" w:color="auto"/>
              <w:right w:val="single" w:sz="4" w:space="0" w:color="auto"/>
            </w:tcBorders>
            <w:shd w:val="clear" w:color="auto" w:fill="FFFFFF"/>
            <w:vAlign w:val="bottom"/>
          </w:tcPr>
          <w:p w:rsidR="009442DE" w:rsidRPr="00A73427" w:rsidRDefault="00A73427" w:rsidP="009442DE">
            <w:pPr>
              <w:pStyle w:val="140"/>
              <w:shd w:val="clear" w:color="auto" w:fill="auto"/>
              <w:spacing w:before="480" w:line="280" w:lineRule="exact"/>
              <w:rPr>
                <w:sz w:val="22"/>
                <w:szCs w:val="22"/>
              </w:rPr>
            </w:pPr>
            <w:r w:rsidRPr="00A73427">
              <w:rPr>
                <w:sz w:val="22"/>
                <w:szCs w:val="22"/>
              </w:rPr>
              <w:t>100,0</w:t>
            </w:r>
          </w:p>
        </w:tc>
      </w:tr>
      <w:tr w:rsidR="009442DE" w:rsidTr="009442DE">
        <w:trPr>
          <w:trHeight w:hRule="exact" w:val="984"/>
        </w:trPr>
        <w:tc>
          <w:tcPr>
            <w:tcW w:w="2726" w:type="dxa"/>
            <w:tcBorders>
              <w:top w:val="single" w:sz="4" w:space="0" w:color="auto"/>
              <w:left w:val="single" w:sz="4" w:space="0" w:color="auto"/>
            </w:tcBorders>
            <w:shd w:val="clear" w:color="auto" w:fill="FFFFFF"/>
            <w:vAlign w:val="bottom"/>
          </w:tcPr>
          <w:p w:rsidR="009442DE" w:rsidRDefault="009442DE" w:rsidP="009442DE">
            <w:pPr>
              <w:pStyle w:val="140"/>
              <w:shd w:val="clear" w:color="auto" w:fill="auto"/>
              <w:spacing w:before="0" w:line="240" w:lineRule="exact"/>
              <w:jc w:val="left"/>
            </w:pPr>
            <w:r>
              <w:rPr>
                <w:rStyle w:val="14TimesNewRoman11pt"/>
                <w:rFonts w:eastAsia="Arial Narrow"/>
              </w:rPr>
              <w:t>Закупка товаров, работ и услуг для обеспечения государственных (муниципальных) нужд</w:t>
            </w:r>
          </w:p>
        </w:tc>
        <w:tc>
          <w:tcPr>
            <w:tcW w:w="571" w:type="dxa"/>
            <w:tcBorders>
              <w:top w:val="single" w:sz="4" w:space="0" w:color="auto"/>
              <w:left w:val="single" w:sz="4" w:space="0" w:color="auto"/>
            </w:tcBorders>
            <w:shd w:val="clear" w:color="auto" w:fill="FFFFFF"/>
          </w:tcPr>
          <w:p w:rsidR="009442DE" w:rsidRDefault="009442DE" w:rsidP="009442DE">
            <w:pPr>
              <w:pStyle w:val="140"/>
              <w:shd w:val="clear" w:color="auto" w:fill="auto"/>
              <w:spacing w:before="0" w:line="150" w:lineRule="exact"/>
              <w:ind w:left="160"/>
              <w:jc w:val="left"/>
            </w:pPr>
            <w:r>
              <w:rPr>
                <w:rStyle w:val="14TimesNewRoman75pt"/>
                <w:rFonts w:eastAsia="Arial Narrow"/>
              </w:rPr>
              <w:t>851</w:t>
            </w:r>
          </w:p>
        </w:tc>
        <w:tc>
          <w:tcPr>
            <w:tcW w:w="427" w:type="dxa"/>
            <w:tcBorders>
              <w:top w:val="single" w:sz="4" w:space="0" w:color="auto"/>
              <w:left w:val="single" w:sz="4" w:space="0" w:color="auto"/>
            </w:tcBorders>
            <w:shd w:val="clear" w:color="auto" w:fill="FFFFFF"/>
          </w:tcPr>
          <w:p w:rsidR="009442DE" w:rsidRDefault="009442DE" w:rsidP="009442DE">
            <w:pPr>
              <w:pStyle w:val="140"/>
              <w:shd w:val="clear" w:color="auto" w:fill="auto"/>
              <w:spacing w:before="0" w:line="220" w:lineRule="exact"/>
              <w:jc w:val="left"/>
            </w:pPr>
            <w:r>
              <w:rPr>
                <w:rStyle w:val="14TimesNewRoman11pt"/>
                <w:rFonts w:eastAsia="Arial Narrow"/>
              </w:rPr>
              <w:t>01</w:t>
            </w:r>
          </w:p>
        </w:tc>
        <w:tc>
          <w:tcPr>
            <w:tcW w:w="422" w:type="dxa"/>
            <w:tcBorders>
              <w:top w:val="single" w:sz="4" w:space="0" w:color="auto"/>
              <w:left w:val="single" w:sz="4" w:space="0" w:color="auto"/>
            </w:tcBorders>
            <w:shd w:val="clear" w:color="auto" w:fill="FFFFFF"/>
          </w:tcPr>
          <w:p w:rsidR="009442DE" w:rsidRDefault="009442DE" w:rsidP="009442DE">
            <w:pPr>
              <w:pStyle w:val="140"/>
              <w:shd w:val="clear" w:color="auto" w:fill="auto"/>
              <w:spacing w:before="0" w:line="220" w:lineRule="exact"/>
              <w:jc w:val="left"/>
            </w:pPr>
            <w:r>
              <w:rPr>
                <w:rStyle w:val="14TimesNewRoman11pt"/>
                <w:rFonts w:eastAsia="Arial Narrow"/>
              </w:rPr>
              <w:t>05</w:t>
            </w:r>
          </w:p>
        </w:tc>
        <w:tc>
          <w:tcPr>
            <w:tcW w:w="854" w:type="dxa"/>
            <w:tcBorders>
              <w:top w:val="single" w:sz="4" w:space="0" w:color="auto"/>
              <w:left w:val="single" w:sz="4" w:space="0" w:color="auto"/>
            </w:tcBorders>
            <w:shd w:val="clear" w:color="auto" w:fill="FFFFFF"/>
          </w:tcPr>
          <w:p w:rsidR="009442DE" w:rsidRDefault="009442DE" w:rsidP="009442DE">
            <w:pPr>
              <w:pStyle w:val="140"/>
              <w:shd w:val="clear" w:color="auto" w:fill="auto"/>
              <w:spacing w:before="0" w:line="211" w:lineRule="exact"/>
              <w:jc w:val="both"/>
              <w:rPr>
                <w:rStyle w:val="14TimesNewRoman75pt"/>
                <w:rFonts w:eastAsia="Arial Narrow"/>
              </w:rPr>
            </w:pPr>
            <w:r>
              <w:rPr>
                <w:rStyle w:val="14TimesNewRoman75pt"/>
                <w:rFonts w:eastAsia="Arial Narrow"/>
              </w:rPr>
              <w:t>514 04</w:t>
            </w:r>
          </w:p>
          <w:p w:rsidR="009442DE" w:rsidRDefault="009442DE" w:rsidP="009442DE">
            <w:pPr>
              <w:pStyle w:val="140"/>
              <w:shd w:val="clear" w:color="auto" w:fill="auto"/>
              <w:spacing w:before="0" w:line="211" w:lineRule="exact"/>
              <w:jc w:val="both"/>
            </w:pPr>
            <w:r>
              <w:rPr>
                <w:rStyle w:val="14TimesNewRoman75pt"/>
                <w:rFonts w:eastAsia="Arial Narrow"/>
              </w:rPr>
              <w:t xml:space="preserve"> 51200</w:t>
            </w:r>
          </w:p>
        </w:tc>
        <w:tc>
          <w:tcPr>
            <w:tcW w:w="566" w:type="dxa"/>
            <w:tcBorders>
              <w:top w:val="single" w:sz="4" w:space="0" w:color="auto"/>
              <w:left w:val="single" w:sz="4" w:space="0" w:color="auto"/>
            </w:tcBorders>
            <w:shd w:val="clear" w:color="auto" w:fill="FFFFFF"/>
          </w:tcPr>
          <w:p w:rsidR="009442DE" w:rsidRDefault="009442DE" w:rsidP="009442DE">
            <w:pPr>
              <w:pStyle w:val="140"/>
              <w:shd w:val="clear" w:color="auto" w:fill="auto"/>
              <w:spacing w:before="0" w:line="150" w:lineRule="exact"/>
              <w:ind w:left="160"/>
              <w:jc w:val="left"/>
            </w:pPr>
            <w:r>
              <w:rPr>
                <w:rStyle w:val="14TimesNewRoman75pt"/>
                <w:rFonts w:eastAsia="Arial Narrow"/>
              </w:rPr>
              <w:t>200</w:t>
            </w:r>
          </w:p>
        </w:tc>
        <w:tc>
          <w:tcPr>
            <w:tcW w:w="1565" w:type="dxa"/>
            <w:tcBorders>
              <w:top w:val="single" w:sz="4" w:space="0" w:color="auto"/>
              <w:left w:val="single" w:sz="4" w:space="0" w:color="auto"/>
            </w:tcBorders>
            <w:shd w:val="clear" w:color="auto" w:fill="FFFFFF"/>
          </w:tcPr>
          <w:p w:rsidR="009442DE" w:rsidRDefault="009442DE" w:rsidP="009442DE">
            <w:pPr>
              <w:pStyle w:val="140"/>
              <w:shd w:val="clear" w:color="auto" w:fill="auto"/>
              <w:spacing w:before="0" w:line="220" w:lineRule="exact"/>
            </w:pPr>
            <w:r>
              <w:rPr>
                <w:rStyle w:val="14TimesNewRoman11pt"/>
                <w:rFonts w:eastAsia="Arial Narrow"/>
              </w:rPr>
              <w:t>51 585,00</w:t>
            </w:r>
          </w:p>
        </w:tc>
        <w:tc>
          <w:tcPr>
            <w:tcW w:w="1574" w:type="dxa"/>
            <w:tcBorders>
              <w:top w:val="single" w:sz="4" w:space="0" w:color="auto"/>
              <w:left w:val="single" w:sz="4" w:space="0" w:color="auto"/>
            </w:tcBorders>
            <w:shd w:val="clear" w:color="auto" w:fill="FFFFFF"/>
          </w:tcPr>
          <w:p w:rsidR="009442DE" w:rsidRDefault="009442DE" w:rsidP="009442DE">
            <w:pPr>
              <w:pStyle w:val="140"/>
              <w:shd w:val="clear" w:color="auto" w:fill="auto"/>
              <w:spacing w:before="0" w:line="220" w:lineRule="exact"/>
            </w:pPr>
            <w:r>
              <w:rPr>
                <w:rStyle w:val="14TimesNewRoman11pt"/>
                <w:rFonts w:eastAsia="Arial Narrow"/>
              </w:rPr>
              <w:t>51 585,00</w:t>
            </w:r>
          </w:p>
        </w:tc>
        <w:tc>
          <w:tcPr>
            <w:tcW w:w="1406" w:type="dxa"/>
            <w:tcBorders>
              <w:top w:val="single" w:sz="4" w:space="0" w:color="auto"/>
              <w:left w:val="single" w:sz="4" w:space="0" w:color="auto"/>
            </w:tcBorders>
            <w:shd w:val="clear" w:color="auto" w:fill="FFFFFF"/>
          </w:tcPr>
          <w:p w:rsidR="009442DE" w:rsidRDefault="009442DE" w:rsidP="009442DE">
            <w:pPr>
              <w:pStyle w:val="140"/>
              <w:shd w:val="clear" w:color="auto" w:fill="auto"/>
              <w:spacing w:before="0" w:line="220" w:lineRule="exact"/>
            </w:pPr>
            <w:r>
              <w:rPr>
                <w:rStyle w:val="14TimesNewRoman11pt"/>
                <w:rFonts w:eastAsia="Arial Narrow"/>
              </w:rPr>
              <w:t>51 585,00</w:t>
            </w:r>
          </w:p>
        </w:tc>
        <w:tc>
          <w:tcPr>
            <w:tcW w:w="725" w:type="dxa"/>
            <w:tcBorders>
              <w:top w:val="single" w:sz="4" w:space="0" w:color="auto"/>
              <w:left w:val="single" w:sz="4" w:space="0" w:color="auto"/>
              <w:right w:val="single" w:sz="4" w:space="0" w:color="auto"/>
            </w:tcBorders>
            <w:shd w:val="clear" w:color="auto" w:fill="FFFFFF"/>
          </w:tcPr>
          <w:p w:rsidR="009442DE" w:rsidRPr="00A73427" w:rsidRDefault="009442DE" w:rsidP="009442DE">
            <w:pPr>
              <w:pStyle w:val="140"/>
              <w:shd w:val="clear" w:color="auto" w:fill="auto"/>
              <w:spacing w:before="0" w:line="150" w:lineRule="exact"/>
              <w:jc w:val="left"/>
              <w:rPr>
                <w:sz w:val="20"/>
                <w:szCs w:val="20"/>
              </w:rPr>
            </w:pPr>
            <w:r w:rsidRPr="00A73427">
              <w:rPr>
                <w:rStyle w:val="14TimesNewRoman75pt"/>
                <w:rFonts w:eastAsia="Arial Narrow"/>
                <w:sz w:val="20"/>
                <w:szCs w:val="20"/>
              </w:rPr>
              <w:t>100,0</w:t>
            </w:r>
          </w:p>
        </w:tc>
      </w:tr>
      <w:tr w:rsidR="009442DE" w:rsidTr="009442DE">
        <w:trPr>
          <w:trHeight w:hRule="exact" w:val="1214"/>
        </w:trPr>
        <w:tc>
          <w:tcPr>
            <w:tcW w:w="2726" w:type="dxa"/>
            <w:tcBorders>
              <w:top w:val="single" w:sz="4" w:space="0" w:color="auto"/>
              <w:left w:val="single" w:sz="4" w:space="0" w:color="auto"/>
            </w:tcBorders>
            <w:shd w:val="clear" w:color="auto" w:fill="FFFFFF"/>
            <w:vAlign w:val="bottom"/>
          </w:tcPr>
          <w:p w:rsidR="009442DE" w:rsidRDefault="009442DE" w:rsidP="009442DE">
            <w:pPr>
              <w:pStyle w:val="140"/>
              <w:shd w:val="clear" w:color="auto" w:fill="auto"/>
              <w:spacing w:before="0" w:line="240" w:lineRule="exact"/>
              <w:jc w:val="left"/>
            </w:pPr>
            <w:r>
              <w:rPr>
                <w:rStyle w:val="14TimesNewRoman11pt"/>
                <w:rFonts w:eastAsia="Arial Narrow"/>
              </w:rPr>
              <w:t>Иные закупки товаров, работ и услуг для обеспечения государственных (муниципальных) нужд</w:t>
            </w:r>
          </w:p>
        </w:tc>
        <w:tc>
          <w:tcPr>
            <w:tcW w:w="571" w:type="dxa"/>
            <w:tcBorders>
              <w:top w:val="single" w:sz="4" w:space="0" w:color="auto"/>
              <w:left w:val="single" w:sz="4" w:space="0" w:color="auto"/>
            </w:tcBorders>
            <w:shd w:val="clear" w:color="auto" w:fill="FFFFFF"/>
          </w:tcPr>
          <w:p w:rsidR="009442DE" w:rsidRDefault="009442DE" w:rsidP="009442DE">
            <w:pPr>
              <w:pStyle w:val="140"/>
              <w:shd w:val="clear" w:color="auto" w:fill="auto"/>
              <w:spacing w:before="0" w:line="150" w:lineRule="exact"/>
              <w:ind w:left="160"/>
              <w:jc w:val="left"/>
            </w:pPr>
            <w:r>
              <w:rPr>
                <w:rStyle w:val="14TimesNewRoman75pt"/>
                <w:rFonts w:eastAsia="Arial Narrow"/>
              </w:rPr>
              <w:t>851</w:t>
            </w:r>
          </w:p>
        </w:tc>
        <w:tc>
          <w:tcPr>
            <w:tcW w:w="427" w:type="dxa"/>
            <w:tcBorders>
              <w:top w:val="single" w:sz="4" w:space="0" w:color="auto"/>
              <w:left w:val="single" w:sz="4" w:space="0" w:color="auto"/>
            </w:tcBorders>
            <w:shd w:val="clear" w:color="auto" w:fill="FFFFFF"/>
          </w:tcPr>
          <w:p w:rsidR="009442DE" w:rsidRDefault="009442DE" w:rsidP="009442DE">
            <w:pPr>
              <w:pStyle w:val="140"/>
              <w:shd w:val="clear" w:color="auto" w:fill="auto"/>
              <w:spacing w:before="0" w:line="220" w:lineRule="exact"/>
              <w:jc w:val="left"/>
            </w:pPr>
            <w:r>
              <w:rPr>
                <w:rStyle w:val="14TimesNewRoman11pt"/>
                <w:rFonts w:eastAsia="Arial Narrow"/>
              </w:rPr>
              <w:t>01</w:t>
            </w:r>
          </w:p>
        </w:tc>
        <w:tc>
          <w:tcPr>
            <w:tcW w:w="422" w:type="dxa"/>
            <w:tcBorders>
              <w:top w:val="single" w:sz="4" w:space="0" w:color="auto"/>
              <w:left w:val="single" w:sz="4" w:space="0" w:color="auto"/>
            </w:tcBorders>
            <w:shd w:val="clear" w:color="auto" w:fill="FFFFFF"/>
          </w:tcPr>
          <w:p w:rsidR="009442DE" w:rsidRDefault="009442DE" w:rsidP="009442DE">
            <w:pPr>
              <w:pStyle w:val="140"/>
              <w:shd w:val="clear" w:color="auto" w:fill="auto"/>
              <w:spacing w:before="0" w:line="220" w:lineRule="exact"/>
              <w:jc w:val="left"/>
            </w:pPr>
            <w:r>
              <w:rPr>
                <w:rStyle w:val="14TimesNewRoman11pt"/>
                <w:rFonts w:eastAsia="Arial Narrow"/>
              </w:rPr>
              <w:t>05</w:t>
            </w:r>
          </w:p>
        </w:tc>
        <w:tc>
          <w:tcPr>
            <w:tcW w:w="854" w:type="dxa"/>
            <w:tcBorders>
              <w:top w:val="single" w:sz="4" w:space="0" w:color="auto"/>
              <w:left w:val="single" w:sz="4" w:space="0" w:color="auto"/>
            </w:tcBorders>
            <w:shd w:val="clear" w:color="auto" w:fill="FFFFFF"/>
          </w:tcPr>
          <w:p w:rsidR="009442DE" w:rsidRDefault="009442DE" w:rsidP="009442DE">
            <w:pPr>
              <w:pStyle w:val="140"/>
              <w:shd w:val="clear" w:color="auto" w:fill="auto"/>
              <w:spacing w:before="0" w:line="211" w:lineRule="exact"/>
              <w:jc w:val="both"/>
              <w:rPr>
                <w:rStyle w:val="14TimesNewRoman75pt"/>
                <w:rFonts w:eastAsia="Arial Narrow"/>
              </w:rPr>
            </w:pPr>
            <w:r>
              <w:rPr>
                <w:rStyle w:val="14TimesNewRoman75pt"/>
                <w:rFonts w:eastAsia="Arial Narrow"/>
              </w:rPr>
              <w:t xml:space="preserve">514 04 </w:t>
            </w:r>
          </w:p>
          <w:p w:rsidR="009442DE" w:rsidRDefault="009442DE" w:rsidP="009442DE">
            <w:pPr>
              <w:pStyle w:val="140"/>
              <w:shd w:val="clear" w:color="auto" w:fill="auto"/>
              <w:spacing w:before="0" w:line="211" w:lineRule="exact"/>
              <w:jc w:val="both"/>
            </w:pPr>
            <w:r>
              <w:rPr>
                <w:rStyle w:val="14TimesNewRoman75pt"/>
                <w:rFonts w:eastAsia="Arial Narrow"/>
              </w:rPr>
              <w:t>51200</w:t>
            </w:r>
          </w:p>
        </w:tc>
        <w:tc>
          <w:tcPr>
            <w:tcW w:w="566" w:type="dxa"/>
            <w:tcBorders>
              <w:top w:val="single" w:sz="4" w:space="0" w:color="auto"/>
              <w:left w:val="single" w:sz="4" w:space="0" w:color="auto"/>
            </w:tcBorders>
            <w:shd w:val="clear" w:color="auto" w:fill="FFFFFF"/>
          </w:tcPr>
          <w:p w:rsidR="009442DE" w:rsidRDefault="009442DE" w:rsidP="009442DE">
            <w:pPr>
              <w:pStyle w:val="140"/>
              <w:shd w:val="clear" w:color="auto" w:fill="auto"/>
              <w:spacing w:before="0" w:line="150" w:lineRule="exact"/>
              <w:ind w:left="160"/>
              <w:jc w:val="left"/>
            </w:pPr>
            <w:r>
              <w:rPr>
                <w:rStyle w:val="14TimesNewRoman75pt"/>
                <w:rFonts w:eastAsia="Arial Narrow"/>
              </w:rPr>
              <w:t>240</w:t>
            </w:r>
          </w:p>
        </w:tc>
        <w:tc>
          <w:tcPr>
            <w:tcW w:w="1565" w:type="dxa"/>
            <w:tcBorders>
              <w:top w:val="single" w:sz="4" w:space="0" w:color="auto"/>
              <w:left w:val="single" w:sz="4" w:space="0" w:color="auto"/>
            </w:tcBorders>
            <w:shd w:val="clear" w:color="auto" w:fill="FFFFFF"/>
          </w:tcPr>
          <w:p w:rsidR="009442DE" w:rsidRDefault="009442DE" w:rsidP="009442DE">
            <w:pPr>
              <w:pStyle w:val="140"/>
              <w:shd w:val="clear" w:color="auto" w:fill="auto"/>
              <w:spacing w:before="0" w:line="220" w:lineRule="exact"/>
            </w:pPr>
            <w:r>
              <w:rPr>
                <w:rStyle w:val="14TimesNewRoman11pt"/>
                <w:rFonts w:eastAsia="Arial Narrow"/>
              </w:rPr>
              <w:t>51 585,00</w:t>
            </w:r>
          </w:p>
        </w:tc>
        <w:tc>
          <w:tcPr>
            <w:tcW w:w="1574" w:type="dxa"/>
            <w:tcBorders>
              <w:top w:val="single" w:sz="4" w:space="0" w:color="auto"/>
              <w:left w:val="single" w:sz="4" w:space="0" w:color="auto"/>
            </w:tcBorders>
            <w:shd w:val="clear" w:color="auto" w:fill="FFFFFF"/>
          </w:tcPr>
          <w:p w:rsidR="009442DE" w:rsidRDefault="009442DE" w:rsidP="009442DE">
            <w:pPr>
              <w:pStyle w:val="140"/>
              <w:shd w:val="clear" w:color="auto" w:fill="auto"/>
              <w:spacing w:before="0" w:line="220" w:lineRule="exact"/>
            </w:pPr>
            <w:r>
              <w:rPr>
                <w:rStyle w:val="14TimesNewRoman11pt"/>
                <w:rFonts w:eastAsia="Arial Narrow"/>
              </w:rPr>
              <w:t>51 585,00</w:t>
            </w:r>
          </w:p>
        </w:tc>
        <w:tc>
          <w:tcPr>
            <w:tcW w:w="1406" w:type="dxa"/>
            <w:tcBorders>
              <w:top w:val="single" w:sz="4" w:space="0" w:color="auto"/>
              <w:left w:val="single" w:sz="4" w:space="0" w:color="auto"/>
            </w:tcBorders>
            <w:shd w:val="clear" w:color="auto" w:fill="FFFFFF"/>
          </w:tcPr>
          <w:p w:rsidR="009442DE" w:rsidRDefault="009442DE" w:rsidP="009442DE">
            <w:pPr>
              <w:pStyle w:val="140"/>
              <w:shd w:val="clear" w:color="auto" w:fill="auto"/>
              <w:spacing w:before="0" w:line="220" w:lineRule="exact"/>
            </w:pPr>
            <w:r>
              <w:rPr>
                <w:rStyle w:val="14TimesNewRoman11pt"/>
                <w:rFonts w:eastAsia="Arial Narrow"/>
              </w:rPr>
              <w:t>51 585,00</w:t>
            </w:r>
          </w:p>
        </w:tc>
        <w:tc>
          <w:tcPr>
            <w:tcW w:w="725" w:type="dxa"/>
            <w:tcBorders>
              <w:top w:val="single" w:sz="4" w:space="0" w:color="auto"/>
              <w:left w:val="single" w:sz="4" w:space="0" w:color="auto"/>
              <w:right w:val="single" w:sz="4" w:space="0" w:color="auto"/>
            </w:tcBorders>
            <w:shd w:val="clear" w:color="auto" w:fill="FFFFFF"/>
          </w:tcPr>
          <w:p w:rsidR="009442DE" w:rsidRDefault="009442DE" w:rsidP="009442DE">
            <w:pPr>
              <w:pStyle w:val="140"/>
              <w:shd w:val="clear" w:color="auto" w:fill="auto"/>
              <w:spacing w:before="0" w:after="720" w:line="150" w:lineRule="exact"/>
              <w:jc w:val="left"/>
            </w:pPr>
            <w:r>
              <w:rPr>
                <w:rStyle w:val="14TimesNewRoman75pt"/>
                <w:rFonts w:eastAsia="Arial Narrow"/>
              </w:rPr>
              <w:t>10</w:t>
            </w:r>
            <w:r w:rsidR="00A73427">
              <w:rPr>
                <w:rStyle w:val="14TimesNewRoman75pt"/>
                <w:rFonts w:eastAsia="Arial Narrow"/>
              </w:rPr>
              <w:t>0,0</w:t>
            </w:r>
          </w:p>
          <w:p w:rsidR="009442DE" w:rsidRDefault="009442DE" w:rsidP="009442DE">
            <w:pPr>
              <w:pStyle w:val="140"/>
              <w:shd w:val="clear" w:color="auto" w:fill="auto"/>
              <w:spacing w:before="720" w:line="220" w:lineRule="exact"/>
              <w:jc w:val="both"/>
            </w:pPr>
          </w:p>
        </w:tc>
      </w:tr>
      <w:tr w:rsidR="009442DE" w:rsidTr="009442DE">
        <w:trPr>
          <w:trHeight w:hRule="exact" w:val="734"/>
        </w:trPr>
        <w:tc>
          <w:tcPr>
            <w:tcW w:w="2726" w:type="dxa"/>
            <w:tcBorders>
              <w:top w:val="single" w:sz="4" w:space="0" w:color="auto"/>
              <w:left w:val="single" w:sz="4" w:space="0" w:color="auto"/>
            </w:tcBorders>
            <w:shd w:val="clear" w:color="auto" w:fill="FFFFFF"/>
            <w:vAlign w:val="bottom"/>
          </w:tcPr>
          <w:p w:rsidR="009442DE" w:rsidRDefault="009442DE" w:rsidP="009442DE">
            <w:pPr>
              <w:pStyle w:val="140"/>
              <w:shd w:val="clear" w:color="auto" w:fill="auto"/>
              <w:spacing w:before="0" w:line="240" w:lineRule="exact"/>
              <w:jc w:val="left"/>
            </w:pPr>
            <w:r>
              <w:rPr>
                <w:rStyle w:val="14TimesNewRoman11pt"/>
                <w:rFonts w:eastAsia="Arial Narrow"/>
              </w:rPr>
              <w:t>Другие</w:t>
            </w:r>
          </w:p>
          <w:p w:rsidR="009442DE" w:rsidRDefault="009442DE" w:rsidP="009442DE">
            <w:pPr>
              <w:pStyle w:val="140"/>
              <w:shd w:val="clear" w:color="auto" w:fill="auto"/>
              <w:spacing w:before="0" w:line="240" w:lineRule="exact"/>
              <w:jc w:val="left"/>
            </w:pPr>
            <w:r>
              <w:rPr>
                <w:rStyle w:val="14TimesNewRoman11pt"/>
                <w:rFonts w:eastAsia="Arial Narrow"/>
              </w:rPr>
              <w:t>общегосударственные</w:t>
            </w:r>
          </w:p>
          <w:p w:rsidR="009442DE" w:rsidRDefault="009442DE" w:rsidP="009442DE">
            <w:pPr>
              <w:pStyle w:val="140"/>
              <w:shd w:val="clear" w:color="auto" w:fill="auto"/>
              <w:spacing w:before="0" w:line="240" w:lineRule="exact"/>
              <w:jc w:val="left"/>
            </w:pPr>
            <w:r>
              <w:rPr>
                <w:rStyle w:val="14TimesNewRoman11pt"/>
                <w:rFonts w:eastAsia="Arial Narrow"/>
              </w:rPr>
              <w:t>вопросы</w:t>
            </w:r>
          </w:p>
        </w:tc>
        <w:tc>
          <w:tcPr>
            <w:tcW w:w="571" w:type="dxa"/>
            <w:tcBorders>
              <w:top w:val="single" w:sz="4" w:space="0" w:color="auto"/>
              <w:left w:val="single" w:sz="4" w:space="0" w:color="auto"/>
            </w:tcBorders>
            <w:shd w:val="clear" w:color="auto" w:fill="FFFFFF"/>
          </w:tcPr>
          <w:p w:rsidR="009442DE" w:rsidRDefault="009442DE" w:rsidP="009442DE">
            <w:pPr>
              <w:pStyle w:val="140"/>
              <w:shd w:val="clear" w:color="auto" w:fill="auto"/>
              <w:spacing w:before="0" w:line="150" w:lineRule="exact"/>
              <w:ind w:left="160"/>
              <w:jc w:val="left"/>
            </w:pPr>
            <w:r>
              <w:rPr>
                <w:rStyle w:val="14TimesNewRoman75pt"/>
                <w:rFonts w:eastAsia="Arial Narrow"/>
              </w:rPr>
              <w:t>851</w:t>
            </w:r>
          </w:p>
        </w:tc>
        <w:tc>
          <w:tcPr>
            <w:tcW w:w="427" w:type="dxa"/>
            <w:tcBorders>
              <w:top w:val="single" w:sz="4" w:space="0" w:color="auto"/>
              <w:left w:val="single" w:sz="4" w:space="0" w:color="auto"/>
            </w:tcBorders>
            <w:shd w:val="clear" w:color="auto" w:fill="FFFFFF"/>
          </w:tcPr>
          <w:p w:rsidR="009442DE" w:rsidRDefault="009442DE" w:rsidP="009442DE">
            <w:pPr>
              <w:pStyle w:val="140"/>
              <w:shd w:val="clear" w:color="auto" w:fill="auto"/>
              <w:spacing w:before="0" w:line="220" w:lineRule="exact"/>
              <w:jc w:val="left"/>
            </w:pPr>
            <w:r>
              <w:rPr>
                <w:rStyle w:val="14TimesNewRoman11pt"/>
                <w:rFonts w:eastAsia="Arial Narrow"/>
              </w:rPr>
              <w:t>01</w:t>
            </w:r>
          </w:p>
        </w:tc>
        <w:tc>
          <w:tcPr>
            <w:tcW w:w="422" w:type="dxa"/>
            <w:tcBorders>
              <w:top w:val="single" w:sz="4" w:space="0" w:color="auto"/>
              <w:left w:val="single" w:sz="4" w:space="0" w:color="auto"/>
            </w:tcBorders>
            <w:shd w:val="clear" w:color="auto" w:fill="FFFFFF"/>
          </w:tcPr>
          <w:p w:rsidR="009442DE" w:rsidRDefault="009442DE" w:rsidP="009442DE">
            <w:pPr>
              <w:pStyle w:val="140"/>
              <w:shd w:val="clear" w:color="auto" w:fill="auto"/>
              <w:spacing w:before="0" w:line="220" w:lineRule="exact"/>
              <w:jc w:val="left"/>
            </w:pPr>
            <w:r>
              <w:rPr>
                <w:rStyle w:val="14TimesNewRoman11pt"/>
                <w:rFonts w:eastAsia="Arial Narrow"/>
              </w:rPr>
              <w:t>13</w:t>
            </w:r>
          </w:p>
        </w:tc>
        <w:tc>
          <w:tcPr>
            <w:tcW w:w="854" w:type="dxa"/>
            <w:tcBorders>
              <w:top w:val="single" w:sz="4" w:space="0" w:color="auto"/>
              <w:left w:val="single" w:sz="4" w:space="0" w:color="auto"/>
            </w:tcBorders>
            <w:shd w:val="clear" w:color="auto" w:fill="FFFFFF"/>
          </w:tcPr>
          <w:p w:rsidR="009442DE" w:rsidRDefault="009442DE" w:rsidP="009442DE">
            <w:pPr>
              <w:rPr>
                <w:sz w:val="10"/>
                <w:szCs w:val="10"/>
              </w:rPr>
            </w:pPr>
          </w:p>
        </w:tc>
        <w:tc>
          <w:tcPr>
            <w:tcW w:w="566" w:type="dxa"/>
            <w:tcBorders>
              <w:top w:val="single" w:sz="4" w:space="0" w:color="auto"/>
              <w:left w:val="single" w:sz="4" w:space="0" w:color="auto"/>
            </w:tcBorders>
            <w:shd w:val="clear" w:color="auto" w:fill="FFFFFF"/>
          </w:tcPr>
          <w:p w:rsidR="009442DE" w:rsidRDefault="009442DE" w:rsidP="009442DE">
            <w:pPr>
              <w:rPr>
                <w:sz w:val="10"/>
                <w:szCs w:val="10"/>
              </w:rPr>
            </w:pPr>
          </w:p>
        </w:tc>
        <w:tc>
          <w:tcPr>
            <w:tcW w:w="1565" w:type="dxa"/>
            <w:tcBorders>
              <w:top w:val="single" w:sz="4" w:space="0" w:color="auto"/>
              <w:left w:val="single" w:sz="4" w:space="0" w:color="auto"/>
            </w:tcBorders>
            <w:shd w:val="clear" w:color="auto" w:fill="FFFFFF"/>
          </w:tcPr>
          <w:p w:rsidR="009442DE" w:rsidRDefault="009442DE" w:rsidP="009442DE">
            <w:pPr>
              <w:pStyle w:val="140"/>
              <w:shd w:val="clear" w:color="auto" w:fill="auto"/>
              <w:spacing w:before="0" w:line="220" w:lineRule="exact"/>
            </w:pPr>
            <w:r>
              <w:rPr>
                <w:rStyle w:val="14TimesNewRoman11pt"/>
                <w:rFonts w:eastAsia="Arial Narrow"/>
              </w:rPr>
              <w:t>3 634 900,00</w:t>
            </w:r>
          </w:p>
        </w:tc>
        <w:tc>
          <w:tcPr>
            <w:tcW w:w="1574" w:type="dxa"/>
            <w:tcBorders>
              <w:top w:val="single" w:sz="4" w:space="0" w:color="auto"/>
              <w:left w:val="single" w:sz="4" w:space="0" w:color="auto"/>
            </w:tcBorders>
            <w:shd w:val="clear" w:color="auto" w:fill="FFFFFF"/>
          </w:tcPr>
          <w:p w:rsidR="009442DE" w:rsidRDefault="009442DE" w:rsidP="009442DE">
            <w:pPr>
              <w:pStyle w:val="140"/>
              <w:shd w:val="clear" w:color="auto" w:fill="auto"/>
              <w:spacing w:before="0" w:line="220" w:lineRule="exact"/>
            </w:pPr>
            <w:r>
              <w:rPr>
                <w:rStyle w:val="14TimesNewRoman11pt"/>
                <w:rFonts w:eastAsia="Arial Narrow"/>
              </w:rPr>
              <w:t>3 615 113,55</w:t>
            </w:r>
          </w:p>
        </w:tc>
        <w:tc>
          <w:tcPr>
            <w:tcW w:w="1406" w:type="dxa"/>
            <w:tcBorders>
              <w:top w:val="single" w:sz="4" w:space="0" w:color="auto"/>
              <w:left w:val="single" w:sz="4" w:space="0" w:color="auto"/>
            </w:tcBorders>
            <w:shd w:val="clear" w:color="auto" w:fill="FFFFFF"/>
          </w:tcPr>
          <w:p w:rsidR="009442DE" w:rsidRDefault="009442DE" w:rsidP="009442DE">
            <w:pPr>
              <w:pStyle w:val="140"/>
              <w:shd w:val="clear" w:color="auto" w:fill="auto"/>
              <w:spacing w:before="0" w:line="220" w:lineRule="exact"/>
            </w:pPr>
            <w:r>
              <w:rPr>
                <w:rStyle w:val="14TimesNewRoman11pt"/>
                <w:rFonts w:eastAsia="Arial Narrow"/>
              </w:rPr>
              <w:t>886 477,70</w:t>
            </w:r>
          </w:p>
        </w:tc>
        <w:tc>
          <w:tcPr>
            <w:tcW w:w="725" w:type="dxa"/>
            <w:tcBorders>
              <w:top w:val="single" w:sz="4" w:space="0" w:color="auto"/>
              <w:left w:val="single" w:sz="4" w:space="0" w:color="auto"/>
              <w:right w:val="single" w:sz="4" w:space="0" w:color="auto"/>
            </w:tcBorders>
            <w:shd w:val="clear" w:color="auto" w:fill="FFFFFF"/>
          </w:tcPr>
          <w:p w:rsidR="009442DE" w:rsidRPr="00A73427" w:rsidRDefault="009442DE" w:rsidP="009442DE">
            <w:pPr>
              <w:pStyle w:val="140"/>
              <w:shd w:val="clear" w:color="auto" w:fill="auto"/>
              <w:spacing w:before="0" w:line="150" w:lineRule="exact"/>
              <w:jc w:val="both"/>
              <w:rPr>
                <w:sz w:val="20"/>
                <w:szCs w:val="20"/>
              </w:rPr>
            </w:pPr>
            <w:r w:rsidRPr="00A73427">
              <w:rPr>
                <w:rStyle w:val="14TimesNewRoman75pt"/>
                <w:rFonts w:eastAsia="Arial Narrow"/>
                <w:sz w:val="20"/>
                <w:szCs w:val="20"/>
              </w:rPr>
              <w:t>24,5</w:t>
            </w:r>
          </w:p>
        </w:tc>
      </w:tr>
      <w:tr w:rsidR="009442DE" w:rsidTr="009442DE">
        <w:trPr>
          <w:trHeight w:hRule="exact" w:val="1210"/>
        </w:trPr>
        <w:tc>
          <w:tcPr>
            <w:tcW w:w="2726" w:type="dxa"/>
            <w:tcBorders>
              <w:top w:val="single" w:sz="4" w:space="0" w:color="auto"/>
              <w:left w:val="single" w:sz="4" w:space="0" w:color="auto"/>
            </w:tcBorders>
            <w:shd w:val="clear" w:color="auto" w:fill="FFFFFF"/>
            <w:vAlign w:val="bottom"/>
          </w:tcPr>
          <w:p w:rsidR="009442DE" w:rsidRDefault="009442DE" w:rsidP="009442DE">
            <w:pPr>
              <w:pStyle w:val="140"/>
              <w:shd w:val="clear" w:color="auto" w:fill="auto"/>
              <w:spacing w:before="0" w:line="240" w:lineRule="exact"/>
              <w:jc w:val="left"/>
            </w:pPr>
            <w:r>
              <w:rPr>
                <w:rStyle w:val="14TimesNewRoman11pt"/>
                <w:rFonts w:eastAsia="Arial Narrow"/>
              </w:rPr>
              <w:t>Повышение энергетической эффективности и обеспечения</w:t>
            </w:r>
          </w:p>
          <w:p w:rsidR="009442DE" w:rsidRDefault="009442DE" w:rsidP="009442DE">
            <w:pPr>
              <w:pStyle w:val="140"/>
              <w:shd w:val="clear" w:color="auto" w:fill="auto"/>
              <w:spacing w:before="0" w:line="240" w:lineRule="exact"/>
              <w:jc w:val="left"/>
            </w:pPr>
            <w:r>
              <w:rPr>
                <w:rStyle w:val="14TimesNewRoman11pt"/>
                <w:rFonts w:eastAsia="Arial Narrow"/>
              </w:rPr>
              <w:t>энергосбережения -</w:t>
            </w:r>
          </w:p>
        </w:tc>
        <w:tc>
          <w:tcPr>
            <w:tcW w:w="571" w:type="dxa"/>
            <w:tcBorders>
              <w:top w:val="single" w:sz="4" w:space="0" w:color="auto"/>
              <w:left w:val="single" w:sz="4" w:space="0" w:color="auto"/>
            </w:tcBorders>
            <w:shd w:val="clear" w:color="auto" w:fill="FFFFFF"/>
          </w:tcPr>
          <w:p w:rsidR="009442DE" w:rsidRDefault="009442DE" w:rsidP="009442DE">
            <w:pPr>
              <w:pStyle w:val="140"/>
              <w:shd w:val="clear" w:color="auto" w:fill="auto"/>
              <w:spacing w:before="0" w:line="150" w:lineRule="exact"/>
              <w:ind w:left="160"/>
              <w:jc w:val="left"/>
            </w:pPr>
            <w:r>
              <w:rPr>
                <w:rStyle w:val="14TimesNewRoman75pt"/>
                <w:rFonts w:eastAsia="Arial Narrow"/>
              </w:rPr>
              <w:t>851</w:t>
            </w:r>
          </w:p>
        </w:tc>
        <w:tc>
          <w:tcPr>
            <w:tcW w:w="427" w:type="dxa"/>
            <w:tcBorders>
              <w:top w:val="single" w:sz="4" w:space="0" w:color="auto"/>
              <w:left w:val="single" w:sz="4" w:space="0" w:color="auto"/>
            </w:tcBorders>
            <w:shd w:val="clear" w:color="auto" w:fill="FFFFFF"/>
          </w:tcPr>
          <w:p w:rsidR="009442DE" w:rsidRDefault="009442DE" w:rsidP="009442DE">
            <w:pPr>
              <w:pStyle w:val="140"/>
              <w:shd w:val="clear" w:color="auto" w:fill="auto"/>
              <w:spacing w:before="0" w:line="220" w:lineRule="exact"/>
              <w:jc w:val="left"/>
            </w:pPr>
            <w:r>
              <w:rPr>
                <w:rStyle w:val="14TimesNewRoman11pt"/>
                <w:rFonts w:eastAsia="Arial Narrow"/>
              </w:rPr>
              <w:t>01</w:t>
            </w:r>
          </w:p>
        </w:tc>
        <w:tc>
          <w:tcPr>
            <w:tcW w:w="422" w:type="dxa"/>
            <w:tcBorders>
              <w:top w:val="single" w:sz="4" w:space="0" w:color="auto"/>
              <w:left w:val="single" w:sz="4" w:space="0" w:color="auto"/>
            </w:tcBorders>
            <w:shd w:val="clear" w:color="auto" w:fill="FFFFFF"/>
          </w:tcPr>
          <w:p w:rsidR="009442DE" w:rsidRDefault="009442DE" w:rsidP="009442DE">
            <w:pPr>
              <w:pStyle w:val="140"/>
              <w:shd w:val="clear" w:color="auto" w:fill="auto"/>
              <w:spacing w:before="0" w:line="220" w:lineRule="exact"/>
              <w:jc w:val="left"/>
            </w:pPr>
            <w:r>
              <w:rPr>
                <w:rStyle w:val="14TimesNewRoman11pt"/>
                <w:rFonts w:eastAsia="Arial Narrow"/>
              </w:rPr>
              <w:t>13</w:t>
            </w:r>
          </w:p>
        </w:tc>
        <w:tc>
          <w:tcPr>
            <w:tcW w:w="854" w:type="dxa"/>
            <w:tcBorders>
              <w:top w:val="single" w:sz="4" w:space="0" w:color="auto"/>
              <w:left w:val="single" w:sz="4" w:space="0" w:color="auto"/>
            </w:tcBorders>
            <w:shd w:val="clear" w:color="auto" w:fill="FFFFFF"/>
          </w:tcPr>
          <w:p w:rsidR="009442DE" w:rsidRDefault="009442DE" w:rsidP="009442DE">
            <w:pPr>
              <w:pStyle w:val="140"/>
              <w:shd w:val="clear" w:color="auto" w:fill="auto"/>
              <w:spacing w:before="0" w:line="206" w:lineRule="exact"/>
              <w:jc w:val="both"/>
              <w:rPr>
                <w:rStyle w:val="14TimesNewRoman75pt"/>
                <w:rFonts w:eastAsia="Arial Narrow"/>
              </w:rPr>
            </w:pPr>
            <w:r>
              <w:rPr>
                <w:rStyle w:val="14TimesNewRoman75pt"/>
                <w:rFonts w:eastAsia="Arial Narrow"/>
              </w:rPr>
              <w:t xml:space="preserve">514 01 </w:t>
            </w:r>
          </w:p>
          <w:p w:rsidR="009442DE" w:rsidRDefault="009442DE" w:rsidP="009442DE">
            <w:pPr>
              <w:pStyle w:val="140"/>
              <w:shd w:val="clear" w:color="auto" w:fill="auto"/>
              <w:spacing w:before="0" w:line="206" w:lineRule="exact"/>
              <w:jc w:val="both"/>
            </w:pPr>
            <w:r>
              <w:rPr>
                <w:rStyle w:val="14TimesNewRoman75pt"/>
                <w:rFonts w:eastAsia="Arial Narrow"/>
              </w:rPr>
              <w:t>83260</w:t>
            </w:r>
          </w:p>
        </w:tc>
        <w:tc>
          <w:tcPr>
            <w:tcW w:w="566" w:type="dxa"/>
            <w:tcBorders>
              <w:top w:val="single" w:sz="4" w:space="0" w:color="auto"/>
              <w:left w:val="single" w:sz="4" w:space="0" w:color="auto"/>
            </w:tcBorders>
            <w:shd w:val="clear" w:color="auto" w:fill="FFFFFF"/>
          </w:tcPr>
          <w:p w:rsidR="009442DE" w:rsidRDefault="009442DE" w:rsidP="009442DE">
            <w:pPr>
              <w:rPr>
                <w:sz w:val="10"/>
                <w:szCs w:val="10"/>
              </w:rPr>
            </w:pPr>
          </w:p>
        </w:tc>
        <w:tc>
          <w:tcPr>
            <w:tcW w:w="1565" w:type="dxa"/>
            <w:tcBorders>
              <w:top w:val="single" w:sz="4" w:space="0" w:color="auto"/>
              <w:left w:val="single" w:sz="4" w:space="0" w:color="auto"/>
            </w:tcBorders>
            <w:shd w:val="clear" w:color="auto" w:fill="FFFFFF"/>
          </w:tcPr>
          <w:p w:rsidR="009442DE" w:rsidRDefault="009442DE" w:rsidP="009442DE">
            <w:pPr>
              <w:pStyle w:val="140"/>
              <w:shd w:val="clear" w:color="auto" w:fill="auto"/>
              <w:spacing w:before="0" w:line="220" w:lineRule="exact"/>
            </w:pPr>
            <w:r>
              <w:rPr>
                <w:rStyle w:val="14TimesNewRoman11pt"/>
                <w:rFonts w:eastAsia="Arial Narrow"/>
              </w:rPr>
              <w:t>35 500,00</w:t>
            </w:r>
          </w:p>
        </w:tc>
        <w:tc>
          <w:tcPr>
            <w:tcW w:w="1574" w:type="dxa"/>
            <w:tcBorders>
              <w:top w:val="single" w:sz="4" w:space="0" w:color="auto"/>
              <w:left w:val="single" w:sz="4" w:space="0" w:color="auto"/>
            </w:tcBorders>
            <w:shd w:val="clear" w:color="auto" w:fill="FFFFFF"/>
          </w:tcPr>
          <w:p w:rsidR="009442DE" w:rsidRDefault="009442DE" w:rsidP="009442DE">
            <w:pPr>
              <w:pStyle w:val="140"/>
              <w:shd w:val="clear" w:color="auto" w:fill="auto"/>
              <w:spacing w:before="0" w:line="220" w:lineRule="exact"/>
            </w:pPr>
            <w:r>
              <w:rPr>
                <w:rStyle w:val="14TimesNewRoman11pt"/>
                <w:rFonts w:eastAsia="Arial Narrow"/>
              </w:rPr>
              <w:t>35 500,00</w:t>
            </w:r>
          </w:p>
        </w:tc>
        <w:tc>
          <w:tcPr>
            <w:tcW w:w="1406" w:type="dxa"/>
            <w:tcBorders>
              <w:top w:val="single" w:sz="4" w:space="0" w:color="auto"/>
              <w:left w:val="single" w:sz="4" w:space="0" w:color="auto"/>
            </w:tcBorders>
            <w:shd w:val="clear" w:color="auto" w:fill="FFFFFF"/>
          </w:tcPr>
          <w:p w:rsidR="009442DE" w:rsidRDefault="009442DE" w:rsidP="009442DE">
            <w:pPr>
              <w:pStyle w:val="140"/>
              <w:shd w:val="clear" w:color="auto" w:fill="auto"/>
              <w:spacing w:before="0" w:line="150" w:lineRule="exact"/>
            </w:pPr>
            <w:r>
              <w:rPr>
                <w:rStyle w:val="14TimesNewRoman75pt"/>
                <w:rFonts w:eastAsia="Arial Narrow"/>
              </w:rPr>
              <w:t>0,00</w:t>
            </w:r>
          </w:p>
        </w:tc>
        <w:tc>
          <w:tcPr>
            <w:tcW w:w="725" w:type="dxa"/>
            <w:tcBorders>
              <w:top w:val="single" w:sz="4" w:space="0" w:color="auto"/>
              <w:left w:val="single" w:sz="4" w:space="0" w:color="auto"/>
              <w:right w:val="single" w:sz="4" w:space="0" w:color="auto"/>
            </w:tcBorders>
            <w:shd w:val="clear" w:color="auto" w:fill="FFFFFF"/>
          </w:tcPr>
          <w:p w:rsidR="009442DE" w:rsidRDefault="00A73427" w:rsidP="00A73427">
            <w:pPr>
              <w:pStyle w:val="140"/>
              <w:shd w:val="clear" w:color="auto" w:fill="auto"/>
              <w:spacing w:before="0" w:line="220" w:lineRule="exact"/>
              <w:jc w:val="both"/>
            </w:pPr>
            <w:r>
              <w:rPr>
                <w:rStyle w:val="14TimesNewRoman11pt"/>
                <w:rFonts w:eastAsia="Arial Narrow"/>
              </w:rPr>
              <w:t>0,0</w:t>
            </w:r>
          </w:p>
          <w:p w:rsidR="009442DE" w:rsidRDefault="009442DE" w:rsidP="009442DE">
            <w:pPr>
              <w:pStyle w:val="140"/>
              <w:shd w:val="clear" w:color="auto" w:fill="auto"/>
              <w:spacing w:line="120" w:lineRule="exact"/>
            </w:pPr>
            <w:r>
              <w:rPr>
                <w:rStyle w:val="14TimesNewRoman6pt"/>
                <w:rFonts w:eastAsia="Arial Narrow"/>
              </w:rPr>
              <w:t>|</w:t>
            </w:r>
          </w:p>
        </w:tc>
      </w:tr>
      <w:tr w:rsidR="009442DE" w:rsidTr="009442DE">
        <w:trPr>
          <w:trHeight w:hRule="exact" w:val="979"/>
        </w:trPr>
        <w:tc>
          <w:tcPr>
            <w:tcW w:w="2726" w:type="dxa"/>
            <w:tcBorders>
              <w:top w:val="single" w:sz="4" w:space="0" w:color="auto"/>
              <w:left w:val="single" w:sz="4" w:space="0" w:color="auto"/>
            </w:tcBorders>
            <w:shd w:val="clear" w:color="auto" w:fill="FFFFFF"/>
            <w:vAlign w:val="bottom"/>
          </w:tcPr>
          <w:p w:rsidR="009442DE" w:rsidRDefault="009442DE" w:rsidP="009442DE">
            <w:pPr>
              <w:pStyle w:val="140"/>
              <w:shd w:val="clear" w:color="auto" w:fill="auto"/>
              <w:spacing w:before="0" w:line="240" w:lineRule="exact"/>
              <w:jc w:val="left"/>
            </w:pPr>
            <w:r>
              <w:rPr>
                <w:rStyle w:val="14TimesNewRoman11pt"/>
                <w:rFonts w:eastAsia="Arial Narrow"/>
              </w:rPr>
              <w:t>Закупка товаров, работ и услуг для обеспечения государственных (муниципальных) нужд</w:t>
            </w:r>
          </w:p>
        </w:tc>
        <w:tc>
          <w:tcPr>
            <w:tcW w:w="571" w:type="dxa"/>
            <w:tcBorders>
              <w:top w:val="single" w:sz="4" w:space="0" w:color="auto"/>
              <w:left w:val="single" w:sz="4" w:space="0" w:color="auto"/>
            </w:tcBorders>
            <w:shd w:val="clear" w:color="auto" w:fill="FFFFFF"/>
          </w:tcPr>
          <w:p w:rsidR="009442DE" w:rsidRDefault="009442DE" w:rsidP="009442DE">
            <w:pPr>
              <w:pStyle w:val="140"/>
              <w:shd w:val="clear" w:color="auto" w:fill="auto"/>
              <w:spacing w:before="0" w:line="150" w:lineRule="exact"/>
              <w:ind w:left="160"/>
              <w:jc w:val="left"/>
            </w:pPr>
            <w:r>
              <w:rPr>
                <w:rStyle w:val="14TimesNewRoman75pt"/>
                <w:rFonts w:eastAsia="Arial Narrow"/>
              </w:rPr>
              <w:t>851</w:t>
            </w:r>
          </w:p>
        </w:tc>
        <w:tc>
          <w:tcPr>
            <w:tcW w:w="427" w:type="dxa"/>
            <w:tcBorders>
              <w:top w:val="single" w:sz="4" w:space="0" w:color="auto"/>
              <w:left w:val="single" w:sz="4" w:space="0" w:color="auto"/>
            </w:tcBorders>
            <w:shd w:val="clear" w:color="auto" w:fill="FFFFFF"/>
          </w:tcPr>
          <w:p w:rsidR="009442DE" w:rsidRDefault="009442DE" w:rsidP="009442DE">
            <w:pPr>
              <w:pStyle w:val="140"/>
              <w:shd w:val="clear" w:color="auto" w:fill="auto"/>
              <w:spacing w:before="0" w:line="220" w:lineRule="exact"/>
              <w:jc w:val="left"/>
            </w:pPr>
            <w:r>
              <w:rPr>
                <w:rStyle w:val="14TimesNewRoman11pt"/>
                <w:rFonts w:eastAsia="Arial Narrow"/>
              </w:rPr>
              <w:t>01</w:t>
            </w:r>
          </w:p>
        </w:tc>
        <w:tc>
          <w:tcPr>
            <w:tcW w:w="422" w:type="dxa"/>
            <w:tcBorders>
              <w:top w:val="single" w:sz="4" w:space="0" w:color="auto"/>
              <w:left w:val="single" w:sz="4" w:space="0" w:color="auto"/>
            </w:tcBorders>
            <w:shd w:val="clear" w:color="auto" w:fill="FFFFFF"/>
          </w:tcPr>
          <w:p w:rsidR="009442DE" w:rsidRDefault="009442DE" w:rsidP="009442DE">
            <w:pPr>
              <w:pStyle w:val="140"/>
              <w:shd w:val="clear" w:color="auto" w:fill="auto"/>
              <w:spacing w:before="0" w:line="220" w:lineRule="exact"/>
              <w:jc w:val="left"/>
            </w:pPr>
            <w:r>
              <w:rPr>
                <w:rStyle w:val="14TimesNewRoman11pt"/>
                <w:rFonts w:eastAsia="Arial Narrow"/>
              </w:rPr>
              <w:t>13</w:t>
            </w:r>
          </w:p>
        </w:tc>
        <w:tc>
          <w:tcPr>
            <w:tcW w:w="854" w:type="dxa"/>
            <w:tcBorders>
              <w:top w:val="single" w:sz="4" w:space="0" w:color="auto"/>
              <w:left w:val="single" w:sz="4" w:space="0" w:color="auto"/>
            </w:tcBorders>
            <w:shd w:val="clear" w:color="auto" w:fill="FFFFFF"/>
          </w:tcPr>
          <w:p w:rsidR="009442DE" w:rsidRDefault="009442DE" w:rsidP="009442DE">
            <w:pPr>
              <w:pStyle w:val="140"/>
              <w:shd w:val="clear" w:color="auto" w:fill="auto"/>
              <w:spacing w:before="0" w:line="211" w:lineRule="exact"/>
              <w:jc w:val="both"/>
              <w:rPr>
                <w:rStyle w:val="14TimesNewRoman75pt"/>
                <w:rFonts w:eastAsia="Arial Narrow"/>
              </w:rPr>
            </w:pPr>
            <w:r>
              <w:rPr>
                <w:rStyle w:val="14TimesNewRoman75pt"/>
                <w:rFonts w:eastAsia="Arial Narrow"/>
              </w:rPr>
              <w:t xml:space="preserve">51 401 </w:t>
            </w:r>
          </w:p>
          <w:p w:rsidR="009442DE" w:rsidRDefault="009442DE" w:rsidP="009442DE">
            <w:pPr>
              <w:pStyle w:val="140"/>
              <w:shd w:val="clear" w:color="auto" w:fill="auto"/>
              <w:spacing w:before="0" w:line="211" w:lineRule="exact"/>
              <w:jc w:val="both"/>
            </w:pPr>
            <w:r>
              <w:rPr>
                <w:rStyle w:val="14TimesNewRoman75pt"/>
                <w:rFonts w:eastAsia="Arial Narrow"/>
              </w:rPr>
              <w:t>83260</w:t>
            </w:r>
          </w:p>
        </w:tc>
        <w:tc>
          <w:tcPr>
            <w:tcW w:w="566" w:type="dxa"/>
            <w:tcBorders>
              <w:top w:val="single" w:sz="4" w:space="0" w:color="auto"/>
              <w:left w:val="single" w:sz="4" w:space="0" w:color="auto"/>
            </w:tcBorders>
            <w:shd w:val="clear" w:color="auto" w:fill="FFFFFF"/>
          </w:tcPr>
          <w:p w:rsidR="009442DE" w:rsidRDefault="009442DE" w:rsidP="009442DE">
            <w:pPr>
              <w:pStyle w:val="140"/>
              <w:shd w:val="clear" w:color="auto" w:fill="auto"/>
              <w:spacing w:before="0" w:line="150" w:lineRule="exact"/>
              <w:ind w:left="160"/>
              <w:jc w:val="left"/>
            </w:pPr>
            <w:r>
              <w:rPr>
                <w:rStyle w:val="14TimesNewRoman75pt"/>
                <w:rFonts w:eastAsia="Arial Narrow"/>
              </w:rPr>
              <w:t>200</w:t>
            </w:r>
          </w:p>
        </w:tc>
        <w:tc>
          <w:tcPr>
            <w:tcW w:w="1565" w:type="dxa"/>
            <w:tcBorders>
              <w:top w:val="single" w:sz="4" w:space="0" w:color="auto"/>
              <w:left w:val="single" w:sz="4" w:space="0" w:color="auto"/>
            </w:tcBorders>
            <w:shd w:val="clear" w:color="auto" w:fill="FFFFFF"/>
          </w:tcPr>
          <w:p w:rsidR="009442DE" w:rsidRDefault="009442DE" w:rsidP="009442DE">
            <w:pPr>
              <w:pStyle w:val="140"/>
              <w:shd w:val="clear" w:color="auto" w:fill="auto"/>
              <w:spacing w:before="0" w:line="220" w:lineRule="exact"/>
            </w:pPr>
            <w:r>
              <w:rPr>
                <w:rStyle w:val="14TimesNewRoman11pt"/>
                <w:rFonts w:eastAsia="Arial Narrow"/>
              </w:rPr>
              <w:t>35 500,00</w:t>
            </w:r>
          </w:p>
        </w:tc>
        <w:tc>
          <w:tcPr>
            <w:tcW w:w="1574" w:type="dxa"/>
            <w:tcBorders>
              <w:top w:val="single" w:sz="4" w:space="0" w:color="auto"/>
              <w:left w:val="single" w:sz="4" w:space="0" w:color="auto"/>
            </w:tcBorders>
            <w:shd w:val="clear" w:color="auto" w:fill="FFFFFF"/>
          </w:tcPr>
          <w:p w:rsidR="009442DE" w:rsidRDefault="009442DE" w:rsidP="009442DE">
            <w:pPr>
              <w:pStyle w:val="140"/>
              <w:shd w:val="clear" w:color="auto" w:fill="auto"/>
              <w:spacing w:before="0" w:line="220" w:lineRule="exact"/>
            </w:pPr>
            <w:r>
              <w:rPr>
                <w:rStyle w:val="14TimesNewRoman11pt"/>
                <w:rFonts w:eastAsia="Arial Narrow"/>
              </w:rPr>
              <w:t>35 500,00</w:t>
            </w:r>
          </w:p>
        </w:tc>
        <w:tc>
          <w:tcPr>
            <w:tcW w:w="1406" w:type="dxa"/>
            <w:tcBorders>
              <w:top w:val="single" w:sz="4" w:space="0" w:color="auto"/>
              <w:left w:val="single" w:sz="4" w:space="0" w:color="auto"/>
            </w:tcBorders>
            <w:shd w:val="clear" w:color="auto" w:fill="FFFFFF"/>
          </w:tcPr>
          <w:p w:rsidR="009442DE" w:rsidRDefault="009442DE" w:rsidP="009442DE">
            <w:pPr>
              <w:pStyle w:val="140"/>
              <w:shd w:val="clear" w:color="auto" w:fill="auto"/>
              <w:spacing w:before="0" w:line="220" w:lineRule="exact"/>
            </w:pPr>
            <w:r>
              <w:rPr>
                <w:rStyle w:val="14TimesNewRoman11pt"/>
                <w:rFonts w:eastAsia="Arial Narrow"/>
              </w:rPr>
              <w:t>0,00</w:t>
            </w:r>
          </w:p>
        </w:tc>
        <w:tc>
          <w:tcPr>
            <w:tcW w:w="725" w:type="dxa"/>
            <w:tcBorders>
              <w:top w:val="single" w:sz="4" w:space="0" w:color="auto"/>
              <w:left w:val="single" w:sz="4" w:space="0" w:color="auto"/>
              <w:right w:val="single" w:sz="4" w:space="0" w:color="auto"/>
            </w:tcBorders>
            <w:shd w:val="clear" w:color="auto" w:fill="FFFFFF"/>
          </w:tcPr>
          <w:p w:rsidR="009442DE" w:rsidRDefault="009442DE" w:rsidP="009442DE">
            <w:pPr>
              <w:pStyle w:val="140"/>
              <w:shd w:val="clear" w:color="auto" w:fill="auto"/>
              <w:spacing w:before="0" w:line="150" w:lineRule="exact"/>
              <w:jc w:val="both"/>
            </w:pPr>
            <w:r>
              <w:rPr>
                <w:rStyle w:val="14TimesNewRoman75pt"/>
                <w:rFonts w:eastAsia="Arial Narrow"/>
              </w:rPr>
              <w:t>0</w:t>
            </w:r>
          </w:p>
        </w:tc>
      </w:tr>
      <w:tr w:rsidR="009442DE" w:rsidTr="009442DE">
        <w:trPr>
          <w:trHeight w:hRule="exact" w:val="1214"/>
        </w:trPr>
        <w:tc>
          <w:tcPr>
            <w:tcW w:w="2726" w:type="dxa"/>
            <w:tcBorders>
              <w:top w:val="single" w:sz="4" w:space="0" w:color="auto"/>
              <w:left w:val="single" w:sz="4" w:space="0" w:color="auto"/>
            </w:tcBorders>
            <w:shd w:val="clear" w:color="auto" w:fill="FFFFFF"/>
            <w:vAlign w:val="bottom"/>
          </w:tcPr>
          <w:p w:rsidR="009442DE" w:rsidRDefault="009442DE" w:rsidP="009442DE">
            <w:pPr>
              <w:pStyle w:val="140"/>
              <w:shd w:val="clear" w:color="auto" w:fill="auto"/>
              <w:spacing w:before="0" w:line="240" w:lineRule="exact"/>
              <w:jc w:val="left"/>
            </w:pPr>
            <w:r>
              <w:rPr>
                <w:rStyle w:val="14TimesNewRoman11pt"/>
                <w:rFonts w:eastAsia="Arial Narrow"/>
              </w:rPr>
              <w:t>Иные закупки товаров, работ и услуг для обеспечения государственных (муниципальных) нужд</w:t>
            </w:r>
          </w:p>
        </w:tc>
        <w:tc>
          <w:tcPr>
            <w:tcW w:w="571" w:type="dxa"/>
            <w:tcBorders>
              <w:top w:val="single" w:sz="4" w:space="0" w:color="auto"/>
              <w:left w:val="single" w:sz="4" w:space="0" w:color="auto"/>
            </w:tcBorders>
            <w:shd w:val="clear" w:color="auto" w:fill="FFFFFF"/>
          </w:tcPr>
          <w:p w:rsidR="009442DE" w:rsidRDefault="009442DE" w:rsidP="009442DE">
            <w:pPr>
              <w:pStyle w:val="140"/>
              <w:shd w:val="clear" w:color="auto" w:fill="auto"/>
              <w:spacing w:before="0" w:line="150" w:lineRule="exact"/>
              <w:ind w:left="160"/>
              <w:jc w:val="left"/>
            </w:pPr>
            <w:r>
              <w:rPr>
                <w:rStyle w:val="14TimesNewRoman75pt"/>
                <w:rFonts w:eastAsia="Arial Narrow"/>
              </w:rPr>
              <w:t>851</w:t>
            </w:r>
          </w:p>
        </w:tc>
        <w:tc>
          <w:tcPr>
            <w:tcW w:w="427" w:type="dxa"/>
            <w:tcBorders>
              <w:top w:val="single" w:sz="4" w:space="0" w:color="auto"/>
              <w:left w:val="single" w:sz="4" w:space="0" w:color="auto"/>
            </w:tcBorders>
            <w:shd w:val="clear" w:color="auto" w:fill="FFFFFF"/>
          </w:tcPr>
          <w:p w:rsidR="009442DE" w:rsidRDefault="009442DE" w:rsidP="009442DE">
            <w:pPr>
              <w:pStyle w:val="140"/>
              <w:shd w:val="clear" w:color="auto" w:fill="auto"/>
              <w:spacing w:before="0" w:line="150" w:lineRule="exact"/>
              <w:jc w:val="left"/>
            </w:pPr>
            <w:r>
              <w:rPr>
                <w:rStyle w:val="14TimesNewRoman75pt"/>
                <w:rFonts w:eastAsia="Arial Narrow"/>
              </w:rPr>
              <w:t>01</w:t>
            </w:r>
          </w:p>
        </w:tc>
        <w:tc>
          <w:tcPr>
            <w:tcW w:w="422" w:type="dxa"/>
            <w:tcBorders>
              <w:top w:val="single" w:sz="4" w:space="0" w:color="auto"/>
              <w:left w:val="single" w:sz="4" w:space="0" w:color="auto"/>
            </w:tcBorders>
            <w:shd w:val="clear" w:color="auto" w:fill="FFFFFF"/>
          </w:tcPr>
          <w:p w:rsidR="009442DE" w:rsidRDefault="009442DE" w:rsidP="009442DE">
            <w:pPr>
              <w:pStyle w:val="140"/>
              <w:shd w:val="clear" w:color="auto" w:fill="auto"/>
              <w:spacing w:before="0" w:line="220" w:lineRule="exact"/>
              <w:jc w:val="left"/>
            </w:pPr>
            <w:r>
              <w:rPr>
                <w:rStyle w:val="14TimesNewRoman11pt"/>
                <w:rFonts w:eastAsia="Arial Narrow"/>
              </w:rPr>
              <w:t>13</w:t>
            </w:r>
          </w:p>
        </w:tc>
        <w:tc>
          <w:tcPr>
            <w:tcW w:w="854" w:type="dxa"/>
            <w:tcBorders>
              <w:top w:val="single" w:sz="4" w:space="0" w:color="auto"/>
              <w:left w:val="single" w:sz="4" w:space="0" w:color="auto"/>
            </w:tcBorders>
            <w:shd w:val="clear" w:color="auto" w:fill="FFFFFF"/>
          </w:tcPr>
          <w:p w:rsidR="009442DE" w:rsidRDefault="009442DE" w:rsidP="009442DE">
            <w:pPr>
              <w:pStyle w:val="140"/>
              <w:shd w:val="clear" w:color="auto" w:fill="auto"/>
              <w:spacing w:before="0" w:line="211" w:lineRule="exact"/>
              <w:jc w:val="both"/>
              <w:rPr>
                <w:rStyle w:val="14TimesNewRoman75pt"/>
                <w:rFonts w:eastAsia="Arial Narrow"/>
              </w:rPr>
            </w:pPr>
            <w:r>
              <w:rPr>
                <w:rStyle w:val="14TimesNewRoman75pt"/>
                <w:rFonts w:eastAsia="Arial Narrow"/>
              </w:rPr>
              <w:t xml:space="preserve">514 01 </w:t>
            </w:r>
          </w:p>
          <w:p w:rsidR="009442DE" w:rsidRDefault="009442DE" w:rsidP="009442DE">
            <w:pPr>
              <w:pStyle w:val="140"/>
              <w:shd w:val="clear" w:color="auto" w:fill="auto"/>
              <w:spacing w:before="0" w:line="211" w:lineRule="exact"/>
              <w:jc w:val="both"/>
            </w:pPr>
            <w:r>
              <w:rPr>
                <w:rStyle w:val="14TimesNewRoman75pt"/>
                <w:rFonts w:eastAsia="Arial Narrow"/>
              </w:rPr>
              <w:t>83260</w:t>
            </w:r>
          </w:p>
        </w:tc>
        <w:tc>
          <w:tcPr>
            <w:tcW w:w="566" w:type="dxa"/>
            <w:tcBorders>
              <w:top w:val="single" w:sz="4" w:space="0" w:color="auto"/>
              <w:left w:val="single" w:sz="4" w:space="0" w:color="auto"/>
            </w:tcBorders>
            <w:shd w:val="clear" w:color="auto" w:fill="FFFFFF"/>
          </w:tcPr>
          <w:p w:rsidR="009442DE" w:rsidRDefault="009442DE" w:rsidP="009442DE">
            <w:pPr>
              <w:pStyle w:val="140"/>
              <w:shd w:val="clear" w:color="auto" w:fill="auto"/>
              <w:spacing w:before="0" w:line="150" w:lineRule="exact"/>
              <w:ind w:left="160"/>
              <w:jc w:val="left"/>
            </w:pPr>
            <w:r>
              <w:rPr>
                <w:rStyle w:val="14TimesNewRoman75pt"/>
                <w:rFonts w:eastAsia="Arial Narrow"/>
              </w:rPr>
              <w:t>240</w:t>
            </w:r>
          </w:p>
        </w:tc>
        <w:tc>
          <w:tcPr>
            <w:tcW w:w="1565" w:type="dxa"/>
            <w:tcBorders>
              <w:top w:val="single" w:sz="4" w:space="0" w:color="auto"/>
              <w:left w:val="single" w:sz="4" w:space="0" w:color="auto"/>
            </w:tcBorders>
            <w:shd w:val="clear" w:color="auto" w:fill="FFFFFF"/>
          </w:tcPr>
          <w:p w:rsidR="009442DE" w:rsidRDefault="009442DE" w:rsidP="009442DE">
            <w:pPr>
              <w:pStyle w:val="140"/>
              <w:shd w:val="clear" w:color="auto" w:fill="auto"/>
              <w:spacing w:before="0" w:line="220" w:lineRule="exact"/>
            </w:pPr>
            <w:r>
              <w:rPr>
                <w:rStyle w:val="14TimesNewRoman11pt"/>
                <w:rFonts w:eastAsia="Arial Narrow"/>
              </w:rPr>
              <w:t>35 500,00</w:t>
            </w:r>
          </w:p>
        </w:tc>
        <w:tc>
          <w:tcPr>
            <w:tcW w:w="1574" w:type="dxa"/>
            <w:tcBorders>
              <w:top w:val="single" w:sz="4" w:space="0" w:color="auto"/>
              <w:left w:val="single" w:sz="4" w:space="0" w:color="auto"/>
            </w:tcBorders>
            <w:shd w:val="clear" w:color="auto" w:fill="FFFFFF"/>
          </w:tcPr>
          <w:p w:rsidR="009442DE" w:rsidRDefault="009442DE" w:rsidP="009442DE">
            <w:pPr>
              <w:pStyle w:val="140"/>
              <w:shd w:val="clear" w:color="auto" w:fill="auto"/>
              <w:spacing w:before="0" w:line="220" w:lineRule="exact"/>
            </w:pPr>
            <w:r>
              <w:rPr>
                <w:rStyle w:val="14TimesNewRoman11pt"/>
                <w:rFonts w:eastAsia="Arial Narrow"/>
              </w:rPr>
              <w:t>35 500,00</w:t>
            </w:r>
          </w:p>
        </w:tc>
        <w:tc>
          <w:tcPr>
            <w:tcW w:w="1406" w:type="dxa"/>
            <w:tcBorders>
              <w:top w:val="single" w:sz="4" w:space="0" w:color="auto"/>
              <w:left w:val="single" w:sz="4" w:space="0" w:color="auto"/>
            </w:tcBorders>
            <w:shd w:val="clear" w:color="auto" w:fill="FFFFFF"/>
          </w:tcPr>
          <w:p w:rsidR="009442DE" w:rsidRDefault="009442DE" w:rsidP="009442DE">
            <w:pPr>
              <w:rPr>
                <w:sz w:val="10"/>
                <w:szCs w:val="10"/>
              </w:rPr>
            </w:pPr>
          </w:p>
        </w:tc>
        <w:tc>
          <w:tcPr>
            <w:tcW w:w="725" w:type="dxa"/>
            <w:tcBorders>
              <w:top w:val="single" w:sz="4" w:space="0" w:color="auto"/>
              <w:left w:val="single" w:sz="4" w:space="0" w:color="auto"/>
              <w:right w:val="single" w:sz="4" w:space="0" w:color="auto"/>
            </w:tcBorders>
            <w:shd w:val="clear" w:color="auto" w:fill="FFFFFF"/>
          </w:tcPr>
          <w:p w:rsidR="009442DE" w:rsidRDefault="009442DE" w:rsidP="009442DE">
            <w:pPr>
              <w:pStyle w:val="140"/>
              <w:shd w:val="clear" w:color="auto" w:fill="auto"/>
              <w:spacing w:before="0" w:line="150" w:lineRule="exact"/>
              <w:jc w:val="both"/>
            </w:pPr>
            <w:r>
              <w:rPr>
                <w:rStyle w:val="14TimesNewRoman75pt"/>
                <w:rFonts w:eastAsia="Arial Narrow"/>
              </w:rPr>
              <w:t>0,0</w:t>
            </w:r>
          </w:p>
        </w:tc>
      </w:tr>
      <w:tr w:rsidR="009442DE" w:rsidTr="009442DE">
        <w:trPr>
          <w:trHeight w:hRule="exact" w:val="984"/>
        </w:trPr>
        <w:tc>
          <w:tcPr>
            <w:tcW w:w="2726" w:type="dxa"/>
            <w:tcBorders>
              <w:top w:val="single" w:sz="4" w:space="0" w:color="auto"/>
              <w:left w:val="single" w:sz="4" w:space="0" w:color="auto"/>
              <w:bottom w:val="single" w:sz="4" w:space="0" w:color="auto"/>
            </w:tcBorders>
            <w:shd w:val="clear" w:color="auto" w:fill="FFFFFF"/>
            <w:vAlign w:val="bottom"/>
          </w:tcPr>
          <w:p w:rsidR="009442DE" w:rsidRDefault="009442DE" w:rsidP="009442DE">
            <w:pPr>
              <w:pStyle w:val="140"/>
              <w:shd w:val="clear" w:color="auto" w:fill="auto"/>
              <w:spacing w:before="0" w:line="240" w:lineRule="exact"/>
              <w:jc w:val="left"/>
            </w:pPr>
            <w:r>
              <w:rPr>
                <w:rStyle w:val="14TimesNewRoman11pt"/>
                <w:rFonts w:eastAsia="Arial Narrow"/>
              </w:rPr>
              <w:lastRenderedPageBreak/>
              <w:t xml:space="preserve">Оценка имущества, признание прав и регулирование отношений </w:t>
            </w:r>
            <w:proofErr w:type="gramStart"/>
            <w:r>
              <w:rPr>
                <w:rStyle w:val="14TimesNewRoman11pt"/>
                <w:rFonts w:eastAsia="Arial Narrow"/>
              </w:rPr>
              <w:t>муниципальной</w:t>
            </w:r>
            <w:proofErr w:type="gramEnd"/>
          </w:p>
        </w:tc>
        <w:tc>
          <w:tcPr>
            <w:tcW w:w="571" w:type="dxa"/>
            <w:tcBorders>
              <w:top w:val="single" w:sz="4" w:space="0" w:color="auto"/>
              <w:left w:val="single" w:sz="4" w:space="0" w:color="auto"/>
              <w:bottom w:val="single" w:sz="4" w:space="0" w:color="auto"/>
            </w:tcBorders>
            <w:shd w:val="clear" w:color="auto" w:fill="FFFFFF"/>
          </w:tcPr>
          <w:p w:rsidR="009442DE" w:rsidRDefault="009442DE" w:rsidP="009442DE">
            <w:pPr>
              <w:pStyle w:val="140"/>
              <w:shd w:val="clear" w:color="auto" w:fill="auto"/>
              <w:spacing w:before="0" w:line="150" w:lineRule="exact"/>
              <w:ind w:left="160"/>
              <w:jc w:val="left"/>
            </w:pPr>
            <w:r>
              <w:rPr>
                <w:rStyle w:val="14TimesNewRoman75pt"/>
                <w:rFonts w:eastAsia="Arial Narrow"/>
              </w:rPr>
              <w:t>851</w:t>
            </w:r>
          </w:p>
        </w:tc>
        <w:tc>
          <w:tcPr>
            <w:tcW w:w="427" w:type="dxa"/>
            <w:tcBorders>
              <w:top w:val="single" w:sz="4" w:space="0" w:color="auto"/>
              <w:left w:val="single" w:sz="4" w:space="0" w:color="auto"/>
              <w:bottom w:val="single" w:sz="4" w:space="0" w:color="auto"/>
            </w:tcBorders>
            <w:shd w:val="clear" w:color="auto" w:fill="FFFFFF"/>
          </w:tcPr>
          <w:p w:rsidR="009442DE" w:rsidRDefault="009442DE" w:rsidP="009442DE">
            <w:pPr>
              <w:pStyle w:val="140"/>
              <w:shd w:val="clear" w:color="auto" w:fill="auto"/>
              <w:spacing w:before="0" w:line="220" w:lineRule="exact"/>
              <w:jc w:val="left"/>
            </w:pPr>
            <w:r>
              <w:rPr>
                <w:rStyle w:val="14TimesNewRoman11pt"/>
                <w:rFonts w:eastAsia="Arial Narrow"/>
              </w:rPr>
              <w:t>01</w:t>
            </w:r>
          </w:p>
        </w:tc>
        <w:tc>
          <w:tcPr>
            <w:tcW w:w="422" w:type="dxa"/>
            <w:tcBorders>
              <w:top w:val="single" w:sz="4" w:space="0" w:color="auto"/>
              <w:left w:val="single" w:sz="4" w:space="0" w:color="auto"/>
              <w:bottom w:val="single" w:sz="4" w:space="0" w:color="auto"/>
            </w:tcBorders>
            <w:shd w:val="clear" w:color="auto" w:fill="FFFFFF"/>
          </w:tcPr>
          <w:p w:rsidR="009442DE" w:rsidRDefault="009442DE" w:rsidP="009442DE">
            <w:pPr>
              <w:pStyle w:val="140"/>
              <w:shd w:val="clear" w:color="auto" w:fill="auto"/>
              <w:spacing w:before="0" w:line="220" w:lineRule="exact"/>
              <w:jc w:val="left"/>
            </w:pPr>
            <w:r>
              <w:rPr>
                <w:rStyle w:val="14TimesNewRoman11pt"/>
                <w:rFonts w:eastAsia="Arial Narrow"/>
              </w:rPr>
              <w:t>13</w:t>
            </w:r>
          </w:p>
        </w:tc>
        <w:tc>
          <w:tcPr>
            <w:tcW w:w="854" w:type="dxa"/>
            <w:tcBorders>
              <w:top w:val="single" w:sz="4" w:space="0" w:color="auto"/>
              <w:left w:val="single" w:sz="4" w:space="0" w:color="auto"/>
              <w:bottom w:val="single" w:sz="4" w:space="0" w:color="auto"/>
            </w:tcBorders>
            <w:shd w:val="clear" w:color="auto" w:fill="FFFFFF"/>
          </w:tcPr>
          <w:p w:rsidR="00A73427" w:rsidRDefault="00A73427" w:rsidP="009442DE">
            <w:pPr>
              <w:pStyle w:val="140"/>
              <w:shd w:val="clear" w:color="auto" w:fill="auto"/>
              <w:spacing w:before="0" w:line="206" w:lineRule="exact"/>
              <w:jc w:val="both"/>
              <w:rPr>
                <w:rStyle w:val="14TimesNewRoman75pt"/>
                <w:rFonts w:eastAsia="Arial Narrow"/>
              </w:rPr>
            </w:pPr>
            <w:r>
              <w:rPr>
                <w:rStyle w:val="14TimesNewRoman75pt"/>
                <w:rFonts w:eastAsia="Arial Narrow"/>
              </w:rPr>
              <w:t>51</w:t>
            </w:r>
            <w:r w:rsidR="009442DE">
              <w:rPr>
                <w:rStyle w:val="14TimesNewRoman75pt"/>
                <w:rFonts w:eastAsia="Arial Narrow"/>
              </w:rPr>
              <w:t>4 02</w:t>
            </w:r>
          </w:p>
          <w:p w:rsidR="009442DE" w:rsidRDefault="009442DE" w:rsidP="009442DE">
            <w:pPr>
              <w:pStyle w:val="140"/>
              <w:shd w:val="clear" w:color="auto" w:fill="auto"/>
              <w:spacing w:before="0" w:line="206" w:lineRule="exact"/>
              <w:jc w:val="both"/>
            </w:pPr>
            <w:r>
              <w:rPr>
                <w:rStyle w:val="14TimesNewRoman75pt"/>
                <w:rFonts w:eastAsia="Arial Narrow"/>
              </w:rPr>
              <w:t xml:space="preserve"> 80900</w:t>
            </w:r>
          </w:p>
        </w:tc>
        <w:tc>
          <w:tcPr>
            <w:tcW w:w="566" w:type="dxa"/>
            <w:tcBorders>
              <w:top w:val="single" w:sz="4" w:space="0" w:color="auto"/>
              <w:left w:val="single" w:sz="4" w:space="0" w:color="auto"/>
              <w:bottom w:val="single" w:sz="4" w:space="0" w:color="auto"/>
            </w:tcBorders>
            <w:shd w:val="clear" w:color="auto" w:fill="FFFFFF"/>
          </w:tcPr>
          <w:p w:rsidR="009442DE" w:rsidRDefault="009442DE" w:rsidP="009442DE">
            <w:pPr>
              <w:rPr>
                <w:sz w:val="10"/>
                <w:szCs w:val="10"/>
              </w:rPr>
            </w:pPr>
          </w:p>
        </w:tc>
        <w:tc>
          <w:tcPr>
            <w:tcW w:w="1565" w:type="dxa"/>
            <w:tcBorders>
              <w:top w:val="single" w:sz="4" w:space="0" w:color="auto"/>
              <w:left w:val="single" w:sz="4" w:space="0" w:color="auto"/>
              <w:bottom w:val="single" w:sz="4" w:space="0" w:color="auto"/>
            </w:tcBorders>
            <w:shd w:val="clear" w:color="auto" w:fill="FFFFFF"/>
          </w:tcPr>
          <w:p w:rsidR="009442DE" w:rsidRDefault="009442DE" w:rsidP="009442DE">
            <w:pPr>
              <w:pStyle w:val="140"/>
              <w:shd w:val="clear" w:color="auto" w:fill="auto"/>
              <w:spacing w:before="0" w:line="220" w:lineRule="exact"/>
            </w:pPr>
            <w:r>
              <w:rPr>
                <w:rStyle w:val="14TimesNewRoman11pt"/>
                <w:rFonts w:eastAsia="Arial Narrow"/>
              </w:rPr>
              <w:t>579 500,00</w:t>
            </w:r>
          </w:p>
        </w:tc>
        <w:tc>
          <w:tcPr>
            <w:tcW w:w="1574" w:type="dxa"/>
            <w:tcBorders>
              <w:top w:val="single" w:sz="4" w:space="0" w:color="auto"/>
              <w:left w:val="single" w:sz="4" w:space="0" w:color="auto"/>
              <w:bottom w:val="single" w:sz="4" w:space="0" w:color="auto"/>
            </w:tcBorders>
            <w:shd w:val="clear" w:color="auto" w:fill="FFFFFF"/>
          </w:tcPr>
          <w:p w:rsidR="009442DE" w:rsidRDefault="009442DE" w:rsidP="009442DE">
            <w:pPr>
              <w:pStyle w:val="140"/>
              <w:shd w:val="clear" w:color="auto" w:fill="auto"/>
              <w:spacing w:before="0" w:line="220" w:lineRule="exact"/>
            </w:pPr>
            <w:r>
              <w:rPr>
                <w:rStyle w:val="14TimesNewRoman11pt"/>
                <w:rFonts w:eastAsia="Arial Narrow"/>
              </w:rPr>
              <w:t>559 713,55</w:t>
            </w:r>
          </w:p>
        </w:tc>
        <w:tc>
          <w:tcPr>
            <w:tcW w:w="1406" w:type="dxa"/>
            <w:tcBorders>
              <w:top w:val="single" w:sz="4" w:space="0" w:color="auto"/>
              <w:left w:val="single" w:sz="4" w:space="0" w:color="auto"/>
              <w:bottom w:val="single" w:sz="4" w:space="0" w:color="auto"/>
            </w:tcBorders>
            <w:shd w:val="clear" w:color="auto" w:fill="FFFFFF"/>
          </w:tcPr>
          <w:p w:rsidR="009442DE" w:rsidRDefault="009442DE" w:rsidP="009442DE">
            <w:pPr>
              <w:pStyle w:val="140"/>
              <w:shd w:val="clear" w:color="auto" w:fill="auto"/>
              <w:spacing w:before="0" w:line="220" w:lineRule="exact"/>
            </w:pPr>
            <w:r>
              <w:rPr>
                <w:rStyle w:val="14TimesNewRoman11pt"/>
                <w:rFonts w:eastAsia="Arial Narrow"/>
              </w:rPr>
              <w:t>101 302,70</w:t>
            </w:r>
          </w:p>
        </w:tc>
        <w:tc>
          <w:tcPr>
            <w:tcW w:w="725" w:type="dxa"/>
            <w:tcBorders>
              <w:top w:val="single" w:sz="4" w:space="0" w:color="auto"/>
              <w:left w:val="single" w:sz="4" w:space="0" w:color="auto"/>
              <w:bottom w:val="single" w:sz="4" w:space="0" w:color="auto"/>
              <w:right w:val="single" w:sz="4" w:space="0" w:color="auto"/>
            </w:tcBorders>
            <w:shd w:val="clear" w:color="auto" w:fill="FFFFFF"/>
          </w:tcPr>
          <w:p w:rsidR="009442DE" w:rsidRDefault="009442DE" w:rsidP="009442DE">
            <w:pPr>
              <w:pStyle w:val="140"/>
              <w:shd w:val="clear" w:color="auto" w:fill="auto"/>
              <w:spacing w:before="0" w:line="150" w:lineRule="exact"/>
              <w:jc w:val="both"/>
            </w:pPr>
            <w:r>
              <w:rPr>
                <w:rStyle w:val="14TimesNewRoman75pt"/>
                <w:rFonts w:eastAsia="Arial Narrow"/>
              </w:rPr>
              <w:t>18.1</w:t>
            </w:r>
          </w:p>
        </w:tc>
      </w:tr>
    </w:tbl>
    <w:p w:rsidR="00A73427" w:rsidRDefault="00A73427" w:rsidP="000F6074">
      <w:pPr>
        <w:widowControl/>
        <w:spacing w:after="200" w:line="276" w:lineRule="auto"/>
        <w:rPr>
          <w:rFonts w:ascii="Times New Roman" w:hAnsi="Times New Roman" w:cs="Times New Roman"/>
          <w:sz w:val="28"/>
          <w:szCs w:val="28"/>
        </w:rPr>
      </w:pPr>
    </w:p>
    <w:p w:rsidR="00A73427" w:rsidRDefault="00A73427">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tbl>
      <w:tblPr>
        <w:tblpPr w:leftFromText="180" w:rightFromText="180" w:horzAnchor="margin" w:tblpXSpec="center" w:tblpY="-741"/>
        <w:tblW w:w="10871" w:type="dxa"/>
        <w:tblLayout w:type="fixed"/>
        <w:tblCellMar>
          <w:left w:w="10" w:type="dxa"/>
          <w:right w:w="10" w:type="dxa"/>
        </w:tblCellMar>
        <w:tblLook w:val="04A0"/>
      </w:tblPr>
      <w:tblGrid>
        <w:gridCol w:w="2726"/>
        <w:gridCol w:w="571"/>
        <w:gridCol w:w="432"/>
        <w:gridCol w:w="427"/>
        <w:gridCol w:w="854"/>
        <w:gridCol w:w="566"/>
        <w:gridCol w:w="1565"/>
        <w:gridCol w:w="1570"/>
        <w:gridCol w:w="1421"/>
        <w:gridCol w:w="739"/>
      </w:tblGrid>
      <w:tr w:rsidR="00A73427" w:rsidTr="00A73427">
        <w:trPr>
          <w:trHeight w:hRule="exact" w:val="1464"/>
        </w:trPr>
        <w:tc>
          <w:tcPr>
            <w:tcW w:w="2726" w:type="dxa"/>
            <w:tcBorders>
              <w:top w:val="single" w:sz="4" w:space="0" w:color="auto"/>
              <w:left w:val="single" w:sz="4" w:space="0" w:color="auto"/>
            </w:tcBorders>
            <w:shd w:val="clear" w:color="auto" w:fill="FFFFFF"/>
          </w:tcPr>
          <w:p w:rsidR="00A73427" w:rsidRDefault="00A73427" w:rsidP="00A73427">
            <w:pPr>
              <w:pStyle w:val="260"/>
              <w:shd w:val="clear" w:color="auto" w:fill="auto"/>
              <w:spacing w:line="220" w:lineRule="exact"/>
              <w:jc w:val="center"/>
            </w:pPr>
            <w:r>
              <w:rPr>
                <w:rStyle w:val="26TimesNewRoman11pt"/>
                <w:rFonts w:eastAsia="SimSun"/>
              </w:rPr>
              <w:lastRenderedPageBreak/>
              <w:t>Наименование</w:t>
            </w:r>
          </w:p>
        </w:tc>
        <w:tc>
          <w:tcPr>
            <w:tcW w:w="571" w:type="dxa"/>
            <w:tcBorders>
              <w:top w:val="single" w:sz="4" w:space="0" w:color="auto"/>
              <w:left w:val="single" w:sz="4" w:space="0" w:color="auto"/>
            </w:tcBorders>
            <w:shd w:val="clear" w:color="auto" w:fill="FFFFFF"/>
          </w:tcPr>
          <w:p w:rsidR="00A73427" w:rsidRDefault="00A73427" w:rsidP="00A73427">
            <w:pPr>
              <w:pStyle w:val="260"/>
              <w:shd w:val="clear" w:color="auto" w:fill="auto"/>
              <w:spacing w:line="220" w:lineRule="exact"/>
              <w:ind w:left="160"/>
              <w:jc w:val="left"/>
            </w:pPr>
            <w:r>
              <w:rPr>
                <w:rStyle w:val="26TimesNewRoman11pt"/>
                <w:rFonts w:eastAsia="SimSun"/>
              </w:rPr>
              <w:t>Гл</w:t>
            </w:r>
          </w:p>
        </w:tc>
        <w:tc>
          <w:tcPr>
            <w:tcW w:w="432" w:type="dxa"/>
            <w:tcBorders>
              <w:top w:val="single" w:sz="4" w:space="0" w:color="auto"/>
              <w:left w:val="single" w:sz="4" w:space="0" w:color="auto"/>
            </w:tcBorders>
            <w:shd w:val="clear" w:color="auto" w:fill="FFFFFF"/>
          </w:tcPr>
          <w:p w:rsidR="00A73427" w:rsidRDefault="00A73427" w:rsidP="00A73427">
            <w:pPr>
              <w:pStyle w:val="260"/>
              <w:shd w:val="clear" w:color="auto" w:fill="auto"/>
              <w:spacing w:line="220" w:lineRule="exact"/>
              <w:jc w:val="left"/>
            </w:pPr>
            <w:proofErr w:type="spellStart"/>
            <w:r>
              <w:rPr>
                <w:rStyle w:val="26TimesNewRoman11pt"/>
                <w:rFonts w:eastAsia="SimSun"/>
              </w:rPr>
              <w:t>Рз</w:t>
            </w:r>
            <w:proofErr w:type="spellEnd"/>
          </w:p>
        </w:tc>
        <w:tc>
          <w:tcPr>
            <w:tcW w:w="427" w:type="dxa"/>
            <w:tcBorders>
              <w:top w:val="single" w:sz="4" w:space="0" w:color="auto"/>
              <w:left w:val="single" w:sz="4" w:space="0" w:color="auto"/>
            </w:tcBorders>
            <w:shd w:val="clear" w:color="auto" w:fill="FFFFFF"/>
          </w:tcPr>
          <w:p w:rsidR="00A73427" w:rsidRDefault="00A73427" w:rsidP="00A73427">
            <w:pPr>
              <w:pStyle w:val="260"/>
              <w:shd w:val="clear" w:color="auto" w:fill="auto"/>
              <w:spacing w:after="60" w:line="220" w:lineRule="exact"/>
              <w:jc w:val="left"/>
            </w:pPr>
            <w:proofErr w:type="gramStart"/>
            <w:r>
              <w:rPr>
                <w:rStyle w:val="26TimesNewRoman11pt"/>
                <w:rFonts w:eastAsia="SimSun"/>
              </w:rPr>
              <w:t>П</w:t>
            </w:r>
            <w:proofErr w:type="gramEnd"/>
          </w:p>
          <w:p w:rsidR="00A73427" w:rsidRDefault="00A73427" w:rsidP="00A73427">
            <w:pPr>
              <w:pStyle w:val="260"/>
              <w:shd w:val="clear" w:color="auto" w:fill="auto"/>
              <w:spacing w:before="60" w:line="220" w:lineRule="exact"/>
              <w:jc w:val="left"/>
            </w:pPr>
            <w:proofErr w:type="gramStart"/>
            <w:r>
              <w:rPr>
                <w:rStyle w:val="26TimesNewRoman11pt"/>
                <w:rFonts w:eastAsia="SimSun"/>
              </w:rPr>
              <w:t>Р</w:t>
            </w:r>
            <w:proofErr w:type="gramEnd"/>
          </w:p>
        </w:tc>
        <w:tc>
          <w:tcPr>
            <w:tcW w:w="854" w:type="dxa"/>
            <w:tcBorders>
              <w:top w:val="single" w:sz="4" w:space="0" w:color="auto"/>
              <w:left w:val="single" w:sz="4" w:space="0" w:color="auto"/>
            </w:tcBorders>
            <w:shd w:val="clear" w:color="auto" w:fill="FFFFFF"/>
          </w:tcPr>
          <w:p w:rsidR="00A73427" w:rsidRDefault="00A73427" w:rsidP="00A73427">
            <w:pPr>
              <w:pStyle w:val="260"/>
              <w:shd w:val="clear" w:color="auto" w:fill="auto"/>
              <w:spacing w:line="220" w:lineRule="exact"/>
              <w:jc w:val="both"/>
            </w:pPr>
            <w:r>
              <w:rPr>
                <w:rStyle w:val="26TimesNewRoman11pt"/>
                <w:rFonts w:eastAsia="SimSun"/>
              </w:rPr>
              <w:t>ЦСР</w:t>
            </w:r>
          </w:p>
        </w:tc>
        <w:tc>
          <w:tcPr>
            <w:tcW w:w="566" w:type="dxa"/>
            <w:tcBorders>
              <w:top w:val="single" w:sz="4" w:space="0" w:color="auto"/>
              <w:left w:val="single" w:sz="4" w:space="0" w:color="auto"/>
            </w:tcBorders>
            <w:shd w:val="clear" w:color="auto" w:fill="FFFFFF"/>
          </w:tcPr>
          <w:p w:rsidR="00A73427" w:rsidRDefault="00A73427" w:rsidP="00A73427">
            <w:pPr>
              <w:pStyle w:val="260"/>
              <w:shd w:val="clear" w:color="auto" w:fill="auto"/>
              <w:spacing w:line="220" w:lineRule="exact"/>
              <w:ind w:left="160"/>
              <w:jc w:val="left"/>
            </w:pPr>
            <w:r>
              <w:rPr>
                <w:rStyle w:val="26TimesNewRoman11pt"/>
                <w:rFonts w:eastAsia="SimSun"/>
              </w:rPr>
              <w:t>ВР</w:t>
            </w:r>
          </w:p>
        </w:tc>
        <w:tc>
          <w:tcPr>
            <w:tcW w:w="1565" w:type="dxa"/>
            <w:tcBorders>
              <w:top w:val="single" w:sz="4" w:space="0" w:color="auto"/>
              <w:left w:val="single" w:sz="4" w:space="0" w:color="auto"/>
            </w:tcBorders>
            <w:shd w:val="clear" w:color="auto" w:fill="FFFFFF"/>
          </w:tcPr>
          <w:p w:rsidR="00A73427" w:rsidRDefault="00A73427" w:rsidP="00A73427">
            <w:pPr>
              <w:pStyle w:val="260"/>
              <w:shd w:val="clear" w:color="auto" w:fill="auto"/>
              <w:spacing w:line="245" w:lineRule="exact"/>
              <w:ind w:left="240"/>
              <w:jc w:val="left"/>
            </w:pPr>
            <w:r>
              <w:rPr>
                <w:rStyle w:val="26TimesNewRoman11pt"/>
                <w:rFonts w:eastAsia="SimSun"/>
              </w:rPr>
              <w:t>Утверждено на 2022 год</w:t>
            </w:r>
          </w:p>
        </w:tc>
        <w:tc>
          <w:tcPr>
            <w:tcW w:w="1570" w:type="dxa"/>
            <w:tcBorders>
              <w:top w:val="single" w:sz="4" w:space="0" w:color="auto"/>
              <w:left w:val="single" w:sz="4" w:space="0" w:color="auto"/>
            </w:tcBorders>
            <w:shd w:val="clear" w:color="auto" w:fill="FFFFFF"/>
          </w:tcPr>
          <w:p w:rsidR="00A73427" w:rsidRDefault="00A73427" w:rsidP="00A73427">
            <w:pPr>
              <w:pStyle w:val="260"/>
              <w:shd w:val="clear" w:color="auto" w:fill="auto"/>
              <w:spacing w:line="240" w:lineRule="exact"/>
              <w:jc w:val="center"/>
            </w:pPr>
            <w:r>
              <w:rPr>
                <w:rStyle w:val="26TimesNewRoman11pt"/>
                <w:rFonts w:eastAsia="SimSun"/>
              </w:rPr>
              <w:t>Уточненная бюджетная роспись на 2022 год</w:t>
            </w:r>
          </w:p>
        </w:tc>
        <w:tc>
          <w:tcPr>
            <w:tcW w:w="1421" w:type="dxa"/>
            <w:tcBorders>
              <w:top w:val="single" w:sz="4" w:space="0" w:color="auto"/>
              <w:left w:val="single" w:sz="4" w:space="0" w:color="auto"/>
            </w:tcBorders>
            <w:shd w:val="clear" w:color="auto" w:fill="FFFFFF"/>
          </w:tcPr>
          <w:p w:rsidR="00A73427" w:rsidRDefault="00A73427" w:rsidP="00A73427">
            <w:pPr>
              <w:pStyle w:val="260"/>
              <w:shd w:val="clear" w:color="auto" w:fill="auto"/>
              <w:spacing w:line="240" w:lineRule="exact"/>
              <w:jc w:val="center"/>
            </w:pPr>
            <w:r>
              <w:rPr>
                <w:rStyle w:val="26TimesNewRoman11pt"/>
                <w:rFonts w:eastAsia="SimSun"/>
              </w:rPr>
              <w:t>Кассовое исполнение за 1 квартал 2022 года</w:t>
            </w:r>
          </w:p>
        </w:tc>
        <w:tc>
          <w:tcPr>
            <w:tcW w:w="739" w:type="dxa"/>
            <w:tcBorders>
              <w:top w:val="single" w:sz="4" w:space="0" w:color="auto"/>
              <w:left w:val="single" w:sz="4" w:space="0" w:color="auto"/>
              <w:right w:val="single" w:sz="4" w:space="0" w:color="auto"/>
            </w:tcBorders>
            <w:shd w:val="clear" w:color="auto" w:fill="FFFFFF"/>
            <w:vAlign w:val="bottom"/>
          </w:tcPr>
          <w:p w:rsidR="00A73427" w:rsidRDefault="00A73427" w:rsidP="00A73427">
            <w:pPr>
              <w:pStyle w:val="260"/>
              <w:shd w:val="clear" w:color="auto" w:fill="auto"/>
              <w:spacing w:line="206" w:lineRule="exact"/>
              <w:ind w:right="200"/>
            </w:pPr>
            <w:proofErr w:type="spellStart"/>
            <w:r>
              <w:rPr>
                <w:rStyle w:val="26TimesNewRoman75pt"/>
                <w:rFonts w:eastAsia="SimSun"/>
              </w:rPr>
              <w:t>Проце</w:t>
            </w:r>
            <w:proofErr w:type="spellEnd"/>
          </w:p>
          <w:p w:rsidR="00A73427" w:rsidRDefault="00A73427" w:rsidP="00A73427">
            <w:pPr>
              <w:pStyle w:val="260"/>
              <w:shd w:val="clear" w:color="auto" w:fill="auto"/>
              <w:spacing w:line="206" w:lineRule="exact"/>
              <w:jc w:val="center"/>
            </w:pPr>
            <w:proofErr w:type="spellStart"/>
            <w:r>
              <w:rPr>
                <w:rStyle w:val="26TimesNewRoman75pt"/>
                <w:rFonts w:eastAsia="SimSun"/>
              </w:rPr>
              <w:t>нт</w:t>
            </w:r>
            <w:proofErr w:type="spellEnd"/>
          </w:p>
          <w:p w:rsidR="00A73427" w:rsidRDefault="00A73427" w:rsidP="00A73427">
            <w:pPr>
              <w:pStyle w:val="260"/>
              <w:shd w:val="clear" w:color="auto" w:fill="auto"/>
              <w:spacing w:line="206" w:lineRule="exact"/>
              <w:ind w:right="200"/>
            </w:pPr>
            <w:proofErr w:type="spellStart"/>
            <w:r>
              <w:rPr>
                <w:rStyle w:val="26TimesNewRoman75pt"/>
                <w:rFonts w:eastAsia="SimSun"/>
              </w:rPr>
              <w:t>цспол</w:t>
            </w:r>
            <w:proofErr w:type="spellEnd"/>
          </w:p>
          <w:p w:rsidR="00A73427" w:rsidRDefault="00A73427" w:rsidP="00A73427">
            <w:pPr>
              <w:pStyle w:val="260"/>
              <w:shd w:val="clear" w:color="auto" w:fill="auto"/>
              <w:spacing w:line="206" w:lineRule="exact"/>
              <w:ind w:right="200"/>
            </w:pPr>
            <w:r>
              <w:rPr>
                <w:rStyle w:val="26TimesNewRoman75pt"/>
                <w:rFonts w:eastAsia="SimSun"/>
              </w:rPr>
              <w:t>Нения</w:t>
            </w:r>
          </w:p>
          <w:p w:rsidR="00A73427" w:rsidRDefault="00A73427" w:rsidP="00A73427">
            <w:pPr>
              <w:pStyle w:val="260"/>
              <w:shd w:val="clear" w:color="auto" w:fill="auto"/>
              <w:spacing w:line="206" w:lineRule="exact"/>
              <w:jc w:val="center"/>
            </w:pPr>
            <w:r>
              <w:rPr>
                <w:rStyle w:val="26TimesNewRoman11pt"/>
                <w:rFonts w:eastAsia="SimSun"/>
              </w:rPr>
              <w:t>к</w:t>
            </w:r>
          </w:p>
          <w:p w:rsidR="00A73427" w:rsidRDefault="00A73427" w:rsidP="00A73427">
            <w:pPr>
              <w:pStyle w:val="260"/>
              <w:shd w:val="clear" w:color="auto" w:fill="auto"/>
              <w:spacing w:line="206" w:lineRule="exact"/>
              <w:ind w:right="200"/>
            </w:pPr>
            <w:proofErr w:type="spellStart"/>
            <w:r>
              <w:rPr>
                <w:rStyle w:val="26TimesNewRoman75pt"/>
                <w:rFonts w:eastAsia="SimSun"/>
              </w:rPr>
              <w:t>роспи</w:t>
            </w:r>
            <w:proofErr w:type="spellEnd"/>
          </w:p>
          <w:p w:rsidR="00A73427" w:rsidRDefault="00A73427" w:rsidP="00A73427">
            <w:pPr>
              <w:pStyle w:val="260"/>
              <w:shd w:val="clear" w:color="auto" w:fill="auto"/>
              <w:spacing w:line="206" w:lineRule="exact"/>
              <w:jc w:val="center"/>
            </w:pPr>
            <w:r>
              <w:rPr>
                <w:rStyle w:val="26TimesNewRoman75pt"/>
                <w:rFonts w:eastAsia="SimSun"/>
              </w:rPr>
              <w:t>си</w:t>
            </w:r>
          </w:p>
        </w:tc>
      </w:tr>
      <w:tr w:rsidR="00A73427" w:rsidTr="00A73427">
        <w:trPr>
          <w:trHeight w:hRule="exact" w:val="254"/>
        </w:trPr>
        <w:tc>
          <w:tcPr>
            <w:tcW w:w="2726" w:type="dxa"/>
            <w:tcBorders>
              <w:top w:val="single" w:sz="4" w:space="0" w:color="auto"/>
              <w:left w:val="single" w:sz="4" w:space="0" w:color="auto"/>
            </w:tcBorders>
            <w:shd w:val="clear" w:color="auto" w:fill="FFFFFF"/>
            <w:vAlign w:val="bottom"/>
          </w:tcPr>
          <w:p w:rsidR="00A73427" w:rsidRDefault="00A73427" w:rsidP="00A73427">
            <w:pPr>
              <w:pStyle w:val="260"/>
              <w:shd w:val="clear" w:color="auto" w:fill="auto"/>
              <w:spacing w:line="220" w:lineRule="exact"/>
              <w:jc w:val="left"/>
            </w:pPr>
            <w:r>
              <w:rPr>
                <w:rStyle w:val="26TimesNewRoman11pt"/>
                <w:rFonts w:eastAsia="SimSun"/>
              </w:rPr>
              <w:t>собственности</w:t>
            </w:r>
          </w:p>
        </w:tc>
        <w:tc>
          <w:tcPr>
            <w:tcW w:w="571" w:type="dxa"/>
            <w:tcBorders>
              <w:top w:val="single" w:sz="4" w:space="0" w:color="auto"/>
              <w:left w:val="single" w:sz="4" w:space="0" w:color="auto"/>
            </w:tcBorders>
            <w:shd w:val="clear" w:color="auto" w:fill="FFFFFF"/>
          </w:tcPr>
          <w:p w:rsidR="00A73427" w:rsidRDefault="00A73427" w:rsidP="00A73427">
            <w:pPr>
              <w:rPr>
                <w:sz w:val="10"/>
                <w:szCs w:val="10"/>
              </w:rPr>
            </w:pPr>
          </w:p>
        </w:tc>
        <w:tc>
          <w:tcPr>
            <w:tcW w:w="432" w:type="dxa"/>
            <w:tcBorders>
              <w:top w:val="single" w:sz="4" w:space="0" w:color="auto"/>
              <w:left w:val="single" w:sz="4" w:space="0" w:color="auto"/>
            </w:tcBorders>
            <w:shd w:val="clear" w:color="auto" w:fill="FFFFFF"/>
          </w:tcPr>
          <w:p w:rsidR="00A73427" w:rsidRDefault="00A73427" w:rsidP="00A73427">
            <w:pPr>
              <w:rPr>
                <w:sz w:val="10"/>
                <w:szCs w:val="10"/>
              </w:rPr>
            </w:pPr>
          </w:p>
        </w:tc>
        <w:tc>
          <w:tcPr>
            <w:tcW w:w="427" w:type="dxa"/>
            <w:tcBorders>
              <w:top w:val="single" w:sz="4" w:space="0" w:color="auto"/>
              <w:left w:val="single" w:sz="4" w:space="0" w:color="auto"/>
            </w:tcBorders>
            <w:shd w:val="clear" w:color="auto" w:fill="FFFFFF"/>
          </w:tcPr>
          <w:p w:rsidR="00A73427" w:rsidRDefault="00A73427" w:rsidP="00A73427">
            <w:pPr>
              <w:rPr>
                <w:sz w:val="10"/>
                <w:szCs w:val="10"/>
              </w:rPr>
            </w:pPr>
          </w:p>
        </w:tc>
        <w:tc>
          <w:tcPr>
            <w:tcW w:w="854" w:type="dxa"/>
            <w:tcBorders>
              <w:top w:val="single" w:sz="4" w:space="0" w:color="auto"/>
              <w:left w:val="single" w:sz="4" w:space="0" w:color="auto"/>
            </w:tcBorders>
            <w:shd w:val="clear" w:color="auto" w:fill="FFFFFF"/>
          </w:tcPr>
          <w:p w:rsidR="00A73427" w:rsidRDefault="00A73427" w:rsidP="00A73427">
            <w:pPr>
              <w:rPr>
                <w:sz w:val="10"/>
                <w:szCs w:val="10"/>
              </w:rPr>
            </w:pPr>
          </w:p>
        </w:tc>
        <w:tc>
          <w:tcPr>
            <w:tcW w:w="566" w:type="dxa"/>
            <w:tcBorders>
              <w:top w:val="single" w:sz="4" w:space="0" w:color="auto"/>
              <w:left w:val="single" w:sz="4" w:space="0" w:color="auto"/>
            </w:tcBorders>
            <w:shd w:val="clear" w:color="auto" w:fill="FFFFFF"/>
          </w:tcPr>
          <w:p w:rsidR="00A73427" w:rsidRDefault="00A73427" w:rsidP="00A73427">
            <w:pPr>
              <w:rPr>
                <w:sz w:val="10"/>
                <w:szCs w:val="10"/>
              </w:rPr>
            </w:pPr>
          </w:p>
        </w:tc>
        <w:tc>
          <w:tcPr>
            <w:tcW w:w="1565" w:type="dxa"/>
            <w:tcBorders>
              <w:top w:val="single" w:sz="4" w:space="0" w:color="auto"/>
              <w:left w:val="single" w:sz="4" w:space="0" w:color="auto"/>
            </w:tcBorders>
            <w:shd w:val="clear" w:color="auto" w:fill="FFFFFF"/>
          </w:tcPr>
          <w:p w:rsidR="00A73427" w:rsidRDefault="00A73427" w:rsidP="00A73427">
            <w:pPr>
              <w:rPr>
                <w:sz w:val="10"/>
                <w:szCs w:val="10"/>
              </w:rPr>
            </w:pPr>
          </w:p>
        </w:tc>
        <w:tc>
          <w:tcPr>
            <w:tcW w:w="1570" w:type="dxa"/>
            <w:tcBorders>
              <w:top w:val="single" w:sz="4" w:space="0" w:color="auto"/>
              <w:left w:val="single" w:sz="4" w:space="0" w:color="auto"/>
            </w:tcBorders>
            <w:shd w:val="clear" w:color="auto" w:fill="FFFFFF"/>
          </w:tcPr>
          <w:p w:rsidR="00A73427" w:rsidRDefault="00A73427" w:rsidP="00A73427">
            <w:pPr>
              <w:rPr>
                <w:sz w:val="10"/>
                <w:szCs w:val="10"/>
              </w:rPr>
            </w:pPr>
          </w:p>
        </w:tc>
        <w:tc>
          <w:tcPr>
            <w:tcW w:w="1421" w:type="dxa"/>
            <w:tcBorders>
              <w:top w:val="single" w:sz="4" w:space="0" w:color="auto"/>
              <w:left w:val="single" w:sz="4" w:space="0" w:color="auto"/>
            </w:tcBorders>
            <w:shd w:val="clear" w:color="auto" w:fill="FFFFFF"/>
            <w:vAlign w:val="bottom"/>
          </w:tcPr>
          <w:p w:rsidR="00A73427" w:rsidRDefault="00A73427" w:rsidP="00A73427">
            <w:pPr>
              <w:pStyle w:val="260"/>
              <w:shd w:val="clear" w:color="auto" w:fill="auto"/>
              <w:spacing w:line="200" w:lineRule="exact"/>
            </w:pPr>
          </w:p>
        </w:tc>
        <w:tc>
          <w:tcPr>
            <w:tcW w:w="739" w:type="dxa"/>
            <w:tcBorders>
              <w:top w:val="single" w:sz="4" w:space="0" w:color="auto"/>
              <w:left w:val="single" w:sz="4" w:space="0" w:color="auto"/>
              <w:right w:val="single" w:sz="4" w:space="0" w:color="auto"/>
            </w:tcBorders>
            <w:shd w:val="clear" w:color="auto" w:fill="FFFFFF"/>
          </w:tcPr>
          <w:p w:rsidR="00A73427" w:rsidRDefault="00A73427" w:rsidP="00A73427">
            <w:pPr>
              <w:rPr>
                <w:sz w:val="10"/>
                <w:szCs w:val="10"/>
              </w:rPr>
            </w:pPr>
          </w:p>
        </w:tc>
      </w:tr>
      <w:tr w:rsidR="00A73427" w:rsidTr="00A73427">
        <w:trPr>
          <w:trHeight w:hRule="exact" w:val="974"/>
        </w:trPr>
        <w:tc>
          <w:tcPr>
            <w:tcW w:w="2726" w:type="dxa"/>
            <w:tcBorders>
              <w:top w:val="single" w:sz="4" w:space="0" w:color="auto"/>
              <w:left w:val="single" w:sz="4" w:space="0" w:color="auto"/>
            </w:tcBorders>
            <w:shd w:val="clear" w:color="auto" w:fill="FFFFFF"/>
            <w:vAlign w:val="bottom"/>
          </w:tcPr>
          <w:p w:rsidR="00A73427" w:rsidRDefault="00A73427" w:rsidP="00A73427">
            <w:pPr>
              <w:pStyle w:val="260"/>
              <w:shd w:val="clear" w:color="auto" w:fill="auto"/>
              <w:spacing w:line="240" w:lineRule="exact"/>
              <w:jc w:val="left"/>
            </w:pPr>
            <w:r>
              <w:rPr>
                <w:rStyle w:val="26TimesNewRoman11pt"/>
                <w:rFonts w:eastAsia="SimSun"/>
              </w:rPr>
              <w:t>Закупка товаров, работ и услуг для обеспечения государственных (муниципальных) нужд</w:t>
            </w:r>
          </w:p>
        </w:tc>
        <w:tc>
          <w:tcPr>
            <w:tcW w:w="571" w:type="dxa"/>
            <w:tcBorders>
              <w:top w:val="single" w:sz="4" w:space="0" w:color="auto"/>
              <w:left w:val="single" w:sz="4" w:space="0" w:color="auto"/>
            </w:tcBorders>
            <w:shd w:val="clear" w:color="auto" w:fill="FFFFFF"/>
          </w:tcPr>
          <w:p w:rsidR="00A73427" w:rsidRDefault="00A73427" w:rsidP="00A73427">
            <w:pPr>
              <w:pStyle w:val="260"/>
              <w:shd w:val="clear" w:color="auto" w:fill="auto"/>
              <w:spacing w:line="150" w:lineRule="exact"/>
              <w:ind w:left="160"/>
              <w:jc w:val="left"/>
            </w:pPr>
            <w:r>
              <w:rPr>
                <w:rStyle w:val="26TimesNewRoman75pt"/>
                <w:rFonts w:eastAsia="SimSun"/>
              </w:rPr>
              <w:t>851</w:t>
            </w:r>
          </w:p>
        </w:tc>
        <w:tc>
          <w:tcPr>
            <w:tcW w:w="432" w:type="dxa"/>
            <w:tcBorders>
              <w:top w:val="single" w:sz="4" w:space="0" w:color="auto"/>
              <w:left w:val="single" w:sz="4" w:space="0" w:color="auto"/>
            </w:tcBorders>
            <w:shd w:val="clear" w:color="auto" w:fill="FFFFFF"/>
          </w:tcPr>
          <w:p w:rsidR="00A73427" w:rsidRDefault="00A73427" w:rsidP="00A73427">
            <w:pPr>
              <w:pStyle w:val="260"/>
              <w:shd w:val="clear" w:color="auto" w:fill="auto"/>
              <w:spacing w:line="220" w:lineRule="exact"/>
              <w:jc w:val="left"/>
            </w:pPr>
            <w:r>
              <w:rPr>
                <w:rStyle w:val="26TimesNewRoman11pt"/>
                <w:rFonts w:eastAsia="SimSun"/>
              </w:rPr>
              <w:t>01</w:t>
            </w:r>
          </w:p>
        </w:tc>
        <w:tc>
          <w:tcPr>
            <w:tcW w:w="427" w:type="dxa"/>
            <w:tcBorders>
              <w:top w:val="single" w:sz="4" w:space="0" w:color="auto"/>
              <w:left w:val="single" w:sz="4" w:space="0" w:color="auto"/>
            </w:tcBorders>
            <w:shd w:val="clear" w:color="auto" w:fill="FFFFFF"/>
          </w:tcPr>
          <w:p w:rsidR="00A73427" w:rsidRDefault="00A73427" w:rsidP="00A73427">
            <w:pPr>
              <w:pStyle w:val="260"/>
              <w:shd w:val="clear" w:color="auto" w:fill="auto"/>
              <w:spacing w:line="220" w:lineRule="exact"/>
              <w:jc w:val="left"/>
            </w:pPr>
            <w:r>
              <w:rPr>
                <w:rStyle w:val="26TimesNewRoman11pt"/>
                <w:rFonts w:eastAsia="SimSun"/>
              </w:rPr>
              <w:t>13</w:t>
            </w:r>
          </w:p>
        </w:tc>
        <w:tc>
          <w:tcPr>
            <w:tcW w:w="854" w:type="dxa"/>
            <w:tcBorders>
              <w:top w:val="single" w:sz="4" w:space="0" w:color="auto"/>
              <w:left w:val="single" w:sz="4" w:space="0" w:color="auto"/>
            </w:tcBorders>
            <w:shd w:val="clear" w:color="auto" w:fill="FFFFFF"/>
          </w:tcPr>
          <w:p w:rsidR="00A73427" w:rsidRDefault="00A73427" w:rsidP="00A73427">
            <w:pPr>
              <w:pStyle w:val="260"/>
              <w:shd w:val="clear" w:color="auto" w:fill="auto"/>
              <w:spacing w:line="206" w:lineRule="exact"/>
              <w:jc w:val="both"/>
              <w:rPr>
                <w:rStyle w:val="26TimesNewRoman75pt"/>
                <w:rFonts w:eastAsia="SimSun"/>
              </w:rPr>
            </w:pPr>
            <w:r>
              <w:rPr>
                <w:rStyle w:val="26TimesNewRoman75pt"/>
                <w:rFonts w:eastAsia="SimSun"/>
              </w:rPr>
              <w:t xml:space="preserve">514 02 </w:t>
            </w:r>
          </w:p>
          <w:p w:rsidR="00A73427" w:rsidRDefault="00A73427" w:rsidP="00A73427">
            <w:pPr>
              <w:pStyle w:val="260"/>
              <w:shd w:val="clear" w:color="auto" w:fill="auto"/>
              <w:spacing w:line="206" w:lineRule="exact"/>
              <w:jc w:val="both"/>
            </w:pPr>
            <w:r>
              <w:rPr>
                <w:rStyle w:val="26TimesNewRoman75pt"/>
                <w:rFonts w:eastAsia="SimSun"/>
              </w:rPr>
              <w:t>80900</w:t>
            </w:r>
          </w:p>
        </w:tc>
        <w:tc>
          <w:tcPr>
            <w:tcW w:w="566" w:type="dxa"/>
            <w:tcBorders>
              <w:top w:val="single" w:sz="4" w:space="0" w:color="auto"/>
              <w:left w:val="single" w:sz="4" w:space="0" w:color="auto"/>
            </w:tcBorders>
            <w:shd w:val="clear" w:color="auto" w:fill="FFFFFF"/>
          </w:tcPr>
          <w:p w:rsidR="00A73427" w:rsidRDefault="00A73427" w:rsidP="00A73427">
            <w:pPr>
              <w:pStyle w:val="260"/>
              <w:shd w:val="clear" w:color="auto" w:fill="auto"/>
              <w:spacing w:line="150" w:lineRule="exact"/>
              <w:ind w:left="160"/>
              <w:jc w:val="left"/>
            </w:pPr>
            <w:r>
              <w:rPr>
                <w:rStyle w:val="26TimesNewRoman75pt"/>
                <w:rFonts w:eastAsia="SimSun"/>
              </w:rPr>
              <w:t>200</w:t>
            </w:r>
          </w:p>
        </w:tc>
        <w:tc>
          <w:tcPr>
            <w:tcW w:w="1565" w:type="dxa"/>
            <w:tcBorders>
              <w:top w:val="single" w:sz="4" w:space="0" w:color="auto"/>
              <w:left w:val="single" w:sz="4" w:space="0" w:color="auto"/>
            </w:tcBorders>
            <w:shd w:val="clear" w:color="auto" w:fill="FFFFFF"/>
          </w:tcPr>
          <w:p w:rsidR="00A73427" w:rsidRDefault="00A73427" w:rsidP="00A73427">
            <w:pPr>
              <w:pStyle w:val="260"/>
              <w:shd w:val="clear" w:color="auto" w:fill="auto"/>
              <w:spacing w:line="220" w:lineRule="exact"/>
            </w:pPr>
            <w:r>
              <w:rPr>
                <w:rStyle w:val="26TimesNewRoman11pt"/>
                <w:rFonts w:eastAsia="SimSun"/>
              </w:rPr>
              <w:t>579 500,00</w:t>
            </w:r>
          </w:p>
        </w:tc>
        <w:tc>
          <w:tcPr>
            <w:tcW w:w="1570" w:type="dxa"/>
            <w:tcBorders>
              <w:top w:val="single" w:sz="4" w:space="0" w:color="auto"/>
              <w:left w:val="single" w:sz="4" w:space="0" w:color="auto"/>
            </w:tcBorders>
            <w:shd w:val="clear" w:color="auto" w:fill="FFFFFF"/>
          </w:tcPr>
          <w:p w:rsidR="00A73427" w:rsidRDefault="00A73427" w:rsidP="00A73427">
            <w:pPr>
              <w:pStyle w:val="260"/>
              <w:shd w:val="clear" w:color="auto" w:fill="auto"/>
              <w:spacing w:line="220" w:lineRule="exact"/>
            </w:pPr>
            <w:r>
              <w:rPr>
                <w:rStyle w:val="26TimesNewRoman11pt"/>
                <w:rFonts w:eastAsia="SimSun"/>
              </w:rPr>
              <w:t>559 713,55</w:t>
            </w:r>
          </w:p>
        </w:tc>
        <w:tc>
          <w:tcPr>
            <w:tcW w:w="1421" w:type="dxa"/>
            <w:tcBorders>
              <w:top w:val="single" w:sz="4" w:space="0" w:color="auto"/>
              <w:left w:val="single" w:sz="4" w:space="0" w:color="auto"/>
            </w:tcBorders>
            <w:shd w:val="clear" w:color="auto" w:fill="FFFFFF"/>
          </w:tcPr>
          <w:p w:rsidR="00A73427" w:rsidRDefault="00A73427" w:rsidP="00A73427">
            <w:pPr>
              <w:pStyle w:val="260"/>
              <w:shd w:val="clear" w:color="auto" w:fill="auto"/>
              <w:spacing w:line="220" w:lineRule="exact"/>
            </w:pPr>
            <w:r>
              <w:rPr>
                <w:rStyle w:val="26TimesNewRoman11pt"/>
                <w:rFonts w:eastAsia="SimSun"/>
              </w:rPr>
              <w:t>101 302,70</w:t>
            </w:r>
          </w:p>
        </w:tc>
        <w:tc>
          <w:tcPr>
            <w:tcW w:w="739" w:type="dxa"/>
            <w:tcBorders>
              <w:top w:val="single" w:sz="4" w:space="0" w:color="auto"/>
              <w:left w:val="single" w:sz="4" w:space="0" w:color="auto"/>
              <w:right w:val="single" w:sz="4" w:space="0" w:color="auto"/>
            </w:tcBorders>
            <w:shd w:val="clear" w:color="auto" w:fill="FFFFFF"/>
          </w:tcPr>
          <w:p w:rsidR="00A73427" w:rsidRDefault="00A73427" w:rsidP="00A73427">
            <w:pPr>
              <w:pStyle w:val="260"/>
              <w:shd w:val="clear" w:color="auto" w:fill="auto"/>
              <w:spacing w:line="220" w:lineRule="exact"/>
              <w:ind w:right="200"/>
            </w:pPr>
            <w:r>
              <w:rPr>
                <w:rStyle w:val="26TimesNewRoman11pt"/>
                <w:rFonts w:eastAsia="SimSun"/>
              </w:rPr>
              <w:t>, 18,1</w:t>
            </w:r>
          </w:p>
        </w:tc>
      </w:tr>
      <w:tr w:rsidR="00A73427" w:rsidTr="00A73427">
        <w:trPr>
          <w:trHeight w:hRule="exact" w:val="1219"/>
        </w:trPr>
        <w:tc>
          <w:tcPr>
            <w:tcW w:w="2726" w:type="dxa"/>
            <w:tcBorders>
              <w:top w:val="single" w:sz="4" w:space="0" w:color="auto"/>
              <w:left w:val="single" w:sz="4" w:space="0" w:color="auto"/>
            </w:tcBorders>
            <w:shd w:val="clear" w:color="auto" w:fill="FFFFFF"/>
            <w:vAlign w:val="bottom"/>
          </w:tcPr>
          <w:p w:rsidR="00A73427" w:rsidRDefault="00A73427" w:rsidP="00A73427">
            <w:pPr>
              <w:pStyle w:val="260"/>
              <w:shd w:val="clear" w:color="auto" w:fill="auto"/>
              <w:spacing w:line="240" w:lineRule="exact"/>
              <w:jc w:val="left"/>
            </w:pPr>
            <w:r>
              <w:rPr>
                <w:rStyle w:val="26TimesNewRoman11pt"/>
                <w:rFonts w:eastAsia="SimSun"/>
              </w:rPr>
              <w:t>Иные закупки товаров, работ и услуг для обеспечения государственных (муниципальных) нужд</w:t>
            </w:r>
          </w:p>
        </w:tc>
        <w:tc>
          <w:tcPr>
            <w:tcW w:w="571" w:type="dxa"/>
            <w:tcBorders>
              <w:top w:val="single" w:sz="4" w:space="0" w:color="auto"/>
              <w:left w:val="single" w:sz="4" w:space="0" w:color="auto"/>
            </w:tcBorders>
            <w:shd w:val="clear" w:color="auto" w:fill="FFFFFF"/>
          </w:tcPr>
          <w:p w:rsidR="00A73427" w:rsidRDefault="00A73427" w:rsidP="00A73427">
            <w:pPr>
              <w:pStyle w:val="260"/>
              <w:shd w:val="clear" w:color="auto" w:fill="auto"/>
              <w:spacing w:line="150" w:lineRule="exact"/>
              <w:ind w:left="160"/>
              <w:jc w:val="left"/>
            </w:pPr>
            <w:r>
              <w:rPr>
                <w:rStyle w:val="26TimesNewRoman75pt"/>
                <w:rFonts w:eastAsia="SimSun"/>
              </w:rPr>
              <w:t>851</w:t>
            </w:r>
          </w:p>
        </w:tc>
        <w:tc>
          <w:tcPr>
            <w:tcW w:w="432" w:type="dxa"/>
            <w:tcBorders>
              <w:top w:val="single" w:sz="4" w:space="0" w:color="auto"/>
              <w:left w:val="single" w:sz="4" w:space="0" w:color="auto"/>
            </w:tcBorders>
            <w:shd w:val="clear" w:color="auto" w:fill="FFFFFF"/>
          </w:tcPr>
          <w:p w:rsidR="00A73427" w:rsidRDefault="00A73427" w:rsidP="00A73427">
            <w:pPr>
              <w:pStyle w:val="260"/>
              <w:shd w:val="clear" w:color="auto" w:fill="auto"/>
              <w:spacing w:line="220" w:lineRule="exact"/>
              <w:jc w:val="left"/>
            </w:pPr>
            <w:r>
              <w:rPr>
                <w:rStyle w:val="26TimesNewRoman11pt"/>
                <w:rFonts w:eastAsia="SimSun"/>
              </w:rPr>
              <w:t>01</w:t>
            </w:r>
          </w:p>
        </w:tc>
        <w:tc>
          <w:tcPr>
            <w:tcW w:w="427" w:type="dxa"/>
            <w:tcBorders>
              <w:top w:val="single" w:sz="4" w:space="0" w:color="auto"/>
              <w:left w:val="single" w:sz="4" w:space="0" w:color="auto"/>
            </w:tcBorders>
            <w:shd w:val="clear" w:color="auto" w:fill="FFFFFF"/>
          </w:tcPr>
          <w:p w:rsidR="00A73427" w:rsidRDefault="00A73427" w:rsidP="00A73427">
            <w:pPr>
              <w:pStyle w:val="260"/>
              <w:shd w:val="clear" w:color="auto" w:fill="auto"/>
              <w:spacing w:line="150" w:lineRule="exact"/>
              <w:jc w:val="left"/>
            </w:pPr>
            <w:r>
              <w:rPr>
                <w:rStyle w:val="26TimesNewRoman75pt"/>
                <w:rFonts w:eastAsia="SimSun"/>
              </w:rPr>
              <w:t>13</w:t>
            </w:r>
          </w:p>
        </w:tc>
        <w:tc>
          <w:tcPr>
            <w:tcW w:w="854" w:type="dxa"/>
            <w:tcBorders>
              <w:top w:val="single" w:sz="4" w:space="0" w:color="auto"/>
              <w:left w:val="single" w:sz="4" w:space="0" w:color="auto"/>
            </w:tcBorders>
            <w:shd w:val="clear" w:color="auto" w:fill="FFFFFF"/>
          </w:tcPr>
          <w:p w:rsidR="00A73427" w:rsidRDefault="00A73427" w:rsidP="00A73427">
            <w:pPr>
              <w:pStyle w:val="260"/>
              <w:shd w:val="clear" w:color="auto" w:fill="auto"/>
              <w:spacing w:line="206" w:lineRule="exact"/>
              <w:jc w:val="both"/>
              <w:rPr>
                <w:rStyle w:val="26TimesNewRoman75pt"/>
                <w:rFonts w:eastAsia="SimSun"/>
              </w:rPr>
            </w:pPr>
            <w:r>
              <w:rPr>
                <w:rStyle w:val="26TimesNewRoman75pt"/>
                <w:rFonts w:eastAsia="SimSun"/>
              </w:rPr>
              <w:t>514 02</w:t>
            </w:r>
          </w:p>
          <w:p w:rsidR="00A73427" w:rsidRDefault="00A73427" w:rsidP="00A73427">
            <w:pPr>
              <w:pStyle w:val="260"/>
              <w:shd w:val="clear" w:color="auto" w:fill="auto"/>
              <w:spacing w:line="206" w:lineRule="exact"/>
              <w:jc w:val="both"/>
            </w:pPr>
            <w:r>
              <w:rPr>
                <w:rStyle w:val="26TimesNewRoman75pt"/>
                <w:rFonts w:eastAsia="SimSun"/>
              </w:rPr>
              <w:t xml:space="preserve"> 80900</w:t>
            </w:r>
          </w:p>
        </w:tc>
        <w:tc>
          <w:tcPr>
            <w:tcW w:w="566" w:type="dxa"/>
            <w:tcBorders>
              <w:top w:val="single" w:sz="4" w:space="0" w:color="auto"/>
              <w:left w:val="single" w:sz="4" w:space="0" w:color="auto"/>
            </w:tcBorders>
            <w:shd w:val="clear" w:color="auto" w:fill="FFFFFF"/>
          </w:tcPr>
          <w:p w:rsidR="00A73427" w:rsidRDefault="00A73427" w:rsidP="00A73427">
            <w:pPr>
              <w:pStyle w:val="260"/>
              <w:shd w:val="clear" w:color="auto" w:fill="auto"/>
              <w:spacing w:line="150" w:lineRule="exact"/>
              <w:ind w:left="160"/>
              <w:jc w:val="left"/>
            </w:pPr>
            <w:r>
              <w:rPr>
                <w:rStyle w:val="26TimesNewRoman75pt"/>
                <w:rFonts w:eastAsia="SimSun"/>
              </w:rPr>
              <w:t>240</w:t>
            </w:r>
          </w:p>
        </w:tc>
        <w:tc>
          <w:tcPr>
            <w:tcW w:w="1565" w:type="dxa"/>
            <w:tcBorders>
              <w:top w:val="single" w:sz="4" w:space="0" w:color="auto"/>
              <w:left w:val="single" w:sz="4" w:space="0" w:color="auto"/>
            </w:tcBorders>
            <w:shd w:val="clear" w:color="auto" w:fill="FFFFFF"/>
          </w:tcPr>
          <w:p w:rsidR="00A73427" w:rsidRDefault="00A73427" w:rsidP="00A73427">
            <w:pPr>
              <w:pStyle w:val="260"/>
              <w:shd w:val="clear" w:color="auto" w:fill="auto"/>
              <w:spacing w:line="220" w:lineRule="exact"/>
            </w:pPr>
            <w:r>
              <w:rPr>
                <w:rStyle w:val="26TimesNewRoman11pt"/>
                <w:rFonts w:eastAsia="SimSun"/>
              </w:rPr>
              <w:t>579 500,00</w:t>
            </w:r>
          </w:p>
        </w:tc>
        <w:tc>
          <w:tcPr>
            <w:tcW w:w="1570" w:type="dxa"/>
            <w:tcBorders>
              <w:top w:val="single" w:sz="4" w:space="0" w:color="auto"/>
              <w:left w:val="single" w:sz="4" w:space="0" w:color="auto"/>
            </w:tcBorders>
            <w:shd w:val="clear" w:color="auto" w:fill="FFFFFF"/>
          </w:tcPr>
          <w:p w:rsidR="00A73427" w:rsidRDefault="00A73427" w:rsidP="00A73427">
            <w:pPr>
              <w:pStyle w:val="260"/>
              <w:shd w:val="clear" w:color="auto" w:fill="auto"/>
              <w:spacing w:line="220" w:lineRule="exact"/>
            </w:pPr>
            <w:r>
              <w:rPr>
                <w:rStyle w:val="26TimesNewRoman11pt"/>
                <w:rFonts w:eastAsia="SimSun"/>
              </w:rPr>
              <w:t>559 713,55</w:t>
            </w:r>
          </w:p>
        </w:tc>
        <w:tc>
          <w:tcPr>
            <w:tcW w:w="1421" w:type="dxa"/>
            <w:tcBorders>
              <w:top w:val="single" w:sz="4" w:space="0" w:color="auto"/>
              <w:left w:val="single" w:sz="4" w:space="0" w:color="auto"/>
            </w:tcBorders>
            <w:shd w:val="clear" w:color="auto" w:fill="FFFFFF"/>
          </w:tcPr>
          <w:p w:rsidR="00A73427" w:rsidRDefault="00A73427" w:rsidP="00A73427">
            <w:pPr>
              <w:pStyle w:val="260"/>
              <w:shd w:val="clear" w:color="auto" w:fill="auto"/>
              <w:spacing w:line="220" w:lineRule="exact"/>
            </w:pPr>
            <w:r>
              <w:rPr>
                <w:rStyle w:val="26TimesNewRoman11pt"/>
                <w:rFonts w:eastAsia="SimSun"/>
              </w:rPr>
              <w:t>101 302,70</w:t>
            </w:r>
          </w:p>
        </w:tc>
        <w:tc>
          <w:tcPr>
            <w:tcW w:w="739" w:type="dxa"/>
            <w:tcBorders>
              <w:top w:val="single" w:sz="4" w:space="0" w:color="auto"/>
              <w:left w:val="single" w:sz="4" w:space="0" w:color="auto"/>
              <w:right w:val="single" w:sz="4" w:space="0" w:color="auto"/>
            </w:tcBorders>
            <w:shd w:val="clear" w:color="auto" w:fill="FFFFFF"/>
            <w:vAlign w:val="bottom"/>
          </w:tcPr>
          <w:p w:rsidR="00A73427" w:rsidRDefault="00A73427" w:rsidP="00A73427">
            <w:pPr>
              <w:pStyle w:val="260"/>
              <w:shd w:val="clear" w:color="auto" w:fill="auto"/>
              <w:spacing w:after="360" w:line="220" w:lineRule="exact"/>
              <w:ind w:right="200"/>
            </w:pPr>
            <w:r>
              <w:rPr>
                <w:rStyle w:val="26TimesNewRoman11pt"/>
                <w:rFonts w:eastAsia="SimSun"/>
              </w:rPr>
              <w:t>18,1</w:t>
            </w:r>
          </w:p>
          <w:p w:rsidR="00A73427" w:rsidRDefault="00A73427" w:rsidP="00CD263D">
            <w:pPr>
              <w:pStyle w:val="260"/>
              <w:shd w:val="clear" w:color="auto" w:fill="auto"/>
              <w:spacing w:line="206" w:lineRule="exact"/>
              <w:jc w:val="center"/>
            </w:pPr>
          </w:p>
        </w:tc>
      </w:tr>
      <w:tr w:rsidR="00A73427" w:rsidTr="00A73427">
        <w:trPr>
          <w:trHeight w:hRule="exact" w:val="974"/>
        </w:trPr>
        <w:tc>
          <w:tcPr>
            <w:tcW w:w="2726" w:type="dxa"/>
            <w:tcBorders>
              <w:top w:val="single" w:sz="4" w:space="0" w:color="auto"/>
              <w:left w:val="single" w:sz="4" w:space="0" w:color="auto"/>
            </w:tcBorders>
            <w:shd w:val="clear" w:color="auto" w:fill="FFFFFF"/>
            <w:vAlign w:val="bottom"/>
          </w:tcPr>
          <w:p w:rsidR="00A73427" w:rsidRDefault="00A73427" w:rsidP="00A73427">
            <w:pPr>
              <w:pStyle w:val="260"/>
              <w:shd w:val="clear" w:color="auto" w:fill="auto"/>
              <w:spacing w:line="240" w:lineRule="exact"/>
              <w:jc w:val="left"/>
            </w:pPr>
            <w:r>
              <w:rPr>
                <w:rStyle w:val="26TimesNewRoman11pt"/>
                <w:rFonts w:eastAsia="SimSun"/>
              </w:rPr>
              <w:t>Многофункциональные центры предоставления государственных и муниципальных услуг</w:t>
            </w:r>
          </w:p>
        </w:tc>
        <w:tc>
          <w:tcPr>
            <w:tcW w:w="571" w:type="dxa"/>
            <w:tcBorders>
              <w:top w:val="single" w:sz="4" w:space="0" w:color="auto"/>
              <w:left w:val="single" w:sz="4" w:space="0" w:color="auto"/>
            </w:tcBorders>
            <w:shd w:val="clear" w:color="auto" w:fill="FFFFFF"/>
          </w:tcPr>
          <w:p w:rsidR="00A73427" w:rsidRDefault="00A73427" w:rsidP="00A73427">
            <w:pPr>
              <w:pStyle w:val="260"/>
              <w:shd w:val="clear" w:color="auto" w:fill="auto"/>
              <w:spacing w:line="150" w:lineRule="exact"/>
              <w:ind w:left="160"/>
              <w:jc w:val="left"/>
            </w:pPr>
            <w:r>
              <w:rPr>
                <w:rStyle w:val="26TimesNewRoman75pt"/>
                <w:rFonts w:eastAsia="SimSun"/>
              </w:rPr>
              <w:t>851</w:t>
            </w:r>
          </w:p>
        </w:tc>
        <w:tc>
          <w:tcPr>
            <w:tcW w:w="432" w:type="dxa"/>
            <w:tcBorders>
              <w:top w:val="single" w:sz="4" w:space="0" w:color="auto"/>
              <w:left w:val="single" w:sz="4" w:space="0" w:color="auto"/>
            </w:tcBorders>
            <w:shd w:val="clear" w:color="auto" w:fill="FFFFFF"/>
          </w:tcPr>
          <w:p w:rsidR="00A73427" w:rsidRDefault="00A73427" w:rsidP="00A73427">
            <w:pPr>
              <w:pStyle w:val="260"/>
              <w:shd w:val="clear" w:color="auto" w:fill="auto"/>
              <w:spacing w:line="150" w:lineRule="exact"/>
              <w:jc w:val="left"/>
            </w:pPr>
            <w:r>
              <w:rPr>
                <w:rStyle w:val="26TimesNewRoman75pt"/>
                <w:rFonts w:eastAsia="SimSun"/>
              </w:rPr>
              <w:t>01</w:t>
            </w:r>
          </w:p>
        </w:tc>
        <w:tc>
          <w:tcPr>
            <w:tcW w:w="427" w:type="dxa"/>
            <w:tcBorders>
              <w:top w:val="single" w:sz="4" w:space="0" w:color="auto"/>
              <w:left w:val="single" w:sz="4" w:space="0" w:color="auto"/>
            </w:tcBorders>
            <w:shd w:val="clear" w:color="auto" w:fill="FFFFFF"/>
          </w:tcPr>
          <w:p w:rsidR="00A73427" w:rsidRDefault="00A73427" w:rsidP="00A73427">
            <w:pPr>
              <w:pStyle w:val="260"/>
              <w:shd w:val="clear" w:color="auto" w:fill="auto"/>
              <w:spacing w:line="220" w:lineRule="exact"/>
              <w:jc w:val="left"/>
            </w:pPr>
            <w:r>
              <w:rPr>
                <w:rStyle w:val="26TimesNewRoman11pt"/>
                <w:rFonts w:eastAsia="SimSun"/>
              </w:rPr>
              <w:t>13</w:t>
            </w:r>
          </w:p>
        </w:tc>
        <w:tc>
          <w:tcPr>
            <w:tcW w:w="854" w:type="dxa"/>
            <w:tcBorders>
              <w:top w:val="single" w:sz="4" w:space="0" w:color="auto"/>
              <w:left w:val="single" w:sz="4" w:space="0" w:color="auto"/>
            </w:tcBorders>
            <w:shd w:val="clear" w:color="auto" w:fill="FFFFFF"/>
          </w:tcPr>
          <w:p w:rsidR="00A73427" w:rsidRDefault="00A73427" w:rsidP="00A73427">
            <w:pPr>
              <w:pStyle w:val="260"/>
              <w:shd w:val="clear" w:color="auto" w:fill="auto"/>
              <w:spacing w:line="206" w:lineRule="exact"/>
              <w:jc w:val="both"/>
              <w:rPr>
                <w:rStyle w:val="26TimesNewRoman75pt"/>
                <w:rFonts w:eastAsia="SimSun"/>
              </w:rPr>
            </w:pPr>
            <w:r>
              <w:rPr>
                <w:rStyle w:val="26TimesNewRoman75pt"/>
                <w:rFonts w:eastAsia="SimSun"/>
              </w:rPr>
              <w:t xml:space="preserve">514 03 </w:t>
            </w:r>
          </w:p>
          <w:p w:rsidR="00A73427" w:rsidRDefault="00A73427" w:rsidP="00A73427">
            <w:pPr>
              <w:pStyle w:val="260"/>
              <w:shd w:val="clear" w:color="auto" w:fill="auto"/>
              <w:spacing w:line="206" w:lineRule="exact"/>
              <w:jc w:val="both"/>
            </w:pPr>
            <w:r>
              <w:rPr>
                <w:rStyle w:val="26TimesNewRoman75pt"/>
                <w:rFonts w:eastAsia="SimSun"/>
              </w:rPr>
              <w:t>80710</w:t>
            </w:r>
          </w:p>
        </w:tc>
        <w:tc>
          <w:tcPr>
            <w:tcW w:w="566" w:type="dxa"/>
            <w:tcBorders>
              <w:top w:val="single" w:sz="4" w:space="0" w:color="auto"/>
              <w:left w:val="single" w:sz="4" w:space="0" w:color="auto"/>
            </w:tcBorders>
            <w:shd w:val="clear" w:color="auto" w:fill="FFFFFF"/>
          </w:tcPr>
          <w:p w:rsidR="00A73427" w:rsidRDefault="00A73427" w:rsidP="00A73427">
            <w:pPr>
              <w:rPr>
                <w:sz w:val="10"/>
                <w:szCs w:val="10"/>
              </w:rPr>
            </w:pPr>
          </w:p>
        </w:tc>
        <w:tc>
          <w:tcPr>
            <w:tcW w:w="1565" w:type="dxa"/>
            <w:tcBorders>
              <w:top w:val="single" w:sz="4" w:space="0" w:color="auto"/>
              <w:left w:val="single" w:sz="4" w:space="0" w:color="auto"/>
            </w:tcBorders>
            <w:shd w:val="clear" w:color="auto" w:fill="FFFFFF"/>
          </w:tcPr>
          <w:p w:rsidR="00A73427" w:rsidRDefault="00A73427" w:rsidP="00A73427">
            <w:pPr>
              <w:pStyle w:val="260"/>
              <w:shd w:val="clear" w:color="auto" w:fill="auto"/>
              <w:spacing w:line="220" w:lineRule="exact"/>
            </w:pPr>
            <w:r>
              <w:rPr>
                <w:rStyle w:val="26TimesNewRoman11pt"/>
                <w:rFonts w:eastAsia="SimSun"/>
              </w:rPr>
              <w:t>3 019 900,00</w:t>
            </w:r>
          </w:p>
        </w:tc>
        <w:tc>
          <w:tcPr>
            <w:tcW w:w="1570" w:type="dxa"/>
            <w:tcBorders>
              <w:top w:val="single" w:sz="4" w:space="0" w:color="auto"/>
              <w:left w:val="single" w:sz="4" w:space="0" w:color="auto"/>
            </w:tcBorders>
            <w:shd w:val="clear" w:color="auto" w:fill="FFFFFF"/>
          </w:tcPr>
          <w:p w:rsidR="00A73427" w:rsidRDefault="00A73427" w:rsidP="00A73427">
            <w:pPr>
              <w:pStyle w:val="260"/>
              <w:shd w:val="clear" w:color="auto" w:fill="auto"/>
              <w:spacing w:line="220" w:lineRule="exact"/>
            </w:pPr>
            <w:r>
              <w:rPr>
                <w:rStyle w:val="26TimesNewRoman11pt"/>
                <w:rFonts w:eastAsia="SimSun"/>
              </w:rPr>
              <w:t>3 019 900,00</w:t>
            </w:r>
          </w:p>
        </w:tc>
        <w:tc>
          <w:tcPr>
            <w:tcW w:w="1421" w:type="dxa"/>
            <w:tcBorders>
              <w:top w:val="single" w:sz="4" w:space="0" w:color="auto"/>
              <w:left w:val="single" w:sz="4" w:space="0" w:color="auto"/>
            </w:tcBorders>
            <w:shd w:val="clear" w:color="auto" w:fill="FFFFFF"/>
          </w:tcPr>
          <w:p w:rsidR="00A73427" w:rsidRDefault="00A73427" w:rsidP="00A73427">
            <w:pPr>
              <w:pStyle w:val="260"/>
              <w:shd w:val="clear" w:color="auto" w:fill="auto"/>
              <w:spacing w:line="220" w:lineRule="exact"/>
            </w:pPr>
            <w:r>
              <w:rPr>
                <w:rStyle w:val="26TimesNewRoman11pt"/>
                <w:rFonts w:eastAsia="SimSun"/>
              </w:rPr>
              <w:t>785 175,00</w:t>
            </w:r>
          </w:p>
        </w:tc>
        <w:tc>
          <w:tcPr>
            <w:tcW w:w="739" w:type="dxa"/>
            <w:tcBorders>
              <w:top w:val="single" w:sz="4" w:space="0" w:color="auto"/>
              <w:left w:val="single" w:sz="4" w:space="0" w:color="auto"/>
              <w:right w:val="single" w:sz="4" w:space="0" w:color="auto"/>
            </w:tcBorders>
            <w:shd w:val="clear" w:color="auto" w:fill="FFFFFF"/>
          </w:tcPr>
          <w:p w:rsidR="00A73427" w:rsidRDefault="00A73427" w:rsidP="00A73427">
            <w:pPr>
              <w:pStyle w:val="260"/>
              <w:shd w:val="clear" w:color="auto" w:fill="auto"/>
              <w:spacing w:after="180" w:line="150" w:lineRule="exact"/>
              <w:ind w:right="200"/>
            </w:pPr>
            <w:r>
              <w:rPr>
                <w:rStyle w:val="26TimesNewRoman75pt"/>
                <w:rFonts w:eastAsia="SimSun"/>
              </w:rPr>
              <w:t>26,'0</w:t>
            </w:r>
          </w:p>
          <w:p w:rsidR="00A73427" w:rsidRDefault="00A73427" w:rsidP="00A73427">
            <w:pPr>
              <w:pStyle w:val="260"/>
              <w:shd w:val="clear" w:color="auto" w:fill="auto"/>
              <w:spacing w:before="180" w:line="173" w:lineRule="exact"/>
              <w:jc w:val="both"/>
            </w:pPr>
          </w:p>
        </w:tc>
      </w:tr>
      <w:tr w:rsidR="00A73427" w:rsidTr="00A73427">
        <w:trPr>
          <w:trHeight w:hRule="exact" w:val="1214"/>
        </w:trPr>
        <w:tc>
          <w:tcPr>
            <w:tcW w:w="2726" w:type="dxa"/>
            <w:tcBorders>
              <w:top w:val="single" w:sz="4" w:space="0" w:color="auto"/>
              <w:left w:val="single" w:sz="4" w:space="0" w:color="auto"/>
            </w:tcBorders>
            <w:shd w:val="clear" w:color="auto" w:fill="FFFFFF"/>
            <w:vAlign w:val="bottom"/>
          </w:tcPr>
          <w:p w:rsidR="00A73427" w:rsidRDefault="00A73427" w:rsidP="00A73427">
            <w:pPr>
              <w:pStyle w:val="260"/>
              <w:shd w:val="clear" w:color="auto" w:fill="auto"/>
              <w:spacing w:line="240" w:lineRule="exact"/>
              <w:jc w:val="left"/>
            </w:pPr>
            <w:r>
              <w:rPr>
                <w:rStyle w:val="26TimesNewRoman11pt"/>
                <w:rFonts w:eastAsia="SimSun"/>
              </w:rPr>
              <w:t>Предоставление субсидий бюджетным, автономным учреждениям и иным некоммерческим организациям</w:t>
            </w:r>
          </w:p>
        </w:tc>
        <w:tc>
          <w:tcPr>
            <w:tcW w:w="571" w:type="dxa"/>
            <w:tcBorders>
              <w:top w:val="single" w:sz="4" w:space="0" w:color="auto"/>
              <w:left w:val="single" w:sz="4" w:space="0" w:color="auto"/>
            </w:tcBorders>
            <w:shd w:val="clear" w:color="auto" w:fill="FFFFFF"/>
          </w:tcPr>
          <w:p w:rsidR="00A73427" w:rsidRDefault="00A73427" w:rsidP="00A73427">
            <w:pPr>
              <w:pStyle w:val="260"/>
              <w:shd w:val="clear" w:color="auto" w:fill="auto"/>
              <w:spacing w:line="150" w:lineRule="exact"/>
              <w:ind w:left="160"/>
              <w:jc w:val="left"/>
            </w:pPr>
            <w:r>
              <w:rPr>
                <w:rStyle w:val="26TimesNewRoman75pt"/>
                <w:rFonts w:eastAsia="SimSun"/>
              </w:rPr>
              <w:t>851</w:t>
            </w:r>
          </w:p>
        </w:tc>
        <w:tc>
          <w:tcPr>
            <w:tcW w:w="432" w:type="dxa"/>
            <w:tcBorders>
              <w:top w:val="single" w:sz="4" w:space="0" w:color="auto"/>
              <w:left w:val="single" w:sz="4" w:space="0" w:color="auto"/>
            </w:tcBorders>
            <w:shd w:val="clear" w:color="auto" w:fill="FFFFFF"/>
          </w:tcPr>
          <w:p w:rsidR="00A73427" w:rsidRDefault="00A73427" w:rsidP="00A73427">
            <w:pPr>
              <w:pStyle w:val="260"/>
              <w:shd w:val="clear" w:color="auto" w:fill="auto"/>
              <w:spacing w:line="150" w:lineRule="exact"/>
              <w:jc w:val="left"/>
            </w:pPr>
            <w:r>
              <w:rPr>
                <w:rStyle w:val="26TimesNewRoman75pt"/>
                <w:rFonts w:eastAsia="SimSun"/>
              </w:rPr>
              <w:t>01</w:t>
            </w:r>
          </w:p>
        </w:tc>
        <w:tc>
          <w:tcPr>
            <w:tcW w:w="427" w:type="dxa"/>
            <w:tcBorders>
              <w:top w:val="single" w:sz="4" w:space="0" w:color="auto"/>
              <w:left w:val="single" w:sz="4" w:space="0" w:color="auto"/>
            </w:tcBorders>
            <w:shd w:val="clear" w:color="auto" w:fill="FFFFFF"/>
          </w:tcPr>
          <w:p w:rsidR="00A73427" w:rsidRDefault="00A73427" w:rsidP="00A73427">
            <w:pPr>
              <w:pStyle w:val="260"/>
              <w:shd w:val="clear" w:color="auto" w:fill="auto"/>
              <w:spacing w:line="220" w:lineRule="exact"/>
              <w:jc w:val="left"/>
            </w:pPr>
            <w:r>
              <w:rPr>
                <w:rStyle w:val="26TimesNewRoman11pt"/>
                <w:rFonts w:eastAsia="SimSun"/>
              </w:rPr>
              <w:t>13</w:t>
            </w:r>
          </w:p>
        </w:tc>
        <w:tc>
          <w:tcPr>
            <w:tcW w:w="854" w:type="dxa"/>
            <w:tcBorders>
              <w:top w:val="single" w:sz="4" w:space="0" w:color="auto"/>
              <w:left w:val="single" w:sz="4" w:space="0" w:color="auto"/>
            </w:tcBorders>
            <w:shd w:val="clear" w:color="auto" w:fill="FFFFFF"/>
          </w:tcPr>
          <w:p w:rsidR="00A73427" w:rsidRDefault="00A73427" w:rsidP="00A73427">
            <w:pPr>
              <w:pStyle w:val="260"/>
              <w:shd w:val="clear" w:color="auto" w:fill="auto"/>
              <w:spacing w:line="211" w:lineRule="exact"/>
              <w:jc w:val="both"/>
              <w:rPr>
                <w:rStyle w:val="26TimesNewRoman75pt"/>
                <w:rFonts w:eastAsia="SimSun"/>
              </w:rPr>
            </w:pPr>
            <w:r>
              <w:rPr>
                <w:rStyle w:val="26TimesNewRoman75pt"/>
                <w:rFonts w:eastAsia="SimSun"/>
              </w:rPr>
              <w:t xml:space="preserve">514 03 </w:t>
            </w:r>
          </w:p>
          <w:p w:rsidR="00A73427" w:rsidRDefault="00A73427" w:rsidP="00A73427">
            <w:pPr>
              <w:pStyle w:val="260"/>
              <w:shd w:val="clear" w:color="auto" w:fill="auto"/>
              <w:spacing w:line="211" w:lineRule="exact"/>
              <w:jc w:val="both"/>
            </w:pPr>
            <w:r>
              <w:rPr>
                <w:rStyle w:val="26TimesNewRoman75pt"/>
                <w:rFonts w:eastAsia="SimSun"/>
              </w:rPr>
              <w:t>80710</w:t>
            </w:r>
          </w:p>
        </w:tc>
        <w:tc>
          <w:tcPr>
            <w:tcW w:w="566" w:type="dxa"/>
            <w:tcBorders>
              <w:top w:val="single" w:sz="4" w:space="0" w:color="auto"/>
              <w:left w:val="single" w:sz="4" w:space="0" w:color="auto"/>
            </w:tcBorders>
            <w:shd w:val="clear" w:color="auto" w:fill="FFFFFF"/>
          </w:tcPr>
          <w:p w:rsidR="00A73427" w:rsidRDefault="00A73427" w:rsidP="00A73427">
            <w:pPr>
              <w:pStyle w:val="260"/>
              <w:shd w:val="clear" w:color="auto" w:fill="auto"/>
              <w:spacing w:line="150" w:lineRule="exact"/>
              <w:ind w:left="160"/>
              <w:jc w:val="left"/>
            </w:pPr>
            <w:r>
              <w:rPr>
                <w:rStyle w:val="26TimesNewRoman75pt"/>
                <w:rFonts w:eastAsia="SimSun"/>
              </w:rPr>
              <w:t>600</w:t>
            </w:r>
          </w:p>
        </w:tc>
        <w:tc>
          <w:tcPr>
            <w:tcW w:w="1565" w:type="dxa"/>
            <w:tcBorders>
              <w:top w:val="single" w:sz="4" w:space="0" w:color="auto"/>
              <w:left w:val="single" w:sz="4" w:space="0" w:color="auto"/>
            </w:tcBorders>
            <w:shd w:val="clear" w:color="auto" w:fill="FFFFFF"/>
          </w:tcPr>
          <w:p w:rsidR="00A73427" w:rsidRDefault="00A73427" w:rsidP="00A73427">
            <w:pPr>
              <w:pStyle w:val="260"/>
              <w:shd w:val="clear" w:color="auto" w:fill="auto"/>
              <w:spacing w:line="220" w:lineRule="exact"/>
            </w:pPr>
            <w:r>
              <w:rPr>
                <w:rStyle w:val="26TimesNewRoman11pt"/>
                <w:rFonts w:eastAsia="SimSun"/>
              </w:rPr>
              <w:t>3 019 900,00</w:t>
            </w:r>
          </w:p>
        </w:tc>
        <w:tc>
          <w:tcPr>
            <w:tcW w:w="1570" w:type="dxa"/>
            <w:tcBorders>
              <w:top w:val="single" w:sz="4" w:space="0" w:color="auto"/>
              <w:left w:val="single" w:sz="4" w:space="0" w:color="auto"/>
            </w:tcBorders>
            <w:shd w:val="clear" w:color="auto" w:fill="FFFFFF"/>
          </w:tcPr>
          <w:p w:rsidR="00A73427" w:rsidRDefault="00A73427" w:rsidP="00A73427">
            <w:pPr>
              <w:pStyle w:val="260"/>
              <w:shd w:val="clear" w:color="auto" w:fill="auto"/>
              <w:spacing w:line="220" w:lineRule="exact"/>
            </w:pPr>
            <w:r>
              <w:rPr>
                <w:rStyle w:val="26TimesNewRoman11pt"/>
                <w:rFonts w:eastAsia="SimSun"/>
              </w:rPr>
              <w:t>3 019 900,00</w:t>
            </w:r>
          </w:p>
        </w:tc>
        <w:tc>
          <w:tcPr>
            <w:tcW w:w="1421" w:type="dxa"/>
            <w:tcBorders>
              <w:top w:val="single" w:sz="4" w:space="0" w:color="auto"/>
              <w:left w:val="single" w:sz="4" w:space="0" w:color="auto"/>
            </w:tcBorders>
            <w:shd w:val="clear" w:color="auto" w:fill="FFFFFF"/>
          </w:tcPr>
          <w:p w:rsidR="00A73427" w:rsidRDefault="00A73427" w:rsidP="00A73427">
            <w:pPr>
              <w:pStyle w:val="260"/>
              <w:shd w:val="clear" w:color="auto" w:fill="auto"/>
              <w:spacing w:line="220" w:lineRule="exact"/>
            </w:pPr>
            <w:r>
              <w:rPr>
                <w:rStyle w:val="26TimesNewRoman11pt"/>
                <w:rFonts w:eastAsia="SimSun"/>
              </w:rPr>
              <w:t>785 175,00</w:t>
            </w:r>
          </w:p>
        </w:tc>
        <w:tc>
          <w:tcPr>
            <w:tcW w:w="739" w:type="dxa"/>
            <w:tcBorders>
              <w:top w:val="single" w:sz="4" w:space="0" w:color="auto"/>
              <w:left w:val="single" w:sz="4" w:space="0" w:color="auto"/>
              <w:right w:val="single" w:sz="4" w:space="0" w:color="auto"/>
            </w:tcBorders>
            <w:shd w:val="clear" w:color="auto" w:fill="FFFFFF"/>
            <w:vAlign w:val="bottom"/>
          </w:tcPr>
          <w:p w:rsidR="00A73427" w:rsidRDefault="00A73427" w:rsidP="00A73427">
            <w:pPr>
              <w:pStyle w:val="260"/>
              <w:shd w:val="clear" w:color="auto" w:fill="auto"/>
              <w:spacing w:after="180" w:line="150" w:lineRule="exact"/>
              <w:ind w:right="200"/>
            </w:pPr>
            <w:r>
              <w:rPr>
                <w:rStyle w:val="26TimesNewRoman75pt"/>
                <w:rFonts w:eastAsia="SimSun"/>
              </w:rPr>
              <w:t>26.0</w:t>
            </w:r>
          </w:p>
          <w:p w:rsidR="00A73427" w:rsidRDefault="00A73427" w:rsidP="00A73427">
            <w:pPr>
              <w:pStyle w:val="260"/>
              <w:shd w:val="clear" w:color="auto" w:fill="auto"/>
              <w:spacing w:before="180" w:after="540" w:line="220" w:lineRule="exact"/>
              <w:ind w:right="200"/>
            </w:pPr>
            <w:r>
              <w:rPr>
                <w:rStyle w:val="26TimesNewRoman75pt"/>
                <w:rFonts w:eastAsia="SimSun"/>
              </w:rPr>
              <w:t xml:space="preserve"> </w:t>
            </w:r>
          </w:p>
          <w:p w:rsidR="00A73427" w:rsidRDefault="00A73427" w:rsidP="00A73427">
            <w:pPr>
              <w:pStyle w:val="260"/>
              <w:shd w:val="clear" w:color="auto" w:fill="auto"/>
              <w:spacing w:before="540" w:line="220" w:lineRule="exact"/>
              <w:ind w:right="200"/>
            </w:pPr>
            <w:r>
              <w:rPr>
                <w:rStyle w:val="26TimesNewRoman4pt0pt"/>
                <w:rFonts w:eastAsia="SimSun"/>
              </w:rPr>
              <w:t xml:space="preserve">У </w:t>
            </w:r>
          </w:p>
        </w:tc>
      </w:tr>
      <w:tr w:rsidR="00A73427" w:rsidTr="00A73427">
        <w:trPr>
          <w:trHeight w:hRule="exact" w:val="494"/>
        </w:trPr>
        <w:tc>
          <w:tcPr>
            <w:tcW w:w="2726" w:type="dxa"/>
            <w:tcBorders>
              <w:top w:val="single" w:sz="4" w:space="0" w:color="auto"/>
              <w:left w:val="single" w:sz="4" w:space="0" w:color="auto"/>
            </w:tcBorders>
            <w:shd w:val="clear" w:color="auto" w:fill="FFFFFF"/>
            <w:vAlign w:val="bottom"/>
          </w:tcPr>
          <w:p w:rsidR="00A73427" w:rsidRDefault="00A73427" w:rsidP="00A73427">
            <w:pPr>
              <w:pStyle w:val="260"/>
              <w:shd w:val="clear" w:color="auto" w:fill="auto"/>
              <w:spacing w:line="240" w:lineRule="exact"/>
              <w:jc w:val="left"/>
            </w:pPr>
            <w:r>
              <w:rPr>
                <w:rStyle w:val="26TimesNewRoman11pt"/>
                <w:rFonts w:eastAsia="SimSun"/>
              </w:rPr>
              <w:t>Субсидии бюджетным учреждениям</w:t>
            </w:r>
          </w:p>
        </w:tc>
        <w:tc>
          <w:tcPr>
            <w:tcW w:w="571" w:type="dxa"/>
            <w:tcBorders>
              <w:top w:val="single" w:sz="4" w:space="0" w:color="auto"/>
              <w:left w:val="single" w:sz="4" w:space="0" w:color="auto"/>
            </w:tcBorders>
            <w:shd w:val="clear" w:color="auto" w:fill="FFFFFF"/>
          </w:tcPr>
          <w:p w:rsidR="00A73427" w:rsidRDefault="00A73427" w:rsidP="00A73427">
            <w:pPr>
              <w:pStyle w:val="260"/>
              <w:shd w:val="clear" w:color="auto" w:fill="auto"/>
              <w:spacing w:line="150" w:lineRule="exact"/>
              <w:ind w:left="160"/>
              <w:jc w:val="left"/>
            </w:pPr>
            <w:r>
              <w:rPr>
                <w:rStyle w:val="26TimesNewRoman75pt"/>
                <w:rFonts w:eastAsia="SimSun"/>
              </w:rPr>
              <w:t>851</w:t>
            </w:r>
          </w:p>
        </w:tc>
        <w:tc>
          <w:tcPr>
            <w:tcW w:w="432" w:type="dxa"/>
            <w:tcBorders>
              <w:top w:val="single" w:sz="4" w:space="0" w:color="auto"/>
              <w:left w:val="single" w:sz="4" w:space="0" w:color="auto"/>
            </w:tcBorders>
            <w:shd w:val="clear" w:color="auto" w:fill="FFFFFF"/>
            <w:vAlign w:val="center"/>
          </w:tcPr>
          <w:p w:rsidR="00A73427" w:rsidRDefault="00A73427" w:rsidP="00A73427">
            <w:pPr>
              <w:pStyle w:val="260"/>
              <w:shd w:val="clear" w:color="auto" w:fill="auto"/>
              <w:spacing w:line="220" w:lineRule="exact"/>
              <w:jc w:val="left"/>
            </w:pPr>
            <w:r>
              <w:rPr>
                <w:rStyle w:val="26TimesNewRoman11pt"/>
                <w:rFonts w:eastAsia="SimSun"/>
              </w:rPr>
              <w:t>01</w:t>
            </w:r>
          </w:p>
        </w:tc>
        <w:tc>
          <w:tcPr>
            <w:tcW w:w="427" w:type="dxa"/>
            <w:tcBorders>
              <w:top w:val="single" w:sz="4" w:space="0" w:color="auto"/>
              <w:left w:val="single" w:sz="4" w:space="0" w:color="auto"/>
            </w:tcBorders>
            <w:shd w:val="clear" w:color="auto" w:fill="FFFFFF"/>
          </w:tcPr>
          <w:p w:rsidR="00A73427" w:rsidRDefault="00A73427" w:rsidP="00A73427">
            <w:pPr>
              <w:pStyle w:val="260"/>
              <w:shd w:val="clear" w:color="auto" w:fill="auto"/>
              <w:spacing w:line="220" w:lineRule="exact"/>
              <w:jc w:val="left"/>
            </w:pPr>
            <w:r>
              <w:rPr>
                <w:rStyle w:val="26TimesNewRoman11pt"/>
                <w:rFonts w:eastAsia="SimSun"/>
              </w:rPr>
              <w:t>13</w:t>
            </w:r>
          </w:p>
        </w:tc>
        <w:tc>
          <w:tcPr>
            <w:tcW w:w="854" w:type="dxa"/>
            <w:tcBorders>
              <w:top w:val="single" w:sz="4" w:space="0" w:color="auto"/>
              <w:left w:val="single" w:sz="4" w:space="0" w:color="auto"/>
            </w:tcBorders>
            <w:shd w:val="clear" w:color="auto" w:fill="FFFFFF"/>
          </w:tcPr>
          <w:p w:rsidR="00CD263D" w:rsidRDefault="00CD263D" w:rsidP="00A73427">
            <w:pPr>
              <w:pStyle w:val="260"/>
              <w:shd w:val="clear" w:color="auto" w:fill="auto"/>
              <w:spacing w:line="211" w:lineRule="exact"/>
              <w:jc w:val="both"/>
              <w:rPr>
                <w:rStyle w:val="26TimesNewRoman75pt"/>
                <w:rFonts w:eastAsia="SimSun"/>
              </w:rPr>
            </w:pPr>
            <w:r>
              <w:rPr>
                <w:rStyle w:val="26TimesNewRoman75pt"/>
                <w:rFonts w:eastAsia="SimSun"/>
              </w:rPr>
              <w:t>51</w:t>
            </w:r>
            <w:r w:rsidR="00A73427">
              <w:rPr>
                <w:rStyle w:val="26TimesNewRoman75pt"/>
                <w:rFonts w:eastAsia="SimSun"/>
              </w:rPr>
              <w:t xml:space="preserve">4 03 </w:t>
            </w:r>
          </w:p>
          <w:p w:rsidR="00A73427" w:rsidRDefault="00A73427" w:rsidP="00A73427">
            <w:pPr>
              <w:pStyle w:val="260"/>
              <w:shd w:val="clear" w:color="auto" w:fill="auto"/>
              <w:spacing w:line="211" w:lineRule="exact"/>
              <w:jc w:val="both"/>
            </w:pPr>
            <w:r>
              <w:rPr>
                <w:rStyle w:val="26TimesNewRoman75pt"/>
                <w:rFonts w:eastAsia="SimSun"/>
              </w:rPr>
              <w:t>80710</w:t>
            </w:r>
          </w:p>
        </w:tc>
        <w:tc>
          <w:tcPr>
            <w:tcW w:w="566" w:type="dxa"/>
            <w:tcBorders>
              <w:top w:val="single" w:sz="4" w:space="0" w:color="auto"/>
              <w:left w:val="single" w:sz="4" w:space="0" w:color="auto"/>
            </w:tcBorders>
            <w:shd w:val="clear" w:color="auto" w:fill="FFFFFF"/>
            <w:vAlign w:val="center"/>
          </w:tcPr>
          <w:p w:rsidR="00A73427" w:rsidRDefault="00A73427" w:rsidP="00A73427">
            <w:pPr>
              <w:pStyle w:val="260"/>
              <w:shd w:val="clear" w:color="auto" w:fill="auto"/>
              <w:spacing w:line="150" w:lineRule="exact"/>
              <w:ind w:left="160"/>
              <w:jc w:val="left"/>
            </w:pPr>
            <w:r>
              <w:rPr>
                <w:rStyle w:val="26TimesNewRoman75pt"/>
                <w:rFonts w:eastAsia="SimSun"/>
              </w:rPr>
              <w:t>610</w:t>
            </w:r>
          </w:p>
        </w:tc>
        <w:tc>
          <w:tcPr>
            <w:tcW w:w="1565" w:type="dxa"/>
            <w:tcBorders>
              <w:top w:val="single" w:sz="4" w:space="0" w:color="auto"/>
              <w:left w:val="single" w:sz="4" w:space="0" w:color="auto"/>
            </w:tcBorders>
            <w:shd w:val="clear" w:color="auto" w:fill="FFFFFF"/>
          </w:tcPr>
          <w:p w:rsidR="00A73427" w:rsidRDefault="00A73427" w:rsidP="00A73427">
            <w:pPr>
              <w:pStyle w:val="260"/>
              <w:shd w:val="clear" w:color="auto" w:fill="auto"/>
              <w:spacing w:line="220" w:lineRule="exact"/>
            </w:pPr>
            <w:r>
              <w:rPr>
                <w:rStyle w:val="26TimesNewRoman11pt"/>
                <w:rFonts w:eastAsia="SimSun"/>
              </w:rPr>
              <w:t>3 019 900,00</w:t>
            </w:r>
          </w:p>
        </w:tc>
        <w:tc>
          <w:tcPr>
            <w:tcW w:w="1570" w:type="dxa"/>
            <w:tcBorders>
              <w:top w:val="single" w:sz="4" w:space="0" w:color="auto"/>
              <w:left w:val="single" w:sz="4" w:space="0" w:color="auto"/>
            </w:tcBorders>
            <w:shd w:val="clear" w:color="auto" w:fill="FFFFFF"/>
          </w:tcPr>
          <w:p w:rsidR="00A73427" w:rsidRDefault="00A73427" w:rsidP="00A73427">
            <w:pPr>
              <w:pStyle w:val="260"/>
              <w:shd w:val="clear" w:color="auto" w:fill="auto"/>
              <w:spacing w:line="220" w:lineRule="exact"/>
            </w:pPr>
            <w:r>
              <w:rPr>
                <w:rStyle w:val="26TimesNewRoman11pt"/>
                <w:rFonts w:eastAsia="SimSun"/>
              </w:rPr>
              <w:t>3 019 900,00</w:t>
            </w:r>
          </w:p>
        </w:tc>
        <w:tc>
          <w:tcPr>
            <w:tcW w:w="1421" w:type="dxa"/>
            <w:tcBorders>
              <w:top w:val="single" w:sz="4" w:space="0" w:color="auto"/>
              <w:left w:val="single" w:sz="4" w:space="0" w:color="auto"/>
            </w:tcBorders>
            <w:shd w:val="clear" w:color="auto" w:fill="FFFFFF"/>
          </w:tcPr>
          <w:p w:rsidR="00A73427" w:rsidRDefault="00A73427" w:rsidP="00A73427">
            <w:pPr>
              <w:pStyle w:val="260"/>
              <w:shd w:val="clear" w:color="auto" w:fill="auto"/>
              <w:spacing w:line="220" w:lineRule="exact"/>
            </w:pPr>
            <w:r>
              <w:rPr>
                <w:rStyle w:val="26TimesNewRoman11pt"/>
                <w:rFonts w:eastAsia="SimSun"/>
              </w:rPr>
              <w:t>785 175,00</w:t>
            </w:r>
          </w:p>
        </w:tc>
        <w:tc>
          <w:tcPr>
            <w:tcW w:w="739" w:type="dxa"/>
            <w:tcBorders>
              <w:top w:val="single" w:sz="4" w:space="0" w:color="auto"/>
              <w:left w:val="single" w:sz="4" w:space="0" w:color="auto"/>
              <w:right w:val="single" w:sz="4" w:space="0" w:color="auto"/>
            </w:tcBorders>
            <w:shd w:val="clear" w:color="auto" w:fill="FFFFFF"/>
            <w:vAlign w:val="center"/>
          </w:tcPr>
          <w:p w:rsidR="00A73427" w:rsidRDefault="00A73427" w:rsidP="00A73427">
            <w:pPr>
              <w:pStyle w:val="260"/>
              <w:shd w:val="clear" w:color="auto" w:fill="auto"/>
              <w:spacing w:line="150" w:lineRule="exact"/>
              <w:ind w:right="200"/>
            </w:pPr>
            <w:r>
              <w:rPr>
                <w:rStyle w:val="26TimesNewRoman75pt"/>
                <w:rFonts w:eastAsia="SimSun"/>
              </w:rPr>
              <w:t>26,0</w:t>
            </w:r>
          </w:p>
        </w:tc>
      </w:tr>
      <w:tr w:rsidR="00A73427" w:rsidTr="00625C26">
        <w:trPr>
          <w:trHeight w:hRule="exact" w:val="339"/>
        </w:trPr>
        <w:tc>
          <w:tcPr>
            <w:tcW w:w="2726" w:type="dxa"/>
            <w:tcBorders>
              <w:top w:val="single" w:sz="4" w:space="0" w:color="auto"/>
              <w:left w:val="single" w:sz="4" w:space="0" w:color="auto"/>
            </w:tcBorders>
            <w:shd w:val="clear" w:color="auto" w:fill="FFFFFF"/>
          </w:tcPr>
          <w:p w:rsidR="00A73427" w:rsidRDefault="00A73427" w:rsidP="00A73427">
            <w:pPr>
              <w:pStyle w:val="260"/>
              <w:shd w:val="clear" w:color="auto" w:fill="auto"/>
              <w:spacing w:line="220" w:lineRule="exact"/>
              <w:jc w:val="left"/>
            </w:pPr>
            <w:r>
              <w:rPr>
                <w:rStyle w:val="26TimesNewRoman11pt"/>
                <w:rFonts w:eastAsia="SimSun"/>
              </w:rPr>
              <w:t>Национальная оборона</w:t>
            </w:r>
          </w:p>
        </w:tc>
        <w:tc>
          <w:tcPr>
            <w:tcW w:w="571" w:type="dxa"/>
            <w:tcBorders>
              <w:top w:val="single" w:sz="4" w:space="0" w:color="auto"/>
              <w:left w:val="single" w:sz="4" w:space="0" w:color="auto"/>
            </w:tcBorders>
            <w:shd w:val="clear" w:color="auto" w:fill="FFFFFF"/>
          </w:tcPr>
          <w:p w:rsidR="00A73427" w:rsidRDefault="00A73427" w:rsidP="00A73427">
            <w:pPr>
              <w:pStyle w:val="260"/>
              <w:shd w:val="clear" w:color="auto" w:fill="auto"/>
              <w:spacing w:line="150" w:lineRule="exact"/>
              <w:ind w:left="160"/>
              <w:jc w:val="left"/>
            </w:pPr>
            <w:r>
              <w:rPr>
                <w:rStyle w:val="26TimesNewRoman75pt"/>
                <w:rFonts w:eastAsia="SimSun"/>
              </w:rPr>
              <w:t>851</w:t>
            </w:r>
          </w:p>
        </w:tc>
        <w:tc>
          <w:tcPr>
            <w:tcW w:w="432" w:type="dxa"/>
            <w:tcBorders>
              <w:top w:val="single" w:sz="4" w:space="0" w:color="auto"/>
              <w:left w:val="single" w:sz="4" w:space="0" w:color="auto"/>
            </w:tcBorders>
            <w:shd w:val="clear" w:color="auto" w:fill="FFFFFF"/>
            <w:vAlign w:val="center"/>
          </w:tcPr>
          <w:p w:rsidR="00A73427" w:rsidRDefault="00A73427" w:rsidP="00A73427">
            <w:pPr>
              <w:pStyle w:val="260"/>
              <w:shd w:val="clear" w:color="auto" w:fill="auto"/>
              <w:spacing w:line="150" w:lineRule="exact"/>
              <w:jc w:val="left"/>
            </w:pPr>
            <w:r>
              <w:rPr>
                <w:rStyle w:val="26TimesNewRoman75pt"/>
                <w:rFonts w:eastAsia="SimSun"/>
              </w:rPr>
              <w:t>02</w:t>
            </w:r>
          </w:p>
        </w:tc>
        <w:tc>
          <w:tcPr>
            <w:tcW w:w="427" w:type="dxa"/>
            <w:tcBorders>
              <w:top w:val="single" w:sz="4" w:space="0" w:color="auto"/>
              <w:left w:val="single" w:sz="4" w:space="0" w:color="auto"/>
            </w:tcBorders>
            <w:shd w:val="clear" w:color="auto" w:fill="FFFFFF"/>
          </w:tcPr>
          <w:p w:rsidR="00A73427" w:rsidRDefault="00A73427" w:rsidP="00A73427">
            <w:pPr>
              <w:rPr>
                <w:sz w:val="10"/>
                <w:szCs w:val="10"/>
              </w:rPr>
            </w:pPr>
          </w:p>
        </w:tc>
        <w:tc>
          <w:tcPr>
            <w:tcW w:w="854" w:type="dxa"/>
            <w:tcBorders>
              <w:top w:val="single" w:sz="4" w:space="0" w:color="auto"/>
              <w:left w:val="single" w:sz="4" w:space="0" w:color="auto"/>
            </w:tcBorders>
            <w:shd w:val="clear" w:color="auto" w:fill="FFFFFF"/>
          </w:tcPr>
          <w:p w:rsidR="00A73427" w:rsidRDefault="00A73427" w:rsidP="00A73427">
            <w:pPr>
              <w:rPr>
                <w:sz w:val="10"/>
                <w:szCs w:val="10"/>
              </w:rPr>
            </w:pPr>
          </w:p>
        </w:tc>
        <w:tc>
          <w:tcPr>
            <w:tcW w:w="566" w:type="dxa"/>
            <w:tcBorders>
              <w:top w:val="single" w:sz="4" w:space="0" w:color="auto"/>
              <w:left w:val="single" w:sz="4" w:space="0" w:color="auto"/>
            </w:tcBorders>
            <w:shd w:val="clear" w:color="auto" w:fill="FFFFFF"/>
          </w:tcPr>
          <w:p w:rsidR="00A73427" w:rsidRDefault="00A73427" w:rsidP="00A73427">
            <w:pPr>
              <w:rPr>
                <w:sz w:val="10"/>
                <w:szCs w:val="10"/>
              </w:rPr>
            </w:pPr>
          </w:p>
        </w:tc>
        <w:tc>
          <w:tcPr>
            <w:tcW w:w="1565" w:type="dxa"/>
            <w:tcBorders>
              <w:top w:val="single" w:sz="4" w:space="0" w:color="auto"/>
              <w:left w:val="single" w:sz="4" w:space="0" w:color="auto"/>
            </w:tcBorders>
            <w:shd w:val="clear" w:color="auto" w:fill="FFFFFF"/>
          </w:tcPr>
          <w:p w:rsidR="00A73427" w:rsidRDefault="00A73427" w:rsidP="00A73427">
            <w:pPr>
              <w:pStyle w:val="260"/>
              <w:shd w:val="clear" w:color="auto" w:fill="auto"/>
              <w:spacing w:line="220" w:lineRule="exact"/>
            </w:pPr>
            <w:r>
              <w:rPr>
                <w:rStyle w:val="26TimesNewRoman11pt"/>
                <w:rFonts w:eastAsia="SimSun"/>
              </w:rPr>
              <w:t>1 901 934,40</w:t>
            </w:r>
          </w:p>
        </w:tc>
        <w:tc>
          <w:tcPr>
            <w:tcW w:w="1570" w:type="dxa"/>
            <w:tcBorders>
              <w:top w:val="single" w:sz="4" w:space="0" w:color="auto"/>
              <w:left w:val="single" w:sz="4" w:space="0" w:color="auto"/>
            </w:tcBorders>
            <w:shd w:val="clear" w:color="auto" w:fill="FFFFFF"/>
          </w:tcPr>
          <w:p w:rsidR="00A73427" w:rsidRDefault="00A73427" w:rsidP="00A73427">
            <w:pPr>
              <w:pStyle w:val="260"/>
              <w:shd w:val="clear" w:color="auto" w:fill="auto"/>
              <w:spacing w:line="220" w:lineRule="exact"/>
            </w:pPr>
            <w:r>
              <w:rPr>
                <w:rStyle w:val="26TimesNewRoman11pt"/>
                <w:rFonts w:eastAsia="SimSun"/>
              </w:rPr>
              <w:t>1 901 934,40</w:t>
            </w:r>
          </w:p>
        </w:tc>
        <w:tc>
          <w:tcPr>
            <w:tcW w:w="1421" w:type="dxa"/>
            <w:tcBorders>
              <w:top w:val="single" w:sz="4" w:space="0" w:color="auto"/>
              <w:left w:val="single" w:sz="4" w:space="0" w:color="auto"/>
            </w:tcBorders>
            <w:shd w:val="clear" w:color="auto" w:fill="FFFFFF"/>
          </w:tcPr>
          <w:p w:rsidR="00A73427" w:rsidRDefault="00A73427" w:rsidP="00A73427">
            <w:pPr>
              <w:pStyle w:val="260"/>
              <w:shd w:val="clear" w:color="auto" w:fill="auto"/>
              <w:spacing w:line="220" w:lineRule="exact"/>
            </w:pPr>
            <w:r>
              <w:rPr>
                <w:rStyle w:val="26TimesNewRoman11pt"/>
                <w:rFonts w:eastAsia="SimSun"/>
              </w:rPr>
              <w:t>475 483,60</w:t>
            </w:r>
          </w:p>
        </w:tc>
        <w:tc>
          <w:tcPr>
            <w:tcW w:w="739" w:type="dxa"/>
            <w:tcBorders>
              <w:top w:val="single" w:sz="4" w:space="0" w:color="auto"/>
              <w:left w:val="single" w:sz="4" w:space="0" w:color="auto"/>
              <w:right w:val="single" w:sz="4" w:space="0" w:color="auto"/>
            </w:tcBorders>
            <w:shd w:val="clear" w:color="auto" w:fill="FFFFFF"/>
          </w:tcPr>
          <w:p w:rsidR="00A73427" w:rsidRDefault="00A73427" w:rsidP="00A73427">
            <w:pPr>
              <w:pStyle w:val="260"/>
              <w:shd w:val="clear" w:color="auto" w:fill="auto"/>
              <w:spacing w:line="150" w:lineRule="exact"/>
              <w:ind w:right="200"/>
            </w:pPr>
            <w:r>
              <w:rPr>
                <w:rStyle w:val="26TimesNewRoman75pt"/>
                <w:rFonts w:eastAsia="SimSun"/>
              </w:rPr>
              <w:t>25,0</w:t>
            </w:r>
          </w:p>
        </w:tc>
      </w:tr>
      <w:tr w:rsidR="00A73427" w:rsidTr="00A73427">
        <w:trPr>
          <w:trHeight w:hRule="exact" w:val="490"/>
        </w:trPr>
        <w:tc>
          <w:tcPr>
            <w:tcW w:w="2726" w:type="dxa"/>
            <w:tcBorders>
              <w:top w:val="single" w:sz="4" w:space="0" w:color="auto"/>
              <w:left w:val="single" w:sz="4" w:space="0" w:color="auto"/>
            </w:tcBorders>
            <w:shd w:val="clear" w:color="auto" w:fill="FFFFFF"/>
          </w:tcPr>
          <w:p w:rsidR="00A73427" w:rsidRDefault="00A73427" w:rsidP="00A73427">
            <w:pPr>
              <w:pStyle w:val="260"/>
              <w:shd w:val="clear" w:color="auto" w:fill="auto"/>
              <w:spacing w:line="240" w:lineRule="exact"/>
              <w:jc w:val="left"/>
            </w:pPr>
            <w:r>
              <w:rPr>
                <w:rStyle w:val="26TimesNewRoman11pt"/>
                <w:rFonts w:eastAsia="SimSun"/>
              </w:rPr>
              <w:t>Мобилизационная и вневойсковая подготовка</w:t>
            </w:r>
          </w:p>
        </w:tc>
        <w:tc>
          <w:tcPr>
            <w:tcW w:w="571" w:type="dxa"/>
            <w:tcBorders>
              <w:top w:val="single" w:sz="4" w:space="0" w:color="auto"/>
              <w:left w:val="single" w:sz="4" w:space="0" w:color="auto"/>
            </w:tcBorders>
            <w:shd w:val="clear" w:color="auto" w:fill="FFFFFF"/>
          </w:tcPr>
          <w:p w:rsidR="00A73427" w:rsidRDefault="00A73427" w:rsidP="00A73427">
            <w:pPr>
              <w:pStyle w:val="260"/>
              <w:shd w:val="clear" w:color="auto" w:fill="auto"/>
              <w:spacing w:line="150" w:lineRule="exact"/>
              <w:ind w:left="160"/>
              <w:jc w:val="left"/>
            </w:pPr>
            <w:r>
              <w:rPr>
                <w:rStyle w:val="26TimesNewRoman75pt"/>
                <w:rFonts w:eastAsia="SimSun"/>
              </w:rPr>
              <w:t>851</w:t>
            </w:r>
          </w:p>
        </w:tc>
        <w:tc>
          <w:tcPr>
            <w:tcW w:w="432" w:type="dxa"/>
            <w:tcBorders>
              <w:top w:val="single" w:sz="4" w:space="0" w:color="auto"/>
              <w:left w:val="single" w:sz="4" w:space="0" w:color="auto"/>
            </w:tcBorders>
            <w:shd w:val="clear" w:color="auto" w:fill="FFFFFF"/>
            <w:vAlign w:val="center"/>
          </w:tcPr>
          <w:p w:rsidR="00A73427" w:rsidRDefault="00A73427" w:rsidP="00A73427">
            <w:pPr>
              <w:pStyle w:val="260"/>
              <w:shd w:val="clear" w:color="auto" w:fill="auto"/>
              <w:spacing w:line="220" w:lineRule="exact"/>
              <w:jc w:val="left"/>
            </w:pPr>
            <w:r>
              <w:rPr>
                <w:rStyle w:val="26TimesNewRoman11pt"/>
                <w:rFonts w:eastAsia="SimSun"/>
              </w:rPr>
              <w:t>02</w:t>
            </w:r>
          </w:p>
        </w:tc>
        <w:tc>
          <w:tcPr>
            <w:tcW w:w="427" w:type="dxa"/>
            <w:tcBorders>
              <w:top w:val="single" w:sz="4" w:space="0" w:color="auto"/>
              <w:left w:val="single" w:sz="4" w:space="0" w:color="auto"/>
            </w:tcBorders>
            <w:shd w:val="clear" w:color="auto" w:fill="FFFFFF"/>
          </w:tcPr>
          <w:p w:rsidR="00A73427" w:rsidRDefault="00A73427" w:rsidP="00A73427">
            <w:pPr>
              <w:pStyle w:val="260"/>
              <w:shd w:val="clear" w:color="auto" w:fill="auto"/>
              <w:spacing w:line="150" w:lineRule="exact"/>
              <w:jc w:val="left"/>
            </w:pPr>
            <w:r>
              <w:rPr>
                <w:rStyle w:val="26TimesNewRoman75pt"/>
                <w:rFonts w:eastAsia="SimSun"/>
              </w:rPr>
              <w:t>03</w:t>
            </w:r>
          </w:p>
        </w:tc>
        <w:tc>
          <w:tcPr>
            <w:tcW w:w="854" w:type="dxa"/>
            <w:tcBorders>
              <w:top w:val="single" w:sz="4" w:space="0" w:color="auto"/>
              <w:left w:val="single" w:sz="4" w:space="0" w:color="auto"/>
            </w:tcBorders>
            <w:shd w:val="clear" w:color="auto" w:fill="FFFFFF"/>
          </w:tcPr>
          <w:p w:rsidR="00A73427" w:rsidRDefault="00A73427" w:rsidP="00A73427">
            <w:pPr>
              <w:rPr>
                <w:sz w:val="10"/>
                <w:szCs w:val="10"/>
              </w:rPr>
            </w:pPr>
          </w:p>
        </w:tc>
        <w:tc>
          <w:tcPr>
            <w:tcW w:w="566" w:type="dxa"/>
            <w:tcBorders>
              <w:top w:val="single" w:sz="4" w:space="0" w:color="auto"/>
              <w:left w:val="single" w:sz="4" w:space="0" w:color="auto"/>
            </w:tcBorders>
            <w:shd w:val="clear" w:color="auto" w:fill="FFFFFF"/>
          </w:tcPr>
          <w:p w:rsidR="00A73427" w:rsidRDefault="00A73427" w:rsidP="00A73427">
            <w:pPr>
              <w:rPr>
                <w:sz w:val="10"/>
                <w:szCs w:val="10"/>
              </w:rPr>
            </w:pPr>
          </w:p>
        </w:tc>
        <w:tc>
          <w:tcPr>
            <w:tcW w:w="1565" w:type="dxa"/>
            <w:tcBorders>
              <w:top w:val="single" w:sz="4" w:space="0" w:color="auto"/>
              <w:left w:val="single" w:sz="4" w:space="0" w:color="auto"/>
            </w:tcBorders>
            <w:shd w:val="clear" w:color="auto" w:fill="FFFFFF"/>
          </w:tcPr>
          <w:p w:rsidR="00A73427" w:rsidRDefault="00A73427" w:rsidP="00A73427">
            <w:pPr>
              <w:pStyle w:val="260"/>
              <w:shd w:val="clear" w:color="auto" w:fill="auto"/>
              <w:spacing w:line="220" w:lineRule="exact"/>
            </w:pPr>
            <w:r>
              <w:rPr>
                <w:rStyle w:val="26TimesNewRoman11pt"/>
                <w:rFonts w:eastAsia="SimSun"/>
              </w:rPr>
              <w:t>1 901 934,40</w:t>
            </w:r>
          </w:p>
        </w:tc>
        <w:tc>
          <w:tcPr>
            <w:tcW w:w="1570" w:type="dxa"/>
            <w:tcBorders>
              <w:top w:val="single" w:sz="4" w:space="0" w:color="auto"/>
              <w:left w:val="single" w:sz="4" w:space="0" w:color="auto"/>
            </w:tcBorders>
            <w:shd w:val="clear" w:color="auto" w:fill="FFFFFF"/>
          </w:tcPr>
          <w:p w:rsidR="00A73427" w:rsidRDefault="00A73427" w:rsidP="00A73427">
            <w:pPr>
              <w:pStyle w:val="260"/>
              <w:shd w:val="clear" w:color="auto" w:fill="auto"/>
              <w:spacing w:line="220" w:lineRule="exact"/>
            </w:pPr>
            <w:r>
              <w:rPr>
                <w:rStyle w:val="26TimesNewRoman11pt"/>
                <w:rFonts w:eastAsia="SimSun"/>
              </w:rPr>
              <w:t>1 901 934,40</w:t>
            </w:r>
          </w:p>
        </w:tc>
        <w:tc>
          <w:tcPr>
            <w:tcW w:w="1421" w:type="dxa"/>
            <w:tcBorders>
              <w:top w:val="single" w:sz="4" w:space="0" w:color="auto"/>
              <w:left w:val="single" w:sz="4" w:space="0" w:color="auto"/>
            </w:tcBorders>
            <w:shd w:val="clear" w:color="auto" w:fill="FFFFFF"/>
          </w:tcPr>
          <w:p w:rsidR="00A73427" w:rsidRDefault="00A73427" w:rsidP="00A73427">
            <w:pPr>
              <w:pStyle w:val="260"/>
              <w:shd w:val="clear" w:color="auto" w:fill="auto"/>
              <w:spacing w:line="220" w:lineRule="exact"/>
            </w:pPr>
            <w:r>
              <w:rPr>
                <w:rStyle w:val="26TimesNewRoman11pt"/>
                <w:rFonts w:eastAsia="SimSun"/>
              </w:rPr>
              <w:t>475 483,60</w:t>
            </w:r>
          </w:p>
        </w:tc>
        <w:tc>
          <w:tcPr>
            <w:tcW w:w="739" w:type="dxa"/>
            <w:tcBorders>
              <w:top w:val="single" w:sz="4" w:space="0" w:color="auto"/>
              <w:left w:val="single" w:sz="4" w:space="0" w:color="auto"/>
              <w:right w:val="single" w:sz="4" w:space="0" w:color="auto"/>
            </w:tcBorders>
            <w:shd w:val="clear" w:color="auto" w:fill="FFFFFF"/>
          </w:tcPr>
          <w:p w:rsidR="00A73427" w:rsidRDefault="00A73427" w:rsidP="00A73427">
            <w:pPr>
              <w:pStyle w:val="260"/>
              <w:shd w:val="clear" w:color="auto" w:fill="auto"/>
              <w:spacing w:line="150" w:lineRule="exact"/>
              <w:ind w:right="200"/>
            </w:pPr>
            <w:r>
              <w:rPr>
                <w:rStyle w:val="26TimesNewRoman75pt"/>
                <w:rFonts w:eastAsia="SimSun"/>
              </w:rPr>
              <w:t>25,0</w:t>
            </w:r>
          </w:p>
          <w:p w:rsidR="00A73427" w:rsidRDefault="00A73427" w:rsidP="00CD263D">
            <w:pPr>
              <w:pStyle w:val="260"/>
              <w:shd w:val="clear" w:color="auto" w:fill="auto"/>
              <w:spacing w:line="220" w:lineRule="exact"/>
              <w:ind w:right="200"/>
              <w:jc w:val="left"/>
            </w:pPr>
          </w:p>
        </w:tc>
      </w:tr>
      <w:tr w:rsidR="00A73427" w:rsidTr="00A73427">
        <w:trPr>
          <w:trHeight w:hRule="exact" w:val="1219"/>
        </w:trPr>
        <w:tc>
          <w:tcPr>
            <w:tcW w:w="2726" w:type="dxa"/>
            <w:tcBorders>
              <w:top w:val="single" w:sz="4" w:space="0" w:color="auto"/>
              <w:left w:val="single" w:sz="4" w:space="0" w:color="auto"/>
            </w:tcBorders>
            <w:shd w:val="clear" w:color="auto" w:fill="FFFFFF"/>
            <w:vAlign w:val="bottom"/>
          </w:tcPr>
          <w:p w:rsidR="00A73427" w:rsidRDefault="00A73427" w:rsidP="00A73427">
            <w:pPr>
              <w:pStyle w:val="260"/>
              <w:shd w:val="clear" w:color="auto" w:fill="auto"/>
              <w:spacing w:line="240" w:lineRule="exact"/>
              <w:jc w:val="left"/>
            </w:pPr>
            <w:r>
              <w:rPr>
                <w:rStyle w:val="26TimesNewRoman11pt"/>
                <w:rFonts w:eastAsia="SimSun"/>
              </w:rPr>
              <w:t>Осуществление первичного воинского учета на территориях, где отсутствуют военные комиссариаты</w:t>
            </w:r>
          </w:p>
        </w:tc>
        <w:tc>
          <w:tcPr>
            <w:tcW w:w="571" w:type="dxa"/>
            <w:tcBorders>
              <w:top w:val="single" w:sz="4" w:space="0" w:color="auto"/>
              <w:left w:val="single" w:sz="4" w:space="0" w:color="auto"/>
            </w:tcBorders>
            <w:shd w:val="clear" w:color="auto" w:fill="FFFFFF"/>
          </w:tcPr>
          <w:p w:rsidR="00A73427" w:rsidRDefault="00A73427" w:rsidP="00A73427">
            <w:pPr>
              <w:pStyle w:val="260"/>
              <w:shd w:val="clear" w:color="auto" w:fill="auto"/>
              <w:spacing w:line="150" w:lineRule="exact"/>
              <w:ind w:left="160"/>
              <w:jc w:val="left"/>
            </w:pPr>
            <w:r>
              <w:rPr>
                <w:rStyle w:val="26TimesNewRoman75pt"/>
                <w:rFonts w:eastAsia="SimSun"/>
              </w:rPr>
              <w:t>851</w:t>
            </w:r>
          </w:p>
        </w:tc>
        <w:tc>
          <w:tcPr>
            <w:tcW w:w="432" w:type="dxa"/>
            <w:tcBorders>
              <w:top w:val="single" w:sz="4" w:space="0" w:color="auto"/>
              <w:left w:val="single" w:sz="4" w:space="0" w:color="auto"/>
            </w:tcBorders>
            <w:shd w:val="clear" w:color="auto" w:fill="FFFFFF"/>
          </w:tcPr>
          <w:p w:rsidR="00A73427" w:rsidRDefault="00A73427" w:rsidP="00A73427">
            <w:pPr>
              <w:pStyle w:val="260"/>
              <w:shd w:val="clear" w:color="auto" w:fill="auto"/>
              <w:spacing w:line="220" w:lineRule="exact"/>
              <w:jc w:val="left"/>
            </w:pPr>
            <w:r>
              <w:rPr>
                <w:rStyle w:val="26TimesNewRoman11pt"/>
                <w:rFonts w:eastAsia="SimSun"/>
              </w:rPr>
              <w:t>02</w:t>
            </w:r>
          </w:p>
        </w:tc>
        <w:tc>
          <w:tcPr>
            <w:tcW w:w="427" w:type="dxa"/>
            <w:tcBorders>
              <w:top w:val="single" w:sz="4" w:space="0" w:color="auto"/>
              <w:left w:val="single" w:sz="4" w:space="0" w:color="auto"/>
            </w:tcBorders>
            <w:shd w:val="clear" w:color="auto" w:fill="FFFFFF"/>
          </w:tcPr>
          <w:p w:rsidR="00A73427" w:rsidRDefault="00A73427" w:rsidP="00A73427">
            <w:pPr>
              <w:pStyle w:val="260"/>
              <w:shd w:val="clear" w:color="auto" w:fill="auto"/>
              <w:spacing w:line="150" w:lineRule="exact"/>
              <w:jc w:val="left"/>
            </w:pPr>
            <w:r>
              <w:rPr>
                <w:rStyle w:val="26TimesNewRoman75pt"/>
                <w:rFonts w:eastAsia="SimSun"/>
              </w:rPr>
              <w:t>03</w:t>
            </w:r>
          </w:p>
        </w:tc>
        <w:tc>
          <w:tcPr>
            <w:tcW w:w="854" w:type="dxa"/>
            <w:tcBorders>
              <w:top w:val="single" w:sz="4" w:space="0" w:color="auto"/>
              <w:left w:val="single" w:sz="4" w:space="0" w:color="auto"/>
            </w:tcBorders>
            <w:shd w:val="clear" w:color="auto" w:fill="FFFFFF"/>
          </w:tcPr>
          <w:p w:rsidR="00CD263D" w:rsidRDefault="00CD263D" w:rsidP="00A73427">
            <w:pPr>
              <w:pStyle w:val="260"/>
              <w:shd w:val="clear" w:color="auto" w:fill="auto"/>
              <w:spacing w:line="211" w:lineRule="exact"/>
              <w:jc w:val="both"/>
              <w:rPr>
                <w:rStyle w:val="26TimesNewRoman75pt"/>
                <w:rFonts w:eastAsia="SimSun"/>
              </w:rPr>
            </w:pPr>
            <w:r>
              <w:rPr>
                <w:rStyle w:val="26TimesNewRoman75pt"/>
                <w:rFonts w:eastAsia="SimSun"/>
              </w:rPr>
              <w:t>51</w:t>
            </w:r>
            <w:r w:rsidR="00A73427">
              <w:rPr>
                <w:rStyle w:val="26TimesNewRoman75pt"/>
                <w:rFonts w:eastAsia="SimSun"/>
              </w:rPr>
              <w:t>4 04</w:t>
            </w:r>
          </w:p>
          <w:p w:rsidR="00A73427" w:rsidRDefault="00A73427" w:rsidP="00A73427">
            <w:pPr>
              <w:pStyle w:val="260"/>
              <w:shd w:val="clear" w:color="auto" w:fill="auto"/>
              <w:spacing w:line="211" w:lineRule="exact"/>
              <w:jc w:val="both"/>
            </w:pPr>
            <w:r>
              <w:rPr>
                <w:rStyle w:val="26TimesNewRoman75pt"/>
                <w:rFonts w:eastAsia="SimSun"/>
              </w:rPr>
              <w:t xml:space="preserve"> 51180</w:t>
            </w:r>
          </w:p>
        </w:tc>
        <w:tc>
          <w:tcPr>
            <w:tcW w:w="566" w:type="dxa"/>
            <w:tcBorders>
              <w:top w:val="single" w:sz="4" w:space="0" w:color="auto"/>
              <w:left w:val="single" w:sz="4" w:space="0" w:color="auto"/>
            </w:tcBorders>
            <w:shd w:val="clear" w:color="auto" w:fill="FFFFFF"/>
          </w:tcPr>
          <w:p w:rsidR="00A73427" w:rsidRDefault="00A73427" w:rsidP="00A73427">
            <w:pPr>
              <w:rPr>
                <w:sz w:val="10"/>
                <w:szCs w:val="10"/>
              </w:rPr>
            </w:pPr>
          </w:p>
        </w:tc>
        <w:tc>
          <w:tcPr>
            <w:tcW w:w="1565" w:type="dxa"/>
            <w:tcBorders>
              <w:top w:val="single" w:sz="4" w:space="0" w:color="auto"/>
              <w:left w:val="single" w:sz="4" w:space="0" w:color="auto"/>
            </w:tcBorders>
            <w:shd w:val="clear" w:color="auto" w:fill="FFFFFF"/>
          </w:tcPr>
          <w:p w:rsidR="00A73427" w:rsidRDefault="00A73427" w:rsidP="00A73427">
            <w:pPr>
              <w:pStyle w:val="260"/>
              <w:shd w:val="clear" w:color="auto" w:fill="auto"/>
              <w:spacing w:line="220" w:lineRule="exact"/>
            </w:pPr>
            <w:r>
              <w:rPr>
                <w:rStyle w:val="26TimesNewRoman11pt"/>
                <w:rFonts w:eastAsia="SimSun"/>
              </w:rPr>
              <w:t>1 901 934,40</w:t>
            </w:r>
          </w:p>
        </w:tc>
        <w:tc>
          <w:tcPr>
            <w:tcW w:w="1570" w:type="dxa"/>
            <w:tcBorders>
              <w:top w:val="single" w:sz="4" w:space="0" w:color="auto"/>
              <w:left w:val="single" w:sz="4" w:space="0" w:color="auto"/>
            </w:tcBorders>
            <w:shd w:val="clear" w:color="auto" w:fill="FFFFFF"/>
          </w:tcPr>
          <w:p w:rsidR="00A73427" w:rsidRDefault="00A73427" w:rsidP="00A73427">
            <w:pPr>
              <w:pStyle w:val="260"/>
              <w:shd w:val="clear" w:color="auto" w:fill="auto"/>
              <w:spacing w:line="220" w:lineRule="exact"/>
            </w:pPr>
            <w:r>
              <w:rPr>
                <w:rStyle w:val="26TimesNewRoman11pt"/>
                <w:rFonts w:eastAsia="SimSun"/>
              </w:rPr>
              <w:t>1 901 934,40</w:t>
            </w:r>
          </w:p>
        </w:tc>
        <w:tc>
          <w:tcPr>
            <w:tcW w:w="1421" w:type="dxa"/>
            <w:tcBorders>
              <w:top w:val="single" w:sz="4" w:space="0" w:color="auto"/>
              <w:left w:val="single" w:sz="4" w:space="0" w:color="auto"/>
            </w:tcBorders>
            <w:shd w:val="clear" w:color="auto" w:fill="FFFFFF"/>
          </w:tcPr>
          <w:p w:rsidR="00A73427" w:rsidRDefault="00A73427" w:rsidP="00A73427">
            <w:pPr>
              <w:pStyle w:val="260"/>
              <w:shd w:val="clear" w:color="auto" w:fill="auto"/>
              <w:spacing w:line="220" w:lineRule="exact"/>
            </w:pPr>
            <w:r>
              <w:rPr>
                <w:rStyle w:val="26TimesNewRoman11pt"/>
                <w:rFonts w:eastAsia="SimSun"/>
              </w:rPr>
              <w:t>475 483,60</w:t>
            </w:r>
          </w:p>
        </w:tc>
        <w:tc>
          <w:tcPr>
            <w:tcW w:w="739" w:type="dxa"/>
            <w:tcBorders>
              <w:top w:val="single" w:sz="4" w:space="0" w:color="auto"/>
              <w:left w:val="single" w:sz="4" w:space="0" w:color="auto"/>
              <w:right w:val="single" w:sz="4" w:space="0" w:color="auto"/>
            </w:tcBorders>
            <w:shd w:val="clear" w:color="auto" w:fill="FFFFFF"/>
          </w:tcPr>
          <w:p w:rsidR="00A73427" w:rsidRDefault="00A73427" w:rsidP="00A73427">
            <w:pPr>
              <w:pStyle w:val="260"/>
              <w:shd w:val="clear" w:color="auto" w:fill="auto"/>
              <w:spacing w:line="220" w:lineRule="exact"/>
              <w:ind w:right="200"/>
            </w:pPr>
            <w:r>
              <w:rPr>
                <w:rStyle w:val="26TimesNewRoman11pt"/>
                <w:rFonts w:eastAsia="SimSun"/>
              </w:rPr>
              <w:t>25,0</w:t>
            </w:r>
          </w:p>
        </w:tc>
      </w:tr>
      <w:tr w:rsidR="00A73427" w:rsidTr="00A73427">
        <w:trPr>
          <w:trHeight w:hRule="exact" w:val="2664"/>
        </w:trPr>
        <w:tc>
          <w:tcPr>
            <w:tcW w:w="2726" w:type="dxa"/>
            <w:tcBorders>
              <w:top w:val="single" w:sz="4" w:space="0" w:color="auto"/>
              <w:left w:val="single" w:sz="4" w:space="0" w:color="auto"/>
            </w:tcBorders>
            <w:shd w:val="clear" w:color="auto" w:fill="FFFFFF"/>
            <w:vAlign w:val="bottom"/>
          </w:tcPr>
          <w:p w:rsidR="00A73427" w:rsidRDefault="00A73427" w:rsidP="00A73427">
            <w:pPr>
              <w:pStyle w:val="260"/>
              <w:shd w:val="clear" w:color="auto" w:fill="auto"/>
              <w:spacing w:line="240" w:lineRule="exact"/>
              <w:jc w:val="left"/>
            </w:pPr>
            <w:r>
              <w:rPr>
                <w:rStyle w:val="26TimesNewRoman11pt"/>
                <w:rFonts w:eastAsia="SimSun"/>
              </w:rPr>
              <w:t>Расходы на выплаты персоналу в целях обеспечения выполнения функций</w:t>
            </w:r>
          </w:p>
          <w:p w:rsidR="00A73427" w:rsidRDefault="00A73427" w:rsidP="00A73427">
            <w:pPr>
              <w:pStyle w:val="260"/>
              <w:shd w:val="clear" w:color="auto" w:fill="auto"/>
              <w:spacing w:line="240" w:lineRule="exact"/>
              <w:jc w:val="left"/>
            </w:pPr>
            <w:r>
              <w:rPr>
                <w:rStyle w:val="26TimesNewRoman11pt"/>
                <w:rFonts w:eastAsia="SimSun"/>
              </w:rPr>
              <w:t>государственными (муниципальными) органами, казенными учреждениями, органами управления государственными внебюджетными фондами</w:t>
            </w:r>
          </w:p>
        </w:tc>
        <w:tc>
          <w:tcPr>
            <w:tcW w:w="571" w:type="dxa"/>
            <w:tcBorders>
              <w:top w:val="single" w:sz="4" w:space="0" w:color="auto"/>
              <w:left w:val="single" w:sz="4" w:space="0" w:color="auto"/>
            </w:tcBorders>
            <w:shd w:val="clear" w:color="auto" w:fill="FFFFFF"/>
          </w:tcPr>
          <w:p w:rsidR="00A73427" w:rsidRDefault="00A73427" w:rsidP="00A73427">
            <w:pPr>
              <w:pStyle w:val="260"/>
              <w:shd w:val="clear" w:color="auto" w:fill="auto"/>
              <w:spacing w:line="150" w:lineRule="exact"/>
              <w:ind w:left="160"/>
              <w:jc w:val="left"/>
            </w:pPr>
            <w:r>
              <w:rPr>
                <w:rStyle w:val="26TimesNewRoman75pt"/>
                <w:rFonts w:eastAsia="SimSun"/>
              </w:rPr>
              <w:t>851</w:t>
            </w:r>
          </w:p>
        </w:tc>
        <w:tc>
          <w:tcPr>
            <w:tcW w:w="432" w:type="dxa"/>
            <w:tcBorders>
              <w:top w:val="single" w:sz="4" w:space="0" w:color="auto"/>
              <w:left w:val="single" w:sz="4" w:space="0" w:color="auto"/>
            </w:tcBorders>
            <w:shd w:val="clear" w:color="auto" w:fill="FFFFFF"/>
          </w:tcPr>
          <w:p w:rsidR="00A73427" w:rsidRDefault="00A73427" w:rsidP="00A73427">
            <w:pPr>
              <w:pStyle w:val="260"/>
              <w:shd w:val="clear" w:color="auto" w:fill="auto"/>
              <w:spacing w:line="150" w:lineRule="exact"/>
              <w:jc w:val="left"/>
            </w:pPr>
            <w:r>
              <w:rPr>
                <w:rStyle w:val="26TimesNewRoman75pt"/>
                <w:rFonts w:eastAsia="SimSun"/>
              </w:rPr>
              <w:t>02</w:t>
            </w:r>
          </w:p>
        </w:tc>
        <w:tc>
          <w:tcPr>
            <w:tcW w:w="427" w:type="dxa"/>
            <w:tcBorders>
              <w:top w:val="single" w:sz="4" w:space="0" w:color="auto"/>
              <w:left w:val="single" w:sz="4" w:space="0" w:color="auto"/>
            </w:tcBorders>
            <w:shd w:val="clear" w:color="auto" w:fill="FFFFFF"/>
          </w:tcPr>
          <w:p w:rsidR="00A73427" w:rsidRDefault="00A73427" w:rsidP="00A73427">
            <w:pPr>
              <w:pStyle w:val="260"/>
              <w:shd w:val="clear" w:color="auto" w:fill="auto"/>
              <w:spacing w:line="220" w:lineRule="exact"/>
              <w:jc w:val="left"/>
            </w:pPr>
            <w:r>
              <w:rPr>
                <w:rStyle w:val="26TimesNewRoman11pt"/>
                <w:rFonts w:eastAsia="SimSun"/>
              </w:rPr>
              <w:t>03</w:t>
            </w:r>
          </w:p>
        </w:tc>
        <w:tc>
          <w:tcPr>
            <w:tcW w:w="854" w:type="dxa"/>
            <w:tcBorders>
              <w:top w:val="single" w:sz="4" w:space="0" w:color="auto"/>
              <w:left w:val="single" w:sz="4" w:space="0" w:color="auto"/>
            </w:tcBorders>
            <w:shd w:val="clear" w:color="auto" w:fill="FFFFFF"/>
          </w:tcPr>
          <w:p w:rsidR="00CD263D" w:rsidRDefault="00CD263D" w:rsidP="00A73427">
            <w:pPr>
              <w:pStyle w:val="260"/>
              <w:shd w:val="clear" w:color="auto" w:fill="auto"/>
              <w:spacing w:line="206" w:lineRule="exact"/>
              <w:jc w:val="both"/>
              <w:rPr>
                <w:rStyle w:val="26TimesNewRoman75pt"/>
                <w:rFonts w:eastAsia="SimSun"/>
              </w:rPr>
            </w:pPr>
            <w:r>
              <w:rPr>
                <w:rStyle w:val="26TimesNewRoman75pt"/>
                <w:rFonts w:eastAsia="SimSun"/>
              </w:rPr>
              <w:t>51</w:t>
            </w:r>
            <w:r w:rsidR="00A73427">
              <w:rPr>
                <w:rStyle w:val="26TimesNewRoman75pt"/>
                <w:rFonts w:eastAsia="SimSun"/>
              </w:rPr>
              <w:t xml:space="preserve">4 04 </w:t>
            </w:r>
          </w:p>
          <w:p w:rsidR="00A73427" w:rsidRDefault="00A73427" w:rsidP="00A73427">
            <w:pPr>
              <w:pStyle w:val="260"/>
              <w:shd w:val="clear" w:color="auto" w:fill="auto"/>
              <w:spacing w:line="206" w:lineRule="exact"/>
              <w:jc w:val="both"/>
            </w:pPr>
            <w:r>
              <w:rPr>
                <w:rStyle w:val="26TimesNewRoman75pt"/>
                <w:rFonts w:eastAsia="SimSun"/>
              </w:rPr>
              <w:t>51180</w:t>
            </w:r>
          </w:p>
        </w:tc>
        <w:tc>
          <w:tcPr>
            <w:tcW w:w="566" w:type="dxa"/>
            <w:tcBorders>
              <w:top w:val="single" w:sz="4" w:space="0" w:color="auto"/>
              <w:left w:val="single" w:sz="4" w:space="0" w:color="auto"/>
            </w:tcBorders>
            <w:shd w:val="clear" w:color="auto" w:fill="FFFFFF"/>
          </w:tcPr>
          <w:p w:rsidR="00A73427" w:rsidRDefault="00A73427" w:rsidP="00A73427">
            <w:pPr>
              <w:pStyle w:val="260"/>
              <w:shd w:val="clear" w:color="auto" w:fill="auto"/>
              <w:spacing w:line="220" w:lineRule="exact"/>
              <w:ind w:left="160"/>
              <w:jc w:val="left"/>
            </w:pPr>
            <w:r>
              <w:rPr>
                <w:rStyle w:val="26TimesNewRoman11pt"/>
                <w:rFonts w:eastAsia="SimSun"/>
              </w:rPr>
              <w:t>100</w:t>
            </w:r>
          </w:p>
        </w:tc>
        <w:tc>
          <w:tcPr>
            <w:tcW w:w="1565" w:type="dxa"/>
            <w:tcBorders>
              <w:top w:val="single" w:sz="4" w:space="0" w:color="auto"/>
              <w:left w:val="single" w:sz="4" w:space="0" w:color="auto"/>
            </w:tcBorders>
            <w:shd w:val="clear" w:color="auto" w:fill="FFFFFF"/>
          </w:tcPr>
          <w:p w:rsidR="00A73427" w:rsidRDefault="00A73427" w:rsidP="00A73427">
            <w:pPr>
              <w:pStyle w:val="260"/>
              <w:shd w:val="clear" w:color="auto" w:fill="auto"/>
              <w:spacing w:line="220" w:lineRule="exact"/>
            </w:pPr>
            <w:r>
              <w:rPr>
                <w:rStyle w:val="26TimesNewRoman11pt"/>
                <w:rFonts w:eastAsia="SimSun"/>
              </w:rPr>
              <w:t>690 800,00</w:t>
            </w:r>
          </w:p>
        </w:tc>
        <w:tc>
          <w:tcPr>
            <w:tcW w:w="1570" w:type="dxa"/>
            <w:tcBorders>
              <w:top w:val="single" w:sz="4" w:space="0" w:color="auto"/>
              <w:left w:val="single" w:sz="4" w:space="0" w:color="auto"/>
            </w:tcBorders>
            <w:shd w:val="clear" w:color="auto" w:fill="FFFFFF"/>
          </w:tcPr>
          <w:p w:rsidR="00A73427" w:rsidRDefault="00A73427" w:rsidP="00A73427">
            <w:pPr>
              <w:pStyle w:val="260"/>
              <w:shd w:val="clear" w:color="auto" w:fill="auto"/>
              <w:spacing w:line="220" w:lineRule="exact"/>
            </w:pPr>
            <w:r>
              <w:rPr>
                <w:rStyle w:val="26TimesNewRoman11pt"/>
                <w:rFonts w:eastAsia="SimSun"/>
              </w:rPr>
              <w:t>690 800,00</w:t>
            </w:r>
          </w:p>
        </w:tc>
        <w:tc>
          <w:tcPr>
            <w:tcW w:w="1421" w:type="dxa"/>
            <w:tcBorders>
              <w:top w:val="single" w:sz="4" w:space="0" w:color="auto"/>
              <w:left w:val="single" w:sz="4" w:space="0" w:color="auto"/>
            </w:tcBorders>
            <w:shd w:val="clear" w:color="auto" w:fill="FFFFFF"/>
          </w:tcPr>
          <w:p w:rsidR="00A73427" w:rsidRDefault="00A73427" w:rsidP="00A73427">
            <w:pPr>
              <w:pStyle w:val="260"/>
              <w:shd w:val="clear" w:color="auto" w:fill="auto"/>
              <w:spacing w:line="220" w:lineRule="exact"/>
            </w:pPr>
            <w:r>
              <w:rPr>
                <w:rStyle w:val="26TimesNewRoman11pt"/>
                <w:rFonts w:eastAsia="SimSun"/>
              </w:rPr>
              <w:t>172 701,00</w:t>
            </w:r>
          </w:p>
        </w:tc>
        <w:tc>
          <w:tcPr>
            <w:tcW w:w="739" w:type="dxa"/>
            <w:tcBorders>
              <w:top w:val="single" w:sz="4" w:space="0" w:color="auto"/>
              <w:left w:val="single" w:sz="4" w:space="0" w:color="auto"/>
              <w:right w:val="single" w:sz="4" w:space="0" w:color="auto"/>
            </w:tcBorders>
            <w:shd w:val="clear" w:color="auto" w:fill="FFFFFF"/>
          </w:tcPr>
          <w:p w:rsidR="00A73427" w:rsidRDefault="00A73427" w:rsidP="00A73427">
            <w:pPr>
              <w:pStyle w:val="260"/>
              <w:shd w:val="clear" w:color="auto" w:fill="auto"/>
              <w:spacing w:after="300" w:line="150" w:lineRule="exact"/>
              <w:ind w:right="200"/>
            </w:pPr>
            <w:r>
              <w:rPr>
                <w:rStyle w:val="26TimesNewRoman75pt"/>
                <w:rFonts w:eastAsia="SimSun"/>
              </w:rPr>
              <w:t>25,0</w:t>
            </w:r>
          </w:p>
          <w:p w:rsidR="00A73427" w:rsidRDefault="00A73427" w:rsidP="00A73427">
            <w:pPr>
              <w:pStyle w:val="260"/>
              <w:shd w:val="clear" w:color="auto" w:fill="auto"/>
              <w:tabs>
                <w:tab w:val="left" w:leader="underscore" w:pos="595"/>
              </w:tabs>
              <w:spacing w:before="300" w:line="220" w:lineRule="exact"/>
              <w:jc w:val="both"/>
            </w:pPr>
          </w:p>
          <w:p w:rsidR="00A73427" w:rsidRDefault="00A73427" w:rsidP="00A73427">
            <w:pPr>
              <w:pStyle w:val="260"/>
              <w:shd w:val="clear" w:color="auto" w:fill="auto"/>
              <w:spacing w:after="300" w:line="220" w:lineRule="exact"/>
              <w:ind w:right="200"/>
            </w:pPr>
          </w:p>
          <w:p w:rsidR="00A73427" w:rsidRDefault="00A73427" w:rsidP="00A73427">
            <w:pPr>
              <w:pStyle w:val="260"/>
              <w:shd w:val="clear" w:color="auto" w:fill="auto"/>
              <w:spacing w:before="300" w:after="120" w:line="150" w:lineRule="exact"/>
              <w:ind w:right="200"/>
            </w:pPr>
          </w:p>
          <w:p w:rsidR="00A73427" w:rsidRDefault="00A73427" w:rsidP="00A73427">
            <w:pPr>
              <w:pStyle w:val="260"/>
              <w:shd w:val="clear" w:color="auto" w:fill="auto"/>
              <w:spacing w:before="120" w:line="220" w:lineRule="exact"/>
              <w:ind w:right="200"/>
            </w:pPr>
          </w:p>
          <w:p w:rsidR="00A73427" w:rsidRDefault="00A73427" w:rsidP="00A73427">
            <w:pPr>
              <w:pStyle w:val="260"/>
              <w:shd w:val="clear" w:color="auto" w:fill="auto"/>
              <w:spacing w:before="120" w:line="280" w:lineRule="exact"/>
              <w:jc w:val="both"/>
            </w:pPr>
          </w:p>
        </w:tc>
      </w:tr>
      <w:tr w:rsidR="00A73427" w:rsidTr="00625C26">
        <w:trPr>
          <w:trHeight w:hRule="exact" w:val="719"/>
        </w:trPr>
        <w:tc>
          <w:tcPr>
            <w:tcW w:w="2726" w:type="dxa"/>
            <w:tcBorders>
              <w:top w:val="single" w:sz="4" w:space="0" w:color="auto"/>
              <w:left w:val="single" w:sz="4" w:space="0" w:color="auto"/>
            </w:tcBorders>
            <w:shd w:val="clear" w:color="auto" w:fill="FFFFFF"/>
            <w:vAlign w:val="bottom"/>
          </w:tcPr>
          <w:p w:rsidR="00A73427" w:rsidRDefault="00A73427" w:rsidP="00A73427">
            <w:pPr>
              <w:pStyle w:val="260"/>
              <w:shd w:val="clear" w:color="auto" w:fill="auto"/>
              <w:spacing w:line="240" w:lineRule="exact"/>
              <w:jc w:val="left"/>
            </w:pPr>
            <w:r>
              <w:rPr>
                <w:rStyle w:val="26TimesNewRoman11pt"/>
                <w:rFonts w:eastAsia="SimSun"/>
              </w:rPr>
              <w:t>Расходы на выплаты персоналу государственных (муниципальных) органов</w:t>
            </w:r>
          </w:p>
        </w:tc>
        <w:tc>
          <w:tcPr>
            <w:tcW w:w="571" w:type="dxa"/>
            <w:tcBorders>
              <w:top w:val="single" w:sz="4" w:space="0" w:color="auto"/>
              <w:left w:val="single" w:sz="4" w:space="0" w:color="auto"/>
            </w:tcBorders>
            <w:shd w:val="clear" w:color="auto" w:fill="FFFFFF"/>
          </w:tcPr>
          <w:p w:rsidR="00A73427" w:rsidRDefault="00A73427" w:rsidP="00A73427">
            <w:pPr>
              <w:pStyle w:val="260"/>
              <w:shd w:val="clear" w:color="auto" w:fill="auto"/>
              <w:spacing w:line="150" w:lineRule="exact"/>
              <w:ind w:left="160"/>
              <w:jc w:val="left"/>
            </w:pPr>
            <w:r>
              <w:rPr>
                <w:rStyle w:val="26TimesNewRoman75pt"/>
                <w:rFonts w:eastAsia="SimSun"/>
              </w:rPr>
              <w:t>851</w:t>
            </w:r>
          </w:p>
        </w:tc>
        <w:tc>
          <w:tcPr>
            <w:tcW w:w="432" w:type="dxa"/>
            <w:tcBorders>
              <w:top w:val="single" w:sz="4" w:space="0" w:color="auto"/>
              <w:left w:val="single" w:sz="4" w:space="0" w:color="auto"/>
            </w:tcBorders>
            <w:shd w:val="clear" w:color="auto" w:fill="FFFFFF"/>
          </w:tcPr>
          <w:p w:rsidR="00A73427" w:rsidRDefault="00A73427" w:rsidP="00A73427">
            <w:pPr>
              <w:pStyle w:val="260"/>
              <w:shd w:val="clear" w:color="auto" w:fill="auto"/>
              <w:spacing w:line="220" w:lineRule="exact"/>
              <w:jc w:val="left"/>
            </w:pPr>
            <w:r>
              <w:rPr>
                <w:rStyle w:val="26TimesNewRoman11pt"/>
                <w:rFonts w:eastAsia="SimSun"/>
              </w:rPr>
              <w:t>02</w:t>
            </w:r>
          </w:p>
        </w:tc>
        <w:tc>
          <w:tcPr>
            <w:tcW w:w="427" w:type="dxa"/>
            <w:tcBorders>
              <w:top w:val="single" w:sz="4" w:space="0" w:color="auto"/>
              <w:left w:val="single" w:sz="4" w:space="0" w:color="auto"/>
            </w:tcBorders>
            <w:shd w:val="clear" w:color="auto" w:fill="FFFFFF"/>
          </w:tcPr>
          <w:p w:rsidR="00A73427" w:rsidRDefault="00A73427" w:rsidP="00A73427">
            <w:pPr>
              <w:pStyle w:val="260"/>
              <w:shd w:val="clear" w:color="auto" w:fill="auto"/>
              <w:spacing w:line="220" w:lineRule="exact"/>
              <w:jc w:val="left"/>
            </w:pPr>
            <w:r>
              <w:rPr>
                <w:rStyle w:val="26TimesNewRoman11pt"/>
                <w:rFonts w:eastAsia="SimSun"/>
              </w:rPr>
              <w:t>03</w:t>
            </w:r>
          </w:p>
        </w:tc>
        <w:tc>
          <w:tcPr>
            <w:tcW w:w="854" w:type="dxa"/>
            <w:tcBorders>
              <w:top w:val="single" w:sz="4" w:space="0" w:color="auto"/>
              <w:left w:val="single" w:sz="4" w:space="0" w:color="auto"/>
            </w:tcBorders>
            <w:shd w:val="clear" w:color="auto" w:fill="FFFFFF"/>
          </w:tcPr>
          <w:p w:rsidR="00CD263D" w:rsidRDefault="00CD263D" w:rsidP="00A73427">
            <w:pPr>
              <w:pStyle w:val="260"/>
              <w:shd w:val="clear" w:color="auto" w:fill="auto"/>
              <w:spacing w:line="206" w:lineRule="exact"/>
              <w:jc w:val="both"/>
              <w:rPr>
                <w:rStyle w:val="26TimesNewRoman75pt"/>
                <w:rFonts w:eastAsia="SimSun"/>
              </w:rPr>
            </w:pPr>
            <w:r>
              <w:rPr>
                <w:rStyle w:val="26TimesNewRoman75pt"/>
                <w:rFonts w:eastAsia="SimSun"/>
              </w:rPr>
              <w:t>51</w:t>
            </w:r>
            <w:r w:rsidR="00A73427">
              <w:rPr>
                <w:rStyle w:val="26TimesNewRoman75pt"/>
                <w:rFonts w:eastAsia="SimSun"/>
              </w:rPr>
              <w:t xml:space="preserve">4 04 </w:t>
            </w:r>
          </w:p>
          <w:p w:rsidR="00A73427" w:rsidRDefault="00A73427" w:rsidP="00A73427">
            <w:pPr>
              <w:pStyle w:val="260"/>
              <w:shd w:val="clear" w:color="auto" w:fill="auto"/>
              <w:spacing w:line="206" w:lineRule="exact"/>
              <w:jc w:val="both"/>
            </w:pPr>
            <w:r>
              <w:rPr>
                <w:rStyle w:val="26TimesNewRoman75pt"/>
                <w:rFonts w:eastAsia="SimSun"/>
              </w:rPr>
              <w:t>51180</w:t>
            </w:r>
          </w:p>
        </w:tc>
        <w:tc>
          <w:tcPr>
            <w:tcW w:w="566" w:type="dxa"/>
            <w:tcBorders>
              <w:top w:val="single" w:sz="4" w:space="0" w:color="auto"/>
              <w:left w:val="single" w:sz="4" w:space="0" w:color="auto"/>
            </w:tcBorders>
            <w:shd w:val="clear" w:color="auto" w:fill="FFFFFF"/>
          </w:tcPr>
          <w:p w:rsidR="00A73427" w:rsidRDefault="00A73427" w:rsidP="00A73427">
            <w:pPr>
              <w:pStyle w:val="260"/>
              <w:shd w:val="clear" w:color="auto" w:fill="auto"/>
              <w:spacing w:line="220" w:lineRule="exact"/>
              <w:ind w:left="160"/>
              <w:jc w:val="left"/>
            </w:pPr>
            <w:r>
              <w:rPr>
                <w:rStyle w:val="26TimesNewRoman11pt"/>
                <w:rFonts w:eastAsia="SimSun"/>
              </w:rPr>
              <w:t>120</w:t>
            </w:r>
          </w:p>
        </w:tc>
        <w:tc>
          <w:tcPr>
            <w:tcW w:w="1565" w:type="dxa"/>
            <w:tcBorders>
              <w:top w:val="single" w:sz="4" w:space="0" w:color="auto"/>
              <w:left w:val="single" w:sz="4" w:space="0" w:color="auto"/>
            </w:tcBorders>
            <w:shd w:val="clear" w:color="auto" w:fill="FFFFFF"/>
          </w:tcPr>
          <w:p w:rsidR="00A73427" w:rsidRDefault="00A73427" w:rsidP="00A73427">
            <w:pPr>
              <w:pStyle w:val="260"/>
              <w:shd w:val="clear" w:color="auto" w:fill="auto"/>
              <w:spacing w:line="220" w:lineRule="exact"/>
            </w:pPr>
            <w:r>
              <w:rPr>
                <w:rStyle w:val="26TimesNewRoman11pt"/>
                <w:rFonts w:eastAsia="SimSun"/>
              </w:rPr>
              <w:t>690 800,00</w:t>
            </w:r>
          </w:p>
        </w:tc>
        <w:tc>
          <w:tcPr>
            <w:tcW w:w="1570" w:type="dxa"/>
            <w:tcBorders>
              <w:top w:val="single" w:sz="4" w:space="0" w:color="auto"/>
              <w:left w:val="single" w:sz="4" w:space="0" w:color="auto"/>
            </w:tcBorders>
            <w:shd w:val="clear" w:color="auto" w:fill="FFFFFF"/>
          </w:tcPr>
          <w:p w:rsidR="00A73427" w:rsidRDefault="00A73427" w:rsidP="00A73427">
            <w:pPr>
              <w:pStyle w:val="260"/>
              <w:shd w:val="clear" w:color="auto" w:fill="auto"/>
              <w:spacing w:line="220" w:lineRule="exact"/>
            </w:pPr>
            <w:r>
              <w:rPr>
                <w:rStyle w:val="26TimesNewRoman11pt"/>
                <w:rFonts w:eastAsia="SimSun"/>
              </w:rPr>
              <w:t>690 800,00</w:t>
            </w:r>
          </w:p>
        </w:tc>
        <w:tc>
          <w:tcPr>
            <w:tcW w:w="1421" w:type="dxa"/>
            <w:tcBorders>
              <w:top w:val="single" w:sz="4" w:space="0" w:color="auto"/>
              <w:left w:val="single" w:sz="4" w:space="0" w:color="auto"/>
            </w:tcBorders>
            <w:shd w:val="clear" w:color="auto" w:fill="FFFFFF"/>
          </w:tcPr>
          <w:p w:rsidR="00A73427" w:rsidRDefault="00A73427" w:rsidP="00A73427">
            <w:pPr>
              <w:pStyle w:val="260"/>
              <w:shd w:val="clear" w:color="auto" w:fill="auto"/>
              <w:spacing w:line="220" w:lineRule="exact"/>
            </w:pPr>
            <w:r>
              <w:rPr>
                <w:rStyle w:val="26TimesNewRoman11pt"/>
                <w:rFonts w:eastAsia="SimSun"/>
              </w:rPr>
              <w:t>172 701,00</w:t>
            </w:r>
          </w:p>
        </w:tc>
        <w:tc>
          <w:tcPr>
            <w:tcW w:w="739" w:type="dxa"/>
            <w:tcBorders>
              <w:top w:val="single" w:sz="4" w:space="0" w:color="auto"/>
              <w:left w:val="single" w:sz="4" w:space="0" w:color="auto"/>
              <w:right w:val="single" w:sz="4" w:space="0" w:color="auto"/>
            </w:tcBorders>
            <w:shd w:val="clear" w:color="auto" w:fill="FFFFFF"/>
          </w:tcPr>
          <w:p w:rsidR="00A73427" w:rsidRDefault="00A73427" w:rsidP="00A73427">
            <w:pPr>
              <w:pStyle w:val="260"/>
              <w:shd w:val="clear" w:color="auto" w:fill="auto"/>
              <w:spacing w:after="360" w:line="150" w:lineRule="exact"/>
              <w:ind w:right="200"/>
            </w:pPr>
            <w:r>
              <w:rPr>
                <w:rStyle w:val="26TimesNewRoman75pt"/>
                <w:rFonts w:eastAsia="SimSun"/>
              </w:rPr>
              <w:t>25.0</w:t>
            </w:r>
          </w:p>
          <w:p w:rsidR="00A73427" w:rsidRDefault="00A73427" w:rsidP="00CD263D">
            <w:pPr>
              <w:pStyle w:val="260"/>
              <w:shd w:val="clear" w:color="auto" w:fill="auto"/>
              <w:spacing w:before="360" w:line="150" w:lineRule="exact"/>
              <w:ind w:right="200"/>
              <w:jc w:val="center"/>
            </w:pPr>
          </w:p>
        </w:tc>
      </w:tr>
      <w:tr w:rsidR="00A73427" w:rsidTr="00A73427">
        <w:trPr>
          <w:trHeight w:hRule="exact" w:val="979"/>
        </w:trPr>
        <w:tc>
          <w:tcPr>
            <w:tcW w:w="2726" w:type="dxa"/>
            <w:tcBorders>
              <w:top w:val="single" w:sz="4" w:space="0" w:color="auto"/>
              <w:left w:val="single" w:sz="4" w:space="0" w:color="auto"/>
            </w:tcBorders>
            <w:shd w:val="clear" w:color="auto" w:fill="FFFFFF"/>
            <w:vAlign w:val="bottom"/>
          </w:tcPr>
          <w:p w:rsidR="00A73427" w:rsidRDefault="00A73427" w:rsidP="00A73427">
            <w:pPr>
              <w:pStyle w:val="260"/>
              <w:shd w:val="clear" w:color="auto" w:fill="auto"/>
              <w:spacing w:line="240" w:lineRule="exact"/>
              <w:jc w:val="left"/>
            </w:pPr>
            <w:r>
              <w:rPr>
                <w:rStyle w:val="26TimesNewRoman11pt"/>
                <w:rFonts w:eastAsia="SimSun"/>
              </w:rPr>
              <w:t>Закупка товаров, работ и услуг для обеспечения государственных (муниципальных) нужд</w:t>
            </w:r>
          </w:p>
        </w:tc>
        <w:tc>
          <w:tcPr>
            <w:tcW w:w="571" w:type="dxa"/>
            <w:tcBorders>
              <w:top w:val="single" w:sz="4" w:space="0" w:color="auto"/>
              <w:left w:val="single" w:sz="4" w:space="0" w:color="auto"/>
            </w:tcBorders>
            <w:shd w:val="clear" w:color="auto" w:fill="FFFFFF"/>
          </w:tcPr>
          <w:p w:rsidR="00A73427" w:rsidRDefault="00A73427" w:rsidP="00A73427">
            <w:pPr>
              <w:pStyle w:val="260"/>
              <w:shd w:val="clear" w:color="auto" w:fill="auto"/>
              <w:spacing w:line="150" w:lineRule="exact"/>
              <w:ind w:left="160"/>
              <w:jc w:val="left"/>
            </w:pPr>
            <w:r>
              <w:rPr>
                <w:rStyle w:val="26TimesNewRoman75pt"/>
                <w:rFonts w:eastAsia="SimSun"/>
              </w:rPr>
              <w:t>851</w:t>
            </w:r>
          </w:p>
        </w:tc>
        <w:tc>
          <w:tcPr>
            <w:tcW w:w="432" w:type="dxa"/>
            <w:tcBorders>
              <w:top w:val="single" w:sz="4" w:space="0" w:color="auto"/>
              <w:left w:val="single" w:sz="4" w:space="0" w:color="auto"/>
            </w:tcBorders>
            <w:shd w:val="clear" w:color="auto" w:fill="FFFFFF"/>
          </w:tcPr>
          <w:p w:rsidR="00A73427" w:rsidRDefault="00A73427" w:rsidP="00A73427">
            <w:pPr>
              <w:pStyle w:val="260"/>
              <w:shd w:val="clear" w:color="auto" w:fill="auto"/>
              <w:spacing w:line="220" w:lineRule="exact"/>
              <w:jc w:val="left"/>
            </w:pPr>
            <w:r>
              <w:rPr>
                <w:rStyle w:val="26TimesNewRoman11pt"/>
                <w:rFonts w:eastAsia="SimSun"/>
              </w:rPr>
              <w:t>02</w:t>
            </w:r>
          </w:p>
        </w:tc>
        <w:tc>
          <w:tcPr>
            <w:tcW w:w="427" w:type="dxa"/>
            <w:tcBorders>
              <w:top w:val="single" w:sz="4" w:space="0" w:color="auto"/>
              <w:left w:val="single" w:sz="4" w:space="0" w:color="auto"/>
            </w:tcBorders>
            <w:shd w:val="clear" w:color="auto" w:fill="FFFFFF"/>
          </w:tcPr>
          <w:p w:rsidR="00A73427" w:rsidRDefault="00A73427" w:rsidP="00A73427">
            <w:pPr>
              <w:pStyle w:val="260"/>
              <w:shd w:val="clear" w:color="auto" w:fill="auto"/>
              <w:spacing w:line="220" w:lineRule="exact"/>
              <w:jc w:val="left"/>
            </w:pPr>
            <w:r>
              <w:rPr>
                <w:rStyle w:val="26TimesNewRoman11pt"/>
                <w:rFonts w:eastAsia="SimSun"/>
              </w:rPr>
              <w:t>03</w:t>
            </w:r>
          </w:p>
        </w:tc>
        <w:tc>
          <w:tcPr>
            <w:tcW w:w="854" w:type="dxa"/>
            <w:tcBorders>
              <w:top w:val="single" w:sz="4" w:space="0" w:color="auto"/>
              <w:left w:val="single" w:sz="4" w:space="0" w:color="auto"/>
            </w:tcBorders>
            <w:shd w:val="clear" w:color="auto" w:fill="FFFFFF"/>
          </w:tcPr>
          <w:p w:rsidR="00CD263D" w:rsidRDefault="00CD263D" w:rsidP="00A73427">
            <w:pPr>
              <w:pStyle w:val="260"/>
              <w:shd w:val="clear" w:color="auto" w:fill="auto"/>
              <w:spacing w:line="211" w:lineRule="exact"/>
              <w:jc w:val="both"/>
              <w:rPr>
                <w:rStyle w:val="26TimesNewRoman75pt"/>
                <w:rFonts w:eastAsia="SimSun"/>
              </w:rPr>
            </w:pPr>
            <w:r>
              <w:rPr>
                <w:rStyle w:val="26TimesNewRoman75pt"/>
                <w:rFonts w:eastAsia="SimSun"/>
              </w:rPr>
              <w:t>51</w:t>
            </w:r>
            <w:r w:rsidR="00A73427">
              <w:rPr>
                <w:rStyle w:val="26TimesNewRoman75pt"/>
                <w:rFonts w:eastAsia="SimSun"/>
              </w:rPr>
              <w:t xml:space="preserve">4 04 </w:t>
            </w:r>
          </w:p>
          <w:p w:rsidR="00A73427" w:rsidRDefault="00A73427" w:rsidP="00A73427">
            <w:pPr>
              <w:pStyle w:val="260"/>
              <w:shd w:val="clear" w:color="auto" w:fill="auto"/>
              <w:spacing w:line="211" w:lineRule="exact"/>
              <w:jc w:val="both"/>
            </w:pPr>
            <w:r>
              <w:rPr>
                <w:rStyle w:val="26TimesNewRoman75pt"/>
                <w:rFonts w:eastAsia="SimSun"/>
              </w:rPr>
              <w:t>51180</w:t>
            </w:r>
          </w:p>
        </w:tc>
        <w:tc>
          <w:tcPr>
            <w:tcW w:w="566" w:type="dxa"/>
            <w:tcBorders>
              <w:top w:val="single" w:sz="4" w:space="0" w:color="auto"/>
              <w:left w:val="single" w:sz="4" w:space="0" w:color="auto"/>
            </w:tcBorders>
            <w:shd w:val="clear" w:color="auto" w:fill="FFFFFF"/>
          </w:tcPr>
          <w:p w:rsidR="00A73427" w:rsidRDefault="00A73427" w:rsidP="00A73427">
            <w:pPr>
              <w:pStyle w:val="260"/>
              <w:shd w:val="clear" w:color="auto" w:fill="auto"/>
              <w:spacing w:line="220" w:lineRule="exact"/>
              <w:ind w:left="160"/>
              <w:jc w:val="left"/>
            </w:pPr>
            <w:r>
              <w:rPr>
                <w:rStyle w:val="26TimesNewRoman11pt"/>
                <w:rFonts w:eastAsia="SimSun"/>
              </w:rPr>
              <w:t>200</w:t>
            </w:r>
          </w:p>
        </w:tc>
        <w:tc>
          <w:tcPr>
            <w:tcW w:w="1565" w:type="dxa"/>
            <w:tcBorders>
              <w:top w:val="single" w:sz="4" w:space="0" w:color="auto"/>
              <w:left w:val="single" w:sz="4" w:space="0" w:color="auto"/>
            </w:tcBorders>
            <w:shd w:val="clear" w:color="auto" w:fill="FFFFFF"/>
          </w:tcPr>
          <w:p w:rsidR="00A73427" w:rsidRDefault="00A73427" w:rsidP="00A73427">
            <w:pPr>
              <w:pStyle w:val="260"/>
              <w:shd w:val="clear" w:color="auto" w:fill="auto"/>
              <w:spacing w:line="220" w:lineRule="exact"/>
            </w:pPr>
            <w:r>
              <w:rPr>
                <w:rStyle w:val="26TimesNewRoman11pt"/>
                <w:rFonts w:eastAsia="SimSun"/>
              </w:rPr>
              <w:t>22 425,40</w:t>
            </w:r>
          </w:p>
        </w:tc>
        <w:tc>
          <w:tcPr>
            <w:tcW w:w="1570" w:type="dxa"/>
            <w:tcBorders>
              <w:top w:val="single" w:sz="4" w:space="0" w:color="auto"/>
              <w:left w:val="single" w:sz="4" w:space="0" w:color="auto"/>
            </w:tcBorders>
            <w:shd w:val="clear" w:color="auto" w:fill="FFFFFF"/>
          </w:tcPr>
          <w:p w:rsidR="00A73427" w:rsidRDefault="00A73427" w:rsidP="00A73427">
            <w:pPr>
              <w:pStyle w:val="260"/>
              <w:shd w:val="clear" w:color="auto" w:fill="auto"/>
              <w:spacing w:line="220" w:lineRule="exact"/>
            </w:pPr>
            <w:r>
              <w:rPr>
                <w:rStyle w:val="26TimesNewRoman11pt"/>
                <w:rFonts w:eastAsia="SimSun"/>
              </w:rPr>
              <w:t>22 425,40</w:t>
            </w:r>
          </w:p>
        </w:tc>
        <w:tc>
          <w:tcPr>
            <w:tcW w:w="1421" w:type="dxa"/>
            <w:tcBorders>
              <w:top w:val="single" w:sz="4" w:space="0" w:color="auto"/>
              <w:left w:val="single" w:sz="4" w:space="0" w:color="auto"/>
            </w:tcBorders>
            <w:shd w:val="clear" w:color="auto" w:fill="FFFFFF"/>
          </w:tcPr>
          <w:p w:rsidR="00A73427" w:rsidRDefault="00A73427" w:rsidP="00A73427">
            <w:pPr>
              <w:pStyle w:val="260"/>
              <w:shd w:val="clear" w:color="auto" w:fill="auto"/>
              <w:spacing w:line="220" w:lineRule="exact"/>
            </w:pPr>
            <w:r>
              <w:rPr>
                <w:rStyle w:val="26TimesNewRoman11pt"/>
                <w:rFonts w:eastAsia="SimSun"/>
              </w:rPr>
              <w:t>5 605,35</w:t>
            </w:r>
          </w:p>
        </w:tc>
        <w:tc>
          <w:tcPr>
            <w:tcW w:w="739" w:type="dxa"/>
            <w:tcBorders>
              <w:top w:val="single" w:sz="4" w:space="0" w:color="auto"/>
              <w:left w:val="single" w:sz="4" w:space="0" w:color="auto"/>
              <w:right w:val="single" w:sz="4" w:space="0" w:color="auto"/>
            </w:tcBorders>
            <w:shd w:val="clear" w:color="auto" w:fill="FFFFFF"/>
            <w:vAlign w:val="bottom"/>
          </w:tcPr>
          <w:p w:rsidR="00A73427" w:rsidRDefault="00A73427" w:rsidP="00A73427">
            <w:pPr>
              <w:pStyle w:val="260"/>
              <w:shd w:val="clear" w:color="auto" w:fill="auto"/>
              <w:spacing w:after="540" w:line="220" w:lineRule="exact"/>
              <w:ind w:right="200"/>
            </w:pPr>
            <w:r>
              <w:rPr>
                <w:rStyle w:val="26TimesNewRoman11pt"/>
                <w:rFonts w:eastAsia="SimSun"/>
              </w:rPr>
              <w:t>25,0</w:t>
            </w:r>
          </w:p>
          <w:p w:rsidR="00A73427" w:rsidRDefault="00A73427" w:rsidP="00A73427">
            <w:pPr>
              <w:pStyle w:val="260"/>
              <w:shd w:val="clear" w:color="auto" w:fill="auto"/>
              <w:spacing w:before="540" w:line="80" w:lineRule="exact"/>
              <w:ind w:right="200"/>
            </w:pPr>
          </w:p>
        </w:tc>
      </w:tr>
      <w:tr w:rsidR="00A73427" w:rsidTr="00A73427">
        <w:trPr>
          <w:trHeight w:hRule="exact" w:val="1219"/>
        </w:trPr>
        <w:tc>
          <w:tcPr>
            <w:tcW w:w="2726" w:type="dxa"/>
            <w:tcBorders>
              <w:top w:val="single" w:sz="4" w:space="0" w:color="auto"/>
              <w:left w:val="single" w:sz="4" w:space="0" w:color="auto"/>
            </w:tcBorders>
            <w:shd w:val="clear" w:color="auto" w:fill="FFFFFF"/>
            <w:vAlign w:val="bottom"/>
          </w:tcPr>
          <w:p w:rsidR="00A73427" w:rsidRDefault="00A73427" w:rsidP="00A73427">
            <w:pPr>
              <w:pStyle w:val="260"/>
              <w:shd w:val="clear" w:color="auto" w:fill="auto"/>
              <w:spacing w:line="240" w:lineRule="exact"/>
              <w:jc w:val="left"/>
            </w:pPr>
            <w:r>
              <w:rPr>
                <w:rStyle w:val="26TimesNewRoman11pt"/>
                <w:rFonts w:eastAsia="SimSun"/>
              </w:rPr>
              <w:t>Иные закупки товаров, работ и услуг для обеспечения государственных (муниципальных) нужд</w:t>
            </w:r>
          </w:p>
        </w:tc>
        <w:tc>
          <w:tcPr>
            <w:tcW w:w="571" w:type="dxa"/>
            <w:tcBorders>
              <w:top w:val="single" w:sz="4" w:space="0" w:color="auto"/>
              <w:left w:val="single" w:sz="4" w:space="0" w:color="auto"/>
            </w:tcBorders>
            <w:shd w:val="clear" w:color="auto" w:fill="FFFFFF"/>
          </w:tcPr>
          <w:p w:rsidR="00A73427" w:rsidRDefault="00A73427" w:rsidP="00A73427">
            <w:pPr>
              <w:pStyle w:val="260"/>
              <w:shd w:val="clear" w:color="auto" w:fill="auto"/>
              <w:spacing w:line="150" w:lineRule="exact"/>
              <w:ind w:left="160"/>
              <w:jc w:val="left"/>
            </w:pPr>
            <w:r>
              <w:rPr>
                <w:rStyle w:val="26TimesNewRoman75pt"/>
                <w:rFonts w:eastAsia="SimSun"/>
              </w:rPr>
              <w:t>851</w:t>
            </w:r>
          </w:p>
        </w:tc>
        <w:tc>
          <w:tcPr>
            <w:tcW w:w="432" w:type="dxa"/>
            <w:tcBorders>
              <w:top w:val="single" w:sz="4" w:space="0" w:color="auto"/>
              <w:left w:val="single" w:sz="4" w:space="0" w:color="auto"/>
            </w:tcBorders>
            <w:shd w:val="clear" w:color="auto" w:fill="FFFFFF"/>
          </w:tcPr>
          <w:p w:rsidR="00A73427" w:rsidRDefault="00A73427" w:rsidP="00A73427">
            <w:pPr>
              <w:pStyle w:val="260"/>
              <w:shd w:val="clear" w:color="auto" w:fill="auto"/>
              <w:spacing w:line="220" w:lineRule="exact"/>
              <w:jc w:val="left"/>
            </w:pPr>
            <w:r>
              <w:rPr>
                <w:rStyle w:val="26TimesNewRoman11pt"/>
                <w:rFonts w:eastAsia="SimSun"/>
              </w:rPr>
              <w:t>02</w:t>
            </w:r>
          </w:p>
        </w:tc>
        <w:tc>
          <w:tcPr>
            <w:tcW w:w="427" w:type="dxa"/>
            <w:tcBorders>
              <w:top w:val="single" w:sz="4" w:space="0" w:color="auto"/>
              <w:left w:val="single" w:sz="4" w:space="0" w:color="auto"/>
            </w:tcBorders>
            <w:shd w:val="clear" w:color="auto" w:fill="FFFFFF"/>
          </w:tcPr>
          <w:p w:rsidR="00A73427" w:rsidRDefault="00A73427" w:rsidP="00A73427">
            <w:pPr>
              <w:pStyle w:val="260"/>
              <w:shd w:val="clear" w:color="auto" w:fill="auto"/>
              <w:spacing w:line="220" w:lineRule="exact"/>
              <w:jc w:val="left"/>
            </w:pPr>
            <w:r>
              <w:rPr>
                <w:rStyle w:val="26TimesNewRoman11pt"/>
                <w:rFonts w:eastAsia="SimSun"/>
              </w:rPr>
              <w:t>03</w:t>
            </w:r>
          </w:p>
        </w:tc>
        <w:tc>
          <w:tcPr>
            <w:tcW w:w="854" w:type="dxa"/>
            <w:tcBorders>
              <w:top w:val="single" w:sz="4" w:space="0" w:color="auto"/>
              <w:left w:val="single" w:sz="4" w:space="0" w:color="auto"/>
            </w:tcBorders>
            <w:shd w:val="clear" w:color="auto" w:fill="FFFFFF"/>
          </w:tcPr>
          <w:p w:rsidR="00CD263D" w:rsidRDefault="00CD263D" w:rsidP="00A73427">
            <w:pPr>
              <w:pStyle w:val="260"/>
              <w:shd w:val="clear" w:color="auto" w:fill="auto"/>
              <w:spacing w:line="211" w:lineRule="exact"/>
              <w:jc w:val="both"/>
              <w:rPr>
                <w:rStyle w:val="26TimesNewRoman75pt"/>
                <w:rFonts w:eastAsia="SimSun"/>
              </w:rPr>
            </w:pPr>
            <w:r>
              <w:rPr>
                <w:rStyle w:val="26TimesNewRoman75pt"/>
                <w:rFonts w:eastAsia="SimSun"/>
              </w:rPr>
              <w:t>51</w:t>
            </w:r>
            <w:r w:rsidR="00A73427">
              <w:rPr>
                <w:rStyle w:val="26TimesNewRoman75pt"/>
                <w:rFonts w:eastAsia="SimSun"/>
              </w:rPr>
              <w:t xml:space="preserve">4 04 </w:t>
            </w:r>
          </w:p>
          <w:p w:rsidR="00A73427" w:rsidRDefault="00A73427" w:rsidP="00A73427">
            <w:pPr>
              <w:pStyle w:val="260"/>
              <w:shd w:val="clear" w:color="auto" w:fill="auto"/>
              <w:spacing w:line="211" w:lineRule="exact"/>
              <w:jc w:val="both"/>
            </w:pPr>
            <w:r>
              <w:rPr>
                <w:rStyle w:val="26TimesNewRoman75pt"/>
                <w:rFonts w:eastAsia="SimSun"/>
              </w:rPr>
              <w:t>51180</w:t>
            </w:r>
          </w:p>
        </w:tc>
        <w:tc>
          <w:tcPr>
            <w:tcW w:w="566" w:type="dxa"/>
            <w:tcBorders>
              <w:top w:val="single" w:sz="4" w:space="0" w:color="auto"/>
              <w:left w:val="single" w:sz="4" w:space="0" w:color="auto"/>
            </w:tcBorders>
            <w:shd w:val="clear" w:color="auto" w:fill="FFFFFF"/>
          </w:tcPr>
          <w:p w:rsidR="00A73427" w:rsidRDefault="00A73427" w:rsidP="00A73427">
            <w:pPr>
              <w:pStyle w:val="260"/>
              <w:shd w:val="clear" w:color="auto" w:fill="auto"/>
              <w:spacing w:line="150" w:lineRule="exact"/>
              <w:ind w:left="160"/>
              <w:jc w:val="left"/>
            </w:pPr>
            <w:r>
              <w:rPr>
                <w:rStyle w:val="26TimesNewRoman75pt"/>
                <w:rFonts w:eastAsia="SimSun"/>
              </w:rPr>
              <w:t>240</w:t>
            </w:r>
          </w:p>
        </w:tc>
        <w:tc>
          <w:tcPr>
            <w:tcW w:w="1565" w:type="dxa"/>
            <w:tcBorders>
              <w:top w:val="single" w:sz="4" w:space="0" w:color="auto"/>
              <w:left w:val="single" w:sz="4" w:space="0" w:color="auto"/>
            </w:tcBorders>
            <w:shd w:val="clear" w:color="auto" w:fill="FFFFFF"/>
          </w:tcPr>
          <w:p w:rsidR="00A73427" w:rsidRDefault="00A73427" w:rsidP="00A73427">
            <w:pPr>
              <w:pStyle w:val="260"/>
              <w:shd w:val="clear" w:color="auto" w:fill="auto"/>
              <w:spacing w:line="220" w:lineRule="exact"/>
            </w:pPr>
            <w:r>
              <w:rPr>
                <w:rStyle w:val="26TimesNewRoman11pt"/>
                <w:rFonts w:eastAsia="SimSun"/>
              </w:rPr>
              <w:t>22 425,40</w:t>
            </w:r>
          </w:p>
        </w:tc>
        <w:tc>
          <w:tcPr>
            <w:tcW w:w="1570" w:type="dxa"/>
            <w:tcBorders>
              <w:top w:val="single" w:sz="4" w:space="0" w:color="auto"/>
              <w:left w:val="single" w:sz="4" w:space="0" w:color="auto"/>
            </w:tcBorders>
            <w:shd w:val="clear" w:color="auto" w:fill="FFFFFF"/>
            <w:vAlign w:val="bottom"/>
          </w:tcPr>
          <w:p w:rsidR="00A73427" w:rsidRDefault="00A73427" w:rsidP="00625C26">
            <w:pPr>
              <w:pStyle w:val="260"/>
              <w:shd w:val="clear" w:color="auto" w:fill="auto"/>
              <w:spacing w:after="840" w:line="220" w:lineRule="exact"/>
              <w:jc w:val="center"/>
            </w:pPr>
            <w:r>
              <w:rPr>
                <w:rStyle w:val="26TimesNewRoman11pt"/>
                <w:rFonts w:eastAsia="SimSun"/>
              </w:rPr>
              <w:t>22 425,40</w:t>
            </w:r>
          </w:p>
          <w:p w:rsidR="00A73427" w:rsidRDefault="00A73427" w:rsidP="00A73427">
            <w:pPr>
              <w:pStyle w:val="260"/>
              <w:shd w:val="clear" w:color="auto" w:fill="auto"/>
              <w:spacing w:before="840" w:line="220" w:lineRule="exact"/>
              <w:jc w:val="left"/>
            </w:pPr>
          </w:p>
        </w:tc>
        <w:tc>
          <w:tcPr>
            <w:tcW w:w="1421" w:type="dxa"/>
            <w:tcBorders>
              <w:top w:val="single" w:sz="4" w:space="0" w:color="auto"/>
              <w:left w:val="single" w:sz="4" w:space="0" w:color="auto"/>
            </w:tcBorders>
            <w:shd w:val="clear" w:color="auto" w:fill="FFFFFF"/>
          </w:tcPr>
          <w:p w:rsidR="00A73427" w:rsidRDefault="00A73427" w:rsidP="00A73427">
            <w:pPr>
              <w:pStyle w:val="260"/>
              <w:shd w:val="clear" w:color="auto" w:fill="auto"/>
              <w:spacing w:line="220" w:lineRule="exact"/>
            </w:pPr>
            <w:r>
              <w:rPr>
                <w:rStyle w:val="26TimesNewRoman11pt"/>
                <w:rFonts w:eastAsia="SimSun"/>
              </w:rPr>
              <w:t>5 605,35</w:t>
            </w:r>
          </w:p>
        </w:tc>
        <w:tc>
          <w:tcPr>
            <w:tcW w:w="739" w:type="dxa"/>
            <w:tcBorders>
              <w:top w:val="single" w:sz="4" w:space="0" w:color="auto"/>
              <w:left w:val="single" w:sz="4" w:space="0" w:color="auto"/>
              <w:right w:val="single" w:sz="4" w:space="0" w:color="auto"/>
            </w:tcBorders>
            <w:shd w:val="clear" w:color="auto" w:fill="FFFFFF"/>
          </w:tcPr>
          <w:p w:rsidR="00A73427" w:rsidRDefault="00A73427" w:rsidP="00A73427">
            <w:pPr>
              <w:pStyle w:val="260"/>
              <w:shd w:val="clear" w:color="auto" w:fill="auto"/>
              <w:spacing w:after="360" w:line="220" w:lineRule="exact"/>
              <w:ind w:right="200"/>
            </w:pPr>
            <w:r>
              <w:rPr>
                <w:rStyle w:val="26TimesNewRoman11pt"/>
                <w:rFonts w:eastAsia="SimSun"/>
              </w:rPr>
              <w:t>25.0</w:t>
            </w:r>
          </w:p>
          <w:p w:rsidR="00A73427" w:rsidRDefault="00A73427" w:rsidP="00A73427">
            <w:pPr>
              <w:pStyle w:val="260"/>
              <w:shd w:val="clear" w:color="auto" w:fill="auto"/>
              <w:spacing w:before="360" w:line="240" w:lineRule="exact"/>
              <w:jc w:val="both"/>
            </w:pPr>
          </w:p>
        </w:tc>
      </w:tr>
      <w:tr w:rsidR="00A73427" w:rsidTr="00625C26">
        <w:trPr>
          <w:trHeight w:hRule="exact" w:val="580"/>
        </w:trPr>
        <w:tc>
          <w:tcPr>
            <w:tcW w:w="2726" w:type="dxa"/>
            <w:tcBorders>
              <w:top w:val="single" w:sz="4" w:space="0" w:color="auto"/>
              <w:left w:val="single" w:sz="4" w:space="0" w:color="auto"/>
              <w:bottom w:val="single" w:sz="4" w:space="0" w:color="auto"/>
            </w:tcBorders>
            <w:shd w:val="clear" w:color="auto" w:fill="FFFFFF"/>
          </w:tcPr>
          <w:p w:rsidR="00A73427" w:rsidRDefault="00A73427" w:rsidP="00A73427">
            <w:pPr>
              <w:pStyle w:val="260"/>
              <w:shd w:val="clear" w:color="auto" w:fill="auto"/>
              <w:spacing w:after="60" w:line="220" w:lineRule="exact"/>
              <w:jc w:val="left"/>
            </w:pPr>
            <w:r>
              <w:rPr>
                <w:rStyle w:val="26TimesNewRoman11pt"/>
                <w:rFonts w:eastAsia="SimSun"/>
              </w:rPr>
              <w:lastRenderedPageBreak/>
              <w:t>Межбюджетные</w:t>
            </w:r>
          </w:p>
          <w:p w:rsidR="00A73427" w:rsidRDefault="00A73427" w:rsidP="00A73427">
            <w:pPr>
              <w:pStyle w:val="260"/>
              <w:shd w:val="clear" w:color="auto" w:fill="auto"/>
              <w:spacing w:before="60" w:line="220" w:lineRule="exact"/>
              <w:jc w:val="left"/>
            </w:pPr>
            <w:r>
              <w:rPr>
                <w:rStyle w:val="26TimesNewRoman11pt"/>
                <w:rFonts w:eastAsia="SimSun"/>
              </w:rPr>
              <w:t>трансферты</w:t>
            </w:r>
          </w:p>
        </w:tc>
        <w:tc>
          <w:tcPr>
            <w:tcW w:w="571" w:type="dxa"/>
            <w:tcBorders>
              <w:top w:val="single" w:sz="4" w:space="0" w:color="auto"/>
              <w:left w:val="single" w:sz="4" w:space="0" w:color="auto"/>
              <w:bottom w:val="single" w:sz="4" w:space="0" w:color="auto"/>
            </w:tcBorders>
            <w:shd w:val="clear" w:color="auto" w:fill="FFFFFF"/>
          </w:tcPr>
          <w:p w:rsidR="00A73427" w:rsidRDefault="00A73427" w:rsidP="00A73427">
            <w:pPr>
              <w:pStyle w:val="260"/>
              <w:shd w:val="clear" w:color="auto" w:fill="auto"/>
              <w:spacing w:line="150" w:lineRule="exact"/>
              <w:ind w:left="160"/>
              <w:jc w:val="left"/>
            </w:pPr>
            <w:r>
              <w:rPr>
                <w:rStyle w:val="26TimesNewRoman75pt"/>
                <w:rFonts w:eastAsia="SimSun"/>
              </w:rPr>
              <w:t>851</w:t>
            </w:r>
          </w:p>
        </w:tc>
        <w:tc>
          <w:tcPr>
            <w:tcW w:w="432" w:type="dxa"/>
            <w:tcBorders>
              <w:top w:val="single" w:sz="4" w:space="0" w:color="auto"/>
              <w:left w:val="single" w:sz="4" w:space="0" w:color="auto"/>
              <w:bottom w:val="single" w:sz="4" w:space="0" w:color="auto"/>
            </w:tcBorders>
            <w:shd w:val="clear" w:color="auto" w:fill="FFFFFF"/>
          </w:tcPr>
          <w:p w:rsidR="00A73427" w:rsidRDefault="00A73427" w:rsidP="00A73427">
            <w:pPr>
              <w:pStyle w:val="260"/>
              <w:shd w:val="clear" w:color="auto" w:fill="auto"/>
              <w:spacing w:line="220" w:lineRule="exact"/>
              <w:jc w:val="left"/>
            </w:pPr>
            <w:r>
              <w:rPr>
                <w:rStyle w:val="26TimesNewRoman11pt"/>
                <w:rFonts w:eastAsia="SimSun"/>
              </w:rPr>
              <w:t>02</w:t>
            </w:r>
          </w:p>
        </w:tc>
        <w:tc>
          <w:tcPr>
            <w:tcW w:w="427" w:type="dxa"/>
            <w:tcBorders>
              <w:top w:val="single" w:sz="4" w:space="0" w:color="auto"/>
              <w:left w:val="single" w:sz="4" w:space="0" w:color="auto"/>
              <w:bottom w:val="single" w:sz="4" w:space="0" w:color="auto"/>
            </w:tcBorders>
            <w:shd w:val="clear" w:color="auto" w:fill="FFFFFF"/>
          </w:tcPr>
          <w:p w:rsidR="00A73427" w:rsidRDefault="00A73427" w:rsidP="00A73427">
            <w:pPr>
              <w:pStyle w:val="260"/>
              <w:shd w:val="clear" w:color="auto" w:fill="auto"/>
              <w:spacing w:line="220" w:lineRule="exact"/>
              <w:jc w:val="left"/>
            </w:pPr>
            <w:r>
              <w:rPr>
                <w:rStyle w:val="26TimesNewRoman11pt"/>
                <w:rFonts w:eastAsia="SimSun"/>
              </w:rPr>
              <w:t>03</w:t>
            </w:r>
          </w:p>
        </w:tc>
        <w:tc>
          <w:tcPr>
            <w:tcW w:w="854" w:type="dxa"/>
            <w:tcBorders>
              <w:top w:val="single" w:sz="4" w:space="0" w:color="auto"/>
              <w:left w:val="single" w:sz="4" w:space="0" w:color="auto"/>
              <w:bottom w:val="single" w:sz="4" w:space="0" w:color="auto"/>
            </w:tcBorders>
            <w:shd w:val="clear" w:color="auto" w:fill="FFFFFF"/>
          </w:tcPr>
          <w:p w:rsidR="00CD263D" w:rsidRDefault="00CD263D" w:rsidP="00A73427">
            <w:pPr>
              <w:pStyle w:val="260"/>
              <w:shd w:val="clear" w:color="auto" w:fill="auto"/>
              <w:spacing w:line="206" w:lineRule="exact"/>
              <w:jc w:val="both"/>
              <w:rPr>
                <w:rStyle w:val="26TimesNewRoman75pt"/>
                <w:rFonts w:eastAsia="SimSun"/>
              </w:rPr>
            </w:pPr>
            <w:r>
              <w:rPr>
                <w:rStyle w:val="26TimesNewRoman75pt"/>
                <w:rFonts w:eastAsia="SimSun"/>
              </w:rPr>
              <w:t>51</w:t>
            </w:r>
            <w:r w:rsidR="00A73427">
              <w:rPr>
                <w:rStyle w:val="26TimesNewRoman75pt"/>
                <w:rFonts w:eastAsia="SimSun"/>
              </w:rPr>
              <w:t>4 04</w:t>
            </w:r>
          </w:p>
          <w:p w:rsidR="00A73427" w:rsidRDefault="00A73427" w:rsidP="00A73427">
            <w:pPr>
              <w:pStyle w:val="260"/>
              <w:shd w:val="clear" w:color="auto" w:fill="auto"/>
              <w:spacing w:line="206" w:lineRule="exact"/>
              <w:jc w:val="both"/>
            </w:pPr>
            <w:r>
              <w:rPr>
                <w:rStyle w:val="26TimesNewRoman75pt"/>
                <w:rFonts w:eastAsia="SimSun"/>
              </w:rPr>
              <w:t xml:space="preserve"> 51180</w:t>
            </w:r>
          </w:p>
        </w:tc>
        <w:tc>
          <w:tcPr>
            <w:tcW w:w="566" w:type="dxa"/>
            <w:tcBorders>
              <w:top w:val="single" w:sz="4" w:space="0" w:color="auto"/>
              <w:left w:val="single" w:sz="4" w:space="0" w:color="auto"/>
              <w:bottom w:val="single" w:sz="4" w:space="0" w:color="auto"/>
            </w:tcBorders>
            <w:shd w:val="clear" w:color="auto" w:fill="FFFFFF"/>
          </w:tcPr>
          <w:p w:rsidR="00A73427" w:rsidRDefault="00A73427" w:rsidP="00A73427">
            <w:pPr>
              <w:pStyle w:val="260"/>
              <w:shd w:val="clear" w:color="auto" w:fill="auto"/>
              <w:spacing w:line="150" w:lineRule="exact"/>
              <w:ind w:left="160"/>
              <w:jc w:val="left"/>
            </w:pPr>
            <w:r>
              <w:rPr>
                <w:rStyle w:val="26TimesNewRoman75pt"/>
                <w:rFonts w:eastAsia="SimSun"/>
              </w:rPr>
              <w:t>500</w:t>
            </w:r>
          </w:p>
        </w:tc>
        <w:tc>
          <w:tcPr>
            <w:tcW w:w="1565" w:type="dxa"/>
            <w:tcBorders>
              <w:top w:val="single" w:sz="4" w:space="0" w:color="auto"/>
              <w:left w:val="single" w:sz="4" w:space="0" w:color="auto"/>
              <w:bottom w:val="single" w:sz="4" w:space="0" w:color="auto"/>
            </w:tcBorders>
            <w:shd w:val="clear" w:color="auto" w:fill="FFFFFF"/>
          </w:tcPr>
          <w:p w:rsidR="00A73427" w:rsidRDefault="00A73427" w:rsidP="00A73427">
            <w:pPr>
              <w:pStyle w:val="260"/>
              <w:shd w:val="clear" w:color="auto" w:fill="auto"/>
              <w:spacing w:line="220" w:lineRule="exact"/>
            </w:pPr>
            <w:r>
              <w:rPr>
                <w:rStyle w:val="26TimesNewRoman11pt"/>
                <w:rFonts w:eastAsia="SimSun"/>
              </w:rPr>
              <w:t>1 188 709,00</w:t>
            </w:r>
          </w:p>
        </w:tc>
        <w:tc>
          <w:tcPr>
            <w:tcW w:w="1570" w:type="dxa"/>
            <w:tcBorders>
              <w:top w:val="single" w:sz="4" w:space="0" w:color="auto"/>
              <w:left w:val="single" w:sz="4" w:space="0" w:color="auto"/>
              <w:bottom w:val="single" w:sz="4" w:space="0" w:color="auto"/>
            </w:tcBorders>
            <w:shd w:val="clear" w:color="auto" w:fill="FFFFFF"/>
          </w:tcPr>
          <w:p w:rsidR="00A73427" w:rsidRDefault="00A73427" w:rsidP="00A73427">
            <w:pPr>
              <w:pStyle w:val="260"/>
              <w:shd w:val="clear" w:color="auto" w:fill="auto"/>
              <w:spacing w:line="220" w:lineRule="exact"/>
            </w:pPr>
            <w:r>
              <w:rPr>
                <w:rStyle w:val="26TimesNewRoman11pt"/>
                <w:rFonts w:eastAsia="SimSun"/>
              </w:rPr>
              <w:t>1 188 709,00</w:t>
            </w:r>
          </w:p>
        </w:tc>
        <w:tc>
          <w:tcPr>
            <w:tcW w:w="1421" w:type="dxa"/>
            <w:tcBorders>
              <w:top w:val="single" w:sz="4" w:space="0" w:color="auto"/>
              <w:left w:val="single" w:sz="4" w:space="0" w:color="auto"/>
              <w:bottom w:val="single" w:sz="4" w:space="0" w:color="auto"/>
            </w:tcBorders>
            <w:shd w:val="clear" w:color="auto" w:fill="FFFFFF"/>
          </w:tcPr>
          <w:p w:rsidR="00A73427" w:rsidRDefault="00A73427" w:rsidP="00A73427">
            <w:pPr>
              <w:pStyle w:val="260"/>
              <w:shd w:val="clear" w:color="auto" w:fill="auto"/>
              <w:spacing w:line="220" w:lineRule="exact"/>
            </w:pPr>
            <w:r>
              <w:rPr>
                <w:rStyle w:val="26TimesNewRoman11pt"/>
                <w:rFonts w:eastAsia="SimSun"/>
              </w:rPr>
              <w:t>297 177,25</w:t>
            </w:r>
          </w:p>
        </w:tc>
        <w:tc>
          <w:tcPr>
            <w:tcW w:w="739" w:type="dxa"/>
            <w:tcBorders>
              <w:top w:val="single" w:sz="4" w:space="0" w:color="auto"/>
              <w:left w:val="single" w:sz="4" w:space="0" w:color="auto"/>
              <w:bottom w:val="single" w:sz="4" w:space="0" w:color="auto"/>
              <w:right w:val="single" w:sz="4" w:space="0" w:color="auto"/>
            </w:tcBorders>
            <w:shd w:val="clear" w:color="auto" w:fill="FFFFFF"/>
          </w:tcPr>
          <w:p w:rsidR="00A73427" w:rsidRDefault="00CD263D" w:rsidP="00A73427">
            <w:pPr>
              <w:pStyle w:val="260"/>
              <w:shd w:val="clear" w:color="auto" w:fill="auto"/>
              <w:spacing w:line="220" w:lineRule="exact"/>
              <w:ind w:right="200"/>
            </w:pPr>
            <w:r>
              <w:rPr>
                <w:rStyle w:val="26TimesNewRoman11pt"/>
                <w:rFonts w:eastAsia="SimSun"/>
              </w:rPr>
              <w:t>2</w:t>
            </w:r>
            <w:r w:rsidR="00A73427">
              <w:rPr>
                <w:rStyle w:val="26TimesNewRoman11pt"/>
                <w:rFonts w:eastAsia="SimSun"/>
              </w:rPr>
              <w:t>5.0</w:t>
            </w:r>
          </w:p>
        </w:tc>
      </w:tr>
    </w:tbl>
    <w:p w:rsidR="00CD263D" w:rsidRDefault="00CD263D" w:rsidP="000F6074">
      <w:pPr>
        <w:widowControl/>
        <w:spacing w:after="200" w:line="276" w:lineRule="auto"/>
        <w:rPr>
          <w:rFonts w:ascii="Times New Roman" w:hAnsi="Times New Roman" w:cs="Times New Roman"/>
          <w:sz w:val="28"/>
          <w:szCs w:val="28"/>
        </w:rPr>
      </w:pPr>
    </w:p>
    <w:p w:rsidR="00CD263D" w:rsidRDefault="00CD263D">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tbl>
      <w:tblPr>
        <w:tblpPr w:leftFromText="180" w:rightFromText="180" w:horzAnchor="margin" w:tblpXSpec="center" w:tblpY="-931"/>
        <w:tblW w:w="10832" w:type="dxa"/>
        <w:tblLayout w:type="fixed"/>
        <w:tblCellMar>
          <w:left w:w="10" w:type="dxa"/>
          <w:right w:w="10" w:type="dxa"/>
        </w:tblCellMar>
        <w:tblLook w:val="04A0"/>
      </w:tblPr>
      <w:tblGrid>
        <w:gridCol w:w="2731"/>
        <w:gridCol w:w="571"/>
        <w:gridCol w:w="427"/>
        <w:gridCol w:w="422"/>
        <w:gridCol w:w="854"/>
        <w:gridCol w:w="562"/>
        <w:gridCol w:w="1565"/>
        <w:gridCol w:w="1574"/>
        <w:gridCol w:w="1406"/>
        <w:gridCol w:w="720"/>
      </w:tblGrid>
      <w:tr w:rsidR="00CD263D" w:rsidTr="00CD263D">
        <w:trPr>
          <w:trHeight w:hRule="exact" w:val="1469"/>
        </w:trPr>
        <w:tc>
          <w:tcPr>
            <w:tcW w:w="2731"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jc w:val="center"/>
            </w:pPr>
            <w:r>
              <w:rPr>
                <w:rStyle w:val="26TimesNewRoman11pt"/>
                <w:rFonts w:eastAsia="SimSun"/>
              </w:rPr>
              <w:lastRenderedPageBreak/>
              <w:t>Наименование</w:t>
            </w:r>
          </w:p>
        </w:tc>
        <w:tc>
          <w:tcPr>
            <w:tcW w:w="571"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ind w:left="160"/>
              <w:jc w:val="left"/>
            </w:pPr>
            <w:r>
              <w:rPr>
                <w:rStyle w:val="26TimesNewRoman11pt"/>
                <w:rFonts w:eastAsia="SimSun"/>
              </w:rPr>
              <w:t>Гл</w:t>
            </w:r>
          </w:p>
        </w:tc>
        <w:tc>
          <w:tcPr>
            <w:tcW w:w="427"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jc w:val="left"/>
            </w:pPr>
            <w:proofErr w:type="spellStart"/>
            <w:r>
              <w:rPr>
                <w:rStyle w:val="26TimesNewRoman11pt"/>
                <w:rFonts w:eastAsia="SimSun"/>
              </w:rPr>
              <w:t>Рз</w:t>
            </w:r>
            <w:proofErr w:type="spellEnd"/>
          </w:p>
        </w:tc>
        <w:tc>
          <w:tcPr>
            <w:tcW w:w="422" w:type="dxa"/>
            <w:tcBorders>
              <w:top w:val="single" w:sz="4" w:space="0" w:color="auto"/>
              <w:left w:val="single" w:sz="4" w:space="0" w:color="auto"/>
            </w:tcBorders>
            <w:shd w:val="clear" w:color="auto" w:fill="FFFFFF"/>
          </w:tcPr>
          <w:p w:rsidR="00CD263D" w:rsidRDefault="00CD263D" w:rsidP="00CD263D">
            <w:pPr>
              <w:pStyle w:val="260"/>
              <w:shd w:val="clear" w:color="auto" w:fill="auto"/>
              <w:spacing w:after="60" w:line="140" w:lineRule="exact"/>
              <w:ind w:left="140"/>
              <w:jc w:val="left"/>
            </w:pPr>
            <w:proofErr w:type="spellStart"/>
            <w:proofErr w:type="gramStart"/>
            <w:r>
              <w:rPr>
                <w:rStyle w:val="26TimesNewRoman7pt1pt"/>
                <w:rFonts w:eastAsia="SimSun"/>
                <w:i/>
                <w:iCs/>
              </w:rPr>
              <w:t>п</w:t>
            </w:r>
            <w:proofErr w:type="spellEnd"/>
            <w:proofErr w:type="gramEnd"/>
          </w:p>
          <w:p w:rsidR="00CD263D" w:rsidRDefault="00CD263D" w:rsidP="00CD263D">
            <w:pPr>
              <w:pStyle w:val="260"/>
              <w:shd w:val="clear" w:color="auto" w:fill="auto"/>
              <w:spacing w:before="60" w:line="220" w:lineRule="exact"/>
              <w:ind w:left="140"/>
              <w:jc w:val="left"/>
            </w:pPr>
            <w:proofErr w:type="spellStart"/>
            <w:proofErr w:type="gramStart"/>
            <w:r>
              <w:rPr>
                <w:rStyle w:val="26TimesNewRoman11pt"/>
                <w:rFonts w:eastAsia="SimSun"/>
              </w:rPr>
              <w:t>р</w:t>
            </w:r>
            <w:proofErr w:type="spellEnd"/>
            <w:proofErr w:type="gramEnd"/>
          </w:p>
        </w:tc>
        <w:tc>
          <w:tcPr>
            <w:tcW w:w="854"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jc w:val="both"/>
            </w:pPr>
            <w:r>
              <w:rPr>
                <w:rStyle w:val="26TimesNewRoman11pt"/>
                <w:rFonts w:eastAsia="SimSun"/>
              </w:rPr>
              <w:t>ЦСР</w:t>
            </w:r>
          </w:p>
        </w:tc>
        <w:tc>
          <w:tcPr>
            <w:tcW w:w="562"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ind w:left="160"/>
              <w:jc w:val="left"/>
            </w:pPr>
            <w:r>
              <w:rPr>
                <w:rStyle w:val="26TimesNewRoman11pt"/>
                <w:rFonts w:eastAsia="SimSun"/>
              </w:rPr>
              <w:t>ВР</w:t>
            </w:r>
          </w:p>
        </w:tc>
        <w:tc>
          <w:tcPr>
            <w:tcW w:w="1565"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45" w:lineRule="exact"/>
              <w:ind w:left="260"/>
              <w:jc w:val="left"/>
            </w:pPr>
            <w:r>
              <w:rPr>
                <w:rStyle w:val="26TimesNewRoman11pt"/>
                <w:rFonts w:eastAsia="SimSun"/>
              </w:rPr>
              <w:t>Утверждено на 2022 год</w:t>
            </w:r>
          </w:p>
        </w:tc>
        <w:tc>
          <w:tcPr>
            <w:tcW w:w="1574"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40" w:lineRule="exact"/>
              <w:jc w:val="center"/>
            </w:pPr>
            <w:r>
              <w:rPr>
                <w:rStyle w:val="26TimesNewRoman11pt"/>
                <w:rFonts w:eastAsia="SimSun"/>
              </w:rPr>
              <w:t>Уточненная бюджетная роспись на 2022 год</w:t>
            </w:r>
          </w:p>
        </w:tc>
        <w:tc>
          <w:tcPr>
            <w:tcW w:w="1406"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40" w:lineRule="exact"/>
              <w:jc w:val="center"/>
            </w:pPr>
            <w:r>
              <w:rPr>
                <w:rStyle w:val="26TimesNewRoman11pt"/>
                <w:rFonts w:eastAsia="SimSun"/>
              </w:rPr>
              <w:t>Кассовое исполнение за 1 квартал 2022 года</w:t>
            </w:r>
          </w:p>
        </w:tc>
        <w:tc>
          <w:tcPr>
            <w:tcW w:w="720" w:type="dxa"/>
            <w:tcBorders>
              <w:top w:val="single" w:sz="4" w:space="0" w:color="auto"/>
              <w:left w:val="single" w:sz="4" w:space="0" w:color="auto"/>
              <w:right w:val="single" w:sz="4" w:space="0" w:color="auto"/>
            </w:tcBorders>
            <w:shd w:val="clear" w:color="auto" w:fill="FFFFFF"/>
            <w:vAlign w:val="bottom"/>
          </w:tcPr>
          <w:p w:rsidR="00CD263D" w:rsidRDefault="00CD263D" w:rsidP="00CD263D">
            <w:pPr>
              <w:pStyle w:val="260"/>
              <w:shd w:val="clear" w:color="auto" w:fill="auto"/>
              <w:spacing w:line="206" w:lineRule="exact"/>
              <w:ind w:right="180"/>
            </w:pPr>
            <w:proofErr w:type="spellStart"/>
            <w:r>
              <w:rPr>
                <w:rStyle w:val="26TimesNewRoman75pt"/>
                <w:rFonts w:eastAsia="SimSun"/>
              </w:rPr>
              <w:t>Проце</w:t>
            </w:r>
            <w:proofErr w:type="spellEnd"/>
          </w:p>
          <w:p w:rsidR="00CD263D" w:rsidRDefault="00CD263D" w:rsidP="00CD263D">
            <w:pPr>
              <w:pStyle w:val="260"/>
              <w:shd w:val="clear" w:color="auto" w:fill="auto"/>
              <w:spacing w:line="206" w:lineRule="exact"/>
              <w:ind w:left="280"/>
              <w:jc w:val="left"/>
            </w:pPr>
            <w:proofErr w:type="spellStart"/>
            <w:r>
              <w:rPr>
                <w:rStyle w:val="26TimesNewRoman75pt"/>
                <w:rFonts w:eastAsia="SimSun"/>
              </w:rPr>
              <w:t>нт</w:t>
            </w:r>
            <w:proofErr w:type="spellEnd"/>
          </w:p>
          <w:p w:rsidR="00CD263D" w:rsidRDefault="00CD263D" w:rsidP="00CD263D">
            <w:pPr>
              <w:pStyle w:val="260"/>
              <w:shd w:val="clear" w:color="auto" w:fill="auto"/>
              <w:spacing w:line="206" w:lineRule="exact"/>
              <w:ind w:right="180"/>
            </w:pPr>
            <w:proofErr w:type="spellStart"/>
            <w:r>
              <w:rPr>
                <w:rStyle w:val="26TimesNewRoman75pt"/>
                <w:rFonts w:eastAsia="SimSun"/>
              </w:rPr>
              <w:t>испол</w:t>
            </w:r>
            <w:proofErr w:type="spellEnd"/>
          </w:p>
          <w:p w:rsidR="00CD263D" w:rsidRDefault="00CD263D" w:rsidP="00CD263D">
            <w:pPr>
              <w:pStyle w:val="260"/>
              <w:shd w:val="clear" w:color="auto" w:fill="auto"/>
              <w:spacing w:line="206" w:lineRule="exact"/>
              <w:ind w:right="180"/>
            </w:pPr>
            <w:r>
              <w:rPr>
                <w:rStyle w:val="26TimesNewRoman75pt"/>
                <w:rFonts w:eastAsia="SimSun"/>
              </w:rPr>
              <w:t>нения</w:t>
            </w:r>
          </w:p>
          <w:p w:rsidR="00CD263D" w:rsidRDefault="00CD263D" w:rsidP="00CD263D">
            <w:pPr>
              <w:pStyle w:val="260"/>
              <w:shd w:val="clear" w:color="auto" w:fill="auto"/>
              <w:spacing w:line="206" w:lineRule="exact"/>
              <w:ind w:left="280"/>
              <w:jc w:val="left"/>
            </w:pPr>
            <w:r>
              <w:rPr>
                <w:rStyle w:val="26Candara95pt"/>
                <w:i/>
                <w:iCs/>
              </w:rPr>
              <w:t>к</w:t>
            </w:r>
          </w:p>
          <w:p w:rsidR="00CD263D" w:rsidRDefault="00CD263D" w:rsidP="00CD263D">
            <w:pPr>
              <w:pStyle w:val="260"/>
              <w:shd w:val="clear" w:color="auto" w:fill="auto"/>
              <w:spacing w:line="206" w:lineRule="exact"/>
              <w:ind w:right="180"/>
            </w:pPr>
            <w:proofErr w:type="spellStart"/>
            <w:r>
              <w:rPr>
                <w:rStyle w:val="26TimesNewRoman75pt"/>
                <w:rFonts w:eastAsia="SimSun"/>
              </w:rPr>
              <w:t>росгш</w:t>
            </w:r>
            <w:proofErr w:type="spellEnd"/>
          </w:p>
          <w:p w:rsidR="00CD263D" w:rsidRDefault="00CD263D" w:rsidP="00CD263D">
            <w:pPr>
              <w:pStyle w:val="260"/>
              <w:shd w:val="clear" w:color="auto" w:fill="auto"/>
              <w:spacing w:line="206" w:lineRule="exact"/>
              <w:ind w:left="280"/>
              <w:jc w:val="left"/>
            </w:pPr>
            <w:r>
              <w:rPr>
                <w:rStyle w:val="26TimesNewRoman75pt"/>
                <w:rFonts w:eastAsia="SimSun"/>
              </w:rPr>
              <w:t>си;</w:t>
            </w:r>
          </w:p>
        </w:tc>
      </w:tr>
      <w:tr w:rsidR="00CD263D" w:rsidTr="00CD263D">
        <w:trPr>
          <w:trHeight w:hRule="exact" w:val="480"/>
        </w:trPr>
        <w:tc>
          <w:tcPr>
            <w:tcW w:w="2731"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jc w:val="left"/>
            </w:pPr>
            <w:r>
              <w:rPr>
                <w:rStyle w:val="26TimesNewRoman11pt"/>
                <w:rFonts w:eastAsia="SimSun"/>
              </w:rPr>
              <w:t>Субвенции</w:t>
            </w:r>
          </w:p>
        </w:tc>
        <w:tc>
          <w:tcPr>
            <w:tcW w:w="571"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150" w:lineRule="exact"/>
              <w:ind w:left="160"/>
              <w:jc w:val="left"/>
            </w:pPr>
            <w:r>
              <w:rPr>
                <w:rStyle w:val="26TimesNewRoman75pt"/>
                <w:rFonts w:eastAsia="SimSun"/>
              </w:rPr>
              <w:t>851</w:t>
            </w:r>
          </w:p>
        </w:tc>
        <w:tc>
          <w:tcPr>
            <w:tcW w:w="427" w:type="dxa"/>
            <w:tcBorders>
              <w:top w:val="single" w:sz="4" w:space="0" w:color="auto"/>
              <w:left w:val="single" w:sz="4" w:space="0" w:color="auto"/>
            </w:tcBorders>
            <w:shd w:val="clear" w:color="auto" w:fill="FFFFFF"/>
            <w:vAlign w:val="center"/>
          </w:tcPr>
          <w:p w:rsidR="00CD263D" w:rsidRDefault="00CD263D" w:rsidP="00CD263D">
            <w:pPr>
              <w:pStyle w:val="260"/>
              <w:shd w:val="clear" w:color="auto" w:fill="auto"/>
              <w:spacing w:line="220" w:lineRule="exact"/>
              <w:jc w:val="left"/>
            </w:pPr>
            <w:r>
              <w:rPr>
                <w:rStyle w:val="26TimesNewRoman11pt"/>
                <w:rFonts w:eastAsia="SimSun"/>
              </w:rPr>
              <w:t>02</w:t>
            </w:r>
          </w:p>
        </w:tc>
        <w:tc>
          <w:tcPr>
            <w:tcW w:w="422"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ind w:left="140"/>
              <w:jc w:val="left"/>
            </w:pPr>
            <w:r>
              <w:rPr>
                <w:rStyle w:val="26TimesNewRoman11pt"/>
                <w:rFonts w:eastAsia="SimSun"/>
              </w:rPr>
              <w:t>03</w:t>
            </w:r>
          </w:p>
        </w:tc>
        <w:tc>
          <w:tcPr>
            <w:tcW w:w="854"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06" w:lineRule="exact"/>
              <w:jc w:val="both"/>
              <w:rPr>
                <w:rStyle w:val="26TimesNewRoman75pt"/>
                <w:rFonts w:eastAsia="SimSun"/>
              </w:rPr>
            </w:pPr>
            <w:r>
              <w:rPr>
                <w:rStyle w:val="26TimesNewRoman75pt"/>
                <w:rFonts w:eastAsia="SimSun"/>
              </w:rPr>
              <w:t>514 04</w:t>
            </w:r>
          </w:p>
          <w:p w:rsidR="00CD263D" w:rsidRDefault="00CD263D" w:rsidP="00CD263D">
            <w:pPr>
              <w:pStyle w:val="260"/>
              <w:shd w:val="clear" w:color="auto" w:fill="auto"/>
              <w:spacing w:line="206" w:lineRule="exact"/>
              <w:jc w:val="both"/>
            </w:pPr>
            <w:r>
              <w:rPr>
                <w:rStyle w:val="26TimesNewRoman75pt"/>
                <w:rFonts w:eastAsia="SimSun"/>
              </w:rPr>
              <w:t xml:space="preserve"> 51180</w:t>
            </w:r>
          </w:p>
        </w:tc>
        <w:tc>
          <w:tcPr>
            <w:tcW w:w="562"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150" w:lineRule="exact"/>
              <w:ind w:left="160"/>
              <w:jc w:val="left"/>
            </w:pPr>
            <w:r>
              <w:rPr>
                <w:rStyle w:val="26TimesNewRoman75pt"/>
                <w:rFonts w:eastAsia="SimSun"/>
              </w:rPr>
              <w:t>530</w:t>
            </w:r>
          </w:p>
        </w:tc>
        <w:tc>
          <w:tcPr>
            <w:tcW w:w="1565"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pPr>
            <w:r>
              <w:rPr>
                <w:rStyle w:val="26TimesNewRoman11pt"/>
                <w:rFonts w:eastAsia="SimSun"/>
              </w:rPr>
              <w:t>1 188 709,00</w:t>
            </w:r>
          </w:p>
        </w:tc>
        <w:tc>
          <w:tcPr>
            <w:tcW w:w="1574"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pPr>
            <w:r>
              <w:rPr>
                <w:rStyle w:val="26TimesNewRoman11pt"/>
                <w:rFonts w:eastAsia="SimSun"/>
              </w:rPr>
              <w:t>1 188 709,00</w:t>
            </w:r>
          </w:p>
        </w:tc>
        <w:tc>
          <w:tcPr>
            <w:tcW w:w="1406"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pPr>
            <w:r>
              <w:rPr>
                <w:rStyle w:val="26TimesNewRoman11pt"/>
                <w:rFonts w:eastAsia="SimSun"/>
              </w:rPr>
              <w:t>297 177,25</w:t>
            </w:r>
          </w:p>
        </w:tc>
        <w:tc>
          <w:tcPr>
            <w:tcW w:w="720" w:type="dxa"/>
            <w:tcBorders>
              <w:top w:val="single" w:sz="4" w:space="0" w:color="auto"/>
              <w:left w:val="single" w:sz="4" w:space="0" w:color="auto"/>
              <w:right w:val="single" w:sz="4" w:space="0" w:color="auto"/>
            </w:tcBorders>
            <w:shd w:val="clear" w:color="auto" w:fill="FFFFFF"/>
          </w:tcPr>
          <w:p w:rsidR="00CD263D" w:rsidRDefault="00CD263D" w:rsidP="00CD263D">
            <w:pPr>
              <w:pStyle w:val="260"/>
              <w:shd w:val="clear" w:color="auto" w:fill="auto"/>
              <w:spacing w:line="150" w:lineRule="exact"/>
              <w:ind w:right="180"/>
            </w:pPr>
            <w:r>
              <w:rPr>
                <w:rStyle w:val="26TimesNewRoman75pt"/>
                <w:rFonts w:eastAsia="SimSun"/>
              </w:rPr>
              <w:t>25,0.</w:t>
            </w:r>
          </w:p>
        </w:tc>
      </w:tr>
      <w:tr w:rsidR="00CD263D" w:rsidTr="00CD263D">
        <w:trPr>
          <w:trHeight w:hRule="exact" w:val="974"/>
        </w:trPr>
        <w:tc>
          <w:tcPr>
            <w:tcW w:w="2731" w:type="dxa"/>
            <w:tcBorders>
              <w:top w:val="single" w:sz="4" w:space="0" w:color="auto"/>
              <w:left w:val="single" w:sz="4" w:space="0" w:color="auto"/>
            </w:tcBorders>
            <w:shd w:val="clear" w:color="auto" w:fill="FFFFFF"/>
            <w:vAlign w:val="bottom"/>
          </w:tcPr>
          <w:p w:rsidR="00CD263D" w:rsidRDefault="00CD263D" w:rsidP="00CD263D">
            <w:pPr>
              <w:pStyle w:val="260"/>
              <w:shd w:val="clear" w:color="auto" w:fill="auto"/>
              <w:spacing w:line="240" w:lineRule="exact"/>
              <w:jc w:val="left"/>
            </w:pPr>
            <w:r>
              <w:rPr>
                <w:rStyle w:val="26TimesNewRoman11pt"/>
                <w:rFonts w:eastAsia="SimSun"/>
              </w:rPr>
              <w:t>Национальная безопасность и правоохранительная Деятельность</w:t>
            </w:r>
          </w:p>
        </w:tc>
        <w:tc>
          <w:tcPr>
            <w:tcW w:w="571"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150" w:lineRule="exact"/>
              <w:ind w:left="160"/>
              <w:jc w:val="left"/>
            </w:pPr>
            <w:r>
              <w:rPr>
                <w:rStyle w:val="26TimesNewRoman75pt"/>
                <w:rFonts w:eastAsia="SimSun"/>
              </w:rPr>
              <w:t>851</w:t>
            </w:r>
          </w:p>
        </w:tc>
        <w:tc>
          <w:tcPr>
            <w:tcW w:w="427"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jc w:val="left"/>
            </w:pPr>
            <w:r>
              <w:rPr>
                <w:rStyle w:val="26TimesNewRoman11pt"/>
                <w:rFonts w:eastAsia="SimSun"/>
              </w:rPr>
              <w:t>03</w:t>
            </w:r>
          </w:p>
        </w:tc>
        <w:tc>
          <w:tcPr>
            <w:tcW w:w="422" w:type="dxa"/>
            <w:tcBorders>
              <w:top w:val="single" w:sz="4" w:space="0" w:color="auto"/>
              <w:left w:val="single" w:sz="4" w:space="0" w:color="auto"/>
            </w:tcBorders>
            <w:shd w:val="clear" w:color="auto" w:fill="FFFFFF"/>
          </w:tcPr>
          <w:p w:rsidR="00CD263D" w:rsidRDefault="00CD263D" w:rsidP="00CD263D">
            <w:pPr>
              <w:rPr>
                <w:sz w:val="10"/>
                <w:szCs w:val="10"/>
              </w:rPr>
            </w:pPr>
          </w:p>
        </w:tc>
        <w:tc>
          <w:tcPr>
            <w:tcW w:w="854" w:type="dxa"/>
            <w:tcBorders>
              <w:top w:val="single" w:sz="4" w:space="0" w:color="auto"/>
              <w:left w:val="single" w:sz="4" w:space="0" w:color="auto"/>
            </w:tcBorders>
            <w:shd w:val="clear" w:color="auto" w:fill="FFFFFF"/>
          </w:tcPr>
          <w:p w:rsidR="00CD263D" w:rsidRDefault="00CD263D" w:rsidP="00CD263D">
            <w:pPr>
              <w:rPr>
                <w:sz w:val="10"/>
                <w:szCs w:val="10"/>
              </w:rPr>
            </w:pPr>
          </w:p>
        </w:tc>
        <w:tc>
          <w:tcPr>
            <w:tcW w:w="562" w:type="dxa"/>
            <w:tcBorders>
              <w:top w:val="single" w:sz="4" w:space="0" w:color="auto"/>
              <w:left w:val="single" w:sz="4" w:space="0" w:color="auto"/>
            </w:tcBorders>
            <w:shd w:val="clear" w:color="auto" w:fill="FFFFFF"/>
          </w:tcPr>
          <w:p w:rsidR="00CD263D" w:rsidRDefault="00CD263D" w:rsidP="00CD263D">
            <w:pPr>
              <w:rPr>
                <w:sz w:val="10"/>
                <w:szCs w:val="10"/>
              </w:rPr>
            </w:pPr>
          </w:p>
        </w:tc>
        <w:tc>
          <w:tcPr>
            <w:tcW w:w="1565"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pPr>
            <w:r>
              <w:rPr>
                <w:rStyle w:val="26TimesNewRoman11pt"/>
                <w:rFonts w:eastAsia="SimSun"/>
              </w:rPr>
              <w:t>3 399 970,00</w:t>
            </w:r>
          </w:p>
        </w:tc>
        <w:tc>
          <w:tcPr>
            <w:tcW w:w="1574"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pPr>
            <w:r>
              <w:rPr>
                <w:rStyle w:val="26TimesNewRoman11pt"/>
                <w:rFonts w:eastAsia="SimSun"/>
              </w:rPr>
              <w:t>3 399 970,00</w:t>
            </w:r>
          </w:p>
        </w:tc>
        <w:tc>
          <w:tcPr>
            <w:tcW w:w="1406"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pPr>
            <w:r>
              <w:rPr>
                <w:rStyle w:val="26TimesNewRoman11pt"/>
                <w:rFonts w:eastAsia="SimSun"/>
              </w:rPr>
              <w:t>635 202,79</w:t>
            </w:r>
          </w:p>
        </w:tc>
        <w:tc>
          <w:tcPr>
            <w:tcW w:w="720" w:type="dxa"/>
            <w:tcBorders>
              <w:top w:val="single" w:sz="4" w:space="0" w:color="auto"/>
              <w:left w:val="single" w:sz="4" w:space="0" w:color="auto"/>
              <w:right w:val="single" w:sz="4" w:space="0" w:color="auto"/>
            </w:tcBorders>
            <w:shd w:val="clear" w:color="auto" w:fill="FFFFFF"/>
          </w:tcPr>
          <w:p w:rsidR="00CD263D" w:rsidRDefault="00CD263D" w:rsidP="00CD263D">
            <w:pPr>
              <w:pStyle w:val="260"/>
              <w:shd w:val="clear" w:color="auto" w:fill="auto"/>
              <w:spacing w:line="150" w:lineRule="exact"/>
              <w:ind w:right="180"/>
            </w:pPr>
            <w:r>
              <w:rPr>
                <w:rStyle w:val="26TimesNewRoman75pt"/>
                <w:rFonts w:eastAsia="SimSun"/>
              </w:rPr>
              <w:t>18,7</w:t>
            </w:r>
          </w:p>
        </w:tc>
      </w:tr>
      <w:tr w:rsidR="00CD263D" w:rsidTr="00CD263D">
        <w:trPr>
          <w:trHeight w:hRule="exact" w:val="1454"/>
        </w:trPr>
        <w:tc>
          <w:tcPr>
            <w:tcW w:w="2731"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40" w:lineRule="exact"/>
              <w:jc w:val="left"/>
            </w:pPr>
            <w:r>
              <w:rPr>
                <w:rStyle w:val="26TimesNewRoman11pt"/>
                <w:rFonts w:eastAsia="SimSun"/>
              </w:rPr>
              <w:t>Защита населения и территории от чрезвычайных ситуаций природного и техногенного характера, пожарная безопасность</w:t>
            </w:r>
          </w:p>
        </w:tc>
        <w:tc>
          <w:tcPr>
            <w:tcW w:w="571"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150" w:lineRule="exact"/>
              <w:ind w:left="160"/>
              <w:jc w:val="left"/>
            </w:pPr>
            <w:r>
              <w:rPr>
                <w:rStyle w:val="26TimesNewRoman75pt"/>
                <w:rFonts w:eastAsia="SimSun"/>
              </w:rPr>
              <w:t>851</w:t>
            </w:r>
          </w:p>
        </w:tc>
        <w:tc>
          <w:tcPr>
            <w:tcW w:w="427"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jc w:val="left"/>
            </w:pPr>
            <w:r>
              <w:rPr>
                <w:rStyle w:val="26TimesNewRoman11pt"/>
                <w:rFonts w:eastAsia="SimSun"/>
              </w:rPr>
              <w:t>03</w:t>
            </w:r>
          </w:p>
        </w:tc>
        <w:tc>
          <w:tcPr>
            <w:tcW w:w="422"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ind w:left="140"/>
              <w:jc w:val="left"/>
            </w:pPr>
            <w:r>
              <w:rPr>
                <w:rStyle w:val="26TimesNewRoman11pt"/>
                <w:rFonts w:eastAsia="SimSun"/>
              </w:rPr>
              <w:t>10</w:t>
            </w:r>
          </w:p>
        </w:tc>
        <w:tc>
          <w:tcPr>
            <w:tcW w:w="854" w:type="dxa"/>
            <w:tcBorders>
              <w:top w:val="single" w:sz="4" w:space="0" w:color="auto"/>
              <w:left w:val="single" w:sz="4" w:space="0" w:color="auto"/>
            </w:tcBorders>
            <w:shd w:val="clear" w:color="auto" w:fill="FFFFFF"/>
          </w:tcPr>
          <w:p w:rsidR="00CD263D" w:rsidRDefault="00CD263D" w:rsidP="00CD263D">
            <w:pPr>
              <w:rPr>
                <w:sz w:val="10"/>
                <w:szCs w:val="10"/>
              </w:rPr>
            </w:pPr>
          </w:p>
        </w:tc>
        <w:tc>
          <w:tcPr>
            <w:tcW w:w="562" w:type="dxa"/>
            <w:tcBorders>
              <w:top w:val="single" w:sz="4" w:space="0" w:color="auto"/>
              <w:left w:val="single" w:sz="4" w:space="0" w:color="auto"/>
            </w:tcBorders>
            <w:shd w:val="clear" w:color="auto" w:fill="FFFFFF"/>
          </w:tcPr>
          <w:p w:rsidR="00CD263D" w:rsidRDefault="00CD263D" w:rsidP="00CD263D">
            <w:pPr>
              <w:rPr>
                <w:sz w:val="10"/>
                <w:szCs w:val="10"/>
              </w:rPr>
            </w:pPr>
          </w:p>
        </w:tc>
        <w:tc>
          <w:tcPr>
            <w:tcW w:w="1565"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pPr>
            <w:r>
              <w:rPr>
                <w:rStyle w:val="26TimesNewRoman11pt"/>
                <w:rFonts w:eastAsia="SimSun"/>
              </w:rPr>
              <w:t>3 399 970,00</w:t>
            </w:r>
          </w:p>
        </w:tc>
        <w:tc>
          <w:tcPr>
            <w:tcW w:w="1574"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pPr>
            <w:r>
              <w:rPr>
                <w:rStyle w:val="26TimesNewRoman11pt"/>
                <w:rFonts w:eastAsia="SimSun"/>
              </w:rPr>
              <w:t>3 399 970,00</w:t>
            </w:r>
          </w:p>
        </w:tc>
        <w:tc>
          <w:tcPr>
            <w:tcW w:w="1406"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pPr>
            <w:r>
              <w:rPr>
                <w:rStyle w:val="26TimesNewRoman11pt"/>
                <w:rFonts w:eastAsia="SimSun"/>
              </w:rPr>
              <w:t>635 202,79</w:t>
            </w:r>
          </w:p>
        </w:tc>
        <w:tc>
          <w:tcPr>
            <w:tcW w:w="720" w:type="dxa"/>
            <w:tcBorders>
              <w:top w:val="single" w:sz="4" w:space="0" w:color="auto"/>
              <w:left w:val="single" w:sz="4" w:space="0" w:color="auto"/>
              <w:right w:val="single" w:sz="4" w:space="0" w:color="auto"/>
            </w:tcBorders>
            <w:shd w:val="clear" w:color="auto" w:fill="FFFFFF"/>
          </w:tcPr>
          <w:p w:rsidR="00CD263D" w:rsidRDefault="00CD263D" w:rsidP="00CD263D">
            <w:pPr>
              <w:pStyle w:val="260"/>
              <w:shd w:val="clear" w:color="auto" w:fill="auto"/>
              <w:spacing w:line="150" w:lineRule="exact"/>
              <w:ind w:right="180"/>
            </w:pPr>
            <w:r>
              <w:rPr>
                <w:rStyle w:val="26TimesNewRoman75pt"/>
                <w:rFonts w:eastAsia="SimSun"/>
              </w:rPr>
              <w:t>18,7</w:t>
            </w:r>
          </w:p>
        </w:tc>
      </w:tr>
      <w:tr w:rsidR="00CD263D" w:rsidTr="00CD263D">
        <w:trPr>
          <w:trHeight w:hRule="exact" w:val="490"/>
        </w:trPr>
        <w:tc>
          <w:tcPr>
            <w:tcW w:w="2731"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45" w:lineRule="exact"/>
              <w:jc w:val="left"/>
            </w:pPr>
            <w:r>
              <w:rPr>
                <w:rStyle w:val="26TimesNewRoman11pt"/>
                <w:rFonts w:eastAsia="SimSun"/>
              </w:rPr>
              <w:t xml:space="preserve">Единые </w:t>
            </w:r>
            <w:proofErr w:type="spellStart"/>
            <w:r>
              <w:rPr>
                <w:rStyle w:val="26TimesNewRoman11pt"/>
                <w:rFonts w:eastAsia="SimSun"/>
              </w:rPr>
              <w:t>дежурно</w:t>
            </w:r>
            <w:r>
              <w:rPr>
                <w:rStyle w:val="26TimesNewRoman11pt"/>
                <w:rFonts w:eastAsia="SimSun"/>
              </w:rPr>
              <w:softHyphen/>
              <w:t>диспетчерские</w:t>
            </w:r>
            <w:proofErr w:type="spellEnd"/>
            <w:r>
              <w:rPr>
                <w:rStyle w:val="26TimesNewRoman11pt"/>
                <w:rFonts w:eastAsia="SimSun"/>
              </w:rPr>
              <w:t xml:space="preserve"> службы</w:t>
            </w:r>
          </w:p>
        </w:tc>
        <w:tc>
          <w:tcPr>
            <w:tcW w:w="571"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150" w:lineRule="exact"/>
              <w:ind w:left="160"/>
              <w:jc w:val="left"/>
            </w:pPr>
            <w:r>
              <w:rPr>
                <w:rStyle w:val="26TimesNewRoman75pt"/>
                <w:rFonts w:eastAsia="SimSun"/>
              </w:rPr>
              <w:t>851</w:t>
            </w:r>
          </w:p>
        </w:tc>
        <w:tc>
          <w:tcPr>
            <w:tcW w:w="427"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jc w:val="left"/>
            </w:pPr>
            <w:r>
              <w:rPr>
                <w:rStyle w:val="26TimesNewRoman11pt"/>
                <w:rFonts w:eastAsia="SimSun"/>
              </w:rPr>
              <w:t>03</w:t>
            </w:r>
          </w:p>
        </w:tc>
        <w:tc>
          <w:tcPr>
            <w:tcW w:w="422" w:type="dxa"/>
            <w:tcBorders>
              <w:top w:val="single" w:sz="4" w:space="0" w:color="auto"/>
              <w:left w:val="single" w:sz="4" w:space="0" w:color="auto"/>
            </w:tcBorders>
            <w:shd w:val="clear" w:color="auto" w:fill="FFFFFF"/>
            <w:vAlign w:val="center"/>
          </w:tcPr>
          <w:p w:rsidR="00CD263D" w:rsidRDefault="00CD263D" w:rsidP="00CD263D">
            <w:pPr>
              <w:pStyle w:val="260"/>
              <w:shd w:val="clear" w:color="auto" w:fill="auto"/>
              <w:spacing w:line="220" w:lineRule="exact"/>
              <w:ind w:left="140"/>
              <w:jc w:val="left"/>
            </w:pPr>
            <w:r>
              <w:rPr>
                <w:rStyle w:val="26TimesNewRoman11pt"/>
                <w:rFonts w:eastAsia="SimSun"/>
              </w:rPr>
              <w:t>10</w:t>
            </w:r>
          </w:p>
        </w:tc>
        <w:tc>
          <w:tcPr>
            <w:tcW w:w="854"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06" w:lineRule="exact"/>
              <w:jc w:val="both"/>
              <w:rPr>
                <w:rStyle w:val="26TimesNewRoman75pt"/>
                <w:rFonts w:eastAsia="SimSun"/>
              </w:rPr>
            </w:pPr>
            <w:r>
              <w:rPr>
                <w:rStyle w:val="26TimesNewRoman75pt"/>
                <w:rFonts w:eastAsia="SimSun"/>
              </w:rPr>
              <w:t>514 05</w:t>
            </w:r>
          </w:p>
          <w:p w:rsidR="00CD263D" w:rsidRPr="00CD263D" w:rsidRDefault="00CD263D" w:rsidP="00CD263D">
            <w:pPr>
              <w:pStyle w:val="260"/>
              <w:shd w:val="clear" w:color="auto" w:fill="auto"/>
              <w:spacing w:line="206" w:lineRule="exact"/>
              <w:jc w:val="both"/>
              <w:rPr>
                <w:rFonts w:ascii="Times New Roman" w:hAnsi="Times New Roman" w:cs="Times New Roman"/>
                <w:i w:val="0"/>
                <w:iCs w:val="0"/>
                <w:color w:val="000000"/>
                <w:sz w:val="15"/>
                <w:szCs w:val="15"/>
                <w:shd w:val="clear" w:color="auto" w:fill="FFFFFF"/>
                <w:lang w:eastAsia="ru-RU" w:bidi="ru-RU"/>
              </w:rPr>
            </w:pPr>
            <w:r>
              <w:rPr>
                <w:rStyle w:val="26TimesNewRoman75pt"/>
                <w:rFonts w:eastAsia="SimSun"/>
              </w:rPr>
              <w:t xml:space="preserve"> 80700</w:t>
            </w:r>
          </w:p>
        </w:tc>
        <w:tc>
          <w:tcPr>
            <w:tcW w:w="562" w:type="dxa"/>
            <w:tcBorders>
              <w:top w:val="single" w:sz="4" w:space="0" w:color="auto"/>
              <w:left w:val="single" w:sz="4" w:space="0" w:color="auto"/>
            </w:tcBorders>
            <w:shd w:val="clear" w:color="auto" w:fill="FFFFFF"/>
          </w:tcPr>
          <w:p w:rsidR="00CD263D" w:rsidRDefault="00CD263D" w:rsidP="00CD263D">
            <w:pPr>
              <w:rPr>
                <w:sz w:val="10"/>
                <w:szCs w:val="10"/>
              </w:rPr>
            </w:pPr>
          </w:p>
        </w:tc>
        <w:tc>
          <w:tcPr>
            <w:tcW w:w="1565"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pPr>
            <w:r>
              <w:rPr>
                <w:rStyle w:val="26TimesNewRoman11pt"/>
                <w:rFonts w:eastAsia="SimSun"/>
              </w:rPr>
              <w:t>3 278 200,00</w:t>
            </w:r>
          </w:p>
        </w:tc>
        <w:tc>
          <w:tcPr>
            <w:tcW w:w="1574"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pPr>
            <w:r>
              <w:rPr>
                <w:rStyle w:val="26TimesNewRoman11pt"/>
                <w:rFonts w:eastAsia="SimSun"/>
              </w:rPr>
              <w:t>3 278 200,00</w:t>
            </w:r>
          </w:p>
        </w:tc>
        <w:tc>
          <w:tcPr>
            <w:tcW w:w="1406"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pPr>
            <w:r>
              <w:rPr>
                <w:rStyle w:val="26TimesNewRoman11pt"/>
                <w:rFonts w:eastAsia="SimSun"/>
              </w:rPr>
              <w:t>607 602,79</w:t>
            </w:r>
          </w:p>
        </w:tc>
        <w:tc>
          <w:tcPr>
            <w:tcW w:w="720" w:type="dxa"/>
            <w:tcBorders>
              <w:top w:val="single" w:sz="4" w:space="0" w:color="auto"/>
              <w:left w:val="single" w:sz="4" w:space="0" w:color="auto"/>
              <w:right w:val="single" w:sz="4" w:space="0" w:color="auto"/>
            </w:tcBorders>
            <w:shd w:val="clear" w:color="auto" w:fill="FFFFFF"/>
          </w:tcPr>
          <w:p w:rsidR="00CD263D" w:rsidRDefault="00CD263D" w:rsidP="00CD263D">
            <w:pPr>
              <w:pStyle w:val="260"/>
              <w:shd w:val="clear" w:color="auto" w:fill="auto"/>
              <w:spacing w:line="220" w:lineRule="exact"/>
              <w:ind w:right="180"/>
            </w:pPr>
            <w:r>
              <w:rPr>
                <w:rStyle w:val="26TimesNewRoman11pt"/>
                <w:rFonts w:eastAsia="SimSun"/>
              </w:rPr>
              <w:t>18,5</w:t>
            </w:r>
          </w:p>
        </w:tc>
      </w:tr>
      <w:tr w:rsidR="00CD263D" w:rsidTr="00CD263D">
        <w:trPr>
          <w:trHeight w:hRule="exact" w:val="2669"/>
        </w:trPr>
        <w:tc>
          <w:tcPr>
            <w:tcW w:w="2731" w:type="dxa"/>
            <w:tcBorders>
              <w:top w:val="single" w:sz="4" w:space="0" w:color="auto"/>
              <w:left w:val="single" w:sz="4" w:space="0" w:color="auto"/>
            </w:tcBorders>
            <w:shd w:val="clear" w:color="auto" w:fill="FFFFFF"/>
            <w:vAlign w:val="bottom"/>
          </w:tcPr>
          <w:p w:rsidR="00CD263D" w:rsidRDefault="00CD263D" w:rsidP="00CD263D">
            <w:pPr>
              <w:pStyle w:val="260"/>
              <w:shd w:val="clear" w:color="auto" w:fill="auto"/>
              <w:spacing w:line="240" w:lineRule="exact"/>
              <w:jc w:val="left"/>
            </w:pPr>
            <w:r>
              <w:rPr>
                <w:rStyle w:val="26TimesNewRoman11pt"/>
                <w:rFonts w:eastAsia="SimSun"/>
              </w:rPr>
              <w:t>Расходы на выплаты персоналу в целях обеспечения выполнения функций</w:t>
            </w:r>
          </w:p>
          <w:p w:rsidR="00CD263D" w:rsidRDefault="00CD263D" w:rsidP="00CD263D">
            <w:pPr>
              <w:pStyle w:val="260"/>
              <w:shd w:val="clear" w:color="auto" w:fill="auto"/>
              <w:spacing w:line="240" w:lineRule="exact"/>
              <w:jc w:val="left"/>
            </w:pPr>
            <w:r>
              <w:rPr>
                <w:rStyle w:val="26TimesNewRoman11pt"/>
                <w:rFonts w:eastAsia="SimSun"/>
              </w:rPr>
              <w:t xml:space="preserve">государственными (муниципальными) </w:t>
            </w:r>
            <w:proofErr w:type="spellStart"/>
            <w:r>
              <w:rPr>
                <w:rStyle w:val="26TimesNewRoman11pt"/>
                <w:rFonts w:eastAsia="SimSun"/>
              </w:rPr>
              <w:t>брганами</w:t>
            </w:r>
            <w:proofErr w:type="spellEnd"/>
            <w:r>
              <w:rPr>
                <w:rStyle w:val="26TimesNewRoman11pt"/>
                <w:rFonts w:eastAsia="SimSun"/>
              </w:rPr>
              <w:t>, казенными учреждениями, органами управления государственными внебюджетными фондами</w:t>
            </w:r>
          </w:p>
        </w:tc>
        <w:tc>
          <w:tcPr>
            <w:tcW w:w="571"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150" w:lineRule="exact"/>
              <w:ind w:left="160"/>
              <w:jc w:val="left"/>
            </w:pPr>
            <w:r>
              <w:rPr>
                <w:rStyle w:val="26TimesNewRoman75pt"/>
                <w:rFonts w:eastAsia="SimSun"/>
              </w:rPr>
              <w:t>851</w:t>
            </w:r>
          </w:p>
        </w:tc>
        <w:tc>
          <w:tcPr>
            <w:tcW w:w="427"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jc w:val="left"/>
            </w:pPr>
            <w:r>
              <w:rPr>
                <w:rStyle w:val="26TimesNewRoman11pt"/>
                <w:rFonts w:eastAsia="SimSun"/>
              </w:rPr>
              <w:t>03</w:t>
            </w:r>
          </w:p>
        </w:tc>
        <w:tc>
          <w:tcPr>
            <w:tcW w:w="422"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ind w:left="140"/>
              <w:jc w:val="left"/>
            </w:pPr>
            <w:r>
              <w:rPr>
                <w:rStyle w:val="26TimesNewRoman11pt"/>
                <w:rFonts w:eastAsia="SimSun"/>
              </w:rPr>
              <w:t>10</w:t>
            </w:r>
          </w:p>
        </w:tc>
        <w:tc>
          <w:tcPr>
            <w:tcW w:w="854"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11" w:lineRule="exact"/>
              <w:jc w:val="both"/>
              <w:rPr>
                <w:rStyle w:val="26TimesNewRoman75pt"/>
                <w:rFonts w:eastAsia="SimSun"/>
              </w:rPr>
            </w:pPr>
            <w:r>
              <w:rPr>
                <w:rStyle w:val="26TimesNewRoman75pt"/>
                <w:rFonts w:eastAsia="SimSun"/>
              </w:rPr>
              <w:t xml:space="preserve">514 05 </w:t>
            </w:r>
          </w:p>
          <w:p w:rsidR="00CD263D" w:rsidRDefault="00CD263D" w:rsidP="00CD263D">
            <w:pPr>
              <w:pStyle w:val="260"/>
              <w:shd w:val="clear" w:color="auto" w:fill="auto"/>
              <w:spacing w:line="211" w:lineRule="exact"/>
              <w:jc w:val="both"/>
            </w:pPr>
            <w:r>
              <w:rPr>
                <w:rStyle w:val="26TimesNewRoman75pt"/>
                <w:rFonts w:eastAsia="SimSun"/>
              </w:rPr>
              <w:t>80700</w:t>
            </w:r>
          </w:p>
        </w:tc>
        <w:tc>
          <w:tcPr>
            <w:tcW w:w="562"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ind w:left="160"/>
              <w:jc w:val="left"/>
            </w:pPr>
            <w:r>
              <w:rPr>
                <w:rStyle w:val="26TimesNewRoman11pt"/>
                <w:rFonts w:eastAsia="SimSun"/>
              </w:rPr>
              <w:t>100</w:t>
            </w:r>
          </w:p>
        </w:tc>
        <w:tc>
          <w:tcPr>
            <w:tcW w:w="1565"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pPr>
            <w:r>
              <w:rPr>
                <w:rStyle w:val="26TimesNewRoman11pt"/>
                <w:rFonts w:eastAsia="SimSun"/>
              </w:rPr>
              <w:t>2 311 300,00</w:t>
            </w:r>
          </w:p>
        </w:tc>
        <w:tc>
          <w:tcPr>
            <w:tcW w:w="1574"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pPr>
            <w:r>
              <w:rPr>
                <w:rStyle w:val="26TimesNewRoman11pt"/>
                <w:rFonts w:eastAsia="SimSun"/>
              </w:rPr>
              <w:t>2 311 300,00</w:t>
            </w:r>
          </w:p>
        </w:tc>
        <w:tc>
          <w:tcPr>
            <w:tcW w:w="1406"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pPr>
            <w:r>
              <w:rPr>
                <w:rStyle w:val="26TimesNewRoman11pt"/>
                <w:rFonts w:eastAsia="SimSun"/>
              </w:rPr>
              <w:t>488 965,31</w:t>
            </w:r>
          </w:p>
        </w:tc>
        <w:tc>
          <w:tcPr>
            <w:tcW w:w="720" w:type="dxa"/>
            <w:tcBorders>
              <w:top w:val="single" w:sz="4" w:space="0" w:color="auto"/>
              <w:left w:val="single" w:sz="4" w:space="0" w:color="auto"/>
              <w:right w:val="single" w:sz="4" w:space="0" w:color="auto"/>
            </w:tcBorders>
            <w:shd w:val="clear" w:color="auto" w:fill="FFFFFF"/>
            <w:vAlign w:val="bottom"/>
          </w:tcPr>
          <w:p w:rsidR="00CD263D" w:rsidRDefault="00CD263D" w:rsidP="00CD263D">
            <w:pPr>
              <w:pStyle w:val="260"/>
              <w:shd w:val="clear" w:color="auto" w:fill="auto"/>
              <w:spacing w:after="960" w:line="220" w:lineRule="exact"/>
              <w:ind w:right="180"/>
            </w:pPr>
            <w:r>
              <w:rPr>
                <w:rStyle w:val="26TimesNewRoman11pt"/>
                <w:rFonts w:eastAsia="SimSun"/>
              </w:rPr>
              <w:t>21,2</w:t>
            </w:r>
          </w:p>
          <w:p w:rsidR="00CD263D" w:rsidRDefault="00CD263D" w:rsidP="00CD263D">
            <w:pPr>
              <w:pStyle w:val="260"/>
              <w:shd w:val="clear" w:color="auto" w:fill="auto"/>
              <w:spacing w:before="960" w:after="960" w:line="170" w:lineRule="exact"/>
            </w:pPr>
          </w:p>
          <w:p w:rsidR="00CD263D" w:rsidRDefault="00CD263D" w:rsidP="00CD263D">
            <w:pPr>
              <w:pStyle w:val="260"/>
              <w:shd w:val="clear" w:color="auto" w:fill="auto"/>
              <w:spacing w:before="960" w:line="170" w:lineRule="exact"/>
              <w:jc w:val="left"/>
            </w:pPr>
          </w:p>
        </w:tc>
      </w:tr>
      <w:tr w:rsidR="00CD263D" w:rsidTr="00CD263D">
        <w:trPr>
          <w:trHeight w:hRule="exact" w:val="734"/>
        </w:trPr>
        <w:tc>
          <w:tcPr>
            <w:tcW w:w="2731" w:type="dxa"/>
            <w:tcBorders>
              <w:top w:val="single" w:sz="4" w:space="0" w:color="auto"/>
              <w:left w:val="single" w:sz="4" w:space="0" w:color="auto"/>
            </w:tcBorders>
            <w:shd w:val="clear" w:color="auto" w:fill="FFFFFF"/>
            <w:vAlign w:val="bottom"/>
          </w:tcPr>
          <w:p w:rsidR="00CD263D" w:rsidRDefault="00CD263D" w:rsidP="00CD263D">
            <w:pPr>
              <w:pStyle w:val="260"/>
              <w:shd w:val="clear" w:color="auto" w:fill="auto"/>
              <w:spacing w:line="240" w:lineRule="exact"/>
              <w:jc w:val="left"/>
            </w:pPr>
            <w:r>
              <w:rPr>
                <w:rStyle w:val="26TimesNewRoman11pt"/>
                <w:rFonts w:eastAsia="SimSun"/>
              </w:rPr>
              <w:t>Расходы на выплаты персоналу казенных учреждений</w:t>
            </w:r>
          </w:p>
        </w:tc>
        <w:tc>
          <w:tcPr>
            <w:tcW w:w="571"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150" w:lineRule="exact"/>
              <w:ind w:left="160"/>
              <w:jc w:val="left"/>
            </w:pPr>
            <w:r>
              <w:rPr>
                <w:rStyle w:val="26TimesNewRoman75pt"/>
                <w:rFonts w:eastAsia="SimSun"/>
              </w:rPr>
              <w:t>851</w:t>
            </w:r>
          </w:p>
        </w:tc>
        <w:tc>
          <w:tcPr>
            <w:tcW w:w="427"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jc w:val="left"/>
            </w:pPr>
            <w:r>
              <w:rPr>
                <w:rStyle w:val="26TimesNewRoman11pt"/>
                <w:rFonts w:eastAsia="SimSun"/>
              </w:rPr>
              <w:t>03</w:t>
            </w:r>
          </w:p>
        </w:tc>
        <w:tc>
          <w:tcPr>
            <w:tcW w:w="422"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ind w:left="140"/>
              <w:jc w:val="left"/>
            </w:pPr>
            <w:r>
              <w:rPr>
                <w:rStyle w:val="26TimesNewRoman11pt"/>
                <w:rFonts w:eastAsia="SimSun"/>
              </w:rPr>
              <w:t>10</w:t>
            </w:r>
          </w:p>
        </w:tc>
        <w:tc>
          <w:tcPr>
            <w:tcW w:w="854"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06" w:lineRule="exact"/>
              <w:jc w:val="both"/>
              <w:rPr>
                <w:rStyle w:val="26TimesNewRoman75pt"/>
                <w:rFonts w:eastAsia="SimSun"/>
              </w:rPr>
            </w:pPr>
            <w:r>
              <w:rPr>
                <w:rStyle w:val="26TimesNewRoman75pt"/>
                <w:rFonts w:eastAsia="SimSun"/>
              </w:rPr>
              <w:t>514 05</w:t>
            </w:r>
          </w:p>
          <w:p w:rsidR="00CD263D" w:rsidRDefault="00CD263D" w:rsidP="00CD263D">
            <w:pPr>
              <w:pStyle w:val="260"/>
              <w:shd w:val="clear" w:color="auto" w:fill="auto"/>
              <w:spacing w:line="206" w:lineRule="exact"/>
              <w:jc w:val="both"/>
            </w:pPr>
            <w:r>
              <w:rPr>
                <w:rStyle w:val="26TimesNewRoman75pt"/>
                <w:rFonts w:eastAsia="SimSun"/>
              </w:rPr>
              <w:t xml:space="preserve"> 80700</w:t>
            </w:r>
          </w:p>
        </w:tc>
        <w:tc>
          <w:tcPr>
            <w:tcW w:w="562"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140" w:lineRule="exact"/>
              <w:ind w:left="160"/>
              <w:jc w:val="left"/>
            </w:pPr>
            <w:r>
              <w:rPr>
                <w:rStyle w:val="26TimesNewRoman7pt1pt"/>
                <w:rFonts w:eastAsia="SimSun"/>
                <w:i/>
                <w:iCs/>
              </w:rPr>
              <w:t>ПО</w:t>
            </w:r>
          </w:p>
        </w:tc>
        <w:tc>
          <w:tcPr>
            <w:tcW w:w="1565"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pPr>
            <w:r>
              <w:rPr>
                <w:rStyle w:val="26TimesNewRoman11pt"/>
                <w:rFonts w:eastAsia="SimSun"/>
              </w:rPr>
              <w:t>2 311 300,00</w:t>
            </w:r>
          </w:p>
        </w:tc>
        <w:tc>
          <w:tcPr>
            <w:tcW w:w="1574"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pPr>
            <w:r>
              <w:rPr>
                <w:rStyle w:val="26TimesNewRoman11pt"/>
                <w:rFonts w:eastAsia="SimSun"/>
              </w:rPr>
              <w:t>2 311 300,00</w:t>
            </w:r>
          </w:p>
        </w:tc>
        <w:tc>
          <w:tcPr>
            <w:tcW w:w="1406"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pPr>
            <w:r>
              <w:rPr>
                <w:rStyle w:val="26TimesNewRoman11pt"/>
                <w:rFonts w:eastAsia="SimSun"/>
              </w:rPr>
              <w:t>488 965,31</w:t>
            </w:r>
          </w:p>
        </w:tc>
        <w:tc>
          <w:tcPr>
            <w:tcW w:w="720" w:type="dxa"/>
            <w:tcBorders>
              <w:top w:val="single" w:sz="4" w:space="0" w:color="auto"/>
              <w:left w:val="single" w:sz="4" w:space="0" w:color="auto"/>
              <w:right w:val="single" w:sz="4" w:space="0" w:color="auto"/>
            </w:tcBorders>
            <w:shd w:val="clear" w:color="auto" w:fill="FFFFFF"/>
            <w:vAlign w:val="center"/>
          </w:tcPr>
          <w:p w:rsidR="00CD263D" w:rsidRDefault="00CD263D" w:rsidP="00CD263D">
            <w:pPr>
              <w:pStyle w:val="260"/>
              <w:shd w:val="clear" w:color="auto" w:fill="auto"/>
              <w:spacing w:line="220" w:lineRule="exact"/>
              <w:ind w:right="180"/>
            </w:pPr>
            <w:r>
              <w:rPr>
                <w:rStyle w:val="26TimesNewRoman11pt"/>
                <w:rFonts w:eastAsia="SimSun"/>
              </w:rPr>
              <w:t>21,2</w:t>
            </w:r>
          </w:p>
          <w:p w:rsidR="00CD263D" w:rsidRDefault="00CD263D" w:rsidP="00CD263D">
            <w:pPr>
              <w:pStyle w:val="260"/>
              <w:shd w:val="clear" w:color="auto" w:fill="auto"/>
              <w:spacing w:line="170" w:lineRule="exact"/>
              <w:ind w:right="180"/>
            </w:pPr>
          </w:p>
        </w:tc>
      </w:tr>
      <w:tr w:rsidR="00CD263D" w:rsidTr="00CD263D">
        <w:trPr>
          <w:trHeight w:hRule="exact" w:val="974"/>
        </w:trPr>
        <w:tc>
          <w:tcPr>
            <w:tcW w:w="2731" w:type="dxa"/>
            <w:tcBorders>
              <w:top w:val="single" w:sz="4" w:space="0" w:color="auto"/>
              <w:left w:val="single" w:sz="4" w:space="0" w:color="auto"/>
            </w:tcBorders>
            <w:shd w:val="clear" w:color="auto" w:fill="FFFFFF"/>
            <w:vAlign w:val="bottom"/>
          </w:tcPr>
          <w:p w:rsidR="00CD263D" w:rsidRDefault="00CD263D" w:rsidP="00CD263D">
            <w:pPr>
              <w:pStyle w:val="260"/>
              <w:shd w:val="clear" w:color="auto" w:fill="auto"/>
              <w:spacing w:line="240" w:lineRule="exact"/>
              <w:jc w:val="left"/>
            </w:pPr>
            <w:r>
              <w:rPr>
                <w:rStyle w:val="26TimesNewRoman11pt"/>
                <w:rFonts w:eastAsia="SimSun"/>
              </w:rPr>
              <w:t>Закупка товаров, работ и услуг для обеспечения государственных (муниципальных) нужд</w:t>
            </w:r>
          </w:p>
        </w:tc>
        <w:tc>
          <w:tcPr>
            <w:tcW w:w="571"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150" w:lineRule="exact"/>
              <w:ind w:left="160"/>
              <w:jc w:val="left"/>
            </w:pPr>
            <w:r>
              <w:rPr>
                <w:rStyle w:val="26TimesNewRoman75pt"/>
                <w:rFonts w:eastAsia="SimSun"/>
              </w:rPr>
              <w:t>851</w:t>
            </w:r>
          </w:p>
        </w:tc>
        <w:tc>
          <w:tcPr>
            <w:tcW w:w="427"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jc w:val="left"/>
            </w:pPr>
            <w:r>
              <w:rPr>
                <w:rStyle w:val="26TimesNewRoman11pt"/>
                <w:rFonts w:eastAsia="SimSun"/>
              </w:rPr>
              <w:t>03</w:t>
            </w:r>
          </w:p>
        </w:tc>
        <w:tc>
          <w:tcPr>
            <w:tcW w:w="422"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ind w:left="140"/>
              <w:jc w:val="left"/>
            </w:pPr>
            <w:r>
              <w:rPr>
                <w:rStyle w:val="26TimesNewRoman11pt"/>
                <w:rFonts w:eastAsia="SimSun"/>
              </w:rPr>
              <w:t>10</w:t>
            </w:r>
          </w:p>
        </w:tc>
        <w:tc>
          <w:tcPr>
            <w:tcW w:w="854"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11" w:lineRule="exact"/>
              <w:jc w:val="both"/>
              <w:rPr>
                <w:rStyle w:val="26TimesNewRoman75pt"/>
                <w:rFonts w:eastAsia="SimSun"/>
              </w:rPr>
            </w:pPr>
            <w:r>
              <w:rPr>
                <w:rStyle w:val="26TimesNewRoman75pt"/>
                <w:rFonts w:eastAsia="SimSun"/>
              </w:rPr>
              <w:t>514 05</w:t>
            </w:r>
          </w:p>
          <w:p w:rsidR="00CD263D" w:rsidRDefault="00CD263D" w:rsidP="00CD263D">
            <w:pPr>
              <w:pStyle w:val="260"/>
              <w:shd w:val="clear" w:color="auto" w:fill="auto"/>
              <w:spacing w:line="211" w:lineRule="exact"/>
              <w:jc w:val="both"/>
            </w:pPr>
            <w:r>
              <w:rPr>
                <w:rStyle w:val="26TimesNewRoman75pt"/>
                <w:rFonts w:eastAsia="SimSun"/>
              </w:rPr>
              <w:t xml:space="preserve"> 80700</w:t>
            </w:r>
          </w:p>
        </w:tc>
        <w:tc>
          <w:tcPr>
            <w:tcW w:w="562"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150" w:lineRule="exact"/>
              <w:ind w:left="160"/>
              <w:jc w:val="left"/>
            </w:pPr>
            <w:r>
              <w:rPr>
                <w:rStyle w:val="26TimesNewRoman75pt"/>
                <w:rFonts w:eastAsia="SimSun"/>
              </w:rPr>
              <w:t>200</w:t>
            </w:r>
          </w:p>
        </w:tc>
        <w:tc>
          <w:tcPr>
            <w:tcW w:w="1565"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pPr>
            <w:r>
              <w:rPr>
                <w:rStyle w:val="26TimesNewRoman11pt"/>
                <w:rFonts w:eastAsia="SimSun"/>
              </w:rPr>
              <w:t>935 500,00</w:t>
            </w:r>
          </w:p>
        </w:tc>
        <w:tc>
          <w:tcPr>
            <w:tcW w:w="1574"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pPr>
            <w:r>
              <w:rPr>
                <w:rStyle w:val="26TimesNewRoman11pt"/>
                <w:rFonts w:eastAsia="SimSun"/>
              </w:rPr>
              <w:t>935 500,00</w:t>
            </w:r>
          </w:p>
        </w:tc>
        <w:tc>
          <w:tcPr>
            <w:tcW w:w="1406"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pPr>
            <w:r>
              <w:rPr>
                <w:rStyle w:val="26TimesNewRoman11pt"/>
                <w:rFonts w:eastAsia="SimSun"/>
              </w:rPr>
              <w:t>116 757,48</w:t>
            </w:r>
          </w:p>
        </w:tc>
        <w:tc>
          <w:tcPr>
            <w:tcW w:w="720" w:type="dxa"/>
            <w:tcBorders>
              <w:top w:val="single" w:sz="4" w:space="0" w:color="auto"/>
              <w:left w:val="single" w:sz="4" w:space="0" w:color="auto"/>
              <w:right w:val="single" w:sz="4" w:space="0" w:color="auto"/>
            </w:tcBorders>
            <w:shd w:val="clear" w:color="auto" w:fill="FFFFFF"/>
          </w:tcPr>
          <w:p w:rsidR="00CD263D" w:rsidRDefault="00CD263D" w:rsidP="00CD263D">
            <w:pPr>
              <w:pStyle w:val="260"/>
              <w:shd w:val="clear" w:color="auto" w:fill="auto"/>
              <w:spacing w:line="220" w:lineRule="exact"/>
              <w:ind w:right="180"/>
            </w:pPr>
            <w:r>
              <w:rPr>
                <w:rStyle w:val="26TimesNewRoman11pt"/>
                <w:rFonts w:eastAsia="SimSun"/>
              </w:rPr>
              <w:t>12,5</w:t>
            </w:r>
          </w:p>
        </w:tc>
      </w:tr>
      <w:tr w:rsidR="00CD263D" w:rsidTr="00CD263D">
        <w:trPr>
          <w:trHeight w:hRule="exact" w:val="1219"/>
        </w:trPr>
        <w:tc>
          <w:tcPr>
            <w:tcW w:w="2731" w:type="dxa"/>
            <w:tcBorders>
              <w:top w:val="single" w:sz="4" w:space="0" w:color="auto"/>
              <w:left w:val="single" w:sz="4" w:space="0" w:color="auto"/>
            </w:tcBorders>
            <w:shd w:val="clear" w:color="auto" w:fill="FFFFFF"/>
            <w:vAlign w:val="bottom"/>
          </w:tcPr>
          <w:p w:rsidR="00CD263D" w:rsidRDefault="00CD263D" w:rsidP="00CD263D">
            <w:pPr>
              <w:pStyle w:val="260"/>
              <w:shd w:val="clear" w:color="auto" w:fill="auto"/>
              <w:spacing w:line="240" w:lineRule="exact"/>
              <w:jc w:val="left"/>
            </w:pPr>
            <w:r>
              <w:rPr>
                <w:rStyle w:val="26TimesNewRoman11pt"/>
                <w:rFonts w:eastAsia="SimSun"/>
              </w:rPr>
              <w:t>Иные закупки товаров, работ и услуг для обеспечения государственных (муниципальных) нужд</w:t>
            </w:r>
          </w:p>
        </w:tc>
        <w:tc>
          <w:tcPr>
            <w:tcW w:w="571"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150" w:lineRule="exact"/>
              <w:ind w:left="160"/>
              <w:jc w:val="left"/>
            </w:pPr>
            <w:r>
              <w:rPr>
                <w:rStyle w:val="26TimesNewRoman75pt"/>
                <w:rFonts w:eastAsia="SimSun"/>
              </w:rPr>
              <w:t>851</w:t>
            </w:r>
          </w:p>
        </w:tc>
        <w:tc>
          <w:tcPr>
            <w:tcW w:w="427"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jc w:val="left"/>
            </w:pPr>
            <w:r>
              <w:rPr>
                <w:rStyle w:val="26TimesNewRoman11pt"/>
                <w:rFonts w:eastAsia="SimSun"/>
              </w:rPr>
              <w:t>03</w:t>
            </w:r>
          </w:p>
        </w:tc>
        <w:tc>
          <w:tcPr>
            <w:tcW w:w="422"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ind w:left="140"/>
              <w:jc w:val="left"/>
            </w:pPr>
            <w:r>
              <w:rPr>
                <w:rStyle w:val="26TimesNewRoman11pt"/>
                <w:rFonts w:eastAsia="SimSun"/>
              </w:rPr>
              <w:t>10</w:t>
            </w:r>
          </w:p>
        </w:tc>
        <w:tc>
          <w:tcPr>
            <w:tcW w:w="854"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11" w:lineRule="exact"/>
              <w:jc w:val="both"/>
              <w:rPr>
                <w:rStyle w:val="26TimesNewRoman75pt"/>
                <w:rFonts w:eastAsia="SimSun"/>
              </w:rPr>
            </w:pPr>
            <w:r>
              <w:rPr>
                <w:rStyle w:val="26TimesNewRoman75pt"/>
                <w:rFonts w:eastAsia="SimSun"/>
              </w:rPr>
              <w:t xml:space="preserve">514 05 </w:t>
            </w:r>
          </w:p>
          <w:p w:rsidR="00CD263D" w:rsidRDefault="00CD263D" w:rsidP="00CD263D">
            <w:pPr>
              <w:pStyle w:val="260"/>
              <w:shd w:val="clear" w:color="auto" w:fill="auto"/>
              <w:spacing w:line="211" w:lineRule="exact"/>
              <w:jc w:val="both"/>
            </w:pPr>
            <w:r>
              <w:rPr>
                <w:rStyle w:val="26TimesNewRoman75pt"/>
                <w:rFonts w:eastAsia="SimSun"/>
              </w:rPr>
              <w:t>80700</w:t>
            </w:r>
          </w:p>
        </w:tc>
        <w:tc>
          <w:tcPr>
            <w:tcW w:w="562"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150" w:lineRule="exact"/>
              <w:ind w:left="160"/>
              <w:jc w:val="left"/>
            </w:pPr>
            <w:r>
              <w:rPr>
                <w:rStyle w:val="26TimesNewRoman75pt"/>
                <w:rFonts w:eastAsia="SimSun"/>
              </w:rPr>
              <w:t>240</w:t>
            </w:r>
          </w:p>
        </w:tc>
        <w:tc>
          <w:tcPr>
            <w:tcW w:w="1565"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pPr>
            <w:r>
              <w:rPr>
                <w:rStyle w:val="26TimesNewRoman11pt"/>
                <w:rFonts w:eastAsia="SimSun"/>
              </w:rPr>
              <w:t>935 500,00</w:t>
            </w:r>
          </w:p>
        </w:tc>
        <w:tc>
          <w:tcPr>
            <w:tcW w:w="1574"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pPr>
            <w:r>
              <w:rPr>
                <w:rStyle w:val="26TimesNewRoman11pt"/>
                <w:rFonts w:eastAsia="SimSun"/>
              </w:rPr>
              <w:t>935 500,00</w:t>
            </w:r>
          </w:p>
        </w:tc>
        <w:tc>
          <w:tcPr>
            <w:tcW w:w="1406"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pPr>
            <w:r>
              <w:rPr>
                <w:rStyle w:val="26TimesNewRoman11pt"/>
                <w:rFonts w:eastAsia="SimSun"/>
              </w:rPr>
              <w:t>116 757,48</w:t>
            </w:r>
          </w:p>
        </w:tc>
        <w:tc>
          <w:tcPr>
            <w:tcW w:w="720" w:type="dxa"/>
            <w:tcBorders>
              <w:top w:val="single" w:sz="4" w:space="0" w:color="auto"/>
              <w:left w:val="single" w:sz="4" w:space="0" w:color="auto"/>
              <w:right w:val="single" w:sz="4" w:space="0" w:color="auto"/>
            </w:tcBorders>
            <w:shd w:val="clear" w:color="auto" w:fill="FFFFFF"/>
          </w:tcPr>
          <w:p w:rsidR="00CD263D" w:rsidRDefault="00CD263D" w:rsidP="00CD263D">
            <w:pPr>
              <w:pStyle w:val="260"/>
              <w:shd w:val="clear" w:color="auto" w:fill="auto"/>
              <w:tabs>
                <w:tab w:val="left" w:leader="dot" w:pos="475"/>
              </w:tabs>
              <w:spacing w:line="150" w:lineRule="exact"/>
              <w:jc w:val="both"/>
            </w:pPr>
            <w:r>
              <w:rPr>
                <w:rStyle w:val="26TimesNewRoman75pt"/>
                <w:rFonts w:eastAsia="SimSun"/>
              </w:rPr>
              <w:t xml:space="preserve">    12,5</w:t>
            </w:r>
          </w:p>
        </w:tc>
      </w:tr>
      <w:tr w:rsidR="00CD263D" w:rsidTr="00CD263D">
        <w:trPr>
          <w:trHeight w:hRule="exact" w:val="494"/>
        </w:trPr>
        <w:tc>
          <w:tcPr>
            <w:tcW w:w="2731"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40" w:lineRule="exact"/>
              <w:jc w:val="left"/>
            </w:pPr>
            <w:r>
              <w:rPr>
                <w:rStyle w:val="26TimesNewRoman11pt"/>
                <w:rFonts w:eastAsia="SimSun"/>
              </w:rPr>
              <w:t>Иные бюджетные ассигнования</w:t>
            </w:r>
          </w:p>
        </w:tc>
        <w:tc>
          <w:tcPr>
            <w:tcW w:w="571"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150" w:lineRule="exact"/>
              <w:ind w:left="160"/>
              <w:jc w:val="left"/>
            </w:pPr>
            <w:r>
              <w:rPr>
                <w:rStyle w:val="26TimesNewRoman75pt"/>
                <w:rFonts w:eastAsia="SimSun"/>
              </w:rPr>
              <w:t>851</w:t>
            </w:r>
          </w:p>
        </w:tc>
        <w:tc>
          <w:tcPr>
            <w:tcW w:w="427"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jc w:val="left"/>
            </w:pPr>
            <w:r>
              <w:rPr>
                <w:rStyle w:val="26TimesNewRoman11pt"/>
                <w:rFonts w:eastAsia="SimSun"/>
              </w:rPr>
              <w:t>03</w:t>
            </w:r>
          </w:p>
        </w:tc>
        <w:tc>
          <w:tcPr>
            <w:tcW w:w="422" w:type="dxa"/>
            <w:tcBorders>
              <w:top w:val="single" w:sz="4" w:space="0" w:color="auto"/>
              <w:left w:val="single" w:sz="4" w:space="0" w:color="auto"/>
            </w:tcBorders>
            <w:shd w:val="clear" w:color="auto" w:fill="FFFFFF"/>
            <w:vAlign w:val="center"/>
          </w:tcPr>
          <w:p w:rsidR="00CD263D" w:rsidRDefault="00CD263D" w:rsidP="00CD263D">
            <w:pPr>
              <w:pStyle w:val="260"/>
              <w:shd w:val="clear" w:color="auto" w:fill="auto"/>
              <w:spacing w:line="220" w:lineRule="exact"/>
              <w:ind w:left="140"/>
              <w:jc w:val="left"/>
            </w:pPr>
            <w:r>
              <w:rPr>
                <w:rStyle w:val="26TimesNewRoman11pt"/>
                <w:rFonts w:eastAsia="SimSun"/>
              </w:rPr>
              <w:t>10</w:t>
            </w:r>
          </w:p>
        </w:tc>
        <w:tc>
          <w:tcPr>
            <w:tcW w:w="854"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06" w:lineRule="exact"/>
              <w:jc w:val="both"/>
              <w:rPr>
                <w:rStyle w:val="26TimesNewRoman75pt"/>
                <w:rFonts w:eastAsia="SimSun"/>
              </w:rPr>
            </w:pPr>
            <w:r>
              <w:rPr>
                <w:rStyle w:val="26TimesNewRoman75pt"/>
                <w:rFonts w:eastAsia="SimSun"/>
              </w:rPr>
              <w:t xml:space="preserve">514 05 </w:t>
            </w:r>
          </w:p>
          <w:p w:rsidR="00CD263D" w:rsidRDefault="00CD263D" w:rsidP="00CD263D">
            <w:pPr>
              <w:pStyle w:val="260"/>
              <w:shd w:val="clear" w:color="auto" w:fill="auto"/>
              <w:spacing w:line="206" w:lineRule="exact"/>
              <w:jc w:val="both"/>
            </w:pPr>
            <w:r>
              <w:rPr>
                <w:rStyle w:val="26TimesNewRoman75pt"/>
                <w:rFonts w:eastAsia="SimSun"/>
              </w:rPr>
              <w:t>80700</w:t>
            </w:r>
          </w:p>
        </w:tc>
        <w:tc>
          <w:tcPr>
            <w:tcW w:w="562" w:type="dxa"/>
            <w:tcBorders>
              <w:top w:val="single" w:sz="4" w:space="0" w:color="auto"/>
              <w:left w:val="single" w:sz="4" w:space="0" w:color="auto"/>
            </w:tcBorders>
            <w:shd w:val="clear" w:color="auto" w:fill="FFFFFF"/>
            <w:vAlign w:val="center"/>
          </w:tcPr>
          <w:p w:rsidR="00CD263D" w:rsidRDefault="00CD263D" w:rsidP="00CD263D">
            <w:pPr>
              <w:pStyle w:val="260"/>
              <w:shd w:val="clear" w:color="auto" w:fill="auto"/>
              <w:spacing w:line="150" w:lineRule="exact"/>
              <w:ind w:left="160"/>
              <w:jc w:val="left"/>
            </w:pPr>
            <w:r>
              <w:rPr>
                <w:rStyle w:val="26TimesNewRoman75pt"/>
                <w:rFonts w:eastAsia="SimSun"/>
              </w:rPr>
              <w:t>800</w:t>
            </w:r>
          </w:p>
        </w:tc>
        <w:tc>
          <w:tcPr>
            <w:tcW w:w="1565"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pPr>
            <w:r>
              <w:rPr>
                <w:rStyle w:val="26TimesNewRoman11pt"/>
                <w:rFonts w:eastAsia="SimSun"/>
              </w:rPr>
              <w:t>31 400,00</w:t>
            </w:r>
          </w:p>
        </w:tc>
        <w:tc>
          <w:tcPr>
            <w:tcW w:w="1574"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pPr>
            <w:r>
              <w:rPr>
                <w:rStyle w:val="26TimesNewRoman11pt"/>
                <w:rFonts w:eastAsia="SimSun"/>
              </w:rPr>
              <w:t>31 400,00</w:t>
            </w:r>
          </w:p>
        </w:tc>
        <w:tc>
          <w:tcPr>
            <w:tcW w:w="1406" w:type="dxa"/>
            <w:tcBorders>
              <w:top w:val="single" w:sz="4" w:space="0" w:color="auto"/>
              <w:left w:val="single" w:sz="4" w:space="0" w:color="auto"/>
            </w:tcBorders>
            <w:shd w:val="clear" w:color="auto" w:fill="FFFFFF"/>
            <w:vAlign w:val="center"/>
          </w:tcPr>
          <w:p w:rsidR="00CD263D" w:rsidRDefault="00CD263D" w:rsidP="00CD263D">
            <w:pPr>
              <w:pStyle w:val="260"/>
              <w:shd w:val="clear" w:color="auto" w:fill="auto"/>
              <w:spacing w:line="220" w:lineRule="exact"/>
            </w:pPr>
            <w:r>
              <w:rPr>
                <w:rStyle w:val="26TimesNewRoman11pt"/>
                <w:rFonts w:eastAsia="SimSun"/>
              </w:rPr>
              <w:t>1 880,00</w:t>
            </w:r>
          </w:p>
        </w:tc>
        <w:tc>
          <w:tcPr>
            <w:tcW w:w="720" w:type="dxa"/>
            <w:tcBorders>
              <w:top w:val="single" w:sz="4" w:space="0" w:color="auto"/>
              <w:left w:val="single" w:sz="4" w:space="0" w:color="auto"/>
              <w:right w:val="single" w:sz="4" w:space="0" w:color="auto"/>
            </w:tcBorders>
            <w:shd w:val="clear" w:color="auto" w:fill="FFFFFF"/>
            <w:vAlign w:val="center"/>
          </w:tcPr>
          <w:p w:rsidR="00CD263D" w:rsidRDefault="00CD263D" w:rsidP="00CD263D">
            <w:pPr>
              <w:pStyle w:val="260"/>
              <w:shd w:val="clear" w:color="auto" w:fill="auto"/>
              <w:spacing w:line="220" w:lineRule="exact"/>
              <w:ind w:right="180"/>
            </w:pPr>
            <w:r>
              <w:rPr>
                <w:rStyle w:val="26TimesNewRoman11pt"/>
                <w:rFonts w:eastAsia="SimSun"/>
              </w:rPr>
              <w:t>6,0</w:t>
            </w:r>
          </w:p>
        </w:tc>
      </w:tr>
      <w:tr w:rsidR="00CD263D" w:rsidTr="00CD263D">
        <w:trPr>
          <w:trHeight w:hRule="exact" w:val="490"/>
        </w:trPr>
        <w:tc>
          <w:tcPr>
            <w:tcW w:w="2731"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45" w:lineRule="exact"/>
              <w:jc w:val="left"/>
            </w:pPr>
            <w:r>
              <w:rPr>
                <w:rStyle w:val="26TimesNewRoman11pt"/>
                <w:rFonts w:eastAsia="SimSun"/>
              </w:rPr>
              <w:t>Уплата налогов, сборов и иных платежей</w:t>
            </w:r>
          </w:p>
        </w:tc>
        <w:tc>
          <w:tcPr>
            <w:tcW w:w="571"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150" w:lineRule="exact"/>
              <w:ind w:left="160"/>
              <w:jc w:val="left"/>
            </w:pPr>
            <w:r>
              <w:rPr>
                <w:rStyle w:val="26TimesNewRoman75pt"/>
                <w:rFonts w:eastAsia="SimSun"/>
              </w:rPr>
              <w:t>851</w:t>
            </w:r>
          </w:p>
        </w:tc>
        <w:tc>
          <w:tcPr>
            <w:tcW w:w="427"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jc w:val="left"/>
            </w:pPr>
            <w:r>
              <w:rPr>
                <w:rStyle w:val="26TimesNewRoman11pt"/>
                <w:rFonts w:eastAsia="SimSun"/>
              </w:rPr>
              <w:t>03</w:t>
            </w:r>
          </w:p>
        </w:tc>
        <w:tc>
          <w:tcPr>
            <w:tcW w:w="422" w:type="dxa"/>
            <w:tcBorders>
              <w:top w:val="single" w:sz="4" w:space="0" w:color="auto"/>
              <w:left w:val="single" w:sz="4" w:space="0" w:color="auto"/>
            </w:tcBorders>
            <w:shd w:val="clear" w:color="auto" w:fill="FFFFFF"/>
            <w:vAlign w:val="center"/>
          </w:tcPr>
          <w:p w:rsidR="00CD263D" w:rsidRDefault="00CD263D" w:rsidP="00CD263D">
            <w:pPr>
              <w:pStyle w:val="260"/>
              <w:shd w:val="clear" w:color="auto" w:fill="auto"/>
              <w:spacing w:line="140" w:lineRule="exact"/>
              <w:ind w:left="140"/>
              <w:jc w:val="left"/>
            </w:pPr>
            <w:r>
              <w:rPr>
                <w:rStyle w:val="26TimesNewRoman7pt1pt"/>
                <w:rFonts w:eastAsia="SimSun"/>
                <w:i/>
                <w:iCs/>
              </w:rPr>
              <w:t>10</w:t>
            </w:r>
          </w:p>
        </w:tc>
        <w:tc>
          <w:tcPr>
            <w:tcW w:w="854"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06" w:lineRule="exact"/>
              <w:jc w:val="both"/>
              <w:rPr>
                <w:rStyle w:val="26TimesNewRoman75pt"/>
                <w:rFonts w:eastAsia="SimSun"/>
              </w:rPr>
            </w:pPr>
            <w:r>
              <w:rPr>
                <w:rStyle w:val="26TimesNewRoman75pt"/>
                <w:rFonts w:eastAsia="SimSun"/>
              </w:rPr>
              <w:t xml:space="preserve">514 05 </w:t>
            </w:r>
          </w:p>
          <w:p w:rsidR="00CD263D" w:rsidRDefault="00CD263D" w:rsidP="00CD263D">
            <w:pPr>
              <w:pStyle w:val="260"/>
              <w:shd w:val="clear" w:color="auto" w:fill="auto"/>
              <w:spacing w:line="206" w:lineRule="exact"/>
              <w:jc w:val="both"/>
            </w:pPr>
            <w:r>
              <w:rPr>
                <w:rStyle w:val="26TimesNewRoman75pt"/>
                <w:rFonts w:eastAsia="SimSun"/>
              </w:rPr>
              <w:t>80700</w:t>
            </w:r>
          </w:p>
        </w:tc>
        <w:tc>
          <w:tcPr>
            <w:tcW w:w="562"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150" w:lineRule="exact"/>
              <w:ind w:left="160"/>
              <w:jc w:val="left"/>
            </w:pPr>
            <w:r>
              <w:rPr>
                <w:rStyle w:val="26TimesNewRoman75pt"/>
                <w:rFonts w:eastAsia="SimSun"/>
              </w:rPr>
              <w:t>850</w:t>
            </w:r>
          </w:p>
        </w:tc>
        <w:tc>
          <w:tcPr>
            <w:tcW w:w="1565"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pPr>
            <w:r>
              <w:rPr>
                <w:rStyle w:val="26TimesNewRoman11pt"/>
                <w:rFonts w:eastAsia="SimSun"/>
              </w:rPr>
              <w:t>31 400,00</w:t>
            </w:r>
          </w:p>
        </w:tc>
        <w:tc>
          <w:tcPr>
            <w:tcW w:w="1574"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pPr>
            <w:r>
              <w:rPr>
                <w:rStyle w:val="26TimesNewRoman11pt"/>
                <w:rFonts w:eastAsia="SimSun"/>
              </w:rPr>
              <w:t>31 400,00</w:t>
            </w:r>
          </w:p>
        </w:tc>
        <w:tc>
          <w:tcPr>
            <w:tcW w:w="1406" w:type="dxa"/>
            <w:tcBorders>
              <w:top w:val="single" w:sz="4" w:space="0" w:color="auto"/>
              <w:left w:val="single" w:sz="4" w:space="0" w:color="auto"/>
            </w:tcBorders>
            <w:shd w:val="clear" w:color="auto" w:fill="FFFFFF"/>
            <w:vAlign w:val="center"/>
          </w:tcPr>
          <w:p w:rsidR="00CD263D" w:rsidRDefault="00CD263D" w:rsidP="00CD263D">
            <w:pPr>
              <w:pStyle w:val="260"/>
              <w:shd w:val="clear" w:color="auto" w:fill="auto"/>
              <w:spacing w:line="220" w:lineRule="exact"/>
            </w:pPr>
            <w:r>
              <w:rPr>
                <w:rStyle w:val="26TimesNewRoman11pt"/>
                <w:rFonts w:eastAsia="SimSun"/>
              </w:rPr>
              <w:t>1 880,00</w:t>
            </w:r>
          </w:p>
        </w:tc>
        <w:tc>
          <w:tcPr>
            <w:tcW w:w="720" w:type="dxa"/>
            <w:tcBorders>
              <w:top w:val="single" w:sz="4" w:space="0" w:color="auto"/>
              <w:left w:val="single" w:sz="4" w:space="0" w:color="auto"/>
              <w:right w:val="single" w:sz="4" w:space="0" w:color="auto"/>
            </w:tcBorders>
            <w:shd w:val="clear" w:color="auto" w:fill="FFFFFF"/>
            <w:vAlign w:val="center"/>
          </w:tcPr>
          <w:p w:rsidR="00CD263D" w:rsidRDefault="00CD263D" w:rsidP="00CD263D">
            <w:pPr>
              <w:pStyle w:val="260"/>
              <w:shd w:val="clear" w:color="auto" w:fill="auto"/>
              <w:spacing w:line="150" w:lineRule="exact"/>
              <w:ind w:left="280"/>
              <w:jc w:val="left"/>
            </w:pPr>
            <w:r>
              <w:rPr>
                <w:rStyle w:val="26TimesNewRoman75pt"/>
                <w:rFonts w:eastAsia="SimSun"/>
              </w:rPr>
              <w:t>6,0</w:t>
            </w:r>
          </w:p>
        </w:tc>
      </w:tr>
      <w:tr w:rsidR="00CD263D" w:rsidTr="00CD263D">
        <w:trPr>
          <w:trHeight w:hRule="exact" w:val="1214"/>
        </w:trPr>
        <w:tc>
          <w:tcPr>
            <w:tcW w:w="2731" w:type="dxa"/>
            <w:tcBorders>
              <w:top w:val="single" w:sz="4" w:space="0" w:color="auto"/>
              <w:left w:val="single" w:sz="4" w:space="0" w:color="auto"/>
            </w:tcBorders>
            <w:shd w:val="clear" w:color="auto" w:fill="FFFFFF"/>
            <w:vAlign w:val="bottom"/>
          </w:tcPr>
          <w:p w:rsidR="00CD263D" w:rsidRDefault="00CD263D" w:rsidP="00CD263D">
            <w:pPr>
              <w:pStyle w:val="260"/>
              <w:shd w:val="clear" w:color="auto" w:fill="auto"/>
              <w:spacing w:line="240" w:lineRule="exact"/>
              <w:jc w:val="left"/>
            </w:pPr>
            <w:r>
              <w:rPr>
                <w:rStyle w:val="26TimesNewRoman11pt"/>
                <w:rFonts w:eastAsia="SimSun"/>
              </w:rPr>
              <w:t>Оповещение населения об опасностях, возникающих при ведении военных действий и возникновении чрезвычайных ситуаций</w:t>
            </w:r>
          </w:p>
        </w:tc>
        <w:tc>
          <w:tcPr>
            <w:tcW w:w="571"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150" w:lineRule="exact"/>
              <w:ind w:left="160"/>
              <w:jc w:val="left"/>
            </w:pPr>
            <w:r>
              <w:rPr>
                <w:rStyle w:val="26TimesNewRoman75pt"/>
                <w:rFonts w:eastAsia="SimSun"/>
              </w:rPr>
              <w:t>851</w:t>
            </w:r>
          </w:p>
        </w:tc>
        <w:tc>
          <w:tcPr>
            <w:tcW w:w="427"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jc w:val="left"/>
            </w:pPr>
            <w:r>
              <w:rPr>
                <w:rStyle w:val="26TimesNewRoman11pt"/>
                <w:rFonts w:eastAsia="SimSun"/>
              </w:rPr>
              <w:t>03</w:t>
            </w:r>
          </w:p>
        </w:tc>
        <w:tc>
          <w:tcPr>
            <w:tcW w:w="422"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ind w:left="140"/>
              <w:jc w:val="left"/>
            </w:pPr>
            <w:r>
              <w:rPr>
                <w:rStyle w:val="26TimesNewRoman11pt"/>
                <w:rFonts w:eastAsia="SimSun"/>
              </w:rPr>
              <w:t>10</w:t>
            </w:r>
          </w:p>
        </w:tc>
        <w:tc>
          <w:tcPr>
            <w:tcW w:w="854"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11" w:lineRule="exact"/>
              <w:jc w:val="both"/>
              <w:rPr>
                <w:rStyle w:val="26TimesNewRoman75pt"/>
                <w:rFonts w:eastAsia="SimSun"/>
              </w:rPr>
            </w:pPr>
            <w:r>
              <w:rPr>
                <w:rStyle w:val="26TimesNewRoman75pt"/>
                <w:rFonts w:eastAsia="SimSun"/>
              </w:rPr>
              <w:t xml:space="preserve">514 05 </w:t>
            </w:r>
          </w:p>
          <w:p w:rsidR="00CD263D" w:rsidRDefault="00CD263D" w:rsidP="00CD263D">
            <w:pPr>
              <w:pStyle w:val="260"/>
              <w:shd w:val="clear" w:color="auto" w:fill="auto"/>
              <w:spacing w:line="211" w:lineRule="exact"/>
              <w:jc w:val="both"/>
            </w:pPr>
            <w:r>
              <w:rPr>
                <w:rStyle w:val="26TimesNewRoman75pt"/>
                <w:rFonts w:eastAsia="SimSun"/>
              </w:rPr>
              <w:t>81200</w:t>
            </w:r>
          </w:p>
        </w:tc>
        <w:tc>
          <w:tcPr>
            <w:tcW w:w="562" w:type="dxa"/>
            <w:tcBorders>
              <w:top w:val="single" w:sz="4" w:space="0" w:color="auto"/>
              <w:left w:val="single" w:sz="4" w:space="0" w:color="auto"/>
            </w:tcBorders>
            <w:shd w:val="clear" w:color="auto" w:fill="FFFFFF"/>
          </w:tcPr>
          <w:p w:rsidR="00CD263D" w:rsidRDefault="00CD263D" w:rsidP="00CD263D">
            <w:pPr>
              <w:rPr>
                <w:sz w:val="10"/>
                <w:szCs w:val="10"/>
              </w:rPr>
            </w:pPr>
          </w:p>
        </w:tc>
        <w:tc>
          <w:tcPr>
            <w:tcW w:w="1565"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pPr>
            <w:r>
              <w:rPr>
                <w:rStyle w:val="26TimesNewRoman11pt"/>
                <w:rFonts w:eastAsia="SimSun"/>
              </w:rPr>
              <w:t>121 770,00</w:t>
            </w:r>
          </w:p>
        </w:tc>
        <w:tc>
          <w:tcPr>
            <w:tcW w:w="1574"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pPr>
            <w:r>
              <w:rPr>
                <w:rStyle w:val="26TimesNewRoman11pt"/>
                <w:rFonts w:eastAsia="SimSun"/>
              </w:rPr>
              <w:t>121 770,00</w:t>
            </w:r>
          </w:p>
        </w:tc>
        <w:tc>
          <w:tcPr>
            <w:tcW w:w="1406"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pPr>
            <w:r>
              <w:rPr>
                <w:rStyle w:val="26TimesNewRoman11pt"/>
                <w:rFonts w:eastAsia="SimSun"/>
              </w:rPr>
              <w:t>27 600,00</w:t>
            </w:r>
          </w:p>
        </w:tc>
        <w:tc>
          <w:tcPr>
            <w:tcW w:w="720" w:type="dxa"/>
            <w:tcBorders>
              <w:top w:val="single" w:sz="4" w:space="0" w:color="auto"/>
              <w:left w:val="single" w:sz="4" w:space="0" w:color="auto"/>
              <w:right w:val="single" w:sz="4" w:space="0" w:color="auto"/>
            </w:tcBorders>
            <w:shd w:val="clear" w:color="auto" w:fill="FFFFFF"/>
          </w:tcPr>
          <w:p w:rsidR="00CD263D" w:rsidRDefault="00CD263D" w:rsidP="00CD263D">
            <w:pPr>
              <w:pStyle w:val="260"/>
              <w:shd w:val="clear" w:color="auto" w:fill="auto"/>
              <w:spacing w:line="150" w:lineRule="exact"/>
              <w:ind w:right="180"/>
            </w:pPr>
            <w:r>
              <w:rPr>
                <w:rStyle w:val="26TimesNewRoman75pt"/>
                <w:rFonts w:eastAsia="SimSun"/>
              </w:rPr>
              <w:t>22,7</w:t>
            </w:r>
          </w:p>
          <w:p w:rsidR="00CD263D" w:rsidRDefault="00CD263D" w:rsidP="00CD263D">
            <w:pPr>
              <w:pStyle w:val="260"/>
              <w:shd w:val="clear" w:color="auto" w:fill="auto"/>
              <w:spacing w:line="170" w:lineRule="exact"/>
              <w:ind w:right="180"/>
            </w:pPr>
          </w:p>
        </w:tc>
      </w:tr>
      <w:tr w:rsidR="00CD263D" w:rsidTr="00CD263D">
        <w:trPr>
          <w:trHeight w:hRule="exact" w:val="979"/>
        </w:trPr>
        <w:tc>
          <w:tcPr>
            <w:tcW w:w="2731" w:type="dxa"/>
            <w:tcBorders>
              <w:top w:val="single" w:sz="4" w:space="0" w:color="auto"/>
              <w:left w:val="single" w:sz="4" w:space="0" w:color="auto"/>
            </w:tcBorders>
            <w:shd w:val="clear" w:color="auto" w:fill="FFFFFF"/>
            <w:vAlign w:val="bottom"/>
          </w:tcPr>
          <w:p w:rsidR="00CD263D" w:rsidRDefault="00CD263D" w:rsidP="00CD263D">
            <w:pPr>
              <w:pStyle w:val="260"/>
              <w:shd w:val="clear" w:color="auto" w:fill="auto"/>
              <w:spacing w:line="240" w:lineRule="exact"/>
              <w:jc w:val="left"/>
            </w:pPr>
            <w:r>
              <w:rPr>
                <w:rStyle w:val="26TimesNewRoman11pt"/>
                <w:rFonts w:eastAsia="SimSun"/>
              </w:rPr>
              <w:t>Закупка товаров, работ и услуг для обеспечения государственных (муниципальных) нужд</w:t>
            </w:r>
          </w:p>
        </w:tc>
        <w:tc>
          <w:tcPr>
            <w:tcW w:w="571"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150" w:lineRule="exact"/>
              <w:ind w:left="160"/>
              <w:jc w:val="left"/>
            </w:pPr>
            <w:r>
              <w:rPr>
                <w:rStyle w:val="26TimesNewRoman75pt"/>
                <w:rFonts w:eastAsia="SimSun"/>
              </w:rPr>
              <w:t>851</w:t>
            </w:r>
          </w:p>
        </w:tc>
        <w:tc>
          <w:tcPr>
            <w:tcW w:w="427"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jc w:val="left"/>
            </w:pPr>
            <w:r>
              <w:rPr>
                <w:rStyle w:val="26TimesNewRoman11pt"/>
                <w:rFonts w:eastAsia="SimSun"/>
              </w:rPr>
              <w:t>03</w:t>
            </w:r>
          </w:p>
        </w:tc>
        <w:tc>
          <w:tcPr>
            <w:tcW w:w="422"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ind w:left="140"/>
              <w:jc w:val="left"/>
            </w:pPr>
            <w:r>
              <w:rPr>
                <w:rStyle w:val="26TimesNewRoman11pt"/>
                <w:rFonts w:eastAsia="SimSun"/>
              </w:rPr>
              <w:t>10</w:t>
            </w:r>
          </w:p>
        </w:tc>
        <w:tc>
          <w:tcPr>
            <w:tcW w:w="854"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06" w:lineRule="exact"/>
              <w:jc w:val="both"/>
              <w:rPr>
                <w:rStyle w:val="26TimesNewRoman75pt"/>
                <w:rFonts w:eastAsia="SimSun"/>
              </w:rPr>
            </w:pPr>
            <w:r>
              <w:rPr>
                <w:rStyle w:val="26TimesNewRoman75pt"/>
                <w:rFonts w:eastAsia="SimSun"/>
              </w:rPr>
              <w:t>514 05</w:t>
            </w:r>
          </w:p>
          <w:p w:rsidR="00CD263D" w:rsidRDefault="00CD263D" w:rsidP="00CD263D">
            <w:pPr>
              <w:pStyle w:val="260"/>
              <w:shd w:val="clear" w:color="auto" w:fill="auto"/>
              <w:spacing w:line="206" w:lineRule="exact"/>
              <w:jc w:val="both"/>
            </w:pPr>
            <w:r>
              <w:rPr>
                <w:rStyle w:val="26TimesNewRoman75pt"/>
                <w:rFonts w:eastAsia="SimSun"/>
              </w:rPr>
              <w:t xml:space="preserve"> 81200</w:t>
            </w:r>
          </w:p>
        </w:tc>
        <w:tc>
          <w:tcPr>
            <w:tcW w:w="562"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150" w:lineRule="exact"/>
              <w:ind w:left="160"/>
              <w:jc w:val="left"/>
            </w:pPr>
            <w:r>
              <w:rPr>
                <w:rStyle w:val="26TimesNewRoman75pt"/>
                <w:rFonts w:eastAsia="SimSun"/>
              </w:rPr>
              <w:t>200</w:t>
            </w:r>
          </w:p>
        </w:tc>
        <w:tc>
          <w:tcPr>
            <w:tcW w:w="1565"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pPr>
            <w:r>
              <w:rPr>
                <w:rStyle w:val="26TimesNewRoman11pt"/>
                <w:rFonts w:eastAsia="SimSun"/>
              </w:rPr>
              <w:t>121 770,00</w:t>
            </w:r>
          </w:p>
        </w:tc>
        <w:tc>
          <w:tcPr>
            <w:tcW w:w="1574"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pPr>
            <w:r>
              <w:rPr>
                <w:rStyle w:val="26TimesNewRoman11pt"/>
                <w:rFonts w:eastAsia="SimSun"/>
              </w:rPr>
              <w:t>121 770,00</w:t>
            </w:r>
          </w:p>
        </w:tc>
        <w:tc>
          <w:tcPr>
            <w:tcW w:w="1406"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pPr>
            <w:r>
              <w:rPr>
                <w:rStyle w:val="26TimesNewRoman11pt"/>
                <w:rFonts w:eastAsia="SimSun"/>
              </w:rPr>
              <w:t>27 600,00</w:t>
            </w:r>
          </w:p>
        </w:tc>
        <w:tc>
          <w:tcPr>
            <w:tcW w:w="720" w:type="dxa"/>
            <w:tcBorders>
              <w:top w:val="single" w:sz="4" w:space="0" w:color="auto"/>
              <w:left w:val="single" w:sz="4" w:space="0" w:color="auto"/>
              <w:right w:val="single" w:sz="4" w:space="0" w:color="auto"/>
            </w:tcBorders>
            <w:shd w:val="clear" w:color="auto" w:fill="FFFFFF"/>
          </w:tcPr>
          <w:p w:rsidR="00CD263D" w:rsidRDefault="00CD263D" w:rsidP="00CD263D">
            <w:pPr>
              <w:pStyle w:val="260"/>
              <w:shd w:val="clear" w:color="auto" w:fill="auto"/>
              <w:spacing w:line="150" w:lineRule="exact"/>
              <w:ind w:right="180"/>
            </w:pPr>
            <w:r>
              <w:rPr>
                <w:rStyle w:val="26TimesNewRoman75pt"/>
                <w:rFonts w:eastAsia="SimSun"/>
              </w:rPr>
              <w:t>22,7</w:t>
            </w:r>
          </w:p>
        </w:tc>
      </w:tr>
      <w:tr w:rsidR="00CD263D" w:rsidTr="00CD263D">
        <w:trPr>
          <w:trHeight w:hRule="exact" w:val="1210"/>
        </w:trPr>
        <w:tc>
          <w:tcPr>
            <w:tcW w:w="2731" w:type="dxa"/>
            <w:tcBorders>
              <w:top w:val="single" w:sz="4" w:space="0" w:color="auto"/>
              <w:left w:val="single" w:sz="4" w:space="0" w:color="auto"/>
            </w:tcBorders>
            <w:shd w:val="clear" w:color="auto" w:fill="FFFFFF"/>
            <w:vAlign w:val="bottom"/>
          </w:tcPr>
          <w:p w:rsidR="00CD263D" w:rsidRDefault="00CD263D" w:rsidP="00CD263D">
            <w:pPr>
              <w:pStyle w:val="260"/>
              <w:shd w:val="clear" w:color="auto" w:fill="auto"/>
              <w:spacing w:line="240" w:lineRule="exact"/>
              <w:jc w:val="left"/>
            </w:pPr>
            <w:r>
              <w:rPr>
                <w:rStyle w:val="26TimesNewRoman11pt"/>
                <w:rFonts w:eastAsia="SimSun"/>
              </w:rPr>
              <w:lastRenderedPageBreak/>
              <w:t>Иные закупки товаров, работ и услуг для обеспечения государственных (муниципальных) нужд</w:t>
            </w:r>
          </w:p>
        </w:tc>
        <w:tc>
          <w:tcPr>
            <w:tcW w:w="571"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150" w:lineRule="exact"/>
              <w:ind w:left="160"/>
              <w:jc w:val="left"/>
            </w:pPr>
            <w:r>
              <w:rPr>
                <w:rStyle w:val="26TimesNewRoman75pt"/>
                <w:rFonts w:eastAsia="SimSun"/>
              </w:rPr>
              <w:t>851</w:t>
            </w:r>
          </w:p>
        </w:tc>
        <w:tc>
          <w:tcPr>
            <w:tcW w:w="427"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jc w:val="left"/>
            </w:pPr>
            <w:r>
              <w:rPr>
                <w:rStyle w:val="26TimesNewRoman11pt"/>
                <w:rFonts w:eastAsia="SimSun"/>
              </w:rPr>
              <w:t>03</w:t>
            </w:r>
          </w:p>
        </w:tc>
        <w:tc>
          <w:tcPr>
            <w:tcW w:w="422"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ind w:left="140"/>
              <w:jc w:val="left"/>
            </w:pPr>
            <w:r>
              <w:rPr>
                <w:rStyle w:val="26TimesNewRoman11pt"/>
                <w:rFonts w:eastAsia="SimSun"/>
              </w:rPr>
              <w:t>10</w:t>
            </w:r>
          </w:p>
        </w:tc>
        <w:tc>
          <w:tcPr>
            <w:tcW w:w="854"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11" w:lineRule="exact"/>
              <w:jc w:val="both"/>
              <w:rPr>
                <w:rStyle w:val="26TimesNewRoman75pt"/>
                <w:rFonts w:eastAsia="SimSun"/>
              </w:rPr>
            </w:pPr>
            <w:r>
              <w:rPr>
                <w:rStyle w:val="26TimesNewRoman75pt"/>
                <w:rFonts w:eastAsia="SimSun"/>
              </w:rPr>
              <w:t xml:space="preserve">514 05 </w:t>
            </w:r>
          </w:p>
          <w:p w:rsidR="00CD263D" w:rsidRDefault="00CD263D" w:rsidP="00CD263D">
            <w:pPr>
              <w:pStyle w:val="260"/>
              <w:shd w:val="clear" w:color="auto" w:fill="auto"/>
              <w:spacing w:line="211" w:lineRule="exact"/>
              <w:jc w:val="both"/>
            </w:pPr>
            <w:r>
              <w:rPr>
                <w:rStyle w:val="26TimesNewRoman75pt"/>
                <w:rFonts w:eastAsia="SimSun"/>
              </w:rPr>
              <w:t>81200</w:t>
            </w:r>
          </w:p>
        </w:tc>
        <w:tc>
          <w:tcPr>
            <w:tcW w:w="562"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150" w:lineRule="exact"/>
              <w:ind w:left="160"/>
              <w:jc w:val="left"/>
            </w:pPr>
            <w:r>
              <w:rPr>
                <w:rStyle w:val="26TimesNewRoman75pt"/>
                <w:rFonts w:eastAsia="SimSun"/>
              </w:rPr>
              <w:t>240</w:t>
            </w:r>
          </w:p>
        </w:tc>
        <w:tc>
          <w:tcPr>
            <w:tcW w:w="1565"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pPr>
            <w:r>
              <w:rPr>
                <w:rStyle w:val="26TimesNewRoman11pt"/>
                <w:rFonts w:eastAsia="SimSun"/>
              </w:rPr>
              <w:t>121 770,00</w:t>
            </w:r>
          </w:p>
        </w:tc>
        <w:tc>
          <w:tcPr>
            <w:tcW w:w="1574" w:type="dxa"/>
            <w:tcBorders>
              <w:top w:val="single" w:sz="4" w:space="0" w:color="auto"/>
              <w:left w:val="single" w:sz="4" w:space="0" w:color="auto"/>
            </w:tcBorders>
            <w:shd w:val="clear" w:color="auto" w:fill="FFFFFF"/>
          </w:tcPr>
          <w:p w:rsidR="00CD263D" w:rsidRDefault="00CD263D" w:rsidP="00CD263D">
            <w:pPr>
              <w:pStyle w:val="260"/>
              <w:shd w:val="clear" w:color="auto" w:fill="auto"/>
              <w:spacing w:after="420" w:line="220" w:lineRule="exact"/>
            </w:pPr>
            <w:r>
              <w:rPr>
                <w:rStyle w:val="26TimesNewRoman11pt"/>
                <w:rFonts w:eastAsia="SimSun"/>
              </w:rPr>
              <w:t>121 770,00</w:t>
            </w:r>
          </w:p>
          <w:p w:rsidR="00CD263D" w:rsidRDefault="00CD263D" w:rsidP="00CD263D">
            <w:pPr>
              <w:pStyle w:val="260"/>
              <w:shd w:val="clear" w:color="auto" w:fill="auto"/>
              <w:spacing w:before="420" w:line="240" w:lineRule="exact"/>
              <w:ind w:left="180"/>
              <w:jc w:val="left"/>
            </w:pPr>
          </w:p>
        </w:tc>
        <w:tc>
          <w:tcPr>
            <w:tcW w:w="1406"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pPr>
            <w:r>
              <w:rPr>
                <w:rStyle w:val="26TimesNewRoman11pt"/>
                <w:rFonts w:eastAsia="SimSun"/>
              </w:rPr>
              <w:t>27 600,00</w:t>
            </w:r>
          </w:p>
        </w:tc>
        <w:tc>
          <w:tcPr>
            <w:tcW w:w="720" w:type="dxa"/>
            <w:tcBorders>
              <w:top w:val="single" w:sz="4" w:space="0" w:color="auto"/>
              <w:left w:val="single" w:sz="4" w:space="0" w:color="auto"/>
              <w:right w:val="single" w:sz="4" w:space="0" w:color="auto"/>
            </w:tcBorders>
            <w:shd w:val="clear" w:color="auto" w:fill="FFFFFF"/>
          </w:tcPr>
          <w:p w:rsidR="00CD263D" w:rsidRDefault="00CD263D" w:rsidP="00CD263D">
            <w:pPr>
              <w:pStyle w:val="260"/>
              <w:shd w:val="clear" w:color="auto" w:fill="auto"/>
              <w:spacing w:line="150" w:lineRule="exact"/>
              <w:ind w:right="180"/>
            </w:pPr>
            <w:r>
              <w:rPr>
                <w:rStyle w:val="26TimesNewRoman75pt"/>
                <w:rFonts w:eastAsia="SimSun"/>
              </w:rPr>
              <w:t>22,7</w:t>
            </w:r>
          </w:p>
        </w:tc>
      </w:tr>
      <w:tr w:rsidR="00CD263D" w:rsidTr="00CD263D">
        <w:trPr>
          <w:trHeight w:hRule="exact" w:val="456"/>
        </w:trPr>
        <w:tc>
          <w:tcPr>
            <w:tcW w:w="2731" w:type="dxa"/>
            <w:tcBorders>
              <w:top w:val="single" w:sz="4" w:space="0" w:color="auto"/>
              <w:left w:val="single" w:sz="4" w:space="0" w:color="auto"/>
              <w:bottom w:val="single" w:sz="4" w:space="0" w:color="auto"/>
            </w:tcBorders>
            <w:shd w:val="clear" w:color="auto" w:fill="FFFFFF"/>
          </w:tcPr>
          <w:p w:rsidR="00CD263D" w:rsidRDefault="00CD263D" w:rsidP="00CD263D">
            <w:pPr>
              <w:pStyle w:val="260"/>
              <w:shd w:val="clear" w:color="auto" w:fill="auto"/>
              <w:spacing w:line="220" w:lineRule="exact"/>
              <w:jc w:val="left"/>
            </w:pPr>
            <w:r>
              <w:rPr>
                <w:rStyle w:val="26TimesNewRoman11pt"/>
                <w:rFonts w:eastAsia="SimSun"/>
              </w:rPr>
              <w:t>Национальная экономика</w:t>
            </w:r>
          </w:p>
        </w:tc>
        <w:tc>
          <w:tcPr>
            <w:tcW w:w="571" w:type="dxa"/>
            <w:tcBorders>
              <w:top w:val="single" w:sz="4" w:space="0" w:color="auto"/>
              <w:left w:val="single" w:sz="4" w:space="0" w:color="auto"/>
              <w:bottom w:val="single" w:sz="4" w:space="0" w:color="auto"/>
            </w:tcBorders>
            <w:shd w:val="clear" w:color="auto" w:fill="FFFFFF"/>
          </w:tcPr>
          <w:p w:rsidR="00CD263D" w:rsidRDefault="00CD263D" w:rsidP="00CD263D">
            <w:pPr>
              <w:pStyle w:val="260"/>
              <w:shd w:val="clear" w:color="auto" w:fill="auto"/>
              <w:spacing w:line="150" w:lineRule="exact"/>
              <w:ind w:left="160"/>
              <w:jc w:val="left"/>
            </w:pPr>
            <w:r>
              <w:rPr>
                <w:rStyle w:val="26TimesNewRoman75pt"/>
                <w:rFonts w:eastAsia="SimSun"/>
              </w:rPr>
              <w:t>851</w:t>
            </w:r>
          </w:p>
        </w:tc>
        <w:tc>
          <w:tcPr>
            <w:tcW w:w="427" w:type="dxa"/>
            <w:tcBorders>
              <w:top w:val="single" w:sz="4" w:space="0" w:color="auto"/>
              <w:left w:val="single" w:sz="4" w:space="0" w:color="auto"/>
              <w:bottom w:val="single" w:sz="4" w:space="0" w:color="auto"/>
            </w:tcBorders>
            <w:shd w:val="clear" w:color="auto" w:fill="FFFFFF"/>
          </w:tcPr>
          <w:p w:rsidR="00CD263D" w:rsidRDefault="00CD263D" w:rsidP="00CD263D">
            <w:pPr>
              <w:pStyle w:val="260"/>
              <w:shd w:val="clear" w:color="auto" w:fill="auto"/>
              <w:spacing w:line="220" w:lineRule="exact"/>
              <w:jc w:val="left"/>
            </w:pPr>
            <w:r>
              <w:rPr>
                <w:rStyle w:val="26TimesNewRoman11pt"/>
                <w:rFonts w:eastAsia="SimSun"/>
              </w:rPr>
              <w:t>04</w:t>
            </w:r>
          </w:p>
        </w:tc>
        <w:tc>
          <w:tcPr>
            <w:tcW w:w="422" w:type="dxa"/>
            <w:tcBorders>
              <w:top w:val="single" w:sz="4" w:space="0" w:color="auto"/>
              <w:left w:val="single" w:sz="4" w:space="0" w:color="auto"/>
              <w:bottom w:val="single" w:sz="4" w:space="0" w:color="auto"/>
            </w:tcBorders>
            <w:shd w:val="clear" w:color="auto" w:fill="FFFFFF"/>
          </w:tcPr>
          <w:p w:rsidR="00CD263D" w:rsidRDefault="00CD263D" w:rsidP="00CD263D">
            <w:pPr>
              <w:rPr>
                <w:sz w:val="10"/>
                <w:szCs w:val="10"/>
              </w:rPr>
            </w:pPr>
          </w:p>
        </w:tc>
        <w:tc>
          <w:tcPr>
            <w:tcW w:w="854" w:type="dxa"/>
            <w:tcBorders>
              <w:top w:val="single" w:sz="4" w:space="0" w:color="auto"/>
              <w:left w:val="single" w:sz="4" w:space="0" w:color="auto"/>
              <w:bottom w:val="single" w:sz="4" w:space="0" w:color="auto"/>
            </w:tcBorders>
            <w:shd w:val="clear" w:color="auto" w:fill="FFFFFF"/>
          </w:tcPr>
          <w:p w:rsidR="00CD263D" w:rsidRDefault="00CD263D" w:rsidP="00CD263D">
            <w:pPr>
              <w:rPr>
                <w:sz w:val="10"/>
                <w:szCs w:val="10"/>
              </w:rPr>
            </w:pPr>
          </w:p>
        </w:tc>
        <w:tc>
          <w:tcPr>
            <w:tcW w:w="562" w:type="dxa"/>
            <w:tcBorders>
              <w:top w:val="single" w:sz="4" w:space="0" w:color="auto"/>
              <w:left w:val="single" w:sz="4" w:space="0" w:color="auto"/>
              <w:bottom w:val="single" w:sz="4" w:space="0" w:color="auto"/>
            </w:tcBorders>
            <w:shd w:val="clear" w:color="auto" w:fill="FFFFFF"/>
          </w:tcPr>
          <w:p w:rsidR="00CD263D" w:rsidRDefault="00CD263D" w:rsidP="00CD263D">
            <w:pPr>
              <w:rPr>
                <w:sz w:val="10"/>
                <w:szCs w:val="10"/>
              </w:rPr>
            </w:pPr>
          </w:p>
        </w:tc>
        <w:tc>
          <w:tcPr>
            <w:tcW w:w="1565" w:type="dxa"/>
            <w:tcBorders>
              <w:top w:val="single" w:sz="4" w:space="0" w:color="auto"/>
              <w:left w:val="single" w:sz="4" w:space="0" w:color="auto"/>
              <w:bottom w:val="single" w:sz="4" w:space="0" w:color="auto"/>
            </w:tcBorders>
            <w:shd w:val="clear" w:color="auto" w:fill="FFFFFF"/>
          </w:tcPr>
          <w:p w:rsidR="00CD263D" w:rsidRDefault="00CD263D" w:rsidP="00CD263D">
            <w:pPr>
              <w:pStyle w:val="260"/>
              <w:shd w:val="clear" w:color="auto" w:fill="auto"/>
              <w:spacing w:line="220" w:lineRule="exact"/>
            </w:pPr>
            <w:r>
              <w:rPr>
                <w:rStyle w:val="26TimesNewRoman11pt"/>
                <w:rFonts w:eastAsia="SimSun"/>
              </w:rPr>
              <w:t>11 107 800,34</w:t>
            </w:r>
          </w:p>
        </w:tc>
        <w:tc>
          <w:tcPr>
            <w:tcW w:w="1574" w:type="dxa"/>
            <w:tcBorders>
              <w:top w:val="single" w:sz="4" w:space="0" w:color="auto"/>
              <w:left w:val="single" w:sz="4" w:space="0" w:color="auto"/>
              <w:bottom w:val="single" w:sz="4" w:space="0" w:color="auto"/>
            </w:tcBorders>
            <w:shd w:val="clear" w:color="auto" w:fill="FFFFFF"/>
          </w:tcPr>
          <w:p w:rsidR="00CD263D" w:rsidRDefault="00CD263D" w:rsidP="00CD263D">
            <w:pPr>
              <w:pStyle w:val="260"/>
              <w:shd w:val="clear" w:color="auto" w:fill="auto"/>
              <w:spacing w:line="220" w:lineRule="exact"/>
            </w:pPr>
            <w:r>
              <w:rPr>
                <w:rStyle w:val="26TimesNewRoman11pt"/>
                <w:rFonts w:eastAsia="SimSun"/>
              </w:rPr>
              <w:t>11 107 800,34</w:t>
            </w:r>
          </w:p>
        </w:tc>
        <w:tc>
          <w:tcPr>
            <w:tcW w:w="1406" w:type="dxa"/>
            <w:tcBorders>
              <w:top w:val="single" w:sz="4" w:space="0" w:color="auto"/>
              <w:left w:val="single" w:sz="4" w:space="0" w:color="auto"/>
              <w:bottom w:val="single" w:sz="4" w:space="0" w:color="auto"/>
            </w:tcBorders>
            <w:shd w:val="clear" w:color="auto" w:fill="FFFFFF"/>
          </w:tcPr>
          <w:p w:rsidR="00CD263D" w:rsidRDefault="00CD263D" w:rsidP="00CD263D">
            <w:pPr>
              <w:pStyle w:val="260"/>
              <w:shd w:val="clear" w:color="auto" w:fill="auto"/>
              <w:spacing w:line="220" w:lineRule="exact"/>
            </w:pPr>
            <w:r>
              <w:rPr>
                <w:rStyle w:val="26TimesNewRoman11pt"/>
                <w:rFonts w:eastAsia="SimSun"/>
              </w:rPr>
              <w:t>2 263 808,94</w:t>
            </w:r>
          </w:p>
        </w:tc>
        <w:tc>
          <w:tcPr>
            <w:tcW w:w="720" w:type="dxa"/>
            <w:tcBorders>
              <w:top w:val="single" w:sz="4" w:space="0" w:color="auto"/>
              <w:left w:val="single" w:sz="4" w:space="0" w:color="auto"/>
              <w:bottom w:val="single" w:sz="4" w:space="0" w:color="auto"/>
              <w:right w:val="single" w:sz="4" w:space="0" w:color="auto"/>
            </w:tcBorders>
            <w:shd w:val="clear" w:color="auto" w:fill="FFFFFF"/>
          </w:tcPr>
          <w:p w:rsidR="00CD263D" w:rsidRDefault="00CD263D" w:rsidP="00CD263D">
            <w:pPr>
              <w:pStyle w:val="260"/>
              <w:shd w:val="clear" w:color="auto" w:fill="auto"/>
              <w:spacing w:line="150" w:lineRule="exact"/>
              <w:ind w:right="180"/>
            </w:pPr>
            <w:r>
              <w:rPr>
                <w:rStyle w:val="26TimesNewRoman75pt"/>
                <w:rFonts w:eastAsia="SimSun"/>
              </w:rPr>
              <w:t>20,4</w:t>
            </w:r>
          </w:p>
        </w:tc>
      </w:tr>
    </w:tbl>
    <w:p w:rsidR="00CD263D" w:rsidRDefault="00CD263D" w:rsidP="000F6074">
      <w:pPr>
        <w:widowControl/>
        <w:spacing w:after="200" w:line="276" w:lineRule="auto"/>
        <w:rPr>
          <w:rFonts w:ascii="Times New Roman" w:hAnsi="Times New Roman" w:cs="Times New Roman"/>
          <w:sz w:val="28"/>
          <w:szCs w:val="28"/>
        </w:rPr>
      </w:pPr>
    </w:p>
    <w:p w:rsidR="00CD263D" w:rsidRDefault="00CD263D">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tbl>
      <w:tblPr>
        <w:tblpPr w:leftFromText="180" w:rightFromText="180" w:horzAnchor="margin" w:tblpXSpec="center" w:tblpY="-953"/>
        <w:tblW w:w="10853" w:type="dxa"/>
        <w:tblLayout w:type="fixed"/>
        <w:tblCellMar>
          <w:left w:w="10" w:type="dxa"/>
          <w:right w:w="10" w:type="dxa"/>
        </w:tblCellMar>
        <w:tblLook w:val="04A0"/>
      </w:tblPr>
      <w:tblGrid>
        <w:gridCol w:w="2741"/>
        <w:gridCol w:w="571"/>
        <w:gridCol w:w="432"/>
        <w:gridCol w:w="427"/>
        <w:gridCol w:w="854"/>
        <w:gridCol w:w="566"/>
        <w:gridCol w:w="1570"/>
        <w:gridCol w:w="1570"/>
        <w:gridCol w:w="1416"/>
        <w:gridCol w:w="706"/>
      </w:tblGrid>
      <w:tr w:rsidR="00CD263D" w:rsidTr="00CD263D">
        <w:trPr>
          <w:trHeight w:hRule="exact" w:val="1488"/>
        </w:trPr>
        <w:tc>
          <w:tcPr>
            <w:tcW w:w="2741"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jc w:val="center"/>
            </w:pPr>
            <w:r>
              <w:rPr>
                <w:rStyle w:val="26TimesNewRoman11pt"/>
                <w:rFonts w:eastAsia="SimSun"/>
              </w:rPr>
              <w:lastRenderedPageBreak/>
              <w:t>Наименование</w:t>
            </w:r>
          </w:p>
        </w:tc>
        <w:tc>
          <w:tcPr>
            <w:tcW w:w="571"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ind w:left="160"/>
              <w:jc w:val="left"/>
            </w:pPr>
            <w:r>
              <w:rPr>
                <w:rStyle w:val="26TimesNewRoman11pt"/>
                <w:rFonts w:eastAsia="SimSun"/>
              </w:rPr>
              <w:t>Гл</w:t>
            </w:r>
          </w:p>
        </w:tc>
        <w:tc>
          <w:tcPr>
            <w:tcW w:w="432"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jc w:val="left"/>
            </w:pPr>
            <w:proofErr w:type="spellStart"/>
            <w:r>
              <w:rPr>
                <w:rStyle w:val="26TimesNewRoman11pt"/>
                <w:rFonts w:eastAsia="SimSun"/>
              </w:rPr>
              <w:t>Рз</w:t>
            </w:r>
            <w:proofErr w:type="spellEnd"/>
          </w:p>
        </w:tc>
        <w:tc>
          <w:tcPr>
            <w:tcW w:w="427" w:type="dxa"/>
            <w:tcBorders>
              <w:top w:val="single" w:sz="4" w:space="0" w:color="auto"/>
              <w:left w:val="single" w:sz="4" w:space="0" w:color="auto"/>
            </w:tcBorders>
            <w:shd w:val="clear" w:color="auto" w:fill="FFFFFF"/>
          </w:tcPr>
          <w:p w:rsidR="00CD263D" w:rsidRDefault="00CD263D" w:rsidP="00CD263D">
            <w:pPr>
              <w:pStyle w:val="260"/>
              <w:shd w:val="clear" w:color="auto" w:fill="auto"/>
              <w:spacing w:after="60" w:line="220" w:lineRule="exact"/>
              <w:jc w:val="left"/>
            </w:pPr>
            <w:proofErr w:type="gramStart"/>
            <w:r>
              <w:rPr>
                <w:rStyle w:val="26TimesNewRoman11pt"/>
                <w:rFonts w:eastAsia="SimSun"/>
              </w:rPr>
              <w:t>П</w:t>
            </w:r>
            <w:proofErr w:type="gramEnd"/>
          </w:p>
          <w:p w:rsidR="00CD263D" w:rsidRDefault="00CD263D" w:rsidP="00CD263D">
            <w:pPr>
              <w:pStyle w:val="260"/>
              <w:shd w:val="clear" w:color="auto" w:fill="auto"/>
              <w:spacing w:before="60" w:line="220" w:lineRule="exact"/>
              <w:jc w:val="left"/>
            </w:pPr>
            <w:proofErr w:type="gramStart"/>
            <w:r>
              <w:rPr>
                <w:rStyle w:val="26TimesNewRoman11pt"/>
                <w:rFonts w:eastAsia="SimSun"/>
              </w:rPr>
              <w:t>Р</w:t>
            </w:r>
            <w:proofErr w:type="gramEnd"/>
          </w:p>
        </w:tc>
        <w:tc>
          <w:tcPr>
            <w:tcW w:w="854"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ind w:right="200"/>
            </w:pPr>
            <w:r>
              <w:rPr>
                <w:rStyle w:val="26TimesNewRoman11pt"/>
                <w:rFonts w:eastAsia="SimSun"/>
              </w:rPr>
              <w:t>ЦСР</w:t>
            </w:r>
          </w:p>
        </w:tc>
        <w:tc>
          <w:tcPr>
            <w:tcW w:w="566"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ind w:left="160"/>
              <w:jc w:val="left"/>
            </w:pPr>
            <w:r>
              <w:rPr>
                <w:rStyle w:val="26TimesNewRoman11pt"/>
                <w:rFonts w:eastAsia="SimSun"/>
              </w:rPr>
              <w:t>ВР</w:t>
            </w:r>
          </w:p>
        </w:tc>
        <w:tc>
          <w:tcPr>
            <w:tcW w:w="1570"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45" w:lineRule="exact"/>
              <w:ind w:right="240"/>
            </w:pPr>
            <w:r>
              <w:rPr>
                <w:rStyle w:val="26TimesNewRoman11pt"/>
                <w:rFonts w:eastAsia="SimSun"/>
              </w:rPr>
              <w:t>Утверждено на 2022 год</w:t>
            </w:r>
          </w:p>
        </w:tc>
        <w:tc>
          <w:tcPr>
            <w:tcW w:w="1570"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40" w:lineRule="exact"/>
              <w:jc w:val="center"/>
            </w:pPr>
            <w:r>
              <w:rPr>
                <w:rStyle w:val="26TimesNewRoman11pt"/>
                <w:rFonts w:eastAsia="SimSun"/>
              </w:rPr>
              <w:t>Уточненная бюджетная роспись на 2022 год</w:t>
            </w:r>
          </w:p>
        </w:tc>
        <w:tc>
          <w:tcPr>
            <w:tcW w:w="1416"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40" w:lineRule="exact"/>
              <w:jc w:val="center"/>
            </w:pPr>
            <w:r>
              <w:rPr>
                <w:rStyle w:val="26TimesNewRoman11pt"/>
                <w:rFonts w:eastAsia="SimSun"/>
              </w:rPr>
              <w:t>Кассовое исполнение за 1 квартал 2022 года</w:t>
            </w:r>
          </w:p>
        </w:tc>
        <w:tc>
          <w:tcPr>
            <w:tcW w:w="706" w:type="dxa"/>
            <w:tcBorders>
              <w:top w:val="single" w:sz="4" w:space="0" w:color="auto"/>
              <w:left w:val="single" w:sz="4" w:space="0" w:color="auto"/>
            </w:tcBorders>
            <w:shd w:val="clear" w:color="auto" w:fill="FFFFFF"/>
            <w:vAlign w:val="bottom"/>
          </w:tcPr>
          <w:p w:rsidR="00CD263D" w:rsidRDefault="00CD263D" w:rsidP="00CD263D">
            <w:pPr>
              <w:pStyle w:val="260"/>
              <w:shd w:val="clear" w:color="auto" w:fill="auto"/>
              <w:spacing w:line="206" w:lineRule="exact"/>
              <w:ind w:right="180"/>
            </w:pPr>
            <w:proofErr w:type="spellStart"/>
            <w:r>
              <w:rPr>
                <w:rStyle w:val="26TimesNewRoman75pt"/>
                <w:rFonts w:eastAsia="SimSun"/>
              </w:rPr>
              <w:t>Проце</w:t>
            </w:r>
            <w:proofErr w:type="spellEnd"/>
          </w:p>
          <w:p w:rsidR="00CD263D" w:rsidRDefault="00CD263D" w:rsidP="00CD263D">
            <w:pPr>
              <w:pStyle w:val="260"/>
              <w:shd w:val="clear" w:color="auto" w:fill="auto"/>
              <w:spacing w:line="206" w:lineRule="exact"/>
              <w:ind w:left="280"/>
              <w:jc w:val="left"/>
            </w:pPr>
            <w:proofErr w:type="spellStart"/>
            <w:r>
              <w:rPr>
                <w:rStyle w:val="26TimesNewRoman75pt"/>
                <w:rFonts w:eastAsia="SimSun"/>
              </w:rPr>
              <w:t>нт</w:t>
            </w:r>
            <w:proofErr w:type="spellEnd"/>
          </w:p>
          <w:p w:rsidR="00CD263D" w:rsidRDefault="00CD263D" w:rsidP="00CD263D">
            <w:pPr>
              <w:pStyle w:val="260"/>
              <w:shd w:val="clear" w:color="auto" w:fill="auto"/>
              <w:spacing w:line="206" w:lineRule="exact"/>
              <w:ind w:right="180"/>
            </w:pPr>
            <w:proofErr w:type="spellStart"/>
            <w:r>
              <w:rPr>
                <w:rStyle w:val="26TimesNewRoman75pt"/>
                <w:rFonts w:eastAsia="SimSun"/>
              </w:rPr>
              <w:t>испол</w:t>
            </w:r>
            <w:proofErr w:type="spellEnd"/>
          </w:p>
          <w:p w:rsidR="00CD263D" w:rsidRDefault="00CD263D" w:rsidP="00CD263D">
            <w:pPr>
              <w:pStyle w:val="260"/>
              <w:shd w:val="clear" w:color="auto" w:fill="auto"/>
              <w:spacing w:line="206" w:lineRule="exact"/>
              <w:ind w:right="180"/>
            </w:pPr>
            <w:r>
              <w:rPr>
                <w:rStyle w:val="26TimesNewRoman75pt"/>
                <w:rFonts w:eastAsia="SimSun"/>
              </w:rPr>
              <w:t>нения</w:t>
            </w:r>
          </w:p>
          <w:p w:rsidR="00CD263D" w:rsidRDefault="00CD263D" w:rsidP="00CD263D">
            <w:pPr>
              <w:pStyle w:val="260"/>
              <w:shd w:val="clear" w:color="auto" w:fill="auto"/>
              <w:spacing w:line="206" w:lineRule="exact"/>
              <w:ind w:left="280"/>
              <w:jc w:val="left"/>
            </w:pPr>
            <w:r>
              <w:rPr>
                <w:rStyle w:val="26Candara95pt"/>
                <w:i/>
                <w:iCs/>
              </w:rPr>
              <w:t>к</w:t>
            </w:r>
          </w:p>
          <w:p w:rsidR="00CD263D" w:rsidRDefault="00CD263D" w:rsidP="00CD263D">
            <w:pPr>
              <w:pStyle w:val="260"/>
              <w:shd w:val="clear" w:color="auto" w:fill="auto"/>
              <w:spacing w:line="206" w:lineRule="exact"/>
              <w:ind w:right="180"/>
            </w:pPr>
            <w:proofErr w:type="spellStart"/>
            <w:r>
              <w:rPr>
                <w:rStyle w:val="26TimesNewRoman75pt"/>
                <w:rFonts w:eastAsia="SimSun"/>
              </w:rPr>
              <w:t>росгш</w:t>
            </w:r>
            <w:proofErr w:type="spellEnd"/>
          </w:p>
          <w:p w:rsidR="00CD263D" w:rsidRPr="00CD263D" w:rsidRDefault="00CD263D" w:rsidP="00CD263D">
            <w:pPr>
              <w:pStyle w:val="260"/>
              <w:shd w:val="clear" w:color="auto" w:fill="auto"/>
              <w:spacing w:line="206" w:lineRule="exact"/>
              <w:jc w:val="center"/>
              <w:rPr>
                <w:rFonts w:asciiTheme="minorHAnsi" w:hAnsiTheme="minorHAnsi"/>
              </w:rPr>
            </w:pPr>
            <w:r>
              <w:rPr>
                <w:rStyle w:val="26TimesNewRoman75pt"/>
                <w:rFonts w:eastAsia="SimSun"/>
              </w:rPr>
              <w:t>си</w:t>
            </w:r>
          </w:p>
        </w:tc>
      </w:tr>
      <w:tr w:rsidR="00CD263D" w:rsidTr="00CD263D">
        <w:trPr>
          <w:trHeight w:hRule="exact" w:val="490"/>
        </w:trPr>
        <w:tc>
          <w:tcPr>
            <w:tcW w:w="2741" w:type="dxa"/>
            <w:tcBorders>
              <w:top w:val="single" w:sz="4" w:space="0" w:color="auto"/>
              <w:left w:val="single" w:sz="4" w:space="0" w:color="auto"/>
            </w:tcBorders>
            <w:shd w:val="clear" w:color="auto" w:fill="FFFFFF"/>
            <w:vAlign w:val="bottom"/>
          </w:tcPr>
          <w:p w:rsidR="00CD263D" w:rsidRDefault="00CD263D" w:rsidP="00CD263D">
            <w:pPr>
              <w:pStyle w:val="260"/>
              <w:shd w:val="clear" w:color="auto" w:fill="auto"/>
              <w:spacing w:line="240" w:lineRule="exact"/>
              <w:ind w:left="140"/>
              <w:jc w:val="left"/>
            </w:pPr>
            <w:r>
              <w:rPr>
                <w:rStyle w:val="26TimesNewRoman11pt"/>
                <w:rFonts w:eastAsia="SimSun"/>
              </w:rPr>
              <w:t>Сельское хозяйство и рыболовство</w:t>
            </w:r>
          </w:p>
        </w:tc>
        <w:tc>
          <w:tcPr>
            <w:tcW w:w="571"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150" w:lineRule="exact"/>
              <w:ind w:left="160"/>
              <w:jc w:val="left"/>
            </w:pPr>
            <w:r>
              <w:rPr>
                <w:rStyle w:val="26TimesNewRoman75pt"/>
                <w:rFonts w:eastAsia="SimSun"/>
              </w:rPr>
              <w:t>851</w:t>
            </w:r>
          </w:p>
        </w:tc>
        <w:tc>
          <w:tcPr>
            <w:tcW w:w="432"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jc w:val="left"/>
            </w:pPr>
            <w:r>
              <w:rPr>
                <w:rStyle w:val="26TimesNewRoman11pt"/>
                <w:rFonts w:eastAsia="SimSun"/>
              </w:rPr>
              <w:t>04</w:t>
            </w:r>
          </w:p>
        </w:tc>
        <w:tc>
          <w:tcPr>
            <w:tcW w:w="427"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jc w:val="left"/>
            </w:pPr>
            <w:r>
              <w:rPr>
                <w:rStyle w:val="26TimesNewRoman11pt"/>
                <w:rFonts w:eastAsia="SimSun"/>
              </w:rPr>
              <w:t>05</w:t>
            </w:r>
          </w:p>
        </w:tc>
        <w:tc>
          <w:tcPr>
            <w:tcW w:w="854" w:type="dxa"/>
            <w:tcBorders>
              <w:top w:val="single" w:sz="4" w:space="0" w:color="auto"/>
              <w:left w:val="single" w:sz="4" w:space="0" w:color="auto"/>
            </w:tcBorders>
            <w:shd w:val="clear" w:color="auto" w:fill="FFFFFF"/>
          </w:tcPr>
          <w:p w:rsidR="00CD263D" w:rsidRDefault="00CD263D" w:rsidP="00CD263D">
            <w:pPr>
              <w:rPr>
                <w:sz w:val="10"/>
                <w:szCs w:val="10"/>
              </w:rPr>
            </w:pPr>
          </w:p>
        </w:tc>
        <w:tc>
          <w:tcPr>
            <w:tcW w:w="566" w:type="dxa"/>
            <w:tcBorders>
              <w:top w:val="single" w:sz="4" w:space="0" w:color="auto"/>
              <w:left w:val="single" w:sz="4" w:space="0" w:color="auto"/>
            </w:tcBorders>
            <w:shd w:val="clear" w:color="auto" w:fill="FFFFFF"/>
          </w:tcPr>
          <w:p w:rsidR="00CD263D" w:rsidRDefault="00CD263D" w:rsidP="00CD263D">
            <w:pPr>
              <w:rPr>
                <w:sz w:val="10"/>
                <w:szCs w:val="10"/>
              </w:rPr>
            </w:pPr>
          </w:p>
        </w:tc>
        <w:tc>
          <w:tcPr>
            <w:tcW w:w="1570"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pPr>
            <w:r>
              <w:rPr>
                <w:rStyle w:val="26TimesNewRoman11pt"/>
                <w:rFonts w:eastAsia="SimSun"/>
              </w:rPr>
              <w:t>124 200,34</w:t>
            </w:r>
          </w:p>
        </w:tc>
        <w:tc>
          <w:tcPr>
            <w:tcW w:w="1570"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pPr>
            <w:r>
              <w:rPr>
                <w:rStyle w:val="26TimesNewRoman11pt"/>
                <w:rFonts w:eastAsia="SimSun"/>
              </w:rPr>
              <w:t>124 200,34</w:t>
            </w:r>
          </w:p>
        </w:tc>
        <w:tc>
          <w:tcPr>
            <w:tcW w:w="1416" w:type="dxa"/>
            <w:tcBorders>
              <w:top w:val="single" w:sz="4" w:space="0" w:color="auto"/>
              <w:left w:val="single" w:sz="4" w:space="0" w:color="auto"/>
            </w:tcBorders>
            <w:shd w:val="clear" w:color="auto" w:fill="FFFFFF"/>
            <w:vAlign w:val="center"/>
          </w:tcPr>
          <w:p w:rsidR="00CD263D" w:rsidRDefault="00CD263D" w:rsidP="00CD263D">
            <w:pPr>
              <w:pStyle w:val="260"/>
              <w:shd w:val="clear" w:color="auto" w:fill="auto"/>
              <w:spacing w:line="220" w:lineRule="exact"/>
            </w:pPr>
            <w:r>
              <w:rPr>
                <w:rStyle w:val="26TimesNewRoman11pt"/>
                <w:rFonts w:eastAsia="SimSun"/>
              </w:rPr>
              <w:t>0,00</w:t>
            </w:r>
          </w:p>
        </w:tc>
        <w:tc>
          <w:tcPr>
            <w:tcW w:w="706" w:type="dxa"/>
            <w:tcBorders>
              <w:top w:val="single" w:sz="4" w:space="0" w:color="auto"/>
              <w:left w:val="single" w:sz="4" w:space="0" w:color="auto"/>
            </w:tcBorders>
            <w:shd w:val="clear" w:color="auto" w:fill="FFFFFF"/>
            <w:vAlign w:val="center"/>
          </w:tcPr>
          <w:p w:rsidR="00CD263D" w:rsidRDefault="00CD263D" w:rsidP="00CD263D">
            <w:pPr>
              <w:pStyle w:val="260"/>
              <w:shd w:val="clear" w:color="auto" w:fill="auto"/>
              <w:spacing w:line="220" w:lineRule="exact"/>
              <w:jc w:val="both"/>
            </w:pPr>
            <w:r>
              <w:rPr>
                <w:rStyle w:val="26TimesNewRoman11pt"/>
                <w:rFonts w:eastAsia="SimSun"/>
              </w:rPr>
              <w:t xml:space="preserve">  0,0</w:t>
            </w:r>
          </w:p>
        </w:tc>
      </w:tr>
      <w:tr w:rsidR="00CD263D" w:rsidTr="00CD263D">
        <w:trPr>
          <w:trHeight w:hRule="exact" w:val="4363"/>
        </w:trPr>
        <w:tc>
          <w:tcPr>
            <w:tcW w:w="2741"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40" w:lineRule="exact"/>
              <w:ind w:left="140"/>
              <w:jc w:val="left"/>
            </w:pPr>
            <w:r>
              <w:rPr>
                <w:rStyle w:val="26TimesNewRoman11pt"/>
                <w:rFonts w:eastAsia="SimSun"/>
              </w:rPr>
              <w:t>Организация проведения на территории Брянской области мероприятий по предупреждению и ликвидации болезней животных, их лечению, защите населения от болезней, общих для человека и животных, в части оборудования и содержания скотомогильников (биотермических ям) и по организации мероприятий при осуществлении деятельности по обращению с животными без владельцев</w:t>
            </w:r>
          </w:p>
        </w:tc>
        <w:tc>
          <w:tcPr>
            <w:tcW w:w="571"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150" w:lineRule="exact"/>
              <w:ind w:left="160"/>
              <w:jc w:val="left"/>
            </w:pPr>
            <w:r>
              <w:rPr>
                <w:rStyle w:val="26TimesNewRoman75pt"/>
                <w:rFonts w:eastAsia="SimSun"/>
              </w:rPr>
              <w:t>851</w:t>
            </w:r>
          </w:p>
        </w:tc>
        <w:tc>
          <w:tcPr>
            <w:tcW w:w="432"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jc w:val="left"/>
            </w:pPr>
            <w:r>
              <w:rPr>
                <w:rStyle w:val="26TimesNewRoman11pt"/>
                <w:rFonts w:eastAsia="SimSun"/>
              </w:rPr>
              <w:t>04</w:t>
            </w:r>
          </w:p>
        </w:tc>
        <w:tc>
          <w:tcPr>
            <w:tcW w:w="427"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jc w:val="left"/>
            </w:pPr>
            <w:r>
              <w:rPr>
                <w:rStyle w:val="26TimesNewRoman11pt"/>
                <w:rFonts w:eastAsia="SimSun"/>
              </w:rPr>
              <w:t>05</w:t>
            </w:r>
          </w:p>
        </w:tc>
        <w:tc>
          <w:tcPr>
            <w:tcW w:w="854"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06" w:lineRule="exact"/>
              <w:ind w:right="200"/>
            </w:pPr>
            <w:r>
              <w:rPr>
                <w:rStyle w:val="26TimesNewRoman75pt"/>
                <w:rFonts w:eastAsia="SimSun"/>
              </w:rPr>
              <w:t>51 4 06 12510</w:t>
            </w:r>
          </w:p>
        </w:tc>
        <w:tc>
          <w:tcPr>
            <w:tcW w:w="566" w:type="dxa"/>
            <w:tcBorders>
              <w:top w:val="single" w:sz="4" w:space="0" w:color="auto"/>
              <w:left w:val="single" w:sz="4" w:space="0" w:color="auto"/>
            </w:tcBorders>
            <w:shd w:val="clear" w:color="auto" w:fill="FFFFFF"/>
          </w:tcPr>
          <w:p w:rsidR="00CD263D" w:rsidRDefault="00CD263D" w:rsidP="00CD263D">
            <w:pPr>
              <w:rPr>
                <w:sz w:val="10"/>
                <w:szCs w:val="10"/>
              </w:rPr>
            </w:pPr>
          </w:p>
        </w:tc>
        <w:tc>
          <w:tcPr>
            <w:tcW w:w="1570"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pPr>
            <w:r>
              <w:rPr>
                <w:rStyle w:val="26TimesNewRoman11pt"/>
                <w:rFonts w:eastAsia="SimSun"/>
              </w:rPr>
              <w:t>124 200,34</w:t>
            </w:r>
          </w:p>
        </w:tc>
        <w:tc>
          <w:tcPr>
            <w:tcW w:w="1570"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pPr>
            <w:r>
              <w:rPr>
                <w:rStyle w:val="26TimesNewRoman11pt"/>
                <w:rFonts w:eastAsia="SimSun"/>
              </w:rPr>
              <w:t>124 200,34</w:t>
            </w:r>
          </w:p>
        </w:tc>
        <w:tc>
          <w:tcPr>
            <w:tcW w:w="1416"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pPr>
            <w:r>
              <w:rPr>
                <w:rStyle w:val="26TimesNewRoman11pt"/>
                <w:rFonts w:eastAsia="SimSun"/>
              </w:rPr>
              <w:t>0,00</w:t>
            </w:r>
          </w:p>
        </w:tc>
        <w:tc>
          <w:tcPr>
            <w:tcW w:w="706" w:type="dxa"/>
            <w:tcBorders>
              <w:top w:val="single" w:sz="4" w:space="0" w:color="auto"/>
              <w:left w:val="single" w:sz="4" w:space="0" w:color="auto"/>
            </w:tcBorders>
            <w:shd w:val="clear" w:color="auto" w:fill="FFFFFF"/>
          </w:tcPr>
          <w:p w:rsidR="00CD263D" w:rsidRDefault="00CD263D" w:rsidP="00CD263D">
            <w:pPr>
              <w:pStyle w:val="260"/>
              <w:shd w:val="clear" w:color="auto" w:fill="auto"/>
              <w:spacing w:after="60" w:line="220" w:lineRule="exact"/>
              <w:jc w:val="left"/>
            </w:pPr>
            <w:r>
              <w:rPr>
                <w:rStyle w:val="26TimesNewRoman11pt"/>
                <w:rFonts w:eastAsia="SimSun"/>
              </w:rPr>
              <w:t xml:space="preserve">   0,0</w:t>
            </w:r>
          </w:p>
          <w:p w:rsidR="00CD263D" w:rsidRDefault="00CD263D" w:rsidP="00CD263D">
            <w:pPr>
              <w:pStyle w:val="260"/>
              <w:shd w:val="clear" w:color="auto" w:fill="auto"/>
              <w:spacing w:before="60" w:after="1260" w:line="480" w:lineRule="exact"/>
              <w:ind w:left="180"/>
              <w:jc w:val="left"/>
            </w:pPr>
          </w:p>
          <w:p w:rsidR="00CD263D" w:rsidRDefault="00CD263D" w:rsidP="00CD263D">
            <w:pPr>
              <w:pStyle w:val="260"/>
              <w:shd w:val="clear" w:color="auto" w:fill="auto"/>
              <w:spacing w:before="1260" w:after="240" w:line="150" w:lineRule="exact"/>
              <w:ind w:left="180"/>
              <w:jc w:val="left"/>
            </w:pPr>
          </w:p>
          <w:p w:rsidR="00CD263D" w:rsidRDefault="00CD263D" w:rsidP="00CD263D">
            <w:pPr>
              <w:pStyle w:val="260"/>
              <w:shd w:val="clear" w:color="auto" w:fill="auto"/>
              <w:spacing w:before="240" w:after="240" w:line="220" w:lineRule="exact"/>
              <w:jc w:val="center"/>
            </w:pPr>
          </w:p>
          <w:p w:rsidR="00CD263D" w:rsidRDefault="00CD263D" w:rsidP="00CD263D">
            <w:pPr>
              <w:pStyle w:val="260"/>
              <w:shd w:val="clear" w:color="auto" w:fill="auto"/>
              <w:spacing w:before="240" w:after="240" w:line="220" w:lineRule="exact"/>
              <w:jc w:val="left"/>
            </w:pPr>
          </w:p>
          <w:p w:rsidR="00CD263D" w:rsidRDefault="00CD263D" w:rsidP="00CD263D">
            <w:pPr>
              <w:pStyle w:val="260"/>
              <w:shd w:val="clear" w:color="auto" w:fill="auto"/>
              <w:spacing w:before="240" w:after="240" w:line="220" w:lineRule="exact"/>
              <w:jc w:val="left"/>
            </w:pPr>
          </w:p>
          <w:p w:rsidR="00CD263D" w:rsidRDefault="00CD263D" w:rsidP="00CD263D">
            <w:pPr>
              <w:pStyle w:val="260"/>
              <w:shd w:val="clear" w:color="auto" w:fill="auto"/>
              <w:spacing w:before="240" w:line="220" w:lineRule="exact"/>
              <w:jc w:val="left"/>
            </w:pPr>
          </w:p>
        </w:tc>
      </w:tr>
      <w:tr w:rsidR="00CD263D" w:rsidTr="00CD263D">
        <w:trPr>
          <w:trHeight w:hRule="exact" w:val="965"/>
        </w:trPr>
        <w:tc>
          <w:tcPr>
            <w:tcW w:w="2741" w:type="dxa"/>
            <w:tcBorders>
              <w:top w:val="single" w:sz="4" w:space="0" w:color="auto"/>
              <w:left w:val="single" w:sz="4" w:space="0" w:color="auto"/>
            </w:tcBorders>
            <w:shd w:val="clear" w:color="auto" w:fill="FFFFFF"/>
            <w:vAlign w:val="bottom"/>
          </w:tcPr>
          <w:p w:rsidR="00CD263D" w:rsidRDefault="00CD263D" w:rsidP="00CD263D">
            <w:pPr>
              <w:pStyle w:val="260"/>
              <w:shd w:val="clear" w:color="auto" w:fill="auto"/>
              <w:spacing w:line="240" w:lineRule="exact"/>
              <w:ind w:left="140"/>
              <w:jc w:val="left"/>
            </w:pPr>
            <w:r>
              <w:rPr>
                <w:rStyle w:val="26TimesNewRoman11pt"/>
                <w:rFonts w:eastAsia="SimSun"/>
              </w:rPr>
              <w:t>Закупка товаров, работ и услуг для обеспечения государственных (муниципальных) нужд</w:t>
            </w:r>
          </w:p>
        </w:tc>
        <w:tc>
          <w:tcPr>
            <w:tcW w:w="571"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150" w:lineRule="exact"/>
              <w:ind w:left="160"/>
              <w:jc w:val="left"/>
            </w:pPr>
            <w:r>
              <w:rPr>
                <w:rStyle w:val="26TimesNewRoman75pt"/>
                <w:rFonts w:eastAsia="SimSun"/>
              </w:rPr>
              <w:t>851</w:t>
            </w:r>
          </w:p>
        </w:tc>
        <w:tc>
          <w:tcPr>
            <w:tcW w:w="432"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jc w:val="left"/>
            </w:pPr>
            <w:r>
              <w:rPr>
                <w:rStyle w:val="26TimesNewRoman11pt"/>
                <w:rFonts w:eastAsia="SimSun"/>
              </w:rPr>
              <w:t>04</w:t>
            </w:r>
          </w:p>
        </w:tc>
        <w:tc>
          <w:tcPr>
            <w:tcW w:w="427"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jc w:val="left"/>
            </w:pPr>
            <w:r>
              <w:rPr>
                <w:rStyle w:val="26TimesNewRoman11pt"/>
                <w:rFonts w:eastAsia="SimSun"/>
              </w:rPr>
              <w:t>05</w:t>
            </w:r>
          </w:p>
        </w:tc>
        <w:tc>
          <w:tcPr>
            <w:tcW w:w="854"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02" w:lineRule="exact"/>
              <w:ind w:right="200"/>
            </w:pPr>
            <w:r>
              <w:rPr>
                <w:rStyle w:val="26TimesNewRoman75pt"/>
                <w:rFonts w:eastAsia="SimSun"/>
              </w:rPr>
              <w:t>51 4 06 12510</w:t>
            </w:r>
          </w:p>
        </w:tc>
        <w:tc>
          <w:tcPr>
            <w:tcW w:w="566"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150" w:lineRule="exact"/>
              <w:ind w:left="160"/>
              <w:jc w:val="left"/>
            </w:pPr>
            <w:r>
              <w:rPr>
                <w:rStyle w:val="26TimesNewRoman75pt"/>
                <w:rFonts w:eastAsia="SimSun"/>
              </w:rPr>
              <w:t>200</w:t>
            </w:r>
          </w:p>
        </w:tc>
        <w:tc>
          <w:tcPr>
            <w:tcW w:w="1570"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pPr>
            <w:r>
              <w:rPr>
                <w:rStyle w:val="26TimesNewRoman11pt"/>
                <w:rFonts w:eastAsia="SimSun"/>
              </w:rPr>
              <w:t>124 200,34</w:t>
            </w:r>
          </w:p>
        </w:tc>
        <w:tc>
          <w:tcPr>
            <w:tcW w:w="1570"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pPr>
            <w:r>
              <w:rPr>
                <w:rStyle w:val="26TimesNewRoman11pt"/>
                <w:rFonts w:eastAsia="SimSun"/>
              </w:rPr>
              <w:t>124 200,34</w:t>
            </w:r>
          </w:p>
        </w:tc>
        <w:tc>
          <w:tcPr>
            <w:tcW w:w="1416"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pPr>
            <w:r>
              <w:rPr>
                <w:rStyle w:val="26TimesNewRoman11pt"/>
                <w:rFonts w:eastAsia="SimSun"/>
              </w:rPr>
              <w:t>0,00</w:t>
            </w:r>
          </w:p>
        </w:tc>
        <w:tc>
          <w:tcPr>
            <w:tcW w:w="706"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jc w:val="both"/>
            </w:pPr>
            <w:r>
              <w:rPr>
                <w:rStyle w:val="26TimesNewRoman11pt"/>
                <w:rFonts w:eastAsia="SimSun"/>
              </w:rPr>
              <w:t>0,0</w:t>
            </w:r>
          </w:p>
        </w:tc>
      </w:tr>
      <w:tr w:rsidR="00CD263D" w:rsidTr="00CD263D">
        <w:trPr>
          <w:trHeight w:hRule="exact" w:val="1214"/>
        </w:trPr>
        <w:tc>
          <w:tcPr>
            <w:tcW w:w="2741" w:type="dxa"/>
            <w:tcBorders>
              <w:top w:val="single" w:sz="4" w:space="0" w:color="auto"/>
              <w:left w:val="single" w:sz="4" w:space="0" w:color="auto"/>
            </w:tcBorders>
            <w:shd w:val="clear" w:color="auto" w:fill="FFFFFF"/>
            <w:vAlign w:val="bottom"/>
          </w:tcPr>
          <w:p w:rsidR="00CD263D" w:rsidRDefault="00CD263D" w:rsidP="00CD263D">
            <w:pPr>
              <w:pStyle w:val="260"/>
              <w:shd w:val="clear" w:color="auto" w:fill="auto"/>
              <w:spacing w:line="240" w:lineRule="exact"/>
              <w:ind w:left="140"/>
              <w:jc w:val="left"/>
            </w:pPr>
            <w:r>
              <w:rPr>
                <w:rStyle w:val="26TimesNewRoman11pt"/>
                <w:rFonts w:eastAsia="SimSun"/>
              </w:rPr>
              <w:t>Иные закупки товаров, работ и услуг для обеспечения государственных (муниципальных) нужд</w:t>
            </w:r>
          </w:p>
        </w:tc>
        <w:tc>
          <w:tcPr>
            <w:tcW w:w="571"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150" w:lineRule="exact"/>
              <w:ind w:left="160"/>
              <w:jc w:val="left"/>
            </w:pPr>
            <w:r>
              <w:rPr>
                <w:rStyle w:val="26TimesNewRoman75pt"/>
                <w:rFonts w:eastAsia="SimSun"/>
              </w:rPr>
              <w:t>851</w:t>
            </w:r>
          </w:p>
        </w:tc>
        <w:tc>
          <w:tcPr>
            <w:tcW w:w="432"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jc w:val="left"/>
            </w:pPr>
            <w:r>
              <w:rPr>
                <w:rStyle w:val="26TimesNewRoman11pt"/>
                <w:rFonts w:eastAsia="SimSun"/>
              </w:rPr>
              <w:t>04</w:t>
            </w:r>
          </w:p>
        </w:tc>
        <w:tc>
          <w:tcPr>
            <w:tcW w:w="427"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jc w:val="left"/>
            </w:pPr>
            <w:r>
              <w:rPr>
                <w:rStyle w:val="26TimesNewRoman11pt"/>
                <w:rFonts w:eastAsia="SimSun"/>
              </w:rPr>
              <w:t>05</w:t>
            </w:r>
          </w:p>
        </w:tc>
        <w:tc>
          <w:tcPr>
            <w:tcW w:w="854"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11" w:lineRule="exact"/>
              <w:ind w:right="200"/>
            </w:pPr>
            <w:r>
              <w:rPr>
                <w:rStyle w:val="26TimesNewRoman75pt"/>
                <w:rFonts w:eastAsia="SimSun"/>
              </w:rPr>
              <w:t>51 4 06 12510</w:t>
            </w:r>
          </w:p>
        </w:tc>
        <w:tc>
          <w:tcPr>
            <w:tcW w:w="566"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150" w:lineRule="exact"/>
              <w:ind w:left="160"/>
              <w:jc w:val="left"/>
            </w:pPr>
            <w:r>
              <w:rPr>
                <w:rStyle w:val="26TimesNewRoman75pt"/>
                <w:rFonts w:eastAsia="SimSun"/>
              </w:rPr>
              <w:t>240</w:t>
            </w:r>
          </w:p>
        </w:tc>
        <w:tc>
          <w:tcPr>
            <w:tcW w:w="1570"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pPr>
            <w:r>
              <w:rPr>
                <w:rStyle w:val="26TimesNewRoman11pt"/>
                <w:rFonts w:eastAsia="SimSun"/>
              </w:rPr>
              <w:t>124 200,34</w:t>
            </w:r>
          </w:p>
        </w:tc>
        <w:tc>
          <w:tcPr>
            <w:tcW w:w="1570"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pPr>
            <w:r>
              <w:rPr>
                <w:rStyle w:val="26TimesNewRoman11pt"/>
                <w:rFonts w:eastAsia="SimSun"/>
              </w:rPr>
              <w:t>124 200,34</w:t>
            </w:r>
          </w:p>
        </w:tc>
        <w:tc>
          <w:tcPr>
            <w:tcW w:w="1416" w:type="dxa"/>
            <w:tcBorders>
              <w:top w:val="single" w:sz="4" w:space="0" w:color="auto"/>
              <w:left w:val="single" w:sz="4" w:space="0" w:color="auto"/>
            </w:tcBorders>
            <w:shd w:val="clear" w:color="auto" w:fill="FFFFFF"/>
          </w:tcPr>
          <w:p w:rsidR="00CD263D" w:rsidRDefault="00CD263D" w:rsidP="00CD263D">
            <w:pPr>
              <w:rPr>
                <w:sz w:val="10"/>
                <w:szCs w:val="10"/>
              </w:rPr>
            </w:pPr>
          </w:p>
        </w:tc>
        <w:tc>
          <w:tcPr>
            <w:tcW w:w="706" w:type="dxa"/>
            <w:tcBorders>
              <w:top w:val="single" w:sz="4" w:space="0" w:color="auto"/>
              <w:left w:val="single" w:sz="4" w:space="0" w:color="auto"/>
            </w:tcBorders>
            <w:shd w:val="clear" w:color="auto" w:fill="FFFFFF"/>
            <w:vAlign w:val="center"/>
          </w:tcPr>
          <w:p w:rsidR="00CD263D" w:rsidRDefault="00CD263D" w:rsidP="00CD263D">
            <w:pPr>
              <w:pStyle w:val="260"/>
              <w:shd w:val="clear" w:color="auto" w:fill="auto"/>
              <w:spacing w:after="420" w:line="220" w:lineRule="exact"/>
              <w:jc w:val="both"/>
            </w:pPr>
            <w:r>
              <w:rPr>
                <w:rStyle w:val="26TimesNewRoman11pt"/>
                <w:rFonts w:eastAsia="SimSun"/>
              </w:rPr>
              <w:t>0,0</w:t>
            </w:r>
          </w:p>
          <w:p w:rsidR="00CD263D" w:rsidRDefault="00CD263D" w:rsidP="00CD263D">
            <w:pPr>
              <w:pStyle w:val="260"/>
              <w:shd w:val="clear" w:color="auto" w:fill="auto"/>
              <w:spacing w:before="420" w:line="220" w:lineRule="exact"/>
              <w:jc w:val="both"/>
            </w:pPr>
          </w:p>
        </w:tc>
      </w:tr>
      <w:tr w:rsidR="00CD263D" w:rsidTr="00CD263D">
        <w:trPr>
          <w:trHeight w:hRule="exact" w:val="341"/>
        </w:trPr>
        <w:tc>
          <w:tcPr>
            <w:tcW w:w="2741"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ind w:left="140"/>
              <w:jc w:val="left"/>
            </w:pPr>
            <w:r>
              <w:rPr>
                <w:rStyle w:val="26TimesNewRoman11pt"/>
                <w:rFonts w:eastAsia="SimSun"/>
              </w:rPr>
              <w:t>Транспорт</w:t>
            </w:r>
          </w:p>
        </w:tc>
        <w:tc>
          <w:tcPr>
            <w:tcW w:w="571"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150" w:lineRule="exact"/>
              <w:ind w:left="160"/>
              <w:jc w:val="left"/>
            </w:pPr>
            <w:r>
              <w:rPr>
                <w:rStyle w:val="26TimesNewRoman75pt"/>
                <w:rFonts w:eastAsia="SimSun"/>
              </w:rPr>
              <w:t>851</w:t>
            </w:r>
          </w:p>
        </w:tc>
        <w:tc>
          <w:tcPr>
            <w:tcW w:w="432"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jc w:val="left"/>
            </w:pPr>
            <w:r>
              <w:rPr>
                <w:rStyle w:val="26TimesNewRoman11pt"/>
                <w:rFonts w:eastAsia="SimSun"/>
              </w:rPr>
              <w:t>04</w:t>
            </w:r>
          </w:p>
        </w:tc>
        <w:tc>
          <w:tcPr>
            <w:tcW w:w="427" w:type="dxa"/>
            <w:tcBorders>
              <w:top w:val="single" w:sz="4" w:space="0" w:color="auto"/>
              <w:left w:val="single" w:sz="4" w:space="0" w:color="auto"/>
            </w:tcBorders>
            <w:shd w:val="clear" w:color="auto" w:fill="FFFFFF"/>
            <w:vAlign w:val="center"/>
          </w:tcPr>
          <w:p w:rsidR="00CD263D" w:rsidRDefault="00CD263D" w:rsidP="00CD263D">
            <w:pPr>
              <w:pStyle w:val="260"/>
              <w:shd w:val="clear" w:color="auto" w:fill="auto"/>
              <w:spacing w:line="220" w:lineRule="exact"/>
              <w:jc w:val="left"/>
            </w:pPr>
            <w:r>
              <w:rPr>
                <w:rStyle w:val="26TimesNewRoman11pt"/>
                <w:rFonts w:eastAsia="SimSun"/>
              </w:rPr>
              <w:t>08</w:t>
            </w:r>
          </w:p>
        </w:tc>
        <w:tc>
          <w:tcPr>
            <w:tcW w:w="854" w:type="dxa"/>
            <w:tcBorders>
              <w:top w:val="single" w:sz="4" w:space="0" w:color="auto"/>
              <w:left w:val="single" w:sz="4" w:space="0" w:color="auto"/>
            </w:tcBorders>
            <w:shd w:val="clear" w:color="auto" w:fill="FFFFFF"/>
          </w:tcPr>
          <w:p w:rsidR="00CD263D" w:rsidRDefault="00CD263D" w:rsidP="00CD263D">
            <w:pPr>
              <w:rPr>
                <w:sz w:val="10"/>
                <w:szCs w:val="10"/>
              </w:rPr>
            </w:pPr>
          </w:p>
        </w:tc>
        <w:tc>
          <w:tcPr>
            <w:tcW w:w="566" w:type="dxa"/>
            <w:tcBorders>
              <w:top w:val="single" w:sz="4" w:space="0" w:color="auto"/>
              <w:left w:val="single" w:sz="4" w:space="0" w:color="auto"/>
            </w:tcBorders>
            <w:shd w:val="clear" w:color="auto" w:fill="FFFFFF"/>
          </w:tcPr>
          <w:p w:rsidR="00CD263D" w:rsidRDefault="00CD263D" w:rsidP="00CD263D">
            <w:pPr>
              <w:rPr>
                <w:sz w:val="10"/>
                <w:szCs w:val="10"/>
              </w:rPr>
            </w:pPr>
          </w:p>
        </w:tc>
        <w:tc>
          <w:tcPr>
            <w:tcW w:w="1570"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pPr>
            <w:r>
              <w:rPr>
                <w:rStyle w:val="26TimesNewRoman11pt"/>
                <w:rFonts w:eastAsia="SimSun"/>
              </w:rPr>
              <w:t>3 200 000,00</w:t>
            </w:r>
          </w:p>
        </w:tc>
        <w:tc>
          <w:tcPr>
            <w:tcW w:w="1570"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pPr>
            <w:r>
              <w:rPr>
                <w:rStyle w:val="26TimesNewRoman11pt"/>
                <w:rFonts w:eastAsia="SimSun"/>
              </w:rPr>
              <w:t>3 200 000,00</w:t>
            </w:r>
          </w:p>
        </w:tc>
        <w:tc>
          <w:tcPr>
            <w:tcW w:w="1416"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pPr>
            <w:r>
              <w:rPr>
                <w:rStyle w:val="26TimesNewRoman11pt"/>
                <w:rFonts w:eastAsia="SimSun"/>
              </w:rPr>
              <w:t>521 664,20</w:t>
            </w:r>
          </w:p>
        </w:tc>
        <w:tc>
          <w:tcPr>
            <w:tcW w:w="706"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ind w:left="180"/>
              <w:jc w:val="left"/>
            </w:pPr>
            <w:r>
              <w:rPr>
                <w:rStyle w:val="26TimesNewRoman11pt"/>
                <w:rFonts w:eastAsia="SimSun"/>
              </w:rPr>
              <w:t>16,3</w:t>
            </w:r>
          </w:p>
        </w:tc>
      </w:tr>
      <w:tr w:rsidR="00CD263D" w:rsidTr="00CD263D">
        <w:trPr>
          <w:trHeight w:hRule="exact" w:val="2904"/>
        </w:trPr>
        <w:tc>
          <w:tcPr>
            <w:tcW w:w="2741" w:type="dxa"/>
            <w:tcBorders>
              <w:top w:val="single" w:sz="4" w:space="0" w:color="auto"/>
              <w:left w:val="single" w:sz="4" w:space="0" w:color="auto"/>
            </w:tcBorders>
            <w:shd w:val="clear" w:color="auto" w:fill="FFFFFF"/>
            <w:vAlign w:val="bottom"/>
          </w:tcPr>
          <w:p w:rsidR="00CD263D" w:rsidRDefault="00CD263D" w:rsidP="00CD263D">
            <w:pPr>
              <w:pStyle w:val="260"/>
              <w:shd w:val="clear" w:color="auto" w:fill="auto"/>
              <w:spacing w:line="240" w:lineRule="exact"/>
              <w:ind w:left="140"/>
              <w:jc w:val="left"/>
            </w:pPr>
            <w:r>
              <w:rPr>
                <w:rStyle w:val="26TimesNewRoman11pt"/>
                <w:rFonts w:eastAsia="SimSun"/>
              </w:rPr>
              <w:t xml:space="preserve">Компенсация транспортным организациям части потерь в доходах </w:t>
            </w:r>
            <w:proofErr w:type="gramStart"/>
            <w:r>
              <w:rPr>
                <w:rStyle w:val="26TimesNewRoman11pt"/>
                <w:rFonts w:eastAsia="SimSun"/>
              </w:rPr>
              <w:t>и(</w:t>
            </w:r>
            <w:proofErr w:type="gramEnd"/>
            <w:r>
              <w:rPr>
                <w:rStyle w:val="26TimesNewRoman11pt"/>
                <w:rFonts w:eastAsia="SimSun"/>
              </w:rPr>
              <w:t>или) возмещение затрат, возникающих в результате регулирования тарифов на перевозку пассажиров пассажирским транспортом по муниципальным маршрутам регулярных перевозок</w:t>
            </w:r>
          </w:p>
        </w:tc>
        <w:tc>
          <w:tcPr>
            <w:tcW w:w="571"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150" w:lineRule="exact"/>
              <w:ind w:left="160"/>
              <w:jc w:val="left"/>
            </w:pPr>
            <w:r>
              <w:rPr>
                <w:rStyle w:val="26TimesNewRoman75pt"/>
                <w:rFonts w:eastAsia="SimSun"/>
              </w:rPr>
              <w:t>851</w:t>
            </w:r>
          </w:p>
        </w:tc>
        <w:tc>
          <w:tcPr>
            <w:tcW w:w="432"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jc w:val="left"/>
            </w:pPr>
            <w:r>
              <w:rPr>
                <w:rStyle w:val="26TimesNewRoman11pt"/>
                <w:rFonts w:eastAsia="SimSun"/>
              </w:rPr>
              <w:t>04</w:t>
            </w:r>
          </w:p>
        </w:tc>
        <w:tc>
          <w:tcPr>
            <w:tcW w:w="427"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jc w:val="left"/>
            </w:pPr>
            <w:r>
              <w:rPr>
                <w:rStyle w:val="26TimesNewRoman11pt"/>
                <w:rFonts w:eastAsia="SimSun"/>
              </w:rPr>
              <w:t>08</w:t>
            </w:r>
          </w:p>
        </w:tc>
        <w:tc>
          <w:tcPr>
            <w:tcW w:w="854"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06" w:lineRule="exact"/>
              <w:ind w:right="200"/>
            </w:pPr>
            <w:r>
              <w:rPr>
                <w:rStyle w:val="26TimesNewRoman75pt"/>
                <w:rFonts w:eastAsia="SimSun"/>
              </w:rPr>
              <w:t>51 407 81630</w:t>
            </w:r>
          </w:p>
        </w:tc>
        <w:tc>
          <w:tcPr>
            <w:tcW w:w="566" w:type="dxa"/>
            <w:tcBorders>
              <w:top w:val="single" w:sz="4" w:space="0" w:color="auto"/>
              <w:left w:val="single" w:sz="4" w:space="0" w:color="auto"/>
            </w:tcBorders>
            <w:shd w:val="clear" w:color="auto" w:fill="FFFFFF"/>
          </w:tcPr>
          <w:p w:rsidR="00CD263D" w:rsidRDefault="00CD263D" w:rsidP="00CD263D">
            <w:pPr>
              <w:rPr>
                <w:sz w:val="10"/>
                <w:szCs w:val="10"/>
              </w:rPr>
            </w:pPr>
          </w:p>
        </w:tc>
        <w:tc>
          <w:tcPr>
            <w:tcW w:w="1570"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pPr>
            <w:r>
              <w:rPr>
                <w:rStyle w:val="26TimesNewRoman11pt"/>
                <w:rFonts w:eastAsia="SimSun"/>
              </w:rPr>
              <w:t>3 144 900,00</w:t>
            </w:r>
          </w:p>
        </w:tc>
        <w:tc>
          <w:tcPr>
            <w:tcW w:w="1570"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pPr>
            <w:r>
              <w:rPr>
                <w:rStyle w:val="26TimesNewRoman11pt"/>
                <w:rFonts w:eastAsia="SimSun"/>
              </w:rPr>
              <w:t>3 144 900,00</w:t>
            </w:r>
          </w:p>
        </w:tc>
        <w:tc>
          <w:tcPr>
            <w:tcW w:w="1416"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pPr>
            <w:r>
              <w:rPr>
                <w:rStyle w:val="26TimesNewRoman11pt"/>
                <w:rFonts w:eastAsia="SimSun"/>
              </w:rPr>
              <w:t>501 337,20</w:t>
            </w:r>
          </w:p>
        </w:tc>
        <w:tc>
          <w:tcPr>
            <w:tcW w:w="706" w:type="dxa"/>
            <w:tcBorders>
              <w:top w:val="single" w:sz="4" w:space="0" w:color="auto"/>
              <w:left w:val="single" w:sz="4" w:space="0" w:color="auto"/>
              <w:right w:val="single" w:sz="4" w:space="0" w:color="auto"/>
            </w:tcBorders>
            <w:shd w:val="clear" w:color="auto" w:fill="FFFFFF"/>
          </w:tcPr>
          <w:p w:rsidR="00CD263D" w:rsidRDefault="00CD263D" w:rsidP="00CD263D">
            <w:pPr>
              <w:pStyle w:val="260"/>
              <w:shd w:val="clear" w:color="auto" w:fill="auto"/>
              <w:spacing w:after="420" w:line="220" w:lineRule="exact"/>
              <w:ind w:left="180"/>
              <w:jc w:val="left"/>
            </w:pPr>
            <w:r>
              <w:rPr>
                <w:rStyle w:val="26TimesNewRoman11pt"/>
                <w:rFonts w:eastAsia="SimSun"/>
              </w:rPr>
              <w:t>15,9</w:t>
            </w:r>
          </w:p>
          <w:p w:rsidR="00CD263D" w:rsidRDefault="00CD263D" w:rsidP="00CD263D">
            <w:pPr>
              <w:pStyle w:val="260"/>
              <w:shd w:val="clear" w:color="auto" w:fill="auto"/>
              <w:spacing w:before="420" w:line="1032" w:lineRule="exact"/>
              <w:jc w:val="both"/>
            </w:pPr>
            <w:r>
              <w:rPr>
                <w:rStyle w:val="26TimesNewRoman11pt"/>
                <w:rFonts w:eastAsia="SimSun"/>
              </w:rPr>
              <w:t xml:space="preserve"> </w:t>
            </w:r>
          </w:p>
        </w:tc>
      </w:tr>
      <w:tr w:rsidR="00CD263D" w:rsidTr="00CD263D">
        <w:trPr>
          <w:trHeight w:hRule="exact" w:val="494"/>
        </w:trPr>
        <w:tc>
          <w:tcPr>
            <w:tcW w:w="2741"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45" w:lineRule="exact"/>
              <w:ind w:left="140"/>
              <w:jc w:val="left"/>
            </w:pPr>
            <w:r>
              <w:rPr>
                <w:rStyle w:val="26TimesNewRoman11pt"/>
                <w:rFonts w:eastAsia="SimSun"/>
              </w:rPr>
              <w:t>Иные бюджетные ассигнования</w:t>
            </w:r>
          </w:p>
        </w:tc>
        <w:tc>
          <w:tcPr>
            <w:tcW w:w="571"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150" w:lineRule="exact"/>
              <w:ind w:left="160"/>
              <w:jc w:val="left"/>
            </w:pPr>
            <w:r>
              <w:rPr>
                <w:rStyle w:val="26TimesNewRoman75pt"/>
                <w:rFonts w:eastAsia="SimSun"/>
              </w:rPr>
              <w:t>851</w:t>
            </w:r>
          </w:p>
        </w:tc>
        <w:tc>
          <w:tcPr>
            <w:tcW w:w="432"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jc w:val="left"/>
            </w:pPr>
            <w:r>
              <w:rPr>
                <w:rStyle w:val="26TimesNewRoman11pt"/>
                <w:rFonts w:eastAsia="SimSun"/>
              </w:rPr>
              <w:t>04</w:t>
            </w:r>
          </w:p>
        </w:tc>
        <w:tc>
          <w:tcPr>
            <w:tcW w:w="427" w:type="dxa"/>
            <w:tcBorders>
              <w:top w:val="single" w:sz="4" w:space="0" w:color="auto"/>
              <w:left w:val="single" w:sz="4" w:space="0" w:color="auto"/>
            </w:tcBorders>
            <w:shd w:val="clear" w:color="auto" w:fill="FFFFFF"/>
            <w:vAlign w:val="center"/>
          </w:tcPr>
          <w:p w:rsidR="00CD263D" w:rsidRDefault="00CD263D" w:rsidP="00CD263D">
            <w:pPr>
              <w:pStyle w:val="260"/>
              <w:shd w:val="clear" w:color="auto" w:fill="auto"/>
              <w:spacing w:line="220" w:lineRule="exact"/>
              <w:jc w:val="left"/>
            </w:pPr>
            <w:r>
              <w:rPr>
                <w:rStyle w:val="26TimesNewRoman11pt"/>
                <w:rFonts w:eastAsia="SimSun"/>
              </w:rPr>
              <w:t>08</w:t>
            </w:r>
          </w:p>
        </w:tc>
        <w:tc>
          <w:tcPr>
            <w:tcW w:w="854"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06" w:lineRule="exact"/>
              <w:ind w:right="200"/>
            </w:pPr>
            <w:r>
              <w:rPr>
                <w:rStyle w:val="26TimesNewRoman75pt"/>
                <w:rFonts w:eastAsia="SimSun"/>
              </w:rPr>
              <w:t>51 4 07 81630</w:t>
            </w:r>
          </w:p>
        </w:tc>
        <w:tc>
          <w:tcPr>
            <w:tcW w:w="566" w:type="dxa"/>
            <w:tcBorders>
              <w:top w:val="single" w:sz="4" w:space="0" w:color="auto"/>
              <w:left w:val="single" w:sz="4" w:space="0" w:color="auto"/>
            </w:tcBorders>
            <w:shd w:val="clear" w:color="auto" w:fill="FFFFFF"/>
            <w:vAlign w:val="center"/>
          </w:tcPr>
          <w:p w:rsidR="00CD263D" w:rsidRDefault="00CD263D" w:rsidP="00CD263D">
            <w:pPr>
              <w:pStyle w:val="260"/>
              <w:shd w:val="clear" w:color="auto" w:fill="auto"/>
              <w:spacing w:line="150" w:lineRule="exact"/>
              <w:ind w:left="160"/>
              <w:jc w:val="left"/>
            </w:pPr>
            <w:r>
              <w:rPr>
                <w:rStyle w:val="26TimesNewRoman75pt"/>
                <w:rFonts w:eastAsia="SimSun"/>
              </w:rPr>
              <w:t>800</w:t>
            </w:r>
          </w:p>
        </w:tc>
        <w:tc>
          <w:tcPr>
            <w:tcW w:w="1570"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pPr>
            <w:r>
              <w:rPr>
                <w:rStyle w:val="26TimesNewRoman11pt"/>
                <w:rFonts w:eastAsia="SimSun"/>
              </w:rPr>
              <w:t>3 144 900,00</w:t>
            </w:r>
          </w:p>
        </w:tc>
        <w:tc>
          <w:tcPr>
            <w:tcW w:w="1570"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pPr>
            <w:r>
              <w:rPr>
                <w:rStyle w:val="26TimesNewRoman11pt"/>
                <w:rFonts w:eastAsia="SimSun"/>
              </w:rPr>
              <w:t>3 144 900,00</w:t>
            </w:r>
          </w:p>
        </w:tc>
        <w:tc>
          <w:tcPr>
            <w:tcW w:w="1416"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pPr>
            <w:r>
              <w:rPr>
                <w:rStyle w:val="26TimesNewRoman11pt"/>
                <w:rFonts w:eastAsia="SimSun"/>
              </w:rPr>
              <w:t>501 337,20</w:t>
            </w:r>
          </w:p>
        </w:tc>
        <w:tc>
          <w:tcPr>
            <w:tcW w:w="706" w:type="dxa"/>
            <w:tcBorders>
              <w:top w:val="single" w:sz="4" w:space="0" w:color="auto"/>
              <w:left w:val="single" w:sz="4" w:space="0" w:color="auto"/>
              <w:right w:val="single" w:sz="4" w:space="0" w:color="auto"/>
            </w:tcBorders>
            <w:shd w:val="clear" w:color="auto" w:fill="FFFFFF"/>
          </w:tcPr>
          <w:p w:rsidR="00CD263D" w:rsidRDefault="00CD263D" w:rsidP="00CD263D">
            <w:pPr>
              <w:pStyle w:val="260"/>
              <w:shd w:val="clear" w:color="auto" w:fill="auto"/>
              <w:spacing w:line="220" w:lineRule="exact"/>
              <w:ind w:left="180"/>
              <w:jc w:val="left"/>
            </w:pPr>
            <w:r>
              <w:rPr>
                <w:rStyle w:val="26TimesNewRoman11pt"/>
                <w:rFonts w:eastAsia="SimSun"/>
              </w:rPr>
              <w:t>15,9</w:t>
            </w:r>
          </w:p>
        </w:tc>
      </w:tr>
      <w:tr w:rsidR="00CD263D" w:rsidTr="00CD263D">
        <w:trPr>
          <w:trHeight w:hRule="exact" w:val="2189"/>
        </w:trPr>
        <w:tc>
          <w:tcPr>
            <w:tcW w:w="2741" w:type="dxa"/>
            <w:tcBorders>
              <w:top w:val="single" w:sz="4" w:space="0" w:color="auto"/>
              <w:left w:val="single" w:sz="4" w:space="0" w:color="auto"/>
            </w:tcBorders>
            <w:shd w:val="clear" w:color="auto" w:fill="FFFFFF"/>
            <w:vAlign w:val="bottom"/>
          </w:tcPr>
          <w:p w:rsidR="00CD263D" w:rsidRDefault="00CD263D" w:rsidP="00CD263D">
            <w:pPr>
              <w:pStyle w:val="260"/>
              <w:shd w:val="clear" w:color="auto" w:fill="auto"/>
              <w:spacing w:line="240" w:lineRule="exact"/>
              <w:ind w:left="140"/>
              <w:jc w:val="left"/>
            </w:pPr>
            <w:r>
              <w:rPr>
                <w:rStyle w:val="26TimesNewRoman11pt"/>
                <w:rFonts w:eastAsia="SimSun"/>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71"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150" w:lineRule="exact"/>
              <w:ind w:left="160"/>
              <w:jc w:val="left"/>
            </w:pPr>
            <w:r>
              <w:rPr>
                <w:rStyle w:val="26TimesNewRoman75pt"/>
                <w:rFonts w:eastAsia="SimSun"/>
              </w:rPr>
              <w:t>851</w:t>
            </w:r>
          </w:p>
        </w:tc>
        <w:tc>
          <w:tcPr>
            <w:tcW w:w="432"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jc w:val="left"/>
            </w:pPr>
            <w:r>
              <w:rPr>
                <w:rStyle w:val="26TimesNewRoman11pt"/>
                <w:rFonts w:eastAsia="SimSun"/>
              </w:rPr>
              <w:t>04</w:t>
            </w:r>
          </w:p>
        </w:tc>
        <w:tc>
          <w:tcPr>
            <w:tcW w:w="427"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jc w:val="left"/>
            </w:pPr>
            <w:r>
              <w:rPr>
                <w:rStyle w:val="26TimesNewRoman11pt"/>
                <w:rFonts w:eastAsia="SimSun"/>
              </w:rPr>
              <w:t>08</w:t>
            </w:r>
          </w:p>
        </w:tc>
        <w:tc>
          <w:tcPr>
            <w:tcW w:w="854"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06" w:lineRule="exact"/>
              <w:ind w:right="200"/>
            </w:pPr>
            <w:r>
              <w:rPr>
                <w:rStyle w:val="26TimesNewRoman75pt"/>
                <w:rFonts w:eastAsia="SimSun"/>
              </w:rPr>
              <w:t>51 4 07 81630</w:t>
            </w:r>
          </w:p>
        </w:tc>
        <w:tc>
          <w:tcPr>
            <w:tcW w:w="566"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150" w:lineRule="exact"/>
              <w:ind w:left="160"/>
              <w:jc w:val="left"/>
            </w:pPr>
            <w:r>
              <w:rPr>
                <w:rStyle w:val="26TimesNewRoman75pt"/>
                <w:rFonts w:eastAsia="SimSun"/>
              </w:rPr>
              <w:t>810</w:t>
            </w:r>
          </w:p>
        </w:tc>
        <w:tc>
          <w:tcPr>
            <w:tcW w:w="1570"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pPr>
            <w:r>
              <w:rPr>
                <w:rStyle w:val="26TimesNewRoman11pt"/>
                <w:rFonts w:eastAsia="SimSun"/>
              </w:rPr>
              <w:t>3 144 900,00</w:t>
            </w:r>
          </w:p>
        </w:tc>
        <w:tc>
          <w:tcPr>
            <w:tcW w:w="1570"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pPr>
            <w:r>
              <w:rPr>
                <w:rStyle w:val="26TimesNewRoman11pt"/>
                <w:rFonts w:eastAsia="SimSun"/>
              </w:rPr>
              <w:t>3 144 900,00</w:t>
            </w:r>
          </w:p>
        </w:tc>
        <w:tc>
          <w:tcPr>
            <w:tcW w:w="1416"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pPr>
            <w:r>
              <w:rPr>
                <w:rStyle w:val="26TimesNewRoman11pt"/>
                <w:rFonts w:eastAsia="SimSun"/>
              </w:rPr>
              <w:t>501 337,20</w:t>
            </w:r>
          </w:p>
        </w:tc>
        <w:tc>
          <w:tcPr>
            <w:tcW w:w="706" w:type="dxa"/>
            <w:tcBorders>
              <w:top w:val="single" w:sz="4" w:space="0" w:color="auto"/>
              <w:left w:val="single" w:sz="4" w:space="0" w:color="auto"/>
              <w:right w:val="single" w:sz="4" w:space="0" w:color="auto"/>
            </w:tcBorders>
            <w:shd w:val="clear" w:color="auto" w:fill="FFFFFF"/>
          </w:tcPr>
          <w:p w:rsidR="00CD263D" w:rsidRDefault="00CD263D" w:rsidP="00CD263D">
            <w:pPr>
              <w:pStyle w:val="260"/>
              <w:shd w:val="clear" w:color="auto" w:fill="auto"/>
              <w:spacing w:line="150" w:lineRule="exact"/>
              <w:ind w:left="180"/>
              <w:jc w:val="left"/>
            </w:pPr>
            <w:r>
              <w:rPr>
                <w:rStyle w:val="26TimesNewRoman75pt"/>
                <w:rFonts w:eastAsia="SimSun"/>
              </w:rPr>
              <w:t>15,9</w:t>
            </w:r>
          </w:p>
        </w:tc>
      </w:tr>
      <w:tr w:rsidR="00CD263D" w:rsidTr="00CD263D">
        <w:trPr>
          <w:trHeight w:hRule="exact" w:val="739"/>
        </w:trPr>
        <w:tc>
          <w:tcPr>
            <w:tcW w:w="2741" w:type="dxa"/>
            <w:tcBorders>
              <w:top w:val="single" w:sz="4" w:space="0" w:color="auto"/>
              <w:left w:val="single" w:sz="4" w:space="0" w:color="auto"/>
            </w:tcBorders>
            <w:shd w:val="clear" w:color="auto" w:fill="FFFFFF"/>
            <w:vAlign w:val="bottom"/>
          </w:tcPr>
          <w:p w:rsidR="00CD263D" w:rsidRDefault="00CD263D" w:rsidP="00CD263D">
            <w:pPr>
              <w:pStyle w:val="260"/>
              <w:shd w:val="clear" w:color="auto" w:fill="auto"/>
              <w:spacing w:line="240" w:lineRule="exact"/>
              <w:ind w:left="140"/>
              <w:jc w:val="left"/>
            </w:pPr>
            <w:r>
              <w:rPr>
                <w:rStyle w:val="26TimesNewRoman11pt"/>
                <w:rFonts w:eastAsia="SimSun"/>
              </w:rPr>
              <w:lastRenderedPageBreak/>
              <w:t>Уплата налогов, сборов и иных обязательных платежей</w:t>
            </w:r>
          </w:p>
        </w:tc>
        <w:tc>
          <w:tcPr>
            <w:tcW w:w="571"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150" w:lineRule="exact"/>
              <w:ind w:left="160"/>
              <w:jc w:val="left"/>
            </w:pPr>
            <w:r>
              <w:rPr>
                <w:rStyle w:val="26TimesNewRoman75pt"/>
                <w:rFonts w:eastAsia="SimSun"/>
              </w:rPr>
              <w:t>851</w:t>
            </w:r>
          </w:p>
        </w:tc>
        <w:tc>
          <w:tcPr>
            <w:tcW w:w="432"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jc w:val="left"/>
            </w:pPr>
            <w:r>
              <w:rPr>
                <w:rStyle w:val="26TimesNewRoman11pt"/>
                <w:rFonts w:eastAsia="SimSun"/>
              </w:rPr>
              <w:t>04</w:t>
            </w:r>
          </w:p>
        </w:tc>
        <w:tc>
          <w:tcPr>
            <w:tcW w:w="427"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jc w:val="left"/>
            </w:pPr>
            <w:r>
              <w:rPr>
                <w:rStyle w:val="26TimesNewRoman11pt"/>
                <w:rFonts w:eastAsia="SimSun"/>
              </w:rPr>
              <w:t>08</w:t>
            </w:r>
          </w:p>
        </w:tc>
        <w:tc>
          <w:tcPr>
            <w:tcW w:w="854"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11" w:lineRule="exact"/>
              <w:ind w:right="200"/>
            </w:pPr>
            <w:r>
              <w:rPr>
                <w:rStyle w:val="26TimesNewRoman75pt"/>
                <w:rFonts w:eastAsia="SimSun"/>
              </w:rPr>
              <w:t>51 4 07 83360</w:t>
            </w:r>
          </w:p>
        </w:tc>
        <w:tc>
          <w:tcPr>
            <w:tcW w:w="566" w:type="dxa"/>
            <w:tcBorders>
              <w:top w:val="single" w:sz="4" w:space="0" w:color="auto"/>
              <w:left w:val="single" w:sz="4" w:space="0" w:color="auto"/>
            </w:tcBorders>
            <w:shd w:val="clear" w:color="auto" w:fill="FFFFFF"/>
          </w:tcPr>
          <w:p w:rsidR="00CD263D" w:rsidRDefault="00CD263D" w:rsidP="00CD263D">
            <w:pPr>
              <w:rPr>
                <w:sz w:val="10"/>
                <w:szCs w:val="10"/>
              </w:rPr>
            </w:pPr>
          </w:p>
        </w:tc>
        <w:tc>
          <w:tcPr>
            <w:tcW w:w="1570"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pPr>
            <w:r>
              <w:rPr>
                <w:rStyle w:val="26TimesNewRoman11pt"/>
                <w:rFonts w:eastAsia="SimSun"/>
              </w:rPr>
              <w:t>55 100,00</w:t>
            </w:r>
          </w:p>
        </w:tc>
        <w:tc>
          <w:tcPr>
            <w:tcW w:w="1570"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pPr>
            <w:r>
              <w:rPr>
                <w:rStyle w:val="26TimesNewRoman11pt"/>
                <w:rFonts w:eastAsia="SimSun"/>
              </w:rPr>
              <w:t>55 100,00</w:t>
            </w:r>
          </w:p>
        </w:tc>
        <w:tc>
          <w:tcPr>
            <w:tcW w:w="1416" w:type="dxa"/>
            <w:tcBorders>
              <w:top w:val="single" w:sz="4" w:space="0" w:color="auto"/>
              <w:left w:val="single" w:sz="4" w:space="0" w:color="auto"/>
            </w:tcBorders>
            <w:shd w:val="clear" w:color="auto" w:fill="FFFFFF"/>
          </w:tcPr>
          <w:p w:rsidR="00CD263D" w:rsidRDefault="00CD263D" w:rsidP="00CD263D">
            <w:pPr>
              <w:pStyle w:val="260"/>
              <w:shd w:val="clear" w:color="auto" w:fill="auto"/>
              <w:spacing w:line="220" w:lineRule="exact"/>
            </w:pPr>
            <w:r>
              <w:rPr>
                <w:rStyle w:val="26TimesNewRoman11pt"/>
                <w:rFonts w:eastAsia="SimSun"/>
              </w:rPr>
              <w:t>20 327,00</w:t>
            </w:r>
          </w:p>
        </w:tc>
        <w:tc>
          <w:tcPr>
            <w:tcW w:w="706" w:type="dxa"/>
            <w:tcBorders>
              <w:top w:val="single" w:sz="4" w:space="0" w:color="auto"/>
              <w:left w:val="single" w:sz="4" w:space="0" w:color="auto"/>
              <w:right w:val="single" w:sz="4" w:space="0" w:color="auto"/>
            </w:tcBorders>
            <w:shd w:val="clear" w:color="auto" w:fill="FFFFFF"/>
            <w:vAlign w:val="bottom"/>
          </w:tcPr>
          <w:p w:rsidR="00CD263D" w:rsidRDefault="00CD263D" w:rsidP="00CD263D">
            <w:pPr>
              <w:pStyle w:val="260"/>
              <w:shd w:val="clear" w:color="auto" w:fill="auto"/>
              <w:spacing w:after="360" w:line="150" w:lineRule="exact"/>
              <w:ind w:left="180"/>
              <w:jc w:val="left"/>
            </w:pPr>
            <w:r>
              <w:rPr>
                <w:rStyle w:val="26TimesNewRoman75pt"/>
                <w:rFonts w:eastAsia="SimSun"/>
              </w:rPr>
              <w:t>36,9</w:t>
            </w:r>
          </w:p>
          <w:p w:rsidR="00CD263D" w:rsidRDefault="00CD263D" w:rsidP="00CD263D">
            <w:pPr>
              <w:pStyle w:val="260"/>
              <w:shd w:val="clear" w:color="auto" w:fill="auto"/>
              <w:spacing w:before="360" w:line="220" w:lineRule="exact"/>
              <w:ind w:left="180"/>
              <w:jc w:val="left"/>
            </w:pPr>
          </w:p>
        </w:tc>
      </w:tr>
      <w:tr w:rsidR="00CD263D" w:rsidTr="00CD263D">
        <w:trPr>
          <w:trHeight w:hRule="exact" w:val="490"/>
        </w:trPr>
        <w:tc>
          <w:tcPr>
            <w:tcW w:w="2741" w:type="dxa"/>
            <w:tcBorders>
              <w:top w:val="single" w:sz="4" w:space="0" w:color="auto"/>
              <w:left w:val="single" w:sz="4" w:space="0" w:color="auto"/>
              <w:bottom w:val="single" w:sz="4" w:space="0" w:color="auto"/>
            </w:tcBorders>
            <w:shd w:val="clear" w:color="auto" w:fill="FFFFFF"/>
          </w:tcPr>
          <w:p w:rsidR="00CD263D" w:rsidRDefault="00CD263D" w:rsidP="00CD263D">
            <w:pPr>
              <w:pStyle w:val="260"/>
              <w:shd w:val="clear" w:color="auto" w:fill="auto"/>
              <w:spacing w:line="220" w:lineRule="exact"/>
              <w:ind w:left="140"/>
              <w:jc w:val="left"/>
            </w:pPr>
            <w:r>
              <w:rPr>
                <w:rStyle w:val="26TimesNewRoman11pt"/>
                <w:rFonts w:eastAsia="SimSun"/>
              </w:rPr>
              <w:t>Иные бюджетные</w:t>
            </w:r>
          </w:p>
        </w:tc>
        <w:tc>
          <w:tcPr>
            <w:tcW w:w="571" w:type="dxa"/>
            <w:tcBorders>
              <w:top w:val="single" w:sz="4" w:space="0" w:color="auto"/>
              <w:left w:val="single" w:sz="4" w:space="0" w:color="auto"/>
              <w:bottom w:val="single" w:sz="4" w:space="0" w:color="auto"/>
            </w:tcBorders>
            <w:shd w:val="clear" w:color="auto" w:fill="FFFFFF"/>
          </w:tcPr>
          <w:p w:rsidR="00CD263D" w:rsidRDefault="00CD263D" w:rsidP="00CD263D">
            <w:pPr>
              <w:pStyle w:val="260"/>
              <w:shd w:val="clear" w:color="auto" w:fill="auto"/>
              <w:spacing w:line="150" w:lineRule="exact"/>
              <w:ind w:left="160"/>
              <w:jc w:val="left"/>
            </w:pPr>
            <w:r>
              <w:rPr>
                <w:rStyle w:val="26TimesNewRoman75pt"/>
                <w:rFonts w:eastAsia="SimSun"/>
              </w:rPr>
              <w:t>851</w:t>
            </w:r>
          </w:p>
        </w:tc>
        <w:tc>
          <w:tcPr>
            <w:tcW w:w="432" w:type="dxa"/>
            <w:tcBorders>
              <w:top w:val="single" w:sz="4" w:space="0" w:color="auto"/>
              <w:left w:val="single" w:sz="4" w:space="0" w:color="auto"/>
              <w:bottom w:val="single" w:sz="4" w:space="0" w:color="auto"/>
            </w:tcBorders>
            <w:shd w:val="clear" w:color="auto" w:fill="FFFFFF"/>
          </w:tcPr>
          <w:p w:rsidR="00CD263D" w:rsidRDefault="00CD263D" w:rsidP="00CD263D">
            <w:pPr>
              <w:pStyle w:val="260"/>
              <w:shd w:val="clear" w:color="auto" w:fill="auto"/>
              <w:spacing w:line="220" w:lineRule="exact"/>
              <w:jc w:val="left"/>
            </w:pPr>
            <w:r>
              <w:rPr>
                <w:rStyle w:val="26TimesNewRoman11pt"/>
                <w:rFonts w:eastAsia="SimSun"/>
              </w:rPr>
              <w:t>04</w:t>
            </w:r>
          </w:p>
        </w:tc>
        <w:tc>
          <w:tcPr>
            <w:tcW w:w="427" w:type="dxa"/>
            <w:tcBorders>
              <w:top w:val="single" w:sz="4" w:space="0" w:color="auto"/>
              <w:left w:val="single" w:sz="4" w:space="0" w:color="auto"/>
              <w:bottom w:val="single" w:sz="4" w:space="0" w:color="auto"/>
            </w:tcBorders>
            <w:shd w:val="clear" w:color="auto" w:fill="FFFFFF"/>
            <w:vAlign w:val="center"/>
          </w:tcPr>
          <w:p w:rsidR="00CD263D" w:rsidRDefault="00CD263D" w:rsidP="00CD263D">
            <w:pPr>
              <w:pStyle w:val="260"/>
              <w:shd w:val="clear" w:color="auto" w:fill="auto"/>
              <w:spacing w:line="220" w:lineRule="exact"/>
              <w:jc w:val="left"/>
            </w:pPr>
            <w:r>
              <w:rPr>
                <w:rStyle w:val="26TimesNewRoman11pt"/>
                <w:rFonts w:eastAsia="SimSun"/>
              </w:rPr>
              <w:t>08</w:t>
            </w:r>
          </w:p>
        </w:tc>
        <w:tc>
          <w:tcPr>
            <w:tcW w:w="854" w:type="dxa"/>
            <w:tcBorders>
              <w:top w:val="single" w:sz="4" w:space="0" w:color="auto"/>
              <w:left w:val="single" w:sz="4" w:space="0" w:color="auto"/>
              <w:bottom w:val="single" w:sz="4" w:space="0" w:color="auto"/>
            </w:tcBorders>
            <w:shd w:val="clear" w:color="auto" w:fill="FFFFFF"/>
          </w:tcPr>
          <w:p w:rsidR="00CD263D" w:rsidRDefault="00CD263D" w:rsidP="00CD263D">
            <w:pPr>
              <w:pStyle w:val="260"/>
              <w:shd w:val="clear" w:color="auto" w:fill="auto"/>
              <w:spacing w:line="211" w:lineRule="exact"/>
              <w:ind w:right="200"/>
            </w:pPr>
            <w:r>
              <w:rPr>
                <w:rStyle w:val="26TimesNewRoman75pt"/>
                <w:rFonts w:eastAsia="SimSun"/>
              </w:rPr>
              <w:t>51 4 07 83360</w:t>
            </w:r>
          </w:p>
        </w:tc>
        <w:tc>
          <w:tcPr>
            <w:tcW w:w="566" w:type="dxa"/>
            <w:tcBorders>
              <w:top w:val="single" w:sz="4" w:space="0" w:color="auto"/>
              <w:left w:val="single" w:sz="4" w:space="0" w:color="auto"/>
              <w:bottom w:val="single" w:sz="4" w:space="0" w:color="auto"/>
            </w:tcBorders>
            <w:shd w:val="clear" w:color="auto" w:fill="FFFFFF"/>
            <w:vAlign w:val="center"/>
          </w:tcPr>
          <w:p w:rsidR="00CD263D" w:rsidRDefault="00CD263D" w:rsidP="00CD263D">
            <w:pPr>
              <w:pStyle w:val="260"/>
              <w:shd w:val="clear" w:color="auto" w:fill="auto"/>
              <w:spacing w:line="150" w:lineRule="exact"/>
              <w:ind w:left="160"/>
              <w:jc w:val="left"/>
            </w:pPr>
            <w:r>
              <w:rPr>
                <w:rStyle w:val="26TimesNewRoman75pt"/>
                <w:rFonts w:eastAsia="SimSun"/>
              </w:rPr>
              <w:t>800</w:t>
            </w:r>
          </w:p>
        </w:tc>
        <w:tc>
          <w:tcPr>
            <w:tcW w:w="1570" w:type="dxa"/>
            <w:tcBorders>
              <w:top w:val="single" w:sz="4" w:space="0" w:color="auto"/>
              <w:left w:val="single" w:sz="4" w:space="0" w:color="auto"/>
              <w:bottom w:val="single" w:sz="4" w:space="0" w:color="auto"/>
            </w:tcBorders>
            <w:shd w:val="clear" w:color="auto" w:fill="FFFFFF"/>
          </w:tcPr>
          <w:p w:rsidR="00CD263D" w:rsidRDefault="00CD263D" w:rsidP="00CD263D">
            <w:pPr>
              <w:pStyle w:val="260"/>
              <w:shd w:val="clear" w:color="auto" w:fill="auto"/>
              <w:spacing w:line="220" w:lineRule="exact"/>
            </w:pPr>
            <w:r>
              <w:rPr>
                <w:rStyle w:val="26TimesNewRoman11pt"/>
                <w:rFonts w:eastAsia="SimSun"/>
              </w:rPr>
              <w:t>55 100,00</w:t>
            </w:r>
          </w:p>
        </w:tc>
        <w:tc>
          <w:tcPr>
            <w:tcW w:w="1570" w:type="dxa"/>
            <w:tcBorders>
              <w:top w:val="single" w:sz="4" w:space="0" w:color="auto"/>
              <w:left w:val="single" w:sz="4" w:space="0" w:color="auto"/>
              <w:bottom w:val="single" w:sz="4" w:space="0" w:color="auto"/>
            </w:tcBorders>
            <w:shd w:val="clear" w:color="auto" w:fill="FFFFFF"/>
          </w:tcPr>
          <w:p w:rsidR="00CD263D" w:rsidRDefault="00CD263D" w:rsidP="00CD263D">
            <w:pPr>
              <w:pStyle w:val="260"/>
              <w:shd w:val="clear" w:color="auto" w:fill="auto"/>
              <w:spacing w:line="220" w:lineRule="exact"/>
            </w:pPr>
            <w:r>
              <w:rPr>
                <w:rStyle w:val="26TimesNewRoman11pt"/>
                <w:rFonts w:eastAsia="SimSun"/>
              </w:rPr>
              <w:t>55 100,00</w:t>
            </w:r>
          </w:p>
        </w:tc>
        <w:tc>
          <w:tcPr>
            <w:tcW w:w="1416" w:type="dxa"/>
            <w:tcBorders>
              <w:top w:val="single" w:sz="4" w:space="0" w:color="auto"/>
              <w:left w:val="single" w:sz="4" w:space="0" w:color="auto"/>
              <w:bottom w:val="single" w:sz="4" w:space="0" w:color="auto"/>
            </w:tcBorders>
            <w:shd w:val="clear" w:color="auto" w:fill="FFFFFF"/>
          </w:tcPr>
          <w:p w:rsidR="00CD263D" w:rsidRDefault="00CD263D" w:rsidP="00CD263D">
            <w:pPr>
              <w:pStyle w:val="260"/>
              <w:shd w:val="clear" w:color="auto" w:fill="auto"/>
              <w:spacing w:line="220" w:lineRule="exact"/>
            </w:pPr>
            <w:r>
              <w:rPr>
                <w:rStyle w:val="26TimesNewRoman11pt"/>
                <w:rFonts w:eastAsia="SimSun"/>
              </w:rPr>
              <w:t>20 327,00</w:t>
            </w:r>
          </w:p>
        </w:tc>
        <w:tc>
          <w:tcPr>
            <w:tcW w:w="706" w:type="dxa"/>
            <w:tcBorders>
              <w:top w:val="single" w:sz="4" w:space="0" w:color="auto"/>
              <w:left w:val="single" w:sz="4" w:space="0" w:color="auto"/>
              <w:bottom w:val="single" w:sz="4" w:space="0" w:color="auto"/>
              <w:right w:val="single" w:sz="4" w:space="0" w:color="auto"/>
            </w:tcBorders>
            <w:shd w:val="clear" w:color="auto" w:fill="FFFFFF"/>
          </w:tcPr>
          <w:p w:rsidR="00CD263D" w:rsidRDefault="00CD263D" w:rsidP="00CD263D">
            <w:pPr>
              <w:pStyle w:val="260"/>
              <w:shd w:val="clear" w:color="auto" w:fill="auto"/>
              <w:spacing w:line="220" w:lineRule="exact"/>
              <w:ind w:left="180"/>
              <w:jc w:val="left"/>
            </w:pPr>
            <w:r>
              <w:rPr>
                <w:rStyle w:val="26TimesNewRoman11pt"/>
                <w:rFonts w:eastAsia="SimSun"/>
              </w:rPr>
              <w:t>36,9</w:t>
            </w:r>
          </w:p>
        </w:tc>
      </w:tr>
    </w:tbl>
    <w:p w:rsidR="007A2740" w:rsidRDefault="007A2740" w:rsidP="000F6074">
      <w:pPr>
        <w:widowControl/>
        <w:spacing w:after="200" w:line="276" w:lineRule="auto"/>
        <w:rPr>
          <w:rFonts w:ascii="Times New Roman" w:hAnsi="Times New Roman" w:cs="Times New Roman"/>
          <w:sz w:val="28"/>
          <w:szCs w:val="28"/>
        </w:rPr>
      </w:pPr>
    </w:p>
    <w:p w:rsidR="007A2740" w:rsidRDefault="007A2740">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tbl>
      <w:tblPr>
        <w:tblpPr w:leftFromText="180" w:rightFromText="180" w:horzAnchor="margin" w:tblpXSpec="center" w:tblpY="-931"/>
        <w:tblW w:w="10842" w:type="dxa"/>
        <w:tblLayout w:type="fixed"/>
        <w:tblCellMar>
          <w:left w:w="10" w:type="dxa"/>
          <w:right w:w="10" w:type="dxa"/>
        </w:tblCellMar>
        <w:tblLook w:val="04A0"/>
      </w:tblPr>
      <w:tblGrid>
        <w:gridCol w:w="2736"/>
        <w:gridCol w:w="571"/>
        <w:gridCol w:w="427"/>
        <w:gridCol w:w="422"/>
        <w:gridCol w:w="854"/>
        <w:gridCol w:w="562"/>
        <w:gridCol w:w="1565"/>
        <w:gridCol w:w="1574"/>
        <w:gridCol w:w="1406"/>
        <w:gridCol w:w="725"/>
      </w:tblGrid>
      <w:tr w:rsidR="007A2740" w:rsidTr="007A2740">
        <w:trPr>
          <w:trHeight w:hRule="exact" w:val="1474"/>
        </w:trPr>
        <w:tc>
          <w:tcPr>
            <w:tcW w:w="2736" w:type="dxa"/>
            <w:tcBorders>
              <w:top w:val="single" w:sz="4" w:space="0" w:color="auto"/>
              <w:left w:val="single" w:sz="4" w:space="0" w:color="auto"/>
            </w:tcBorders>
            <w:shd w:val="clear" w:color="auto" w:fill="FFFFFF"/>
          </w:tcPr>
          <w:p w:rsidR="007A2740" w:rsidRDefault="007A2740" w:rsidP="007A2740">
            <w:pPr>
              <w:pStyle w:val="260"/>
              <w:shd w:val="clear" w:color="auto" w:fill="auto"/>
              <w:spacing w:line="220" w:lineRule="exact"/>
              <w:jc w:val="center"/>
            </w:pPr>
            <w:r>
              <w:rPr>
                <w:rStyle w:val="26TimesNewRoman11pt"/>
                <w:rFonts w:eastAsia="SimSun"/>
              </w:rPr>
              <w:lastRenderedPageBreak/>
              <w:t>Наименование</w:t>
            </w:r>
          </w:p>
        </w:tc>
        <w:tc>
          <w:tcPr>
            <w:tcW w:w="571" w:type="dxa"/>
            <w:tcBorders>
              <w:top w:val="single" w:sz="4" w:space="0" w:color="auto"/>
              <w:left w:val="single" w:sz="4" w:space="0" w:color="auto"/>
            </w:tcBorders>
            <w:shd w:val="clear" w:color="auto" w:fill="FFFFFF"/>
          </w:tcPr>
          <w:p w:rsidR="007A2740" w:rsidRDefault="007A2740" w:rsidP="007A2740">
            <w:pPr>
              <w:pStyle w:val="260"/>
              <w:shd w:val="clear" w:color="auto" w:fill="auto"/>
              <w:spacing w:line="220" w:lineRule="exact"/>
              <w:ind w:left="160"/>
              <w:jc w:val="left"/>
            </w:pPr>
            <w:r>
              <w:rPr>
                <w:rStyle w:val="26TimesNewRoman11pt"/>
                <w:rFonts w:eastAsia="SimSun"/>
              </w:rPr>
              <w:t>Гл</w:t>
            </w:r>
          </w:p>
        </w:tc>
        <w:tc>
          <w:tcPr>
            <w:tcW w:w="427" w:type="dxa"/>
            <w:tcBorders>
              <w:top w:val="single" w:sz="4" w:space="0" w:color="auto"/>
              <w:left w:val="single" w:sz="4" w:space="0" w:color="auto"/>
            </w:tcBorders>
            <w:shd w:val="clear" w:color="auto" w:fill="FFFFFF"/>
          </w:tcPr>
          <w:p w:rsidR="007A2740" w:rsidRDefault="007A2740" w:rsidP="007A2740">
            <w:pPr>
              <w:pStyle w:val="260"/>
              <w:shd w:val="clear" w:color="auto" w:fill="auto"/>
              <w:spacing w:line="220" w:lineRule="exact"/>
              <w:jc w:val="left"/>
            </w:pPr>
            <w:proofErr w:type="spellStart"/>
            <w:r>
              <w:rPr>
                <w:rStyle w:val="26TimesNewRoman11pt"/>
                <w:rFonts w:eastAsia="SimSun"/>
              </w:rPr>
              <w:t>Рз</w:t>
            </w:r>
            <w:proofErr w:type="spellEnd"/>
          </w:p>
        </w:tc>
        <w:tc>
          <w:tcPr>
            <w:tcW w:w="422" w:type="dxa"/>
            <w:tcBorders>
              <w:top w:val="single" w:sz="4" w:space="0" w:color="auto"/>
              <w:left w:val="single" w:sz="4" w:space="0" w:color="auto"/>
            </w:tcBorders>
            <w:shd w:val="clear" w:color="auto" w:fill="FFFFFF"/>
          </w:tcPr>
          <w:p w:rsidR="007A2740" w:rsidRDefault="007A2740" w:rsidP="007A2740">
            <w:pPr>
              <w:pStyle w:val="260"/>
              <w:shd w:val="clear" w:color="auto" w:fill="auto"/>
              <w:spacing w:after="120" w:line="220" w:lineRule="exact"/>
              <w:jc w:val="left"/>
            </w:pPr>
            <w:proofErr w:type="gramStart"/>
            <w:r>
              <w:rPr>
                <w:rStyle w:val="26TimesNewRoman11pt"/>
                <w:rFonts w:eastAsia="SimSun"/>
              </w:rPr>
              <w:t>П</w:t>
            </w:r>
            <w:proofErr w:type="gramEnd"/>
          </w:p>
          <w:p w:rsidR="007A2740" w:rsidRDefault="007A2740" w:rsidP="007A2740">
            <w:pPr>
              <w:pStyle w:val="260"/>
              <w:shd w:val="clear" w:color="auto" w:fill="auto"/>
              <w:spacing w:before="120" w:line="220" w:lineRule="exact"/>
              <w:jc w:val="left"/>
            </w:pPr>
            <w:proofErr w:type="gramStart"/>
            <w:r>
              <w:rPr>
                <w:rStyle w:val="26TimesNewRoman11pt"/>
                <w:rFonts w:eastAsia="SimSun"/>
              </w:rPr>
              <w:t>Р</w:t>
            </w:r>
            <w:proofErr w:type="gramEnd"/>
          </w:p>
        </w:tc>
        <w:tc>
          <w:tcPr>
            <w:tcW w:w="854" w:type="dxa"/>
            <w:tcBorders>
              <w:top w:val="single" w:sz="4" w:space="0" w:color="auto"/>
              <w:left w:val="single" w:sz="4" w:space="0" w:color="auto"/>
            </w:tcBorders>
            <w:shd w:val="clear" w:color="auto" w:fill="FFFFFF"/>
          </w:tcPr>
          <w:p w:rsidR="007A2740" w:rsidRDefault="007A2740" w:rsidP="007A2740">
            <w:pPr>
              <w:pStyle w:val="260"/>
              <w:shd w:val="clear" w:color="auto" w:fill="auto"/>
              <w:spacing w:line="220" w:lineRule="exact"/>
              <w:jc w:val="both"/>
            </w:pPr>
            <w:r>
              <w:rPr>
                <w:rStyle w:val="26TimesNewRoman11pt"/>
                <w:rFonts w:eastAsia="SimSun"/>
              </w:rPr>
              <w:t>ЦСР</w:t>
            </w:r>
          </w:p>
        </w:tc>
        <w:tc>
          <w:tcPr>
            <w:tcW w:w="562" w:type="dxa"/>
            <w:tcBorders>
              <w:top w:val="single" w:sz="4" w:space="0" w:color="auto"/>
              <w:left w:val="single" w:sz="4" w:space="0" w:color="auto"/>
            </w:tcBorders>
            <w:shd w:val="clear" w:color="auto" w:fill="FFFFFF"/>
          </w:tcPr>
          <w:p w:rsidR="007A2740" w:rsidRDefault="007A2740" w:rsidP="007A2740">
            <w:pPr>
              <w:pStyle w:val="260"/>
              <w:shd w:val="clear" w:color="auto" w:fill="auto"/>
              <w:spacing w:line="220" w:lineRule="exact"/>
              <w:ind w:left="160"/>
              <w:jc w:val="left"/>
            </w:pPr>
            <w:r>
              <w:rPr>
                <w:rStyle w:val="26TimesNewRoman11pt"/>
                <w:rFonts w:eastAsia="SimSun"/>
              </w:rPr>
              <w:t>ВР</w:t>
            </w:r>
          </w:p>
        </w:tc>
        <w:tc>
          <w:tcPr>
            <w:tcW w:w="1565" w:type="dxa"/>
            <w:tcBorders>
              <w:top w:val="single" w:sz="4" w:space="0" w:color="auto"/>
              <w:left w:val="single" w:sz="4" w:space="0" w:color="auto"/>
            </w:tcBorders>
            <w:shd w:val="clear" w:color="auto" w:fill="FFFFFF"/>
          </w:tcPr>
          <w:p w:rsidR="007A2740" w:rsidRDefault="007A2740" w:rsidP="007A2740">
            <w:pPr>
              <w:pStyle w:val="260"/>
              <w:shd w:val="clear" w:color="auto" w:fill="auto"/>
              <w:spacing w:line="240" w:lineRule="exact"/>
              <w:ind w:left="260"/>
              <w:jc w:val="left"/>
            </w:pPr>
            <w:r>
              <w:rPr>
                <w:rStyle w:val="26TimesNewRoman11pt"/>
                <w:rFonts w:eastAsia="SimSun"/>
              </w:rPr>
              <w:t>Утверждено на 2022 год</w:t>
            </w:r>
          </w:p>
        </w:tc>
        <w:tc>
          <w:tcPr>
            <w:tcW w:w="1574" w:type="dxa"/>
            <w:tcBorders>
              <w:top w:val="single" w:sz="4" w:space="0" w:color="auto"/>
              <w:left w:val="single" w:sz="4" w:space="0" w:color="auto"/>
            </w:tcBorders>
            <w:shd w:val="clear" w:color="auto" w:fill="FFFFFF"/>
          </w:tcPr>
          <w:p w:rsidR="007A2740" w:rsidRDefault="007A2740" w:rsidP="007A2740">
            <w:pPr>
              <w:pStyle w:val="260"/>
              <w:shd w:val="clear" w:color="auto" w:fill="auto"/>
              <w:spacing w:line="240" w:lineRule="exact"/>
              <w:jc w:val="center"/>
            </w:pPr>
            <w:r>
              <w:rPr>
                <w:rStyle w:val="26TimesNewRoman11pt"/>
                <w:rFonts w:eastAsia="SimSun"/>
              </w:rPr>
              <w:t>Уточненная бюджетная роспись на 2022 год</w:t>
            </w:r>
          </w:p>
        </w:tc>
        <w:tc>
          <w:tcPr>
            <w:tcW w:w="1406" w:type="dxa"/>
            <w:tcBorders>
              <w:top w:val="single" w:sz="4" w:space="0" w:color="auto"/>
              <w:left w:val="single" w:sz="4" w:space="0" w:color="auto"/>
            </w:tcBorders>
            <w:shd w:val="clear" w:color="auto" w:fill="FFFFFF"/>
          </w:tcPr>
          <w:p w:rsidR="007A2740" w:rsidRDefault="007A2740" w:rsidP="007A2740">
            <w:pPr>
              <w:pStyle w:val="260"/>
              <w:shd w:val="clear" w:color="auto" w:fill="auto"/>
              <w:spacing w:line="240" w:lineRule="exact"/>
              <w:jc w:val="center"/>
            </w:pPr>
            <w:r>
              <w:rPr>
                <w:rStyle w:val="26TimesNewRoman11pt"/>
                <w:rFonts w:eastAsia="SimSun"/>
              </w:rPr>
              <w:t>Кассовое исполнение за 1 квартал 2022 года</w:t>
            </w:r>
          </w:p>
        </w:tc>
        <w:tc>
          <w:tcPr>
            <w:tcW w:w="725" w:type="dxa"/>
            <w:tcBorders>
              <w:top w:val="single" w:sz="4" w:space="0" w:color="auto"/>
              <w:left w:val="single" w:sz="4" w:space="0" w:color="auto"/>
              <w:right w:val="single" w:sz="4" w:space="0" w:color="auto"/>
            </w:tcBorders>
            <w:shd w:val="clear" w:color="auto" w:fill="FFFFFF"/>
            <w:vAlign w:val="bottom"/>
          </w:tcPr>
          <w:p w:rsidR="007A2740" w:rsidRDefault="007A2740" w:rsidP="007A2740">
            <w:pPr>
              <w:pStyle w:val="260"/>
              <w:shd w:val="clear" w:color="auto" w:fill="auto"/>
              <w:spacing w:line="120" w:lineRule="exact"/>
              <w:jc w:val="center"/>
            </w:pPr>
          </w:p>
        </w:tc>
      </w:tr>
      <w:tr w:rsidR="007A2740" w:rsidTr="007A2740">
        <w:trPr>
          <w:trHeight w:hRule="exact" w:val="331"/>
        </w:trPr>
        <w:tc>
          <w:tcPr>
            <w:tcW w:w="2736" w:type="dxa"/>
            <w:tcBorders>
              <w:top w:val="single" w:sz="4" w:space="0" w:color="auto"/>
              <w:left w:val="single" w:sz="4" w:space="0" w:color="auto"/>
            </w:tcBorders>
            <w:shd w:val="clear" w:color="auto" w:fill="FFFFFF"/>
          </w:tcPr>
          <w:p w:rsidR="007A2740" w:rsidRDefault="007A2740" w:rsidP="007A2740">
            <w:pPr>
              <w:pStyle w:val="260"/>
              <w:shd w:val="clear" w:color="auto" w:fill="auto"/>
              <w:spacing w:line="220" w:lineRule="exact"/>
              <w:ind w:left="140"/>
              <w:jc w:val="left"/>
            </w:pPr>
            <w:r>
              <w:rPr>
                <w:rStyle w:val="26TimesNewRoman11pt"/>
                <w:rFonts w:eastAsia="SimSun"/>
              </w:rPr>
              <w:t>ассигнования</w:t>
            </w:r>
          </w:p>
        </w:tc>
        <w:tc>
          <w:tcPr>
            <w:tcW w:w="571" w:type="dxa"/>
            <w:tcBorders>
              <w:top w:val="single" w:sz="4" w:space="0" w:color="auto"/>
              <w:left w:val="single" w:sz="4" w:space="0" w:color="auto"/>
            </w:tcBorders>
            <w:shd w:val="clear" w:color="auto" w:fill="FFFFFF"/>
          </w:tcPr>
          <w:p w:rsidR="007A2740" w:rsidRDefault="007A2740" w:rsidP="007A2740">
            <w:pPr>
              <w:rPr>
                <w:sz w:val="10"/>
                <w:szCs w:val="10"/>
              </w:rPr>
            </w:pPr>
          </w:p>
        </w:tc>
        <w:tc>
          <w:tcPr>
            <w:tcW w:w="427" w:type="dxa"/>
            <w:tcBorders>
              <w:top w:val="single" w:sz="4" w:space="0" w:color="auto"/>
              <w:left w:val="single" w:sz="4" w:space="0" w:color="auto"/>
            </w:tcBorders>
            <w:shd w:val="clear" w:color="auto" w:fill="FFFFFF"/>
          </w:tcPr>
          <w:p w:rsidR="007A2740" w:rsidRDefault="007A2740" w:rsidP="007A2740">
            <w:pPr>
              <w:rPr>
                <w:sz w:val="10"/>
                <w:szCs w:val="10"/>
              </w:rPr>
            </w:pPr>
          </w:p>
        </w:tc>
        <w:tc>
          <w:tcPr>
            <w:tcW w:w="422" w:type="dxa"/>
            <w:tcBorders>
              <w:top w:val="single" w:sz="4" w:space="0" w:color="auto"/>
              <w:left w:val="single" w:sz="4" w:space="0" w:color="auto"/>
            </w:tcBorders>
            <w:shd w:val="clear" w:color="auto" w:fill="FFFFFF"/>
          </w:tcPr>
          <w:p w:rsidR="007A2740" w:rsidRDefault="007A2740" w:rsidP="007A2740">
            <w:pPr>
              <w:rPr>
                <w:sz w:val="10"/>
                <w:szCs w:val="10"/>
              </w:rPr>
            </w:pPr>
          </w:p>
        </w:tc>
        <w:tc>
          <w:tcPr>
            <w:tcW w:w="854" w:type="dxa"/>
            <w:tcBorders>
              <w:top w:val="single" w:sz="4" w:space="0" w:color="auto"/>
              <w:left w:val="single" w:sz="4" w:space="0" w:color="auto"/>
            </w:tcBorders>
            <w:shd w:val="clear" w:color="auto" w:fill="FFFFFF"/>
          </w:tcPr>
          <w:p w:rsidR="007A2740" w:rsidRDefault="007A2740" w:rsidP="007A2740">
            <w:pPr>
              <w:rPr>
                <w:sz w:val="10"/>
                <w:szCs w:val="10"/>
              </w:rPr>
            </w:pPr>
          </w:p>
        </w:tc>
        <w:tc>
          <w:tcPr>
            <w:tcW w:w="562" w:type="dxa"/>
            <w:tcBorders>
              <w:top w:val="single" w:sz="4" w:space="0" w:color="auto"/>
              <w:left w:val="single" w:sz="4" w:space="0" w:color="auto"/>
            </w:tcBorders>
            <w:shd w:val="clear" w:color="auto" w:fill="FFFFFF"/>
          </w:tcPr>
          <w:p w:rsidR="007A2740" w:rsidRDefault="007A2740" w:rsidP="007A2740">
            <w:pPr>
              <w:rPr>
                <w:sz w:val="10"/>
                <w:szCs w:val="10"/>
              </w:rPr>
            </w:pPr>
          </w:p>
        </w:tc>
        <w:tc>
          <w:tcPr>
            <w:tcW w:w="1565" w:type="dxa"/>
            <w:tcBorders>
              <w:top w:val="single" w:sz="4" w:space="0" w:color="auto"/>
              <w:left w:val="single" w:sz="4" w:space="0" w:color="auto"/>
            </w:tcBorders>
            <w:shd w:val="clear" w:color="auto" w:fill="FFFFFF"/>
          </w:tcPr>
          <w:p w:rsidR="007A2740" w:rsidRDefault="007A2740" w:rsidP="007A2740">
            <w:pPr>
              <w:rPr>
                <w:sz w:val="10"/>
                <w:szCs w:val="10"/>
              </w:rPr>
            </w:pPr>
          </w:p>
        </w:tc>
        <w:tc>
          <w:tcPr>
            <w:tcW w:w="1574" w:type="dxa"/>
            <w:tcBorders>
              <w:top w:val="single" w:sz="4" w:space="0" w:color="auto"/>
              <w:left w:val="single" w:sz="4" w:space="0" w:color="auto"/>
            </w:tcBorders>
            <w:shd w:val="clear" w:color="auto" w:fill="FFFFFF"/>
          </w:tcPr>
          <w:p w:rsidR="007A2740" w:rsidRDefault="007A2740" w:rsidP="007A2740">
            <w:pPr>
              <w:rPr>
                <w:sz w:val="10"/>
                <w:szCs w:val="10"/>
              </w:rPr>
            </w:pPr>
          </w:p>
        </w:tc>
        <w:tc>
          <w:tcPr>
            <w:tcW w:w="1406" w:type="dxa"/>
            <w:tcBorders>
              <w:top w:val="single" w:sz="4" w:space="0" w:color="auto"/>
              <w:left w:val="single" w:sz="4" w:space="0" w:color="auto"/>
            </w:tcBorders>
            <w:shd w:val="clear" w:color="auto" w:fill="FFFFFF"/>
          </w:tcPr>
          <w:p w:rsidR="007A2740" w:rsidRDefault="007A2740" w:rsidP="007A2740">
            <w:pPr>
              <w:rPr>
                <w:sz w:val="10"/>
                <w:szCs w:val="10"/>
              </w:rPr>
            </w:pPr>
          </w:p>
        </w:tc>
        <w:tc>
          <w:tcPr>
            <w:tcW w:w="725" w:type="dxa"/>
            <w:tcBorders>
              <w:top w:val="single" w:sz="4" w:space="0" w:color="auto"/>
              <w:left w:val="single" w:sz="4" w:space="0" w:color="auto"/>
              <w:right w:val="single" w:sz="4" w:space="0" w:color="auto"/>
            </w:tcBorders>
            <w:shd w:val="clear" w:color="auto" w:fill="FFFFFF"/>
          </w:tcPr>
          <w:p w:rsidR="007A2740" w:rsidRDefault="007A2740" w:rsidP="007A2740">
            <w:pPr>
              <w:rPr>
                <w:sz w:val="10"/>
                <w:szCs w:val="10"/>
              </w:rPr>
            </w:pPr>
          </w:p>
        </w:tc>
      </w:tr>
      <w:tr w:rsidR="007A2740" w:rsidTr="007A2740">
        <w:trPr>
          <w:trHeight w:hRule="exact" w:val="490"/>
        </w:trPr>
        <w:tc>
          <w:tcPr>
            <w:tcW w:w="2736" w:type="dxa"/>
            <w:tcBorders>
              <w:top w:val="single" w:sz="4" w:space="0" w:color="auto"/>
              <w:left w:val="single" w:sz="4" w:space="0" w:color="auto"/>
            </w:tcBorders>
            <w:shd w:val="clear" w:color="auto" w:fill="FFFFFF"/>
          </w:tcPr>
          <w:p w:rsidR="007A2740" w:rsidRDefault="007A2740" w:rsidP="007A2740">
            <w:pPr>
              <w:pStyle w:val="260"/>
              <w:shd w:val="clear" w:color="auto" w:fill="auto"/>
              <w:spacing w:line="240" w:lineRule="exact"/>
              <w:ind w:left="140"/>
              <w:jc w:val="left"/>
            </w:pPr>
            <w:r>
              <w:rPr>
                <w:rStyle w:val="26TimesNewRoman11pt"/>
                <w:rFonts w:eastAsia="SimSun"/>
              </w:rPr>
              <w:t>Уплата налогов, сборов и иных платежей</w:t>
            </w:r>
          </w:p>
        </w:tc>
        <w:tc>
          <w:tcPr>
            <w:tcW w:w="571" w:type="dxa"/>
            <w:tcBorders>
              <w:top w:val="single" w:sz="4" w:space="0" w:color="auto"/>
              <w:left w:val="single" w:sz="4" w:space="0" w:color="auto"/>
            </w:tcBorders>
            <w:shd w:val="clear" w:color="auto" w:fill="FFFFFF"/>
          </w:tcPr>
          <w:p w:rsidR="007A2740" w:rsidRDefault="007A2740" w:rsidP="007A2740">
            <w:pPr>
              <w:pStyle w:val="260"/>
              <w:shd w:val="clear" w:color="auto" w:fill="auto"/>
              <w:spacing w:line="150" w:lineRule="exact"/>
              <w:ind w:left="160"/>
              <w:jc w:val="left"/>
            </w:pPr>
            <w:r>
              <w:rPr>
                <w:rStyle w:val="26TimesNewRoman75pt"/>
                <w:rFonts w:eastAsia="SimSun"/>
              </w:rPr>
              <w:t>851</w:t>
            </w:r>
          </w:p>
        </w:tc>
        <w:tc>
          <w:tcPr>
            <w:tcW w:w="427" w:type="dxa"/>
            <w:tcBorders>
              <w:top w:val="single" w:sz="4" w:space="0" w:color="auto"/>
              <w:left w:val="single" w:sz="4" w:space="0" w:color="auto"/>
            </w:tcBorders>
            <w:shd w:val="clear" w:color="auto" w:fill="FFFFFF"/>
          </w:tcPr>
          <w:p w:rsidR="007A2740" w:rsidRDefault="007A2740" w:rsidP="007A2740">
            <w:pPr>
              <w:pStyle w:val="260"/>
              <w:shd w:val="clear" w:color="auto" w:fill="auto"/>
              <w:spacing w:line="220" w:lineRule="exact"/>
              <w:jc w:val="left"/>
            </w:pPr>
            <w:r>
              <w:rPr>
                <w:rStyle w:val="26TimesNewRoman11pt"/>
                <w:rFonts w:eastAsia="SimSun"/>
              </w:rPr>
              <w:t>04</w:t>
            </w:r>
          </w:p>
        </w:tc>
        <w:tc>
          <w:tcPr>
            <w:tcW w:w="422" w:type="dxa"/>
            <w:tcBorders>
              <w:top w:val="single" w:sz="4" w:space="0" w:color="auto"/>
              <w:left w:val="single" w:sz="4" w:space="0" w:color="auto"/>
            </w:tcBorders>
            <w:shd w:val="clear" w:color="auto" w:fill="FFFFFF"/>
            <w:vAlign w:val="center"/>
          </w:tcPr>
          <w:p w:rsidR="007A2740" w:rsidRDefault="007A2740" w:rsidP="007A2740">
            <w:pPr>
              <w:pStyle w:val="260"/>
              <w:shd w:val="clear" w:color="auto" w:fill="auto"/>
              <w:spacing w:line="220" w:lineRule="exact"/>
              <w:jc w:val="left"/>
            </w:pPr>
            <w:r>
              <w:rPr>
                <w:rStyle w:val="26TimesNewRoman11pt"/>
                <w:rFonts w:eastAsia="SimSun"/>
              </w:rPr>
              <w:t>08</w:t>
            </w:r>
          </w:p>
        </w:tc>
        <w:tc>
          <w:tcPr>
            <w:tcW w:w="854" w:type="dxa"/>
            <w:tcBorders>
              <w:top w:val="single" w:sz="4" w:space="0" w:color="auto"/>
              <w:left w:val="single" w:sz="4" w:space="0" w:color="auto"/>
            </w:tcBorders>
            <w:shd w:val="clear" w:color="auto" w:fill="FFFFFF"/>
          </w:tcPr>
          <w:p w:rsidR="007A2740" w:rsidRDefault="007A2740" w:rsidP="007A2740">
            <w:pPr>
              <w:pStyle w:val="260"/>
              <w:shd w:val="clear" w:color="auto" w:fill="auto"/>
              <w:spacing w:line="206" w:lineRule="exact"/>
              <w:jc w:val="both"/>
            </w:pPr>
            <w:r>
              <w:rPr>
                <w:rStyle w:val="26TimesNewRoman75pt"/>
                <w:rFonts w:eastAsia="SimSun"/>
              </w:rPr>
              <w:t>51 4 07 83360</w:t>
            </w:r>
          </w:p>
        </w:tc>
        <w:tc>
          <w:tcPr>
            <w:tcW w:w="562" w:type="dxa"/>
            <w:tcBorders>
              <w:top w:val="single" w:sz="4" w:space="0" w:color="auto"/>
              <w:left w:val="single" w:sz="4" w:space="0" w:color="auto"/>
            </w:tcBorders>
            <w:shd w:val="clear" w:color="auto" w:fill="FFFFFF"/>
          </w:tcPr>
          <w:p w:rsidR="007A2740" w:rsidRDefault="007A2740" w:rsidP="007A2740">
            <w:pPr>
              <w:pStyle w:val="260"/>
              <w:shd w:val="clear" w:color="auto" w:fill="auto"/>
              <w:spacing w:line="150" w:lineRule="exact"/>
              <w:ind w:left="160"/>
              <w:jc w:val="left"/>
            </w:pPr>
            <w:r>
              <w:rPr>
                <w:rStyle w:val="26TimesNewRoman75pt"/>
                <w:rFonts w:eastAsia="SimSun"/>
              </w:rPr>
              <w:t>850</w:t>
            </w:r>
          </w:p>
        </w:tc>
        <w:tc>
          <w:tcPr>
            <w:tcW w:w="1565" w:type="dxa"/>
            <w:tcBorders>
              <w:top w:val="single" w:sz="4" w:space="0" w:color="auto"/>
              <w:left w:val="single" w:sz="4" w:space="0" w:color="auto"/>
            </w:tcBorders>
            <w:shd w:val="clear" w:color="auto" w:fill="FFFFFF"/>
          </w:tcPr>
          <w:p w:rsidR="007A2740" w:rsidRDefault="007A2740" w:rsidP="007A2740">
            <w:pPr>
              <w:pStyle w:val="260"/>
              <w:shd w:val="clear" w:color="auto" w:fill="auto"/>
              <w:spacing w:line="220" w:lineRule="exact"/>
            </w:pPr>
            <w:r>
              <w:rPr>
                <w:rStyle w:val="26TimesNewRoman11pt"/>
                <w:rFonts w:eastAsia="SimSun"/>
              </w:rPr>
              <w:t>55 100,00</w:t>
            </w:r>
          </w:p>
        </w:tc>
        <w:tc>
          <w:tcPr>
            <w:tcW w:w="1574" w:type="dxa"/>
            <w:tcBorders>
              <w:top w:val="single" w:sz="4" w:space="0" w:color="auto"/>
              <w:left w:val="single" w:sz="4" w:space="0" w:color="auto"/>
            </w:tcBorders>
            <w:shd w:val="clear" w:color="auto" w:fill="FFFFFF"/>
          </w:tcPr>
          <w:p w:rsidR="007A2740" w:rsidRDefault="007A2740" w:rsidP="007A2740">
            <w:pPr>
              <w:pStyle w:val="260"/>
              <w:shd w:val="clear" w:color="auto" w:fill="auto"/>
              <w:spacing w:line="220" w:lineRule="exact"/>
            </w:pPr>
            <w:r>
              <w:rPr>
                <w:rStyle w:val="26TimesNewRoman11pt"/>
                <w:rFonts w:eastAsia="SimSun"/>
              </w:rPr>
              <w:t>55 100,00</w:t>
            </w:r>
          </w:p>
        </w:tc>
        <w:tc>
          <w:tcPr>
            <w:tcW w:w="1406" w:type="dxa"/>
            <w:tcBorders>
              <w:top w:val="single" w:sz="4" w:space="0" w:color="auto"/>
              <w:left w:val="single" w:sz="4" w:space="0" w:color="auto"/>
            </w:tcBorders>
            <w:shd w:val="clear" w:color="auto" w:fill="FFFFFF"/>
          </w:tcPr>
          <w:p w:rsidR="007A2740" w:rsidRDefault="007A2740" w:rsidP="007A2740">
            <w:pPr>
              <w:pStyle w:val="260"/>
              <w:shd w:val="clear" w:color="auto" w:fill="auto"/>
              <w:spacing w:line="220" w:lineRule="exact"/>
            </w:pPr>
            <w:r>
              <w:rPr>
                <w:rStyle w:val="26TimesNewRoman11pt"/>
                <w:rFonts w:eastAsia="SimSun"/>
              </w:rPr>
              <w:t>20 327,00</w:t>
            </w:r>
          </w:p>
        </w:tc>
        <w:tc>
          <w:tcPr>
            <w:tcW w:w="725" w:type="dxa"/>
            <w:tcBorders>
              <w:top w:val="single" w:sz="4" w:space="0" w:color="auto"/>
              <w:left w:val="single" w:sz="4" w:space="0" w:color="auto"/>
              <w:right w:val="single" w:sz="4" w:space="0" w:color="auto"/>
            </w:tcBorders>
            <w:shd w:val="clear" w:color="auto" w:fill="FFFFFF"/>
          </w:tcPr>
          <w:p w:rsidR="007A2740" w:rsidRDefault="007A2740" w:rsidP="007A2740">
            <w:pPr>
              <w:pStyle w:val="260"/>
              <w:shd w:val="clear" w:color="auto" w:fill="auto"/>
              <w:spacing w:line="150" w:lineRule="exact"/>
              <w:ind w:right="220"/>
            </w:pPr>
            <w:r>
              <w:rPr>
                <w:rStyle w:val="26TimesNewRoman75pt"/>
                <w:rFonts w:eastAsia="SimSun"/>
              </w:rPr>
              <w:t>36,9</w:t>
            </w:r>
          </w:p>
        </w:tc>
      </w:tr>
      <w:tr w:rsidR="007A2740" w:rsidTr="007A2740">
        <w:trPr>
          <w:trHeight w:hRule="exact" w:val="494"/>
        </w:trPr>
        <w:tc>
          <w:tcPr>
            <w:tcW w:w="2736" w:type="dxa"/>
            <w:tcBorders>
              <w:top w:val="single" w:sz="4" w:space="0" w:color="auto"/>
              <w:left w:val="single" w:sz="4" w:space="0" w:color="auto"/>
            </w:tcBorders>
            <w:shd w:val="clear" w:color="auto" w:fill="FFFFFF"/>
            <w:vAlign w:val="bottom"/>
          </w:tcPr>
          <w:p w:rsidR="007A2740" w:rsidRDefault="007A2740" w:rsidP="007A2740">
            <w:pPr>
              <w:pStyle w:val="260"/>
              <w:shd w:val="clear" w:color="auto" w:fill="auto"/>
              <w:spacing w:line="240" w:lineRule="exact"/>
              <w:ind w:left="140"/>
              <w:jc w:val="left"/>
            </w:pPr>
            <w:r>
              <w:rPr>
                <w:rStyle w:val="26TimesNewRoman11pt"/>
                <w:rFonts w:eastAsia="SimSun"/>
              </w:rPr>
              <w:t>Дорожное хозяйство (дорожные фонды)</w:t>
            </w:r>
          </w:p>
        </w:tc>
        <w:tc>
          <w:tcPr>
            <w:tcW w:w="571" w:type="dxa"/>
            <w:tcBorders>
              <w:top w:val="single" w:sz="4" w:space="0" w:color="auto"/>
              <w:left w:val="single" w:sz="4" w:space="0" w:color="auto"/>
            </w:tcBorders>
            <w:shd w:val="clear" w:color="auto" w:fill="FFFFFF"/>
          </w:tcPr>
          <w:p w:rsidR="007A2740" w:rsidRDefault="007A2740" w:rsidP="007A2740">
            <w:pPr>
              <w:pStyle w:val="260"/>
              <w:shd w:val="clear" w:color="auto" w:fill="auto"/>
              <w:spacing w:line="150" w:lineRule="exact"/>
              <w:ind w:left="160"/>
              <w:jc w:val="left"/>
            </w:pPr>
            <w:r>
              <w:rPr>
                <w:rStyle w:val="26TimesNewRoman75pt"/>
                <w:rFonts w:eastAsia="SimSun"/>
              </w:rPr>
              <w:t>851</w:t>
            </w:r>
          </w:p>
        </w:tc>
        <w:tc>
          <w:tcPr>
            <w:tcW w:w="427" w:type="dxa"/>
            <w:tcBorders>
              <w:top w:val="single" w:sz="4" w:space="0" w:color="auto"/>
              <w:left w:val="single" w:sz="4" w:space="0" w:color="auto"/>
            </w:tcBorders>
            <w:shd w:val="clear" w:color="auto" w:fill="FFFFFF"/>
          </w:tcPr>
          <w:p w:rsidR="007A2740" w:rsidRDefault="007A2740" w:rsidP="007A2740">
            <w:pPr>
              <w:pStyle w:val="260"/>
              <w:shd w:val="clear" w:color="auto" w:fill="auto"/>
              <w:spacing w:line="220" w:lineRule="exact"/>
              <w:jc w:val="left"/>
            </w:pPr>
            <w:r>
              <w:rPr>
                <w:rStyle w:val="26TimesNewRoman11pt"/>
                <w:rFonts w:eastAsia="SimSun"/>
              </w:rPr>
              <w:t>04</w:t>
            </w:r>
          </w:p>
        </w:tc>
        <w:tc>
          <w:tcPr>
            <w:tcW w:w="422" w:type="dxa"/>
            <w:tcBorders>
              <w:top w:val="single" w:sz="4" w:space="0" w:color="auto"/>
              <w:left w:val="single" w:sz="4" w:space="0" w:color="auto"/>
            </w:tcBorders>
            <w:shd w:val="clear" w:color="auto" w:fill="FFFFFF"/>
          </w:tcPr>
          <w:p w:rsidR="007A2740" w:rsidRDefault="007A2740" w:rsidP="007A2740">
            <w:pPr>
              <w:pStyle w:val="260"/>
              <w:shd w:val="clear" w:color="auto" w:fill="auto"/>
              <w:spacing w:line="220" w:lineRule="exact"/>
              <w:jc w:val="left"/>
            </w:pPr>
            <w:r>
              <w:rPr>
                <w:rStyle w:val="26TimesNewRoman11pt"/>
                <w:rFonts w:eastAsia="SimSun"/>
              </w:rPr>
              <w:t>09</w:t>
            </w:r>
          </w:p>
        </w:tc>
        <w:tc>
          <w:tcPr>
            <w:tcW w:w="854" w:type="dxa"/>
            <w:tcBorders>
              <w:top w:val="single" w:sz="4" w:space="0" w:color="auto"/>
              <w:left w:val="single" w:sz="4" w:space="0" w:color="auto"/>
            </w:tcBorders>
            <w:shd w:val="clear" w:color="auto" w:fill="FFFFFF"/>
          </w:tcPr>
          <w:p w:rsidR="007A2740" w:rsidRDefault="007A2740" w:rsidP="007A2740">
            <w:pPr>
              <w:rPr>
                <w:sz w:val="10"/>
                <w:szCs w:val="10"/>
              </w:rPr>
            </w:pPr>
          </w:p>
        </w:tc>
        <w:tc>
          <w:tcPr>
            <w:tcW w:w="562" w:type="dxa"/>
            <w:tcBorders>
              <w:top w:val="single" w:sz="4" w:space="0" w:color="auto"/>
              <w:left w:val="single" w:sz="4" w:space="0" w:color="auto"/>
            </w:tcBorders>
            <w:shd w:val="clear" w:color="auto" w:fill="FFFFFF"/>
          </w:tcPr>
          <w:p w:rsidR="007A2740" w:rsidRDefault="007A2740" w:rsidP="007A2740">
            <w:pPr>
              <w:rPr>
                <w:sz w:val="10"/>
                <w:szCs w:val="10"/>
              </w:rPr>
            </w:pPr>
          </w:p>
        </w:tc>
        <w:tc>
          <w:tcPr>
            <w:tcW w:w="1565" w:type="dxa"/>
            <w:tcBorders>
              <w:top w:val="single" w:sz="4" w:space="0" w:color="auto"/>
              <w:left w:val="single" w:sz="4" w:space="0" w:color="auto"/>
            </w:tcBorders>
            <w:shd w:val="clear" w:color="auto" w:fill="FFFFFF"/>
          </w:tcPr>
          <w:p w:rsidR="007A2740" w:rsidRDefault="007A2740" w:rsidP="007A2740">
            <w:pPr>
              <w:pStyle w:val="260"/>
              <w:shd w:val="clear" w:color="auto" w:fill="auto"/>
              <w:spacing w:line="220" w:lineRule="exact"/>
            </w:pPr>
            <w:r>
              <w:rPr>
                <w:rStyle w:val="26TimesNewRoman11pt"/>
                <w:rFonts w:eastAsia="SimSun"/>
              </w:rPr>
              <w:t>7 783 600,00</w:t>
            </w:r>
          </w:p>
        </w:tc>
        <w:tc>
          <w:tcPr>
            <w:tcW w:w="1574" w:type="dxa"/>
            <w:tcBorders>
              <w:top w:val="single" w:sz="4" w:space="0" w:color="auto"/>
              <w:left w:val="single" w:sz="4" w:space="0" w:color="auto"/>
            </w:tcBorders>
            <w:shd w:val="clear" w:color="auto" w:fill="FFFFFF"/>
          </w:tcPr>
          <w:p w:rsidR="007A2740" w:rsidRDefault="007A2740" w:rsidP="007A2740">
            <w:pPr>
              <w:pStyle w:val="260"/>
              <w:shd w:val="clear" w:color="auto" w:fill="auto"/>
              <w:spacing w:line="220" w:lineRule="exact"/>
            </w:pPr>
            <w:r>
              <w:rPr>
                <w:rStyle w:val="26TimesNewRoman11pt"/>
                <w:rFonts w:eastAsia="SimSun"/>
              </w:rPr>
              <w:t>7 783 600,00</w:t>
            </w:r>
          </w:p>
        </w:tc>
        <w:tc>
          <w:tcPr>
            <w:tcW w:w="1406" w:type="dxa"/>
            <w:tcBorders>
              <w:top w:val="single" w:sz="4" w:space="0" w:color="auto"/>
              <w:left w:val="single" w:sz="4" w:space="0" w:color="auto"/>
            </w:tcBorders>
            <w:shd w:val="clear" w:color="auto" w:fill="FFFFFF"/>
          </w:tcPr>
          <w:p w:rsidR="007A2740" w:rsidRDefault="007A2740" w:rsidP="007A2740">
            <w:pPr>
              <w:pStyle w:val="260"/>
              <w:shd w:val="clear" w:color="auto" w:fill="auto"/>
              <w:spacing w:line="220" w:lineRule="exact"/>
            </w:pPr>
            <w:r>
              <w:rPr>
                <w:rStyle w:val="26TimesNewRoman11pt"/>
                <w:rFonts w:eastAsia="SimSun"/>
              </w:rPr>
              <w:t>1 742 144,74</w:t>
            </w:r>
          </w:p>
        </w:tc>
        <w:tc>
          <w:tcPr>
            <w:tcW w:w="725" w:type="dxa"/>
            <w:tcBorders>
              <w:top w:val="single" w:sz="4" w:space="0" w:color="auto"/>
              <w:left w:val="single" w:sz="4" w:space="0" w:color="auto"/>
              <w:right w:val="single" w:sz="4" w:space="0" w:color="auto"/>
            </w:tcBorders>
            <w:shd w:val="clear" w:color="auto" w:fill="FFFFFF"/>
          </w:tcPr>
          <w:p w:rsidR="007A2740" w:rsidRDefault="007A2740" w:rsidP="007A2740">
            <w:pPr>
              <w:pStyle w:val="260"/>
              <w:shd w:val="clear" w:color="auto" w:fill="auto"/>
              <w:spacing w:line="150" w:lineRule="exact"/>
              <w:ind w:right="220"/>
            </w:pPr>
            <w:r>
              <w:rPr>
                <w:rStyle w:val="26TimesNewRoman75pt"/>
                <w:rFonts w:eastAsia="SimSun"/>
              </w:rPr>
              <w:t>22,4</w:t>
            </w:r>
          </w:p>
        </w:tc>
      </w:tr>
      <w:tr w:rsidR="007A2740" w:rsidTr="007A2740">
        <w:trPr>
          <w:trHeight w:hRule="exact" w:val="3149"/>
        </w:trPr>
        <w:tc>
          <w:tcPr>
            <w:tcW w:w="2736" w:type="dxa"/>
            <w:tcBorders>
              <w:top w:val="single" w:sz="4" w:space="0" w:color="auto"/>
              <w:left w:val="single" w:sz="4" w:space="0" w:color="auto"/>
            </w:tcBorders>
            <w:shd w:val="clear" w:color="auto" w:fill="FFFFFF"/>
            <w:vAlign w:val="bottom"/>
          </w:tcPr>
          <w:p w:rsidR="007A2740" w:rsidRDefault="007A2740" w:rsidP="007A2740">
            <w:pPr>
              <w:pStyle w:val="260"/>
              <w:shd w:val="clear" w:color="auto" w:fill="auto"/>
              <w:spacing w:line="240" w:lineRule="exact"/>
              <w:ind w:left="140"/>
              <w:jc w:val="left"/>
            </w:pPr>
            <w:r>
              <w:rPr>
                <w:rStyle w:val="26TimesNewRoman11pt"/>
                <w:rFonts w:eastAsia="SimSun"/>
              </w:rPr>
              <w:t xml:space="preserve">Реализация переданных Полномочий </w:t>
            </w:r>
            <w:proofErr w:type="gramStart"/>
            <w:r>
              <w:rPr>
                <w:rStyle w:val="26TimesNewRoman11pt"/>
                <w:rFonts w:eastAsia="SimSun"/>
              </w:rPr>
              <w:t>по решению отдельных вопросов местного значения муниципальных районов в соответствии с заключенными соглашениями на дорожную деятельность в отношении</w:t>
            </w:r>
            <w:proofErr w:type="gramEnd"/>
            <w:r>
              <w:rPr>
                <w:rStyle w:val="26TimesNewRoman11pt"/>
                <w:rFonts w:eastAsia="SimSun"/>
              </w:rPr>
              <w:t xml:space="preserve"> автомобильных дорог местного значения в границах населенных пунктов поселения</w:t>
            </w:r>
          </w:p>
        </w:tc>
        <w:tc>
          <w:tcPr>
            <w:tcW w:w="571" w:type="dxa"/>
            <w:tcBorders>
              <w:top w:val="single" w:sz="4" w:space="0" w:color="auto"/>
              <w:left w:val="single" w:sz="4" w:space="0" w:color="auto"/>
            </w:tcBorders>
            <w:shd w:val="clear" w:color="auto" w:fill="FFFFFF"/>
          </w:tcPr>
          <w:p w:rsidR="007A2740" w:rsidRDefault="007A2740" w:rsidP="007A2740">
            <w:pPr>
              <w:pStyle w:val="260"/>
              <w:shd w:val="clear" w:color="auto" w:fill="auto"/>
              <w:spacing w:line="150" w:lineRule="exact"/>
              <w:ind w:left="160"/>
              <w:jc w:val="left"/>
            </w:pPr>
            <w:r>
              <w:rPr>
                <w:rStyle w:val="26TimesNewRoman75pt"/>
                <w:rFonts w:eastAsia="SimSun"/>
              </w:rPr>
              <w:t>851</w:t>
            </w:r>
          </w:p>
        </w:tc>
        <w:tc>
          <w:tcPr>
            <w:tcW w:w="427" w:type="dxa"/>
            <w:tcBorders>
              <w:top w:val="single" w:sz="4" w:space="0" w:color="auto"/>
              <w:left w:val="single" w:sz="4" w:space="0" w:color="auto"/>
            </w:tcBorders>
            <w:shd w:val="clear" w:color="auto" w:fill="FFFFFF"/>
          </w:tcPr>
          <w:p w:rsidR="007A2740" w:rsidRDefault="007A2740" w:rsidP="007A2740">
            <w:pPr>
              <w:pStyle w:val="260"/>
              <w:shd w:val="clear" w:color="auto" w:fill="auto"/>
              <w:spacing w:line="220" w:lineRule="exact"/>
              <w:jc w:val="left"/>
            </w:pPr>
            <w:r>
              <w:rPr>
                <w:rStyle w:val="26TimesNewRoman11pt"/>
                <w:rFonts w:eastAsia="SimSun"/>
              </w:rPr>
              <w:t>04</w:t>
            </w:r>
          </w:p>
        </w:tc>
        <w:tc>
          <w:tcPr>
            <w:tcW w:w="422" w:type="dxa"/>
            <w:tcBorders>
              <w:top w:val="single" w:sz="4" w:space="0" w:color="auto"/>
              <w:left w:val="single" w:sz="4" w:space="0" w:color="auto"/>
            </w:tcBorders>
            <w:shd w:val="clear" w:color="auto" w:fill="FFFFFF"/>
          </w:tcPr>
          <w:p w:rsidR="007A2740" w:rsidRDefault="007A2740" w:rsidP="007A2740">
            <w:pPr>
              <w:pStyle w:val="260"/>
              <w:shd w:val="clear" w:color="auto" w:fill="auto"/>
              <w:spacing w:line="220" w:lineRule="exact"/>
              <w:jc w:val="left"/>
            </w:pPr>
            <w:r>
              <w:rPr>
                <w:rStyle w:val="26TimesNewRoman11pt"/>
                <w:rFonts w:eastAsia="SimSun"/>
              </w:rPr>
              <w:t>09</w:t>
            </w:r>
          </w:p>
        </w:tc>
        <w:tc>
          <w:tcPr>
            <w:tcW w:w="854" w:type="dxa"/>
            <w:tcBorders>
              <w:top w:val="single" w:sz="4" w:space="0" w:color="auto"/>
              <w:left w:val="single" w:sz="4" w:space="0" w:color="auto"/>
            </w:tcBorders>
            <w:shd w:val="clear" w:color="auto" w:fill="FFFFFF"/>
          </w:tcPr>
          <w:p w:rsidR="007A2740" w:rsidRDefault="007A2740" w:rsidP="007A2740">
            <w:pPr>
              <w:pStyle w:val="260"/>
              <w:shd w:val="clear" w:color="auto" w:fill="auto"/>
              <w:spacing w:line="206" w:lineRule="exact"/>
              <w:jc w:val="both"/>
            </w:pPr>
            <w:r>
              <w:rPr>
                <w:rStyle w:val="26TimesNewRoman75pt"/>
                <w:rFonts w:eastAsia="SimSun"/>
              </w:rPr>
              <w:t>51 4 08 83740</w:t>
            </w:r>
          </w:p>
        </w:tc>
        <w:tc>
          <w:tcPr>
            <w:tcW w:w="562" w:type="dxa"/>
            <w:tcBorders>
              <w:top w:val="single" w:sz="4" w:space="0" w:color="auto"/>
              <w:left w:val="single" w:sz="4" w:space="0" w:color="auto"/>
            </w:tcBorders>
            <w:shd w:val="clear" w:color="auto" w:fill="FFFFFF"/>
          </w:tcPr>
          <w:p w:rsidR="007A2740" w:rsidRDefault="007A2740" w:rsidP="007A2740">
            <w:pPr>
              <w:rPr>
                <w:sz w:val="10"/>
                <w:szCs w:val="10"/>
              </w:rPr>
            </w:pPr>
          </w:p>
        </w:tc>
        <w:tc>
          <w:tcPr>
            <w:tcW w:w="1565" w:type="dxa"/>
            <w:tcBorders>
              <w:top w:val="single" w:sz="4" w:space="0" w:color="auto"/>
              <w:left w:val="single" w:sz="4" w:space="0" w:color="auto"/>
            </w:tcBorders>
            <w:shd w:val="clear" w:color="auto" w:fill="FFFFFF"/>
          </w:tcPr>
          <w:p w:rsidR="007A2740" w:rsidRDefault="007A2740" w:rsidP="007A2740">
            <w:pPr>
              <w:pStyle w:val="260"/>
              <w:shd w:val="clear" w:color="auto" w:fill="auto"/>
              <w:spacing w:line="220" w:lineRule="exact"/>
            </w:pPr>
            <w:r>
              <w:rPr>
                <w:rStyle w:val="26TimesNewRoman11pt"/>
                <w:rFonts w:eastAsia="SimSun"/>
              </w:rPr>
              <w:t>7 783 600,00</w:t>
            </w:r>
          </w:p>
        </w:tc>
        <w:tc>
          <w:tcPr>
            <w:tcW w:w="1574" w:type="dxa"/>
            <w:tcBorders>
              <w:top w:val="single" w:sz="4" w:space="0" w:color="auto"/>
              <w:left w:val="single" w:sz="4" w:space="0" w:color="auto"/>
            </w:tcBorders>
            <w:shd w:val="clear" w:color="auto" w:fill="FFFFFF"/>
          </w:tcPr>
          <w:p w:rsidR="007A2740" w:rsidRDefault="007A2740" w:rsidP="007A2740">
            <w:pPr>
              <w:pStyle w:val="260"/>
              <w:shd w:val="clear" w:color="auto" w:fill="auto"/>
              <w:spacing w:line="220" w:lineRule="exact"/>
            </w:pPr>
            <w:r>
              <w:rPr>
                <w:rStyle w:val="26TimesNewRoman11pt"/>
                <w:rFonts w:eastAsia="SimSun"/>
              </w:rPr>
              <w:t>7 783 600,00</w:t>
            </w:r>
          </w:p>
        </w:tc>
        <w:tc>
          <w:tcPr>
            <w:tcW w:w="1406" w:type="dxa"/>
            <w:tcBorders>
              <w:top w:val="single" w:sz="4" w:space="0" w:color="auto"/>
              <w:left w:val="single" w:sz="4" w:space="0" w:color="auto"/>
            </w:tcBorders>
            <w:shd w:val="clear" w:color="auto" w:fill="FFFFFF"/>
          </w:tcPr>
          <w:p w:rsidR="007A2740" w:rsidRDefault="007A2740" w:rsidP="007A2740">
            <w:pPr>
              <w:pStyle w:val="260"/>
              <w:shd w:val="clear" w:color="auto" w:fill="auto"/>
              <w:spacing w:line="220" w:lineRule="exact"/>
            </w:pPr>
            <w:r>
              <w:rPr>
                <w:rStyle w:val="26TimesNewRoman11pt"/>
                <w:rFonts w:eastAsia="SimSun"/>
              </w:rPr>
              <w:t>1 742 144,74</w:t>
            </w:r>
          </w:p>
        </w:tc>
        <w:tc>
          <w:tcPr>
            <w:tcW w:w="725" w:type="dxa"/>
            <w:tcBorders>
              <w:top w:val="single" w:sz="4" w:space="0" w:color="auto"/>
              <w:left w:val="single" w:sz="4" w:space="0" w:color="auto"/>
              <w:right w:val="single" w:sz="4" w:space="0" w:color="auto"/>
            </w:tcBorders>
            <w:shd w:val="clear" w:color="auto" w:fill="FFFFFF"/>
          </w:tcPr>
          <w:p w:rsidR="007A2740" w:rsidRPr="00625C26" w:rsidRDefault="007A2740" w:rsidP="00625C26">
            <w:pPr>
              <w:pStyle w:val="260"/>
              <w:shd w:val="clear" w:color="auto" w:fill="auto"/>
              <w:spacing w:after="180" w:line="150" w:lineRule="exact"/>
              <w:ind w:right="220"/>
              <w:rPr>
                <w:rFonts w:asciiTheme="minorHAnsi" w:hAnsiTheme="minorHAnsi"/>
              </w:rPr>
            </w:pPr>
            <w:r>
              <w:rPr>
                <w:rStyle w:val="26TimesNewRoman75pt"/>
                <w:rFonts w:eastAsia="SimSun"/>
              </w:rPr>
              <w:t>22,4</w:t>
            </w:r>
          </w:p>
          <w:p w:rsidR="007A2740" w:rsidRDefault="007A2740" w:rsidP="007A2740">
            <w:pPr>
              <w:pStyle w:val="260"/>
              <w:shd w:val="clear" w:color="auto" w:fill="auto"/>
              <w:spacing w:before="1380" w:line="180" w:lineRule="exact"/>
              <w:ind w:right="220"/>
            </w:pPr>
          </w:p>
        </w:tc>
      </w:tr>
      <w:tr w:rsidR="007A2740" w:rsidTr="007A2740">
        <w:trPr>
          <w:trHeight w:hRule="exact" w:val="490"/>
        </w:trPr>
        <w:tc>
          <w:tcPr>
            <w:tcW w:w="2736" w:type="dxa"/>
            <w:tcBorders>
              <w:top w:val="single" w:sz="4" w:space="0" w:color="auto"/>
              <w:left w:val="single" w:sz="4" w:space="0" w:color="auto"/>
            </w:tcBorders>
            <w:shd w:val="clear" w:color="auto" w:fill="FFFFFF"/>
          </w:tcPr>
          <w:p w:rsidR="007A2740" w:rsidRDefault="007A2740" w:rsidP="007A2740">
            <w:pPr>
              <w:pStyle w:val="260"/>
              <w:shd w:val="clear" w:color="auto" w:fill="auto"/>
              <w:spacing w:after="60" w:line="220" w:lineRule="exact"/>
              <w:ind w:left="140"/>
              <w:jc w:val="left"/>
            </w:pPr>
            <w:r>
              <w:rPr>
                <w:rStyle w:val="26TimesNewRoman11pt"/>
                <w:rFonts w:eastAsia="SimSun"/>
              </w:rPr>
              <w:t>Межбюджетные</w:t>
            </w:r>
          </w:p>
          <w:p w:rsidR="007A2740" w:rsidRDefault="007A2740" w:rsidP="007A2740">
            <w:pPr>
              <w:pStyle w:val="260"/>
              <w:shd w:val="clear" w:color="auto" w:fill="auto"/>
              <w:spacing w:before="60" w:line="220" w:lineRule="exact"/>
              <w:ind w:left="140"/>
              <w:jc w:val="left"/>
            </w:pPr>
            <w:r>
              <w:rPr>
                <w:rStyle w:val="26TimesNewRoman11pt"/>
                <w:rFonts w:eastAsia="SimSun"/>
              </w:rPr>
              <w:t>трансферты</w:t>
            </w:r>
          </w:p>
        </w:tc>
        <w:tc>
          <w:tcPr>
            <w:tcW w:w="571" w:type="dxa"/>
            <w:tcBorders>
              <w:top w:val="single" w:sz="4" w:space="0" w:color="auto"/>
              <w:left w:val="single" w:sz="4" w:space="0" w:color="auto"/>
            </w:tcBorders>
            <w:shd w:val="clear" w:color="auto" w:fill="FFFFFF"/>
          </w:tcPr>
          <w:p w:rsidR="007A2740" w:rsidRDefault="007A2740" w:rsidP="007A2740">
            <w:pPr>
              <w:pStyle w:val="260"/>
              <w:shd w:val="clear" w:color="auto" w:fill="auto"/>
              <w:spacing w:line="150" w:lineRule="exact"/>
              <w:ind w:left="160"/>
              <w:jc w:val="left"/>
            </w:pPr>
            <w:r>
              <w:rPr>
                <w:rStyle w:val="26TimesNewRoman75pt"/>
                <w:rFonts w:eastAsia="SimSun"/>
              </w:rPr>
              <w:t>851</w:t>
            </w:r>
          </w:p>
        </w:tc>
        <w:tc>
          <w:tcPr>
            <w:tcW w:w="427" w:type="dxa"/>
            <w:tcBorders>
              <w:top w:val="single" w:sz="4" w:space="0" w:color="auto"/>
              <w:left w:val="single" w:sz="4" w:space="0" w:color="auto"/>
            </w:tcBorders>
            <w:shd w:val="clear" w:color="auto" w:fill="FFFFFF"/>
          </w:tcPr>
          <w:p w:rsidR="007A2740" w:rsidRDefault="007A2740" w:rsidP="007A2740">
            <w:pPr>
              <w:pStyle w:val="260"/>
              <w:shd w:val="clear" w:color="auto" w:fill="auto"/>
              <w:spacing w:line="220" w:lineRule="exact"/>
              <w:jc w:val="left"/>
            </w:pPr>
            <w:r>
              <w:rPr>
                <w:rStyle w:val="26TimesNewRoman11pt"/>
                <w:rFonts w:eastAsia="SimSun"/>
              </w:rPr>
              <w:t>04</w:t>
            </w:r>
          </w:p>
        </w:tc>
        <w:tc>
          <w:tcPr>
            <w:tcW w:w="422" w:type="dxa"/>
            <w:tcBorders>
              <w:top w:val="single" w:sz="4" w:space="0" w:color="auto"/>
              <w:left w:val="single" w:sz="4" w:space="0" w:color="auto"/>
            </w:tcBorders>
            <w:shd w:val="clear" w:color="auto" w:fill="FFFFFF"/>
          </w:tcPr>
          <w:p w:rsidR="007A2740" w:rsidRDefault="007A2740" w:rsidP="007A2740">
            <w:pPr>
              <w:pStyle w:val="260"/>
              <w:shd w:val="clear" w:color="auto" w:fill="auto"/>
              <w:spacing w:line="220" w:lineRule="exact"/>
              <w:jc w:val="left"/>
            </w:pPr>
            <w:r>
              <w:rPr>
                <w:rStyle w:val="26TimesNewRoman11pt"/>
                <w:rFonts w:eastAsia="SimSun"/>
              </w:rPr>
              <w:t>09</w:t>
            </w:r>
          </w:p>
        </w:tc>
        <w:tc>
          <w:tcPr>
            <w:tcW w:w="854" w:type="dxa"/>
            <w:tcBorders>
              <w:top w:val="single" w:sz="4" w:space="0" w:color="auto"/>
              <w:left w:val="single" w:sz="4" w:space="0" w:color="auto"/>
            </w:tcBorders>
            <w:shd w:val="clear" w:color="auto" w:fill="FFFFFF"/>
          </w:tcPr>
          <w:p w:rsidR="007A2740" w:rsidRDefault="007A2740" w:rsidP="007A2740">
            <w:pPr>
              <w:pStyle w:val="260"/>
              <w:shd w:val="clear" w:color="auto" w:fill="auto"/>
              <w:spacing w:line="206" w:lineRule="exact"/>
              <w:jc w:val="both"/>
            </w:pPr>
            <w:r>
              <w:rPr>
                <w:rStyle w:val="26TimesNewRoman75pt"/>
                <w:rFonts w:eastAsia="SimSun"/>
              </w:rPr>
              <w:t>51 4 08 83740</w:t>
            </w:r>
          </w:p>
        </w:tc>
        <w:tc>
          <w:tcPr>
            <w:tcW w:w="562" w:type="dxa"/>
            <w:tcBorders>
              <w:top w:val="single" w:sz="4" w:space="0" w:color="auto"/>
              <w:left w:val="single" w:sz="4" w:space="0" w:color="auto"/>
            </w:tcBorders>
            <w:shd w:val="clear" w:color="auto" w:fill="FFFFFF"/>
          </w:tcPr>
          <w:p w:rsidR="007A2740" w:rsidRDefault="007A2740" w:rsidP="007A2740">
            <w:pPr>
              <w:pStyle w:val="260"/>
              <w:shd w:val="clear" w:color="auto" w:fill="auto"/>
              <w:spacing w:line="150" w:lineRule="exact"/>
              <w:ind w:left="160"/>
              <w:jc w:val="left"/>
            </w:pPr>
            <w:r>
              <w:rPr>
                <w:rStyle w:val="26TimesNewRoman75pt"/>
                <w:rFonts w:eastAsia="SimSun"/>
              </w:rPr>
              <w:t>500</w:t>
            </w:r>
          </w:p>
        </w:tc>
        <w:tc>
          <w:tcPr>
            <w:tcW w:w="1565" w:type="dxa"/>
            <w:tcBorders>
              <w:top w:val="single" w:sz="4" w:space="0" w:color="auto"/>
              <w:left w:val="single" w:sz="4" w:space="0" w:color="auto"/>
            </w:tcBorders>
            <w:shd w:val="clear" w:color="auto" w:fill="FFFFFF"/>
          </w:tcPr>
          <w:p w:rsidR="007A2740" w:rsidRDefault="007A2740" w:rsidP="007A2740">
            <w:pPr>
              <w:pStyle w:val="260"/>
              <w:shd w:val="clear" w:color="auto" w:fill="auto"/>
              <w:spacing w:line="220" w:lineRule="exact"/>
            </w:pPr>
            <w:r>
              <w:rPr>
                <w:rStyle w:val="26TimesNewRoman11pt"/>
                <w:rFonts w:eastAsia="SimSun"/>
              </w:rPr>
              <w:t>7 783 600,00</w:t>
            </w:r>
          </w:p>
        </w:tc>
        <w:tc>
          <w:tcPr>
            <w:tcW w:w="1574" w:type="dxa"/>
            <w:tcBorders>
              <w:top w:val="single" w:sz="4" w:space="0" w:color="auto"/>
              <w:left w:val="single" w:sz="4" w:space="0" w:color="auto"/>
            </w:tcBorders>
            <w:shd w:val="clear" w:color="auto" w:fill="FFFFFF"/>
          </w:tcPr>
          <w:p w:rsidR="007A2740" w:rsidRDefault="007A2740" w:rsidP="007A2740">
            <w:pPr>
              <w:pStyle w:val="260"/>
              <w:shd w:val="clear" w:color="auto" w:fill="auto"/>
              <w:spacing w:line="220" w:lineRule="exact"/>
            </w:pPr>
            <w:r>
              <w:rPr>
                <w:rStyle w:val="26TimesNewRoman11pt"/>
                <w:rFonts w:eastAsia="SimSun"/>
              </w:rPr>
              <w:t>7 783 600,00</w:t>
            </w:r>
          </w:p>
        </w:tc>
        <w:tc>
          <w:tcPr>
            <w:tcW w:w="1406" w:type="dxa"/>
            <w:tcBorders>
              <w:top w:val="single" w:sz="4" w:space="0" w:color="auto"/>
              <w:left w:val="single" w:sz="4" w:space="0" w:color="auto"/>
            </w:tcBorders>
            <w:shd w:val="clear" w:color="auto" w:fill="FFFFFF"/>
          </w:tcPr>
          <w:p w:rsidR="007A2740" w:rsidRDefault="007A2740" w:rsidP="007A2740">
            <w:pPr>
              <w:pStyle w:val="260"/>
              <w:shd w:val="clear" w:color="auto" w:fill="auto"/>
              <w:spacing w:line="220" w:lineRule="exact"/>
            </w:pPr>
            <w:r>
              <w:rPr>
                <w:rStyle w:val="26TimesNewRoman11pt"/>
                <w:rFonts w:eastAsia="SimSun"/>
              </w:rPr>
              <w:t>1 742 144,74</w:t>
            </w:r>
          </w:p>
        </w:tc>
        <w:tc>
          <w:tcPr>
            <w:tcW w:w="725" w:type="dxa"/>
            <w:tcBorders>
              <w:top w:val="single" w:sz="4" w:space="0" w:color="auto"/>
              <w:left w:val="single" w:sz="4" w:space="0" w:color="auto"/>
              <w:right w:val="single" w:sz="4" w:space="0" w:color="auto"/>
            </w:tcBorders>
            <w:shd w:val="clear" w:color="auto" w:fill="FFFFFF"/>
          </w:tcPr>
          <w:p w:rsidR="007A2740" w:rsidRDefault="007A2740" w:rsidP="007A2740">
            <w:pPr>
              <w:pStyle w:val="260"/>
              <w:shd w:val="clear" w:color="auto" w:fill="auto"/>
              <w:spacing w:line="150" w:lineRule="exact"/>
              <w:ind w:right="220"/>
            </w:pPr>
            <w:r>
              <w:rPr>
                <w:rStyle w:val="26TimesNewRoman75pt"/>
                <w:rFonts w:eastAsia="SimSun"/>
              </w:rPr>
              <w:t>22,4</w:t>
            </w:r>
          </w:p>
        </w:tc>
      </w:tr>
      <w:tr w:rsidR="007A2740" w:rsidTr="007A2740">
        <w:trPr>
          <w:trHeight w:hRule="exact" w:val="547"/>
        </w:trPr>
        <w:tc>
          <w:tcPr>
            <w:tcW w:w="2736" w:type="dxa"/>
            <w:tcBorders>
              <w:top w:val="single" w:sz="4" w:space="0" w:color="auto"/>
              <w:left w:val="single" w:sz="4" w:space="0" w:color="auto"/>
            </w:tcBorders>
            <w:shd w:val="clear" w:color="auto" w:fill="FFFFFF"/>
          </w:tcPr>
          <w:p w:rsidR="007A2740" w:rsidRDefault="007A2740" w:rsidP="007A2740">
            <w:pPr>
              <w:pStyle w:val="260"/>
              <w:shd w:val="clear" w:color="auto" w:fill="auto"/>
              <w:spacing w:line="245" w:lineRule="exact"/>
              <w:ind w:left="140"/>
              <w:jc w:val="left"/>
            </w:pPr>
            <w:r>
              <w:rPr>
                <w:rStyle w:val="26TimesNewRoman11pt"/>
                <w:rFonts w:eastAsia="SimSun"/>
              </w:rPr>
              <w:t>Иные межбюджетные трансферты</w:t>
            </w:r>
          </w:p>
        </w:tc>
        <w:tc>
          <w:tcPr>
            <w:tcW w:w="571" w:type="dxa"/>
            <w:tcBorders>
              <w:top w:val="single" w:sz="4" w:space="0" w:color="auto"/>
              <w:left w:val="single" w:sz="4" w:space="0" w:color="auto"/>
            </w:tcBorders>
            <w:shd w:val="clear" w:color="auto" w:fill="FFFFFF"/>
          </w:tcPr>
          <w:p w:rsidR="007A2740" w:rsidRDefault="007A2740" w:rsidP="007A2740">
            <w:pPr>
              <w:pStyle w:val="260"/>
              <w:shd w:val="clear" w:color="auto" w:fill="auto"/>
              <w:spacing w:line="150" w:lineRule="exact"/>
              <w:ind w:left="160"/>
              <w:jc w:val="left"/>
            </w:pPr>
            <w:r>
              <w:rPr>
                <w:rStyle w:val="26TimesNewRoman75pt"/>
                <w:rFonts w:eastAsia="SimSun"/>
              </w:rPr>
              <w:t>851</w:t>
            </w:r>
          </w:p>
        </w:tc>
        <w:tc>
          <w:tcPr>
            <w:tcW w:w="427" w:type="dxa"/>
            <w:tcBorders>
              <w:top w:val="single" w:sz="4" w:space="0" w:color="auto"/>
              <w:left w:val="single" w:sz="4" w:space="0" w:color="auto"/>
            </w:tcBorders>
            <w:shd w:val="clear" w:color="auto" w:fill="FFFFFF"/>
          </w:tcPr>
          <w:p w:rsidR="007A2740" w:rsidRDefault="007A2740" w:rsidP="007A2740">
            <w:pPr>
              <w:pStyle w:val="260"/>
              <w:shd w:val="clear" w:color="auto" w:fill="auto"/>
              <w:spacing w:line="220" w:lineRule="exact"/>
              <w:jc w:val="left"/>
            </w:pPr>
            <w:r>
              <w:rPr>
                <w:rStyle w:val="26TimesNewRoman11pt"/>
                <w:rFonts w:eastAsia="SimSun"/>
              </w:rPr>
              <w:t>04</w:t>
            </w:r>
          </w:p>
        </w:tc>
        <w:tc>
          <w:tcPr>
            <w:tcW w:w="422" w:type="dxa"/>
            <w:tcBorders>
              <w:top w:val="single" w:sz="4" w:space="0" w:color="auto"/>
              <w:left w:val="single" w:sz="4" w:space="0" w:color="auto"/>
            </w:tcBorders>
            <w:shd w:val="clear" w:color="auto" w:fill="FFFFFF"/>
          </w:tcPr>
          <w:p w:rsidR="007A2740" w:rsidRDefault="007A2740" w:rsidP="007A2740">
            <w:pPr>
              <w:pStyle w:val="260"/>
              <w:shd w:val="clear" w:color="auto" w:fill="auto"/>
              <w:spacing w:line="220" w:lineRule="exact"/>
              <w:jc w:val="left"/>
            </w:pPr>
            <w:r>
              <w:rPr>
                <w:rStyle w:val="26TimesNewRoman11pt"/>
                <w:rFonts w:eastAsia="SimSun"/>
              </w:rPr>
              <w:t>09</w:t>
            </w:r>
          </w:p>
        </w:tc>
        <w:tc>
          <w:tcPr>
            <w:tcW w:w="854" w:type="dxa"/>
            <w:tcBorders>
              <w:top w:val="single" w:sz="4" w:space="0" w:color="auto"/>
              <w:left w:val="single" w:sz="4" w:space="0" w:color="auto"/>
            </w:tcBorders>
            <w:shd w:val="clear" w:color="auto" w:fill="FFFFFF"/>
          </w:tcPr>
          <w:p w:rsidR="007A2740" w:rsidRDefault="007A2740" w:rsidP="007A2740">
            <w:pPr>
              <w:pStyle w:val="260"/>
              <w:shd w:val="clear" w:color="auto" w:fill="auto"/>
              <w:spacing w:line="211" w:lineRule="exact"/>
              <w:jc w:val="both"/>
            </w:pPr>
            <w:r>
              <w:rPr>
                <w:rStyle w:val="26TimesNewRoman75pt"/>
                <w:rFonts w:eastAsia="SimSun"/>
              </w:rPr>
              <w:t>51 4 08 83740</w:t>
            </w:r>
          </w:p>
        </w:tc>
        <w:tc>
          <w:tcPr>
            <w:tcW w:w="562" w:type="dxa"/>
            <w:tcBorders>
              <w:top w:val="single" w:sz="4" w:space="0" w:color="auto"/>
              <w:left w:val="single" w:sz="4" w:space="0" w:color="auto"/>
            </w:tcBorders>
            <w:shd w:val="clear" w:color="auto" w:fill="FFFFFF"/>
          </w:tcPr>
          <w:p w:rsidR="007A2740" w:rsidRDefault="007A2740" w:rsidP="007A2740">
            <w:pPr>
              <w:pStyle w:val="260"/>
              <w:shd w:val="clear" w:color="auto" w:fill="auto"/>
              <w:spacing w:line="150" w:lineRule="exact"/>
              <w:ind w:left="160"/>
              <w:jc w:val="left"/>
            </w:pPr>
            <w:r>
              <w:rPr>
                <w:rStyle w:val="26TimesNewRoman75pt"/>
                <w:rFonts w:eastAsia="SimSun"/>
              </w:rPr>
              <w:t>540</w:t>
            </w:r>
          </w:p>
        </w:tc>
        <w:tc>
          <w:tcPr>
            <w:tcW w:w="1565" w:type="dxa"/>
            <w:tcBorders>
              <w:top w:val="single" w:sz="4" w:space="0" w:color="auto"/>
              <w:left w:val="single" w:sz="4" w:space="0" w:color="auto"/>
            </w:tcBorders>
            <w:shd w:val="clear" w:color="auto" w:fill="FFFFFF"/>
          </w:tcPr>
          <w:p w:rsidR="007A2740" w:rsidRDefault="007A2740" w:rsidP="007A2740">
            <w:pPr>
              <w:pStyle w:val="260"/>
              <w:shd w:val="clear" w:color="auto" w:fill="auto"/>
              <w:spacing w:line="220" w:lineRule="exact"/>
            </w:pPr>
            <w:r>
              <w:rPr>
                <w:rStyle w:val="26TimesNewRoman11pt"/>
                <w:rFonts w:eastAsia="SimSun"/>
              </w:rPr>
              <w:t>7 783 600,00</w:t>
            </w:r>
          </w:p>
        </w:tc>
        <w:tc>
          <w:tcPr>
            <w:tcW w:w="1574" w:type="dxa"/>
            <w:tcBorders>
              <w:top w:val="single" w:sz="4" w:space="0" w:color="auto"/>
              <w:left w:val="single" w:sz="4" w:space="0" w:color="auto"/>
            </w:tcBorders>
            <w:shd w:val="clear" w:color="auto" w:fill="FFFFFF"/>
          </w:tcPr>
          <w:p w:rsidR="007A2740" w:rsidRDefault="007A2740" w:rsidP="007A2740">
            <w:pPr>
              <w:pStyle w:val="260"/>
              <w:shd w:val="clear" w:color="auto" w:fill="auto"/>
              <w:spacing w:line="220" w:lineRule="exact"/>
            </w:pPr>
            <w:r>
              <w:rPr>
                <w:rStyle w:val="26TimesNewRoman11pt"/>
                <w:rFonts w:eastAsia="SimSun"/>
              </w:rPr>
              <w:t>7 783 600,00</w:t>
            </w:r>
          </w:p>
        </w:tc>
        <w:tc>
          <w:tcPr>
            <w:tcW w:w="1406" w:type="dxa"/>
            <w:tcBorders>
              <w:top w:val="single" w:sz="4" w:space="0" w:color="auto"/>
              <w:left w:val="single" w:sz="4" w:space="0" w:color="auto"/>
            </w:tcBorders>
            <w:shd w:val="clear" w:color="auto" w:fill="FFFFFF"/>
          </w:tcPr>
          <w:p w:rsidR="007A2740" w:rsidRDefault="007A2740" w:rsidP="007A2740">
            <w:pPr>
              <w:pStyle w:val="260"/>
              <w:shd w:val="clear" w:color="auto" w:fill="auto"/>
              <w:spacing w:line="220" w:lineRule="exact"/>
            </w:pPr>
            <w:r>
              <w:rPr>
                <w:rStyle w:val="26TimesNewRoman11pt"/>
                <w:rFonts w:eastAsia="SimSun"/>
              </w:rPr>
              <w:t>1 742 144,74</w:t>
            </w:r>
          </w:p>
        </w:tc>
        <w:tc>
          <w:tcPr>
            <w:tcW w:w="725" w:type="dxa"/>
            <w:tcBorders>
              <w:top w:val="single" w:sz="4" w:space="0" w:color="auto"/>
              <w:left w:val="single" w:sz="4" w:space="0" w:color="auto"/>
              <w:right w:val="single" w:sz="4" w:space="0" w:color="auto"/>
            </w:tcBorders>
            <w:shd w:val="clear" w:color="auto" w:fill="FFFFFF"/>
          </w:tcPr>
          <w:p w:rsidR="007A2740" w:rsidRDefault="007A2740" w:rsidP="007A2740">
            <w:pPr>
              <w:pStyle w:val="260"/>
              <w:shd w:val="clear" w:color="auto" w:fill="auto"/>
              <w:spacing w:line="150" w:lineRule="exact"/>
              <w:ind w:right="220"/>
            </w:pPr>
            <w:r>
              <w:rPr>
                <w:rStyle w:val="26TimesNewRoman75pt"/>
                <w:rFonts w:eastAsia="SimSun"/>
              </w:rPr>
              <w:t>22;4</w:t>
            </w:r>
          </w:p>
        </w:tc>
      </w:tr>
      <w:tr w:rsidR="007A2740" w:rsidTr="007A2740">
        <w:trPr>
          <w:trHeight w:hRule="exact" w:val="490"/>
        </w:trPr>
        <w:tc>
          <w:tcPr>
            <w:tcW w:w="2736" w:type="dxa"/>
            <w:tcBorders>
              <w:top w:val="single" w:sz="4" w:space="0" w:color="auto"/>
              <w:left w:val="single" w:sz="4" w:space="0" w:color="auto"/>
            </w:tcBorders>
            <w:shd w:val="clear" w:color="auto" w:fill="FFFFFF"/>
          </w:tcPr>
          <w:p w:rsidR="007A2740" w:rsidRDefault="007A2740" w:rsidP="007A2740">
            <w:pPr>
              <w:pStyle w:val="260"/>
              <w:shd w:val="clear" w:color="auto" w:fill="auto"/>
              <w:spacing w:after="60" w:line="220" w:lineRule="exact"/>
              <w:ind w:left="140"/>
              <w:jc w:val="left"/>
            </w:pPr>
            <w:proofErr w:type="spellStart"/>
            <w:r>
              <w:rPr>
                <w:rStyle w:val="26TimesNewRoman11pt"/>
                <w:rFonts w:eastAsia="SimSun"/>
              </w:rPr>
              <w:t>Жилищно-крммунальное</w:t>
            </w:r>
            <w:proofErr w:type="spellEnd"/>
          </w:p>
          <w:p w:rsidR="007A2740" w:rsidRDefault="007A2740" w:rsidP="007A2740">
            <w:pPr>
              <w:pStyle w:val="260"/>
              <w:shd w:val="clear" w:color="auto" w:fill="auto"/>
              <w:spacing w:before="60" w:line="220" w:lineRule="exact"/>
              <w:ind w:left="140"/>
              <w:jc w:val="left"/>
            </w:pPr>
            <w:r>
              <w:rPr>
                <w:rStyle w:val="26TimesNewRoman11pt"/>
                <w:rFonts w:eastAsia="SimSun"/>
              </w:rPr>
              <w:t>хозяйство</w:t>
            </w:r>
          </w:p>
        </w:tc>
        <w:tc>
          <w:tcPr>
            <w:tcW w:w="571" w:type="dxa"/>
            <w:tcBorders>
              <w:top w:val="single" w:sz="4" w:space="0" w:color="auto"/>
              <w:left w:val="single" w:sz="4" w:space="0" w:color="auto"/>
            </w:tcBorders>
            <w:shd w:val="clear" w:color="auto" w:fill="FFFFFF"/>
          </w:tcPr>
          <w:p w:rsidR="007A2740" w:rsidRDefault="007A2740" w:rsidP="007A2740">
            <w:pPr>
              <w:pStyle w:val="260"/>
              <w:shd w:val="clear" w:color="auto" w:fill="auto"/>
              <w:spacing w:line="150" w:lineRule="exact"/>
              <w:ind w:left="160"/>
              <w:jc w:val="left"/>
            </w:pPr>
            <w:r>
              <w:rPr>
                <w:rStyle w:val="26TimesNewRoman75pt"/>
                <w:rFonts w:eastAsia="SimSun"/>
              </w:rPr>
              <w:t>851</w:t>
            </w:r>
          </w:p>
        </w:tc>
        <w:tc>
          <w:tcPr>
            <w:tcW w:w="427" w:type="dxa"/>
            <w:tcBorders>
              <w:top w:val="single" w:sz="4" w:space="0" w:color="auto"/>
              <w:left w:val="single" w:sz="4" w:space="0" w:color="auto"/>
            </w:tcBorders>
            <w:shd w:val="clear" w:color="auto" w:fill="FFFFFF"/>
          </w:tcPr>
          <w:p w:rsidR="007A2740" w:rsidRDefault="007A2740" w:rsidP="007A2740">
            <w:pPr>
              <w:pStyle w:val="260"/>
              <w:shd w:val="clear" w:color="auto" w:fill="auto"/>
              <w:spacing w:line="220" w:lineRule="exact"/>
              <w:jc w:val="left"/>
            </w:pPr>
            <w:r>
              <w:rPr>
                <w:rStyle w:val="26TimesNewRoman11pt"/>
                <w:rFonts w:eastAsia="SimSun"/>
              </w:rPr>
              <w:t>05</w:t>
            </w:r>
          </w:p>
        </w:tc>
        <w:tc>
          <w:tcPr>
            <w:tcW w:w="422" w:type="dxa"/>
            <w:tcBorders>
              <w:top w:val="single" w:sz="4" w:space="0" w:color="auto"/>
              <w:left w:val="single" w:sz="4" w:space="0" w:color="auto"/>
            </w:tcBorders>
            <w:shd w:val="clear" w:color="auto" w:fill="FFFFFF"/>
          </w:tcPr>
          <w:p w:rsidR="007A2740" w:rsidRDefault="007A2740" w:rsidP="007A2740">
            <w:pPr>
              <w:rPr>
                <w:sz w:val="10"/>
                <w:szCs w:val="10"/>
              </w:rPr>
            </w:pPr>
          </w:p>
        </w:tc>
        <w:tc>
          <w:tcPr>
            <w:tcW w:w="854" w:type="dxa"/>
            <w:tcBorders>
              <w:top w:val="single" w:sz="4" w:space="0" w:color="auto"/>
              <w:left w:val="single" w:sz="4" w:space="0" w:color="auto"/>
            </w:tcBorders>
            <w:shd w:val="clear" w:color="auto" w:fill="FFFFFF"/>
          </w:tcPr>
          <w:p w:rsidR="007A2740" w:rsidRDefault="007A2740" w:rsidP="007A2740">
            <w:pPr>
              <w:rPr>
                <w:sz w:val="10"/>
                <w:szCs w:val="10"/>
              </w:rPr>
            </w:pPr>
          </w:p>
        </w:tc>
        <w:tc>
          <w:tcPr>
            <w:tcW w:w="562" w:type="dxa"/>
            <w:tcBorders>
              <w:top w:val="single" w:sz="4" w:space="0" w:color="auto"/>
              <w:left w:val="single" w:sz="4" w:space="0" w:color="auto"/>
            </w:tcBorders>
            <w:shd w:val="clear" w:color="auto" w:fill="FFFFFF"/>
          </w:tcPr>
          <w:p w:rsidR="007A2740" w:rsidRDefault="007A2740" w:rsidP="007A2740">
            <w:pPr>
              <w:rPr>
                <w:sz w:val="10"/>
                <w:szCs w:val="10"/>
              </w:rPr>
            </w:pPr>
          </w:p>
        </w:tc>
        <w:tc>
          <w:tcPr>
            <w:tcW w:w="1565" w:type="dxa"/>
            <w:tcBorders>
              <w:top w:val="single" w:sz="4" w:space="0" w:color="auto"/>
              <w:left w:val="single" w:sz="4" w:space="0" w:color="auto"/>
            </w:tcBorders>
            <w:shd w:val="clear" w:color="auto" w:fill="FFFFFF"/>
          </w:tcPr>
          <w:p w:rsidR="007A2740" w:rsidRDefault="007A2740" w:rsidP="007A2740">
            <w:pPr>
              <w:pStyle w:val="260"/>
              <w:shd w:val="clear" w:color="auto" w:fill="auto"/>
              <w:spacing w:line="220" w:lineRule="exact"/>
            </w:pPr>
            <w:r>
              <w:rPr>
                <w:rStyle w:val="26TimesNewRoman11pt"/>
                <w:rFonts w:eastAsia="SimSun"/>
              </w:rPr>
              <w:t>12 049 758,71</w:t>
            </w:r>
          </w:p>
        </w:tc>
        <w:tc>
          <w:tcPr>
            <w:tcW w:w="1574" w:type="dxa"/>
            <w:tcBorders>
              <w:top w:val="single" w:sz="4" w:space="0" w:color="auto"/>
              <w:left w:val="single" w:sz="4" w:space="0" w:color="auto"/>
            </w:tcBorders>
            <w:shd w:val="clear" w:color="auto" w:fill="FFFFFF"/>
          </w:tcPr>
          <w:p w:rsidR="007A2740" w:rsidRDefault="007A2740" w:rsidP="007A2740">
            <w:pPr>
              <w:pStyle w:val="260"/>
              <w:shd w:val="clear" w:color="auto" w:fill="auto"/>
              <w:spacing w:line="220" w:lineRule="exact"/>
            </w:pPr>
            <w:r>
              <w:rPr>
                <w:rStyle w:val="26TimesNewRoman11pt"/>
                <w:rFonts w:eastAsia="SimSun"/>
              </w:rPr>
              <w:t>16 328 455,16</w:t>
            </w:r>
          </w:p>
        </w:tc>
        <w:tc>
          <w:tcPr>
            <w:tcW w:w="1406" w:type="dxa"/>
            <w:tcBorders>
              <w:top w:val="single" w:sz="4" w:space="0" w:color="auto"/>
              <w:left w:val="single" w:sz="4" w:space="0" w:color="auto"/>
            </w:tcBorders>
            <w:shd w:val="clear" w:color="auto" w:fill="FFFFFF"/>
          </w:tcPr>
          <w:p w:rsidR="007A2740" w:rsidRDefault="007A2740" w:rsidP="007A2740">
            <w:pPr>
              <w:pStyle w:val="260"/>
              <w:shd w:val="clear" w:color="auto" w:fill="auto"/>
              <w:spacing w:line="220" w:lineRule="exact"/>
            </w:pPr>
            <w:r>
              <w:rPr>
                <w:rStyle w:val="26TimesNewRoman11pt"/>
                <w:rFonts w:eastAsia="SimSun"/>
              </w:rPr>
              <w:t>39 867,36</w:t>
            </w:r>
          </w:p>
        </w:tc>
        <w:tc>
          <w:tcPr>
            <w:tcW w:w="725" w:type="dxa"/>
            <w:tcBorders>
              <w:top w:val="single" w:sz="4" w:space="0" w:color="auto"/>
              <w:left w:val="single" w:sz="4" w:space="0" w:color="auto"/>
              <w:right w:val="single" w:sz="4" w:space="0" w:color="auto"/>
            </w:tcBorders>
            <w:shd w:val="clear" w:color="auto" w:fill="FFFFFF"/>
            <w:vAlign w:val="center"/>
          </w:tcPr>
          <w:p w:rsidR="007A2740" w:rsidRDefault="007A2740" w:rsidP="007A2740">
            <w:pPr>
              <w:pStyle w:val="260"/>
              <w:shd w:val="clear" w:color="auto" w:fill="auto"/>
              <w:spacing w:line="150" w:lineRule="exact"/>
              <w:ind w:right="220"/>
            </w:pPr>
            <w:r>
              <w:rPr>
                <w:rStyle w:val="26TimesNewRoman75pt"/>
                <w:rFonts w:eastAsia="SimSun"/>
              </w:rPr>
              <w:t>0,2</w:t>
            </w:r>
          </w:p>
        </w:tc>
      </w:tr>
      <w:tr w:rsidR="007A2740" w:rsidTr="007A2740">
        <w:trPr>
          <w:trHeight w:hRule="exact" w:val="379"/>
        </w:trPr>
        <w:tc>
          <w:tcPr>
            <w:tcW w:w="2736" w:type="dxa"/>
            <w:tcBorders>
              <w:top w:val="single" w:sz="4" w:space="0" w:color="auto"/>
              <w:left w:val="single" w:sz="4" w:space="0" w:color="auto"/>
            </w:tcBorders>
            <w:shd w:val="clear" w:color="auto" w:fill="FFFFFF"/>
          </w:tcPr>
          <w:p w:rsidR="007A2740" w:rsidRDefault="007A2740" w:rsidP="007A2740">
            <w:pPr>
              <w:pStyle w:val="260"/>
              <w:shd w:val="clear" w:color="auto" w:fill="auto"/>
              <w:spacing w:line="220" w:lineRule="exact"/>
              <w:ind w:left="140"/>
              <w:jc w:val="left"/>
            </w:pPr>
            <w:r>
              <w:rPr>
                <w:rStyle w:val="26TimesNewRoman11pt"/>
                <w:rFonts w:eastAsia="SimSun"/>
              </w:rPr>
              <w:t>Жилищное хозяйство</w:t>
            </w:r>
          </w:p>
        </w:tc>
        <w:tc>
          <w:tcPr>
            <w:tcW w:w="571" w:type="dxa"/>
            <w:tcBorders>
              <w:top w:val="single" w:sz="4" w:space="0" w:color="auto"/>
              <w:left w:val="single" w:sz="4" w:space="0" w:color="auto"/>
            </w:tcBorders>
            <w:shd w:val="clear" w:color="auto" w:fill="FFFFFF"/>
          </w:tcPr>
          <w:p w:rsidR="007A2740" w:rsidRDefault="007A2740" w:rsidP="007A2740">
            <w:pPr>
              <w:pStyle w:val="260"/>
              <w:shd w:val="clear" w:color="auto" w:fill="auto"/>
              <w:spacing w:line="150" w:lineRule="exact"/>
              <w:ind w:left="160"/>
              <w:jc w:val="left"/>
            </w:pPr>
            <w:r>
              <w:rPr>
                <w:rStyle w:val="26TimesNewRoman75pt"/>
                <w:rFonts w:eastAsia="SimSun"/>
              </w:rPr>
              <w:t>851</w:t>
            </w:r>
          </w:p>
        </w:tc>
        <w:tc>
          <w:tcPr>
            <w:tcW w:w="427" w:type="dxa"/>
            <w:tcBorders>
              <w:top w:val="single" w:sz="4" w:space="0" w:color="auto"/>
              <w:left w:val="single" w:sz="4" w:space="0" w:color="auto"/>
            </w:tcBorders>
            <w:shd w:val="clear" w:color="auto" w:fill="FFFFFF"/>
          </w:tcPr>
          <w:p w:rsidR="007A2740" w:rsidRDefault="007A2740" w:rsidP="007A2740">
            <w:pPr>
              <w:pStyle w:val="260"/>
              <w:shd w:val="clear" w:color="auto" w:fill="auto"/>
              <w:spacing w:line="220" w:lineRule="exact"/>
              <w:jc w:val="left"/>
            </w:pPr>
            <w:r>
              <w:rPr>
                <w:rStyle w:val="26TimesNewRoman11pt"/>
                <w:rFonts w:eastAsia="SimSun"/>
              </w:rPr>
              <w:t>05</w:t>
            </w:r>
          </w:p>
        </w:tc>
        <w:tc>
          <w:tcPr>
            <w:tcW w:w="422" w:type="dxa"/>
            <w:tcBorders>
              <w:top w:val="single" w:sz="4" w:space="0" w:color="auto"/>
              <w:left w:val="single" w:sz="4" w:space="0" w:color="auto"/>
            </w:tcBorders>
            <w:shd w:val="clear" w:color="auto" w:fill="FFFFFF"/>
            <w:vAlign w:val="center"/>
          </w:tcPr>
          <w:p w:rsidR="007A2740" w:rsidRDefault="007A2740" w:rsidP="007A2740">
            <w:pPr>
              <w:pStyle w:val="260"/>
              <w:shd w:val="clear" w:color="auto" w:fill="auto"/>
              <w:spacing w:line="220" w:lineRule="exact"/>
              <w:jc w:val="left"/>
            </w:pPr>
            <w:r>
              <w:rPr>
                <w:rStyle w:val="26TimesNewRoman11pt"/>
                <w:rFonts w:eastAsia="SimSun"/>
              </w:rPr>
              <w:t>01</w:t>
            </w:r>
          </w:p>
        </w:tc>
        <w:tc>
          <w:tcPr>
            <w:tcW w:w="854" w:type="dxa"/>
            <w:tcBorders>
              <w:top w:val="single" w:sz="4" w:space="0" w:color="auto"/>
              <w:left w:val="single" w:sz="4" w:space="0" w:color="auto"/>
            </w:tcBorders>
            <w:shd w:val="clear" w:color="auto" w:fill="FFFFFF"/>
          </w:tcPr>
          <w:p w:rsidR="007A2740" w:rsidRDefault="007A2740" w:rsidP="007A2740">
            <w:pPr>
              <w:rPr>
                <w:sz w:val="10"/>
                <w:szCs w:val="10"/>
              </w:rPr>
            </w:pPr>
          </w:p>
        </w:tc>
        <w:tc>
          <w:tcPr>
            <w:tcW w:w="562" w:type="dxa"/>
            <w:tcBorders>
              <w:top w:val="single" w:sz="4" w:space="0" w:color="auto"/>
              <w:left w:val="single" w:sz="4" w:space="0" w:color="auto"/>
            </w:tcBorders>
            <w:shd w:val="clear" w:color="auto" w:fill="FFFFFF"/>
          </w:tcPr>
          <w:p w:rsidR="007A2740" w:rsidRDefault="007A2740" w:rsidP="007A2740">
            <w:pPr>
              <w:rPr>
                <w:sz w:val="10"/>
                <w:szCs w:val="10"/>
              </w:rPr>
            </w:pPr>
          </w:p>
        </w:tc>
        <w:tc>
          <w:tcPr>
            <w:tcW w:w="1565" w:type="dxa"/>
            <w:tcBorders>
              <w:top w:val="single" w:sz="4" w:space="0" w:color="auto"/>
              <w:left w:val="single" w:sz="4" w:space="0" w:color="auto"/>
            </w:tcBorders>
            <w:shd w:val="clear" w:color="auto" w:fill="FFFFFF"/>
          </w:tcPr>
          <w:p w:rsidR="007A2740" w:rsidRDefault="007A2740" w:rsidP="007A2740">
            <w:pPr>
              <w:pStyle w:val="260"/>
              <w:shd w:val="clear" w:color="auto" w:fill="auto"/>
              <w:spacing w:line="220" w:lineRule="exact"/>
            </w:pPr>
            <w:r>
              <w:rPr>
                <w:rStyle w:val="26TimesNewRoman11pt"/>
                <w:rFonts w:eastAsia="SimSun"/>
              </w:rPr>
              <w:t>123 748,20</w:t>
            </w:r>
          </w:p>
        </w:tc>
        <w:tc>
          <w:tcPr>
            <w:tcW w:w="1574" w:type="dxa"/>
            <w:tcBorders>
              <w:top w:val="single" w:sz="4" w:space="0" w:color="auto"/>
              <w:left w:val="single" w:sz="4" w:space="0" w:color="auto"/>
            </w:tcBorders>
            <w:shd w:val="clear" w:color="auto" w:fill="FFFFFF"/>
          </w:tcPr>
          <w:p w:rsidR="007A2740" w:rsidRDefault="007A2740" w:rsidP="007A2740">
            <w:pPr>
              <w:pStyle w:val="260"/>
              <w:shd w:val="clear" w:color="auto" w:fill="auto"/>
              <w:spacing w:line="220" w:lineRule="exact"/>
            </w:pPr>
            <w:r>
              <w:rPr>
                <w:rStyle w:val="26TimesNewRoman11pt"/>
                <w:rFonts w:eastAsia="SimSun"/>
              </w:rPr>
              <w:t>123 748,20</w:t>
            </w:r>
          </w:p>
        </w:tc>
        <w:tc>
          <w:tcPr>
            <w:tcW w:w="1406" w:type="dxa"/>
            <w:tcBorders>
              <w:top w:val="single" w:sz="4" w:space="0" w:color="auto"/>
              <w:left w:val="single" w:sz="4" w:space="0" w:color="auto"/>
            </w:tcBorders>
            <w:shd w:val="clear" w:color="auto" w:fill="FFFFFF"/>
          </w:tcPr>
          <w:p w:rsidR="007A2740" w:rsidRDefault="007A2740" w:rsidP="007A2740">
            <w:pPr>
              <w:pStyle w:val="260"/>
              <w:shd w:val="clear" w:color="auto" w:fill="auto"/>
              <w:spacing w:line="220" w:lineRule="exact"/>
            </w:pPr>
            <w:r>
              <w:rPr>
                <w:rStyle w:val="26TimesNewRoman11pt"/>
                <w:rFonts w:eastAsia="SimSun"/>
              </w:rPr>
              <w:t>23 751,00</w:t>
            </w:r>
          </w:p>
        </w:tc>
        <w:tc>
          <w:tcPr>
            <w:tcW w:w="725" w:type="dxa"/>
            <w:tcBorders>
              <w:top w:val="single" w:sz="4" w:space="0" w:color="auto"/>
              <w:left w:val="single" w:sz="4" w:space="0" w:color="auto"/>
              <w:right w:val="single" w:sz="4" w:space="0" w:color="auto"/>
            </w:tcBorders>
            <w:shd w:val="clear" w:color="auto" w:fill="FFFFFF"/>
          </w:tcPr>
          <w:p w:rsidR="007A2740" w:rsidRDefault="007A2740" w:rsidP="007A2740">
            <w:pPr>
              <w:pStyle w:val="260"/>
              <w:shd w:val="clear" w:color="auto" w:fill="auto"/>
              <w:spacing w:line="220" w:lineRule="exact"/>
              <w:ind w:right="220"/>
            </w:pPr>
            <w:r>
              <w:rPr>
                <w:rStyle w:val="26TimesNewRoman11pt"/>
                <w:rFonts w:eastAsia="SimSun"/>
              </w:rPr>
              <w:t>19,2</w:t>
            </w:r>
          </w:p>
        </w:tc>
      </w:tr>
      <w:tr w:rsidR="007A2740" w:rsidTr="007A2740">
        <w:trPr>
          <w:trHeight w:hRule="exact" w:val="1704"/>
        </w:trPr>
        <w:tc>
          <w:tcPr>
            <w:tcW w:w="2736" w:type="dxa"/>
            <w:tcBorders>
              <w:top w:val="single" w:sz="4" w:space="0" w:color="auto"/>
              <w:left w:val="single" w:sz="4" w:space="0" w:color="auto"/>
            </w:tcBorders>
            <w:shd w:val="clear" w:color="auto" w:fill="FFFFFF"/>
            <w:vAlign w:val="bottom"/>
          </w:tcPr>
          <w:p w:rsidR="007A2740" w:rsidRDefault="007A2740" w:rsidP="007A2740">
            <w:pPr>
              <w:pStyle w:val="260"/>
              <w:shd w:val="clear" w:color="auto" w:fill="auto"/>
              <w:spacing w:line="240" w:lineRule="exact"/>
              <w:ind w:left="140"/>
              <w:jc w:val="left"/>
            </w:pPr>
            <w:r>
              <w:rPr>
                <w:rStyle w:val="26TimesNewRoman11pt"/>
                <w:rFonts w:eastAsia="SimSun"/>
              </w:rPr>
              <w:t>У плата взносов на капитальный ремонт многоквартирных домов за объекты муниципальной казны и имущества, закрепленного за органами Местного самоуправления</w:t>
            </w:r>
          </w:p>
        </w:tc>
        <w:tc>
          <w:tcPr>
            <w:tcW w:w="571" w:type="dxa"/>
            <w:tcBorders>
              <w:top w:val="single" w:sz="4" w:space="0" w:color="auto"/>
              <w:left w:val="single" w:sz="4" w:space="0" w:color="auto"/>
            </w:tcBorders>
            <w:shd w:val="clear" w:color="auto" w:fill="FFFFFF"/>
          </w:tcPr>
          <w:p w:rsidR="007A2740" w:rsidRDefault="007A2740" w:rsidP="007A2740">
            <w:pPr>
              <w:pStyle w:val="260"/>
              <w:shd w:val="clear" w:color="auto" w:fill="auto"/>
              <w:spacing w:line="150" w:lineRule="exact"/>
              <w:ind w:left="160"/>
              <w:jc w:val="left"/>
            </w:pPr>
            <w:r>
              <w:rPr>
                <w:rStyle w:val="26TimesNewRoman75pt"/>
                <w:rFonts w:eastAsia="SimSun"/>
              </w:rPr>
              <w:t>851</w:t>
            </w:r>
          </w:p>
        </w:tc>
        <w:tc>
          <w:tcPr>
            <w:tcW w:w="427" w:type="dxa"/>
            <w:tcBorders>
              <w:top w:val="single" w:sz="4" w:space="0" w:color="auto"/>
              <w:left w:val="single" w:sz="4" w:space="0" w:color="auto"/>
            </w:tcBorders>
            <w:shd w:val="clear" w:color="auto" w:fill="FFFFFF"/>
          </w:tcPr>
          <w:p w:rsidR="007A2740" w:rsidRDefault="007A2740" w:rsidP="007A2740">
            <w:pPr>
              <w:pStyle w:val="260"/>
              <w:shd w:val="clear" w:color="auto" w:fill="auto"/>
              <w:spacing w:line="220" w:lineRule="exact"/>
              <w:jc w:val="left"/>
            </w:pPr>
            <w:r>
              <w:rPr>
                <w:rStyle w:val="26TimesNewRoman11pt"/>
                <w:rFonts w:eastAsia="SimSun"/>
              </w:rPr>
              <w:t>05</w:t>
            </w:r>
          </w:p>
        </w:tc>
        <w:tc>
          <w:tcPr>
            <w:tcW w:w="422" w:type="dxa"/>
            <w:tcBorders>
              <w:top w:val="single" w:sz="4" w:space="0" w:color="auto"/>
              <w:left w:val="single" w:sz="4" w:space="0" w:color="auto"/>
            </w:tcBorders>
            <w:shd w:val="clear" w:color="auto" w:fill="FFFFFF"/>
          </w:tcPr>
          <w:p w:rsidR="007A2740" w:rsidRDefault="007A2740" w:rsidP="007A2740">
            <w:pPr>
              <w:pStyle w:val="260"/>
              <w:shd w:val="clear" w:color="auto" w:fill="auto"/>
              <w:spacing w:line="220" w:lineRule="exact"/>
              <w:jc w:val="left"/>
            </w:pPr>
            <w:r>
              <w:rPr>
                <w:rStyle w:val="26TimesNewRoman11pt"/>
                <w:rFonts w:eastAsia="SimSun"/>
              </w:rPr>
              <w:t>01</w:t>
            </w:r>
          </w:p>
        </w:tc>
        <w:tc>
          <w:tcPr>
            <w:tcW w:w="854" w:type="dxa"/>
            <w:tcBorders>
              <w:top w:val="single" w:sz="4" w:space="0" w:color="auto"/>
              <w:left w:val="single" w:sz="4" w:space="0" w:color="auto"/>
            </w:tcBorders>
            <w:shd w:val="clear" w:color="auto" w:fill="FFFFFF"/>
          </w:tcPr>
          <w:p w:rsidR="007A2740" w:rsidRDefault="007A2740" w:rsidP="007A2740">
            <w:pPr>
              <w:pStyle w:val="260"/>
              <w:shd w:val="clear" w:color="auto" w:fill="auto"/>
              <w:spacing w:line="206" w:lineRule="exact"/>
              <w:jc w:val="both"/>
            </w:pPr>
            <w:r>
              <w:rPr>
                <w:rStyle w:val="26TimesNewRoman75pt"/>
                <w:rFonts w:eastAsia="SimSun"/>
              </w:rPr>
              <w:t>51 4 02 81830</w:t>
            </w:r>
          </w:p>
        </w:tc>
        <w:tc>
          <w:tcPr>
            <w:tcW w:w="562" w:type="dxa"/>
            <w:tcBorders>
              <w:top w:val="single" w:sz="4" w:space="0" w:color="auto"/>
              <w:left w:val="single" w:sz="4" w:space="0" w:color="auto"/>
            </w:tcBorders>
            <w:shd w:val="clear" w:color="auto" w:fill="FFFFFF"/>
          </w:tcPr>
          <w:p w:rsidR="007A2740" w:rsidRDefault="007A2740" w:rsidP="007A2740">
            <w:pPr>
              <w:rPr>
                <w:sz w:val="10"/>
                <w:szCs w:val="10"/>
              </w:rPr>
            </w:pPr>
          </w:p>
        </w:tc>
        <w:tc>
          <w:tcPr>
            <w:tcW w:w="1565" w:type="dxa"/>
            <w:tcBorders>
              <w:top w:val="single" w:sz="4" w:space="0" w:color="auto"/>
              <w:left w:val="single" w:sz="4" w:space="0" w:color="auto"/>
            </w:tcBorders>
            <w:shd w:val="clear" w:color="auto" w:fill="FFFFFF"/>
          </w:tcPr>
          <w:p w:rsidR="007A2740" w:rsidRDefault="007A2740" w:rsidP="007A2740">
            <w:pPr>
              <w:pStyle w:val="260"/>
              <w:shd w:val="clear" w:color="auto" w:fill="auto"/>
              <w:spacing w:line="220" w:lineRule="exact"/>
            </w:pPr>
            <w:r>
              <w:rPr>
                <w:rStyle w:val="26TimesNewRoman11pt"/>
                <w:rFonts w:eastAsia="SimSun"/>
              </w:rPr>
              <w:t>66 408,20</w:t>
            </w:r>
          </w:p>
        </w:tc>
        <w:tc>
          <w:tcPr>
            <w:tcW w:w="1574" w:type="dxa"/>
            <w:tcBorders>
              <w:top w:val="single" w:sz="4" w:space="0" w:color="auto"/>
              <w:left w:val="single" w:sz="4" w:space="0" w:color="auto"/>
            </w:tcBorders>
            <w:shd w:val="clear" w:color="auto" w:fill="FFFFFF"/>
          </w:tcPr>
          <w:p w:rsidR="007A2740" w:rsidRDefault="007A2740" w:rsidP="007A2740">
            <w:pPr>
              <w:pStyle w:val="260"/>
              <w:shd w:val="clear" w:color="auto" w:fill="auto"/>
              <w:spacing w:line="220" w:lineRule="exact"/>
              <w:ind w:left="160" w:firstLine="480"/>
              <w:jc w:val="left"/>
            </w:pPr>
            <w:r>
              <w:rPr>
                <w:rStyle w:val="26TimesNewRoman11pt"/>
                <w:rFonts w:eastAsia="SimSun"/>
              </w:rPr>
              <w:t>66 408,20</w:t>
            </w:r>
          </w:p>
        </w:tc>
        <w:tc>
          <w:tcPr>
            <w:tcW w:w="1406" w:type="dxa"/>
            <w:tcBorders>
              <w:top w:val="single" w:sz="4" w:space="0" w:color="auto"/>
              <w:left w:val="single" w:sz="4" w:space="0" w:color="auto"/>
            </w:tcBorders>
            <w:shd w:val="clear" w:color="auto" w:fill="FFFFFF"/>
          </w:tcPr>
          <w:p w:rsidR="007A2740" w:rsidRDefault="007A2740" w:rsidP="007A2740">
            <w:pPr>
              <w:pStyle w:val="260"/>
              <w:shd w:val="clear" w:color="auto" w:fill="auto"/>
              <w:spacing w:line="220" w:lineRule="exact"/>
            </w:pPr>
            <w:r>
              <w:rPr>
                <w:rStyle w:val="26TimesNewRoman11pt"/>
                <w:rFonts w:eastAsia="SimSun"/>
              </w:rPr>
              <w:t>13 720,50</w:t>
            </w:r>
          </w:p>
        </w:tc>
        <w:tc>
          <w:tcPr>
            <w:tcW w:w="725" w:type="dxa"/>
            <w:tcBorders>
              <w:top w:val="single" w:sz="4" w:space="0" w:color="auto"/>
              <w:left w:val="single" w:sz="4" w:space="0" w:color="auto"/>
              <w:right w:val="single" w:sz="4" w:space="0" w:color="auto"/>
            </w:tcBorders>
            <w:shd w:val="clear" w:color="auto" w:fill="FFFFFF"/>
          </w:tcPr>
          <w:p w:rsidR="007A2740" w:rsidRDefault="007A2740" w:rsidP="007A2740">
            <w:pPr>
              <w:pStyle w:val="260"/>
              <w:shd w:val="clear" w:color="auto" w:fill="auto"/>
              <w:spacing w:after="480" w:line="220" w:lineRule="exact"/>
              <w:ind w:right="220"/>
            </w:pPr>
            <w:r>
              <w:rPr>
                <w:rStyle w:val="26TimesNewRoman11pt"/>
                <w:rFonts w:eastAsia="SimSun"/>
              </w:rPr>
              <w:t>20,7</w:t>
            </w:r>
          </w:p>
          <w:p w:rsidR="007A2740" w:rsidRDefault="007A2740" w:rsidP="00625C26">
            <w:pPr>
              <w:pStyle w:val="260"/>
              <w:shd w:val="clear" w:color="auto" w:fill="auto"/>
              <w:spacing w:before="480" w:line="220" w:lineRule="exact"/>
              <w:jc w:val="left"/>
            </w:pPr>
          </w:p>
        </w:tc>
      </w:tr>
      <w:tr w:rsidR="007A2740" w:rsidTr="007A2740">
        <w:trPr>
          <w:trHeight w:hRule="exact" w:val="979"/>
        </w:trPr>
        <w:tc>
          <w:tcPr>
            <w:tcW w:w="2736" w:type="dxa"/>
            <w:tcBorders>
              <w:top w:val="single" w:sz="4" w:space="0" w:color="auto"/>
              <w:left w:val="single" w:sz="4" w:space="0" w:color="auto"/>
            </w:tcBorders>
            <w:shd w:val="clear" w:color="auto" w:fill="FFFFFF"/>
            <w:vAlign w:val="bottom"/>
          </w:tcPr>
          <w:p w:rsidR="007A2740" w:rsidRDefault="007A2740" w:rsidP="007A2740">
            <w:pPr>
              <w:pStyle w:val="260"/>
              <w:shd w:val="clear" w:color="auto" w:fill="auto"/>
              <w:spacing w:line="240" w:lineRule="exact"/>
              <w:ind w:left="140"/>
              <w:jc w:val="left"/>
            </w:pPr>
            <w:r>
              <w:rPr>
                <w:rStyle w:val="26TimesNewRoman11pt"/>
                <w:rFonts w:eastAsia="SimSun"/>
              </w:rPr>
              <w:t xml:space="preserve">Закупка товаров, работ и </w:t>
            </w:r>
            <w:proofErr w:type="spellStart"/>
            <w:r>
              <w:rPr>
                <w:rStyle w:val="26TimesNewRoman11pt"/>
                <w:rFonts w:eastAsia="SimSun"/>
              </w:rPr>
              <w:t>усДуг</w:t>
            </w:r>
            <w:proofErr w:type="spellEnd"/>
            <w:r>
              <w:rPr>
                <w:rStyle w:val="26TimesNewRoman11pt"/>
                <w:rFonts w:eastAsia="SimSun"/>
              </w:rPr>
              <w:t xml:space="preserve"> для обеспечения государственных (муниципальных) нужд</w:t>
            </w:r>
          </w:p>
        </w:tc>
        <w:tc>
          <w:tcPr>
            <w:tcW w:w="571" w:type="dxa"/>
            <w:tcBorders>
              <w:top w:val="single" w:sz="4" w:space="0" w:color="auto"/>
              <w:left w:val="single" w:sz="4" w:space="0" w:color="auto"/>
            </w:tcBorders>
            <w:shd w:val="clear" w:color="auto" w:fill="FFFFFF"/>
          </w:tcPr>
          <w:p w:rsidR="007A2740" w:rsidRDefault="007A2740" w:rsidP="007A2740">
            <w:pPr>
              <w:pStyle w:val="260"/>
              <w:shd w:val="clear" w:color="auto" w:fill="auto"/>
              <w:spacing w:line="150" w:lineRule="exact"/>
              <w:ind w:left="160"/>
              <w:jc w:val="left"/>
            </w:pPr>
            <w:r>
              <w:rPr>
                <w:rStyle w:val="26TimesNewRoman75pt"/>
                <w:rFonts w:eastAsia="SimSun"/>
              </w:rPr>
              <w:t>851</w:t>
            </w:r>
          </w:p>
        </w:tc>
        <w:tc>
          <w:tcPr>
            <w:tcW w:w="427" w:type="dxa"/>
            <w:tcBorders>
              <w:top w:val="single" w:sz="4" w:space="0" w:color="auto"/>
              <w:left w:val="single" w:sz="4" w:space="0" w:color="auto"/>
            </w:tcBorders>
            <w:shd w:val="clear" w:color="auto" w:fill="FFFFFF"/>
          </w:tcPr>
          <w:p w:rsidR="007A2740" w:rsidRDefault="007A2740" w:rsidP="007A2740">
            <w:pPr>
              <w:pStyle w:val="260"/>
              <w:shd w:val="clear" w:color="auto" w:fill="auto"/>
              <w:spacing w:line="220" w:lineRule="exact"/>
              <w:jc w:val="left"/>
            </w:pPr>
            <w:r>
              <w:rPr>
                <w:rStyle w:val="26TimesNewRoman11pt"/>
                <w:rFonts w:eastAsia="SimSun"/>
              </w:rPr>
              <w:t>05</w:t>
            </w:r>
          </w:p>
        </w:tc>
        <w:tc>
          <w:tcPr>
            <w:tcW w:w="422" w:type="dxa"/>
            <w:tcBorders>
              <w:top w:val="single" w:sz="4" w:space="0" w:color="auto"/>
              <w:left w:val="single" w:sz="4" w:space="0" w:color="auto"/>
            </w:tcBorders>
            <w:shd w:val="clear" w:color="auto" w:fill="FFFFFF"/>
          </w:tcPr>
          <w:p w:rsidR="007A2740" w:rsidRDefault="007A2740" w:rsidP="007A2740">
            <w:pPr>
              <w:pStyle w:val="260"/>
              <w:shd w:val="clear" w:color="auto" w:fill="auto"/>
              <w:spacing w:line="220" w:lineRule="exact"/>
              <w:jc w:val="left"/>
            </w:pPr>
            <w:r>
              <w:rPr>
                <w:rStyle w:val="26TimesNewRoman11pt"/>
                <w:rFonts w:eastAsia="SimSun"/>
              </w:rPr>
              <w:t>01</w:t>
            </w:r>
          </w:p>
        </w:tc>
        <w:tc>
          <w:tcPr>
            <w:tcW w:w="854" w:type="dxa"/>
            <w:tcBorders>
              <w:top w:val="single" w:sz="4" w:space="0" w:color="auto"/>
              <w:left w:val="single" w:sz="4" w:space="0" w:color="auto"/>
            </w:tcBorders>
            <w:shd w:val="clear" w:color="auto" w:fill="FFFFFF"/>
          </w:tcPr>
          <w:p w:rsidR="007A2740" w:rsidRDefault="007A2740" w:rsidP="007A2740">
            <w:pPr>
              <w:pStyle w:val="260"/>
              <w:shd w:val="clear" w:color="auto" w:fill="auto"/>
              <w:spacing w:line="211" w:lineRule="exact"/>
              <w:jc w:val="both"/>
            </w:pPr>
            <w:r>
              <w:rPr>
                <w:rStyle w:val="26TimesNewRoman75pt"/>
                <w:rFonts w:eastAsia="SimSun"/>
              </w:rPr>
              <w:t>51 4 02 81830</w:t>
            </w:r>
          </w:p>
        </w:tc>
        <w:tc>
          <w:tcPr>
            <w:tcW w:w="562" w:type="dxa"/>
            <w:tcBorders>
              <w:top w:val="single" w:sz="4" w:space="0" w:color="auto"/>
              <w:left w:val="single" w:sz="4" w:space="0" w:color="auto"/>
            </w:tcBorders>
            <w:shd w:val="clear" w:color="auto" w:fill="FFFFFF"/>
          </w:tcPr>
          <w:p w:rsidR="007A2740" w:rsidRDefault="007A2740" w:rsidP="007A2740">
            <w:pPr>
              <w:pStyle w:val="260"/>
              <w:shd w:val="clear" w:color="auto" w:fill="auto"/>
              <w:spacing w:line="150" w:lineRule="exact"/>
              <w:ind w:left="160"/>
              <w:jc w:val="left"/>
            </w:pPr>
            <w:r>
              <w:rPr>
                <w:rStyle w:val="26TimesNewRoman75pt"/>
                <w:rFonts w:eastAsia="SimSun"/>
              </w:rPr>
              <w:t>200</w:t>
            </w:r>
          </w:p>
        </w:tc>
        <w:tc>
          <w:tcPr>
            <w:tcW w:w="1565" w:type="dxa"/>
            <w:tcBorders>
              <w:top w:val="single" w:sz="4" w:space="0" w:color="auto"/>
              <w:left w:val="single" w:sz="4" w:space="0" w:color="auto"/>
            </w:tcBorders>
            <w:shd w:val="clear" w:color="auto" w:fill="FFFFFF"/>
          </w:tcPr>
          <w:p w:rsidR="007A2740" w:rsidRDefault="007A2740" w:rsidP="007A2740">
            <w:pPr>
              <w:pStyle w:val="260"/>
              <w:shd w:val="clear" w:color="auto" w:fill="auto"/>
              <w:spacing w:line="220" w:lineRule="exact"/>
            </w:pPr>
            <w:r>
              <w:rPr>
                <w:rStyle w:val="26TimesNewRoman11pt"/>
                <w:rFonts w:eastAsia="SimSun"/>
              </w:rPr>
              <w:t>66 408,20</w:t>
            </w:r>
          </w:p>
        </w:tc>
        <w:tc>
          <w:tcPr>
            <w:tcW w:w="1574" w:type="dxa"/>
            <w:tcBorders>
              <w:top w:val="single" w:sz="4" w:space="0" w:color="auto"/>
              <w:left w:val="single" w:sz="4" w:space="0" w:color="auto"/>
            </w:tcBorders>
            <w:shd w:val="clear" w:color="auto" w:fill="FFFFFF"/>
          </w:tcPr>
          <w:p w:rsidR="007A2740" w:rsidRDefault="007A2740" w:rsidP="007A2740">
            <w:pPr>
              <w:pStyle w:val="260"/>
              <w:shd w:val="clear" w:color="auto" w:fill="auto"/>
              <w:spacing w:line="220" w:lineRule="exact"/>
              <w:ind w:left="160" w:firstLine="480"/>
              <w:jc w:val="left"/>
            </w:pPr>
            <w:r>
              <w:rPr>
                <w:rStyle w:val="26TimesNewRoman11pt"/>
                <w:rFonts w:eastAsia="SimSun"/>
              </w:rPr>
              <w:t>66 408,20</w:t>
            </w:r>
          </w:p>
        </w:tc>
        <w:tc>
          <w:tcPr>
            <w:tcW w:w="1406" w:type="dxa"/>
            <w:tcBorders>
              <w:top w:val="single" w:sz="4" w:space="0" w:color="auto"/>
              <w:left w:val="single" w:sz="4" w:space="0" w:color="auto"/>
            </w:tcBorders>
            <w:shd w:val="clear" w:color="auto" w:fill="FFFFFF"/>
          </w:tcPr>
          <w:p w:rsidR="007A2740" w:rsidRDefault="007A2740" w:rsidP="007A2740">
            <w:pPr>
              <w:pStyle w:val="260"/>
              <w:shd w:val="clear" w:color="auto" w:fill="auto"/>
              <w:spacing w:line="220" w:lineRule="exact"/>
            </w:pPr>
            <w:r>
              <w:rPr>
                <w:rStyle w:val="26TimesNewRoman11pt"/>
                <w:rFonts w:eastAsia="SimSun"/>
              </w:rPr>
              <w:t>13 720,50</w:t>
            </w:r>
          </w:p>
        </w:tc>
        <w:tc>
          <w:tcPr>
            <w:tcW w:w="725" w:type="dxa"/>
            <w:tcBorders>
              <w:top w:val="single" w:sz="4" w:space="0" w:color="auto"/>
              <w:left w:val="single" w:sz="4" w:space="0" w:color="auto"/>
              <w:right w:val="single" w:sz="4" w:space="0" w:color="auto"/>
            </w:tcBorders>
            <w:shd w:val="clear" w:color="auto" w:fill="FFFFFF"/>
          </w:tcPr>
          <w:p w:rsidR="007A2740" w:rsidRDefault="007A2740" w:rsidP="007A2740">
            <w:pPr>
              <w:pStyle w:val="260"/>
              <w:shd w:val="clear" w:color="auto" w:fill="auto"/>
              <w:spacing w:line="220" w:lineRule="exact"/>
              <w:ind w:right="220"/>
            </w:pPr>
            <w:r>
              <w:rPr>
                <w:rStyle w:val="26TimesNewRoman11pt"/>
                <w:rFonts w:eastAsia="SimSun"/>
              </w:rPr>
              <w:t>20,7</w:t>
            </w:r>
          </w:p>
        </w:tc>
      </w:tr>
      <w:tr w:rsidR="007A2740" w:rsidTr="007A2740">
        <w:trPr>
          <w:trHeight w:hRule="exact" w:val="1214"/>
        </w:trPr>
        <w:tc>
          <w:tcPr>
            <w:tcW w:w="2736" w:type="dxa"/>
            <w:tcBorders>
              <w:top w:val="single" w:sz="4" w:space="0" w:color="auto"/>
              <w:left w:val="single" w:sz="4" w:space="0" w:color="auto"/>
            </w:tcBorders>
            <w:shd w:val="clear" w:color="auto" w:fill="FFFFFF"/>
            <w:vAlign w:val="bottom"/>
          </w:tcPr>
          <w:p w:rsidR="007A2740" w:rsidRDefault="007A2740" w:rsidP="007A2740">
            <w:pPr>
              <w:pStyle w:val="260"/>
              <w:shd w:val="clear" w:color="auto" w:fill="auto"/>
              <w:spacing w:line="240" w:lineRule="exact"/>
              <w:ind w:left="140"/>
              <w:jc w:val="left"/>
            </w:pPr>
            <w:r>
              <w:rPr>
                <w:rStyle w:val="26TimesNewRoman11pt"/>
                <w:rFonts w:eastAsia="SimSun"/>
              </w:rPr>
              <w:t>Иные закупки товаров, работ и услуг для обеспечения государственных (муниципальных) нужд</w:t>
            </w:r>
          </w:p>
        </w:tc>
        <w:tc>
          <w:tcPr>
            <w:tcW w:w="571" w:type="dxa"/>
            <w:tcBorders>
              <w:top w:val="single" w:sz="4" w:space="0" w:color="auto"/>
              <w:left w:val="single" w:sz="4" w:space="0" w:color="auto"/>
            </w:tcBorders>
            <w:shd w:val="clear" w:color="auto" w:fill="FFFFFF"/>
          </w:tcPr>
          <w:p w:rsidR="007A2740" w:rsidRDefault="007A2740" w:rsidP="007A2740">
            <w:pPr>
              <w:pStyle w:val="260"/>
              <w:shd w:val="clear" w:color="auto" w:fill="auto"/>
              <w:spacing w:line="150" w:lineRule="exact"/>
              <w:ind w:left="160"/>
              <w:jc w:val="left"/>
            </w:pPr>
            <w:r>
              <w:rPr>
                <w:rStyle w:val="26TimesNewRoman75pt"/>
                <w:rFonts w:eastAsia="SimSun"/>
              </w:rPr>
              <w:t>851</w:t>
            </w:r>
          </w:p>
        </w:tc>
        <w:tc>
          <w:tcPr>
            <w:tcW w:w="427" w:type="dxa"/>
            <w:tcBorders>
              <w:top w:val="single" w:sz="4" w:space="0" w:color="auto"/>
              <w:left w:val="single" w:sz="4" w:space="0" w:color="auto"/>
            </w:tcBorders>
            <w:shd w:val="clear" w:color="auto" w:fill="FFFFFF"/>
          </w:tcPr>
          <w:p w:rsidR="007A2740" w:rsidRDefault="007A2740" w:rsidP="007A2740">
            <w:pPr>
              <w:pStyle w:val="260"/>
              <w:shd w:val="clear" w:color="auto" w:fill="auto"/>
              <w:spacing w:line="220" w:lineRule="exact"/>
              <w:jc w:val="left"/>
            </w:pPr>
            <w:r>
              <w:rPr>
                <w:rStyle w:val="26TimesNewRoman11pt"/>
                <w:rFonts w:eastAsia="SimSun"/>
              </w:rPr>
              <w:t>05</w:t>
            </w:r>
          </w:p>
        </w:tc>
        <w:tc>
          <w:tcPr>
            <w:tcW w:w="422" w:type="dxa"/>
            <w:tcBorders>
              <w:top w:val="single" w:sz="4" w:space="0" w:color="auto"/>
              <w:left w:val="single" w:sz="4" w:space="0" w:color="auto"/>
            </w:tcBorders>
            <w:shd w:val="clear" w:color="auto" w:fill="FFFFFF"/>
          </w:tcPr>
          <w:p w:rsidR="007A2740" w:rsidRDefault="007A2740" w:rsidP="007A2740">
            <w:pPr>
              <w:pStyle w:val="260"/>
              <w:shd w:val="clear" w:color="auto" w:fill="auto"/>
              <w:spacing w:line="220" w:lineRule="exact"/>
              <w:jc w:val="left"/>
            </w:pPr>
            <w:r>
              <w:rPr>
                <w:rStyle w:val="26TimesNewRoman11pt"/>
                <w:rFonts w:eastAsia="SimSun"/>
              </w:rPr>
              <w:t>01</w:t>
            </w:r>
          </w:p>
        </w:tc>
        <w:tc>
          <w:tcPr>
            <w:tcW w:w="854" w:type="dxa"/>
            <w:tcBorders>
              <w:top w:val="single" w:sz="4" w:space="0" w:color="auto"/>
              <w:left w:val="single" w:sz="4" w:space="0" w:color="auto"/>
            </w:tcBorders>
            <w:shd w:val="clear" w:color="auto" w:fill="FFFFFF"/>
          </w:tcPr>
          <w:p w:rsidR="007A2740" w:rsidRDefault="007A2740" w:rsidP="007A2740">
            <w:pPr>
              <w:pStyle w:val="260"/>
              <w:shd w:val="clear" w:color="auto" w:fill="auto"/>
              <w:spacing w:line="206" w:lineRule="exact"/>
              <w:jc w:val="both"/>
            </w:pPr>
            <w:r>
              <w:rPr>
                <w:rStyle w:val="26TimesNewRoman75pt"/>
                <w:rFonts w:eastAsia="SimSun"/>
              </w:rPr>
              <w:t>51 4 02 81830</w:t>
            </w:r>
          </w:p>
        </w:tc>
        <w:tc>
          <w:tcPr>
            <w:tcW w:w="562" w:type="dxa"/>
            <w:tcBorders>
              <w:top w:val="single" w:sz="4" w:space="0" w:color="auto"/>
              <w:left w:val="single" w:sz="4" w:space="0" w:color="auto"/>
            </w:tcBorders>
            <w:shd w:val="clear" w:color="auto" w:fill="FFFFFF"/>
          </w:tcPr>
          <w:p w:rsidR="007A2740" w:rsidRDefault="007A2740" w:rsidP="007A2740">
            <w:pPr>
              <w:pStyle w:val="260"/>
              <w:shd w:val="clear" w:color="auto" w:fill="auto"/>
              <w:spacing w:line="150" w:lineRule="exact"/>
              <w:ind w:left="160"/>
              <w:jc w:val="left"/>
            </w:pPr>
            <w:r>
              <w:rPr>
                <w:rStyle w:val="26TimesNewRoman75pt"/>
                <w:rFonts w:eastAsia="SimSun"/>
              </w:rPr>
              <w:t>240</w:t>
            </w:r>
          </w:p>
        </w:tc>
        <w:tc>
          <w:tcPr>
            <w:tcW w:w="1565" w:type="dxa"/>
            <w:tcBorders>
              <w:top w:val="single" w:sz="4" w:space="0" w:color="auto"/>
              <w:left w:val="single" w:sz="4" w:space="0" w:color="auto"/>
            </w:tcBorders>
            <w:shd w:val="clear" w:color="auto" w:fill="FFFFFF"/>
          </w:tcPr>
          <w:p w:rsidR="007A2740" w:rsidRDefault="007A2740" w:rsidP="007A2740">
            <w:pPr>
              <w:pStyle w:val="260"/>
              <w:shd w:val="clear" w:color="auto" w:fill="auto"/>
              <w:spacing w:line="220" w:lineRule="exact"/>
            </w:pPr>
            <w:r>
              <w:rPr>
                <w:rStyle w:val="26TimesNewRoman11pt"/>
                <w:rFonts w:eastAsia="SimSun"/>
              </w:rPr>
              <w:t>66 408,20</w:t>
            </w:r>
          </w:p>
        </w:tc>
        <w:tc>
          <w:tcPr>
            <w:tcW w:w="1574" w:type="dxa"/>
            <w:tcBorders>
              <w:top w:val="single" w:sz="4" w:space="0" w:color="auto"/>
              <w:left w:val="single" w:sz="4" w:space="0" w:color="auto"/>
            </w:tcBorders>
            <w:shd w:val="clear" w:color="auto" w:fill="FFFFFF"/>
          </w:tcPr>
          <w:p w:rsidR="007A2740" w:rsidRDefault="007A2740" w:rsidP="007A2740">
            <w:pPr>
              <w:pStyle w:val="260"/>
              <w:shd w:val="clear" w:color="auto" w:fill="auto"/>
              <w:spacing w:line="220" w:lineRule="exact"/>
              <w:ind w:left="160" w:firstLine="480"/>
              <w:jc w:val="left"/>
            </w:pPr>
            <w:r>
              <w:rPr>
                <w:rStyle w:val="26TimesNewRoman11pt"/>
                <w:rFonts w:eastAsia="SimSun"/>
              </w:rPr>
              <w:t>66 408,20</w:t>
            </w:r>
          </w:p>
        </w:tc>
        <w:tc>
          <w:tcPr>
            <w:tcW w:w="1406" w:type="dxa"/>
            <w:tcBorders>
              <w:top w:val="single" w:sz="4" w:space="0" w:color="auto"/>
              <w:left w:val="single" w:sz="4" w:space="0" w:color="auto"/>
            </w:tcBorders>
            <w:shd w:val="clear" w:color="auto" w:fill="FFFFFF"/>
          </w:tcPr>
          <w:p w:rsidR="007A2740" w:rsidRDefault="007A2740" w:rsidP="007A2740">
            <w:pPr>
              <w:pStyle w:val="260"/>
              <w:shd w:val="clear" w:color="auto" w:fill="auto"/>
              <w:spacing w:line="220" w:lineRule="exact"/>
            </w:pPr>
            <w:r>
              <w:rPr>
                <w:rStyle w:val="26TimesNewRoman11pt"/>
                <w:rFonts w:eastAsia="SimSun"/>
              </w:rPr>
              <w:t>13 720,50</w:t>
            </w:r>
          </w:p>
        </w:tc>
        <w:tc>
          <w:tcPr>
            <w:tcW w:w="725" w:type="dxa"/>
            <w:tcBorders>
              <w:top w:val="single" w:sz="4" w:space="0" w:color="auto"/>
              <w:left w:val="single" w:sz="4" w:space="0" w:color="auto"/>
              <w:right w:val="single" w:sz="4" w:space="0" w:color="auto"/>
            </w:tcBorders>
            <w:shd w:val="clear" w:color="auto" w:fill="FFFFFF"/>
          </w:tcPr>
          <w:p w:rsidR="007A2740" w:rsidRDefault="007A2740" w:rsidP="007A2740">
            <w:pPr>
              <w:pStyle w:val="260"/>
              <w:shd w:val="clear" w:color="auto" w:fill="auto"/>
              <w:spacing w:line="220" w:lineRule="exact"/>
              <w:ind w:right="220"/>
            </w:pPr>
            <w:r>
              <w:rPr>
                <w:rStyle w:val="26TimesNewRoman11pt"/>
                <w:rFonts w:eastAsia="SimSun"/>
              </w:rPr>
              <w:t>20,7</w:t>
            </w:r>
          </w:p>
        </w:tc>
      </w:tr>
      <w:tr w:rsidR="007A2740" w:rsidTr="007A2740">
        <w:trPr>
          <w:trHeight w:hRule="exact" w:val="3638"/>
        </w:trPr>
        <w:tc>
          <w:tcPr>
            <w:tcW w:w="2736" w:type="dxa"/>
            <w:tcBorders>
              <w:top w:val="single" w:sz="4" w:space="0" w:color="auto"/>
              <w:left w:val="single" w:sz="4" w:space="0" w:color="auto"/>
              <w:bottom w:val="single" w:sz="4" w:space="0" w:color="auto"/>
            </w:tcBorders>
            <w:shd w:val="clear" w:color="auto" w:fill="FFFFFF"/>
            <w:vAlign w:val="bottom"/>
          </w:tcPr>
          <w:p w:rsidR="007A2740" w:rsidRDefault="007A2740" w:rsidP="007A2740">
            <w:pPr>
              <w:pStyle w:val="260"/>
              <w:shd w:val="clear" w:color="auto" w:fill="auto"/>
              <w:spacing w:line="240" w:lineRule="exact"/>
              <w:ind w:left="140"/>
              <w:jc w:val="left"/>
            </w:pPr>
            <w:r>
              <w:rPr>
                <w:rStyle w:val="26TimesNewRoman11pt"/>
                <w:rFonts w:eastAsia="SimSun"/>
              </w:rPr>
              <w:lastRenderedPageBreak/>
              <w:t xml:space="preserve">Реализация переданных полномочий </w:t>
            </w:r>
            <w:proofErr w:type="gramStart"/>
            <w:r>
              <w:rPr>
                <w:rStyle w:val="26TimesNewRoman11pt"/>
                <w:rFonts w:eastAsia="SimSun"/>
              </w:rPr>
              <w:t>по решению* отдельных вопросов местного значения муниципальных районов в соответствии с заключенными соглашениями в части обеспечения проживающих в поселении</w:t>
            </w:r>
            <w:proofErr w:type="gramEnd"/>
            <w:r>
              <w:rPr>
                <w:rStyle w:val="26TimesNewRoman11pt"/>
                <w:rFonts w:eastAsia="SimSun"/>
              </w:rPr>
              <w:t xml:space="preserve"> и нуждающихся в жилых помещениях малоимущих граждан жилыми помещениями, организация содержания</w:t>
            </w:r>
          </w:p>
        </w:tc>
        <w:tc>
          <w:tcPr>
            <w:tcW w:w="571" w:type="dxa"/>
            <w:tcBorders>
              <w:top w:val="single" w:sz="4" w:space="0" w:color="auto"/>
              <w:left w:val="single" w:sz="4" w:space="0" w:color="auto"/>
              <w:bottom w:val="single" w:sz="4" w:space="0" w:color="auto"/>
            </w:tcBorders>
            <w:shd w:val="clear" w:color="auto" w:fill="FFFFFF"/>
          </w:tcPr>
          <w:p w:rsidR="007A2740" w:rsidRDefault="007A2740" w:rsidP="007A2740">
            <w:pPr>
              <w:pStyle w:val="260"/>
              <w:shd w:val="clear" w:color="auto" w:fill="auto"/>
              <w:spacing w:line="150" w:lineRule="exact"/>
              <w:ind w:left="160"/>
              <w:jc w:val="left"/>
            </w:pPr>
            <w:r>
              <w:rPr>
                <w:rStyle w:val="26TimesNewRoman75pt"/>
                <w:rFonts w:eastAsia="SimSun"/>
              </w:rPr>
              <w:t>851</w:t>
            </w:r>
          </w:p>
        </w:tc>
        <w:tc>
          <w:tcPr>
            <w:tcW w:w="427" w:type="dxa"/>
            <w:tcBorders>
              <w:top w:val="single" w:sz="4" w:space="0" w:color="auto"/>
              <w:left w:val="single" w:sz="4" w:space="0" w:color="auto"/>
              <w:bottom w:val="single" w:sz="4" w:space="0" w:color="auto"/>
            </w:tcBorders>
            <w:shd w:val="clear" w:color="auto" w:fill="FFFFFF"/>
          </w:tcPr>
          <w:p w:rsidR="007A2740" w:rsidRDefault="007A2740" w:rsidP="007A2740">
            <w:pPr>
              <w:pStyle w:val="260"/>
              <w:shd w:val="clear" w:color="auto" w:fill="auto"/>
              <w:spacing w:line="220" w:lineRule="exact"/>
              <w:jc w:val="left"/>
            </w:pPr>
            <w:r>
              <w:rPr>
                <w:rStyle w:val="26TimesNewRoman11pt"/>
                <w:rFonts w:eastAsia="SimSun"/>
              </w:rPr>
              <w:t>05</w:t>
            </w:r>
          </w:p>
        </w:tc>
        <w:tc>
          <w:tcPr>
            <w:tcW w:w="422" w:type="dxa"/>
            <w:tcBorders>
              <w:top w:val="single" w:sz="4" w:space="0" w:color="auto"/>
              <w:left w:val="single" w:sz="4" w:space="0" w:color="auto"/>
              <w:bottom w:val="single" w:sz="4" w:space="0" w:color="auto"/>
            </w:tcBorders>
            <w:shd w:val="clear" w:color="auto" w:fill="FFFFFF"/>
          </w:tcPr>
          <w:p w:rsidR="007A2740" w:rsidRDefault="007A2740" w:rsidP="007A2740">
            <w:pPr>
              <w:pStyle w:val="260"/>
              <w:shd w:val="clear" w:color="auto" w:fill="auto"/>
              <w:spacing w:line="220" w:lineRule="exact"/>
              <w:jc w:val="left"/>
            </w:pPr>
            <w:r>
              <w:rPr>
                <w:rStyle w:val="26TimesNewRoman11pt"/>
                <w:rFonts w:eastAsia="SimSun"/>
              </w:rPr>
              <w:t>01</w:t>
            </w:r>
          </w:p>
        </w:tc>
        <w:tc>
          <w:tcPr>
            <w:tcW w:w="854" w:type="dxa"/>
            <w:tcBorders>
              <w:top w:val="single" w:sz="4" w:space="0" w:color="auto"/>
              <w:left w:val="single" w:sz="4" w:space="0" w:color="auto"/>
              <w:bottom w:val="single" w:sz="4" w:space="0" w:color="auto"/>
            </w:tcBorders>
            <w:shd w:val="clear" w:color="auto" w:fill="FFFFFF"/>
          </w:tcPr>
          <w:p w:rsidR="007A2740" w:rsidRDefault="007A2740" w:rsidP="007A2740">
            <w:pPr>
              <w:pStyle w:val="260"/>
              <w:shd w:val="clear" w:color="auto" w:fill="auto"/>
              <w:spacing w:line="202" w:lineRule="exact"/>
              <w:jc w:val="both"/>
            </w:pPr>
            <w:r>
              <w:rPr>
                <w:rStyle w:val="26TimesNewRoman75pt"/>
                <w:rFonts w:eastAsia="SimSun"/>
              </w:rPr>
              <w:t>51 4 09 83760</w:t>
            </w:r>
          </w:p>
        </w:tc>
        <w:tc>
          <w:tcPr>
            <w:tcW w:w="562" w:type="dxa"/>
            <w:tcBorders>
              <w:top w:val="single" w:sz="4" w:space="0" w:color="auto"/>
              <w:left w:val="single" w:sz="4" w:space="0" w:color="auto"/>
              <w:bottom w:val="single" w:sz="4" w:space="0" w:color="auto"/>
            </w:tcBorders>
            <w:shd w:val="clear" w:color="auto" w:fill="FFFFFF"/>
          </w:tcPr>
          <w:p w:rsidR="007A2740" w:rsidRDefault="007A2740" w:rsidP="007A2740">
            <w:pPr>
              <w:rPr>
                <w:sz w:val="10"/>
                <w:szCs w:val="10"/>
              </w:rPr>
            </w:pPr>
          </w:p>
        </w:tc>
        <w:tc>
          <w:tcPr>
            <w:tcW w:w="1565" w:type="dxa"/>
            <w:tcBorders>
              <w:top w:val="single" w:sz="4" w:space="0" w:color="auto"/>
              <w:left w:val="single" w:sz="4" w:space="0" w:color="auto"/>
              <w:bottom w:val="single" w:sz="4" w:space="0" w:color="auto"/>
            </w:tcBorders>
            <w:shd w:val="clear" w:color="auto" w:fill="FFFFFF"/>
          </w:tcPr>
          <w:p w:rsidR="007A2740" w:rsidRDefault="007A2740" w:rsidP="007A2740">
            <w:pPr>
              <w:pStyle w:val="260"/>
              <w:shd w:val="clear" w:color="auto" w:fill="auto"/>
              <w:spacing w:line="220" w:lineRule="exact"/>
            </w:pPr>
            <w:r>
              <w:rPr>
                <w:rStyle w:val="26TimesNewRoman11pt"/>
                <w:rFonts w:eastAsia="SimSun"/>
              </w:rPr>
              <w:t>57 340,00</w:t>
            </w:r>
          </w:p>
        </w:tc>
        <w:tc>
          <w:tcPr>
            <w:tcW w:w="1574" w:type="dxa"/>
            <w:tcBorders>
              <w:top w:val="single" w:sz="4" w:space="0" w:color="auto"/>
              <w:left w:val="single" w:sz="4" w:space="0" w:color="auto"/>
              <w:bottom w:val="single" w:sz="4" w:space="0" w:color="auto"/>
            </w:tcBorders>
            <w:shd w:val="clear" w:color="auto" w:fill="FFFFFF"/>
          </w:tcPr>
          <w:p w:rsidR="007A2740" w:rsidRDefault="007A2740" w:rsidP="007A2740">
            <w:pPr>
              <w:pStyle w:val="260"/>
              <w:shd w:val="clear" w:color="auto" w:fill="auto"/>
              <w:spacing w:line="2434" w:lineRule="exact"/>
              <w:ind w:left="160" w:firstLine="480"/>
              <w:jc w:val="left"/>
            </w:pPr>
            <w:r>
              <w:rPr>
                <w:rStyle w:val="26TimesNewRoman11pt"/>
                <w:rFonts w:eastAsia="SimSun"/>
              </w:rPr>
              <w:t>57 340,00</w:t>
            </w:r>
            <w:proofErr w:type="gramStart"/>
            <w:r>
              <w:rPr>
                <w:rStyle w:val="26TimesNewRoman11pt"/>
                <w:rFonts w:eastAsia="SimSun"/>
              </w:rPr>
              <w:t xml:space="preserve"> К</w:t>
            </w:r>
            <w:proofErr w:type="gramEnd"/>
          </w:p>
        </w:tc>
        <w:tc>
          <w:tcPr>
            <w:tcW w:w="1406" w:type="dxa"/>
            <w:tcBorders>
              <w:top w:val="single" w:sz="4" w:space="0" w:color="auto"/>
              <w:left w:val="single" w:sz="4" w:space="0" w:color="auto"/>
              <w:bottom w:val="single" w:sz="4" w:space="0" w:color="auto"/>
            </w:tcBorders>
            <w:shd w:val="clear" w:color="auto" w:fill="FFFFFF"/>
          </w:tcPr>
          <w:p w:rsidR="007A2740" w:rsidRDefault="007A2740" w:rsidP="007A2740">
            <w:pPr>
              <w:pStyle w:val="260"/>
              <w:shd w:val="clear" w:color="auto" w:fill="auto"/>
              <w:spacing w:line="220" w:lineRule="exact"/>
            </w:pPr>
            <w:r>
              <w:rPr>
                <w:rStyle w:val="26TimesNewRoman11pt"/>
                <w:rFonts w:eastAsia="SimSun"/>
              </w:rPr>
              <w:t>10 030,50</w:t>
            </w:r>
          </w:p>
        </w:tc>
        <w:tc>
          <w:tcPr>
            <w:tcW w:w="725" w:type="dxa"/>
            <w:tcBorders>
              <w:top w:val="single" w:sz="4" w:space="0" w:color="auto"/>
              <w:left w:val="single" w:sz="4" w:space="0" w:color="auto"/>
              <w:bottom w:val="single" w:sz="4" w:space="0" w:color="auto"/>
              <w:right w:val="single" w:sz="4" w:space="0" w:color="auto"/>
            </w:tcBorders>
            <w:shd w:val="clear" w:color="auto" w:fill="FFFFFF"/>
          </w:tcPr>
          <w:p w:rsidR="007A2740" w:rsidRDefault="007A2740" w:rsidP="007A2740">
            <w:pPr>
              <w:pStyle w:val="260"/>
              <w:shd w:val="clear" w:color="auto" w:fill="auto"/>
              <w:spacing w:line="220" w:lineRule="exact"/>
              <w:ind w:right="220"/>
            </w:pPr>
            <w:r>
              <w:rPr>
                <w:rStyle w:val="26TimesNewRoman11pt"/>
                <w:rFonts w:eastAsia="SimSun"/>
              </w:rPr>
              <w:t>17,5</w:t>
            </w:r>
          </w:p>
        </w:tc>
      </w:tr>
    </w:tbl>
    <w:p w:rsidR="007A2740" w:rsidRDefault="007A2740">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tbl>
      <w:tblPr>
        <w:tblpPr w:leftFromText="180" w:rightFromText="180" w:vertAnchor="text" w:horzAnchor="margin" w:tblpXSpec="center" w:tblpY="-624"/>
        <w:tblW w:w="10853" w:type="dxa"/>
        <w:tblLayout w:type="fixed"/>
        <w:tblCellMar>
          <w:left w:w="10" w:type="dxa"/>
          <w:right w:w="10" w:type="dxa"/>
        </w:tblCellMar>
        <w:tblLook w:val="04A0"/>
      </w:tblPr>
      <w:tblGrid>
        <w:gridCol w:w="2722"/>
        <w:gridCol w:w="571"/>
        <w:gridCol w:w="427"/>
        <w:gridCol w:w="427"/>
        <w:gridCol w:w="854"/>
        <w:gridCol w:w="566"/>
        <w:gridCol w:w="1570"/>
        <w:gridCol w:w="1570"/>
        <w:gridCol w:w="1416"/>
        <w:gridCol w:w="730"/>
      </w:tblGrid>
      <w:tr w:rsidR="00CE563E" w:rsidTr="00CE563E">
        <w:trPr>
          <w:trHeight w:hRule="exact" w:val="1474"/>
        </w:trPr>
        <w:tc>
          <w:tcPr>
            <w:tcW w:w="2722"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220" w:lineRule="exact"/>
              <w:jc w:val="center"/>
            </w:pPr>
            <w:r>
              <w:rPr>
                <w:rStyle w:val="26TimesNewRoman11pt"/>
                <w:rFonts w:eastAsia="SimSun"/>
                <w:i/>
                <w:iCs/>
              </w:rPr>
              <w:lastRenderedPageBreak/>
              <w:t>Наименование</w:t>
            </w:r>
          </w:p>
        </w:tc>
        <w:tc>
          <w:tcPr>
            <w:tcW w:w="571"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220" w:lineRule="exact"/>
              <w:ind w:left="160"/>
              <w:jc w:val="left"/>
            </w:pPr>
            <w:r>
              <w:rPr>
                <w:rStyle w:val="26TimesNewRoman11pt"/>
                <w:rFonts w:eastAsia="SimSun"/>
                <w:i/>
                <w:iCs/>
              </w:rPr>
              <w:t>Гл</w:t>
            </w:r>
          </w:p>
        </w:tc>
        <w:tc>
          <w:tcPr>
            <w:tcW w:w="427"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220" w:lineRule="exact"/>
              <w:jc w:val="left"/>
            </w:pPr>
            <w:proofErr w:type="spellStart"/>
            <w:r>
              <w:rPr>
                <w:rStyle w:val="26TimesNewRoman11pt"/>
                <w:rFonts w:eastAsia="SimSun"/>
                <w:i/>
                <w:iCs/>
              </w:rPr>
              <w:t>Рз</w:t>
            </w:r>
            <w:proofErr w:type="spellEnd"/>
          </w:p>
        </w:tc>
        <w:tc>
          <w:tcPr>
            <w:tcW w:w="427" w:type="dxa"/>
            <w:tcBorders>
              <w:top w:val="single" w:sz="4" w:space="0" w:color="auto"/>
              <w:left w:val="single" w:sz="4" w:space="0" w:color="auto"/>
            </w:tcBorders>
            <w:shd w:val="clear" w:color="auto" w:fill="FFFFFF"/>
          </w:tcPr>
          <w:p w:rsidR="00CE563E" w:rsidRDefault="00CE563E" w:rsidP="00CE563E">
            <w:pPr>
              <w:pStyle w:val="260"/>
              <w:shd w:val="clear" w:color="auto" w:fill="auto"/>
              <w:spacing w:after="60" w:line="220" w:lineRule="exact"/>
              <w:jc w:val="left"/>
            </w:pPr>
            <w:r>
              <w:rPr>
                <w:rStyle w:val="26TimesNewRoman11pt"/>
                <w:rFonts w:eastAsia="SimSun"/>
                <w:i/>
                <w:iCs/>
              </w:rPr>
              <w:t>И</w:t>
            </w:r>
          </w:p>
          <w:p w:rsidR="00CE563E" w:rsidRDefault="00CE563E" w:rsidP="00CE563E">
            <w:pPr>
              <w:pStyle w:val="260"/>
              <w:shd w:val="clear" w:color="auto" w:fill="auto"/>
              <w:spacing w:before="60" w:line="150" w:lineRule="exact"/>
              <w:jc w:val="left"/>
            </w:pPr>
            <w:proofErr w:type="gramStart"/>
            <w:r>
              <w:rPr>
                <w:rStyle w:val="26TimesNewRoman75pt"/>
                <w:rFonts w:eastAsia="SimSun"/>
                <w:i/>
                <w:iCs/>
              </w:rPr>
              <w:t>Р</w:t>
            </w:r>
            <w:proofErr w:type="gramEnd"/>
          </w:p>
        </w:tc>
        <w:tc>
          <w:tcPr>
            <w:tcW w:w="854"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150" w:lineRule="exact"/>
              <w:ind w:left="240"/>
              <w:jc w:val="left"/>
            </w:pPr>
            <w:r>
              <w:rPr>
                <w:rStyle w:val="26TimesNewRoman75pt"/>
                <w:rFonts w:eastAsia="SimSun"/>
                <w:i/>
                <w:iCs/>
              </w:rPr>
              <w:t>ЦСР</w:t>
            </w:r>
          </w:p>
        </w:tc>
        <w:tc>
          <w:tcPr>
            <w:tcW w:w="566"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220" w:lineRule="exact"/>
              <w:ind w:left="160"/>
              <w:jc w:val="left"/>
            </w:pPr>
            <w:r>
              <w:rPr>
                <w:rStyle w:val="26TimesNewRoman11pt"/>
                <w:rFonts w:eastAsia="SimSun"/>
                <w:i/>
                <w:iCs/>
              </w:rPr>
              <w:t>ВР</w:t>
            </w:r>
          </w:p>
        </w:tc>
        <w:tc>
          <w:tcPr>
            <w:tcW w:w="1570"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245" w:lineRule="exact"/>
              <w:ind w:left="260"/>
              <w:jc w:val="left"/>
            </w:pPr>
            <w:r>
              <w:rPr>
                <w:rStyle w:val="26TimesNewRoman11pt"/>
                <w:rFonts w:eastAsia="SimSun"/>
                <w:i/>
                <w:iCs/>
              </w:rPr>
              <w:t>Утверждено на 2022 год</w:t>
            </w:r>
          </w:p>
        </w:tc>
        <w:tc>
          <w:tcPr>
            <w:tcW w:w="1570"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240" w:lineRule="exact"/>
              <w:jc w:val="center"/>
            </w:pPr>
            <w:r>
              <w:rPr>
                <w:rStyle w:val="26TimesNewRoman11pt"/>
                <w:rFonts w:eastAsia="SimSun"/>
                <w:i/>
                <w:iCs/>
              </w:rPr>
              <w:t>Уточненная бюджетная роспись на 2022 год</w:t>
            </w:r>
          </w:p>
        </w:tc>
        <w:tc>
          <w:tcPr>
            <w:tcW w:w="1416"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240" w:lineRule="exact"/>
              <w:jc w:val="center"/>
            </w:pPr>
            <w:r>
              <w:rPr>
                <w:rStyle w:val="26TimesNewRoman11pt"/>
                <w:rFonts w:eastAsia="SimSun"/>
                <w:i/>
                <w:iCs/>
              </w:rPr>
              <w:t>Кассовое исполнение за 1 квартал 2022 года</w:t>
            </w:r>
          </w:p>
        </w:tc>
        <w:tc>
          <w:tcPr>
            <w:tcW w:w="730" w:type="dxa"/>
            <w:tcBorders>
              <w:top w:val="single" w:sz="4" w:space="0" w:color="auto"/>
              <w:left w:val="single" w:sz="4" w:space="0" w:color="auto"/>
              <w:right w:val="single" w:sz="4" w:space="0" w:color="auto"/>
            </w:tcBorders>
            <w:shd w:val="clear" w:color="auto" w:fill="FFFFFF"/>
            <w:vAlign w:val="bottom"/>
          </w:tcPr>
          <w:p w:rsidR="00CE563E" w:rsidRDefault="00CE563E" w:rsidP="00CE563E">
            <w:pPr>
              <w:pStyle w:val="260"/>
              <w:shd w:val="clear" w:color="auto" w:fill="auto"/>
              <w:spacing w:line="206" w:lineRule="exact"/>
              <w:ind w:right="180"/>
            </w:pPr>
            <w:proofErr w:type="spellStart"/>
            <w:r>
              <w:rPr>
                <w:rStyle w:val="26TimesNewRoman75pt"/>
                <w:rFonts w:eastAsia="SimSun"/>
                <w:i/>
                <w:iCs/>
              </w:rPr>
              <w:t>Проце</w:t>
            </w:r>
            <w:proofErr w:type="spellEnd"/>
          </w:p>
          <w:p w:rsidR="00CE563E" w:rsidRDefault="00CE563E" w:rsidP="00CE563E">
            <w:pPr>
              <w:pStyle w:val="260"/>
              <w:shd w:val="clear" w:color="auto" w:fill="auto"/>
              <w:spacing w:line="206" w:lineRule="exact"/>
              <w:ind w:left="240"/>
              <w:jc w:val="left"/>
            </w:pPr>
            <w:proofErr w:type="spellStart"/>
            <w:r>
              <w:rPr>
                <w:rStyle w:val="26TimesNewRoman75pt"/>
                <w:rFonts w:eastAsia="SimSun"/>
                <w:i/>
                <w:iCs/>
              </w:rPr>
              <w:t>нт</w:t>
            </w:r>
            <w:proofErr w:type="spellEnd"/>
          </w:p>
          <w:p w:rsidR="00CE563E" w:rsidRDefault="00CE563E" w:rsidP="00CE563E">
            <w:pPr>
              <w:pStyle w:val="260"/>
              <w:shd w:val="clear" w:color="auto" w:fill="auto"/>
              <w:spacing w:line="206" w:lineRule="exact"/>
              <w:ind w:right="180"/>
            </w:pPr>
            <w:proofErr w:type="spellStart"/>
            <w:r>
              <w:rPr>
                <w:rStyle w:val="26TimesNewRoman75pt"/>
                <w:rFonts w:eastAsia="SimSun"/>
                <w:i/>
                <w:iCs/>
              </w:rPr>
              <w:t>испол</w:t>
            </w:r>
            <w:proofErr w:type="spellEnd"/>
          </w:p>
          <w:p w:rsidR="00CE563E" w:rsidRDefault="00CE563E" w:rsidP="00CE563E">
            <w:pPr>
              <w:pStyle w:val="260"/>
              <w:shd w:val="clear" w:color="auto" w:fill="auto"/>
              <w:spacing w:line="206" w:lineRule="exact"/>
              <w:ind w:right="180"/>
            </w:pPr>
            <w:r>
              <w:rPr>
                <w:rStyle w:val="26TimesNewRoman75pt"/>
                <w:rFonts w:eastAsia="SimSun"/>
                <w:i/>
                <w:iCs/>
              </w:rPr>
              <w:t>нения</w:t>
            </w:r>
          </w:p>
          <w:p w:rsidR="00CE563E" w:rsidRDefault="00CE563E" w:rsidP="00CE563E">
            <w:pPr>
              <w:pStyle w:val="260"/>
              <w:shd w:val="clear" w:color="auto" w:fill="auto"/>
              <w:spacing w:line="206" w:lineRule="exact"/>
              <w:ind w:left="240"/>
              <w:jc w:val="left"/>
            </w:pPr>
            <w:r>
              <w:rPr>
                <w:rStyle w:val="26TimesNewRoman75pt"/>
                <w:rFonts w:eastAsia="SimSun"/>
                <w:i/>
                <w:iCs/>
              </w:rPr>
              <w:t>к</w:t>
            </w:r>
          </w:p>
          <w:p w:rsidR="00CE563E" w:rsidRDefault="00CE563E" w:rsidP="00CE563E">
            <w:pPr>
              <w:pStyle w:val="260"/>
              <w:shd w:val="clear" w:color="auto" w:fill="auto"/>
              <w:spacing w:line="206" w:lineRule="exact"/>
              <w:ind w:firstLine="160"/>
              <w:jc w:val="left"/>
            </w:pPr>
            <w:r>
              <w:rPr>
                <w:rStyle w:val="26TimesNewRoman75pt"/>
                <w:rFonts w:eastAsia="SimSun"/>
                <w:i/>
                <w:iCs/>
              </w:rPr>
              <w:t>росли - си</w:t>
            </w:r>
          </w:p>
        </w:tc>
      </w:tr>
      <w:tr w:rsidR="00CE563E" w:rsidTr="00CE563E">
        <w:trPr>
          <w:trHeight w:hRule="exact" w:val="490"/>
        </w:trPr>
        <w:tc>
          <w:tcPr>
            <w:tcW w:w="2722" w:type="dxa"/>
            <w:tcBorders>
              <w:top w:val="single" w:sz="4" w:space="0" w:color="auto"/>
              <w:left w:val="single" w:sz="4" w:space="0" w:color="auto"/>
            </w:tcBorders>
            <w:shd w:val="clear" w:color="auto" w:fill="FFFFFF"/>
            <w:vAlign w:val="bottom"/>
          </w:tcPr>
          <w:p w:rsidR="00CE563E" w:rsidRDefault="00CE563E" w:rsidP="00CE563E">
            <w:pPr>
              <w:pStyle w:val="260"/>
              <w:shd w:val="clear" w:color="auto" w:fill="auto"/>
              <w:spacing w:line="240" w:lineRule="exact"/>
              <w:jc w:val="left"/>
            </w:pPr>
            <w:r>
              <w:rPr>
                <w:rStyle w:val="26TimesNewRoman11pt"/>
                <w:rFonts w:eastAsia="SimSun"/>
                <w:i/>
                <w:iCs/>
              </w:rPr>
              <w:t>муниципального жилищного фонда</w:t>
            </w:r>
          </w:p>
        </w:tc>
        <w:tc>
          <w:tcPr>
            <w:tcW w:w="571" w:type="dxa"/>
            <w:tcBorders>
              <w:top w:val="single" w:sz="4" w:space="0" w:color="auto"/>
              <w:left w:val="single" w:sz="4" w:space="0" w:color="auto"/>
            </w:tcBorders>
            <w:shd w:val="clear" w:color="auto" w:fill="FFFFFF"/>
          </w:tcPr>
          <w:p w:rsidR="00CE563E" w:rsidRDefault="00CE563E" w:rsidP="00CE563E">
            <w:pPr>
              <w:rPr>
                <w:sz w:val="10"/>
                <w:szCs w:val="10"/>
              </w:rPr>
            </w:pPr>
          </w:p>
        </w:tc>
        <w:tc>
          <w:tcPr>
            <w:tcW w:w="427" w:type="dxa"/>
            <w:tcBorders>
              <w:top w:val="single" w:sz="4" w:space="0" w:color="auto"/>
              <w:left w:val="single" w:sz="4" w:space="0" w:color="auto"/>
            </w:tcBorders>
            <w:shd w:val="clear" w:color="auto" w:fill="FFFFFF"/>
          </w:tcPr>
          <w:p w:rsidR="00CE563E" w:rsidRDefault="00CE563E" w:rsidP="00CE563E">
            <w:pPr>
              <w:rPr>
                <w:sz w:val="10"/>
                <w:szCs w:val="10"/>
              </w:rPr>
            </w:pPr>
          </w:p>
        </w:tc>
        <w:tc>
          <w:tcPr>
            <w:tcW w:w="427" w:type="dxa"/>
            <w:tcBorders>
              <w:top w:val="single" w:sz="4" w:space="0" w:color="auto"/>
              <w:left w:val="single" w:sz="4" w:space="0" w:color="auto"/>
            </w:tcBorders>
            <w:shd w:val="clear" w:color="auto" w:fill="FFFFFF"/>
          </w:tcPr>
          <w:p w:rsidR="00CE563E" w:rsidRDefault="00CE563E" w:rsidP="00CE563E">
            <w:pPr>
              <w:rPr>
                <w:sz w:val="10"/>
                <w:szCs w:val="10"/>
              </w:rPr>
            </w:pPr>
          </w:p>
        </w:tc>
        <w:tc>
          <w:tcPr>
            <w:tcW w:w="854" w:type="dxa"/>
            <w:tcBorders>
              <w:top w:val="single" w:sz="4" w:space="0" w:color="auto"/>
              <w:left w:val="single" w:sz="4" w:space="0" w:color="auto"/>
            </w:tcBorders>
            <w:shd w:val="clear" w:color="auto" w:fill="FFFFFF"/>
          </w:tcPr>
          <w:p w:rsidR="00CE563E" w:rsidRDefault="00CE563E" w:rsidP="00CE563E">
            <w:pPr>
              <w:rPr>
                <w:sz w:val="10"/>
                <w:szCs w:val="10"/>
              </w:rPr>
            </w:pPr>
          </w:p>
        </w:tc>
        <w:tc>
          <w:tcPr>
            <w:tcW w:w="566" w:type="dxa"/>
            <w:tcBorders>
              <w:top w:val="single" w:sz="4" w:space="0" w:color="auto"/>
              <w:left w:val="single" w:sz="4" w:space="0" w:color="auto"/>
            </w:tcBorders>
            <w:shd w:val="clear" w:color="auto" w:fill="FFFFFF"/>
          </w:tcPr>
          <w:p w:rsidR="00CE563E" w:rsidRDefault="00CE563E" w:rsidP="00CE563E">
            <w:pPr>
              <w:rPr>
                <w:sz w:val="10"/>
                <w:szCs w:val="10"/>
              </w:rPr>
            </w:pPr>
          </w:p>
        </w:tc>
        <w:tc>
          <w:tcPr>
            <w:tcW w:w="1570" w:type="dxa"/>
            <w:tcBorders>
              <w:top w:val="single" w:sz="4" w:space="0" w:color="auto"/>
              <w:left w:val="single" w:sz="4" w:space="0" w:color="auto"/>
            </w:tcBorders>
            <w:shd w:val="clear" w:color="auto" w:fill="FFFFFF"/>
          </w:tcPr>
          <w:p w:rsidR="00CE563E" w:rsidRDefault="00CE563E" w:rsidP="00CE563E">
            <w:pPr>
              <w:rPr>
                <w:sz w:val="10"/>
                <w:szCs w:val="10"/>
              </w:rPr>
            </w:pPr>
          </w:p>
        </w:tc>
        <w:tc>
          <w:tcPr>
            <w:tcW w:w="1570" w:type="dxa"/>
            <w:tcBorders>
              <w:top w:val="single" w:sz="4" w:space="0" w:color="auto"/>
              <w:left w:val="single" w:sz="4" w:space="0" w:color="auto"/>
            </w:tcBorders>
            <w:shd w:val="clear" w:color="auto" w:fill="FFFFFF"/>
          </w:tcPr>
          <w:p w:rsidR="00CE563E" w:rsidRDefault="00CE563E" w:rsidP="00CE563E">
            <w:pPr>
              <w:rPr>
                <w:sz w:val="10"/>
                <w:szCs w:val="10"/>
              </w:rPr>
            </w:pPr>
          </w:p>
        </w:tc>
        <w:tc>
          <w:tcPr>
            <w:tcW w:w="1416" w:type="dxa"/>
            <w:tcBorders>
              <w:top w:val="single" w:sz="4" w:space="0" w:color="auto"/>
              <w:left w:val="single" w:sz="4" w:space="0" w:color="auto"/>
            </w:tcBorders>
            <w:shd w:val="clear" w:color="auto" w:fill="FFFFFF"/>
          </w:tcPr>
          <w:p w:rsidR="00CE563E" w:rsidRDefault="00CE563E" w:rsidP="00CE563E">
            <w:pPr>
              <w:rPr>
                <w:sz w:val="10"/>
                <w:szCs w:val="10"/>
              </w:rPr>
            </w:pPr>
          </w:p>
        </w:tc>
        <w:tc>
          <w:tcPr>
            <w:tcW w:w="730" w:type="dxa"/>
            <w:tcBorders>
              <w:top w:val="single" w:sz="4" w:space="0" w:color="auto"/>
              <w:left w:val="single" w:sz="4" w:space="0" w:color="auto"/>
              <w:right w:val="single" w:sz="4" w:space="0" w:color="auto"/>
            </w:tcBorders>
            <w:shd w:val="clear" w:color="auto" w:fill="FFFFFF"/>
            <w:vAlign w:val="bottom"/>
          </w:tcPr>
          <w:p w:rsidR="00CE563E" w:rsidRDefault="00CE563E" w:rsidP="00CE563E">
            <w:pPr>
              <w:pStyle w:val="260"/>
              <w:shd w:val="clear" w:color="auto" w:fill="auto"/>
              <w:spacing w:line="220" w:lineRule="exact"/>
              <w:ind w:left="240" w:hanging="240"/>
              <w:jc w:val="left"/>
            </w:pPr>
          </w:p>
        </w:tc>
      </w:tr>
      <w:tr w:rsidR="00CE563E" w:rsidTr="00CE563E">
        <w:trPr>
          <w:trHeight w:hRule="exact" w:val="490"/>
        </w:trPr>
        <w:tc>
          <w:tcPr>
            <w:tcW w:w="2722" w:type="dxa"/>
            <w:tcBorders>
              <w:top w:val="single" w:sz="4" w:space="0" w:color="auto"/>
              <w:left w:val="single" w:sz="4" w:space="0" w:color="auto"/>
            </w:tcBorders>
            <w:shd w:val="clear" w:color="auto" w:fill="FFFFFF"/>
          </w:tcPr>
          <w:p w:rsidR="00CE563E" w:rsidRDefault="00CE563E" w:rsidP="00CE563E">
            <w:pPr>
              <w:pStyle w:val="260"/>
              <w:shd w:val="clear" w:color="auto" w:fill="auto"/>
              <w:spacing w:after="60" w:line="220" w:lineRule="exact"/>
              <w:jc w:val="left"/>
            </w:pPr>
            <w:r>
              <w:rPr>
                <w:rStyle w:val="26TimesNewRoman11pt"/>
                <w:rFonts w:eastAsia="SimSun"/>
                <w:i/>
                <w:iCs/>
              </w:rPr>
              <w:t>Межбюджетные</w:t>
            </w:r>
          </w:p>
          <w:p w:rsidR="00CE563E" w:rsidRDefault="00CE563E" w:rsidP="00CE563E">
            <w:pPr>
              <w:pStyle w:val="260"/>
              <w:shd w:val="clear" w:color="auto" w:fill="auto"/>
              <w:spacing w:before="60" w:line="220" w:lineRule="exact"/>
              <w:jc w:val="left"/>
            </w:pPr>
            <w:r>
              <w:rPr>
                <w:rStyle w:val="26TimesNewRoman11pt"/>
                <w:rFonts w:eastAsia="SimSun"/>
                <w:i/>
                <w:iCs/>
              </w:rPr>
              <w:t>трансферты</w:t>
            </w:r>
          </w:p>
        </w:tc>
        <w:tc>
          <w:tcPr>
            <w:tcW w:w="571"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150" w:lineRule="exact"/>
              <w:ind w:left="160"/>
              <w:jc w:val="left"/>
            </w:pPr>
            <w:r>
              <w:rPr>
                <w:rStyle w:val="26TimesNewRoman75pt"/>
                <w:rFonts w:eastAsia="SimSun"/>
                <w:i/>
                <w:iCs/>
              </w:rPr>
              <w:t>851</w:t>
            </w:r>
          </w:p>
        </w:tc>
        <w:tc>
          <w:tcPr>
            <w:tcW w:w="427"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150" w:lineRule="exact"/>
              <w:jc w:val="left"/>
            </w:pPr>
            <w:r>
              <w:rPr>
                <w:rStyle w:val="26TimesNewRoman75pt"/>
                <w:rFonts w:eastAsia="SimSun"/>
                <w:i/>
                <w:iCs/>
              </w:rPr>
              <w:t>05</w:t>
            </w:r>
          </w:p>
        </w:tc>
        <w:tc>
          <w:tcPr>
            <w:tcW w:w="427" w:type="dxa"/>
            <w:tcBorders>
              <w:top w:val="single" w:sz="4" w:space="0" w:color="auto"/>
              <w:left w:val="single" w:sz="4" w:space="0" w:color="auto"/>
            </w:tcBorders>
            <w:shd w:val="clear" w:color="auto" w:fill="FFFFFF"/>
            <w:vAlign w:val="center"/>
          </w:tcPr>
          <w:p w:rsidR="00CE563E" w:rsidRDefault="00CE563E" w:rsidP="00CE563E">
            <w:pPr>
              <w:pStyle w:val="260"/>
              <w:shd w:val="clear" w:color="auto" w:fill="auto"/>
              <w:spacing w:line="150" w:lineRule="exact"/>
              <w:jc w:val="left"/>
            </w:pPr>
            <w:r>
              <w:rPr>
                <w:rStyle w:val="26TimesNewRoman75pt"/>
                <w:rFonts w:eastAsia="SimSun"/>
                <w:i/>
                <w:iCs/>
              </w:rPr>
              <w:t>01</w:t>
            </w:r>
          </w:p>
        </w:tc>
        <w:tc>
          <w:tcPr>
            <w:tcW w:w="854"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211" w:lineRule="exact"/>
              <w:jc w:val="center"/>
            </w:pPr>
            <w:r>
              <w:rPr>
                <w:rStyle w:val="26TimesNewRoman75pt"/>
                <w:rFonts w:eastAsia="SimSun"/>
                <w:i/>
                <w:iCs/>
              </w:rPr>
              <w:t>51 4 09 83760</w:t>
            </w:r>
          </w:p>
        </w:tc>
        <w:tc>
          <w:tcPr>
            <w:tcW w:w="566"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150" w:lineRule="exact"/>
              <w:ind w:left="160"/>
              <w:jc w:val="left"/>
            </w:pPr>
            <w:r>
              <w:rPr>
                <w:rStyle w:val="26TimesNewRoman75pt"/>
                <w:rFonts w:eastAsia="SimSun"/>
                <w:i/>
                <w:iCs/>
              </w:rPr>
              <w:t>500</w:t>
            </w:r>
          </w:p>
        </w:tc>
        <w:tc>
          <w:tcPr>
            <w:tcW w:w="1570"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220" w:lineRule="exact"/>
            </w:pPr>
            <w:r>
              <w:rPr>
                <w:rStyle w:val="26TimesNewRoman11pt"/>
                <w:rFonts w:eastAsia="SimSun"/>
                <w:i/>
                <w:iCs/>
              </w:rPr>
              <w:t>57 340,00</w:t>
            </w:r>
          </w:p>
        </w:tc>
        <w:tc>
          <w:tcPr>
            <w:tcW w:w="1570"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220" w:lineRule="exact"/>
            </w:pPr>
            <w:r>
              <w:rPr>
                <w:rStyle w:val="26TimesNewRoman11pt"/>
                <w:rFonts w:eastAsia="SimSun"/>
                <w:i/>
                <w:iCs/>
              </w:rPr>
              <w:t>57 340,00</w:t>
            </w:r>
          </w:p>
        </w:tc>
        <w:tc>
          <w:tcPr>
            <w:tcW w:w="1416"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220" w:lineRule="exact"/>
            </w:pPr>
            <w:r>
              <w:rPr>
                <w:rStyle w:val="26TimesNewRoman11pt"/>
                <w:rFonts w:eastAsia="SimSun"/>
                <w:i/>
                <w:iCs/>
              </w:rPr>
              <w:t>10 030,50</w:t>
            </w:r>
          </w:p>
        </w:tc>
        <w:tc>
          <w:tcPr>
            <w:tcW w:w="730" w:type="dxa"/>
            <w:tcBorders>
              <w:top w:val="single" w:sz="4" w:space="0" w:color="auto"/>
              <w:left w:val="single" w:sz="4" w:space="0" w:color="auto"/>
              <w:right w:val="single" w:sz="4" w:space="0" w:color="auto"/>
            </w:tcBorders>
            <w:shd w:val="clear" w:color="auto" w:fill="FFFFFF"/>
          </w:tcPr>
          <w:p w:rsidR="00CE563E" w:rsidRDefault="00CE563E" w:rsidP="00CE563E">
            <w:pPr>
              <w:pStyle w:val="260"/>
              <w:shd w:val="clear" w:color="auto" w:fill="auto"/>
              <w:spacing w:line="170" w:lineRule="exact"/>
              <w:ind w:right="180"/>
            </w:pPr>
            <w:r>
              <w:rPr>
                <w:rStyle w:val="26TimesNewRoman75pt"/>
                <w:rFonts w:eastAsia="SimSun"/>
                <w:i/>
                <w:iCs/>
              </w:rPr>
              <w:t>17,5</w:t>
            </w:r>
          </w:p>
        </w:tc>
      </w:tr>
      <w:tr w:rsidR="00CE563E" w:rsidTr="00CE563E">
        <w:trPr>
          <w:trHeight w:hRule="exact" w:val="494"/>
        </w:trPr>
        <w:tc>
          <w:tcPr>
            <w:tcW w:w="2722"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240" w:lineRule="exact"/>
              <w:jc w:val="left"/>
            </w:pPr>
            <w:r>
              <w:rPr>
                <w:rStyle w:val="26TimesNewRoman11pt"/>
                <w:rFonts w:eastAsia="SimSun"/>
                <w:i/>
                <w:iCs/>
              </w:rPr>
              <w:t>Иные межбюджетные трансферты</w:t>
            </w:r>
          </w:p>
        </w:tc>
        <w:tc>
          <w:tcPr>
            <w:tcW w:w="571"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150" w:lineRule="exact"/>
              <w:ind w:left="160"/>
              <w:jc w:val="left"/>
            </w:pPr>
            <w:r>
              <w:rPr>
                <w:rStyle w:val="26TimesNewRoman75pt"/>
                <w:rFonts w:eastAsia="SimSun"/>
                <w:i/>
                <w:iCs/>
              </w:rPr>
              <w:t>851</w:t>
            </w:r>
          </w:p>
        </w:tc>
        <w:tc>
          <w:tcPr>
            <w:tcW w:w="427"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220" w:lineRule="exact"/>
              <w:jc w:val="left"/>
            </w:pPr>
            <w:r>
              <w:rPr>
                <w:rStyle w:val="26TimesNewRoman11pt"/>
                <w:rFonts w:eastAsia="SimSun"/>
                <w:i/>
                <w:iCs/>
              </w:rPr>
              <w:t>05</w:t>
            </w:r>
          </w:p>
        </w:tc>
        <w:tc>
          <w:tcPr>
            <w:tcW w:w="427" w:type="dxa"/>
            <w:tcBorders>
              <w:top w:val="single" w:sz="4" w:space="0" w:color="auto"/>
              <w:left w:val="single" w:sz="4" w:space="0" w:color="auto"/>
            </w:tcBorders>
            <w:shd w:val="clear" w:color="auto" w:fill="FFFFFF"/>
            <w:vAlign w:val="center"/>
          </w:tcPr>
          <w:p w:rsidR="00CE563E" w:rsidRDefault="00CE563E" w:rsidP="00CE563E">
            <w:pPr>
              <w:pStyle w:val="260"/>
              <w:shd w:val="clear" w:color="auto" w:fill="auto"/>
              <w:spacing w:line="150" w:lineRule="exact"/>
              <w:jc w:val="left"/>
            </w:pPr>
            <w:r>
              <w:rPr>
                <w:rStyle w:val="26TimesNewRoman75pt"/>
                <w:rFonts w:eastAsia="SimSun"/>
                <w:i/>
                <w:iCs/>
              </w:rPr>
              <w:t>01</w:t>
            </w:r>
          </w:p>
        </w:tc>
        <w:tc>
          <w:tcPr>
            <w:tcW w:w="854"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206" w:lineRule="exact"/>
              <w:jc w:val="center"/>
            </w:pPr>
            <w:r>
              <w:rPr>
                <w:rStyle w:val="26TimesNewRoman75pt"/>
                <w:rFonts w:eastAsia="SimSun"/>
                <w:i/>
                <w:iCs/>
              </w:rPr>
              <w:t>51 4 09 83760</w:t>
            </w:r>
          </w:p>
        </w:tc>
        <w:tc>
          <w:tcPr>
            <w:tcW w:w="566"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150" w:lineRule="exact"/>
              <w:ind w:left="160"/>
              <w:jc w:val="left"/>
            </w:pPr>
            <w:r>
              <w:rPr>
                <w:rStyle w:val="26TimesNewRoman75pt"/>
                <w:rFonts w:eastAsia="SimSun"/>
                <w:i/>
                <w:iCs/>
              </w:rPr>
              <w:t>540</w:t>
            </w:r>
          </w:p>
        </w:tc>
        <w:tc>
          <w:tcPr>
            <w:tcW w:w="1570"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220" w:lineRule="exact"/>
            </w:pPr>
            <w:r>
              <w:rPr>
                <w:rStyle w:val="26TimesNewRoman11pt"/>
                <w:rFonts w:eastAsia="SimSun"/>
                <w:i/>
                <w:iCs/>
              </w:rPr>
              <w:t>57 340,00</w:t>
            </w:r>
          </w:p>
        </w:tc>
        <w:tc>
          <w:tcPr>
            <w:tcW w:w="1570"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220" w:lineRule="exact"/>
            </w:pPr>
            <w:r>
              <w:rPr>
                <w:rStyle w:val="26TimesNewRoman11pt"/>
                <w:rFonts w:eastAsia="SimSun"/>
                <w:i/>
                <w:iCs/>
              </w:rPr>
              <w:t>57 340,00</w:t>
            </w:r>
          </w:p>
        </w:tc>
        <w:tc>
          <w:tcPr>
            <w:tcW w:w="1416"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220" w:lineRule="exact"/>
            </w:pPr>
            <w:r>
              <w:rPr>
                <w:rStyle w:val="26TimesNewRoman11pt"/>
                <w:rFonts w:eastAsia="SimSun"/>
                <w:i/>
                <w:iCs/>
              </w:rPr>
              <w:t>10 030,50</w:t>
            </w:r>
          </w:p>
        </w:tc>
        <w:tc>
          <w:tcPr>
            <w:tcW w:w="730" w:type="dxa"/>
            <w:tcBorders>
              <w:top w:val="single" w:sz="4" w:space="0" w:color="auto"/>
              <w:left w:val="single" w:sz="4" w:space="0" w:color="auto"/>
              <w:right w:val="single" w:sz="4" w:space="0" w:color="auto"/>
            </w:tcBorders>
            <w:shd w:val="clear" w:color="auto" w:fill="FFFFFF"/>
          </w:tcPr>
          <w:p w:rsidR="00CE563E" w:rsidRDefault="00CE563E" w:rsidP="00CE563E">
            <w:pPr>
              <w:pStyle w:val="260"/>
              <w:shd w:val="clear" w:color="auto" w:fill="auto"/>
              <w:spacing w:line="150" w:lineRule="exact"/>
              <w:ind w:left="240"/>
              <w:jc w:val="left"/>
            </w:pPr>
            <w:r>
              <w:rPr>
                <w:rStyle w:val="26TimesNewRoman75pt"/>
                <w:rFonts w:eastAsia="SimSun"/>
                <w:i/>
                <w:iCs/>
              </w:rPr>
              <w:t>17,5</w:t>
            </w:r>
          </w:p>
        </w:tc>
      </w:tr>
      <w:tr w:rsidR="00CE563E" w:rsidTr="00CE563E">
        <w:trPr>
          <w:trHeight w:hRule="exact" w:val="346"/>
        </w:trPr>
        <w:tc>
          <w:tcPr>
            <w:tcW w:w="2722"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220" w:lineRule="exact"/>
              <w:jc w:val="left"/>
            </w:pPr>
            <w:r>
              <w:rPr>
                <w:rStyle w:val="26TimesNewRoman11pt"/>
                <w:rFonts w:eastAsia="SimSun"/>
                <w:i/>
                <w:iCs/>
              </w:rPr>
              <w:t>Коммунальное хозяйство</w:t>
            </w:r>
          </w:p>
        </w:tc>
        <w:tc>
          <w:tcPr>
            <w:tcW w:w="571"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150" w:lineRule="exact"/>
              <w:ind w:left="160"/>
              <w:jc w:val="left"/>
            </w:pPr>
            <w:r>
              <w:rPr>
                <w:rStyle w:val="26TimesNewRoman75pt"/>
                <w:rFonts w:eastAsia="SimSun"/>
                <w:i/>
                <w:iCs/>
              </w:rPr>
              <w:t>851</w:t>
            </w:r>
          </w:p>
        </w:tc>
        <w:tc>
          <w:tcPr>
            <w:tcW w:w="427"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220" w:lineRule="exact"/>
              <w:jc w:val="left"/>
            </w:pPr>
            <w:r>
              <w:rPr>
                <w:rStyle w:val="26TimesNewRoman11pt"/>
                <w:rFonts w:eastAsia="SimSun"/>
                <w:i/>
                <w:iCs/>
              </w:rPr>
              <w:t>05</w:t>
            </w:r>
          </w:p>
        </w:tc>
        <w:tc>
          <w:tcPr>
            <w:tcW w:w="427" w:type="dxa"/>
            <w:tcBorders>
              <w:top w:val="single" w:sz="4" w:space="0" w:color="auto"/>
              <w:left w:val="single" w:sz="4" w:space="0" w:color="auto"/>
            </w:tcBorders>
            <w:shd w:val="clear" w:color="auto" w:fill="FFFFFF"/>
            <w:vAlign w:val="center"/>
          </w:tcPr>
          <w:p w:rsidR="00CE563E" w:rsidRDefault="00CE563E" w:rsidP="00CE563E">
            <w:pPr>
              <w:pStyle w:val="260"/>
              <w:shd w:val="clear" w:color="auto" w:fill="auto"/>
              <w:spacing w:line="150" w:lineRule="exact"/>
              <w:jc w:val="left"/>
            </w:pPr>
            <w:r>
              <w:rPr>
                <w:rStyle w:val="26TimesNewRoman75pt"/>
                <w:rFonts w:eastAsia="SimSun"/>
                <w:i/>
                <w:iCs/>
              </w:rPr>
              <w:t>02</w:t>
            </w:r>
          </w:p>
        </w:tc>
        <w:tc>
          <w:tcPr>
            <w:tcW w:w="854" w:type="dxa"/>
            <w:tcBorders>
              <w:top w:val="single" w:sz="4" w:space="0" w:color="auto"/>
              <w:left w:val="single" w:sz="4" w:space="0" w:color="auto"/>
            </w:tcBorders>
            <w:shd w:val="clear" w:color="auto" w:fill="FFFFFF"/>
          </w:tcPr>
          <w:p w:rsidR="00CE563E" w:rsidRDefault="00CE563E" w:rsidP="00CE563E">
            <w:pPr>
              <w:rPr>
                <w:sz w:val="10"/>
                <w:szCs w:val="10"/>
              </w:rPr>
            </w:pPr>
          </w:p>
        </w:tc>
        <w:tc>
          <w:tcPr>
            <w:tcW w:w="566" w:type="dxa"/>
            <w:tcBorders>
              <w:top w:val="single" w:sz="4" w:space="0" w:color="auto"/>
              <w:left w:val="single" w:sz="4" w:space="0" w:color="auto"/>
            </w:tcBorders>
            <w:shd w:val="clear" w:color="auto" w:fill="FFFFFF"/>
          </w:tcPr>
          <w:p w:rsidR="00CE563E" w:rsidRDefault="00CE563E" w:rsidP="00CE563E">
            <w:pPr>
              <w:rPr>
                <w:sz w:val="10"/>
                <w:szCs w:val="10"/>
              </w:rPr>
            </w:pPr>
          </w:p>
        </w:tc>
        <w:tc>
          <w:tcPr>
            <w:tcW w:w="1570"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220" w:lineRule="exact"/>
            </w:pPr>
            <w:r>
              <w:rPr>
                <w:rStyle w:val="26TimesNewRoman11pt"/>
                <w:rFonts w:eastAsia="SimSun"/>
                <w:i/>
                <w:iCs/>
              </w:rPr>
              <w:t>73 662,00</w:t>
            </w:r>
          </w:p>
        </w:tc>
        <w:tc>
          <w:tcPr>
            <w:tcW w:w="1570"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220" w:lineRule="exact"/>
            </w:pPr>
            <w:r>
              <w:rPr>
                <w:rStyle w:val="26TimesNewRoman11pt"/>
                <w:rFonts w:eastAsia="SimSun"/>
                <w:i/>
                <w:iCs/>
              </w:rPr>
              <w:t>73 662,00</w:t>
            </w:r>
          </w:p>
        </w:tc>
        <w:tc>
          <w:tcPr>
            <w:tcW w:w="1416"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220" w:lineRule="exact"/>
            </w:pPr>
            <w:r>
              <w:rPr>
                <w:rStyle w:val="26TimesNewRoman11pt"/>
                <w:rFonts w:eastAsia="SimSun"/>
                <w:i/>
                <w:iCs/>
              </w:rPr>
              <w:t>16 116,36</w:t>
            </w:r>
          </w:p>
        </w:tc>
        <w:tc>
          <w:tcPr>
            <w:tcW w:w="730" w:type="dxa"/>
            <w:tcBorders>
              <w:top w:val="single" w:sz="4" w:space="0" w:color="auto"/>
              <w:left w:val="single" w:sz="4" w:space="0" w:color="auto"/>
              <w:right w:val="single" w:sz="4" w:space="0" w:color="auto"/>
            </w:tcBorders>
            <w:shd w:val="clear" w:color="auto" w:fill="FFFFFF"/>
          </w:tcPr>
          <w:p w:rsidR="00CE563E" w:rsidRDefault="00CE563E" w:rsidP="00CE563E">
            <w:pPr>
              <w:pStyle w:val="260"/>
              <w:shd w:val="clear" w:color="auto" w:fill="auto"/>
              <w:spacing w:line="150" w:lineRule="exact"/>
              <w:ind w:right="180"/>
            </w:pPr>
            <w:r>
              <w:rPr>
                <w:rStyle w:val="26TimesNewRoman75pt"/>
                <w:rFonts w:eastAsia="SimSun"/>
                <w:i/>
                <w:iCs/>
              </w:rPr>
              <w:t>21,9</w:t>
            </w:r>
          </w:p>
        </w:tc>
      </w:tr>
      <w:tr w:rsidR="00CE563E" w:rsidTr="00CE563E">
        <w:trPr>
          <w:trHeight w:hRule="exact" w:val="494"/>
        </w:trPr>
        <w:tc>
          <w:tcPr>
            <w:tcW w:w="2722"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240" w:lineRule="exact"/>
              <w:jc w:val="left"/>
            </w:pPr>
            <w:r>
              <w:rPr>
                <w:rStyle w:val="26TimesNewRoman11pt"/>
                <w:rFonts w:eastAsia="SimSun"/>
                <w:i/>
                <w:iCs/>
              </w:rPr>
              <w:t>Мероприятия в сфере коммунального хозяйства</w:t>
            </w:r>
          </w:p>
        </w:tc>
        <w:tc>
          <w:tcPr>
            <w:tcW w:w="571"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150" w:lineRule="exact"/>
              <w:ind w:left="160"/>
              <w:jc w:val="left"/>
            </w:pPr>
            <w:r>
              <w:rPr>
                <w:rStyle w:val="26TimesNewRoman75pt"/>
                <w:rFonts w:eastAsia="SimSun"/>
                <w:i/>
                <w:iCs/>
              </w:rPr>
              <w:t>851</w:t>
            </w:r>
          </w:p>
        </w:tc>
        <w:tc>
          <w:tcPr>
            <w:tcW w:w="427"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220" w:lineRule="exact"/>
              <w:jc w:val="left"/>
            </w:pPr>
            <w:r>
              <w:rPr>
                <w:rStyle w:val="26TimesNewRoman11pt"/>
                <w:rFonts w:eastAsia="SimSun"/>
                <w:i/>
                <w:iCs/>
              </w:rPr>
              <w:t>05</w:t>
            </w:r>
          </w:p>
        </w:tc>
        <w:tc>
          <w:tcPr>
            <w:tcW w:w="427" w:type="dxa"/>
            <w:tcBorders>
              <w:top w:val="single" w:sz="4" w:space="0" w:color="auto"/>
              <w:left w:val="single" w:sz="4" w:space="0" w:color="auto"/>
            </w:tcBorders>
            <w:shd w:val="clear" w:color="auto" w:fill="FFFFFF"/>
            <w:vAlign w:val="center"/>
          </w:tcPr>
          <w:p w:rsidR="00CE563E" w:rsidRDefault="00CE563E" w:rsidP="00CE563E">
            <w:pPr>
              <w:pStyle w:val="260"/>
              <w:shd w:val="clear" w:color="auto" w:fill="auto"/>
              <w:spacing w:line="150" w:lineRule="exact"/>
              <w:jc w:val="left"/>
            </w:pPr>
            <w:r>
              <w:rPr>
                <w:rStyle w:val="26TimesNewRoman75pt"/>
                <w:rFonts w:eastAsia="SimSun"/>
                <w:i/>
                <w:iCs/>
              </w:rPr>
              <w:t>02</w:t>
            </w:r>
          </w:p>
        </w:tc>
        <w:tc>
          <w:tcPr>
            <w:tcW w:w="854"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202" w:lineRule="exact"/>
              <w:jc w:val="center"/>
            </w:pPr>
            <w:r>
              <w:rPr>
                <w:rStyle w:val="26TimesNewRoman75pt"/>
                <w:rFonts w:eastAsia="SimSun"/>
                <w:i/>
                <w:iCs/>
              </w:rPr>
              <w:t>514 09 81740</w:t>
            </w:r>
          </w:p>
        </w:tc>
        <w:tc>
          <w:tcPr>
            <w:tcW w:w="566" w:type="dxa"/>
            <w:tcBorders>
              <w:top w:val="single" w:sz="4" w:space="0" w:color="auto"/>
              <w:left w:val="single" w:sz="4" w:space="0" w:color="auto"/>
            </w:tcBorders>
            <w:shd w:val="clear" w:color="auto" w:fill="FFFFFF"/>
          </w:tcPr>
          <w:p w:rsidR="00CE563E" w:rsidRDefault="00CE563E" w:rsidP="00CE563E">
            <w:pPr>
              <w:rPr>
                <w:sz w:val="10"/>
                <w:szCs w:val="10"/>
              </w:rPr>
            </w:pPr>
          </w:p>
        </w:tc>
        <w:tc>
          <w:tcPr>
            <w:tcW w:w="1570"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220" w:lineRule="exact"/>
            </w:pPr>
            <w:r>
              <w:rPr>
                <w:rStyle w:val="26TimesNewRoman75pt"/>
                <w:rFonts w:eastAsia="SimSun"/>
                <w:i/>
                <w:iCs/>
              </w:rPr>
              <w:t xml:space="preserve">' </w:t>
            </w:r>
            <w:r>
              <w:rPr>
                <w:rStyle w:val="26TimesNewRoman11pt"/>
                <w:rFonts w:eastAsia="SimSun"/>
                <w:i/>
                <w:iCs/>
              </w:rPr>
              <w:t>73 662,00</w:t>
            </w:r>
          </w:p>
        </w:tc>
        <w:tc>
          <w:tcPr>
            <w:tcW w:w="1570"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220" w:lineRule="exact"/>
            </w:pPr>
            <w:r>
              <w:rPr>
                <w:rStyle w:val="26TimesNewRoman11pt"/>
                <w:rFonts w:eastAsia="SimSun"/>
                <w:i/>
                <w:iCs/>
              </w:rPr>
              <w:t>73 662,00</w:t>
            </w:r>
          </w:p>
        </w:tc>
        <w:tc>
          <w:tcPr>
            <w:tcW w:w="1416"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220" w:lineRule="exact"/>
            </w:pPr>
            <w:r>
              <w:rPr>
                <w:rStyle w:val="26TimesNewRoman11pt"/>
                <w:rFonts w:eastAsia="SimSun"/>
                <w:i/>
                <w:iCs/>
              </w:rPr>
              <w:t>16 116,36</w:t>
            </w:r>
          </w:p>
        </w:tc>
        <w:tc>
          <w:tcPr>
            <w:tcW w:w="730" w:type="dxa"/>
            <w:tcBorders>
              <w:top w:val="single" w:sz="4" w:space="0" w:color="auto"/>
              <w:left w:val="single" w:sz="4" w:space="0" w:color="auto"/>
              <w:right w:val="single" w:sz="4" w:space="0" w:color="auto"/>
            </w:tcBorders>
            <w:shd w:val="clear" w:color="auto" w:fill="FFFFFF"/>
          </w:tcPr>
          <w:p w:rsidR="00CE563E" w:rsidRDefault="00CE563E" w:rsidP="00CE563E">
            <w:pPr>
              <w:pStyle w:val="260"/>
              <w:shd w:val="clear" w:color="auto" w:fill="auto"/>
              <w:spacing w:line="220" w:lineRule="exact"/>
              <w:ind w:right="180"/>
            </w:pPr>
            <w:r>
              <w:rPr>
                <w:rStyle w:val="26TimesNewRoman11pt"/>
                <w:rFonts w:eastAsia="SimSun"/>
                <w:i/>
                <w:iCs/>
              </w:rPr>
              <w:t>21,9</w:t>
            </w:r>
          </w:p>
        </w:tc>
      </w:tr>
      <w:tr w:rsidR="00CE563E" w:rsidTr="00CE563E">
        <w:trPr>
          <w:trHeight w:hRule="exact" w:val="979"/>
        </w:trPr>
        <w:tc>
          <w:tcPr>
            <w:tcW w:w="2722" w:type="dxa"/>
            <w:tcBorders>
              <w:top w:val="single" w:sz="4" w:space="0" w:color="auto"/>
              <w:left w:val="single" w:sz="4" w:space="0" w:color="auto"/>
            </w:tcBorders>
            <w:shd w:val="clear" w:color="auto" w:fill="FFFFFF"/>
            <w:vAlign w:val="bottom"/>
          </w:tcPr>
          <w:p w:rsidR="00CE563E" w:rsidRDefault="00CE563E" w:rsidP="00CE563E">
            <w:pPr>
              <w:pStyle w:val="260"/>
              <w:shd w:val="clear" w:color="auto" w:fill="auto"/>
              <w:spacing w:line="240" w:lineRule="exact"/>
              <w:jc w:val="left"/>
            </w:pPr>
            <w:r>
              <w:rPr>
                <w:rStyle w:val="26TimesNewRoman11pt"/>
                <w:rFonts w:eastAsia="SimSun"/>
                <w:i/>
                <w:iCs/>
              </w:rPr>
              <w:t>Закупка товаров, работ и услуг для обеспечения государственных (муниципальных) нужд</w:t>
            </w:r>
          </w:p>
        </w:tc>
        <w:tc>
          <w:tcPr>
            <w:tcW w:w="571"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150" w:lineRule="exact"/>
              <w:ind w:left="160"/>
              <w:jc w:val="left"/>
            </w:pPr>
            <w:r>
              <w:rPr>
                <w:rStyle w:val="26TimesNewRoman75pt"/>
                <w:rFonts w:eastAsia="SimSun"/>
                <w:i/>
                <w:iCs/>
              </w:rPr>
              <w:t>851</w:t>
            </w:r>
          </w:p>
        </w:tc>
        <w:tc>
          <w:tcPr>
            <w:tcW w:w="427"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220" w:lineRule="exact"/>
              <w:jc w:val="left"/>
            </w:pPr>
            <w:r>
              <w:rPr>
                <w:rStyle w:val="26TimesNewRoman11pt"/>
                <w:rFonts w:eastAsia="SimSun"/>
                <w:i/>
                <w:iCs/>
              </w:rPr>
              <w:t>05</w:t>
            </w:r>
          </w:p>
        </w:tc>
        <w:tc>
          <w:tcPr>
            <w:tcW w:w="427"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150" w:lineRule="exact"/>
              <w:jc w:val="left"/>
            </w:pPr>
            <w:r>
              <w:rPr>
                <w:rStyle w:val="26TimesNewRoman75pt"/>
                <w:rFonts w:eastAsia="SimSun"/>
                <w:i/>
                <w:iCs/>
              </w:rPr>
              <w:t>02</w:t>
            </w:r>
          </w:p>
        </w:tc>
        <w:tc>
          <w:tcPr>
            <w:tcW w:w="854"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206" w:lineRule="exact"/>
              <w:jc w:val="center"/>
            </w:pPr>
            <w:r>
              <w:rPr>
                <w:rStyle w:val="26TimesNewRoman75pt"/>
                <w:rFonts w:eastAsia="SimSun"/>
                <w:i/>
                <w:iCs/>
              </w:rPr>
              <w:t>51 4 09 81740</w:t>
            </w:r>
          </w:p>
        </w:tc>
        <w:tc>
          <w:tcPr>
            <w:tcW w:w="566"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150" w:lineRule="exact"/>
              <w:ind w:left="160"/>
              <w:jc w:val="left"/>
            </w:pPr>
            <w:r>
              <w:rPr>
                <w:rStyle w:val="26TimesNewRoman75pt"/>
                <w:rFonts w:eastAsia="SimSun"/>
                <w:i/>
                <w:iCs/>
              </w:rPr>
              <w:t>200</w:t>
            </w:r>
          </w:p>
        </w:tc>
        <w:tc>
          <w:tcPr>
            <w:tcW w:w="1570"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220" w:lineRule="exact"/>
            </w:pPr>
            <w:r>
              <w:rPr>
                <w:rStyle w:val="26TimesNewRoman11pt"/>
                <w:rFonts w:eastAsia="SimSun"/>
                <w:i/>
                <w:iCs/>
              </w:rPr>
              <w:t>73 662,00</w:t>
            </w:r>
          </w:p>
        </w:tc>
        <w:tc>
          <w:tcPr>
            <w:tcW w:w="1570"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220" w:lineRule="exact"/>
            </w:pPr>
            <w:r>
              <w:rPr>
                <w:rStyle w:val="26TimesNewRoman11pt"/>
                <w:rFonts w:eastAsia="SimSun"/>
                <w:i/>
                <w:iCs/>
              </w:rPr>
              <w:t>73 662,00</w:t>
            </w:r>
          </w:p>
        </w:tc>
        <w:tc>
          <w:tcPr>
            <w:tcW w:w="1416"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220" w:lineRule="exact"/>
            </w:pPr>
            <w:r>
              <w:rPr>
                <w:rStyle w:val="26TimesNewRoman11pt"/>
                <w:rFonts w:eastAsia="SimSun"/>
                <w:i/>
                <w:iCs/>
              </w:rPr>
              <w:t>16 116,36</w:t>
            </w:r>
          </w:p>
        </w:tc>
        <w:tc>
          <w:tcPr>
            <w:tcW w:w="730" w:type="dxa"/>
            <w:tcBorders>
              <w:top w:val="single" w:sz="4" w:space="0" w:color="auto"/>
              <w:left w:val="single" w:sz="4" w:space="0" w:color="auto"/>
              <w:right w:val="single" w:sz="4" w:space="0" w:color="auto"/>
            </w:tcBorders>
            <w:shd w:val="clear" w:color="auto" w:fill="FFFFFF"/>
          </w:tcPr>
          <w:p w:rsidR="00CE563E" w:rsidRPr="00CE563E" w:rsidRDefault="00CE563E" w:rsidP="00CE563E">
            <w:pPr>
              <w:pStyle w:val="260"/>
              <w:shd w:val="clear" w:color="auto" w:fill="auto"/>
              <w:spacing w:after="300" w:line="170" w:lineRule="exact"/>
              <w:ind w:right="180"/>
              <w:jc w:val="center"/>
              <w:rPr>
                <w:rFonts w:asciiTheme="minorHAnsi" w:hAnsiTheme="minorHAnsi"/>
              </w:rPr>
            </w:pPr>
            <w:r>
              <w:rPr>
                <w:rStyle w:val="26TimesNewRoman85pt"/>
                <w:rFonts w:eastAsia="SimSun"/>
              </w:rPr>
              <w:t>21,9</w:t>
            </w:r>
          </w:p>
        </w:tc>
      </w:tr>
      <w:tr w:rsidR="00CE563E" w:rsidTr="00CE563E">
        <w:trPr>
          <w:trHeight w:hRule="exact" w:val="1219"/>
        </w:trPr>
        <w:tc>
          <w:tcPr>
            <w:tcW w:w="2722"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240" w:lineRule="exact"/>
              <w:jc w:val="left"/>
            </w:pPr>
            <w:r>
              <w:rPr>
                <w:rStyle w:val="26TimesNewRoman11pt"/>
                <w:rFonts w:eastAsia="SimSun"/>
                <w:i/>
                <w:iCs/>
              </w:rPr>
              <w:t>Иные закупки товаров, работ и услуг для обеспечения государственных (муниципальных) нужд</w:t>
            </w:r>
          </w:p>
        </w:tc>
        <w:tc>
          <w:tcPr>
            <w:tcW w:w="571"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150" w:lineRule="exact"/>
              <w:ind w:left="160"/>
              <w:jc w:val="left"/>
            </w:pPr>
            <w:r>
              <w:rPr>
                <w:rStyle w:val="26TimesNewRoman75pt"/>
                <w:rFonts w:eastAsia="SimSun"/>
                <w:i/>
                <w:iCs/>
              </w:rPr>
              <w:t>851</w:t>
            </w:r>
          </w:p>
        </w:tc>
        <w:tc>
          <w:tcPr>
            <w:tcW w:w="427"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220" w:lineRule="exact"/>
              <w:jc w:val="left"/>
            </w:pPr>
            <w:r>
              <w:rPr>
                <w:rStyle w:val="26TimesNewRoman11pt"/>
                <w:rFonts w:eastAsia="SimSun"/>
                <w:i/>
                <w:iCs/>
              </w:rPr>
              <w:t>05</w:t>
            </w:r>
          </w:p>
        </w:tc>
        <w:tc>
          <w:tcPr>
            <w:tcW w:w="427"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150" w:lineRule="exact"/>
              <w:jc w:val="left"/>
            </w:pPr>
            <w:r>
              <w:rPr>
                <w:rStyle w:val="26TimesNewRoman75pt"/>
                <w:rFonts w:eastAsia="SimSun"/>
                <w:i/>
                <w:iCs/>
              </w:rPr>
              <w:t>02</w:t>
            </w:r>
          </w:p>
        </w:tc>
        <w:tc>
          <w:tcPr>
            <w:tcW w:w="854"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206" w:lineRule="exact"/>
              <w:jc w:val="center"/>
            </w:pPr>
            <w:r>
              <w:rPr>
                <w:rStyle w:val="26TimesNewRoman75pt"/>
                <w:rFonts w:eastAsia="SimSun"/>
                <w:i/>
                <w:iCs/>
              </w:rPr>
              <w:t>51 4 09 81740</w:t>
            </w:r>
          </w:p>
        </w:tc>
        <w:tc>
          <w:tcPr>
            <w:tcW w:w="566"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150" w:lineRule="exact"/>
              <w:ind w:left="160"/>
              <w:jc w:val="left"/>
            </w:pPr>
            <w:r>
              <w:rPr>
                <w:rStyle w:val="26TimesNewRoman75pt"/>
                <w:rFonts w:eastAsia="SimSun"/>
                <w:i/>
                <w:iCs/>
              </w:rPr>
              <w:t>240</w:t>
            </w:r>
          </w:p>
        </w:tc>
        <w:tc>
          <w:tcPr>
            <w:tcW w:w="1570"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220" w:lineRule="exact"/>
            </w:pPr>
            <w:r>
              <w:rPr>
                <w:rStyle w:val="26TimesNewRoman11pt"/>
                <w:rFonts w:eastAsia="SimSun"/>
                <w:i/>
                <w:iCs/>
              </w:rPr>
              <w:t>73 662,00</w:t>
            </w:r>
          </w:p>
        </w:tc>
        <w:tc>
          <w:tcPr>
            <w:tcW w:w="1570"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220" w:lineRule="exact"/>
            </w:pPr>
            <w:r>
              <w:rPr>
                <w:rStyle w:val="26TimesNewRoman11pt"/>
                <w:rFonts w:eastAsia="SimSun"/>
                <w:i/>
                <w:iCs/>
              </w:rPr>
              <w:t>73 662,00</w:t>
            </w:r>
          </w:p>
        </w:tc>
        <w:tc>
          <w:tcPr>
            <w:tcW w:w="1416"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220" w:lineRule="exact"/>
            </w:pPr>
            <w:r>
              <w:rPr>
                <w:rStyle w:val="26TimesNewRoman11pt"/>
                <w:rFonts w:eastAsia="SimSun"/>
                <w:i/>
                <w:iCs/>
              </w:rPr>
              <w:t>16 116,36</w:t>
            </w:r>
          </w:p>
        </w:tc>
        <w:tc>
          <w:tcPr>
            <w:tcW w:w="730" w:type="dxa"/>
            <w:tcBorders>
              <w:top w:val="single" w:sz="4" w:space="0" w:color="auto"/>
              <w:left w:val="single" w:sz="4" w:space="0" w:color="auto"/>
              <w:right w:val="single" w:sz="4" w:space="0" w:color="auto"/>
            </w:tcBorders>
            <w:shd w:val="clear" w:color="auto" w:fill="FFFFFF"/>
          </w:tcPr>
          <w:p w:rsidR="00CE563E" w:rsidRPr="00CE563E" w:rsidRDefault="00CE563E" w:rsidP="00CE563E">
            <w:pPr>
              <w:pStyle w:val="260"/>
              <w:shd w:val="clear" w:color="auto" w:fill="auto"/>
              <w:spacing w:after="240" w:line="150" w:lineRule="exact"/>
              <w:ind w:right="180"/>
              <w:rPr>
                <w:rFonts w:asciiTheme="minorHAnsi" w:hAnsiTheme="minorHAnsi"/>
              </w:rPr>
            </w:pPr>
            <w:r>
              <w:rPr>
                <w:rStyle w:val="26TimesNewRoman75pt"/>
                <w:rFonts w:eastAsia="SimSun"/>
                <w:i/>
                <w:iCs/>
              </w:rPr>
              <w:t>21,9</w:t>
            </w:r>
          </w:p>
          <w:p w:rsidR="00CE563E" w:rsidRDefault="00CE563E" w:rsidP="00CE563E">
            <w:pPr>
              <w:pStyle w:val="260"/>
              <w:shd w:val="clear" w:color="auto" w:fill="auto"/>
              <w:spacing w:before="240" w:line="170" w:lineRule="exact"/>
              <w:ind w:right="180"/>
            </w:pPr>
          </w:p>
        </w:tc>
      </w:tr>
      <w:tr w:rsidR="00CE563E" w:rsidTr="00CE563E">
        <w:trPr>
          <w:trHeight w:hRule="exact" w:val="298"/>
        </w:trPr>
        <w:tc>
          <w:tcPr>
            <w:tcW w:w="2722"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220" w:lineRule="exact"/>
              <w:jc w:val="left"/>
            </w:pPr>
            <w:r>
              <w:rPr>
                <w:rStyle w:val="26TimesNewRoman11pt"/>
                <w:rFonts w:eastAsia="SimSun"/>
                <w:i/>
                <w:iCs/>
              </w:rPr>
              <w:t>Благоустройство</w:t>
            </w:r>
          </w:p>
        </w:tc>
        <w:tc>
          <w:tcPr>
            <w:tcW w:w="571"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150" w:lineRule="exact"/>
              <w:ind w:left="160"/>
              <w:jc w:val="left"/>
            </w:pPr>
            <w:r>
              <w:rPr>
                <w:rStyle w:val="26TimesNewRoman75pt"/>
                <w:rFonts w:eastAsia="SimSun"/>
                <w:i/>
                <w:iCs/>
              </w:rPr>
              <w:t>851</w:t>
            </w:r>
          </w:p>
        </w:tc>
        <w:tc>
          <w:tcPr>
            <w:tcW w:w="427"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150" w:lineRule="exact"/>
              <w:jc w:val="left"/>
            </w:pPr>
            <w:r>
              <w:rPr>
                <w:rStyle w:val="26TimesNewRoman75pt"/>
                <w:rFonts w:eastAsia="SimSun"/>
                <w:i/>
                <w:iCs/>
              </w:rPr>
              <w:t>05</w:t>
            </w:r>
          </w:p>
        </w:tc>
        <w:tc>
          <w:tcPr>
            <w:tcW w:w="427"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150" w:lineRule="exact"/>
              <w:jc w:val="left"/>
            </w:pPr>
            <w:r>
              <w:rPr>
                <w:rStyle w:val="26TimesNewRoman75pt"/>
                <w:rFonts w:eastAsia="SimSun"/>
                <w:i/>
                <w:iCs/>
              </w:rPr>
              <w:t>03</w:t>
            </w:r>
          </w:p>
        </w:tc>
        <w:tc>
          <w:tcPr>
            <w:tcW w:w="854" w:type="dxa"/>
            <w:tcBorders>
              <w:top w:val="single" w:sz="4" w:space="0" w:color="auto"/>
              <w:left w:val="single" w:sz="4" w:space="0" w:color="auto"/>
            </w:tcBorders>
            <w:shd w:val="clear" w:color="auto" w:fill="FFFFFF"/>
          </w:tcPr>
          <w:p w:rsidR="00CE563E" w:rsidRDefault="00CE563E" w:rsidP="00CE563E">
            <w:pPr>
              <w:rPr>
                <w:sz w:val="10"/>
                <w:szCs w:val="10"/>
              </w:rPr>
            </w:pPr>
          </w:p>
        </w:tc>
        <w:tc>
          <w:tcPr>
            <w:tcW w:w="566" w:type="dxa"/>
            <w:tcBorders>
              <w:top w:val="single" w:sz="4" w:space="0" w:color="auto"/>
              <w:left w:val="single" w:sz="4" w:space="0" w:color="auto"/>
            </w:tcBorders>
            <w:shd w:val="clear" w:color="auto" w:fill="FFFFFF"/>
          </w:tcPr>
          <w:p w:rsidR="00CE563E" w:rsidRDefault="00CE563E" w:rsidP="00CE563E">
            <w:pPr>
              <w:rPr>
                <w:sz w:val="10"/>
                <w:szCs w:val="10"/>
              </w:rPr>
            </w:pPr>
          </w:p>
        </w:tc>
        <w:tc>
          <w:tcPr>
            <w:tcW w:w="1570" w:type="dxa"/>
            <w:tcBorders>
              <w:top w:val="single" w:sz="4" w:space="0" w:color="auto"/>
              <w:left w:val="single" w:sz="4" w:space="0" w:color="auto"/>
            </w:tcBorders>
            <w:shd w:val="clear" w:color="auto" w:fill="FFFFFF"/>
            <w:vAlign w:val="center"/>
          </w:tcPr>
          <w:p w:rsidR="00CE563E" w:rsidRDefault="00CE563E" w:rsidP="00CE563E">
            <w:pPr>
              <w:pStyle w:val="260"/>
              <w:shd w:val="clear" w:color="auto" w:fill="auto"/>
              <w:spacing w:line="220" w:lineRule="exact"/>
            </w:pPr>
            <w:r>
              <w:rPr>
                <w:rStyle w:val="26TimesNewRoman11pt"/>
                <w:rFonts w:eastAsia="SimSun"/>
                <w:i/>
                <w:iCs/>
              </w:rPr>
              <w:t>0,00</w:t>
            </w:r>
          </w:p>
        </w:tc>
        <w:tc>
          <w:tcPr>
            <w:tcW w:w="1570"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220" w:lineRule="exact"/>
            </w:pPr>
            <w:r>
              <w:rPr>
                <w:rStyle w:val="26TimesNewRoman11pt"/>
                <w:rFonts w:eastAsia="SimSun"/>
                <w:i/>
                <w:iCs/>
              </w:rPr>
              <w:t>2 300 000,00</w:t>
            </w:r>
          </w:p>
        </w:tc>
        <w:tc>
          <w:tcPr>
            <w:tcW w:w="1416" w:type="dxa"/>
            <w:tcBorders>
              <w:top w:val="single" w:sz="4" w:space="0" w:color="auto"/>
              <w:left w:val="single" w:sz="4" w:space="0" w:color="auto"/>
            </w:tcBorders>
            <w:shd w:val="clear" w:color="auto" w:fill="FFFFFF"/>
            <w:vAlign w:val="center"/>
          </w:tcPr>
          <w:p w:rsidR="00CE563E" w:rsidRDefault="00CE563E" w:rsidP="00CE563E">
            <w:pPr>
              <w:pStyle w:val="260"/>
              <w:shd w:val="clear" w:color="auto" w:fill="auto"/>
              <w:spacing w:line="220" w:lineRule="exact"/>
            </w:pPr>
            <w:r>
              <w:rPr>
                <w:rStyle w:val="26TimesNewRoman11pt"/>
                <w:rFonts w:eastAsia="SimSun"/>
                <w:i/>
                <w:iCs/>
              </w:rPr>
              <w:t>0,00</w:t>
            </w:r>
          </w:p>
        </w:tc>
        <w:tc>
          <w:tcPr>
            <w:tcW w:w="730" w:type="dxa"/>
            <w:tcBorders>
              <w:top w:val="single" w:sz="4" w:space="0" w:color="auto"/>
              <w:left w:val="single" w:sz="4" w:space="0" w:color="auto"/>
              <w:right w:val="single" w:sz="4" w:space="0" w:color="auto"/>
            </w:tcBorders>
            <w:shd w:val="clear" w:color="auto" w:fill="FFFFFF"/>
            <w:vAlign w:val="center"/>
          </w:tcPr>
          <w:p w:rsidR="00CE563E" w:rsidRDefault="00CE563E" w:rsidP="00CE563E">
            <w:pPr>
              <w:pStyle w:val="260"/>
              <w:shd w:val="clear" w:color="auto" w:fill="auto"/>
              <w:spacing w:line="150" w:lineRule="exact"/>
              <w:ind w:left="240"/>
              <w:jc w:val="left"/>
            </w:pPr>
            <w:r>
              <w:rPr>
                <w:rStyle w:val="26TimesNewRoman75pt"/>
                <w:rFonts w:eastAsia="SimSun"/>
                <w:i/>
                <w:iCs/>
              </w:rPr>
              <w:t>0.0</w:t>
            </w:r>
          </w:p>
        </w:tc>
      </w:tr>
      <w:tr w:rsidR="00CE563E" w:rsidTr="00CE563E">
        <w:trPr>
          <w:trHeight w:hRule="exact" w:val="1214"/>
        </w:trPr>
        <w:tc>
          <w:tcPr>
            <w:tcW w:w="2722"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240" w:lineRule="exact"/>
              <w:jc w:val="left"/>
            </w:pPr>
            <w:r>
              <w:rPr>
                <w:rStyle w:val="26TimesNewRoman11pt"/>
                <w:rFonts w:eastAsia="SimSun"/>
                <w:i/>
                <w:iCs/>
              </w:rPr>
              <w:t>Приобретение специализированной техники для предприятий жилищно-коммунального комплекса</w:t>
            </w:r>
          </w:p>
        </w:tc>
        <w:tc>
          <w:tcPr>
            <w:tcW w:w="571"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150" w:lineRule="exact"/>
              <w:ind w:left="160"/>
              <w:jc w:val="left"/>
            </w:pPr>
            <w:r>
              <w:rPr>
                <w:rStyle w:val="26TimesNewRoman75pt"/>
                <w:rFonts w:eastAsia="SimSun"/>
                <w:i/>
                <w:iCs/>
              </w:rPr>
              <w:t>851</w:t>
            </w:r>
          </w:p>
        </w:tc>
        <w:tc>
          <w:tcPr>
            <w:tcW w:w="427"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220" w:lineRule="exact"/>
              <w:jc w:val="left"/>
            </w:pPr>
            <w:r>
              <w:rPr>
                <w:rStyle w:val="26TimesNewRoman11pt"/>
                <w:rFonts w:eastAsia="SimSun"/>
                <w:i/>
                <w:iCs/>
              </w:rPr>
              <w:t>05</w:t>
            </w:r>
          </w:p>
        </w:tc>
        <w:tc>
          <w:tcPr>
            <w:tcW w:w="427"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220" w:lineRule="exact"/>
              <w:jc w:val="left"/>
            </w:pPr>
            <w:r>
              <w:rPr>
                <w:rStyle w:val="26TimesNewRoman11pt"/>
                <w:rFonts w:eastAsia="SimSun"/>
                <w:i/>
                <w:iCs/>
              </w:rPr>
              <w:t>03</w:t>
            </w:r>
          </w:p>
        </w:tc>
        <w:tc>
          <w:tcPr>
            <w:tcW w:w="854"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202" w:lineRule="exact"/>
              <w:jc w:val="center"/>
            </w:pPr>
            <w:r>
              <w:rPr>
                <w:rStyle w:val="26TimesNewRoman75pt"/>
                <w:rFonts w:eastAsia="SimSun"/>
                <w:i/>
                <w:iCs/>
              </w:rPr>
              <w:t>51 4 09 83480</w:t>
            </w:r>
          </w:p>
        </w:tc>
        <w:tc>
          <w:tcPr>
            <w:tcW w:w="566" w:type="dxa"/>
            <w:tcBorders>
              <w:top w:val="single" w:sz="4" w:space="0" w:color="auto"/>
              <w:left w:val="single" w:sz="4" w:space="0" w:color="auto"/>
            </w:tcBorders>
            <w:shd w:val="clear" w:color="auto" w:fill="FFFFFF"/>
          </w:tcPr>
          <w:p w:rsidR="00CE563E" w:rsidRDefault="00CE563E" w:rsidP="00CE563E">
            <w:pPr>
              <w:rPr>
                <w:sz w:val="10"/>
                <w:szCs w:val="10"/>
              </w:rPr>
            </w:pPr>
          </w:p>
        </w:tc>
        <w:tc>
          <w:tcPr>
            <w:tcW w:w="1570"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220" w:lineRule="exact"/>
            </w:pPr>
            <w:r>
              <w:rPr>
                <w:rStyle w:val="26TimesNewRoman11pt"/>
                <w:rFonts w:eastAsia="SimSun"/>
                <w:i/>
                <w:iCs/>
              </w:rPr>
              <w:t>0,00</w:t>
            </w:r>
          </w:p>
        </w:tc>
        <w:tc>
          <w:tcPr>
            <w:tcW w:w="1570"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220" w:lineRule="exact"/>
            </w:pPr>
            <w:r>
              <w:rPr>
                <w:rStyle w:val="26TimesNewRoman11pt"/>
                <w:rFonts w:eastAsia="SimSun"/>
                <w:i/>
                <w:iCs/>
              </w:rPr>
              <w:t>2 300 000,00</w:t>
            </w:r>
          </w:p>
        </w:tc>
        <w:tc>
          <w:tcPr>
            <w:tcW w:w="1416"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220" w:lineRule="exact"/>
            </w:pPr>
            <w:r>
              <w:rPr>
                <w:rStyle w:val="26TimesNewRoman11pt"/>
                <w:rFonts w:eastAsia="SimSun"/>
                <w:i/>
                <w:iCs/>
              </w:rPr>
              <w:t>0,00</w:t>
            </w:r>
          </w:p>
        </w:tc>
        <w:tc>
          <w:tcPr>
            <w:tcW w:w="730" w:type="dxa"/>
            <w:tcBorders>
              <w:top w:val="single" w:sz="4" w:space="0" w:color="auto"/>
              <w:left w:val="single" w:sz="4" w:space="0" w:color="auto"/>
              <w:right w:val="single" w:sz="4" w:space="0" w:color="auto"/>
            </w:tcBorders>
            <w:shd w:val="clear" w:color="auto" w:fill="FFFFFF"/>
            <w:vAlign w:val="center"/>
          </w:tcPr>
          <w:p w:rsidR="00CE563E" w:rsidRDefault="00CE563E" w:rsidP="00CE563E">
            <w:pPr>
              <w:pStyle w:val="260"/>
              <w:shd w:val="clear" w:color="auto" w:fill="auto"/>
              <w:spacing w:line="150" w:lineRule="exact"/>
              <w:ind w:left="240"/>
              <w:jc w:val="left"/>
            </w:pPr>
            <w:r>
              <w:rPr>
                <w:rStyle w:val="26TimesNewRoman75pt"/>
                <w:rFonts w:eastAsia="SimSun"/>
                <w:i/>
                <w:iCs/>
              </w:rPr>
              <w:t>0,0</w:t>
            </w:r>
          </w:p>
          <w:p w:rsidR="00CE563E" w:rsidRPr="00CE563E" w:rsidRDefault="00CE563E" w:rsidP="00CE563E">
            <w:pPr>
              <w:pStyle w:val="260"/>
              <w:shd w:val="clear" w:color="auto" w:fill="auto"/>
              <w:spacing w:after="300" w:line="170" w:lineRule="exact"/>
              <w:jc w:val="left"/>
              <w:rPr>
                <w:rFonts w:asciiTheme="minorHAnsi" w:hAnsiTheme="minorHAnsi"/>
              </w:rPr>
            </w:pPr>
          </w:p>
        </w:tc>
      </w:tr>
      <w:tr w:rsidR="00CE563E" w:rsidTr="00CE563E">
        <w:trPr>
          <w:trHeight w:hRule="exact" w:val="979"/>
        </w:trPr>
        <w:tc>
          <w:tcPr>
            <w:tcW w:w="2722" w:type="dxa"/>
            <w:tcBorders>
              <w:top w:val="single" w:sz="4" w:space="0" w:color="auto"/>
              <w:left w:val="single" w:sz="4" w:space="0" w:color="auto"/>
            </w:tcBorders>
            <w:shd w:val="clear" w:color="auto" w:fill="FFFFFF"/>
            <w:vAlign w:val="bottom"/>
          </w:tcPr>
          <w:p w:rsidR="00CE563E" w:rsidRDefault="00CE563E" w:rsidP="00CE563E">
            <w:pPr>
              <w:pStyle w:val="260"/>
              <w:shd w:val="clear" w:color="auto" w:fill="auto"/>
              <w:spacing w:line="240" w:lineRule="exact"/>
              <w:jc w:val="left"/>
            </w:pPr>
            <w:r>
              <w:rPr>
                <w:rStyle w:val="26TimesNewRoman11pt"/>
                <w:rFonts w:eastAsia="SimSun"/>
                <w:i/>
                <w:iCs/>
              </w:rPr>
              <w:t>Закупка товаров, работ и услуг для обеспечения государственных (муниципальных) нужд</w:t>
            </w:r>
          </w:p>
        </w:tc>
        <w:tc>
          <w:tcPr>
            <w:tcW w:w="571"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150" w:lineRule="exact"/>
              <w:ind w:left="160"/>
              <w:jc w:val="left"/>
            </w:pPr>
            <w:r>
              <w:rPr>
                <w:rStyle w:val="26TimesNewRoman75pt"/>
                <w:rFonts w:eastAsia="SimSun"/>
                <w:i/>
                <w:iCs/>
              </w:rPr>
              <w:t>851</w:t>
            </w:r>
          </w:p>
        </w:tc>
        <w:tc>
          <w:tcPr>
            <w:tcW w:w="427"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220" w:lineRule="exact"/>
              <w:jc w:val="left"/>
            </w:pPr>
            <w:r>
              <w:rPr>
                <w:rStyle w:val="26TimesNewRoman11pt"/>
                <w:rFonts w:eastAsia="SimSun"/>
                <w:i/>
                <w:iCs/>
              </w:rPr>
              <w:t>05</w:t>
            </w:r>
          </w:p>
        </w:tc>
        <w:tc>
          <w:tcPr>
            <w:tcW w:w="427"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220" w:lineRule="exact"/>
              <w:jc w:val="left"/>
            </w:pPr>
            <w:r>
              <w:rPr>
                <w:rStyle w:val="26TimesNewRoman11pt"/>
                <w:rFonts w:eastAsia="SimSun"/>
                <w:i/>
                <w:iCs/>
              </w:rPr>
              <w:t>03</w:t>
            </w:r>
          </w:p>
        </w:tc>
        <w:tc>
          <w:tcPr>
            <w:tcW w:w="854"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206" w:lineRule="exact"/>
              <w:jc w:val="center"/>
            </w:pPr>
            <w:r>
              <w:rPr>
                <w:rStyle w:val="26TimesNewRoman75pt"/>
                <w:rFonts w:eastAsia="SimSun"/>
                <w:i/>
                <w:iCs/>
              </w:rPr>
              <w:t>51 4 09 83480</w:t>
            </w:r>
          </w:p>
        </w:tc>
        <w:tc>
          <w:tcPr>
            <w:tcW w:w="566"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150" w:lineRule="exact"/>
              <w:ind w:left="160"/>
              <w:jc w:val="left"/>
            </w:pPr>
            <w:r>
              <w:rPr>
                <w:rStyle w:val="26TimesNewRoman75pt"/>
                <w:rFonts w:eastAsia="SimSun"/>
                <w:i/>
                <w:iCs/>
              </w:rPr>
              <w:t>200</w:t>
            </w:r>
          </w:p>
        </w:tc>
        <w:tc>
          <w:tcPr>
            <w:tcW w:w="1570"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220" w:lineRule="exact"/>
            </w:pPr>
            <w:r>
              <w:rPr>
                <w:rStyle w:val="26TimesNewRoman11pt"/>
                <w:rFonts w:eastAsia="SimSun"/>
                <w:i/>
                <w:iCs/>
              </w:rPr>
              <w:t>0,00</w:t>
            </w:r>
          </w:p>
        </w:tc>
        <w:tc>
          <w:tcPr>
            <w:tcW w:w="1570"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220" w:lineRule="exact"/>
            </w:pPr>
            <w:r>
              <w:rPr>
                <w:rStyle w:val="26TimesNewRoman11pt"/>
                <w:rFonts w:eastAsia="SimSun"/>
                <w:i/>
                <w:iCs/>
              </w:rPr>
              <w:t>2 300 000,00</w:t>
            </w:r>
          </w:p>
        </w:tc>
        <w:tc>
          <w:tcPr>
            <w:tcW w:w="1416"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220" w:lineRule="exact"/>
            </w:pPr>
            <w:r>
              <w:rPr>
                <w:rStyle w:val="26TimesNewRoman11pt"/>
                <w:rFonts w:eastAsia="SimSun"/>
                <w:i/>
                <w:iCs/>
              </w:rPr>
              <w:t>0,00</w:t>
            </w:r>
          </w:p>
        </w:tc>
        <w:tc>
          <w:tcPr>
            <w:tcW w:w="730" w:type="dxa"/>
            <w:tcBorders>
              <w:top w:val="single" w:sz="4" w:space="0" w:color="auto"/>
              <w:left w:val="single" w:sz="4" w:space="0" w:color="auto"/>
              <w:right w:val="single" w:sz="4" w:space="0" w:color="auto"/>
            </w:tcBorders>
            <w:shd w:val="clear" w:color="auto" w:fill="FFFFFF"/>
            <w:vAlign w:val="center"/>
          </w:tcPr>
          <w:p w:rsidR="00CE563E" w:rsidRDefault="00CE563E" w:rsidP="00CE563E">
            <w:pPr>
              <w:pStyle w:val="260"/>
              <w:shd w:val="clear" w:color="auto" w:fill="auto"/>
              <w:spacing w:after="240" w:line="220" w:lineRule="exact"/>
              <w:ind w:left="240"/>
              <w:jc w:val="left"/>
            </w:pPr>
            <w:r>
              <w:rPr>
                <w:rStyle w:val="26TimesNewRoman11pt"/>
                <w:rFonts w:eastAsia="SimSun"/>
                <w:i/>
                <w:iCs/>
              </w:rPr>
              <w:t>0,0</w:t>
            </w:r>
          </w:p>
          <w:p w:rsidR="00CE563E" w:rsidRDefault="00CE563E" w:rsidP="00CE563E">
            <w:pPr>
              <w:pStyle w:val="260"/>
              <w:shd w:val="clear" w:color="auto" w:fill="auto"/>
              <w:spacing w:before="240" w:line="150" w:lineRule="exact"/>
              <w:ind w:left="240" w:hanging="240"/>
              <w:jc w:val="left"/>
            </w:pPr>
          </w:p>
        </w:tc>
      </w:tr>
      <w:tr w:rsidR="00CE563E" w:rsidTr="00CE563E">
        <w:trPr>
          <w:trHeight w:hRule="exact" w:val="1214"/>
        </w:trPr>
        <w:tc>
          <w:tcPr>
            <w:tcW w:w="2722"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240" w:lineRule="exact"/>
              <w:jc w:val="left"/>
            </w:pPr>
            <w:r>
              <w:rPr>
                <w:rStyle w:val="26TimesNewRoman11pt"/>
                <w:rFonts w:eastAsia="SimSun"/>
                <w:i/>
                <w:iCs/>
              </w:rPr>
              <w:t>Иные закупки товаров, работ и услуг для обеспечения государственных (муниципальных) нужд</w:t>
            </w:r>
          </w:p>
        </w:tc>
        <w:tc>
          <w:tcPr>
            <w:tcW w:w="571"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150" w:lineRule="exact"/>
              <w:ind w:left="160"/>
              <w:jc w:val="left"/>
            </w:pPr>
            <w:r>
              <w:rPr>
                <w:rStyle w:val="26TimesNewRoman75pt"/>
                <w:rFonts w:eastAsia="SimSun"/>
                <w:i/>
                <w:iCs/>
              </w:rPr>
              <w:t>851</w:t>
            </w:r>
          </w:p>
        </w:tc>
        <w:tc>
          <w:tcPr>
            <w:tcW w:w="427"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220" w:lineRule="exact"/>
              <w:jc w:val="left"/>
            </w:pPr>
            <w:r>
              <w:rPr>
                <w:rStyle w:val="26TimesNewRoman11pt"/>
                <w:rFonts w:eastAsia="SimSun"/>
                <w:i/>
                <w:iCs/>
              </w:rPr>
              <w:t>05</w:t>
            </w:r>
          </w:p>
        </w:tc>
        <w:tc>
          <w:tcPr>
            <w:tcW w:w="427"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220" w:lineRule="exact"/>
              <w:jc w:val="left"/>
            </w:pPr>
            <w:r>
              <w:rPr>
                <w:rStyle w:val="26TimesNewRoman11pt"/>
                <w:rFonts w:eastAsia="SimSun"/>
                <w:i/>
                <w:iCs/>
              </w:rPr>
              <w:t>03</w:t>
            </w:r>
          </w:p>
        </w:tc>
        <w:tc>
          <w:tcPr>
            <w:tcW w:w="854"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202" w:lineRule="exact"/>
              <w:jc w:val="center"/>
            </w:pPr>
            <w:r>
              <w:rPr>
                <w:rStyle w:val="26TimesNewRoman75pt"/>
                <w:rFonts w:eastAsia="SimSun"/>
                <w:i/>
                <w:iCs/>
              </w:rPr>
              <w:t>51 4 09 83480</w:t>
            </w:r>
          </w:p>
        </w:tc>
        <w:tc>
          <w:tcPr>
            <w:tcW w:w="566"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150" w:lineRule="exact"/>
              <w:ind w:left="160"/>
              <w:jc w:val="left"/>
            </w:pPr>
            <w:r>
              <w:rPr>
                <w:rStyle w:val="26TimesNewRoman75pt"/>
                <w:rFonts w:eastAsia="SimSun"/>
                <w:i/>
                <w:iCs/>
              </w:rPr>
              <w:t>240</w:t>
            </w:r>
          </w:p>
        </w:tc>
        <w:tc>
          <w:tcPr>
            <w:tcW w:w="1570" w:type="dxa"/>
            <w:tcBorders>
              <w:top w:val="single" w:sz="4" w:space="0" w:color="auto"/>
              <w:left w:val="single" w:sz="4" w:space="0" w:color="auto"/>
            </w:tcBorders>
            <w:shd w:val="clear" w:color="auto" w:fill="FFFFFF"/>
          </w:tcPr>
          <w:p w:rsidR="00CE563E" w:rsidRDefault="00CE563E" w:rsidP="00CE563E">
            <w:pPr>
              <w:rPr>
                <w:sz w:val="10"/>
                <w:szCs w:val="10"/>
              </w:rPr>
            </w:pPr>
          </w:p>
        </w:tc>
        <w:tc>
          <w:tcPr>
            <w:tcW w:w="1570"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220" w:lineRule="exact"/>
            </w:pPr>
            <w:r>
              <w:rPr>
                <w:rStyle w:val="26TimesNewRoman11pt"/>
                <w:rFonts w:eastAsia="SimSun"/>
                <w:i/>
                <w:iCs/>
              </w:rPr>
              <w:t>2 300 000,00</w:t>
            </w:r>
          </w:p>
        </w:tc>
        <w:tc>
          <w:tcPr>
            <w:tcW w:w="1416" w:type="dxa"/>
            <w:tcBorders>
              <w:top w:val="single" w:sz="4" w:space="0" w:color="auto"/>
              <w:left w:val="single" w:sz="4" w:space="0" w:color="auto"/>
            </w:tcBorders>
            <w:shd w:val="clear" w:color="auto" w:fill="FFFFFF"/>
          </w:tcPr>
          <w:p w:rsidR="00CE563E" w:rsidRDefault="00CE563E" w:rsidP="00CE563E">
            <w:pPr>
              <w:rPr>
                <w:sz w:val="10"/>
                <w:szCs w:val="10"/>
              </w:rPr>
            </w:pPr>
          </w:p>
        </w:tc>
        <w:tc>
          <w:tcPr>
            <w:tcW w:w="730" w:type="dxa"/>
            <w:tcBorders>
              <w:top w:val="single" w:sz="4" w:space="0" w:color="auto"/>
              <w:left w:val="single" w:sz="4" w:space="0" w:color="auto"/>
              <w:right w:val="single" w:sz="4" w:space="0" w:color="auto"/>
            </w:tcBorders>
            <w:shd w:val="clear" w:color="auto" w:fill="FFFFFF"/>
            <w:vAlign w:val="bottom"/>
          </w:tcPr>
          <w:p w:rsidR="00CE563E" w:rsidRDefault="00CE563E" w:rsidP="00CE563E">
            <w:pPr>
              <w:pStyle w:val="260"/>
              <w:shd w:val="clear" w:color="auto" w:fill="auto"/>
              <w:spacing w:after="540" w:line="150" w:lineRule="exact"/>
              <w:ind w:left="240"/>
              <w:jc w:val="left"/>
            </w:pPr>
            <w:r>
              <w:rPr>
                <w:rStyle w:val="26TimesNewRoman75pt"/>
                <w:rFonts w:eastAsia="SimSun"/>
                <w:i/>
                <w:iCs/>
              </w:rPr>
              <w:t>0,0</w:t>
            </w:r>
            <w:r>
              <w:rPr>
                <w:rStyle w:val="26TimesNewRoman11pt"/>
                <w:rFonts w:eastAsia="SimSun"/>
                <w:i/>
                <w:iCs/>
              </w:rPr>
              <w:t xml:space="preserve">• </w:t>
            </w:r>
            <w:r>
              <w:rPr>
                <w:rStyle w:val="26TimesNewRoman12pt0"/>
                <w:rFonts w:eastAsia="SimSun"/>
              </w:rPr>
              <w:t>1</w:t>
            </w:r>
          </w:p>
        </w:tc>
      </w:tr>
      <w:tr w:rsidR="00CE563E" w:rsidTr="00CE563E">
        <w:trPr>
          <w:trHeight w:hRule="exact" w:val="730"/>
        </w:trPr>
        <w:tc>
          <w:tcPr>
            <w:tcW w:w="2722"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235" w:lineRule="exact"/>
              <w:jc w:val="left"/>
            </w:pPr>
            <w:r>
              <w:rPr>
                <w:rStyle w:val="26TimesNewRoman11pt"/>
                <w:rFonts w:eastAsia="SimSun"/>
                <w:i/>
                <w:iCs/>
              </w:rPr>
              <w:t>Другие вопросы в области жилищно-коммунального хозяйства</w:t>
            </w:r>
          </w:p>
        </w:tc>
        <w:tc>
          <w:tcPr>
            <w:tcW w:w="571"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150" w:lineRule="exact"/>
              <w:ind w:left="160"/>
              <w:jc w:val="left"/>
            </w:pPr>
            <w:r>
              <w:rPr>
                <w:rStyle w:val="26TimesNewRoman75pt"/>
                <w:rFonts w:eastAsia="SimSun"/>
                <w:i/>
                <w:iCs/>
              </w:rPr>
              <w:t>851</w:t>
            </w:r>
          </w:p>
        </w:tc>
        <w:tc>
          <w:tcPr>
            <w:tcW w:w="427"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150" w:lineRule="exact"/>
              <w:jc w:val="left"/>
            </w:pPr>
            <w:r>
              <w:rPr>
                <w:rStyle w:val="26TimesNewRoman75pt"/>
                <w:rFonts w:eastAsia="SimSun"/>
                <w:i/>
                <w:iCs/>
              </w:rPr>
              <w:t>05</w:t>
            </w:r>
          </w:p>
        </w:tc>
        <w:tc>
          <w:tcPr>
            <w:tcW w:w="427"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150" w:lineRule="exact"/>
              <w:jc w:val="left"/>
            </w:pPr>
            <w:r>
              <w:rPr>
                <w:rStyle w:val="26TimesNewRoman75pt"/>
                <w:rFonts w:eastAsia="SimSun"/>
                <w:i/>
                <w:iCs/>
              </w:rPr>
              <w:t>05</w:t>
            </w:r>
          </w:p>
        </w:tc>
        <w:tc>
          <w:tcPr>
            <w:tcW w:w="854" w:type="dxa"/>
            <w:tcBorders>
              <w:top w:val="single" w:sz="4" w:space="0" w:color="auto"/>
              <w:left w:val="single" w:sz="4" w:space="0" w:color="auto"/>
            </w:tcBorders>
            <w:shd w:val="clear" w:color="auto" w:fill="FFFFFF"/>
          </w:tcPr>
          <w:p w:rsidR="00CE563E" w:rsidRDefault="00CE563E" w:rsidP="00CE563E">
            <w:pPr>
              <w:rPr>
                <w:sz w:val="10"/>
                <w:szCs w:val="10"/>
              </w:rPr>
            </w:pPr>
          </w:p>
        </w:tc>
        <w:tc>
          <w:tcPr>
            <w:tcW w:w="566" w:type="dxa"/>
            <w:tcBorders>
              <w:top w:val="single" w:sz="4" w:space="0" w:color="auto"/>
              <w:left w:val="single" w:sz="4" w:space="0" w:color="auto"/>
            </w:tcBorders>
            <w:shd w:val="clear" w:color="auto" w:fill="FFFFFF"/>
          </w:tcPr>
          <w:p w:rsidR="00CE563E" w:rsidRDefault="00CE563E" w:rsidP="00CE563E">
            <w:pPr>
              <w:rPr>
                <w:sz w:val="10"/>
                <w:szCs w:val="10"/>
              </w:rPr>
            </w:pPr>
          </w:p>
        </w:tc>
        <w:tc>
          <w:tcPr>
            <w:tcW w:w="1570"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220" w:lineRule="exact"/>
            </w:pPr>
            <w:r>
              <w:rPr>
                <w:rStyle w:val="26TimesNewRoman11pt"/>
                <w:rFonts w:eastAsia="SimSun"/>
                <w:i/>
                <w:iCs/>
              </w:rPr>
              <w:t xml:space="preserve">1 </w:t>
            </w:r>
            <w:proofErr w:type="spellStart"/>
            <w:r>
              <w:rPr>
                <w:rStyle w:val="26TimesNewRoman11pt"/>
                <w:rFonts w:eastAsia="SimSun"/>
                <w:i/>
                <w:iCs/>
              </w:rPr>
              <w:t>1</w:t>
            </w:r>
            <w:proofErr w:type="spellEnd"/>
            <w:r>
              <w:rPr>
                <w:rStyle w:val="26TimesNewRoman11pt"/>
                <w:rFonts w:eastAsia="SimSun"/>
                <w:i/>
                <w:iCs/>
              </w:rPr>
              <w:t xml:space="preserve"> 852 348,51</w:t>
            </w:r>
          </w:p>
        </w:tc>
        <w:tc>
          <w:tcPr>
            <w:tcW w:w="1570"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220" w:lineRule="exact"/>
            </w:pPr>
            <w:r>
              <w:rPr>
                <w:rStyle w:val="26TimesNewRoman11pt"/>
                <w:rFonts w:eastAsia="SimSun"/>
                <w:i/>
                <w:iCs/>
              </w:rPr>
              <w:t>13 831 044,96</w:t>
            </w:r>
          </w:p>
        </w:tc>
        <w:tc>
          <w:tcPr>
            <w:tcW w:w="1416"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220" w:lineRule="exact"/>
            </w:pPr>
            <w:r>
              <w:rPr>
                <w:rStyle w:val="26TimesNewRoman11pt"/>
                <w:rFonts w:eastAsia="SimSun"/>
                <w:i/>
                <w:iCs/>
              </w:rPr>
              <w:t>0,00</w:t>
            </w:r>
          </w:p>
        </w:tc>
        <w:tc>
          <w:tcPr>
            <w:tcW w:w="730" w:type="dxa"/>
            <w:tcBorders>
              <w:top w:val="single" w:sz="4" w:space="0" w:color="auto"/>
              <w:left w:val="single" w:sz="4" w:space="0" w:color="auto"/>
              <w:right w:val="single" w:sz="4" w:space="0" w:color="auto"/>
            </w:tcBorders>
            <w:shd w:val="clear" w:color="auto" w:fill="FFFFFF"/>
          </w:tcPr>
          <w:p w:rsidR="00CE563E" w:rsidRDefault="00CE563E" w:rsidP="00CE563E">
            <w:pPr>
              <w:pStyle w:val="260"/>
              <w:shd w:val="clear" w:color="auto" w:fill="auto"/>
              <w:spacing w:line="150" w:lineRule="exact"/>
              <w:ind w:left="240"/>
              <w:jc w:val="left"/>
            </w:pPr>
            <w:r>
              <w:rPr>
                <w:rStyle w:val="26TimesNewRoman75pt"/>
                <w:rFonts w:eastAsia="SimSun"/>
                <w:i/>
                <w:iCs/>
              </w:rPr>
              <w:t>0,0</w:t>
            </w:r>
          </w:p>
        </w:tc>
      </w:tr>
      <w:tr w:rsidR="00CE563E" w:rsidTr="00CE563E">
        <w:trPr>
          <w:trHeight w:hRule="exact" w:val="979"/>
        </w:trPr>
        <w:tc>
          <w:tcPr>
            <w:tcW w:w="2722" w:type="dxa"/>
            <w:tcBorders>
              <w:top w:val="single" w:sz="4" w:space="0" w:color="auto"/>
              <w:left w:val="single" w:sz="4" w:space="0" w:color="auto"/>
            </w:tcBorders>
            <w:shd w:val="clear" w:color="auto" w:fill="FFFFFF"/>
            <w:vAlign w:val="bottom"/>
          </w:tcPr>
          <w:p w:rsidR="00CE563E" w:rsidRDefault="00CE563E" w:rsidP="00CE563E">
            <w:pPr>
              <w:pStyle w:val="260"/>
              <w:shd w:val="clear" w:color="auto" w:fill="auto"/>
              <w:spacing w:line="240" w:lineRule="exact"/>
              <w:jc w:val="left"/>
            </w:pPr>
            <w:r>
              <w:rPr>
                <w:rStyle w:val="26TimesNewRoman11pt"/>
                <w:rFonts w:eastAsia="SimSun"/>
                <w:i/>
                <w:iCs/>
              </w:rPr>
              <w:t>Строительство и реконструкция (модернизация) объектов питьевого водоснабжения</w:t>
            </w:r>
          </w:p>
        </w:tc>
        <w:tc>
          <w:tcPr>
            <w:tcW w:w="571"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150" w:lineRule="exact"/>
              <w:ind w:left="160"/>
              <w:jc w:val="left"/>
            </w:pPr>
            <w:r>
              <w:rPr>
                <w:rStyle w:val="26TimesNewRoman75pt"/>
                <w:rFonts w:eastAsia="SimSun"/>
                <w:i/>
                <w:iCs/>
              </w:rPr>
              <w:t>851</w:t>
            </w:r>
          </w:p>
        </w:tc>
        <w:tc>
          <w:tcPr>
            <w:tcW w:w="427"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220" w:lineRule="exact"/>
              <w:jc w:val="left"/>
            </w:pPr>
            <w:r>
              <w:rPr>
                <w:rStyle w:val="26TimesNewRoman11pt"/>
                <w:rFonts w:eastAsia="SimSun"/>
                <w:i/>
                <w:iCs/>
              </w:rPr>
              <w:t>05</w:t>
            </w:r>
          </w:p>
        </w:tc>
        <w:tc>
          <w:tcPr>
            <w:tcW w:w="427"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150" w:lineRule="exact"/>
              <w:jc w:val="left"/>
            </w:pPr>
            <w:r>
              <w:rPr>
                <w:rStyle w:val="26TimesNewRoman75pt"/>
                <w:rFonts w:eastAsia="SimSun"/>
                <w:i/>
                <w:iCs/>
              </w:rPr>
              <w:t>05</w:t>
            </w:r>
          </w:p>
        </w:tc>
        <w:tc>
          <w:tcPr>
            <w:tcW w:w="854"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206" w:lineRule="exact"/>
              <w:jc w:val="center"/>
            </w:pPr>
            <w:r>
              <w:rPr>
                <w:rStyle w:val="26TimesNewRoman75pt"/>
                <w:rFonts w:eastAsia="SimSun"/>
                <w:i/>
                <w:iCs/>
              </w:rPr>
              <w:t>51 1 Р5 52430</w:t>
            </w:r>
          </w:p>
        </w:tc>
        <w:tc>
          <w:tcPr>
            <w:tcW w:w="566" w:type="dxa"/>
            <w:tcBorders>
              <w:top w:val="single" w:sz="4" w:space="0" w:color="auto"/>
              <w:left w:val="single" w:sz="4" w:space="0" w:color="auto"/>
            </w:tcBorders>
            <w:shd w:val="clear" w:color="auto" w:fill="FFFFFF"/>
          </w:tcPr>
          <w:p w:rsidR="00CE563E" w:rsidRDefault="00CE563E" w:rsidP="00CE563E">
            <w:pPr>
              <w:rPr>
                <w:sz w:val="10"/>
                <w:szCs w:val="10"/>
              </w:rPr>
            </w:pPr>
          </w:p>
        </w:tc>
        <w:tc>
          <w:tcPr>
            <w:tcW w:w="1570"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220" w:lineRule="exact"/>
            </w:pPr>
            <w:r>
              <w:rPr>
                <w:rStyle w:val="26TimesNewRoman11pt"/>
                <w:rFonts w:eastAsia="SimSun"/>
                <w:i/>
                <w:iCs/>
              </w:rPr>
              <w:t>11 852 348,51</w:t>
            </w:r>
          </w:p>
        </w:tc>
        <w:tc>
          <w:tcPr>
            <w:tcW w:w="1570"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220" w:lineRule="exact"/>
            </w:pPr>
            <w:r>
              <w:rPr>
                <w:rStyle w:val="26TimesNewRoman11pt"/>
                <w:rFonts w:eastAsia="SimSun"/>
                <w:i/>
                <w:iCs/>
              </w:rPr>
              <w:t>13 831 044,96</w:t>
            </w:r>
          </w:p>
        </w:tc>
        <w:tc>
          <w:tcPr>
            <w:tcW w:w="1416"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220" w:lineRule="exact"/>
            </w:pPr>
            <w:r>
              <w:rPr>
                <w:rStyle w:val="26TimesNewRoman11pt"/>
                <w:rFonts w:eastAsia="SimSun"/>
                <w:i/>
                <w:iCs/>
              </w:rPr>
              <w:t>0,00</w:t>
            </w:r>
          </w:p>
        </w:tc>
        <w:tc>
          <w:tcPr>
            <w:tcW w:w="730" w:type="dxa"/>
            <w:tcBorders>
              <w:top w:val="single" w:sz="4" w:space="0" w:color="auto"/>
              <w:left w:val="single" w:sz="4" w:space="0" w:color="auto"/>
              <w:right w:val="single" w:sz="4" w:space="0" w:color="auto"/>
            </w:tcBorders>
            <w:shd w:val="clear" w:color="auto" w:fill="FFFFFF"/>
            <w:vAlign w:val="bottom"/>
          </w:tcPr>
          <w:p w:rsidR="00CE563E" w:rsidRPr="00CE563E" w:rsidRDefault="00CE563E" w:rsidP="00CE563E">
            <w:pPr>
              <w:pStyle w:val="260"/>
              <w:shd w:val="clear" w:color="auto" w:fill="auto"/>
              <w:spacing w:after="120" w:line="150" w:lineRule="exact"/>
              <w:ind w:left="240"/>
              <w:jc w:val="left"/>
              <w:rPr>
                <w:rFonts w:asciiTheme="minorHAnsi" w:hAnsiTheme="minorHAnsi"/>
              </w:rPr>
            </w:pPr>
            <w:r>
              <w:rPr>
                <w:rStyle w:val="26TimesNewRoman75pt"/>
                <w:rFonts w:eastAsia="SimSun"/>
                <w:i/>
                <w:iCs/>
              </w:rPr>
              <w:t>0,0</w:t>
            </w:r>
          </w:p>
          <w:p w:rsidR="00CE563E" w:rsidRDefault="00CE563E" w:rsidP="00CE563E">
            <w:pPr>
              <w:pStyle w:val="260"/>
              <w:shd w:val="clear" w:color="auto" w:fill="auto"/>
              <w:spacing w:before="240" w:line="220" w:lineRule="exact"/>
              <w:ind w:right="180"/>
            </w:pPr>
          </w:p>
        </w:tc>
      </w:tr>
      <w:tr w:rsidR="00CE563E" w:rsidTr="00CE563E">
        <w:trPr>
          <w:trHeight w:hRule="exact" w:val="979"/>
        </w:trPr>
        <w:tc>
          <w:tcPr>
            <w:tcW w:w="2722"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240" w:lineRule="exact"/>
              <w:jc w:val="left"/>
            </w:pPr>
            <w:r>
              <w:rPr>
                <w:rStyle w:val="26TimesNewRoman11pt"/>
                <w:rFonts w:eastAsia="SimSun"/>
                <w:i/>
                <w:iCs/>
              </w:rPr>
              <w:t>Капитальные вложения в объекты государственной (муниципальной) собственности</w:t>
            </w:r>
          </w:p>
        </w:tc>
        <w:tc>
          <w:tcPr>
            <w:tcW w:w="571"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150" w:lineRule="exact"/>
              <w:ind w:left="160"/>
              <w:jc w:val="left"/>
            </w:pPr>
            <w:r>
              <w:rPr>
                <w:rStyle w:val="26TimesNewRoman75pt"/>
                <w:rFonts w:eastAsia="SimSun"/>
                <w:i/>
                <w:iCs/>
              </w:rPr>
              <w:t>851</w:t>
            </w:r>
          </w:p>
        </w:tc>
        <w:tc>
          <w:tcPr>
            <w:tcW w:w="427"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220" w:lineRule="exact"/>
              <w:jc w:val="left"/>
            </w:pPr>
            <w:r>
              <w:rPr>
                <w:rStyle w:val="26TimesNewRoman11pt"/>
                <w:rFonts w:eastAsia="SimSun"/>
                <w:i/>
                <w:iCs/>
              </w:rPr>
              <w:t>05</w:t>
            </w:r>
          </w:p>
        </w:tc>
        <w:tc>
          <w:tcPr>
            <w:tcW w:w="427"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220" w:lineRule="exact"/>
              <w:jc w:val="left"/>
            </w:pPr>
            <w:r>
              <w:rPr>
                <w:rStyle w:val="26TimesNewRoman11pt"/>
                <w:rFonts w:eastAsia="SimSun"/>
                <w:i/>
                <w:iCs/>
              </w:rPr>
              <w:t>05</w:t>
            </w:r>
          </w:p>
        </w:tc>
        <w:tc>
          <w:tcPr>
            <w:tcW w:w="854"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206" w:lineRule="exact"/>
              <w:jc w:val="center"/>
            </w:pPr>
            <w:r>
              <w:rPr>
                <w:rStyle w:val="26TimesNewRoman75pt"/>
                <w:rFonts w:eastAsia="SimSun"/>
                <w:i/>
                <w:iCs/>
              </w:rPr>
              <w:t>51 1 Р5 52430</w:t>
            </w:r>
          </w:p>
        </w:tc>
        <w:tc>
          <w:tcPr>
            <w:tcW w:w="566"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150" w:lineRule="exact"/>
              <w:ind w:left="160"/>
              <w:jc w:val="left"/>
            </w:pPr>
            <w:r>
              <w:rPr>
                <w:rStyle w:val="26TimesNewRoman75pt"/>
                <w:rFonts w:eastAsia="SimSun"/>
                <w:i/>
                <w:iCs/>
              </w:rPr>
              <w:t>400</w:t>
            </w:r>
          </w:p>
        </w:tc>
        <w:tc>
          <w:tcPr>
            <w:tcW w:w="1570"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220" w:lineRule="exact"/>
            </w:pPr>
            <w:r>
              <w:rPr>
                <w:rStyle w:val="26TimesNewRoman11pt"/>
                <w:rFonts w:eastAsia="SimSun"/>
                <w:i/>
                <w:iCs/>
              </w:rPr>
              <w:t>11 852 348,51</w:t>
            </w:r>
          </w:p>
        </w:tc>
        <w:tc>
          <w:tcPr>
            <w:tcW w:w="1570"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220" w:lineRule="exact"/>
            </w:pPr>
            <w:r>
              <w:rPr>
                <w:rStyle w:val="26TimesNewRoman11pt"/>
                <w:rFonts w:eastAsia="SimSun"/>
                <w:i/>
                <w:iCs/>
              </w:rPr>
              <w:t>13 831 044,96</w:t>
            </w:r>
          </w:p>
        </w:tc>
        <w:tc>
          <w:tcPr>
            <w:tcW w:w="1416"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220" w:lineRule="exact"/>
            </w:pPr>
            <w:r>
              <w:rPr>
                <w:rStyle w:val="26TimesNewRoman11pt"/>
                <w:rFonts w:eastAsia="SimSun"/>
                <w:i/>
                <w:iCs/>
              </w:rPr>
              <w:t>0,00</w:t>
            </w:r>
          </w:p>
        </w:tc>
        <w:tc>
          <w:tcPr>
            <w:tcW w:w="730" w:type="dxa"/>
            <w:tcBorders>
              <w:top w:val="single" w:sz="4" w:space="0" w:color="auto"/>
              <w:left w:val="single" w:sz="4" w:space="0" w:color="auto"/>
              <w:right w:val="single" w:sz="4" w:space="0" w:color="auto"/>
            </w:tcBorders>
            <w:shd w:val="clear" w:color="auto" w:fill="FFFFFF"/>
          </w:tcPr>
          <w:p w:rsidR="00CE563E" w:rsidRDefault="00CE563E" w:rsidP="00CE563E">
            <w:pPr>
              <w:pStyle w:val="260"/>
              <w:shd w:val="clear" w:color="auto" w:fill="auto"/>
              <w:spacing w:after="120" w:line="150" w:lineRule="exact"/>
              <w:ind w:left="240"/>
              <w:jc w:val="left"/>
            </w:pPr>
          </w:p>
          <w:p w:rsidR="00CE563E" w:rsidRDefault="00CE563E" w:rsidP="00CE563E">
            <w:pPr>
              <w:pStyle w:val="260"/>
              <w:shd w:val="clear" w:color="auto" w:fill="auto"/>
              <w:spacing w:before="120" w:line="170" w:lineRule="exact"/>
              <w:ind w:left="240"/>
              <w:jc w:val="left"/>
            </w:pPr>
            <w:r>
              <w:rPr>
                <w:rStyle w:val="26TimesNewRoman85pt"/>
                <w:rFonts w:eastAsia="SimSun"/>
                <w:i/>
                <w:iCs/>
              </w:rPr>
              <w:t>0,0</w:t>
            </w:r>
          </w:p>
        </w:tc>
      </w:tr>
      <w:tr w:rsidR="00CE563E" w:rsidTr="00CE563E">
        <w:trPr>
          <w:trHeight w:hRule="exact" w:val="490"/>
        </w:trPr>
        <w:tc>
          <w:tcPr>
            <w:tcW w:w="2722"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220" w:lineRule="exact"/>
              <w:jc w:val="left"/>
            </w:pPr>
            <w:r>
              <w:rPr>
                <w:rStyle w:val="26TimesNewRoman11pt"/>
                <w:rFonts w:eastAsia="SimSun"/>
                <w:i/>
                <w:iCs/>
              </w:rPr>
              <w:t>Бюджетные инвестиции</w:t>
            </w:r>
          </w:p>
        </w:tc>
        <w:tc>
          <w:tcPr>
            <w:tcW w:w="571"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150" w:lineRule="exact"/>
              <w:ind w:left="160"/>
              <w:jc w:val="left"/>
            </w:pPr>
            <w:r>
              <w:rPr>
                <w:rStyle w:val="26TimesNewRoman75pt"/>
                <w:rFonts w:eastAsia="SimSun"/>
                <w:i/>
                <w:iCs/>
              </w:rPr>
              <w:t>851</w:t>
            </w:r>
          </w:p>
        </w:tc>
        <w:tc>
          <w:tcPr>
            <w:tcW w:w="427"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220" w:lineRule="exact"/>
              <w:jc w:val="left"/>
            </w:pPr>
            <w:r>
              <w:rPr>
                <w:rStyle w:val="26TimesNewRoman11pt"/>
                <w:rFonts w:eastAsia="SimSun"/>
                <w:i/>
                <w:iCs/>
              </w:rPr>
              <w:t>05</w:t>
            </w:r>
          </w:p>
        </w:tc>
        <w:tc>
          <w:tcPr>
            <w:tcW w:w="427"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150" w:lineRule="exact"/>
              <w:jc w:val="left"/>
            </w:pPr>
            <w:r>
              <w:rPr>
                <w:rStyle w:val="26TimesNewRoman75pt"/>
                <w:rFonts w:eastAsia="SimSun"/>
                <w:i/>
                <w:iCs/>
              </w:rPr>
              <w:t>05</w:t>
            </w:r>
          </w:p>
        </w:tc>
        <w:tc>
          <w:tcPr>
            <w:tcW w:w="854"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211" w:lineRule="exact"/>
              <w:jc w:val="center"/>
            </w:pPr>
            <w:r>
              <w:rPr>
                <w:rStyle w:val="26TimesNewRoman75pt"/>
                <w:rFonts w:eastAsia="SimSun"/>
                <w:i/>
                <w:iCs/>
              </w:rPr>
              <w:t>51 1 Р5 52430</w:t>
            </w:r>
          </w:p>
        </w:tc>
        <w:tc>
          <w:tcPr>
            <w:tcW w:w="566"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150" w:lineRule="exact"/>
              <w:ind w:left="160"/>
              <w:jc w:val="left"/>
            </w:pPr>
            <w:r>
              <w:rPr>
                <w:rStyle w:val="26TimesNewRoman75pt"/>
                <w:rFonts w:eastAsia="SimSun"/>
                <w:i/>
                <w:iCs/>
              </w:rPr>
              <w:t>410</w:t>
            </w:r>
          </w:p>
        </w:tc>
        <w:tc>
          <w:tcPr>
            <w:tcW w:w="1570"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220" w:lineRule="exact"/>
            </w:pPr>
            <w:r>
              <w:rPr>
                <w:rStyle w:val="26TimesNewRoman11pt"/>
                <w:rFonts w:eastAsia="SimSun"/>
                <w:i/>
                <w:iCs/>
              </w:rPr>
              <w:t>11 852 348,51</w:t>
            </w:r>
          </w:p>
        </w:tc>
        <w:tc>
          <w:tcPr>
            <w:tcW w:w="1570"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220" w:lineRule="exact"/>
            </w:pPr>
            <w:r>
              <w:rPr>
                <w:rStyle w:val="26TimesNewRoman11pt"/>
                <w:rFonts w:eastAsia="SimSun"/>
                <w:i/>
                <w:iCs/>
              </w:rPr>
              <w:t>13 831 044,96</w:t>
            </w:r>
          </w:p>
        </w:tc>
        <w:tc>
          <w:tcPr>
            <w:tcW w:w="1416" w:type="dxa"/>
            <w:tcBorders>
              <w:top w:val="single" w:sz="4" w:space="0" w:color="auto"/>
              <w:left w:val="single" w:sz="4" w:space="0" w:color="auto"/>
            </w:tcBorders>
            <w:shd w:val="clear" w:color="auto" w:fill="FFFFFF"/>
          </w:tcPr>
          <w:p w:rsidR="00CE563E" w:rsidRDefault="00CE563E" w:rsidP="00CE563E">
            <w:pPr>
              <w:rPr>
                <w:sz w:val="10"/>
                <w:szCs w:val="10"/>
              </w:rPr>
            </w:pPr>
          </w:p>
        </w:tc>
        <w:tc>
          <w:tcPr>
            <w:tcW w:w="730" w:type="dxa"/>
            <w:tcBorders>
              <w:top w:val="single" w:sz="4" w:space="0" w:color="auto"/>
              <w:left w:val="single" w:sz="4" w:space="0" w:color="auto"/>
              <w:right w:val="single" w:sz="4" w:space="0" w:color="auto"/>
            </w:tcBorders>
            <w:shd w:val="clear" w:color="auto" w:fill="FFFFFF"/>
            <w:vAlign w:val="center"/>
          </w:tcPr>
          <w:p w:rsidR="00CE563E" w:rsidRDefault="00CE563E" w:rsidP="00CE563E">
            <w:pPr>
              <w:pStyle w:val="260"/>
              <w:shd w:val="clear" w:color="auto" w:fill="auto"/>
              <w:spacing w:line="150" w:lineRule="exact"/>
              <w:ind w:left="240"/>
              <w:jc w:val="left"/>
            </w:pPr>
            <w:r>
              <w:rPr>
                <w:rStyle w:val="26TimesNewRoman75pt"/>
                <w:rFonts w:eastAsia="SimSun"/>
                <w:i/>
                <w:iCs/>
              </w:rPr>
              <w:t>0,0</w:t>
            </w:r>
          </w:p>
        </w:tc>
      </w:tr>
      <w:tr w:rsidR="00CE563E" w:rsidTr="00CE563E">
        <w:trPr>
          <w:trHeight w:hRule="exact" w:val="398"/>
        </w:trPr>
        <w:tc>
          <w:tcPr>
            <w:tcW w:w="2722"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220" w:lineRule="exact"/>
              <w:jc w:val="left"/>
            </w:pPr>
            <w:r>
              <w:rPr>
                <w:rStyle w:val="26TimesNewRoman11pt"/>
                <w:rFonts w:eastAsia="SimSun"/>
                <w:i/>
                <w:iCs/>
              </w:rPr>
              <w:t>Образование</w:t>
            </w:r>
          </w:p>
        </w:tc>
        <w:tc>
          <w:tcPr>
            <w:tcW w:w="571"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150" w:lineRule="exact"/>
              <w:ind w:left="160"/>
              <w:jc w:val="left"/>
            </w:pPr>
            <w:r>
              <w:rPr>
                <w:rStyle w:val="26TimesNewRoman75pt"/>
                <w:rFonts w:eastAsia="SimSun"/>
                <w:i/>
                <w:iCs/>
              </w:rPr>
              <w:t>851</w:t>
            </w:r>
          </w:p>
        </w:tc>
        <w:tc>
          <w:tcPr>
            <w:tcW w:w="427"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220" w:lineRule="exact"/>
              <w:jc w:val="left"/>
            </w:pPr>
            <w:r>
              <w:rPr>
                <w:rStyle w:val="26TimesNewRoman11pt"/>
                <w:rFonts w:eastAsia="SimSun"/>
                <w:i/>
                <w:iCs/>
              </w:rPr>
              <w:t>07</w:t>
            </w:r>
          </w:p>
        </w:tc>
        <w:tc>
          <w:tcPr>
            <w:tcW w:w="427" w:type="dxa"/>
            <w:tcBorders>
              <w:top w:val="single" w:sz="4" w:space="0" w:color="auto"/>
              <w:left w:val="single" w:sz="4" w:space="0" w:color="auto"/>
            </w:tcBorders>
            <w:shd w:val="clear" w:color="auto" w:fill="FFFFFF"/>
          </w:tcPr>
          <w:p w:rsidR="00CE563E" w:rsidRDefault="00CE563E" w:rsidP="00CE563E">
            <w:pPr>
              <w:rPr>
                <w:sz w:val="10"/>
                <w:szCs w:val="10"/>
              </w:rPr>
            </w:pPr>
          </w:p>
        </w:tc>
        <w:tc>
          <w:tcPr>
            <w:tcW w:w="854" w:type="dxa"/>
            <w:tcBorders>
              <w:top w:val="single" w:sz="4" w:space="0" w:color="auto"/>
              <w:left w:val="single" w:sz="4" w:space="0" w:color="auto"/>
            </w:tcBorders>
            <w:shd w:val="clear" w:color="auto" w:fill="FFFFFF"/>
          </w:tcPr>
          <w:p w:rsidR="00CE563E" w:rsidRDefault="00CE563E" w:rsidP="00CE563E">
            <w:pPr>
              <w:rPr>
                <w:sz w:val="10"/>
                <w:szCs w:val="10"/>
              </w:rPr>
            </w:pPr>
          </w:p>
        </w:tc>
        <w:tc>
          <w:tcPr>
            <w:tcW w:w="566" w:type="dxa"/>
            <w:tcBorders>
              <w:top w:val="single" w:sz="4" w:space="0" w:color="auto"/>
              <w:left w:val="single" w:sz="4" w:space="0" w:color="auto"/>
            </w:tcBorders>
            <w:shd w:val="clear" w:color="auto" w:fill="FFFFFF"/>
          </w:tcPr>
          <w:p w:rsidR="00CE563E" w:rsidRDefault="00CE563E" w:rsidP="00CE563E">
            <w:pPr>
              <w:rPr>
                <w:sz w:val="10"/>
                <w:szCs w:val="10"/>
              </w:rPr>
            </w:pPr>
          </w:p>
        </w:tc>
        <w:tc>
          <w:tcPr>
            <w:tcW w:w="1570"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220" w:lineRule="exact"/>
            </w:pPr>
            <w:r>
              <w:rPr>
                <w:rStyle w:val="26TimesNewRoman11pt"/>
                <w:rFonts w:eastAsia="SimSun"/>
                <w:i/>
                <w:iCs/>
              </w:rPr>
              <w:t>12 677 330,00</w:t>
            </w:r>
          </w:p>
        </w:tc>
        <w:tc>
          <w:tcPr>
            <w:tcW w:w="1570"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220" w:lineRule="exact"/>
            </w:pPr>
            <w:r>
              <w:rPr>
                <w:rStyle w:val="26TimesNewRoman11pt"/>
                <w:rFonts w:eastAsia="SimSun"/>
                <w:i/>
                <w:iCs/>
              </w:rPr>
              <w:t>12 677 330,00</w:t>
            </w:r>
          </w:p>
        </w:tc>
        <w:tc>
          <w:tcPr>
            <w:tcW w:w="1416"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220" w:lineRule="exact"/>
            </w:pPr>
            <w:r>
              <w:rPr>
                <w:rStyle w:val="26TimesNewRoman11pt"/>
                <w:rFonts w:eastAsia="SimSun"/>
                <w:i/>
                <w:iCs/>
              </w:rPr>
              <w:t>2 015 865,56</w:t>
            </w:r>
          </w:p>
        </w:tc>
        <w:tc>
          <w:tcPr>
            <w:tcW w:w="730" w:type="dxa"/>
            <w:tcBorders>
              <w:top w:val="single" w:sz="4" w:space="0" w:color="auto"/>
              <w:left w:val="single" w:sz="4" w:space="0" w:color="auto"/>
              <w:right w:val="single" w:sz="4" w:space="0" w:color="auto"/>
            </w:tcBorders>
            <w:shd w:val="clear" w:color="auto" w:fill="FFFFFF"/>
          </w:tcPr>
          <w:p w:rsidR="00CE563E" w:rsidRDefault="00CE563E" w:rsidP="00CE563E">
            <w:pPr>
              <w:pStyle w:val="260"/>
              <w:shd w:val="clear" w:color="auto" w:fill="auto"/>
              <w:spacing w:line="220" w:lineRule="exact"/>
              <w:ind w:right="180"/>
            </w:pPr>
            <w:r>
              <w:rPr>
                <w:rStyle w:val="26TimesNewRoman11pt"/>
                <w:rFonts w:eastAsia="SimSun"/>
                <w:i/>
                <w:iCs/>
              </w:rPr>
              <w:t>15,9</w:t>
            </w:r>
          </w:p>
        </w:tc>
      </w:tr>
      <w:tr w:rsidR="00CE563E" w:rsidTr="00CE563E">
        <w:trPr>
          <w:trHeight w:hRule="exact" w:val="538"/>
        </w:trPr>
        <w:tc>
          <w:tcPr>
            <w:tcW w:w="2722"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240" w:lineRule="exact"/>
              <w:jc w:val="left"/>
            </w:pPr>
            <w:r>
              <w:rPr>
                <w:rStyle w:val="26TimesNewRoman11pt"/>
                <w:rFonts w:eastAsia="SimSun"/>
                <w:i/>
                <w:iCs/>
              </w:rPr>
              <w:t>Дополнительное образование детей</w:t>
            </w:r>
          </w:p>
        </w:tc>
        <w:tc>
          <w:tcPr>
            <w:tcW w:w="571"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150" w:lineRule="exact"/>
              <w:ind w:left="160"/>
              <w:jc w:val="left"/>
            </w:pPr>
            <w:r>
              <w:rPr>
                <w:rStyle w:val="26TimesNewRoman75pt"/>
                <w:rFonts w:eastAsia="SimSun"/>
                <w:i/>
                <w:iCs/>
              </w:rPr>
              <w:t>851</w:t>
            </w:r>
          </w:p>
        </w:tc>
        <w:tc>
          <w:tcPr>
            <w:tcW w:w="427"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220" w:lineRule="exact"/>
              <w:jc w:val="left"/>
            </w:pPr>
            <w:r>
              <w:rPr>
                <w:rStyle w:val="26TimesNewRoman11pt"/>
                <w:rFonts w:eastAsia="SimSun"/>
                <w:i/>
                <w:iCs/>
              </w:rPr>
              <w:t>07</w:t>
            </w:r>
          </w:p>
        </w:tc>
        <w:tc>
          <w:tcPr>
            <w:tcW w:w="427"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220" w:lineRule="exact"/>
              <w:jc w:val="left"/>
            </w:pPr>
            <w:r>
              <w:rPr>
                <w:rStyle w:val="26TimesNewRoman11pt"/>
                <w:rFonts w:eastAsia="SimSun"/>
                <w:i/>
                <w:iCs/>
              </w:rPr>
              <w:t>03</w:t>
            </w:r>
          </w:p>
        </w:tc>
        <w:tc>
          <w:tcPr>
            <w:tcW w:w="854" w:type="dxa"/>
            <w:tcBorders>
              <w:top w:val="single" w:sz="4" w:space="0" w:color="auto"/>
              <w:left w:val="single" w:sz="4" w:space="0" w:color="auto"/>
            </w:tcBorders>
            <w:shd w:val="clear" w:color="auto" w:fill="FFFFFF"/>
          </w:tcPr>
          <w:p w:rsidR="00CE563E" w:rsidRDefault="00CE563E" w:rsidP="00CE563E">
            <w:pPr>
              <w:rPr>
                <w:sz w:val="10"/>
                <w:szCs w:val="10"/>
              </w:rPr>
            </w:pPr>
          </w:p>
        </w:tc>
        <w:tc>
          <w:tcPr>
            <w:tcW w:w="566" w:type="dxa"/>
            <w:tcBorders>
              <w:top w:val="single" w:sz="4" w:space="0" w:color="auto"/>
              <w:left w:val="single" w:sz="4" w:space="0" w:color="auto"/>
            </w:tcBorders>
            <w:shd w:val="clear" w:color="auto" w:fill="FFFFFF"/>
          </w:tcPr>
          <w:p w:rsidR="00CE563E" w:rsidRDefault="00CE563E" w:rsidP="00CE563E">
            <w:pPr>
              <w:rPr>
                <w:sz w:val="10"/>
                <w:szCs w:val="10"/>
              </w:rPr>
            </w:pPr>
          </w:p>
        </w:tc>
        <w:tc>
          <w:tcPr>
            <w:tcW w:w="1570"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220" w:lineRule="exact"/>
            </w:pPr>
            <w:r>
              <w:rPr>
                <w:rStyle w:val="26TimesNewRoman11pt"/>
                <w:rFonts w:eastAsia="SimSun"/>
                <w:i/>
                <w:iCs/>
              </w:rPr>
              <w:t>12 677 330,00</w:t>
            </w:r>
          </w:p>
        </w:tc>
        <w:tc>
          <w:tcPr>
            <w:tcW w:w="1570"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220" w:lineRule="exact"/>
            </w:pPr>
            <w:r>
              <w:rPr>
                <w:rStyle w:val="26TimesNewRoman11pt"/>
                <w:rFonts w:eastAsia="SimSun"/>
                <w:i/>
                <w:iCs/>
              </w:rPr>
              <w:t>12 677 330,00</w:t>
            </w:r>
          </w:p>
        </w:tc>
        <w:tc>
          <w:tcPr>
            <w:tcW w:w="1416"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220" w:lineRule="exact"/>
            </w:pPr>
            <w:r>
              <w:rPr>
                <w:rStyle w:val="26TimesNewRoman11pt"/>
                <w:rFonts w:eastAsia="SimSun"/>
                <w:i/>
                <w:iCs/>
              </w:rPr>
              <w:t>2 015 865,56</w:t>
            </w:r>
          </w:p>
        </w:tc>
        <w:tc>
          <w:tcPr>
            <w:tcW w:w="730" w:type="dxa"/>
            <w:tcBorders>
              <w:top w:val="single" w:sz="4" w:space="0" w:color="auto"/>
              <w:left w:val="single" w:sz="4" w:space="0" w:color="auto"/>
              <w:right w:val="single" w:sz="4" w:space="0" w:color="auto"/>
            </w:tcBorders>
            <w:shd w:val="clear" w:color="auto" w:fill="FFFFFF"/>
          </w:tcPr>
          <w:p w:rsidR="00CE563E" w:rsidRDefault="00CE563E" w:rsidP="00CE563E">
            <w:pPr>
              <w:pStyle w:val="260"/>
              <w:shd w:val="clear" w:color="auto" w:fill="auto"/>
              <w:spacing w:line="220" w:lineRule="exact"/>
              <w:ind w:right="180"/>
            </w:pPr>
            <w:r>
              <w:rPr>
                <w:rStyle w:val="26TimesNewRoman11pt"/>
                <w:rFonts w:eastAsia="SimSun"/>
                <w:i/>
                <w:iCs/>
              </w:rPr>
              <w:t>15,9</w:t>
            </w:r>
          </w:p>
        </w:tc>
      </w:tr>
      <w:tr w:rsidR="00CE563E" w:rsidTr="00CE563E">
        <w:trPr>
          <w:trHeight w:hRule="exact" w:val="739"/>
        </w:trPr>
        <w:tc>
          <w:tcPr>
            <w:tcW w:w="2722" w:type="dxa"/>
            <w:tcBorders>
              <w:top w:val="single" w:sz="4" w:space="0" w:color="auto"/>
              <w:left w:val="single" w:sz="4" w:space="0" w:color="auto"/>
            </w:tcBorders>
            <w:shd w:val="clear" w:color="auto" w:fill="FFFFFF"/>
            <w:vAlign w:val="bottom"/>
          </w:tcPr>
          <w:p w:rsidR="00CE563E" w:rsidRDefault="00CE563E" w:rsidP="00CE563E">
            <w:pPr>
              <w:pStyle w:val="260"/>
              <w:shd w:val="clear" w:color="auto" w:fill="auto"/>
              <w:spacing w:line="240" w:lineRule="exact"/>
              <w:jc w:val="left"/>
            </w:pPr>
            <w:r>
              <w:rPr>
                <w:rStyle w:val="26TimesNewRoman11pt"/>
                <w:rFonts w:eastAsia="SimSun"/>
                <w:i/>
                <w:iCs/>
              </w:rPr>
              <w:t>Государственная поддержка отрасли культуры</w:t>
            </w:r>
          </w:p>
        </w:tc>
        <w:tc>
          <w:tcPr>
            <w:tcW w:w="571"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150" w:lineRule="exact"/>
              <w:ind w:left="160"/>
              <w:jc w:val="left"/>
            </w:pPr>
            <w:r>
              <w:rPr>
                <w:rStyle w:val="26TimesNewRoman75pt"/>
                <w:rFonts w:eastAsia="SimSun"/>
                <w:i/>
                <w:iCs/>
              </w:rPr>
              <w:t>851</w:t>
            </w:r>
          </w:p>
        </w:tc>
        <w:tc>
          <w:tcPr>
            <w:tcW w:w="427"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220" w:lineRule="exact"/>
              <w:jc w:val="left"/>
            </w:pPr>
            <w:r>
              <w:rPr>
                <w:rStyle w:val="26TimesNewRoman11pt"/>
                <w:rFonts w:eastAsia="SimSun"/>
                <w:i/>
                <w:iCs/>
              </w:rPr>
              <w:t>07</w:t>
            </w:r>
          </w:p>
        </w:tc>
        <w:tc>
          <w:tcPr>
            <w:tcW w:w="427"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220" w:lineRule="exact"/>
              <w:jc w:val="left"/>
            </w:pPr>
            <w:r>
              <w:rPr>
                <w:rStyle w:val="26TimesNewRoman11pt"/>
                <w:rFonts w:eastAsia="SimSun"/>
                <w:i/>
                <w:iCs/>
              </w:rPr>
              <w:t>03</w:t>
            </w:r>
          </w:p>
        </w:tc>
        <w:tc>
          <w:tcPr>
            <w:tcW w:w="854"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206" w:lineRule="exact"/>
              <w:jc w:val="center"/>
            </w:pPr>
            <w:r>
              <w:rPr>
                <w:rStyle w:val="26TimesNewRoman75pt"/>
                <w:rFonts w:eastAsia="SimSun"/>
                <w:i/>
                <w:iCs/>
              </w:rPr>
              <w:t>51 1 А</w:t>
            </w:r>
            <w:proofErr w:type="gramStart"/>
            <w:r>
              <w:rPr>
                <w:rStyle w:val="26TimesNewRoman75pt"/>
                <w:rFonts w:eastAsia="SimSun"/>
                <w:i/>
                <w:iCs/>
              </w:rPr>
              <w:t>1</w:t>
            </w:r>
            <w:proofErr w:type="gramEnd"/>
            <w:r>
              <w:rPr>
                <w:rStyle w:val="26TimesNewRoman75pt"/>
                <w:rFonts w:eastAsia="SimSun"/>
                <w:i/>
                <w:iCs/>
              </w:rPr>
              <w:t xml:space="preserve"> 55190</w:t>
            </w:r>
          </w:p>
        </w:tc>
        <w:tc>
          <w:tcPr>
            <w:tcW w:w="566" w:type="dxa"/>
            <w:tcBorders>
              <w:top w:val="single" w:sz="4" w:space="0" w:color="auto"/>
              <w:left w:val="single" w:sz="4" w:space="0" w:color="auto"/>
            </w:tcBorders>
            <w:shd w:val="clear" w:color="auto" w:fill="FFFFFF"/>
          </w:tcPr>
          <w:p w:rsidR="00CE563E" w:rsidRDefault="00CE563E" w:rsidP="00CE563E">
            <w:pPr>
              <w:rPr>
                <w:sz w:val="10"/>
                <w:szCs w:val="10"/>
              </w:rPr>
            </w:pPr>
          </w:p>
        </w:tc>
        <w:tc>
          <w:tcPr>
            <w:tcW w:w="1570"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220" w:lineRule="exact"/>
            </w:pPr>
            <w:r>
              <w:rPr>
                <w:rStyle w:val="26TimesNewRoman11pt"/>
                <w:rFonts w:eastAsia="SimSun"/>
                <w:i/>
                <w:iCs/>
              </w:rPr>
              <w:t>5 742 330,00</w:t>
            </w:r>
          </w:p>
        </w:tc>
        <w:tc>
          <w:tcPr>
            <w:tcW w:w="1570"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220" w:lineRule="exact"/>
            </w:pPr>
            <w:r>
              <w:rPr>
                <w:rStyle w:val="26TimesNewRoman11pt"/>
                <w:rFonts w:eastAsia="SimSun"/>
                <w:i/>
                <w:iCs/>
              </w:rPr>
              <w:t>5 742 330,00</w:t>
            </w:r>
          </w:p>
        </w:tc>
        <w:tc>
          <w:tcPr>
            <w:tcW w:w="1416" w:type="dxa"/>
            <w:tcBorders>
              <w:top w:val="single" w:sz="4" w:space="0" w:color="auto"/>
              <w:left w:val="single" w:sz="4" w:space="0" w:color="auto"/>
            </w:tcBorders>
            <w:shd w:val="clear" w:color="auto" w:fill="FFFFFF"/>
          </w:tcPr>
          <w:p w:rsidR="00CE563E" w:rsidRDefault="00CE563E" w:rsidP="00CE563E">
            <w:pPr>
              <w:pStyle w:val="260"/>
              <w:shd w:val="clear" w:color="auto" w:fill="auto"/>
              <w:spacing w:line="220" w:lineRule="exact"/>
            </w:pPr>
            <w:r>
              <w:rPr>
                <w:rStyle w:val="26TimesNewRoman11pt"/>
                <w:rFonts w:eastAsia="SimSun"/>
                <w:i/>
                <w:iCs/>
              </w:rPr>
              <w:t>505 050,56</w:t>
            </w:r>
          </w:p>
        </w:tc>
        <w:tc>
          <w:tcPr>
            <w:tcW w:w="730" w:type="dxa"/>
            <w:tcBorders>
              <w:top w:val="single" w:sz="4" w:space="0" w:color="auto"/>
              <w:left w:val="single" w:sz="4" w:space="0" w:color="auto"/>
              <w:right w:val="single" w:sz="4" w:space="0" w:color="auto"/>
            </w:tcBorders>
            <w:shd w:val="clear" w:color="auto" w:fill="FFFFFF"/>
          </w:tcPr>
          <w:p w:rsidR="00CE563E" w:rsidRDefault="00CE563E" w:rsidP="00CE563E">
            <w:pPr>
              <w:pStyle w:val="260"/>
              <w:shd w:val="clear" w:color="auto" w:fill="auto"/>
              <w:spacing w:line="150" w:lineRule="exact"/>
              <w:ind w:left="240"/>
              <w:jc w:val="left"/>
            </w:pPr>
            <w:r>
              <w:rPr>
                <w:rStyle w:val="26TimesNewRoman75pt"/>
                <w:rFonts w:eastAsia="SimSun"/>
                <w:i/>
                <w:iCs/>
              </w:rPr>
              <w:t>8,8</w:t>
            </w:r>
          </w:p>
          <w:p w:rsidR="00CE563E" w:rsidRDefault="00CE563E" w:rsidP="00CE563E">
            <w:pPr>
              <w:pStyle w:val="260"/>
              <w:shd w:val="clear" w:color="auto" w:fill="auto"/>
              <w:spacing w:line="220" w:lineRule="exact"/>
              <w:jc w:val="left"/>
            </w:pPr>
          </w:p>
        </w:tc>
      </w:tr>
      <w:tr w:rsidR="00CE563E" w:rsidTr="00CE563E">
        <w:trPr>
          <w:trHeight w:hRule="exact" w:val="994"/>
        </w:trPr>
        <w:tc>
          <w:tcPr>
            <w:tcW w:w="2722" w:type="dxa"/>
            <w:tcBorders>
              <w:top w:val="single" w:sz="4" w:space="0" w:color="auto"/>
              <w:left w:val="single" w:sz="4" w:space="0" w:color="auto"/>
              <w:bottom w:val="single" w:sz="4" w:space="0" w:color="auto"/>
            </w:tcBorders>
            <w:shd w:val="clear" w:color="auto" w:fill="FFFFFF"/>
            <w:vAlign w:val="bottom"/>
          </w:tcPr>
          <w:p w:rsidR="00CE563E" w:rsidRDefault="00CE563E" w:rsidP="00CE563E">
            <w:pPr>
              <w:pStyle w:val="260"/>
              <w:shd w:val="clear" w:color="auto" w:fill="auto"/>
              <w:spacing w:line="240" w:lineRule="exact"/>
              <w:jc w:val="left"/>
            </w:pPr>
            <w:r>
              <w:rPr>
                <w:rStyle w:val="26TimesNewRoman11pt"/>
                <w:rFonts w:eastAsia="SimSun"/>
                <w:i/>
                <w:iCs/>
              </w:rPr>
              <w:lastRenderedPageBreak/>
              <w:t>Предоставление субсидий бюджетным, автономным учреждениям и иным некоммерческим</w:t>
            </w:r>
          </w:p>
        </w:tc>
        <w:tc>
          <w:tcPr>
            <w:tcW w:w="571" w:type="dxa"/>
            <w:tcBorders>
              <w:top w:val="single" w:sz="4" w:space="0" w:color="auto"/>
              <w:left w:val="single" w:sz="4" w:space="0" w:color="auto"/>
              <w:bottom w:val="single" w:sz="4" w:space="0" w:color="auto"/>
            </w:tcBorders>
            <w:shd w:val="clear" w:color="auto" w:fill="FFFFFF"/>
          </w:tcPr>
          <w:p w:rsidR="00CE563E" w:rsidRDefault="00CE563E" w:rsidP="00CE563E">
            <w:pPr>
              <w:pStyle w:val="260"/>
              <w:shd w:val="clear" w:color="auto" w:fill="auto"/>
              <w:spacing w:line="150" w:lineRule="exact"/>
              <w:ind w:left="160"/>
              <w:jc w:val="left"/>
            </w:pPr>
            <w:r>
              <w:rPr>
                <w:rStyle w:val="26TimesNewRoman75pt"/>
                <w:rFonts w:eastAsia="SimSun"/>
                <w:i/>
                <w:iCs/>
              </w:rPr>
              <w:t>851</w:t>
            </w:r>
          </w:p>
        </w:tc>
        <w:tc>
          <w:tcPr>
            <w:tcW w:w="427" w:type="dxa"/>
            <w:tcBorders>
              <w:top w:val="single" w:sz="4" w:space="0" w:color="auto"/>
              <w:left w:val="single" w:sz="4" w:space="0" w:color="auto"/>
              <w:bottom w:val="single" w:sz="4" w:space="0" w:color="auto"/>
            </w:tcBorders>
            <w:shd w:val="clear" w:color="auto" w:fill="FFFFFF"/>
          </w:tcPr>
          <w:p w:rsidR="00CE563E" w:rsidRDefault="00CE563E" w:rsidP="00CE563E">
            <w:pPr>
              <w:pStyle w:val="260"/>
              <w:shd w:val="clear" w:color="auto" w:fill="auto"/>
              <w:spacing w:line="220" w:lineRule="exact"/>
              <w:jc w:val="left"/>
            </w:pPr>
            <w:r>
              <w:rPr>
                <w:rStyle w:val="26TimesNewRoman11pt"/>
                <w:rFonts w:eastAsia="SimSun"/>
                <w:i/>
                <w:iCs/>
              </w:rPr>
              <w:t>07</w:t>
            </w:r>
          </w:p>
        </w:tc>
        <w:tc>
          <w:tcPr>
            <w:tcW w:w="427" w:type="dxa"/>
            <w:tcBorders>
              <w:top w:val="single" w:sz="4" w:space="0" w:color="auto"/>
              <w:left w:val="single" w:sz="4" w:space="0" w:color="auto"/>
              <w:bottom w:val="single" w:sz="4" w:space="0" w:color="auto"/>
            </w:tcBorders>
            <w:shd w:val="clear" w:color="auto" w:fill="FFFFFF"/>
          </w:tcPr>
          <w:p w:rsidR="00CE563E" w:rsidRDefault="00CE563E" w:rsidP="00CE563E">
            <w:pPr>
              <w:pStyle w:val="260"/>
              <w:shd w:val="clear" w:color="auto" w:fill="auto"/>
              <w:spacing w:line="220" w:lineRule="exact"/>
              <w:jc w:val="left"/>
            </w:pPr>
            <w:r>
              <w:rPr>
                <w:rStyle w:val="26TimesNewRoman11pt"/>
                <w:rFonts w:eastAsia="SimSun"/>
                <w:i/>
                <w:iCs/>
              </w:rPr>
              <w:t>03</w:t>
            </w:r>
          </w:p>
        </w:tc>
        <w:tc>
          <w:tcPr>
            <w:tcW w:w="854" w:type="dxa"/>
            <w:tcBorders>
              <w:top w:val="single" w:sz="4" w:space="0" w:color="auto"/>
              <w:left w:val="single" w:sz="4" w:space="0" w:color="auto"/>
              <w:bottom w:val="single" w:sz="4" w:space="0" w:color="auto"/>
            </w:tcBorders>
            <w:shd w:val="clear" w:color="auto" w:fill="FFFFFF"/>
          </w:tcPr>
          <w:p w:rsidR="00CE563E" w:rsidRDefault="00CE563E" w:rsidP="00CE563E">
            <w:pPr>
              <w:pStyle w:val="260"/>
              <w:shd w:val="clear" w:color="auto" w:fill="auto"/>
              <w:spacing w:line="150" w:lineRule="exact"/>
              <w:ind w:left="180"/>
              <w:jc w:val="left"/>
            </w:pPr>
            <w:r>
              <w:rPr>
                <w:rStyle w:val="26TimesNewRoman75pt"/>
                <w:rFonts w:eastAsia="SimSun"/>
                <w:i/>
                <w:iCs/>
              </w:rPr>
              <w:t>51 1 А</w:t>
            </w:r>
            <w:proofErr w:type="gramStart"/>
            <w:r>
              <w:rPr>
                <w:rStyle w:val="26TimesNewRoman75pt"/>
                <w:rFonts w:eastAsia="SimSun"/>
                <w:i/>
                <w:iCs/>
              </w:rPr>
              <w:t>1</w:t>
            </w:r>
            <w:proofErr w:type="gramEnd"/>
          </w:p>
          <w:p w:rsidR="00CE563E" w:rsidRDefault="00CE563E" w:rsidP="00CE563E">
            <w:pPr>
              <w:pStyle w:val="260"/>
              <w:shd w:val="clear" w:color="auto" w:fill="auto"/>
              <w:spacing w:line="150" w:lineRule="exact"/>
              <w:ind w:left="240"/>
              <w:jc w:val="left"/>
            </w:pPr>
            <w:r>
              <w:rPr>
                <w:rStyle w:val="26TimesNewRoman75pt"/>
                <w:rFonts w:eastAsia="SimSun"/>
                <w:i/>
                <w:iCs/>
              </w:rPr>
              <w:t>55190</w:t>
            </w:r>
          </w:p>
        </w:tc>
        <w:tc>
          <w:tcPr>
            <w:tcW w:w="566" w:type="dxa"/>
            <w:tcBorders>
              <w:top w:val="single" w:sz="4" w:space="0" w:color="auto"/>
              <w:left w:val="single" w:sz="4" w:space="0" w:color="auto"/>
              <w:bottom w:val="single" w:sz="4" w:space="0" w:color="auto"/>
            </w:tcBorders>
            <w:shd w:val="clear" w:color="auto" w:fill="FFFFFF"/>
          </w:tcPr>
          <w:p w:rsidR="00CE563E" w:rsidRDefault="00CE563E" w:rsidP="00CE563E">
            <w:pPr>
              <w:pStyle w:val="260"/>
              <w:shd w:val="clear" w:color="auto" w:fill="auto"/>
              <w:spacing w:line="150" w:lineRule="exact"/>
              <w:ind w:left="160"/>
              <w:jc w:val="left"/>
            </w:pPr>
            <w:r>
              <w:rPr>
                <w:rStyle w:val="26TimesNewRoman75pt"/>
                <w:rFonts w:eastAsia="SimSun"/>
                <w:i/>
                <w:iCs/>
              </w:rPr>
              <w:t>600</w:t>
            </w:r>
          </w:p>
        </w:tc>
        <w:tc>
          <w:tcPr>
            <w:tcW w:w="1570" w:type="dxa"/>
            <w:tcBorders>
              <w:top w:val="single" w:sz="4" w:space="0" w:color="auto"/>
              <w:left w:val="single" w:sz="4" w:space="0" w:color="auto"/>
              <w:bottom w:val="single" w:sz="4" w:space="0" w:color="auto"/>
            </w:tcBorders>
            <w:shd w:val="clear" w:color="auto" w:fill="FFFFFF"/>
          </w:tcPr>
          <w:p w:rsidR="00CE563E" w:rsidRDefault="00CE563E" w:rsidP="00CE563E">
            <w:pPr>
              <w:pStyle w:val="260"/>
              <w:shd w:val="clear" w:color="auto" w:fill="auto"/>
              <w:spacing w:line="220" w:lineRule="exact"/>
            </w:pPr>
            <w:r>
              <w:rPr>
                <w:rStyle w:val="26TimesNewRoman11pt"/>
                <w:rFonts w:eastAsia="SimSun"/>
                <w:i/>
                <w:iCs/>
              </w:rPr>
              <w:t>5 742 330,00</w:t>
            </w:r>
          </w:p>
        </w:tc>
        <w:tc>
          <w:tcPr>
            <w:tcW w:w="1570" w:type="dxa"/>
            <w:tcBorders>
              <w:top w:val="single" w:sz="4" w:space="0" w:color="auto"/>
              <w:left w:val="single" w:sz="4" w:space="0" w:color="auto"/>
              <w:bottom w:val="single" w:sz="4" w:space="0" w:color="auto"/>
            </w:tcBorders>
            <w:shd w:val="clear" w:color="auto" w:fill="FFFFFF"/>
          </w:tcPr>
          <w:p w:rsidR="00CE563E" w:rsidRDefault="00CE563E" w:rsidP="00CE563E">
            <w:pPr>
              <w:pStyle w:val="260"/>
              <w:shd w:val="clear" w:color="auto" w:fill="auto"/>
              <w:spacing w:line="220" w:lineRule="exact"/>
            </w:pPr>
            <w:r>
              <w:rPr>
                <w:rStyle w:val="26TimesNewRoman11pt"/>
                <w:rFonts w:eastAsia="SimSun"/>
                <w:i/>
                <w:iCs/>
              </w:rPr>
              <w:t>5 742 330,00</w:t>
            </w:r>
          </w:p>
        </w:tc>
        <w:tc>
          <w:tcPr>
            <w:tcW w:w="1416" w:type="dxa"/>
            <w:tcBorders>
              <w:top w:val="single" w:sz="4" w:space="0" w:color="auto"/>
              <w:left w:val="single" w:sz="4" w:space="0" w:color="auto"/>
              <w:bottom w:val="single" w:sz="4" w:space="0" w:color="auto"/>
            </w:tcBorders>
            <w:shd w:val="clear" w:color="auto" w:fill="FFFFFF"/>
          </w:tcPr>
          <w:p w:rsidR="00CE563E" w:rsidRDefault="00CE563E" w:rsidP="00CE563E">
            <w:pPr>
              <w:pStyle w:val="260"/>
              <w:shd w:val="clear" w:color="auto" w:fill="auto"/>
              <w:spacing w:line="220" w:lineRule="exact"/>
            </w:pPr>
            <w:r>
              <w:rPr>
                <w:rStyle w:val="26TimesNewRoman11pt"/>
                <w:rFonts w:eastAsia="SimSun"/>
                <w:i/>
                <w:iCs/>
              </w:rPr>
              <w:t>505 050,56</w:t>
            </w:r>
          </w:p>
        </w:tc>
        <w:tc>
          <w:tcPr>
            <w:tcW w:w="730" w:type="dxa"/>
            <w:tcBorders>
              <w:top w:val="single" w:sz="4" w:space="0" w:color="auto"/>
              <w:left w:val="single" w:sz="4" w:space="0" w:color="auto"/>
              <w:bottom w:val="single" w:sz="4" w:space="0" w:color="auto"/>
              <w:right w:val="single" w:sz="4" w:space="0" w:color="auto"/>
            </w:tcBorders>
            <w:shd w:val="clear" w:color="auto" w:fill="FFFFFF"/>
          </w:tcPr>
          <w:p w:rsidR="00CE563E" w:rsidRDefault="00CE563E" w:rsidP="00CE563E">
            <w:pPr>
              <w:pStyle w:val="260"/>
              <w:shd w:val="clear" w:color="auto" w:fill="auto"/>
              <w:spacing w:line="150" w:lineRule="exact"/>
              <w:ind w:left="240"/>
              <w:jc w:val="left"/>
            </w:pPr>
            <w:r>
              <w:rPr>
                <w:rStyle w:val="26TimesNewRoman75pt"/>
                <w:rFonts w:eastAsia="SimSun"/>
                <w:i/>
                <w:iCs/>
              </w:rPr>
              <w:t>8,8</w:t>
            </w:r>
          </w:p>
        </w:tc>
      </w:tr>
    </w:tbl>
    <w:p w:rsidR="007A2740" w:rsidRDefault="007A2740">
      <w:pPr>
        <w:widowControl/>
        <w:spacing w:after="200" w:line="276" w:lineRule="auto"/>
        <w:rPr>
          <w:rFonts w:ascii="Times New Roman" w:hAnsi="Times New Roman" w:cs="Times New Roman"/>
          <w:sz w:val="28"/>
          <w:szCs w:val="28"/>
        </w:rPr>
      </w:pPr>
    </w:p>
    <w:p w:rsidR="00CE563E" w:rsidRDefault="00CE563E" w:rsidP="000F6074">
      <w:pPr>
        <w:widowControl/>
        <w:spacing w:after="200" w:line="276" w:lineRule="auto"/>
        <w:rPr>
          <w:rFonts w:ascii="Times New Roman" w:hAnsi="Times New Roman" w:cs="Times New Roman"/>
          <w:sz w:val="28"/>
          <w:szCs w:val="28"/>
        </w:rPr>
      </w:pPr>
    </w:p>
    <w:p w:rsidR="00CE563E" w:rsidRDefault="00CE563E">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tbl>
      <w:tblPr>
        <w:tblpPr w:leftFromText="180" w:rightFromText="180" w:horzAnchor="margin" w:tblpXSpec="center" w:tblpY="-952"/>
        <w:tblW w:w="10823" w:type="dxa"/>
        <w:tblLayout w:type="fixed"/>
        <w:tblCellMar>
          <w:left w:w="10" w:type="dxa"/>
          <w:right w:w="10" w:type="dxa"/>
        </w:tblCellMar>
        <w:tblLook w:val="04A0"/>
      </w:tblPr>
      <w:tblGrid>
        <w:gridCol w:w="2722"/>
        <w:gridCol w:w="566"/>
        <w:gridCol w:w="427"/>
        <w:gridCol w:w="427"/>
        <w:gridCol w:w="850"/>
        <w:gridCol w:w="566"/>
        <w:gridCol w:w="1565"/>
        <w:gridCol w:w="1574"/>
        <w:gridCol w:w="1406"/>
        <w:gridCol w:w="720"/>
      </w:tblGrid>
      <w:tr w:rsidR="003C4071" w:rsidTr="003C4071">
        <w:trPr>
          <w:trHeight w:hRule="exact" w:val="1488"/>
        </w:trPr>
        <w:tc>
          <w:tcPr>
            <w:tcW w:w="2722"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jc w:val="center"/>
            </w:pPr>
            <w:r>
              <w:rPr>
                <w:rStyle w:val="511pt"/>
              </w:rPr>
              <w:lastRenderedPageBreak/>
              <w:t>Наименование</w:t>
            </w:r>
          </w:p>
        </w:tc>
        <w:tc>
          <w:tcPr>
            <w:tcW w:w="566"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left="160" w:firstLine="0"/>
            </w:pPr>
            <w:r>
              <w:rPr>
                <w:rStyle w:val="511pt"/>
              </w:rPr>
              <w:t>Гл</w:t>
            </w:r>
          </w:p>
        </w:tc>
        <w:tc>
          <w:tcPr>
            <w:tcW w:w="427"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pPr>
            <w:proofErr w:type="spellStart"/>
            <w:r>
              <w:rPr>
                <w:rStyle w:val="511pt"/>
              </w:rPr>
              <w:t>Рз</w:t>
            </w:r>
            <w:proofErr w:type="spellEnd"/>
          </w:p>
        </w:tc>
        <w:tc>
          <w:tcPr>
            <w:tcW w:w="427"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after="60" w:line="220" w:lineRule="exact"/>
              <w:ind w:firstLine="0"/>
            </w:pPr>
            <w:proofErr w:type="gramStart"/>
            <w:r>
              <w:rPr>
                <w:rStyle w:val="511pt"/>
              </w:rPr>
              <w:t>П</w:t>
            </w:r>
            <w:proofErr w:type="gramEnd"/>
          </w:p>
          <w:p w:rsidR="003C4071" w:rsidRDefault="003C4071" w:rsidP="003C4071">
            <w:pPr>
              <w:pStyle w:val="52"/>
              <w:shd w:val="clear" w:color="auto" w:fill="auto"/>
              <w:spacing w:line="220" w:lineRule="exact"/>
              <w:ind w:firstLine="0"/>
            </w:pPr>
            <w:proofErr w:type="gramStart"/>
            <w:r>
              <w:rPr>
                <w:rStyle w:val="511pt"/>
              </w:rPr>
              <w:t>Р</w:t>
            </w:r>
            <w:proofErr w:type="gramEnd"/>
          </w:p>
        </w:tc>
        <w:tc>
          <w:tcPr>
            <w:tcW w:w="850"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right="180" w:firstLine="0"/>
              <w:jc w:val="right"/>
            </w:pPr>
            <w:r>
              <w:rPr>
                <w:rStyle w:val="511pt"/>
              </w:rPr>
              <w:t>ЦСР</w:t>
            </w:r>
          </w:p>
        </w:tc>
        <w:tc>
          <w:tcPr>
            <w:tcW w:w="566"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left="160" w:firstLine="0"/>
            </w:pPr>
            <w:r>
              <w:rPr>
                <w:rStyle w:val="511pt"/>
              </w:rPr>
              <w:t>ВР</w:t>
            </w:r>
          </w:p>
        </w:tc>
        <w:tc>
          <w:tcPr>
            <w:tcW w:w="1565"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40" w:lineRule="exact"/>
              <w:ind w:left="260" w:firstLine="0"/>
            </w:pPr>
            <w:r>
              <w:rPr>
                <w:rStyle w:val="511pt"/>
              </w:rPr>
              <w:t>Утверждено на 2022 год</w:t>
            </w:r>
          </w:p>
        </w:tc>
        <w:tc>
          <w:tcPr>
            <w:tcW w:w="1574"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40" w:lineRule="exact"/>
              <w:ind w:firstLine="0"/>
              <w:jc w:val="center"/>
            </w:pPr>
            <w:r>
              <w:rPr>
                <w:rStyle w:val="511pt"/>
              </w:rPr>
              <w:t>Уточненная бюджетная роспись на 2022 год</w:t>
            </w:r>
          </w:p>
        </w:tc>
        <w:tc>
          <w:tcPr>
            <w:tcW w:w="1406"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40" w:lineRule="exact"/>
              <w:ind w:firstLine="0"/>
              <w:jc w:val="center"/>
            </w:pPr>
            <w:r>
              <w:rPr>
                <w:rStyle w:val="511pt"/>
              </w:rPr>
              <w:t>Кассовое исполнение за 1 квартал 2022 года</w:t>
            </w:r>
          </w:p>
        </w:tc>
        <w:tc>
          <w:tcPr>
            <w:tcW w:w="720" w:type="dxa"/>
            <w:tcBorders>
              <w:top w:val="single" w:sz="4" w:space="0" w:color="auto"/>
              <w:left w:val="single" w:sz="4" w:space="0" w:color="auto"/>
              <w:right w:val="single" w:sz="4" w:space="0" w:color="auto"/>
            </w:tcBorders>
            <w:shd w:val="clear" w:color="auto" w:fill="FFFFFF"/>
            <w:vAlign w:val="bottom"/>
          </w:tcPr>
          <w:p w:rsidR="003C4071" w:rsidRDefault="003C4071" w:rsidP="003C4071">
            <w:pPr>
              <w:pStyle w:val="52"/>
              <w:shd w:val="clear" w:color="auto" w:fill="auto"/>
              <w:spacing w:before="0" w:line="206" w:lineRule="exact"/>
              <w:ind w:left="260" w:hanging="100"/>
            </w:pPr>
            <w:proofErr w:type="spellStart"/>
            <w:r>
              <w:rPr>
                <w:rStyle w:val="575pt"/>
              </w:rPr>
              <w:t>Проце</w:t>
            </w:r>
            <w:proofErr w:type="spellEnd"/>
          </w:p>
          <w:p w:rsidR="003C4071" w:rsidRDefault="003C4071" w:rsidP="003C4071">
            <w:pPr>
              <w:pStyle w:val="52"/>
              <w:shd w:val="clear" w:color="auto" w:fill="auto"/>
              <w:spacing w:before="0" w:line="206" w:lineRule="exact"/>
              <w:ind w:left="260" w:firstLine="0"/>
            </w:pPr>
            <w:proofErr w:type="spellStart"/>
            <w:r>
              <w:rPr>
                <w:rStyle w:val="511pt"/>
              </w:rPr>
              <w:t>нг</w:t>
            </w:r>
            <w:proofErr w:type="spellEnd"/>
          </w:p>
          <w:p w:rsidR="003C4071" w:rsidRDefault="003C4071" w:rsidP="003C4071">
            <w:pPr>
              <w:pStyle w:val="52"/>
              <w:shd w:val="clear" w:color="auto" w:fill="auto"/>
              <w:spacing w:before="0" w:line="206" w:lineRule="exact"/>
              <w:ind w:left="260" w:hanging="100"/>
            </w:pPr>
            <w:proofErr w:type="spellStart"/>
            <w:r>
              <w:rPr>
                <w:rStyle w:val="575pt"/>
              </w:rPr>
              <w:t>испол</w:t>
            </w:r>
            <w:proofErr w:type="spellEnd"/>
          </w:p>
          <w:p w:rsidR="003C4071" w:rsidRDefault="003C4071" w:rsidP="003C4071">
            <w:pPr>
              <w:pStyle w:val="52"/>
              <w:shd w:val="clear" w:color="auto" w:fill="auto"/>
              <w:spacing w:before="0" w:line="206" w:lineRule="exact"/>
              <w:ind w:left="260" w:hanging="100"/>
            </w:pPr>
            <w:r>
              <w:rPr>
                <w:rStyle w:val="575pt"/>
              </w:rPr>
              <w:t>нения</w:t>
            </w:r>
          </w:p>
          <w:p w:rsidR="003C4071" w:rsidRDefault="003C4071" w:rsidP="003C4071">
            <w:pPr>
              <w:pStyle w:val="52"/>
              <w:shd w:val="clear" w:color="auto" w:fill="auto"/>
              <w:spacing w:before="0" w:line="206" w:lineRule="exact"/>
              <w:ind w:left="260" w:firstLine="0"/>
            </w:pPr>
            <w:r>
              <w:rPr>
                <w:rStyle w:val="575pt"/>
              </w:rPr>
              <w:t>к</w:t>
            </w:r>
          </w:p>
          <w:p w:rsidR="003C4071" w:rsidRDefault="003C4071" w:rsidP="003C4071">
            <w:pPr>
              <w:pStyle w:val="52"/>
              <w:shd w:val="clear" w:color="auto" w:fill="auto"/>
              <w:spacing w:before="0" w:line="206" w:lineRule="exact"/>
              <w:ind w:left="260" w:hanging="100"/>
            </w:pPr>
            <w:proofErr w:type="spellStart"/>
            <w:r>
              <w:rPr>
                <w:rStyle w:val="575pt"/>
              </w:rPr>
              <w:t>росйи</w:t>
            </w:r>
            <w:proofErr w:type="spellEnd"/>
          </w:p>
          <w:p w:rsidR="003C4071" w:rsidRDefault="003C4071" w:rsidP="003C4071">
            <w:pPr>
              <w:pStyle w:val="52"/>
              <w:shd w:val="clear" w:color="auto" w:fill="auto"/>
              <w:spacing w:before="0" w:line="206" w:lineRule="exact"/>
              <w:ind w:left="260" w:firstLine="0"/>
            </w:pPr>
            <w:r>
              <w:rPr>
                <w:rStyle w:val="575pt"/>
              </w:rPr>
              <w:t>си</w:t>
            </w:r>
          </w:p>
        </w:tc>
      </w:tr>
      <w:tr w:rsidR="003C4071" w:rsidTr="003C4071">
        <w:trPr>
          <w:trHeight w:hRule="exact" w:val="250"/>
        </w:trPr>
        <w:tc>
          <w:tcPr>
            <w:tcW w:w="2722" w:type="dxa"/>
            <w:tcBorders>
              <w:top w:val="single" w:sz="4" w:space="0" w:color="auto"/>
              <w:left w:val="single" w:sz="4" w:space="0" w:color="auto"/>
            </w:tcBorders>
            <w:shd w:val="clear" w:color="auto" w:fill="FFFFFF"/>
            <w:vAlign w:val="bottom"/>
          </w:tcPr>
          <w:p w:rsidR="003C4071" w:rsidRDefault="003C4071" w:rsidP="003C4071">
            <w:pPr>
              <w:pStyle w:val="52"/>
              <w:shd w:val="clear" w:color="auto" w:fill="auto"/>
              <w:spacing w:before="0" w:line="220" w:lineRule="exact"/>
              <w:ind w:firstLine="0"/>
            </w:pPr>
            <w:r>
              <w:rPr>
                <w:rStyle w:val="511pt"/>
              </w:rPr>
              <w:t>организациям</w:t>
            </w:r>
          </w:p>
        </w:tc>
        <w:tc>
          <w:tcPr>
            <w:tcW w:w="566" w:type="dxa"/>
            <w:tcBorders>
              <w:top w:val="single" w:sz="4" w:space="0" w:color="auto"/>
              <w:left w:val="single" w:sz="4" w:space="0" w:color="auto"/>
            </w:tcBorders>
            <w:shd w:val="clear" w:color="auto" w:fill="FFFFFF"/>
          </w:tcPr>
          <w:p w:rsidR="003C4071" w:rsidRDefault="003C4071" w:rsidP="003C4071">
            <w:pPr>
              <w:rPr>
                <w:sz w:val="10"/>
                <w:szCs w:val="10"/>
              </w:rPr>
            </w:pPr>
          </w:p>
        </w:tc>
        <w:tc>
          <w:tcPr>
            <w:tcW w:w="427" w:type="dxa"/>
            <w:tcBorders>
              <w:top w:val="single" w:sz="4" w:space="0" w:color="auto"/>
              <w:left w:val="single" w:sz="4" w:space="0" w:color="auto"/>
            </w:tcBorders>
            <w:shd w:val="clear" w:color="auto" w:fill="FFFFFF"/>
          </w:tcPr>
          <w:p w:rsidR="003C4071" w:rsidRDefault="003C4071" w:rsidP="003C4071">
            <w:pPr>
              <w:rPr>
                <w:sz w:val="10"/>
                <w:szCs w:val="10"/>
              </w:rPr>
            </w:pPr>
          </w:p>
        </w:tc>
        <w:tc>
          <w:tcPr>
            <w:tcW w:w="427" w:type="dxa"/>
            <w:tcBorders>
              <w:top w:val="single" w:sz="4" w:space="0" w:color="auto"/>
              <w:left w:val="single" w:sz="4" w:space="0" w:color="auto"/>
            </w:tcBorders>
            <w:shd w:val="clear" w:color="auto" w:fill="FFFFFF"/>
          </w:tcPr>
          <w:p w:rsidR="003C4071" w:rsidRDefault="003C4071" w:rsidP="003C4071">
            <w:pPr>
              <w:rPr>
                <w:sz w:val="10"/>
                <w:szCs w:val="10"/>
              </w:rPr>
            </w:pPr>
          </w:p>
        </w:tc>
        <w:tc>
          <w:tcPr>
            <w:tcW w:w="850" w:type="dxa"/>
            <w:tcBorders>
              <w:top w:val="single" w:sz="4" w:space="0" w:color="auto"/>
              <w:left w:val="single" w:sz="4" w:space="0" w:color="auto"/>
            </w:tcBorders>
            <w:shd w:val="clear" w:color="auto" w:fill="FFFFFF"/>
          </w:tcPr>
          <w:p w:rsidR="003C4071" w:rsidRDefault="003C4071" w:rsidP="003C4071">
            <w:pPr>
              <w:rPr>
                <w:sz w:val="10"/>
                <w:szCs w:val="10"/>
              </w:rPr>
            </w:pPr>
          </w:p>
        </w:tc>
        <w:tc>
          <w:tcPr>
            <w:tcW w:w="566" w:type="dxa"/>
            <w:tcBorders>
              <w:top w:val="single" w:sz="4" w:space="0" w:color="auto"/>
              <w:left w:val="single" w:sz="4" w:space="0" w:color="auto"/>
            </w:tcBorders>
            <w:shd w:val="clear" w:color="auto" w:fill="FFFFFF"/>
          </w:tcPr>
          <w:p w:rsidR="003C4071" w:rsidRDefault="003C4071" w:rsidP="003C4071">
            <w:pPr>
              <w:rPr>
                <w:sz w:val="10"/>
                <w:szCs w:val="10"/>
              </w:rPr>
            </w:pPr>
          </w:p>
        </w:tc>
        <w:tc>
          <w:tcPr>
            <w:tcW w:w="1565" w:type="dxa"/>
            <w:tcBorders>
              <w:top w:val="single" w:sz="4" w:space="0" w:color="auto"/>
              <w:left w:val="single" w:sz="4" w:space="0" w:color="auto"/>
            </w:tcBorders>
            <w:shd w:val="clear" w:color="auto" w:fill="FFFFFF"/>
          </w:tcPr>
          <w:p w:rsidR="003C4071" w:rsidRDefault="003C4071" w:rsidP="003C4071">
            <w:pPr>
              <w:rPr>
                <w:sz w:val="10"/>
                <w:szCs w:val="10"/>
              </w:rPr>
            </w:pPr>
          </w:p>
        </w:tc>
        <w:tc>
          <w:tcPr>
            <w:tcW w:w="1574" w:type="dxa"/>
            <w:tcBorders>
              <w:top w:val="single" w:sz="4" w:space="0" w:color="auto"/>
              <w:left w:val="single" w:sz="4" w:space="0" w:color="auto"/>
            </w:tcBorders>
            <w:shd w:val="clear" w:color="auto" w:fill="FFFFFF"/>
          </w:tcPr>
          <w:p w:rsidR="003C4071" w:rsidRDefault="003C4071" w:rsidP="003C4071">
            <w:pPr>
              <w:rPr>
                <w:sz w:val="10"/>
                <w:szCs w:val="10"/>
              </w:rPr>
            </w:pPr>
          </w:p>
        </w:tc>
        <w:tc>
          <w:tcPr>
            <w:tcW w:w="1406" w:type="dxa"/>
            <w:tcBorders>
              <w:top w:val="single" w:sz="4" w:space="0" w:color="auto"/>
              <w:left w:val="single" w:sz="4" w:space="0" w:color="auto"/>
            </w:tcBorders>
            <w:shd w:val="clear" w:color="auto" w:fill="FFFFFF"/>
          </w:tcPr>
          <w:p w:rsidR="003C4071" w:rsidRDefault="003C4071" w:rsidP="003C4071">
            <w:pPr>
              <w:rPr>
                <w:sz w:val="10"/>
                <w:szCs w:val="10"/>
              </w:rPr>
            </w:pPr>
          </w:p>
        </w:tc>
        <w:tc>
          <w:tcPr>
            <w:tcW w:w="720" w:type="dxa"/>
            <w:tcBorders>
              <w:top w:val="single" w:sz="4" w:space="0" w:color="auto"/>
              <w:left w:val="single" w:sz="4" w:space="0" w:color="auto"/>
              <w:right w:val="single" w:sz="4" w:space="0" w:color="auto"/>
            </w:tcBorders>
            <w:shd w:val="clear" w:color="auto" w:fill="FFFFFF"/>
          </w:tcPr>
          <w:p w:rsidR="003C4071" w:rsidRDefault="003C4071" w:rsidP="003C4071">
            <w:pPr>
              <w:pStyle w:val="52"/>
              <w:shd w:val="clear" w:color="auto" w:fill="auto"/>
              <w:spacing w:before="0" w:line="220" w:lineRule="exact"/>
              <w:ind w:firstLine="0"/>
              <w:jc w:val="center"/>
            </w:pPr>
          </w:p>
        </w:tc>
      </w:tr>
      <w:tr w:rsidR="003C4071" w:rsidTr="003C4071">
        <w:trPr>
          <w:trHeight w:hRule="exact" w:val="490"/>
        </w:trPr>
        <w:tc>
          <w:tcPr>
            <w:tcW w:w="2722"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35" w:lineRule="exact"/>
              <w:ind w:firstLine="0"/>
            </w:pPr>
            <w:r>
              <w:rPr>
                <w:rStyle w:val="511pt"/>
              </w:rPr>
              <w:t>Субсидии бюджетным учреждениям</w:t>
            </w:r>
          </w:p>
        </w:tc>
        <w:tc>
          <w:tcPr>
            <w:tcW w:w="566"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150" w:lineRule="exact"/>
              <w:ind w:left="160" w:firstLine="0"/>
            </w:pPr>
            <w:r>
              <w:rPr>
                <w:rStyle w:val="575pt"/>
              </w:rPr>
              <w:t>851</w:t>
            </w:r>
          </w:p>
        </w:tc>
        <w:tc>
          <w:tcPr>
            <w:tcW w:w="427"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pPr>
            <w:r>
              <w:rPr>
                <w:rStyle w:val="511pt"/>
              </w:rPr>
              <w:t>07</w:t>
            </w:r>
          </w:p>
        </w:tc>
        <w:tc>
          <w:tcPr>
            <w:tcW w:w="427"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pPr>
            <w:r>
              <w:rPr>
                <w:rStyle w:val="511pt"/>
              </w:rPr>
              <w:t>03</w:t>
            </w:r>
          </w:p>
        </w:tc>
        <w:tc>
          <w:tcPr>
            <w:tcW w:w="850"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150" w:lineRule="exact"/>
              <w:ind w:right="180" w:firstLine="0"/>
              <w:jc w:val="right"/>
            </w:pPr>
            <w:r>
              <w:rPr>
                <w:rStyle w:val="575pt"/>
              </w:rPr>
              <w:t>51 1 А</w:t>
            </w:r>
            <w:proofErr w:type="gramStart"/>
            <w:r>
              <w:rPr>
                <w:rStyle w:val="575pt"/>
              </w:rPr>
              <w:t>1</w:t>
            </w:r>
            <w:proofErr w:type="gramEnd"/>
          </w:p>
          <w:p w:rsidR="003C4071" w:rsidRDefault="003C4071" w:rsidP="003C4071">
            <w:pPr>
              <w:pStyle w:val="52"/>
              <w:shd w:val="clear" w:color="auto" w:fill="auto"/>
              <w:spacing w:before="0" w:line="150" w:lineRule="exact"/>
              <w:ind w:right="180" w:firstLine="0"/>
              <w:jc w:val="right"/>
            </w:pPr>
            <w:r>
              <w:rPr>
                <w:rStyle w:val="575pt"/>
              </w:rPr>
              <w:t>55190</w:t>
            </w:r>
          </w:p>
        </w:tc>
        <w:tc>
          <w:tcPr>
            <w:tcW w:w="566" w:type="dxa"/>
            <w:tcBorders>
              <w:top w:val="single" w:sz="4" w:space="0" w:color="auto"/>
              <w:left w:val="single" w:sz="4" w:space="0" w:color="auto"/>
            </w:tcBorders>
            <w:shd w:val="clear" w:color="auto" w:fill="FFFFFF"/>
            <w:vAlign w:val="center"/>
          </w:tcPr>
          <w:p w:rsidR="003C4071" w:rsidRDefault="003C4071" w:rsidP="003C4071">
            <w:pPr>
              <w:pStyle w:val="52"/>
              <w:shd w:val="clear" w:color="auto" w:fill="auto"/>
              <w:spacing w:before="0" w:line="150" w:lineRule="exact"/>
              <w:ind w:left="160" w:firstLine="0"/>
            </w:pPr>
            <w:r>
              <w:rPr>
                <w:rStyle w:val="575pt"/>
              </w:rPr>
              <w:t>610</w:t>
            </w:r>
          </w:p>
        </w:tc>
        <w:tc>
          <w:tcPr>
            <w:tcW w:w="1565"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jc w:val="right"/>
            </w:pPr>
            <w:r>
              <w:rPr>
                <w:rStyle w:val="511pt"/>
              </w:rPr>
              <w:t>5 742 330,00</w:t>
            </w:r>
          </w:p>
        </w:tc>
        <w:tc>
          <w:tcPr>
            <w:tcW w:w="1574"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jc w:val="right"/>
            </w:pPr>
            <w:r>
              <w:rPr>
                <w:rStyle w:val="511pt"/>
              </w:rPr>
              <w:t>5 742 330,00</w:t>
            </w:r>
          </w:p>
        </w:tc>
        <w:tc>
          <w:tcPr>
            <w:tcW w:w="1406"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jc w:val="right"/>
            </w:pPr>
            <w:r>
              <w:rPr>
                <w:rStyle w:val="511pt"/>
              </w:rPr>
              <w:t>505 050,56</w:t>
            </w:r>
          </w:p>
        </w:tc>
        <w:tc>
          <w:tcPr>
            <w:tcW w:w="720" w:type="dxa"/>
            <w:tcBorders>
              <w:top w:val="single" w:sz="4" w:space="0" w:color="auto"/>
              <w:left w:val="single" w:sz="4" w:space="0" w:color="auto"/>
              <w:right w:val="single" w:sz="4" w:space="0" w:color="auto"/>
            </w:tcBorders>
            <w:shd w:val="clear" w:color="auto" w:fill="FFFFFF"/>
            <w:vAlign w:val="bottom"/>
          </w:tcPr>
          <w:p w:rsidR="003C4071" w:rsidRDefault="003C4071" w:rsidP="003C4071">
            <w:pPr>
              <w:pStyle w:val="52"/>
              <w:shd w:val="clear" w:color="auto" w:fill="auto"/>
              <w:spacing w:before="0" w:line="220" w:lineRule="exact"/>
              <w:ind w:left="260" w:firstLine="0"/>
            </w:pPr>
            <w:r>
              <w:rPr>
                <w:rStyle w:val="511pt"/>
              </w:rPr>
              <w:t>8,8</w:t>
            </w:r>
          </w:p>
          <w:p w:rsidR="003C4071" w:rsidRDefault="003C4071" w:rsidP="003C4071">
            <w:pPr>
              <w:pStyle w:val="52"/>
              <w:shd w:val="clear" w:color="auto" w:fill="auto"/>
              <w:spacing w:before="0" w:line="150" w:lineRule="exact"/>
              <w:ind w:left="260" w:firstLine="0"/>
            </w:pPr>
          </w:p>
        </w:tc>
      </w:tr>
      <w:tr w:rsidR="003C4071" w:rsidTr="003C4071">
        <w:trPr>
          <w:trHeight w:hRule="exact" w:val="730"/>
        </w:trPr>
        <w:tc>
          <w:tcPr>
            <w:tcW w:w="2722" w:type="dxa"/>
            <w:tcBorders>
              <w:top w:val="single" w:sz="4" w:space="0" w:color="auto"/>
              <w:left w:val="single" w:sz="4" w:space="0" w:color="auto"/>
            </w:tcBorders>
            <w:shd w:val="clear" w:color="auto" w:fill="FFFFFF"/>
            <w:vAlign w:val="bottom"/>
          </w:tcPr>
          <w:p w:rsidR="003C4071" w:rsidRDefault="003C4071" w:rsidP="003C4071">
            <w:pPr>
              <w:pStyle w:val="52"/>
              <w:shd w:val="clear" w:color="auto" w:fill="auto"/>
              <w:spacing w:before="0" w:line="240" w:lineRule="exact"/>
              <w:ind w:firstLine="0"/>
            </w:pPr>
            <w:r>
              <w:rPr>
                <w:rStyle w:val="511pt"/>
              </w:rPr>
              <w:t>Организации</w:t>
            </w:r>
          </w:p>
          <w:p w:rsidR="003C4071" w:rsidRDefault="003C4071" w:rsidP="003C4071">
            <w:pPr>
              <w:pStyle w:val="52"/>
              <w:shd w:val="clear" w:color="auto" w:fill="auto"/>
              <w:spacing w:before="0" w:line="240" w:lineRule="exact"/>
              <w:ind w:firstLine="0"/>
            </w:pPr>
            <w:r>
              <w:rPr>
                <w:rStyle w:val="511pt"/>
              </w:rPr>
              <w:t>дополнительного</w:t>
            </w:r>
          </w:p>
          <w:p w:rsidR="003C4071" w:rsidRDefault="003C4071" w:rsidP="003C4071">
            <w:pPr>
              <w:pStyle w:val="52"/>
              <w:shd w:val="clear" w:color="auto" w:fill="auto"/>
              <w:spacing w:before="0" w:line="240" w:lineRule="exact"/>
              <w:ind w:firstLine="0"/>
            </w:pPr>
            <w:r>
              <w:rPr>
                <w:rStyle w:val="511pt"/>
              </w:rPr>
              <w:t>образования</w:t>
            </w:r>
          </w:p>
        </w:tc>
        <w:tc>
          <w:tcPr>
            <w:tcW w:w="566"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150" w:lineRule="exact"/>
              <w:ind w:left="160" w:firstLine="0"/>
            </w:pPr>
            <w:r>
              <w:rPr>
                <w:rStyle w:val="575pt"/>
              </w:rPr>
              <w:t>851</w:t>
            </w:r>
          </w:p>
        </w:tc>
        <w:tc>
          <w:tcPr>
            <w:tcW w:w="427"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pPr>
            <w:r>
              <w:rPr>
                <w:rStyle w:val="511pt"/>
              </w:rPr>
              <w:t>07</w:t>
            </w:r>
          </w:p>
        </w:tc>
        <w:tc>
          <w:tcPr>
            <w:tcW w:w="427"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pPr>
            <w:r>
              <w:rPr>
                <w:rStyle w:val="511pt"/>
              </w:rPr>
              <w:t>03</w:t>
            </w:r>
          </w:p>
        </w:tc>
        <w:tc>
          <w:tcPr>
            <w:tcW w:w="850"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150" w:lineRule="exact"/>
              <w:ind w:right="180" w:firstLine="0"/>
              <w:jc w:val="right"/>
            </w:pPr>
            <w:r>
              <w:rPr>
                <w:rStyle w:val="575pt"/>
              </w:rPr>
              <w:t>514 11</w:t>
            </w:r>
          </w:p>
          <w:p w:rsidR="003C4071" w:rsidRDefault="003C4071" w:rsidP="003C4071">
            <w:pPr>
              <w:pStyle w:val="52"/>
              <w:shd w:val="clear" w:color="auto" w:fill="auto"/>
              <w:spacing w:before="0" w:line="150" w:lineRule="exact"/>
              <w:ind w:right="180" w:firstLine="0"/>
              <w:jc w:val="right"/>
            </w:pPr>
            <w:r>
              <w:rPr>
                <w:rStyle w:val="575pt"/>
              </w:rPr>
              <w:t>80320</w:t>
            </w:r>
          </w:p>
        </w:tc>
        <w:tc>
          <w:tcPr>
            <w:tcW w:w="566" w:type="dxa"/>
            <w:tcBorders>
              <w:top w:val="single" w:sz="4" w:space="0" w:color="auto"/>
              <w:left w:val="single" w:sz="4" w:space="0" w:color="auto"/>
            </w:tcBorders>
            <w:shd w:val="clear" w:color="auto" w:fill="FFFFFF"/>
          </w:tcPr>
          <w:p w:rsidR="003C4071" w:rsidRDefault="003C4071" w:rsidP="003C4071">
            <w:pPr>
              <w:rPr>
                <w:sz w:val="10"/>
                <w:szCs w:val="10"/>
              </w:rPr>
            </w:pPr>
          </w:p>
        </w:tc>
        <w:tc>
          <w:tcPr>
            <w:tcW w:w="1565"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jc w:val="right"/>
            </w:pPr>
            <w:r>
              <w:rPr>
                <w:rStyle w:val="511pt"/>
              </w:rPr>
              <w:t>6 722 700,00</w:t>
            </w:r>
          </w:p>
        </w:tc>
        <w:tc>
          <w:tcPr>
            <w:tcW w:w="1574"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jc w:val="right"/>
            </w:pPr>
            <w:r>
              <w:rPr>
                <w:rStyle w:val="511pt"/>
              </w:rPr>
              <w:t>6 722 700,00</w:t>
            </w:r>
          </w:p>
        </w:tc>
        <w:tc>
          <w:tcPr>
            <w:tcW w:w="1406"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jc w:val="right"/>
            </w:pPr>
            <w:r>
              <w:rPr>
                <w:rStyle w:val="511pt"/>
              </w:rPr>
              <w:t>1 472 715,00</w:t>
            </w:r>
          </w:p>
        </w:tc>
        <w:tc>
          <w:tcPr>
            <w:tcW w:w="720" w:type="dxa"/>
            <w:tcBorders>
              <w:top w:val="single" w:sz="4" w:space="0" w:color="auto"/>
              <w:left w:val="single" w:sz="4" w:space="0" w:color="auto"/>
              <w:right w:val="single" w:sz="4" w:space="0" w:color="auto"/>
            </w:tcBorders>
            <w:shd w:val="clear" w:color="auto" w:fill="FFFFFF"/>
          </w:tcPr>
          <w:p w:rsidR="003C4071" w:rsidRDefault="003C4071" w:rsidP="003C4071">
            <w:pPr>
              <w:pStyle w:val="52"/>
              <w:shd w:val="clear" w:color="auto" w:fill="auto"/>
              <w:spacing w:before="0" w:line="150" w:lineRule="exact"/>
              <w:ind w:left="260" w:hanging="100"/>
            </w:pPr>
            <w:r>
              <w:rPr>
                <w:rStyle w:val="575pt"/>
              </w:rPr>
              <w:t>21,9</w:t>
            </w:r>
          </w:p>
        </w:tc>
      </w:tr>
      <w:tr w:rsidR="003C4071" w:rsidTr="003C4071">
        <w:trPr>
          <w:trHeight w:hRule="exact" w:val="1219"/>
        </w:trPr>
        <w:tc>
          <w:tcPr>
            <w:tcW w:w="2722" w:type="dxa"/>
            <w:tcBorders>
              <w:top w:val="single" w:sz="4" w:space="0" w:color="auto"/>
              <w:left w:val="single" w:sz="4" w:space="0" w:color="auto"/>
            </w:tcBorders>
            <w:shd w:val="clear" w:color="auto" w:fill="FFFFFF"/>
            <w:vAlign w:val="bottom"/>
          </w:tcPr>
          <w:p w:rsidR="003C4071" w:rsidRDefault="003C4071" w:rsidP="003C4071">
            <w:pPr>
              <w:pStyle w:val="52"/>
              <w:shd w:val="clear" w:color="auto" w:fill="auto"/>
              <w:spacing w:before="0" w:line="240" w:lineRule="exact"/>
              <w:ind w:firstLine="0"/>
            </w:pPr>
            <w:r>
              <w:rPr>
                <w:rStyle w:val="511pt"/>
              </w:rPr>
              <w:t>Предоставление субсидий бюджетным, автономным учреждениям и иным некоммерческим организациям</w:t>
            </w:r>
          </w:p>
        </w:tc>
        <w:tc>
          <w:tcPr>
            <w:tcW w:w="566"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150" w:lineRule="exact"/>
              <w:ind w:left="160" w:firstLine="0"/>
            </w:pPr>
            <w:r>
              <w:rPr>
                <w:rStyle w:val="575pt"/>
              </w:rPr>
              <w:t>851</w:t>
            </w:r>
          </w:p>
        </w:tc>
        <w:tc>
          <w:tcPr>
            <w:tcW w:w="427"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pPr>
            <w:r>
              <w:rPr>
                <w:rStyle w:val="511pt"/>
              </w:rPr>
              <w:t>07</w:t>
            </w:r>
          </w:p>
        </w:tc>
        <w:tc>
          <w:tcPr>
            <w:tcW w:w="427"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pPr>
            <w:r>
              <w:rPr>
                <w:rStyle w:val="511pt"/>
              </w:rPr>
              <w:t>03</w:t>
            </w:r>
          </w:p>
        </w:tc>
        <w:tc>
          <w:tcPr>
            <w:tcW w:w="850"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after="60" w:line="150" w:lineRule="exact"/>
              <w:ind w:right="180" w:firstLine="0"/>
              <w:jc w:val="right"/>
            </w:pPr>
            <w:r>
              <w:rPr>
                <w:rStyle w:val="575pt"/>
              </w:rPr>
              <w:t>51 4 11</w:t>
            </w:r>
          </w:p>
          <w:p w:rsidR="003C4071" w:rsidRDefault="003C4071" w:rsidP="003C4071">
            <w:pPr>
              <w:pStyle w:val="52"/>
              <w:shd w:val="clear" w:color="auto" w:fill="auto"/>
              <w:spacing w:line="150" w:lineRule="exact"/>
              <w:ind w:right="180" w:firstLine="0"/>
              <w:jc w:val="right"/>
            </w:pPr>
            <w:r>
              <w:rPr>
                <w:rStyle w:val="575pt"/>
              </w:rPr>
              <w:t>80320</w:t>
            </w:r>
          </w:p>
        </w:tc>
        <w:tc>
          <w:tcPr>
            <w:tcW w:w="566"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150" w:lineRule="exact"/>
              <w:ind w:left="160" w:firstLine="0"/>
            </w:pPr>
            <w:r>
              <w:rPr>
                <w:rStyle w:val="575pt"/>
              </w:rPr>
              <w:t>600</w:t>
            </w:r>
          </w:p>
        </w:tc>
        <w:tc>
          <w:tcPr>
            <w:tcW w:w="1565"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jc w:val="right"/>
            </w:pPr>
            <w:r>
              <w:rPr>
                <w:rStyle w:val="511pt"/>
              </w:rPr>
              <w:t>6 722 700,00</w:t>
            </w:r>
          </w:p>
        </w:tc>
        <w:tc>
          <w:tcPr>
            <w:tcW w:w="1574"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jc w:val="right"/>
            </w:pPr>
            <w:r>
              <w:rPr>
                <w:rStyle w:val="511pt"/>
              </w:rPr>
              <w:t>6 722 700,00</w:t>
            </w:r>
          </w:p>
        </w:tc>
        <w:tc>
          <w:tcPr>
            <w:tcW w:w="1406"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jc w:val="right"/>
            </w:pPr>
            <w:r>
              <w:rPr>
                <w:rStyle w:val="511pt"/>
              </w:rPr>
              <w:t>1 472 715,00</w:t>
            </w:r>
          </w:p>
        </w:tc>
        <w:tc>
          <w:tcPr>
            <w:tcW w:w="720" w:type="dxa"/>
            <w:tcBorders>
              <w:top w:val="single" w:sz="4" w:space="0" w:color="auto"/>
              <w:left w:val="single" w:sz="4" w:space="0" w:color="auto"/>
              <w:right w:val="single" w:sz="4" w:space="0" w:color="auto"/>
            </w:tcBorders>
            <w:shd w:val="clear" w:color="auto" w:fill="FFFFFF"/>
          </w:tcPr>
          <w:p w:rsidR="003C4071" w:rsidRDefault="003C4071" w:rsidP="003C4071">
            <w:pPr>
              <w:pStyle w:val="52"/>
              <w:shd w:val="clear" w:color="auto" w:fill="auto"/>
              <w:spacing w:before="0" w:after="480" w:line="220" w:lineRule="exact"/>
              <w:ind w:left="260" w:hanging="100"/>
            </w:pPr>
            <w:r>
              <w:rPr>
                <w:rStyle w:val="511pt"/>
              </w:rPr>
              <w:t>21,9</w:t>
            </w:r>
          </w:p>
          <w:p w:rsidR="003C4071" w:rsidRDefault="003C4071" w:rsidP="003C4071">
            <w:pPr>
              <w:pStyle w:val="52"/>
              <w:shd w:val="clear" w:color="auto" w:fill="auto"/>
              <w:spacing w:before="480" w:line="220" w:lineRule="exact"/>
              <w:ind w:firstLine="0"/>
              <w:jc w:val="right"/>
            </w:pPr>
          </w:p>
        </w:tc>
      </w:tr>
      <w:tr w:rsidR="003C4071" w:rsidTr="003C4071">
        <w:trPr>
          <w:trHeight w:hRule="exact" w:val="490"/>
        </w:trPr>
        <w:tc>
          <w:tcPr>
            <w:tcW w:w="2722"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35" w:lineRule="exact"/>
              <w:ind w:firstLine="0"/>
            </w:pPr>
            <w:r>
              <w:rPr>
                <w:rStyle w:val="511pt"/>
              </w:rPr>
              <w:t>Субсидии бюджетным учреждениям</w:t>
            </w:r>
          </w:p>
        </w:tc>
        <w:tc>
          <w:tcPr>
            <w:tcW w:w="566"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150" w:lineRule="exact"/>
              <w:ind w:left="160" w:firstLine="0"/>
            </w:pPr>
            <w:r>
              <w:rPr>
                <w:rStyle w:val="575pt"/>
              </w:rPr>
              <w:t>851</w:t>
            </w:r>
          </w:p>
        </w:tc>
        <w:tc>
          <w:tcPr>
            <w:tcW w:w="427"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pPr>
            <w:r>
              <w:rPr>
                <w:rStyle w:val="511pt"/>
              </w:rPr>
              <w:t>07</w:t>
            </w:r>
          </w:p>
        </w:tc>
        <w:tc>
          <w:tcPr>
            <w:tcW w:w="427"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pPr>
            <w:r>
              <w:rPr>
                <w:rStyle w:val="511pt"/>
              </w:rPr>
              <w:t>03</w:t>
            </w:r>
          </w:p>
        </w:tc>
        <w:tc>
          <w:tcPr>
            <w:tcW w:w="850"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after="60" w:line="150" w:lineRule="exact"/>
              <w:ind w:right="180" w:firstLine="0"/>
              <w:jc w:val="right"/>
            </w:pPr>
            <w:r>
              <w:rPr>
                <w:rStyle w:val="575pt"/>
              </w:rPr>
              <w:t>51 4 11</w:t>
            </w:r>
          </w:p>
          <w:p w:rsidR="003C4071" w:rsidRDefault="003C4071" w:rsidP="003C4071">
            <w:pPr>
              <w:pStyle w:val="52"/>
              <w:shd w:val="clear" w:color="auto" w:fill="auto"/>
              <w:spacing w:line="150" w:lineRule="exact"/>
              <w:ind w:right="180" w:firstLine="0"/>
              <w:jc w:val="right"/>
            </w:pPr>
            <w:r>
              <w:rPr>
                <w:rStyle w:val="575pt"/>
              </w:rPr>
              <w:t>80320</w:t>
            </w:r>
          </w:p>
        </w:tc>
        <w:tc>
          <w:tcPr>
            <w:tcW w:w="566" w:type="dxa"/>
            <w:tcBorders>
              <w:top w:val="single" w:sz="4" w:space="0" w:color="auto"/>
              <w:left w:val="single" w:sz="4" w:space="0" w:color="auto"/>
            </w:tcBorders>
            <w:shd w:val="clear" w:color="auto" w:fill="FFFFFF"/>
            <w:vAlign w:val="center"/>
          </w:tcPr>
          <w:p w:rsidR="003C4071" w:rsidRDefault="003C4071" w:rsidP="003C4071">
            <w:pPr>
              <w:pStyle w:val="52"/>
              <w:shd w:val="clear" w:color="auto" w:fill="auto"/>
              <w:spacing w:before="0" w:line="150" w:lineRule="exact"/>
              <w:ind w:left="160" w:firstLine="0"/>
            </w:pPr>
            <w:r>
              <w:rPr>
                <w:rStyle w:val="575pt"/>
              </w:rPr>
              <w:t>610</w:t>
            </w:r>
          </w:p>
        </w:tc>
        <w:tc>
          <w:tcPr>
            <w:tcW w:w="1565"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jc w:val="right"/>
            </w:pPr>
            <w:r>
              <w:rPr>
                <w:rStyle w:val="511pt"/>
              </w:rPr>
              <w:t>6 722 700,00</w:t>
            </w:r>
          </w:p>
        </w:tc>
        <w:tc>
          <w:tcPr>
            <w:tcW w:w="1574"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jc w:val="right"/>
            </w:pPr>
            <w:r>
              <w:rPr>
                <w:rStyle w:val="511pt"/>
              </w:rPr>
              <w:t>6 722 700,00</w:t>
            </w:r>
          </w:p>
        </w:tc>
        <w:tc>
          <w:tcPr>
            <w:tcW w:w="1406"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jc w:val="right"/>
            </w:pPr>
            <w:r>
              <w:rPr>
                <w:rStyle w:val="511pt"/>
              </w:rPr>
              <w:t>1 472 715,00</w:t>
            </w:r>
          </w:p>
        </w:tc>
        <w:tc>
          <w:tcPr>
            <w:tcW w:w="720" w:type="dxa"/>
            <w:tcBorders>
              <w:top w:val="single" w:sz="4" w:space="0" w:color="auto"/>
              <w:left w:val="single" w:sz="4" w:space="0" w:color="auto"/>
              <w:right w:val="single" w:sz="4" w:space="0" w:color="auto"/>
            </w:tcBorders>
            <w:shd w:val="clear" w:color="auto" w:fill="FFFFFF"/>
          </w:tcPr>
          <w:p w:rsidR="003C4071" w:rsidRDefault="003C4071" w:rsidP="003C4071">
            <w:pPr>
              <w:pStyle w:val="52"/>
              <w:shd w:val="clear" w:color="auto" w:fill="auto"/>
              <w:spacing w:before="0" w:line="150" w:lineRule="exact"/>
              <w:ind w:left="260" w:hanging="100"/>
            </w:pPr>
            <w:r>
              <w:rPr>
                <w:rStyle w:val="575pt"/>
              </w:rPr>
              <w:t>21,9</w:t>
            </w:r>
          </w:p>
        </w:tc>
      </w:tr>
      <w:tr w:rsidR="003C4071" w:rsidTr="003C4071">
        <w:trPr>
          <w:trHeight w:hRule="exact" w:val="494"/>
        </w:trPr>
        <w:tc>
          <w:tcPr>
            <w:tcW w:w="2722"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40" w:lineRule="exact"/>
              <w:ind w:firstLine="0"/>
            </w:pPr>
            <w:r>
              <w:rPr>
                <w:rStyle w:val="511pt"/>
              </w:rPr>
              <w:t>Мероприятия по развитию образования</w:t>
            </w:r>
          </w:p>
        </w:tc>
        <w:tc>
          <w:tcPr>
            <w:tcW w:w="566"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150" w:lineRule="exact"/>
              <w:ind w:left="160" w:firstLine="0"/>
            </w:pPr>
            <w:r>
              <w:rPr>
                <w:rStyle w:val="575pt"/>
              </w:rPr>
              <w:t>851</w:t>
            </w:r>
          </w:p>
        </w:tc>
        <w:tc>
          <w:tcPr>
            <w:tcW w:w="427"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pPr>
            <w:r>
              <w:rPr>
                <w:rStyle w:val="511pt"/>
              </w:rPr>
              <w:t>07</w:t>
            </w:r>
          </w:p>
        </w:tc>
        <w:tc>
          <w:tcPr>
            <w:tcW w:w="427"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pPr>
            <w:r>
              <w:rPr>
                <w:rStyle w:val="511pt"/>
              </w:rPr>
              <w:t>03</w:t>
            </w:r>
          </w:p>
        </w:tc>
        <w:tc>
          <w:tcPr>
            <w:tcW w:w="850"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after="60" w:line="150" w:lineRule="exact"/>
              <w:ind w:right="180" w:firstLine="0"/>
              <w:jc w:val="right"/>
            </w:pPr>
            <w:r>
              <w:rPr>
                <w:rStyle w:val="575pt"/>
              </w:rPr>
              <w:t>51 4 11</w:t>
            </w:r>
          </w:p>
          <w:p w:rsidR="003C4071" w:rsidRDefault="003C4071" w:rsidP="003C4071">
            <w:pPr>
              <w:pStyle w:val="52"/>
              <w:shd w:val="clear" w:color="auto" w:fill="auto"/>
              <w:spacing w:line="150" w:lineRule="exact"/>
              <w:ind w:right="180" w:firstLine="0"/>
              <w:jc w:val="right"/>
            </w:pPr>
            <w:r>
              <w:rPr>
                <w:rStyle w:val="575pt"/>
              </w:rPr>
              <w:t>82330</w:t>
            </w:r>
          </w:p>
        </w:tc>
        <w:tc>
          <w:tcPr>
            <w:tcW w:w="566" w:type="dxa"/>
            <w:tcBorders>
              <w:top w:val="single" w:sz="4" w:space="0" w:color="auto"/>
              <w:left w:val="single" w:sz="4" w:space="0" w:color="auto"/>
            </w:tcBorders>
            <w:shd w:val="clear" w:color="auto" w:fill="FFFFFF"/>
          </w:tcPr>
          <w:p w:rsidR="003C4071" w:rsidRDefault="003C4071" w:rsidP="003C4071">
            <w:pPr>
              <w:rPr>
                <w:sz w:val="10"/>
                <w:szCs w:val="10"/>
              </w:rPr>
            </w:pPr>
          </w:p>
        </w:tc>
        <w:tc>
          <w:tcPr>
            <w:tcW w:w="1565"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jc w:val="right"/>
            </w:pPr>
            <w:r>
              <w:rPr>
                <w:rStyle w:val="511pt"/>
              </w:rPr>
              <w:t>56 300,00</w:t>
            </w:r>
          </w:p>
        </w:tc>
        <w:tc>
          <w:tcPr>
            <w:tcW w:w="1574"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jc w:val="right"/>
            </w:pPr>
            <w:r>
              <w:rPr>
                <w:rStyle w:val="511pt"/>
              </w:rPr>
              <w:t>56 300,00</w:t>
            </w:r>
          </w:p>
        </w:tc>
        <w:tc>
          <w:tcPr>
            <w:tcW w:w="1406" w:type="dxa"/>
            <w:tcBorders>
              <w:top w:val="single" w:sz="4" w:space="0" w:color="auto"/>
              <w:left w:val="single" w:sz="4" w:space="0" w:color="auto"/>
            </w:tcBorders>
            <w:shd w:val="clear" w:color="auto" w:fill="FFFFFF"/>
            <w:vAlign w:val="center"/>
          </w:tcPr>
          <w:p w:rsidR="003C4071" w:rsidRDefault="003C4071" w:rsidP="003C4071">
            <w:pPr>
              <w:pStyle w:val="52"/>
              <w:shd w:val="clear" w:color="auto" w:fill="auto"/>
              <w:spacing w:before="0" w:line="220" w:lineRule="exact"/>
              <w:ind w:firstLine="0"/>
              <w:jc w:val="right"/>
            </w:pPr>
            <w:r>
              <w:rPr>
                <w:rStyle w:val="511pt"/>
              </w:rPr>
              <w:t>2 100,00</w:t>
            </w:r>
          </w:p>
        </w:tc>
        <w:tc>
          <w:tcPr>
            <w:tcW w:w="720" w:type="dxa"/>
            <w:tcBorders>
              <w:top w:val="single" w:sz="4" w:space="0" w:color="auto"/>
              <w:left w:val="single" w:sz="4" w:space="0" w:color="auto"/>
              <w:right w:val="single" w:sz="4" w:space="0" w:color="auto"/>
            </w:tcBorders>
            <w:shd w:val="clear" w:color="auto" w:fill="FFFFFF"/>
          </w:tcPr>
          <w:p w:rsidR="003C4071" w:rsidRDefault="003C4071" w:rsidP="003C4071">
            <w:pPr>
              <w:pStyle w:val="52"/>
              <w:shd w:val="clear" w:color="auto" w:fill="auto"/>
              <w:spacing w:before="0" w:after="60" w:line="220" w:lineRule="exact"/>
              <w:ind w:left="260" w:firstLine="0"/>
            </w:pPr>
            <w:r>
              <w:rPr>
                <w:rStyle w:val="511pt"/>
              </w:rPr>
              <w:t>3,7</w:t>
            </w:r>
          </w:p>
          <w:p w:rsidR="003C4071" w:rsidRDefault="003C4071" w:rsidP="003C4071">
            <w:pPr>
              <w:pStyle w:val="52"/>
              <w:shd w:val="clear" w:color="auto" w:fill="auto"/>
              <w:spacing w:line="220" w:lineRule="exact"/>
              <w:ind w:left="260" w:firstLine="0"/>
            </w:pPr>
          </w:p>
        </w:tc>
      </w:tr>
      <w:tr w:rsidR="003C4071" w:rsidTr="003C4071">
        <w:trPr>
          <w:trHeight w:hRule="exact" w:val="1224"/>
        </w:trPr>
        <w:tc>
          <w:tcPr>
            <w:tcW w:w="2722" w:type="dxa"/>
            <w:tcBorders>
              <w:top w:val="single" w:sz="4" w:space="0" w:color="auto"/>
              <w:left w:val="single" w:sz="4" w:space="0" w:color="auto"/>
            </w:tcBorders>
            <w:shd w:val="clear" w:color="auto" w:fill="FFFFFF"/>
            <w:vAlign w:val="bottom"/>
          </w:tcPr>
          <w:p w:rsidR="003C4071" w:rsidRDefault="003C4071" w:rsidP="003C4071">
            <w:pPr>
              <w:pStyle w:val="52"/>
              <w:shd w:val="clear" w:color="auto" w:fill="auto"/>
              <w:spacing w:before="0" w:line="240" w:lineRule="exact"/>
              <w:ind w:firstLine="0"/>
            </w:pPr>
            <w:r>
              <w:rPr>
                <w:rStyle w:val="511pt"/>
              </w:rPr>
              <w:t>Предоставление субсидий бюджетным, автономным учреждениям и иным некоммерческим организациям</w:t>
            </w:r>
          </w:p>
        </w:tc>
        <w:tc>
          <w:tcPr>
            <w:tcW w:w="566"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150" w:lineRule="exact"/>
              <w:ind w:left="160" w:firstLine="0"/>
            </w:pPr>
            <w:r>
              <w:rPr>
                <w:rStyle w:val="575pt"/>
              </w:rPr>
              <w:t>851</w:t>
            </w:r>
          </w:p>
        </w:tc>
        <w:tc>
          <w:tcPr>
            <w:tcW w:w="427"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pPr>
            <w:r>
              <w:rPr>
                <w:rStyle w:val="511pt"/>
              </w:rPr>
              <w:t>07</w:t>
            </w:r>
          </w:p>
        </w:tc>
        <w:tc>
          <w:tcPr>
            <w:tcW w:w="427"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pPr>
            <w:r>
              <w:rPr>
                <w:rStyle w:val="511pt"/>
              </w:rPr>
              <w:t>03</w:t>
            </w:r>
          </w:p>
        </w:tc>
        <w:tc>
          <w:tcPr>
            <w:tcW w:w="850"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after="60" w:line="150" w:lineRule="exact"/>
              <w:ind w:right="180" w:firstLine="0"/>
              <w:jc w:val="right"/>
            </w:pPr>
            <w:r>
              <w:rPr>
                <w:rStyle w:val="575pt"/>
              </w:rPr>
              <w:t>51 4 11</w:t>
            </w:r>
          </w:p>
          <w:p w:rsidR="003C4071" w:rsidRDefault="003C4071" w:rsidP="003C4071">
            <w:pPr>
              <w:pStyle w:val="52"/>
              <w:shd w:val="clear" w:color="auto" w:fill="auto"/>
              <w:spacing w:line="150" w:lineRule="exact"/>
              <w:ind w:right="180" w:firstLine="0"/>
              <w:jc w:val="right"/>
            </w:pPr>
            <w:r>
              <w:rPr>
                <w:rStyle w:val="575pt"/>
              </w:rPr>
              <w:t>82330</w:t>
            </w:r>
          </w:p>
        </w:tc>
        <w:tc>
          <w:tcPr>
            <w:tcW w:w="566"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150" w:lineRule="exact"/>
              <w:ind w:left="160" w:firstLine="0"/>
            </w:pPr>
            <w:r>
              <w:rPr>
                <w:rStyle w:val="575pt"/>
              </w:rPr>
              <w:t>600</w:t>
            </w:r>
          </w:p>
        </w:tc>
        <w:tc>
          <w:tcPr>
            <w:tcW w:w="1565"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jc w:val="right"/>
            </w:pPr>
            <w:r>
              <w:rPr>
                <w:rStyle w:val="511pt"/>
              </w:rPr>
              <w:t>56 300,00</w:t>
            </w:r>
          </w:p>
        </w:tc>
        <w:tc>
          <w:tcPr>
            <w:tcW w:w="1574"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jc w:val="right"/>
            </w:pPr>
            <w:r>
              <w:rPr>
                <w:rStyle w:val="511pt"/>
              </w:rPr>
              <w:t>56 300,00</w:t>
            </w:r>
          </w:p>
        </w:tc>
        <w:tc>
          <w:tcPr>
            <w:tcW w:w="1406"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jc w:val="right"/>
            </w:pPr>
            <w:r>
              <w:rPr>
                <w:rStyle w:val="511pt"/>
              </w:rPr>
              <w:t>2 100,00</w:t>
            </w:r>
          </w:p>
        </w:tc>
        <w:tc>
          <w:tcPr>
            <w:tcW w:w="720" w:type="dxa"/>
            <w:tcBorders>
              <w:top w:val="single" w:sz="4" w:space="0" w:color="auto"/>
              <w:left w:val="single" w:sz="4" w:space="0" w:color="auto"/>
              <w:right w:val="single" w:sz="4" w:space="0" w:color="auto"/>
            </w:tcBorders>
            <w:shd w:val="clear" w:color="auto" w:fill="FFFFFF"/>
          </w:tcPr>
          <w:p w:rsidR="003C4071" w:rsidRDefault="003C4071" w:rsidP="003C4071">
            <w:pPr>
              <w:pStyle w:val="52"/>
              <w:shd w:val="clear" w:color="auto" w:fill="auto"/>
              <w:spacing w:before="0" w:line="150" w:lineRule="exact"/>
              <w:ind w:left="260" w:firstLine="0"/>
            </w:pPr>
            <w:r>
              <w:rPr>
                <w:rStyle w:val="575pt"/>
              </w:rPr>
              <w:t>3,7</w:t>
            </w:r>
          </w:p>
        </w:tc>
      </w:tr>
      <w:tr w:rsidR="003C4071" w:rsidTr="003C4071">
        <w:trPr>
          <w:trHeight w:hRule="exact" w:val="490"/>
        </w:trPr>
        <w:tc>
          <w:tcPr>
            <w:tcW w:w="2722"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35" w:lineRule="exact"/>
              <w:ind w:firstLine="0"/>
            </w:pPr>
            <w:r>
              <w:rPr>
                <w:rStyle w:val="511pt"/>
              </w:rPr>
              <w:t>Субсидии бюджетным учреждениям</w:t>
            </w:r>
          </w:p>
        </w:tc>
        <w:tc>
          <w:tcPr>
            <w:tcW w:w="566"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150" w:lineRule="exact"/>
              <w:ind w:left="160" w:firstLine="0"/>
            </w:pPr>
            <w:r>
              <w:rPr>
                <w:rStyle w:val="575pt"/>
              </w:rPr>
              <w:t>851</w:t>
            </w:r>
          </w:p>
        </w:tc>
        <w:tc>
          <w:tcPr>
            <w:tcW w:w="427"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pPr>
            <w:r>
              <w:rPr>
                <w:rStyle w:val="511pt"/>
              </w:rPr>
              <w:t>07</w:t>
            </w:r>
          </w:p>
        </w:tc>
        <w:tc>
          <w:tcPr>
            <w:tcW w:w="427"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pPr>
            <w:r>
              <w:rPr>
                <w:rStyle w:val="511pt"/>
              </w:rPr>
              <w:t>03</w:t>
            </w:r>
          </w:p>
        </w:tc>
        <w:tc>
          <w:tcPr>
            <w:tcW w:w="850"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150" w:lineRule="exact"/>
              <w:ind w:right="180" w:firstLine="0"/>
              <w:jc w:val="right"/>
            </w:pPr>
            <w:r>
              <w:rPr>
                <w:rStyle w:val="575pt"/>
              </w:rPr>
              <w:t>51 4 11</w:t>
            </w:r>
          </w:p>
          <w:p w:rsidR="003C4071" w:rsidRDefault="003C4071" w:rsidP="003C4071">
            <w:pPr>
              <w:pStyle w:val="52"/>
              <w:shd w:val="clear" w:color="auto" w:fill="auto"/>
              <w:spacing w:before="0" w:line="150" w:lineRule="exact"/>
              <w:ind w:right="180" w:firstLine="0"/>
              <w:jc w:val="right"/>
            </w:pPr>
            <w:r>
              <w:rPr>
                <w:rStyle w:val="575pt"/>
              </w:rPr>
              <w:t>82330</w:t>
            </w:r>
          </w:p>
        </w:tc>
        <w:tc>
          <w:tcPr>
            <w:tcW w:w="566" w:type="dxa"/>
            <w:tcBorders>
              <w:top w:val="single" w:sz="4" w:space="0" w:color="auto"/>
              <w:left w:val="single" w:sz="4" w:space="0" w:color="auto"/>
            </w:tcBorders>
            <w:shd w:val="clear" w:color="auto" w:fill="FFFFFF"/>
            <w:vAlign w:val="center"/>
          </w:tcPr>
          <w:p w:rsidR="003C4071" w:rsidRDefault="003C4071" w:rsidP="003C4071">
            <w:pPr>
              <w:pStyle w:val="52"/>
              <w:shd w:val="clear" w:color="auto" w:fill="auto"/>
              <w:spacing w:before="0" w:line="150" w:lineRule="exact"/>
              <w:ind w:left="160" w:firstLine="0"/>
            </w:pPr>
            <w:r>
              <w:rPr>
                <w:rStyle w:val="575pt"/>
              </w:rPr>
              <w:t>610</w:t>
            </w:r>
          </w:p>
        </w:tc>
        <w:tc>
          <w:tcPr>
            <w:tcW w:w="1565"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jc w:val="right"/>
            </w:pPr>
            <w:r>
              <w:rPr>
                <w:rStyle w:val="511pt"/>
              </w:rPr>
              <w:t>56 300,00</w:t>
            </w:r>
          </w:p>
        </w:tc>
        <w:tc>
          <w:tcPr>
            <w:tcW w:w="1574"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jc w:val="right"/>
            </w:pPr>
            <w:r>
              <w:rPr>
                <w:rStyle w:val="511pt"/>
              </w:rPr>
              <w:t>56 300,00</w:t>
            </w:r>
          </w:p>
        </w:tc>
        <w:tc>
          <w:tcPr>
            <w:tcW w:w="1406" w:type="dxa"/>
            <w:tcBorders>
              <w:top w:val="single" w:sz="4" w:space="0" w:color="auto"/>
              <w:left w:val="single" w:sz="4" w:space="0" w:color="auto"/>
            </w:tcBorders>
            <w:shd w:val="clear" w:color="auto" w:fill="FFFFFF"/>
            <w:vAlign w:val="center"/>
          </w:tcPr>
          <w:p w:rsidR="003C4071" w:rsidRDefault="003C4071" w:rsidP="003C4071">
            <w:pPr>
              <w:pStyle w:val="52"/>
              <w:shd w:val="clear" w:color="auto" w:fill="auto"/>
              <w:spacing w:before="0" w:line="220" w:lineRule="exact"/>
              <w:ind w:firstLine="0"/>
              <w:jc w:val="right"/>
            </w:pPr>
            <w:r>
              <w:rPr>
                <w:rStyle w:val="511pt"/>
              </w:rPr>
              <w:t>2 100,00</w:t>
            </w:r>
          </w:p>
        </w:tc>
        <w:tc>
          <w:tcPr>
            <w:tcW w:w="720" w:type="dxa"/>
            <w:tcBorders>
              <w:top w:val="single" w:sz="4" w:space="0" w:color="auto"/>
              <w:left w:val="single" w:sz="4" w:space="0" w:color="auto"/>
              <w:right w:val="single" w:sz="4" w:space="0" w:color="auto"/>
            </w:tcBorders>
            <w:shd w:val="clear" w:color="auto" w:fill="FFFFFF"/>
          </w:tcPr>
          <w:p w:rsidR="003C4071" w:rsidRDefault="003C4071" w:rsidP="003C4071">
            <w:pPr>
              <w:pStyle w:val="52"/>
              <w:shd w:val="clear" w:color="auto" w:fill="auto"/>
              <w:spacing w:before="0" w:after="60" w:line="150" w:lineRule="exact"/>
              <w:ind w:left="260" w:firstLine="0"/>
            </w:pPr>
            <w:r>
              <w:rPr>
                <w:rStyle w:val="575pt"/>
              </w:rPr>
              <w:t>3,7</w:t>
            </w:r>
          </w:p>
          <w:p w:rsidR="003C4071" w:rsidRDefault="003C4071" w:rsidP="003C4071">
            <w:pPr>
              <w:pStyle w:val="52"/>
              <w:shd w:val="clear" w:color="auto" w:fill="auto"/>
              <w:spacing w:line="220" w:lineRule="exact"/>
              <w:ind w:left="260" w:firstLine="0"/>
            </w:pPr>
          </w:p>
        </w:tc>
      </w:tr>
      <w:tr w:rsidR="003C4071" w:rsidTr="003C4071">
        <w:trPr>
          <w:trHeight w:hRule="exact" w:val="4354"/>
        </w:trPr>
        <w:tc>
          <w:tcPr>
            <w:tcW w:w="2722" w:type="dxa"/>
            <w:tcBorders>
              <w:top w:val="single" w:sz="4" w:space="0" w:color="auto"/>
              <w:left w:val="single" w:sz="4" w:space="0" w:color="auto"/>
            </w:tcBorders>
            <w:shd w:val="clear" w:color="auto" w:fill="FFFFFF"/>
            <w:vAlign w:val="bottom"/>
          </w:tcPr>
          <w:p w:rsidR="003C4071" w:rsidRDefault="003C4071" w:rsidP="003C4071">
            <w:pPr>
              <w:pStyle w:val="52"/>
              <w:shd w:val="clear" w:color="auto" w:fill="auto"/>
              <w:spacing w:before="0" w:line="240" w:lineRule="exact"/>
              <w:ind w:firstLine="0"/>
            </w:pPr>
            <w:r>
              <w:rPr>
                <w:rStyle w:val="511pt"/>
              </w:rPr>
              <w:t>Осуществление отдельных полномочий в сфере образования (предоставление мер социальной поддержки педагогическим работникам и специалистам образовательных Организаций (за исключением педагогических работников), работающим в сельских населенных пунктах и поселках городского типа на территории Брянской области)</w:t>
            </w:r>
          </w:p>
        </w:tc>
        <w:tc>
          <w:tcPr>
            <w:tcW w:w="566"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150" w:lineRule="exact"/>
              <w:ind w:left="160" w:firstLine="0"/>
            </w:pPr>
            <w:r>
              <w:rPr>
                <w:rStyle w:val="575pt"/>
              </w:rPr>
              <w:t>851</w:t>
            </w:r>
          </w:p>
        </w:tc>
        <w:tc>
          <w:tcPr>
            <w:tcW w:w="427"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pPr>
            <w:r>
              <w:rPr>
                <w:rStyle w:val="511pt"/>
              </w:rPr>
              <w:t>07</w:t>
            </w:r>
          </w:p>
        </w:tc>
        <w:tc>
          <w:tcPr>
            <w:tcW w:w="427"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pPr>
            <w:r>
              <w:rPr>
                <w:rStyle w:val="511pt"/>
              </w:rPr>
              <w:t>03</w:t>
            </w:r>
          </w:p>
        </w:tc>
        <w:tc>
          <w:tcPr>
            <w:tcW w:w="850"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02" w:lineRule="exact"/>
              <w:ind w:right="180" w:firstLine="0"/>
              <w:jc w:val="right"/>
            </w:pPr>
            <w:r>
              <w:rPr>
                <w:rStyle w:val="575pt"/>
              </w:rPr>
              <w:t>51 4 12 14723</w:t>
            </w:r>
          </w:p>
        </w:tc>
        <w:tc>
          <w:tcPr>
            <w:tcW w:w="566" w:type="dxa"/>
            <w:tcBorders>
              <w:top w:val="single" w:sz="4" w:space="0" w:color="auto"/>
              <w:left w:val="single" w:sz="4" w:space="0" w:color="auto"/>
            </w:tcBorders>
            <w:shd w:val="clear" w:color="auto" w:fill="FFFFFF"/>
          </w:tcPr>
          <w:p w:rsidR="003C4071" w:rsidRDefault="003C4071" w:rsidP="003C4071">
            <w:pPr>
              <w:rPr>
                <w:sz w:val="10"/>
                <w:szCs w:val="10"/>
              </w:rPr>
            </w:pPr>
          </w:p>
        </w:tc>
        <w:tc>
          <w:tcPr>
            <w:tcW w:w="1565"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jc w:val="right"/>
            </w:pPr>
            <w:r>
              <w:rPr>
                <w:rStyle w:val="511pt"/>
              </w:rPr>
              <w:t>156 000,00</w:t>
            </w:r>
          </w:p>
        </w:tc>
        <w:tc>
          <w:tcPr>
            <w:tcW w:w="1574"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jc w:val="right"/>
            </w:pPr>
            <w:r>
              <w:rPr>
                <w:rStyle w:val="511pt"/>
              </w:rPr>
              <w:t>156 000,00</w:t>
            </w:r>
          </w:p>
        </w:tc>
        <w:tc>
          <w:tcPr>
            <w:tcW w:w="1406"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jc w:val="right"/>
            </w:pPr>
            <w:r>
              <w:rPr>
                <w:rStyle w:val="511pt"/>
              </w:rPr>
              <w:t>36 000,00</w:t>
            </w:r>
          </w:p>
        </w:tc>
        <w:tc>
          <w:tcPr>
            <w:tcW w:w="720" w:type="dxa"/>
            <w:tcBorders>
              <w:top w:val="single" w:sz="4" w:space="0" w:color="auto"/>
              <w:left w:val="single" w:sz="4" w:space="0" w:color="auto"/>
              <w:right w:val="single" w:sz="4" w:space="0" w:color="auto"/>
            </w:tcBorders>
            <w:shd w:val="clear" w:color="auto" w:fill="FFFFFF"/>
          </w:tcPr>
          <w:p w:rsidR="003C4071" w:rsidRDefault="003C4071" w:rsidP="003C4071">
            <w:pPr>
              <w:pStyle w:val="52"/>
              <w:shd w:val="clear" w:color="auto" w:fill="auto"/>
              <w:spacing w:before="0" w:line="1219" w:lineRule="exact"/>
              <w:ind w:left="260" w:hanging="100"/>
            </w:pPr>
            <w:r>
              <w:rPr>
                <w:rStyle w:val="575pt"/>
              </w:rPr>
              <w:t xml:space="preserve">23,1 </w:t>
            </w:r>
            <w:r>
              <w:rPr>
                <w:rStyle w:val="511pt"/>
              </w:rPr>
              <w:t xml:space="preserve"> </w:t>
            </w:r>
          </w:p>
          <w:p w:rsidR="003C4071" w:rsidRDefault="003C4071" w:rsidP="003C4071">
            <w:pPr>
              <w:pStyle w:val="52"/>
              <w:shd w:val="clear" w:color="auto" w:fill="auto"/>
              <w:spacing w:before="0" w:after="480" w:line="220" w:lineRule="exact"/>
              <w:ind w:firstLine="0"/>
            </w:pPr>
          </w:p>
          <w:p w:rsidR="003C4071" w:rsidRDefault="003C4071" w:rsidP="003C4071">
            <w:pPr>
              <w:pStyle w:val="52"/>
              <w:shd w:val="clear" w:color="auto" w:fill="auto"/>
              <w:spacing w:before="480" w:after="180" w:line="250" w:lineRule="exact"/>
              <w:ind w:firstLine="0"/>
            </w:pPr>
          </w:p>
          <w:p w:rsidR="003C4071" w:rsidRDefault="003C4071" w:rsidP="003C4071">
            <w:pPr>
              <w:pStyle w:val="52"/>
              <w:shd w:val="clear" w:color="auto" w:fill="auto"/>
              <w:spacing w:before="180" w:line="220" w:lineRule="exact"/>
              <w:ind w:right="160" w:firstLine="0"/>
              <w:jc w:val="right"/>
            </w:pPr>
          </w:p>
        </w:tc>
      </w:tr>
      <w:tr w:rsidR="003C4071" w:rsidTr="003C4071">
        <w:trPr>
          <w:trHeight w:hRule="exact" w:val="1210"/>
        </w:trPr>
        <w:tc>
          <w:tcPr>
            <w:tcW w:w="2722" w:type="dxa"/>
            <w:tcBorders>
              <w:top w:val="single" w:sz="4" w:space="0" w:color="auto"/>
              <w:left w:val="single" w:sz="4" w:space="0" w:color="auto"/>
            </w:tcBorders>
            <w:shd w:val="clear" w:color="auto" w:fill="FFFFFF"/>
            <w:vAlign w:val="bottom"/>
          </w:tcPr>
          <w:p w:rsidR="003C4071" w:rsidRDefault="003C4071" w:rsidP="003C4071">
            <w:pPr>
              <w:pStyle w:val="52"/>
              <w:shd w:val="clear" w:color="auto" w:fill="auto"/>
              <w:spacing w:before="0" w:line="240" w:lineRule="exact"/>
              <w:ind w:firstLine="0"/>
            </w:pPr>
            <w:r>
              <w:rPr>
                <w:rStyle w:val="511pt"/>
              </w:rPr>
              <w:t>Предоставление субсидий бюджетным, автономным учреждениям и иным Некоммерческим</w:t>
            </w:r>
            <w:proofErr w:type="gramStart"/>
            <w:r>
              <w:rPr>
                <w:rStyle w:val="511pt"/>
              </w:rPr>
              <w:t xml:space="preserve"> .</w:t>
            </w:r>
            <w:proofErr w:type="gramEnd"/>
            <w:r>
              <w:rPr>
                <w:rStyle w:val="511pt"/>
              </w:rPr>
              <w:t xml:space="preserve"> организациям</w:t>
            </w:r>
          </w:p>
        </w:tc>
        <w:tc>
          <w:tcPr>
            <w:tcW w:w="566"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150" w:lineRule="exact"/>
              <w:ind w:left="160" w:firstLine="0"/>
            </w:pPr>
            <w:r>
              <w:rPr>
                <w:rStyle w:val="575pt"/>
              </w:rPr>
              <w:t>851</w:t>
            </w:r>
          </w:p>
        </w:tc>
        <w:tc>
          <w:tcPr>
            <w:tcW w:w="427"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pPr>
            <w:r>
              <w:rPr>
                <w:rStyle w:val="511pt"/>
              </w:rPr>
              <w:t>07</w:t>
            </w:r>
          </w:p>
        </w:tc>
        <w:tc>
          <w:tcPr>
            <w:tcW w:w="427"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pPr>
            <w:r>
              <w:rPr>
                <w:rStyle w:val="511pt"/>
              </w:rPr>
              <w:t>03</w:t>
            </w:r>
          </w:p>
        </w:tc>
        <w:tc>
          <w:tcPr>
            <w:tcW w:w="850"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150" w:lineRule="exact"/>
              <w:ind w:right="180" w:firstLine="0"/>
              <w:jc w:val="right"/>
            </w:pPr>
            <w:r>
              <w:rPr>
                <w:rStyle w:val="575pt"/>
              </w:rPr>
              <w:t>51 4 12</w:t>
            </w:r>
          </w:p>
          <w:p w:rsidR="003C4071" w:rsidRDefault="003C4071" w:rsidP="003C4071">
            <w:pPr>
              <w:pStyle w:val="52"/>
              <w:shd w:val="clear" w:color="auto" w:fill="auto"/>
              <w:spacing w:before="0" w:line="150" w:lineRule="exact"/>
              <w:ind w:right="180" w:firstLine="0"/>
              <w:jc w:val="right"/>
            </w:pPr>
            <w:r>
              <w:rPr>
                <w:rStyle w:val="575pt"/>
              </w:rPr>
              <w:t>14723</w:t>
            </w:r>
          </w:p>
        </w:tc>
        <w:tc>
          <w:tcPr>
            <w:tcW w:w="566"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150" w:lineRule="exact"/>
              <w:ind w:left="160" w:firstLine="0"/>
            </w:pPr>
            <w:r>
              <w:rPr>
                <w:rStyle w:val="575pt"/>
              </w:rPr>
              <w:t>600</w:t>
            </w:r>
          </w:p>
        </w:tc>
        <w:tc>
          <w:tcPr>
            <w:tcW w:w="1565"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jc w:val="right"/>
            </w:pPr>
            <w:r>
              <w:rPr>
                <w:rStyle w:val="511pt"/>
              </w:rPr>
              <w:t>156 000,00</w:t>
            </w:r>
          </w:p>
        </w:tc>
        <w:tc>
          <w:tcPr>
            <w:tcW w:w="1574"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jc w:val="right"/>
            </w:pPr>
            <w:r>
              <w:rPr>
                <w:rStyle w:val="511pt"/>
              </w:rPr>
              <w:t>156 000,00</w:t>
            </w:r>
          </w:p>
        </w:tc>
        <w:tc>
          <w:tcPr>
            <w:tcW w:w="1406"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jc w:val="right"/>
            </w:pPr>
            <w:r>
              <w:rPr>
                <w:rStyle w:val="511pt"/>
              </w:rPr>
              <w:t>36 000,00</w:t>
            </w:r>
          </w:p>
        </w:tc>
        <w:tc>
          <w:tcPr>
            <w:tcW w:w="720" w:type="dxa"/>
            <w:tcBorders>
              <w:top w:val="single" w:sz="4" w:space="0" w:color="auto"/>
              <w:left w:val="single" w:sz="4" w:space="0" w:color="auto"/>
              <w:right w:val="single" w:sz="4" w:space="0" w:color="auto"/>
            </w:tcBorders>
            <w:shd w:val="clear" w:color="auto" w:fill="FFFFFF"/>
          </w:tcPr>
          <w:p w:rsidR="003C4071" w:rsidRDefault="003C4071" w:rsidP="003C4071">
            <w:pPr>
              <w:pStyle w:val="52"/>
              <w:shd w:val="clear" w:color="auto" w:fill="auto"/>
              <w:spacing w:before="0" w:line="150" w:lineRule="exact"/>
              <w:ind w:firstLine="0"/>
              <w:jc w:val="center"/>
            </w:pPr>
            <w:r>
              <w:rPr>
                <w:rStyle w:val="575pt"/>
                <w:vertAlign w:val="superscript"/>
              </w:rPr>
              <w:t>21,1</w:t>
            </w:r>
          </w:p>
        </w:tc>
      </w:tr>
      <w:tr w:rsidR="003C4071" w:rsidTr="003C4071">
        <w:trPr>
          <w:trHeight w:hRule="exact" w:val="662"/>
        </w:trPr>
        <w:tc>
          <w:tcPr>
            <w:tcW w:w="2722"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40" w:lineRule="exact"/>
              <w:ind w:firstLine="0"/>
            </w:pPr>
            <w:r>
              <w:rPr>
                <w:rStyle w:val="511pt"/>
              </w:rPr>
              <w:t>Субсидии бюджетным учреждениям</w:t>
            </w:r>
          </w:p>
        </w:tc>
        <w:tc>
          <w:tcPr>
            <w:tcW w:w="566"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150" w:lineRule="exact"/>
              <w:ind w:left="160" w:firstLine="0"/>
            </w:pPr>
            <w:r>
              <w:rPr>
                <w:rStyle w:val="575pt"/>
              </w:rPr>
              <w:t>851</w:t>
            </w:r>
          </w:p>
        </w:tc>
        <w:tc>
          <w:tcPr>
            <w:tcW w:w="427"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pPr>
            <w:r>
              <w:rPr>
                <w:rStyle w:val="511pt"/>
              </w:rPr>
              <w:t>07</w:t>
            </w:r>
          </w:p>
        </w:tc>
        <w:tc>
          <w:tcPr>
            <w:tcW w:w="427"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pPr>
            <w:r>
              <w:rPr>
                <w:rStyle w:val="511pt"/>
              </w:rPr>
              <w:t>03</w:t>
            </w:r>
          </w:p>
        </w:tc>
        <w:tc>
          <w:tcPr>
            <w:tcW w:w="850"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11" w:lineRule="exact"/>
              <w:ind w:right="180" w:firstLine="0"/>
              <w:jc w:val="right"/>
            </w:pPr>
            <w:r>
              <w:rPr>
                <w:rStyle w:val="575pt"/>
              </w:rPr>
              <w:t>51 4 12 14723</w:t>
            </w:r>
          </w:p>
        </w:tc>
        <w:tc>
          <w:tcPr>
            <w:tcW w:w="566"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150" w:lineRule="exact"/>
              <w:ind w:left="160" w:firstLine="0"/>
            </w:pPr>
            <w:r>
              <w:rPr>
                <w:rStyle w:val="575pt"/>
              </w:rPr>
              <w:t>610</w:t>
            </w:r>
          </w:p>
        </w:tc>
        <w:tc>
          <w:tcPr>
            <w:tcW w:w="1565"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jc w:val="right"/>
            </w:pPr>
            <w:r>
              <w:rPr>
                <w:rStyle w:val="511pt"/>
              </w:rPr>
              <w:t>156 000,00</w:t>
            </w:r>
          </w:p>
        </w:tc>
        <w:tc>
          <w:tcPr>
            <w:tcW w:w="1574"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jc w:val="right"/>
            </w:pPr>
            <w:r>
              <w:rPr>
                <w:rStyle w:val="511pt"/>
              </w:rPr>
              <w:t>156 000,00</w:t>
            </w:r>
          </w:p>
        </w:tc>
        <w:tc>
          <w:tcPr>
            <w:tcW w:w="1406"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jc w:val="right"/>
            </w:pPr>
            <w:r>
              <w:rPr>
                <w:rStyle w:val="511pt"/>
              </w:rPr>
              <w:t>36 000,00</w:t>
            </w:r>
          </w:p>
        </w:tc>
        <w:tc>
          <w:tcPr>
            <w:tcW w:w="720" w:type="dxa"/>
            <w:tcBorders>
              <w:top w:val="single" w:sz="4" w:space="0" w:color="auto"/>
              <w:left w:val="single" w:sz="4" w:space="0" w:color="auto"/>
              <w:right w:val="single" w:sz="4" w:space="0" w:color="auto"/>
            </w:tcBorders>
            <w:shd w:val="clear" w:color="auto" w:fill="FFFFFF"/>
          </w:tcPr>
          <w:p w:rsidR="003C4071" w:rsidRDefault="003C4071" w:rsidP="003C4071">
            <w:pPr>
              <w:pStyle w:val="52"/>
              <w:shd w:val="clear" w:color="auto" w:fill="auto"/>
              <w:spacing w:before="0" w:line="220" w:lineRule="exact"/>
              <w:ind w:left="260" w:hanging="100"/>
            </w:pPr>
            <w:r>
              <w:rPr>
                <w:rStyle w:val="511pt"/>
              </w:rPr>
              <w:t>23,1</w:t>
            </w:r>
          </w:p>
        </w:tc>
      </w:tr>
      <w:tr w:rsidR="003C4071" w:rsidTr="003C4071">
        <w:trPr>
          <w:trHeight w:hRule="exact" w:val="288"/>
        </w:trPr>
        <w:tc>
          <w:tcPr>
            <w:tcW w:w="2722"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pPr>
            <w:r>
              <w:rPr>
                <w:rStyle w:val="511pt"/>
              </w:rPr>
              <w:t>Культура, кинематография</w:t>
            </w:r>
          </w:p>
        </w:tc>
        <w:tc>
          <w:tcPr>
            <w:tcW w:w="566"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150" w:lineRule="exact"/>
              <w:ind w:left="160" w:firstLine="0"/>
            </w:pPr>
            <w:r>
              <w:rPr>
                <w:rStyle w:val="575pt"/>
              </w:rPr>
              <w:t>851</w:t>
            </w:r>
          </w:p>
        </w:tc>
        <w:tc>
          <w:tcPr>
            <w:tcW w:w="427" w:type="dxa"/>
            <w:tcBorders>
              <w:top w:val="single" w:sz="4" w:space="0" w:color="auto"/>
              <w:left w:val="single" w:sz="4" w:space="0" w:color="auto"/>
            </w:tcBorders>
            <w:shd w:val="clear" w:color="auto" w:fill="FFFFFF"/>
            <w:vAlign w:val="center"/>
          </w:tcPr>
          <w:p w:rsidR="003C4071" w:rsidRDefault="003C4071" w:rsidP="003C4071">
            <w:pPr>
              <w:pStyle w:val="52"/>
              <w:shd w:val="clear" w:color="auto" w:fill="auto"/>
              <w:spacing w:before="0" w:line="220" w:lineRule="exact"/>
              <w:ind w:firstLine="0"/>
            </w:pPr>
            <w:r>
              <w:rPr>
                <w:rStyle w:val="511pt"/>
              </w:rPr>
              <w:t>08</w:t>
            </w:r>
          </w:p>
        </w:tc>
        <w:tc>
          <w:tcPr>
            <w:tcW w:w="427" w:type="dxa"/>
            <w:tcBorders>
              <w:top w:val="single" w:sz="4" w:space="0" w:color="auto"/>
              <w:left w:val="single" w:sz="4" w:space="0" w:color="auto"/>
            </w:tcBorders>
            <w:shd w:val="clear" w:color="auto" w:fill="FFFFFF"/>
          </w:tcPr>
          <w:p w:rsidR="003C4071" w:rsidRDefault="003C4071" w:rsidP="003C4071">
            <w:pPr>
              <w:rPr>
                <w:sz w:val="10"/>
                <w:szCs w:val="10"/>
              </w:rPr>
            </w:pPr>
          </w:p>
        </w:tc>
        <w:tc>
          <w:tcPr>
            <w:tcW w:w="850" w:type="dxa"/>
            <w:tcBorders>
              <w:top w:val="single" w:sz="4" w:space="0" w:color="auto"/>
              <w:left w:val="single" w:sz="4" w:space="0" w:color="auto"/>
            </w:tcBorders>
            <w:shd w:val="clear" w:color="auto" w:fill="FFFFFF"/>
          </w:tcPr>
          <w:p w:rsidR="003C4071" w:rsidRDefault="003C4071" w:rsidP="003C4071">
            <w:pPr>
              <w:rPr>
                <w:sz w:val="10"/>
                <w:szCs w:val="10"/>
              </w:rPr>
            </w:pPr>
          </w:p>
        </w:tc>
        <w:tc>
          <w:tcPr>
            <w:tcW w:w="566" w:type="dxa"/>
            <w:tcBorders>
              <w:top w:val="single" w:sz="4" w:space="0" w:color="auto"/>
              <w:left w:val="single" w:sz="4" w:space="0" w:color="auto"/>
            </w:tcBorders>
            <w:shd w:val="clear" w:color="auto" w:fill="FFFFFF"/>
          </w:tcPr>
          <w:p w:rsidR="003C4071" w:rsidRDefault="003C4071" w:rsidP="003C4071">
            <w:pPr>
              <w:rPr>
                <w:sz w:val="10"/>
                <w:szCs w:val="10"/>
              </w:rPr>
            </w:pPr>
          </w:p>
        </w:tc>
        <w:tc>
          <w:tcPr>
            <w:tcW w:w="1565" w:type="dxa"/>
            <w:tcBorders>
              <w:top w:val="single" w:sz="4" w:space="0" w:color="auto"/>
              <w:left w:val="single" w:sz="4" w:space="0" w:color="auto"/>
            </w:tcBorders>
            <w:shd w:val="clear" w:color="auto" w:fill="FFFFFF"/>
            <w:vAlign w:val="center"/>
          </w:tcPr>
          <w:p w:rsidR="003C4071" w:rsidRDefault="003C4071" w:rsidP="003C4071">
            <w:pPr>
              <w:pStyle w:val="52"/>
              <w:shd w:val="clear" w:color="auto" w:fill="auto"/>
              <w:spacing w:before="0" w:line="220" w:lineRule="exact"/>
              <w:ind w:firstLine="0"/>
              <w:jc w:val="right"/>
            </w:pPr>
            <w:r>
              <w:rPr>
                <w:rStyle w:val="511pt"/>
              </w:rPr>
              <w:t>21 022 668,00</w:t>
            </w:r>
          </w:p>
        </w:tc>
        <w:tc>
          <w:tcPr>
            <w:tcW w:w="1574"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jc w:val="right"/>
            </w:pPr>
            <w:r>
              <w:rPr>
                <w:rStyle w:val="511pt"/>
              </w:rPr>
              <w:t>21 129 051,00</w:t>
            </w:r>
          </w:p>
        </w:tc>
        <w:tc>
          <w:tcPr>
            <w:tcW w:w="1406"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jc w:val="right"/>
            </w:pPr>
            <w:r>
              <w:rPr>
                <w:rStyle w:val="511pt"/>
              </w:rPr>
              <w:t>5 530 408,00</w:t>
            </w:r>
          </w:p>
        </w:tc>
        <w:tc>
          <w:tcPr>
            <w:tcW w:w="720" w:type="dxa"/>
            <w:tcBorders>
              <w:top w:val="single" w:sz="4" w:space="0" w:color="auto"/>
              <w:left w:val="single" w:sz="4" w:space="0" w:color="auto"/>
              <w:right w:val="single" w:sz="4" w:space="0" w:color="auto"/>
            </w:tcBorders>
            <w:shd w:val="clear" w:color="auto" w:fill="FFFFFF"/>
            <w:vAlign w:val="center"/>
          </w:tcPr>
          <w:p w:rsidR="003C4071" w:rsidRDefault="003C4071" w:rsidP="003C4071">
            <w:pPr>
              <w:pStyle w:val="52"/>
              <w:shd w:val="clear" w:color="auto" w:fill="auto"/>
              <w:spacing w:before="0" w:line="220" w:lineRule="exact"/>
              <w:ind w:right="160" w:firstLine="0"/>
              <w:jc w:val="right"/>
            </w:pPr>
            <w:r>
              <w:rPr>
                <w:rStyle w:val="511pt"/>
              </w:rPr>
              <w:t>26,2</w:t>
            </w:r>
          </w:p>
        </w:tc>
      </w:tr>
      <w:tr w:rsidR="003C4071" w:rsidTr="003C4071">
        <w:trPr>
          <w:trHeight w:hRule="exact" w:val="413"/>
        </w:trPr>
        <w:tc>
          <w:tcPr>
            <w:tcW w:w="2722"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pPr>
            <w:r>
              <w:rPr>
                <w:rStyle w:val="511pt"/>
              </w:rPr>
              <w:t>Культура</w:t>
            </w:r>
          </w:p>
        </w:tc>
        <w:tc>
          <w:tcPr>
            <w:tcW w:w="566"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150" w:lineRule="exact"/>
              <w:ind w:left="160" w:firstLine="0"/>
            </w:pPr>
            <w:r>
              <w:rPr>
                <w:rStyle w:val="575pt"/>
              </w:rPr>
              <w:t>851</w:t>
            </w:r>
          </w:p>
        </w:tc>
        <w:tc>
          <w:tcPr>
            <w:tcW w:w="427" w:type="dxa"/>
            <w:tcBorders>
              <w:top w:val="single" w:sz="4" w:space="0" w:color="auto"/>
              <w:left w:val="single" w:sz="4" w:space="0" w:color="auto"/>
            </w:tcBorders>
            <w:shd w:val="clear" w:color="auto" w:fill="FFFFFF"/>
            <w:vAlign w:val="center"/>
          </w:tcPr>
          <w:p w:rsidR="003C4071" w:rsidRDefault="003C4071" w:rsidP="003C4071">
            <w:pPr>
              <w:pStyle w:val="52"/>
              <w:shd w:val="clear" w:color="auto" w:fill="auto"/>
              <w:spacing w:before="0" w:line="220" w:lineRule="exact"/>
              <w:ind w:firstLine="0"/>
            </w:pPr>
            <w:r>
              <w:rPr>
                <w:rStyle w:val="511pt"/>
              </w:rPr>
              <w:t>08</w:t>
            </w:r>
          </w:p>
        </w:tc>
        <w:tc>
          <w:tcPr>
            <w:tcW w:w="427" w:type="dxa"/>
            <w:tcBorders>
              <w:top w:val="single" w:sz="4" w:space="0" w:color="auto"/>
              <w:left w:val="single" w:sz="4" w:space="0" w:color="auto"/>
            </w:tcBorders>
            <w:shd w:val="clear" w:color="auto" w:fill="FFFFFF"/>
            <w:vAlign w:val="center"/>
          </w:tcPr>
          <w:p w:rsidR="003C4071" w:rsidRDefault="003C4071" w:rsidP="003C4071">
            <w:pPr>
              <w:pStyle w:val="52"/>
              <w:shd w:val="clear" w:color="auto" w:fill="auto"/>
              <w:spacing w:before="0" w:line="220" w:lineRule="exact"/>
              <w:ind w:firstLine="0"/>
            </w:pPr>
            <w:r>
              <w:rPr>
                <w:rStyle w:val="511pt"/>
              </w:rPr>
              <w:t>01</w:t>
            </w:r>
          </w:p>
        </w:tc>
        <w:tc>
          <w:tcPr>
            <w:tcW w:w="850" w:type="dxa"/>
            <w:tcBorders>
              <w:top w:val="single" w:sz="4" w:space="0" w:color="auto"/>
              <w:left w:val="single" w:sz="4" w:space="0" w:color="auto"/>
            </w:tcBorders>
            <w:shd w:val="clear" w:color="auto" w:fill="FFFFFF"/>
          </w:tcPr>
          <w:p w:rsidR="003C4071" w:rsidRDefault="003C4071" w:rsidP="003C4071">
            <w:pPr>
              <w:rPr>
                <w:sz w:val="10"/>
                <w:szCs w:val="10"/>
              </w:rPr>
            </w:pPr>
          </w:p>
        </w:tc>
        <w:tc>
          <w:tcPr>
            <w:tcW w:w="566" w:type="dxa"/>
            <w:tcBorders>
              <w:top w:val="single" w:sz="4" w:space="0" w:color="auto"/>
              <w:left w:val="single" w:sz="4" w:space="0" w:color="auto"/>
            </w:tcBorders>
            <w:shd w:val="clear" w:color="auto" w:fill="FFFFFF"/>
          </w:tcPr>
          <w:p w:rsidR="003C4071" w:rsidRDefault="003C4071" w:rsidP="003C4071">
            <w:pPr>
              <w:rPr>
                <w:sz w:val="10"/>
                <w:szCs w:val="10"/>
              </w:rPr>
            </w:pPr>
          </w:p>
        </w:tc>
        <w:tc>
          <w:tcPr>
            <w:tcW w:w="1565"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jc w:val="right"/>
            </w:pPr>
            <w:r>
              <w:rPr>
                <w:rStyle w:val="511pt"/>
              </w:rPr>
              <w:t>21 017 668,00</w:t>
            </w:r>
          </w:p>
        </w:tc>
        <w:tc>
          <w:tcPr>
            <w:tcW w:w="1574"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jc w:val="right"/>
            </w:pPr>
            <w:r>
              <w:rPr>
                <w:rStyle w:val="511pt"/>
              </w:rPr>
              <w:t>21 124 051,00</w:t>
            </w:r>
          </w:p>
        </w:tc>
        <w:tc>
          <w:tcPr>
            <w:tcW w:w="1406"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jc w:val="right"/>
            </w:pPr>
            <w:r>
              <w:rPr>
                <w:rStyle w:val="511pt"/>
              </w:rPr>
              <w:t>5 530 408,00</w:t>
            </w:r>
          </w:p>
        </w:tc>
        <w:tc>
          <w:tcPr>
            <w:tcW w:w="720" w:type="dxa"/>
            <w:tcBorders>
              <w:top w:val="single" w:sz="4" w:space="0" w:color="auto"/>
              <w:left w:val="single" w:sz="4" w:space="0" w:color="auto"/>
              <w:right w:val="single" w:sz="4" w:space="0" w:color="auto"/>
            </w:tcBorders>
            <w:shd w:val="clear" w:color="auto" w:fill="FFFFFF"/>
            <w:vAlign w:val="center"/>
          </w:tcPr>
          <w:p w:rsidR="003C4071" w:rsidRDefault="003C4071" w:rsidP="003C4071">
            <w:pPr>
              <w:pStyle w:val="52"/>
              <w:shd w:val="clear" w:color="auto" w:fill="auto"/>
              <w:spacing w:before="0" w:line="150" w:lineRule="exact"/>
              <w:ind w:right="160" w:firstLine="0"/>
              <w:jc w:val="right"/>
            </w:pPr>
            <w:r>
              <w:rPr>
                <w:rStyle w:val="575pt"/>
              </w:rPr>
              <w:t>26,2</w:t>
            </w:r>
          </w:p>
        </w:tc>
      </w:tr>
      <w:tr w:rsidR="003C4071" w:rsidTr="003C4071">
        <w:trPr>
          <w:trHeight w:hRule="exact" w:val="734"/>
        </w:trPr>
        <w:tc>
          <w:tcPr>
            <w:tcW w:w="2722" w:type="dxa"/>
            <w:tcBorders>
              <w:top w:val="single" w:sz="4" w:space="0" w:color="auto"/>
              <w:left w:val="single" w:sz="4" w:space="0" w:color="auto"/>
            </w:tcBorders>
            <w:shd w:val="clear" w:color="auto" w:fill="FFFFFF"/>
            <w:vAlign w:val="bottom"/>
          </w:tcPr>
          <w:p w:rsidR="003C4071" w:rsidRDefault="003C4071" w:rsidP="003C4071">
            <w:pPr>
              <w:pStyle w:val="52"/>
              <w:shd w:val="clear" w:color="auto" w:fill="auto"/>
              <w:spacing w:before="0" w:line="235" w:lineRule="exact"/>
              <w:ind w:firstLine="0"/>
            </w:pPr>
            <w:r>
              <w:rPr>
                <w:rStyle w:val="511pt"/>
              </w:rPr>
              <w:t>Государственная поддержка отрасли культуры</w:t>
            </w:r>
          </w:p>
        </w:tc>
        <w:tc>
          <w:tcPr>
            <w:tcW w:w="566"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150" w:lineRule="exact"/>
              <w:ind w:left="160" w:firstLine="0"/>
            </w:pPr>
            <w:r>
              <w:rPr>
                <w:rStyle w:val="575pt"/>
              </w:rPr>
              <w:t>851</w:t>
            </w:r>
          </w:p>
        </w:tc>
        <w:tc>
          <w:tcPr>
            <w:tcW w:w="427"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pPr>
            <w:r>
              <w:rPr>
                <w:rStyle w:val="511pt"/>
              </w:rPr>
              <w:t>08</w:t>
            </w:r>
          </w:p>
        </w:tc>
        <w:tc>
          <w:tcPr>
            <w:tcW w:w="427"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pPr>
            <w:r>
              <w:rPr>
                <w:rStyle w:val="511pt"/>
              </w:rPr>
              <w:t>01</w:t>
            </w:r>
          </w:p>
        </w:tc>
        <w:tc>
          <w:tcPr>
            <w:tcW w:w="850"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11" w:lineRule="exact"/>
              <w:ind w:right="180" w:firstLine="0"/>
              <w:jc w:val="right"/>
            </w:pPr>
            <w:r>
              <w:rPr>
                <w:rStyle w:val="575pt"/>
              </w:rPr>
              <w:t>51 1 А</w:t>
            </w:r>
            <w:proofErr w:type="gramStart"/>
            <w:r>
              <w:rPr>
                <w:rStyle w:val="575pt"/>
              </w:rPr>
              <w:t>2</w:t>
            </w:r>
            <w:proofErr w:type="gramEnd"/>
            <w:r>
              <w:rPr>
                <w:rStyle w:val="575pt"/>
              </w:rPr>
              <w:t xml:space="preserve"> 55190</w:t>
            </w:r>
          </w:p>
        </w:tc>
        <w:tc>
          <w:tcPr>
            <w:tcW w:w="566" w:type="dxa"/>
            <w:tcBorders>
              <w:top w:val="single" w:sz="4" w:space="0" w:color="auto"/>
              <w:left w:val="single" w:sz="4" w:space="0" w:color="auto"/>
            </w:tcBorders>
            <w:shd w:val="clear" w:color="auto" w:fill="FFFFFF"/>
          </w:tcPr>
          <w:p w:rsidR="003C4071" w:rsidRDefault="003C4071" w:rsidP="003C4071">
            <w:pPr>
              <w:rPr>
                <w:sz w:val="10"/>
                <w:szCs w:val="10"/>
              </w:rPr>
            </w:pPr>
          </w:p>
        </w:tc>
        <w:tc>
          <w:tcPr>
            <w:tcW w:w="1565"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jc w:val="right"/>
            </w:pPr>
            <w:r>
              <w:rPr>
                <w:rStyle w:val="511pt"/>
              </w:rPr>
              <w:t>0,00</w:t>
            </w:r>
          </w:p>
        </w:tc>
        <w:tc>
          <w:tcPr>
            <w:tcW w:w="1574"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384" w:lineRule="exact"/>
              <w:ind w:firstLine="540"/>
            </w:pPr>
            <w:r>
              <w:rPr>
                <w:rStyle w:val="511pt"/>
              </w:rPr>
              <w:t xml:space="preserve">107 458,00 </w:t>
            </w:r>
          </w:p>
        </w:tc>
        <w:tc>
          <w:tcPr>
            <w:tcW w:w="1406"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jc w:val="right"/>
            </w:pPr>
            <w:r>
              <w:rPr>
                <w:rStyle w:val="511pt"/>
              </w:rPr>
              <w:t>107 458,00</w:t>
            </w:r>
          </w:p>
        </w:tc>
        <w:tc>
          <w:tcPr>
            <w:tcW w:w="720" w:type="dxa"/>
            <w:tcBorders>
              <w:top w:val="single" w:sz="4" w:space="0" w:color="auto"/>
              <w:left w:val="single" w:sz="4" w:space="0" w:color="auto"/>
              <w:right w:val="single" w:sz="4" w:space="0" w:color="auto"/>
            </w:tcBorders>
            <w:shd w:val="clear" w:color="auto" w:fill="FFFFFF"/>
          </w:tcPr>
          <w:p w:rsidR="003C4071" w:rsidRDefault="003C4071" w:rsidP="003C4071">
            <w:pPr>
              <w:pStyle w:val="52"/>
              <w:shd w:val="clear" w:color="auto" w:fill="auto"/>
              <w:spacing w:before="0" w:line="150" w:lineRule="exact"/>
              <w:ind w:right="160" w:firstLine="0"/>
              <w:jc w:val="right"/>
            </w:pPr>
            <w:r>
              <w:rPr>
                <w:rStyle w:val="575pt"/>
              </w:rPr>
              <w:t>100,0</w:t>
            </w:r>
          </w:p>
        </w:tc>
      </w:tr>
      <w:tr w:rsidR="003C4071" w:rsidTr="003C4071">
        <w:trPr>
          <w:trHeight w:hRule="exact" w:val="989"/>
        </w:trPr>
        <w:tc>
          <w:tcPr>
            <w:tcW w:w="2722" w:type="dxa"/>
            <w:tcBorders>
              <w:top w:val="single" w:sz="4" w:space="0" w:color="auto"/>
              <w:left w:val="single" w:sz="4" w:space="0" w:color="auto"/>
              <w:bottom w:val="single" w:sz="4" w:space="0" w:color="auto"/>
            </w:tcBorders>
            <w:shd w:val="clear" w:color="auto" w:fill="FFFFFF"/>
            <w:vAlign w:val="bottom"/>
          </w:tcPr>
          <w:p w:rsidR="003C4071" w:rsidRDefault="003C4071" w:rsidP="003C4071">
            <w:pPr>
              <w:pStyle w:val="52"/>
              <w:shd w:val="clear" w:color="auto" w:fill="auto"/>
              <w:spacing w:before="0" w:line="240" w:lineRule="exact"/>
              <w:ind w:firstLine="0"/>
            </w:pPr>
            <w:r>
              <w:rPr>
                <w:rStyle w:val="511pt"/>
              </w:rPr>
              <w:lastRenderedPageBreak/>
              <w:t>Предоставление субсидий бюджетным, автономным учреждениям и иным некоммерческим</w:t>
            </w:r>
          </w:p>
        </w:tc>
        <w:tc>
          <w:tcPr>
            <w:tcW w:w="566" w:type="dxa"/>
            <w:tcBorders>
              <w:top w:val="single" w:sz="4" w:space="0" w:color="auto"/>
              <w:left w:val="single" w:sz="4" w:space="0" w:color="auto"/>
              <w:bottom w:val="single" w:sz="4" w:space="0" w:color="auto"/>
            </w:tcBorders>
            <w:shd w:val="clear" w:color="auto" w:fill="FFFFFF"/>
          </w:tcPr>
          <w:p w:rsidR="003C4071" w:rsidRDefault="003C4071" w:rsidP="003C4071">
            <w:pPr>
              <w:pStyle w:val="52"/>
              <w:shd w:val="clear" w:color="auto" w:fill="auto"/>
              <w:spacing w:before="0" w:line="150" w:lineRule="exact"/>
              <w:ind w:left="160" w:firstLine="0"/>
            </w:pPr>
            <w:r>
              <w:rPr>
                <w:rStyle w:val="575pt"/>
              </w:rPr>
              <w:t>851</w:t>
            </w:r>
          </w:p>
        </w:tc>
        <w:tc>
          <w:tcPr>
            <w:tcW w:w="427" w:type="dxa"/>
            <w:tcBorders>
              <w:top w:val="single" w:sz="4" w:space="0" w:color="auto"/>
              <w:left w:val="single" w:sz="4" w:space="0" w:color="auto"/>
              <w:bottom w:val="single" w:sz="4" w:space="0" w:color="auto"/>
            </w:tcBorders>
            <w:shd w:val="clear" w:color="auto" w:fill="FFFFFF"/>
          </w:tcPr>
          <w:p w:rsidR="003C4071" w:rsidRDefault="003C4071" w:rsidP="003C4071">
            <w:pPr>
              <w:pStyle w:val="52"/>
              <w:shd w:val="clear" w:color="auto" w:fill="auto"/>
              <w:spacing w:before="0" w:line="220" w:lineRule="exact"/>
              <w:ind w:firstLine="0"/>
            </w:pPr>
            <w:r>
              <w:rPr>
                <w:rStyle w:val="511pt"/>
              </w:rPr>
              <w:t>08</w:t>
            </w:r>
          </w:p>
        </w:tc>
        <w:tc>
          <w:tcPr>
            <w:tcW w:w="427" w:type="dxa"/>
            <w:tcBorders>
              <w:top w:val="single" w:sz="4" w:space="0" w:color="auto"/>
              <w:left w:val="single" w:sz="4" w:space="0" w:color="auto"/>
              <w:bottom w:val="single" w:sz="4" w:space="0" w:color="auto"/>
            </w:tcBorders>
            <w:shd w:val="clear" w:color="auto" w:fill="FFFFFF"/>
          </w:tcPr>
          <w:p w:rsidR="003C4071" w:rsidRDefault="003C4071" w:rsidP="003C4071">
            <w:pPr>
              <w:pStyle w:val="52"/>
              <w:shd w:val="clear" w:color="auto" w:fill="auto"/>
              <w:spacing w:before="0" w:line="220" w:lineRule="exact"/>
              <w:ind w:firstLine="0"/>
            </w:pPr>
            <w:r>
              <w:rPr>
                <w:rStyle w:val="511pt"/>
              </w:rPr>
              <w:t>01</w:t>
            </w:r>
          </w:p>
        </w:tc>
        <w:tc>
          <w:tcPr>
            <w:tcW w:w="850" w:type="dxa"/>
            <w:tcBorders>
              <w:top w:val="single" w:sz="4" w:space="0" w:color="auto"/>
              <w:left w:val="single" w:sz="4" w:space="0" w:color="auto"/>
              <w:bottom w:val="single" w:sz="4" w:space="0" w:color="auto"/>
            </w:tcBorders>
            <w:shd w:val="clear" w:color="auto" w:fill="FFFFFF"/>
          </w:tcPr>
          <w:p w:rsidR="003C4071" w:rsidRDefault="003C4071" w:rsidP="003C4071">
            <w:pPr>
              <w:pStyle w:val="52"/>
              <w:shd w:val="clear" w:color="auto" w:fill="auto"/>
              <w:spacing w:before="0" w:line="206" w:lineRule="exact"/>
              <w:ind w:right="180" w:firstLine="0"/>
              <w:jc w:val="right"/>
            </w:pPr>
            <w:r>
              <w:rPr>
                <w:rStyle w:val="575pt"/>
              </w:rPr>
              <w:t>51 1 А</w:t>
            </w:r>
            <w:proofErr w:type="gramStart"/>
            <w:r>
              <w:rPr>
                <w:rStyle w:val="575pt"/>
              </w:rPr>
              <w:t>2</w:t>
            </w:r>
            <w:proofErr w:type="gramEnd"/>
            <w:r>
              <w:rPr>
                <w:rStyle w:val="575pt"/>
              </w:rPr>
              <w:t xml:space="preserve"> 55190</w:t>
            </w:r>
          </w:p>
        </w:tc>
        <w:tc>
          <w:tcPr>
            <w:tcW w:w="566" w:type="dxa"/>
            <w:tcBorders>
              <w:top w:val="single" w:sz="4" w:space="0" w:color="auto"/>
              <w:left w:val="single" w:sz="4" w:space="0" w:color="auto"/>
              <w:bottom w:val="single" w:sz="4" w:space="0" w:color="auto"/>
            </w:tcBorders>
            <w:shd w:val="clear" w:color="auto" w:fill="FFFFFF"/>
          </w:tcPr>
          <w:p w:rsidR="003C4071" w:rsidRDefault="003C4071" w:rsidP="003C4071">
            <w:pPr>
              <w:pStyle w:val="52"/>
              <w:shd w:val="clear" w:color="auto" w:fill="auto"/>
              <w:spacing w:before="0" w:line="150" w:lineRule="exact"/>
              <w:ind w:left="160" w:firstLine="0"/>
            </w:pPr>
            <w:r>
              <w:rPr>
                <w:rStyle w:val="575pt"/>
              </w:rPr>
              <w:t>600</w:t>
            </w:r>
          </w:p>
        </w:tc>
        <w:tc>
          <w:tcPr>
            <w:tcW w:w="1565" w:type="dxa"/>
            <w:tcBorders>
              <w:top w:val="single" w:sz="4" w:space="0" w:color="auto"/>
              <w:left w:val="single" w:sz="4" w:space="0" w:color="auto"/>
              <w:bottom w:val="single" w:sz="4" w:space="0" w:color="auto"/>
            </w:tcBorders>
            <w:shd w:val="clear" w:color="auto" w:fill="FFFFFF"/>
          </w:tcPr>
          <w:p w:rsidR="003C4071" w:rsidRDefault="003C4071" w:rsidP="003C4071">
            <w:pPr>
              <w:pStyle w:val="52"/>
              <w:shd w:val="clear" w:color="auto" w:fill="auto"/>
              <w:spacing w:before="0" w:line="220" w:lineRule="exact"/>
              <w:ind w:firstLine="0"/>
              <w:jc w:val="right"/>
            </w:pPr>
            <w:r>
              <w:rPr>
                <w:rStyle w:val="511pt"/>
              </w:rPr>
              <w:t>0,00</w:t>
            </w:r>
          </w:p>
        </w:tc>
        <w:tc>
          <w:tcPr>
            <w:tcW w:w="1574" w:type="dxa"/>
            <w:tcBorders>
              <w:top w:val="single" w:sz="4" w:space="0" w:color="auto"/>
              <w:left w:val="single" w:sz="4" w:space="0" w:color="auto"/>
              <w:bottom w:val="single" w:sz="4" w:space="0" w:color="auto"/>
            </w:tcBorders>
            <w:shd w:val="clear" w:color="auto" w:fill="FFFFFF"/>
          </w:tcPr>
          <w:p w:rsidR="003C4071" w:rsidRDefault="003C4071" w:rsidP="003C4071">
            <w:pPr>
              <w:pStyle w:val="52"/>
              <w:shd w:val="clear" w:color="auto" w:fill="auto"/>
              <w:spacing w:before="0" w:line="220" w:lineRule="exact"/>
              <w:ind w:firstLine="540"/>
            </w:pPr>
            <w:r>
              <w:rPr>
                <w:rStyle w:val="511pt"/>
              </w:rPr>
              <w:t>107 458,00</w:t>
            </w:r>
          </w:p>
        </w:tc>
        <w:tc>
          <w:tcPr>
            <w:tcW w:w="1406" w:type="dxa"/>
            <w:tcBorders>
              <w:top w:val="single" w:sz="4" w:space="0" w:color="auto"/>
              <w:left w:val="single" w:sz="4" w:space="0" w:color="auto"/>
              <w:bottom w:val="single" w:sz="4" w:space="0" w:color="auto"/>
            </w:tcBorders>
            <w:shd w:val="clear" w:color="auto" w:fill="FFFFFF"/>
          </w:tcPr>
          <w:p w:rsidR="003C4071" w:rsidRDefault="003C4071" w:rsidP="003C4071">
            <w:pPr>
              <w:pStyle w:val="52"/>
              <w:shd w:val="clear" w:color="auto" w:fill="auto"/>
              <w:spacing w:before="0" w:line="220" w:lineRule="exact"/>
              <w:ind w:firstLine="0"/>
              <w:jc w:val="right"/>
            </w:pPr>
            <w:r>
              <w:rPr>
                <w:rStyle w:val="511pt"/>
              </w:rPr>
              <w:t>107 458,00</w:t>
            </w:r>
          </w:p>
        </w:tc>
        <w:tc>
          <w:tcPr>
            <w:tcW w:w="720" w:type="dxa"/>
            <w:tcBorders>
              <w:top w:val="single" w:sz="4" w:space="0" w:color="auto"/>
              <w:left w:val="single" w:sz="4" w:space="0" w:color="auto"/>
              <w:bottom w:val="single" w:sz="4" w:space="0" w:color="auto"/>
              <w:right w:val="single" w:sz="4" w:space="0" w:color="auto"/>
            </w:tcBorders>
            <w:shd w:val="clear" w:color="auto" w:fill="FFFFFF"/>
          </w:tcPr>
          <w:p w:rsidR="003C4071" w:rsidRDefault="003C4071" w:rsidP="003C4071">
            <w:pPr>
              <w:pStyle w:val="52"/>
              <w:shd w:val="clear" w:color="auto" w:fill="auto"/>
              <w:spacing w:before="0" w:line="150" w:lineRule="exact"/>
              <w:ind w:right="160" w:firstLine="0"/>
              <w:jc w:val="right"/>
            </w:pPr>
            <w:r>
              <w:rPr>
                <w:rStyle w:val="575pt"/>
              </w:rPr>
              <w:t>100,0</w:t>
            </w:r>
          </w:p>
        </w:tc>
      </w:tr>
    </w:tbl>
    <w:p w:rsidR="003C4071" w:rsidRDefault="003C4071" w:rsidP="000F6074">
      <w:pPr>
        <w:widowControl/>
        <w:spacing w:after="200" w:line="276" w:lineRule="auto"/>
        <w:rPr>
          <w:rFonts w:ascii="Times New Roman" w:hAnsi="Times New Roman" w:cs="Times New Roman"/>
          <w:sz w:val="28"/>
          <w:szCs w:val="28"/>
        </w:rPr>
      </w:pPr>
    </w:p>
    <w:p w:rsidR="003C4071" w:rsidRDefault="003C4071">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tbl>
      <w:tblPr>
        <w:tblpPr w:leftFromText="180" w:rightFromText="180" w:vertAnchor="page" w:horzAnchor="margin" w:tblpXSpec="center" w:tblpY="615"/>
        <w:tblW w:w="10925" w:type="dxa"/>
        <w:tblLayout w:type="fixed"/>
        <w:tblCellMar>
          <w:left w:w="10" w:type="dxa"/>
          <w:right w:w="10" w:type="dxa"/>
        </w:tblCellMar>
        <w:tblLook w:val="04A0"/>
      </w:tblPr>
      <w:tblGrid>
        <w:gridCol w:w="2722"/>
        <w:gridCol w:w="571"/>
        <w:gridCol w:w="427"/>
        <w:gridCol w:w="432"/>
        <w:gridCol w:w="854"/>
        <w:gridCol w:w="566"/>
        <w:gridCol w:w="1565"/>
        <w:gridCol w:w="1570"/>
        <w:gridCol w:w="1416"/>
        <w:gridCol w:w="802"/>
      </w:tblGrid>
      <w:tr w:rsidR="003C4071" w:rsidTr="003C4071">
        <w:trPr>
          <w:trHeight w:hRule="exact" w:val="1474"/>
        </w:trPr>
        <w:tc>
          <w:tcPr>
            <w:tcW w:w="2722"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jc w:val="center"/>
            </w:pPr>
            <w:r>
              <w:rPr>
                <w:rStyle w:val="511pt"/>
              </w:rPr>
              <w:lastRenderedPageBreak/>
              <w:t>Наименование</w:t>
            </w:r>
          </w:p>
        </w:tc>
        <w:tc>
          <w:tcPr>
            <w:tcW w:w="571"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left="160" w:firstLine="0"/>
            </w:pPr>
            <w:r>
              <w:rPr>
                <w:rStyle w:val="511pt"/>
              </w:rPr>
              <w:t>Гл</w:t>
            </w:r>
          </w:p>
        </w:tc>
        <w:tc>
          <w:tcPr>
            <w:tcW w:w="427"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pPr>
            <w:proofErr w:type="spellStart"/>
            <w:r>
              <w:rPr>
                <w:rStyle w:val="511pt"/>
              </w:rPr>
              <w:t>Рз</w:t>
            </w:r>
            <w:proofErr w:type="spellEnd"/>
          </w:p>
        </w:tc>
        <w:tc>
          <w:tcPr>
            <w:tcW w:w="432"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after="60" w:line="220" w:lineRule="exact"/>
              <w:ind w:firstLine="0"/>
            </w:pPr>
            <w:proofErr w:type="gramStart"/>
            <w:r>
              <w:rPr>
                <w:rStyle w:val="511pt"/>
              </w:rPr>
              <w:t>П</w:t>
            </w:r>
            <w:proofErr w:type="gramEnd"/>
          </w:p>
          <w:p w:rsidR="003C4071" w:rsidRDefault="003C4071" w:rsidP="003C4071">
            <w:pPr>
              <w:pStyle w:val="52"/>
              <w:shd w:val="clear" w:color="auto" w:fill="auto"/>
              <w:spacing w:line="220" w:lineRule="exact"/>
              <w:ind w:firstLine="0"/>
            </w:pPr>
            <w:proofErr w:type="gramStart"/>
            <w:r>
              <w:rPr>
                <w:rStyle w:val="511pt"/>
              </w:rPr>
              <w:t>Р</w:t>
            </w:r>
            <w:proofErr w:type="gramEnd"/>
          </w:p>
        </w:tc>
        <w:tc>
          <w:tcPr>
            <w:tcW w:w="854"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jc w:val="both"/>
            </w:pPr>
            <w:r>
              <w:rPr>
                <w:rStyle w:val="511pt"/>
              </w:rPr>
              <w:t>ЦСР</w:t>
            </w:r>
          </w:p>
        </w:tc>
        <w:tc>
          <w:tcPr>
            <w:tcW w:w="566"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left="160" w:firstLine="0"/>
            </w:pPr>
            <w:r>
              <w:rPr>
                <w:rStyle w:val="511pt"/>
              </w:rPr>
              <w:t>ВР</w:t>
            </w:r>
          </w:p>
        </w:tc>
        <w:tc>
          <w:tcPr>
            <w:tcW w:w="1565"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40" w:lineRule="exact"/>
              <w:ind w:left="240" w:firstLine="0"/>
            </w:pPr>
            <w:r>
              <w:rPr>
                <w:rStyle w:val="511pt"/>
              </w:rPr>
              <w:t>Утверждено на 2022 год</w:t>
            </w:r>
          </w:p>
        </w:tc>
        <w:tc>
          <w:tcPr>
            <w:tcW w:w="1570"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40" w:lineRule="exact"/>
              <w:ind w:firstLine="0"/>
              <w:jc w:val="center"/>
            </w:pPr>
            <w:r>
              <w:rPr>
                <w:rStyle w:val="511pt"/>
              </w:rPr>
              <w:t>Уточненная бюджетная роспись на 2022 год</w:t>
            </w:r>
          </w:p>
        </w:tc>
        <w:tc>
          <w:tcPr>
            <w:tcW w:w="1416"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40" w:lineRule="exact"/>
              <w:ind w:firstLine="0"/>
              <w:jc w:val="center"/>
            </w:pPr>
            <w:r>
              <w:rPr>
                <w:rStyle w:val="511pt"/>
              </w:rPr>
              <w:t>Кассовое исполнение за 1 квартал 2022 года</w:t>
            </w:r>
          </w:p>
        </w:tc>
        <w:tc>
          <w:tcPr>
            <w:tcW w:w="802" w:type="dxa"/>
            <w:tcBorders>
              <w:top w:val="single" w:sz="4" w:space="0" w:color="auto"/>
              <w:left w:val="single" w:sz="4" w:space="0" w:color="auto"/>
              <w:right w:val="single" w:sz="4" w:space="0" w:color="auto"/>
            </w:tcBorders>
            <w:shd w:val="clear" w:color="auto" w:fill="FFFFFF"/>
            <w:vAlign w:val="bottom"/>
          </w:tcPr>
          <w:p w:rsidR="003C4071" w:rsidRDefault="003C4071" w:rsidP="003C4071">
            <w:pPr>
              <w:pStyle w:val="52"/>
              <w:shd w:val="clear" w:color="auto" w:fill="auto"/>
              <w:spacing w:before="0" w:line="206" w:lineRule="exact"/>
              <w:ind w:firstLine="0"/>
              <w:jc w:val="right"/>
            </w:pPr>
            <w:proofErr w:type="spellStart"/>
            <w:r>
              <w:rPr>
                <w:rStyle w:val="575pt"/>
              </w:rPr>
              <w:t>Проце</w:t>
            </w:r>
            <w:proofErr w:type="spellEnd"/>
          </w:p>
          <w:p w:rsidR="003C4071" w:rsidRDefault="003C4071" w:rsidP="003C4071">
            <w:pPr>
              <w:pStyle w:val="52"/>
              <w:shd w:val="clear" w:color="auto" w:fill="auto"/>
              <w:spacing w:before="0" w:line="206" w:lineRule="exact"/>
              <w:ind w:firstLine="0"/>
              <w:jc w:val="center"/>
            </w:pPr>
            <w:proofErr w:type="spellStart"/>
            <w:r>
              <w:rPr>
                <w:rStyle w:val="575pt"/>
              </w:rPr>
              <w:t>нт</w:t>
            </w:r>
            <w:proofErr w:type="spellEnd"/>
          </w:p>
          <w:p w:rsidR="003C4071" w:rsidRDefault="003C4071" w:rsidP="003C4071">
            <w:pPr>
              <w:pStyle w:val="52"/>
              <w:shd w:val="clear" w:color="auto" w:fill="auto"/>
              <w:spacing w:before="0" w:line="206" w:lineRule="exact"/>
              <w:ind w:right="180" w:firstLine="0"/>
              <w:jc w:val="right"/>
            </w:pPr>
            <w:proofErr w:type="spellStart"/>
            <w:r>
              <w:rPr>
                <w:rStyle w:val="575pt"/>
              </w:rPr>
              <w:t>испол</w:t>
            </w:r>
            <w:proofErr w:type="spellEnd"/>
          </w:p>
          <w:p w:rsidR="003C4071" w:rsidRDefault="003C4071" w:rsidP="003C4071">
            <w:pPr>
              <w:pStyle w:val="52"/>
              <w:shd w:val="clear" w:color="auto" w:fill="auto"/>
              <w:spacing w:before="0" w:line="206" w:lineRule="exact"/>
              <w:ind w:firstLine="0"/>
              <w:jc w:val="center"/>
            </w:pPr>
            <w:r>
              <w:rPr>
                <w:rStyle w:val="575pt"/>
              </w:rPr>
              <w:t>нения</w:t>
            </w:r>
          </w:p>
          <w:p w:rsidR="003C4071" w:rsidRDefault="003C4071" w:rsidP="003C4071">
            <w:pPr>
              <w:pStyle w:val="52"/>
              <w:shd w:val="clear" w:color="auto" w:fill="auto"/>
              <w:spacing w:before="0" w:line="206" w:lineRule="exact"/>
              <w:ind w:firstLine="0"/>
              <w:jc w:val="center"/>
            </w:pPr>
            <w:r>
              <w:rPr>
                <w:rStyle w:val="575pt"/>
              </w:rPr>
              <w:t>к</w:t>
            </w:r>
          </w:p>
          <w:p w:rsidR="003C4071" w:rsidRDefault="003C4071" w:rsidP="003C4071">
            <w:pPr>
              <w:pStyle w:val="52"/>
              <w:shd w:val="clear" w:color="auto" w:fill="auto"/>
              <w:spacing w:before="0" w:line="206" w:lineRule="exact"/>
              <w:ind w:firstLine="0"/>
              <w:jc w:val="center"/>
            </w:pPr>
            <w:r>
              <w:rPr>
                <w:rStyle w:val="575pt"/>
              </w:rPr>
              <w:t>росли</w:t>
            </w:r>
            <w:proofErr w:type="gramStart"/>
            <w:r>
              <w:rPr>
                <w:rStyle w:val="575pt"/>
              </w:rPr>
              <w:t xml:space="preserve"> ,</w:t>
            </w:r>
            <w:proofErr w:type="gramEnd"/>
            <w:r>
              <w:rPr>
                <w:rStyle w:val="575pt"/>
              </w:rPr>
              <w:t xml:space="preserve"> си</w:t>
            </w:r>
          </w:p>
        </w:tc>
      </w:tr>
      <w:tr w:rsidR="003C4071" w:rsidTr="003C4071">
        <w:trPr>
          <w:trHeight w:hRule="exact" w:val="254"/>
        </w:trPr>
        <w:tc>
          <w:tcPr>
            <w:tcW w:w="2722" w:type="dxa"/>
            <w:tcBorders>
              <w:top w:val="single" w:sz="4" w:space="0" w:color="auto"/>
              <w:left w:val="single" w:sz="4" w:space="0" w:color="auto"/>
            </w:tcBorders>
            <w:shd w:val="clear" w:color="auto" w:fill="FFFFFF"/>
            <w:vAlign w:val="bottom"/>
          </w:tcPr>
          <w:p w:rsidR="003C4071" w:rsidRDefault="003C4071" w:rsidP="003C4071">
            <w:pPr>
              <w:pStyle w:val="52"/>
              <w:shd w:val="clear" w:color="auto" w:fill="auto"/>
              <w:spacing w:before="0" w:line="220" w:lineRule="exact"/>
              <w:ind w:firstLine="0"/>
            </w:pPr>
            <w:r>
              <w:rPr>
                <w:rStyle w:val="511pt"/>
              </w:rPr>
              <w:t>организациям</w:t>
            </w:r>
          </w:p>
        </w:tc>
        <w:tc>
          <w:tcPr>
            <w:tcW w:w="571" w:type="dxa"/>
            <w:tcBorders>
              <w:top w:val="single" w:sz="4" w:space="0" w:color="auto"/>
              <w:left w:val="single" w:sz="4" w:space="0" w:color="auto"/>
            </w:tcBorders>
            <w:shd w:val="clear" w:color="auto" w:fill="FFFFFF"/>
          </w:tcPr>
          <w:p w:rsidR="003C4071" w:rsidRDefault="003C4071" w:rsidP="003C4071">
            <w:pPr>
              <w:rPr>
                <w:sz w:val="10"/>
                <w:szCs w:val="10"/>
              </w:rPr>
            </w:pPr>
          </w:p>
        </w:tc>
        <w:tc>
          <w:tcPr>
            <w:tcW w:w="427" w:type="dxa"/>
            <w:tcBorders>
              <w:top w:val="single" w:sz="4" w:space="0" w:color="auto"/>
              <w:left w:val="single" w:sz="4" w:space="0" w:color="auto"/>
            </w:tcBorders>
            <w:shd w:val="clear" w:color="auto" w:fill="FFFFFF"/>
          </w:tcPr>
          <w:p w:rsidR="003C4071" w:rsidRDefault="003C4071" w:rsidP="003C4071">
            <w:pPr>
              <w:rPr>
                <w:sz w:val="10"/>
                <w:szCs w:val="10"/>
              </w:rPr>
            </w:pPr>
          </w:p>
        </w:tc>
        <w:tc>
          <w:tcPr>
            <w:tcW w:w="432" w:type="dxa"/>
            <w:tcBorders>
              <w:top w:val="single" w:sz="4" w:space="0" w:color="auto"/>
              <w:left w:val="single" w:sz="4" w:space="0" w:color="auto"/>
            </w:tcBorders>
            <w:shd w:val="clear" w:color="auto" w:fill="FFFFFF"/>
          </w:tcPr>
          <w:p w:rsidR="003C4071" w:rsidRDefault="003C4071" w:rsidP="003C4071">
            <w:pPr>
              <w:rPr>
                <w:sz w:val="10"/>
                <w:szCs w:val="10"/>
              </w:rPr>
            </w:pPr>
          </w:p>
        </w:tc>
        <w:tc>
          <w:tcPr>
            <w:tcW w:w="854" w:type="dxa"/>
            <w:tcBorders>
              <w:top w:val="single" w:sz="4" w:space="0" w:color="auto"/>
              <w:left w:val="single" w:sz="4" w:space="0" w:color="auto"/>
            </w:tcBorders>
            <w:shd w:val="clear" w:color="auto" w:fill="FFFFFF"/>
          </w:tcPr>
          <w:p w:rsidR="003C4071" w:rsidRDefault="003C4071" w:rsidP="003C4071">
            <w:pPr>
              <w:rPr>
                <w:sz w:val="10"/>
                <w:szCs w:val="10"/>
              </w:rPr>
            </w:pPr>
          </w:p>
        </w:tc>
        <w:tc>
          <w:tcPr>
            <w:tcW w:w="566" w:type="dxa"/>
            <w:tcBorders>
              <w:top w:val="single" w:sz="4" w:space="0" w:color="auto"/>
              <w:left w:val="single" w:sz="4" w:space="0" w:color="auto"/>
            </w:tcBorders>
            <w:shd w:val="clear" w:color="auto" w:fill="FFFFFF"/>
          </w:tcPr>
          <w:p w:rsidR="003C4071" w:rsidRDefault="003C4071" w:rsidP="003C4071">
            <w:pPr>
              <w:rPr>
                <w:sz w:val="10"/>
                <w:szCs w:val="10"/>
              </w:rPr>
            </w:pPr>
          </w:p>
        </w:tc>
        <w:tc>
          <w:tcPr>
            <w:tcW w:w="1565" w:type="dxa"/>
            <w:tcBorders>
              <w:top w:val="single" w:sz="4" w:space="0" w:color="auto"/>
              <w:left w:val="single" w:sz="4" w:space="0" w:color="auto"/>
            </w:tcBorders>
            <w:shd w:val="clear" w:color="auto" w:fill="FFFFFF"/>
          </w:tcPr>
          <w:p w:rsidR="003C4071" w:rsidRDefault="003C4071" w:rsidP="003C4071">
            <w:pPr>
              <w:rPr>
                <w:sz w:val="10"/>
                <w:szCs w:val="10"/>
              </w:rPr>
            </w:pPr>
          </w:p>
        </w:tc>
        <w:tc>
          <w:tcPr>
            <w:tcW w:w="1570" w:type="dxa"/>
            <w:tcBorders>
              <w:top w:val="single" w:sz="4" w:space="0" w:color="auto"/>
              <w:left w:val="single" w:sz="4" w:space="0" w:color="auto"/>
            </w:tcBorders>
            <w:shd w:val="clear" w:color="auto" w:fill="FFFFFF"/>
          </w:tcPr>
          <w:p w:rsidR="003C4071" w:rsidRDefault="003C4071" w:rsidP="003C4071">
            <w:pPr>
              <w:rPr>
                <w:sz w:val="10"/>
                <w:szCs w:val="10"/>
              </w:rPr>
            </w:pPr>
          </w:p>
        </w:tc>
        <w:tc>
          <w:tcPr>
            <w:tcW w:w="1416" w:type="dxa"/>
            <w:tcBorders>
              <w:top w:val="single" w:sz="4" w:space="0" w:color="auto"/>
              <w:left w:val="single" w:sz="4" w:space="0" w:color="auto"/>
            </w:tcBorders>
            <w:shd w:val="clear" w:color="auto" w:fill="FFFFFF"/>
          </w:tcPr>
          <w:p w:rsidR="003C4071" w:rsidRDefault="003C4071" w:rsidP="003C4071">
            <w:pPr>
              <w:rPr>
                <w:sz w:val="10"/>
                <w:szCs w:val="10"/>
              </w:rPr>
            </w:pPr>
          </w:p>
        </w:tc>
        <w:tc>
          <w:tcPr>
            <w:tcW w:w="802" w:type="dxa"/>
            <w:tcBorders>
              <w:top w:val="single" w:sz="4" w:space="0" w:color="auto"/>
              <w:left w:val="single" w:sz="4" w:space="0" w:color="auto"/>
              <w:right w:val="single" w:sz="4" w:space="0" w:color="auto"/>
            </w:tcBorders>
            <w:shd w:val="clear" w:color="auto" w:fill="FFFFFF"/>
          </w:tcPr>
          <w:p w:rsidR="003C4071" w:rsidRDefault="003C4071" w:rsidP="003C4071">
            <w:pPr>
              <w:rPr>
                <w:sz w:val="10"/>
                <w:szCs w:val="10"/>
              </w:rPr>
            </w:pPr>
          </w:p>
        </w:tc>
      </w:tr>
      <w:tr w:rsidR="003C4071" w:rsidTr="003C4071">
        <w:trPr>
          <w:trHeight w:hRule="exact" w:val="687"/>
        </w:trPr>
        <w:tc>
          <w:tcPr>
            <w:tcW w:w="2722" w:type="dxa"/>
            <w:tcBorders>
              <w:top w:val="single" w:sz="4" w:space="0" w:color="auto"/>
              <w:left w:val="single" w:sz="4" w:space="0" w:color="auto"/>
            </w:tcBorders>
            <w:shd w:val="clear" w:color="auto" w:fill="FFFFFF"/>
            <w:vAlign w:val="bottom"/>
          </w:tcPr>
          <w:p w:rsidR="003C4071" w:rsidRDefault="003C4071" w:rsidP="003C4071">
            <w:pPr>
              <w:pStyle w:val="52"/>
              <w:shd w:val="clear" w:color="auto" w:fill="auto"/>
              <w:spacing w:before="0" w:line="235" w:lineRule="exact"/>
              <w:ind w:firstLine="0"/>
            </w:pPr>
            <w:r>
              <w:rPr>
                <w:rStyle w:val="511pt"/>
              </w:rPr>
              <w:t>Субсидии бюджетным учреждениям</w:t>
            </w:r>
          </w:p>
        </w:tc>
        <w:tc>
          <w:tcPr>
            <w:tcW w:w="571"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150" w:lineRule="exact"/>
              <w:ind w:left="160" w:firstLine="0"/>
            </w:pPr>
            <w:r>
              <w:rPr>
                <w:rStyle w:val="575pt"/>
              </w:rPr>
              <w:t>851</w:t>
            </w:r>
          </w:p>
        </w:tc>
        <w:tc>
          <w:tcPr>
            <w:tcW w:w="427" w:type="dxa"/>
            <w:tcBorders>
              <w:top w:val="single" w:sz="4" w:space="0" w:color="auto"/>
              <w:left w:val="single" w:sz="4" w:space="0" w:color="auto"/>
            </w:tcBorders>
            <w:shd w:val="clear" w:color="auto" w:fill="FFFFFF"/>
            <w:vAlign w:val="center"/>
          </w:tcPr>
          <w:p w:rsidR="003C4071" w:rsidRDefault="003C4071" w:rsidP="003C4071">
            <w:pPr>
              <w:pStyle w:val="52"/>
              <w:shd w:val="clear" w:color="auto" w:fill="auto"/>
              <w:spacing w:before="0" w:line="220" w:lineRule="exact"/>
              <w:ind w:firstLine="0"/>
            </w:pPr>
            <w:r>
              <w:rPr>
                <w:rStyle w:val="511pt"/>
              </w:rPr>
              <w:t>08</w:t>
            </w:r>
          </w:p>
        </w:tc>
        <w:tc>
          <w:tcPr>
            <w:tcW w:w="432" w:type="dxa"/>
            <w:tcBorders>
              <w:top w:val="single" w:sz="4" w:space="0" w:color="auto"/>
              <w:left w:val="single" w:sz="4" w:space="0" w:color="auto"/>
            </w:tcBorders>
            <w:shd w:val="clear" w:color="auto" w:fill="FFFFFF"/>
            <w:vAlign w:val="center"/>
          </w:tcPr>
          <w:p w:rsidR="003C4071" w:rsidRDefault="003C4071" w:rsidP="003C4071">
            <w:pPr>
              <w:pStyle w:val="52"/>
              <w:shd w:val="clear" w:color="auto" w:fill="auto"/>
              <w:spacing w:before="0" w:line="220" w:lineRule="exact"/>
              <w:ind w:firstLine="0"/>
            </w:pPr>
            <w:r>
              <w:rPr>
                <w:rStyle w:val="511pt"/>
              </w:rPr>
              <w:t>01</w:t>
            </w:r>
          </w:p>
        </w:tc>
        <w:tc>
          <w:tcPr>
            <w:tcW w:w="854"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11" w:lineRule="exact"/>
              <w:ind w:firstLine="0"/>
              <w:jc w:val="both"/>
            </w:pPr>
            <w:r>
              <w:rPr>
                <w:rStyle w:val="575pt"/>
              </w:rPr>
              <w:t>51 1 А</w:t>
            </w:r>
            <w:proofErr w:type="gramStart"/>
            <w:r>
              <w:rPr>
                <w:rStyle w:val="575pt"/>
              </w:rPr>
              <w:t>2</w:t>
            </w:r>
            <w:proofErr w:type="gramEnd"/>
            <w:r>
              <w:rPr>
                <w:rStyle w:val="575pt"/>
              </w:rPr>
              <w:t xml:space="preserve"> 55190</w:t>
            </w:r>
          </w:p>
        </w:tc>
        <w:tc>
          <w:tcPr>
            <w:tcW w:w="566" w:type="dxa"/>
            <w:tcBorders>
              <w:top w:val="single" w:sz="4" w:space="0" w:color="auto"/>
              <w:left w:val="single" w:sz="4" w:space="0" w:color="auto"/>
            </w:tcBorders>
            <w:shd w:val="clear" w:color="auto" w:fill="FFFFFF"/>
            <w:vAlign w:val="center"/>
          </w:tcPr>
          <w:p w:rsidR="003C4071" w:rsidRDefault="003C4071" w:rsidP="003C4071">
            <w:pPr>
              <w:pStyle w:val="52"/>
              <w:shd w:val="clear" w:color="auto" w:fill="auto"/>
              <w:spacing w:before="0" w:line="150" w:lineRule="exact"/>
              <w:ind w:left="160" w:firstLine="0"/>
            </w:pPr>
            <w:r>
              <w:rPr>
                <w:rStyle w:val="575pt"/>
              </w:rPr>
              <w:t>610</w:t>
            </w:r>
          </w:p>
        </w:tc>
        <w:tc>
          <w:tcPr>
            <w:tcW w:w="1565" w:type="dxa"/>
            <w:tcBorders>
              <w:top w:val="single" w:sz="4" w:space="0" w:color="auto"/>
              <w:left w:val="single" w:sz="4" w:space="0" w:color="auto"/>
            </w:tcBorders>
            <w:shd w:val="clear" w:color="auto" w:fill="FFFFFF"/>
          </w:tcPr>
          <w:p w:rsidR="003C4071" w:rsidRDefault="003C4071" w:rsidP="003C4071">
            <w:pPr>
              <w:rPr>
                <w:sz w:val="10"/>
                <w:szCs w:val="10"/>
              </w:rPr>
            </w:pPr>
          </w:p>
        </w:tc>
        <w:tc>
          <w:tcPr>
            <w:tcW w:w="1570"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jc w:val="right"/>
            </w:pPr>
            <w:r>
              <w:rPr>
                <w:rStyle w:val="511pt"/>
              </w:rPr>
              <w:t>107 458,00</w:t>
            </w:r>
          </w:p>
        </w:tc>
        <w:tc>
          <w:tcPr>
            <w:tcW w:w="1416"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jc w:val="right"/>
            </w:pPr>
            <w:r>
              <w:rPr>
                <w:rStyle w:val="511pt"/>
              </w:rPr>
              <w:t>107 458,00</w:t>
            </w:r>
          </w:p>
        </w:tc>
        <w:tc>
          <w:tcPr>
            <w:tcW w:w="802" w:type="dxa"/>
            <w:tcBorders>
              <w:top w:val="single" w:sz="4" w:space="0" w:color="auto"/>
              <w:left w:val="single" w:sz="4" w:space="0" w:color="auto"/>
              <w:right w:val="single" w:sz="4" w:space="0" w:color="auto"/>
            </w:tcBorders>
            <w:shd w:val="clear" w:color="auto" w:fill="FFFFFF"/>
            <w:vAlign w:val="bottom"/>
          </w:tcPr>
          <w:p w:rsidR="003C4071" w:rsidRDefault="003C4071" w:rsidP="003C4071">
            <w:pPr>
              <w:pStyle w:val="52"/>
              <w:shd w:val="clear" w:color="auto" w:fill="auto"/>
              <w:spacing w:line="170" w:lineRule="exact"/>
              <w:ind w:right="180" w:firstLine="0"/>
            </w:pPr>
            <w:r>
              <w:t>100.0</w:t>
            </w:r>
          </w:p>
        </w:tc>
      </w:tr>
      <w:tr w:rsidR="003C4071" w:rsidTr="003C4071">
        <w:trPr>
          <w:trHeight w:hRule="exact" w:val="2904"/>
        </w:trPr>
        <w:tc>
          <w:tcPr>
            <w:tcW w:w="2722" w:type="dxa"/>
            <w:tcBorders>
              <w:top w:val="single" w:sz="4" w:space="0" w:color="auto"/>
              <w:left w:val="single" w:sz="4" w:space="0" w:color="auto"/>
            </w:tcBorders>
            <w:shd w:val="clear" w:color="auto" w:fill="FFFFFF"/>
            <w:vAlign w:val="bottom"/>
          </w:tcPr>
          <w:p w:rsidR="003C4071" w:rsidRDefault="003C4071" w:rsidP="003C4071">
            <w:pPr>
              <w:pStyle w:val="52"/>
              <w:shd w:val="clear" w:color="auto" w:fill="auto"/>
              <w:spacing w:before="0" w:line="240" w:lineRule="exact"/>
              <w:ind w:firstLine="0"/>
            </w:pPr>
            <w:r>
              <w:rPr>
                <w:rStyle w:val="511pt"/>
              </w:rPr>
              <w:t>Предоставление мер социальной поддержки по оплате жилья и коммунальных услуг отдельным категориям граждан, работающих в учреждениях культуры, находящихся в сельской местности или поселках городского типа на территории Брянской области</w:t>
            </w:r>
          </w:p>
        </w:tc>
        <w:tc>
          <w:tcPr>
            <w:tcW w:w="571"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150" w:lineRule="exact"/>
              <w:ind w:left="160" w:firstLine="0"/>
            </w:pPr>
            <w:r>
              <w:rPr>
                <w:rStyle w:val="575pt"/>
              </w:rPr>
              <w:t>851</w:t>
            </w:r>
          </w:p>
        </w:tc>
        <w:tc>
          <w:tcPr>
            <w:tcW w:w="427"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pPr>
            <w:r>
              <w:rPr>
                <w:rStyle w:val="511pt"/>
              </w:rPr>
              <w:t>08</w:t>
            </w:r>
          </w:p>
        </w:tc>
        <w:tc>
          <w:tcPr>
            <w:tcW w:w="432"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pPr>
            <w:r>
              <w:rPr>
                <w:rStyle w:val="511pt"/>
              </w:rPr>
              <w:t>01</w:t>
            </w:r>
          </w:p>
        </w:tc>
        <w:tc>
          <w:tcPr>
            <w:tcW w:w="854"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02" w:lineRule="exact"/>
              <w:ind w:firstLine="0"/>
              <w:jc w:val="both"/>
            </w:pPr>
            <w:r>
              <w:rPr>
                <w:rStyle w:val="575pt"/>
              </w:rPr>
              <w:t>51 4 13 14210</w:t>
            </w:r>
          </w:p>
        </w:tc>
        <w:tc>
          <w:tcPr>
            <w:tcW w:w="566" w:type="dxa"/>
            <w:tcBorders>
              <w:top w:val="single" w:sz="4" w:space="0" w:color="auto"/>
              <w:left w:val="single" w:sz="4" w:space="0" w:color="auto"/>
            </w:tcBorders>
            <w:shd w:val="clear" w:color="auto" w:fill="FFFFFF"/>
          </w:tcPr>
          <w:p w:rsidR="003C4071" w:rsidRDefault="003C4071" w:rsidP="003C4071">
            <w:pPr>
              <w:rPr>
                <w:sz w:val="10"/>
                <w:szCs w:val="10"/>
              </w:rPr>
            </w:pPr>
          </w:p>
        </w:tc>
        <w:tc>
          <w:tcPr>
            <w:tcW w:w="1565"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jc w:val="right"/>
            </w:pPr>
            <w:r>
              <w:rPr>
                <w:rStyle w:val="511pt"/>
              </w:rPr>
              <w:t>122 400,00</w:t>
            </w:r>
          </w:p>
        </w:tc>
        <w:tc>
          <w:tcPr>
            <w:tcW w:w="1570"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jc w:val="right"/>
            </w:pPr>
            <w:r>
              <w:rPr>
                <w:rStyle w:val="511pt"/>
              </w:rPr>
              <w:t>122 400,00</w:t>
            </w:r>
          </w:p>
        </w:tc>
        <w:tc>
          <w:tcPr>
            <w:tcW w:w="1416"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jc w:val="right"/>
            </w:pPr>
            <w:r>
              <w:rPr>
                <w:rStyle w:val="511pt"/>
              </w:rPr>
              <w:t>24 300,00</w:t>
            </w:r>
          </w:p>
        </w:tc>
        <w:tc>
          <w:tcPr>
            <w:tcW w:w="802" w:type="dxa"/>
            <w:tcBorders>
              <w:top w:val="single" w:sz="4" w:space="0" w:color="auto"/>
              <w:left w:val="single" w:sz="4" w:space="0" w:color="auto"/>
              <w:right w:val="single" w:sz="4" w:space="0" w:color="auto"/>
            </w:tcBorders>
            <w:shd w:val="clear" w:color="auto" w:fill="FFFFFF"/>
            <w:vAlign w:val="bottom"/>
          </w:tcPr>
          <w:p w:rsidR="003C4071" w:rsidRDefault="003C4071" w:rsidP="003C4071">
            <w:pPr>
              <w:pStyle w:val="52"/>
              <w:shd w:val="clear" w:color="auto" w:fill="auto"/>
              <w:spacing w:before="0" w:after="840" w:line="220" w:lineRule="exact"/>
              <w:ind w:right="180" w:firstLine="0"/>
              <w:jc w:val="right"/>
            </w:pPr>
            <w:r>
              <w:rPr>
                <w:rStyle w:val="511pt"/>
              </w:rPr>
              <w:t>19,9</w:t>
            </w:r>
          </w:p>
          <w:p w:rsidR="003C4071" w:rsidRDefault="003C4071" w:rsidP="003C4071">
            <w:pPr>
              <w:pStyle w:val="52"/>
              <w:shd w:val="clear" w:color="auto" w:fill="auto"/>
              <w:spacing w:before="0" w:after="240" w:line="220" w:lineRule="exact"/>
              <w:ind w:firstLine="0"/>
            </w:pPr>
          </w:p>
          <w:p w:rsidR="003C4071" w:rsidRDefault="00141F94" w:rsidP="003C4071">
            <w:pPr>
              <w:pStyle w:val="52"/>
              <w:shd w:val="clear" w:color="auto" w:fill="auto"/>
              <w:spacing w:before="240" w:line="170" w:lineRule="exact"/>
              <w:ind w:firstLine="0"/>
              <w:jc w:val="right"/>
            </w:pPr>
            <w:r>
              <w:rPr>
                <w:rStyle w:val="5ArialNarrow85pt"/>
              </w:rPr>
              <w:t xml:space="preserve"> </w:t>
            </w:r>
            <w:r w:rsidR="003C4071">
              <w:rPr>
                <w:rStyle w:val="5ArialNarrow85pt"/>
              </w:rPr>
              <w:t>)</w:t>
            </w:r>
          </w:p>
        </w:tc>
      </w:tr>
      <w:tr w:rsidR="003C4071" w:rsidTr="003C4071">
        <w:trPr>
          <w:trHeight w:hRule="exact" w:val="1219"/>
        </w:trPr>
        <w:tc>
          <w:tcPr>
            <w:tcW w:w="2722" w:type="dxa"/>
            <w:tcBorders>
              <w:top w:val="single" w:sz="4" w:space="0" w:color="auto"/>
              <w:left w:val="single" w:sz="4" w:space="0" w:color="auto"/>
            </w:tcBorders>
            <w:shd w:val="clear" w:color="auto" w:fill="FFFFFF"/>
            <w:vAlign w:val="bottom"/>
          </w:tcPr>
          <w:p w:rsidR="003C4071" w:rsidRDefault="003C4071" w:rsidP="003C4071">
            <w:pPr>
              <w:pStyle w:val="52"/>
              <w:shd w:val="clear" w:color="auto" w:fill="auto"/>
              <w:spacing w:before="0" w:line="240" w:lineRule="exact"/>
              <w:ind w:firstLine="0"/>
            </w:pPr>
            <w:r>
              <w:rPr>
                <w:rStyle w:val="511pt"/>
              </w:rPr>
              <w:t>Предоставление субсидий бюджетным, автономным учреждениям и иным некоммерческим организациям</w:t>
            </w:r>
          </w:p>
        </w:tc>
        <w:tc>
          <w:tcPr>
            <w:tcW w:w="571"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150" w:lineRule="exact"/>
              <w:ind w:left="160" w:firstLine="0"/>
            </w:pPr>
            <w:r>
              <w:rPr>
                <w:rStyle w:val="575pt"/>
              </w:rPr>
              <w:t>851</w:t>
            </w:r>
          </w:p>
        </w:tc>
        <w:tc>
          <w:tcPr>
            <w:tcW w:w="427"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pPr>
            <w:r>
              <w:rPr>
                <w:rStyle w:val="511pt"/>
              </w:rPr>
              <w:t>08</w:t>
            </w:r>
          </w:p>
        </w:tc>
        <w:tc>
          <w:tcPr>
            <w:tcW w:w="432"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pPr>
            <w:r>
              <w:rPr>
                <w:rStyle w:val="511pt"/>
              </w:rPr>
              <w:t>01</w:t>
            </w:r>
          </w:p>
        </w:tc>
        <w:tc>
          <w:tcPr>
            <w:tcW w:w="854"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06" w:lineRule="exact"/>
              <w:ind w:firstLine="0"/>
              <w:jc w:val="both"/>
            </w:pPr>
            <w:r>
              <w:rPr>
                <w:rStyle w:val="575pt"/>
              </w:rPr>
              <w:t>51 4 13 14210</w:t>
            </w:r>
          </w:p>
        </w:tc>
        <w:tc>
          <w:tcPr>
            <w:tcW w:w="566"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150" w:lineRule="exact"/>
              <w:ind w:left="160" w:firstLine="0"/>
            </w:pPr>
            <w:r>
              <w:rPr>
                <w:rStyle w:val="575pt"/>
              </w:rPr>
              <w:t>600</w:t>
            </w:r>
          </w:p>
        </w:tc>
        <w:tc>
          <w:tcPr>
            <w:tcW w:w="1565"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jc w:val="right"/>
            </w:pPr>
            <w:r>
              <w:rPr>
                <w:rStyle w:val="511pt"/>
              </w:rPr>
              <w:t>122 400,00</w:t>
            </w:r>
          </w:p>
        </w:tc>
        <w:tc>
          <w:tcPr>
            <w:tcW w:w="1570"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jc w:val="right"/>
            </w:pPr>
            <w:r>
              <w:rPr>
                <w:rStyle w:val="511pt"/>
              </w:rPr>
              <w:t>122 400,00</w:t>
            </w:r>
          </w:p>
        </w:tc>
        <w:tc>
          <w:tcPr>
            <w:tcW w:w="1416"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jc w:val="right"/>
            </w:pPr>
            <w:r>
              <w:rPr>
                <w:rStyle w:val="511pt"/>
              </w:rPr>
              <w:t>24 300,00</w:t>
            </w:r>
          </w:p>
        </w:tc>
        <w:tc>
          <w:tcPr>
            <w:tcW w:w="802" w:type="dxa"/>
            <w:tcBorders>
              <w:top w:val="single" w:sz="4" w:space="0" w:color="auto"/>
              <w:left w:val="single" w:sz="4" w:space="0" w:color="auto"/>
              <w:right w:val="single" w:sz="4" w:space="0" w:color="auto"/>
            </w:tcBorders>
            <w:shd w:val="clear" w:color="auto" w:fill="FFFFFF"/>
          </w:tcPr>
          <w:p w:rsidR="003C4071" w:rsidRDefault="003C4071" w:rsidP="00141F94">
            <w:pPr>
              <w:pStyle w:val="52"/>
              <w:shd w:val="clear" w:color="auto" w:fill="auto"/>
              <w:spacing w:before="0" w:after="120" w:line="220" w:lineRule="exact"/>
              <w:ind w:right="180" w:firstLine="0"/>
              <w:jc w:val="right"/>
            </w:pPr>
            <w:r>
              <w:rPr>
                <w:rStyle w:val="511pt"/>
              </w:rPr>
              <w:t>19.9</w:t>
            </w:r>
          </w:p>
        </w:tc>
      </w:tr>
      <w:tr w:rsidR="003C4071" w:rsidTr="003C4071">
        <w:trPr>
          <w:trHeight w:hRule="exact" w:val="490"/>
        </w:trPr>
        <w:tc>
          <w:tcPr>
            <w:tcW w:w="2722" w:type="dxa"/>
            <w:tcBorders>
              <w:top w:val="single" w:sz="4" w:space="0" w:color="auto"/>
              <w:left w:val="single" w:sz="4" w:space="0" w:color="auto"/>
            </w:tcBorders>
            <w:shd w:val="clear" w:color="auto" w:fill="FFFFFF"/>
            <w:vAlign w:val="bottom"/>
          </w:tcPr>
          <w:p w:rsidR="003C4071" w:rsidRDefault="003C4071" w:rsidP="003C4071">
            <w:pPr>
              <w:pStyle w:val="52"/>
              <w:shd w:val="clear" w:color="auto" w:fill="auto"/>
              <w:spacing w:before="0" w:line="235" w:lineRule="exact"/>
              <w:ind w:firstLine="0"/>
            </w:pPr>
            <w:r>
              <w:rPr>
                <w:rStyle w:val="511pt"/>
              </w:rPr>
              <w:t>Субсидии бюджетным учреждениям</w:t>
            </w:r>
          </w:p>
        </w:tc>
        <w:tc>
          <w:tcPr>
            <w:tcW w:w="571"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150" w:lineRule="exact"/>
              <w:ind w:left="160" w:firstLine="0"/>
            </w:pPr>
            <w:r>
              <w:rPr>
                <w:rStyle w:val="575pt"/>
              </w:rPr>
              <w:t>851</w:t>
            </w:r>
          </w:p>
        </w:tc>
        <w:tc>
          <w:tcPr>
            <w:tcW w:w="427" w:type="dxa"/>
            <w:tcBorders>
              <w:top w:val="single" w:sz="4" w:space="0" w:color="auto"/>
              <w:left w:val="single" w:sz="4" w:space="0" w:color="auto"/>
            </w:tcBorders>
            <w:shd w:val="clear" w:color="auto" w:fill="FFFFFF"/>
            <w:vAlign w:val="center"/>
          </w:tcPr>
          <w:p w:rsidR="003C4071" w:rsidRDefault="003C4071" w:rsidP="003C4071">
            <w:pPr>
              <w:pStyle w:val="52"/>
              <w:shd w:val="clear" w:color="auto" w:fill="auto"/>
              <w:spacing w:before="0" w:line="220" w:lineRule="exact"/>
              <w:ind w:firstLine="0"/>
            </w:pPr>
            <w:r>
              <w:rPr>
                <w:rStyle w:val="511pt"/>
              </w:rPr>
              <w:t>08</w:t>
            </w:r>
          </w:p>
        </w:tc>
        <w:tc>
          <w:tcPr>
            <w:tcW w:w="432" w:type="dxa"/>
            <w:tcBorders>
              <w:top w:val="single" w:sz="4" w:space="0" w:color="auto"/>
              <w:left w:val="single" w:sz="4" w:space="0" w:color="auto"/>
            </w:tcBorders>
            <w:shd w:val="clear" w:color="auto" w:fill="FFFFFF"/>
            <w:vAlign w:val="center"/>
          </w:tcPr>
          <w:p w:rsidR="003C4071" w:rsidRDefault="003C4071" w:rsidP="003C4071">
            <w:pPr>
              <w:pStyle w:val="52"/>
              <w:shd w:val="clear" w:color="auto" w:fill="auto"/>
              <w:spacing w:before="0" w:line="220" w:lineRule="exact"/>
              <w:ind w:firstLine="0"/>
            </w:pPr>
            <w:r>
              <w:rPr>
                <w:rStyle w:val="511pt"/>
              </w:rPr>
              <w:t>01</w:t>
            </w:r>
          </w:p>
        </w:tc>
        <w:tc>
          <w:tcPr>
            <w:tcW w:w="854"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02" w:lineRule="exact"/>
              <w:ind w:firstLine="0"/>
              <w:jc w:val="both"/>
            </w:pPr>
            <w:r>
              <w:rPr>
                <w:rStyle w:val="575pt"/>
              </w:rPr>
              <w:t>51 4 13 14210</w:t>
            </w:r>
          </w:p>
        </w:tc>
        <w:tc>
          <w:tcPr>
            <w:tcW w:w="566" w:type="dxa"/>
            <w:tcBorders>
              <w:top w:val="single" w:sz="4" w:space="0" w:color="auto"/>
              <w:left w:val="single" w:sz="4" w:space="0" w:color="auto"/>
            </w:tcBorders>
            <w:shd w:val="clear" w:color="auto" w:fill="FFFFFF"/>
            <w:vAlign w:val="center"/>
          </w:tcPr>
          <w:p w:rsidR="003C4071" w:rsidRDefault="003C4071" w:rsidP="003C4071">
            <w:pPr>
              <w:pStyle w:val="52"/>
              <w:shd w:val="clear" w:color="auto" w:fill="auto"/>
              <w:spacing w:before="0" w:line="150" w:lineRule="exact"/>
              <w:ind w:left="160" w:firstLine="0"/>
            </w:pPr>
            <w:r>
              <w:rPr>
                <w:rStyle w:val="575pt"/>
              </w:rPr>
              <w:t>610</w:t>
            </w:r>
          </w:p>
        </w:tc>
        <w:tc>
          <w:tcPr>
            <w:tcW w:w="1565"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jc w:val="right"/>
            </w:pPr>
            <w:r>
              <w:rPr>
                <w:rStyle w:val="511pt"/>
              </w:rPr>
              <w:t>122 400,00</w:t>
            </w:r>
          </w:p>
        </w:tc>
        <w:tc>
          <w:tcPr>
            <w:tcW w:w="1570"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jc w:val="right"/>
            </w:pPr>
            <w:r>
              <w:rPr>
                <w:rStyle w:val="511pt"/>
              </w:rPr>
              <w:t>122 400,00</w:t>
            </w:r>
          </w:p>
        </w:tc>
        <w:tc>
          <w:tcPr>
            <w:tcW w:w="1416"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jc w:val="right"/>
            </w:pPr>
            <w:r>
              <w:rPr>
                <w:rStyle w:val="511pt"/>
              </w:rPr>
              <w:t>24 300,00</w:t>
            </w:r>
          </w:p>
        </w:tc>
        <w:tc>
          <w:tcPr>
            <w:tcW w:w="802" w:type="dxa"/>
            <w:tcBorders>
              <w:top w:val="single" w:sz="4" w:space="0" w:color="auto"/>
              <w:left w:val="single" w:sz="4" w:space="0" w:color="auto"/>
              <w:right w:val="single" w:sz="4" w:space="0" w:color="auto"/>
            </w:tcBorders>
            <w:shd w:val="clear" w:color="auto" w:fill="FFFFFF"/>
          </w:tcPr>
          <w:p w:rsidR="003C4071" w:rsidRDefault="003C4071" w:rsidP="003C4071">
            <w:pPr>
              <w:pStyle w:val="52"/>
              <w:shd w:val="clear" w:color="auto" w:fill="auto"/>
              <w:spacing w:before="0" w:line="220" w:lineRule="exact"/>
              <w:ind w:right="180" w:firstLine="0"/>
              <w:jc w:val="right"/>
            </w:pPr>
            <w:r>
              <w:rPr>
                <w:rStyle w:val="511pt"/>
              </w:rPr>
              <w:t>19,9</w:t>
            </w:r>
          </w:p>
        </w:tc>
      </w:tr>
      <w:tr w:rsidR="003C4071" w:rsidTr="003C4071">
        <w:trPr>
          <w:trHeight w:hRule="exact" w:val="427"/>
        </w:trPr>
        <w:tc>
          <w:tcPr>
            <w:tcW w:w="2722"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pPr>
            <w:r>
              <w:rPr>
                <w:rStyle w:val="511pt"/>
              </w:rPr>
              <w:t>Библиотеки</w:t>
            </w:r>
          </w:p>
        </w:tc>
        <w:tc>
          <w:tcPr>
            <w:tcW w:w="571"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150" w:lineRule="exact"/>
              <w:ind w:left="160" w:firstLine="0"/>
            </w:pPr>
            <w:r>
              <w:rPr>
                <w:rStyle w:val="575pt"/>
              </w:rPr>
              <w:t>851</w:t>
            </w:r>
          </w:p>
        </w:tc>
        <w:tc>
          <w:tcPr>
            <w:tcW w:w="427" w:type="dxa"/>
            <w:tcBorders>
              <w:top w:val="single" w:sz="4" w:space="0" w:color="auto"/>
              <w:left w:val="single" w:sz="4" w:space="0" w:color="auto"/>
            </w:tcBorders>
            <w:shd w:val="clear" w:color="auto" w:fill="FFFFFF"/>
            <w:vAlign w:val="center"/>
          </w:tcPr>
          <w:p w:rsidR="003C4071" w:rsidRDefault="003C4071" w:rsidP="003C4071">
            <w:pPr>
              <w:pStyle w:val="52"/>
              <w:shd w:val="clear" w:color="auto" w:fill="auto"/>
              <w:spacing w:before="0" w:line="220" w:lineRule="exact"/>
              <w:ind w:firstLine="0"/>
            </w:pPr>
            <w:r>
              <w:rPr>
                <w:rStyle w:val="511pt"/>
              </w:rPr>
              <w:t>08</w:t>
            </w:r>
          </w:p>
        </w:tc>
        <w:tc>
          <w:tcPr>
            <w:tcW w:w="432" w:type="dxa"/>
            <w:tcBorders>
              <w:top w:val="single" w:sz="4" w:space="0" w:color="auto"/>
              <w:left w:val="single" w:sz="4" w:space="0" w:color="auto"/>
            </w:tcBorders>
            <w:shd w:val="clear" w:color="auto" w:fill="FFFFFF"/>
            <w:vAlign w:val="center"/>
          </w:tcPr>
          <w:p w:rsidR="003C4071" w:rsidRDefault="003C4071" w:rsidP="003C4071">
            <w:pPr>
              <w:pStyle w:val="52"/>
              <w:shd w:val="clear" w:color="auto" w:fill="auto"/>
              <w:spacing w:before="0" w:line="220" w:lineRule="exact"/>
              <w:ind w:firstLine="0"/>
            </w:pPr>
            <w:r>
              <w:rPr>
                <w:rStyle w:val="511pt"/>
              </w:rPr>
              <w:t>01</w:t>
            </w:r>
          </w:p>
        </w:tc>
        <w:tc>
          <w:tcPr>
            <w:tcW w:w="854" w:type="dxa"/>
            <w:tcBorders>
              <w:top w:val="single" w:sz="4" w:space="0" w:color="auto"/>
              <w:left w:val="single" w:sz="4" w:space="0" w:color="auto"/>
            </w:tcBorders>
            <w:shd w:val="clear" w:color="auto" w:fill="FFFFFF"/>
            <w:vAlign w:val="bottom"/>
          </w:tcPr>
          <w:p w:rsidR="003C4071" w:rsidRDefault="003C4071" w:rsidP="003C4071">
            <w:pPr>
              <w:pStyle w:val="52"/>
              <w:shd w:val="clear" w:color="auto" w:fill="auto"/>
              <w:spacing w:before="0" w:line="206" w:lineRule="exact"/>
              <w:ind w:firstLine="0"/>
              <w:jc w:val="both"/>
            </w:pPr>
            <w:r>
              <w:rPr>
                <w:rStyle w:val="575pt"/>
              </w:rPr>
              <w:t>51 4 14 80450</w:t>
            </w:r>
          </w:p>
        </w:tc>
        <w:tc>
          <w:tcPr>
            <w:tcW w:w="566" w:type="dxa"/>
            <w:tcBorders>
              <w:top w:val="single" w:sz="4" w:space="0" w:color="auto"/>
              <w:left w:val="single" w:sz="4" w:space="0" w:color="auto"/>
            </w:tcBorders>
            <w:shd w:val="clear" w:color="auto" w:fill="FFFFFF"/>
          </w:tcPr>
          <w:p w:rsidR="003C4071" w:rsidRDefault="003C4071" w:rsidP="003C4071">
            <w:pPr>
              <w:rPr>
                <w:sz w:val="10"/>
                <w:szCs w:val="10"/>
              </w:rPr>
            </w:pPr>
          </w:p>
        </w:tc>
        <w:tc>
          <w:tcPr>
            <w:tcW w:w="1565"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jc w:val="right"/>
            </w:pPr>
            <w:r>
              <w:rPr>
                <w:rStyle w:val="511pt"/>
              </w:rPr>
              <w:t>7 943 400,00</w:t>
            </w:r>
          </w:p>
        </w:tc>
        <w:tc>
          <w:tcPr>
            <w:tcW w:w="1570"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jc w:val="right"/>
            </w:pPr>
            <w:r>
              <w:rPr>
                <w:rStyle w:val="511pt"/>
              </w:rPr>
              <w:t>7 943 400,00</w:t>
            </w:r>
          </w:p>
        </w:tc>
        <w:tc>
          <w:tcPr>
            <w:tcW w:w="1416"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jc w:val="right"/>
            </w:pPr>
            <w:r>
              <w:rPr>
                <w:rStyle w:val="511pt"/>
              </w:rPr>
              <w:t>1 985 850,00</w:t>
            </w:r>
          </w:p>
        </w:tc>
        <w:tc>
          <w:tcPr>
            <w:tcW w:w="802" w:type="dxa"/>
            <w:tcBorders>
              <w:top w:val="single" w:sz="4" w:space="0" w:color="auto"/>
              <w:left w:val="single" w:sz="4" w:space="0" w:color="auto"/>
              <w:right w:val="single" w:sz="4" w:space="0" w:color="auto"/>
            </w:tcBorders>
            <w:shd w:val="clear" w:color="auto" w:fill="FFFFFF"/>
          </w:tcPr>
          <w:p w:rsidR="003C4071" w:rsidRDefault="003C4071" w:rsidP="003C4071">
            <w:pPr>
              <w:pStyle w:val="52"/>
              <w:shd w:val="clear" w:color="auto" w:fill="auto"/>
              <w:spacing w:before="0" w:line="220" w:lineRule="exact"/>
              <w:ind w:right="180" w:firstLine="0"/>
              <w:jc w:val="right"/>
            </w:pPr>
            <w:r>
              <w:rPr>
                <w:rStyle w:val="511pt"/>
              </w:rPr>
              <w:t>25,0</w:t>
            </w:r>
          </w:p>
        </w:tc>
      </w:tr>
      <w:tr w:rsidR="003C4071" w:rsidTr="003C4071">
        <w:trPr>
          <w:trHeight w:hRule="exact" w:val="1214"/>
        </w:trPr>
        <w:tc>
          <w:tcPr>
            <w:tcW w:w="2722" w:type="dxa"/>
            <w:tcBorders>
              <w:top w:val="single" w:sz="4" w:space="0" w:color="auto"/>
              <w:left w:val="single" w:sz="4" w:space="0" w:color="auto"/>
            </w:tcBorders>
            <w:shd w:val="clear" w:color="auto" w:fill="FFFFFF"/>
            <w:vAlign w:val="bottom"/>
          </w:tcPr>
          <w:p w:rsidR="003C4071" w:rsidRDefault="003C4071" w:rsidP="003C4071">
            <w:pPr>
              <w:pStyle w:val="52"/>
              <w:shd w:val="clear" w:color="auto" w:fill="auto"/>
              <w:spacing w:before="0" w:line="240" w:lineRule="exact"/>
              <w:ind w:firstLine="0"/>
            </w:pPr>
            <w:r>
              <w:rPr>
                <w:rStyle w:val="511pt"/>
              </w:rPr>
              <w:t>Предоставление субсидий бюджетным, автономным учреждениям и иным некоммерческим организациям</w:t>
            </w:r>
          </w:p>
        </w:tc>
        <w:tc>
          <w:tcPr>
            <w:tcW w:w="571"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150" w:lineRule="exact"/>
              <w:ind w:left="160" w:firstLine="0"/>
            </w:pPr>
            <w:r>
              <w:rPr>
                <w:rStyle w:val="575pt"/>
              </w:rPr>
              <w:t>851</w:t>
            </w:r>
          </w:p>
        </w:tc>
        <w:tc>
          <w:tcPr>
            <w:tcW w:w="427"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pPr>
            <w:r>
              <w:rPr>
                <w:rStyle w:val="511pt"/>
              </w:rPr>
              <w:t>08</w:t>
            </w:r>
          </w:p>
        </w:tc>
        <w:tc>
          <w:tcPr>
            <w:tcW w:w="432"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pPr>
            <w:r>
              <w:rPr>
                <w:rStyle w:val="511pt"/>
              </w:rPr>
              <w:t>01</w:t>
            </w:r>
          </w:p>
        </w:tc>
        <w:tc>
          <w:tcPr>
            <w:tcW w:w="854"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06" w:lineRule="exact"/>
              <w:ind w:firstLine="0"/>
              <w:jc w:val="both"/>
            </w:pPr>
            <w:r>
              <w:rPr>
                <w:rStyle w:val="575pt"/>
              </w:rPr>
              <w:t>51 4 14 80450</w:t>
            </w:r>
          </w:p>
        </w:tc>
        <w:tc>
          <w:tcPr>
            <w:tcW w:w="566"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150" w:lineRule="exact"/>
              <w:ind w:left="160" w:firstLine="0"/>
            </w:pPr>
            <w:r>
              <w:rPr>
                <w:rStyle w:val="575pt"/>
              </w:rPr>
              <w:t>600</w:t>
            </w:r>
          </w:p>
        </w:tc>
        <w:tc>
          <w:tcPr>
            <w:tcW w:w="1565"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jc w:val="right"/>
            </w:pPr>
            <w:r>
              <w:rPr>
                <w:rStyle w:val="511pt"/>
              </w:rPr>
              <w:t>7 943 400,00</w:t>
            </w:r>
          </w:p>
        </w:tc>
        <w:tc>
          <w:tcPr>
            <w:tcW w:w="1570"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jc w:val="right"/>
            </w:pPr>
            <w:r>
              <w:rPr>
                <w:rStyle w:val="511pt"/>
              </w:rPr>
              <w:t>7 943 400,00</w:t>
            </w:r>
          </w:p>
        </w:tc>
        <w:tc>
          <w:tcPr>
            <w:tcW w:w="1416"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jc w:val="right"/>
            </w:pPr>
            <w:r>
              <w:rPr>
                <w:rStyle w:val="511pt"/>
              </w:rPr>
              <w:t>1 985 850,00</w:t>
            </w:r>
          </w:p>
        </w:tc>
        <w:tc>
          <w:tcPr>
            <w:tcW w:w="802" w:type="dxa"/>
            <w:tcBorders>
              <w:top w:val="single" w:sz="4" w:space="0" w:color="auto"/>
              <w:left w:val="single" w:sz="4" w:space="0" w:color="auto"/>
              <w:right w:val="single" w:sz="4" w:space="0" w:color="auto"/>
            </w:tcBorders>
            <w:shd w:val="clear" w:color="auto" w:fill="FFFFFF"/>
          </w:tcPr>
          <w:p w:rsidR="003C4071" w:rsidRDefault="003C4071" w:rsidP="003C4071">
            <w:pPr>
              <w:pStyle w:val="52"/>
              <w:shd w:val="clear" w:color="auto" w:fill="auto"/>
              <w:spacing w:before="0" w:line="220" w:lineRule="exact"/>
              <w:ind w:right="180" w:firstLine="0"/>
              <w:jc w:val="right"/>
            </w:pPr>
            <w:r>
              <w:rPr>
                <w:rStyle w:val="511pt"/>
              </w:rPr>
              <w:t>25,0</w:t>
            </w:r>
          </w:p>
        </w:tc>
      </w:tr>
      <w:tr w:rsidR="003C4071" w:rsidTr="003C4071">
        <w:trPr>
          <w:trHeight w:hRule="exact" w:val="494"/>
        </w:trPr>
        <w:tc>
          <w:tcPr>
            <w:tcW w:w="2722" w:type="dxa"/>
            <w:tcBorders>
              <w:top w:val="single" w:sz="4" w:space="0" w:color="auto"/>
              <w:left w:val="single" w:sz="4" w:space="0" w:color="auto"/>
            </w:tcBorders>
            <w:shd w:val="clear" w:color="auto" w:fill="FFFFFF"/>
            <w:vAlign w:val="bottom"/>
          </w:tcPr>
          <w:p w:rsidR="003C4071" w:rsidRDefault="003C4071" w:rsidP="003C4071">
            <w:pPr>
              <w:pStyle w:val="52"/>
              <w:shd w:val="clear" w:color="auto" w:fill="auto"/>
              <w:spacing w:before="0" w:line="240" w:lineRule="exact"/>
              <w:ind w:firstLine="0"/>
            </w:pPr>
            <w:r>
              <w:rPr>
                <w:rStyle w:val="511pt"/>
              </w:rPr>
              <w:t>Субсидии бюджетным учреждениям</w:t>
            </w:r>
          </w:p>
        </w:tc>
        <w:tc>
          <w:tcPr>
            <w:tcW w:w="571"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150" w:lineRule="exact"/>
              <w:ind w:left="160" w:firstLine="0"/>
            </w:pPr>
            <w:r>
              <w:rPr>
                <w:rStyle w:val="575pt"/>
              </w:rPr>
              <w:t>851</w:t>
            </w:r>
          </w:p>
        </w:tc>
        <w:tc>
          <w:tcPr>
            <w:tcW w:w="427" w:type="dxa"/>
            <w:tcBorders>
              <w:top w:val="single" w:sz="4" w:space="0" w:color="auto"/>
              <w:left w:val="single" w:sz="4" w:space="0" w:color="auto"/>
            </w:tcBorders>
            <w:shd w:val="clear" w:color="auto" w:fill="FFFFFF"/>
            <w:vAlign w:val="center"/>
          </w:tcPr>
          <w:p w:rsidR="003C4071" w:rsidRDefault="003C4071" w:rsidP="003C4071">
            <w:pPr>
              <w:pStyle w:val="52"/>
              <w:shd w:val="clear" w:color="auto" w:fill="auto"/>
              <w:spacing w:before="0" w:line="220" w:lineRule="exact"/>
              <w:ind w:firstLine="0"/>
            </w:pPr>
            <w:r>
              <w:rPr>
                <w:rStyle w:val="511pt"/>
              </w:rPr>
              <w:t>08</w:t>
            </w:r>
          </w:p>
        </w:tc>
        <w:tc>
          <w:tcPr>
            <w:tcW w:w="432" w:type="dxa"/>
            <w:tcBorders>
              <w:top w:val="single" w:sz="4" w:space="0" w:color="auto"/>
              <w:left w:val="single" w:sz="4" w:space="0" w:color="auto"/>
            </w:tcBorders>
            <w:shd w:val="clear" w:color="auto" w:fill="FFFFFF"/>
            <w:vAlign w:val="center"/>
          </w:tcPr>
          <w:p w:rsidR="003C4071" w:rsidRDefault="003C4071" w:rsidP="003C4071">
            <w:pPr>
              <w:pStyle w:val="52"/>
              <w:shd w:val="clear" w:color="auto" w:fill="auto"/>
              <w:spacing w:before="0" w:line="220" w:lineRule="exact"/>
              <w:ind w:firstLine="0"/>
            </w:pPr>
            <w:r>
              <w:rPr>
                <w:rStyle w:val="511pt"/>
              </w:rPr>
              <w:t>01</w:t>
            </w:r>
          </w:p>
        </w:tc>
        <w:tc>
          <w:tcPr>
            <w:tcW w:w="854"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11" w:lineRule="exact"/>
              <w:ind w:firstLine="0"/>
              <w:jc w:val="both"/>
            </w:pPr>
            <w:r>
              <w:rPr>
                <w:rStyle w:val="575pt"/>
              </w:rPr>
              <w:t>51 4 14 80450</w:t>
            </w:r>
          </w:p>
        </w:tc>
        <w:tc>
          <w:tcPr>
            <w:tcW w:w="566" w:type="dxa"/>
            <w:tcBorders>
              <w:top w:val="single" w:sz="4" w:space="0" w:color="auto"/>
              <w:left w:val="single" w:sz="4" w:space="0" w:color="auto"/>
            </w:tcBorders>
            <w:shd w:val="clear" w:color="auto" w:fill="FFFFFF"/>
            <w:vAlign w:val="center"/>
          </w:tcPr>
          <w:p w:rsidR="003C4071" w:rsidRDefault="003C4071" w:rsidP="003C4071">
            <w:pPr>
              <w:pStyle w:val="52"/>
              <w:shd w:val="clear" w:color="auto" w:fill="auto"/>
              <w:spacing w:before="0" w:line="150" w:lineRule="exact"/>
              <w:ind w:left="160" w:firstLine="0"/>
            </w:pPr>
            <w:r>
              <w:rPr>
                <w:rStyle w:val="575pt"/>
              </w:rPr>
              <w:t>610</w:t>
            </w:r>
          </w:p>
        </w:tc>
        <w:tc>
          <w:tcPr>
            <w:tcW w:w="1565"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jc w:val="right"/>
            </w:pPr>
            <w:r>
              <w:rPr>
                <w:rStyle w:val="511pt"/>
              </w:rPr>
              <w:t>7 943 400,00</w:t>
            </w:r>
          </w:p>
        </w:tc>
        <w:tc>
          <w:tcPr>
            <w:tcW w:w="1570"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jc w:val="right"/>
            </w:pPr>
            <w:r>
              <w:rPr>
                <w:rStyle w:val="511pt"/>
              </w:rPr>
              <w:t>7 943 400,00</w:t>
            </w:r>
          </w:p>
        </w:tc>
        <w:tc>
          <w:tcPr>
            <w:tcW w:w="1416"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jc w:val="right"/>
            </w:pPr>
            <w:r>
              <w:rPr>
                <w:rStyle w:val="511pt"/>
              </w:rPr>
              <w:t>1 985 850,00</w:t>
            </w:r>
          </w:p>
        </w:tc>
        <w:tc>
          <w:tcPr>
            <w:tcW w:w="802" w:type="dxa"/>
            <w:tcBorders>
              <w:top w:val="single" w:sz="4" w:space="0" w:color="auto"/>
              <w:left w:val="single" w:sz="4" w:space="0" w:color="auto"/>
              <w:right w:val="single" w:sz="4" w:space="0" w:color="auto"/>
            </w:tcBorders>
            <w:shd w:val="clear" w:color="auto" w:fill="FFFFFF"/>
          </w:tcPr>
          <w:p w:rsidR="003C4071" w:rsidRDefault="003C4071" w:rsidP="003C4071">
            <w:pPr>
              <w:pStyle w:val="52"/>
              <w:shd w:val="clear" w:color="auto" w:fill="auto"/>
              <w:spacing w:before="0" w:line="220" w:lineRule="exact"/>
              <w:ind w:right="180" w:firstLine="0"/>
              <w:jc w:val="right"/>
            </w:pPr>
            <w:r>
              <w:rPr>
                <w:rStyle w:val="511pt"/>
              </w:rPr>
              <w:t>25,0</w:t>
            </w:r>
          </w:p>
        </w:tc>
      </w:tr>
      <w:tr w:rsidR="003C4071" w:rsidTr="003C4071">
        <w:trPr>
          <w:trHeight w:hRule="exact" w:val="533"/>
        </w:trPr>
        <w:tc>
          <w:tcPr>
            <w:tcW w:w="2722"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40" w:lineRule="exact"/>
              <w:ind w:firstLine="0"/>
            </w:pPr>
            <w:r>
              <w:rPr>
                <w:rStyle w:val="511pt"/>
              </w:rPr>
              <w:t>Дворцы и дома культуры, клубы, выставочные залы</w:t>
            </w:r>
          </w:p>
        </w:tc>
        <w:tc>
          <w:tcPr>
            <w:tcW w:w="571"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150" w:lineRule="exact"/>
              <w:ind w:left="160" w:firstLine="0"/>
            </w:pPr>
            <w:r>
              <w:rPr>
                <w:rStyle w:val="575pt"/>
              </w:rPr>
              <w:t>851</w:t>
            </w:r>
          </w:p>
        </w:tc>
        <w:tc>
          <w:tcPr>
            <w:tcW w:w="427" w:type="dxa"/>
            <w:tcBorders>
              <w:top w:val="single" w:sz="4" w:space="0" w:color="auto"/>
              <w:left w:val="single" w:sz="4" w:space="0" w:color="auto"/>
            </w:tcBorders>
            <w:shd w:val="clear" w:color="auto" w:fill="FFFFFF"/>
            <w:vAlign w:val="center"/>
          </w:tcPr>
          <w:p w:rsidR="003C4071" w:rsidRDefault="003C4071" w:rsidP="003C4071">
            <w:pPr>
              <w:pStyle w:val="52"/>
              <w:shd w:val="clear" w:color="auto" w:fill="auto"/>
              <w:spacing w:before="0" w:line="220" w:lineRule="exact"/>
              <w:ind w:firstLine="0"/>
            </w:pPr>
            <w:r>
              <w:rPr>
                <w:rStyle w:val="511pt"/>
              </w:rPr>
              <w:t>08</w:t>
            </w:r>
          </w:p>
        </w:tc>
        <w:tc>
          <w:tcPr>
            <w:tcW w:w="432" w:type="dxa"/>
            <w:tcBorders>
              <w:top w:val="single" w:sz="4" w:space="0" w:color="auto"/>
              <w:left w:val="single" w:sz="4" w:space="0" w:color="auto"/>
            </w:tcBorders>
            <w:shd w:val="clear" w:color="auto" w:fill="FFFFFF"/>
            <w:vAlign w:val="center"/>
          </w:tcPr>
          <w:p w:rsidR="003C4071" w:rsidRDefault="003C4071" w:rsidP="003C4071">
            <w:pPr>
              <w:pStyle w:val="52"/>
              <w:shd w:val="clear" w:color="auto" w:fill="auto"/>
              <w:spacing w:before="0" w:line="220" w:lineRule="exact"/>
              <w:ind w:firstLine="0"/>
            </w:pPr>
            <w:r>
              <w:rPr>
                <w:rStyle w:val="511pt"/>
              </w:rPr>
              <w:t>01</w:t>
            </w:r>
          </w:p>
        </w:tc>
        <w:tc>
          <w:tcPr>
            <w:tcW w:w="854"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06" w:lineRule="exact"/>
              <w:ind w:firstLine="0"/>
              <w:jc w:val="both"/>
            </w:pPr>
            <w:r>
              <w:rPr>
                <w:rStyle w:val="575pt"/>
              </w:rPr>
              <w:t>51 4 14 80480</w:t>
            </w:r>
          </w:p>
        </w:tc>
        <w:tc>
          <w:tcPr>
            <w:tcW w:w="566" w:type="dxa"/>
            <w:tcBorders>
              <w:top w:val="single" w:sz="4" w:space="0" w:color="auto"/>
              <w:left w:val="single" w:sz="4" w:space="0" w:color="auto"/>
            </w:tcBorders>
            <w:shd w:val="clear" w:color="auto" w:fill="FFFFFF"/>
          </w:tcPr>
          <w:p w:rsidR="003C4071" w:rsidRDefault="003C4071" w:rsidP="003C4071">
            <w:pPr>
              <w:rPr>
                <w:sz w:val="10"/>
                <w:szCs w:val="10"/>
              </w:rPr>
            </w:pPr>
          </w:p>
        </w:tc>
        <w:tc>
          <w:tcPr>
            <w:tcW w:w="1565"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jc w:val="right"/>
            </w:pPr>
            <w:r>
              <w:rPr>
                <w:rStyle w:val="511pt"/>
              </w:rPr>
              <w:t>7 058 200,00</w:t>
            </w:r>
          </w:p>
        </w:tc>
        <w:tc>
          <w:tcPr>
            <w:tcW w:w="1570"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jc w:val="right"/>
            </w:pPr>
            <w:r>
              <w:rPr>
                <w:rStyle w:val="511pt"/>
              </w:rPr>
              <w:t>7 058 200,00</w:t>
            </w:r>
          </w:p>
        </w:tc>
        <w:tc>
          <w:tcPr>
            <w:tcW w:w="1416"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jc w:val="right"/>
            </w:pPr>
            <w:r>
              <w:rPr>
                <w:rStyle w:val="511pt"/>
              </w:rPr>
              <w:t>1 712 200,00</w:t>
            </w:r>
          </w:p>
        </w:tc>
        <w:tc>
          <w:tcPr>
            <w:tcW w:w="802" w:type="dxa"/>
            <w:tcBorders>
              <w:top w:val="single" w:sz="4" w:space="0" w:color="auto"/>
              <w:left w:val="single" w:sz="4" w:space="0" w:color="auto"/>
              <w:right w:val="single" w:sz="4" w:space="0" w:color="auto"/>
            </w:tcBorders>
            <w:shd w:val="clear" w:color="auto" w:fill="FFFFFF"/>
          </w:tcPr>
          <w:p w:rsidR="003C4071" w:rsidRDefault="003C4071" w:rsidP="003C4071">
            <w:pPr>
              <w:pStyle w:val="52"/>
              <w:shd w:val="clear" w:color="auto" w:fill="auto"/>
              <w:spacing w:before="0" w:line="150" w:lineRule="exact"/>
              <w:ind w:right="180" w:firstLine="0"/>
              <w:jc w:val="right"/>
            </w:pPr>
            <w:r>
              <w:rPr>
                <w:rStyle w:val="575pt"/>
              </w:rPr>
              <w:t>24,3</w:t>
            </w:r>
          </w:p>
        </w:tc>
      </w:tr>
      <w:tr w:rsidR="003C4071" w:rsidTr="003C4071">
        <w:trPr>
          <w:trHeight w:hRule="exact" w:val="1219"/>
        </w:trPr>
        <w:tc>
          <w:tcPr>
            <w:tcW w:w="2722"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40" w:lineRule="exact"/>
              <w:ind w:firstLine="0"/>
            </w:pPr>
            <w:r>
              <w:rPr>
                <w:rStyle w:val="511pt"/>
              </w:rPr>
              <w:t>Предоставление субсидий бюджетным, автономным учреждениям и иным некоммерческим организациям</w:t>
            </w:r>
          </w:p>
        </w:tc>
        <w:tc>
          <w:tcPr>
            <w:tcW w:w="571"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150" w:lineRule="exact"/>
              <w:ind w:left="160" w:firstLine="0"/>
            </w:pPr>
            <w:r>
              <w:rPr>
                <w:rStyle w:val="575pt"/>
              </w:rPr>
              <w:t>851</w:t>
            </w:r>
          </w:p>
        </w:tc>
        <w:tc>
          <w:tcPr>
            <w:tcW w:w="427"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pPr>
            <w:r>
              <w:rPr>
                <w:rStyle w:val="511pt"/>
              </w:rPr>
              <w:t>08</w:t>
            </w:r>
          </w:p>
        </w:tc>
        <w:tc>
          <w:tcPr>
            <w:tcW w:w="432"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pPr>
            <w:r>
              <w:rPr>
                <w:rStyle w:val="511pt"/>
              </w:rPr>
              <w:t>01</w:t>
            </w:r>
          </w:p>
        </w:tc>
        <w:tc>
          <w:tcPr>
            <w:tcW w:w="854"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06" w:lineRule="exact"/>
              <w:ind w:firstLine="0"/>
              <w:jc w:val="both"/>
            </w:pPr>
            <w:r>
              <w:rPr>
                <w:rStyle w:val="575pt"/>
              </w:rPr>
              <w:t>51 4 14 80480</w:t>
            </w:r>
          </w:p>
        </w:tc>
        <w:tc>
          <w:tcPr>
            <w:tcW w:w="566"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150" w:lineRule="exact"/>
              <w:ind w:left="160" w:firstLine="0"/>
            </w:pPr>
            <w:r>
              <w:rPr>
                <w:rStyle w:val="575pt"/>
              </w:rPr>
              <w:t>600</w:t>
            </w:r>
          </w:p>
        </w:tc>
        <w:tc>
          <w:tcPr>
            <w:tcW w:w="1565"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jc w:val="right"/>
            </w:pPr>
            <w:r>
              <w:rPr>
                <w:rStyle w:val="511pt"/>
              </w:rPr>
              <w:t>7 058 200,00</w:t>
            </w:r>
          </w:p>
        </w:tc>
        <w:tc>
          <w:tcPr>
            <w:tcW w:w="1570"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jc w:val="right"/>
            </w:pPr>
            <w:r>
              <w:rPr>
                <w:rStyle w:val="511pt"/>
              </w:rPr>
              <w:t>7 058 200,00</w:t>
            </w:r>
          </w:p>
        </w:tc>
        <w:tc>
          <w:tcPr>
            <w:tcW w:w="1416"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jc w:val="right"/>
            </w:pPr>
            <w:r>
              <w:rPr>
                <w:rStyle w:val="511pt"/>
              </w:rPr>
              <w:t>1 712 200,00</w:t>
            </w:r>
          </w:p>
        </w:tc>
        <w:tc>
          <w:tcPr>
            <w:tcW w:w="802" w:type="dxa"/>
            <w:tcBorders>
              <w:top w:val="single" w:sz="4" w:space="0" w:color="auto"/>
              <w:left w:val="single" w:sz="4" w:space="0" w:color="auto"/>
              <w:right w:val="single" w:sz="4" w:space="0" w:color="auto"/>
            </w:tcBorders>
            <w:shd w:val="clear" w:color="auto" w:fill="FFFFFF"/>
          </w:tcPr>
          <w:p w:rsidR="003C4071" w:rsidRDefault="003C4071" w:rsidP="00141F94">
            <w:pPr>
              <w:pStyle w:val="52"/>
              <w:shd w:val="clear" w:color="auto" w:fill="auto"/>
              <w:spacing w:before="0" w:after="360" w:line="220" w:lineRule="exact"/>
              <w:ind w:firstLine="0"/>
              <w:jc w:val="center"/>
            </w:pPr>
            <w:r>
              <w:rPr>
                <w:rStyle w:val="511pt"/>
              </w:rPr>
              <w:t>24.3</w:t>
            </w:r>
          </w:p>
          <w:p w:rsidR="003C4071" w:rsidRDefault="003C4071" w:rsidP="003C4071">
            <w:pPr>
              <w:pStyle w:val="52"/>
              <w:shd w:val="clear" w:color="auto" w:fill="auto"/>
              <w:spacing w:before="360" w:line="422" w:lineRule="exact"/>
              <w:ind w:right="180" w:firstLine="0"/>
              <w:jc w:val="right"/>
            </w:pPr>
          </w:p>
        </w:tc>
      </w:tr>
      <w:tr w:rsidR="003C4071" w:rsidTr="003C4071">
        <w:trPr>
          <w:trHeight w:hRule="exact" w:val="490"/>
        </w:trPr>
        <w:tc>
          <w:tcPr>
            <w:tcW w:w="2722" w:type="dxa"/>
            <w:tcBorders>
              <w:top w:val="single" w:sz="4" w:space="0" w:color="auto"/>
              <w:left w:val="single" w:sz="4" w:space="0" w:color="auto"/>
            </w:tcBorders>
            <w:shd w:val="clear" w:color="auto" w:fill="FFFFFF"/>
            <w:vAlign w:val="bottom"/>
          </w:tcPr>
          <w:p w:rsidR="003C4071" w:rsidRDefault="003C4071" w:rsidP="003C4071">
            <w:pPr>
              <w:pStyle w:val="52"/>
              <w:shd w:val="clear" w:color="auto" w:fill="auto"/>
              <w:spacing w:before="0" w:line="240" w:lineRule="exact"/>
              <w:ind w:firstLine="0"/>
            </w:pPr>
            <w:r>
              <w:rPr>
                <w:rStyle w:val="511pt"/>
              </w:rPr>
              <w:t>Субсидии бюджетным учреждениям</w:t>
            </w:r>
          </w:p>
        </w:tc>
        <w:tc>
          <w:tcPr>
            <w:tcW w:w="571"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150" w:lineRule="exact"/>
              <w:ind w:left="160" w:firstLine="0"/>
            </w:pPr>
            <w:r>
              <w:rPr>
                <w:rStyle w:val="575pt"/>
              </w:rPr>
              <w:t>851</w:t>
            </w:r>
          </w:p>
        </w:tc>
        <w:tc>
          <w:tcPr>
            <w:tcW w:w="427" w:type="dxa"/>
            <w:tcBorders>
              <w:top w:val="single" w:sz="4" w:space="0" w:color="auto"/>
              <w:left w:val="single" w:sz="4" w:space="0" w:color="auto"/>
            </w:tcBorders>
            <w:shd w:val="clear" w:color="auto" w:fill="FFFFFF"/>
            <w:vAlign w:val="center"/>
          </w:tcPr>
          <w:p w:rsidR="003C4071" w:rsidRDefault="003C4071" w:rsidP="003C4071">
            <w:pPr>
              <w:pStyle w:val="52"/>
              <w:shd w:val="clear" w:color="auto" w:fill="auto"/>
              <w:spacing w:before="0" w:line="220" w:lineRule="exact"/>
              <w:ind w:firstLine="0"/>
            </w:pPr>
            <w:r>
              <w:rPr>
                <w:rStyle w:val="511pt"/>
              </w:rPr>
              <w:t>08</w:t>
            </w:r>
          </w:p>
        </w:tc>
        <w:tc>
          <w:tcPr>
            <w:tcW w:w="432" w:type="dxa"/>
            <w:tcBorders>
              <w:top w:val="single" w:sz="4" w:space="0" w:color="auto"/>
              <w:left w:val="single" w:sz="4" w:space="0" w:color="auto"/>
            </w:tcBorders>
            <w:shd w:val="clear" w:color="auto" w:fill="FFFFFF"/>
            <w:vAlign w:val="center"/>
          </w:tcPr>
          <w:p w:rsidR="003C4071" w:rsidRDefault="003C4071" w:rsidP="003C4071">
            <w:pPr>
              <w:pStyle w:val="52"/>
              <w:shd w:val="clear" w:color="auto" w:fill="auto"/>
              <w:spacing w:before="0" w:line="220" w:lineRule="exact"/>
              <w:ind w:firstLine="0"/>
            </w:pPr>
            <w:r>
              <w:rPr>
                <w:rStyle w:val="511pt"/>
              </w:rPr>
              <w:t>01</w:t>
            </w:r>
          </w:p>
        </w:tc>
        <w:tc>
          <w:tcPr>
            <w:tcW w:w="854"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150" w:lineRule="exact"/>
              <w:ind w:firstLine="0"/>
              <w:jc w:val="both"/>
            </w:pPr>
            <w:r>
              <w:rPr>
                <w:rStyle w:val="575pt"/>
              </w:rPr>
              <w:t>51 4 14</w:t>
            </w:r>
          </w:p>
          <w:p w:rsidR="003C4071" w:rsidRDefault="003C4071" w:rsidP="003C4071">
            <w:pPr>
              <w:pStyle w:val="52"/>
              <w:shd w:val="clear" w:color="auto" w:fill="auto"/>
              <w:spacing w:before="0" w:line="150" w:lineRule="exact"/>
              <w:ind w:firstLine="0"/>
              <w:jc w:val="both"/>
            </w:pPr>
            <w:r>
              <w:rPr>
                <w:rStyle w:val="575pt"/>
              </w:rPr>
              <w:t>80480</w:t>
            </w:r>
          </w:p>
        </w:tc>
        <w:tc>
          <w:tcPr>
            <w:tcW w:w="566" w:type="dxa"/>
            <w:tcBorders>
              <w:top w:val="single" w:sz="4" w:space="0" w:color="auto"/>
              <w:left w:val="single" w:sz="4" w:space="0" w:color="auto"/>
            </w:tcBorders>
            <w:shd w:val="clear" w:color="auto" w:fill="FFFFFF"/>
            <w:vAlign w:val="center"/>
          </w:tcPr>
          <w:p w:rsidR="003C4071" w:rsidRDefault="003C4071" w:rsidP="003C4071">
            <w:pPr>
              <w:pStyle w:val="52"/>
              <w:shd w:val="clear" w:color="auto" w:fill="auto"/>
              <w:spacing w:before="0" w:line="150" w:lineRule="exact"/>
              <w:ind w:left="160" w:firstLine="0"/>
            </w:pPr>
            <w:r>
              <w:rPr>
                <w:rStyle w:val="575pt"/>
              </w:rPr>
              <w:t>610</w:t>
            </w:r>
          </w:p>
        </w:tc>
        <w:tc>
          <w:tcPr>
            <w:tcW w:w="1565"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jc w:val="right"/>
            </w:pPr>
            <w:r>
              <w:rPr>
                <w:rStyle w:val="511pt"/>
              </w:rPr>
              <w:t>7 058 200,00</w:t>
            </w:r>
          </w:p>
        </w:tc>
        <w:tc>
          <w:tcPr>
            <w:tcW w:w="1570"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jc w:val="right"/>
            </w:pPr>
            <w:r>
              <w:rPr>
                <w:rStyle w:val="511pt"/>
              </w:rPr>
              <w:t>7 058 200,00</w:t>
            </w:r>
          </w:p>
        </w:tc>
        <w:tc>
          <w:tcPr>
            <w:tcW w:w="1416"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jc w:val="right"/>
            </w:pPr>
            <w:r>
              <w:rPr>
                <w:rStyle w:val="511pt"/>
              </w:rPr>
              <w:t>1 712 200,00</w:t>
            </w:r>
          </w:p>
        </w:tc>
        <w:tc>
          <w:tcPr>
            <w:tcW w:w="802" w:type="dxa"/>
            <w:tcBorders>
              <w:top w:val="single" w:sz="4" w:space="0" w:color="auto"/>
              <w:left w:val="single" w:sz="4" w:space="0" w:color="auto"/>
              <w:right w:val="single" w:sz="4" w:space="0" w:color="auto"/>
            </w:tcBorders>
            <w:shd w:val="clear" w:color="auto" w:fill="FFFFFF"/>
          </w:tcPr>
          <w:p w:rsidR="003C4071" w:rsidRDefault="003C4071" w:rsidP="003C4071">
            <w:pPr>
              <w:pStyle w:val="52"/>
              <w:shd w:val="clear" w:color="auto" w:fill="auto"/>
              <w:spacing w:before="0" w:line="150" w:lineRule="exact"/>
              <w:ind w:right="180" w:firstLine="0"/>
              <w:jc w:val="right"/>
            </w:pPr>
            <w:r>
              <w:rPr>
                <w:rStyle w:val="575pt"/>
              </w:rPr>
              <w:t>24,3</w:t>
            </w:r>
          </w:p>
        </w:tc>
      </w:tr>
      <w:tr w:rsidR="003C4071" w:rsidTr="003C4071">
        <w:trPr>
          <w:trHeight w:hRule="exact" w:val="494"/>
        </w:trPr>
        <w:tc>
          <w:tcPr>
            <w:tcW w:w="2722" w:type="dxa"/>
            <w:tcBorders>
              <w:top w:val="single" w:sz="4" w:space="0" w:color="auto"/>
              <w:left w:val="single" w:sz="4" w:space="0" w:color="auto"/>
            </w:tcBorders>
            <w:shd w:val="clear" w:color="auto" w:fill="FFFFFF"/>
            <w:vAlign w:val="bottom"/>
          </w:tcPr>
          <w:p w:rsidR="003C4071" w:rsidRDefault="003C4071" w:rsidP="003C4071">
            <w:pPr>
              <w:pStyle w:val="52"/>
              <w:shd w:val="clear" w:color="auto" w:fill="auto"/>
              <w:spacing w:before="0" w:line="235" w:lineRule="exact"/>
              <w:ind w:firstLine="0"/>
            </w:pPr>
            <w:r>
              <w:rPr>
                <w:rStyle w:val="511pt"/>
              </w:rPr>
              <w:t>Мероприятия по развитию культуры</w:t>
            </w:r>
          </w:p>
        </w:tc>
        <w:tc>
          <w:tcPr>
            <w:tcW w:w="571"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150" w:lineRule="exact"/>
              <w:ind w:left="160" w:firstLine="0"/>
            </w:pPr>
            <w:r>
              <w:rPr>
                <w:rStyle w:val="575pt"/>
              </w:rPr>
              <w:t>851</w:t>
            </w:r>
          </w:p>
        </w:tc>
        <w:tc>
          <w:tcPr>
            <w:tcW w:w="427" w:type="dxa"/>
            <w:tcBorders>
              <w:top w:val="single" w:sz="4" w:space="0" w:color="auto"/>
              <w:left w:val="single" w:sz="4" w:space="0" w:color="auto"/>
            </w:tcBorders>
            <w:shd w:val="clear" w:color="auto" w:fill="FFFFFF"/>
            <w:vAlign w:val="center"/>
          </w:tcPr>
          <w:p w:rsidR="003C4071" w:rsidRDefault="003C4071" w:rsidP="003C4071">
            <w:pPr>
              <w:pStyle w:val="52"/>
              <w:shd w:val="clear" w:color="auto" w:fill="auto"/>
              <w:spacing w:before="0" w:line="220" w:lineRule="exact"/>
              <w:ind w:firstLine="0"/>
            </w:pPr>
            <w:r>
              <w:rPr>
                <w:rStyle w:val="511pt"/>
              </w:rPr>
              <w:t>08</w:t>
            </w:r>
          </w:p>
        </w:tc>
        <w:tc>
          <w:tcPr>
            <w:tcW w:w="432" w:type="dxa"/>
            <w:tcBorders>
              <w:top w:val="single" w:sz="4" w:space="0" w:color="auto"/>
              <w:left w:val="single" w:sz="4" w:space="0" w:color="auto"/>
            </w:tcBorders>
            <w:shd w:val="clear" w:color="auto" w:fill="FFFFFF"/>
            <w:vAlign w:val="center"/>
          </w:tcPr>
          <w:p w:rsidR="003C4071" w:rsidRDefault="003C4071" w:rsidP="003C4071">
            <w:pPr>
              <w:pStyle w:val="52"/>
              <w:shd w:val="clear" w:color="auto" w:fill="auto"/>
              <w:spacing w:before="0" w:line="220" w:lineRule="exact"/>
              <w:ind w:firstLine="0"/>
            </w:pPr>
            <w:r>
              <w:rPr>
                <w:rStyle w:val="511pt"/>
              </w:rPr>
              <w:t>01</w:t>
            </w:r>
          </w:p>
        </w:tc>
        <w:tc>
          <w:tcPr>
            <w:tcW w:w="854"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after="60" w:line="150" w:lineRule="exact"/>
              <w:ind w:firstLine="0"/>
              <w:jc w:val="both"/>
            </w:pPr>
            <w:r>
              <w:rPr>
                <w:rStyle w:val="575pt"/>
              </w:rPr>
              <w:t>51 4 14</w:t>
            </w:r>
          </w:p>
          <w:p w:rsidR="003C4071" w:rsidRDefault="003C4071" w:rsidP="003C4071">
            <w:pPr>
              <w:pStyle w:val="52"/>
              <w:shd w:val="clear" w:color="auto" w:fill="auto"/>
              <w:spacing w:line="150" w:lineRule="exact"/>
              <w:ind w:firstLine="0"/>
              <w:jc w:val="both"/>
            </w:pPr>
            <w:r>
              <w:rPr>
                <w:rStyle w:val="575pt"/>
              </w:rPr>
              <w:t>82400</w:t>
            </w:r>
          </w:p>
        </w:tc>
        <w:tc>
          <w:tcPr>
            <w:tcW w:w="566" w:type="dxa"/>
            <w:tcBorders>
              <w:top w:val="single" w:sz="4" w:space="0" w:color="auto"/>
              <w:left w:val="single" w:sz="4" w:space="0" w:color="auto"/>
            </w:tcBorders>
            <w:shd w:val="clear" w:color="auto" w:fill="FFFFFF"/>
          </w:tcPr>
          <w:p w:rsidR="003C4071" w:rsidRDefault="003C4071" w:rsidP="003C4071">
            <w:pPr>
              <w:rPr>
                <w:sz w:val="10"/>
                <w:szCs w:val="10"/>
              </w:rPr>
            </w:pPr>
          </w:p>
        </w:tc>
        <w:tc>
          <w:tcPr>
            <w:tcW w:w="1565"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jc w:val="right"/>
            </w:pPr>
            <w:r>
              <w:rPr>
                <w:rStyle w:val="511pt"/>
              </w:rPr>
              <w:t>205 000,00</w:t>
            </w:r>
          </w:p>
        </w:tc>
        <w:tc>
          <w:tcPr>
            <w:tcW w:w="1570"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jc w:val="right"/>
            </w:pPr>
            <w:r>
              <w:rPr>
                <w:rStyle w:val="511pt"/>
              </w:rPr>
              <w:t>203 925,00</w:t>
            </w:r>
          </w:p>
        </w:tc>
        <w:tc>
          <w:tcPr>
            <w:tcW w:w="1416" w:type="dxa"/>
            <w:tcBorders>
              <w:top w:val="single" w:sz="4" w:space="0" w:color="auto"/>
              <w:left w:val="single" w:sz="4" w:space="0" w:color="auto"/>
            </w:tcBorders>
            <w:shd w:val="clear" w:color="auto" w:fill="FFFFFF"/>
            <w:vAlign w:val="center"/>
          </w:tcPr>
          <w:p w:rsidR="003C4071" w:rsidRDefault="003C4071" w:rsidP="003C4071">
            <w:pPr>
              <w:pStyle w:val="52"/>
              <w:shd w:val="clear" w:color="auto" w:fill="auto"/>
              <w:spacing w:before="0" w:line="220" w:lineRule="exact"/>
              <w:ind w:firstLine="0"/>
              <w:jc w:val="right"/>
            </w:pPr>
            <w:r>
              <w:rPr>
                <w:rStyle w:val="511pt"/>
              </w:rPr>
              <w:t>18 000,00</w:t>
            </w:r>
          </w:p>
        </w:tc>
        <w:tc>
          <w:tcPr>
            <w:tcW w:w="802" w:type="dxa"/>
            <w:tcBorders>
              <w:top w:val="single" w:sz="4" w:space="0" w:color="auto"/>
              <w:left w:val="single" w:sz="4" w:space="0" w:color="auto"/>
              <w:right w:val="single" w:sz="4" w:space="0" w:color="auto"/>
            </w:tcBorders>
            <w:shd w:val="clear" w:color="auto" w:fill="FFFFFF"/>
            <w:vAlign w:val="center"/>
          </w:tcPr>
          <w:p w:rsidR="003C4071" w:rsidRDefault="003C4071" w:rsidP="003C4071">
            <w:pPr>
              <w:pStyle w:val="52"/>
              <w:shd w:val="clear" w:color="auto" w:fill="auto"/>
              <w:spacing w:before="0" w:line="150" w:lineRule="exact"/>
              <w:ind w:right="180" w:firstLine="0"/>
              <w:jc w:val="right"/>
            </w:pPr>
            <w:r>
              <w:rPr>
                <w:rStyle w:val="575pt"/>
              </w:rPr>
              <w:t>8,8</w:t>
            </w:r>
          </w:p>
        </w:tc>
      </w:tr>
      <w:tr w:rsidR="003C4071" w:rsidTr="003C4071">
        <w:trPr>
          <w:trHeight w:hRule="exact" w:val="979"/>
        </w:trPr>
        <w:tc>
          <w:tcPr>
            <w:tcW w:w="2722" w:type="dxa"/>
            <w:tcBorders>
              <w:top w:val="single" w:sz="4" w:space="0" w:color="auto"/>
              <w:left w:val="single" w:sz="4" w:space="0" w:color="auto"/>
            </w:tcBorders>
            <w:shd w:val="clear" w:color="auto" w:fill="FFFFFF"/>
            <w:vAlign w:val="bottom"/>
          </w:tcPr>
          <w:p w:rsidR="003C4071" w:rsidRDefault="003C4071" w:rsidP="003C4071">
            <w:pPr>
              <w:pStyle w:val="52"/>
              <w:shd w:val="clear" w:color="auto" w:fill="auto"/>
              <w:spacing w:before="0" w:line="240" w:lineRule="exact"/>
              <w:ind w:firstLine="0"/>
            </w:pPr>
            <w:r>
              <w:rPr>
                <w:rStyle w:val="511pt"/>
              </w:rPr>
              <w:t>Закупка товаров, работ и услуг для обеспечения государственных (муниципальных) нужд</w:t>
            </w:r>
          </w:p>
        </w:tc>
        <w:tc>
          <w:tcPr>
            <w:tcW w:w="571"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150" w:lineRule="exact"/>
              <w:ind w:left="160" w:firstLine="0"/>
            </w:pPr>
            <w:r>
              <w:rPr>
                <w:rStyle w:val="575pt"/>
              </w:rPr>
              <w:t>851</w:t>
            </w:r>
          </w:p>
        </w:tc>
        <w:tc>
          <w:tcPr>
            <w:tcW w:w="427"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pPr>
            <w:r>
              <w:rPr>
                <w:rStyle w:val="511pt"/>
              </w:rPr>
              <w:t>08</w:t>
            </w:r>
          </w:p>
        </w:tc>
        <w:tc>
          <w:tcPr>
            <w:tcW w:w="432"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pPr>
            <w:r>
              <w:rPr>
                <w:rStyle w:val="511pt"/>
              </w:rPr>
              <w:t>01</w:t>
            </w:r>
          </w:p>
        </w:tc>
        <w:tc>
          <w:tcPr>
            <w:tcW w:w="854"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06" w:lineRule="exact"/>
              <w:ind w:firstLine="0"/>
              <w:jc w:val="both"/>
            </w:pPr>
            <w:r>
              <w:rPr>
                <w:rStyle w:val="575pt"/>
              </w:rPr>
              <w:t>51 4 14 82400</w:t>
            </w:r>
          </w:p>
        </w:tc>
        <w:tc>
          <w:tcPr>
            <w:tcW w:w="566"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left="160" w:firstLine="0"/>
            </w:pPr>
            <w:r>
              <w:rPr>
                <w:rStyle w:val="511pt"/>
              </w:rPr>
              <w:t>200</w:t>
            </w:r>
          </w:p>
        </w:tc>
        <w:tc>
          <w:tcPr>
            <w:tcW w:w="1565"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jc w:val="right"/>
            </w:pPr>
            <w:r>
              <w:rPr>
                <w:rStyle w:val="511pt"/>
              </w:rPr>
              <w:t>145 000,00</w:t>
            </w:r>
          </w:p>
        </w:tc>
        <w:tc>
          <w:tcPr>
            <w:tcW w:w="1570"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jc w:val="right"/>
            </w:pPr>
            <w:r>
              <w:rPr>
                <w:rStyle w:val="511pt"/>
              </w:rPr>
              <w:t>143 925,00</w:t>
            </w:r>
          </w:p>
        </w:tc>
        <w:tc>
          <w:tcPr>
            <w:tcW w:w="1416"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jc w:val="right"/>
            </w:pPr>
            <w:r>
              <w:rPr>
                <w:rStyle w:val="511pt"/>
              </w:rPr>
              <w:t>13 000,00</w:t>
            </w:r>
          </w:p>
        </w:tc>
        <w:tc>
          <w:tcPr>
            <w:tcW w:w="802" w:type="dxa"/>
            <w:tcBorders>
              <w:top w:val="single" w:sz="4" w:space="0" w:color="auto"/>
              <w:left w:val="single" w:sz="4" w:space="0" w:color="auto"/>
              <w:right w:val="single" w:sz="4" w:space="0" w:color="auto"/>
            </w:tcBorders>
            <w:shd w:val="clear" w:color="auto" w:fill="FFFFFF"/>
          </w:tcPr>
          <w:p w:rsidR="003C4071" w:rsidRDefault="003C4071" w:rsidP="003C4071">
            <w:pPr>
              <w:pStyle w:val="52"/>
              <w:shd w:val="clear" w:color="auto" w:fill="auto"/>
              <w:spacing w:before="0" w:after="300" w:line="150" w:lineRule="exact"/>
              <w:ind w:firstLine="0"/>
              <w:jc w:val="center"/>
            </w:pPr>
            <w:r>
              <w:rPr>
                <w:rStyle w:val="575pt"/>
              </w:rPr>
              <w:t>9.0</w:t>
            </w:r>
          </w:p>
          <w:p w:rsidR="003C4071" w:rsidRDefault="003C4071" w:rsidP="00141F94">
            <w:pPr>
              <w:pStyle w:val="52"/>
              <w:shd w:val="clear" w:color="auto" w:fill="auto"/>
              <w:spacing w:before="300" w:line="220" w:lineRule="exact"/>
              <w:ind w:right="180" w:firstLine="0"/>
              <w:jc w:val="center"/>
            </w:pPr>
          </w:p>
        </w:tc>
      </w:tr>
      <w:tr w:rsidR="003C4071" w:rsidTr="003C4071">
        <w:trPr>
          <w:trHeight w:hRule="exact" w:val="1219"/>
        </w:trPr>
        <w:tc>
          <w:tcPr>
            <w:tcW w:w="2722" w:type="dxa"/>
            <w:tcBorders>
              <w:top w:val="single" w:sz="4" w:space="0" w:color="auto"/>
              <w:left w:val="single" w:sz="4" w:space="0" w:color="auto"/>
            </w:tcBorders>
            <w:shd w:val="clear" w:color="auto" w:fill="FFFFFF"/>
            <w:vAlign w:val="bottom"/>
          </w:tcPr>
          <w:p w:rsidR="003C4071" w:rsidRDefault="003C4071" w:rsidP="003C4071">
            <w:pPr>
              <w:pStyle w:val="52"/>
              <w:shd w:val="clear" w:color="auto" w:fill="auto"/>
              <w:spacing w:before="0" w:line="240" w:lineRule="exact"/>
              <w:ind w:firstLine="0"/>
            </w:pPr>
            <w:r>
              <w:rPr>
                <w:rStyle w:val="511pt"/>
              </w:rPr>
              <w:t>Иные закупки товаров, работ и услуг для обеспечения государственных (муниципальных) нужд</w:t>
            </w:r>
          </w:p>
        </w:tc>
        <w:tc>
          <w:tcPr>
            <w:tcW w:w="571"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150" w:lineRule="exact"/>
              <w:ind w:left="160" w:firstLine="0"/>
            </w:pPr>
            <w:r>
              <w:rPr>
                <w:rStyle w:val="575pt"/>
              </w:rPr>
              <w:t>851</w:t>
            </w:r>
          </w:p>
        </w:tc>
        <w:tc>
          <w:tcPr>
            <w:tcW w:w="427"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pPr>
            <w:r>
              <w:rPr>
                <w:rStyle w:val="511pt"/>
              </w:rPr>
              <w:t>08</w:t>
            </w:r>
          </w:p>
        </w:tc>
        <w:tc>
          <w:tcPr>
            <w:tcW w:w="432"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pPr>
            <w:r>
              <w:rPr>
                <w:rStyle w:val="511pt"/>
              </w:rPr>
              <w:t>01</w:t>
            </w:r>
          </w:p>
        </w:tc>
        <w:tc>
          <w:tcPr>
            <w:tcW w:w="854"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after="60" w:line="150" w:lineRule="exact"/>
              <w:ind w:firstLine="0"/>
              <w:jc w:val="both"/>
            </w:pPr>
            <w:r>
              <w:rPr>
                <w:rStyle w:val="575pt"/>
              </w:rPr>
              <w:t>51 4 14</w:t>
            </w:r>
          </w:p>
          <w:p w:rsidR="003C4071" w:rsidRDefault="003C4071" w:rsidP="003C4071">
            <w:pPr>
              <w:pStyle w:val="52"/>
              <w:shd w:val="clear" w:color="auto" w:fill="auto"/>
              <w:spacing w:line="150" w:lineRule="exact"/>
              <w:ind w:firstLine="0"/>
              <w:jc w:val="both"/>
            </w:pPr>
            <w:r>
              <w:rPr>
                <w:rStyle w:val="575pt"/>
              </w:rPr>
              <w:t>82400</w:t>
            </w:r>
          </w:p>
        </w:tc>
        <w:tc>
          <w:tcPr>
            <w:tcW w:w="566"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150" w:lineRule="exact"/>
              <w:ind w:left="160" w:firstLine="0"/>
            </w:pPr>
            <w:r>
              <w:rPr>
                <w:rStyle w:val="575pt"/>
              </w:rPr>
              <w:t>240</w:t>
            </w:r>
          </w:p>
        </w:tc>
        <w:tc>
          <w:tcPr>
            <w:tcW w:w="1565"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jc w:val="right"/>
            </w:pPr>
            <w:r>
              <w:rPr>
                <w:rStyle w:val="511pt"/>
              </w:rPr>
              <w:t>145 000,00</w:t>
            </w:r>
          </w:p>
        </w:tc>
        <w:tc>
          <w:tcPr>
            <w:tcW w:w="1570"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jc w:val="right"/>
            </w:pPr>
            <w:r>
              <w:rPr>
                <w:rStyle w:val="511pt"/>
              </w:rPr>
              <w:t>143 925,00</w:t>
            </w:r>
          </w:p>
        </w:tc>
        <w:tc>
          <w:tcPr>
            <w:tcW w:w="1416"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jc w:val="right"/>
            </w:pPr>
            <w:r>
              <w:rPr>
                <w:rStyle w:val="511pt"/>
              </w:rPr>
              <w:t>13 000,00</w:t>
            </w:r>
          </w:p>
        </w:tc>
        <w:tc>
          <w:tcPr>
            <w:tcW w:w="802" w:type="dxa"/>
            <w:tcBorders>
              <w:top w:val="single" w:sz="4" w:space="0" w:color="auto"/>
              <w:left w:val="single" w:sz="4" w:space="0" w:color="auto"/>
              <w:right w:val="single" w:sz="4" w:space="0" w:color="auto"/>
            </w:tcBorders>
            <w:shd w:val="clear" w:color="auto" w:fill="FFFFFF"/>
          </w:tcPr>
          <w:p w:rsidR="003C4071" w:rsidRDefault="00141F94" w:rsidP="003C4071">
            <w:pPr>
              <w:pStyle w:val="52"/>
              <w:shd w:val="clear" w:color="auto" w:fill="auto"/>
              <w:spacing w:before="0" w:after="420" w:line="220" w:lineRule="exact"/>
              <w:ind w:right="180" w:firstLine="0"/>
              <w:jc w:val="right"/>
            </w:pPr>
            <w:r>
              <w:rPr>
                <w:rStyle w:val="511pt"/>
              </w:rPr>
              <w:t>9,0</w:t>
            </w:r>
          </w:p>
          <w:p w:rsidR="003C4071" w:rsidRDefault="003C4071" w:rsidP="00141F94">
            <w:pPr>
              <w:pStyle w:val="52"/>
              <w:shd w:val="clear" w:color="auto" w:fill="auto"/>
              <w:spacing w:before="420" w:line="150" w:lineRule="exact"/>
              <w:ind w:right="180" w:firstLine="0"/>
              <w:jc w:val="center"/>
            </w:pPr>
          </w:p>
        </w:tc>
      </w:tr>
      <w:tr w:rsidR="003C4071" w:rsidTr="003C4071">
        <w:trPr>
          <w:trHeight w:hRule="exact" w:val="1224"/>
        </w:trPr>
        <w:tc>
          <w:tcPr>
            <w:tcW w:w="2722"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40" w:lineRule="exact"/>
              <w:ind w:firstLine="0"/>
            </w:pPr>
            <w:r>
              <w:rPr>
                <w:rStyle w:val="511pt"/>
              </w:rPr>
              <w:lastRenderedPageBreak/>
              <w:t>Предоставление субсидий бюджетным, автономным учреждениям и иным некоммерческим организациям</w:t>
            </w:r>
          </w:p>
        </w:tc>
        <w:tc>
          <w:tcPr>
            <w:tcW w:w="571"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150" w:lineRule="exact"/>
              <w:ind w:left="160" w:firstLine="0"/>
            </w:pPr>
            <w:r>
              <w:rPr>
                <w:rStyle w:val="575pt"/>
              </w:rPr>
              <w:t>851</w:t>
            </w:r>
          </w:p>
        </w:tc>
        <w:tc>
          <w:tcPr>
            <w:tcW w:w="427"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pPr>
            <w:r>
              <w:rPr>
                <w:rStyle w:val="511pt"/>
              </w:rPr>
              <w:t>08</w:t>
            </w:r>
          </w:p>
        </w:tc>
        <w:tc>
          <w:tcPr>
            <w:tcW w:w="432"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pPr>
            <w:r>
              <w:rPr>
                <w:rStyle w:val="511pt"/>
              </w:rPr>
              <w:t>01</w:t>
            </w:r>
          </w:p>
        </w:tc>
        <w:tc>
          <w:tcPr>
            <w:tcW w:w="854"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06" w:lineRule="exact"/>
              <w:ind w:firstLine="0"/>
              <w:jc w:val="both"/>
            </w:pPr>
            <w:r>
              <w:rPr>
                <w:rStyle w:val="575pt"/>
              </w:rPr>
              <w:t>51 4 14 82400</w:t>
            </w:r>
          </w:p>
        </w:tc>
        <w:tc>
          <w:tcPr>
            <w:tcW w:w="566"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150" w:lineRule="exact"/>
              <w:ind w:left="160" w:firstLine="0"/>
            </w:pPr>
            <w:r>
              <w:rPr>
                <w:rStyle w:val="575pt"/>
              </w:rPr>
              <w:t>600</w:t>
            </w:r>
          </w:p>
        </w:tc>
        <w:tc>
          <w:tcPr>
            <w:tcW w:w="1565"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jc w:val="right"/>
            </w:pPr>
            <w:r>
              <w:rPr>
                <w:rStyle w:val="511pt"/>
              </w:rPr>
              <w:t>60 000,00</w:t>
            </w:r>
          </w:p>
        </w:tc>
        <w:tc>
          <w:tcPr>
            <w:tcW w:w="1570"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jc w:val="right"/>
            </w:pPr>
            <w:r>
              <w:rPr>
                <w:rStyle w:val="511pt"/>
              </w:rPr>
              <w:t>60 000,00</w:t>
            </w:r>
          </w:p>
        </w:tc>
        <w:tc>
          <w:tcPr>
            <w:tcW w:w="1416" w:type="dxa"/>
            <w:tcBorders>
              <w:top w:val="single" w:sz="4" w:space="0" w:color="auto"/>
              <w:left w:val="single" w:sz="4" w:space="0" w:color="auto"/>
            </w:tcBorders>
            <w:shd w:val="clear" w:color="auto" w:fill="FFFFFF"/>
          </w:tcPr>
          <w:p w:rsidR="003C4071" w:rsidRDefault="003C4071" w:rsidP="003C4071">
            <w:pPr>
              <w:pStyle w:val="52"/>
              <w:shd w:val="clear" w:color="auto" w:fill="auto"/>
              <w:spacing w:before="0" w:line="220" w:lineRule="exact"/>
              <w:ind w:firstLine="0"/>
              <w:jc w:val="right"/>
            </w:pPr>
            <w:r>
              <w:rPr>
                <w:rStyle w:val="511pt"/>
              </w:rPr>
              <w:t>5 000,00</w:t>
            </w:r>
          </w:p>
        </w:tc>
        <w:tc>
          <w:tcPr>
            <w:tcW w:w="802" w:type="dxa"/>
            <w:tcBorders>
              <w:top w:val="single" w:sz="4" w:space="0" w:color="auto"/>
              <w:left w:val="single" w:sz="4" w:space="0" w:color="auto"/>
              <w:right w:val="single" w:sz="4" w:space="0" w:color="auto"/>
            </w:tcBorders>
            <w:shd w:val="clear" w:color="auto" w:fill="FFFFFF"/>
          </w:tcPr>
          <w:p w:rsidR="003C4071" w:rsidRDefault="003C4071" w:rsidP="003C4071">
            <w:pPr>
              <w:pStyle w:val="52"/>
              <w:shd w:val="clear" w:color="auto" w:fill="auto"/>
              <w:spacing w:before="0" w:after="360" w:line="150" w:lineRule="exact"/>
              <w:ind w:right="180" w:firstLine="0"/>
              <w:jc w:val="right"/>
            </w:pPr>
            <w:r>
              <w:rPr>
                <w:rStyle w:val="575pt"/>
              </w:rPr>
              <w:t>8,3</w:t>
            </w:r>
          </w:p>
          <w:p w:rsidR="003C4071" w:rsidRDefault="003C4071" w:rsidP="003C4071">
            <w:pPr>
              <w:pStyle w:val="52"/>
              <w:shd w:val="clear" w:color="auto" w:fill="auto"/>
              <w:spacing w:before="360" w:after="360" w:line="220" w:lineRule="exact"/>
              <w:ind w:left="280" w:firstLine="0"/>
            </w:pPr>
          </w:p>
          <w:p w:rsidR="003C4071" w:rsidRDefault="003C4071" w:rsidP="003C4071">
            <w:pPr>
              <w:pStyle w:val="52"/>
              <w:shd w:val="clear" w:color="auto" w:fill="auto"/>
              <w:spacing w:before="360" w:line="220" w:lineRule="exact"/>
              <w:ind w:firstLine="0"/>
              <w:jc w:val="center"/>
            </w:pPr>
          </w:p>
        </w:tc>
      </w:tr>
      <w:tr w:rsidR="003C4071" w:rsidTr="003C4071">
        <w:trPr>
          <w:trHeight w:hRule="exact" w:val="446"/>
        </w:trPr>
        <w:tc>
          <w:tcPr>
            <w:tcW w:w="2722" w:type="dxa"/>
            <w:tcBorders>
              <w:top w:val="single" w:sz="4" w:space="0" w:color="auto"/>
              <w:left w:val="single" w:sz="4" w:space="0" w:color="auto"/>
              <w:bottom w:val="single" w:sz="4" w:space="0" w:color="auto"/>
            </w:tcBorders>
            <w:shd w:val="clear" w:color="auto" w:fill="FFFFFF"/>
            <w:vAlign w:val="center"/>
          </w:tcPr>
          <w:p w:rsidR="003C4071" w:rsidRDefault="003C4071" w:rsidP="003C4071">
            <w:pPr>
              <w:pStyle w:val="52"/>
              <w:shd w:val="clear" w:color="auto" w:fill="auto"/>
              <w:spacing w:before="0" w:line="220" w:lineRule="exact"/>
              <w:ind w:firstLine="0"/>
            </w:pPr>
            <w:r>
              <w:rPr>
                <w:rStyle w:val="511pt"/>
              </w:rPr>
              <w:t xml:space="preserve">Субсидии </w:t>
            </w:r>
            <w:proofErr w:type="gramStart"/>
            <w:r>
              <w:rPr>
                <w:rStyle w:val="511pt"/>
              </w:rPr>
              <w:t>бюджетным</w:t>
            </w:r>
            <w:proofErr w:type="gramEnd"/>
          </w:p>
        </w:tc>
        <w:tc>
          <w:tcPr>
            <w:tcW w:w="571" w:type="dxa"/>
            <w:tcBorders>
              <w:top w:val="single" w:sz="4" w:space="0" w:color="auto"/>
              <w:left w:val="single" w:sz="4" w:space="0" w:color="auto"/>
              <w:bottom w:val="single" w:sz="4" w:space="0" w:color="auto"/>
            </w:tcBorders>
            <w:shd w:val="clear" w:color="auto" w:fill="FFFFFF"/>
          </w:tcPr>
          <w:p w:rsidR="003C4071" w:rsidRDefault="003C4071" w:rsidP="003C4071">
            <w:pPr>
              <w:pStyle w:val="52"/>
              <w:shd w:val="clear" w:color="auto" w:fill="auto"/>
              <w:spacing w:before="0" w:line="150" w:lineRule="exact"/>
              <w:ind w:left="160" w:firstLine="0"/>
            </w:pPr>
            <w:r>
              <w:rPr>
                <w:rStyle w:val="575pt"/>
              </w:rPr>
              <w:t>851</w:t>
            </w:r>
          </w:p>
        </w:tc>
        <w:tc>
          <w:tcPr>
            <w:tcW w:w="427" w:type="dxa"/>
            <w:tcBorders>
              <w:top w:val="single" w:sz="4" w:space="0" w:color="auto"/>
              <w:left w:val="single" w:sz="4" w:space="0" w:color="auto"/>
              <w:bottom w:val="single" w:sz="4" w:space="0" w:color="auto"/>
            </w:tcBorders>
            <w:shd w:val="clear" w:color="auto" w:fill="FFFFFF"/>
            <w:vAlign w:val="center"/>
          </w:tcPr>
          <w:p w:rsidR="003C4071" w:rsidRDefault="003C4071" w:rsidP="003C4071">
            <w:pPr>
              <w:pStyle w:val="52"/>
              <w:shd w:val="clear" w:color="auto" w:fill="auto"/>
              <w:spacing w:before="0" w:line="220" w:lineRule="exact"/>
              <w:ind w:firstLine="0"/>
            </w:pPr>
            <w:r>
              <w:rPr>
                <w:rStyle w:val="511pt"/>
              </w:rPr>
              <w:t>08</w:t>
            </w:r>
          </w:p>
        </w:tc>
        <w:tc>
          <w:tcPr>
            <w:tcW w:w="432" w:type="dxa"/>
            <w:tcBorders>
              <w:top w:val="single" w:sz="4" w:space="0" w:color="auto"/>
              <w:left w:val="single" w:sz="4" w:space="0" w:color="auto"/>
              <w:bottom w:val="single" w:sz="4" w:space="0" w:color="auto"/>
            </w:tcBorders>
            <w:shd w:val="clear" w:color="auto" w:fill="FFFFFF"/>
            <w:vAlign w:val="center"/>
          </w:tcPr>
          <w:p w:rsidR="003C4071" w:rsidRDefault="003C4071" w:rsidP="003C4071">
            <w:pPr>
              <w:pStyle w:val="52"/>
              <w:shd w:val="clear" w:color="auto" w:fill="auto"/>
              <w:spacing w:before="0" w:line="220" w:lineRule="exact"/>
              <w:ind w:firstLine="0"/>
            </w:pPr>
            <w:r>
              <w:rPr>
                <w:rStyle w:val="511pt"/>
              </w:rPr>
              <w:t>01</w:t>
            </w:r>
          </w:p>
        </w:tc>
        <w:tc>
          <w:tcPr>
            <w:tcW w:w="854" w:type="dxa"/>
            <w:tcBorders>
              <w:top w:val="single" w:sz="4" w:space="0" w:color="auto"/>
              <w:left w:val="single" w:sz="4" w:space="0" w:color="auto"/>
              <w:bottom w:val="single" w:sz="4" w:space="0" w:color="auto"/>
            </w:tcBorders>
            <w:shd w:val="clear" w:color="auto" w:fill="FFFFFF"/>
            <w:vAlign w:val="center"/>
          </w:tcPr>
          <w:p w:rsidR="003C4071" w:rsidRDefault="003C4071" w:rsidP="003C4071">
            <w:pPr>
              <w:pStyle w:val="52"/>
              <w:shd w:val="clear" w:color="auto" w:fill="auto"/>
              <w:spacing w:before="0" w:line="206" w:lineRule="exact"/>
              <w:ind w:firstLine="0"/>
              <w:jc w:val="both"/>
            </w:pPr>
            <w:r>
              <w:rPr>
                <w:rStyle w:val="575pt"/>
              </w:rPr>
              <w:t>51 4 14 82400</w:t>
            </w:r>
          </w:p>
        </w:tc>
        <w:tc>
          <w:tcPr>
            <w:tcW w:w="566" w:type="dxa"/>
            <w:tcBorders>
              <w:top w:val="single" w:sz="4" w:space="0" w:color="auto"/>
              <w:left w:val="single" w:sz="4" w:space="0" w:color="auto"/>
              <w:bottom w:val="single" w:sz="4" w:space="0" w:color="auto"/>
            </w:tcBorders>
            <w:shd w:val="clear" w:color="auto" w:fill="FFFFFF"/>
            <w:vAlign w:val="center"/>
          </w:tcPr>
          <w:p w:rsidR="003C4071" w:rsidRDefault="003C4071" w:rsidP="003C4071">
            <w:pPr>
              <w:pStyle w:val="52"/>
              <w:shd w:val="clear" w:color="auto" w:fill="auto"/>
              <w:spacing w:before="0" w:line="150" w:lineRule="exact"/>
              <w:ind w:left="160" w:firstLine="0"/>
            </w:pPr>
            <w:r>
              <w:rPr>
                <w:rStyle w:val="575pt"/>
              </w:rPr>
              <w:t>610</w:t>
            </w:r>
          </w:p>
        </w:tc>
        <w:tc>
          <w:tcPr>
            <w:tcW w:w="1565" w:type="dxa"/>
            <w:tcBorders>
              <w:top w:val="single" w:sz="4" w:space="0" w:color="auto"/>
              <w:left w:val="single" w:sz="4" w:space="0" w:color="auto"/>
              <w:bottom w:val="single" w:sz="4" w:space="0" w:color="auto"/>
            </w:tcBorders>
            <w:shd w:val="clear" w:color="auto" w:fill="FFFFFF"/>
            <w:vAlign w:val="center"/>
          </w:tcPr>
          <w:p w:rsidR="003C4071" w:rsidRDefault="003C4071" w:rsidP="003C4071">
            <w:pPr>
              <w:pStyle w:val="52"/>
              <w:shd w:val="clear" w:color="auto" w:fill="auto"/>
              <w:spacing w:before="0" w:line="220" w:lineRule="exact"/>
              <w:ind w:firstLine="0"/>
              <w:jc w:val="right"/>
            </w:pPr>
            <w:r>
              <w:rPr>
                <w:rStyle w:val="511pt"/>
              </w:rPr>
              <w:t>60 000,00</w:t>
            </w:r>
          </w:p>
        </w:tc>
        <w:tc>
          <w:tcPr>
            <w:tcW w:w="1570" w:type="dxa"/>
            <w:tcBorders>
              <w:top w:val="single" w:sz="4" w:space="0" w:color="auto"/>
              <w:left w:val="single" w:sz="4" w:space="0" w:color="auto"/>
              <w:bottom w:val="single" w:sz="4" w:space="0" w:color="auto"/>
            </w:tcBorders>
            <w:shd w:val="clear" w:color="auto" w:fill="FFFFFF"/>
            <w:vAlign w:val="center"/>
          </w:tcPr>
          <w:p w:rsidR="003C4071" w:rsidRDefault="003C4071" w:rsidP="003C4071">
            <w:pPr>
              <w:pStyle w:val="52"/>
              <w:shd w:val="clear" w:color="auto" w:fill="auto"/>
              <w:spacing w:before="0" w:line="220" w:lineRule="exact"/>
              <w:ind w:firstLine="0"/>
              <w:jc w:val="right"/>
            </w:pPr>
            <w:r>
              <w:rPr>
                <w:rStyle w:val="511pt"/>
              </w:rPr>
              <w:t>60 000,00</w:t>
            </w:r>
          </w:p>
        </w:tc>
        <w:tc>
          <w:tcPr>
            <w:tcW w:w="1416" w:type="dxa"/>
            <w:tcBorders>
              <w:top w:val="single" w:sz="4" w:space="0" w:color="auto"/>
              <w:left w:val="single" w:sz="4" w:space="0" w:color="auto"/>
              <w:bottom w:val="single" w:sz="4" w:space="0" w:color="auto"/>
            </w:tcBorders>
            <w:shd w:val="clear" w:color="auto" w:fill="FFFFFF"/>
            <w:vAlign w:val="center"/>
          </w:tcPr>
          <w:p w:rsidR="003C4071" w:rsidRDefault="003C4071" w:rsidP="003C4071">
            <w:pPr>
              <w:pStyle w:val="52"/>
              <w:shd w:val="clear" w:color="auto" w:fill="auto"/>
              <w:spacing w:before="0" w:line="220" w:lineRule="exact"/>
              <w:ind w:firstLine="0"/>
              <w:jc w:val="right"/>
            </w:pPr>
            <w:r>
              <w:rPr>
                <w:rStyle w:val="511pt"/>
              </w:rPr>
              <w:t>5 000,00</w:t>
            </w:r>
          </w:p>
        </w:tc>
        <w:tc>
          <w:tcPr>
            <w:tcW w:w="802" w:type="dxa"/>
            <w:tcBorders>
              <w:top w:val="single" w:sz="4" w:space="0" w:color="auto"/>
              <w:left w:val="single" w:sz="4" w:space="0" w:color="auto"/>
              <w:bottom w:val="single" w:sz="4" w:space="0" w:color="auto"/>
              <w:right w:val="single" w:sz="4" w:space="0" w:color="auto"/>
            </w:tcBorders>
            <w:shd w:val="clear" w:color="auto" w:fill="FFFFFF"/>
            <w:vAlign w:val="center"/>
          </w:tcPr>
          <w:p w:rsidR="003C4071" w:rsidRDefault="003C4071" w:rsidP="003C4071">
            <w:pPr>
              <w:pStyle w:val="52"/>
              <w:shd w:val="clear" w:color="auto" w:fill="auto"/>
              <w:spacing w:before="0" w:line="150" w:lineRule="exact"/>
              <w:ind w:right="180" w:firstLine="0"/>
              <w:jc w:val="right"/>
            </w:pPr>
            <w:r>
              <w:rPr>
                <w:rStyle w:val="575pt"/>
              </w:rPr>
              <w:t>8,3</w:t>
            </w:r>
          </w:p>
        </w:tc>
      </w:tr>
    </w:tbl>
    <w:p w:rsidR="00141F94" w:rsidRDefault="00141F94" w:rsidP="000F6074">
      <w:pPr>
        <w:widowControl/>
        <w:spacing w:after="200" w:line="276" w:lineRule="auto"/>
        <w:rPr>
          <w:rFonts w:ascii="Times New Roman" w:hAnsi="Times New Roman" w:cs="Times New Roman"/>
          <w:sz w:val="28"/>
          <w:szCs w:val="28"/>
        </w:rPr>
      </w:pPr>
    </w:p>
    <w:p w:rsidR="00141F94" w:rsidRDefault="00141F94">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tbl>
      <w:tblPr>
        <w:tblpPr w:leftFromText="180" w:rightFromText="180" w:horzAnchor="margin" w:tblpXSpec="center" w:tblpY="-889"/>
        <w:tblW w:w="10853" w:type="dxa"/>
        <w:tblLayout w:type="fixed"/>
        <w:tblCellMar>
          <w:left w:w="10" w:type="dxa"/>
          <w:right w:w="10" w:type="dxa"/>
        </w:tblCellMar>
        <w:tblLook w:val="04A0"/>
      </w:tblPr>
      <w:tblGrid>
        <w:gridCol w:w="2722"/>
        <w:gridCol w:w="571"/>
        <w:gridCol w:w="427"/>
        <w:gridCol w:w="427"/>
        <w:gridCol w:w="850"/>
        <w:gridCol w:w="566"/>
        <w:gridCol w:w="1565"/>
        <w:gridCol w:w="1570"/>
        <w:gridCol w:w="1411"/>
        <w:gridCol w:w="744"/>
      </w:tblGrid>
      <w:tr w:rsidR="00141F94" w:rsidTr="00141F94">
        <w:trPr>
          <w:trHeight w:hRule="exact" w:val="1469"/>
        </w:trPr>
        <w:tc>
          <w:tcPr>
            <w:tcW w:w="2722"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center"/>
            </w:pPr>
            <w:r>
              <w:rPr>
                <w:rStyle w:val="511pt"/>
              </w:rPr>
              <w:lastRenderedPageBreak/>
              <w:t>Наименование</w:t>
            </w:r>
          </w:p>
        </w:tc>
        <w:tc>
          <w:tcPr>
            <w:tcW w:w="571"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left="160" w:firstLine="0"/>
            </w:pPr>
            <w:r>
              <w:rPr>
                <w:rStyle w:val="511pt"/>
              </w:rPr>
              <w:t>Гл</w:t>
            </w:r>
          </w:p>
        </w:tc>
        <w:tc>
          <w:tcPr>
            <w:tcW w:w="427"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pPr>
            <w:proofErr w:type="spellStart"/>
            <w:r>
              <w:rPr>
                <w:rStyle w:val="511pt"/>
              </w:rPr>
              <w:t>Рз</w:t>
            </w:r>
            <w:proofErr w:type="spellEnd"/>
          </w:p>
        </w:tc>
        <w:tc>
          <w:tcPr>
            <w:tcW w:w="427"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after="60" w:line="220" w:lineRule="exact"/>
              <w:ind w:firstLine="0"/>
            </w:pPr>
            <w:proofErr w:type="gramStart"/>
            <w:r>
              <w:rPr>
                <w:rStyle w:val="511pt"/>
              </w:rPr>
              <w:t>П</w:t>
            </w:r>
            <w:proofErr w:type="gramEnd"/>
          </w:p>
          <w:p w:rsidR="00141F94" w:rsidRDefault="00141F94" w:rsidP="00141F94">
            <w:pPr>
              <w:pStyle w:val="52"/>
              <w:shd w:val="clear" w:color="auto" w:fill="auto"/>
              <w:spacing w:line="180" w:lineRule="exact"/>
              <w:ind w:firstLine="0"/>
            </w:pPr>
            <w:proofErr w:type="gramStart"/>
            <w:r>
              <w:rPr>
                <w:rStyle w:val="5ArialNarrow9pt"/>
              </w:rPr>
              <w:t>Р</w:t>
            </w:r>
            <w:proofErr w:type="gramEnd"/>
          </w:p>
        </w:tc>
        <w:tc>
          <w:tcPr>
            <w:tcW w:w="850"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both"/>
            </w:pPr>
            <w:r>
              <w:rPr>
                <w:rStyle w:val="511pt"/>
              </w:rPr>
              <w:t>ЦСР</w:t>
            </w:r>
          </w:p>
        </w:tc>
        <w:tc>
          <w:tcPr>
            <w:tcW w:w="566"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left="160" w:firstLine="0"/>
            </w:pPr>
            <w:r>
              <w:rPr>
                <w:rStyle w:val="511pt"/>
              </w:rPr>
              <w:t>ВР</w:t>
            </w:r>
          </w:p>
        </w:tc>
        <w:tc>
          <w:tcPr>
            <w:tcW w:w="1565"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45" w:lineRule="exact"/>
              <w:ind w:left="260" w:firstLine="0"/>
            </w:pPr>
            <w:r>
              <w:rPr>
                <w:rStyle w:val="511pt"/>
              </w:rPr>
              <w:t>Утверждено на 2022 год</w:t>
            </w:r>
          </w:p>
        </w:tc>
        <w:tc>
          <w:tcPr>
            <w:tcW w:w="1570"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40" w:lineRule="exact"/>
              <w:ind w:firstLine="0"/>
              <w:jc w:val="center"/>
            </w:pPr>
            <w:r>
              <w:rPr>
                <w:rStyle w:val="511pt"/>
              </w:rPr>
              <w:t>Уточненная бюджетная роспись на 2022 год</w:t>
            </w:r>
          </w:p>
        </w:tc>
        <w:tc>
          <w:tcPr>
            <w:tcW w:w="1411"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40" w:lineRule="exact"/>
              <w:ind w:firstLine="0"/>
              <w:jc w:val="center"/>
            </w:pPr>
            <w:r>
              <w:rPr>
                <w:rStyle w:val="511pt"/>
              </w:rPr>
              <w:t>Кассовое исполнение за 1 квартал 2022 года</w:t>
            </w:r>
          </w:p>
        </w:tc>
        <w:tc>
          <w:tcPr>
            <w:tcW w:w="744" w:type="dxa"/>
            <w:tcBorders>
              <w:top w:val="single" w:sz="4" w:space="0" w:color="auto"/>
              <w:left w:val="single" w:sz="4" w:space="0" w:color="auto"/>
              <w:right w:val="single" w:sz="4" w:space="0" w:color="auto"/>
            </w:tcBorders>
            <w:shd w:val="clear" w:color="auto" w:fill="FFFFFF"/>
            <w:vAlign w:val="bottom"/>
          </w:tcPr>
          <w:p w:rsidR="00141F94" w:rsidRDefault="00141F94" w:rsidP="00141F94">
            <w:pPr>
              <w:pStyle w:val="52"/>
              <w:shd w:val="clear" w:color="auto" w:fill="auto"/>
              <w:spacing w:before="0" w:line="206" w:lineRule="exact"/>
              <w:ind w:right="180" w:firstLine="0"/>
              <w:jc w:val="right"/>
            </w:pPr>
            <w:proofErr w:type="spellStart"/>
            <w:r>
              <w:rPr>
                <w:rStyle w:val="575pt"/>
              </w:rPr>
              <w:t>Проце</w:t>
            </w:r>
            <w:proofErr w:type="spellEnd"/>
          </w:p>
          <w:p w:rsidR="00141F94" w:rsidRDefault="00141F94" w:rsidP="00141F94">
            <w:pPr>
              <w:pStyle w:val="52"/>
              <w:shd w:val="clear" w:color="auto" w:fill="auto"/>
              <w:spacing w:before="0" w:line="206" w:lineRule="exact"/>
              <w:ind w:firstLine="0"/>
              <w:jc w:val="center"/>
            </w:pPr>
            <w:proofErr w:type="spellStart"/>
            <w:r>
              <w:rPr>
                <w:rStyle w:val="575pt"/>
              </w:rPr>
              <w:t>нт</w:t>
            </w:r>
            <w:proofErr w:type="spellEnd"/>
          </w:p>
          <w:p w:rsidR="00141F94" w:rsidRDefault="00141F94" w:rsidP="00141F94">
            <w:pPr>
              <w:pStyle w:val="52"/>
              <w:shd w:val="clear" w:color="auto" w:fill="auto"/>
              <w:spacing w:before="0" w:line="206" w:lineRule="exact"/>
              <w:ind w:firstLine="0"/>
              <w:jc w:val="center"/>
            </w:pPr>
            <w:r>
              <w:rPr>
                <w:rStyle w:val="575pt"/>
              </w:rPr>
              <w:t>испод</w:t>
            </w:r>
          </w:p>
          <w:p w:rsidR="00141F94" w:rsidRDefault="00141F94" w:rsidP="00141F94">
            <w:pPr>
              <w:pStyle w:val="52"/>
              <w:shd w:val="clear" w:color="auto" w:fill="auto"/>
              <w:spacing w:before="0" w:line="206" w:lineRule="exact"/>
              <w:ind w:firstLine="0"/>
              <w:jc w:val="center"/>
            </w:pPr>
            <w:r>
              <w:rPr>
                <w:rStyle w:val="575pt"/>
              </w:rPr>
              <w:t>нения</w:t>
            </w:r>
          </w:p>
          <w:p w:rsidR="00141F94" w:rsidRDefault="00141F94" w:rsidP="00141F94">
            <w:pPr>
              <w:pStyle w:val="52"/>
              <w:shd w:val="clear" w:color="auto" w:fill="auto"/>
              <w:spacing w:before="0" w:line="206" w:lineRule="exact"/>
              <w:ind w:firstLine="0"/>
              <w:jc w:val="center"/>
            </w:pPr>
            <w:r>
              <w:rPr>
                <w:rStyle w:val="5ArialNarrow9pt"/>
              </w:rPr>
              <w:t>к</w:t>
            </w:r>
          </w:p>
          <w:p w:rsidR="00141F94" w:rsidRDefault="00141F94" w:rsidP="00141F94">
            <w:pPr>
              <w:pStyle w:val="52"/>
              <w:shd w:val="clear" w:color="auto" w:fill="auto"/>
              <w:spacing w:before="0" w:line="206" w:lineRule="exact"/>
              <w:ind w:firstLine="0"/>
              <w:jc w:val="center"/>
            </w:pPr>
            <w:r>
              <w:rPr>
                <w:rStyle w:val="575pt"/>
              </w:rPr>
              <w:t>росли</w:t>
            </w:r>
          </w:p>
          <w:p w:rsidR="00141F94" w:rsidRDefault="00141F94" w:rsidP="00141F94">
            <w:pPr>
              <w:pStyle w:val="52"/>
              <w:shd w:val="clear" w:color="auto" w:fill="auto"/>
              <w:spacing w:before="0" w:line="206" w:lineRule="exact"/>
              <w:ind w:firstLine="0"/>
              <w:jc w:val="center"/>
            </w:pPr>
            <w:r>
              <w:rPr>
                <w:rStyle w:val="5ArialNarrow9pt"/>
              </w:rPr>
              <w:t>си</w:t>
            </w:r>
          </w:p>
        </w:tc>
      </w:tr>
      <w:tr w:rsidR="00141F94" w:rsidTr="00141F94">
        <w:trPr>
          <w:trHeight w:hRule="exact" w:val="374"/>
        </w:trPr>
        <w:tc>
          <w:tcPr>
            <w:tcW w:w="2722" w:type="dxa"/>
            <w:tcBorders>
              <w:top w:val="single" w:sz="4" w:space="0" w:color="auto"/>
              <w:left w:val="single" w:sz="4" w:space="0" w:color="auto"/>
            </w:tcBorders>
            <w:shd w:val="clear" w:color="auto" w:fill="FFFFFF"/>
            <w:vAlign w:val="center"/>
          </w:tcPr>
          <w:p w:rsidR="00141F94" w:rsidRDefault="00141F94" w:rsidP="00141F94">
            <w:pPr>
              <w:pStyle w:val="52"/>
              <w:shd w:val="clear" w:color="auto" w:fill="auto"/>
              <w:spacing w:before="0" w:line="220" w:lineRule="exact"/>
              <w:ind w:firstLine="0"/>
            </w:pPr>
            <w:r>
              <w:rPr>
                <w:rStyle w:val="511pt"/>
              </w:rPr>
              <w:t>учреждениям</w:t>
            </w:r>
          </w:p>
        </w:tc>
        <w:tc>
          <w:tcPr>
            <w:tcW w:w="571" w:type="dxa"/>
            <w:tcBorders>
              <w:top w:val="single" w:sz="4" w:space="0" w:color="auto"/>
              <w:left w:val="single" w:sz="4" w:space="0" w:color="auto"/>
            </w:tcBorders>
            <w:shd w:val="clear" w:color="auto" w:fill="FFFFFF"/>
          </w:tcPr>
          <w:p w:rsidR="00141F94" w:rsidRDefault="00141F94" w:rsidP="00141F94">
            <w:pPr>
              <w:rPr>
                <w:sz w:val="10"/>
                <w:szCs w:val="10"/>
              </w:rPr>
            </w:pPr>
          </w:p>
        </w:tc>
        <w:tc>
          <w:tcPr>
            <w:tcW w:w="427" w:type="dxa"/>
            <w:tcBorders>
              <w:top w:val="single" w:sz="4" w:space="0" w:color="auto"/>
              <w:left w:val="single" w:sz="4" w:space="0" w:color="auto"/>
            </w:tcBorders>
            <w:shd w:val="clear" w:color="auto" w:fill="FFFFFF"/>
          </w:tcPr>
          <w:p w:rsidR="00141F94" w:rsidRDefault="00141F94" w:rsidP="00141F94">
            <w:pPr>
              <w:rPr>
                <w:sz w:val="10"/>
                <w:szCs w:val="10"/>
              </w:rPr>
            </w:pPr>
          </w:p>
        </w:tc>
        <w:tc>
          <w:tcPr>
            <w:tcW w:w="427" w:type="dxa"/>
            <w:tcBorders>
              <w:top w:val="single" w:sz="4" w:space="0" w:color="auto"/>
              <w:left w:val="single" w:sz="4" w:space="0" w:color="auto"/>
            </w:tcBorders>
            <w:shd w:val="clear" w:color="auto" w:fill="FFFFFF"/>
          </w:tcPr>
          <w:p w:rsidR="00141F94" w:rsidRDefault="00141F94" w:rsidP="00141F94">
            <w:pPr>
              <w:rPr>
                <w:sz w:val="10"/>
                <w:szCs w:val="10"/>
              </w:rPr>
            </w:pPr>
          </w:p>
        </w:tc>
        <w:tc>
          <w:tcPr>
            <w:tcW w:w="850" w:type="dxa"/>
            <w:tcBorders>
              <w:top w:val="single" w:sz="4" w:space="0" w:color="auto"/>
              <w:left w:val="single" w:sz="4" w:space="0" w:color="auto"/>
            </w:tcBorders>
            <w:shd w:val="clear" w:color="auto" w:fill="FFFFFF"/>
          </w:tcPr>
          <w:p w:rsidR="00141F94" w:rsidRDefault="00141F94" w:rsidP="00141F94">
            <w:pPr>
              <w:rPr>
                <w:sz w:val="10"/>
                <w:szCs w:val="10"/>
              </w:rPr>
            </w:pPr>
          </w:p>
        </w:tc>
        <w:tc>
          <w:tcPr>
            <w:tcW w:w="566" w:type="dxa"/>
            <w:tcBorders>
              <w:top w:val="single" w:sz="4" w:space="0" w:color="auto"/>
              <w:left w:val="single" w:sz="4" w:space="0" w:color="auto"/>
            </w:tcBorders>
            <w:shd w:val="clear" w:color="auto" w:fill="FFFFFF"/>
          </w:tcPr>
          <w:p w:rsidR="00141F94" w:rsidRDefault="00141F94" w:rsidP="00141F94">
            <w:pPr>
              <w:rPr>
                <w:sz w:val="10"/>
                <w:szCs w:val="10"/>
              </w:rPr>
            </w:pPr>
          </w:p>
        </w:tc>
        <w:tc>
          <w:tcPr>
            <w:tcW w:w="1565" w:type="dxa"/>
            <w:tcBorders>
              <w:top w:val="single" w:sz="4" w:space="0" w:color="auto"/>
              <w:left w:val="single" w:sz="4" w:space="0" w:color="auto"/>
            </w:tcBorders>
            <w:shd w:val="clear" w:color="auto" w:fill="FFFFFF"/>
          </w:tcPr>
          <w:p w:rsidR="00141F94" w:rsidRDefault="00141F94" w:rsidP="00141F94">
            <w:pPr>
              <w:rPr>
                <w:sz w:val="10"/>
                <w:szCs w:val="10"/>
              </w:rPr>
            </w:pPr>
          </w:p>
        </w:tc>
        <w:tc>
          <w:tcPr>
            <w:tcW w:w="1570" w:type="dxa"/>
            <w:tcBorders>
              <w:top w:val="single" w:sz="4" w:space="0" w:color="auto"/>
              <w:left w:val="single" w:sz="4" w:space="0" w:color="auto"/>
            </w:tcBorders>
            <w:shd w:val="clear" w:color="auto" w:fill="FFFFFF"/>
          </w:tcPr>
          <w:p w:rsidR="00141F94" w:rsidRDefault="00141F94" w:rsidP="00141F94">
            <w:pPr>
              <w:rPr>
                <w:sz w:val="10"/>
                <w:szCs w:val="10"/>
              </w:rPr>
            </w:pPr>
          </w:p>
        </w:tc>
        <w:tc>
          <w:tcPr>
            <w:tcW w:w="1411" w:type="dxa"/>
            <w:tcBorders>
              <w:top w:val="single" w:sz="4" w:space="0" w:color="auto"/>
              <w:left w:val="single" w:sz="4" w:space="0" w:color="auto"/>
            </w:tcBorders>
            <w:shd w:val="clear" w:color="auto" w:fill="FFFFFF"/>
          </w:tcPr>
          <w:p w:rsidR="00141F94" w:rsidRDefault="00141F94" w:rsidP="00141F94">
            <w:pPr>
              <w:rPr>
                <w:sz w:val="10"/>
                <w:szCs w:val="10"/>
              </w:rPr>
            </w:pPr>
          </w:p>
        </w:tc>
        <w:tc>
          <w:tcPr>
            <w:tcW w:w="744" w:type="dxa"/>
            <w:tcBorders>
              <w:top w:val="single" w:sz="4" w:space="0" w:color="auto"/>
              <w:left w:val="single" w:sz="4" w:space="0" w:color="auto"/>
              <w:right w:val="single" w:sz="4" w:space="0" w:color="auto"/>
            </w:tcBorders>
            <w:shd w:val="clear" w:color="auto" w:fill="FFFFFF"/>
            <w:vAlign w:val="bottom"/>
          </w:tcPr>
          <w:p w:rsidR="00141F94" w:rsidRDefault="00141F94" w:rsidP="00141F94">
            <w:pPr>
              <w:pStyle w:val="52"/>
              <w:shd w:val="clear" w:color="auto" w:fill="auto"/>
              <w:spacing w:before="0" w:line="260" w:lineRule="exact"/>
              <w:ind w:left="400" w:firstLine="0"/>
            </w:pPr>
          </w:p>
        </w:tc>
      </w:tr>
      <w:tr w:rsidR="00141F94" w:rsidTr="00141F94">
        <w:trPr>
          <w:trHeight w:hRule="exact" w:val="2899"/>
        </w:trPr>
        <w:tc>
          <w:tcPr>
            <w:tcW w:w="2722" w:type="dxa"/>
            <w:tcBorders>
              <w:top w:val="single" w:sz="4" w:space="0" w:color="auto"/>
              <w:left w:val="single" w:sz="4" w:space="0" w:color="auto"/>
            </w:tcBorders>
            <w:shd w:val="clear" w:color="auto" w:fill="FFFFFF"/>
            <w:vAlign w:val="bottom"/>
          </w:tcPr>
          <w:p w:rsidR="00141F94" w:rsidRDefault="00141F94" w:rsidP="00141F94">
            <w:pPr>
              <w:pStyle w:val="52"/>
              <w:shd w:val="clear" w:color="auto" w:fill="auto"/>
              <w:spacing w:before="0" w:line="240" w:lineRule="exact"/>
              <w:ind w:firstLine="0"/>
            </w:pPr>
            <w:r>
              <w:rPr>
                <w:rStyle w:val="511pt"/>
              </w:rPr>
              <w:t xml:space="preserve">Реализация переданных полномочий по решению </w:t>
            </w:r>
            <w:proofErr w:type="spellStart"/>
            <w:r>
              <w:rPr>
                <w:rStyle w:val="511pt"/>
              </w:rPr>
              <w:t>Ьтдельных</w:t>
            </w:r>
            <w:proofErr w:type="spellEnd"/>
            <w:r>
              <w:rPr>
                <w:rStyle w:val="511pt"/>
              </w:rPr>
              <w:t xml:space="preserve"> вопросов местного значения поселений в соответствии с заключенными соглашениями по созданию условий для организации досуга и обеспечения жителей поселений услугами организаций культуры</w:t>
            </w:r>
          </w:p>
        </w:tc>
        <w:tc>
          <w:tcPr>
            <w:tcW w:w="571"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150" w:lineRule="exact"/>
              <w:ind w:left="160" w:firstLine="0"/>
            </w:pPr>
            <w:r>
              <w:rPr>
                <w:rStyle w:val="575pt"/>
              </w:rPr>
              <w:t>851</w:t>
            </w:r>
          </w:p>
        </w:tc>
        <w:tc>
          <w:tcPr>
            <w:tcW w:w="427"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pPr>
            <w:r>
              <w:rPr>
                <w:rStyle w:val="511pt"/>
              </w:rPr>
              <w:t>08</w:t>
            </w:r>
          </w:p>
        </w:tc>
        <w:tc>
          <w:tcPr>
            <w:tcW w:w="427"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pPr>
            <w:r>
              <w:rPr>
                <w:rStyle w:val="511pt"/>
              </w:rPr>
              <w:t>01</w:t>
            </w:r>
          </w:p>
        </w:tc>
        <w:tc>
          <w:tcPr>
            <w:tcW w:w="850"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06" w:lineRule="exact"/>
              <w:ind w:firstLine="0"/>
              <w:jc w:val="both"/>
            </w:pPr>
            <w:r>
              <w:rPr>
                <w:rStyle w:val="575pt"/>
              </w:rPr>
              <w:t>51 4 14 84260</w:t>
            </w:r>
          </w:p>
        </w:tc>
        <w:tc>
          <w:tcPr>
            <w:tcW w:w="566" w:type="dxa"/>
            <w:tcBorders>
              <w:top w:val="single" w:sz="4" w:space="0" w:color="auto"/>
              <w:left w:val="single" w:sz="4" w:space="0" w:color="auto"/>
            </w:tcBorders>
            <w:shd w:val="clear" w:color="auto" w:fill="FFFFFF"/>
          </w:tcPr>
          <w:p w:rsidR="00141F94" w:rsidRDefault="00141F94" w:rsidP="00141F94">
            <w:pPr>
              <w:rPr>
                <w:sz w:val="10"/>
                <w:szCs w:val="10"/>
              </w:rPr>
            </w:pPr>
          </w:p>
        </w:tc>
        <w:tc>
          <w:tcPr>
            <w:tcW w:w="1565"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5 600 000,00</w:t>
            </w:r>
          </w:p>
        </w:tc>
        <w:tc>
          <w:tcPr>
            <w:tcW w:w="1570"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5 600 000,00</w:t>
            </w:r>
          </w:p>
        </w:tc>
        <w:tc>
          <w:tcPr>
            <w:tcW w:w="1411"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1 682 600,00</w:t>
            </w:r>
          </w:p>
        </w:tc>
        <w:tc>
          <w:tcPr>
            <w:tcW w:w="744" w:type="dxa"/>
            <w:tcBorders>
              <w:top w:val="single" w:sz="4" w:space="0" w:color="auto"/>
              <w:left w:val="single" w:sz="4" w:space="0" w:color="auto"/>
              <w:right w:val="single" w:sz="4" w:space="0" w:color="auto"/>
            </w:tcBorders>
            <w:shd w:val="clear" w:color="auto" w:fill="FFFFFF"/>
          </w:tcPr>
          <w:p w:rsidR="00141F94" w:rsidRDefault="00141F94" w:rsidP="00141F94">
            <w:pPr>
              <w:pStyle w:val="52"/>
              <w:shd w:val="clear" w:color="auto" w:fill="auto"/>
              <w:spacing w:before="0" w:after="420" w:line="220" w:lineRule="exact"/>
              <w:ind w:right="180" w:firstLine="0"/>
              <w:jc w:val="right"/>
            </w:pPr>
            <w:r>
              <w:rPr>
                <w:rStyle w:val="511pt"/>
              </w:rPr>
              <w:t>30,0</w:t>
            </w:r>
          </w:p>
          <w:p w:rsidR="00141F94" w:rsidRDefault="00141F94" w:rsidP="00141F94">
            <w:pPr>
              <w:pStyle w:val="52"/>
              <w:shd w:val="clear" w:color="auto" w:fill="auto"/>
              <w:spacing w:before="420" w:line="202" w:lineRule="exact"/>
              <w:ind w:left="240" w:firstLine="0"/>
            </w:pPr>
          </w:p>
        </w:tc>
      </w:tr>
      <w:tr w:rsidR="00141F94" w:rsidTr="00141F94">
        <w:trPr>
          <w:trHeight w:hRule="exact" w:val="979"/>
        </w:trPr>
        <w:tc>
          <w:tcPr>
            <w:tcW w:w="2722"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40" w:lineRule="exact"/>
              <w:ind w:firstLine="0"/>
            </w:pPr>
            <w:r>
              <w:rPr>
                <w:rStyle w:val="511pt"/>
              </w:rPr>
              <w:t>Закупка товаров, работ и услуг для обеспечения государственных (муниципальных) нужд</w:t>
            </w:r>
          </w:p>
        </w:tc>
        <w:tc>
          <w:tcPr>
            <w:tcW w:w="571"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150" w:lineRule="exact"/>
              <w:ind w:left="160" w:firstLine="0"/>
            </w:pPr>
            <w:r>
              <w:rPr>
                <w:rStyle w:val="575pt"/>
              </w:rPr>
              <w:t>851</w:t>
            </w:r>
          </w:p>
        </w:tc>
        <w:tc>
          <w:tcPr>
            <w:tcW w:w="427"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pPr>
            <w:r>
              <w:rPr>
                <w:rStyle w:val="511pt"/>
              </w:rPr>
              <w:t>08</w:t>
            </w:r>
          </w:p>
        </w:tc>
        <w:tc>
          <w:tcPr>
            <w:tcW w:w="427"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pPr>
            <w:r>
              <w:rPr>
                <w:rStyle w:val="511pt"/>
              </w:rPr>
              <w:t>01</w:t>
            </w:r>
          </w:p>
        </w:tc>
        <w:tc>
          <w:tcPr>
            <w:tcW w:w="850"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06" w:lineRule="exact"/>
              <w:ind w:firstLine="0"/>
              <w:jc w:val="both"/>
            </w:pPr>
            <w:r>
              <w:rPr>
                <w:rStyle w:val="575pt"/>
              </w:rPr>
              <w:t>51 4 14 84260</w:t>
            </w:r>
          </w:p>
        </w:tc>
        <w:tc>
          <w:tcPr>
            <w:tcW w:w="566"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150" w:lineRule="exact"/>
              <w:ind w:left="160" w:firstLine="0"/>
            </w:pPr>
            <w:r>
              <w:rPr>
                <w:rStyle w:val="575pt"/>
              </w:rPr>
              <w:t>200</w:t>
            </w:r>
          </w:p>
        </w:tc>
        <w:tc>
          <w:tcPr>
            <w:tcW w:w="1565"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375 000,00</w:t>
            </w:r>
          </w:p>
        </w:tc>
        <w:tc>
          <w:tcPr>
            <w:tcW w:w="1570"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375 000,00</w:t>
            </w:r>
          </w:p>
        </w:tc>
        <w:tc>
          <w:tcPr>
            <w:tcW w:w="1411"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1 500,00</w:t>
            </w:r>
          </w:p>
        </w:tc>
        <w:tc>
          <w:tcPr>
            <w:tcW w:w="744" w:type="dxa"/>
            <w:tcBorders>
              <w:top w:val="single" w:sz="4" w:space="0" w:color="auto"/>
              <w:left w:val="single" w:sz="4" w:space="0" w:color="auto"/>
              <w:right w:val="single" w:sz="4" w:space="0" w:color="auto"/>
            </w:tcBorders>
            <w:shd w:val="clear" w:color="auto" w:fill="FFFFFF"/>
          </w:tcPr>
          <w:p w:rsidR="00141F94" w:rsidRDefault="00141F94" w:rsidP="00141F94">
            <w:pPr>
              <w:pStyle w:val="52"/>
              <w:shd w:val="clear" w:color="auto" w:fill="auto"/>
              <w:spacing w:before="0" w:after="420" w:line="220" w:lineRule="exact"/>
              <w:ind w:firstLine="0"/>
              <w:jc w:val="both"/>
            </w:pPr>
            <w:r>
              <w:rPr>
                <w:rStyle w:val="511pt"/>
              </w:rPr>
              <w:t xml:space="preserve">   0,4</w:t>
            </w:r>
          </w:p>
          <w:p w:rsidR="00141F94" w:rsidRDefault="00141F94" w:rsidP="00141F94">
            <w:pPr>
              <w:pStyle w:val="52"/>
              <w:shd w:val="clear" w:color="auto" w:fill="auto"/>
              <w:spacing w:before="420" w:line="180" w:lineRule="exact"/>
              <w:ind w:right="180" w:firstLine="0"/>
              <w:jc w:val="right"/>
            </w:pPr>
          </w:p>
        </w:tc>
      </w:tr>
      <w:tr w:rsidR="00141F94" w:rsidTr="00141F94">
        <w:trPr>
          <w:trHeight w:hRule="exact" w:val="1214"/>
        </w:trPr>
        <w:tc>
          <w:tcPr>
            <w:tcW w:w="2722" w:type="dxa"/>
            <w:tcBorders>
              <w:top w:val="single" w:sz="4" w:space="0" w:color="auto"/>
              <w:left w:val="single" w:sz="4" w:space="0" w:color="auto"/>
            </w:tcBorders>
            <w:shd w:val="clear" w:color="auto" w:fill="FFFFFF"/>
            <w:vAlign w:val="bottom"/>
          </w:tcPr>
          <w:p w:rsidR="00141F94" w:rsidRDefault="00141F94" w:rsidP="00141F94">
            <w:pPr>
              <w:pStyle w:val="52"/>
              <w:shd w:val="clear" w:color="auto" w:fill="auto"/>
              <w:spacing w:before="0" w:line="240" w:lineRule="exact"/>
              <w:ind w:firstLine="0"/>
            </w:pPr>
            <w:r>
              <w:rPr>
                <w:rStyle w:val="511pt"/>
              </w:rPr>
              <w:t xml:space="preserve">Иные закупки товаров, работ и услуг для </w:t>
            </w:r>
            <w:proofErr w:type="spellStart"/>
            <w:r>
              <w:rPr>
                <w:rStyle w:val="511pt"/>
              </w:rPr>
              <w:t>ббесйечения</w:t>
            </w:r>
            <w:proofErr w:type="spellEnd"/>
            <w:r>
              <w:rPr>
                <w:rStyle w:val="511pt"/>
              </w:rPr>
              <w:t xml:space="preserve"> государственных (муниципальных) нужд</w:t>
            </w:r>
          </w:p>
        </w:tc>
        <w:tc>
          <w:tcPr>
            <w:tcW w:w="571"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150" w:lineRule="exact"/>
              <w:ind w:left="160" w:firstLine="0"/>
            </w:pPr>
            <w:r>
              <w:rPr>
                <w:rStyle w:val="575pt"/>
              </w:rPr>
              <w:t>851</w:t>
            </w:r>
          </w:p>
        </w:tc>
        <w:tc>
          <w:tcPr>
            <w:tcW w:w="427"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pPr>
            <w:r>
              <w:rPr>
                <w:rStyle w:val="511pt"/>
              </w:rPr>
              <w:t>08</w:t>
            </w:r>
          </w:p>
        </w:tc>
        <w:tc>
          <w:tcPr>
            <w:tcW w:w="427"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pPr>
            <w:r>
              <w:rPr>
                <w:rStyle w:val="511pt"/>
              </w:rPr>
              <w:t>01</w:t>
            </w:r>
          </w:p>
        </w:tc>
        <w:tc>
          <w:tcPr>
            <w:tcW w:w="850"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150" w:lineRule="exact"/>
              <w:ind w:firstLine="0"/>
              <w:jc w:val="both"/>
            </w:pPr>
            <w:r>
              <w:rPr>
                <w:rStyle w:val="575pt"/>
              </w:rPr>
              <w:t>51 4 14</w:t>
            </w:r>
          </w:p>
          <w:p w:rsidR="00141F94" w:rsidRDefault="00141F94" w:rsidP="00141F94">
            <w:pPr>
              <w:pStyle w:val="52"/>
              <w:shd w:val="clear" w:color="auto" w:fill="auto"/>
              <w:spacing w:before="0" w:line="150" w:lineRule="exact"/>
              <w:ind w:firstLine="0"/>
              <w:jc w:val="both"/>
            </w:pPr>
            <w:r>
              <w:rPr>
                <w:rStyle w:val="575pt"/>
              </w:rPr>
              <w:t>84260</w:t>
            </w:r>
          </w:p>
        </w:tc>
        <w:tc>
          <w:tcPr>
            <w:tcW w:w="566"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150" w:lineRule="exact"/>
              <w:ind w:left="160" w:firstLine="0"/>
            </w:pPr>
            <w:r>
              <w:rPr>
                <w:rStyle w:val="575pt"/>
              </w:rPr>
              <w:t>240</w:t>
            </w:r>
          </w:p>
        </w:tc>
        <w:tc>
          <w:tcPr>
            <w:tcW w:w="1565"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375 000,00</w:t>
            </w:r>
          </w:p>
        </w:tc>
        <w:tc>
          <w:tcPr>
            <w:tcW w:w="1570"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375 000,00</w:t>
            </w:r>
          </w:p>
        </w:tc>
        <w:tc>
          <w:tcPr>
            <w:tcW w:w="1411"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1 500,00</w:t>
            </w:r>
          </w:p>
        </w:tc>
        <w:tc>
          <w:tcPr>
            <w:tcW w:w="744" w:type="dxa"/>
            <w:tcBorders>
              <w:top w:val="single" w:sz="4" w:space="0" w:color="auto"/>
              <w:left w:val="single" w:sz="4" w:space="0" w:color="auto"/>
              <w:right w:val="single" w:sz="4" w:space="0" w:color="auto"/>
            </w:tcBorders>
            <w:shd w:val="clear" w:color="auto" w:fill="FFFFFF"/>
          </w:tcPr>
          <w:p w:rsidR="00141F94" w:rsidRDefault="00141F94" w:rsidP="00141F94">
            <w:pPr>
              <w:pStyle w:val="52"/>
              <w:shd w:val="clear" w:color="auto" w:fill="auto"/>
              <w:spacing w:before="0" w:line="206" w:lineRule="exact"/>
              <w:ind w:left="240" w:firstLine="0"/>
            </w:pPr>
            <w:r>
              <w:rPr>
                <w:rStyle w:val="575pt"/>
              </w:rPr>
              <w:t xml:space="preserve">0,4 </w:t>
            </w:r>
          </w:p>
          <w:p w:rsidR="00141F94" w:rsidRDefault="00141F94" w:rsidP="00141F94">
            <w:pPr>
              <w:pStyle w:val="52"/>
              <w:shd w:val="clear" w:color="auto" w:fill="auto"/>
              <w:spacing w:before="0" w:line="180" w:lineRule="exact"/>
              <w:ind w:firstLine="0"/>
              <w:jc w:val="center"/>
            </w:pPr>
          </w:p>
        </w:tc>
      </w:tr>
      <w:tr w:rsidR="00141F94" w:rsidTr="00141F94">
        <w:trPr>
          <w:trHeight w:hRule="exact" w:val="1214"/>
        </w:trPr>
        <w:tc>
          <w:tcPr>
            <w:tcW w:w="2722" w:type="dxa"/>
            <w:tcBorders>
              <w:top w:val="single" w:sz="4" w:space="0" w:color="auto"/>
              <w:left w:val="single" w:sz="4" w:space="0" w:color="auto"/>
            </w:tcBorders>
            <w:shd w:val="clear" w:color="auto" w:fill="FFFFFF"/>
            <w:vAlign w:val="bottom"/>
          </w:tcPr>
          <w:p w:rsidR="00141F94" w:rsidRDefault="00141F94" w:rsidP="00141F94">
            <w:pPr>
              <w:pStyle w:val="52"/>
              <w:shd w:val="clear" w:color="auto" w:fill="auto"/>
              <w:spacing w:before="0" w:line="240" w:lineRule="exact"/>
              <w:ind w:firstLine="0"/>
            </w:pPr>
            <w:r>
              <w:rPr>
                <w:rStyle w:val="511pt"/>
              </w:rPr>
              <w:t>Предоставление субсидий бюджетным, автономным учреждениям и иным некоммерческим организациям</w:t>
            </w:r>
          </w:p>
        </w:tc>
        <w:tc>
          <w:tcPr>
            <w:tcW w:w="571"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150" w:lineRule="exact"/>
              <w:ind w:left="160" w:firstLine="0"/>
            </w:pPr>
            <w:r>
              <w:rPr>
                <w:rStyle w:val="575pt"/>
              </w:rPr>
              <w:t>851</w:t>
            </w:r>
          </w:p>
        </w:tc>
        <w:tc>
          <w:tcPr>
            <w:tcW w:w="427"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pPr>
            <w:r>
              <w:rPr>
                <w:rStyle w:val="511pt"/>
              </w:rPr>
              <w:t>08</w:t>
            </w:r>
          </w:p>
        </w:tc>
        <w:tc>
          <w:tcPr>
            <w:tcW w:w="427"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pPr>
            <w:r>
              <w:rPr>
                <w:rStyle w:val="511pt"/>
              </w:rPr>
              <w:t>01</w:t>
            </w:r>
          </w:p>
        </w:tc>
        <w:tc>
          <w:tcPr>
            <w:tcW w:w="850"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after="60" w:line="150" w:lineRule="exact"/>
              <w:ind w:firstLine="0"/>
              <w:jc w:val="both"/>
            </w:pPr>
            <w:r>
              <w:rPr>
                <w:rStyle w:val="575pt"/>
              </w:rPr>
              <w:t>51 4 14</w:t>
            </w:r>
          </w:p>
          <w:p w:rsidR="00141F94" w:rsidRDefault="00141F94" w:rsidP="00141F94">
            <w:pPr>
              <w:pStyle w:val="52"/>
              <w:shd w:val="clear" w:color="auto" w:fill="auto"/>
              <w:spacing w:line="150" w:lineRule="exact"/>
              <w:ind w:firstLine="0"/>
              <w:jc w:val="both"/>
            </w:pPr>
            <w:r>
              <w:rPr>
                <w:rStyle w:val="575pt"/>
              </w:rPr>
              <w:t>84260</w:t>
            </w:r>
          </w:p>
        </w:tc>
        <w:tc>
          <w:tcPr>
            <w:tcW w:w="566"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150" w:lineRule="exact"/>
              <w:ind w:left="160" w:firstLine="0"/>
            </w:pPr>
            <w:r>
              <w:rPr>
                <w:rStyle w:val="575pt"/>
              </w:rPr>
              <w:t>600</w:t>
            </w:r>
          </w:p>
        </w:tc>
        <w:tc>
          <w:tcPr>
            <w:tcW w:w="1565"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5 225 000,00</w:t>
            </w:r>
          </w:p>
        </w:tc>
        <w:tc>
          <w:tcPr>
            <w:tcW w:w="1570"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5 225 000,00</w:t>
            </w:r>
          </w:p>
        </w:tc>
        <w:tc>
          <w:tcPr>
            <w:tcW w:w="1411"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1 681 100,00</w:t>
            </w:r>
          </w:p>
        </w:tc>
        <w:tc>
          <w:tcPr>
            <w:tcW w:w="744" w:type="dxa"/>
            <w:tcBorders>
              <w:top w:val="single" w:sz="4" w:space="0" w:color="auto"/>
              <w:left w:val="single" w:sz="4" w:space="0" w:color="auto"/>
              <w:right w:val="single" w:sz="4" w:space="0" w:color="auto"/>
            </w:tcBorders>
            <w:shd w:val="clear" w:color="auto" w:fill="FFFFFF"/>
          </w:tcPr>
          <w:p w:rsidR="00141F94" w:rsidRDefault="00141F94" w:rsidP="00141F94">
            <w:pPr>
              <w:pStyle w:val="52"/>
              <w:shd w:val="clear" w:color="auto" w:fill="auto"/>
              <w:spacing w:before="0" w:line="150" w:lineRule="exact"/>
              <w:ind w:right="180" w:firstLine="0"/>
              <w:jc w:val="right"/>
            </w:pPr>
            <w:r>
              <w:rPr>
                <w:rStyle w:val="575pt"/>
              </w:rPr>
              <w:t>32,2</w:t>
            </w:r>
          </w:p>
          <w:p w:rsidR="00141F94" w:rsidRDefault="00141F94" w:rsidP="00141F94">
            <w:pPr>
              <w:pStyle w:val="52"/>
              <w:shd w:val="clear" w:color="auto" w:fill="auto"/>
              <w:spacing w:before="0" w:after="360" w:line="180" w:lineRule="exact"/>
              <w:ind w:left="400" w:firstLine="0"/>
            </w:pPr>
          </w:p>
        </w:tc>
      </w:tr>
      <w:tr w:rsidR="00141F94" w:rsidTr="00141F94">
        <w:trPr>
          <w:trHeight w:hRule="exact" w:val="499"/>
        </w:trPr>
        <w:tc>
          <w:tcPr>
            <w:tcW w:w="2722" w:type="dxa"/>
            <w:tcBorders>
              <w:top w:val="single" w:sz="4" w:space="0" w:color="auto"/>
              <w:left w:val="single" w:sz="4" w:space="0" w:color="auto"/>
            </w:tcBorders>
            <w:shd w:val="clear" w:color="auto" w:fill="FFFFFF"/>
            <w:vAlign w:val="bottom"/>
          </w:tcPr>
          <w:p w:rsidR="00141F94" w:rsidRDefault="00141F94" w:rsidP="00141F94">
            <w:pPr>
              <w:pStyle w:val="52"/>
              <w:shd w:val="clear" w:color="auto" w:fill="auto"/>
              <w:spacing w:before="0" w:line="240" w:lineRule="exact"/>
              <w:ind w:firstLine="0"/>
            </w:pPr>
            <w:r>
              <w:rPr>
                <w:rStyle w:val="511pt"/>
              </w:rPr>
              <w:t>Субсидии бюджетным учреждениям</w:t>
            </w:r>
          </w:p>
        </w:tc>
        <w:tc>
          <w:tcPr>
            <w:tcW w:w="571"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150" w:lineRule="exact"/>
              <w:ind w:left="160" w:firstLine="0"/>
            </w:pPr>
            <w:r>
              <w:rPr>
                <w:rStyle w:val="575pt"/>
              </w:rPr>
              <w:t>851</w:t>
            </w:r>
          </w:p>
        </w:tc>
        <w:tc>
          <w:tcPr>
            <w:tcW w:w="427" w:type="dxa"/>
            <w:tcBorders>
              <w:top w:val="single" w:sz="4" w:space="0" w:color="auto"/>
              <w:left w:val="single" w:sz="4" w:space="0" w:color="auto"/>
            </w:tcBorders>
            <w:shd w:val="clear" w:color="auto" w:fill="FFFFFF"/>
            <w:vAlign w:val="center"/>
          </w:tcPr>
          <w:p w:rsidR="00141F94" w:rsidRDefault="00141F94" w:rsidP="00141F94">
            <w:pPr>
              <w:pStyle w:val="52"/>
              <w:shd w:val="clear" w:color="auto" w:fill="auto"/>
              <w:spacing w:before="0" w:line="220" w:lineRule="exact"/>
              <w:ind w:firstLine="0"/>
            </w:pPr>
            <w:r>
              <w:rPr>
                <w:rStyle w:val="511pt"/>
              </w:rPr>
              <w:t>08</w:t>
            </w:r>
          </w:p>
        </w:tc>
        <w:tc>
          <w:tcPr>
            <w:tcW w:w="427" w:type="dxa"/>
            <w:tcBorders>
              <w:top w:val="single" w:sz="4" w:space="0" w:color="auto"/>
              <w:left w:val="single" w:sz="4" w:space="0" w:color="auto"/>
            </w:tcBorders>
            <w:shd w:val="clear" w:color="auto" w:fill="FFFFFF"/>
            <w:vAlign w:val="center"/>
          </w:tcPr>
          <w:p w:rsidR="00141F94" w:rsidRDefault="00141F94" w:rsidP="00141F94">
            <w:pPr>
              <w:pStyle w:val="52"/>
              <w:shd w:val="clear" w:color="auto" w:fill="auto"/>
              <w:spacing w:before="0" w:line="220" w:lineRule="exact"/>
              <w:ind w:firstLine="0"/>
            </w:pPr>
            <w:r>
              <w:rPr>
                <w:rStyle w:val="511pt"/>
              </w:rPr>
              <w:t>01</w:t>
            </w:r>
          </w:p>
        </w:tc>
        <w:tc>
          <w:tcPr>
            <w:tcW w:w="850"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06" w:lineRule="exact"/>
              <w:ind w:firstLine="0"/>
              <w:jc w:val="both"/>
            </w:pPr>
            <w:r>
              <w:rPr>
                <w:rStyle w:val="575pt"/>
              </w:rPr>
              <w:t>51 4 14 84260</w:t>
            </w:r>
          </w:p>
        </w:tc>
        <w:tc>
          <w:tcPr>
            <w:tcW w:w="566" w:type="dxa"/>
            <w:tcBorders>
              <w:top w:val="single" w:sz="4" w:space="0" w:color="auto"/>
              <w:left w:val="single" w:sz="4" w:space="0" w:color="auto"/>
            </w:tcBorders>
            <w:shd w:val="clear" w:color="auto" w:fill="FFFFFF"/>
            <w:vAlign w:val="center"/>
          </w:tcPr>
          <w:p w:rsidR="00141F94" w:rsidRDefault="00141F94" w:rsidP="00141F94">
            <w:pPr>
              <w:pStyle w:val="52"/>
              <w:shd w:val="clear" w:color="auto" w:fill="auto"/>
              <w:spacing w:before="0" w:line="150" w:lineRule="exact"/>
              <w:ind w:left="160" w:firstLine="0"/>
            </w:pPr>
            <w:r>
              <w:rPr>
                <w:rStyle w:val="575pt"/>
              </w:rPr>
              <w:t>610</w:t>
            </w:r>
          </w:p>
        </w:tc>
        <w:tc>
          <w:tcPr>
            <w:tcW w:w="1565"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5 225 000,00</w:t>
            </w:r>
          </w:p>
        </w:tc>
        <w:tc>
          <w:tcPr>
            <w:tcW w:w="1570"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5 225 000,00</w:t>
            </w:r>
          </w:p>
        </w:tc>
        <w:tc>
          <w:tcPr>
            <w:tcW w:w="1411" w:type="dxa"/>
            <w:tcBorders>
              <w:top w:val="single" w:sz="4" w:space="0" w:color="auto"/>
              <w:left w:val="single" w:sz="4" w:space="0" w:color="auto"/>
            </w:tcBorders>
            <w:shd w:val="clear" w:color="auto" w:fill="FFFFFF"/>
            <w:vAlign w:val="center"/>
          </w:tcPr>
          <w:p w:rsidR="00141F94" w:rsidRDefault="00141F94" w:rsidP="00141F94">
            <w:pPr>
              <w:pStyle w:val="52"/>
              <w:shd w:val="clear" w:color="auto" w:fill="auto"/>
              <w:spacing w:before="0" w:line="220" w:lineRule="exact"/>
              <w:ind w:firstLine="0"/>
              <w:jc w:val="right"/>
            </w:pPr>
            <w:r>
              <w:rPr>
                <w:rStyle w:val="511pt"/>
              </w:rPr>
              <w:t>1 681 100,00</w:t>
            </w:r>
          </w:p>
        </w:tc>
        <w:tc>
          <w:tcPr>
            <w:tcW w:w="744" w:type="dxa"/>
            <w:tcBorders>
              <w:top w:val="single" w:sz="4" w:space="0" w:color="auto"/>
              <w:left w:val="single" w:sz="4" w:space="0" w:color="auto"/>
              <w:right w:val="single" w:sz="4" w:space="0" w:color="auto"/>
            </w:tcBorders>
            <w:shd w:val="clear" w:color="auto" w:fill="FFFFFF"/>
            <w:vAlign w:val="bottom"/>
          </w:tcPr>
          <w:p w:rsidR="00141F94" w:rsidRDefault="00141F94" w:rsidP="00141F94">
            <w:pPr>
              <w:pStyle w:val="52"/>
              <w:shd w:val="clear" w:color="auto" w:fill="auto"/>
              <w:spacing w:before="0" w:after="60" w:line="150" w:lineRule="exact"/>
              <w:ind w:right="180" w:firstLine="0"/>
              <w:jc w:val="right"/>
            </w:pPr>
            <w:r>
              <w:rPr>
                <w:rStyle w:val="575pt"/>
              </w:rPr>
              <w:t>32,2</w:t>
            </w:r>
          </w:p>
          <w:p w:rsidR="00141F94" w:rsidRDefault="00141F94" w:rsidP="00141F94">
            <w:pPr>
              <w:pStyle w:val="52"/>
              <w:shd w:val="clear" w:color="auto" w:fill="auto"/>
              <w:spacing w:line="180" w:lineRule="exact"/>
              <w:ind w:firstLine="0"/>
              <w:jc w:val="center"/>
            </w:pPr>
          </w:p>
        </w:tc>
      </w:tr>
      <w:tr w:rsidR="00141F94" w:rsidTr="00141F94">
        <w:trPr>
          <w:trHeight w:hRule="exact" w:val="490"/>
        </w:trPr>
        <w:tc>
          <w:tcPr>
            <w:tcW w:w="2722" w:type="dxa"/>
            <w:tcBorders>
              <w:top w:val="single" w:sz="4" w:space="0" w:color="auto"/>
              <w:left w:val="single" w:sz="4" w:space="0" w:color="auto"/>
            </w:tcBorders>
            <w:shd w:val="clear" w:color="auto" w:fill="FFFFFF"/>
            <w:vAlign w:val="bottom"/>
          </w:tcPr>
          <w:p w:rsidR="00141F94" w:rsidRDefault="00141F94" w:rsidP="00141F94">
            <w:pPr>
              <w:pStyle w:val="52"/>
              <w:shd w:val="clear" w:color="auto" w:fill="auto"/>
              <w:spacing w:before="0" w:line="240" w:lineRule="exact"/>
              <w:ind w:firstLine="0"/>
            </w:pPr>
            <w:r>
              <w:rPr>
                <w:rStyle w:val="511pt"/>
              </w:rPr>
              <w:t>Поддержка отрасли культуры</w:t>
            </w:r>
          </w:p>
        </w:tc>
        <w:tc>
          <w:tcPr>
            <w:tcW w:w="571"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150" w:lineRule="exact"/>
              <w:ind w:left="160" w:firstLine="0"/>
            </w:pPr>
            <w:r>
              <w:rPr>
                <w:rStyle w:val="575pt"/>
              </w:rPr>
              <w:t>851</w:t>
            </w:r>
          </w:p>
        </w:tc>
        <w:tc>
          <w:tcPr>
            <w:tcW w:w="427" w:type="dxa"/>
            <w:tcBorders>
              <w:top w:val="single" w:sz="4" w:space="0" w:color="auto"/>
              <w:left w:val="single" w:sz="4" w:space="0" w:color="auto"/>
            </w:tcBorders>
            <w:shd w:val="clear" w:color="auto" w:fill="FFFFFF"/>
            <w:vAlign w:val="center"/>
          </w:tcPr>
          <w:p w:rsidR="00141F94" w:rsidRDefault="00141F94" w:rsidP="00141F94">
            <w:pPr>
              <w:pStyle w:val="52"/>
              <w:shd w:val="clear" w:color="auto" w:fill="auto"/>
              <w:spacing w:before="0" w:line="220" w:lineRule="exact"/>
              <w:ind w:firstLine="0"/>
            </w:pPr>
            <w:r>
              <w:rPr>
                <w:rStyle w:val="511pt"/>
              </w:rPr>
              <w:t>08</w:t>
            </w:r>
          </w:p>
        </w:tc>
        <w:tc>
          <w:tcPr>
            <w:tcW w:w="427" w:type="dxa"/>
            <w:tcBorders>
              <w:top w:val="single" w:sz="4" w:space="0" w:color="auto"/>
              <w:left w:val="single" w:sz="4" w:space="0" w:color="auto"/>
            </w:tcBorders>
            <w:shd w:val="clear" w:color="auto" w:fill="FFFFFF"/>
            <w:vAlign w:val="center"/>
          </w:tcPr>
          <w:p w:rsidR="00141F94" w:rsidRDefault="00141F94" w:rsidP="00141F94">
            <w:pPr>
              <w:pStyle w:val="52"/>
              <w:shd w:val="clear" w:color="auto" w:fill="auto"/>
              <w:spacing w:before="0" w:line="220" w:lineRule="exact"/>
              <w:ind w:firstLine="0"/>
            </w:pPr>
            <w:r>
              <w:rPr>
                <w:rStyle w:val="511pt"/>
              </w:rPr>
              <w:t>01</w:t>
            </w:r>
          </w:p>
        </w:tc>
        <w:tc>
          <w:tcPr>
            <w:tcW w:w="850"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06" w:lineRule="exact"/>
              <w:ind w:firstLine="0"/>
              <w:jc w:val="both"/>
            </w:pPr>
            <w:r>
              <w:rPr>
                <w:rStyle w:val="575pt"/>
              </w:rPr>
              <w:t>51 4 14 Ь5190</w:t>
            </w:r>
          </w:p>
        </w:tc>
        <w:tc>
          <w:tcPr>
            <w:tcW w:w="566" w:type="dxa"/>
            <w:tcBorders>
              <w:top w:val="single" w:sz="4" w:space="0" w:color="auto"/>
              <w:left w:val="single" w:sz="4" w:space="0" w:color="auto"/>
            </w:tcBorders>
            <w:shd w:val="clear" w:color="auto" w:fill="FFFFFF"/>
          </w:tcPr>
          <w:p w:rsidR="00141F94" w:rsidRDefault="00141F94" w:rsidP="00141F94">
            <w:pPr>
              <w:rPr>
                <w:sz w:val="10"/>
                <w:szCs w:val="10"/>
              </w:rPr>
            </w:pPr>
          </w:p>
        </w:tc>
        <w:tc>
          <w:tcPr>
            <w:tcW w:w="1565" w:type="dxa"/>
            <w:tcBorders>
              <w:top w:val="single" w:sz="4" w:space="0" w:color="auto"/>
              <w:left w:val="single" w:sz="4" w:space="0" w:color="auto"/>
            </w:tcBorders>
            <w:shd w:val="clear" w:color="auto" w:fill="FFFFFF"/>
            <w:vAlign w:val="center"/>
          </w:tcPr>
          <w:p w:rsidR="00141F94" w:rsidRDefault="00141F94" w:rsidP="00141F94">
            <w:pPr>
              <w:pStyle w:val="52"/>
              <w:shd w:val="clear" w:color="auto" w:fill="auto"/>
              <w:spacing w:before="0" w:line="220" w:lineRule="exact"/>
              <w:ind w:firstLine="0"/>
              <w:jc w:val="right"/>
            </w:pPr>
            <w:r>
              <w:rPr>
                <w:rStyle w:val="511pt"/>
              </w:rPr>
              <w:t>88 668,00</w:t>
            </w:r>
          </w:p>
        </w:tc>
        <w:tc>
          <w:tcPr>
            <w:tcW w:w="1570" w:type="dxa"/>
            <w:tcBorders>
              <w:top w:val="single" w:sz="4" w:space="0" w:color="auto"/>
              <w:left w:val="single" w:sz="4" w:space="0" w:color="auto"/>
            </w:tcBorders>
            <w:shd w:val="clear" w:color="auto" w:fill="FFFFFF"/>
            <w:vAlign w:val="center"/>
          </w:tcPr>
          <w:p w:rsidR="00141F94" w:rsidRDefault="00141F94" w:rsidP="00141F94">
            <w:pPr>
              <w:pStyle w:val="52"/>
              <w:shd w:val="clear" w:color="auto" w:fill="auto"/>
              <w:spacing w:before="0" w:line="220" w:lineRule="exact"/>
              <w:ind w:firstLine="0"/>
              <w:jc w:val="right"/>
            </w:pPr>
            <w:r>
              <w:rPr>
                <w:rStyle w:val="511pt"/>
              </w:rPr>
              <w:t>88 668,00</w:t>
            </w:r>
          </w:p>
        </w:tc>
        <w:tc>
          <w:tcPr>
            <w:tcW w:w="1411" w:type="dxa"/>
            <w:tcBorders>
              <w:top w:val="single" w:sz="4" w:space="0" w:color="auto"/>
              <w:left w:val="single" w:sz="4" w:space="0" w:color="auto"/>
            </w:tcBorders>
            <w:shd w:val="clear" w:color="auto" w:fill="FFFFFF"/>
            <w:vAlign w:val="center"/>
          </w:tcPr>
          <w:p w:rsidR="00141F94" w:rsidRDefault="00141F94" w:rsidP="00141F94">
            <w:pPr>
              <w:pStyle w:val="52"/>
              <w:shd w:val="clear" w:color="auto" w:fill="auto"/>
              <w:spacing w:before="0" w:line="220" w:lineRule="exact"/>
              <w:ind w:firstLine="0"/>
              <w:jc w:val="right"/>
            </w:pPr>
            <w:r>
              <w:rPr>
                <w:rStyle w:val="511pt"/>
              </w:rPr>
              <w:t>0,00</w:t>
            </w:r>
          </w:p>
        </w:tc>
        <w:tc>
          <w:tcPr>
            <w:tcW w:w="744" w:type="dxa"/>
            <w:tcBorders>
              <w:top w:val="single" w:sz="4" w:space="0" w:color="auto"/>
              <w:left w:val="single" w:sz="4" w:space="0" w:color="auto"/>
              <w:right w:val="single" w:sz="4" w:space="0" w:color="auto"/>
            </w:tcBorders>
            <w:shd w:val="clear" w:color="auto" w:fill="FFFFFF"/>
            <w:vAlign w:val="center"/>
          </w:tcPr>
          <w:p w:rsidR="00141F94" w:rsidRDefault="00141F94" w:rsidP="00141F94">
            <w:pPr>
              <w:pStyle w:val="52"/>
              <w:shd w:val="clear" w:color="auto" w:fill="auto"/>
              <w:spacing w:before="0" w:line="220" w:lineRule="exact"/>
              <w:ind w:firstLine="0"/>
              <w:jc w:val="both"/>
            </w:pPr>
            <w:r>
              <w:rPr>
                <w:rStyle w:val="511pt"/>
              </w:rPr>
              <w:t xml:space="preserve">   0.0</w:t>
            </w:r>
          </w:p>
        </w:tc>
      </w:tr>
      <w:tr w:rsidR="00141F94" w:rsidTr="00141F94">
        <w:trPr>
          <w:trHeight w:hRule="exact" w:val="1219"/>
        </w:trPr>
        <w:tc>
          <w:tcPr>
            <w:tcW w:w="2722" w:type="dxa"/>
            <w:tcBorders>
              <w:top w:val="single" w:sz="4" w:space="0" w:color="auto"/>
              <w:left w:val="single" w:sz="4" w:space="0" w:color="auto"/>
            </w:tcBorders>
            <w:shd w:val="clear" w:color="auto" w:fill="FFFFFF"/>
            <w:vAlign w:val="bottom"/>
          </w:tcPr>
          <w:p w:rsidR="00141F94" w:rsidRDefault="00141F94" w:rsidP="00141F94">
            <w:pPr>
              <w:pStyle w:val="52"/>
              <w:shd w:val="clear" w:color="auto" w:fill="auto"/>
              <w:spacing w:before="0" w:line="240" w:lineRule="exact"/>
              <w:ind w:firstLine="0"/>
            </w:pPr>
            <w:r>
              <w:rPr>
                <w:rStyle w:val="511pt"/>
              </w:rPr>
              <w:t>Предоставление субсидий бюджетным, автономным учреждениям и иным некоммерческим организациям</w:t>
            </w:r>
          </w:p>
        </w:tc>
        <w:tc>
          <w:tcPr>
            <w:tcW w:w="571"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150" w:lineRule="exact"/>
              <w:ind w:left="160" w:firstLine="0"/>
            </w:pPr>
            <w:r>
              <w:rPr>
                <w:rStyle w:val="575pt"/>
              </w:rPr>
              <w:t>851</w:t>
            </w:r>
          </w:p>
        </w:tc>
        <w:tc>
          <w:tcPr>
            <w:tcW w:w="427"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pPr>
            <w:r>
              <w:rPr>
                <w:rStyle w:val="511pt"/>
              </w:rPr>
              <w:t>08</w:t>
            </w:r>
          </w:p>
        </w:tc>
        <w:tc>
          <w:tcPr>
            <w:tcW w:w="427"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pPr>
            <w:r>
              <w:rPr>
                <w:rStyle w:val="511pt"/>
              </w:rPr>
              <w:t>01</w:t>
            </w:r>
          </w:p>
        </w:tc>
        <w:tc>
          <w:tcPr>
            <w:tcW w:w="850"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06" w:lineRule="exact"/>
              <w:ind w:firstLine="0"/>
              <w:jc w:val="both"/>
            </w:pPr>
            <w:r>
              <w:rPr>
                <w:rStyle w:val="575pt"/>
              </w:rPr>
              <w:t>51 4 14 Ь5190</w:t>
            </w:r>
          </w:p>
        </w:tc>
        <w:tc>
          <w:tcPr>
            <w:tcW w:w="566"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150" w:lineRule="exact"/>
              <w:ind w:left="160" w:firstLine="0"/>
            </w:pPr>
            <w:r>
              <w:rPr>
                <w:rStyle w:val="575pt"/>
              </w:rPr>
              <w:t>600</w:t>
            </w:r>
          </w:p>
        </w:tc>
        <w:tc>
          <w:tcPr>
            <w:tcW w:w="1565"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88 668,00</w:t>
            </w:r>
          </w:p>
        </w:tc>
        <w:tc>
          <w:tcPr>
            <w:tcW w:w="1570"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88 668,00</w:t>
            </w:r>
          </w:p>
        </w:tc>
        <w:tc>
          <w:tcPr>
            <w:tcW w:w="1411"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0,00</w:t>
            </w:r>
          </w:p>
        </w:tc>
        <w:tc>
          <w:tcPr>
            <w:tcW w:w="744" w:type="dxa"/>
            <w:tcBorders>
              <w:top w:val="single" w:sz="4" w:space="0" w:color="auto"/>
              <w:left w:val="single" w:sz="4" w:space="0" w:color="auto"/>
              <w:right w:val="single" w:sz="4" w:space="0" w:color="auto"/>
            </w:tcBorders>
            <w:shd w:val="clear" w:color="auto" w:fill="FFFFFF"/>
          </w:tcPr>
          <w:p w:rsidR="00141F94" w:rsidRDefault="00141F94" w:rsidP="00141F94">
            <w:pPr>
              <w:pStyle w:val="52"/>
              <w:shd w:val="clear" w:color="auto" w:fill="auto"/>
              <w:spacing w:before="0" w:after="120" w:line="150" w:lineRule="exact"/>
              <w:ind w:firstLine="0"/>
              <w:jc w:val="center"/>
            </w:pPr>
          </w:p>
          <w:p w:rsidR="00141F94" w:rsidRDefault="00141F94" w:rsidP="00141F94">
            <w:pPr>
              <w:pStyle w:val="52"/>
              <w:shd w:val="clear" w:color="auto" w:fill="auto"/>
              <w:spacing w:before="120" w:line="180" w:lineRule="exact"/>
              <w:ind w:firstLine="0"/>
              <w:jc w:val="center"/>
            </w:pPr>
            <w:r>
              <w:rPr>
                <w:rStyle w:val="5ArialNarrow9pt"/>
              </w:rPr>
              <w:t>0,0</w:t>
            </w:r>
          </w:p>
        </w:tc>
      </w:tr>
      <w:tr w:rsidR="00141F94" w:rsidTr="00141F94">
        <w:trPr>
          <w:trHeight w:hRule="exact" w:val="653"/>
        </w:trPr>
        <w:tc>
          <w:tcPr>
            <w:tcW w:w="2722"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40" w:lineRule="exact"/>
              <w:ind w:firstLine="0"/>
            </w:pPr>
            <w:r>
              <w:rPr>
                <w:rStyle w:val="511pt"/>
              </w:rPr>
              <w:t>Субсидии бюджетным учреждениям</w:t>
            </w:r>
          </w:p>
        </w:tc>
        <w:tc>
          <w:tcPr>
            <w:tcW w:w="571"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150" w:lineRule="exact"/>
              <w:ind w:left="160" w:firstLine="0"/>
            </w:pPr>
            <w:r>
              <w:rPr>
                <w:rStyle w:val="575pt"/>
              </w:rPr>
              <w:t>851</w:t>
            </w:r>
          </w:p>
        </w:tc>
        <w:tc>
          <w:tcPr>
            <w:tcW w:w="427"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pPr>
            <w:r>
              <w:rPr>
                <w:rStyle w:val="511pt"/>
              </w:rPr>
              <w:t>08</w:t>
            </w:r>
          </w:p>
        </w:tc>
        <w:tc>
          <w:tcPr>
            <w:tcW w:w="427"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pPr>
            <w:r>
              <w:rPr>
                <w:rStyle w:val="511pt"/>
              </w:rPr>
              <w:t>01</w:t>
            </w:r>
          </w:p>
        </w:tc>
        <w:tc>
          <w:tcPr>
            <w:tcW w:w="850"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after="60" w:line="150" w:lineRule="exact"/>
              <w:ind w:firstLine="0"/>
              <w:jc w:val="both"/>
            </w:pPr>
            <w:r>
              <w:rPr>
                <w:rStyle w:val="575pt"/>
              </w:rPr>
              <w:t>51 4 14</w:t>
            </w:r>
          </w:p>
          <w:p w:rsidR="00141F94" w:rsidRDefault="00141F94" w:rsidP="00141F94">
            <w:pPr>
              <w:pStyle w:val="52"/>
              <w:shd w:val="clear" w:color="auto" w:fill="auto"/>
              <w:spacing w:line="150" w:lineRule="exact"/>
              <w:ind w:firstLine="0"/>
              <w:jc w:val="both"/>
            </w:pPr>
            <w:r>
              <w:rPr>
                <w:rStyle w:val="575pt"/>
              </w:rPr>
              <w:t>Ь5190</w:t>
            </w:r>
          </w:p>
        </w:tc>
        <w:tc>
          <w:tcPr>
            <w:tcW w:w="566"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150" w:lineRule="exact"/>
              <w:ind w:left="160" w:firstLine="0"/>
            </w:pPr>
            <w:r>
              <w:rPr>
                <w:rStyle w:val="575pt"/>
              </w:rPr>
              <w:t>610</w:t>
            </w:r>
          </w:p>
        </w:tc>
        <w:tc>
          <w:tcPr>
            <w:tcW w:w="1565"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88 668,00</w:t>
            </w:r>
          </w:p>
        </w:tc>
        <w:tc>
          <w:tcPr>
            <w:tcW w:w="1570"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88 668,00</w:t>
            </w:r>
          </w:p>
        </w:tc>
        <w:tc>
          <w:tcPr>
            <w:tcW w:w="1411" w:type="dxa"/>
            <w:tcBorders>
              <w:top w:val="single" w:sz="4" w:space="0" w:color="auto"/>
              <w:left w:val="single" w:sz="4" w:space="0" w:color="auto"/>
            </w:tcBorders>
            <w:shd w:val="clear" w:color="auto" w:fill="FFFFFF"/>
          </w:tcPr>
          <w:p w:rsidR="00141F94" w:rsidRDefault="00141F94" w:rsidP="00141F94">
            <w:pPr>
              <w:rPr>
                <w:sz w:val="10"/>
                <w:szCs w:val="10"/>
              </w:rPr>
            </w:pPr>
          </w:p>
        </w:tc>
        <w:tc>
          <w:tcPr>
            <w:tcW w:w="744" w:type="dxa"/>
            <w:tcBorders>
              <w:top w:val="single" w:sz="4" w:space="0" w:color="auto"/>
              <w:left w:val="single" w:sz="4" w:space="0" w:color="auto"/>
              <w:right w:val="single" w:sz="4" w:space="0" w:color="auto"/>
            </w:tcBorders>
            <w:shd w:val="clear" w:color="auto" w:fill="FFFFFF"/>
          </w:tcPr>
          <w:p w:rsidR="00141F94" w:rsidRDefault="00141F94" w:rsidP="00141F94">
            <w:pPr>
              <w:pStyle w:val="52"/>
              <w:shd w:val="clear" w:color="auto" w:fill="auto"/>
              <w:spacing w:before="0" w:line="220" w:lineRule="exact"/>
              <w:ind w:firstLine="0"/>
              <w:jc w:val="both"/>
            </w:pPr>
            <w:r>
              <w:rPr>
                <w:rStyle w:val="511pt"/>
              </w:rPr>
              <w:t xml:space="preserve">    0,0</w:t>
            </w:r>
          </w:p>
        </w:tc>
      </w:tr>
      <w:tr w:rsidR="00141F94" w:rsidTr="00141F94">
        <w:trPr>
          <w:trHeight w:hRule="exact" w:val="648"/>
        </w:trPr>
        <w:tc>
          <w:tcPr>
            <w:tcW w:w="2722"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40" w:lineRule="exact"/>
              <w:ind w:firstLine="0"/>
            </w:pPr>
            <w:r>
              <w:rPr>
                <w:rStyle w:val="511pt"/>
              </w:rPr>
              <w:t>Другие вопросы в области культуры, кинематографии</w:t>
            </w:r>
          </w:p>
        </w:tc>
        <w:tc>
          <w:tcPr>
            <w:tcW w:w="571"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150" w:lineRule="exact"/>
              <w:ind w:left="160" w:firstLine="0"/>
            </w:pPr>
            <w:r>
              <w:rPr>
                <w:rStyle w:val="575pt"/>
              </w:rPr>
              <w:t>851</w:t>
            </w:r>
          </w:p>
        </w:tc>
        <w:tc>
          <w:tcPr>
            <w:tcW w:w="427"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pPr>
            <w:r>
              <w:rPr>
                <w:rStyle w:val="511pt"/>
              </w:rPr>
              <w:t>08</w:t>
            </w:r>
          </w:p>
        </w:tc>
        <w:tc>
          <w:tcPr>
            <w:tcW w:w="427"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pPr>
            <w:r>
              <w:rPr>
                <w:rStyle w:val="511pt"/>
              </w:rPr>
              <w:t>04</w:t>
            </w:r>
          </w:p>
        </w:tc>
        <w:tc>
          <w:tcPr>
            <w:tcW w:w="850" w:type="dxa"/>
            <w:tcBorders>
              <w:top w:val="single" w:sz="4" w:space="0" w:color="auto"/>
              <w:left w:val="single" w:sz="4" w:space="0" w:color="auto"/>
            </w:tcBorders>
            <w:shd w:val="clear" w:color="auto" w:fill="FFFFFF"/>
          </w:tcPr>
          <w:p w:rsidR="00141F94" w:rsidRDefault="00141F94" w:rsidP="00141F94">
            <w:pPr>
              <w:rPr>
                <w:sz w:val="10"/>
                <w:szCs w:val="10"/>
              </w:rPr>
            </w:pPr>
          </w:p>
        </w:tc>
        <w:tc>
          <w:tcPr>
            <w:tcW w:w="566" w:type="dxa"/>
            <w:tcBorders>
              <w:top w:val="single" w:sz="4" w:space="0" w:color="auto"/>
              <w:left w:val="single" w:sz="4" w:space="0" w:color="auto"/>
            </w:tcBorders>
            <w:shd w:val="clear" w:color="auto" w:fill="FFFFFF"/>
          </w:tcPr>
          <w:p w:rsidR="00141F94" w:rsidRDefault="00141F94" w:rsidP="00141F94">
            <w:pPr>
              <w:rPr>
                <w:sz w:val="10"/>
                <w:szCs w:val="10"/>
              </w:rPr>
            </w:pPr>
          </w:p>
        </w:tc>
        <w:tc>
          <w:tcPr>
            <w:tcW w:w="1565"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5 000,00</w:t>
            </w:r>
          </w:p>
        </w:tc>
        <w:tc>
          <w:tcPr>
            <w:tcW w:w="1570"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5 000,00</w:t>
            </w:r>
          </w:p>
        </w:tc>
        <w:tc>
          <w:tcPr>
            <w:tcW w:w="1411"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0,00</w:t>
            </w:r>
          </w:p>
        </w:tc>
        <w:tc>
          <w:tcPr>
            <w:tcW w:w="744" w:type="dxa"/>
            <w:tcBorders>
              <w:top w:val="single" w:sz="4" w:space="0" w:color="auto"/>
              <w:left w:val="single" w:sz="4" w:space="0" w:color="auto"/>
              <w:right w:val="single" w:sz="4" w:space="0" w:color="auto"/>
            </w:tcBorders>
            <w:shd w:val="clear" w:color="auto" w:fill="FFFFFF"/>
          </w:tcPr>
          <w:p w:rsidR="00141F94" w:rsidRDefault="00141F94" w:rsidP="00141F94">
            <w:pPr>
              <w:pStyle w:val="52"/>
              <w:shd w:val="clear" w:color="auto" w:fill="auto"/>
              <w:spacing w:before="0" w:line="220" w:lineRule="exact"/>
              <w:ind w:firstLine="0"/>
              <w:jc w:val="both"/>
            </w:pPr>
            <w:r>
              <w:rPr>
                <w:rStyle w:val="511pt"/>
              </w:rPr>
              <w:t xml:space="preserve">    0,0</w:t>
            </w:r>
          </w:p>
        </w:tc>
      </w:tr>
      <w:tr w:rsidR="00141F94" w:rsidTr="00141F94">
        <w:trPr>
          <w:trHeight w:hRule="exact" w:val="974"/>
        </w:trPr>
        <w:tc>
          <w:tcPr>
            <w:tcW w:w="2722" w:type="dxa"/>
            <w:tcBorders>
              <w:top w:val="single" w:sz="4" w:space="0" w:color="auto"/>
              <w:left w:val="single" w:sz="4" w:space="0" w:color="auto"/>
            </w:tcBorders>
            <w:shd w:val="clear" w:color="auto" w:fill="FFFFFF"/>
            <w:vAlign w:val="bottom"/>
          </w:tcPr>
          <w:p w:rsidR="00141F94" w:rsidRDefault="00141F94" w:rsidP="00141F94">
            <w:pPr>
              <w:pStyle w:val="52"/>
              <w:shd w:val="clear" w:color="auto" w:fill="auto"/>
              <w:spacing w:before="0" w:line="240" w:lineRule="exact"/>
              <w:ind w:firstLine="0"/>
            </w:pPr>
            <w:r>
              <w:rPr>
                <w:rStyle w:val="511pt"/>
              </w:rPr>
              <w:t>Противодействие злоупотреблению наркотиками и их незаконному обороту</w:t>
            </w:r>
          </w:p>
        </w:tc>
        <w:tc>
          <w:tcPr>
            <w:tcW w:w="571"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150" w:lineRule="exact"/>
              <w:ind w:left="160" w:firstLine="0"/>
            </w:pPr>
            <w:r>
              <w:rPr>
                <w:rStyle w:val="575pt"/>
              </w:rPr>
              <w:t>851</w:t>
            </w:r>
          </w:p>
        </w:tc>
        <w:tc>
          <w:tcPr>
            <w:tcW w:w="427"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pPr>
            <w:r>
              <w:rPr>
                <w:rStyle w:val="511pt"/>
              </w:rPr>
              <w:t>08</w:t>
            </w:r>
          </w:p>
        </w:tc>
        <w:tc>
          <w:tcPr>
            <w:tcW w:w="427"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pPr>
            <w:r>
              <w:rPr>
                <w:rStyle w:val="511pt"/>
              </w:rPr>
              <w:t>04</w:t>
            </w:r>
          </w:p>
        </w:tc>
        <w:tc>
          <w:tcPr>
            <w:tcW w:w="850"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06" w:lineRule="exact"/>
              <w:ind w:firstLine="0"/>
              <w:jc w:val="both"/>
            </w:pPr>
            <w:r>
              <w:rPr>
                <w:rStyle w:val="575pt"/>
              </w:rPr>
              <w:t>51 4 16 81150</w:t>
            </w:r>
          </w:p>
        </w:tc>
        <w:tc>
          <w:tcPr>
            <w:tcW w:w="566" w:type="dxa"/>
            <w:tcBorders>
              <w:top w:val="single" w:sz="4" w:space="0" w:color="auto"/>
              <w:left w:val="single" w:sz="4" w:space="0" w:color="auto"/>
            </w:tcBorders>
            <w:shd w:val="clear" w:color="auto" w:fill="FFFFFF"/>
          </w:tcPr>
          <w:p w:rsidR="00141F94" w:rsidRDefault="00141F94" w:rsidP="00141F94">
            <w:pPr>
              <w:rPr>
                <w:sz w:val="10"/>
                <w:szCs w:val="10"/>
              </w:rPr>
            </w:pPr>
          </w:p>
        </w:tc>
        <w:tc>
          <w:tcPr>
            <w:tcW w:w="1565"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5 000,00</w:t>
            </w:r>
          </w:p>
        </w:tc>
        <w:tc>
          <w:tcPr>
            <w:tcW w:w="1570"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5 000,00</w:t>
            </w:r>
          </w:p>
        </w:tc>
        <w:tc>
          <w:tcPr>
            <w:tcW w:w="1411"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0,00</w:t>
            </w:r>
          </w:p>
        </w:tc>
        <w:tc>
          <w:tcPr>
            <w:tcW w:w="744" w:type="dxa"/>
            <w:tcBorders>
              <w:top w:val="single" w:sz="4" w:space="0" w:color="auto"/>
              <w:left w:val="single" w:sz="4" w:space="0" w:color="auto"/>
              <w:right w:val="single" w:sz="4" w:space="0" w:color="auto"/>
            </w:tcBorders>
            <w:shd w:val="clear" w:color="auto" w:fill="FFFFFF"/>
          </w:tcPr>
          <w:p w:rsidR="00141F94" w:rsidRDefault="00141F94" w:rsidP="00141F94">
            <w:pPr>
              <w:pStyle w:val="52"/>
              <w:shd w:val="clear" w:color="auto" w:fill="auto"/>
              <w:spacing w:before="0" w:after="60" w:line="180" w:lineRule="exact"/>
              <w:ind w:firstLine="0"/>
              <w:jc w:val="both"/>
            </w:pPr>
          </w:p>
          <w:p w:rsidR="00141F94" w:rsidRDefault="00141F94" w:rsidP="00141F94">
            <w:pPr>
              <w:pStyle w:val="52"/>
              <w:shd w:val="clear" w:color="auto" w:fill="auto"/>
              <w:spacing w:line="180" w:lineRule="exact"/>
              <w:ind w:right="180" w:firstLine="0"/>
              <w:jc w:val="right"/>
            </w:pPr>
            <w:r>
              <w:rPr>
                <w:rStyle w:val="5ArialNarrow9pt"/>
              </w:rPr>
              <w:t>0,0</w:t>
            </w:r>
          </w:p>
        </w:tc>
      </w:tr>
      <w:tr w:rsidR="00141F94" w:rsidTr="00141F94">
        <w:trPr>
          <w:trHeight w:hRule="exact" w:val="979"/>
        </w:trPr>
        <w:tc>
          <w:tcPr>
            <w:tcW w:w="2722" w:type="dxa"/>
            <w:tcBorders>
              <w:top w:val="single" w:sz="4" w:space="0" w:color="auto"/>
              <w:left w:val="single" w:sz="4" w:space="0" w:color="auto"/>
            </w:tcBorders>
            <w:shd w:val="clear" w:color="auto" w:fill="FFFFFF"/>
            <w:vAlign w:val="bottom"/>
          </w:tcPr>
          <w:p w:rsidR="00141F94" w:rsidRDefault="00141F94" w:rsidP="00141F94">
            <w:pPr>
              <w:pStyle w:val="52"/>
              <w:shd w:val="clear" w:color="auto" w:fill="auto"/>
              <w:spacing w:before="0" w:line="240" w:lineRule="exact"/>
              <w:ind w:firstLine="0"/>
            </w:pPr>
            <w:r>
              <w:rPr>
                <w:rStyle w:val="511pt"/>
              </w:rPr>
              <w:t>Закупка товаров, работ и услуг для обеспечения государственных (муниципальных) нужд</w:t>
            </w:r>
          </w:p>
        </w:tc>
        <w:tc>
          <w:tcPr>
            <w:tcW w:w="571"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150" w:lineRule="exact"/>
              <w:ind w:left="160" w:firstLine="0"/>
            </w:pPr>
            <w:r>
              <w:rPr>
                <w:rStyle w:val="575pt"/>
              </w:rPr>
              <w:t>851</w:t>
            </w:r>
          </w:p>
        </w:tc>
        <w:tc>
          <w:tcPr>
            <w:tcW w:w="427"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pPr>
            <w:r>
              <w:rPr>
                <w:rStyle w:val="511pt"/>
              </w:rPr>
              <w:t>08</w:t>
            </w:r>
          </w:p>
        </w:tc>
        <w:tc>
          <w:tcPr>
            <w:tcW w:w="427"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pPr>
            <w:r>
              <w:rPr>
                <w:rStyle w:val="511pt"/>
              </w:rPr>
              <w:t>04</w:t>
            </w:r>
          </w:p>
        </w:tc>
        <w:tc>
          <w:tcPr>
            <w:tcW w:w="850"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11" w:lineRule="exact"/>
              <w:ind w:firstLine="0"/>
              <w:jc w:val="both"/>
            </w:pPr>
            <w:r>
              <w:rPr>
                <w:rStyle w:val="575pt"/>
              </w:rPr>
              <w:t>51 4 16 81150</w:t>
            </w:r>
          </w:p>
        </w:tc>
        <w:tc>
          <w:tcPr>
            <w:tcW w:w="566"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150" w:lineRule="exact"/>
              <w:ind w:left="160" w:firstLine="0"/>
            </w:pPr>
            <w:r>
              <w:rPr>
                <w:rStyle w:val="575pt"/>
              </w:rPr>
              <w:t>200</w:t>
            </w:r>
          </w:p>
        </w:tc>
        <w:tc>
          <w:tcPr>
            <w:tcW w:w="1565"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5 000,00</w:t>
            </w:r>
          </w:p>
        </w:tc>
        <w:tc>
          <w:tcPr>
            <w:tcW w:w="1570"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5 000,00</w:t>
            </w:r>
          </w:p>
        </w:tc>
        <w:tc>
          <w:tcPr>
            <w:tcW w:w="1411"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0,00</w:t>
            </w:r>
          </w:p>
        </w:tc>
        <w:tc>
          <w:tcPr>
            <w:tcW w:w="744" w:type="dxa"/>
            <w:tcBorders>
              <w:top w:val="single" w:sz="4" w:space="0" w:color="auto"/>
              <w:left w:val="single" w:sz="4" w:space="0" w:color="auto"/>
              <w:right w:val="single" w:sz="4" w:space="0" w:color="auto"/>
            </w:tcBorders>
            <w:shd w:val="clear" w:color="auto" w:fill="FFFFFF"/>
          </w:tcPr>
          <w:p w:rsidR="00141F94" w:rsidRDefault="00141F94" w:rsidP="00141F94">
            <w:pPr>
              <w:pStyle w:val="52"/>
              <w:shd w:val="clear" w:color="auto" w:fill="auto"/>
              <w:spacing w:before="0" w:line="220" w:lineRule="exact"/>
              <w:ind w:firstLine="0"/>
              <w:jc w:val="both"/>
            </w:pPr>
            <w:r>
              <w:rPr>
                <w:rStyle w:val="511pt"/>
              </w:rPr>
              <w:t xml:space="preserve">    0,0</w:t>
            </w:r>
          </w:p>
        </w:tc>
      </w:tr>
      <w:tr w:rsidR="00141F94" w:rsidTr="00141F94">
        <w:trPr>
          <w:trHeight w:hRule="exact" w:val="1214"/>
        </w:trPr>
        <w:tc>
          <w:tcPr>
            <w:tcW w:w="2722" w:type="dxa"/>
            <w:tcBorders>
              <w:top w:val="single" w:sz="4" w:space="0" w:color="auto"/>
              <w:left w:val="single" w:sz="4" w:space="0" w:color="auto"/>
            </w:tcBorders>
            <w:shd w:val="clear" w:color="auto" w:fill="FFFFFF"/>
            <w:vAlign w:val="bottom"/>
          </w:tcPr>
          <w:p w:rsidR="00141F94" w:rsidRDefault="00141F94" w:rsidP="00141F94">
            <w:pPr>
              <w:pStyle w:val="52"/>
              <w:shd w:val="clear" w:color="auto" w:fill="auto"/>
              <w:spacing w:before="0" w:line="240" w:lineRule="exact"/>
              <w:ind w:firstLine="0"/>
            </w:pPr>
            <w:r>
              <w:rPr>
                <w:rStyle w:val="511pt"/>
              </w:rPr>
              <w:lastRenderedPageBreak/>
              <w:t>Иные закупки товаров, работ и услуг для обеспечения государственных (муниципальных) нужд</w:t>
            </w:r>
          </w:p>
        </w:tc>
        <w:tc>
          <w:tcPr>
            <w:tcW w:w="571"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150" w:lineRule="exact"/>
              <w:ind w:left="160" w:firstLine="0"/>
            </w:pPr>
            <w:r>
              <w:rPr>
                <w:rStyle w:val="575pt"/>
              </w:rPr>
              <w:t>851</w:t>
            </w:r>
          </w:p>
        </w:tc>
        <w:tc>
          <w:tcPr>
            <w:tcW w:w="427"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pPr>
            <w:r>
              <w:rPr>
                <w:rStyle w:val="511pt"/>
              </w:rPr>
              <w:t>08</w:t>
            </w:r>
          </w:p>
        </w:tc>
        <w:tc>
          <w:tcPr>
            <w:tcW w:w="427"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pPr>
            <w:r>
              <w:rPr>
                <w:rStyle w:val="511pt"/>
              </w:rPr>
              <w:t>04</w:t>
            </w:r>
          </w:p>
        </w:tc>
        <w:tc>
          <w:tcPr>
            <w:tcW w:w="850"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02" w:lineRule="exact"/>
              <w:ind w:firstLine="0"/>
              <w:jc w:val="both"/>
            </w:pPr>
            <w:r>
              <w:rPr>
                <w:rStyle w:val="575pt"/>
              </w:rPr>
              <w:t>51 4 16 81150</w:t>
            </w:r>
          </w:p>
        </w:tc>
        <w:tc>
          <w:tcPr>
            <w:tcW w:w="566"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150" w:lineRule="exact"/>
              <w:ind w:left="160" w:firstLine="0"/>
            </w:pPr>
            <w:r>
              <w:rPr>
                <w:rStyle w:val="575pt"/>
              </w:rPr>
              <w:t>240</w:t>
            </w:r>
          </w:p>
        </w:tc>
        <w:tc>
          <w:tcPr>
            <w:tcW w:w="1565"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5 000,00</w:t>
            </w:r>
          </w:p>
        </w:tc>
        <w:tc>
          <w:tcPr>
            <w:tcW w:w="1570"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533" w:lineRule="exact"/>
              <w:ind w:left="280" w:firstLine="460"/>
            </w:pPr>
            <w:r>
              <w:rPr>
                <w:rStyle w:val="575pt"/>
              </w:rPr>
              <w:t xml:space="preserve">5 000,00 </w:t>
            </w:r>
          </w:p>
        </w:tc>
        <w:tc>
          <w:tcPr>
            <w:tcW w:w="1411" w:type="dxa"/>
            <w:tcBorders>
              <w:top w:val="single" w:sz="4" w:space="0" w:color="auto"/>
              <w:left w:val="single" w:sz="4" w:space="0" w:color="auto"/>
            </w:tcBorders>
            <w:shd w:val="clear" w:color="auto" w:fill="FFFFFF"/>
            <w:vAlign w:val="center"/>
          </w:tcPr>
          <w:p w:rsidR="00141F94" w:rsidRDefault="00141F94" w:rsidP="00141F94">
            <w:pPr>
              <w:pStyle w:val="52"/>
              <w:shd w:val="clear" w:color="auto" w:fill="auto"/>
              <w:spacing w:before="0" w:line="180" w:lineRule="exact"/>
              <w:ind w:left="220" w:firstLine="0"/>
            </w:pPr>
            <w:r>
              <w:rPr>
                <w:rStyle w:val="5ArialNarrow9pt"/>
              </w:rPr>
              <w:t>—</w:t>
            </w:r>
          </w:p>
        </w:tc>
        <w:tc>
          <w:tcPr>
            <w:tcW w:w="744" w:type="dxa"/>
            <w:tcBorders>
              <w:top w:val="single" w:sz="4" w:space="0" w:color="auto"/>
              <w:left w:val="single" w:sz="4" w:space="0" w:color="auto"/>
              <w:right w:val="single" w:sz="4" w:space="0" w:color="auto"/>
            </w:tcBorders>
            <w:shd w:val="clear" w:color="auto" w:fill="FFFFFF"/>
          </w:tcPr>
          <w:p w:rsidR="00141F94" w:rsidRDefault="00141F94" w:rsidP="00141F94">
            <w:pPr>
              <w:pStyle w:val="52"/>
              <w:shd w:val="clear" w:color="auto" w:fill="auto"/>
              <w:spacing w:before="0" w:line="220" w:lineRule="exact"/>
              <w:ind w:firstLine="0"/>
              <w:jc w:val="both"/>
            </w:pPr>
            <w:r>
              <w:rPr>
                <w:rStyle w:val="511pt"/>
              </w:rPr>
              <w:t xml:space="preserve">   0,0</w:t>
            </w:r>
          </w:p>
        </w:tc>
      </w:tr>
      <w:tr w:rsidR="00141F94" w:rsidTr="00141F94">
        <w:trPr>
          <w:trHeight w:hRule="exact" w:val="322"/>
        </w:trPr>
        <w:tc>
          <w:tcPr>
            <w:tcW w:w="2722"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pPr>
            <w:r>
              <w:rPr>
                <w:rStyle w:val="511pt"/>
              </w:rPr>
              <w:t>Социальная политика</w:t>
            </w:r>
          </w:p>
        </w:tc>
        <w:tc>
          <w:tcPr>
            <w:tcW w:w="571"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150" w:lineRule="exact"/>
              <w:ind w:left="160" w:firstLine="0"/>
            </w:pPr>
            <w:r>
              <w:rPr>
                <w:rStyle w:val="575pt"/>
              </w:rPr>
              <w:t>851</w:t>
            </w:r>
          </w:p>
        </w:tc>
        <w:tc>
          <w:tcPr>
            <w:tcW w:w="427" w:type="dxa"/>
            <w:tcBorders>
              <w:top w:val="single" w:sz="4" w:space="0" w:color="auto"/>
              <w:left w:val="single" w:sz="4" w:space="0" w:color="auto"/>
            </w:tcBorders>
            <w:shd w:val="clear" w:color="auto" w:fill="FFFFFF"/>
            <w:vAlign w:val="center"/>
          </w:tcPr>
          <w:p w:rsidR="00141F94" w:rsidRDefault="00141F94" w:rsidP="00141F94">
            <w:pPr>
              <w:pStyle w:val="52"/>
              <w:shd w:val="clear" w:color="auto" w:fill="auto"/>
              <w:spacing w:before="0" w:line="220" w:lineRule="exact"/>
              <w:ind w:firstLine="0"/>
            </w:pPr>
            <w:r>
              <w:rPr>
                <w:rStyle w:val="511pt"/>
              </w:rPr>
              <w:t>10</w:t>
            </w:r>
          </w:p>
        </w:tc>
        <w:tc>
          <w:tcPr>
            <w:tcW w:w="427" w:type="dxa"/>
            <w:tcBorders>
              <w:top w:val="single" w:sz="4" w:space="0" w:color="auto"/>
              <w:left w:val="single" w:sz="4" w:space="0" w:color="auto"/>
            </w:tcBorders>
            <w:shd w:val="clear" w:color="auto" w:fill="FFFFFF"/>
          </w:tcPr>
          <w:p w:rsidR="00141F94" w:rsidRDefault="00141F94" w:rsidP="00141F94">
            <w:pPr>
              <w:rPr>
                <w:sz w:val="10"/>
                <w:szCs w:val="10"/>
              </w:rPr>
            </w:pPr>
          </w:p>
        </w:tc>
        <w:tc>
          <w:tcPr>
            <w:tcW w:w="850" w:type="dxa"/>
            <w:tcBorders>
              <w:top w:val="single" w:sz="4" w:space="0" w:color="auto"/>
              <w:left w:val="single" w:sz="4" w:space="0" w:color="auto"/>
            </w:tcBorders>
            <w:shd w:val="clear" w:color="auto" w:fill="FFFFFF"/>
          </w:tcPr>
          <w:p w:rsidR="00141F94" w:rsidRDefault="00141F94" w:rsidP="00141F94">
            <w:pPr>
              <w:rPr>
                <w:sz w:val="10"/>
                <w:szCs w:val="10"/>
              </w:rPr>
            </w:pPr>
          </w:p>
        </w:tc>
        <w:tc>
          <w:tcPr>
            <w:tcW w:w="566" w:type="dxa"/>
            <w:tcBorders>
              <w:top w:val="single" w:sz="4" w:space="0" w:color="auto"/>
              <w:left w:val="single" w:sz="4" w:space="0" w:color="auto"/>
            </w:tcBorders>
            <w:shd w:val="clear" w:color="auto" w:fill="FFFFFF"/>
          </w:tcPr>
          <w:p w:rsidR="00141F94" w:rsidRDefault="00141F94" w:rsidP="00141F94">
            <w:pPr>
              <w:rPr>
                <w:sz w:val="10"/>
                <w:szCs w:val="10"/>
              </w:rPr>
            </w:pPr>
          </w:p>
        </w:tc>
        <w:tc>
          <w:tcPr>
            <w:tcW w:w="1565"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15 413 157,80</w:t>
            </w:r>
          </w:p>
        </w:tc>
        <w:tc>
          <w:tcPr>
            <w:tcW w:w="1570"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15 433 157,80</w:t>
            </w:r>
          </w:p>
        </w:tc>
        <w:tc>
          <w:tcPr>
            <w:tcW w:w="1411"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763 199,33</w:t>
            </w:r>
          </w:p>
        </w:tc>
        <w:tc>
          <w:tcPr>
            <w:tcW w:w="744" w:type="dxa"/>
            <w:tcBorders>
              <w:top w:val="single" w:sz="4" w:space="0" w:color="auto"/>
              <w:left w:val="single" w:sz="4" w:space="0" w:color="auto"/>
              <w:right w:val="single" w:sz="4" w:space="0" w:color="auto"/>
            </w:tcBorders>
            <w:shd w:val="clear" w:color="auto" w:fill="FFFFFF"/>
          </w:tcPr>
          <w:p w:rsidR="00141F94" w:rsidRDefault="00141F94" w:rsidP="00141F94">
            <w:pPr>
              <w:pStyle w:val="52"/>
              <w:shd w:val="clear" w:color="auto" w:fill="auto"/>
              <w:spacing w:before="0" w:line="150" w:lineRule="exact"/>
              <w:ind w:firstLine="0"/>
              <w:jc w:val="both"/>
            </w:pPr>
            <w:r>
              <w:rPr>
                <w:rStyle w:val="575pt"/>
              </w:rPr>
              <w:t xml:space="preserve">     4,9</w:t>
            </w:r>
          </w:p>
        </w:tc>
      </w:tr>
      <w:tr w:rsidR="00141F94" w:rsidTr="00141F94">
        <w:trPr>
          <w:trHeight w:hRule="exact" w:val="307"/>
        </w:trPr>
        <w:tc>
          <w:tcPr>
            <w:tcW w:w="2722" w:type="dxa"/>
            <w:tcBorders>
              <w:top w:val="single" w:sz="4" w:space="0" w:color="auto"/>
              <w:left w:val="single" w:sz="4" w:space="0" w:color="auto"/>
              <w:bottom w:val="single" w:sz="4" w:space="0" w:color="auto"/>
            </w:tcBorders>
            <w:shd w:val="clear" w:color="auto" w:fill="FFFFFF"/>
          </w:tcPr>
          <w:p w:rsidR="00141F94" w:rsidRDefault="00141F94" w:rsidP="00141F94">
            <w:pPr>
              <w:pStyle w:val="52"/>
              <w:shd w:val="clear" w:color="auto" w:fill="auto"/>
              <w:spacing w:before="0" w:line="220" w:lineRule="exact"/>
              <w:ind w:firstLine="0"/>
            </w:pPr>
            <w:r>
              <w:rPr>
                <w:rStyle w:val="511pt"/>
              </w:rPr>
              <w:t>Пенсионное обеспечение</w:t>
            </w:r>
          </w:p>
        </w:tc>
        <w:tc>
          <w:tcPr>
            <w:tcW w:w="571" w:type="dxa"/>
            <w:tcBorders>
              <w:top w:val="single" w:sz="4" w:space="0" w:color="auto"/>
              <w:left w:val="single" w:sz="4" w:space="0" w:color="auto"/>
              <w:bottom w:val="single" w:sz="4" w:space="0" w:color="auto"/>
            </w:tcBorders>
            <w:shd w:val="clear" w:color="auto" w:fill="FFFFFF"/>
          </w:tcPr>
          <w:p w:rsidR="00141F94" w:rsidRDefault="00141F94" w:rsidP="00141F94">
            <w:pPr>
              <w:pStyle w:val="52"/>
              <w:shd w:val="clear" w:color="auto" w:fill="auto"/>
              <w:spacing w:before="0" w:line="150" w:lineRule="exact"/>
              <w:ind w:left="160" w:firstLine="0"/>
            </w:pPr>
            <w:r>
              <w:rPr>
                <w:rStyle w:val="575pt"/>
              </w:rPr>
              <w:t>851</w:t>
            </w:r>
          </w:p>
        </w:tc>
        <w:tc>
          <w:tcPr>
            <w:tcW w:w="427" w:type="dxa"/>
            <w:tcBorders>
              <w:top w:val="single" w:sz="4" w:space="0" w:color="auto"/>
              <w:left w:val="single" w:sz="4" w:space="0" w:color="auto"/>
              <w:bottom w:val="single" w:sz="4" w:space="0" w:color="auto"/>
            </w:tcBorders>
            <w:shd w:val="clear" w:color="auto" w:fill="FFFFFF"/>
            <w:vAlign w:val="center"/>
          </w:tcPr>
          <w:p w:rsidR="00141F94" w:rsidRDefault="00141F94" w:rsidP="00141F94">
            <w:pPr>
              <w:pStyle w:val="52"/>
              <w:shd w:val="clear" w:color="auto" w:fill="auto"/>
              <w:spacing w:before="0" w:line="220" w:lineRule="exact"/>
              <w:ind w:firstLine="0"/>
            </w:pPr>
            <w:r>
              <w:rPr>
                <w:rStyle w:val="511pt"/>
              </w:rPr>
              <w:t>10</w:t>
            </w:r>
          </w:p>
        </w:tc>
        <w:tc>
          <w:tcPr>
            <w:tcW w:w="427" w:type="dxa"/>
            <w:tcBorders>
              <w:top w:val="single" w:sz="4" w:space="0" w:color="auto"/>
              <w:left w:val="single" w:sz="4" w:space="0" w:color="auto"/>
              <w:bottom w:val="single" w:sz="4" w:space="0" w:color="auto"/>
            </w:tcBorders>
            <w:shd w:val="clear" w:color="auto" w:fill="FFFFFF"/>
            <w:vAlign w:val="center"/>
          </w:tcPr>
          <w:p w:rsidR="00141F94" w:rsidRDefault="00141F94" w:rsidP="00141F94">
            <w:pPr>
              <w:pStyle w:val="52"/>
              <w:shd w:val="clear" w:color="auto" w:fill="auto"/>
              <w:spacing w:before="0" w:line="220" w:lineRule="exact"/>
              <w:ind w:firstLine="0"/>
            </w:pPr>
            <w:r>
              <w:rPr>
                <w:rStyle w:val="511pt"/>
              </w:rPr>
              <w:t>01</w:t>
            </w:r>
          </w:p>
        </w:tc>
        <w:tc>
          <w:tcPr>
            <w:tcW w:w="850" w:type="dxa"/>
            <w:tcBorders>
              <w:top w:val="single" w:sz="4" w:space="0" w:color="auto"/>
              <w:left w:val="single" w:sz="4" w:space="0" w:color="auto"/>
              <w:bottom w:val="single" w:sz="4" w:space="0" w:color="auto"/>
            </w:tcBorders>
            <w:shd w:val="clear" w:color="auto" w:fill="FFFFFF"/>
          </w:tcPr>
          <w:p w:rsidR="00141F94" w:rsidRDefault="00141F94" w:rsidP="00141F94">
            <w:pPr>
              <w:rPr>
                <w:sz w:val="10"/>
                <w:szCs w:val="10"/>
              </w:rPr>
            </w:pPr>
          </w:p>
        </w:tc>
        <w:tc>
          <w:tcPr>
            <w:tcW w:w="566" w:type="dxa"/>
            <w:tcBorders>
              <w:top w:val="single" w:sz="4" w:space="0" w:color="auto"/>
              <w:left w:val="single" w:sz="4" w:space="0" w:color="auto"/>
              <w:bottom w:val="single" w:sz="4" w:space="0" w:color="auto"/>
            </w:tcBorders>
            <w:shd w:val="clear" w:color="auto" w:fill="FFFFFF"/>
          </w:tcPr>
          <w:p w:rsidR="00141F94" w:rsidRDefault="00141F94" w:rsidP="00141F94">
            <w:pPr>
              <w:rPr>
                <w:sz w:val="10"/>
                <w:szCs w:val="10"/>
              </w:rPr>
            </w:pPr>
          </w:p>
        </w:tc>
        <w:tc>
          <w:tcPr>
            <w:tcW w:w="1565" w:type="dxa"/>
            <w:tcBorders>
              <w:top w:val="single" w:sz="4" w:space="0" w:color="auto"/>
              <w:left w:val="single" w:sz="4" w:space="0" w:color="auto"/>
              <w:bottom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3 235 700,00</w:t>
            </w:r>
          </w:p>
        </w:tc>
        <w:tc>
          <w:tcPr>
            <w:tcW w:w="1570" w:type="dxa"/>
            <w:tcBorders>
              <w:top w:val="single" w:sz="4" w:space="0" w:color="auto"/>
              <w:left w:val="single" w:sz="4" w:space="0" w:color="auto"/>
              <w:bottom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3 235 700,00</w:t>
            </w:r>
          </w:p>
        </w:tc>
        <w:tc>
          <w:tcPr>
            <w:tcW w:w="1411" w:type="dxa"/>
            <w:tcBorders>
              <w:top w:val="single" w:sz="4" w:space="0" w:color="auto"/>
              <w:left w:val="single" w:sz="4" w:space="0" w:color="auto"/>
              <w:bottom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743 199,33</w:t>
            </w:r>
          </w:p>
        </w:tc>
        <w:tc>
          <w:tcPr>
            <w:tcW w:w="744" w:type="dxa"/>
            <w:tcBorders>
              <w:top w:val="single" w:sz="4" w:space="0" w:color="auto"/>
              <w:left w:val="single" w:sz="4" w:space="0" w:color="auto"/>
              <w:bottom w:val="single" w:sz="4" w:space="0" w:color="auto"/>
              <w:right w:val="single" w:sz="4" w:space="0" w:color="auto"/>
            </w:tcBorders>
            <w:shd w:val="clear" w:color="auto" w:fill="FFFFFF"/>
          </w:tcPr>
          <w:p w:rsidR="00141F94" w:rsidRDefault="00141F94" w:rsidP="00141F94">
            <w:pPr>
              <w:pStyle w:val="52"/>
              <w:shd w:val="clear" w:color="auto" w:fill="auto"/>
              <w:spacing w:before="0" w:line="220" w:lineRule="exact"/>
              <w:ind w:right="180" w:firstLine="0"/>
              <w:jc w:val="right"/>
            </w:pPr>
            <w:r>
              <w:rPr>
                <w:rStyle w:val="511pt"/>
              </w:rPr>
              <w:t>23,0</w:t>
            </w:r>
          </w:p>
        </w:tc>
      </w:tr>
    </w:tbl>
    <w:p w:rsidR="00141F94" w:rsidRDefault="00141F94" w:rsidP="000F6074">
      <w:pPr>
        <w:widowControl/>
        <w:spacing w:after="200" w:line="276" w:lineRule="auto"/>
        <w:rPr>
          <w:rFonts w:ascii="Times New Roman" w:hAnsi="Times New Roman" w:cs="Times New Roman"/>
          <w:sz w:val="28"/>
          <w:szCs w:val="28"/>
        </w:rPr>
      </w:pPr>
    </w:p>
    <w:p w:rsidR="00141F94" w:rsidRDefault="00141F94">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tbl>
      <w:tblPr>
        <w:tblpPr w:leftFromText="180" w:rightFromText="180" w:vertAnchor="page" w:horzAnchor="margin" w:tblpXSpec="center" w:tblpY="170"/>
        <w:tblW w:w="10877" w:type="dxa"/>
        <w:tblLayout w:type="fixed"/>
        <w:tblCellMar>
          <w:left w:w="10" w:type="dxa"/>
          <w:right w:w="10" w:type="dxa"/>
        </w:tblCellMar>
        <w:tblLook w:val="04A0"/>
      </w:tblPr>
      <w:tblGrid>
        <w:gridCol w:w="2736"/>
        <w:gridCol w:w="571"/>
        <w:gridCol w:w="427"/>
        <w:gridCol w:w="432"/>
        <w:gridCol w:w="850"/>
        <w:gridCol w:w="571"/>
        <w:gridCol w:w="1565"/>
        <w:gridCol w:w="1570"/>
        <w:gridCol w:w="1416"/>
        <w:gridCol w:w="739"/>
      </w:tblGrid>
      <w:tr w:rsidR="00141F94" w:rsidTr="00141F94">
        <w:trPr>
          <w:trHeight w:hRule="exact" w:val="1464"/>
        </w:trPr>
        <w:tc>
          <w:tcPr>
            <w:tcW w:w="2736"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center"/>
            </w:pPr>
            <w:r>
              <w:rPr>
                <w:rStyle w:val="511pt"/>
              </w:rPr>
              <w:lastRenderedPageBreak/>
              <w:t>Наименование</w:t>
            </w:r>
          </w:p>
        </w:tc>
        <w:tc>
          <w:tcPr>
            <w:tcW w:w="571"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left="160" w:firstLine="0"/>
            </w:pPr>
            <w:r>
              <w:rPr>
                <w:rStyle w:val="511pt"/>
              </w:rPr>
              <w:t>Гл</w:t>
            </w:r>
          </w:p>
        </w:tc>
        <w:tc>
          <w:tcPr>
            <w:tcW w:w="427"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pPr>
            <w:proofErr w:type="spellStart"/>
            <w:r>
              <w:rPr>
                <w:rStyle w:val="511pt"/>
              </w:rPr>
              <w:t>Рз</w:t>
            </w:r>
            <w:proofErr w:type="spellEnd"/>
          </w:p>
        </w:tc>
        <w:tc>
          <w:tcPr>
            <w:tcW w:w="432"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after="120" w:line="220" w:lineRule="exact"/>
              <w:ind w:firstLine="0"/>
            </w:pPr>
            <w:proofErr w:type="gramStart"/>
            <w:r>
              <w:rPr>
                <w:rStyle w:val="511pt"/>
              </w:rPr>
              <w:t>П</w:t>
            </w:r>
            <w:proofErr w:type="gramEnd"/>
          </w:p>
          <w:p w:rsidR="00141F94" w:rsidRDefault="00141F94" w:rsidP="00141F94">
            <w:pPr>
              <w:pStyle w:val="52"/>
              <w:shd w:val="clear" w:color="auto" w:fill="auto"/>
              <w:spacing w:before="120" w:line="220" w:lineRule="exact"/>
              <w:ind w:firstLine="0"/>
            </w:pPr>
            <w:proofErr w:type="gramStart"/>
            <w:r>
              <w:rPr>
                <w:rStyle w:val="511pt"/>
              </w:rPr>
              <w:t>Р</w:t>
            </w:r>
            <w:proofErr w:type="gramEnd"/>
          </w:p>
        </w:tc>
        <w:tc>
          <w:tcPr>
            <w:tcW w:w="850"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both"/>
            </w:pPr>
            <w:r>
              <w:rPr>
                <w:rStyle w:val="511pt"/>
              </w:rPr>
              <w:t>ЦСР</w:t>
            </w:r>
          </w:p>
        </w:tc>
        <w:tc>
          <w:tcPr>
            <w:tcW w:w="571"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left="160" w:firstLine="0"/>
            </w:pPr>
            <w:r>
              <w:rPr>
                <w:rStyle w:val="511pt"/>
              </w:rPr>
              <w:t>ВР</w:t>
            </w:r>
          </w:p>
        </w:tc>
        <w:tc>
          <w:tcPr>
            <w:tcW w:w="1565"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45" w:lineRule="exact"/>
              <w:ind w:left="240" w:firstLine="0"/>
            </w:pPr>
            <w:r>
              <w:rPr>
                <w:rStyle w:val="511pt"/>
              </w:rPr>
              <w:t>Утверждено на 2022 год</w:t>
            </w:r>
          </w:p>
        </w:tc>
        <w:tc>
          <w:tcPr>
            <w:tcW w:w="1570"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40" w:lineRule="exact"/>
              <w:ind w:firstLine="0"/>
              <w:jc w:val="center"/>
            </w:pPr>
            <w:r>
              <w:rPr>
                <w:rStyle w:val="511pt"/>
              </w:rPr>
              <w:t>Уточненная бюджетная роспись на 2022 год</w:t>
            </w:r>
          </w:p>
        </w:tc>
        <w:tc>
          <w:tcPr>
            <w:tcW w:w="1416"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40" w:lineRule="exact"/>
              <w:ind w:firstLine="0"/>
              <w:jc w:val="center"/>
            </w:pPr>
            <w:r>
              <w:rPr>
                <w:rStyle w:val="511pt"/>
              </w:rPr>
              <w:t>Кассовое исполнение за 1 квартал 2022 года</w:t>
            </w:r>
          </w:p>
        </w:tc>
        <w:tc>
          <w:tcPr>
            <w:tcW w:w="739" w:type="dxa"/>
            <w:tcBorders>
              <w:top w:val="single" w:sz="4" w:space="0" w:color="auto"/>
              <w:left w:val="single" w:sz="4" w:space="0" w:color="auto"/>
            </w:tcBorders>
            <w:shd w:val="clear" w:color="auto" w:fill="FFFFFF"/>
            <w:vAlign w:val="bottom"/>
          </w:tcPr>
          <w:p w:rsidR="00141F94" w:rsidRDefault="00141F94" w:rsidP="00141F94">
            <w:pPr>
              <w:pStyle w:val="52"/>
              <w:shd w:val="clear" w:color="auto" w:fill="auto"/>
              <w:spacing w:before="0" w:line="206" w:lineRule="exact"/>
              <w:ind w:right="200" w:firstLine="0"/>
              <w:jc w:val="right"/>
            </w:pPr>
            <w:proofErr w:type="spellStart"/>
            <w:r>
              <w:rPr>
                <w:rStyle w:val="575pt"/>
              </w:rPr>
              <w:t>Проце</w:t>
            </w:r>
            <w:proofErr w:type="spellEnd"/>
          </w:p>
          <w:p w:rsidR="00141F94" w:rsidRDefault="00141F94" w:rsidP="00141F94">
            <w:pPr>
              <w:pStyle w:val="52"/>
              <w:shd w:val="clear" w:color="auto" w:fill="auto"/>
              <w:spacing w:before="0" w:line="206" w:lineRule="exact"/>
              <w:ind w:firstLine="0"/>
              <w:jc w:val="center"/>
            </w:pPr>
            <w:proofErr w:type="spellStart"/>
            <w:r>
              <w:rPr>
                <w:rStyle w:val="575pt"/>
              </w:rPr>
              <w:t>нт</w:t>
            </w:r>
            <w:proofErr w:type="spellEnd"/>
          </w:p>
          <w:p w:rsidR="00141F94" w:rsidRDefault="00141F94" w:rsidP="00141F94">
            <w:pPr>
              <w:pStyle w:val="52"/>
              <w:shd w:val="clear" w:color="auto" w:fill="auto"/>
              <w:spacing w:before="0" w:line="206" w:lineRule="exact"/>
              <w:ind w:firstLine="0"/>
              <w:jc w:val="center"/>
            </w:pPr>
            <w:proofErr w:type="spellStart"/>
            <w:r>
              <w:rPr>
                <w:rStyle w:val="575pt"/>
              </w:rPr>
              <w:t>испол</w:t>
            </w:r>
            <w:proofErr w:type="spellEnd"/>
          </w:p>
          <w:p w:rsidR="00141F94" w:rsidRDefault="00141F94" w:rsidP="00141F94">
            <w:pPr>
              <w:pStyle w:val="52"/>
              <w:shd w:val="clear" w:color="auto" w:fill="auto"/>
              <w:spacing w:before="0" w:line="206" w:lineRule="exact"/>
              <w:ind w:firstLine="0"/>
              <w:jc w:val="center"/>
            </w:pPr>
            <w:r>
              <w:rPr>
                <w:rStyle w:val="575pt"/>
              </w:rPr>
              <w:t>нения</w:t>
            </w:r>
          </w:p>
          <w:p w:rsidR="00141F94" w:rsidRDefault="00141F94" w:rsidP="00141F94">
            <w:pPr>
              <w:pStyle w:val="52"/>
              <w:shd w:val="clear" w:color="auto" w:fill="auto"/>
              <w:spacing w:before="0" w:line="211" w:lineRule="exact"/>
              <w:ind w:firstLine="0"/>
            </w:pPr>
            <w:r>
              <w:t xml:space="preserve">     </w:t>
            </w:r>
            <w:r>
              <w:rPr>
                <w:rStyle w:val="511pt"/>
              </w:rPr>
              <w:t xml:space="preserve"> к</w:t>
            </w:r>
          </w:p>
          <w:p w:rsidR="00141F94" w:rsidRDefault="00141F94" w:rsidP="00141F94">
            <w:pPr>
              <w:pStyle w:val="52"/>
              <w:shd w:val="clear" w:color="auto" w:fill="auto"/>
              <w:spacing w:before="0" w:line="211" w:lineRule="exact"/>
              <w:ind w:firstLine="0"/>
              <w:jc w:val="center"/>
            </w:pPr>
            <w:r>
              <w:rPr>
                <w:rStyle w:val="575pt"/>
              </w:rPr>
              <w:t>росли</w:t>
            </w:r>
          </w:p>
          <w:p w:rsidR="00141F94" w:rsidRDefault="00141F94" w:rsidP="00141F94">
            <w:pPr>
              <w:pStyle w:val="52"/>
              <w:shd w:val="clear" w:color="auto" w:fill="auto"/>
              <w:spacing w:before="0" w:line="211" w:lineRule="exact"/>
              <w:ind w:firstLine="240"/>
            </w:pPr>
            <w:r>
              <w:rPr>
                <w:rStyle w:val="575pt"/>
              </w:rPr>
              <w:t>СИ</w:t>
            </w:r>
          </w:p>
        </w:tc>
      </w:tr>
      <w:tr w:rsidR="00141F94" w:rsidTr="00141F94">
        <w:trPr>
          <w:trHeight w:hRule="exact" w:val="734"/>
        </w:trPr>
        <w:tc>
          <w:tcPr>
            <w:tcW w:w="2736" w:type="dxa"/>
            <w:tcBorders>
              <w:top w:val="single" w:sz="4" w:space="0" w:color="auto"/>
              <w:left w:val="single" w:sz="4" w:space="0" w:color="auto"/>
            </w:tcBorders>
            <w:shd w:val="clear" w:color="auto" w:fill="FFFFFF"/>
            <w:vAlign w:val="bottom"/>
          </w:tcPr>
          <w:p w:rsidR="00141F94" w:rsidRDefault="00141F94" w:rsidP="00141F94">
            <w:pPr>
              <w:pStyle w:val="52"/>
              <w:shd w:val="clear" w:color="auto" w:fill="auto"/>
              <w:spacing w:before="0" w:line="240" w:lineRule="exact"/>
              <w:ind w:firstLine="0"/>
            </w:pPr>
            <w:r>
              <w:rPr>
                <w:rStyle w:val="511pt"/>
              </w:rPr>
              <w:t>Выплата муниципальных пенсий (доплат к государственным пенсиям)</w:t>
            </w:r>
          </w:p>
        </w:tc>
        <w:tc>
          <w:tcPr>
            <w:tcW w:w="571"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150" w:lineRule="exact"/>
              <w:ind w:left="160" w:firstLine="0"/>
            </w:pPr>
            <w:r>
              <w:rPr>
                <w:rStyle w:val="575pt"/>
              </w:rPr>
              <w:t>851</w:t>
            </w:r>
          </w:p>
        </w:tc>
        <w:tc>
          <w:tcPr>
            <w:tcW w:w="427"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pPr>
            <w:r>
              <w:rPr>
                <w:rStyle w:val="511pt"/>
              </w:rPr>
              <w:t>10</w:t>
            </w:r>
          </w:p>
        </w:tc>
        <w:tc>
          <w:tcPr>
            <w:tcW w:w="432"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pPr>
            <w:r>
              <w:rPr>
                <w:rStyle w:val="511pt"/>
              </w:rPr>
              <w:t>01</w:t>
            </w:r>
          </w:p>
        </w:tc>
        <w:tc>
          <w:tcPr>
            <w:tcW w:w="850"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06" w:lineRule="exact"/>
              <w:ind w:firstLine="0"/>
              <w:jc w:val="both"/>
            </w:pPr>
            <w:r>
              <w:rPr>
                <w:rStyle w:val="575pt"/>
              </w:rPr>
              <w:t>51 4 17 82450</w:t>
            </w:r>
          </w:p>
        </w:tc>
        <w:tc>
          <w:tcPr>
            <w:tcW w:w="571" w:type="dxa"/>
            <w:tcBorders>
              <w:top w:val="single" w:sz="4" w:space="0" w:color="auto"/>
              <w:left w:val="single" w:sz="4" w:space="0" w:color="auto"/>
            </w:tcBorders>
            <w:shd w:val="clear" w:color="auto" w:fill="FFFFFF"/>
          </w:tcPr>
          <w:p w:rsidR="00141F94" w:rsidRDefault="00141F94" w:rsidP="00141F94">
            <w:pPr>
              <w:rPr>
                <w:sz w:val="10"/>
                <w:szCs w:val="10"/>
              </w:rPr>
            </w:pPr>
          </w:p>
        </w:tc>
        <w:tc>
          <w:tcPr>
            <w:tcW w:w="1565"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3 235 700,00</w:t>
            </w:r>
          </w:p>
        </w:tc>
        <w:tc>
          <w:tcPr>
            <w:tcW w:w="1570"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3 235 700,00</w:t>
            </w:r>
          </w:p>
        </w:tc>
        <w:tc>
          <w:tcPr>
            <w:tcW w:w="1416"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743 199,33</w:t>
            </w:r>
          </w:p>
        </w:tc>
        <w:tc>
          <w:tcPr>
            <w:tcW w:w="739" w:type="dxa"/>
            <w:tcBorders>
              <w:top w:val="single" w:sz="4" w:space="0" w:color="auto"/>
              <w:left w:val="single" w:sz="4" w:space="0" w:color="auto"/>
            </w:tcBorders>
            <w:shd w:val="clear" w:color="auto" w:fill="FFFFFF"/>
            <w:vAlign w:val="bottom"/>
          </w:tcPr>
          <w:p w:rsidR="00141F94" w:rsidRDefault="00141F94" w:rsidP="00141F94">
            <w:pPr>
              <w:pStyle w:val="52"/>
              <w:shd w:val="clear" w:color="auto" w:fill="auto"/>
              <w:spacing w:before="0" w:after="300" w:line="220" w:lineRule="exact"/>
              <w:ind w:right="200" w:firstLine="0"/>
              <w:jc w:val="right"/>
            </w:pPr>
            <w:r>
              <w:rPr>
                <w:rStyle w:val="511pt"/>
              </w:rPr>
              <w:t>23,0</w:t>
            </w:r>
          </w:p>
          <w:p w:rsidR="00141F94" w:rsidRDefault="00141F94" w:rsidP="00141F94">
            <w:pPr>
              <w:pStyle w:val="52"/>
              <w:shd w:val="clear" w:color="auto" w:fill="auto"/>
              <w:spacing w:before="300" w:line="220" w:lineRule="exact"/>
              <w:ind w:firstLine="0"/>
            </w:pPr>
          </w:p>
        </w:tc>
      </w:tr>
      <w:tr w:rsidR="00141F94" w:rsidTr="00141F94">
        <w:trPr>
          <w:trHeight w:hRule="exact" w:val="658"/>
        </w:trPr>
        <w:tc>
          <w:tcPr>
            <w:tcW w:w="2736"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40" w:lineRule="exact"/>
              <w:ind w:firstLine="0"/>
            </w:pPr>
            <w:r>
              <w:rPr>
                <w:rStyle w:val="511pt"/>
              </w:rPr>
              <w:t>Социальное обеспечение и иные выплаты населению</w:t>
            </w:r>
          </w:p>
        </w:tc>
        <w:tc>
          <w:tcPr>
            <w:tcW w:w="571"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150" w:lineRule="exact"/>
              <w:ind w:left="160" w:firstLine="0"/>
            </w:pPr>
            <w:r>
              <w:rPr>
                <w:rStyle w:val="575pt"/>
              </w:rPr>
              <w:t>851</w:t>
            </w:r>
          </w:p>
        </w:tc>
        <w:tc>
          <w:tcPr>
            <w:tcW w:w="427"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pPr>
            <w:r>
              <w:rPr>
                <w:rStyle w:val="511pt"/>
              </w:rPr>
              <w:t>10</w:t>
            </w:r>
          </w:p>
        </w:tc>
        <w:tc>
          <w:tcPr>
            <w:tcW w:w="432"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pPr>
            <w:r>
              <w:rPr>
                <w:rStyle w:val="511pt"/>
              </w:rPr>
              <w:t>01</w:t>
            </w:r>
          </w:p>
        </w:tc>
        <w:tc>
          <w:tcPr>
            <w:tcW w:w="850"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06" w:lineRule="exact"/>
              <w:ind w:firstLine="0"/>
              <w:jc w:val="both"/>
            </w:pPr>
            <w:r>
              <w:rPr>
                <w:rStyle w:val="575pt"/>
              </w:rPr>
              <w:t>51 4 17 82450</w:t>
            </w:r>
          </w:p>
        </w:tc>
        <w:tc>
          <w:tcPr>
            <w:tcW w:w="571"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150" w:lineRule="exact"/>
              <w:ind w:left="160" w:firstLine="0"/>
            </w:pPr>
            <w:r>
              <w:rPr>
                <w:rStyle w:val="575pt"/>
              </w:rPr>
              <w:t>300</w:t>
            </w:r>
          </w:p>
        </w:tc>
        <w:tc>
          <w:tcPr>
            <w:tcW w:w="1565"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3 235 700,00</w:t>
            </w:r>
          </w:p>
        </w:tc>
        <w:tc>
          <w:tcPr>
            <w:tcW w:w="1570"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3 235 700,00</w:t>
            </w:r>
          </w:p>
        </w:tc>
        <w:tc>
          <w:tcPr>
            <w:tcW w:w="1416"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743 199,33</w:t>
            </w:r>
          </w:p>
        </w:tc>
        <w:tc>
          <w:tcPr>
            <w:tcW w:w="739"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right="200" w:firstLine="0"/>
              <w:jc w:val="right"/>
            </w:pPr>
            <w:r>
              <w:rPr>
                <w:rStyle w:val="511pt"/>
              </w:rPr>
              <w:t>23.0</w:t>
            </w:r>
          </w:p>
        </w:tc>
      </w:tr>
      <w:tr w:rsidR="00141F94" w:rsidTr="00141F94">
        <w:trPr>
          <w:trHeight w:hRule="exact" w:val="970"/>
        </w:trPr>
        <w:tc>
          <w:tcPr>
            <w:tcW w:w="2736" w:type="dxa"/>
            <w:tcBorders>
              <w:top w:val="single" w:sz="4" w:space="0" w:color="auto"/>
              <w:left w:val="single" w:sz="4" w:space="0" w:color="auto"/>
            </w:tcBorders>
            <w:shd w:val="clear" w:color="auto" w:fill="FFFFFF"/>
            <w:vAlign w:val="bottom"/>
          </w:tcPr>
          <w:p w:rsidR="00141F94" w:rsidRDefault="00141F94" w:rsidP="00141F94">
            <w:pPr>
              <w:pStyle w:val="52"/>
              <w:shd w:val="clear" w:color="auto" w:fill="auto"/>
              <w:spacing w:before="0" w:line="240" w:lineRule="exact"/>
              <w:ind w:firstLine="0"/>
            </w:pPr>
            <w:r>
              <w:rPr>
                <w:rStyle w:val="511pt"/>
              </w:rPr>
              <w:t>Социальные выплаты гражданам, кроме публичных нормативных социальных выплат</w:t>
            </w:r>
          </w:p>
        </w:tc>
        <w:tc>
          <w:tcPr>
            <w:tcW w:w="571"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150" w:lineRule="exact"/>
              <w:ind w:left="160" w:firstLine="0"/>
            </w:pPr>
            <w:r>
              <w:rPr>
                <w:rStyle w:val="575pt"/>
              </w:rPr>
              <w:t>851</w:t>
            </w:r>
          </w:p>
        </w:tc>
        <w:tc>
          <w:tcPr>
            <w:tcW w:w="427"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pPr>
            <w:r>
              <w:rPr>
                <w:rStyle w:val="511pt"/>
              </w:rPr>
              <w:t>10</w:t>
            </w:r>
          </w:p>
        </w:tc>
        <w:tc>
          <w:tcPr>
            <w:tcW w:w="432"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pPr>
            <w:r>
              <w:rPr>
                <w:rStyle w:val="511pt"/>
              </w:rPr>
              <w:t>01</w:t>
            </w:r>
          </w:p>
        </w:tc>
        <w:tc>
          <w:tcPr>
            <w:tcW w:w="850"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06" w:lineRule="exact"/>
              <w:ind w:firstLine="0"/>
              <w:jc w:val="both"/>
            </w:pPr>
            <w:r>
              <w:rPr>
                <w:rStyle w:val="575pt"/>
              </w:rPr>
              <w:t>51 4 17 82450</w:t>
            </w:r>
          </w:p>
        </w:tc>
        <w:tc>
          <w:tcPr>
            <w:tcW w:w="571"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150" w:lineRule="exact"/>
              <w:ind w:left="160" w:firstLine="0"/>
            </w:pPr>
            <w:r>
              <w:rPr>
                <w:rStyle w:val="575pt"/>
              </w:rPr>
              <w:t>320</w:t>
            </w:r>
          </w:p>
        </w:tc>
        <w:tc>
          <w:tcPr>
            <w:tcW w:w="1565"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3 235 700,00</w:t>
            </w:r>
          </w:p>
        </w:tc>
        <w:tc>
          <w:tcPr>
            <w:tcW w:w="1570"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3 235 700,00</w:t>
            </w:r>
          </w:p>
        </w:tc>
        <w:tc>
          <w:tcPr>
            <w:tcW w:w="1416"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743 199,33</w:t>
            </w:r>
          </w:p>
        </w:tc>
        <w:tc>
          <w:tcPr>
            <w:tcW w:w="739" w:type="dxa"/>
            <w:tcBorders>
              <w:top w:val="single" w:sz="4" w:space="0" w:color="auto"/>
              <w:left w:val="single" w:sz="4" w:space="0" w:color="auto"/>
            </w:tcBorders>
            <w:shd w:val="clear" w:color="auto" w:fill="FFFFFF"/>
            <w:vAlign w:val="bottom"/>
          </w:tcPr>
          <w:p w:rsidR="00141F94" w:rsidRDefault="00141F94" w:rsidP="00141F94">
            <w:pPr>
              <w:pStyle w:val="52"/>
              <w:shd w:val="clear" w:color="auto" w:fill="auto"/>
              <w:spacing w:before="0" w:line="384" w:lineRule="exact"/>
              <w:ind w:right="200" w:firstLine="0"/>
              <w:jc w:val="right"/>
            </w:pPr>
            <w:r>
              <w:rPr>
                <w:rStyle w:val="511pt"/>
              </w:rPr>
              <w:t>23,0</w:t>
            </w:r>
          </w:p>
          <w:p w:rsidR="00141F94" w:rsidRDefault="00141F94" w:rsidP="00141F94">
            <w:pPr>
              <w:pStyle w:val="52"/>
              <w:shd w:val="clear" w:color="auto" w:fill="auto"/>
              <w:spacing w:before="0" w:line="384" w:lineRule="exact"/>
              <w:ind w:right="200" w:firstLine="0"/>
            </w:pPr>
          </w:p>
          <w:p w:rsidR="00141F94" w:rsidRDefault="00141F94" w:rsidP="00141F94">
            <w:pPr>
              <w:pStyle w:val="52"/>
              <w:shd w:val="clear" w:color="auto" w:fill="auto"/>
              <w:spacing w:before="0" w:line="384" w:lineRule="exact"/>
              <w:ind w:right="200" w:firstLine="0"/>
              <w:jc w:val="right"/>
            </w:pPr>
            <w:proofErr w:type="spellStart"/>
            <w:r>
              <w:rPr>
                <w:rStyle w:val="511pt"/>
              </w:rPr>
              <w:t>ол</w:t>
            </w:r>
            <w:proofErr w:type="spellEnd"/>
          </w:p>
        </w:tc>
      </w:tr>
      <w:tr w:rsidR="00141F94" w:rsidTr="00141F94">
        <w:trPr>
          <w:trHeight w:hRule="exact" w:val="331"/>
        </w:trPr>
        <w:tc>
          <w:tcPr>
            <w:tcW w:w="2736"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pPr>
            <w:r>
              <w:rPr>
                <w:rStyle w:val="511pt"/>
              </w:rPr>
              <w:t>Охрана семьи и детства</w:t>
            </w:r>
          </w:p>
        </w:tc>
        <w:tc>
          <w:tcPr>
            <w:tcW w:w="571"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150" w:lineRule="exact"/>
              <w:ind w:left="160" w:firstLine="0"/>
            </w:pPr>
            <w:r>
              <w:rPr>
                <w:rStyle w:val="575pt"/>
              </w:rPr>
              <w:t>851</w:t>
            </w:r>
          </w:p>
        </w:tc>
        <w:tc>
          <w:tcPr>
            <w:tcW w:w="427" w:type="dxa"/>
            <w:tcBorders>
              <w:top w:val="single" w:sz="4" w:space="0" w:color="auto"/>
              <w:left w:val="single" w:sz="4" w:space="0" w:color="auto"/>
            </w:tcBorders>
            <w:shd w:val="clear" w:color="auto" w:fill="FFFFFF"/>
            <w:vAlign w:val="center"/>
          </w:tcPr>
          <w:p w:rsidR="00141F94" w:rsidRDefault="00141F94" w:rsidP="00141F94">
            <w:pPr>
              <w:pStyle w:val="52"/>
              <w:shd w:val="clear" w:color="auto" w:fill="auto"/>
              <w:spacing w:before="0" w:line="220" w:lineRule="exact"/>
              <w:ind w:firstLine="0"/>
            </w:pPr>
            <w:r>
              <w:rPr>
                <w:rStyle w:val="511pt"/>
              </w:rPr>
              <w:t>10</w:t>
            </w:r>
          </w:p>
        </w:tc>
        <w:tc>
          <w:tcPr>
            <w:tcW w:w="432"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pPr>
            <w:r>
              <w:rPr>
                <w:rStyle w:val="511pt"/>
              </w:rPr>
              <w:t>04</w:t>
            </w:r>
          </w:p>
        </w:tc>
        <w:tc>
          <w:tcPr>
            <w:tcW w:w="850" w:type="dxa"/>
            <w:tcBorders>
              <w:top w:val="single" w:sz="4" w:space="0" w:color="auto"/>
              <w:left w:val="single" w:sz="4" w:space="0" w:color="auto"/>
            </w:tcBorders>
            <w:shd w:val="clear" w:color="auto" w:fill="FFFFFF"/>
          </w:tcPr>
          <w:p w:rsidR="00141F94" w:rsidRDefault="00141F94" w:rsidP="00141F94">
            <w:pPr>
              <w:rPr>
                <w:sz w:val="10"/>
                <w:szCs w:val="10"/>
              </w:rPr>
            </w:pPr>
          </w:p>
        </w:tc>
        <w:tc>
          <w:tcPr>
            <w:tcW w:w="571" w:type="dxa"/>
            <w:tcBorders>
              <w:top w:val="single" w:sz="4" w:space="0" w:color="auto"/>
              <w:left w:val="single" w:sz="4" w:space="0" w:color="auto"/>
            </w:tcBorders>
            <w:shd w:val="clear" w:color="auto" w:fill="FFFFFF"/>
          </w:tcPr>
          <w:p w:rsidR="00141F94" w:rsidRDefault="00141F94" w:rsidP="00141F94">
            <w:pPr>
              <w:rPr>
                <w:sz w:val="10"/>
                <w:szCs w:val="10"/>
              </w:rPr>
            </w:pPr>
          </w:p>
        </w:tc>
        <w:tc>
          <w:tcPr>
            <w:tcW w:w="1565"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12 177 457,80</w:t>
            </w:r>
          </w:p>
        </w:tc>
        <w:tc>
          <w:tcPr>
            <w:tcW w:w="1570"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12 177 457,80</w:t>
            </w:r>
          </w:p>
        </w:tc>
        <w:tc>
          <w:tcPr>
            <w:tcW w:w="1416" w:type="dxa"/>
            <w:tcBorders>
              <w:top w:val="single" w:sz="4" w:space="0" w:color="auto"/>
              <w:left w:val="single" w:sz="4" w:space="0" w:color="auto"/>
            </w:tcBorders>
            <w:shd w:val="clear" w:color="auto" w:fill="FFFFFF"/>
            <w:vAlign w:val="center"/>
          </w:tcPr>
          <w:p w:rsidR="00141F94" w:rsidRDefault="00141F94" w:rsidP="00141F94">
            <w:pPr>
              <w:pStyle w:val="52"/>
              <w:shd w:val="clear" w:color="auto" w:fill="auto"/>
              <w:spacing w:before="0" w:line="220" w:lineRule="exact"/>
              <w:ind w:firstLine="0"/>
              <w:jc w:val="right"/>
            </w:pPr>
            <w:r>
              <w:rPr>
                <w:rStyle w:val="511pt"/>
              </w:rPr>
              <w:t>0,00</w:t>
            </w:r>
          </w:p>
        </w:tc>
        <w:tc>
          <w:tcPr>
            <w:tcW w:w="739" w:type="dxa"/>
            <w:tcBorders>
              <w:top w:val="single" w:sz="4" w:space="0" w:color="auto"/>
              <w:left w:val="single" w:sz="4" w:space="0" w:color="auto"/>
            </w:tcBorders>
            <w:shd w:val="clear" w:color="auto" w:fill="FFFFFF"/>
          </w:tcPr>
          <w:p w:rsidR="00141F94" w:rsidRPr="00141F94" w:rsidRDefault="00141F94" w:rsidP="00141F94">
            <w:pPr>
              <w:pStyle w:val="52"/>
              <w:shd w:val="clear" w:color="auto" w:fill="auto"/>
              <w:spacing w:before="0" w:line="200" w:lineRule="exact"/>
              <w:ind w:right="200" w:firstLine="0"/>
              <w:jc w:val="right"/>
              <w:rPr>
                <w:i/>
              </w:rPr>
            </w:pPr>
            <w:r w:rsidRPr="00141F94">
              <w:rPr>
                <w:rStyle w:val="510pt1pt"/>
                <w:i w:val="0"/>
              </w:rPr>
              <w:t>0</w:t>
            </w:r>
            <w:r>
              <w:rPr>
                <w:rStyle w:val="510pt1pt"/>
                <w:i w:val="0"/>
              </w:rPr>
              <w:t>,0</w:t>
            </w:r>
          </w:p>
        </w:tc>
      </w:tr>
      <w:tr w:rsidR="00141F94" w:rsidTr="00141F94">
        <w:trPr>
          <w:trHeight w:hRule="exact" w:val="1944"/>
        </w:trPr>
        <w:tc>
          <w:tcPr>
            <w:tcW w:w="2736" w:type="dxa"/>
            <w:tcBorders>
              <w:top w:val="single" w:sz="4" w:space="0" w:color="auto"/>
              <w:left w:val="single" w:sz="4" w:space="0" w:color="auto"/>
            </w:tcBorders>
            <w:shd w:val="clear" w:color="auto" w:fill="FFFFFF"/>
            <w:vAlign w:val="bottom"/>
          </w:tcPr>
          <w:p w:rsidR="00141F94" w:rsidRDefault="00141F94" w:rsidP="00141F94">
            <w:pPr>
              <w:pStyle w:val="52"/>
              <w:shd w:val="clear" w:color="auto" w:fill="auto"/>
              <w:spacing w:before="0" w:line="240" w:lineRule="exact"/>
              <w:ind w:firstLine="0"/>
            </w:pPr>
            <w:r>
              <w:rPr>
                <w:rStyle w:val="511pt"/>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571"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150" w:lineRule="exact"/>
              <w:ind w:left="160" w:firstLine="0"/>
            </w:pPr>
            <w:r>
              <w:rPr>
                <w:rStyle w:val="575pt"/>
              </w:rPr>
              <w:t>851</w:t>
            </w:r>
          </w:p>
        </w:tc>
        <w:tc>
          <w:tcPr>
            <w:tcW w:w="427"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pPr>
            <w:r>
              <w:rPr>
                <w:rStyle w:val="511pt"/>
              </w:rPr>
              <w:t>10</w:t>
            </w:r>
          </w:p>
        </w:tc>
        <w:tc>
          <w:tcPr>
            <w:tcW w:w="432"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pPr>
            <w:r>
              <w:rPr>
                <w:rStyle w:val="511pt"/>
              </w:rPr>
              <w:t>04</w:t>
            </w:r>
          </w:p>
        </w:tc>
        <w:tc>
          <w:tcPr>
            <w:tcW w:w="850"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06" w:lineRule="exact"/>
              <w:ind w:firstLine="0"/>
              <w:jc w:val="both"/>
            </w:pPr>
            <w:r>
              <w:rPr>
                <w:rStyle w:val="575pt"/>
              </w:rPr>
              <w:t>51 4 18 КО 8 20</w:t>
            </w:r>
          </w:p>
        </w:tc>
        <w:tc>
          <w:tcPr>
            <w:tcW w:w="571" w:type="dxa"/>
            <w:tcBorders>
              <w:top w:val="single" w:sz="4" w:space="0" w:color="auto"/>
              <w:left w:val="single" w:sz="4" w:space="0" w:color="auto"/>
            </w:tcBorders>
            <w:shd w:val="clear" w:color="auto" w:fill="FFFFFF"/>
          </w:tcPr>
          <w:p w:rsidR="00141F94" w:rsidRDefault="00141F94" w:rsidP="00141F94">
            <w:pPr>
              <w:rPr>
                <w:sz w:val="10"/>
                <w:szCs w:val="10"/>
              </w:rPr>
            </w:pPr>
          </w:p>
        </w:tc>
        <w:tc>
          <w:tcPr>
            <w:tcW w:w="1565"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9 026 160,00</w:t>
            </w:r>
          </w:p>
        </w:tc>
        <w:tc>
          <w:tcPr>
            <w:tcW w:w="1570"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9 026 160,00</w:t>
            </w:r>
          </w:p>
        </w:tc>
        <w:tc>
          <w:tcPr>
            <w:tcW w:w="1416"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0,00</w:t>
            </w:r>
          </w:p>
        </w:tc>
        <w:tc>
          <w:tcPr>
            <w:tcW w:w="739" w:type="dxa"/>
            <w:tcBorders>
              <w:top w:val="single" w:sz="4" w:space="0" w:color="auto"/>
              <w:left w:val="single" w:sz="4" w:space="0" w:color="auto"/>
            </w:tcBorders>
            <w:shd w:val="clear" w:color="auto" w:fill="FFFFFF"/>
          </w:tcPr>
          <w:p w:rsidR="00141F94" w:rsidRDefault="00141F94" w:rsidP="00141F94">
            <w:pPr>
              <w:pStyle w:val="52"/>
              <w:shd w:val="clear" w:color="auto" w:fill="auto"/>
              <w:spacing w:line="480" w:lineRule="exact"/>
              <w:ind w:firstLine="0"/>
            </w:pPr>
          </w:p>
          <w:p w:rsidR="00141F94" w:rsidRDefault="00141F94" w:rsidP="00141F94">
            <w:pPr>
              <w:pStyle w:val="52"/>
              <w:shd w:val="clear" w:color="auto" w:fill="auto"/>
              <w:spacing w:before="0" w:line="220" w:lineRule="exact"/>
              <w:ind w:right="200" w:firstLine="0"/>
              <w:jc w:val="center"/>
            </w:pPr>
            <w:r>
              <w:t>0,0</w:t>
            </w:r>
          </w:p>
        </w:tc>
      </w:tr>
      <w:tr w:rsidR="00141F94" w:rsidTr="00141F94">
        <w:trPr>
          <w:trHeight w:hRule="exact" w:val="970"/>
        </w:trPr>
        <w:tc>
          <w:tcPr>
            <w:tcW w:w="2736"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40" w:lineRule="exact"/>
              <w:ind w:firstLine="0"/>
            </w:pPr>
            <w:r>
              <w:rPr>
                <w:rStyle w:val="511pt"/>
              </w:rPr>
              <w:t>Капитальные вложения в объекты государственной (муниципальной) собственности</w:t>
            </w:r>
          </w:p>
        </w:tc>
        <w:tc>
          <w:tcPr>
            <w:tcW w:w="571"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150" w:lineRule="exact"/>
              <w:ind w:left="160" w:firstLine="0"/>
            </w:pPr>
            <w:r>
              <w:rPr>
                <w:rStyle w:val="575pt"/>
              </w:rPr>
              <w:t>851</w:t>
            </w:r>
          </w:p>
        </w:tc>
        <w:tc>
          <w:tcPr>
            <w:tcW w:w="427"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pPr>
            <w:r>
              <w:rPr>
                <w:rStyle w:val="511pt"/>
              </w:rPr>
              <w:t>10</w:t>
            </w:r>
          </w:p>
        </w:tc>
        <w:tc>
          <w:tcPr>
            <w:tcW w:w="432"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pPr>
            <w:r>
              <w:rPr>
                <w:rStyle w:val="511pt"/>
              </w:rPr>
              <w:t>04</w:t>
            </w:r>
          </w:p>
        </w:tc>
        <w:tc>
          <w:tcPr>
            <w:tcW w:w="850"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150" w:lineRule="exact"/>
              <w:ind w:firstLine="0"/>
              <w:jc w:val="both"/>
            </w:pPr>
            <w:r>
              <w:rPr>
                <w:rStyle w:val="575pt"/>
              </w:rPr>
              <w:t>51 4 18</w:t>
            </w:r>
          </w:p>
          <w:p w:rsidR="00141F94" w:rsidRDefault="00141F94" w:rsidP="00141F94">
            <w:pPr>
              <w:pStyle w:val="52"/>
              <w:shd w:val="clear" w:color="auto" w:fill="auto"/>
              <w:spacing w:before="0" w:line="150" w:lineRule="exact"/>
              <w:ind w:firstLine="0"/>
              <w:jc w:val="both"/>
            </w:pPr>
            <w:r>
              <w:rPr>
                <w:rStyle w:val="575pt"/>
              </w:rPr>
              <w:t>К0820</w:t>
            </w:r>
          </w:p>
        </w:tc>
        <w:tc>
          <w:tcPr>
            <w:tcW w:w="571"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150" w:lineRule="exact"/>
              <w:ind w:left="160" w:firstLine="0"/>
            </w:pPr>
            <w:r>
              <w:rPr>
                <w:rStyle w:val="575pt"/>
              </w:rPr>
              <w:t>400</w:t>
            </w:r>
          </w:p>
        </w:tc>
        <w:tc>
          <w:tcPr>
            <w:tcW w:w="1565"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9 026 160,00</w:t>
            </w:r>
          </w:p>
        </w:tc>
        <w:tc>
          <w:tcPr>
            <w:tcW w:w="1570"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9 026 160,00</w:t>
            </w:r>
          </w:p>
        </w:tc>
        <w:tc>
          <w:tcPr>
            <w:tcW w:w="1416"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after="240" w:line="220" w:lineRule="exact"/>
              <w:ind w:firstLine="0"/>
              <w:jc w:val="right"/>
            </w:pPr>
            <w:r>
              <w:rPr>
                <w:rStyle w:val="511pt"/>
              </w:rPr>
              <w:t>0,00</w:t>
            </w:r>
          </w:p>
          <w:p w:rsidR="00141F94" w:rsidRDefault="00141F94" w:rsidP="00141F94">
            <w:pPr>
              <w:pStyle w:val="52"/>
              <w:shd w:val="clear" w:color="auto" w:fill="auto"/>
              <w:spacing w:before="240" w:line="220" w:lineRule="exact"/>
              <w:ind w:left="1160" w:firstLine="0"/>
            </w:pPr>
          </w:p>
        </w:tc>
        <w:tc>
          <w:tcPr>
            <w:tcW w:w="739" w:type="dxa"/>
            <w:tcBorders>
              <w:top w:val="single" w:sz="4" w:space="0" w:color="auto"/>
              <w:left w:val="single" w:sz="4" w:space="0" w:color="auto"/>
              <w:right w:val="single" w:sz="4" w:space="0" w:color="auto"/>
            </w:tcBorders>
            <w:shd w:val="clear" w:color="auto" w:fill="FFFFFF"/>
          </w:tcPr>
          <w:p w:rsidR="00141F94" w:rsidRDefault="00141F94" w:rsidP="00141F94">
            <w:pPr>
              <w:pStyle w:val="52"/>
              <w:shd w:val="clear" w:color="auto" w:fill="auto"/>
              <w:spacing w:before="0" w:line="220" w:lineRule="exact"/>
              <w:ind w:right="200" w:firstLine="0"/>
              <w:jc w:val="right"/>
            </w:pPr>
            <w:r>
              <w:rPr>
                <w:rStyle w:val="511pt"/>
              </w:rPr>
              <w:t>0,0</w:t>
            </w:r>
          </w:p>
        </w:tc>
      </w:tr>
      <w:tr w:rsidR="00141F94" w:rsidTr="00141F94">
        <w:trPr>
          <w:trHeight w:hRule="exact" w:val="427"/>
        </w:trPr>
        <w:tc>
          <w:tcPr>
            <w:tcW w:w="2736"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pPr>
            <w:r>
              <w:rPr>
                <w:rStyle w:val="511pt"/>
              </w:rPr>
              <w:t>Бюджетные инвестиции</w:t>
            </w:r>
          </w:p>
        </w:tc>
        <w:tc>
          <w:tcPr>
            <w:tcW w:w="571"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150" w:lineRule="exact"/>
              <w:ind w:left="160" w:firstLine="0"/>
            </w:pPr>
            <w:r>
              <w:rPr>
                <w:rStyle w:val="575pt"/>
              </w:rPr>
              <w:t>851</w:t>
            </w:r>
          </w:p>
        </w:tc>
        <w:tc>
          <w:tcPr>
            <w:tcW w:w="427" w:type="dxa"/>
            <w:tcBorders>
              <w:top w:val="single" w:sz="4" w:space="0" w:color="auto"/>
              <w:left w:val="single" w:sz="4" w:space="0" w:color="auto"/>
            </w:tcBorders>
            <w:shd w:val="clear" w:color="auto" w:fill="FFFFFF"/>
            <w:vAlign w:val="center"/>
          </w:tcPr>
          <w:p w:rsidR="00141F94" w:rsidRDefault="00141F94" w:rsidP="00141F94">
            <w:pPr>
              <w:pStyle w:val="52"/>
              <w:shd w:val="clear" w:color="auto" w:fill="auto"/>
              <w:spacing w:before="0" w:line="220" w:lineRule="exact"/>
              <w:ind w:firstLine="0"/>
            </w:pPr>
            <w:r>
              <w:rPr>
                <w:rStyle w:val="511pt"/>
              </w:rPr>
              <w:t>10</w:t>
            </w:r>
          </w:p>
        </w:tc>
        <w:tc>
          <w:tcPr>
            <w:tcW w:w="432"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pPr>
            <w:r>
              <w:rPr>
                <w:rStyle w:val="511pt"/>
              </w:rPr>
              <w:t>04</w:t>
            </w:r>
          </w:p>
        </w:tc>
        <w:tc>
          <w:tcPr>
            <w:tcW w:w="850" w:type="dxa"/>
            <w:tcBorders>
              <w:top w:val="single" w:sz="4" w:space="0" w:color="auto"/>
              <w:left w:val="single" w:sz="4" w:space="0" w:color="auto"/>
            </w:tcBorders>
            <w:shd w:val="clear" w:color="auto" w:fill="FFFFFF"/>
            <w:vAlign w:val="bottom"/>
          </w:tcPr>
          <w:p w:rsidR="00141F94" w:rsidRDefault="00141F94" w:rsidP="00141F94">
            <w:pPr>
              <w:pStyle w:val="52"/>
              <w:shd w:val="clear" w:color="auto" w:fill="auto"/>
              <w:spacing w:before="0" w:line="150" w:lineRule="exact"/>
              <w:ind w:firstLine="0"/>
              <w:jc w:val="both"/>
            </w:pPr>
            <w:r>
              <w:rPr>
                <w:rStyle w:val="575pt"/>
              </w:rPr>
              <w:t>51 4 18</w:t>
            </w:r>
          </w:p>
          <w:p w:rsidR="00141F94" w:rsidRDefault="00141F94" w:rsidP="00141F94">
            <w:pPr>
              <w:pStyle w:val="52"/>
              <w:shd w:val="clear" w:color="auto" w:fill="auto"/>
              <w:spacing w:before="0" w:line="150" w:lineRule="exact"/>
              <w:ind w:firstLine="0"/>
              <w:jc w:val="both"/>
            </w:pPr>
            <w:r>
              <w:rPr>
                <w:rStyle w:val="575pt"/>
              </w:rPr>
              <w:t>К0820</w:t>
            </w:r>
          </w:p>
        </w:tc>
        <w:tc>
          <w:tcPr>
            <w:tcW w:w="571"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150" w:lineRule="exact"/>
              <w:ind w:left="160" w:firstLine="0"/>
            </w:pPr>
            <w:r>
              <w:rPr>
                <w:rStyle w:val="575pt"/>
              </w:rPr>
              <w:t>410</w:t>
            </w:r>
          </w:p>
        </w:tc>
        <w:tc>
          <w:tcPr>
            <w:tcW w:w="1565"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9 026 160,00</w:t>
            </w:r>
          </w:p>
        </w:tc>
        <w:tc>
          <w:tcPr>
            <w:tcW w:w="1570"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9 026 160,00</w:t>
            </w:r>
          </w:p>
        </w:tc>
        <w:tc>
          <w:tcPr>
            <w:tcW w:w="1416" w:type="dxa"/>
            <w:tcBorders>
              <w:top w:val="single" w:sz="4" w:space="0" w:color="auto"/>
              <w:left w:val="single" w:sz="4" w:space="0" w:color="auto"/>
            </w:tcBorders>
            <w:shd w:val="clear" w:color="auto" w:fill="FFFFFF"/>
          </w:tcPr>
          <w:p w:rsidR="00141F94" w:rsidRDefault="00141F94" w:rsidP="00141F94">
            <w:pPr>
              <w:rPr>
                <w:sz w:val="10"/>
                <w:szCs w:val="10"/>
              </w:rPr>
            </w:pPr>
          </w:p>
        </w:tc>
        <w:tc>
          <w:tcPr>
            <w:tcW w:w="739" w:type="dxa"/>
            <w:tcBorders>
              <w:top w:val="single" w:sz="4" w:space="0" w:color="auto"/>
              <w:left w:val="single" w:sz="4" w:space="0" w:color="auto"/>
              <w:right w:val="single" w:sz="4" w:space="0" w:color="auto"/>
            </w:tcBorders>
            <w:shd w:val="clear" w:color="auto" w:fill="FFFFFF"/>
            <w:vAlign w:val="center"/>
          </w:tcPr>
          <w:p w:rsidR="00141F94" w:rsidRDefault="00141F94" w:rsidP="00141F94">
            <w:pPr>
              <w:pStyle w:val="52"/>
              <w:shd w:val="clear" w:color="auto" w:fill="auto"/>
              <w:spacing w:before="0" w:line="220" w:lineRule="exact"/>
              <w:ind w:firstLine="240"/>
            </w:pPr>
            <w:r>
              <w:rPr>
                <w:rStyle w:val="511pt"/>
              </w:rPr>
              <w:t>0,0</w:t>
            </w:r>
          </w:p>
        </w:tc>
      </w:tr>
      <w:tr w:rsidR="00141F94" w:rsidTr="00141F94">
        <w:trPr>
          <w:trHeight w:hRule="exact" w:val="730"/>
        </w:trPr>
        <w:tc>
          <w:tcPr>
            <w:tcW w:w="2736" w:type="dxa"/>
            <w:tcBorders>
              <w:top w:val="single" w:sz="4" w:space="0" w:color="auto"/>
              <w:left w:val="single" w:sz="4" w:space="0" w:color="auto"/>
            </w:tcBorders>
            <w:shd w:val="clear" w:color="auto" w:fill="FFFFFF"/>
            <w:vAlign w:val="bottom"/>
          </w:tcPr>
          <w:p w:rsidR="00141F94" w:rsidRDefault="00141F94" w:rsidP="00141F94">
            <w:pPr>
              <w:pStyle w:val="52"/>
              <w:shd w:val="clear" w:color="auto" w:fill="auto"/>
              <w:spacing w:before="0" w:line="240" w:lineRule="exact"/>
              <w:ind w:firstLine="0"/>
            </w:pPr>
            <w:r>
              <w:rPr>
                <w:rStyle w:val="511pt"/>
              </w:rPr>
              <w:t>Реализация мероприятий по обеспечению жильем молодых семей</w:t>
            </w:r>
          </w:p>
        </w:tc>
        <w:tc>
          <w:tcPr>
            <w:tcW w:w="571"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150" w:lineRule="exact"/>
              <w:ind w:left="160" w:firstLine="0"/>
            </w:pPr>
            <w:r>
              <w:rPr>
                <w:rStyle w:val="575pt"/>
              </w:rPr>
              <w:t>851</w:t>
            </w:r>
          </w:p>
        </w:tc>
        <w:tc>
          <w:tcPr>
            <w:tcW w:w="427"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pPr>
            <w:r>
              <w:rPr>
                <w:rStyle w:val="511pt"/>
              </w:rPr>
              <w:t>10</w:t>
            </w:r>
          </w:p>
        </w:tc>
        <w:tc>
          <w:tcPr>
            <w:tcW w:w="432"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pPr>
            <w:r>
              <w:rPr>
                <w:rStyle w:val="511pt"/>
              </w:rPr>
              <w:t>04</w:t>
            </w:r>
          </w:p>
        </w:tc>
        <w:tc>
          <w:tcPr>
            <w:tcW w:w="850"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06" w:lineRule="exact"/>
              <w:ind w:firstLine="0"/>
              <w:jc w:val="both"/>
            </w:pPr>
            <w:r>
              <w:rPr>
                <w:rStyle w:val="575pt"/>
              </w:rPr>
              <w:t>51 4 19 Б4970</w:t>
            </w:r>
          </w:p>
        </w:tc>
        <w:tc>
          <w:tcPr>
            <w:tcW w:w="571" w:type="dxa"/>
            <w:tcBorders>
              <w:top w:val="single" w:sz="4" w:space="0" w:color="auto"/>
              <w:left w:val="single" w:sz="4" w:space="0" w:color="auto"/>
            </w:tcBorders>
            <w:shd w:val="clear" w:color="auto" w:fill="FFFFFF"/>
            <w:vAlign w:val="bottom"/>
          </w:tcPr>
          <w:p w:rsidR="00141F94" w:rsidRDefault="00141F94" w:rsidP="00141F94">
            <w:pPr>
              <w:pStyle w:val="52"/>
              <w:shd w:val="clear" w:color="auto" w:fill="auto"/>
              <w:spacing w:before="0" w:line="220" w:lineRule="exact"/>
              <w:ind w:firstLine="0"/>
              <w:jc w:val="right"/>
            </w:pPr>
            <w:r>
              <w:rPr>
                <w:rStyle w:val="511pt"/>
              </w:rPr>
              <w:t>-</w:t>
            </w:r>
          </w:p>
        </w:tc>
        <w:tc>
          <w:tcPr>
            <w:tcW w:w="1565"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3 151 297,80</w:t>
            </w:r>
          </w:p>
        </w:tc>
        <w:tc>
          <w:tcPr>
            <w:tcW w:w="1570"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3 151 297,80</w:t>
            </w:r>
          </w:p>
        </w:tc>
        <w:tc>
          <w:tcPr>
            <w:tcW w:w="1416"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0,00</w:t>
            </w:r>
          </w:p>
        </w:tc>
        <w:tc>
          <w:tcPr>
            <w:tcW w:w="739" w:type="dxa"/>
            <w:tcBorders>
              <w:top w:val="single" w:sz="4" w:space="0" w:color="auto"/>
              <w:left w:val="single" w:sz="4" w:space="0" w:color="auto"/>
              <w:right w:val="single" w:sz="4" w:space="0" w:color="auto"/>
            </w:tcBorders>
            <w:shd w:val="clear" w:color="auto" w:fill="FFFFFF"/>
            <w:vAlign w:val="center"/>
          </w:tcPr>
          <w:p w:rsidR="00141F94" w:rsidRDefault="00141F94" w:rsidP="00141F94">
            <w:pPr>
              <w:pStyle w:val="52"/>
              <w:shd w:val="clear" w:color="auto" w:fill="auto"/>
              <w:spacing w:before="0" w:after="240" w:line="220" w:lineRule="exact"/>
              <w:ind w:firstLine="240"/>
            </w:pPr>
            <w:r>
              <w:rPr>
                <w:rStyle w:val="511pt"/>
              </w:rPr>
              <w:t>0,0</w:t>
            </w:r>
          </w:p>
          <w:p w:rsidR="00141F94" w:rsidRDefault="00141F94" w:rsidP="00141F94">
            <w:pPr>
              <w:pStyle w:val="52"/>
              <w:shd w:val="clear" w:color="auto" w:fill="auto"/>
              <w:spacing w:before="240" w:line="220" w:lineRule="exact"/>
              <w:ind w:right="200" w:firstLine="0"/>
              <w:jc w:val="right"/>
            </w:pPr>
          </w:p>
        </w:tc>
      </w:tr>
      <w:tr w:rsidR="00141F94" w:rsidTr="00141F94">
        <w:trPr>
          <w:trHeight w:hRule="exact" w:val="658"/>
        </w:trPr>
        <w:tc>
          <w:tcPr>
            <w:tcW w:w="2736"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45" w:lineRule="exact"/>
              <w:ind w:firstLine="0"/>
            </w:pPr>
            <w:r>
              <w:rPr>
                <w:rStyle w:val="511pt"/>
              </w:rPr>
              <w:t>Социальное обеспечение и иные выплаты населению</w:t>
            </w:r>
          </w:p>
        </w:tc>
        <w:tc>
          <w:tcPr>
            <w:tcW w:w="571"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150" w:lineRule="exact"/>
              <w:ind w:left="160" w:firstLine="0"/>
            </w:pPr>
            <w:r>
              <w:rPr>
                <w:rStyle w:val="575pt"/>
              </w:rPr>
              <w:t>851</w:t>
            </w:r>
          </w:p>
        </w:tc>
        <w:tc>
          <w:tcPr>
            <w:tcW w:w="427"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pPr>
            <w:r>
              <w:rPr>
                <w:rStyle w:val="511pt"/>
              </w:rPr>
              <w:t>10</w:t>
            </w:r>
          </w:p>
        </w:tc>
        <w:tc>
          <w:tcPr>
            <w:tcW w:w="432"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pPr>
            <w:r>
              <w:rPr>
                <w:rStyle w:val="511pt"/>
              </w:rPr>
              <w:t>04</w:t>
            </w:r>
          </w:p>
        </w:tc>
        <w:tc>
          <w:tcPr>
            <w:tcW w:w="850"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after="60" w:line="150" w:lineRule="exact"/>
              <w:ind w:firstLine="0"/>
              <w:jc w:val="both"/>
            </w:pPr>
            <w:r>
              <w:rPr>
                <w:rStyle w:val="575pt"/>
              </w:rPr>
              <w:t>51 4 19</w:t>
            </w:r>
          </w:p>
          <w:p w:rsidR="00141F94" w:rsidRDefault="00141F94" w:rsidP="00141F94">
            <w:pPr>
              <w:pStyle w:val="52"/>
              <w:shd w:val="clear" w:color="auto" w:fill="auto"/>
              <w:spacing w:line="150" w:lineRule="exact"/>
              <w:ind w:firstLine="0"/>
              <w:jc w:val="both"/>
            </w:pPr>
            <w:r>
              <w:rPr>
                <w:rStyle w:val="575pt"/>
              </w:rPr>
              <w:t>Ь4970</w:t>
            </w:r>
          </w:p>
        </w:tc>
        <w:tc>
          <w:tcPr>
            <w:tcW w:w="571"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150" w:lineRule="exact"/>
              <w:ind w:left="160" w:firstLine="0"/>
            </w:pPr>
            <w:r>
              <w:rPr>
                <w:rStyle w:val="575pt"/>
              </w:rPr>
              <w:t>300</w:t>
            </w:r>
          </w:p>
        </w:tc>
        <w:tc>
          <w:tcPr>
            <w:tcW w:w="1565"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3 151 297,80</w:t>
            </w:r>
          </w:p>
        </w:tc>
        <w:tc>
          <w:tcPr>
            <w:tcW w:w="1570"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3 151 297,80</w:t>
            </w:r>
          </w:p>
        </w:tc>
        <w:tc>
          <w:tcPr>
            <w:tcW w:w="1416"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0,00</w:t>
            </w:r>
          </w:p>
        </w:tc>
        <w:tc>
          <w:tcPr>
            <w:tcW w:w="739" w:type="dxa"/>
            <w:tcBorders>
              <w:top w:val="single" w:sz="4" w:space="0" w:color="auto"/>
              <w:left w:val="single" w:sz="4" w:space="0" w:color="auto"/>
              <w:right w:val="single" w:sz="4" w:space="0" w:color="auto"/>
            </w:tcBorders>
            <w:shd w:val="clear" w:color="auto" w:fill="FFFFFF"/>
            <w:vAlign w:val="center"/>
          </w:tcPr>
          <w:p w:rsidR="00141F94" w:rsidRDefault="00141F94" w:rsidP="00141F94">
            <w:pPr>
              <w:pStyle w:val="52"/>
              <w:shd w:val="clear" w:color="auto" w:fill="auto"/>
              <w:spacing w:before="0" w:after="240" w:line="220" w:lineRule="exact"/>
              <w:ind w:firstLine="0"/>
              <w:jc w:val="center"/>
            </w:pPr>
            <w:r>
              <w:rPr>
                <w:rStyle w:val="511pt"/>
              </w:rPr>
              <w:t>0,0</w:t>
            </w:r>
          </w:p>
          <w:p w:rsidR="00141F94" w:rsidRDefault="00141F94" w:rsidP="00141F94">
            <w:pPr>
              <w:pStyle w:val="52"/>
              <w:shd w:val="clear" w:color="auto" w:fill="auto"/>
              <w:spacing w:before="240" w:line="220" w:lineRule="exact"/>
              <w:ind w:right="200" w:firstLine="0"/>
              <w:jc w:val="right"/>
            </w:pPr>
          </w:p>
        </w:tc>
      </w:tr>
      <w:tr w:rsidR="00141F94" w:rsidTr="00141F94">
        <w:trPr>
          <w:trHeight w:hRule="exact" w:val="979"/>
        </w:trPr>
        <w:tc>
          <w:tcPr>
            <w:tcW w:w="2736" w:type="dxa"/>
            <w:tcBorders>
              <w:top w:val="single" w:sz="4" w:space="0" w:color="auto"/>
              <w:left w:val="single" w:sz="4" w:space="0" w:color="auto"/>
            </w:tcBorders>
            <w:shd w:val="clear" w:color="auto" w:fill="FFFFFF"/>
            <w:vAlign w:val="bottom"/>
          </w:tcPr>
          <w:p w:rsidR="00141F94" w:rsidRDefault="00141F94" w:rsidP="00141F94">
            <w:pPr>
              <w:pStyle w:val="52"/>
              <w:shd w:val="clear" w:color="auto" w:fill="auto"/>
              <w:spacing w:before="0" w:line="240" w:lineRule="exact"/>
              <w:ind w:firstLine="0"/>
            </w:pPr>
            <w:r>
              <w:rPr>
                <w:rStyle w:val="511pt"/>
              </w:rPr>
              <w:t>Социальные выплаты гражданам, кроме публичных нормативных социальных выплат</w:t>
            </w:r>
          </w:p>
        </w:tc>
        <w:tc>
          <w:tcPr>
            <w:tcW w:w="571"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150" w:lineRule="exact"/>
              <w:ind w:left="160" w:firstLine="0"/>
            </w:pPr>
            <w:r>
              <w:rPr>
                <w:rStyle w:val="575pt"/>
              </w:rPr>
              <w:t>851</w:t>
            </w:r>
          </w:p>
        </w:tc>
        <w:tc>
          <w:tcPr>
            <w:tcW w:w="427"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pPr>
            <w:r>
              <w:rPr>
                <w:rStyle w:val="511pt"/>
              </w:rPr>
              <w:t>10</w:t>
            </w:r>
          </w:p>
        </w:tc>
        <w:tc>
          <w:tcPr>
            <w:tcW w:w="432"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150" w:lineRule="exact"/>
              <w:ind w:firstLine="0"/>
            </w:pPr>
            <w:r>
              <w:rPr>
                <w:rStyle w:val="575pt"/>
              </w:rPr>
              <w:t>04</w:t>
            </w:r>
          </w:p>
        </w:tc>
        <w:tc>
          <w:tcPr>
            <w:tcW w:w="850"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06" w:lineRule="exact"/>
              <w:ind w:firstLine="0"/>
              <w:jc w:val="both"/>
            </w:pPr>
            <w:r>
              <w:rPr>
                <w:rStyle w:val="575pt"/>
              </w:rPr>
              <w:t>51 4 19 Б4970</w:t>
            </w:r>
          </w:p>
        </w:tc>
        <w:tc>
          <w:tcPr>
            <w:tcW w:w="571"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150" w:lineRule="exact"/>
              <w:ind w:left="160" w:firstLine="0"/>
            </w:pPr>
            <w:r>
              <w:rPr>
                <w:rStyle w:val="575pt"/>
              </w:rPr>
              <w:t>320</w:t>
            </w:r>
          </w:p>
        </w:tc>
        <w:tc>
          <w:tcPr>
            <w:tcW w:w="1565"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3 151 297,80</w:t>
            </w:r>
          </w:p>
        </w:tc>
        <w:tc>
          <w:tcPr>
            <w:tcW w:w="1570"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3 151 297,80</w:t>
            </w:r>
          </w:p>
        </w:tc>
        <w:tc>
          <w:tcPr>
            <w:tcW w:w="1416" w:type="dxa"/>
            <w:tcBorders>
              <w:top w:val="single" w:sz="4" w:space="0" w:color="auto"/>
              <w:left w:val="single" w:sz="4" w:space="0" w:color="auto"/>
            </w:tcBorders>
            <w:shd w:val="clear" w:color="auto" w:fill="FFFFFF"/>
          </w:tcPr>
          <w:p w:rsidR="00141F94" w:rsidRDefault="00141F94" w:rsidP="00141F94">
            <w:pPr>
              <w:rPr>
                <w:sz w:val="10"/>
                <w:szCs w:val="10"/>
              </w:rPr>
            </w:pPr>
          </w:p>
        </w:tc>
        <w:tc>
          <w:tcPr>
            <w:tcW w:w="739" w:type="dxa"/>
            <w:tcBorders>
              <w:top w:val="single" w:sz="4" w:space="0" w:color="auto"/>
              <w:left w:val="single" w:sz="4" w:space="0" w:color="auto"/>
              <w:right w:val="single" w:sz="4" w:space="0" w:color="auto"/>
            </w:tcBorders>
            <w:shd w:val="clear" w:color="auto" w:fill="FFFFFF"/>
            <w:vAlign w:val="center"/>
          </w:tcPr>
          <w:p w:rsidR="00141F94" w:rsidRDefault="00141F94" w:rsidP="00141F94">
            <w:pPr>
              <w:pStyle w:val="52"/>
              <w:shd w:val="clear" w:color="auto" w:fill="auto"/>
              <w:spacing w:before="0" w:after="240" w:line="220" w:lineRule="exact"/>
              <w:ind w:firstLine="240"/>
            </w:pPr>
            <w:r>
              <w:rPr>
                <w:rStyle w:val="511pt"/>
              </w:rPr>
              <w:t>0,0</w:t>
            </w:r>
          </w:p>
          <w:p w:rsidR="00141F94" w:rsidRDefault="00141F94" w:rsidP="00141F94">
            <w:pPr>
              <w:pStyle w:val="52"/>
              <w:shd w:val="clear" w:color="auto" w:fill="auto"/>
              <w:spacing w:before="240" w:line="220" w:lineRule="exact"/>
              <w:ind w:right="200" w:firstLine="0"/>
              <w:jc w:val="right"/>
            </w:pPr>
          </w:p>
        </w:tc>
      </w:tr>
      <w:tr w:rsidR="00141F94" w:rsidTr="00141F94">
        <w:trPr>
          <w:trHeight w:hRule="exact" w:val="653"/>
        </w:trPr>
        <w:tc>
          <w:tcPr>
            <w:tcW w:w="2736"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40" w:lineRule="exact"/>
              <w:ind w:firstLine="0"/>
            </w:pPr>
            <w:r>
              <w:rPr>
                <w:rStyle w:val="511pt"/>
              </w:rPr>
              <w:t>Другие вопросы в области социальной политики</w:t>
            </w:r>
          </w:p>
        </w:tc>
        <w:tc>
          <w:tcPr>
            <w:tcW w:w="571"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150" w:lineRule="exact"/>
              <w:ind w:left="160" w:firstLine="0"/>
            </w:pPr>
            <w:r>
              <w:rPr>
                <w:rStyle w:val="575pt"/>
              </w:rPr>
              <w:t>851</w:t>
            </w:r>
          </w:p>
        </w:tc>
        <w:tc>
          <w:tcPr>
            <w:tcW w:w="427"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pPr>
            <w:r>
              <w:rPr>
                <w:rStyle w:val="511pt"/>
              </w:rPr>
              <w:t>10</w:t>
            </w:r>
          </w:p>
        </w:tc>
        <w:tc>
          <w:tcPr>
            <w:tcW w:w="432"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pPr>
            <w:r>
              <w:rPr>
                <w:rStyle w:val="511pt"/>
              </w:rPr>
              <w:t>06</w:t>
            </w:r>
          </w:p>
        </w:tc>
        <w:tc>
          <w:tcPr>
            <w:tcW w:w="850" w:type="dxa"/>
            <w:tcBorders>
              <w:top w:val="single" w:sz="4" w:space="0" w:color="auto"/>
              <w:left w:val="single" w:sz="4" w:space="0" w:color="auto"/>
            </w:tcBorders>
            <w:shd w:val="clear" w:color="auto" w:fill="FFFFFF"/>
          </w:tcPr>
          <w:p w:rsidR="00141F94" w:rsidRDefault="00141F94" w:rsidP="00141F94">
            <w:pPr>
              <w:rPr>
                <w:sz w:val="10"/>
                <w:szCs w:val="10"/>
              </w:rPr>
            </w:pPr>
          </w:p>
        </w:tc>
        <w:tc>
          <w:tcPr>
            <w:tcW w:w="571" w:type="dxa"/>
            <w:tcBorders>
              <w:top w:val="single" w:sz="4" w:space="0" w:color="auto"/>
              <w:left w:val="single" w:sz="4" w:space="0" w:color="auto"/>
            </w:tcBorders>
            <w:shd w:val="clear" w:color="auto" w:fill="FFFFFF"/>
          </w:tcPr>
          <w:p w:rsidR="00141F94" w:rsidRDefault="00141F94" w:rsidP="00141F94">
            <w:pPr>
              <w:rPr>
                <w:sz w:val="10"/>
                <w:szCs w:val="10"/>
              </w:rPr>
            </w:pPr>
          </w:p>
        </w:tc>
        <w:tc>
          <w:tcPr>
            <w:tcW w:w="1565"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0,00</w:t>
            </w:r>
          </w:p>
        </w:tc>
        <w:tc>
          <w:tcPr>
            <w:tcW w:w="1570"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20 000,00</w:t>
            </w:r>
          </w:p>
        </w:tc>
        <w:tc>
          <w:tcPr>
            <w:tcW w:w="1416"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20 000,00</w:t>
            </w:r>
          </w:p>
        </w:tc>
        <w:tc>
          <w:tcPr>
            <w:tcW w:w="739" w:type="dxa"/>
            <w:tcBorders>
              <w:top w:val="single" w:sz="4" w:space="0" w:color="auto"/>
              <w:left w:val="single" w:sz="4" w:space="0" w:color="auto"/>
              <w:right w:val="single" w:sz="4" w:space="0" w:color="auto"/>
            </w:tcBorders>
            <w:shd w:val="clear" w:color="auto" w:fill="FFFFFF"/>
            <w:vAlign w:val="bottom"/>
          </w:tcPr>
          <w:p w:rsidR="00141F94" w:rsidRDefault="00141F94" w:rsidP="00141F94">
            <w:pPr>
              <w:pStyle w:val="52"/>
              <w:shd w:val="clear" w:color="auto" w:fill="auto"/>
              <w:spacing w:before="0" w:line="427" w:lineRule="exact"/>
              <w:ind w:right="200" w:firstLine="0"/>
              <w:jc w:val="right"/>
            </w:pPr>
            <w:r>
              <w:rPr>
                <w:rStyle w:val="511pt"/>
              </w:rPr>
              <w:t>100,0</w:t>
            </w:r>
            <w:proofErr w:type="gramStart"/>
            <w:r>
              <w:rPr>
                <w:rStyle w:val="511pt"/>
              </w:rPr>
              <w:t xml:space="preserve"> • </w:t>
            </w:r>
            <w:r>
              <w:rPr>
                <w:rStyle w:val="510pt1pt"/>
              </w:rPr>
              <w:t>О</w:t>
            </w:r>
            <w:proofErr w:type="gramEnd"/>
          </w:p>
        </w:tc>
      </w:tr>
      <w:tr w:rsidR="00141F94" w:rsidTr="00141F94">
        <w:trPr>
          <w:trHeight w:hRule="exact" w:val="658"/>
        </w:trPr>
        <w:tc>
          <w:tcPr>
            <w:tcW w:w="2736"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45" w:lineRule="exact"/>
              <w:ind w:firstLine="0"/>
            </w:pPr>
            <w:r>
              <w:rPr>
                <w:rStyle w:val="511pt"/>
              </w:rPr>
              <w:t>Резервный фонд местной администрации</w:t>
            </w:r>
          </w:p>
        </w:tc>
        <w:tc>
          <w:tcPr>
            <w:tcW w:w="571"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150" w:lineRule="exact"/>
              <w:ind w:left="160" w:firstLine="0"/>
            </w:pPr>
            <w:r>
              <w:rPr>
                <w:rStyle w:val="575pt"/>
              </w:rPr>
              <w:t>851</w:t>
            </w:r>
          </w:p>
        </w:tc>
        <w:tc>
          <w:tcPr>
            <w:tcW w:w="427"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pPr>
            <w:r>
              <w:rPr>
                <w:rStyle w:val="511pt"/>
              </w:rPr>
              <w:t>10</w:t>
            </w:r>
          </w:p>
        </w:tc>
        <w:tc>
          <w:tcPr>
            <w:tcW w:w="432"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150" w:lineRule="exact"/>
              <w:ind w:firstLine="0"/>
            </w:pPr>
            <w:r>
              <w:rPr>
                <w:rStyle w:val="575pt"/>
              </w:rPr>
              <w:t>06</w:t>
            </w:r>
          </w:p>
        </w:tc>
        <w:tc>
          <w:tcPr>
            <w:tcW w:w="850"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11" w:lineRule="exact"/>
              <w:ind w:firstLine="0"/>
              <w:jc w:val="both"/>
            </w:pPr>
            <w:r>
              <w:rPr>
                <w:rStyle w:val="575pt"/>
              </w:rPr>
              <w:t>70 0 00 83030</w:t>
            </w:r>
          </w:p>
        </w:tc>
        <w:tc>
          <w:tcPr>
            <w:tcW w:w="571" w:type="dxa"/>
            <w:tcBorders>
              <w:top w:val="single" w:sz="4" w:space="0" w:color="auto"/>
              <w:left w:val="single" w:sz="4" w:space="0" w:color="auto"/>
            </w:tcBorders>
            <w:shd w:val="clear" w:color="auto" w:fill="FFFFFF"/>
          </w:tcPr>
          <w:p w:rsidR="00141F94" w:rsidRDefault="00141F94" w:rsidP="00141F94">
            <w:pPr>
              <w:rPr>
                <w:sz w:val="10"/>
                <w:szCs w:val="10"/>
              </w:rPr>
            </w:pPr>
          </w:p>
        </w:tc>
        <w:tc>
          <w:tcPr>
            <w:tcW w:w="1565"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0,00</w:t>
            </w:r>
          </w:p>
        </w:tc>
        <w:tc>
          <w:tcPr>
            <w:tcW w:w="1570"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20 000,00</w:t>
            </w:r>
          </w:p>
        </w:tc>
        <w:tc>
          <w:tcPr>
            <w:tcW w:w="1416"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20 000,00</w:t>
            </w:r>
          </w:p>
        </w:tc>
        <w:tc>
          <w:tcPr>
            <w:tcW w:w="739" w:type="dxa"/>
            <w:tcBorders>
              <w:top w:val="single" w:sz="4" w:space="0" w:color="auto"/>
              <w:left w:val="single" w:sz="4" w:space="0" w:color="auto"/>
              <w:right w:val="single" w:sz="4" w:space="0" w:color="auto"/>
            </w:tcBorders>
            <w:shd w:val="clear" w:color="auto" w:fill="FFFFFF"/>
          </w:tcPr>
          <w:p w:rsidR="00141F94" w:rsidRDefault="00141F94" w:rsidP="00141F94">
            <w:pPr>
              <w:pStyle w:val="52"/>
              <w:shd w:val="clear" w:color="auto" w:fill="auto"/>
              <w:spacing w:before="0" w:line="220" w:lineRule="exact"/>
              <w:ind w:right="200" w:firstLine="0"/>
              <w:jc w:val="right"/>
            </w:pPr>
            <w:r>
              <w:rPr>
                <w:rStyle w:val="511pt"/>
              </w:rPr>
              <w:t>100,0</w:t>
            </w:r>
          </w:p>
        </w:tc>
      </w:tr>
      <w:tr w:rsidR="00141F94" w:rsidTr="00141F94">
        <w:trPr>
          <w:trHeight w:hRule="exact" w:val="653"/>
        </w:trPr>
        <w:tc>
          <w:tcPr>
            <w:tcW w:w="2736"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40" w:lineRule="exact"/>
              <w:ind w:firstLine="0"/>
            </w:pPr>
            <w:r>
              <w:rPr>
                <w:rStyle w:val="511pt"/>
              </w:rPr>
              <w:t>Социальное обеспечение и иные выплаты населению</w:t>
            </w:r>
          </w:p>
        </w:tc>
        <w:tc>
          <w:tcPr>
            <w:tcW w:w="571"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150" w:lineRule="exact"/>
              <w:ind w:left="160" w:firstLine="0"/>
            </w:pPr>
            <w:r>
              <w:rPr>
                <w:rStyle w:val="575pt"/>
              </w:rPr>
              <w:t>851</w:t>
            </w:r>
          </w:p>
        </w:tc>
        <w:tc>
          <w:tcPr>
            <w:tcW w:w="427"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pPr>
            <w:r>
              <w:rPr>
                <w:rStyle w:val="511pt"/>
              </w:rPr>
              <w:t>10</w:t>
            </w:r>
          </w:p>
        </w:tc>
        <w:tc>
          <w:tcPr>
            <w:tcW w:w="432"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pPr>
            <w:r>
              <w:rPr>
                <w:rStyle w:val="511pt"/>
              </w:rPr>
              <w:t>06</w:t>
            </w:r>
          </w:p>
        </w:tc>
        <w:tc>
          <w:tcPr>
            <w:tcW w:w="850"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06" w:lineRule="exact"/>
              <w:ind w:firstLine="0"/>
              <w:jc w:val="both"/>
            </w:pPr>
            <w:r>
              <w:rPr>
                <w:rStyle w:val="575pt"/>
              </w:rPr>
              <w:t>70 0 00 83030</w:t>
            </w:r>
          </w:p>
        </w:tc>
        <w:tc>
          <w:tcPr>
            <w:tcW w:w="571"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150" w:lineRule="exact"/>
              <w:ind w:left="160" w:firstLine="0"/>
            </w:pPr>
            <w:r>
              <w:rPr>
                <w:rStyle w:val="575pt"/>
              </w:rPr>
              <w:t>300</w:t>
            </w:r>
          </w:p>
        </w:tc>
        <w:tc>
          <w:tcPr>
            <w:tcW w:w="1565"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0,00</w:t>
            </w:r>
          </w:p>
        </w:tc>
        <w:tc>
          <w:tcPr>
            <w:tcW w:w="1570"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20 000,00</w:t>
            </w:r>
          </w:p>
        </w:tc>
        <w:tc>
          <w:tcPr>
            <w:tcW w:w="1416"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20 000,00</w:t>
            </w:r>
          </w:p>
        </w:tc>
        <w:tc>
          <w:tcPr>
            <w:tcW w:w="739" w:type="dxa"/>
            <w:tcBorders>
              <w:top w:val="single" w:sz="4" w:space="0" w:color="auto"/>
              <w:left w:val="single" w:sz="4" w:space="0" w:color="auto"/>
              <w:right w:val="single" w:sz="4" w:space="0" w:color="auto"/>
            </w:tcBorders>
            <w:shd w:val="clear" w:color="auto" w:fill="FFFFFF"/>
            <w:vAlign w:val="center"/>
          </w:tcPr>
          <w:p w:rsidR="00141F94" w:rsidRDefault="00141F94" w:rsidP="00141F94">
            <w:pPr>
              <w:pStyle w:val="52"/>
              <w:shd w:val="clear" w:color="auto" w:fill="auto"/>
              <w:spacing w:before="0" w:after="60" w:line="220" w:lineRule="exact"/>
              <w:ind w:right="200" w:firstLine="0"/>
              <w:jc w:val="right"/>
            </w:pPr>
            <w:r>
              <w:rPr>
                <w:rStyle w:val="511pt"/>
              </w:rPr>
              <w:t>100,0</w:t>
            </w:r>
          </w:p>
          <w:p w:rsidR="00141F94" w:rsidRDefault="00141F94" w:rsidP="00141F94">
            <w:pPr>
              <w:pStyle w:val="52"/>
              <w:shd w:val="clear" w:color="auto" w:fill="auto"/>
              <w:spacing w:line="200" w:lineRule="exact"/>
              <w:ind w:right="200" w:firstLine="0"/>
              <w:jc w:val="right"/>
            </w:pPr>
          </w:p>
        </w:tc>
      </w:tr>
      <w:tr w:rsidR="00141F94" w:rsidTr="00141F94">
        <w:trPr>
          <w:trHeight w:hRule="exact" w:val="979"/>
        </w:trPr>
        <w:tc>
          <w:tcPr>
            <w:tcW w:w="2736" w:type="dxa"/>
            <w:tcBorders>
              <w:top w:val="single" w:sz="4" w:space="0" w:color="auto"/>
              <w:left w:val="single" w:sz="4" w:space="0" w:color="auto"/>
            </w:tcBorders>
            <w:shd w:val="clear" w:color="auto" w:fill="FFFFFF"/>
            <w:vAlign w:val="bottom"/>
          </w:tcPr>
          <w:p w:rsidR="00141F94" w:rsidRDefault="00141F94" w:rsidP="00141F94">
            <w:pPr>
              <w:pStyle w:val="52"/>
              <w:shd w:val="clear" w:color="auto" w:fill="auto"/>
              <w:spacing w:before="0" w:line="240" w:lineRule="exact"/>
              <w:ind w:firstLine="0"/>
            </w:pPr>
            <w:r>
              <w:rPr>
                <w:rStyle w:val="511pt"/>
              </w:rPr>
              <w:t>Социальные выплаты гражданам, кроме</w:t>
            </w:r>
            <w:proofErr w:type="gramStart"/>
            <w:r>
              <w:rPr>
                <w:rStyle w:val="511pt"/>
              </w:rPr>
              <w:t xml:space="preserve"> </w:t>
            </w:r>
            <w:r>
              <w:rPr>
                <w:rStyle w:val="575pt"/>
              </w:rPr>
              <w:t>.</w:t>
            </w:r>
            <w:proofErr w:type="gramEnd"/>
            <w:r>
              <w:rPr>
                <w:rStyle w:val="575pt"/>
              </w:rPr>
              <w:t xml:space="preserve"> </w:t>
            </w:r>
            <w:r>
              <w:rPr>
                <w:rStyle w:val="511pt"/>
              </w:rPr>
              <w:t>публичных нормативных социальных выплат</w:t>
            </w:r>
          </w:p>
        </w:tc>
        <w:tc>
          <w:tcPr>
            <w:tcW w:w="571"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150" w:lineRule="exact"/>
              <w:ind w:left="160" w:firstLine="0"/>
            </w:pPr>
            <w:r>
              <w:rPr>
                <w:rStyle w:val="575pt"/>
              </w:rPr>
              <w:t>851</w:t>
            </w:r>
          </w:p>
        </w:tc>
        <w:tc>
          <w:tcPr>
            <w:tcW w:w="427"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pPr>
            <w:r>
              <w:rPr>
                <w:rStyle w:val="511pt"/>
              </w:rPr>
              <w:t>10</w:t>
            </w:r>
          </w:p>
        </w:tc>
        <w:tc>
          <w:tcPr>
            <w:tcW w:w="432"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pPr>
            <w:r>
              <w:rPr>
                <w:rStyle w:val="511pt"/>
              </w:rPr>
              <w:t>06</w:t>
            </w:r>
          </w:p>
        </w:tc>
        <w:tc>
          <w:tcPr>
            <w:tcW w:w="850"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06" w:lineRule="exact"/>
              <w:ind w:firstLine="0"/>
              <w:jc w:val="both"/>
            </w:pPr>
            <w:r>
              <w:rPr>
                <w:rStyle w:val="575pt"/>
              </w:rPr>
              <w:t>70 0 00 83030</w:t>
            </w:r>
          </w:p>
        </w:tc>
        <w:tc>
          <w:tcPr>
            <w:tcW w:w="571"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150" w:lineRule="exact"/>
              <w:ind w:left="160" w:firstLine="0"/>
            </w:pPr>
            <w:r>
              <w:rPr>
                <w:rStyle w:val="575pt"/>
              </w:rPr>
              <w:t>320</w:t>
            </w:r>
          </w:p>
        </w:tc>
        <w:tc>
          <w:tcPr>
            <w:tcW w:w="1565" w:type="dxa"/>
            <w:tcBorders>
              <w:top w:val="single" w:sz="4" w:space="0" w:color="auto"/>
              <w:left w:val="single" w:sz="4" w:space="0" w:color="auto"/>
            </w:tcBorders>
            <w:shd w:val="clear" w:color="auto" w:fill="FFFFFF"/>
          </w:tcPr>
          <w:p w:rsidR="00141F94" w:rsidRDefault="00141F94" w:rsidP="00141F94">
            <w:pPr>
              <w:rPr>
                <w:sz w:val="10"/>
                <w:szCs w:val="10"/>
              </w:rPr>
            </w:pPr>
          </w:p>
        </w:tc>
        <w:tc>
          <w:tcPr>
            <w:tcW w:w="1570"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20 000,00</w:t>
            </w:r>
          </w:p>
        </w:tc>
        <w:tc>
          <w:tcPr>
            <w:tcW w:w="1416"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20 000,00</w:t>
            </w:r>
          </w:p>
        </w:tc>
        <w:tc>
          <w:tcPr>
            <w:tcW w:w="739" w:type="dxa"/>
            <w:tcBorders>
              <w:top w:val="single" w:sz="4" w:space="0" w:color="auto"/>
              <w:left w:val="single" w:sz="4" w:space="0" w:color="auto"/>
              <w:right w:val="single" w:sz="4" w:space="0" w:color="auto"/>
            </w:tcBorders>
            <w:shd w:val="clear" w:color="auto" w:fill="FFFFFF"/>
            <w:vAlign w:val="center"/>
          </w:tcPr>
          <w:p w:rsidR="00141F94" w:rsidRDefault="00141F94" w:rsidP="00141F94">
            <w:pPr>
              <w:pStyle w:val="52"/>
              <w:shd w:val="clear" w:color="auto" w:fill="auto"/>
              <w:spacing w:before="0" w:after="60" w:line="220" w:lineRule="exact"/>
              <w:ind w:right="200" w:firstLine="0"/>
              <w:jc w:val="right"/>
            </w:pPr>
            <w:r>
              <w:rPr>
                <w:rStyle w:val="511pt"/>
              </w:rPr>
              <w:t>100,0</w:t>
            </w:r>
          </w:p>
          <w:p w:rsidR="00141F94" w:rsidRDefault="00141F94" w:rsidP="00141F94">
            <w:pPr>
              <w:pStyle w:val="52"/>
              <w:shd w:val="clear" w:color="auto" w:fill="auto"/>
              <w:spacing w:after="240" w:line="150" w:lineRule="exact"/>
              <w:ind w:right="200" w:firstLine="0"/>
              <w:jc w:val="right"/>
            </w:pPr>
          </w:p>
          <w:p w:rsidR="00141F94" w:rsidRDefault="00141F94" w:rsidP="00141F94">
            <w:pPr>
              <w:pStyle w:val="52"/>
              <w:shd w:val="clear" w:color="auto" w:fill="auto"/>
              <w:spacing w:before="240" w:line="220" w:lineRule="exact"/>
              <w:ind w:right="200" w:firstLine="0"/>
              <w:jc w:val="center"/>
            </w:pPr>
          </w:p>
        </w:tc>
      </w:tr>
      <w:tr w:rsidR="00141F94" w:rsidTr="00141F94">
        <w:trPr>
          <w:trHeight w:hRule="exact" w:val="662"/>
        </w:trPr>
        <w:tc>
          <w:tcPr>
            <w:tcW w:w="2736"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45" w:lineRule="exact"/>
              <w:ind w:firstLine="0"/>
            </w:pPr>
            <w:r>
              <w:rPr>
                <w:rStyle w:val="511pt"/>
              </w:rPr>
              <w:t>Физическая культура и спорт</w:t>
            </w:r>
          </w:p>
        </w:tc>
        <w:tc>
          <w:tcPr>
            <w:tcW w:w="571"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150" w:lineRule="exact"/>
              <w:ind w:left="160" w:firstLine="0"/>
            </w:pPr>
            <w:r>
              <w:rPr>
                <w:rStyle w:val="575pt"/>
              </w:rPr>
              <w:t>851</w:t>
            </w:r>
          </w:p>
        </w:tc>
        <w:tc>
          <w:tcPr>
            <w:tcW w:w="427"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pPr>
            <w:r>
              <w:rPr>
                <w:rStyle w:val="511pt"/>
              </w:rPr>
              <w:t>11</w:t>
            </w:r>
          </w:p>
        </w:tc>
        <w:tc>
          <w:tcPr>
            <w:tcW w:w="432" w:type="dxa"/>
            <w:tcBorders>
              <w:top w:val="single" w:sz="4" w:space="0" w:color="auto"/>
              <w:left w:val="single" w:sz="4" w:space="0" w:color="auto"/>
            </w:tcBorders>
            <w:shd w:val="clear" w:color="auto" w:fill="FFFFFF"/>
          </w:tcPr>
          <w:p w:rsidR="00141F94" w:rsidRDefault="00141F94" w:rsidP="00141F94">
            <w:pPr>
              <w:rPr>
                <w:sz w:val="10"/>
                <w:szCs w:val="10"/>
              </w:rPr>
            </w:pPr>
          </w:p>
        </w:tc>
        <w:tc>
          <w:tcPr>
            <w:tcW w:w="850" w:type="dxa"/>
            <w:tcBorders>
              <w:top w:val="single" w:sz="4" w:space="0" w:color="auto"/>
              <w:left w:val="single" w:sz="4" w:space="0" w:color="auto"/>
            </w:tcBorders>
            <w:shd w:val="clear" w:color="auto" w:fill="FFFFFF"/>
          </w:tcPr>
          <w:p w:rsidR="00141F94" w:rsidRDefault="00141F94" w:rsidP="00141F94">
            <w:pPr>
              <w:rPr>
                <w:sz w:val="10"/>
                <w:szCs w:val="10"/>
              </w:rPr>
            </w:pPr>
          </w:p>
        </w:tc>
        <w:tc>
          <w:tcPr>
            <w:tcW w:w="571" w:type="dxa"/>
            <w:tcBorders>
              <w:top w:val="single" w:sz="4" w:space="0" w:color="auto"/>
              <w:left w:val="single" w:sz="4" w:space="0" w:color="auto"/>
            </w:tcBorders>
            <w:shd w:val="clear" w:color="auto" w:fill="FFFFFF"/>
          </w:tcPr>
          <w:p w:rsidR="00141F94" w:rsidRDefault="00141F94" w:rsidP="00141F94">
            <w:pPr>
              <w:rPr>
                <w:sz w:val="10"/>
                <w:szCs w:val="10"/>
              </w:rPr>
            </w:pPr>
          </w:p>
        </w:tc>
        <w:tc>
          <w:tcPr>
            <w:tcW w:w="1565"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2 634 760,00</w:t>
            </w:r>
          </w:p>
        </w:tc>
        <w:tc>
          <w:tcPr>
            <w:tcW w:w="1570"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2 634 760,00</w:t>
            </w:r>
          </w:p>
        </w:tc>
        <w:tc>
          <w:tcPr>
            <w:tcW w:w="1416"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41 924,00</w:t>
            </w:r>
          </w:p>
        </w:tc>
        <w:tc>
          <w:tcPr>
            <w:tcW w:w="739" w:type="dxa"/>
            <w:tcBorders>
              <w:top w:val="single" w:sz="4" w:space="0" w:color="auto"/>
              <w:left w:val="single" w:sz="4" w:space="0" w:color="auto"/>
              <w:right w:val="single" w:sz="4" w:space="0" w:color="auto"/>
            </w:tcBorders>
            <w:shd w:val="clear" w:color="auto" w:fill="FFFFFF"/>
            <w:vAlign w:val="center"/>
          </w:tcPr>
          <w:p w:rsidR="00141F94" w:rsidRDefault="00141F94" w:rsidP="00141F94">
            <w:pPr>
              <w:pStyle w:val="52"/>
              <w:shd w:val="clear" w:color="auto" w:fill="auto"/>
              <w:spacing w:before="0" w:after="60" w:line="150" w:lineRule="exact"/>
              <w:ind w:firstLine="240"/>
            </w:pPr>
            <w:r>
              <w:rPr>
                <w:rStyle w:val="575pt"/>
              </w:rPr>
              <w:t>1,6</w:t>
            </w:r>
          </w:p>
          <w:p w:rsidR="00141F94" w:rsidRDefault="00141F94" w:rsidP="00141F94">
            <w:pPr>
              <w:pStyle w:val="52"/>
              <w:shd w:val="clear" w:color="auto" w:fill="auto"/>
              <w:spacing w:line="220" w:lineRule="exact"/>
              <w:ind w:right="200" w:firstLine="0"/>
              <w:jc w:val="center"/>
            </w:pPr>
          </w:p>
        </w:tc>
      </w:tr>
      <w:tr w:rsidR="00141F94" w:rsidTr="00141F94">
        <w:trPr>
          <w:trHeight w:hRule="exact" w:val="374"/>
        </w:trPr>
        <w:tc>
          <w:tcPr>
            <w:tcW w:w="2736"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pPr>
            <w:r>
              <w:rPr>
                <w:rStyle w:val="511pt"/>
              </w:rPr>
              <w:t>Физическая культура</w:t>
            </w:r>
          </w:p>
        </w:tc>
        <w:tc>
          <w:tcPr>
            <w:tcW w:w="571"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150" w:lineRule="exact"/>
              <w:ind w:left="160" w:firstLine="0"/>
            </w:pPr>
            <w:r>
              <w:rPr>
                <w:rStyle w:val="575pt"/>
              </w:rPr>
              <w:t>851</w:t>
            </w:r>
          </w:p>
        </w:tc>
        <w:tc>
          <w:tcPr>
            <w:tcW w:w="427" w:type="dxa"/>
            <w:tcBorders>
              <w:top w:val="single" w:sz="4" w:space="0" w:color="auto"/>
              <w:left w:val="single" w:sz="4" w:space="0" w:color="auto"/>
            </w:tcBorders>
            <w:shd w:val="clear" w:color="auto" w:fill="FFFFFF"/>
            <w:vAlign w:val="center"/>
          </w:tcPr>
          <w:p w:rsidR="00141F94" w:rsidRDefault="00141F94" w:rsidP="00141F94">
            <w:pPr>
              <w:pStyle w:val="52"/>
              <w:shd w:val="clear" w:color="auto" w:fill="auto"/>
              <w:spacing w:before="0" w:line="220" w:lineRule="exact"/>
              <w:ind w:firstLine="0"/>
            </w:pPr>
            <w:r>
              <w:rPr>
                <w:rStyle w:val="511pt"/>
              </w:rPr>
              <w:t>11</w:t>
            </w:r>
          </w:p>
        </w:tc>
        <w:tc>
          <w:tcPr>
            <w:tcW w:w="432" w:type="dxa"/>
            <w:tcBorders>
              <w:top w:val="single" w:sz="4" w:space="0" w:color="auto"/>
              <w:left w:val="single" w:sz="4" w:space="0" w:color="auto"/>
            </w:tcBorders>
            <w:shd w:val="clear" w:color="auto" w:fill="FFFFFF"/>
            <w:vAlign w:val="center"/>
          </w:tcPr>
          <w:p w:rsidR="00141F94" w:rsidRDefault="00141F94" w:rsidP="00141F94">
            <w:pPr>
              <w:pStyle w:val="52"/>
              <w:shd w:val="clear" w:color="auto" w:fill="auto"/>
              <w:spacing w:before="0" w:line="220" w:lineRule="exact"/>
              <w:ind w:firstLine="0"/>
            </w:pPr>
            <w:r>
              <w:rPr>
                <w:rStyle w:val="511pt"/>
              </w:rPr>
              <w:t>01</w:t>
            </w:r>
          </w:p>
        </w:tc>
        <w:tc>
          <w:tcPr>
            <w:tcW w:w="850" w:type="dxa"/>
            <w:tcBorders>
              <w:top w:val="single" w:sz="4" w:space="0" w:color="auto"/>
              <w:left w:val="single" w:sz="4" w:space="0" w:color="auto"/>
            </w:tcBorders>
            <w:shd w:val="clear" w:color="auto" w:fill="FFFFFF"/>
          </w:tcPr>
          <w:p w:rsidR="00141F94" w:rsidRDefault="00141F94" w:rsidP="00141F94">
            <w:pPr>
              <w:rPr>
                <w:sz w:val="10"/>
                <w:szCs w:val="10"/>
              </w:rPr>
            </w:pPr>
          </w:p>
        </w:tc>
        <w:tc>
          <w:tcPr>
            <w:tcW w:w="571" w:type="dxa"/>
            <w:tcBorders>
              <w:top w:val="single" w:sz="4" w:space="0" w:color="auto"/>
              <w:left w:val="single" w:sz="4" w:space="0" w:color="auto"/>
            </w:tcBorders>
            <w:shd w:val="clear" w:color="auto" w:fill="FFFFFF"/>
          </w:tcPr>
          <w:p w:rsidR="00141F94" w:rsidRDefault="00141F94" w:rsidP="00141F94">
            <w:pPr>
              <w:rPr>
                <w:sz w:val="10"/>
                <w:szCs w:val="10"/>
              </w:rPr>
            </w:pPr>
          </w:p>
        </w:tc>
        <w:tc>
          <w:tcPr>
            <w:tcW w:w="1565"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1 846 260,00</w:t>
            </w:r>
          </w:p>
        </w:tc>
        <w:tc>
          <w:tcPr>
            <w:tcW w:w="1570"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1 846 260,00</w:t>
            </w:r>
          </w:p>
        </w:tc>
        <w:tc>
          <w:tcPr>
            <w:tcW w:w="1416" w:type="dxa"/>
            <w:tcBorders>
              <w:top w:val="single" w:sz="4" w:space="0" w:color="auto"/>
              <w:left w:val="single" w:sz="4" w:space="0" w:color="auto"/>
            </w:tcBorders>
            <w:shd w:val="clear" w:color="auto" w:fill="FFFFFF"/>
            <w:vAlign w:val="center"/>
          </w:tcPr>
          <w:p w:rsidR="00141F94" w:rsidRDefault="00141F94" w:rsidP="00141F94">
            <w:pPr>
              <w:pStyle w:val="52"/>
              <w:shd w:val="clear" w:color="auto" w:fill="auto"/>
              <w:spacing w:before="0" w:line="220" w:lineRule="exact"/>
              <w:ind w:firstLine="0"/>
              <w:jc w:val="right"/>
            </w:pPr>
            <w:r>
              <w:rPr>
                <w:rStyle w:val="511pt"/>
              </w:rPr>
              <w:t>0,00</w:t>
            </w:r>
          </w:p>
        </w:tc>
        <w:tc>
          <w:tcPr>
            <w:tcW w:w="739" w:type="dxa"/>
            <w:tcBorders>
              <w:top w:val="single" w:sz="4" w:space="0" w:color="auto"/>
              <w:left w:val="single" w:sz="4" w:space="0" w:color="auto"/>
              <w:right w:val="single" w:sz="4" w:space="0" w:color="auto"/>
            </w:tcBorders>
            <w:shd w:val="clear" w:color="auto" w:fill="FFFFFF"/>
          </w:tcPr>
          <w:p w:rsidR="00141F94" w:rsidRDefault="00141F94" w:rsidP="00141F94">
            <w:pPr>
              <w:pStyle w:val="52"/>
              <w:shd w:val="clear" w:color="auto" w:fill="auto"/>
              <w:spacing w:before="0" w:line="150" w:lineRule="exact"/>
              <w:ind w:right="200" w:firstLine="0"/>
              <w:jc w:val="right"/>
            </w:pPr>
            <w:r>
              <w:rPr>
                <w:rStyle w:val="575pt"/>
              </w:rPr>
              <w:t>о.о.</w:t>
            </w:r>
          </w:p>
        </w:tc>
      </w:tr>
      <w:tr w:rsidR="00141F94" w:rsidTr="00141F94">
        <w:trPr>
          <w:trHeight w:hRule="exact" w:val="1488"/>
        </w:trPr>
        <w:tc>
          <w:tcPr>
            <w:tcW w:w="2736" w:type="dxa"/>
            <w:tcBorders>
              <w:top w:val="single" w:sz="4" w:space="0" w:color="auto"/>
              <w:left w:val="single" w:sz="4" w:space="0" w:color="auto"/>
              <w:bottom w:val="single" w:sz="4" w:space="0" w:color="auto"/>
            </w:tcBorders>
            <w:shd w:val="clear" w:color="auto" w:fill="FFFFFF"/>
          </w:tcPr>
          <w:p w:rsidR="00141F94" w:rsidRDefault="00141F94" w:rsidP="00141F94">
            <w:pPr>
              <w:pStyle w:val="52"/>
              <w:shd w:val="clear" w:color="auto" w:fill="auto"/>
              <w:spacing w:before="0" w:line="240" w:lineRule="exact"/>
              <w:ind w:firstLine="0"/>
            </w:pPr>
            <w:r>
              <w:rPr>
                <w:rStyle w:val="511pt"/>
              </w:rPr>
              <w:lastRenderedPageBreak/>
              <w:t xml:space="preserve">Обеспечение жильем </w:t>
            </w:r>
            <w:proofErr w:type="spellStart"/>
            <w:r>
              <w:rPr>
                <w:rStyle w:val="511pt"/>
              </w:rPr>
              <w:t>тренеров</w:t>
            </w:r>
            <w:proofErr w:type="gramStart"/>
            <w:r>
              <w:rPr>
                <w:rStyle w:val="511pt"/>
              </w:rPr>
              <w:t>,т</w:t>
            </w:r>
            <w:proofErr w:type="gramEnd"/>
            <w:r>
              <w:rPr>
                <w:rStyle w:val="511pt"/>
              </w:rPr>
              <w:t>ренеров</w:t>
            </w:r>
            <w:proofErr w:type="spellEnd"/>
            <w:r>
              <w:rPr>
                <w:rStyle w:val="511pt"/>
              </w:rPr>
              <w:t>- преподавателей учреждений физической культуры и спорта Брянской области</w:t>
            </w:r>
          </w:p>
        </w:tc>
        <w:tc>
          <w:tcPr>
            <w:tcW w:w="571" w:type="dxa"/>
            <w:tcBorders>
              <w:top w:val="single" w:sz="4" w:space="0" w:color="auto"/>
              <w:left w:val="single" w:sz="4" w:space="0" w:color="auto"/>
              <w:bottom w:val="single" w:sz="4" w:space="0" w:color="auto"/>
            </w:tcBorders>
            <w:shd w:val="clear" w:color="auto" w:fill="FFFFFF"/>
          </w:tcPr>
          <w:p w:rsidR="00141F94" w:rsidRDefault="00141F94" w:rsidP="00141F94">
            <w:pPr>
              <w:pStyle w:val="52"/>
              <w:shd w:val="clear" w:color="auto" w:fill="auto"/>
              <w:spacing w:before="0" w:line="150" w:lineRule="exact"/>
              <w:ind w:left="160" w:firstLine="0"/>
            </w:pPr>
            <w:r>
              <w:rPr>
                <w:rStyle w:val="575pt"/>
              </w:rPr>
              <w:t>851</w:t>
            </w:r>
          </w:p>
        </w:tc>
        <w:tc>
          <w:tcPr>
            <w:tcW w:w="427" w:type="dxa"/>
            <w:tcBorders>
              <w:top w:val="single" w:sz="4" w:space="0" w:color="auto"/>
              <w:left w:val="single" w:sz="4" w:space="0" w:color="auto"/>
              <w:bottom w:val="single" w:sz="4" w:space="0" w:color="auto"/>
            </w:tcBorders>
            <w:shd w:val="clear" w:color="auto" w:fill="FFFFFF"/>
          </w:tcPr>
          <w:p w:rsidR="00141F94" w:rsidRDefault="00141F94" w:rsidP="00141F94">
            <w:pPr>
              <w:pStyle w:val="52"/>
              <w:shd w:val="clear" w:color="auto" w:fill="auto"/>
              <w:spacing w:before="0" w:line="220" w:lineRule="exact"/>
              <w:ind w:firstLine="0"/>
            </w:pPr>
            <w:r>
              <w:rPr>
                <w:rStyle w:val="511pt"/>
              </w:rPr>
              <w:t>11</w:t>
            </w:r>
          </w:p>
        </w:tc>
        <w:tc>
          <w:tcPr>
            <w:tcW w:w="432" w:type="dxa"/>
            <w:tcBorders>
              <w:top w:val="single" w:sz="4" w:space="0" w:color="auto"/>
              <w:left w:val="single" w:sz="4" w:space="0" w:color="auto"/>
              <w:bottom w:val="single" w:sz="4" w:space="0" w:color="auto"/>
            </w:tcBorders>
            <w:shd w:val="clear" w:color="auto" w:fill="FFFFFF"/>
          </w:tcPr>
          <w:p w:rsidR="00141F94" w:rsidRDefault="00141F94" w:rsidP="00141F94">
            <w:pPr>
              <w:pStyle w:val="52"/>
              <w:shd w:val="clear" w:color="auto" w:fill="auto"/>
              <w:spacing w:before="0" w:line="220" w:lineRule="exact"/>
              <w:ind w:firstLine="0"/>
            </w:pPr>
            <w:r>
              <w:rPr>
                <w:rStyle w:val="511pt"/>
              </w:rPr>
              <w:t>01</w:t>
            </w:r>
          </w:p>
        </w:tc>
        <w:tc>
          <w:tcPr>
            <w:tcW w:w="850" w:type="dxa"/>
            <w:tcBorders>
              <w:top w:val="single" w:sz="4" w:space="0" w:color="auto"/>
              <w:left w:val="single" w:sz="4" w:space="0" w:color="auto"/>
              <w:bottom w:val="single" w:sz="4" w:space="0" w:color="auto"/>
            </w:tcBorders>
            <w:shd w:val="clear" w:color="auto" w:fill="FFFFFF"/>
          </w:tcPr>
          <w:p w:rsidR="00141F94" w:rsidRDefault="00141F94" w:rsidP="00141F94">
            <w:pPr>
              <w:pStyle w:val="52"/>
              <w:shd w:val="clear" w:color="auto" w:fill="auto"/>
              <w:spacing w:before="0" w:line="211" w:lineRule="exact"/>
              <w:ind w:firstLine="0"/>
              <w:jc w:val="both"/>
            </w:pPr>
            <w:r>
              <w:rPr>
                <w:rStyle w:val="575pt"/>
              </w:rPr>
              <w:t>51 421 87620</w:t>
            </w:r>
          </w:p>
        </w:tc>
        <w:tc>
          <w:tcPr>
            <w:tcW w:w="571" w:type="dxa"/>
            <w:tcBorders>
              <w:top w:val="single" w:sz="4" w:space="0" w:color="auto"/>
              <w:left w:val="single" w:sz="4" w:space="0" w:color="auto"/>
              <w:bottom w:val="single" w:sz="4" w:space="0" w:color="auto"/>
            </w:tcBorders>
            <w:shd w:val="clear" w:color="auto" w:fill="FFFFFF"/>
          </w:tcPr>
          <w:p w:rsidR="00141F94" w:rsidRDefault="00141F94" w:rsidP="00141F94">
            <w:pPr>
              <w:rPr>
                <w:sz w:val="10"/>
                <w:szCs w:val="10"/>
              </w:rPr>
            </w:pPr>
          </w:p>
        </w:tc>
        <w:tc>
          <w:tcPr>
            <w:tcW w:w="1565" w:type="dxa"/>
            <w:tcBorders>
              <w:top w:val="single" w:sz="4" w:space="0" w:color="auto"/>
              <w:left w:val="single" w:sz="4" w:space="0" w:color="auto"/>
              <w:bottom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1 846 260,00</w:t>
            </w:r>
          </w:p>
        </w:tc>
        <w:tc>
          <w:tcPr>
            <w:tcW w:w="1570" w:type="dxa"/>
            <w:tcBorders>
              <w:top w:val="single" w:sz="4" w:space="0" w:color="auto"/>
              <w:left w:val="single" w:sz="4" w:space="0" w:color="auto"/>
              <w:bottom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1 846 260,00</w:t>
            </w:r>
          </w:p>
        </w:tc>
        <w:tc>
          <w:tcPr>
            <w:tcW w:w="1416" w:type="dxa"/>
            <w:tcBorders>
              <w:top w:val="single" w:sz="4" w:space="0" w:color="auto"/>
              <w:left w:val="single" w:sz="4" w:space="0" w:color="auto"/>
              <w:bottom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0,00</w:t>
            </w:r>
          </w:p>
        </w:tc>
        <w:tc>
          <w:tcPr>
            <w:tcW w:w="739" w:type="dxa"/>
            <w:tcBorders>
              <w:top w:val="single" w:sz="4" w:space="0" w:color="auto"/>
              <w:left w:val="single" w:sz="4" w:space="0" w:color="auto"/>
              <w:bottom w:val="single" w:sz="4" w:space="0" w:color="auto"/>
              <w:right w:val="single" w:sz="4" w:space="0" w:color="auto"/>
            </w:tcBorders>
            <w:shd w:val="clear" w:color="auto" w:fill="FFFFFF"/>
            <w:vAlign w:val="bottom"/>
          </w:tcPr>
          <w:p w:rsidR="00141F94" w:rsidRDefault="00141F94" w:rsidP="00141F94">
            <w:pPr>
              <w:pStyle w:val="52"/>
              <w:shd w:val="clear" w:color="auto" w:fill="auto"/>
              <w:spacing w:before="0" w:after="420" w:line="220" w:lineRule="exact"/>
              <w:ind w:right="200" w:firstLine="0"/>
              <w:jc w:val="right"/>
            </w:pPr>
            <w:r>
              <w:rPr>
                <w:rStyle w:val="511pt"/>
              </w:rPr>
              <w:t xml:space="preserve">0,0 </w:t>
            </w:r>
          </w:p>
          <w:p w:rsidR="00141F94" w:rsidRDefault="00141F94" w:rsidP="00141F94">
            <w:pPr>
              <w:pStyle w:val="52"/>
              <w:shd w:val="clear" w:color="auto" w:fill="auto"/>
              <w:spacing w:before="420" w:after="120" w:line="150" w:lineRule="exact"/>
              <w:ind w:firstLine="240"/>
            </w:pPr>
          </w:p>
        </w:tc>
      </w:tr>
    </w:tbl>
    <w:p w:rsidR="00141F94" w:rsidRDefault="00141F94" w:rsidP="000F6074">
      <w:pPr>
        <w:widowControl/>
        <w:spacing w:after="200" w:line="276" w:lineRule="auto"/>
        <w:rPr>
          <w:rFonts w:ascii="Times New Roman" w:hAnsi="Times New Roman" w:cs="Times New Roman"/>
          <w:sz w:val="28"/>
          <w:szCs w:val="28"/>
        </w:rPr>
      </w:pPr>
    </w:p>
    <w:p w:rsidR="00141F94" w:rsidRDefault="00141F94">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tbl>
      <w:tblPr>
        <w:tblpPr w:leftFromText="180" w:rightFromText="180" w:horzAnchor="margin" w:tblpXSpec="center" w:tblpY="-763"/>
        <w:tblW w:w="10925" w:type="dxa"/>
        <w:tblLayout w:type="fixed"/>
        <w:tblCellMar>
          <w:left w:w="10" w:type="dxa"/>
          <w:right w:w="10" w:type="dxa"/>
        </w:tblCellMar>
        <w:tblLook w:val="04A0"/>
      </w:tblPr>
      <w:tblGrid>
        <w:gridCol w:w="2722"/>
        <w:gridCol w:w="566"/>
        <w:gridCol w:w="427"/>
        <w:gridCol w:w="427"/>
        <w:gridCol w:w="854"/>
        <w:gridCol w:w="562"/>
        <w:gridCol w:w="1565"/>
        <w:gridCol w:w="1574"/>
        <w:gridCol w:w="1406"/>
        <w:gridCol w:w="822"/>
      </w:tblGrid>
      <w:tr w:rsidR="00141F94" w:rsidTr="000B6546">
        <w:trPr>
          <w:trHeight w:hRule="exact" w:val="1469"/>
        </w:trPr>
        <w:tc>
          <w:tcPr>
            <w:tcW w:w="2722"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center"/>
            </w:pPr>
            <w:r>
              <w:rPr>
                <w:rStyle w:val="511pt"/>
              </w:rPr>
              <w:lastRenderedPageBreak/>
              <w:t>Наименование</w:t>
            </w:r>
          </w:p>
        </w:tc>
        <w:tc>
          <w:tcPr>
            <w:tcW w:w="566"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left="160" w:firstLine="0"/>
            </w:pPr>
            <w:r>
              <w:rPr>
                <w:rStyle w:val="511pt"/>
              </w:rPr>
              <w:t>Гл</w:t>
            </w:r>
          </w:p>
        </w:tc>
        <w:tc>
          <w:tcPr>
            <w:tcW w:w="427"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left="140" w:firstLine="0"/>
            </w:pPr>
            <w:proofErr w:type="spellStart"/>
            <w:r>
              <w:rPr>
                <w:rStyle w:val="511pt"/>
              </w:rPr>
              <w:t>Рз</w:t>
            </w:r>
            <w:proofErr w:type="spellEnd"/>
          </w:p>
        </w:tc>
        <w:tc>
          <w:tcPr>
            <w:tcW w:w="427"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after="60" w:line="220" w:lineRule="exact"/>
              <w:ind w:firstLine="0"/>
            </w:pPr>
            <w:proofErr w:type="gramStart"/>
            <w:r>
              <w:rPr>
                <w:rStyle w:val="511pt"/>
              </w:rPr>
              <w:t>П</w:t>
            </w:r>
            <w:proofErr w:type="gramEnd"/>
          </w:p>
          <w:p w:rsidR="00141F94" w:rsidRDefault="00141F94" w:rsidP="00141F94">
            <w:pPr>
              <w:pStyle w:val="52"/>
              <w:shd w:val="clear" w:color="auto" w:fill="auto"/>
              <w:spacing w:line="220" w:lineRule="exact"/>
              <w:ind w:firstLine="0"/>
            </w:pPr>
            <w:proofErr w:type="gramStart"/>
            <w:r>
              <w:rPr>
                <w:rStyle w:val="511pt"/>
              </w:rPr>
              <w:t>Р</w:t>
            </w:r>
            <w:proofErr w:type="gramEnd"/>
          </w:p>
        </w:tc>
        <w:tc>
          <w:tcPr>
            <w:tcW w:w="854"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both"/>
            </w:pPr>
            <w:r>
              <w:rPr>
                <w:rStyle w:val="511pt"/>
              </w:rPr>
              <w:t>ЦСР</w:t>
            </w:r>
          </w:p>
        </w:tc>
        <w:tc>
          <w:tcPr>
            <w:tcW w:w="562"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left="160" w:firstLine="0"/>
            </w:pPr>
            <w:r>
              <w:rPr>
                <w:rStyle w:val="511pt"/>
              </w:rPr>
              <w:t>ВР</w:t>
            </w:r>
          </w:p>
        </w:tc>
        <w:tc>
          <w:tcPr>
            <w:tcW w:w="1565"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40" w:lineRule="exact"/>
              <w:ind w:left="240" w:firstLine="0"/>
            </w:pPr>
            <w:r>
              <w:rPr>
                <w:rStyle w:val="511pt"/>
              </w:rPr>
              <w:t>Утверждено на 2022 год</w:t>
            </w:r>
          </w:p>
        </w:tc>
        <w:tc>
          <w:tcPr>
            <w:tcW w:w="1574"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40" w:lineRule="exact"/>
              <w:ind w:firstLine="0"/>
              <w:jc w:val="center"/>
            </w:pPr>
            <w:r>
              <w:rPr>
                <w:rStyle w:val="511pt"/>
              </w:rPr>
              <w:t>Уточненная бюджетная роспись на 2022 год</w:t>
            </w:r>
          </w:p>
        </w:tc>
        <w:tc>
          <w:tcPr>
            <w:tcW w:w="1406"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40" w:lineRule="exact"/>
              <w:ind w:firstLine="0"/>
              <w:jc w:val="center"/>
            </w:pPr>
            <w:r>
              <w:rPr>
                <w:rStyle w:val="511pt"/>
              </w:rPr>
              <w:t>Кассовое исполнение за 1 квартал 2022 года</w:t>
            </w:r>
          </w:p>
        </w:tc>
        <w:tc>
          <w:tcPr>
            <w:tcW w:w="822" w:type="dxa"/>
            <w:tcBorders>
              <w:top w:val="single" w:sz="4" w:space="0" w:color="auto"/>
              <w:left w:val="single" w:sz="4" w:space="0" w:color="auto"/>
              <w:right w:val="single" w:sz="4" w:space="0" w:color="auto"/>
            </w:tcBorders>
            <w:shd w:val="clear" w:color="auto" w:fill="FFFFFF"/>
            <w:vAlign w:val="bottom"/>
          </w:tcPr>
          <w:p w:rsidR="000B6546" w:rsidRDefault="00141F94" w:rsidP="00141F94">
            <w:pPr>
              <w:pStyle w:val="52"/>
              <w:shd w:val="clear" w:color="auto" w:fill="auto"/>
              <w:spacing w:before="0" w:after="60" w:line="150" w:lineRule="exact"/>
              <w:ind w:firstLine="0"/>
              <w:rPr>
                <w:sz w:val="22"/>
                <w:szCs w:val="22"/>
              </w:rPr>
            </w:pPr>
            <w:r>
              <w:rPr>
                <w:sz w:val="22"/>
                <w:szCs w:val="22"/>
              </w:rPr>
              <w:t xml:space="preserve">Процент исполнения </w:t>
            </w:r>
          </w:p>
          <w:p w:rsidR="00141F94" w:rsidRPr="00141F94" w:rsidRDefault="00141F94" w:rsidP="00141F94">
            <w:pPr>
              <w:pStyle w:val="52"/>
              <w:shd w:val="clear" w:color="auto" w:fill="auto"/>
              <w:spacing w:before="0" w:after="60" w:line="150" w:lineRule="exact"/>
              <w:ind w:firstLine="0"/>
              <w:rPr>
                <w:sz w:val="22"/>
                <w:szCs w:val="22"/>
              </w:rPr>
            </w:pPr>
            <w:r>
              <w:rPr>
                <w:sz w:val="22"/>
                <w:szCs w:val="22"/>
              </w:rPr>
              <w:t>к росписи</w:t>
            </w:r>
          </w:p>
          <w:p w:rsidR="00141F94" w:rsidRDefault="00141F94" w:rsidP="00141F94">
            <w:pPr>
              <w:pStyle w:val="52"/>
              <w:shd w:val="clear" w:color="auto" w:fill="auto"/>
              <w:spacing w:before="0" w:line="202" w:lineRule="exact"/>
              <w:ind w:firstLine="0"/>
            </w:pPr>
          </w:p>
        </w:tc>
      </w:tr>
      <w:tr w:rsidR="00141F94" w:rsidTr="000B6546">
        <w:trPr>
          <w:trHeight w:hRule="exact" w:val="974"/>
        </w:trPr>
        <w:tc>
          <w:tcPr>
            <w:tcW w:w="2722" w:type="dxa"/>
            <w:tcBorders>
              <w:top w:val="single" w:sz="4" w:space="0" w:color="auto"/>
              <w:left w:val="single" w:sz="4" w:space="0" w:color="auto"/>
            </w:tcBorders>
            <w:shd w:val="clear" w:color="auto" w:fill="FFFFFF"/>
            <w:vAlign w:val="bottom"/>
          </w:tcPr>
          <w:p w:rsidR="00141F94" w:rsidRDefault="00141F94" w:rsidP="00141F94">
            <w:pPr>
              <w:pStyle w:val="52"/>
              <w:shd w:val="clear" w:color="auto" w:fill="auto"/>
              <w:spacing w:before="0" w:line="240" w:lineRule="exact"/>
              <w:ind w:firstLine="0"/>
            </w:pPr>
            <w:r>
              <w:rPr>
                <w:rStyle w:val="511pt"/>
              </w:rPr>
              <w:t>Капитальные вложения в объекты государственной (муниципальной) собственности</w:t>
            </w:r>
          </w:p>
        </w:tc>
        <w:tc>
          <w:tcPr>
            <w:tcW w:w="566"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150" w:lineRule="exact"/>
              <w:ind w:left="160" w:firstLine="0"/>
            </w:pPr>
            <w:r>
              <w:rPr>
                <w:rStyle w:val="575pt"/>
              </w:rPr>
              <w:t>851</w:t>
            </w:r>
          </w:p>
        </w:tc>
        <w:tc>
          <w:tcPr>
            <w:tcW w:w="427"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left="140" w:firstLine="0"/>
            </w:pPr>
            <w:r>
              <w:rPr>
                <w:rStyle w:val="511pt"/>
              </w:rPr>
              <w:t>11</w:t>
            </w:r>
          </w:p>
        </w:tc>
        <w:tc>
          <w:tcPr>
            <w:tcW w:w="427"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pPr>
            <w:r>
              <w:rPr>
                <w:rStyle w:val="511pt"/>
              </w:rPr>
              <w:t>01</w:t>
            </w:r>
          </w:p>
        </w:tc>
        <w:tc>
          <w:tcPr>
            <w:tcW w:w="854"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06" w:lineRule="exact"/>
              <w:ind w:firstLine="0"/>
              <w:jc w:val="both"/>
            </w:pPr>
            <w:r>
              <w:rPr>
                <w:rStyle w:val="575pt"/>
              </w:rPr>
              <w:t>51 421 87620</w:t>
            </w:r>
          </w:p>
        </w:tc>
        <w:tc>
          <w:tcPr>
            <w:tcW w:w="562"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150" w:lineRule="exact"/>
              <w:ind w:left="160" w:firstLine="0"/>
            </w:pPr>
            <w:r>
              <w:rPr>
                <w:rStyle w:val="575pt"/>
              </w:rPr>
              <w:t>400</w:t>
            </w:r>
          </w:p>
        </w:tc>
        <w:tc>
          <w:tcPr>
            <w:tcW w:w="1565"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1 846 260,00</w:t>
            </w:r>
          </w:p>
        </w:tc>
        <w:tc>
          <w:tcPr>
            <w:tcW w:w="1574"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1 846 260,00</w:t>
            </w:r>
          </w:p>
        </w:tc>
        <w:tc>
          <w:tcPr>
            <w:tcW w:w="1406"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0,00</w:t>
            </w:r>
          </w:p>
        </w:tc>
        <w:tc>
          <w:tcPr>
            <w:tcW w:w="822" w:type="dxa"/>
            <w:tcBorders>
              <w:top w:val="single" w:sz="4" w:space="0" w:color="auto"/>
              <w:left w:val="single" w:sz="4" w:space="0" w:color="auto"/>
              <w:right w:val="single" w:sz="4" w:space="0" w:color="auto"/>
            </w:tcBorders>
            <w:shd w:val="clear" w:color="auto" w:fill="FFFFFF"/>
            <w:vAlign w:val="center"/>
          </w:tcPr>
          <w:p w:rsidR="00141F94" w:rsidRDefault="00141F94" w:rsidP="00141F94">
            <w:pPr>
              <w:pStyle w:val="52"/>
              <w:shd w:val="clear" w:color="auto" w:fill="auto"/>
              <w:spacing w:before="0" w:after="180" w:line="220" w:lineRule="exact"/>
              <w:ind w:right="240" w:firstLine="0"/>
              <w:jc w:val="right"/>
            </w:pPr>
            <w:r>
              <w:rPr>
                <w:rStyle w:val="511pt"/>
              </w:rPr>
              <w:t>0,0</w:t>
            </w:r>
          </w:p>
          <w:p w:rsidR="00141F94" w:rsidRDefault="00141F94" w:rsidP="00141F94">
            <w:pPr>
              <w:pStyle w:val="52"/>
              <w:shd w:val="clear" w:color="auto" w:fill="auto"/>
              <w:spacing w:before="180" w:line="220" w:lineRule="exact"/>
              <w:ind w:right="240" w:firstLine="0"/>
              <w:jc w:val="center"/>
            </w:pPr>
          </w:p>
        </w:tc>
      </w:tr>
      <w:tr w:rsidR="00141F94" w:rsidTr="000B6546">
        <w:trPr>
          <w:trHeight w:hRule="exact" w:val="422"/>
        </w:trPr>
        <w:tc>
          <w:tcPr>
            <w:tcW w:w="2722" w:type="dxa"/>
            <w:tcBorders>
              <w:top w:val="single" w:sz="4" w:space="0" w:color="auto"/>
              <w:left w:val="single" w:sz="4" w:space="0" w:color="auto"/>
            </w:tcBorders>
            <w:shd w:val="clear" w:color="auto" w:fill="FFFFFF"/>
            <w:vAlign w:val="bottom"/>
          </w:tcPr>
          <w:p w:rsidR="00141F94" w:rsidRDefault="00141F94" w:rsidP="00141F94">
            <w:pPr>
              <w:pStyle w:val="52"/>
              <w:shd w:val="clear" w:color="auto" w:fill="auto"/>
              <w:tabs>
                <w:tab w:val="left" w:leader="underscore" w:pos="2568"/>
              </w:tabs>
              <w:spacing w:before="0" w:line="235" w:lineRule="exact"/>
              <w:ind w:left="240" w:hanging="240"/>
            </w:pPr>
            <w:r>
              <w:rPr>
                <w:rStyle w:val="511pt"/>
              </w:rPr>
              <w:t xml:space="preserve">Бюджетные инвестиции </w:t>
            </w:r>
            <w:r>
              <w:rPr>
                <w:rStyle w:val="511pt"/>
              </w:rPr>
              <w:tab/>
            </w:r>
          </w:p>
        </w:tc>
        <w:tc>
          <w:tcPr>
            <w:tcW w:w="566"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150" w:lineRule="exact"/>
              <w:ind w:left="160" w:firstLine="0"/>
            </w:pPr>
            <w:r>
              <w:rPr>
                <w:rStyle w:val="575pt"/>
              </w:rPr>
              <w:t>851</w:t>
            </w:r>
          </w:p>
        </w:tc>
        <w:tc>
          <w:tcPr>
            <w:tcW w:w="427" w:type="dxa"/>
            <w:tcBorders>
              <w:top w:val="single" w:sz="4" w:space="0" w:color="auto"/>
              <w:left w:val="single" w:sz="4" w:space="0" w:color="auto"/>
            </w:tcBorders>
            <w:shd w:val="clear" w:color="auto" w:fill="FFFFFF"/>
            <w:vAlign w:val="center"/>
          </w:tcPr>
          <w:p w:rsidR="00141F94" w:rsidRDefault="00141F94" w:rsidP="00141F94">
            <w:pPr>
              <w:pStyle w:val="52"/>
              <w:shd w:val="clear" w:color="auto" w:fill="auto"/>
              <w:spacing w:before="0" w:line="220" w:lineRule="exact"/>
              <w:ind w:left="140" w:firstLine="0"/>
            </w:pPr>
            <w:r>
              <w:rPr>
                <w:rStyle w:val="511pt"/>
              </w:rPr>
              <w:t>11</w:t>
            </w:r>
          </w:p>
        </w:tc>
        <w:tc>
          <w:tcPr>
            <w:tcW w:w="427" w:type="dxa"/>
            <w:tcBorders>
              <w:top w:val="single" w:sz="4" w:space="0" w:color="auto"/>
              <w:left w:val="single" w:sz="4" w:space="0" w:color="auto"/>
            </w:tcBorders>
            <w:shd w:val="clear" w:color="auto" w:fill="FFFFFF"/>
            <w:vAlign w:val="center"/>
          </w:tcPr>
          <w:p w:rsidR="00141F94" w:rsidRDefault="00141F94" w:rsidP="00141F94">
            <w:pPr>
              <w:pStyle w:val="52"/>
              <w:shd w:val="clear" w:color="auto" w:fill="auto"/>
              <w:spacing w:before="0" w:line="220" w:lineRule="exact"/>
              <w:ind w:firstLine="0"/>
            </w:pPr>
            <w:r>
              <w:rPr>
                <w:rStyle w:val="511pt"/>
              </w:rPr>
              <w:t>01</w:t>
            </w:r>
          </w:p>
        </w:tc>
        <w:tc>
          <w:tcPr>
            <w:tcW w:w="854" w:type="dxa"/>
            <w:tcBorders>
              <w:top w:val="single" w:sz="4" w:space="0" w:color="auto"/>
              <w:left w:val="single" w:sz="4" w:space="0" w:color="auto"/>
            </w:tcBorders>
            <w:shd w:val="clear" w:color="auto" w:fill="FFFFFF"/>
            <w:vAlign w:val="bottom"/>
          </w:tcPr>
          <w:p w:rsidR="00141F94" w:rsidRDefault="00141F94" w:rsidP="00141F94">
            <w:pPr>
              <w:pStyle w:val="52"/>
              <w:shd w:val="clear" w:color="auto" w:fill="auto"/>
              <w:spacing w:before="0" w:line="206" w:lineRule="exact"/>
              <w:ind w:firstLine="0"/>
              <w:jc w:val="both"/>
            </w:pPr>
            <w:r>
              <w:rPr>
                <w:rStyle w:val="575pt"/>
              </w:rPr>
              <w:t>51 421 87620</w:t>
            </w:r>
          </w:p>
        </w:tc>
        <w:tc>
          <w:tcPr>
            <w:tcW w:w="562"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150" w:lineRule="exact"/>
              <w:ind w:left="160" w:firstLine="0"/>
            </w:pPr>
            <w:r>
              <w:rPr>
                <w:rStyle w:val="575pt"/>
              </w:rPr>
              <w:t>410</w:t>
            </w:r>
          </w:p>
        </w:tc>
        <w:tc>
          <w:tcPr>
            <w:tcW w:w="1565"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1 846 260,00</w:t>
            </w:r>
          </w:p>
        </w:tc>
        <w:tc>
          <w:tcPr>
            <w:tcW w:w="1574"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1 846 260,00</w:t>
            </w:r>
          </w:p>
        </w:tc>
        <w:tc>
          <w:tcPr>
            <w:tcW w:w="1406" w:type="dxa"/>
            <w:tcBorders>
              <w:top w:val="single" w:sz="4" w:space="0" w:color="auto"/>
              <w:left w:val="single" w:sz="4" w:space="0" w:color="auto"/>
            </w:tcBorders>
            <w:shd w:val="clear" w:color="auto" w:fill="FFFFFF"/>
          </w:tcPr>
          <w:p w:rsidR="00141F94" w:rsidRDefault="00141F94" w:rsidP="00141F94">
            <w:pPr>
              <w:rPr>
                <w:sz w:val="10"/>
                <w:szCs w:val="10"/>
              </w:rPr>
            </w:pPr>
          </w:p>
        </w:tc>
        <w:tc>
          <w:tcPr>
            <w:tcW w:w="822" w:type="dxa"/>
            <w:tcBorders>
              <w:top w:val="single" w:sz="4" w:space="0" w:color="auto"/>
              <w:left w:val="single" w:sz="4" w:space="0" w:color="auto"/>
              <w:right w:val="single" w:sz="4" w:space="0" w:color="auto"/>
            </w:tcBorders>
            <w:shd w:val="clear" w:color="auto" w:fill="FFFFFF"/>
            <w:vAlign w:val="center"/>
          </w:tcPr>
          <w:p w:rsidR="00141F94" w:rsidRDefault="00141F94" w:rsidP="00141F94">
            <w:pPr>
              <w:pStyle w:val="52"/>
              <w:shd w:val="clear" w:color="auto" w:fill="auto"/>
              <w:spacing w:before="0" w:line="220" w:lineRule="exact"/>
              <w:ind w:right="240" w:firstLine="0"/>
              <w:jc w:val="right"/>
            </w:pPr>
            <w:r>
              <w:rPr>
                <w:rStyle w:val="511pt"/>
              </w:rPr>
              <w:t>0,0</w:t>
            </w:r>
          </w:p>
        </w:tc>
      </w:tr>
      <w:tr w:rsidR="00141F94" w:rsidTr="000B6546">
        <w:trPr>
          <w:trHeight w:hRule="exact" w:val="389"/>
        </w:trPr>
        <w:tc>
          <w:tcPr>
            <w:tcW w:w="2722"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pPr>
            <w:r>
              <w:rPr>
                <w:rStyle w:val="511pt"/>
              </w:rPr>
              <w:t>Массовый спорт</w:t>
            </w:r>
          </w:p>
        </w:tc>
        <w:tc>
          <w:tcPr>
            <w:tcW w:w="566"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150" w:lineRule="exact"/>
              <w:ind w:left="160" w:firstLine="0"/>
            </w:pPr>
            <w:r>
              <w:rPr>
                <w:rStyle w:val="575pt"/>
              </w:rPr>
              <w:t>851</w:t>
            </w:r>
          </w:p>
        </w:tc>
        <w:tc>
          <w:tcPr>
            <w:tcW w:w="427" w:type="dxa"/>
            <w:tcBorders>
              <w:top w:val="single" w:sz="4" w:space="0" w:color="auto"/>
              <w:left w:val="single" w:sz="4" w:space="0" w:color="auto"/>
            </w:tcBorders>
            <w:shd w:val="clear" w:color="auto" w:fill="FFFFFF"/>
            <w:vAlign w:val="center"/>
          </w:tcPr>
          <w:p w:rsidR="00141F94" w:rsidRDefault="00141F94" w:rsidP="00141F94">
            <w:pPr>
              <w:pStyle w:val="52"/>
              <w:shd w:val="clear" w:color="auto" w:fill="auto"/>
              <w:spacing w:before="0" w:line="220" w:lineRule="exact"/>
              <w:ind w:left="140" w:firstLine="0"/>
            </w:pPr>
            <w:r>
              <w:rPr>
                <w:rStyle w:val="511pt"/>
              </w:rPr>
              <w:t>11</w:t>
            </w:r>
          </w:p>
        </w:tc>
        <w:tc>
          <w:tcPr>
            <w:tcW w:w="427" w:type="dxa"/>
            <w:tcBorders>
              <w:top w:val="single" w:sz="4" w:space="0" w:color="auto"/>
              <w:left w:val="single" w:sz="4" w:space="0" w:color="auto"/>
            </w:tcBorders>
            <w:shd w:val="clear" w:color="auto" w:fill="FFFFFF"/>
            <w:vAlign w:val="center"/>
          </w:tcPr>
          <w:p w:rsidR="00141F94" w:rsidRDefault="00141F94" w:rsidP="00141F94">
            <w:pPr>
              <w:pStyle w:val="52"/>
              <w:shd w:val="clear" w:color="auto" w:fill="auto"/>
              <w:spacing w:before="0" w:line="220" w:lineRule="exact"/>
              <w:ind w:firstLine="0"/>
            </w:pPr>
            <w:r>
              <w:rPr>
                <w:rStyle w:val="511pt"/>
              </w:rPr>
              <w:t>02</w:t>
            </w:r>
          </w:p>
        </w:tc>
        <w:tc>
          <w:tcPr>
            <w:tcW w:w="854" w:type="dxa"/>
            <w:tcBorders>
              <w:top w:val="single" w:sz="4" w:space="0" w:color="auto"/>
              <w:left w:val="single" w:sz="4" w:space="0" w:color="auto"/>
            </w:tcBorders>
            <w:shd w:val="clear" w:color="auto" w:fill="FFFFFF"/>
          </w:tcPr>
          <w:p w:rsidR="00141F94" w:rsidRDefault="00141F94" w:rsidP="00141F94">
            <w:pPr>
              <w:rPr>
                <w:sz w:val="10"/>
                <w:szCs w:val="10"/>
              </w:rPr>
            </w:pPr>
          </w:p>
        </w:tc>
        <w:tc>
          <w:tcPr>
            <w:tcW w:w="562" w:type="dxa"/>
            <w:tcBorders>
              <w:top w:val="single" w:sz="4" w:space="0" w:color="auto"/>
              <w:left w:val="single" w:sz="4" w:space="0" w:color="auto"/>
            </w:tcBorders>
            <w:shd w:val="clear" w:color="auto" w:fill="FFFFFF"/>
          </w:tcPr>
          <w:p w:rsidR="00141F94" w:rsidRDefault="00141F94" w:rsidP="00141F94">
            <w:pPr>
              <w:rPr>
                <w:sz w:val="10"/>
                <w:szCs w:val="10"/>
              </w:rPr>
            </w:pPr>
          </w:p>
        </w:tc>
        <w:tc>
          <w:tcPr>
            <w:tcW w:w="1565"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788 500,00</w:t>
            </w:r>
          </w:p>
        </w:tc>
        <w:tc>
          <w:tcPr>
            <w:tcW w:w="1574"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788 500,00</w:t>
            </w:r>
          </w:p>
        </w:tc>
        <w:tc>
          <w:tcPr>
            <w:tcW w:w="1406"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41 924,00</w:t>
            </w:r>
          </w:p>
        </w:tc>
        <w:tc>
          <w:tcPr>
            <w:tcW w:w="822" w:type="dxa"/>
            <w:tcBorders>
              <w:top w:val="single" w:sz="4" w:space="0" w:color="auto"/>
              <w:left w:val="single" w:sz="4" w:space="0" w:color="auto"/>
              <w:right w:val="single" w:sz="4" w:space="0" w:color="auto"/>
            </w:tcBorders>
            <w:shd w:val="clear" w:color="auto" w:fill="FFFFFF"/>
          </w:tcPr>
          <w:p w:rsidR="00141F94" w:rsidRDefault="00141F94" w:rsidP="00141F94">
            <w:pPr>
              <w:pStyle w:val="52"/>
              <w:shd w:val="clear" w:color="auto" w:fill="auto"/>
              <w:spacing w:before="0" w:line="150" w:lineRule="exact"/>
              <w:ind w:right="240" w:firstLine="0"/>
              <w:jc w:val="right"/>
            </w:pPr>
            <w:r>
              <w:rPr>
                <w:rStyle w:val="575pt"/>
              </w:rPr>
              <w:t>5,3</w:t>
            </w:r>
          </w:p>
        </w:tc>
      </w:tr>
      <w:tr w:rsidR="00141F94" w:rsidTr="000B6546">
        <w:trPr>
          <w:trHeight w:hRule="exact" w:val="734"/>
        </w:trPr>
        <w:tc>
          <w:tcPr>
            <w:tcW w:w="2722" w:type="dxa"/>
            <w:tcBorders>
              <w:top w:val="single" w:sz="4" w:space="0" w:color="auto"/>
              <w:left w:val="single" w:sz="4" w:space="0" w:color="auto"/>
            </w:tcBorders>
            <w:shd w:val="clear" w:color="auto" w:fill="FFFFFF"/>
            <w:vAlign w:val="bottom"/>
          </w:tcPr>
          <w:p w:rsidR="00141F94" w:rsidRDefault="00141F94" w:rsidP="00141F94">
            <w:pPr>
              <w:pStyle w:val="52"/>
              <w:shd w:val="clear" w:color="auto" w:fill="auto"/>
              <w:spacing w:before="0" w:line="240" w:lineRule="exact"/>
              <w:ind w:firstLine="0"/>
            </w:pPr>
            <w:r>
              <w:rPr>
                <w:rStyle w:val="511pt"/>
              </w:rPr>
              <w:t>Мероприятия по развитию физической культуры и спорта</w:t>
            </w:r>
          </w:p>
        </w:tc>
        <w:tc>
          <w:tcPr>
            <w:tcW w:w="566"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150" w:lineRule="exact"/>
              <w:ind w:left="160" w:firstLine="0"/>
            </w:pPr>
            <w:r>
              <w:rPr>
                <w:rStyle w:val="575pt"/>
              </w:rPr>
              <w:t>851</w:t>
            </w:r>
          </w:p>
        </w:tc>
        <w:tc>
          <w:tcPr>
            <w:tcW w:w="427"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left="140" w:firstLine="0"/>
            </w:pPr>
            <w:r>
              <w:rPr>
                <w:rStyle w:val="511pt"/>
              </w:rPr>
              <w:t>11</w:t>
            </w:r>
          </w:p>
        </w:tc>
        <w:tc>
          <w:tcPr>
            <w:tcW w:w="427"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pPr>
            <w:r>
              <w:rPr>
                <w:rStyle w:val="511pt"/>
              </w:rPr>
              <w:t>02</w:t>
            </w:r>
          </w:p>
        </w:tc>
        <w:tc>
          <w:tcPr>
            <w:tcW w:w="854"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11" w:lineRule="exact"/>
              <w:ind w:firstLine="0"/>
              <w:jc w:val="both"/>
            </w:pPr>
            <w:r>
              <w:rPr>
                <w:rStyle w:val="575pt"/>
              </w:rPr>
              <w:t>51 4 20 82300</w:t>
            </w:r>
          </w:p>
        </w:tc>
        <w:tc>
          <w:tcPr>
            <w:tcW w:w="562" w:type="dxa"/>
            <w:tcBorders>
              <w:top w:val="single" w:sz="4" w:space="0" w:color="auto"/>
              <w:left w:val="single" w:sz="4" w:space="0" w:color="auto"/>
            </w:tcBorders>
            <w:shd w:val="clear" w:color="auto" w:fill="FFFFFF"/>
          </w:tcPr>
          <w:p w:rsidR="00141F94" w:rsidRDefault="00141F94" w:rsidP="00141F94">
            <w:pPr>
              <w:rPr>
                <w:sz w:val="10"/>
                <w:szCs w:val="10"/>
              </w:rPr>
            </w:pPr>
          </w:p>
        </w:tc>
        <w:tc>
          <w:tcPr>
            <w:tcW w:w="1565"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 90 600,00</w:t>
            </w:r>
          </w:p>
        </w:tc>
        <w:tc>
          <w:tcPr>
            <w:tcW w:w="1574"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90 600,00</w:t>
            </w:r>
          </w:p>
        </w:tc>
        <w:tc>
          <w:tcPr>
            <w:tcW w:w="1406"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4 600,00</w:t>
            </w:r>
          </w:p>
        </w:tc>
        <w:tc>
          <w:tcPr>
            <w:tcW w:w="822" w:type="dxa"/>
            <w:tcBorders>
              <w:top w:val="single" w:sz="4" w:space="0" w:color="auto"/>
              <w:left w:val="single" w:sz="4" w:space="0" w:color="auto"/>
              <w:right w:val="single" w:sz="4" w:space="0" w:color="auto"/>
            </w:tcBorders>
            <w:shd w:val="clear" w:color="auto" w:fill="FFFFFF"/>
          </w:tcPr>
          <w:p w:rsidR="00141F94" w:rsidRDefault="00141F94" w:rsidP="00141F94">
            <w:pPr>
              <w:pStyle w:val="52"/>
              <w:shd w:val="clear" w:color="auto" w:fill="auto"/>
              <w:spacing w:before="0" w:line="220" w:lineRule="exact"/>
              <w:ind w:right="240" w:firstLine="0"/>
              <w:jc w:val="right"/>
            </w:pPr>
            <w:r>
              <w:rPr>
                <w:rStyle w:val="511pt"/>
              </w:rPr>
              <w:t>5,1</w:t>
            </w:r>
          </w:p>
          <w:p w:rsidR="00141F94" w:rsidRDefault="00141F94" w:rsidP="00141F94">
            <w:pPr>
              <w:pStyle w:val="52"/>
              <w:shd w:val="clear" w:color="auto" w:fill="auto"/>
              <w:spacing w:before="0" w:line="220" w:lineRule="exact"/>
              <w:ind w:right="240" w:firstLine="0"/>
              <w:jc w:val="right"/>
            </w:pPr>
          </w:p>
        </w:tc>
      </w:tr>
      <w:tr w:rsidR="00141F94" w:rsidTr="000B6546">
        <w:trPr>
          <w:trHeight w:hRule="exact" w:val="2664"/>
        </w:trPr>
        <w:tc>
          <w:tcPr>
            <w:tcW w:w="2722" w:type="dxa"/>
            <w:tcBorders>
              <w:top w:val="single" w:sz="4" w:space="0" w:color="auto"/>
              <w:left w:val="single" w:sz="4" w:space="0" w:color="auto"/>
            </w:tcBorders>
            <w:shd w:val="clear" w:color="auto" w:fill="FFFFFF"/>
            <w:vAlign w:val="bottom"/>
          </w:tcPr>
          <w:p w:rsidR="00141F94" w:rsidRDefault="00141F94" w:rsidP="00141F94">
            <w:pPr>
              <w:pStyle w:val="52"/>
              <w:shd w:val="clear" w:color="auto" w:fill="auto"/>
              <w:spacing w:before="0" w:line="240" w:lineRule="exact"/>
              <w:ind w:firstLine="0"/>
            </w:pPr>
            <w:r>
              <w:rPr>
                <w:rStyle w:val="511pt"/>
              </w:rPr>
              <w:t>Расходы на выплаты персоналу в целях Обеспечения выполнения функций</w:t>
            </w:r>
          </w:p>
          <w:p w:rsidR="00141F94" w:rsidRDefault="00141F94" w:rsidP="00141F94">
            <w:pPr>
              <w:pStyle w:val="52"/>
              <w:shd w:val="clear" w:color="auto" w:fill="auto"/>
              <w:spacing w:before="0" w:line="240" w:lineRule="exact"/>
              <w:ind w:firstLine="0"/>
            </w:pPr>
            <w:r>
              <w:rPr>
                <w:rStyle w:val="511pt"/>
              </w:rPr>
              <w:t>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150" w:lineRule="exact"/>
              <w:ind w:left="160" w:firstLine="0"/>
            </w:pPr>
            <w:r>
              <w:rPr>
                <w:rStyle w:val="575pt"/>
              </w:rPr>
              <w:t>851</w:t>
            </w:r>
          </w:p>
        </w:tc>
        <w:tc>
          <w:tcPr>
            <w:tcW w:w="427"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left="140" w:firstLine="0"/>
            </w:pPr>
            <w:r>
              <w:rPr>
                <w:rStyle w:val="511pt"/>
              </w:rPr>
              <w:t>11</w:t>
            </w:r>
          </w:p>
        </w:tc>
        <w:tc>
          <w:tcPr>
            <w:tcW w:w="427"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pPr>
            <w:r>
              <w:rPr>
                <w:rStyle w:val="511pt"/>
              </w:rPr>
              <w:t>02</w:t>
            </w:r>
          </w:p>
        </w:tc>
        <w:tc>
          <w:tcPr>
            <w:tcW w:w="854"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11" w:lineRule="exact"/>
              <w:ind w:firstLine="0"/>
              <w:jc w:val="both"/>
            </w:pPr>
            <w:r>
              <w:rPr>
                <w:rStyle w:val="575pt"/>
              </w:rPr>
              <w:t>51 4 20 82300</w:t>
            </w:r>
          </w:p>
        </w:tc>
        <w:tc>
          <w:tcPr>
            <w:tcW w:w="562"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left="160" w:firstLine="0"/>
            </w:pPr>
            <w:r>
              <w:rPr>
                <w:rStyle w:val="511pt"/>
              </w:rPr>
              <w:t>100</w:t>
            </w:r>
          </w:p>
        </w:tc>
        <w:tc>
          <w:tcPr>
            <w:tcW w:w="1565"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26 000,00</w:t>
            </w:r>
          </w:p>
        </w:tc>
        <w:tc>
          <w:tcPr>
            <w:tcW w:w="1574"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26 000,00</w:t>
            </w:r>
          </w:p>
        </w:tc>
        <w:tc>
          <w:tcPr>
            <w:tcW w:w="1406"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4 600,00</w:t>
            </w:r>
          </w:p>
        </w:tc>
        <w:tc>
          <w:tcPr>
            <w:tcW w:w="822" w:type="dxa"/>
            <w:tcBorders>
              <w:top w:val="single" w:sz="4" w:space="0" w:color="auto"/>
              <w:left w:val="single" w:sz="4" w:space="0" w:color="auto"/>
              <w:right w:val="single" w:sz="4" w:space="0" w:color="auto"/>
            </w:tcBorders>
            <w:shd w:val="clear" w:color="auto" w:fill="FFFFFF"/>
          </w:tcPr>
          <w:p w:rsidR="00141F94" w:rsidRDefault="00141F94" w:rsidP="00141F94">
            <w:pPr>
              <w:pStyle w:val="52"/>
              <w:shd w:val="clear" w:color="auto" w:fill="auto"/>
              <w:spacing w:before="0" w:line="220" w:lineRule="exact"/>
              <w:ind w:right="240" w:firstLine="0"/>
              <w:jc w:val="right"/>
            </w:pPr>
            <w:r>
              <w:rPr>
                <w:rStyle w:val="511pt"/>
              </w:rPr>
              <w:t>17,7</w:t>
            </w:r>
          </w:p>
          <w:p w:rsidR="00141F94" w:rsidRDefault="00141F94" w:rsidP="00141F94">
            <w:pPr>
              <w:pStyle w:val="52"/>
              <w:shd w:val="clear" w:color="auto" w:fill="auto"/>
              <w:spacing w:before="0" w:after="780" w:line="220" w:lineRule="exact"/>
              <w:ind w:right="240" w:firstLine="0"/>
              <w:jc w:val="right"/>
            </w:pPr>
          </w:p>
          <w:p w:rsidR="00141F94" w:rsidRDefault="00141F94" w:rsidP="00141F94">
            <w:pPr>
              <w:pStyle w:val="52"/>
              <w:shd w:val="clear" w:color="auto" w:fill="auto"/>
              <w:spacing w:before="780" w:line="220" w:lineRule="exact"/>
              <w:ind w:right="240" w:firstLine="0"/>
              <w:jc w:val="right"/>
            </w:pPr>
          </w:p>
        </w:tc>
      </w:tr>
      <w:tr w:rsidR="00141F94" w:rsidTr="000B6546">
        <w:trPr>
          <w:trHeight w:hRule="exact" w:val="734"/>
        </w:trPr>
        <w:tc>
          <w:tcPr>
            <w:tcW w:w="2722" w:type="dxa"/>
            <w:tcBorders>
              <w:top w:val="single" w:sz="4" w:space="0" w:color="auto"/>
              <w:left w:val="single" w:sz="4" w:space="0" w:color="auto"/>
            </w:tcBorders>
            <w:shd w:val="clear" w:color="auto" w:fill="FFFFFF"/>
            <w:vAlign w:val="bottom"/>
          </w:tcPr>
          <w:p w:rsidR="00141F94" w:rsidRDefault="00141F94" w:rsidP="00141F94">
            <w:pPr>
              <w:pStyle w:val="52"/>
              <w:shd w:val="clear" w:color="auto" w:fill="auto"/>
              <w:spacing w:before="0" w:line="240" w:lineRule="exact"/>
              <w:ind w:firstLine="0"/>
              <w:jc w:val="both"/>
            </w:pPr>
            <w:r>
              <w:rPr>
                <w:rStyle w:val="511pt"/>
              </w:rPr>
              <w:t>Расходы на выплаты персоналу казенных учреждений</w:t>
            </w:r>
          </w:p>
        </w:tc>
        <w:tc>
          <w:tcPr>
            <w:tcW w:w="566"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150" w:lineRule="exact"/>
              <w:ind w:left="160" w:firstLine="0"/>
            </w:pPr>
            <w:r>
              <w:rPr>
                <w:rStyle w:val="575pt"/>
              </w:rPr>
              <w:t>851</w:t>
            </w:r>
          </w:p>
        </w:tc>
        <w:tc>
          <w:tcPr>
            <w:tcW w:w="427"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left="140" w:firstLine="0"/>
            </w:pPr>
            <w:r>
              <w:rPr>
                <w:rStyle w:val="511pt"/>
              </w:rPr>
              <w:t>11</w:t>
            </w:r>
          </w:p>
        </w:tc>
        <w:tc>
          <w:tcPr>
            <w:tcW w:w="427"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pPr>
            <w:r>
              <w:rPr>
                <w:rStyle w:val="511pt"/>
              </w:rPr>
              <w:t>02</w:t>
            </w:r>
          </w:p>
        </w:tc>
        <w:tc>
          <w:tcPr>
            <w:tcW w:w="854"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11" w:lineRule="exact"/>
              <w:ind w:firstLine="0"/>
              <w:jc w:val="both"/>
            </w:pPr>
            <w:r>
              <w:rPr>
                <w:rStyle w:val="575pt"/>
              </w:rPr>
              <w:t>51 4 20 82300</w:t>
            </w:r>
          </w:p>
        </w:tc>
        <w:tc>
          <w:tcPr>
            <w:tcW w:w="562"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left="160" w:firstLine="0"/>
            </w:pPr>
            <w:r>
              <w:rPr>
                <w:rStyle w:val="511pt"/>
              </w:rPr>
              <w:t>ПО</w:t>
            </w:r>
          </w:p>
        </w:tc>
        <w:tc>
          <w:tcPr>
            <w:tcW w:w="1565"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26 000,00</w:t>
            </w:r>
          </w:p>
        </w:tc>
        <w:tc>
          <w:tcPr>
            <w:tcW w:w="1574"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26 000,00</w:t>
            </w:r>
          </w:p>
        </w:tc>
        <w:tc>
          <w:tcPr>
            <w:tcW w:w="1406"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4 600,00</w:t>
            </w:r>
          </w:p>
        </w:tc>
        <w:tc>
          <w:tcPr>
            <w:tcW w:w="822" w:type="dxa"/>
            <w:tcBorders>
              <w:top w:val="single" w:sz="4" w:space="0" w:color="auto"/>
              <w:left w:val="single" w:sz="4" w:space="0" w:color="auto"/>
              <w:right w:val="single" w:sz="4" w:space="0" w:color="auto"/>
            </w:tcBorders>
            <w:shd w:val="clear" w:color="auto" w:fill="FFFFFF"/>
          </w:tcPr>
          <w:p w:rsidR="00141F94" w:rsidRDefault="00141F94" w:rsidP="00141F94">
            <w:pPr>
              <w:pStyle w:val="52"/>
              <w:shd w:val="clear" w:color="auto" w:fill="auto"/>
              <w:spacing w:before="0" w:after="300" w:line="150" w:lineRule="exact"/>
              <w:ind w:right="240" w:firstLine="0"/>
              <w:jc w:val="right"/>
            </w:pPr>
            <w:r>
              <w:rPr>
                <w:rStyle w:val="575pt"/>
              </w:rPr>
              <w:t>17,7</w:t>
            </w:r>
          </w:p>
          <w:p w:rsidR="00141F94" w:rsidRDefault="00141F94" w:rsidP="00141F94">
            <w:pPr>
              <w:pStyle w:val="52"/>
              <w:shd w:val="clear" w:color="auto" w:fill="auto"/>
              <w:spacing w:before="300" w:line="220" w:lineRule="exact"/>
              <w:ind w:left="260" w:firstLine="0"/>
            </w:pPr>
          </w:p>
        </w:tc>
      </w:tr>
      <w:tr w:rsidR="00141F94" w:rsidTr="000B6546">
        <w:trPr>
          <w:trHeight w:hRule="exact" w:val="979"/>
        </w:trPr>
        <w:tc>
          <w:tcPr>
            <w:tcW w:w="2722" w:type="dxa"/>
            <w:tcBorders>
              <w:top w:val="single" w:sz="4" w:space="0" w:color="auto"/>
              <w:left w:val="single" w:sz="4" w:space="0" w:color="auto"/>
            </w:tcBorders>
            <w:shd w:val="clear" w:color="auto" w:fill="FFFFFF"/>
            <w:vAlign w:val="bottom"/>
          </w:tcPr>
          <w:p w:rsidR="00141F94" w:rsidRDefault="00141F94" w:rsidP="00141F94">
            <w:pPr>
              <w:pStyle w:val="52"/>
              <w:shd w:val="clear" w:color="auto" w:fill="auto"/>
              <w:spacing w:before="0" w:line="240" w:lineRule="exact"/>
              <w:ind w:firstLine="0"/>
            </w:pPr>
            <w:r>
              <w:rPr>
                <w:rStyle w:val="511pt"/>
              </w:rPr>
              <w:t>Закупка товаров, работ и услуг для обеспечения государственных (муниципальных) нужд</w:t>
            </w:r>
          </w:p>
        </w:tc>
        <w:tc>
          <w:tcPr>
            <w:tcW w:w="566"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150" w:lineRule="exact"/>
              <w:ind w:left="160" w:firstLine="0"/>
            </w:pPr>
            <w:r>
              <w:rPr>
                <w:rStyle w:val="575pt"/>
              </w:rPr>
              <w:t>851</w:t>
            </w:r>
          </w:p>
        </w:tc>
        <w:tc>
          <w:tcPr>
            <w:tcW w:w="427"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left="140" w:firstLine="0"/>
            </w:pPr>
            <w:r>
              <w:rPr>
                <w:rStyle w:val="511pt"/>
              </w:rPr>
              <w:t>11</w:t>
            </w:r>
          </w:p>
        </w:tc>
        <w:tc>
          <w:tcPr>
            <w:tcW w:w="427"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pPr>
            <w:r>
              <w:rPr>
                <w:rStyle w:val="511pt"/>
              </w:rPr>
              <w:t>02</w:t>
            </w:r>
          </w:p>
        </w:tc>
        <w:tc>
          <w:tcPr>
            <w:tcW w:w="854"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11" w:lineRule="exact"/>
              <w:ind w:firstLine="0"/>
              <w:jc w:val="both"/>
            </w:pPr>
            <w:r>
              <w:rPr>
                <w:rStyle w:val="575pt"/>
              </w:rPr>
              <w:t>51 4 20 82300</w:t>
            </w:r>
          </w:p>
        </w:tc>
        <w:tc>
          <w:tcPr>
            <w:tcW w:w="562"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left="160" w:firstLine="0"/>
            </w:pPr>
            <w:r>
              <w:rPr>
                <w:rStyle w:val="511pt"/>
              </w:rPr>
              <w:t>200</w:t>
            </w:r>
          </w:p>
        </w:tc>
        <w:tc>
          <w:tcPr>
            <w:tcW w:w="1565"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64 600,00</w:t>
            </w:r>
          </w:p>
        </w:tc>
        <w:tc>
          <w:tcPr>
            <w:tcW w:w="1574"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64 600,00</w:t>
            </w:r>
          </w:p>
        </w:tc>
        <w:tc>
          <w:tcPr>
            <w:tcW w:w="1406"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0,00</w:t>
            </w:r>
          </w:p>
        </w:tc>
        <w:tc>
          <w:tcPr>
            <w:tcW w:w="822" w:type="dxa"/>
            <w:tcBorders>
              <w:top w:val="single" w:sz="4" w:space="0" w:color="auto"/>
              <w:left w:val="single" w:sz="4" w:space="0" w:color="auto"/>
              <w:right w:val="single" w:sz="4" w:space="0" w:color="auto"/>
            </w:tcBorders>
            <w:shd w:val="clear" w:color="auto" w:fill="FFFFFF"/>
          </w:tcPr>
          <w:p w:rsidR="00141F94" w:rsidRDefault="00141F94" w:rsidP="00141F94">
            <w:pPr>
              <w:pStyle w:val="52"/>
              <w:shd w:val="clear" w:color="auto" w:fill="auto"/>
              <w:spacing w:before="0" w:line="220" w:lineRule="exact"/>
              <w:ind w:right="240" w:firstLine="0"/>
              <w:jc w:val="right"/>
            </w:pPr>
            <w:r>
              <w:rPr>
                <w:rStyle w:val="511pt"/>
              </w:rPr>
              <w:t>0,0</w:t>
            </w:r>
          </w:p>
        </w:tc>
      </w:tr>
      <w:tr w:rsidR="00141F94" w:rsidTr="000B6546">
        <w:trPr>
          <w:trHeight w:hRule="exact" w:val="1214"/>
        </w:trPr>
        <w:tc>
          <w:tcPr>
            <w:tcW w:w="2722" w:type="dxa"/>
            <w:tcBorders>
              <w:top w:val="single" w:sz="4" w:space="0" w:color="auto"/>
              <w:left w:val="single" w:sz="4" w:space="0" w:color="auto"/>
            </w:tcBorders>
            <w:shd w:val="clear" w:color="auto" w:fill="FFFFFF"/>
            <w:vAlign w:val="bottom"/>
          </w:tcPr>
          <w:p w:rsidR="00141F94" w:rsidRDefault="00141F94" w:rsidP="00141F94">
            <w:pPr>
              <w:pStyle w:val="52"/>
              <w:shd w:val="clear" w:color="auto" w:fill="auto"/>
              <w:spacing w:before="0" w:line="240" w:lineRule="exact"/>
              <w:ind w:firstLine="0"/>
            </w:pPr>
            <w:r>
              <w:rPr>
                <w:rStyle w:val="511pt"/>
              </w:rPr>
              <w:t>Иные закупки товаров, работ и услуг для обеспечения Государственных (муниципальных) нужд</w:t>
            </w:r>
          </w:p>
        </w:tc>
        <w:tc>
          <w:tcPr>
            <w:tcW w:w="566"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150" w:lineRule="exact"/>
              <w:ind w:left="160" w:firstLine="0"/>
            </w:pPr>
            <w:r>
              <w:rPr>
                <w:rStyle w:val="575pt"/>
              </w:rPr>
              <w:t>851</w:t>
            </w:r>
          </w:p>
        </w:tc>
        <w:tc>
          <w:tcPr>
            <w:tcW w:w="427"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left="140" w:firstLine="0"/>
            </w:pPr>
            <w:r>
              <w:rPr>
                <w:rStyle w:val="511pt"/>
              </w:rPr>
              <w:t>11</w:t>
            </w:r>
          </w:p>
        </w:tc>
        <w:tc>
          <w:tcPr>
            <w:tcW w:w="427"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pPr>
            <w:r>
              <w:rPr>
                <w:rStyle w:val="511pt"/>
              </w:rPr>
              <w:t>02</w:t>
            </w:r>
          </w:p>
        </w:tc>
        <w:tc>
          <w:tcPr>
            <w:tcW w:w="854"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06" w:lineRule="exact"/>
              <w:ind w:firstLine="0"/>
              <w:jc w:val="both"/>
            </w:pPr>
            <w:r>
              <w:rPr>
                <w:rStyle w:val="575pt"/>
              </w:rPr>
              <w:t>51 4 20 82300</w:t>
            </w:r>
          </w:p>
        </w:tc>
        <w:tc>
          <w:tcPr>
            <w:tcW w:w="562"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150" w:lineRule="exact"/>
              <w:ind w:left="160" w:firstLine="0"/>
            </w:pPr>
            <w:r>
              <w:rPr>
                <w:rStyle w:val="575pt"/>
              </w:rPr>
              <w:t>240</w:t>
            </w:r>
          </w:p>
        </w:tc>
        <w:tc>
          <w:tcPr>
            <w:tcW w:w="1565"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64 600,00</w:t>
            </w:r>
          </w:p>
        </w:tc>
        <w:tc>
          <w:tcPr>
            <w:tcW w:w="1574"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64 600,00</w:t>
            </w:r>
          </w:p>
        </w:tc>
        <w:tc>
          <w:tcPr>
            <w:tcW w:w="1406" w:type="dxa"/>
            <w:tcBorders>
              <w:top w:val="single" w:sz="4" w:space="0" w:color="auto"/>
              <w:left w:val="single" w:sz="4" w:space="0" w:color="auto"/>
            </w:tcBorders>
            <w:shd w:val="clear" w:color="auto" w:fill="FFFFFF"/>
          </w:tcPr>
          <w:p w:rsidR="00141F94" w:rsidRDefault="00141F94" w:rsidP="00141F94">
            <w:pPr>
              <w:rPr>
                <w:sz w:val="10"/>
                <w:szCs w:val="10"/>
              </w:rPr>
            </w:pPr>
          </w:p>
        </w:tc>
        <w:tc>
          <w:tcPr>
            <w:tcW w:w="822" w:type="dxa"/>
            <w:tcBorders>
              <w:top w:val="single" w:sz="4" w:space="0" w:color="auto"/>
              <w:left w:val="single" w:sz="4" w:space="0" w:color="auto"/>
              <w:right w:val="single" w:sz="4" w:space="0" w:color="auto"/>
            </w:tcBorders>
            <w:shd w:val="clear" w:color="auto" w:fill="FFFFFF"/>
          </w:tcPr>
          <w:p w:rsidR="00141F94" w:rsidRDefault="00141F94" w:rsidP="00141F94">
            <w:pPr>
              <w:pStyle w:val="52"/>
              <w:shd w:val="clear" w:color="auto" w:fill="auto"/>
              <w:spacing w:before="0" w:line="220" w:lineRule="exact"/>
              <w:ind w:right="240" w:firstLine="0"/>
              <w:jc w:val="right"/>
            </w:pPr>
            <w:r>
              <w:rPr>
                <w:rStyle w:val="511pt"/>
              </w:rPr>
              <w:t>0,0</w:t>
            </w:r>
          </w:p>
        </w:tc>
      </w:tr>
      <w:tr w:rsidR="00141F94" w:rsidTr="000B6546">
        <w:trPr>
          <w:trHeight w:hRule="exact" w:val="734"/>
        </w:trPr>
        <w:tc>
          <w:tcPr>
            <w:tcW w:w="2722" w:type="dxa"/>
            <w:tcBorders>
              <w:top w:val="single" w:sz="4" w:space="0" w:color="auto"/>
              <w:left w:val="single" w:sz="4" w:space="0" w:color="auto"/>
            </w:tcBorders>
            <w:shd w:val="clear" w:color="auto" w:fill="FFFFFF"/>
            <w:vAlign w:val="bottom"/>
          </w:tcPr>
          <w:p w:rsidR="00141F94" w:rsidRDefault="00141F94" w:rsidP="00141F94">
            <w:pPr>
              <w:pStyle w:val="52"/>
              <w:shd w:val="clear" w:color="auto" w:fill="auto"/>
              <w:spacing w:before="0" w:line="240" w:lineRule="exact"/>
              <w:ind w:firstLine="0"/>
            </w:pPr>
            <w:r>
              <w:rPr>
                <w:rStyle w:val="511pt"/>
              </w:rPr>
              <w:t>Оказание поддержки спортивным сборным командам</w:t>
            </w:r>
          </w:p>
        </w:tc>
        <w:tc>
          <w:tcPr>
            <w:tcW w:w="566"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150" w:lineRule="exact"/>
              <w:ind w:left="160" w:firstLine="0"/>
            </w:pPr>
            <w:r>
              <w:rPr>
                <w:rStyle w:val="575pt"/>
              </w:rPr>
              <w:t>851</w:t>
            </w:r>
          </w:p>
        </w:tc>
        <w:tc>
          <w:tcPr>
            <w:tcW w:w="427"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left="140" w:firstLine="0"/>
            </w:pPr>
            <w:r>
              <w:rPr>
                <w:rStyle w:val="511pt"/>
              </w:rPr>
              <w:t>11</w:t>
            </w:r>
          </w:p>
        </w:tc>
        <w:tc>
          <w:tcPr>
            <w:tcW w:w="427"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pPr>
            <w:r>
              <w:rPr>
                <w:rStyle w:val="511pt"/>
              </w:rPr>
              <w:t>02</w:t>
            </w:r>
          </w:p>
        </w:tc>
        <w:tc>
          <w:tcPr>
            <w:tcW w:w="854"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11" w:lineRule="exact"/>
              <w:ind w:firstLine="0"/>
              <w:jc w:val="both"/>
            </w:pPr>
            <w:r>
              <w:rPr>
                <w:rStyle w:val="575pt"/>
              </w:rPr>
              <w:t>51 4 20 82310</w:t>
            </w:r>
          </w:p>
        </w:tc>
        <w:tc>
          <w:tcPr>
            <w:tcW w:w="562" w:type="dxa"/>
            <w:tcBorders>
              <w:top w:val="single" w:sz="4" w:space="0" w:color="auto"/>
              <w:left w:val="single" w:sz="4" w:space="0" w:color="auto"/>
            </w:tcBorders>
            <w:shd w:val="clear" w:color="auto" w:fill="FFFFFF"/>
          </w:tcPr>
          <w:p w:rsidR="00141F94" w:rsidRDefault="00141F94" w:rsidP="00141F94">
            <w:pPr>
              <w:rPr>
                <w:sz w:val="10"/>
                <w:szCs w:val="10"/>
              </w:rPr>
            </w:pPr>
          </w:p>
        </w:tc>
        <w:tc>
          <w:tcPr>
            <w:tcW w:w="1565"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419 900,00</w:t>
            </w:r>
          </w:p>
        </w:tc>
        <w:tc>
          <w:tcPr>
            <w:tcW w:w="1574"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419 900,00</w:t>
            </w:r>
          </w:p>
        </w:tc>
        <w:tc>
          <w:tcPr>
            <w:tcW w:w="1406"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24 124,00</w:t>
            </w:r>
          </w:p>
        </w:tc>
        <w:tc>
          <w:tcPr>
            <w:tcW w:w="822" w:type="dxa"/>
            <w:tcBorders>
              <w:top w:val="single" w:sz="4" w:space="0" w:color="auto"/>
              <w:left w:val="single" w:sz="4" w:space="0" w:color="auto"/>
              <w:right w:val="single" w:sz="4" w:space="0" w:color="auto"/>
            </w:tcBorders>
            <w:shd w:val="clear" w:color="auto" w:fill="FFFFFF"/>
          </w:tcPr>
          <w:p w:rsidR="00141F94" w:rsidRDefault="00141F94" w:rsidP="000B6546">
            <w:pPr>
              <w:pStyle w:val="52"/>
              <w:shd w:val="clear" w:color="auto" w:fill="auto"/>
              <w:spacing w:before="0" w:line="220" w:lineRule="exact"/>
              <w:ind w:left="260" w:firstLine="0"/>
            </w:pPr>
            <w:r>
              <w:rPr>
                <w:rStyle w:val="511pt"/>
              </w:rPr>
              <w:t xml:space="preserve">5,7 </w:t>
            </w:r>
          </w:p>
        </w:tc>
      </w:tr>
      <w:tr w:rsidR="00141F94" w:rsidTr="000B6546">
        <w:trPr>
          <w:trHeight w:hRule="exact" w:val="2664"/>
        </w:trPr>
        <w:tc>
          <w:tcPr>
            <w:tcW w:w="2722" w:type="dxa"/>
            <w:tcBorders>
              <w:top w:val="single" w:sz="4" w:space="0" w:color="auto"/>
              <w:left w:val="single" w:sz="4" w:space="0" w:color="auto"/>
            </w:tcBorders>
            <w:shd w:val="clear" w:color="auto" w:fill="FFFFFF"/>
            <w:vAlign w:val="bottom"/>
          </w:tcPr>
          <w:p w:rsidR="00141F94" w:rsidRDefault="00141F94" w:rsidP="00141F94">
            <w:pPr>
              <w:pStyle w:val="52"/>
              <w:shd w:val="clear" w:color="auto" w:fill="auto"/>
              <w:spacing w:before="0" w:line="240" w:lineRule="exact"/>
              <w:ind w:firstLine="0"/>
            </w:pPr>
            <w:r>
              <w:rPr>
                <w:rStyle w:val="511pt"/>
              </w:rPr>
              <w:t>Расходы на выплаты персоналу в целях обеспечения выполнения функций</w:t>
            </w:r>
          </w:p>
          <w:p w:rsidR="00141F94" w:rsidRDefault="00141F94" w:rsidP="00141F94">
            <w:pPr>
              <w:pStyle w:val="52"/>
              <w:shd w:val="clear" w:color="auto" w:fill="auto"/>
              <w:spacing w:before="0" w:line="240" w:lineRule="exact"/>
              <w:ind w:firstLine="0"/>
            </w:pPr>
            <w:r>
              <w:rPr>
                <w:rStyle w:val="511pt"/>
              </w:rPr>
              <w:t>государственными (муниципальными) органами, казенными учреждениями, органами</w:t>
            </w:r>
            <w:proofErr w:type="gramStart"/>
            <w:r>
              <w:rPr>
                <w:rStyle w:val="511pt"/>
                <w:vertAlign w:val="superscript"/>
              </w:rPr>
              <w:t>1</w:t>
            </w:r>
            <w:proofErr w:type="gramEnd"/>
            <w:r>
              <w:rPr>
                <w:rStyle w:val="511pt"/>
                <w:vertAlign w:val="superscript"/>
              </w:rPr>
              <w:t xml:space="preserve"> </w:t>
            </w:r>
            <w:r>
              <w:rPr>
                <w:rStyle w:val="511pt"/>
              </w:rPr>
              <w:t>управления государственными внебюджетными фондами</w:t>
            </w:r>
          </w:p>
        </w:tc>
        <w:tc>
          <w:tcPr>
            <w:tcW w:w="566"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150" w:lineRule="exact"/>
              <w:ind w:left="160" w:firstLine="0"/>
            </w:pPr>
            <w:r>
              <w:rPr>
                <w:rStyle w:val="575pt"/>
              </w:rPr>
              <w:t>851</w:t>
            </w:r>
          </w:p>
        </w:tc>
        <w:tc>
          <w:tcPr>
            <w:tcW w:w="427"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left="140" w:firstLine="0"/>
            </w:pPr>
            <w:r>
              <w:rPr>
                <w:rStyle w:val="511pt"/>
              </w:rPr>
              <w:t>11</w:t>
            </w:r>
          </w:p>
        </w:tc>
        <w:tc>
          <w:tcPr>
            <w:tcW w:w="427"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pPr>
            <w:r>
              <w:rPr>
                <w:rStyle w:val="511pt"/>
              </w:rPr>
              <w:t>02</w:t>
            </w:r>
          </w:p>
        </w:tc>
        <w:tc>
          <w:tcPr>
            <w:tcW w:w="854"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11" w:lineRule="exact"/>
              <w:ind w:firstLine="0"/>
              <w:jc w:val="both"/>
            </w:pPr>
            <w:r>
              <w:rPr>
                <w:rStyle w:val="575pt"/>
              </w:rPr>
              <w:t>51 4 20 82310</w:t>
            </w:r>
          </w:p>
        </w:tc>
        <w:tc>
          <w:tcPr>
            <w:tcW w:w="562"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left="160" w:firstLine="0"/>
            </w:pPr>
            <w:r>
              <w:rPr>
                <w:rStyle w:val="511pt"/>
              </w:rPr>
              <w:t>100</w:t>
            </w:r>
          </w:p>
        </w:tc>
        <w:tc>
          <w:tcPr>
            <w:tcW w:w="1565"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211 200,00</w:t>
            </w:r>
          </w:p>
        </w:tc>
        <w:tc>
          <w:tcPr>
            <w:tcW w:w="1574"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211 200,00</w:t>
            </w:r>
          </w:p>
        </w:tc>
        <w:tc>
          <w:tcPr>
            <w:tcW w:w="1406"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7 000,00</w:t>
            </w:r>
          </w:p>
        </w:tc>
        <w:tc>
          <w:tcPr>
            <w:tcW w:w="822" w:type="dxa"/>
            <w:tcBorders>
              <w:top w:val="single" w:sz="4" w:space="0" w:color="auto"/>
              <w:left w:val="single" w:sz="4" w:space="0" w:color="auto"/>
              <w:right w:val="single" w:sz="4" w:space="0" w:color="auto"/>
            </w:tcBorders>
            <w:shd w:val="clear" w:color="auto" w:fill="FFFFFF"/>
          </w:tcPr>
          <w:p w:rsidR="00141F94" w:rsidRDefault="00141F94" w:rsidP="00141F94">
            <w:pPr>
              <w:pStyle w:val="52"/>
              <w:shd w:val="clear" w:color="auto" w:fill="auto"/>
              <w:spacing w:before="0" w:line="220" w:lineRule="exact"/>
              <w:ind w:right="240" w:firstLine="0"/>
              <w:jc w:val="right"/>
            </w:pPr>
            <w:r>
              <w:rPr>
                <w:rStyle w:val="511pt"/>
              </w:rPr>
              <w:t>3,</w:t>
            </w:r>
            <w:r w:rsidR="000B6546">
              <w:rPr>
                <w:rStyle w:val="511pt"/>
              </w:rPr>
              <w:t>3</w:t>
            </w:r>
          </w:p>
          <w:p w:rsidR="00141F94" w:rsidRDefault="00141F94" w:rsidP="00141F94">
            <w:pPr>
              <w:pStyle w:val="52"/>
              <w:shd w:val="clear" w:color="auto" w:fill="auto"/>
              <w:spacing w:before="0" w:after="840" w:line="220" w:lineRule="exact"/>
              <w:ind w:right="240" w:firstLine="0"/>
              <w:jc w:val="right"/>
            </w:pPr>
          </w:p>
          <w:p w:rsidR="00141F94" w:rsidRDefault="00141F94" w:rsidP="00141F94">
            <w:pPr>
              <w:pStyle w:val="52"/>
              <w:shd w:val="clear" w:color="auto" w:fill="auto"/>
              <w:spacing w:before="840" w:line="220" w:lineRule="exact"/>
              <w:ind w:right="240" w:firstLine="0"/>
              <w:jc w:val="right"/>
            </w:pPr>
          </w:p>
        </w:tc>
      </w:tr>
      <w:tr w:rsidR="00141F94" w:rsidTr="000B6546">
        <w:trPr>
          <w:trHeight w:hRule="exact" w:val="734"/>
        </w:trPr>
        <w:tc>
          <w:tcPr>
            <w:tcW w:w="2722" w:type="dxa"/>
            <w:tcBorders>
              <w:top w:val="single" w:sz="4" w:space="0" w:color="auto"/>
              <w:left w:val="single" w:sz="4" w:space="0" w:color="auto"/>
            </w:tcBorders>
            <w:shd w:val="clear" w:color="auto" w:fill="FFFFFF"/>
            <w:vAlign w:val="bottom"/>
          </w:tcPr>
          <w:p w:rsidR="00141F94" w:rsidRDefault="00141F94" w:rsidP="00141F94">
            <w:pPr>
              <w:pStyle w:val="52"/>
              <w:shd w:val="clear" w:color="auto" w:fill="auto"/>
              <w:spacing w:before="0" w:line="240" w:lineRule="exact"/>
              <w:ind w:firstLine="0"/>
              <w:jc w:val="both"/>
            </w:pPr>
            <w:r>
              <w:rPr>
                <w:rStyle w:val="511pt"/>
              </w:rPr>
              <w:t>Расходы на выплаты персоналу казенных учреждений</w:t>
            </w:r>
          </w:p>
        </w:tc>
        <w:tc>
          <w:tcPr>
            <w:tcW w:w="566"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150" w:lineRule="exact"/>
              <w:ind w:left="160" w:firstLine="0"/>
            </w:pPr>
            <w:r>
              <w:rPr>
                <w:rStyle w:val="575pt"/>
              </w:rPr>
              <w:t>851</w:t>
            </w:r>
          </w:p>
        </w:tc>
        <w:tc>
          <w:tcPr>
            <w:tcW w:w="427"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left="140" w:firstLine="0"/>
            </w:pPr>
            <w:r>
              <w:rPr>
                <w:rStyle w:val="511pt"/>
              </w:rPr>
              <w:t>11</w:t>
            </w:r>
          </w:p>
        </w:tc>
        <w:tc>
          <w:tcPr>
            <w:tcW w:w="427"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pPr>
            <w:r>
              <w:rPr>
                <w:rStyle w:val="511pt"/>
              </w:rPr>
              <w:t>02</w:t>
            </w:r>
          </w:p>
        </w:tc>
        <w:tc>
          <w:tcPr>
            <w:tcW w:w="854"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11" w:lineRule="exact"/>
              <w:ind w:firstLine="0"/>
              <w:jc w:val="both"/>
            </w:pPr>
            <w:r>
              <w:rPr>
                <w:rStyle w:val="575pt"/>
              </w:rPr>
              <w:t>51 4 20 82310</w:t>
            </w:r>
          </w:p>
        </w:tc>
        <w:tc>
          <w:tcPr>
            <w:tcW w:w="562"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left="160" w:firstLine="0"/>
            </w:pPr>
            <w:r>
              <w:rPr>
                <w:rStyle w:val="511pt"/>
              </w:rPr>
              <w:t>110</w:t>
            </w:r>
          </w:p>
        </w:tc>
        <w:tc>
          <w:tcPr>
            <w:tcW w:w="1565"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211 200,00</w:t>
            </w:r>
          </w:p>
        </w:tc>
        <w:tc>
          <w:tcPr>
            <w:tcW w:w="1574"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211 200,00</w:t>
            </w:r>
          </w:p>
        </w:tc>
        <w:tc>
          <w:tcPr>
            <w:tcW w:w="1406"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7 000,00</w:t>
            </w:r>
          </w:p>
        </w:tc>
        <w:tc>
          <w:tcPr>
            <w:tcW w:w="822" w:type="dxa"/>
            <w:tcBorders>
              <w:top w:val="single" w:sz="4" w:space="0" w:color="auto"/>
              <w:left w:val="single" w:sz="4" w:space="0" w:color="auto"/>
              <w:right w:val="single" w:sz="4" w:space="0" w:color="auto"/>
            </w:tcBorders>
            <w:shd w:val="clear" w:color="auto" w:fill="FFFFFF"/>
          </w:tcPr>
          <w:p w:rsidR="00141F94" w:rsidRDefault="00141F94" w:rsidP="00141F94">
            <w:pPr>
              <w:pStyle w:val="52"/>
              <w:shd w:val="clear" w:color="auto" w:fill="auto"/>
              <w:spacing w:before="0" w:line="150" w:lineRule="exact"/>
              <w:ind w:right="240" w:firstLine="0"/>
              <w:jc w:val="right"/>
            </w:pPr>
            <w:r>
              <w:rPr>
                <w:rStyle w:val="575pt"/>
              </w:rPr>
              <w:t>3,3</w:t>
            </w:r>
          </w:p>
        </w:tc>
      </w:tr>
      <w:tr w:rsidR="00141F94" w:rsidTr="000B6546">
        <w:trPr>
          <w:trHeight w:hRule="exact" w:val="974"/>
        </w:trPr>
        <w:tc>
          <w:tcPr>
            <w:tcW w:w="2722" w:type="dxa"/>
            <w:tcBorders>
              <w:top w:val="single" w:sz="4" w:space="0" w:color="auto"/>
              <w:left w:val="single" w:sz="4" w:space="0" w:color="auto"/>
            </w:tcBorders>
            <w:shd w:val="clear" w:color="auto" w:fill="FFFFFF"/>
            <w:vAlign w:val="bottom"/>
          </w:tcPr>
          <w:p w:rsidR="00141F94" w:rsidRDefault="00141F94" w:rsidP="00141F94">
            <w:pPr>
              <w:pStyle w:val="52"/>
              <w:shd w:val="clear" w:color="auto" w:fill="auto"/>
              <w:spacing w:before="0" w:line="240" w:lineRule="exact"/>
              <w:ind w:firstLine="0"/>
            </w:pPr>
            <w:r>
              <w:rPr>
                <w:rStyle w:val="511pt"/>
              </w:rPr>
              <w:lastRenderedPageBreak/>
              <w:t>Закупка товаров, работ и услуг для обеспечения государственных (муниципальных) нужд</w:t>
            </w:r>
          </w:p>
        </w:tc>
        <w:tc>
          <w:tcPr>
            <w:tcW w:w="566"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150" w:lineRule="exact"/>
              <w:ind w:left="160" w:firstLine="0"/>
            </w:pPr>
            <w:r>
              <w:rPr>
                <w:rStyle w:val="575pt"/>
              </w:rPr>
              <w:t>851</w:t>
            </w:r>
          </w:p>
        </w:tc>
        <w:tc>
          <w:tcPr>
            <w:tcW w:w="427"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left="140" w:firstLine="0"/>
            </w:pPr>
            <w:r>
              <w:rPr>
                <w:rStyle w:val="511pt"/>
              </w:rPr>
              <w:t>11</w:t>
            </w:r>
          </w:p>
        </w:tc>
        <w:tc>
          <w:tcPr>
            <w:tcW w:w="427"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pPr>
            <w:r>
              <w:rPr>
                <w:rStyle w:val="511pt"/>
              </w:rPr>
              <w:t>02</w:t>
            </w:r>
          </w:p>
        </w:tc>
        <w:tc>
          <w:tcPr>
            <w:tcW w:w="854"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06" w:lineRule="exact"/>
              <w:ind w:firstLine="0"/>
              <w:jc w:val="both"/>
            </w:pPr>
            <w:r>
              <w:rPr>
                <w:rStyle w:val="575pt"/>
              </w:rPr>
              <w:t>51 4 20 82310</w:t>
            </w:r>
          </w:p>
        </w:tc>
        <w:tc>
          <w:tcPr>
            <w:tcW w:w="562"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left="160" w:firstLine="0"/>
            </w:pPr>
            <w:r>
              <w:rPr>
                <w:rStyle w:val="511pt"/>
              </w:rPr>
              <w:t>200</w:t>
            </w:r>
          </w:p>
        </w:tc>
        <w:tc>
          <w:tcPr>
            <w:tcW w:w="1565"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208 700,00</w:t>
            </w:r>
          </w:p>
        </w:tc>
        <w:tc>
          <w:tcPr>
            <w:tcW w:w="1574"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208 700,00</w:t>
            </w:r>
          </w:p>
        </w:tc>
        <w:tc>
          <w:tcPr>
            <w:tcW w:w="1406" w:type="dxa"/>
            <w:tcBorders>
              <w:top w:val="single" w:sz="4" w:space="0" w:color="auto"/>
              <w:left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17 124,00</w:t>
            </w:r>
          </w:p>
        </w:tc>
        <w:tc>
          <w:tcPr>
            <w:tcW w:w="822" w:type="dxa"/>
            <w:tcBorders>
              <w:top w:val="single" w:sz="4" w:space="0" w:color="auto"/>
              <w:left w:val="single" w:sz="4" w:space="0" w:color="auto"/>
              <w:right w:val="single" w:sz="4" w:space="0" w:color="auto"/>
            </w:tcBorders>
            <w:shd w:val="clear" w:color="auto" w:fill="FFFFFF"/>
          </w:tcPr>
          <w:p w:rsidR="00141F94" w:rsidRDefault="00141F94" w:rsidP="00141F94">
            <w:pPr>
              <w:pStyle w:val="52"/>
              <w:shd w:val="clear" w:color="auto" w:fill="auto"/>
              <w:spacing w:before="0" w:line="220" w:lineRule="exact"/>
              <w:ind w:right="240" w:firstLine="0"/>
              <w:jc w:val="right"/>
            </w:pPr>
            <w:r>
              <w:rPr>
                <w:rStyle w:val="511pt"/>
              </w:rPr>
              <w:t>8,2</w:t>
            </w:r>
          </w:p>
        </w:tc>
      </w:tr>
      <w:tr w:rsidR="00141F94" w:rsidTr="000B6546">
        <w:trPr>
          <w:trHeight w:hRule="exact" w:val="749"/>
        </w:trPr>
        <w:tc>
          <w:tcPr>
            <w:tcW w:w="2722" w:type="dxa"/>
            <w:tcBorders>
              <w:top w:val="single" w:sz="4" w:space="0" w:color="auto"/>
              <w:left w:val="single" w:sz="4" w:space="0" w:color="auto"/>
              <w:bottom w:val="single" w:sz="4" w:space="0" w:color="auto"/>
            </w:tcBorders>
            <w:shd w:val="clear" w:color="auto" w:fill="FFFFFF"/>
          </w:tcPr>
          <w:p w:rsidR="00141F94" w:rsidRDefault="00141F94" w:rsidP="00141F94">
            <w:pPr>
              <w:pStyle w:val="52"/>
              <w:shd w:val="clear" w:color="auto" w:fill="auto"/>
              <w:spacing w:before="0" w:line="240" w:lineRule="exact"/>
              <w:ind w:firstLine="0"/>
            </w:pPr>
            <w:r>
              <w:rPr>
                <w:rStyle w:val="511pt"/>
              </w:rPr>
              <w:t>Иные закупки товаров, работ и услуг для обеспечения</w:t>
            </w:r>
          </w:p>
        </w:tc>
        <w:tc>
          <w:tcPr>
            <w:tcW w:w="566" w:type="dxa"/>
            <w:tcBorders>
              <w:top w:val="single" w:sz="4" w:space="0" w:color="auto"/>
              <w:left w:val="single" w:sz="4" w:space="0" w:color="auto"/>
              <w:bottom w:val="single" w:sz="4" w:space="0" w:color="auto"/>
            </w:tcBorders>
            <w:shd w:val="clear" w:color="auto" w:fill="FFFFFF"/>
          </w:tcPr>
          <w:p w:rsidR="00141F94" w:rsidRDefault="00141F94" w:rsidP="00141F94">
            <w:pPr>
              <w:pStyle w:val="52"/>
              <w:shd w:val="clear" w:color="auto" w:fill="auto"/>
              <w:spacing w:before="0" w:line="150" w:lineRule="exact"/>
              <w:ind w:left="160" w:firstLine="0"/>
            </w:pPr>
            <w:r>
              <w:rPr>
                <w:rStyle w:val="575pt"/>
              </w:rPr>
              <w:t>851</w:t>
            </w:r>
          </w:p>
        </w:tc>
        <w:tc>
          <w:tcPr>
            <w:tcW w:w="427" w:type="dxa"/>
            <w:tcBorders>
              <w:top w:val="single" w:sz="4" w:space="0" w:color="auto"/>
              <w:left w:val="single" w:sz="4" w:space="0" w:color="auto"/>
              <w:bottom w:val="single" w:sz="4" w:space="0" w:color="auto"/>
            </w:tcBorders>
            <w:shd w:val="clear" w:color="auto" w:fill="FFFFFF"/>
          </w:tcPr>
          <w:p w:rsidR="00141F94" w:rsidRDefault="00141F94" w:rsidP="00141F94">
            <w:pPr>
              <w:pStyle w:val="52"/>
              <w:shd w:val="clear" w:color="auto" w:fill="auto"/>
              <w:spacing w:before="0" w:line="220" w:lineRule="exact"/>
              <w:ind w:left="140" w:firstLine="0"/>
            </w:pPr>
            <w:r>
              <w:rPr>
                <w:rStyle w:val="511pt"/>
              </w:rPr>
              <w:t>11</w:t>
            </w:r>
          </w:p>
        </w:tc>
        <w:tc>
          <w:tcPr>
            <w:tcW w:w="427" w:type="dxa"/>
            <w:tcBorders>
              <w:top w:val="single" w:sz="4" w:space="0" w:color="auto"/>
              <w:left w:val="single" w:sz="4" w:space="0" w:color="auto"/>
              <w:bottom w:val="single" w:sz="4" w:space="0" w:color="auto"/>
            </w:tcBorders>
            <w:shd w:val="clear" w:color="auto" w:fill="FFFFFF"/>
          </w:tcPr>
          <w:p w:rsidR="00141F94" w:rsidRDefault="00141F94" w:rsidP="00141F94">
            <w:pPr>
              <w:pStyle w:val="52"/>
              <w:shd w:val="clear" w:color="auto" w:fill="auto"/>
              <w:spacing w:before="0" w:line="220" w:lineRule="exact"/>
              <w:ind w:firstLine="0"/>
            </w:pPr>
            <w:r>
              <w:rPr>
                <w:rStyle w:val="511pt"/>
              </w:rPr>
              <w:t>02</w:t>
            </w:r>
          </w:p>
        </w:tc>
        <w:tc>
          <w:tcPr>
            <w:tcW w:w="854" w:type="dxa"/>
            <w:tcBorders>
              <w:top w:val="single" w:sz="4" w:space="0" w:color="auto"/>
              <w:left w:val="single" w:sz="4" w:space="0" w:color="auto"/>
              <w:bottom w:val="single" w:sz="4" w:space="0" w:color="auto"/>
            </w:tcBorders>
            <w:shd w:val="clear" w:color="auto" w:fill="FFFFFF"/>
          </w:tcPr>
          <w:p w:rsidR="00141F94" w:rsidRDefault="00141F94" w:rsidP="00141F94">
            <w:pPr>
              <w:pStyle w:val="52"/>
              <w:shd w:val="clear" w:color="auto" w:fill="auto"/>
              <w:spacing w:before="0" w:line="206" w:lineRule="exact"/>
              <w:ind w:firstLine="0"/>
              <w:jc w:val="both"/>
            </w:pPr>
            <w:r>
              <w:rPr>
                <w:rStyle w:val="575pt"/>
              </w:rPr>
              <w:t>51 4 20 82310</w:t>
            </w:r>
          </w:p>
        </w:tc>
        <w:tc>
          <w:tcPr>
            <w:tcW w:w="562" w:type="dxa"/>
            <w:tcBorders>
              <w:top w:val="single" w:sz="4" w:space="0" w:color="auto"/>
              <w:left w:val="single" w:sz="4" w:space="0" w:color="auto"/>
              <w:bottom w:val="single" w:sz="4" w:space="0" w:color="auto"/>
            </w:tcBorders>
            <w:shd w:val="clear" w:color="auto" w:fill="FFFFFF"/>
          </w:tcPr>
          <w:p w:rsidR="00141F94" w:rsidRDefault="00141F94" w:rsidP="00141F94">
            <w:pPr>
              <w:pStyle w:val="52"/>
              <w:shd w:val="clear" w:color="auto" w:fill="auto"/>
              <w:spacing w:before="0" w:line="150" w:lineRule="exact"/>
              <w:ind w:left="160" w:firstLine="0"/>
            </w:pPr>
            <w:r>
              <w:rPr>
                <w:rStyle w:val="575pt"/>
              </w:rPr>
              <w:t>240</w:t>
            </w:r>
          </w:p>
        </w:tc>
        <w:tc>
          <w:tcPr>
            <w:tcW w:w="1565" w:type="dxa"/>
            <w:tcBorders>
              <w:top w:val="single" w:sz="4" w:space="0" w:color="auto"/>
              <w:left w:val="single" w:sz="4" w:space="0" w:color="auto"/>
              <w:bottom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208 700,00</w:t>
            </w:r>
          </w:p>
        </w:tc>
        <w:tc>
          <w:tcPr>
            <w:tcW w:w="1574" w:type="dxa"/>
            <w:tcBorders>
              <w:top w:val="single" w:sz="4" w:space="0" w:color="auto"/>
              <w:left w:val="single" w:sz="4" w:space="0" w:color="auto"/>
              <w:bottom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208 700,00</w:t>
            </w:r>
          </w:p>
        </w:tc>
        <w:tc>
          <w:tcPr>
            <w:tcW w:w="1406" w:type="dxa"/>
            <w:tcBorders>
              <w:top w:val="single" w:sz="4" w:space="0" w:color="auto"/>
              <w:left w:val="single" w:sz="4" w:space="0" w:color="auto"/>
              <w:bottom w:val="single" w:sz="4" w:space="0" w:color="auto"/>
            </w:tcBorders>
            <w:shd w:val="clear" w:color="auto" w:fill="FFFFFF"/>
          </w:tcPr>
          <w:p w:rsidR="00141F94" w:rsidRDefault="00141F94" w:rsidP="00141F94">
            <w:pPr>
              <w:pStyle w:val="52"/>
              <w:shd w:val="clear" w:color="auto" w:fill="auto"/>
              <w:spacing w:before="0" w:line="220" w:lineRule="exact"/>
              <w:ind w:firstLine="0"/>
              <w:jc w:val="right"/>
            </w:pPr>
            <w:r>
              <w:rPr>
                <w:rStyle w:val="511pt"/>
              </w:rPr>
              <w:t>17 124,00</w:t>
            </w:r>
          </w:p>
        </w:tc>
        <w:tc>
          <w:tcPr>
            <w:tcW w:w="822" w:type="dxa"/>
            <w:tcBorders>
              <w:top w:val="single" w:sz="4" w:space="0" w:color="auto"/>
              <w:left w:val="single" w:sz="4" w:space="0" w:color="auto"/>
              <w:bottom w:val="single" w:sz="4" w:space="0" w:color="auto"/>
              <w:right w:val="single" w:sz="4" w:space="0" w:color="auto"/>
            </w:tcBorders>
            <w:shd w:val="clear" w:color="auto" w:fill="FFFFFF"/>
          </w:tcPr>
          <w:p w:rsidR="00141F94" w:rsidRDefault="00141F94" w:rsidP="00141F94">
            <w:pPr>
              <w:pStyle w:val="52"/>
              <w:shd w:val="clear" w:color="auto" w:fill="auto"/>
              <w:spacing w:before="0" w:line="220" w:lineRule="exact"/>
              <w:ind w:right="240" w:firstLine="0"/>
              <w:jc w:val="right"/>
            </w:pPr>
            <w:r>
              <w:rPr>
                <w:rStyle w:val="511pt"/>
              </w:rPr>
              <w:t>8,2</w:t>
            </w:r>
          </w:p>
        </w:tc>
      </w:tr>
    </w:tbl>
    <w:p w:rsidR="000B6546" w:rsidRDefault="000B6546" w:rsidP="000F6074">
      <w:pPr>
        <w:widowControl/>
        <w:spacing w:after="200" w:line="276" w:lineRule="auto"/>
        <w:rPr>
          <w:rFonts w:ascii="Times New Roman" w:hAnsi="Times New Roman" w:cs="Times New Roman"/>
          <w:sz w:val="28"/>
          <w:szCs w:val="28"/>
        </w:rPr>
      </w:pPr>
    </w:p>
    <w:p w:rsidR="000B6546" w:rsidRDefault="000B6546">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tbl>
      <w:tblPr>
        <w:tblpPr w:leftFromText="180" w:rightFromText="180" w:horzAnchor="margin" w:tblpXSpec="center" w:tblpY="-763"/>
        <w:tblW w:w="10866" w:type="dxa"/>
        <w:tblLayout w:type="fixed"/>
        <w:tblCellMar>
          <w:left w:w="10" w:type="dxa"/>
          <w:right w:w="10" w:type="dxa"/>
        </w:tblCellMar>
        <w:tblLook w:val="04A0"/>
      </w:tblPr>
      <w:tblGrid>
        <w:gridCol w:w="2726"/>
        <w:gridCol w:w="576"/>
        <w:gridCol w:w="427"/>
        <w:gridCol w:w="432"/>
        <w:gridCol w:w="854"/>
        <w:gridCol w:w="566"/>
        <w:gridCol w:w="1565"/>
        <w:gridCol w:w="1574"/>
        <w:gridCol w:w="1416"/>
        <w:gridCol w:w="730"/>
      </w:tblGrid>
      <w:tr w:rsidR="000B6546" w:rsidTr="000B6546">
        <w:trPr>
          <w:trHeight w:hRule="exact" w:val="1474"/>
        </w:trPr>
        <w:tc>
          <w:tcPr>
            <w:tcW w:w="2726" w:type="dxa"/>
            <w:tcBorders>
              <w:top w:val="single" w:sz="4" w:space="0" w:color="auto"/>
              <w:left w:val="single" w:sz="4" w:space="0" w:color="auto"/>
            </w:tcBorders>
            <w:shd w:val="clear" w:color="auto" w:fill="FFFFFF"/>
          </w:tcPr>
          <w:p w:rsidR="000B6546" w:rsidRDefault="000B6546" w:rsidP="000B6546">
            <w:pPr>
              <w:pStyle w:val="52"/>
              <w:shd w:val="clear" w:color="auto" w:fill="auto"/>
              <w:spacing w:before="0" w:line="220" w:lineRule="exact"/>
              <w:ind w:firstLine="0"/>
              <w:jc w:val="center"/>
            </w:pPr>
            <w:r>
              <w:rPr>
                <w:rStyle w:val="511pt"/>
              </w:rPr>
              <w:lastRenderedPageBreak/>
              <w:t>Наименование</w:t>
            </w:r>
          </w:p>
        </w:tc>
        <w:tc>
          <w:tcPr>
            <w:tcW w:w="576" w:type="dxa"/>
            <w:tcBorders>
              <w:top w:val="single" w:sz="4" w:space="0" w:color="auto"/>
              <w:left w:val="single" w:sz="4" w:space="0" w:color="auto"/>
            </w:tcBorders>
            <w:shd w:val="clear" w:color="auto" w:fill="FFFFFF"/>
          </w:tcPr>
          <w:p w:rsidR="000B6546" w:rsidRDefault="000B6546" w:rsidP="000B6546">
            <w:pPr>
              <w:pStyle w:val="52"/>
              <w:shd w:val="clear" w:color="auto" w:fill="auto"/>
              <w:spacing w:before="0" w:line="220" w:lineRule="exact"/>
              <w:ind w:left="160" w:firstLine="0"/>
            </w:pPr>
            <w:r>
              <w:rPr>
                <w:rStyle w:val="511pt"/>
              </w:rPr>
              <w:t>Гл</w:t>
            </w:r>
          </w:p>
        </w:tc>
        <w:tc>
          <w:tcPr>
            <w:tcW w:w="427" w:type="dxa"/>
            <w:tcBorders>
              <w:top w:val="single" w:sz="4" w:space="0" w:color="auto"/>
              <w:left w:val="single" w:sz="4" w:space="0" w:color="auto"/>
            </w:tcBorders>
            <w:shd w:val="clear" w:color="auto" w:fill="FFFFFF"/>
          </w:tcPr>
          <w:p w:rsidR="000B6546" w:rsidRDefault="000B6546" w:rsidP="000B6546">
            <w:pPr>
              <w:pStyle w:val="52"/>
              <w:shd w:val="clear" w:color="auto" w:fill="auto"/>
              <w:spacing w:before="0" w:line="220" w:lineRule="exact"/>
              <w:ind w:left="140" w:firstLine="0"/>
            </w:pPr>
            <w:proofErr w:type="spellStart"/>
            <w:r>
              <w:rPr>
                <w:rStyle w:val="511pt"/>
              </w:rPr>
              <w:t>Рз</w:t>
            </w:r>
            <w:proofErr w:type="spellEnd"/>
          </w:p>
        </w:tc>
        <w:tc>
          <w:tcPr>
            <w:tcW w:w="432" w:type="dxa"/>
            <w:tcBorders>
              <w:top w:val="single" w:sz="4" w:space="0" w:color="auto"/>
              <w:left w:val="single" w:sz="4" w:space="0" w:color="auto"/>
            </w:tcBorders>
            <w:shd w:val="clear" w:color="auto" w:fill="FFFFFF"/>
          </w:tcPr>
          <w:p w:rsidR="000B6546" w:rsidRDefault="000B6546" w:rsidP="000B6546">
            <w:pPr>
              <w:pStyle w:val="52"/>
              <w:shd w:val="clear" w:color="auto" w:fill="auto"/>
              <w:spacing w:before="0" w:after="60" w:line="220" w:lineRule="exact"/>
              <w:ind w:firstLine="0"/>
            </w:pPr>
            <w:proofErr w:type="gramStart"/>
            <w:r>
              <w:rPr>
                <w:rStyle w:val="511pt"/>
              </w:rPr>
              <w:t>П</w:t>
            </w:r>
            <w:proofErr w:type="gramEnd"/>
          </w:p>
          <w:p w:rsidR="000B6546" w:rsidRDefault="000B6546" w:rsidP="000B6546">
            <w:pPr>
              <w:pStyle w:val="52"/>
              <w:shd w:val="clear" w:color="auto" w:fill="auto"/>
              <w:spacing w:line="220" w:lineRule="exact"/>
              <w:ind w:firstLine="0"/>
            </w:pPr>
            <w:proofErr w:type="gramStart"/>
            <w:r>
              <w:rPr>
                <w:rStyle w:val="511pt"/>
              </w:rPr>
              <w:t>Р</w:t>
            </w:r>
            <w:proofErr w:type="gramEnd"/>
          </w:p>
        </w:tc>
        <w:tc>
          <w:tcPr>
            <w:tcW w:w="854" w:type="dxa"/>
            <w:tcBorders>
              <w:top w:val="single" w:sz="4" w:space="0" w:color="auto"/>
              <w:left w:val="single" w:sz="4" w:space="0" w:color="auto"/>
            </w:tcBorders>
            <w:shd w:val="clear" w:color="auto" w:fill="FFFFFF"/>
          </w:tcPr>
          <w:p w:rsidR="000B6546" w:rsidRDefault="000B6546" w:rsidP="000B6546">
            <w:pPr>
              <w:pStyle w:val="52"/>
              <w:shd w:val="clear" w:color="auto" w:fill="auto"/>
              <w:spacing w:before="0" w:line="220" w:lineRule="exact"/>
              <w:ind w:firstLine="0"/>
              <w:jc w:val="both"/>
            </w:pPr>
            <w:r>
              <w:rPr>
                <w:rStyle w:val="511pt"/>
              </w:rPr>
              <w:t>ЦСР</w:t>
            </w:r>
          </w:p>
        </w:tc>
        <w:tc>
          <w:tcPr>
            <w:tcW w:w="566" w:type="dxa"/>
            <w:tcBorders>
              <w:top w:val="single" w:sz="4" w:space="0" w:color="auto"/>
              <w:left w:val="single" w:sz="4" w:space="0" w:color="auto"/>
            </w:tcBorders>
            <w:shd w:val="clear" w:color="auto" w:fill="FFFFFF"/>
          </w:tcPr>
          <w:p w:rsidR="000B6546" w:rsidRDefault="000B6546" w:rsidP="000B6546">
            <w:pPr>
              <w:pStyle w:val="52"/>
              <w:shd w:val="clear" w:color="auto" w:fill="auto"/>
              <w:spacing w:before="0" w:line="220" w:lineRule="exact"/>
              <w:ind w:left="160" w:firstLine="0"/>
            </w:pPr>
            <w:r>
              <w:rPr>
                <w:rStyle w:val="511pt"/>
              </w:rPr>
              <w:t>ВР</w:t>
            </w:r>
          </w:p>
        </w:tc>
        <w:tc>
          <w:tcPr>
            <w:tcW w:w="1565" w:type="dxa"/>
            <w:tcBorders>
              <w:top w:val="single" w:sz="4" w:space="0" w:color="auto"/>
              <w:left w:val="single" w:sz="4" w:space="0" w:color="auto"/>
            </w:tcBorders>
            <w:shd w:val="clear" w:color="auto" w:fill="FFFFFF"/>
          </w:tcPr>
          <w:p w:rsidR="000B6546" w:rsidRDefault="000B6546" w:rsidP="000B6546">
            <w:pPr>
              <w:pStyle w:val="52"/>
              <w:shd w:val="clear" w:color="auto" w:fill="auto"/>
              <w:spacing w:before="0" w:line="240" w:lineRule="exact"/>
              <w:ind w:left="260" w:firstLine="0"/>
            </w:pPr>
            <w:r>
              <w:rPr>
                <w:rStyle w:val="511pt"/>
              </w:rPr>
              <w:t>Утверждено на 2022 год</w:t>
            </w:r>
          </w:p>
        </w:tc>
        <w:tc>
          <w:tcPr>
            <w:tcW w:w="1574" w:type="dxa"/>
            <w:tcBorders>
              <w:top w:val="single" w:sz="4" w:space="0" w:color="auto"/>
              <w:left w:val="single" w:sz="4" w:space="0" w:color="auto"/>
            </w:tcBorders>
            <w:shd w:val="clear" w:color="auto" w:fill="FFFFFF"/>
          </w:tcPr>
          <w:p w:rsidR="000B6546" w:rsidRDefault="000B6546" w:rsidP="000B6546">
            <w:pPr>
              <w:pStyle w:val="52"/>
              <w:shd w:val="clear" w:color="auto" w:fill="auto"/>
              <w:spacing w:before="0" w:line="240" w:lineRule="exact"/>
              <w:ind w:firstLine="0"/>
              <w:jc w:val="center"/>
            </w:pPr>
            <w:r>
              <w:rPr>
                <w:rStyle w:val="511pt"/>
              </w:rPr>
              <w:t>Уточненная бюджетная роспись на 2022 год</w:t>
            </w:r>
          </w:p>
        </w:tc>
        <w:tc>
          <w:tcPr>
            <w:tcW w:w="1416" w:type="dxa"/>
            <w:tcBorders>
              <w:top w:val="single" w:sz="4" w:space="0" w:color="auto"/>
              <w:left w:val="single" w:sz="4" w:space="0" w:color="auto"/>
            </w:tcBorders>
            <w:shd w:val="clear" w:color="auto" w:fill="FFFFFF"/>
          </w:tcPr>
          <w:p w:rsidR="000B6546" w:rsidRDefault="000B6546" w:rsidP="000B6546">
            <w:pPr>
              <w:pStyle w:val="52"/>
              <w:shd w:val="clear" w:color="auto" w:fill="auto"/>
              <w:spacing w:before="0" w:line="240" w:lineRule="exact"/>
              <w:ind w:firstLine="0"/>
              <w:jc w:val="center"/>
            </w:pPr>
            <w:r>
              <w:rPr>
                <w:rStyle w:val="511pt"/>
              </w:rPr>
              <w:t>Кассовое исполнение за 1 квартал 2022 года</w:t>
            </w:r>
          </w:p>
        </w:tc>
        <w:tc>
          <w:tcPr>
            <w:tcW w:w="730" w:type="dxa"/>
            <w:tcBorders>
              <w:top w:val="single" w:sz="4" w:space="0" w:color="auto"/>
              <w:left w:val="single" w:sz="4" w:space="0" w:color="auto"/>
              <w:right w:val="single" w:sz="4" w:space="0" w:color="auto"/>
            </w:tcBorders>
            <w:shd w:val="clear" w:color="auto" w:fill="FFFFFF"/>
            <w:vAlign w:val="bottom"/>
          </w:tcPr>
          <w:p w:rsidR="000B6546" w:rsidRDefault="000B6546" w:rsidP="000B6546">
            <w:pPr>
              <w:pStyle w:val="52"/>
              <w:shd w:val="clear" w:color="auto" w:fill="auto"/>
              <w:spacing w:before="0" w:line="206" w:lineRule="exact"/>
              <w:ind w:right="160" w:firstLine="0"/>
              <w:jc w:val="right"/>
            </w:pPr>
            <w:proofErr w:type="spellStart"/>
            <w:r>
              <w:rPr>
                <w:rStyle w:val="575pt"/>
              </w:rPr>
              <w:t>Проце</w:t>
            </w:r>
            <w:proofErr w:type="spellEnd"/>
          </w:p>
          <w:p w:rsidR="000B6546" w:rsidRDefault="000B6546" w:rsidP="000B6546">
            <w:pPr>
              <w:pStyle w:val="52"/>
              <w:shd w:val="clear" w:color="auto" w:fill="auto"/>
              <w:spacing w:before="0" w:line="206" w:lineRule="exact"/>
              <w:ind w:firstLine="0"/>
              <w:jc w:val="center"/>
            </w:pPr>
            <w:proofErr w:type="spellStart"/>
            <w:r>
              <w:rPr>
                <w:rStyle w:val="575pt"/>
              </w:rPr>
              <w:t>нт</w:t>
            </w:r>
            <w:proofErr w:type="spellEnd"/>
          </w:p>
          <w:p w:rsidR="000B6546" w:rsidRDefault="000B6546" w:rsidP="000B6546">
            <w:pPr>
              <w:pStyle w:val="52"/>
              <w:shd w:val="clear" w:color="auto" w:fill="auto"/>
              <w:spacing w:before="0" w:line="206" w:lineRule="exact"/>
              <w:ind w:firstLine="0"/>
              <w:jc w:val="center"/>
            </w:pPr>
            <w:proofErr w:type="spellStart"/>
            <w:r>
              <w:rPr>
                <w:rStyle w:val="575pt"/>
              </w:rPr>
              <w:t>испол</w:t>
            </w:r>
            <w:proofErr w:type="spellEnd"/>
          </w:p>
          <w:p w:rsidR="000B6546" w:rsidRDefault="000B6546" w:rsidP="000B6546">
            <w:pPr>
              <w:pStyle w:val="52"/>
              <w:shd w:val="clear" w:color="auto" w:fill="auto"/>
              <w:spacing w:before="0" w:line="206" w:lineRule="exact"/>
              <w:ind w:firstLine="0"/>
              <w:jc w:val="center"/>
            </w:pPr>
            <w:r>
              <w:rPr>
                <w:rStyle w:val="575pt"/>
              </w:rPr>
              <w:t>нения</w:t>
            </w:r>
          </w:p>
          <w:p w:rsidR="000B6546" w:rsidRDefault="000B6546" w:rsidP="000B6546">
            <w:pPr>
              <w:pStyle w:val="52"/>
              <w:shd w:val="clear" w:color="auto" w:fill="auto"/>
              <w:spacing w:before="0" w:line="202" w:lineRule="exact"/>
              <w:ind w:right="280" w:firstLine="0"/>
              <w:jc w:val="right"/>
            </w:pPr>
            <w:r>
              <w:rPr>
                <w:rStyle w:val="511pt"/>
              </w:rPr>
              <w:t>1</w:t>
            </w:r>
            <w:proofErr w:type="gramStart"/>
            <w:r>
              <w:rPr>
                <w:rStyle w:val="511pt"/>
              </w:rPr>
              <w:t xml:space="preserve"> </w:t>
            </w:r>
            <w:r>
              <w:rPr>
                <w:rStyle w:val="55pt"/>
              </w:rPr>
              <w:t>К</w:t>
            </w:r>
            <w:proofErr w:type="gramEnd"/>
          </w:p>
          <w:p w:rsidR="000B6546" w:rsidRDefault="000B6546" w:rsidP="000B6546">
            <w:pPr>
              <w:pStyle w:val="52"/>
              <w:shd w:val="clear" w:color="auto" w:fill="auto"/>
              <w:spacing w:before="0" w:line="202" w:lineRule="exact"/>
              <w:ind w:right="160" w:firstLine="0"/>
              <w:jc w:val="right"/>
            </w:pPr>
            <w:r>
              <w:rPr>
                <w:rStyle w:val="575pt"/>
              </w:rPr>
              <w:t>росли</w:t>
            </w:r>
          </w:p>
          <w:p w:rsidR="000B6546" w:rsidRDefault="000B6546" w:rsidP="000B6546">
            <w:pPr>
              <w:pStyle w:val="52"/>
              <w:shd w:val="clear" w:color="auto" w:fill="auto"/>
              <w:spacing w:before="0" w:line="202" w:lineRule="exact"/>
              <w:ind w:right="280" w:firstLine="0"/>
              <w:jc w:val="right"/>
            </w:pPr>
            <w:r>
              <w:rPr>
                <w:rStyle w:val="511pt"/>
              </w:rPr>
              <w:t>СИ</w:t>
            </w:r>
          </w:p>
        </w:tc>
      </w:tr>
      <w:tr w:rsidR="000B6546" w:rsidTr="000B6546">
        <w:trPr>
          <w:trHeight w:hRule="exact" w:val="653"/>
        </w:trPr>
        <w:tc>
          <w:tcPr>
            <w:tcW w:w="2726" w:type="dxa"/>
            <w:tcBorders>
              <w:top w:val="single" w:sz="4" w:space="0" w:color="auto"/>
              <w:left w:val="single" w:sz="4" w:space="0" w:color="auto"/>
            </w:tcBorders>
            <w:shd w:val="clear" w:color="auto" w:fill="FFFFFF"/>
          </w:tcPr>
          <w:p w:rsidR="000B6546" w:rsidRDefault="000B6546" w:rsidP="000B6546">
            <w:pPr>
              <w:pStyle w:val="52"/>
              <w:shd w:val="clear" w:color="auto" w:fill="auto"/>
              <w:spacing w:before="0" w:line="240" w:lineRule="exact"/>
              <w:ind w:firstLine="0"/>
            </w:pPr>
            <w:r>
              <w:rPr>
                <w:rStyle w:val="511pt"/>
              </w:rPr>
              <w:t>государственных (муниципальных) нужд</w:t>
            </w:r>
          </w:p>
        </w:tc>
        <w:tc>
          <w:tcPr>
            <w:tcW w:w="576" w:type="dxa"/>
            <w:tcBorders>
              <w:top w:val="single" w:sz="4" w:space="0" w:color="auto"/>
              <w:left w:val="single" w:sz="4" w:space="0" w:color="auto"/>
            </w:tcBorders>
            <w:shd w:val="clear" w:color="auto" w:fill="FFFFFF"/>
          </w:tcPr>
          <w:p w:rsidR="000B6546" w:rsidRDefault="000B6546" w:rsidP="000B6546">
            <w:pPr>
              <w:rPr>
                <w:sz w:val="10"/>
                <w:szCs w:val="10"/>
              </w:rPr>
            </w:pPr>
          </w:p>
        </w:tc>
        <w:tc>
          <w:tcPr>
            <w:tcW w:w="427" w:type="dxa"/>
            <w:tcBorders>
              <w:top w:val="single" w:sz="4" w:space="0" w:color="auto"/>
              <w:left w:val="single" w:sz="4" w:space="0" w:color="auto"/>
            </w:tcBorders>
            <w:shd w:val="clear" w:color="auto" w:fill="FFFFFF"/>
          </w:tcPr>
          <w:p w:rsidR="000B6546" w:rsidRDefault="000B6546" w:rsidP="000B6546">
            <w:pPr>
              <w:rPr>
                <w:sz w:val="10"/>
                <w:szCs w:val="10"/>
              </w:rPr>
            </w:pPr>
          </w:p>
        </w:tc>
        <w:tc>
          <w:tcPr>
            <w:tcW w:w="432" w:type="dxa"/>
            <w:tcBorders>
              <w:top w:val="single" w:sz="4" w:space="0" w:color="auto"/>
              <w:left w:val="single" w:sz="4" w:space="0" w:color="auto"/>
            </w:tcBorders>
            <w:shd w:val="clear" w:color="auto" w:fill="FFFFFF"/>
          </w:tcPr>
          <w:p w:rsidR="000B6546" w:rsidRDefault="000B6546" w:rsidP="000B6546">
            <w:pPr>
              <w:rPr>
                <w:sz w:val="10"/>
                <w:szCs w:val="10"/>
              </w:rPr>
            </w:pPr>
          </w:p>
        </w:tc>
        <w:tc>
          <w:tcPr>
            <w:tcW w:w="854" w:type="dxa"/>
            <w:tcBorders>
              <w:top w:val="single" w:sz="4" w:space="0" w:color="auto"/>
              <w:left w:val="single" w:sz="4" w:space="0" w:color="auto"/>
            </w:tcBorders>
            <w:shd w:val="clear" w:color="auto" w:fill="FFFFFF"/>
          </w:tcPr>
          <w:p w:rsidR="000B6546" w:rsidRDefault="000B6546" w:rsidP="000B6546">
            <w:pPr>
              <w:rPr>
                <w:sz w:val="10"/>
                <w:szCs w:val="10"/>
              </w:rPr>
            </w:pPr>
          </w:p>
        </w:tc>
        <w:tc>
          <w:tcPr>
            <w:tcW w:w="566" w:type="dxa"/>
            <w:tcBorders>
              <w:top w:val="single" w:sz="4" w:space="0" w:color="auto"/>
              <w:left w:val="single" w:sz="4" w:space="0" w:color="auto"/>
            </w:tcBorders>
            <w:shd w:val="clear" w:color="auto" w:fill="FFFFFF"/>
          </w:tcPr>
          <w:p w:rsidR="000B6546" w:rsidRDefault="000B6546" w:rsidP="000B6546">
            <w:pPr>
              <w:rPr>
                <w:sz w:val="10"/>
                <w:szCs w:val="10"/>
              </w:rPr>
            </w:pPr>
          </w:p>
        </w:tc>
        <w:tc>
          <w:tcPr>
            <w:tcW w:w="1565" w:type="dxa"/>
            <w:tcBorders>
              <w:top w:val="single" w:sz="4" w:space="0" w:color="auto"/>
              <w:left w:val="single" w:sz="4" w:space="0" w:color="auto"/>
            </w:tcBorders>
            <w:shd w:val="clear" w:color="auto" w:fill="FFFFFF"/>
          </w:tcPr>
          <w:p w:rsidR="000B6546" w:rsidRDefault="000B6546" w:rsidP="000B6546">
            <w:pPr>
              <w:rPr>
                <w:sz w:val="10"/>
                <w:szCs w:val="10"/>
              </w:rPr>
            </w:pPr>
          </w:p>
        </w:tc>
        <w:tc>
          <w:tcPr>
            <w:tcW w:w="1574" w:type="dxa"/>
            <w:tcBorders>
              <w:top w:val="single" w:sz="4" w:space="0" w:color="auto"/>
              <w:left w:val="single" w:sz="4" w:space="0" w:color="auto"/>
            </w:tcBorders>
            <w:shd w:val="clear" w:color="auto" w:fill="FFFFFF"/>
          </w:tcPr>
          <w:p w:rsidR="000B6546" w:rsidRDefault="000B6546" w:rsidP="000B6546">
            <w:pPr>
              <w:rPr>
                <w:sz w:val="10"/>
                <w:szCs w:val="10"/>
              </w:rPr>
            </w:pPr>
          </w:p>
        </w:tc>
        <w:tc>
          <w:tcPr>
            <w:tcW w:w="1416" w:type="dxa"/>
            <w:tcBorders>
              <w:top w:val="single" w:sz="4" w:space="0" w:color="auto"/>
              <w:left w:val="single" w:sz="4" w:space="0" w:color="auto"/>
            </w:tcBorders>
            <w:shd w:val="clear" w:color="auto" w:fill="FFFFFF"/>
          </w:tcPr>
          <w:p w:rsidR="000B6546" w:rsidRDefault="000B6546" w:rsidP="000B6546">
            <w:pPr>
              <w:rPr>
                <w:sz w:val="10"/>
                <w:szCs w:val="10"/>
              </w:rPr>
            </w:pPr>
          </w:p>
        </w:tc>
        <w:tc>
          <w:tcPr>
            <w:tcW w:w="730" w:type="dxa"/>
            <w:tcBorders>
              <w:top w:val="single" w:sz="4" w:space="0" w:color="auto"/>
              <w:left w:val="single" w:sz="4" w:space="0" w:color="auto"/>
              <w:right w:val="single" w:sz="4" w:space="0" w:color="auto"/>
            </w:tcBorders>
            <w:shd w:val="clear" w:color="auto" w:fill="FFFFFF"/>
          </w:tcPr>
          <w:p w:rsidR="000B6546" w:rsidRDefault="000B6546" w:rsidP="000B6546">
            <w:pPr>
              <w:rPr>
                <w:sz w:val="10"/>
                <w:szCs w:val="10"/>
              </w:rPr>
            </w:pPr>
          </w:p>
        </w:tc>
      </w:tr>
      <w:tr w:rsidR="000B6546" w:rsidTr="000B6546">
        <w:trPr>
          <w:trHeight w:hRule="exact" w:val="1464"/>
        </w:trPr>
        <w:tc>
          <w:tcPr>
            <w:tcW w:w="2726" w:type="dxa"/>
            <w:tcBorders>
              <w:top w:val="single" w:sz="4" w:space="0" w:color="auto"/>
              <w:left w:val="single" w:sz="4" w:space="0" w:color="auto"/>
            </w:tcBorders>
            <w:shd w:val="clear" w:color="auto" w:fill="FFFFFF"/>
            <w:vAlign w:val="bottom"/>
          </w:tcPr>
          <w:p w:rsidR="000B6546" w:rsidRDefault="000B6546" w:rsidP="000B6546">
            <w:pPr>
              <w:pStyle w:val="52"/>
              <w:shd w:val="clear" w:color="auto" w:fill="auto"/>
              <w:spacing w:before="0" w:line="240" w:lineRule="exact"/>
              <w:ind w:firstLine="0"/>
            </w:pPr>
            <w:r>
              <w:rPr>
                <w:rStyle w:val="511pt"/>
              </w:rPr>
              <w:t>Реализация мероприятий по поэтапному внедрению Всероссийского физкультурно-спортивного комплекса "Готов к труду и обороне" (ГТО)</w:t>
            </w:r>
          </w:p>
        </w:tc>
        <w:tc>
          <w:tcPr>
            <w:tcW w:w="576" w:type="dxa"/>
            <w:tcBorders>
              <w:top w:val="single" w:sz="4" w:space="0" w:color="auto"/>
              <w:left w:val="single" w:sz="4" w:space="0" w:color="auto"/>
            </w:tcBorders>
            <w:shd w:val="clear" w:color="auto" w:fill="FFFFFF"/>
          </w:tcPr>
          <w:p w:rsidR="000B6546" w:rsidRDefault="000B6546" w:rsidP="000B6546">
            <w:pPr>
              <w:pStyle w:val="52"/>
              <w:shd w:val="clear" w:color="auto" w:fill="auto"/>
              <w:spacing w:before="0" w:line="150" w:lineRule="exact"/>
              <w:ind w:left="160" w:firstLine="0"/>
            </w:pPr>
            <w:r>
              <w:rPr>
                <w:rStyle w:val="575pt"/>
              </w:rPr>
              <w:t>851</w:t>
            </w:r>
          </w:p>
        </w:tc>
        <w:tc>
          <w:tcPr>
            <w:tcW w:w="427" w:type="dxa"/>
            <w:tcBorders>
              <w:top w:val="single" w:sz="4" w:space="0" w:color="auto"/>
              <w:left w:val="single" w:sz="4" w:space="0" w:color="auto"/>
            </w:tcBorders>
            <w:shd w:val="clear" w:color="auto" w:fill="FFFFFF"/>
          </w:tcPr>
          <w:p w:rsidR="000B6546" w:rsidRDefault="000B6546" w:rsidP="000B6546">
            <w:pPr>
              <w:pStyle w:val="52"/>
              <w:shd w:val="clear" w:color="auto" w:fill="auto"/>
              <w:spacing w:before="0" w:line="220" w:lineRule="exact"/>
              <w:ind w:left="140" w:firstLine="0"/>
            </w:pPr>
            <w:r>
              <w:rPr>
                <w:rStyle w:val="511pt"/>
              </w:rPr>
              <w:t>11</w:t>
            </w:r>
          </w:p>
        </w:tc>
        <w:tc>
          <w:tcPr>
            <w:tcW w:w="432" w:type="dxa"/>
            <w:tcBorders>
              <w:top w:val="single" w:sz="4" w:space="0" w:color="auto"/>
              <w:left w:val="single" w:sz="4" w:space="0" w:color="auto"/>
            </w:tcBorders>
            <w:shd w:val="clear" w:color="auto" w:fill="FFFFFF"/>
          </w:tcPr>
          <w:p w:rsidR="000B6546" w:rsidRDefault="000B6546" w:rsidP="000B6546">
            <w:pPr>
              <w:pStyle w:val="52"/>
              <w:shd w:val="clear" w:color="auto" w:fill="auto"/>
              <w:spacing w:before="0" w:line="220" w:lineRule="exact"/>
              <w:ind w:firstLine="0"/>
            </w:pPr>
            <w:r>
              <w:rPr>
                <w:rStyle w:val="511pt"/>
              </w:rPr>
              <w:t>02</w:t>
            </w:r>
          </w:p>
        </w:tc>
        <w:tc>
          <w:tcPr>
            <w:tcW w:w="854" w:type="dxa"/>
            <w:tcBorders>
              <w:top w:val="single" w:sz="4" w:space="0" w:color="auto"/>
              <w:left w:val="single" w:sz="4" w:space="0" w:color="auto"/>
            </w:tcBorders>
            <w:shd w:val="clear" w:color="auto" w:fill="FFFFFF"/>
          </w:tcPr>
          <w:p w:rsidR="000B6546" w:rsidRDefault="000B6546" w:rsidP="000B6546">
            <w:pPr>
              <w:pStyle w:val="52"/>
              <w:shd w:val="clear" w:color="auto" w:fill="auto"/>
              <w:spacing w:before="0" w:line="206" w:lineRule="exact"/>
              <w:ind w:firstLine="0"/>
              <w:jc w:val="both"/>
            </w:pPr>
            <w:r>
              <w:rPr>
                <w:rStyle w:val="575pt"/>
              </w:rPr>
              <w:t>51 4 20 82320</w:t>
            </w:r>
          </w:p>
        </w:tc>
        <w:tc>
          <w:tcPr>
            <w:tcW w:w="566" w:type="dxa"/>
            <w:tcBorders>
              <w:top w:val="single" w:sz="4" w:space="0" w:color="auto"/>
              <w:left w:val="single" w:sz="4" w:space="0" w:color="auto"/>
            </w:tcBorders>
            <w:shd w:val="clear" w:color="auto" w:fill="FFFFFF"/>
          </w:tcPr>
          <w:p w:rsidR="000B6546" w:rsidRDefault="000B6546" w:rsidP="000B6546">
            <w:pPr>
              <w:rPr>
                <w:sz w:val="10"/>
                <w:szCs w:val="10"/>
              </w:rPr>
            </w:pPr>
          </w:p>
        </w:tc>
        <w:tc>
          <w:tcPr>
            <w:tcW w:w="1565" w:type="dxa"/>
            <w:tcBorders>
              <w:top w:val="single" w:sz="4" w:space="0" w:color="auto"/>
              <w:left w:val="single" w:sz="4" w:space="0" w:color="auto"/>
            </w:tcBorders>
            <w:shd w:val="clear" w:color="auto" w:fill="FFFFFF"/>
          </w:tcPr>
          <w:p w:rsidR="000B6546" w:rsidRDefault="000B6546" w:rsidP="000B6546">
            <w:pPr>
              <w:pStyle w:val="52"/>
              <w:shd w:val="clear" w:color="auto" w:fill="auto"/>
              <w:spacing w:before="0" w:line="220" w:lineRule="exact"/>
              <w:ind w:firstLine="0"/>
              <w:jc w:val="right"/>
            </w:pPr>
            <w:r>
              <w:rPr>
                <w:rStyle w:val="511pt"/>
              </w:rPr>
              <w:t>10 000,00</w:t>
            </w:r>
          </w:p>
        </w:tc>
        <w:tc>
          <w:tcPr>
            <w:tcW w:w="1574" w:type="dxa"/>
            <w:tcBorders>
              <w:top w:val="single" w:sz="4" w:space="0" w:color="auto"/>
              <w:left w:val="single" w:sz="4" w:space="0" w:color="auto"/>
            </w:tcBorders>
            <w:shd w:val="clear" w:color="auto" w:fill="FFFFFF"/>
          </w:tcPr>
          <w:p w:rsidR="000B6546" w:rsidRDefault="000B6546" w:rsidP="000B6546">
            <w:pPr>
              <w:pStyle w:val="52"/>
              <w:shd w:val="clear" w:color="auto" w:fill="auto"/>
              <w:spacing w:before="0" w:line="220" w:lineRule="exact"/>
              <w:ind w:firstLine="0"/>
              <w:jc w:val="right"/>
            </w:pPr>
            <w:r>
              <w:rPr>
                <w:rStyle w:val="511pt"/>
              </w:rPr>
              <w:t>10 000,00</w:t>
            </w:r>
          </w:p>
        </w:tc>
        <w:tc>
          <w:tcPr>
            <w:tcW w:w="1416" w:type="dxa"/>
            <w:tcBorders>
              <w:top w:val="single" w:sz="4" w:space="0" w:color="auto"/>
              <w:left w:val="single" w:sz="4" w:space="0" w:color="auto"/>
            </w:tcBorders>
            <w:shd w:val="clear" w:color="auto" w:fill="FFFFFF"/>
          </w:tcPr>
          <w:p w:rsidR="000B6546" w:rsidRDefault="000B6546" w:rsidP="000B6546">
            <w:pPr>
              <w:pStyle w:val="52"/>
              <w:shd w:val="clear" w:color="auto" w:fill="auto"/>
              <w:spacing w:before="0" w:line="220" w:lineRule="exact"/>
              <w:ind w:firstLine="0"/>
              <w:jc w:val="right"/>
            </w:pPr>
            <w:r>
              <w:rPr>
                <w:rStyle w:val="511pt"/>
              </w:rPr>
              <w:t>0,00</w:t>
            </w:r>
          </w:p>
        </w:tc>
        <w:tc>
          <w:tcPr>
            <w:tcW w:w="730" w:type="dxa"/>
            <w:tcBorders>
              <w:top w:val="single" w:sz="4" w:space="0" w:color="auto"/>
              <w:left w:val="single" w:sz="4" w:space="0" w:color="auto"/>
              <w:right w:val="single" w:sz="4" w:space="0" w:color="auto"/>
            </w:tcBorders>
            <w:shd w:val="clear" w:color="auto" w:fill="FFFFFF"/>
          </w:tcPr>
          <w:p w:rsidR="000B6546" w:rsidRDefault="000B6546" w:rsidP="000B6546">
            <w:pPr>
              <w:pStyle w:val="52"/>
              <w:shd w:val="clear" w:color="auto" w:fill="auto"/>
              <w:spacing w:before="0" w:after="360" w:line="220" w:lineRule="exact"/>
              <w:ind w:right="280" w:firstLine="0"/>
              <w:jc w:val="right"/>
            </w:pPr>
            <w:r>
              <w:rPr>
                <w:rStyle w:val="511pt"/>
              </w:rPr>
              <w:t>0,0</w:t>
            </w:r>
          </w:p>
          <w:p w:rsidR="000B6546" w:rsidRDefault="000B6546" w:rsidP="000B6546">
            <w:pPr>
              <w:pStyle w:val="52"/>
              <w:shd w:val="clear" w:color="auto" w:fill="auto"/>
              <w:spacing w:after="60" w:line="150" w:lineRule="exact"/>
              <w:ind w:firstLine="0"/>
            </w:pPr>
            <w:r>
              <w:rPr>
                <w:rStyle w:val="575pt"/>
              </w:rPr>
              <w:t>.</w:t>
            </w:r>
          </w:p>
        </w:tc>
      </w:tr>
      <w:tr w:rsidR="000B6546" w:rsidTr="000B6546">
        <w:trPr>
          <w:trHeight w:hRule="exact" w:val="970"/>
        </w:trPr>
        <w:tc>
          <w:tcPr>
            <w:tcW w:w="2726" w:type="dxa"/>
            <w:tcBorders>
              <w:top w:val="single" w:sz="4" w:space="0" w:color="auto"/>
              <w:left w:val="single" w:sz="4" w:space="0" w:color="auto"/>
            </w:tcBorders>
            <w:shd w:val="clear" w:color="auto" w:fill="FFFFFF"/>
            <w:vAlign w:val="bottom"/>
          </w:tcPr>
          <w:p w:rsidR="000B6546" w:rsidRDefault="000B6546" w:rsidP="000B6546">
            <w:pPr>
              <w:pStyle w:val="52"/>
              <w:shd w:val="clear" w:color="auto" w:fill="auto"/>
              <w:spacing w:before="0" w:line="240" w:lineRule="exact"/>
              <w:ind w:firstLine="0"/>
            </w:pPr>
            <w:r>
              <w:rPr>
                <w:rStyle w:val="511pt"/>
              </w:rPr>
              <w:t>Закупка товаров, работ и услуг для обеспечения государственных (муниципальных) нужд</w:t>
            </w:r>
          </w:p>
        </w:tc>
        <w:tc>
          <w:tcPr>
            <w:tcW w:w="576" w:type="dxa"/>
            <w:tcBorders>
              <w:top w:val="single" w:sz="4" w:space="0" w:color="auto"/>
              <w:left w:val="single" w:sz="4" w:space="0" w:color="auto"/>
            </w:tcBorders>
            <w:shd w:val="clear" w:color="auto" w:fill="FFFFFF"/>
          </w:tcPr>
          <w:p w:rsidR="000B6546" w:rsidRDefault="000B6546" w:rsidP="000B6546">
            <w:pPr>
              <w:pStyle w:val="52"/>
              <w:shd w:val="clear" w:color="auto" w:fill="auto"/>
              <w:spacing w:before="0" w:line="150" w:lineRule="exact"/>
              <w:ind w:left="160" w:firstLine="0"/>
            </w:pPr>
            <w:r>
              <w:rPr>
                <w:rStyle w:val="575pt"/>
              </w:rPr>
              <w:t>851</w:t>
            </w:r>
          </w:p>
        </w:tc>
        <w:tc>
          <w:tcPr>
            <w:tcW w:w="427" w:type="dxa"/>
            <w:tcBorders>
              <w:top w:val="single" w:sz="4" w:space="0" w:color="auto"/>
              <w:left w:val="single" w:sz="4" w:space="0" w:color="auto"/>
            </w:tcBorders>
            <w:shd w:val="clear" w:color="auto" w:fill="FFFFFF"/>
          </w:tcPr>
          <w:p w:rsidR="000B6546" w:rsidRDefault="000B6546" w:rsidP="000B6546">
            <w:pPr>
              <w:pStyle w:val="52"/>
              <w:shd w:val="clear" w:color="auto" w:fill="auto"/>
              <w:spacing w:before="0" w:line="220" w:lineRule="exact"/>
              <w:ind w:left="140" w:firstLine="0"/>
            </w:pPr>
            <w:r>
              <w:rPr>
                <w:rStyle w:val="511pt"/>
              </w:rPr>
              <w:t>И</w:t>
            </w:r>
          </w:p>
        </w:tc>
        <w:tc>
          <w:tcPr>
            <w:tcW w:w="432" w:type="dxa"/>
            <w:tcBorders>
              <w:top w:val="single" w:sz="4" w:space="0" w:color="auto"/>
              <w:left w:val="single" w:sz="4" w:space="0" w:color="auto"/>
            </w:tcBorders>
            <w:shd w:val="clear" w:color="auto" w:fill="FFFFFF"/>
          </w:tcPr>
          <w:p w:rsidR="000B6546" w:rsidRDefault="000B6546" w:rsidP="000B6546">
            <w:pPr>
              <w:pStyle w:val="52"/>
              <w:shd w:val="clear" w:color="auto" w:fill="auto"/>
              <w:spacing w:before="0" w:line="220" w:lineRule="exact"/>
              <w:ind w:firstLine="0"/>
            </w:pPr>
            <w:r>
              <w:rPr>
                <w:rStyle w:val="511pt"/>
              </w:rPr>
              <w:t>02</w:t>
            </w:r>
          </w:p>
        </w:tc>
        <w:tc>
          <w:tcPr>
            <w:tcW w:w="854" w:type="dxa"/>
            <w:tcBorders>
              <w:top w:val="single" w:sz="4" w:space="0" w:color="auto"/>
              <w:left w:val="single" w:sz="4" w:space="0" w:color="auto"/>
            </w:tcBorders>
            <w:shd w:val="clear" w:color="auto" w:fill="FFFFFF"/>
          </w:tcPr>
          <w:p w:rsidR="000B6546" w:rsidRDefault="000B6546" w:rsidP="000B6546">
            <w:pPr>
              <w:pStyle w:val="52"/>
              <w:shd w:val="clear" w:color="auto" w:fill="auto"/>
              <w:spacing w:before="0" w:line="206" w:lineRule="exact"/>
              <w:ind w:firstLine="0"/>
              <w:jc w:val="both"/>
            </w:pPr>
            <w:r>
              <w:rPr>
                <w:rStyle w:val="575pt"/>
              </w:rPr>
              <w:t>51 4 20 82320</w:t>
            </w:r>
          </w:p>
        </w:tc>
        <w:tc>
          <w:tcPr>
            <w:tcW w:w="566" w:type="dxa"/>
            <w:tcBorders>
              <w:top w:val="single" w:sz="4" w:space="0" w:color="auto"/>
              <w:left w:val="single" w:sz="4" w:space="0" w:color="auto"/>
            </w:tcBorders>
            <w:shd w:val="clear" w:color="auto" w:fill="FFFFFF"/>
          </w:tcPr>
          <w:p w:rsidR="000B6546" w:rsidRDefault="000B6546" w:rsidP="000B6546">
            <w:pPr>
              <w:pStyle w:val="52"/>
              <w:shd w:val="clear" w:color="auto" w:fill="auto"/>
              <w:spacing w:before="0" w:line="220" w:lineRule="exact"/>
              <w:ind w:left="160" w:firstLine="0"/>
            </w:pPr>
            <w:r>
              <w:rPr>
                <w:rStyle w:val="511pt"/>
              </w:rPr>
              <w:t>200</w:t>
            </w:r>
          </w:p>
        </w:tc>
        <w:tc>
          <w:tcPr>
            <w:tcW w:w="1565" w:type="dxa"/>
            <w:tcBorders>
              <w:top w:val="single" w:sz="4" w:space="0" w:color="auto"/>
              <w:left w:val="single" w:sz="4" w:space="0" w:color="auto"/>
            </w:tcBorders>
            <w:shd w:val="clear" w:color="auto" w:fill="FFFFFF"/>
          </w:tcPr>
          <w:p w:rsidR="000B6546" w:rsidRDefault="000B6546" w:rsidP="000B6546">
            <w:pPr>
              <w:pStyle w:val="52"/>
              <w:shd w:val="clear" w:color="auto" w:fill="auto"/>
              <w:spacing w:before="0" w:line="220" w:lineRule="exact"/>
              <w:ind w:firstLine="0"/>
              <w:jc w:val="right"/>
            </w:pPr>
            <w:r>
              <w:rPr>
                <w:rStyle w:val="511pt"/>
              </w:rPr>
              <w:t>10 000,00</w:t>
            </w:r>
          </w:p>
        </w:tc>
        <w:tc>
          <w:tcPr>
            <w:tcW w:w="1574" w:type="dxa"/>
            <w:tcBorders>
              <w:top w:val="single" w:sz="4" w:space="0" w:color="auto"/>
              <w:left w:val="single" w:sz="4" w:space="0" w:color="auto"/>
            </w:tcBorders>
            <w:shd w:val="clear" w:color="auto" w:fill="FFFFFF"/>
          </w:tcPr>
          <w:p w:rsidR="000B6546" w:rsidRDefault="000B6546" w:rsidP="000B6546">
            <w:pPr>
              <w:pStyle w:val="52"/>
              <w:shd w:val="clear" w:color="auto" w:fill="auto"/>
              <w:spacing w:before="0" w:line="220" w:lineRule="exact"/>
              <w:ind w:firstLine="0"/>
              <w:jc w:val="right"/>
            </w:pPr>
            <w:r>
              <w:rPr>
                <w:rStyle w:val="511pt"/>
              </w:rPr>
              <w:t>10 000,00</w:t>
            </w:r>
          </w:p>
        </w:tc>
        <w:tc>
          <w:tcPr>
            <w:tcW w:w="1416" w:type="dxa"/>
            <w:tcBorders>
              <w:top w:val="single" w:sz="4" w:space="0" w:color="auto"/>
              <w:left w:val="single" w:sz="4" w:space="0" w:color="auto"/>
            </w:tcBorders>
            <w:shd w:val="clear" w:color="auto" w:fill="FFFFFF"/>
          </w:tcPr>
          <w:p w:rsidR="000B6546" w:rsidRDefault="000B6546" w:rsidP="000B6546">
            <w:pPr>
              <w:pStyle w:val="52"/>
              <w:shd w:val="clear" w:color="auto" w:fill="auto"/>
              <w:spacing w:before="0" w:line="220" w:lineRule="exact"/>
              <w:ind w:firstLine="0"/>
              <w:jc w:val="right"/>
            </w:pPr>
            <w:r>
              <w:rPr>
                <w:rStyle w:val="511pt"/>
              </w:rPr>
              <w:t>0,00</w:t>
            </w:r>
          </w:p>
        </w:tc>
        <w:tc>
          <w:tcPr>
            <w:tcW w:w="730" w:type="dxa"/>
            <w:tcBorders>
              <w:top w:val="single" w:sz="4" w:space="0" w:color="auto"/>
              <w:left w:val="single" w:sz="4" w:space="0" w:color="auto"/>
              <w:right w:val="single" w:sz="4" w:space="0" w:color="auto"/>
            </w:tcBorders>
            <w:shd w:val="clear" w:color="auto" w:fill="FFFFFF"/>
            <w:vAlign w:val="center"/>
          </w:tcPr>
          <w:p w:rsidR="000B6546" w:rsidRDefault="000B6546" w:rsidP="000B6546">
            <w:pPr>
              <w:pStyle w:val="52"/>
              <w:shd w:val="clear" w:color="auto" w:fill="auto"/>
              <w:spacing w:before="0" w:after="120" w:line="220" w:lineRule="exact"/>
              <w:ind w:right="280" w:firstLine="0"/>
              <w:jc w:val="right"/>
            </w:pPr>
            <w:r>
              <w:rPr>
                <w:rStyle w:val="511pt"/>
              </w:rPr>
              <w:t>0,0</w:t>
            </w:r>
          </w:p>
          <w:p w:rsidR="000B6546" w:rsidRDefault="000B6546" w:rsidP="000B6546">
            <w:pPr>
              <w:pStyle w:val="52"/>
              <w:shd w:val="clear" w:color="auto" w:fill="auto"/>
              <w:spacing w:before="120" w:after="300" w:line="110" w:lineRule="exact"/>
              <w:ind w:firstLine="0"/>
              <w:jc w:val="center"/>
            </w:pPr>
          </w:p>
          <w:p w:rsidR="000B6546" w:rsidRDefault="000B6546" w:rsidP="000B6546">
            <w:pPr>
              <w:pStyle w:val="52"/>
              <w:shd w:val="clear" w:color="auto" w:fill="auto"/>
              <w:spacing w:before="300" w:line="220" w:lineRule="exact"/>
              <w:ind w:right="160" w:firstLine="0"/>
              <w:jc w:val="center"/>
            </w:pPr>
          </w:p>
        </w:tc>
      </w:tr>
      <w:tr w:rsidR="000B6546" w:rsidTr="000B6546">
        <w:trPr>
          <w:trHeight w:hRule="exact" w:val="1219"/>
        </w:trPr>
        <w:tc>
          <w:tcPr>
            <w:tcW w:w="2726" w:type="dxa"/>
            <w:tcBorders>
              <w:top w:val="single" w:sz="4" w:space="0" w:color="auto"/>
              <w:left w:val="single" w:sz="4" w:space="0" w:color="auto"/>
            </w:tcBorders>
            <w:shd w:val="clear" w:color="auto" w:fill="FFFFFF"/>
            <w:vAlign w:val="bottom"/>
          </w:tcPr>
          <w:p w:rsidR="000B6546" w:rsidRDefault="000B6546" w:rsidP="000B6546">
            <w:pPr>
              <w:pStyle w:val="52"/>
              <w:shd w:val="clear" w:color="auto" w:fill="auto"/>
              <w:spacing w:before="0" w:line="240" w:lineRule="exact"/>
              <w:ind w:firstLine="0"/>
            </w:pPr>
            <w:r>
              <w:rPr>
                <w:rStyle w:val="511pt"/>
              </w:rPr>
              <w:t>Иные закупки товаров, работ и услуг для обеспечения государственных (муниципальных) нужд</w:t>
            </w:r>
          </w:p>
        </w:tc>
        <w:tc>
          <w:tcPr>
            <w:tcW w:w="576" w:type="dxa"/>
            <w:tcBorders>
              <w:top w:val="single" w:sz="4" w:space="0" w:color="auto"/>
              <w:left w:val="single" w:sz="4" w:space="0" w:color="auto"/>
            </w:tcBorders>
            <w:shd w:val="clear" w:color="auto" w:fill="FFFFFF"/>
          </w:tcPr>
          <w:p w:rsidR="000B6546" w:rsidRDefault="000B6546" w:rsidP="000B6546">
            <w:pPr>
              <w:pStyle w:val="52"/>
              <w:shd w:val="clear" w:color="auto" w:fill="auto"/>
              <w:spacing w:before="0" w:line="150" w:lineRule="exact"/>
              <w:ind w:left="160" w:firstLine="0"/>
            </w:pPr>
            <w:r>
              <w:rPr>
                <w:rStyle w:val="575pt"/>
              </w:rPr>
              <w:t>851</w:t>
            </w:r>
          </w:p>
        </w:tc>
        <w:tc>
          <w:tcPr>
            <w:tcW w:w="427" w:type="dxa"/>
            <w:tcBorders>
              <w:top w:val="single" w:sz="4" w:space="0" w:color="auto"/>
              <w:left w:val="single" w:sz="4" w:space="0" w:color="auto"/>
            </w:tcBorders>
            <w:shd w:val="clear" w:color="auto" w:fill="FFFFFF"/>
          </w:tcPr>
          <w:p w:rsidR="000B6546" w:rsidRDefault="000B6546" w:rsidP="000B6546">
            <w:pPr>
              <w:pStyle w:val="52"/>
              <w:shd w:val="clear" w:color="auto" w:fill="auto"/>
              <w:spacing w:before="0" w:line="220" w:lineRule="exact"/>
              <w:ind w:left="140" w:firstLine="0"/>
            </w:pPr>
            <w:r>
              <w:rPr>
                <w:rStyle w:val="511pt"/>
              </w:rPr>
              <w:t>11</w:t>
            </w:r>
          </w:p>
        </w:tc>
        <w:tc>
          <w:tcPr>
            <w:tcW w:w="432" w:type="dxa"/>
            <w:tcBorders>
              <w:top w:val="single" w:sz="4" w:space="0" w:color="auto"/>
              <w:left w:val="single" w:sz="4" w:space="0" w:color="auto"/>
            </w:tcBorders>
            <w:shd w:val="clear" w:color="auto" w:fill="FFFFFF"/>
          </w:tcPr>
          <w:p w:rsidR="000B6546" w:rsidRDefault="000B6546" w:rsidP="000B6546">
            <w:pPr>
              <w:pStyle w:val="52"/>
              <w:shd w:val="clear" w:color="auto" w:fill="auto"/>
              <w:spacing w:before="0" w:line="220" w:lineRule="exact"/>
              <w:ind w:firstLine="0"/>
            </w:pPr>
            <w:r>
              <w:rPr>
                <w:rStyle w:val="511pt"/>
              </w:rPr>
              <w:t>02</w:t>
            </w:r>
          </w:p>
        </w:tc>
        <w:tc>
          <w:tcPr>
            <w:tcW w:w="854" w:type="dxa"/>
            <w:tcBorders>
              <w:top w:val="single" w:sz="4" w:space="0" w:color="auto"/>
              <w:left w:val="single" w:sz="4" w:space="0" w:color="auto"/>
            </w:tcBorders>
            <w:shd w:val="clear" w:color="auto" w:fill="FFFFFF"/>
          </w:tcPr>
          <w:p w:rsidR="000B6546" w:rsidRDefault="000B6546" w:rsidP="000B6546">
            <w:pPr>
              <w:pStyle w:val="52"/>
              <w:shd w:val="clear" w:color="auto" w:fill="auto"/>
              <w:spacing w:before="0" w:line="206" w:lineRule="exact"/>
              <w:ind w:firstLine="0"/>
              <w:jc w:val="both"/>
            </w:pPr>
            <w:r>
              <w:rPr>
                <w:rStyle w:val="575pt"/>
              </w:rPr>
              <w:t>51 4 20 82320</w:t>
            </w:r>
          </w:p>
        </w:tc>
        <w:tc>
          <w:tcPr>
            <w:tcW w:w="566" w:type="dxa"/>
            <w:tcBorders>
              <w:top w:val="single" w:sz="4" w:space="0" w:color="auto"/>
              <w:left w:val="single" w:sz="4" w:space="0" w:color="auto"/>
            </w:tcBorders>
            <w:shd w:val="clear" w:color="auto" w:fill="FFFFFF"/>
          </w:tcPr>
          <w:p w:rsidR="000B6546" w:rsidRDefault="000B6546" w:rsidP="000B6546">
            <w:pPr>
              <w:pStyle w:val="52"/>
              <w:shd w:val="clear" w:color="auto" w:fill="auto"/>
              <w:spacing w:before="0" w:line="150" w:lineRule="exact"/>
              <w:ind w:left="160" w:firstLine="0"/>
            </w:pPr>
            <w:r>
              <w:rPr>
                <w:rStyle w:val="575pt"/>
              </w:rPr>
              <w:t>240</w:t>
            </w:r>
          </w:p>
        </w:tc>
        <w:tc>
          <w:tcPr>
            <w:tcW w:w="1565" w:type="dxa"/>
            <w:tcBorders>
              <w:top w:val="single" w:sz="4" w:space="0" w:color="auto"/>
              <w:left w:val="single" w:sz="4" w:space="0" w:color="auto"/>
            </w:tcBorders>
            <w:shd w:val="clear" w:color="auto" w:fill="FFFFFF"/>
          </w:tcPr>
          <w:p w:rsidR="000B6546" w:rsidRDefault="000B6546" w:rsidP="000B6546">
            <w:pPr>
              <w:pStyle w:val="52"/>
              <w:shd w:val="clear" w:color="auto" w:fill="auto"/>
              <w:spacing w:before="0" w:line="220" w:lineRule="exact"/>
              <w:ind w:firstLine="0"/>
              <w:jc w:val="right"/>
            </w:pPr>
            <w:r>
              <w:rPr>
                <w:rStyle w:val="511pt"/>
              </w:rPr>
              <w:t>10 000,00</w:t>
            </w:r>
          </w:p>
        </w:tc>
        <w:tc>
          <w:tcPr>
            <w:tcW w:w="1574" w:type="dxa"/>
            <w:tcBorders>
              <w:top w:val="single" w:sz="4" w:space="0" w:color="auto"/>
              <w:left w:val="single" w:sz="4" w:space="0" w:color="auto"/>
            </w:tcBorders>
            <w:shd w:val="clear" w:color="auto" w:fill="FFFFFF"/>
          </w:tcPr>
          <w:p w:rsidR="000B6546" w:rsidRDefault="000B6546" w:rsidP="000B6546">
            <w:pPr>
              <w:pStyle w:val="52"/>
              <w:shd w:val="clear" w:color="auto" w:fill="auto"/>
              <w:spacing w:before="0" w:line="220" w:lineRule="exact"/>
              <w:ind w:firstLine="0"/>
              <w:jc w:val="right"/>
            </w:pPr>
            <w:r>
              <w:rPr>
                <w:rStyle w:val="511pt"/>
              </w:rPr>
              <w:t>10 000,00</w:t>
            </w:r>
          </w:p>
        </w:tc>
        <w:tc>
          <w:tcPr>
            <w:tcW w:w="1416" w:type="dxa"/>
            <w:tcBorders>
              <w:top w:val="single" w:sz="4" w:space="0" w:color="auto"/>
              <w:left w:val="single" w:sz="4" w:space="0" w:color="auto"/>
            </w:tcBorders>
            <w:shd w:val="clear" w:color="auto" w:fill="FFFFFF"/>
          </w:tcPr>
          <w:p w:rsidR="000B6546" w:rsidRDefault="000B6546" w:rsidP="000B6546">
            <w:pPr>
              <w:rPr>
                <w:sz w:val="10"/>
                <w:szCs w:val="10"/>
              </w:rPr>
            </w:pPr>
          </w:p>
        </w:tc>
        <w:tc>
          <w:tcPr>
            <w:tcW w:w="730" w:type="dxa"/>
            <w:tcBorders>
              <w:top w:val="single" w:sz="4" w:space="0" w:color="auto"/>
              <w:left w:val="single" w:sz="4" w:space="0" w:color="auto"/>
              <w:right w:val="single" w:sz="4" w:space="0" w:color="auto"/>
            </w:tcBorders>
            <w:shd w:val="clear" w:color="auto" w:fill="FFFFFF"/>
            <w:vAlign w:val="center"/>
          </w:tcPr>
          <w:p w:rsidR="000B6546" w:rsidRDefault="000B6546" w:rsidP="000B6546">
            <w:pPr>
              <w:pStyle w:val="52"/>
              <w:shd w:val="clear" w:color="auto" w:fill="auto"/>
              <w:spacing w:before="0" w:after="540" w:line="220" w:lineRule="exact"/>
              <w:ind w:right="280" w:firstLine="0"/>
              <w:jc w:val="right"/>
            </w:pPr>
            <w:r>
              <w:rPr>
                <w:rStyle w:val="511pt"/>
              </w:rPr>
              <w:t>0,0</w:t>
            </w:r>
          </w:p>
          <w:p w:rsidR="000B6546" w:rsidRDefault="000B6546" w:rsidP="000B6546">
            <w:pPr>
              <w:pStyle w:val="52"/>
              <w:shd w:val="clear" w:color="auto" w:fill="auto"/>
              <w:spacing w:before="540" w:line="220" w:lineRule="exact"/>
              <w:ind w:firstLine="0"/>
            </w:pPr>
          </w:p>
        </w:tc>
      </w:tr>
      <w:tr w:rsidR="000B6546" w:rsidTr="000B6546">
        <w:trPr>
          <w:trHeight w:hRule="exact" w:val="4354"/>
        </w:trPr>
        <w:tc>
          <w:tcPr>
            <w:tcW w:w="2726" w:type="dxa"/>
            <w:tcBorders>
              <w:top w:val="single" w:sz="4" w:space="0" w:color="auto"/>
              <w:left w:val="single" w:sz="4" w:space="0" w:color="auto"/>
            </w:tcBorders>
            <w:shd w:val="clear" w:color="auto" w:fill="FFFFFF"/>
          </w:tcPr>
          <w:p w:rsidR="000B6546" w:rsidRDefault="000B6546" w:rsidP="000B6546">
            <w:pPr>
              <w:pStyle w:val="52"/>
              <w:shd w:val="clear" w:color="auto" w:fill="auto"/>
              <w:spacing w:before="0" w:line="240" w:lineRule="exact"/>
              <w:ind w:firstLine="0"/>
            </w:pPr>
            <w:r>
              <w:rPr>
                <w:rStyle w:val="511pt"/>
              </w:rPr>
              <w:t xml:space="preserve">Реализация переданных полномочий </w:t>
            </w:r>
            <w:proofErr w:type="gramStart"/>
            <w:r>
              <w:rPr>
                <w:rStyle w:val="511pt"/>
              </w:rPr>
              <w:t>по решению отдельных вопросов местного значения поселений в соответствии с заключенными соглашениями по обеспечению условий для развития</w:t>
            </w:r>
            <w:proofErr w:type="gramEnd"/>
            <w:r>
              <w:rPr>
                <w:rStyle w:val="511pt"/>
              </w:rPr>
              <w:t xml:space="preserve"> на территории поселения физической культуры, школьного спорта и массового спорта, организации проведения официальных </w:t>
            </w:r>
            <w:proofErr w:type="spellStart"/>
            <w:r>
              <w:rPr>
                <w:rStyle w:val="511pt"/>
              </w:rPr>
              <w:t>физкультурно</w:t>
            </w:r>
            <w:r>
              <w:rPr>
                <w:rStyle w:val="511pt"/>
              </w:rPr>
              <w:softHyphen/>
              <w:t>оздоровительных</w:t>
            </w:r>
            <w:proofErr w:type="spellEnd"/>
            <w:r>
              <w:rPr>
                <w:rStyle w:val="511pt"/>
              </w:rPr>
              <w:t xml:space="preserve"> и спортивных мероприятий поселения</w:t>
            </w:r>
          </w:p>
        </w:tc>
        <w:tc>
          <w:tcPr>
            <w:tcW w:w="576" w:type="dxa"/>
            <w:tcBorders>
              <w:top w:val="single" w:sz="4" w:space="0" w:color="auto"/>
              <w:left w:val="single" w:sz="4" w:space="0" w:color="auto"/>
            </w:tcBorders>
            <w:shd w:val="clear" w:color="auto" w:fill="FFFFFF"/>
          </w:tcPr>
          <w:p w:rsidR="000B6546" w:rsidRDefault="000B6546" w:rsidP="000B6546">
            <w:pPr>
              <w:pStyle w:val="52"/>
              <w:shd w:val="clear" w:color="auto" w:fill="auto"/>
              <w:spacing w:before="0" w:line="150" w:lineRule="exact"/>
              <w:ind w:left="160" w:firstLine="0"/>
            </w:pPr>
            <w:r>
              <w:rPr>
                <w:rStyle w:val="575pt"/>
              </w:rPr>
              <w:t>851</w:t>
            </w:r>
          </w:p>
        </w:tc>
        <w:tc>
          <w:tcPr>
            <w:tcW w:w="427" w:type="dxa"/>
            <w:tcBorders>
              <w:top w:val="single" w:sz="4" w:space="0" w:color="auto"/>
              <w:left w:val="single" w:sz="4" w:space="0" w:color="auto"/>
            </w:tcBorders>
            <w:shd w:val="clear" w:color="auto" w:fill="FFFFFF"/>
          </w:tcPr>
          <w:p w:rsidR="000B6546" w:rsidRDefault="000B6546" w:rsidP="000B6546">
            <w:pPr>
              <w:pStyle w:val="52"/>
              <w:shd w:val="clear" w:color="auto" w:fill="auto"/>
              <w:spacing w:before="0" w:line="220" w:lineRule="exact"/>
              <w:ind w:left="140" w:firstLine="0"/>
            </w:pPr>
            <w:r>
              <w:rPr>
                <w:rStyle w:val="511pt"/>
              </w:rPr>
              <w:t>11</w:t>
            </w:r>
          </w:p>
        </w:tc>
        <w:tc>
          <w:tcPr>
            <w:tcW w:w="432" w:type="dxa"/>
            <w:tcBorders>
              <w:top w:val="single" w:sz="4" w:space="0" w:color="auto"/>
              <w:left w:val="single" w:sz="4" w:space="0" w:color="auto"/>
            </w:tcBorders>
            <w:shd w:val="clear" w:color="auto" w:fill="FFFFFF"/>
          </w:tcPr>
          <w:p w:rsidR="000B6546" w:rsidRDefault="000B6546" w:rsidP="000B6546">
            <w:pPr>
              <w:pStyle w:val="52"/>
              <w:shd w:val="clear" w:color="auto" w:fill="auto"/>
              <w:spacing w:before="0" w:line="220" w:lineRule="exact"/>
              <w:ind w:firstLine="0"/>
            </w:pPr>
            <w:r>
              <w:rPr>
                <w:rStyle w:val="511pt"/>
              </w:rPr>
              <w:t>02</w:t>
            </w:r>
          </w:p>
        </w:tc>
        <w:tc>
          <w:tcPr>
            <w:tcW w:w="854" w:type="dxa"/>
            <w:tcBorders>
              <w:top w:val="single" w:sz="4" w:space="0" w:color="auto"/>
              <w:left w:val="single" w:sz="4" w:space="0" w:color="auto"/>
            </w:tcBorders>
            <w:shd w:val="clear" w:color="auto" w:fill="FFFFFF"/>
          </w:tcPr>
          <w:p w:rsidR="000B6546" w:rsidRDefault="000B6546" w:rsidP="000B6546">
            <w:pPr>
              <w:pStyle w:val="52"/>
              <w:shd w:val="clear" w:color="auto" w:fill="auto"/>
              <w:spacing w:before="0" w:line="206" w:lineRule="exact"/>
              <w:ind w:firstLine="0"/>
              <w:jc w:val="both"/>
            </w:pPr>
            <w:r>
              <w:rPr>
                <w:rStyle w:val="575pt"/>
              </w:rPr>
              <w:t>51 4 20 84290</w:t>
            </w:r>
          </w:p>
        </w:tc>
        <w:tc>
          <w:tcPr>
            <w:tcW w:w="566" w:type="dxa"/>
            <w:tcBorders>
              <w:top w:val="single" w:sz="4" w:space="0" w:color="auto"/>
              <w:left w:val="single" w:sz="4" w:space="0" w:color="auto"/>
            </w:tcBorders>
            <w:shd w:val="clear" w:color="auto" w:fill="FFFFFF"/>
          </w:tcPr>
          <w:p w:rsidR="000B6546" w:rsidRDefault="000B6546" w:rsidP="000B6546">
            <w:pPr>
              <w:rPr>
                <w:sz w:val="10"/>
                <w:szCs w:val="10"/>
              </w:rPr>
            </w:pPr>
          </w:p>
        </w:tc>
        <w:tc>
          <w:tcPr>
            <w:tcW w:w="1565" w:type="dxa"/>
            <w:tcBorders>
              <w:top w:val="single" w:sz="4" w:space="0" w:color="auto"/>
              <w:left w:val="single" w:sz="4" w:space="0" w:color="auto"/>
            </w:tcBorders>
            <w:shd w:val="clear" w:color="auto" w:fill="FFFFFF"/>
          </w:tcPr>
          <w:p w:rsidR="000B6546" w:rsidRDefault="000B6546" w:rsidP="000B6546">
            <w:pPr>
              <w:pStyle w:val="52"/>
              <w:shd w:val="clear" w:color="auto" w:fill="auto"/>
              <w:spacing w:before="0" w:line="220" w:lineRule="exact"/>
              <w:ind w:firstLine="0"/>
              <w:jc w:val="right"/>
            </w:pPr>
            <w:r>
              <w:rPr>
                <w:rStyle w:val="511pt"/>
              </w:rPr>
              <w:t>268 000,00</w:t>
            </w:r>
          </w:p>
        </w:tc>
        <w:tc>
          <w:tcPr>
            <w:tcW w:w="1574" w:type="dxa"/>
            <w:tcBorders>
              <w:top w:val="single" w:sz="4" w:space="0" w:color="auto"/>
              <w:left w:val="single" w:sz="4" w:space="0" w:color="auto"/>
            </w:tcBorders>
            <w:shd w:val="clear" w:color="auto" w:fill="FFFFFF"/>
          </w:tcPr>
          <w:p w:rsidR="000B6546" w:rsidRDefault="000B6546" w:rsidP="000B6546">
            <w:pPr>
              <w:pStyle w:val="52"/>
              <w:shd w:val="clear" w:color="auto" w:fill="auto"/>
              <w:spacing w:before="0" w:line="220" w:lineRule="exact"/>
              <w:ind w:firstLine="0"/>
              <w:jc w:val="right"/>
            </w:pPr>
            <w:r>
              <w:rPr>
                <w:rStyle w:val="511pt"/>
              </w:rPr>
              <w:t>268 000,00</w:t>
            </w:r>
          </w:p>
        </w:tc>
        <w:tc>
          <w:tcPr>
            <w:tcW w:w="1416" w:type="dxa"/>
            <w:tcBorders>
              <w:top w:val="single" w:sz="4" w:space="0" w:color="auto"/>
              <w:left w:val="single" w:sz="4" w:space="0" w:color="auto"/>
            </w:tcBorders>
            <w:shd w:val="clear" w:color="auto" w:fill="FFFFFF"/>
          </w:tcPr>
          <w:p w:rsidR="000B6546" w:rsidRDefault="000B6546" w:rsidP="000B6546">
            <w:pPr>
              <w:pStyle w:val="52"/>
              <w:shd w:val="clear" w:color="auto" w:fill="auto"/>
              <w:spacing w:before="0" w:line="220" w:lineRule="exact"/>
              <w:ind w:firstLine="0"/>
              <w:jc w:val="right"/>
            </w:pPr>
            <w:r>
              <w:rPr>
                <w:rStyle w:val="511pt"/>
              </w:rPr>
              <w:t>13 200,00</w:t>
            </w:r>
          </w:p>
        </w:tc>
        <w:tc>
          <w:tcPr>
            <w:tcW w:w="730" w:type="dxa"/>
            <w:tcBorders>
              <w:top w:val="single" w:sz="4" w:space="0" w:color="auto"/>
              <w:left w:val="single" w:sz="4" w:space="0" w:color="auto"/>
              <w:right w:val="single" w:sz="4" w:space="0" w:color="auto"/>
            </w:tcBorders>
            <w:shd w:val="clear" w:color="auto" w:fill="FFFFFF"/>
          </w:tcPr>
          <w:p w:rsidR="000B6546" w:rsidRDefault="000B6546" w:rsidP="000B6546">
            <w:pPr>
              <w:pStyle w:val="52"/>
              <w:shd w:val="clear" w:color="auto" w:fill="auto"/>
              <w:spacing w:before="0" w:after="840" w:line="220" w:lineRule="exact"/>
              <w:ind w:firstLine="0"/>
              <w:jc w:val="center"/>
            </w:pPr>
            <w:r>
              <w:rPr>
                <w:rStyle w:val="511pt"/>
              </w:rPr>
              <w:t>4,9</w:t>
            </w:r>
          </w:p>
          <w:p w:rsidR="000B6546" w:rsidRDefault="000B6546" w:rsidP="000B6546">
            <w:pPr>
              <w:pStyle w:val="52"/>
              <w:shd w:val="clear" w:color="auto" w:fill="auto"/>
              <w:spacing w:before="840" w:after="540" w:line="220" w:lineRule="exact"/>
              <w:ind w:right="160" w:firstLine="0"/>
              <w:jc w:val="right"/>
            </w:pPr>
          </w:p>
          <w:p w:rsidR="000B6546" w:rsidRDefault="000B6546" w:rsidP="000B6546">
            <w:pPr>
              <w:pStyle w:val="52"/>
              <w:shd w:val="clear" w:color="auto" w:fill="auto"/>
              <w:spacing w:before="540" w:after="120" w:line="110" w:lineRule="exact"/>
              <w:ind w:right="160" w:firstLine="0"/>
              <w:jc w:val="right"/>
            </w:pPr>
            <w:r>
              <w:rPr>
                <w:rStyle w:val="5SegoeUI55pt"/>
              </w:rPr>
              <w:t>:</w:t>
            </w:r>
          </w:p>
          <w:p w:rsidR="000B6546" w:rsidRDefault="000B6546" w:rsidP="000B6546">
            <w:pPr>
              <w:pStyle w:val="52"/>
              <w:shd w:val="clear" w:color="auto" w:fill="auto"/>
              <w:spacing w:before="120" w:line="1210" w:lineRule="exact"/>
              <w:ind w:right="280" w:firstLine="0"/>
              <w:jc w:val="right"/>
            </w:pPr>
          </w:p>
        </w:tc>
      </w:tr>
      <w:tr w:rsidR="000B6546" w:rsidTr="000B6546">
        <w:trPr>
          <w:trHeight w:hRule="exact" w:val="2674"/>
        </w:trPr>
        <w:tc>
          <w:tcPr>
            <w:tcW w:w="2726" w:type="dxa"/>
            <w:tcBorders>
              <w:top w:val="single" w:sz="4" w:space="0" w:color="auto"/>
              <w:left w:val="single" w:sz="4" w:space="0" w:color="auto"/>
            </w:tcBorders>
            <w:shd w:val="clear" w:color="auto" w:fill="FFFFFF"/>
            <w:vAlign w:val="bottom"/>
          </w:tcPr>
          <w:p w:rsidR="000B6546" w:rsidRDefault="000B6546" w:rsidP="000B6546">
            <w:pPr>
              <w:pStyle w:val="52"/>
              <w:shd w:val="clear" w:color="auto" w:fill="auto"/>
              <w:spacing w:before="0" w:line="240" w:lineRule="exact"/>
              <w:ind w:firstLine="0"/>
            </w:pPr>
            <w:r>
              <w:rPr>
                <w:rStyle w:val="511pt"/>
              </w:rPr>
              <w:t>Расходы на выплаты персоналу в целях обеспечения выполнения функций</w:t>
            </w:r>
          </w:p>
          <w:p w:rsidR="000B6546" w:rsidRDefault="000B6546" w:rsidP="000B6546">
            <w:pPr>
              <w:pStyle w:val="52"/>
              <w:shd w:val="clear" w:color="auto" w:fill="auto"/>
              <w:spacing w:before="0" w:line="240" w:lineRule="exact"/>
              <w:ind w:firstLine="0"/>
            </w:pPr>
            <w:r>
              <w:rPr>
                <w:rStyle w:val="511pt"/>
              </w:rPr>
              <w:t>государственными (муниципальными) органами, казенными учреждениями, органами управления • государственными внебюджетными фондами</w:t>
            </w:r>
          </w:p>
        </w:tc>
        <w:tc>
          <w:tcPr>
            <w:tcW w:w="576" w:type="dxa"/>
            <w:tcBorders>
              <w:top w:val="single" w:sz="4" w:space="0" w:color="auto"/>
              <w:left w:val="single" w:sz="4" w:space="0" w:color="auto"/>
            </w:tcBorders>
            <w:shd w:val="clear" w:color="auto" w:fill="FFFFFF"/>
          </w:tcPr>
          <w:p w:rsidR="000B6546" w:rsidRDefault="000B6546" w:rsidP="000B6546">
            <w:pPr>
              <w:pStyle w:val="52"/>
              <w:shd w:val="clear" w:color="auto" w:fill="auto"/>
              <w:spacing w:before="0" w:line="150" w:lineRule="exact"/>
              <w:ind w:left="160" w:firstLine="0"/>
            </w:pPr>
            <w:r>
              <w:rPr>
                <w:rStyle w:val="575pt"/>
              </w:rPr>
              <w:t>851</w:t>
            </w:r>
          </w:p>
        </w:tc>
        <w:tc>
          <w:tcPr>
            <w:tcW w:w="427" w:type="dxa"/>
            <w:tcBorders>
              <w:top w:val="single" w:sz="4" w:space="0" w:color="auto"/>
              <w:left w:val="single" w:sz="4" w:space="0" w:color="auto"/>
            </w:tcBorders>
            <w:shd w:val="clear" w:color="auto" w:fill="FFFFFF"/>
          </w:tcPr>
          <w:p w:rsidR="000B6546" w:rsidRDefault="000B6546" w:rsidP="000B6546">
            <w:pPr>
              <w:pStyle w:val="52"/>
              <w:shd w:val="clear" w:color="auto" w:fill="auto"/>
              <w:spacing w:before="0" w:line="220" w:lineRule="exact"/>
              <w:ind w:left="140" w:firstLine="0"/>
            </w:pPr>
            <w:r>
              <w:rPr>
                <w:rStyle w:val="511pt"/>
              </w:rPr>
              <w:t>11</w:t>
            </w:r>
          </w:p>
        </w:tc>
        <w:tc>
          <w:tcPr>
            <w:tcW w:w="432" w:type="dxa"/>
            <w:tcBorders>
              <w:top w:val="single" w:sz="4" w:space="0" w:color="auto"/>
              <w:left w:val="single" w:sz="4" w:space="0" w:color="auto"/>
            </w:tcBorders>
            <w:shd w:val="clear" w:color="auto" w:fill="FFFFFF"/>
          </w:tcPr>
          <w:p w:rsidR="000B6546" w:rsidRDefault="000B6546" w:rsidP="000B6546">
            <w:pPr>
              <w:pStyle w:val="52"/>
              <w:shd w:val="clear" w:color="auto" w:fill="auto"/>
              <w:spacing w:before="0" w:line="220" w:lineRule="exact"/>
              <w:ind w:firstLine="0"/>
            </w:pPr>
            <w:r>
              <w:rPr>
                <w:rStyle w:val="511pt"/>
              </w:rPr>
              <w:t>02</w:t>
            </w:r>
          </w:p>
        </w:tc>
        <w:tc>
          <w:tcPr>
            <w:tcW w:w="854" w:type="dxa"/>
            <w:tcBorders>
              <w:top w:val="single" w:sz="4" w:space="0" w:color="auto"/>
              <w:left w:val="single" w:sz="4" w:space="0" w:color="auto"/>
            </w:tcBorders>
            <w:shd w:val="clear" w:color="auto" w:fill="FFFFFF"/>
          </w:tcPr>
          <w:p w:rsidR="000B6546" w:rsidRDefault="000B6546" w:rsidP="000B6546">
            <w:pPr>
              <w:pStyle w:val="52"/>
              <w:shd w:val="clear" w:color="auto" w:fill="auto"/>
              <w:spacing w:before="0" w:line="206" w:lineRule="exact"/>
              <w:ind w:firstLine="0"/>
              <w:jc w:val="both"/>
            </w:pPr>
            <w:r>
              <w:rPr>
                <w:rStyle w:val="575pt"/>
              </w:rPr>
              <w:t>51 4 20 84290</w:t>
            </w:r>
          </w:p>
        </w:tc>
        <w:tc>
          <w:tcPr>
            <w:tcW w:w="566" w:type="dxa"/>
            <w:tcBorders>
              <w:top w:val="single" w:sz="4" w:space="0" w:color="auto"/>
              <w:left w:val="single" w:sz="4" w:space="0" w:color="auto"/>
            </w:tcBorders>
            <w:shd w:val="clear" w:color="auto" w:fill="FFFFFF"/>
          </w:tcPr>
          <w:p w:rsidR="000B6546" w:rsidRDefault="000B6546" w:rsidP="000B6546">
            <w:pPr>
              <w:pStyle w:val="52"/>
              <w:shd w:val="clear" w:color="auto" w:fill="auto"/>
              <w:spacing w:before="0" w:line="220" w:lineRule="exact"/>
              <w:ind w:left="160" w:firstLine="0"/>
            </w:pPr>
            <w:r>
              <w:rPr>
                <w:rStyle w:val="511pt"/>
              </w:rPr>
              <w:t>100</w:t>
            </w:r>
          </w:p>
        </w:tc>
        <w:tc>
          <w:tcPr>
            <w:tcW w:w="1565" w:type="dxa"/>
            <w:tcBorders>
              <w:top w:val="single" w:sz="4" w:space="0" w:color="auto"/>
              <w:left w:val="single" w:sz="4" w:space="0" w:color="auto"/>
            </w:tcBorders>
            <w:shd w:val="clear" w:color="auto" w:fill="FFFFFF"/>
          </w:tcPr>
          <w:p w:rsidR="000B6546" w:rsidRDefault="000B6546" w:rsidP="000B6546">
            <w:pPr>
              <w:pStyle w:val="52"/>
              <w:shd w:val="clear" w:color="auto" w:fill="auto"/>
              <w:spacing w:before="0" w:line="220" w:lineRule="exact"/>
              <w:ind w:firstLine="0"/>
              <w:jc w:val="right"/>
            </w:pPr>
            <w:r>
              <w:rPr>
                <w:rStyle w:val="511pt"/>
              </w:rPr>
              <w:t>71 000,00</w:t>
            </w:r>
          </w:p>
        </w:tc>
        <w:tc>
          <w:tcPr>
            <w:tcW w:w="1574" w:type="dxa"/>
            <w:tcBorders>
              <w:top w:val="single" w:sz="4" w:space="0" w:color="auto"/>
              <w:left w:val="single" w:sz="4" w:space="0" w:color="auto"/>
            </w:tcBorders>
            <w:shd w:val="clear" w:color="auto" w:fill="FFFFFF"/>
          </w:tcPr>
          <w:p w:rsidR="000B6546" w:rsidRDefault="000B6546" w:rsidP="000B6546">
            <w:pPr>
              <w:pStyle w:val="52"/>
              <w:shd w:val="clear" w:color="auto" w:fill="auto"/>
              <w:spacing w:before="0" w:line="220" w:lineRule="exact"/>
              <w:ind w:firstLine="0"/>
              <w:jc w:val="right"/>
            </w:pPr>
            <w:r>
              <w:rPr>
                <w:rStyle w:val="511pt"/>
              </w:rPr>
              <w:t>71 000,00</w:t>
            </w:r>
          </w:p>
        </w:tc>
        <w:tc>
          <w:tcPr>
            <w:tcW w:w="1416" w:type="dxa"/>
            <w:tcBorders>
              <w:top w:val="single" w:sz="4" w:space="0" w:color="auto"/>
              <w:left w:val="single" w:sz="4" w:space="0" w:color="auto"/>
            </w:tcBorders>
            <w:shd w:val="clear" w:color="auto" w:fill="FFFFFF"/>
          </w:tcPr>
          <w:p w:rsidR="000B6546" w:rsidRDefault="000B6546" w:rsidP="000B6546">
            <w:pPr>
              <w:pStyle w:val="52"/>
              <w:shd w:val="clear" w:color="auto" w:fill="auto"/>
              <w:spacing w:before="0" w:line="220" w:lineRule="exact"/>
              <w:ind w:firstLine="0"/>
              <w:jc w:val="right"/>
            </w:pPr>
            <w:r>
              <w:rPr>
                <w:rStyle w:val="511pt"/>
              </w:rPr>
              <w:t>13 200,00</w:t>
            </w:r>
          </w:p>
        </w:tc>
        <w:tc>
          <w:tcPr>
            <w:tcW w:w="730" w:type="dxa"/>
            <w:tcBorders>
              <w:top w:val="single" w:sz="4" w:space="0" w:color="auto"/>
              <w:left w:val="single" w:sz="4" w:space="0" w:color="auto"/>
              <w:right w:val="single" w:sz="4" w:space="0" w:color="auto"/>
            </w:tcBorders>
            <w:shd w:val="clear" w:color="auto" w:fill="FFFFFF"/>
          </w:tcPr>
          <w:p w:rsidR="000B6546" w:rsidRDefault="000B6546" w:rsidP="000B6546">
            <w:pPr>
              <w:pStyle w:val="52"/>
              <w:shd w:val="clear" w:color="auto" w:fill="auto"/>
              <w:spacing w:before="0" w:line="220" w:lineRule="exact"/>
              <w:ind w:right="160" w:firstLine="0"/>
              <w:jc w:val="right"/>
            </w:pPr>
            <w:r>
              <w:rPr>
                <w:rStyle w:val="511pt"/>
              </w:rPr>
              <w:t>18,6</w:t>
            </w:r>
          </w:p>
        </w:tc>
      </w:tr>
      <w:tr w:rsidR="000B6546" w:rsidTr="000B6546">
        <w:trPr>
          <w:trHeight w:hRule="exact" w:val="739"/>
        </w:trPr>
        <w:tc>
          <w:tcPr>
            <w:tcW w:w="2726" w:type="dxa"/>
            <w:tcBorders>
              <w:top w:val="single" w:sz="4" w:space="0" w:color="auto"/>
              <w:left w:val="single" w:sz="4" w:space="0" w:color="auto"/>
            </w:tcBorders>
            <w:shd w:val="clear" w:color="auto" w:fill="FFFFFF"/>
            <w:vAlign w:val="bottom"/>
          </w:tcPr>
          <w:p w:rsidR="000B6546" w:rsidRDefault="000B6546" w:rsidP="000B6546">
            <w:pPr>
              <w:pStyle w:val="52"/>
              <w:shd w:val="clear" w:color="auto" w:fill="auto"/>
              <w:spacing w:before="0" w:line="240" w:lineRule="exact"/>
              <w:ind w:firstLine="0"/>
            </w:pPr>
            <w:r>
              <w:rPr>
                <w:rStyle w:val="511pt"/>
              </w:rPr>
              <w:t>Расходы на выплаты персоналу казенных учреждений</w:t>
            </w:r>
          </w:p>
        </w:tc>
        <w:tc>
          <w:tcPr>
            <w:tcW w:w="576" w:type="dxa"/>
            <w:tcBorders>
              <w:top w:val="single" w:sz="4" w:space="0" w:color="auto"/>
              <w:left w:val="single" w:sz="4" w:space="0" w:color="auto"/>
            </w:tcBorders>
            <w:shd w:val="clear" w:color="auto" w:fill="FFFFFF"/>
          </w:tcPr>
          <w:p w:rsidR="000B6546" w:rsidRDefault="000B6546" w:rsidP="000B6546">
            <w:pPr>
              <w:pStyle w:val="52"/>
              <w:shd w:val="clear" w:color="auto" w:fill="auto"/>
              <w:spacing w:before="0" w:line="150" w:lineRule="exact"/>
              <w:ind w:left="160" w:firstLine="0"/>
            </w:pPr>
            <w:r>
              <w:rPr>
                <w:rStyle w:val="575pt"/>
              </w:rPr>
              <w:t>851</w:t>
            </w:r>
          </w:p>
        </w:tc>
        <w:tc>
          <w:tcPr>
            <w:tcW w:w="427" w:type="dxa"/>
            <w:tcBorders>
              <w:top w:val="single" w:sz="4" w:space="0" w:color="auto"/>
              <w:left w:val="single" w:sz="4" w:space="0" w:color="auto"/>
            </w:tcBorders>
            <w:shd w:val="clear" w:color="auto" w:fill="FFFFFF"/>
          </w:tcPr>
          <w:p w:rsidR="000B6546" w:rsidRDefault="000B6546" w:rsidP="000B6546">
            <w:pPr>
              <w:pStyle w:val="52"/>
              <w:shd w:val="clear" w:color="auto" w:fill="auto"/>
              <w:spacing w:before="0" w:line="220" w:lineRule="exact"/>
              <w:ind w:left="140" w:firstLine="0"/>
            </w:pPr>
            <w:r>
              <w:rPr>
                <w:rStyle w:val="511pt"/>
              </w:rPr>
              <w:t>11</w:t>
            </w:r>
          </w:p>
        </w:tc>
        <w:tc>
          <w:tcPr>
            <w:tcW w:w="432" w:type="dxa"/>
            <w:tcBorders>
              <w:top w:val="single" w:sz="4" w:space="0" w:color="auto"/>
              <w:left w:val="single" w:sz="4" w:space="0" w:color="auto"/>
            </w:tcBorders>
            <w:shd w:val="clear" w:color="auto" w:fill="FFFFFF"/>
          </w:tcPr>
          <w:p w:rsidR="000B6546" w:rsidRDefault="000B6546" w:rsidP="000B6546">
            <w:pPr>
              <w:pStyle w:val="52"/>
              <w:shd w:val="clear" w:color="auto" w:fill="auto"/>
              <w:spacing w:before="0" w:line="220" w:lineRule="exact"/>
              <w:ind w:firstLine="0"/>
            </w:pPr>
            <w:r>
              <w:rPr>
                <w:rStyle w:val="511pt"/>
              </w:rPr>
              <w:t>02</w:t>
            </w:r>
          </w:p>
        </w:tc>
        <w:tc>
          <w:tcPr>
            <w:tcW w:w="854" w:type="dxa"/>
            <w:tcBorders>
              <w:top w:val="single" w:sz="4" w:space="0" w:color="auto"/>
              <w:left w:val="single" w:sz="4" w:space="0" w:color="auto"/>
            </w:tcBorders>
            <w:shd w:val="clear" w:color="auto" w:fill="FFFFFF"/>
          </w:tcPr>
          <w:p w:rsidR="000B6546" w:rsidRDefault="000B6546" w:rsidP="000B6546">
            <w:pPr>
              <w:pStyle w:val="52"/>
              <w:shd w:val="clear" w:color="auto" w:fill="auto"/>
              <w:spacing w:before="0" w:line="206" w:lineRule="exact"/>
              <w:ind w:firstLine="0"/>
              <w:jc w:val="both"/>
            </w:pPr>
            <w:r>
              <w:rPr>
                <w:rStyle w:val="575pt"/>
              </w:rPr>
              <w:t>51 4 20 84290</w:t>
            </w:r>
          </w:p>
        </w:tc>
        <w:tc>
          <w:tcPr>
            <w:tcW w:w="566" w:type="dxa"/>
            <w:tcBorders>
              <w:top w:val="single" w:sz="4" w:space="0" w:color="auto"/>
              <w:left w:val="single" w:sz="4" w:space="0" w:color="auto"/>
            </w:tcBorders>
            <w:shd w:val="clear" w:color="auto" w:fill="FFFFFF"/>
          </w:tcPr>
          <w:p w:rsidR="000B6546" w:rsidRDefault="000B6546" w:rsidP="000B6546">
            <w:pPr>
              <w:pStyle w:val="52"/>
              <w:shd w:val="clear" w:color="auto" w:fill="auto"/>
              <w:spacing w:before="0" w:line="220" w:lineRule="exact"/>
              <w:ind w:left="160" w:firstLine="0"/>
            </w:pPr>
            <w:r>
              <w:rPr>
                <w:rStyle w:val="511pt"/>
              </w:rPr>
              <w:t>ПО</w:t>
            </w:r>
          </w:p>
        </w:tc>
        <w:tc>
          <w:tcPr>
            <w:tcW w:w="1565" w:type="dxa"/>
            <w:tcBorders>
              <w:top w:val="single" w:sz="4" w:space="0" w:color="auto"/>
              <w:left w:val="single" w:sz="4" w:space="0" w:color="auto"/>
            </w:tcBorders>
            <w:shd w:val="clear" w:color="auto" w:fill="FFFFFF"/>
          </w:tcPr>
          <w:p w:rsidR="000B6546" w:rsidRDefault="000B6546" w:rsidP="000B6546">
            <w:pPr>
              <w:pStyle w:val="52"/>
              <w:shd w:val="clear" w:color="auto" w:fill="auto"/>
              <w:spacing w:before="0" w:line="220" w:lineRule="exact"/>
              <w:ind w:firstLine="0"/>
              <w:jc w:val="right"/>
            </w:pPr>
            <w:r>
              <w:rPr>
                <w:rStyle w:val="511pt"/>
              </w:rPr>
              <w:t>71 000,00</w:t>
            </w:r>
          </w:p>
        </w:tc>
        <w:tc>
          <w:tcPr>
            <w:tcW w:w="1574" w:type="dxa"/>
            <w:tcBorders>
              <w:top w:val="single" w:sz="4" w:space="0" w:color="auto"/>
              <w:left w:val="single" w:sz="4" w:space="0" w:color="auto"/>
            </w:tcBorders>
            <w:shd w:val="clear" w:color="auto" w:fill="FFFFFF"/>
          </w:tcPr>
          <w:p w:rsidR="000B6546" w:rsidRDefault="000B6546" w:rsidP="000B6546">
            <w:pPr>
              <w:pStyle w:val="52"/>
              <w:shd w:val="clear" w:color="auto" w:fill="auto"/>
              <w:spacing w:before="0" w:line="220" w:lineRule="exact"/>
              <w:ind w:firstLine="0"/>
              <w:jc w:val="right"/>
            </w:pPr>
            <w:r>
              <w:rPr>
                <w:rStyle w:val="511pt"/>
              </w:rPr>
              <w:t>71 000,00</w:t>
            </w:r>
          </w:p>
        </w:tc>
        <w:tc>
          <w:tcPr>
            <w:tcW w:w="1416" w:type="dxa"/>
            <w:tcBorders>
              <w:top w:val="single" w:sz="4" w:space="0" w:color="auto"/>
              <w:left w:val="single" w:sz="4" w:space="0" w:color="auto"/>
            </w:tcBorders>
            <w:shd w:val="clear" w:color="auto" w:fill="FFFFFF"/>
          </w:tcPr>
          <w:p w:rsidR="000B6546" w:rsidRDefault="000B6546" w:rsidP="000B6546">
            <w:pPr>
              <w:pStyle w:val="52"/>
              <w:shd w:val="clear" w:color="auto" w:fill="auto"/>
              <w:spacing w:before="0" w:line="220" w:lineRule="exact"/>
              <w:ind w:firstLine="0"/>
              <w:jc w:val="right"/>
            </w:pPr>
            <w:r>
              <w:rPr>
                <w:rStyle w:val="511pt"/>
              </w:rPr>
              <w:t>13 200,00</w:t>
            </w:r>
          </w:p>
        </w:tc>
        <w:tc>
          <w:tcPr>
            <w:tcW w:w="730" w:type="dxa"/>
            <w:tcBorders>
              <w:top w:val="single" w:sz="4" w:space="0" w:color="auto"/>
              <w:left w:val="single" w:sz="4" w:space="0" w:color="auto"/>
              <w:right w:val="single" w:sz="4" w:space="0" w:color="auto"/>
            </w:tcBorders>
            <w:shd w:val="clear" w:color="auto" w:fill="FFFFFF"/>
          </w:tcPr>
          <w:p w:rsidR="000B6546" w:rsidRDefault="000B6546" w:rsidP="000B6546">
            <w:pPr>
              <w:pStyle w:val="52"/>
              <w:shd w:val="clear" w:color="auto" w:fill="auto"/>
              <w:spacing w:before="0" w:line="220" w:lineRule="exact"/>
              <w:ind w:right="160" w:firstLine="0"/>
              <w:jc w:val="right"/>
            </w:pPr>
            <w:r>
              <w:rPr>
                <w:rStyle w:val="511pt"/>
              </w:rPr>
              <w:t>18,6</w:t>
            </w:r>
          </w:p>
        </w:tc>
      </w:tr>
      <w:tr w:rsidR="000B6546" w:rsidTr="000B6546">
        <w:trPr>
          <w:trHeight w:hRule="exact" w:val="974"/>
        </w:trPr>
        <w:tc>
          <w:tcPr>
            <w:tcW w:w="2726" w:type="dxa"/>
            <w:tcBorders>
              <w:top w:val="single" w:sz="4" w:space="0" w:color="auto"/>
              <w:left w:val="single" w:sz="4" w:space="0" w:color="auto"/>
            </w:tcBorders>
            <w:shd w:val="clear" w:color="auto" w:fill="FFFFFF"/>
            <w:vAlign w:val="bottom"/>
          </w:tcPr>
          <w:p w:rsidR="000B6546" w:rsidRDefault="000B6546" w:rsidP="000B6546">
            <w:pPr>
              <w:pStyle w:val="52"/>
              <w:shd w:val="clear" w:color="auto" w:fill="auto"/>
              <w:spacing w:before="0" w:line="240" w:lineRule="exact"/>
              <w:ind w:firstLine="0"/>
            </w:pPr>
            <w:r>
              <w:rPr>
                <w:rStyle w:val="511pt"/>
              </w:rPr>
              <w:t>Закупка товаров, работ и услуг для обеспечения государственных (муниципальных) нужд</w:t>
            </w:r>
          </w:p>
        </w:tc>
        <w:tc>
          <w:tcPr>
            <w:tcW w:w="576" w:type="dxa"/>
            <w:tcBorders>
              <w:top w:val="single" w:sz="4" w:space="0" w:color="auto"/>
              <w:left w:val="single" w:sz="4" w:space="0" w:color="auto"/>
            </w:tcBorders>
            <w:shd w:val="clear" w:color="auto" w:fill="FFFFFF"/>
          </w:tcPr>
          <w:p w:rsidR="000B6546" w:rsidRDefault="000B6546" w:rsidP="000B6546">
            <w:pPr>
              <w:pStyle w:val="52"/>
              <w:shd w:val="clear" w:color="auto" w:fill="auto"/>
              <w:spacing w:before="0" w:line="150" w:lineRule="exact"/>
              <w:ind w:left="160" w:firstLine="0"/>
            </w:pPr>
            <w:r>
              <w:rPr>
                <w:rStyle w:val="575pt"/>
              </w:rPr>
              <w:t>851</w:t>
            </w:r>
          </w:p>
        </w:tc>
        <w:tc>
          <w:tcPr>
            <w:tcW w:w="427" w:type="dxa"/>
            <w:tcBorders>
              <w:top w:val="single" w:sz="4" w:space="0" w:color="auto"/>
              <w:left w:val="single" w:sz="4" w:space="0" w:color="auto"/>
            </w:tcBorders>
            <w:shd w:val="clear" w:color="auto" w:fill="FFFFFF"/>
          </w:tcPr>
          <w:p w:rsidR="000B6546" w:rsidRDefault="000B6546" w:rsidP="000B6546">
            <w:pPr>
              <w:pStyle w:val="52"/>
              <w:shd w:val="clear" w:color="auto" w:fill="auto"/>
              <w:spacing w:before="0" w:line="220" w:lineRule="exact"/>
              <w:ind w:left="140" w:firstLine="0"/>
            </w:pPr>
            <w:r>
              <w:rPr>
                <w:rStyle w:val="511pt"/>
              </w:rPr>
              <w:t>11</w:t>
            </w:r>
          </w:p>
        </w:tc>
        <w:tc>
          <w:tcPr>
            <w:tcW w:w="432" w:type="dxa"/>
            <w:tcBorders>
              <w:top w:val="single" w:sz="4" w:space="0" w:color="auto"/>
              <w:left w:val="single" w:sz="4" w:space="0" w:color="auto"/>
            </w:tcBorders>
            <w:shd w:val="clear" w:color="auto" w:fill="FFFFFF"/>
          </w:tcPr>
          <w:p w:rsidR="000B6546" w:rsidRDefault="000B6546" w:rsidP="000B6546">
            <w:pPr>
              <w:pStyle w:val="52"/>
              <w:shd w:val="clear" w:color="auto" w:fill="auto"/>
              <w:spacing w:before="0" w:line="220" w:lineRule="exact"/>
              <w:ind w:firstLine="0"/>
            </w:pPr>
            <w:r>
              <w:rPr>
                <w:rStyle w:val="511pt"/>
              </w:rPr>
              <w:t>02</w:t>
            </w:r>
          </w:p>
        </w:tc>
        <w:tc>
          <w:tcPr>
            <w:tcW w:w="854" w:type="dxa"/>
            <w:tcBorders>
              <w:top w:val="single" w:sz="4" w:space="0" w:color="auto"/>
              <w:left w:val="single" w:sz="4" w:space="0" w:color="auto"/>
            </w:tcBorders>
            <w:shd w:val="clear" w:color="auto" w:fill="FFFFFF"/>
          </w:tcPr>
          <w:p w:rsidR="000B6546" w:rsidRDefault="000B6546" w:rsidP="000B6546">
            <w:pPr>
              <w:pStyle w:val="52"/>
              <w:shd w:val="clear" w:color="auto" w:fill="auto"/>
              <w:spacing w:before="0" w:line="206" w:lineRule="exact"/>
              <w:ind w:firstLine="0"/>
              <w:jc w:val="both"/>
            </w:pPr>
            <w:r>
              <w:rPr>
                <w:rStyle w:val="575pt"/>
              </w:rPr>
              <w:t>51 4 20 84290</w:t>
            </w:r>
          </w:p>
        </w:tc>
        <w:tc>
          <w:tcPr>
            <w:tcW w:w="566" w:type="dxa"/>
            <w:tcBorders>
              <w:top w:val="single" w:sz="4" w:space="0" w:color="auto"/>
              <w:left w:val="single" w:sz="4" w:space="0" w:color="auto"/>
            </w:tcBorders>
            <w:shd w:val="clear" w:color="auto" w:fill="FFFFFF"/>
          </w:tcPr>
          <w:p w:rsidR="000B6546" w:rsidRDefault="000B6546" w:rsidP="000B6546">
            <w:pPr>
              <w:pStyle w:val="52"/>
              <w:shd w:val="clear" w:color="auto" w:fill="auto"/>
              <w:spacing w:before="0" w:line="220" w:lineRule="exact"/>
              <w:ind w:left="160" w:firstLine="0"/>
            </w:pPr>
            <w:r>
              <w:rPr>
                <w:rStyle w:val="511pt"/>
              </w:rPr>
              <w:t>200</w:t>
            </w:r>
          </w:p>
        </w:tc>
        <w:tc>
          <w:tcPr>
            <w:tcW w:w="1565" w:type="dxa"/>
            <w:tcBorders>
              <w:top w:val="single" w:sz="4" w:space="0" w:color="auto"/>
              <w:left w:val="single" w:sz="4" w:space="0" w:color="auto"/>
            </w:tcBorders>
            <w:shd w:val="clear" w:color="auto" w:fill="FFFFFF"/>
          </w:tcPr>
          <w:p w:rsidR="000B6546" w:rsidRDefault="000B6546" w:rsidP="000B6546">
            <w:pPr>
              <w:pStyle w:val="52"/>
              <w:shd w:val="clear" w:color="auto" w:fill="auto"/>
              <w:spacing w:before="0" w:line="220" w:lineRule="exact"/>
              <w:ind w:firstLine="0"/>
              <w:jc w:val="right"/>
            </w:pPr>
            <w:r>
              <w:rPr>
                <w:rStyle w:val="511pt"/>
              </w:rPr>
              <w:t>197 000,00</w:t>
            </w:r>
          </w:p>
        </w:tc>
        <w:tc>
          <w:tcPr>
            <w:tcW w:w="1574" w:type="dxa"/>
            <w:tcBorders>
              <w:top w:val="single" w:sz="4" w:space="0" w:color="auto"/>
              <w:left w:val="single" w:sz="4" w:space="0" w:color="auto"/>
            </w:tcBorders>
            <w:shd w:val="clear" w:color="auto" w:fill="FFFFFF"/>
          </w:tcPr>
          <w:p w:rsidR="000B6546" w:rsidRDefault="000B6546" w:rsidP="000B6546">
            <w:pPr>
              <w:pStyle w:val="52"/>
              <w:shd w:val="clear" w:color="auto" w:fill="auto"/>
              <w:spacing w:before="0" w:line="220" w:lineRule="exact"/>
              <w:ind w:firstLine="0"/>
              <w:jc w:val="right"/>
            </w:pPr>
            <w:r>
              <w:rPr>
                <w:rStyle w:val="511pt"/>
              </w:rPr>
              <w:t>197 000,00</w:t>
            </w:r>
          </w:p>
        </w:tc>
        <w:tc>
          <w:tcPr>
            <w:tcW w:w="1416" w:type="dxa"/>
            <w:tcBorders>
              <w:top w:val="single" w:sz="4" w:space="0" w:color="auto"/>
              <w:left w:val="single" w:sz="4" w:space="0" w:color="auto"/>
            </w:tcBorders>
            <w:shd w:val="clear" w:color="auto" w:fill="FFFFFF"/>
          </w:tcPr>
          <w:p w:rsidR="000B6546" w:rsidRDefault="000B6546" w:rsidP="000B6546">
            <w:pPr>
              <w:pStyle w:val="52"/>
              <w:shd w:val="clear" w:color="auto" w:fill="auto"/>
              <w:spacing w:before="0" w:line="220" w:lineRule="exact"/>
              <w:ind w:firstLine="0"/>
              <w:jc w:val="right"/>
            </w:pPr>
            <w:r>
              <w:rPr>
                <w:rStyle w:val="511pt"/>
              </w:rPr>
              <w:t>0,00</w:t>
            </w:r>
          </w:p>
        </w:tc>
        <w:tc>
          <w:tcPr>
            <w:tcW w:w="730" w:type="dxa"/>
            <w:tcBorders>
              <w:top w:val="single" w:sz="4" w:space="0" w:color="auto"/>
              <w:left w:val="single" w:sz="4" w:space="0" w:color="auto"/>
              <w:right w:val="single" w:sz="4" w:space="0" w:color="auto"/>
            </w:tcBorders>
            <w:shd w:val="clear" w:color="auto" w:fill="FFFFFF"/>
          </w:tcPr>
          <w:p w:rsidR="000B6546" w:rsidRDefault="000B6546" w:rsidP="000B6546">
            <w:pPr>
              <w:pStyle w:val="52"/>
              <w:shd w:val="clear" w:color="auto" w:fill="auto"/>
              <w:spacing w:before="0" w:line="220" w:lineRule="exact"/>
              <w:ind w:right="280" w:firstLine="0"/>
              <w:jc w:val="right"/>
            </w:pPr>
            <w:r>
              <w:rPr>
                <w:rStyle w:val="511pt"/>
              </w:rPr>
              <w:t>0,0</w:t>
            </w:r>
          </w:p>
        </w:tc>
      </w:tr>
      <w:tr w:rsidR="000B6546" w:rsidTr="000B6546">
        <w:trPr>
          <w:trHeight w:hRule="exact" w:val="1003"/>
        </w:trPr>
        <w:tc>
          <w:tcPr>
            <w:tcW w:w="2726" w:type="dxa"/>
            <w:tcBorders>
              <w:top w:val="single" w:sz="4" w:space="0" w:color="auto"/>
              <w:left w:val="single" w:sz="4" w:space="0" w:color="auto"/>
              <w:bottom w:val="single" w:sz="4" w:space="0" w:color="auto"/>
            </w:tcBorders>
            <w:shd w:val="clear" w:color="auto" w:fill="FFFFFF"/>
            <w:vAlign w:val="bottom"/>
          </w:tcPr>
          <w:p w:rsidR="000B6546" w:rsidRDefault="000B6546" w:rsidP="000B6546">
            <w:pPr>
              <w:pStyle w:val="52"/>
              <w:shd w:val="clear" w:color="auto" w:fill="auto"/>
              <w:spacing w:before="0" w:line="240" w:lineRule="exact"/>
              <w:ind w:firstLine="0"/>
            </w:pPr>
            <w:r>
              <w:rPr>
                <w:rStyle w:val="511pt"/>
              </w:rPr>
              <w:lastRenderedPageBreak/>
              <w:t>Иные закупки товаров, работ и услуг для обеспечения государственных</w:t>
            </w:r>
          </w:p>
        </w:tc>
        <w:tc>
          <w:tcPr>
            <w:tcW w:w="576" w:type="dxa"/>
            <w:tcBorders>
              <w:top w:val="single" w:sz="4" w:space="0" w:color="auto"/>
              <w:left w:val="single" w:sz="4" w:space="0" w:color="auto"/>
              <w:bottom w:val="single" w:sz="4" w:space="0" w:color="auto"/>
            </w:tcBorders>
            <w:shd w:val="clear" w:color="auto" w:fill="FFFFFF"/>
          </w:tcPr>
          <w:p w:rsidR="000B6546" w:rsidRDefault="000B6546" w:rsidP="000B6546">
            <w:pPr>
              <w:pStyle w:val="52"/>
              <w:shd w:val="clear" w:color="auto" w:fill="auto"/>
              <w:spacing w:before="0" w:line="150" w:lineRule="exact"/>
              <w:ind w:left="160" w:firstLine="0"/>
            </w:pPr>
            <w:r>
              <w:rPr>
                <w:rStyle w:val="575pt"/>
              </w:rPr>
              <w:t>851</w:t>
            </w:r>
          </w:p>
        </w:tc>
        <w:tc>
          <w:tcPr>
            <w:tcW w:w="427" w:type="dxa"/>
            <w:tcBorders>
              <w:top w:val="single" w:sz="4" w:space="0" w:color="auto"/>
              <w:left w:val="single" w:sz="4" w:space="0" w:color="auto"/>
              <w:bottom w:val="single" w:sz="4" w:space="0" w:color="auto"/>
            </w:tcBorders>
            <w:shd w:val="clear" w:color="auto" w:fill="FFFFFF"/>
          </w:tcPr>
          <w:p w:rsidR="000B6546" w:rsidRDefault="000B6546" w:rsidP="000B6546">
            <w:pPr>
              <w:pStyle w:val="52"/>
              <w:shd w:val="clear" w:color="auto" w:fill="auto"/>
              <w:spacing w:before="0" w:line="220" w:lineRule="exact"/>
              <w:ind w:left="140" w:firstLine="0"/>
            </w:pPr>
            <w:r>
              <w:rPr>
                <w:rStyle w:val="511pt"/>
              </w:rPr>
              <w:t>11</w:t>
            </w:r>
          </w:p>
        </w:tc>
        <w:tc>
          <w:tcPr>
            <w:tcW w:w="432" w:type="dxa"/>
            <w:tcBorders>
              <w:top w:val="single" w:sz="4" w:space="0" w:color="auto"/>
              <w:left w:val="single" w:sz="4" w:space="0" w:color="auto"/>
              <w:bottom w:val="single" w:sz="4" w:space="0" w:color="auto"/>
            </w:tcBorders>
            <w:shd w:val="clear" w:color="auto" w:fill="FFFFFF"/>
          </w:tcPr>
          <w:p w:rsidR="000B6546" w:rsidRDefault="000B6546" w:rsidP="000B6546">
            <w:pPr>
              <w:pStyle w:val="52"/>
              <w:shd w:val="clear" w:color="auto" w:fill="auto"/>
              <w:spacing w:before="0" w:line="220" w:lineRule="exact"/>
              <w:ind w:firstLine="0"/>
            </w:pPr>
            <w:r>
              <w:rPr>
                <w:rStyle w:val="511pt"/>
              </w:rPr>
              <w:t>02</w:t>
            </w:r>
          </w:p>
        </w:tc>
        <w:tc>
          <w:tcPr>
            <w:tcW w:w="854" w:type="dxa"/>
            <w:tcBorders>
              <w:top w:val="single" w:sz="4" w:space="0" w:color="auto"/>
              <w:left w:val="single" w:sz="4" w:space="0" w:color="auto"/>
              <w:bottom w:val="single" w:sz="4" w:space="0" w:color="auto"/>
            </w:tcBorders>
            <w:shd w:val="clear" w:color="auto" w:fill="FFFFFF"/>
          </w:tcPr>
          <w:p w:rsidR="000B6546" w:rsidRDefault="000B6546" w:rsidP="000B6546">
            <w:pPr>
              <w:pStyle w:val="52"/>
              <w:shd w:val="clear" w:color="auto" w:fill="auto"/>
              <w:spacing w:before="0" w:line="206" w:lineRule="exact"/>
              <w:ind w:firstLine="0"/>
              <w:jc w:val="both"/>
            </w:pPr>
            <w:r>
              <w:rPr>
                <w:rStyle w:val="575pt"/>
              </w:rPr>
              <w:t>51 4 20 84290</w:t>
            </w:r>
          </w:p>
        </w:tc>
        <w:tc>
          <w:tcPr>
            <w:tcW w:w="566" w:type="dxa"/>
            <w:tcBorders>
              <w:top w:val="single" w:sz="4" w:space="0" w:color="auto"/>
              <w:left w:val="single" w:sz="4" w:space="0" w:color="auto"/>
              <w:bottom w:val="single" w:sz="4" w:space="0" w:color="auto"/>
            </w:tcBorders>
            <w:shd w:val="clear" w:color="auto" w:fill="FFFFFF"/>
          </w:tcPr>
          <w:p w:rsidR="000B6546" w:rsidRDefault="000B6546" w:rsidP="000B6546">
            <w:pPr>
              <w:pStyle w:val="52"/>
              <w:shd w:val="clear" w:color="auto" w:fill="auto"/>
              <w:spacing w:before="0" w:line="150" w:lineRule="exact"/>
              <w:ind w:left="160" w:firstLine="0"/>
            </w:pPr>
            <w:r>
              <w:rPr>
                <w:rStyle w:val="575pt"/>
              </w:rPr>
              <w:t>240</w:t>
            </w:r>
          </w:p>
        </w:tc>
        <w:tc>
          <w:tcPr>
            <w:tcW w:w="1565" w:type="dxa"/>
            <w:tcBorders>
              <w:top w:val="single" w:sz="4" w:space="0" w:color="auto"/>
              <w:left w:val="single" w:sz="4" w:space="0" w:color="auto"/>
              <w:bottom w:val="single" w:sz="4" w:space="0" w:color="auto"/>
            </w:tcBorders>
            <w:shd w:val="clear" w:color="auto" w:fill="FFFFFF"/>
          </w:tcPr>
          <w:p w:rsidR="000B6546" w:rsidRDefault="000B6546" w:rsidP="000B6546">
            <w:pPr>
              <w:pStyle w:val="52"/>
              <w:shd w:val="clear" w:color="auto" w:fill="auto"/>
              <w:spacing w:before="0" w:line="220" w:lineRule="exact"/>
              <w:ind w:firstLine="0"/>
              <w:jc w:val="right"/>
            </w:pPr>
            <w:r>
              <w:rPr>
                <w:rStyle w:val="511pt"/>
              </w:rPr>
              <w:t>197 000,00</w:t>
            </w:r>
          </w:p>
        </w:tc>
        <w:tc>
          <w:tcPr>
            <w:tcW w:w="1574" w:type="dxa"/>
            <w:tcBorders>
              <w:top w:val="single" w:sz="4" w:space="0" w:color="auto"/>
              <w:left w:val="single" w:sz="4" w:space="0" w:color="auto"/>
              <w:bottom w:val="single" w:sz="4" w:space="0" w:color="auto"/>
            </w:tcBorders>
            <w:shd w:val="clear" w:color="auto" w:fill="FFFFFF"/>
          </w:tcPr>
          <w:p w:rsidR="000B6546" w:rsidRDefault="000B6546" w:rsidP="000B6546">
            <w:pPr>
              <w:pStyle w:val="52"/>
              <w:shd w:val="clear" w:color="auto" w:fill="auto"/>
              <w:spacing w:before="0" w:line="220" w:lineRule="exact"/>
              <w:ind w:firstLine="0"/>
              <w:jc w:val="right"/>
            </w:pPr>
            <w:r>
              <w:rPr>
                <w:rStyle w:val="511pt"/>
              </w:rPr>
              <w:t>197 000,00</w:t>
            </w:r>
          </w:p>
        </w:tc>
        <w:tc>
          <w:tcPr>
            <w:tcW w:w="1416" w:type="dxa"/>
            <w:tcBorders>
              <w:top w:val="single" w:sz="4" w:space="0" w:color="auto"/>
              <w:left w:val="single" w:sz="4" w:space="0" w:color="auto"/>
              <w:bottom w:val="single" w:sz="4" w:space="0" w:color="auto"/>
            </w:tcBorders>
            <w:shd w:val="clear" w:color="auto" w:fill="FFFFFF"/>
          </w:tcPr>
          <w:p w:rsidR="000B6546" w:rsidRDefault="000B6546" w:rsidP="000B6546">
            <w:pPr>
              <w:rPr>
                <w:sz w:val="10"/>
                <w:szCs w:val="10"/>
              </w:rPr>
            </w:pPr>
          </w:p>
        </w:tc>
        <w:tc>
          <w:tcPr>
            <w:tcW w:w="730" w:type="dxa"/>
            <w:tcBorders>
              <w:top w:val="single" w:sz="4" w:space="0" w:color="auto"/>
              <w:left w:val="single" w:sz="4" w:space="0" w:color="auto"/>
              <w:bottom w:val="single" w:sz="4" w:space="0" w:color="auto"/>
              <w:right w:val="single" w:sz="4" w:space="0" w:color="auto"/>
            </w:tcBorders>
            <w:shd w:val="clear" w:color="auto" w:fill="FFFFFF"/>
          </w:tcPr>
          <w:p w:rsidR="000B6546" w:rsidRDefault="000B6546" w:rsidP="000B6546">
            <w:pPr>
              <w:pStyle w:val="52"/>
              <w:shd w:val="clear" w:color="auto" w:fill="auto"/>
              <w:spacing w:before="0" w:line="220" w:lineRule="exact"/>
              <w:ind w:right="280" w:firstLine="0"/>
              <w:jc w:val="right"/>
            </w:pPr>
            <w:r>
              <w:rPr>
                <w:rStyle w:val="511pt"/>
              </w:rPr>
              <w:t>0,0</w:t>
            </w:r>
          </w:p>
        </w:tc>
      </w:tr>
    </w:tbl>
    <w:p w:rsidR="00C96C2A" w:rsidRDefault="00C96C2A" w:rsidP="000F6074">
      <w:pPr>
        <w:widowControl/>
        <w:spacing w:after="200" w:line="276" w:lineRule="auto"/>
        <w:rPr>
          <w:rFonts w:ascii="Times New Roman" w:hAnsi="Times New Roman" w:cs="Times New Roman"/>
          <w:sz w:val="28"/>
          <w:szCs w:val="28"/>
        </w:rPr>
      </w:pPr>
    </w:p>
    <w:p w:rsidR="00C96C2A" w:rsidRDefault="00C96C2A">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tbl>
      <w:tblPr>
        <w:tblpPr w:leftFromText="180" w:rightFromText="180" w:horzAnchor="margin" w:tblpXSpec="center" w:tblpY="-741"/>
        <w:tblW w:w="10846" w:type="dxa"/>
        <w:tblLayout w:type="fixed"/>
        <w:tblCellMar>
          <w:left w:w="10" w:type="dxa"/>
          <w:right w:w="10" w:type="dxa"/>
        </w:tblCellMar>
        <w:tblLook w:val="04A0"/>
      </w:tblPr>
      <w:tblGrid>
        <w:gridCol w:w="2726"/>
        <w:gridCol w:w="571"/>
        <w:gridCol w:w="427"/>
        <w:gridCol w:w="427"/>
        <w:gridCol w:w="850"/>
        <w:gridCol w:w="566"/>
        <w:gridCol w:w="1565"/>
        <w:gridCol w:w="1574"/>
        <w:gridCol w:w="1406"/>
        <w:gridCol w:w="734"/>
      </w:tblGrid>
      <w:tr w:rsidR="00C96C2A" w:rsidTr="00C96C2A">
        <w:trPr>
          <w:trHeight w:hRule="exact" w:val="1493"/>
        </w:trPr>
        <w:tc>
          <w:tcPr>
            <w:tcW w:w="2726"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center"/>
            </w:pPr>
            <w:r>
              <w:rPr>
                <w:rStyle w:val="511pt"/>
                <w:vertAlign w:val="superscript"/>
              </w:rPr>
              <w:lastRenderedPageBreak/>
              <w:t>4</w:t>
            </w:r>
            <w:r>
              <w:rPr>
                <w:rStyle w:val="511pt"/>
              </w:rPr>
              <w:t xml:space="preserve"> Наименование</w:t>
            </w:r>
          </w:p>
        </w:tc>
        <w:tc>
          <w:tcPr>
            <w:tcW w:w="571"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left="160" w:firstLine="0"/>
            </w:pPr>
            <w:r>
              <w:rPr>
                <w:rStyle w:val="511pt"/>
              </w:rPr>
              <w:t>Гл</w:t>
            </w:r>
          </w:p>
        </w:tc>
        <w:tc>
          <w:tcPr>
            <w:tcW w:w="427"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pPr>
            <w:proofErr w:type="spellStart"/>
            <w:r>
              <w:rPr>
                <w:rStyle w:val="511pt"/>
              </w:rPr>
              <w:t>Рз</w:t>
            </w:r>
            <w:proofErr w:type="spellEnd"/>
          </w:p>
        </w:tc>
        <w:tc>
          <w:tcPr>
            <w:tcW w:w="427"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after="120" w:line="220" w:lineRule="exact"/>
              <w:ind w:firstLine="0"/>
            </w:pPr>
            <w:proofErr w:type="gramStart"/>
            <w:r>
              <w:rPr>
                <w:rStyle w:val="511pt"/>
              </w:rPr>
              <w:t>П</w:t>
            </w:r>
            <w:proofErr w:type="gramEnd"/>
          </w:p>
          <w:p w:rsidR="00C96C2A" w:rsidRDefault="00C96C2A" w:rsidP="00C96C2A">
            <w:pPr>
              <w:pStyle w:val="52"/>
              <w:shd w:val="clear" w:color="auto" w:fill="auto"/>
              <w:spacing w:before="120" w:line="220" w:lineRule="exact"/>
              <w:ind w:firstLine="0"/>
            </w:pPr>
            <w:proofErr w:type="gramStart"/>
            <w:r>
              <w:rPr>
                <w:rStyle w:val="511pt"/>
              </w:rPr>
              <w:t>Р</w:t>
            </w:r>
            <w:proofErr w:type="gramEnd"/>
          </w:p>
        </w:tc>
        <w:tc>
          <w:tcPr>
            <w:tcW w:w="850"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right="200" w:firstLine="0"/>
              <w:jc w:val="right"/>
            </w:pPr>
            <w:r>
              <w:rPr>
                <w:rStyle w:val="511pt"/>
              </w:rPr>
              <w:t>ЦСР</w:t>
            </w:r>
          </w:p>
        </w:tc>
        <w:tc>
          <w:tcPr>
            <w:tcW w:w="566"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left="160" w:firstLine="0"/>
            </w:pPr>
            <w:r>
              <w:rPr>
                <w:rStyle w:val="511pt"/>
              </w:rPr>
              <w:t>ВР</w:t>
            </w:r>
          </w:p>
        </w:tc>
        <w:tc>
          <w:tcPr>
            <w:tcW w:w="1565"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45" w:lineRule="exact"/>
              <w:ind w:firstLine="0"/>
              <w:jc w:val="both"/>
            </w:pPr>
            <w:r>
              <w:rPr>
                <w:rStyle w:val="511pt"/>
              </w:rPr>
              <w:t>Утверждено на 2022 год</w:t>
            </w:r>
          </w:p>
        </w:tc>
        <w:tc>
          <w:tcPr>
            <w:tcW w:w="1574"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40" w:lineRule="exact"/>
              <w:ind w:firstLine="0"/>
              <w:jc w:val="center"/>
            </w:pPr>
            <w:r>
              <w:rPr>
                <w:rStyle w:val="511pt"/>
              </w:rPr>
              <w:t>Уточненная бюджетная роспись на 2022 год</w:t>
            </w:r>
          </w:p>
        </w:tc>
        <w:tc>
          <w:tcPr>
            <w:tcW w:w="1406"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40" w:lineRule="exact"/>
              <w:ind w:firstLine="0"/>
              <w:jc w:val="center"/>
            </w:pPr>
            <w:r>
              <w:rPr>
                <w:rStyle w:val="511pt"/>
              </w:rPr>
              <w:t>Кассовое исполнение за 1 квартал 2022 года</w:t>
            </w:r>
          </w:p>
        </w:tc>
        <w:tc>
          <w:tcPr>
            <w:tcW w:w="734" w:type="dxa"/>
            <w:tcBorders>
              <w:top w:val="single" w:sz="4" w:space="0" w:color="auto"/>
              <w:left w:val="single" w:sz="4" w:space="0" w:color="auto"/>
              <w:right w:val="single" w:sz="4" w:space="0" w:color="auto"/>
            </w:tcBorders>
            <w:shd w:val="clear" w:color="auto" w:fill="FFFFFF"/>
            <w:vAlign w:val="bottom"/>
          </w:tcPr>
          <w:p w:rsidR="00C96C2A" w:rsidRDefault="00C96C2A" w:rsidP="00C96C2A">
            <w:pPr>
              <w:pStyle w:val="52"/>
              <w:shd w:val="clear" w:color="auto" w:fill="auto"/>
              <w:spacing w:before="0" w:after="60" w:line="220" w:lineRule="exact"/>
              <w:ind w:left="200" w:firstLine="0"/>
            </w:pPr>
            <w:proofErr w:type="spellStart"/>
            <w:r>
              <w:rPr>
                <w:rStyle w:val="511pt"/>
              </w:rPr>
              <w:t>ПроЦе</w:t>
            </w:r>
            <w:proofErr w:type="spellEnd"/>
          </w:p>
          <w:p w:rsidR="00C96C2A" w:rsidRDefault="00C96C2A" w:rsidP="00C96C2A">
            <w:pPr>
              <w:pStyle w:val="52"/>
              <w:shd w:val="clear" w:color="auto" w:fill="auto"/>
              <w:spacing w:line="197" w:lineRule="exact"/>
              <w:ind w:left="300" w:firstLine="0"/>
            </w:pPr>
            <w:r>
              <w:rPr>
                <w:rStyle w:val="5ArialNarrow45pt"/>
              </w:rPr>
              <w:t>нт</w:t>
            </w:r>
            <w:proofErr w:type="gramStart"/>
            <w:r>
              <w:rPr>
                <w:rStyle w:val="5ArialNarrow45pt"/>
              </w:rPr>
              <w:t>4</w:t>
            </w:r>
            <w:proofErr w:type="gramEnd"/>
          </w:p>
          <w:p w:rsidR="00C96C2A" w:rsidRDefault="00C96C2A" w:rsidP="00C96C2A">
            <w:pPr>
              <w:pStyle w:val="52"/>
              <w:shd w:val="clear" w:color="auto" w:fill="auto"/>
              <w:spacing w:before="0" w:line="197" w:lineRule="exact"/>
              <w:ind w:left="200" w:firstLine="0"/>
            </w:pPr>
            <w:r>
              <w:rPr>
                <w:rStyle w:val="5ArialNarrow45pt"/>
              </w:rPr>
              <w:t>ИСПОЛ</w:t>
            </w:r>
          </w:p>
          <w:p w:rsidR="00C96C2A" w:rsidRDefault="00C96C2A" w:rsidP="00C96C2A">
            <w:pPr>
              <w:pStyle w:val="52"/>
              <w:shd w:val="clear" w:color="auto" w:fill="auto"/>
              <w:spacing w:before="0" w:line="197" w:lineRule="exact"/>
              <w:ind w:left="200" w:firstLine="0"/>
            </w:pPr>
            <w:r>
              <w:rPr>
                <w:rStyle w:val="575pt"/>
              </w:rPr>
              <w:t>нения</w:t>
            </w:r>
          </w:p>
          <w:p w:rsidR="00C96C2A" w:rsidRDefault="00C96C2A" w:rsidP="00C96C2A">
            <w:pPr>
              <w:pStyle w:val="52"/>
              <w:shd w:val="clear" w:color="auto" w:fill="auto"/>
              <w:spacing w:before="0" w:line="197" w:lineRule="exact"/>
              <w:ind w:left="300" w:firstLine="0"/>
            </w:pPr>
            <w:r>
              <w:rPr>
                <w:rStyle w:val="575pt"/>
              </w:rPr>
              <w:t>к</w:t>
            </w:r>
          </w:p>
          <w:p w:rsidR="00C96C2A" w:rsidRDefault="00C96C2A" w:rsidP="00C96C2A">
            <w:pPr>
              <w:pStyle w:val="52"/>
              <w:shd w:val="clear" w:color="auto" w:fill="auto"/>
              <w:spacing w:before="0" w:after="60" w:line="150" w:lineRule="exact"/>
              <w:ind w:left="200" w:firstLine="0"/>
            </w:pPr>
            <w:r>
              <w:rPr>
                <w:rStyle w:val="575pt"/>
              </w:rPr>
              <w:t>росли</w:t>
            </w:r>
          </w:p>
          <w:p w:rsidR="00C96C2A" w:rsidRDefault="00C96C2A" w:rsidP="00C96C2A">
            <w:pPr>
              <w:pStyle w:val="52"/>
              <w:shd w:val="clear" w:color="auto" w:fill="auto"/>
              <w:spacing w:line="150" w:lineRule="exact"/>
              <w:ind w:left="300" w:firstLine="0"/>
            </w:pPr>
            <w:r>
              <w:rPr>
                <w:rStyle w:val="575pt"/>
              </w:rPr>
              <w:t>си</w:t>
            </w:r>
          </w:p>
        </w:tc>
      </w:tr>
      <w:tr w:rsidR="00C96C2A" w:rsidTr="00C96C2A">
        <w:trPr>
          <w:trHeight w:hRule="exact" w:val="653"/>
        </w:trPr>
        <w:tc>
          <w:tcPr>
            <w:tcW w:w="2726"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pPr>
            <w:r>
              <w:rPr>
                <w:rStyle w:val="511pt"/>
              </w:rPr>
              <w:t>(муниципальных) нужд</w:t>
            </w:r>
          </w:p>
        </w:tc>
        <w:tc>
          <w:tcPr>
            <w:tcW w:w="571" w:type="dxa"/>
            <w:tcBorders>
              <w:top w:val="single" w:sz="4" w:space="0" w:color="auto"/>
              <w:left w:val="single" w:sz="4" w:space="0" w:color="auto"/>
            </w:tcBorders>
            <w:shd w:val="clear" w:color="auto" w:fill="FFFFFF"/>
          </w:tcPr>
          <w:p w:rsidR="00C96C2A" w:rsidRDefault="00C96C2A" w:rsidP="00C96C2A">
            <w:pPr>
              <w:rPr>
                <w:sz w:val="10"/>
                <w:szCs w:val="10"/>
              </w:rPr>
            </w:pPr>
          </w:p>
        </w:tc>
        <w:tc>
          <w:tcPr>
            <w:tcW w:w="427" w:type="dxa"/>
            <w:tcBorders>
              <w:top w:val="single" w:sz="4" w:space="0" w:color="auto"/>
              <w:left w:val="single" w:sz="4" w:space="0" w:color="auto"/>
            </w:tcBorders>
            <w:shd w:val="clear" w:color="auto" w:fill="FFFFFF"/>
          </w:tcPr>
          <w:p w:rsidR="00C96C2A" w:rsidRDefault="00C96C2A" w:rsidP="00C96C2A">
            <w:pPr>
              <w:rPr>
                <w:sz w:val="10"/>
                <w:szCs w:val="10"/>
              </w:rPr>
            </w:pPr>
          </w:p>
        </w:tc>
        <w:tc>
          <w:tcPr>
            <w:tcW w:w="427" w:type="dxa"/>
            <w:tcBorders>
              <w:top w:val="single" w:sz="4" w:space="0" w:color="auto"/>
              <w:left w:val="single" w:sz="4" w:space="0" w:color="auto"/>
            </w:tcBorders>
            <w:shd w:val="clear" w:color="auto" w:fill="FFFFFF"/>
          </w:tcPr>
          <w:p w:rsidR="00C96C2A" w:rsidRDefault="00C96C2A" w:rsidP="00C96C2A">
            <w:pPr>
              <w:rPr>
                <w:sz w:val="10"/>
                <w:szCs w:val="10"/>
              </w:rPr>
            </w:pPr>
          </w:p>
        </w:tc>
        <w:tc>
          <w:tcPr>
            <w:tcW w:w="850" w:type="dxa"/>
            <w:tcBorders>
              <w:top w:val="single" w:sz="4" w:space="0" w:color="auto"/>
              <w:left w:val="single" w:sz="4" w:space="0" w:color="auto"/>
            </w:tcBorders>
            <w:shd w:val="clear" w:color="auto" w:fill="FFFFFF"/>
          </w:tcPr>
          <w:p w:rsidR="00C96C2A" w:rsidRDefault="00C96C2A" w:rsidP="00C96C2A">
            <w:pPr>
              <w:rPr>
                <w:sz w:val="10"/>
                <w:szCs w:val="10"/>
              </w:rPr>
            </w:pPr>
          </w:p>
        </w:tc>
        <w:tc>
          <w:tcPr>
            <w:tcW w:w="566" w:type="dxa"/>
            <w:tcBorders>
              <w:top w:val="single" w:sz="4" w:space="0" w:color="auto"/>
              <w:left w:val="single" w:sz="4" w:space="0" w:color="auto"/>
            </w:tcBorders>
            <w:shd w:val="clear" w:color="auto" w:fill="FFFFFF"/>
          </w:tcPr>
          <w:p w:rsidR="00C96C2A" w:rsidRDefault="00C96C2A" w:rsidP="00C96C2A">
            <w:pPr>
              <w:rPr>
                <w:sz w:val="10"/>
                <w:szCs w:val="10"/>
              </w:rPr>
            </w:pPr>
          </w:p>
        </w:tc>
        <w:tc>
          <w:tcPr>
            <w:tcW w:w="1565" w:type="dxa"/>
            <w:tcBorders>
              <w:top w:val="single" w:sz="4" w:space="0" w:color="auto"/>
              <w:left w:val="single" w:sz="4" w:space="0" w:color="auto"/>
            </w:tcBorders>
            <w:shd w:val="clear" w:color="auto" w:fill="FFFFFF"/>
          </w:tcPr>
          <w:p w:rsidR="00C96C2A" w:rsidRDefault="00C96C2A" w:rsidP="00C96C2A">
            <w:pPr>
              <w:rPr>
                <w:sz w:val="10"/>
                <w:szCs w:val="10"/>
              </w:rPr>
            </w:pPr>
          </w:p>
        </w:tc>
        <w:tc>
          <w:tcPr>
            <w:tcW w:w="1574" w:type="dxa"/>
            <w:tcBorders>
              <w:top w:val="single" w:sz="4" w:space="0" w:color="auto"/>
              <w:left w:val="single" w:sz="4" w:space="0" w:color="auto"/>
            </w:tcBorders>
            <w:shd w:val="clear" w:color="auto" w:fill="FFFFFF"/>
          </w:tcPr>
          <w:p w:rsidR="00C96C2A" w:rsidRDefault="00C96C2A" w:rsidP="00C96C2A">
            <w:pPr>
              <w:rPr>
                <w:sz w:val="10"/>
                <w:szCs w:val="10"/>
              </w:rPr>
            </w:pPr>
          </w:p>
        </w:tc>
        <w:tc>
          <w:tcPr>
            <w:tcW w:w="1406" w:type="dxa"/>
            <w:tcBorders>
              <w:top w:val="single" w:sz="4" w:space="0" w:color="auto"/>
              <w:left w:val="single" w:sz="4" w:space="0" w:color="auto"/>
            </w:tcBorders>
            <w:shd w:val="clear" w:color="auto" w:fill="FFFFFF"/>
          </w:tcPr>
          <w:p w:rsidR="00C96C2A" w:rsidRDefault="00C96C2A" w:rsidP="00C96C2A">
            <w:pPr>
              <w:rPr>
                <w:sz w:val="10"/>
                <w:szCs w:val="10"/>
              </w:rPr>
            </w:pPr>
          </w:p>
        </w:tc>
        <w:tc>
          <w:tcPr>
            <w:tcW w:w="734" w:type="dxa"/>
            <w:tcBorders>
              <w:top w:val="single" w:sz="4" w:space="0" w:color="auto"/>
              <w:left w:val="single" w:sz="4" w:space="0" w:color="auto"/>
              <w:right w:val="single" w:sz="4" w:space="0" w:color="auto"/>
            </w:tcBorders>
            <w:shd w:val="clear" w:color="auto" w:fill="FFFFFF"/>
          </w:tcPr>
          <w:p w:rsidR="00C96C2A" w:rsidRDefault="00C96C2A" w:rsidP="00C96C2A">
            <w:pPr>
              <w:rPr>
                <w:sz w:val="10"/>
                <w:szCs w:val="10"/>
              </w:rPr>
            </w:pPr>
          </w:p>
        </w:tc>
      </w:tr>
      <w:tr w:rsidR="00C96C2A" w:rsidTr="00C96C2A">
        <w:trPr>
          <w:trHeight w:hRule="exact" w:val="734"/>
        </w:trPr>
        <w:tc>
          <w:tcPr>
            <w:tcW w:w="2726" w:type="dxa"/>
            <w:tcBorders>
              <w:top w:val="single" w:sz="4" w:space="0" w:color="auto"/>
              <w:left w:val="single" w:sz="4" w:space="0" w:color="auto"/>
            </w:tcBorders>
            <w:shd w:val="clear" w:color="auto" w:fill="FFFFFF"/>
            <w:vAlign w:val="bottom"/>
          </w:tcPr>
          <w:p w:rsidR="00C96C2A" w:rsidRDefault="00C96C2A" w:rsidP="00C96C2A">
            <w:pPr>
              <w:pStyle w:val="52"/>
              <w:shd w:val="clear" w:color="auto" w:fill="auto"/>
              <w:spacing w:before="0" w:line="240" w:lineRule="exact"/>
              <w:ind w:firstLine="0"/>
            </w:pPr>
            <w:r>
              <w:rPr>
                <w:rStyle w:val="511pt"/>
              </w:rPr>
              <w:t>Управление образования администрации Клетнянского района</w:t>
            </w:r>
          </w:p>
        </w:tc>
        <w:tc>
          <w:tcPr>
            <w:tcW w:w="571"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150" w:lineRule="exact"/>
              <w:ind w:left="160" w:firstLine="0"/>
            </w:pPr>
            <w:r>
              <w:rPr>
                <w:rStyle w:val="575pt"/>
              </w:rPr>
              <w:t>852</w:t>
            </w:r>
          </w:p>
        </w:tc>
        <w:tc>
          <w:tcPr>
            <w:tcW w:w="427" w:type="dxa"/>
            <w:tcBorders>
              <w:top w:val="single" w:sz="4" w:space="0" w:color="auto"/>
              <w:left w:val="single" w:sz="4" w:space="0" w:color="auto"/>
            </w:tcBorders>
            <w:shd w:val="clear" w:color="auto" w:fill="FFFFFF"/>
          </w:tcPr>
          <w:p w:rsidR="00C96C2A" w:rsidRDefault="00C96C2A" w:rsidP="00C96C2A">
            <w:pPr>
              <w:rPr>
                <w:sz w:val="10"/>
                <w:szCs w:val="10"/>
              </w:rPr>
            </w:pPr>
          </w:p>
        </w:tc>
        <w:tc>
          <w:tcPr>
            <w:tcW w:w="427" w:type="dxa"/>
            <w:tcBorders>
              <w:top w:val="single" w:sz="4" w:space="0" w:color="auto"/>
              <w:left w:val="single" w:sz="4" w:space="0" w:color="auto"/>
            </w:tcBorders>
            <w:shd w:val="clear" w:color="auto" w:fill="FFFFFF"/>
          </w:tcPr>
          <w:p w:rsidR="00C96C2A" w:rsidRDefault="00C96C2A" w:rsidP="00C96C2A">
            <w:pPr>
              <w:rPr>
                <w:sz w:val="10"/>
                <w:szCs w:val="10"/>
              </w:rPr>
            </w:pPr>
          </w:p>
        </w:tc>
        <w:tc>
          <w:tcPr>
            <w:tcW w:w="850" w:type="dxa"/>
            <w:tcBorders>
              <w:top w:val="single" w:sz="4" w:space="0" w:color="auto"/>
              <w:left w:val="single" w:sz="4" w:space="0" w:color="auto"/>
            </w:tcBorders>
            <w:shd w:val="clear" w:color="auto" w:fill="FFFFFF"/>
          </w:tcPr>
          <w:p w:rsidR="00C96C2A" w:rsidRDefault="00C96C2A" w:rsidP="00C96C2A">
            <w:pPr>
              <w:rPr>
                <w:sz w:val="10"/>
                <w:szCs w:val="10"/>
              </w:rPr>
            </w:pPr>
          </w:p>
        </w:tc>
        <w:tc>
          <w:tcPr>
            <w:tcW w:w="566" w:type="dxa"/>
            <w:tcBorders>
              <w:top w:val="single" w:sz="4" w:space="0" w:color="auto"/>
              <w:left w:val="single" w:sz="4" w:space="0" w:color="auto"/>
            </w:tcBorders>
            <w:shd w:val="clear" w:color="auto" w:fill="FFFFFF"/>
          </w:tcPr>
          <w:p w:rsidR="00C96C2A" w:rsidRDefault="00C96C2A" w:rsidP="00C96C2A">
            <w:pPr>
              <w:rPr>
                <w:sz w:val="10"/>
                <w:szCs w:val="10"/>
              </w:rPr>
            </w:pPr>
          </w:p>
        </w:tc>
        <w:tc>
          <w:tcPr>
            <w:tcW w:w="1565"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196 863 356,00</w:t>
            </w:r>
          </w:p>
        </w:tc>
        <w:tc>
          <w:tcPr>
            <w:tcW w:w="1574"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246 079 096,41</w:t>
            </w:r>
          </w:p>
        </w:tc>
        <w:tc>
          <w:tcPr>
            <w:tcW w:w="1406"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41 516 115,76</w:t>
            </w:r>
          </w:p>
        </w:tc>
        <w:tc>
          <w:tcPr>
            <w:tcW w:w="734" w:type="dxa"/>
            <w:tcBorders>
              <w:top w:val="single" w:sz="4" w:space="0" w:color="auto"/>
              <w:left w:val="single" w:sz="4" w:space="0" w:color="auto"/>
              <w:right w:val="single" w:sz="4" w:space="0" w:color="auto"/>
            </w:tcBorders>
            <w:shd w:val="clear" w:color="auto" w:fill="FFFFFF"/>
          </w:tcPr>
          <w:p w:rsidR="00C96C2A" w:rsidRDefault="00C96C2A" w:rsidP="00C96C2A">
            <w:pPr>
              <w:pStyle w:val="52"/>
              <w:shd w:val="clear" w:color="auto" w:fill="auto"/>
              <w:spacing w:before="0" w:line="220" w:lineRule="exact"/>
              <w:ind w:right="200" w:firstLine="0"/>
              <w:jc w:val="right"/>
            </w:pPr>
            <w:r>
              <w:rPr>
                <w:rStyle w:val="511pt"/>
              </w:rPr>
              <w:t>16,9</w:t>
            </w:r>
          </w:p>
        </w:tc>
      </w:tr>
      <w:tr w:rsidR="00C96C2A" w:rsidTr="00C96C2A">
        <w:trPr>
          <w:trHeight w:hRule="exact" w:val="322"/>
        </w:trPr>
        <w:tc>
          <w:tcPr>
            <w:tcW w:w="2726"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pPr>
            <w:r>
              <w:rPr>
                <w:rStyle w:val="511pt"/>
              </w:rPr>
              <w:t>Образование</w:t>
            </w:r>
          </w:p>
        </w:tc>
        <w:tc>
          <w:tcPr>
            <w:tcW w:w="571"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150" w:lineRule="exact"/>
              <w:ind w:left="160" w:firstLine="0"/>
            </w:pPr>
            <w:r>
              <w:rPr>
                <w:rStyle w:val="575pt"/>
              </w:rPr>
              <w:t>852</w:t>
            </w:r>
          </w:p>
        </w:tc>
        <w:tc>
          <w:tcPr>
            <w:tcW w:w="427"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pPr>
            <w:r>
              <w:rPr>
                <w:rStyle w:val="511pt"/>
              </w:rPr>
              <w:t>07</w:t>
            </w:r>
          </w:p>
        </w:tc>
        <w:tc>
          <w:tcPr>
            <w:tcW w:w="427" w:type="dxa"/>
            <w:tcBorders>
              <w:top w:val="single" w:sz="4" w:space="0" w:color="auto"/>
              <w:left w:val="single" w:sz="4" w:space="0" w:color="auto"/>
            </w:tcBorders>
            <w:shd w:val="clear" w:color="auto" w:fill="FFFFFF"/>
          </w:tcPr>
          <w:p w:rsidR="00C96C2A" w:rsidRDefault="00C96C2A" w:rsidP="00C96C2A">
            <w:pPr>
              <w:rPr>
                <w:sz w:val="10"/>
                <w:szCs w:val="10"/>
              </w:rPr>
            </w:pPr>
          </w:p>
        </w:tc>
        <w:tc>
          <w:tcPr>
            <w:tcW w:w="850" w:type="dxa"/>
            <w:tcBorders>
              <w:top w:val="single" w:sz="4" w:space="0" w:color="auto"/>
              <w:left w:val="single" w:sz="4" w:space="0" w:color="auto"/>
            </w:tcBorders>
            <w:shd w:val="clear" w:color="auto" w:fill="FFFFFF"/>
          </w:tcPr>
          <w:p w:rsidR="00C96C2A" w:rsidRDefault="00C96C2A" w:rsidP="00C96C2A">
            <w:pPr>
              <w:rPr>
                <w:sz w:val="10"/>
                <w:szCs w:val="10"/>
              </w:rPr>
            </w:pPr>
          </w:p>
        </w:tc>
        <w:tc>
          <w:tcPr>
            <w:tcW w:w="566" w:type="dxa"/>
            <w:tcBorders>
              <w:top w:val="single" w:sz="4" w:space="0" w:color="auto"/>
              <w:left w:val="single" w:sz="4" w:space="0" w:color="auto"/>
            </w:tcBorders>
            <w:shd w:val="clear" w:color="auto" w:fill="FFFFFF"/>
          </w:tcPr>
          <w:p w:rsidR="00C96C2A" w:rsidRDefault="00C96C2A" w:rsidP="00C96C2A">
            <w:pPr>
              <w:rPr>
                <w:sz w:val="10"/>
                <w:szCs w:val="10"/>
              </w:rPr>
            </w:pPr>
          </w:p>
        </w:tc>
        <w:tc>
          <w:tcPr>
            <w:tcW w:w="1565"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188 134 798,00</w:t>
            </w:r>
          </w:p>
        </w:tc>
        <w:tc>
          <w:tcPr>
            <w:tcW w:w="1574"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237 350 538,41</w:t>
            </w:r>
          </w:p>
        </w:tc>
        <w:tc>
          <w:tcPr>
            <w:tcW w:w="1406"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40 209 168,27</w:t>
            </w:r>
          </w:p>
        </w:tc>
        <w:tc>
          <w:tcPr>
            <w:tcW w:w="734" w:type="dxa"/>
            <w:tcBorders>
              <w:top w:val="single" w:sz="4" w:space="0" w:color="auto"/>
              <w:left w:val="single" w:sz="4" w:space="0" w:color="auto"/>
              <w:right w:val="single" w:sz="4" w:space="0" w:color="auto"/>
            </w:tcBorders>
            <w:shd w:val="clear" w:color="auto" w:fill="FFFFFF"/>
          </w:tcPr>
          <w:p w:rsidR="00C96C2A" w:rsidRDefault="00C96C2A" w:rsidP="00C96C2A">
            <w:pPr>
              <w:pStyle w:val="52"/>
              <w:shd w:val="clear" w:color="auto" w:fill="auto"/>
              <w:spacing w:before="0" w:line="220" w:lineRule="exact"/>
              <w:ind w:right="200" w:firstLine="0"/>
              <w:jc w:val="right"/>
            </w:pPr>
            <w:r>
              <w:rPr>
                <w:rStyle w:val="511pt"/>
              </w:rPr>
              <w:t>16,9</w:t>
            </w:r>
          </w:p>
        </w:tc>
      </w:tr>
      <w:tr w:rsidR="00C96C2A" w:rsidTr="00C96C2A">
        <w:trPr>
          <w:trHeight w:hRule="exact" w:val="278"/>
        </w:trPr>
        <w:tc>
          <w:tcPr>
            <w:tcW w:w="2726"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pPr>
            <w:r>
              <w:rPr>
                <w:rStyle w:val="511pt"/>
              </w:rPr>
              <w:t>Дошкольное образование</w:t>
            </w:r>
          </w:p>
        </w:tc>
        <w:tc>
          <w:tcPr>
            <w:tcW w:w="571"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150" w:lineRule="exact"/>
              <w:ind w:left="160" w:firstLine="0"/>
            </w:pPr>
            <w:r>
              <w:rPr>
                <w:rStyle w:val="575pt"/>
              </w:rPr>
              <w:t>852</w:t>
            </w:r>
          </w:p>
        </w:tc>
        <w:tc>
          <w:tcPr>
            <w:tcW w:w="427"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pPr>
            <w:r>
              <w:rPr>
                <w:rStyle w:val="511pt"/>
              </w:rPr>
              <w:t>07</w:t>
            </w:r>
          </w:p>
        </w:tc>
        <w:tc>
          <w:tcPr>
            <w:tcW w:w="427" w:type="dxa"/>
            <w:tcBorders>
              <w:top w:val="single" w:sz="4" w:space="0" w:color="auto"/>
              <w:left w:val="single" w:sz="4" w:space="0" w:color="auto"/>
            </w:tcBorders>
            <w:shd w:val="clear" w:color="auto" w:fill="FFFFFF"/>
            <w:vAlign w:val="bottom"/>
          </w:tcPr>
          <w:p w:rsidR="00C96C2A" w:rsidRDefault="00C96C2A" w:rsidP="00C96C2A">
            <w:pPr>
              <w:pStyle w:val="52"/>
              <w:shd w:val="clear" w:color="auto" w:fill="auto"/>
              <w:spacing w:before="0" w:line="220" w:lineRule="exact"/>
              <w:ind w:firstLine="0"/>
            </w:pPr>
            <w:r>
              <w:rPr>
                <w:rStyle w:val="511pt"/>
              </w:rPr>
              <w:t>01</w:t>
            </w:r>
          </w:p>
        </w:tc>
        <w:tc>
          <w:tcPr>
            <w:tcW w:w="850" w:type="dxa"/>
            <w:tcBorders>
              <w:top w:val="single" w:sz="4" w:space="0" w:color="auto"/>
              <w:left w:val="single" w:sz="4" w:space="0" w:color="auto"/>
            </w:tcBorders>
            <w:shd w:val="clear" w:color="auto" w:fill="FFFFFF"/>
          </w:tcPr>
          <w:p w:rsidR="00C96C2A" w:rsidRDefault="00C96C2A" w:rsidP="00C96C2A">
            <w:pPr>
              <w:rPr>
                <w:sz w:val="10"/>
                <w:szCs w:val="10"/>
              </w:rPr>
            </w:pPr>
          </w:p>
        </w:tc>
        <w:tc>
          <w:tcPr>
            <w:tcW w:w="566" w:type="dxa"/>
            <w:tcBorders>
              <w:top w:val="single" w:sz="4" w:space="0" w:color="auto"/>
              <w:left w:val="single" w:sz="4" w:space="0" w:color="auto"/>
            </w:tcBorders>
            <w:shd w:val="clear" w:color="auto" w:fill="FFFFFF"/>
          </w:tcPr>
          <w:p w:rsidR="00C96C2A" w:rsidRDefault="00C96C2A" w:rsidP="00C96C2A">
            <w:pPr>
              <w:rPr>
                <w:sz w:val="10"/>
                <w:szCs w:val="10"/>
              </w:rPr>
            </w:pPr>
          </w:p>
        </w:tc>
        <w:tc>
          <w:tcPr>
            <w:tcW w:w="1565"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42 566 690,00</w:t>
            </w:r>
          </w:p>
        </w:tc>
        <w:tc>
          <w:tcPr>
            <w:tcW w:w="1574"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42 566 690,00</w:t>
            </w:r>
          </w:p>
        </w:tc>
        <w:tc>
          <w:tcPr>
            <w:tcW w:w="1406"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8 566 883,65</w:t>
            </w:r>
          </w:p>
        </w:tc>
        <w:tc>
          <w:tcPr>
            <w:tcW w:w="734" w:type="dxa"/>
            <w:tcBorders>
              <w:top w:val="single" w:sz="4" w:space="0" w:color="auto"/>
              <w:left w:val="single" w:sz="4" w:space="0" w:color="auto"/>
              <w:right w:val="single" w:sz="4" w:space="0" w:color="auto"/>
            </w:tcBorders>
            <w:shd w:val="clear" w:color="auto" w:fill="FFFFFF"/>
            <w:vAlign w:val="bottom"/>
          </w:tcPr>
          <w:p w:rsidR="00C96C2A" w:rsidRDefault="00C96C2A" w:rsidP="00C96C2A">
            <w:pPr>
              <w:pStyle w:val="52"/>
              <w:shd w:val="clear" w:color="auto" w:fill="auto"/>
              <w:spacing w:before="0" w:line="220" w:lineRule="exact"/>
              <w:ind w:right="200" w:firstLine="0"/>
              <w:jc w:val="right"/>
            </w:pPr>
            <w:r>
              <w:rPr>
                <w:rStyle w:val="511pt"/>
              </w:rPr>
              <w:t>20,1</w:t>
            </w:r>
          </w:p>
        </w:tc>
      </w:tr>
      <w:tr w:rsidR="00C96C2A" w:rsidTr="00C96C2A">
        <w:trPr>
          <w:trHeight w:hRule="exact" w:val="4594"/>
        </w:trPr>
        <w:tc>
          <w:tcPr>
            <w:tcW w:w="2726" w:type="dxa"/>
            <w:tcBorders>
              <w:top w:val="single" w:sz="4" w:space="0" w:color="auto"/>
              <w:left w:val="single" w:sz="4" w:space="0" w:color="auto"/>
            </w:tcBorders>
            <w:shd w:val="clear" w:color="auto" w:fill="FFFFFF"/>
            <w:vAlign w:val="bottom"/>
          </w:tcPr>
          <w:p w:rsidR="00C96C2A" w:rsidRDefault="00C96C2A" w:rsidP="00C96C2A">
            <w:pPr>
              <w:pStyle w:val="52"/>
              <w:shd w:val="clear" w:color="auto" w:fill="auto"/>
              <w:spacing w:before="0" w:line="240" w:lineRule="exact"/>
              <w:ind w:firstLine="0"/>
            </w:pPr>
            <w:proofErr w:type="gramStart"/>
            <w:r>
              <w:rPr>
                <w:rStyle w:val="511pt"/>
              </w:rPr>
              <w:t>Осуществление отдельных полномочий в сфере образования (финансовое обеспечение</w:t>
            </w:r>
            <w:proofErr w:type="gramEnd"/>
          </w:p>
          <w:p w:rsidR="00C96C2A" w:rsidRDefault="00C96C2A" w:rsidP="00C96C2A">
            <w:pPr>
              <w:pStyle w:val="52"/>
              <w:shd w:val="clear" w:color="auto" w:fill="auto"/>
              <w:spacing w:before="0" w:line="240" w:lineRule="exact"/>
              <w:ind w:firstLine="0"/>
            </w:pPr>
            <w:proofErr w:type="gramStart"/>
            <w:r>
              <w:rPr>
                <w:rStyle w:val="511pt"/>
              </w:rPr>
              <w:t>государственных гарантий реализации прав на получение общедоступного и бесплатного дошкольного образования в образовательных Организациях (муниципальных</w:t>
            </w:r>
            <w:proofErr w:type="gramEnd"/>
          </w:p>
          <w:p w:rsidR="00C96C2A" w:rsidRDefault="00C96C2A" w:rsidP="00C96C2A">
            <w:pPr>
              <w:pStyle w:val="52"/>
              <w:shd w:val="clear" w:color="auto" w:fill="auto"/>
              <w:spacing w:before="0" w:line="240" w:lineRule="exact"/>
              <w:ind w:firstLine="0"/>
            </w:pPr>
            <w:r>
              <w:rPr>
                <w:rStyle w:val="511pt"/>
              </w:rPr>
              <w:t>ДОШКОЛЬНЫХ</w:t>
            </w:r>
          </w:p>
          <w:p w:rsidR="00C96C2A" w:rsidRDefault="00C96C2A" w:rsidP="00C96C2A">
            <w:pPr>
              <w:pStyle w:val="52"/>
              <w:shd w:val="clear" w:color="auto" w:fill="auto"/>
              <w:spacing w:before="0" w:line="240" w:lineRule="exact"/>
              <w:ind w:firstLine="0"/>
            </w:pPr>
            <w:r>
              <w:rPr>
                <w:rStyle w:val="511pt"/>
              </w:rPr>
              <w:t>образовательных</w:t>
            </w:r>
          </w:p>
          <w:p w:rsidR="00C96C2A" w:rsidRDefault="00C96C2A" w:rsidP="00C96C2A">
            <w:pPr>
              <w:pStyle w:val="52"/>
              <w:shd w:val="clear" w:color="auto" w:fill="auto"/>
              <w:spacing w:before="0" w:line="240" w:lineRule="exact"/>
              <w:ind w:firstLine="0"/>
            </w:pPr>
            <w:proofErr w:type="gramStart"/>
            <w:r>
              <w:rPr>
                <w:rStyle w:val="511pt"/>
              </w:rPr>
              <w:t>организациях</w:t>
            </w:r>
            <w:proofErr w:type="gramEnd"/>
            <w:r>
              <w:rPr>
                <w:rStyle w:val="511pt"/>
              </w:rPr>
              <w:t>,</w:t>
            </w:r>
          </w:p>
          <w:p w:rsidR="00C96C2A" w:rsidRDefault="00C96C2A" w:rsidP="00C96C2A">
            <w:pPr>
              <w:pStyle w:val="52"/>
              <w:shd w:val="clear" w:color="auto" w:fill="auto"/>
              <w:spacing w:before="0" w:line="240" w:lineRule="exact"/>
              <w:ind w:firstLine="0"/>
            </w:pPr>
            <w:r>
              <w:rPr>
                <w:rStyle w:val="511pt"/>
              </w:rPr>
              <w:t>реализующих</w:t>
            </w:r>
          </w:p>
          <w:p w:rsidR="00C96C2A" w:rsidRDefault="00C96C2A" w:rsidP="00C96C2A">
            <w:pPr>
              <w:pStyle w:val="52"/>
              <w:shd w:val="clear" w:color="auto" w:fill="auto"/>
              <w:spacing w:before="0" w:line="240" w:lineRule="exact"/>
              <w:ind w:firstLine="0"/>
            </w:pPr>
            <w:r>
              <w:rPr>
                <w:rStyle w:val="511pt"/>
              </w:rPr>
              <w:t>образовательные</w:t>
            </w:r>
          </w:p>
          <w:p w:rsidR="00C96C2A" w:rsidRDefault="00C96C2A" w:rsidP="00C96C2A">
            <w:pPr>
              <w:pStyle w:val="52"/>
              <w:shd w:val="clear" w:color="auto" w:fill="auto"/>
              <w:spacing w:before="0" w:line="240" w:lineRule="exact"/>
              <w:ind w:firstLine="0"/>
            </w:pPr>
            <w:r>
              <w:rPr>
                <w:rStyle w:val="511pt"/>
              </w:rPr>
              <w:t xml:space="preserve">программы </w:t>
            </w:r>
            <w:proofErr w:type="gramStart"/>
            <w:r>
              <w:rPr>
                <w:rStyle w:val="511pt"/>
              </w:rPr>
              <w:t>дошкольного</w:t>
            </w:r>
            <w:proofErr w:type="gramEnd"/>
          </w:p>
          <w:p w:rsidR="00C96C2A" w:rsidRDefault="00C96C2A" w:rsidP="00C96C2A">
            <w:pPr>
              <w:pStyle w:val="52"/>
              <w:shd w:val="clear" w:color="auto" w:fill="auto"/>
              <w:spacing w:before="0" w:line="240" w:lineRule="exact"/>
              <w:ind w:firstLine="0"/>
            </w:pPr>
            <w:r>
              <w:rPr>
                <w:rStyle w:val="511pt"/>
              </w:rPr>
              <w:t>образования)</w:t>
            </w:r>
          </w:p>
        </w:tc>
        <w:tc>
          <w:tcPr>
            <w:tcW w:w="571"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150" w:lineRule="exact"/>
              <w:ind w:left="160" w:firstLine="0"/>
            </w:pPr>
            <w:r>
              <w:rPr>
                <w:rStyle w:val="575pt"/>
              </w:rPr>
              <w:t>852</w:t>
            </w:r>
          </w:p>
        </w:tc>
        <w:tc>
          <w:tcPr>
            <w:tcW w:w="427"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pPr>
            <w:r>
              <w:rPr>
                <w:rStyle w:val="511pt"/>
              </w:rPr>
              <w:t>07</w:t>
            </w:r>
          </w:p>
        </w:tc>
        <w:tc>
          <w:tcPr>
            <w:tcW w:w="427"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pPr>
            <w:r>
              <w:rPr>
                <w:rStyle w:val="511pt"/>
              </w:rPr>
              <w:t>01</w:t>
            </w:r>
          </w:p>
        </w:tc>
        <w:tc>
          <w:tcPr>
            <w:tcW w:w="850"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06" w:lineRule="exact"/>
              <w:ind w:right="200" w:firstLine="0"/>
              <w:jc w:val="right"/>
            </w:pPr>
            <w:r>
              <w:rPr>
                <w:rStyle w:val="575pt"/>
              </w:rPr>
              <w:t>52 4 02 14722</w:t>
            </w:r>
          </w:p>
        </w:tc>
        <w:tc>
          <w:tcPr>
            <w:tcW w:w="566" w:type="dxa"/>
            <w:tcBorders>
              <w:top w:val="single" w:sz="4" w:space="0" w:color="auto"/>
              <w:left w:val="single" w:sz="4" w:space="0" w:color="auto"/>
            </w:tcBorders>
            <w:shd w:val="clear" w:color="auto" w:fill="FFFFFF"/>
          </w:tcPr>
          <w:p w:rsidR="00C96C2A" w:rsidRDefault="00C96C2A" w:rsidP="00C96C2A">
            <w:pPr>
              <w:rPr>
                <w:sz w:val="10"/>
                <w:szCs w:val="10"/>
              </w:rPr>
            </w:pPr>
          </w:p>
        </w:tc>
        <w:tc>
          <w:tcPr>
            <w:tcW w:w="1565"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31 482 346,00</w:t>
            </w:r>
          </w:p>
        </w:tc>
        <w:tc>
          <w:tcPr>
            <w:tcW w:w="1574"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31 482 346,00</w:t>
            </w:r>
          </w:p>
        </w:tc>
        <w:tc>
          <w:tcPr>
            <w:tcW w:w="1406"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5 470 218,65</w:t>
            </w:r>
          </w:p>
        </w:tc>
        <w:tc>
          <w:tcPr>
            <w:tcW w:w="734" w:type="dxa"/>
            <w:tcBorders>
              <w:top w:val="single" w:sz="4" w:space="0" w:color="auto"/>
              <w:left w:val="single" w:sz="4" w:space="0" w:color="auto"/>
              <w:right w:val="single" w:sz="4" w:space="0" w:color="auto"/>
            </w:tcBorders>
            <w:shd w:val="clear" w:color="auto" w:fill="FFFFFF"/>
          </w:tcPr>
          <w:p w:rsidR="00C96C2A" w:rsidRDefault="00C96C2A" w:rsidP="00C96C2A">
            <w:pPr>
              <w:pStyle w:val="52"/>
              <w:shd w:val="clear" w:color="auto" w:fill="auto"/>
              <w:spacing w:before="0" w:after="1140" w:line="220" w:lineRule="exact"/>
              <w:ind w:right="200" w:firstLine="0"/>
              <w:jc w:val="right"/>
            </w:pPr>
            <w:r>
              <w:rPr>
                <w:rStyle w:val="511pt"/>
              </w:rPr>
              <w:t>17,4</w:t>
            </w:r>
          </w:p>
          <w:p w:rsidR="00C96C2A" w:rsidRDefault="00C96C2A" w:rsidP="00C96C2A">
            <w:pPr>
              <w:pStyle w:val="52"/>
              <w:shd w:val="clear" w:color="auto" w:fill="auto"/>
              <w:spacing w:before="1140" w:after="960" w:line="220" w:lineRule="exact"/>
              <w:ind w:firstLine="0"/>
            </w:pPr>
          </w:p>
          <w:p w:rsidR="00C96C2A" w:rsidRDefault="00C96C2A" w:rsidP="00C96C2A">
            <w:pPr>
              <w:pStyle w:val="52"/>
              <w:shd w:val="clear" w:color="auto" w:fill="auto"/>
              <w:spacing w:before="960" w:after="540" w:line="220" w:lineRule="exact"/>
              <w:ind w:right="200" w:firstLine="0"/>
              <w:jc w:val="center"/>
            </w:pPr>
          </w:p>
          <w:p w:rsidR="00C96C2A" w:rsidRDefault="00C96C2A" w:rsidP="00C96C2A">
            <w:pPr>
              <w:pStyle w:val="52"/>
              <w:shd w:val="clear" w:color="auto" w:fill="auto"/>
              <w:spacing w:before="540" w:line="90" w:lineRule="exact"/>
              <w:ind w:right="200" w:firstLine="0"/>
              <w:jc w:val="right"/>
            </w:pPr>
          </w:p>
        </w:tc>
      </w:tr>
      <w:tr w:rsidR="00C96C2A" w:rsidTr="00C96C2A">
        <w:trPr>
          <w:trHeight w:hRule="exact" w:val="1224"/>
        </w:trPr>
        <w:tc>
          <w:tcPr>
            <w:tcW w:w="2726" w:type="dxa"/>
            <w:tcBorders>
              <w:top w:val="single" w:sz="4" w:space="0" w:color="auto"/>
              <w:left w:val="single" w:sz="4" w:space="0" w:color="auto"/>
            </w:tcBorders>
            <w:shd w:val="clear" w:color="auto" w:fill="FFFFFF"/>
            <w:vAlign w:val="bottom"/>
          </w:tcPr>
          <w:p w:rsidR="00C96C2A" w:rsidRDefault="00C96C2A" w:rsidP="00C96C2A">
            <w:pPr>
              <w:pStyle w:val="52"/>
              <w:shd w:val="clear" w:color="auto" w:fill="auto"/>
              <w:spacing w:before="0" w:line="240" w:lineRule="exact"/>
              <w:ind w:firstLine="0"/>
            </w:pPr>
            <w:r>
              <w:rPr>
                <w:rStyle w:val="511pt"/>
              </w:rPr>
              <w:t>Предоставление субсидий бюджетным, автономным учреждениям и иным некоммерческим организациям</w:t>
            </w:r>
          </w:p>
        </w:tc>
        <w:tc>
          <w:tcPr>
            <w:tcW w:w="571"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150" w:lineRule="exact"/>
              <w:ind w:left="160" w:firstLine="0"/>
            </w:pPr>
            <w:r>
              <w:rPr>
                <w:rStyle w:val="575pt"/>
              </w:rPr>
              <w:t>852</w:t>
            </w:r>
          </w:p>
        </w:tc>
        <w:tc>
          <w:tcPr>
            <w:tcW w:w="427"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pPr>
            <w:r>
              <w:rPr>
                <w:rStyle w:val="511pt"/>
              </w:rPr>
              <w:t>07</w:t>
            </w:r>
          </w:p>
        </w:tc>
        <w:tc>
          <w:tcPr>
            <w:tcW w:w="427"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pPr>
            <w:r>
              <w:rPr>
                <w:rStyle w:val="511pt"/>
              </w:rPr>
              <w:t>01</w:t>
            </w:r>
          </w:p>
        </w:tc>
        <w:tc>
          <w:tcPr>
            <w:tcW w:w="850"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06" w:lineRule="exact"/>
              <w:ind w:right="200" w:firstLine="0"/>
              <w:jc w:val="right"/>
            </w:pPr>
            <w:r>
              <w:rPr>
                <w:rStyle w:val="575pt"/>
              </w:rPr>
              <w:t>52 4 02 14722</w:t>
            </w:r>
          </w:p>
        </w:tc>
        <w:tc>
          <w:tcPr>
            <w:tcW w:w="566"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150" w:lineRule="exact"/>
              <w:ind w:left="160" w:firstLine="0"/>
            </w:pPr>
            <w:r>
              <w:rPr>
                <w:rStyle w:val="575pt"/>
              </w:rPr>
              <w:t>600</w:t>
            </w:r>
          </w:p>
        </w:tc>
        <w:tc>
          <w:tcPr>
            <w:tcW w:w="1565"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31 482 346,00</w:t>
            </w:r>
          </w:p>
        </w:tc>
        <w:tc>
          <w:tcPr>
            <w:tcW w:w="1574"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31 482 346,00</w:t>
            </w:r>
          </w:p>
        </w:tc>
        <w:tc>
          <w:tcPr>
            <w:tcW w:w="1406"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5 470 218,65</w:t>
            </w:r>
          </w:p>
        </w:tc>
        <w:tc>
          <w:tcPr>
            <w:tcW w:w="734" w:type="dxa"/>
            <w:tcBorders>
              <w:top w:val="single" w:sz="4" w:space="0" w:color="auto"/>
              <w:left w:val="single" w:sz="4" w:space="0" w:color="auto"/>
              <w:right w:val="single" w:sz="4" w:space="0" w:color="auto"/>
            </w:tcBorders>
            <w:shd w:val="clear" w:color="auto" w:fill="FFFFFF"/>
          </w:tcPr>
          <w:p w:rsidR="00C96C2A" w:rsidRDefault="00C96C2A" w:rsidP="00C96C2A">
            <w:pPr>
              <w:pStyle w:val="52"/>
              <w:shd w:val="clear" w:color="auto" w:fill="auto"/>
              <w:spacing w:before="0" w:after="360" w:line="220" w:lineRule="exact"/>
              <w:ind w:right="200" w:firstLine="0"/>
              <w:jc w:val="right"/>
            </w:pPr>
            <w:r>
              <w:rPr>
                <w:rStyle w:val="511pt"/>
              </w:rPr>
              <w:t>17,4</w:t>
            </w:r>
          </w:p>
          <w:p w:rsidR="00C96C2A" w:rsidRDefault="00C96C2A" w:rsidP="00C96C2A">
            <w:pPr>
              <w:pStyle w:val="52"/>
              <w:shd w:val="clear" w:color="auto" w:fill="auto"/>
              <w:spacing w:before="360" w:line="220" w:lineRule="exact"/>
              <w:ind w:right="200" w:firstLine="0"/>
              <w:jc w:val="right"/>
            </w:pPr>
          </w:p>
        </w:tc>
      </w:tr>
      <w:tr w:rsidR="00C96C2A" w:rsidTr="00C96C2A">
        <w:trPr>
          <w:trHeight w:hRule="exact" w:val="653"/>
        </w:trPr>
        <w:tc>
          <w:tcPr>
            <w:tcW w:w="2726"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40" w:lineRule="exact"/>
              <w:ind w:firstLine="0"/>
            </w:pPr>
            <w:r>
              <w:rPr>
                <w:rStyle w:val="511pt"/>
              </w:rPr>
              <w:t>Субсидии бюджетным учреждениям</w:t>
            </w:r>
          </w:p>
        </w:tc>
        <w:tc>
          <w:tcPr>
            <w:tcW w:w="571"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150" w:lineRule="exact"/>
              <w:ind w:left="160" w:firstLine="0"/>
            </w:pPr>
            <w:r>
              <w:rPr>
                <w:rStyle w:val="575pt"/>
              </w:rPr>
              <w:t>852</w:t>
            </w:r>
          </w:p>
        </w:tc>
        <w:tc>
          <w:tcPr>
            <w:tcW w:w="427"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pPr>
            <w:r>
              <w:rPr>
                <w:rStyle w:val="511pt"/>
              </w:rPr>
              <w:t>07</w:t>
            </w:r>
          </w:p>
        </w:tc>
        <w:tc>
          <w:tcPr>
            <w:tcW w:w="427"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pPr>
            <w:r>
              <w:rPr>
                <w:rStyle w:val="511pt"/>
              </w:rPr>
              <w:t>01</w:t>
            </w:r>
          </w:p>
        </w:tc>
        <w:tc>
          <w:tcPr>
            <w:tcW w:w="850"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06" w:lineRule="exact"/>
              <w:ind w:right="200" w:firstLine="0"/>
              <w:jc w:val="right"/>
            </w:pPr>
            <w:r>
              <w:rPr>
                <w:rStyle w:val="575pt"/>
              </w:rPr>
              <w:t>52 4 02 14722</w:t>
            </w:r>
          </w:p>
        </w:tc>
        <w:tc>
          <w:tcPr>
            <w:tcW w:w="566"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left="160" w:firstLine="0"/>
            </w:pPr>
            <w:r>
              <w:rPr>
                <w:rStyle w:val="511pt"/>
              </w:rPr>
              <w:t>610</w:t>
            </w:r>
          </w:p>
        </w:tc>
        <w:tc>
          <w:tcPr>
            <w:tcW w:w="1565"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31 482 346,00</w:t>
            </w:r>
          </w:p>
        </w:tc>
        <w:tc>
          <w:tcPr>
            <w:tcW w:w="1574"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31 482 346,00</w:t>
            </w:r>
          </w:p>
        </w:tc>
        <w:tc>
          <w:tcPr>
            <w:tcW w:w="1406"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5 470 218,65</w:t>
            </w:r>
          </w:p>
        </w:tc>
        <w:tc>
          <w:tcPr>
            <w:tcW w:w="734" w:type="dxa"/>
            <w:tcBorders>
              <w:top w:val="single" w:sz="4" w:space="0" w:color="auto"/>
              <w:left w:val="single" w:sz="4" w:space="0" w:color="auto"/>
              <w:right w:val="single" w:sz="4" w:space="0" w:color="auto"/>
            </w:tcBorders>
            <w:shd w:val="clear" w:color="auto" w:fill="FFFFFF"/>
          </w:tcPr>
          <w:p w:rsidR="00C96C2A" w:rsidRDefault="00C96C2A" w:rsidP="00C96C2A">
            <w:pPr>
              <w:pStyle w:val="52"/>
              <w:shd w:val="clear" w:color="auto" w:fill="auto"/>
              <w:spacing w:before="0" w:line="220" w:lineRule="exact"/>
              <w:ind w:right="200" w:firstLine="0"/>
              <w:jc w:val="right"/>
            </w:pPr>
            <w:r>
              <w:rPr>
                <w:rStyle w:val="511pt"/>
              </w:rPr>
              <w:t>17,4</w:t>
            </w:r>
          </w:p>
        </w:tc>
      </w:tr>
      <w:tr w:rsidR="00C96C2A" w:rsidTr="00C96C2A">
        <w:trPr>
          <w:trHeight w:hRule="exact" w:val="734"/>
        </w:trPr>
        <w:tc>
          <w:tcPr>
            <w:tcW w:w="2726" w:type="dxa"/>
            <w:tcBorders>
              <w:top w:val="single" w:sz="4" w:space="0" w:color="auto"/>
              <w:left w:val="single" w:sz="4" w:space="0" w:color="auto"/>
            </w:tcBorders>
            <w:shd w:val="clear" w:color="auto" w:fill="FFFFFF"/>
            <w:vAlign w:val="bottom"/>
          </w:tcPr>
          <w:p w:rsidR="00C96C2A" w:rsidRDefault="00C96C2A" w:rsidP="00C96C2A">
            <w:pPr>
              <w:pStyle w:val="52"/>
              <w:shd w:val="clear" w:color="auto" w:fill="auto"/>
              <w:spacing w:before="0" w:line="240" w:lineRule="exact"/>
              <w:ind w:firstLine="0"/>
            </w:pPr>
            <w:r>
              <w:rPr>
                <w:rStyle w:val="511pt"/>
              </w:rPr>
              <w:t>Дошкольные</w:t>
            </w:r>
          </w:p>
          <w:p w:rsidR="00C96C2A" w:rsidRDefault="00C96C2A" w:rsidP="00C96C2A">
            <w:pPr>
              <w:pStyle w:val="52"/>
              <w:shd w:val="clear" w:color="auto" w:fill="auto"/>
              <w:spacing w:before="0" w:line="240" w:lineRule="exact"/>
              <w:ind w:firstLine="0"/>
            </w:pPr>
            <w:r>
              <w:rPr>
                <w:rStyle w:val="511pt"/>
              </w:rPr>
              <w:t>образовательные</w:t>
            </w:r>
          </w:p>
          <w:p w:rsidR="00C96C2A" w:rsidRDefault="00C96C2A" w:rsidP="00C96C2A">
            <w:pPr>
              <w:pStyle w:val="52"/>
              <w:shd w:val="clear" w:color="auto" w:fill="auto"/>
              <w:spacing w:before="0" w:line="240" w:lineRule="exact"/>
              <w:ind w:firstLine="0"/>
            </w:pPr>
            <w:r>
              <w:rPr>
                <w:rStyle w:val="511pt"/>
              </w:rPr>
              <w:t>организации</w:t>
            </w:r>
          </w:p>
        </w:tc>
        <w:tc>
          <w:tcPr>
            <w:tcW w:w="571"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150" w:lineRule="exact"/>
              <w:ind w:left="160" w:firstLine="0"/>
            </w:pPr>
            <w:r>
              <w:rPr>
                <w:rStyle w:val="575pt"/>
              </w:rPr>
              <w:t>852</w:t>
            </w:r>
          </w:p>
        </w:tc>
        <w:tc>
          <w:tcPr>
            <w:tcW w:w="427"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pPr>
            <w:r>
              <w:rPr>
                <w:rStyle w:val="511pt"/>
              </w:rPr>
              <w:t>07</w:t>
            </w:r>
          </w:p>
        </w:tc>
        <w:tc>
          <w:tcPr>
            <w:tcW w:w="427"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pPr>
            <w:r>
              <w:rPr>
                <w:rStyle w:val="511pt"/>
              </w:rPr>
              <w:t>01</w:t>
            </w:r>
          </w:p>
        </w:tc>
        <w:tc>
          <w:tcPr>
            <w:tcW w:w="850"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06" w:lineRule="exact"/>
              <w:ind w:right="200" w:firstLine="0"/>
              <w:jc w:val="right"/>
            </w:pPr>
            <w:r>
              <w:rPr>
                <w:rStyle w:val="575pt"/>
              </w:rPr>
              <w:t>52 4 02 80300</w:t>
            </w:r>
          </w:p>
        </w:tc>
        <w:tc>
          <w:tcPr>
            <w:tcW w:w="566" w:type="dxa"/>
            <w:tcBorders>
              <w:top w:val="single" w:sz="4" w:space="0" w:color="auto"/>
              <w:left w:val="single" w:sz="4" w:space="0" w:color="auto"/>
            </w:tcBorders>
            <w:shd w:val="clear" w:color="auto" w:fill="FFFFFF"/>
          </w:tcPr>
          <w:p w:rsidR="00C96C2A" w:rsidRDefault="00C96C2A" w:rsidP="00C96C2A">
            <w:pPr>
              <w:rPr>
                <w:sz w:val="10"/>
                <w:szCs w:val="10"/>
              </w:rPr>
            </w:pPr>
          </w:p>
        </w:tc>
        <w:tc>
          <w:tcPr>
            <w:tcW w:w="1565"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10 381 100,00</w:t>
            </w:r>
          </w:p>
        </w:tc>
        <w:tc>
          <w:tcPr>
            <w:tcW w:w="1574"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10 381 100,00</w:t>
            </w:r>
          </w:p>
        </w:tc>
        <w:tc>
          <w:tcPr>
            <w:tcW w:w="1406"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2 975 765,00</w:t>
            </w:r>
          </w:p>
        </w:tc>
        <w:tc>
          <w:tcPr>
            <w:tcW w:w="734" w:type="dxa"/>
            <w:tcBorders>
              <w:top w:val="single" w:sz="4" w:space="0" w:color="auto"/>
              <w:left w:val="single" w:sz="4" w:space="0" w:color="auto"/>
              <w:right w:val="single" w:sz="4" w:space="0" w:color="auto"/>
            </w:tcBorders>
            <w:shd w:val="clear" w:color="auto" w:fill="FFFFFF"/>
          </w:tcPr>
          <w:p w:rsidR="00C96C2A" w:rsidRDefault="00C96C2A" w:rsidP="00C96C2A">
            <w:pPr>
              <w:pStyle w:val="52"/>
              <w:shd w:val="clear" w:color="auto" w:fill="auto"/>
              <w:spacing w:before="0" w:after="60" w:line="150" w:lineRule="exact"/>
              <w:ind w:right="200" w:firstLine="0"/>
              <w:jc w:val="right"/>
            </w:pPr>
            <w:r>
              <w:rPr>
                <w:rStyle w:val="575pt"/>
              </w:rPr>
              <w:t>28,7</w:t>
            </w:r>
          </w:p>
          <w:p w:rsidR="00C96C2A" w:rsidRDefault="00C96C2A" w:rsidP="00C96C2A">
            <w:pPr>
              <w:pStyle w:val="52"/>
              <w:shd w:val="clear" w:color="auto" w:fill="auto"/>
              <w:spacing w:line="220" w:lineRule="exact"/>
              <w:ind w:firstLine="0"/>
            </w:pPr>
          </w:p>
        </w:tc>
      </w:tr>
      <w:tr w:rsidR="00C96C2A" w:rsidTr="00C96C2A">
        <w:trPr>
          <w:trHeight w:hRule="exact" w:val="1214"/>
        </w:trPr>
        <w:tc>
          <w:tcPr>
            <w:tcW w:w="2726" w:type="dxa"/>
            <w:tcBorders>
              <w:top w:val="single" w:sz="4" w:space="0" w:color="auto"/>
              <w:left w:val="single" w:sz="4" w:space="0" w:color="auto"/>
            </w:tcBorders>
            <w:shd w:val="clear" w:color="auto" w:fill="FFFFFF"/>
            <w:vAlign w:val="bottom"/>
          </w:tcPr>
          <w:p w:rsidR="00C96C2A" w:rsidRDefault="00C96C2A" w:rsidP="00C96C2A">
            <w:pPr>
              <w:pStyle w:val="52"/>
              <w:shd w:val="clear" w:color="auto" w:fill="auto"/>
              <w:spacing w:before="0" w:line="235" w:lineRule="exact"/>
              <w:ind w:firstLine="0"/>
            </w:pPr>
            <w:r>
              <w:rPr>
                <w:rStyle w:val="511pt"/>
              </w:rPr>
              <w:t>Предоставление субсидий бюджетным, автономным учреждениям и иным некоммерческим организациям</w:t>
            </w:r>
          </w:p>
        </w:tc>
        <w:tc>
          <w:tcPr>
            <w:tcW w:w="571"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150" w:lineRule="exact"/>
              <w:ind w:left="160" w:firstLine="0"/>
            </w:pPr>
            <w:r>
              <w:rPr>
                <w:rStyle w:val="575pt"/>
              </w:rPr>
              <w:t>852</w:t>
            </w:r>
          </w:p>
        </w:tc>
        <w:tc>
          <w:tcPr>
            <w:tcW w:w="427"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pPr>
            <w:r>
              <w:rPr>
                <w:rStyle w:val="511pt"/>
              </w:rPr>
              <w:t>07</w:t>
            </w:r>
          </w:p>
        </w:tc>
        <w:tc>
          <w:tcPr>
            <w:tcW w:w="427"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pPr>
            <w:r>
              <w:rPr>
                <w:rStyle w:val="511pt"/>
              </w:rPr>
              <w:t>01</w:t>
            </w:r>
          </w:p>
        </w:tc>
        <w:tc>
          <w:tcPr>
            <w:tcW w:w="850"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06" w:lineRule="exact"/>
              <w:ind w:right="200" w:firstLine="0"/>
              <w:jc w:val="right"/>
            </w:pPr>
            <w:r>
              <w:rPr>
                <w:rStyle w:val="575pt"/>
              </w:rPr>
              <w:t>52 4 02 80300</w:t>
            </w:r>
          </w:p>
        </w:tc>
        <w:tc>
          <w:tcPr>
            <w:tcW w:w="566"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150" w:lineRule="exact"/>
              <w:ind w:left="160" w:firstLine="0"/>
            </w:pPr>
            <w:r>
              <w:rPr>
                <w:rStyle w:val="575pt"/>
              </w:rPr>
              <w:t>600</w:t>
            </w:r>
          </w:p>
        </w:tc>
        <w:tc>
          <w:tcPr>
            <w:tcW w:w="1565"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10 381 100,00</w:t>
            </w:r>
          </w:p>
        </w:tc>
        <w:tc>
          <w:tcPr>
            <w:tcW w:w="1574"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10 381 100,00</w:t>
            </w:r>
          </w:p>
        </w:tc>
        <w:tc>
          <w:tcPr>
            <w:tcW w:w="1406"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2 975 765,00</w:t>
            </w:r>
          </w:p>
        </w:tc>
        <w:tc>
          <w:tcPr>
            <w:tcW w:w="734" w:type="dxa"/>
            <w:tcBorders>
              <w:top w:val="single" w:sz="4" w:space="0" w:color="auto"/>
              <w:left w:val="single" w:sz="4" w:space="0" w:color="auto"/>
              <w:right w:val="single" w:sz="4" w:space="0" w:color="auto"/>
            </w:tcBorders>
            <w:shd w:val="clear" w:color="auto" w:fill="FFFFFF"/>
          </w:tcPr>
          <w:p w:rsidR="00C96C2A" w:rsidRDefault="00C96C2A" w:rsidP="00C96C2A">
            <w:pPr>
              <w:pStyle w:val="52"/>
              <w:shd w:val="clear" w:color="auto" w:fill="auto"/>
              <w:spacing w:before="0" w:after="540" w:line="220" w:lineRule="exact"/>
              <w:ind w:right="200" w:firstLine="0"/>
              <w:jc w:val="right"/>
            </w:pPr>
            <w:r>
              <w:rPr>
                <w:rStyle w:val="511pt"/>
              </w:rPr>
              <w:t>28,7</w:t>
            </w:r>
          </w:p>
          <w:p w:rsidR="00C96C2A" w:rsidRDefault="00C96C2A" w:rsidP="00C96C2A">
            <w:pPr>
              <w:pStyle w:val="52"/>
              <w:shd w:val="clear" w:color="auto" w:fill="auto"/>
              <w:spacing w:before="540" w:line="220" w:lineRule="exact"/>
              <w:ind w:left="300" w:firstLine="0"/>
            </w:pPr>
          </w:p>
        </w:tc>
      </w:tr>
      <w:tr w:rsidR="00C96C2A" w:rsidTr="00C96C2A">
        <w:trPr>
          <w:trHeight w:hRule="exact" w:val="533"/>
        </w:trPr>
        <w:tc>
          <w:tcPr>
            <w:tcW w:w="2726"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40" w:lineRule="exact"/>
              <w:ind w:firstLine="0"/>
            </w:pPr>
            <w:r>
              <w:rPr>
                <w:rStyle w:val="511pt"/>
              </w:rPr>
              <w:t>Субсидии бюджетным учреждениям</w:t>
            </w:r>
          </w:p>
        </w:tc>
        <w:tc>
          <w:tcPr>
            <w:tcW w:w="571"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150" w:lineRule="exact"/>
              <w:ind w:left="160" w:firstLine="0"/>
            </w:pPr>
            <w:r>
              <w:rPr>
                <w:rStyle w:val="575pt"/>
              </w:rPr>
              <w:t>852</w:t>
            </w:r>
          </w:p>
        </w:tc>
        <w:tc>
          <w:tcPr>
            <w:tcW w:w="427"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pPr>
            <w:r>
              <w:rPr>
                <w:rStyle w:val="511pt"/>
              </w:rPr>
              <w:t>07</w:t>
            </w:r>
          </w:p>
        </w:tc>
        <w:tc>
          <w:tcPr>
            <w:tcW w:w="427" w:type="dxa"/>
            <w:tcBorders>
              <w:top w:val="single" w:sz="4" w:space="0" w:color="auto"/>
              <w:left w:val="single" w:sz="4" w:space="0" w:color="auto"/>
            </w:tcBorders>
            <w:shd w:val="clear" w:color="auto" w:fill="FFFFFF"/>
            <w:vAlign w:val="center"/>
          </w:tcPr>
          <w:p w:rsidR="00C96C2A" w:rsidRDefault="00C96C2A" w:rsidP="00C96C2A">
            <w:pPr>
              <w:pStyle w:val="52"/>
              <w:shd w:val="clear" w:color="auto" w:fill="auto"/>
              <w:spacing w:before="0" w:line="220" w:lineRule="exact"/>
              <w:ind w:firstLine="0"/>
            </w:pPr>
            <w:r>
              <w:rPr>
                <w:rStyle w:val="511pt"/>
              </w:rPr>
              <w:t>01</w:t>
            </w:r>
          </w:p>
        </w:tc>
        <w:tc>
          <w:tcPr>
            <w:tcW w:w="850"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06" w:lineRule="exact"/>
              <w:ind w:right="200" w:firstLine="0"/>
              <w:jc w:val="right"/>
            </w:pPr>
            <w:r>
              <w:rPr>
                <w:rStyle w:val="575pt"/>
              </w:rPr>
              <w:t>52 4 02 80300</w:t>
            </w:r>
          </w:p>
        </w:tc>
        <w:tc>
          <w:tcPr>
            <w:tcW w:w="566" w:type="dxa"/>
            <w:tcBorders>
              <w:top w:val="single" w:sz="4" w:space="0" w:color="auto"/>
              <w:left w:val="single" w:sz="4" w:space="0" w:color="auto"/>
            </w:tcBorders>
            <w:shd w:val="clear" w:color="auto" w:fill="FFFFFF"/>
            <w:vAlign w:val="center"/>
          </w:tcPr>
          <w:p w:rsidR="00C96C2A" w:rsidRDefault="00C96C2A" w:rsidP="00C96C2A">
            <w:pPr>
              <w:pStyle w:val="52"/>
              <w:shd w:val="clear" w:color="auto" w:fill="auto"/>
              <w:spacing w:before="0" w:line="150" w:lineRule="exact"/>
              <w:ind w:left="160" w:firstLine="0"/>
            </w:pPr>
            <w:r>
              <w:rPr>
                <w:rStyle w:val="575pt"/>
              </w:rPr>
              <w:t>610</w:t>
            </w:r>
          </w:p>
        </w:tc>
        <w:tc>
          <w:tcPr>
            <w:tcW w:w="1565"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10 381 100,00</w:t>
            </w:r>
          </w:p>
        </w:tc>
        <w:tc>
          <w:tcPr>
            <w:tcW w:w="1574"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10 381 100,00</w:t>
            </w:r>
          </w:p>
        </w:tc>
        <w:tc>
          <w:tcPr>
            <w:tcW w:w="1406"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2 975 765,00</w:t>
            </w:r>
          </w:p>
        </w:tc>
        <w:tc>
          <w:tcPr>
            <w:tcW w:w="734" w:type="dxa"/>
            <w:tcBorders>
              <w:top w:val="single" w:sz="4" w:space="0" w:color="auto"/>
              <w:left w:val="single" w:sz="4" w:space="0" w:color="auto"/>
              <w:right w:val="single" w:sz="4" w:space="0" w:color="auto"/>
            </w:tcBorders>
            <w:shd w:val="clear" w:color="auto" w:fill="FFFFFF"/>
          </w:tcPr>
          <w:p w:rsidR="00C96C2A" w:rsidRDefault="00C96C2A" w:rsidP="00C96C2A">
            <w:pPr>
              <w:pStyle w:val="52"/>
              <w:shd w:val="clear" w:color="auto" w:fill="auto"/>
              <w:spacing w:before="0" w:line="220" w:lineRule="exact"/>
              <w:ind w:right="200" w:firstLine="0"/>
              <w:jc w:val="right"/>
            </w:pPr>
            <w:r>
              <w:rPr>
                <w:rStyle w:val="511pt"/>
              </w:rPr>
              <w:t>28,7</w:t>
            </w:r>
          </w:p>
        </w:tc>
      </w:tr>
      <w:tr w:rsidR="00C96C2A" w:rsidTr="00C96C2A">
        <w:trPr>
          <w:trHeight w:hRule="exact" w:val="979"/>
        </w:trPr>
        <w:tc>
          <w:tcPr>
            <w:tcW w:w="2726" w:type="dxa"/>
            <w:tcBorders>
              <w:top w:val="single" w:sz="4" w:space="0" w:color="auto"/>
              <w:left w:val="single" w:sz="4" w:space="0" w:color="auto"/>
            </w:tcBorders>
            <w:shd w:val="clear" w:color="auto" w:fill="FFFFFF"/>
            <w:vAlign w:val="bottom"/>
          </w:tcPr>
          <w:p w:rsidR="00C96C2A" w:rsidRDefault="00C96C2A" w:rsidP="00C96C2A">
            <w:pPr>
              <w:pStyle w:val="52"/>
              <w:shd w:val="clear" w:color="auto" w:fill="auto"/>
              <w:spacing w:before="0" w:line="240" w:lineRule="exact"/>
              <w:ind w:firstLine="0"/>
            </w:pPr>
            <w:r>
              <w:rPr>
                <w:rStyle w:val="511pt"/>
              </w:rPr>
              <w:t>Мероприятия по комплексной безопасности муниципальных учреждений</w:t>
            </w:r>
          </w:p>
        </w:tc>
        <w:tc>
          <w:tcPr>
            <w:tcW w:w="571"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150" w:lineRule="exact"/>
              <w:ind w:left="160" w:firstLine="0"/>
            </w:pPr>
            <w:r>
              <w:rPr>
                <w:rStyle w:val="575pt"/>
              </w:rPr>
              <w:t>852</w:t>
            </w:r>
          </w:p>
        </w:tc>
        <w:tc>
          <w:tcPr>
            <w:tcW w:w="427"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pPr>
            <w:r>
              <w:rPr>
                <w:rStyle w:val="511pt"/>
              </w:rPr>
              <w:t>07</w:t>
            </w:r>
          </w:p>
        </w:tc>
        <w:tc>
          <w:tcPr>
            <w:tcW w:w="427"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pPr>
            <w:r>
              <w:rPr>
                <w:rStyle w:val="511pt"/>
              </w:rPr>
              <w:t>01</w:t>
            </w:r>
          </w:p>
        </w:tc>
        <w:tc>
          <w:tcPr>
            <w:tcW w:w="850"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11" w:lineRule="exact"/>
              <w:ind w:right="200" w:firstLine="0"/>
              <w:jc w:val="right"/>
            </w:pPr>
            <w:r>
              <w:rPr>
                <w:rStyle w:val="575pt"/>
              </w:rPr>
              <w:t>52 4 02 82430</w:t>
            </w:r>
          </w:p>
        </w:tc>
        <w:tc>
          <w:tcPr>
            <w:tcW w:w="566" w:type="dxa"/>
            <w:tcBorders>
              <w:top w:val="single" w:sz="4" w:space="0" w:color="auto"/>
              <w:left w:val="single" w:sz="4" w:space="0" w:color="auto"/>
            </w:tcBorders>
            <w:shd w:val="clear" w:color="auto" w:fill="FFFFFF"/>
          </w:tcPr>
          <w:p w:rsidR="00C96C2A" w:rsidRDefault="00C96C2A" w:rsidP="00C96C2A">
            <w:pPr>
              <w:rPr>
                <w:sz w:val="10"/>
                <w:szCs w:val="10"/>
              </w:rPr>
            </w:pPr>
          </w:p>
        </w:tc>
        <w:tc>
          <w:tcPr>
            <w:tcW w:w="1565"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243 644,00</w:t>
            </w:r>
          </w:p>
        </w:tc>
        <w:tc>
          <w:tcPr>
            <w:tcW w:w="1574"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243 644,00</w:t>
            </w:r>
          </w:p>
        </w:tc>
        <w:tc>
          <w:tcPr>
            <w:tcW w:w="1406"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12 000,00</w:t>
            </w:r>
          </w:p>
        </w:tc>
        <w:tc>
          <w:tcPr>
            <w:tcW w:w="734" w:type="dxa"/>
            <w:tcBorders>
              <w:top w:val="single" w:sz="4" w:space="0" w:color="auto"/>
              <w:left w:val="single" w:sz="4" w:space="0" w:color="auto"/>
              <w:right w:val="single" w:sz="4" w:space="0" w:color="auto"/>
            </w:tcBorders>
            <w:shd w:val="clear" w:color="auto" w:fill="FFFFFF"/>
          </w:tcPr>
          <w:p w:rsidR="00C96C2A" w:rsidRDefault="00C96C2A" w:rsidP="00C96C2A">
            <w:pPr>
              <w:pStyle w:val="52"/>
              <w:shd w:val="clear" w:color="auto" w:fill="auto"/>
              <w:spacing w:before="0" w:line="150" w:lineRule="exact"/>
              <w:ind w:left="220" w:firstLine="0"/>
            </w:pPr>
            <w:r>
              <w:rPr>
                <w:rStyle w:val="575pt"/>
              </w:rPr>
              <w:t>4,9</w:t>
            </w:r>
          </w:p>
        </w:tc>
      </w:tr>
      <w:tr w:rsidR="00C96C2A" w:rsidTr="00C96C2A">
        <w:trPr>
          <w:trHeight w:hRule="exact" w:val="1210"/>
        </w:trPr>
        <w:tc>
          <w:tcPr>
            <w:tcW w:w="2726" w:type="dxa"/>
            <w:tcBorders>
              <w:top w:val="single" w:sz="4" w:space="0" w:color="auto"/>
              <w:left w:val="single" w:sz="4" w:space="0" w:color="auto"/>
            </w:tcBorders>
            <w:shd w:val="clear" w:color="auto" w:fill="FFFFFF"/>
            <w:vAlign w:val="bottom"/>
          </w:tcPr>
          <w:p w:rsidR="00C96C2A" w:rsidRDefault="00C96C2A" w:rsidP="00C96C2A">
            <w:pPr>
              <w:pStyle w:val="52"/>
              <w:shd w:val="clear" w:color="auto" w:fill="auto"/>
              <w:spacing w:before="0" w:line="240" w:lineRule="exact"/>
              <w:ind w:firstLine="0"/>
            </w:pPr>
            <w:r>
              <w:rPr>
                <w:rStyle w:val="511pt"/>
              </w:rPr>
              <w:lastRenderedPageBreak/>
              <w:t>Предоставление субсидий бюджетным, автономным учреждениям и иным некоммерческим организациям</w:t>
            </w:r>
          </w:p>
        </w:tc>
        <w:tc>
          <w:tcPr>
            <w:tcW w:w="571"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150" w:lineRule="exact"/>
              <w:ind w:left="160" w:firstLine="0"/>
            </w:pPr>
            <w:r>
              <w:rPr>
                <w:rStyle w:val="575pt"/>
              </w:rPr>
              <w:t>852</w:t>
            </w:r>
          </w:p>
        </w:tc>
        <w:tc>
          <w:tcPr>
            <w:tcW w:w="427"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pPr>
            <w:r>
              <w:rPr>
                <w:rStyle w:val="511pt"/>
              </w:rPr>
              <w:t>07</w:t>
            </w:r>
          </w:p>
        </w:tc>
        <w:tc>
          <w:tcPr>
            <w:tcW w:w="427"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pPr>
            <w:r>
              <w:rPr>
                <w:rStyle w:val="511pt"/>
              </w:rPr>
              <w:t>01</w:t>
            </w:r>
          </w:p>
        </w:tc>
        <w:tc>
          <w:tcPr>
            <w:tcW w:w="850"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06" w:lineRule="exact"/>
              <w:ind w:right="200" w:firstLine="0"/>
              <w:jc w:val="right"/>
            </w:pPr>
            <w:r>
              <w:rPr>
                <w:rStyle w:val="575pt"/>
              </w:rPr>
              <w:t>52 4 02 82430</w:t>
            </w:r>
          </w:p>
        </w:tc>
        <w:tc>
          <w:tcPr>
            <w:tcW w:w="566"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150" w:lineRule="exact"/>
              <w:ind w:left="160" w:firstLine="0"/>
            </w:pPr>
            <w:r>
              <w:rPr>
                <w:rStyle w:val="575pt"/>
              </w:rPr>
              <w:t>600</w:t>
            </w:r>
          </w:p>
        </w:tc>
        <w:tc>
          <w:tcPr>
            <w:tcW w:w="1565"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243 644,00</w:t>
            </w:r>
          </w:p>
        </w:tc>
        <w:tc>
          <w:tcPr>
            <w:tcW w:w="1574"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after="660" w:line="220" w:lineRule="exact"/>
              <w:ind w:firstLine="0"/>
              <w:jc w:val="right"/>
            </w:pPr>
            <w:r>
              <w:rPr>
                <w:rStyle w:val="511pt"/>
              </w:rPr>
              <w:t>243 644,00</w:t>
            </w:r>
          </w:p>
          <w:p w:rsidR="00C96C2A" w:rsidRDefault="00C96C2A" w:rsidP="00C96C2A">
            <w:pPr>
              <w:pStyle w:val="52"/>
              <w:shd w:val="clear" w:color="auto" w:fill="auto"/>
              <w:spacing w:before="660" w:line="120" w:lineRule="exact"/>
              <w:ind w:left="160" w:firstLine="0"/>
            </w:pPr>
            <w:r>
              <w:rPr>
                <w:rStyle w:val="5ArialNarrow6pt"/>
              </w:rPr>
              <w:t>*</w:t>
            </w:r>
          </w:p>
        </w:tc>
        <w:tc>
          <w:tcPr>
            <w:tcW w:w="1406"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12 000,00</w:t>
            </w:r>
          </w:p>
        </w:tc>
        <w:tc>
          <w:tcPr>
            <w:tcW w:w="734" w:type="dxa"/>
            <w:tcBorders>
              <w:top w:val="single" w:sz="4" w:space="0" w:color="auto"/>
              <w:left w:val="single" w:sz="4" w:space="0" w:color="auto"/>
              <w:right w:val="single" w:sz="4" w:space="0" w:color="auto"/>
            </w:tcBorders>
            <w:shd w:val="clear" w:color="auto" w:fill="FFFFFF"/>
          </w:tcPr>
          <w:p w:rsidR="00C96C2A" w:rsidRDefault="00C96C2A" w:rsidP="00C96C2A">
            <w:pPr>
              <w:pStyle w:val="52"/>
              <w:shd w:val="clear" w:color="auto" w:fill="auto"/>
              <w:spacing w:before="0" w:line="220" w:lineRule="exact"/>
              <w:ind w:left="220" w:firstLine="0"/>
            </w:pPr>
            <w:r>
              <w:rPr>
                <w:rStyle w:val="511pt"/>
              </w:rPr>
              <w:t>4,9</w:t>
            </w:r>
          </w:p>
        </w:tc>
      </w:tr>
      <w:tr w:rsidR="00C96C2A" w:rsidTr="00C96C2A">
        <w:trPr>
          <w:trHeight w:hRule="exact" w:val="533"/>
        </w:trPr>
        <w:tc>
          <w:tcPr>
            <w:tcW w:w="2726" w:type="dxa"/>
            <w:tcBorders>
              <w:top w:val="single" w:sz="4" w:space="0" w:color="auto"/>
              <w:left w:val="single" w:sz="4" w:space="0" w:color="auto"/>
              <w:bottom w:val="single" w:sz="4" w:space="0" w:color="auto"/>
            </w:tcBorders>
            <w:shd w:val="clear" w:color="auto" w:fill="FFFFFF"/>
          </w:tcPr>
          <w:p w:rsidR="00C96C2A" w:rsidRDefault="00C96C2A" w:rsidP="00C96C2A">
            <w:pPr>
              <w:pStyle w:val="52"/>
              <w:shd w:val="clear" w:color="auto" w:fill="auto"/>
              <w:spacing w:before="0" w:line="240" w:lineRule="exact"/>
              <w:ind w:firstLine="0"/>
            </w:pPr>
            <w:r>
              <w:rPr>
                <w:rStyle w:val="511pt"/>
              </w:rPr>
              <w:t>Субсидии бюджетным учреждениям</w:t>
            </w:r>
          </w:p>
        </w:tc>
        <w:tc>
          <w:tcPr>
            <w:tcW w:w="571" w:type="dxa"/>
            <w:tcBorders>
              <w:top w:val="single" w:sz="4" w:space="0" w:color="auto"/>
              <w:left w:val="single" w:sz="4" w:space="0" w:color="auto"/>
              <w:bottom w:val="single" w:sz="4" w:space="0" w:color="auto"/>
            </w:tcBorders>
            <w:shd w:val="clear" w:color="auto" w:fill="FFFFFF"/>
          </w:tcPr>
          <w:p w:rsidR="00C96C2A" w:rsidRDefault="00C96C2A" w:rsidP="00C96C2A">
            <w:pPr>
              <w:pStyle w:val="52"/>
              <w:shd w:val="clear" w:color="auto" w:fill="auto"/>
              <w:spacing w:before="0" w:line="150" w:lineRule="exact"/>
              <w:ind w:left="160" w:firstLine="0"/>
            </w:pPr>
            <w:r>
              <w:rPr>
                <w:rStyle w:val="575pt"/>
              </w:rPr>
              <w:t>852</w:t>
            </w:r>
          </w:p>
        </w:tc>
        <w:tc>
          <w:tcPr>
            <w:tcW w:w="427" w:type="dxa"/>
            <w:tcBorders>
              <w:top w:val="single" w:sz="4" w:space="0" w:color="auto"/>
              <w:left w:val="single" w:sz="4" w:space="0" w:color="auto"/>
              <w:bottom w:val="single" w:sz="4" w:space="0" w:color="auto"/>
            </w:tcBorders>
            <w:shd w:val="clear" w:color="auto" w:fill="FFFFFF"/>
          </w:tcPr>
          <w:p w:rsidR="00C96C2A" w:rsidRDefault="00C96C2A" w:rsidP="00C96C2A">
            <w:pPr>
              <w:pStyle w:val="52"/>
              <w:shd w:val="clear" w:color="auto" w:fill="auto"/>
              <w:spacing w:before="0" w:line="220" w:lineRule="exact"/>
              <w:ind w:firstLine="0"/>
            </w:pPr>
            <w:r>
              <w:rPr>
                <w:rStyle w:val="511pt"/>
              </w:rPr>
              <w:t>07</w:t>
            </w:r>
          </w:p>
        </w:tc>
        <w:tc>
          <w:tcPr>
            <w:tcW w:w="427" w:type="dxa"/>
            <w:tcBorders>
              <w:top w:val="single" w:sz="4" w:space="0" w:color="auto"/>
              <w:left w:val="single" w:sz="4" w:space="0" w:color="auto"/>
              <w:bottom w:val="single" w:sz="4" w:space="0" w:color="auto"/>
            </w:tcBorders>
            <w:shd w:val="clear" w:color="auto" w:fill="FFFFFF"/>
            <w:vAlign w:val="center"/>
          </w:tcPr>
          <w:p w:rsidR="00C96C2A" w:rsidRDefault="00C96C2A" w:rsidP="00C96C2A">
            <w:pPr>
              <w:pStyle w:val="52"/>
              <w:shd w:val="clear" w:color="auto" w:fill="auto"/>
              <w:spacing w:before="0" w:line="220" w:lineRule="exact"/>
              <w:ind w:firstLine="0"/>
            </w:pPr>
            <w:r>
              <w:rPr>
                <w:rStyle w:val="511pt"/>
              </w:rPr>
              <w:t>01</w:t>
            </w:r>
          </w:p>
        </w:tc>
        <w:tc>
          <w:tcPr>
            <w:tcW w:w="850" w:type="dxa"/>
            <w:tcBorders>
              <w:top w:val="single" w:sz="4" w:space="0" w:color="auto"/>
              <w:left w:val="single" w:sz="4" w:space="0" w:color="auto"/>
              <w:bottom w:val="single" w:sz="4" w:space="0" w:color="auto"/>
            </w:tcBorders>
            <w:shd w:val="clear" w:color="auto" w:fill="FFFFFF"/>
          </w:tcPr>
          <w:p w:rsidR="00C96C2A" w:rsidRDefault="00C96C2A" w:rsidP="00C96C2A">
            <w:pPr>
              <w:pStyle w:val="52"/>
              <w:shd w:val="clear" w:color="auto" w:fill="auto"/>
              <w:spacing w:before="0" w:line="211" w:lineRule="exact"/>
              <w:ind w:right="200" w:firstLine="0"/>
              <w:jc w:val="right"/>
            </w:pPr>
            <w:r>
              <w:rPr>
                <w:rStyle w:val="575pt"/>
              </w:rPr>
              <w:t>52 4 02 82430</w:t>
            </w:r>
          </w:p>
        </w:tc>
        <w:tc>
          <w:tcPr>
            <w:tcW w:w="566" w:type="dxa"/>
            <w:tcBorders>
              <w:top w:val="single" w:sz="4" w:space="0" w:color="auto"/>
              <w:left w:val="single" w:sz="4" w:space="0" w:color="auto"/>
              <w:bottom w:val="single" w:sz="4" w:space="0" w:color="auto"/>
            </w:tcBorders>
            <w:shd w:val="clear" w:color="auto" w:fill="FFFFFF"/>
            <w:vAlign w:val="center"/>
          </w:tcPr>
          <w:p w:rsidR="00C96C2A" w:rsidRDefault="00C96C2A" w:rsidP="00C96C2A">
            <w:pPr>
              <w:pStyle w:val="52"/>
              <w:shd w:val="clear" w:color="auto" w:fill="auto"/>
              <w:spacing w:before="0" w:line="220" w:lineRule="exact"/>
              <w:ind w:left="160" w:firstLine="0"/>
            </w:pPr>
            <w:r>
              <w:rPr>
                <w:rStyle w:val="511pt"/>
              </w:rPr>
              <w:t>610</w:t>
            </w:r>
          </w:p>
        </w:tc>
        <w:tc>
          <w:tcPr>
            <w:tcW w:w="1565" w:type="dxa"/>
            <w:tcBorders>
              <w:top w:val="single" w:sz="4" w:space="0" w:color="auto"/>
              <w:left w:val="single" w:sz="4" w:space="0" w:color="auto"/>
              <w:bottom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243 644,00</w:t>
            </w:r>
          </w:p>
        </w:tc>
        <w:tc>
          <w:tcPr>
            <w:tcW w:w="1574" w:type="dxa"/>
            <w:tcBorders>
              <w:top w:val="single" w:sz="4" w:space="0" w:color="auto"/>
              <w:left w:val="single" w:sz="4" w:space="0" w:color="auto"/>
              <w:bottom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243 644,00</w:t>
            </w:r>
          </w:p>
        </w:tc>
        <w:tc>
          <w:tcPr>
            <w:tcW w:w="1406" w:type="dxa"/>
            <w:tcBorders>
              <w:top w:val="single" w:sz="4" w:space="0" w:color="auto"/>
              <w:left w:val="single" w:sz="4" w:space="0" w:color="auto"/>
              <w:bottom w:val="single" w:sz="4" w:space="0" w:color="auto"/>
            </w:tcBorders>
            <w:shd w:val="clear" w:color="auto" w:fill="FFFFFF"/>
            <w:vAlign w:val="center"/>
          </w:tcPr>
          <w:p w:rsidR="00C96C2A" w:rsidRDefault="00C96C2A" w:rsidP="00C96C2A">
            <w:pPr>
              <w:pStyle w:val="52"/>
              <w:shd w:val="clear" w:color="auto" w:fill="auto"/>
              <w:spacing w:before="0" w:line="220" w:lineRule="exact"/>
              <w:ind w:firstLine="0"/>
              <w:jc w:val="right"/>
            </w:pPr>
            <w:r>
              <w:rPr>
                <w:rStyle w:val="511pt"/>
              </w:rPr>
              <w:t>12 000,00</w:t>
            </w:r>
          </w:p>
        </w:tc>
        <w:tc>
          <w:tcPr>
            <w:tcW w:w="734" w:type="dxa"/>
            <w:tcBorders>
              <w:top w:val="single" w:sz="4" w:space="0" w:color="auto"/>
              <w:left w:val="single" w:sz="4" w:space="0" w:color="auto"/>
              <w:bottom w:val="single" w:sz="4" w:space="0" w:color="auto"/>
              <w:right w:val="single" w:sz="4" w:space="0" w:color="auto"/>
            </w:tcBorders>
            <w:shd w:val="clear" w:color="auto" w:fill="FFFFFF"/>
          </w:tcPr>
          <w:p w:rsidR="00C96C2A" w:rsidRDefault="00C96C2A" w:rsidP="00C96C2A">
            <w:pPr>
              <w:pStyle w:val="52"/>
              <w:shd w:val="clear" w:color="auto" w:fill="auto"/>
              <w:spacing w:before="0" w:line="220" w:lineRule="exact"/>
              <w:ind w:left="220" w:firstLine="0"/>
            </w:pPr>
            <w:r>
              <w:rPr>
                <w:rStyle w:val="511pt"/>
              </w:rPr>
              <w:t>4,9</w:t>
            </w:r>
          </w:p>
        </w:tc>
      </w:tr>
    </w:tbl>
    <w:p w:rsidR="00C96C2A" w:rsidRDefault="00C96C2A" w:rsidP="000F6074">
      <w:pPr>
        <w:widowControl/>
        <w:spacing w:after="200" w:line="276" w:lineRule="auto"/>
        <w:rPr>
          <w:rFonts w:ascii="Times New Roman" w:hAnsi="Times New Roman" w:cs="Times New Roman"/>
          <w:sz w:val="28"/>
          <w:szCs w:val="28"/>
        </w:rPr>
      </w:pPr>
    </w:p>
    <w:p w:rsidR="00C96C2A" w:rsidRDefault="00C96C2A">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tbl>
      <w:tblPr>
        <w:tblpPr w:leftFromText="180" w:rightFromText="180" w:horzAnchor="margin" w:tblpXSpec="center" w:tblpY="-784"/>
        <w:tblW w:w="10867" w:type="dxa"/>
        <w:tblLayout w:type="fixed"/>
        <w:tblCellMar>
          <w:left w:w="10" w:type="dxa"/>
          <w:right w:w="10" w:type="dxa"/>
        </w:tblCellMar>
        <w:tblLook w:val="04A0"/>
      </w:tblPr>
      <w:tblGrid>
        <w:gridCol w:w="2731"/>
        <w:gridCol w:w="576"/>
        <w:gridCol w:w="427"/>
        <w:gridCol w:w="427"/>
        <w:gridCol w:w="854"/>
        <w:gridCol w:w="566"/>
        <w:gridCol w:w="1565"/>
        <w:gridCol w:w="1570"/>
        <w:gridCol w:w="1421"/>
        <w:gridCol w:w="730"/>
      </w:tblGrid>
      <w:tr w:rsidR="00C96C2A" w:rsidTr="00C96C2A">
        <w:trPr>
          <w:trHeight w:hRule="exact" w:val="1478"/>
        </w:trPr>
        <w:tc>
          <w:tcPr>
            <w:tcW w:w="2731"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center"/>
            </w:pPr>
            <w:r>
              <w:rPr>
                <w:rStyle w:val="511pt"/>
              </w:rPr>
              <w:lastRenderedPageBreak/>
              <w:t>Наименование</w:t>
            </w:r>
          </w:p>
        </w:tc>
        <w:tc>
          <w:tcPr>
            <w:tcW w:w="576"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left="160" w:firstLine="0"/>
            </w:pPr>
            <w:r>
              <w:rPr>
                <w:rStyle w:val="511pt"/>
              </w:rPr>
              <w:t>Гл</w:t>
            </w:r>
          </w:p>
        </w:tc>
        <w:tc>
          <w:tcPr>
            <w:tcW w:w="427"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pPr>
            <w:proofErr w:type="spellStart"/>
            <w:r>
              <w:rPr>
                <w:rStyle w:val="511pt"/>
              </w:rPr>
              <w:t>Рз</w:t>
            </w:r>
            <w:proofErr w:type="spellEnd"/>
          </w:p>
        </w:tc>
        <w:tc>
          <w:tcPr>
            <w:tcW w:w="427"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after="120" w:line="220" w:lineRule="exact"/>
              <w:ind w:firstLine="0"/>
            </w:pPr>
            <w:proofErr w:type="gramStart"/>
            <w:r>
              <w:rPr>
                <w:rStyle w:val="511pt"/>
              </w:rPr>
              <w:t>П</w:t>
            </w:r>
            <w:proofErr w:type="gramEnd"/>
          </w:p>
          <w:p w:rsidR="00C96C2A" w:rsidRDefault="00C96C2A" w:rsidP="00C96C2A">
            <w:pPr>
              <w:pStyle w:val="52"/>
              <w:shd w:val="clear" w:color="auto" w:fill="auto"/>
              <w:spacing w:before="120" w:line="220" w:lineRule="exact"/>
              <w:ind w:firstLine="0"/>
            </w:pPr>
            <w:proofErr w:type="gramStart"/>
            <w:r>
              <w:rPr>
                <w:rStyle w:val="511pt"/>
              </w:rPr>
              <w:t>Р</w:t>
            </w:r>
            <w:proofErr w:type="gramEnd"/>
          </w:p>
        </w:tc>
        <w:tc>
          <w:tcPr>
            <w:tcW w:w="854"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both"/>
            </w:pPr>
            <w:r>
              <w:rPr>
                <w:rStyle w:val="511pt"/>
              </w:rPr>
              <w:t>ЦСР</w:t>
            </w:r>
          </w:p>
        </w:tc>
        <w:tc>
          <w:tcPr>
            <w:tcW w:w="566"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left="160" w:firstLine="0"/>
            </w:pPr>
            <w:r>
              <w:rPr>
                <w:rStyle w:val="511pt"/>
              </w:rPr>
              <w:t>ВР</w:t>
            </w:r>
          </w:p>
        </w:tc>
        <w:tc>
          <w:tcPr>
            <w:tcW w:w="1565"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40" w:lineRule="exact"/>
              <w:ind w:firstLine="0"/>
              <w:jc w:val="both"/>
            </w:pPr>
            <w:r>
              <w:rPr>
                <w:rStyle w:val="511pt"/>
              </w:rPr>
              <w:t>Утверждено на 2022 год</w:t>
            </w:r>
          </w:p>
        </w:tc>
        <w:tc>
          <w:tcPr>
            <w:tcW w:w="1570"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40" w:lineRule="exact"/>
              <w:ind w:firstLine="0"/>
              <w:jc w:val="center"/>
            </w:pPr>
            <w:r>
              <w:rPr>
                <w:rStyle w:val="511pt"/>
              </w:rPr>
              <w:t>Уточненная бюджетная роспись на 2022 год</w:t>
            </w:r>
          </w:p>
        </w:tc>
        <w:tc>
          <w:tcPr>
            <w:tcW w:w="1421"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40" w:lineRule="exact"/>
              <w:ind w:firstLine="0"/>
              <w:jc w:val="center"/>
            </w:pPr>
            <w:r>
              <w:rPr>
                <w:rStyle w:val="511pt"/>
              </w:rPr>
              <w:t>Кассовое исполнение за 1 квартал 2022 года</w:t>
            </w:r>
          </w:p>
        </w:tc>
        <w:tc>
          <w:tcPr>
            <w:tcW w:w="730" w:type="dxa"/>
            <w:tcBorders>
              <w:top w:val="single" w:sz="4" w:space="0" w:color="auto"/>
              <w:left w:val="single" w:sz="4" w:space="0" w:color="auto"/>
              <w:right w:val="single" w:sz="4" w:space="0" w:color="auto"/>
            </w:tcBorders>
            <w:shd w:val="clear" w:color="auto" w:fill="FFFFFF"/>
            <w:vAlign w:val="bottom"/>
          </w:tcPr>
          <w:p w:rsidR="00C96C2A" w:rsidRDefault="00C96C2A" w:rsidP="00C96C2A">
            <w:pPr>
              <w:pStyle w:val="52"/>
              <w:shd w:val="clear" w:color="auto" w:fill="auto"/>
              <w:spacing w:before="0" w:line="206" w:lineRule="exact"/>
              <w:ind w:left="180" w:firstLine="0"/>
            </w:pPr>
            <w:proofErr w:type="spellStart"/>
            <w:r>
              <w:rPr>
                <w:rStyle w:val="575pt"/>
              </w:rPr>
              <w:t>Проце</w:t>
            </w:r>
            <w:proofErr w:type="spellEnd"/>
          </w:p>
          <w:p w:rsidR="00C96C2A" w:rsidRDefault="00C96C2A" w:rsidP="00C96C2A">
            <w:pPr>
              <w:pStyle w:val="52"/>
              <w:shd w:val="clear" w:color="auto" w:fill="auto"/>
              <w:spacing w:before="0" w:line="206" w:lineRule="exact"/>
              <w:ind w:firstLine="0"/>
              <w:jc w:val="center"/>
            </w:pPr>
            <w:proofErr w:type="spellStart"/>
            <w:r>
              <w:rPr>
                <w:rStyle w:val="575pt"/>
              </w:rPr>
              <w:t>нт</w:t>
            </w:r>
            <w:proofErr w:type="spellEnd"/>
          </w:p>
          <w:p w:rsidR="00C96C2A" w:rsidRDefault="00C96C2A" w:rsidP="00C96C2A">
            <w:pPr>
              <w:pStyle w:val="52"/>
              <w:shd w:val="clear" w:color="auto" w:fill="auto"/>
              <w:spacing w:before="0" w:line="206" w:lineRule="exact"/>
              <w:ind w:left="180" w:firstLine="0"/>
            </w:pPr>
            <w:proofErr w:type="spellStart"/>
            <w:r>
              <w:rPr>
                <w:rStyle w:val="575pt"/>
              </w:rPr>
              <w:t>испол</w:t>
            </w:r>
            <w:proofErr w:type="spellEnd"/>
          </w:p>
          <w:p w:rsidR="00C96C2A" w:rsidRDefault="00C96C2A" w:rsidP="00C96C2A">
            <w:pPr>
              <w:pStyle w:val="52"/>
              <w:shd w:val="clear" w:color="auto" w:fill="auto"/>
              <w:spacing w:before="0" w:line="206" w:lineRule="exact"/>
              <w:ind w:left="180" w:firstLine="0"/>
            </w:pPr>
            <w:r>
              <w:rPr>
                <w:rStyle w:val="575pt"/>
              </w:rPr>
              <w:t>нения</w:t>
            </w:r>
          </w:p>
          <w:p w:rsidR="00C96C2A" w:rsidRDefault="00C96C2A" w:rsidP="00C96C2A">
            <w:pPr>
              <w:pStyle w:val="52"/>
              <w:shd w:val="clear" w:color="auto" w:fill="auto"/>
              <w:spacing w:before="0" w:line="220" w:lineRule="exact"/>
              <w:ind w:firstLine="0"/>
              <w:jc w:val="center"/>
            </w:pPr>
            <w:r>
              <w:rPr>
                <w:rStyle w:val="511pt"/>
              </w:rPr>
              <w:t>,</w:t>
            </w:r>
            <w:r>
              <w:rPr>
                <w:rStyle w:val="511pt"/>
                <w:vertAlign w:val="superscript"/>
              </w:rPr>
              <w:t>к</w:t>
            </w:r>
          </w:p>
          <w:p w:rsidR="00C96C2A" w:rsidRDefault="00C96C2A" w:rsidP="00C96C2A">
            <w:pPr>
              <w:pStyle w:val="52"/>
              <w:shd w:val="clear" w:color="auto" w:fill="auto"/>
              <w:spacing w:before="0" w:after="60" w:line="150" w:lineRule="exact"/>
              <w:ind w:left="180" w:firstLine="0"/>
            </w:pPr>
            <w:r>
              <w:rPr>
                <w:rStyle w:val="575pt"/>
              </w:rPr>
              <w:t>росли</w:t>
            </w:r>
          </w:p>
          <w:p w:rsidR="00C96C2A" w:rsidRDefault="00C96C2A" w:rsidP="00C96C2A">
            <w:pPr>
              <w:pStyle w:val="52"/>
              <w:shd w:val="clear" w:color="auto" w:fill="auto"/>
              <w:spacing w:line="150" w:lineRule="exact"/>
              <w:ind w:firstLine="0"/>
              <w:jc w:val="center"/>
            </w:pPr>
            <w:r>
              <w:rPr>
                <w:rStyle w:val="575pt"/>
              </w:rPr>
              <w:t>СИ</w:t>
            </w:r>
          </w:p>
        </w:tc>
      </w:tr>
      <w:tr w:rsidR="00C96C2A" w:rsidTr="00C96C2A">
        <w:trPr>
          <w:trHeight w:hRule="exact" w:val="4358"/>
        </w:trPr>
        <w:tc>
          <w:tcPr>
            <w:tcW w:w="2731" w:type="dxa"/>
            <w:tcBorders>
              <w:top w:val="single" w:sz="4" w:space="0" w:color="auto"/>
              <w:left w:val="single" w:sz="4" w:space="0" w:color="auto"/>
            </w:tcBorders>
            <w:shd w:val="clear" w:color="auto" w:fill="FFFFFF"/>
            <w:vAlign w:val="bottom"/>
          </w:tcPr>
          <w:p w:rsidR="00C96C2A" w:rsidRDefault="00C96C2A" w:rsidP="00C96C2A">
            <w:pPr>
              <w:pStyle w:val="52"/>
              <w:shd w:val="clear" w:color="auto" w:fill="auto"/>
              <w:spacing w:before="0" w:line="240" w:lineRule="exact"/>
              <w:ind w:firstLine="0"/>
            </w:pPr>
            <w:r>
              <w:rPr>
                <w:rStyle w:val="511pt"/>
              </w:rPr>
              <w:t>Осуществление отдельных полномочий в сфере образования (предоставление мер социальной поддержки педагогическим работникам и специалистам образовательных организаций (за исключением педагогических работников), работающим в сельских населенных пунктах и поселках городского типа на территории Брянской области)</w:t>
            </w:r>
          </w:p>
        </w:tc>
        <w:tc>
          <w:tcPr>
            <w:tcW w:w="576"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150" w:lineRule="exact"/>
              <w:ind w:left="160" w:firstLine="0"/>
            </w:pPr>
            <w:r>
              <w:rPr>
                <w:rStyle w:val="575pt"/>
              </w:rPr>
              <w:t>852</w:t>
            </w:r>
          </w:p>
        </w:tc>
        <w:tc>
          <w:tcPr>
            <w:tcW w:w="427"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pPr>
            <w:r>
              <w:rPr>
                <w:rStyle w:val="511pt"/>
              </w:rPr>
              <w:t>07</w:t>
            </w:r>
          </w:p>
        </w:tc>
        <w:tc>
          <w:tcPr>
            <w:tcW w:w="427"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pPr>
            <w:r>
              <w:rPr>
                <w:rStyle w:val="511pt"/>
              </w:rPr>
              <w:t>01</w:t>
            </w:r>
          </w:p>
        </w:tc>
        <w:tc>
          <w:tcPr>
            <w:tcW w:w="854"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02" w:lineRule="exact"/>
              <w:ind w:firstLine="0"/>
              <w:jc w:val="both"/>
            </w:pPr>
            <w:r>
              <w:rPr>
                <w:rStyle w:val="575pt"/>
              </w:rPr>
              <w:t>52 4 03 14723</w:t>
            </w:r>
          </w:p>
        </w:tc>
        <w:tc>
          <w:tcPr>
            <w:tcW w:w="566" w:type="dxa"/>
            <w:tcBorders>
              <w:top w:val="single" w:sz="4" w:space="0" w:color="auto"/>
              <w:left w:val="single" w:sz="4" w:space="0" w:color="auto"/>
            </w:tcBorders>
            <w:shd w:val="clear" w:color="auto" w:fill="FFFFFF"/>
          </w:tcPr>
          <w:p w:rsidR="00C96C2A" w:rsidRDefault="00C96C2A" w:rsidP="00C96C2A">
            <w:pPr>
              <w:rPr>
                <w:sz w:val="10"/>
                <w:szCs w:val="10"/>
              </w:rPr>
            </w:pPr>
          </w:p>
        </w:tc>
        <w:tc>
          <w:tcPr>
            <w:tcW w:w="1565"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459 600,00</w:t>
            </w:r>
          </w:p>
        </w:tc>
        <w:tc>
          <w:tcPr>
            <w:tcW w:w="1570"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459 600,00</w:t>
            </w:r>
          </w:p>
        </w:tc>
        <w:tc>
          <w:tcPr>
            <w:tcW w:w="1421"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108 900,00</w:t>
            </w:r>
          </w:p>
        </w:tc>
        <w:tc>
          <w:tcPr>
            <w:tcW w:w="730" w:type="dxa"/>
            <w:tcBorders>
              <w:top w:val="single" w:sz="4" w:space="0" w:color="auto"/>
              <w:left w:val="single" w:sz="4" w:space="0" w:color="auto"/>
              <w:right w:val="single" w:sz="4" w:space="0" w:color="auto"/>
            </w:tcBorders>
            <w:shd w:val="clear" w:color="auto" w:fill="FFFFFF"/>
          </w:tcPr>
          <w:p w:rsidR="00C96C2A" w:rsidRDefault="00C96C2A" w:rsidP="00C96C2A">
            <w:pPr>
              <w:pStyle w:val="52"/>
              <w:shd w:val="clear" w:color="auto" w:fill="auto"/>
              <w:spacing w:before="0" w:after="120" w:line="150" w:lineRule="exact"/>
              <w:ind w:firstLine="0"/>
            </w:pPr>
            <w:r>
              <w:rPr>
                <w:rStyle w:val="575pt"/>
              </w:rPr>
              <w:t xml:space="preserve">    23,7</w:t>
            </w:r>
          </w:p>
          <w:p w:rsidR="00C96C2A" w:rsidRDefault="00C96C2A" w:rsidP="00C96C2A">
            <w:pPr>
              <w:pStyle w:val="52"/>
              <w:shd w:val="clear" w:color="auto" w:fill="auto"/>
              <w:spacing w:before="360" w:after="720" w:line="220" w:lineRule="exact"/>
              <w:ind w:firstLine="0"/>
            </w:pPr>
          </w:p>
          <w:p w:rsidR="00C96C2A" w:rsidRDefault="00C96C2A" w:rsidP="00C96C2A">
            <w:pPr>
              <w:pStyle w:val="52"/>
              <w:shd w:val="clear" w:color="auto" w:fill="auto"/>
              <w:spacing w:before="720" w:after="840" w:line="150" w:lineRule="exact"/>
              <w:ind w:firstLine="0"/>
            </w:pPr>
          </w:p>
          <w:p w:rsidR="00C96C2A" w:rsidRDefault="00C96C2A" w:rsidP="00C96C2A">
            <w:pPr>
              <w:pStyle w:val="52"/>
              <w:shd w:val="clear" w:color="auto" w:fill="auto"/>
              <w:spacing w:before="840" w:line="211" w:lineRule="exact"/>
              <w:ind w:firstLine="0"/>
              <w:jc w:val="center"/>
            </w:pPr>
          </w:p>
        </w:tc>
      </w:tr>
      <w:tr w:rsidR="00C96C2A" w:rsidTr="00C96C2A">
        <w:trPr>
          <w:trHeight w:hRule="exact" w:val="1214"/>
        </w:trPr>
        <w:tc>
          <w:tcPr>
            <w:tcW w:w="2731" w:type="dxa"/>
            <w:tcBorders>
              <w:top w:val="single" w:sz="4" w:space="0" w:color="auto"/>
              <w:left w:val="single" w:sz="4" w:space="0" w:color="auto"/>
            </w:tcBorders>
            <w:shd w:val="clear" w:color="auto" w:fill="FFFFFF"/>
            <w:vAlign w:val="bottom"/>
          </w:tcPr>
          <w:p w:rsidR="00C96C2A" w:rsidRDefault="00C96C2A" w:rsidP="00C96C2A">
            <w:pPr>
              <w:pStyle w:val="52"/>
              <w:shd w:val="clear" w:color="auto" w:fill="auto"/>
              <w:spacing w:before="0" w:line="240" w:lineRule="exact"/>
              <w:ind w:firstLine="0"/>
            </w:pPr>
            <w:r>
              <w:rPr>
                <w:rStyle w:val="511pt"/>
              </w:rPr>
              <w:t>Предоставление субсидий бюджетным, автономным учреждениям и иным некоммерческим организациям</w:t>
            </w:r>
          </w:p>
        </w:tc>
        <w:tc>
          <w:tcPr>
            <w:tcW w:w="576"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150" w:lineRule="exact"/>
              <w:ind w:left="160" w:firstLine="0"/>
            </w:pPr>
            <w:r>
              <w:rPr>
                <w:rStyle w:val="575pt"/>
              </w:rPr>
              <w:t>852</w:t>
            </w:r>
          </w:p>
        </w:tc>
        <w:tc>
          <w:tcPr>
            <w:tcW w:w="427"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pPr>
            <w:r>
              <w:rPr>
                <w:rStyle w:val="511pt"/>
              </w:rPr>
              <w:t>07</w:t>
            </w:r>
          </w:p>
        </w:tc>
        <w:tc>
          <w:tcPr>
            <w:tcW w:w="427"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pPr>
            <w:r>
              <w:rPr>
                <w:rStyle w:val="511pt"/>
              </w:rPr>
              <w:t>01</w:t>
            </w:r>
          </w:p>
        </w:tc>
        <w:tc>
          <w:tcPr>
            <w:tcW w:w="854"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11" w:lineRule="exact"/>
              <w:ind w:firstLine="0"/>
              <w:jc w:val="both"/>
            </w:pPr>
            <w:r>
              <w:rPr>
                <w:rStyle w:val="575pt"/>
              </w:rPr>
              <w:t>52 4 03 14723</w:t>
            </w:r>
          </w:p>
        </w:tc>
        <w:tc>
          <w:tcPr>
            <w:tcW w:w="566"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150" w:lineRule="exact"/>
              <w:ind w:left="160" w:firstLine="0"/>
            </w:pPr>
            <w:r>
              <w:rPr>
                <w:rStyle w:val="575pt"/>
              </w:rPr>
              <w:t>600</w:t>
            </w:r>
          </w:p>
        </w:tc>
        <w:tc>
          <w:tcPr>
            <w:tcW w:w="1565"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459 600,00</w:t>
            </w:r>
          </w:p>
        </w:tc>
        <w:tc>
          <w:tcPr>
            <w:tcW w:w="1570"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459 600,00</w:t>
            </w:r>
          </w:p>
        </w:tc>
        <w:tc>
          <w:tcPr>
            <w:tcW w:w="1421"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108 900,00</w:t>
            </w:r>
          </w:p>
        </w:tc>
        <w:tc>
          <w:tcPr>
            <w:tcW w:w="730" w:type="dxa"/>
            <w:tcBorders>
              <w:top w:val="single" w:sz="4" w:space="0" w:color="auto"/>
              <w:left w:val="single" w:sz="4" w:space="0" w:color="auto"/>
              <w:right w:val="single" w:sz="4" w:space="0" w:color="auto"/>
            </w:tcBorders>
            <w:shd w:val="clear" w:color="auto" w:fill="FFFFFF"/>
          </w:tcPr>
          <w:p w:rsidR="00C96C2A" w:rsidRDefault="00C96C2A" w:rsidP="00C96C2A">
            <w:pPr>
              <w:pStyle w:val="52"/>
              <w:shd w:val="clear" w:color="auto" w:fill="auto"/>
              <w:spacing w:before="0" w:line="150" w:lineRule="exact"/>
              <w:ind w:left="180" w:firstLine="0"/>
            </w:pPr>
            <w:r>
              <w:rPr>
                <w:rStyle w:val="575pt"/>
              </w:rPr>
              <w:t>23,7</w:t>
            </w:r>
          </w:p>
        </w:tc>
      </w:tr>
      <w:tr w:rsidR="00C96C2A" w:rsidTr="00C96C2A">
        <w:trPr>
          <w:trHeight w:hRule="exact" w:val="653"/>
        </w:trPr>
        <w:tc>
          <w:tcPr>
            <w:tcW w:w="2731"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35" w:lineRule="exact"/>
              <w:ind w:firstLine="0"/>
            </w:pPr>
            <w:r>
              <w:rPr>
                <w:rStyle w:val="511pt"/>
              </w:rPr>
              <w:t>Субсидии бюджетным учреждениям</w:t>
            </w:r>
          </w:p>
        </w:tc>
        <w:tc>
          <w:tcPr>
            <w:tcW w:w="576"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150" w:lineRule="exact"/>
              <w:ind w:left="160" w:firstLine="0"/>
            </w:pPr>
            <w:r>
              <w:rPr>
                <w:rStyle w:val="575pt"/>
              </w:rPr>
              <w:t>852</w:t>
            </w:r>
          </w:p>
        </w:tc>
        <w:tc>
          <w:tcPr>
            <w:tcW w:w="427"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pPr>
            <w:r>
              <w:rPr>
                <w:rStyle w:val="511pt"/>
              </w:rPr>
              <w:t>07</w:t>
            </w:r>
          </w:p>
        </w:tc>
        <w:tc>
          <w:tcPr>
            <w:tcW w:w="427"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pPr>
            <w:r>
              <w:rPr>
                <w:rStyle w:val="511pt"/>
              </w:rPr>
              <w:t>01</w:t>
            </w:r>
          </w:p>
        </w:tc>
        <w:tc>
          <w:tcPr>
            <w:tcW w:w="854"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06" w:lineRule="exact"/>
              <w:ind w:firstLine="0"/>
              <w:jc w:val="both"/>
            </w:pPr>
            <w:r>
              <w:rPr>
                <w:rStyle w:val="575pt"/>
              </w:rPr>
              <w:t>52 4 03 14723</w:t>
            </w:r>
          </w:p>
        </w:tc>
        <w:tc>
          <w:tcPr>
            <w:tcW w:w="566"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150" w:lineRule="exact"/>
              <w:ind w:left="160" w:firstLine="0"/>
            </w:pPr>
            <w:r>
              <w:rPr>
                <w:rStyle w:val="575pt"/>
              </w:rPr>
              <w:t>610</w:t>
            </w:r>
          </w:p>
        </w:tc>
        <w:tc>
          <w:tcPr>
            <w:tcW w:w="1565"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459 600,00</w:t>
            </w:r>
          </w:p>
        </w:tc>
        <w:tc>
          <w:tcPr>
            <w:tcW w:w="1570"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459 600,00</w:t>
            </w:r>
          </w:p>
        </w:tc>
        <w:tc>
          <w:tcPr>
            <w:tcW w:w="1421"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108 900,00</w:t>
            </w:r>
          </w:p>
        </w:tc>
        <w:tc>
          <w:tcPr>
            <w:tcW w:w="730" w:type="dxa"/>
            <w:tcBorders>
              <w:top w:val="single" w:sz="4" w:space="0" w:color="auto"/>
              <w:left w:val="single" w:sz="4" w:space="0" w:color="auto"/>
              <w:right w:val="single" w:sz="4" w:space="0" w:color="auto"/>
            </w:tcBorders>
            <w:shd w:val="clear" w:color="auto" w:fill="FFFFFF"/>
          </w:tcPr>
          <w:p w:rsidR="00C96C2A" w:rsidRDefault="00C96C2A" w:rsidP="00C96C2A">
            <w:pPr>
              <w:pStyle w:val="52"/>
              <w:shd w:val="clear" w:color="auto" w:fill="auto"/>
              <w:spacing w:before="0" w:line="150" w:lineRule="exact"/>
              <w:ind w:left="180" w:firstLine="0"/>
            </w:pPr>
            <w:r>
              <w:rPr>
                <w:rStyle w:val="575pt"/>
              </w:rPr>
              <w:t>23.7</w:t>
            </w:r>
          </w:p>
        </w:tc>
      </w:tr>
      <w:tr w:rsidR="00C96C2A" w:rsidTr="00C96C2A">
        <w:trPr>
          <w:trHeight w:hRule="exact" w:val="288"/>
        </w:trPr>
        <w:tc>
          <w:tcPr>
            <w:tcW w:w="2731"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pPr>
            <w:r>
              <w:rPr>
                <w:rStyle w:val="511pt"/>
              </w:rPr>
              <w:t>Общее образование</w:t>
            </w:r>
          </w:p>
        </w:tc>
        <w:tc>
          <w:tcPr>
            <w:tcW w:w="576"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150" w:lineRule="exact"/>
              <w:ind w:left="160" w:firstLine="0"/>
            </w:pPr>
            <w:r>
              <w:rPr>
                <w:rStyle w:val="575pt"/>
              </w:rPr>
              <w:t>852</w:t>
            </w:r>
          </w:p>
        </w:tc>
        <w:tc>
          <w:tcPr>
            <w:tcW w:w="427"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pPr>
            <w:r>
              <w:rPr>
                <w:rStyle w:val="511pt"/>
              </w:rPr>
              <w:t>07</w:t>
            </w:r>
          </w:p>
        </w:tc>
        <w:tc>
          <w:tcPr>
            <w:tcW w:w="427" w:type="dxa"/>
            <w:tcBorders>
              <w:top w:val="single" w:sz="4" w:space="0" w:color="auto"/>
              <w:left w:val="single" w:sz="4" w:space="0" w:color="auto"/>
            </w:tcBorders>
            <w:shd w:val="clear" w:color="auto" w:fill="FFFFFF"/>
            <w:vAlign w:val="bottom"/>
          </w:tcPr>
          <w:p w:rsidR="00C96C2A" w:rsidRDefault="00C96C2A" w:rsidP="00C96C2A">
            <w:pPr>
              <w:pStyle w:val="52"/>
              <w:shd w:val="clear" w:color="auto" w:fill="auto"/>
              <w:spacing w:before="0" w:line="220" w:lineRule="exact"/>
              <w:ind w:firstLine="0"/>
            </w:pPr>
            <w:r>
              <w:rPr>
                <w:rStyle w:val="511pt"/>
              </w:rPr>
              <w:t>02</w:t>
            </w:r>
          </w:p>
        </w:tc>
        <w:tc>
          <w:tcPr>
            <w:tcW w:w="854" w:type="dxa"/>
            <w:tcBorders>
              <w:top w:val="single" w:sz="4" w:space="0" w:color="auto"/>
              <w:left w:val="single" w:sz="4" w:space="0" w:color="auto"/>
            </w:tcBorders>
            <w:shd w:val="clear" w:color="auto" w:fill="FFFFFF"/>
          </w:tcPr>
          <w:p w:rsidR="00C96C2A" w:rsidRDefault="00C96C2A" w:rsidP="00C96C2A">
            <w:pPr>
              <w:rPr>
                <w:sz w:val="10"/>
                <w:szCs w:val="10"/>
              </w:rPr>
            </w:pPr>
          </w:p>
        </w:tc>
        <w:tc>
          <w:tcPr>
            <w:tcW w:w="566" w:type="dxa"/>
            <w:tcBorders>
              <w:top w:val="single" w:sz="4" w:space="0" w:color="auto"/>
              <w:left w:val="single" w:sz="4" w:space="0" w:color="auto"/>
            </w:tcBorders>
            <w:shd w:val="clear" w:color="auto" w:fill="FFFFFF"/>
          </w:tcPr>
          <w:p w:rsidR="00C96C2A" w:rsidRDefault="00C96C2A" w:rsidP="00C96C2A">
            <w:pPr>
              <w:rPr>
                <w:sz w:val="10"/>
                <w:szCs w:val="10"/>
              </w:rPr>
            </w:pPr>
          </w:p>
        </w:tc>
        <w:tc>
          <w:tcPr>
            <w:tcW w:w="1565"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117 228 677,00</w:t>
            </w:r>
          </w:p>
        </w:tc>
        <w:tc>
          <w:tcPr>
            <w:tcW w:w="1570"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167 461 840,29</w:t>
            </w:r>
          </w:p>
        </w:tc>
        <w:tc>
          <w:tcPr>
            <w:tcW w:w="1421"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26 215 928,82</w:t>
            </w:r>
          </w:p>
        </w:tc>
        <w:tc>
          <w:tcPr>
            <w:tcW w:w="730" w:type="dxa"/>
            <w:tcBorders>
              <w:top w:val="single" w:sz="4" w:space="0" w:color="auto"/>
              <w:left w:val="single" w:sz="4" w:space="0" w:color="auto"/>
              <w:right w:val="single" w:sz="4" w:space="0" w:color="auto"/>
            </w:tcBorders>
            <w:shd w:val="clear" w:color="auto" w:fill="FFFFFF"/>
          </w:tcPr>
          <w:p w:rsidR="00C96C2A" w:rsidRDefault="00C96C2A" w:rsidP="00C96C2A">
            <w:pPr>
              <w:pStyle w:val="52"/>
              <w:shd w:val="clear" w:color="auto" w:fill="auto"/>
              <w:spacing w:before="0" w:line="220" w:lineRule="exact"/>
              <w:ind w:left="200" w:firstLine="0"/>
            </w:pPr>
            <w:r>
              <w:rPr>
                <w:rStyle w:val="511pt"/>
              </w:rPr>
              <w:t>15,7</w:t>
            </w:r>
          </w:p>
        </w:tc>
      </w:tr>
      <w:tr w:rsidR="00C96C2A" w:rsidTr="00C96C2A">
        <w:trPr>
          <w:trHeight w:hRule="exact" w:val="1934"/>
        </w:trPr>
        <w:tc>
          <w:tcPr>
            <w:tcW w:w="2731" w:type="dxa"/>
            <w:tcBorders>
              <w:top w:val="single" w:sz="4" w:space="0" w:color="auto"/>
              <w:left w:val="single" w:sz="4" w:space="0" w:color="auto"/>
            </w:tcBorders>
            <w:shd w:val="clear" w:color="auto" w:fill="FFFFFF"/>
            <w:vAlign w:val="bottom"/>
          </w:tcPr>
          <w:p w:rsidR="00C96C2A" w:rsidRDefault="00C96C2A" w:rsidP="00C96C2A">
            <w:pPr>
              <w:pStyle w:val="52"/>
              <w:shd w:val="clear" w:color="auto" w:fill="auto"/>
              <w:spacing w:before="0" w:line="240" w:lineRule="exact"/>
              <w:ind w:firstLine="0"/>
            </w:pPr>
            <w:r>
              <w:rPr>
                <w:rStyle w:val="511pt"/>
              </w:rPr>
              <w:t xml:space="preserve">Создание </w:t>
            </w:r>
            <w:proofErr w:type="gramStart"/>
            <w:r>
              <w:rPr>
                <w:rStyle w:val="511pt"/>
              </w:rPr>
              <w:t>в</w:t>
            </w:r>
            <w:proofErr w:type="gramEnd"/>
          </w:p>
          <w:p w:rsidR="00C96C2A" w:rsidRDefault="00C96C2A" w:rsidP="00C96C2A">
            <w:pPr>
              <w:pStyle w:val="52"/>
              <w:shd w:val="clear" w:color="auto" w:fill="auto"/>
              <w:spacing w:before="0" w:line="240" w:lineRule="exact"/>
              <w:ind w:firstLine="0"/>
            </w:pPr>
            <w:r>
              <w:rPr>
                <w:rStyle w:val="511pt"/>
              </w:rPr>
              <w:t xml:space="preserve">общеобразовательных </w:t>
            </w:r>
            <w:proofErr w:type="gramStart"/>
            <w:r>
              <w:rPr>
                <w:rStyle w:val="511pt"/>
              </w:rPr>
              <w:t>организациях</w:t>
            </w:r>
            <w:proofErr w:type="gramEnd"/>
            <w:r>
              <w:rPr>
                <w:rStyle w:val="511pt"/>
              </w:rPr>
              <w:t>, расположенных в сельской местности и малых городах, условий для занятий физической культурой и спортом</w:t>
            </w:r>
          </w:p>
        </w:tc>
        <w:tc>
          <w:tcPr>
            <w:tcW w:w="576"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150" w:lineRule="exact"/>
              <w:ind w:left="160" w:firstLine="0"/>
            </w:pPr>
            <w:r>
              <w:rPr>
                <w:rStyle w:val="575pt"/>
              </w:rPr>
              <w:t>852</w:t>
            </w:r>
          </w:p>
        </w:tc>
        <w:tc>
          <w:tcPr>
            <w:tcW w:w="427"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pPr>
            <w:r>
              <w:rPr>
                <w:rStyle w:val="511pt"/>
              </w:rPr>
              <w:t>07</w:t>
            </w:r>
          </w:p>
        </w:tc>
        <w:tc>
          <w:tcPr>
            <w:tcW w:w="427"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pPr>
            <w:r>
              <w:rPr>
                <w:rStyle w:val="511pt"/>
              </w:rPr>
              <w:t>02</w:t>
            </w:r>
          </w:p>
        </w:tc>
        <w:tc>
          <w:tcPr>
            <w:tcW w:w="854"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11" w:lineRule="exact"/>
              <w:ind w:firstLine="0"/>
              <w:jc w:val="both"/>
            </w:pPr>
            <w:r>
              <w:rPr>
                <w:rStyle w:val="575pt"/>
              </w:rPr>
              <w:t>52 1 Е</w:t>
            </w:r>
            <w:proofErr w:type="gramStart"/>
            <w:r>
              <w:rPr>
                <w:rStyle w:val="575pt"/>
              </w:rPr>
              <w:t>2</w:t>
            </w:r>
            <w:proofErr w:type="gramEnd"/>
            <w:r>
              <w:rPr>
                <w:rStyle w:val="575pt"/>
              </w:rPr>
              <w:t xml:space="preserve"> 50970</w:t>
            </w:r>
          </w:p>
        </w:tc>
        <w:tc>
          <w:tcPr>
            <w:tcW w:w="566" w:type="dxa"/>
            <w:tcBorders>
              <w:top w:val="single" w:sz="4" w:space="0" w:color="auto"/>
              <w:left w:val="single" w:sz="4" w:space="0" w:color="auto"/>
            </w:tcBorders>
            <w:shd w:val="clear" w:color="auto" w:fill="FFFFFF"/>
          </w:tcPr>
          <w:p w:rsidR="00C96C2A" w:rsidRDefault="00C96C2A" w:rsidP="00C96C2A">
            <w:pPr>
              <w:rPr>
                <w:sz w:val="10"/>
                <w:szCs w:val="10"/>
              </w:rPr>
            </w:pPr>
          </w:p>
        </w:tc>
        <w:tc>
          <w:tcPr>
            <w:tcW w:w="1565"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0,00</w:t>
            </w:r>
          </w:p>
        </w:tc>
        <w:tc>
          <w:tcPr>
            <w:tcW w:w="1570"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2 574 341,00</w:t>
            </w:r>
          </w:p>
        </w:tc>
        <w:tc>
          <w:tcPr>
            <w:tcW w:w="1421"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0,00</w:t>
            </w:r>
          </w:p>
        </w:tc>
        <w:tc>
          <w:tcPr>
            <w:tcW w:w="730" w:type="dxa"/>
            <w:tcBorders>
              <w:top w:val="single" w:sz="4" w:space="0" w:color="auto"/>
              <w:left w:val="single" w:sz="4" w:space="0" w:color="auto"/>
              <w:right w:val="single" w:sz="4" w:space="0" w:color="auto"/>
            </w:tcBorders>
            <w:shd w:val="clear" w:color="auto" w:fill="FFFFFF"/>
          </w:tcPr>
          <w:p w:rsidR="00C96C2A" w:rsidRDefault="00C96C2A" w:rsidP="00C96C2A">
            <w:pPr>
              <w:pStyle w:val="52"/>
              <w:shd w:val="clear" w:color="auto" w:fill="auto"/>
              <w:spacing w:before="0" w:line="220" w:lineRule="exact"/>
              <w:ind w:left="260" w:firstLine="0"/>
            </w:pPr>
            <w:r>
              <w:rPr>
                <w:rStyle w:val="511pt"/>
              </w:rPr>
              <w:t>0,0</w:t>
            </w:r>
          </w:p>
        </w:tc>
      </w:tr>
      <w:tr w:rsidR="00C96C2A" w:rsidTr="00C96C2A">
        <w:trPr>
          <w:trHeight w:hRule="exact" w:val="1229"/>
        </w:trPr>
        <w:tc>
          <w:tcPr>
            <w:tcW w:w="2731" w:type="dxa"/>
            <w:tcBorders>
              <w:top w:val="single" w:sz="4" w:space="0" w:color="auto"/>
              <w:left w:val="single" w:sz="4" w:space="0" w:color="auto"/>
            </w:tcBorders>
            <w:shd w:val="clear" w:color="auto" w:fill="FFFFFF"/>
            <w:vAlign w:val="bottom"/>
          </w:tcPr>
          <w:p w:rsidR="00C96C2A" w:rsidRDefault="00C96C2A" w:rsidP="00C96C2A">
            <w:pPr>
              <w:pStyle w:val="52"/>
              <w:shd w:val="clear" w:color="auto" w:fill="auto"/>
              <w:spacing w:before="0" w:line="240" w:lineRule="exact"/>
              <w:ind w:firstLine="0"/>
            </w:pPr>
            <w:r>
              <w:rPr>
                <w:rStyle w:val="511pt"/>
              </w:rPr>
              <w:t>Предоставление субсидий бюджетным, автономным учреждениям и иным некоммерческим организациям</w:t>
            </w:r>
          </w:p>
        </w:tc>
        <w:tc>
          <w:tcPr>
            <w:tcW w:w="576"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150" w:lineRule="exact"/>
              <w:ind w:left="160" w:firstLine="0"/>
            </w:pPr>
            <w:r>
              <w:rPr>
                <w:rStyle w:val="575pt"/>
              </w:rPr>
              <w:t>852</w:t>
            </w:r>
          </w:p>
        </w:tc>
        <w:tc>
          <w:tcPr>
            <w:tcW w:w="427"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pPr>
            <w:r>
              <w:rPr>
                <w:rStyle w:val="511pt"/>
              </w:rPr>
              <w:t>07</w:t>
            </w:r>
          </w:p>
        </w:tc>
        <w:tc>
          <w:tcPr>
            <w:tcW w:w="427"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pPr>
            <w:r>
              <w:rPr>
                <w:rStyle w:val="511pt"/>
              </w:rPr>
              <w:t>02</w:t>
            </w:r>
          </w:p>
        </w:tc>
        <w:tc>
          <w:tcPr>
            <w:tcW w:w="854"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06" w:lineRule="exact"/>
              <w:ind w:firstLine="0"/>
              <w:jc w:val="both"/>
            </w:pPr>
            <w:r>
              <w:rPr>
                <w:rStyle w:val="575pt"/>
              </w:rPr>
              <w:t>52 1 Е</w:t>
            </w:r>
            <w:proofErr w:type="gramStart"/>
            <w:r>
              <w:rPr>
                <w:rStyle w:val="575pt"/>
              </w:rPr>
              <w:t>2</w:t>
            </w:r>
            <w:proofErr w:type="gramEnd"/>
            <w:r>
              <w:rPr>
                <w:rStyle w:val="575pt"/>
              </w:rPr>
              <w:t xml:space="preserve"> 50970</w:t>
            </w:r>
          </w:p>
        </w:tc>
        <w:tc>
          <w:tcPr>
            <w:tcW w:w="566"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150" w:lineRule="exact"/>
              <w:ind w:left="160" w:firstLine="0"/>
            </w:pPr>
            <w:r>
              <w:rPr>
                <w:rStyle w:val="575pt"/>
              </w:rPr>
              <w:t>600</w:t>
            </w:r>
          </w:p>
        </w:tc>
        <w:tc>
          <w:tcPr>
            <w:tcW w:w="1565"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0,00</w:t>
            </w:r>
          </w:p>
        </w:tc>
        <w:tc>
          <w:tcPr>
            <w:tcW w:w="1570"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2 574 341,00</w:t>
            </w:r>
          </w:p>
        </w:tc>
        <w:tc>
          <w:tcPr>
            <w:tcW w:w="1421"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0,00</w:t>
            </w:r>
          </w:p>
        </w:tc>
        <w:tc>
          <w:tcPr>
            <w:tcW w:w="730" w:type="dxa"/>
            <w:tcBorders>
              <w:top w:val="single" w:sz="4" w:space="0" w:color="auto"/>
              <w:left w:val="single" w:sz="4" w:space="0" w:color="auto"/>
              <w:right w:val="single" w:sz="4" w:space="0" w:color="auto"/>
            </w:tcBorders>
            <w:shd w:val="clear" w:color="auto" w:fill="FFFFFF"/>
          </w:tcPr>
          <w:p w:rsidR="00C96C2A" w:rsidRDefault="00C96C2A" w:rsidP="00C96C2A">
            <w:pPr>
              <w:pStyle w:val="52"/>
              <w:shd w:val="clear" w:color="auto" w:fill="auto"/>
              <w:spacing w:before="0" w:line="220" w:lineRule="exact"/>
              <w:ind w:left="260" w:firstLine="0"/>
            </w:pPr>
            <w:r>
              <w:rPr>
                <w:rStyle w:val="511pt"/>
              </w:rPr>
              <w:t>0,0</w:t>
            </w:r>
          </w:p>
        </w:tc>
      </w:tr>
      <w:tr w:rsidR="00C96C2A" w:rsidTr="00C96C2A">
        <w:trPr>
          <w:trHeight w:hRule="exact" w:val="653"/>
        </w:trPr>
        <w:tc>
          <w:tcPr>
            <w:tcW w:w="2731"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40" w:lineRule="exact"/>
              <w:ind w:firstLine="0"/>
            </w:pPr>
            <w:r>
              <w:rPr>
                <w:rStyle w:val="511pt"/>
              </w:rPr>
              <w:t>Субсидии бюджетным учреждениям</w:t>
            </w:r>
          </w:p>
        </w:tc>
        <w:tc>
          <w:tcPr>
            <w:tcW w:w="576"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150" w:lineRule="exact"/>
              <w:ind w:left="160" w:firstLine="0"/>
            </w:pPr>
            <w:r>
              <w:rPr>
                <w:rStyle w:val="575pt"/>
              </w:rPr>
              <w:t>852</w:t>
            </w:r>
          </w:p>
        </w:tc>
        <w:tc>
          <w:tcPr>
            <w:tcW w:w="427"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pPr>
            <w:r>
              <w:rPr>
                <w:rStyle w:val="511pt"/>
              </w:rPr>
              <w:t>07</w:t>
            </w:r>
          </w:p>
        </w:tc>
        <w:tc>
          <w:tcPr>
            <w:tcW w:w="427"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pPr>
            <w:r>
              <w:rPr>
                <w:rStyle w:val="511pt"/>
              </w:rPr>
              <w:t>02</w:t>
            </w:r>
          </w:p>
        </w:tc>
        <w:tc>
          <w:tcPr>
            <w:tcW w:w="854"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06" w:lineRule="exact"/>
              <w:ind w:firstLine="0"/>
              <w:jc w:val="both"/>
            </w:pPr>
            <w:r>
              <w:rPr>
                <w:rStyle w:val="575pt"/>
              </w:rPr>
              <w:t>52 1 Е</w:t>
            </w:r>
            <w:proofErr w:type="gramStart"/>
            <w:r>
              <w:rPr>
                <w:rStyle w:val="575pt"/>
              </w:rPr>
              <w:t>2</w:t>
            </w:r>
            <w:proofErr w:type="gramEnd"/>
            <w:r>
              <w:rPr>
                <w:rStyle w:val="575pt"/>
              </w:rPr>
              <w:t xml:space="preserve"> 50970</w:t>
            </w:r>
          </w:p>
        </w:tc>
        <w:tc>
          <w:tcPr>
            <w:tcW w:w="566"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150" w:lineRule="exact"/>
              <w:ind w:left="160" w:firstLine="0"/>
            </w:pPr>
            <w:r>
              <w:rPr>
                <w:rStyle w:val="575pt"/>
              </w:rPr>
              <w:t>610</w:t>
            </w:r>
          </w:p>
        </w:tc>
        <w:tc>
          <w:tcPr>
            <w:tcW w:w="1565" w:type="dxa"/>
            <w:tcBorders>
              <w:top w:val="single" w:sz="4" w:space="0" w:color="auto"/>
              <w:left w:val="single" w:sz="4" w:space="0" w:color="auto"/>
            </w:tcBorders>
            <w:shd w:val="clear" w:color="auto" w:fill="FFFFFF"/>
          </w:tcPr>
          <w:p w:rsidR="00C96C2A" w:rsidRDefault="00C96C2A" w:rsidP="00C96C2A">
            <w:pPr>
              <w:rPr>
                <w:sz w:val="10"/>
                <w:szCs w:val="10"/>
              </w:rPr>
            </w:pPr>
          </w:p>
        </w:tc>
        <w:tc>
          <w:tcPr>
            <w:tcW w:w="1570"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2 574 341,00</w:t>
            </w:r>
          </w:p>
        </w:tc>
        <w:tc>
          <w:tcPr>
            <w:tcW w:w="1421" w:type="dxa"/>
            <w:tcBorders>
              <w:top w:val="single" w:sz="4" w:space="0" w:color="auto"/>
              <w:left w:val="single" w:sz="4" w:space="0" w:color="auto"/>
            </w:tcBorders>
            <w:shd w:val="clear" w:color="auto" w:fill="FFFFFF"/>
          </w:tcPr>
          <w:p w:rsidR="00C96C2A" w:rsidRDefault="00C96C2A" w:rsidP="00C96C2A">
            <w:pPr>
              <w:rPr>
                <w:sz w:val="10"/>
                <w:szCs w:val="10"/>
              </w:rPr>
            </w:pPr>
          </w:p>
        </w:tc>
        <w:tc>
          <w:tcPr>
            <w:tcW w:w="730" w:type="dxa"/>
            <w:tcBorders>
              <w:top w:val="single" w:sz="4" w:space="0" w:color="auto"/>
              <w:left w:val="single" w:sz="4" w:space="0" w:color="auto"/>
              <w:right w:val="single" w:sz="4" w:space="0" w:color="auto"/>
            </w:tcBorders>
            <w:shd w:val="clear" w:color="auto" w:fill="FFFFFF"/>
          </w:tcPr>
          <w:p w:rsidR="00C96C2A" w:rsidRDefault="00C96C2A" w:rsidP="00C96C2A">
            <w:pPr>
              <w:pStyle w:val="52"/>
              <w:shd w:val="clear" w:color="auto" w:fill="auto"/>
              <w:spacing w:before="0" w:line="150" w:lineRule="exact"/>
              <w:ind w:left="260" w:firstLine="0"/>
            </w:pPr>
            <w:r>
              <w:rPr>
                <w:rStyle w:val="575pt"/>
              </w:rPr>
              <w:t>0.0</w:t>
            </w:r>
          </w:p>
        </w:tc>
      </w:tr>
      <w:tr w:rsidR="00C96C2A" w:rsidTr="00C96C2A">
        <w:trPr>
          <w:trHeight w:hRule="exact" w:val="979"/>
        </w:trPr>
        <w:tc>
          <w:tcPr>
            <w:tcW w:w="2731" w:type="dxa"/>
            <w:tcBorders>
              <w:top w:val="single" w:sz="4" w:space="0" w:color="auto"/>
              <w:left w:val="single" w:sz="4" w:space="0" w:color="auto"/>
            </w:tcBorders>
            <w:shd w:val="clear" w:color="auto" w:fill="FFFFFF"/>
            <w:vAlign w:val="bottom"/>
          </w:tcPr>
          <w:p w:rsidR="00C96C2A" w:rsidRDefault="00C96C2A" w:rsidP="00C96C2A">
            <w:pPr>
              <w:pStyle w:val="52"/>
              <w:shd w:val="clear" w:color="auto" w:fill="auto"/>
              <w:spacing w:before="0" w:line="240" w:lineRule="exact"/>
              <w:ind w:firstLine="0"/>
            </w:pPr>
            <w:r>
              <w:rPr>
                <w:rStyle w:val="511pt"/>
              </w:rPr>
              <w:t>Реализация мероприятий по модернизации • школьных систем образования</w:t>
            </w:r>
          </w:p>
        </w:tc>
        <w:tc>
          <w:tcPr>
            <w:tcW w:w="576"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150" w:lineRule="exact"/>
              <w:ind w:left="160" w:firstLine="0"/>
            </w:pPr>
            <w:r>
              <w:rPr>
                <w:rStyle w:val="575pt"/>
              </w:rPr>
              <w:t>852</w:t>
            </w:r>
          </w:p>
        </w:tc>
        <w:tc>
          <w:tcPr>
            <w:tcW w:w="427"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pPr>
            <w:r>
              <w:rPr>
                <w:rStyle w:val="511pt"/>
              </w:rPr>
              <w:t>07</w:t>
            </w:r>
          </w:p>
        </w:tc>
        <w:tc>
          <w:tcPr>
            <w:tcW w:w="427"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pPr>
            <w:r>
              <w:rPr>
                <w:rStyle w:val="511pt"/>
              </w:rPr>
              <w:t>02</w:t>
            </w:r>
          </w:p>
        </w:tc>
        <w:tc>
          <w:tcPr>
            <w:tcW w:w="854"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06" w:lineRule="exact"/>
              <w:ind w:firstLine="0"/>
              <w:jc w:val="both"/>
            </w:pPr>
            <w:r>
              <w:rPr>
                <w:rStyle w:val="575pt"/>
              </w:rPr>
              <w:t>52 2 2В Е7500</w:t>
            </w:r>
          </w:p>
        </w:tc>
        <w:tc>
          <w:tcPr>
            <w:tcW w:w="566" w:type="dxa"/>
            <w:tcBorders>
              <w:top w:val="single" w:sz="4" w:space="0" w:color="auto"/>
              <w:left w:val="single" w:sz="4" w:space="0" w:color="auto"/>
            </w:tcBorders>
            <w:shd w:val="clear" w:color="auto" w:fill="FFFFFF"/>
          </w:tcPr>
          <w:p w:rsidR="00C96C2A" w:rsidRDefault="00C96C2A" w:rsidP="00C96C2A">
            <w:pPr>
              <w:rPr>
                <w:sz w:val="10"/>
                <w:szCs w:val="10"/>
              </w:rPr>
            </w:pPr>
          </w:p>
        </w:tc>
        <w:tc>
          <w:tcPr>
            <w:tcW w:w="1565"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0,00</w:t>
            </w:r>
          </w:p>
        </w:tc>
        <w:tc>
          <w:tcPr>
            <w:tcW w:w="1570"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49 254 423,29</w:t>
            </w:r>
          </w:p>
        </w:tc>
        <w:tc>
          <w:tcPr>
            <w:tcW w:w="1421"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0,00</w:t>
            </w:r>
          </w:p>
        </w:tc>
        <w:tc>
          <w:tcPr>
            <w:tcW w:w="730" w:type="dxa"/>
            <w:tcBorders>
              <w:top w:val="single" w:sz="4" w:space="0" w:color="auto"/>
              <w:left w:val="single" w:sz="4" w:space="0" w:color="auto"/>
              <w:right w:val="single" w:sz="4" w:space="0" w:color="auto"/>
            </w:tcBorders>
            <w:shd w:val="clear" w:color="auto" w:fill="FFFFFF"/>
          </w:tcPr>
          <w:p w:rsidR="00C96C2A" w:rsidRDefault="00C96C2A" w:rsidP="00C96C2A">
            <w:pPr>
              <w:pStyle w:val="52"/>
              <w:shd w:val="clear" w:color="auto" w:fill="auto"/>
              <w:spacing w:before="0" w:line="220" w:lineRule="exact"/>
              <w:ind w:left="260" w:firstLine="0"/>
            </w:pPr>
            <w:r>
              <w:rPr>
                <w:rStyle w:val="511pt"/>
              </w:rPr>
              <w:t>0,0</w:t>
            </w:r>
          </w:p>
        </w:tc>
      </w:tr>
      <w:tr w:rsidR="00C96C2A" w:rsidTr="00C96C2A">
        <w:trPr>
          <w:trHeight w:hRule="exact" w:val="1219"/>
        </w:trPr>
        <w:tc>
          <w:tcPr>
            <w:tcW w:w="2731" w:type="dxa"/>
            <w:tcBorders>
              <w:top w:val="single" w:sz="4" w:space="0" w:color="auto"/>
              <w:left w:val="single" w:sz="4" w:space="0" w:color="auto"/>
            </w:tcBorders>
            <w:shd w:val="clear" w:color="auto" w:fill="FFFFFF"/>
            <w:vAlign w:val="bottom"/>
          </w:tcPr>
          <w:p w:rsidR="00C96C2A" w:rsidRDefault="00C96C2A" w:rsidP="00C96C2A">
            <w:pPr>
              <w:pStyle w:val="52"/>
              <w:shd w:val="clear" w:color="auto" w:fill="auto"/>
              <w:spacing w:before="0" w:line="240" w:lineRule="exact"/>
              <w:ind w:firstLine="0"/>
            </w:pPr>
            <w:r>
              <w:rPr>
                <w:rStyle w:val="511pt"/>
              </w:rPr>
              <w:t>Предоставление субсидий бюджетным, автономным учреждениям и иным некоммерческим организациям</w:t>
            </w:r>
          </w:p>
        </w:tc>
        <w:tc>
          <w:tcPr>
            <w:tcW w:w="576"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150" w:lineRule="exact"/>
              <w:ind w:left="160" w:firstLine="0"/>
            </w:pPr>
            <w:r>
              <w:rPr>
                <w:rStyle w:val="575pt"/>
              </w:rPr>
              <w:t>852</w:t>
            </w:r>
          </w:p>
        </w:tc>
        <w:tc>
          <w:tcPr>
            <w:tcW w:w="427"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pPr>
            <w:r>
              <w:rPr>
                <w:rStyle w:val="511pt"/>
              </w:rPr>
              <w:t>07</w:t>
            </w:r>
          </w:p>
        </w:tc>
        <w:tc>
          <w:tcPr>
            <w:tcW w:w="427"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pPr>
            <w:r>
              <w:rPr>
                <w:rStyle w:val="511pt"/>
              </w:rPr>
              <w:t>02</w:t>
            </w:r>
          </w:p>
        </w:tc>
        <w:tc>
          <w:tcPr>
            <w:tcW w:w="854"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11" w:lineRule="exact"/>
              <w:ind w:firstLine="0"/>
              <w:jc w:val="both"/>
            </w:pPr>
            <w:r>
              <w:rPr>
                <w:rStyle w:val="575pt"/>
              </w:rPr>
              <w:t>52 2 2В Е7500</w:t>
            </w:r>
          </w:p>
        </w:tc>
        <w:tc>
          <w:tcPr>
            <w:tcW w:w="566"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150" w:lineRule="exact"/>
              <w:ind w:left="160" w:firstLine="0"/>
            </w:pPr>
            <w:r>
              <w:rPr>
                <w:rStyle w:val="575pt"/>
              </w:rPr>
              <w:t>600</w:t>
            </w:r>
          </w:p>
        </w:tc>
        <w:tc>
          <w:tcPr>
            <w:tcW w:w="1565"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0,00</w:t>
            </w:r>
          </w:p>
        </w:tc>
        <w:tc>
          <w:tcPr>
            <w:tcW w:w="1570"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49 254 423,29</w:t>
            </w:r>
          </w:p>
        </w:tc>
        <w:tc>
          <w:tcPr>
            <w:tcW w:w="1421"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0,00</w:t>
            </w:r>
          </w:p>
        </w:tc>
        <w:tc>
          <w:tcPr>
            <w:tcW w:w="730" w:type="dxa"/>
            <w:tcBorders>
              <w:top w:val="single" w:sz="4" w:space="0" w:color="auto"/>
              <w:left w:val="single" w:sz="4" w:space="0" w:color="auto"/>
              <w:right w:val="single" w:sz="4" w:space="0" w:color="auto"/>
            </w:tcBorders>
            <w:shd w:val="clear" w:color="auto" w:fill="FFFFFF"/>
          </w:tcPr>
          <w:p w:rsidR="00C96C2A" w:rsidRDefault="00C96C2A" w:rsidP="00C96C2A">
            <w:pPr>
              <w:pStyle w:val="52"/>
              <w:shd w:val="clear" w:color="auto" w:fill="auto"/>
              <w:spacing w:before="0" w:after="180" w:line="150" w:lineRule="exact"/>
              <w:ind w:left="260" w:firstLine="0"/>
            </w:pPr>
            <w:r>
              <w:rPr>
                <w:rStyle w:val="575pt"/>
              </w:rPr>
              <w:t>0,0</w:t>
            </w:r>
          </w:p>
          <w:p w:rsidR="00C96C2A" w:rsidRDefault="00C96C2A" w:rsidP="00C96C2A">
            <w:pPr>
              <w:pStyle w:val="52"/>
              <w:shd w:val="clear" w:color="auto" w:fill="auto"/>
              <w:spacing w:before="180" w:line="220" w:lineRule="exact"/>
              <w:ind w:firstLine="0"/>
              <w:jc w:val="center"/>
            </w:pPr>
          </w:p>
        </w:tc>
      </w:tr>
      <w:tr w:rsidR="00C96C2A" w:rsidTr="00C96C2A">
        <w:trPr>
          <w:trHeight w:hRule="exact" w:val="662"/>
        </w:trPr>
        <w:tc>
          <w:tcPr>
            <w:tcW w:w="2731"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50" w:lineRule="exact"/>
              <w:ind w:firstLine="0"/>
            </w:pPr>
            <w:r>
              <w:rPr>
                <w:rStyle w:val="511pt"/>
              </w:rPr>
              <w:lastRenderedPageBreak/>
              <w:t>Субсидии бюджетным учреждениям</w:t>
            </w:r>
          </w:p>
        </w:tc>
        <w:tc>
          <w:tcPr>
            <w:tcW w:w="576"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150" w:lineRule="exact"/>
              <w:ind w:left="160" w:firstLine="0"/>
            </w:pPr>
            <w:r>
              <w:rPr>
                <w:rStyle w:val="575pt"/>
              </w:rPr>
              <w:t>852</w:t>
            </w:r>
          </w:p>
        </w:tc>
        <w:tc>
          <w:tcPr>
            <w:tcW w:w="427"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pPr>
            <w:r>
              <w:rPr>
                <w:rStyle w:val="511pt"/>
              </w:rPr>
              <w:t>07</w:t>
            </w:r>
          </w:p>
        </w:tc>
        <w:tc>
          <w:tcPr>
            <w:tcW w:w="427"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pPr>
            <w:r>
              <w:rPr>
                <w:rStyle w:val="511pt"/>
              </w:rPr>
              <w:t>02</w:t>
            </w:r>
          </w:p>
        </w:tc>
        <w:tc>
          <w:tcPr>
            <w:tcW w:w="854"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11" w:lineRule="exact"/>
              <w:ind w:firstLine="0"/>
              <w:jc w:val="both"/>
            </w:pPr>
            <w:r>
              <w:rPr>
                <w:rStyle w:val="575pt"/>
              </w:rPr>
              <w:t>52 2 2В Е7500</w:t>
            </w:r>
          </w:p>
        </w:tc>
        <w:tc>
          <w:tcPr>
            <w:tcW w:w="566"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150" w:lineRule="exact"/>
              <w:ind w:left="160" w:firstLine="0"/>
            </w:pPr>
            <w:r>
              <w:rPr>
                <w:rStyle w:val="575pt"/>
              </w:rPr>
              <w:t>610</w:t>
            </w:r>
          </w:p>
        </w:tc>
        <w:tc>
          <w:tcPr>
            <w:tcW w:w="1565" w:type="dxa"/>
            <w:tcBorders>
              <w:top w:val="single" w:sz="4" w:space="0" w:color="auto"/>
              <w:left w:val="single" w:sz="4" w:space="0" w:color="auto"/>
            </w:tcBorders>
            <w:shd w:val="clear" w:color="auto" w:fill="FFFFFF"/>
          </w:tcPr>
          <w:p w:rsidR="00C96C2A" w:rsidRDefault="00C96C2A" w:rsidP="00C96C2A">
            <w:pPr>
              <w:rPr>
                <w:sz w:val="10"/>
                <w:szCs w:val="10"/>
              </w:rPr>
            </w:pPr>
          </w:p>
        </w:tc>
        <w:tc>
          <w:tcPr>
            <w:tcW w:w="1570"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1" w:lineRule="exact"/>
              <w:ind w:left="320" w:hanging="80"/>
            </w:pPr>
            <w:r>
              <w:rPr>
                <w:rStyle w:val="511pt"/>
              </w:rPr>
              <w:t>49 254 423,29</w:t>
            </w:r>
          </w:p>
        </w:tc>
        <w:tc>
          <w:tcPr>
            <w:tcW w:w="1421" w:type="dxa"/>
            <w:tcBorders>
              <w:top w:val="single" w:sz="4" w:space="0" w:color="auto"/>
              <w:left w:val="single" w:sz="4" w:space="0" w:color="auto"/>
            </w:tcBorders>
            <w:shd w:val="clear" w:color="auto" w:fill="FFFFFF"/>
            <w:vAlign w:val="center"/>
          </w:tcPr>
          <w:p w:rsidR="00C96C2A" w:rsidRDefault="00C96C2A" w:rsidP="00C96C2A">
            <w:pPr>
              <w:pStyle w:val="52"/>
              <w:shd w:val="clear" w:color="auto" w:fill="auto"/>
              <w:spacing w:before="0" w:line="220" w:lineRule="exact"/>
              <w:ind w:firstLine="0"/>
            </w:pPr>
          </w:p>
        </w:tc>
        <w:tc>
          <w:tcPr>
            <w:tcW w:w="730" w:type="dxa"/>
            <w:tcBorders>
              <w:top w:val="single" w:sz="4" w:space="0" w:color="auto"/>
              <w:left w:val="single" w:sz="4" w:space="0" w:color="auto"/>
              <w:right w:val="single" w:sz="4" w:space="0" w:color="auto"/>
            </w:tcBorders>
            <w:shd w:val="clear" w:color="auto" w:fill="FFFFFF"/>
            <w:vAlign w:val="bottom"/>
          </w:tcPr>
          <w:p w:rsidR="00C96C2A" w:rsidRDefault="00C96C2A" w:rsidP="00C96C2A">
            <w:pPr>
              <w:pStyle w:val="52"/>
              <w:shd w:val="clear" w:color="auto" w:fill="auto"/>
              <w:spacing w:before="0" w:after="180" w:line="220" w:lineRule="exact"/>
              <w:ind w:left="260" w:firstLine="0"/>
            </w:pPr>
            <w:r>
              <w:rPr>
                <w:rStyle w:val="511pt"/>
              </w:rPr>
              <w:t>0,0</w:t>
            </w:r>
          </w:p>
          <w:p w:rsidR="00C96C2A" w:rsidRDefault="00C96C2A" w:rsidP="00C96C2A">
            <w:pPr>
              <w:pStyle w:val="52"/>
              <w:shd w:val="clear" w:color="auto" w:fill="auto"/>
              <w:spacing w:before="180" w:line="220" w:lineRule="exact"/>
              <w:ind w:left="260" w:firstLine="0"/>
            </w:pPr>
          </w:p>
        </w:tc>
      </w:tr>
      <w:tr w:rsidR="00C96C2A" w:rsidTr="00C96C2A">
        <w:trPr>
          <w:trHeight w:hRule="exact" w:val="763"/>
        </w:trPr>
        <w:tc>
          <w:tcPr>
            <w:tcW w:w="2731" w:type="dxa"/>
            <w:tcBorders>
              <w:top w:val="single" w:sz="4" w:space="0" w:color="auto"/>
              <w:left w:val="single" w:sz="4" w:space="0" w:color="auto"/>
              <w:bottom w:val="single" w:sz="4" w:space="0" w:color="auto"/>
            </w:tcBorders>
            <w:shd w:val="clear" w:color="auto" w:fill="FFFFFF"/>
          </w:tcPr>
          <w:p w:rsidR="00C96C2A" w:rsidRDefault="00C96C2A" w:rsidP="00C96C2A">
            <w:pPr>
              <w:pStyle w:val="52"/>
              <w:shd w:val="clear" w:color="auto" w:fill="auto"/>
              <w:spacing w:before="0" w:line="240" w:lineRule="exact"/>
              <w:ind w:firstLine="0"/>
            </w:pPr>
            <w:proofErr w:type="gramStart"/>
            <w:r>
              <w:rPr>
                <w:rStyle w:val="511pt"/>
              </w:rPr>
              <w:t>Осуществление отдельных полномочий в сфере образования (финансовое</w:t>
            </w:r>
            <w:proofErr w:type="gramEnd"/>
          </w:p>
        </w:tc>
        <w:tc>
          <w:tcPr>
            <w:tcW w:w="576" w:type="dxa"/>
            <w:tcBorders>
              <w:top w:val="single" w:sz="4" w:space="0" w:color="auto"/>
              <w:left w:val="single" w:sz="4" w:space="0" w:color="auto"/>
              <w:bottom w:val="single" w:sz="4" w:space="0" w:color="auto"/>
            </w:tcBorders>
            <w:shd w:val="clear" w:color="auto" w:fill="FFFFFF"/>
          </w:tcPr>
          <w:p w:rsidR="00C96C2A" w:rsidRDefault="00C96C2A" w:rsidP="00C96C2A">
            <w:pPr>
              <w:pStyle w:val="52"/>
              <w:shd w:val="clear" w:color="auto" w:fill="auto"/>
              <w:spacing w:before="0" w:line="150" w:lineRule="exact"/>
              <w:ind w:left="160" w:firstLine="0"/>
            </w:pPr>
            <w:r>
              <w:rPr>
                <w:rStyle w:val="575pt"/>
              </w:rPr>
              <w:t>852</w:t>
            </w:r>
          </w:p>
        </w:tc>
        <w:tc>
          <w:tcPr>
            <w:tcW w:w="427" w:type="dxa"/>
            <w:tcBorders>
              <w:top w:val="single" w:sz="4" w:space="0" w:color="auto"/>
              <w:left w:val="single" w:sz="4" w:space="0" w:color="auto"/>
              <w:bottom w:val="single" w:sz="4" w:space="0" w:color="auto"/>
            </w:tcBorders>
            <w:shd w:val="clear" w:color="auto" w:fill="FFFFFF"/>
          </w:tcPr>
          <w:p w:rsidR="00C96C2A" w:rsidRDefault="00C96C2A" w:rsidP="00C96C2A">
            <w:pPr>
              <w:pStyle w:val="52"/>
              <w:shd w:val="clear" w:color="auto" w:fill="auto"/>
              <w:spacing w:before="0" w:line="220" w:lineRule="exact"/>
              <w:ind w:firstLine="0"/>
            </w:pPr>
            <w:r>
              <w:rPr>
                <w:rStyle w:val="511pt"/>
              </w:rPr>
              <w:t>07</w:t>
            </w:r>
          </w:p>
        </w:tc>
        <w:tc>
          <w:tcPr>
            <w:tcW w:w="427" w:type="dxa"/>
            <w:tcBorders>
              <w:top w:val="single" w:sz="4" w:space="0" w:color="auto"/>
              <w:left w:val="single" w:sz="4" w:space="0" w:color="auto"/>
              <w:bottom w:val="single" w:sz="4" w:space="0" w:color="auto"/>
            </w:tcBorders>
            <w:shd w:val="clear" w:color="auto" w:fill="FFFFFF"/>
          </w:tcPr>
          <w:p w:rsidR="00C96C2A" w:rsidRDefault="00C96C2A" w:rsidP="00C96C2A">
            <w:pPr>
              <w:pStyle w:val="52"/>
              <w:shd w:val="clear" w:color="auto" w:fill="auto"/>
              <w:spacing w:before="0" w:line="220" w:lineRule="exact"/>
              <w:ind w:firstLine="0"/>
            </w:pPr>
            <w:r>
              <w:rPr>
                <w:rStyle w:val="511pt"/>
              </w:rPr>
              <w:t>02</w:t>
            </w:r>
          </w:p>
        </w:tc>
        <w:tc>
          <w:tcPr>
            <w:tcW w:w="854" w:type="dxa"/>
            <w:tcBorders>
              <w:top w:val="single" w:sz="4" w:space="0" w:color="auto"/>
              <w:left w:val="single" w:sz="4" w:space="0" w:color="auto"/>
              <w:bottom w:val="single" w:sz="4" w:space="0" w:color="auto"/>
            </w:tcBorders>
            <w:shd w:val="clear" w:color="auto" w:fill="FFFFFF"/>
          </w:tcPr>
          <w:p w:rsidR="00C96C2A" w:rsidRDefault="00C96C2A" w:rsidP="00C96C2A">
            <w:pPr>
              <w:pStyle w:val="52"/>
              <w:shd w:val="clear" w:color="auto" w:fill="auto"/>
              <w:spacing w:before="0" w:line="206" w:lineRule="exact"/>
              <w:ind w:firstLine="0"/>
              <w:jc w:val="both"/>
            </w:pPr>
            <w:r>
              <w:rPr>
                <w:rStyle w:val="575pt"/>
              </w:rPr>
              <w:t>52 4 02 14721</w:t>
            </w:r>
          </w:p>
        </w:tc>
        <w:tc>
          <w:tcPr>
            <w:tcW w:w="566" w:type="dxa"/>
            <w:tcBorders>
              <w:top w:val="single" w:sz="4" w:space="0" w:color="auto"/>
              <w:left w:val="single" w:sz="4" w:space="0" w:color="auto"/>
              <w:bottom w:val="single" w:sz="4" w:space="0" w:color="auto"/>
            </w:tcBorders>
            <w:shd w:val="clear" w:color="auto" w:fill="FFFFFF"/>
          </w:tcPr>
          <w:p w:rsidR="00C96C2A" w:rsidRDefault="00C96C2A" w:rsidP="00C96C2A">
            <w:pPr>
              <w:rPr>
                <w:sz w:val="10"/>
                <w:szCs w:val="10"/>
              </w:rPr>
            </w:pPr>
          </w:p>
        </w:tc>
        <w:tc>
          <w:tcPr>
            <w:tcW w:w="1565" w:type="dxa"/>
            <w:tcBorders>
              <w:top w:val="single" w:sz="4" w:space="0" w:color="auto"/>
              <w:left w:val="single" w:sz="4" w:space="0" w:color="auto"/>
              <w:bottom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73 105 633,00</w:t>
            </w:r>
          </w:p>
        </w:tc>
        <w:tc>
          <w:tcPr>
            <w:tcW w:w="1570" w:type="dxa"/>
            <w:tcBorders>
              <w:top w:val="single" w:sz="4" w:space="0" w:color="auto"/>
              <w:left w:val="single" w:sz="4" w:space="0" w:color="auto"/>
              <w:bottom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73 105 633,00</w:t>
            </w:r>
          </w:p>
        </w:tc>
        <w:tc>
          <w:tcPr>
            <w:tcW w:w="1421" w:type="dxa"/>
            <w:tcBorders>
              <w:top w:val="single" w:sz="4" w:space="0" w:color="auto"/>
              <w:left w:val="single" w:sz="4" w:space="0" w:color="auto"/>
              <w:bottom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15 800 953,66</w:t>
            </w:r>
          </w:p>
        </w:tc>
        <w:tc>
          <w:tcPr>
            <w:tcW w:w="730" w:type="dxa"/>
            <w:tcBorders>
              <w:top w:val="single" w:sz="4" w:space="0" w:color="auto"/>
              <w:left w:val="single" w:sz="4" w:space="0" w:color="auto"/>
              <w:bottom w:val="single" w:sz="4" w:space="0" w:color="auto"/>
              <w:right w:val="single" w:sz="4" w:space="0" w:color="auto"/>
            </w:tcBorders>
            <w:shd w:val="clear" w:color="auto" w:fill="FFFFFF"/>
          </w:tcPr>
          <w:p w:rsidR="00C96C2A" w:rsidRDefault="00C96C2A" w:rsidP="00C96C2A">
            <w:pPr>
              <w:pStyle w:val="52"/>
              <w:shd w:val="clear" w:color="auto" w:fill="auto"/>
              <w:spacing w:before="0" w:line="220" w:lineRule="exact"/>
              <w:ind w:left="180" w:firstLine="0"/>
            </w:pPr>
            <w:r>
              <w:rPr>
                <w:rStyle w:val="511pt"/>
              </w:rPr>
              <w:t>21,6</w:t>
            </w:r>
          </w:p>
        </w:tc>
      </w:tr>
    </w:tbl>
    <w:p w:rsidR="00C96C2A" w:rsidRDefault="00C96C2A" w:rsidP="000F6074">
      <w:pPr>
        <w:widowControl/>
        <w:spacing w:after="200" w:line="276" w:lineRule="auto"/>
        <w:rPr>
          <w:rFonts w:ascii="Times New Roman" w:hAnsi="Times New Roman" w:cs="Times New Roman"/>
          <w:sz w:val="28"/>
          <w:szCs w:val="28"/>
        </w:rPr>
      </w:pPr>
    </w:p>
    <w:p w:rsidR="00C96C2A" w:rsidRDefault="00C96C2A">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tbl>
      <w:tblPr>
        <w:tblpPr w:leftFromText="180" w:rightFromText="180" w:vertAnchor="page" w:horzAnchor="margin" w:tblpXSpec="center" w:tblpY="551"/>
        <w:tblW w:w="10828" w:type="dxa"/>
        <w:tblLayout w:type="fixed"/>
        <w:tblCellMar>
          <w:left w:w="10" w:type="dxa"/>
          <w:right w:w="10" w:type="dxa"/>
        </w:tblCellMar>
        <w:tblLook w:val="04A0"/>
      </w:tblPr>
      <w:tblGrid>
        <w:gridCol w:w="2722"/>
        <w:gridCol w:w="566"/>
        <w:gridCol w:w="432"/>
        <w:gridCol w:w="422"/>
        <w:gridCol w:w="854"/>
        <w:gridCol w:w="566"/>
        <w:gridCol w:w="1565"/>
        <w:gridCol w:w="1570"/>
        <w:gridCol w:w="1406"/>
        <w:gridCol w:w="725"/>
      </w:tblGrid>
      <w:tr w:rsidR="00C96C2A" w:rsidTr="00C96C2A">
        <w:trPr>
          <w:trHeight w:hRule="exact" w:val="1478"/>
        </w:trPr>
        <w:tc>
          <w:tcPr>
            <w:tcW w:w="2722"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center"/>
            </w:pPr>
            <w:r>
              <w:rPr>
                <w:rStyle w:val="511pt"/>
              </w:rPr>
              <w:lastRenderedPageBreak/>
              <w:t>Наименование</w:t>
            </w:r>
          </w:p>
        </w:tc>
        <w:tc>
          <w:tcPr>
            <w:tcW w:w="566"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left="160" w:firstLine="0"/>
            </w:pPr>
            <w:r>
              <w:rPr>
                <w:rStyle w:val="511pt"/>
              </w:rPr>
              <w:t>Гл</w:t>
            </w:r>
          </w:p>
        </w:tc>
        <w:tc>
          <w:tcPr>
            <w:tcW w:w="432"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pPr>
            <w:proofErr w:type="spellStart"/>
            <w:r>
              <w:rPr>
                <w:rStyle w:val="511pt"/>
              </w:rPr>
              <w:t>Рз</w:t>
            </w:r>
            <w:proofErr w:type="spellEnd"/>
          </w:p>
        </w:tc>
        <w:tc>
          <w:tcPr>
            <w:tcW w:w="422"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after="120" w:line="220" w:lineRule="exact"/>
              <w:ind w:firstLine="0"/>
            </w:pPr>
            <w:proofErr w:type="gramStart"/>
            <w:r>
              <w:rPr>
                <w:rStyle w:val="511pt"/>
              </w:rPr>
              <w:t>П</w:t>
            </w:r>
            <w:proofErr w:type="gramEnd"/>
          </w:p>
          <w:p w:rsidR="00C96C2A" w:rsidRDefault="00C96C2A" w:rsidP="00C96C2A">
            <w:pPr>
              <w:pStyle w:val="52"/>
              <w:shd w:val="clear" w:color="auto" w:fill="auto"/>
              <w:spacing w:before="120" w:line="220" w:lineRule="exact"/>
              <w:ind w:firstLine="0"/>
            </w:pPr>
            <w:proofErr w:type="gramStart"/>
            <w:r>
              <w:rPr>
                <w:rStyle w:val="511pt"/>
              </w:rPr>
              <w:t>Р</w:t>
            </w:r>
            <w:proofErr w:type="gramEnd"/>
          </w:p>
        </w:tc>
        <w:tc>
          <w:tcPr>
            <w:tcW w:w="854"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both"/>
            </w:pPr>
            <w:r>
              <w:rPr>
                <w:rStyle w:val="511pt"/>
              </w:rPr>
              <w:t>ЦСР</w:t>
            </w:r>
          </w:p>
        </w:tc>
        <w:tc>
          <w:tcPr>
            <w:tcW w:w="566"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left="160" w:firstLine="0"/>
            </w:pPr>
            <w:r>
              <w:rPr>
                <w:rStyle w:val="511pt"/>
              </w:rPr>
              <w:t>ВР</w:t>
            </w:r>
          </w:p>
        </w:tc>
        <w:tc>
          <w:tcPr>
            <w:tcW w:w="1565"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40" w:lineRule="exact"/>
              <w:ind w:left="240" w:firstLine="0"/>
            </w:pPr>
            <w:r>
              <w:rPr>
                <w:rStyle w:val="511pt"/>
              </w:rPr>
              <w:t>Утверждено на 2022 год</w:t>
            </w:r>
          </w:p>
        </w:tc>
        <w:tc>
          <w:tcPr>
            <w:tcW w:w="1570"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40" w:lineRule="exact"/>
              <w:ind w:firstLine="0"/>
              <w:jc w:val="center"/>
            </w:pPr>
            <w:r>
              <w:rPr>
                <w:rStyle w:val="511pt"/>
              </w:rPr>
              <w:t>Уточненная бюджетная роспись на 2022 год</w:t>
            </w:r>
          </w:p>
        </w:tc>
        <w:tc>
          <w:tcPr>
            <w:tcW w:w="1406"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40" w:lineRule="exact"/>
              <w:ind w:firstLine="0"/>
              <w:jc w:val="center"/>
            </w:pPr>
            <w:r>
              <w:rPr>
                <w:rStyle w:val="511pt"/>
              </w:rPr>
              <w:t>Кассовое исполнение за I квартал 2022 года</w:t>
            </w:r>
          </w:p>
        </w:tc>
        <w:tc>
          <w:tcPr>
            <w:tcW w:w="725" w:type="dxa"/>
            <w:tcBorders>
              <w:top w:val="single" w:sz="4" w:space="0" w:color="auto"/>
              <w:left w:val="single" w:sz="4" w:space="0" w:color="auto"/>
            </w:tcBorders>
            <w:shd w:val="clear" w:color="auto" w:fill="FFFFFF"/>
            <w:vAlign w:val="bottom"/>
          </w:tcPr>
          <w:p w:rsidR="00C96C2A" w:rsidRDefault="00C96C2A" w:rsidP="00C96C2A">
            <w:pPr>
              <w:pStyle w:val="52"/>
              <w:shd w:val="clear" w:color="auto" w:fill="auto"/>
              <w:spacing w:before="0" w:line="206" w:lineRule="exact"/>
              <w:ind w:right="200" w:firstLine="0"/>
              <w:jc w:val="right"/>
            </w:pPr>
            <w:r>
              <w:rPr>
                <w:rStyle w:val="575pt"/>
              </w:rPr>
              <w:t>Прош</w:t>
            </w:r>
          </w:p>
          <w:p w:rsidR="00C96C2A" w:rsidRDefault="00C96C2A" w:rsidP="00C96C2A">
            <w:pPr>
              <w:pStyle w:val="52"/>
              <w:shd w:val="clear" w:color="auto" w:fill="auto"/>
              <w:spacing w:before="0" w:line="206" w:lineRule="exact"/>
              <w:ind w:firstLine="0"/>
              <w:jc w:val="center"/>
            </w:pPr>
            <w:r>
              <w:rPr>
                <w:rStyle w:val="5Arial5pt"/>
              </w:rPr>
              <w:t>НТ</w:t>
            </w:r>
          </w:p>
          <w:p w:rsidR="00C96C2A" w:rsidRDefault="00C96C2A" w:rsidP="00C96C2A">
            <w:pPr>
              <w:pStyle w:val="52"/>
              <w:shd w:val="clear" w:color="auto" w:fill="auto"/>
              <w:spacing w:before="0" w:line="206" w:lineRule="exact"/>
              <w:ind w:firstLine="0"/>
              <w:jc w:val="center"/>
            </w:pPr>
            <w:r>
              <w:rPr>
                <w:rStyle w:val="5Arial5pt"/>
              </w:rPr>
              <w:t>ИСПО</w:t>
            </w:r>
            <w:proofErr w:type="gramStart"/>
            <w:r>
              <w:rPr>
                <w:rStyle w:val="5Arial5pt"/>
              </w:rPr>
              <w:t>.П</w:t>
            </w:r>
            <w:proofErr w:type="gramEnd"/>
          </w:p>
          <w:p w:rsidR="00C96C2A" w:rsidRDefault="00C96C2A" w:rsidP="00C96C2A">
            <w:pPr>
              <w:pStyle w:val="52"/>
              <w:shd w:val="clear" w:color="auto" w:fill="auto"/>
              <w:spacing w:before="0" w:line="206" w:lineRule="exact"/>
              <w:ind w:right="200" w:firstLine="0"/>
              <w:jc w:val="right"/>
            </w:pPr>
            <w:proofErr w:type="spellStart"/>
            <w:r>
              <w:rPr>
                <w:rStyle w:val="511pt"/>
              </w:rPr>
              <w:t>нени</w:t>
            </w:r>
            <w:proofErr w:type="spellEnd"/>
          </w:p>
          <w:p w:rsidR="00C96C2A" w:rsidRDefault="00C96C2A" w:rsidP="00C96C2A">
            <w:pPr>
              <w:pStyle w:val="52"/>
              <w:shd w:val="clear" w:color="auto" w:fill="auto"/>
              <w:spacing w:before="0" w:line="206" w:lineRule="exact"/>
              <w:ind w:left="260" w:firstLine="0"/>
            </w:pPr>
            <w:r>
              <w:rPr>
                <w:rStyle w:val="575pt"/>
              </w:rPr>
              <w:t>к</w:t>
            </w:r>
          </w:p>
          <w:p w:rsidR="00C96C2A" w:rsidRDefault="00C96C2A" w:rsidP="00C96C2A">
            <w:pPr>
              <w:pStyle w:val="52"/>
              <w:shd w:val="clear" w:color="auto" w:fill="auto"/>
              <w:spacing w:before="0" w:line="206" w:lineRule="exact"/>
              <w:ind w:right="200" w:firstLine="0"/>
              <w:jc w:val="right"/>
            </w:pPr>
            <w:proofErr w:type="spellStart"/>
            <w:r>
              <w:rPr>
                <w:rStyle w:val="575pt"/>
              </w:rPr>
              <w:t>роспи</w:t>
            </w:r>
            <w:proofErr w:type="spellEnd"/>
          </w:p>
          <w:p w:rsidR="00C96C2A" w:rsidRDefault="00C96C2A" w:rsidP="00C96C2A">
            <w:pPr>
              <w:pStyle w:val="52"/>
              <w:shd w:val="clear" w:color="auto" w:fill="auto"/>
              <w:spacing w:before="0" w:line="206" w:lineRule="exact"/>
              <w:ind w:left="260" w:firstLine="0"/>
            </w:pPr>
            <w:r>
              <w:rPr>
                <w:rStyle w:val="511pt"/>
              </w:rPr>
              <w:t>си</w:t>
            </w:r>
          </w:p>
        </w:tc>
      </w:tr>
      <w:tr w:rsidR="00C96C2A" w:rsidTr="00C96C2A">
        <w:trPr>
          <w:trHeight w:hRule="exact" w:val="2424"/>
        </w:trPr>
        <w:tc>
          <w:tcPr>
            <w:tcW w:w="2722" w:type="dxa"/>
            <w:tcBorders>
              <w:top w:val="single" w:sz="4" w:space="0" w:color="auto"/>
              <w:left w:val="single" w:sz="4" w:space="0" w:color="auto"/>
            </w:tcBorders>
            <w:shd w:val="clear" w:color="auto" w:fill="FFFFFF"/>
            <w:vAlign w:val="bottom"/>
          </w:tcPr>
          <w:p w:rsidR="00C96C2A" w:rsidRDefault="00C96C2A" w:rsidP="00C96C2A">
            <w:pPr>
              <w:pStyle w:val="52"/>
              <w:shd w:val="clear" w:color="auto" w:fill="auto"/>
              <w:spacing w:before="0" w:line="240" w:lineRule="exact"/>
              <w:ind w:firstLine="0"/>
            </w:pPr>
            <w:r>
              <w:rPr>
                <w:rStyle w:val="511pt"/>
              </w:rPr>
              <w:t>обеспечение</w:t>
            </w:r>
          </w:p>
          <w:p w:rsidR="00C96C2A" w:rsidRDefault="00C96C2A" w:rsidP="00C96C2A">
            <w:pPr>
              <w:pStyle w:val="52"/>
              <w:shd w:val="clear" w:color="auto" w:fill="auto"/>
              <w:spacing w:before="0" w:line="240" w:lineRule="exact"/>
              <w:ind w:firstLine="0"/>
            </w:pPr>
            <w:proofErr w:type="gramStart"/>
            <w:r>
              <w:rPr>
                <w:rStyle w:val="511pt"/>
              </w:rPr>
              <w:t xml:space="preserve">Государственных гарантий реализации прав на получение общедоступного ‘и бесплатного начального </w:t>
            </w:r>
            <w:proofErr w:type="spellStart"/>
            <w:r>
              <w:rPr>
                <w:rStyle w:val="511pt"/>
              </w:rPr>
              <w:t>Ьбщего</w:t>
            </w:r>
            <w:proofErr w:type="spellEnd"/>
            <w:r>
              <w:rPr>
                <w:rStyle w:val="511pt"/>
              </w:rPr>
              <w:t>, основного общего, среднего общего образования в общеобразовательных организациях)</w:t>
            </w:r>
            <w:proofErr w:type="gramEnd"/>
          </w:p>
        </w:tc>
        <w:tc>
          <w:tcPr>
            <w:tcW w:w="566" w:type="dxa"/>
            <w:tcBorders>
              <w:top w:val="single" w:sz="4" w:space="0" w:color="auto"/>
              <w:left w:val="single" w:sz="4" w:space="0" w:color="auto"/>
            </w:tcBorders>
            <w:shd w:val="clear" w:color="auto" w:fill="FFFFFF"/>
          </w:tcPr>
          <w:p w:rsidR="00C96C2A" w:rsidRDefault="00C96C2A" w:rsidP="00C96C2A">
            <w:pPr>
              <w:rPr>
                <w:sz w:val="10"/>
                <w:szCs w:val="10"/>
              </w:rPr>
            </w:pPr>
          </w:p>
        </w:tc>
        <w:tc>
          <w:tcPr>
            <w:tcW w:w="432" w:type="dxa"/>
            <w:tcBorders>
              <w:top w:val="single" w:sz="4" w:space="0" w:color="auto"/>
              <w:left w:val="single" w:sz="4" w:space="0" w:color="auto"/>
            </w:tcBorders>
            <w:shd w:val="clear" w:color="auto" w:fill="FFFFFF"/>
          </w:tcPr>
          <w:p w:rsidR="00C96C2A" w:rsidRDefault="00C96C2A" w:rsidP="00C96C2A">
            <w:pPr>
              <w:rPr>
                <w:sz w:val="10"/>
                <w:szCs w:val="10"/>
              </w:rPr>
            </w:pPr>
          </w:p>
        </w:tc>
        <w:tc>
          <w:tcPr>
            <w:tcW w:w="422" w:type="dxa"/>
            <w:tcBorders>
              <w:top w:val="single" w:sz="4" w:space="0" w:color="auto"/>
              <w:left w:val="single" w:sz="4" w:space="0" w:color="auto"/>
            </w:tcBorders>
            <w:shd w:val="clear" w:color="auto" w:fill="FFFFFF"/>
          </w:tcPr>
          <w:p w:rsidR="00C96C2A" w:rsidRDefault="00C96C2A" w:rsidP="00C96C2A">
            <w:pPr>
              <w:rPr>
                <w:sz w:val="10"/>
                <w:szCs w:val="10"/>
              </w:rPr>
            </w:pPr>
          </w:p>
        </w:tc>
        <w:tc>
          <w:tcPr>
            <w:tcW w:w="854" w:type="dxa"/>
            <w:tcBorders>
              <w:top w:val="single" w:sz="4" w:space="0" w:color="auto"/>
              <w:left w:val="single" w:sz="4" w:space="0" w:color="auto"/>
            </w:tcBorders>
            <w:shd w:val="clear" w:color="auto" w:fill="FFFFFF"/>
          </w:tcPr>
          <w:p w:rsidR="00C96C2A" w:rsidRDefault="00C96C2A" w:rsidP="00C96C2A">
            <w:pPr>
              <w:rPr>
                <w:sz w:val="10"/>
                <w:szCs w:val="10"/>
              </w:rPr>
            </w:pPr>
          </w:p>
        </w:tc>
        <w:tc>
          <w:tcPr>
            <w:tcW w:w="566" w:type="dxa"/>
            <w:tcBorders>
              <w:top w:val="single" w:sz="4" w:space="0" w:color="auto"/>
              <w:left w:val="single" w:sz="4" w:space="0" w:color="auto"/>
            </w:tcBorders>
            <w:shd w:val="clear" w:color="auto" w:fill="FFFFFF"/>
          </w:tcPr>
          <w:p w:rsidR="00C96C2A" w:rsidRDefault="00C96C2A" w:rsidP="00C96C2A">
            <w:pPr>
              <w:rPr>
                <w:sz w:val="10"/>
                <w:szCs w:val="10"/>
              </w:rPr>
            </w:pPr>
          </w:p>
        </w:tc>
        <w:tc>
          <w:tcPr>
            <w:tcW w:w="1565" w:type="dxa"/>
            <w:tcBorders>
              <w:top w:val="single" w:sz="4" w:space="0" w:color="auto"/>
              <w:left w:val="single" w:sz="4" w:space="0" w:color="auto"/>
            </w:tcBorders>
            <w:shd w:val="clear" w:color="auto" w:fill="FFFFFF"/>
          </w:tcPr>
          <w:p w:rsidR="00C96C2A" w:rsidRDefault="00C96C2A" w:rsidP="00C96C2A">
            <w:pPr>
              <w:rPr>
                <w:sz w:val="10"/>
                <w:szCs w:val="10"/>
              </w:rPr>
            </w:pPr>
          </w:p>
        </w:tc>
        <w:tc>
          <w:tcPr>
            <w:tcW w:w="1570" w:type="dxa"/>
            <w:tcBorders>
              <w:top w:val="single" w:sz="4" w:space="0" w:color="auto"/>
              <w:left w:val="single" w:sz="4" w:space="0" w:color="auto"/>
            </w:tcBorders>
            <w:shd w:val="clear" w:color="auto" w:fill="FFFFFF"/>
          </w:tcPr>
          <w:p w:rsidR="00C96C2A" w:rsidRDefault="00C96C2A" w:rsidP="00C96C2A">
            <w:pPr>
              <w:rPr>
                <w:sz w:val="10"/>
                <w:szCs w:val="10"/>
              </w:rPr>
            </w:pPr>
          </w:p>
        </w:tc>
        <w:tc>
          <w:tcPr>
            <w:tcW w:w="1406" w:type="dxa"/>
            <w:tcBorders>
              <w:top w:val="single" w:sz="4" w:space="0" w:color="auto"/>
              <w:left w:val="single" w:sz="4" w:space="0" w:color="auto"/>
            </w:tcBorders>
            <w:shd w:val="clear" w:color="auto" w:fill="FFFFFF"/>
          </w:tcPr>
          <w:p w:rsidR="00C96C2A" w:rsidRDefault="00C96C2A" w:rsidP="00C96C2A">
            <w:pPr>
              <w:rPr>
                <w:sz w:val="10"/>
                <w:szCs w:val="10"/>
              </w:rPr>
            </w:pPr>
          </w:p>
        </w:tc>
        <w:tc>
          <w:tcPr>
            <w:tcW w:w="725" w:type="dxa"/>
            <w:tcBorders>
              <w:top w:val="single" w:sz="4" w:space="0" w:color="auto"/>
              <w:left w:val="single" w:sz="4" w:space="0" w:color="auto"/>
            </w:tcBorders>
            <w:shd w:val="clear" w:color="auto" w:fill="FFFFFF"/>
            <w:vAlign w:val="center"/>
          </w:tcPr>
          <w:p w:rsidR="00C96C2A" w:rsidRDefault="00C96C2A" w:rsidP="00C96C2A">
            <w:pPr>
              <w:pStyle w:val="52"/>
              <w:shd w:val="clear" w:color="auto" w:fill="auto"/>
              <w:spacing w:before="360" w:line="220" w:lineRule="exact"/>
              <w:ind w:right="200" w:firstLine="0"/>
              <w:jc w:val="right"/>
            </w:pPr>
          </w:p>
        </w:tc>
      </w:tr>
      <w:tr w:rsidR="00C96C2A" w:rsidTr="00C96C2A">
        <w:trPr>
          <w:trHeight w:hRule="exact" w:val="1214"/>
        </w:trPr>
        <w:tc>
          <w:tcPr>
            <w:tcW w:w="2722" w:type="dxa"/>
            <w:tcBorders>
              <w:top w:val="single" w:sz="4" w:space="0" w:color="auto"/>
              <w:left w:val="single" w:sz="4" w:space="0" w:color="auto"/>
            </w:tcBorders>
            <w:shd w:val="clear" w:color="auto" w:fill="FFFFFF"/>
            <w:vAlign w:val="bottom"/>
          </w:tcPr>
          <w:p w:rsidR="00C96C2A" w:rsidRDefault="00C96C2A" w:rsidP="00C96C2A">
            <w:pPr>
              <w:pStyle w:val="52"/>
              <w:shd w:val="clear" w:color="auto" w:fill="auto"/>
              <w:spacing w:before="0" w:line="240" w:lineRule="exact"/>
              <w:ind w:firstLine="0"/>
            </w:pPr>
            <w:r>
              <w:rPr>
                <w:rStyle w:val="511pt"/>
              </w:rPr>
              <w:t>Предоставление субсидий бюджетным, автономным учреждениям и иным некоммерческим организациям</w:t>
            </w:r>
          </w:p>
        </w:tc>
        <w:tc>
          <w:tcPr>
            <w:tcW w:w="566"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150" w:lineRule="exact"/>
              <w:ind w:left="160" w:firstLine="0"/>
            </w:pPr>
            <w:r>
              <w:rPr>
                <w:rStyle w:val="575pt"/>
              </w:rPr>
              <w:t>852</w:t>
            </w:r>
          </w:p>
        </w:tc>
        <w:tc>
          <w:tcPr>
            <w:tcW w:w="432"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pPr>
            <w:r>
              <w:rPr>
                <w:rStyle w:val="511pt"/>
              </w:rPr>
              <w:t>07</w:t>
            </w:r>
          </w:p>
        </w:tc>
        <w:tc>
          <w:tcPr>
            <w:tcW w:w="422"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pPr>
            <w:r>
              <w:rPr>
                <w:rStyle w:val="511pt"/>
              </w:rPr>
              <w:t>02</w:t>
            </w:r>
          </w:p>
        </w:tc>
        <w:tc>
          <w:tcPr>
            <w:tcW w:w="854"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06" w:lineRule="exact"/>
              <w:ind w:firstLine="0"/>
              <w:jc w:val="both"/>
            </w:pPr>
            <w:r>
              <w:rPr>
                <w:rStyle w:val="575pt"/>
              </w:rPr>
              <w:t>52 4 02 14721</w:t>
            </w:r>
          </w:p>
        </w:tc>
        <w:tc>
          <w:tcPr>
            <w:tcW w:w="566"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150" w:lineRule="exact"/>
              <w:ind w:left="160" w:firstLine="0"/>
            </w:pPr>
            <w:r>
              <w:rPr>
                <w:rStyle w:val="575pt"/>
              </w:rPr>
              <w:t>600</w:t>
            </w:r>
          </w:p>
        </w:tc>
        <w:tc>
          <w:tcPr>
            <w:tcW w:w="1565"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left="240" w:firstLine="0"/>
            </w:pPr>
            <w:r>
              <w:rPr>
                <w:rStyle w:val="511pt"/>
              </w:rPr>
              <w:t>73 105 633,00</w:t>
            </w:r>
          </w:p>
        </w:tc>
        <w:tc>
          <w:tcPr>
            <w:tcW w:w="1570"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73 105 633,00</w:t>
            </w:r>
          </w:p>
        </w:tc>
        <w:tc>
          <w:tcPr>
            <w:tcW w:w="1406"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15 800 953,66</w:t>
            </w:r>
          </w:p>
        </w:tc>
        <w:tc>
          <w:tcPr>
            <w:tcW w:w="725"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right="200" w:firstLine="0"/>
              <w:jc w:val="right"/>
            </w:pPr>
            <w:r>
              <w:rPr>
                <w:rStyle w:val="511pt"/>
              </w:rPr>
              <w:t>21,6</w:t>
            </w:r>
          </w:p>
          <w:p w:rsidR="00C96C2A" w:rsidRDefault="00C96C2A" w:rsidP="00C96C2A">
            <w:pPr>
              <w:pStyle w:val="52"/>
              <w:shd w:val="clear" w:color="auto" w:fill="auto"/>
              <w:spacing w:before="0" w:line="220" w:lineRule="exact"/>
              <w:ind w:right="200" w:firstLine="0"/>
              <w:jc w:val="right"/>
            </w:pPr>
          </w:p>
        </w:tc>
      </w:tr>
      <w:tr w:rsidR="00C96C2A" w:rsidTr="00C96C2A">
        <w:trPr>
          <w:trHeight w:hRule="exact" w:val="494"/>
        </w:trPr>
        <w:tc>
          <w:tcPr>
            <w:tcW w:w="2722" w:type="dxa"/>
            <w:tcBorders>
              <w:top w:val="single" w:sz="4" w:space="0" w:color="auto"/>
              <w:left w:val="single" w:sz="4" w:space="0" w:color="auto"/>
            </w:tcBorders>
            <w:shd w:val="clear" w:color="auto" w:fill="FFFFFF"/>
            <w:vAlign w:val="bottom"/>
          </w:tcPr>
          <w:p w:rsidR="00C96C2A" w:rsidRDefault="00C96C2A" w:rsidP="00C96C2A">
            <w:pPr>
              <w:pStyle w:val="52"/>
              <w:shd w:val="clear" w:color="auto" w:fill="auto"/>
              <w:spacing w:before="0" w:line="240" w:lineRule="exact"/>
              <w:ind w:firstLine="0"/>
            </w:pPr>
            <w:r>
              <w:rPr>
                <w:rStyle w:val="511pt"/>
              </w:rPr>
              <w:t>Субсидии бюджетным учреждениям</w:t>
            </w:r>
          </w:p>
        </w:tc>
        <w:tc>
          <w:tcPr>
            <w:tcW w:w="566"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150" w:lineRule="exact"/>
              <w:ind w:left="160" w:firstLine="0"/>
            </w:pPr>
            <w:r>
              <w:rPr>
                <w:rStyle w:val="575pt"/>
              </w:rPr>
              <w:t>852</w:t>
            </w:r>
          </w:p>
        </w:tc>
        <w:tc>
          <w:tcPr>
            <w:tcW w:w="432"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pPr>
            <w:r>
              <w:rPr>
                <w:rStyle w:val="511pt"/>
              </w:rPr>
              <w:t>07</w:t>
            </w:r>
          </w:p>
        </w:tc>
        <w:tc>
          <w:tcPr>
            <w:tcW w:w="422" w:type="dxa"/>
            <w:tcBorders>
              <w:top w:val="single" w:sz="4" w:space="0" w:color="auto"/>
              <w:left w:val="single" w:sz="4" w:space="0" w:color="auto"/>
            </w:tcBorders>
            <w:shd w:val="clear" w:color="auto" w:fill="FFFFFF"/>
            <w:vAlign w:val="center"/>
          </w:tcPr>
          <w:p w:rsidR="00C96C2A" w:rsidRDefault="00C96C2A" w:rsidP="00C96C2A">
            <w:pPr>
              <w:pStyle w:val="52"/>
              <w:shd w:val="clear" w:color="auto" w:fill="auto"/>
              <w:spacing w:before="0" w:line="220" w:lineRule="exact"/>
              <w:ind w:firstLine="0"/>
            </w:pPr>
            <w:r>
              <w:rPr>
                <w:rStyle w:val="511pt"/>
              </w:rPr>
              <w:t>02</w:t>
            </w:r>
          </w:p>
        </w:tc>
        <w:tc>
          <w:tcPr>
            <w:tcW w:w="854"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02" w:lineRule="exact"/>
              <w:ind w:firstLine="0"/>
              <w:jc w:val="both"/>
            </w:pPr>
            <w:r>
              <w:rPr>
                <w:rStyle w:val="575pt"/>
              </w:rPr>
              <w:t>52 4 02 14721</w:t>
            </w:r>
          </w:p>
        </w:tc>
        <w:tc>
          <w:tcPr>
            <w:tcW w:w="566" w:type="dxa"/>
            <w:tcBorders>
              <w:top w:val="single" w:sz="4" w:space="0" w:color="auto"/>
              <w:left w:val="single" w:sz="4" w:space="0" w:color="auto"/>
            </w:tcBorders>
            <w:shd w:val="clear" w:color="auto" w:fill="FFFFFF"/>
            <w:vAlign w:val="center"/>
          </w:tcPr>
          <w:p w:rsidR="00C96C2A" w:rsidRDefault="00C96C2A" w:rsidP="00C96C2A">
            <w:pPr>
              <w:pStyle w:val="52"/>
              <w:shd w:val="clear" w:color="auto" w:fill="auto"/>
              <w:spacing w:before="0" w:line="150" w:lineRule="exact"/>
              <w:ind w:left="160" w:firstLine="0"/>
            </w:pPr>
            <w:r>
              <w:rPr>
                <w:rStyle w:val="575pt"/>
              </w:rPr>
              <w:t>610</w:t>
            </w:r>
          </w:p>
        </w:tc>
        <w:tc>
          <w:tcPr>
            <w:tcW w:w="1565"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left="240" w:firstLine="0"/>
            </w:pPr>
            <w:r>
              <w:rPr>
                <w:rStyle w:val="511pt"/>
              </w:rPr>
              <w:t>73 105 633,00</w:t>
            </w:r>
          </w:p>
        </w:tc>
        <w:tc>
          <w:tcPr>
            <w:tcW w:w="1570"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73 105 633,00</w:t>
            </w:r>
          </w:p>
        </w:tc>
        <w:tc>
          <w:tcPr>
            <w:tcW w:w="1406"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15 800 953,66</w:t>
            </w:r>
          </w:p>
        </w:tc>
        <w:tc>
          <w:tcPr>
            <w:tcW w:w="725" w:type="dxa"/>
            <w:tcBorders>
              <w:top w:val="single" w:sz="4" w:space="0" w:color="auto"/>
              <w:left w:val="single" w:sz="4" w:space="0" w:color="auto"/>
            </w:tcBorders>
            <w:shd w:val="clear" w:color="auto" w:fill="FFFFFF"/>
            <w:vAlign w:val="center"/>
          </w:tcPr>
          <w:p w:rsidR="00C96C2A" w:rsidRDefault="00C96C2A" w:rsidP="00C96C2A">
            <w:pPr>
              <w:pStyle w:val="52"/>
              <w:shd w:val="clear" w:color="auto" w:fill="auto"/>
              <w:spacing w:before="0" w:line="220" w:lineRule="exact"/>
              <w:ind w:right="200" w:firstLine="0"/>
              <w:jc w:val="right"/>
            </w:pPr>
            <w:r>
              <w:rPr>
                <w:rStyle w:val="511pt"/>
              </w:rPr>
              <w:t>21.6</w:t>
            </w:r>
          </w:p>
        </w:tc>
      </w:tr>
      <w:tr w:rsidR="00C96C2A" w:rsidTr="00C96C2A">
        <w:trPr>
          <w:trHeight w:hRule="exact" w:val="494"/>
        </w:trPr>
        <w:tc>
          <w:tcPr>
            <w:tcW w:w="2722"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after="60" w:line="220" w:lineRule="exact"/>
              <w:ind w:firstLine="0"/>
            </w:pPr>
            <w:r>
              <w:rPr>
                <w:rStyle w:val="511pt"/>
              </w:rPr>
              <w:t>Общеобразовательные</w:t>
            </w:r>
          </w:p>
          <w:p w:rsidR="00C96C2A" w:rsidRDefault="00C96C2A" w:rsidP="00C96C2A">
            <w:pPr>
              <w:pStyle w:val="52"/>
              <w:shd w:val="clear" w:color="auto" w:fill="auto"/>
              <w:spacing w:line="220" w:lineRule="exact"/>
              <w:ind w:firstLine="0"/>
            </w:pPr>
            <w:r>
              <w:rPr>
                <w:rStyle w:val="511pt"/>
              </w:rPr>
              <w:t>организации</w:t>
            </w:r>
          </w:p>
        </w:tc>
        <w:tc>
          <w:tcPr>
            <w:tcW w:w="566"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150" w:lineRule="exact"/>
              <w:ind w:left="160" w:firstLine="0"/>
            </w:pPr>
            <w:r>
              <w:rPr>
                <w:rStyle w:val="575pt"/>
              </w:rPr>
              <w:t>852</w:t>
            </w:r>
          </w:p>
        </w:tc>
        <w:tc>
          <w:tcPr>
            <w:tcW w:w="432"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pPr>
            <w:r>
              <w:rPr>
                <w:rStyle w:val="511pt"/>
              </w:rPr>
              <w:t>07</w:t>
            </w:r>
          </w:p>
        </w:tc>
        <w:tc>
          <w:tcPr>
            <w:tcW w:w="422" w:type="dxa"/>
            <w:tcBorders>
              <w:top w:val="single" w:sz="4" w:space="0" w:color="auto"/>
              <w:left w:val="single" w:sz="4" w:space="0" w:color="auto"/>
            </w:tcBorders>
            <w:shd w:val="clear" w:color="auto" w:fill="FFFFFF"/>
            <w:vAlign w:val="center"/>
          </w:tcPr>
          <w:p w:rsidR="00C96C2A" w:rsidRDefault="00C96C2A" w:rsidP="00C96C2A">
            <w:pPr>
              <w:pStyle w:val="52"/>
              <w:shd w:val="clear" w:color="auto" w:fill="auto"/>
              <w:spacing w:before="0" w:line="220" w:lineRule="exact"/>
              <w:ind w:firstLine="0"/>
            </w:pPr>
            <w:r>
              <w:rPr>
                <w:rStyle w:val="511pt"/>
              </w:rPr>
              <w:t>02</w:t>
            </w:r>
          </w:p>
        </w:tc>
        <w:tc>
          <w:tcPr>
            <w:tcW w:w="854"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06" w:lineRule="exact"/>
              <w:ind w:firstLine="0"/>
              <w:jc w:val="both"/>
            </w:pPr>
            <w:r>
              <w:rPr>
                <w:rStyle w:val="575pt"/>
              </w:rPr>
              <w:t>52 4 02 80310</w:t>
            </w:r>
          </w:p>
        </w:tc>
        <w:tc>
          <w:tcPr>
            <w:tcW w:w="566" w:type="dxa"/>
            <w:tcBorders>
              <w:top w:val="single" w:sz="4" w:space="0" w:color="auto"/>
              <w:left w:val="single" w:sz="4" w:space="0" w:color="auto"/>
            </w:tcBorders>
            <w:shd w:val="clear" w:color="auto" w:fill="FFFFFF"/>
          </w:tcPr>
          <w:p w:rsidR="00C96C2A" w:rsidRDefault="00C96C2A" w:rsidP="00C96C2A">
            <w:pPr>
              <w:rPr>
                <w:sz w:val="10"/>
                <w:szCs w:val="10"/>
              </w:rPr>
            </w:pPr>
          </w:p>
        </w:tc>
        <w:tc>
          <w:tcPr>
            <w:tcW w:w="1565"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left="240" w:firstLine="0"/>
            </w:pPr>
            <w:r>
              <w:rPr>
                <w:rStyle w:val="511pt"/>
              </w:rPr>
              <w:t>22 797 200,00</w:t>
            </w:r>
          </w:p>
        </w:tc>
        <w:tc>
          <w:tcPr>
            <w:tcW w:w="1570"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22 797 200,00</w:t>
            </w:r>
          </w:p>
        </w:tc>
        <w:tc>
          <w:tcPr>
            <w:tcW w:w="1406"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6 805 493,72</w:t>
            </w:r>
          </w:p>
        </w:tc>
        <w:tc>
          <w:tcPr>
            <w:tcW w:w="725"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right="200" w:firstLine="0"/>
              <w:jc w:val="right"/>
            </w:pPr>
            <w:r>
              <w:rPr>
                <w:rStyle w:val="511pt"/>
              </w:rPr>
              <w:t>29,9</w:t>
            </w:r>
          </w:p>
        </w:tc>
      </w:tr>
      <w:tr w:rsidR="00C96C2A" w:rsidTr="00C96C2A">
        <w:trPr>
          <w:trHeight w:hRule="exact" w:val="1214"/>
        </w:trPr>
        <w:tc>
          <w:tcPr>
            <w:tcW w:w="2722" w:type="dxa"/>
            <w:tcBorders>
              <w:top w:val="single" w:sz="4" w:space="0" w:color="auto"/>
              <w:left w:val="single" w:sz="4" w:space="0" w:color="auto"/>
            </w:tcBorders>
            <w:shd w:val="clear" w:color="auto" w:fill="FFFFFF"/>
            <w:vAlign w:val="bottom"/>
          </w:tcPr>
          <w:p w:rsidR="00C96C2A" w:rsidRDefault="00C96C2A" w:rsidP="00C96C2A">
            <w:pPr>
              <w:pStyle w:val="52"/>
              <w:shd w:val="clear" w:color="auto" w:fill="auto"/>
              <w:spacing w:before="0" w:line="240" w:lineRule="exact"/>
              <w:ind w:firstLine="0"/>
            </w:pPr>
            <w:r>
              <w:rPr>
                <w:rStyle w:val="511pt"/>
              </w:rPr>
              <w:t>Предоставление субсидий бюджетным, автономным учреждениям и иным некоммерческим организациям</w:t>
            </w:r>
          </w:p>
        </w:tc>
        <w:tc>
          <w:tcPr>
            <w:tcW w:w="566"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150" w:lineRule="exact"/>
              <w:ind w:left="160" w:firstLine="0"/>
            </w:pPr>
            <w:r>
              <w:rPr>
                <w:rStyle w:val="575pt"/>
              </w:rPr>
              <w:t>852</w:t>
            </w:r>
          </w:p>
        </w:tc>
        <w:tc>
          <w:tcPr>
            <w:tcW w:w="432"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pPr>
            <w:r>
              <w:rPr>
                <w:rStyle w:val="511pt"/>
              </w:rPr>
              <w:t>07</w:t>
            </w:r>
          </w:p>
        </w:tc>
        <w:tc>
          <w:tcPr>
            <w:tcW w:w="422"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pPr>
            <w:r>
              <w:rPr>
                <w:rStyle w:val="511pt"/>
              </w:rPr>
              <w:t>02</w:t>
            </w:r>
          </w:p>
        </w:tc>
        <w:tc>
          <w:tcPr>
            <w:tcW w:w="854"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06" w:lineRule="exact"/>
              <w:ind w:firstLine="0"/>
              <w:jc w:val="both"/>
            </w:pPr>
            <w:r>
              <w:rPr>
                <w:rStyle w:val="575pt"/>
              </w:rPr>
              <w:t>52 4 02 80310</w:t>
            </w:r>
          </w:p>
        </w:tc>
        <w:tc>
          <w:tcPr>
            <w:tcW w:w="566"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150" w:lineRule="exact"/>
              <w:ind w:left="160" w:firstLine="0"/>
            </w:pPr>
            <w:r>
              <w:rPr>
                <w:rStyle w:val="575pt"/>
              </w:rPr>
              <w:t>600</w:t>
            </w:r>
          </w:p>
        </w:tc>
        <w:tc>
          <w:tcPr>
            <w:tcW w:w="1565"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left="240" w:firstLine="0"/>
            </w:pPr>
            <w:r>
              <w:rPr>
                <w:rStyle w:val="511pt"/>
              </w:rPr>
              <w:t>22 797 200,00</w:t>
            </w:r>
          </w:p>
        </w:tc>
        <w:tc>
          <w:tcPr>
            <w:tcW w:w="1570"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22 797 200,00</w:t>
            </w:r>
          </w:p>
        </w:tc>
        <w:tc>
          <w:tcPr>
            <w:tcW w:w="1406"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6 805 493,72</w:t>
            </w:r>
          </w:p>
        </w:tc>
        <w:tc>
          <w:tcPr>
            <w:tcW w:w="725"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after="300" w:line="220" w:lineRule="exact"/>
              <w:ind w:right="200" w:firstLine="0"/>
              <w:jc w:val="right"/>
            </w:pPr>
            <w:r>
              <w:rPr>
                <w:rStyle w:val="511pt"/>
              </w:rPr>
              <w:t>29,9</w:t>
            </w:r>
          </w:p>
          <w:p w:rsidR="00C96C2A" w:rsidRDefault="00C96C2A" w:rsidP="00C96C2A">
            <w:pPr>
              <w:pStyle w:val="52"/>
              <w:shd w:val="clear" w:color="auto" w:fill="auto"/>
              <w:spacing w:before="300" w:line="346" w:lineRule="exact"/>
              <w:ind w:right="200" w:firstLine="0"/>
              <w:jc w:val="right"/>
            </w:pPr>
          </w:p>
        </w:tc>
      </w:tr>
      <w:tr w:rsidR="00C96C2A" w:rsidTr="00C96C2A">
        <w:trPr>
          <w:trHeight w:hRule="exact" w:val="490"/>
        </w:trPr>
        <w:tc>
          <w:tcPr>
            <w:tcW w:w="2722" w:type="dxa"/>
            <w:tcBorders>
              <w:top w:val="single" w:sz="4" w:space="0" w:color="auto"/>
              <w:left w:val="single" w:sz="4" w:space="0" w:color="auto"/>
            </w:tcBorders>
            <w:shd w:val="clear" w:color="auto" w:fill="FFFFFF"/>
            <w:vAlign w:val="bottom"/>
          </w:tcPr>
          <w:p w:rsidR="00C96C2A" w:rsidRDefault="00C96C2A" w:rsidP="00C96C2A">
            <w:pPr>
              <w:pStyle w:val="52"/>
              <w:shd w:val="clear" w:color="auto" w:fill="auto"/>
              <w:spacing w:before="0" w:line="235" w:lineRule="exact"/>
              <w:ind w:firstLine="0"/>
            </w:pPr>
            <w:r>
              <w:rPr>
                <w:rStyle w:val="511pt"/>
              </w:rPr>
              <w:t>Субсидии бюджетным учреждениям</w:t>
            </w:r>
          </w:p>
        </w:tc>
        <w:tc>
          <w:tcPr>
            <w:tcW w:w="566"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150" w:lineRule="exact"/>
              <w:ind w:left="160" w:firstLine="0"/>
            </w:pPr>
            <w:r>
              <w:rPr>
                <w:rStyle w:val="575pt"/>
              </w:rPr>
              <w:t>852</w:t>
            </w:r>
          </w:p>
        </w:tc>
        <w:tc>
          <w:tcPr>
            <w:tcW w:w="432"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pPr>
            <w:r>
              <w:rPr>
                <w:rStyle w:val="511pt"/>
              </w:rPr>
              <w:t>07</w:t>
            </w:r>
          </w:p>
        </w:tc>
        <w:tc>
          <w:tcPr>
            <w:tcW w:w="422" w:type="dxa"/>
            <w:tcBorders>
              <w:top w:val="single" w:sz="4" w:space="0" w:color="auto"/>
              <w:left w:val="single" w:sz="4" w:space="0" w:color="auto"/>
            </w:tcBorders>
            <w:shd w:val="clear" w:color="auto" w:fill="FFFFFF"/>
            <w:vAlign w:val="center"/>
          </w:tcPr>
          <w:p w:rsidR="00C96C2A" w:rsidRDefault="00C96C2A" w:rsidP="00C96C2A">
            <w:pPr>
              <w:pStyle w:val="52"/>
              <w:shd w:val="clear" w:color="auto" w:fill="auto"/>
              <w:spacing w:before="0" w:line="220" w:lineRule="exact"/>
              <w:ind w:firstLine="0"/>
            </w:pPr>
            <w:r>
              <w:rPr>
                <w:rStyle w:val="511pt"/>
              </w:rPr>
              <w:t>02</w:t>
            </w:r>
          </w:p>
        </w:tc>
        <w:tc>
          <w:tcPr>
            <w:tcW w:w="854"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06" w:lineRule="exact"/>
              <w:ind w:firstLine="0"/>
              <w:jc w:val="both"/>
            </w:pPr>
            <w:r>
              <w:rPr>
                <w:rStyle w:val="575pt"/>
              </w:rPr>
              <w:t>52 4 02 80310</w:t>
            </w:r>
          </w:p>
        </w:tc>
        <w:tc>
          <w:tcPr>
            <w:tcW w:w="566" w:type="dxa"/>
            <w:tcBorders>
              <w:top w:val="single" w:sz="4" w:space="0" w:color="auto"/>
              <w:left w:val="single" w:sz="4" w:space="0" w:color="auto"/>
            </w:tcBorders>
            <w:shd w:val="clear" w:color="auto" w:fill="FFFFFF"/>
            <w:vAlign w:val="center"/>
          </w:tcPr>
          <w:p w:rsidR="00C96C2A" w:rsidRDefault="00C96C2A" w:rsidP="00C96C2A">
            <w:pPr>
              <w:pStyle w:val="52"/>
              <w:shd w:val="clear" w:color="auto" w:fill="auto"/>
              <w:spacing w:before="0" w:line="150" w:lineRule="exact"/>
              <w:ind w:left="160" w:firstLine="0"/>
            </w:pPr>
            <w:r>
              <w:rPr>
                <w:rStyle w:val="575pt"/>
              </w:rPr>
              <w:t>610</w:t>
            </w:r>
          </w:p>
        </w:tc>
        <w:tc>
          <w:tcPr>
            <w:tcW w:w="1565"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left="240" w:firstLine="0"/>
            </w:pPr>
            <w:r>
              <w:rPr>
                <w:rStyle w:val="511pt"/>
              </w:rPr>
              <w:t>22 797 200,00</w:t>
            </w:r>
          </w:p>
        </w:tc>
        <w:tc>
          <w:tcPr>
            <w:tcW w:w="1570"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22 797 200,00</w:t>
            </w:r>
          </w:p>
        </w:tc>
        <w:tc>
          <w:tcPr>
            <w:tcW w:w="1406"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6 805 493,72</w:t>
            </w:r>
          </w:p>
        </w:tc>
        <w:tc>
          <w:tcPr>
            <w:tcW w:w="725"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right="200" w:firstLine="0"/>
              <w:jc w:val="right"/>
            </w:pPr>
            <w:r>
              <w:rPr>
                <w:rStyle w:val="511pt"/>
              </w:rPr>
              <w:t>29,9</w:t>
            </w:r>
          </w:p>
        </w:tc>
      </w:tr>
      <w:tr w:rsidR="00C96C2A" w:rsidTr="00C96C2A">
        <w:trPr>
          <w:trHeight w:hRule="exact" w:val="494"/>
        </w:trPr>
        <w:tc>
          <w:tcPr>
            <w:tcW w:w="2722"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45" w:lineRule="exact"/>
              <w:ind w:firstLine="0"/>
            </w:pPr>
            <w:r>
              <w:rPr>
                <w:rStyle w:val="511pt"/>
              </w:rPr>
              <w:t>Мероприятия по развитию образования</w:t>
            </w:r>
          </w:p>
        </w:tc>
        <w:tc>
          <w:tcPr>
            <w:tcW w:w="566"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150" w:lineRule="exact"/>
              <w:ind w:left="160" w:firstLine="0"/>
            </w:pPr>
            <w:r>
              <w:rPr>
                <w:rStyle w:val="575pt"/>
              </w:rPr>
              <w:t>852</w:t>
            </w:r>
          </w:p>
        </w:tc>
        <w:tc>
          <w:tcPr>
            <w:tcW w:w="432"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pPr>
            <w:r>
              <w:rPr>
                <w:rStyle w:val="511pt"/>
              </w:rPr>
              <w:t>07</w:t>
            </w:r>
          </w:p>
        </w:tc>
        <w:tc>
          <w:tcPr>
            <w:tcW w:w="422" w:type="dxa"/>
            <w:tcBorders>
              <w:top w:val="single" w:sz="4" w:space="0" w:color="auto"/>
              <w:left w:val="single" w:sz="4" w:space="0" w:color="auto"/>
            </w:tcBorders>
            <w:shd w:val="clear" w:color="auto" w:fill="FFFFFF"/>
            <w:vAlign w:val="center"/>
          </w:tcPr>
          <w:p w:rsidR="00C96C2A" w:rsidRDefault="00C96C2A" w:rsidP="00C96C2A">
            <w:pPr>
              <w:pStyle w:val="52"/>
              <w:shd w:val="clear" w:color="auto" w:fill="auto"/>
              <w:spacing w:before="0" w:line="220" w:lineRule="exact"/>
              <w:ind w:firstLine="0"/>
            </w:pPr>
            <w:r>
              <w:rPr>
                <w:rStyle w:val="511pt"/>
              </w:rPr>
              <w:t>02</w:t>
            </w:r>
          </w:p>
        </w:tc>
        <w:tc>
          <w:tcPr>
            <w:tcW w:w="854"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11" w:lineRule="exact"/>
              <w:ind w:firstLine="0"/>
              <w:jc w:val="both"/>
            </w:pPr>
            <w:r>
              <w:rPr>
                <w:rStyle w:val="575pt"/>
              </w:rPr>
              <w:t>52 4 02 82330</w:t>
            </w:r>
          </w:p>
        </w:tc>
        <w:tc>
          <w:tcPr>
            <w:tcW w:w="566" w:type="dxa"/>
            <w:tcBorders>
              <w:top w:val="single" w:sz="4" w:space="0" w:color="auto"/>
              <w:left w:val="single" w:sz="4" w:space="0" w:color="auto"/>
            </w:tcBorders>
            <w:shd w:val="clear" w:color="auto" w:fill="FFFFFF"/>
          </w:tcPr>
          <w:p w:rsidR="00C96C2A" w:rsidRDefault="00C96C2A" w:rsidP="00C96C2A">
            <w:pPr>
              <w:rPr>
                <w:sz w:val="10"/>
                <w:szCs w:val="10"/>
              </w:rPr>
            </w:pPr>
          </w:p>
        </w:tc>
        <w:tc>
          <w:tcPr>
            <w:tcW w:w="1565"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1 710 483,00</w:t>
            </w:r>
          </w:p>
        </w:tc>
        <w:tc>
          <w:tcPr>
            <w:tcW w:w="1570"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114 882,00</w:t>
            </w:r>
          </w:p>
        </w:tc>
        <w:tc>
          <w:tcPr>
            <w:tcW w:w="1406"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17 616,00</w:t>
            </w:r>
          </w:p>
        </w:tc>
        <w:tc>
          <w:tcPr>
            <w:tcW w:w="725"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40" w:lineRule="exact"/>
              <w:ind w:right="200" w:firstLine="0"/>
              <w:jc w:val="right"/>
            </w:pPr>
            <w:r>
              <w:rPr>
                <w:rStyle w:val="512pt"/>
              </w:rPr>
              <w:t>15,3</w:t>
            </w:r>
          </w:p>
        </w:tc>
      </w:tr>
      <w:tr w:rsidR="00C96C2A" w:rsidTr="00C96C2A">
        <w:trPr>
          <w:trHeight w:hRule="exact" w:val="1219"/>
        </w:trPr>
        <w:tc>
          <w:tcPr>
            <w:tcW w:w="2722" w:type="dxa"/>
            <w:tcBorders>
              <w:top w:val="single" w:sz="4" w:space="0" w:color="auto"/>
              <w:left w:val="single" w:sz="4" w:space="0" w:color="auto"/>
            </w:tcBorders>
            <w:shd w:val="clear" w:color="auto" w:fill="FFFFFF"/>
            <w:vAlign w:val="bottom"/>
          </w:tcPr>
          <w:p w:rsidR="00C96C2A" w:rsidRDefault="00C96C2A" w:rsidP="00C96C2A">
            <w:pPr>
              <w:pStyle w:val="52"/>
              <w:shd w:val="clear" w:color="auto" w:fill="auto"/>
              <w:spacing w:before="0" w:line="240" w:lineRule="exact"/>
              <w:ind w:firstLine="0"/>
            </w:pPr>
            <w:r>
              <w:rPr>
                <w:rStyle w:val="511pt"/>
              </w:rPr>
              <w:t>Предоставление субсидий бюджетным, автономным учреждениям и иным некоммерческим организациям</w:t>
            </w:r>
          </w:p>
        </w:tc>
        <w:tc>
          <w:tcPr>
            <w:tcW w:w="566"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150" w:lineRule="exact"/>
              <w:ind w:left="160" w:firstLine="0"/>
            </w:pPr>
            <w:r>
              <w:rPr>
                <w:rStyle w:val="575pt"/>
              </w:rPr>
              <w:t>852</w:t>
            </w:r>
          </w:p>
        </w:tc>
        <w:tc>
          <w:tcPr>
            <w:tcW w:w="432"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pPr>
            <w:r>
              <w:rPr>
                <w:rStyle w:val="511pt"/>
              </w:rPr>
              <w:t>07</w:t>
            </w:r>
          </w:p>
        </w:tc>
        <w:tc>
          <w:tcPr>
            <w:tcW w:w="422"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pPr>
            <w:r>
              <w:rPr>
                <w:rStyle w:val="511pt"/>
              </w:rPr>
              <w:t>02</w:t>
            </w:r>
          </w:p>
        </w:tc>
        <w:tc>
          <w:tcPr>
            <w:tcW w:w="854"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06" w:lineRule="exact"/>
              <w:ind w:firstLine="0"/>
              <w:jc w:val="both"/>
            </w:pPr>
            <w:r>
              <w:rPr>
                <w:rStyle w:val="575pt"/>
              </w:rPr>
              <w:t>52 4 02 82330</w:t>
            </w:r>
          </w:p>
        </w:tc>
        <w:tc>
          <w:tcPr>
            <w:tcW w:w="566"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150" w:lineRule="exact"/>
              <w:ind w:left="160" w:firstLine="0"/>
            </w:pPr>
            <w:r>
              <w:rPr>
                <w:rStyle w:val="575pt"/>
              </w:rPr>
              <w:t>600</w:t>
            </w:r>
          </w:p>
        </w:tc>
        <w:tc>
          <w:tcPr>
            <w:tcW w:w="1565"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1 710 483,00</w:t>
            </w:r>
          </w:p>
        </w:tc>
        <w:tc>
          <w:tcPr>
            <w:tcW w:w="1570"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114 882,00</w:t>
            </w:r>
          </w:p>
        </w:tc>
        <w:tc>
          <w:tcPr>
            <w:tcW w:w="1406"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17 616,00</w:t>
            </w:r>
          </w:p>
        </w:tc>
        <w:tc>
          <w:tcPr>
            <w:tcW w:w="725"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after="600" w:line="150" w:lineRule="exact"/>
              <w:ind w:right="200" w:firstLine="0"/>
              <w:jc w:val="right"/>
            </w:pPr>
            <w:r>
              <w:rPr>
                <w:rStyle w:val="575pt"/>
              </w:rPr>
              <w:t>15,3</w:t>
            </w:r>
          </w:p>
          <w:p w:rsidR="00C96C2A" w:rsidRDefault="00C96C2A" w:rsidP="00C96C2A">
            <w:pPr>
              <w:pStyle w:val="52"/>
              <w:shd w:val="clear" w:color="auto" w:fill="auto"/>
              <w:spacing w:before="600" w:line="220" w:lineRule="exact"/>
              <w:ind w:firstLine="0"/>
            </w:pPr>
          </w:p>
        </w:tc>
      </w:tr>
      <w:tr w:rsidR="00C96C2A" w:rsidTr="00C96C2A">
        <w:trPr>
          <w:trHeight w:hRule="exact" w:val="653"/>
        </w:trPr>
        <w:tc>
          <w:tcPr>
            <w:tcW w:w="2722"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35" w:lineRule="exact"/>
              <w:ind w:firstLine="0"/>
            </w:pPr>
            <w:r>
              <w:rPr>
                <w:rStyle w:val="511pt"/>
              </w:rPr>
              <w:t>Субсидии бюджетным учреждениям</w:t>
            </w:r>
          </w:p>
        </w:tc>
        <w:tc>
          <w:tcPr>
            <w:tcW w:w="566"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150" w:lineRule="exact"/>
              <w:ind w:left="160" w:firstLine="0"/>
            </w:pPr>
            <w:r>
              <w:rPr>
                <w:rStyle w:val="575pt"/>
              </w:rPr>
              <w:t>852</w:t>
            </w:r>
          </w:p>
        </w:tc>
        <w:tc>
          <w:tcPr>
            <w:tcW w:w="432"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pPr>
            <w:r>
              <w:rPr>
                <w:rStyle w:val="511pt"/>
              </w:rPr>
              <w:t>07</w:t>
            </w:r>
          </w:p>
        </w:tc>
        <w:tc>
          <w:tcPr>
            <w:tcW w:w="422"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pPr>
            <w:r>
              <w:rPr>
                <w:rStyle w:val="511pt"/>
              </w:rPr>
              <w:t>02</w:t>
            </w:r>
          </w:p>
        </w:tc>
        <w:tc>
          <w:tcPr>
            <w:tcW w:w="854"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06" w:lineRule="exact"/>
              <w:ind w:firstLine="0"/>
              <w:jc w:val="both"/>
            </w:pPr>
            <w:r>
              <w:rPr>
                <w:rStyle w:val="575pt"/>
              </w:rPr>
              <w:t>52 4 02 82330</w:t>
            </w:r>
          </w:p>
        </w:tc>
        <w:tc>
          <w:tcPr>
            <w:tcW w:w="566"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150" w:lineRule="exact"/>
              <w:ind w:left="160" w:firstLine="0"/>
            </w:pPr>
            <w:r>
              <w:rPr>
                <w:rStyle w:val="575pt"/>
              </w:rPr>
              <w:t>610</w:t>
            </w:r>
          </w:p>
        </w:tc>
        <w:tc>
          <w:tcPr>
            <w:tcW w:w="1565"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1 710 483,00</w:t>
            </w:r>
          </w:p>
        </w:tc>
        <w:tc>
          <w:tcPr>
            <w:tcW w:w="1570"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114 882,00</w:t>
            </w:r>
          </w:p>
        </w:tc>
        <w:tc>
          <w:tcPr>
            <w:tcW w:w="1406"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17 616,00</w:t>
            </w:r>
          </w:p>
        </w:tc>
        <w:tc>
          <w:tcPr>
            <w:tcW w:w="725"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after="60" w:line="220" w:lineRule="exact"/>
              <w:ind w:right="200" w:firstLine="0"/>
              <w:jc w:val="right"/>
            </w:pPr>
            <w:r>
              <w:rPr>
                <w:rStyle w:val="511pt"/>
              </w:rPr>
              <w:t>15,3</w:t>
            </w:r>
          </w:p>
          <w:p w:rsidR="00C96C2A" w:rsidRDefault="00C96C2A" w:rsidP="00C96C2A">
            <w:pPr>
              <w:pStyle w:val="52"/>
              <w:shd w:val="clear" w:color="auto" w:fill="auto"/>
              <w:spacing w:line="220" w:lineRule="exact"/>
              <w:ind w:firstLine="0"/>
              <w:jc w:val="right"/>
            </w:pPr>
          </w:p>
        </w:tc>
      </w:tr>
      <w:tr w:rsidR="00C96C2A" w:rsidTr="00C96C2A">
        <w:trPr>
          <w:trHeight w:hRule="exact" w:val="974"/>
        </w:trPr>
        <w:tc>
          <w:tcPr>
            <w:tcW w:w="2722" w:type="dxa"/>
            <w:tcBorders>
              <w:top w:val="single" w:sz="4" w:space="0" w:color="auto"/>
              <w:left w:val="single" w:sz="4" w:space="0" w:color="auto"/>
            </w:tcBorders>
            <w:shd w:val="clear" w:color="auto" w:fill="FFFFFF"/>
            <w:vAlign w:val="bottom"/>
          </w:tcPr>
          <w:p w:rsidR="00C96C2A" w:rsidRDefault="00C96C2A" w:rsidP="00C96C2A">
            <w:pPr>
              <w:pStyle w:val="52"/>
              <w:shd w:val="clear" w:color="auto" w:fill="auto"/>
              <w:spacing w:before="0" w:line="240" w:lineRule="exact"/>
              <w:ind w:firstLine="0"/>
            </w:pPr>
            <w:r>
              <w:rPr>
                <w:rStyle w:val="511pt"/>
              </w:rPr>
              <w:t>Мероприятия по комплексной безопасности муниципальных учреждений</w:t>
            </w:r>
          </w:p>
        </w:tc>
        <w:tc>
          <w:tcPr>
            <w:tcW w:w="566"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150" w:lineRule="exact"/>
              <w:ind w:left="160" w:firstLine="0"/>
            </w:pPr>
            <w:r>
              <w:rPr>
                <w:rStyle w:val="575pt"/>
              </w:rPr>
              <w:t>852</w:t>
            </w:r>
          </w:p>
        </w:tc>
        <w:tc>
          <w:tcPr>
            <w:tcW w:w="432"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pPr>
            <w:r>
              <w:rPr>
                <w:rStyle w:val="511pt"/>
              </w:rPr>
              <w:t>07</w:t>
            </w:r>
          </w:p>
        </w:tc>
        <w:tc>
          <w:tcPr>
            <w:tcW w:w="422"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pPr>
            <w:r>
              <w:rPr>
                <w:rStyle w:val="511pt"/>
              </w:rPr>
              <w:t>02</w:t>
            </w:r>
          </w:p>
        </w:tc>
        <w:tc>
          <w:tcPr>
            <w:tcW w:w="854"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06" w:lineRule="exact"/>
              <w:ind w:firstLine="0"/>
              <w:jc w:val="both"/>
            </w:pPr>
            <w:r>
              <w:rPr>
                <w:rStyle w:val="575pt"/>
              </w:rPr>
              <w:t>52 4 02 82430</w:t>
            </w:r>
          </w:p>
        </w:tc>
        <w:tc>
          <w:tcPr>
            <w:tcW w:w="566" w:type="dxa"/>
            <w:tcBorders>
              <w:top w:val="single" w:sz="4" w:space="0" w:color="auto"/>
              <w:left w:val="single" w:sz="4" w:space="0" w:color="auto"/>
            </w:tcBorders>
            <w:shd w:val="clear" w:color="auto" w:fill="FFFFFF"/>
          </w:tcPr>
          <w:p w:rsidR="00C96C2A" w:rsidRDefault="00C96C2A" w:rsidP="00C96C2A">
            <w:pPr>
              <w:rPr>
                <w:sz w:val="10"/>
                <w:szCs w:val="10"/>
              </w:rPr>
            </w:pPr>
          </w:p>
        </w:tc>
        <w:tc>
          <w:tcPr>
            <w:tcW w:w="1565"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972 067,00</w:t>
            </w:r>
          </w:p>
        </w:tc>
        <w:tc>
          <w:tcPr>
            <w:tcW w:w="1570"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972 067,00</w:t>
            </w:r>
          </w:p>
        </w:tc>
        <w:tc>
          <w:tcPr>
            <w:tcW w:w="1406"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143 500,00</w:t>
            </w:r>
          </w:p>
        </w:tc>
        <w:tc>
          <w:tcPr>
            <w:tcW w:w="725"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right="200" w:firstLine="0"/>
              <w:jc w:val="right"/>
            </w:pPr>
            <w:r>
              <w:rPr>
                <w:rStyle w:val="511pt"/>
              </w:rPr>
              <w:t>14,8</w:t>
            </w:r>
          </w:p>
        </w:tc>
      </w:tr>
      <w:tr w:rsidR="00C96C2A" w:rsidTr="00C96C2A">
        <w:trPr>
          <w:trHeight w:hRule="exact" w:val="1214"/>
        </w:trPr>
        <w:tc>
          <w:tcPr>
            <w:tcW w:w="2722" w:type="dxa"/>
            <w:tcBorders>
              <w:top w:val="single" w:sz="4" w:space="0" w:color="auto"/>
              <w:left w:val="single" w:sz="4" w:space="0" w:color="auto"/>
            </w:tcBorders>
            <w:shd w:val="clear" w:color="auto" w:fill="FFFFFF"/>
            <w:vAlign w:val="bottom"/>
          </w:tcPr>
          <w:p w:rsidR="00C96C2A" w:rsidRDefault="00C96C2A" w:rsidP="00C96C2A">
            <w:pPr>
              <w:pStyle w:val="52"/>
              <w:shd w:val="clear" w:color="auto" w:fill="auto"/>
              <w:spacing w:before="0" w:line="240" w:lineRule="exact"/>
              <w:ind w:firstLine="0"/>
            </w:pPr>
            <w:r>
              <w:rPr>
                <w:rStyle w:val="511pt"/>
              </w:rPr>
              <w:t>Предоставление субсидий бюджетным, автономным учреждениям и иным некоммерческим организациям</w:t>
            </w:r>
          </w:p>
        </w:tc>
        <w:tc>
          <w:tcPr>
            <w:tcW w:w="566"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150" w:lineRule="exact"/>
              <w:ind w:left="160" w:firstLine="0"/>
            </w:pPr>
            <w:r>
              <w:rPr>
                <w:rStyle w:val="575pt"/>
              </w:rPr>
              <w:t>852</w:t>
            </w:r>
          </w:p>
        </w:tc>
        <w:tc>
          <w:tcPr>
            <w:tcW w:w="432"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pPr>
            <w:r>
              <w:rPr>
                <w:rStyle w:val="511pt"/>
              </w:rPr>
              <w:t>07</w:t>
            </w:r>
          </w:p>
        </w:tc>
        <w:tc>
          <w:tcPr>
            <w:tcW w:w="422"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pPr>
            <w:r>
              <w:rPr>
                <w:rStyle w:val="511pt"/>
              </w:rPr>
              <w:t>02</w:t>
            </w:r>
          </w:p>
        </w:tc>
        <w:tc>
          <w:tcPr>
            <w:tcW w:w="854"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06" w:lineRule="exact"/>
              <w:ind w:firstLine="0"/>
              <w:jc w:val="both"/>
            </w:pPr>
            <w:r>
              <w:rPr>
                <w:rStyle w:val="575pt"/>
              </w:rPr>
              <w:t>52 4 02 82430</w:t>
            </w:r>
          </w:p>
        </w:tc>
        <w:tc>
          <w:tcPr>
            <w:tcW w:w="566"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150" w:lineRule="exact"/>
              <w:ind w:left="160" w:firstLine="0"/>
            </w:pPr>
            <w:r>
              <w:rPr>
                <w:rStyle w:val="575pt"/>
              </w:rPr>
              <w:t>600</w:t>
            </w:r>
          </w:p>
        </w:tc>
        <w:tc>
          <w:tcPr>
            <w:tcW w:w="1565"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972 067,00</w:t>
            </w:r>
          </w:p>
        </w:tc>
        <w:tc>
          <w:tcPr>
            <w:tcW w:w="1570"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972 067,00</w:t>
            </w:r>
          </w:p>
        </w:tc>
        <w:tc>
          <w:tcPr>
            <w:tcW w:w="1406"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143 500,00</w:t>
            </w:r>
          </w:p>
        </w:tc>
        <w:tc>
          <w:tcPr>
            <w:tcW w:w="725"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right="200" w:firstLine="0"/>
              <w:jc w:val="right"/>
            </w:pPr>
            <w:r>
              <w:rPr>
                <w:rStyle w:val="511pt"/>
              </w:rPr>
              <w:t>14,8</w:t>
            </w:r>
          </w:p>
        </w:tc>
      </w:tr>
      <w:tr w:rsidR="00C96C2A" w:rsidTr="00C96C2A">
        <w:trPr>
          <w:trHeight w:hRule="exact" w:val="658"/>
        </w:trPr>
        <w:tc>
          <w:tcPr>
            <w:tcW w:w="2722"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40" w:lineRule="exact"/>
              <w:ind w:firstLine="0"/>
            </w:pPr>
            <w:r>
              <w:rPr>
                <w:rStyle w:val="511pt"/>
              </w:rPr>
              <w:t>Субсидии бюджетным учреждениям</w:t>
            </w:r>
          </w:p>
        </w:tc>
        <w:tc>
          <w:tcPr>
            <w:tcW w:w="566"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150" w:lineRule="exact"/>
              <w:ind w:left="160" w:firstLine="0"/>
            </w:pPr>
            <w:r>
              <w:rPr>
                <w:rStyle w:val="575pt"/>
              </w:rPr>
              <w:t>852</w:t>
            </w:r>
          </w:p>
        </w:tc>
        <w:tc>
          <w:tcPr>
            <w:tcW w:w="432"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pPr>
            <w:r>
              <w:rPr>
                <w:rStyle w:val="511pt"/>
              </w:rPr>
              <w:t>07</w:t>
            </w:r>
          </w:p>
        </w:tc>
        <w:tc>
          <w:tcPr>
            <w:tcW w:w="422"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pPr>
            <w:r>
              <w:rPr>
                <w:rStyle w:val="511pt"/>
              </w:rPr>
              <w:t>02</w:t>
            </w:r>
          </w:p>
        </w:tc>
        <w:tc>
          <w:tcPr>
            <w:tcW w:w="854"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06" w:lineRule="exact"/>
              <w:ind w:firstLine="0"/>
              <w:jc w:val="both"/>
            </w:pPr>
            <w:r>
              <w:rPr>
                <w:rStyle w:val="575pt"/>
              </w:rPr>
              <w:t>52 4 02 82430</w:t>
            </w:r>
          </w:p>
        </w:tc>
        <w:tc>
          <w:tcPr>
            <w:tcW w:w="566"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150" w:lineRule="exact"/>
              <w:ind w:left="160" w:firstLine="0"/>
            </w:pPr>
            <w:r>
              <w:rPr>
                <w:rStyle w:val="575pt"/>
              </w:rPr>
              <w:t>610</w:t>
            </w:r>
          </w:p>
        </w:tc>
        <w:tc>
          <w:tcPr>
            <w:tcW w:w="1565"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972 067,00</w:t>
            </w:r>
          </w:p>
        </w:tc>
        <w:tc>
          <w:tcPr>
            <w:tcW w:w="1570"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972 067,00</w:t>
            </w:r>
          </w:p>
        </w:tc>
        <w:tc>
          <w:tcPr>
            <w:tcW w:w="1406"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143 500,00</w:t>
            </w:r>
          </w:p>
        </w:tc>
        <w:tc>
          <w:tcPr>
            <w:tcW w:w="725"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right="200" w:firstLine="0"/>
              <w:jc w:val="right"/>
            </w:pPr>
            <w:r>
              <w:rPr>
                <w:rStyle w:val="511pt"/>
              </w:rPr>
              <w:t>14,8</w:t>
            </w:r>
          </w:p>
        </w:tc>
      </w:tr>
      <w:tr w:rsidR="00C96C2A" w:rsidTr="00C96C2A">
        <w:trPr>
          <w:trHeight w:hRule="exact" w:val="2194"/>
        </w:trPr>
        <w:tc>
          <w:tcPr>
            <w:tcW w:w="2722" w:type="dxa"/>
            <w:tcBorders>
              <w:top w:val="single" w:sz="4" w:space="0" w:color="auto"/>
              <w:left w:val="single" w:sz="4" w:space="0" w:color="auto"/>
              <w:bottom w:val="single" w:sz="4" w:space="0" w:color="auto"/>
            </w:tcBorders>
            <w:shd w:val="clear" w:color="auto" w:fill="FFFFFF"/>
            <w:vAlign w:val="bottom"/>
          </w:tcPr>
          <w:p w:rsidR="00C96C2A" w:rsidRDefault="00C96C2A" w:rsidP="00C96C2A">
            <w:pPr>
              <w:pStyle w:val="52"/>
              <w:shd w:val="clear" w:color="auto" w:fill="auto"/>
              <w:spacing w:before="0" w:line="240" w:lineRule="exact"/>
              <w:ind w:firstLine="0"/>
            </w:pPr>
            <w:proofErr w:type="gramStart"/>
            <w:r>
              <w:rPr>
                <w:rStyle w:val="511pt"/>
              </w:rPr>
              <w:lastRenderedPageBreak/>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566" w:type="dxa"/>
            <w:tcBorders>
              <w:top w:val="single" w:sz="4" w:space="0" w:color="auto"/>
              <w:left w:val="single" w:sz="4" w:space="0" w:color="auto"/>
              <w:bottom w:val="single" w:sz="4" w:space="0" w:color="auto"/>
            </w:tcBorders>
            <w:shd w:val="clear" w:color="auto" w:fill="FFFFFF"/>
          </w:tcPr>
          <w:p w:rsidR="00C96C2A" w:rsidRDefault="00C96C2A" w:rsidP="00C96C2A">
            <w:pPr>
              <w:pStyle w:val="52"/>
              <w:shd w:val="clear" w:color="auto" w:fill="auto"/>
              <w:spacing w:before="0" w:line="150" w:lineRule="exact"/>
              <w:ind w:left="160" w:firstLine="0"/>
            </w:pPr>
            <w:r>
              <w:rPr>
                <w:rStyle w:val="575pt"/>
              </w:rPr>
              <w:t>852</w:t>
            </w:r>
          </w:p>
        </w:tc>
        <w:tc>
          <w:tcPr>
            <w:tcW w:w="432" w:type="dxa"/>
            <w:tcBorders>
              <w:top w:val="single" w:sz="4" w:space="0" w:color="auto"/>
              <w:left w:val="single" w:sz="4" w:space="0" w:color="auto"/>
              <w:bottom w:val="single" w:sz="4" w:space="0" w:color="auto"/>
            </w:tcBorders>
            <w:shd w:val="clear" w:color="auto" w:fill="FFFFFF"/>
          </w:tcPr>
          <w:p w:rsidR="00C96C2A" w:rsidRDefault="00C96C2A" w:rsidP="00C96C2A">
            <w:pPr>
              <w:pStyle w:val="52"/>
              <w:shd w:val="clear" w:color="auto" w:fill="auto"/>
              <w:spacing w:before="0" w:line="220" w:lineRule="exact"/>
              <w:ind w:firstLine="0"/>
            </w:pPr>
            <w:r>
              <w:rPr>
                <w:rStyle w:val="511pt"/>
              </w:rPr>
              <w:t>07</w:t>
            </w:r>
          </w:p>
        </w:tc>
        <w:tc>
          <w:tcPr>
            <w:tcW w:w="422" w:type="dxa"/>
            <w:tcBorders>
              <w:top w:val="single" w:sz="4" w:space="0" w:color="auto"/>
              <w:left w:val="single" w:sz="4" w:space="0" w:color="auto"/>
              <w:bottom w:val="single" w:sz="4" w:space="0" w:color="auto"/>
            </w:tcBorders>
            <w:shd w:val="clear" w:color="auto" w:fill="FFFFFF"/>
          </w:tcPr>
          <w:p w:rsidR="00C96C2A" w:rsidRDefault="00C96C2A" w:rsidP="00C96C2A">
            <w:pPr>
              <w:pStyle w:val="52"/>
              <w:shd w:val="clear" w:color="auto" w:fill="auto"/>
              <w:spacing w:before="0" w:line="220" w:lineRule="exact"/>
              <w:ind w:firstLine="0"/>
            </w:pPr>
            <w:r>
              <w:rPr>
                <w:rStyle w:val="511pt"/>
              </w:rPr>
              <w:t>02</w:t>
            </w:r>
          </w:p>
        </w:tc>
        <w:tc>
          <w:tcPr>
            <w:tcW w:w="854" w:type="dxa"/>
            <w:tcBorders>
              <w:top w:val="single" w:sz="4" w:space="0" w:color="auto"/>
              <w:left w:val="single" w:sz="4" w:space="0" w:color="auto"/>
              <w:bottom w:val="single" w:sz="4" w:space="0" w:color="auto"/>
            </w:tcBorders>
            <w:shd w:val="clear" w:color="auto" w:fill="FFFFFF"/>
          </w:tcPr>
          <w:p w:rsidR="00C96C2A" w:rsidRDefault="00C96C2A" w:rsidP="00C96C2A">
            <w:pPr>
              <w:pStyle w:val="52"/>
              <w:shd w:val="clear" w:color="auto" w:fill="auto"/>
              <w:spacing w:before="0" w:line="211" w:lineRule="exact"/>
              <w:ind w:firstLine="0"/>
              <w:jc w:val="both"/>
            </w:pPr>
            <w:r>
              <w:rPr>
                <w:rStyle w:val="575pt"/>
              </w:rPr>
              <w:t>52 4 02 Ь3040</w:t>
            </w:r>
          </w:p>
        </w:tc>
        <w:tc>
          <w:tcPr>
            <w:tcW w:w="566" w:type="dxa"/>
            <w:tcBorders>
              <w:top w:val="single" w:sz="4" w:space="0" w:color="auto"/>
              <w:left w:val="single" w:sz="4" w:space="0" w:color="auto"/>
              <w:bottom w:val="single" w:sz="4" w:space="0" w:color="auto"/>
            </w:tcBorders>
            <w:shd w:val="clear" w:color="auto" w:fill="FFFFFF"/>
          </w:tcPr>
          <w:p w:rsidR="00C96C2A" w:rsidRDefault="00C96C2A" w:rsidP="00C96C2A">
            <w:pPr>
              <w:rPr>
                <w:sz w:val="10"/>
                <w:szCs w:val="10"/>
              </w:rPr>
            </w:pPr>
          </w:p>
        </w:tc>
        <w:tc>
          <w:tcPr>
            <w:tcW w:w="1565" w:type="dxa"/>
            <w:tcBorders>
              <w:top w:val="single" w:sz="4" w:space="0" w:color="auto"/>
              <w:left w:val="single" w:sz="4" w:space="0" w:color="auto"/>
              <w:bottom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5 109 180,00</w:t>
            </w:r>
          </w:p>
        </w:tc>
        <w:tc>
          <w:tcPr>
            <w:tcW w:w="1570" w:type="dxa"/>
            <w:tcBorders>
              <w:top w:val="single" w:sz="4" w:space="0" w:color="auto"/>
              <w:left w:val="single" w:sz="4" w:space="0" w:color="auto"/>
              <w:bottom w:val="single" w:sz="4" w:space="0" w:color="auto"/>
            </w:tcBorders>
            <w:shd w:val="clear" w:color="auto" w:fill="FFFFFF"/>
          </w:tcPr>
          <w:p w:rsidR="00C96C2A" w:rsidRDefault="00C96C2A" w:rsidP="00C96C2A">
            <w:pPr>
              <w:pStyle w:val="52"/>
              <w:shd w:val="clear" w:color="auto" w:fill="auto"/>
              <w:spacing w:before="0" w:line="160" w:lineRule="exact"/>
              <w:ind w:firstLine="0"/>
              <w:jc w:val="right"/>
            </w:pPr>
            <w:r>
              <w:rPr>
                <w:rStyle w:val="58pt"/>
              </w:rPr>
              <w:t>5 109 180,00</w:t>
            </w:r>
          </w:p>
        </w:tc>
        <w:tc>
          <w:tcPr>
            <w:tcW w:w="1406" w:type="dxa"/>
            <w:tcBorders>
              <w:top w:val="single" w:sz="4" w:space="0" w:color="auto"/>
              <w:left w:val="single" w:sz="4" w:space="0" w:color="auto"/>
              <w:bottom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1 177 486,31</w:t>
            </w:r>
          </w:p>
        </w:tc>
        <w:tc>
          <w:tcPr>
            <w:tcW w:w="725" w:type="dxa"/>
            <w:tcBorders>
              <w:top w:val="single" w:sz="4" w:space="0" w:color="auto"/>
              <w:left w:val="single" w:sz="4" w:space="0" w:color="auto"/>
              <w:bottom w:val="single" w:sz="4" w:space="0" w:color="auto"/>
              <w:right w:val="single" w:sz="4" w:space="0" w:color="auto"/>
            </w:tcBorders>
            <w:shd w:val="clear" w:color="auto" w:fill="FFFFFF"/>
          </w:tcPr>
          <w:p w:rsidR="00C96C2A" w:rsidRDefault="00C96C2A" w:rsidP="00C96C2A">
            <w:pPr>
              <w:pStyle w:val="52"/>
              <w:shd w:val="clear" w:color="auto" w:fill="auto"/>
              <w:spacing w:before="0" w:line="150" w:lineRule="exact"/>
              <w:ind w:right="200" w:firstLine="0"/>
              <w:jc w:val="right"/>
            </w:pPr>
            <w:r>
              <w:rPr>
                <w:rStyle w:val="575pt"/>
              </w:rPr>
              <w:t>23,0</w:t>
            </w:r>
          </w:p>
        </w:tc>
      </w:tr>
    </w:tbl>
    <w:p w:rsidR="00C96C2A" w:rsidRDefault="00C96C2A" w:rsidP="000F6074">
      <w:pPr>
        <w:widowControl/>
        <w:spacing w:after="200" w:line="276" w:lineRule="auto"/>
        <w:rPr>
          <w:rFonts w:ascii="Times New Roman" w:hAnsi="Times New Roman" w:cs="Times New Roman"/>
          <w:sz w:val="28"/>
          <w:szCs w:val="28"/>
        </w:rPr>
      </w:pPr>
    </w:p>
    <w:p w:rsidR="00C96C2A" w:rsidRDefault="00C96C2A">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tbl>
      <w:tblPr>
        <w:tblpPr w:leftFromText="180" w:rightFromText="180" w:horzAnchor="margin" w:tblpXSpec="right" w:tblpY="-953"/>
        <w:tblW w:w="11033" w:type="dxa"/>
        <w:tblLayout w:type="fixed"/>
        <w:tblCellMar>
          <w:left w:w="10" w:type="dxa"/>
          <w:right w:w="10" w:type="dxa"/>
        </w:tblCellMar>
        <w:tblLook w:val="04A0"/>
      </w:tblPr>
      <w:tblGrid>
        <w:gridCol w:w="2769"/>
        <w:gridCol w:w="580"/>
        <w:gridCol w:w="439"/>
        <w:gridCol w:w="434"/>
        <w:gridCol w:w="867"/>
        <w:gridCol w:w="575"/>
        <w:gridCol w:w="1595"/>
        <w:gridCol w:w="1595"/>
        <w:gridCol w:w="1438"/>
        <w:gridCol w:w="741"/>
      </w:tblGrid>
      <w:tr w:rsidR="00C96C2A" w:rsidTr="00D4672B">
        <w:trPr>
          <w:trHeight w:hRule="exact" w:val="1342"/>
        </w:trPr>
        <w:tc>
          <w:tcPr>
            <w:tcW w:w="2769"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center"/>
            </w:pPr>
            <w:r>
              <w:rPr>
                <w:rStyle w:val="511pt"/>
              </w:rPr>
              <w:lastRenderedPageBreak/>
              <w:t>Наименование</w:t>
            </w:r>
          </w:p>
        </w:tc>
        <w:tc>
          <w:tcPr>
            <w:tcW w:w="580"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left="160" w:firstLine="0"/>
            </w:pPr>
            <w:r>
              <w:rPr>
                <w:rStyle w:val="511pt"/>
              </w:rPr>
              <w:t>Гл</w:t>
            </w:r>
          </w:p>
        </w:tc>
        <w:tc>
          <w:tcPr>
            <w:tcW w:w="439"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pPr>
            <w:proofErr w:type="spellStart"/>
            <w:r>
              <w:rPr>
                <w:rStyle w:val="511pt"/>
              </w:rPr>
              <w:t>Рз</w:t>
            </w:r>
            <w:proofErr w:type="spellEnd"/>
          </w:p>
        </w:tc>
        <w:tc>
          <w:tcPr>
            <w:tcW w:w="434"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after="60" w:line="220" w:lineRule="exact"/>
              <w:ind w:firstLine="0"/>
            </w:pPr>
            <w:proofErr w:type="gramStart"/>
            <w:r>
              <w:rPr>
                <w:rStyle w:val="511pt"/>
              </w:rPr>
              <w:t>П</w:t>
            </w:r>
            <w:proofErr w:type="gramEnd"/>
          </w:p>
          <w:p w:rsidR="00C96C2A" w:rsidRDefault="00C96C2A" w:rsidP="00C96C2A">
            <w:pPr>
              <w:pStyle w:val="52"/>
              <w:shd w:val="clear" w:color="auto" w:fill="auto"/>
              <w:spacing w:line="220" w:lineRule="exact"/>
              <w:ind w:firstLine="0"/>
            </w:pPr>
            <w:proofErr w:type="gramStart"/>
            <w:r>
              <w:rPr>
                <w:rStyle w:val="511pt"/>
              </w:rPr>
              <w:t>Р</w:t>
            </w:r>
            <w:proofErr w:type="gramEnd"/>
          </w:p>
        </w:tc>
        <w:tc>
          <w:tcPr>
            <w:tcW w:w="867"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both"/>
            </w:pPr>
            <w:r>
              <w:rPr>
                <w:rStyle w:val="511pt"/>
              </w:rPr>
              <w:t>ЦСР</w:t>
            </w:r>
          </w:p>
        </w:tc>
        <w:tc>
          <w:tcPr>
            <w:tcW w:w="575"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left="160" w:firstLine="0"/>
            </w:pPr>
            <w:r>
              <w:rPr>
                <w:rStyle w:val="511pt"/>
              </w:rPr>
              <w:t>ВР</w:t>
            </w:r>
          </w:p>
        </w:tc>
        <w:tc>
          <w:tcPr>
            <w:tcW w:w="1595"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45" w:lineRule="exact"/>
              <w:ind w:left="260" w:firstLine="0"/>
            </w:pPr>
            <w:r>
              <w:rPr>
                <w:rStyle w:val="511pt"/>
              </w:rPr>
              <w:t xml:space="preserve">Утверждено на </w:t>
            </w:r>
            <w:r>
              <w:rPr>
                <w:rStyle w:val="5Constantia6pt0pt"/>
              </w:rPr>
              <w:t>2022</w:t>
            </w:r>
            <w:r>
              <w:rPr>
                <w:rStyle w:val="511pt"/>
              </w:rPr>
              <w:t xml:space="preserve"> год</w:t>
            </w:r>
          </w:p>
        </w:tc>
        <w:tc>
          <w:tcPr>
            <w:tcW w:w="1595"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40" w:lineRule="exact"/>
              <w:ind w:firstLine="0"/>
              <w:jc w:val="center"/>
            </w:pPr>
            <w:r>
              <w:rPr>
                <w:rStyle w:val="511pt"/>
              </w:rPr>
              <w:t xml:space="preserve">Уточненная бюджетная роспись на </w:t>
            </w:r>
            <w:r>
              <w:rPr>
                <w:rStyle w:val="5Constantia6pt0pt"/>
              </w:rPr>
              <w:t>2022</w:t>
            </w:r>
            <w:r>
              <w:rPr>
                <w:rStyle w:val="511pt"/>
              </w:rPr>
              <w:t xml:space="preserve"> год</w:t>
            </w:r>
          </w:p>
        </w:tc>
        <w:tc>
          <w:tcPr>
            <w:tcW w:w="1438"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40" w:lineRule="exact"/>
              <w:ind w:firstLine="0"/>
              <w:jc w:val="center"/>
            </w:pPr>
            <w:r>
              <w:rPr>
                <w:rStyle w:val="511pt"/>
              </w:rPr>
              <w:t xml:space="preserve">Кассовое исполнение за </w:t>
            </w:r>
            <w:r>
              <w:rPr>
                <w:rStyle w:val="5Constantia6pt0pt"/>
              </w:rPr>
              <w:t>1</w:t>
            </w:r>
            <w:r>
              <w:rPr>
                <w:rStyle w:val="511pt"/>
              </w:rPr>
              <w:t xml:space="preserve"> квартал </w:t>
            </w:r>
            <w:r>
              <w:rPr>
                <w:rStyle w:val="5Constantia6pt0pt"/>
              </w:rPr>
              <w:t>2022</w:t>
            </w:r>
            <w:r>
              <w:rPr>
                <w:rStyle w:val="511pt"/>
              </w:rPr>
              <w:t xml:space="preserve"> года</w:t>
            </w:r>
          </w:p>
        </w:tc>
        <w:tc>
          <w:tcPr>
            <w:tcW w:w="741" w:type="dxa"/>
            <w:tcBorders>
              <w:top w:val="single" w:sz="4" w:space="0" w:color="auto"/>
              <w:left w:val="single" w:sz="4" w:space="0" w:color="auto"/>
              <w:right w:val="single" w:sz="4" w:space="0" w:color="auto"/>
            </w:tcBorders>
            <w:shd w:val="clear" w:color="auto" w:fill="FFFFFF"/>
            <w:vAlign w:val="bottom"/>
          </w:tcPr>
          <w:p w:rsidR="00C96C2A" w:rsidRDefault="00C96C2A" w:rsidP="00C96C2A">
            <w:pPr>
              <w:pStyle w:val="52"/>
              <w:shd w:val="clear" w:color="auto" w:fill="auto"/>
              <w:spacing w:before="0" w:line="206" w:lineRule="exact"/>
              <w:ind w:left="160" w:firstLine="0"/>
            </w:pPr>
            <w:proofErr w:type="spellStart"/>
            <w:r>
              <w:rPr>
                <w:rStyle w:val="575pt"/>
              </w:rPr>
              <w:t>Проце</w:t>
            </w:r>
            <w:proofErr w:type="spellEnd"/>
          </w:p>
          <w:p w:rsidR="00C96C2A" w:rsidRDefault="00C96C2A" w:rsidP="00C96C2A">
            <w:pPr>
              <w:pStyle w:val="52"/>
              <w:shd w:val="clear" w:color="auto" w:fill="auto"/>
              <w:spacing w:before="0" w:line="206" w:lineRule="exact"/>
              <w:ind w:firstLine="0"/>
              <w:jc w:val="both"/>
            </w:pPr>
            <w:proofErr w:type="spellStart"/>
            <w:r>
              <w:rPr>
                <w:rStyle w:val="575pt"/>
              </w:rPr>
              <w:t>нт</w:t>
            </w:r>
            <w:proofErr w:type="spellEnd"/>
          </w:p>
          <w:p w:rsidR="00C96C2A" w:rsidRDefault="00C96C2A" w:rsidP="00C96C2A">
            <w:pPr>
              <w:pStyle w:val="52"/>
              <w:shd w:val="clear" w:color="auto" w:fill="auto"/>
              <w:spacing w:before="0" w:line="206" w:lineRule="exact"/>
              <w:ind w:left="160" w:firstLine="0"/>
            </w:pPr>
            <w:proofErr w:type="spellStart"/>
            <w:r>
              <w:rPr>
                <w:rStyle w:val="575pt"/>
              </w:rPr>
              <w:t>испол</w:t>
            </w:r>
            <w:proofErr w:type="spellEnd"/>
          </w:p>
          <w:p w:rsidR="00C96C2A" w:rsidRDefault="00C96C2A" w:rsidP="00C96C2A">
            <w:pPr>
              <w:pStyle w:val="52"/>
              <w:shd w:val="clear" w:color="auto" w:fill="auto"/>
              <w:spacing w:before="0" w:line="206" w:lineRule="exact"/>
              <w:ind w:left="160" w:firstLine="0"/>
            </w:pPr>
            <w:r>
              <w:rPr>
                <w:rStyle w:val="575pt"/>
              </w:rPr>
              <w:t>нения</w:t>
            </w:r>
          </w:p>
          <w:p w:rsidR="00C96C2A" w:rsidRDefault="00C96C2A" w:rsidP="00C96C2A">
            <w:pPr>
              <w:pStyle w:val="52"/>
              <w:shd w:val="clear" w:color="auto" w:fill="auto"/>
              <w:spacing w:before="0" w:line="206" w:lineRule="exact"/>
              <w:ind w:firstLine="0"/>
              <w:jc w:val="both"/>
            </w:pPr>
            <w:r>
              <w:rPr>
                <w:rStyle w:val="575pt"/>
              </w:rPr>
              <w:t>к</w:t>
            </w:r>
          </w:p>
          <w:p w:rsidR="00C96C2A" w:rsidRDefault="00C96C2A" w:rsidP="00C96C2A">
            <w:pPr>
              <w:pStyle w:val="52"/>
              <w:shd w:val="clear" w:color="auto" w:fill="auto"/>
              <w:spacing w:before="0" w:line="206" w:lineRule="exact"/>
              <w:ind w:left="160" w:firstLine="0"/>
            </w:pPr>
            <w:r>
              <w:rPr>
                <w:rStyle w:val="575pt"/>
              </w:rPr>
              <w:t>росли</w:t>
            </w:r>
          </w:p>
          <w:p w:rsidR="00C96C2A" w:rsidRDefault="00C96C2A" w:rsidP="00C96C2A">
            <w:pPr>
              <w:pStyle w:val="52"/>
              <w:shd w:val="clear" w:color="auto" w:fill="auto"/>
              <w:spacing w:before="0" w:line="206" w:lineRule="exact"/>
              <w:ind w:firstLine="0"/>
              <w:jc w:val="both"/>
            </w:pPr>
            <w:r>
              <w:rPr>
                <w:rStyle w:val="575pt"/>
              </w:rPr>
              <w:t>си</w:t>
            </w:r>
          </w:p>
        </w:tc>
      </w:tr>
      <w:tr w:rsidR="00C96C2A" w:rsidTr="00D4672B">
        <w:trPr>
          <w:trHeight w:hRule="exact" w:val="1142"/>
        </w:trPr>
        <w:tc>
          <w:tcPr>
            <w:tcW w:w="2769" w:type="dxa"/>
            <w:tcBorders>
              <w:top w:val="single" w:sz="4" w:space="0" w:color="auto"/>
              <w:left w:val="single" w:sz="4" w:space="0" w:color="auto"/>
            </w:tcBorders>
            <w:shd w:val="clear" w:color="auto" w:fill="FFFFFF"/>
            <w:vAlign w:val="bottom"/>
          </w:tcPr>
          <w:p w:rsidR="00C96C2A" w:rsidRDefault="00C96C2A" w:rsidP="00C96C2A">
            <w:pPr>
              <w:pStyle w:val="52"/>
              <w:shd w:val="clear" w:color="auto" w:fill="auto"/>
              <w:spacing w:before="0" w:line="240" w:lineRule="exact"/>
              <w:ind w:firstLine="0"/>
            </w:pPr>
            <w:r>
              <w:rPr>
                <w:rStyle w:val="511pt"/>
              </w:rPr>
              <w:t>Предоставление субсидий бюджетным, автономным учреждениям и иным некоммерческим организациям</w:t>
            </w:r>
          </w:p>
        </w:tc>
        <w:tc>
          <w:tcPr>
            <w:tcW w:w="580"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left="160" w:firstLine="0"/>
            </w:pPr>
            <w:r>
              <w:rPr>
                <w:rStyle w:val="511pt"/>
              </w:rPr>
              <w:t>852</w:t>
            </w:r>
          </w:p>
        </w:tc>
        <w:tc>
          <w:tcPr>
            <w:tcW w:w="439"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pPr>
            <w:r>
              <w:rPr>
                <w:rStyle w:val="511pt"/>
              </w:rPr>
              <w:t>07</w:t>
            </w:r>
          </w:p>
        </w:tc>
        <w:tc>
          <w:tcPr>
            <w:tcW w:w="434"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120" w:lineRule="exact"/>
              <w:ind w:firstLine="0"/>
            </w:pPr>
            <w:r>
              <w:rPr>
                <w:rStyle w:val="5Constantia6pt0pt"/>
              </w:rPr>
              <w:t>02</w:t>
            </w:r>
          </w:p>
        </w:tc>
        <w:tc>
          <w:tcPr>
            <w:tcW w:w="867"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06" w:lineRule="exact"/>
              <w:ind w:firstLine="0"/>
              <w:jc w:val="both"/>
            </w:pPr>
            <w:r>
              <w:rPr>
                <w:rStyle w:val="575pt"/>
              </w:rPr>
              <w:t>52 4 02 Т3040</w:t>
            </w:r>
          </w:p>
        </w:tc>
        <w:tc>
          <w:tcPr>
            <w:tcW w:w="575"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150" w:lineRule="exact"/>
              <w:ind w:left="160" w:firstLine="0"/>
            </w:pPr>
            <w:r>
              <w:rPr>
                <w:rStyle w:val="575pt"/>
              </w:rPr>
              <w:t>600</w:t>
            </w:r>
          </w:p>
        </w:tc>
        <w:tc>
          <w:tcPr>
            <w:tcW w:w="1595"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5 109 180,00</w:t>
            </w:r>
          </w:p>
        </w:tc>
        <w:tc>
          <w:tcPr>
            <w:tcW w:w="1595"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5 109 180,00</w:t>
            </w:r>
          </w:p>
        </w:tc>
        <w:tc>
          <w:tcPr>
            <w:tcW w:w="1438"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1 177 486,31</w:t>
            </w:r>
          </w:p>
        </w:tc>
        <w:tc>
          <w:tcPr>
            <w:tcW w:w="741" w:type="dxa"/>
            <w:tcBorders>
              <w:top w:val="single" w:sz="4" w:space="0" w:color="auto"/>
              <w:left w:val="single" w:sz="4" w:space="0" w:color="auto"/>
              <w:right w:val="single" w:sz="4" w:space="0" w:color="auto"/>
            </w:tcBorders>
            <w:shd w:val="clear" w:color="auto" w:fill="FFFFFF"/>
          </w:tcPr>
          <w:p w:rsidR="00C96C2A" w:rsidRDefault="00C96C2A" w:rsidP="00C96C2A">
            <w:pPr>
              <w:pStyle w:val="52"/>
              <w:shd w:val="clear" w:color="auto" w:fill="auto"/>
              <w:spacing w:before="0" w:after="660" w:line="150" w:lineRule="exact"/>
              <w:ind w:left="160" w:firstLine="0"/>
            </w:pPr>
            <w:r>
              <w:rPr>
                <w:rStyle w:val="575pt"/>
              </w:rPr>
              <w:t>23,0</w:t>
            </w:r>
          </w:p>
          <w:p w:rsidR="00C96C2A" w:rsidRDefault="00C96C2A" w:rsidP="00C96C2A">
            <w:pPr>
              <w:pStyle w:val="52"/>
              <w:shd w:val="clear" w:color="auto" w:fill="auto"/>
              <w:spacing w:before="660" w:line="220" w:lineRule="exact"/>
              <w:ind w:firstLine="0"/>
            </w:pPr>
          </w:p>
        </w:tc>
      </w:tr>
      <w:tr w:rsidR="00C96C2A" w:rsidTr="00D4672B">
        <w:trPr>
          <w:trHeight w:hRule="exact" w:val="612"/>
        </w:trPr>
        <w:tc>
          <w:tcPr>
            <w:tcW w:w="2769"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35" w:lineRule="exact"/>
              <w:ind w:firstLine="0"/>
            </w:pPr>
            <w:r>
              <w:rPr>
                <w:rStyle w:val="511pt"/>
              </w:rPr>
              <w:t>Субсидии бюджетным учреждениям</w:t>
            </w:r>
          </w:p>
        </w:tc>
        <w:tc>
          <w:tcPr>
            <w:tcW w:w="580"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150" w:lineRule="exact"/>
              <w:ind w:left="160" w:firstLine="0"/>
            </w:pPr>
            <w:r>
              <w:rPr>
                <w:rStyle w:val="575pt"/>
              </w:rPr>
              <w:t>852</w:t>
            </w:r>
          </w:p>
        </w:tc>
        <w:tc>
          <w:tcPr>
            <w:tcW w:w="439"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150" w:lineRule="exact"/>
              <w:ind w:firstLine="0"/>
            </w:pPr>
            <w:r>
              <w:rPr>
                <w:rStyle w:val="575pt"/>
              </w:rPr>
              <w:t>07</w:t>
            </w:r>
          </w:p>
        </w:tc>
        <w:tc>
          <w:tcPr>
            <w:tcW w:w="434"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120" w:lineRule="exact"/>
              <w:ind w:firstLine="0"/>
            </w:pPr>
            <w:r>
              <w:rPr>
                <w:rStyle w:val="5Constantia6pt0pt"/>
              </w:rPr>
              <w:t>02</w:t>
            </w:r>
          </w:p>
        </w:tc>
        <w:tc>
          <w:tcPr>
            <w:tcW w:w="867"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06" w:lineRule="exact"/>
              <w:ind w:firstLine="0"/>
              <w:jc w:val="both"/>
            </w:pPr>
            <w:r>
              <w:rPr>
                <w:rStyle w:val="575pt"/>
              </w:rPr>
              <w:t>52 4 02 Б3040</w:t>
            </w:r>
          </w:p>
        </w:tc>
        <w:tc>
          <w:tcPr>
            <w:tcW w:w="575"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150" w:lineRule="exact"/>
              <w:ind w:left="160" w:firstLine="0"/>
            </w:pPr>
            <w:r>
              <w:rPr>
                <w:rStyle w:val="575pt"/>
              </w:rPr>
              <w:t>610</w:t>
            </w:r>
          </w:p>
        </w:tc>
        <w:tc>
          <w:tcPr>
            <w:tcW w:w="1595"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5 109 180,00</w:t>
            </w:r>
          </w:p>
        </w:tc>
        <w:tc>
          <w:tcPr>
            <w:tcW w:w="1595"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5 109 180,00</w:t>
            </w:r>
          </w:p>
        </w:tc>
        <w:tc>
          <w:tcPr>
            <w:tcW w:w="1438"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1 177 486,31</w:t>
            </w:r>
          </w:p>
        </w:tc>
        <w:tc>
          <w:tcPr>
            <w:tcW w:w="741" w:type="dxa"/>
            <w:tcBorders>
              <w:top w:val="single" w:sz="4" w:space="0" w:color="auto"/>
              <w:left w:val="single" w:sz="4" w:space="0" w:color="auto"/>
              <w:right w:val="single" w:sz="4" w:space="0" w:color="auto"/>
            </w:tcBorders>
            <w:shd w:val="clear" w:color="auto" w:fill="FFFFFF"/>
          </w:tcPr>
          <w:p w:rsidR="00C96C2A" w:rsidRDefault="00C96C2A" w:rsidP="00C96C2A">
            <w:pPr>
              <w:pStyle w:val="52"/>
              <w:shd w:val="clear" w:color="auto" w:fill="auto"/>
              <w:spacing w:before="0" w:line="150" w:lineRule="exact"/>
              <w:ind w:left="160" w:firstLine="0"/>
            </w:pPr>
            <w:r>
              <w:rPr>
                <w:rStyle w:val="575pt"/>
              </w:rPr>
              <w:t>23,0</w:t>
            </w:r>
          </w:p>
        </w:tc>
      </w:tr>
      <w:tr w:rsidR="00C96C2A" w:rsidTr="00D4672B">
        <w:trPr>
          <w:trHeight w:hRule="exact" w:val="1821"/>
        </w:trPr>
        <w:tc>
          <w:tcPr>
            <w:tcW w:w="2769"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40" w:lineRule="exact"/>
              <w:ind w:firstLine="0"/>
            </w:pPr>
            <w:r>
              <w:rPr>
                <w:rStyle w:val="511pt"/>
              </w:rPr>
              <w:t>Создание цифровой образовательной среды в общеобразовательных организациях и профессиональных образовательных организациях Брянской области</w:t>
            </w:r>
          </w:p>
        </w:tc>
        <w:tc>
          <w:tcPr>
            <w:tcW w:w="580"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150" w:lineRule="exact"/>
              <w:ind w:left="160" w:firstLine="0"/>
            </w:pPr>
            <w:r>
              <w:rPr>
                <w:rStyle w:val="575pt"/>
              </w:rPr>
              <w:t>852</w:t>
            </w:r>
          </w:p>
        </w:tc>
        <w:tc>
          <w:tcPr>
            <w:tcW w:w="439"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pPr>
            <w:r>
              <w:rPr>
                <w:rStyle w:val="511pt"/>
              </w:rPr>
              <w:t>07</w:t>
            </w:r>
          </w:p>
        </w:tc>
        <w:tc>
          <w:tcPr>
            <w:tcW w:w="434"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120" w:lineRule="exact"/>
              <w:ind w:firstLine="0"/>
            </w:pPr>
            <w:r>
              <w:rPr>
                <w:rStyle w:val="5Constantia6pt0pt"/>
              </w:rPr>
              <w:t>02</w:t>
            </w:r>
          </w:p>
        </w:tc>
        <w:tc>
          <w:tcPr>
            <w:tcW w:w="867"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11" w:lineRule="exact"/>
              <w:ind w:firstLine="0"/>
              <w:jc w:val="both"/>
            </w:pPr>
            <w:r>
              <w:rPr>
                <w:rStyle w:val="575pt"/>
              </w:rPr>
              <w:t>52 4 02 84900</w:t>
            </w:r>
          </w:p>
        </w:tc>
        <w:tc>
          <w:tcPr>
            <w:tcW w:w="575" w:type="dxa"/>
            <w:tcBorders>
              <w:top w:val="single" w:sz="4" w:space="0" w:color="auto"/>
              <w:left w:val="single" w:sz="4" w:space="0" w:color="auto"/>
            </w:tcBorders>
            <w:shd w:val="clear" w:color="auto" w:fill="FFFFFF"/>
          </w:tcPr>
          <w:p w:rsidR="00C96C2A" w:rsidRDefault="00C96C2A" w:rsidP="00C96C2A">
            <w:pPr>
              <w:rPr>
                <w:sz w:val="10"/>
                <w:szCs w:val="10"/>
              </w:rPr>
            </w:pPr>
          </w:p>
        </w:tc>
        <w:tc>
          <w:tcPr>
            <w:tcW w:w="1595"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75pt"/>
              </w:rPr>
              <w:t xml:space="preserve">' </w:t>
            </w:r>
            <w:r>
              <w:rPr>
                <w:rStyle w:val="511pt"/>
              </w:rPr>
              <w:t>236 180,00</w:t>
            </w:r>
          </w:p>
        </w:tc>
        <w:tc>
          <w:tcPr>
            <w:tcW w:w="1595"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236 180,00</w:t>
            </w:r>
          </w:p>
        </w:tc>
        <w:tc>
          <w:tcPr>
            <w:tcW w:w="1438"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120" w:lineRule="exact"/>
              <w:ind w:firstLine="0"/>
              <w:jc w:val="right"/>
            </w:pPr>
            <w:r>
              <w:rPr>
                <w:rStyle w:val="5Constantia6pt0pt"/>
              </w:rPr>
              <w:t>0,00</w:t>
            </w:r>
          </w:p>
        </w:tc>
        <w:tc>
          <w:tcPr>
            <w:tcW w:w="741" w:type="dxa"/>
            <w:tcBorders>
              <w:top w:val="single" w:sz="4" w:space="0" w:color="auto"/>
              <w:left w:val="single" w:sz="4" w:space="0" w:color="auto"/>
              <w:right w:val="single" w:sz="4" w:space="0" w:color="auto"/>
            </w:tcBorders>
            <w:shd w:val="clear" w:color="auto" w:fill="FFFFFF"/>
            <w:vAlign w:val="center"/>
          </w:tcPr>
          <w:p w:rsidR="00C96C2A" w:rsidRDefault="00C96C2A" w:rsidP="00C96C2A">
            <w:pPr>
              <w:pStyle w:val="52"/>
              <w:shd w:val="clear" w:color="auto" w:fill="auto"/>
              <w:spacing w:before="0" w:after="540" w:line="120" w:lineRule="exact"/>
              <w:ind w:firstLine="0"/>
              <w:jc w:val="both"/>
            </w:pPr>
            <w:r>
              <w:rPr>
                <w:rStyle w:val="5Constantia6pt0pt"/>
              </w:rPr>
              <w:t>0,0</w:t>
            </w:r>
          </w:p>
          <w:p w:rsidR="00C96C2A" w:rsidRDefault="00C96C2A" w:rsidP="00C96C2A">
            <w:pPr>
              <w:pStyle w:val="52"/>
              <w:shd w:val="clear" w:color="auto" w:fill="auto"/>
              <w:spacing w:before="540" w:line="206" w:lineRule="exact"/>
              <w:ind w:firstLine="0"/>
              <w:jc w:val="both"/>
            </w:pPr>
          </w:p>
        </w:tc>
      </w:tr>
      <w:tr w:rsidR="00C96C2A" w:rsidTr="00D4672B">
        <w:trPr>
          <w:trHeight w:hRule="exact" w:val="1137"/>
        </w:trPr>
        <w:tc>
          <w:tcPr>
            <w:tcW w:w="2769" w:type="dxa"/>
            <w:tcBorders>
              <w:top w:val="single" w:sz="4" w:space="0" w:color="auto"/>
              <w:left w:val="single" w:sz="4" w:space="0" w:color="auto"/>
            </w:tcBorders>
            <w:shd w:val="clear" w:color="auto" w:fill="FFFFFF"/>
            <w:vAlign w:val="bottom"/>
          </w:tcPr>
          <w:p w:rsidR="00C96C2A" w:rsidRDefault="00C96C2A" w:rsidP="00C96C2A">
            <w:pPr>
              <w:pStyle w:val="52"/>
              <w:shd w:val="clear" w:color="auto" w:fill="auto"/>
              <w:spacing w:before="0" w:line="240" w:lineRule="exact"/>
              <w:ind w:firstLine="0"/>
            </w:pPr>
            <w:r>
              <w:rPr>
                <w:rStyle w:val="511pt"/>
              </w:rPr>
              <w:t>Предоставление субсидий бюджетным, автономным учреждениям и иным некоммерческим организациям</w:t>
            </w:r>
          </w:p>
        </w:tc>
        <w:tc>
          <w:tcPr>
            <w:tcW w:w="580"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150" w:lineRule="exact"/>
              <w:ind w:left="160" w:firstLine="0"/>
            </w:pPr>
            <w:r>
              <w:rPr>
                <w:rStyle w:val="575pt"/>
              </w:rPr>
              <w:t>852</w:t>
            </w:r>
          </w:p>
        </w:tc>
        <w:tc>
          <w:tcPr>
            <w:tcW w:w="439"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pPr>
            <w:r>
              <w:rPr>
                <w:rStyle w:val="511pt"/>
              </w:rPr>
              <w:t>07</w:t>
            </w:r>
          </w:p>
        </w:tc>
        <w:tc>
          <w:tcPr>
            <w:tcW w:w="434"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120" w:lineRule="exact"/>
              <w:ind w:firstLine="0"/>
            </w:pPr>
            <w:r>
              <w:rPr>
                <w:rStyle w:val="5Constantia6pt0pt"/>
              </w:rPr>
              <w:t>02</w:t>
            </w:r>
          </w:p>
        </w:tc>
        <w:tc>
          <w:tcPr>
            <w:tcW w:w="867"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11" w:lineRule="exact"/>
              <w:ind w:firstLine="0"/>
              <w:jc w:val="both"/>
            </w:pPr>
            <w:r>
              <w:rPr>
                <w:rStyle w:val="575pt"/>
              </w:rPr>
              <w:t>52 4 02 84900</w:t>
            </w:r>
          </w:p>
        </w:tc>
        <w:tc>
          <w:tcPr>
            <w:tcW w:w="575"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150" w:lineRule="exact"/>
              <w:ind w:left="160" w:firstLine="0"/>
            </w:pPr>
            <w:r>
              <w:rPr>
                <w:rStyle w:val="575pt"/>
              </w:rPr>
              <w:t>600</w:t>
            </w:r>
          </w:p>
        </w:tc>
        <w:tc>
          <w:tcPr>
            <w:tcW w:w="1595"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236 180,00</w:t>
            </w:r>
          </w:p>
        </w:tc>
        <w:tc>
          <w:tcPr>
            <w:tcW w:w="1595"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236 180,00</w:t>
            </w:r>
          </w:p>
        </w:tc>
        <w:tc>
          <w:tcPr>
            <w:tcW w:w="1438"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120" w:lineRule="exact"/>
              <w:ind w:firstLine="0"/>
              <w:jc w:val="right"/>
            </w:pPr>
            <w:r>
              <w:rPr>
                <w:rStyle w:val="5Constantia6pt0pt"/>
              </w:rPr>
              <w:t>0,00</w:t>
            </w:r>
          </w:p>
        </w:tc>
        <w:tc>
          <w:tcPr>
            <w:tcW w:w="741" w:type="dxa"/>
            <w:tcBorders>
              <w:top w:val="single" w:sz="4" w:space="0" w:color="auto"/>
              <w:left w:val="single" w:sz="4" w:space="0" w:color="auto"/>
              <w:right w:val="single" w:sz="4" w:space="0" w:color="auto"/>
            </w:tcBorders>
            <w:shd w:val="clear" w:color="auto" w:fill="FFFFFF"/>
          </w:tcPr>
          <w:p w:rsidR="00C96C2A" w:rsidRDefault="00C96C2A" w:rsidP="00C96C2A">
            <w:pPr>
              <w:pStyle w:val="52"/>
              <w:shd w:val="clear" w:color="auto" w:fill="auto"/>
              <w:spacing w:before="0" w:line="220" w:lineRule="exact"/>
              <w:ind w:firstLine="0"/>
            </w:pPr>
            <w:r>
              <w:rPr>
                <w:rStyle w:val="575pt"/>
              </w:rPr>
              <w:t xml:space="preserve">' </w:t>
            </w:r>
            <w:r>
              <w:rPr>
                <w:rStyle w:val="511pt"/>
              </w:rPr>
              <w:t>0,0</w:t>
            </w:r>
          </w:p>
        </w:tc>
      </w:tr>
      <w:tr w:rsidR="00C96C2A" w:rsidTr="00D4672B">
        <w:trPr>
          <w:trHeight w:hRule="exact" w:val="616"/>
        </w:trPr>
        <w:tc>
          <w:tcPr>
            <w:tcW w:w="2769"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35" w:lineRule="exact"/>
              <w:ind w:firstLine="0"/>
            </w:pPr>
            <w:r>
              <w:rPr>
                <w:rStyle w:val="511pt"/>
              </w:rPr>
              <w:t>Субсидии бюджетным учреждениям</w:t>
            </w:r>
          </w:p>
        </w:tc>
        <w:tc>
          <w:tcPr>
            <w:tcW w:w="580"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150" w:lineRule="exact"/>
              <w:ind w:left="160" w:firstLine="0"/>
            </w:pPr>
            <w:r>
              <w:rPr>
                <w:rStyle w:val="575pt"/>
              </w:rPr>
              <w:t>852</w:t>
            </w:r>
          </w:p>
        </w:tc>
        <w:tc>
          <w:tcPr>
            <w:tcW w:w="439"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150" w:lineRule="exact"/>
              <w:ind w:firstLine="0"/>
            </w:pPr>
            <w:r>
              <w:rPr>
                <w:rStyle w:val="575pt"/>
              </w:rPr>
              <w:t>07</w:t>
            </w:r>
          </w:p>
        </w:tc>
        <w:tc>
          <w:tcPr>
            <w:tcW w:w="434"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120" w:lineRule="exact"/>
              <w:ind w:firstLine="0"/>
            </w:pPr>
            <w:r>
              <w:rPr>
                <w:rStyle w:val="5Constantia6pt0pt"/>
              </w:rPr>
              <w:t>02</w:t>
            </w:r>
          </w:p>
        </w:tc>
        <w:tc>
          <w:tcPr>
            <w:tcW w:w="867"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06" w:lineRule="exact"/>
              <w:ind w:firstLine="0"/>
              <w:jc w:val="both"/>
            </w:pPr>
            <w:r>
              <w:rPr>
                <w:rStyle w:val="575pt"/>
              </w:rPr>
              <w:t>52 4 02 84900</w:t>
            </w:r>
          </w:p>
        </w:tc>
        <w:tc>
          <w:tcPr>
            <w:tcW w:w="575"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150" w:lineRule="exact"/>
              <w:ind w:left="160" w:firstLine="0"/>
            </w:pPr>
            <w:r>
              <w:rPr>
                <w:rStyle w:val="575pt"/>
              </w:rPr>
              <w:t>610</w:t>
            </w:r>
          </w:p>
        </w:tc>
        <w:tc>
          <w:tcPr>
            <w:tcW w:w="1595"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236 180,00</w:t>
            </w:r>
          </w:p>
        </w:tc>
        <w:tc>
          <w:tcPr>
            <w:tcW w:w="1595"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236 180,00</w:t>
            </w:r>
          </w:p>
        </w:tc>
        <w:tc>
          <w:tcPr>
            <w:tcW w:w="1438" w:type="dxa"/>
            <w:tcBorders>
              <w:top w:val="single" w:sz="4" w:space="0" w:color="auto"/>
              <w:left w:val="single" w:sz="4" w:space="0" w:color="auto"/>
            </w:tcBorders>
            <w:shd w:val="clear" w:color="auto" w:fill="FFFFFF"/>
          </w:tcPr>
          <w:p w:rsidR="00C96C2A" w:rsidRDefault="00C96C2A" w:rsidP="00C96C2A">
            <w:pPr>
              <w:rPr>
                <w:sz w:val="10"/>
                <w:szCs w:val="10"/>
              </w:rPr>
            </w:pPr>
          </w:p>
        </w:tc>
        <w:tc>
          <w:tcPr>
            <w:tcW w:w="741" w:type="dxa"/>
            <w:tcBorders>
              <w:top w:val="single" w:sz="4" w:space="0" w:color="auto"/>
              <w:left w:val="single" w:sz="4" w:space="0" w:color="auto"/>
              <w:right w:val="single" w:sz="4" w:space="0" w:color="auto"/>
            </w:tcBorders>
            <w:shd w:val="clear" w:color="auto" w:fill="FFFFFF"/>
          </w:tcPr>
          <w:p w:rsidR="00C96C2A" w:rsidRDefault="00C96C2A" w:rsidP="00C96C2A">
            <w:pPr>
              <w:pStyle w:val="52"/>
              <w:shd w:val="clear" w:color="auto" w:fill="auto"/>
              <w:spacing w:before="0" w:line="150" w:lineRule="exact"/>
              <w:ind w:firstLine="0"/>
              <w:jc w:val="both"/>
            </w:pPr>
            <w:r>
              <w:rPr>
                <w:rStyle w:val="575pt"/>
              </w:rPr>
              <w:t>0.0</w:t>
            </w:r>
          </w:p>
        </w:tc>
      </w:tr>
      <w:tr w:rsidR="00C96C2A" w:rsidTr="00D4672B">
        <w:trPr>
          <w:trHeight w:hRule="exact" w:val="1093"/>
        </w:trPr>
        <w:tc>
          <w:tcPr>
            <w:tcW w:w="2769" w:type="dxa"/>
            <w:tcBorders>
              <w:top w:val="single" w:sz="4" w:space="0" w:color="auto"/>
              <w:left w:val="single" w:sz="4" w:space="0" w:color="auto"/>
            </w:tcBorders>
            <w:shd w:val="clear" w:color="auto" w:fill="FFFFFF"/>
            <w:vAlign w:val="bottom"/>
          </w:tcPr>
          <w:p w:rsidR="00C96C2A" w:rsidRDefault="00C96C2A" w:rsidP="00C96C2A">
            <w:pPr>
              <w:pStyle w:val="52"/>
              <w:shd w:val="clear" w:color="auto" w:fill="auto"/>
              <w:spacing w:before="0" w:line="240" w:lineRule="exact"/>
              <w:ind w:firstLine="0"/>
            </w:pPr>
            <w:r>
              <w:rPr>
                <w:rStyle w:val="511pt"/>
              </w:rPr>
              <w:t xml:space="preserve">Приведение в соответствии с </w:t>
            </w:r>
            <w:proofErr w:type="spellStart"/>
            <w:r>
              <w:rPr>
                <w:rStyle w:val="511pt"/>
              </w:rPr>
              <w:t>брендбуком</w:t>
            </w:r>
            <w:proofErr w:type="spellEnd"/>
            <w:r>
              <w:rPr>
                <w:rStyle w:val="511pt"/>
              </w:rPr>
              <w:t xml:space="preserve"> "Точка роста" помещений муниципальных общеобразовательных организаций</w:t>
            </w:r>
          </w:p>
        </w:tc>
        <w:tc>
          <w:tcPr>
            <w:tcW w:w="580"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150" w:lineRule="exact"/>
              <w:ind w:left="160" w:firstLine="0"/>
            </w:pPr>
            <w:r>
              <w:rPr>
                <w:rStyle w:val="575pt"/>
              </w:rPr>
              <w:t>852</w:t>
            </w:r>
          </w:p>
        </w:tc>
        <w:tc>
          <w:tcPr>
            <w:tcW w:w="439"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pPr>
            <w:r>
              <w:rPr>
                <w:rStyle w:val="511pt"/>
              </w:rPr>
              <w:t>07</w:t>
            </w:r>
          </w:p>
        </w:tc>
        <w:tc>
          <w:tcPr>
            <w:tcW w:w="434"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120" w:lineRule="exact"/>
              <w:ind w:firstLine="0"/>
            </w:pPr>
            <w:r>
              <w:rPr>
                <w:rStyle w:val="5Constantia6pt0pt"/>
              </w:rPr>
              <w:t>02</w:t>
            </w:r>
          </w:p>
        </w:tc>
        <w:tc>
          <w:tcPr>
            <w:tcW w:w="867"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11" w:lineRule="exact"/>
              <w:ind w:firstLine="0"/>
              <w:jc w:val="both"/>
            </w:pPr>
            <w:r>
              <w:rPr>
                <w:rStyle w:val="575pt"/>
              </w:rPr>
              <w:t>52 4 02 84910</w:t>
            </w:r>
          </w:p>
        </w:tc>
        <w:tc>
          <w:tcPr>
            <w:tcW w:w="575" w:type="dxa"/>
            <w:tcBorders>
              <w:top w:val="single" w:sz="4" w:space="0" w:color="auto"/>
              <w:left w:val="single" w:sz="4" w:space="0" w:color="auto"/>
            </w:tcBorders>
            <w:shd w:val="clear" w:color="auto" w:fill="FFFFFF"/>
          </w:tcPr>
          <w:p w:rsidR="00C96C2A" w:rsidRDefault="00C96C2A" w:rsidP="00C96C2A">
            <w:pPr>
              <w:rPr>
                <w:sz w:val="10"/>
                <w:szCs w:val="10"/>
              </w:rPr>
            </w:pPr>
          </w:p>
        </w:tc>
        <w:tc>
          <w:tcPr>
            <w:tcW w:w="1595"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164 474,00</w:t>
            </w:r>
          </w:p>
        </w:tc>
        <w:tc>
          <w:tcPr>
            <w:tcW w:w="1595"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164 474,00</w:t>
            </w:r>
          </w:p>
        </w:tc>
        <w:tc>
          <w:tcPr>
            <w:tcW w:w="1438"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120" w:lineRule="exact"/>
              <w:ind w:firstLine="0"/>
              <w:jc w:val="right"/>
            </w:pPr>
            <w:r>
              <w:rPr>
                <w:rStyle w:val="5Constantia6pt0pt"/>
              </w:rPr>
              <w:t>0,00</w:t>
            </w:r>
          </w:p>
        </w:tc>
        <w:tc>
          <w:tcPr>
            <w:tcW w:w="741" w:type="dxa"/>
            <w:tcBorders>
              <w:top w:val="single" w:sz="4" w:space="0" w:color="auto"/>
              <w:left w:val="single" w:sz="4" w:space="0" w:color="auto"/>
              <w:right w:val="single" w:sz="4" w:space="0" w:color="auto"/>
            </w:tcBorders>
            <w:shd w:val="clear" w:color="auto" w:fill="FFFFFF"/>
          </w:tcPr>
          <w:p w:rsidR="00C96C2A" w:rsidRDefault="00C96C2A" w:rsidP="00C96C2A">
            <w:pPr>
              <w:pStyle w:val="52"/>
              <w:shd w:val="clear" w:color="auto" w:fill="auto"/>
              <w:spacing w:before="0" w:line="120" w:lineRule="exact"/>
              <w:ind w:firstLine="0"/>
              <w:jc w:val="both"/>
            </w:pPr>
            <w:r>
              <w:rPr>
                <w:rStyle w:val="5Constantia6pt0pt"/>
              </w:rPr>
              <w:t>0,0</w:t>
            </w:r>
          </w:p>
        </w:tc>
      </w:tr>
      <w:tr w:rsidR="00C96C2A" w:rsidTr="00D4672B">
        <w:trPr>
          <w:trHeight w:hRule="exact" w:val="1133"/>
        </w:trPr>
        <w:tc>
          <w:tcPr>
            <w:tcW w:w="2769" w:type="dxa"/>
            <w:tcBorders>
              <w:top w:val="single" w:sz="4" w:space="0" w:color="auto"/>
              <w:left w:val="single" w:sz="4" w:space="0" w:color="auto"/>
            </w:tcBorders>
            <w:shd w:val="clear" w:color="auto" w:fill="FFFFFF"/>
            <w:vAlign w:val="bottom"/>
          </w:tcPr>
          <w:p w:rsidR="00C96C2A" w:rsidRDefault="00C96C2A" w:rsidP="00C96C2A">
            <w:pPr>
              <w:pStyle w:val="52"/>
              <w:shd w:val="clear" w:color="auto" w:fill="auto"/>
              <w:spacing w:before="0" w:line="240" w:lineRule="exact"/>
              <w:ind w:firstLine="0"/>
            </w:pPr>
            <w:r>
              <w:rPr>
                <w:rStyle w:val="511pt"/>
              </w:rPr>
              <w:t>Предоставление субсидий бюджетным, автономным учреждениям и иным некоммерческим организациям</w:t>
            </w:r>
          </w:p>
        </w:tc>
        <w:tc>
          <w:tcPr>
            <w:tcW w:w="580"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150" w:lineRule="exact"/>
              <w:ind w:left="160" w:firstLine="0"/>
            </w:pPr>
            <w:r>
              <w:rPr>
                <w:rStyle w:val="575pt"/>
              </w:rPr>
              <w:t>852</w:t>
            </w:r>
          </w:p>
        </w:tc>
        <w:tc>
          <w:tcPr>
            <w:tcW w:w="439"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pPr>
            <w:r>
              <w:rPr>
                <w:rStyle w:val="511pt"/>
              </w:rPr>
              <w:t>07</w:t>
            </w:r>
          </w:p>
        </w:tc>
        <w:tc>
          <w:tcPr>
            <w:tcW w:w="434"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120" w:lineRule="exact"/>
              <w:ind w:firstLine="0"/>
            </w:pPr>
            <w:r>
              <w:rPr>
                <w:rStyle w:val="5Constantia6pt0pt"/>
              </w:rPr>
              <w:t>02</w:t>
            </w:r>
          </w:p>
        </w:tc>
        <w:tc>
          <w:tcPr>
            <w:tcW w:w="867"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06" w:lineRule="exact"/>
              <w:ind w:firstLine="0"/>
              <w:jc w:val="both"/>
            </w:pPr>
            <w:r>
              <w:rPr>
                <w:rStyle w:val="575pt"/>
              </w:rPr>
              <w:t>52 4 02 84910</w:t>
            </w:r>
          </w:p>
        </w:tc>
        <w:tc>
          <w:tcPr>
            <w:tcW w:w="575"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150" w:lineRule="exact"/>
              <w:ind w:left="160" w:firstLine="0"/>
            </w:pPr>
            <w:r>
              <w:rPr>
                <w:rStyle w:val="575pt"/>
              </w:rPr>
              <w:t>600</w:t>
            </w:r>
          </w:p>
        </w:tc>
        <w:tc>
          <w:tcPr>
            <w:tcW w:w="1595"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164 474,00</w:t>
            </w:r>
          </w:p>
        </w:tc>
        <w:tc>
          <w:tcPr>
            <w:tcW w:w="1595"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164 474,00</w:t>
            </w:r>
          </w:p>
        </w:tc>
        <w:tc>
          <w:tcPr>
            <w:tcW w:w="1438"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120" w:lineRule="exact"/>
              <w:ind w:firstLine="0"/>
              <w:jc w:val="right"/>
            </w:pPr>
            <w:r>
              <w:rPr>
                <w:rStyle w:val="5Constantia6pt0pt"/>
              </w:rPr>
              <w:t>0,00</w:t>
            </w:r>
          </w:p>
        </w:tc>
        <w:tc>
          <w:tcPr>
            <w:tcW w:w="741" w:type="dxa"/>
            <w:tcBorders>
              <w:top w:val="single" w:sz="4" w:space="0" w:color="auto"/>
              <w:left w:val="single" w:sz="4" w:space="0" w:color="auto"/>
              <w:right w:val="single" w:sz="4" w:space="0" w:color="auto"/>
            </w:tcBorders>
            <w:shd w:val="clear" w:color="auto" w:fill="FFFFFF"/>
            <w:vAlign w:val="center"/>
          </w:tcPr>
          <w:p w:rsidR="00C96C2A" w:rsidRDefault="00D4672B" w:rsidP="00C96C2A">
            <w:pPr>
              <w:pStyle w:val="52"/>
              <w:shd w:val="clear" w:color="auto" w:fill="auto"/>
              <w:spacing w:before="0" w:line="200" w:lineRule="exact"/>
              <w:ind w:left="160" w:firstLine="0"/>
            </w:pPr>
            <w:r>
              <w:rPr>
                <w:rStyle w:val="510pt0"/>
              </w:rPr>
              <w:t>0,0</w:t>
            </w:r>
          </w:p>
        </w:tc>
      </w:tr>
      <w:tr w:rsidR="00C96C2A" w:rsidTr="00D4672B">
        <w:trPr>
          <w:trHeight w:hRule="exact" w:val="616"/>
        </w:trPr>
        <w:tc>
          <w:tcPr>
            <w:tcW w:w="2769"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40" w:lineRule="exact"/>
              <w:ind w:firstLine="0"/>
            </w:pPr>
            <w:r>
              <w:rPr>
                <w:rStyle w:val="511pt"/>
              </w:rPr>
              <w:t>Субсидии бюджетным учреждениям</w:t>
            </w:r>
          </w:p>
        </w:tc>
        <w:tc>
          <w:tcPr>
            <w:tcW w:w="580"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150" w:lineRule="exact"/>
              <w:ind w:left="160" w:firstLine="0"/>
            </w:pPr>
            <w:r>
              <w:rPr>
                <w:rStyle w:val="575pt"/>
              </w:rPr>
              <w:t>852</w:t>
            </w:r>
          </w:p>
        </w:tc>
        <w:tc>
          <w:tcPr>
            <w:tcW w:w="439"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pPr>
            <w:r>
              <w:rPr>
                <w:rStyle w:val="511pt"/>
              </w:rPr>
              <w:t>07</w:t>
            </w:r>
          </w:p>
        </w:tc>
        <w:tc>
          <w:tcPr>
            <w:tcW w:w="434"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120" w:lineRule="exact"/>
              <w:ind w:firstLine="0"/>
            </w:pPr>
            <w:r>
              <w:rPr>
                <w:rStyle w:val="5Constantia6pt0pt"/>
              </w:rPr>
              <w:t>02</w:t>
            </w:r>
          </w:p>
        </w:tc>
        <w:tc>
          <w:tcPr>
            <w:tcW w:w="867"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06" w:lineRule="exact"/>
              <w:ind w:firstLine="0"/>
              <w:jc w:val="both"/>
            </w:pPr>
            <w:r>
              <w:rPr>
                <w:rStyle w:val="575pt"/>
              </w:rPr>
              <w:t>52 4 02 84910</w:t>
            </w:r>
          </w:p>
        </w:tc>
        <w:tc>
          <w:tcPr>
            <w:tcW w:w="575"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150" w:lineRule="exact"/>
              <w:ind w:left="160" w:firstLine="0"/>
            </w:pPr>
            <w:r>
              <w:rPr>
                <w:rStyle w:val="575pt"/>
              </w:rPr>
              <w:t>610</w:t>
            </w:r>
          </w:p>
        </w:tc>
        <w:tc>
          <w:tcPr>
            <w:tcW w:w="1595"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164 474,00</w:t>
            </w:r>
          </w:p>
        </w:tc>
        <w:tc>
          <w:tcPr>
            <w:tcW w:w="1595"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164 474,00</w:t>
            </w:r>
          </w:p>
        </w:tc>
        <w:tc>
          <w:tcPr>
            <w:tcW w:w="1438" w:type="dxa"/>
            <w:tcBorders>
              <w:top w:val="single" w:sz="4" w:space="0" w:color="auto"/>
              <w:left w:val="single" w:sz="4" w:space="0" w:color="auto"/>
            </w:tcBorders>
            <w:shd w:val="clear" w:color="auto" w:fill="FFFFFF"/>
          </w:tcPr>
          <w:p w:rsidR="00C96C2A" w:rsidRDefault="00C96C2A" w:rsidP="00C96C2A">
            <w:pPr>
              <w:rPr>
                <w:sz w:val="10"/>
                <w:szCs w:val="10"/>
              </w:rPr>
            </w:pPr>
          </w:p>
        </w:tc>
        <w:tc>
          <w:tcPr>
            <w:tcW w:w="741" w:type="dxa"/>
            <w:tcBorders>
              <w:top w:val="single" w:sz="4" w:space="0" w:color="auto"/>
              <w:left w:val="single" w:sz="4" w:space="0" w:color="auto"/>
              <w:right w:val="single" w:sz="4" w:space="0" w:color="auto"/>
            </w:tcBorders>
            <w:shd w:val="clear" w:color="auto" w:fill="FFFFFF"/>
          </w:tcPr>
          <w:p w:rsidR="00C96C2A" w:rsidRDefault="00D4672B" w:rsidP="00C96C2A">
            <w:pPr>
              <w:pStyle w:val="52"/>
              <w:shd w:val="clear" w:color="auto" w:fill="auto"/>
              <w:spacing w:before="0" w:line="220" w:lineRule="exact"/>
              <w:ind w:firstLine="0"/>
              <w:jc w:val="both"/>
            </w:pPr>
            <w:r>
              <w:rPr>
                <w:rStyle w:val="5Constantia6pt0pt"/>
              </w:rPr>
              <w:t>0,0</w:t>
            </w:r>
          </w:p>
        </w:tc>
      </w:tr>
      <w:tr w:rsidR="00C96C2A" w:rsidTr="00D4672B">
        <w:trPr>
          <w:trHeight w:hRule="exact" w:val="3862"/>
        </w:trPr>
        <w:tc>
          <w:tcPr>
            <w:tcW w:w="2769" w:type="dxa"/>
            <w:tcBorders>
              <w:top w:val="single" w:sz="4" w:space="0" w:color="auto"/>
              <w:left w:val="single" w:sz="4" w:space="0" w:color="auto"/>
            </w:tcBorders>
            <w:shd w:val="clear" w:color="auto" w:fill="FFFFFF"/>
            <w:vAlign w:val="bottom"/>
          </w:tcPr>
          <w:p w:rsidR="00C96C2A" w:rsidRDefault="00C96C2A" w:rsidP="00C96C2A">
            <w:pPr>
              <w:pStyle w:val="52"/>
              <w:shd w:val="clear" w:color="auto" w:fill="auto"/>
              <w:spacing w:before="0" w:line="240" w:lineRule="exact"/>
              <w:ind w:firstLine="0"/>
            </w:pPr>
            <w:r>
              <w:rPr>
                <w:rStyle w:val="511pt"/>
              </w:rPr>
              <w:t>Осуществление отдельных полномочий в сфере образования (предоставление мер социальной поддержки педагогическим работникам и специалистам образовательных организаций (за исключением педагогических работников), работающим в сельских населенных пунктах и поселках городского типа на территории Брянской области)</w:t>
            </w:r>
          </w:p>
        </w:tc>
        <w:tc>
          <w:tcPr>
            <w:tcW w:w="580"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150" w:lineRule="exact"/>
              <w:ind w:left="160" w:firstLine="0"/>
            </w:pPr>
            <w:r>
              <w:rPr>
                <w:rStyle w:val="575pt"/>
              </w:rPr>
              <w:t>852</w:t>
            </w:r>
          </w:p>
        </w:tc>
        <w:tc>
          <w:tcPr>
            <w:tcW w:w="439"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pPr>
            <w:r>
              <w:rPr>
                <w:rStyle w:val="511pt"/>
              </w:rPr>
              <w:t>07</w:t>
            </w:r>
          </w:p>
        </w:tc>
        <w:tc>
          <w:tcPr>
            <w:tcW w:w="434"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120" w:lineRule="exact"/>
              <w:ind w:firstLine="0"/>
            </w:pPr>
            <w:r>
              <w:rPr>
                <w:rStyle w:val="5Constantia6pt0pt"/>
              </w:rPr>
              <w:t>02</w:t>
            </w:r>
          </w:p>
        </w:tc>
        <w:tc>
          <w:tcPr>
            <w:tcW w:w="867"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06" w:lineRule="exact"/>
              <w:ind w:firstLine="0"/>
              <w:jc w:val="both"/>
            </w:pPr>
            <w:r>
              <w:rPr>
                <w:rStyle w:val="575pt"/>
              </w:rPr>
              <w:t>52 4 03 14723</w:t>
            </w:r>
          </w:p>
        </w:tc>
        <w:tc>
          <w:tcPr>
            <w:tcW w:w="575" w:type="dxa"/>
            <w:tcBorders>
              <w:top w:val="single" w:sz="4" w:space="0" w:color="auto"/>
              <w:left w:val="single" w:sz="4" w:space="0" w:color="auto"/>
            </w:tcBorders>
            <w:shd w:val="clear" w:color="auto" w:fill="FFFFFF"/>
          </w:tcPr>
          <w:p w:rsidR="00C96C2A" w:rsidRDefault="00C96C2A" w:rsidP="00C96C2A">
            <w:pPr>
              <w:rPr>
                <w:sz w:val="10"/>
                <w:szCs w:val="10"/>
              </w:rPr>
            </w:pPr>
          </w:p>
        </w:tc>
        <w:tc>
          <w:tcPr>
            <w:tcW w:w="1595"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1 875 600,00</w:t>
            </w:r>
          </w:p>
        </w:tc>
        <w:tc>
          <w:tcPr>
            <w:tcW w:w="1595"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after="3540" w:line="220" w:lineRule="exact"/>
              <w:ind w:firstLine="0"/>
              <w:jc w:val="right"/>
            </w:pPr>
            <w:r>
              <w:rPr>
                <w:rStyle w:val="511pt"/>
              </w:rPr>
              <w:t>1 875 600,00</w:t>
            </w:r>
          </w:p>
          <w:p w:rsidR="00C96C2A" w:rsidRDefault="00C96C2A" w:rsidP="00C96C2A">
            <w:pPr>
              <w:pStyle w:val="52"/>
              <w:shd w:val="clear" w:color="auto" w:fill="auto"/>
              <w:spacing w:before="3540" w:line="200" w:lineRule="exact"/>
              <w:ind w:firstLine="0"/>
            </w:pPr>
          </w:p>
        </w:tc>
        <w:tc>
          <w:tcPr>
            <w:tcW w:w="1438" w:type="dxa"/>
            <w:tcBorders>
              <w:top w:val="single" w:sz="4" w:space="0" w:color="auto"/>
              <w:left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444 900,00</w:t>
            </w:r>
          </w:p>
        </w:tc>
        <w:tc>
          <w:tcPr>
            <w:tcW w:w="741" w:type="dxa"/>
            <w:tcBorders>
              <w:top w:val="single" w:sz="4" w:space="0" w:color="auto"/>
              <w:left w:val="single" w:sz="4" w:space="0" w:color="auto"/>
              <w:right w:val="single" w:sz="4" w:space="0" w:color="auto"/>
            </w:tcBorders>
            <w:shd w:val="clear" w:color="auto" w:fill="FFFFFF"/>
          </w:tcPr>
          <w:p w:rsidR="00C96C2A" w:rsidRDefault="00C96C2A" w:rsidP="00C96C2A">
            <w:pPr>
              <w:pStyle w:val="52"/>
              <w:shd w:val="clear" w:color="auto" w:fill="auto"/>
              <w:spacing w:before="0" w:after="1080" w:line="150" w:lineRule="exact"/>
              <w:ind w:left="160" w:firstLine="0"/>
            </w:pPr>
            <w:r>
              <w:rPr>
                <w:rStyle w:val="575pt"/>
              </w:rPr>
              <w:t>23,7</w:t>
            </w:r>
          </w:p>
          <w:p w:rsidR="00C96C2A" w:rsidRDefault="00C96C2A" w:rsidP="00C96C2A">
            <w:pPr>
              <w:pStyle w:val="52"/>
              <w:shd w:val="clear" w:color="auto" w:fill="auto"/>
              <w:spacing w:before="1080" w:line="1205" w:lineRule="exact"/>
              <w:ind w:firstLine="0"/>
              <w:jc w:val="center"/>
            </w:pPr>
            <w:r>
              <w:rPr>
                <w:rStyle w:val="511pt"/>
              </w:rPr>
              <w:t xml:space="preserve"> </w:t>
            </w:r>
          </w:p>
        </w:tc>
      </w:tr>
      <w:tr w:rsidR="00C96C2A" w:rsidTr="00D4672B">
        <w:trPr>
          <w:trHeight w:hRule="exact" w:val="710"/>
        </w:trPr>
        <w:tc>
          <w:tcPr>
            <w:tcW w:w="2769" w:type="dxa"/>
            <w:tcBorders>
              <w:top w:val="single" w:sz="4" w:space="0" w:color="auto"/>
              <w:left w:val="single" w:sz="4" w:space="0" w:color="auto"/>
              <w:bottom w:val="single" w:sz="4" w:space="0" w:color="auto"/>
            </w:tcBorders>
            <w:shd w:val="clear" w:color="auto" w:fill="FFFFFF"/>
          </w:tcPr>
          <w:p w:rsidR="00C96C2A" w:rsidRDefault="00C96C2A" w:rsidP="00C96C2A">
            <w:pPr>
              <w:pStyle w:val="52"/>
              <w:shd w:val="clear" w:color="auto" w:fill="auto"/>
              <w:spacing w:before="0" w:line="240" w:lineRule="exact"/>
              <w:ind w:firstLine="0"/>
              <w:jc w:val="both"/>
            </w:pPr>
            <w:r>
              <w:rPr>
                <w:rStyle w:val="511pt"/>
              </w:rPr>
              <w:t>Предоставление субсидий бюджетным, автономным учреждениям и иным</w:t>
            </w:r>
          </w:p>
        </w:tc>
        <w:tc>
          <w:tcPr>
            <w:tcW w:w="580" w:type="dxa"/>
            <w:tcBorders>
              <w:top w:val="single" w:sz="4" w:space="0" w:color="auto"/>
              <w:left w:val="single" w:sz="4" w:space="0" w:color="auto"/>
              <w:bottom w:val="single" w:sz="4" w:space="0" w:color="auto"/>
            </w:tcBorders>
            <w:shd w:val="clear" w:color="auto" w:fill="FFFFFF"/>
          </w:tcPr>
          <w:p w:rsidR="00C96C2A" w:rsidRDefault="00C96C2A" w:rsidP="00C96C2A">
            <w:pPr>
              <w:pStyle w:val="52"/>
              <w:shd w:val="clear" w:color="auto" w:fill="auto"/>
              <w:spacing w:before="0" w:line="150" w:lineRule="exact"/>
              <w:ind w:left="160" w:firstLine="0"/>
            </w:pPr>
            <w:r>
              <w:rPr>
                <w:rStyle w:val="575pt"/>
              </w:rPr>
              <w:t>852</w:t>
            </w:r>
          </w:p>
        </w:tc>
        <w:tc>
          <w:tcPr>
            <w:tcW w:w="439" w:type="dxa"/>
            <w:tcBorders>
              <w:top w:val="single" w:sz="4" w:space="0" w:color="auto"/>
              <w:left w:val="single" w:sz="4" w:space="0" w:color="auto"/>
              <w:bottom w:val="single" w:sz="4" w:space="0" w:color="auto"/>
            </w:tcBorders>
            <w:shd w:val="clear" w:color="auto" w:fill="FFFFFF"/>
          </w:tcPr>
          <w:p w:rsidR="00C96C2A" w:rsidRDefault="00C96C2A" w:rsidP="00C96C2A">
            <w:pPr>
              <w:pStyle w:val="52"/>
              <w:shd w:val="clear" w:color="auto" w:fill="auto"/>
              <w:spacing w:before="0" w:line="220" w:lineRule="exact"/>
              <w:ind w:firstLine="0"/>
            </w:pPr>
            <w:r>
              <w:rPr>
                <w:rStyle w:val="511pt"/>
              </w:rPr>
              <w:t>07</w:t>
            </w:r>
          </w:p>
        </w:tc>
        <w:tc>
          <w:tcPr>
            <w:tcW w:w="434" w:type="dxa"/>
            <w:tcBorders>
              <w:top w:val="single" w:sz="4" w:space="0" w:color="auto"/>
              <w:left w:val="single" w:sz="4" w:space="0" w:color="auto"/>
              <w:bottom w:val="single" w:sz="4" w:space="0" w:color="auto"/>
            </w:tcBorders>
            <w:shd w:val="clear" w:color="auto" w:fill="FFFFFF"/>
          </w:tcPr>
          <w:p w:rsidR="00C96C2A" w:rsidRDefault="00C96C2A" w:rsidP="00C96C2A">
            <w:pPr>
              <w:pStyle w:val="52"/>
              <w:shd w:val="clear" w:color="auto" w:fill="auto"/>
              <w:spacing w:before="0" w:line="120" w:lineRule="exact"/>
              <w:ind w:firstLine="0"/>
            </w:pPr>
            <w:r>
              <w:rPr>
                <w:rStyle w:val="5Constantia6pt0pt"/>
              </w:rPr>
              <w:t>02</w:t>
            </w:r>
          </w:p>
        </w:tc>
        <w:tc>
          <w:tcPr>
            <w:tcW w:w="867" w:type="dxa"/>
            <w:tcBorders>
              <w:top w:val="single" w:sz="4" w:space="0" w:color="auto"/>
              <w:left w:val="single" w:sz="4" w:space="0" w:color="auto"/>
              <w:bottom w:val="single" w:sz="4" w:space="0" w:color="auto"/>
            </w:tcBorders>
            <w:shd w:val="clear" w:color="auto" w:fill="FFFFFF"/>
          </w:tcPr>
          <w:p w:rsidR="00C96C2A" w:rsidRDefault="00C96C2A" w:rsidP="00C96C2A">
            <w:pPr>
              <w:pStyle w:val="52"/>
              <w:shd w:val="clear" w:color="auto" w:fill="auto"/>
              <w:spacing w:before="0" w:line="206" w:lineRule="exact"/>
              <w:ind w:firstLine="0"/>
              <w:jc w:val="both"/>
            </w:pPr>
            <w:r>
              <w:rPr>
                <w:rStyle w:val="575pt"/>
              </w:rPr>
              <w:t>52 4 03 14723</w:t>
            </w:r>
          </w:p>
        </w:tc>
        <w:tc>
          <w:tcPr>
            <w:tcW w:w="575" w:type="dxa"/>
            <w:tcBorders>
              <w:top w:val="single" w:sz="4" w:space="0" w:color="auto"/>
              <w:left w:val="single" w:sz="4" w:space="0" w:color="auto"/>
              <w:bottom w:val="single" w:sz="4" w:space="0" w:color="auto"/>
            </w:tcBorders>
            <w:shd w:val="clear" w:color="auto" w:fill="FFFFFF"/>
          </w:tcPr>
          <w:p w:rsidR="00C96C2A" w:rsidRDefault="00C96C2A" w:rsidP="00C96C2A">
            <w:pPr>
              <w:pStyle w:val="52"/>
              <w:shd w:val="clear" w:color="auto" w:fill="auto"/>
              <w:spacing w:before="0" w:line="150" w:lineRule="exact"/>
              <w:ind w:left="160" w:firstLine="0"/>
            </w:pPr>
            <w:r>
              <w:rPr>
                <w:rStyle w:val="575pt"/>
              </w:rPr>
              <w:t>600</w:t>
            </w:r>
          </w:p>
        </w:tc>
        <w:tc>
          <w:tcPr>
            <w:tcW w:w="1595" w:type="dxa"/>
            <w:tcBorders>
              <w:top w:val="single" w:sz="4" w:space="0" w:color="auto"/>
              <w:left w:val="single" w:sz="4" w:space="0" w:color="auto"/>
              <w:bottom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1 875 600,00</w:t>
            </w:r>
          </w:p>
        </w:tc>
        <w:tc>
          <w:tcPr>
            <w:tcW w:w="1595" w:type="dxa"/>
            <w:tcBorders>
              <w:top w:val="single" w:sz="4" w:space="0" w:color="auto"/>
              <w:left w:val="single" w:sz="4" w:space="0" w:color="auto"/>
              <w:bottom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1 875 600,00</w:t>
            </w:r>
          </w:p>
        </w:tc>
        <w:tc>
          <w:tcPr>
            <w:tcW w:w="1438" w:type="dxa"/>
            <w:tcBorders>
              <w:top w:val="single" w:sz="4" w:space="0" w:color="auto"/>
              <w:left w:val="single" w:sz="4" w:space="0" w:color="auto"/>
              <w:bottom w:val="single" w:sz="4" w:space="0" w:color="auto"/>
            </w:tcBorders>
            <w:shd w:val="clear" w:color="auto" w:fill="FFFFFF"/>
          </w:tcPr>
          <w:p w:rsidR="00C96C2A" w:rsidRDefault="00C96C2A" w:rsidP="00C96C2A">
            <w:pPr>
              <w:pStyle w:val="52"/>
              <w:shd w:val="clear" w:color="auto" w:fill="auto"/>
              <w:spacing w:before="0" w:line="220" w:lineRule="exact"/>
              <w:ind w:firstLine="0"/>
              <w:jc w:val="right"/>
            </w:pPr>
            <w:r>
              <w:rPr>
                <w:rStyle w:val="511pt"/>
              </w:rPr>
              <w:t>444 900,00</w:t>
            </w:r>
          </w:p>
        </w:tc>
        <w:tc>
          <w:tcPr>
            <w:tcW w:w="741" w:type="dxa"/>
            <w:tcBorders>
              <w:top w:val="single" w:sz="4" w:space="0" w:color="auto"/>
              <w:left w:val="single" w:sz="4" w:space="0" w:color="auto"/>
              <w:bottom w:val="single" w:sz="4" w:space="0" w:color="auto"/>
              <w:right w:val="single" w:sz="4" w:space="0" w:color="auto"/>
            </w:tcBorders>
            <w:shd w:val="clear" w:color="auto" w:fill="FFFFFF"/>
          </w:tcPr>
          <w:p w:rsidR="00C96C2A" w:rsidRDefault="00C96C2A" w:rsidP="00C96C2A">
            <w:pPr>
              <w:pStyle w:val="52"/>
              <w:shd w:val="clear" w:color="auto" w:fill="auto"/>
              <w:spacing w:before="0" w:line="220" w:lineRule="exact"/>
              <w:ind w:left="160" w:firstLine="0"/>
            </w:pPr>
            <w:r>
              <w:rPr>
                <w:rStyle w:val="511pt"/>
              </w:rPr>
              <w:t>23,7</w:t>
            </w:r>
          </w:p>
          <w:p w:rsidR="00C96C2A" w:rsidRDefault="00C96C2A" w:rsidP="00C96C2A">
            <w:pPr>
              <w:pStyle w:val="52"/>
              <w:shd w:val="clear" w:color="auto" w:fill="auto"/>
              <w:spacing w:before="0" w:line="150" w:lineRule="exact"/>
              <w:ind w:firstLine="0"/>
              <w:jc w:val="both"/>
            </w:pPr>
          </w:p>
        </w:tc>
      </w:tr>
    </w:tbl>
    <w:p w:rsidR="00D4672B" w:rsidRDefault="00D4672B" w:rsidP="000F6074">
      <w:pPr>
        <w:widowControl/>
        <w:spacing w:after="200" w:line="276" w:lineRule="auto"/>
        <w:rPr>
          <w:rFonts w:ascii="Times New Roman" w:hAnsi="Times New Roman" w:cs="Times New Roman"/>
          <w:sz w:val="28"/>
          <w:szCs w:val="28"/>
        </w:rPr>
      </w:pPr>
    </w:p>
    <w:p w:rsidR="00D4672B" w:rsidRDefault="00D4672B">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tbl>
      <w:tblPr>
        <w:tblpPr w:leftFromText="180" w:rightFromText="180" w:horzAnchor="margin" w:tblpXSpec="right" w:tblpY="-572"/>
        <w:tblW w:w="10846" w:type="dxa"/>
        <w:tblLayout w:type="fixed"/>
        <w:tblCellMar>
          <w:left w:w="10" w:type="dxa"/>
          <w:right w:w="10" w:type="dxa"/>
        </w:tblCellMar>
        <w:tblLook w:val="04A0"/>
      </w:tblPr>
      <w:tblGrid>
        <w:gridCol w:w="2722"/>
        <w:gridCol w:w="571"/>
        <w:gridCol w:w="422"/>
        <w:gridCol w:w="427"/>
        <w:gridCol w:w="854"/>
        <w:gridCol w:w="566"/>
        <w:gridCol w:w="1560"/>
        <w:gridCol w:w="1574"/>
        <w:gridCol w:w="1411"/>
        <w:gridCol w:w="739"/>
      </w:tblGrid>
      <w:tr w:rsidR="00D4672B" w:rsidTr="00D4672B">
        <w:trPr>
          <w:trHeight w:hRule="exact" w:val="1488"/>
        </w:trPr>
        <w:tc>
          <w:tcPr>
            <w:tcW w:w="2722"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jc w:val="center"/>
            </w:pPr>
            <w:r>
              <w:rPr>
                <w:rStyle w:val="511pt"/>
              </w:rPr>
              <w:lastRenderedPageBreak/>
              <w:t>Наименование</w:t>
            </w:r>
          </w:p>
        </w:tc>
        <w:tc>
          <w:tcPr>
            <w:tcW w:w="571"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left="160" w:firstLine="0"/>
            </w:pPr>
            <w:r>
              <w:rPr>
                <w:rStyle w:val="511pt"/>
              </w:rPr>
              <w:t>Гл</w:t>
            </w:r>
          </w:p>
        </w:tc>
        <w:tc>
          <w:tcPr>
            <w:tcW w:w="422"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pPr>
            <w:proofErr w:type="spellStart"/>
            <w:r>
              <w:rPr>
                <w:rStyle w:val="511pt"/>
              </w:rPr>
              <w:t>Рз</w:t>
            </w:r>
            <w:proofErr w:type="spellEnd"/>
          </w:p>
        </w:tc>
        <w:tc>
          <w:tcPr>
            <w:tcW w:w="427"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after="60" w:line="220" w:lineRule="exact"/>
              <w:ind w:firstLine="0"/>
            </w:pPr>
            <w:proofErr w:type="gramStart"/>
            <w:r>
              <w:rPr>
                <w:rStyle w:val="511pt"/>
              </w:rPr>
              <w:t>П</w:t>
            </w:r>
            <w:proofErr w:type="gramEnd"/>
          </w:p>
          <w:p w:rsidR="00D4672B" w:rsidRDefault="00D4672B" w:rsidP="00D4672B">
            <w:pPr>
              <w:pStyle w:val="52"/>
              <w:shd w:val="clear" w:color="auto" w:fill="auto"/>
              <w:spacing w:line="150" w:lineRule="exact"/>
              <w:ind w:firstLine="0"/>
            </w:pPr>
            <w:proofErr w:type="gramStart"/>
            <w:r>
              <w:rPr>
                <w:rStyle w:val="575pt"/>
              </w:rPr>
              <w:t>Р</w:t>
            </w:r>
            <w:proofErr w:type="gramEnd"/>
          </w:p>
        </w:tc>
        <w:tc>
          <w:tcPr>
            <w:tcW w:w="854"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jc w:val="both"/>
            </w:pPr>
            <w:r>
              <w:rPr>
                <w:rStyle w:val="511pt"/>
              </w:rPr>
              <w:t>ЦСР</w:t>
            </w:r>
          </w:p>
        </w:tc>
        <w:tc>
          <w:tcPr>
            <w:tcW w:w="566"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left="140" w:firstLine="0"/>
            </w:pPr>
            <w:r>
              <w:rPr>
                <w:rStyle w:val="511pt"/>
              </w:rPr>
              <w:t>ВР</w:t>
            </w:r>
          </w:p>
        </w:tc>
        <w:tc>
          <w:tcPr>
            <w:tcW w:w="1560"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40" w:lineRule="exact"/>
              <w:ind w:left="240" w:firstLine="0"/>
            </w:pPr>
            <w:r>
              <w:rPr>
                <w:rStyle w:val="511pt"/>
              </w:rPr>
              <w:t xml:space="preserve">Утверждено на </w:t>
            </w:r>
            <w:r>
              <w:rPr>
                <w:rStyle w:val="5Constantia6pt0pt"/>
              </w:rPr>
              <w:t>2022</w:t>
            </w:r>
            <w:r>
              <w:rPr>
                <w:rStyle w:val="511pt"/>
              </w:rPr>
              <w:t xml:space="preserve"> год</w:t>
            </w:r>
          </w:p>
        </w:tc>
        <w:tc>
          <w:tcPr>
            <w:tcW w:w="1574"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40" w:lineRule="exact"/>
              <w:ind w:firstLine="0"/>
              <w:jc w:val="center"/>
            </w:pPr>
            <w:r>
              <w:rPr>
                <w:rStyle w:val="511pt"/>
              </w:rPr>
              <w:t xml:space="preserve">Уточненная бюджетная роспись на </w:t>
            </w:r>
            <w:r>
              <w:rPr>
                <w:rStyle w:val="5Constantia6pt0pt"/>
              </w:rPr>
              <w:t>2022</w:t>
            </w:r>
            <w:r>
              <w:rPr>
                <w:rStyle w:val="511pt"/>
              </w:rPr>
              <w:t xml:space="preserve"> год</w:t>
            </w:r>
          </w:p>
        </w:tc>
        <w:tc>
          <w:tcPr>
            <w:tcW w:w="1411"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40" w:lineRule="exact"/>
              <w:ind w:firstLine="0"/>
              <w:jc w:val="center"/>
            </w:pPr>
            <w:r>
              <w:rPr>
                <w:rStyle w:val="511pt"/>
              </w:rPr>
              <w:t xml:space="preserve">Кассовое исполнение за </w:t>
            </w:r>
            <w:r>
              <w:rPr>
                <w:rStyle w:val="5Constantia6pt0pt"/>
              </w:rPr>
              <w:t>1</w:t>
            </w:r>
            <w:r>
              <w:rPr>
                <w:rStyle w:val="511pt"/>
              </w:rPr>
              <w:t xml:space="preserve"> квартал </w:t>
            </w:r>
            <w:r>
              <w:rPr>
                <w:rStyle w:val="5Constantia6pt0pt"/>
              </w:rPr>
              <w:t>2022</w:t>
            </w:r>
            <w:r>
              <w:rPr>
                <w:rStyle w:val="511pt"/>
              </w:rPr>
              <w:t xml:space="preserve"> года</w:t>
            </w:r>
          </w:p>
        </w:tc>
        <w:tc>
          <w:tcPr>
            <w:tcW w:w="739" w:type="dxa"/>
            <w:tcBorders>
              <w:top w:val="single" w:sz="4" w:space="0" w:color="auto"/>
              <w:left w:val="single" w:sz="4" w:space="0" w:color="auto"/>
              <w:right w:val="single" w:sz="4" w:space="0" w:color="auto"/>
            </w:tcBorders>
            <w:shd w:val="clear" w:color="auto" w:fill="FFFFFF"/>
            <w:vAlign w:val="bottom"/>
          </w:tcPr>
          <w:p w:rsidR="00D4672B" w:rsidRDefault="00D4672B" w:rsidP="00D4672B">
            <w:pPr>
              <w:pStyle w:val="52"/>
              <w:shd w:val="clear" w:color="auto" w:fill="auto"/>
              <w:spacing w:before="0" w:line="206" w:lineRule="exact"/>
              <w:ind w:firstLine="0"/>
            </w:pPr>
            <w:proofErr w:type="spellStart"/>
            <w:r>
              <w:rPr>
                <w:rStyle w:val="575pt"/>
              </w:rPr>
              <w:t>Проце</w:t>
            </w:r>
            <w:proofErr w:type="spellEnd"/>
          </w:p>
          <w:p w:rsidR="00D4672B" w:rsidRDefault="00D4672B" w:rsidP="00D4672B">
            <w:pPr>
              <w:pStyle w:val="52"/>
              <w:shd w:val="clear" w:color="auto" w:fill="auto"/>
              <w:spacing w:before="0" w:line="206" w:lineRule="exact"/>
              <w:ind w:firstLine="0"/>
              <w:jc w:val="center"/>
            </w:pPr>
            <w:proofErr w:type="spellStart"/>
            <w:r>
              <w:rPr>
                <w:rStyle w:val="575pt"/>
              </w:rPr>
              <w:t>нт</w:t>
            </w:r>
            <w:proofErr w:type="spellEnd"/>
          </w:p>
          <w:p w:rsidR="00D4672B" w:rsidRDefault="00D4672B" w:rsidP="00D4672B">
            <w:pPr>
              <w:pStyle w:val="52"/>
              <w:shd w:val="clear" w:color="auto" w:fill="auto"/>
              <w:spacing w:before="0" w:line="206" w:lineRule="exact"/>
              <w:ind w:firstLine="0"/>
              <w:jc w:val="right"/>
            </w:pPr>
            <w:r>
              <w:rPr>
                <w:rStyle w:val="511pt"/>
              </w:rPr>
              <w:t xml:space="preserve">ИСПОЛ </w:t>
            </w:r>
            <w:r>
              <w:rPr>
                <w:rStyle w:val="575pt"/>
              </w:rPr>
              <w:t>'</w:t>
            </w:r>
          </w:p>
          <w:p w:rsidR="00D4672B" w:rsidRDefault="00D4672B" w:rsidP="00D4672B">
            <w:pPr>
              <w:pStyle w:val="52"/>
              <w:shd w:val="clear" w:color="auto" w:fill="auto"/>
              <w:spacing w:before="0" w:line="206" w:lineRule="exact"/>
              <w:ind w:firstLine="0"/>
              <w:jc w:val="both"/>
            </w:pPr>
            <w:r>
              <w:rPr>
                <w:rStyle w:val="575pt"/>
              </w:rPr>
              <w:t>нения</w:t>
            </w:r>
          </w:p>
          <w:p w:rsidR="00D4672B" w:rsidRDefault="00D4672B" w:rsidP="00D4672B">
            <w:pPr>
              <w:pStyle w:val="52"/>
              <w:shd w:val="clear" w:color="auto" w:fill="auto"/>
              <w:spacing w:before="0" w:line="206" w:lineRule="exact"/>
              <w:ind w:firstLine="0"/>
              <w:jc w:val="center"/>
            </w:pPr>
            <w:r>
              <w:rPr>
                <w:rStyle w:val="575pt"/>
              </w:rPr>
              <w:t>к</w:t>
            </w:r>
          </w:p>
          <w:p w:rsidR="00D4672B" w:rsidRDefault="00D4672B" w:rsidP="00D4672B">
            <w:pPr>
              <w:pStyle w:val="52"/>
              <w:shd w:val="clear" w:color="auto" w:fill="auto"/>
              <w:spacing w:before="0" w:line="206" w:lineRule="exact"/>
              <w:ind w:left="260" w:hanging="60"/>
            </w:pPr>
            <w:proofErr w:type="spellStart"/>
            <w:proofErr w:type="gramStart"/>
            <w:r>
              <w:rPr>
                <w:rStyle w:val="575pt"/>
              </w:rPr>
              <w:t>роспи</w:t>
            </w:r>
            <w:proofErr w:type="spellEnd"/>
            <w:r>
              <w:rPr>
                <w:rStyle w:val="575pt"/>
              </w:rPr>
              <w:t xml:space="preserve"> ■ си</w:t>
            </w:r>
            <w:proofErr w:type="gramEnd"/>
          </w:p>
        </w:tc>
      </w:tr>
      <w:tr w:rsidR="00D4672B" w:rsidTr="00D4672B">
        <w:trPr>
          <w:trHeight w:hRule="exact" w:val="653"/>
        </w:trPr>
        <w:tc>
          <w:tcPr>
            <w:tcW w:w="2722" w:type="dxa"/>
            <w:tcBorders>
              <w:top w:val="single" w:sz="4" w:space="0" w:color="auto"/>
              <w:left w:val="single" w:sz="4" w:space="0" w:color="auto"/>
            </w:tcBorders>
            <w:shd w:val="clear" w:color="auto" w:fill="FFFFFF"/>
            <w:vAlign w:val="center"/>
          </w:tcPr>
          <w:p w:rsidR="00D4672B" w:rsidRDefault="00D4672B" w:rsidP="00D4672B">
            <w:pPr>
              <w:pStyle w:val="52"/>
              <w:shd w:val="clear" w:color="auto" w:fill="auto"/>
              <w:spacing w:before="0" w:after="60" w:line="220" w:lineRule="exact"/>
              <w:ind w:firstLine="0"/>
            </w:pPr>
            <w:r>
              <w:rPr>
                <w:rStyle w:val="511pt"/>
              </w:rPr>
              <w:t>некоммерческим</w:t>
            </w:r>
          </w:p>
          <w:p w:rsidR="00D4672B" w:rsidRDefault="00D4672B" w:rsidP="00D4672B">
            <w:pPr>
              <w:pStyle w:val="52"/>
              <w:shd w:val="clear" w:color="auto" w:fill="auto"/>
              <w:spacing w:line="220" w:lineRule="exact"/>
              <w:ind w:firstLine="0"/>
            </w:pPr>
            <w:r>
              <w:rPr>
                <w:rStyle w:val="511pt"/>
              </w:rPr>
              <w:t>организациям</w:t>
            </w:r>
          </w:p>
        </w:tc>
        <w:tc>
          <w:tcPr>
            <w:tcW w:w="571" w:type="dxa"/>
            <w:tcBorders>
              <w:top w:val="single" w:sz="4" w:space="0" w:color="auto"/>
              <w:left w:val="single" w:sz="4" w:space="0" w:color="auto"/>
            </w:tcBorders>
            <w:shd w:val="clear" w:color="auto" w:fill="FFFFFF"/>
          </w:tcPr>
          <w:p w:rsidR="00D4672B" w:rsidRDefault="00D4672B" w:rsidP="00D4672B">
            <w:pPr>
              <w:rPr>
                <w:sz w:val="10"/>
                <w:szCs w:val="10"/>
              </w:rPr>
            </w:pPr>
          </w:p>
        </w:tc>
        <w:tc>
          <w:tcPr>
            <w:tcW w:w="422" w:type="dxa"/>
            <w:tcBorders>
              <w:top w:val="single" w:sz="4" w:space="0" w:color="auto"/>
              <w:left w:val="single" w:sz="4" w:space="0" w:color="auto"/>
            </w:tcBorders>
            <w:shd w:val="clear" w:color="auto" w:fill="FFFFFF"/>
          </w:tcPr>
          <w:p w:rsidR="00D4672B" w:rsidRDefault="00D4672B" w:rsidP="00D4672B">
            <w:pPr>
              <w:rPr>
                <w:sz w:val="10"/>
                <w:szCs w:val="10"/>
              </w:rPr>
            </w:pPr>
          </w:p>
        </w:tc>
        <w:tc>
          <w:tcPr>
            <w:tcW w:w="427" w:type="dxa"/>
            <w:tcBorders>
              <w:top w:val="single" w:sz="4" w:space="0" w:color="auto"/>
              <w:left w:val="single" w:sz="4" w:space="0" w:color="auto"/>
            </w:tcBorders>
            <w:shd w:val="clear" w:color="auto" w:fill="FFFFFF"/>
          </w:tcPr>
          <w:p w:rsidR="00D4672B" w:rsidRDefault="00D4672B" w:rsidP="00D4672B">
            <w:pPr>
              <w:rPr>
                <w:sz w:val="10"/>
                <w:szCs w:val="10"/>
              </w:rPr>
            </w:pPr>
          </w:p>
        </w:tc>
        <w:tc>
          <w:tcPr>
            <w:tcW w:w="854" w:type="dxa"/>
            <w:tcBorders>
              <w:top w:val="single" w:sz="4" w:space="0" w:color="auto"/>
              <w:left w:val="single" w:sz="4" w:space="0" w:color="auto"/>
            </w:tcBorders>
            <w:shd w:val="clear" w:color="auto" w:fill="FFFFFF"/>
          </w:tcPr>
          <w:p w:rsidR="00D4672B" w:rsidRDefault="00D4672B" w:rsidP="00D4672B">
            <w:pPr>
              <w:rPr>
                <w:sz w:val="10"/>
                <w:szCs w:val="10"/>
              </w:rPr>
            </w:pPr>
          </w:p>
        </w:tc>
        <w:tc>
          <w:tcPr>
            <w:tcW w:w="566" w:type="dxa"/>
            <w:tcBorders>
              <w:top w:val="single" w:sz="4" w:space="0" w:color="auto"/>
              <w:left w:val="single" w:sz="4" w:space="0" w:color="auto"/>
            </w:tcBorders>
            <w:shd w:val="clear" w:color="auto" w:fill="FFFFFF"/>
          </w:tcPr>
          <w:p w:rsidR="00D4672B" w:rsidRDefault="00D4672B" w:rsidP="00D4672B">
            <w:pPr>
              <w:rPr>
                <w:sz w:val="10"/>
                <w:szCs w:val="10"/>
              </w:rPr>
            </w:pPr>
          </w:p>
        </w:tc>
        <w:tc>
          <w:tcPr>
            <w:tcW w:w="1560" w:type="dxa"/>
            <w:tcBorders>
              <w:top w:val="single" w:sz="4" w:space="0" w:color="auto"/>
              <w:left w:val="single" w:sz="4" w:space="0" w:color="auto"/>
            </w:tcBorders>
            <w:shd w:val="clear" w:color="auto" w:fill="FFFFFF"/>
          </w:tcPr>
          <w:p w:rsidR="00D4672B" w:rsidRDefault="00D4672B" w:rsidP="00D4672B">
            <w:pPr>
              <w:rPr>
                <w:sz w:val="10"/>
                <w:szCs w:val="10"/>
              </w:rPr>
            </w:pPr>
          </w:p>
        </w:tc>
        <w:tc>
          <w:tcPr>
            <w:tcW w:w="1574" w:type="dxa"/>
            <w:tcBorders>
              <w:top w:val="single" w:sz="4" w:space="0" w:color="auto"/>
              <w:left w:val="single" w:sz="4" w:space="0" w:color="auto"/>
            </w:tcBorders>
            <w:shd w:val="clear" w:color="auto" w:fill="FFFFFF"/>
          </w:tcPr>
          <w:p w:rsidR="00D4672B" w:rsidRDefault="00D4672B" w:rsidP="00D4672B">
            <w:pPr>
              <w:rPr>
                <w:sz w:val="10"/>
                <w:szCs w:val="10"/>
              </w:rPr>
            </w:pPr>
          </w:p>
        </w:tc>
        <w:tc>
          <w:tcPr>
            <w:tcW w:w="1411" w:type="dxa"/>
            <w:tcBorders>
              <w:top w:val="single" w:sz="4" w:space="0" w:color="auto"/>
              <w:left w:val="single" w:sz="4" w:space="0" w:color="auto"/>
            </w:tcBorders>
            <w:shd w:val="clear" w:color="auto" w:fill="FFFFFF"/>
          </w:tcPr>
          <w:p w:rsidR="00D4672B" w:rsidRDefault="00D4672B" w:rsidP="00D4672B">
            <w:pPr>
              <w:rPr>
                <w:sz w:val="10"/>
                <w:szCs w:val="10"/>
              </w:rPr>
            </w:pPr>
          </w:p>
        </w:tc>
        <w:tc>
          <w:tcPr>
            <w:tcW w:w="739" w:type="dxa"/>
            <w:tcBorders>
              <w:top w:val="single" w:sz="4" w:space="0" w:color="auto"/>
              <w:left w:val="single" w:sz="4" w:space="0" w:color="auto"/>
              <w:right w:val="single" w:sz="4" w:space="0" w:color="auto"/>
            </w:tcBorders>
            <w:shd w:val="clear" w:color="auto" w:fill="FFFFFF"/>
            <w:vAlign w:val="center"/>
          </w:tcPr>
          <w:p w:rsidR="00D4672B" w:rsidRDefault="00D4672B" w:rsidP="00D4672B">
            <w:pPr>
              <w:pStyle w:val="52"/>
              <w:shd w:val="clear" w:color="auto" w:fill="auto"/>
              <w:spacing w:before="0" w:line="130" w:lineRule="exact"/>
              <w:ind w:firstLine="0"/>
              <w:jc w:val="both"/>
            </w:pPr>
          </w:p>
        </w:tc>
      </w:tr>
      <w:tr w:rsidR="00D4672B" w:rsidTr="00D4672B">
        <w:trPr>
          <w:trHeight w:hRule="exact" w:val="653"/>
        </w:trPr>
        <w:tc>
          <w:tcPr>
            <w:tcW w:w="2722"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40" w:lineRule="exact"/>
              <w:ind w:firstLine="0"/>
            </w:pPr>
            <w:r>
              <w:rPr>
                <w:rStyle w:val="511pt"/>
              </w:rPr>
              <w:t>Субсидии бюджетным учреждениям</w:t>
            </w:r>
          </w:p>
        </w:tc>
        <w:tc>
          <w:tcPr>
            <w:tcW w:w="571"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150" w:lineRule="exact"/>
              <w:ind w:left="160" w:firstLine="0"/>
            </w:pPr>
            <w:r>
              <w:rPr>
                <w:rStyle w:val="575pt"/>
              </w:rPr>
              <w:t>852</w:t>
            </w:r>
          </w:p>
        </w:tc>
        <w:tc>
          <w:tcPr>
            <w:tcW w:w="422"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pPr>
            <w:r>
              <w:rPr>
                <w:rStyle w:val="511pt"/>
              </w:rPr>
              <w:t>07</w:t>
            </w:r>
          </w:p>
        </w:tc>
        <w:tc>
          <w:tcPr>
            <w:tcW w:w="427"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120" w:lineRule="exact"/>
              <w:ind w:firstLine="0"/>
            </w:pPr>
            <w:r>
              <w:rPr>
                <w:rStyle w:val="5Constantia6pt0pt"/>
              </w:rPr>
              <w:t>02</w:t>
            </w:r>
          </w:p>
        </w:tc>
        <w:tc>
          <w:tcPr>
            <w:tcW w:w="854"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02" w:lineRule="exact"/>
              <w:ind w:firstLine="0"/>
              <w:jc w:val="both"/>
            </w:pPr>
            <w:r>
              <w:rPr>
                <w:rStyle w:val="575pt"/>
              </w:rPr>
              <w:t>52 4 03 14723</w:t>
            </w:r>
          </w:p>
        </w:tc>
        <w:tc>
          <w:tcPr>
            <w:tcW w:w="566"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150" w:lineRule="exact"/>
              <w:ind w:left="140" w:firstLine="0"/>
            </w:pPr>
            <w:r>
              <w:rPr>
                <w:rStyle w:val="575pt"/>
              </w:rPr>
              <w:t>610</w:t>
            </w:r>
          </w:p>
        </w:tc>
        <w:tc>
          <w:tcPr>
            <w:tcW w:w="1560"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jc w:val="right"/>
            </w:pPr>
            <w:r>
              <w:rPr>
                <w:rStyle w:val="511pt"/>
              </w:rPr>
              <w:t>1 875 600,00</w:t>
            </w:r>
          </w:p>
        </w:tc>
        <w:tc>
          <w:tcPr>
            <w:tcW w:w="1574"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jc w:val="right"/>
            </w:pPr>
            <w:r>
              <w:rPr>
                <w:rStyle w:val="511pt"/>
              </w:rPr>
              <w:t>1 875 600,00</w:t>
            </w:r>
          </w:p>
        </w:tc>
        <w:tc>
          <w:tcPr>
            <w:tcW w:w="1411"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jc w:val="right"/>
            </w:pPr>
            <w:r>
              <w:rPr>
                <w:rStyle w:val="511pt"/>
              </w:rPr>
              <w:t>444 900,00</w:t>
            </w:r>
          </w:p>
        </w:tc>
        <w:tc>
          <w:tcPr>
            <w:tcW w:w="739" w:type="dxa"/>
            <w:tcBorders>
              <w:top w:val="single" w:sz="4" w:space="0" w:color="auto"/>
              <w:left w:val="single" w:sz="4" w:space="0" w:color="auto"/>
              <w:right w:val="single" w:sz="4" w:space="0" w:color="auto"/>
            </w:tcBorders>
            <w:shd w:val="clear" w:color="auto" w:fill="FFFFFF"/>
          </w:tcPr>
          <w:p w:rsidR="00D4672B" w:rsidRDefault="00D4672B" w:rsidP="00D4672B">
            <w:pPr>
              <w:pStyle w:val="52"/>
              <w:shd w:val="clear" w:color="auto" w:fill="auto"/>
              <w:spacing w:before="0" w:line="150" w:lineRule="exact"/>
              <w:ind w:firstLine="0"/>
              <w:jc w:val="center"/>
            </w:pPr>
            <w:r>
              <w:rPr>
                <w:rStyle w:val="575pt"/>
              </w:rPr>
              <w:t xml:space="preserve">23,7 </w:t>
            </w:r>
          </w:p>
        </w:tc>
      </w:tr>
      <w:tr w:rsidR="00D4672B" w:rsidTr="00D4672B">
        <w:trPr>
          <w:trHeight w:hRule="exact" w:val="2014"/>
        </w:trPr>
        <w:tc>
          <w:tcPr>
            <w:tcW w:w="2722" w:type="dxa"/>
            <w:tcBorders>
              <w:top w:val="single" w:sz="4" w:space="0" w:color="auto"/>
              <w:left w:val="single" w:sz="4" w:space="0" w:color="auto"/>
            </w:tcBorders>
            <w:shd w:val="clear" w:color="auto" w:fill="FFFFFF"/>
            <w:vAlign w:val="bottom"/>
          </w:tcPr>
          <w:p w:rsidR="00D4672B" w:rsidRDefault="00D4672B" w:rsidP="00D4672B">
            <w:pPr>
              <w:pStyle w:val="52"/>
              <w:shd w:val="clear" w:color="auto" w:fill="auto"/>
              <w:spacing w:before="0" w:line="240" w:lineRule="exact"/>
              <w:ind w:firstLine="0"/>
            </w:pPr>
            <w:r>
              <w:rPr>
                <w:rStyle w:val="511pt"/>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571"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150" w:lineRule="exact"/>
              <w:ind w:left="160" w:firstLine="0"/>
            </w:pPr>
            <w:r>
              <w:rPr>
                <w:rStyle w:val="575pt"/>
              </w:rPr>
              <w:t>852</w:t>
            </w:r>
          </w:p>
        </w:tc>
        <w:tc>
          <w:tcPr>
            <w:tcW w:w="422"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pPr>
            <w:r>
              <w:rPr>
                <w:rStyle w:val="511pt"/>
              </w:rPr>
              <w:t>07</w:t>
            </w:r>
          </w:p>
        </w:tc>
        <w:tc>
          <w:tcPr>
            <w:tcW w:w="427"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120" w:lineRule="exact"/>
              <w:ind w:firstLine="0"/>
            </w:pPr>
            <w:r>
              <w:rPr>
                <w:rStyle w:val="5Constantia6pt0pt"/>
              </w:rPr>
              <w:t>02</w:t>
            </w:r>
          </w:p>
        </w:tc>
        <w:tc>
          <w:tcPr>
            <w:tcW w:w="854"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06" w:lineRule="exact"/>
              <w:ind w:firstLine="0"/>
              <w:jc w:val="both"/>
            </w:pPr>
            <w:r>
              <w:rPr>
                <w:rStyle w:val="575pt"/>
              </w:rPr>
              <w:t>52 4 04 53030</w:t>
            </w:r>
          </w:p>
        </w:tc>
        <w:tc>
          <w:tcPr>
            <w:tcW w:w="566" w:type="dxa"/>
            <w:tcBorders>
              <w:top w:val="single" w:sz="4" w:space="0" w:color="auto"/>
              <w:left w:val="single" w:sz="4" w:space="0" w:color="auto"/>
            </w:tcBorders>
            <w:shd w:val="clear" w:color="auto" w:fill="FFFFFF"/>
          </w:tcPr>
          <w:p w:rsidR="00D4672B" w:rsidRDefault="00D4672B" w:rsidP="00D4672B">
            <w:pPr>
              <w:rPr>
                <w:sz w:val="10"/>
                <w:szCs w:val="10"/>
              </w:rPr>
            </w:pPr>
          </w:p>
        </w:tc>
        <w:tc>
          <w:tcPr>
            <w:tcW w:w="1560"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jc w:val="right"/>
            </w:pPr>
            <w:r>
              <w:rPr>
                <w:rStyle w:val="511pt"/>
              </w:rPr>
              <w:t>7 733 880,00</w:t>
            </w:r>
          </w:p>
        </w:tc>
        <w:tc>
          <w:tcPr>
            <w:tcW w:w="1574"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jc w:val="right"/>
            </w:pPr>
            <w:r>
              <w:rPr>
                <w:rStyle w:val="511pt"/>
              </w:rPr>
              <w:t>7 733 880,00</w:t>
            </w:r>
          </w:p>
        </w:tc>
        <w:tc>
          <w:tcPr>
            <w:tcW w:w="1411"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jc w:val="right"/>
            </w:pPr>
            <w:r>
              <w:rPr>
                <w:rStyle w:val="511pt"/>
              </w:rPr>
              <w:t>1 825 979,13</w:t>
            </w:r>
          </w:p>
        </w:tc>
        <w:tc>
          <w:tcPr>
            <w:tcW w:w="739" w:type="dxa"/>
            <w:tcBorders>
              <w:top w:val="single" w:sz="4" w:space="0" w:color="auto"/>
              <w:left w:val="single" w:sz="4" w:space="0" w:color="auto"/>
              <w:right w:val="single" w:sz="4" w:space="0" w:color="auto"/>
            </w:tcBorders>
            <w:shd w:val="clear" w:color="auto" w:fill="FFFFFF"/>
          </w:tcPr>
          <w:p w:rsidR="00D4672B" w:rsidRDefault="00D4672B" w:rsidP="00D4672B">
            <w:pPr>
              <w:pStyle w:val="52"/>
              <w:shd w:val="clear" w:color="auto" w:fill="auto"/>
              <w:spacing w:before="0" w:line="150" w:lineRule="exact"/>
              <w:ind w:firstLine="0"/>
              <w:jc w:val="both"/>
            </w:pPr>
            <w:r>
              <w:rPr>
                <w:rStyle w:val="575pt"/>
              </w:rPr>
              <w:t xml:space="preserve">    23.6</w:t>
            </w:r>
          </w:p>
          <w:p w:rsidR="00D4672B" w:rsidRDefault="00D4672B" w:rsidP="00D4672B">
            <w:pPr>
              <w:pStyle w:val="52"/>
              <w:shd w:val="clear" w:color="auto" w:fill="auto"/>
              <w:spacing w:before="0" w:after="1260" w:line="200" w:lineRule="exact"/>
              <w:ind w:firstLine="0"/>
            </w:pPr>
          </w:p>
        </w:tc>
      </w:tr>
      <w:tr w:rsidR="00D4672B" w:rsidTr="00D4672B">
        <w:trPr>
          <w:trHeight w:hRule="exact" w:val="1224"/>
        </w:trPr>
        <w:tc>
          <w:tcPr>
            <w:tcW w:w="2722" w:type="dxa"/>
            <w:tcBorders>
              <w:top w:val="single" w:sz="4" w:space="0" w:color="auto"/>
              <w:left w:val="single" w:sz="4" w:space="0" w:color="auto"/>
            </w:tcBorders>
            <w:shd w:val="clear" w:color="auto" w:fill="FFFFFF"/>
            <w:vAlign w:val="bottom"/>
          </w:tcPr>
          <w:p w:rsidR="00D4672B" w:rsidRDefault="00D4672B" w:rsidP="00D4672B">
            <w:pPr>
              <w:pStyle w:val="52"/>
              <w:shd w:val="clear" w:color="auto" w:fill="auto"/>
              <w:spacing w:before="0" w:line="240" w:lineRule="exact"/>
              <w:ind w:firstLine="0"/>
            </w:pPr>
            <w:r>
              <w:rPr>
                <w:rStyle w:val="511pt"/>
              </w:rPr>
              <w:t>Предоставление субсидий бюджетным, автономным учреждениям и иным некоммерческим организациям</w:t>
            </w:r>
          </w:p>
        </w:tc>
        <w:tc>
          <w:tcPr>
            <w:tcW w:w="571"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150" w:lineRule="exact"/>
              <w:ind w:left="160" w:firstLine="0"/>
            </w:pPr>
            <w:r>
              <w:rPr>
                <w:rStyle w:val="575pt"/>
              </w:rPr>
              <w:t>852</w:t>
            </w:r>
          </w:p>
        </w:tc>
        <w:tc>
          <w:tcPr>
            <w:tcW w:w="422"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pPr>
            <w:r>
              <w:rPr>
                <w:rStyle w:val="511pt"/>
              </w:rPr>
              <w:t>07</w:t>
            </w:r>
          </w:p>
        </w:tc>
        <w:tc>
          <w:tcPr>
            <w:tcW w:w="427"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120" w:lineRule="exact"/>
              <w:ind w:firstLine="0"/>
            </w:pPr>
            <w:r>
              <w:rPr>
                <w:rStyle w:val="5Constantia6pt0pt"/>
              </w:rPr>
              <w:t>02</w:t>
            </w:r>
          </w:p>
        </w:tc>
        <w:tc>
          <w:tcPr>
            <w:tcW w:w="854"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06" w:lineRule="exact"/>
              <w:ind w:firstLine="0"/>
              <w:jc w:val="both"/>
            </w:pPr>
            <w:r>
              <w:rPr>
                <w:rStyle w:val="575pt"/>
              </w:rPr>
              <w:t>52 4 04 53030</w:t>
            </w:r>
          </w:p>
        </w:tc>
        <w:tc>
          <w:tcPr>
            <w:tcW w:w="566"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150" w:lineRule="exact"/>
              <w:ind w:left="140" w:firstLine="0"/>
            </w:pPr>
            <w:r>
              <w:rPr>
                <w:rStyle w:val="575pt"/>
              </w:rPr>
              <w:t>600</w:t>
            </w:r>
          </w:p>
        </w:tc>
        <w:tc>
          <w:tcPr>
            <w:tcW w:w="1560"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jc w:val="right"/>
            </w:pPr>
            <w:r>
              <w:rPr>
                <w:rStyle w:val="511pt"/>
              </w:rPr>
              <w:t>7 733 880,00</w:t>
            </w:r>
          </w:p>
        </w:tc>
        <w:tc>
          <w:tcPr>
            <w:tcW w:w="1574"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jc w:val="right"/>
            </w:pPr>
            <w:r>
              <w:rPr>
                <w:rStyle w:val="511pt"/>
              </w:rPr>
              <w:t>7 733 880,00</w:t>
            </w:r>
          </w:p>
        </w:tc>
        <w:tc>
          <w:tcPr>
            <w:tcW w:w="1411"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jc w:val="right"/>
            </w:pPr>
            <w:r>
              <w:rPr>
                <w:rStyle w:val="511pt"/>
              </w:rPr>
              <w:t>1 825 979,13</w:t>
            </w:r>
          </w:p>
        </w:tc>
        <w:tc>
          <w:tcPr>
            <w:tcW w:w="739" w:type="dxa"/>
            <w:tcBorders>
              <w:top w:val="single" w:sz="4" w:space="0" w:color="auto"/>
              <w:left w:val="single" w:sz="4" w:space="0" w:color="auto"/>
              <w:right w:val="single" w:sz="4" w:space="0" w:color="auto"/>
            </w:tcBorders>
            <w:shd w:val="clear" w:color="auto" w:fill="FFFFFF"/>
          </w:tcPr>
          <w:p w:rsidR="00D4672B" w:rsidRDefault="00D4672B" w:rsidP="00D4672B">
            <w:pPr>
              <w:pStyle w:val="52"/>
              <w:shd w:val="clear" w:color="auto" w:fill="auto"/>
              <w:spacing w:before="0" w:after="480" w:line="150" w:lineRule="exact"/>
              <w:ind w:firstLine="0"/>
              <w:jc w:val="center"/>
            </w:pPr>
            <w:r>
              <w:rPr>
                <w:rStyle w:val="575pt"/>
              </w:rPr>
              <w:t xml:space="preserve">23.6 </w:t>
            </w:r>
          </w:p>
        </w:tc>
      </w:tr>
      <w:tr w:rsidR="00D4672B" w:rsidTr="00D4672B">
        <w:trPr>
          <w:trHeight w:hRule="exact" w:val="653"/>
        </w:trPr>
        <w:tc>
          <w:tcPr>
            <w:tcW w:w="2722"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35" w:lineRule="exact"/>
              <w:ind w:firstLine="0"/>
            </w:pPr>
            <w:r>
              <w:rPr>
                <w:rStyle w:val="511pt"/>
              </w:rPr>
              <w:t>Субсидии бюджетным учреждениям</w:t>
            </w:r>
          </w:p>
        </w:tc>
        <w:tc>
          <w:tcPr>
            <w:tcW w:w="571"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150" w:lineRule="exact"/>
              <w:ind w:left="160" w:firstLine="0"/>
            </w:pPr>
            <w:r>
              <w:rPr>
                <w:rStyle w:val="575pt"/>
              </w:rPr>
              <w:t>852</w:t>
            </w:r>
          </w:p>
        </w:tc>
        <w:tc>
          <w:tcPr>
            <w:tcW w:w="422"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pPr>
            <w:r>
              <w:rPr>
                <w:rStyle w:val="511pt"/>
              </w:rPr>
              <w:t>07</w:t>
            </w:r>
          </w:p>
        </w:tc>
        <w:tc>
          <w:tcPr>
            <w:tcW w:w="427"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120" w:lineRule="exact"/>
              <w:ind w:firstLine="0"/>
            </w:pPr>
            <w:r>
              <w:rPr>
                <w:rStyle w:val="5Constantia6pt0pt"/>
              </w:rPr>
              <w:t>02</w:t>
            </w:r>
          </w:p>
        </w:tc>
        <w:tc>
          <w:tcPr>
            <w:tcW w:w="854"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06" w:lineRule="exact"/>
              <w:ind w:firstLine="0"/>
              <w:jc w:val="both"/>
            </w:pPr>
            <w:r>
              <w:rPr>
                <w:rStyle w:val="575pt"/>
              </w:rPr>
              <w:t>52 4 04 53030</w:t>
            </w:r>
          </w:p>
        </w:tc>
        <w:tc>
          <w:tcPr>
            <w:tcW w:w="566"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150" w:lineRule="exact"/>
              <w:ind w:left="140" w:firstLine="0"/>
            </w:pPr>
            <w:r>
              <w:rPr>
                <w:rStyle w:val="575pt"/>
              </w:rPr>
              <w:t>610</w:t>
            </w:r>
          </w:p>
        </w:tc>
        <w:tc>
          <w:tcPr>
            <w:tcW w:w="1560"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jc w:val="right"/>
            </w:pPr>
            <w:r>
              <w:rPr>
                <w:rStyle w:val="511pt"/>
              </w:rPr>
              <w:t>7 733 880,00</w:t>
            </w:r>
          </w:p>
        </w:tc>
        <w:tc>
          <w:tcPr>
            <w:tcW w:w="1574"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jc w:val="right"/>
            </w:pPr>
            <w:r>
              <w:rPr>
                <w:rStyle w:val="511pt"/>
              </w:rPr>
              <w:t>7 733 880,00</w:t>
            </w:r>
          </w:p>
        </w:tc>
        <w:tc>
          <w:tcPr>
            <w:tcW w:w="1411"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jc w:val="right"/>
            </w:pPr>
            <w:r>
              <w:rPr>
                <w:rStyle w:val="511pt"/>
              </w:rPr>
              <w:t>1 825 979,13</w:t>
            </w:r>
          </w:p>
        </w:tc>
        <w:tc>
          <w:tcPr>
            <w:tcW w:w="739" w:type="dxa"/>
            <w:tcBorders>
              <w:top w:val="single" w:sz="4" w:space="0" w:color="auto"/>
              <w:left w:val="single" w:sz="4" w:space="0" w:color="auto"/>
              <w:right w:val="single" w:sz="4" w:space="0" w:color="auto"/>
            </w:tcBorders>
            <w:shd w:val="clear" w:color="auto" w:fill="FFFFFF"/>
          </w:tcPr>
          <w:p w:rsidR="00D4672B" w:rsidRDefault="00D4672B" w:rsidP="00D4672B">
            <w:pPr>
              <w:pStyle w:val="52"/>
              <w:shd w:val="clear" w:color="auto" w:fill="auto"/>
              <w:spacing w:before="0" w:line="220" w:lineRule="exact"/>
              <w:ind w:firstLine="0"/>
              <w:jc w:val="right"/>
            </w:pPr>
            <w:r>
              <w:rPr>
                <w:rStyle w:val="511pt"/>
              </w:rPr>
              <w:t xml:space="preserve">23,6 </w:t>
            </w:r>
            <w:r>
              <w:rPr>
                <w:rStyle w:val="575pt"/>
              </w:rPr>
              <w:t xml:space="preserve"> |</w:t>
            </w:r>
          </w:p>
        </w:tc>
      </w:tr>
      <w:tr w:rsidR="00D4672B" w:rsidTr="00D4672B">
        <w:trPr>
          <w:trHeight w:hRule="exact" w:val="1210"/>
        </w:trPr>
        <w:tc>
          <w:tcPr>
            <w:tcW w:w="2722"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40" w:lineRule="exact"/>
              <w:ind w:firstLine="0"/>
            </w:pPr>
            <w:r>
              <w:rPr>
                <w:rStyle w:val="511pt"/>
              </w:rPr>
              <w:t>Замена оконных блоков муниципальных образовательных организаций Брянской области</w:t>
            </w:r>
          </w:p>
        </w:tc>
        <w:tc>
          <w:tcPr>
            <w:tcW w:w="571"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150" w:lineRule="exact"/>
              <w:ind w:left="160" w:firstLine="0"/>
            </w:pPr>
            <w:r>
              <w:rPr>
                <w:rStyle w:val="575pt"/>
              </w:rPr>
              <w:t>852</w:t>
            </w:r>
          </w:p>
        </w:tc>
        <w:tc>
          <w:tcPr>
            <w:tcW w:w="422"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pPr>
            <w:r>
              <w:rPr>
                <w:rStyle w:val="511pt"/>
              </w:rPr>
              <w:t>07</w:t>
            </w:r>
          </w:p>
        </w:tc>
        <w:tc>
          <w:tcPr>
            <w:tcW w:w="427"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120" w:lineRule="exact"/>
              <w:ind w:firstLine="0"/>
            </w:pPr>
            <w:r>
              <w:rPr>
                <w:rStyle w:val="5Constantia6pt0pt"/>
              </w:rPr>
              <w:t>02</w:t>
            </w:r>
          </w:p>
        </w:tc>
        <w:tc>
          <w:tcPr>
            <w:tcW w:w="854"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06" w:lineRule="exact"/>
              <w:ind w:firstLine="0"/>
              <w:jc w:val="both"/>
            </w:pPr>
            <w:r>
              <w:rPr>
                <w:rStyle w:val="575pt"/>
              </w:rPr>
              <w:t>52 4 05 84860</w:t>
            </w:r>
          </w:p>
        </w:tc>
        <w:tc>
          <w:tcPr>
            <w:tcW w:w="566" w:type="dxa"/>
            <w:tcBorders>
              <w:top w:val="single" w:sz="4" w:space="0" w:color="auto"/>
              <w:left w:val="single" w:sz="4" w:space="0" w:color="auto"/>
            </w:tcBorders>
            <w:shd w:val="clear" w:color="auto" w:fill="FFFFFF"/>
          </w:tcPr>
          <w:p w:rsidR="00D4672B" w:rsidRDefault="00D4672B" w:rsidP="00D4672B">
            <w:pPr>
              <w:rPr>
                <w:sz w:val="10"/>
                <w:szCs w:val="10"/>
              </w:rPr>
            </w:pPr>
          </w:p>
        </w:tc>
        <w:tc>
          <w:tcPr>
            <w:tcW w:w="1560"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jc w:val="right"/>
            </w:pPr>
            <w:r>
              <w:rPr>
                <w:rStyle w:val="511pt"/>
              </w:rPr>
              <w:t xml:space="preserve">3 </w:t>
            </w:r>
            <w:r>
              <w:rPr>
                <w:rStyle w:val="5Constantia6pt0pt"/>
              </w:rPr>
              <w:t>000</w:t>
            </w:r>
            <w:r>
              <w:rPr>
                <w:rStyle w:val="511pt"/>
              </w:rPr>
              <w:t xml:space="preserve"> </w:t>
            </w:r>
            <w:r>
              <w:rPr>
                <w:rStyle w:val="5Constantia6pt0pt"/>
              </w:rPr>
              <w:t>000,00</w:t>
            </w:r>
          </w:p>
        </w:tc>
        <w:tc>
          <w:tcPr>
            <w:tcW w:w="1574"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jc w:val="right"/>
            </w:pPr>
            <w:r>
              <w:rPr>
                <w:rStyle w:val="511pt"/>
              </w:rPr>
              <w:t xml:space="preserve">3 </w:t>
            </w:r>
            <w:r>
              <w:rPr>
                <w:rStyle w:val="5Constantia6pt0pt"/>
              </w:rPr>
              <w:t>000</w:t>
            </w:r>
            <w:r>
              <w:rPr>
                <w:rStyle w:val="511pt"/>
              </w:rPr>
              <w:t xml:space="preserve"> </w:t>
            </w:r>
            <w:r>
              <w:rPr>
                <w:rStyle w:val="5Constantia6pt0pt"/>
              </w:rPr>
              <w:t>000,00</w:t>
            </w:r>
          </w:p>
        </w:tc>
        <w:tc>
          <w:tcPr>
            <w:tcW w:w="1411"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120" w:lineRule="exact"/>
              <w:ind w:firstLine="0"/>
              <w:jc w:val="right"/>
            </w:pPr>
            <w:r>
              <w:rPr>
                <w:rStyle w:val="5Constantia6pt0pt"/>
              </w:rPr>
              <w:t>0,00</w:t>
            </w:r>
          </w:p>
        </w:tc>
        <w:tc>
          <w:tcPr>
            <w:tcW w:w="739" w:type="dxa"/>
            <w:tcBorders>
              <w:top w:val="single" w:sz="4" w:space="0" w:color="auto"/>
              <w:left w:val="single" w:sz="4" w:space="0" w:color="auto"/>
              <w:right w:val="single" w:sz="4" w:space="0" w:color="auto"/>
            </w:tcBorders>
            <w:shd w:val="clear" w:color="auto" w:fill="FFFFFF"/>
            <w:vAlign w:val="center"/>
          </w:tcPr>
          <w:p w:rsidR="00D4672B" w:rsidRDefault="00D4672B" w:rsidP="00D4672B">
            <w:pPr>
              <w:pStyle w:val="52"/>
              <w:shd w:val="clear" w:color="auto" w:fill="auto"/>
              <w:spacing w:before="0" w:line="845" w:lineRule="exact"/>
              <w:ind w:left="260" w:firstLine="0"/>
            </w:pPr>
            <w:r>
              <w:rPr>
                <w:rStyle w:val="575pt"/>
              </w:rPr>
              <w:t>0,0</w:t>
            </w:r>
          </w:p>
        </w:tc>
      </w:tr>
      <w:tr w:rsidR="00D4672B" w:rsidTr="00D4672B">
        <w:trPr>
          <w:trHeight w:hRule="exact" w:val="1224"/>
        </w:trPr>
        <w:tc>
          <w:tcPr>
            <w:tcW w:w="2722" w:type="dxa"/>
            <w:tcBorders>
              <w:top w:val="single" w:sz="4" w:space="0" w:color="auto"/>
              <w:left w:val="single" w:sz="4" w:space="0" w:color="auto"/>
            </w:tcBorders>
            <w:shd w:val="clear" w:color="auto" w:fill="FFFFFF"/>
            <w:vAlign w:val="bottom"/>
          </w:tcPr>
          <w:p w:rsidR="00D4672B" w:rsidRDefault="00D4672B" w:rsidP="00D4672B">
            <w:pPr>
              <w:pStyle w:val="52"/>
              <w:shd w:val="clear" w:color="auto" w:fill="auto"/>
              <w:spacing w:before="0" w:line="240" w:lineRule="exact"/>
              <w:ind w:firstLine="0"/>
            </w:pPr>
            <w:r>
              <w:rPr>
                <w:rStyle w:val="511pt"/>
              </w:rPr>
              <w:t>Предоставление субсидий бюджетным, автономным учреждениям и иным Некоммерческим организациям</w:t>
            </w:r>
          </w:p>
        </w:tc>
        <w:tc>
          <w:tcPr>
            <w:tcW w:w="571"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150" w:lineRule="exact"/>
              <w:ind w:left="160" w:firstLine="0"/>
            </w:pPr>
            <w:r>
              <w:rPr>
                <w:rStyle w:val="575pt"/>
              </w:rPr>
              <w:t>852</w:t>
            </w:r>
          </w:p>
        </w:tc>
        <w:tc>
          <w:tcPr>
            <w:tcW w:w="422"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pPr>
            <w:r>
              <w:rPr>
                <w:rStyle w:val="511pt"/>
              </w:rPr>
              <w:t>07</w:t>
            </w:r>
          </w:p>
        </w:tc>
        <w:tc>
          <w:tcPr>
            <w:tcW w:w="427"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120" w:lineRule="exact"/>
              <w:ind w:firstLine="0"/>
            </w:pPr>
            <w:r>
              <w:rPr>
                <w:rStyle w:val="5Constantia6pt0pt"/>
              </w:rPr>
              <w:t>02</w:t>
            </w:r>
          </w:p>
        </w:tc>
        <w:tc>
          <w:tcPr>
            <w:tcW w:w="854"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06" w:lineRule="exact"/>
              <w:ind w:firstLine="0"/>
              <w:jc w:val="both"/>
            </w:pPr>
            <w:r>
              <w:rPr>
                <w:rStyle w:val="575pt"/>
              </w:rPr>
              <w:t>52 4 05 84860</w:t>
            </w:r>
          </w:p>
        </w:tc>
        <w:tc>
          <w:tcPr>
            <w:tcW w:w="566"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150" w:lineRule="exact"/>
              <w:ind w:left="140" w:firstLine="0"/>
            </w:pPr>
            <w:r>
              <w:rPr>
                <w:rStyle w:val="575pt"/>
              </w:rPr>
              <w:t>600</w:t>
            </w:r>
          </w:p>
        </w:tc>
        <w:tc>
          <w:tcPr>
            <w:tcW w:w="1560"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jc w:val="right"/>
            </w:pPr>
            <w:r>
              <w:rPr>
                <w:rStyle w:val="511pt"/>
              </w:rPr>
              <w:t xml:space="preserve">3 </w:t>
            </w:r>
            <w:r>
              <w:rPr>
                <w:rStyle w:val="5Constantia6pt0pt"/>
              </w:rPr>
              <w:t>000</w:t>
            </w:r>
            <w:r>
              <w:rPr>
                <w:rStyle w:val="511pt"/>
              </w:rPr>
              <w:t xml:space="preserve"> </w:t>
            </w:r>
            <w:r>
              <w:rPr>
                <w:rStyle w:val="5Constantia6pt0pt"/>
              </w:rPr>
              <w:t>000,00</w:t>
            </w:r>
          </w:p>
        </w:tc>
        <w:tc>
          <w:tcPr>
            <w:tcW w:w="1574"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jc w:val="right"/>
            </w:pPr>
            <w:r>
              <w:rPr>
                <w:rStyle w:val="511pt"/>
              </w:rPr>
              <w:t xml:space="preserve">3 </w:t>
            </w:r>
            <w:r>
              <w:rPr>
                <w:rStyle w:val="5Constantia6pt0pt"/>
              </w:rPr>
              <w:t>000</w:t>
            </w:r>
            <w:r>
              <w:rPr>
                <w:rStyle w:val="511pt"/>
              </w:rPr>
              <w:t xml:space="preserve"> </w:t>
            </w:r>
            <w:r>
              <w:rPr>
                <w:rStyle w:val="5Constantia6pt0pt"/>
              </w:rPr>
              <w:t>000,00</w:t>
            </w:r>
          </w:p>
        </w:tc>
        <w:tc>
          <w:tcPr>
            <w:tcW w:w="1411"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120" w:lineRule="exact"/>
              <w:ind w:firstLine="0"/>
              <w:jc w:val="right"/>
            </w:pPr>
            <w:r>
              <w:rPr>
                <w:rStyle w:val="5Constantia6pt0pt"/>
              </w:rPr>
              <w:t>0,00</w:t>
            </w:r>
          </w:p>
        </w:tc>
        <w:tc>
          <w:tcPr>
            <w:tcW w:w="739" w:type="dxa"/>
            <w:tcBorders>
              <w:top w:val="single" w:sz="4" w:space="0" w:color="auto"/>
              <w:left w:val="single" w:sz="4" w:space="0" w:color="auto"/>
              <w:right w:val="single" w:sz="4" w:space="0" w:color="auto"/>
            </w:tcBorders>
            <w:shd w:val="clear" w:color="auto" w:fill="FFFFFF"/>
            <w:vAlign w:val="center"/>
          </w:tcPr>
          <w:p w:rsidR="00D4672B" w:rsidRDefault="00D4672B" w:rsidP="00D4672B">
            <w:pPr>
              <w:pStyle w:val="52"/>
              <w:shd w:val="clear" w:color="auto" w:fill="auto"/>
              <w:spacing w:before="0" w:after="660" w:line="120" w:lineRule="exact"/>
              <w:ind w:firstLine="0"/>
            </w:pPr>
          </w:p>
          <w:p w:rsidR="00D4672B" w:rsidRDefault="00D4672B" w:rsidP="00D4672B">
            <w:pPr>
              <w:pStyle w:val="52"/>
              <w:shd w:val="clear" w:color="auto" w:fill="auto"/>
              <w:spacing w:before="660" w:line="150" w:lineRule="exact"/>
              <w:ind w:firstLine="0"/>
            </w:pPr>
            <w:r>
              <w:rPr>
                <w:rStyle w:val="575pt"/>
              </w:rPr>
              <w:t xml:space="preserve">    0,0</w:t>
            </w:r>
          </w:p>
        </w:tc>
      </w:tr>
      <w:tr w:rsidR="00D4672B" w:rsidTr="00D4672B">
        <w:trPr>
          <w:trHeight w:hRule="exact" w:val="658"/>
        </w:trPr>
        <w:tc>
          <w:tcPr>
            <w:tcW w:w="2722"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40" w:lineRule="exact"/>
              <w:ind w:firstLine="0"/>
            </w:pPr>
            <w:r>
              <w:rPr>
                <w:rStyle w:val="511pt"/>
              </w:rPr>
              <w:t>Субсидии бюджетным учреждениям</w:t>
            </w:r>
          </w:p>
        </w:tc>
        <w:tc>
          <w:tcPr>
            <w:tcW w:w="571"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150" w:lineRule="exact"/>
              <w:ind w:left="160" w:firstLine="0"/>
            </w:pPr>
            <w:r>
              <w:rPr>
                <w:rStyle w:val="575pt"/>
              </w:rPr>
              <w:t>852</w:t>
            </w:r>
          </w:p>
        </w:tc>
        <w:tc>
          <w:tcPr>
            <w:tcW w:w="422"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pPr>
            <w:r>
              <w:rPr>
                <w:rStyle w:val="511pt"/>
              </w:rPr>
              <w:t>07</w:t>
            </w:r>
          </w:p>
        </w:tc>
        <w:tc>
          <w:tcPr>
            <w:tcW w:w="427"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120" w:lineRule="exact"/>
              <w:ind w:firstLine="0"/>
            </w:pPr>
            <w:r>
              <w:rPr>
                <w:rStyle w:val="5Constantia6pt0pt"/>
              </w:rPr>
              <w:t>02</w:t>
            </w:r>
          </w:p>
        </w:tc>
        <w:tc>
          <w:tcPr>
            <w:tcW w:w="854"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06" w:lineRule="exact"/>
              <w:ind w:firstLine="0"/>
              <w:jc w:val="both"/>
            </w:pPr>
            <w:r>
              <w:rPr>
                <w:rStyle w:val="575pt"/>
              </w:rPr>
              <w:t>52 4 05 84860</w:t>
            </w:r>
          </w:p>
        </w:tc>
        <w:tc>
          <w:tcPr>
            <w:tcW w:w="566"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150" w:lineRule="exact"/>
              <w:ind w:left="140" w:firstLine="0"/>
            </w:pPr>
            <w:r>
              <w:rPr>
                <w:rStyle w:val="575pt"/>
              </w:rPr>
              <w:t>610</w:t>
            </w:r>
          </w:p>
        </w:tc>
        <w:tc>
          <w:tcPr>
            <w:tcW w:w="1560"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jc w:val="right"/>
            </w:pPr>
            <w:r>
              <w:rPr>
                <w:rStyle w:val="511pt"/>
              </w:rPr>
              <w:t xml:space="preserve">3 </w:t>
            </w:r>
            <w:r>
              <w:rPr>
                <w:rStyle w:val="5Constantia6pt0pt"/>
              </w:rPr>
              <w:t>000</w:t>
            </w:r>
            <w:r>
              <w:rPr>
                <w:rStyle w:val="511pt"/>
              </w:rPr>
              <w:t xml:space="preserve"> </w:t>
            </w:r>
            <w:r>
              <w:rPr>
                <w:rStyle w:val="5Constantia6pt0pt"/>
              </w:rPr>
              <w:t>000,00</w:t>
            </w:r>
          </w:p>
        </w:tc>
        <w:tc>
          <w:tcPr>
            <w:tcW w:w="1574"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jc w:val="right"/>
            </w:pPr>
            <w:r>
              <w:rPr>
                <w:rStyle w:val="511pt"/>
              </w:rPr>
              <w:t xml:space="preserve">3 </w:t>
            </w:r>
            <w:r>
              <w:rPr>
                <w:rStyle w:val="5Constantia6pt0pt"/>
              </w:rPr>
              <w:t>000</w:t>
            </w:r>
            <w:r>
              <w:rPr>
                <w:rStyle w:val="511pt"/>
              </w:rPr>
              <w:t xml:space="preserve"> </w:t>
            </w:r>
            <w:r>
              <w:rPr>
                <w:rStyle w:val="5Constantia6pt0pt"/>
              </w:rPr>
              <w:t>000,00</w:t>
            </w:r>
          </w:p>
        </w:tc>
        <w:tc>
          <w:tcPr>
            <w:tcW w:w="1411" w:type="dxa"/>
            <w:tcBorders>
              <w:top w:val="single" w:sz="4" w:space="0" w:color="auto"/>
              <w:left w:val="single" w:sz="4" w:space="0" w:color="auto"/>
            </w:tcBorders>
            <w:shd w:val="clear" w:color="auto" w:fill="FFFFFF"/>
          </w:tcPr>
          <w:p w:rsidR="00D4672B" w:rsidRDefault="00D4672B" w:rsidP="00D4672B">
            <w:pPr>
              <w:rPr>
                <w:sz w:val="10"/>
                <w:szCs w:val="10"/>
              </w:rPr>
            </w:pPr>
          </w:p>
        </w:tc>
        <w:tc>
          <w:tcPr>
            <w:tcW w:w="739" w:type="dxa"/>
            <w:tcBorders>
              <w:top w:val="single" w:sz="4" w:space="0" w:color="auto"/>
              <w:left w:val="single" w:sz="4" w:space="0" w:color="auto"/>
              <w:right w:val="single" w:sz="4" w:space="0" w:color="auto"/>
            </w:tcBorders>
            <w:shd w:val="clear" w:color="auto" w:fill="FFFFFF"/>
            <w:vAlign w:val="center"/>
          </w:tcPr>
          <w:p w:rsidR="00D4672B" w:rsidRDefault="00D4672B" w:rsidP="00D4672B">
            <w:pPr>
              <w:pStyle w:val="52"/>
              <w:shd w:val="clear" w:color="auto" w:fill="auto"/>
              <w:spacing w:before="0" w:after="120" w:line="120" w:lineRule="exact"/>
              <w:ind w:left="260" w:firstLine="0"/>
            </w:pPr>
            <w:r>
              <w:rPr>
                <w:rStyle w:val="5Constantia6pt0pt"/>
              </w:rPr>
              <w:t>0,0</w:t>
            </w:r>
          </w:p>
          <w:p w:rsidR="00D4672B" w:rsidRDefault="00D4672B" w:rsidP="00D4672B">
            <w:pPr>
              <w:pStyle w:val="52"/>
              <w:shd w:val="clear" w:color="auto" w:fill="auto"/>
              <w:spacing w:before="120" w:line="150" w:lineRule="exact"/>
              <w:ind w:firstLine="0"/>
            </w:pPr>
          </w:p>
        </w:tc>
      </w:tr>
      <w:tr w:rsidR="00D4672B" w:rsidTr="00D4672B">
        <w:trPr>
          <w:trHeight w:hRule="exact" w:val="974"/>
        </w:trPr>
        <w:tc>
          <w:tcPr>
            <w:tcW w:w="2722" w:type="dxa"/>
            <w:tcBorders>
              <w:top w:val="single" w:sz="4" w:space="0" w:color="auto"/>
              <w:left w:val="single" w:sz="4" w:space="0" w:color="auto"/>
            </w:tcBorders>
            <w:shd w:val="clear" w:color="auto" w:fill="FFFFFF"/>
            <w:vAlign w:val="bottom"/>
          </w:tcPr>
          <w:p w:rsidR="00D4672B" w:rsidRDefault="00D4672B" w:rsidP="00D4672B">
            <w:pPr>
              <w:pStyle w:val="52"/>
              <w:shd w:val="clear" w:color="auto" w:fill="auto"/>
              <w:spacing w:before="0" w:line="240" w:lineRule="exact"/>
              <w:ind w:firstLine="0"/>
            </w:pPr>
            <w:r>
              <w:rPr>
                <w:rStyle w:val="511pt"/>
              </w:rPr>
              <w:t>Мероприятия по проведению</w:t>
            </w:r>
          </w:p>
          <w:p w:rsidR="00D4672B" w:rsidRDefault="00D4672B" w:rsidP="00D4672B">
            <w:pPr>
              <w:pStyle w:val="52"/>
              <w:shd w:val="clear" w:color="auto" w:fill="auto"/>
              <w:spacing w:before="0" w:line="240" w:lineRule="exact"/>
              <w:ind w:firstLine="0"/>
            </w:pPr>
            <w:r>
              <w:rPr>
                <w:rStyle w:val="511pt"/>
              </w:rPr>
              <w:t>оздоровительной кампании детей</w:t>
            </w:r>
          </w:p>
        </w:tc>
        <w:tc>
          <w:tcPr>
            <w:tcW w:w="571"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150" w:lineRule="exact"/>
              <w:ind w:left="160" w:firstLine="0"/>
            </w:pPr>
            <w:r>
              <w:rPr>
                <w:rStyle w:val="575pt"/>
              </w:rPr>
              <w:t>852</w:t>
            </w:r>
          </w:p>
        </w:tc>
        <w:tc>
          <w:tcPr>
            <w:tcW w:w="422"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pPr>
            <w:r>
              <w:rPr>
                <w:rStyle w:val="511pt"/>
              </w:rPr>
              <w:t>07</w:t>
            </w:r>
          </w:p>
        </w:tc>
        <w:tc>
          <w:tcPr>
            <w:tcW w:w="427"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120" w:lineRule="exact"/>
              <w:ind w:firstLine="0"/>
            </w:pPr>
            <w:r>
              <w:rPr>
                <w:rStyle w:val="5Constantia6pt0pt"/>
              </w:rPr>
              <w:t>02</w:t>
            </w:r>
          </w:p>
        </w:tc>
        <w:tc>
          <w:tcPr>
            <w:tcW w:w="854"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02" w:lineRule="exact"/>
              <w:ind w:firstLine="0"/>
              <w:jc w:val="both"/>
            </w:pPr>
            <w:r>
              <w:rPr>
                <w:rStyle w:val="575pt"/>
              </w:rPr>
              <w:t>52 4 06 84790</w:t>
            </w:r>
          </w:p>
        </w:tc>
        <w:tc>
          <w:tcPr>
            <w:tcW w:w="566" w:type="dxa"/>
            <w:tcBorders>
              <w:top w:val="single" w:sz="4" w:space="0" w:color="auto"/>
              <w:left w:val="single" w:sz="4" w:space="0" w:color="auto"/>
            </w:tcBorders>
            <w:shd w:val="clear" w:color="auto" w:fill="FFFFFF"/>
          </w:tcPr>
          <w:p w:rsidR="00D4672B" w:rsidRDefault="00D4672B" w:rsidP="00D4672B">
            <w:pPr>
              <w:rPr>
                <w:sz w:val="10"/>
                <w:szCs w:val="10"/>
              </w:rPr>
            </w:pPr>
          </w:p>
        </w:tc>
        <w:tc>
          <w:tcPr>
            <w:tcW w:w="1560"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jc w:val="right"/>
            </w:pPr>
            <w:r>
              <w:rPr>
                <w:rStyle w:val="511pt"/>
              </w:rPr>
              <w:t>523 980,00</w:t>
            </w:r>
          </w:p>
        </w:tc>
        <w:tc>
          <w:tcPr>
            <w:tcW w:w="1574"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jc w:val="right"/>
            </w:pPr>
            <w:r>
              <w:rPr>
                <w:rStyle w:val="511pt"/>
              </w:rPr>
              <w:t>523 980,00</w:t>
            </w:r>
          </w:p>
        </w:tc>
        <w:tc>
          <w:tcPr>
            <w:tcW w:w="1411"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120" w:lineRule="exact"/>
              <w:ind w:firstLine="0"/>
              <w:jc w:val="right"/>
            </w:pPr>
            <w:r>
              <w:rPr>
                <w:rStyle w:val="5Constantia6pt0pt"/>
              </w:rPr>
              <w:t>0,00</w:t>
            </w:r>
          </w:p>
        </w:tc>
        <w:tc>
          <w:tcPr>
            <w:tcW w:w="739" w:type="dxa"/>
            <w:tcBorders>
              <w:top w:val="single" w:sz="4" w:space="0" w:color="auto"/>
              <w:left w:val="single" w:sz="4" w:space="0" w:color="auto"/>
              <w:right w:val="single" w:sz="4" w:space="0" w:color="auto"/>
            </w:tcBorders>
            <w:shd w:val="clear" w:color="auto" w:fill="FFFFFF"/>
          </w:tcPr>
          <w:p w:rsidR="00D4672B" w:rsidRDefault="00D4672B" w:rsidP="00D4672B">
            <w:pPr>
              <w:pStyle w:val="52"/>
              <w:shd w:val="clear" w:color="auto" w:fill="auto"/>
              <w:spacing w:before="0" w:line="120" w:lineRule="exact"/>
              <w:ind w:firstLine="0"/>
              <w:jc w:val="center"/>
            </w:pPr>
            <w:r>
              <w:rPr>
                <w:rStyle w:val="5Constantia6pt0pt"/>
              </w:rPr>
              <w:t>0,0</w:t>
            </w:r>
          </w:p>
        </w:tc>
      </w:tr>
      <w:tr w:rsidR="00D4672B" w:rsidTr="00D4672B">
        <w:trPr>
          <w:trHeight w:hRule="exact" w:val="1210"/>
        </w:trPr>
        <w:tc>
          <w:tcPr>
            <w:tcW w:w="2722" w:type="dxa"/>
            <w:tcBorders>
              <w:top w:val="single" w:sz="4" w:space="0" w:color="auto"/>
              <w:left w:val="single" w:sz="4" w:space="0" w:color="auto"/>
            </w:tcBorders>
            <w:shd w:val="clear" w:color="auto" w:fill="FFFFFF"/>
            <w:vAlign w:val="bottom"/>
          </w:tcPr>
          <w:p w:rsidR="00D4672B" w:rsidRDefault="00D4672B" w:rsidP="00D4672B">
            <w:pPr>
              <w:pStyle w:val="52"/>
              <w:shd w:val="clear" w:color="auto" w:fill="auto"/>
              <w:spacing w:before="0" w:line="240" w:lineRule="exact"/>
              <w:ind w:firstLine="0"/>
            </w:pPr>
            <w:r>
              <w:rPr>
                <w:rStyle w:val="511pt"/>
              </w:rPr>
              <w:t>Предоставление субсидий бюджетным, автономным учреждениям и иным некоммерческим организациям</w:t>
            </w:r>
          </w:p>
        </w:tc>
        <w:tc>
          <w:tcPr>
            <w:tcW w:w="571"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150" w:lineRule="exact"/>
              <w:ind w:left="160" w:firstLine="0"/>
            </w:pPr>
            <w:r>
              <w:rPr>
                <w:rStyle w:val="575pt"/>
              </w:rPr>
              <w:t>852</w:t>
            </w:r>
          </w:p>
        </w:tc>
        <w:tc>
          <w:tcPr>
            <w:tcW w:w="422"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pPr>
            <w:r>
              <w:rPr>
                <w:rStyle w:val="511pt"/>
              </w:rPr>
              <w:t>07</w:t>
            </w:r>
          </w:p>
        </w:tc>
        <w:tc>
          <w:tcPr>
            <w:tcW w:w="427"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120" w:lineRule="exact"/>
              <w:ind w:firstLine="0"/>
            </w:pPr>
            <w:r>
              <w:rPr>
                <w:rStyle w:val="5Constantia6pt0pt"/>
              </w:rPr>
              <w:t>02</w:t>
            </w:r>
          </w:p>
        </w:tc>
        <w:tc>
          <w:tcPr>
            <w:tcW w:w="854"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06" w:lineRule="exact"/>
              <w:ind w:firstLine="0"/>
              <w:jc w:val="both"/>
            </w:pPr>
            <w:r>
              <w:rPr>
                <w:rStyle w:val="575pt"/>
              </w:rPr>
              <w:t>52 4 06 84790</w:t>
            </w:r>
          </w:p>
        </w:tc>
        <w:tc>
          <w:tcPr>
            <w:tcW w:w="566"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150" w:lineRule="exact"/>
              <w:ind w:left="140" w:firstLine="0"/>
            </w:pPr>
            <w:r>
              <w:rPr>
                <w:rStyle w:val="575pt"/>
              </w:rPr>
              <w:t>600</w:t>
            </w:r>
          </w:p>
        </w:tc>
        <w:tc>
          <w:tcPr>
            <w:tcW w:w="1560"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jc w:val="right"/>
            </w:pPr>
            <w:r>
              <w:rPr>
                <w:rStyle w:val="511pt"/>
              </w:rPr>
              <w:t>523 980,00</w:t>
            </w:r>
          </w:p>
        </w:tc>
        <w:tc>
          <w:tcPr>
            <w:tcW w:w="1574"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jc w:val="right"/>
            </w:pPr>
            <w:r>
              <w:rPr>
                <w:rStyle w:val="511pt"/>
              </w:rPr>
              <w:t>523 980,00</w:t>
            </w:r>
          </w:p>
        </w:tc>
        <w:tc>
          <w:tcPr>
            <w:tcW w:w="1411"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120" w:lineRule="exact"/>
              <w:ind w:firstLine="0"/>
              <w:jc w:val="right"/>
            </w:pPr>
            <w:r>
              <w:rPr>
                <w:rStyle w:val="5Constantia6pt0pt"/>
              </w:rPr>
              <w:t>0,00</w:t>
            </w:r>
          </w:p>
        </w:tc>
        <w:tc>
          <w:tcPr>
            <w:tcW w:w="739" w:type="dxa"/>
            <w:tcBorders>
              <w:top w:val="single" w:sz="4" w:space="0" w:color="auto"/>
              <w:left w:val="single" w:sz="4" w:space="0" w:color="auto"/>
              <w:right w:val="single" w:sz="4" w:space="0" w:color="auto"/>
            </w:tcBorders>
            <w:shd w:val="clear" w:color="auto" w:fill="FFFFFF"/>
          </w:tcPr>
          <w:p w:rsidR="00D4672B" w:rsidRDefault="00D4672B" w:rsidP="00D4672B">
            <w:pPr>
              <w:pStyle w:val="52"/>
              <w:shd w:val="clear" w:color="auto" w:fill="auto"/>
              <w:spacing w:before="0" w:line="120" w:lineRule="exact"/>
              <w:ind w:left="260" w:firstLine="0"/>
            </w:pPr>
            <w:r>
              <w:rPr>
                <w:rStyle w:val="5Constantia6pt0pt"/>
              </w:rPr>
              <w:t>0.0</w:t>
            </w:r>
          </w:p>
        </w:tc>
      </w:tr>
      <w:tr w:rsidR="00D4672B" w:rsidTr="00D4672B">
        <w:trPr>
          <w:trHeight w:hRule="exact" w:val="658"/>
        </w:trPr>
        <w:tc>
          <w:tcPr>
            <w:tcW w:w="2722"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40" w:lineRule="exact"/>
              <w:ind w:firstLine="0"/>
            </w:pPr>
            <w:r>
              <w:rPr>
                <w:rStyle w:val="511pt"/>
              </w:rPr>
              <w:t>Субсидии бюджетным учреждениям</w:t>
            </w:r>
          </w:p>
        </w:tc>
        <w:tc>
          <w:tcPr>
            <w:tcW w:w="571"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150" w:lineRule="exact"/>
              <w:ind w:left="160" w:firstLine="0"/>
            </w:pPr>
            <w:r>
              <w:rPr>
                <w:rStyle w:val="575pt"/>
              </w:rPr>
              <w:t>852</w:t>
            </w:r>
          </w:p>
        </w:tc>
        <w:tc>
          <w:tcPr>
            <w:tcW w:w="422"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pPr>
            <w:r>
              <w:rPr>
                <w:rStyle w:val="511pt"/>
              </w:rPr>
              <w:t>07</w:t>
            </w:r>
          </w:p>
        </w:tc>
        <w:tc>
          <w:tcPr>
            <w:tcW w:w="427"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120" w:lineRule="exact"/>
              <w:ind w:firstLine="0"/>
            </w:pPr>
            <w:r>
              <w:rPr>
                <w:rStyle w:val="5Constantia6pt0pt"/>
              </w:rPr>
              <w:t>02</w:t>
            </w:r>
          </w:p>
        </w:tc>
        <w:tc>
          <w:tcPr>
            <w:tcW w:w="854"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11" w:lineRule="exact"/>
              <w:ind w:firstLine="0"/>
              <w:jc w:val="both"/>
            </w:pPr>
            <w:r>
              <w:rPr>
                <w:rStyle w:val="575pt"/>
              </w:rPr>
              <w:t>52 4 06 84790</w:t>
            </w:r>
          </w:p>
        </w:tc>
        <w:tc>
          <w:tcPr>
            <w:tcW w:w="566"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150" w:lineRule="exact"/>
              <w:ind w:left="140" w:firstLine="0"/>
            </w:pPr>
            <w:r>
              <w:rPr>
                <w:rStyle w:val="575pt"/>
              </w:rPr>
              <w:t>610</w:t>
            </w:r>
          </w:p>
        </w:tc>
        <w:tc>
          <w:tcPr>
            <w:tcW w:w="1560"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jc w:val="right"/>
            </w:pPr>
            <w:r>
              <w:rPr>
                <w:rStyle w:val="511pt"/>
              </w:rPr>
              <w:t>523 980,00</w:t>
            </w:r>
          </w:p>
        </w:tc>
        <w:tc>
          <w:tcPr>
            <w:tcW w:w="1574"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jc w:val="right"/>
            </w:pPr>
            <w:r>
              <w:rPr>
                <w:rStyle w:val="511pt"/>
              </w:rPr>
              <w:t>523 980,00</w:t>
            </w:r>
          </w:p>
        </w:tc>
        <w:tc>
          <w:tcPr>
            <w:tcW w:w="1411" w:type="dxa"/>
            <w:tcBorders>
              <w:top w:val="single" w:sz="4" w:space="0" w:color="auto"/>
              <w:left w:val="single" w:sz="4" w:space="0" w:color="auto"/>
            </w:tcBorders>
            <w:shd w:val="clear" w:color="auto" w:fill="FFFFFF"/>
          </w:tcPr>
          <w:p w:rsidR="00D4672B" w:rsidRDefault="00D4672B" w:rsidP="00D4672B">
            <w:pPr>
              <w:rPr>
                <w:sz w:val="10"/>
                <w:szCs w:val="10"/>
              </w:rPr>
            </w:pPr>
          </w:p>
        </w:tc>
        <w:tc>
          <w:tcPr>
            <w:tcW w:w="739" w:type="dxa"/>
            <w:tcBorders>
              <w:top w:val="single" w:sz="4" w:space="0" w:color="auto"/>
              <w:left w:val="single" w:sz="4" w:space="0" w:color="auto"/>
              <w:right w:val="single" w:sz="4" w:space="0" w:color="auto"/>
            </w:tcBorders>
            <w:shd w:val="clear" w:color="auto" w:fill="FFFFFF"/>
          </w:tcPr>
          <w:p w:rsidR="00D4672B" w:rsidRDefault="00D4672B" w:rsidP="00D4672B">
            <w:pPr>
              <w:pStyle w:val="52"/>
              <w:shd w:val="clear" w:color="auto" w:fill="auto"/>
              <w:spacing w:before="0" w:line="120" w:lineRule="exact"/>
              <w:ind w:left="260" w:firstLine="0"/>
            </w:pPr>
            <w:r>
              <w:rPr>
                <w:rStyle w:val="5Constantia6pt0pt"/>
              </w:rPr>
              <w:t>0,0</w:t>
            </w:r>
          </w:p>
        </w:tc>
      </w:tr>
      <w:tr w:rsidR="00D4672B" w:rsidTr="00D4672B">
        <w:trPr>
          <w:trHeight w:hRule="exact" w:val="653"/>
        </w:trPr>
        <w:tc>
          <w:tcPr>
            <w:tcW w:w="2722"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40" w:lineRule="exact"/>
              <w:ind w:firstLine="0"/>
            </w:pPr>
            <w:r>
              <w:rPr>
                <w:rStyle w:val="511pt"/>
              </w:rPr>
              <w:t>Дополнительное образование детей</w:t>
            </w:r>
          </w:p>
        </w:tc>
        <w:tc>
          <w:tcPr>
            <w:tcW w:w="571"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150" w:lineRule="exact"/>
              <w:ind w:left="160" w:firstLine="0"/>
            </w:pPr>
            <w:r>
              <w:rPr>
                <w:rStyle w:val="575pt"/>
              </w:rPr>
              <w:t>852</w:t>
            </w:r>
          </w:p>
        </w:tc>
        <w:tc>
          <w:tcPr>
            <w:tcW w:w="422"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pPr>
            <w:r>
              <w:rPr>
                <w:rStyle w:val="511pt"/>
              </w:rPr>
              <w:t>07</w:t>
            </w:r>
          </w:p>
        </w:tc>
        <w:tc>
          <w:tcPr>
            <w:tcW w:w="427"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pPr>
            <w:r>
              <w:rPr>
                <w:rStyle w:val="511pt"/>
              </w:rPr>
              <w:t>03</w:t>
            </w:r>
          </w:p>
        </w:tc>
        <w:tc>
          <w:tcPr>
            <w:tcW w:w="854" w:type="dxa"/>
            <w:tcBorders>
              <w:top w:val="single" w:sz="4" w:space="0" w:color="auto"/>
              <w:left w:val="single" w:sz="4" w:space="0" w:color="auto"/>
            </w:tcBorders>
            <w:shd w:val="clear" w:color="auto" w:fill="FFFFFF"/>
          </w:tcPr>
          <w:p w:rsidR="00D4672B" w:rsidRDefault="00D4672B" w:rsidP="00D4672B">
            <w:pPr>
              <w:rPr>
                <w:sz w:val="10"/>
                <w:szCs w:val="10"/>
              </w:rPr>
            </w:pPr>
          </w:p>
        </w:tc>
        <w:tc>
          <w:tcPr>
            <w:tcW w:w="566" w:type="dxa"/>
            <w:tcBorders>
              <w:top w:val="single" w:sz="4" w:space="0" w:color="auto"/>
              <w:left w:val="single" w:sz="4" w:space="0" w:color="auto"/>
            </w:tcBorders>
            <w:shd w:val="clear" w:color="auto" w:fill="FFFFFF"/>
          </w:tcPr>
          <w:p w:rsidR="00D4672B" w:rsidRDefault="00D4672B" w:rsidP="00D4672B">
            <w:pPr>
              <w:rPr>
                <w:sz w:val="10"/>
                <w:szCs w:val="10"/>
              </w:rPr>
            </w:pPr>
          </w:p>
        </w:tc>
        <w:tc>
          <w:tcPr>
            <w:tcW w:w="1560"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jc w:val="right"/>
            </w:pPr>
            <w:r>
              <w:rPr>
                <w:rStyle w:val="5Constantia6pt0pt"/>
              </w:rPr>
              <w:t>8</w:t>
            </w:r>
            <w:r>
              <w:rPr>
                <w:rStyle w:val="511pt"/>
              </w:rPr>
              <w:t xml:space="preserve"> 950 471,00</w:t>
            </w:r>
          </w:p>
        </w:tc>
        <w:tc>
          <w:tcPr>
            <w:tcW w:w="1574"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jc w:val="right"/>
            </w:pPr>
            <w:r>
              <w:rPr>
                <w:rStyle w:val="511pt"/>
              </w:rPr>
              <w:t>7 933 048,12</w:t>
            </w:r>
          </w:p>
        </w:tc>
        <w:tc>
          <w:tcPr>
            <w:tcW w:w="1411"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jc w:val="right"/>
            </w:pPr>
            <w:r>
              <w:rPr>
                <w:rStyle w:val="511pt"/>
              </w:rPr>
              <w:t>1 581 207,11</w:t>
            </w:r>
          </w:p>
        </w:tc>
        <w:tc>
          <w:tcPr>
            <w:tcW w:w="739" w:type="dxa"/>
            <w:tcBorders>
              <w:top w:val="single" w:sz="4" w:space="0" w:color="auto"/>
              <w:left w:val="single" w:sz="4" w:space="0" w:color="auto"/>
              <w:right w:val="single" w:sz="4" w:space="0" w:color="auto"/>
            </w:tcBorders>
            <w:shd w:val="clear" w:color="auto" w:fill="FFFFFF"/>
          </w:tcPr>
          <w:p w:rsidR="00D4672B" w:rsidRDefault="00D4672B" w:rsidP="00D4672B">
            <w:pPr>
              <w:pStyle w:val="52"/>
              <w:shd w:val="clear" w:color="auto" w:fill="auto"/>
              <w:spacing w:before="0" w:line="220" w:lineRule="exact"/>
              <w:ind w:firstLine="0"/>
              <w:jc w:val="both"/>
            </w:pPr>
            <w:r>
              <w:rPr>
                <w:rStyle w:val="511pt"/>
              </w:rPr>
              <w:t xml:space="preserve">  19,9</w:t>
            </w:r>
          </w:p>
        </w:tc>
      </w:tr>
      <w:tr w:rsidR="00D4672B" w:rsidTr="00D4672B">
        <w:trPr>
          <w:trHeight w:hRule="exact" w:val="739"/>
        </w:trPr>
        <w:tc>
          <w:tcPr>
            <w:tcW w:w="2722" w:type="dxa"/>
            <w:tcBorders>
              <w:top w:val="single" w:sz="4" w:space="0" w:color="auto"/>
              <w:left w:val="single" w:sz="4" w:space="0" w:color="auto"/>
            </w:tcBorders>
            <w:shd w:val="clear" w:color="auto" w:fill="FFFFFF"/>
            <w:vAlign w:val="bottom"/>
          </w:tcPr>
          <w:p w:rsidR="00D4672B" w:rsidRDefault="00D4672B" w:rsidP="00D4672B">
            <w:pPr>
              <w:pStyle w:val="52"/>
              <w:shd w:val="clear" w:color="auto" w:fill="auto"/>
              <w:spacing w:before="0" w:line="240" w:lineRule="exact"/>
              <w:ind w:firstLine="0"/>
            </w:pPr>
            <w:r>
              <w:rPr>
                <w:rStyle w:val="511pt"/>
              </w:rPr>
              <w:t>Организации</w:t>
            </w:r>
          </w:p>
          <w:p w:rsidR="00D4672B" w:rsidRDefault="00D4672B" w:rsidP="00D4672B">
            <w:pPr>
              <w:pStyle w:val="52"/>
              <w:shd w:val="clear" w:color="auto" w:fill="auto"/>
              <w:spacing w:before="0" w:line="240" w:lineRule="exact"/>
              <w:ind w:firstLine="0"/>
            </w:pPr>
            <w:r>
              <w:rPr>
                <w:rStyle w:val="511pt"/>
              </w:rPr>
              <w:t>дополнительного</w:t>
            </w:r>
          </w:p>
          <w:p w:rsidR="00D4672B" w:rsidRDefault="00D4672B" w:rsidP="00D4672B">
            <w:pPr>
              <w:pStyle w:val="52"/>
              <w:shd w:val="clear" w:color="auto" w:fill="auto"/>
              <w:spacing w:before="0" w:line="240" w:lineRule="exact"/>
              <w:ind w:firstLine="0"/>
            </w:pPr>
            <w:r>
              <w:rPr>
                <w:rStyle w:val="511pt"/>
              </w:rPr>
              <w:t>образования</w:t>
            </w:r>
          </w:p>
        </w:tc>
        <w:tc>
          <w:tcPr>
            <w:tcW w:w="571"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150" w:lineRule="exact"/>
              <w:ind w:left="160" w:firstLine="0"/>
            </w:pPr>
            <w:r>
              <w:rPr>
                <w:rStyle w:val="575pt"/>
              </w:rPr>
              <w:t>852</w:t>
            </w:r>
          </w:p>
        </w:tc>
        <w:tc>
          <w:tcPr>
            <w:tcW w:w="422"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pPr>
            <w:r>
              <w:rPr>
                <w:rStyle w:val="511pt"/>
              </w:rPr>
              <w:t>07</w:t>
            </w:r>
          </w:p>
        </w:tc>
        <w:tc>
          <w:tcPr>
            <w:tcW w:w="427"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pPr>
            <w:r>
              <w:rPr>
                <w:rStyle w:val="511pt"/>
              </w:rPr>
              <w:t>03</w:t>
            </w:r>
          </w:p>
        </w:tc>
        <w:tc>
          <w:tcPr>
            <w:tcW w:w="854"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11" w:lineRule="exact"/>
              <w:ind w:firstLine="0"/>
              <w:jc w:val="both"/>
            </w:pPr>
            <w:r>
              <w:rPr>
                <w:rStyle w:val="575pt"/>
              </w:rPr>
              <w:t>52 4 02 80320</w:t>
            </w:r>
          </w:p>
        </w:tc>
        <w:tc>
          <w:tcPr>
            <w:tcW w:w="566" w:type="dxa"/>
            <w:tcBorders>
              <w:top w:val="single" w:sz="4" w:space="0" w:color="auto"/>
              <w:left w:val="single" w:sz="4" w:space="0" w:color="auto"/>
            </w:tcBorders>
            <w:shd w:val="clear" w:color="auto" w:fill="FFFFFF"/>
          </w:tcPr>
          <w:p w:rsidR="00D4672B" w:rsidRDefault="00D4672B" w:rsidP="00D4672B">
            <w:pPr>
              <w:rPr>
                <w:sz w:val="10"/>
                <w:szCs w:val="10"/>
              </w:rPr>
            </w:pPr>
          </w:p>
        </w:tc>
        <w:tc>
          <w:tcPr>
            <w:tcW w:w="1560"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jc w:val="right"/>
            </w:pPr>
            <w:r>
              <w:rPr>
                <w:rStyle w:val="511pt"/>
              </w:rPr>
              <w:t>7 012 900,00</w:t>
            </w:r>
          </w:p>
        </w:tc>
        <w:tc>
          <w:tcPr>
            <w:tcW w:w="1574"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jc w:val="right"/>
            </w:pPr>
            <w:r>
              <w:rPr>
                <w:rStyle w:val="511pt"/>
              </w:rPr>
              <w:t>7 012 900,00</w:t>
            </w:r>
          </w:p>
        </w:tc>
        <w:tc>
          <w:tcPr>
            <w:tcW w:w="1411"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jc w:val="right"/>
            </w:pPr>
            <w:r>
              <w:rPr>
                <w:rStyle w:val="511pt"/>
              </w:rPr>
              <w:t>1 548 707,11</w:t>
            </w:r>
          </w:p>
        </w:tc>
        <w:tc>
          <w:tcPr>
            <w:tcW w:w="739" w:type="dxa"/>
            <w:tcBorders>
              <w:top w:val="single" w:sz="4" w:space="0" w:color="auto"/>
              <w:left w:val="single" w:sz="4" w:space="0" w:color="auto"/>
              <w:right w:val="single" w:sz="4" w:space="0" w:color="auto"/>
            </w:tcBorders>
            <w:shd w:val="clear" w:color="auto" w:fill="FFFFFF"/>
          </w:tcPr>
          <w:p w:rsidR="00D4672B" w:rsidRDefault="00D4672B" w:rsidP="00D4672B">
            <w:pPr>
              <w:pStyle w:val="52"/>
              <w:shd w:val="clear" w:color="auto" w:fill="auto"/>
              <w:spacing w:before="0" w:line="120" w:lineRule="exact"/>
              <w:ind w:firstLine="0"/>
              <w:jc w:val="both"/>
            </w:pPr>
            <w:r>
              <w:rPr>
                <w:rStyle w:val="5Constantia6pt0pt"/>
              </w:rPr>
              <w:t xml:space="preserve">    22,1</w:t>
            </w:r>
          </w:p>
        </w:tc>
      </w:tr>
      <w:tr w:rsidR="00D4672B" w:rsidTr="00D4672B">
        <w:trPr>
          <w:trHeight w:hRule="exact" w:val="1224"/>
        </w:trPr>
        <w:tc>
          <w:tcPr>
            <w:tcW w:w="2722" w:type="dxa"/>
            <w:tcBorders>
              <w:top w:val="single" w:sz="4" w:space="0" w:color="auto"/>
              <w:left w:val="single" w:sz="4" w:space="0" w:color="auto"/>
              <w:bottom w:val="single" w:sz="4" w:space="0" w:color="auto"/>
            </w:tcBorders>
            <w:shd w:val="clear" w:color="auto" w:fill="FFFFFF"/>
            <w:vAlign w:val="bottom"/>
          </w:tcPr>
          <w:p w:rsidR="00D4672B" w:rsidRDefault="00D4672B" w:rsidP="00D4672B">
            <w:pPr>
              <w:pStyle w:val="52"/>
              <w:shd w:val="clear" w:color="auto" w:fill="auto"/>
              <w:spacing w:before="0" w:line="240" w:lineRule="exact"/>
              <w:ind w:firstLine="0"/>
            </w:pPr>
            <w:r>
              <w:rPr>
                <w:rStyle w:val="511pt"/>
              </w:rPr>
              <w:lastRenderedPageBreak/>
              <w:t>Предоставление субсидий бюджетным, автономным учреждениям и иным некоммерческим организациям</w:t>
            </w:r>
          </w:p>
        </w:tc>
        <w:tc>
          <w:tcPr>
            <w:tcW w:w="571" w:type="dxa"/>
            <w:tcBorders>
              <w:top w:val="single" w:sz="4" w:space="0" w:color="auto"/>
              <w:left w:val="single" w:sz="4" w:space="0" w:color="auto"/>
              <w:bottom w:val="single" w:sz="4" w:space="0" w:color="auto"/>
            </w:tcBorders>
            <w:shd w:val="clear" w:color="auto" w:fill="FFFFFF"/>
          </w:tcPr>
          <w:p w:rsidR="00D4672B" w:rsidRDefault="00D4672B" w:rsidP="00D4672B">
            <w:pPr>
              <w:pStyle w:val="52"/>
              <w:shd w:val="clear" w:color="auto" w:fill="auto"/>
              <w:spacing w:before="0" w:line="150" w:lineRule="exact"/>
              <w:ind w:left="160" w:firstLine="0"/>
            </w:pPr>
            <w:r>
              <w:rPr>
                <w:rStyle w:val="575pt"/>
              </w:rPr>
              <w:t>852</w:t>
            </w:r>
          </w:p>
        </w:tc>
        <w:tc>
          <w:tcPr>
            <w:tcW w:w="422" w:type="dxa"/>
            <w:tcBorders>
              <w:top w:val="single" w:sz="4" w:space="0" w:color="auto"/>
              <w:left w:val="single" w:sz="4" w:space="0" w:color="auto"/>
              <w:bottom w:val="single" w:sz="4" w:space="0" w:color="auto"/>
            </w:tcBorders>
            <w:shd w:val="clear" w:color="auto" w:fill="FFFFFF"/>
          </w:tcPr>
          <w:p w:rsidR="00D4672B" w:rsidRDefault="00D4672B" w:rsidP="00D4672B">
            <w:pPr>
              <w:pStyle w:val="52"/>
              <w:shd w:val="clear" w:color="auto" w:fill="auto"/>
              <w:spacing w:before="0" w:line="220" w:lineRule="exact"/>
              <w:ind w:firstLine="0"/>
            </w:pPr>
            <w:r>
              <w:rPr>
                <w:rStyle w:val="511pt"/>
              </w:rPr>
              <w:t>07</w:t>
            </w:r>
          </w:p>
        </w:tc>
        <w:tc>
          <w:tcPr>
            <w:tcW w:w="427" w:type="dxa"/>
            <w:tcBorders>
              <w:top w:val="single" w:sz="4" w:space="0" w:color="auto"/>
              <w:left w:val="single" w:sz="4" w:space="0" w:color="auto"/>
              <w:bottom w:val="single" w:sz="4" w:space="0" w:color="auto"/>
            </w:tcBorders>
            <w:shd w:val="clear" w:color="auto" w:fill="FFFFFF"/>
          </w:tcPr>
          <w:p w:rsidR="00D4672B" w:rsidRDefault="00D4672B" w:rsidP="00D4672B">
            <w:pPr>
              <w:pStyle w:val="52"/>
              <w:shd w:val="clear" w:color="auto" w:fill="auto"/>
              <w:spacing w:before="0" w:line="220" w:lineRule="exact"/>
              <w:ind w:firstLine="0"/>
            </w:pPr>
            <w:r>
              <w:rPr>
                <w:rStyle w:val="511pt"/>
              </w:rPr>
              <w:t>03</w:t>
            </w:r>
          </w:p>
        </w:tc>
        <w:tc>
          <w:tcPr>
            <w:tcW w:w="854" w:type="dxa"/>
            <w:tcBorders>
              <w:top w:val="single" w:sz="4" w:space="0" w:color="auto"/>
              <w:left w:val="single" w:sz="4" w:space="0" w:color="auto"/>
              <w:bottom w:val="single" w:sz="4" w:space="0" w:color="auto"/>
            </w:tcBorders>
            <w:shd w:val="clear" w:color="auto" w:fill="FFFFFF"/>
          </w:tcPr>
          <w:p w:rsidR="00D4672B" w:rsidRDefault="00D4672B" w:rsidP="00D4672B">
            <w:pPr>
              <w:pStyle w:val="52"/>
              <w:shd w:val="clear" w:color="auto" w:fill="auto"/>
              <w:spacing w:before="0" w:line="206" w:lineRule="exact"/>
              <w:ind w:firstLine="0"/>
              <w:jc w:val="both"/>
            </w:pPr>
            <w:r>
              <w:rPr>
                <w:rStyle w:val="575pt"/>
              </w:rPr>
              <w:t>52 4 02 80320</w:t>
            </w:r>
          </w:p>
        </w:tc>
        <w:tc>
          <w:tcPr>
            <w:tcW w:w="566" w:type="dxa"/>
            <w:tcBorders>
              <w:top w:val="single" w:sz="4" w:space="0" w:color="auto"/>
              <w:left w:val="single" w:sz="4" w:space="0" w:color="auto"/>
              <w:bottom w:val="single" w:sz="4" w:space="0" w:color="auto"/>
            </w:tcBorders>
            <w:shd w:val="clear" w:color="auto" w:fill="FFFFFF"/>
          </w:tcPr>
          <w:p w:rsidR="00D4672B" w:rsidRDefault="00D4672B" w:rsidP="00D4672B">
            <w:pPr>
              <w:pStyle w:val="52"/>
              <w:shd w:val="clear" w:color="auto" w:fill="auto"/>
              <w:spacing w:before="0" w:line="150" w:lineRule="exact"/>
              <w:ind w:left="140" w:firstLine="0"/>
            </w:pPr>
            <w:r>
              <w:rPr>
                <w:rStyle w:val="575pt"/>
              </w:rPr>
              <w:t>600</w:t>
            </w:r>
          </w:p>
        </w:tc>
        <w:tc>
          <w:tcPr>
            <w:tcW w:w="1560" w:type="dxa"/>
            <w:tcBorders>
              <w:top w:val="single" w:sz="4" w:space="0" w:color="auto"/>
              <w:left w:val="single" w:sz="4" w:space="0" w:color="auto"/>
              <w:bottom w:val="single" w:sz="4" w:space="0" w:color="auto"/>
            </w:tcBorders>
            <w:shd w:val="clear" w:color="auto" w:fill="FFFFFF"/>
          </w:tcPr>
          <w:p w:rsidR="00D4672B" w:rsidRDefault="00D4672B" w:rsidP="00D4672B">
            <w:pPr>
              <w:pStyle w:val="52"/>
              <w:shd w:val="clear" w:color="auto" w:fill="auto"/>
              <w:spacing w:before="0" w:line="220" w:lineRule="exact"/>
              <w:ind w:firstLine="0"/>
              <w:jc w:val="right"/>
            </w:pPr>
            <w:r>
              <w:rPr>
                <w:rStyle w:val="511pt"/>
              </w:rPr>
              <w:t>7 012 900,00</w:t>
            </w:r>
          </w:p>
        </w:tc>
        <w:tc>
          <w:tcPr>
            <w:tcW w:w="1574" w:type="dxa"/>
            <w:tcBorders>
              <w:top w:val="single" w:sz="4" w:space="0" w:color="auto"/>
              <w:left w:val="single" w:sz="4" w:space="0" w:color="auto"/>
              <w:bottom w:val="single" w:sz="4" w:space="0" w:color="auto"/>
            </w:tcBorders>
            <w:shd w:val="clear" w:color="auto" w:fill="FFFFFF"/>
          </w:tcPr>
          <w:p w:rsidR="00D4672B" w:rsidRDefault="00D4672B" w:rsidP="00D4672B">
            <w:pPr>
              <w:pStyle w:val="52"/>
              <w:shd w:val="clear" w:color="auto" w:fill="auto"/>
              <w:spacing w:before="0" w:line="220" w:lineRule="exact"/>
              <w:ind w:firstLine="0"/>
              <w:jc w:val="right"/>
            </w:pPr>
            <w:r>
              <w:rPr>
                <w:rStyle w:val="511pt"/>
              </w:rPr>
              <w:t>'МИ 2 900,00</w:t>
            </w:r>
          </w:p>
        </w:tc>
        <w:tc>
          <w:tcPr>
            <w:tcW w:w="1411" w:type="dxa"/>
            <w:tcBorders>
              <w:top w:val="single" w:sz="4" w:space="0" w:color="auto"/>
              <w:left w:val="single" w:sz="4" w:space="0" w:color="auto"/>
              <w:bottom w:val="single" w:sz="4" w:space="0" w:color="auto"/>
            </w:tcBorders>
            <w:shd w:val="clear" w:color="auto" w:fill="FFFFFF"/>
          </w:tcPr>
          <w:p w:rsidR="00D4672B" w:rsidRDefault="00D4672B" w:rsidP="00D4672B">
            <w:pPr>
              <w:pStyle w:val="52"/>
              <w:shd w:val="clear" w:color="auto" w:fill="auto"/>
              <w:spacing w:before="0" w:line="220" w:lineRule="exact"/>
              <w:ind w:firstLine="0"/>
              <w:jc w:val="right"/>
            </w:pPr>
            <w:r>
              <w:rPr>
                <w:rStyle w:val="511pt"/>
              </w:rPr>
              <w:t>1 $48 707,11</w:t>
            </w:r>
          </w:p>
        </w:tc>
        <w:tc>
          <w:tcPr>
            <w:tcW w:w="739" w:type="dxa"/>
            <w:tcBorders>
              <w:top w:val="single" w:sz="4" w:space="0" w:color="auto"/>
              <w:left w:val="single" w:sz="4" w:space="0" w:color="auto"/>
              <w:bottom w:val="single" w:sz="4" w:space="0" w:color="auto"/>
              <w:right w:val="single" w:sz="4" w:space="0" w:color="auto"/>
            </w:tcBorders>
            <w:shd w:val="clear" w:color="auto" w:fill="FFFFFF"/>
          </w:tcPr>
          <w:p w:rsidR="00D4672B" w:rsidRDefault="00D4672B" w:rsidP="00D4672B">
            <w:pPr>
              <w:pStyle w:val="52"/>
              <w:shd w:val="clear" w:color="auto" w:fill="auto"/>
              <w:spacing w:before="0" w:line="120" w:lineRule="exact"/>
              <w:ind w:firstLine="0"/>
              <w:jc w:val="both"/>
            </w:pPr>
            <w:r>
              <w:rPr>
                <w:rStyle w:val="5Constantia6pt0pt"/>
              </w:rPr>
              <w:t xml:space="preserve">   22,1</w:t>
            </w:r>
          </w:p>
        </w:tc>
      </w:tr>
    </w:tbl>
    <w:p w:rsidR="00D4672B" w:rsidRDefault="00D4672B" w:rsidP="000F6074">
      <w:pPr>
        <w:widowControl/>
        <w:spacing w:after="200" w:line="276" w:lineRule="auto"/>
        <w:rPr>
          <w:rFonts w:ascii="Times New Roman" w:hAnsi="Times New Roman" w:cs="Times New Roman"/>
          <w:sz w:val="28"/>
          <w:szCs w:val="28"/>
        </w:rPr>
      </w:pPr>
    </w:p>
    <w:p w:rsidR="00D4672B" w:rsidRDefault="00D4672B">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tbl>
      <w:tblPr>
        <w:tblpPr w:leftFromText="180" w:rightFromText="180" w:vertAnchor="page" w:horzAnchor="margin" w:tblpXSpec="center" w:tblpY="1611"/>
        <w:tblW w:w="10852" w:type="dxa"/>
        <w:tblLayout w:type="fixed"/>
        <w:tblCellMar>
          <w:left w:w="10" w:type="dxa"/>
          <w:right w:w="10" w:type="dxa"/>
        </w:tblCellMar>
        <w:tblLook w:val="04A0"/>
      </w:tblPr>
      <w:tblGrid>
        <w:gridCol w:w="2726"/>
        <w:gridCol w:w="571"/>
        <w:gridCol w:w="432"/>
        <w:gridCol w:w="422"/>
        <w:gridCol w:w="859"/>
        <w:gridCol w:w="566"/>
        <w:gridCol w:w="1565"/>
        <w:gridCol w:w="1570"/>
        <w:gridCol w:w="1416"/>
        <w:gridCol w:w="725"/>
      </w:tblGrid>
      <w:tr w:rsidR="00D4672B" w:rsidTr="00D4672B">
        <w:trPr>
          <w:trHeight w:hRule="exact" w:val="1474"/>
        </w:trPr>
        <w:tc>
          <w:tcPr>
            <w:tcW w:w="2726"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pPr>
            <w:r>
              <w:rPr>
                <w:rStyle w:val="511pt"/>
              </w:rPr>
              <w:lastRenderedPageBreak/>
              <w:t>Наименование</w:t>
            </w:r>
          </w:p>
        </w:tc>
        <w:tc>
          <w:tcPr>
            <w:tcW w:w="571"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left="160" w:firstLine="0"/>
            </w:pPr>
            <w:r>
              <w:rPr>
                <w:rStyle w:val="511pt"/>
              </w:rPr>
              <w:t>Гл</w:t>
            </w:r>
          </w:p>
        </w:tc>
        <w:tc>
          <w:tcPr>
            <w:tcW w:w="432"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pPr>
            <w:proofErr w:type="spellStart"/>
            <w:r>
              <w:rPr>
                <w:rStyle w:val="511pt"/>
              </w:rPr>
              <w:t>Рз</w:t>
            </w:r>
            <w:proofErr w:type="spellEnd"/>
          </w:p>
        </w:tc>
        <w:tc>
          <w:tcPr>
            <w:tcW w:w="422"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after="120" w:line="220" w:lineRule="exact"/>
              <w:ind w:firstLine="0"/>
            </w:pPr>
            <w:proofErr w:type="gramStart"/>
            <w:r>
              <w:rPr>
                <w:rStyle w:val="511pt"/>
              </w:rPr>
              <w:t>П</w:t>
            </w:r>
            <w:proofErr w:type="gramEnd"/>
          </w:p>
          <w:p w:rsidR="00D4672B" w:rsidRDefault="00D4672B" w:rsidP="00D4672B">
            <w:pPr>
              <w:pStyle w:val="52"/>
              <w:shd w:val="clear" w:color="auto" w:fill="auto"/>
              <w:spacing w:before="120" w:line="220" w:lineRule="exact"/>
              <w:ind w:firstLine="0"/>
            </w:pPr>
            <w:proofErr w:type="gramStart"/>
            <w:r>
              <w:rPr>
                <w:rStyle w:val="511pt"/>
              </w:rPr>
              <w:t>Р</w:t>
            </w:r>
            <w:proofErr w:type="gramEnd"/>
          </w:p>
        </w:tc>
        <w:tc>
          <w:tcPr>
            <w:tcW w:w="859"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jc w:val="both"/>
            </w:pPr>
            <w:r>
              <w:rPr>
                <w:rStyle w:val="511pt"/>
              </w:rPr>
              <w:t>ЦСР</w:t>
            </w:r>
          </w:p>
        </w:tc>
        <w:tc>
          <w:tcPr>
            <w:tcW w:w="566"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left="160" w:firstLine="0"/>
            </w:pPr>
            <w:r>
              <w:rPr>
                <w:rStyle w:val="511pt"/>
              </w:rPr>
              <w:t>ВР</w:t>
            </w:r>
          </w:p>
        </w:tc>
        <w:tc>
          <w:tcPr>
            <w:tcW w:w="1565"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40" w:lineRule="exact"/>
              <w:ind w:left="260" w:firstLine="0"/>
            </w:pPr>
            <w:r>
              <w:rPr>
                <w:rStyle w:val="511pt"/>
              </w:rPr>
              <w:t xml:space="preserve">Утверждено на </w:t>
            </w:r>
            <w:r>
              <w:rPr>
                <w:rStyle w:val="5Constantia6pt0pt"/>
              </w:rPr>
              <w:t>2022</w:t>
            </w:r>
            <w:r>
              <w:rPr>
                <w:rStyle w:val="511pt"/>
              </w:rPr>
              <w:t xml:space="preserve"> год</w:t>
            </w:r>
          </w:p>
        </w:tc>
        <w:tc>
          <w:tcPr>
            <w:tcW w:w="1570"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40" w:lineRule="exact"/>
              <w:ind w:firstLine="0"/>
              <w:jc w:val="center"/>
            </w:pPr>
            <w:r>
              <w:rPr>
                <w:rStyle w:val="511pt"/>
              </w:rPr>
              <w:t xml:space="preserve">Уточненная бюджетная роспись на </w:t>
            </w:r>
            <w:r>
              <w:rPr>
                <w:rStyle w:val="5Constantia6pt0pt"/>
              </w:rPr>
              <w:t>2022</w:t>
            </w:r>
            <w:r>
              <w:rPr>
                <w:rStyle w:val="511pt"/>
              </w:rPr>
              <w:t xml:space="preserve"> год</w:t>
            </w:r>
          </w:p>
        </w:tc>
        <w:tc>
          <w:tcPr>
            <w:tcW w:w="1416"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40" w:lineRule="exact"/>
              <w:ind w:firstLine="0"/>
              <w:jc w:val="center"/>
            </w:pPr>
            <w:r>
              <w:rPr>
                <w:rStyle w:val="511pt"/>
              </w:rPr>
              <w:t xml:space="preserve">Кассовое исполнение за </w:t>
            </w:r>
            <w:r>
              <w:rPr>
                <w:rStyle w:val="5Constantia6pt0pt"/>
              </w:rPr>
              <w:t>1</w:t>
            </w:r>
            <w:r>
              <w:rPr>
                <w:rStyle w:val="511pt"/>
              </w:rPr>
              <w:t xml:space="preserve"> квартал </w:t>
            </w:r>
            <w:r>
              <w:rPr>
                <w:rStyle w:val="5Constantia6pt0pt"/>
              </w:rPr>
              <w:t>2022</w:t>
            </w:r>
            <w:r>
              <w:rPr>
                <w:rStyle w:val="511pt"/>
              </w:rPr>
              <w:t xml:space="preserve"> года</w:t>
            </w:r>
          </w:p>
        </w:tc>
        <w:tc>
          <w:tcPr>
            <w:tcW w:w="725" w:type="dxa"/>
            <w:tcBorders>
              <w:top w:val="single" w:sz="4" w:space="0" w:color="auto"/>
              <w:left w:val="single" w:sz="4" w:space="0" w:color="auto"/>
              <w:right w:val="single" w:sz="4" w:space="0" w:color="auto"/>
            </w:tcBorders>
            <w:shd w:val="clear" w:color="auto" w:fill="FFFFFF"/>
            <w:vAlign w:val="bottom"/>
          </w:tcPr>
          <w:p w:rsidR="00D4672B" w:rsidRDefault="00D4672B" w:rsidP="00D4672B">
            <w:pPr>
              <w:pStyle w:val="52"/>
              <w:shd w:val="clear" w:color="auto" w:fill="auto"/>
              <w:spacing w:before="0" w:after="60" w:line="150" w:lineRule="exact"/>
              <w:ind w:firstLine="0"/>
              <w:jc w:val="both"/>
            </w:pPr>
            <w:r>
              <w:rPr>
                <w:rStyle w:val="575pt"/>
              </w:rPr>
              <w:t>Г1роце</w:t>
            </w:r>
          </w:p>
          <w:p w:rsidR="00D4672B" w:rsidRDefault="00D4672B" w:rsidP="00D4672B">
            <w:pPr>
              <w:pStyle w:val="52"/>
              <w:shd w:val="clear" w:color="auto" w:fill="auto"/>
              <w:spacing w:after="60" w:line="150" w:lineRule="exact"/>
              <w:ind w:firstLine="0"/>
              <w:jc w:val="center"/>
            </w:pPr>
            <w:proofErr w:type="spellStart"/>
            <w:r>
              <w:rPr>
                <w:rStyle w:val="575pt"/>
              </w:rPr>
              <w:t>нт</w:t>
            </w:r>
            <w:proofErr w:type="spellEnd"/>
          </w:p>
          <w:p w:rsidR="00D4672B" w:rsidRDefault="00D4672B" w:rsidP="00D4672B">
            <w:pPr>
              <w:pStyle w:val="52"/>
              <w:shd w:val="clear" w:color="auto" w:fill="auto"/>
              <w:spacing w:line="230" w:lineRule="exact"/>
              <w:ind w:firstLine="0"/>
              <w:jc w:val="both"/>
            </w:pPr>
            <w:proofErr w:type="spellStart"/>
            <w:r>
              <w:rPr>
                <w:rStyle w:val="575pt"/>
              </w:rPr>
              <w:t>испол</w:t>
            </w:r>
            <w:proofErr w:type="spellEnd"/>
            <w:r>
              <w:rPr>
                <w:rStyle w:val="575pt"/>
              </w:rPr>
              <w:t xml:space="preserve"> нения</w:t>
            </w:r>
            <w:proofErr w:type="gramStart"/>
            <w:r>
              <w:rPr>
                <w:rStyle w:val="575pt"/>
              </w:rPr>
              <w:t xml:space="preserve"> </w:t>
            </w:r>
            <w:r>
              <w:rPr>
                <w:rStyle w:val="511pt"/>
              </w:rPr>
              <w:t>!</w:t>
            </w:r>
            <w:proofErr w:type="gramEnd"/>
            <w:r>
              <w:rPr>
                <w:rStyle w:val="511pt"/>
              </w:rPr>
              <w:t xml:space="preserve"> </w:t>
            </w:r>
            <w:r>
              <w:rPr>
                <w:rStyle w:val="511pt"/>
                <w:vertAlign w:val="superscript"/>
              </w:rPr>
              <w:t>К</w:t>
            </w:r>
          </w:p>
          <w:p w:rsidR="00D4672B" w:rsidRDefault="00D4672B" w:rsidP="00D4672B">
            <w:pPr>
              <w:pStyle w:val="52"/>
              <w:shd w:val="clear" w:color="auto" w:fill="auto"/>
              <w:spacing w:before="0" w:after="60" w:line="150" w:lineRule="exact"/>
              <w:ind w:firstLine="0"/>
              <w:jc w:val="both"/>
            </w:pPr>
            <w:r>
              <w:rPr>
                <w:rStyle w:val="575pt"/>
              </w:rPr>
              <w:t>росли</w:t>
            </w:r>
          </w:p>
          <w:p w:rsidR="00D4672B" w:rsidRDefault="00D4672B" w:rsidP="00D4672B">
            <w:pPr>
              <w:pStyle w:val="52"/>
              <w:shd w:val="clear" w:color="auto" w:fill="auto"/>
              <w:spacing w:line="220" w:lineRule="exact"/>
              <w:ind w:firstLine="0"/>
              <w:jc w:val="center"/>
            </w:pPr>
            <w:r>
              <w:rPr>
                <w:rStyle w:val="511pt"/>
              </w:rPr>
              <w:t>СИ</w:t>
            </w:r>
          </w:p>
        </w:tc>
      </w:tr>
      <w:tr w:rsidR="00D4672B" w:rsidTr="00D4672B">
        <w:trPr>
          <w:trHeight w:hRule="exact" w:val="653"/>
        </w:trPr>
        <w:tc>
          <w:tcPr>
            <w:tcW w:w="2726"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40" w:lineRule="exact"/>
              <w:ind w:firstLine="0"/>
            </w:pPr>
            <w:r>
              <w:rPr>
                <w:rStyle w:val="511pt"/>
              </w:rPr>
              <w:t>Субсидии бюджетным учреждениям</w:t>
            </w:r>
          </w:p>
        </w:tc>
        <w:tc>
          <w:tcPr>
            <w:tcW w:w="571"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150" w:lineRule="exact"/>
              <w:ind w:left="160" w:firstLine="0"/>
            </w:pPr>
            <w:r>
              <w:rPr>
                <w:rStyle w:val="575pt"/>
              </w:rPr>
              <w:t>852</w:t>
            </w:r>
          </w:p>
        </w:tc>
        <w:tc>
          <w:tcPr>
            <w:tcW w:w="432"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pPr>
            <w:r>
              <w:rPr>
                <w:rStyle w:val="511pt"/>
              </w:rPr>
              <w:t>07</w:t>
            </w:r>
          </w:p>
        </w:tc>
        <w:tc>
          <w:tcPr>
            <w:tcW w:w="422"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pPr>
            <w:r>
              <w:rPr>
                <w:rStyle w:val="511pt"/>
              </w:rPr>
              <w:t>03</w:t>
            </w:r>
          </w:p>
        </w:tc>
        <w:tc>
          <w:tcPr>
            <w:tcW w:w="859"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06" w:lineRule="exact"/>
              <w:ind w:firstLine="0"/>
              <w:jc w:val="both"/>
            </w:pPr>
            <w:r>
              <w:rPr>
                <w:rStyle w:val="575pt"/>
              </w:rPr>
              <w:t>52 4 02 80320</w:t>
            </w:r>
          </w:p>
        </w:tc>
        <w:tc>
          <w:tcPr>
            <w:tcW w:w="566"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150" w:lineRule="exact"/>
              <w:ind w:left="160" w:firstLine="0"/>
            </w:pPr>
            <w:r>
              <w:rPr>
                <w:rStyle w:val="575pt"/>
              </w:rPr>
              <w:t>610</w:t>
            </w:r>
          </w:p>
        </w:tc>
        <w:tc>
          <w:tcPr>
            <w:tcW w:w="1565"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jc w:val="right"/>
            </w:pPr>
            <w:r>
              <w:rPr>
                <w:rStyle w:val="511pt"/>
              </w:rPr>
              <w:t>7 012 900,00</w:t>
            </w:r>
          </w:p>
        </w:tc>
        <w:tc>
          <w:tcPr>
            <w:tcW w:w="1570"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jc w:val="right"/>
            </w:pPr>
            <w:r>
              <w:rPr>
                <w:rStyle w:val="511pt"/>
              </w:rPr>
              <w:t>7 012 900,00</w:t>
            </w:r>
          </w:p>
        </w:tc>
        <w:tc>
          <w:tcPr>
            <w:tcW w:w="1416"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jc w:val="right"/>
            </w:pPr>
            <w:r>
              <w:rPr>
                <w:rStyle w:val="511pt"/>
              </w:rPr>
              <w:t>1 548 707,11</w:t>
            </w:r>
          </w:p>
        </w:tc>
        <w:tc>
          <w:tcPr>
            <w:tcW w:w="725" w:type="dxa"/>
            <w:tcBorders>
              <w:top w:val="single" w:sz="4" w:space="0" w:color="auto"/>
              <w:left w:val="single" w:sz="4" w:space="0" w:color="auto"/>
              <w:right w:val="single" w:sz="4" w:space="0" w:color="auto"/>
            </w:tcBorders>
            <w:shd w:val="clear" w:color="auto" w:fill="FFFFFF"/>
            <w:vAlign w:val="bottom"/>
          </w:tcPr>
          <w:p w:rsidR="00D4672B" w:rsidRDefault="00D4672B" w:rsidP="00D4672B">
            <w:pPr>
              <w:pStyle w:val="52"/>
              <w:shd w:val="clear" w:color="auto" w:fill="auto"/>
              <w:spacing w:before="0" w:after="180" w:line="220" w:lineRule="exact"/>
              <w:ind w:right="160" w:firstLine="0"/>
              <w:jc w:val="center"/>
            </w:pPr>
            <w:r>
              <w:rPr>
                <w:rStyle w:val="5Constantia6pt0pt"/>
              </w:rPr>
              <w:t>22,1</w:t>
            </w:r>
          </w:p>
        </w:tc>
      </w:tr>
      <w:tr w:rsidR="00D4672B" w:rsidTr="00D4672B">
        <w:trPr>
          <w:trHeight w:hRule="exact" w:val="658"/>
        </w:trPr>
        <w:tc>
          <w:tcPr>
            <w:tcW w:w="2726"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40" w:lineRule="exact"/>
              <w:ind w:firstLine="0"/>
            </w:pPr>
            <w:r>
              <w:rPr>
                <w:rStyle w:val="511pt"/>
              </w:rPr>
              <w:t>Мероприятия по развитию образования</w:t>
            </w:r>
          </w:p>
        </w:tc>
        <w:tc>
          <w:tcPr>
            <w:tcW w:w="571"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150" w:lineRule="exact"/>
              <w:ind w:left="160" w:firstLine="0"/>
            </w:pPr>
            <w:r>
              <w:rPr>
                <w:rStyle w:val="575pt"/>
              </w:rPr>
              <w:t>852</w:t>
            </w:r>
          </w:p>
        </w:tc>
        <w:tc>
          <w:tcPr>
            <w:tcW w:w="432"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pPr>
            <w:r>
              <w:rPr>
                <w:rStyle w:val="511pt"/>
              </w:rPr>
              <w:t>07</w:t>
            </w:r>
          </w:p>
        </w:tc>
        <w:tc>
          <w:tcPr>
            <w:tcW w:w="422"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pPr>
            <w:r>
              <w:rPr>
                <w:rStyle w:val="511pt"/>
              </w:rPr>
              <w:t>03</w:t>
            </w:r>
          </w:p>
        </w:tc>
        <w:tc>
          <w:tcPr>
            <w:tcW w:w="859"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11" w:lineRule="exact"/>
              <w:ind w:firstLine="0"/>
              <w:jc w:val="both"/>
            </w:pPr>
            <w:r>
              <w:rPr>
                <w:rStyle w:val="575pt"/>
              </w:rPr>
              <w:t>52 4 02 82330</w:t>
            </w:r>
          </w:p>
        </w:tc>
        <w:tc>
          <w:tcPr>
            <w:tcW w:w="566" w:type="dxa"/>
            <w:tcBorders>
              <w:top w:val="single" w:sz="4" w:space="0" w:color="auto"/>
              <w:left w:val="single" w:sz="4" w:space="0" w:color="auto"/>
            </w:tcBorders>
            <w:shd w:val="clear" w:color="auto" w:fill="FFFFFF"/>
          </w:tcPr>
          <w:p w:rsidR="00D4672B" w:rsidRDefault="00D4672B" w:rsidP="00D4672B">
            <w:pPr>
              <w:rPr>
                <w:sz w:val="10"/>
                <w:szCs w:val="10"/>
              </w:rPr>
            </w:pPr>
          </w:p>
        </w:tc>
        <w:tc>
          <w:tcPr>
            <w:tcW w:w="1565"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jc w:val="right"/>
            </w:pPr>
            <w:r>
              <w:rPr>
                <w:rStyle w:val="511pt"/>
              </w:rPr>
              <w:t>1 859 311,00</w:t>
            </w:r>
          </w:p>
        </w:tc>
        <w:tc>
          <w:tcPr>
            <w:tcW w:w="1570"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jc w:val="right"/>
            </w:pPr>
            <w:r>
              <w:rPr>
                <w:rStyle w:val="511pt"/>
              </w:rPr>
              <w:t>841 888,12</w:t>
            </w:r>
          </w:p>
        </w:tc>
        <w:tc>
          <w:tcPr>
            <w:tcW w:w="1416"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jc w:val="right"/>
            </w:pPr>
            <w:r>
              <w:rPr>
                <w:rStyle w:val="5Constantia6pt0pt"/>
              </w:rPr>
              <w:t>12</w:t>
            </w:r>
            <w:r>
              <w:rPr>
                <w:rStyle w:val="511pt"/>
              </w:rPr>
              <w:t xml:space="preserve"> 600,00'</w:t>
            </w:r>
          </w:p>
        </w:tc>
        <w:tc>
          <w:tcPr>
            <w:tcW w:w="725" w:type="dxa"/>
            <w:tcBorders>
              <w:top w:val="single" w:sz="4" w:space="0" w:color="auto"/>
              <w:left w:val="single" w:sz="4" w:space="0" w:color="auto"/>
              <w:right w:val="single" w:sz="4" w:space="0" w:color="auto"/>
            </w:tcBorders>
            <w:shd w:val="clear" w:color="auto" w:fill="FFFFFF"/>
          </w:tcPr>
          <w:p w:rsidR="00D4672B" w:rsidRPr="00D4672B" w:rsidRDefault="00D4672B" w:rsidP="00D4672B">
            <w:pPr>
              <w:pStyle w:val="52"/>
              <w:shd w:val="clear" w:color="auto" w:fill="auto"/>
              <w:spacing w:before="0" w:line="220" w:lineRule="exact"/>
              <w:ind w:firstLine="0"/>
              <w:rPr>
                <w:b/>
              </w:rPr>
            </w:pPr>
            <w:r w:rsidRPr="00D4672B">
              <w:rPr>
                <w:rStyle w:val="5ArialNarrow85pt"/>
                <w:b w:val="0"/>
              </w:rPr>
              <w:t xml:space="preserve">   1,5</w:t>
            </w:r>
          </w:p>
        </w:tc>
      </w:tr>
      <w:tr w:rsidR="00D4672B" w:rsidTr="00D4672B">
        <w:trPr>
          <w:trHeight w:hRule="exact" w:val="1219"/>
        </w:trPr>
        <w:tc>
          <w:tcPr>
            <w:tcW w:w="2726" w:type="dxa"/>
            <w:tcBorders>
              <w:top w:val="single" w:sz="4" w:space="0" w:color="auto"/>
              <w:left w:val="single" w:sz="4" w:space="0" w:color="auto"/>
            </w:tcBorders>
            <w:shd w:val="clear" w:color="auto" w:fill="FFFFFF"/>
            <w:vAlign w:val="bottom"/>
          </w:tcPr>
          <w:p w:rsidR="00D4672B" w:rsidRDefault="00D4672B" w:rsidP="00D4672B">
            <w:pPr>
              <w:pStyle w:val="52"/>
              <w:shd w:val="clear" w:color="auto" w:fill="auto"/>
              <w:spacing w:before="0" w:line="240" w:lineRule="exact"/>
              <w:ind w:firstLine="0"/>
            </w:pPr>
            <w:r>
              <w:rPr>
                <w:rStyle w:val="511pt"/>
              </w:rPr>
              <w:t>Предоставление субсидий бюджетным, автономным учреждениям и иным некоммерческим организациям</w:t>
            </w:r>
          </w:p>
        </w:tc>
        <w:tc>
          <w:tcPr>
            <w:tcW w:w="571"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150" w:lineRule="exact"/>
              <w:ind w:left="160" w:firstLine="0"/>
            </w:pPr>
            <w:r>
              <w:rPr>
                <w:rStyle w:val="575pt"/>
              </w:rPr>
              <w:t>852</w:t>
            </w:r>
          </w:p>
        </w:tc>
        <w:tc>
          <w:tcPr>
            <w:tcW w:w="432"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pPr>
            <w:r>
              <w:rPr>
                <w:rStyle w:val="511pt"/>
              </w:rPr>
              <w:t>07</w:t>
            </w:r>
          </w:p>
        </w:tc>
        <w:tc>
          <w:tcPr>
            <w:tcW w:w="422"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pPr>
            <w:r>
              <w:rPr>
                <w:rStyle w:val="511pt"/>
              </w:rPr>
              <w:t>03</w:t>
            </w:r>
          </w:p>
        </w:tc>
        <w:tc>
          <w:tcPr>
            <w:tcW w:w="859"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06" w:lineRule="exact"/>
              <w:ind w:firstLine="0"/>
              <w:jc w:val="both"/>
            </w:pPr>
            <w:r>
              <w:rPr>
                <w:rStyle w:val="575pt"/>
              </w:rPr>
              <w:t>52 4 02 82330</w:t>
            </w:r>
          </w:p>
        </w:tc>
        <w:tc>
          <w:tcPr>
            <w:tcW w:w="566"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150" w:lineRule="exact"/>
              <w:ind w:left="160" w:firstLine="0"/>
            </w:pPr>
            <w:r>
              <w:rPr>
                <w:rStyle w:val="575pt"/>
              </w:rPr>
              <w:t>600</w:t>
            </w:r>
          </w:p>
        </w:tc>
        <w:tc>
          <w:tcPr>
            <w:tcW w:w="1565"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jc w:val="right"/>
            </w:pPr>
            <w:r>
              <w:rPr>
                <w:rStyle w:val="511pt"/>
              </w:rPr>
              <w:t>1 859 311,00</w:t>
            </w:r>
          </w:p>
        </w:tc>
        <w:tc>
          <w:tcPr>
            <w:tcW w:w="1570"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jc w:val="right"/>
            </w:pPr>
            <w:r>
              <w:rPr>
                <w:rStyle w:val="511pt"/>
              </w:rPr>
              <w:t>841 888,12</w:t>
            </w:r>
          </w:p>
        </w:tc>
        <w:tc>
          <w:tcPr>
            <w:tcW w:w="1416"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jc w:val="right"/>
            </w:pPr>
            <w:r>
              <w:rPr>
                <w:rStyle w:val="5Constantia6pt0pt"/>
              </w:rPr>
              <w:t>12</w:t>
            </w:r>
            <w:r>
              <w:rPr>
                <w:rStyle w:val="511pt"/>
              </w:rPr>
              <w:t xml:space="preserve"> 600,00</w:t>
            </w:r>
          </w:p>
        </w:tc>
        <w:tc>
          <w:tcPr>
            <w:tcW w:w="725" w:type="dxa"/>
            <w:tcBorders>
              <w:top w:val="single" w:sz="4" w:space="0" w:color="auto"/>
              <w:left w:val="single" w:sz="4" w:space="0" w:color="auto"/>
              <w:right w:val="single" w:sz="4" w:space="0" w:color="auto"/>
            </w:tcBorders>
            <w:shd w:val="clear" w:color="auto" w:fill="FFFFFF"/>
          </w:tcPr>
          <w:p w:rsidR="00D4672B" w:rsidRDefault="00D4672B" w:rsidP="00D4672B">
            <w:pPr>
              <w:pStyle w:val="52"/>
              <w:shd w:val="clear" w:color="auto" w:fill="auto"/>
              <w:spacing w:before="0" w:after="120" w:line="220" w:lineRule="exact"/>
              <w:ind w:firstLine="0"/>
              <w:jc w:val="both"/>
            </w:pPr>
            <w:r>
              <w:rPr>
                <w:rStyle w:val="511pt"/>
              </w:rPr>
              <w:t xml:space="preserve">   1,5</w:t>
            </w:r>
          </w:p>
          <w:p w:rsidR="00D4672B" w:rsidRDefault="00D4672B" w:rsidP="00D4672B">
            <w:pPr>
              <w:pStyle w:val="52"/>
              <w:shd w:val="clear" w:color="auto" w:fill="auto"/>
              <w:spacing w:before="300" w:line="220" w:lineRule="exact"/>
              <w:ind w:right="160" w:firstLine="0"/>
              <w:jc w:val="center"/>
            </w:pPr>
          </w:p>
        </w:tc>
      </w:tr>
      <w:tr w:rsidR="00D4672B" w:rsidTr="00D4672B">
        <w:trPr>
          <w:trHeight w:hRule="exact" w:val="648"/>
        </w:trPr>
        <w:tc>
          <w:tcPr>
            <w:tcW w:w="2726"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40" w:lineRule="exact"/>
              <w:ind w:firstLine="0"/>
            </w:pPr>
            <w:r>
              <w:rPr>
                <w:rStyle w:val="511pt"/>
              </w:rPr>
              <w:t>Субсидии бюджетным учреждениям</w:t>
            </w:r>
          </w:p>
        </w:tc>
        <w:tc>
          <w:tcPr>
            <w:tcW w:w="571"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150" w:lineRule="exact"/>
              <w:ind w:left="160" w:firstLine="0"/>
            </w:pPr>
            <w:r>
              <w:rPr>
                <w:rStyle w:val="575pt"/>
              </w:rPr>
              <w:t>852</w:t>
            </w:r>
          </w:p>
        </w:tc>
        <w:tc>
          <w:tcPr>
            <w:tcW w:w="432"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pPr>
            <w:r>
              <w:rPr>
                <w:rStyle w:val="511pt"/>
              </w:rPr>
              <w:t>07</w:t>
            </w:r>
          </w:p>
        </w:tc>
        <w:tc>
          <w:tcPr>
            <w:tcW w:w="422"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pPr>
            <w:r>
              <w:rPr>
                <w:rStyle w:val="511pt"/>
              </w:rPr>
              <w:t>03</w:t>
            </w:r>
          </w:p>
        </w:tc>
        <w:tc>
          <w:tcPr>
            <w:tcW w:w="859"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06" w:lineRule="exact"/>
              <w:ind w:firstLine="0"/>
              <w:jc w:val="both"/>
            </w:pPr>
            <w:r>
              <w:rPr>
                <w:rStyle w:val="575pt"/>
              </w:rPr>
              <w:t>52 4 02 82330</w:t>
            </w:r>
          </w:p>
        </w:tc>
        <w:tc>
          <w:tcPr>
            <w:tcW w:w="566"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150" w:lineRule="exact"/>
              <w:ind w:left="160" w:firstLine="0"/>
            </w:pPr>
            <w:r>
              <w:rPr>
                <w:rStyle w:val="575pt"/>
              </w:rPr>
              <w:t>610</w:t>
            </w:r>
          </w:p>
        </w:tc>
        <w:tc>
          <w:tcPr>
            <w:tcW w:w="1565"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jc w:val="right"/>
            </w:pPr>
            <w:r>
              <w:rPr>
                <w:rStyle w:val="511pt"/>
              </w:rPr>
              <w:t>1 859 31 1,00</w:t>
            </w:r>
          </w:p>
        </w:tc>
        <w:tc>
          <w:tcPr>
            <w:tcW w:w="1570"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jc w:val="right"/>
            </w:pPr>
            <w:r>
              <w:rPr>
                <w:rStyle w:val="511pt"/>
              </w:rPr>
              <w:t>841 888,12</w:t>
            </w:r>
          </w:p>
        </w:tc>
        <w:tc>
          <w:tcPr>
            <w:tcW w:w="1416"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jc w:val="right"/>
            </w:pPr>
            <w:r>
              <w:rPr>
                <w:rStyle w:val="5Constantia6pt0pt"/>
              </w:rPr>
              <w:t>12</w:t>
            </w:r>
            <w:r>
              <w:rPr>
                <w:rStyle w:val="511pt"/>
              </w:rPr>
              <w:t xml:space="preserve"> 600,00</w:t>
            </w:r>
          </w:p>
        </w:tc>
        <w:tc>
          <w:tcPr>
            <w:tcW w:w="725" w:type="dxa"/>
            <w:tcBorders>
              <w:top w:val="single" w:sz="4" w:space="0" w:color="auto"/>
              <w:left w:val="single" w:sz="4" w:space="0" w:color="auto"/>
              <w:right w:val="single" w:sz="4" w:space="0" w:color="auto"/>
            </w:tcBorders>
            <w:shd w:val="clear" w:color="auto" w:fill="FFFFFF"/>
          </w:tcPr>
          <w:p w:rsidR="00D4672B" w:rsidRDefault="00D4672B" w:rsidP="00D4672B">
            <w:pPr>
              <w:pStyle w:val="52"/>
              <w:shd w:val="clear" w:color="auto" w:fill="auto"/>
              <w:spacing w:before="0" w:after="60" w:line="150" w:lineRule="exact"/>
              <w:ind w:left="260" w:firstLine="0"/>
            </w:pPr>
            <w:r>
              <w:rPr>
                <w:rStyle w:val="575pt"/>
              </w:rPr>
              <w:t>1,5</w:t>
            </w:r>
          </w:p>
        </w:tc>
      </w:tr>
      <w:tr w:rsidR="00D4672B" w:rsidTr="00D4672B">
        <w:trPr>
          <w:trHeight w:hRule="exact" w:val="974"/>
        </w:trPr>
        <w:tc>
          <w:tcPr>
            <w:tcW w:w="2726" w:type="dxa"/>
            <w:tcBorders>
              <w:top w:val="single" w:sz="4" w:space="0" w:color="auto"/>
              <w:left w:val="single" w:sz="4" w:space="0" w:color="auto"/>
            </w:tcBorders>
            <w:shd w:val="clear" w:color="auto" w:fill="FFFFFF"/>
            <w:vAlign w:val="bottom"/>
          </w:tcPr>
          <w:p w:rsidR="00D4672B" w:rsidRDefault="00D4672B" w:rsidP="00D4672B">
            <w:pPr>
              <w:pStyle w:val="52"/>
              <w:shd w:val="clear" w:color="auto" w:fill="auto"/>
              <w:spacing w:before="0" w:line="240" w:lineRule="exact"/>
              <w:ind w:firstLine="0"/>
            </w:pPr>
            <w:r>
              <w:rPr>
                <w:rStyle w:val="511pt"/>
              </w:rPr>
              <w:t>Мероприятия по комплексной безопасности муниципальных учреждений</w:t>
            </w:r>
          </w:p>
        </w:tc>
        <w:tc>
          <w:tcPr>
            <w:tcW w:w="571"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150" w:lineRule="exact"/>
              <w:ind w:left="160" w:firstLine="0"/>
            </w:pPr>
            <w:r>
              <w:rPr>
                <w:rStyle w:val="575pt"/>
              </w:rPr>
              <w:t>852</w:t>
            </w:r>
          </w:p>
        </w:tc>
        <w:tc>
          <w:tcPr>
            <w:tcW w:w="432"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pPr>
            <w:r>
              <w:rPr>
                <w:rStyle w:val="511pt"/>
              </w:rPr>
              <w:t>07</w:t>
            </w:r>
          </w:p>
        </w:tc>
        <w:tc>
          <w:tcPr>
            <w:tcW w:w="422"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pPr>
            <w:r>
              <w:rPr>
                <w:rStyle w:val="511pt"/>
              </w:rPr>
              <w:t>03</w:t>
            </w:r>
          </w:p>
        </w:tc>
        <w:tc>
          <w:tcPr>
            <w:tcW w:w="859"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06" w:lineRule="exact"/>
              <w:ind w:firstLine="0"/>
              <w:jc w:val="both"/>
            </w:pPr>
            <w:r>
              <w:rPr>
                <w:rStyle w:val="575pt"/>
              </w:rPr>
              <w:t>52 4 02 82430</w:t>
            </w:r>
          </w:p>
        </w:tc>
        <w:tc>
          <w:tcPr>
            <w:tcW w:w="566" w:type="dxa"/>
            <w:tcBorders>
              <w:top w:val="single" w:sz="4" w:space="0" w:color="auto"/>
              <w:left w:val="single" w:sz="4" w:space="0" w:color="auto"/>
            </w:tcBorders>
            <w:shd w:val="clear" w:color="auto" w:fill="FFFFFF"/>
          </w:tcPr>
          <w:p w:rsidR="00D4672B" w:rsidRDefault="00D4672B" w:rsidP="00D4672B">
            <w:pPr>
              <w:rPr>
                <w:sz w:val="10"/>
                <w:szCs w:val="10"/>
              </w:rPr>
            </w:pPr>
          </w:p>
        </w:tc>
        <w:tc>
          <w:tcPr>
            <w:tcW w:w="1565"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jc w:val="right"/>
            </w:pPr>
            <w:r>
              <w:rPr>
                <w:rStyle w:val="511pt"/>
              </w:rPr>
              <w:t>4 000,00</w:t>
            </w:r>
          </w:p>
        </w:tc>
        <w:tc>
          <w:tcPr>
            <w:tcW w:w="1570"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jc w:val="right"/>
            </w:pPr>
            <w:r>
              <w:rPr>
                <w:rStyle w:val="511pt"/>
              </w:rPr>
              <w:t>4 000,00</w:t>
            </w:r>
          </w:p>
        </w:tc>
        <w:tc>
          <w:tcPr>
            <w:tcW w:w="1416"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jc w:val="right"/>
            </w:pPr>
            <w:r>
              <w:rPr>
                <w:rStyle w:val="511pt"/>
              </w:rPr>
              <w:t>4 000,00</w:t>
            </w:r>
          </w:p>
        </w:tc>
        <w:tc>
          <w:tcPr>
            <w:tcW w:w="725" w:type="dxa"/>
            <w:tcBorders>
              <w:top w:val="single" w:sz="4" w:space="0" w:color="auto"/>
              <w:left w:val="single" w:sz="4" w:space="0" w:color="auto"/>
              <w:right w:val="single" w:sz="4" w:space="0" w:color="auto"/>
            </w:tcBorders>
            <w:shd w:val="clear" w:color="auto" w:fill="FFFFFF"/>
            <w:vAlign w:val="bottom"/>
          </w:tcPr>
          <w:p w:rsidR="00D4672B" w:rsidRDefault="00D4672B" w:rsidP="00D4672B">
            <w:pPr>
              <w:pStyle w:val="52"/>
              <w:shd w:val="clear" w:color="auto" w:fill="auto"/>
              <w:spacing w:before="0" w:after="480" w:line="120" w:lineRule="exact"/>
              <w:ind w:firstLine="0"/>
              <w:jc w:val="both"/>
            </w:pPr>
            <w:r>
              <w:rPr>
                <w:rStyle w:val="5Constantia6pt0pt"/>
              </w:rPr>
              <w:t xml:space="preserve">    100.0</w:t>
            </w:r>
          </w:p>
        </w:tc>
      </w:tr>
      <w:tr w:rsidR="00D4672B" w:rsidTr="00D4672B">
        <w:trPr>
          <w:trHeight w:hRule="exact" w:val="1224"/>
        </w:trPr>
        <w:tc>
          <w:tcPr>
            <w:tcW w:w="2726" w:type="dxa"/>
            <w:tcBorders>
              <w:top w:val="single" w:sz="4" w:space="0" w:color="auto"/>
              <w:left w:val="single" w:sz="4" w:space="0" w:color="auto"/>
            </w:tcBorders>
            <w:shd w:val="clear" w:color="auto" w:fill="FFFFFF"/>
            <w:vAlign w:val="bottom"/>
          </w:tcPr>
          <w:p w:rsidR="00D4672B" w:rsidRDefault="00D4672B" w:rsidP="00D4672B">
            <w:pPr>
              <w:pStyle w:val="52"/>
              <w:shd w:val="clear" w:color="auto" w:fill="auto"/>
              <w:spacing w:before="0" w:line="240" w:lineRule="exact"/>
              <w:ind w:firstLine="0"/>
            </w:pPr>
            <w:r>
              <w:rPr>
                <w:rStyle w:val="511pt"/>
              </w:rPr>
              <w:t>Предоставление субсидий бюджетным, автономным учреждениям и иным некоммерческим организациям</w:t>
            </w:r>
          </w:p>
        </w:tc>
        <w:tc>
          <w:tcPr>
            <w:tcW w:w="571"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150" w:lineRule="exact"/>
              <w:ind w:left="160" w:firstLine="0"/>
            </w:pPr>
            <w:r>
              <w:rPr>
                <w:rStyle w:val="575pt"/>
              </w:rPr>
              <w:t>852</w:t>
            </w:r>
          </w:p>
        </w:tc>
        <w:tc>
          <w:tcPr>
            <w:tcW w:w="432"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pPr>
            <w:r>
              <w:rPr>
                <w:rStyle w:val="511pt"/>
              </w:rPr>
              <w:t>07</w:t>
            </w:r>
          </w:p>
        </w:tc>
        <w:tc>
          <w:tcPr>
            <w:tcW w:w="422"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pPr>
            <w:r>
              <w:rPr>
                <w:rStyle w:val="511pt"/>
              </w:rPr>
              <w:t>03</w:t>
            </w:r>
          </w:p>
        </w:tc>
        <w:tc>
          <w:tcPr>
            <w:tcW w:w="859"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06" w:lineRule="exact"/>
              <w:ind w:firstLine="0"/>
              <w:jc w:val="both"/>
            </w:pPr>
            <w:r>
              <w:rPr>
                <w:rStyle w:val="575pt"/>
              </w:rPr>
              <w:t>52 4 02 82430</w:t>
            </w:r>
          </w:p>
        </w:tc>
        <w:tc>
          <w:tcPr>
            <w:tcW w:w="566"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150" w:lineRule="exact"/>
              <w:ind w:left="160" w:firstLine="0"/>
            </w:pPr>
            <w:r>
              <w:rPr>
                <w:rStyle w:val="575pt"/>
              </w:rPr>
              <w:t>600</w:t>
            </w:r>
          </w:p>
        </w:tc>
        <w:tc>
          <w:tcPr>
            <w:tcW w:w="1565"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jc w:val="right"/>
            </w:pPr>
            <w:r>
              <w:rPr>
                <w:rStyle w:val="511pt"/>
              </w:rPr>
              <w:t>4 000,00</w:t>
            </w:r>
          </w:p>
        </w:tc>
        <w:tc>
          <w:tcPr>
            <w:tcW w:w="1570"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jc w:val="right"/>
            </w:pPr>
            <w:r>
              <w:rPr>
                <w:rStyle w:val="511pt"/>
              </w:rPr>
              <w:t>4 000,00</w:t>
            </w:r>
          </w:p>
        </w:tc>
        <w:tc>
          <w:tcPr>
            <w:tcW w:w="1416"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jc w:val="right"/>
            </w:pPr>
            <w:r>
              <w:rPr>
                <w:rStyle w:val="511pt"/>
              </w:rPr>
              <w:t>4 000,00</w:t>
            </w:r>
          </w:p>
        </w:tc>
        <w:tc>
          <w:tcPr>
            <w:tcW w:w="725" w:type="dxa"/>
            <w:tcBorders>
              <w:top w:val="single" w:sz="4" w:space="0" w:color="auto"/>
              <w:left w:val="single" w:sz="4" w:space="0" w:color="auto"/>
              <w:right w:val="single" w:sz="4" w:space="0" w:color="auto"/>
            </w:tcBorders>
            <w:shd w:val="clear" w:color="auto" w:fill="FFFFFF"/>
          </w:tcPr>
          <w:p w:rsidR="00D4672B" w:rsidRPr="00D4672B" w:rsidRDefault="00D4672B" w:rsidP="00D4672B">
            <w:pPr>
              <w:pStyle w:val="52"/>
              <w:shd w:val="clear" w:color="auto" w:fill="auto"/>
              <w:spacing w:before="0" w:after="180" w:line="120" w:lineRule="exact"/>
              <w:ind w:firstLine="0"/>
              <w:jc w:val="both"/>
              <w:rPr>
                <w:sz w:val="18"/>
                <w:szCs w:val="18"/>
              </w:rPr>
            </w:pPr>
            <w:r>
              <w:t xml:space="preserve">   </w:t>
            </w:r>
            <w:r w:rsidRPr="00D4672B">
              <w:rPr>
                <w:sz w:val="18"/>
                <w:szCs w:val="18"/>
              </w:rPr>
              <w:t>100,0</w:t>
            </w:r>
          </w:p>
        </w:tc>
      </w:tr>
      <w:tr w:rsidR="00D4672B" w:rsidTr="00D4672B">
        <w:trPr>
          <w:trHeight w:hRule="exact" w:val="490"/>
        </w:trPr>
        <w:tc>
          <w:tcPr>
            <w:tcW w:w="2726"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35" w:lineRule="exact"/>
              <w:ind w:firstLine="0"/>
            </w:pPr>
            <w:r>
              <w:rPr>
                <w:rStyle w:val="511pt"/>
              </w:rPr>
              <w:t>Субсидии бюджетным учреждениям</w:t>
            </w:r>
          </w:p>
        </w:tc>
        <w:tc>
          <w:tcPr>
            <w:tcW w:w="571"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150" w:lineRule="exact"/>
              <w:ind w:left="160" w:firstLine="0"/>
            </w:pPr>
            <w:r>
              <w:rPr>
                <w:rStyle w:val="575pt"/>
              </w:rPr>
              <w:t>852</w:t>
            </w:r>
          </w:p>
        </w:tc>
        <w:tc>
          <w:tcPr>
            <w:tcW w:w="432"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pPr>
            <w:r>
              <w:rPr>
                <w:rStyle w:val="511pt"/>
              </w:rPr>
              <w:t>07</w:t>
            </w:r>
          </w:p>
        </w:tc>
        <w:tc>
          <w:tcPr>
            <w:tcW w:w="422"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pPr>
            <w:r>
              <w:rPr>
                <w:rStyle w:val="511pt"/>
              </w:rPr>
              <w:t>03</w:t>
            </w:r>
          </w:p>
        </w:tc>
        <w:tc>
          <w:tcPr>
            <w:tcW w:w="859"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06" w:lineRule="exact"/>
              <w:ind w:firstLine="0"/>
              <w:jc w:val="both"/>
            </w:pPr>
            <w:r>
              <w:rPr>
                <w:rStyle w:val="575pt"/>
              </w:rPr>
              <w:t>52 4 02 82430</w:t>
            </w:r>
          </w:p>
        </w:tc>
        <w:tc>
          <w:tcPr>
            <w:tcW w:w="566" w:type="dxa"/>
            <w:tcBorders>
              <w:top w:val="single" w:sz="4" w:space="0" w:color="auto"/>
              <w:left w:val="single" w:sz="4" w:space="0" w:color="auto"/>
            </w:tcBorders>
            <w:shd w:val="clear" w:color="auto" w:fill="FFFFFF"/>
            <w:vAlign w:val="center"/>
          </w:tcPr>
          <w:p w:rsidR="00D4672B" w:rsidRDefault="00D4672B" w:rsidP="00D4672B">
            <w:pPr>
              <w:pStyle w:val="52"/>
              <w:shd w:val="clear" w:color="auto" w:fill="auto"/>
              <w:spacing w:before="0" w:line="150" w:lineRule="exact"/>
              <w:ind w:left="160" w:firstLine="0"/>
            </w:pPr>
            <w:r>
              <w:rPr>
                <w:rStyle w:val="575pt"/>
              </w:rPr>
              <w:t>610</w:t>
            </w:r>
          </w:p>
        </w:tc>
        <w:tc>
          <w:tcPr>
            <w:tcW w:w="1565"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jc w:val="right"/>
            </w:pPr>
            <w:r>
              <w:rPr>
                <w:rStyle w:val="511pt"/>
              </w:rPr>
              <w:t>4 000,00</w:t>
            </w:r>
          </w:p>
        </w:tc>
        <w:tc>
          <w:tcPr>
            <w:tcW w:w="1570"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jc w:val="right"/>
            </w:pPr>
            <w:r>
              <w:rPr>
                <w:rStyle w:val="511pt"/>
              </w:rPr>
              <w:t>4 000,00</w:t>
            </w:r>
          </w:p>
        </w:tc>
        <w:tc>
          <w:tcPr>
            <w:tcW w:w="1416"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jc w:val="right"/>
            </w:pPr>
            <w:r>
              <w:rPr>
                <w:rStyle w:val="511pt"/>
              </w:rPr>
              <w:t>4 000,00</w:t>
            </w:r>
          </w:p>
        </w:tc>
        <w:tc>
          <w:tcPr>
            <w:tcW w:w="725" w:type="dxa"/>
            <w:tcBorders>
              <w:top w:val="single" w:sz="4" w:space="0" w:color="auto"/>
              <w:left w:val="single" w:sz="4" w:space="0" w:color="auto"/>
              <w:right w:val="single" w:sz="4" w:space="0" w:color="auto"/>
            </w:tcBorders>
            <w:shd w:val="clear" w:color="auto" w:fill="FFFFFF"/>
            <w:vAlign w:val="center"/>
          </w:tcPr>
          <w:p w:rsidR="00D4672B" w:rsidRDefault="00D4672B" w:rsidP="00D4672B">
            <w:pPr>
              <w:pStyle w:val="52"/>
              <w:shd w:val="clear" w:color="auto" w:fill="auto"/>
              <w:spacing w:before="0" w:line="120" w:lineRule="exact"/>
              <w:ind w:firstLine="0"/>
              <w:jc w:val="both"/>
            </w:pPr>
            <w:r>
              <w:rPr>
                <w:rStyle w:val="5Constantia6pt0pt"/>
              </w:rPr>
              <w:t xml:space="preserve">     100,0</w:t>
            </w:r>
          </w:p>
        </w:tc>
      </w:tr>
      <w:tr w:rsidR="00D4672B" w:rsidTr="00D4672B">
        <w:trPr>
          <w:trHeight w:hRule="exact" w:val="1704"/>
        </w:trPr>
        <w:tc>
          <w:tcPr>
            <w:tcW w:w="2726" w:type="dxa"/>
            <w:tcBorders>
              <w:top w:val="single" w:sz="4" w:space="0" w:color="auto"/>
              <w:left w:val="single" w:sz="4" w:space="0" w:color="auto"/>
            </w:tcBorders>
            <w:shd w:val="clear" w:color="auto" w:fill="FFFFFF"/>
            <w:vAlign w:val="bottom"/>
          </w:tcPr>
          <w:p w:rsidR="00D4672B" w:rsidRDefault="00D4672B" w:rsidP="00D4672B">
            <w:pPr>
              <w:pStyle w:val="52"/>
              <w:shd w:val="clear" w:color="auto" w:fill="auto"/>
              <w:spacing w:before="0" w:line="240" w:lineRule="exact"/>
              <w:ind w:firstLine="0"/>
            </w:pPr>
            <w:r>
              <w:rPr>
                <w:rStyle w:val="511pt"/>
              </w:rPr>
              <w:t xml:space="preserve">Развитие </w:t>
            </w:r>
            <w:proofErr w:type="spellStart"/>
            <w:r>
              <w:rPr>
                <w:rStyle w:val="511pt"/>
              </w:rPr>
              <w:t>материално</w:t>
            </w:r>
            <w:r>
              <w:rPr>
                <w:rStyle w:val="511pt"/>
              </w:rPr>
              <w:softHyphen/>
              <w:t>технической</w:t>
            </w:r>
            <w:proofErr w:type="spellEnd"/>
            <w:r>
              <w:rPr>
                <w:rStyle w:val="511pt"/>
              </w:rPr>
              <w:t xml:space="preserve"> базы муниципальных образовательных организаций в сфере физической культуры и спорта</w:t>
            </w:r>
          </w:p>
        </w:tc>
        <w:tc>
          <w:tcPr>
            <w:tcW w:w="571"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150" w:lineRule="exact"/>
              <w:ind w:left="160" w:firstLine="0"/>
            </w:pPr>
            <w:r>
              <w:rPr>
                <w:rStyle w:val="575pt"/>
              </w:rPr>
              <w:t>852</w:t>
            </w:r>
          </w:p>
        </w:tc>
        <w:tc>
          <w:tcPr>
            <w:tcW w:w="432"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pPr>
            <w:r>
              <w:rPr>
                <w:rStyle w:val="511pt"/>
              </w:rPr>
              <w:t>07</w:t>
            </w:r>
          </w:p>
        </w:tc>
        <w:tc>
          <w:tcPr>
            <w:tcW w:w="422"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pPr>
            <w:r>
              <w:rPr>
                <w:rStyle w:val="511pt"/>
              </w:rPr>
              <w:t>03</w:t>
            </w:r>
          </w:p>
        </w:tc>
        <w:tc>
          <w:tcPr>
            <w:tcW w:w="859"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11" w:lineRule="exact"/>
              <w:ind w:firstLine="0"/>
              <w:jc w:val="both"/>
            </w:pPr>
            <w:r>
              <w:rPr>
                <w:rStyle w:val="575pt"/>
              </w:rPr>
              <w:t>52 4 02 87670</w:t>
            </w:r>
          </w:p>
        </w:tc>
        <w:tc>
          <w:tcPr>
            <w:tcW w:w="566" w:type="dxa"/>
            <w:tcBorders>
              <w:top w:val="single" w:sz="4" w:space="0" w:color="auto"/>
              <w:left w:val="single" w:sz="4" w:space="0" w:color="auto"/>
            </w:tcBorders>
            <w:shd w:val="clear" w:color="auto" w:fill="FFFFFF"/>
          </w:tcPr>
          <w:p w:rsidR="00D4672B" w:rsidRDefault="00D4672B" w:rsidP="00D4672B">
            <w:pPr>
              <w:rPr>
                <w:sz w:val="10"/>
                <w:szCs w:val="10"/>
              </w:rPr>
            </w:pPr>
          </w:p>
        </w:tc>
        <w:tc>
          <w:tcPr>
            <w:tcW w:w="1565"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jc w:val="right"/>
            </w:pPr>
            <w:r>
              <w:rPr>
                <w:rStyle w:val="5Constantia6pt0pt"/>
              </w:rPr>
              <w:t>10</w:t>
            </w:r>
            <w:r>
              <w:rPr>
                <w:rStyle w:val="511pt"/>
              </w:rPr>
              <w:t xml:space="preserve"> 660,00</w:t>
            </w:r>
          </w:p>
        </w:tc>
        <w:tc>
          <w:tcPr>
            <w:tcW w:w="1570"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jc w:val="right"/>
            </w:pPr>
            <w:r>
              <w:rPr>
                <w:rStyle w:val="5Constantia6pt0pt"/>
              </w:rPr>
              <w:t>10</w:t>
            </w:r>
            <w:r>
              <w:rPr>
                <w:rStyle w:val="511pt"/>
              </w:rPr>
              <w:t xml:space="preserve"> 660,00</w:t>
            </w:r>
          </w:p>
        </w:tc>
        <w:tc>
          <w:tcPr>
            <w:tcW w:w="1416"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120" w:lineRule="exact"/>
              <w:ind w:firstLine="0"/>
              <w:jc w:val="right"/>
            </w:pPr>
            <w:r>
              <w:rPr>
                <w:rStyle w:val="5Constantia6pt0pt"/>
              </w:rPr>
              <w:t>0,00</w:t>
            </w:r>
          </w:p>
        </w:tc>
        <w:tc>
          <w:tcPr>
            <w:tcW w:w="725" w:type="dxa"/>
            <w:tcBorders>
              <w:top w:val="single" w:sz="4" w:space="0" w:color="auto"/>
              <w:left w:val="single" w:sz="4" w:space="0" w:color="auto"/>
              <w:right w:val="single" w:sz="4" w:space="0" w:color="auto"/>
            </w:tcBorders>
            <w:shd w:val="clear" w:color="auto" w:fill="FFFFFF"/>
          </w:tcPr>
          <w:p w:rsidR="00D4672B" w:rsidRDefault="00D4672B" w:rsidP="00D4672B">
            <w:pPr>
              <w:pStyle w:val="52"/>
              <w:shd w:val="clear" w:color="auto" w:fill="auto"/>
              <w:spacing w:before="0" w:line="120" w:lineRule="exact"/>
              <w:ind w:left="260" w:firstLine="0"/>
            </w:pPr>
          </w:p>
          <w:p w:rsidR="00D4672B" w:rsidRDefault="00D4672B" w:rsidP="00D4672B">
            <w:pPr>
              <w:pStyle w:val="52"/>
              <w:shd w:val="clear" w:color="auto" w:fill="auto"/>
              <w:spacing w:before="0" w:line="120" w:lineRule="exact"/>
              <w:ind w:left="260" w:firstLine="0"/>
            </w:pPr>
          </w:p>
          <w:p w:rsidR="00D4672B" w:rsidRDefault="00D4672B" w:rsidP="00D4672B">
            <w:pPr>
              <w:pStyle w:val="52"/>
              <w:shd w:val="clear" w:color="auto" w:fill="auto"/>
              <w:spacing w:before="0" w:line="120" w:lineRule="exact"/>
              <w:ind w:left="260" w:firstLine="0"/>
            </w:pPr>
          </w:p>
          <w:p w:rsidR="00D4672B" w:rsidRDefault="00D4672B" w:rsidP="00D4672B">
            <w:pPr>
              <w:pStyle w:val="52"/>
              <w:shd w:val="clear" w:color="auto" w:fill="auto"/>
              <w:spacing w:before="0" w:line="120" w:lineRule="exact"/>
              <w:ind w:left="260" w:firstLine="0"/>
            </w:pPr>
          </w:p>
          <w:p w:rsidR="00D4672B" w:rsidRDefault="00D4672B" w:rsidP="00D4672B">
            <w:pPr>
              <w:pStyle w:val="52"/>
              <w:shd w:val="clear" w:color="auto" w:fill="auto"/>
              <w:spacing w:before="0" w:line="120" w:lineRule="exact"/>
              <w:ind w:left="260" w:firstLine="0"/>
            </w:pPr>
          </w:p>
          <w:p w:rsidR="00D4672B" w:rsidRDefault="00D4672B" w:rsidP="00D4672B">
            <w:pPr>
              <w:pStyle w:val="52"/>
              <w:shd w:val="clear" w:color="auto" w:fill="auto"/>
              <w:spacing w:before="0" w:line="120" w:lineRule="exact"/>
              <w:ind w:left="260" w:firstLine="0"/>
            </w:pPr>
          </w:p>
          <w:p w:rsidR="00D4672B" w:rsidRDefault="00D4672B" w:rsidP="00D4672B">
            <w:pPr>
              <w:pStyle w:val="52"/>
              <w:shd w:val="clear" w:color="auto" w:fill="auto"/>
              <w:spacing w:before="0" w:line="120" w:lineRule="exact"/>
              <w:ind w:left="260" w:firstLine="0"/>
            </w:pPr>
            <w:r>
              <w:t>0,0</w:t>
            </w:r>
          </w:p>
        </w:tc>
      </w:tr>
      <w:tr w:rsidR="00D4672B" w:rsidTr="00D4672B">
        <w:trPr>
          <w:trHeight w:hRule="exact" w:val="1210"/>
        </w:trPr>
        <w:tc>
          <w:tcPr>
            <w:tcW w:w="2726" w:type="dxa"/>
            <w:tcBorders>
              <w:top w:val="single" w:sz="4" w:space="0" w:color="auto"/>
              <w:left w:val="single" w:sz="4" w:space="0" w:color="auto"/>
            </w:tcBorders>
            <w:shd w:val="clear" w:color="auto" w:fill="FFFFFF"/>
            <w:vAlign w:val="bottom"/>
          </w:tcPr>
          <w:p w:rsidR="00D4672B" w:rsidRDefault="00D4672B" w:rsidP="00D4672B">
            <w:pPr>
              <w:pStyle w:val="52"/>
              <w:shd w:val="clear" w:color="auto" w:fill="auto"/>
              <w:spacing w:before="0" w:line="240" w:lineRule="exact"/>
              <w:ind w:firstLine="0"/>
            </w:pPr>
            <w:r>
              <w:rPr>
                <w:rStyle w:val="511pt"/>
              </w:rPr>
              <w:t>Предоставление субсидий бюджетным, автономным учреждениям и иным некоммерческим организациям</w:t>
            </w:r>
          </w:p>
        </w:tc>
        <w:tc>
          <w:tcPr>
            <w:tcW w:w="571"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150" w:lineRule="exact"/>
              <w:ind w:left="160" w:firstLine="0"/>
            </w:pPr>
            <w:r>
              <w:rPr>
                <w:rStyle w:val="575pt"/>
              </w:rPr>
              <w:t>852</w:t>
            </w:r>
          </w:p>
        </w:tc>
        <w:tc>
          <w:tcPr>
            <w:tcW w:w="432"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pPr>
            <w:r>
              <w:rPr>
                <w:rStyle w:val="511pt"/>
              </w:rPr>
              <w:t>07</w:t>
            </w:r>
          </w:p>
        </w:tc>
        <w:tc>
          <w:tcPr>
            <w:tcW w:w="422"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pPr>
            <w:r>
              <w:rPr>
                <w:rStyle w:val="511pt"/>
              </w:rPr>
              <w:t>03</w:t>
            </w:r>
          </w:p>
        </w:tc>
        <w:tc>
          <w:tcPr>
            <w:tcW w:w="859"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11" w:lineRule="exact"/>
              <w:ind w:firstLine="0"/>
              <w:jc w:val="both"/>
            </w:pPr>
            <w:r>
              <w:rPr>
                <w:rStyle w:val="575pt"/>
              </w:rPr>
              <w:t>52 4 02 87670</w:t>
            </w:r>
          </w:p>
        </w:tc>
        <w:tc>
          <w:tcPr>
            <w:tcW w:w="566"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150" w:lineRule="exact"/>
              <w:ind w:left="160" w:firstLine="0"/>
            </w:pPr>
            <w:r>
              <w:rPr>
                <w:rStyle w:val="575pt"/>
              </w:rPr>
              <w:t>600</w:t>
            </w:r>
          </w:p>
        </w:tc>
        <w:tc>
          <w:tcPr>
            <w:tcW w:w="1565"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jc w:val="right"/>
            </w:pPr>
            <w:r>
              <w:rPr>
                <w:rStyle w:val="5Constantia6pt0pt"/>
              </w:rPr>
              <w:t>10</w:t>
            </w:r>
            <w:r>
              <w:rPr>
                <w:rStyle w:val="511pt"/>
              </w:rPr>
              <w:t xml:space="preserve"> 660,00</w:t>
            </w:r>
          </w:p>
        </w:tc>
        <w:tc>
          <w:tcPr>
            <w:tcW w:w="1570"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jc w:val="right"/>
            </w:pPr>
            <w:r>
              <w:rPr>
                <w:rStyle w:val="5Constantia6pt0pt"/>
              </w:rPr>
              <w:t>10</w:t>
            </w:r>
            <w:r>
              <w:rPr>
                <w:rStyle w:val="511pt"/>
              </w:rPr>
              <w:t xml:space="preserve"> 660,00</w:t>
            </w:r>
          </w:p>
        </w:tc>
        <w:tc>
          <w:tcPr>
            <w:tcW w:w="1416"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120" w:lineRule="exact"/>
              <w:ind w:firstLine="0"/>
              <w:jc w:val="right"/>
            </w:pPr>
            <w:r>
              <w:rPr>
                <w:rStyle w:val="5Constantia6pt0pt"/>
              </w:rPr>
              <w:t>0,00</w:t>
            </w:r>
          </w:p>
        </w:tc>
        <w:tc>
          <w:tcPr>
            <w:tcW w:w="725" w:type="dxa"/>
            <w:tcBorders>
              <w:top w:val="single" w:sz="4" w:space="0" w:color="auto"/>
              <w:left w:val="single" w:sz="4" w:space="0" w:color="auto"/>
              <w:right w:val="single" w:sz="4" w:space="0" w:color="auto"/>
            </w:tcBorders>
            <w:shd w:val="clear" w:color="auto" w:fill="FFFFFF"/>
          </w:tcPr>
          <w:p w:rsidR="00D4672B" w:rsidRDefault="00D4672B" w:rsidP="00D4672B">
            <w:pPr>
              <w:pStyle w:val="52"/>
              <w:shd w:val="clear" w:color="auto" w:fill="auto"/>
              <w:spacing w:before="0" w:line="120" w:lineRule="exact"/>
              <w:ind w:left="260" w:firstLine="0"/>
            </w:pPr>
            <w:r>
              <w:rPr>
                <w:rStyle w:val="5Constantia6pt0pt"/>
              </w:rPr>
              <w:t>0,0</w:t>
            </w:r>
          </w:p>
        </w:tc>
      </w:tr>
      <w:tr w:rsidR="00D4672B" w:rsidTr="00D4672B">
        <w:trPr>
          <w:trHeight w:hRule="exact" w:val="490"/>
        </w:trPr>
        <w:tc>
          <w:tcPr>
            <w:tcW w:w="2726" w:type="dxa"/>
            <w:tcBorders>
              <w:top w:val="single" w:sz="4" w:space="0" w:color="auto"/>
              <w:left w:val="single" w:sz="4" w:space="0" w:color="auto"/>
            </w:tcBorders>
            <w:shd w:val="clear" w:color="auto" w:fill="FFFFFF"/>
            <w:vAlign w:val="bottom"/>
          </w:tcPr>
          <w:p w:rsidR="00D4672B" w:rsidRDefault="00D4672B" w:rsidP="00D4672B">
            <w:pPr>
              <w:pStyle w:val="52"/>
              <w:shd w:val="clear" w:color="auto" w:fill="auto"/>
              <w:spacing w:before="0" w:line="245" w:lineRule="exact"/>
              <w:ind w:firstLine="0"/>
            </w:pPr>
            <w:r>
              <w:rPr>
                <w:rStyle w:val="511pt"/>
              </w:rPr>
              <w:t>Субсидии бюджетным учреждениям</w:t>
            </w:r>
          </w:p>
        </w:tc>
        <w:tc>
          <w:tcPr>
            <w:tcW w:w="571"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150" w:lineRule="exact"/>
              <w:ind w:left="160" w:firstLine="0"/>
            </w:pPr>
            <w:r>
              <w:rPr>
                <w:rStyle w:val="575pt"/>
              </w:rPr>
              <w:t>852</w:t>
            </w:r>
          </w:p>
        </w:tc>
        <w:tc>
          <w:tcPr>
            <w:tcW w:w="432"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pPr>
            <w:r>
              <w:rPr>
                <w:rStyle w:val="511pt"/>
              </w:rPr>
              <w:t>07</w:t>
            </w:r>
          </w:p>
        </w:tc>
        <w:tc>
          <w:tcPr>
            <w:tcW w:w="422"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pPr>
            <w:r>
              <w:rPr>
                <w:rStyle w:val="511pt"/>
              </w:rPr>
              <w:t>03</w:t>
            </w:r>
          </w:p>
        </w:tc>
        <w:tc>
          <w:tcPr>
            <w:tcW w:w="859"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11" w:lineRule="exact"/>
              <w:ind w:firstLine="0"/>
              <w:jc w:val="both"/>
            </w:pPr>
            <w:r>
              <w:rPr>
                <w:rStyle w:val="575pt"/>
              </w:rPr>
              <w:t>52 4 02 87670</w:t>
            </w:r>
          </w:p>
        </w:tc>
        <w:tc>
          <w:tcPr>
            <w:tcW w:w="566" w:type="dxa"/>
            <w:tcBorders>
              <w:top w:val="single" w:sz="4" w:space="0" w:color="auto"/>
              <w:left w:val="single" w:sz="4" w:space="0" w:color="auto"/>
            </w:tcBorders>
            <w:shd w:val="clear" w:color="auto" w:fill="FFFFFF"/>
            <w:vAlign w:val="center"/>
          </w:tcPr>
          <w:p w:rsidR="00D4672B" w:rsidRDefault="00D4672B" w:rsidP="00D4672B">
            <w:pPr>
              <w:pStyle w:val="52"/>
              <w:shd w:val="clear" w:color="auto" w:fill="auto"/>
              <w:spacing w:before="0" w:line="150" w:lineRule="exact"/>
              <w:ind w:left="160" w:firstLine="0"/>
            </w:pPr>
            <w:r>
              <w:rPr>
                <w:rStyle w:val="575pt"/>
              </w:rPr>
              <w:t>610</w:t>
            </w:r>
          </w:p>
        </w:tc>
        <w:tc>
          <w:tcPr>
            <w:tcW w:w="1565" w:type="dxa"/>
            <w:tcBorders>
              <w:top w:val="single" w:sz="4" w:space="0" w:color="auto"/>
              <w:left w:val="single" w:sz="4" w:space="0" w:color="auto"/>
            </w:tcBorders>
            <w:shd w:val="clear" w:color="auto" w:fill="FFFFFF"/>
            <w:vAlign w:val="center"/>
          </w:tcPr>
          <w:p w:rsidR="00D4672B" w:rsidRDefault="00D4672B" w:rsidP="00D4672B">
            <w:pPr>
              <w:pStyle w:val="52"/>
              <w:shd w:val="clear" w:color="auto" w:fill="auto"/>
              <w:spacing w:before="0" w:line="220" w:lineRule="exact"/>
              <w:ind w:firstLine="0"/>
              <w:jc w:val="right"/>
            </w:pPr>
            <w:r>
              <w:rPr>
                <w:rStyle w:val="5Constantia6pt0pt"/>
              </w:rPr>
              <w:t>10</w:t>
            </w:r>
            <w:r>
              <w:rPr>
                <w:rStyle w:val="511pt"/>
              </w:rPr>
              <w:t xml:space="preserve"> 660,00</w:t>
            </w:r>
          </w:p>
        </w:tc>
        <w:tc>
          <w:tcPr>
            <w:tcW w:w="1570" w:type="dxa"/>
            <w:tcBorders>
              <w:top w:val="single" w:sz="4" w:space="0" w:color="auto"/>
              <w:left w:val="single" w:sz="4" w:space="0" w:color="auto"/>
            </w:tcBorders>
            <w:shd w:val="clear" w:color="auto" w:fill="FFFFFF"/>
            <w:vAlign w:val="center"/>
          </w:tcPr>
          <w:p w:rsidR="00D4672B" w:rsidRDefault="00D4672B" w:rsidP="00D4672B">
            <w:pPr>
              <w:pStyle w:val="52"/>
              <w:shd w:val="clear" w:color="auto" w:fill="auto"/>
              <w:spacing w:before="0" w:line="220" w:lineRule="exact"/>
              <w:ind w:firstLine="0"/>
              <w:jc w:val="right"/>
            </w:pPr>
            <w:r>
              <w:rPr>
                <w:rStyle w:val="5Constantia6pt0pt"/>
              </w:rPr>
              <w:t>10</w:t>
            </w:r>
            <w:r>
              <w:rPr>
                <w:rStyle w:val="511pt"/>
              </w:rPr>
              <w:t xml:space="preserve"> 660,00</w:t>
            </w:r>
          </w:p>
        </w:tc>
        <w:tc>
          <w:tcPr>
            <w:tcW w:w="1416" w:type="dxa"/>
            <w:tcBorders>
              <w:top w:val="single" w:sz="4" w:space="0" w:color="auto"/>
              <w:left w:val="single" w:sz="4" w:space="0" w:color="auto"/>
            </w:tcBorders>
            <w:shd w:val="clear" w:color="auto" w:fill="FFFFFF"/>
          </w:tcPr>
          <w:p w:rsidR="00D4672B" w:rsidRDefault="00D4672B" w:rsidP="00D4672B">
            <w:pPr>
              <w:rPr>
                <w:sz w:val="10"/>
                <w:szCs w:val="10"/>
              </w:rPr>
            </w:pPr>
          </w:p>
        </w:tc>
        <w:tc>
          <w:tcPr>
            <w:tcW w:w="725" w:type="dxa"/>
            <w:tcBorders>
              <w:top w:val="single" w:sz="4" w:space="0" w:color="auto"/>
              <w:left w:val="single" w:sz="4" w:space="0" w:color="auto"/>
              <w:right w:val="single" w:sz="4" w:space="0" w:color="auto"/>
            </w:tcBorders>
            <w:shd w:val="clear" w:color="auto" w:fill="FFFFFF"/>
            <w:vAlign w:val="bottom"/>
          </w:tcPr>
          <w:p w:rsidR="00D4672B" w:rsidRDefault="00D4672B" w:rsidP="00D4672B">
            <w:pPr>
              <w:pStyle w:val="52"/>
              <w:shd w:val="clear" w:color="auto" w:fill="auto"/>
              <w:spacing w:before="0" w:after="60" w:line="120" w:lineRule="exact"/>
              <w:ind w:left="260" w:firstLine="0"/>
            </w:pPr>
            <w:r>
              <w:rPr>
                <w:rStyle w:val="5Constantia6pt0pt"/>
              </w:rPr>
              <w:t>0,0</w:t>
            </w:r>
          </w:p>
          <w:p w:rsidR="00D4672B" w:rsidRDefault="00D4672B" w:rsidP="00D4672B">
            <w:pPr>
              <w:pStyle w:val="52"/>
              <w:shd w:val="clear" w:color="auto" w:fill="auto"/>
              <w:spacing w:line="220" w:lineRule="exact"/>
              <w:ind w:right="160" w:firstLine="0"/>
              <w:jc w:val="center"/>
            </w:pPr>
          </w:p>
        </w:tc>
      </w:tr>
      <w:tr w:rsidR="00D4672B" w:rsidTr="00D4672B">
        <w:trPr>
          <w:trHeight w:hRule="exact" w:val="4397"/>
        </w:trPr>
        <w:tc>
          <w:tcPr>
            <w:tcW w:w="2726" w:type="dxa"/>
            <w:tcBorders>
              <w:top w:val="single" w:sz="4" w:space="0" w:color="auto"/>
              <w:left w:val="single" w:sz="4" w:space="0" w:color="auto"/>
              <w:bottom w:val="single" w:sz="4" w:space="0" w:color="auto"/>
            </w:tcBorders>
            <w:shd w:val="clear" w:color="auto" w:fill="FFFFFF"/>
            <w:vAlign w:val="bottom"/>
          </w:tcPr>
          <w:p w:rsidR="00D4672B" w:rsidRDefault="00D4672B" w:rsidP="00D4672B">
            <w:pPr>
              <w:pStyle w:val="52"/>
              <w:shd w:val="clear" w:color="auto" w:fill="auto"/>
              <w:spacing w:before="0" w:line="240" w:lineRule="exact"/>
              <w:ind w:firstLine="0"/>
            </w:pPr>
            <w:r>
              <w:rPr>
                <w:rStyle w:val="511pt"/>
              </w:rPr>
              <w:lastRenderedPageBreak/>
              <w:t>Осуществление отдельных полномочий в сфере образования (предоставление мер социальной поддержки педагогическим</w:t>
            </w:r>
            <w:proofErr w:type="gramStart"/>
            <w:r>
              <w:rPr>
                <w:rStyle w:val="511pt"/>
              </w:rPr>
              <w:t xml:space="preserve"> ,</w:t>
            </w:r>
            <w:proofErr w:type="gramEnd"/>
            <w:r>
              <w:rPr>
                <w:rStyle w:val="511pt"/>
              </w:rPr>
              <w:t xml:space="preserve"> работникам и специалистам образовательных организаций (за исключением педагогических работников), работающим в сельских населенных пунктах и поселках городского типа на территории Брянской области)</w:t>
            </w:r>
          </w:p>
        </w:tc>
        <w:tc>
          <w:tcPr>
            <w:tcW w:w="571" w:type="dxa"/>
            <w:tcBorders>
              <w:top w:val="single" w:sz="4" w:space="0" w:color="auto"/>
              <w:left w:val="single" w:sz="4" w:space="0" w:color="auto"/>
              <w:bottom w:val="single" w:sz="4" w:space="0" w:color="auto"/>
            </w:tcBorders>
            <w:shd w:val="clear" w:color="auto" w:fill="FFFFFF"/>
          </w:tcPr>
          <w:p w:rsidR="00D4672B" w:rsidRDefault="00D4672B" w:rsidP="00D4672B">
            <w:pPr>
              <w:pStyle w:val="52"/>
              <w:shd w:val="clear" w:color="auto" w:fill="auto"/>
              <w:spacing w:before="0" w:line="150" w:lineRule="exact"/>
              <w:ind w:left="160" w:firstLine="0"/>
            </w:pPr>
            <w:r>
              <w:rPr>
                <w:rStyle w:val="575pt"/>
              </w:rPr>
              <w:t>852</w:t>
            </w:r>
          </w:p>
        </w:tc>
        <w:tc>
          <w:tcPr>
            <w:tcW w:w="432" w:type="dxa"/>
            <w:tcBorders>
              <w:top w:val="single" w:sz="4" w:space="0" w:color="auto"/>
              <w:left w:val="single" w:sz="4" w:space="0" w:color="auto"/>
              <w:bottom w:val="single" w:sz="4" w:space="0" w:color="auto"/>
            </w:tcBorders>
            <w:shd w:val="clear" w:color="auto" w:fill="FFFFFF"/>
          </w:tcPr>
          <w:p w:rsidR="00D4672B" w:rsidRDefault="00D4672B" w:rsidP="00D4672B">
            <w:pPr>
              <w:pStyle w:val="52"/>
              <w:shd w:val="clear" w:color="auto" w:fill="auto"/>
              <w:spacing w:before="0" w:line="220" w:lineRule="exact"/>
              <w:ind w:firstLine="0"/>
            </w:pPr>
            <w:r>
              <w:rPr>
                <w:rStyle w:val="511pt"/>
              </w:rPr>
              <w:t>07</w:t>
            </w:r>
          </w:p>
        </w:tc>
        <w:tc>
          <w:tcPr>
            <w:tcW w:w="422" w:type="dxa"/>
            <w:tcBorders>
              <w:top w:val="single" w:sz="4" w:space="0" w:color="auto"/>
              <w:left w:val="single" w:sz="4" w:space="0" w:color="auto"/>
              <w:bottom w:val="single" w:sz="4" w:space="0" w:color="auto"/>
            </w:tcBorders>
            <w:shd w:val="clear" w:color="auto" w:fill="FFFFFF"/>
          </w:tcPr>
          <w:p w:rsidR="00D4672B" w:rsidRDefault="00D4672B" w:rsidP="00D4672B">
            <w:pPr>
              <w:pStyle w:val="52"/>
              <w:shd w:val="clear" w:color="auto" w:fill="auto"/>
              <w:spacing w:before="0" w:line="220" w:lineRule="exact"/>
              <w:ind w:firstLine="0"/>
            </w:pPr>
            <w:r>
              <w:rPr>
                <w:rStyle w:val="511pt"/>
              </w:rPr>
              <w:t>03</w:t>
            </w:r>
          </w:p>
        </w:tc>
        <w:tc>
          <w:tcPr>
            <w:tcW w:w="859" w:type="dxa"/>
            <w:tcBorders>
              <w:top w:val="single" w:sz="4" w:space="0" w:color="auto"/>
              <w:left w:val="single" w:sz="4" w:space="0" w:color="auto"/>
              <w:bottom w:val="single" w:sz="4" w:space="0" w:color="auto"/>
            </w:tcBorders>
            <w:shd w:val="clear" w:color="auto" w:fill="FFFFFF"/>
          </w:tcPr>
          <w:p w:rsidR="00D4672B" w:rsidRDefault="00D4672B" w:rsidP="00D4672B">
            <w:pPr>
              <w:pStyle w:val="52"/>
              <w:shd w:val="clear" w:color="auto" w:fill="auto"/>
              <w:spacing w:before="0" w:line="211" w:lineRule="exact"/>
              <w:ind w:firstLine="0"/>
              <w:jc w:val="both"/>
            </w:pPr>
            <w:r>
              <w:rPr>
                <w:rStyle w:val="575pt"/>
              </w:rPr>
              <w:t>52 4 03 14723</w:t>
            </w:r>
          </w:p>
        </w:tc>
        <w:tc>
          <w:tcPr>
            <w:tcW w:w="566" w:type="dxa"/>
            <w:tcBorders>
              <w:top w:val="single" w:sz="4" w:space="0" w:color="auto"/>
              <w:left w:val="single" w:sz="4" w:space="0" w:color="auto"/>
              <w:bottom w:val="single" w:sz="4" w:space="0" w:color="auto"/>
            </w:tcBorders>
            <w:shd w:val="clear" w:color="auto" w:fill="FFFFFF"/>
          </w:tcPr>
          <w:p w:rsidR="00D4672B" w:rsidRDefault="00D4672B" w:rsidP="00D4672B">
            <w:pPr>
              <w:rPr>
                <w:sz w:val="10"/>
                <w:szCs w:val="10"/>
              </w:rPr>
            </w:pPr>
          </w:p>
        </w:tc>
        <w:tc>
          <w:tcPr>
            <w:tcW w:w="1565" w:type="dxa"/>
            <w:tcBorders>
              <w:top w:val="single" w:sz="4" w:space="0" w:color="auto"/>
              <w:left w:val="single" w:sz="4" w:space="0" w:color="auto"/>
              <w:bottom w:val="single" w:sz="4" w:space="0" w:color="auto"/>
            </w:tcBorders>
            <w:shd w:val="clear" w:color="auto" w:fill="FFFFFF"/>
          </w:tcPr>
          <w:p w:rsidR="00D4672B" w:rsidRDefault="00D4672B" w:rsidP="00D4672B">
            <w:pPr>
              <w:pStyle w:val="52"/>
              <w:shd w:val="clear" w:color="auto" w:fill="auto"/>
              <w:spacing w:before="0" w:line="220" w:lineRule="exact"/>
              <w:ind w:firstLine="0"/>
              <w:jc w:val="right"/>
            </w:pPr>
            <w:r>
              <w:rPr>
                <w:rStyle w:val="511pt"/>
              </w:rPr>
              <w:t>63 600,00</w:t>
            </w:r>
          </w:p>
        </w:tc>
        <w:tc>
          <w:tcPr>
            <w:tcW w:w="1570" w:type="dxa"/>
            <w:tcBorders>
              <w:top w:val="single" w:sz="4" w:space="0" w:color="auto"/>
              <w:left w:val="single" w:sz="4" w:space="0" w:color="auto"/>
              <w:bottom w:val="single" w:sz="4" w:space="0" w:color="auto"/>
            </w:tcBorders>
            <w:shd w:val="clear" w:color="auto" w:fill="FFFFFF"/>
          </w:tcPr>
          <w:p w:rsidR="00D4672B" w:rsidRDefault="00D4672B" w:rsidP="00D4672B">
            <w:pPr>
              <w:pStyle w:val="52"/>
              <w:shd w:val="clear" w:color="auto" w:fill="auto"/>
              <w:spacing w:before="0" w:line="220" w:lineRule="exact"/>
              <w:ind w:firstLine="0"/>
              <w:jc w:val="right"/>
            </w:pPr>
            <w:r>
              <w:rPr>
                <w:rStyle w:val="511pt"/>
              </w:rPr>
              <w:t>63 600,00</w:t>
            </w:r>
          </w:p>
        </w:tc>
        <w:tc>
          <w:tcPr>
            <w:tcW w:w="1416" w:type="dxa"/>
            <w:tcBorders>
              <w:top w:val="single" w:sz="4" w:space="0" w:color="auto"/>
              <w:left w:val="single" w:sz="4" w:space="0" w:color="auto"/>
              <w:bottom w:val="single" w:sz="4" w:space="0" w:color="auto"/>
            </w:tcBorders>
            <w:shd w:val="clear" w:color="auto" w:fill="FFFFFF"/>
          </w:tcPr>
          <w:p w:rsidR="00D4672B" w:rsidRDefault="00D4672B" w:rsidP="00D4672B">
            <w:pPr>
              <w:pStyle w:val="52"/>
              <w:shd w:val="clear" w:color="auto" w:fill="auto"/>
              <w:spacing w:before="0" w:line="220" w:lineRule="exact"/>
              <w:ind w:firstLine="0"/>
              <w:jc w:val="right"/>
            </w:pPr>
            <w:r>
              <w:rPr>
                <w:rStyle w:val="511pt"/>
              </w:rPr>
              <w:t>15 900,00</w:t>
            </w:r>
          </w:p>
        </w:tc>
        <w:tc>
          <w:tcPr>
            <w:tcW w:w="725" w:type="dxa"/>
            <w:tcBorders>
              <w:top w:val="single" w:sz="4" w:space="0" w:color="auto"/>
              <w:left w:val="single" w:sz="4" w:space="0" w:color="auto"/>
              <w:bottom w:val="single" w:sz="4" w:space="0" w:color="auto"/>
              <w:right w:val="single" w:sz="4" w:space="0" w:color="auto"/>
            </w:tcBorders>
            <w:shd w:val="clear" w:color="auto" w:fill="FFFFFF"/>
          </w:tcPr>
          <w:p w:rsidR="00D4672B" w:rsidRDefault="00D4672B" w:rsidP="00D4672B">
            <w:pPr>
              <w:pStyle w:val="52"/>
              <w:shd w:val="clear" w:color="auto" w:fill="auto"/>
              <w:spacing w:before="0" w:after="1140" w:line="220" w:lineRule="exact"/>
              <w:ind w:firstLine="0"/>
              <w:jc w:val="both"/>
            </w:pPr>
            <w:r>
              <w:rPr>
                <w:rStyle w:val="511pt"/>
              </w:rPr>
              <w:t>25,0</w:t>
            </w:r>
          </w:p>
          <w:p w:rsidR="00D4672B" w:rsidRDefault="00D4672B" w:rsidP="00D4672B">
            <w:pPr>
              <w:pStyle w:val="52"/>
              <w:shd w:val="clear" w:color="auto" w:fill="auto"/>
              <w:spacing w:before="780" w:after="480" w:line="220" w:lineRule="exact"/>
              <w:ind w:right="160" w:firstLine="0"/>
              <w:jc w:val="right"/>
            </w:pPr>
          </w:p>
          <w:p w:rsidR="00D4672B" w:rsidRDefault="00D4672B" w:rsidP="00D4672B">
            <w:pPr>
              <w:pStyle w:val="52"/>
              <w:shd w:val="clear" w:color="auto" w:fill="auto"/>
              <w:spacing w:before="480" w:line="220" w:lineRule="exact"/>
              <w:ind w:firstLine="0"/>
            </w:pPr>
            <w:r>
              <w:rPr>
                <w:rStyle w:val="511pt"/>
              </w:rPr>
              <w:t>:</w:t>
            </w:r>
          </w:p>
        </w:tc>
      </w:tr>
    </w:tbl>
    <w:p w:rsidR="00D4672B" w:rsidRDefault="00D4672B" w:rsidP="000F6074">
      <w:pPr>
        <w:widowControl/>
        <w:spacing w:after="200" w:line="276" w:lineRule="auto"/>
        <w:rPr>
          <w:rFonts w:ascii="Times New Roman" w:hAnsi="Times New Roman" w:cs="Times New Roman"/>
          <w:sz w:val="28"/>
          <w:szCs w:val="28"/>
        </w:rPr>
      </w:pPr>
    </w:p>
    <w:p w:rsidR="00D4672B" w:rsidRDefault="00D4672B">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tbl>
      <w:tblPr>
        <w:tblpPr w:leftFromText="180" w:rightFromText="180" w:horzAnchor="margin" w:tblpXSpec="center" w:tblpY="-825"/>
        <w:tblW w:w="10848" w:type="dxa"/>
        <w:tblLayout w:type="fixed"/>
        <w:tblCellMar>
          <w:left w:w="10" w:type="dxa"/>
          <w:right w:w="10" w:type="dxa"/>
        </w:tblCellMar>
        <w:tblLook w:val="04A0"/>
      </w:tblPr>
      <w:tblGrid>
        <w:gridCol w:w="2731"/>
        <w:gridCol w:w="571"/>
        <w:gridCol w:w="427"/>
        <w:gridCol w:w="427"/>
        <w:gridCol w:w="850"/>
        <w:gridCol w:w="562"/>
        <w:gridCol w:w="1570"/>
        <w:gridCol w:w="1570"/>
        <w:gridCol w:w="1406"/>
        <w:gridCol w:w="734"/>
      </w:tblGrid>
      <w:tr w:rsidR="00D4672B" w:rsidTr="00D4672B">
        <w:trPr>
          <w:trHeight w:hRule="exact" w:val="1546"/>
        </w:trPr>
        <w:tc>
          <w:tcPr>
            <w:tcW w:w="2731"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jc w:val="center"/>
            </w:pPr>
            <w:r>
              <w:rPr>
                <w:rStyle w:val="511pt"/>
              </w:rPr>
              <w:lastRenderedPageBreak/>
              <w:t>Наименование</w:t>
            </w:r>
          </w:p>
        </w:tc>
        <w:tc>
          <w:tcPr>
            <w:tcW w:w="571"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left="160" w:firstLine="0"/>
            </w:pPr>
            <w:r>
              <w:rPr>
                <w:rStyle w:val="511pt"/>
              </w:rPr>
              <w:t>Гл</w:t>
            </w:r>
          </w:p>
        </w:tc>
        <w:tc>
          <w:tcPr>
            <w:tcW w:w="427"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pPr>
            <w:proofErr w:type="spellStart"/>
            <w:r>
              <w:rPr>
                <w:rStyle w:val="511pt"/>
              </w:rPr>
              <w:t>Рз</w:t>
            </w:r>
            <w:proofErr w:type="spellEnd"/>
          </w:p>
        </w:tc>
        <w:tc>
          <w:tcPr>
            <w:tcW w:w="427"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after="120" w:line="220" w:lineRule="exact"/>
              <w:ind w:firstLine="0"/>
            </w:pPr>
            <w:proofErr w:type="gramStart"/>
            <w:r>
              <w:rPr>
                <w:rStyle w:val="511pt"/>
              </w:rPr>
              <w:t>П</w:t>
            </w:r>
            <w:proofErr w:type="gramEnd"/>
          </w:p>
          <w:p w:rsidR="00D4672B" w:rsidRDefault="00D4672B" w:rsidP="00D4672B">
            <w:pPr>
              <w:pStyle w:val="52"/>
              <w:shd w:val="clear" w:color="auto" w:fill="auto"/>
              <w:spacing w:before="120" w:line="220" w:lineRule="exact"/>
              <w:ind w:firstLine="0"/>
            </w:pPr>
            <w:proofErr w:type="gramStart"/>
            <w:r>
              <w:rPr>
                <w:rStyle w:val="511pt"/>
              </w:rPr>
              <w:t>Р</w:t>
            </w:r>
            <w:proofErr w:type="gramEnd"/>
          </w:p>
        </w:tc>
        <w:tc>
          <w:tcPr>
            <w:tcW w:w="850"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right="200" w:firstLine="0"/>
              <w:jc w:val="right"/>
            </w:pPr>
            <w:r>
              <w:rPr>
                <w:rStyle w:val="511pt"/>
              </w:rPr>
              <w:t>ЦСР</w:t>
            </w:r>
          </w:p>
        </w:tc>
        <w:tc>
          <w:tcPr>
            <w:tcW w:w="562"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left="160" w:firstLine="0"/>
            </w:pPr>
            <w:r>
              <w:rPr>
                <w:rStyle w:val="511pt"/>
              </w:rPr>
              <w:t>ВР</w:t>
            </w:r>
          </w:p>
        </w:tc>
        <w:tc>
          <w:tcPr>
            <w:tcW w:w="1570"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45" w:lineRule="exact"/>
              <w:ind w:firstLine="0"/>
              <w:jc w:val="both"/>
            </w:pPr>
            <w:r>
              <w:rPr>
                <w:rStyle w:val="511pt"/>
              </w:rPr>
              <w:t xml:space="preserve">Утверждено на </w:t>
            </w:r>
            <w:r>
              <w:rPr>
                <w:rStyle w:val="5Constantia6pt0pt"/>
              </w:rPr>
              <w:t>2022</w:t>
            </w:r>
            <w:r>
              <w:rPr>
                <w:rStyle w:val="511pt"/>
              </w:rPr>
              <w:t xml:space="preserve"> год</w:t>
            </w:r>
          </w:p>
        </w:tc>
        <w:tc>
          <w:tcPr>
            <w:tcW w:w="1570"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40" w:lineRule="exact"/>
              <w:ind w:firstLine="0"/>
              <w:jc w:val="center"/>
            </w:pPr>
            <w:r>
              <w:rPr>
                <w:rStyle w:val="511pt"/>
              </w:rPr>
              <w:t xml:space="preserve">Уточненная бюджетная роспись на </w:t>
            </w:r>
            <w:r>
              <w:rPr>
                <w:rStyle w:val="5Constantia6pt0pt"/>
              </w:rPr>
              <w:t>2022</w:t>
            </w:r>
            <w:r>
              <w:rPr>
                <w:rStyle w:val="511pt"/>
              </w:rPr>
              <w:t xml:space="preserve"> год</w:t>
            </w:r>
          </w:p>
        </w:tc>
        <w:tc>
          <w:tcPr>
            <w:tcW w:w="1406"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40" w:lineRule="exact"/>
              <w:ind w:firstLine="0"/>
              <w:jc w:val="center"/>
            </w:pPr>
            <w:r>
              <w:rPr>
                <w:rStyle w:val="511pt"/>
              </w:rPr>
              <w:t xml:space="preserve">Кассовое исполнение за </w:t>
            </w:r>
            <w:r>
              <w:rPr>
                <w:rStyle w:val="5Constantia6pt0pt"/>
              </w:rPr>
              <w:t>1</w:t>
            </w:r>
            <w:r>
              <w:rPr>
                <w:rStyle w:val="511pt"/>
              </w:rPr>
              <w:t xml:space="preserve"> квартал </w:t>
            </w:r>
            <w:r>
              <w:rPr>
                <w:rStyle w:val="5Constantia6pt0pt"/>
              </w:rPr>
              <w:t>2022</w:t>
            </w:r>
            <w:r>
              <w:rPr>
                <w:rStyle w:val="511pt"/>
              </w:rPr>
              <w:t xml:space="preserve"> года</w:t>
            </w:r>
          </w:p>
        </w:tc>
        <w:tc>
          <w:tcPr>
            <w:tcW w:w="734" w:type="dxa"/>
            <w:tcBorders>
              <w:top w:val="single" w:sz="4" w:space="0" w:color="auto"/>
              <w:left w:val="single" w:sz="4" w:space="0" w:color="auto"/>
              <w:right w:val="single" w:sz="4" w:space="0" w:color="auto"/>
            </w:tcBorders>
            <w:shd w:val="clear" w:color="auto" w:fill="FFFFFF"/>
            <w:vAlign w:val="bottom"/>
          </w:tcPr>
          <w:p w:rsidR="00D4672B" w:rsidRDefault="00D4672B" w:rsidP="00D4672B">
            <w:pPr>
              <w:pStyle w:val="52"/>
              <w:shd w:val="clear" w:color="auto" w:fill="auto"/>
              <w:spacing w:before="0" w:line="206" w:lineRule="exact"/>
              <w:ind w:left="160" w:firstLine="0"/>
            </w:pPr>
            <w:proofErr w:type="spellStart"/>
            <w:r>
              <w:rPr>
                <w:rStyle w:val="575pt"/>
              </w:rPr>
              <w:t>Проце</w:t>
            </w:r>
            <w:proofErr w:type="spellEnd"/>
          </w:p>
          <w:p w:rsidR="00D4672B" w:rsidRDefault="00D4672B" w:rsidP="00D4672B">
            <w:pPr>
              <w:pStyle w:val="52"/>
              <w:shd w:val="clear" w:color="auto" w:fill="auto"/>
              <w:spacing w:before="0" w:line="206" w:lineRule="exact"/>
              <w:ind w:firstLine="0"/>
              <w:jc w:val="center"/>
            </w:pPr>
            <w:proofErr w:type="spellStart"/>
            <w:r>
              <w:rPr>
                <w:rStyle w:val="575pt"/>
              </w:rPr>
              <w:t>нт</w:t>
            </w:r>
            <w:proofErr w:type="spellEnd"/>
          </w:p>
          <w:p w:rsidR="00D4672B" w:rsidRDefault="00D4672B" w:rsidP="00D4672B">
            <w:pPr>
              <w:pStyle w:val="52"/>
              <w:shd w:val="clear" w:color="auto" w:fill="auto"/>
              <w:spacing w:before="0" w:line="206" w:lineRule="exact"/>
              <w:ind w:firstLine="0"/>
              <w:jc w:val="center"/>
            </w:pPr>
            <w:r>
              <w:rPr>
                <w:rStyle w:val="575pt"/>
              </w:rPr>
              <w:t xml:space="preserve">и спел нения </w:t>
            </w:r>
            <w:proofErr w:type="gramStart"/>
            <w:r>
              <w:rPr>
                <w:rStyle w:val="575pt"/>
              </w:rPr>
              <w:t>к</w:t>
            </w:r>
            <w:proofErr w:type="gramEnd"/>
          </w:p>
          <w:p w:rsidR="00D4672B" w:rsidRDefault="00D4672B" w:rsidP="00D4672B">
            <w:pPr>
              <w:pStyle w:val="52"/>
              <w:shd w:val="clear" w:color="auto" w:fill="auto"/>
              <w:spacing w:before="0" w:line="206" w:lineRule="exact"/>
              <w:ind w:left="160" w:firstLine="0"/>
            </w:pPr>
            <w:r>
              <w:rPr>
                <w:rStyle w:val="575pt"/>
              </w:rPr>
              <w:t>росли</w:t>
            </w:r>
          </w:p>
          <w:p w:rsidR="00D4672B" w:rsidRDefault="00D4672B" w:rsidP="00D4672B">
            <w:pPr>
              <w:pStyle w:val="52"/>
              <w:shd w:val="clear" w:color="auto" w:fill="auto"/>
              <w:spacing w:before="0" w:line="206" w:lineRule="exact"/>
              <w:ind w:firstLine="0"/>
              <w:jc w:val="center"/>
            </w:pPr>
            <w:r>
              <w:rPr>
                <w:rStyle w:val="575pt"/>
              </w:rPr>
              <w:t>(СУ)</w:t>
            </w:r>
          </w:p>
        </w:tc>
      </w:tr>
      <w:tr w:rsidR="00D4672B" w:rsidTr="00D4672B">
        <w:trPr>
          <w:trHeight w:hRule="exact" w:val="1210"/>
        </w:trPr>
        <w:tc>
          <w:tcPr>
            <w:tcW w:w="2731" w:type="dxa"/>
            <w:tcBorders>
              <w:top w:val="single" w:sz="4" w:space="0" w:color="auto"/>
              <w:left w:val="single" w:sz="4" w:space="0" w:color="auto"/>
            </w:tcBorders>
            <w:shd w:val="clear" w:color="auto" w:fill="FFFFFF"/>
            <w:vAlign w:val="bottom"/>
          </w:tcPr>
          <w:p w:rsidR="00D4672B" w:rsidRDefault="00D4672B" w:rsidP="00D4672B">
            <w:pPr>
              <w:pStyle w:val="52"/>
              <w:shd w:val="clear" w:color="auto" w:fill="auto"/>
              <w:spacing w:before="0" w:line="240" w:lineRule="exact"/>
              <w:ind w:firstLine="0"/>
            </w:pPr>
            <w:r>
              <w:rPr>
                <w:rStyle w:val="511pt"/>
              </w:rPr>
              <w:t>Предоставление субсидий бюджетным, автономным учреждениям и иным некоммерческим организациям</w:t>
            </w:r>
          </w:p>
        </w:tc>
        <w:tc>
          <w:tcPr>
            <w:tcW w:w="571"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150" w:lineRule="exact"/>
              <w:ind w:left="160" w:firstLine="0"/>
            </w:pPr>
            <w:r>
              <w:rPr>
                <w:rStyle w:val="575pt"/>
              </w:rPr>
              <w:t>852</w:t>
            </w:r>
          </w:p>
        </w:tc>
        <w:tc>
          <w:tcPr>
            <w:tcW w:w="427"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pPr>
            <w:r>
              <w:rPr>
                <w:rStyle w:val="511pt"/>
              </w:rPr>
              <w:t>07</w:t>
            </w:r>
          </w:p>
        </w:tc>
        <w:tc>
          <w:tcPr>
            <w:tcW w:w="427"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pPr>
            <w:r>
              <w:rPr>
                <w:rStyle w:val="511pt"/>
              </w:rPr>
              <w:t>03</w:t>
            </w:r>
          </w:p>
        </w:tc>
        <w:tc>
          <w:tcPr>
            <w:tcW w:w="850"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06" w:lineRule="exact"/>
              <w:ind w:right="200" w:firstLine="0"/>
              <w:jc w:val="right"/>
            </w:pPr>
            <w:r>
              <w:rPr>
                <w:rStyle w:val="575pt"/>
              </w:rPr>
              <w:t>52 4 03 14723</w:t>
            </w:r>
          </w:p>
        </w:tc>
        <w:tc>
          <w:tcPr>
            <w:tcW w:w="562"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150" w:lineRule="exact"/>
              <w:ind w:left="160" w:firstLine="0"/>
            </w:pPr>
            <w:r>
              <w:rPr>
                <w:rStyle w:val="575pt"/>
              </w:rPr>
              <w:t>600</w:t>
            </w:r>
          </w:p>
        </w:tc>
        <w:tc>
          <w:tcPr>
            <w:tcW w:w="1570"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jc w:val="right"/>
            </w:pPr>
            <w:r>
              <w:rPr>
                <w:rStyle w:val="511pt"/>
              </w:rPr>
              <w:t>63 600,00</w:t>
            </w:r>
          </w:p>
        </w:tc>
        <w:tc>
          <w:tcPr>
            <w:tcW w:w="1570"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jc w:val="right"/>
            </w:pPr>
            <w:r>
              <w:rPr>
                <w:rStyle w:val="511pt"/>
              </w:rPr>
              <w:t>63 600,00</w:t>
            </w:r>
          </w:p>
        </w:tc>
        <w:tc>
          <w:tcPr>
            <w:tcW w:w="1406"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jc w:val="right"/>
            </w:pPr>
            <w:r>
              <w:rPr>
                <w:rStyle w:val="511pt"/>
              </w:rPr>
              <w:t>15 900,00</w:t>
            </w:r>
          </w:p>
        </w:tc>
        <w:tc>
          <w:tcPr>
            <w:tcW w:w="734" w:type="dxa"/>
            <w:tcBorders>
              <w:top w:val="single" w:sz="4" w:space="0" w:color="auto"/>
              <w:left w:val="single" w:sz="4" w:space="0" w:color="auto"/>
              <w:right w:val="single" w:sz="4" w:space="0" w:color="auto"/>
            </w:tcBorders>
            <w:shd w:val="clear" w:color="auto" w:fill="FFFFFF"/>
          </w:tcPr>
          <w:p w:rsidR="00D4672B" w:rsidRDefault="00D4672B" w:rsidP="00D4672B">
            <w:pPr>
              <w:pStyle w:val="52"/>
              <w:shd w:val="clear" w:color="auto" w:fill="auto"/>
              <w:spacing w:before="0" w:line="220" w:lineRule="exact"/>
              <w:ind w:firstLine="0"/>
              <w:jc w:val="both"/>
            </w:pPr>
            <w:r>
              <w:rPr>
                <w:rStyle w:val="511pt"/>
              </w:rPr>
              <w:t xml:space="preserve">  25,0</w:t>
            </w:r>
          </w:p>
        </w:tc>
      </w:tr>
      <w:tr w:rsidR="00D4672B" w:rsidTr="00D4672B">
        <w:trPr>
          <w:trHeight w:hRule="exact" w:val="658"/>
        </w:trPr>
        <w:tc>
          <w:tcPr>
            <w:tcW w:w="2731"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40" w:lineRule="exact"/>
              <w:ind w:firstLine="0"/>
            </w:pPr>
            <w:r>
              <w:rPr>
                <w:rStyle w:val="511pt"/>
              </w:rPr>
              <w:t>Субсидии бюджетным учреждениям</w:t>
            </w:r>
          </w:p>
        </w:tc>
        <w:tc>
          <w:tcPr>
            <w:tcW w:w="571"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150" w:lineRule="exact"/>
              <w:ind w:left="160" w:firstLine="0"/>
            </w:pPr>
            <w:r>
              <w:rPr>
                <w:rStyle w:val="575pt"/>
              </w:rPr>
              <w:t>852</w:t>
            </w:r>
          </w:p>
        </w:tc>
        <w:tc>
          <w:tcPr>
            <w:tcW w:w="427"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pPr>
            <w:r>
              <w:rPr>
                <w:rStyle w:val="511pt"/>
              </w:rPr>
              <w:t>07</w:t>
            </w:r>
          </w:p>
        </w:tc>
        <w:tc>
          <w:tcPr>
            <w:tcW w:w="427"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pPr>
            <w:r>
              <w:rPr>
                <w:rStyle w:val="511pt"/>
              </w:rPr>
              <w:t>03</w:t>
            </w:r>
          </w:p>
        </w:tc>
        <w:tc>
          <w:tcPr>
            <w:tcW w:w="850"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06" w:lineRule="exact"/>
              <w:ind w:right="200" w:firstLine="0"/>
              <w:jc w:val="right"/>
            </w:pPr>
            <w:r>
              <w:rPr>
                <w:rStyle w:val="575pt"/>
              </w:rPr>
              <w:t>52 4 03 14723</w:t>
            </w:r>
          </w:p>
        </w:tc>
        <w:tc>
          <w:tcPr>
            <w:tcW w:w="562"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150" w:lineRule="exact"/>
              <w:ind w:left="160" w:firstLine="0"/>
            </w:pPr>
            <w:r>
              <w:rPr>
                <w:rStyle w:val="575pt"/>
              </w:rPr>
              <w:t>610</w:t>
            </w:r>
          </w:p>
        </w:tc>
        <w:tc>
          <w:tcPr>
            <w:tcW w:w="1570"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jc w:val="right"/>
            </w:pPr>
            <w:r>
              <w:rPr>
                <w:rStyle w:val="511pt"/>
              </w:rPr>
              <w:t>63 600,00</w:t>
            </w:r>
          </w:p>
        </w:tc>
        <w:tc>
          <w:tcPr>
            <w:tcW w:w="1570"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jc w:val="right"/>
            </w:pPr>
            <w:r>
              <w:rPr>
                <w:rStyle w:val="511pt"/>
              </w:rPr>
              <w:t>63 600,00</w:t>
            </w:r>
          </w:p>
        </w:tc>
        <w:tc>
          <w:tcPr>
            <w:tcW w:w="1406"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jc w:val="right"/>
            </w:pPr>
            <w:r>
              <w:rPr>
                <w:rStyle w:val="511pt"/>
              </w:rPr>
              <w:t>15 900,00</w:t>
            </w:r>
          </w:p>
        </w:tc>
        <w:tc>
          <w:tcPr>
            <w:tcW w:w="734" w:type="dxa"/>
            <w:tcBorders>
              <w:top w:val="single" w:sz="4" w:space="0" w:color="auto"/>
              <w:left w:val="single" w:sz="4" w:space="0" w:color="auto"/>
              <w:right w:val="single" w:sz="4" w:space="0" w:color="auto"/>
            </w:tcBorders>
            <w:shd w:val="clear" w:color="auto" w:fill="FFFFFF"/>
          </w:tcPr>
          <w:p w:rsidR="00D4672B" w:rsidRDefault="00D4672B" w:rsidP="00D4672B">
            <w:pPr>
              <w:pStyle w:val="52"/>
              <w:shd w:val="clear" w:color="auto" w:fill="auto"/>
              <w:spacing w:before="0" w:line="220" w:lineRule="exact"/>
              <w:ind w:firstLine="0"/>
              <w:jc w:val="both"/>
            </w:pPr>
            <w:r>
              <w:rPr>
                <w:rStyle w:val="511pt"/>
              </w:rPr>
              <w:t xml:space="preserve">   25,0</w:t>
            </w:r>
          </w:p>
        </w:tc>
      </w:tr>
      <w:tr w:rsidR="00D4672B" w:rsidTr="00D4672B">
        <w:trPr>
          <w:trHeight w:hRule="exact" w:val="422"/>
        </w:trPr>
        <w:tc>
          <w:tcPr>
            <w:tcW w:w="2731"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pPr>
            <w:r>
              <w:rPr>
                <w:rStyle w:val="511pt"/>
              </w:rPr>
              <w:t>Молодежная политика</w:t>
            </w:r>
          </w:p>
        </w:tc>
        <w:tc>
          <w:tcPr>
            <w:tcW w:w="571"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150" w:lineRule="exact"/>
              <w:ind w:left="160" w:firstLine="0"/>
            </w:pPr>
            <w:r>
              <w:rPr>
                <w:rStyle w:val="575pt"/>
              </w:rPr>
              <w:t>852</w:t>
            </w:r>
          </w:p>
        </w:tc>
        <w:tc>
          <w:tcPr>
            <w:tcW w:w="427"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pPr>
            <w:r>
              <w:rPr>
                <w:rStyle w:val="511pt"/>
              </w:rPr>
              <w:t>07</w:t>
            </w:r>
          </w:p>
        </w:tc>
        <w:tc>
          <w:tcPr>
            <w:tcW w:w="427"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pPr>
            <w:r>
              <w:rPr>
                <w:rStyle w:val="511pt"/>
              </w:rPr>
              <w:t>07</w:t>
            </w:r>
          </w:p>
        </w:tc>
        <w:tc>
          <w:tcPr>
            <w:tcW w:w="850" w:type="dxa"/>
            <w:tcBorders>
              <w:top w:val="single" w:sz="4" w:space="0" w:color="auto"/>
              <w:left w:val="single" w:sz="4" w:space="0" w:color="auto"/>
            </w:tcBorders>
            <w:shd w:val="clear" w:color="auto" w:fill="FFFFFF"/>
          </w:tcPr>
          <w:p w:rsidR="00D4672B" w:rsidRDefault="00D4672B" w:rsidP="00D4672B">
            <w:pPr>
              <w:rPr>
                <w:sz w:val="10"/>
                <w:szCs w:val="10"/>
              </w:rPr>
            </w:pPr>
          </w:p>
        </w:tc>
        <w:tc>
          <w:tcPr>
            <w:tcW w:w="562" w:type="dxa"/>
            <w:tcBorders>
              <w:top w:val="single" w:sz="4" w:space="0" w:color="auto"/>
              <w:left w:val="single" w:sz="4" w:space="0" w:color="auto"/>
            </w:tcBorders>
            <w:shd w:val="clear" w:color="auto" w:fill="FFFFFF"/>
          </w:tcPr>
          <w:p w:rsidR="00D4672B" w:rsidRDefault="00D4672B" w:rsidP="00D4672B">
            <w:pPr>
              <w:rPr>
                <w:sz w:val="10"/>
                <w:szCs w:val="10"/>
              </w:rPr>
            </w:pPr>
          </w:p>
        </w:tc>
        <w:tc>
          <w:tcPr>
            <w:tcW w:w="1570"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jc w:val="right"/>
            </w:pPr>
            <w:r>
              <w:rPr>
                <w:rStyle w:val="575pt"/>
              </w:rPr>
              <w:t xml:space="preserve">' </w:t>
            </w:r>
            <w:r>
              <w:rPr>
                <w:rStyle w:val="511pt"/>
              </w:rPr>
              <w:t>123 400,00</w:t>
            </w:r>
          </w:p>
        </w:tc>
        <w:tc>
          <w:tcPr>
            <w:tcW w:w="1570"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jc w:val="right"/>
            </w:pPr>
            <w:r>
              <w:rPr>
                <w:rStyle w:val="511pt"/>
              </w:rPr>
              <w:t>123 400,00</w:t>
            </w:r>
          </w:p>
        </w:tc>
        <w:tc>
          <w:tcPr>
            <w:tcW w:w="1406" w:type="dxa"/>
            <w:tcBorders>
              <w:top w:val="single" w:sz="4" w:space="0" w:color="auto"/>
              <w:left w:val="single" w:sz="4" w:space="0" w:color="auto"/>
            </w:tcBorders>
            <w:shd w:val="clear" w:color="auto" w:fill="FFFFFF"/>
            <w:vAlign w:val="center"/>
          </w:tcPr>
          <w:p w:rsidR="00D4672B" w:rsidRDefault="00D4672B" w:rsidP="00D4672B">
            <w:pPr>
              <w:pStyle w:val="52"/>
              <w:shd w:val="clear" w:color="auto" w:fill="auto"/>
              <w:spacing w:before="0" w:line="120" w:lineRule="exact"/>
              <w:ind w:firstLine="0"/>
              <w:jc w:val="right"/>
            </w:pPr>
            <w:r>
              <w:rPr>
                <w:rStyle w:val="5Constantia6pt0pt"/>
              </w:rPr>
              <w:t>0,00</w:t>
            </w:r>
          </w:p>
        </w:tc>
        <w:tc>
          <w:tcPr>
            <w:tcW w:w="734" w:type="dxa"/>
            <w:tcBorders>
              <w:top w:val="single" w:sz="4" w:space="0" w:color="auto"/>
              <w:left w:val="single" w:sz="4" w:space="0" w:color="auto"/>
              <w:right w:val="single" w:sz="4" w:space="0" w:color="auto"/>
            </w:tcBorders>
            <w:shd w:val="clear" w:color="auto" w:fill="FFFFFF"/>
            <w:vAlign w:val="center"/>
          </w:tcPr>
          <w:p w:rsidR="00D4672B" w:rsidRDefault="00D4672B" w:rsidP="00D4672B">
            <w:pPr>
              <w:pStyle w:val="52"/>
              <w:shd w:val="clear" w:color="auto" w:fill="auto"/>
              <w:spacing w:before="0" w:line="120" w:lineRule="exact"/>
              <w:ind w:firstLine="0"/>
              <w:jc w:val="both"/>
            </w:pPr>
            <w:r>
              <w:rPr>
                <w:rStyle w:val="5Constantia6pt0pt"/>
              </w:rPr>
              <w:t xml:space="preserve">    0,0</w:t>
            </w:r>
          </w:p>
        </w:tc>
      </w:tr>
      <w:tr w:rsidR="00D4672B" w:rsidTr="00D4672B">
        <w:trPr>
          <w:trHeight w:hRule="exact" w:val="734"/>
        </w:trPr>
        <w:tc>
          <w:tcPr>
            <w:tcW w:w="2731"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35" w:lineRule="exact"/>
              <w:ind w:firstLine="0"/>
            </w:pPr>
            <w:r>
              <w:rPr>
                <w:rStyle w:val="511pt"/>
              </w:rPr>
              <w:t>Мероприятия по работе с семьей, детьми и молодежью</w:t>
            </w:r>
          </w:p>
        </w:tc>
        <w:tc>
          <w:tcPr>
            <w:tcW w:w="571"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150" w:lineRule="exact"/>
              <w:ind w:left="160" w:firstLine="0"/>
            </w:pPr>
            <w:r>
              <w:rPr>
                <w:rStyle w:val="575pt"/>
              </w:rPr>
              <w:t>852</w:t>
            </w:r>
          </w:p>
        </w:tc>
        <w:tc>
          <w:tcPr>
            <w:tcW w:w="427"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pPr>
            <w:r>
              <w:rPr>
                <w:rStyle w:val="511pt"/>
              </w:rPr>
              <w:t>07</w:t>
            </w:r>
          </w:p>
        </w:tc>
        <w:tc>
          <w:tcPr>
            <w:tcW w:w="427"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pPr>
            <w:r>
              <w:rPr>
                <w:rStyle w:val="511pt"/>
              </w:rPr>
              <w:t>07</w:t>
            </w:r>
          </w:p>
        </w:tc>
        <w:tc>
          <w:tcPr>
            <w:tcW w:w="850"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11" w:lineRule="exact"/>
              <w:ind w:right="200" w:firstLine="0"/>
              <w:jc w:val="right"/>
            </w:pPr>
            <w:r>
              <w:rPr>
                <w:rStyle w:val="575pt"/>
              </w:rPr>
              <w:t>52 4 07 82360</w:t>
            </w:r>
          </w:p>
        </w:tc>
        <w:tc>
          <w:tcPr>
            <w:tcW w:w="562" w:type="dxa"/>
            <w:tcBorders>
              <w:top w:val="single" w:sz="4" w:space="0" w:color="auto"/>
              <w:left w:val="single" w:sz="4" w:space="0" w:color="auto"/>
            </w:tcBorders>
            <w:shd w:val="clear" w:color="auto" w:fill="FFFFFF"/>
          </w:tcPr>
          <w:p w:rsidR="00D4672B" w:rsidRDefault="00D4672B" w:rsidP="00D4672B">
            <w:pPr>
              <w:rPr>
                <w:sz w:val="10"/>
                <w:szCs w:val="10"/>
              </w:rPr>
            </w:pPr>
          </w:p>
        </w:tc>
        <w:tc>
          <w:tcPr>
            <w:tcW w:w="1570"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jc w:val="right"/>
            </w:pPr>
            <w:r>
              <w:rPr>
                <w:rStyle w:val="511pt"/>
              </w:rPr>
              <w:t>123 400,00</w:t>
            </w:r>
          </w:p>
        </w:tc>
        <w:tc>
          <w:tcPr>
            <w:tcW w:w="1570"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jc w:val="right"/>
            </w:pPr>
            <w:r>
              <w:rPr>
                <w:rStyle w:val="511pt"/>
              </w:rPr>
              <w:t>123 400,00</w:t>
            </w:r>
          </w:p>
        </w:tc>
        <w:tc>
          <w:tcPr>
            <w:tcW w:w="1406"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120" w:lineRule="exact"/>
              <w:ind w:firstLine="0"/>
              <w:jc w:val="right"/>
            </w:pPr>
            <w:r>
              <w:rPr>
                <w:rStyle w:val="5Constantia6pt0pt"/>
              </w:rPr>
              <w:t>0,00</w:t>
            </w:r>
          </w:p>
        </w:tc>
        <w:tc>
          <w:tcPr>
            <w:tcW w:w="734" w:type="dxa"/>
            <w:tcBorders>
              <w:top w:val="single" w:sz="4" w:space="0" w:color="auto"/>
              <w:left w:val="single" w:sz="4" w:space="0" w:color="auto"/>
              <w:right w:val="single" w:sz="4" w:space="0" w:color="auto"/>
            </w:tcBorders>
            <w:shd w:val="clear" w:color="auto" w:fill="FFFFFF"/>
            <w:vAlign w:val="center"/>
          </w:tcPr>
          <w:p w:rsidR="00D4672B" w:rsidRDefault="00D4672B" w:rsidP="00D4672B">
            <w:pPr>
              <w:pStyle w:val="52"/>
              <w:shd w:val="clear" w:color="auto" w:fill="auto"/>
              <w:spacing w:before="0" w:line="150" w:lineRule="exact"/>
              <w:ind w:firstLine="0"/>
              <w:jc w:val="both"/>
            </w:pPr>
            <w:r>
              <w:rPr>
                <w:rStyle w:val="575pt"/>
              </w:rPr>
              <w:t xml:space="preserve">    0.0</w:t>
            </w:r>
          </w:p>
          <w:p w:rsidR="00D4672B" w:rsidRDefault="00D4672B" w:rsidP="00D4672B">
            <w:pPr>
              <w:pStyle w:val="52"/>
              <w:shd w:val="clear" w:color="auto" w:fill="auto"/>
              <w:spacing w:before="0" w:line="150" w:lineRule="exact"/>
              <w:ind w:right="260" w:firstLine="0"/>
              <w:jc w:val="right"/>
            </w:pPr>
          </w:p>
        </w:tc>
      </w:tr>
      <w:tr w:rsidR="00D4672B" w:rsidTr="00D4672B">
        <w:trPr>
          <w:trHeight w:hRule="exact" w:val="2664"/>
        </w:trPr>
        <w:tc>
          <w:tcPr>
            <w:tcW w:w="2731"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40" w:lineRule="exact"/>
              <w:ind w:firstLine="0"/>
            </w:pPr>
            <w:r>
              <w:rPr>
                <w:rStyle w:val="511pt"/>
              </w:rPr>
              <w:t>Расходы на выплаты персоналу в целях обеспечения выполнения функций</w:t>
            </w:r>
          </w:p>
          <w:p w:rsidR="00D4672B" w:rsidRDefault="00D4672B" w:rsidP="00D4672B">
            <w:pPr>
              <w:pStyle w:val="52"/>
              <w:shd w:val="clear" w:color="auto" w:fill="auto"/>
              <w:spacing w:before="0" w:line="240" w:lineRule="exact"/>
              <w:ind w:firstLine="0"/>
            </w:pPr>
            <w:r>
              <w:rPr>
                <w:rStyle w:val="511pt"/>
              </w:rPr>
              <w:t>государственными (муниципальными) органами, казенными учреждениями, органами управления государственными внебюджетными фондами</w:t>
            </w:r>
          </w:p>
        </w:tc>
        <w:tc>
          <w:tcPr>
            <w:tcW w:w="571"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150" w:lineRule="exact"/>
              <w:ind w:left="160" w:firstLine="0"/>
            </w:pPr>
            <w:r>
              <w:rPr>
                <w:rStyle w:val="575pt"/>
              </w:rPr>
              <w:t>852</w:t>
            </w:r>
          </w:p>
        </w:tc>
        <w:tc>
          <w:tcPr>
            <w:tcW w:w="427"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pPr>
            <w:r>
              <w:rPr>
                <w:rStyle w:val="511pt"/>
              </w:rPr>
              <w:t>07</w:t>
            </w:r>
          </w:p>
        </w:tc>
        <w:tc>
          <w:tcPr>
            <w:tcW w:w="427"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pPr>
            <w:r>
              <w:rPr>
                <w:rStyle w:val="511pt"/>
              </w:rPr>
              <w:t>07</w:t>
            </w:r>
          </w:p>
        </w:tc>
        <w:tc>
          <w:tcPr>
            <w:tcW w:w="850"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06" w:lineRule="exact"/>
              <w:ind w:right="200" w:firstLine="0"/>
              <w:jc w:val="right"/>
            </w:pPr>
            <w:r>
              <w:rPr>
                <w:rStyle w:val="575pt"/>
              </w:rPr>
              <w:t>52 4 07 82360</w:t>
            </w:r>
          </w:p>
        </w:tc>
        <w:tc>
          <w:tcPr>
            <w:tcW w:w="562"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120" w:lineRule="exact"/>
              <w:ind w:left="160" w:firstLine="0"/>
            </w:pPr>
            <w:r>
              <w:rPr>
                <w:rStyle w:val="5Constantia6pt0pt"/>
              </w:rPr>
              <w:t>100</w:t>
            </w:r>
          </w:p>
        </w:tc>
        <w:tc>
          <w:tcPr>
            <w:tcW w:w="1570"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jc w:val="right"/>
            </w:pPr>
            <w:r>
              <w:rPr>
                <w:rStyle w:val="511pt"/>
              </w:rPr>
              <w:t>16 900,00</w:t>
            </w:r>
          </w:p>
        </w:tc>
        <w:tc>
          <w:tcPr>
            <w:tcW w:w="1570"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jc w:val="right"/>
            </w:pPr>
            <w:r>
              <w:rPr>
                <w:rStyle w:val="511pt"/>
              </w:rPr>
              <w:t>16 900,00</w:t>
            </w:r>
          </w:p>
        </w:tc>
        <w:tc>
          <w:tcPr>
            <w:tcW w:w="1406"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120" w:lineRule="exact"/>
              <w:ind w:firstLine="0"/>
              <w:jc w:val="right"/>
            </w:pPr>
            <w:r>
              <w:rPr>
                <w:rStyle w:val="5Constantia6pt0pt"/>
              </w:rPr>
              <w:t>0,00</w:t>
            </w:r>
          </w:p>
        </w:tc>
        <w:tc>
          <w:tcPr>
            <w:tcW w:w="734" w:type="dxa"/>
            <w:tcBorders>
              <w:top w:val="single" w:sz="4" w:space="0" w:color="auto"/>
              <w:left w:val="single" w:sz="4" w:space="0" w:color="auto"/>
              <w:right w:val="single" w:sz="4" w:space="0" w:color="auto"/>
            </w:tcBorders>
            <w:shd w:val="clear" w:color="auto" w:fill="FFFFFF"/>
            <w:vAlign w:val="bottom"/>
          </w:tcPr>
          <w:p w:rsidR="00D4672B" w:rsidRDefault="00D4672B" w:rsidP="00D4672B">
            <w:pPr>
              <w:pStyle w:val="52"/>
              <w:shd w:val="clear" w:color="auto" w:fill="auto"/>
              <w:spacing w:before="720" w:after="840" w:line="150" w:lineRule="exact"/>
              <w:ind w:firstLine="0"/>
              <w:jc w:val="both"/>
            </w:pPr>
            <w:r>
              <w:t>0,0</w:t>
            </w:r>
          </w:p>
          <w:p w:rsidR="00D4672B" w:rsidRDefault="00D4672B" w:rsidP="00D4672B">
            <w:pPr>
              <w:pStyle w:val="52"/>
              <w:shd w:val="clear" w:color="auto" w:fill="auto"/>
              <w:spacing w:before="840" w:line="200" w:lineRule="exact"/>
              <w:ind w:firstLine="0"/>
              <w:jc w:val="both"/>
            </w:pPr>
          </w:p>
        </w:tc>
      </w:tr>
      <w:tr w:rsidR="00D4672B" w:rsidTr="00D4672B">
        <w:trPr>
          <w:trHeight w:hRule="exact" w:val="730"/>
        </w:trPr>
        <w:tc>
          <w:tcPr>
            <w:tcW w:w="2731" w:type="dxa"/>
            <w:tcBorders>
              <w:top w:val="single" w:sz="4" w:space="0" w:color="auto"/>
              <w:left w:val="single" w:sz="4" w:space="0" w:color="auto"/>
            </w:tcBorders>
            <w:shd w:val="clear" w:color="auto" w:fill="FFFFFF"/>
            <w:vAlign w:val="bottom"/>
          </w:tcPr>
          <w:p w:rsidR="00D4672B" w:rsidRDefault="00D4672B" w:rsidP="00D4672B">
            <w:pPr>
              <w:pStyle w:val="52"/>
              <w:shd w:val="clear" w:color="auto" w:fill="auto"/>
              <w:spacing w:before="0" w:line="240" w:lineRule="exact"/>
              <w:ind w:firstLine="0"/>
            </w:pPr>
            <w:r>
              <w:rPr>
                <w:rStyle w:val="511pt"/>
              </w:rPr>
              <w:t>Расходы на выплаты персоналу казенных учреждений</w:t>
            </w:r>
          </w:p>
        </w:tc>
        <w:tc>
          <w:tcPr>
            <w:tcW w:w="571"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150" w:lineRule="exact"/>
              <w:ind w:left="160" w:firstLine="0"/>
            </w:pPr>
            <w:r>
              <w:rPr>
                <w:rStyle w:val="575pt"/>
              </w:rPr>
              <w:t>852</w:t>
            </w:r>
          </w:p>
        </w:tc>
        <w:tc>
          <w:tcPr>
            <w:tcW w:w="427"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pPr>
            <w:r>
              <w:rPr>
                <w:rStyle w:val="511pt"/>
              </w:rPr>
              <w:t>07</w:t>
            </w:r>
          </w:p>
        </w:tc>
        <w:tc>
          <w:tcPr>
            <w:tcW w:w="427"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pPr>
            <w:r>
              <w:rPr>
                <w:rStyle w:val="511pt"/>
              </w:rPr>
              <w:t>07</w:t>
            </w:r>
          </w:p>
        </w:tc>
        <w:tc>
          <w:tcPr>
            <w:tcW w:w="850"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06" w:lineRule="exact"/>
              <w:ind w:right="200" w:firstLine="0"/>
              <w:jc w:val="right"/>
            </w:pPr>
            <w:r>
              <w:rPr>
                <w:rStyle w:val="575pt"/>
              </w:rPr>
              <w:t>52 4 07 82360</w:t>
            </w:r>
          </w:p>
        </w:tc>
        <w:tc>
          <w:tcPr>
            <w:tcW w:w="562"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150" w:lineRule="exact"/>
              <w:ind w:left="160" w:firstLine="0"/>
            </w:pPr>
            <w:r>
              <w:rPr>
                <w:rStyle w:val="575pt"/>
              </w:rPr>
              <w:t>ПО</w:t>
            </w:r>
          </w:p>
        </w:tc>
        <w:tc>
          <w:tcPr>
            <w:tcW w:w="1570"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jc w:val="right"/>
            </w:pPr>
            <w:r>
              <w:rPr>
                <w:rStyle w:val="511pt"/>
              </w:rPr>
              <w:t>16 900,00</w:t>
            </w:r>
          </w:p>
        </w:tc>
        <w:tc>
          <w:tcPr>
            <w:tcW w:w="1570"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jc w:val="right"/>
            </w:pPr>
            <w:r>
              <w:rPr>
                <w:rStyle w:val="511pt"/>
              </w:rPr>
              <w:t>16 900,00</w:t>
            </w:r>
          </w:p>
        </w:tc>
        <w:tc>
          <w:tcPr>
            <w:tcW w:w="1406" w:type="dxa"/>
            <w:tcBorders>
              <w:top w:val="single" w:sz="4" w:space="0" w:color="auto"/>
              <w:left w:val="single" w:sz="4" w:space="0" w:color="auto"/>
            </w:tcBorders>
            <w:shd w:val="clear" w:color="auto" w:fill="FFFFFF"/>
          </w:tcPr>
          <w:p w:rsidR="00D4672B" w:rsidRDefault="00D4672B" w:rsidP="00D4672B">
            <w:pPr>
              <w:rPr>
                <w:sz w:val="10"/>
                <w:szCs w:val="10"/>
              </w:rPr>
            </w:pPr>
          </w:p>
        </w:tc>
        <w:tc>
          <w:tcPr>
            <w:tcW w:w="734" w:type="dxa"/>
            <w:tcBorders>
              <w:top w:val="single" w:sz="4" w:space="0" w:color="auto"/>
              <w:left w:val="single" w:sz="4" w:space="0" w:color="auto"/>
              <w:right w:val="single" w:sz="4" w:space="0" w:color="auto"/>
            </w:tcBorders>
            <w:shd w:val="clear" w:color="auto" w:fill="FFFFFF"/>
            <w:vAlign w:val="center"/>
          </w:tcPr>
          <w:p w:rsidR="00D4672B" w:rsidRDefault="00D4672B" w:rsidP="00D4672B">
            <w:pPr>
              <w:pStyle w:val="52"/>
              <w:shd w:val="clear" w:color="auto" w:fill="auto"/>
              <w:spacing w:before="0" w:after="180" w:line="150" w:lineRule="exact"/>
              <w:ind w:firstLine="0"/>
              <w:jc w:val="center"/>
            </w:pPr>
            <w:r>
              <w:rPr>
                <w:rStyle w:val="575pt"/>
              </w:rPr>
              <w:t>0,0</w:t>
            </w:r>
          </w:p>
          <w:p w:rsidR="00D4672B" w:rsidRDefault="00D4672B" w:rsidP="00D4672B">
            <w:pPr>
              <w:pStyle w:val="52"/>
              <w:shd w:val="clear" w:color="auto" w:fill="auto"/>
              <w:spacing w:before="180" w:line="150" w:lineRule="exact"/>
              <w:ind w:firstLine="0"/>
              <w:jc w:val="both"/>
            </w:pPr>
          </w:p>
        </w:tc>
      </w:tr>
      <w:tr w:rsidR="00D4672B" w:rsidTr="00D4672B">
        <w:trPr>
          <w:trHeight w:hRule="exact" w:val="979"/>
        </w:trPr>
        <w:tc>
          <w:tcPr>
            <w:tcW w:w="2731" w:type="dxa"/>
            <w:tcBorders>
              <w:top w:val="single" w:sz="4" w:space="0" w:color="auto"/>
              <w:left w:val="single" w:sz="4" w:space="0" w:color="auto"/>
            </w:tcBorders>
            <w:shd w:val="clear" w:color="auto" w:fill="FFFFFF"/>
            <w:vAlign w:val="bottom"/>
          </w:tcPr>
          <w:p w:rsidR="00D4672B" w:rsidRDefault="00D4672B" w:rsidP="00D4672B">
            <w:pPr>
              <w:pStyle w:val="52"/>
              <w:shd w:val="clear" w:color="auto" w:fill="auto"/>
              <w:spacing w:before="0" w:line="240" w:lineRule="exact"/>
              <w:ind w:firstLine="0"/>
            </w:pPr>
            <w:r>
              <w:rPr>
                <w:rStyle w:val="511pt"/>
              </w:rPr>
              <w:t>Закупка товаров, работ и услуг для обеспечения государственных (муниципальных) нужд</w:t>
            </w:r>
          </w:p>
        </w:tc>
        <w:tc>
          <w:tcPr>
            <w:tcW w:w="571"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150" w:lineRule="exact"/>
              <w:ind w:left="160" w:firstLine="0"/>
            </w:pPr>
            <w:r>
              <w:rPr>
                <w:rStyle w:val="575pt"/>
              </w:rPr>
              <w:t>852</w:t>
            </w:r>
          </w:p>
        </w:tc>
        <w:tc>
          <w:tcPr>
            <w:tcW w:w="427"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pPr>
            <w:r>
              <w:rPr>
                <w:rStyle w:val="511pt"/>
              </w:rPr>
              <w:t>07</w:t>
            </w:r>
          </w:p>
        </w:tc>
        <w:tc>
          <w:tcPr>
            <w:tcW w:w="427"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pPr>
            <w:r>
              <w:rPr>
                <w:rStyle w:val="511pt"/>
              </w:rPr>
              <w:t>07</w:t>
            </w:r>
          </w:p>
        </w:tc>
        <w:tc>
          <w:tcPr>
            <w:tcW w:w="850"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11" w:lineRule="exact"/>
              <w:ind w:right="200" w:firstLine="0"/>
              <w:jc w:val="right"/>
            </w:pPr>
            <w:r>
              <w:rPr>
                <w:rStyle w:val="575pt"/>
              </w:rPr>
              <w:t>52 4 07 82360</w:t>
            </w:r>
          </w:p>
        </w:tc>
        <w:tc>
          <w:tcPr>
            <w:tcW w:w="562"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120" w:lineRule="exact"/>
              <w:ind w:left="160" w:firstLine="0"/>
            </w:pPr>
            <w:r>
              <w:rPr>
                <w:rStyle w:val="5Constantia6pt0pt"/>
              </w:rPr>
              <w:t>200</w:t>
            </w:r>
          </w:p>
        </w:tc>
        <w:tc>
          <w:tcPr>
            <w:tcW w:w="1570"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jc w:val="right"/>
            </w:pPr>
            <w:r>
              <w:rPr>
                <w:rStyle w:val="511pt"/>
              </w:rPr>
              <w:t>106 500,00</w:t>
            </w:r>
          </w:p>
        </w:tc>
        <w:tc>
          <w:tcPr>
            <w:tcW w:w="1570"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jc w:val="right"/>
            </w:pPr>
            <w:r>
              <w:rPr>
                <w:rStyle w:val="511pt"/>
              </w:rPr>
              <w:t>106 500,00</w:t>
            </w:r>
          </w:p>
        </w:tc>
        <w:tc>
          <w:tcPr>
            <w:tcW w:w="1406"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120" w:lineRule="exact"/>
              <w:ind w:firstLine="0"/>
              <w:jc w:val="right"/>
            </w:pPr>
            <w:r>
              <w:rPr>
                <w:rStyle w:val="5Constantia6pt0pt"/>
              </w:rPr>
              <w:t>0,00</w:t>
            </w:r>
          </w:p>
        </w:tc>
        <w:tc>
          <w:tcPr>
            <w:tcW w:w="734" w:type="dxa"/>
            <w:tcBorders>
              <w:top w:val="single" w:sz="4" w:space="0" w:color="auto"/>
              <w:left w:val="single" w:sz="4" w:space="0" w:color="auto"/>
              <w:right w:val="single" w:sz="4" w:space="0" w:color="auto"/>
            </w:tcBorders>
            <w:shd w:val="clear" w:color="auto" w:fill="FFFFFF"/>
            <w:vAlign w:val="center"/>
          </w:tcPr>
          <w:p w:rsidR="00D4672B" w:rsidRDefault="00D4672B" w:rsidP="00D4672B">
            <w:pPr>
              <w:pStyle w:val="52"/>
              <w:shd w:val="clear" w:color="auto" w:fill="auto"/>
              <w:spacing w:before="360" w:line="150" w:lineRule="exact"/>
              <w:ind w:right="260" w:firstLine="0"/>
              <w:jc w:val="right"/>
            </w:pPr>
            <w:r>
              <w:t>0,0</w:t>
            </w:r>
          </w:p>
        </w:tc>
      </w:tr>
      <w:tr w:rsidR="00D4672B" w:rsidTr="00D4672B">
        <w:trPr>
          <w:trHeight w:hRule="exact" w:val="1214"/>
        </w:trPr>
        <w:tc>
          <w:tcPr>
            <w:tcW w:w="2731" w:type="dxa"/>
            <w:tcBorders>
              <w:top w:val="single" w:sz="4" w:space="0" w:color="auto"/>
              <w:left w:val="single" w:sz="4" w:space="0" w:color="auto"/>
            </w:tcBorders>
            <w:shd w:val="clear" w:color="auto" w:fill="FFFFFF"/>
            <w:vAlign w:val="bottom"/>
          </w:tcPr>
          <w:p w:rsidR="00D4672B" w:rsidRDefault="00D4672B" w:rsidP="00D4672B">
            <w:pPr>
              <w:pStyle w:val="52"/>
              <w:shd w:val="clear" w:color="auto" w:fill="auto"/>
              <w:spacing w:before="0" w:line="240" w:lineRule="exact"/>
              <w:ind w:firstLine="0"/>
            </w:pPr>
            <w:r>
              <w:rPr>
                <w:rStyle w:val="511pt"/>
              </w:rPr>
              <w:t>Иные закупки товаров, работ и услуг для обеспечения государственных (муниципальных) нужд</w:t>
            </w:r>
          </w:p>
        </w:tc>
        <w:tc>
          <w:tcPr>
            <w:tcW w:w="571"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150" w:lineRule="exact"/>
              <w:ind w:left="160" w:firstLine="0"/>
            </w:pPr>
            <w:r>
              <w:rPr>
                <w:rStyle w:val="575pt"/>
              </w:rPr>
              <w:t>852</w:t>
            </w:r>
          </w:p>
        </w:tc>
        <w:tc>
          <w:tcPr>
            <w:tcW w:w="427"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pPr>
            <w:r>
              <w:rPr>
                <w:rStyle w:val="511pt"/>
              </w:rPr>
              <w:t>07</w:t>
            </w:r>
          </w:p>
        </w:tc>
        <w:tc>
          <w:tcPr>
            <w:tcW w:w="427"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pPr>
            <w:r>
              <w:rPr>
                <w:rStyle w:val="511pt"/>
              </w:rPr>
              <w:t>07</w:t>
            </w:r>
          </w:p>
        </w:tc>
        <w:tc>
          <w:tcPr>
            <w:tcW w:w="850"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11" w:lineRule="exact"/>
              <w:ind w:right="200" w:firstLine="0"/>
              <w:jc w:val="right"/>
            </w:pPr>
            <w:r>
              <w:rPr>
                <w:rStyle w:val="575pt"/>
              </w:rPr>
              <w:t>52 4 07 82360</w:t>
            </w:r>
          </w:p>
        </w:tc>
        <w:tc>
          <w:tcPr>
            <w:tcW w:w="562"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150" w:lineRule="exact"/>
              <w:ind w:left="160" w:firstLine="0"/>
            </w:pPr>
            <w:r>
              <w:rPr>
                <w:rStyle w:val="575pt"/>
              </w:rPr>
              <w:t>240</w:t>
            </w:r>
          </w:p>
        </w:tc>
        <w:tc>
          <w:tcPr>
            <w:tcW w:w="1570"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jc w:val="right"/>
            </w:pPr>
            <w:r>
              <w:rPr>
                <w:rStyle w:val="511pt"/>
              </w:rPr>
              <w:t>106 500,00</w:t>
            </w:r>
          </w:p>
        </w:tc>
        <w:tc>
          <w:tcPr>
            <w:tcW w:w="1570"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jc w:val="right"/>
            </w:pPr>
            <w:r>
              <w:rPr>
                <w:rStyle w:val="511pt"/>
              </w:rPr>
              <w:t>106 500,00</w:t>
            </w:r>
          </w:p>
        </w:tc>
        <w:tc>
          <w:tcPr>
            <w:tcW w:w="1406" w:type="dxa"/>
            <w:tcBorders>
              <w:top w:val="single" w:sz="4" w:space="0" w:color="auto"/>
              <w:left w:val="single" w:sz="4" w:space="0" w:color="auto"/>
            </w:tcBorders>
            <w:shd w:val="clear" w:color="auto" w:fill="FFFFFF"/>
          </w:tcPr>
          <w:p w:rsidR="00D4672B" w:rsidRDefault="00D4672B" w:rsidP="00D4672B">
            <w:pPr>
              <w:rPr>
                <w:sz w:val="10"/>
                <w:szCs w:val="10"/>
              </w:rPr>
            </w:pPr>
          </w:p>
        </w:tc>
        <w:tc>
          <w:tcPr>
            <w:tcW w:w="734" w:type="dxa"/>
            <w:tcBorders>
              <w:top w:val="single" w:sz="4" w:space="0" w:color="auto"/>
              <w:left w:val="single" w:sz="4" w:space="0" w:color="auto"/>
              <w:right w:val="single" w:sz="4" w:space="0" w:color="auto"/>
            </w:tcBorders>
            <w:shd w:val="clear" w:color="auto" w:fill="FFFFFF"/>
          </w:tcPr>
          <w:p w:rsidR="00D4672B" w:rsidRDefault="00D4672B" w:rsidP="00D4672B">
            <w:pPr>
              <w:pStyle w:val="52"/>
              <w:shd w:val="clear" w:color="auto" w:fill="auto"/>
              <w:tabs>
                <w:tab w:val="left" w:leader="dot" w:pos="466"/>
              </w:tabs>
              <w:spacing w:before="0" w:line="200" w:lineRule="exact"/>
              <w:ind w:firstLine="0"/>
              <w:jc w:val="both"/>
            </w:pPr>
            <w:r>
              <w:rPr>
                <w:rStyle w:val="510pt0"/>
              </w:rPr>
              <w:t>0,0</w:t>
            </w:r>
          </w:p>
        </w:tc>
      </w:tr>
      <w:tr w:rsidR="00D4672B" w:rsidTr="00D4672B">
        <w:trPr>
          <w:trHeight w:hRule="exact" w:val="658"/>
        </w:trPr>
        <w:tc>
          <w:tcPr>
            <w:tcW w:w="2731"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40" w:lineRule="exact"/>
              <w:ind w:firstLine="0"/>
            </w:pPr>
            <w:r>
              <w:rPr>
                <w:rStyle w:val="511pt"/>
              </w:rPr>
              <w:t>Другие вопросы в области образования</w:t>
            </w:r>
          </w:p>
        </w:tc>
        <w:tc>
          <w:tcPr>
            <w:tcW w:w="571"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150" w:lineRule="exact"/>
              <w:ind w:left="160" w:firstLine="0"/>
            </w:pPr>
            <w:r>
              <w:rPr>
                <w:rStyle w:val="575pt"/>
              </w:rPr>
              <w:t>852</w:t>
            </w:r>
          </w:p>
        </w:tc>
        <w:tc>
          <w:tcPr>
            <w:tcW w:w="427"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pPr>
            <w:r>
              <w:rPr>
                <w:rStyle w:val="511pt"/>
              </w:rPr>
              <w:t>07</w:t>
            </w:r>
          </w:p>
        </w:tc>
        <w:tc>
          <w:tcPr>
            <w:tcW w:w="427"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pPr>
            <w:r>
              <w:rPr>
                <w:rStyle w:val="511pt"/>
              </w:rPr>
              <w:t>09</w:t>
            </w:r>
          </w:p>
        </w:tc>
        <w:tc>
          <w:tcPr>
            <w:tcW w:w="850" w:type="dxa"/>
            <w:tcBorders>
              <w:top w:val="single" w:sz="4" w:space="0" w:color="auto"/>
              <w:left w:val="single" w:sz="4" w:space="0" w:color="auto"/>
            </w:tcBorders>
            <w:shd w:val="clear" w:color="auto" w:fill="FFFFFF"/>
          </w:tcPr>
          <w:p w:rsidR="00D4672B" w:rsidRDefault="00D4672B" w:rsidP="00D4672B">
            <w:pPr>
              <w:rPr>
                <w:sz w:val="10"/>
                <w:szCs w:val="10"/>
              </w:rPr>
            </w:pPr>
          </w:p>
        </w:tc>
        <w:tc>
          <w:tcPr>
            <w:tcW w:w="562" w:type="dxa"/>
            <w:tcBorders>
              <w:top w:val="single" w:sz="4" w:space="0" w:color="auto"/>
              <w:left w:val="single" w:sz="4" w:space="0" w:color="auto"/>
            </w:tcBorders>
            <w:shd w:val="clear" w:color="auto" w:fill="FFFFFF"/>
          </w:tcPr>
          <w:p w:rsidR="00D4672B" w:rsidRDefault="00D4672B" w:rsidP="00D4672B">
            <w:pPr>
              <w:rPr>
                <w:sz w:val="10"/>
                <w:szCs w:val="10"/>
              </w:rPr>
            </w:pPr>
          </w:p>
        </w:tc>
        <w:tc>
          <w:tcPr>
            <w:tcW w:w="1570"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jc w:val="right"/>
            </w:pPr>
            <w:r>
              <w:rPr>
                <w:rStyle w:val="511pt"/>
              </w:rPr>
              <w:t>19 265 560,00</w:t>
            </w:r>
          </w:p>
        </w:tc>
        <w:tc>
          <w:tcPr>
            <w:tcW w:w="1570"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jc w:val="right"/>
            </w:pPr>
            <w:r>
              <w:rPr>
                <w:rStyle w:val="511pt"/>
              </w:rPr>
              <w:t>19 265 560,00</w:t>
            </w:r>
          </w:p>
        </w:tc>
        <w:tc>
          <w:tcPr>
            <w:tcW w:w="1406"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jc w:val="right"/>
            </w:pPr>
            <w:r>
              <w:rPr>
                <w:rStyle w:val="511pt"/>
              </w:rPr>
              <w:t>3 845 148,69</w:t>
            </w:r>
          </w:p>
        </w:tc>
        <w:tc>
          <w:tcPr>
            <w:tcW w:w="734" w:type="dxa"/>
            <w:tcBorders>
              <w:top w:val="single" w:sz="4" w:space="0" w:color="auto"/>
              <w:left w:val="single" w:sz="4" w:space="0" w:color="auto"/>
              <w:right w:val="single" w:sz="4" w:space="0" w:color="auto"/>
            </w:tcBorders>
            <w:shd w:val="clear" w:color="auto" w:fill="FFFFFF"/>
            <w:vAlign w:val="center"/>
          </w:tcPr>
          <w:p w:rsidR="00D4672B" w:rsidRDefault="00D4672B" w:rsidP="00D4672B">
            <w:pPr>
              <w:pStyle w:val="52"/>
              <w:shd w:val="clear" w:color="auto" w:fill="auto"/>
              <w:spacing w:before="0" w:line="120" w:lineRule="exact"/>
              <w:ind w:right="260" w:firstLine="0"/>
              <w:jc w:val="right"/>
            </w:pPr>
            <w:r>
              <w:rPr>
                <w:rStyle w:val="5Constantia6pt0pt"/>
              </w:rPr>
              <w:t>20,0</w:t>
            </w:r>
          </w:p>
        </w:tc>
      </w:tr>
      <w:tr w:rsidR="00D4672B" w:rsidTr="00D4672B">
        <w:trPr>
          <w:trHeight w:hRule="exact" w:val="1459"/>
        </w:trPr>
        <w:tc>
          <w:tcPr>
            <w:tcW w:w="2731" w:type="dxa"/>
            <w:tcBorders>
              <w:top w:val="single" w:sz="4" w:space="0" w:color="auto"/>
              <w:left w:val="single" w:sz="4" w:space="0" w:color="auto"/>
            </w:tcBorders>
            <w:shd w:val="clear" w:color="auto" w:fill="FFFFFF"/>
            <w:vAlign w:val="bottom"/>
          </w:tcPr>
          <w:p w:rsidR="00D4672B" w:rsidRDefault="00D4672B" w:rsidP="00D4672B">
            <w:pPr>
              <w:pStyle w:val="52"/>
              <w:shd w:val="clear" w:color="auto" w:fill="auto"/>
              <w:spacing w:before="0" w:line="240" w:lineRule="exact"/>
              <w:ind w:firstLine="0"/>
            </w:pPr>
            <w:r>
              <w:rPr>
                <w:rStyle w:val="511pt"/>
              </w:rPr>
              <w:t>Организация и осуществление деятельности по опеке и попечительству (содержание органов по опеке и попечительству)</w:t>
            </w:r>
          </w:p>
        </w:tc>
        <w:tc>
          <w:tcPr>
            <w:tcW w:w="571"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150" w:lineRule="exact"/>
              <w:ind w:left="160" w:firstLine="0"/>
            </w:pPr>
            <w:r>
              <w:rPr>
                <w:rStyle w:val="575pt"/>
              </w:rPr>
              <w:t>852</w:t>
            </w:r>
          </w:p>
        </w:tc>
        <w:tc>
          <w:tcPr>
            <w:tcW w:w="427"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pPr>
            <w:r>
              <w:rPr>
                <w:rStyle w:val="511pt"/>
              </w:rPr>
              <w:t>07</w:t>
            </w:r>
          </w:p>
        </w:tc>
        <w:tc>
          <w:tcPr>
            <w:tcW w:w="427"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pPr>
            <w:r>
              <w:rPr>
                <w:rStyle w:val="511pt"/>
              </w:rPr>
              <w:t>09</w:t>
            </w:r>
          </w:p>
        </w:tc>
        <w:tc>
          <w:tcPr>
            <w:tcW w:w="850"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06" w:lineRule="exact"/>
              <w:ind w:right="200" w:firstLine="0"/>
              <w:jc w:val="right"/>
            </w:pPr>
            <w:r>
              <w:rPr>
                <w:rStyle w:val="575pt"/>
              </w:rPr>
              <w:t>52 4 01 16721</w:t>
            </w:r>
          </w:p>
        </w:tc>
        <w:tc>
          <w:tcPr>
            <w:tcW w:w="562" w:type="dxa"/>
            <w:tcBorders>
              <w:top w:val="single" w:sz="4" w:space="0" w:color="auto"/>
              <w:left w:val="single" w:sz="4" w:space="0" w:color="auto"/>
            </w:tcBorders>
            <w:shd w:val="clear" w:color="auto" w:fill="FFFFFF"/>
          </w:tcPr>
          <w:p w:rsidR="00D4672B" w:rsidRDefault="00D4672B" w:rsidP="00D4672B">
            <w:pPr>
              <w:rPr>
                <w:sz w:val="10"/>
                <w:szCs w:val="10"/>
              </w:rPr>
            </w:pPr>
          </w:p>
        </w:tc>
        <w:tc>
          <w:tcPr>
            <w:tcW w:w="1570"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jc w:val="right"/>
            </w:pPr>
            <w:r>
              <w:rPr>
                <w:rStyle w:val="511pt"/>
              </w:rPr>
              <w:t>1 044 360,00</w:t>
            </w:r>
          </w:p>
        </w:tc>
        <w:tc>
          <w:tcPr>
            <w:tcW w:w="1570"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jc w:val="right"/>
            </w:pPr>
            <w:r>
              <w:rPr>
                <w:rStyle w:val="511pt"/>
              </w:rPr>
              <w:t>1 044 360,00</w:t>
            </w:r>
          </w:p>
        </w:tc>
        <w:tc>
          <w:tcPr>
            <w:tcW w:w="1406"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jc w:val="right"/>
            </w:pPr>
            <w:r>
              <w:rPr>
                <w:rStyle w:val="511pt"/>
              </w:rPr>
              <w:t>97 440,79</w:t>
            </w:r>
          </w:p>
        </w:tc>
        <w:tc>
          <w:tcPr>
            <w:tcW w:w="734" w:type="dxa"/>
            <w:tcBorders>
              <w:top w:val="single" w:sz="4" w:space="0" w:color="auto"/>
              <w:left w:val="single" w:sz="4" w:space="0" w:color="auto"/>
              <w:right w:val="single" w:sz="4" w:space="0" w:color="auto"/>
            </w:tcBorders>
            <w:shd w:val="clear" w:color="auto" w:fill="FFFFFF"/>
          </w:tcPr>
          <w:p w:rsidR="00D4672B" w:rsidRDefault="00D4672B" w:rsidP="00D4672B">
            <w:pPr>
              <w:pStyle w:val="52"/>
              <w:shd w:val="clear" w:color="auto" w:fill="auto"/>
              <w:spacing w:before="0" w:after="660" w:line="150" w:lineRule="exact"/>
              <w:ind w:firstLine="0"/>
              <w:jc w:val="both"/>
            </w:pPr>
            <w:r>
              <w:rPr>
                <w:rStyle w:val="575pt"/>
              </w:rPr>
              <w:t>9,3</w:t>
            </w:r>
          </w:p>
          <w:p w:rsidR="00D4672B" w:rsidRDefault="00D4672B" w:rsidP="00D4672B">
            <w:pPr>
              <w:pStyle w:val="52"/>
              <w:shd w:val="clear" w:color="auto" w:fill="auto"/>
              <w:tabs>
                <w:tab w:val="left" w:leader="dot" w:pos="408"/>
              </w:tabs>
              <w:spacing w:before="660" w:line="150" w:lineRule="exact"/>
              <w:ind w:firstLine="0"/>
              <w:jc w:val="both"/>
            </w:pPr>
            <w:r>
              <w:rPr>
                <w:rStyle w:val="575pt"/>
              </w:rPr>
              <w:t>'</w:t>
            </w:r>
          </w:p>
        </w:tc>
      </w:tr>
      <w:tr w:rsidR="00D4672B" w:rsidTr="00D4672B">
        <w:trPr>
          <w:trHeight w:hRule="exact" w:val="2664"/>
        </w:trPr>
        <w:tc>
          <w:tcPr>
            <w:tcW w:w="2731" w:type="dxa"/>
            <w:tcBorders>
              <w:top w:val="single" w:sz="4" w:space="0" w:color="auto"/>
              <w:left w:val="single" w:sz="4" w:space="0" w:color="auto"/>
            </w:tcBorders>
            <w:shd w:val="clear" w:color="auto" w:fill="FFFFFF"/>
            <w:vAlign w:val="bottom"/>
          </w:tcPr>
          <w:p w:rsidR="00D4672B" w:rsidRDefault="00D4672B" w:rsidP="00D4672B">
            <w:pPr>
              <w:pStyle w:val="52"/>
              <w:shd w:val="clear" w:color="auto" w:fill="auto"/>
              <w:spacing w:before="0" w:line="240" w:lineRule="exact"/>
              <w:ind w:firstLine="0"/>
            </w:pPr>
            <w:r>
              <w:rPr>
                <w:rStyle w:val="511pt"/>
              </w:rPr>
              <w:lastRenderedPageBreak/>
              <w:t>Расходы на выплаты персоналу в целях обеспечения выполнения функций</w:t>
            </w:r>
          </w:p>
          <w:p w:rsidR="00D4672B" w:rsidRDefault="00D4672B" w:rsidP="00D4672B">
            <w:pPr>
              <w:pStyle w:val="52"/>
              <w:shd w:val="clear" w:color="auto" w:fill="auto"/>
              <w:spacing w:before="0" w:line="240" w:lineRule="exact"/>
              <w:ind w:firstLine="0"/>
            </w:pPr>
            <w:r>
              <w:rPr>
                <w:rStyle w:val="511pt"/>
              </w:rPr>
              <w:t>государственными (муниципальными) органами, казенными учреждениями, органами управления государственными внебюджетными фондами</w:t>
            </w:r>
          </w:p>
        </w:tc>
        <w:tc>
          <w:tcPr>
            <w:tcW w:w="571"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150" w:lineRule="exact"/>
              <w:ind w:left="160" w:firstLine="0"/>
            </w:pPr>
            <w:r>
              <w:rPr>
                <w:rStyle w:val="575pt"/>
              </w:rPr>
              <w:t>852</w:t>
            </w:r>
          </w:p>
        </w:tc>
        <w:tc>
          <w:tcPr>
            <w:tcW w:w="427"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pPr>
            <w:r>
              <w:rPr>
                <w:rStyle w:val="511pt"/>
              </w:rPr>
              <w:t>07</w:t>
            </w:r>
          </w:p>
        </w:tc>
        <w:tc>
          <w:tcPr>
            <w:tcW w:w="427"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pPr>
            <w:r>
              <w:rPr>
                <w:rStyle w:val="511pt"/>
              </w:rPr>
              <w:t>09</w:t>
            </w:r>
          </w:p>
        </w:tc>
        <w:tc>
          <w:tcPr>
            <w:tcW w:w="850"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06" w:lineRule="exact"/>
              <w:ind w:right="200" w:firstLine="0"/>
              <w:jc w:val="right"/>
            </w:pPr>
            <w:r>
              <w:rPr>
                <w:rStyle w:val="575pt"/>
              </w:rPr>
              <w:t>52 4 01 16721</w:t>
            </w:r>
          </w:p>
        </w:tc>
        <w:tc>
          <w:tcPr>
            <w:tcW w:w="562"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150" w:lineRule="exact"/>
              <w:ind w:left="160" w:firstLine="0"/>
            </w:pPr>
            <w:r>
              <w:rPr>
                <w:rStyle w:val="575pt"/>
              </w:rPr>
              <w:t>100</w:t>
            </w:r>
          </w:p>
        </w:tc>
        <w:tc>
          <w:tcPr>
            <w:tcW w:w="1570"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jc w:val="right"/>
            </w:pPr>
            <w:r>
              <w:rPr>
                <w:rStyle w:val="511pt"/>
              </w:rPr>
              <w:t>572 500,00</w:t>
            </w:r>
          </w:p>
        </w:tc>
        <w:tc>
          <w:tcPr>
            <w:tcW w:w="1570"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after="1860" w:line="220" w:lineRule="exact"/>
              <w:ind w:firstLine="0"/>
              <w:jc w:val="right"/>
            </w:pPr>
            <w:r>
              <w:rPr>
                <w:rStyle w:val="511pt"/>
              </w:rPr>
              <w:t>572 500,00</w:t>
            </w:r>
          </w:p>
          <w:p w:rsidR="00D4672B" w:rsidRDefault="00D4672B" w:rsidP="00D4672B">
            <w:pPr>
              <w:pStyle w:val="52"/>
              <w:shd w:val="clear" w:color="auto" w:fill="auto"/>
              <w:spacing w:before="1860" w:line="170" w:lineRule="exact"/>
              <w:ind w:firstLine="0"/>
            </w:pPr>
          </w:p>
        </w:tc>
        <w:tc>
          <w:tcPr>
            <w:tcW w:w="1406" w:type="dxa"/>
            <w:tcBorders>
              <w:top w:val="single" w:sz="4" w:space="0" w:color="auto"/>
              <w:left w:val="single" w:sz="4" w:space="0" w:color="auto"/>
            </w:tcBorders>
            <w:shd w:val="clear" w:color="auto" w:fill="FFFFFF"/>
          </w:tcPr>
          <w:p w:rsidR="00D4672B" w:rsidRDefault="00D4672B" w:rsidP="00D4672B">
            <w:pPr>
              <w:pStyle w:val="52"/>
              <w:shd w:val="clear" w:color="auto" w:fill="auto"/>
              <w:spacing w:before="0" w:line="220" w:lineRule="exact"/>
              <w:ind w:firstLine="0"/>
              <w:jc w:val="right"/>
            </w:pPr>
            <w:r>
              <w:rPr>
                <w:rStyle w:val="511pt"/>
              </w:rPr>
              <w:t>91 617,83</w:t>
            </w:r>
          </w:p>
        </w:tc>
        <w:tc>
          <w:tcPr>
            <w:tcW w:w="734" w:type="dxa"/>
            <w:tcBorders>
              <w:top w:val="single" w:sz="4" w:space="0" w:color="auto"/>
              <w:left w:val="single" w:sz="4" w:space="0" w:color="auto"/>
              <w:right w:val="single" w:sz="4" w:space="0" w:color="auto"/>
            </w:tcBorders>
            <w:shd w:val="clear" w:color="auto" w:fill="FFFFFF"/>
          </w:tcPr>
          <w:p w:rsidR="00D4672B" w:rsidRDefault="00D4672B" w:rsidP="00D4672B">
            <w:pPr>
              <w:pStyle w:val="52"/>
              <w:shd w:val="clear" w:color="auto" w:fill="auto"/>
              <w:spacing w:before="0" w:line="150" w:lineRule="exact"/>
              <w:ind w:firstLine="0"/>
              <w:jc w:val="both"/>
            </w:pPr>
            <w:r>
              <w:rPr>
                <w:rStyle w:val="575pt"/>
              </w:rPr>
              <w:t>16,0</w:t>
            </w:r>
          </w:p>
        </w:tc>
      </w:tr>
      <w:tr w:rsidR="00D4672B" w:rsidTr="00D4672B">
        <w:trPr>
          <w:trHeight w:hRule="exact" w:val="682"/>
        </w:trPr>
        <w:tc>
          <w:tcPr>
            <w:tcW w:w="2731" w:type="dxa"/>
            <w:tcBorders>
              <w:top w:val="single" w:sz="4" w:space="0" w:color="auto"/>
              <w:left w:val="single" w:sz="4" w:space="0" w:color="auto"/>
              <w:bottom w:val="single" w:sz="4" w:space="0" w:color="auto"/>
            </w:tcBorders>
            <w:shd w:val="clear" w:color="auto" w:fill="FFFFFF"/>
          </w:tcPr>
          <w:p w:rsidR="00D4672B" w:rsidRDefault="00D4672B" w:rsidP="00D4672B">
            <w:pPr>
              <w:pStyle w:val="52"/>
              <w:shd w:val="clear" w:color="auto" w:fill="auto"/>
              <w:spacing w:before="0" w:line="235" w:lineRule="exact"/>
              <w:ind w:firstLine="0"/>
            </w:pPr>
            <w:r>
              <w:rPr>
                <w:rStyle w:val="511pt"/>
              </w:rPr>
              <w:t>Расходы на выплаты персоналу</w:t>
            </w:r>
          </w:p>
        </w:tc>
        <w:tc>
          <w:tcPr>
            <w:tcW w:w="571" w:type="dxa"/>
            <w:tcBorders>
              <w:top w:val="single" w:sz="4" w:space="0" w:color="auto"/>
              <w:left w:val="single" w:sz="4" w:space="0" w:color="auto"/>
              <w:bottom w:val="single" w:sz="4" w:space="0" w:color="auto"/>
            </w:tcBorders>
            <w:shd w:val="clear" w:color="auto" w:fill="FFFFFF"/>
          </w:tcPr>
          <w:p w:rsidR="00D4672B" w:rsidRDefault="00D4672B" w:rsidP="00D4672B">
            <w:pPr>
              <w:pStyle w:val="52"/>
              <w:shd w:val="clear" w:color="auto" w:fill="auto"/>
              <w:spacing w:before="0" w:line="150" w:lineRule="exact"/>
              <w:ind w:left="160" w:firstLine="0"/>
            </w:pPr>
            <w:r>
              <w:rPr>
                <w:rStyle w:val="575pt"/>
              </w:rPr>
              <w:t>852</w:t>
            </w:r>
          </w:p>
        </w:tc>
        <w:tc>
          <w:tcPr>
            <w:tcW w:w="427" w:type="dxa"/>
            <w:tcBorders>
              <w:top w:val="single" w:sz="4" w:space="0" w:color="auto"/>
              <w:left w:val="single" w:sz="4" w:space="0" w:color="auto"/>
              <w:bottom w:val="single" w:sz="4" w:space="0" w:color="auto"/>
            </w:tcBorders>
            <w:shd w:val="clear" w:color="auto" w:fill="FFFFFF"/>
          </w:tcPr>
          <w:p w:rsidR="00D4672B" w:rsidRDefault="00D4672B" w:rsidP="00D4672B">
            <w:pPr>
              <w:pStyle w:val="52"/>
              <w:shd w:val="clear" w:color="auto" w:fill="auto"/>
              <w:spacing w:before="0" w:line="220" w:lineRule="exact"/>
              <w:ind w:firstLine="0"/>
            </w:pPr>
            <w:r>
              <w:rPr>
                <w:rStyle w:val="511pt"/>
              </w:rPr>
              <w:t>07</w:t>
            </w:r>
          </w:p>
        </w:tc>
        <w:tc>
          <w:tcPr>
            <w:tcW w:w="427" w:type="dxa"/>
            <w:tcBorders>
              <w:top w:val="single" w:sz="4" w:space="0" w:color="auto"/>
              <w:left w:val="single" w:sz="4" w:space="0" w:color="auto"/>
              <w:bottom w:val="single" w:sz="4" w:space="0" w:color="auto"/>
            </w:tcBorders>
            <w:shd w:val="clear" w:color="auto" w:fill="FFFFFF"/>
          </w:tcPr>
          <w:p w:rsidR="00D4672B" w:rsidRDefault="00D4672B" w:rsidP="00D4672B">
            <w:pPr>
              <w:pStyle w:val="52"/>
              <w:shd w:val="clear" w:color="auto" w:fill="auto"/>
              <w:spacing w:before="0" w:line="220" w:lineRule="exact"/>
              <w:ind w:firstLine="0"/>
            </w:pPr>
            <w:r>
              <w:rPr>
                <w:rStyle w:val="511pt"/>
              </w:rPr>
              <w:t>09</w:t>
            </w:r>
          </w:p>
        </w:tc>
        <w:tc>
          <w:tcPr>
            <w:tcW w:w="850" w:type="dxa"/>
            <w:tcBorders>
              <w:top w:val="single" w:sz="4" w:space="0" w:color="auto"/>
              <w:left w:val="single" w:sz="4" w:space="0" w:color="auto"/>
              <w:bottom w:val="single" w:sz="4" w:space="0" w:color="auto"/>
            </w:tcBorders>
            <w:shd w:val="clear" w:color="auto" w:fill="FFFFFF"/>
          </w:tcPr>
          <w:p w:rsidR="00D4672B" w:rsidRDefault="00D4672B" w:rsidP="00D4672B">
            <w:pPr>
              <w:pStyle w:val="52"/>
              <w:shd w:val="clear" w:color="auto" w:fill="auto"/>
              <w:spacing w:before="0" w:line="211" w:lineRule="exact"/>
              <w:ind w:right="200" w:firstLine="0"/>
              <w:jc w:val="right"/>
            </w:pPr>
            <w:r>
              <w:rPr>
                <w:rStyle w:val="575pt"/>
              </w:rPr>
              <w:t>52 4 01 16721</w:t>
            </w:r>
          </w:p>
        </w:tc>
        <w:tc>
          <w:tcPr>
            <w:tcW w:w="562" w:type="dxa"/>
            <w:tcBorders>
              <w:top w:val="single" w:sz="4" w:space="0" w:color="auto"/>
              <w:left w:val="single" w:sz="4" w:space="0" w:color="auto"/>
              <w:bottom w:val="single" w:sz="4" w:space="0" w:color="auto"/>
            </w:tcBorders>
            <w:shd w:val="clear" w:color="auto" w:fill="FFFFFF"/>
          </w:tcPr>
          <w:p w:rsidR="00D4672B" w:rsidRDefault="00D4672B" w:rsidP="00D4672B">
            <w:pPr>
              <w:pStyle w:val="52"/>
              <w:shd w:val="clear" w:color="auto" w:fill="auto"/>
              <w:spacing w:before="0" w:line="120" w:lineRule="exact"/>
              <w:ind w:left="160" w:firstLine="0"/>
            </w:pPr>
            <w:r>
              <w:rPr>
                <w:rStyle w:val="5Constantia6pt0pt"/>
              </w:rPr>
              <w:t>120</w:t>
            </w:r>
          </w:p>
        </w:tc>
        <w:tc>
          <w:tcPr>
            <w:tcW w:w="1570" w:type="dxa"/>
            <w:tcBorders>
              <w:top w:val="single" w:sz="4" w:space="0" w:color="auto"/>
              <w:left w:val="single" w:sz="4" w:space="0" w:color="auto"/>
              <w:bottom w:val="single" w:sz="4" w:space="0" w:color="auto"/>
            </w:tcBorders>
            <w:shd w:val="clear" w:color="auto" w:fill="FFFFFF"/>
          </w:tcPr>
          <w:p w:rsidR="00D4672B" w:rsidRDefault="00D4672B" w:rsidP="00D4672B">
            <w:pPr>
              <w:pStyle w:val="52"/>
              <w:shd w:val="clear" w:color="auto" w:fill="auto"/>
              <w:spacing w:before="0" w:line="220" w:lineRule="exact"/>
              <w:ind w:firstLine="0"/>
              <w:jc w:val="right"/>
            </w:pPr>
            <w:r>
              <w:rPr>
                <w:rStyle w:val="511pt"/>
              </w:rPr>
              <w:t>572 500,00</w:t>
            </w:r>
          </w:p>
        </w:tc>
        <w:tc>
          <w:tcPr>
            <w:tcW w:w="1570" w:type="dxa"/>
            <w:tcBorders>
              <w:top w:val="single" w:sz="4" w:space="0" w:color="auto"/>
              <w:left w:val="single" w:sz="4" w:space="0" w:color="auto"/>
              <w:bottom w:val="single" w:sz="4" w:space="0" w:color="auto"/>
            </w:tcBorders>
            <w:shd w:val="clear" w:color="auto" w:fill="FFFFFF"/>
          </w:tcPr>
          <w:p w:rsidR="00D4672B" w:rsidRDefault="00D4672B" w:rsidP="00D4672B">
            <w:pPr>
              <w:pStyle w:val="52"/>
              <w:shd w:val="clear" w:color="auto" w:fill="auto"/>
              <w:spacing w:before="0" w:line="220" w:lineRule="exact"/>
              <w:ind w:firstLine="0"/>
              <w:jc w:val="right"/>
            </w:pPr>
            <w:r>
              <w:rPr>
                <w:rStyle w:val="511pt"/>
              </w:rPr>
              <w:t>572 500,00</w:t>
            </w:r>
          </w:p>
        </w:tc>
        <w:tc>
          <w:tcPr>
            <w:tcW w:w="1406" w:type="dxa"/>
            <w:tcBorders>
              <w:top w:val="single" w:sz="4" w:space="0" w:color="auto"/>
              <w:left w:val="single" w:sz="4" w:space="0" w:color="auto"/>
              <w:bottom w:val="single" w:sz="4" w:space="0" w:color="auto"/>
            </w:tcBorders>
            <w:shd w:val="clear" w:color="auto" w:fill="FFFFFF"/>
          </w:tcPr>
          <w:p w:rsidR="00D4672B" w:rsidRDefault="00D4672B" w:rsidP="00D4672B">
            <w:pPr>
              <w:pStyle w:val="52"/>
              <w:shd w:val="clear" w:color="auto" w:fill="auto"/>
              <w:spacing w:before="0" w:line="220" w:lineRule="exact"/>
              <w:ind w:firstLine="0"/>
              <w:jc w:val="right"/>
            </w:pPr>
            <w:r>
              <w:rPr>
                <w:rStyle w:val="511pt"/>
              </w:rPr>
              <w:t>91 617,83</w:t>
            </w:r>
          </w:p>
        </w:tc>
        <w:tc>
          <w:tcPr>
            <w:tcW w:w="734" w:type="dxa"/>
            <w:tcBorders>
              <w:top w:val="single" w:sz="4" w:space="0" w:color="auto"/>
              <w:left w:val="single" w:sz="4" w:space="0" w:color="auto"/>
              <w:bottom w:val="single" w:sz="4" w:space="0" w:color="auto"/>
              <w:right w:val="single" w:sz="4" w:space="0" w:color="auto"/>
            </w:tcBorders>
            <w:shd w:val="clear" w:color="auto" w:fill="FFFFFF"/>
          </w:tcPr>
          <w:p w:rsidR="00D4672B" w:rsidRDefault="00D4672B" w:rsidP="00D4672B">
            <w:pPr>
              <w:pStyle w:val="52"/>
              <w:shd w:val="clear" w:color="auto" w:fill="auto"/>
              <w:spacing w:before="0" w:line="150" w:lineRule="exact"/>
              <w:ind w:firstLine="0"/>
              <w:jc w:val="both"/>
            </w:pPr>
            <w:r>
              <w:rPr>
                <w:rStyle w:val="575pt"/>
              </w:rPr>
              <w:t>16,0</w:t>
            </w:r>
          </w:p>
        </w:tc>
      </w:tr>
    </w:tbl>
    <w:p w:rsidR="00EA39AA" w:rsidRDefault="00EA39AA" w:rsidP="000F6074">
      <w:pPr>
        <w:widowControl/>
        <w:spacing w:after="200" w:line="276" w:lineRule="auto"/>
        <w:rPr>
          <w:rFonts w:ascii="Times New Roman" w:hAnsi="Times New Roman" w:cs="Times New Roman"/>
          <w:sz w:val="28"/>
          <w:szCs w:val="28"/>
        </w:rPr>
      </w:pPr>
    </w:p>
    <w:p w:rsidR="00EA39AA" w:rsidRDefault="00EA39AA">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tbl>
      <w:tblPr>
        <w:tblpPr w:leftFromText="180" w:rightFromText="180" w:horzAnchor="margin" w:tblpXSpec="center" w:tblpY="-529"/>
        <w:tblW w:w="10885" w:type="dxa"/>
        <w:tblLayout w:type="fixed"/>
        <w:tblCellMar>
          <w:left w:w="10" w:type="dxa"/>
          <w:right w:w="10" w:type="dxa"/>
        </w:tblCellMar>
        <w:tblLook w:val="04A0"/>
      </w:tblPr>
      <w:tblGrid>
        <w:gridCol w:w="2736"/>
        <w:gridCol w:w="576"/>
        <w:gridCol w:w="427"/>
        <w:gridCol w:w="427"/>
        <w:gridCol w:w="854"/>
        <w:gridCol w:w="571"/>
        <w:gridCol w:w="1560"/>
        <w:gridCol w:w="1574"/>
        <w:gridCol w:w="1421"/>
        <w:gridCol w:w="739"/>
      </w:tblGrid>
      <w:tr w:rsidR="00EA39AA" w:rsidTr="00EA39AA">
        <w:trPr>
          <w:trHeight w:hRule="exact" w:val="1474"/>
        </w:trPr>
        <w:tc>
          <w:tcPr>
            <w:tcW w:w="2736" w:type="dxa"/>
            <w:tcBorders>
              <w:top w:val="single" w:sz="4" w:space="0" w:color="auto"/>
              <w:left w:val="single" w:sz="4" w:space="0" w:color="auto"/>
            </w:tcBorders>
            <w:shd w:val="clear" w:color="auto" w:fill="FFFFFF"/>
          </w:tcPr>
          <w:p w:rsidR="00EA39AA" w:rsidRDefault="00EA39AA" w:rsidP="00EA39AA">
            <w:pPr>
              <w:pStyle w:val="52"/>
              <w:shd w:val="clear" w:color="auto" w:fill="auto"/>
              <w:spacing w:before="0" w:line="220" w:lineRule="exact"/>
              <w:ind w:firstLine="0"/>
              <w:jc w:val="center"/>
            </w:pPr>
            <w:r>
              <w:rPr>
                <w:rStyle w:val="511pt"/>
              </w:rPr>
              <w:lastRenderedPageBreak/>
              <w:t>Наименование</w:t>
            </w:r>
          </w:p>
        </w:tc>
        <w:tc>
          <w:tcPr>
            <w:tcW w:w="576" w:type="dxa"/>
            <w:tcBorders>
              <w:top w:val="single" w:sz="4" w:space="0" w:color="auto"/>
              <w:left w:val="single" w:sz="4" w:space="0" w:color="auto"/>
            </w:tcBorders>
            <w:shd w:val="clear" w:color="auto" w:fill="FFFFFF"/>
          </w:tcPr>
          <w:p w:rsidR="00EA39AA" w:rsidRDefault="00EA39AA" w:rsidP="00EA39AA">
            <w:pPr>
              <w:pStyle w:val="52"/>
              <w:shd w:val="clear" w:color="auto" w:fill="auto"/>
              <w:spacing w:before="0" w:line="220" w:lineRule="exact"/>
              <w:ind w:left="160" w:firstLine="0"/>
            </w:pPr>
            <w:r>
              <w:rPr>
                <w:rStyle w:val="511pt"/>
              </w:rPr>
              <w:t>Гл</w:t>
            </w:r>
          </w:p>
        </w:tc>
        <w:tc>
          <w:tcPr>
            <w:tcW w:w="427" w:type="dxa"/>
            <w:tcBorders>
              <w:top w:val="single" w:sz="4" w:space="0" w:color="auto"/>
              <w:left w:val="single" w:sz="4" w:space="0" w:color="auto"/>
            </w:tcBorders>
            <w:shd w:val="clear" w:color="auto" w:fill="FFFFFF"/>
          </w:tcPr>
          <w:p w:rsidR="00EA39AA" w:rsidRDefault="00EA39AA" w:rsidP="00EA39AA">
            <w:pPr>
              <w:pStyle w:val="52"/>
              <w:shd w:val="clear" w:color="auto" w:fill="auto"/>
              <w:spacing w:before="0" w:line="220" w:lineRule="exact"/>
              <w:ind w:firstLine="0"/>
            </w:pPr>
            <w:proofErr w:type="spellStart"/>
            <w:r>
              <w:rPr>
                <w:rStyle w:val="511pt"/>
              </w:rPr>
              <w:t>Рз</w:t>
            </w:r>
            <w:proofErr w:type="spellEnd"/>
          </w:p>
        </w:tc>
        <w:tc>
          <w:tcPr>
            <w:tcW w:w="427" w:type="dxa"/>
            <w:tcBorders>
              <w:top w:val="single" w:sz="4" w:space="0" w:color="auto"/>
              <w:left w:val="single" w:sz="4" w:space="0" w:color="auto"/>
            </w:tcBorders>
            <w:shd w:val="clear" w:color="auto" w:fill="FFFFFF"/>
          </w:tcPr>
          <w:p w:rsidR="00EA39AA" w:rsidRDefault="00EA39AA" w:rsidP="00EA39AA">
            <w:pPr>
              <w:pStyle w:val="52"/>
              <w:shd w:val="clear" w:color="auto" w:fill="auto"/>
              <w:spacing w:before="0" w:after="60" w:line="220" w:lineRule="exact"/>
              <w:ind w:firstLine="0"/>
            </w:pPr>
            <w:proofErr w:type="gramStart"/>
            <w:r>
              <w:rPr>
                <w:rStyle w:val="511pt"/>
              </w:rPr>
              <w:t>П</w:t>
            </w:r>
            <w:proofErr w:type="gramEnd"/>
          </w:p>
          <w:p w:rsidR="00EA39AA" w:rsidRDefault="00EA39AA" w:rsidP="00EA39AA">
            <w:pPr>
              <w:pStyle w:val="52"/>
              <w:shd w:val="clear" w:color="auto" w:fill="auto"/>
              <w:spacing w:line="220" w:lineRule="exact"/>
              <w:ind w:firstLine="0"/>
            </w:pPr>
            <w:proofErr w:type="gramStart"/>
            <w:r>
              <w:rPr>
                <w:rStyle w:val="511pt"/>
              </w:rPr>
              <w:t>Р</w:t>
            </w:r>
            <w:proofErr w:type="gramEnd"/>
          </w:p>
        </w:tc>
        <w:tc>
          <w:tcPr>
            <w:tcW w:w="854" w:type="dxa"/>
            <w:tcBorders>
              <w:top w:val="single" w:sz="4" w:space="0" w:color="auto"/>
              <w:left w:val="single" w:sz="4" w:space="0" w:color="auto"/>
            </w:tcBorders>
            <w:shd w:val="clear" w:color="auto" w:fill="FFFFFF"/>
          </w:tcPr>
          <w:p w:rsidR="00EA39AA" w:rsidRDefault="00EA39AA" w:rsidP="00EA39AA">
            <w:pPr>
              <w:pStyle w:val="52"/>
              <w:shd w:val="clear" w:color="auto" w:fill="auto"/>
              <w:spacing w:before="0" w:line="220" w:lineRule="exact"/>
              <w:ind w:firstLine="0"/>
              <w:jc w:val="both"/>
            </w:pPr>
            <w:r>
              <w:rPr>
                <w:rStyle w:val="511pt"/>
              </w:rPr>
              <w:t>ЦСР</w:t>
            </w:r>
          </w:p>
        </w:tc>
        <w:tc>
          <w:tcPr>
            <w:tcW w:w="571" w:type="dxa"/>
            <w:tcBorders>
              <w:top w:val="single" w:sz="4" w:space="0" w:color="auto"/>
              <w:left w:val="single" w:sz="4" w:space="0" w:color="auto"/>
            </w:tcBorders>
            <w:shd w:val="clear" w:color="auto" w:fill="FFFFFF"/>
          </w:tcPr>
          <w:p w:rsidR="00EA39AA" w:rsidRDefault="00EA39AA" w:rsidP="00EA39AA">
            <w:pPr>
              <w:pStyle w:val="52"/>
              <w:shd w:val="clear" w:color="auto" w:fill="auto"/>
              <w:spacing w:before="0" w:line="220" w:lineRule="exact"/>
              <w:ind w:left="160" w:firstLine="0"/>
            </w:pPr>
            <w:r>
              <w:rPr>
                <w:rStyle w:val="511pt"/>
              </w:rPr>
              <w:t>ВР</w:t>
            </w:r>
          </w:p>
        </w:tc>
        <w:tc>
          <w:tcPr>
            <w:tcW w:w="1560" w:type="dxa"/>
            <w:tcBorders>
              <w:top w:val="single" w:sz="4" w:space="0" w:color="auto"/>
              <w:left w:val="single" w:sz="4" w:space="0" w:color="auto"/>
            </w:tcBorders>
            <w:shd w:val="clear" w:color="auto" w:fill="FFFFFF"/>
          </w:tcPr>
          <w:p w:rsidR="00EA39AA" w:rsidRDefault="00EA39AA" w:rsidP="00EA39AA">
            <w:pPr>
              <w:pStyle w:val="52"/>
              <w:shd w:val="clear" w:color="auto" w:fill="auto"/>
              <w:spacing w:before="0" w:line="240" w:lineRule="exact"/>
              <w:ind w:left="260" w:firstLine="0"/>
            </w:pPr>
            <w:r>
              <w:rPr>
                <w:rStyle w:val="511pt"/>
              </w:rPr>
              <w:t xml:space="preserve">Утверждено на </w:t>
            </w:r>
            <w:r>
              <w:rPr>
                <w:rStyle w:val="5Constantia6pt0pt"/>
              </w:rPr>
              <w:t>2022</w:t>
            </w:r>
            <w:r>
              <w:rPr>
                <w:rStyle w:val="511pt"/>
              </w:rPr>
              <w:t xml:space="preserve"> год</w:t>
            </w:r>
          </w:p>
        </w:tc>
        <w:tc>
          <w:tcPr>
            <w:tcW w:w="1574" w:type="dxa"/>
            <w:tcBorders>
              <w:top w:val="single" w:sz="4" w:space="0" w:color="auto"/>
              <w:left w:val="single" w:sz="4" w:space="0" w:color="auto"/>
            </w:tcBorders>
            <w:shd w:val="clear" w:color="auto" w:fill="FFFFFF"/>
          </w:tcPr>
          <w:p w:rsidR="00EA39AA" w:rsidRDefault="00EA39AA" w:rsidP="00EA39AA">
            <w:pPr>
              <w:pStyle w:val="52"/>
              <w:shd w:val="clear" w:color="auto" w:fill="auto"/>
              <w:spacing w:before="0" w:line="240" w:lineRule="exact"/>
              <w:ind w:firstLine="0"/>
              <w:jc w:val="center"/>
            </w:pPr>
            <w:r>
              <w:rPr>
                <w:rStyle w:val="511pt"/>
              </w:rPr>
              <w:t xml:space="preserve">Уточненная бюджетная роспись на </w:t>
            </w:r>
            <w:r>
              <w:rPr>
                <w:rStyle w:val="5Constantia6pt0pt"/>
              </w:rPr>
              <w:t>2022</w:t>
            </w:r>
            <w:r>
              <w:rPr>
                <w:rStyle w:val="511pt"/>
              </w:rPr>
              <w:t xml:space="preserve"> год</w:t>
            </w:r>
          </w:p>
        </w:tc>
        <w:tc>
          <w:tcPr>
            <w:tcW w:w="1421" w:type="dxa"/>
            <w:tcBorders>
              <w:top w:val="single" w:sz="4" w:space="0" w:color="auto"/>
              <w:left w:val="single" w:sz="4" w:space="0" w:color="auto"/>
            </w:tcBorders>
            <w:shd w:val="clear" w:color="auto" w:fill="FFFFFF"/>
          </w:tcPr>
          <w:p w:rsidR="00EA39AA" w:rsidRDefault="00EA39AA" w:rsidP="00EA39AA">
            <w:pPr>
              <w:pStyle w:val="52"/>
              <w:shd w:val="clear" w:color="auto" w:fill="auto"/>
              <w:spacing w:before="0" w:line="240" w:lineRule="exact"/>
              <w:ind w:firstLine="0"/>
              <w:jc w:val="center"/>
            </w:pPr>
            <w:r>
              <w:rPr>
                <w:rStyle w:val="511pt"/>
              </w:rPr>
              <w:t xml:space="preserve">Кассовое исполнение за </w:t>
            </w:r>
            <w:r>
              <w:rPr>
                <w:rStyle w:val="5Constantia6pt0pt"/>
              </w:rPr>
              <w:t>1</w:t>
            </w:r>
            <w:r>
              <w:rPr>
                <w:rStyle w:val="511pt"/>
              </w:rPr>
              <w:t xml:space="preserve"> квартал </w:t>
            </w:r>
            <w:r>
              <w:rPr>
                <w:rStyle w:val="5Constantia6pt0pt"/>
              </w:rPr>
              <w:t>2022</w:t>
            </w:r>
            <w:r>
              <w:rPr>
                <w:rStyle w:val="511pt"/>
              </w:rPr>
              <w:t xml:space="preserve"> года</w:t>
            </w:r>
          </w:p>
        </w:tc>
        <w:tc>
          <w:tcPr>
            <w:tcW w:w="739" w:type="dxa"/>
            <w:tcBorders>
              <w:top w:val="single" w:sz="4" w:space="0" w:color="auto"/>
              <w:left w:val="single" w:sz="4" w:space="0" w:color="auto"/>
              <w:right w:val="single" w:sz="4" w:space="0" w:color="auto"/>
            </w:tcBorders>
            <w:shd w:val="clear" w:color="auto" w:fill="FFFFFF"/>
            <w:vAlign w:val="bottom"/>
          </w:tcPr>
          <w:p w:rsidR="00EA39AA" w:rsidRDefault="00EA39AA" w:rsidP="00EA39AA">
            <w:pPr>
              <w:pStyle w:val="52"/>
              <w:shd w:val="clear" w:color="auto" w:fill="auto"/>
              <w:spacing w:before="0" w:line="206" w:lineRule="exact"/>
              <w:ind w:firstLine="0"/>
              <w:jc w:val="center"/>
            </w:pPr>
            <w:proofErr w:type="spellStart"/>
            <w:proofErr w:type="gramStart"/>
            <w:r>
              <w:rPr>
                <w:rStyle w:val="575pt"/>
              </w:rPr>
              <w:t>Проце</w:t>
            </w:r>
            <w:proofErr w:type="spellEnd"/>
            <w:r>
              <w:rPr>
                <w:rStyle w:val="575pt"/>
              </w:rPr>
              <w:t xml:space="preserve"> </w:t>
            </w:r>
            <w:r>
              <w:rPr>
                <w:rStyle w:val="511pt"/>
              </w:rPr>
              <w:t xml:space="preserve">• </w:t>
            </w:r>
            <w:proofErr w:type="spellStart"/>
            <w:r>
              <w:rPr>
                <w:rStyle w:val="575pt"/>
              </w:rPr>
              <w:t>нт</w:t>
            </w:r>
            <w:proofErr w:type="spellEnd"/>
            <w:proofErr w:type="gramEnd"/>
            <w:r>
              <w:rPr>
                <w:rStyle w:val="575pt"/>
              </w:rPr>
              <w:t xml:space="preserve"> </w:t>
            </w:r>
            <w:proofErr w:type="spellStart"/>
            <w:r>
              <w:rPr>
                <w:rStyle w:val="575pt"/>
              </w:rPr>
              <w:t>испол</w:t>
            </w:r>
            <w:proofErr w:type="spellEnd"/>
            <w:r>
              <w:rPr>
                <w:rStyle w:val="575pt"/>
              </w:rPr>
              <w:t xml:space="preserve"> нения</w:t>
            </w:r>
          </w:p>
          <w:p w:rsidR="00EA39AA" w:rsidRDefault="00EA39AA" w:rsidP="00EA39AA">
            <w:pPr>
              <w:pStyle w:val="52"/>
              <w:shd w:val="clear" w:color="auto" w:fill="auto"/>
              <w:spacing w:before="0" w:line="206" w:lineRule="exact"/>
              <w:ind w:firstLine="0"/>
              <w:jc w:val="center"/>
            </w:pPr>
            <w:r>
              <w:rPr>
                <w:rStyle w:val="575pt"/>
              </w:rPr>
              <w:t>к</w:t>
            </w:r>
          </w:p>
          <w:p w:rsidR="00EA39AA" w:rsidRDefault="00EA39AA" w:rsidP="00EA39AA">
            <w:pPr>
              <w:pStyle w:val="52"/>
              <w:shd w:val="clear" w:color="auto" w:fill="auto"/>
              <w:spacing w:before="0" w:line="206" w:lineRule="exact"/>
              <w:ind w:right="200" w:firstLine="0"/>
              <w:jc w:val="right"/>
            </w:pPr>
            <w:proofErr w:type="spellStart"/>
            <w:r>
              <w:rPr>
                <w:rStyle w:val="575pt"/>
              </w:rPr>
              <w:t>р'оспи</w:t>
            </w:r>
            <w:proofErr w:type="spellEnd"/>
          </w:p>
          <w:p w:rsidR="00EA39AA" w:rsidRDefault="00EA39AA" w:rsidP="00EA39AA">
            <w:pPr>
              <w:pStyle w:val="52"/>
              <w:shd w:val="clear" w:color="auto" w:fill="auto"/>
              <w:spacing w:before="0" w:line="206" w:lineRule="exact"/>
              <w:ind w:firstLine="0"/>
              <w:jc w:val="center"/>
            </w:pPr>
            <w:r>
              <w:rPr>
                <w:rStyle w:val="511pt"/>
              </w:rPr>
              <w:t>си</w:t>
            </w:r>
          </w:p>
        </w:tc>
      </w:tr>
      <w:tr w:rsidR="00EA39AA" w:rsidTr="00EA39AA">
        <w:trPr>
          <w:trHeight w:hRule="exact" w:val="658"/>
        </w:trPr>
        <w:tc>
          <w:tcPr>
            <w:tcW w:w="2736" w:type="dxa"/>
            <w:tcBorders>
              <w:top w:val="single" w:sz="4" w:space="0" w:color="auto"/>
              <w:left w:val="single" w:sz="4" w:space="0" w:color="auto"/>
            </w:tcBorders>
            <w:shd w:val="clear" w:color="auto" w:fill="FFFFFF"/>
            <w:vAlign w:val="center"/>
          </w:tcPr>
          <w:p w:rsidR="00EA39AA" w:rsidRDefault="00EA39AA" w:rsidP="00EA39AA">
            <w:pPr>
              <w:pStyle w:val="52"/>
              <w:shd w:val="clear" w:color="auto" w:fill="auto"/>
              <w:spacing w:before="0" w:line="240" w:lineRule="exact"/>
              <w:ind w:left="140" w:firstLine="0"/>
            </w:pPr>
            <w:r>
              <w:rPr>
                <w:rStyle w:val="511pt"/>
              </w:rPr>
              <w:t>государственных (муниципальных) органов</w:t>
            </w:r>
          </w:p>
        </w:tc>
        <w:tc>
          <w:tcPr>
            <w:tcW w:w="576" w:type="dxa"/>
            <w:tcBorders>
              <w:top w:val="single" w:sz="4" w:space="0" w:color="auto"/>
              <w:left w:val="single" w:sz="4" w:space="0" w:color="auto"/>
            </w:tcBorders>
            <w:shd w:val="clear" w:color="auto" w:fill="FFFFFF"/>
          </w:tcPr>
          <w:p w:rsidR="00EA39AA" w:rsidRDefault="00EA39AA" w:rsidP="00EA39AA">
            <w:pPr>
              <w:rPr>
                <w:sz w:val="10"/>
                <w:szCs w:val="10"/>
              </w:rPr>
            </w:pPr>
          </w:p>
        </w:tc>
        <w:tc>
          <w:tcPr>
            <w:tcW w:w="427" w:type="dxa"/>
            <w:tcBorders>
              <w:top w:val="single" w:sz="4" w:space="0" w:color="auto"/>
              <w:left w:val="single" w:sz="4" w:space="0" w:color="auto"/>
            </w:tcBorders>
            <w:shd w:val="clear" w:color="auto" w:fill="FFFFFF"/>
          </w:tcPr>
          <w:p w:rsidR="00EA39AA" w:rsidRDefault="00EA39AA" w:rsidP="00EA39AA">
            <w:pPr>
              <w:rPr>
                <w:sz w:val="10"/>
                <w:szCs w:val="10"/>
              </w:rPr>
            </w:pPr>
          </w:p>
        </w:tc>
        <w:tc>
          <w:tcPr>
            <w:tcW w:w="427" w:type="dxa"/>
            <w:tcBorders>
              <w:top w:val="single" w:sz="4" w:space="0" w:color="auto"/>
              <w:left w:val="single" w:sz="4" w:space="0" w:color="auto"/>
            </w:tcBorders>
            <w:shd w:val="clear" w:color="auto" w:fill="FFFFFF"/>
          </w:tcPr>
          <w:p w:rsidR="00EA39AA" w:rsidRDefault="00EA39AA" w:rsidP="00EA39AA">
            <w:pPr>
              <w:rPr>
                <w:sz w:val="10"/>
                <w:szCs w:val="10"/>
              </w:rPr>
            </w:pPr>
          </w:p>
        </w:tc>
        <w:tc>
          <w:tcPr>
            <w:tcW w:w="854" w:type="dxa"/>
            <w:tcBorders>
              <w:top w:val="single" w:sz="4" w:space="0" w:color="auto"/>
              <w:left w:val="single" w:sz="4" w:space="0" w:color="auto"/>
            </w:tcBorders>
            <w:shd w:val="clear" w:color="auto" w:fill="FFFFFF"/>
          </w:tcPr>
          <w:p w:rsidR="00EA39AA" w:rsidRDefault="00EA39AA" w:rsidP="00EA39AA">
            <w:pPr>
              <w:rPr>
                <w:sz w:val="10"/>
                <w:szCs w:val="10"/>
              </w:rPr>
            </w:pPr>
          </w:p>
        </w:tc>
        <w:tc>
          <w:tcPr>
            <w:tcW w:w="571" w:type="dxa"/>
            <w:tcBorders>
              <w:top w:val="single" w:sz="4" w:space="0" w:color="auto"/>
              <w:left w:val="single" w:sz="4" w:space="0" w:color="auto"/>
            </w:tcBorders>
            <w:shd w:val="clear" w:color="auto" w:fill="FFFFFF"/>
          </w:tcPr>
          <w:p w:rsidR="00EA39AA" w:rsidRDefault="00EA39AA" w:rsidP="00EA39AA">
            <w:pPr>
              <w:rPr>
                <w:sz w:val="10"/>
                <w:szCs w:val="10"/>
              </w:rPr>
            </w:pPr>
          </w:p>
        </w:tc>
        <w:tc>
          <w:tcPr>
            <w:tcW w:w="1560" w:type="dxa"/>
            <w:tcBorders>
              <w:top w:val="single" w:sz="4" w:space="0" w:color="auto"/>
              <w:left w:val="single" w:sz="4" w:space="0" w:color="auto"/>
            </w:tcBorders>
            <w:shd w:val="clear" w:color="auto" w:fill="FFFFFF"/>
          </w:tcPr>
          <w:p w:rsidR="00EA39AA" w:rsidRDefault="00EA39AA" w:rsidP="00EA39AA">
            <w:pPr>
              <w:rPr>
                <w:sz w:val="10"/>
                <w:szCs w:val="10"/>
              </w:rPr>
            </w:pPr>
          </w:p>
        </w:tc>
        <w:tc>
          <w:tcPr>
            <w:tcW w:w="1574" w:type="dxa"/>
            <w:tcBorders>
              <w:top w:val="single" w:sz="4" w:space="0" w:color="auto"/>
              <w:left w:val="single" w:sz="4" w:space="0" w:color="auto"/>
            </w:tcBorders>
            <w:shd w:val="clear" w:color="auto" w:fill="FFFFFF"/>
          </w:tcPr>
          <w:p w:rsidR="00EA39AA" w:rsidRDefault="00EA39AA" w:rsidP="00EA39AA">
            <w:pPr>
              <w:rPr>
                <w:sz w:val="10"/>
                <w:szCs w:val="10"/>
              </w:rPr>
            </w:pPr>
          </w:p>
        </w:tc>
        <w:tc>
          <w:tcPr>
            <w:tcW w:w="1421" w:type="dxa"/>
            <w:tcBorders>
              <w:top w:val="single" w:sz="4" w:space="0" w:color="auto"/>
              <w:left w:val="single" w:sz="4" w:space="0" w:color="auto"/>
            </w:tcBorders>
            <w:shd w:val="clear" w:color="auto" w:fill="FFFFFF"/>
          </w:tcPr>
          <w:p w:rsidR="00EA39AA" w:rsidRDefault="00EA39AA" w:rsidP="00EA39AA">
            <w:pPr>
              <w:rPr>
                <w:sz w:val="10"/>
                <w:szCs w:val="10"/>
              </w:rPr>
            </w:pPr>
          </w:p>
        </w:tc>
        <w:tc>
          <w:tcPr>
            <w:tcW w:w="739" w:type="dxa"/>
            <w:tcBorders>
              <w:top w:val="single" w:sz="4" w:space="0" w:color="auto"/>
              <w:left w:val="single" w:sz="4" w:space="0" w:color="auto"/>
              <w:right w:val="single" w:sz="4" w:space="0" w:color="auto"/>
            </w:tcBorders>
            <w:shd w:val="clear" w:color="auto" w:fill="FFFFFF"/>
            <w:vAlign w:val="bottom"/>
          </w:tcPr>
          <w:p w:rsidR="00EA39AA" w:rsidRDefault="00EA39AA" w:rsidP="00EA39AA">
            <w:pPr>
              <w:pStyle w:val="52"/>
              <w:shd w:val="clear" w:color="auto" w:fill="auto"/>
              <w:spacing w:before="0" w:line="220" w:lineRule="exact"/>
              <w:ind w:firstLine="0"/>
            </w:pPr>
          </w:p>
        </w:tc>
      </w:tr>
      <w:tr w:rsidR="00EA39AA" w:rsidTr="00EA39AA">
        <w:trPr>
          <w:trHeight w:hRule="exact" w:val="970"/>
        </w:trPr>
        <w:tc>
          <w:tcPr>
            <w:tcW w:w="2736" w:type="dxa"/>
            <w:tcBorders>
              <w:top w:val="single" w:sz="4" w:space="0" w:color="auto"/>
              <w:left w:val="single" w:sz="4" w:space="0" w:color="auto"/>
            </w:tcBorders>
            <w:shd w:val="clear" w:color="auto" w:fill="FFFFFF"/>
            <w:vAlign w:val="bottom"/>
          </w:tcPr>
          <w:p w:rsidR="00EA39AA" w:rsidRDefault="00EA39AA" w:rsidP="00EA39AA">
            <w:pPr>
              <w:pStyle w:val="52"/>
              <w:shd w:val="clear" w:color="auto" w:fill="auto"/>
              <w:spacing w:before="0" w:line="240" w:lineRule="exact"/>
              <w:ind w:left="140" w:firstLine="0"/>
            </w:pPr>
            <w:r>
              <w:rPr>
                <w:rStyle w:val="511pt"/>
              </w:rPr>
              <w:t>Закупка товаров, работ и услуг для обеспечения государственных (муниципальных) нужд</w:t>
            </w:r>
          </w:p>
        </w:tc>
        <w:tc>
          <w:tcPr>
            <w:tcW w:w="576" w:type="dxa"/>
            <w:tcBorders>
              <w:top w:val="single" w:sz="4" w:space="0" w:color="auto"/>
              <w:left w:val="single" w:sz="4" w:space="0" w:color="auto"/>
            </w:tcBorders>
            <w:shd w:val="clear" w:color="auto" w:fill="FFFFFF"/>
          </w:tcPr>
          <w:p w:rsidR="00EA39AA" w:rsidRDefault="00EA39AA" w:rsidP="00EA39AA">
            <w:pPr>
              <w:pStyle w:val="52"/>
              <w:shd w:val="clear" w:color="auto" w:fill="auto"/>
              <w:spacing w:before="0" w:line="150" w:lineRule="exact"/>
              <w:ind w:left="160" w:firstLine="0"/>
            </w:pPr>
            <w:r>
              <w:rPr>
                <w:rStyle w:val="575pt"/>
              </w:rPr>
              <w:t>852</w:t>
            </w:r>
          </w:p>
        </w:tc>
        <w:tc>
          <w:tcPr>
            <w:tcW w:w="427" w:type="dxa"/>
            <w:tcBorders>
              <w:top w:val="single" w:sz="4" w:space="0" w:color="auto"/>
              <w:left w:val="single" w:sz="4" w:space="0" w:color="auto"/>
            </w:tcBorders>
            <w:shd w:val="clear" w:color="auto" w:fill="FFFFFF"/>
          </w:tcPr>
          <w:p w:rsidR="00EA39AA" w:rsidRDefault="00EA39AA" w:rsidP="00EA39AA">
            <w:pPr>
              <w:pStyle w:val="52"/>
              <w:shd w:val="clear" w:color="auto" w:fill="auto"/>
              <w:spacing w:before="0" w:line="220" w:lineRule="exact"/>
              <w:ind w:firstLine="0"/>
            </w:pPr>
            <w:r>
              <w:rPr>
                <w:rStyle w:val="511pt"/>
              </w:rPr>
              <w:t>07</w:t>
            </w:r>
          </w:p>
        </w:tc>
        <w:tc>
          <w:tcPr>
            <w:tcW w:w="427" w:type="dxa"/>
            <w:tcBorders>
              <w:top w:val="single" w:sz="4" w:space="0" w:color="auto"/>
              <w:left w:val="single" w:sz="4" w:space="0" w:color="auto"/>
            </w:tcBorders>
            <w:shd w:val="clear" w:color="auto" w:fill="FFFFFF"/>
          </w:tcPr>
          <w:p w:rsidR="00EA39AA" w:rsidRDefault="00EA39AA" w:rsidP="00EA39AA">
            <w:pPr>
              <w:pStyle w:val="52"/>
              <w:shd w:val="clear" w:color="auto" w:fill="auto"/>
              <w:spacing w:before="0" w:line="220" w:lineRule="exact"/>
              <w:ind w:firstLine="0"/>
            </w:pPr>
            <w:r>
              <w:rPr>
                <w:rStyle w:val="511pt"/>
              </w:rPr>
              <w:t>09</w:t>
            </w:r>
          </w:p>
        </w:tc>
        <w:tc>
          <w:tcPr>
            <w:tcW w:w="854" w:type="dxa"/>
            <w:tcBorders>
              <w:top w:val="single" w:sz="4" w:space="0" w:color="auto"/>
              <w:left w:val="single" w:sz="4" w:space="0" w:color="auto"/>
            </w:tcBorders>
            <w:shd w:val="clear" w:color="auto" w:fill="FFFFFF"/>
          </w:tcPr>
          <w:p w:rsidR="00EA39AA" w:rsidRDefault="00EA39AA" w:rsidP="00EA39AA">
            <w:pPr>
              <w:pStyle w:val="52"/>
              <w:shd w:val="clear" w:color="auto" w:fill="auto"/>
              <w:spacing w:before="0" w:line="206" w:lineRule="exact"/>
              <w:ind w:firstLine="0"/>
              <w:jc w:val="both"/>
            </w:pPr>
            <w:r>
              <w:rPr>
                <w:rStyle w:val="575pt"/>
              </w:rPr>
              <w:t>52 4 01 16721</w:t>
            </w:r>
          </w:p>
        </w:tc>
        <w:tc>
          <w:tcPr>
            <w:tcW w:w="571" w:type="dxa"/>
            <w:tcBorders>
              <w:top w:val="single" w:sz="4" w:space="0" w:color="auto"/>
              <w:left w:val="single" w:sz="4" w:space="0" w:color="auto"/>
            </w:tcBorders>
            <w:shd w:val="clear" w:color="auto" w:fill="FFFFFF"/>
          </w:tcPr>
          <w:p w:rsidR="00EA39AA" w:rsidRDefault="00EA39AA" w:rsidP="00EA39AA">
            <w:pPr>
              <w:pStyle w:val="52"/>
              <w:shd w:val="clear" w:color="auto" w:fill="auto"/>
              <w:spacing w:before="0" w:line="150" w:lineRule="exact"/>
              <w:ind w:left="160" w:firstLine="0"/>
            </w:pPr>
            <w:r>
              <w:rPr>
                <w:rStyle w:val="575pt"/>
              </w:rPr>
              <w:t>200</w:t>
            </w:r>
          </w:p>
        </w:tc>
        <w:tc>
          <w:tcPr>
            <w:tcW w:w="1560" w:type="dxa"/>
            <w:tcBorders>
              <w:top w:val="single" w:sz="4" w:space="0" w:color="auto"/>
              <w:left w:val="single" w:sz="4" w:space="0" w:color="auto"/>
            </w:tcBorders>
            <w:shd w:val="clear" w:color="auto" w:fill="FFFFFF"/>
          </w:tcPr>
          <w:p w:rsidR="00EA39AA" w:rsidRDefault="00EA39AA" w:rsidP="00EA39AA">
            <w:pPr>
              <w:pStyle w:val="52"/>
              <w:shd w:val="clear" w:color="auto" w:fill="auto"/>
              <w:spacing w:before="0" w:line="220" w:lineRule="exact"/>
              <w:ind w:firstLine="0"/>
              <w:jc w:val="right"/>
            </w:pPr>
            <w:r>
              <w:rPr>
                <w:rStyle w:val="511pt"/>
              </w:rPr>
              <w:t>471 860,00</w:t>
            </w:r>
          </w:p>
        </w:tc>
        <w:tc>
          <w:tcPr>
            <w:tcW w:w="1574" w:type="dxa"/>
            <w:tcBorders>
              <w:top w:val="single" w:sz="4" w:space="0" w:color="auto"/>
              <w:left w:val="single" w:sz="4" w:space="0" w:color="auto"/>
            </w:tcBorders>
            <w:shd w:val="clear" w:color="auto" w:fill="FFFFFF"/>
          </w:tcPr>
          <w:p w:rsidR="00EA39AA" w:rsidRDefault="00EA39AA" w:rsidP="00EA39AA">
            <w:pPr>
              <w:pStyle w:val="52"/>
              <w:shd w:val="clear" w:color="auto" w:fill="auto"/>
              <w:spacing w:before="0" w:line="220" w:lineRule="exact"/>
              <w:ind w:firstLine="0"/>
              <w:jc w:val="right"/>
            </w:pPr>
            <w:r>
              <w:rPr>
                <w:rStyle w:val="511pt"/>
              </w:rPr>
              <w:t>471 860,00</w:t>
            </w:r>
          </w:p>
        </w:tc>
        <w:tc>
          <w:tcPr>
            <w:tcW w:w="1421" w:type="dxa"/>
            <w:tcBorders>
              <w:top w:val="single" w:sz="4" w:space="0" w:color="auto"/>
              <w:left w:val="single" w:sz="4" w:space="0" w:color="auto"/>
            </w:tcBorders>
            <w:shd w:val="clear" w:color="auto" w:fill="FFFFFF"/>
          </w:tcPr>
          <w:p w:rsidR="00EA39AA" w:rsidRDefault="00EA39AA" w:rsidP="00EA39AA">
            <w:pPr>
              <w:pStyle w:val="52"/>
              <w:shd w:val="clear" w:color="auto" w:fill="auto"/>
              <w:spacing w:before="0" w:line="220" w:lineRule="exact"/>
              <w:ind w:firstLine="0"/>
              <w:jc w:val="right"/>
            </w:pPr>
            <w:r>
              <w:rPr>
                <w:rStyle w:val="511pt"/>
              </w:rPr>
              <w:t>5 822,96</w:t>
            </w:r>
          </w:p>
        </w:tc>
        <w:tc>
          <w:tcPr>
            <w:tcW w:w="739" w:type="dxa"/>
            <w:tcBorders>
              <w:top w:val="single" w:sz="4" w:space="0" w:color="auto"/>
              <w:left w:val="single" w:sz="4" w:space="0" w:color="auto"/>
              <w:right w:val="single" w:sz="4" w:space="0" w:color="auto"/>
            </w:tcBorders>
            <w:shd w:val="clear" w:color="auto" w:fill="FFFFFF"/>
          </w:tcPr>
          <w:p w:rsidR="00E80D63" w:rsidRDefault="00E80D63" w:rsidP="00E80D63">
            <w:pPr>
              <w:pStyle w:val="52"/>
              <w:shd w:val="clear" w:color="auto" w:fill="auto"/>
              <w:spacing w:before="0" w:line="120" w:lineRule="exact"/>
              <w:ind w:firstLine="0"/>
              <w:rPr>
                <w:sz w:val="18"/>
                <w:szCs w:val="18"/>
              </w:rPr>
            </w:pPr>
          </w:p>
          <w:p w:rsidR="00EA39AA" w:rsidRPr="00E80D63" w:rsidRDefault="00E80D63" w:rsidP="00E80D63">
            <w:pPr>
              <w:rPr>
                <w:lang w:eastAsia="en-US"/>
              </w:rPr>
            </w:pPr>
            <w:r>
              <w:rPr>
                <w:lang w:eastAsia="en-US"/>
              </w:rPr>
              <w:t>1,2</w:t>
            </w:r>
          </w:p>
        </w:tc>
      </w:tr>
      <w:tr w:rsidR="00EA39AA" w:rsidTr="00EA39AA">
        <w:trPr>
          <w:trHeight w:hRule="exact" w:val="1224"/>
        </w:trPr>
        <w:tc>
          <w:tcPr>
            <w:tcW w:w="2736" w:type="dxa"/>
            <w:tcBorders>
              <w:top w:val="single" w:sz="4" w:space="0" w:color="auto"/>
              <w:left w:val="single" w:sz="4" w:space="0" w:color="auto"/>
            </w:tcBorders>
            <w:shd w:val="clear" w:color="auto" w:fill="FFFFFF"/>
            <w:vAlign w:val="bottom"/>
          </w:tcPr>
          <w:p w:rsidR="00EA39AA" w:rsidRDefault="00EA39AA" w:rsidP="00EA39AA">
            <w:pPr>
              <w:pStyle w:val="52"/>
              <w:shd w:val="clear" w:color="auto" w:fill="auto"/>
              <w:spacing w:before="0" w:line="240" w:lineRule="exact"/>
              <w:ind w:left="140" w:firstLine="0"/>
            </w:pPr>
            <w:r>
              <w:rPr>
                <w:rStyle w:val="511pt"/>
              </w:rPr>
              <w:t>Иные закупки товаров, работ и услуг для обеспечения государственных (муниципальных) нужд</w:t>
            </w:r>
          </w:p>
        </w:tc>
        <w:tc>
          <w:tcPr>
            <w:tcW w:w="576" w:type="dxa"/>
            <w:tcBorders>
              <w:top w:val="single" w:sz="4" w:space="0" w:color="auto"/>
              <w:left w:val="single" w:sz="4" w:space="0" w:color="auto"/>
            </w:tcBorders>
            <w:shd w:val="clear" w:color="auto" w:fill="FFFFFF"/>
          </w:tcPr>
          <w:p w:rsidR="00EA39AA" w:rsidRDefault="00EA39AA" w:rsidP="00EA39AA">
            <w:pPr>
              <w:pStyle w:val="52"/>
              <w:shd w:val="clear" w:color="auto" w:fill="auto"/>
              <w:spacing w:before="0" w:line="150" w:lineRule="exact"/>
              <w:ind w:left="160" w:firstLine="0"/>
            </w:pPr>
            <w:r>
              <w:rPr>
                <w:rStyle w:val="575pt"/>
              </w:rPr>
              <w:t>852</w:t>
            </w:r>
          </w:p>
        </w:tc>
        <w:tc>
          <w:tcPr>
            <w:tcW w:w="427" w:type="dxa"/>
            <w:tcBorders>
              <w:top w:val="single" w:sz="4" w:space="0" w:color="auto"/>
              <w:left w:val="single" w:sz="4" w:space="0" w:color="auto"/>
            </w:tcBorders>
            <w:shd w:val="clear" w:color="auto" w:fill="FFFFFF"/>
          </w:tcPr>
          <w:p w:rsidR="00EA39AA" w:rsidRDefault="00EA39AA" w:rsidP="00EA39AA">
            <w:pPr>
              <w:pStyle w:val="52"/>
              <w:shd w:val="clear" w:color="auto" w:fill="auto"/>
              <w:spacing w:before="0" w:line="220" w:lineRule="exact"/>
              <w:ind w:firstLine="0"/>
            </w:pPr>
            <w:r>
              <w:rPr>
                <w:rStyle w:val="511pt"/>
              </w:rPr>
              <w:t>07</w:t>
            </w:r>
          </w:p>
        </w:tc>
        <w:tc>
          <w:tcPr>
            <w:tcW w:w="427" w:type="dxa"/>
            <w:tcBorders>
              <w:top w:val="single" w:sz="4" w:space="0" w:color="auto"/>
              <w:left w:val="single" w:sz="4" w:space="0" w:color="auto"/>
            </w:tcBorders>
            <w:shd w:val="clear" w:color="auto" w:fill="FFFFFF"/>
          </w:tcPr>
          <w:p w:rsidR="00EA39AA" w:rsidRDefault="00EA39AA" w:rsidP="00EA39AA">
            <w:pPr>
              <w:pStyle w:val="52"/>
              <w:shd w:val="clear" w:color="auto" w:fill="auto"/>
              <w:spacing w:before="0" w:line="220" w:lineRule="exact"/>
              <w:ind w:firstLine="0"/>
            </w:pPr>
            <w:r>
              <w:rPr>
                <w:rStyle w:val="511pt"/>
              </w:rPr>
              <w:t>09</w:t>
            </w:r>
          </w:p>
        </w:tc>
        <w:tc>
          <w:tcPr>
            <w:tcW w:w="854" w:type="dxa"/>
            <w:tcBorders>
              <w:top w:val="single" w:sz="4" w:space="0" w:color="auto"/>
              <w:left w:val="single" w:sz="4" w:space="0" w:color="auto"/>
            </w:tcBorders>
            <w:shd w:val="clear" w:color="auto" w:fill="FFFFFF"/>
          </w:tcPr>
          <w:p w:rsidR="00EA39AA" w:rsidRDefault="00EA39AA" w:rsidP="00EA39AA">
            <w:pPr>
              <w:pStyle w:val="52"/>
              <w:shd w:val="clear" w:color="auto" w:fill="auto"/>
              <w:spacing w:before="0" w:line="211" w:lineRule="exact"/>
              <w:ind w:firstLine="0"/>
              <w:jc w:val="both"/>
            </w:pPr>
            <w:r>
              <w:rPr>
                <w:rStyle w:val="575pt"/>
              </w:rPr>
              <w:t>52 4 01 16721</w:t>
            </w:r>
          </w:p>
        </w:tc>
        <w:tc>
          <w:tcPr>
            <w:tcW w:w="571" w:type="dxa"/>
            <w:tcBorders>
              <w:top w:val="single" w:sz="4" w:space="0" w:color="auto"/>
              <w:left w:val="single" w:sz="4" w:space="0" w:color="auto"/>
            </w:tcBorders>
            <w:shd w:val="clear" w:color="auto" w:fill="FFFFFF"/>
          </w:tcPr>
          <w:p w:rsidR="00EA39AA" w:rsidRDefault="00EA39AA" w:rsidP="00EA39AA">
            <w:pPr>
              <w:pStyle w:val="52"/>
              <w:shd w:val="clear" w:color="auto" w:fill="auto"/>
              <w:spacing w:before="0" w:line="150" w:lineRule="exact"/>
              <w:ind w:left="160" w:firstLine="0"/>
            </w:pPr>
            <w:r>
              <w:rPr>
                <w:rStyle w:val="575pt"/>
              </w:rPr>
              <w:t>240</w:t>
            </w:r>
          </w:p>
        </w:tc>
        <w:tc>
          <w:tcPr>
            <w:tcW w:w="1560" w:type="dxa"/>
            <w:tcBorders>
              <w:top w:val="single" w:sz="4" w:space="0" w:color="auto"/>
              <w:left w:val="single" w:sz="4" w:space="0" w:color="auto"/>
            </w:tcBorders>
            <w:shd w:val="clear" w:color="auto" w:fill="FFFFFF"/>
          </w:tcPr>
          <w:p w:rsidR="00EA39AA" w:rsidRDefault="00EA39AA" w:rsidP="00EA39AA">
            <w:pPr>
              <w:pStyle w:val="52"/>
              <w:shd w:val="clear" w:color="auto" w:fill="auto"/>
              <w:spacing w:before="0" w:line="220" w:lineRule="exact"/>
              <w:ind w:firstLine="0"/>
              <w:jc w:val="right"/>
            </w:pPr>
            <w:r>
              <w:rPr>
                <w:rStyle w:val="511pt"/>
              </w:rPr>
              <w:t>471 860,00</w:t>
            </w:r>
          </w:p>
        </w:tc>
        <w:tc>
          <w:tcPr>
            <w:tcW w:w="1574" w:type="dxa"/>
            <w:tcBorders>
              <w:top w:val="single" w:sz="4" w:space="0" w:color="auto"/>
              <w:left w:val="single" w:sz="4" w:space="0" w:color="auto"/>
            </w:tcBorders>
            <w:shd w:val="clear" w:color="auto" w:fill="FFFFFF"/>
          </w:tcPr>
          <w:p w:rsidR="00EA39AA" w:rsidRDefault="00EA39AA" w:rsidP="00EA39AA">
            <w:pPr>
              <w:pStyle w:val="52"/>
              <w:shd w:val="clear" w:color="auto" w:fill="auto"/>
              <w:spacing w:before="0" w:line="220" w:lineRule="exact"/>
              <w:ind w:firstLine="0"/>
              <w:jc w:val="right"/>
            </w:pPr>
            <w:r>
              <w:rPr>
                <w:rStyle w:val="511pt"/>
              </w:rPr>
              <w:t>471 860,00</w:t>
            </w:r>
          </w:p>
        </w:tc>
        <w:tc>
          <w:tcPr>
            <w:tcW w:w="1421" w:type="dxa"/>
            <w:tcBorders>
              <w:top w:val="single" w:sz="4" w:space="0" w:color="auto"/>
              <w:left w:val="single" w:sz="4" w:space="0" w:color="auto"/>
            </w:tcBorders>
            <w:shd w:val="clear" w:color="auto" w:fill="FFFFFF"/>
          </w:tcPr>
          <w:p w:rsidR="00EA39AA" w:rsidRDefault="00EA39AA" w:rsidP="00EA39AA">
            <w:pPr>
              <w:pStyle w:val="52"/>
              <w:shd w:val="clear" w:color="auto" w:fill="auto"/>
              <w:spacing w:before="0" w:line="220" w:lineRule="exact"/>
              <w:ind w:firstLine="0"/>
              <w:jc w:val="right"/>
            </w:pPr>
            <w:r>
              <w:rPr>
                <w:rStyle w:val="511pt"/>
              </w:rPr>
              <w:t>5 822,96</w:t>
            </w:r>
          </w:p>
        </w:tc>
        <w:tc>
          <w:tcPr>
            <w:tcW w:w="739" w:type="dxa"/>
            <w:tcBorders>
              <w:top w:val="single" w:sz="4" w:space="0" w:color="auto"/>
              <w:left w:val="single" w:sz="4" w:space="0" w:color="auto"/>
              <w:right w:val="single" w:sz="4" w:space="0" w:color="auto"/>
            </w:tcBorders>
            <w:shd w:val="clear" w:color="auto" w:fill="FFFFFF"/>
            <w:vAlign w:val="bottom"/>
          </w:tcPr>
          <w:p w:rsidR="00EA39AA" w:rsidRDefault="00E80D63" w:rsidP="00E80D63">
            <w:pPr>
              <w:pStyle w:val="52"/>
              <w:shd w:val="clear" w:color="auto" w:fill="auto"/>
              <w:spacing w:before="0" w:after="60" w:line="220" w:lineRule="exact"/>
              <w:ind w:right="200" w:firstLine="0"/>
            </w:pPr>
            <w:r>
              <w:t>1,2</w:t>
            </w:r>
          </w:p>
          <w:p w:rsidR="00EA39AA" w:rsidRDefault="00EA39AA" w:rsidP="00E80D63">
            <w:pPr>
              <w:pStyle w:val="52"/>
              <w:shd w:val="clear" w:color="auto" w:fill="auto"/>
              <w:spacing w:line="150" w:lineRule="exact"/>
              <w:ind w:right="200" w:firstLine="0"/>
              <w:jc w:val="center"/>
            </w:pPr>
          </w:p>
        </w:tc>
      </w:tr>
      <w:tr w:rsidR="00EA39AA" w:rsidTr="00EA39AA">
        <w:trPr>
          <w:trHeight w:hRule="exact" w:val="970"/>
        </w:trPr>
        <w:tc>
          <w:tcPr>
            <w:tcW w:w="2736" w:type="dxa"/>
            <w:tcBorders>
              <w:top w:val="single" w:sz="4" w:space="0" w:color="auto"/>
              <w:left w:val="single" w:sz="4" w:space="0" w:color="auto"/>
            </w:tcBorders>
            <w:shd w:val="clear" w:color="auto" w:fill="FFFFFF"/>
            <w:vAlign w:val="bottom"/>
          </w:tcPr>
          <w:p w:rsidR="00EA39AA" w:rsidRDefault="00EA39AA" w:rsidP="00EA39AA">
            <w:pPr>
              <w:pStyle w:val="52"/>
              <w:shd w:val="clear" w:color="auto" w:fill="auto"/>
              <w:spacing w:before="0" w:line="240" w:lineRule="exact"/>
              <w:ind w:left="140" w:firstLine="0"/>
            </w:pPr>
            <w:r>
              <w:rPr>
                <w:rStyle w:val="511pt"/>
              </w:rPr>
              <w:t>Руководство и управление в сфере установленных функций органов местного самоуправления</w:t>
            </w:r>
          </w:p>
        </w:tc>
        <w:tc>
          <w:tcPr>
            <w:tcW w:w="576" w:type="dxa"/>
            <w:tcBorders>
              <w:top w:val="single" w:sz="4" w:space="0" w:color="auto"/>
              <w:left w:val="single" w:sz="4" w:space="0" w:color="auto"/>
            </w:tcBorders>
            <w:shd w:val="clear" w:color="auto" w:fill="FFFFFF"/>
          </w:tcPr>
          <w:p w:rsidR="00EA39AA" w:rsidRDefault="00EA39AA" w:rsidP="00EA39AA">
            <w:pPr>
              <w:pStyle w:val="52"/>
              <w:shd w:val="clear" w:color="auto" w:fill="auto"/>
              <w:spacing w:before="0" w:line="150" w:lineRule="exact"/>
              <w:ind w:left="160" w:firstLine="0"/>
            </w:pPr>
            <w:r>
              <w:rPr>
                <w:rStyle w:val="575pt"/>
              </w:rPr>
              <w:t>852</w:t>
            </w:r>
          </w:p>
        </w:tc>
        <w:tc>
          <w:tcPr>
            <w:tcW w:w="427" w:type="dxa"/>
            <w:tcBorders>
              <w:top w:val="single" w:sz="4" w:space="0" w:color="auto"/>
              <w:left w:val="single" w:sz="4" w:space="0" w:color="auto"/>
            </w:tcBorders>
            <w:shd w:val="clear" w:color="auto" w:fill="FFFFFF"/>
          </w:tcPr>
          <w:p w:rsidR="00EA39AA" w:rsidRDefault="00EA39AA" w:rsidP="00EA39AA">
            <w:pPr>
              <w:pStyle w:val="52"/>
              <w:shd w:val="clear" w:color="auto" w:fill="auto"/>
              <w:spacing w:before="0" w:line="220" w:lineRule="exact"/>
              <w:ind w:firstLine="0"/>
            </w:pPr>
            <w:r>
              <w:rPr>
                <w:rStyle w:val="511pt"/>
              </w:rPr>
              <w:t>07</w:t>
            </w:r>
          </w:p>
        </w:tc>
        <w:tc>
          <w:tcPr>
            <w:tcW w:w="427" w:type="dxa"/>
            <w:tcBorders>
              <w:top w:val="single" w:sz="4" w:space="0" w:color="auto"/>
              <w:left w:val="single" w:sz="4" w:space="0" w:color="auto"/>
            </w:tcBorders>
            <w:shd w:val="clear" w:color="auto" w:fill="FFFFFF"/>
          </w:tcPr>
          <w:p w:rsidR="00EA39AA" w:rsidRDefault="00EA39AA" w:rsidP="00EA39AA">
            <w:pPr>
              <w:pStyle w:val="52"/>
              <w:shd w:val="clear" w:color="auto" w:fill="auto"/>
              <w:spacing w:before="0" w:line="220" w:lineRule="exact"/>
              <w:ind w:firstLine="0"/>
            </w:pPr>
            <w:r>
              <w:rPr>
                <w:rStyle w:val="511pt"/>
              </w:rPr>
              <w:t>09</w:t>
            </w:r>
          </w:p>
        </w:tc>
        <w:tc>
          <w:tcPr>
            <w:tcW w:w="854" w:type="dxa"/>
            <w:tcBorders>
              <w:top w:val="single" w:sz="4" w:space="0" w:color="auto"/>
              <w:left w:val="single" w:sz="4" w:space="0" w:color="auto"/>
            </w:tcBorders>
            <w:shd w:val="clear" w:color="auto" w:fill="FFFFFF"/>
          </w:tcPr>
          <w:p w:rsidR="00EA39AA" w:rsidRDefault="00EA39AA" w:rsidP="00EA39AA">
            <w:pPr>
              <w:pStyle w:val="52"/>
              <w:shd w:val="clear" w:color="auto" w:fill="auto"/>
              <w:spacing w:before="0" w:line="206" w:lineRule="exact"/>
              <w:ind w:firstLine="0"/>
              <w:jc w:val="both"/>
            </w:pPr>
            <w:r>
              <w:rPr>
                <w:rStyle w:val="575pt"/>
              </w:rPr>
              <w:t>52 4 01 80040</w:t>
            </w:r>
          </w:p>
        </w:tc>
        <w:tc>
          <w:tcPr>
            <w:tcW w:w="571" w:type="dxa"/>
            <w:tcBorders>
              <w:top w:val="single" w:sz="4" w:space="0" w:color="auto"/>
              <w:left w:val="single" w:sz="4" w:space="0" w:color="auto"/>
            </w:tcBorders>
            <w:shd w:val="clear" w:color="auto" w:fill="FFFFFF"/>
          </w:tcPr>
          <w:p w:rsidR="00EA39AA" w:rsidRDefault="00EA39AA" w:rsidP="00EA39AA">
            <w:pPr>
              <w:rPr>
                <w:sz w:val="10"/>
                <w:szCs w:val="10"/>
              </w:rPr>
            </w:pPr>
          </w:p>
        </w:tc>
        <w:tc>
          <w:tcPr>
            <w:tcW w:w="1560" w:type="dxa"/>
            <w:tcBorders>
              <w:top w:val="single" w:sz="4" w:space="0" w:color="auto"/>
              <w:left w:val="single" w:sz="4" w:space="0" w:color="auto"/>
            </w:tcBorders>
            <w:shd w:val="clear" w:color="auto" w:fill="FFFFFF"/>
          </w:tcPr>
          <w:p w:rsidR="00EA39AA" w:rsidRDefault="00EA39AA" w:rsidP="00EA39AA">
            <w:pPr>
              <w:pStyle w:val="52"/>
              <w:shd w:val="clear" w:color="auto" w:fill="auto"/>
              <w:spacing w:before="0" w:line="220" w:lineRule="exact"/>
              <w:ind w:firstLine="0"/>
              <w:jc w:val="right"/>
            </w:pPr>
            <w:r>
              <w:rPr>
                <w:rStyle w:val="5Constantia6pt0pt"/>
              </w:rPr>
              <w:t>1</w:t>
            </w:r>
            <w:r>
              <w:rPr>
                <w:rStyle w:val="511pt"/>
              </w:rPr>
              <w:t xml:space="preserve"> 226 </w:t>
            </w:r>
            <w:r>
              <w:rPr>
                <w:rStyle w:val="5Constantia6pt0pt"/>
              </w:rPr>
              <w:t>100,00</w:t>
            </w:r>
          </w:p>
        </w:tc>
        <w:tc>
          <w:tcPr>
            <w:tcW w:w="1574" w:type="dxa"/>
            <w:tcBorders>
              <w:top w:val="single" w:sz="4" w:space="0" w:color="auto"/>
              <w:left w:val="single" w:sz="4" w:space="0" w:color="auto"/>
            </w:tcBorders>
            <w:shd w:val="clear" w:color="auto" w:fill="FFFFFF"/>
          </w:tcPr>
          <w:p w:rsidR="00EA39AA" w:rsidRDefault="00EA39AA" w:rsidP="00EA39AA">
            <w:pPr>
              <w:pStyle w:val="52"/>
              <w:shd w:val="clear" w:color="auto" w:fill="auto"/>
              <w:spacing w:before="0" w:line="220" w:lineRule="exact"/>
              <w:ind w:firstLine="0"/>
              <w:jc w:val="right"/>
            </w:pPr>
            <w:r>
              <w:rPr>
                <w:rStyle w:val="5Constantia6pt0pt"/>
              </w:rPr>
              <w:t>1</w:t>
            </w:r>
            <w:r>
              <w:rPr>
                <w:rStyle w:val="511pt"/>
              </w:rPr>
              <w:t xml:space="preserve"> 226 </w:t>
            </w:r>
            <w:r>
              <w:rPr>
                <w:rStyle w:val="5Constantia6pt0pt"/>
              </w:rPr>
              <w:t>100,00</w:t>
            </w:r>
          </w:p>
        </w:tc>
        <w:tc>
          <w:tcPr>
            <w:tcW w:w="1421" w:type="dxa"/>
            <w:tcBorders>
              <w:top w:val="single" w:sz="4" w:space="0" w:color="auto"/>
              <w:left w:val="single" w:sz="4" w:space="0" w:color="auto"/>
            </w:tcBorders>
            <w:shd w:val="clear" w:color="auto" w:fill="FFFFFF"/>
          </w:tcPr>
          <w:p w:rsidR="00EA39AA" w:rsidRDefault="00EA39AA" w:rsidP="00EA39AA">
            <w:pPr>
              <w:pStyle w:val="52"/>
              <w:shd w:val="clear" w:color="auto" w:fill="auto"/>
              <w:spacing w:before="0" w:line="220" w:lineRule="exact"/>
              <w:ind w:firstLine="0"/>
              <w:jc w:val="right"/>
            </w:pPr>
            <w:r>
              <w:rPr>
                <w:rStyle w:val="511pt"/>
              </w:rPr>
              <w:t>247 692,97</w:t>
            </w:r>
          </w:p>
        </w:tc>
        <w:tc>
          <w:tcPr>
            <w:tcW w:w="739" w:type="dxa"/>
            <w:tcBorders>
              <w:top w:val="single" w:sz="4" w:space="0" w:color="auto"/>
              <w:left w:val="single" w:sz="4" w:space="0" w:color="auto"/>
              <w:right w:val="single" w:sz="4" w:space="0" w:color="auto"/>
            </w:tcBorders>
            <w:shd w:val="clear" w:color="auto" w:fill="FFFFFF"/>
          </w:tcPr>
          <w:p w:rsidR="00EA39AA" w:rsidRDefault="00E80D63" w:rsidP="00EA39AA">
            <w:pPr>
              <w:pStyle w:val="52"/>
              <w:shd w:val="clear" w:color="auto" w:fill="auto"/>
              <w:spacing w:before="0" w:line="220" w:lineRule="exact"/>
              <w:ind w:right="200" w:firstLine="0"/>
              <w:jc w:val="right"/>
            </w:pPr>
            <w:r>
              <w:t>20,2</w:t>
            </w:r>
          </w:p>
        </w:tc>
      </w:tr>
      <w:tr w:rsidR="00EA39AA" w:rsidTr="00EA39AA">
        <w:trPr>
          <w:trHeight w:hRule="exact" w:val="2664"/>
        </w:trPr>
        <w:tc>
          <w:tcPr>
            <w:tcW w:w="2736" w:type="dxa"/>
            <w:tcBorders>
              <w:top w:val="single" w:sz="4" w:space="0" w:color="auto"/>
              <w:left w:val="single" w:sz="4" w:space="0" w:color="auto"/>
            </w:tcBorders>
            <w:shd w:val="clear" w:color="auto" w:fill="FFFFFF"/>
            <w:vAlign w:val="bottom"/>
          </w:tcPr>
          <w:p w:rsidR="00EA39AA" w:rsidRDefault="00EA39AA" w:rsidP="00EA39AA">
            <w:pPr>
              <w:pStyle w:val="52"/>
              <w:shd w:val="clear" w:color="auto" w:fill="auto"/>
              <w:spacing w:before="0" w:line="240" w:lineRule="exact"/>
              <w:ind w:left="140" w:firstLine="0"/>
            </w:pPr>
            <w:r>
              <w:rPr>
                <w:rStyle w:val="511pt"/>
              </w:rPr>
              <w:t>Расходы на выплаты персоналу в целях обеспечения выполнения функций</w:t>
            </w:r>
          </w:p>
          <w:p w:rsidR="00EA39AA" w:rsidRDefault="00EA39AA" w:rsidP="00EA39AA">
            <w:pPr>
              <w:pStyle w:val="52"/>
              <w:shd w:val="clear" w:color="auto" w:fill="auto"/>
              <w:spacing w:before="0" w:line="240" w:lineRule="exact"/>
              <w:ind w:left="140" w:firstLine="0"/>
            </w:pPr>
            <w:r>
              <w:rPr>
                <w:rStyle w:val="511pt"/>
              </w:rPr>
              <w:t>государственными (муниципальными) органами, казенными учреждениями, органами управления государственными внебюджетными фондами</w:t>
            </w:r>
          </w:p>
        </w:tc>
        <w:tc>
          <w:tcPr>
            <w:tcW w:w="576" w:type="dxa"/>
            <w:tcBorders>
              <w:top w:val="single" w:sz="4" w:space="0" w:color="auto"/>
              <w:left w:val="single" w:sz="4" w:space="0" w:color="auto"/>
            </w:tcBorders>
            <w:shd w:val="clear" w:color="auto" w:fill="FFFFFF"/>
          </w:tcPr>
          <w:p w:rsidR="00EA39AA" w:rsidRDefault="00EA39AA" w:rsidP="00EA39AA">
            <w:pPr>
              <w:pStyle w:val="52"/>
              <w:shd w:val="clear" w:color="auto" w:fill="auto"/>
              <w:spacing w:before="0" w:line="150" w:lineRule="exact"/>
              <w:ind w:left="160" w:firstLine="0"/>
            </w:pPr>
            <w:r>
              <w:rPr>
                <w:rStyle w:val="575pt"/>
              </w:rPr>
              <w:t>852</w:t>
            </w:r>
          </w:p>
        </w:tc>
        <w:tc>
          <w:tcPr>
            <w:tcW w:w="427" w:type="dxa"/>
            <w:tcBorders>
              <w:top w:val="single" w:sz="4" w:space="0" w:color="auto"/>
              <w:left w:val="single" w:sz="4" w:space="0" w:color="auto"/>
            </w:tcBorders>
            <w:shd w:val="clear" w:color="auto" w:fill="FFFFFF"/>
          </w:tcPr>
          <w:p w:rsidR="00EA39AA" w:rsidRDefault="00EA39AA" w:rsidP="00EA39AA">
            <w:pPr>
              <w:pStyle w:val="52"/>
              <w:shd w:val="clear" w:color="auto" w:fill="auto"/>
              <w:spacing w:before="0" w:line="220" w:lineRule="exact"/>
              <w:ind w:firstLine="0"/>
            </w:pPr>
            <w:r>
              <w:rPr>
                <w:rStyle w:val="511pt"/>
              </w:rPr>
              <w:t>07</w:t>
            </w:r>
          </w:p>
        </w:tc>
        <w:tc>
          <w:tcPr>
            <w:tcW w:w="427" w:type="dxa"/>
            <w:tcBorders>
              <w:top w:val="single" w:sz="4" w:space="0" w:color="auto"/>
              <w:left w:val="single" w:sz="4" w:space="0" w:color="auto"/>
            </w:tcBorders>
            <w:shd w:val="clear" w:color="auto" w:fill="FFFFFF"/>
          </w:tcPr>
          <w:p w:rsidR="00EA39AA" w:rsidRDefault="00EA39AA" w:rsidP="00EA39AA">
            <w:pPr>
              <w:pStyle w:val="52"/>
              <w:shd w:val="clear" w:color="auto" w:fill="auto"/>
              <w:spacing w:before="0" w:line="220" w:lineRule="exact"/>
              <w:ind w:firstLine="0"/>
            </w:pPr>
            <w:r>
              <w:rPr>
                <w:rStyle w:val="511pt"/>
              </w:rPr>
              <w:t>09</w:t>
            </w:r>
          </w:p>
        </w:tc>
        <w:tc>
          <w:tcPr>
            <w:tcW w:w="854" w:type="dxa"/>
            <w:tcBorders>
              <w:top w:val="single" w:sz="4" w:space="0" w:color="auto"/>
              <w:left w:val="single" w:sz="4" w:space="0" w:color="auto"/>
            </w:tcBorders>
            <w:shd w:val="clear" w:color="auto" w:fill="FFFFFF"/>
          </w:tcPr>
          <w:p w:rsidR="00EA39AA" w:rsidRDefault="00EA39AA" w:rsidP="00EA39AA">
            <w:pPr>
              <w:pStyle w:val="52"/>
              <w:shd w:val="clear" w:color="auto" w:fill="auto"/>
              <w:spacing w:before="0" w:line="211" w:lineRule="exact"/>
              <w:ind w:firstLine="0"/>
              <w:jc w:val="both"/>
            </w:pPr>
            <w:r>
              <w:rPr>
                <w:rStyle w:val="575pt"/>
              </w:rPr>
              <w:t>52 4 01 80040</w:t>
            </w:r>
          </w:p>
        </w:tc>
        <w:tc>
          <w:tcPr>
            <w:tcW w:w="571" w:type="dxa"/>
            <w:tcBorders>
              <w:top w:val="single" w:sz="4" w:space="0" w:color="auto"/>
              <w:left w:val="single" w:sz="4" w:space="0" w:color="auto"/>
            </w:tcBorders>
            <w:shd w:val="clear" w:color="auto" w:fill="FFFFFF"/>
          </w:tcPr>
          <w:p w:rsidR="00EA39AA" w:rsidRDefault="00EA39AA" w:rsidP="00EA39AA">
            <w:pPr>
              <w:pStyle w:val="52"/>
              <w:shd w:val="clear" w:color="auto" w:fill="auto"/>
              <w:spacing w:before="0" w:line="150" w:lineRule="exact"/>
              <w:ind w:left="160" w:firstLine="0"/>
            </w:pPr>
            <w:r>
              <w:rPr>
                <w:rStyle w:val="575pt"/>
              </w:rPr>
              <w:t>100</w:t>
            </w:r>
          </w:p>
        </w:tc>
        <w:tc>
          <w:tcPr>
            <w:tcW w:w="1560" w:type="dxa"/>
            <w:tcBorders>
              <w:top w:val="single" w:sz="4" w:space="0" w:color="auto"/>
              <w:left w:val="single" w:sz="4" w:space="0" w:color="auto"/>
            </w:tcBorders>
            <w:shd w:val="clear" w:color="auto" w:fill="FFFFFF"/>
          </w:tcPr>
          <w:p w:rsidR="00EA39AA" w:rsidRDefault="00EA39AA" w:rsidP="00EA39AA">
            <w:pPr>
              <w:pStyle w:val="52"/>
              <w:shd w:val="clear" w:color="auto" w:fill="auto"/>
              <w:spacing w:before="0" w:line="220" w:lineRule="exact"/>
              <w:ind w:firstLine="0"/>
              <w:jc w:val="right"/>
            </w:pPr>
            <w:r>
              <w:rPr>
                <w:rStyle w:val="5Constantia6pt0pt"/>
              </w:rPr>
              <w:t>1</w:t>
            </w:r>
            <w:r>
              <w:rPr>
                <w:rStyle w:val="511pt"/>
              </w:rPr>
              <w:t xml:space="preserve"> 226 </w:t>
            </w:r>
            <w:r>
              <w:rPr>
                <w:rStyle w:val="5Constantia6pt0pt"/>
              </w:rPr>
              <w:t>100,00</w:t>
            </w:r>
          </w:p>
        </w:tc>
        <w:tc>
          <w:tcPr>
            <w:tcW w:w="1574" w:type="dxa"/>
            <w:tcBorders>
              <w:top w:val="single" w:sz="4" w:space="0" w:color="auto"/>
              <w:left w:val="single" w:sz="4" w:space="0" w:color="auto"/>
            </w:tcBorders>
            <w:shd w:val="clear" w:color="auto" w:fill="FFFFFF"/>
          </w:tcPr>
          <w:p w:rsidR="00EA39AA" w:rsidRDefault="00EA39AA" w:rsidP="00EA39AA">
            <w:pPr>
              <w:pStyle w:val="52"/>
              <w:shd w:val="clear" w:color="auto" w:fill="auto"/>
              <w:spacing w:before="0" w:line="220" w:lineRule="exact"/>
              <w:ind w:firstLine="0"/>
              <w:jc w:val="right"/>
            </w:pPr>
            <w:r>
              <w:rPr>
                <w:rStyle w:val="5Constantia6pt0pt"/>
              </w:rPr>
              <w:t>1</w:t>
            </w:r>
            <w:r>
              <w:rPr>
                <w:rStyle w:val="511pt"/>
              </w:rPr>
              <w:t xml:space="preserve"> 226 </w:t>
            </w:r>
            <w:r>
              <w:rPr>
                <w:rStyle w:val="5Constantia6pt0pt"/>
              </w:rPr>
              <w:t>100,00</w:t>
            </w:r>
          </w:p>
        </w:tc>
        <w:tc>
          <w:tcPr>
            <w:tcW w:w="1421" w:type="dxa"/>
            <w:tcBorders>
              <w:top w:val="single" w:sz="4" w:space="0" w:color="auto"/>
              <w:left w:val="single" w:sz="4" w:space="0" w:color="auto"/>
            </w:tcBorders>
            <w:shd w:val="clear" w:color="auto" w:fill="FFFFFF"/>
          </w:tcPr>
          <w:p w:rsidR="00EA39AA" w:rsidRDefault="00EA39AA" w:rsidP="00EA39AA">
            <w:pPr>
              <w:pStyle w:val="52"/>
              <w:shd w:val="clear" w:color="auto" w:fill="auto"/>
              <w:spacing w:before="0" w:line="220" w:lineRule="exact"/>
              <w:ind w:firstLine="0"/>
              <w:jc w:val="right"/>
            </w:pPr>
            <w:r>
              <w:rPr>
                <w:rStyle w:val="511pt"/>
              </w:rPr>
              <w:t>247 692,97</w:t>
            </w:r>
          </w:p>
        </w:tc>
        <w:tc>
          <w:tcPr>
            <w:tcW w:w="739" w:type="dxa"/>
            <w:tcBorders>
              <w:top w:val="single" w:sz="4" w:space="0" w:color="auto"/>
              <w:left w:val="single" w:sz="4" w:space="0" w:color="auto"/>
              <w:right w:val="single" w:sz="4" w:space="0" w:color="auto"/>
            </w:tcBorders>
            <w:shd w:val="clear" w:color="auto" w:fill="FFFFFF"/>
          </w:tcPr>
          <w:p w:rsidR="00E80D63" w:rsidRDefault="00E80D63" w:rsidP="00E80D63">
            <w:pPr>
              <w:pStyle w:val="52"/>
              <w:shd w:val="clear" w:color="auto" w:fill="auto"/>
              <w:spacing w:before="0" w:after="840" w:line="120" w:lineRule="exact"/>
              <w:ind w:right="200" w:firstLine="0"/>
              <w:jc w:val="right"/>
            </w:pPr>
          </w:p>
          <w:p w:rsidR="00EA39AA" w:rsidRPr="00E80D63" w:rsidRDefault="00E80D63" w:rsidP="00E80D63">
            <w:pPr>
              <w:rPr>
                <w:lang w:eastAsia="en-US"/>
              </w:rPr>
            </w:pPr>
            <w:r>
              <w:rPr>
                <w:lang w:eastAsia="en-US"/>
              </w:rPr>
              <w:t>20,2</w:t>
            </w:r>
          </w:p>
        </w:tc>
      </w:tr>
      <w:tr w:rsidR="00EA39AA" w:rsidTr="00EA39AA">
        <w:trPr>
          <w:trHeight w:hRule="exact" w:val="979"/>
        </w:trPr>
        <w:tc>
          <w:tcPr>
            <w:tcW w:w="2736" w:type="dxa"/>
            <w:tcBorders>
              <w:top w:val="single" w:sz="4" w:space="0" w:color="auto"/>
              <w:left w:val="single" w:sz="4" w:space="0" w:color="auto"/>
            </w:tcBorders>
            <w:shd w:val="clear" w:color="auto" w:fill="FFFFFF"/>
            <w:vAlign w:val="bottom"/>
          </w:tcPr>
          <w:p w:rsidR="00EA39AA" w:rsidRDefault="00EA39AA" w:rsidP="00EA39AA">
            <w:pPr>
              <w:pStyle w:val="52"/>
              <w:shd w:val="clear" w:color="auto" w:fill="auto"/>
              <w:spacing w:before="0" w:line="240" w:lineRule="exact"/>
              <w:ind w:left="140" w:firstLine="0"/>
            </w:pPr>
            <w:r>
              <w:rPr>
                <w:rStyle w:val="511pt"/>
              </w:rPr>
              <w:t>Расходы на выплаты персоналу государственных (муниципальных) органов</w:t>
            </w:r>
          </w:p>
        </w:tc>
        <w:tc>
          <w:tcPr>
            <w:tcW w:w="576" w:type="dxa"/>
            <w:tcBorders>
              <w:top w:val="single" w:sz="4" w:space="0" w:color="auto"/>
              <w:left w:val="single" w:sz="4" w:space="0" w:color="auto"/>
            </w:tcBorders>
            <w:shd w:val="clear" w:color="auto" w:fill="FFFFFF"/>
          </w:tcPr>
          <w:p w:rsidR="00EA39AA" w:rsidRDefault="00EA39AA" w:rsidP="00EA39AA">
            <w:pPr>
              <w:pStyle w:val="52"/>
              <w:shd w:val="clear" w:color="auto" w:fill="auto"/>
              <w:spacing w:before="0" w:line="150" w:lineRule="exact"/>
              <w:ind w:left="160" w:firstLine="0"/>
            </w:pPr>
            <w:r>
              <w:rPr>
                <w:rStyle w:val="575pt"/>
              </w:rPr>
              <w:t>852</w:t>
            </w:r>
          </w:p>
        </w:tc>
        <w:tc>
          <w:tcPr>
            <w:tcW w:w="427" w:type="dxa"/>
            <w:tcBorders>
              <w:top w:val="single" w:sz="4" w:space="0" w:color="auto"/>
              <w:left w:val="single" w:sz="4" w:space="0" w:color="auto"/>
            </w:tcBorders>
            <w:shd w:val="clear" w:color="auto" w:fill="FFFFFF"/>
          </w:tcPr>
          <w:p w:rsidR="00EA39AA" w:rsidRDefault="00EA39AA" w:rsidP="00EA39AA">
            <w:pPr>
              <w:pStyle w:val="52"/>
              <w:shd w:val="clear" w:color="auto" w:fill="auto"/>
              <w:spacing w:before="0" w:line="220" w:lineRule="exact"/>
              <w:ind w:firstLine="0"/>
            </w:pPr>
            <w:r>
              <w:rPr>
                <w:rStyle w:val="511pt"/>
              </w:rPr>
              <w:t>07</w:t>
            </w:r>
          </w:p>
        </w:tc>
        <w:tc>
          <w:tcPr>
            <w:tcW w:w="427" w:type="dxa"/>
            <w:tcBorders>
              <w:top w:val="single" w:sz="4" w:space="0" w:color="auto"/>
              <w:left w:val="single" w:sz="4" w:space="0" w:color="auto"/>
            </w:tcBorders>
            <w:shd w:val="clear" w:color="auto" w:fill="FFFFFF"/>
          </w:tcPr>
          <w:p w:rsidR="00EA39AA" w:rsidRDefault="00EA39AA" w:rsidP="00EA39AA">
            <w:pPr>
              <w:pStyle w:val="52"/>
              <w:shd w:val="clear" w:color="auto" w:fill="auto"/>
              <w:spacing w:before="0" w:line="220" w:lineRule="exact"/>
              <w:ind w:firstLine="0"/>
            </w:pPr>
            <w:r>
              <w:rPr>
                <w:rStyle w:val="511pt"/>
              </w:rPr>
              <w:t>09</w:t>
            </w:r>
          </w:p>
        </w:tc>
        <w:tc>
          <w:tcPr>
            <w:tcW w:w="854" w:type="dxa"/>
            <w:tcBorders>
              <w:top w:val="single" w:sz="4" w:space="0" w:color="auto"/>
              <w:left w:val="single" w:sz="4" w:space="0" w:color="auto"/>
            </w:tcBorders>
            <w:shd w:val="clear" w:color="auto" w:fill="FFFFFF"/>
          </w:tcPr>
          <w:p w:rsidR="00EA39AA" w:rsidRDefault="00EA39AA" w:rsidP="00EA39AA">
            <w:pPr>
              <w:pStyle w:val="52"/>
              <w:shd w:val="clear" w:color="auto" w:fill="auto"/>
              <w:spacing w:before="0" w:line="211" w:lineRule="exact"/>
              <w:ind w:firstLine="0"/>
              <w:jc w:val="both"/>
            </w:pPr>
            <w:r>
              <w:rPr>
                <w:rStyle w:val="575pt"/>
              </w:rPr>
              <w:t>52 4 01 80040</w:t>
            </w:r>
          </w:p>
        </w:tc>
        <w:tc>
          <w:tcPr>
            <w:tcW w:w="571" w:type="dxa"/>
            <w:tcBorders>
              <w:top w:val="single" w:sz="4" w:space="0" w:color="auto"/>
              <w:left w:val="single" w:sz="4" w:space="0" w:color="auto"/>
            </w:tcBorders>
            <w:shd w:val="clear" w:color="auto" w:fill="FFFFFF"/>
          </w:tcPr>
          <w:p w:rsidR="00EA39AA" w:rsidRDefault="00EA39AA" w:rsidP="00EA39AA">
            <w:pPr>
              <w:pStyle w:val="52"/>
              <w:shd w:val="clear" w:color="auto" w:fill="auto"/>
              <w:spacing w:before="0" w:line="150" w:lineRule="exact"/>
              <w:ind w:left="160" w:firstLine="0"/>
            </w:pPr>
            <w:r>
              <w:rPr>
                <w:rStyle w:val="575pt"/>
              </w:rPr>
              <w:t>120</w:t>
            </w:r>
          </w:p>
        </w:tc>
        <w:tc>
          <w:tcPr>
            <w:tcW w:w="1560" w:type="dxa"/>
            <w:tcBorders>
              <w:top w:val="single" w:sz="4" w:space="0" w:color="auto"/>
              <w:left w:val="single" w:sz="4" w:space="0" w:color="auto"/>
            </w:tcBorders>
            <w:shd w:val="clear" w:color="auto" w:fill="FFFFFF"/>
          </w:tcPr>
          <w:p w:rsidR="00EA39AA" w:rsidRDefault="00EA39AA" w:rsidP="00EA39AA">
            <w:pPr>
              <w:pStyle w:val="52"/>
              <w:shd w:val="clear" w:color="auto" w:fill="auto"/>
              <w:spacing w:before="0" w:line="220" w:lineRule="exact"/>
              <w:ind w:firstLine="0"/>
              <w:jc w:val="right"/>
            </w:pPr>
            <w:r>
              <w:rPr>
                <w:rStyle w:val="5Constantia6pt0pt"/>
              </w:rPr>
              <w:t>1</w:t>
            </w:r>
            <w:r>
              <w:rPr>
                <w:rStyle w:val="511pt"/>
              </w:rPr>
              <w:t xml:space="preserve"> 226 </w:t>
            </w:r>
            <w:r>
              <w:rPr>
                <w:rStyle w:val="5Constantia6pt0pt"/>
              </w:rPr>
              <w:t>100,00</w:t>
            </w:r>
          </w:p>
        </w:tc>
        <w:tc>
          <w:tcPr>
            <w:tcW w:w="1574" w:type="dxa"/>
            <w:tcBorders>
              <w:top w:val="single" w:sz="4" w:space="0" w:color="auto"/>
              <w:left w:val="single" w:sz="4" w:space="0" w:color="auto"/>
            </w:tcBorders>
            <w:shd w:val="clear" w:color="auto" w:fill="FFFFFF"/>
          </w:tcPr>
          <w:p w:rsidR="00EA39AA" w:rsidRDefault="00EA39AA" w:rsidP="00EA39AA">
            <w:pPr>
              <w:pStyle w:val="52"/>
              <w:shd w:val="clear" w:color="auto" w:fill="auto"/>
              <w:spacing w:before="0" w:line="220" w:lineRule="exact"/>
              <w:ind w:firstLine="0"/>
              <w:jc w:val="right"/>
            </w:pPr>
            <w:r>
              <w:rPr>
                <w:rStyle w:val="5Constantia6pt0pt"/>
              </w:rPr>
              <w:t>1</w:t>
            </w:r>
            <w:r>
              <w:rPr>
                <w:rStyle w:val="511pt"/>
              </w:rPr>
              <w:t xml:space="preserve"> 226 </w:t>
            </w:r>
            <w:r>
              <w:rPr>
                <w:rStyle w:val="5Constantia6pt0pt"/>
              </w:rPr>
              <w:t>100,00</w:t>
            </w:r>
          </w:p>
        </w:tc>
        <w:tc>
          <w:tcPr>
            <w:tcW w:w="1421" w:type="dxa"/>
            <w:tcBorders>
              <w:top w:val="single" w:sz="4" w:space="0" w:color="auto"/>
              <w:left w:val="single" w:sz="4" w:space="0" w:color="auto"/>
            </w:tcBorders>
            <w:shd w:val="clear" w:color="auto" w:fill="FFFFFF"/>
          </w:tcPr>
          <w:p w:rsidR="00EA39AA" w:rsidRDefault="00EA39AA" w:rsidP="00EA39AA">
            <w:pPr>
              <w:pStyle w:val="52"/>
              <w:shd w:val="clear" w:color="auto" w:fill="auto"/>
              <w:spacing w:before="0" w:line="220" w:lineRule="exact"/>
              <w:ind w:firstLine="0"/>
              <w:jc w:val="right"/>
            </w:pPr>
            <w:r>
              <w:rPr>
                <w:rStyle w:val="511pt"/>
              </w:rPr>
              <w:t>247 692,97</w:t>
            </w:r>
          </w:p>
        </w:tc>
        <w:tc>
          <w:tcPr>
            <w:tcW w:w="739" w:type="dxa"/>
            <w:tcBorders>
              <w:top w:val="single" w:sz="4" w:space="0" w:color="auto"/>
              <w:left w:val="single" w:sz="4" w:space="0" w:color="auto"/>
              <w:right w:val="single" w:sz="4" w:space="0" w:color="auto"/>
            </w:tcBorders>
            <w:shd w:val="clear" w:color="auto" w:fill="FFFFFF"/>
            <w:vAlign w:val="center"/>
          </w:tcPr>
          <w:p w:rsidR="00EA39AA" w:rsidRDefault="00EA39AA" w:rsidP="00EA39AA">
            <w:pPr>
              <w:pStyle w:val="52"/>
              <w:shd w:val="clear" w:color="auto" w:fill="auto"/>
              <w:spacing w:before="0" w:after="360" w:line="120" w:lineRule="exact"/>
              <w:ind w:right="200" w:firstLine="0"/>
              <w:jc w:val="right"/>
            </w:pPr>
          </w:p>
          <w:p w:rsidR="00EA39AA" w:rsidRDefault="00E80D63" w:rsidP="00EA39AA">
            <w:pPr>
              <w:pStyle w:val="52"/>
              <w:shd w:val="clear" w:color="auto" w:fill="auto"/>
              <w:spacing w:before="360" w:line="220" w:lineRule="exact"/>
              <w:ind w:left="180" w:firstLine="0"/>
            </w:pPr>
            <w:r>
              <w:t>20,2</w:t>
            </w:r>
          </w:p>
        </w:tc>
      </w:tr>
      <w:tr w:rsidR="00EA39AA" w:rsidTr="00EA39AA">
        <w:trPr>
          <w:trHeight w:hRule="exact" w:val="1459"/>
        </w:trPr>
        <w:tc>
          <w:tcPr>
            <w:tcW w:w="2736" w:type="dxa"/>
            <w:tcBorders>
              <w:top w:val="single" w:sz="4" w:space="0" w:color="auto"/>
              <w:left w:val="single" w:sz="4" w:space="0" w:color="auto"/>
            </w:tcBorders>
            <w:shd w:val="clear" w:color="auto" w:fill="FFFFFF"/>
            <w:vAlign w:val="bottom"/>
          </w:tcPr>
          <w:p w:rsidR="00EA39AA" w:rsidRDefault="00EA39AA" w:rsidP="00EA39AA">
            <w:pPr>
              <w:pStyle w:val="52"/>
              <w:shd w:val="clear" w:color="auto" w:fill="auto"/>
              <w:spacing w:before="0" w:line="240" w:lineRule="exact"/>
              <w:ind w:left="140" w:firstLine="0"/>
            </w:pPr>
            <w:r>
              <w:rPr>
                <w:rStyle w:val="511pt"/>
              </w:rPr>
              <w:t>Учреждения, обеспечивающие деятельность органов местного самоуправления и муниципальных учреждений</w:t>
            </w:r>
          </w:p>
        </w:tc>
        <w:tc>
          <w:tcPr>
            <w:tcW w:w="576" w:type="dxa"/>
            <w:tcBorders>
              <w:top w:val="single" w:sz="4" w:space="0" w:color="auto"/>
              <w:left w:val="single" w:sz="4" w:space="0" w:color="auto"/>
            </w:tcBorders>
            <w:shd w:val="clear" w:color="auto" w:fill="FFFFFF"/>
          </w:tcPr>
          <w:p w:rsidR="00EA39AA" w:rsidRDefault="00EA39AA" w:rsidP="00EA39AA">
            <w:pPr>
              <w:pStyle w:val="52"/>
              <w:shd w:val="clear" w:color="auto" w:fill="auto"/>
              <w:spacing w:before="0" w:line="150" w:lineRule="exact"/>
              <w:ind w:left="160" w:firstLine="0"/>
            </w:pPr>
            <w:r>
              <w:rPr>
                <w:rStyle w:val="575pt"/>
              </w:rPr>
              <w:t>852</w:t>
            </w:r>
          </w:p>
        </w:tc>
        <w:tc>
          <w:tcPr>
            <w:tcW w:w="427" w:type="dxa"/>
            <w:tcBorders>
              <w:top w:val="single" w:sz="4" w:space="0" w:color="auto"/>
              <w:left w:val="single" w:sz="4" w:space="0" w:color="auto"/>
            </w:tcBorders>
            <w:shd w:val="clear" w:color="auto" w:fill="FFFFFF"/>
          </w:tcPr>
          <w:p w:rsidR="00EA39AA" w:rsidRDefault="00EA39AA" w:rsidP="00EA39AA">
            <w:pPr>
              <w:pStyle w:val="52"/>
              <w:shd w:val="clear" w:color="auto" w:fill="auto"/>
              <w:spacing w:before="0" w:line="220" w:lineRule="exact"/>
              <w:ind w:firstLine="0"/>
            </w:pPr>
            <w:r>
              <w:rPr>
                <w:rStyle w:val="511pt"/>
              </w:rPr>
              <w:t>07</w:t>
            </w:r>
          </w:p>
        </w:tc>
        <w:tc>
          <w:tcPr>
            <w:tcW w:w="427" w:type="dxa"/>
            <w:tcBorders>
              <w:top w:val="single" w:sz="4" w:space="0" w:color="auto"/>
              <w:left w:val="single" w:sz="4" w:space="0" w:color="auto"/>
            </w:tcBorders>
            <w:shd w:val="clear" w:color="auto" w:fill="FFFFFF"/>
          </w:tcPr>
          <w:p w:rsidR="00EA39AA" w:rsidRDefault="00EA39AA" w:rsidP="00EA39AA">
            <w:pPr>
              <w:pStyle w:val="52"/>
              <w:shd w:val="clear" w:color="auto" w:fill="auto"/>
              <w:spacing w:before="0" w:line="220" w:lineRule="exact"/>
              <w:ind w:firstLine="0"/>
            </w:pPr>
            <w:r>
              <w:rPr>
                <w:rStyle w:val="511pt"/>
              </w:rPr>
              <w:t>09</w:t>
            </w:r>
          </w:p>
        </w:tc>
        <w:tc>
          <w:tcPr>
            <w:tcW w:w="854" w:type="dxa"/>
            <w:tcBorders>
              <w:top w:val="single" w:sz="4" w:space="0" w:color="auto"/>
              <w:left w:val="single" w:sz="4" w:space="0" w:color="auto"/>
            </w:tcBorders>
            <w:shd w:val="clear" w:color="auto" w:fill="FFFFFF"/>
          </w:tcPr>
          <w:p w:rsidR="00EA39AA" w:rsidRDefault="00EA39AA" w:rsidP="00EA39AA">
            <w:pPr>
              <w:pStyle w:val="52"/>
              <w:shd w:val="clear" w:color="auto" w:fill="auto"/>
              <w:spacing w:before="0" w:line="206" w:lineRule="exact"/>
              <w:ind w:firstLine="0"/>
              <w:jc w:val="both"/>
            </w:pPr>
            <w:r>
              <w:rPr>
                <w:rStyle w:val="575pt"/>
              </w:rPr>
              <w:t>52 4 01 80720</w:t>
            </w:r>
          </w:p>
        </w:tc>
        <w:tc>
          <w:tcPr>
            <w:tcW w:w="571" w:type="dxa"/>
            <w:tcBorders>
              <w:top w:val="single" w:sz="4" w:space="0" w:color="auto"/>
              <w:left w:val="single" w:sz="4" w:space="0" w:color="auto"/>
            </w:tcBorders>
            <w:shd w:val="clear" w:color="auto" w:fill="FFFFFF"/>
          </w:tcPr>
          <w:p w:rsidR="00EA39AA" w:rsidRDefault="00EA39AA" w:rsidP="00EA39AA">
            <w:pPr>
              <w:rPr>
                <w:sz w:val="10"/>
                <w:szCs w:val="10"/>
              </w:rPr>
            </w:pPr>
          </w:p>
        </w:tc>
        <w:tc>
          <w:tcPr>
            <w:tcW w:w="1560" w:type="dxa"/>
            <w:tcBorders>
              <w:top w:val="single" w:sz="4" w:space="0" w:color="auto"/>
              <w:left w:val="single" w:sz="4" w:space="0" w:color="auto"/>
            </w:tcBorders>
            <w:shd w:val="clear" w:color="auto" w:fill="FFFFFF"/>
          </w:tcPr>
          <w:p w:rsidR="00EA39AA" w:rsidRDefault="00EA39AA" w:rsidP="00EA39AA">
            <w:pPr>
              <w:pStyle w:val="52"/>
              <w:shd w:val="clear" w:color="auto" w:fill="auto"/>
              <w:spacing w:before="0" w:line="220" w:lineRule="exact"/>
              <w:ind w:firstLine="0"/>
              <w:jc w:val="right"/>
            </w:pPr>
            <w:r>
              <w:rPr>
                <w:rStyle w:val="511pt"/>
              </w:rPr>
              <w:t>15 609 100,00</w:t>
            </w:r>
          </w:p>
        </w:tc>
        <w:tc>
          <w:tcPr>
            <w:tcW w:w="1574" w:type="dxa"/>
            <w:tcBorders>
              <w:top w:val="single" w:sz="4" w:space="0" w:color="auto"/>
              <w:left w:val="single" w:sz="4" w:space="0" w:color="auto"/>
            </w:tcBorders>
            <w:shd w:val="clear" w:color="auto" w:fill="FFFFFF"/>
          </w:tcPr>
          <w:p w:rsidR="00EA39AA" w:rsidRDefault="00EA39AA" w:rsidP="00EA39AA">
            <w:pPr>
              <w:pStyle w:val="52"/>
              <w:shd w:val="clear" w:color="auto" w:fill="auto"/>
              <w:spacing w:before="0" w:line="220" w:lineRule="exact"/>
              <w:ind w:firstLine="0"/>
              <w:jc w:val="right"/>
            </w:pPr>
            <w:r>
              <w:rPr>
                <w:rStyle w:val="511pt"/>
              </w:rPr>
              <w:t>15 609 100,00</w:t>
            </w:r>
          </w:p>
        </w:tc>
        <w:tc>
          <w:tcPr>
            <w:tcW w:w="1421" w:type="dxa"/>
            <w:tcBorders>
              <w:top w:val="single" w:sz="4" w:space="0" w:color="auto"/>
              <w:left w:val="single" w:sz="4" w:space="0" w:color="auto"/>
            </w:tcBorders>
            <w:shd w:val="clear" w:color="auto" w:fill="FFFFFF"/>
          </w:tcPr>
          <w:p w:rsidR="00EA39AA" w:rsidRDefault="00EA39AA" w:rsidP="00EA39AA">
            <w:pPr>
              <w:pStyle w:val="52"/>
              <w:shd w:val="clear" w:color="auto" w:fill="auto"/>
              <w:spacing w:before="0" w:line="220" w:lineRule="exact"/>
              <w:ind w:firstLine="0"/>
              <w:jc w:val="right"/>
            </w:pPr>
            <w:r>
              <w:rPr>
                <w:rStyle w:val="511pt"/>
              </w:rPr>
              <w:t>3 153 514,93</w:t>
            </w:r>
          </w:p>
        </w:tc>
        <w:tc>
          <w:tcPr>
            <w:tcW w:w="739" w:type="dxa"/>
            <w:tcBorders>
              <w:top w:val="single" w:sz="4" w:space="0" w:color="auto"/>
              <w:left w:val="single" w:sz="4" w:space="0" w:color="auto"/>
              <w:right w:val="single" w:sz="4" w:space="0" w:color="auto"/>
            </w:tcBorders>
            <w:shd w:val="clear" w:color="auto" w:fill="FFFFFF"/>
          </w:tcPr>
          <w:p w:rsidR="00E80D63" w:rsidRDefault="00E80D63" w:rsidP="00EA39AA">
            <w:pPr>
              <w:pStyle w:val="52"/>
              <w:shd w:val="clear" w:color="auto" w:fill="auto"/>
              <w:spacing w:before="0" w:line="120" w:lineRule="exact"/>
              <w:ind w:right="200" w:firstLine="0"/>
              <w:jc w:val="right"/>
            </w:pPr>
          </w:p>
          <w:p w:rsidR="00E80D63" w:rsidRPr="00E80D63" w:rsidRDefault="00E80D63" w:rsidP="00E80D63">
            <w:pPr>
              <w:rPr>
                <w:lang w:eastAsia="en-US"/>
              </w:rPr>
            </w:pPr>
          </w:p>
          <w:p w:rsidR="00EA39AA" w:rsidRPr="00E80D63" w:rsidRDefault="00E80D63" w:rsidP="00E80D63">
            <w:pPr>
              <w:rPr>
                <w:lang w:eastAsia="en-US"/>
              </w:rPr>
            </w:pPr>
            <w:r>
              <w:rPr>
                <w:lang w:eastAsia="en-US"/>
              </w:rPr>
              <w:t>20,2</w:t>
            </w:r>
          </w:p>
        </w:tc>
      </w:tr>
      <w:tr w:rsidR="00EA39AA" w:rsidTr="00EA39AA">
        <w:trPr>
          <w:trHeight w:hRule="exact" w:val="2674"/>
        </w:trPr>
        <w:tc>
          <w:tcPr>
            <w:tcW w:w="2736" w:type="dxa"/>
            <w:tcBorders>
              <w:top w:val="single" w:sz="4" w:space="0" w:color="auto"/>
              <w:left w:val="single" w:sz="4" w:space="0" w:color="auto"/>
            </w:tcBorders>
            <w:shd w:val="clear" w:color="auto" w:fill="FFFFFF"/>
            <w:vAlign w:val="bottom"/>
          </w:tcPr>
          <w:p w:rsidR="00EA39AA" w:rsidRDefault="00EA39AA" w:rsidP="00EA39AA">
            <w:pPr>
              <w:pStyle w:val="52"/>
              <w:shd w:val="clear" w:color="auto" w:fill="auto"/>
              <w:spacing w:before="0" w:line="240" w:lineRule="exact"/>
              <w:ind w:left="140" w:firstLine="0"/>
            </w:pPr>
            <w:r>
              <w:rPr>
                <w:rStyle w:val="511pt"/>
              </w:rPr>
              <w:t>Расходы на выплаты персоналу в целях обеспечения выполнения функций</w:t>
            </w:r>
          </w:p>
          <w:p w:rsidR="00EA39AA" w:rsidRDefault="00EA39AA" w:rsidP="00EA39AA">
            <w:pPr>
              <w:pStyle w:val="52"/>
              <w:shd w:val="clear" w:color="auto" w:fill="auto"/>
              <w:spacing w:before="0" w:line="240" w:lineRule="exact"/>
              <w:ind w:left="140" w:firstLine="0"/>
            </w:pPr>
            <w:r>
              <w:rPr>
                <w:rStyle w:val="511pt"/>
              </w:rPr>
              <w:t xml:space="preserve">государственными (муниципальными) органами, казенными учреждениями, органами ' управления </w:t>
            </w:r>
            <w:proofErr w:type="spellStart"/>
            <w:r>
              <w:rPr>
                <w:rStyle w:val="511pt"/>
              </w:rPr>
              <w:t>государствен</w:t>
            </w:r>
            <w:proofErr w:type="spellEnd"/>
            <w:r>
              <w:rPr>
                <w:rStyle w:val="511pt"/>
              </w:rPr>
              <w:t xml:space="preserve"> </w:t>
            </w:r>
            <w:proofErr w:type="spellStart"/>
            <w:r>
              <w:rPr>
                <w:rStyle w:val="511pt"/>
              </w:rPr>
              <w:t>н</w:t>
            </w:r>
            <w:proofErr w:type="spellEnd"/>
            <w:r>
              <w:rPr>
                <w:rStyle w:val="511pt"/>
              </w:rPr>
              <w:t xml:space="preserve"> </w:t>
            </w:r>
            <w:proofErr w:type="spellStart"/>
            <w:r>
              <w:rPr>
                <w:rStyle w:val="511pt"/>
              </w:rPr>
              <w:t>ым</w:t>
            </w:r>
            <w:proofErr w:type="spellEnd"/>
            <w:r>
              <w:rPr>
                <w:rStyle w:val="511pt"/>
              </w:rPr>
              <w:t xml:space="preserve"> и внебюджетными фондами</w:t>
            </w:r>
          </w:p>
        </w:tc>
        <w:tc>
          <w:tcPr>
            <w:tcW w:w="576" w:type="dxa"/>
            <w:tcBorders>
              <w:top w:val="single" w:sz="4" w:space="0" w:color="auto"/>
              <w:left w:val="single" w:sz="4" w:space="0" w:color="auto"/>
            </w:tcBorders>
            <w:shd w:val="clear" w:color="auto" w:fill="FFFFFF"/>
          </w:tcPr>
          <w:p w:rsidR="00EA39AA" w:rsidRDefault="00EA39AA" w:rsidP="00EA39AA">
            <w:pPr>
              <w:pStyle w:val="52"/>
              <w:shd w:val="clear" w:color="auto" w:fill="auto"/>
              <w:spacing w:before="0" w:line="150" w:lineRule="exact"/>
              <w:ind w:left="160" w:firstLine="0"/>
            </w:pPr>
            <w:r>
              <w:rPr>
                <w:rStyle w:val="575pt"/>
              </w:rPr>
              <w:t>852</w:t>
            </w:r>
          </w:p>
        </w:tc>
        <w:tc>
          <w:tcPr>
            <w:tcW w:w="427" w:type="dxa"/>
            <w:tcBorders>
              <w:top w:val="single" w:sz="4" w:space="0" w:color="auto"/>
              <w:left w:val="single" w:sz="4" w:space="0" w:color="auto"/>
            </w:tcBorders>
            <w:shd w:val="clear" w:color="auto" w:fill="FFFFFF"/>
          </w:tcPr>
          <w:p w:rsidR="00EA39AA" w:rsidRDefault="00EA39AA" w:rsidP="00EA39AA">
            <w:pPr>
              <w:pStyle w:val="52"/>
              <w:shd w:val="clear" w:color="auto" w:fill="auto"/>
              <w:spacing w:before="0" w:line="220" w:lineRule="exact"/>
              <w:ind w:firstLine="0"/>
            </w:pPr>
            <w:r>
              <w:rPr>
                <w:rStyle w:val="511pt"/>
              </w:rPr>
              <w:t>07</w:t>
            </w:r>
          </w:p>
        </w:tc>
        <w:tc>
          <w:tcPr>
            <w:tcW w:w="427" w:type="dxa"/>
            <w:tcBorders>
              <w:top w:val="single" w:sz="4" w:space="0" w:color="auto"/>
              <w:left w:val="single" w:sz="4" w:space="0" w:color="auto"/>
            </w:tcBorders>
            <w:shd w:val="clear" w:color="auto" w:fill="FFFFFF"/>
          </w:tcPr>
          <w:p w:rsidR="00EA39AA" w:rsidRDefault="00EA39AA" w:rsidP="00EA39AA">
            <w:pPr>
              <w:pStyle w:val="52"/>
              <w:shd w:val="clear" w:color="auto" w:fill="auto"/>
              <w:spacing w:before="0" w:line="220" w:lineRule="exact"/>
              <w:ind w:firstLine="0"/>
            </w:pPr>
            <w:r>
              <w:rPr>
                <w:rStyle w:val="511pt"/>
              </w:rPr>
              <w:t>09</w:t>
            </w:r>
          </w:p>
        </w:tc>
        <w:tc>
          <w:tcPr>
            <w:tcW w:w="854" w:type="dxa"/>
            <w:tcBorders>
              <w:top w:val="single" w:sz="4" w:space="0" w:color="auto"/>
              <w:left w:val="single" w:sz="4" w:space="0" w:color="auto"/>
            </w:tcBorders>
            <w:shd w:val="clear" w:color="auto" w:fill="FFFFFF"/>
          </w:tcPr>
          <w:p w:rsidR="00EA39AA" w:rsidRDefault="00EA39AA" w:rsidP="00EA39AA">
            <w:pPr>
              <w:pStyle w:val="52"/>
              <w:shd w:val="clear" w:color="auto" w:fill="auto"/>
              <w:spacing w:before="0" w:line="211" w:lineRule="exact"/>
              <w:ind w:firstLine="0"/>
              <w:jc w:val="both"/>
            </w:pPr>
            <w:r>
              <w:rPr>
                <w:rStyle w:val="575pt"/>
              </w:rPr>
              <w:t>52 4 01 80720</w:t>
            </w:r>
          </w:p>
        </w:tc>
        <w:tc>
          <w:tcPr>
            <w:tcW w:w="571" w:type="dxa"/>
            <w:tcBorders>
              <w:top w:val="single" w:sz="4" w:space="0" w:color="auto"/>
              <w:left w:val="single" w:sz="4" w:space="0" w:color="auto"/>
            </w:tcBorders>
            <w:shd w:val="clear" w:color="auto" w:fill="FFFFFF"/>
          </w:tcPr>
          <w:p w:rsidR="00EA39AA" w:rsidRDefault="00EA39AA" w:rsidP="00EA39AA">
            <w:pPr>
              <w:pStyle w:val="52"/>
              <w:shd w:val="clear" w:color="auto" w:fill="auto"/>
              <w:spacing w:before="0" w:line="150" w:lineRule="exact"/>
              <w:ind w:left="160" w:firstLine="0"/>
            </w:pPr>
            <w:r>
              <w:rPr>
                <w:rStyle w:val="575pt"/>
              </w:rPr>
              <w:t>100</w:t>
            </w:r>
          </w:p>
        </w:tc>
        <w:tc>
          <w:tcPr>
            <w:tcW w:w="1560" w:type="dxa"/>
            <w:tcBorders>
              <w:top w:val="single" w:sz="4" w:space="0" w:color="auto"/>
              <w:left w:val="single" w:sz="4" w:space="0" w:color="auto"/>
            </w:tcBorders>
            <w:shd w:val="clear" w:color="auto" w:fill="FFFFFF"/>
          </w:tcPr>
          <w:p w:rsidR="00EA39AA" w:rsidRDefault="00EA39AA" w:rsidP="00EA39AA">
            <w:pPr>
              <w:pStyle w:val="52"/>
              <w:shd w:val="clear" w:color="auto" w:fill="auto"/>
              <w:spacing w:before="0" w:line="220" w:lineRule="exact"/>
              <w:ind w:firstLine="0"/>
              <w:jc w:val="right"/>
            </w:pPr>
            <w:r>
              <w:rPr>
                <w:rStyle w:val="511pt"/>
              </w:rPr>
              <w:t>14 508 100,00</w:t>
            </w:r>
          </w:p>
        </w:tc>
        <w:tc>
          <w:tcPr>
            <w:tcW w:w="1574" w:type="dxa"/>
            <w:tcBorders>
              <w:top w:val="single" w:sz="4" w:space="0" w:color="auto"/>
              <w:left w:val="single" w:sz="4" w:space="0" w:color="auto"/>
            </w:tcBorders>
            <w:shd w:val="clear" w:color="auto" w:fill="FFFFFF"/>
          </w:tcPr>
          <w:p w:rsidR="00EA39AA" w:rsidRDefault="00EA39AA" w:rsidP="00EA39AA">
            <w:pPr>
              <w:pStyle w:val="52"/>
              <w:shd w:val="clear" w:color="auto" w:fill="auto"/>
              <w:spacing w:before="0" w:line="220" w:lineRule="exact"/>
              <w:ind w:firstLine="0"/>
              <w:jc w:val="right"/>
            </w:pPr>
            <w:r>
              <w:rPr>
                <w:rStyle w:val="511pt"/>
              </w:rPr>
              <w:t>14 508 100,00</w:t>
            </w:r>
          </w:p>
        </w:tc>
        <w:tc>
          <w:tcPr>
            <w:tcW w:w="1421" w:type="dxa"/>
            <w:tcBorders>
              <w:top w:val="single" w:sz="4" w:space="0" w:color="auto"/>
              <w:left w:val="single" w:sz="4" w:space="0" w:color="auto"/>
            </w:tcBorders>
            <w:shd w:val="clear" w:color="auto" w:fill="FFFFFF"/>
          </w:tcPr>
          <w:p w:rsidR="00EA39AA" w:rsidRDefault="00EA39AA" w:rsidP="00EA39AA">
            <w:pPr>
              <w:pStyle w:val="52"/>
              <w:shd w:val="clear" w:color="auto" w:fill="auto"/>
              <w:spacing w:before="0" w:line="220" w:lineRule="exact"/>
              <w:ind w:firstLine="0"/>
              <w:jc w:val="right"/>
            </w:pPr>
            <w:r>
              <w:rPr>
                <w:rStyle w:val="511pt"/>
              </w:rPr>
              <w:t>2 996 409,65</w:t>
            </w:r>
          </w:p>
        </w:tc>
        <w:tc>
          <w:tcPr>
            <w:tcW w:w="739" w:type="dxa"/>
            <w:tcBorders>
              <w:top w:val="single" w:sz="4" w:space="0" w:color="auto"/>
              <w:left w:val="single" w:sz="4" w:space="0" w:color="auto"/>
              <w:right w:val="single" w:sz="4" w:space="0" w:color="auto"/>
            </w:tcBorders>
            <w:shd w:val="clear" w:color="auto" w:fill="FFFFFF"/>
          </w:tcPr>
          <w:p w:rsidR="00EA39AA" w:rsidRDefault="00EA39AA" w:rsidP="00EA39AA">
            <w:pPr>
              <w:pStyle w:val="52"/>
              <w:shd w:val="clear" w:color="auto" w:fill="auto"/>
              <w:spacing w:before="0" w:after="600" w:line="220" w:lineRule="exact"/>
              <w:ind w:right="200" w:firstLine="0"/>
              <w:jc w:val="right"/>
            </w:pPr>
            <w:r>
              <w:rPr>
                <w:rStyle w:val="511pt"/>
              </w:rPr>
              <w:t>20,7</w:t>
            </w:r>
          </w:p>
          <w:p w:rsidR="00EA39AA" w:rsidRDefault="00EA39AA" w:rsidP="00EA39AA">
            <w:pPr>
              <w:pStyle w:val="52"/>
              <w:shd w:val="clear" w:color="auto" w:fill="auto"/>
              <w:spacing w:before="600" w:after="360" w:line="150" w:lineRule="exact"/>
              <w:ind w:right="200" w:firstLine="0"/>
              <w:jc w:val="right"/>
            </w:pPr>
          </w:p>
          <w:p w:rsidR="00EA39AA" w:rsidRDefault="00EA39AA" w:rsidP="00E80D63">
            <w:pPr>
              <w:pStyle w:val="52"/>
              <w:shd w:val="clear" w:color="auto" w:fill="auto"/>
              <w:spacing w:before="360" w:after="240" w:line="200" w:lineRule="exact"/>
              <w:ind w:right="200" w:firstLine="0"/>
              <w:jc w:val="center"/>
            </w:pPr>
          </w:p>
          <w:p w:rsidR="00EA39AA" w:rsidRDefault="00EA39AA" w:rsidP="00E80D63">
            <w:pPr>
              <w:pStyle w:val="52"/>
              <w:shd w:val="clear" w:color="auto" w:fill="auto"/>
              <w:spacing w:before="240" w:line="170" w:lineRule="exact"/>
              <w:ind w:right="200" w:firstLine="0"/>
              <w:jc w:val="center"/>
            </w:pPr>
          </w:p>
        </w:tc>
      </w:tr>
      <w:tr w:rsidR="00EA39AA" w:rsidTr="00EA39AA">
        <w:trPr>
          <w:trHeight w:hRule="exact" w:val="984"/>
        </w:trPr>
        <w:tc>
          <w:tcPr>
            <w:tcW w:w="2736" w:type="dxa"/>
            <w:tcBorders>
              <w:top w:val="single" w:sz="4" w:space="0" w:color="auto"/>
              <w:left w:val="single" w:sz="4" w:space="0" w:color="auto"/>
            </w:tcBorders>
            <w:shd w:val="clear" w:color="auto" w:fill="FFFFFF"/>
            <w:vAlign w:val="bottom"/>
          </w:tcPr>
          <w:p w:rsidR="00EA39AA" w:rsidRDefault="00EA39AA" w:rsidP="00EA39AA">
            <w:pPr>
              <w:pStyle w:val="52"/>
              <w:shd w:val="clear" w:color="auto" w:fill="auto"/>
              <w:spacing w:before="0" w:line="245" w:lineRule="exact"/>
              <w:ind w:left="140" w:firstLine="0"/>
            </w:pPr>
            <w:r>
              <w:rPr>
                <w:rStyle w:val="511pt"/>
              </w:rPr>
              <w:t>Расходы на выплаты персоналу государственных (муниципальных) органов</w:t>
            </w:r>
          </w:p>
        </w:tc>
        <w:tc>
          <w:tcPr>
            <w:tcW w:w="576" w:type="dxa"/>
            <w:tcBorders>
              <w:top w:val="single" w:sz="4" w:space="0" w:color="auto"/>
              <w:left w:val="single" w:sz="4" w:space="0" w:color="auto"/>
            </w:tcBorders>
            <w:shd w:val="clear" w:color="auto" w:fill="FFFFFF"/>
          </w:tcPr>
          <w:p w:rsidR="00EA39AA" w:rsidRDefault="00EA39AA" w:rsidP="00EA39AA">
            <w:pPr>
              <w:pStyle w:val="52"/>
              <w:shd w:val="clear" w:color="auto" w:fill="auto"/>
              <w:spacing w:before="0" w:line="150" w:lineRule="exact"/>
              <w:ind w:left="160" w:firstLine="0"/>
            </w:pPr>
            <w:r>
              <w:rPr>
                <w:rStyle w:val="575pt"/>
              </w:rPr>
              <w:t>852</w:t>
            </w:r>
          </w:p>
        </w:tc>
        <w:tc>
          <w:tcPr>
            <w:tcW w:w="427" w:type="dxa"/>
            <w:tcBorders>
              <w:top w:val="single" w:sz="4" w:space="0" w:color="auto"/>
              <w:left w:val="single" w:sz="4" w:space="0" w:color="auto"/>
            </w:tcBorders>
            <w:shd w:val="clear" w:color="auto" w:fill="FFFFFF"/>
          </w:tcPr>
          <w:p w:rsidR="00EA39AA" w:rsidRDefault="00EA39AA" w:rsidP="00EA39AA">
            <w:pPr>
              <w:pStyle w:val="52"/>
              <w:shd w:val="clear" w:color="auto" w:fill="auto"/>
              <w:spacing w:before="0" w:line="220" w:lineRule="exact"/>
              <w:ind w:firstLine="0"/>
            </w:pPr>
            <w:r>
              <w:rPr>
                <w:rStyle w:val="511pt"/>
              </w:rPr>
              <w:t>07</w:t>
            </w:r>
          </w:p>
        </w:tc>
        <w:tc>
          <w:tcPr>
            <w:tcW w:w="427" w:type="dxa"/>
            <w:tcBorders>
              <w:top w:val="single" w:sz="4" w:space="0" w:color="auto"/>
              <w:left w:val="single" w:sz="4" w:space="0" w:color="auto"/>
            </w:tcBorders>
            <w:shd w:val="clear" w:color="auto" w:fill="FFFFFF"/>
          </w:tcPr>
          <w:p w:rsidR="00EA39AA" w:rsidRDefault="00EA39AA" w:rsidP="00EA39AA">
            <w:pPr>
              <w:pStyle w:val="52"/>
              <w:shd w:val="clear" w:color="auto" w:fill="auto"/>
              <w:spacing w:before="0" w:line="220" w:lineRule="exact"/>
              <w:ind w:firstLine="0"/>
            </w:pPr>
            <w:r>
              <w:rPr>
                <w:rStyle w:val="511pt"/>
              </w:rPr>
              <w:t>09</w:t>
            </w:r>
          </w:p>
        </w:tc>
        <w:tc>
          <w:tcPr>
            <w:tcW w:w="854" w:type="dxa"/>
            <w:tcBorders>
              <w:top w:val="single" w:sz="4" w:space="0" w:color="auto"/>
              <w:left w:val="single" w:sz="4" w:space="0" w:color="auto"/>
            </w:tcBorders>
            <w:shd w:val="clear" w:color="auto" w:fill="FFFFFF"/>
          </w:tcPr>
          <w:p w:rsidR="00EA39AA" w:rsidRDefault="00EA39AA" w:rsidP="00EA39AA">
            <w:pPr>
              <w:pStyle w:val="52"/>
              <w:shd w:val="clear" w:color="auto" w:fill="auto"/>
              <w:spacing w:before="0" w:line="150" w:lineRule="exact"/>
              <w:ind w:firstLine="0"/>
              <w:jc w:val="both"/>
            </w:pPr>
            <w:r>
              <w:rPr>
                <w:rStyle w:val="575pt"/>
              </w:rPr>
              <w:t>52401</w:t>
            </w:r>
          </w:p>
          <w:p w:rsidR="00EA39AA" w:rsidRDefault="00EA39AA" w:rsidP="00EA39AA">
            <w:pPr>
              <w:pStyle w:val="52"/>
              <w:shd w:val="clear" w:color="auto" w:fill="auto"/>
              <w:spacing w:before="0" w:line="150" w:lineRule="exact"/>
              <w:ind w:firstLine="0"/>
              <w:jc w:val="both"/>
            </w:pPr>
            <w:r>
              <w:rPr>
                <w:rStyle w:val="575pt"/>
              </w:rPr>
              <w:t>80720</w:t>
            </w:r>
          </w:p>
        </w:tc>
        <w:tc>
          <w:tcPr>
            <w:tcW w:w="571" w:type="dxa"/>
            <w:tcBorders>
              <w:top w:val="single" w:sz="4" w:space="0" w:color="auto"/>
              <w:left w:val="single" w:sz="4" w:space="0" w:color="auto"/>
            </w:tcBorders>
            <w:shd w:val="clear" w:color="auto" w:fill="FFFFFF"/>
          </w:tcPr>
          <w:p w:rsidR="00EA39AA" w:rsidRDefault="00EA39AA" w:rsidP="00EA39AA">
            <w:pPr>
              <w:pStyle w:val="52"/>
              <w:shd w:val="clear" w:color="auto" w:fill="auto"/>
              <w:spacing w:before="0" w:line="150" w:lineRule="exact"/>
              <w:ind w:left="160" w:firstLine="0"/>
            </w:pPr>
            <w:r>
              <w:rPr>
                <w:rStyle w:val="575pt"/>
              </w:rPr>
              <w:t>120</w:t>
            </w:r>
          </w:p>
        </w:tc>
        <w:tc>
          <w:tcPr>
            <w:tcW w:w="1560" w:type="dxa"/>
            <w:tcBorders>
              <w:top w:val="single" w:sz="4" w:space="0" w:color="auto"/>
              <w:left w:val="single" w:sz="4" w:space="0" w:color="auto"/>
            </w:tcBorders>
            <w:shd w:val="clear" w:color="auto" w:fill="FFFFFF"/>
          </w:tcPr>
          <w:p w:rsidR="00EA39AA" w:rsidRDefault="00EA39AA" w:rsidP="00EA39AA">
            <w:pPr>
              <w:pStyle w:val="52"/>
              <w:shd w:val="clear" w:color="auto" w:fill="auto"/>
              <w:spacing w:before="0" w:line="220" w:lineRule="exact"/>
              <w:ind w:firstLine="0"/>
              <w:jc w:val="right"/>
            </w:pPr>
            <w:r>
              <w:rPr>
                <w:rStyle w:val="511pt"/>
              </w:rPr>
              <w:t>14 508 100,00</w:t>
            </w:r>
          </w:p>
        </w:tc>
        <w:tc>
          <w:tcPr>
            <w:tcW w:w="1574" w:type="dxa"/>
            <w:tcBorders>
              <w:top w:val="single" w:sz="4" w:space="0" w:color="auto"/>
              <w:left w:val="single" w:sz="4" w:space="0" w:color="auto"/>
            </w:tcBorders>
            <w:shd w:val="clear" w:color="auto" w:fill="FFFFFF"/>
          </w:tcPr>
          <w:p w:rsidR="00EA39AA" w:rsidRDefault="00EA39AA" w:rsidP="00EA39AA">
            <w:pPr>
              <w:pStyle w:val="52"/>
              <w:shd w:val="clear" w:color="auto" w:fill="auto"/>
              <w:spacing w:before="0" w:line="220" w:lineRule="exact"/>
              <w:ind w:firstLine="0"/>
              <w:jc w:val="right"/>
            </w:pPr>
            <w:r>
              <w:rPr>
                <w:rStyle w:val="511pt"/>
              </w:rPr>
              <w:t>14 508 100,00</w:t>
            </w:r>
          </w:p>
        </w:tc>
        <w:tc>
          <w:tcPr>
            <w:tcW w:w="1421" w:type="dxa"/>
            <w:tcBorders>
              <w:top w:val="single" w:sz="4" w:space="0" w:color="auto"/>
              <w:left w:val="single" w:sz="4" w:space="0" w:color="auto"/>
            </w:tcBorders>
            <w:shd w:val="clear" w:color="auto" w:fill="FFFFFF"/>
          </w:tcPr>
          <w:p w:rsidR="00EA39AA" w:rsidRDefault="00EA39AA" w:rsidP="00EA39AA">
            <w:pPr>
              <w:pStyle w:val="52"/>
              <w:shd w:val="clear" w:color="auto" w:fill="auto"/>
              <w:spacing w:before="0" w:line="220" w:lineRule="exact"/>
              <w:ind w:firstLine="0"/>
              <w:jc w:val="right"/>
            </w:pPr>
            <w:r>
              <w:rPr>
                <w:rStyle w:val="511pt"/>
              </w:rPr>
              <w:t>2 996 409,65</w:t>
            </w:r>
          </w:p>
        </w:tc>
        <w:tc>
          <w:tcPr>
            <w:tcW w:w="739" w:type="dxa"/>
            <w:tcBorders>
              <w:top w:val="single" w:sz="4" w:space="0" w:color="auto"/>
              <w:left w:val="single" w:sz="4" w:space="0" w:color="auto"/>
              <w:right w:val="single" w:sz="4" w:space="0" w:color="auto"/>
            </w:tcBorders>
            <w:shd w:val="clear" w:color="auto" w:fill="FFFFFF"/>
          </w:tcPr>
          <w:p w:rsidR="00EA39AA" w:rsidRDefault="00EA39AA" w:rsidP="00EA39AA">
            <w:pPr>
              <w:pStyle w:val="52"/>
              <w:shd w:val="clear" w:color="auto" w:fill="auto"/>
              <w:spacing w:before="0" w:line="220" w:lineRule="exact"/>
              <w:ind w:right="200" w:firstLine="0"/>
              <w:jc w:val="right"/>
            </w:pPr>
            <w:r>
              <w:rPr>
                <w:rStyle w:val="511pt"/>
              </w:rPr>
              <w:t>20,7</w:t>
            </w:r>
          </w:p>
        </w:tc>
      </w:tr>
      <w:tr w:rsidR="00EA39AA" w:rsidTr="00EA39AA">
        <w:trPr>
          <w:trHeight w:hRule="exact" w:val="1003"/>
        </w:trPr>
        <w:tc>
          <w:tcPr>
            <w:tcW w:w="2736" w:type="dxa"/>
            <w:tcBorders>
              <w:top w:val="single" w:sz="4" w:space="0" w:color="auto"/>
              <w:left w:val="single" w:sz="4" w:space="0" w:color="auto"/>
              <w:bottom w:val="single" w:sz="4" w:space="0" w:color="auto"/>
            </w:tcBorders>
            <w:shd w:val="clear" w:color="auto" w:fill="FFFFFF"/>
            <w:vAlign w:val="bottom"/>
          </w:tcPr>
          <w:p w:rsidR="00EA39AA" w:rsidRDefault="00EA39AA" w:rsidP="00EA39AA">
            <w:pPr>
              <w:pStyle w:val="52"/>
              <w:shd w:val="clear" w:color="auto" w:fill="auto"/>
              <w:spacing w:before="0" w:line="245" w:lineRule="exact"/>
              <w:ind w:left="140" w:firstLine="0"/>
            </w:pPr>
            <w:r>
              <w:rPr>
                <w:rStyle w:val="511pt"/>
              </w:rPr>
              <w:lastRenderedPageBreak/>
              <w:t>Закупка товаров, работ и услуг для обеспечения государственных (муниципальных) нужд</w:t>
            </w:r>
          </w:p>
        </w:tc>
        <w:tc>
          <w:tcPr>
            <w:tcW w:w="576" w:type="dxa"/>
            <w:tcBorders>
              <w:top w:val="single" w:sz="4" w:space="0" w:color="auto"/>
              <w:left w:val="single" w:sz="4" w:space="0" w:color="auto"/>
              <w:bottom w:val="single" w:sz="4" w:space="0" w:color="auto"/>
            </w:tcBorders>
            <w:shd w:val="clear" w:color="auto" w:fill="FFFFFF"/>
          </w:tcPr>
          <w:p w:rsidR="00EA39AA" w:rsidRDefault="00EA39AA" w:rsidP="00EA39AA">
            <w:pPr>
              <w:pStyle w:val="52"/>
              <w:shd w:val="clear" w:color="auto" w:fill="auto"/>
              <w:spacing w:before="0" w:line="150" w:lineRule="exact"/>
              <w:ind w:left="160" w:firstLine="0"/>
            </w:pPr>
            <w:r>
              <w:rPr>
                <w:rStyle w:val="575pt"/>
              </w:rPr>
              <w:t>852</w:t>
            </w:r>
          </w:p>
        </w:tc>
        <w:tc>
          <w:tcPr>
            <w:tcW w:w="427" w:type="dxa"/>
            <w:tcBorders>
              <w:top w:val="single" w:sz="4" w:space="0" w:color="auto"/>
              <w:left w:val="single" w:sz="4" w:space="0" w:color="auto"/>
              <w:bottom w:val="single" w:sz="4" w:space="0" w:color="auto"/>
            </w:tcBorders>
            <w:shd w:val="clear" w:color="auto" w:fill="FFFFFF"/>
          </w:tcPr>
          <w:p w:rsidR="00EA39AA" w:rsidRDefault="00EA39AA" w:rsidP="00EA39AA">
            <w:pPr>
              <w:pStyle w:val="52"/>
              <w:shd w:val="clear" w:color="auto" w:fill="auto"/>
              <w:spacing w:before="0" w:line="220" w:lineRule="exact"/>
              <w:ind w:firstLine="0"/>
            </w:pPr>
            <w:r>
              <w:rPr>
                <w:rStyle w:val="511pt"/>
              </w:rPr>
              <w:t>07</w:t>
            </w:r>
          </w:p>
        </w:tc>
        <w:tc>
          <w:tcPr>
            <w:tcW w:w="427" w:type="dxa"/>
            <w:tcBorders>
              <w:top w:val="single" w:sz="4" w:space="0" w:color="auto"/>
              <w:left w:val="single" w:sz="4" w:space="0" w:color="auto"/>
              <w:bottom w:val="single" w:sz="4" w:space="0" w:color="auto"/>
            </w:tcBorders>
            <w:shd w:val="clear" w:color="auto" w:fill="FFFFFF"/>
          </w:tcPr>
          <w:p w:rsidR="00EA39AA" w:rsidRDefault="00EA39AA" w:rsidP="00EA39AA">
            <w:pPr>
              <w:pStyle w:val="52"/>
              <w:shd w:val="clear" w:color="auto" w:fill="auto"/>
              <w:spacing w:before="0" w:line="220" w:lineRule="exact"/>
              <w:ind w:firstLine="0"/>
            </w:pPr>
            <w:r>
              <w:rPr>
                <w:rStyle w:val="511pt"/>
              </w:rPr>
              <w:t>09</w:t>
            </w:r>
          </w:p>
        </w:tc>
        <w:tc>
          <w:tcPr>
            <w:tcW w:w="854" w:type="dxa"/>
            <w:tcBorders>
              <w:top w:val="single" w:sz="4" w:space="0" w:color="auto"/>
              <w:left w:val="single" w:sz="4" w:space="0" w:color="auto"/>
              <w:bottom w:val="single" w:sz="4" w:space="0" w:color="auto"/>
            </w:tcBorders>
            <w:shd w:val="clear" w:color="auto" w:fill="FFFFFF"/>
          </w:tcPr>
          <w:p w:rsidR="00EA39AA" w:rsidRDefault="00EA39AA" w:rsidP="00EA39AA">
            <w:pPr>
              <w:pStyle w:val="52"/>
              <w:shd w:val="clear" w:color="auto" w:fill="auto"/>
              <w:spacing w:before="0" w:after="60" w:line="150" w:lineRule="exact"/>
              <w:ind w:firstLine="0"/>
              <w:jc w:val="both"/>
            </w:pPr>
            <w:r>
              <w:rPr>
                <w:rStyle w:val="575pt"/>
              </w:rPr>
              <w:t>52401</w:t>
            </w:r>
          </w:p>
          <w:p w:rsidR="00EA39AA" w:rsidRDefault="00EA39AA" w:rsidP="00EA39AA">
            <w:pPr>
              <w:pStyle w:val="52"/>
              <w:shd w:val="clear" w:color="auto" w:fill="auto"/>
              <w:spacing w:line="150" w:lineRule="exact"/>
              <w:ind w:firstLine="0"/>
              <w:jc w:val="both"/>
            </w:pPr>
            <w:r>
              <w:rPr>
                <w:rStyle w:val="575pt"/>
              </w:rPr>
              <w:t>80720</w:t>
            </w:r>
          </w:p>
        </w:tc>
        <w:tc>
          <w:tcPr>
            <w:tcW w:w="571" w:type="dxa"/>
            <w:tcBorders>
              <w:top w:val="single" w:sz="4" w:space="0" w:color="auto"/>
              <w:left w:val="single" w:sz="4" w:space="0" w:color="auto"/>
              <w:bottom w:val="single" w:sz="4" w:space="0" w:color="auto"/>
            </w:tcBorders>
            <w:shd w:val="clear" w:color="auto" w:fill="FFFFFF"/>
          </w:tcPr>
          <w:p w:rsidR="00EA39AA" w:rsidRDefault="00EA39AA" w:rsidP="00EA39AA">
            <w:pPr>
              <w:pStyle w:val="52"/>
              <w:shd w:val="clear" w:color="auto" w:fill="auto"/>
              <w:spacing w:before="0" w:line="150" w:lineRule="exact"/>
              <w:ind w:left="160" w:firstLine="0"/>
            </w:pPr>
            <w:r>
              <w:rPr>
                <w:rStyle w:val="575pt"/>
              </w:rPr>
              <w:t>200</w:t>
            </w:r>
          </w:p>
        </w:tc>
        <w:tc>
          <w:tcPr>
            <w:tcW w:w="1560" w:type="dxa"/>
            <w:tcBorders>
              <w:top w:val="single" w:sz="4" w:space="0" w:color="auto"/>
              <w:left w:val="single" w:sz="4" w:space="0" w:color="auto"/>
              <w:bottom w:val="single" w:sz="4" w:space="0" w:color="auto"/>
            </w:tcBorders>
            <w:shd w:val="clear" w:color="auto" w:fill="FFFFFF"/>
          </w:tcPr>
          <w:p w:rsidR="00EA39AA" w:rsidRDefault="00EA39AA" w:rsidP="00EA39AA">
            <w:pPr>
              <w:pStyle w:val="52"/>
              <w:shd w:val="clear" w:color="auto" w:fill="auto"/>
              <w:spacing w:before="0" w:line="220" w:lineRule="exact"/>
              <w:ind w:firstLine="0"/>
              <w:jc w:val="right"/>
            </w:pPr>
            <w:r>
              <w:rPr>
                <w:rStyle w:val="511pt"/>
              </w:rPr>
              <w:t>1 084 300,00</w:t>
            </w:r>
          </w:p>
        </w:tc>
        <w:tc>
          <w:tcPr>
            <w:tcW w:w="1574" w:type="dxa"/>
            <w:tcBorders>
              <w:top w:val="single" w:sz="4" w:space="0" w:color="auto"/>
              <w:left w:val="single" w:sz="4" w:space="0" w:color="auto"/>
              <w:bottom w:val="single" w:sz="4" w:space="0" w:color="auto"/>
            </w:tcBorders>
            <w:shd w:val="clear" w:color="auto" w:fill="FFFFFF"/>
          </w:tcPr>
          <w:p w:rsidR="00EA39AA" w:rsidRDefault="00EA39AA" w:rsidP="00EA39AA">
            <w:pPr>
              <w:pStyle w:val="52"/>
              <w:shd w:val="clear" w:color="auto" w:fill="auto"/>
              <w:spacing w:before="0" w:after="60" w:line="220" w:lineRule="exact"/>
              <w:ind w:firstLine="0"/>
              <w:jc w:val="right"/>
            </w:pPr>
            <w:r>
              <w:rPr>
                <w:rStyle w:val="511pt"/>
              </w:rPr>
              <w:t>1 084 300,00</w:t>
            </w:r>
          </w:p>
          <w:p w:rsidR="00EA39AA" w:rsidRDefault="00EA39AA" w:rsidP="00EA39AA">
            <w:pPr>
              <w:pStyle w:val="52"/>
              <w:shd w:val="clear" w:color="auto" w:fill="auto"/>
              <w:spacing w:line="170" w:lineRule="exact"/>
              <w:ind w:left="280" w:firstLine="0"/>
            </w:pPr>
            <w:r>
              <w:rPr>
                <w:rStyle w:val="5ArialNarrow85pt"/>
              </w:rPr>
              <w:t>*</w:t>
            </w:r>
          </w:p>
        </w:tc>
        <w:tc>
          <w:tcPr>
            <w:tcW w:w="1421" w:type="dxa"/>
            <w:tcBorders>
              <w:top w:val="single" w:sz="4" w:space="0" w:color="auto"/>
              <w:left w:val="single" w:sz="4" w:space="0" w:color="auto"/>
              <w:bottom w:val="single" w:sz="4" w:space="0" w:color="auto"/>
            </w:tcBorders>
            <w:shd w:val="clear" w:color="auto" w:fill="FFFFFF"/>
          </w:tcPr>
          <w:p w:rsidR="00EA39AA" w:rsidRDefault="00EA39AA" w:rsidP="00EA39AA">
            <w:pPr>
              <w:pStyle w:val="52"/>
              <w:shd w:val="clear" w:color="auto" w:fill="auto"/>
              <w:spacing w:before="0" w:line="220" w:lineRule="exact"/>
              <w:ind w:firstLine="0"/>
              <w:jc w:val="right"/>
            </w:pPr>
            <w:r>
              <w:rPr>
                <w:rStyle w:val="511pt"/>
              </w:rPr>
              <w:t>152 650,82</w:t>
            </w:r>
          </w:p>
        </w:tc>
        <w:tc>
          <w:tcPr>
            <w:tcW w:w="739" w:type="dxa"/>
            <w:tcBorders>
              <w:top w:val="single" w:sz="4" w:space="0" w:color="auto"/>
              <w:left w:val="single" w:sz="4" w:space="0" w:color="auto"/>
              <w:bottom w:val="single" w:sz="4" w:space="0" w:color="auto"/>
              <w:right w:val="single" w:sz="4" w:space="0" w:color="auto"/>
            </w:tcBorders>
            <w:shd w:val="clear" w:color="auto" w:fill="FFFFFF"/>
          </w:tcPr>
          <w:p w:rsidR="00EA39AA" w:rsidRDefault="00EA39AA" w:rsidP="00EA39AA">
            <w:pPr>
              <w:pStyle w:val="52"/>
              <w:shd w:val="clear" w:color="auto" w:fill="auto"/>
              <w:spacing w:before="0" w:line="220" w:lineRule="exact"/>
              <w:ind w:right="200" w:firstLine="0"/>
              <w:jc w:val="right"/>
            </w:pPr>
            <w:r>
              <w:rPr>
                <w:rStyle w:val="511pt"/>
              </w:rPr>
              <w:t>14,1</w:t>
            </w:r>
          </w:p>
        </w:tc>
      </w:tr>
    </w:tbl>
    <w:p w:rsidR="00E80D63" w:rsidRDefault="00E80D63" w:rsidP="000F6074">
      <w:pPr>
        <w:widowControl/>
        <w:spacing w:after="200" w:line="276" w:lineRule="auto"/>
        <w:rPr>
          <w:rFonts w:ascii="Times New Roman" w:hAnsi="Times New Roman" w:cs="Times New Roman"/>
          <w:sz w:val="28"/>
          <w:szCs w:val="28"/>
        </w:rPr>
      </w:pPr>
    </w:p>
    <w:p w:rsidR="00E80D63" w:rsidRDefault="00E80D63">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tbl>
      <w:tblPr>
        <w:tblpPr w:leftFromText="180" w:rightFromText="180" w:vertAnchor="page" w:horzAnchor="margin" w:tblpXSpec="center" w:tblpY="318"/>
        <w:tblW w:w="10842" w:type="dxa"/>
        <w:tblLayout w:type="fixed"/>
        <w:tblCellMar>
          <w:left w:w="10" w:type="dxa"/>
          <w:right w:w="10" w:type="dxa"/>
        </w:tblCellMar>
        <w:tblLook w:val="04A0"/>
      </w:tblPr>
      <w:tblGrid>
        <w:gridCol w:w="2717"/>
        <w:gridCol w:w="571"/>
        <w:gridCol w:w="427"/>
        <w:gridCol w:w="427"/>
        <w:gridCol w:w="850"/>
        <w:gridCol w:w="566"/>
        <w:gridCol w:w="1565"/>
        <w:gridCol w:w="1574"/>
        <w:gridCol w:w="1406"/>
        <w:gridCol w:w="739"/>
      </w:tblGrid>
      <w:tr w:rsidR="00E80D63" w:rsidTr="00E80D63">
        <w:trPr>
          <w:trHeight w:hRule="exact" w:val="1474"/>
        </w:trPr>
        <w:tc>
          <w:tcPr>
            <w:tcW w:w="2717"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jc w:val="center"/>
            </w:pPr>
            <w:r>
              <w:rPr>
                <w:rStyle w:val="511pt"/>
              </w:rPr>
              <w:lastRenderedPageBreak/>
              <w:t>Наименование</w:t>
            </w:r>
          </w:p>
        </w:tc>
        <w:tc>
          <w:tcPr>
            <w:tcW w:w="571"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left="160" w:firstLine="0"/>
            </w:pPr>
            <w:r>
              <w:rPr>
                <w:rStyle w:val="511pt"/>
              </w:rPr>
              <w:t>Гл</w:t>
            </w:r>
          </w:p>
        </w:tc>
        <w:tc>
          <w:tcPr>
            <w:tcW w:w="427"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pPr>
            <w:proofErr w:type="spellStart"/>
            <w:r>
              <w:rPr>
                <w:rStyle w:val="511pt"/>
              </w:rPr>
              <w:t>Рз</w:t>
            </w:r>
            <w:proofErr w:type="spellEnd"/>
          </w:p>
        </w:tc>
        <w:tc>
          <w:tcPr>
            <w:tcW w:w="427"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after="60" w:line="220" w:lineRule="exact"/>
              <w:ind w:firstLine="0"/>
            </w:pPr>
            <w:proofErr w:type="gramStart"/>
            <w:r>
              <w:rPr>
                <w:rStyle w:val="511pt"/>
              </w:rPr>
              <w:t>П</w:t>
            </w:r>
            <w:proofErr w:type="gramEnd"/>
          </w:p>
          <w:p w:rsidR="00E80D63" w:rsidRDefault="00E80D63" w:rsidP="00E80D63">
            <w:pPr>
              <w:pStyle w:val="52"/>
              <w:shd w:val="clear" w:color="auto" w:fill="auto"/>
              <w:spacing w:line="220" w:lineRule="exact"/>
              <w:ind w:firstLine="0"/>
            </w:pPr>
            <w:proofErr w:type="gramStart"/>
            <w:r>
              <w:rPr>
                <w:rStyle w:val="511pt"/>
              </w:rPr>
              <w:t>Р</w:t>
            </w:r>
            <w:proofErr w:type="gramEnd"/>
          </w:p>
        </w:tc>
        <w:tc>
          <w:tcPr>
            <w:tcW w:w="850"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right="200" w:firstLine="0"/>
              <w:jc w:val="right"/>
            </w:pPr>
            <w:r>
              <w:rPr>
                <w:rStyle w:val="511pt"/>
              </w:rPr>
              <w:t>ЦСР</w:t>
            </w:r>
          </w:p>
        </w:tc>
        <w:tc>
          <w:tcPr>
            <w:tcW w:w="566"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left="160" w:firstLine="0"/>
            </w:pPr>
            <w:r>
              <w:rPr>
                <w:rStyle w:val="511pt"/>
              </w:rPr>
              <w:t>ВР</w:t>
            </w:r>
          </w:p>
        </w:tc>
        <w:tc>
          <w:tcPr>
            <w:tcW w:w="1565"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40" w:lineRule="exact"/>
              <w:ind w:left="260" w:firstLine="0"/>
            </w:pPr>
            <w:r>
              <w:rPr>
                <w:rStyle w:val="511pt"/>
              </w:rPr>
              <w:t xml:space="preserve">Утверждено на </w:t>
            </w:r>
            <w:r>
              <w:rPr>
                <w:rStyle w:val="5Constantia6pt0pt"/>
              </w:rPr>
              <w:t>2022</w:t>
            </w:r>
            <w:r>
              <w:rPr>
                <w:rStyle w:val="511pt"/>
              </w:rPr>
              <w:t xml:space="preserve"> год</w:t>
            </w:r>
          </w:p>
        </w:tc>
        <w:tc>
          <w:tcPr>
            <w:tcW w:w="1574"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40" w:lineRule="exact"/>
              <w:ind w:firstLine="0"/>
              <w:jc w:val="center"/>
            </w:pPr>
            <w:r>
              <w:rPr>
                <w:rStyle w:val="511pt"/>
              </w:rPr>
              <w:t xml:space="preserve">Уточненная бюджетная роспись на </w:t>
            </w:r>
            <w:r>
              <w:rPr>
                <w:rStyle w:val="5Constantia6pt0pt"/>
              </w:rPr>
              <w:t>2022</w:t>
            </w:r>
            <w:r>
              <w:rPr>
                <w:rStyle w:val="511pt"/>
              </w:rPr>
              <w:t xml:space="preserve"> год</w:t>
            </w:r>
          </w:p>
        </w:tc>
        <w:tc>
          <w:tcPr>
            <w:tcW w:w="1406"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40" w:lineRule="exact"/>
              <w:ind w:firstLine="0"/>
              <w:jc w:val="center"/>
            </w:pPr>
            <w:r>
              <w:rPr>
                <w:rStyle w:val="511pt"/>
              </w:rPr>
              <w:t xml:space="preserve">Кассовое исполнение за </w:t>
            </w:r>
            <w:r>
              <w:rPr>
                <w:rStyle w:val="5Constantia6pt0pt"/>
              </w:rPr>
              <w:t>1</w:t>
            </w:r>
            <w:r>
              <w:rPr>
                <w:rStyle w:val="511pt"/>
              </w:rPr>
              <w:t xml:space="preserve"> квартал </w:t>
            </w:r>
            <w:r>
              <w:rPr>
                <w:rStyle w:val="5Constantia6pt0pt"/>
              </w:rPr>
              <w:t>2022</w:t>
            </w:r>
            <w:r>
              <w:rPr>
                <w:rStyle w:val="511pt"/>
              </w:rPr>
              <w:t xml:space="preserve"> года</w:t>
            </w:r>
          </w:p>
        </w:tc>
        <w:tc>
          <w:tcPr>
            <w:tcW w:w="739" w:type="dxa"/>
            <w:tcBorders>
              <w:top w:val="single" w:sz="4" w:space="0" w:color="auto"/>
              <w:left w:val="single" w:sz="4" w:space="0" w:color="auto"/>
              <w:right w:val="single" w:sz="4" w:space="0" w:color="auto"/>
            </w:tcBorders>
            <w:shd w:val="clear" w:color="auto" w:fill="FFFFFF"/>
            <w:vAlign w:val="bottom"/>
          </w:tcPr>
          <w:p w:rsidR="00E80D63" w:rsidRDefault="00E80D63" w:rsidP="00E80D63">
            <w:pPr>
              <w:pStyle w:val="52"/>
              <w:shd w:val="clear" w:color="auto" w:fill="auto"/>
              <w:spacing w:before="0" w:line="206" w:lineRule="exact"/>
              <w:ind w:firstLine="0"/>
              <w:jc w:val="center"/>
            </w:pPr>
            <w:proofErr w:type="spellStart"/>
            <w:r>
              <w:rPr>
                <w:rStyle w:val="575pt"/>
              </w:rPr>
              <w:t>Проце</w:t>
            </w:r>
            <w:proofErr w:type="spellEnd"/>
            <w:proofErr w:type="gramStart"/>
            <w:r>
              <w:rPr>
                <w:rStyle w:val="575pt"/>
              </w:rPr>
              <w:t xml:space="preserve"> </w:t>
            </w:r>
            <w:r>
              <w:rPr>
                <w:rStyle w:val="511pt"/>
              </w:rPr>
              <w:t>!</w:t>
            </w:r>
            <w:proofErr w:type="gramEnd"/>
            <w:r>
              <w:rPr>
                <w:rStyle w:val="511pt"/>
              </w:rPr>
              <w:t xml:space="preserve"> </w:t>
            </w:r>
            <w:proofErr w:type="spellStart"/>
            <w:r>
              <w:rPr>
                <w:rStyle w:val="575pt"/>
              </w:rPr>
              <w:t>нт</w:t>
            </w:r>
            <w:proofErr w:type="spellEnd"/>
          </w:p>
          <w:p w:rsidR="00E80D63" w:rsidRDefault="00E80D63" w:rsidP="00E80D63">
            <w:pPr>
              <w:pStyle w:val="52"/>
              <w:shd w:val="clear" w:color="auto" w:fill="auto"/>
              <w:spacing w:before="0" w:line="206" w:lineRule="exact"/>
              <w:ind w:right="220" w:firstLine="0"/>
              <w:jc w:val="right"/>
            </w:pPr>
            <w:r>
              <w:rPr>
                <w:rStyle w:val="575pt"/>
              </w:rPr>
              <w:t>и с пол нения к</w:t>
            </w:r>
            <w:proofErr w:type="gramStart"/>
            <w:r>
              <w:rPr>
                <w:rStyle w:val="575pt"/>
              </w:rPr>
              <w:t>.О</w:t>
            </w:r>
            <w:proofErr w:type="gramEnd"/>
            <w:r>
              <w:rPr>
                <w:rStyle w:val="575pt"/>
              </w:rPr>
              <w:t xml:space="preserve"> росли</w:t>
            </w:r>
          </w:p>
          <w:p w:rsidR="00E80D63" w:rsidRDefault="00E80D63" w:rsidP="00E80D63">
            <w:pPr>
              <w:pStyle w:val="52"/>
              <w:shd w:val="clear" w:color="auto" w:fill="auto"/>
              <w:spacing w:before="0" w:line="220" w:lineRule="exact"/>
              <w:ind w:firstLine="0"/>
              <w:jc w:val="center"/>
            </w:pPr>
            <w:r>
              <w:rPr>
                <w:rStyle w:val="511pt"/>
              </w:rPr>
              <w:t>СИ</w:t>
            </w:r>
          </w:p>
        </w:tc>
      </w:tr>
      <w:tr w:rsidR="00E80D63" w:rsidTr="00E80D63">
        <w:trPr>
          <w:trHeight w:hRule="exact" w:val="1214"/>
        </w:trPr>
        <w:tc>
          <w:tcPr>
            <w:tcW w:w="2717" w:type="dxa"/>
            <w:tcBorders>
              <w:top w:val="single" w:sz="4" w:space="0" w:color="auto"/>
              <w:left w:val="single" w:sz="4" w:space="0" w:color="auto"/>
            </w:tcBorders>
            <w:shd w:val="clear" w:color="auto" w:fill="FFFFFF"/>
            <w:vAlign w:val="bottom"/>
          </w:tcPr>
          <w:p w:rsidR="00E80D63" w:rsidRDefault="00E80D63" w:rsidP="00E80D63">
            <w:pPr>
              <w:pStyle w:val="52"/>
              <w:shd w:val="clear" w:color="auto" w:fill="auto"/>
              <w:spacing w:before="0" w:line="240" w:lineRule="exact"/>
              <w:ind w:firstLine="0"/>
            </w:pPr>
            <w:proofErr w:type="gramStart"/>
            <w:r>
              <w:rPr>
                <w:rStyle w:val="511pt"/>
              </w:rPr>
              <w:t xml:space="preserve">Иные закупки товаров, работ и услуг для Обеспечения </w:t>
            </w:r>
            <w:proofErr w:type="spellStart"/>
            <w:r>
              <w:rPr>
                <w:rStyle w:val="511pt"/>
              </w:rPr>
              <w:t>государствен</w:t>
            </w:r>
            <w:proofErr w:type="spellEnd"/>
            <w:r>
              <w:rPr>
                <w:rStyle w:val="511pt"/>
              </w:rPr>
              <w:t xml:space="preserve"> </w:t>
            </w:r>
            <w:proofErr w:type="spellStart"/>
            <w:r>
              <w:rPr>
                <w:rStyle w:val="511pt"/>
              </w:rPr>
              <w:t>н</w:t>
            </w:r>
            <w:proofErr w:type="spellEnd"/>
            <w:r>
              <w:rPr>
                <w:rStyle w:val="511pt"/>
              </w:rPr>
              <w:t xml:space="preserve"> </w:t>
            </w:r>
            <w:proofErr w:type="spellStart"/>
            <w:r>
              <w:rPr>
                <w:rStyle w:val="511pt"/>
              </w:rPr>
              <w:t>ых</w:t>
            </w:r>
            <w:proofErr w:type="spellEnd"/>
            <w:r>
              <w:rPr>
                <w:rStyle w:val="511pt"/>
              </w:rPr>
              <w:t xml:space="preserve"> Муниципальных) нужд</w:t>
            </w:r>
            <w:proofErr w:type="gramEnd"/>
          </w:p>
        </w:tc>
        <w:tc>
          <w:tcPr>
            <w:tcW w:w="571"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150" w:lineRule="exact"/>
              <w:ind w:left="160" w:firstLine="0"/>
            </w:pPr>
            <w:r>
              <w:rPr>
                <w:rStyle w:val="575pt"/>
              </w:rPr>
              <w:t>852</w:t>
            </w:r>
          </w:p>
        </w:tc>
        <w:tc>
          <w:tcPr>
            <w:tcW w:w="427"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pPr>
            <w:r>
              <w:rPr>
                <w:rStyle w:val="511pt"/>
              </w:rPr>
              <w:t>07</w:t>
            </w:r>
          </w:p>
        </w:tc>
        <w:tc>
          <w:tcPr>
            <w:tcW w:w="427"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pPr>
            <w:r>
              <w:rPr>
                <w:rStyle w:val="511pt"/>
              </w:rPr>
              <w:t>09</w:t>
            </w:r>
          </w:p>
        </w:tc>
        <w:tc>
          <w:tcPr>
            <w:tcW w:w="850"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06" w:lineRule="exact"/>
              <w:ind w:right="200" w:firstLine="0"/>
              <w:jc w:val="right"/>
            </w:pPr>
            <w:r>
              <w:rPr>
                <w:rStyle w:val="575pt"/>
              </w:rPr>
              <w:t>52 4 01 80720</w:t>
            </w:r>
          </w:p>
        </w:tc>
        <w:tc>
          <w:tcPr>
            <w:tcW w:w="566"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150" w:lineRule="exact"/>
              <w:ind w:left="160" w:firstLine="0"/>
            </w:pPr>
            <w:r>
              <w:rPr>
                <w:rStyle w:val="575pt"/>
              </w:rPr>
              <w:t>240</w:t>
            </w:r>
          </w:p>
        </w:tc>
        <w:tc>
          <w:tcPr>
            <w:tcW w:w="1565"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jc w:val="right"/>
            </w:pPr>
            <w:r>
              <w:rPr>
                <w:rStyle w:val="511pt"/>
              </w:rPr>
              <w:t>1 084 300,00</w:t>
            </w:r>
          </w:p>
        </w:tc>
        <w:tc>
          <w:tcPr>
            <w:tcW w:w="1574"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jc w:val="right"/>
            </w:pPr>
            <w:r>
              <w:rPr>
                <w:rStyle w:val="511pt"/>
              </w:rPr>
              <w:t>1 084 300,00</w:t>
            </w:r>
          </w:p>
        </w:tc>
        <w:tc>
          <w:tcPr>
            <w:tcW w:w="1406"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jc w:val="right"/>
            </w:pPr>
            <w:r>
              <w:rPr>
                <w:rStyle w:val="511pt"/>
              </w:rPr>
              <w:t>152 650,82</w:t>
            </w:r>
          </w:p>
        </w:tc>
        <w:tc>
          <w:tcPr>
            <w:tcW w:w="739" w:type="dxa"/>
            <w:tcBorders>
              <w:top w:val="single" w:sz="4" w:space="0" w:color="auto"/>
              <w:left w:val="single" w:sz="4" w:space="0" w:color="auto"/>
              <w:right w:val="single" w:sz="4" w:space="0" w:color="auto"/>
            </w:tcBorders>
            <w:shd w:val="clear" w:color="auto" w:fill="FFFFFF"/>
          </w:tcPr>
          <w:p w:rsidR="00E80D63" w:rsidRDefault="00E80D63" w:rsidP="00E80D63">
            <w:pPr>
              <w:pStyle w:val="52"/>
              <w:shd w:val="clear" w:color="auto" w:fill="auto"/>
              <w:spacing w:before="0" w:after="180" w:line="220" w:lineRule="exact"/>
              <w:ind w:right="220" w:firstLine="0"/>
              <w:jc w:val="right"/>
            </w:pPr>
            <w:r>
              <w:rPr>
                <w:rStyle w:val="511pt"/>
              </w:rPr>
              <w:t>14,1</w:t>
            </w:r>
          </w:p>
          <w:p w:rsidR="00E80D63" w:rsidRDefault="00E80D63" w:rsidP="00E80D63">
            <w:pPr>
              <w:pStyle w:val="52"/>
              <w:shd w:val="clear" w:color="auto" w:fill="auto"/>
              <w:spacing w:before="180" w:line="220" w:lineRule="exact"/>
              <w:ind w:right="220" w:firstLine="0"/>
              <w:jc w:val="right"/>
            </w:pPr>
          </w:p>
        </w:tc>
      </w:tr>
      <w:tr w:rsidR="00E80D63" w:rsidTr="00E80D63">
        <w:trPr>
          <w:trHeight w:hRule="exact" w:val="658"/>
        </w:trPr>
        <w:tc>
          <w:tcPr>
            <w:tcW w:w="2717"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40" w:lineRule="exact"/>
              <w:ind w:firstLine="0"/>
            </w:pPr>
            <w:r>
              <w:rPr>
                <w:rStyle w:val="511pt"/>
              </w:rPr>
              <w:t>Иные бюджетные ассигнования</w:t>
            </w:r>
          </w:p>
        </w:tc>
        <w:tc>
          <w:tcPr>
            <w:tcW w:w="571"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left="160" w:firstLine="0"/>
            </w:pPr>
            <w:r>
              <w:rPr>
                <w:rStyle w:val="511pt"/>
              </w:rPr>
              <w:t>852</w:t>
            </w:r>
          </w:p>
        </w:tc>
        <w:tc>
          <w:tcPr>
            <w:tcW w:w="427"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pPr>
            <w:r>
              <w:rPr>
                <w:rStyle w:val="511pt"/>
              </w:rPr>
              <w:t>07</w:t>
            </w:r>
          </w:p>
        </w:tc>
        <w:tc>
          <w:tcPr>
            <w:tcW w:w="427"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pPr>
            <w:r>
              <w:rPr>
                <w:rStyle w:val="511pt"/>
              </w:rPr>
              <w:t>09</w:t>
            </w:r>
          </w:p>
        </w:tc>
        <w:tc>
          <w:tcPr>
            <w:tcW w:w="850"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11" w:lineRule="exact"/>
              <w:ind w:right="200" w:firstLine="0"/>
              <w:jc w:val="right"/>
            </w:pPr>
            <w:r>
              <w:rPr>
                <w:rStyle w:val="575pt"/>
              </w:rPr>
              <w:t>52 4 01 80720</w:t>
            </w:r>
          </w:p>
        </w:tc>
        <w:tc>
          <w:tcPr>
            <w:tcW w:w="566"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150" w:lineRule="exact"/>
              <w:ind w:left="160" w:firstLine="0"/>
            </w:pPr>
            <w:r>
              <w:rPr>
                <w:rStyle w:val="575pt"/>
              </w:rPr>
              <w:t>800</w:t>
            </w:r>
          </w:p>
        </w:tc>
        <w:tc>
          <w:tcPr>
            <w:tcW w:w="1565"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jc w:val="right"/>
            </w:pPr>
            <w:r>
              <w:rPr>
                <w:rStyle w:val="511pt"/>
              </w:rPr>
              <w:t>16 700,00</w:t>
            </w:r>
          </w:p>
        </w:tc>
        <w:tc>
          <w:tcPr>
            <w:tcW w:w="1574"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jc w:val="right"/>
            </w:pPr>
            <w:r>
              <w:rPr>
                <w:rStyle w:val="511pt"/>
              </w:rPr>
              <w:t>16 700,00</w:t>
            </w:r>
          </w:p>
        </w:tc>
        <w:tc>
          <w:tcPr>
            <w:tcW w:w="1406"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jc w:val="right"/>
            </w:pPr>
            <w:r>
              <w:rPr>
                <w:rStyle w:val="511pt"/>
              </w:rPr>
              <w:t>4 454,46</w:t>
            </w:r>
          </w:p>
        </w:tc>
        <w:tc>
          <w:tcPr>
            <w:tcW w:w="739" w:type="dxa"/>
            <w:tcBorders>
              <w:top w:val="single" w:sz="4" w:space="0" w:color="auto"/>
              <w:left w:val="single" w:sz="4" w:space="0" w:color="auto"/>
              <w:right w:val="single" w:sz="4" w:space="0" w:color="auto"/>
            </w:tcBorders>
            <w:shd w:val="clear" w:color="auto" w:fill="FFFFFF"/>
            <w:vAlign w:val="bottom"/>
          </w:tcPr>
          <w:p w:rsidR="00E80D63" w:rsidRDefault="00E80D63" w:rsidP="00E80D63">
            <w:pPr>
              <w:pStyle w:val="52"/>
              <w:shd w:val="clear" w:color="auto" w:fill="auto"/>
              <w:spacing w:before="0" w:after="240" w:line="220" w:lineRule="exact"/>
              <w:ind w:right="220" w:firstLine="0"/>
              <w:jc w:val="right"/>
            </w:pPr>
            <w:r>
              <w:rPr>
                <w:rStyle w:val="511pt"/>
              </w:rPr>
              <w:t>26.7</w:t>
            </w:r>
          </w:p>
          <w:p w:rsidR="00E80D63" w:rsidRDefault="00E80D63" w:rsidP="00E80D63">
            <w:pPr>
              <w:pStyle w:val="52"/>
              <w:shd w:val="clear" w:color="auto" w:fill="auto"/>
              <w:spacing w:before="240" w:line="150" w:lineRule="exact"/>
              <w:ind w:right="220" w:firstLine="0"/>
              <w:jc w:val="right"/>
            </w:pPr>
          </w:p>
        </w:tc>
      </w:tr>
      <w:tr w:rsidR="00E80D63" w:rsidTr="00E80D63">
        <w:trPr>
          <w:trHeight w:hRule="exact" w:val="658"/>
        </w:trPr>
        <w:tc>
          <w:tcPr>
            <w:tcW w:w="2717"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40" w:lineRule="exact"/>
              <w:ind w:firstLine="0"/>
            </w:pPr>
            <w:r>
              <w:rPr>
                <w:rStyle w:val="511pt"/>
              </w:rPr>
              <w:t>Уплата налогов, сборов и иных платежей</w:t>
            </w:r>
          </w:p>
        </w:tc>
        <w:tc>
          <w:tcPr>
            <w:tcW w:w="571"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150" w:lineRule="exact"/>
              <w:ind w:left="160" w:firstLine="0"/>
            </w:pPr>
            <w:r>
              <w:rPr>
                <w:rStyle w:val="575pt"/>
              </w:rPr>
              <w:t>852</w:t>
            </w:r>
          </w:p>
        </w:tc>
        <w:tc>
          <w:tcPr>
            <w:tcW w:w="427"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pPr>
            <w:r>
              <w:rPr>
                <w:rStyle w:val="511pt"/>
              </w:rPr>
              <w:t>07</w:t>
            </w:r>
          </w:p>
        </w:tc>
        <w:tc>
          <w:tcPr>
            <w:tcW w:w="427"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pPr>
            <w:r>
              <w:rPr>
                <w:rStyle w:val="511pt"/>
              </w:rPr>
              <w:t>09</w:t>
            </w:r>
          </w:p>
        </w:tc>
        <w:tc>
          <w:tcPr>
            <w:tcW w:w="850"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150" w:lineRule="exact"/>
              <w:ind w:right="200" w:firstLine="0"/>
              <w:jc w:val="right"/>
            </w:pPr>
            <w:r>
              <w:rPr>
                <w:rStyle w:val="575pt"/>
              </w:rPr>
              <w:t>52 4 01</w:t>
            </w:r>
          </w:p>
          <w:p w:rsidR="00E80D63" w:rsidRDefault="00E80D63" w:rsidP="00E80D63">
            <w:pPr>
              <w:pStyle w:val="52"/>
              <w:shd w:val="clear" w:color="auto" w:fill="auto"/>
              <w:spacing w:before="0" w:line="150" w:lineRule="exact"/>
              <w:ind w:right="200" w:firstLine="0"/>
              <w:jc w:val="right"/>
            </w:pPr>
            <w:r>
              <w:rPr>
                <w:rStyle w:val="575pt"/>
              </w:rPr>
              <w:t>80720</w:t>
            </w:r>
          </w:p>
        </w:tc>
        <w:tc>
          <w:tcPr>
            <w:tcW w:w="566"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150" w:lineRule="exact"/>
              <w:ind w:left="160" w:firstLine="0"/>
            </w:pPr>
            <w:r>
              <w:rPr>
                <w:rStyle w:val="575pt"/>
              </w:rPr>
              <w:t>850</w:t>
            </w:r>
          </w:p>
        </w:tc>
        <w:tc>
          <w:tcPr>
            <w:tcW w:w="1565"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jc w:val="right"/>
            </w:pPr>
            <w:r>
              <w:rPr>
                <w:rStyle w:val="511pt"/>
              </w:rPr>
              <w:t>16 700,00</w:t>
            </w:r>
          </w:p>
        </w:tc>
        <w:tc>
          <w:tcPr>
            <w:tcW w:w="1574"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jc w:val="right"/>
            </w:pPr>
            <w:r>
              <w:rPr>
                <w:rStyle w:val="511pt"/>
              </w:rPr>
              <w:t>16 700,00</w:t>
            </w:r>
          </w:p>
        </w:tc>
        <w:tc>
          <w:tcPr>
            <w:tcW w:w="1406"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jc w:val="right"/>
            </w:pPr>
            <w:r>
              <w:rPr>
                <w:rStyle w:val="511pt"/>
              </w:rPr>
              <w:t>4 454,46</w:t>
            </w:r>
          </w:p>
        </w:tc>
        <w:tc>
          <w:tcPr>
            <w:tcW w:w="739" w:type="dxa"/>
            <w:tcBorders>
              <w:top w:val="single" w:sz="4" w:space="0" w:color="auto"/>
              <w:left w:val="single" w:sz="4" w:space="0" w:color="auto"/>
              <w:right w:val="single" w:sz="4" w:space="0" w:color="auto"/>
            </w:tcBorders>
            <w:shd w:val="clear" w:color="auto" w:fill="FFFFFF"/>
          </w:tcPr>
          <w:p w:rsidR="00E80D63" w:rsidRDefault="00E80D63" w:rsidP="00E80D63">
            <w:pPr>
              <w:pStyle w:val="52"/>
              <w:shd w:val="clear" w:color="auto" w:fill="auto"/>
              <w:spacing w:before="0" w:line="150" w:lineRule="exact"/>
              <w:ind w:right="220" w:firstLine="0"/>
              <w:jc w:val="right"/>
            </w:pPr>
            <w:r>
              <w:rPr>
                <w:rStyle w:val="575pt"/>
              </w:rPr>
              <w:t>26,7</w:t>
            </w:r>
          </w:p>
        </w:tc>
      </w:tr>
      <w:tr w:rsidR="00E80D63" w:rsidTr="00E80D63">
        <w:trPr>
          <w:trHeight w:hRule="exact" w:val="4354"/>
        </w:trPr>
        <w:tc>
          <w:tcPr>
            <w:tcW w:w="2717" w:type="dxa"/>
            <w:tcBorders>
              <w:top w:val="single" w:sz="4" w:space="0" w:color="auto"/>
              <w:left w:val="single" w:sz="4" w:space="0" w:color="auto"/>
            </w:tcBorders>
            <w:shd w:val="clear" w:color="auto" w:fill="FFFFFF"/>
            <w:vAlign w:val="bottom"/>
          </w:tcPr>
          <w:p w:rsidR="00E80D63" w:rsidRDefault="00E80D63" w:rsidP="00E80D63">
            <w:pPr>
              <w:pStyle w:val="52"/>
              <w:shd w:val="clear" w:color="auto" w:fill="auto"/>
              <w:spacing w:before="0" w:line="240" w:lineRule="exact"/>
              <w:ind w:firstLine="0"/>
            </w:pPr>
            <w:r>
              <w:rPr>
                <w:rStyle w:val="511pt"/>
              </w:rPr>
              <w:t>Осуществление отдельных полномочий в сфере образования (предоставление мер социальной поддержки педагогическим работникам и специалистам образовательных организаций (за исключением педагогических работников), работающим в сельских населенных пунктах и поселках городского типа на территории Брянской области)</w:t>
            </w:r>
          </w:p>
        </w:tc>
        <w:tc>
          <w:tcPr>
            <w:tcW w:w="571"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150" w:lineRule="exact"/>
              <w:ind w:left="160" w:firstLine="0"/>
            </w:pPr>
            <w:r>
              <w:rPr>
                <w:rStyle w:val="575pt"/>
              </w:rPr>
              <w:t>852</w:t>
            </w:r>
          </w:p>
        </w:tc>
        <w:tc>
          <w:tcPr>
            <w:tcW w:w="427"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pPr>
            <w:r>
              <w:rPr>
                <w:rStyle w:val="511pt"/>
              </w:rPr>
              <w:t>07</w:t>
            </w:r>
          </w:p>
        </w:tc>
        <w:tc>
          <w:tcPr>
            <w:tcW w:w="427"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pPr>
            <w:r>
              <w:rPr>
                <w:rStyle w:val="511pt"/>
              </w:rPr>
              <w:t>09</w:t>
            </w:r>
          </w:p>
        </w:tc>
        <w:tc>
          <w:tcPr>
            <w:tcW w:w="850"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02" w:lineRule="exact"/>
              <w:ind w:right="200" w:firstLine="0"/>
              <w:jc w:val="right"/>
            </w:pPr>
            <w:r>
              <w:rPr>
                <w:rStyle w:val="575pt"/>
              </w:rPr>
              <w:t>52 4 03 14723</w:t>
            </w:r>
          </w:p>
        </w:tc>
        <w:tc>
          <w:tcPr>
            <w:tcW w:w="566" w:type="dxa"/>
            <w:tcBorders>
              <w:top w:val="single" w:sz="4" w:space="0" w:color="auto"/>
              <w:left w:val="single" w:sz="4" w:space="0" w:color="auto"/>
            </w:tcBorders>
            <w:shd w:val="clear" w:color="auto" w:fill="FFFFFF"/>
          </w:tcPr>
          <w:p w:rsidR="00E80D63" w:rsidRDefault="00E80D63" w:rsidP="00E80D63">
            <w:pPr>
              <w:rPr>
                <w:sz w:val="10"/>
                <w:szCs w:val="10"/>
              </w:rPr>
            </w:pPr>
          </w:p>
        </w:tc>
        <w:tc>
          <w:tcPr>
            <w:tcW w:w="1565"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jc w:val="right"/>
            </w:pPr>
            <w:r>
              <w:rPr>
                <w:rStyle w:val="511pt"/>
              </w:rPr>
              <w:t>1 386 000,00</w:t>
            </w:r>
          </w:p>
        </w:tc>
        <w:tc>
          <w:tcPr>
            <w:tcW w:w="1574"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jc w:val="right"/>
            </w:pPr>
            <w:r>
              <w:rPr>
                <w:rStyle w:val="511pt"/>
              </w:rPr>
              <w:t>1 386 000,00</w:t>
            </w:r>
          </w:p>
        </w:tc>
        <w:tc>
          <w:tcPr>
            <w:tcW w:w="1406"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jc w:val="right"/>
            </w:pPr>
            <w:r>
              <w:rPr>
                <w:rStyle w:val="511pt"/>
              </w:rPr>
              <w:t>346 500,00</w:t>
            </w:r>
          </w:p>
        </w:tc>
        <w:tc>
          <w:tcPr>
            <w:tcW w:w="739" w:type="dxa"/>
            <w:tcBorders>
              <w:top w:val="single" w:sz="4" w:space="0" w:color="auto"/>
              <w:left w:val="single" w:sz="4" w:space="0" w:color="auto"/>
              <w:right w:val="single" w:sz="4" w:space="0" w:color="auto"/>
            </w:tcBorders>
            <w:shd w:val="clear" w:color="auto" w:fill="FFFFFF"/>
          </w:tcPr>
          <w:p w:rsidR="00E80D63" w:rsidRDefault="00E80D63" w:rsidP="00E80D63">
            <w:pPr>
              <w:pStyle w:val="52"/>
              <w:shd w:val="clear" w:color="auto" w:fill="auto"/>
              <w:spacing w:before="0" w:after="600" w:line="1085" w:lineRule="exact"/>
              <w:ind w:firstLine="0"/>
              <w:jc w:val="center"/>
            </w:pPr>
            <w:r>
              <w:rPr>
                <w:rStyle w:val="575pt"/>
              </w:rPr>
              <w:t xml:space="preserve">25,0 </w:t>
            </w:r>
          </w:p>
          <w:p w:rsidR="00E80D63" w:rsidRDefault="00E80D63" w:rsidP="00E80D63">
            <w:pPr>
              <w:pStyle w:val="52"/>
              <w:shd w:val="clear" w:color="auto" w:fill="auto"/>
              <w:spacing w:before="600" w:after="60" w:line="220" w:lineRule="exact"/>
              <w:ind w:firstLine="0"/>
              <w:jc w:val="right"/>
            </w:pPr>
          </w:p>
          <w:p w:rsidR="00E80D63" w:rsidRDefault="00E80D63" w:rsidP="00E80D63">
            <w:pPr>
              <w:pStyle w:val="52"/>
              <w:shd w:val="clear" w:color="auto" w:fill="auto"/>
              <w:spacing w:after="60" w:line="120" w:lineRule="exact"/>
              <w:ind w:right="220" w:firstLine="0"/>
              <w:jc w:val="right"/>
            </w:pPr>
          </w:p>
        </w:tc>
      </w:tr>
      <w:tr w:rsidR="00E80D63" w:rsidTr="00E80D63">
        <w:trPr>
          <w:trHeight w:hRule="exact" w:val="653"/>
        </w:trPr>
        <w:tc>
          <w:tcPr>
            <w:tcW w:w="2717"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40" w:lineRule="exact"/>
              <w:ind w:firstLine="0"/>
            </w:pPr>
            <w:r>
              <w:rPr>
                <w:rStyle w:val="511pt"/>
              </w:rPr>
              <w:t>Социальное обеспечение и иные выплаты населению</w:t>
            </w:r>
          </w:p>
        </w:tc>
        <w:tc>
          <w:tcPr>
            <w:tcW w:w="571"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150" w:lineRule="exact"/>
              <w:ind w:left="160" w:firstLine="0"/>
            </w:pPr>
            <w:r>
              <w:rPr>
                <w:rStyle w:val="575pt"/>
              </w:rPr>
              <w:t>852</w:t>
            </w:r>
          </w:p>
        </w:tc>
        <w:tc>
          <w:tcPr>
            <w:tcW w:w="427"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pPr>
            <w:r>
              <w:rPr>
                <w:rStyle w:val="511pt"/>
              </w:rPr>
              <w:t>07</w:t>
            </w:r>
          </w:p>
        </w:tc>
        <w:tc>
          <w:tcPr>
            <w:tcW w:w="427"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pPr>
            <w:r>
              <w:rPr>
                <w:rStyle w:val="511pt"/>
              </w:rPr>
              <w:t>09</w:t>
            </w:r>
          </w:p>
        </w:tc>
        <w:tc>
          <w:tcPr>
            <w:tcW w:w="850"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06" w:lineRule="exact"/>
              <w:ind w:right="200" w:firstLine="0"/>
              <w:jc w:val="right"/>
            </w:pPr>
            <w:r>
              <w:rPr>
                <w:rStyle w:val="575pt"/>
              </w:rPr>
              <w:t>52 4 03 14723</w:t>
            </w:r>
          </w:p>
        </w:tc>
        <w:tc>
          <w:tcPr>
            <w:tcW w:w="566"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150" w:lineRule="exact"/>
              <w:ind w:left="160" w:firstLine="0"/>
            </w:pPr>
            <w:r>
              <w:rPr>
                <w:rStyle w:val="575pt"/>
              </w:rPr>
              <w:t>300</w:t>
            </w:r>
          </w:p>
        </w:tc>
        <w:tc>
          <w:tcPr>
            <w:tcW w:w="1565"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jc w:val="right"/>
            </w:pPr>
            <w:r>
              <w:rPr>
                <w:rStyle w:val="511pt"/>
              </w:rPr>
              <w:t>1 386 000,00</w:t>
            </w:r>
          </w:p>
        </w:tc>
        <w:tc>
          <w:tcPr>
            <w:tcW w:w="1574"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jc w:val="right"/>
            </w:pPr>
            <w:r>
              <w:rPr>
                <w:rStyle w:val="511pt"/>
              </w:rPr>
              <w:t>1 386 000,00</w:t>
            </w:r>
          </w:p>
        </w:tc>
        <w:tc>
          <w:tcPr>
            <w:tcW w:w="1406"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jc w:val="right"/>
            </w:pPr>
            <w:r>
              <w:rPr>
                <w:rStyle w:val="511pt"/>
              </w:rPr>
              <w:t>346 500,00</w:t>
            </w:r>
          </w:p>
        </w:tc>
        <w:tc>
          <w:tcPr>
            <w:tcW w:w="739" w:type="dxa"/>
            <w:tcBorders>
              <w:top w:val="single" w:sz="4" w:space="0" w:color="auto"/>
              <w:left w:val="single" w:sz="4" w:space="0" w:color="auto"/>
              <w:right w:val="single" w:sz="4" w:space="0" w:color="auto"/>
            </w:tcBorders>
            <w:shd w:val="clear" w:color="auto" w:fill="FFFFFF"/>
          </w:tcPr>
          <w:p w:rsidR="00E80D63" w:rsidRDefault="00E80D63" w:rsidP="00E80D63">
            <w:pPr>
              <w:pStyle w:val="52"/>
              <w:shd w:val="clear" w:color="auto" w:fill="auto"/>
              <w:spacing w:before="0" w:line="150" w:lineRule="exact"/>
              <w:ind w:right="220" w:firstLine="0"/>
              <w:jc w:val="right"/>
            </w:pPr>
            <w:r>
              <w:rPr>
                <w:rStyle w:val="575pt"/>
              </w:rPr>
              <w:t>25,0</w:t>
            </w:r>
          </w:p>
        </w:tc>
      </w:tr>
      <w:tr w:rsidR="00E80D63" w:rsidTr="00E80D63">
        <w:trPr>
          <w:trHeight w:hRule="exact" w:val="974"/>
        </w:trPr>
        <w:tc>
          <w:tcPr>
            <w:tcW w:w="2717" w:type="dxa"/>
            <w:tcBorders>
              <w:top w:val="single" w:sz="4" w:space="0" w:color="auto"/>
              <w:left w:val="single" w:sz="4" w:space="0" w:color="auto"/>
            </w:tcBorders>
            <w:shd w:val="clear" w:color="auto" w:fill="FFFFFF"/>
            <w:vAlign w:val="bottom"/>
          </w:tcPr>
          <w:p w:rsidR="00E80D63" w:rsidRDefault="00E80D63" w:rsidP="00E80D63">
            <w:pPr>
              <w:pStyle w:val="52"/>
              <w:shd w:val="clear" w:color="auto" w:fill="auto"/>
              <w:spacing w:before="0" w:line="240" w:lineRule="exact"/>
              <w:ind w:firstLine="0"/>
            </w:pPr>
            <w:r>
              <w:rPr>
                <w:rStyle w:val="511pt"/>
              </w:rPr>
              <w:t>Социальные выплаты гражданам, кроме публичных нормативных социальных выплат</w:t>
            </w:r>
          </w:p>
        </w:tc>
        <w:tc>
          <w:tcPr>
            <w:tcW w:w="571"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150" w:lineRule="exact"/>
              <w:ind w:left="160" w:firstLine="0"/>
            </w:pPr>
            <w:r>
              <w:rPr>
                <w:rStyle w:val="575pt"/>
              </w:rPr>
              <w:t>852</w:t>
            </w:r>
          </w:p>
        </w:tc>
        <w:tc>
          <w:tcPr>
            <w:tcW w:w="427"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pPr>
            <w:r>
              <w:rPr>
                <w:rStyle w:val="511pt"/>
              </w:rPr>
              <w:t>07</w:t>
            </w:r>
          </w:p>
        </w:tc>
        <w:tc>
          <w:tcPr>
            <w:tcW w:w="427"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pPr>
            <w:r>
              <w:rPr>
                <w:rStyle w:val="511pt"/>
              </w:rPr>
              <w:t>09</w:t>
            </w:r>
          </w:p>
        </w:tc>
        <w:tc>
          <w:tcPr>
            <w:tcW w:w="850"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06" w:lineRule="exact"/>
              <w:ind w:right="200" w:firstLine="0"/>
              <w:jc w:val="right"/>
            </w:pPr>
            <w:r>
              <w:rPr>
                <w:rStyle w:val="575pt"/>
              </w:rPr>
              <w:t>52 4 03 14723</w:t>
            </w:r>
          </w:p>
        </w:tc>
        <w:tc>
          <w:tcPr>
            <w:tcW w:w="566"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150" w:lineRule="exact"/>
              <w:ind w:left="160" w:firstLine="0"/>
            </w:pPr>
            <w:r>
              <w:rPr>
                <w:rStyle w:val="575pt"/>
              </w:rPr>
              <w:t>320</w:t>
            </w:r>
          </w:p>
        </w:tc>
        <w:tc>
          <w:tcPr>
            <w:tcW w:w="1565"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jc w:val="right"/>
            </w:pPr>
            <w:r>
              <w:rPr>
                <w:rStyle w:val="511pt"/>
              </w:rPr>
              <w:t>1 386 000,00</w:t>
            </w:r>
          </w:p>
        </w:tc>
        <w:tc>
          <w:tcPr>
            <w:tcW w:w="1574"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jc w:val="right"/>
            </w:pPr>
            <w:r>
              <w:rPr>
                <w:rStyle w:val="511pt"/>
              </w:rPr>
              <w:t>1 386 000,00</w:t>
            </w:r>
          </w:p>
        </w:tc>
        <w:tc>
          <w:tcPr>
            <w:tcW w:w="1406"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jc w:val="right"/>
            </w:pPr>
            <w:r>
              <w:rPr>
                <w:rStyle w:val="511pt"/>
              </w:rPr>
              <w:t>346 500,00</w:t>
            </w:r>
          </w:p>
        </w:tc>
        <w:tc>
          <w:tcPr>
            <w:tcW w:w="739" w:type="dxa"/>
            <w:tcBorders>
              <w:top w:val="single" w:sz="4" w:space="0" w:color="auto"/>
              <w:left w:val="single" w:sz="4" w:space="0" w:color="auto"/>
              <w:right w:val="single" w:sz="4" w:space="0" w:color="auto"/>
            </w:tcBorders>
            <w:shd w:val="clear" w:color="auto" w:fill="FFFFFF"/>
          </w:tcPr>
          <w:p w:rsidR="00E80D63" w:rsidRDefault="00E80D63" w:rsidP="00E80D63">
            <w:pPr>
              <w:pStyle w:val="52"/>
              <w:shd w:val="clear" w:color="auto" w:fill="auto"/>
              <w:spacing w:before="0" w:after="360" w:line="150" w:lineRule="exact"/>
              <w:ind w:right="220" w:firstLine="0"/>
              <w:jc w:val="right"/>
            </w:pPr>
            <w:r>
              <w:rPr>
                <w:rStyle w:val="575pt"/>
              </w:rPr>
              <w:t>25,0</w:t>
            </w:r>
          </w:p>
          <w:p w:rsidR="00E80D63" w:rsidRDefault="00E80D63" w:rsidP="00E80D63">
            <w:pPr>
              <w:pStyle w:val="52"/>
              <w:shd w:val="clear" w:color="auto" w:fill="auto"/>
              <w:spacing w:before="360" w:line="120" w:lineRule="exact"/>
              <w:ind w:right="220" w:firstLine="0"/>
              <w:jc w:val="center"/>
            </w:pPr>
          </w:p>
        </w:tc>
      </w:tr>
      <w:tr w:rsidR="00E80D63" w:rsidTr="00E80D63">
        <w:trPr>
          <w:trHeight w:hRule="exact" w:val="312"/>
        </w:trPr>
        <w:tc>
          <w:tcPr>
            <w:tcW w:w="2717"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pPr>
            <w:r>
              <w:rPr>
                <w:rStyle w:val="511pt"/>
              </w:rPr>
              <w:t>Социальная политика</w:t>
            </w:r>
          </w:p>
        </w:tc>
        <w:tc>
          <w:tcPr>
            <w:tcW w:w="571"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150" w:lineRule="exact"/>
              <w:ind w:left="160" w:firstLine="0"/>
            </w:pPr>
            <w:r>
              <w:rPr>
                <w:rStyle w:val="575pt"/>
              </w:rPr>
              <w:t>852</w:t>
            </w:r>
          </w:p>
        </w:tc>
        <w:tc>
          <w:tcPr>
            <w:tcW w:w="427" w:type="dxa"/>
            <w:tcBorders>
              <w:top w:val="single" w:sz="4" w:space="0" w:color="auto"/>
              <w:left w:val="single" w:sz="4" w:space="0" w:color="auto"/>
            </w:tcBorders>
            <w:shd w:val="clear" w:color="auto" w:fill="FFFFFF"/>
            <w:vAlign w:val="center"/>
          </w:tcPr>
          <w:p w:rsidR="00E80D63" w:rsidRDefault="00E80D63" w:rsidP="00E80D63">
            <w:pPr>
              <w:pStyle w:val="52"/>
              <w:shd w:val="clear" w:color="auto" w:fill="auto"/>
              <w:spacing w:before="0" w:line="120" w:lineRule="exact"/>
              <w:ind w:firstLine="0"/>
            </w:pPr>
            <w:r>
              <w:rPr>
                <w:rStyle w:val="5Constantia6pt0pt"/>
              </w:rPr>
              <w:t>10</w:t>
            </w:r>
          </w:p>
        </w:tc>
        <w:tc>
          <w:tcPr>
            <w:tcW w:w="427" w:type="dxa"/>
            <w:tcBorders>
              <w:top w:val="single" w:sz="4" w:space="0" w:color="auto"/>
              <w:left w:val="single" w:sz="4" w:space="0" w:color="auto"/>
            </w:tcBorders>
            <w:shd w:val="clear" w:color="auto" w:fill="FFFFFF"/>
          </w:tcPr>
          <w:p w:rsidR="00E80D63" w:rsidRDefault="00E80D63" w:rsidP="00E80D63">
            <w:pPr>
              <w:rPr>
                <w:sz w:val="10"/>
                <w:szCs w:val="10"/>
              </w:rPr>
            </w:pPr>
          </w:p>
        </w:tc>
        <w:tc>
          <w:tcPr>
            <w:tcW w:w="850" w:type="dxa"/>
            <w:tcBorders>
              <w:top w:val="single" w:sz="4" w:space="0" w:color="auto"/>
              <w:left w:val="single" w:sz="4" w:space="0" w:color="auto"/>
            </w:tcBorders>
            <w:shd w:val="clear" w:color="auto" w:fill="FFFFFF"/>
          </w:tcPr>
          <w:p w:rsidR="00E80D63" w:rsidRDefault="00E80D63" w:rsidP="00E80D63">
            <w:pPr>
              <w:rPr>
                <w:sz w:val="10"/>
                <w:szCs w:val="10"/>
              </w:rPr>
            </w:pPr>
          </w:p>
        </w:tc>
        <w:tc>
          <w:tcPr>
            <w:tcW w:w="566" w:type="dxa"/>
            <w:tcBorders>
              <w:top w:val="single" w:sz="4" w:space="0" w:color="auto"/>
              <w:left w:val="single" w:sz="4" w:space="0" w:color="auto"/>
            </w:tcBorders>
            <w:shd w:val="clear" w:color="auto" w:fill="FFFFFF"/>
          </w:tcPr>
          <w:p w:rsidR="00E80D63" w:rsidRDefault="00E80D63" w:rsidP="00E80D63">
            <w:pPr>
              <w:rPr>
                <w:sz w:val="10"/>
                <w:szCs w:val="10"/>
              </w:rPr>
            </w:pPr>
          </w:p>
        </w:tc>
        <w:tc>
          <w:tcPr>
            <w:tcW w:w="1565"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jc w:val="right"/>
            </w:pPr>
            <w:r>
              <w:rPr>
                <w:rStyle w:val="5Constantia6pt0pt"/>
              </w:rPr>
              <w:t>8</w:t>
            </w:r>
            <w:r>
              <w:rPr>
                <w:rStyle w:val="511pt"/>
              </w:rPr>
              <w:t xml:space="preserve"> 728 558,00.</w:t>
            </w:r>
          </w:p>
        </w:tc>
        <w:tc>
          <w:tcPr>
            <w:tcW w:w="1574"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jc w:val="right"/>
            </w:pPr>
            <w:r>
              <w:rPr>
                <w:rStyle w:val="5Constantia6pt0pt"/>
              </w:rPr>
              <w:t>8</w:t>
            </w:r>
            <w:r>
              <w:rPr>
                <w:rStyle w:val="511pt"/>
              </w:rPr>
              <w:t xml:space="preserve"> 728 558,00</w:t>
            </w:r>
          </w:p>
        </w:tc>
        <w:tc>
          <w:tcPr>
            <w:tcW w:w="1406"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jc w:val="right"/>
            </w:pPr>
            <w:r>
              <w:rPr>
                <w:rStyle w:val="511pt"/>
              </w:rPr>
              <w:t>1 306 947,49</w:t>
            </w:r>
          </w:p>
        </w:tc>
        <w:tc>
          <w:tcPr>
            <w:tcW w:w="739" w:type="dxa"/>
            <w:tcBorders>
              <w:top w:val="single" w:sz="4" w:space="0" w:color="auto"/>
              <w:left w:val="single" w:sz="4" w:space="0" w:color="auto"/>
              <w:right w:val="single" w:sz="4" w:space="0" w:color="auto"/>
            </w:tcBorders>
            <w:shd w:val="clear" w:color="auto" w:fill="FFFFFF"/>
          </w:tcPr>
          <w:p w:rsidR="00E80D63" w:rsidRDefault="00E80D63" w:rsidP="00E80D63">
            <w:pPr>
              <w:pStyle w:val="52"/>
              <w:shd w:val="clear" w:color="auto" w:fill="auto"/>
              <w:spacing w:before="0" w:line="150" w:lineRule="exact"/>
              <w:ind w:right="220" w:firstLine="0"/>
              <w:jc w:val="right"/>
            </w:pPr>
            <w:r>
              <w:rPr>
                <w:rStyle w:val="575pt"/>
              </w:rPr>
              <w:t>15.0</w:t>
            </w:r>
          </w:p>
        </w:tc>
      </w:tr>
      <w:tr w:rsidR="00E80D63" w:rsidTr="00E80D63">
        <w:trPr>
          <w:trHeight w:hRule="exact" w:val="288"/>
        </w:trPr>
        <w:tc>
          <w:tcPr>
            <w:tcW w:w="2717"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pPr>
            <w:r>
              <w:rPr>
                <w:rStyle w:val="511pt"/>
              </w:rPr>
              <w:t>Охрана семьи и детства</w:t>
            </w:r>
          </w:p>
        </w:tc>
        <w:tc>
          <w:tcPr>
            <w:tcW w:w="571"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150" w:lineRule="exact"/>
              <w:ind w:left="160" w:firstLine="0"/>
            </w:pPr>
            <w:r>
              <w:rPr>
                <w:rStyle w:val="575pt"/>
              </w:rPr>
              <w:t>852</w:t>
            </w:r>
          </w:p>
        </w:tc>
        <w:tc>
          <w:tcPr>
            <w:tcW w:w="427" w:type="dxa"/>
            <w:tcBorders>
              <w:top w:val="single" w:sz="4" w:space="0" w:color="auto"/>
              <w:left w:val="single" w:sz="4" w:space="0" w:color="auto"/>
            </w:tcBorders>
            <w:shd w:val="clear" w:color="auto" w:fill="FFFFFF"/>
            <w:vAlign w:val="bottom"/>
          </w:tcPr>
          <w:p w:rsidR="00E80D63" w:rsidRDefault="00E80D63" w:rsidP="00E80D63">
            <w:pPr>
              <w:pStyle w:val="52"/>
              <w:shd w:val="clear" w:color="auto" w:fill="auto"/>
              <w:spacing w:before="0" w:line="120" w:lineRule="exact"/>
              <w:ind w:firstLine="0"/>
            </w:pPr>
            <w:r>
              <w:rPr>
                <w:rStyle w:val="5Constantia6pt0pt"/>
              </w:rPr>
              <w:t>10</w:t>
            </w:r>
          </w:p>
        </w:tc>
        <w:tc>
          <w:tcPr>
            <w:tcW w:w="427"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pPr>
            <w:r>
              <w:rPr>
                <w:rStyle w:val="511pt"/>
              </w:rPr>
              <w:t>04</w:t>
            </w:r>
          </w:p>
        </w:tc>
        <w:tc>
          <w:tcPr>
            <w:tcW w:w="850" w:type="dxa"/>
            <w:tcBorders>
              <w:top w:val="single" w:sz="4" w:space="0" w:color="auto"/>
              <w:left w:val="single" w:sz="4" w:space="0" w:color="auto"/>
            </w:tcBorders>
            <w:shd w:val="clear" w:color="auto" w:fill="FFFFFF"/>
          </w:tcPr>
          <w:p w:rsidR="00E80D63" w:rsidRDefault="00E80D63" w:rsidP="00E80D63">
            <w:pPr>
              <w:rPr>
                <w:sz w:val="10"/>
                <w:szCs w:val="10"/>
              </w:rPr>
            </w:pPr>
          </w:p>
        </w:tc>
        <w:tc>
          <w:tcPr>
            <w:tcW w:w="566" w:type="dxa"/>
            <w:tcBorders>
              <w:top w:val="single" w:sz="4" w:space="0" w:color="auto"/>
              <w:left w:val="single" w:sz="4" w:space="0" w:color="auto"/>
            </w:tcBorders>
            <w:shd w:val="clear" w:color="auto" w:fill="FFFFFF"/>
          </w:tcPr>
          <w:p w:rsidR="00E80D63" w:rsidRDefault="00E80D63" w:rsidP="00E80D63">
            <w:pPr>
              <w:rPr>
                <w:sz w:val="10"/>
                <w:szCs w:val="10"/>
              </w:rPr>
            </w:pPr>
          </w:p>
        </w:tc>
        <w:tc>
          <w:tcPr>
            <w:tcW w:w="1565"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jc w:val="right"/>
            </w:pPr>
            <w:r>
              <w:rPr>
                <w:rStyle w:val="5Constantia6pt0pt"/>
              </w:rPr>
              <w:t>8</w:t>
            </w:r>
            <w:r>
              <w:rPr>
                <w:rStyle w:val="511pt"/>
              </w:rPr>
              <w:t xml:space="preserve"> 681 558,00</w:t>
            </w:r>
          </w:p>
        </w:tc>
        <w:tc>
          <w:tcPr>
            <w:tcW w:w="1574"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jc w:val="right"/>
            </w:pPr>
            <w:r>
              <w:rPr>
                <w:rStyle w:val="5Constantia6pt0pt"/>
              </w:rPr>
              <w:t>8</w:t>
            </w:r>
            <w:r>
              <w:rPr>
                <w:rStyle w:val="511pt"/>
              </w:rPr>
              <w:t xml:space="preserve"> 681 558,00</w:t>
            </w:r>
          </w:p>
        </w:tc>
        <w:tc>
          <w:tcPr>
            <w:tcW w:w="1406"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jc w:val="right"/>
            </w:pPr>
            <w:r>
              <w:rPr>
                <w:rStyle w:val="511pt"/>
              </w:rPr>
              <w:t>1 306 947,49</w:t>
            </w:r>
          </w:p>
        </w:tc>
        <w:tc>
          <w:tcPr>
            <w:tcW w:w="739" w:type="dxa"/>
            <w:tcBorders>
              <w:top w:val="single" w:sz="4" w:space="0" w:color="auto"/>
              <w:left w:val="single" w:sz="4" w:space="0" w:color="auto"/>
              <w:right w:val="single" w:sz="4" w:space="0" w:color="auto"/>
            </w:tcBorders>
            <w:shd w:val="clear" w:color="auto" w:fill="FFFFFF"/>
          </w:tcPr>
          <w:p w:rsidR="00E80D63" w:rsidRDefault="00E80D63" w:rsidP="00E80D63">
            <w:pPr>
              <w:pStyle w:val="52"/>
              <w:shd w:val="clear" w:color="auto" w:fill="auto"/>
              <w:spacing w:before="0" w:line="150" w:lineRule="exact"/>
              <w:ind w:right="220" w:firstLine="0"/>
              <w:jc w:val="right"/>
            </w:pPr>
            <w:r>
              <w:rPr>
                <w:rStyle w:val="575pt"/>
              </w:rPr>
              <w:t>15,1</w:t>
            </w:r>
          </w:p>
        </w:tc>
      </w:tr>
      <w:tr w:rsidR="00E80D63" w:rsidTr="00E80D63">
        <w:trPr>
          <w:trHeight w:hRule="exact" w:val="2184"/>
        </w:trPr>
        <w:tc>
          <w:tcPr>
            <w:tcW w:w="2717" w:type="dxa"/>
            <w:tcBorders>
              <w:top w:val="single" w:sz="4" w:space="0" w:color="auto"/>
              <w:left w:val="single" w:sz="4" w:space="0" w:color="auto"/>
            </w:tcBorders>
            <w:shd w:val="clear" w:color="auto" w:fill="FFFFFF"/>
            <w:vAlign w:val="bottom"/>
          </w:tcPr>
          <w:p w:rsidR="00E80D63" w:rsidRDefault="00E80D63" w:rsidP="00E80D63">
            <w:pPr>
              <w:pStyle w:val="52"/>
              <w:shd w:val="clear" w:color="auto" w:fill="auto"/>
              <w:spacing w:before="0" w:line="240" w:lineRule="exact"/>
              <w:ind w:firstLine="0"/>
            </w:pPr>
            <w:r>
              <w:rPr>
                <w:rStyle w:val="511pt"/>
              </w:rPr>
              <w:t>Компенсация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571"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150" w:lineRule="exact"/>
              <w:ind w:left="160" w:firstLine="0"/>
            </w:pPr>
            <w:r>
              <w:rPr>
                <w:rStyle w:val="575pt"/>
              </w:rPr>
              <w:t>852</w:t>
            </w:r>
          </w:p>
        </w:tc>
        <w:tc>
          <w:tcPr>
            <w:tcW w:w="427"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120" w:lineRule="exact"/>
              <w:ind w:firstLine="0"/>
            </w:pPr>
            <w:r>
              <w:rPr>
                <w:rStyle w:val="5Constantia6pt0pt"/>
              </w:rPr>
              <w:t>10</w:t>
            </w:r>
          </w:p>
        </w:tc>
        <w:tc>
          <w:tcPr>
            <w:tcW w:w="427"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pPr>
            <w:r>
              <w:rPr>
                <w:rStyle w:val="511pt"/>
              </w:rPr>
              <w:t>04</w:t>
            </w:r>
          </w:p>
        </w:tc>
        <w:tc>
          <w:tcPr>
            <w:tcW w:w="850"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11" w:lineRule="exact"/>
              <w:ind w:right="200" w:firstLine="0"/>
              <w:jc w:val="right"/>
            </w:pPr>
            <w:r>
              <w:rPr>
                <w:rStyle w:val="575pt"/>
              </w:rPr>
              <w:t>52 4 02 14780</w:t>
            </w:r>
          </w:p>
        </w:tc>
        <w:tc>
          <w:tcPr>
            <w:tcW w:w="566" w:type="dxa"/>
            <w:tcBorders>
              <w:top w:val="single" w:sz="4" w:space="0" w:color="auto"/>
              <w:left w:val="single" w:sz="4" w:space="0" w:color="auto"/>
            </w:tcBorders>
            <w:shd w:val="clear" w:color="auto" w:fill="FFFFFF"/>
          </w:tcPr>
          <w:p w:rsidR="00E80D63" w:rsidRDefault="00E80D63" w:rsidP="00E80D63">
            <w:pPr>
              <w:rPr>
                <w:sz w:val="10"/>
                <w:szCs w:val="10"/>
              </w:rPr>
            </w:pPr>
          </w:p>
        </w:tc>
        <w:tc>
          <w:tcPr>
            <w:tcW w:w="1565"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jc w:val="right"/>
            </w:pPr>
            <w:r>
              <w:rPr>
                <w:rStyle w:val="511pt"/>
              </w:rPr>
              <w:t>867 418,00</w:t>
            </w:r>
          </w:p>
        </w:tc>
        <w:tc>
          <w:tcPr>
            <w:tcW w:w="1574"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jc w:val="right"/>
            </w:pPr>
            <w:r>
              <w:rPr>
                <w:rStyle w:val="511pt"/>
              </w:rPr>
              <w:t>867 418,00</w:t>
            </w:r>
          </w:p>
        </w:tc>
        <w:tc>
          <w:tcPr>
            <w:tcW w:w="1406"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jc w:val="right"/>
            </w:pPr>
            <w:r>
              <w:rPr>
                <w:rStyle w:val="511pt"/>
              </w:rPr>
              <w:t>119 718,98</w:t>
            </w:r>
          </w:p>
        </w:tc>
        <w:tc>
          <w:tcPr>
            <w:tcW w:w="739" w:type="dxa"/>
            <w:tcBorders>
              <w:top w:val="single" w:sz="4" w:space="0" w:color="auto"/>
              <w:left w:val="single" w:sz="4" w:space="0" w:color="auto"/>
              <w:right w:val="single" w:sz="4" w:space="0" w:color="auto"/>
            </w:tcBorders>
            <w:shd w:val="clear" w:color="auto" w:fill="FFFFFF"/>
          </w:tcPr>
          <w:p w:rsidR="00E80D63" w:rsidRDefault="00E80D63" w:rsidP="00E80D63">
            <w:pPr>
              <w:pStyle w:val="52"/>
              <w:shd w:val="clear" w:color="auto" w:fill="auto"/>
              <w:spacing w:before="0" w:line="470" w:lineRule="exact"/>
              <w:ind w:firstLine="0"/>
              <w:jc w:val="center"/>
            </w:pPr>
          </w:p>
          <w:p w:rsidR="00E80D63" w:rsidRPr="00E80D63" w:rsidRDefault="00E80D63" w:rsidP="00E80D63">
            <w:pPr>
              <w:rPr>
                <w:lang w:eastAsia="en-US"/>
              </w:rPr>
            </w:pPr>
            <w:r>
              <w:rPr>
                <w:lang w:eastAsia="en-US"/>
              </w:rPr>
              <w:t>13,8</w:t>
            </w:r>
          </w:p>
        </w:tc>
      </w:tr>
      <w:tr w:rsidR="00E80D63" w:rsidTr="00E80D63">
        <w:trPr>
          <w:trHeight w:hRule="exact" w:val="538"/>
        </w:trPr>
        <w:tc>
          <w:tcPr>
            <w:tcW w:w="2717"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45" w:lineRule="exact"/>
              <w:ind w:firstLine="0"/>
            </w:pPr>
            <w:r>
              <w:rPr>
                <w:rStyle w:val="511pt"/>
              </w:rPr>
              <w:t>Социальное обеспечение и иные выплаты населению</w:t>
            </w:r>
          </w:p>
        </w:tc>
        <w:tc>
          <w:tcPr>
            <w:tcW w:w="571"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150" w:lineRule="exact"/>
              <w:ind w:left="160" w:firstLine="0"/>
            </w:pPr>
            <w:r>
              <w:rPr>
                <w:rStyle w:val="575pt"/>
              </w:rPr>
              <w:t>852</w:t>
            </w:r>
          </w:p>
        </w:tc>
        <w:tc>
          <w:tcPr>
            <w:tcW w:w="427" w:type="dxa"/>
            <w:tcBorders>
              <w:top w:val="single" w:sz="4" w:space="0" w:color="auto"/>
              <w:left w:val="single" w:sz="4" w:space="0" w:color="auto"/>
            </w:tcBorders>
            <w:shd w:val="clear" w:color="auto" w:fill="FFFFFF"/>
            <w:vAlign w:val="center"/>
          </w:tcPr>
          <w:p w:rsidR="00E80D63" w:rsidRDefault="00E80D63" w:rsidP="00E80D63">
            <w:pPr>
              <w:pStyle w:val="52"/>
              <w:shd w:val="clear" w:color="auto" w:fill="auto"/>
              <w:spacing w:before="0" w:line="120" w:lineRule="exact"/>
              <w:ind w:firstLine="0"/>
            </w:pPr>
            <w:r>
              <w:rPr>
                <w:rStyle w:val="5Constantia6pt0pt"/>
              </w:rPr>
              <w:t>10</w:t>
            </w:r>
          </w:p>
        </w:tc>
        <w:tc>
          <w:tcPr>
            <w:tcW w:w="427"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pPr>
            <w:r>
              <w:rPr>
                <w:rStyle w:val="511pt"/>
              </w:rPr>
              <w:t>04</w:t>
            </w:r>
          </w:p>
        </w:tc>
        <w:tc>
          <w:tcPr>
            <w:tcW w:w="850"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11" w:lineRule="exact"/>
              <w:ind w:right="200" w:firstLine="0"/>
              <w:jc w:val="right"/>
            </w:pPr>
            <w:r>
              <w:rPr>
                <w:rStyle w:val="575pt"/>
              </w:rPr>
              <w:t>52 4 02 14780</w:t>
            </w:r>
          </w:p>
        </w:tc>
        <w:tc>
          <w:tcPr>
            <w:tcW w:w="566"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150" w:lineRule="exact"/>
              <w:ind w:left="160" w:firstLine="0"/>
            </w:pPr>
            <w:r>
              <w:rPr>
                <w:rStyle w:val="575pt"/>
              </w:rPr>
              <w:t>300</w:t>
            </w:r>
          </w:p>
        </w:tc>
        <w:tc>
          <w:tcPr>
            <w:tcW w:w="1565"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jc w:val="right"/>
            </w:pPr>
            <w:r>
              <w:rPr>
                <w:rStyle w:val="511pt"/>
              </w:rPr>
              <w:t>867 418,00</w:t>
            </w:r>
          </w:p>
        </w:tc>
        <w:tc>
          <w:tcPr>
            <w:tcW w:w="1574"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jc w:val="right"/>
            </w:pPr>
            <w:r>
              <w:rPr>
                <w:rStyle w:val="511pt"/>
              </w:rPr>
              <w:t>867 418,00</w:t>
            </w:r>
          </w:p>
        </w:tc>
        <w:tc>
          <w:tcPr>
            <w:tcW w:w="1406"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jc w:val="right"/>
            </w:pPr>
            <w:r>
              <w:rPr>
                <w:rStyle w:val="511pt"/>
              </w:rPr>
              <w:t>119718,98</w:t>
            </w:r>
          </w:p>
        </w:tc>
        <w:tc>
          <w:tcPr>
            <w:tcW w:w="739" w:type="dxa"/>
            <w:tcBorders>
              <w:top w:val="single" w:sz="4" w:space="0" w:color="auto"/>
              <w:left w:val="single" w:sz="4" w:space="0" w:color="auto"/>
              <w:right w:val="single" w:sz="4" w:space="0" w:color="auto"/>
            </w:tcBorders>
            <w:shd w:val="clear" w:color="auto" w:fill="FFFFFF"/>
          </w:tcPr>
          <w:p w:rsidR="00E80D63" w:rsidRDefault="00E80D63" w:rsidP="00E80D63">
            <w:pPr>
              <w:pStyle w:val="52"/>
              <w:shd w:val="clear" w:color="auto" w:fill="auto"/>
              <w:spacing w:before="0" w:line="220" w:lineRule="exact"/>
              <w:ind w:right="220" w:firstLine="0"/>
              <w:jc w:val="right"/>
            </w:pPr>
            <w:r>
              <w:rPr>
                <w:rStyle w:val="511pt"/>
              </w:rPr>
              <w:t>13,8</w:t>
            </w:r>
          </w:p>
        </w:tc>
      </w:tr>
      <w:tr w:rsidR="00E80D63" w:rsidTr="00E80D63">
        <w:trPr>
          <w:trHeight w:hRule="exact" w:val="989"/>
        </w:trPr>
        <w:tc>
          <w:tcPr>
            <w:tcW w:w="2717"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40" w:lineRule="exact"/>
              <w:ind w:firstLine="0"/>
            </w:pPr>
            <w:r>
              <w:rPr>
                <w:rStyle w:val="511pt"/>
              </w:rPr>
              <w:t>Социальные выплаты гражданам, кроме публичных нормативных социальных выплат</w:t>
            </w:r>
          </w:p>
        </w:tc>
        <w:tc>
          <w:tcPr>
            <w:tcW w:w="571"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150" w:lineRule="exact"/>
              <w:ind w:left="160" w:firstLine="0"/>
            </w:pPr>
            <w:r>
              <w:rPr>
                <w:rStyle w:val="575pt"/>
              </w:rPr>
              <w:t>852</w:t>
            </w:r>
          </w:p>
        </w:tc>
        <w:tc>
          <w:tcPr>
            <w:tcW w:w="427"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120" w:lineRule="exact"/>
              <w:ind w:firstLine="0"/>
            </w:pPr>
            <w:r>
              <w:rPr>
                <w:rStyle w:val="5Constantia6pt0pt"/>
              </w:rPr>
              <w:t>10</w:t>
            </w:r>
          </w:p>
        </w:tc>
        <w:tc>
          <w:tcPr>
            <w:tcW w:w="427"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pPr>
            <w:r>
              <w:rPr>
                <w:rStyle w:val="511pt"/>
              </w:rPr>
              <w:t>04</w:t>
            </w:r>
          </w:p>
        </w:tc>
        <w:tc>
          <w:tcPr>
            <w:tcW w:w="850"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06" w:lineRule="exact"/>
              <w:ind w:right="200" w:firstLine="0"/>
              <w:jc w:val="right"/>
            </w:pPr>
            <w:r>
              <w:rPr>
                <w:rStyle w:val="575pt"/>
              </w:rPr>
              <w:t>52 4 02 14780</w:t>
            </w:r>
          </w:p>
        </w:tc>
        <w:tc>
          <w:tcPr>
            <w:tcW w:w="566"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150" w:lineRule="exact"/>
              <w:ind w:left="160" w:firstLine="0"/>
            </w:pPr>
            <w:r>
              <w:rPr>
                <w:rStyle w:val="575pt"/>
              </w:rPr>
              <w:t>320</w:t>
            </w:r>
          </w:p>
        </w:tc>
        <w:tc>
          <w:tcPr>
            <w:tcW w:w="1565"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jc w:val="right"/>
            </w:pPr>
            <w:r>
              <w:rPr>
                <w:rStyle w:val="511pt"/>
              </w:rPr>
              <w:t>867 418,00</w:t>
            </w:r>
          </w:p>
        </w:tc>
        <w:tc>
          <w:tcPr>
            <w:tcW w:w="1574"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jc w:val="right"/>
            </w:pPr>
            <w:r>
              <w:rPr>
                <w:rStyle w:val="511pt"/>
              </w:rPr>
              <w:t>867 418,00</w:t>
            </w:r>
          </w:p>
        </w:tc>
        <w:tc>
          <w:tcPr>
            <w:tcW w:w="1406"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jc w:val="right"/>
            </w:pPr>
            <w:r>
              <w:rPr>
                <w:rStyle w:val="511pt"/>
              </w:rPr>
              <w:t>119 718,98</w:t>
            </w:r>
          </w:p>
        </w:tc>
        <w:tc>
          <w:tcPr>
            <w:tcW w:w="739" w:type="dxa"/>
            <w:tcBorders>
              <w:top w:val="single" w:sz="4" w:space="0" w:color="auto"/>
              <w:left w:val="single" w:sz="4" w:space="0" w:color="auto"/>
              <w:right w:val="single" w:sz="4" w:space="0" w:color="auto"/>
            </w:tcBorders>
            <w:shd w:val="clear" w:color="auto" w:fill="FFFFFF"/>
          </w:tcPr>
          <w:p w:rsidR="00E80D63" w:rsidRDefault="00E80D63" w:rsidP="00E80D63">
            <w:pPr>
              <w:pStyle w:val="52"/>
              <w:shd w:val="clear" w:color="auto" w:fill="auto"/>
              <w:spacing w:before="0" w:line="220" w:lineRule="exact"/>
              <w:ind w:right="220" w:firstLine="0"/>
              <w:jc w:val="right"/>
            </w:pPr>
            <w:r>
              <w:rPr>
                <w:rStyle w:val="511pt"/>
              </w:rPr>
              <w:t>13,8</w:t>
            </w:r>
          </w:p>
        </w:tc>
      </w:tr>
      <w:tr w:rsidR="00E80D63" w:rsidTr="00E80D63">
        <w:trPr>
          <w:trHeight w:hRule="exact" w:val="1214"/>
        </w:trPr>
        <w:tc>
          <w:tcPr>
            <w:tcW w:w="2717" w:type="dxa"/>
            <w:tcBorders>
              <w:top w:val="single" w:sz="4" w:space="0" w:color="auto"/>
              <w:left w:val="single" w:sz="4" w:space="0" w:color="auto"/>
              <w:bottom w:val="single" w:sz="4" w:space="0" w:color="auto"/>
            </w:tcBorders>
            <w:shd w:val="clear" w:color="auto" w:fill="FFFFFF"/>
          </w:tcPr>
          <w:p w:rsidR="00E80D63" w:rsidRDefault="00E80D63" w:rsidP="00E80D63">
            <w:pPr>
              <w:pStyle w:val="52"/>
              <w:shd w:val="clear" w:color="auto" w:fill="auto"/>
              <w:spacing w:before="0" w:line="240" w:lineRule="exact"/>
              <w:ind w:firstLine="0"/>
            </w:pPr>
            <w:r>
              <w:rPr>
                <w:rStyle w:val="511pt"/>
              </w:rPr>
              <w:lastRenderedPageBreak/>
              <w:t>Обеспечение сохранности жилых помещений, закрепленных за детьм</w:t>
            </w:r>
            <w:proofErr w:type="gramStart"/>
            <w:r>
              <w:rPr>
                <w:rStyle w:val="511pt"/>
              </w:rPr>
              <w:t>и-</w:t>
            </w:r>
            <w:proofErr w:type="gramEnd"/>
            <w:r>
              <w:rPr>
                <w:rStyle w:val="511pt"/>
              </w:rPr>
              <w:t xml:space="preserve"> сиротами и детьми, оставшимися без</w:t>
            </w:r>
          </w:p>
        </w:tc>
        <w:tc>
          <w:tcPr>
            <w:tcW w:w="571" w:type="dxa"/>
            <w:tcBorders>
              <w:top w:val="single" w:sz="4" w:space="0" w:color="auto"/>
              <w:left w:val="single" w:sz="4" w:space="0" w:color="auto"/>
              <w:bottom w:val="single" w:sz="4" w:space="0" w:color="auto"/>
            </w:tcBorders>
            <w:shd w:val="clear" w:color="auto" w:fill="FFFFFF"/>
          </w:tcPr>
          <w:p w:rsidR="00E80D63" w:rsidRDefault="00E80D63" w:rsidP="00E80D63">
            <w:pPr>
              <w:pStyle w:val="52"/>
              <w:shd w:val="clear" w:color="auto" w:fill="auto"/>
              <w:spacing w:before="0" w:line="220" w:lineRule="exact"/>
              <w:ind w:left="160" w:firstLine="0"/>
            </w:pPr>
            <w:r>
              <w:rPr>
                <w:rStyle w:val="511pt"/>
              </w:rPr>
              <w:t>852</w:t>
            </w:r>
          </w:p>
        </w:tc>
        <w:tc>
          <w:tcPr>
            <w:tcW w:w="427" w:type="dxa"/>
            <w:tcBorders>
              <w:top w:val="single" w:sz="4" w:space="0" w:color="auto"/>
              <w:left w:val="single" w:sz="4" w:space="0" w:color="auto"/>
              <w:bottom w:val="single" w:sz="4" w:space="0" w:color="auto"/>
            </w:tcBorders>
            <w:shd w:val="clear" w:color="auto" w:fill="FFFFFF"/>
          </w:tcPr>
          <w:p w:rsidR="00E80D63" w:rsidRDefault="00E80D63" w:rsidP="00E80D63">
            <w:pPr>
              <w:pStyle w:val="52"/>
              <w:shd w:val="clear" w:color="auto" w:fill="auto"/>
              <w:spacing w:before="0" w:line="120" w:lineRule="exact"/>
              <w:ind w:firstLine="0"/>
            </w:pPr>
            <w:r>
              <w:rPr>
                <w:rStyle w:val="5Constantia6pt0pt"/>
              </w:rPr>
              <w:t>10</w:t>
            </w:r>
          </w:p>
        </w:tc>
        <w:tc>
          <w:tcPr>
            <w:tcW w:w="427" w:type="dxa"/>
            <w:tcBorders>
              <w:top w:val="single" w:sz="4" w:space="0" w:color="auto"/>
              <w:left w:val="single" w:sz="4" w:space="0" w:color="auto"/>
              <w:bottom w:val="single" w:sz="4" w:space="0" w:color="auto"/>
            </w:tcBorders>
            <w:shd w:val="clear" w:color="auto" w:fill="FFFFFF"/>
          </w:tcPr>
          <w:p w:rsidR="00E80D63" w:rsidRDefault="00E80D63" w:rsidP="00E80D63">
            <w:pPr>
              <w:pStyle w:val="52"/>
              <w:shd w:val="clear" w:color="auto" w:fill="auto"/>
              <w:spacing w:before="0" w:line="220" w:lineRule="exact"/>
              <w:ind w:firstLine="0"/>
            </w:pPr>
            <w:r>
              <w:rPr>
                <w:rStyle w:val="511pt"/>
              </w:rPr>
              <w:t>04</w:t>
            </w:r>
          </w:p>
        </w:tc>
        <w:tc>
          <w:tcPr>
            <w:tcW w:w="850" w:type="dxa"/>
            <w:tcBorders>
              <w:top w:val="single" w:sz="4" w:space="0" w:color="auto"/>
              <w:left w:val="single" w:sz="4" w:space="0" w:color="auto"/>
              <w:bottom w:val="single" w:sz="4" w:space="0" w:color="auto"/>
            </w:tcBorders>
            <w:shd w:val="clear" w:color="auto" w:fill="FFFFFF"/>
          </w:tcPr>
          <w:p w:rsidR="00E80D63" w:rsidRDefault="00E80D63" w:rsidP="00E80D63">
            <w:pPr>
              <w:pStyle w:val="52"/>
              <w:shd w:val="clear" w:color="auto" w:fill="auto"/>
              <w:spacing w:before="0" w:line="206" w:lineRule="exact"/>
              <w:ind w:right="200" w:firstLine="0"/>
              <w:jc w:val="right"/>
            </w:pPr>
            <w:r>
              <w:rPr>
                <w:rStyle w:val="575pt"/>
              </w:rPr>
              <w:t>52 4 08 16710</w:t>
            </w:r>
          </w:p>
        </w:tc>
        <w:tc>
          <w:tcPr>
            <w:tcW w:w="566" w:type="dxa"/>
            <w:tcBorders>
              <w:top w:val="single" w:sz="4" w:space="0" w:color="auto"/>
              <w:left w:val="single" w:sz="4" w:space="0" w:color="auto"/>
              <w:bottom w:val="single" w:sz="4" w:space="0" w:color="auto"/>
            </w:tcBorders>
            <w:shd w:val="clear" w:color="auto" w:fill="FFFFFF"/>
          </w:tcPr>
          <w:p w:rsidR="00E80D63" w:rsidRDefault="00E80D63" w:rsidP="00E80D63">
            <w:pPr>
              <w:rPr>
                <w:sz w:val="10"/>
                <w:szCs w:val="10"/>
              </w:rPr>
            </w:pPr>
          </w:p>
        </w:tc>
        <w:tc>
          <w:tcPr>
            <w:tcW w:w="1565" w:type="dxa"/>
            <w:tcBorders>
              <w:top w:val="single" w:sz="4" w:space="0" w:color="auto"/>
              <w:left w:val="single" w:sz="4" w:space="0" w:color="auto"/>
              <w:bottom w:val="single" w:sz="4" w:space="0" w:color="auto"/>
            </w:tcBorders>
            <w:shd w:val="clear" w:color="auto" w:fill="FFFFFF"/>
          </w:tcPr>
          <w:p w:rsidR="00E80D63" w:rsidRDefault="00E80D63" w:rsidP="00E80D63">
            <w:pPr>
              <w:pStyle w:val="52"/>
              <w:shd w:val="clear" w:color="auto" w:fill="auto"/>
              <w:spacing w:before="0" w:line="220" w:lineRule="exact"/>
              <w:ind w:firstLine="0"/>
              <w:jc w:val="right"/>
            </w:pPr>
            <w:r>
              <w:rPr>
                <w:rStyle w:val="511pt"/>
              </w:rPr>
              <w:t>267 600,00</w:t>
            </w:r>
          </w:p>
        </w:tc>
        <w:tc>
          <w:tcPr>
            <w:tcW w:w="1574" w:type="dxa"/>
            <w:tcBorders>
              <w:top w:val="single" w:sz="4" w:space="0" w:color="auto"/>
              <w:left w:val="single" w:sz="4" w:space="0" w:color="auto"/>
              <w:bottom w:val="single" w:sz="4" w:space="0" w:color="auto"/>
            </w:tcBorders>
            <w:shd w:val="clear" w:color="auto" w:fill="FFFFFF"/>
          </w:tcPr>
          <w:p w:rsidR="00E80D63" w:rsidRDefault="00E80D63" w:rsidP="00E80D63">
            <w:pPr>
              <w:pStyle w:val="52"/>
              <w:shd w:val="clear" w:color="auto" w:fill="auto"/>
              <w:spacing w:before="0" w:line="220" w:lineRule="exact"/>
              <w:ind w:firstLine="0"/>
              <w:jc w:val="right"/>
            </w:pPr>
            <w:r>
              <w:rPr>
                <w:rStyle w:val="511pt"/>
              </w:rPr>
              <w:t>* 267 600,00</w:t>
            </w:r>
          </w:p>
        </w:tc>
        <w:tc>
          <w:tcPr>
            <w:tcW w:w="1406" w:type="dxa"/>
            <w:tcBorders>
              <w:top w:val="single" w:sz="4" w:space="0" w:color="auto"/>
              <w:left w:val="single" w:sz="4" w:space="0" w:color="auto"/>
              <w:bottom w:val="single" w:sz="4" w:space="0" w:color="auto"/>
            </w:tcBorders>
            <w:shd w:val="clear" w:color="auto" w:fill="FFFFFF"/>
          </w:tcPr>
          <w:p w:rsidR="00E80D63" w:rsidRDefault="00E80D63" w:rsidP="00E80D63">
            <w:pPr>
              <w:pStyle w:val="52"/>
              <w:shd w:val="clear" w:color="auto" w:fill="auto"/>
              <w:spacing w:before="0" w:line="220" w:lineRule="exact"/>
              <w:ind w:firstLine="0"/>
              <w:jc w:val="right"/>
            </w:pPr>
            <w:r>
              <w:rPr>
                <w:rStyle w:val="5Constantia6pt0pt"/>
              </w:rPr>
              <w:t>12</w:t>
            </w:r>
            <w:r>
              <w:rPr>
                <w:rStyle w:val="511pt"/>
              </w:rPr>
              <w:t xml:space="preserve"> 600,00</w:t>
            </w:r>
          </w:p>
        </w:tc>
        <w:tc>
          <w:tcPr>
            <w:tcW w:w="739" w:type="dxa"/>
            <w:tcBorders>
              <w:top w:val="single" w:sz="4" w:space="0" w:color="auto"/>
              <w:left w:val="single" w:sz="4" w:space="0" w:color="auto"/>
              <w:bottom w:val="single" w:sz="4" w:space="0" w:color="auto"/>
              <w:right w:val="single" w:sz="4" w:space="0" w:color="auto"/>
            </w:tcBorders>
            <w:shd w:val="clear" w:color="auto" w:fill="FFFFFF"/>
          </w:tcPr>
          <w:p w:rsidR="00E80D63" w:rsidRDefault="00E80D63" w:rsidP="00E80D63">
            <w:pPr>
              <w:pStyle w:val="52"/>
              <w:shd w:val="clear" w:color="auto" w:fill="auto"/>
              <w:spacing w:before="0" w:line="150" w:lineRule="exact"/>
              <w:ind w:firstLine="0"/>
              <w:jc w:val="center"/>
            </w:pPr>
            <w:r>
              <w:rPr>
                <w:rStyle w:val="575pt"/>
              </w:rPr>
              <w:t>4,7</w:t>
            </w:r>
          </w:p>
        </w:tc>
      </w:tr>
    </w:tbl>
    <w:p w:rsidR="00E80D63" w:rsidRDefault="00E80D63" w:rsidP="000F6074">
      <w:pPr>
        <w:widowControl/>
        <w:spacing w:after="200" w:line="276" w:lineRule="auto"/>
        <w:rPr>
          <w:rFonts w:ascii="Times New Roman" w:hAnsi="Times New Roman" w:cs="Times New Roman"/>
          <w:sz w:val="28"/>
          <w:szCs w:val="28"/>
        </w:rPr>
      </w:pPr>
    </w:p>
    <w:p w:rsidR="00E80D63" w:rsidRDefault="00E80D63">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tbl>
      <w:tblPr>
        <w:tblpPr w:leftFromText="180" w:rightFromText="180" w:horzAnchor="margin" w:tblpXSpec="right" w:tblpY="-699"/>
        <w:tblW w:w="10783" w:type="dxa"/>
        <w:tblLayout w:type="fixed"/>
        <w:tblCellMar>
          <w:left w:w="10" w:type="dxa"/>
          <w:right w:w="10" w:type="dxa"/>
        </w:tblCellMar>
        <w:tblLook w:val="04A0"/>
      </w:tblPr>
      <w:tblGrid>
        <w:gridCol w:w="2726"/>
        <w:gridCol w:w="571"/>
        <w:gridCol w:w="432"/>
        <w:gridCol w:w="427"/>
        <w:gridCol w:w="854"/>
        <w:gridCol w:w="566"/>
        <w:gridCol w:w="1570"/>
        <w:gridCol w:w="1570"/>
        <w:gridCol w:w="1416"/>
        <w:gridCol w:w="651"/>
      </w:tblGrid>
      <w:tr w:rsidR="00E80D63" w:rsidTr="00E80D63">
        <w:trPr>
          <w:trHeight w:hRule="exact" w:val="1469"/>
        </w:trPr>
        <w:tc>
          <w:tcPr>
            <w:tcW w:w="2726"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jc w:val="center"/>
            </w:pPr>
            <w:r>
              <w:rPr>
                <w:rStyle w:val="511pt"/>
              </w:rPr>
              <w:lastRenderedPageBreak/>
              <w:t>Наименование</w:t>
            </w:r>
          </w:p>
        </w:tc>
        <w:tc>
          <w:tcPr>
            <w:tcW w:w="571"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left="160" w:firstLine="0"/>
            </w:pPr>
            <w:r>
              <w:rPr>
                <w:rStyle w:val="511pt"/>
              </w:rPr>
              <w:t>Гл</w:t>
            </w:r>
          </w:p>
        </w:tc>
        <w:tc>
          <w:tcPr>
            <w:tcW w:w="432"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left="140" w:firstLine="0"/>
            </w:pPr>
            <w:proofErr w:type="spellStart"/>
            <w:r>
              <w:rPr>
                <w:rStyle w:val="511pt"/>
              </w:rPr>
              <w:t>Рз</w:t>
            </w:r>
            <w:proofErr w:type="spellEnd"/>
          </w:p>
        </w:tc>
        <w:tc>
          <w:tcPr>
            <w:tcW w:w="427"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after="60" w:line="220" w:lineRule="exact"/>
              <w:ind w:firstLine="0"/>
            </w:pPr>
            <w:proofErr w:type="gramStart"/>
            <w:r>
              <w:rPr>
                <w:rStyle w:val="511pt"/>
              </w:rPr>
              <w:t>П</w:t>
            </w:r>
            <w:proofErr w:type="gramEnd"/>
          </w:p>
          <w:p w:rsidR="00E80D63" w:rsidRDefault="00E80D63" w:rsidP="00E80D63">
            <w:pPr>
              <w:pStyle w:val="52"/>
              <w:shd w:val="clear" w:color="auto" w:fill="auto"/>
              <w:spacing w:line="220" w:lineRule="exact"/>
              <w:ind w:firstLine="0"/>
            </w:pPr>
            <w:proofErr w:type="gramStart"/>
            <w:r>
              <w:rPr>
                <w:rStyle w:val="511pt"/>
              </w:rPr>
              <w:t>Р</w:t>
            </w:r>
            <w:proofErr w:type="gramEnd"/>
          </w:p>
        </w:tc>
        <w:tc>
          <w:tcPr>
            <w:tcW w:w="854"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jc w:val="both"/>
            </w:pPr>
            <w:r>
              <w:rPr>
                <w:rStyle w:val="511pt"/>
              </w:rPr>
              <w:t>ЦСР</w:t>
            </w:r>
          </w:p>
        </w:tc>
        <w:tc>
          <w:tcPr>
            <w:tcW w:w="566"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left="160" w:firstLine="0"/>
            </w:pPr>
            <w:r>
              <w:rPr>
                <w:rStyle w:val="511pt"/>
              </w:rPr>
              <w:t>ВР</w:t>
            </w:r>
          </w:p>
        </w:tc>
        <w:tc>
          <w:tcPr>
            <w:tcW w:w="1570"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40" w:lineRule="exact"/>
              <w:ind w:left="240" w:firstLine="0"/>
            </w:pPr>
            <w:r>
              <w:rPr>
                <w:rStyle w:val="511pt"/>
              </w:rPr>
              <w:t xml:space="preserve">Утверждено на </w:t>
            </w:r>
            <w:r>
              <w:rPr>
                <w:rStyle w:val="5Constantia6pt0pt"/>
              </w:rPr>
              <w:t>2022</w:t>
            </w:r>
            <w:r>
              <w:rPr>
                <w:rStyle w:val="511pt"/>
              </w:rPr>
              <w:t xml:space="preserve"> год</w:t>
            </w:r>
          </w:p>
        </w:tc>
        <w:tc>
          <w:tcPr>
            <w:tcW w:w="1570"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40" w:lineRule="exact"/>
              <w:ind w:firstLine="0"/>
              <w:jc w:val="center"/>
            </w:pPr>
            <w:r>
              <w:rPr>
                <w:rStyle w:val="511pt"/>
              </w:rPr>
              <w:t xml:space="preserve">Уточненная бюджетная роспись на </w:t>
            </w:r>
            <w:r>
              <w:rPr>
                <w:rStyle w:val="5Constantia6pt0pt"/>
              </w:rPr>
              <w:t>2022</w:t>
            </w:r>
            <w:r>
              <w:rPr>
                <w:rStyle w:val="511pt"/>
              </w:rPr>
              <w:t xml:space="preserve"> год</w:t>
            </w:r>
          </w:p>
        </w:tc>
        <w:tc>
          <w:tcPr>
            <w:tcW w:w="1416"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40" w:lineRule="exact"/>
              <w:ind w:firstLine="0"/>
              <w:jc w:val="center"/>
            </w:pPr>
            <w:r>
              <w:rPr>
                <w:rStyle w:val="511pt"/>
              </w:rPr>
              <w:t xml:space="preserve">Кассовое исполнение за </w:t>
            </w:r>
            <w:r>
              <w:rPr>
                <w:rStyle w:val="5Constantia6pt0pt"/>
              </w:rPr>
              <w:t>1</w:t>
            </w:r>
            <w:r>
              <w:rPr>
                <w:rStyle w:val="511pt"/>
              </w:rPr>
              <w:t xml:space="preserve"> квартал </w:t>
            </w:r>
            <w:r>
              <w:rPr>
                <w:rStyle w:val="5Constantia6pt0pt"/>
              </w:rPr>
              <w:t>2022</w:t>
            </w:r>
            <w:r>
              <w:rPr>
                <w:rStyle w:val="511pt"/>
              </w:rPr>
              <w:t xml:space="preserve"> года</w:t>
            </w:r>
          </w:p>
        </w:tc>
        <w:tc>
          <w:tcPr>
            <w:tcW w:w="651" w:type="dxa"/>
            <w:tcBorders>
              <w:top w:val="single" w:sz="4" w:space="0" w:color="auto"/>
              <w:left w:val="single" w:sz="4" w:space="0" w:color="auto"/>
            </w:tcBorders>
            <w:shd w:val="clear" w:color="auto" w:fill="FFFFFF"/>
            <w:vAlign w:val="bottom"/>
          </w:tcPr>
          <w:p w:rsidR="00E80D63" w:rsidRDefault="00E80D63" w:rsidP="00E80D63">
            <w:pPr>
              <w:pStyle w:val="52"/>
              <w:shd w:val="clear" w:color="auto" w:fill="auto"/>
              <w:spacing w:before="0" w:line="206" w:lineRule="exact"/>
              <w:ind w:left="420" w:hanging="260"/>
            </w:pPr>
            <w:proofErr w:type="spellStart"/>
            <w:r>
              <w:rPr>
                <w:rStyle w:val="575pt"/>
              </w:rPr>
              <w:t>Проце</w:t>
            </w:r>
            <w:proofErr w:type="spellEnd"/>
          </w:p>
          <w:p w:rsidR="00E80D63" w:rsidRDefault="00E80D63" w:rsidP="00E80D63">
            <w:pPr>
              <w:pStyle w:val="52"/>
              <w:shd w:val="clear" w:color="auto" w:fill="auto"/>
              <w:spacing w:before="0" w:line="206" w:lineRule="exact"/>
              <w:ind w:left="240" w:firstLine="0"/>
            </w:pPr>
            <w:proofErr w:type="spellStart"/>
            <w:r>
              <w:rPr>
                <w:rStyle w:val="575pt"/>
              </w:rPr>
              <w:t>нт</w:t>
            </w:r>
            <w:proofErr w:type="spellEnd"/>
          </w:p>
          <w:p w:rsidR="00E80D63" w:rsidRDefault="00E80D63" w:rsidP="00E80D63">
            <w:pPr>
              <w:pStyle w:val="52"/>
              <w:shd w:val="clear" w:color="auto" w:fill="auto"/>
              <w:spacing w:before="0" w:line="206" w:lineRule="exact"/>
              <w:ind w:left="420" w:hanging="260"/>
            </w:pPr>
            <w:proofErr w:type="spellStart"/>
            <w:r>
              <w:rPr>
                <w:rStyle w:val="575pt"/>
              </w:rPr>
              <w:t>испол</w:t>
            </w:r>
            <w:proofErr w:type="spellEnd"/>
          </w:p>
          <w:p w:rsidR="00E80D63" w:rsidRDefault="00E80D63" w:rsidP="00E80D63">
            <w:pPr>
              <w:pStyle w:val="52"/>
              <w:shd w:val="clear" w:color="auto" w:fill="auto"/>
              <w:spacing w:before="0" w:line="206" w:lineRule="exact"/>
              <w:ind w:left="420" w:hanging="260"/>
            </w:pPr>
            <w:r>
              <w:rPr>
                <w:rStyle w:val="575pt"/>
              </w:rPr>
              <w:t>нения</w:t>
            </w:r>
          </w:p>
          <w:p w:rsidR="00E80D63" w:rsidRDefault="00E80D63" w:rsidP="00E80D63">
            <w:pPr>
              <w:pStyle w:val="52"/>
              <w:shd w:val="clear" w:color="auto" w:fill="auto"/>
              <w:spacing w:before="0" w:line="206" w:lineRule="exact"/>
              <w:ind w:left="240" w:firstLine="0"/>
            </w:pPr>
            <w:r>
              <w:rPr>
                <w:rStyle w:val="575pt"/>
              </w:rPr>
              <w:t>к</w:t>
            </w:r>
          </w:p>
          <w:p w:rsidR="00E80D63" w:rsidRDefault="00E80D63" w:rsidP="00E80D63">
            <w:pPr>
              <w:pStyle w:val="52"/>
              <w:shd w:val="clear" w:color="auto" w:fill="auto"/>
              <w:spacing w:before="0" w:line="206" w:lineRule="exact"/>
              <w:ind w:left="420" w:hanging="260"/>
            </w:pPr>
            <w:proofErr w:type="spellStart"/>
            <w:r>
              <w:rPr>
                <w:rStyle w:val="575pt"/>
              </w:rPr>
              <w:t>роепи</w:t>
            </w:r>
            <w:proofErr w:type="spellEnd"/>
          </w:p>
          <w:p w:rsidR="00E80D63" w:rsidRDefault="00E80D63" w:rsidP="00E80D63">
            <w:pPr>
              <w:pStyle w:val="52"/>
              <w:shd w:val="clear" w:color="auto" w:fill="auto"/>
              <w:spacing w:before="0" w:line="206" w:lineRule="exact"/>
              <w:ind w:left="240" w:firstLine="0"/>
            </w:pPr>
            <w:r>
              <w:rPr>
                <w:rStyle w:val="511pt"/>
              </w:rPr>
              <w:t>си</w:t>
            </w:r>
          </w:p>
        </w:tc>
      </w:tr>
      <w:tr w:rsidR="00E80D63" w:rsidTr="00E80D63">
        <w:trPr>
          <w:trHeight w:hRule="exact" w:val="508"/>
        </w:trPr>
        <w:tc>
          <w:tcPr>
            <w:tcW w:w="2726"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pPr>
            <w:r>
              <w:rPr>
                <w:rStyle w:val="511pt"/>
              </w:rPr>
              <w:t>попечения родителей</w:t>
            </w:r>
          </w:p>
        </w:tc>
        <w:tc>
          <w:tcPr>
            <w:tcW w:w="571" w:type="dxa"/>
            <w:tcBorders>
              <w:top w:val="single" w:sz="4" w:space="0" w:color="auto"/>
              <w:left w:val="single" w:sz="4" w:space="0" w:color="auto"/>
            </w:tcBorders>
            <w:shd w:val="clear" w:color="auto" w:fill="FFFFFF"/>
          </w:tcPr>
          <w:p w:rsidR="00E80D63" w:rsidRDefault="00E80D63" w:rsidP="00E80D63">
            <w:pPr>
              <w:rPr>
                <w:sz w:val="10"/>
                <w:szCs w:val="10"/>
              </w:rPr>
            </w:pPr>
          </w:p>
        </w:tc>
        <w:tc>
          <w:tcPr>
            <w:tcW w:w="432" w:type="dxa"/>
            <w:tcBorders>
              <w:top w:val="single" w:sz="4" w:space="0" w:color="auto"/>
              <w:left w:val="single" w:sz="4" w:space="0" w:color="auto"/>
            </w:tcBorders>
            <w:shd w:val="clear" w:color="auto" w:fill="FFFFFF"/>
          </w:tcPr>
          <w:p w:rsidR="00E80D63" w:rsidRDefault="00E80D63" w:rsidP="00E80D63">
            <w:pPr>
              <w:rPr>
                <w:sz w:val="10"/>
                <w:szCs w:val="10"/>
              </w:rPr>
            </w:pPr>
          </w:p>
        </w:tc>
        <w:tc>
          <w:tcPr>
            <w:tcW w:w="427" w:type="dxa"/>
            <w:tcBorders>
              <w:top w:val="single" w:sz="4" w:space="0" w:color="auto"/>
              <w:left w:val="single" w:sz="4" w:space="0" w:color="auto"/>
            </w:tcBorders>
            <w:shd w:val="clear" w:color="auto" w:fill="FFFFFF"/>
          </w:tcPr>
          <w:p w:rsidR="00E80D63" w:rsidRDefault="00E80D63" w:rsidP="00E80D63">
            <w:pPr>
              <w:rPr>
                <w:sz w:val="10"/>
                <w:szCs w:val="10"/>
              </w:rPr>
            </w:pPr>
          </w:p>
        </w:tc>
        <w:tc>
          <w:tcPr>
            <w:tcW w:w="854" w:type="dxa"/>
            <w:tcBorders>
              <w:top w:val="single" w:sz="4" w:space="0" w:color="auto"/>
              <w:left w:val="single" w:sz="4" w:space="0" w:color="auto"/>
            </w:tcBorders>
            <w:shd w:val="clear" w:color="auto" w:fill="FFFFFF"/>
          </w:tcPr>
          <w:p w:rsidR="00E80D63" w:rsidRDefault="00E80D63" w:rsidP="00E80D63">
            <w:pPr>
              <w:rPr>
                <w:sz w:val="10"/>
                <w:szCs w:val="10"/>
              </w:rPr>
            </w:pPr>
          </w:p>
        </w:tc>
        <w:tc>
          <w:tcPr>
            <w:tcW w:w="566" w:type="dxa"/>
            <w:tcBorders>
              <w:top w:val="single" w:sz="4" w:space="0" w:color="auto"/>
              <w:left w:val="single" w:sz="4" w:space="0" w:color="auto"/>
            </w:tcBorders>
            <w:shd w:val="clear" w:color="auto" w:fill="FFFFFF"/>
          </w:tcPr>
          <w:p w:rsidR="00E80D63" w:rsidRDefault="00E80D63" w:rsidP="00E80D63">
            <w:pPr>
              <w:rPr>
                <w:sz w:val="10"/>
                <w:szCs w:val="10"/>
              </w:rPr>
            </w:pPr>
          </w:p>
        </w:tc>
        <w:tc>
          <w:tcPr>
            <w:tcW w:w="1570" w:type="dxa"/>
            <w:tcBorders>
              <w:top w:val="single" w:sz="4" w:space="0" w:color="auto"/>
              <w:left w:val="single" w:sz="4" w:space="0" w:color="auto"/>
            </w:tcBorders>
            <w:shd w:val="clear" w:color="auto" w:fill="FFFFFF"/>
          </w:tcPr>
          <w:p w:rsidR="00E80D63" w:rsidRDefault="00E80D63" w:rsidP="00E80D63">
            <w:pPr>
              <w:rPr>
                <w:sz w:val="10"/>
                <w:szCs w:val="10"/>
              </w:rPr>
            </w:pPr>
          </w:p>
        </w:tc>
        <w:tc>
          <w:tcPr>
            <w:tcW w:w="1570" w:type="dxa"/>
            <w:tcBorders>
              <w:top w:val="single" w:sz="4" w:space="0" w:color="auto"/>
              <w:left w:val="single" w:sz="4" w:space="0" w:color="auto"/>
            </w:tcBorders>
            <w:shd w:val="clear" w:color="auto" w:fill="FFFFFF"/>
          </w:tcPr>
          <w:p w:rsidR="00E80D63" w:rsidRDefault="00E80D63" w:rsidP="00E80D63">
            <w:pPr>
              <w:rPr>
                <w:sz w:val="10"/>
                <w:szCs w:val="10"/>
              </w:rPr>
            </w:pPr>
          </w:p>
        </w:tc>
        <w:tc>
          <w:tcPr>
            <w:tcW w:w="1416" w:type="dxa"/>
            <w:tcBorders>
              <w:top w:val="single" w:sz="4" w:space="0" w:color="auto"/>
              <w:left w:val="single" w:sz="4" w:space="0" w:color="auto"/>
            </w:tcBorders>
            <w:shd w:val="clear" w:color="auto" w:fill="FFFFFF"/>
          </w:tcPr>
          <w:p w:rsidR="00E80D63" w:rsidRDefault="00E80D63" w:rsidP="00E80D63">
            <w:pPr>
              <w:rPr>
                <w:sz w:val="10"/>
                <w:szCs w:val="10"/>
              </w:rPr>
            </w:pPr>
          </w:p>
        </w:tc>
        <w:tc>
          <w:tcPr>
            <w:tcW w:w="651" w:type="dxa"/>
            <w:tcBorders>
              <w:top w:val="single" w:sz="4" w:space="0" w:color="auto"/>
              <w:left w:val="single" w:sz="4" w:space="0" w:color="auto"/>
            </w:tcBorders>
            <w:shd w:val="clear" w:color="auto" w:fill="FFFFFF"/>
          </w:tcPr>
          <w:p w:rsidR="00E80D63" w:rsidRDefault="00E80D63" w:rsidP="00E80D63">
            <w:pPr>
              <w:rPr>
                <w:sz w:val="10"/>
                <w:szCs w:val="10"/>
              </w:rPr>
            </w:pPr>
          </w:p>
        </w:tc>
      </w:tr>
      <w:tr w:rsidR="00E80D63" w:rsidTr="00E80D63">
        <w:trPr>
          <w:trHeight w:hRule="exact" w:val="855"/>
        </w:trPr>
        <w:tc>
          <w:tcPr>
            <w:tcW w:w="2726"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40" w:lineRule="exact"/>
              <w:ind w:firstLine="0"/>
            </w:pPr>
            <w:r>
              <w:rPr>
                <w:rStyle w:val="511pt"/>
              </w:rPr>
              <w:t>Социальное обеспечение и иные выплаты населению</w:t>
            </w:r>
          </w:p>
        </w:tc>
        <w:tc>
          <w:tcPr>
            <w:tcW w:w="571"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150" w:lineRule="exact"/>
              <w:ind w:left="160" w:firstLine="0"/>
            </w:pPr>
            <w:r>
              <w:rPr>
                <w:rStyle w:val="575pt"/>
              </w:rPr>
              <w:t>852</w:t>
            </w:r>
          </w:p>
        </w:tc>
        <w:tc>
          <w:tcPr>
            <w:tcW w:w="432"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120" w:lineRule="exact"/>
              <w:ind w:left="140" w:firstLine="0"/>
            </w:pPr>
            <w:r>
              <w:rPr>
                <w:rStyle w:val="5Constantia6pt0pt"/>
              </w:rPr>
              <w:t>10</w:t>
            </w:r>
          </w:p>
        </w:tc>
        <w:tc>
          <w:tcPr>
            <w:tcW w:w="427"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pPr>
            <w:r>
              <w:rPr>
                <w:rStyle w:val="511pt"/>
              </w:rPr>
              <w:t>04</w:t>
            </w:r>
          </w:p>
        </w:tc>
        <w:tc>
          <w:tcPr>
            <w:tcW w:w="854"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06" w:lineRule="exact"/>
              <w:ind w:firstLine="0"/>
              <w:jc w:val="both"/>
            </w:pPr>
            <w:r>
              <w:rPr>
                <w:rStyle w:val="575pt"/>
              </w:rPr>
              <w:t>52 4 08 16710</w:t>
            </w:r>
          </w:p>
        </w:tc>
        <w:tc>
          <w:tcPr>
            <w:tcW w:w="566"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150" w:lineRule="exact"/>
              <w:ind w:left="160" w:firstLine="0"/>
            </w:pPr>
            <w:r>
              <w:rPr>
                <w:rStyle w:val="575pt"/>
              </w:rPr>
              <w:t>300</w:t>
            </w:r>
          </w:p>
        </w:tc>
        <w:tc>
          <w:tcPr>
            <w:tcW w:w="1570"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jc w:val="right"/>
            </w:pPr>
            <w:r>
              <w:rPr>
                <w:rStyle w:val="511pt"/>
              </w:rPr>
              <w:t>267 600,00</w:t>
            </w:r>
          </w:p>
        </w:tc>
        <w:tc>
          <w:tcPr>
            <w:tcW w:w="1570"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jc w:val="right"/>
            </w:pPr>
            <w:r>
              <w:rPr>
                <w:rStyle w:val="511pt"/>
              </w:rPr>
              <w:t>267 600,00</w:t>
            </w:r>
          </w:p>
        </w:tc>
        <w:tc>
          <w:tcPr>
            <w:tcW w:w="1416"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jc w:val="right"/>
            </w:pPr>
            <w:r>
              <w:rPr>
                <w:rStyle w:val="5Constantia6pt0pt"/>
              </w:rPr>
              <w:t>12</w:t>
            </w:r>
            <w:r>
              <w:rPr>
                <w:rStyle w:val="511pt"/>
              </w:rPr>
              <w:t xml:space="preserve"> 600,00</w:t>
            </w:r>
          </w:p>
        </w:tc>
        <w:tc>
          <w:tcPr>
            <w:tcW w:w="651" w:type="dxa"/>
            <w:tcBorders>
              <w:top w:val="single" w:sz="4" w:space="0" w:color="auto"/>
              <w:left w:val="single" w:sz="4" w:space="0" w:color="auto"/>
            </w:tcBorders>
            <w:shd w:val="clear" w:color="auto" w:fill="FFFFFF"/>
            <w:vAlign w:val="center"/>
          </w:tcPr>
          <w:p w:rsidR="00E80D63" w:rsidRDefault="00E80D63" w:rsidP="00E80D63">
            <w:pPr>
              <w:pStyle w:val="52"/>
              <w:shd w:val="clear" w:color="auto" w:fill="auto"/>
              <w:spacing w:before="0" w:line="120" w:lineRule="exact"/>
              <w:ind w:firstLine="0"/>
              <w:rPr>
                <w:sz w:val="22"/>
                <w:szCs w:val="22"/>
              </w:rPr>
            </w:pPr>
          </w:p>
          <w:p w:rsidR="00E80D63" w:rsidRDefault="00E80D63" w:rsidP="00E80D63">
            <w:pPr>
              <w:rPr>
                <w:lang w:eastAsia="en-US"/>
              </w:rPr>
            </w:pPr>
            <w:r>
              <w:rPr>
                <w:lang w:eastAsia="en-US"/>
              </w:rPr>
              <w:t>4,7</w:t>
            </w:r>
          </w:p>
          <w:p w:rsidR="00E80D63" w:rsidRPr="00E80D63" w:rsidRDefault="00E80D63" w:rsidP="00E80D63">
            <w:pPr>
              <w:rPr>
                <w:lang w:eastAsia="en-US"/>
              </w:rPr>
            </w:pPr>
          </w:p>
        </w:tc>
      </w:tr>
      <w:tr w:rsidR="00E80D63" w:rsidTr="00E80D63">
        <w:trPr>
          <w:trHeight w:hRule="exact" w:val="974"/>
        </w:trPr>
        <w:tc>
          <w:tcPr>
            <w:tcW w:w="2726" w:type="dxa"/>
            <w:tcBorders>
              <w:top w:val="single" w:sz="4" w:space="0" w:color="auto"/>
              <w:left w:val="single" w:sz="4" w:space="0" w:color="auto"/>
            </w:tcBorders>
            <w:shd w:val="clear" w:color="auto" w:fill="FFFFFF"/>
            <w:vAlign w:val="bottom"/>
          </w:tcPr>
          <w:p w:rsidR="00E80D63" w:rsidRDefault="00E80D63" w:rsidP="00E80D63">
            <w:pPr>
              <w:pStyle w:val="52"/>
              <w:shd w:val="clear" w:color="auto" w:fill="auto"/>
              <w:spacing w:before="0" w:line="240" w:lineRule="exact"/>
              <w:ind w:firstLine="0"/>
            </w:pPr>
            <w:r>
              <w:rPr>
                <w:rStyle w:val="511pt"/>
              </w:rPr>
              <w:t>Социальные выплаты гражданам, кроме публичных нормативных социальных выплат</w:t>
            </w:r>
          </w:p>
        </w:tc>
        <w:tc>
          <w:tcPr>
            <w:tcW w:w="571"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150" w:lineRule="exact"/>
              <w:ind w:left="160" w:firstLine="0"/>
            </w:pPr>
            <w:r>
              <w:rPr>
                <w:rStyle w:val="575pt"/>
              </w:rPr>
              <w:t>852</w:t>
            </w:r>
          </w:p>
        </w:tc>
        <w:tc>
          <w:tcPr>
            <w:tcW w:w="432"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120" w:lineRule="exact"/>
              <w:ind w:left="140" w:firstLine="0"/>
            </w:pPr>
            <w:r>
              <w:rPr>
                <w:rStyle w:val="5Constantia6pt0pt"/>
              </w:rPr>
              <w:t>10</w:t>
            </w:r>
          </w:p>
        </w:tc>
        <w:tc>
          <w:tcPr>
            <w:tcW w:w="427"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pPr>
            <w:r>
              <w:rPr>
                <w:rStyle w:val="511pt"/>
              </w:rPr>
              <w:t>04</w:t>
            </w:r>
          </w:p>
        </w:tc>
        <w:tc>
          <w:tcPr>
            <w:tcW w:w="854"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06" w:lineRule="exact"/>
              <w:ind w:firstLine="0"/>
              <w:jc w:val="both"/>
            </w:pPr>
            <w:r>
              <w:rPr>
                <w:rStyle w:val="575pt"/>
              </w:rPr>
              <w:t>52 4 08 16710</w:t>
            </w:r>
          </w:p>
        </w:tc>
        <w:tc>
          <w:tcPr>
            <w:tcW w:w="566"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150" w:lineRule="exact"/>
              <w:ind w:left="160" w:firstLine="0"/>
            </w:pPr>
            <w:r>
              <w:rPr>
                <w:rStyle w:val="575pt"/>
              </w:rPr>
              <w:t>320</w:t>
            </w:r>
          </w:p>
        </w:tc>
        <w:tc>
          <w:tcPr>
            <w:tcW w:w="1570"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jc w:val="right"/>
            </w:pPr>
            <w:r>
              <w:rPr>
                <w:rStyle w:val="511pt"/>
              </w:rPr>
              <w:t>267 600,00</w:t>
            </w:r>
          </w:p>
        </w:tc>
        <w:tc>
          <w:tcPr>
            <w:tcW w:w="1570"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jc w:val="right"/>
            </w:pPr>
            <w:r>
              <w:rPr>
                <w:rStyle w:val="511pt"/>
              </w:rPr>
              <w:t>267 600,00</w:t>
            </w:r>
          </w:p>
        </w:tc>
        <w:tc>
          <w:tcPr>
            <w:tcW w:w="1416"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jc w:val="right"/>
            </w:pPr>
            <w:r>
              <w:rPr>
                <w:rStyle w:val="5Constantia6pt0pt"/>
              </w:rPr>
              <w:t>12</w:t>
            </w:r>
            <w:r>
              <w:rPr>
                <w:rStyle w:val="511pt"/>
              </w:rPr>
              <w:t xml:space="preserve"> 600,00</w:t>
            </w:r>
          </w:p>
        </w:tc>
        <w:tc>
          <w:tcPr>
            <w:tcW w:w="651"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after="240" w:line="220" w:lineRule="exact"/>
              <w:ind w:left="240" w:firstLine="0"/>
            </w:pPr>
            <w:r>
              <w:rPr>
                <w:rStyle w:val="511pt"/>
              </w:rPr>
              <w:t>4,7</w:t>
            </w:r>
          </w:p>
          <w:p w:rsidR="00E80D63" w:rsidRDefault="00E80D63" w:rsidP="00E80D63">
            <w:pPr>
              <w:pStyle w:val="52"/>
              <w:shd w:val="clear" w:color="auto" w:fill="auto"/>
              <w:spacing w:before="240" w:line="220" w:lineRule="exact"/>
              <w:ind w:firstLine="0"/>
            </w:pPr>
          </w:p>
        </w:tc>
      </w:tr>
      <w:tr w:rsidR="00E80D63" w:rsidTr="00E80D63">
        <w:trPr>
          <w:trHeight w:hRule="exact" w:val="2914"/>
        </w:trPr>
        <w:tc>
          <w:tcPr>
            <w:tcW w:w="2726" w:type="dxa"/>
            <w:tcBorders>
              <w:top w:val="single" w:sz="4" w:space="0" w:color="auto"/>
              <w:left w:val="single" w:sz="4" w:space="0" w:color="auto"/>
            </w:tcBorders>
            <w:shd w:val="clear" w:color="auto" w:fill="FFFFFF"/>
            <w:vAlign w:val="bottom"/>
          </w:tcPr>
          <w:p w:rsidR="00E80D63" w:rsidRDefault="00E80D63" w:rsidP="00E80D63">
            <w:pPr>
              <w:pStyle w:val="52"/>
              <w:shd w:val="clear" w:color="auto" w:fill="auto"/>
              <w:spacing w:before="0" w:line="240" w:lineRule="exact"/>
              <w:ind w:firstLine="0"/>
            </w:pPr>
            <w:r>
              <w:rPr>
                <w:rStyle w:val="511pt"/>
              </w:rPr>
              <w:t>Организация и осуществление деятельности по опеке и попечительству (выплата ежемесячных денежных средств на содержание и проезд ребенка, переданного на воспитание в семью опекуна (попечителя), приемную семью, вознаграждения приемным родителям)</w:t>
            </w:r>
          </w:p>
        </w:tc>
        <w:tc>
          <w:tcPr>
            <w:tcW w:w="571"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150" w:lineRule="exact"/>
              <w:ind w:left="160" w:firstLine="0"/>
            </w:pPr>
            <w:r>
              <w:rPr>
                <w:rStyle w:val="575pt"/>
              </w:rPr>
              <w:t>852</w:t>
            </w:r>
          </w:p>
        </w:tc>
        <w:tc>
          <w:tcPr>
            <w:tcW w:w="432"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120" w:lineRule="exact"/>
              <w:ind w:left="140" w:firstLine="0"/>
            </w:pPr>
            <w:r>
              <w:rPr>
                <w:rStyle w:val="5Constantia6pt0pt"/>
              </w:rPr>
              <w:t>10</w:t>
            </w:r>
          </w:p>
        </w:tc>
        <w:tc>
          <w:tcPr>
            <w:tcW w:w="427"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pPr>
            <w:r>
              <w:rPr>
                <w:rStyle w:val="511pt"/>
              </w:rPr>
              <w:t>04</w:t>
            </w:r>
          </w:p>
        </w:tc>
        <w:tc>
          <w:tcPr>
            <w:tcW w:w="854"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11" w:lineRule="exact"/>
              <w:ind w:firstLine="0"/>
              <w:jc w:val="both"/>
            </w:pPr>
            <w:r>
              <w:rPr>
                <w:rStyle w:val="575pt"/>
              </w:rPr>
              <w:t>52 4 08 16723</w:t>
            </w:r>
          </w:p>
        </w:tc>
        <w:tc>
          <w:tcPr>
            <w:tcW w:w="566" w:type="dxa"/>
            <w:tcBorders>
              <w:top w:val="single" w:sz="4" w:space="0" w:color="auto"/>
              <w:left w:val="single" w:sz="4" w:space="0" w:color="auto"/>
            </w:tcBorders>
            <w:shd w:val="clear" w:color="auto" w:fill="FFFFFF"/>
          </w:tcPr>
          <w:p w:rsidR="00E80D63" w:rsidRDefault="00E80D63" w:rsidP="00E80D63">
            <w:pPr>
              <w:rPr>
                <w:sz w:val="10"/>
                <w:szCs w:val="10"/>
              </w:rPr>
            </w:pPr>
          </w:p>
        </w:tc>
        <w:tc>
          <w:tcPr>
            <w:tcW w:w="1570"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jc w:val="right"/>
            </w:pPr>
            <w:r>
              <w:rPr>
                <w:rStyle w:val="511pt"/>
              </w:rPr>
              <w:t>7 546 540,00</w:t>
            </w:r>
          </w:p>
        </w:tc>
        <w:tc>
          <w:tcPr>
            <w:tcW w:w="1570"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jc w:val="right"/>
            </w:pPr>
            <w:r>
              <w:rPr>
                <w:rStyle w:val="511pt"/>
              </w:rPr>
              <w:t>7 546 540,00</w:t>
            </w:r>
          </w:p>
        </w:tc>
        <w:tc>
          <w:tcPr>
            <w:tcW w:w="1416"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left="200" w:firstLine="0"/>
            </w:pPr>
            <w:r>
              <w:rPr>
                <w:rStyle w:val="511pt"/>
              </w:rPr>
              <w:t>1 174 628,51</w:t>
            </w:r>
          </w:p>
        </w:tc>
        <w:tc>
          <w:tcPr>
            <w:tcW w:w="651" w:type="dxa"/>
            <w:tcBorders>
              <w:top w:val="single" w:sz="4" w:space="0" w:color="auto"/>
              <w:left w:val="single" w:sz="4" w:space="0" w:color="auto"/>
            </w:tcBorders>
            <w:shd w:val="clear" w:color="auto" w:fill="FFFFFF"/>
            <w:vAlign w:val="bottom"/>
          </w:tcPr>
          <w:p w:rsidR="00E80D63" w:rsidRPr="00E80D63" w:rsidRDefault="00E80D63" w:rsidP="00E80D63">
            <w:pPr>
              <w:pStyle w:val="52"/>
              <w:shd w:val="clear" w:color="auto" w:fill="auto"/>
              <w:spacing w:before="120" w:line="139" w:lineRule="exact"/>
              <w:ind w:firstLine="0"/>
              <w:rPr>
                <w:sz w:val="16"/>
                <w:szCs w:val="16"/>
              </w:rPr>
            </w:pPr>
            <w:r>
              <w:rPr>
                <w:sz w:val="16"/>
                <w:szCs w:val="16"/>
              </w:rPr>
              <w:t>15,6</w:t>
            </w:r>
          </w:p>
        </w:tc>
      </w:tr>
      <w:tr w:rsidR="00E80D63" w:rsidTr="00E80D63">
        <w:trPr>
          <w:trHeight w:hRule="exact" w:val="648"/>
        </w:trPr>
        <w:tc>
          <w:tcPr>
            <w:tcW w:w="2726"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40" w:lineRule="exact"/>
              <w:ind w:firstLine="0"/>
            </w:pPr>
            <w:r>
              <w:rPr>
                <w:rStyle w:val="511pt"/>
              </w:rPr>
              <w:t>Социальное обеспечение и иные выплаты населению</w:t>
            </w:r>
          </w:p>
        </w:tc>
        <w:tc>
          <w:tcPr>
            <w:tcW w:w="571"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150" w:lineRule="exact"/>
              <w:ind w:left="160" w:firstLine="0"/>
            </w:pPr>
            <w:r>
              <w:rPr>
                <w:rStyle w:val="575pt"/>
              </w:rPr>
              <w:t>852</w:t>
            </w:r>
          </w:p>
        </w:tc>
        <w:tc>
          <w:tcPr>
            <w:tcW w:w="432"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150" w:lineRule="exact"/>
              <w:ind w:left="140" w:firstLine="0"/>
            </w:pPr>
            <w:r>
              <w:rPr>
                <w:rStyle w:val="575pt"/>
              </w:rPr>
              <w:t>10</w:t>
            </w:r>
          </w:p>
        </w:tc>
        <w:tc>
          <w:tcPr>
            <w:tcW w:w="427"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pPr>
            <w:r>
              <w:rPr>
                <w:rStyle w:val="511pt"/>
              </w:rPr>
              <w:t>04</w:t>
            </w:r>
          </w:p>
        </w:tc>
        <w:tc>
          <w:tcPr>
            <w:tcW w:w="854"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06" w:lineRule="exact"/>
              <w:ind w:firstLine="0"/>
              <w:jc w:val="both"/>
            </w:pPr>
            <w:r>
              <w:rPr>
                <w:rStyle w:val="575pt"/>
              </w:rPr>
              <w:t>52 4 08 16723</w:t>
            </w:r>
          </w:p>
        </w:tc>
        <w:tc>
          <w:tcPr>
            <w:tcW w:w="566"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150" w:lineRule="exact"/>
              <w:ind w:left="160" w:firstLine="0"/>
            </w:pPr>
            <w:r>
              <w:rPr>
                <w:rStyle w:val="575pt"/>
              </w:rPr>
              <w:t>300</w:t>
            </w:r>
          </w:p>
        </w:tc>
        <w:tc>
          <w:tcPr>
            <w:tcW w:w="1570"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jc w:val="right"/>
            </w:pPr>
            <w:r>
              <w:rPr>
                <w:rStyle w:val="511pt"/>
              </w:rPr>
              <w:t>7 546 540,00</w:t>
            </w:r>
          </w:p>
        </w:tc>
        <w:tc>
          <w:tcPr>
            <w:tcW w:w="1570"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jc w:val="right"/>
            </w:pPr>
            <w:r>
              <w:rPr>
                <w:rStyle w:val="511pt"/>
              </w:rPr>
              <w:t>7 546 540,00</w:t>
            </w:r>
          </w:p>
        </w:tc>
        <w:tc>
          <w:tcPr>
            <w:tcW w:w="1416"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left="200" w:firstLine="0"/>
            </w:pPr>
            <w:r>
              <w:rPr>
                <w:rStyle w:val="511pt"/>
              </w:rPr>
              <w:t>1 174 628,51</w:t>
            </w:r>
          </w:p>
        </w:tc>
        <w:tc>
          <w:tcPr>
            <w:tcW w:w="651"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after="120" w:line="150" w:lineRule="exact"/>
              <w:ind w:right="160" w:firstLine="0"/>
              <w:jc w:val="right"/>
            </w:pPr>
            <w:r>
              <w:rPr>
                <w:rStyle w:val="575pt"/>
              </w:rPr>
              <w:t>15,6</w:t>
            </w:r>
          </w:p>
          <w:p w:rsidR="00E80D63" w:rsidRDefault="00E80D63" w:rsidP="00E80D63">
            <w:pPr>
              <w:pStyle w:val="52"/>
              <w:shd w:val="clear" w:color="auto" w:fill="auto"/>
              <w:spacing w:before="120" w:line="150" w:lineRule="exact"/>
              <w:ind w:right="160" w:firstLine="0"/>
              <w:jc w:val="center"/>
            </w:pPr>
          </w:p>
        </w:tc>
      </w:tr>
      <w:tr w:rsidR="00E80D63" w:rsidTr="00E80D63">
        <w:trPr>
          <w:trHeight w:hRule="exact" w:val="734"/>
        </w:trPr>
        <w:tc>
          <w:tcPr>
            <w:tcW w:w="2726" w:type="dxa"/>
            <w:tcBorders>
              <w:top w:val="single" w:sz="4" w:space="0" w:color="auto"/>
              <w:left w:val="single" w:sz="4" w:space="0" w:color="auto"/>
            </w:tcBorders>
            <w:shd w:val="clear" w:color="auto" w:fill="FFFFFF"/>
            <w:vAlign w:val="bottom"/>
          </w:tcPr>
          <w:p w:rsidR="00E80D63" w:rsidRDefault="00E80D63" w:rsidP="00E80D63">
            <w:pPr>
              <w:pStyle w:val="52"/>
              <w:shd w:val="clear" w:color="auto" w:fill="auto"/>
              <w:spacing w:before="0" w:line="240" w:lineRule="exact"/>
              <w:ind w:firstLine="0"/>
            </w:pPr>
            <w:r>
              <w:rPr>
                <w:rStyle w:val="511pt"/>
              </w:rPr>
              <w:t>Публичные нормативные социальные выплаты гражданам</w:t>
            </w:r>
          </w:p>
        </w:tc>
        <w:tc>
          <w:tcPr>
            <w:tcW w:w="571"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150" w:lineRule="exact"/>
              <w:ind w:left="160" w:firstLine="0"/>
            </w:pPr>
            <w:r>
              <w:rPr>
                <w:rStyle w:val="575pt"/>
              </w:rPr>
              <w:t>852</w:t>
            </w:r>
          </w:p>
        </w:tc>
        <w:tc>
          <w:tcPr>
            <w:tcW w:w="432"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120" w:lineRule="exact"/>
              <w:ind w:left="140" w:firstLine="0"/>
            </w:pPr>
            <w:r>
              <w:rPr>
                <w:rStyle w:val="5Constantia6pt0pt"/>
              </w:rPr>
              <w:t>10</w:t>
            </w:r>
          </w:p>
        </w:tc>
        <w:tc>
          <w:tcPr>
            <w:tcW w:w="427"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150" w:lineRule="exact"/>
              <w:ind w:firstLine="0"/>
            </w:pPr>
            <w:r>
              <w:rPr>
                <w:rStyle w:val="575pt"/>
              </w:rPr>
              <w:t>04</w:t>
            </w:r>
          </w:p>
        </w:tc>
        <w:tc>
          <w:tcPr>
            <w:tcW w:w="854"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06" w:lineRule="exact"/>
              <w:ind w:firstLine="0"/>
              <w:jc w:val="both"/>
            </w:pPr>
            <w:r>
              <w:rPr>
                <w:rStyle w:val="575pt"/>
              </w:rPr>
              <w:t>52 4 08 16723</w:t>
            </w:r>
          </w:p>
        </w:tc>
        <w:tc>
          <w:tcPr>
            <w:tcW w:w="566"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150" w:lineRule="exact"/>
              <w:ind w:left="160" w:firstLine="0"/>
            </w:pPr>
            <w:r>
              <w:rPr>
                <w:rStyle w:val="575pt"/>
              </w:rPr>
              <w:t>310</w:t>
            </w:r>
          </w:p>
        </w:tc>
        <w:tc>
          <w:tcPr>
            <w:tcW w:w="1570"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jc w:val="right"/>
            </w:pPr>
            <w:r>
              <w:rPr>
                <w:rStyle w:val="511pt"/>
              </w:rPr>
              <w:t>5 587 309,00</w:t>
            </w:r>
          </w:p>
        </w:tc>
        <w:tc>
          <w:tcPr>
            <w:tcW w:w="1570"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jc w:val="right"/>
            </w:pPr>
            <w:r>
              <w:rPr>
                <w:rStyle w:val="511pt"/>
              </w:rPr>
              <w:t>5 587 309,00</w:t>
            </w:r>
          </w:p>
        </w:tc>
        <w:tc>
          <w:tcPr>
            <w:tcW w:w="1416"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jc w:val="right"/>
            </w:pPr>
            <w:r>
              <w:rPr>
                <w:rStyle w:val="511pt"/>
              </w:rPr>
              <w:t>845 385,34</w:t>
            </w:r>
          </w:p>
        </w:tc>
        <w:tc>
          <w:tcPr>
            <w:tcW w:w="651"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150" w:lineRule="exact"/>
              <w:ind w:right="160" w:firstLine="0"/>
              <w:jc w:val="right"/>
            </w:pPr>
            <w:r>
              <w:rPr>
                <w:rStyle w:val="575pt"/>
              </w:rPr>
              <w:t>15,6</w:t>
            </w:r>
          </w:p>
        </w:tc>
      </w:tr>
      <w:tr w:rsidR="00E80D63" w:rsidTr="00E80D63">
        <w:trPr>
          <w:trHeight w:hRule="exact" w:val="974"/>
        </w:trPr>
        <w:tc>
          <w:tcPr>
            <w:tcW w:w="2726" w:type="dxa"/>
            <w:tcBorders>
              <w:top w:val="single" w:sz="4" w:space="0" w:color="auto"/>
              <w:left w:val="single" w:sz="4" w:space="0" w:color="auto"/>
            </w:tcBorders>
            <w:shd w:val="clear" w:color="auto" w:fill="FFFFFF"/>
            <w:vAlign w:val="bottom"/>
          </w:tcPr>
          <w:p w:rsidR="00E80D63" w:rsidRDefault="00E80D63" w:rsidP="00E80D63">
            <w:pPr>
              <w:pStyle w:val="52"/>
              <w:shd w:val="clear" w:color="auto" w:fill="auto"/>
              <w:spacing w:before="0" w:line="240" w:lineRule="exact"/>
              <w:ind w:firstLine="0"/>
            </w:pPr>
            <w:r>
              <w:rPr>
                <w:rStyle w:val="511pt"/>
              </w:rPr>
              <w:t>Социальные выплаты гражданам, кроме публичных нормативных социальных выплат</w:t>
            </w:r>
          </w:p>
        </w:tc>
        <w:tc>
          <w:tcPr>
            <w:tcW w:w="571"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150" w:lineRule="exact"/>
              <w:ind w:left="160" w:firstLine="0"/>
            </w:pPr>
            <w:r>
              <w:rPr>
                <w:rStyle w:val="575pt"/>
              </w:rPr>
              <w:t>852</w:t>
            </w:r>
          </w:p>
        </w:tc>
        <w:tc>
          <w:tcPr>
            <w:tcW w:w="432"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120" w:lineRule="exact"/>
              <w:ind w:left="140" w:firstLine="0"/>
            </w:pPr>
            <w:r>
              <w:rPr>
                <w:rStyle w:val="5Constantia6pt0pt"/>
              </w:rPr>
              <w:t>10</w:t>
            </w:r>
          </w:p>
        </w:tc>
        <w:tc>
          <w:tcPr>
            <w:tcW w:w="427"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pPr>
            <w:r>
              <w:rPr>
                <w:rStyle w:val="511pt"/>
              </w:rPr>
              <w:t>04</w:t>
            </w:r>
          </w:p>
        </w:tc>
        <w:tc>
          <w:tcPr>
            <w:tcW w:w="854"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06" w:lineRule="exact"/>
              <w:ind w:firstLine="0"/>
              <w:jc w:val="both"/>
            </w:pPr>
            <w:r>
              <w:rPr>
                <w:rStyle w:val="575pt"/>
              </w:rPr>
              <w:t>52 4 08 16723</w:t>
            </w:r>
          </w:p>
        </w:tc>
        <w:tc>
          <w:tcPr>
            <w:tcW w:w="566"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150" w:lineRule="exact"/>
              <w:ind w:left="160" w:firstLine="0"/>
            </w:pPr>
            <w:r>
              <w:rPr>
                <w:rStyle w:val="575pt"/>
              </w:rPr>
              <w:t>320</w:t>
            </w:r>
          </w:p>
        </w:tc>
        <w:tc>
          <w:tcPr>
            <w:tcW w:w="1570"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jc w:val="right"/>
            </w:pPr>
            <w:r>
              <w:rPr>
                <w:rStyle w:val="511pt"/>
              </w:rPr>
              <w:t>1 959 231,00</w:t>
            </w:r>
          </w:p>
        </w:tc>
        <w:tc>
          <w:tcPr>
            <w:tcW w:w="1570"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jc w:val="right"/>
            </w:pPr>
            <w:r>
              <w:rPr>
                <w:rStyle w:val="511pt"/>
              </w:rPr>
              <w:t>1 959 231,00</w:t>
            </w:r>
          </w:p>
        </w:tc>
        <w:tc>
          <w:tcPr>
            <w:tcW w:w="1416"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jc w:val="right"/>
            </w:pPr>
            <w:r>
              <w:rPr>
                <w:rStyle w:val="511pt"/>
              </w:rPr>
              <w:t>329 243,17</w:t>
            </w:r>
          </w:p>
        </w:tc>
        <w:tc>
          <w:tcPr>
            <w:tcW w:w="651"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150" w:lineRule="exact"/>
              <w:ind w:right="160" w:firstLine="0"/>
              <w:jc w:val="right"/>
            </w:pPr>
            <w:r>
              <w:rPr>
                <w:rStyle w:val="575pt"/>
              </w:rPr>
              <w:t>16,8</w:t>
            </w:r>
          </w:p>
        </w:tc>
      </w:tr>
      <w:tr w:rsidR="00E80D63" w:rsidTr="00E80D63">
        <w:trPr>
          <w:trHeight w:hRule="exact" w:val="658"/>
        </w:trPr>
        <w:tc>
          <w:tcPr>
            <w:tcW w:w="2726"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35" w:lineRule="exact"/>
              <w:ind w:firstLine="0"/>
            </w:pPr>
            <w:r>
              <w:rPr>
                <w:rStyle w:val="511pt"/>
              </w:rPr>
              <w:t>Другие вопросы в области социальной политики</w:t>
            </w:r>
          </w:p>
        </w:tc>
        <w:tc>
          <w:tcPr>
            <w:tcW w:w="571"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150" w:lineRule="exact"/>
              <w:ind w:left="160" w:firstLine="0"/>
            </w:pPr>
            <w:r>
              <w:rPr>
                <w:rStyle w:val="575pt"/>
              </w:rPr>
              <w:t>852</w:t>
            </w:r>
          </w:p>
        </w:tc>
        <w:tc>
          <w:tcPr>
            <w:tcW w:w="432"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120" w:lineRule="exact"/>
              <w:ind w:left="140" w:firstLine="0"/>
            </w:pPr>
            <w:r>
              <w:rPr>
                <w:rStyle w:val="5Constantia6pt0pt"/>
              </w:rPr>
              <w:t>10</w:t>
            </w:r>
          </w:p>
        </w:tc>
        <w:tc>
          <w:tcPr>
            <w:tcW w:w="427"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pPr>
            <w:r>
              <w:rPr>
                <w:rStyle w:val="511pt"/>
              </w:rPr>
              <w:t>06</w:t>
            </w:r>
          </w:p>
        </w:tc>
        <w:tc>
          <w:tcPr>
            <w:tcW w:w="854" w:type="dxa"/>
            <w:tcBorders>
              <w:top w:val="single" w:sz="4" w:space="0" w:color="auto"/>
              <w:left w:val="single" w:sz="4" w:space="0" w:color="auto"/>
            </w:tcBorders>
            <w:shd w:val="clear" w:color="auto" w:fill="FFFFFF"/>
          </w:tcPr>
          <w:p w:rsidR="00E80D63" w:rsidRDefault="00E80D63" w:rsidP="00E80D63">
            <w:pPr>
              <w:rPr>
                <w:sz w:val="10"/>
                <w:szCs w:val="10"/>
              </w:rPr>
            </w:pPr>
          </w:p>
        </w:tc>
        <w:tc>
          <w:tcPr>
            <w:tcW w:w="566" w:type="dxa"/>
            <w:tcBorders>
              <w:top w:val="single" w:sz="4" w:space="0" w:color="auto"/>
              <w:left w:val="single" w:sz="4" w:space="0" w:color="auto"/>
            </w:tcBorders>
            <w:shd w:val="clear" w:color="auto" w:fill="FFFFFF"/>
          </w:tcPr>
          <w:p w:rsidR="00E80D63" w:rsidRDefault="00E80D63" w:rsidP="00E80D63">
            <w:pPr>
              <w:rPr>
                <w:sz w:val="10"/>
                <w:szCs w:val="10"/>
              </w:rPr>
            </w:pPr>
          </w:p>
        </w:tc>
        <w:tc>
          <w:tcPr>
            <w:tcW w:w="1570"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jc w:val="right"/>
            </w:pPr>
            <w:r>
              <w:rPr>
                <w:rStyle w:val="511pt"/>
              </w:rPr>
              <w:t>47 000,00</w:t>
            </w:r>
          </w:p>
        </w:tc>
        <w:tc>
          <w:tcPr>
            <w:tcW w:w="1570"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620"/>
            </w:pPr>
            <w:r>
              <w:rPr>
                <w:rStyle w:val="511pt"/>
              </w:rPr>
              <w:t>47 000,00</w:t>
            </w:r>
          </w:p>
        </w:tc>
        <w:tc>
          <w:tcPr>
            <w:tcW w:w="1416"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120" w:lineRule="exact"/>
              <w:ind w:firstLine="0"/>
              <w:jc w:val="right"/>
            </w:pPr>
            <w:r>
              <w:rPr>
                <w:rStyle w:val="5Constantia6pt0pt"/>
              </w:rPr>
              <w:t>0,00</w:t>
            </w:r>
          </w:p>
        </w:tc>
        <w:tc>
          <w:tcPr>
            <w:tcW w:w="651"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120" w:lineRule="exact"/>
              <w:ind w:left="240" w:firstLine="0"/>
            </w:pPr>
            <w:r>
              <w:rPr>
                <w:rStyle w:val="5Constantia6pt0pt"/>
              </w:rPr>
              <w:t>0,0</w:t>
            </w:r>
          </w:p>
        </w:tc>
      </w:tr>
      <w:tr w:rsidR="00E80D63" w:rsidTr="00E80D63">
        <w:trPr>
          <w:trHeight w:hRule="exact" w:val="4133"/>
        </w:trPr>
        <w:tc>
          <w:tcPr>
            <w:tcW w:w="2726" w:type="dxa"/>
            <w:tcBorders>
              <w:top w:val="single" w:sz="4" w:space="0" w:color="auto"/>
              <w:left w:val="single" w:sz="4" w:space="0" w:color="auto"/>
            </w:tcBorders>
            <w:shd w:val="clear" w:color="auto" w:fill="FFFFFF"/>
            <w:vAlign w:val="bottom"/>
          </w:tcPr>
          <w:p w:rsidR="00E80D63" w:rsidRDefault="00E80D63" w:rsidP="00E80D63">
            <w:pPr>
              <w:pStyle w:val="52"/>
              <w:shd w:val="clear" w:color="auto" w:fill="auto"/>
              <w:spacing w:before="0" w:line="240" w:lineRule="exact"/>
              <w:ind w:firstLine="0"/>
            </w:pPr>
            <w:r>
              <w:rPr>
                <w:rStyle w:val="511pt"/>
              </w:rPr>
              <w:t>Организация и осуществление деятельности по опеке и попечительству (подготовка лиц, желающих принять на воспитание в свою семью ребенка, оставшегося без попечения родителей; подготовка граждан выразивших желание стать опекунами или попечителями совершеннолетних недееспособных или не полностью дееспособных граждан)</w:t>
            </w:r>
          </w:p>
        </w:tc>
        <w:tc>
          <w:tcPr>
            <w:tcW w:w="571"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150" w:lineRule="exact"/>
              <w:ind w:left="160" w:firstLine="0"/>
            </w:pPr>
            <w:r>
              <w:rPr>
                <w:rStyle w:val="575pt"/>
              </w:rPr>
              <w:t>852</w:t>
            </w:r>
          </w:p>
        </w:tc>
        <w:tc>
          <w:tcPr>
            <w:tcW w:w="432"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120" w:lineRule="exact"/>
              <w:ind w:left="140" w:firstLine="0"/>
            </w:pPr>
            <w:r>
              <w:rPr>
                <w:rStyle w:val="5Constantia6pt0pt"/>
              </w:rPr>
              <w:t>10</w:t>
            </w:r>
          </w:p>
        </w:tc>
        <w:tc>
          <w:tcPr>
            <w:tcW w:w="427"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pPr>
            <w:r>
              <w:rPr>
                <w:rStyle w:val="511pt"/>
              </w:rPr>
              <w:t>06</w:t>
            </w:r>
          </w:p>
        </w:tc>
        <w:tc>
          <w:tcPr>
            <w:tcW w:w="854"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06" w:lineRule="exact"/>
              <w:ind w:firstLine="0"/>
              <w:jc w:val="both"/>
            </w:pPr>
            <w:r>
              <w:rPr>
                <w:rStyle w:val="575pt"/>
              </w:rPr>
              <w:t>52 4 08 16722</w:t>
            </w:r>
          </w:p>
        </w:tc>
        <w:tc>
          <w:tcPr>
            <w:tcW w:w="566" w:type="dxa"/>
            <w:tcBorders>
              <w:top w:val="single" w:sz="4" w:space="0" w:color="auto"/>
              <w:left w:val="single" w:sz="4" w:space="0" w:color="auto"/>
            </w:tcBorders>
            <w:shd w:val="clear" w:color="auto" w:fill="FFFFFF"/>
          </w:tcPr>
          <w:p w:rsidR="00E80D63" w:rsidRDefault="00E80D63" w:rsidP="00E80D63">
            <w:pPr>
              <w:rPr>
                <w:sz w:val="10"/>
                <w:szCs w:val="10"/>
              </w:rPr>
            </w:pPr>
          </w:p>
        </w:tc>
        <w:tc>
          <w:tcPr>
            <w:tcW w:w="1570"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jc w:val="right"/>
            </w:pPr>
            <w:r>
              <w:rPr>
                <w:rStyle w:val="511pt"/>
              </w:rPr>
              <w:t>47 000,00</w:t>
            </w:r>
          </w:p>
        </w:tc>
        <w:tc>
          <w:tcPr>
            <w:tcW w:w="1570"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620"/>
            </w:pPr>
            <w:r>
              <w:rPr>
                <w:rStyle w:val="511pt"/>
              </w:rPr>
              <w:t>47 000,00</w:t>
            </w:r>
          </w:p>
        </w:tc>
        <w:tc>
          <w:tcPr>
            <w:tcW w:w="1416"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120" w:lineRule="exact"/>
              <w:ind w:firstLine="0"/>
              <w:jc w:val="right"/>
            </w:pPr>
            <w:r>
              <w:rPr>
                <w:rStyle w:val="5Constantia6pt0pt"/>
              </w:rPr>
              <w:t>0,00</w:t>
            </w:r>
          </w:p>
        </w:tc>
        <w:tc>
          <w:tcPr>
            <w:tcW w:w="651"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after="600" w:line="120" w:lineRule="exact"/>
              <w:ind w:left="240" w:firstLine="0"/>
            </w:pPr>
            <w:r>
              <w:rPr>
                <w:rStyle w:val="5Constantia6pt0pt"/>
              </w:rPr>
              <w:t>0,0</w:t>
            </w:r>
          </w:p>
          <w:p w:rsidR="00E80D63" w:rsidRDefault="00E80D63" w:rsidP="00E80D63">
            <w:pPr>
              <w:pStyle w:val="52"/>
              <w:shd w:val="clear" w:color="auto" w:fill="auto"/>
              <w:spacing w:before="600" w:after="600" w:line="220" w:lineRule="exact"/>
              <w:ind w:right="160" w:firstLine="0"/>
              <w:jc w:val="center"/>
            </w:pPr>
          </w:p>
          <w:p w:rsidR="00E80D63" w:rsidRDefault="00E80D63" w:rsidP="00E80D63">
            <w:pPr>
              <w:pStyle w:val="52"/>
              <w:shd w:val="clear" w:color="auto" w:fill="auto"/>
              <w:spacing w:before="780" w:after="420" w:line="120" w:lineRule="exact"/>
              <w:ind w:left="240" w:firstLine="0"/>
            </w:pPr>
          </w:p>
          <w:p w:rsidR="00E80D63" w:rsidRDefault="00E80D63" w:rsidP="00E80D63">
            <w:pPr>
              <w:pStyle w:val="52"/>
              <w:shd w:val="clear" w:color="auto" w:fill="auto"/>
              <w:spacing w:before="420" w:after="60" w:line="220" w:lineRule="exact"/>
              <w:ind w:left="420" w:hanging="260"/>
            </w:pPr>
          </w:p>
        </w:tc>
      </w:tr>
      <w:tr w:rsidR="00E80D63" w:rsidTr="00E80D63">
        <w:trPr>
          <w:trHeight w:hRule="exact" w:val="984"/>
        </w:trPr>
        <w:tc>
          <w:tcPr>
            <w:tcW w:w="2726" w:type="dxa"/>
            <w:tcBorders>
              <w:top w:val="single" w:sz="4" w:space="0" w:color="auto"/>
              <w:left w:val="single" w:sz="4" w:space="0" w:color="auto"/>
            </w:tcBorders>
            <w:shd w:val="clear" w:color="auto" w:fill="FFFFFF"/>
            <w:vAlign w:val="bottom"/>
          </w:tcPr>
          <w:p w:rsidR="00E80D63" w:rsidRDefault="00E80D63" w:rsidP="00E80D63">
            <w:pPr>
              <w:pStyle w:val="52"/>
              <w:shd w:val="clear" w:color="auto" w:fill="auto"/>
              <w:spacing w:before="0" w:line="245" w:lineRule="exact"/>
              <w:ind w:firstLine="0"/>
            </w:pPr>
            <w:r>
              <w:rPr>
                <w:rStyle w:val="511pt"/>
              </w:rPr>
              <w:lastRenderedPageBreak/>
              <w:t>Закупка товаров, работ и услуг для обеспечения государственных (муниципальных) нужд</w:t>
            </w:r>
          </w:p>
        </w:tc>
        <w:tc>
          <w:tcPr>
            <w:tcW w:w="571"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150" w:lineRule="exact"/>
              <w:ind w:left="160" w:firstLine="0"/>
            </w:pPr>
            <w:r>
              <w:rPr>
                <w:rStyle w:val="575pt"/>
              </w:rPr>
              <w:t>852</w:t>
            </w:r>
          </w:p>
        </w:tc>
        <w:tc>
          <w:tcPr>
            <w:tcW w:w="432"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120" w:lineRule="exact"/>
              <w:ind w:left="140" w:firstLine="0"/>
            </w:pPr>
            <w:r>
              <w:rPr>
                <w:rStyle w:val="5Constantia6pt0pt"/>
              </w:rPr>
              <w:t>10</w:t>
            </w:r>
          </w:p>
        </w:tc>
        <w:tc>
          <w:tcPr>
            <w:tcW w:w="427"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pPr>
            <w:r>
              <w:rPr>
                <w:rStyle w:val="511pt"/>
              </w:rPr>
              <w:t>06</w:t>
            </w:r>
          </w:p>
        </w:tc>
        <w:tc>
          <w:tcPr>
            <w:tcW w:w="854"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06" w:lineRule="exact"/>
              <w:ind w:firstLine="0"/>
              <w:jc w:val="both"/>
            </w:pPr>
            <w:r>
              <w:rPr>
                <w:rStyle w:val="575pt"/>
              </w:rPr>
              <w:t>52 4 08 16722</w:t>
            </w:r>
          </w:p>
        </w:tc>
        <w:tc>
          <w:tcPr>
            <w:tcW w:w="566"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120" w:lineRule="exact"/>
              <w:ind w:left="160" w:firstLine="0"/>
            </w:pPr>
            <w:r>
              <w:rPr>
                <w:rStyle w:val="5Constantia6pt0pt"/>
              </w:rPr>
              <w:t>200</w:t>
            </w:r>
          </w:p>
        </w:tc>
        <w:tc>
          <w:tcPr>
            <w:tcW w:w="1570"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jc w:val="right"/>
            </w:pPr>
            <w:r>
              <w:rPr>
                <w:rStyle w:val="511pt"/>
              </w:rPr>
              <w:t>47 000,00</w:t>
            </w:r>
          </w:p>
        </w:tc>
        <w:tc>
          <w:tcPr>
            <w:tcW w:w="1570"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490" w:lineRule="exact"/>
              <w:ind w:firstLine="620"/>
            </w:pPr>
            <w:r>
              <w:rPr>
                <w:rStyle w:val="575pt"/>
              </w:rPr>
              <w:t xml:space="preserve">47 </w:t>
            </w:r>
            <w:r>
              <w:rPr>
                <w:rStyle w:val="511pt"/>
              </w:rPr>
              <w:t xml:space="preserve">000,00  </w:t>
            </w:r>
          </w:p>
        </w:tc>
        <w:tc>
          <w:tcPr>
            <w:tcW w:w="1416"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120" w:lineRule="exact"/>
              <w:ind w:firstLine="0"/>
              <w:jc w:val="right"/>
            </w:pPr>
            <w:r>
              <w:rPr>
                <w:rStyle w:val="5Constantia6pt0pt"/>
              </w:rPr>
              <w:t>0,00</w:t>
            </w:r>
          </w:p>
        </w:tc>
        <w:tc>
          <w:tcPr>
            <w:tcW w:w="651" w:type="dxa"/>
            <w:tcBorders>
              <w:top w:val="single" w:sz="4" w:space="0" w:color="auto"/>
              <w:left w:val="single" w:sz="4" w:space="0" w:color="auto"/>
            </w:tcBorders>
            <w:shd w:val="clear" w:color="auto" w:fill="FFFFFF"/>
            <w:vAlign w:val="center"/>
          </w:tcPr>
          <w:p w:rsidR="00E80D63" w:rsidRDefault="00E80D63" w:rsidP="00E80D63">
            <w:pPr>
              <w:pStyle w:val="52"/>
              <w:shd w:val="clear" w:color="auto" w:fill="auto"/>
              <w:spacing w:before="0" w:after="480" w:line="120" w:lineRule="exact"/>
              <w:ind w:left="240" w:firstLine="0"/>
            </w:pPr>
            <w:r>
              <w:rPr>
                <w:rStyle w:val="5Constantia6pt0pt"/>
              </w:rPr>
              <w:t>0,0</w:t>
            </w:r>
          </w:p>
          <w:p w:rsidR="00E80D63" w:rsidRDefault="00E80D63" w:rsidP="00E80D63">
            <w:pPr>
              <w:pStyle w:val="52"/>
              <w:shd w:val="clear" w:color="auto" w:fill="auto"/>
              <w:spacing w:before="480" w:line="120" w:lineRule="exact"/>
              <w:ind w:right="160" w:firstLine="0"/>
              <w:jc w:val="right"/>
            </w:pPr>
          </w:p>
        </w:tc>
      </w:tr>
      <w:tr w:rsidR="00E80D63" w:rsidTr="00E80D63">
        <w:trPr>
          <w:trHeight w:hRule="exact" w:val="754"/>
        </w:trPr>
        <w:tc>
          <w:tcPr>
            <w:tcW w:w="2726" w:type="dxa"/>
            <w:tcBorders>
              <w:top w:val="single" w:sz="4" w:space="0" w:color="auto"/>
              <w:left w:val="single" w:sz="4" w:space="0" w:color="auto"/>
              <w:bottom w:val="single" w:sz="4" w:space="0" w:color="auto"/>
            </w:tcBorders>
            <w:shd w:val="clear" w:color="auto" w:fill="FFFFFF"/>
          </w:tcPr>
          <w:p w:rsidR="00E80D63" w:rsidRDefault="00E80D63" w:rsidP="00E80D63">
            <w:pPr>
              <w:pStyle w:val="52"/>
              <w:shd w:val="clear" w:color="auto" w:fill="auto"/>
              <w:spacing w:before="0" w:line="245" w:lineRule="exact"/>
              <w:ind w:firstLine="0"/>
            </w:pPr>
            <w:r>
              <w:rPr>
                <w:rStyle w:val="511pt"/>
              </w:rPr>
              <w:t>Иные закупки товаров, работ и услуг для обеспечения</w:t>
            </w:r>
          </w:p>
        </w:tc>
        <w:tc>
          <w:tcPr>
            <w:tcW w:w="571" w:type="dxa"/>
            <w:tcBorders>
              <w:top w:val="single" w:sz="4" w:space="0" w:color="auto"/>
              <w:left w:val="single" w:sz="4" w:space="0" w:color="auto"/>
              <w:bottom w:val="single" w:sz="4" w:space="0" w:color="auto"/>
            </w:tcBorders>
            <w:shd w:val="clear" w:color="auto" w:fill="FFFFFF"/>
          </w:tcPr>
          <w:p w:rsidR="00E80D63" w:rsidRDefault="00E80D63" w:rsidP="00E80D63">
            <w:pPr>
              <w:pStyle w:val="52"/>
              <w:shd w:val="clear" w:color="auto" w:fill="auto"/>
              <w:spacing w:before="0" w:line="150" w:lineRule="exact"/>
              <w:ind w:left="160" w:firstLine="0"/>
            </w:pPr>
            <w:r>
              <w:rPr>
                <w:rStyle w:val="575pt"/>
              </w:rPr>
              <w:t>852</w:t>
            </w:r>
          </w:p>
        </w:tc>
        <w:tc>
          <w:tcPr>
            <w:tcW w:w="432" w:type="dxa"/>
            <w:tcBorders>
              <w:top w:val="single" w:sz="4" w:space="0" w:color="auto"/>
              <w:left w:val="single" w:sz="4" w:space="0" w:color="auto"/>
              <w:bottom w:val="single" w:sz="4" w:space="0" w:color="auto"/>
            </w:tcBorders>
            <w:shd w:val="clear" w:color="auto" w:fill="FFFFFF"/>
          </w:tcPr>
          <w:p w:rsidR="00E80D63" w:rsidRDefault="00E80D63" w:rsidP="00E80D63">
            <w:pPr>
              <w:pStyle w:val="52"/>
              <w:shd w:val="clear" w:color="auto" w:fill="auto"/>
              <w:spacing w:before="0" w:line="150" w:lineRule="exact"/>
              <w:ind w:left="140" w:firstLine="0"/>
            </w:pPr>
            <w:r>
              <w:rPr>
                <w:rStyle w:val="575pt"/>
              </w:rPr>
              <w:t>10</w:t>
            </w:r>
          </w:p>
        </w:tc>
        <w:tc>
          <w:tcPr>
            <w:tcW w:w="427" w:type="dxa"/>
            <w:tcBorders>
              <w:top w:val="single" w:sz="4" w:space="0" w:color="auto"/>
              <w:left w:val="single" w:sz="4" w:space="0" w:color="auto"/>
              <w:bottom w:val="single" w:sz="4" w:space="0" w:color="auto"/>
            </w:tcBorders>
            <w:shd w:val="clear" w:color="auto" w:fill="FFFFFF"/>
          </w:tcPr>
          <w:p w:rsidR="00E80D63" w:rsidRDefault="00E80D63" w:rsidP="00E80D63">
            <w:pPr>
              <w:pStyle w:val="52"/>
              <w:shd w:val="clear" w:color="auto" w:fill="auto"/>
              <w:spacing w:before="0" w:line="150" w:lineRule="exact"/>
              <w:ind w:firstLine="0"/>
            </w:pPr>
            <w:r>
              <w:rPr>
                <w:rStyle w:val="575pt"/>
              </w:rPr>
              <w:t>06</w:t>
            </w:r>
          </w:p>
        </w:tc>
        <w:tc>
          <w:tcPr>
            <w:tcW w:w="854" w:type="dxa"/>
            <w:tcBorders>
              <w:top w:val="single" w:sz="4" w:space="0" w:color="auto"/>
              <w:left w:val="single" w:sz="4" w:space="0" w:color="auto"/>
              <w:bottom w:val="single" w:sz="4" w:space="0" w:color="auto"/>
            </w:tcBorders>
            <w:shd w:val="clear" w:color="auto" w:fill="FFFFFF"/>
          </w:tcPr>
          <w:p w:rsidR="00E80D63" w:rsidRDefault="00E80D63" w:rsidP="00E80D63">
            <w:pPr>
              <w:pStyle w:val="52"/>
              <w:shd w:val="clear" w:color="auto" w:fill="auto"/>
              <w:spacing w:before="0" w:line="206" w:lineRule="exact"/>
              <w:ind w:firstLine="0"/>
              <w:jc w:val="both"/>
            </w:pPr>
            <w:r>
              <w:rPr>
                <w:rStyle w:val="575pt"/>
              </w:rPr>
              <w:t>52 4 08 16722</w:t>
            </w:r>
          </w:p>
        </w:tc>
        <w:tc>
          <w:tcPr>
            <w:tcW w:w="566" w:type="dxa"/>
            <w:tcBorders>
              <w:top w:val="single" w:sz="4" w:space="0" w:color="auto"/>
              <w:left w:val="single" w:sz="4" w:space="0" w:color="auto"/>
              <w:bottom w:val="single" w:sz="4" w:space="0" w:color="auto"/>
            </w:tcBorders>
            <w:shd w:val="clear" w:color="auto" w:fill="FFFFFF"/>
          </w:tcPr>
          <w:p w:rsidR="00E80D63" w:rsidRDefault="00E80D63" w:rsidP="00E80D63">
            <w:pPr>
              <w:pStyle w:val="52"/>
              <w:shd w:val="clear" w:color="auto" w:fill="auto"/>
              <w:spacing w:before="0" w:line="150" w:lineRule="exact"/>
              <w:ind w:left="160" w:firstLine="0"/>
            </w:pPr>
            <w:r>
              <w:rPr>
                <w:rStyle w:val="575pt"/>
              </w:rPr>
              <w:t>240</w:t>
            </w:r>
          </w:p>
        </w:tc>
        <w:tc>
          <w:tcPr>
            <w:tcW w:w="1570" w:type="dxa"/>
            <w:tcBorders>
              <w:top w:val="single" w:sz="4" w:space="0" w:color="auto"/>
              <w:left w:val="single" w:sz="4" w:space="0" w:color="auto"/>
              <w:bottom w:val="single" w:sz="4" w:space="0" w:color="auto"/>
            </w:tcBorders>
            <w:shd w:val="clear" w:color="auto" w:fill="FFFFFF"/>
          </w:tcPr>
          <w:p w:rsidR="00E80D63" w:rsidRDefault="00E80D63" w:rsidP="00E80D63">
            <w:pPr>
              <w:pStyle w:val="52"/>
              <w:shd w:val="clear" w:color="auto" w:fill="auto"/>
              <w:spacing w:before="0" w:line="220" w:lineRule="exact"/>
              <w:ind w:firstLine="0"/>
              <w:jc w:val="right"/>
            </w:pPr>
            <w:r>
              <w:rPr>
                <w:rStyle w:val="511pt"/>
              </w:rPr>
              <w:t>47 000,00</w:t>
            </w:r>
          </w:p>
        </w:tc>
        <w:tc>
          <w:tcPr>
            <w:tcW w:w="1570" w:type="dxa"/>
            <w:tcBorders>
              <w:top w:val="single" w:sz="4" w:space="0" w:color="auto"/>
              <w:left w:val="single" w:sz="4" w:space="0" w:color="auto"/>
              <w:bottom w:val="single" w:sz="4" w:space="0" w:color="auto"/>
            </w:tcBorders>
            <w:shd w:val="clear" w:color="auto" w:fill="FFFFFF"/>
          </w:tcPr>
          <w:p w:rsidR="00E80D63" w:rsidRDefault="00E80D63" w:rsidP="00E80D63">
            <w:pPr>
              <w:pStyle w:val="52"/>
              <w:shd w:val="clear" w:color="auto" w:fill="auto"/>
              <w:spacing w:before="0" w:line="220" w:lineRule="exact"/>
              <w:ind w:firstLine="620"/>
            </w:pPr>
            <w:r>
              <w:rPr>
                <w:rStyle w:val="511pt"/>
              </w:rPr>
              <w:t>47 000,00</w:t>
            </w:r>
          </w:p>
        </w:tc>
        <w:tc>
          <w:tcPr>
            <w:tcW w:w="1416" w:type="dxa"/>
            <w:tcBorders>
              <w:top w:val="single" w:sz="4" w:space="0" w:color="auto"/>
              <w:left w:val="single" w:sz="4" w:space="0" w:color="auto"/>
              <w:bottom w:val="single" w:sz="4" w:space="0" w:color="auto"/>
            </w:tcBorders>
            <w:shd w:val="clear" w:color="auto" w:fill="FFFFFF"/>
          </w:tcPr>
          <w:p w:rsidR="00E80D63" w:rsidRDefault="00E80D63" w:rsidP="00E80D63">
            <w:pPr>
              <w:rPr>
                <w:sz w:val="10"/>
                <w:szCs w:val="10"/>
              </w:rPr>
            </w:pPr>
          </w:p>
        </w:tc>
        <w:tc>
          <w:tcPr>
            <w:tcW w:w="651" w:type="dxa"/>
            <w:tcBorders>
              <w:top w:val="single" w:sz="4" w:space="0" w:color="auto"/>
              <w:left w:val="single" w:sz="4" w:space="0" w:color="auto"/>
              <w:bottom w:val="single" w:sz="4" w:space="0" w:color="auto"/>
            </w:tcBorders>
            <w:shd w:val="clear" w:color="auto" w:fill="FFFFFF"/>
          </w:tcPr>
          <w:p w:rsidR="00E80D63" w:rsidRDefault="00E80D63" w:rsidP="00E80D63">
            <w:pPr>
              <w:pStyle w:val="52"/>
              <w:shd w:val="clear" w:color="auto" w:fill="auto"/>
              <w:spacing w:before="0" w:line="150" w:lineRule="exact"/>
              <w:ind w:left="240" w:firstLine="0"/>
            </w:pPr>
            <w:r>
              <w:rPr>
                <w:rStyle w:val="575pt"/>
              </w:rPr>
              <w:t>0,0</w:t>
            </w:r>
          </w:p>
        </w:tc>
      </w:tr>
    </w:tbl>
    <w:p w:rsidR="00E80D63" w:rsidRDefault="00E80D63" w:rsidP="000F6074">
      <w:pPr>
        <w:widowControl/>
        <w:spacing w:after="200" w:line="276" w:lineRule="auto"/>
        <w:rPr>
          <w:rFonts w:ascii="Times New Roman" w:hAnsi="Times New Roman" w:cs="Times New Roman"/>
          <w:i/>
          <w:sz w:val="28"/>
          <w:szCs w:val="28"/>
        </w:rPr>
      </w:pPr>
    </w:p>
    <w:p w:rsidR="00E80D63" w:rsidRDefault="00E80D63">
      <w:pPr>
        <w:widowControl/>
        <w:spacing w:after="200" w:line="276" w:lineRule="auto"/>
        <w:rPr>
          <w:rFonts w:ascii="Times New Roman" w:hAnsi="Times New Roman" w:cs="Times New Roman"/>
          <w:i/>
          <w:sz w:val="28"/>
          <w:szCs w:val="28"/>
        </w:rPr>
      </w:pPr>
      <w:r>
        <w:rPr>
          <w:rFonts w:ascii="Times New Roman" w:hAnsi="Times New Roman" w:cs="Times New Roman"/>
          <w:i/>
          <w:sz w:val="28"/>
          <w:szCs w:val="28"/>
        </w:rPr>
        <w:br w:type="page"/>
      </w:r>
    </w:p>
    <w:tbl>
      <w:tblPr>
        <w:tblpPr w:leftFromText="180" w:rightFromText="180" w:horzAnchor="margin" w:tblpXSpec="center" w:tblpY="-572"/>
        <w:tblW w:w="10828" w:type="dxa"/>
        <w:tblLayout w:type="fixed"/>
        <w:tblCellMar>
          <w:left w:w="10" w:type="dxa"/>
          <w:right w:w="10" w:type="dxa"/>
        </w:tblCellMar>
        <w:tblLook w:val="04A0"/>
      </w:tblPr>
      <w:tblGrid>
        <w:gridCol w:w="2722"/>
        <w:gridCol w:w="566"/>
        <w:gridCol w:w="427"/>
        <w:gridCol w:w="427"/>
        <w:gridCol w:w="850"/>
        <w:gridCol w:w="566"/>
        <w:gridCol w:w="1565"/>
        <w:gridCol w:w="1574"/>
        <w:gridCol w:w="1406"/>
        <w:gridCol w:w="725"/>
      </w:tblGrid>
      <w:tr w:rsidR="00E80D63" w:rsidTr="00E80D63">
        <w:trPr>
          <w:trHeight w:hRule="exact" w:val="1478"/>
        </w:trPr>
        <w:tc>
          <w:tcPr>
            <w:tcW w:w="2722"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jc w:val="center"/>
            </w:pPr>
            <w:r>
              <w:rPr>
                <w:rStyle w:val="511pt"/>
              </w:rPr>
              <w:lastRenderedPageBreak/>
              <w:t>Наименование</w:t>
            </w:r>
          </w:p>
        </w:tc>
        <w:tc>
          <w:tcPr>
            <w:tcW w:w="566"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left="160" w:firstLine="0"/>
            </w:pPr>
            <w:r>
              <w:rPr>
                <w:rStyle w:val="511pt"/>
              </w:rPr>
              <w:t>Гл</w:t>
            </w:r>
          </w:p>
        </w:tc>
        <w:tc>
          <w:tcPr>
            <w:tcW w:w="427"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pPr>
            <w:proofErr w:type="spellStart"/>
            <w:r>
              <w:rPr>
                <w:rStyle w:val="511pt"/>
              </w:rPr>
              <w:t>Рз</w:t>
            </w:r>
            <w:proofErr w:type="spellEnd"/>
          </w:p>
        </w:tc>
        <w:tc>
          <w:tcPr>
            <w:tcW w:w="427"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after="60" w:line="220" w:lineRule="exact"/>
              <w:ind w:firstLine="0"/>
            </w:pPr>
            <w:proofErr w:type="gramStart"/>
            <w:r>
              <w:rPr>
                <w:rStyle w:val="511pt"/>
              </w:rPr>
              <w:t>П</w:t>
            </w:r>
            <w:proofErr w:type="gramEnd"/>
          </w:p>
          <w:p w:rsidR="00E80D63" w:rsidRDefault="00E80D63" w:rsidP="00E80D63">
            <w:pPr>
              <w:pStyle w:val="52"/>
              <w:shd w:val="clear" w:color="auto" w:fill="auto"/>
              <w:spacing w:line="220" w:lineRule="exact"/>
              <w:ind w:firstLine="0"/>
            </w:pPr>
            <w:proofErr w:type="gramStart"/>
            <w:r>
              <w:rPr>
                <w:rStyle w:val="511pt"/>
              </w:rPr>
              <w:t>Р</w:t>
            </w:r>
            <w:proofErr w:type="gramEnd"/>
          </w:p>
        </w:tc>
        <w:tc>
          <w:tcPr>
            <w:tcW w:w="850"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jc w:val="both"/>
            </w:pPr>
            <w:r>
              <w:rPr>
                <w:rStyle w:val="511pt"/>
              </w:rPr>
              <w:t>ЦСР</w:t>
            </w:r>
          </w:p>
        </w:tc>
        <w:tc>
          <w:tcPr>
            <w:tcW w:w="566"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left="160" w:firstLine="0"/>
            </w:pPr>
            <w:r>
              <w:rPr>
                <w:rStyle w:val="511pt"/>
              </w:rPr>
              <w:t>ВР</w:t>
            </w:r>
          </w:p>
        </w:tc>
        <w:tc>
          <w:tcPr>
            <w:tcW w:w="1565"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45" w:lineRule="exact"/>
              <w:ind w:left="240" w:firstLine="0"/>
            </w:pPr>
            <w:r>
              <w:rPr>
                <w:rStyle w:val="511pt"/>
              </w:rPr>
              <w:t xml:space="preserve">Утверждено на </w:t>
            </w:r>
            <w:r>
              <w:rPr>
                <w:rStyle w:val="5Constantia6pt0pt"/>
              </w:rPr>
              <w:t>2022</w:t>
            </w:r>
            <w:r>
              <w:rPr>
                <w:rStyle w:val="511pt"/>
              </w:rPr>
              <w:t xml:space="preserve"> год</w:t>
            </w:r>
          </w:p>
        </w:tc>
        <w:tc>
          <w:tcPr>
            <w:tcW w:w="1574"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40" w:lineRule="exact"/>
              <w:ind w:firstLine="0"/>
              <w:jc w:val="center"/>
            </w:pPr>
            <w:r>
              <w:rPr>
                <w:rStyle w:val="511pt"/>
              </w:rPr>
              <w:t xml:space="preserve">Уточненная бюджетная роспись на </w:t>
            </w:r>
            <w:r>
              <w:rPr>
                <w:rStyle w:val="5Constantia6pt0pt"/>
              </w:rPr>
              <w:t>2022</w:t>
            </w:r>
            <w:r>
              <w:rPr>
                <w:rStyle w:val="511pt"/>
              </w:rPr>
              <w:t xml:space="preserve"> год</w:t>
            </w:r>
          </w:p>
        </w:tc>
        <w:tc>
          <w:tcPr>
            <w:tcW w:w="1406"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40" w:lineRule="exact"/>
              <w:ind w:firstLine="0"/>
              <w:jc w:val="center"/>
            </w:pPr>
            <w:r>
              <w:rPr>
                <w:rStyle w:val="511pt"/>
              </w:rPr>
              <w:t xml:space="preserve">Кассовое исполнение за </w:t>
            </w:r>
            <w:r>
              <w:rPr>
                <w:rStyle w:val="5Constantia6pt0pt"/>
              </w:rPr>
              <w:t>1</w:t>
            </w:r>
            <w:r>
              <w:rPr>
                <w:rStyle w:val="511pt"/>
              </w:rPr>
              <w:t xml:space="preserve"> квартал </w:t>
            </w:r>
            <w:r>
              <w:rPr>
                <w:rStyle w:val="5Constantia6pt0pt"/>
              </w:rPr>
              <w:t>2022</w:t>
            </w:r>
            <w:r>
              <w:rPr>
                <w:rStyle w:val="511pt"/>
              </w:rPr>
              <w:t xml:space="preserve"> года</w:t>
            </w:r>
          </w:p>
        </w:tc>
        <w:tc>
          <w:tcPr>
            <w:tcW w:w="725" w:type="dxa"/>
            <w:tcBorders>
              <w:top w:val="single" w:sz="4" w:space="0" w:color="auto"/>
              <w:left w:val="single" w:sz="4" w:space="0" w:color="auto"/>
              <w:right w:val="single" w:sz="4" w:space="0" w:color="auto"/>
            </w:tcBorders>
            <w:shd w:val="clear" w:color="auto" w:fill="FFFFFF"/>
            <w:vAlign w:val="bottom"/>
          </w:tcPr>
          <w:p w:rsidR="00E80D63" w:rsidRDefault="00E80D63" w:rsidP="00E80D63">
            <w:pPr>
              <w:pStyle w:val="52"/>
              <w:shd w:val="clear" w:color="auto" w:fill="auto"/>
              <w:spacing w:before="0" w:line="206" w:lineRule="exact"/>
              <w:ind w:left="160" w:firstLine="0"/>
            </w:pPr>
            <w:proofErr w:type="spellStart"/>
            <w:r>
              <w:rPr>
                <w:rStyle w:val="511pt"/>
              </w:rPr>
              <w:t>Проце</w:t>
            </w:r>
            <w:proofErr w:type="spellEnd"/>
            <w:proofErr w:type="gramStart"/>
            <w:r>
              <w:rPr>
                <w:rStyle w:val="511pt"/>
              </w:rPr>
              <w:t>--?</w:t>
            </w:r>
            <w:proofErr w:type="gramEnd"/>
          </w:p>
          <w:p w:rsidR="00E80D63" w:rsidRDefault="00E80D63" w:rsidP="00E80D63">
            <w:pPr>
              <w:pStyle w:val="52"/>
              <w:shd w:val="clear" w:color="auto" w:fill="auto"/>
              <w:spacing w:before="0" w:line="206" w:lineRule="exact"/>
              <w:ind w:left="260" w:firstLine="0"/>
            </w:pPr>
            <w:proofErr w:type="spellStart"/>
            <w:r>
              <w:rPr>
                <w:rStyle w:val="511pt"/>
              </w:rPr>
              <w:t>нт</w:t>
            </w:r>
            <w:proofErr w:type="spellEnd"/>
          </w:p>
          <w:p w:rsidR="00E80D63" w:rsidRDefault="00E80D63" w:rsidP="00E80D63">
            <w:pPr>
              <w:pStyle w:val="52"/>
              <w:shd w:val="clear" w:color="auto" w:fill="auto"/>
              <w:spacing w:before="0" w:line="206" w:lineRule="exact"/>
              <w:ind w:right="220" w:firstLine="0"/>
              <w:jc w:val="right"/>
            </w:pPr>
            <w:proofErr w:type="spellStart"/>
            <w:r>
              <w:rPr>
                <w:rStyle w:val="575pt"/>
              </w:rPr>
              <w:t>испол</w:t>
            </w:r>
            <w:proofErr w:type="spellEnd"/>
          </w:p>
          <w:p w:rsidR="00E80D63" w:rsidRDefault="00E80D63" w:rsidP="00E80D63">
            <w:pPr>
              <w:pStyle w:val="52"/>
              <w:shd w:val="clear" w:color="auto" w:fill="auto"/>
              <w:spacing w:before="0" w:line="206" w:lineRule="exact"/>
              <w:ind w:right="220" w:firstLine="0"/>
              <w:jc w:val="right"/>
            </w:pPr>
            <w:r>
              <w:rPr>
                <w:rStyle w:val="575pt"/>
              </w:rPr>
              <w:t>нения</w:t>
            </w:r>
          </w:p>
          <w:p w:rsidR="00E80D63" w:rsidRDefault="00E80D63" w:rsidP="00E80D63">
            <w:pPr>
              <w:pStyle w:val="52"/>
              <w:shd w:val="clear" w:color="auto" w:fill="auto"/>
              <w:spacing w:before="0" w:line="206" w:lineRule="exact"/>
              <w:ind w:left="260" w:firstLine="0"/>
            </w:pPr>
            <w:r>
              <w:rPr>
                <w:rStyle w:val="575pt"/>
              </w:rPr>
              <w:t>к</w:t>
            </w:r>
          </w:p>
          <w:p w:rsidR="00E80D63" w:rsidRDefault="00E80D63" w:rsidP="00E80D63">
            <w:pPr>
              <w:pStyle w:val="52"/>
              <w:shd w:val="clear" w:color="auto" w:fill="auto"/>
              <w:spacing w:before="0" w:line="206" w:lineRule="exact"/>
              <w:ind w:right="220" w:firstLine="0"/>
              <w:jc w:val="right"/>
            </w:pPr>
            <w:proofErr w:type="spellStart"/>
            <w:r>
              <w:rPr>
                <w:rStyle w:val="511pt"/>
              </w:rPr>
              <w:t>роспи</w:t>
            </w:r>
            <w:proofErr w:type="spellEnd"/>
          </w:p>
          <w:p w:rsidR="00E80D63" w:rsidRDefault="00E80D63" w:rsidP="00E80D63">
            <w:pPr>
              <w:pStyle w:val="52"/>
              <w:shd w:val="clear" w:color="auto" w:fill="auto"/>
              <w:spacing w:before="0" w:line="206" w:lineRule="exact"/>
              <w:ind w:left="260" w:firstLine="0"/>
            </w:pPr>
            <w:r>
              <w:rPr>
                <w:rStyle w:val="511pt"/>
              </w:rPr>
              <w:t>СИ</w:t>
            </w:r>
          </w:p>
        </w:tc>
      </w:tr>
      <w:tr w:rsidR="00E80D63" w:rsidTr="00E80D63">
        <w:trPr>
          <w:trHeight w:hRule="exact" w:val="658"/>
        </w:trPr>
        <w:tc>
          <w:tcPr>
            <w:tcW w:w="2722"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45" w:lineRule="exact"/>
              <w:ind w:firstLine="0"/>
            </w:pPr>
            <w:r>
              <w:rPr>
                <w:rStyle w:val="511pt"/>
              </w:rPr>
              <w:t>государственных (муниципальных) нужд</w:t>
            </w:r>
          </w:p>
        </w:tc>
        <w:tc>
          <w:tcPr>
            <w:tcW w:w="566" w:type="dxa"/>
            <w:tcBorders>
              <w:top w:val="single" w:sz="4" w:space="0" w:color="auto"/>
              <w:left w:val="single" w:sz="4" w:space="0" w:color="auto"/>
            </w:tcBorders>
            <w:shd w:val="clear" w:color="auto" w:fill="FFFFFF"/>
          </w:tcPr>
          <w:p w:rsidR="00E80D63" w:rsidRDefault="00E80D63" w:rsidP="00E80D63">
            <w:pPr>
              <w:rPr>
                <w:sz w:val="10"/>
                <w:szCs w:val="10"/>
              </w:rPr>
            </w:pPr>
          </w:p>
        </w:tc>
        <w:tc>
          <w:tcPr>
            <w:tcW w:w="427" w:type="dxa"/>
            <w:tcBorders>
              <w:top w:val="single" w:sz="4" w:space="0" w:color="auto"/>
              <w:left w:val="single" w:sz="4" w:space="0" w:color="auto"/>
            </w:tcBorders>
            <w:shd w:val="clear" w:color="auto" w:fill="FFFFFF"/>
          </w:tcPr>
          <w:p w:rsidR="00E80D63" w:rsidRDefault="00E80D63" w:rsidP="00E80D63">
            <w:pPr>
              <w:rPr>
                <w:sz w:val="10"/>
                <w:szCs w:val="10"/>
              </w:rPr>
            </w:pPr>
          </w:p>
        </w:tc>
        <w:tc>
          <w:tcPr>
            <w:tcW w:w="427" w:type="dxa"/>
            <w:tcBorders>
              <w:top w:val="single" w:sz="4" w:space="0" w:color="auto"/>
              <w:left w:val="single" w:sz="4" w:space="0" w:color="auto"/>
            </w:tcBorders>
            <w:shd w:val="clear" w:color="auto" w:fill="FFFFFF"/>
          </w:tcPr>
          <w:p w:rsidR="00E80D63" w:rsidRDefault="00E80D63" w:rsidP="00E80D63">
            <w:pPr>
              <w:rPr>
                <w:sz w:val="10"/>
                <w:szCs w:val="10"/>
              </w:rPr>
            </w:pPr>
          </w:p>
        </w:tc>
        <w:tc>
          <w:tcPr>
            <w:tcW w:w="850" w:type="dxa"/>
            <w:tcBorders>
              <w:top w:val="single" w:sz="4" w:space="0" w:color="auto"/>
              <w:left w:val="single" w:sz="4" w:space="0" w:color="auto"/>
            </w:tcBorders>
            <w:shd w:val="clear" w:color="auto" w:fill="FFFFFF"/>
          </w:tcPr>
          <w:p w:rsidR="00E80D63" w:rsidRDefault="00E80D63" w:rsidP="00E80D63">
            <w:pPr>
              <w:rPr>
                <w:sz w:val="10"/>
                <w:szCs w:val="10"/>
              </w:rPr>
            </w:pPr>
          </w:p>
        </w:tc>
        <w:tc>
          <w:tcPr>
            <w:tcW w:w="566" w:type="dxa"/>
            <w:tcBorders>
              <w:top w:val="single" w:sz="4" w:space="0" w:color="auto"/>
              <w:left w:val="single" w:sz="4" w:space="0" w:color="auto"/>
            </w:tcBorders>
            <w:shd w:val="clear" w:color="auto" w:fill="FFFFFF"/>
          </w:tcPr>
          <w:p w:rsidR="00E80D63" w:rsidRDefault="00E80D63" w:rsidP="00E80D63">
            <w:pPr>
              <w:rPr>
                <w:sz w:val="10"/>
                <w:szCs w:val="10"/>
              </w:rPr>
            </w:pPr>
          </w:p>
        </w:tc>
        <w:tc>
          <w:tcPr>
            <w:tcW w:w="1565" w:type="dxa"/>
            <w:tcBorders>
              <w:top w:val="single" w:sz="4" w:space="0" w:color="auto"/>
              <w:left w:val="single" w:sz="4" w:space="0" w:color="auto"/>
            </w:tcBorders>
            <w:shd w:val="clear" w:color="auto" w:fill="FFFFFF"/>
          </w:tcPr>
          <w:p w:rsidR="00E80D63" w:rsidRDefault="00E80D63" w:rsidP="00E80D63">
            <w:pPr>
              <w:rPr>
                <w:sz w:val="10"/>
                <w:szCs w:val="10"/>
              </w:rPr>
            </w:pPr>
          </w:p>
        </w:tc>
        <w:tc>
          <w:tcPr>
            <w:tcW w:w="1574" w:type="dxa"/>
            <w:tcBorders>
              <w:top w:val="single" w:sz="4" w:space="0" w:color="auto"/>
              <w:left w:val="single" w:sz="4" w:space="0" w:color="auto"/>
            </w:tcBorders>
            <w:shd w:val="clear" w:color="auto" w:fill="FFFFFF"/>
          </w:tcPr>
          <w:p w:rsidR="00E80D63" w:rsidRDefault="00E80D63" w:rsidP="00E80D63">
            <w:pPr>
              <w:rPr>
                <w:sz w:val="10"/>
                <w:szCs w:val="10"/>
              </w:rPr>
            </w:pPr>
          </w:p>
        </w:tc>
        <w:tc>
          <w:tcPr>
            <w:tcW w:w="1406" w:type="dxa"/>
            <w:tcBorders>
              <w:top w:val="single" w:sz="4" w:space="0" w:color="auto"/>
              <w:left w:val="single" w:sz="4" w:space="0" w:color="auto"/>
            </w:tcBorders>
            <w:shd w:val="clear" w:color="auto" w:fill="FFFFFF"/>
          </w:tcPr>
          <w:p w:rsidR="00E80D63" w:rsidRDefault="00E80D63" w:rsidP="00E80D63">
            <w:pPr>
              <w:rPr>
                <w:sz w:val="10"/>
                <w:szCs w:val="10"/>
              </w:rPr>
            </w:pPr>
          </w:p>
        </w:tc>
        <w:tc>
          <w:tcPr>
            <w:tcW w:w="725" w:type="dxa"/>
            <w:tcBorders>
              <w:top w:val="single" w:sz="4" w:space="0" w:color="auto"/>
              <w:left w:val="single" w:sz="4" w:space="0" w:color="auto"/>
              <w:right w:val="single" w:sz="4" w:space="0" w:color="auto"/>
            </w:tcBorders>
            <w:shd w:val="clear" w:color="auto" w:fill="FFFFFF"/>
            <w:vAlign w:val="bottom"/>
          </w:tcPr>
          <w:p w:rsidR="00E80D63" w:rsidRDefault="00E80D63" w:rsidP="00E80D63">
            <w:pPr>
              <w:pStyle w:val="52"/>
              <w:shd w:val="clear" w:color="auto" w:fill="auto"/>
              <w:spacing w:before="0" w:line="220" w:lineRule="exact"/>
              <w:ind w:right="220" w:firstLine="0"/>
              <w:jc w:val="right"/>
            </w:pPr>
          </w:p>
        </w:tc>
      </w:tr>
      <w:tr w:rsidR="00E80D63" w:rsidTr="00E80D63">
        <w:trPr>
          <w:trHeight w:hRule="exact" w:val="730"/>
        </w:trPr>
        <w:tc>
          <w:tcPr>
            <w:tcW w:w="2722" w:type="dxa"/>
            <w:tcBorders>
              <w:top w:val="single" w:sz="4" w:space="0" w:color="auto"/>
              <w:left w:val="single" w:sz="4" w:space="0" w:color="auto"/>
            </w:tcBorders>
            <w:shd w:val="clear" w:color="auto" w:fill="FFFFFF"/>
            <w:vAlign w:val="bottom"/>
          </w:tcPr>
          <w:p w:rsidR="00E80D63" w:rsidRDefault="00E80D63" w:rsidP="00E80D63">
            <w:pPr>
              <w:pStyle w:val="52"/>
              <w:shd w:val="clear" w:color="auto" w:fill="auto"/>
              <w:spacing w:before="0" w:line="240" w:lineRule="exact"/>
              <w:ind w:firstLine="0"/>
            </w:pPr>
            <w:r>
              <w:rPr>
                <w:rStyle w:val="511pt"/>
              </w:rPr>
              <w:t>Финансовое управление Администрации Клетнянского района</w:t>
            </w:r>
          </w:p>
        </w:tc>
        <w:tc>
          <w:tcPr>
            <w:tcW w:w="566"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150" w:lineRule="exact"/>
              <w:ind w:left="160" w:firstLine="0"/>
            </w:pPr>
            <w:r>
              <w:rPr>
                <w:rStyle w:val="575pt"/>
              </w:rPr>
              <w:t>853</w:t>
            </w:r>
          </w:p>
        </w:tc>
        <w:tc>
          <w:tcPr>
            <w:tcW w:w="427" w:type="dxa"/>
            <w:tcBorders>
              <w:top w:val="single" w:sz="4" w:space="0" w:color="auto"/>
              <w:left w:val="single" w:sz="4" w:space="0" w:color="auto"/>
            </w:tcBorders>
            <w:shd w:val="clear" w:color="auto" w:fill="FFFFFF"/>
          </w:tcPr>
          <w:p w:rsidR="00E80D63" w:rsidRDefault="00E80D63" w:rsidP="00E80D63">
            <w:pPr>
              <w:rPr>
                <w:sz w:val="10"/>
                <w:szCs w:val="10"/>
              </w:rPr>
            </w:pPr>
          </w:p>
        </w:tc>
        <w:tc>
          <w:tcPr>
            <w:tcW w:w="427" w:type="dxa"/>
            <w:tcBorders>
              <w:top w:val="single" w:sz="4" w:space="0" w:color="auto"/>
              <w:left w:val="single" w:sz="4" w:space="0" w:color="auto"/>
            </w:tcBorders>
            <w:shd w:val="clear" w:color="auto" w:fill="FFFFFF"/>
          </w:tcPr>
          <w:p w:rsidR="00E80D63" w:rsidRDefault="00E80D63" w:rsidP="00E80D63">
            <w:pPr>
              <w:rPr>
                <w:sz w:val="10"/>
                <w:szCs w:val="10"/>
              </w:rPr>
            </w:pPr>
          </w:p>
        </w:tc>
        <w:tc>
          <w:tcPr>
            <w:tcW w:w="850" w:type="dxa"/>
            <w:tcBorders>
              <w:top w:val="single" w:sz="4" w:space="0" w:color="auto"/>
              <w:left w:val="single" w:sz="4" w:space="0" w:color="auto"/>
            </w:tcBorders>
            <w:shd w:val="clear" w:color="auto" w:fill="FFFFFF"/>
          </w:tcPr>
          <w:p w:rsidR="00E80D63" w:rsidRDefault="00E80D63" w:rsidP="00E80D63">
            <w:pPr>
              <w:rPr>
                <w:sz w:val="10"/>
                <w:szCs w:val="10"/>
              </w:rPr>
            </w:pPr>
          </w:p>
        </w:tc>
        <w:tc>
          <w:tcPr>
            <w:tcW w:w="566" w:type="dxa"/>
            <w:tcBorders>
              <w:top w:val="single" w:sz="4" w:space="0" w:color="auto"/>
              <w:left w:val="single" w:sz="4" w:space="0" w:color="auto"/>
            </w:tcBorders>
            <w:shd w:val="clear" w:color="auto" w:fill="FFFFFF"/>
          </w:tcPr>
          <w:p w:rsidR="00E80D63" w:rsidRDefault="00E80D63" w:rsidP="00E80D63">
            <w:pPr>
              <w:rPr>
                <w:sz w:val="10"/>
                <w:szCs w:val="10"/>
              </w:rPr>
            </w:pPr>
          </w:p>
        </w:tc>
        <w:tc>
          <w:tcPr>
            <w:tcW w:w="1565"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jc w:val="right"/>
            </w:pPr>
            <w:r>
              <w:rPr>
                <w:rStyle w:val="5Constantia6pt0pt"/>
              </w:rPr>
              <w:t>8</w:t>
            </w:r>
            <w:r>
              <w:rPr>
                <w:rStyle w:val="511pt"/>
              </w:rPr>
              <w:t xml:space="preserve"> 639 300,00</w:t>
            </w:r>
          </w:p>
        </w:tc>
        <w:tc>
          <w:tcPr>
            <w:tcW w:w="1574"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jc w:val="right"/>
            </w:pPr>
            <w:r>
              <w:rPr>
                <w:rStyle w:val="5Constantia6pt0pt"/>
              </w:rPr>
              <w:t>8</w:t>
            </w:r>
            <w:r>
              <w:rPr>
                <w:rStyle w:val="511pt"/>
              </w:rPr>
              <w:t xml:space="preserve"> 619 300,00</w:t>
            </w:r>
          </w:p>
        </w:tc>
        <w:tc>
          <w:tcPr>
            <w:tcW w:w="1406"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jc w:val="right"/>
            </w:pPr>
            <w:r>
              <w:rPr>
                <w:rStyle w:val="511pt"/>
              </w:rPr>
              <w:t>1 901 559,88</w:t>
            </w:r>
          </w:p>
        </w:tc>
        <w:tc>
          <w:tcPr>
            <w:tcW w:w="725" w:type="dxa"/>
            <w:tcBorders>
              <w:top w:val="single" w:sz="4" w:space="0" w:color="auto"/>
              <w:left w:val="single" w:sz="4" w:space="0" w:color="auto"/>
              <w:right w:val="single" w:sz="4" w:space="0" w:color="auto"/>
            </w:tcBorders>
            <w:shd w:val="clear" w:color="auto" w:fill="FFFFFF"/>
          </w:tcPr>
          <w:p w:rsidR="00E80D63" w:rsidRDefault="00E80D63" w:rsidP="00E80D63">
            <w:pPr>
              <w:pStyle w:val="52"/>
              <w:shd w:val="clear" w:color="auto" w:fill="auto"/>
              <w:spacing w:before="0" w:line="120" w:lineRule="exact"/>
              <w:ind w:right="220" w:firstLine="0"/>
              <w:jc w:val="right"/>
            </w:pPr>
            <w:r>
              <w:rPr>
                <w:rStyle w:val="5Constantia6pt0pt"/>
              </w:rPr>
              <w:t>22,1</w:t>
            </w:r>
          </w:p>
        </w:tc>
      </w:tr>
      <w:tr w:rsidR="00E80D63" w:rsidTr="00E80D63">
        <w:trPr>
          <w:trHeight w:hRule="exact" w:val="494"/>
        </w:trPr>
        <w:tc>
          <w:tcPr>
            <w:tcW w:w="2722" w:type="dxa"/>
            <w:tcBorders>
              <w:top w:val="single" w:sz="4" w:space="0" w:color="auto"/>
              <w:left w:val="single" w:sz="4" w:space="0" w:color="auto"/>
            </w:tcBorders>
            <w:shd w:val="clear" w:color="auto" w:fill="FFFFFF"/>
            <w:vAlign w:val="bottom"/>
          </w:tcPr>
          <w:p w:rsidR="00E80D63" w:rsidRDefault="00E80D63" w:rsidP="00E80D63">
            <w:pPr>
              <w:pStyle w:val="52"/>
              <w:shd w:val="clear" w:color="auto" w:fill="auto"/>
              <w:spacing w:before="0" w:line="240" w:lineRule="exact"/>
              <w:ind w:firstLine="0"/>
            </w:pPr>
            <w:proofErr w:type="spellStart"/>
            <w:proofErr w:type="gramStart"/>
            <w:r>
              <w:rPr>
                <w:rStyle w:val="511pt"/>
              </w:rPr>
              <w:t>Общегосударственн</w:t>
            </w:r>
            <w:proofErr w:type="spellEnd"/>
            <w:r>
              <w:rPr>
                <w:rStyle w:val="511pt"/>
              </w:rPr>
              <w:t xml:space="preserve"> </w:t>
            </w:r>
            <w:proofErr w:type="spellStart"/>
            <w:r>
              <w:rPr>
                <w:rStyle w:val="511pt"/>
              </w:rPr>
              <w:t>ые</w:t>
            </w:r>
            <w:proofErr w:type="spellEnd"/>
            <w:proofErr w:type="gramEnd"/>
            <w:r>
              <w:rPr>
                <w:rStyle w:val="511pt"/>
              </w:rPr>
              <w:t xml:space="preserve"> вопросы</w:t>
            </w:r>
          </w:p>
        </w:tc>
        <w:tc>
          <w:tcPr>
            <w:tcW w:w="566"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150" w:lineRule="exact"/>
              <w:ind w:left="160" w:firstLine="0"/>
            </w:pPr>
            <w:r>
              <w:rPr>
                <w:rStyle w:val="575pt"/>
              </w:rPr>
              <w:t>853</w:t>
            </w:r>
          </w:p>
        </w:tc>
        <w:tc>
          <w:tcPr>
            <w:tcW w:w="427" w:type="dxa"/>
            <w:tcBorders>
              <w:top w:val="single" w:sz="4" w:space="0" w:color="auto"/>
              <w:left w:val="single" w:sz="4" w:space="0" w:color="auto"/>
            </w:tcBorders>
            <w:shd w:val="clear" w:color="auto" w:fill="FFFFFF"/>
            <w:vAlign w:val="center"/>
          </w:tcPr>
          <w:p w:rsidR="00E80D63" w:rsidRDefault="00E80D63" w:rsidP="00E80D63">
            <w:pPr>
              <w:pStyle w:val="52"/>
              <w:shd w:val="clear" w:color="auto" w:fill="auto"/>
              <w:spacing w:before="0" w:line="120" w:lineRule="exact"/>
              <w:ind w:firstLine="0"/>
            </w:pPr>
            <w:r>
              <w:rPr>
                <w:rStyle w:val="5Constantia6pt0pt"/>
              </w:rPr>
              <w:t>01</w:t>
            </w:r>
          </w:p>
        </w:tc>
        <w:tc>
          <w:tcPr>
            <w:tcW w:w="427" w:type="dxa"/>
            <w:tcBorders>
              <w:top w:val="single" w:sz="4" w:space="0" w:color="auto"/>
              <w:left w:val="single" w:sz="4" w:space="0" w:color="auto"/>
            </w:tcBorders>
            <w:shd w:val="clear" w:color="auto" w:fill="FFFFFF"/>
          </w:tcPr>
          <w:p w:rsidR="00E80D63" w:rsidRDefault="00E80D63" w:rsidP="00E80D63">
            <w:pPr>
              <w:rPr>
                <w:sz w:val="10"/>
                <w:szCs w:val="10"/>
              </w:rPr>
            </w:pPr>
          </w:p>
        </w:tc>
        <w:tc>
          <w:tcPr>
            <w:tcW w:w="850" w:type="dxa"/>
            <w:tcBorders>
              <w:top w:val="single" w:sz="4" w:space="0" w:color="auto"/>
              <w:left w:val="single" w:sz="4" w:space="0" w:color="auto"/>
            </w:tcBorders>
            <w:shd w:val="clear" w:color="auto" w:fill="FFFFFF"/>
          </w:tcPr>
          <w:p w:rsidR="00E80D63" w:rsidRDefault="00E80D63" w:rsidP="00E80D63">
            <w:pPr>
              <w:rPr>
                <w:sz w:val="10"/>
                <w:szCs w:val="10"/>
              </w:rPr>
            </w:pPr>
          </w:p>
        </w:tc>
        <w:tc>
          <w:tcPr>
            <w:tcW w:w="566" w:type="dxa"/>
            <w:tcBorders>
              <w:top w:val="single" w:sz="4" w:space="0" w:color="auto"/>
              <w:left w:val="single" w:sz="4" w:space="0" w:color="auto"/>
            </w:tcBorders>
            <w:shd w:val="clear" w:color="auto" w:fill="FFFFFF"/>
          </w:tcPr>
          <w:p w:rsidR="00E80D63" w:rsidRDefault="00E80D63" w:rsidP="00E80D63">
            <w:pPr>
              <w:rPr>
                <w:sz w:val="10"/>
                <w:szCs w:val="10"/>
              </w:rPr>
            </w:pPr>
          </w:p>
        </w:tc>
        <w:tc>
          <w:tcPr>
            <w:tcW w:w="1565"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jc w:val="right"/>
            </w:pPr>
            <w:r>
              <w:rPr>
                <w:rStyle w:val="5Constantia6pt0pt"/>
              </w:rPr>
              <w:t>6</w:t>
            </w:r>
            <w:r>
              <w:rPr>
                <w:rStyle w:val="511pt"/>
              </w:rPr>
              <w:t xml:space="preserve"> 280 300,00</w:t>
            </w:r>
          </w:p>
        </w:tc>
        <w:tc>
          <w:tcPr>
            <w:tcW w:w="1574"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jc w:val="right"/>
            </w:pPr>
            <w:r>
              <w:rPr>
                <w:rStyle w:val="5Constantia6pt0pt"/>
              </w:rPr>
              <w:t>6</w:t>
            </w:r>
            <w:r>
              <w:rPr>
                <w:rStyle w:val="511pt"/>
              </w:rPr>
              <w:t xml:space="preserve"> 260 300,00</w:t>
            </w:r>
          </w:p>
        </w:tc>
        <w:tc>
          <w:tcPr>
            <w:tcW w:w="1406"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jc w:val="right"/>
            </w:pPr>
            <w:r>
              <w:rPr>
                <w:rStyle w:val="511pt"/>
              </w:rPr>
              <w:t>1 311 810,88</w:t>
            </w:r>
          </w:p>
        </w:tc>
        <w:tc>
          <w:tcPr>
            <w:tcW w:w="725" w:type="dxa"/>
            <w:tcBorders>
              <w:top w:val="single" w:sz="4" w:space="0" w:color="auto"/>
              <w:left w:val="single" w:sz="4" w:space="0" w:color="auto"/>
              <w:right w:val="single" w:sz="4" w:space="0" w:color="auto"/>
            </w:tcBorders>
            <w:shd w:val="clear" w:color="auto" w:fill="FFFFFF"/>
            <w:vAlign w:val="center"/>
          </w:tcPr>
          <w:p w:rsidR="00E80D63" w:rsidRDefault="00E80D63" w:rsidP="00E80D63">
            <w:pPr>
              <w:pStyle w:val="52"/>
              <w:shd w:val="clear" w:color="auto" w:fill="auto"/>
              <w:spacing w:before="0" w:line="120" w:lineRule="exact"/>
              <w:ind w:right="220" w:firstLine="0"/>
              <w:jc w:val="right"/>
            </w:pPr>
            <w:r>
              <w:rPr>
                <w:rStyle w:val="5Constantia6pt0pt"/>
              </w:rPr>
              <w:t>21,0</w:t>
            </w:r>
          </w:p>
        </w:tc>
      </w:tr>
      <w:tr w:rsidR="00E80D63" w:rsidTr="00E80D63">
        <w:trPr>
          <w:trHeight w:hRule="exact" w:val="1454"/>
        </w:trPr>
        <w:tc>
          <w:tcPr>
            <w:tcW w:w="2722" w:type="dxa"/>
            <w:tcBorders>
              <w:top w:val="single" w:sz="4" w:space="0" w:color="auto"/>
              <w:left w:val="single" w:sz="4" w:space="0" w:color="auto"/>
            </w:tcBorders>
            <w:shd w:val="clear" w:color="auto" w:fill="FFFFFF"/>
            <w:vAlign w:val="bottom"/>
          </w:tcPr>
          <w:p w:rsidR="00E80D63" w:rsidRDefault="00E80D63" w:rsidP="00E80D63">
            <w:pPr>
              <w:pStyle w:val="52"/>
              <w:shd w:val="clear" w:color="auto" w:fill="auto"/>
              <w:spacing w:before="0" w:line="240" w:lineRule="exact"/>
              <w:ind w:firstLine="0"/>
            </w:pPr>
            <w:r>
              <w:rPr>
                <w:rStyle w:val="511pt"/>
              </w:rPr>
              <w:t>Обеспечение деятельности финансовых, налоговых и таможенных органов и органов финансового (финансово-бюджетного) надзора</w:t>
            </w:r>
          </w:p>
        </w:tc>
        <w:tc>
          <w:tcPr>
            <w:tcW w:w="566"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150" w:lineRule="exact"/>
              <w:ind w:left="160" w:firstLine="0"/>
            </w:pPr>
            <w:r>
              <w:rPr>
                <w:rStyle w:val="575pt"/>
              </w:rPr>
              <w:t>853</w:t>
            </w:r>
          </w:p>
        </w:tc>
        <w:tc>
          <w:tcPr>
            <w:tcW w:w="427"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120" w:lineRule="exact"/>
              <w:ind w:firstLine="0"/>
            </w:pPr>
            <w:r>
              <w:rPr>
                <w:rStyle w:val="5Constantia6pt0pt"/>
              </w:rPr>
              <w:t>01</w:t>
            </w:r>
          </w:p>
        </w:tc>
        <w:tc>
          <w:tcPr>
            <w:tcW w:w="427"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pPr>
            <w:r>
              <w:rPr>
                <w:rStyle w:val="511pt"/>
              </w:rPr>
              <w:t>Об</w:t>
            </w:r>
          </w:p>
        </w:tc>
        <w:tc>
          <w:tcPr>
            <w:tcW w:w="850" w:type="dxa"/>
            <w:tcBorders>
              <w:top w:val="single" w:sz="4" w:space="0" w:color="auto"/>
              <w:left w:val="single" w:sz="4" w:space="0" w:color="auto"/>
            </w:tcBorders>
            <w:shd w:val="clear" w:color="auto" w:fill="FFFFFF"/>
          </w:tcPr>
          <w:p w:rsidR="00E80D63" w:rsidRDefault="00E80D63" w:rsidP="00E80D63">
            <w:pPr>
              <w:rPr>
                <w:sz w:val="10"/>
                <w:szCs w:val="10"/>
              </w:rPr>
            </w:pPr>
          </w:p>
        </w:tc>
        <w:tc>
          <w:tcPr>
            <w:tcW w:w="566" w:type="dxa"/>
            <w:tcBorders>
              <w:top w:val="single" w:sz="4" w:space="0" w:color="auto"/>
              <w:left w:val="single" w:sz="4" w:space="0" w:color="auto"/>
            </w:tcBorders>
            <w:shd w:val="clear" w:color="auto" w:fill="FFFFFF"/>
          </w:tcPr>
          <w:p w:rsidR="00E80D63" w:rsidRDefault="00E80D63" w:rsidP="00E80D63">
            <w:pPr>
              <w:rPr>
                <w:sz w:val="10"/>
                <w:szCs w:val="10"/>
              </w:rPr>
            </w:pPr>
          </w:p>
        </w:tc>
        <w:tc>
          <w:tcPr>
            <w:tcW w:w="1565"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jc w:val="right"/>
            </w:pPr>
            <w:r>
              <w:rPr>
                <w:rStyle w:val="511pt"/>
              </w:rPr>
              <w:t>5 780 300,00</w:t>
            </w:r>
          </w:p>
        </w:tc>
        <w:tc>
          <w:tcPr>
            <w:tcW w:w="1574"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jc w:val="right"/>
            </w:pPr>
            <w:r>
              <w:rPr>
                <w:rStyle w:val="511pt"/>
              </w:rPr>
              <w:t>5 780 300,00</w:t>
            </w:r>
          </w:p>
        </w:tc>
        <w:tc>
          <w:tcPr>
            <w:tcW w:w="1406"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jc w:val="right"/>
            </w:pPr>
            <w:r>
              <w:rPr>
                <w:rStyle w:val="511pt"/>
              </w:rPr>
              <w:t>1 311 810,88</w:t>
            </w:r>
          </w:p>
        </w:tc>
        <w:tc>
          <w:tcPr>
            <w:tcW w:w="725" w:type="dxa"/>
            <w:tcBorders>
              <w:top w:val="single" w:sz="4" w:space="0" w:color="auto"/>
              <w:left w:val="single" w:sz="4" w:space="0" w:color="auto"/>
              <w:right w:val="single" w:sz="4" w:space="0" w:color="auto"/>
            </w:tcBorders>
            <w:shd w:val="clear" w:color="auto" w:fill="FFFFFF"/>
          </w:tcPr>
          <w:p w:rsidR="00E80D63" w:rsidRDefault="00E80D63" w:rsidP="00E80D63">
            <w:pPr>
              <w:pStyle w:val="52"/>
              <w:shd w:val="clear" w:color="auto" w:fill="auto"/>
              <w:spacing w:before="0" w:line="220" w:lineRule="exact"/>
              <w:ind w:right="220" w:firstLine="0"/>
              <w:jc w:val="right"/>
            </w:pPr>
            <w:r>
              <w:rPr>
                <w:rStyle w:val="511pt"/>
              </w:rPr>
              <w:t>22,7</w:t>
            </w:r>
          </w:p>
        </w:tc>
      </w:tr>
      <w:tr w:rsidR="00E80D63" w:rsidTr="00E80D63">
        <w:trPr>
          <w:trHeight w:hRule="exact" w:val="979"/>
        </w:trPr>
        <w:tc>
          <w:tcPr>
            <w:tcW w:w="2722" w:type="dxa"/>
            <w:tcBorders>
              <w:top w:val="single" w:sz="4" w:space="0" w:color="auto"/>
              <w:left w:val="single" w:sz="4" w:space="0" w:color="auto"/>
            </w:tcBorders>
            <w:shd w:val="clear" w:color="auto" w:fill="FFFFFF"/>
            <w:vAlign w:val="bottom"/>
          </w:tcPr>
          <w:p w:rsidR="00E80D63" w:rsidRDefault="00E80D63" w:rsidP="00E80D63">
            <w:pPr>
              <w:pStyle w:val="52"/>
              <w:shd w:val="clear" w:color="auto" w:fill="auto"/>
              <w:spacing w:before="0" w:line="240" w:lineRule="exact"/>
              <w:ind w:firstLine="0"/>
            </w:pPr>
            <w:r>
              <w:rPr>
                <w:rStyle w:val="511pt"/>
              </w:rPr>
              <w:t>Руководство и управление в сфере установленных функций органов местного самоуправления</w:t>
            </w:r>
          </w:p>
        </w:tc>
        <w:tc>
          <w:tcPr>
            <w:tcW w:w="566"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150" w:lineRule="exact"/>
              <w:ind w:left="160" w:firstLine="0"/>
            </w:pPr>
            <w:r>
              <w:rPr>
                <w:rStyle w:val="575pt"/>
              </w:rPr>
              <w:t>853</w:t>
            </w:r>
          </w:p>
        </w:tc>
        <w:tc>
          <w:tcPr>
            <w:tcW w:w="427"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120" w:lineRule="exact"/>
              <w:ind w:firstLine="0"/>
            </w:pPr>
            <w:r>
              <w:rPr>
                <w:rStyle w:val="5Constantia6pt0pt"/>
              </w:rPr>
              <w:t>01</w:t>
            </w:r>
          </w:p>
        </w:tc>
        <w:tc>
          <w:tcPr>
            <w:tcW w:w="427"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pPr>
            <w:r>
              <w:rPr>
                <w:rStyle w:val="511pt"/>
              </w:rPr>
              <w:t>Об</w:t>
            </w:r>
          </w:p>
        </w:tc>
        <w:tc>
          <w:tcPr>
            <w:tcW w:w="850"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06" w:lineRule="exact"/>
              <w:ind w:firstLine="0"/>
              <w:jc w:val="both"/>
            </w:pPr>
            <w:r>
              <w:rPr>
                <w:rStyle w:val="575pt"/>
              </w:rPr>
              <w:t>53 4 01 80040</w:t>
            </w:r>
          </w:p>
        </w:tc>
        <w:tc>
          <w:tcPr>
            <w:tcW w:w="566" w:type="dxa"/>
            <w:tcBorders>
              <w:top w:val="single" w:sz="4" w:space="0" w:color="auto"/>
              <w:left w:val="single" w:sz="4" w:space="0" w:color="auto"/>
            </w:tcBorders>
            <w:shd w:val="clear" w:color="auto" w:fill="FFFFFF"/>
          </w:tcPr>
          <w:p w:rsidR="00E80D63" w:rsidRDefault="00E80D63" w:rsidP="00E80D63">
            <w:pPr>
              <w:rPr>
                <w:sz w:val="10"/>
                <w:szCs w:val="10"/>
              </w:rPr>
            </w:pPr>
          </w:p>
        </w:tc>
        <w:tc>
          <w:tcPr>
            <w:tcW w:w="1565"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jc w:val="right"/>
            </w:pPr>
            <w:r>
              <w:rPr>
                <w:rStyle w:val="511pt"/>
              </w:rPr>
              <w:t>5 777 900,00</w:t>
            </w:r>
          </w:p>
        </w:tc>
        <w:tc>
          <w:tcPr>
            <w:tcW w:w="1574"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jc w:val="right"/>
            </w:pPr>
            <w:r>
              <w:rPr>
                <w:rStyle w:val="511pt"/>
              </w:rPr>
              <w:t>5 777 900,00</w:t>
            </w:r>
          </w:p>
        </w:tc>
        <w:tc>
          <w:tcPr>
            <w:tcW w:w="1406"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jc w:val="right"/>
            </w:pPr>
            <w:r>
              <w:rPr>
                <w:rStyle w:val="511pt"/>
              </w:rPr>
              <w:t>1 311 810,88</w:t>
            </w:r>
          </w:p>
        </w:tc>
        <w:tc>
          <w:tcPr>
            <w:tcW w:w="725" w:type="dxa"/>
            <w:tcBorders>
              <w:top w:val="single" w:sz="4" w:space="0" w:color="auto"/>
              <w:left w:val="single" w:sz="4" w:space="0" w:color="auto"/>
              <w:right w:val="single" w:sz="4" w:space="0" w:color="auto"/>
            </w:tcBorders>
            <w:shd w:val="clear" w:color="auto" w:fill="FFFFFF"/>
          </w:tcPr>
          <w:p w:rsidR="00E80D63" w:rsidRDefault="00E80D63" w:rsidP="00E80D63">
            <w:pPr>
              <w:pStyle w:val="52"/>
              <w:shd w:val="clear" w:color="auto" w:fill="auto"/>
              <w:spacing w:before="0" w:after="120" w:line="220" w:lineRule="exact"/>
              <w:ind w:right="220" w:firstLine="0"/>
              <w:jc w:val="right"/>
            </w:pPr>
            <w:r>
              <w:rPr>
                <w:rStyle w:val="511pt"/>
              </w:rPr>
              <w:t>22,7</w:t>
            </w:r>
          </w:p>
          <w:p w:rsidR="00E80D63" w:rsidRDefault="00E80D63" w:rsidP="00E80D63">
            <w:pPr>
              <w:pStyle w:val="52"/>
              <w:shd w:val="clear" w:color="auto" w:fill="auto"/>
              <w:spacing w:before="120" w:line="170" w:lineRule="exact"/>
              <w:ind w:left="260" w:firstLine="0"/>
            </w:pPr>
          </w:p>
        </w:tc>
      </w:tr>
      <w:tr w:rsidR="00E80D63" w:rsidTr="00E80D63">
        <w:trPr>
          <w:trHeight w:hRule="exact" w:val="2664"/>
        </w:trPr>
        <w:tc>
          <w:tcPr>
            <w:tcW w:w="2722" w:type="dxa"/>
            <w:tcBorders>
              <w:top w:val="single" w:sz="4" w:space="0" w:color="auto"/>
              <w:left w:val="single" w:sz="4" w:space="0" w:color="auto"/>
            </w:tcBorders>
            <w:shd w:val="clear" w:color="auto" w:fill="FFFFFF"/>
            <w:vAlign w:val="bottom"/>
          </w:tcPr>
          <w:p w:rsidR="00E80D63" w:rsidRDefault="00E80D63" w:rsidP="00E80D63">
            <w:pPr>
              <w:pStyle w:val="52"/>
              <w:shd w:val="clear" w:color="auto" w:fill="auto"/>
              <w:spacing w:before="0" w:line="240" w:lineRule="exact"/>
              <w:ind w:firstLine="0"/>
            </w:pPr>
            <w:r>
              <w:rPr>
                <w:rStyle w:val="511pt"/>
              </w:rPr>
              <w:t xml:space="preserve">Расходы на выплаты персоналу в целях обеспечения выполнения функций </w:t>
            </w:r>
            <w:r>
              <w:rPr>
                <w:rStyle w:val="5Constantia6pt0pt"/>
                <w:vertAlign w:val="superscript"/>
              </w:rPr>
              <w:t xml:space="preserve">4 </w:t>
            </w:r>
            <w:r>
              <w:rPr>
                <w:rStyle w:val="511pt"/>
              </w:rPr>
              <w:t>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150" w:lineRule="exact"/>
              <w:ind w:left="160" w:firstLine="0"/>
            </w:pPr>
            <w:r>
              <w:rPr>
                <w:rStyle w:val="575pt"/>
              </w:rPr>
              <w:t>853</w:t>
            </w:r>
          </w:p>
        </w:tc>
        <w:tc>
          <w:tcPr>
            <w:tcW w:w="427"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120" w:lineRule="exact"/>
              <w:ind w:firstLine="0"/>
            </w:pPr>
            <w:r>
              <w:rPr>
                <w:rStyle w:val="5Constantia6pt0pt"/>
              </w:rPr>
              <w:t>01</w:t>
            </w:r>
          </w:p>
        </w:tc>
        <w:tc>
          <w:tcPr>
            <w:tcW w:w="427"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pPr>
            <w:r>
              <w:rPr>
                <w:rStyle w:val="511pt"/>
              </w:rPr>
              <w:t>Об</w:t>
            </w:r>
          </w:p>
        </w:tc>
        <w:tc>
          <w:tcPr>
            <w:tcW w:w="850"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02" w:lineRule="exact"/>
              <w:ind w:firstLine="0"/>
              <w:jc w:val="both"/>
            </w:pPr>
            <w:r>
              <w:rPr>
                <w:rStyle w:val="575pt"/>
              </w:rPr>
              <w:t>53 4 01 80040</w:t>
            </w:r>
          </w:p>
        </w:tc>
        <w:tc>
          <w:tcPr>
            <w:tcW w:w="566"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120" w:lineRule="exact"/>
              <w:ind w:left="160" w:firstLine="0"/>
            </w:pPr>
            <w:r>
              <w:rPr>
                <w:rStyle w:val="5Constantia6pt0pt"/>
              </w:rPr>
              <w:t>100</w:t>
            </w:r>
          </w:p>
        </w:tc>
        <w:tc>
          <w:tcPr>
            <w:tcW w:w="1565"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jc w:val="right"/>
            </w:pPr>
            <w:r>
              <w:rPr>
                <w:rStyle w:val="511pt"/>
              </w:rPr>
              <w:t>5 510 100,00</w:t>
            </w:r>
          </w:p>
        </w:tc>
        <w:tc>
          <w:tcPr>
            <w:tcW w:w="1574"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jc w:val="right"/>
            </w:pPr>
            <w:r>
              <w:rPr>
                <w:rStyle w:val="511pt"/>
              </w:rPr>
              <w:t>5 510 100,00</w:t>
            </w:r>
          </w:p>
        </w:tc>
        <w:tc>
          <w:tcPr>
            <w:tcW w:w="1406"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jc w:val="right"/>
            </w:pPr>
            <w:r>
              <w:rPr>
                <w:rStyle w:val="511pt"/>
              </w:rPr>
              <w:t>1 252 751,93</w:t>
            </w:r>
          </w:p>
        </w:tc>
        <w:tc>
          <w:tcPr>
            <w:tcW w:w="725" w:type="dxa"/>
            <w:tcBorders>
              <w:top w:val="single" w:sz="4" w:space="0" w:color="auto"/>
              <w:left w:val="single" w:sz="4" w:space="0" w:color="auto"/>
              <w:right w:val="single" w:sz="4" w:space="0" w:color="auto"/>
            </w:tcBorders>
            <w:shd w:val="clear" w:color="auto" w:fill="FFFFFF"/>
          </w:tcPr>
          <w:p w:rsidR="00E80D63" w:rsidRDefault="00E80D63" w:rsidP="00E80D63">
            <w:pPr>
              <w:pStyle w:val="52"/>
              <w:shd w:val="clear" w:color="auto" w:fill="auto"/>
              <w:spacing w:before="0" w:after="240" w:line="220" w:lineRule="exact"/>
              <w:ind w:right="220" w:firstLine="0"/>
              <w:jc w:val="right"/>
            </w:pPr>
            <w:r>
              <w:rPr>
                <w:rStyle w:val="511pt"/>
              </w:rPr>
              <w:t>22,7</w:t>
            </w:r>
          </w:p>
          <w:p w:rsidR="00E80D63" w:rsidRDefault="00E80D63" w:rsidP="00E80D63">
            <w:pPr>
              <w:pStyle w:val="52"/>
              <w:shd w:val="clear" w:color="auto" w:fill="auto"/>
              <w:spacing w:before="480" w:line="120" w:lineRule="exact"/>
              <w:ind w:right="220" w:firstLine="0"/>
              <w:jc w:val="right"/>
            </w:pPr>
          </w:p>
        </w:tc>
      </w:tr>
      <w:tr w:rsidR="00E80D63" w:rsidTr="00E80D63">
        <w:trPr>
          <w:trHeight w:hRule="exact" w:val="974"/>
        </w:trPr>
        <w:tc>
          <w:tcPr>
            <w:tcW w:w="2722" w:type="dxa"/>
            <w:tcBorders>
              <w:top w:val="single" w:sz="4" w:space="0" w:color="auto"/>
              <w:left w:val="single" w:sz="4" w:space="0" w:color="auto"/>
            </w:tcBorders>
            <w:shd w:val="clear" w:color="auto" w:fill="FFFFFF"/>
            <w:vAlign w:val="bottom"/>
          </w:tcPr>
          <w:p w:rsidR="00E80D63" w:rsidRDefault="00E80D63" w:rsidP="00E80D63">
            <w:pPr>
              <w:pStyle w:val="52"/>
              <w:shd w:val="clear" w:color="auto" w:fill="auto"/>
              <w:spacing w:before="0" w:line="240" w:lineRule="exact"/>
              <w:ind w:firstLine="0"/>
            </w:pPr>
            <w:r>
              <w:rPr>
                <w:rStyle w:val="511pt"/>
              </w:rPr>
              <w:t>Расходы на выплаты персоналу Государственных (муниципальных) органов</w:t>
            </w:r>
          </w:p>
        </w:tc>
        <w:tc>
          <w:tcPr>
            <w:tcW w:w="566"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150" w:lineRule="exact"/>
              <w:ind w:left="160" w:firstLine="0"/>
            </w:pPr>
            <w:r>
              <w:rPr>
                <w:rStyle w:val="575pt"/>
              </w:rPr>
              <w:t>853</w:t>
            </w:r>
          </w:p>
        </w:tc>
        <w:tc>
          <w:tcPr>
            <w:tcW w:w="427"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120" w:lineRule="exact"/>
              <w:ind w:firstLine="0"/>
            </w:pPr>
            <w:r>
              <w:rPr>
                <w:rStyle w:val="5Constantia6pt0pt"/>
              </w:rPr>
              <w:t>01</w:t>
            </w:r>
          </w:p>
        </w:tc>
        <w:tc>
          <w:tcPr>
            <w:tcW w:w="427"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pPr>
            <w:r>
              <w:rPr>
                <w:rStyle w:val="511pt"/>
              </w:rPr>
              <w:t>Об</w:t>
            </w:r>
          </w:p>
        </w:tc>
        <w:tc>
          <w:tcPr>
            <w:tcW w:w="850"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06" w:lineRule="exact"/>
              <w:ind w:firstLine="0"/>
              <w:jc w:val="both"/>
            </w:pPr>
            <w:r>
              <w:rPr>
                <w:rStyle w:val="575pt"/>
              </w:rPr>
              <w:t>53 4 01 80040</w:t>
            </w:r>
          </w:p>
        </w:tc>
        <w:tc>
          <w:tcPr>
            <w:tcW w:w="566"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120" w:lineRule="exact"/>
              <w:ind w:left="160" w:firstLine="0"/>
            </w:pPr>
            <w:r>
              <w:rPr>
                <w:rStyle w:val="5Constantia6pt0pt"/>
              </w:rPr>
              <w:t>120</w:t>
            </w:r>
          </w:p>
        </w:tc>
        <w:tc>
          <w:tcPr>
            <w:tcW w:w="1565"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jc w:val="right"/>
            </w:pPr>
            <w:r>
              <w:rPr>
                <w:rStyle w:val="511pt"/>
              </w:rPr>
              <w:t>5 510 100,00</w:t>
            </w:r>
          </w:p>
        </w:tc>
        <w:tc>
          <w:tcPr>
            <w:tcW w:w="1574"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jc w:val="right"/>
            </w:pPr>
            <w:r>
              <w:rPr>
                <w:rStyle w:val="511pt"/>
              </w:rPr>
              <w:t>5 510 100,00</w:t>
            </w:r>
          </w:p>
        </w:tc>
        <w:tc>
          <w:tcPr>
            <w:tcW w:w="1406"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jc w:val="right"/>
            </w:pPr>
            <w:r>
              <w:rPr>
                <w:rStyle w:val="511pt"/>
              </w:rPr>
              <w:t>1 252 751,93</w:t>
            </w:r>
          </w:p>
        </w:tc>
        <w:tc>
          <w:tcPr>
            <w:tcW w:w="725" w:type="dxa"/>
            <w:tcBorders>
              <w:top w:val="single" w:sz="4" w:space="0" w:color="auto"/>
              <w:left w:val="single" w:sz="4" w:space="0" w:color="auto"/>
              <w:right w:val="single" w:sz="4" w:space="0" w:color="auto"/>
            </w:tcBorders>
            <w:shd w:val="clear" w:color="auto" w:fill="FFFFFF"/>
          </w:tcPr>
          <w:p w:rsidR="00E80D63" w:rsidRDefault="00BE3C69" w:rsidP="00E80D63">
            <w:pPr>
              <w:pStyle w:val="52"/>
              <w:shd w:val="clear" w:color="auto" w:fill="auto"/>
              <w:spacing w:before="0" w:line="220" w:lineRule="exact"/>
              <w:ind w:right="220" w:firstLine="0"/>
              <w:jc w:val="right"/>
            </w:pPr>
            <w:r>
              <w:rPr>
                <w:rStyle w:val="511pt"/>
              </w:rPr>
              <w:t>22,</w:t>
            </w:r>
            <w:r w:rsidR="00E80D63">
              <w:rPr>
                <w:rStyle w:val="511pt"/>
              </w:rPr>
              <w:t>7</w:t>
            </w:r>
          </w:p>
        </w:tc>
      </w:tr>
      <w:tr w:rsidR="00E80D63" w:rsidTr="00E80D63">
        <w:trPr>
          <w:trHeight w:hRule="exact" w:val="979"/>
        </w:trPr>
        <w:tc>
          <w:tcPr>
            <w:tcW w:w="2722" w:type="dxa"/>
            <w:tcBorders>
              <w:top w:val="single" w:sz="4" w:space="0" w:color="auto"/>
              <w:left w:val="single" w:sz="4" w:space="0" w:color="auto"/>
            </w:tcBorders>
            <w:shd w:val="clear" w:color="auto" w:fill="FFFFFF"/>
            <w:vAlign w:val="bottom"/>
          </w:tcPr>
          <w:p w:rsidR="00E80D63" w:rsidRDefault="00E80D63" w:rsidP="00E80D63">
            <w:pPr>
              <w:pStyle w:val="52"/>
              <w:shd w:val="clear" w:color="auto" w:fill="auto"/>
              <w:spacing w:before="0" w:line="240" w:lineRule="exact"/>
              <w:ind w:firstLine="0"/>
            </w:pPr>
            <w:r>
              <w:rPr>
                <w:rStyle w:val="511pt"/>
              </w:rPr>
              <w:t>Закупка товаров, работ и услуг для обеспечения государственных (муниципальных) нужд</w:t>
            </w:r>
          </w:p>
        </w:tc>
        <w:tc>
          <w:tcPr>
            <w:tcW w:w="566"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150" w:lineRule="exact"/>
              <w:ind w:left="160" w:firstLine="0"/>
            </w:pPr>
            <w:r>
              <w:rPr>
                <w:rStyle w:val="575pt"/>
              </w:rPr>
              <w:t>853</w:t>
            </w:r>
          </w:p>
        </w:tc>
        <w:tc>
          <w:tcPr>
            <w:tcW w:w="427"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120" w:lineRule="exact"/>
              <w:ind w:firstLine="0"/>
            </w:pPr>
            <w:r>
              <w:rPr>
                <w:rStyle w:val="5Constantia6pt0pt"/>
              </w:rPr>
              <w:t>01</w:t>
            </w:r>
          </w:p>
        </w:tc>
        <w:tc>
          <w:tcPr>
            <w:tcW w:w="427"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pPr>
            <w:r>
              <w:rPr>
                <w:rStyle w:val="511pt"/>
              </w:rPr>
              <w:t>06</w:t>
            </w:r>
          </w:p>
        </w:tc>
        <w:tc>
          <w:tcPr>
            <w:tcW w:w="850"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11" w:lineRule="exact"/>
              <w:ind w:firstLine="0"/>
              <w:jc w:val="both"/>
            </w:pPr>
            <w:r>
              <w:rPr>
                <w:rStyle w:val="575pt"/>
              </w:rPr>
              <w:t>53 4 01 80040</w:t>
            </w:r>
          </w:p>
        </w:tc>
        <w:tc>
          <w:tcPr>
            <w:tcW w:w="566"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120" w:lineRule="exact"/>
              <w:ind w:left="160" w:firstLine="0"/>
            </w:pPr>
            <w:r>
              <w:rPr>
                <w:rStyle w:val="5Constantia6pt0pt"/>
              </w:rPr>
              <w:t>200</w:t>
            </w:r>
          </w:p>
        </w:tc>
        <w:tc>
          <w:tcPr>
            <w:tcW w:w="1565"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jc w:val="right"/>
            </w:pPr>
            <w:r>
              <w:rPr>
                <w:rStyle w:val="511pt"/>
              </w:rPr>
              <w:t>267 800,00</w:t>
            </w:r>
          </w:p>
        </w:tc>
        <w:tc>
          <w:tcPr>
            <w:tcW w:w="1574"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jc w:val="right"/>
            </w:pPr>
            <w:r>
              <w:rPr>
                <w:rStyle w:val="511pt"/>
              </w:rPr>
              <w:t>267 800,00</w:t>
            </w:r>
          </w:p>
        </w:tc>
        <w:tc>
          <w:tcPr>
            <w:tcW w:w="1406"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jc w:val="right"/>
            </w:pPr>
            <w:r>
              <w:rPr>
                <w:rStyle w:val="511pt"/>
              </w:rPr>
              <w:t>59 058,95</w:t>
            </w:r>
          </w:p>
        </w:tc>
        <w:tc>
          <w:tcPr>
            <w:tcW w:w="725" w:type="dxa"/>
            <w:tcBorders>
              <w:top w:val="single" w:sz="4" w:space="0" w:color="auto"/>
              <w:left w:val="single" w:sz="4" w:space="0" w:color="auto"/>
              <w:right w:val="single" w:sz="4" w:space="0" w:color="auto"/>
            </w:tcBorders>
            <w:shd w:val="clear" w:color="auto" w:fill="FFFFFF"/>
          </w:tcPr>
          <w:p w:rsidR="00E80D63" w:rsidRDefault="00E80D63" w:rsidP="00E80D63">
            <w:pPr>
              <w:pStyle w:val="52"/>
              <w:shd w:val="clear" w:color="auto" w:fill="auto"/>
              <w:spacing w:before="0" w:line="120" w:lineRule="exact"/>
              <w:ind w:right="220" w:firstLine="0"/>
              <w:jc w:val="right"/>
            </w:pPr>
            <w:r>
              <w:rPr>
                <w:rStyle w:val="5Constantia6pt0pt"/>
              </w:rPr>
              <w:t>22,1</w:t>
            </w:r>
          </w:p>
        </w:tc>
      </w:tr>
      <w:tr w:rsidR="00E80D63" w:rsidTr="00E80D63">
        <w:trPr>
          <w:trHeight w:hRule="exact" w:val="1210"/>
        </w:trPr>
        <w:tc>
          <w:tcPr>
            <w:tcW w:w="2722" w:type="dxa"/>
            <w:tcBorders>
              <w:top w:val="single" w:sz="4" w:space="0" w:color="auto"/>
              <w:left w:val="single" w:sz="4" w:space="0" w:color="auto"/>
            </w:tcBorders>
            <w:shd w:val="clear" w:color="auto" w:fill="FFFFFF"/>
            <w:vAlign w:val="bottom"/>
          </w:tcPr>
          <w:p w:rsidR="00E80D63" w:rsidRDefault="00E80D63" w:rsidP="00E80D63">
            <w:pPr>
              <w:pStyle w:val="52"/>
              <w:shd w:val="clear" w:color="auto" w:fill="auto"/>
              <w:spacing w:before="0" w:line="240" w:lineRule="exact"/>
              <w:ind w:firstLine="0"/>
            </w:pPr>
            <w:r>
              <w:rPr>
                <w:rStyle w:val="511pt"/>
              </w:rPr>
              <w:t>Иные закупки товаров, работ и услуг для обеспечения государственных (муниципальных) нужд</w:t>
            </w:r>
          </w:p>
        </w:tc>
        <w:tc>
          <w:tcPr>
            <w:tcW w:w="566"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150" w:lineRule="exact"/>
              <w:ind w:left="160" w:firstLine="0"/>
            </w:pPr>
            <w:r>
              <w:rPr>
                <w:rStyle w:val="575pt"/>
              </w:rPr>
              <w:t>853</w:t>
            </w:r>
          </w:p>
        </w:tc>
        <w:tc>
          <w:tcPr>
            <w:tcW w:w="427"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120" w:lineRule="exact"/>
              <w:ind w:firstLine="0"/>
            </w:pPr>
            <w:r>
              <w:rPr>
                <w:rStyle w:val="5Constantia6pt0pt"/>
              </w:rPr>
              <w:t>01</w:t>
            </w:r>
          </w:p>
        </w:tc>
        <w:tc>
          <w:tcPr>
            <w:tcW w:w="427"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pPr>
            <w:r>
              <w:rPr>
                <w:rStyle w:val="511pt"/>
              </w:rPr>
              <w:t>06</w:t>
            </w:r>
          </w:p>
        </w:tc>
        <w:tc>
          <w:tcPr>
            <w:tcW w:w="850"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06" w:lineRule="exact"/>
              <w:ind w:firstLine="0"/>
              <w:jc w:val="both"/>
            </w:pPr>
            <w:r>
              <w:rPr>
                <w:rStyle w:val="575pt"/>
              </w:rPr>
              <w:t>53 4 01 80040</w:t>
            </w:r>
          </w:p>
        </w:tc>
        <w:tc>
          <w:tcPr>
            <w:tcW w:w="566"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150" w:lineRule="exact"/>
              <w:ind w:left="160" w:firstLine="0"/>
            </w:pPr>
            <w:r>
              <w:rPr>
                <w:rStyle w:val="575pt"/>
              </w:rPr>
              <w:t>240</w:t>
            </w:r>
          </w:p>
        </w:tc>
        <w:tc>
          <w:tcPr>
            <w:tcW w:w="1565"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jc w:val="right"/>
            </w:pPr>
            <w:r>
              <w:rPr>
                <w:rStyle w:val="511pt"/>
              </w:rPr>
              <w:t>267 800,00</w:t>
            </w:r>
          </w:p>
        </w:tc>
        <w:tc>
          <w:tcPr>
            <w:tcW w:w="1574"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jc w:val="right"/>
            </w:pPr>
            <w:r>
              <w:rPr>
                <w:rStyle w:val="511pt"/>
              </w:rPr>
              <w:t>267 800,00</w:t>
            </w:r>
          </w:p>
        </w:tc>
        <w:tc>
          <w:tcPr>
            <w:tcW w:w="1406"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jc w:val="right"/>
            </w:pPr>
            <w:r>
              <w:rPr>
                <w:rStyle w:val="511pt"/>
              </w:rPr>
              <w:t>59 058,95</w:t>
            </w:r>
          </w:p>
        </w:tc>
        <w:tc>
          <w:tcPr>
            <w:tcW w:w="725" w:type="dxa"/>
            <w:tcBorders>
              <w:top w:val="single" w:sz="4" w:space="0" w:color="auto"/>
              <w:left w:val="single" w:sz="4" w:space="0" w:color="auto"/>
              <w:right w:val="single" w:sz="4" w:space="0" w:color="auto"/>
            </w:tcBorders>
            <w:shd w:val="clear" w:color="auto" w:fill="FFFFFF"/>
            <w:vAlign w:val="center"/>
          </w:tcPr>
          <w:p w:rsidR="00E80D63" w:rsidRDefault="00E80D63" w:rsidP="00E80D63">
            <w:pPr>
              <w:pStyle w:val="52"/>
              <w:shd w:val="clear" w:color="auto" w:fill="auto"/>
              <w:spacing w:before="0" w:after="480" w:line="120" w:lineRule="exact"/>
              <w:ind w:right="220" w:firstLine="0"/>
              <w:jc w:val="right"/>
            </w:pPr>
            <w:r>
              <w:rPr>
                <w:rStyle w:val="5Constantia6pt0pt"/>
              </w:rPr>
              <w:t>22,1</w:t>
            </w:r>
          </w:p>
          <w:p w:rsidR="00E80D63" w:rsidRDefault="00E80D63" w:rsidP="00BE3C69">
            <w:pPr>
              <w:pStyle w:val="52"/>
              <w:shd w:val="clear" w:color="auto" w:fill="auto"/>
              <w:spacing w:before="480" w:line="220" w:lineRule="exact"/>
              <w:ind w:firstLine="0"/>
            </w:pPr>
          </w:p>
        </w:tc>
      </w:tr>
      <w:tr w:rsidR="00E80D63" w:rsidTr="00E80D63">
        <w:trPr>
          <w:trHeight w:hRule="exact" w:val="2669"/>
        </w:trPr>
        <w:tc>
          <w:tcPr>
            <w:tcW w:w="2722" w:type="dxa"/>
            <w:tcBorders>
              <w:top w:val="single" w:sz="4" w:space="0" w:color="auto"/>
              <w:left w:val="single" w:sz="4" w:space="0" w:color="auto"/>
            </w:tcBorders>
            <w:shd w:val="clear" w:color="auto" w:fill="FFFFFF"/>
            <w:vAlign w:val="bottom"/>
          </w:tcPr>
          <w:p w:rsidR="00E80D63" w:rsidRDefault="00E80D63" w:rsidP="00E80D63">
            <w:pPr>
              <w:pStyle w:val="52"/>
              <w:shd w:val="clear" w:color="auto" w:fill="auto"/>
              <w:spacing w:before="0" w:line="240" w:lineRule="exact"/>
              <w:ind w:firstLine="0"/>
            </w:pPr>
            <w:r>
              <w:rPr>
                <w:rStyle w:val="511pt"/>
              </w:rPr>
              <w:t>Реализация переданных полномочий по решению отдельных вопросов • местного значения поселений в соответствии с заключенными соглашениями в части осуществления внутреннего муниципального финансового контроля</w:t>
            </w:r>
          </w:p>
        </w:tc>
        <w:tc>
          <w:tcPr>
            <w:tcW w:w="566"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150" w:lineRule="exact"/>
              <w:ind w:left="160" w:firstLine="0"/>
            </w:pPr>
            <w:r>
              <w:rPr>
                <w:rStyle w:val="575pt"/>
              </w:rPr>
              <w:t>853</w:t>
            </w:r>
          </w:p>
        </w:tc>
        <w:tc>
          <w:tcPr>
            <w:tcW w:w="427"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120" w:lineRule="exact"/>
              <w:ind w:firstLine="0"/>
            </w:pPr>
            <w:r>
              <w:rPr>
                <w:rStyle w:val="5Constantia6pt0pt"/>
              </w:rPr>
              <w:t>01</w:t>
            </w:r>
          </w:p>
        </w:tc>
        <w:tc>
          <w:tcPr>
            <w:tcW w:w="427"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pPr>
            <w:r>
              <w:rPr>
                <w:rStyle w:val="511pt"/>
              </w:rPr>
              <w:t>06</w:t>
            </w:r>
          </w:p>
        </w:tc>
        <w:tc>
          <w:tcPr>
            <w:tcW w:w="850"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11" w:lineRule="exact"/>
              <w:ind w:firstLine="0"/>
              <w:jc w:val="both"/>
            </w:pPr>
            <w:r>
              <w:rPr>
                <w:rStyle w:val="575pt"/>
              </w:rPr>
              <w:t>53 4 01 84400</w:t>
            </w:r>
          </w:p>
        </w:tc>
        <w:tc>
          <w:tcPr>
            <w:tcW w:w="566" w:type="dxa"/>
            <w:tcBorders>
              <w:top w:val="single" w:sz="4" w:space="0" w:color="auto"/>
              <w:left w:val="single" w:sz="4" w:space="0" w:color="auto"/>
            </w:tcBorders>
            <w:shd w:val="clear" w:color="auto" w:fill="FFFFFF"/>
          </w:tcPr>
          <w:p w:rsidR="00E80D63" w:rsidRDefault="00E80D63" w:rsidP="00E80D63">
            <w:pPr>
              <w:rPr>
                <w:sz w:val="10"/>
                <w:szCs w:val="10"/>
              </w:rPr>
            </w:pPr>
          </w:p>
        </w:tc>
        <w:tc>
          <w:tcPr>
            <w:tcW w:w="1565"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jc w:val="right"/>
            </w:pPr>
            <w:r>
              <w:rPr>
                <w:rStyle w:val="511pt"/>
              </w:rPr>
              <w:t>2 400,00</w:t>
            </w:r>
          </w:p>
        </w:tc>
        <w:tc>
          <w:tcPr>
            <w:tcW w:w="1574"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220" w:lineRule="exact"/>
              <w:ind w:firstLine="0"/>
              <w:jc w:val="right"/>
            </w:pPr>
            <w:r>
              <w:rPr>
                <w:rStyle w:val="511pt"/>
              </w:rPr>
              <w:t>2 400,00</w:t>
            </w:r>
          </w:p>
        </w:tc>
        <w:tc>
          <w:tcPr>
            <w:tcW w:w="1406" w:type="dxa"/>
            <w:tcBorders>
              <w:top w:val="single" w:sz="4" w:space="0" w:color="auto"/>
              <w:left w:val="single" w:sz="4" w:space="0" w:color="auto"/>
            </w:tcBorders>
            <w:shd w:val="clear" w:color="auto" w:fill="FFFFFF"/>
          </w:tcPr>
          <w:p w:rsidR="00E80D63" w:rsidRDefault="00E80D63" w:rsidP="00E80D63">
            <w:pPr>
              <w:pStyle w:val="52"/>
              <w:shd w:val="clear" w:color="auto" w:fill="auto"/>
              <w:spacing w:before="0" w:line="120" w:lineRule="exact"/>
              <w:ind w:firstLine="0"/>
              <w:jc w:val="right"/>
            </w:pPr>
            <w:r>
              <w:rPr>
                <w:rStyle w:val="5Constantia6pt0pt"/>
              </w:rPr>
              <w:t>0,00</w:t>
            </w:r>
          </w:p>
        </w:tc>
        <w:tc>
          <w:tcPr>
            <w:tcW w:w="725" w:type="dxa"/>
            <w:tcBorders>
              <w:top w:val="single" w:sz="4" w:space="0" w:color="auto"/>
              <w:left w:val="single" w:sz="4" w:space="0" w:color="auto"/>
              <w:right w:val="single" w:sz="4" w:space="0" w:color="auto"/>
            </w:tcBorders>
            <w:shd w:val="clear" w:color="auto" w:fill="FFFFFF"/>
          </w:tcPr>
          <w:p w:rsidR="00E80D63" w:rsidRDefault="00E80D63" w:rsidP="00E80D63">
            <w:pPr>
              <w:pStyle w:val="52"/>
              <w:shd w:val="clear" w:color="auto" w:fill="auto"/>
              <w:spacing w:before="0" w:line="120" w:lineRule="exact"/>
              <w:ind w:right="220" w:firstLine="0"/>
              <w:jc w:val="right"/>
            </w:pPr>
            <w:r>
              <w:rPr>
                <w:rStyle w:val="5Constantia6pt0pt"/>
              </w:rPr>
              <w:t>0,0</w:t>
            </w:r>
          </w:p>
        </w:tc>
      </w:tr>
      <w:tr w:rsidR="00E80D63" w:rsidTr="00E80D63">
        <w:trPr>
          <w:trHeight w:hRule="exact" w:val="984"/>
        </w:trPr>
        <w:tc>
          <w:tcPr>
            <w:tcW w:w="2722" w:type="dxa"/>
            <w:tcBorders>
              <w:top w:val="single" w:sz="4" w:space="0" w:color="auto"/>
              <w:left w:val="single" w:sz="4" w:space="0" w:color="auto"/>
              <w:bottom w:val="single" w:sz="4" w:space="0" w:color="auto"/>
            </w:tcBorders>
            <w:shd w:val="clear" w:color="auto" w:fill="FFFFFF"/>
            <w:vAlign w:val="bottom"/>
          </w:tcPr>
          <w:p w:rsidR="00E80D63" w:rsidRDefault="00E80D63" w:rsidP="00E80D63">
            <w:pPr>
              <w:pStyle w:val="52"/>
              <w:shd w:val="clear" w:color="auto" w:fill="auto"/>
              <w:spacing w:before="0" w:line="240" w:lineRule="exact"/>
              <w:ind w:firstLine="0"/>
            </w:pPr>
            <w:r>
              <w:rPr>
                <w:rStyle w:val="511pt"/>
              </w:rPr>
              <w:lastRenderedPageBreak/>
              <w:t>Закупка товаров, работ и услуг для обеспечения государственных (Муниципальных) нужд</w:t>
            </w:r>
          </w:p>
        </w:tc>
        <w:tc>
          <w:tcPr>
            <w:tcW w:w="566" w:type="dxa"/>
            <w:tcBorders>
              <w:top w:val="single" w:sz="4" w:space="0" w:color="auto"/>
              <w:left w:val="single" w:sz="4" w:space="0" w:color="auto"/>
              <w:bottom w:val="single" w:sz="4" w:space="0" w:color="auto"/>
            </w:tcBorders>
            <w:shd w:val="clear" w:color="auto" w:fill="FFFFFF"/>
          </w:tcPr>
          <w:p w:rsidR="00E80D63" w:rsidRDefault="00E80D63" w:rsidP="00E80D63">
            <w:pPr>
              <w:pStyle w:val="52"/>
              <w:shd w:val="clear" w:color="auto" w:fill="auto"/>
              <w:spacing w:before="0" w:line="150" w:lineRule="exact"/>
              <w:ind w:left="160" w:firstLine="0"/>
            </w:pPr>
            <w:r>
              <w:rPr>
                <w:rStyle w:val="575pt"/>
              </w:rPr>
              <w:t>853</w:t>
            </w:r>
          </w:p>
        </w:tc>
        <w:tc>
          <w:tcPr>
            <w:tcW w:w="427" w:type="dxa"/>
            <w:tcBorders>
              <w:top w:val="single" w:sz="4" w:space="0" w:color="auto"/>
              <w:left w:val="single" w:sz="4" w:space="0" w:color="auto"/>
              <w:bottom w:val="single" w:sz="4" w:space="0" w:color="auto"/>
            </w:tcBorders>
            <w:shd w:val="clear" w:color="auto" w:fill="FFFFFF"/>
          </w:tcPr>
          <w:p w:rsidR="00E80D63" w:rsidRDefault="00E80D63" w:rsidP="00E80D63">
            <w:pPr>
              <w:pStyle w:val="52"/>
              <w:shd w:val="clear" w:color="auto" w:fill="auto"/>
              <w:spacing w:before="0" w:line="120" w:lineRule="exact"/>
              <w:ind w:firstLine="0"/>
            </w:pPr>
            <w:r>
              <w:rPr>
                <w:rStyle w:val="5Constantia6pt0pt"/>
              </w:rPr>
              <w:t>01</w:t>
            </w:r>
          </w:p>
        </w:tc>
        <w:tc>
          <w:tcPr>
            <w:tcW w:w="427" w:type="dxa"/>
            <w:tcBorders>
              <w:top w:val="single" w:sz="4" w:space="0" w:color="auto"/>
              <w:left w:val="single" w:sz="4" w:space="0" w:color="auto"/>
              <w:bottom w:val="single" w:sz="4" w:space="0" w:color="auto"/>
            </w:tcBorders>
            <w:shd w:val="clear" w:color="auto" w:fill="FFFFFF"/>
          </w:tcPr>
          <w:p w:rsidR="00E80D63" w:rsidRDefault="00E80D63" w:rsidP="00E80D63">
            <w:pPr>
              <w:pStyle w:val="52"/>
              <w:shd w:val="clear" w:color="auto" w:fill="auto"/>
              <w:spacing w:before="0" w:line="220" w:lineRule="exact"/>
              <w:ind w:firstLine="0"/>
            </w:pPr>
            <w:r>
              <w:rPr>
                <w:rStyle w:val="511pt"/>
              </w:rPr>
              <w:t>06</w:t>
            </w:r>
          </w:p>
        </w:tc>
        <w:tc>
          <w:tcPr>
            <w:tcW w:w="850" w:type="dxa"/>
            <w:tcBorders>
              <w:top w:val="single" w:sz="4" w:space="0" w:color="auto"/>
              <w:left w:val="single" w:sz="4" w:space="0" w:color="auto"/>
              <w:bottom w:val="single" w:sz="4" w:space="0" w:color="auto"/>
            </w:tcBorders>
            <w:shd w:val="clear" w:color="auto" w:fill="FFFFFF"/>
          </w:tcPr>
          <w:p w:rsidR="00E80D63" w:rsidRDefault="00E80D63" w:rsidP="00E80D63">
            <w:pPr>
              <w:pStyle w:val="52"/>
              <w:shd w:val="clear" w:color="auto" w:fill="auto"/>
              <w:spacing w:before="0" w:line="206" w:lineRule="exact"/>
              <w:ind w:firstLine="0"/>
              <w:jc w:val="both"/>
            </w:pPr>
            <w:r>
              <w:rPr>
                <w:rStyle w:val="575pt"/>
              </w:rPr>
              <w:t>53 4 01 84400</w:t>
            </w:r>
          </w:p>
        </w:tc>
        <w:tc>
          <w:tcPr>
            <w:tcW w:w="566" w:type="dxa"/>
            <w:tcBorders>
              <w:top w:val="single" w:sz="4" w:space="0" w:color="auto"/>
              <w:left w:val="single" w:sz="4" w:space="0" w:color="auto"/>
              <w:bottom w:val="single" w:sz="4" w:space="0" w:color="auto"/>
            </w:tcBorders>
            <w:shd w:val="clear" w:color="auto" w:fill="FFFFFF"/>
          </w:tcPr>
          <w:p w:rsidR="00E80D63" w:rsidRDefault="00E80D63" w:rsidP="00E80D63">
            <w:pPr>
              <w:pStyle w:val="52"/>
              <w:shd w:val="clear" w:color="auto" w:fill="auto"/>
              <w:spacing w:before="0" w:line="120" w:lineRule="exact"/>
              <w:ind w:left="160" w:firstLine="0"/>
            </w:pPr>
            <w:r>
              <w:rPr>
                <w:rStyle w:val="5Constantia6pt0pt"/>
              </w:rPr>
              <w:t>200</w:t>
            </w:r>
          </w:p>
        </w:tc>
        <w:tc>
          <w:tcPr>
            <w:tcW w:w="1565" w:type="dxa"/>
            <w:tcBorders>
              <w:top w:val="single" w:sz="4" w:space="0" w:color="auto"/>
              <w:left w:val="single" w:sz="4" w:space="0" w:color="auto"/>
              <w:bottom w:val="single" w:sz="4" w:space="0" w:color="auto"/>
            </w:tcBorders>
            <w:shd w:val="clear" w:color="auto" w:fill="FFFFFF"/>
          </w:tcPr>
          <w:p w:rsidR="00E80D63" w:rsidRDefault="00E80D63" w:rsidP="00E80D63">
            <w:pPr>
              <w:pStyle w:val="52"/>
              <w:shd w:val="clear" w:color="auto" w:fill="auto"/>
              <w:spacing w:before="0" w:line="220" w:lineRule="exact"/>
              <w:ind w:firstLine="0"/>
              <w:jc w:val="right"/>
            </w:pPr>
            <w:r>
              <w:rPr>
                <w:rStyle w:val="511pt"/>
              </w:rPr>
              <w:t>2 400,00</w:t>
            </w:r>
          </w:p>
        </w:tc>
        <w:tc>
          <w:tcPr>
            <w:tcW w:w="1574" w:type="dxa"/>
            <w:tcBorders>
              <w:top w:val="single" w:sz="4" w:space="0" w:color="auto"/>
              <w:left w:val="single" w:sz="4" w:space="0" w:color="auto"/>
              <w:bottom w:val="single" w:sz="4" w:space="0" w:color="auto"/>
            </w:tcBorders>
            <w:shd w:val="clear" w:color="auto" w:fill="FFFFFF"/>
          </w:tcPr>
          <w:p w:rsidR="00E80D63" w:rsidRDefault="00E80D63" w:rsidP="00E80D63">
            <w:pPr>
              <w:pStyle w:val="52"/>
              <w:shd w:val="clear" w:color="auto" w:fill="auto"/>
              <w:spacing w:before="0" w:line="220" w:lineRule="exact"/>
              <w:ind w:firstLine="0"/>
              <w:jc w:val="right"/>
            </w:pPr>
            <w:r>
              <w:rPr>
                <w:rStyle w:val="511pt"/>
              </w:rPr>
              <w:t>2 400,00</w:t>
            </w:r>
          </w:p>
        </w:tc>
        <w:tc>
          <w:tcPr>
            <w:tcW w:w="1406" w:type="dxa"/>
            <w:tcBorders>
              <w:top w:val="single" w:sz="4" w:space="0" w:color="auto"/>
              <w:left w:val="single" w:sz="4" w:space="0" w:color="auto"/>
              <w:bottom w:val="single" w:sz="4" w:space="0" w:color="auto"/>
            </w:tcBorders>
            <w:shd w:val="clear" w:color="auto" w:fill="FFFFFF"/>
          </w:tcPr>
          <w:p w:rsidR="00E80D63" w:rsidRDefault="00E80D63" w:rsidP="00BE3C69">
            <w:pPr>
              <w:pStyle w:val="52"/>
              <w:shd w:val="clear" w:color="auto" w:fill="auto"/>
              <w:spacing w:before="0" w:line="220" w:lineRule="exact"/>
              <w:ind w:firstLine="0"/>
              <w:jc w:val="center"/>
            </w:pPr>
            <w:r>
              <w:rPr>
                <w:rStyle w:val="511pt"/>
              </w:rPr>
              <w:t xml:space="preserve"> </w:t>
            </w:r>
            <w:r>
              <w:rPr>
                <w:rStyle w:val="5Constantia6pt0pt"/>
              </w:rPr>
              <w:t>0,00</w:t>
            </w:r>
          </w:p>
        </w:tc>
        <w:tc>
          <w:tcPr>
            <w:tcW w:w="725" w:type="dxa"/>
            <w:tcBorders>
              <w:top w:val="single" w:sz="4" w:space="0" w:color="auto"/>
              <w:left w:val="single" w:sz="4" w:space="0" w:color="auto"/>
              <w:bottom w:val="single" w:sz="4" w:space="0" w:color="auto"/>
              <w:right w:val="single" w:sz="4" w:space="0" w:color="auto"/>
            </w:tcBorders>
            <w:shd w:val="clear" w:color="auto" w:fill="FFFFFF"/>
          </w:tcPr>
          <w:p w:rsidR="00E80D63" w:rsidRDefault="00E80D63" w:rsidP="00E80D63">
            <w:pPr>
              <w:pStyle w:val="52"/>
              <w:shd w:val="clear" w:color="auto" w:fill="auto"/>
              <w:spacing w:before="0" w:line="120" w:lineRule="exact"/>
              <w:ind w:right="220" w:firstLine="0"/>
              <w:jc w:val="right"/>
            </w:pPr>
            <w:r>
              <w:rPr>
                <w:rStyle w:val="5Constantia6pt0pt"/>
              </w:rPr>
              <w:t>0,0</w:t>
            </w:r>
          </w:p>
        </w:tc>
      </w:tr>
    </w:tbl>
    <w:p w:rsidR="00BE3C69" w:rsidRDefault="00BE3C69" w:rsidP="000F6074">
      <w:pPr>
        <w:widowControl/>
        <w:spacing w:after="200" w:line="276" w:lineRule="auto"/>
        <w:rPr>
          <w:rFonts w:ascii="Times New Roman" w:hAnsi="Times New Roman" w:cs="Times New Roman"/>
          <w:i/>
          <w:sz w:val="28"/>
          <w:szCs w:val="28"/>
        </w:rPr>
      </w:pPr>
    </w:p>
    <w:p w:rsidR="00BE3C69" w:rsidRDefault="00BE3C69">
      <w:pPr>
        <w:widowControl/>
        <w:spacing w:after="200" w:line="276" w:lineRule="auto"/>
        <w:rPr>
          <w:rFonts w:ascii="Times New Roman" w:hAnsi="Times New Roman" w:cs="Times New Roman"/>
          <w:i/>
          <w:sz w:val="28"/>
          <w:szCs w:val="28"/>
        </w:rPr>
      </w:pPr>
      <w:r>
        <w:rPr>
          <w:rFonts w:ascii="Times New Roman" w:hAnsi="Times New Roman" w:cs="Times New Roman"/>
          <w:i/>
          <w:sz w:val="28"/>
          <w:szCs w:val="28"/>
        </w:rPr>
        <w:br w:type="page"/>
      </w:r>
    </w:p>
    <w:tbl>
      <w:tblPr>
        <w:tblpPr w:leftFromText="180" w:rightFromText="180" w:horzAnchor="margin" w:tblpXSpec="right" w:tblpY="-678"/>
        <w:tblW w:w="10899" w:type="dxa"/>
        <w:tblLayout w:type="fixed"/>
        <w:tblCellMar>
          <w:left w:w="10" w:type="dxa"/>
          <w:right w:w="10" w:type="dxa"/>
        </w:tblCellMar>
        <w:tblLook w:val="04A0"/>
      </w:tblPr>
      <w:tblGrid>
        <w:gridCol w:w="2736"/>
        <w:gridCol w:w="576"/>
        <w:gridCol w:w="427"/>
        <w:gridCol w:w="427"/>
        <w:gridCol w:w="854"/>
        <w:gridCol w:w="566"/>
        <w:gridCol w:w="1565"/>
        <w:gridCol w:w="1574"/>
        <w:gridCol w:w="1416"/>
        <w:gridCol w:w="758"/>
      </w:tblGrid>
      <w:tr w:rsidR="00BE3C69" w:rsidTr="00BE3C69">
        <w:trPr>
          <w:trHeight w:hRule="exact" w:val="1464"/>
        </w:trPr>
        <w:tc>
          <w:tcPr>
            <w:tcW w:w="2736"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jc w:val="center"/>
            </w:pPr>
            <w:r>
              <w:rPr>
                <w:rStyle w:val="511pt"/>
              </w:rPr>
              <w:lastRenderedPageBreak/>
              <w:t>Наименование</w:t>
            </w:r>
          </w:p>
        </w:tc>
        <w:tc>
          <w:tcPr>
            <w:tcW w:w="576"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left="160" w:firstLine="0"/>
            </w:pPr>
            <w:r>
              <w:rPr>
                <w:rStyle w:val="511pt"/>
              </w:rPr>
              <w:t>Гл</w:t>
            </w:r>
          </w:p>
        </w:tc>
        <w:tc>
          <w:tcPr>
            <w:tcW w:w="427"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pPr>
            <w:proofErr w:type="spellStart"/>
            <w:r>
              <w:rPr>
                <w:rStyle w:val="511pt"/>
              </w:rPr>
              <w:t>Рз</w:t>
            </w:r>
            <w:proofErr w:type="spellEnd"/>
          </w:p>
        </w:tc>
        <w:tc>
          <w:tcPr>
            <w:tcW w:w="427"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after="60" w:line="220" w:lineRule="exact"/>
              <w:ind w:firstLine="0"/>
            </w:pPr>
            <w:proofErr w:type="gramStart"/>
            <w:r>
              <w:rPr>
                <w:rStyle w:val="511pt"/>
              </w:rPr>
              <w:t>П</w:t>
            </w:r>
            <w:proofErr w:type="gramEnd"/>
          </w:p>
          <w:p w:rsidR="00BE3C69" w:rsidRDefault="00BE3C69" w:rsidP="00BE3C69">
            <w:pPr>
              <w:pStyle w:val="52"/>
              <w:shd w:val="clear" w:color="auto" w:fill="auto"/>
              <w:spacing w:line="220" w:lineRule="exact"/>
              <w:ind w:firstLine="0"/>
            </w:pPr>
            <w:proofErr w:type="gramStart"/>
            <w:r>
              <w:rPr>
                <w:rStyle w:val="511pt"/>
              </w:rPr>
              <w:t>Р</w:t>
            </w:r>
            <w:proofErr w:type="gramEnd"/>
          </w:p>
        </w:tc>
        <w:tc>
          <w:tcPr>
            <w:tcW w:w="854"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right="200" w:firstLine="0"/>
              <w:jc w:val="right"/>
            </w:pPr>
            <w:r>
              <w:rPr>
                <w:rStyle w:val="511pt"/>
              </w:rPr>
              <w:t>ЦСР</w:t>
            </w:r>
          </w:p>
        </w:tc>
        <w:tc>
          <w:tcPr>
            <w:tcW w:w="566"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left="160" w:firstLine="0"/>
            </w:pPr>
            <w:r>
              <w:rPr>
                <w:rStyle w:val="511pt"/>
              </w:rPr>
              <w:t>ВР</w:t>
            </w:r>
          </w:p>
        </w:tc>
        <w:tc>
          <w:tcPr>
            <w:tcW w:w="1565"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45" w:lineRule="exact"/>
              <w:ind w:left="240" w:firstLine="0"/>
            </w:pPr>
            <w:r>
              <w:rPr>
                <w:rStyle w:val="511pt"/>
              </w:rPr>
              <w:t xml:space="preserve">Утверждено на </w:t>
            </w:r>
            <w:r>
              <w:rPr>
                <w:rStyle w:val="5Constantia6pt0pt"/>
              </w:rPr>
              <w:t>2022</w:t>
            </w:r>
            <w:r>
              <w:rPr>
                <w:rStyle w:val="511pt"/>
              </w:rPr>
              <w:t xml:space="preserve"> год</w:t>
            </w:r>
          </w:p>
        </w:tc>
        <w:tc>
          <w:tcPr>
            <w:tcW w:w="1574"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40" w:lineRule="exact"/>
              <w:ind w:firstLine="0"/>
              <w:jc w:val="center"/>
            </w:pPr>
            <w:r>
              <w:rPr>
                <w:rStyle w:val="511pt"/>
              </w:rPr>
              <w:t xml:space="preserve">Уточненная бюджетная роспись на </w:t>
            </w:r>
            <w:r>
              <w:rPr>
                <w:rStyle w:val="5Constantia6pt0pt"/>
              </w:rPr>
              <w:t>2022</w:t>
            </w:r>
            <w:r>
              <w:rPr>
                <w:rStyle w:val="511pt"/>
              </w:rPr>
              <w:t xml:space="preserve"> год</w:t>
            </w:r>
          </w:p>
        </w:tc>
        <w:tc>
          <w:tcPr>
            <w:tcW w:w="1416"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40" w:lineRule="exact"/>
              <w:ind w:firstLine="0"/>
              <w:jc w:val="center"/>
            </w:pPr>
            <w:r>
              <w:rPr>
                <w:rStyle w:val="511pt"/>
              </w:rPr>
              <w:t xml:space="preserve">Кассовое исполнение за </w:t>
            </w:r>
            <w:r>
              <w:rPr>
                <w:rStyle w:val="5Constantia6pt0pt"/>
              </w:rPr>
              <w:t>1</w:t>
            </w:r>
            <w:r>
              <w:rPr>
                <w:rStyle w:val="511pt"/>
              </w:rPr>
              <w:t xml:space="preserve"> квартал </w:t>
            </w:r>
            <w:r>
              <w:rPr>
                <w:rStyle w:val="5Constantia6pt0pt"/>
              </w:rPr>
              <w:t>2022</w:t>
            </w:r>
            <w:r>
              <w:rPr>
                <w:rStyle w:val="511pt"/>
              </w:rPr>
              <w:t xml:space="preserve"> года</w:t>
            </w:r>
          </w:p>
        </w:tc>
        <w:tc>
          <w:tcPr>
            <w:tcW w:w="758" w:type="dxa"/>
            <w:tcBorders>
              <w:top w:val="single" w:sz="4" w:space="0" w:color="auto"/>
              <w:left w:val="single" w:sz="4" w:space="0" w:color="auto"/>
              <w:right w:val="single" w:sz="4" w:space="0" w:color="auto"/>
            </w:tcBorders>
            <w:shd w:val="clear" w:color="auto" w:fill="FFFFFF"/>
            <w:vAlign w:val="bottom"/>
          </w:tcPr>
          <w:p w:rsidR="00BE3C69" w:rsidRDefault="00BE3C69" w:rsidP="00BE3C69">
            <w:pPr>
              <w:pStyle w:val="52"/>
              <w:shd w:val="clear" w:color="auto" w:fill="auto"/>
              <w:spacing w:before="0" w:line="206" w:lineRule="exact"/>
              <w:ind w:right="220" w:firstLine="0"/>
              <w:jc w:val="right"/>
            </w:pPr>
            <w:proofErr w:type="spellStart"/>
            <w:r>
              <w:rPr>
                <w:rStyle w:val="575pt"/>
              </w:rPr>
              <w:t>Проце</w:t>
            </w:r>
            <w:proofErr w:type="spellEnd"/>
          </w:p>
          <w:p w:rsidR="00BE3C69" w:rsidRDefault="00BE3C69" w:rsidP="00BE3C69">
            <w:pPr>
              <w:pStyle w:val="52"/>
              <w:shd w:val="clear" w:color="auto" w:fill="auto"/>
              <w:spacing w:before="0" w:line="206" w:lineRule="exact"/>
              <w:ind w:firstLine="0"/>
              <w:jc w:val="center"/>
            </w:pPr>
            <w:proofErr w:type="spellStart"/>
            <w:r>
              <w:rPr>
                <w:rStyle w:val="575pt"/>
              </w:rPr>
              <w:t>нт</w:t>
            </w:r>
            <w:proofErr w:type="spellEnd"/>
          </w:p>
          <w:p w:rsidR="00BE3C69" w:rsidRDefault="00BE3C69" w:rsidP="00BE3C69">
            <w:pPr>
              <w:pStyle w:val="52"/>
              <w:shd w:val="clear" w:color="auto" w:fill="auto"/>
              <w:spacing w:before="0" w:line="206" w:lineRule="exact"/>
              <w:ind w:firstLine="0"/>
              <w:jc w:val="center"/>
            </w:pPr>
            <w:proofErr w:type="spellStart"/>
            <w:r>
              <w:rPr>
                <w:rStyle w:val="575pt"/>
              </w:rPr>
              <w:t>испол</w:t>
            </w:r>
            <w:proofErr w:type="spellEnd"/>
          </w:p>
          <w:p w:rsidR="00BE3C69" w:rsidRDefault="00BE3C69" w:rsidP="00BE3C69">
            <w:pPr>
              <w:pStyle w:val="52"/>
              <w:shd w:val="clear" w:color="auto" w:fill="auto"/>
              <w:spacing w:before="0" w:line="206" w:lineRule="exact"/>
              <w:ind w:firstLine="0"/>
              <w:jc w:val="center"/>
            </w:pPr>
            <w:r>
              <w:rPr>
                <w:rStyle w:val="575pt"/>
              </w:rPr>
              <w:t>нения</w:t>
            </w:r>
          </w:p>
          <w:p w:rsidR="00BE3C69" w:rsidRDefault="00BE3C69" w:rsidP="00BE3C69">
            <w:pPr>
              <w:pStyle w:val="52"/>
              <w:shd w:val="clear" w:color="auto" w:fill="auto"/>
              <w:spacing w:before="0" w:line="206" w:lineRule="exact"/>
              <w:ind w:firstLine="0"/>
              <w:jc w:val="center"/>
            </w:pPr>
            <w:r>
              <w:rPr>
                <w:rStyle w:val="575pt"/>
              </w:rPr>
              <w:t>к</w:t>
            </w:r>
          </w:p>
          <w:p w:rsidR="00BE3C69" w:rsidRDefault="00BE3C69" w:rsidP="00BE3C69">
            <w:pPr>
              <w:pStyle w:val="52"/>
              <w:shd w:val="clear" w:color="auto" w:fill="auto"/>
              <w:spacing w:before="0" w:line="206" w:lineRule="exact"/>
              <w:ind w:firstLine="0"/>
              <w:jc w:val="center"/>
            </w:pPr>
            <w:r>
              <w:rPr>
                <w:rStyle w:val="575pt"/>
              </w:rPr>
              <w:t>росли</w:t>
            </w:r>
          </w:p>
          <w:p w:rsidR="00BE3C69" w:rsidRDefault="00BE3C69" w:rsidP="00BE3C69">
            <w:pPr>
              <w:pStyle w:val="52"/>
              <w:shd w:val="clear" w:color="auto" w:fill="auto"/>
              <w:spacing w:before="0" w:line="206" w:lineRule="exact"/>
              <w:ind w:left="220" w:firstLine="0"/>
            </w:pPr>
            <w:r>
              <w:rPr>
                <w:rStyle w:val="511pt"/>
              </w:rPr>
              <w:t>си</w:t>
            </w:r>
          </w:p>
        </w:tc>
      </w:tr>
      <w:tr w:rsidR="00BE3C69" w:rsidTr="00BE3C69">
        <w:trPr>
          <w:trHeight w:hRule="exact" w:val="1219"/>
        </w:trPr>
        <w:tc>
          <w:tcPr>
            <w:tcW w:w="2736" w:type="dxa"/>
            <w:tcBorders>
              <w:top w:val="single" w:sz="4" w:space="0" w:color="auto"/>
              <w:left w:val="single" w:sz="4" w:space="0" w:color="auto"/>
            </w:tcBorders>
            <w:shd w:val="clear" w:color="auto" w:fill="FFFFFF"/>
            <w:vAlign w:val="bottom"/>
          </w:tcPr>
          <w:p w:rsidR="00BE3C69" w:rsidRDefault="00BE3C69" w:rsidP="00BE3C69">
            <w:pPr>
              <w:pStyle w:val="52"/>
              <w:shd w:val="clear" w:color="auto" w:fill="auto"/>
              <w:spacing w:before="0" w:line="240" w:lineRule="exact"/>
              <w:ind w:firstLine="0"/>
            </w:pPr>
            <w:r>
              <w:rPr>
                <w:rStyle w:val="511pt"/>
              </w:rPr>
              <w:t>Иные закупки товаров, работ и услуг для обеспечения государственных (муниципальных) нужд</w:t>
            </w:r>
          </w:p>
        </w:tc>
        <w:tc>
          <w:tcPr>
            <w:tcW w:w="576"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150" w:lineRule="exact"/>
              <w:ind w:left="160" w:firstLine="0"/>
            </w:pPr>
            <w:r>
              <w:rPr>
                <w:rStyle w:val="575pt"/>
              </w:rPr>
              <w:t>853</w:t>
            </w:r>
          </w:p>
        </w:tc>
        <w:tc>
          <w:tcPr>
            <w:tcW w:w="427"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120" w:lineRule="exact"/>
              <w:ind w:firstLine="0"/>
            </w:pPr>
            <w:r>
              <w:rPr>
                <w:rStyle w:val="5Constantia6pt0pt"/>
              </w:rPr>
              <w:t>01</w:t>
            </w:r>
          </w:p>
        </w:tc>
        <w:tc>
          <w:tcPr>
            <w:tcW w:w="427"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pPr>
            <w:r>
              <w:rPr>
                <w:rStyle w:val="511pt"/>
              </w:rPr>
              <w:t>06</w:t>
            </w:r>
          </w:p>
        </w:tc>
        <w:tc>
          <w:tcPr>
            <w:tcW w:w="854"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06" w:lineRule="exact"/>
              <w:ind w:right="200" w:firstLine="0"/>
              <w:jc w:val="right"/>
            </w:pPr>
            <w:r>
              <w:rPr>
                <w:rStyle w:val="575pt"/>
              </w:rPr>
              <w:t>53 4 01 84400</w:t>
            </w:r>
          </w:p>
        </w:tc>
        <w:tc>
          <w:tcPr>
            <w:tcW w:w="566"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150" w:lineRule="exact"/>
              <w:ind w:left="160" w:firstLine="0"/>
            </w:pPr>
            <w:r>
              <w:rPr>
                <w:rStyle w:val="575pt"/>
              </w:rPr>
              <w:t>240</w:t>
            </w:r>
          </w:p>
        </w:tc>
        <w:tc>
          <w:tcPr>
            <w:tcW w:w="1565"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jc w:val="right"/>
            </w:pPr>
            <w:r>
              <w:rPr>
                <w:rStyle w:val="511pt"/>
              </w:rPr>
              <w:t>2 400,00</w:t>
            </w:r>
          </w:p>
        </w:tc>
        <w:tc>
          <w:tcPr>
            <w:tcW w:w="1574"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jc w:val="right"/>
            </w:pPr>
            <w:r>
              <w:rPr>
                <w:rStyle w:val="511pt"/>
              </w:rPr>
              <w:t>2 400,00</w:t>
            </w:r>
          </w:p>
        </w:tc>
        <w:tc>
          <w:tcPr>
            <w:tcW w:w="1416" w:type="dxa"/>
            <w:tcBorders>
              <w:top w:val="single" w:sz="4" w:space="0" w:color="auto"/>
              <w:left w:val="single" w:sz="4" w:space="0" w:color="auto"/>
            </w:tcBorders>
            <w:shd w:val="clear" w:color="auto" w:fill="FFFFFF"/>
            <w:vAlign w:val="center"/>
          </w:tcPr>
          <w:p w:rsidR="00BE3C69" w:rsidRDefault="00BE3C69" w:rsidP="00BE3C69">
            <w:pPr>
              <w:pStyle w:val="52"/>
              <w:shd w:val="clear" w:color="auto" w:fill="auto"/>
              <w:spacing w:before="0" w:line="120" w:lineRule="exact"/>
              <w:ind w:firstLine="0"/>
              <w:jc w:val="right"/>
            </w:pPr>
            <w:r>
              <w:rPr>
                <w:rStyle w:val="5Constantia6pt0pt"/>
              </w:rPr>
              <w:t>1</w:t>
            </w:r>
          </w:p>
        </w:tc>
        <w:tc>
          <w:tcPr>
            <w:tcW w:w="758" w:type="dxa"/>
            <w:tcBorders>
              <w:top w:val="single" w:sz="4" w:space="0" w:color="auto"/>
              <w:left w:val="single" w:sz="4" w:space="0" w:color="auto"/>
              <w:right w:val="single" w:sz="4" w:space="0" w:color="auto"/>
            </w:tcBorders>
            <w:shd w:val="clear" w:color="auto" w:fill="FFFFFF"/>
            <w:vAlign w:val="center"/>
          </w:tcPr>
          <w:p w:rsidR="00BE3C69" w:rsidRDefault="00BE3C69" w:rsidP="00BE3C69">
            <w:pPr>
              <w:pStyle w:val="52"/>
              <w:shd w:val="clear" w:color="auto" w:fill="auto"/>
              <w:spacing w:before="0" w:after="480" w:line="120" w:lineRule="exact"/>
              <w:ind w:firstLine="0"/>
              <w:jc w:val="center"/>
            </w:pPr>
            <w:r>
              <w:rPr>
                <w:rStyle w:val="5Constantia6pt0pt"/>
              </w:rPr>
              <w:t>0,0</w:t>
            </w:r>
          </w:p>
          <w:p w:rsidR="00BE3C69" w:rsidRDefault="00BE3C69" w:rsidP="00BE3C69">
            <w:pPr>
              <w:pStyle w:val="52"/>
              <w:shd w:val="clear" w:color="auto" w:fill="auto"/>
              <w:spacing w:before="480" w:line="220" w:lineRule="exact"/>
              <w:ind w:firstLine="0"/>
            </w:pPr>
          </w:p>
        </w:tc>
      </w:tr>
      <w:tr w:rsidR="00BE3C69" w:rsidTr="00BE3C69">
        <w:trPr>
          <w:trHeight w:hRule="exact" w:val="374"/>
        </w:trPr>
        <w:tc>
          <w:tcPr>
            <w:tcW w:w="2736" w:type="dxa"/>
            <w:tcBorders>
              <w:top w:val="single" w:sz="4" w:space="0" w:color="auto"/>
              <w:left w:val="single" w:sz="4" w:space="0" w:color="auto"/>
            </w:tcBorders>
            <w:shd w:val="clear" w:color="auto" w:fill="FFFFFF"/>
            <w:vAlign w:val="center"/>
          </w:tcPr>
          <w:p w:rsidR="00BE3C69" w:rsidRDefault="00BE3C69" w:rsidP="00BE3C69">
            <w:pPr>
              <w:pStyle w:val="52"/>
              <w:shd w:val="clear" w:color="auto" w:fill="auto"/>
              <w:spacing w:before="0" w:line="220" w:lineRule="exact"/>
              <w:ind w:firstLine="0"/>
            </w:pPr>
            <w:r>
              <w:rPr>
                <w:rStyle w:val="511pt"/>
              </w:rPr>
              <w:t>Резервные фонды</w:t>
            </w:r>
          </w:p>
        </w:tc>
        <w:tc>
          <w:tcPr>
            <w:tcW w:w="576"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150" w:lineRule="exact"/>
              <w:ind w:left="160" w:firstLine="0"/>
            </w:pPr>
            <w:r>
              <w:rPr>
                <w:rStyle w:val="575pt"/>
              </w:rPr>
              <w:t>853</w:t>
            </w:r>
          </w:p>
        </w:tc>
        <w:tc>
          <w:tcPr>
            <w:tcW w:w="427" w:type="dxa"/>
            <w:tcBorders>
              <w:top w:val="single" w:sz="4" w:space="0" w:color="auto"/>
              <w:left w:val="single" w:sz="4" w:space="0" w:color="auto"/>
            </w:tcBorders>
            <w:shd w:val="clear" w:color="auto" w:fill="FFFFFF"/>
            <w:vAlign w:val="center"/>
          </w:tcPr>
          <w:p w:rsidR="00BE3C69" w:rsidRDefault="00BE3C69" w:rsidP="00BE3C69">
            <w:pPr>
              <w:pStyle w:val="52"/>
              <w:shd w:val="clear" w:color="auto" w:fill="auto"/>
              <w:spacing w:before="0" w:line="120" w:lineRule="exact"/>
              <w:ind w:firstLine="0"/>
            </w:pPr>
            <w:r>
              <w:rPr>
                <w:rStyle w:val="5Constantia6pt0pt"/>
              </w:rPr>
              <w:t>01</w:t>
            </w:r>
          </w:p>
        </w:tc>
        <w:tc>
          <w:tcPr>
            <w:tcW w:w="427" w:type="dxa"/>
            <w:tcBorders>
              <w:top w:val="single" w:sz="4" w:space="0" w:color="auto"/>
              <w:left w:val="single" w:sz="4" w:space="0" w:color="auto"/>
            </w:tcBorders>
            <w:shd w:val="clear" w:color="auto" w:fill="FFFFFF"/>
            <w:vAlign w:val="center"/>
          </w:tcPr>
          <w:p w:rsidR="00BE3C69" w:rsidRDefault="00BE3C69" w:rsidP="00BE3C69">
            <w:pPr>
              <w:pStyle w:val="52"/>
              <w:shd w:val="clear" w:color="auto" w:fill="auto"/>
              <w:spacing w:before="0" w:line="120" w:lineRule="exact"/>
              <w:ind w:firstLine="0"/>
            </w:pPr>
            <w:r>
              <w:rPr>
                <w:rStyle w:val="5Constantia6pt0pt"/>
              </w:rPr>
              <w:t>11</w:t>
            </w:r>
          </w:p>
        </w:tc>
        <w:tc>
          <w:tcPr>
            <w:tcW w:w="854" w:type="dxa"/>
            <w:tcBorders>
              <w:top w:val="single" w:sz="4" w:space="0" w:color="auto"/>
              <w:left w:val="single" w:sz="4" w:space="0" w:color="auto"/>
            </w:tcBorders>
            <w:shd w:val="clear" w:color="auto" w:fill="FFFFFF"/>
          </w:tcPr>
          <w:p w:rsidR="00BE3C69" w:rsidRDefault="00BE3C69" w:rsidP="00BE3C69">
            <w:pPr>
              <w:rPr>
                <w:sz w:val="10"/>
                <w:szCs w:val="10"/>
              </w:rPr>
            </w:pPr>
          </w:p>
        </w:tc>
        <w:tc>
          <w:tcPr>
            <w:tcW w:w="566" w:type="dxa"/>
            <w:tcBorders>
              <w:top w:val="single" w:sz="4" w:space="0" w:color="auto"/>
              <w:left w:val="single" w:sz="4" w:space="0" w:color="auto"/>
            </w:tcBorders>
            <w:shd w:val="clear" w:color="auto" w:fill="FFFFFF"/>
          </w:tcPr>
          <w:p w:rsidR="00BE3C69" w:rsidRDefault="00BE3C69" w:rsidP="00BE3C69">
            <w:pPr>
              <w:rPr>
                <w:sz w:val="10"/>
                <w:szCs w:val="10"/>
              </w:rPr>
            </w:pPr>
          </w:p>
        </w:tc>
        <w:tc>
          <w:tcPr>
            <w:tcW w:w="1565" w:type="dxa"/>
            <w:tcBorders>
              <w:top w:val="single" w:sz="4" w:space="0" w:color="auto"/>
              <w:left w:val="single" w:sz="4" w:space="0" w:color="auto"/>
            </w:tcBorders>
            <w:shd w:val="clear" w:color="auto" w:fill="FFFFFF"/>
            <w:vAlign w:val="center"/>
          </w:tcPr>
          <w:p w:rsidR="00BE3C69" w:rsidRDefault="00BE3C69" w:rsidP="00BE3C69">
            <w:pPr>
              <w:pStyle w:val="52"/>
              <w:shd w:val="clear" w:color="auto" w:fill="auto"/>
              <w:spacing w:before="0" w:line="220" w:lineRule="exact"/>
              <w:ind w:firstLine="0"/>
              <w:jc w:val="right"/>
            </w:pPr>
            <w:r>
              <w:rPr>
                <w:rStyle w:val="511pt"/>
              </w:rPr>
              <w:t>500 000,00</w:t>
            </w:r>
          </w:p>
        </w:tc>
        <w:tc>
          <w:tcPr>
            <w:tcW w:w="1574" w:type="dxa"/>
            <w:tcBorders>
              <w:top w:val="single" w:sz="4" w:space="0" w:color="auto"/>
              <w:left w:val="single" w:sz="4" w:space="0" w:color="auto"/>
            </w:tcBorders>
            <w:shd w:val="clear" w:color="auto" w:fill="FFFFFF"/>
            <w:vAlign w:val="center"/>
          </w:tcPr>
          <w:p w:rsidR="00BE3C69" w:rsidRDefault="00BE3C69" w:rsidP="00BE3C69">
            <w:pPr>
              <w:pStyle w:val="52"/>
              <w:shd w:val="clear" w:color="auto" w:fill="auto"/>
              <w:spacing w:before="0" w:line="220" w:lineRule="exact"/>
              <w:ind w:firstLine="0"/>
              <w:jc w:val="right"/>
            </w:pPr>
            <w:r>
              <w:rPr>
                <w:rStyle w:val="511pt"/>
              </w:rPr>
              <w:t>480 000,00</w:t>
            </w:r>
          </w:p>
        </w:tc>
        <w:tc>
          <w:tcPr>
            <w:tcW w:w="1416" w:type="dxa"/>
            <w:tcBorders>
              <w:top w:val="single" w:sz="4" w:space="0" w:color="auto"/>
              <w:left w:val="single" w:sz="4" w:space="0" w:color="auto"/>
            </w:tcBorders>
            <w:shd w:val="clear" w:color="auto" w:fill="FFFFFF"/>
            <w:vAlign w:val="center"/>
          </w:tcPr>
          <w:p w:rsidR="00BE3C69" w:rsidRDefault="00BE3C69" w:rsidP="00BE3C69">
            <w:pPr>
              <w:pStyle w:val="52"/>
              <w:shd w:val="clear" w:color="auto" w:fill="auto"/>
              <w:spacing w:before="0" w:line="120" w:lineRule="exact"/>
              <w:ind w:firstLine="0"/>
              <w:jc w:val="right"/>
            </w:pPr>
            <w:r>
              <w:rPr>
                <w:rStyle w:val="5Constantia6pt0pt"/>
              </w:rPr>
              <w:t>0,00</w:t>
            </w:r>
          </w:p>
        </w:tc>
        <w:tc>
          <w:tcPr>
            <w:tcW w:w="758" w:type="dxa"/>
            <w:tcBorders>
              <w:top w:val="single" w:sz="4" w:space="0" w:color="auto"/>
              <w:left w:val="single" w:sz="4" w:space="0" w:color="auto"/>
              <w:right w:val="single" w:sz="4" w:space="0" w:color="auto"/>
            </w:tcBorders>
            <w:shd w:val="clear" w:color="auto" w:fill="FFFFFF"/>
            <w:vAlign w:val="center"/>
          </w:tcPr>
          <w:p w:rsidR="00BE3C69" w:rsidRDefault="00BE3C69" w:rsidP="00BE3C69">
            <w:pPr>
              <w:pStyle w:val="52"/>
              <w:shd w:val="clear" w:color="auto" w:fill="auto"/>
              <w:spacing w:before="0" w:line="120" w:lineRule="exact"/>
              <w:ind w:firstLine="0"/>
              <w:jc w:val="center"/>
            </w:pPr>
            <w:r>
              <w:rPr>
                <w:rStyle w:val="5Constantia6pt0pt"/>
              </w:rPr>
              <w:t>0,0</w:t>
            </w:r>
          </w:p>
        </w:tc>
      </w:tr>
      <w:tr w:rsidR="00BE3C69" w:rsidTr="00BE3C69">
        <w:trPr>
          <w:trHeight w:hRule="exact" w:val="490"/>
        </w:trPr>
        <w:tc>
          <w:tcPr>
            <w:tcW w:w="2736" w:type="dxa"/>
            <w:tcBorders>
              <w:top w:val="single" w:sz="4" w:space="0" w:color="auto"/>
              <w:left w:val="single" w:sz="4" w:space="0" w:color="auto"/>
            </w:tcBorders>
            <w:shd w:val="clear" w:color="auto" w:fill="FFFFFF"/>
            <w:vAlign w:val="bottom"/>
          </w:tcPr>
          <w:p w:rsidR="00BE3C69" w:rsidRDefault="00BE3C69" w:rsidP="00BE3C69">
            <w:pPr>
              <w:pStyle w:val="52"/>
              <w:shd w:val="clear" w:color="auto" w:fill="auto"/>
              <w:spacing w:before="0" w:line="240" w:lineRule="exact"/>
              <w:ind w:firstLine="0"/>
            </w:pPr>
            <w:r>
              <w:rPr>
                <w:rStyle w:val="511pt"/>
              </w:rPr>
              <w:t>Резервный фонд местной администрации</w:t>
            </w:r>
          </w:p>
        </w:tc>
        <w:tc>
          <w:tcPr>
            <w:tcW w:w="576"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150" w:lineRule="exact"/>
              <w:ind w:left="160" w:firstLine="0"/>
            </w:pPr>
            <w:r>
              <w:rPr>
                <w:rStyle w:val="575pt"/>
              </w:rPr>
              <w:t>853</w:t>
            </w:r>
          </w:p>
        </w:tc>
        <w:tc>
          <w:tcPr>
            <w:tcW w:w="427" w:type="dxa"/>
            <w:tcBorders>
              <w:top w:val="single" w:sz="4" w:space="0" w:color="auto"/>
              <w:left w:val="single" w:sz="4" w:space="0" w:color="auto"/>
            </w:tcBorders>
            <w:shd w:val="clear" w:color="auto" w:fill="FFFFFF"/>
            <w:vAlign w:val="center"/>
          </w:tcPr>
          <w:p w:rsidR="00BE3C69" w:rsidRDefault="00BE3C69" w:rsidP="00BE3C69">
            <w:pPr>
              <w:pStyle w:val="52"/>
              <w:shd w:val="clear" w:color="auto" w:fill="auto"/>
              <w:spacing w:before="0" w:line="120" w:lineRule="exact"/>
              <w:ind w:firstLine="0"/>
            </w:pPr>
            <w:r>
              <w:rPr>
                <w:rStyle w:val="5Constantia6pt0pt"/>
              </w:rPr>
              <w:t>01</w:t>
            </w:r>
          </w:p>
        </w:tc>
        <w:tc>
          <w:tcPr>
            <w:tcW w:w="427" w:type="dxa"/>
            <w:tcBorders>
              <w:top w:val="single" w:sz="4" w:space="0" w:color="auto"/>
              <w:left w:val="single" w:sz="4" w:space="0" w:color="auto"/>
            </w:tcBorders>
            <w:shd w:val="clear" w:color="auto" w:fill="FFFFFF"/>
            <w:vAlign w:val="center"/>
          </w:tcPr>
          <w:p w:rsidR="00BE3C69" w:rsidRDefault="00BE3C69" w:rsidP="00BE3C69">
            <w:pPr>
              <w:pStyle w:val="52"/>
              <w:shd w:val="clear" w:color="auto" w:fill="auto"/>
              <w:spacing w:before="0" w:line="120" w:lineRule="exact"/>
              <w:ind w:firstLine="0"/>
            </w:pPr>
            <w:r>
              <w:rPr>
                <w:rStyle w:val="5Constantia6pt0pt"/>
              </w:rPr>
              <w:t>11</w:t>
            </w:r>
          </w:p>
        </w:tc>
        <w:tc>
          <w:tcPr>
            <w:tcW w:w="854"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11" w:lineRule="exact"/>
              <w:ind w:right="200" w:firstLine="0"/>
              <w:jc w:val="right"/>
            </w:pPr>
            <w:r>
              <w:rPr>
                <w:rStyle w:val="575pt"/>
              </w:rPr>
              <w:t>70 0 00 83030</w:t>
            </w:r>
          </w:p>
        </w:tc>
        <w:tc>
          <w:tcPr>
            <w:tcW w:w="566" w:type="dxa"/>
            <w:tcBorders>
              <w:top w:val="single" w:sz="4" w:space="0" w:color="auto"/>
              <w:left w:val="single" w:sz="4" w:space="0" w:color="auto"/>
            </w:tcBorders>
            <w:shd w:val="clear" w:color="auto" w:fill="FFFFFF"/>
          </w:tcPr>
          <w:p w:rsidR="00BE3C69" w:rsidRDefault="00BE3C69" w:rsidP="00BE3C69">
            <w:pPr>
              <w:rPr>
                <w:sz w:val="10"/>
                <w:szCs w:val="10"/>
              </w:rPr>
            </w:pPr>
          </w:p>
        </w:tc>
        <w:tc>
          <w:tcPr>
            <w:tcW w:w="1565"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jc w:val="right"/>
            </w:pPr>
            <w:r>
              <w:rPr>
                <w:rStyle w:val="511pt"/>
              </w:rPr>
              <w:t>500 000,00</w:t>
            </w:r>
          </w:p>
        </w:tc>
        <w:tc>
          <w:tcPr>
            <w:tcW w:w="1574"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jc w:val="right"/>
            </w:pPr>
            <w:r>
              <w:rPr>
                <w:rStyle w:val="511pt"/>
              </w:rPr>
              <w:t>480 000,00</w:t>
            </w:r>
          </w:p>
        </w:tc>
        <w:tc>
          <w:tcPr>
            <w:tcW w:w="1416" w:type="dxa"/>
            <w:tcBorders>
              <w:top w:val="single" w:sz="4" w:space="0" w:color="auto"/>
              <w:left w:val="single" w:sz="4" w:space="0" w:color="auto"/>
            </w:tcBorders>
            <w:shd w:val="clear" w:color="auto" w:fill="FFFFFF"/>
            <w:vAlign w:val="center"/>
          </w:tcPr>
          <w:p w:rsidR="00BE3C69" w:rsidRDefault="00BE3C69" w:rsidP="00BE3C69">
            <w:pPr>
              <w:pStyle w:val="52"/>
              <w:shd w:val="clear" w:color="auto" w:fill="auto"/>
              <w:spacing w:before="0" w:line="120" w:lineRule="exact"/>
              <w:ind w:firstLine="0"/>
              <w:jc w:val="right"/>
            </w:pPr>
            <w:r>
              <w:rPr>
                <w:rStyle w:val="5Constantia6pt0pt"/>
              </w:rPr>
              <w:t>0,00</w:t>
            </w:r>
          </w:p>
        </w:tc>
        <w:tc>
          <w:tcPr>
            <w:tcW w:w="758" w:type="dxa"/>
            <w:tcBorders>
              <w:top w:val="single" w:sz="4" w:space="0" w:color="auto"/>
              <w:left w:val="single" w:sz="4" w:space="0" w:color="auto"/>
              <w:right w:val="single" w:sz="4" w:space="0" w:color="auto"/>
            </w:tcBorders>
            <w:shd w:val="clear" w:color="auto" w:fill="FFFFFF"/>
            <w:vAlign w:val="center"/>
          </w:tcPr>
          <w:p w:rsidR="00BE3C69" w:rsidRDefault="00BE3C69" w:rsidP="00BE3C69">
            <w:pPr>
              <w:pStyle w:val="52"/>
              <w:shd w:val="clear" w:color="auto" w:fill="auto"/>
              <w:spacing w:before="0" w:line="150" w:lineRule="exact"/>
              <w:ind w:firstLine="0"/>
              <w:jc w:val="center"/>
            </w:pPr>
            <w:r>
              <w:rPr>
                <w:rStyle w:val="575pt"/>
              </w:rPr>
              <w:t>0,0</w:t>
            </w:r>
          </w:p>
          <w:p w:rsidR="00BE3C69" w:rsidRDefault="00BE3C69" w:rsidP="00BE3C69">
            <w:pPr>
              <w:pStyle w:val="52"/>
              <w:shd w:val="clear" w:color="auto" w:fill="auto"/>
              <w:spacing w:before="0" w:line="120" w:lineRule="exact"/>
              <w:ind w:right="220" w:firstLine="0"/>
              <w:jc w:val="right"/>
            </w:pPr>
            <w:r>
              <w:rPr>
                <w:rStyle w:val="5Constantia6pt0pt"/>
              </w:rPr>
              <w:t>.</w:t>
            </w:r>
          </w:p>
        </w:tc>
      </w:tr>
      <w:tr w:rsidR="00BE3C69" w:rsidTr="00BE3C69">
        <w:trPr>
          <w:trHeight w:hRule="exact" w:val="494"/>
        </w:trPr>
        <w:tc>
          <w:tcPr>
            <w:tcW w:w="2736"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40" w:lineRule="exact"/>
              <w:ind w:firstLine="0"/>
            </w:pPr>
            <w:r>
              <w:rPr>
                <w:rStyle w:val="511pt"/>
              </w:rPr>
              <w:t>Иные бюджетные ассигнования</w:t>
            </w:r>
          </w:p>
        </w:tc>
        <w:tc>
          <w:tcPr>
            <w:tcW w:w="576"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150" w:lineRule="exact"/>
              <w:ind w:left="160" w:firstLine="0"/>
            </w:pPr>
            <w:r>
              <w:rPr>
                <w:rStyle w:val="575pt"/>
              </w:rPr>
              <w:t>853</w:t>
            </w:r>
          </w:p>
        </w:tc>
        <w:tc>
          <w:tcPr>
            <w:tcW w:w="427" w:type="dxa"/>
            <w:tcBorders>
              <w:top w:val="single" w:sz="4" w:space="0" w:color="auto"/>
              <w:left w:val="single" w:sz="4" w:space="0" w:color="auto"/>
            </w:tcBorders>
            <w:shd w:val="clear" w:color="auto" w:fill="FFFFFF"/>
            <w:vAlign w:val="center"/>
          </w:tcPr>
          <w:p w:rsidR="00BE3C69" w:rsidRDefault="00BE3C69" w:rsidP="00BE3C69">
            <w:pPr>
              <w:pStyle w:val="52"/>
              <w:shd w:val="clear" w:color="auto" w:fill="auto"/>
              <w:spacing w:before="0" w:line="120" w:lineRule="exact"/>
              <w:ind w:firstLine="0"/>
            </w:pPr>
            <w:r>
              <w:rPr>
                <w:rStyle w:val="5Constantia6pt0pt"/>
              </w:rPr>
              <w:t>01</w:t>
            </w:r>
          </w:p>
        </w:tc>
        <w:tc>
          <w:tcPr>
            <w:tcW w:w="427" w:type="dxa"/>
            <w:tcBorders>
              <w:top w:val="single" w:sz="4" w:space="0" w:color="auto"/>
              <w:left w:val="single" w:sz="4" w:space="0" w:color="auto"/>
            </w:tcBorders>
            <w:shd w:val="clear" w:color="auto" w:fill="FFFFFF"/>
            <w:vAlign w:val="center"/>
          </w:tcPr>
          <w:p w:rsidR="00BE3C69" w:rsidRDefault="00BE3C69" w:rsidP="00BE3C69">
            <w:pPr>
              <w:pStyle w:val="52"/>
              <w:shd w:val="clear" w:color="auto" w:fill="auto"/>
              <w:spacing w:before="0" w:line="120" w:lineRule="exact"/>
              <w:ind w:firstLine="0"/>
            </w:pPr>
            <w:r>
              <w:rPr>
                <w:rStyle w:val="5Constantia6pt0pt"/>
              </w:rPr>
              <w:t>11</w:t>
            </w:r>
          </w:p>
        </w:tc>
        <w:tc>
          <w:tcPr>
            <w:tcW w:w="854"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06" w:lineRule="exact"/>
              <w:ind w:right="200" w:firstLine="0"/>
              <w:jc w:val="right"/>
            </w:pPr>
            <w:r>
              <w:rPr>
                <w:rStyle w:val="575pt"/>
              </w:rPr>
              <w:t>70 0 00 83030</w:t>
            </w:r>
          </w:p>
        </w:tc>
        <w:tc>
          <w:tcPr>
            <w:tcW w:w="566" w:type="dxa"/>
            <w:tcBorders>
              <w:top w:val="single" w:sz="4" w:space="0" w:color="auto"/>
              <w:left w:val="single" w:sz="4" w:space="0" w:color="auto"/>
            </w:tcBorders>
            <w:shd w:val="clear" w:color="auto" w:fill="FFFFFF"/>
            <w:vAlign w:val="center"/>
          </w:tcPr>
          <w:p w:rsidR="00BE3C69" w:rsidRDefault="00BE3C69" w:rsidP="00BE3C69">
            <w:pPr>
              <w:pStyle w:val="52"/>
              <w:shd w:val="clear" w:color="auto" w:fill="auto"/>
              <w:spacing w:before="0" w:line="150" w:lineRule="exact"/>
              <w:ind w:left="160" w:firstLine="0"/>
            </w:pPr>
            <w:r>
              <w:rPr>
                <w:rStyle w:val="575pt"/>
              </w:rPr>
              <w:t>800</w:t>
            </w:r>
          </w:p>
        </w:tc>
        <w:tc>
          <w:tcPr>
            <w:tcW w:w="1565"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jc w:val="right"/>
            </w:pPr>
            <w:r>
              <w:rPr>
                <w:rStyle w:val="511pt"/>
              </w:rPr>
              <w:t>500 000,00</w:t>
            </w:r>
          </w:p>
        </w:tc>
        <w:tc>
          <w:tcPr>
            <w:tcW w:w="1574"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jc w:val="right"/>
            </w:pPr>
            <w:r>
              <w:rPr>
                <w:rStyle w:val="511pt"/>
              </w:rPr>
              <w:t>480 000,00</w:t>
            </w:r>
          </w:p>
        </w:tc>
        <w:tc>
          <w:tcPr>
            <w:tcW w:w="1416" w:type="dxa"/>
            <w:tcBorders>
              <w:top w:val="single" w:sz="4" w:space="0" w:color="auto"/>
              <w:left w:val="single" w:sz="4" w:space="0" w:color="auto"/>
            </w:tcBorders>
            <w:shd w:val="clear" w:color="auto" w:fill="FFFFFF"/>
            <w:vAlign w:val="center"/>
          </w:tcPr>
          <w:p w:rsidR="00BE3C69" w:rsidRDefault="00BE3C69" w:rsidP="00BE3C69">
            <w:pPr>
              <w:pStyle w:val="52"/>
              <w:shd w:val="clear" w:color="auto" w:fill="auto"/>
              <w:spacing w:before="0" w:line="120" w:lineRule="exact"/>
              <w:ind w:firstLine="0"/>
              <w:jc w:val="right"/>
            </w:pPr>
            <w:r>
              <w:rPr>
                <w:rStyle w:val="5Constantia6pt0pt"/>
              </w:rPr>
              <w:t>0,00</w:t>
            </w:r>
          </w:p>
        </w:tc>
        <w:tc>
          <w:tcPr>
            <w:tcW w:w="758" w:type="dxa"/>
            <w:tcBorders>
              <w:top w:val="single" w:sz="4" w:space="0" w:color="auto"/>
              <w:left w:val="single" w:sz="4" w:space="0" w:color="auto"/>
              <w:right w:val="single" w:sz="4" w:space="0" w:color="auto"/>
            </w:tcBorders>
            <w:shd w:val="clear" w:color="auto" w:fill="FFFFFF"/>
            <w:vAlign w:val="center"/>
          </w:tcPr>
          <w:p w:rsidR="00BE3C69" w:rsidRDefault="00BE3C69" w:rsidP="00BE3C69">
            <w:pPr>
              <w:pStyle w:val="52"/>
              <w:shd w:val="clear" w:color="auto" w:fill="auto"/>
              <w:spacing w:before="0" w:line="220" w:lineRule="exact"/>
              <w:ind w:right="220" w:firstLine="0"/>
              <w:jc w:val="right"/>
            </w:pPr>
            <w:r>
              <w:rPr>
                <w:rStyle w:val="5Constantia6pt0pt"/>
              </w:rPr>
              <w:t>0,0</w:t>
            </w:r>
          </w:p>
        </w:tc>
      </w:tr>
      <w:tr w:rsidR="00BE3C69" w:rsidTr="00BE3C69">
        <w:trPr>
          <w:trHeight w:hRule="exact" w:val="422"/>
        </w:trPr>
        <w:tc>
          <w:tcPr>
            <w:tcW w:w="2736"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pPr>
            <w:r>
              <w:rPr>
                <w:rStyle w:val="511pt"/>
              </w:rPr>
              <w:t>Резервные средства</w:t>
            </w:r>
          </w:p>
        </w:tc>
        <w:tc>
          <w:tcPr>
            <w:tcW w:w="576"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150" w:lineRule="exact"/>
              <w:ind w:left="160" w:firstLine="0"/>
            </w:pPr>
            <w:r>
              <w:rPr>
                <w:rStyle w:val="575pt"/>
              </w:rPr>
              <w:t>853</w:t>
            </w:r>
          </w:p>
        </w:tc>
        <w:tc>
          <w:tcPr>
            <w:tcW w:w="427" w:type="dxa"/>
            <w:tcBorders>
              <w:top w:val="single" w:sz="4" w:space="0" w:color="auto"/>
              <w:left w:val="single" w:sz="4" w:space="0" w:color="auto"/>
            </w:tcBorders>
            <w:shd w:val="clear" w:color="auto" w:fill="FFFFFF"/>
            <w:vAlign w:val="center"/>
          </w:tcPr>
          <w:p w:rsidR="00BE3C69" w:rsidRDefault="00BE3C69" w:rsidP="00BE3C69">
            <w:pPr>
              <w:pStyle w:val="52"/>
              <w:shd w:val="clear" w:color="auto" w:fill="auto"/>
              <w:spacing w:before="0" w:line="120" w:lineRule="exact"/>
              <w:ind w:firstLine="0"/>
            </w:pPr>
            <w:r>
              <w:rPr>
                <w:rStyle w:val="5Constantia6pt0pt"/>
              </w:rPr>
              <w:t>01</w:t>
            </w:r>
          </w:p>
        </w:tc>
        <w:tc>
          <w:tcPr>
            <w:tcW w:w="427" w:type="dxa"/>
            <w:tcBorders>
              <w:top w:val="single" w:sz="4" w:space="0" w:color="auto"/>
              <w:left w:val="single" w:sz="4" w:space="0" w:color="auto"/>
            </w:tcBorders>
            <w:shd w:val="clear" w:color="auto" w:fill="FFFFFF"/>
            <w:vAlign w:val="center"/>
          </w:tcPr>
          <w:p w:rsidR="00BE3C69" w:rsidRDefault="00BE3C69" w:rsidP="00BE3C69">
            <w:pPr>
              <w:pStyle w:val="52"/>
              <w:shd w:val="clear" w:color="auto" w:fill="auto"/>
              <w:spacing w:before="0" w:line="120" w:lineRule="exact"/>
              <w:ind w:firstLine="0"/>
            </w:pPr>
            <w:r>
              <w:rPr>
                <w:rStyle w:val="5Constantia6pt0pt"/>
              </w:rPr>
              <w:t>11</w:t>
            </w:r>
          </w:p>
        </w:tc>
        <w:tc>
          <w:tcPr>
            <w:tcW w:w="854" w:type="dxa"/>
            <w:tcBorders>
              <w:top w:val="single" w:sz="4" w:space="0" w:color="auto"/>
              <w:left w:val="single" w:sz="4" w:space="0" w:color="auto"/>
            </w:tcBorders>
            <w:shd w:val="clear" w:color="auto" w:fill="FFFFFF"/>
            <w:vAlign w:val="bottom"/>
          </w:tcPr>
          <w:p w:rsidR="00BE3C69" w:rsidRDefault="00BE3C69" w:rsidP="00BE3C69">
            <w:pPr>
              <w:pStyle w:val="52"/>
              <w:shd w:val="clear" w:color="auto" w:fill="auto"/>
              <w:spacing w:before="0" w:line="206" w:lineRule="exact"/>
              <w:ind w:right="200" w:firstLine="0"/>
              <w:jc w:val="right"/>
            </w:pPr>
            <w:r>
              <w:rPr>
                <w:rStyle w:val="575pt"/>
              </w:rPr>
              <w:t>70 0 00 83030</w:t>
            </w:r>
          </w:p>
        </w:tc>
        <w:tc>
          <w:tcPr>
            <w:tcW w:w="566"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150" w:lineRule="exact"/>
              <w:ind w:left="160" w:firstLine="0"/>
            </w:pPr>
            <w:r>
              <w:rPr>
                <w:rStyle w:val="575pt"/>
              </w:rPr>
              <w:t>870</w:t>
            </w:r>
          </w:p>
        </w:tc>
        <w:tc>
          <w:tcPr>
            <w:tcW w:w="1565"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jc w:val="right"/>
            </w:pPr>
            <w:r>
              <w:rPr>
                <w:rStyle w:val="511pt"/>
              </w:rPr>
              <w:t>500 000,00</w:t>
            </w:r>
          </w:p>
        </w:tc>
        <w:tc>
          <w:tcPr>
            <w:tcW w:w="1574"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jc w:val="right"/>
            </w:pPr>
            <w:r>
              <w:rPr>
                <w:rStyle w:val="511pt"/>
              </w:rPr>
              <w:t>480 000,00</w:t>
            </w:r>
          </w:p>
        </w:tc>
        <w:tc>
          <w:tcPr>
            <w:tcW w:w="1416" w:type="dxa"/>
            <w:tcBorders>
              <w:top w:val="single" w:sz="4" w:space="0" w:color="auto"/>
              <w:left w:val="single" w:sz="4" w:space="0" w:color="auto"/>
            </w:tcBorders>
            <w:shd w:val="clear" w:color="auto" w:fill="FFFFFF"/>
          </w:tcPr>
          <w:p w:rsidR="00BE3C69" w:rsidRDefault="00BE3C69" w:rsidP="00BE3C69">
            <w:pPr>
              <w:rPr>
                <w:sz w:val="10"/>
                <w:szCs w:val="10"/>
              </w:rPr>
            </w:pPr>
          </w:p>
        </w:tc>
        <w:tc>
          <w:tcPr>
            <w:tcW w:w="758" w:type="dxa"/>
            <w:tcBorders>
              <w:top w:val="single" w:sz="4" w:space="0" w:color="auto"/>
              <w:left w:val="single" w:sz="4" w:space="0" w:color="auto"/>
              <w:right w:val="single" w:sz="4" w:space="0" w:color="auto"/>
            </w:tcBorders>
            <w:shd w:val="clear" w:color="auto" w:fill="FFFFFF"/>
            <w:vAlign w:val="bottom"/>
          </w:tcPr>
          <w:p w:rsidR="00BE3C69" w:rsidRDefault="00BE3C69" w:rsidP="00BE3C69">
            <w:pPr>
              <w:pStyle w:val="52"/>
              <w:shd w:val="clear" w:color="auto" w:fill="auto"/>
              <w:spacing w:before="0" w:after="60" w:line="150" w:lineRule="exact"/>
              <w:ind w:firstLine="0"/>
              <w:jc w:val="center"/>
            </w:pPr>
            <w:r>
              <w:rPr>
                <w:rStyle w:val="575pt"/>
              </w:rPr>
              <w:t>0,0</w:t>
            </w:r>
          </w:p>
          <w:p w:rsidR="00BE3C69" w:rsidRDefault="00BE3C69" w:rsidP="00BE3C69">
            <w:pPr>
              <w:pStyle w:val="52"/>
              <w:shd w:val="clear" w:color="auto" w:fill="auto"/>
              <w:spacing w:line="220" w:lineRule="exact"/>
              <w:ind w:right="220" w:firstLine="0"/>
              <w:jc w:val="right"/>
            </w:pPr>
          </w:p>
        </w:tc>
      </w:tr>
      <w:tr w:rsidR="00BE3C69" w:rsidTr="00BE3C69">
        <w:trPr>
          <w:trHeight w:hRule="exact" w:val="1214"/>
        </w:trPr>
        <w:tc>
          <w:tcPr>
            <w:tcW w:w="2736" w:type="dxa"/>
            <w:tcBorders>
              <w:top w:val="single" w:sz="4" w:space="0" w:color="auto"/>
              <w:left w:val="single" w:sz="4" w:space="0" w:color="auto"/>
            </w:tcBorders>
            <w:shd w:val="clear" w:color="auto" w:fill="FFFFFF"/>
            <w:vAlign w:val="bottom"/>
          </w:tcPr>
          <w:p w:rsidR="00BE3C69" w:rsidRDefault="00BE3C69" w:rsidP="00BE3C69">
            <w:pPr>
              <w:pStyle w:val="52"/>
              <w:shd w:val="clear" w:color="auto" w:fill="auto"/>
              <w:spacing w:before="0" w:line="240" w:lineRule="exact"/>
              <w:ind w:firstLine="0"/>
            </w:pPr>
            <w:r>
              <w:rPr>
                <w:rStyle w:val="511pt"/>
              </w:rPr>
              <w:t>Межбюджетные трансферты общего характера бюджетам бюджетной системы Российской Федерации</w:t>
            </w:r>
          </w:p>
        </w:tc>
        <w:tc>
          <w:tcPr>
            <w:tcW w:w="576"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150" w:lineRule="exact"/>
              <w:ind w:left="160" w:firstLine="0"/>
            </w:pPr>
            <w:r>
              <w:rPr>
                <w:rStyle w:val="575pt"/>
              </w:rPr>
              <w:t>853</w:t>
            </w:r>
          </w:p>
        </w:tc>
        <w:tc>
          <w:tcPr>
            <w:tcW w:w="427"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pPr>
            <w:r>
              <w:rPr>
                <w:rStyle w:val="511pt"/>
              </w:rPr>
              <w:t>14</w:t>
            </w:r>
          </w:p>
        </w:tc>
        <w:tc>
          <w:tcPr>
            <w:tcW w:w="427" w:type="dxa"/>
            <w:tcBorders>
              <w:top w:val="single" w:sz="4" w:space="0" w:color="auto"/>
              <w:left w:val="single" w:sz="4" w:space="0" w:color="auto"/>
            </w:tcBorders>
            <w:shd w:val="clear" w:color="auto" w:fill="FFFFFF"/>
          </w:tcPr>
          <w:p w:rsidR="00BE3C69" w:rsidRDefault="00BE3C69" w:rsidP="00BE3C69">
            <w:pPr>
              <w:rPr>
                <w:sz w:val="10"/>
                <w:szCs w:val="10"/>
              </w:rPr>
            </w:pPr>
          </w:p>
        </w:tc>
        <w:tc>
          <w:tcPr>
            <w:tcW w:w="854" w:type="dxa"/>
            <w:tcBorders>
              <w:top w:val="single" w:sz="4" w:space="0" w:color="auto"/>
              <w:left w:val="single" w:sz="4" w:space="0" w:color="auto"/>
            </w:tcBorders>
            <w:shd w:val="clear" w:color="auto" w:fill="FFFFFF"/>
          </w:tcPr>
          <w:p w:rsidR="00BE3C69" w:rsidRDefault="00BE3C69" w:rsidP="00BE3C69">
            <w:pPr>
              <w:rPr>
                <w:sz w:val="10"/>
                <w:szCs w:val="10"/>
              </w:rPr>
            </w:pPr>
          </w:p>
        </w:tc>
        <w:tc>
          <w:tcPr>
            <w:tcW w:w="566" w:type="dxa"/>
            <w:tcBorders>
              <w:top w:val="single" w:sz="4" w:space="0" w:color="auto"/>
              <w:left w:val="single" w:sz="4" w:space="0" w:color="auto"/>
            </w:tcBorders>
            <w:shd w:val="clear" w:color="auto" w:fill="FFFFFF"/>
          </w:tcPr>
          <w:p w:rsidR="00BE3C69" w:rsidRDefault="00BE3C69" w:rsidP="00BE3C69">
            <w:pPr>
              <w:rPr>
                <w:sz w:val="10"/>
                <w:szCs w:val="10"/>
              </w:rPr>
            </w:pPr>
          </w:p>
        </w:tc>
        <w:tc>
          <w:tcPr>
            <w:tcW w:w="1565"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jc w:val="right"/>
            </w:pPr>
            <w:r>
              <w:rPr>
                <w:rStyle w:val="511pt"/>
              </w:rPr>
              <w:t>2 359 000,00</w:t>
            </w:r>
          </w:p>
        </w:tc>
        <w:tc>
          <w:tcPr>
            <w:tcW w:w="1574"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jc w:val="right"/>
            </w:pPr>
            <w:r>
              <w:rPr>
                <w:rStyle w:val="511pt"/>
              </w:rPr>
              <w:t>2 359 000,00</w:t>
            </w:r>
          </w:p>
        </w:tc>
        <w:tc>
          <w:tcPr>
            <w:tcW w:w="1416"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jc w:val="right"/>
            </w:pPr>
            <w:r>
              <w:rPr>
                <w:rStyle w:val="511pt"/>
              </w:rPr>
              <w:t>589 749,00</w:t>
            </w:r>
          </w:p>
        </w:tc>
        <w:tc>
          <w:tcPr>
            <w:tcW w:w="758" w:type="dxa"/>
            <w:tcBorders>
              <w:top w:val="single" w:sz="4" w:space="0" w:color="auto"/>
              <w:left w:val="single" w:sz="4" w:space="0" w:color="auto"/>
              <w:right w:val="single" w:sz="4" w:space="0" w:color="auto"/>
            </w:tcBorders>
            <w:shd w:val="clear" w:color="auto" w:fill="FFFFFF"/>
          </w:tcPr>
          <w:p w:rsidR="00BE3C69" w:rsidRDefault="00BE3C69" w:rsidP="00BE3C69">
            <w:pPr>
              <w:pStyle w:val="52"/>
              <w:shd w:val="clear" w:color="auto" w:fill="auto"/>
              <w:spacing w:before="0" w:line="220" w:lineRule="exact"/>
              <w:ind w:right="220" w:firstLine="0"/>
              <w:jc w:val="right"/>
            </w:pPr>
            <w:r>
              <w:rPr>
                <w:rStyle w:val="511pt"/>
              </w:rPr>
              <w:t>25,0</w:t>
            </w:r>
          </w:p>
          <w:p w:rsidR="00BE3C69" w:rsidRDefault="00BE3C69" w:rsidP="00BE3C69">
            <w:pPr>
              <w:pStyle w:val="52"/>
              <w:shd w:val="clear" w:color="auto" w:fill="auto"/>
              <w:spacing w:before="0" w:line="150" w:lineRule="exact"/>
              <w:ind w:right="220" w:firstLine="0"/>
              <w:jc w:val="right"/>
            </w:pPr>
          </w:p>
        </w:tc>
      </w:tr>
      <w:tr w:rsidR="00BE3C69" w:rsidTr="00BE3C69">
        <w:trPr>
          <w:trHeight w:hRule="exact" w:val="1464"/>
        </w:trPr>
        <w:tc>
          <w:tcPr>
            <w:tcW w:w="2736" w:type="dxa"/>
            <w:tcBorders>
              <w:top w:val="single" w:sz="4" w:space="0" w:color="auto"/>
              <w:left w:val="single" w:sz="4" w:space="0" w:color="auto"/>
            </w:tcBorders>
            <w:shd w:val="clear" w:color="auto" w:fill="FFFFFF"/>
            <w:vAlign w:val="bottom"/>
          </w:tcPr>
          <w:p w:rsidR="00BE3C69" w:rsidRDefault="00BE3C69" w:rsidP="00BE3C69">
            <w:pPr>
              <w:pStyle w:val="52"/>
              <w:shd w:val="clear" w:color="auto" w:fill="auto"/>
              <w:spacing w:before="0" w:line="240" w:lineRule="exact"/>
              <w:ind w:firstLine="0"/>
            </w:pPr>
            <w:r>
              <w:rPr>
                <w:rStyle w:val="511pt"/>
              </w:rPr>
              <w:t>Дотации на выравнивание бюджетной</w:t>
            </w:r>
          </w:p>
          <w:p w:rsidR="00BE3C69" w:rsidRDefault="00BE3C69" w:rsidP="00BE3C69">
            <w:pPr>
              <w:pStyle w:val="52"/>
              <w:shd w:val="clear" w:color="auto" w:fill="auto"/>
              <w:spacing w:before="0" w:line="240" w:lineRule="exact"/>
              <w:ind w:firstLine="0"/>
            </w:pPr>
            <w:r>
              <w:rPr>
                <w:rStyle w:val="511pt"/>
              </w:rPr>
              <w:t>обеспеченности субъектов Российской Федерации и муниципальных образований</w:t>
            </w:r>
          </w:p>
        </w:tc>
        <w:tc>
          <w:tcPr>
            <w:tcW w:w="576"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150" w:lineRule="exact"/>
              <w:ind w:left="160" w:firstLine="0"/>
            </w:pPr>
            <w:r>
              <w:rPr>
                <w:rStyle w:val="575pt"/>
              </w:rPr>
              <w:t>853</w:t>
            </w:r>
          </w:p>
        </w:tc>
        <w:tc>
          <w:tcPr>
            <w:tcW w:w="427"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pPr>
            <w:r>
              <w:rPr>
                <w:rStyle w:val="511pt"/>
              </w:rPr>
              <w:t>14</w:t>
            </w:r>
          </w:p>
        </w:tc>
        <w:tc>
          <w:tcPr>
            <w:tcW w:w="427"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120" w:lineRule="exact"/>
              <w:ind w:firstLine="0"/>
            </w:pPr>
            <w:r>
              <w:rPr>
                <w:rStyle w:val="5Constantia6pt0pt"/>
              </w:rPr>
              <w:t>01</w:t>
            </w:r>
          </w:p>
        </w:tc>
        <w:tc>
          <w:tcPr>
            <w:tcW w:w="854" w:type="dxa"/>
            <w:tcBorders>
              <w:top w:val="single" w:sz="4" w:space="0" w:color="auto"/>
              <w:left w:val="single" w:sz="4" w:space="0" w:color="auto"/>
            </w:tcBorders>
            <w:shd w:val="clear" w:color="auto" w:fill="FFFFFF"/>
          </w:tcPr>
          <w:p w:rsidR="00BE3C69" w:rsidRDefault="00BE3C69" w:rsidP="00BE3C69">
            <w:pPr>
              <w:rPr>
                <w:sz w:val="10"/>
                <w:szCs w:val="10"/>
              </w:rPr>
            </w:pPr>
          </w:p>
        </w:tc>
        <w:tc>
          <w:tcPr>
            <w:tcW w:w="566" w:type="dxa"/>
            <w:tcBorders>
              <w:top w:val="single" w:sz="4" w:space="0" w:color="auto"/>
              <w:left w:val="single" w:sz="4" w:space="0" w:color="auto"/>
            </w:tcBorders>
            <w:shd w:val="clear" w:color="auto" w:fill="FFFFFF"/>
          </w:tcPr>
          <w:p w:rsidR="00BE3C69" w:rsidRDefault="00BE3C69" w:rsidP="00BE3C69">
            <w:pPr>
              <w:rPr>
                <w:sz w:val="10"/>
                <w:szCs w:val="10"/>
              </w:rPr>
            </w:pPr>
          </w:p>
        </w:tc>
        <w:tc>
          <w:tcPr>
            <w:tcW w:w="1565"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jc w:val="right"/>
            </w:pPr>
            <w:r>
              <w:rPr>
                <w:rStyle w:val="511pt"/>
              </w:rPr>
              <w:t>859 000,00</w:t>
            </w:r>
          </w:p>
        </w:tc>
        <w:tc>
          <w:tcPr>
            <w:tcW w:w="1574"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jc w:val="right"/>
            </w:pPr>
            <w:r>
              <w:rPr>
                <w:rStyle w:val="511pt"/>
              </w:rPr>
              <w:t>859 000,00</w:t>
            </w:r>
          </w:p>
        </w:tc>
        <w:tc>
          <w:tcPr>
            <w:tcW w:w="1416"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jc w:val="right"/>
            </w:pPr>
            <w:r>
              <w:rPr>
                <w:rStyle w:val="511pt"/>
              </w:rPr>
              <w:t>214 749,00</w:t>
            </w:r>
          </w:p>
        </w:tc>
        <w:tc>
          <w:tcPr>
            <w:tcW w:w="758" w:type="dxa"/>
            <w:tcBorders>
              <w:top w:val="single" w:sz="4" w:space="0" w:color="auto"/>
              <w:left w:val="single" w:sz="4" w:space="0" w:color="auto"/>
              <w:right w:val="single" w:sz="4" w:space="0" w:color="auto"/>
            </w:tcBorders>
            <w:shd w:val="clear" w:color="auto" w:fill="FFFFFF"/>
          </w:tcPr>
          <w:p w:rsidR="00BE3C69" w:rsidRDefault="00BE3C69" w:rsidP="00BE3C69">
            <w:pPr>
              <w:pStyle w:val="52"/>
              <w:shd w:val="clear" w:color="auto" w:fill="auto"/>
              <w:spacing w:before="0" w:after="60" w:line="150" w:lineRule="exact"/>
              <w:ind w:left="220" w:firstLine="0"/>
            </w:pPr>
            <w:r>
              <w:rPr>
                <w:rStyle w:val="575pt"/>
              </w:rPr>
              <w:t>25.0</w:t>
            </w:r>
          </w:p>
          <w:p w:rsidR="00BE3C69" w:rsidRDefault="00BE3C69" w:rsidP="00BE3C69">
            <w:pPr>
              <w:pStyle w:val="52"/>
              <w:shd w:val="clear" w:color="auto" w:fill="auto"/>
              <w:spacing w:after="120" w:line="150" w:lineRule="exact"/>
              <w:ind w:left="220" w:firstLine="0"/>
            </w:pPr>
          </w:p>
          <w:p w:rsidR="00BE3C69" w:rsidRDefault="00BE3C69" w:rsidP="00BE3C69">
            <w:pPr>
              <w:pStyle w:val="52"/>
              <w:shd w:val="clear" w:color="auto" w:fill="auto"/>
              <w:spacing w:before="120" w:line="220" w:lineRule="exact"/>
              <w:ind w:right="220" w:firstLine="0"/>
              <w:jc w:val="center"/>
            </w:pPr>
          </w:p>
        </w:tc>
      </w:tr>
      <w:tr w:rsidR="00BE3C69" w:rsidTr="00BE3C69">
        <w:trPr>
          <w:trHeight w:hRule="exact" w:val="653"/>
        </w:trPr>
        <w:tc>
          <w:tcPr>
            <w:tcW w:w="2736"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35" w:lineRule="exact"/>
              <w:ind w:firstLine="0"/>
            </w:pPr>
            <w:r>
              <w:rPr>
                <w:rStyle w:val="511pt"/>
              </w:rPr>
              <w:t>Выравнивание бюджетной обеспеченности поселений</w:t>
            </w:r>
          </w:p>
        </w:tc>
        <w:tc>
          <w:tcPr>
            <w:tcW w:w="576"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150" w:lineRule="exact"/>
              <w:ind w:left="160" w:firstLine="0"/>
            </w:pPr>
            <w:r>
              <w:rPr>
                <w:rStyle w:val="575pt"/>
              </w:rPr>
              <w:t>853</w:t>
            </w:r>
          </w:p>
        </w:tc>
        <w:tc>
          <w:tcPr>
            <w:tcW w:w="427"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pPr>
            <w:r>
              <w:rPr>
                <w:rStyle w:val="511pt"/>
              </w:rPr>
              <w:t>14</w:t>
            </w:r>
          </w:p>
        </w:tc>
        <w:tc>
          <w:tcPr>
            <w:tcW w:w="427"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120" w:lineRule="exact"/>
              <w:ind w:firstLine="0"/>
            </w:pPr>
            <w:r>
              <w:rPr>
                <w:rStyle w:val="5Constantia6pt0pt"/>
              </w:rPr>
              <w:t>01</w:t>
            </w:r>
          </w:p>
        </w:tc>
        <w:tc>
          <w:tcPr>
            <w:tcW w:w="854"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02" w:lineRule="exact"/>
              <w:ind w:right="200" w:firstLine="0"/>
              <w:jc w:val="right"/>
            </w:pPr>
            <w:r>
              <w:rPr>
                <w:rStyle w:val="575pt"/>
              </w:rPr>
              <w:t>53 4 02 15840</w:t>
            </w:r>
          </w:p>
        </w:tc>
        <w:tc>
          <w:tcPr>
            <w:tcW w:w="566" w:type="dxa"/>
            <w:tcBorders>
              <w:top w:val="single" w:sz="4" w:space="0" w:color="auto"/>
              <w:left w:val="single" w:sz="4" w:space="0" w:color="auto"/>
            </w:tcBorders>
            <w:shd w:val="clear" w:color="auto" w:fill="FFFFFF"/>
          </w:tcPr>
          <w:p w:rsidR="00BE3C69" w:rsidRDefault="00BE3C69" w:rsidP="00BE3C69">
            <w:pPr>
              <w:rPr>
                <w:sz w:val="10"/>
                <w:szCs w:val="10"/>
              </w:rPr>
            </w:pPr>
          </w:p>
        </w:tc>
        <w:tc>
          <w:tcPr>
            <w:tcW w:w="1565"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jc w:val="right"/>
            </w:pPr>
            <w:r>
              <w:rPr>
                <w:rStyle w:val="511pt"/>
              </w:rPr>
              <w:t>859 000,00</w:t>
            </w:r>
          </w:p>
        </w:tc>
        <w:tc>
          <w:tcPr>
            <w:tcW w:w="1574"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jc w:val="right"/>
            </w:pPr>
            <w:r>
              <w:rPr>
                <w:rStyle w:val="511pt"/>
              </w:rPr>
              <w:t>859 000,00</w:t>
            </w:r>
          </w:p>
        </w:tc>
        <w:tc>
          <w:tcPr>
            <w:tcW w:w="1416"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jc w:val="right"/>
            </w:pPr>
            <w:r>
              <w:rPr>
                <w:rStyle w:val="511pt"/>
              </w:rPr>
              <w:t>214 749,00</w:t>
            </w:r>
          </w:p>
        </w:tc>
        <w:tc>
          <w:tcPr>
            <w:tcW w:w="758" w:type="dxa"/>
            <w:tcBorders>
              <w:top w:val="single" w:sz="4" w:space="0" w:color="auto"/>
              <w:left w:val="single" w:sz="4" w:space="0" w:color="auto"/>
              <w:right w:val="single" w:sz="4" w:space="0" w:color="auto"/>
            </w:tcBorders>
            <w:shd w:val="clear" w:color="auto" w:fill="FFFFFF"/>
          </w:tcPr>
          <w:p w:rsidR="00BE3C69" w:rsidRDefault="00BE3C69" w:rsidP="00BE3C69">
            <w:pPr>
              <w:pStyle w:val="52"/>
              <w:shd w:val="clear" w:color="auto" w:fill="auto"/>
              <w:spacing w:before="0" w:line="150" w:lineRule="exact"/>
              <w:ind w:right="220" w:firstLine="0"/>
              <w:jc w:val="right"/>
            </w:pPr>
            <w:r>
              <w:rPr>
                <w:rStyle w:val="575pt"/>
              </w:rPr>
              <w:t>25,0</w:t>
            </w:r>
          </w:p>
          <w:p w:rsidR="00BE3C69" w:rsidRDefault="00BE3C69" w:rsidP="00BE3C69">
            <w:pPr>
              <w:pStyle w:val="52"/>
              <w:shd w:val="clear" w:color="auto" w:fill="auto"/>
              <w:spacing w:before="0" w:line="220" w:lineRule="exact"/>
              <w:ind w:right="220" w:firstLine="0"/>
              <w:jc w:val="right"/>
            </w:pPr>
          </w:p>
        </w:tc>
      </w:tr>
      <w:tr w:rsidR="00BE3C69" w:rsidTr="00BE3C69">
        <w:trPr>
          <w:trHeight w:hRule="exact" w:val="490"/>
        </w:trPr>
        <w:tc>
          <w:tcPr>
            <w:tcW w:w="2736"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after="60" w:line="220" w:lineRule="exact"/>
              <w:ind w:firstLine="0"/>
            </w:pPr>
            <w:r>
              <w:rPr>
                <w:rStyle w:val="511pt"/>
              </w:rPr>
              <w:t>Межбюджетные</w:t>
            </w:r>
          </w:p>
          <w:p w:rsidR="00BE3C69" w:rsidRDefault="00BE3C69" w:rsidP="00BE3C69">
            <w:pPr>
              <w:pStyle w:val="52"/>
              <w:shd w:val="clear" w:color="auto" w:fill="auto"/>
              <w:spacing w:line="220" w:lineRule="exact"/>
              <w:ind w:firstLine="0"/>
            </w:pPr>
            <w:r>
              <w:rPr>
                <w:rStyle w:val="511pt"/>
              </w:rPr>
              <w:t>трансферты</w:t>
            </w:r>
          </w:p>
        </w:tc>
        <w:tc>
          <w:tcPr>
            <w:tcW w:w="576"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150" w:lineRule="exact"/>
              <w:ind w:left="160" w:firstLine="0"/>
            </w:pPr>
            <w:r>
              <w:rPr>
                <w:rStyle w:val="575pt"/>
              </w:rPr>
              <w:t>853</w:t>
            </w:r>
          </w:p>
        </w:tc>
        <w:tc>
          <w:tcPr>
            <w:tcW w:w="427"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pPr>
            <w:r>
              <w:rPr>
                <w:rStyle w:val="511pt"/>
              </w:rPr>
              <w:t>14</w:t>
            </w:r>
          </w:p>
        </w:tc>
        <w:tc>
          <w:tcPr>
            <w:tcW w:w="427" w:type="dxa"/>
            <w:tcBorders>
              <w:top w:val="single" w:sz="4" w:space="0" w:color="auto"/>
              <w:left w:val="single" w:sz="4" w:space="0" w:color="auto"/>
            </w:tcBorders>
            <w:shd w:val="clear" w:color="auto" w:fill="FFFFFF"/>
            <w:vAlign w:val="center"/>
          </w:tcPr>
          <w:p w:rsidR="00BE3C69" w:rsidRDefault="00BE3C69" w:rsidP="00BE3C69">
            <w:pPr>
              <w:pStyle w:val="52"/>
              <w:shd w:val="clear" w:color="auto" w:fill="auto"/>
              <w:spacing w:before="0" w:line="120" w:lineRule="exact"/>
              <w:ind w:firstLine="0"/>
            </w:pPr>
            <w:r>
              <w:rPr>
                <w:rStyle w:val="5Constantia6pt0pt"/>
              </w:rPr>
              <w:t>01</w:t>
            </w:r>
          </w:p>
        </w:tc>
        <w:tc>
          <w:tcPr>
            <w:tcW w:w="854"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06" w:lineRule="exact"/>
              <w:ind w:right="200" w:firstLine="0"/>
              <w:jc w:val="right"/>
            </w:pPr>
            <w:r>
              <w:rPr>
                <w:rStyle w:val="575pt"/>
              </w:rPr>
              <w:t>53 4 02 15840</w:t>
            </w:r>
          </w:p>
        </w:tc>
        <w:tc>
          <w:tcPr>
            <w:tcW w:w="566"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150" w:lineRule="exact"/>
              <w:ind w:left="160" w:firstLine="0"/>
            </w:pPr>
            <w:r>
              <w:rPr>
                <w:rStyle w:val="575pt"/>
              </w:rPr>
              <w:t>500</w:t>
            </w:r>
          </w:p>
        </w:tc>
        <w:tc>
          <w:tcPr>
            <w:tcW w:w="1565"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jc w:val="right"/>
            </w:pPr>
            <w:r>
              <w:rPr>
                <w:rStyle w:val="511pt"/>
              </w:rPr>
              <w:t>859 000,00</w:t>
            </w:r>
          </w:p>
        </w:tc>
        <w:tc>
          <w:tcPr>
            <w:tcW w:w="1574"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jc w:val="right"/>
            </w:pPr>
            <w:r>
              <w:rPr>
                <w:rStyle w:val="511pt"/>
              </w:rPr>
              <w:t>859 000,00</w:t>
            </w:r>
          </w:p>
        </w:tc>
        <w:tc>
          <w:tcPr>
            <w:tcW w:w="1416"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jc w:val="right"/>
            </w:pPr>
            <w:r>
              <w:rPr>
                <w:rStyle w:val="511pt"/>
              </w:rPr>
              <w:t>214 749,00</w:t>
            </w:r>
          </w:p>
        </w:tc>
        <w:tc>
          <w:tcPr>
            <w:tcW w:w="758" w:type="dxa"/>
            <w:tcBorders>
              <w:top w:val="single" w:sz="4" w:space="0" w:color="auto"/>
              <w:left w:val="single" w:sz="4" w:space="0" w:color="auto"/>
              <w:right w:val="single" w:sz="4" w:space="0" w:color="auto"/>
            </w:tcBorders>
            <w:shd w:val="clear" w:color="auto" w:fill="FFFFFF"/>
          </w:tcPr>
          <w:p w:rsidR="00BE3C69" w:rsidRPr="00BE3C69" w:rsidRDefault="00BE3C69" w:rsidP="00BE3C69">
            <w:pPr>
              <w:pStyle w:val="52"/>
              <w:shd w:val="clear" w:color="auto" w:fill="auto"/>
              <w:spacing w:before="0" w:line="190" w:lineRule="exact"/>
              <w:ind w:right="220" w:firstLine="0"/>
              <w:jc w:val="center"/>
              <w:rPr>
                <w:b/>
                <w:i/>
              </w:rPr>
            </w:pPr>
            <w:r w:rsidRPr="00BE3C69">
              <w:rPr>
                <w:rStyle w:val="595pt"/>
                <w:b w:val="0"/>
                <w:i w:val="0"/>
              </w:rPr>
              <w:t>25,0</w:t>
            </w:r>
          </w:p>
        </w:tc>
      </w:tr>
      <w:tr w:rsidR="00BE3C69" w:rsidTr="00BE3C69">
        <w:trPr>
          <w:trHeight w:hRule="exact" w:val="427"/>
        </w:trPr>
        <w:tc>
          <w:tcPr>
            <w:tcW w:w="2736"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pPr>
            <w:r>
              <w:rPr>
                <w:rStyle w:val="511pt"/>
              </w:rPr>
              <w:t>Дотации</w:t>
            </w:r>
          </w:p>
        </w:tc>
        <w:tc>
          <w:tcPr>
            <w:tcW w:w="576"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150" w:lineRule="exact"/>
              <w:ind w:left="160" w:firstLine="0"/>
            </w:pPr>
            <w:r>
              <w:rPr>
                <w:rStyle w:val="575pt"/>
              </w:rPr>
              <w:t>853</w:t>
            </w:r>
          </w:p>
        </w:tc>
        <w:tc>
          <w:tcPr>
            <w:tcW w:w="427"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pPr>
            <w:r>
              <w:rPr>
                <w:rStyle w:val="511pt"/>
              </w:rPr>
              <w:t>14</w:t>
            </w:r>
          </w:p>
        </w:tc>
        <w:tc>
          <w:tcPr>
            <w:tcW w:w="427" w:type="dxa"/>
            <w:tcBorders>
              <w:top w:val="single" w:sz="4" w:space="0" w:color="auto"/>
              <w:left w:val="single" w:sz="4" w:space="0" w:color="auto"/>
            </w:tcBorders>
            <w:shd w:val="clear" w:color="auto" w:fill="FFFFFF"/>
            <w:vAlign w:val="center"/>
          </w:tcPr>
          <w:p w:rsidR="00BE3C69" w:rsidRDefault="00BE3C69" w:rsidP="00BE3C69">
            <w:pPr>
              <w:pStyle w:val="52"/>
              <w:shd w:val="clear" w:color="auto" w:fill="auto"/>
              <w:spacing w:before="0" w:line="120" w:lineRule="exact"/>
              <w:ind w:firstLine="0"/>
            </w:pPr>
            <w:r>
              <w:rPr>
                <w:rStyle w:val="5Constantia6pt0pt"/>
              </w:rPr>
              <w:t>01</w:t>
            </w:r>
          </w:p>
        </w:tc>
        <w:tc>
          <w:tcPr>
            <w:tcW w:w="854" w:type="dxa"/>
            <w:tcBorders>
              <w:top w:val="single" w:sz="4" w:space="0" w:color="auto"/>
              <w:left w:val="single" w:sz="4" w:space="0" w:color="auto"/>
            </w:tcBorders>
            <w:shd w:val="clear" w:color="auto" w:fill="FFFFFF"/>
            <w:vAlign w:val="bottom"/>
          </w:tcPr>
          <w:p w:rsidR="00BE3C69" w:rsidRDefault="00BE3C69" w:rsidP="00BE3C69">
            <w:pPr>
              <w:pStyle w:val="52"/>
              <w:shd w:val="clear" w:color="auto" w:fill="auto"/>
              <w:spacing w:before="0" w:line="206" w:lineRule="exact"/>
              <w:ind w:right="200" w:firstLine="0"/>
              <w:jc w:val="right"/>
            </w:pPr>
            <w:r>
              <w:rPr>
                <w:rStyle w:val="575pt"/>
              </w:rPr>
              <w:t>53 4 02 15840</w:t>
            </w:r>
          </w:p>
        </w:tc>
        <w:tc>
          <w:tcPr>
            <w:tcW w:w="566"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150" w:lineRule="exact"/>
              <w:ind w:left="160" w:firstLine="0"/>
            </w:pPr>
            <w:r>
              <w:rPr>
                <w:rStyle w:val="575pt"/>
              </w:rPr>
              <w:t>510</w:t>
            </w:r>
          </w:p>
        </w:tc>
        <w:tc>
          <w:tcPr>
            <w:tcW w:w="1565"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jc w:val="right"/>
            </w:pPr>
            <w:r>
              <w:rPr>
                <w:rStyle w:val="511pt"/>
              </w:rPr>
              <w:t>859 000,00</w:t>
            </w:r>
          </w:p>
        </w:tc>
        <w:tc>
          <w:tcPr>
            <w:tcW w:w="1574"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jc w:val="right"/>
            </w:pPr>
            <w:r>
              <w:rPr>
                <w:rStyle w:val="511pt"/>
              </w:rPr>
              <w:t>859 000,00</w:t>
            </w:r>
          </w:p>
        </w:tc>
        <w:tc>
          <w:tcPr>
            <w:tcW w:w="1416"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jc w:val="right"/>
            </w:pPr>
            <w:r>
              <w:rPr>
                <w:rStyle w:val="511pt"/>
              </w:rPr>
              <w:t>214 749,00</w:t>
            </w:r>
          </w:p>
        </w:tc>
        <w:tc>
          <w:tcPr>
            <w:tcW w:w="758" w:type="dxa"/>
            <w:tcBorders>
              <w:top w:val="single" w:sz="4" w:space="0" w:color="auto"/>
              <w:left w:val="single" w:sz="4" w:space="0" w:color="auto"/>
              <w:right w:val="single" w:sz="4" w:space="0" w:color="auto"/>
            </w:tcBorders>
            <w:shd w:val="clear" w:color="auto" w:fill="FFFFFF"/>
          </w:tcPr>
          <w:p w:rsidR="00BE3C69" w:rsidRDefault="00BE3C69" w:rsidP="00BE3C69">
            <w:pPr>
              <w:pStyle w:val="52"/>
              <w:shd w:val="clear" w:color="auto" w:fill="auto"/>
              <w:spacing w:before="0" w:line="150" w:lineRule="exact"/>
              <w:ind w:right="220" w:firstLine="0"/>
              <w:jc w:val="right"/>
            </w:pPr>
            <w:r>
              <w:rPr>
                <w:rStyle w:val="575pt"/>
              </w:rPr>
              <w:t>25,0</w:t>
            </w:r>
          </w:p>
        </w:tc>
      </w:tr>
      <w:tr w:rsidR="00BE3C69" w:rsidTr="00BE3C69">
        <w:trPr>
          <w:trHeight w:hRule="exact" w:val="418"/>
        </w:trPr>
        <w:tc>
          <w:tcPr>
            <w:tcW w:w="2736"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pPr>
            <w:r>
              <w:rPr>
                <w:rStyle w:val="511pt"/>
              </w:rPr>
              <w:t>Иные дотации</w:t>
            </w:r>
          </w:p>
        </w:tc>
        <w:tc>
          <w:tcPr>
            <w:tcW w:w="576"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150" w:lineRule="exact"/>
              <w:ind w:left="160" w:firstLine="0"/>
            </w:pPr>
            <w:r>
              <w:rPr>
                <w:rStyle w:val="575pt"/>
              </w:rPr>
              <w:t>853</w:t>
            </w:r>
          </w:p>
        </w:tc>
        <w:tc>
          <w:tcPr>
            <w:tcW w:w="427"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pPr>
            <w:r>
              <w:rPr>
                <w:rStyle w:val="511pt"/>
              </w:rPr>
              <w:t>14</w:t>
            </w:r>
          </w:p>
        </w:tc>
        <w:tc>
          <w:tcPr>
            <w:tcW w:w="427" w:type="dxa"/>
            <w:tcBorders>
              <w:top w:val="single" w:sz="4" w:space="0" w:color="auto"/>
              <w:left w:val="single" w:sz="4" w:space="0" w:color="auto"/>
            </w:tcBorders>
            <w:shd w:val="clear" w:color="auto" w:fill="FFFFFF"/>
            <w:vAlign w:val="center"/>
          </w:tcPr>
          <w:p w:rsidR="00BE3C69" w:rsidRDefault="00BE3C69" w:rsidP="00BE3C69">
            <w:pPr>
              <w:pStyle w:val="52"/>
              <w:shd w:val="clear" w:color="auto" w:fill="auto"/>
              <w:spacing w:before="0" w:line="120" w:lineRule="exact"/>
              <w:ind w:firstLine="0"/>
            </w:pPr>
            <w:r>
              <w:rPr>
                <w:rStyle w:val="5Constantia6pt0pt"/>
              </w:rPr>
              <w:t>02</w:t>
            </w:r>
          </w:p>
        </w:tc>
        <w:tc>
          <w:tcPr>
            <w:tcW w:w="854" w:type="dxa"/>
            <w:tcBorders>
              <w:top w:val="single" w:sz="4" w:space="0" w:color="auto"/>
              <w:left w:val="single" w:sz="4" w:space="0" w:color="auto"/>
            </w:tcBorders>
            <w:shd w:val="clear" w:color="auto" w:fill="FFFFFF"/>
          </w:tcPr>
          <w:p w:rsidR="00BE3C69" w:rsidRDefault="00BE3C69" w:rsidP="00BE3C69">
            <w:pPr>
              <w:rPr>
                <w:sz w:val="10"/>
                <w:szCs w:val="10"/>
              </w:rPr>
            </w:pPr>
          </w:p>
        </w:tc>
        <w:tc>
          <w:tcPr>
            <w:tcW w:w="566" w:type="dxa"/>
            <w:tcBorders>
              <w:top w:val="single" w:sz="4" w:space="0" w:color="auto"/>
              <w:left w:val="single" w:sz="4" w:space="0" w:color="auto"/>
            </w:tcBorders>
            <w:shd w:val="clear" w:color="auto" w:fill="FFFFFF"/>
          </w:tcPr>
          <w:p w:rsidR="00BE3C69" w:rsidRDefault="00BE3C69" w:rsidP="00BE3C69">
            <w:pPr>
              <w:rPr>
                <w:sz w:val="10"/>
                <w:szCs w:val="10"/>
              </w:rPr>
            </w:pPr>
          </w:p>
        </w:tc>
        <w:tc>
          <w:tcPr>
            <w:tcW w:w="1565"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jc w:val="right"/>
            </w:pPr>
            <w:r>
              <w:rPr>
                <w:rStyle w:val="511pt"/>
              </w:rPr>
              <w:t>1 500 000,00</w:t>
            </w:r>
          </w:p>
        </w:tc>
        <w:tc>
          <w:tcPr>
            <w:tcW w:w="1574"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jc w:val="right"/>
            </w:pPr>
            <w:r>
              <w:rPr>
                <w:rStyle w:val="511pt"/>
              </w:rPr>
              <w:t>1 500 000,00</w:t>
            </w:r>
          </w:p>
        </w:tc>
        <w:tc>
          <w:tcPr>
            <w:tcW w:w="1416"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jc w:val="right"/>
            </w:pPr>
            <w:r>
              <w:rPr>
                <w:rStyle w:val="511pt"/>
              </w:rPr>
              <w:t>375 000,00</w:t>
            </w:r>
          </w:p>
        </w:tc>
        <w:tc>
          <w:tcPr>
            <w:tcW w:w="758" w:type="dxa"/>
            <w:tcBorders>
              <w:top w:val="single" w:sz="4" w:space="0" w:color="auto"/>
              <w:left w:val="single" w:sz="4" w:space="0" w:color="auto"/>
              <w:right w:val="single" w:sz="4" w:space="0" w:color="auto"/>
            </w:tcBorders>
            <w:shd w:val="clear" w:color="auto" w:fill="FFFFFF"/>
            <w:vAlign w:val="bottom"/>
          </w:tcPr>
          <w:p w:rsidR="00BE3C69" w:rsidRDefault="00BE3C69" w:rsidP="00BE3C69">
            <w:pPr>
              <w:pStyle w:val="52"/>
              <w:shd w:val="clear" w:color="auto" w:fill="auto"/>
              <w:spacing w:before="0" w:line="150" w:lineRule="exact"/>
              <w:ind w:right="220" w:firstLine="0"/>
              <w:jc w:val="right"/>
            </w:pPr>
            <w:r>
              <w:rPr>
                <w:rStyle w:val="575pt"/>
              </w:rPr>
              <w:t>25,0</w:t>
            </w:r>
          </w:p>
          <w:p w:rsidR="00BE3C69" w:rsidRDefault="00BE3C69" w:rsidP="00BE3C69">
            <w:pPr>
              <w:pStyle w:val="52"/>
              <w:shd w:val="clear" w:color="auto" w:fill="auto"/>
              <w:spacing w:before="0" w:line="220" w:lineRule="exact"/>
              <w:ind w:right="220" w:firstLine="0"/>
              <w:jc w:val="right"/>
            </w:pPr>
          </w:p>
        </w:tc>
      </w:tr>
      <w:tr w:rsidR="00BE3C69" w:rsidTr="00BE3C69">
        <w:trPr>
          <w:trHeight w:hRule="exact" w:val="974"/>
        </w:trPr>
        <w:tc>
          <w:tcPr>
            <w:tcW w:w="2736" w:type="dxa"/>
            <w:tcBorders>
              <w:top w:val="single" w:sz="4" w:space="0" w:color="auto"/>
              <w:left w:val="single" w:sz="4" w:space="0" w:color="auto"/>
            </w:tcBorders>
            <w:shd w:val="clear" w:color="auto" w:fill="FFFFFF"/>
            <w:vAlign w:val="bottom"/>
          </w:tcPr>
          <w:p w:rsidR="00BE3C69" w:rsidRDefault="00BE3C69" w:rsidP="00BE3C69">
            <w:pPr>
              <w:pStyle w:val="52"/>
              <w:shd w:val="clear" w:color="auto" w:fill="auto"/>
              <w:spacing w:before="0" w:line="240" w:lineRule="exact"/>
              <w:ind w:firstLine="0"/>
            </w:pPr>
            <w:r>
              <w:rPr>
                <w:rStyle w:val="511pt"/>
              </w:rPr>
              <w:t>Поддержка мер по обеспечению сбалансированности бюджетов поселений</w:t>
            </w:r>
          </w:p>
        </w:tc>
        <w:tc>
          <w:tcPr>
            <w:tcW w:w="576"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150" w:lineRule="exact"/>
              <w:ind w:left="160" w:firstLine="0"/>
            </w:pPr>
            <w:r>
              <w:rPr>
                <w:rStyle w:val="575pt"/>
              </w:rPr>
              <w:t>853</w:t>
            </w:r>
          </w:p>
        </w:tc>
        <w:tc>
          <w:tcPr>
            <w:tcW w:w="427"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pPr>
            <w:r>
              <w:rPr>
                <w:rStyle w:val="511pt"/>
              </w:rPr>
              <w:t>14</w:t>
            </w:r>
          </w:p>
        </w:tc>
        <w:tc>
          <w:tcPr>
            <w:tcW w:w="427"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120" w:lineRule="exact"/>
              <w:ind w:firstLine="0"/>
            </w:pPr>
            <w:r>
              <w:rPr>
                <w:rStyle w:val="5Constantia6pt0pt"/>
              </w:rPr>
              <w:t>02</w:t>
            </w:r>
          </w:p>
        </w:tc>
        <w:tc>
          <w:tcPr>
            <w:tcW w:w="854"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06" w:lineRule="exact"/>
              <w:ind w:right="200" w:firstLine="0"/>
              <w:jc w:val="right"/>
            </w:pPr>
            <w:r>
              <w:rPr>
                <w:rStyle w:val="575pt"/>
              </w:rPr>
              <w:t>53 4 02 83020</w:t>
            </w:r>
          </w:p>
        </w:tc>
        <w:tc>
          <w:tcPr>
            <w:tcW w:w="566" w:type="dxa"/>
            <w:tcBorders>
              <w:top w:val="single" w:sz="4" w:space="0" w:color="auto"/>
              <w:left w:val="single" w:sz="4" w:space="0" w:color="auto"/>
            </w:tcBorders>
            <w:shd w:val="clear" w:color="auto" w:fill="FFFFFF"/>
          </w:tcPr>
          <w:p w:rsidR="00BE3C69" w:rsidRDefault="00BE3C69" w:rsidP="00BE3C69">
            <w:pPr>
              <w:rPr>
                <w:sz w:val="10"/>
                <w:szCs w:val="10"/>
              </w:rPr>
            </w:pPr>
          </w:p>
        </w:tc>
        <w:tc>
          <w:tcPr>
            <w:tcW w:w="1565"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jc w:val="right"/>
            </w:pPr>
            <w:r>
              <w:rPr>
                <w:rStyle w:val="511pt"/>
              </w:rPr>
              <w:t>1 500 000,00</w:t>
            </w:r>
          </w:p>
        </w:tc>
        <w:tc>
          <w:tcPr>
            <w:tcW w:w="1574"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jc w:val="right"/>
            </w:pPr>
            <w:r>
              <w:rPr>
                <w:rStyle w:val="511pt"/>
              </w:rPr>
              <w:t>1 500 000,00</w:t>
            </w:r>
          </w:p>
        </w:tc>
        <w:tc>
          <w:tcPr>
            <w:tcW w:w="1416"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jc w:val="right"/>
            </w:pPr>
            <w:r>
              <w:rPr>
                <w:rStyle w:val="511pt"/>
              </w:rPr>
              <w:t>375 000,00</w:t>
            </w:r>
          </w:p>
        </w:tc>
        <w:tc>
          <w:tcPr>
            <w:tcW w:w="758" w:type="dxa"/>
            <w:tcBorders>
              <w:top w:val="single" w:sz="4" w:space="0" w:color="auto"/>
              <w:left w:val="single" w:sz="4" w:space="0" w:color="auto"/>
              <w:right w:val="single" w:sz="4" w:space="0" w:color="auto"/>
            </w:tcBorders>
            <w:shd w:val="clear" w:color="auto" w:fill="FFFFFF"/>
          </w:tcPr>
          <w:p w:rsidR="00BE3C69" w:rsidRDefault="00BE3C69" w:rsidP="00BE3C69">
            <w:pPr>
              <w:pStyle w:val="52"/>
              <w:shd w:val="clear" w:color="auto" w:fill="auto"/>
              <w:spacing w:before="0" w:line="150" w:lineRule="exact"/>
              <w:ind w:right="220" w:firstLine="0"/>
              <w:jc w:val="right"/>
            </w:pPr>
            <w:r>
              <w:rPr>
                <w:rStyle w:val="575pt"/>
              </w:rPr>
              <w:t>25,0</w:t>
            </w:r>
          </w:p>
        </w:tc>
      </w:tr>
      <w:tr w:rsidR="00BE3C69" w:rsidTr="00BE3C69">
        <w:trPr>
          <w:trHeight w:hRule="exact" w:val="494"/>
        </w:trPr>
        <w:tc>
          <w:tcPr>
            <w:tcW w:w="2736"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after="60" w:line="220" w:lineRule="exact"/>
              <w:ind w:firstLine="0"/>
            </w:pPr>
            <w:r>
              <w:rPr>
                <w:rStyle w:val="511pt"/>
              </w:rPr>
              <w:t>Межбюджетные</w:t>
            </w:r>
          </w:p>
          <w:p w:rsidR="00BE3C69" w:rsidRDefault="00BE3C69" w:rsidP="00BE3C69">
            <w:pPr>
              <w:pStyle w:val="52"/>
              <w:shd w:val="clear" w:color="auto" w:fill="auto"/>
              <w:spacing w:line="220" w:lineRule="exact"/>
              <w:ind w:firstLine="0"/>
            </w:pPr>
            <w:r>
              <w:rPr>
                <w:rStyle w:val="511pt"/>
              </w:rPr>
              <w:t>трансферты</w:t>
            </w:r>
          </w:p>
        </w:tc>
        <w:tc>
          <w:tcPr>
            <w:tcW w:w="576"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150" w:lineRule="exact"/>
              <w:ind w:left="160" w:firstLine="0"/>
            </w:pPr>
            <w:r>
              <w:rPr>
                <w:rStyle w:val="575pt"/>
              </w:rPr>
              <w:t>853</w:t>
            </w:r>
          </w:p>
        </w:tc>
        <w:tc>
          <w:tcPr>
            <w:tcW w:w="427"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pPr>
            <w:r>
              <w:rPr>
                <w:rStyle w:val="511pt"/>
              </w:rPr>
              <w:t>14</w:t>
            </w:r>
          </w:p>
        </w:tc>
        <w:tc>
          <w:tcPr>
            <w:tcW w:w="427" w:type="dxa"/>
            <w:tcBorders>
              <w:top w:val="single" w:sz="4" w:space="0" w:color="auto"/>
              <w:left w:val="single" w:sz="4" w:space="0" w:color="auto"/>
            </w:tcBorders>
            <w:shd w:val="clear" w:color="auto" w:fill="FFFFFF"/>
            <w:vAlign w:val="center"/>
          </w:tcPr>
          <w:p w:rsidR="00BE3C69" w:rsidRDefault="00BE3C69" w:rsidP="00BE3C69">
            <w:pPr>
              <w:pStyle w:val="52"/>
              <w:shd w:val="clear" w:color="auto" w:fill="auto"/>
              <w:spacing w:before="0" w:line="120" w:lineRule="exact"/>
              <w:ind w:firstLine="0"/>
            </w:pPr>
            <w:r>
              <w:rPr>
                <w:rStyle w:val="5Constantia6pt0pt"/>
              </w:rPr>
              <w:t>02</w:t>
            </w:r>
          </w:p>
        </w:tc>
        <w:tc>
          <w:tcPr>
            <w:tcW w:w="854"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11" w:lineRule="exact"/>
              <w:ind w:right="200" w:firstLine="0"/>
              <w:jc w:val="right"/>
            </w:pPr>
            <w:r>
              <w:rPr>
                <w:rStyle w:val="575pt"/>
              </w:rPr>
              <w:t>53 4 02 83020</w:t>
            </w:r>
          </w:p>
        </w:tc>
        <w:tc>
          <w:tcPr>
            <w:tcW w:w="566"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150" w:lineRule="exact"/>
              <w:ind w:left="160" w:firstLine="0"/>
            </w:pPr>
            <w:r>
              <w:rPr>
                <w:rStyle w:val="575pt"/>
              </w:rPr>
              <w:t>500</w:t>
            </w:r>
          </w:p>
        </w:tc>
        <w:tc>
          <w:tcPr>
            <w:tcW w:w="1565"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jc w:val="right"/>
            </w:pPr>
            <w:r>
              <w:rPr>
                <w:rStyle w:val="511pt"/>
              </w:rPr>
              <w:t>1 500 000,00</w:t>
            </w:r>
          </w:p>
        </w:tc>
        <w:tc>
          <w:tcPr>
            <w:tcW w:w="1574"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jc w:val="right"/>
            </w:pPr>
            <w:r>
              <w:rPr>
                <w:rStyle w:val="511pt"/>
              </w:rPr>
              <w:t>. 1 500 000,00</w:t>
            </w:r>
          </w:p>
        </w:tc>
        <w:tc>
          <w:tcPr>
            <w:tcW w:w="1416"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jc w:val="right"/>
            </w:pPr>
            <w:r>
              <w:rPr>
                <w:rStyle w:val="511pt"/>
              </w:rPr>
              <w:t>375 000,00</w:t>
            </w:r>
          </w:p>
        </w:tc>
        <w:tc>
          <w:tcPr>
            <w:tcW w:w="758" w:type="dxa"/>
            <w:tcBorders>
              <w:top w:val="single" w:sz="4" w:space="0" w:color="auto"/>
              <w:left w:val="single" w:sz="4" w:space="0" w:color="auto"/>
              <w:right w:val="single" w:sz="4" w:space="0" w:color="auto"/>
            </w:tcBorders>
            <w:shd w:val="clear" w:color="auto" w:fill="FFFFFF"/>
          </w:tcPr>
          <w:p w:rsidR="00BE3C69" w:rsidRDefault="00BE3C69" w:rsidP="00BE3C69">
            <w:pPr>
              <w:pStyle w:val="52"/>
              <w:shd w:val="clear" w:color="auto" w:fill="auto"/>
              <w:spacing w:before="0" w:after="60" w:line="220" w:lineRule="exact"/>
              <w:ind w:right="220" w:firstLine="0"/>
              <w:jc w:val="right"/>
            </w:pPr>
            <w:r>
              <w:rPr>
                <w:rStyle w:val="511pt"/>
              </w:rPr>
              <w:t>25,0</w:t>
            </w:r>
          </w:p>
          <w:p w:rsidR="00BE3C69" w:rsidRDefault="00BE3C69" w:rsidP="00BE3C69">
            <w:pPr>
              <w:pStyle w:val="52"/>
              <w:shd w:val="clear" w:color="auto" w:fill="auto"/>
              <w:spacing w:line="220" w:lineRule="exact"/>
              <w:ind w:right="220" w:firstLine="0"/>
              <w:jc w:val="right"/>
            </w:pPr>
          </w:p>
        </w:tc>
      </w:tr>
      <w:tr w:rsidR="00BE3C69" w:rsidTr="00BE3C69">
        <w:trPr>
          <w:trHeight w:hRule="exact" w:val="427"/>
        </w:trPr>
        <w:tc>
          <w:tcPr>
            <w:tcW w:w="2736"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pPr>
            <w:r>
              <w:rPr>
                <w:rStyle w:val="511pt"/>
              </w:rPr>
              <w:t>Дотации</w:t>
            </w:r>
          </w:p>
        </w:tc>
        <w:tc>
          <w:tcPr>
            <w:tcW w:w="576"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150" w:lineRule="exact"/>
              <w:ind w:left="160" w:firstLine="0"/>
            </w:pPr>
            <w:r>
              <w:rPr>
                <w:rStyle w:val="575pt"/>
              </w:rPr>
              <w:t>853</w:t>
            </w:r>
          </w:p>
        </w:tc>
        <w:tc>
          <w:tcPr>
            <w:tcW w:w="427"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pPr>
            <w:r>
              <w:rPr>
                <w:rStyle w:val="511pt"/>
              </w:rPr>
              <w:t>14</w:t>
            </w:r>
          </w:p>
        </w:tc>
        <w:tc>
          <w:tcPr>
            <w:tcW w:w="427" w:type="dxa"/>
            <w:tcBorders>
              <w:top w:val="single" w:sz="4" w:space="0" w:color="auto"/>
              <w:left w:val="single" w:sz="4" w:space="0" w:color="auto"/>
            </w:tcBorders>
            <w:shd w:val="clear" w:color="auto" w:fill="FFFFFF"/>
            <w:vAlign w:val="center"/>
          </w:tcPr>
          <w:p w:rsidR="00BE3C69" w:rsidRDefault="00BE3C69" w:rsidP="00BE3C69">
            <w:pPr>
              <w:pStyle w:val="52"/>
              <w:shd w:val="clear" w:color="auto" w:fill="auto"/>
              <w:spacing w:before="0" w:line="120" w:lineRule="exact"/>
              <w:ind w:firstLine="0"/>
            </w:pPr>
            <w:r>
              <w:rPr>
                <w:rStyle w:val="5Constantia6pt0pt"/>
              </w:rPr>
              <w:t>02</w:t>
            </w:r>
          </w:p>
        </w:tc>
        <w:tc>
          <w:tcPr>
            <w:tcW w:w="854" w:type="dxa"/>
            <w:tcBorders>
              <w:top w:val="single" w:sz="4" w:space="0" w:color="auto"/>
              <w:left w:val="single" w:sz="4" w:space="0" w:color="auto"/>
            </w:tcBorders>
            <w:shd w:val="clear" w:color="auto" w:fill="FFFFFF"/>
            <w:vAlign w:val="bottom"/>
          </w:tcPr>
          <w:p w:rsidR="00BE3C69" w:rsidRDefault="00BE3C69" w:rsidP="00BE3C69">
            <w:pPr>
              <w:pStyle w:val="52"/>
              <w:shd w:val="clear" w:color="auto" w:fill="auto"/>
              <w:spacing w:before="0" w:line="211" w:lineRule="exact"/>
              <w:ind w:right="200" w:firstLine="0"/>
              <w:jc w:val="right"/>
            </w:pPr>
            <w:r>
              <w:rPr>
                <w:rStyle w:val="575pt"/>
              </w:rPr>
              <w:t>53 4 02 83020</w:t>
            </w:r>
          </w:p>
        </w:tc>
        <w:tc>
          <w:tcPr>
            <w:tcW w:w="566"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150" w:lineRule="exact"/>
              <w:ind w:left="160" w:firstLine="0"/>
            </w:pPr>
            <w:r>
              <w:rPr>
                <w:rStyle w:val="575pt"/>
              </w:rPr>
              <w:t>510</w:t>
            </w:r>
          </w:p>
        </w:tc>
        <w:tc>
          <w:tcPr>
            <w:tcW w:w="1565"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jc w:val="right"/>
            </w:pPr>
            <w:r>
              <w:rPr>
                <w:rStyle w:val="511pt"/>
              </w:rPr>
              <w:t>1 500 000,00</w:t>
            </w:r>
          </w:p>
        </w:tc>
        <w:tc>
          <w:tcPr>
            <w:tcW w:w="1574"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jc w:val="right"/>
            </w:pPr>
            <w:r>
              <w:rPr>
                <w:rStyle w:val="511pt"/>
              </w:rPr>
              <w:t>1 500 000,00</w:t>
            </w:r>
          </w:p>
        </w:tc>
        <w:tc>
          <w:tcPr>
            <w:tcW w:w="1416"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jc w:val="right"/>
            </w:pPr>
            <w:r>
              <w:rPr>
                <w:rStyle w:val="511pt"/>
              </w:rPr>
              <w:t>375 000,00</w:t>
            </w:r>
          </w:p>
        </w:tc>
        <w:tc>
          <w:tcPr>
            <w:tcW w:w="758" w:type="dxa"/>
            <w:tcBorders>
              <w:top w:val="single" w:sz="4" w:space="0" w:color="auto"/>
              <w:left w:val="single" w:sz="4" w:space="0" w:color="auto"/>
              <w:right w:val="single" w:sz="4" w:space="0" w:color="auto"/>
            </w:tcBorders>
            <w:shd w:val="clear" w:color="auto" w:fill="FFFFFF"/>
          </w:tcPr>
          <w:p w:rsidR="00BE3C69" w:rsidRDefault="00BE3C69" w:rsidP="00BE3C69">
            <w:pPr>
              <w:pStyle w:val="52"/>
              <w:shd w:val="clear" w:color="auto" w:fill="auto"/>
              <w:spacing w:before="0" w:line="150" w:lineRule="exact"/>
              <w:ind w:right="220" w:firstLine="0"/>
              <w:jc w:val="right"/>
            </w:pPr>
            <w:r>
              <w:rPr>
                <w:rStyle w:val="575pt"/>
              </w:rPr>
              <w:t>25,0</w:t>
            </w:r>
          </w:p>
        </w:tc>
      </w:tr>
      <w:tr w:rsidR="00BE3C69" w:rsidTr="00BE3C69">
        <w:trPr>
          <w:trHeight w:hRule="exact" w:val="552"/>
        </w:trPr>
        <w:tc>
          <w:tcPr>
            <w:tcW w:w="2736"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40" w:lineRule="exact"/>
              <w:ind w:firstLine="0"/>
            </w:pPr>
            <w:r>
              <w:rPr>
                <w:rStyle w:val="511pt"/>
              </w:rPr>
              <w:t>Клетнянский районный Совет народных депутатов</w:t>
            </w:r>
          </w:p>
        </w:tc>
        <w:tc>
          <w:tcPr>
            <w:tcW w:w="576"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150" w:lineRule="exact"/>
              <w:ind w:left="160" w:firstLine="0"/>
            </w:pPr>
            <w:r>
              <w:rPr>
                <w:rStyle w:val="575pt"/>
              </w:rPr>
              <w:t>854</w:t>
            </w:r>
          </w:p>
        </w:tc>
        <w:tc>
          <w:tcPr>
            <w:tcW w:w="427" w:type="dxa"/>
            <w:tcBorders>
              <w:top w:val="single" w:sz="4" w:space="0" w:color="auto"/>
              <w:left w:val="single" w:sz="4" w:space="0" w:color="auto"/>
            </w:tcBorders>
            <w:shd w:val="clear" w:color="auto" w:fill="FFFFFF"/>
          </w:tcPr>
          <w:p w:rsidR="00BE3C69" w:rsidRDefault="00BE3C69" w:rsidP="00BE3C69">
            <w:pPr>
              <w:rPr>
                <w:sz w:val="10"/>
                <w:szCs w:val="10"/>
              </w:rPr>
            </w:pPr>
          </w:p>
        </w:tc>
        <w:tc>
          <w:tcPr>
            <w:tcW w:w="427" w:type="dxa"/>
            <w:tcBorders>
              <w:top w:val="single" w:sz="4" w:space="0" w:color="auto"/>
              <w:left w:val="single" w:sz="4" w:space="0" w:color="auto"/>
            </w:tcBorders>
            <w:shd w:val="clear" w:color="auto" w:fill="FFFFFF"/>
          </w:tcPr>
          <w:p w:rsidR="00BE3C69" w:rsidRDefault="00BE3C69" w:rsidP="00BE3C69">
            <w:pPr>
              <w:rPr>
                <w:sz w:val="10"/>
                <w:szCs w:val="10"/>
              </w:rPr>
            </w:pPr>
          </w:p>
        </w:tc>
        <w:tc>
          <w:tcPr>
            <w:tcW w:w="854" w:type="dxa"/>
            <w:tcBorders>
              <w:top w:val="single" w:sz="4" w:space="0" w:color="auto"/>
              <w:left w:val="single" w:sz="4" w:space="0" w:color="auto"/>
            </w:tcBorders>
            <w:shd w:val="clear" w:color="auto" w:fill="FFFFFF"/>
          </w:tcPr>
          <w:p w:rsidR="00BE3C69" w:rsidRDefault="00BE3C69" w:rsidP="00BE3C69">
            <w:pPr>
              <w:rPr>
                <w:sz w:val="10"/>
                <w:szCs w:val="10"/>
              </w:rPr>
            </w:pPr>
          </w:p>
        </w:tc>
        <w:tc>
          <w:tcPr>
            <w:tcW w:w="566" w:type="dxa"/>
            <w:tcBorders>
              <w:top w:val="single" w:sz="4" w:space="0" w:color="auto"/>
              <w:left w:val="single" w:sz="4" w:space="0" w:color="auto"/>
            </w:tcBorders>
            <w:shd w:val="clear" w:color="auto" w:fill="FFFFFF"/>
          </w:tcPr>
          <w:p w:rsidR="00BE3C69" w:rsidRDefault="00BE3C69" w:rsidP="00BE3C69">
            <w:pPr>
              <w:rPr>
                <w:sz w:val="10"/>
                <w:szCs w:val="10"/>
              </w:rPr>
            </w:pPr>
          </w:p>
        </w:tc>
        <w:tc>
          <w:tcPr>
            <w:tcW w:w="1565"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jc w:val="right"/>
            </w:pPr>
            <w:r>
              <w:rPr>
                <w:rStyle w:val="511pt"/>
              </w:rPr>
              <w:t>357 700,00</w:t>
            </w:r>
          </w:p>
        </w:tc>
        <w:tc>
          <w:tcPr>
            <w:tcW w:w="1574"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jc w:val="right"/>
            </w:pPr>
            <w:r>
              <w:rPr>
                <w:rStyle w:val="511pt"/>
              </w:rPr>
              <w:t>357 700,00</w:t>
            </w:r>
          </w:p>
        </w:tc>
        <w:tc>
          <w:tcPr>
            <w:tcW w:w="1416"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jc w:val="right"/>
            </w:pPr>
            <w:r>
              <w:rPr>
                <w:rStyle w:val="5Constantia6pt0pt"/>
              </w:rPr>
              <w:t>88</w:t>
            </w:r>
            <w:r>
              <w:rPr>
                <w:rStyle w:val="511pt"/>
              </w:rPr>
              <w:t xml:space="preserve"> 252,00</w:t>
            </w:r>
          </w:p>
        </w:tc>
        <w:tc>
          <w:tcPr>
            <w:tcW w:w="758" w:type="dxa"/>
            <w:tcBorders>
              <w:top w:val="single" w:sz="4" w:space="0" w:color="auto"/>
              <w:left w:val="single" w:sz="4" w:space="0" w:color="auto"/>
              <w:right w:val="single" w:sz="4" w:space="0" w:color="auto"/>
            </w:tcBorders>
            <w:shd w:val="clear" w:color="auto" w:fill="FFFFFF"/>
          </w:tcPr>
          <w:p w:rsidR="00BE3C69" w:rsidRDefault="00BE3C69" w:rsidP="00BE3C69">
            <w:pPr>
              <w:pStyle w:val="52"/>
              <w:shd w:val="clear" w:color="auto" w:fill="auto"/>
              <w:spacing w:before="0" w:line="150" w:lineRule="exact"/>
              <w:ind w:right="220" w:firstLine="0"/>
              <w:jc w:val="right"/>
            </w:pPr>
            <w:r>
              <w:rPr>
                <w:rStyle w:val="575pt"/>
              </w:rPr>
              <w:t>24,7</w:t>
            </w:r>
          </w:p>
        </w:tc>
      </w:tr>
      <w:tr w:rsidR="00BE3C69" w:rsidTr="00BE3C69">
        <w:trPr>
          <w:trHeight w:hRule="exact" w:val="490"/>
        </w:trPr>
        <w:tc>
          <w:tcPr>
            <w:tcW w:w="2736" w:type="dxa"/>
            <w:tcBorders>
              <w:top w:val="single" w:sz="4" w:space="0" w:color="auto"/>
              <w:left w:val="single" w:sz="4" w:space="0" w:color="auto"/>
            </w:tcBorders>
            <w:shd w:val="clear" w:color="auto" w:fill="FFFFFF"/>
            <w:vAlign w:val="bottom"/>
          </w:tcPr>
          <w:p w:rsidR="00BE3C69" w:rsidRDefault="00BE3C69" w:rsidP="00BE3C69">
            <w:pPr>
              <w:pStyle w:val="52"/>
              <w:shd w:val="clear" w:color="auto" w:fill="auto"/>
              <w:spacing w:before="0" w:after="60" w:line="220" w:lineRule="exact"/>
              <w:ind w:firstLine="0"/>
            </w:pPr>
            <w:r>
              <w:rPr>
                <w:rStyle w:val="511pt"/>
              </w:rPr>
              <w:t>Общегосударственные</w:t>
            </w:r>
          </w:p>
          <w:p w:rsidR="00BE3C69" w:rsidRDefault="00BE3C69" w:rsidP="00BE3C69">
            <w:pPr>
              <w:pStyle w:val="52"/>
              <w:shd w:val="clear" w:color="auto" w:fill="auto"/>
              <w:spacing w:line="220" w:lineRule="exact"/>
              <w:ind w:firstLine="0"/>
            </w:pPr>
            <w:r>
              <w:rPr>
                <w:rStyle w:val="511pt"/>
              </w:rPr>
              <w:t>вопросы</w:t>
            </w:r>
          </w:p>
        </w:tc>
        <w:tc>
          <w:tcPr>
            <w:tcW w:w="576"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150" w:lineRule="exact"/>
              <w:ind w:left="160" w:firstLine="0"/>
            </w:pPr>
            <w:r>
              <w:rPr>
                <w:rStyle w:val="575pt"/>
              </w:rPr>
              <w:t>854</w:t>
            </w:r>
          </w:p>
        </w:tc>
        <w:tc>
          <w:tcPr>
            <w:tcW w:w="427" w:type="dxa"/>
            <w:tcBorders>
              <w:top w:val="single" w:sz="4" w:space="0" w:color="auto"/>
              <w:left w:val="single" w:sz="4" w:space="0" w:color="auto"/>
            </w:tcBorders>
            <w:shd w:val="clear" w:color="auto" w:fill="FFFFFF"/>
            <w:vAlign w:val="center"/>
          </w:tcPr>
          <w:p w:rsidR="00BE3C69" w:rsidRDefault="00BE3C69" w:rsidP="00BE3C69">
            <w:pPr>
              <w:pStyle w:val="52"/>
              <w:shd w:val="clear" w:color="auto" w:fill="auto"/>
              <w:spacing w:before="0" w:line="120" w:lineRule="exact"/>
              <w:ind w:firstLine="0"/>
            </w:pPr>
            <w:r>
              <w:rPr>
                <w:rStyle w:val="5Constantia6pt0pt"/>
              </w:rPr>
              <w:t>01</w:t>
            </w:r>
          </w:p>
        </w:tc>
        <w:tc>
          <w:tcPr>
            <w:tcW w:w="427" w:type="dxa"/>
            <w:tcBorders>
              <w:top w:val="single" w:sz="4" w:space="0" w:color="auto"/>
              <w:left w:val="single" w:sz="4" w:space="0" w:color="auto"/>
            </w:tcBorders>
            <w:shd w:val="clear" w:color="auto" w:fill="FFFFFF"/>
          </w:tcPr>
          <w:p w:rsidR="00BE3C69" w:rsidRDefault="00BE3C69" w:rsidP="00BE3C69">
            <w:pPr>
              <w:rPr>
                <w:sz w:val="10"/>
                <w:szCs w:val="10"/>
              </w:rPr>
            </w:pPr>
          </w:p>
        </w:tc>
        <w:tc>
          <w:tcPr>
            <w:tcW w:w="854" w:type="dxa"/>
            <w:tcBorders>
              <w:top w:val="single" w:sz="4" w:space="0" w:color="auto"/>
              <w:left w:val="single" w:sz="4" w:space="0" w:color="auto"/>
            </w:tcBorders>
            <w:shd w:val="clear" w:color="auto" w:fill="FFFFFF"/>
          </w:tcPr>
          <w:p w:rsidR="00BE3C69" w:rsidRDefault="00BE3C69" w:rsidP="00BE3C69">
            <w:pPr>
              <w:rPr>
                <w:sz w:val="10"/>
                <w:szCs w:val="10"/>
              </w:rPr>
            </w:pPr>
          </w:p>
        </w:tc>
        <w:tc>
          <w:tcPr>
            <w:tcW w:w="566" w:type="dxa"/>
            <w:tcBorders>
              <w:top w:val="single" w:sz="4" w:space="0" w:color="auto"/>
              <w:left w:val="single" w:sz="4" w:space="0" w:color="auto"/>
            </w:tcBorders>
            <w:shd w:val="clear" w:color="auto" w:fill="FFFFFF"/>
          </w:tcPr>
          <w:p w:rsidR="00BE3C69" w:rsidRDefault="00BE3C69" w:rsidP="00BE3C69">
            <w:pPr>
              <w:rPr>
                <w:sz w:val="10"/>
                <w:szCs w:val="10"/>
              </w:rPr>
            </w:pPr>
          </w:p>
        </w:tc>
        <w:tc>
          <w:tcPr>
            <w:tcW w:w="1565"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jc w:val="right"/>
            </w:pPr>
            <w:r>
              <w:rPr>
                <w:rStyle w:val="511pt"/>
              </w:rPr>
              <w:t>357 700,00</w:t>
            </w:r>
          </w:p>
        </w:tc>
        <w:tc>
          <w:tcPr>
            <w:tcW w:w="1574"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jc w:val="right"/>
            </w:pPr>
            <w:r>
              <w:rPr>
                <w:rStyle w:val="511pt"/>
              </w:rPr>
              <w:t>357 700,00</w:t>
            </w:r>
          </w:p>
        </w:tc>
        <w:tc>
          <w:tcPr>
            <w:tcW w:w="1416"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jc w:val="right"/>
            </w:pPr>
            <w:r>
              <w:rPr>
                <w:rStyle w:val="5Constantia6pt0pt"/>
              </w:rPr>
              <w:t>88</w:t>
            </w:r>
            <w:r>
              <w:rPr>
                <w:rStyle w:val="511pt"/>
              </w:rPr>
              <w:t xml:space="preserve"> 252,00</w:t>
            </w:r>
          </w:p>
        </w:tc>
        <w:tc>
          <w:tcPr>
            <w:tcW w:w="758" w:type="dxa"/>
            <w:tcBorders>
              <w:top w:val="single" w:sz="4" w:space="0" w:color="auto"/>
              <w:left w:val="single" w:sz="4" w:space="0" w:color="auto"/>
              <w:right w:val="single" w:sz="4" w:space="0" w:color="auto"/>
            </w:tcBorders>
            <w:shd w:val="clear" w:color="auto" w:fill="FFFFFF"/>
          </w:tcPr>
          <w:p w:rsidR="00BE3C69" w:rsidRDefault="00BE3C69" w:rsidP="00BE3C69">
            <w:pPr>
              <w:pStyle w:val="52"/>
              <w:shd w:val="clear" w:color="auto" w:fill="auto"/>
              <w:spacing w:before="0" w:line="220" w:lineRule="exact"/>
              <w:ind w:left="220" w:firstLine="0"/>
            </w:pPr>
            <w:r>
              <w:rPr>
                <w:rStyle w:val="511pt"/>
              </w:rPr>
              <w:t xml:space="preserve">24,7 </w:t>
            </w:r>
          </w:p>
        </w:tc>
      </w:tr>
      <w:tr w:rsidR="00BE3C69" w:rsidTr="00BE3C69">
        <w:trPr>
          <w:trHeight w:hRule="exact" w:val="1709"/>
        </w:trPr>
        <w:tc>
          <w:tcPr>
            <w:tcW w:w="2736" w:type="dxa"/>
            <w:tcBorders>
              <w:top w:val="single" w:sz="4" w:space="0" w:color="auto"/>
              <w:left w:val="single" w:sz="4" w:space="0" w:color="auto"/>
            </w:tcBorders>
            <w:shd w:val="clear" w:color="auto" w:fill="FFFFFF"/>
            <w:vAlign w:val="bottom"/>
          </w:tcPr>
          <w:p w:rsidR="00BE3C69" w:rsidRDefault="00BE3C69" w:rsidP="00BE3C69">
            <w:pPr>
              <w:pStyle w:val="52"/>
              <w:shd w:val="clear" w:color="auto" w:fill="auto"/>
              <w:spacing w:before="0" w:line="240" w:lineRule="exact"/>
              <w:ind w:firstLine="0"/>
            </w:pPr>
            <w:r>
              <w:rPr>
                <w:rStyle w:val="511pt"/>
              </w:rPr>
              <w:t>Функционирование</w:t>
            </w:r>
            <w:proofErr w:type="gramStart"/>
            <w:r>
              <w:rPr>
                <w:rStyle w:val="511pt"/>
              </w:rPr>
              <w:t xml:space="preserve"> ,</w:t>
            </w:r>
            <w:proofErr w:type="gramEnd"/>
            <w:r>
              <w:rPr>
                <w:rStyle w:val="511pt"/>
              </w:rPr>
              <w:t xml:space="preserve"> законодательных (представительных) органов государственной власти и представительных органов муниципальных образований</w:t>
            </w:r>
          </w:p>
        </w:tc>
        <w:tc>
          <w:tcPr>
            <w:tcW w:w="576"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150" w:lineRule="exact"/>
              <w:ind w:left="160" w:firstLine="0"/>
            </w:pPr>
            <w:r>
              <w:rPr>
                <w:rStyle w:val="575pt"/>
              </w:rPr>
              <w:t>854</w:t>
            </w:r>
          </w:p>
        </w:tc>
        <w:tc>
          <w:tcPr>
            <w:tcW w:w="427"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120" w:lineRule="exact"/>
              <w:ind w:firstLine="0"/>
            </w:pPr>
            <w:r>
              <w:rPr>
                <w:rStyle w:val="5Constantia6pt0pt"/>
              </w:rPr>
              <w:t>01</w:t>
            </w:r>
          </w:p>
        </w:tc>
        <w:tc>
          <w:tcPr>
            <w:tcW w:w="427"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pPr>
            <w:r>
              <w:rPr>
                <w:rStyle w:val="511pt"/>
              </w:rPr>
              <w:t>03</w:t>
            </w:r>
          </w:p>
        </w:tc>
        <w:tc>
          <w:tcPr>
            <w:tcW w:w="854" w:type="dxa"/>
            <w:tcBorders>
              <w:top w:val="single" w:sz="4" w:space="0" w:color="auto"/>
              <w:left w:val="single" w:sz="4" w:space="0" w:color="auto"/>
            </w:tcBorders>
            <w:shd w:val="clear" w:color="auto" w:fill="FFFFFF"/>
          </w:tcPr>
          <w:p w:rsidR="00BE3C69" w:rsidRDefault="00BE3C69" w:rsidP="00BE3C69">
            <w:pPr>
              <w:rPr>
                <w:sz w:val="10"/>
                <w:szCs w:val="10"/>
              </w:rPr>
            </w:pPr>
          </w:p>
        </w:tc>
        <w:tc>
          <w:tcPr>
            <w:tcW w:w="566" w:type="dxa"/>
            <w:tcBorders>
              <w:top w:val="single" w:sz="4" w:space="0" w:color="auto"/>
              <w:left w:val="single" w:sz="4" w:space="0" w:color="auto"/>
            </w:tcBorders>
            <w:shd w:val="clear" w:color="auto" w:fill="FFFFFF"/>
          </w:tcPr>
          <w:p w:rsidR="00BE3C69" w:rsidRDefault="00BE3C69" w:rsidP="00BE3C69">
            <w:pPr>
              <w:rPr>
                <w:sz w:val="10"/>
                <w:szCs w:val="10"/>
              </w:rPr>
            </w:pPr>
          </w:p>
        </w:tc>
        <w:tc>
          <w:tcPr>
            <w:tcW w:w="1565"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jc w:val="right"/>
            </w:pPr>
            <w:r>
              <w:rPr>
                <w:rStyle w:val="511pt"/>
              </w:rPr>
              <w:t>357 700,00</w:t>
            </w:r>
          </w:p>
        </w:tc>
        <w:tc>
          <w:tcPr>
            <w:tcW w:w="1574"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jc w:val="right"/>
            </w:pPr>
            <w:r>
              <w:rPr>
                <w:rStyle w:val="511pt"/>
              </w:rPr>
              <w:t>357 700,00</w:t>
            </w:r>
          </w:p>
        </w:tc>
        <w:tc>
          <w:tcPr>
            <w:tcW w:w="1416"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jc w:val="right"/>
            </w:pPr>
            <w:r>
              <w:rPr>
                <w:rStyle w:val="5Constantia6pt0pt"/>
              </w:rPr>
              <w:t>88</w:t>
            </w:r>
            <w:r>
              <w:rPr>
                <w:rStyle w:val="511pt"/>
              </w:rPr>
              <w:t xml:space="preserve"> 252,00</w:t>
            </w:r>
          </w:p>
        </w:tc>
        <w:tc>
          <w:tcPr>
            <w:tcW w:w="758" w:type="dxa"/>
            <w:tcBorders>
              <w:top w:val="single" w:sz="4" w:space="0" w:color="auto"/>
              <w:left w:val="single" w:sz="4" w:space="0" w:color="auto"/>
              <w:right w:val="single" w:sz="4" w:space="0" w:color="auto"/>
            </w:tcBorders>
            <w:shd w:val="clear" w:color="auto" w:fill="FFFFFF"/>
            <w:vAlign w:val="bottom"/>
          </w:tcPr>
          <w:p w:rsidR="00BE3C69" w:rsidRDefault="00BE3C69" w:rsidP="00BE3C69">
            <w:pPr>
              <w:pStyle w:val="52"/>
              <w:shd w:val="clear" w:color="auto" w:fill="auto"/>
              <w:spacing w:before="0" w:after="1320" w:line="220" w:lineRule="exact"/>
              <w:ind w:right="220" w:firstLine="0"/>
              <w:jc w:val="right"/>
            </w:pPr>
            <w:r>
              <w:rPr>
                <w:rStyle w:val="511pt"/>
              </w:rPr>
              <w:t>24,7</w:t>
            </w:r>
          </w:p>
          <w:p w:rsidR="00BE3C69" w:rsidRDefault="00BE3C69" w:rsidP="00BE3C69">
            <w:pPr>
              <w:pStyle w:val="52"/>
              <w:shd w:val="clear" w:color="auto" w:fill="auto"/>
              <w:spacing w:before="1320" w:line="220" w:lineRule="exact"/>
              <w:ind w:right="220" w:firstLine="0"/>
              <w:jc w:val="right"/>
            </w:pPr>
          </w:p>
        </w:tc>
      </w:tr>
      <w:tr w:rsidR="00BE3C69" w:rsidTr="00BE3C69">
        <w:trPr>
          <w:trHeight w:hRule="exact" w:val="989"/>
        </w:trPr>
        <w:tc>
          <w:tcPr>
            <w:tcW w:w="2736" w:type="dxa"/>
            <w:tcBorders>
              <w:top w:val="single" w:sz="4" w:space="0" w:color="auto"/>
              <w:left w:val="single" w:sz="4" w:space="0" w:color="auto"/>
            </w:tcBorders>
            <w:shd w:val="clear" w:color="auto" w:fill="FFFFFF"/>
            <w:vAlign w:val="bottom"/>
          </w:tcPr>
          <w:p w:rsidR="00BE3C69" w:rsidRDefault="00BE3C69" w:rsidP="00BE3C69">
            <w:pPr>
              <w:pStyle w:val="52"/>
              <w:shd w:val="clear" w:color="auto" w:fill="auto"/>
              <w:spacing w:before="0" w:line="240" w:lineRule="exact"/>
              <w:ind w:firstLine="0"/>
            </w:pPr>
            <w:r>
              <w:rPr>
                <w:rStyle w:val="511pt"/>
              </w:rPr>
              <w:lastRenderedPageBreak/>
              <w:t>Руководство и управление в сфере установленных функций органов местного самоуправления</w:t>
            </w:r>
          </w:p>
        </w:tc>
        <w:tc>
          <w:tcPr>
            <w:tcW w:w="576"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150" w:lineRule="exact"/>
              <w:ind w:left="160" w:firstLine="0"/>
            </w:pPr>
            <w:r>
              <w:rPr>
                <w:rStyle w:val="575pt"/>
              </w:rPr>
              <w:t>854</w:t>
            </w:r>
          </w:p>
        </w:tc>
        <w:tc>
          <w:tcPr>
            <w:tcW w:w="427"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120" w:lineRule="exact"/>
              <w:ind w:firstLine="0"/>
            </w:pPr>
            <w:r>
              <w:rPr>
                <w:rStyle w:val="5Constantia6pt0pt"/>
              </w:rPr>
              <w:t>01</w:t>
            </w:r>
          </w:p>
        </w:tc>
        <w:tc>
          <w:tcPr>
            <w:tcW w:w="427"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pPr>
            <w:r>
              <w:rPr>
                <w:rStyle w:val="511pt"/>
              </w:rPr>
              <w:t>03</w:t>
            </w:r>
          </w:p>
        </w:tc>
        <w:tc>
          <w:tcPr>
            <w:tcW w:w="854"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06" w:lineRule="exact"/>
              <w:ind w:right="200" w:firstLine="0"/>
              <w:jc w:val="right"/>
            </w:pPr>
            <w:r>
              <w:rPr>
                <w:rStyle w:val="575pt"/>
              </w:rPr>
              <w:t>70 0 00 80040</w:t>
            </w:r>
          </w:p>
        </w:tc>
        <w:tc>
          <w:tcPr>
            <w:tcW w:w="566" w:type="dxa"/>
            <w:tcBorders>
              <w:top w:val="single" w:sz="4" w:space="0" w:color="auto"/>
              <w:left w:val="single" w:sz="4" w:space="0" w:color="auto"/>
            </w:tcBorders>
            <w:shd w:val="clear" w:color="auto" w:fill="FFFFFF"/>
          </w:tcPr>
          <w:p w:rsidR="00BE3C69" w:rsidRDefault="00BE3C69" w:rsidP="00BE3C69">
            <w:pPr>
              <w:rPr>
                <w:sz w:val="10"/>
                <w:szCs w:val="10"/>
              </w:rPr>
            </w:pPr>
          </w:p>
        </w:tc>
        <w:tc>
          <w:tcPr>
            <w:tcW w:w="1565"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jc w:val="right"/>
            </w:pPr>
            <w:r>
              <w:rPr>
                <w:rStyle w:val="511pt"/>
              </w:rPr>
              <w:t>357 700,00</w:t>
            </w:r>
          </w:p>
        </w:tc>
        <w:tc>
          <w:tcPr>
            <w:tcW w:w="1574"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jc w:val="right"/>
            </w:pPr>
            <w:r>
              <w:rPr>
                <w:rStyle w:val="511pt"/>
              </w:rPr>
              <w:t>357 700,00</w:t>
            </w:r>
          </w:p>
        </w:tc>
        <w:tc>
          <w:tcPr>
            <w:tcW w:w="1416"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jc w:val="right"/>
            </w:pPr>
            <w:r>
              <w:rPr>
                <w:rStyle w:val="5Constantia6pt0pt"/>
              </w:rPr>
              <w:t>88</w:t>
            </w:r>
            <w:r>
              <w:rPr>
                <w:rStyle w:val="511pt"/>
              </w:rPr>
              <w:t xml:space="preserve"> 252,00</w:t>
            </w:r>
          </w:p>
        </w:tc>
        <w:tc>
          <w:tcPr>
            <w:tcW w:w="758" w:type="dxa"/>
            <w:tcBorders>
              <w:top w:val="single" w:sz="4" w:space="0" w:color="auto"/>
              <w:left w:val="single" w:sz="4" w:space="0" w:color="auto"/>
              <w:right w:val="single" w:sz="4" w:space="0" w:color="auto"/>
            </w:tcBorders>
            <w:shd w:val="clear" w:color="auto" w:fill="FFFFFF"/>
          </w:tcPr>
          <w:p w:rsidR="00BE3C69" w:rsidRDefault="00BE3C69" w:rsidP="00BE3C69">
            <w:pPr>
              <w:pStyle w:val="52"/>
              <w:shd w:val="clear" w:color="auto" w:fill="auto"/>
              <w:spacing w:before="0" w:line="220" w:lineRule="exact"/>
              <w:ind w:right="220" w:firstLine="0"/>
              <w:jc w:val="right"/>
            </w:pPr>
            <w:r>
              <w:rPr>
                <w:rStyle w:val="511pt"/>
              </w:rPr>
              <w:t>24,7</w:t>
            </w:r>
          </w:p>
        </w:tc>
      </w:tr>
      <w:tr w:rsidR="00BE3C69" w:rsidTr="00BE3C69">
        <w:trPr>
          <w:trHeight w:hRule="exact" w:val="758"/>
        </w:trPr>
        <w:tc>
          <w:tcPr>
            <w:tcW w:w="2736" w:type="dxa"/>
            <w:tcBorders>
              <w:top w:val="single" w:sz="4" w:space="0" w:color="auto"/>
              <w:left w:val="single" w:sz="4" w:space="0" w:color="auto"/>
              <w:bottom w:val="single" w:sz="4" w:space="0" w:color="auto"/>
            </w:tcBorders>
            <w:shd w:val="clear" w:color="auto" w:fill="FFFFFF"/>
          </w:tcPr>
          <w:p w:rsidR="00BE3C69" w:rsidRDefault="00BE3C69" w:rsidP="00BE3C69">
            <w:pPr>
              <w:pStyle w:val="52"/>
              <w:shd w:val="clear" w:color="auto" w:fill="auto"/>
              <w:spacing w:before="0" w:line="245" w:lineRule="exact"/>
              <w:ind w:firstLine="0"/>
            </w:pPr>
            <w:r>
              <w:rPr>
                <w:rStyle w:val="511pt"/>
              </w:rPr>
              <w:t>Расходы на выплаты персоналу в целях обеспечения выполнения</w:t>
            </w:r>
          </w:p>
        </w:tc>
        <w:tc>
          <w:tcPr>
            <w:tcW w:w="576" w:type="dxa"/>
            <w:tcBorders>
              <w:top w:val="single" w:sz="4" w:space="0" w:color="auto"/>
              <w:left w:val="single" w:sz="4" w:space="0" w:color="auto"/>
              <w:bottom w:val="single" w:sz="4" w:space="0" w:color="auto"/>
            </w:tcBorders>
            <w:shd w:val="clear" w:color="auto" w:fill="FFFFFF"/>
          </w:tcPr>
          <w:p w:rsidR="00BE3C69" w:rsidRDefault="00BE3C69" w:rsidP="00BE3C69">
            <w:pPr>
              <w:pStyle w:val="52"/>
              <w:shd w:val="clear" w:color="auto" w:fill="auto"/>
              <w:spacing w:before="0" w:line="150" w:lineRule="exact"/>
              <w:ind w:left="160" w:firstLine="0"/>
            </w:pPr>
            <w:r>
              <w:rPr>
                <w:rStyle w:val="575pt"/>
              </w:rPr>
              <w:t>854</w:t>
            </w:r>
          </w:p>
        </w:tc>
        <w:tc>
          <w:tcPr>
            <w:tcW w:w="427" w:type="dxa"/>
            <w:tcBorders>
              <w:top w:val="single" w:sz="4" w:space="0" w:color="auto"/>
              <w:left w:val="single" w:sz="4" w:space="0" w:color="auto"/>
              <w:bottom w:val="single" w:sz="4" w:space="0" w:color="auto"/>
            </w:tcBorders>
            <w:shd w:val="clear" w:color="auto" w:fill="FFFFFF"/>
          </w:tcPr>
          <w:p w:rsidR="00BE3C69" w:rsidRDefault="00BE3C69" w:rsidP="00BE3C69">
            <w:pPr>
              <w:pStyle w:val="52"/>
              <w:shd w:val="clear" w:color="auto" w:fill="auto"/>
              <w:spacing w:before="0" w:line="120" w:lineRule="exact"/>
              <w:ind w:firstLine="0"/>
            </w:pPr>
            <w:r>
              <w:rPr>
                <w:rStyle w:val="5Constantia6pt0pt"/>
              </w:rPr>
              <w:t>01</w:t>
            </w:r>
          </w:p>
        </w:tc>
        <w:tc>
          <w:tcPr>
            <w:tcW w:w="427" w:type="dxa"/>
            <w:tcBorders>
              <w:top w:val="single" w:sz="4" w:space="0" w:color="auto"/>
              <w:left w:val="single" w:sz="4" w:space="0" w:color="auto"/>
              <w:bottom w:val="single" w:sz="4" w:space="0" w:color="auto"/>
            </w:tcBorders>
            <w:shd w:val="clear" w:color="auto" w:fill="FFFFFF"/>
          </w:tcPr>
          <w:p w:rsidR="00BE3C69" w:rsidRDefault="00BE3C69" w:rsidP="00BE3C69">
            <w:pPr>
              <w:pStyle w:val="52"/>
              <w:shd w:val="clear" w:color="auto" w:fill="auto"/>
              <w:spacing w:before="0" w:line="220" w:lineRule="exact"/>
              <w:ind w:firstLine="0"/>
            </w:pPr>
            <w:r>
              <w:rPr>
                <w:rStyle w:val="511pt"/>
              </w:rPr>
              <w:t>03</w:t>
            </w:r>
          </w:p>
        </w:tc>
        <w:tc>
          <w:tcPr>
            <w:tcW w:w="854" w:type="dxa"/>
            <w:tcBorders>
              <w:top w:val="single" w:sz="4" w:space="0" w:color="auto"/>
              <w:left w:val="single" w:sz="4" w:space="0" w:color="auto"/>
              <w:bottom w:val="single" w:sz="4" w:space="0" w:color="auto"/>
            </w:tcBorders>
            <w:shd w:val="clear" w:color="auto" w:fill="FFFFFF"/>
          </w:tcPr>
          <w:p w:rsidR="00BE3C69" w:rsidRDefault="00BE3C69" w:rsidP="00BE3C69">
            <w:pPr>
              <w:pStyle w:val="52"/>
              <w:shd w:val="clear" w:color="auto" w:fill="auto"/>
              <w:spacing w:before="0" w:line="211" w:lineRule="exact"/>
              <w:ind w:right="200" w:firstLine="0"/>
              <w:jc w:val="right"/>
            </w:pPr>
            <w:r>
              <w:rPr>
                <w:rStyle w:val="575pt"/>
              </w:rPr>
              <w:t>70 0 00 80040</w:t>
            </w:r>
          </w:p>
        </w:tc>
        <w:tc>
          <w:tcPr>
            <w:tcW w:w="566" w:type="dxa"/>
            <w:tcBorders>
              <w:top w:val="single" w:sz="4" w:space="0" w:color="auto"/>
              <w:left w:val="single" w:sz="4" w:space="0" w:color="auto"/>
              <w:bottom w:val="single" w:sz="4" w:space="0" w:color="auto"/>
            </w:tcBorders>
            <w:shd w:val="clear" w:color="auto" w:fill="FFFFFF"/>
          </w:tcPr>
          <w:p w:rsidR="00BE3C69" w:rsidRDefault="00BE3C69" w:rsidP="00BE3C69">
            <w:pPr>
              <w:pStyle w:val="52"/>
              <w:shd w:val="clear" w:color="auto" w:fill="auto"/>
              <w:spacing w:before="0" w:line="120" w:lineRule="exact"/>
              <w:ind w:left="160" w:firstLine="0"/>
            </w:pPr>
            <w:r>
              <w:rPr>
                <w:rStyle w:val="5Constantia6pt0pt"/>
              </w:rPr>
              <w:t>100</w:t>
            </w:r>
          </w:p>
        </w:tc>
        <w:tc>
          <w:tcPr>
            <w:tcW w:w="1565" w:type="dxa"/>
            <w:tcBorders>
              <w:top w:val="single" w:sz="4" w:space="0" w:color="auto"/>
              <w:left w:val="single" w:sz="4" w:space="0" w:color="auto"/>
              <w:bottom w:val="single" w:sz="4" w:space="0" w:color="auto"/>
            </w:tcBorders>
            <w:shd w:val="clear" w:color="auto" w:fill="FFFFFF"/>
          </w:tcPr>
          <w:p w:rsidR="00BE3C69" w:rsidRDefault="00BE3C69" w:rsidP="00BE3C69">
            <w:pPr>
              <w:pStyle w:val="52"/>
              <w:shd w:val="clear" w:color="auto" w:fill="auto"/>
              <w:spacing w:before="0" w:line="220" w:lineRule="exact"/>
              <w:ind w:firstLine="0"/>
              <w:jc w:val="right"/>
            </w:pPr>
            <w:r>
              <w:rPr>
                <w:rStyle w:val="511pt"/>
              </w:rPr>
              <w:t>301 300,00</w:t>
            </w:r>
          </w:p>
        </w:tc>
        <w:tc>
          <w:tcPr>
            <w:tcW w:w="1574" w:type="dxa"/>
            <w:tcBorders>
              <w:top w:val="single" w:sz="4" w:space="0" w:color="auto"/>
              <w:left w:val="single" w:sz="4" w:space="0" w:color="auto"/>
              <w:bottom w:val="single" w:sz="4" w:space="0" w:color="auto"/>
            </w:tcBorders>
            <w:shd w:val="clear" w:color="auto" w:fill="FFFFFF"/>
          </w:tcPr>
          <w:p w:rsidR="00BE3C69" w:rsidRDefault="00BE3C69" w:rsidP="00BE3C69">
            <w:pPr>
              <w:pStyle w:val="52"/>
              <w:shd w:val="clear" w:color="auto" w:fill="auto"/>
              <w:spacing w:before="0" w:line="220" w:lineRule="exact"/>
              <w:ind w:firstLine="0"/>
              <w:jc w:val="right"/>
            </w:pPr>
            <w:r>
              <w:rPr>
                <w:rStyle w:val="511pt"/>
              </w:rPr>
              <w:t>301 300,00</w:t>
            </w:r>
          </w:p>
        </w:tc>
        <w:tc>
          <w:tcPr>
            <w:tcW w:w="1416" w:type="dxa"/>
            <w:tcBorders>
              <w:top w:val="single" w:sz="4" w:space="0" w:color="auto"/>
              <w:left w:val="single" w:sz="4" w:space="0" w:color="auto"/>
              <w:bottom w:val="single" w:sz="4" w:space="0" w:color="auto"/>
            </w:tcBorders>
            <w:shd w:val="clear" w:color="auto" w:fill="FFFFFF"/>
          </w:tcPr>
          <w:p w:rsidR="00BE3C69" w:rsidRDefault="00BE3C69" w:rsidP="00BE3C69">
            <w:pPr>
              <w:pStyle w:val="52"/>
              <w:shd w:val="clear" w:color="auto" w:fill="auto"/>
              <w:spacing w:before="0" w:line="220" w:lineRule="exact"/>
              <w:ind w:firstLine="0"/>
              <w:jc w:val="right"/>
            </w:pPr>
            <w:r>
              <w:rPr>
                <w:rStyle w:val="511pt"/>
              </w:rPr>
              <w:t>67 288,18</w:t>
            </w:r>
          </w:p>
        </w:tc>
        <w:tc>
          <w:tcPr>
            <w:tcW w:w="758" w:type="dxa"/>
            <w:tcBorders>
              <w:top w:val="single" w:sz="4" w:space="0" w:color="auto"/>
              <w:left w:val="single" w:sz="4" w:space="0" w:color="auto"/>
              <w:bottom w:val="single" w:sz="4" w:space="0" w:color="auto"/>
              <w:right w:val="single" w:sz="4" w:space="0" w:color="auto"/>
            </w:tcBorders>
            <w:shd w:val="clear" w:color="auto" w:fill="FFFFFF"/>
          </w:tcPr>
          <w:p w:rsidR="00BE3C69" w:rsidRDefault="00BE3C69" w:rsidP="00BE3C69">
            <w:pPr>
              <w:pStyle w:val="52"/>
              <w:shd w:val="clear" w:color="auto" w:fill="auto"/>
              <w:spacing w:before="0" w:line="220" w:lineRule="exact"/>
              <w:ind w:right="220" w:firstLine="0"/>
              <w:jc w:val="right"/>
            </w:pPr>
            <w:r>
              <w:rPr>
                <w:rStyle w:val="511pt"/>
              </w:rPr>
              <w:t>22.3</w:t>
            </w:r>
          </w:p>
        </w:tc>
      </w:tr>
    </w:tbl>
    <w:p w:rsidR="00BE3C69" w:rsidRDefault="00BE3C69" w:rsidP="000F6074">
      <w:pPr>
        <w:widowControl/>
        <w:spacing w:after="200" w:line="276" w:lineRule="auto"/>
        <w:rPr>
          <w:rFonts w:ascii="Times New Roman" w:hAnsi="Times New Roman" w:cs="Times New Roman"/>
          <w:i/>
          <w:sz w:val="28"/>
          <w:szCs w:val="28"/>
        </w:rPr>
      </w:pPr>
    </w:p>
    <w:p w:rsidR="00BE3C69" w:rsidRDefault="00BE3C69">
      <w:pPr>
        <w:widowControl/>
        <w:spacing w:after="200" w:line="276" w:lineRule="auto"/>
        <w:rPr>
          <w:rFonts w:ascii="Times New Roman" w:hAnsi="Times New Roman" w:cs="Times New Roman"/>
          <w:i/>
          <w:sz w:val="28"/>
          <w:szCs w:val="28"/>
        </w:rPr>
      </w:pPr>
      <w:r>
        <w:rPr>
          <w:rFonts w:ascii="Times New Roman" w:hAnsi="Times New Roman" w:cs="Times New Roman"/>
          <w:i/>
          <w:sz w:val="28"/>
          <w:szCs w:val="28"/>
        </w:rPr>
        <w:br w:type="page"/>
      </w:r>
    </w:p>
    <w:tbl>
      <w:tblPr>
        <w:tblpPr w:leftFromText="180" w:rightFromText="180" w:vertAnchor="page" w:horzAnchor="margin" w:tblpXSpec="center" w:tblpY="425"/>
        <w:tblW w:w="10891" w:type="dxa"/>
        <w:tblLayout w:type="fixed"/>
        <w:tblCellMar>
          <w:left w:w="10" w:type="dxa"/>
          <w:right w:w="10" w:type="dxa"/>
        </w:tblCellMar>
        <w:tblLook w:val="04A0"/>
      </w:tblPr>
      <w:tblGrid>
        <w:gridCol w:w="2760"/>
        <w:gridCol w:w="562"/>
        <w:gridCol w:w="432"/>
        <w:gridCol w:w="427"/>
        <w:gridCol w:w="850"/>
        <w:gridCol w:w="566"/>
        <w:gridCol w:w="1565"/>
        <w:gridCol w:w="1574"/>
        <w:gridCol w:w="1406"/>
        <w:gridCol w:w="749"/>
      </w:tblGrid>
      <w:tr w:rsidR="00BE3C69" w:rsidTr="00BE3C69">
        <w:trPr>
          <w:trHeight w:hRule="exact" w:val="1469"/>
        </w:trPr>
        <w:tc>
          <w:tcPr>
            <w:tcW w:w="2760"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jc w:val="center"/>
            </w:pPr>
            <w:r>
              <w:rPr>
                <w:rStyle w:val="511pt"/>
              </w:rPr>
              <w:lastRenderedPageBreak/>
              <w:t>Наименование</w:t>
            </w:r>
          </w:p>
        </w:tc>
        <w:tc>
          <w:tcPr>
            <w:tcW w:w="562"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left="160" w:firstLine="0"/>
            </w:pPr>
            <w:r>
              <w:rPr>
                <w:rStyle w:val="511pt"/>
              </w:rPr>
              <w:t>Гл</w:t>
            </w:r>
          </w:p>
        </w:tc>
        <w:tc>
          <w:tcPr>
            <w:tcW w:w="432"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pPr>
            <w:proofErr w:type="spellStart"/>
            <w:r>
              <w:rPr>
                <w:rStyle w:val="511pt"/>
              </w:rPr>
              <w:t>Рз</w:t>
            </w:r>
            <w:proofErr w:type="spellEnd"/>
          </w:p>
        </w:tc>
        <w:tc>
          <w:tcPr>
            <w:tcW w:w="427"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after="60" w:line="220" w:lineRule="exact"/>
              <w:ind w:firstLine="0"/>
            </w:pPr>
            <w:proofErr w:type="gramStart"/>
            <w:r>
              <w:rPr>
                <w:rStyle w:val="511pt"/>
              </w:rPr>
              <w:t>П</w:t>
            </w:r>
            <w:proofErr w:type="gramEnd"/>
          </w:p>
          <w:p w:rsidR="00BE3C69" w:rsidRDefault="00BE3C69" w:rsidP="00BE3C69">
            <w:pPr>
              <w:pStyle w:val="52"/>
              <w:shd w:val="clear" w:color="auto" w:fill="auto"/>
              <w:spacing w:line="220" w:lineRule="exact"/>
              <w:ind w:firstLine="0"/>
            </w:pPr>
            <w:proofErr w:type="gramStart"/>
            <w:r>
              <w:rPr>
                <w:rStyle w:val="511pt"/>
              </w:rPr>
              <w:t>Р</w:t>
            </w:r>
            <w:proofErr w:type="gramEnd"/>
          </w:p>
        </w:tc>
        <w:tc>
          <w:tcPr>
            <w:tcW w:w="850"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jc w:val="both"/>
            </w:pPr>
            <w:r>
              <w:rPr>
                <w:rStyle w:val="511pt"/>
              </w:rPr>
              <w:t>ЦСР</w:t>
            </w:r>
          </w:p>
        </w:tc>
        <w:tc>
          <w:tcPr>
            <w:tcW w:w="566"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left="160" w:firstLine="0"/>
            </w:pPr>
            <w:r>
              <w:rPr>
                <w:rStyle w:val="511pt"/>
              </w:rPr>
              <w:t>ВР</w:t>
            </w:r>
          </w:p>
        </w:tc>
        <w:tc>
          <w:tcPr>
            <w:tcW w:w="1565"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40" w:lineRule="exact"/>
              <w:ind w:left="220" w:firstLine="0"/>
            </w:pPr>
            <w:r>
              <w:rPr>
                <w:rStyle w:val="511pt"/>
              </w:rPr>
              <w:t xml:space="preserve">Утверждено на </w:t>
            </w:r>
            <w:r>
              <w:rPr>
                <w:rStyle w:val="5Constantia6pt0pt"/>
              </w:rPr>
              <w:t>2022</w:t>
            </w:r>
            <w:r>
              <w:rPr>
                <w:rStyle w:val="511pt"/>
              </w:rPr>
              <w:t xml:space="preserve"> год</w:t>
            </w:r>
          </w:p>
        </w:tc>
        <w:tc>
          <w:tcPr>
            <w:tcW w:w="1574"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40" w:lineRule="exact"/>
              <w:ind w:firstLine="0"/>
              <w:jc w:val="center"/>
            </w:pPr>
            <w:r>
              <w:rPr>
                <w:rStyle w:val="511pt"/>
              </w:rPr>
              <w:t xml:space="preserve">Уточненная бюджетная роспись на </w:t>
            </w:r>
            <w:r>
              <w:rPr>
                <w:rStyle w:val="5Constantia6pt0pt"/>
              </w:rPr>
              <w:t>2022</w:t>
            </w:r>
            <w:r>
              <w:rPr>
                <w:rStyle w:val="511pt"/>
              </w:rPr>
              <w:t xml:space="preserve"> год</w:t>
            </w:r>
          </w:p>
        </w:tc>
        <w:tc>
          <w:tcPr>
            <w:tcW w:w="1406"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40" w:lineRule="exact"/>
              <w:ind w:firstLine="0"/>
              <w:jc w:val="center"/>
            </w:pPr>
            <w:r>
              <w:rPr>
                <w:rStyle w:val="511pt"/>
              </w:rPr>
              <w:t xml:space="preserve">Кассовое исполнение за </w:t>
            </w:r>
            <w:r>
              <w:rPr>
                <w:rStyle w:val="5Constantia6pt0pt"/>
              </w:rPr>
              <w:t>1</w:t>
            </w:r>
            <w:r>
              <w:rPr>
                <w:rStyle w:val="511pt"/>
              </w:rPr>
              <w:t xml:space="preserve"> квартал </w:t>
            </w:r>
            <w:r>
              <w:rPr>
                <w:rStyle w:val="5Constantia6pt0pt"/>
              </w:rPr>
              <w:t>2022</w:t>
            </w:r>
            <w:r>
              <w:rPr>
                <w:rStyle w:val="511pt"/>
              </w:rPr>
              <w:t xml:space="preserve"> года</w:t>
            </w:r>
          </w:p>
        </w:tc>
        <w:tc>
          <w:tcPr>
            <w:tcW w:w="749" w:type="dxa"/>
            <w:tcBorders>
              <w:top w:val="single" w:sz="4" w:space="0" w:color="auto"/>
              <w:left w:val="single" w:sz="4" w:space="0" w:color="auto"/>
              <w:right w:val="single" w:sz="4" w:space="0" w:color="auto"/>
            </w:tcBorders>
            <w:shd w:val="clear" w:color="auto" w:fill="FFFFFF"/>
            <w:vAlign w:val="bottom"/>
          </w:tcPr>
          <w:p w:rsidR="00BE3C69" w:rsidRDefault="00BE3C69" w:rsidP="00BE3C69">
            <w:pPr>
              <w:pStyle w:val="52"/>
              <w:shd w:val="clear" w:color="auto" w:fill="auto"/>
              <w:spacing w:before="0" w:line="202" w:lineRule="exact"/>
              <w:ind w:firstLine="0"/>
              <w:jc w:val="center"/>
            </w:pPr>
            <w:proofErr w:type="spellStart"/>
            <w:r>
              <w:rPr>
                <w:rStyle w:val="575pt"/>
              </w:rPr>
              <w:t>Проце</w:t>
            </w:r>
            <w:proofErr w:type="spellEnd"/>
            <w:r>
              <w:rPr>
                <w:rStyle w:val="575pt"/>
              </w:rPr>
              <w:t xml:space="preserve"> </w:t>
            </w:r>
            <w:r>
              <w:rPr>
                <w:rStyle w:val="510pt0"/>
              </w:rPr>
              <w:t xml:space="preserve">1 </w:t>
            </w:r>
            <w:proofErr w:type="spellStart"/>
            <w:r>
              <w:rPr>
                <w:rStyle w:val="511pt"/>
              </w:rPr>
              <w:t>нт</w:t>
            </w:r>
            <w:proofErr w:type="spellEnd"/>
            <w:r>
              <w:rPr>
                <w:rStyle w:val="511pt"/>
              </w:rPr>
              <w:t xml:space="preserve">? </w:t>
            </w:r>
            <w:proofErr w:type="spellStart"/>
            <w:proofErr w:type="gramStart"/>
            <w:r>
              <w:rPr>
                <w:rStyle w:val="575pt"/>
              </w:rPr>
              <w:t>испол</w:t>
            </w:r>
            <w:proofErr w:type="spellEnd"/>
            <w:r>
              <w:rPr>
                <w:rStyle w:val="575pt"/>
              </w:rPr>
              <w:t xml:space="preserve"> нения</w:t>
            </w:r>
            <w:proofErr w:type="gramEnd"/>
            <w:r>
              <w:rPr>
                <w:rStyle w:val="575pt"/>
              </w:rPr>
              <w:t xml:space="preserve"> к</w:t>
            </w:r>
          </w:p>
          <w:p w:rsidR="00BE3C69" w:rsidRDefault="00BE3C69" w:rsidP="00BE3C69">
            <w:pPr>
              <w:pStyle w:val="52"/>
              <w:shd w:val="clear" w:color="auto" w:fill="auto"/>
              <w:spacing w:before="0" w:line="202" w:lineRule="exact"/>
              <w:ind w:firstLine="0"/>
              <w:jc w:val="center"/>
            </w:pPr>
            <w:r>
              <w:rPr>
                <w:rStyle w:val="575pt"/>
              </w:rPr>
              <w:t>росли</w:t>
            </w:r>
          </w:p>
          <w:p w:rsidR="00BE3C69" w:rsidRDefault="00BE3C69" w:rsidP="00BE3C69">
            <w:pPr>
              <w:pStyle w:val="52"/>
              <w:shd w:val="clear" w:color="auto" w:fill="auto"/>
              <w:spacing w:before="0" w:line="220" w:lineRule="exact"/>
              <w:ind w:firstLine="0"/>
              <w:jc w:val="center"/>
            </w:pPr>
            <w:r>
              <w:rPr>
                <w:rStyle w:val="511pt"/>
              </w:rPr>
              <w:t>СИ"</w:t>
            </w:r>
          </w:p>
        </w:tc>
      </w:tr>
      <w:tr w:rsidR="00BE3C69" w:rsidTr="00BE3C69">
        <w:trPr>
          <w:trHeight w:hRule="exact" w:val="1944"/>
        </w:trPr>
        <w:tc>
          <w:tcPr>
            <w:tcW w:w="2760" w:type="dxa"/>
            <w:tcBorders>
              <w:top w:val="single" w:sz="4" w:space="0" w:color="auto"/>
              <w:left w:val="single" w:sz="4" w:space="0" w:color="auto"/>
            </w:tcBorders>
            <w:shd w:val="clear" w:color="auto" w:fill="FFFFFF"/>
            <w:vAlign w:val="bottom"/>
          </w:tcPr>
          <w:p w:rsidR="00BE3C69" w:rsidRDefault="00BE3C69" w:rsidP="00BE3C69">
            <w:pPr>
              <w:pStyle w:val="52"/>
              <w:shd w:val="clear" w:color="auto" w:fill="auto"/>
              <w:spacing w:before="0" w:line="240" w:lineRule="exact"/>
              <w:ind w:left="160" w:firstLine="0"/>
            </w:pPr>
            <w:r>
              <w:rPr>
                <w:rStyle w:val="511pt"/>
              </w:rPr>
              <w:t>функций</w:t>
            </w:r>
          </w:p>
          <w:p w:rsidR="00BE3C69" w:rsidRDefault="00BE3C69" w:rsidP="00BE3C69">
            <w:pPr>
              <w:pStyle w:val="52"/>
              <w:shd w:val="clear" w:color="auto" w:fill="auto"/>
              <w:spacing w:before="0" w:line="240" w:lineRule="exact"/>
              <w:ind w:left="160" w:firstLine="0"/>
            </w:pPr>
            <w:r>
              <w:rPr>
                <w:rStyle w:val="511pt"/>
              </w:rPr>
              <w:t>государственными (муниципальными) органами, казенными учреждениями, органами управления государственными внебюджетными фондами</w:t>
            </w:r>
          </w:p>
        </w:tc>
        <w:tc>
          <w:tcPr>
            <w:tcW w:w="562" w:type="dxa"/>
            <w:tcBorders>
              <w:top w:val="single" w:sz="4" w:space="0" w:color="auto"/>
              <w:left w:val="single" w:sz="4" w:space="0" w:color="auto"/>
            </w:tcBorders>
            <w:shd w:val="clear" w:color="auto" w:fill="FFFFFF"/>
          </w:tcPr>
          <w:p w:rsidR="00BE3C69" w:rsidRDefault="00BE3C69" w:rsidP="00BE3C69">
            <w:pPr>
              <w:rPr>
                <w:sz w:val="10"/>
                <w:szCs w:val="10"/>
              </w:rPr>
            </w:pPr>
          </w:p>
        </w:tc>
        <w:tc>
          <w:tcPr>
            <w:tcW w:w="432" w:type="dxa"/>
            <w:tcBorders>
              <w:top w:val="single" w:sz="4" w:space="0" w:color="auto"/>
              <w:left w:val="single" w:sz="4" w:space="0" w:color="auto"/>
            </w:tcBorders>
            <w:shd w:val="clear" w:color="auto" w:fill="FFFFFF"/>
          </w:tcPr>
          <w:p w:rsidR="00BE3C69" w:rsidRDefault="00BE3C69" w:rsidP="00BE3C69">
            <w:pPr>
              <w:rPr>
                <w:sz w:val="10"/>
                <w:szCs w:val="10"/>
              </w:rPr>
            </w:pPr>
          </w:p>
        </w:tc>
        <w:tc>
          <w:tcPr>
            <w:tcW w:w="427" w:type="dxa"/>
            <w:tcBorders>
              <w:top w:val="single" w:sz="4" w:space="0" w:color="auto"/>
              <w:left w:val="single" w:sz="4" w:space="0" w:color="auto"/>
            </w:tcBorders>
            <w:shd w:val="clear" w:color="auto" w:fill="FFFFFF"/>
          </w:tcPr>
          <w:p w:rsidR="00BE3C69" w:rsidRDefault="00BE3C69" w:rsidP="00BE3C69">
            <w:pPr>
              <w:rPr>
                <w:sz w:val="10"/>
                <w:szCs w:val="10"/>
              </w:rPr>
            </w:pPr>
          </w:p>
        </w:tc>
        <w:tc>
          <w:tcPr>
            <w:tcW w:w="850" w:type="dxa"/>
            <w:tcBorders>
              <w:top w:val="single" w:sz="4" w:space="0" w:color="auto"/>
              <w:left w:val="single" w:sz="4" w:space="0" w:color="auto"/>
            </w:tcBorders>
            <w:shd w:val="clear" w:color="auto" w:fill="FFFFFF"/>
          </w:tcPr>
          <w:p w:rsidR="00BE3C69" w:rsidRDefault="00BE3C69" w:rsidP="00BE3C69">
            <w:pPr>
              <w:rPr>
                <w:sz w:val="10"/>
                <w:szCs w:val="10"/>
              </w:rPr>
            </w:pPr>
          </w:p>
        </w:tc>
        <w:tc>
          <w:tcPr>
            <w:tcW w:w="566" w:type="dxa"/>
            <w:tcBorders>
              <w:top w:val="single" w:sz="4" w:space="0" w:color="auto"/>
              <w:left w:val="single" w:sz="4" w:space="0" w:color="auto"/>
            </w:tcBorders>
            <w:shd w:val="clear" w:color="auto" w:fill="FFFFFF"/>
          </w:tcPr>
          <w:p w:rsidR="00BE3C69" w:rsidRDefault="00BE3C69" w:rsidP="00BE3C69">
            <w:pPr>
              <w:rPr>
                <w:sz w:val="10"/>
                <w:szCs w:val="10"/>
              </w:rPr>
            </w:pPr>
          </w:p>
        </w:tc>
        <w:tc>
          <w:tcPr>
            <w:tcW w:w="1565" w:type="dxa"/>
            <w:tcBorders>
              <w:top w:val="single" w:sz="4" w:space="0" w:color="auto"/>
              <w:left w:val="single" w:sz="4" w:space="0" w:color="auto"/>
            </w:tcBorders>
            <w:shd w:val="clear" w:color="auto" w:fill="FFFFFF"/>
          </w:tcPr>
          <w:p w:rsidR="00BE3C69" w:rsidRDefault="00BE3C69" w:rsidP="00BE3C69">
            <w:pPr>
              <w:rPr>
                <w:sz w:val="10"/>
                <w:szCs w:val="10"/>
              </w:rPr>
            </w:pPr>
          </w:p>
        </w:tc>
        <w:tc>
          <w:tcPr>
            <w:tcW w:w="1574" w:type="dxa"/>
            <w:tcBorders>
              <w:top w:val="single" w:sz="4" w:space="0" w:color="auto"/>
              <w:left w:val="single" w:sz="4" w:space="0" w:color="auto"/>
            </w:tcBorders>
            <w:shd w:val="clear" w:color="auto" w:fill="FFFFFF"/>
          </w:tcPr>
          <w:p w:rsidR="00BE3C69" w:rsidRDefault="00BE3C69" w:rsidP="00BE3C69">
            <w:pPr>
              <w:rPr>
                <w:sz w:val="10"/>
                <w:szCs w:val="10"/>
              </w:rPr>
            </w:pPr>
          </w:p>
        </w:tc>
        <w:tc>
          <w:tcPr>
            <w:tcW w:w="1406" w:type="dxa"/>
            <w:tcBorders>
              <w:top w:val="single" w:sz="4" w:space="0" w:color="auto"/>
              <w:left w:val="single" w:sz="4" w:space="0" w:color="auto"/>
            </w:tcBorders>
            <w:shd w:val="clear" w:color="auto" w:fill="FFFFFF"/>
          </w:tcPr>
          <w:p w:rsidR="00BE3C69" w:rsidRDefault="00BE3C69" w:rsidP="00BE3C69">
            <w:pPr>
              <w:rPr>
                <w:sz w:val="10"/>
                <w:szCs w:val="10"/>
              </w:rPr>
            </w:pPr>
          </w:p>
        </w:tc>
        <w:tc>
          <w:tcPr>
            <w:tcW w:w="749" w:type="dxa"/>
            <w:tcBorders>
              <w:top w:val="single" w:sz="4" w:space="0" w:color="auto"/>
              <w:left w:val="single" w:sz="4" w:space="0" w:color="auto"/>
              <w:right w:val="single" w:sz="4" w:space="0" w:color="auto"/>
            </w:tcBorders>
            <w:shd w:val="clear" w:color="auto" w:fill="FFFFFF"/>
          </w:tcPr>
          <w:p w:rsidR="00BE3C69" w:rsidRDefault="00BE3C69" w:rsidP="00BE3C69">
            <w:pPr>
              <w:pStyle w:val="52"/>
              <w:shd w:val="clear" w:color="auto" w:fill="auto"/>
              <w:spacing w:before="0" w:after="420" w:line="170" w:lineRule="exact"/>
              <w:ind w:right="240" w:firstLine="0"/>
              <w:jc w:val="center"/>
            </w:pPr>
          </w:p>
          <w:p w:rsidR="00BE3C69" w:rsidRDefault="00BE3C69" w:rsidP="00BE3C69">
            <w:pPr>
              <w:pStyle w:val="52"/>
              <w:shd w:val="clear" w:color="auto" w:fill="auto"/>
              <w:spacing w:before="420" w:line="170" w:lineRule="exact"/>
              <w:ind w:right="240" w:firstLine="0"/>
              <w:jc w:val="right"/>
            </w:pPr>
          </w:p>
        </w:tc>
      </w:tr>
      <w:tr w:rsidR="00BE3C69" w:rsidTr="00BE3C69">
        <w:trPr>
          <w:trHeight w:hRule="exact" w:val="970"/>
        </w:trPr>
        <w:tc>
          <w:tcPr>
            <w:tcW w:w="2760" w:type="dxa"/>
            <w:tcBorders>
              <w:top w:val="single" w:sz="4" w:space="0" w:color="auto"/>
              <w:left w:val="single" w:sz="4" w:space="0" w:color="auto"/>
            </w:tcBorders>
            <w:shd w:val="clear" w:color="auto" w:fill="FFFFFF"/>
            <w:vAlign w:val="bottom"/>
          </w:tcPr>
          <w:p w:rsidR="00BE3C69" w:rsidRDefault="00BE3C69" w:rsidP="00BE3C69">
            <w:pPr>
              <w:pStyle w:val="52"/>
              <w:shd w:val="clear" w:color="auto" w:fill="auto"/>
              <w:spacing w:before="0" w:line="240" w:lineRule="exact"/>
              <w:ind w:left="160" w:firstLine="0"/>
            </w:pPr>
            <w:r>
              <w:rPr>
                <w:rStyle w:val="511pt"/>
              </w:rPr>
              <w:t>Расходы на выплаты персоналу государственных (муниципальных) органов</w:t>
            </w:r>
          </w:p>
        </w:tc>
        <w:tc>
          <w:tcPr>
            <w:tcW w:w="562"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150" w:lineRule="exact"/>
              <w:ind w:left="160" w:firstLine="0"/>
            </w:pPr>
            <w:r>
              <w:rPr>
                <w:rStyle w:val="575pt"/>
              </w:rPr>
              <w:t>854</w:t>
            </w:r>
          </w:p>
        </w:tc>
        <w:tc>
          <w:tcPr>
            <w:tcW w:w="432"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120" w:lineRule="exact"/>
              <w:ind w:firstLine="0"/>
            </w:pPr>
            <w:r>
              <w:rPr>
                <w:rStyle w:val="5Constantia6pt0pt"/>
              </w:rPr>
              <w:t>01</w:t>
            </w:r>
          </w:p>
        </w:tc>
        <w:tc>
          <w:tcPr>
            <w:tcW w:w="427"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pPr>
            <w:r>
              <w:rPr>
                <w:rStyle w:val="511pt"/>
              </w:rPr>
              <w:t>03</w:t>
            </w:r>
          </w:p>
        </w:tc>
        <w:tc>
          <w:tcPr>
            <w:tcW w:w="850"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06" w:lineRule="exact"/>
              <w:ind w:firstLine="0"/>
              <w:jc w:val="both"/>
            </w:pPr>
            <w:r>
              <w:rPr>
                <w:rStyle w:val="575pt"/>
              </w:rPr>
              <w:t>70 0 00 80040</w:t>
            </w:r>
          </w:p>
        </w:tc>
        <w:tc>
          <w:tcPr>
            <w:tcW w:w="566"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120" w:lineRule="exact"/>
              <w:ind w:left="160" w:firstLine="0"/>
            </w:pPr>
            <w:r>
              <w:rPr>
                <w:rStyle w:val="5Constantia6pt0pt"/>
              </w:rPr>
              <w:t>120</w:t>
            </w:r>
          </w:p>
        </w:tc>
        <w:tc>
          <w:tcPr>
            <w:tcW w:w="1565"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jc w:val="right"/>
            </w:pPr>
            <w:r>
              <w:rPr>
                <w:rStyle w:val="511pt"/>
              </w:rPr>
              <w:t>301 300,00</w:t>
            </w:r>
          </w:p>
        </w:tc>
        <w:tc>
          <w:tcPr>
            <w:tcW w:w="1574"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jc w:val="right"/>
            </w:pPr>
            <w:r>
              <w:rPr>
                <w:rStyle w:val="511pt"/>
              </w:rPr>
              <w:t>301 300,00</w:t>
            </w:r>
          </w:p>
        </w:tc>
        <w:tc>
          <w:tcPr>
            <w:tcW w:w="1406"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jc w:val="right"/>
            </w:pPr>
            <w:r>
              <w:rPr>
                <w:rStyle w:val="511pt"/>
              </w:rPr>
              <w:t>67 288,18</w:t>
            </w:r>
          </w:p>
        </w:tc>
        <w:tc>
          <w:tcPr>
            <w:tcW w:w="749" w:type="dxa"/>
            <w:tcBorders>
              <w:top w:val="single" w:sz="4" w:space="0" w:color="auto"/>
              <w:left w:val="single" w:sz="4" w:space="0" w:color="auto"/>
              <w:right w:val="single" w:sz="4" w:space="0" w:color="auto"/>
            </w:tcBorders>
            <w:shd w:val="clear" w:color="auto" w:fill="FFFFFF"/>
          </w:tcPr>
          <w:p w:rsidR="00BE3C69" w:rsidRDefault="00BE3C69" w:rsidP="00BE3C69">
            <w:pPr>
              <w:pStyle w:val="52"/>
              <w:shd w:val="clear" w:color="auto" w:fill="auto"/>
              <w:spacing w:before="0" w:line="220" w:lineRule="exact"/>
              <w:ind w:right="240" w:firstLine="0"/>
              <w:jc w:val="right"/>
            </w:pPr>
            <w:r>
              <w:rPr>
                <w:rStyle w:val="511pt"/>
              </w:rPr>
              <w:t>22,3</w:t>
            </w:r>
          </w:p>
        </w:tc>
      </w:tr>
      <w:tr w:rsidR="00BE3C69" w:rsidTr="00BE3C69">
        <w:trPr>
          <w:trHeight w:hRule="exact" w:val="979"/>
        </w:trPr>
        <w:tc>
          <w:tcPr>
            <w:tcW w:w="2760" w:type="dxa"/>
            <w:tcBorders>
              <w:top w:val="single" w:sz="4" w:space="0" w:color="auto"/>
              <w:left w:val="single" w:sz="4" w:space="0" w:color="auto"/>
            </w:tcBorders>
            <w:shd w:val="clear" w:color="auto" w:fill="FFFFFF"/>
            <w:vAlign w:val="bottom"/>
          </w:tcPr>
          <w:p w:rsidR="00BE3C69" w:rsidRDefault="00BE3C69" w:rsidP="00BE3C69">
            <w:pPr>
              <w:pStyle w:val="52"/>
              <w:shd w:val="clear" w:color="auto" w:fill="auto"/>
              <w:spacing w:before="0" w:line="240" w:lineRule="exact"/>
              <w:ind w:left="160" w:firstLine="0"/>
            </w:pPr>
            <w:r>
              <w:rPr>
                <w:rStyle w:val="511pt"/>
              </w:rPr>
              <w:t>Закупка товаров, работ и услуг для обеспечения государственных (муниципальных) нужд</w:t>
            </w:r>
          </w:p>
        </w:tc>
        <w:tc>
          <w:tcPr>
            <w:tcW w:w="562"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150" w:lineRule="exact"/>
              <w:ind w:left="160" w:firstLine="0"/>
            </w:pPr>
            <w:r>
              <w:rPr>
                <w:rStyle w:val="575pt"/>
              </w:rPr>
              <w:t>854</w:t>
            </w:r>
          </w:p>
        </w:tc>
        <w:tc>
          <w:tcPr>
            <w:tcW w:w="432"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120" w:lineRule="exact"/>
              <w:ind w:firstLine="0"/>
            </w:pPr>
            <w:r>
              <w:rPr>
                <w:rStyle w:val="5Constantia6pt0pt"/>
              </w:rPr>
              <w:t>01</w:t>
            </w:r>
          </w:p>
        </w:tc>
        <w:tc>
          <w:tcPr>
            <w:tcW w:w="427"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pPr>
            <w:r>
              <w:rPr>
                <w:rStyle w:val="511pt"/>
              </w:rPr>
              <w:t>03</w:t>
            </w:r>
          </w:p>
        </w:tc>
        <w:tc>
          <w:tcPr>
            <w:tcW w:w="850"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06" w:lineRule="exact"/>
              <w:ind w:firstLine="0"/>
              <w:jc w:val="both"/>
            </w:pPr>
            <w:r>
              <w:rPr>
                <w:rStyle w:val="575pt"/>
              </w:rPr>
              <w:t>70 0 00 80040</w:t>
            </w:r>
          </w:p>
        </w:tc>
        <w:tc>
          <w:tcPr>
            <w:tcW w:w="566"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120" w:lineRule="exact"/>
              <w:ind w:left="160" w:firstLine="0"/>
            </w:pPr>
            <w:r>
              <w:rPr>
                <w:rStyle w:val="5Constantia6pt0pt"/>
              </w:rPr>
              <w:t>200</w:t>
            </w:r>
          </w:p>
        </w:tc>
        <w:tc>
          <w:tcPr>
            <w:tcW w:w="1565"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jc w:val="right"/>
            </w:pPr>
            <w:r>
              <w:rPr>
                <w:rStyle w:val="511pt"/>
              </w:rPr>
              <w:t>56 400,00</w:t>
            </w:r>
          </w:p>
        </w:tc>
        <w:tc>
          <w:tcPr>
            <w:tcW w:w="1574"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jc w:val="right"/>
            </w:pPr>
            <w:r>
              <w:rPr>
                <w:rStyle w:val="511pt"/>
              </w:rPr>
              <w:t>56 400,00</w:t>
            </w:r>
          </w:p>
        </w:tc>
        <w:tc>
          <w:tcPr>
            <w:tcW w:w="1406"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jc w:val="right"/>
            </w:pPr>
            <w:r>
              <w:rPr>
                <w:rStyle w:val="511pt"/>
              </w:rPr>
              <w:t>20 963,82</w:t>
            </w:r>
          </w:p>
        </w:tc>
        <w:tc>
          <w:tcPr>
            <w:tcW w:w="749" w:type="dxa"/>
            <w:tcBorders>
              <w:top w:val="single" w:sz="4" w:space="0" w:color="auto"/>
              <w:left w:val="single" w:sz="4" w:space="0" w:color="auto"/>
              <w:right w:val="single" w:sz="4" w:space="0" w:color="auto"/>
            </w:tcBorders>
            <w:shd w:val="clear" w:color="auto" w:fill="FFFFFF"/>
          </w:tcPr>
          <w:p w:rsidR="00BE3C69" w:rsidRDefault="00BE3C69" w:rsidP="00BE3C69">
            <w:pPr>
              <w:pStyle w:val="52"/>
              <w:shd w:val="clear" w:color="auto" w:fill="auto"/>
              <w:spacing w:before="0" w:line="355" w:lineRule="exact"/>
              <w:ind w:right="240" w:firstLine="0"/>
              <w:jc w:val="right"/>
            </w:pPr>
            <w:r>
              <w:rPr>
                <w:rStyle w:val="511pt"/>
              </w:rPr>
              <w:t>37,2</w:t>
            </w:r>
          </w:p>
        </w:tc>
      </w:tr>
      <w:tr w:rsidR="00BE3C69" w:rsidTr="00BE3C69">
        <w:trPr>
          <w:trHeight w:hRule="exact" w:val="1214"/>
        </w:trPr>
        <w:tc>
          <w:tcPr>
            <w:tcW w:w="2760" w:type="dxa"/>
            <w:tcBorders>
              <w:top w:val="single" w:sz="4" w:space="0" w:color="auto"/>
              <w:left w:val="single" w:sz="4" w:space="0" w:color="auto"/>
            </w:tcBorders>
            <w:shd w:val="clear" w:color="auto" w:fill="FFFFFF"/>
            <w:vAlign w:val="bottom"/>
          </w:tcPr>
          <w:p w:rsidR="00BE3C69" w:rsidRDefault="00BE3C69" w:rsidP="00BE3C69">
            <w:pPr>
              <w:pStyle w:val="52"/>
              <w:shd w:val="clear" w:color="auto" w:fill="auto"/>
              <w:spacing w:before="0" w:line="240" w:lineRule="exact"/>
              <w:ind w:left="160" w:firstLine="0"/>
            </w:pPr>
            <w:r>
              <w:rPr>
                <w:rStyle w:val="511pt"/>
              </w:rPr>
              <w:t>Иные закупки товаров, работ и услуг для обеспечения государственных (муниципальных) нужд</w:t>
            </w:r>
          </w:p>
        </w:tc>
        <w:tc>
          <w:tcPr>
            <w:tcW w:w="562"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150" w:lineRule="exact"/>
              <w:ind w:left="160" w:firstLine="0"/>
            </w:pPr>
            <w:r>
              <w:rPr>
                <w:rStyle w:val="575pt"/>
              </w:rPr>
              <w:t>854</w:t>
            </w:r>
          </w:p>
        </w:tc>
        <w:tc>
          <w:tcPr>
            <w:tcW w:w="432"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120" w:lineRule="exact"/>
              <w:ind w:firstLine="0"/>
            </w:pPr>
            <w:r>
              <w:rPr>
                <w:rStyle w:val="5Constantia6pt0pt"/>
              </w:rPr>
              <w:t>01</w:t>
            </w:r>
          </w:p>
        </w:tc>
        <w:tc>
          <w:tcPr>
            <w:tcW w:w="427"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pPr>
            <w:r>
              <w:rPr>
                <w:rStyle w:val="511pt"/>
              </w:rPr>
              <w:t>03</w:t>
            </w:r>
          </w:p>
        </w:tc>
        <w:tc>
          <w:tcPr>
            <w:tcW w:w="850"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11" w:lineRule="exact"/>
              <w:ind w:firstLine="0"/>
              <w:jc w:val="both"/>
            </w:pPr>
            <w:r>
              <w:rPr>
                <w:rStyle w:val="575pt"/>
              </w:rPr>
              <w:t>70 0 00 80040</w:t>
            </w:r>
          </w:p>
        </w:tc>
        <w:tc>
          <w:tcPr>
            <w:tcW w:w="566"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150" w:lineRule="exact"/>
              <w:ind w:left="160" w:firstLine="0"/>
            </w:pPr>
            <w:r>
              <w:rPr>
                <w:rStyle w:val="575pt"/>
              </w:rPr>
              <w:t>240</w:t>
            </w:r>
          </w:p>
        </w:tc>
        <w:tc>
          <w:tcPr>
            <w:tcW w:w="1565"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jc w:val="right"/>
            </w:pPr>
            <w:r>
              <w:rPr>
                <w:rStyle w:val="511pt"/>
              </w:rPr>
              <w:t>56 400,00</w:t>
            </w:r>
          </w:p>
        </w:tc>
        <w:tc>
          <w:tcPr>
            <w:tcW w:w="1574"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jc w:val="right"/>
            </w:pPr>
            <w:r>
              <w:rPr>
                <w:rStyle w:val="511pt"/>
              </w:rPr>
              <w:t>56 400,00</w:t>
            </w:r>
          </w:p>
        </w:tc>
        <w:tc>
          <w:tcPr>
            <w:tcW w:w="1406"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jc w:val="right"/>
            </w:pPr>
            <w:r>
              <w:rPr>
                <w:rStyle w:val="511pt"/>
              </w:rPr>
              <w:t>20 963,82</w:t>
            </w:r>
          </w:p>
        </w:tc>
        <w:tc>
          <w:tcPr>
            <w:tcW w:w="749" w:type="dxa"/>
            <w:tcBorders>
              <w:top w:val="single" w:sz="4" w:space="0" w:color="auto"/>
              <w:left w:val="single" w:sz="4" w:space="0" w:color="auto"/>
              <w:right w:val="single" w:sz="4" w:space="0" w:color="auto"/>
            </w:tcBorders>
            <w:shd w:val="clear" w:color="auto" w:fill="FFFFFF"/>
          </w:tcPr>
          <w:p w:rsidR="00BE3C69" w:rsidRDefault="00BE3C69" w:rsidP="00BE3C69">
            <w:pPr>
              <w:pStyle w:val="52"/>
              <w:shd w:val="clear" w:color="auto" w:fill="auto"/>
              <w:spacing w:before="0" w:line="150" w:lineRule="exact"/>
              <w:ind w:right="240" w:firstLine="0"/>
              <w:jc w:val="right"/>
            </w:pPr>
            <w:r>
              <w:rPr>
                <w:rStyle w:val="575pt"/>
              </w:rPr>
              <w:t>37,2</w:t>
            </w:r>
          </w:p>
        </w:tc>
      </w:tr>
      <w:tr w:rsidR="00BE3C69" w:rsidTr="00BE3C69">
        <w:trPr>
          <w:trHeight w:hRule="exact" w:val="734"/>
        </w:trPr>
        <w:tc>
          <w:tcPr>
            <w:tcW w:w="2760" w:type="dxa"/>
            <w:tcBorders>
              <w:top w:val="single" w:sz="4" w:space="0" w:color="auto"/>
              <w:left w:val="single" w:sz="4" w:space="0" w:color="auto"/>
            </w:tcBorders>
            <w:shd w:val="clear" w:color="auto" w:fill="FFFFFF"/>
            <w:vAlign w:val="bottom"/>
          </w:tcPr>
          <w:p w:rsidR="00BE3C69" w:rsidRDefault="00BE3C69" w:rsidP="00BE3C69">
            <w:pPr>
              <w:pStyle w:val="52"/>
              <w:shd w:val="clear" w:color="auto" w:fill="auto"/>
              <w:spacing w:before="0" w:line="240" w:lineRule="exact"/>
              <w:ind w:left="160" w:firstLine="0"/>
            </w:pPr>
            <w:r>
              <w:rPr>
                <w:rStyle w:val="511pt"/>
              </w:rPr>
              <w:t>Контрольно-счетная палата Клетнянского муниципального района</w:t>
            </w:r>
          </w:p>
        </w:tc>
        <w:tc>
          <w:tcPr>
            <w:tcW w:w="562"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150" w:lineRule="exact"/>
              <w:ind w:left="160" w:firstLine="0"/>
            </w:pPr>
            <w:r>
              <w:rPr>
                <w:rStyle w:val="575pt"/>
              </w:rPr>
              <w:t>857</w:t>
            </w:r>
          </w:p>
        </w:tc>
        <w:tc>
          <w:tcPr>
            <w:tcW w:w="432" w:type="dxa"/>
            <w:tcBorders>
              <w:top w:val="single" w:sz="4" w:space="0" w:color="auto"/>
              <w:left w:val="single" w:sz="4" w:space="0" w:color="auto"/>
            </w:tcBorders>
            <w:shd w:val="clear" w:color="auto" w:fill="FFFFFF"/>
          </w:tcPr>
          <w:p w:rsidR="00BE3C69" w:rsidRDefault="00BE3C69" w:rsidP="00BE3C69">
            <w:pPr>
              <w:rPr>
                <w:sz w:val="10"/>
                <w:szCs w:val="10"/>
              </w:rPr>
            </w:pPr>
          </w:p>
        </w:tc>
        <w:tc>
          <w:tcPr>
            <w:tcW w:w="427" w:type="dxa"/>
            <w:tcBorders>
              <w:top w:val="single" w:sz="4" w:space="0" w:color="auto"/>
              <w:left w:val="single" w:sz="4" w:space="0" w:color="auto"/>
            </w:tcBorders>
            <w:shd w:val="clear" w:color="auto" w:fill="FFFFFF"/>
          </w:tcPr>
          <w:p w:rsidR="00BE3C69" w:rsidRDefault="00BE3C69" w:rsidP="00BE3C69">
            <w:pPr>
              <w:rPr>
                <w:sz w:val="10"/>
                <w:szCs w:val="10"/>
              </w:rPr>
            </w:pPr>
          </w:p>
        </w:tc>
        <w:tc>
          <w:tcPr>
            <w:tcW w:w="850" w:type="dxa"/>
            <w:tcBorders>
              <w:top w:val="single" w:sz="4" w:space="0" w:color="auto"/>
              <w:left w:val="single" w:sz="4" w:space="0" w:color="auto"/>
            </w:tcBorders>
            <w:shd w:val="clear" w:color="auto" w:fill="FFFFFF"/>
          </w:tcPr>
          <w:p w:rsidR="00BE3C69" w:rsidRDefault="00BE3C69" w:rsidP="00BE3C69">
            <w:pPr>
              <w:rPr>
                <w:sz w:val="10"/>
                <w:szCs w:val="10"/>
              </w:rPr>
            </w:pPr>
          </w:p>
        </w:tc>
        <w:tc>
          <w:tcPr>
            <w:tcW w:w="566" w:type="dxa"/>
            <w:tcBorders>
              <w:top w:val="single" w:sz="4" w:space="0" w:color="auto"/>
              <w:left w:val="single" w:sz="4" w:space="0" w:color="auto"/>
            </w:tcBorders>
            <w:shd w:val="clear" w:color="auto" w:fill="FFFFFF"/>
          </w:tcPr>
          <w:p w:rsidR="00BE3C69" w:rsidRDefault="00BE3C69" w:rsidP="00BE3C69">
            <w:pPr>
              <w:rPr>
                <w:sz w:val="10"/>
                <w:szCs w:val="10"/>
              </w:rPr>
            </w:pPr>
          </w:p>
        </w:tc>
        <w:tc>
          <w:tcPr>
            <w:tcW w:w="1565"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jc w:val="right"/>
            </w:pPr>
            <w:r>
              <w:rPr>
                <w:rStyle w:val="511pt"/>
              </w:rPr>
              <w:t>709 100,00</w:t>
            </w:r>
          </w:p>
        </w:tc>
        <w:tc>
          <w:tcPr>
            <w:tcW w:w="1574"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jc w:val="right"/>
            </w:pPr>
            <w:r>
              <w:rPr>
                <w:rStyle w:val="511pt"/>
              </w:rPr>
              <w:t>709 100,00</w:t>
            </w:r>
          </w:p>
        </w:tc>
        <w:tc>
          <w:tcPr>
            <w:tcW w:w="1406"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jc w:val="right"/>
            </w:pPr>
            <w:r>
              <w:rPr>
                <w:rStyle w:val="511pt"/>
              </w:rPr>
              <w:t>151 899,28</w:t>
            </w:r>
          </w:p>
        </w:tc>
        <w:tc>
          <w:tcPr>
            <w:tcW w:w="749" w:type="dxa"/>
            <w:tcBorders>
              <w:top w:val="single" w:sz="4" w:space="0" w:color="auto"/>
              <w:left w:val="single" w:sz="4" w:space="0" w:color="auto"/>
              <w:right w:val="single" w:sz="4" w:space="0" w:color="auto"/>
            </w:tcBorders>
            <w:shd w:val="clear" w:color="auto" w:fill="FFFFFF"/>
          </w:tcPr>
          <w:p w:rsidR="00BE3C69" w:rsidRDefault="00BE3C69" w:rsidP="00BE3C69">
            <w:pPr>
              <w:pStyle w:val="52"/>
              <w:shd w:val="clear" w:color="auto" w:fill="auto"/>
              <w:spacing w:before="0" w:line="220" w:lineRule="exact"/>
              <w:ind w:right="240" w:firstLine="0"/>
              <w:jc w:val="right"/>
            </w:pPr>
            <w:r>
              <w:rPr>
                <w:rStyle w:val="511pt"/>
              </w:rPr>
              <w:t>21,4</w:t>
            </w:r>
          </w:p>
        </w:tc>
      </w:tr>
      <w:tr w:rsidR="00BE3C69" w:rsidTr="00BE3C69">
        <w:trPr>
          <w:trHeight w:hRule="exact" w:val="653"/>
        </w:trPr>
        <w:tc>
          <w:tcPr>
            <w:tcW w:w="2760"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after="60" w:line="220" w:lineRule="exact"/>
              <w:ind w:left="160" w:firstLine="0"/>
            </w:pPr>
            <w:r>
              <w:rPr>
                <w:rStyle w:val="511pt"/>
              </w:rPr>
              <w:t>Общегосударственные</w:t>
            </w:r>
          </w:p>
          <w:p w:rsidR="00BE3C69" w:rsidRDefault="00BE3C69" w:rsidP="00BE3C69">
            <w:pPr>
              <w:pStyle w:val="52"/>
              <w:shd w:val="clear" w:color="auto" w:fill="auto"/>
              <w:spacing w:line="220" w:lineRule="exact"/>
              <w:ind w:left="160" w:firstLine="0"/>
            </w:pPr>
            <w:r>
              <w:rPr>
                <w:rStyle w:val="511pt"/>
              </w:rPr>
              <w:t>вопросы</w:t>
            </w:r>
          </w:p>
        </w:tc>
        <w:tc>
          <w:tcPr>
            <w:tcW w:w="562"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150" w:lineRule="exact"/>
              <w:ind w:left="160" w:firstLine="0"/>
            </w:pPr>
            <w:r>
              <w:rPr>
                <w:rStyle w:val="575pt"/>
              </w:rPr>
              <w:t>857</w:t>
            </w:r>
          </w:p>
        </w:tc>
        <w:tc>
          <w:tcPr>
            <w:tcW w:w="432"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120" w:lineRule="exact"/>
              <w:ind w:firstLine="0"/>
            </w:pPr>
            <w:r>
              <w:rPr>
                <w:rStyle w:val="5Constantia6pt0pt"/>
              </w:rPr>
              <w:t>01</w:t>
            </w:r>
          </w:p>
        </w:tc>
        <w:tc>
          <w:tcPr>
            <w:tcW w:w="427" w:type="dxa"/>
            <w:tcBorders>
              <w:top w:val="single" w:sz="4" w:space="0" w:color="auto"/>
              <w:left w:val="single" w:sz="4" w:space="0" w:color="auto"/>
            </w:tcBorders>
            <w:shd w:val="clear" w:color="auto" w:fill="FFFFFF"/>
          </w:tcPr>
          <w:p w:rsidR="00BE3C69" w:rsidRDefault="00BE3C69" w:rsidP="00BE3C69">
            <w:pPr>
              <w:rPr>
                <w:sz w:val="10"/>
                <w:szCs w:val="10"/>
              </w:rPr>
            </w:pPr>
          </w:p>
        </w:tc>
        <w:tc>
          <w:tcPr>
            <w:tcW w:w="850" w:type="dxa"/>
            <w:tcBorders>
              <w:top w:val="single" w:sz="4" w:space="0" w:color="auto"/>
              <w:left w:val="single" w:sz="4" w:space="0" w:color="auto"/>
            </w:tcBorders>
            <w:shd w:val="clear" w:color="auto" w:fill="FFFFFF"/>
          </w:tcPr>
          <w:p w:rsidR="00BE3C69" w:rsidRDefault="00BE3C69" w:rsidP="00BE3C69">
            <w:pPr>
              <w:rPr>
                <w:sz w:val="10"/>
                <w:szCs w:val="10"/>
              </w:rPr>
            </w:pPr>
          </w:p>
        </w:tc>
        <w:tc>
          <w:tcPr>
            <w:tcW w:w="566" w:type="dxa"/>
            <w:tcBorders>
              <w:top w:val="single" w:sz="4" w:space="0" w:color="auto"/>
              <w:left w:val="single" w:sz="4" w:space="0" w:color="auto"/>
            </w:tcBorders>
            <w:shd w:val="clear" w:color="auto" w:fill="FFFFFF"/>
          </w:tcPr>
          <w:p w:rsidR="00BE3C69" w:rsidRDefault="00BE3C69" w:rsidP="00BE3C69">
            <w:pPr>
              <w:rPr>
                <w:sz w:val="10"/>
                <w:szCs w:val="10"/>
              </w:rPr>
            </w:pPr>
          </w:p>
        </w:tc>
        <w:tc>
          <w:tcPr>
            <w:tcW w:w="1565"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jc w:val="right"/>
            </w:pPr>
            <w:r>
              <w:rPr>
                <w:rStyle w:val="511pt"/>
              </w:rPr>
              <w:t>709 100,00</w:t>
            </w:r>
          </w:p>
        </w:tc>
        <w:tc>
          <w:tcPr>
            <w:tcW w:w="1574"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jc w:val="right"/>
            </w:pPr>
            <w:r>
              <w:rPr>
                <w:rStyle w:val="511pt"/>
              </w:rPr>
              <w:t>709 100,00</w:t>
            </w:r>
          </w:p>
        </w:tc>
        <w:tc>
          <w:tcPr>
            <w:tcW w:w="1406"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jc w:val="right"/>
            </w:pPr>
            <w:r>
              <w:rPr>
                <w:rStyle w:val="511pt"/>
              </w:rPr>
              <w:t>151 899,28</w:t>
            </w:r>
          </w:p>
        </w:tc>
        <w:tc>
          <w:tcPr>
            <w:tcW w:w="749" w:type="dxa"/>
            <w:tcBorders>
              <w:top w:val="single" w:sz="4" w:space="0" w:color="auto"/>
              <w:left w:val="single" w:sz="4" w:space="0" w:color="auto"/>
              <w:right w:val="single" w:sz="4" w:space="0" w:color="auto"/>
            </w:tcBorders>
            <w:shd w:val="clear" w:color="auto" w:fill="FFFFFF"/>
          </w:tcPr>
          <w:p w:rsidR="00BE3C69" w:rsidRDefault="00BE3C69" w:rsidP="00BE3C69">
            <w:pPr>
              <w:pStyle w:val="52"/>
              <w:shd w:val="clear" w:color="auto" w:fill="auto"/>
              <w:spacing w:before="0" w:line="220" w:lineRule="exact"/>
              <w:ind w:right="240" w:firstLine="0"/>
              <w:jc w:val="right"/>
            </w:pPr>
            <w:r>
              <w:rPr>
                <w:rStyle w:val="511pt"/>
              </w:rPr>
              <w:t>21,4</w:t>
            </w:r>
          </w:p>
        </w:tc>
      </w:tr>
      <w:tr w:rsidR="00BE3C69" w:rsidTr="00BE3C69">
        <w:trPr>
          <w:trHeight w:hRule="exact" w:val="1459"/>
        </w:trPr>
        <w:tc>
          <w:tcPr>
            <w:tcW w:w="2760" w:type="dxa"/>
            <w:tcBorders>
              <w:top w:val="single" w:sz="4" w:space="0" w:color="auto"/>
              <w:left w:val="single" w:sz="4" w:space="0" w:color="auto"/>
            </w:tcBorders>
            <w:shd w:val="clear" w:color="auto" w:fill="FFFFFF"/>
            <w:vAlign w:val="bottom"/>
          </w:tcPr>
          <w:p w:rsidR="00BE3C69" w:rsidRDefault="00BE3C69" w:rsidP="00BE3C69">
            <w:pPr>
              <w:pStyle w:val="52"/>
              <w:shd w:val="clear" w:color="auto" w:fill="auto"/>
              <w:spacing w:before="0" w:line="240" w:lineRule="exact"/>
              <w:ind w:left="160" w:firstLine="0"/>
            </w:pPr>
            <w:r>
              <w:rPr>
                <w:rStyle w:val="511pt"/>
              </w:rPr>
              <w:t>Обеспечение деятельности финансовых, налоговых и таможенных органов и органов финансового (финансово-бюджетного) надзора</w:t>
            </w:r>
          </w:p>
        </w:tc>
        <w:tc>
          <w:tcPr>
            <w:tcW w:w="562"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150" w:lineRule="exact"/>
              <w:ind w:left="160" w:firstLine="0"/>
            </w:pPr>
            <w:r>
              <w:rPr>
                <w:rStyle w:val="575pt"/>
              </w:rPr>
              <w:t>857</w:t>
            </w:r>
          </w:p>
        </w:tc>
        <w:tc>
          <w:tcPr>
            <w:tcW w:w="432"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120" w:lineRule="exact"/>
              <w:ind w:firstLine="0"/>
            </w:pPr>
            <w:r>
              <w:rPr>
                <w:rStyle w:val="5Constantia6pt0pt"/>
              </w:rPr>
              <w:t>01</w:t>
            </w:r>
          </w:p>
        </w:tc>
        <w:tc>
          <w:tcPr>
            <w:tcW w:w="427"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pPr>
            <w:r>
              <w:rPr>
                <w:rStyle w:val="511pt"/>
              </w:rPr>
              <w:t>06</w:t>
            </w:r>
          </w:p>
        </w:tc>
        <w:tc>
          <w:tcPr>
            <w:tcW w:w="850" w:type="dxa"/>
            <w:tcBorders>
              <w:top w:val="single" w:sz="4" w:space="0" w:color="auto"/>
              <w:left w:val="single" w:sz="4" w:space="0" w:color="auto"/>
            </w:tcBorders>
            <w:shd w:val="clear" w:color="auto" w:fill="FFFFFF"/>
          </w:tcPr>
          <w:p w:rsidR="00BE3C69" w:rsidRDefault="00BE3C69" w:rsidP="00BE3C69">
            <w:pPr>
              <w:rPr>
                <w:sz w:val="10"/>
                <w:szCs w:val="10"/>
              </w:rPr>
            </w:pPr>
          </w:p>
        </w:tc>
        <w:tc>
          <w:tcPr>
            <w:tcW w:w="566" w:type="dxa"/>
            <w:tcBorders>
              <w:top w:val="single" w:sz="4" w:space="0" w:color="auto"/>
              <w:left w:val="single" w:sz="4" w:space="0" w:color="auto"/>
            </w:tcBorders>
            <w:shd w:val="clear" w:color="auto" w:fill="FFFFFF"/>
          </w:tcPr>
          <w:p w:rsidR="00BE3C69" w:rsidRDefault="00BE3C69" w:rsidP="00BE3C69">
            <w:pPr>
              <w:rPr>
                <w:sz w:val="10"/>
                <w:szCs w:val="10"/>
              </w:rPr>
            </w:pPr>
          </w:p>
        </w:tc>
        <w:tc>
          <w:tcPr>
            <w:tcW w:w="1565"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jc w:val="right"/>
            </w:pPr>
            <w:r>
              <w:rPr>
                <w:rStyle w:val="511pt"/>
              </w:rPr>
              <w:t>709 100,00</w:t>
            </w:r>
          </w:p>
        </w:tc>
        <w:tc>
          <w:tcPr>
            <w:tcW w:w="1574"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jc w:val="right"/>
            </w:pPr>
            <w:r>
              <w:rPr>
                <w:rStyle w:val="511pt"/>
              </w:rPr>
              <w:t>709 100,00</w:t>
            </w:r>
          </w:p>
        </w:tc>
        <w:tc>
          <w:tcPr>
            <w:tcW w:w="1406"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jc w:val="right"/>
            </w:pPr>
            <w:r>
              <w:rPr>
                <w:rStyle w:val="511pt"/>
              </w:rPr>
              <w:t>151 899,28</w:t>
            </w:r>
          </w:p>
        </w:tc>
        <w:tc>
          <w:tcPr>
            <w:tcW w:w="749" w:type="dxa"/>
            <w:tcBorders>
              <w:top w:val="single" w:sz="4" w:space="0" w:color="auto"/>
              <w:left w:val="single" w:sz="4" w:space="0" w:color="auto"/>
              <w:right w:val="single" w:sz="4" w:space="0" w:color="auto"/>
            </w:tcBorders>
            <w:shd w:val="clear" w:color="auto" w:fill="FFFFFF"/>
          </w:tcPr>
          <w:p w:rsidR="00BE3C69" w:rsidRDefault="00BE3C69" w:rsidP="00BE3C69">
            <w:pPr>
              <w:pStyle w:val="52"/>
              <w:shd w:val="clear" w:color="auto" w:fill="auto"/>
              <w:spacing w:before="0" w:line="187" w:lineRule="exact"/>
              <w:ind w:right="240" w:firstLine="0"/>
              <w:jc w:val="right"/>
            </w:pPr>
            <w:r>
              <w:rPr>
                <w:rStyle w:val="511pt"/>
              </w:rPr>
              <w:t>21. 4</w:t>
            </w:r>
          </w:p>
        </w:tc>
      </w:tr>
      <w:tr w:rsidR="00BE3C69" w:rsidTr="00BE3C69">
        <w:trPr>
          <w:trHeight w:hRule="exact" w:val="979"/>
        </w:trPr>
        <w:tc>
          <w:tcPr>
            <w:tcW w:w="2760" w:type="dxa"/>
            <w:tcBorders>
              <w:top w:val="single" w:sz="4" w:space="0" w:color="auto"/>
              <w:left w:val="single" w:sz="4" w:space="0" w:color="auto"/>
            </w:tcBorders>
            <w:shd w:val="clear" w:color="auto" w:fill="FFFFFF"/>
            <w:vAlign w:val="bottom"/>
          </w:tcPr>
          <w:p w:rsidR="00BE3C69" w:rsidRDefault="00BE3C69" w:rsidP="00BE3C69">
            <w:pPr>
              <w:pStyle w:val="52"/>
              <w:shd w:val="clear" w:color="auto" w:fill="auto"/>
              <w:spacing w:before="0" w:line="240" w:lineRule="exact"/>
              <w:ind w:left="160" w:firstLine="0"/>
            </w:pPr>
            <w:r>
              <w:rPr>
                <w:rStyle w:val="511pt"/>
              </w:rPr>
              <w:t>Руководство и управление в сфере установленных функций органов местного самоуправления</w:t>
            </w:r>
          </w:p>
        </w:tc>
        <w:tc>
          <w:tcPr>
            <w:tcW w:w="562"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150" w:lineRule="exact"/>
              <w:ind w:left="160" w:firstLine="0"/>
            </w:pPr>
            <w:r>
              <w:rPr>
                <w:rStyle w:val="575pt"/>
              </w:rPr>
              <w:t>857</w:t>
            </w:r>
          </w:p>
        </w:tc>
        <w:tc>
          <w:tcPr>
            <w:tcW w:w="432"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120" w:lineRule="exact"/>
              <w:ind w:firstLine="0"/>
            </w:pPr>
            <w:r>
              <w:rPr>
                <w:rStyle w:val="5Constantia6pt0pt"/>
              </w:rPr>
              <w:t>01</w:t>
            </w:r>
          </w:p>
        </w:tc>
        <w:tc>
          <w:tcPr>
            <w:tcW w:w="427"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pPr>
            <w:r>
              <w:rPr>
                <w:rStyle w:val="511pt"/>
              </w:rPr>
              <w:t>06</w:t>
            </w:r>
          </w:p>
        </w:tc>
        <w:tc>
          <w:tcPr>
            <w:tcW w:w="850"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06" w:lineRule="exact"/>
              <w:ind w:firstLine="0"/>
              <w:jc w:val="both"/>
            </w:pPr>
            <w:r>
              <w:rPr>
                <w:rStyle w:val="575pt"/>
              </w:rPr>
              <w:t>70 0 00 80040</w:t>
            </w:r>
          </w:p>
        </w:tc>
        <w:tc>
          <w:tcPr>
            <w:tcW w:w="566" w:type="dxa"/>
            <w:tcBorders>
              <w:top w:val="single" w:sz="4" w:space="0" w:color="auto"/>
              <w:left w:val="single" w:sz="4" w:space="0" w:color="auto"/>
            </w:tcBorders>
            <w:shd w:val="clear" w:color="auto" w:fill="FFFFFF"/>
          </w:tcPr>
          <w:p w:rsidR="00BE3C69" w:rsidRDefault="00BE3C69" w:rsidP="00BE3C69">
            <w:pPr>
              <w:rPr>
                <w:sz w:val="10"/>
                <w:szCs w:val="10"/>
              </w:rPr>
            </w:pPr>
          </w:p>
        </w:tc>
        <w:tc>
          <w:tcPr>
            <w:tcW w:w="1565"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jc w:val="right"/>
            </w:pPr>
            <w:r>
              <w:rPr>
                <w:rStyle w:val="511pt"/>
              </w:rPr>
              <w:t>20 500,00</w:t>
            </w:r>
          </w:p>
        </w:tc>
        <w:tc>
          <w:tcPr>
            <w:tcW w:w="1574"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jc w:val="right"/>
            </w:pPr>
            <w:r>
              <w:rPr>
                <w:rStyle w:val="511pt"/>
              </w:rPr>
              <w:t>20 500,00</w:t>
            </w:r>
          </w:p>
        </w:tc>
        <w:tc>
          <w:tcPr>
            <w:tcW w:w="1406"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jc w:val="right"/>
            </w:pPr>
            <w:r>
              <w:rPr>
                <w:rStyle w:val="511pt"/>
              </w:rPr>
              <w:t>4 500,00</w:t>
            </w:r>
          </w:p>
        </w:tc>
        <w:tc>
          <w:tcPr>
            <w:tcW w:w="749" w:type="dxa"/>
            <w:tcBorders>
              <w:top w:val="single" w:sz="4" w:space="0" w:color="auto"/>
              <w:left w:val="single" w:sz="4" w:space="0" w:color="auto"/>
              <w:right w:val="single" w:sz="4" w:space="0" w:color="auto"/>
            </w:tcBorders>
            <w:shd w:val="clear" w:color="auto" w:fill="FFFFFF"/>
          </w:tcPr>
          <w:p w:rsidR="00BE3C69" w:rsidRDefault="00BE3C69" w:rsidP="00BE3C69">
            <w:pPr>
              <w:pStyle w:val="52"/>
              <w:shd w:val="clear" w:color="auto" w:fill="auto"/>
              <w:spacing w:before="0" w:line="220" w:lineRule="exact"/>
              <w:ind w:right="240" w:firstLine="0"/>
              <w:jc w:val="center"/>
            </w:pPr>
          </w:p>
          <w:p w:rsidR="00BE3C69" w:rsidRPr="00BE3C69" w:rsidRDefault="00BE3C69" w:rsidP="00BE3C69">
            <w:pPr>
              <w:rPr>
                <w:lang w:eastAsia="en-US"/>
              </w:rPr>
            </w:pPr>
            <w:r>
              <w:rPr>
                <w:lang w:eastAsia="en-US"/>
              </w:rPr>
              <w:t>22,0</w:t>
            </w:r>
          </w:p>
        </w:tc>
      </w:tr>
      <w:tr w:rsidR="00BE3C69" w:rsidTr="00BE3C69">
        <w:trPr>
          <w:trHeight w:hRule="exact" w:val="974"/>
        </w:trPr>
        <w:tc>
          <w:tcPr>
            <w:tcW w:w="2760" w:type="dxa"/>
            <w:tcBorders>
              <w:top w:val="single" w:sz="4" w:space="0" w:color="auto"/>
              <w:left w:val="single" w:sz="4" w:space="0" w:color="auto"/>
            </w:tcBorders>
            <w:shd w:val="clear" w:color="auto" w:fill="FFFFFF"/>
            <w:vAlign w:val="bottom"/>
          </w:tcPr>
          <w:p w:rsidR="00BE3C69" w:rsidRDefault="00BE3C69" w:rsidP="00BE3C69">
            <w:pPr>
              <w:pStyle w:val="52"/>
              <w:shd w:val="clear" w:color="auto" w:fill="auto"/>
              <w:spacing w:before="0" w:line="240" w:lineRule="exact"/>
              <w:ind w:left="160" w:firstLine="0"/>
            </w:pPr>
            <w:r>
              <w:rPr>
                <w:rStyle w:val="511pt"/>
              </w:rPr>
              <w:t>Закупка товаров, работ и услуг для обеспечения государственных (муниципальных) нужд</w:t>
            </w:r>
          </w:p>
        </w:tc>
        <w:tc>
          <w:tcPr>
            <w:tcW w:w="562"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150" w:lineRule="exact"/>
              <w:ind w:left="160" w:firstLine="0"/>
            </w:pPr>
            <w:r>
              <w:rPr>
                <w:rStyle w:val="575pt"/>
              </w:rPr>
              <w:t>857</w:t>
            </w:r>
          </w:p>
        </w:tc>
        <w:tc>
          <w:tcPr>
            <w:tcW w:w="432"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120" w:lineRule="exact"/>
              <w:ind w:firstLine="0"/>
            </w:pPr>
            <w:r>
              <w:rPr>
                <w:rStyle w:val="5Constantia6pt0pt"/>
              </w:rPr>
              <w:t>01</w:t>
            </w:r>
          </w:p>
        </w:tc>
        <w:tc>
          <w:tcPr>
            <w:tcW w:w="427"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pPr>
            <w:r>
              <w:rPr>
                <w:rStyle w:val="511pt"/>
              </w:rPr>
              <w:t>06</w:t>
            </w:r>
          </w:p>
        </w:tc>
        <w:tc>
          <w:tcPr>
            <w:tcW w:w="850"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02" w:lineRule="exact"/>
              <w:ind w:firstLine="0"/>
              <w:jc w:val="both"/>
            </w:pPr>
            <w:r>
              <w:rPr>
                <w:rStyle w:val="575pt"/>
              </w:rPr>
              <w:t>70 0 00 80040</w:t>
            </w:r>
          </w:p>
        </w:tc>
        <w:tc>
          <w:tcPr>
            <w:tcW w:w="566"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120" w:lineRule="exact"/>
              <w:ind w:left="160" w:firstLine="0"/>
            </w:pPr>
            <w:r>
              <w:rPr>
                <w:rStyle w:val="5Constantia6pt0pt"/>
              </w:rPr>
              <w:t>200</w:t>
            </w:r>
          </w:p>
        </w:tc>
        <w:tc>
          <w:tcPr>
            <w:tcW w:w="1565"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jc w:val="right"/>
            </w:pPr>
            <w:r>
              <w:rPr>
                <w:rStyle w:val="511pt"/>
              </w:rPr>
              <w:t>20 500,00</w:t>
            </w:r>
          </w:p>
        </w:tc>
        <w:tc>
          <w:tcPr>
            <w:tcW w:w="1574"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jc w:val="right"/>
            </w:pPr>
            <w:r>
              <w:rPr>
                <w:rStyle w:val="511pt"/>
              </w:rPr>
              <w:t>20 500,00</w:t>
            </w:r>
          </w:p>
        </w:tc>
        <w:tc>
          <w:tcPr>
            <w:tcW w:w="1406"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jc w:val="right"/>
            </w:pPr>
            <w:r>
              <w:rPr>
                <w:rStyle w:val="511pt"/>
              </w:rPr>
              <w:t>4 500,00</w:t>
            </w:r>
          </w:p>
        </w:tc>
        <w:tc>
          <w:tcPr>
            <w:tcW w:w="749" w:type="dxa"/>
            <w:tcBorders>
              <w:top w:val="single" w:sz="4" w:space="0" w:color="auto"/>
              <w:left w:val="single" w:sz="4" w:space="0" w:color="auto"/>
              <w:right w:val="single" w:sz="4" w:space="0" w:color="auto"/>
            </w:tcBorders>
            <w:shd w:val="clear" w:color="auto" w:fill="FFFFFF"/>
          </w:tcPr>
          <w:p w:rsidR="00BE3C69" w:rsidRDefault="00BE3C69" w:rsidP="00BE3C69">
            <w:pPr>
              <w:pStyle w:val="52"/>
              <w:shd w:val="clear" w:color="auto" w:fill="auto"/>
              <w:spacing w:before="0" w:line="120" w:lineRule="exact"/>
              <w:ind w:left="200" w:firstLine="0"/>
            </w:pPr>
            <w:r>
              <w:rPr>
                <w:rStyle w:val="5Constantia6pt0pt"/>
              </w:rPr>
              <w:t>22,0</w:t>
            </w:r>
          </w:p>
        </w:tc>
      </w:tr>
      <w:tr w:rsidR="00BE3C69" w:rsidTr="00BE3C69">
        <w:trPr>
          <w:trHeight w:hRule="exact" w:val="1214"/>
        </w:trPr>
        <w:tc>
          <w:tcPr>
            <w:tcW w:w="2760" w:type="dxa"/>
            <w:tcBorders>
              <w:top w:val="single" w:sz="4" w:space="0" w:color="auto"/>
              <w:left w:val="single" w:sz="4" w:space="0" w:color="auto"/>
            </w:tcBorders>
            <w:shd w:val="clear" w:color="auto" w:fill="FFFFFF"/>
            <w:vAlign w:val="bottom"/>
          </w:tcPr>
          <w:p w:rsidR="00BE3C69" w:rsidRDefault="00BE3C69" w:rsidP="00BE3C69">
            <w:pPr>
              <w:pStyle w:val="52"/>
              <w:shd w:val="clear" w:color="auto" w:fill="auto"/>
              <w:spacing w:before="0" w:line="240" w:lineRule="exact"/>
              <w:ind w:left="160" w:firstLine="0"/>
            </w:pPr>
            <w:r>
              <w:rPr>
                <w:rStyle w:val="511pt"/>
              </w:rPr>
              <w:t>Иные закупки товаров, работ и услуг для обеспечения</w:t>
            </w:r>
            <w:proofErr w:type="gramStart"/>
            <w:r>
              <w:rPr>
                <w:rStyle w:val="511pt"/>
              </w:rPr>
              <w:t xml:space="preserve"> ?</w:t>
            </w:r>
            <w:proofErr w:type="gramEnd"/>
            <w:r>
              <w:rPr>
                <w:rStyle w:val="511pt"/>
              </w:rPr>
              <w:t xml:space="preserve"> государственных (муниципальных) нужд</w:t>
            </w:r>
          </w:p>
        </w:tc>
        <w:tc>
          <w:tcPr>
            <w:tcW w:w="562"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150" w:lineRule="exact"/>
              <w:ind w:left="160" w:firstLine="0"/>
            </w:pPr>
            <w:r>
              <w:rPr>
                <w:rStyle w:val="575pt"/>
              </w:rPr>
              <w:t>857</w:t>
            </w:r>
          </w:p>
        </w:tc>
        <w:tc>
          <w:tcPr>
            <w:tcW w:w="432"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120" w:lineRule="exact"/>
              <w:ind w:firstLine="0"/>
            </w:pPr>
            <w:r>
              <w:rPr>
                <w:rStyle w:val="5Constantia6pt0pt"/>
              </w:rPr>
              <w:t>01</w:t>
            </w:r>
          </w:p>
        </w:tc>
        <w:tc>
          <w:tcPr>
            <w:tcW w:w="427"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pPr>
            <w:r>
              <w:rPr>
                <w:rStyle w:val="511pt"/>
              </w:rPr>
              <w:t>06</w:t>
            </w:r>
          </w:p>
        </w:tc>
        <w:tc>
          <w:tcPr>
            <w:tcW w:w="850"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11" w:lineRule="exact"/>
              <w:ind w:firstLine="0"/>
              <w:jc w:val="both"/>
            </w:pPr>
            <w:r>
              <w:rPr>
                <w:rStyle w:val="575pt"/>
              </w:rPr>
              <w:t>70 0 00 80040</w:t>
            </w:r>
          </w:p>
        </w:tc>
        <w:tc>
          <w:tcPr>
            <w:tcW w:w="566"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150" w:lineRule="exact"/>
              <w:ind w:left="160" w:firstLine="0"/>
            </w:pPr>
            <w:r>
              <w:rPr>
                <w:rStyle w:val="575pt"/>
              </w:rPr>
              <w:t>240</w:t>
            </w:r>
          </w:p>
        </w:tc>
        <w:tc>
          <w:tcPr>
            <w:tcW w:w="1565"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jc w:val="right"/>
            </w:pPr>
            <w:r>
              <w:rPr>
                <w:rStyle w:val="511pt"/>
              </w:rPr>
              <w:t>20 500,00</w:t>
            </w:r>
          </w:p>
        </w:tc>
        <w:tc>
          <w:tcPr>
            <w:tcW w:w="1574"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jc w:val="right"/>
            </w:pPr>
            <w:r>
              <w:rPr>
                <w:rStyle w:val="511pt"/>
              </w:rPr>
              <w:t>20 500,00</w:t>
            </w:r>
          </w:p>
        </w:tc>
        <w:tc>
          <w:tcPr>
            <w:tcW w:w="1406"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jc w:val="right"/>
            </w:pPr>
            <w:r>
              <w:rPr>
                <w:rStyle w:val="511pt"/>
              </w:rPr>
              <w:t>4 500,00</w:t>
            </w:r>
          </w:p>
        </w:tc>
        <w:tc>
          <w:tcPr>
            <w:tcW w:w="749" w:type="dxa"/>
            <w:tcBorders>
              <w:top w:val="single" w:sz="4" w:space="0" w:color="auto"/>
              <w:left w:val="single" w:sz="4" w:space="0" w:color="auto"/>
              <w:right w:val="single" w:sz="4" w:space="0" w:color="auto"/>
            </w:tcBorders>
            <w:shd w:val="clear" w:color="auto" w:fill="FFFFFF"/>
          </w:tcPr>
          <w:p w:rsidR="00BE3C69" w:rsidRDefault="00BE3C69" w:rsidP="00BE3C69">
            <w:pPr>
              <w:pStyle w:val="52"/>
              <w:shd w:val="clear" w:color="auto" w:fill="auto"/>
              <w:spacing w:before="0" w:line="120" w:lineRule="exact"/>
              <w:ind w:left="200" w:firstLine="0"/>
            </w:pPr>
            <w:r>
              <w:rPr>
                <w:rStyle w:val="5Constantia6pt0pt"/>
              </w:rPr>
              <w:t>22,0</w:t>
            </w:r>
          </w:p>
        </w:tc>
      </w:tr>
      <w:tr w:rsidR="00BE3C69" w:rsidTr="00BE3C69">
        <w:trPr>
          <w:trHeight w:hRule="exact" w:val="1459"/>
        </w:trPr>
        <w:tc>
          <w:tcPr>
            <w:tcW w:w="2760" w:type="dxa"/>
            <w:tcBorders>
              <w:top w:val="single" w:sz="4" w:space="0" w:color="auto"/>
              <w:left w:val="single" w:sz="4" w:space="0" w:color="auto"/>
            </w:tcBorders>
            <w:shd w:val="clear" w:color="auto" w:fill="FFFFFF"/>
            <w:vAlign w:val="bottom"/>
          </w:tcPr>
          <w:p w:rsidR="00BE3C69" w:rsidRDefault="00BE3C69" w:rsidP="00BE3C69">
            <w:pPr>
              <w:pStyle w:val="52"/>
              <w:shd w:val="clear" w:color="auto" w:fill="auto"/>
              <w:spacing w:before="0" w:line="240" w:lineRule="exact"/>
              <w:ind w:left="160" w:firstLine="0"/>
            </w:pPr>
            <w:r>
              <w:rPr>
                <w:rStyle w:val="511pt"/>
              </w:rPr>
              <w:t xml:space="preserve">Обеспечение деятельности руководителя </w:t>
            </w:r>
            <w:proofErr w:type="spellStart"/>
            <w:r>
              <w:rPr>
                <w:rStyle w:val="511pt"/>
              </w:rPr>
              <w:t>контрольно</w:t>
            </w:r>
            <w:r>
              <w:rPr>
                <w:rStyle w:val="511pt"/>
              </w:rPr>
              <w:softHyphen/>
              <w:t>счетного</w:t>
            </w:r>
            <w:proofErr w:type="spellEnd"/>
            <w:r>
              <w:rPr>
                <w:rStyle w:val="511pt"/>
              </w:rPr>
              <w:t xml:space="preserve"> органа муниципального образования и его заместителей</w:t>
            </w:r>
          </w:p>
        </w:tc>
        <w:tc>
          <w:tcPr>
            <w:tcW w:w="562"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150" w:lineRule="exact"/>
              <w:ind w:left="160" w:firstLine="0"/>
            </w:pPr>
            <w:r>
              <w:rPr>
                <w:rStyle w:val="575pt"/>
              </w:rPr>
              <w:t>857</w:t>
            </w:r>
          </w:p>
        </w:tc>
        <w:tc>
          <w:tcPr>
            <w:tcW w:w="432"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120" w:lineRule="exact"/>
              <w:ind w:firstLine="0"/>
            </w:pPr>
            <w:r>
              <w:rPr>
                <w:rStyle w:val="5Constantia6pt0pt"/>
              </w:rPr>
              <w:t>01</w:t>
            </w:r>
          </w:p>
        </w:tc>
        <w:tc>
          <w:tcPr>
            <w:tcW w:w="427"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pPr>
            <w:r>
              <w:rPr>
                <w:rStyle w:val="511pt"/>
              </w:rPr>
              <w:t>06</w:t>
            </w:r>
          </w:p>
        </w:tc>
        <w:tc>
          <w:tcPr>
            <w:tcW w:w="850"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06" w:lineRule="exact"/>
              <w:ind w:firstLine="0"/>
              <w:jc w:val="both"/>
            </w:pPr>
            <w:r>
              <w:rPr>
                <w:rStyle w:val="575pt"/>
              </w:rPr>
              <w:t>70 0 00 80050</w:t>
            </w:r>
          </w:p>
        </w:tc>
        <w:tc>
          <w:tcPr>
            <w:tcW w:w="566" w:type="dxa"/>
            <w:tcBorders>
              <w:top w:val="single" w:sz="4" w:space="0" w:color="auto"/>
              <w:left w:val="single" w:sz="4" w:space="0" w:color="auto"/>
            </w:tcBorders>
            <w:shd w:val="clear" w:color="auto" w:fill="FFFFFF"/>
          </w:tcPr>
          <w:p w:rsidR="00BE3C69" w:rsidRDefault="00BE3C69" w:rsidP="00BE3C69">
            <w:pPr>
              <w:rPr>
                <w:sz w:val="10"/>
                <w:szCs w:val="10"/>
              </w:rPr>
            </w:pPr>
          </w:p>
        </w:tc>
        <w:tc>
          <w:tcPr>
            <w:tcW w:w="1565"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jc w:val="right"/>
            </w:pPr>
            <w:r>
              <w:rPr>
                <w:rStyle w:val="511pt"/>
              </w:rPr>
              <w:t>670 600,00</w:t>
            </w:r>
          </w:p>
        </w:tc>
        <w:tc>
          <w:tcPr>
            <w:tcW w:w="1574"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jc w:val="right"/>
            </w:pPr>
            <w:r>
              <w:rPr>
                <w:rStyle w:val="511pt"/>
              </w:rPr>
              <w:t>670 600,00</w:t>
            </w:r>
          </w:p>
        </w:tc>
        <w:tc>
          <w:tcPr>
            <w:tcW w:w="1406"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jc w:val="right"/>
            </w:pPr>
            <w:r>
              <w:rPr>
                <w:rStyle w:val="511pt"/>
              </w:rPr>
              <w:t>141 964,28</w:t>
            </w:r>
          </w:p>
        </w:tc>
        <w:tc>
          <w:tcPr>
            <w:tcW w:w="749" w:type="dxa"/>
            <w:tcBorders>
              <w:top w:val="single" w:sz="4" w:space="0" w:color="auto"/>
              <w:left w:val="single" w:sz="4" w:space="0" w:color="auto"/>
              <w:right w:val="single" w:sz="4" w:space="0" w:color="auto"/>
            </w:tcBorders>
            <w:shd w:val="clear" w:color="auto" w:fill="FFFFFF"/>
          </w:tcPr>
          <w:p w:rsidR="00BE3C69" w:rsidRDefault="00BE3C69" w:rsidP="00BE3C69">
            <w:pPr>
              <w:pStyle w:val="52"/>
              <w:shd w:val="clear" w:color="auto" w:fill="auto"/>
              <w:spacing w:before="0" w:line="150" w:lineRule="exact"/>
              <w:ind w:left="260" w:firstLine="0"/>
            </w:pPr>
            <w:r>
              <w:rPr>
                <w:rStyle w:val="575pt"/>
              </w:rPr>
              <w:t>21,2</w:t>
            </w:r>
          </w:p>
        </w:tc>
      </w:tr>
      <w:tr w:rsidR="00BE3C69" w:rsidTr="00BE3C69">
        <w:trPr>
          <w:trHeight w:hRule="exact" w:val="1478"/>
        </w:trPr>
        <w:tc>
          <w:tcPr>
            <w:tcW w:w="2760" w:type="dxa"/>
            <w:tcBorders>
              <w:top w:val="single" w:sz="4" w:space="0" w:color="auto"/>
              <w:left w:val="single" w:sz="4" w:space="0" w:color="auto"/>
              <w:bottom w:val="single" w:sz="4" w:space="0" w:color="auto"/>
            </w:tcBorders>
            <w:shd w:val="clear" w:color="auto" w:fill="FFFFFF"/>
            <w:vAlign w:val="bottom"/>
          </w:tcPr>
          <w:p w:rsidR="00BE3C69" w:rsidRDefault="00BE3C69" w:rsidP="00BE3C69">
            <w:pPr>
              <w:pStyle w:val="52"/>
              <w:shd w:val="clear" w:color="auto" w:fill="auto"/>
              <w:spacing w:before="0" w:line="240" w:lineRule="exact"/>
              <w:ind w:left="160" w:firstLine="0"/>
            </w:pPr>
            <w:r>
              <w:rPr>
                <w:rStyle w:val="511pt"/>
              </w:rPr>
              <w:lastRenderedPageBreak/>
              <w:t>Расходы на выплаты персоналу в целях обеспечения выполнения функций</w:t>
            </w:r>
          </w:p>
          <w:p w:rsidR="00BE3C69" w:rsidRDefault="00BE3C69" w:rsidP="00BE3C69">
            <w:pPr>
              <w:pStyle w:val="52"/>
              <w:shd w:val="clear" w:color="auto" w:fill="auto"/>
              <w:spacing w:before="0" w:line="240" w:lineRule="exact"/>
              <w:ind w:left="160" w:firstLine="0"/>
            </w:pPr>
            <w:r>
              <w:rPr>
                <w:rStyle w:val="511pt"/>
              </w:rPr>
              <w:t>государственными</w:t>
            </w:r>
          </w:p>
          <w:p w:rsidR="00BE3C69" w:rsidRDefault="00BE3C69" w:rsidP="00BE3C69">
            <w:pPr>
              <w:pStyle w:val="52"/>
              <w:shd w:val="clear" w:color="auto" w:fill="auto"/>
              <w:spacing w:before="0" w:line="240" w:lineRule="exact"/>
              <w:ind w:left="160" w:firstLine="0"/>
            </w:pPr>
            <w:r>
              <w:rPr>
                <w:rStyle w:val="511pt"/>
              </w:rPr>
              <w:t>(муниципальными)</w:t>
            </w:r>
          </w:p>
        </w:tc>
        <w:tc>
          <w:tcPr>
            <w:tcW w:w="562" w:type="dxa"/>
            <w:tcBorders>
              <w:top w:val="single" w:sz="4" w:space="0" w:color="auto"/>
              <w:left w:val="single" w:sz="4" w:space="0" w:color="auto"/>
              <w:bottom w:val="single" w:sz="4" w:space="0" w:color="auto"/>
            </w:tcBorders>
            <w:shd w:val="clear" w:color="auto" w:fill="FFFFFF"/>
          </w:tcPr>
          <w:p w:rsidR="00BE3C69" w:rsidRDefault="00BE3C69" w:rsidP="00BE3C69">
            <w:pPr>
              <w:pStyle w:val="52"/>
              <w:shd w:val="clear" w:color="auto" w:fill="auto"/>
              <w:spacing w:before="0" w:line="150" w:lineRule="exact"/>
              <w:ind w:left="160" w:firstLine="0"/>
            </w:pPr>
            <w:r>
              <w:rPr>
                <w:rStyle w:val="575pt"/>
              </w:rPr>
              <w:t>857</w:t>
            </w:r>
          </w:p>
        </w:tc>
        <w:tc>
          <w:tcPr>
            <w:tcW w:w="432" w:type="dxa"/>
            <w:tcBorders>
              <w:top w:val="single" w:sz="4" w:space="0" w:color="auto"/>
              <w:left w:val="single" w:sz="4" w:space="0" w:color="auto"/>
              <w:bottom w:val="single" w:sz="4" w:space="0" w:color="auto"/>
            </w:tcBorders>
            <w:shd w:val="clear" w:color="auto" w:fill="FFFFFF"/>
          </w:tcPr>
          <w:p w:rsidR="00BE3C69" w:rsidRDefault="00BE3C69" w:rsidP="00BE3C69">
            <w:pPr>
              <w:pStyle w:val="52"/>
              <w:shd w:val="clear" w:color="auto" w:fill="auto"/>
              <w:spacing w:before="0" w:line="120" w:lineRule="exact"/>
              <w:ind w:firstLine="0"/>
            </w:pPr>
            <w:r>
              <w:rPr>
                <w:rStyle w:val="5Constantia6pt0pt"/>
              </w:rPr>
              <w:t>01</w:t>
            </w:r>
          </w:p>
        </w:tc>
        <w:tc>
          <w:tcPr>
            <w:tcW w:w="427" w:type="dxa"/>
            <w:tcBorders>
              <w:top w:val="single" w:sz="4" w:space="0" w:color="auto"/>
              <w:left w:val="single" w:sz="4" w:space="0" w:color="auto"/>
              <w:bottom w:val="single" w:sz="4" w:space="0" w:color="auto"/>
            </w:tcBorders>
            <w:shd w:val="clear" w:color="auto" w:fill="FFFFFF"/>
          </w:tcPr>
          <w:p w:rsidR="00BE3C69" w:rsidRDefault="00BE3C69" w:rsidP="00BE3C69">
            <w:pPr>
              <w:pStyle w:val="52"/>
              <w:shd w:val="clear" w:color="auto" w:fill="auto"/>
              <w:spacing w:before="0" w:line="220" w:lineRule="exact"/>
              <w:ind w:firstLine="0"/>
            </w:pPr>
            <w:r>
              <w:rPr>
                <w:rStyle w:val="511pt"/>
              </w:rPr>
              <w:t>06</w:t>
            </w:r>
          </w:p>
        </w:tc>
        <w:tc>
          <w:tcPr>
            <w:tcW w:w="850" w:type="dxa"/>
            <w:tcBorders>
              <w:top w:val="single" w:sz="4" w:space="0" w:color="auto"/>
              <w:left w:val="single" w:sz="4" w:space="0" w:color="auto"/>
              <w:bottom w:val="single" w:sz="4" w:space="0" w:color="auto"/>
            </w:tcBorders>
            <w:shd w:val="clear" w:color="auto" w:fill="FFFFFF"/>
          </w:tcPr>
          <w:p w:rsidR="00BE3C69" w:rsidRDefault="00BE3C69" w:rsidP="00BE3C69">
            <w:pPr>
              <w:pStyle w:val="52"/>
              <w:shd w:val="clear" w:color="auto" w:fill="auto"/>
              <w:spacing w:before="0" w:line="206" w:lineRule="exact"/>
              <w:ind w:firstLine="0"/>
              <w:jc w:val="both"/>
            </w:pPr>
            <w:r>
              <w:rPr>
                <w:rStyle w:val="575pt"/>
              </w:rPr>
              <w:t>70 0 00 80050</w:t>
            </w:r>
          </w:p>
        </w:tc>
        <w:tc>
          <w:tcPr>
            <w:tcW w:w="566" w:type="dxa"/>
            <w:tcBorders>
              <w:top w:val="single" w:sz="4" w:space="0" w:color="auto"/>
              <w:left w:val="single" w:sz="4" w:space="0" w:color="auto"/>
              <w:bottom w:val="single" w:sz="4" w:space="0" w:color="auto"/>
            </w:tcBorders>
            <w:shd w:val="clear" w:color="auto" w:fill="FFFFFF"/>
          </w:tcPr>
          <w:p w:rsidR="00BE3C69" w:rsidRDefault="00BE3C69" w:rsidP="00BE3C69">
            <w:pPr>
              <w:pStyle w:val="52"/>
              <w:shd w:val="clear" w:color="auto" w:fill="auto"/>
              <w:spacing w:before="0" w:line="120" w:lineRule="exact"/>
              <w:ind w:left="160" w:firstLine="0"/>
            </w:pPr>
            <w:r>
              <w:rPr>
                <w:rStyle w:val="5Constantia6pt0pt"/>
              </w:rPr>
              <w:t>100</w:t>
            </w:r>
          </w:p>
        </w:tc>
        <w:tc>
          <w:tcPr>
            <w:tcW w:w="1565" w:type="dxa"/>
            <w:tcBorders>
              <w:top w:val="single" w:sz="4" w:space="0" w:color="auto"/>
              <w:left w:val="single" w:sz="4" w:space="0" w:color="auto"/>
              <w:bottom w:val="single" w:sz="4" w:space="0" w:color="auto"/>
            </w:tcBorders>
            <w:shd w:val="clear" w:color="auto" w:fill="FFFFFF"/>
          </w:tcPr>
          <w:p w:rsidR="00BE3C69" w:rsidRDefault="00BE3C69" w:rsidP="00BE3C69">
            <w:pPr>
              <w:pStyle w:val="52"/>
              <w:shd w:val="clear" w:color="auto" w:fill="auto"/>
              <w:spacing w:before="0" w:line="220" w:lineRule="exact"/>
              <w:ind w:firstLine="0"/>
              <w:jc w:val="right"/>
            </w:pPr>
            <w:r>
              <w:rPr>
                <w:rStyle w:val="511pt"/>
              </w:rPr>
              <w:t>670 600,00</w:t>
            </w:r>
          </w:p>
        </w:tc>
        <w:tc>
          <w:tcPr>
            <w:tcW w:w="1574" w:type="dxa"/>
            <w:tcBorders>
              <w:top w:val="single" w:sz="4" w:space="0" w:color="auto"/>
              <w:left w:val="single" w:sz="4" w:space="0" w:color="auto"/>
              <w:bottom w:val="single" w:sz="4" w:space="0" w:color="auto"/>
            </w:tcBorders>
            <w:shd w:val="clear" w:color="auto" w:fill="FFFFFF"/>
          </w:tcPr>
          <w:p w:rsidR="00BE3C69" w:rsidRDefault="00BE3C69" w:rsidP="00BE3C69">
            <w:pPr>
              <w:pStyle w:val="52"/>
              <w:shd w:val="clear" w:color="auto" w:fill="auto"/>
              <w:spacing w:before="0" w:line="220" w:lineRule="exact"/>
              <w:ind w:firstLine="0"/>
              <w:jc w:val="right"/>
            </w:pPr>
            <w:r>
              <w:rPr>
                <w:rStyle w:val="511pt"/>
              </w:rPr>
              <w:t>670 600,00</w:t>
            </w:r>
          </w:p>
        </w:tc>
        <w:tc>
          <w:tcPr>
            <w:tcW w:w="1406" w:type="dxa"/>
            <w:tcBorders>
              <w:top w:val="single" w:sz="4" w:space="0" w:color="auto"/>
              <w:left w:val="single" w:sz="4" w:space="0" w:color="auto"/>
              <w:bottom w:val="single" w:sz="4" w:space="0" w:color="auto"/>
            </w:tcBorders>
            <w:shd w:val="clear" w:color="auto" w:fill="FFFFFF"/>
          </w:tcPr>
          <w:p w:rsidR="00BE3C69" w:rsidRDefault="00BE3C69" w:rsidP="00BE3C69">
            <w:pPr>
              <w:pStyle w:val="52"/>
              <w:shd w:val="clear" w:color="auto" w:fill="auto"/>
              <w:spacing w:before="0" w:line="220" w:lineRule="exact"/>
              <w:ind w:firstLine="0"/>
              <w:jc w:val="right"/>
            </w:pPr>
            <w:r>
              <w:rPr>
                <w:rStyle w:val="511pt"/>
              </w:rPr>
              <w:t>141 964,28</w:t>
            </w:r>
          </w:p>
        </w:tc>
        <w:tc>
          <w:tcPr>
            <w:tcW w:w="749" w:type="dxa"/>
            <w:tcBorders>
              <w:top w:val="single" w:sz="4" w:space="0" w:color="auto"/>
              <w:left w:val="single" w:sz="4" w:space="0" w:color="auto"/>
              <w:bottom w:val="single" w:sz="4" w:space="0" w:color="auto"/>
              <w:right w:val="single" w:sz="4" w:space="0" w:color="auto"/>
            </w:tcBorders>
            <w:shd w:val="clear" w:color="auto" w:fill="FFFFFF"/>
          </w:tcPr>
          <w:p w:rsidR="00BE3C69" w:rsidRDefault="00BE3C69" w:rsidP="00BE3C69">
            <w:pPr>
              <w:pStyle w:val="52"/>
              <w:shd w:val="clear" w:color="auto" w:fill="auto"/>
              <w:spacing w:before="0" w:line="120" w:lineRule="exact"/>
              <w:ind w:left="260" w:firstLine="0"/>
            </w:pPr>
            <w:r>
              <w:rPr>
                <w:rStyle w:val="5Constantia6pt0pt"/>
              </w:rPr>
              <w:t>21,2</w:t>
            </w:r>
          </w:p>
        </w:tc>
      </w:tr>
    </w:tbl>
    <w:p w:rsidR="00BE3C69" w:rsidRDefault="00BE3C69" w:rsidP="000F6074">
      <w:pPr>
        <w:widowControl/>
        <w:spacing w:after="200" w:line="276" w:lineRule="auto"/>
        <w:rPr>
          <w:rFonts w:ascii="Times New Roman" w:hAnsi="Times New Roman" w:cs="Times New Roman"/>
          <w:i/>
          <w:sz w:val="28"/>
          <w:szCs w:val="28"/>
        </w:rPr>
      </w:pPr>
    </w:p>
    <w:p w:rsidR="00BE3C69" w:rsidRDefault="00BE3C69">
      <w:pPr>
        <w:widowControl/>
        <w:spacing w:after="200" w:line="276" w:lineRule="auto"/>
        <w:rPr>
          <w:rFonts w:ascii="Times New Roman" w:hAnsi="Times New Roman" w:cs="Times New Roman"/>
          <w:i/>
          <w:sz w:val="28"/>
          <w:szCs w:val="28"/>
        </w:rPr>
      </w:pPr>
      <w:r>
        <w:rPr>
          <w:rFonts w:ascii="Times New Roman" w:hAnsi="Times New Roman" w:cs="Times New Roman"/>
          <w:i/>
          <w:sz w:val="28"/>
          <w:szCs w:val="28"/>
        </w:rPr>
        <w:br w:type="page"/>
      </w:r>
    </w:p>
    <w:tbl>
      <w:tblPr>
        <w:tblpPr w:leftFromText="180" w:rightFromText="180" w:horzAnchor="margin" w:tblpXSpec="center" w:tblpY="-550"/>
        <w:tblW w:w="10846" w:type="dxa"/>
        <w:tblLayout w:type="fixed"/>
        <w:tblCellMar>
          <w:left w:w="10" w:type="dxa"/>
          <w:right w:w="10" w:type="dxa"/>
        </w:tblCellMar>
        <w:tblLook w:val="04A0"/>
      </w:tblPr>
      <w:tblGrid>
        <w:gridCol w:w="2726"/>
        <w:gridCol w:w="571"/>
        <w:gridCol w:w="427"/>
        <w:gridCol w:w="427"/>
        <w:gridCol w:w="854"/>
        <w:gridCol w:w="566"/>
        <w:gridCol w:w="1560"/>
        <w:gridCol w:w="1570"/>
        <w:gridCol w:w="1411"/>
        <w:gridCol w:w="734"/>
      </w:tblGrid>
      <w:tr w:rsidR="00BE3C69" w:rsidTr="00BE3C69">
        <w:trPr>
          <w:trHeight w:hRule="exact" w:val="1469"/>
        </w:trPr>
        <w:tc>
          <w:tcPr>
            <w:tcW w:w="2726"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jc w:val="center"/>
            </w:pPr>
            <w:r>
              <w:rPr>
                <w:rStyle w:val="511pt"/>
              </w:rPr>
              <w:lastRenderedPageBreak/>
              <w:t>Наименование</w:t>
            </w:r>
          </w:p>
        </w:tc>
        <w:tc>
          <w:tcPr>
            <w:tcW w:w="571"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left="160" w:firstLine="0"/>
            </w:pPr>
            <w:r>
              <w:rPr>
                <w:rStyle w:val="511pt"/>
              </w:rPr>
              <w:t>Гл</w:t>
            </w:r>
          </w:p>
        </w:tc>
        <w:tc>
          <w:tcPr>
            <w:tcW w:w="427"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pPr>
            <w:proofErr w:type="spellStart"/>
            <w:r>
              <w:rPr>
                <w:rStyle w:val="511pt"/>
              </w:rPr>
              <w:t>Рз</w:t>
            </w:r>
            <w:proofErr w:type="spellEnd"/>
          </w:p>
        </w:tc>
        <w:tc>
          <w:tcPr>
            <w:tcW w:w="427"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after="120" w:line="220" w:lineRule="exact"/>
              <w:ind w:firstLine="0"/>
            </w:pPr>
            <w:proofErr w:type="gramStart"/>
            <w:r>
              <w:rPr>
                <w:rStyle w:val="511pt"/>
              </w:rPr>
              <w:t>П</w:t>
            </w:r>
            <w:proofErr w:type="gramEnd"/>
          </w:p>
          <w:p w:rsidR="00BE3C69" w:rsidRDefault="00BE3C69" w:rsidP="00BE3C69">
            <w:pPr>
              <w:pStyle w:val="52"/>
              <w:shd w:val="clear" w:color="auto" w:fill="auto"/>
              <w:spacing w:before="120" w:line="220" w:lineRule="exact"/>
              <w:ind w:firstLine="0"/>
            </w:pPr>
            <w:proofErr w:type="gramStart"/>
            <w:r>
              <w:rPr>
                <w:rStyle w:val="511pt"/>
              </w:rPr>
              <w:t>Р</w:t>
            </w:r>
            <w:proofErr w:type="gramEnd"/>
          </w:p>
        </w:tc>
        <w:tc>
          <w:tcPr>
            <w:tcW w:w="854"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jc w:val="both"/>
            </w:pPr>
            <w:r>
              <w:rPr>
                <w:rStyle w:val="511pt"/>
              </w:rPr>
              <w:t>ЦСР</w:t>
            </w:r>
          </w:p>
        </w:tc>
        <w:tc>
          <w:tcPr>
            <w:tcW w:w="566"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left="160" w:firstLine="0"/>
            </w:pPr>
            <w:r>
              <w:rPr>
                <w:rStyle w:val="511pt"/>
              </w:rPr>
              <w:t>ВР</w:t>
            </w:r>
          </w:p>
        </w:tc>
        <w:tc>
          <w:tcPr>
            <w:tcW w:w="1560"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40" w:lineRule="exact"/>
              <w:ind w:left="240" w:firstLine="0"/>
            </w:pPr>
            <w:r>
              <w:rPr>
                <w:rStyle w:val="511pt"/>
              </w:rPr>
              <w:t xml:space="preserve">Утверждено на </w:t>
            </w:r>
            <w:r>
              <w:rPr>
                <w:rStyle w:val="5Constantia6pt0pt"/>
              </w:rPr>
              <w:t>2022</w:t>
            </w:r>
            <w:r>
              <w:rPr>
                <w:rStyle w:val="511pt"/>
              </w:rPr>
              <w:t xml:space="preserve"> год</w:t>
            </w:r>
          </w:p>
        </w:tc>
        <w:tc>
          <w:tcPr>
            <w:tcW w:w="1570"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40" w:lineRule="exact"/>
              <w:ind w:firstLine="0"/>
              <w:jc w:val="center"/>
            </w:pPr>
            <w:r>
              <w:rPr>
                <w:rStyle w:val="511pt"/>
              </w:rPr>
              <w:t xml:space="preserve">Уточненная бюджетная роспись на </w:t>
            </w:r>
            <w:r>
              <w:rPr>
                <w:rStyle w:val="5Constantia6pt0pt"/>
              </w:rPr>
              <w:t>2022</w:t>
            </w:r>
            <w:r>
              <w:rPr>
                <w:rStyle w:val="511pt"/>
              </w:rPr>
              <w:t xml:space="preserve"> год</w:t>
            </w:r>
          </w:p>
        </w:tc>
        <w:tc>
          <w:tcPr>
            <w:tcW w:w="1411"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40" w:lineRule="exact"/>
              <w:ind w:firstLine="0"/>
              <w:jc w:val="center"/>
            </w:pPr>
            <w:r>
              <w:rPr>
                <w:rStyle w:val="511pt"/>
              </w:rPr>
              <w:t xml:space="preserve">Кассовое исполнение за </w:t>
            </w:r>
            <w:r>
              <w:rPr>
                <w:rStyle w:val="5Constantia6pt0pt"/>
              </w:rPr>
              <w:t>1</w:t>
            </w:r>
            <w:r>
              <w:rPr>
                <w:rStyle w:val="511pt"/>
              </w:rPr>
              <w:t xml:space="preserve"> квартал </w:t>
            </w:r>
            <w:r>
              <w:rPr>
                <w:rStyle w:val="5Constantia6pt0pt"/>
              </w:rPr>
              <w:t>2022</w:t>
            </w:r>
            <w:r>
              <w:rPr>
                <w:rStyle w:val="511pt"/>
              </w:rPr>
              <w:t xml:space="preserve"> года</w:t>
            </w:r>
          </w:p>
        </w:tc>
        <w:tc>
          <w:tcPr>
            <w:tcW w:w="734" w:type="dxa"/>
            <w:tcBorders>
              <w:top w:val="single" w:sz="4" w:space="0" w:color="auto"/>
              <w:left w:val="single" w:sz="4" w:space="0" w:color="auto"/>
              <w:right w:val="single" w:sz="4" w:space="0" w:color="auto"/>
            </w:tcBorders>
            <w:shd w:val="clear" w:color="auto" w:fill="FFFFFF"/>
            <w:vAlign w:val="bottom"/>
          </w:tcPr>
          <w:p w:rsidR="00BE3C69" w:rsidRDefault="00BE3C69" w:rsidP="00BE3C69">
            <w:pPr>
              <w:pStyle w:val="52"/>
              <w:shd w:val="clear" w:color="auto" w:fill="auto"/>
              <w:spacing w:before="0" w:line="206" w:lineRule="exact"/>
              <w:ind w:firstLine="0"/>
            </w:pPr>
            <w:proofErr w:type="spellStart"/>
            <w:proofErr w:type="gramStart"/>
            <w:r>
              <w:rPr>
                <w:rStyle w:val="575pt"/>
              </w:rPr>
              <w:t>Проце</w:t>
            </w:r>
            <w:proofErr w:type="spellEnd"/>
            <w:r>
              <w:rPr>
                <w:rStyle w:val="575pt"/>
              </w:rPr>
              <w:t xml:space="preserve"> </w:t>
            </w:r>
            <w:proofErr w:type="spellStart"/>
            <w:r>
              <w:rPr>
                <w:rStyle w:val="575pt"/>
              </w:rPr>
              <w:t>нт</w:t>
            </w:r>
            <w:proofErr w:type="spellEnd"/>
            <w:proofErr w:type="gramEnd"/>
            <w:r>
              <w:rPr>
                <w:rStyle w:val="575pt"/>
              </w:rPr>
              <w:t xml:space="preserve"> - </w:t>
            </w:r>
            <w:proofErr w:type="spellStart"/>
            <w:r>
              <w:rPr>
                <w:rStyle w:val="575pt"/>
              </w:rPr>
              <w:t>испол</w:t>
            </w:r>
            <w:proofErr w:type="spellEnd"/>
            <w:r>
              <w:rPr>
                <w:rStyle w:val="575pt"/>
              </w:rPr>
              <w:t xml:space="preserve"> нения к</w:t>
            </w:r>
          </w:p>
          <w:p w:rsidR="00BE3C69" w:rsidRDefault="00BE3C69" w:rsidP="00BE3C69">
            <w:pPr>
              <w:pStyle w:val="52"/>
              <w:shd w:val="clear" w:color="auto" w:fill="auto"/>
              <w:spacing w:before="0" w:line="206" w:lineRule="exact"/>
              <w:ind w:firstLine="0"/>
            </w:pPr>
            <w:r>
              <w:rPr>
                <w:rStyle w:val="575pt"/>
              </w:rPr>
              <w:t>росли</w:t>
            </w:r>
          </w:p>
          <w:p w:rsidR="00BE3C69" w:rsidRDefault="00BE3C69" w:rsidP="00BE3C69">
            <w:pPr>
              <w:pStyle w:val="52"/>
              <w:shd w:val="clear" w:color="auto" w:fill="auto"/>
              <w:spacing w:before="0" w:line="206" w:lineRule="exact"/>
              <w:ind w:left="280" w:firstLine="0"/>
            </w:pPr>
            <w:r>
              <w:rPr>
                <w:rStyle w:val="575pt"/>
              </w:rPr>
              <w:t xml:space="preserve">си </w:t>
            </w:r>
            <w:r>
              <w:rPr>
                <w:rStyle w:val="511pt"/>
              </w:rPr>
              <w:t>'</w:t>
            </w:r>
          </w:p>
        </w:tc>
      </w:tr>
      <w:tr w:rsidR="00BE3C69" w:rsidTr="00BE3C69">
        <w:trPr>
          <w:trHeight w:hRule="exact" w:val="1219"/>
        </w:trPr>
        <w:tc>
          <w:tcPr>
            <w:tcW w:w="2726" w:type="dxa"/>
            <w:tcBorders>
              <w:top w:val="single" w:sz="4" w:space="0" w:color="auto"/>
              <w:left w:val="single" w:sz="4" w:space="0" w:color="auto"/>
            </w:tcBorders>
            <w:shd w:val="clear" w:color="auto" w:fill="FFFFFF"/>
            <w:vAlign w:val="bottom"/>
          </w:tcPr>
          <w:p w:rsidR="00BE3C69" w:rsidRDefault="00BE3C69" w:rsidP="00BE3C69">
            <w:pPr>
              <w:pStyle w:val="52"/>
              <w:shd w:val="clear" w:color="auto" w:fill="auto"/>
              <w:spacing w:before="0" w:line="240" w:lineRule="exact"/>
              <w:ind w:left="140" w:firstLine="0"/>
            </w:pPr>
            <w:r>
              <w:rPr>
                <w:rStyle w:val="511pt"/>
              </w:rPr>
              <w:t>органами, казенными учреждениями, органами управления государственными внебюджетными фондами</w:t>
            </w:r>
          </w:p>
        </w:tc>
        <w:tc>
          <w:tcPr>
            <w:tcW w:w="571" w:type="dxa"/>
            <w:tcBorders>
              <w:top w:val="single" w:sz="4" w:space="0" w:color="auto"/>
              <w:left w:val="single" w:sz="4" w:space="0" w:color="auto"/>
            </w:tcBorders>
            <w:shd w:val="clear" w:color="auto" w:fill="FFFFFF"/>
          </w:tcPr>
          <w:p w:rsidR="00BE3C69" w:rsidRDefault="00BE3C69" w:rsidP="00BE3C69">
            <w:pPr>
              <w:rPr>
                <w:sz w:val="10"/>
                <w:szCs w:val="10"/>
              </w:rPr>
            </w:pPr>
          </w:p>
        </w:tc>
        <w:tc>
          <w:tcPr>
            <w:tcW w:w="427" w:type="dxa"/>
            <w:tcBorders>
              <w:top w:val="single" w:sz="4" w:space="0" w:color="auto"/>
              <w:left w:val="single" w:sz="4" w:space="0" w:color="auto"/>
            </w:tcBorders>
            <w:shd w:val="clear" w:color="auto" w:fill="FFFFFF"/>
          </w:tcPr>
          <w:p w:rsidR="00BE3C69" w:rsidRDefault="00BE3C69" w:rsidP="00BE3C69">
            <w:pPr>
              <w:rPr>
                <w:sz w:val="10"/>
                <w:szCs w:val="10"/>
              </w:rPr>
            </w:pPr>
          </w:p>
        </w:tc>
        <w:tc>
          <w:tcPr>
            <w:tcW w:w="427" w:type="dxa"/>
            <w:tcBorders>
              <w:top w:val="single" w:sz="4" w:space="0" w:color="auto"/>
              <w:left w:val="single" w:sz="4" w:space="0" w:color="auto"/>
            </w:tcBorders>
            <w:shd w:val="clear" w:color="auto" w:fill="FFFFFF"/>
          </w:tcPr>
          <w:p w:rsidR="00BE3C69" w:rsidRDefault="00BE3C69" w:rsidP="00BE3C69">
            <w:pPr>
              <w:rPr>
                <w:sz w:val="10"/>
                <w:szCs w:val="10"/>
              </w:rPr>
            </w:pPr>
          </w:p>
        </w:tc>
        <w:tc>
          <w:tcPr>
            <w:tcW w:w="854" w:type="dxa"/>
            <w:tcBorders>
              <w:top w:val="single" w:sz="4" w:space="0" w:color="auto"/>
              <w:left w:val="single" w:sz="4" w:space="0" w:color="auto"/>
            </w:tcBorders>
            <w:shd w:val="clear" w:color="auto" w:fill="FFFFFF"/>
          </w:tcPr>
          <w:p w:rsidR="00BE3C69" w:rsidRDefault="00BE3C69" w:rsidP="00BE3C69">
            <w:pPr>
              <w:rPr>
                <w:sz w:val="10"/>
                <w:szCs w:val="10"/>
              </w:rPr>
            </w:pPr>
          </w:p>
        </w:tc>
        <w:tc>
          <w:tcPr>
            <w:tcW w:w="566" w:type="dxa"/>
            <w:tcBorders>
              <w:top w:val="single" w:sz="4" w:space="0" w:color="auto"/>
              <w:left w:val="single" w:sz="4" w:space="0" w:color="auto"/>
            </w:tcBorders>
            <w:shd w:val="clear" w:color="auto" w:fill="FFFFFF"/>
          </w:tcPr>
          <w:p w:rsidR="00BE3C69" w:rsidRDefault="00BE3C69" w:rsidP="00BE3C69">
            <w:pPr>
              <w:rPr>
                <w:sz w:val="10"/>
                <w:szCs w:val="10"/>
              </w:rPr>
            </w:pPr>
          </w:p>
        </w:tc>
        <w:tc>
          <w:tcPr>
            <w:tcW w:w="1560" w:type="dxa"/>
            <w:tcBorders>
              <w:top w:val="single" w:sz="4" w:space="0" w:color="auto"/>
              <w:left w:val="single" w:sz="4" w:space="0" w:color="auto"/>
            </w:tcBorders>
            <w:shd w:val="clear" w:color="auto" w:fill="FFFFFF"/>
          </w:tcPr>
          <w:p w:rsidR="00BE3C69" w:rsidRDefault="00BE3C69" w:rsidP="00BE3C69">
            <w:pPr>
              <w:rPr>
                <w:sz w:val="10"/>
                <w:szCs w:val="10"/>
              </w:rPr>
            </w:pPr>
          </w:p>
        </w:tc>
        <w:tc>
          <w:tcPr>
            <w:tcW w:w="1570" w:type="dxa"/>
            <w:tcBorders>
              <w:top w:val="single" w:sz="4" w:space="0" w:color="auto"/>
              <w:left w:val="single" w:sz="4" w:space="0" w:color="auto"/>
            </w:tcBorders>
            <w:shd w:val="clear" w:color="auto" w:fill="FFFFFF"/>
          </w:tcPr>
          <w:p w:rsidR="00BE3C69" w:rsidRDefault="00BE3C69" w:rsidP="00BE3C69">
            <w:pPr>
              <w:rPr>
                <w:sz w:val="10"/>
                <w:szCs w:val="10"/>
              </w:rPr>
            </w:pPr>
          </w:p>
        </w:tc>
        <w:tc>
          <w:tcPr>
            <w:tcW w:w="1411" w:type="dxa"/>
            <w:tcBorders>
              <w:top w:val="single" w:sz="4" w:space="0" w:color="auto"/>
              <w:left w:val="single" w:sz="4" w:space="0" w:color="auto"/>
            </w:tcBorders>
            <w:shd w:val="clear" w:color="auto" w:fill="FFFFFF"/>
          </w:tcPr>
          <w:p w:rsidR="00BE3C69" w:rsidRDefault="00BE3C69" w:rsidP="00BE3C69">
            <w:pPr>
              <w:rPr>
                <w:sz w:val="10"/>
                <w:szCs w:val="10"/>
              </w:rPr>
            </w:pPr>
          </w:p>
        </w:tc>
        <w:tc>
          <w:tcPr>
            <w:tcW w:w="734" w:type="dxa"/>
            <w:tcBorders>
              <w:top w:val="single" w:sz="4" w:space="0" w:color="auto"/>
              <w:left w:val="single" w:sz="4" w:space="0" w:color="auto"/>
              <w:right w:val="single" w:sz="4" w:space="0" w:color="auto"/>
            </w:tcBorders>
            <w:shd w:val="clear" w:color="auto" w:fill="FFFFFF"/>
          </w:tcPr>
          <w:p w:rsidR="00BE3C69" w:rsidRDefault="00BE3C69" w:rsidP="00BE3C69">
            <w:pPr>
              <w:rPr>
                <w:sz w:val="10"/>
                <w:szCs w:val="10"/>
              </w:rPr>
            </w:pPr>
          </w:p>
        </w:tc>
      </w:tr>
      <w:tr w:rsidR="00BE3C69" w:rsidTr="00BE3C69">
        <w:trPr>
          <w:trHeight w:hRule="exact" w:val="970"/>
        </w:trPr>
        <w:tc>
          <w:tcPr>
            <w:tcW w:w="2726" w:type="dxa"/>
            <w:tcBorders>
              <w:top w:val="single" w:sz="4" w:space="0" w:color="auto"/>
              <w:left w:val="single" w:sz="4" w:space="0" w:color="auto"/>
            </w:tcBorders>
            <w:shd w:val="clear" w:color="auto" w:fill="FFFFFF"/>
            <w:vAlign w:val="bottom"/>
          </w:tcPr>
          <w:p w:rsidR="00BE3C69" w:rsidRDefault="00BE3C69" w:rsidP="00BE3C69">
            <w:pPr>
              <w:pStyle w:val="52"/>
              <w:shd w:val="clear" w:color="auto" w:fill="auto"/>
              <w:spacing w:before="0" w:line="240" w:lineRule="exact"/>
              <w:ind w:left="140" w:firstLine="0"/>
            </w:pPr>
            <w:r>
              <w:rPr>
                <w:rStyle w:val="511pt"/>
              </w:rPr>
              <w:t>Расходы на выплаты персоналу государственных (муниципальных) органов</w:t>
            </w:r>
          </w:p>
        </w:tc>
        <w:tc>
          <w:tcPr>
            <w:tcW w:w="571"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150" w:lineRule="exact"/>
              <w:ind w:left="160" w:firstLine="0"/>
            </w:pPr>
            <w:r>
              <w:rPr>
                <w:rStyle w:val="575pt"/>
              </w:rPr>
              <w:t>857</w:t>
            </w:r>
          </w:p>
        </w:tc>
        <w:tc>
          <w:tcPr>
            <w:tcW w:w="427"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120" w:lineRule="exact"/>
              <w:ind w:firstLine="0"/>
            </w:pPr>
            <w:r>
              <w:rPr>
                <w:rStyle w:val="5Constantia6pt0pt"/>
              </w:rPr>
              <w:t>01</w:t>
            </w:r>
          </w:p>
        </w:tc>
        <w:tc>
          <w:tcPr>
            <w:tcW w:w="427"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pPr>
            <w:r>
              <w:rPr>
                <w:rStyle w:val="511pt"/>
              </w:rPr>
              <w:t>06</w:t>
            </w:r>
          </w:p>
        </w:tc>
        <w:tc>
          <w:tcPr>
            <w:tcW w:w="854"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06" w:lineRule="exact"/>
              <w:ind w:firstLine="0"/>
              <w:jc w:val="both"/>
            </w:pPr>
            <w:r>
              <w:rPr>
                <w:rStyle w:val="575pt"/>
              </w:rPr>
              <w:t>70 0 00 80050</w:t>
            </w:r>
          </w:p>
        </w:tc>
        <w:tc>
          <w:tcPr>
            <w:tcW w:w="566"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150" w:lineRule="exact"/>
              <w:ind w:left="160" w:firstLine="0"/>
            </w:pPr>
            <w:r>
              <w:rPr>
                <w:rStyle w:val="575pt"/>
              </w:rPr>
              <w:t>120</w:t>
            </w:r>
          </w:p>
        </w:tc>
        <w:tc>
          <w:tcPr>
            <w:tcW w:w="1560"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jc w:val="right"/>
            </w:pPr>
            <w:r>
              <w:rPr>
                <w:rStyle w:val="511pt"/>
              </w:rPr>
              <w:t>670 600,00</w:t>
            </w:r>
          </w:p>
        </w:tc>
        <w:tc>
          <w:tcPr>
            <w:tcW w:w="1570"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jc w:val="right"/>
            </w:pPr>
            <w:r>
              <w:rPr>
                <w:rStyle w:val="511pt"/>
              </w:rPr>
              <w:t>670 600,00</w:t>
            </w:r>
          </w:p>
        </w:tc>
        <w:tc>
          <w:tcPr>
            <w:tcW w:w="1411"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jc w:val="right"/>
            </w:pPr>
            <w:r>
              <w:rPr>
                <w:rStyle w:val="511pt"/>
              </w:rPr>
              <w:t>141 964,28</w:t>
            </w:r>
          </w:p>
        </w:tc>
        <w:tc>
          <w:tcPr>
            <w:tcW w:w="734" w:type="dxa"/>
            <w:tcBorders>
              <w:top w:val="single" w:sz="4" w:space="0" w:color="auto"/>
              <w:left w:val="single" w:sz="4" w:space="0" w:color="auto"/>
              <w:right w:val="single" w:sz="4" w:space="0" w:color="auto"/>
            </w:tcBorders>
            <w:shd w:val="clear" w:color="auto" w:fill="FFFFFF"/>
            <w:vAlign w:val="bottom"/>
          </w:tcPr>
          <w:p w:rsidR="00BE3C69" w:rsidRDefault="00BE3C69" w:rsidP="00BE3C69">
            <w:pPr>
              <w:pStyle w:val="52"/>
              <w:shd w:val="clear" w:color="auto" w:fill="auto"/>
              <w:spacing w:before="0" w:after="600" w:line="150" w:lineRule="exact"/>
              <w:ind w:left="200" w:firstLine="0"/>
            </w:pPr>
            <w:r>
              <w:rPr>
                <w:rStyle w:val="575pt"/>
              </w:rPr>
              <w:t>21,2</w:t>
            </w:r>
          </w:p>
          <w:p w:rsidR="00BE3C69" w:rsidRDefault="00BE3C69" w:rsidP="00BE3C69">
            <w:pPr>
              <w:pStyle w:val="52"/>
              <w:shd w:val="clear" w:color="auto" w:fill="auto"/>
              <w:spacing w:before="600" w:line="150" w:lineRule="exact"/>
              <w:ind w:left="280" w:firstLine="0"/>
            </w:pPr>
          </w:p>
        </w:tc>
      </w:tr>
      <w:tr w:rsidR="00BE3C69" w:rsidTr="00BE3C69">
        <w:trPr>
          <w:trHeight w:hRule="exact" w:val="2424"/>
        </w:trPr>
        <w:tc>
          <w:tcPr>
            <w:tcW w:w="2726" w:type="dxa"/>
            <w:tcBorders>
              <w:top w:val="single" w:sz="4" w:space="0" w:color="auto"/>
              <w:left w:val="single" w:sz="4" w:space="0" w:color="auto"/>
            </w:tcBorders>
            <w:shd w:val="clear" w:color="auto" w:fill="FFFFFF"/>
            <w:vAlign w:val="bottom"/>
          </w:tcPr>
          <w:p w:rsidR="00BE3C69" w:rsidRDefault="00BE3C69" w:rsidP="00BE3C69">
            <w:pPr>
              <w:pStyle w:val="52"/>
              <w:shd w:val="clear" w:color="auto" w:fill="auto"/>
              <w:spacing w:before="0" w:line="240" w:lineRule="exact"/>
              <w:ind w:left="140" w:firstLine="0"/>
            </w:pPr>
            <w:r>
              <w:rPr>
                <w:rStyle w:val="511pt"/>
              </w:rPr>
              <w:t>Реализация переданных полномочий по решению отдельных вопросов местного значения поселений в соответствии с заключенными соглашениями в части осуществления внешнего муниципального финансового контроля</w:t>
            </w:r>
          </w:p>
        </w:tc>
        <w:tc>
          <w:tcPr>
            <w:tcW w:w="571"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150" w:lineRule="exact"/>
              <w:ind w:left="160" w:firstLine="0"/>
            </w:pPr>
            <w:r>
              <w:rPr>
                <w:rStyle w:val="575pt"/>
              </w:rPr>
              <w:t>857</w:t>
            </w:r>
          </w:p>
        </w:tc>
        <w:tc>
          <w:tcPr>
            <w:tcW w:w="427"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120" w:lineRule="exact"/>
              <w:ind w:firstLine="0"/>
            </w:pPr>
            <w:r>
              <w:rPr>
                <w:rStyle w:val="5Constantia6pt0pt"/>
              </w:rPr>
              <w:t>01</w:t>
            </w:r>
          </w:p>
        </w:tc>
        <w:tc>
          <w:tcPr>
            <w:tcW w:w="427"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pPr>
            <w:r>
              <w:rPr>
                <w:rStyle w:val="511pt"/>
              </w:rPr>
              <w:t>06</w:t>
            </w:r>
          </w:p>
        </w:tc>
        <w:tc>
          <w:tcPr>
            <w:tcW w:w="854"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06" w:lineRule="exact"/>
              <w:ind w:firstLine="0"/>
              <w:jc w:val="both"/>
            </w:pPr>
            <w:r>
              <w:rPr>
                <w:rStyle w:val="575pt"/>
              </w:rPr>
              <w:t>70 0 00 84200</w:t>
            </w:r>
          </w:p>
        </w:tc>
        <w:tc>
          <w:tcPr>
            <w:tcW w:w="566"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150" w:lineRule="exact"/>
              <w:ind w:left="160" w:firstLine="0"/>
            </w:pPr>
            <w:r>
              <w:rPr>
                <w:rStyle w:val="575pt"/>
              </w:rPr>
              <w:t>.&lt;</w:t>
            </w:r>
          </w:p>
        </w:tc>
        <w:tc>
          <w:tcPr>
            <w:tcW w:w="1560"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jc w:val="right"/>
            </w:pPr>
            <w:r>
              <w:rPr>
                <w:rStyle w:val="511pt"/>
              </w:rPr>
              <w:t xml:space="preserve">18 </w:t>
            </w:r>
            <w:r>
              <w:rPr>
                <w:rStyle w:val="5Constantia6pt0pt"/>
              </w:rPr>
              <w:t>000,00</w:t>
            </w:r>
          </w:p>
        </w:tc>
        <w:tc>
          <w:tcPr>
            <w:tcW w:w="1570"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jc w:val="right"/>
            </w:pPr>
            <w:r>
              <w:rPr>
                <w:rStyle w:val="511pt"/>
              </w:rPr>
              <w:t xml:space="preserve">18 </w:t>
            </w:r>
            <w:r>
              <w:rPr>
                <w:rStyle w:val="5Constantia6pt0pt"/>
              </w:rPr>
              <w:t>000,00</w:t>
            </w:r>
          </w:p>
        </w:tc>
        <w:tc>
          <w:tcPr>
            <w:tcW w:w="1411"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jc w:val="right"/>
            </w:pPr>
            <w:r>
              <w:rPr>
                <w:rStyle w:val="511pt"/>
              </w:rPr>
              <w:t>5 435,00</w:t>
            </w:r>
          </w:p>
        </w:tc>
        <w:tc>
          <w:tcPr>
            <w:tcW w:w="734" w:type="dxa"/>
            <w:tcBorders>
              <w:top w:val="single" w:sz="4" w:space="0" w:color="auto"/>
              <w:left w:val="single" w:sz="4" w:space="0" w:color="auto"/>
              <w:right w:val="single" w:sz="4" w:space="0" w:color="auto"/>
            </w:tcBorders>
            <w:shd w:val="clear" w:color="auto" w:fill="FFFFFF"/>
          </w:tcPr>
          <w:p w:rsidR="00BE3C69" w:rsidRDefault="00BE3C69" w:rsidP="00BE3C69">
            <w:pPr>
              <w:pStyle w:val="52"/>
              <w:shd w:val="clear" w:color="auto" w:fill="auto"/>
              <w:spacing w:before="0" w:after="420" w:line="220" w:lineRule="exact"/>
              <w:ind w:left="200" w:firstLine="0"/>
            </w:pPr>
            <w:r>
              <w:rPr>
                <w:rStyle w:val="511pt"/>
              </w:rPr>
              <w:t>30,2</w:t>
            </w:r>
          </w:p>
        </w:tc>
      </w:tr>
      <w:tr w:rsidR="00BE3C69" w:rsidTr="00BE3C69">
        <w:trPr>
          <w:trHeight w:hRule="exact" w:val="974"/>
        </w:trPr>
        <w:tc>
          <w:tcPr>
            <w:tcW w:w="2726" w:type="dxa"/>
            <w:tcBorders>
              <w:top w:val="single" w:sz="4" w:space="0" w:color="auto"/>
              <w:left w:val="single" w:sz="4" w:space="0" w:color="auto"/>
            </w:tcBorders>
            <w:shd w:val="clear" w:color="auto" w:fill="FFFFFF"/>
            <w:vAlign w:val="bottom"/>
          </w:tcPr>
          <w:p w:rsidR="00BE3C69" w:rsidRDefault="00BE3C69" w:rsidP="00BE3C69">
            <w:pPr>
              <w:pStyle w:val="52"/>
              <w:shd w:val="clear" w:color="auto" w:fill="auto"/>
              <w:spacing w:before="0" w:line="240" w:lineRule="exact"/>
              <w:ind w:left="140" w:firstLine="0"/>
            </w:pPr>
            <w:r>
              <w:rPr>
                <w:rStyle w:val="511pt"/>
              </w:rPr>
              <w:t xml:space="preserve">Закупка товаров, работ и услуг для обеспечения </w:t>
            </w:r>
            <w:proofErr w:type="gramStart"/>
            <w:r>
              <w:rPr>
                <w:rStyle w:val="511pt"/>
              </w:rPr>
              <w:t>государстве</w:t>
            </w:r>
            <w:proofErr w:type="gramEnd"/>
            <w:r>
              <w:rPr>
                <w:rStyle w:val="511pt"/>
              </w:rPr>
              <w:t xml:space="preserve"> </w:t>
            </w:r>
            <w:proofErr w:type="spellStart"/>
            <w:r>
              <w:rPr>
                <w:rStyle w:val="511pt"/>
              </w:rPr>
              <w:t>нн</w:t>
            </w:r>
            <w:proofErr w:type="spellEnd"/>
            <w:r>
              <w:rPr>
                <w:rStyle w:val="511pt"/>
              </w:rPr>
              <w:t xml:space="preserve"> </w:t>
            </w:r>
            <w:proofErr w:type="spellStart"/>
            <w:r>
              <w:rPr>
                <w:rStyle w:val="511pt"/>
              </w:rPr>
              <w:t>ых</w:t>
            </w:r>
            <w:proofErr w:type="spellEnd"/>
            <w:r>
              <w:rPr>
                <w:rStyle w:val="511pt"/>
              </w:rPr>
              <w:t xml:space="preserve"> (муниципальных) нужд</w:t>
            </w:r>
          </w:p>
        </w:tc>
        <w:tc>
          <w:tcPr>
            <w:tcW w:w="571"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150" w:lineRule="exact"/>
              <w:ind w:left="160" w:firstLine="0"/>
            </w:pPr>
            <w:r>
              <w:rPr>
                <w:rStyle w:val="575pt"/>
              </w:rPr>
              <w:t>857</w:t>
            </w:r>
          </w:p>
        </w:tc>
        <w:tc>
          <w:tcPr>
            <w:tcW w:w="427"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120" w:lineRule="exact"/>
              <w:ind w:firstLine="0"/>
            </w:pPr>
            <w:r>
              <w:rPr>
                <w:rStyle w:val="5Constantia6pt0pt"/>
              </w:rPr>
              <w:t>01</w:t>
            </w:r>
          </w:p>
        </w:tc>
        <w:tc>
          <w:tcPr>
            <w:tcW w:w="427"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pPr>
            <w:r>
              <w:rPr>
                <w:rStyle w:val="511pt"/>
              </w:rPr>
              <w:t>06</w:t>
            </w:r>
          </w:p>
        </w:tc>
        <w:tc>
          <w:tcPr>
            <w:tcW w:w="854"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06" w:lineRule="exact"/>
              <w:ind w:firstLine="0"/>
              <w:jc w:val="both"/>
            </w:pPr>
            <w:r>
              <w:rPr>
                <w:rStyle w:val="575pt"/>
              </w:rPr>
              <w:t>70 0 00 84200</w:t>
            </w:r>
          </w:p>
        </w:tc>
        <w:tc>
          <w:tcPr>
            <w:tcW w:w="566"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150" w:lineRule="exact"/>
              <w:ind w:left="160" w:firstLine="0"/>
            </w:pPr>
            <w:r>
              <w:rPr>
                <w:rStyle w:val="575pt"/>
              </w:rPr>
              <w:t>200</w:t>
            </w:r>
          </w:p>
        </w:tc>
        <w:tc>
          <w:tcPr>
            <w:tcW w:w="1560"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jc w:val="right"/>
            </w:pPr>
            <w:r>
              <w:rPr>
                <w:rStyle w:val="511pt"/>
              </w:rPr>
              <w:t xml:space="preserve">18 </w:t>
            </w:r>
            <w:r>
              <w:rPr>
                <w:rStyle w:val="5Constantia6pt0pt"/>
              </w:rPr>
              <w:t>000,00</w:t>
            </w:r>
          </w:p>
        </w:tc>
        <w:tc>
          <w:tcPr>
            <w:tcW w:w="1570"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jc w:val="right"/>
            </w:pPr>
            <w:r>
              <w:rPr>
                <w:rStyle w:val="511pt"/>
              </w:rPr>
              <w:t xml:space="preserve">18 </w:t>
            </w:r>
            <w:r>
              <w:rPr>
                <w:rStyle w:val="5Constantia6pt0pt"/>
              </w:rPr>
              <w:t>000,00</w:t>
            </w:r>
          </w:p>
        </w:tc>
        <w:tc>
          <w:tcPr>
            <w:tcW w:w="1411"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150" w:lineRule="exact"/>
              <w:ind w:firstLine="0"/>
              <w:jc w:val="right"/>
            </w:pPr>
            <w:r>
              <w:rPr>
                <w:rStyle w:val="575pt"/>
              </w:rPr>
              <w:t>5 435,00</w:t>
            </w:r>
          </w:p>
        </w:tc>
        <w:tc>
          <w:tcPr>
            <w:tcW w:w="734" w:type="dxa"/>
            <w:tcBorders>
              <w:top w:val="single" w:sz="4" w:space="0" w:color="auto"/>
              <w:left w:val="single" w:sz="4" w:space="0" w:color="auto"/>
              <w:right w:val="single" w:sz="4" w:space="0" w:color="auto"/>
            </w:tcBorders>
            <w:shd w:val="clear" w:color="auto" w:fill="FFFFFF"/>
          </w:tcPr>
          <w:p w:rsidR="00BE3C69" w:rsidRDefault="00BE3C69" w:rsidP="00BE3C69">
            <w:pPr>
              <w:pStyle w:val="52"/>
              <w:shd w:val="clear" w:color="auto" w:fill="auto"/>
              <w:spacing w:before="0" w:line="220" w:lineRule="exact"/>
              <w:ind w:left="200" w:firstLine="0"/>
            </w:pPr>
            <w:r>
              <w:rPr>
                <w:rStyle w:val="511pt"/>
              </w:rPr>
              <w:t>30,2</w:t>
            </w:r>
          </w:p>
        </w:tc>
      </w:tr>
      <w:tr w:rsidR="00BE3C69" w:rsidTr="00BE3C69">
        <w:trPr>
          <w:trHeight w:hRule="exact" w:val="1224"/>
        </w:trPr>
        <w:tc>
          <w:tcPr>
            <w:tcW w:w="2726" w:type="dxa"/>
            <w:tcBorders>
              <w:top w:val="single" w:sz="4" w:space="0" w:color="auto"/>
              <w:left w:val="single" w:sz="4" w:space="0" w:color="auto"/>
            </w:tcBorders>
            <w:shd w:val="clear" w:color="auto" w:fill="FFFFFF"/>
            <w:vAlign w:val="bottom"/>
          </w:tcPr>
          <w:p w:rsidR="00BE3C69" w:rsidRDefault="00BE3C69" w:rsidP="00BE3C69">
            <w:pPr>
              <w:pStyle w:val="52"/>
              <w:shd w:val="clear" w:color="auto" w:fill="auto"/>
              <w:spacing w:before="0" w:line="240" w:lineRule="exact"/>
              <w:ind w:left="140" w:firstLine="0"/>
            </w:pPr>
            <w:r>
              <w:rPr>
                <w:rStyle w:val="511pt"/>
              </w:rPr>
              <w:t>Иные закупки товаров, работ и услуг для обеспечения государственных (муниципальных) нужд</w:t>
            </w:r>
          </w:p>
        </w:tc>
        <w:tc>
          <w:tcPr>
            <w:tcW w:w="571"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150" w:lineRule="exact"/>
              <w:ind w:left="160" w:firstLine="0"/>
            </w:pPr>
            <w:r>
              <w:rPr>
                <w:rStyle w:val="575pt"/>
              </w:rPr>
              <w:t>857</w:t>
            </w:r>
          </w:p>
        </w:tc>
        <w:tc>
          <w:tcPr>
            <w:tcW w:w="427"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120" w:lineRule="exact"/>
              <w:ind w:firstLine="0"/>
            </w:pPr>
            <w:r>
              <w:rPr>
                <w:rStyle w:val="5Constantia6pt0pt"/>
              </w:rPr>
              <w:t>01</w:t>
            </w:r>
          </w:p>
        </w:tc>
        <w:tc>
          <w:tcPr>
            <w:tcW w:w="427"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pPr>
            <w:r>
              <w:rPr>
                <w:rStyle w:val="511pt"/>
              </w:rPr>
              <w:t>06</w:t>
            </w:r>
          </w:p>
        </w:tc>
        <w:tc>
          <w:tcPr>
            <w:tcW w:w="854"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06" w:lineRule="exact"/>
              <w:ind w:firstLine="0"/>
              <w:jc w:val="both"/>
            </w:pPr>
            <w:r>
              <w:rPr>
                <w:rStyle w:val="575pt"/>
              </w:rPr>
              <w:t>70 0 00 84200</w:t>
            </w:r>
          </w:p>
        </w:tc>
        <w:tc>
          <w:tcPr>
            <w:tcW w:w="566"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150" w:lineRule="exact"/>
              <w:ind w:left="160" w:firstLine="0"/>
            </w:pPr>
            <w:r>
              <w:rPr>
                <w:rStyle w:val="575pt"/>
              </w:rPr>
              <w:t>240</w:t>
            </w:r>
          </w:p>
        </w:tc>
        <w:tc>
          <w:tcPr>
            <w:tcW w:w="1560"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jc w:val="right"/>
            </w:pPr>
            <w:r>
              <w:rPr>
                <w:rStyle w:val="511pt"/>
              </w:rPr>
              <w:t xml:space="preserve">18 </w:t>
            </w:r>
            <w:r>
              <w:rPr>
                <w:rStyle w:val="5Constantia6pt0pt"/>
              </w:rPr>
              <w:t>000,00</w:t>
            </w:r>
          </w:p>
        </w:tc>
        <w:tc>
          <w:tcPr>
            <w:tcW w:w="1570"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jc w:val="right"/>
            </w:pPr>
            <w:r>
              <w:rPr>
                <w:rStyle w:val="511pt"/>
              </w:rPr>
              <w:t xml:space="preserve">18 </w:t>
            </w:r>
            <w:r>
              <w:rPr>
                <w:rStyle w:val="5Constantia6pt0pt"/>
              </w:rPr>
              <w:t>000,00</w:t>
            </w:r>
          </w:p>
        </w:tc>
        <w:tc>
          <w:tcPr>
            <w:tcW w:w="1411" w:type="dxa"/>
            <w:tcBorders>
              <w:top w:val="single" w:sz="4" w:space="0" w:color="auto"/>
              <w:left w:val="single" w:sz="4" w:space="0" w:color="auto"/>
            </w:tcBorders>
            <w:shd w:val="clear" w:color="auto" w:fill="FFFFFF"/>
          </w:tcPr>
          <w:p w:rsidR="00BE3C69" w:rsidRDefault="00BE3C69" w:rsidP="00BE3C69">
            <w:pPr>
              <w:pStyle w:val="52"/>
              <w:shd w:val="clear" w:color="auto" w:fill="auto"/>
              <w:spacing w:before="0" w:line="220" w:lineRule="exact"/>
              <w:ind w:firstLine="0"/>
              <w:jc w:val="right"/>
            </w:pPr>
            <w:r>
              <w:rPr>
                <w:rStyle w:val="511pt"/>
              </w:rPr>
              <w:t>5 435,00</w:t>
            </w:r>
          </w:p>
        </w:tc>
        <w:tc>
          <w:tcPr>
            <w:tcW w:w="734" w:type="dxa"/>
            <w:tcBorders>
              <w:top w:val="single" w:sz="4" w:space="0" w:color="auto"/>
              <w:left w:val="single" w:sz="4" w:space="0" w:color="auto"/>
              <w:right w:val="single" w:sz="4" w:space="0" w:color="auto"/>
            </w:tcBorders>
            <w:shd w:val="clear" w:color="auto" w:fill="FFFFFF"/>
          </w:tcPr>
          <w:p w:rsidR="00BE3C69" w:rsidRDefault="00BE3C69" w:rsidP="00BE3C69">
            <w:pPr>
              <w:pStyle w:val="52"/>
              <w:shd w:val="clear" w:color="auto" w:fill="auto"/>
              <w:spacing w:before="0" w:line="220" w:lineRule="exact"/>
              <w:ind w:left="200" w:firstLine="0"/>
            </w:pPr>
            <w:r>
              <w:rPr>
                <w:rStyle w:val="511pt"/>
              </w:rPr>
              <w:t>30,2</w:t>
            </w:r>
          </w:p>
        </w:tc>
      </w:tr>
      <w:tr w:rsidR="00BE3C69" w:rsidTr="00BE3C69">
        <w:trPr>
          <w:trHeight w:hRule="exact" w:val="384"/>
        </w:trPr>
        <w:tc>
          <w:tcPr>
            <w:tcW w:w="2726" w:type="dxa"/>
            <w:tcBorders>
              <w:top w:val="single" w:sz="4" w:space="0" w:color="auto"/>
              <w:left w:val="single" w:sz="4" w:space="0" w:color="auto"/>
              <w:bottom w:val="single" w:sz="4" w:space="0" w:color="auto"/>
            </w:tcBorders>
            <w:shd w:val="clear" w:color="auto" w:fill="FFFFFF"/>
          </w:tcPr>
          <w:p w:rsidR="00BE3C69" w:rsidRDefault="00BE3C69" w:rsidP="00BE3C69">
            <w:pPr>
              <w:pStyle w:val="52"/>
              <w:shd w:val="clear" w:color="auto" w:fill="auto"/>
              <w:spacing w:before="0" w:line="220" w:lineRule="exact"/>
              <w:ind w:left="140" w:firstLine="0"/>
            </w:pPr>
            <w:r>
              <w:rPr>
                <w:rStyle w:val="511pt"/>
              </w:rPr>
              <w:t>ВСЕГО РАСХОДОВ</w:t>
            </w:r>
          </w:p>
        </w:tc>
        <w:tc>
          <w:tcPr>
            <w:tcW w:w="571" w:type="dxa"/>
            <w:tcBorders>
              <w:top w:val="single" w:sz="4" w:space="0" w:color="auto"/>
              <w:left w:val="single" w:sz="4" w:space="0" w:color="auto"/>
              <w:bottom w:val="single" w:sz="4" w:space="0" w:color="auto"/>
            </w:tcBorders>
            <w:shd w:val="clear" w:color="auto" w:fill="FFFFFF"/>
          </w:tcPr>
          <w:p w:rsidR="00BE3C69" w:rsidRDefault="00BE3C69" w:rsidP="00BE3C69">
            <w:pPr>
              <w:rPr>
                <w:sz w:val="10"/>
                <w:szCs w:val="10"/>
              </w:rPr>
            </w:pPr>
          </w:p>
        </w:tc>
        <w:tc>
          <w:tcPr>
            <w:tcW w:w="427" w:type="dxa"/>
            <w:tcBorders>
              <w:top w:val="single" w:sz="4" w:space="0" w:color="auto"/>
              <w:left w:val="single" w:sz="4" w:space="0" w:color="auto"/>
              <w:bottom w:val="single" w:sz="4" w:space="0" w:color="auto"/>
            </w:tcBorders>
            <w:shd w:val="clear" w:color="auto" w:fill="FFFFFF"/>
          </w:tcPr>
          <w:p w:rsidR="00BE3C69" w:rsidRDefault="00BE3C69" w:rsidP="00BE3C69">
            <w:pPr>
              <w:rPr>
                <w:sz w:val="10"/>
                <w:szCs w:val="10"/>
              </w:rPr>
            </w:pPr>
          </w:p>
        </w:tc>
        <w:tc>
          <w:tcPr>
            <w:tcW w:w="427" w:type="dxa"/>
            <w:tcBorders>
              <w:top w:val="single" w:sz="4" w:space="0" w:color="auto"/>
              <w:left w:val="single" w:sz="4" w:space="0" w:color="auto"/>
              <w:bottom w:val="single" w:sz="4" w:space="0" w:color="auto"/>
            </w:tcBorders>
            <w:shd w:val="clear" w:color="auto" w:fill="FFFFFF"/>
          </w:tcPr>
          <w:p w:rsidR="00BE3C69" w:rsidRDefault="00BE3C69" w:rsidP="00BE3C69">
            <w:pPr>
              <w:rPr>
                <w:sz w:val="10"/>
                <w:szCs w:val="10"/>
              </w:rPr>
            </w:pPr>
          </w:p>
        </w:tc>
        <w:tc>
          <w:tcPr>
            <w:tcW w:w="854" w:type="dxa"/>
            <w:tcBorders>
              <w:top w:val="single" w:sz="4" w:space="0" w:color="auto"/>
              <w:left w:val="single" w:sz="4" w:space="0" w:color="auto"/>
              <w:bottom w:val="single" w:sz="4" w:space="0" w:color="auto"/>
            </w:tcBorders>
            <w:shd w:val="clear" w:color="auto" w:fill="FFFFFF"/>
          </w:tcPr>
          <w:p w:rsidR="00BE3C69" w:rsidRDefault="00BE3C69" w:rsidP="00BE3C69">
            <w:pPr>
              <w:rPr>
                <w:sz w:val="10"/>
                <w:szCs w:val="10"/>
              </w:rPr>
            </w:pPr>
          </w:p>
        </w:tc>
        <w:tc>
          <w:tcPr>
            <w:tcW w:w="566" w:type="dxa"/>
            <w:tcBorders>
              <w:top w:val="single" w:sz="4" w:space="0" w:color="auto"/>
              <w:left w:val="single" w:sz="4" w:space="0" w:color="auto"/>
              <w:bottom w:val="single" w:sz="4" w:space="0" w:color="auto"/>
            </w:tcBorders>
            <w:shd w:val="clear" w:color="auto" w:fill="FFFFFF"/>
          </w:tcPr>
          <w:p w:rsidR="00BE3C69" w:rsidRDefault="00BE3C69" w:rsidP="00BE3C69">
            <w:pPr>
              <w:rPr>
                <w:sz w:val="10"/>
                <w:szCs w:val="10"/>
              </w:rPr>
            </w:pPr>
          </w:p>
        </w:tc>
        <w:tc>
          <w:tcPr>
            <w:tcW w:w="1560" w:type="dxa"/>
            <w:tcBorders>
              <w:top w:val="single" w:sz="4" w:space="0" w:color="auto"/>
              <w:left w:val="single" w:sz="4" w:space="0" w:color="auto"/>
              <w:bottom w:val="single" w:sz="4" w:space="0" w:color="auto"/>
            </w:tcBorders>
            <w:shd w:val="clear" w:color="auto" w:fill="FFFFFF"/>
          </w:tcPr>
          <w:p w:rsidR="00BE3C69" w:rsidRDefault="00BE3C69" w:rsidP="00BE3C69">
            <w:pPr>
              <w:pStyle w:val="52"/>
              <w:shd w:val="clear" w:color="auto" w:fill="auto"/>
              <w:spacing w:before="0" w:line="220" w:lineRule="exact"/>
              <w:ind w:firstLine="0"/>
              <w:jc w:val="right"/>
            </w:pPr>
            <w:r>
              <w:rPr>
                <w:rStyle w:val="511pt"/>
              </w:rPr>
              <w:t>314 596 460,25</w:t>
            </w:r>
          </w:p>
        </w:tc>
        <w:tc>
          <w:tcPr>
            <w:tcW w:w="1570" w:type="dxa"/>
            <w:tcBorders>
              <w:top w:val="single" w:sz="4" w:space="0" w:color="auto"/>
              <w:left w:val="single" w:sz="4" w:space="0" w:color="auto"/>
              <w:bottom w:val="single" w:sz="4" w:space="0" w:color="auto"/>
            </w:tcBorders>
            <w:shd w:val="clear" w:color="auto" w:fill="FFFFFF"/>
          </w:tcPr>
          <w:p w:rsidR="00BE3C69" w:rsidRDefault="00BE3C69" w:rsidP="00BE3C69">
            <w:pPr>
              <w:pStyle w:val="52"/>
              <w:shd w:val="clear" w:color="auto" w:fill="auto"/>
              <w:spacing w:before="0" w:line="220" w:lineRule="exact"/>
              <w:ind w:firstLine="0"/>
              <w:jc w:val="right"/>
            </w:pPr>
            <w:r>
              <w:rPr>
                <w:rStyle w:val="511pt"/>
              </w:rPr>
              <w:t>368 177 493,66</w:t>
            </w:r>
          </w:p>
        </w:tc>
        <w:tc>
          <w:tcPr>
            <w:tcW w:w="1411" w:type="dxa"/>
            <w:tcBorders>
              <w:top w:val="single" w:sz="4" w:space="0" w:color="auto"/>
              <w:left w:val="single" w:sz="4" w:space="0" w:color="auto"/>
              <w:bottom w:val="single" w:sz="4" w:space="0" w:color="auto"/>
            </w:tcBorders>
            <w:shd w:val="clear" w:color="auto" w:fill="FFFFFF"/>
          </w:tcPr>
          <w:p w:rsidR="00BE3C69" w:rsidRDefault="00BE3C69" w:rsidP="00BE3C69">
            <w:pPr>
              <w:pStyle w:val="52"/>
              <w:shd w:val="clear" w:color="auto" w:fill="auto"/>
              <w:spacing w:before="0" w:line="220" w:lineRule="exact"/>
              <w:ind w:firstLine="0"/>
              <w:jc w:val="right"/>
            </w:pPr>
            <w:r>
              <w:rPr>
                <w:rStyle w:val="511pt"/>
              </w:rPr>
              <w:t>61 345 329,09</w:t>
            </w:r>
          </w:p>
        </w:tc>
        <w:tc>
          <w:tcPr>
            <w:tcW w:w="734" w:type="dxa"/>
            <w:tcBorders>
              <w:top w:val="single" w:sz="4" w:space="0" w:color="auto"/>
              <w:left w:val="single" w:sz="4" w:space="0" w:color="auto"/>
              <w:bottom w:val="single" w:sz="4" w:space="0" w:color="auto"/>
              <w:right w:val="single" w:sz="4" w:space="0" w:color="auto"/>
            </w:tcBorders>
            <w:shd w:val="clear" w:color="auto" w:fill="FFFFFF"/>
          </w:tcPr>
          <w:p w:rsidR="00BE3C69" w:rsidRDefault="00BE3C69" w:rsidP="00BE3C69">
            <w:pPr>
              <w:pStyle w:val="52"/>
              <w:shd w:val="clear" w:color="auto" w:fill="auto"/>
              <w:spacing w:before="0" w:line="220" w:lineRule="exact"/>
              <w:ind w:left="200" w:firstLine="0"/>
            </w:pPr>
            <w:r>
              <w:rPr>
                <w:rStyle w:val="511pt"/>
              </w:rPr>
              <w:t>16,7</w:t>
            </w:r>
          </w:p>
        </w:tc>
      </w:tr>
    </w:tbl>
    <w:p w:rsidR="00BE3C69" w:rsidRDefault="00BE3C69" w:rsidP="000F6074">
      <w:pPr>
        <w:widowControl/>
        <w:spacing w:after="200" w:line="276" w:lineRule="auto"/>
        <w:rPr>
          <w:rFonts w:ascii="Times New Roman" w:hAnsi="Times New Roman" w:cs="Times New Roman"/>
          <w:i/>
          <w:sz w:val="28"/>
          <w:szCs w:val="28"/>
        </w:rPr>
      </w:pPr>
    </w:p>
    <w:p w:rsidR="00BE3C69" w:rsidRDefault="00BE3C69">
      <w:pPr>
        <w:widowControl/>
        <w:spacing w:after="200" w:line="276" w:lineRule="auto"/>
        <w:rPr>
          <w:rFonts w:ascii="Times New Roman" w:hAnsi="Times New Roman" w:cs="Times New Roman"/>
          <w:i/>
          <w:sz w:val="28"/>
          <w:szCs w:val="28"/>
        </w:rPr>
      </w:pPr>
      <w:r>
        <w:rPr>
          <w:rFonts w:ascii="Times New Roman" w:hAnsi="Times New Roman" w:cs="Times New Roman"/>
          <w:i/>
          <w:sz w:val="28"/>
          <w:szCs w:val="28"/>
        </w:rPr>
        <w:br w:type="page"/>
      </w:r>
    </w:p>
    <w:p w:rsidR="007033AC" w:rsidRPr="00093438" w:rsidRDefault="007033AC" w:rsidP="007033AC">
      <w:pPr>
        <w:framePr w:w="11213" w:h="2401" w:hRule="exact" w:wrap="none" w:vAnchor="page" w:hAnchor="page" w:x="634" w:y="810"/>
        <w:spacing w:line="134" w:lineRule="exact"/>
        <w:ind w:left="6080"/>
        <w:rPr>
          <w:rFonts w:ascii="Times New Roman" w:hAnsi="Times New Roman" w:cs="Times New Roman"/>
        </w:rPr>
      </w:pPr>
      <w:r w:rsidRPr="00093438">
        <w:rPr>
          <w:rStyle w:val="160"/>
          <w:rFonts w:eastAsia="Arial Unicode MS"/>
          <w:sz w:val="24"/>
          <w:szCs w:val="24"/>
        </w:rPr>
        <w:lastRenderedPageBreak/>
        <w:t>Приложение 3</w:t>
      </w:r>
    </w:p>
    <w:p w:rsidR="007033AC" w:rsidRPr="00093438" w:rsidRDefault="007033AC" w:rsidP="007033AC">
      <w:pPr>
        <w:framePr w:w="11213" w:h="2401" w:hRule="exact" w:wrap="none" w:vAnchor="page" w:hAnchor="page" w:x="634" w:y="810"/>
        <w:ind w:left="10460"/>
        <w:rPr>
          <w:rFonts w:ascii="Times New Roman" w:hAnsi="Times New Roman" w:cs="Times New Roman"/>
        </w:rPr>
      </w:pPr>
      <w:r w:rsidRPr="00093438">
        <w:rPr>
          <w:rStyle w:val="250"/>
          <w:rFonts w:ascii="Times New Roman" w:hAnsi="Times New Roman" w:cs="Times New Roman"/>
          <w:sz w:val="24"/>
          <w:szCs w:val="24"/>
        </w:rPr>
        <w:t>.</w:t>
      </w:r>
    </w:p>
    <w:p w:rsidR="007033AC" w:rsidRPr="00093438" w:rsidRDefault="007033AC" w:rsidP="007033AC">
      <w:pPr>
        <w:framePr w:w="11213" w:h="2401" w:hRule="exact" w:wrap="none" w:vAnchor="page" w:hAnchor="page" w:x="634" w:y="810"/>
        <w:tabs>
          <w:tab w:val="left" w:pos="6053"/>
        </w:tabs>
        <w:spacing w:line="220" w:lineRule="exact"/>
        <w:jc w:val="both"/>
        <w:rPr>
          <w:rFonts w:ascii="Times New Roman" w:hAnsi="Times New Roman" w:cs="Times New Roman"/>
        </w:rPr>
      </w:pPr>
      <w:r w:rsidRPr="00093438">
        <w:rPr>
          <w:rStyle w:val="160"/>
          <w:rFonts w:eastAsia="Arial Unicode MS"/>
          <w:sz w:val="24"/>
          <w:szCs w:val="24"/>
        </w:rPr>
        <w:t>‘</w:t>
      </w:r>
      <w:r w:rsidRPr="00093438">
        <w:rPr>
          <w:rStyle w:val="160"/>
          <w:rFonts w:eastAsia="Arial Unicode MS"/>
          <w:sz w:val="24"/>
          <w:szCs w:val="24"/>
        </w:rPr>
        <w:tab/>
        <w:t>к постановлению администрации Клетнянского</w:t>
      </w:r>
    </w:p>
    <w:p w:rsidR="007033AC" w:rsidRPr="00093438" w:rsidRDefault="007033AC" w:rsidP="007033AC">
      <w:pPr>
        <w:framePr w:w="11213" w:h="2401" w:hRule="exact" w:wrap="none" w:vAnchor="page" w:hAnchor="page" w:x="634" w:y="810"/>
        <w:spacing w:line="220" w:lineRule="exact"/>
        <w:ind w:left="10700"/>
        <w:rPr>
          <w:rFonts w:ascii="Times New Roman" w:hAnsi="Times New Roman" w:cs="Times New Roman"/>
        </w:rPr>
      </w:pPr>
    </w:p>
    <w:p w:rsidR="007033AC" w:rsidRPr="00093438" w:rsidRDefault="007033AC" w:rsidP="007033AC">
      <w:pPr>
        <w:framePr w:w="11213" w:h="2401" w:hRule="exact" w:wrap="none" w:vAnchor="page" w:hAnchor="page" w:x="634" w:y="810"/>
        <w:spacing w:after="176" w:line="220" w:lineRule="exact"/>
        <w:ind w:left="6080"/>
        <w:rPr>
          <w:rFonts w:ascii="Times New Roman" w:hAnsi="Times New Roman" w:cs="Times New Roman"/>
        </w:rPr>
      </w:pPr>
      <w:r w:rsidRPr="00093438">
        <w:rPr>
          <w:rStyle w:val="160"/>
          <w:rFonts w:eastAsia="Arial Unicode MS"/>
          <w:sz w:val="24"/>
          <w:szCs w:val="24"/>
        </w:rPr>
        <w:t>района от</w:t>
      </w:r>
      <w:r w:rsidR="00093438">
        <w:rPr>
          <w:rStyle w:val="160"/>
          <w:rFonts w:eastAsia="Arial Unicode MS"/>
          <w:sz w:val="24"/>
          <w:szCs w:val="24"/>
        </w:rPr>
        <w:t xml:space="preserve"> </w:t>
      </w:r>
      <w:r w:rsidR="00093438">
        <w:rPr>
          <w:rStyle w:val="160"/>
          <w:rFonts w:eastAsia="Arial Unicode MS"/>
          <w:sz w:val="24"/>
          <w:szCs w:val="24"/>
          <w:u w:val="single"/>
        </w:rPr>
        <w:t xml:space="preserve">20 </w:t>
      </w:r>
      <w:r w:rsidR="00093438" w:rsidRPr="00093438">
        <w:rPr>
          <w:rStyle w:val="160"/>
          <w:rFonts w:eastAsia="Arial Unicode MS"/>
          <w:sz w:val="24"/>
          <w:szCs w:val="24"/>
        </w:rPr>
        <w:t xml:space="preserve"> </w:t>
      </w:r>
      <w:r w:rsidRPr="00093438">
        <w:rPr>
          <w:rStyle w:val="160"/>
          <w:rFonts w:eastAsia="Arial Unicode MS"/>
          <w:sz w:val="24"/>
          <w:szCs w:val="24"/>
        </w:rPr>
        <w:t xml:space="preserve">апреля </w:t>
      </w:r>
      <w:r w:rsidRPr="00093438">
        <w:rPr>
          <w:rStyle w:val="16Constantia6pt0pt"/>
          <w:rFonts w:ascii="Times New Roman" w:hAnsi="Times New Roman" w:cs="Times New Roman"/>
          <w:sz w:val="24"/>
          <w:szCs w:val="24"/>
        </w:rPr>
        <w:t>2022</w:t>
      </w:r>
      <w:r w:rsidRPr="00093438">
        <w:rPr>
          <w:rStyle w:val="160"/>
          <w:rFonts w:eastAsia="Arial Unicode MS"/>
          <w:sz w:val="24"/>
          <w:szCs w:val="24"/>
        </w:rPr>
        <w:t xml:space="preserve"> года </w:t>
      </w:r>
      <w:r w:rsidR="00093438">
        <w:rPr>
          <w:rStyle w:val="160"/>
          <w:rFonts w:eastAsia="Arial Unicode MS"/>
          <w:sz w:val="24"/>
          <w:szCs w:val="24"/>
        </w:rPr>
        <w:t>№</w:t>
      </w:r>
      <w:r w:rsidR="00093438">
        <w:rPr>
          <w:rStyle w:val="160"/>
          <w:rFonts w:eastAsia="Arial Unicode MS"/>
          <w:sz w:val="24"/>
          <w:szCs w:val="24"/>
          <w:u w:val="single"/>
        </w:rPr>
        <w:t>238</w:t>
      </w:r>
    </w:p>
    <w:p w:rsidR="00093438" w:rsidRDefault="007033AC" w:rsidP="007033AC">
      <w:pPr>
        <w:framePr w:w="11213" w:h="2401" w:hRule="exact" w:wrap="none" w:vAnchor="page" w:hAnchor="page" w:x="634" w:y="810"/>
        <w:spacing w:line="317" w:lineRule="exact"/>
        <w:ind w:left="680"/>
        <w:rPr>
          <w:rStyle w:val="80"/>
          <w:rFonts w:eastAsia="Candara"/>
          <w:sz w:val="24"/>
          <w:szCs w:val="24"/>
        </w:rPr>
      </w:pPr>
      <w:r w:rsidRPr="00093438">
        <w:rPr>
          <w:rStyle w:val="80"/>
          <w:rFonts w:eastAsia="Candara"/>
          <w:sz w:val="24"/>
          <w:szCs w:val="24"/>
        </w:rPr>
        <w:t xml:space="preserve">Расходы бюджета Клетнянского муниципального района Брянской области по целевым статьям </w:t>
      </w:r>
    </w:p>
    <w:p w:rsidR="007033AC" w:rsidRPr="00093438" w:rsidRDefault="00093438" w:rsidP="007033AC">
      <w:pPr>
        <w:framePr w:w="11213" w:h="2401" w:hRule="exact" w:wrap="none" w:vAnchor="page" w:hAnchor="page" w:x="634" w:y="810"/>
        <w:spacing w:line="317" w:lineRule="exact"/>
        <w:ind w:left="680"/>
        <w:rPr>
          <w:rFonts w:ascii="Times New Roman" w:hAnsi="Times New Roman" w:cs="Times New Roman"/>
        </w:rPr>
      </w:pPr>
      <w:r>
        <w:rPr>
          <w:rStyle w:val="80"/>
          <w:rFonts w:eastAsia="Candara"/>
          <w:sz w:val="24"/>
          <w:szCs w:val="24"/>
        </w:rPr>
        <w:t xml:space="preserve">(муниципальным программам и не программным направлениям деятельности), группам и подгруппам  видов </w:t>
      </w:r>
      <w:r w:rsidR="007033AC" w:rsidRPr="00093438">
        <w:rPr>
          <w:rStyle w:val="80"/>
          <w:rFonts w:eastAsia="Candara"/>
          <w:sz w:val="24"/>
          <w:szCs w:val="24"/>
        </w:rPr>
        <w:t>расходов за I</w:t>
      </w:r>
      <w:r>
        <w:rPr>
          <w:rStyle w:val="80"/>
          <w:rFonts w:eastAsia="Candara"/>
          <w:sz w:val="24"/>
          <w:szCs w:val="24"/>
        </w:rPr>
        <w:t xml:space="preserve"> </w:t>
      </w:r>
      <w:r w:rsidR="007033AC" w:rsidRPr="00093438">
        <w:rPr>
          <w:rStyle w:val="80"/>
          <w:rFonts w:eastAsia="Candara"/>
          <w:sz w:val="24"/>
          <w:szCs w:val="24"/>
        </w:rPr>
        <w:t>квартал 2022 года</w:t>
      </w:r>
    </w:p>
    <w:p w:rsidR="007033AC" w:rsidRDefault="007033AC" w:rsidP="007033AC">
      <w:pPr>
        <w:framePr w:wrap="none" w:vAnchor="page" w:hAnchor="page" w:x="10805" w:y="3413"/>
        <w:spacing w:line="220" w:lineRule="exact"/>
      </w:pPr>
      <w:r>
        <w:rPr>
          <w:rStyle w:val="24"/>
          <w:rFonts w:eastAsia="Arial Unicode MS"/>
        </w:rPr>
        <w:t>рублей</w:t>
      </w:r>
    </w:p>
    <w:tbl>
      <w:tblPr>
        <w:tblOverlap w:val="never"/>
        <w:tblW w:w="0" w:type="auto"/>
        <w:tblLayout w:type="fixed"/>
        <w:tblCellMar>
          <w:left w:w="10" w:type="dxa"/>
          <w:right w:w="10" w:type="dxa"/>
        </w:tblCellMar>
        <w:tblLook w:val="04A0"/>
      </w:tblPr>
      <w:tblGrid>
        <w:gridCol w:w="2578"/>
        <w:gridCol w:w="432"/>
        <w:gridCol w:w="283"/>
        <w:gridCol w:w="432"/>
        <w:gridCol w:w="571"/>
        <w:gridCol w:w="710"/>
        <w:gridCol w:w="566"/>
        <w:gridCol w:w="1570"/>
        <w:gridCol w:w="1570"/>
        <w:gridCol w:w="1416"/>
        <w:gridCol w:w="725"/>
      </w:tblGrid>
      <w:tr w:rsidR="007033AC" w:rsidTr="007033AC">
        <w:trPr>
          <w:trHeight w:hRule="exact" w:val="1474"/>
        </w:trPr>
        <w:tc>
          <w:tcPr>
            <w:tcW w:w="2578" w:type="dxa"/>
            <w:tcBorders>
              <w:top w:val="single" w:sz="4" w:space="0" w:color="auto"/>
              <w:left w:val="single" w:sz="4" w:space="0" w:color="auto"/>
            </w:tcBorders>
            <w:shd w:val="clear" w:color="auto" w:fill="FFFFFF"/>
          </w:tcPr>
          <w:p w:rsidR="007033AC" w:rsidRDefault="007033AC" w:rsidP="007033AC">
            <w:pPr>
              <w:pStyle w:val="52"/>
              <w:framePr w:w="10853" w:h="12638" w:wrap="none" w:vAnchor="page" w:hAnchor="page" w:x="994" w:y="3695"/>
              <w:shd w:val="clear" w:color="auto" w:fill="auto"/>
              <w:spacing w:before="0" w:line="220" w:lineRule="exact"/>
              <w:ind w:firstLine="0"/>
              <w:jc w:val="center"/>
            </w:pPr>
            <w:r>
              <w:rPr>
                <w:rStyle w:val="511pt"/>
              </w:rPr>
              <w:t>Наименование</w:t>
            </w:r>
          </w:p>
        </w:tc>
        <w:tc>
          <w:tcPr>
            <w:tcW w:w="432" w:type="dxa"/>
            <w:tcBorders>
              <w:top w:val="single" w:sz="4" w:space="0" w:color="auto"/>
              <w:left w:val="single" w:sz="4" w:space="0" w:color="auto"/>
            </w:tcBorders>
            <w:shd w:val="clear" w:color="auto" w:fill="FFFFFF"/>
          </w:tcPr>
          <w:p w:rsidR="007033AC" w:rsidRDefault="007033AC" w:rsidP="007033AC">
            <w:pPr>
              <w:pStyle w:val="52"/>
              <w:framePr w:w="10853" w:h="12638" w:wrap="none" w:vAnchor="page" w:hAnchor="page" w:x="994" w:y="3695"/>
              <w:shd w:val="clear" w:color="auto" w:fill="auto"/>
              <w:spacing w:before="0" w:after="60" w:line="150" w:lineRule="exact"/>
              <w:ind w:firstLine="0"/>
            </w:pPr>
            <w:r>
              <w:rPr>
                <w:rStyle w:val="575pt"/>
              </w:rPr>
              <w:t>М</w:t>
            </w:r>
          </w:p>
          <w:p w:rsidR="007033AC" w:rsidRDefault="007033AC" w:rsidP="007033AC">
            <w:pPr>
              <w:pStyle w:val="52"/>
              <w:framePr w:w="10853" w:h="12638" w:wrap="none" w:vAnchor="page" w:hAnchor="page" w:x="994" w:y="3695"/>
              <w:shd w:val="clear" w:color="auto" w:fill="auto"/>
              <w:spacing w:line="150" w:lineRule="exact"/>
              <w:ind w:firstLine="0"/>
            </w:pPr>
            <w:proofErr w:type="gramStart"/>
            <w:r>
              <w:rPr>
                <w:rStyle w:val="575pt"/>
              </w:rPr>
              <w:t>П</w:t>
            </w:r>
            <w:proofErr w:type="gramEnd"/>
          </w:p>
        </w:tc>
        <w:tc>
          <w:tcPr>
            <w:tcW w:w="283" w:type="dxa"/>
            <w:tcBorders>
              <w:top w:val="single" w:sz="4" w:space="0" w:color="auto"/>
              <w:left w:val="single" w:sz="4" w:space="0" w:color="auto"/>
            </w:tcBorders>
            <w:shd w:val="clear" w:color="auto" w:fill="FFFFFF"/>
          </w:tcPr>
          <w:p w:rsidR="007033AC" w:rsidRDefault="007033AC" w:rsidP="007033AC">
            <w:pPr>
              <w:pStyle w:val="52"/>
              <w:framePr w:w="10853" w:h="12638" w:wrap="none" w:vAnchor="page" w:hAnchor="page" w:x="994" w:y="3695"/>
              <w:shd w:val="clear" w:color="auto" w:fill="auto"/>
              <w:spacing w:before="0" w:line="230" w:lineRule="exact"/>
              <w:ind w:firstLine="0"/>
            </w:pPr>
            <w:proofErr w:type="gramStart"/>
            <w:r>
              <w:rPr>
                <w:rStyle w:val="575pt"/>
              </w:rPr>
              <w:t>П</w:t>
            </w:r>
            <w:proofErr w:type="gramEnd"/>
          </w:p>
          <w:p w:rsidR="007033AC" w:rsidRDefault="007033AC" w:rsidP="007033AC">
            <w:pPr>
              <w:pStyle w:val="52"/>
              <w:framePr w:w="10853" w:h="12638" w:wrap="none" w:vAnchor="page" w:hAnchor="page" w:x="994" w:y="3695"/>
              <w:shd w:val="clear" w:color="auto" w:fill="auto"/>
              <w:spacing w:before="0" w:line="230" w:lineRule="exact"/>
              <w:ind w:firstLine="0"/>
            </w:pPr>
            <w:proofErr w:type="gramStart"/>
            <w:r>
              <w:rPr>
                <w:rStyle w:val="575pt"/>
              </w:rPr>
              <w:t>П</w:t>
            </w:r>
            <w:proofErr w:type="gramEnd"/>
          </w:p>
          <w:p w:rsidR="007033AC" w:rsidRDefault="007033AC" w:rsidP="007033AC">
            <w:pPr>
              <w:pStyle w:val="52"/>
              <w:framePr w:w="10853" w:h="12638" w:wrap="none" w:vAnchor="page" w:hAnchor="page" w:x="994" w:y="3695"/>
              <w:shd w:val="clear" w:color="auto" w:fill="auto"/>
              <w:spacing w:before="0" w:line="230" w:lineRule="exact"/>
              <w:ind w:firstLine="0"/>
            </w:pPr>
            <w:r>
              <w:rPr>
                <w:rStyle w:val="575pt"/>
              </w:rPr>
              <w:t>М</w:t>
            </w:r>
          </w:p>
          <w:p w:rsidR="007033AC" w:rsidRDefault="007033AC" w:rsidP="007033AC">
            <w:pPr>
              <w:pStyle w:val="52"/>
              <w:framePr w:w="10853" w:h="12638" w:wrap="none" w:vAnchor="page" w:hAnchor="page" w:x="994" w:y="3695"/>
              <w:shd w:val="clear" w:color="auto" w:fill="auto"/>
              <w:spacing w:before="0" w:line="230" w:lineRule="exact"/>
              <w:ind w:firstLine="0"/>
            </w:pPr>
            <w:proofErr w:type="spellStart"/>
            <w:proofErr w:type="gramStart"/>
            <w:r>
              <w:t>п</w:t>
            </w:r>
            <w:proofErr w:type="spellEnd"/>
            <w:proofErr w:type="gramEnd"/>
          </w:p>
        </w:tc>
        <w:tc>
          <w:tcPr>
            <w:tcW w:w="432" w:type="dxa"/>
            <w:tcBorders>
              <w:top w:val="single" w:sz="4" w:space="0" w:color="auto"/>
              <w:left w:val="single" w:sz="4" w:space="0" w:color="auto"/>
            </w:tcBorders>
            <w:shd w:val="clear" w:color="auto" w:fill="FFFFFF"/>
          </w:tcPr>
          <w:p w:rsidR="007033AC" w:rsidRDefault="007033AC" w:rsidP="007033AC">
            <w:pPr>
              <w:pStyle w:val="52"/>
              <w:framePr w:w="10853" w:h="12638" w:wrap="none" w:vAnchor="page" w:hAnchor="page" w:x="994" w:y="3695"/>
              <w:shd w:val="clear" w:color="auto" w:fill="auto"/>
              <w:spacing w:before="0" w:after="60" w:line="260" w:lineRule="exact"/>
              <w:ind w:firstLine="0"/>
            </w:pPr>
            <w:r>
              <w:t>о</w:t>
            </w:r>
          </w:p>
          <w:p w:rsidR="007033AC" w:rsidRDefault="007033AC" w:rsidP="007033AC">
            <w:pPr>
              <w:pStyle w:val="52"/>
              <w:framePr w:w="10853" w:h="12638" w:wrap="none" w:vAnchor="page" w:hAnchor="page" w:x="994" w:y="3695"/>
              <w:shd w:val="clear" w:color="auto" w:fill="auto"/>
              <w:spacing w:line="260" w:lineRule="exact"/>
              <w:ind w:firstLine="0"/>
            </w:pPr>
            <w:r>
              <w:t>м</w:t>
            </w:r>
          </w:p>
        </w:tc>
        <w:tc>
          <w:tcPr>
            <w:tcW w:w="571" w:type="dxa"/>
            <w:tcBorders>
              <w:top w:val="single" w:sz="4" w:space="0" w:color="auto"/>
              <w:left w:val="single" w:sz="4" w:space="0" w:color="auto"/>
            </w:tcBorders>
            <w:shd w:val="clear" w:color="auto" w:fill="FFFFFF"/>
          </w:tcPr>
          <w:p w:rsidR="007033AC" w:rsidRDefault="007033AC" w:rsidP="007033AC">
            <w:pPr>
              <w:pStyle w:val="52"/>
              <w:framePr w:w="10853" w:h="12638" w:wrap="none" w:vAnchor="page" w:hAnchor="page" w:x="994" w:y="3695"/>
              <w:shd w:val="clear" w:color="auto" w:fill="auto"/>
              <w:spacing w:before="0" w:after="60" w:line="220" w:lineRule="exact"/>
              <w:ind w:left="140" w:firstLine="0"/>
            </w:pPr>
            <w:r>
              <w:rPr>
                <w:rStyle w:val="511pt"/>
              </w:rPr>
              <w:t>ГРБ</w:t>
            </w:r>
          </w:p>
          <w:p w:rsidR="007033AC" w:rsidRDefault="007033AC" w:rsidP="007033AC">
            <w:pPr>
              <w:pStyle w:val="52"/>
              <w:framePr w:w="10853" w:h="12638" w:wrap="none" w:vAnchor="page" w:hAnchor="page" w:x="994" w:y="3695"/>
              <w:shd w:val="clear" w:color="auto" w:fill="auto"/>
              <w:spacing w:line="150" w:lineRule="exact"/>
              <w:ind w:left="220" w:firstLine="0"/>
            </w:pPr>
            <w:r>
              <w:rPr>
                <w:rStyle w:val="575pt"/>
              </w:rPr>
              <w:t>С</w:t>
            </w:r>
          </w:p>
        </w:tc>
        <w:tc>
          <w:tcPr>
            <w:tcW w:w="710" w:type="dxa"/>
            <w:tcBorders>
              <w:top w:val="single" w:sz="4" w:space="0" w:color="auto"/>
              <w:left w:val="single" w:sz="4" w:space="0" w:color="auto"/>
            </w:tcBorders>
            <w:shd w:val="clear" w:color="auto" w:fill="FFFFFF"/>
          </w:tcPr>
          <w:p w:rsidR="007033AC" w:rsidRDefault="007033AC" w:rsidP="007033AC">
            <w:pPr>
              <w:pStyle w:val="52"/>
              <w:framePr w:w="10853" w:h="12638" w:wrap="none" w:vAnchor="page" w:hAnchor="page" w:x="994" w:y="3695"/>
              <w:shd w:val="clear" w:color="auto" w:fill="auto"/>
              <w:spacing w:before="0" w:line="220" w:lineRule="exact"/>
              <w:ind w:left="240" w:firstLine="0"/>
            </w:pPr>
            <w:r>
              <w:rPr>
                <w:rStyle w:val="511pt"/>
              </w:rPr>
              <w:t>НР</w:t>
            </w:r>
          </w:p>
        </w:tc>
        <w:tc>
          <w:tcPr>
            <w:tcW w:w="566" w:type="dxa"/>
            <w:tcBorders>
              <w:top w:val="single" w:sz="4" w:space="0" w:color="auto"/>
              <w:left w:val="single" w:sz="4" w:space="0" w:color="auto"/>
            </w:tcBorders>
            <w:shd w:val="clear" w:color="auto" w:fill="FFFFFF"/>
          </w:tcPr>
          <w:p w:rsidR="007033AC" w:rsidRDefault="007033AC" w:rsidP="007033AC">
            <w:pPr>
              <w:pStyle w:val="52"/>
              <w:framePr w:w="10853" w:h="12638" w:wrap="none" w:vAnchor="page" w:hAnchor="page" w:x="994" w:y="3695"/>
              <w:shd w:val="clear" w:color="auto" w:fill="auto"/>
              <w:spacing w:before="0" w:line="150" w:lineRule="exact"/>
              <w:ind w:left="180" w:firstLine="0"/>
            </w:pPr>
            <w:r>
              <w:rPr>
                <w:rStyle w:val="575pt"/>
              </w:rPr>
              <w:t>ВР</w:t>
            </w:r>
          </w:p>
        </w:tc>
        <w:tc>
          <w:tcPr>
            <w:tcW w:w="1570" w:type="dxa"/>
            <w:tcBorders>
              <w:top w:val="single" w:sz="4" w:space="0" w:color="auto"/>
              <w:left w:val="single" w:sz="4" w:space="0" w:color="auto"/>
            </w:tcBorders>
            <w:shd w:val="clear" w:color="auto" w:fill="FFFFFF"/>
          </w:tcPr>
          <w:p w:rsidR="007033AC" w:rsidRDefault="007033AC" w:rsidP="007033AC">
            <w:pPr>
              <w:pStyle w:val="52"/>
              <w:framePr w:w="10853" w:h="12638" w:wrap="none" w:vAnchor="page" w:hAnchor="page" w:x="994" w:y="3695"/>
              <w:shd w:val="clear" w:color="auto" w:fill="auto"/>
              <w:spacing w:before="0" w:line="240" w:lineRule="exact"/>
              <w:ind w:left="260" w:firstLine="0"/>
            </w:pPr>
            <w:r>
              <w:rPr>
                <w:rStyle w:val="511pt"/>
              </w:rPr>
              <w:t xml:space="preserve">Утверждено да </w:t>
            </w:r>
            <w:r>
              <w:rPr>
                <w:rStyle w:val="5Constantia6pt0pt"/>
              </w:rPr>
              <w:t>2022</w:t>
            </w:r>
            <w:r>
              <w:rPr>
                <w:rStyle w:val="511pt"/>
              </w:rPr>
              <w:t xml:space="preserve"> год</w:t>
            </w:r>
          </w:p>
        </w:tc>
        <w:tc>
          <w:tcPr>
            <w:tcW w:w="1570" w:type="dxa"/>
            <w:tcBorders>
              <w:top w:val="single" w:sz="4" w:space="0" w:color="auto"/>
              <w:left w:val="single" w:sz="4" w:space="0" w:color="auto"/>
            </w:tcBorders>
            <w:shd w:val="clear" w:color="auto" w:fill="FFFFFF"/>
          </w:tcPr>
          <w:p w:rsidR="007033AC" w:rsidRDefault="007033AC" w:rsidP="007033AC">
            <w:pPr>
              <w:pStyle w:val="52"/>
              <w:framePr w:w="10853" w:h="12638" w:wrap="none" w:vAnchor="page" w:hAnchor="page" w:x="994" w:y="3695"/>
              <w:shd w:val="clear" w:color="auto" w:fill="auto"/>
              <w:spacing w:before="0" w:line="240" w:lineRule="exact"/>
              <w:ind w:firstLine="0"/>
              <w:jc w:val="center"/>
            </w:pPr>
            <w:r>
              <w:rPr>
                <w:rStyle w:val="511pt"/>
              </w:rPr>
              <w:t xml:space="preserve">Уточненная бюджетная роспись на </w:t>
            </w:r>
            <w:r>
              <w:rPr>
                <w:rStyle w:val="5Constantia6pt0pt"/>
              </w:rPr>
              <w:t>2022</w:t>
            </w:r>
            <w:r>
              <w:rPr>
                <w:rStyle w:val="511pt"/>
              </w:rPr>
              <w:t xml:space="preserve"> год</w:t>
            </w:r>
          </w:p>
        </w:tc>
        <w:tc>
          <w:tcPr>
            <w:tcW w:w="1416" w:type="dxa"/>
            <w:tcBorders>
              <w:top w:val="single" w:sz="4" w:space="0" w:color="auto"/>
              <w:left w:val="single" w:sz="4" w:space="0" w:color="auto"/>
            </w:tcBorders>
            <w:shd w:val="clear" w:color="auto" w:fill="FFFFFF"/>
          </w:tcPr>
          <w:p w:rsidR="007033AC" w:rsidRDefault="007033AC" w:rsidP="007033AC">
            <w:pPr>
              <w:pStyle w:val="52"/>
              <w:framePr w:w="10853" w:h="12638" w:wrap="none" w:vAnchor="page" w:hAnchor="page" w:x="994" w:y="3695"/>
              <w:shd w:val="clear" w:color="auto" w:fill="auto"/>
              <w:spacing w:before="0" w:line="240" w:lineRule="exact"/>
              <w:ind w:firstLine="0"/>
              <w:jc w:val="center"/>
            </w:pPr>
            <w:r>
              <w:rPr>
                <w:rStyle w:val="511pt"/>
              </w:rPr>
              <w:t xml:space="preserve">Кассовое исполнение за </w:t>
            </w:r>
            <w:r>
              <w:rPr>
                <w:rStyle w:val="5Constantia6pt0pt"/>
              </w:rPr>
              <w:t>1</w:t>
            </w:r>
            <w:r>
              <w:rPr>
                <w:rStyle w:val="511pt"/>
              </w:rPr>
              <w:t xml:space="preserve"> квартал </w:t>
            </w:r>
            <w:r>
              <w:rPr>
                <w:rStyle w:val="5Constantia6pt0pt"/>
              </w:rPr>
              <w:t>2022</w:t>
            </w:r>
            <w:r>
              <w:rPr>
                <w:rStyle w:val="511pt"/>
              </w:rPr>
              <w:t xml:space="preserve"> года</w:t>
            </w:r>
          </w:p>
        </w:tc>
        <w:tc>
          <w:tcPr>
            <w:tcW w:w="725" w:type="dxa"/>
            <w:tcBorders>
              <w:top w:val="single" w:sz="4" w:space="0" w:color="auto"/>
              <w:left w:val="single" w:sz="4" w:space="0" w:color="auto"/>
              <w:right w:val="single" w:sz="4" w:space="0" w:color="auto"/>
            </w:tcBorders>
            <w:shd w:val="clear" w:color="auto" w:fill="FFFFFF"/>
            <w:vAlign w:val="bottom"/>
          </w:tcPr>
          <w:p w:rsidR="007033AC" w:rsidRDefault="007033AC" w:rsidP="007033AC">
            <w:pPr>
              <w:pStyle w:val="52"/>
              <w:framePr w:w="10853" w:h="12638" w:wrap="none" w:vAnchor="page" w:hAnchor="page" w:x="994" w:y="3695"/>
              <w:shd w:val="clear" w:color="auto" w:fill="auto"/>
              <w:spacing w:before="0" w:line="206" w:lineRule="exact"/>
              <w:ind w:right="180" w:firstLine="0"/>
              <w:jc w:val="right"/>
            </w:pPr>
            <w:proofErr w:type="spellStart"/>
            <w:r>
              <w:rPr>
                <w:rStyle w:val="575pt"/>
              </w:rPr>
              <w:t>Проце</w:t>
            </w:r>
            <w:proofErr w:type="spellEnd"/>
          </w:p>
          <w:p w:rsidR="007033AC" w:rsidRDefault="007033AC" w:rsidP="007033AC">
            <w:pPr>
              <w:pStyle w:val="52"/>
              <w:framePr w:w="10853" w:h="12638" w:wrap="none" w:vAnchor="page" w:hAnchor="page" w:x="994" w:y="3695"/>
              <w:shd w:val="clear" w:color="auto" w:fill="auto"/>
              <w:spacing w:before="0" w:line="206" w:lineRule="exact"/>
              <w:ind w:firstLine="0"/>
              <w:jc w:val="center"/>
            </w:pPr>
            <w:proofErr w:type="spellStart"/>
            <w:r>
              <w:rPr>
                <w:rStyle w:val="511pt"/>
              </w:rPr>
              <w:t>нт</w:t>
            </w:r>
            <w:proofErr w:type="spellEnd"/>
          </w:p>
          <w:p w:rsidR="007033AC" w:rsidRDefault="007033AC" w:rsidP="007033AC">
            <w:pPr>
              <w:pStyle w:val="52"/>
              <w:framePr w:w="10853" w:h="12638" w:wrap="none" w:vAnchor="page" w:hAnchor="page" w:x="994" w:y="3695"/>
              <w:shd w:val="clear" w:color="auto" w:fill="auto"/>
              <w:spacing w:before="0" w:line="206" w:lineRule="exact"/>
              <w:ind w:firstLine="0"/>
              <w:jc w:val="center"/>
            </w:pPr>
            <w:r>
              <w:rPr>
                <w:rStyle w:val="575pt"/>
              </w:rPr>
              <w:t>"</w:t>
            </w:r>
            <w:proofErr w:type="spellStart"/>
            <w:r>
              <w:rPr>
                <w:rStyle w:val="575pt"/>
              </w:rPr>
              <w:t>иепол</w:t>
            </w:r>
            <w:proofErr w:type="spellEnd"/>
            <w:r>
              <w:rPr>
                <w:rStyle w:val="575pt"/>
              </w:rPr>
              <w:t xml:space="preserve"> нения </w:t>
            </w:r>
            <w:proofErr w:type="gramStart"/>
            <w:r>
              <w:rPr>
                <w:rStyle w:val="575pt"/>
              </w:rPr>
              <w:t>к</w:t>
            </w:r>
            <w:proofErr w:type="gramEnd"/>
          </w:p>
          <w:p w:rsidR="007033AC" w:rsidRDefault="007033AC" w:rsidP="007033AC">
            <w:pPr>
              <w:pStyle w:val="52"/>
              <w:framePr w:w="10853" w:h="12638" w:wrap="none" w:vAnchor="page" w:hAnchor="page" w:x="994" w:y="3695"/>
              <w:shd w:val="clear" w:color="auto" w:fill="auto"/>
              <w:spacing w:before="0" w:line="206" w:lineRule="exact"/>
              <w:ind w:right="180" w:firstLine="0"/>
              <w:jc w:val="right"/>
            </w:pPr>
            <w:proofErr w:type="spellStart"/>
            <w:r>
              <w:rPr>
                <w:rStyle w:val="511pt"/>
              </w:rPr>
              <w:t>ррсгш</w:t>
            </w:r>
            <w:proofErr w:type="spellEnd"/>
          </w:p>
          <w:p w:rsidR="007033AC" w:rsidRDefault="007033AC" w:rsidP="007033AC">
            <w:pPr>
              <w:pStyle w:val="52"/>
              <w:framePr w:w="10853" w:h="12638" w:wrap="none" w:vAnchor="page" w:hAnchor="page" w:x="994" w:y="3695"/>
              <w:shd w:val="clear" w:color="auto" w:fill="auto"/>
              <w:spacing w:before="0" w:line="150" w:lineRule="exact"/>
              <w:ind w:firstLine="0"/>
              <w:jc w:val="center"/>
            </w:pPr>
            <w:r>
              <w:rPr>
                <w:rStyle w:val="575pt"/>
              </w:rPr>
              <w:t>СИ</w:t>
            </w:r>
          </w:p>
        </w:tc>
      </w:tr>
      <w:tr w:rsidR="007033AC" w:rsidRPr="00093438" w:rsidTr="007033AC">
        <w:trPr>
          <w:trHeight w:hRule="exact" w:val="744"/>
        </w:trPr>
        <w:tc>
          <w:tcPr>
            <w:tcW w:w="2578" w:type="dxa"/>
            <w:tcBorders>
              <w:top w:val="single" w:sz="4" w:space="0" w:color="auto"/>
              <w:left w:val="single" w:sz="4" w:space="0" w:color="auto"/>
            </w:tcBorders>
            <w:shd w:val="clear" w:color="auto" w:fill="FFFFFF"/>
            <w:vAlign w:val="bottom"/>
          </w:tcPr>
          <w:p w:rsidR="007033AC" w:rsidRDefault="007033AC" w:rsidP="007033AC">
            <w:pPr>
              <w:pStyle w:val="52"/>
              <w:framePr w:w="10853" w:h="12638" w:wrap="none" w:vAnchor="page" w:hAnchor="page" w:x="994" w:y="3695"/>
              <w:shd w:val="clear" w:color="auto" w:fill="auto"/>
              <w:spacing w:before="0" w:line="230" w:lineRule="exact"/>
              <w:ind w:firstLine="0"/>
            </w:pPr>
            <w:r>
              <w:rPr>
                <w:rStyle w:val="511pt"/>
              </w:rPr>
              <w:t>Обеспечение реализации полномочий Клетнянского муниципального района</w:t>
            </w:r>
          </w:p>
        </w:tc>
        <w:tc>
          <w:tcPr>
            <w:tcW w:w="432" w:type="dxa"/>
            <w:tcBorders>
              <w:top w:val="single" w:sz="4" w:space="0" w:color="auto"/>
              <w:left w:val="single" w:sz="4" w:space="0" w:color="auto"/>
            </w:tcBorders>
            <w:shd w:val="clear" w:color="auto" w:fill="FFFFFF"/>
            <w:vAlign w:val="center"/>
          </w:tcPr>
          <w:p w:rsidR="007033AC" w:rsidRDefault="007033AC" w:rsidP="007033AC">
            <w:pPr>
              <w:pStyle w:val="52"/>
              <w:framePr w:w="10853" w:h="12638" w:wrap="none" w:vAnchor="page" w:hAnchor="page" w:x="994" w:y="3695"/>
              <w:shd w:val="clear" w:color="auto" w:fill="auto"/>
              <w:spacing w:before="0" w:line="220" w:lineRule="exact"/>
              <w:ind w:firstLine="0"/>
            </w:pPr>
            <w:r>
              <w:rPr>
                <w:rStyle w:val="511pt"/>
              </w:rPr>
              <w:t>51</w:t>
            </w:r>
          </w:p>
        </w:tc>
        <w:tc>
          <w:tcPr>
            <w:tcW w:w="283" w:type="dxa"/>
            <w:tcBorders>
              <w:top w:val="single" w:sz="4" w:space="0" w:color="auto"/>
              <w:left w:val="single" w:sz="4" w:space="0" w:color="auto"/>
            </w:tcBorders>
            <w:shd w:val="clear" w:color="auto" w:fill="FFFFFF"/>
          </w:tcPr>
          <w:p w:rsidR="007033AC" w:rsidRDefault="007033AC" w:rsidP="007033AC">
            <w:pPr>
              <w:framePr w:w="10853" w:h="12638" w:wrap="none" w:vAnchor="page" w:hAnchor="page" w:x="994" w:y="3695"/>
              <w:rPr>
                <w:sz w:val="10"/>
                <w:szCs w:val="10"/>
              </w:rPr>
            </w:pPr>
          </w:p>
        </w:tc>
        <w:tc>
          <w:tcPr>
            <w:tcW w:w="432" w:type="dxa"/>
            <w:tcBorders>
              <w:top w:val="single" w:sz="4" w:space="0" w:color="auto"/>
              <w:left w:val="single" w:sz="4" w:space="0" w:color="auto"/>
            </w:tcBorders>
            <w:shd w:val="clear" w:color="auto" w:fill="FFFFFF"/>
          </w:tcPr>
          <w:p w:rsidR="007033AC" w:rsidRDefault="007033AC" w:rsidP="007033AC">
            <w:pPr>
              <w:framePr w:w="10853" w:h="12638" w:wrap="none" w:vAnchor="page" w:hAnchor="page" w:x="994" w:y="3695"/>
              <w:rPr>
                <w:sz w:val="10"/>
                <w:szCs w:val="10"/>
              </w:rPr>
            </w:pPr>
          </w:p>
        </w:tc>
        <w:tc>
          <w:tcPr>
            <w:tcW w:w="571" w:type="dxa"/>
            <w:tcBorders>
              <w:top w:val="single" w:sz="4" w:space="0" w:color="auto"/>
              <w:left w:val="single" w:sz="4" w:space="0" w:color="auto"/>
            </w:tcBorders>
            <w:shd w:val="clear" w:color="auto" w:fill="FFFFFF"/>
          </w:tcPr>
          <w:p w:rsidR="007033AC" w:rsidRDefault="007033AC" w:rsidP="007033AC">
            <w:pPr>
              <w:framePr w:w="10853" w:h="12638" w:wrap="none" w:vAnchor="page" w:hAnchor="page" w:x="994" w:y="3695"/>
              <w:rPr>
                <w:sz w:val="10"/>
                <w:szCs w:val="10"/>
              </w:rPr>
            </w:pPr>
          </w:p>
        </w:tc>
        <w:tc>
          <w:tcPr>
            <w:tcW w:w="710" w:type="dxa"/>
            <w:tcBorders>
              <w:top w:val="single" w:sz="4" w:space="0" w:color="auto"/>
              <w:left w:val="single" w:sz="4" w:space="0" w:color="auto"/>
            </w:tcBorders>
            <w:shd w:val="clear" w:color="auto" w:fill="FFFFFF"/>
          </w:tcPr>
          <w:p w:rsidR="007033AC" w:rsidRDefault="007033AC" w:rsidP="007033AC">
            <w:pPr>
              <w:framePr w:w="10853" w:h="12638" w:wrap="none" w:vAnchor="page" w:hAnchor="page" w:x="994" w:y="3695"/>
              <w:rPr>
                <w:sz w:val="10"/>
                <w:szCs w:val="10"/>
              </w:rPr>
            </w:pPr>
          </w:p>
        </w:tc>
        <w:tc>
          <w:tcPr>
            <w:tcW w:w="566" w:type="dxa"/>
            <w:tcBorders>
              <w:top w:val="single" w:sz="4" w:space="0" w:color="auto"/>
              <w:left w:val="single" w:sz="4" w:space="0" w:color="auto"/>
            </w:tcBorders>
            <w:shd w:val="clear" w:color="auto" w:fill="FFFFFF"/>
          </w:tcPr>
          <w:p w:rsidR="007033AC" w:rsidRDefault="007033AC" w:rsidP="007033AC">
            <w:pPr>
              <w:framePr w:w="10853" w:h="12638" w:wrap="none" w:vAnchor="page" w:hAnchor="page" w:x="994" w:y="3695"/>
              <w:rPr>
                <w:sz w:val="10"/>
                <w:szCs w:val="10"/>
              </w:rPr>
            </w:pPr>
          </w:p>
        </w:tc>
        <w:tc>
          <w:tcPr>
            <w:tcW w:w="1570" w:type="dxa"/>
            <w:tcBorders>
              <w:top w:val="single" w:sz="4" w:space="0" w:color="auto"/>
              <w:left w:val="single" w:sz="4" w:space="0" w:color="auto"/>
            </w:tcBorders>
            <w:shd w:val="clear" w:color="auto" w:fill="FFFFFF"/>
            <w:vAlign w:val="center"/>
          </w:tcPr>
          <w:p w:rsidR="007033AC" w:rsidRDefault="007033AC" w:rsidP="007033AC">
            <w:pPr>
              <w:pStyle w:val="52"/>
              <w:framePr w:w="10853" w:h="12638" w:wrap="none" w:vAnchor="page" w:hAnchor="page" w:x="994" w:y="3695"/>
              <w:shd w:val="clear" w:color="auto" w:fill="auto"/>
              <w:spacing w:before="0" w:line="220" w:lineRule="exact"/>
              <w:ind w:left="260" w:firstLine="0"/>
            </w:pPr>
            <w:r>
              <w:rPr>
                <w:rStyle w:val="511pt"/>
              </w:rPr>
              <w:t>108 027 004,25</w:t>
            </w:r>
          </w:p>
        </w:tc>
        <w:tc>
          <w:tcPr>
            <w:tcW w:w="1570" w:type="dxa"/>
            <w:tcBorders>
              <w:top w:val="single" w:sz="4" w:space="0" w:color="auto"/>
              <w:left w:val="single" w:sz="4" w:space="0" w:color="auto"/>
            </w:tcBorders>
            <w:shd w:val="clear" w:color="auto" w:fill="FFFFFF"/>
            <w:vAlign w:val="center"/>
          </w:tcPr>
          <w:p w:rsidR="007033AC" w:rsidRDefault="007033AC" w:rsidP="007033AC">
            <w:pPr>
              <w:pStyle w:val="52"/>
              <w:framePr w:w="10853" w:h="12638" w:wrap="none" w:vAnchor="page" w:hAnchor="page" w:x="994" w:y="3695"/>
              <w:shd w:val="clear" w:color="auto" w:fill="auto"/>
              <w:spacing w:before="0" w:line="220" w:lineRule="exact"/>
              <w:ind w:firstLine="0"/>
              <w:jc w:val="right"/>
            </w:pPr>
            <w:r>
              <w:rPr>
                <w:rStyle w:val="511pt"/>
              </w:rPr>
              <w:t>112 392 297,25</w:t>
            </w:r>
          </w:p>
        </w:tc>
        <w:tc>
          <w:tcPr>
            <w:tcW w:w="1416" w:type="dxa"/>
            <w:tcBorders>
              <w:top w:val="single" w:sz="4" w:space="0" w:color="auto"/>
              <w:left w:val="single" w:sz="4" w:space="0" w:color="auto"/>
            </w:tcBorders>
            <w:shd w:val="clear" w:color="auto" w:fill="FFFFFF"/>
            <w:vAlign w:val="center"/>
          </w:tcPr>
          <w:p w:rsidR="007033AC" w:rsidRDefault="007033AC" w:rsidP="007033AC">
            <w:pPr>
              <w:pStyle w:val="52"/>
              <w:framePr w:w="10853" w:h="12638" w:wrap="none" w:vAnchor="page" w:hAnchor="page" w:x="994" w:y="3695"/>
              <w:shd w:val="clear" w:color="auto" w:fill="auto"/>
              <w:spacing w:before="0" w:line="220" w:lineRule="exact"/>
              <w:ind w:firstLine="0"/>
              <w:jc w:val="right"/>
            </w:pPr>
            <w:r>
              <w:rPr>
                <w:rStyle w:val="511pt"/>
              </w:rPr>
              <w:t>17 667 502,17</w:t>
            </w:r>
          </w:p>
        </w:tc>
        <w:tc>
          <w:tcPr>
            <w:tcW w:w="725" w:type="dxa"/>
            <w:tcBorders>
              <w:top w:val="single" w:sz="4" w:space="0" w:color="auto"/>
              <w:left w:val="single" w:sz="4" w:space="0" w:color="auto"/>
              <w:right w:val="single" w:sz="4" w:space="0" w:color="auto"/>
            </w:tcBorders>
            <w:shd w:val="clear" w:color="auto" w:fill="FFFFFF"/>
            <w:vAlign w:val="center"/>
          </w:tcPr>
          <w:p w:rsidR="007033AC" w:rsidRPr="00093438" w:rsidRDefault="007033AC" w:rsidP="007033AC">
            <w:pPr>
              <w:pStyle w:val="52"/>
              <w:framePr w:w="10853" w:h="12638" w:wrap="none" w:vAnchor="page" w:hAnchor="page" w:x="994" w:y="3695"/>
              <w:shd w:val="clear" w:color="auto" w:fill="auto"/>
              <w:spacing w:before="0" w:line="150" w:lineRule="exact"/>
              <w:ind w:right="180" w:firstLine="0"/>
              <w:jc w:val="right"/>
              <w:rPr>
                <w:sz w:val="22"/>
                <w:szCs w:val="22"/>
              </w:rPr>
            </w:pPr>
            <w:r w:rsidRPr="00093438">
              <w:rPr>
                <w:rStyle w:val="575pt"/>
                <w:sz w:val="22"/>
                <w:szCs w:val="22"/>
              </w:rPr>
              <w:t>15,7</w:t>
            </w:r>
          </w:p>
        </w:tc>
      </w:tr>
      <w:tr w:rsidR="007033AC" w:rsidRPr="00093438" w:rsidTr="007033AC">
        <w:trPr>
          <w:trHeight w:hRule="exact" w:val="1387"/>
        </w:trPr>
        <w:tc>
          <w:tcPr>
            <w:tcW w:w="2578" w:type="dxa"/>
            <w:tcBorders>
              <w:top w:val="single" w:sz="4" w:space="0" w:color="auto"/>
              <w:left w:val="single" w:sz="4" w:space="0" w:color="auto"/>
            </w:tcBorders>
            <w:shd w:val="clear" w:color="auto" w:fill="FFFFFF"/>
            <w:vAlign w:val="bottom"/>
          </w:tcPr>
          <w:p w:rsidR="007033AC" w:rsidRDefault="007033AC" w:rsidP="007033AC">
            <w:pPr>
              <w:pStyle w:val="52"/>
              <w:framePr w:w="10853" w:h="12638" w:wrap="none" w:vAnchor="page" w:hAnchor="page" w:x="994" w:y="3695"/>
              <w:shd w:val="clear" w:color="auto" w:fill="auto"/>
              <w:spacing w:before="0" w:line="226" w:lineRule="exact"/>
              <w:ind w:firstLine="0"/>
            </w:pPr>
            <w:r>
              <w:rPr>
                <w:rStyle w:val="511pt"/>
              </w:rPr>
              <w:t xml:space="preserve">Обеспечение эффективной деятельности главы и аппарата </w:t>
            </w:r>
            <w:proofErr w:type="spellStart"/>
            <w:r>
              <w:rPr>
                <w:rStyle w:val="511pt"/>
              </w:rPr>
              <w:t>исполнительно</w:t>
            </w:r>
            <w:r>
              <w:rPr>
                <w:rStyle w:val="511pt"/>
              </w:rPr>
              <w:softHyphen/>
              <w:t>распорядительного</w:t>
            </w:r>
            <w:proofErr w:type="spellEnd"/>
            <w:r>
              <w:rPr>
                <w:rStyle w:val="511pt"/>
              </w:rPr>
              <w:t xml:space="preserve"> органа муниципального образования</w:t>
            </w:r>
          </w:p>
        </w:tc>
        <w:tc>
          <w:tcPr>
            <w:tcW w:w="432" w:type="dxa"/>
            <w:tcBorders>
              <w:top w:val="single" w:sz="4" w:space="0" w:color="auto"/>
              <w:left w:val="single" w:sz="4" w:space="0" w:color="auto"/>
            </w:tcBorders>
            <w:shd w:val="clear" w:color="auto" w:fill="FFFFFF"/>
            <w:vAlign w:val="center"/>
          </w:tcPr>
          <w:p w:rsidR="007033AC" w:rsidRDefault="007033AC" w:rsidP="007033AC">
            <w:pPr>
              <w:pStyle w:val="52"/>
              <w:framePr w:w="10853" w:h="12638" w:wrap="none" w:vAnchor="page" w:hAnchor="page" w:x="994" w:y="3695"/>
              <w:shd w:val="clear" w:color="auto" w:fill="auto"/>
              <w:spacing w:before="0" w:line="150" w:lineRule="exact"/>
              <w:ind w:firstLine="0"/>
            </w:pPr>
            <w:r>
              <w:rPr>
                <w:rStyle w:val="575pt"/>
              </w:rPr>
              <w:t>51</w:t>
            </w:r>
          </w:p>
        </w:tc>
        <w:tc>
          <w:tcPr>
            <w:tcW w:w="283" w:type="dxa"/>
            <w:tcBorders>
              <w:top w:val="single" w:sz="4" w:space="0" w:color="auto"/>
              <w:left w:val="single" w:sz="4" w:space="0" w:color="auto"/>
            </w:tcBorders>
            <w:shd w:val="clear" w:color="auto" w:fill="FFFFFF"/>
            <w:vAlign w:val="center"/>
          </w:tcPr>
          <w:p w:rsidR="007033AC" w:rsidRDefault="007033AC" w:rsidP="007033AC">
            <w:pPr>
              <w:pStyle w:val="52"/>
              <w:framePr w:w="10853" w:h="12638" w:wrap="none" w:vAnchor="page" w:hAnchor="page" w:x="994" w:y="3695"/>
              <w:shd w:val="clear" w:color="auto" w:fill="auto"/>
              <w:spacing w:before="0" w:line="120" w:lineRule="exact"/>
              <w:ind w:firstLine="0"/>
            </w:pPr>
            <w:r>
              <w:rPr>
                <w:rStyle w:val="5Constantia6pt0pt"/>
              </w:rPr>
              <w:t>0</w:t>
            </w:r>
          </w:p>
        </w:tc>
        <w:tc>
          <w:tcPr>
            <w:tcW w:w="432" w:type="dxa"/>
            <w:tcBorders>
              <w:top w:val="single" w:sz="4" w:space="0" w:color="auto"/>
              <w:left w:val="single" w:sz="4" w:space="0" w:color="auto"/>
            </w:tcBorders>
            <w:shd w:val="clear" w:color="auto" w:fill="FFFFFF"/>
            <w:vAlign w:val="center"/>
          </w:tcPr>
          <w:p w:rsidR="007033AC" w:rsidRDefault="007033AC" w:rsidP="007033AC">
            <w:pPr>
              <w:pStyle w:val="52"/>
              <w:framePr w:w="10853" w:h="12638" w:wrap="none" w:vAnchor="page" w:hAnchor="page" w:x="994" w:y="3695"/>
              <w:shd w:val="clear" w:color="auto" w:fill="auto"/>
              <w:spacing w:before="0" w:line="120" w:lineRule="exact"/>
              <w:ind w:firstLine="0"/>
            </w:pPr>
            <w:r>
              <w:rPr>
                <w:rStyle w:val="5Constantia6pt0pt"/>
              </w:rPr>
              <w:t>01</w:t>
            </w:r>
          </w:p>
        </w:tc>
        <w:tc>
          <w:tcPr>
            <w:tcW w:w="571" w:type="dxa"/>
            <w:tcBorders>
              <w:top w:val="single" w:sz="4" w:space="0" w:color="auto"/>
              <w:left w:val="single" w:sz="4" w:space="0" w:color="auto"/>
            </w:tcBorders>
            <w:shd w:val="clear" w:color="auto" w:fill="FFFFFF"/>
          </w:tcPr>
          <w:p w:rsidR="007033AC" w:rsidRDefault="007033AC" w:rsidP="007033AC">
            <w:pPr>
              <w:framePr w:w="10853" w:h="12638" w:wrap="none" w:vAnchor="page" w:hAnchor="page" w:x="994" w:y="3695"/>
              <w:rPr>
                <w:sz w:val="10"/>
                <w:szCs w:val="10"/>
              </w:rPr>
            </w:pPr>
          </w:p>
        </w:tc>
        <w:tc>
          <w:tcPr>
            <w:tcW w:w="710" w:type="dxa"/>
            <w:tcBorders>
              <w:top w:val="single" w:sz="4" w:space="0" w:color="auto"/>
              <w:left w:val="single" w:sz="4" w:space="0" w:color="auto"/>
            </w:tcBorders>
            <w:shd w:val="clear" w:color="auto" w:fill="FFFFFF"/>
          </w:tcPr>
          <w:p w:rsidR="007033AC" w:rsidRDefault="007033AC" w:rsidP="007033AC">
            <w:pPr>
              <w:framePr w:w="10853" w:h="12638" w:wrap="none" w:vAnchor="page" w:hAnchor="page" w:x="994" w:y="3695"/>
              <w:rPr>
                <w:sz w:val="10"/>
                <w:szCs w:val="10"/>
              </w:rPr>
            </w:pPr>
          </w:p>
        </w:tc>
        <w:tc>
          <w:tcPr>
            <w:tcW w:w="566" w:type="dxa"/>
            <w:tcBorders>
              <w:top w:val="single" w:sz="4" w:space="0" w:color="auto"/>
              <w:left w:val="single" w:sz="4" w:space="0" w:color="auto"/>
            </w:tcBorders>
            <w:shd w:val="clear" w:color="auto" w:fill="FFFFFF"/>
          </w:tcPr>
          <w:p w:rsidR="007033AC" w:rsidRDefault="007033AC" w:rsidP="007033AC">
            <w:pPr>
              <w:framePr w:w="10853" w:h="12638" w:wrap="none" w:vAnchor="page" w:hAnchor="page" w:x="994" w:y="3695"/>
              <w:rPr>
                <w:sz w:val="10"/>
                <w:szCs w:val="10"/>
              </w:rPr>
            </w:pPr>
          </w:p>
        </w:tc>
        <w:tc>
          <w:tcPr>
            <w:tcW w:w="1570" w:type="dxa"/>
            <w:tcBorders>
              <w:top w:val="single" w:sz="4" w:space="0" w:color="auto"/>
              <w:left w:val="single" w:sz="4" w:space="0" w:color="auto"/>
            </w:tcBorders>
            <w:shd w:val="clear" w:color="auto" w:fill="FFFFFF"/>
            <w:vAlign w:val="center"/>
          </w:tcPr>
          <w:p w:rsidR="007033AC" w:rsidRDefault="007033AC" w:rsidP="007033AC">
            <w:pPr>
              <w:pStyle w:val="52"/>
              <w:framePr w:w="10853" w:h="12638" w:wrap="none" w:vAnchor="page" w:hAnchor="page" w:x="994" w:y="3695"/>
              <w:shd w:val="clear" w:color="auto" w:fill="auto"/>
              <w:spacing w:before="0" w:line="220" w:lineRule="exact"/>
              <w:ind w:left="260" w:firstLine="0"/>
            </w:pPr>
            <w:r>
              <w:rPr>
                <w:rStyle w:val="511pt"/>
              </w:rPr>
              <w:t>24 168 640,00</w:t>
            </w:r>
          </w:p>
        </w:tc>
        <w:tc>
          <w:tcPr>
            <w:tcW w:w="1570" w:type="dxa"/>
            <w:tcBorders>
              <w:top w:val="single" w:sz="4" w:space="0" w:color="auto"/>
              <w:left w:val="single" w:sz="4" w:space="0" w:color="auto"/>
            </w:tcBorders>
            <w:shd w:val="clear" w:color="auto" w:fill="FFFFFF"/>
            <w:vAlign w:val="center"/>
          </w:tcPr>
          <w:p w:rsidR="007033AC" w:rsidRDefault="007033AC" w:rsidP="007033AC">
            <w:pPr>
              <w:pStyle w:val="52"/>
              <w:framePr w:w="10853" w:h="12638" w:wrap="none" w:vAnchor="page" w:hAnchor="page" w:x="994" w:y="3695"/>
              <w:shd w:val="clear" w:color="auto" w:fill="auto"/>
              <w:spacing w:before="0" w:line="220" w:lineRule="exact"/>
              <w:ind w:firstLine="0"/>
              <w:jc w:val="right"/>
            </w:pPr>
            <w:r>
              <w:rPr>
                <w:rStyle w:val="511pt"/>
              </w:rPr>
              <w:t>24 168 640,00</w:t>
            </w:r>
          </w:p>
        </w:tc>
        <w:tc>
          <w:tcPr>
            <w:tcW w:w="1416" w:type="dxa"/>
            <w:tcBorders>
              <w:top w:val="single" w:sz="4" w:space="0" w:color="auto"/>
              <w:left w:val="single" w:sz="4" w:space="0" w:color="auto"/>
            </w:tcBorders>
            <w:shd w:val="clear" w:color="auto" w:fill="FFFFFF"/>
            <w:vAlign w:val="center"/>
          </w:tcPr>
          <w:p w:rsidR="007033AC" w:rsidRDefault="007033AC" w:rsidP="007033AC">
            <w:pPr>
              <w:pStyle w:val="52"/>
              <w:framePr w:w="10853" w:h="12638" w:wrap="none" w:vAnchor="page" w:hAnchor="page" w:x="994" w:y="3695"/>
              <w:shd w:val="clear" w:color="auto" w:fill="auto"/>
              <w:spacing w:before="0" w:line="220" w:lineRule="exact"/>
              <w:ind w:firstLine="0"/>
              <w:jc w:val="right"/>
            </w:pPr>
            <w:r>
              <w:rPr>
                <w:rStyle w:val="511pt"/>
              </w:rPr>
              <w:t>4 983 679,89</w:t>
            </w:r>
          </w:p>
        </w:tc>
        <w:tc>
          <w:tcPr>
            <w:tcW w:w="725" w:type="dxa"/>
            <w:tcBorders>
              <w:top w:val="single" w:sz="4" w:space="0" w:color="auto"/>
              <w:left w:val="single" w:sz="4" w:space="0" w:color="auto"/>
              <w:right w:val="single" w:sz="4" w:space="0" w:color="auto"/>
            </w:tcBorders>
            <w:shd w:val="clear" w:color="auto" w:fill="FFFFFF"/>
            <w:vAlign w:val="bottom"/>
          </w:tcPr>
          <w:p w:rsidR="007033AC" w:rsidRPr="00093438" w:rsidRDefault="00093438" w:rsidP="007033AC">
            <w:pPr>
              <w:pStyle w:val="52"/>
              <w:framePr w:w="10853" w:h="12638" w:wrap="none" w:vAnchor="page" w:hAnchor="page" w:x="994" w:y="3695"/>
              <w:shd w:val="clear" w:color="auto" w:fill="auto"/>
              <w:spacing w:before="0" w:line="120" w:lineRule="exact"/>
              <w:ind w:right="180" w:firstLine="0"/>
              <w:jc w:val="right"/>
              <w:rPr>
                <w:sz w:val="22"/>
                <w:szCs w:val="22"/>
              </w:rPr>
            </w:pPr>
            <w:r w:rsidRPr="00093438">
              <w:rPr>
                <w:rStyle w:val="5Constantia6pt0pt"/>
                <w:sz w:val="22"/>
                <w:szCs w:val="22"/>
              </w:rPr>
              <w:t>20,0</w:t>
            </w:r>
          </w:p>
          <w:p w:rsidR="007033AC" w:rsidRPr="00093438" w:rsidRDefault="007033AC" w:rsidP="00093438">
            <w:pPr>
              <w:pStyle w:val="52"/>
              <w:framePr w:w="10853" w:h="12638" w:wrap="none" w:vAnchor="page" w:hAnchor="page" w:x="994" w:y="3695"/>
              <w:shd w:val="clear" w:color="auto" w:fill="auto"/>
              <w:spacing w:before="0" w:after="60" w:line="150" w:lineRule="exact"/>
              <w:ind w:firstLine="0"/>
              <w:rPr>
                <w:sz w:val="22"/>
                <w:szCs w:val="22"/>
              </w:rPr>
            </w:pPr>
          </w:p>
          <w:p w:rsidR="007033AC" w:rsidRPr="00093438" w:rsidRDefault="007033AC" w:rsidP="00093438">
            <w:pPr>
              <w:pStyle w:val="52"/>
              <w:framePr w:w="10853" w:h="12638" w:wrap="none" w:vAnchor="page" w:hAnchor="page" w:x="994" w:y="3695"/>
              <w:shd w:val="clear" w:color="auto" w:fill="auto"/>
              <w:spacing w:line="150" w:lineRule="exact"/>
              <w:ind w:right="180" w:firstLine="0"/>
              <w:jc w:val="center"/>
              <w:rPr>
                <w:sz w:val="22"/>
                <w:szCs w:val="22"/>
              </w:rPr>
            </w:pPr>
          </w:p>
        </w:tc>
      </w:tr>
      <w:tr w:rsidR="007033AC" w:rsidTr="007033AC">
        <w:trPr>
          <w:trHeight w:hRule="exact" w:val="470"/>
        </w:trPr>
        <w:tc>
          <w:tcPr>
            <w:tcW w:w="2578" w:type="dxa"/>
            <w:tcBorders>
              <w:top w:val="single" w:sz="4" w:space="0" w:color="auto"/>
              <w:left w:val="single" w:sz="4" w:space="0" w:color="auto"/>
            </w:tcBorders>
            <w:shd w:val="clear" w:color="auto" w:fill="FFFFFF"/>
            <w:vAlign w:val="bottom"/>
          </w:tcPr>
          <w:p w:rsidR="007033AC" w:rsidRDefault="007033AC" w:rsidP="007033AC">
            <w:pPr>
              <w:pStyle w:val="52"/>
              <w:framePr w:w="10853" w:h="12638" w:wrap="none" w:vAnchor="page" w:hAnchor="page" w:x="994" w:y="3695"/>
              <w:shd w:val="clear" w:color="auto" w:fill="auto"/>
              <w:spacing w:before="0" w:line="235" w:lineRule="exact"/>
              <w:ind w:firstLine="0"/>
            </w:pPr>
            <w:r>
              <w:rPr>
                <w:rStyle w:val="511pt"/>
              </w:rPr>
              <w:t>Администрация Клетнянского района</w:t>
            </w:r>
          </w:p>
        </w:tc>
        <w:tc>
          <w:tcPr>
            <w:tcW w:w="432" w:type="dxa"/>
            <w:tcBorders>
              <w:top w:val="single" w:sz="4" w:space="0" w:color="auto"/>
              <w:left w:val="single" w:sz="4" w:space="0" w:color="auto"/>
            </w:tcBorders>
            <w:shd w:val="clear" w:color="auto" w:fill="FFFFFF"/>
            <w:vAlign w:val="center"/>
          </w:tcPr>
          <w:p w:rsidR="007033AC" w:rsidRDefault="007033AC" w:rsidP="007033AC">
            <w:pPr>
              <w:pStyle w:val="52"/>
              <w:framePr w:w="10853" w:h="12638" w:wrap="none" w:vAnchor="page" w:hAnchor="page" w:x="994" w:y="3695"/>
              <w:shd w:val="clear" w:color="auto" w:fill="auto"/>
              <w:spacing w:before="0" w:line="150" w:lineRule="exact"/>
              <w:ind w:firstLine="0"/>
            </w:pPr>
            <w:r>
              <w:rPr>
                <w:rStyle w:val="575pt"/>
              </w:rPr>
              <w:t>51</w:t>
            </w:r>
          </w:p>
        </w:tc>
        <w:tc>
          <w:tcPr>
            <w:tcW w:w="283" w:type="dxa"/>
            <w:tcBorders>
              <w:top w:val="single" w:sz="4" w:space="0" w:color="auto"/>
              <w:left w:val="single" w:sz="4" w:space="0" w:color="auto"/>
            </w:tcBorders>
            <w:shd w:val="clear" w:color="auto" w:fill="FFFFFF"/>
            <w:vAlign w:val="center"/>
          </w:tcPr>
          <w:p w:rsidR="007033AC" w:rsidRDefault="007033AC" w:rsidP="007033AC">
            <w:pPr>
              <w:pStyle w:val="52"/>
              <w:framePr w:w="10853" w:h="12638" w:wrap="none" w:vAnchor="page" w:hAnchor="page" w:x="994" w:y="3695"/>
              <w:shd w:val="clear" w:color="auto" w:fill="auto"/>
              <w:spacing w:before="0" w:line="120" w:lineRule="exact"/>
              <w:ind w:firstLine="0"/>
            </w:pPr>
            <w:r>
              <w:rPr>
                <w:rStyle w:val="5Constantia6pt0pt"/>
              </w:rPr>
              <w:t>0</w:t>
            </w:r>
          </w:p>
        </w:tc>
        <w:tc>
          <w:tcPr>
            <w:tcW w:w="432" w:type="dxa"/>
            <w:tcBorders>
              <w:top w:val="single" w:sz="4" w:space="0" w:color="auto"/>
              <w:left w:val="single" w:sz="4" w:space="0" w:color="auto"/>
            </w:tcBorders>
            <w:shd w:val="clear" w:color="auto" w:fill="FFFFFF"/>
            <w:vAlign w:val="center"/>
          </w:tcPr>
          <w:p w:rsidR="007033AC" w:rsidRDefault="007033AC" w:rsidP="007033AC">
            <w:pPr>
              <w:pStyle w:val="52"/>
              <w:framePr w:w="10853" w:h="12638" w:wrap="none" w:vAnchor="page" w:hAnchor="page" w:x="994" w:y="3695"/>
              <w:shd w:val="clear" w:color="auto" w:fill="auto"/>
              <w:spacing w:before="0" w:line="120" w:lineRule="exact"/>
              <w:ind w:firstLine="0"/>
            </w:pPr>
            <w:r>
              <w:rPr>
                <w:rStyle w:val="5Constantia6pt0pt"/>
              </w:rPr>
              <w:t>01</w:t>
            </w:r>
          </w:p>
        </w:tc>
        <w:tc>
          <w:tcPr>
            <w:tcW w:w="571" w:type="dxa"/>
            <w:tcBorders>
              <w:top w:val="single" w:sz="4" w:space="0" w:color="auto"/>
              <w:left w:val="single" w:sz="4" w:space="0" w:color="auto"/>
            </w:tcBorders>
            <w:shd w:val="clear" w:color="auto" w:fill="FFFFFF"/>
            <w:vAlign w:val="center"/>
          </w:tcPr>
          <w:p w:rsidR="007033AC" w:rsidRDefault="007033AC" w:rsidP="007033AC">
            <w:pPr>
              <w:pStyle w:val="52"/>
              <w:framePr w:w="10853" w:h="12638" w:wrap="none" w:vAnchor="page" w:hAnchor="page" w:x="994" w:y="3695"/>
              <w:shd w:val="clear" w:color="auto" w:fill="auto"/>
              <w:spacing w:before="0" w:line="150" w:lineRule="exact"/>
              <w:ind w:left="140" w:firstLine="0"/>
            </w:pPr>
            <w:r>
              <w:rPr>
                <w:rStyle w:val="575pt"/>
              </w:rPr>
              <w:t>851</w:t>
            </w:r>
          </w:p>
        </w:tc>
        <w:tc>
          <w:tcPr>
            <w:tcW w:w="710" w:type="dxa"/>
            <w:tcBorders>
              <w:top w:val="single" w:sz="4" w:space="0" w:color="auto"/>
              <w:left w:val="single" w:sz="4" w:space="0" w:color="auto"/>
            </w:tcBorders>
            <w:shd w:val="clear" w:color="auto" w:fill="FFFFFF"/>
          </w:tcPr>
          <w:p w:rsidR="007033AC" w:rsidRDefault="007033AC" w:rsidP="007033AC">
            <w:pPr>
              <w:framePr w:w="10853" w:h="12638" w:wrap="none" w:vAnchor="page" w:hAnchor="page" w:x="994" w:y="3695"/>
              <w:rPr>
                <w:sz w:val="10"/>
                <w:szCs w:val="10"/>
              </w:rPr>
            </w:pPr>
          </w:p>
        </w:tc>
        <w:tc>
          <w:tcPr>
            <w:tcW w:w="566" w:type="dxa"/>
            <w:tcBorders>
              <w:top w:val="single" w:sz="4" w:space="0" w:color="auto"/>
              <w:left w:val="single" w:sz="4" w:space="0" w:color="auto"/>
            </w:tcBorders>
            <w:shd w:val="clear" w:color="auto" w:fill="FFFFFF"/>
          </w:tcPr>
          <w:p w:rsidR="007033AC" w:rsidRDefault="007033AC" w:rsidP="007033AC">
            <w:pPr>
              <w:framePr w:w="10853" w:h="12638" w:wrap="none" w:vAnchor="page" w:hAnchor="page" w:x="994" w:y="3695"/>
              <w:rPr>
                <w:sz w:val="10"/>
                <w:szCs w:val="10"/>
              </w:rPr>
            </w:pPr>
          </w:p>
        </w:tc>
        <w:tc>
          <w:tcPr>
            <w:tcW w:w="1570" w:type="dxa"/>
            <w:tcBorders>
              <w:top w:val="single" w:sz="4" w:space="0" w:color="auto"/>
              <w:left w:val="single" w:sz="4" w:space="0" w:color="auto"/>
            </w:tcBorders>
            <w:shd w:val="clear" w:color="auto" w:fill="FFFFFF"/>
            <w:vAlign w:val="center"/>
          </w:tcPr>
          <w:p w:rsidR="007033AC" w:rsidRDefault="007033AC" w:rsidP="007033AC">
            <w:pPr>
              <w:pStyle w:val="52"/>
              <w:framePr w:w="10853" w:h="12638" w:wrap="none" w:vAnchor="page" w:hAnchor="page" w:x="994" w:y="3695"/>
              <w:shd w:val="clear" w:color="auto" w:fill="auto"/>
              <w:spacing w:before="0" w:line="220" w:lineRule="exact"/>
              <w:ind w:left="260" w:firstLine="0"/>
            </w:pPr>
            <w:r>
              <w:rPr>
                <w:rStyle w:val="511pt"/>
              </w:rPr>
              <w:t>24 168 640,00</w:t>
            </w:r>
          </w:p>
        </w:tc>
        <w:tc>
          <w:tcPr>
            <w:tcW w:w="1570" w:type="dxa"/>
            <w:tcBorders>
              <w:top w:val="single" w:sz="4" w:space="0" w:color="auto"/>
              <w:left w:val="single" w:sz="4" w:space="0" w:color="auto"/>
            </w:tcBorders>
            <w:shd w:val="clear" w:color="auto" w:fill="FFFFFF"/>
            <w:vAlign w:val="center"/>
          </w:tcPr>
          <w:p w:rsidR="007033AC" w:rsidRDefault="007033AC" w:rsidP="007033AC">
            <w:pPr>
              <w:pStyle w:val="52"/>
              <w:framePr w:w="10853" w:h="12638" w:wrap="none" w:vAnchor="page" w:hAnchor="page" w:x="994" w:y="3695"/>
              <w:shd w:val="clear" w:color="auto" w:fill="auto"/>
              <w:spacing w:before="0" w:line="220" w:lineRule="exact"/>
              <w:ind w:firstLine="0"/>
              <w:jc w:val="right"/>
            </w:pPr>
            <w:r>
              <w:rPr>
                <w:rStyle w:val="511pt"/>
              </w:rPr>
              <w:t>24 168 640,00</w:t>
            </w:r>
          </w:p>
        </w:tc>
        <w:tc>
          <w:tcPr>
            <w:tcW w:w="1416" w:type="dxa"/>
            <w:tcBorders>
              <w:top w:val="single" w:sz="4" w:space="0" w:color="auto"/>
              <w:left w:val="single" w:sz="4" w:space="0" w:color="auto"/>
            </w:tcBorders>
            <w:shd w:val="clear" w:color="auto" w:fill="FFFFFF"/>
            <w:vAlign w:val="center"/>
          </w:tcPr>
          <w:p w:rsidR="007033AC" w:rsidRDefault="007033AC" w:rsidP="007033AC">
            <w:pPr>
              <w:pStyle w:val="52"/>
              <w:framePr w:w="10853" w:h="12638" w:wrap="none" w:vAnchor="page" w:hAnchor="page" w:x="994" w:y="3695"/>
              <w:shd w:val="clear" w:color="auto" w:fill="auto"/>
              <w:spacing w:before="0" w:line="220" w:lineRule="exact"/>
              <w:ind w:firstLine="0"/>
              <w:jc w:val="right"/>
            </w:pPr>
            <w:r>
              <w:rPr>
                <w:rStyle w:val="511pt"/>
              </w:rPr>
              <w:t>4 983 679,89</w:t>
            </w:r>
          </w:p>
        </w:tc>
        <w:tc>
          <w:tcPr>
            <w:tcW w:w="725" w:type="dxa"/>
            <w:tcBorders>
              <w:top w:val="single" w:sz="4" w:space="0" w:color="auto"/>
              <w:left w:val="single" w:sz="4" w:space="0" w:color="auto"/>
              <w:right w:val="single" w:sz="4" w:space="0" w:color="auto"/>
            </w:tcBorders>
            <w:shd w:val="clear" w:color="auto" w:fill="FFFFFF"/>
            <w:vAlign w:val="bottom"/>
          </w:tcPr>
          <w:p w:rsidR="007033AC" w:rsidRPr="00093438" w:rsidRDefault="00093438" w:rsidP="00093438">
            <w:pPr>
              <w:pStyle w:val="52"/>
              <w:framePr w:w="10853" w:h="12638" w:wrap="none" w:vAnchor="page" w:hAnchor="page" w:x="994" w:y="3695"/>
              <w:shd w:val="clear" w:color="auto" w:fill="auto"/>
              <w:spacing w:before="0" w:line="120" w:lineRule="exact"/>
              <w:ind w:right="180" w:firstLine="0"/>
              <w:jc w:val="right"/>
              <w:rPr>
                <w:sz w:val="16"/>
                <w:szCs w:val="16"/>
              </w:rPr>
            </w:pPr>
            <w:r>
              <w:rPr>
                <w:sz w:val="16"/>
                <w:szCs w:val="16"/>
              </w:rPr>
              <w:t>20,6</w:t>
            </w:r>
          </w:p>
        </w:tc>
      </w:tr>
      <w:tr w:rsidR="007033AC" w:rsidTr="007033AC">
        <w:trPr>
          <w:trHeight w:hRule="exact" w:val="6451"/>
        </w:trPr>
        <w:tc>
          <w:tcPr>
            <w:tcW w:w="2578" w:type="dxa"/>
            <w:tcBorders>
              <w:top w:val="single" w:sz="4" w:space="0" w:color="auto"/>
              <w:left w:val="single" w:sz="4" w:space="0" w:color="auto"/>
            </w:tcBorders>
            <w:shd w:val="clear" w:color="auto" w:fill="FFFFFF"/>
            <w:vAlign w:val="bottom"/>
          </w:tcPr>
          <w:p w:rsidR="007033AC" w:rsidRDefault="007033AC" w:rsidP="007033AC">
            <w:pPr>
              <w:pStyle w:val="52"/>
              <w:framePr w:w="10853" w:h="12638" w:wrap="none" w:vAnchor="page" w:hAnchor="page" w:x="994" w:y="3695"/>
              <w:shd w:val="clear" w:color="auto" w:fill="auto"/>
              <w:spacing w:before="0" w:line="226" w:lineRule="exact"/>
              <w:ind w:firstLine="0"/>
            </w:pPr>
            <w:r>
              <w:rPr>
                <w:rStyle w:val="511pt"/>
              </w:rPr>
              <w:t xml:space="preserve">Осуществление отдельных государственных полномочий Брянской области в сфере деятельности по профилактике безнадзорности и правонарушений несовершеннолетних, организации деятельности административных комиссий и определения перечня должностных лиц органов местного самоуправления, уполномоченных составлять протоколы об административных правонарушениях (осуществление отдельных государственных полномочий Брянской области в сфере </w:t>
            </w:r>
            <w:r>
              <w:rPr>
                <w:rStyle w:val="575pt"/>
              </w:rPr>
              <w:t xml:space="preserve">• </w:t>
            </w:r>
            <w:r>
              <w:rPr>
                <w:rStyle w:val="511pt"/>
              </w:rPr>
              <w:t>деятельности по профилактике безнадзорности и правонарушений несовершеннолетних)</w:t>
            </w:r>
          </w:p>
        </w:tc>
        <w:tc>
          <w:tcPr>
            <w:tcW w:w="432" w:type="dxa"/>
            <w:tcBorders>
              <w:top w:val="single" w:sz="4" w:space="0" w:color="auto"/>
              <w:left w:val="single" w:sz="4" w:space="0" w:color="auto"/>
            </w:tcBorders>
            <w:shd w:val="clear" w:color="auto" w:fill="FFFFFF"/>
            <w:vAlign w:val="center"/>
          </w:tcPr>
          <w:p w:rsidR="007033AC" w:rsidRDefault="007033AC" w:rsidP="007033AC">
            <w:pPr>
              <w:pStyle w:val="52"/>
              <w:framePr w:w="10853" w:h="12638" w:wrap="none" w:vAnchor="page" w:hAnchor="page" w:x="994" w:y="3695"/>
              <w:shd w:val="clear" w:color="auto" w:fill="auto"/>
              <w:spacing w:before="0" w:line="150" w:lineRule="exact"/>
              <w:ind w:firstLine="0"/>
            </w:pPr>
            <w:r>
              <w:rPr>
                <w:rStyle w:val="575pt"/>
              </w:rPr>
              <w:t>51</w:t>
            </w:r>
          </w:p>
        </w:tc>
        <w:tc>
          <w:tcPr>
            <w:tcW w:w="283" w:type="dxa"/>
            <w:tcBorders>
              <w:top w:val="single" w:sz="4" w:space="0" w:color="auto"/>
              <w:left w:val="single" w:sz="4" w:space="0" w:color="auto"/>
            </w:tcBorders>
            <w:shd w:val="clear" w:color="auto" w:fill="FFFFFF"/>
            <w:vAlign w:val="center"/>
          </w:tcPr>
          <w:p w:rsidR="007033AC" w:rsidRDefault="007033AC" w:rsidP="007033AC">
            <w:pPr>
              <w:pStyle w:val="52"/>
              <w:framePr w:w="10853" w:h="12638" w:wrap="none" w:vAnchor="page" w:hAnchor="page" w:x="994" w:y="3695"/>
              <w:shd w:val="clear" w:color="auto" w:fill="auto"/>
              <w:spacing w:before="0" w:line="150" w:lineRule="exact"/>
              <w:ind w:firstLine="0"/>
            </w:pPr>
            <w:r>
              <w:rPr>
                <w:rStyle w:val="575pt"/>
              </w:rPr>
              <w:t>0</w:t>
            </w:r>
          </w:p>
        </w:tc>
        <w:tc>
          <w:tcPr>
            <w:tcW w:w="432" w:type="dxa"/>
            <w:tcBorders>
              <w:top w:val="single" w:sz="4" w:space="0" w:color="auto"/>
              <w:left w:val="single" w:sz="4" w:space="0" w:color="auto"/>
            </w:tcBorders>
            <w:shd w:val="clear" w:color="auto" w:fill="FFFFFF"/>
            <w:vAlign w:val="center"/>
          </w:tcPr>
          <w:p w:rsidR="007033AC" w:rsidRDefault="007033AC" w:rsidP="007033AC">
            <w:pPr>
              <w:pStyle w:val="52"/>
              <w:framePr w:w="10853" w:h="12638" w:wrap="none" w:vAnchor="page" w:hAnchor="page" w:x="994" w:y="3695"/>
              <w:shd w:val="clear" w:color="auto" w:fill="auto"/>
              <w:spacing w:before="0" w:line="120" w:lineRule="exact"/>
              <w:ind w:firstLine="0"/>
            </w:pPr>
            <w:r>
              <w:rPr>
                <w:rStyle w:val="5Constantia6pt0pt"/>
              </w:rPr>
              <w:t>01</w:t>
            </w:r>
          </w:p>
        </w:tc>
        <w:tc>
          <w:tcPr>
            <w:tcW w:w="571" w:type="dxa"/>
            <w:tcBorders>
              <w:top w:val="single" w:sz="4" w:space="0" w:color="auto"/>
              <w:left w:val="single" w:sz="4" w:space="0" w:color="auto"/>
            </w:tcBorders>
            <w:shd w:val="clear" w:color="auto" w:fill="FFFFFF"/>
            <w:vAlign w:val="center"/>
          </w:tcPr>
          <w:p w:rsidR="007033AC" w:rsidRDefault="007033AC" w:rsidP="007033AC">
            <w:pPr>
              <w:pStyle w:val="52"/>
              <w:framePr w:w="10853" w:h="12638" w:wrap="none" w:vAnchor="page" w:hAnchor="page" w:x="994" w:y="3695"/>
              <w:shd w:val="clear" w:color="auto" w:fill="auto"/>
              <w:spacing w:before="0" w:line="150" w:lineRule="exact"/>
              <w:ind w:left="140" w:firstLine="0"/>
            </w:pPr>
            <w:r>
              <w:rPr>
                <w:rStyle w:val="575pt"/>
              </w:rPr>
              <w:t>851</w:t>
            </w:r>
          </w:p>
        </w:tc>
        <w:tc>
          <w:tcPr>
            <w:tcW w:w="710" w:type="dxa"/>
            <w:tcBorders>
              <w:top w:val="single" w:sz="4" w:space="0" w:color="auto"/>
              <w:left w:val="single" w:sz="4" w:space="0" w:color="auto"/>
            </w:tcBorders>
            <w:shd w:val="clear" w:color="auto" w:fill="FFFFFF"/>
            <w:vAlign w:val="center"/>
          </w:tcPr>
          <w:p w:rsidR="007033AC" w:rsidRDefault="007033AC" w:rsidP="007033AC">
            <w:pPr>
              <w:pStyle w:val="52"/>
              <w:framePr w:w="10853" w:h="12638" w:wrap="none" w:vAnchor="page" w:hAnchor="page" w:x="994" w:y="3695"/>
              <w:shd w:val="clear" w:color="auto" w:fill="auto"/>
              <w:spacing w:before="0" w:line="150" w:lineRule="exact"/>
              <w:ind w:left="160" w:firstLine="0"/>
            </w:pPr>
            <w:r>
              <w:rPr>
                <w:rStyle w:val="575pt"/>
              </w:rPr>
              <w:t>12021</w:t>
            </w:r>
          </w:p>
        </w:tc>
        <w:tc>
          <w:tcPr>
            <w:tcW w:w="566" w:type="dxa"/>
            <w:tcBorders>
              <w:top w:val="single" w:sz="4" w:space="0" w:color="auto"/>
              <w:left w:val="single" w:sz="4" w:space="0" w:color="auto"/>
            </w:tcBorders>
            <w:shd w:val="clear" w:color="auto" w:fill="FFFFFF"/>
          </w:tcPr>
          <w:p w:rsidR="007033AC" w:rsidRDefault="007033AC" w:rsidP="007033AC">
            <w:pPr>
              <w:framePr w:w="10853" w:h="12638" w:wrap="none" w:vAnchor="page" w:hAnchor="page" w:x="994" w:y="3695"/>
              <w:rPr>
                <w:sz w:val="10"/>
                <w:szCs w:val="10"/>
              </w:rPr>
            </w:pPr>
          </w:p>
        </w:tc>
        <w:tc>
          <w:tcPr>
            <w:tcW w:w="1570" w:type="dxa"/>
            <w:tcBorders>
              <w:top w:val="single" w:sz="4" w:space="0" w:color="auto"/>
              <w:left w:val="single" w:sz="4" w:space="0" w:color="auto"/>
            </w:tcBorders>
            <w:shd w:val="clear" w:color="auto" w:fill="FFFFFF"/>
            <w:vAlign w:val="center"/>
          </w:tcPr>
          <w:p w:rsidR="007033AC" w:rsidRDefault="007033AC" w:rsidP="007033AC">
            <w:pPr>
              <w:pStyle w:val="52"/>
              <w:framePr w:w="10853" w:h="12638" w:wrap="none" w:vAnchor="page" w:hAnchor="page" w:x="994" w:y="3695"/>
              <w:shd w:val="clear" w:color="auto" w:fill="auto"/>
              <w:spacing w:before="0" w:line="220" w:lineRule="exact"/>
              <w:ind w:firstLine="0"/>
              <w:jc w:val="right"/>
            </w:pPr>
            <w:r>
              <w:rPr>
                <w:rStyle w:val="511pt"/>
              </w:rPr>
              <w:t>783 270,00</w:t>
            </w:r>
          </w:p>
        </w:tc>
        <w:tc>
          <w:tcPr>
            <w:tcW w:w="1570" w:type="dxa"/>
            <w:tcBorders>
              <w:top w:val="single" w:sz="4" w:space="0" w:color="auto"/>
              <w:left w:val="single" w:sz="4" w:space="0" w:color="auto"/>
            </w:tcBorders>
            <w:shd w:val="clear" w:color="auto" w:fill="FFFFFF"/>
            <w:vAlign w:val="center"/>
          </w:tcPr>
          <w:p w:rsidR="007033AC" w:rsidRDefault="007033AC" w:rsidP="007033AC">
            <w:pPr>
              <w:pStyle w:val="52"/>
              <w:framePr w:w="10853" w:h="12638" w:wrap="none" w:vAnchor="page" w:hAnchor="page" w:x="994" w:y="3695"/>
              <w:shd w:val="clear" w:color="auto" w:fill="auto"/>
              <w:spacing w:before="0" w:line="220" w:lineRule="exact"/>
              <w:ind w:firstLine="0"/>
              <w:jc w:val="right"/>
            </w:pPr>
            <w:r>
              <w:rPr>
                <w:rStyle w:val="511pt"/>
              </w:rPr>
              <w:t>783 270,00</w:t>
            </w:r>
          </w:p>
        </w:tc>
        <w:tc>
          <w:tcPr>
            <w:tcW w:w="1416" w:type="dxa"/>
            <w:tcBorders>
              <w:top w:val="single" w:sz="4" w:space="0" w:color="auto"/>
              <w:left w:val="single" w:sz="4" w:space="0" w:color="auto"/>
            </w:tcBorders>
            <w:shd w:val="clear" w:color="auto" w:fill="FFFFFF"/>
            <w:vAlign w:val="center"/>
          </w:tcPr>
          <w:p w:rsidR="007033AC" w:rsidRDefault="007033AC" w:rsidP="007033AC">
            <w:pPr>
              <w:pStyle w:val="52"/>
              <w:framePr w:w="10853" w:h="12638" w:wrap="none" w:vAnchor="page" w:hAnchor="page" w:x="994" w:y="3695"/>
              <w:shd w:val="clear" w:color="auto" w:fill="auto"/>
              <w:spacing w:before="0" w:line="220" w:lineRule="exact"/>
              <w:ind w:firstLine="0"/>
              <w:jc w:val="right"/>
            </w:pPr>
            <w:r>
              <w:rPr>
                <w:rStyle w:val="511pt"/>
              </w:rPr>
              <w:t>125 867,70</w:t>
            </w:r>
          </w:p>
        </w:tc>
        <w:tc>
          <w:tcPr>
            <w:tcW w:w="725" w:type="dxa"/>
            <w:tcBorders>
              <w:top w:val="single" w:sz="4" w:space="0" w:color="auto"/>
              <w:left w:val="single" w:sz="4" w:space="0" w:color="auto"/>
              <w:right w:val="single" w:sz="4" w:space="0" w:color="auto"/>
            </w:tcBorders>
            <w:shd w:val="clear" w:color="auto" w:fill="FFFFFF"/>
          </w:tcPr>
          <w:p w:rsidR="007033AC" w:rsidRDefault="007033AC" w:rsidP="007033AC">
            <w:pPr>
              <w:pStyle w:val="52"/>
              <w:framePr w:w="10853" w:h="12638" w:wrap="none" w:vAnchor="page" w:hAnchor="page" w:x="994" w:y="3695"/>
              <w:shd w:val="clear" w:color="auto" w:fill="auto"/>
              <w:spacing w:before="0" w:line="150" w:lineRule="exact"/>
              <w:ind w:left="220" w:firstLine="0"/>
            </w:pPr>
          </w:p>
          <w:p w:rsidR="007033AC" w:rsidRDefault="007033AC" w:rsidP="007033AC">
            <w:pPr>
              <w:pStyle w:val="52"/>
              <w:framePr w:w="10853" w:h="12638" w:wrap="none" w:vAnchor="page" w:hAnchor="page" w:x="994" w:y="3695"/>
              <w:shd w:val="clear" w:color="auto" w:fill="auto"/>
              <w:spacing w:before="0" w:after="60" w:line="220" w:lineRule="exact"/>
              <w:ind w:right="180" w:firstLine="0"/>
              <w:jc w:val="right"/>
            </w:pPr>
          </w:p>
          <w:p w:rsidR="007033AC" w:rsidRDefault="007033AC" w:rsidP="007033AC">
            <w:pPr>
              <w:pStyle w:val="52"/>
              <w:framePr w:w="10853" w:h="12638" w:wrap="none" w:vAnchor="page" w:hAnchor="page" w:x="994" w:y="3695"/>
              <w:shd w:val="clear" w:color="auto" w:fill="auto"/>
              <w:spacing w:after="540" w:line="490" w:lineRule="exact"/>
              <w:ind w:left="220" w:firstLine="0"/>
            </w:pPr>
          </w:p>
          <w:p w:rsidR="007033AC" w:rsidRDefault="007033AC" w:rsidP="007033AC">
            <w:pPr>
              <w:pStyle w:val="52"/>
              <w:framePr w:w="10853" w:h="12638" w:wrap="none" w:vAnchor="page" w:hAnchor="page" w:x="994" w:y="3695"/>
              <w:shd w:val="clear" w:color="auto" w:fill="auto"/>
              <w:spacing w:before="540" w:after="660" w:line="100" w:lineRule="exact"/>
              <w:ind w:right="180" w:firstLine="0"/>
              <w:jc w:val="right"/>
            </w:pPr>
            <w:r>
              <w:rPr>
                <w:rStyle w:val="5Arial5pt"/>
              </w:rPr>
              <w:t xml:space="preserve">. </w:t>
            </w:r>
          </w:p>
          <w:p w:rsidR="007033AC" w:rsidRDefault="007033AC" w:rsidP="007033AC">
            <w:pPr>
              <w:pStyle w:val="52"/>
              <w:framePr w:w="10853" w:h="12638" w:wrap="none" w:vAnchor="page" w:hAnchor="page" w:x="994" w:y="3695"/>
              <w:shd w:val="clear" w:color="auto" w:fill="auto"/>
              <w:spacing w:before="660" w:after="1800" w:line="230" w:lineRule="exact"/>
              <w:ind w:right="180" w:firstLine="0"/>
              <w:jc w:val="right"/>
            </w:pPr>
            <w:r>
              <w:rPr>
                <w:rStyle w:val="511pt"/>
              </w:rPr>
              <w:t>16,1</w:t>
            </w:r>
          </w:p>
          <w:p w:rsidR="007033AC" w:rsidRDefault="007033AC" w:rsidP="007033AC">
            <w:pPr>
              <w:pStyle w:val="52"/>
              <w:framePr w:w="10853" w:h="12638" w:wrap="none" w:vAnchor="page" w:hAnchor="page" w:x="994" w:y="3695"/>
              <w:shd w:val="clear" w:color="auto" w:fill="auto"/>
              <w:spacing w:before="1800" w:after="720" w:line="150" w:lineRule="exact"/>
              <w:ind w:right="180" w:firstLine="0"/>
              <w:jc w:val="right"/>
            </w:pPr>
          </w:p>
          <w:p w:rsidR="007033AC" w:rsidRDefault="007033AC" w:rsidP="007033AC">
            <w:pPr>
              <w:pStyle w:val="52"/>
              <w:framePr w:w="10853" w:h="12638" w:wrap="none" w:vAnchor="page" w:hAnchor="page" w:x="994" w:y="3695"/>
              <w:shd w:val="clear" w:color="auto" w:fill="auto"/>
              <w:spacing w:before="720" w:line="150" w:lineRule="exact"/>
              <w:ind w:right="180" w:firstLine="0"/>
              <w:jc w:val="right"/>
            </w:pPr>
          </w:p>
        </w:tc>
      </w:tr>
      <w:tr w:rsidR="007033AC" w:rsidTr="007033AC">
        <w:trPr>
          <w:trHeight w:hRule="exact" w:val="2112"/>
        </w:trPr>
        <w:tc>
          <w:tcPr>
            <w:tcW w:w="2578" w:type="dxa"/>
            <w:tcBorders>
              <w:top w:val="single" w:sz="4" w:space="0" w:color="auto"/>
              <w:left w:val="single" w:sz="4" w:space="0" w:color="auto"/>
              <w:bottom w:val="single" w:sz="4" w:space="0" w:color="auto"/>
            </w:tcBorders>
            <w:shd w:val="clear" w:color="auto" w:fill="FFFFFF"/>
          </w:tcPr>
          <w:p w:rsidR="007033AC" w:rsidRDefault="007033AC" w:rsidP="007033AC">
            <w:pPr>
              <w:pStyle w:val="52"/>
              <w:framePr w:w="10853" w:h="12638" w:wrap="none" w:vAnchor="page" w:hAnchor="page" w:x="994" w:y="3695"/>
              <w:shd w:val="clear" w:color="auto" w:fill="auto"/>
              <w:spacing w:before="0" w:line="230" w:lineRule="exact"/>
              <w:ind w:firstLine="0"/>
            </w:pPr>
            <w:r>
              <w:rPr>
                <w:rStyle w:val="511pt"/>
              </w:rPr>
              <w:t>Расходы на выплаты персоналу в целях обеспечения выполнения функций</w:t>
            </w:r>
          </w:p>
          <w:p w:rsidR="007033AC" w:rsidRDefault="007033AC" w:rsidP="007033AC">
            <w:pPr>
              <w:pStyle w:val="52"/>
              <w:framePr w:w="10853" w:h="12638" w:wrap="none" w:vAnchor="page" w:hAnchor="page" w:x="994" w:y="3695"/>
              <w:shd w:val="clear" w:color="auto" w:fill="auto"/>
              <w:spacing w:before="0" w:line="230" w:lineRule="exact"/>
              <w:ind w:firstLine="0"/>
            </w:pPr>
            <w:r>
              <w:rPr>
                <w:rStyle w:val="511pt"/>
              </w:rPr>
              <w:t>государственными (муниципальными) органами, казенными учреждениями, органами управления</w:t>
            </w:r>
          </w:p>
        </w:tc>
        <w:tc>
          <w:tcPr>
            <w:tcW w:w="432" w:type="dxa"/>
            <w:tcBorders>
              <w:top w:val="single" w:sz="4" w:space="0" w:color="auto"/>
              <w:left w:val="single" w:sz="4" w:space="0" w:color="auto"/>
              <w:bottom w:val="single" w:sz="4" w:space="0" w:color="auto"/>
            </w:tcBorders>
            <w:shd w:val="clear" w:color="auto" w:fill="FFFFFF"/>
            <w:vAlign w:val="center"/>
          </w:tcPr>
          <w:p w:rsidR="007033AC" w:rsidRDefault="007033AC" w:rsidP="007033AC">
            <w:pPr>
              <w:pStyle w:val="52"/>
              <w:framePr w:w="10853" w:h="12638" w:wrap="none" w:vAnchor="page" w:hAnchor="page" w:x="994" w:y="3695"/>
              <w:shd w:val="clear" w:color="auto" w:fill="auto"/>
              <w:spacing w:before="0" w:line="150" w:lineRule="exact"/>
              <w:ind w:firstLine="0"/>
            </w:pPr>
            <w:r>
              <w:rPr>
                <w:rStyle w:val="575pt"/>
              </w:rPr>
              <w:t>51</w:t>
            </w:r>
          </w:p>
        </w:tc>
        <w:tc>
          <w:tcPr>
            <w:tcW w:w="283" w:type="dxa"/>
            <w:tcBorders>
              <w:top w:val="single" w:sz="4" w:space="0" w:color="auto"/>
              <w:left w:val="single" w:sz="4" w:space="0" w:color="auto"/>
              <w:bottom w:val="single" w:sz="4" w:space="0" w:color="auto"/>
            </w:tcBorders>
            <w:shd w:val="clear" w:color="auto" w:fill="FFFFFF"/>
            <w:vAlign w:val="center"/>
          </w:tcPr>
          <w:p w:rsidR="007033AC" w:rsidRDefault="007033AC" w:rsidP="007033AC">
            <w:pPr>
              <w:pStyle w:val="52"/>
              <w:framePr w:w="10853" w:h="12638" w:wrap="none" w:vAnchor="page" w:hAnchor="page" w:x="994" w:y="3695"/>
              <w:shd w:val="clear" w:color="auto" w:fill="auto"/>
              <w:spacing w:before="0" w:line="120" w:lineRule="exact"/>
              <w:ind w:firstLine="0"/>
            </w:pPr>
            <w:r>
              <w:rPr>
                <w:rStyle w:val="5Constantia6pt0pt"/>
              </w:rPr>
              <w:t>0</w:t>
            </w:r>
          </w:p>
        </w:tc>
        <w:tc>
          <w:tcPr>
            <w:tcW w:w="432" w:type="dxa"/>
            <w:tcBorders>
              <w:top w:val="single" w:sz="4" w:space="0" w:color="auto"/>
              <w:left w:val="single" w:sz="4" w:space="0" w:color="auto"/>
              <w:bottom w:val="single" w:sz="4" w:space="0" w:color="auto"/>
            </w:tcBorders>
            <w:shd w:val="clear" w:color="auto" w:fill="FFFFFF"/>
            <w:vAlign w:val="center"/>
          </w:tcPr>
          <w:p w:rsidR="007033AC" w:rsidRDefault="007033AC" w:rsidP="007033AC">
            <w:pPr>
              <w:pStyle w:val="52"/>
              <w:framePr w:w="10853" w:h="12638" w:wrap="none" w:vAnchor="page" w:hAnchor="page" w:x="994" w:y="3695"/>
              <w:shd w:val="clear" w:color="auto" w:fill="auto"/>
              <w:spacing w:before="0" w:line="120" w:lineRule="exact"/>
              <w:ind w:firstLine="0"/>
            </w:pPr>
            <w:r>
              <w:rPr>
                <w:rStyle w:val="5Constantia6pt0pt"/>
              </w:rPr>
              <w:t>01</w:t>
            </w:r>
          </w:p>
        </w:tc>
        <w:tc>
          <w:tcPr>
            <w:tcW w:w="571" w:type="dxa"/>
            <w:tcBorders>
              <w:top w:val="single" w:sz="4" w:space="0" w:color="auto"/>
              <w:left w:val="single" w:sz="4" w:space="0" w:color="auto"/>
              <w:bottom w:val="single" w:sz="4" w:space="0" w:color="auto"/>
            </w:tcBorders>
            <w:shd w:val="clear" w:color="auto" w:fill="FFFFFF"/>
            <w:vAlign w:val="center"/>
          </w:tcPr>
          <w:p w:rsidR="007033AC" w:rsidRDefault="007033AC" w:rsidP="007033AC">
            <w:pPr>
              <w:pStyle w:val="52"/>
              <w:framePr w:w="10853" w:h="12638" w:wrap="none" w:vAnchor="page" w:hAnchor="page" w:x="994" w:y="3695"/>
              <w:shd w:val="clear" w:color="auto" w:fill="auto"/>
              <w:spacing w:before="0" w:line="150" w:lineRule="exact"/>
              <w:ind w:left="140" w:firstLine="0"/>
            </w:pPr>
            <w:r>
              <w:rPr>
                <w:rStyle w:val="575pt"/>
              </w:rPr>
              <w:t>851</w:t>
            </w:r>
          </w:p>
        </w:tc>
        <w:tc>
          <w:tcPr>
            <w:tcW w:w="710" w:type="dxa"/>
            <w:tcBorders>
              <w:top w:val="single" w:sz="4" w:space="0" w:color="auto"/>
              <w:left w:val="single" w:sz="4" w:space="0" w:color="auto"/>
              <w:bottom w:val="single" w:sz="4" w:space="0" w:color="auto"/>
            </w:tcBorders>
            <w:shd w:val="clear" w:color="auto" w:fill="FFFFFF"/>
            <w:vAlign w:val="center"/>
          </w:tcPr>
          <w:p w:rsidR="007033AC" w:rsidRDefault="007033AC" w:rsidP="007033AC">
            <w:pPr>
              <w:pStyle w:val="52"/>
              <w:framePr w:w="10853" w:h="12638" w:wrap="none" w:vAnchor="page" w:hAnchor="page" w:x="994" w:y="3695"/>
              <w:shd w:val="clear" w:color="auto" w:fill="auto"/>
              <w:spacing w:before="0" w:line="120" w:lineRule="exact"/>
              <w:ind w:left="160" w:firstLine="0"/>
            </w:pPr>
            <w:r>
              <w:rPr>
                <w:rStyle w:val="5Constantia6pt0pt"/>
              </w:rPr>
              <w:t>12021</w:t>
            </w:r>
          </w:p>
        </w:tc>
        <w:tc>
          <w:tcPr>
            <w:tcW w:w="566" w:type="dxa"/>
            <w:tcBorders>
              <w:top w:val="single" w:sz="4" w:space="0" w:color="auto"/>
              <w:left w:val="single" w:sz="4" w:space="0" w:color="auto"/>
              <w:bottom w:val="single" w:sz="4" w:space="0" w:color="auto"/>
            </w:tcBorders>
            <w:shd w:val="clear" w:color="auto" w:fill="FFFFFF"/>
            <w:vAlign w:val="center"/>
          </w:tcPr>
          <w:p w:rsidR="007033AC" w:rsidRDefault="007033AC" w:rsidP="007033AC">
            <w:pPr>
              <w:pStyle w:val="52"/>
              <w:framePr w:w="10853" w:h="12638" w:wrap="none" w:vAnchor="page" w:hAnchor="page" w:x="994" w:y="3695"/>
              <w:shd w:val="clear" w:color="auto" w:fill="auto"/>
              <w:spacing w:before="0" w:line="120" w:lineRule="exact"/>
              <w:ind w:left="180" w:firstLine="0"/>
            </w:pPr>
            <w:r>
              <w:rPr>
                <w:rStyle w:val="5Constantia6pt0pt"/>
              </w:rPr>
              <w:t>100</w:t>
            </w:r>
          </w:p>
        </w:tc>
        <w:tc>
          <w:tcPr>
            <w:tcW w:w="1570" w:type="dxa"/>
            <w:tcBorders>
              <w:top w:val="single" w:sz="4" w:space="0" w:color="auto"/>
              <w:left w:val="single" w:sz="4" w:space="0" w:color="auto"/>
              <w:bottom w:val="single" w:sz="4" w:space="0" w:color="auto"/>
            </w:tcBorders>
            <w:shd w:val="clear" w:color="auto" w:fill="FFFFFF"/>
            <w:vAlign w:val="center"/>
          </w:tcPr>
          <w:p w:rsidR="007033AC" w:rsidRDefault="007033AC" w:rsidP="007033AC">
            <w:pPr>
              <w:pStyle w:val="52"/>
              <w:framePr w:w="10853" w:h="12638" w:wrap="none" w:vAnchor="page" w:hAnchor="page" w:x="994" w:y="3695"/>
              <w:shd w:val="clear" w:color="auto" w:fill="auto"/>
              <w:spacing w:before="0" w:line="220" w:lineRule="exact"/>
              <w:ind w:firstLine="0"/>
              <w:jc w:val="right"/>
            </w:pPr>
            <w:r>
              <w:rPr>
                <w:rStyle w:val="511pt"/>
              </w:rPr>
              <w:t>430 300,00</w:t>
            </w:r>
          </w:p>
        </w:tc>
        <w:tc>
          <w:tcPr>
            <w:tcW w:w="1570" w:type="dxa"/>
            <w:tcBorders>
              <w:top w:val="single" w:sz="4" w:space="0" w:color="auto"/>
              <w:left w:val="single" w:sz="4" w:space="0" w:color="auto"/>
              <w:bottom w:val="single" w:sz="4" w:space="0" w:color="auto"/>
            </w:tcBorders>
            <w:shd w:val="clear" w:color="auto" w:fill="FFFFFF"/>
            <w:vAlign w:val="center"/>
          </w:tcPr>
          <w:p w:rsidR="007033AC" w:rsidRDefault="007033AC" w:rsidP="007033AC">
            <w:pPr>
              <w:pStyle w:val="52"/>
              <w:framePr w:w="10853" w:h="12638" w:wrap="none" w:vAnchor="page" w:hAnchor="page" w:x="994" w:y="3695"/>
              <w:shd w:val="clear" w:color="auto" w:fill="auto"/>
              <w:spacing w:before="0" w:line="220" w:lineRule="exact"/>
              <w:ind w:firstLine="0"/>
              <w:jc w:val="right"/>
            </w:pPr>
            <w:r>
              <w:rPr>
                <w:rStyle w:val="511pt"/>
              </w:rPr>
              <w:t>* 430 300,00</w:t>
            </w:r>
          </w:p>
        </w:tc>
        <w:tc>
          <w:tcPr>
            <w:tcW w:w="1416" w:type="dxa"/>
            <w:tcBorders>
              <w:top w:val="single" w:sz="4" w:space="0" w:color="auto"/>
              <w:left w:val="single" w:sz="4" w:space="0" w:color="auto"/>
              <w:bottom w:val="single" w:sz="4" w:space="0" w:color="auto"/>
            </w:tcBorders>
            <w:shd w:val="clear" w:color="auto" w:fill="FFFFFF"/>
            <w:vAlign w:val="center"/>
          </w:tcPr>
          <w:p w:rsidR="007033AC" w:rsidRDefault="007033AC" w:rsidP="007033AC">
            <w:pPr>
              <w:pStyle w:val="52"/>
              <w:framePr w:w="10853" w:h="12638" w:wrap="none" w:vAnchor="page" w:hAnchor="page" w:x="994" w:y="3695"/>
              <w:shd w:val="clear" w:color="auto" w:fill="auto"/>
              <w:spacing w:before="0" w:line="220" w:lineRule="exact"/>
              <w:ind w:firstLine="0"/>
              <w:jc w:val="right"/>
            </w:pPr>
            <w:r>
              <w:rPr>
                <w:rStyle w:val="511pt"/>
              </w:rPr>
              <w:t>80 472,25</w:t>
            </w:r>
          </w:p>
        </w:tc>
        <w:tc>
          <w:tcPr>
            <w:tcW w:w="725" w:type="dxa"/>
            <w:tcBorders>
              <w:top w:val="single" w:sz="4" w:space="0" w:color="auto"/>
              <w:left w:val="single" w:sz="4" w:space="0" w:color="auto"/>
              <w:bottom w:val="single" w:sz="4" w:space="0" w:color="auto"/>
              <w:right w:val="single" w:sz="4" w:space="0" w:color="auto"/>
            </w:tcBorders>
            <w:shd w:val="clear" w:color="auto" w:fill="FFFFFF"/>
          </w:tcPr>
          <w:p w:rsidR="007033AC" w:rsidRDefault="007033AC" w:rsidP="00093438">
            <w:pPr>
              <w:pStyle w:val="52"/>
              <w:framePr w:w="10853" w:h="12638" w:wrap="none" w:vAnchor="page" w:hAnchor="page" w:x="994" w:y="3695"/>
              <w:shd w:val="clear" w:color="auto" w:fill="auto"/>
              <w:spacing w:before="0" w:after="840" w:line="220" w:lineRule="exact"/>
              <w:ind w:firstLine="0"/>
            </w:pPr>
          </w:p>
          <w:p w:rsidR="007033AC" w:rsidRDefault="007033AC" w:rsidP="007033AC">
            <w:pPr>
              <w:pStyle w:val="52"/>
              <w:framePr w:w="10853" w:h="12638" w:wrap="none" w:vAnchor="page" w:hAnchor="page" w:x="994" w:y="3695"/>
              <w:shd w:val="clear" w:color="auto" w:fill="auto"/>
              <w:spacing w:before="840" w:line="150" w:lineRule="exact"/>
              <w:ind w:right="180" w:firstLine="0"/>
              <w:jc w:val="right"/>
            </w:pPr>
            <w:r>
              <w:rPr>
                <w:rStyle w:val="575pt"/>
              </w:rPr>
              <w:t>18.7</w:t>
            </w:r>
          </w:p>
        </w:tc>
      </w:tr>
    </w:tbl>
    <w:p w:rsidR="00BE3C69" w:rsidRDefault="00BE3C69" w:rsidP="00BE3C69">
      <w:pPr>
        <w:widowControl/>
        <w:spacing w:after="200" w:line="276" w:lineRule="auto"/>
        <w:jc w:val="center"/>
        <w:rPr>
          <w:rFonts w:ascii="Times New Roman" w:hAnsi="Times New Roman" w:cs="Times New Roman"/>
          <w:sz w:val="28"/>
          <w:szCs w:val="28"/>
        </w:rPr>
      </w:pPr>
    </w:p>
    <w:p w:rsidR="00BE3C69" w:rsidRDefault="00BE3C69">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tbl>
      <w:tblPr>
        <w:tblpPr w:leftFromText="180" w:rightFromText="180" w:horzAnchor="margin" w:tblpXSpec="center" w:tblpY="-741"/>
        <w:tblW w:w="10837" w:type="dxa"/>
        <w:tblLayout w:type="fixed"/>
        <w:tblCellMar>
          <w:left w:w="10" w:type="dxa"/>
          <w:right w:w="10" w:type="dxa"/>
        </w:tblCellMar>
        <w:tblLook w:val="04A0"/>
      </w:tblPr>
      <w:tblGrid>
        <w:gridCol w:w="2578"/>
        <w:gridCol w:w="427"/>
        <w:gridCol w:w="288"/>
        <w:gridCol w:w="427"/>
        <w:gridCol w:w="566"/>
        <w:gridCol w:w="710"/>
        <w:gridCol w:w="566"/>
        <w:gridCol w:w="1565"/>
        <w:gridCol w:w="1574"/>
        <w:gridCol w:w="1406"/>
        <w:gridCol w:w="730"/>
      </w:tblGrid>
      <w:tr w:rsidR="00C71054" w:rsidTr="00C71054">
        <w:trPr>
          <w:trHeight w:hRule="exact" w:val="1469"/>
        </w:trPr>
        <w:tc>
          <w:tcPr>
            <w:tcW w:w="2578" w:type="dxa"/>
            <w:tcBorders>
              <w:top w:val="single" w:sz="4" w:space="0" w:color="auto"/>
              <w:left w:val="single" w:sz="4" w:space="0" w:color="auto"/>
            </w:tcBorders>
            <w:shd w:val="clear" w:color="auto" w:fill="FFFFFF"/>
          </w:tcPr>
          <w:p w:rsidR="00C71054" w:rsidRDefault="00C71054" w:rsidP="00C71054">
            <w:pPr>
              <w:pStyle w:val="52"/>
              <w:shd w:val="clear" w:color="auto" w:fill="auto"/>
              <w:spacing w:before="0" w:after="420" w:line="220" w:lineRule="exact"/>
              <w:ind w:firstLine="0"/>
              <w:jc w:val="center"/>
            </w:pPr>
            <w:r>
              <w:rPr>
                <w:rStyle w:val="511pt"/>
              </w:rPr>
              <w:lastRenderedPageBreak/>
              <w:t>Наименование</w:t>
            </w:r>
          </w:p>
          <w:p w:rsidR="00C71054" w:rsidRDefault="00C71054" w:rsidP="00C71054">
            <w:pPr>
              <w:pStyle w:val="52"/>
              <w:shd w:val="clear" w:color="auto" w:fill="auto"/>
              <w:spacing w:before="420" w:line="150" w:lineRule="exact"/>
              <w:ind w:firstLine="0"/>
            </w:pPr>
          </w:p>
        </w:tc>
        <w:tc>
          <w:tcPr>
            <w:tcW w:w="427" w:type="dxa"/>
            <w:tcBorders>
              <w:top w:val="single" w:sz="4" w:space="0" w:color="auto"/>
              <w:left w:val="single" w:sz="4" w:space="0" w:color="auto"/>
            </w:tcBorders>
            <w:shd w:val="clear" w:color="auto" w:fill="FFFFFF"/>
          </w:tcPr>
          <w:p w:rsidR="00C71054" w:rsidRDefault="00C71054" w:rsidP="00C71054">
            <w:pPr>
              <w:pStyle w:val="52"/>
              <w:shd w:val="clear" w:color="auto" w:fill="auto"/>
              <w:spacing w:before="0" w:after="60" w:line="180" w:lineRule="exact"/>
              <w:ind w:firstLine="0"/>
            </w:pPr>
            <w:r>
              <w:rPr>
                <w:rStyle w:val="59pt"/>
              </w:rPr>
              <w:t>М</w:t>
            </w:r>
          </w:p>
          <w:p w:rsidR="00C71054" w:rsidRDefault="00C71054" w:rsidP="00C71054">
            <w:pPr>
              <w:pStyle w:val="52"/>
              <w:shd w:val="clear" w:color="auto" w:fill="auto"/>
              <w:spacing w:line="180" w:lineRule="exact"/>
              <w:ind w:firstLine="0"/>
            </w:pPr>
            <w:proofErr w:type="gramStart"/>
            <w:r>
              <w:rPr>
                <w:rStyle w:val="59pt"/>
              </w:rPr>
              <w:t>П</w:t>
            </w:r>
            <w:proofErr w:type="gramEnd"/>
          </w:p>
        </w:tc>
        <w:tc>
          <w:tcPr>
            <w:tcW w:w="288" w:type="dxa"/>
            <w:tcBorders>
              <w:top w:val="single" w:sz="4" w:space="0" w:color="auto"/>
              <w:left w:val="single" w:sz="4" w:space="0" w:color="auto"/>
            </w:tcBorders>
            <w:shd w:val="clear" w:color="auto" w:fill="FFFFFF"/>
          </w:tcPr>
          <w:p w:rsidR="00C71054" w:rsidRDefault="00C71054" w:rsidP="00C71054">
            <w:pPr>
              <w:pStyle w:val="52"/>
              <w:shd w:val="clear" w:color="auto" w:fill="auto"/>
              <w:spacing w:before="0" w:line="226" w:lineRule="exact"/>
              <w:ind w:firstLine="0"/>
            </w:pPr>
            <w:proofErr w:type="gramStart"/>
            <w:r>
              <w:rPr>
                <w:rStyle w:val="59pt"/>
              </w:rPr>
              <w:t>П</w:t>
            </w:r>
            <w:proofErr w:type="gramEnd"/>
          </w:p>
          <w:p w:rsidR="00C71054" w:rsidRDefault="00C71054" w:rsidP="00C71054">
            <w:pPr>
              <w:pStyle w:val="52"/>
              <w:shd w:val="clear" w:color="auto" w:fill="auto"/>
              <w:spacing w:before="0" w:line="226" w:lineRule="exact"/>
              <w:ind w:firstLine="0"/>
            </w:pPr>
            <w:proofErr w:type="gramStart"/>
            <w:r>
              <w:rPr>
                <w:rStyle w:val="59pt"/>
              </w:rPr>
              <w:t>П</w:t>
            </w:r>
            <w:proofErr w:type="gramEnd"/>
          </w:p>
          <w:p w:rsidR="00C71054" w:rsidRDefault="00C71054" w:rsidP="00C71054">
            <w:pPr>
              <w:pStyle w:val="52"/>
              <w:shd w:val="clear" w:color="auto" w:fill="auto"/>
              <w:spacing w:before="0" w:line="226" w:lineRule="exact"/>
              <w:ind w:firstLine="0"/>
            </w:pPr>
            <w:r>
              <w:t>м</w:t>
            </w:r>
          </w:p>
          <w:p w:rsidR="00C71054" w:rsidRDefault="00C71054" w:rsidP="00C71054">
            <w:pPr>
              <w:pStyle w:val="52"/>
              <w:shd w:val="clear" w:color="auto" w:fill="auto"/>
              <w:spacing w:before="0" w:line="226" w:lineRule="exact"/>
              <w:ind w:firstLine="0"/>
            </w:pPr>
            <w:proofErr w:type="spellStart"/>
            <w:proofErr w:type="gramStart"/>
            <w:r>
              <w:rPr>
                <w:rStyle w:val="59pt"/>
              </w:rPr>
              <w:t>п</w:t>
            </w:r>
            <w:proofErr w:type="spellEnd"/>
            <w:proofErr w:type="gramEnd"/>
          </w:p>
        </w:tc>
        <w:tc>
          <w:tcPr>
            <w:tcW w:w="427" w:type="dxa"/>
            <w:tcBorders>
              <w:top w:val="single" w:sz="4" w:space="0" w:color="auto"/>
              <w:left w:val="single" w:sz="4" w:space="0" w:color="auto"/>
            </w:tcBorders>
            <w:shd w:val="clear" w:color="auto" w:fill="FFFFFF"/>
          </w:tcPr>
          <w:p w:rsidR="00C71054" w:rsidRDefault="00C71054" w:rsidP="00C71054">
            <w:pPr>
              <w:pStyle w:val="52"/>
              <w:shd w:val="clear" w:color="auto" w:fill="auto"/>
              <w:spacing w:before="0" w:after="60" w:line="220" w:lineRule="exact"/>
              <w:ind w:firstLine="0"/>
            </w:pPr>
            <w:r>
              <w:rPr>
                <w:rStyle w:val="511pt"/>
              </w:rPr>
              <w:t>О</w:t>
            </w:r>
          </w:p>
          <w:p w:rsidR="00C71054" w:rsidRDefault="00C71054" w:rsidP="00C71054">
            <w:pPr>
              <w:pStyle w:val="52"/>
              <w:shd w:val="clear" w:color="auto" w:fill="auto"/>
              <w:spacing w:line="180" w:lineRule="exact"/>
              <w:ind w:firstLine="0"/>
            </w:pPr>
            <w:r>
              <w:rPr>
                <w:rStyle w:val="59pt"/>
              </w:rPr>
              <w:t>м</w:t>
            </w:r>
          </w:p>
        </w:tc>
        <w:tc>
          <w:tcPr>
            <w:tcW w:w="566" w:type="dxa"/>
            <w:tcBorders>
              <w:top w:val="single" w:sz="4" w:space="0" w:color="auto"/>
              <w:left w:val="single" w:sz="4" w:space="0" w:color="auto"/>
            </w:tcBorders>
            <w:shd w:val="clear" w:color="auto" w:fill="FFFFFF"/>
          </w:tcPr>
          <w:p w:rsidR="00C71054" w:rsidRDefault="00C71054" w:rsidP="00C71054">
            <w:pPr>
              <w:pStyle w:val="52"/>
              <w:shd w:val="clear" w:color="auto" w:fill="auto"/>
              <w:spacing w:before="0" w:after="60" w:line="220" w:lineRule="exact"/>
              <w:ind w:left="160" w:firstLine="0"/>
            </w:pPr>
            <w:r>
              <w:rPr>
                <w:rStyle w:val="511pt"/>
              </w:rPr>
              <w:t>ГРБ</w:t>
            </w:r>
          </w:p>
          <w:p w:rsidR="00C71054" w:rsidRDefault="00C71054" w:rsidP="00C71054">
            <w:pPr>
              <w:pStyle w:val="52"/>
              <w:shd w:val="clear" w:color="auto" w:fill="auto"/>
              <w:spacing w:line="150" w:lineRule="exact"/>
              <w:ind w:left="240" w:firstLine="0"/>
            </w:pPr>
            <w:r>
              <w:rPr>
                <w:rStyle w:val="575pt"/>
              </w:rPr>
              <w:t>С</w:t>
            </w:r>
          </w:p>
        </w:tc>
        <w:tc>
          <w:tcPr>
            <w:tcW w:w="710" w:type="dxa"/>
            <w:tcBorders>
              <w:top w:val="single" w:sz="4" w:space="0" w:color="auto"/>
              <w:left w:val="single" w:sz="4" w:space="0" w:color="auto"/>
            </w:tcBorders>
            <w:shd w:val="clear" w:color="auto" w:fill="FFFFFF"/>
          </w:tcPr>
          <w:p w:rsidR="00C71054" w:rsidRDefault="00C71054" w:rsidP="00C71054">
            <w:pPr>
              <w:pStyle w:val="52"/>
              <w:shd w:val="clear" w:color="auto" w:fill="auto"/>
              <w:spacing w:before="0" w:line="220" w:lineRule="exact"/>
              <w:ind w:left="240" w:firstLine="0"/>
            </w:pPr>
            <w:r>
              <w:rPr>
                <w:rStyle w:val="511pt"/>
              </w:rPr>
              <w:t>НР</w:t>
            </w:r>
          </w:p>
        </w:tc>
        <w:tc>
          <w:tcPr>
            <w:tcW w:w="566" w:type="dxa"/>
            <w:tcBorders>
              <w:top w:val="single" w:sz="4" w:space="0" w:color="auto"/>
              <w:left w:val="single" w:sz="4" w:space="0" w:color="auto"/>
            </w:tcBorders>
            <w:shd w:val="clear" w:color="auto" w:fill="FFFFFF"/>
          </w:tcPr>
          <w:p w:rsidR="00C71054" w:rsidRDefault="00C71054" w:rsidP="00C71054">
            <w:pPr>
              <w:pStyle w:val="52"/>
              <w:shd w:val="clear" w:color="auto" w:fill="auto"/>
              <w:spacing w:before="0" w:line="220" w:lineRule="exact"/>
              <w:ind w:left="160" w:firstLine="0"/>
            </w:pPr>
            <w:r>
              <w:rPr>
                <w:rStyle w:val="511pt"/>
              </w:rPr>
              <w:t>ВР</w:t>
            </w:r>
          </w:p>
        </w:tc>
        <w:tc>
          <w:tcPr>
            <w:tcW w:w="1565" w:type="dxa"/>
            <w:tcBorders>
              <w:top w:val="single" w:sz="4" w:space="0" w:color="auto"/>
              <w:left w:val="single" w:sz="4" w:space="0" w:color="auto"/>
            </w:tcBorders>
            <w:shd w:val="clear" w:color="auto" w:fill="FFFFFF"/>
          </w:tcPr>
          <w:p w:rsidR="00C71054" w:rsidRDefault="00C71054" w:rsidP="00C71054">
            <w:pPr>
              <w:pStyle w:val="52"/>
              <w:shd w:val="clear" w:color="auto" w:fill="auto"/>
              <w:spacing w:before="0" w:line="245" w:lineRule="exact"/>
              <w:ind w:firstLine="0"/>
              <w:jc w:val="both"/>
            </w:pPr>
            <w:r>
              <w:rPr>
                <w:rStyle w:val="511pt"/>
              </w:rPr>
              <w:t xml:space="preserve">Утверждено на </w:t>
            </w:r>
            <w:r>
              <w:rPr>
                <w:rStyle w:val="5Constantia6pt0pt"/>
              </w:rPr>
              <w:t>2022</w:t>
            </w:r>
            <w:r>
              <w:rPr>
                <w:rStyle w:val="511pt"/>
              </w:rPr>
              <w:t xml:space="preserve"> год</w:t>
            </w:r>
          </w:p>
        </w:tc>
        <w:tc>
          <w:tcPr>
            <w:tcW w:w="1574" w:type="dxa"/>
            <w:tcBorders>
              <w:top w:val="single" w:sz="4" w:space="0" w:color="auto"/>
              <w:left w:val="single" w:sz="4" w:space="0" w:color="auto"/>
            </w:tcBorders>
            <w:shd w:val="clear" w:color="auto" w:fill="FFFFFF"/>
          </w:tcPr>
          <w:p w:rsidR="00C71054" w:rsidRDefault="00C71054" w:rsidP="00C71054">
            <w:pPr>
              <w:pStyle w:val="52"/>
              <w:shd w:val="clear" w:color="auto" w:fill="auto"/>
              <w:spacing w:before="0" w:line="240" w:lineRule="exact"/>
              <w:ind w:firstLine="0"/>
              <w:jc w:val="center"/>
            </w:pPr>
            <w:r>
              <w:rPr>
                <w:rStyle w:val="511pt"/>
              </w:rPr>
              <w:t xml:space="preserve">Уточненная бюджетная роспись на </w:t>
            </w:r>
            <w:r>
              <w:rPr>
                <w:rStyle w:val="5Constantia6pt0pt"/>
              </w:rPr>
              <w:t>2022</w:t>
            </w:r>
            <w:r>
              <w:rPr>
                <w:rStyle w:val="511pt"/>
              </w:rPr>
              <w:t xml:space="preserve"> год</w:t>
            </w:r>
          </w:p>
        </w:tc>
        <w:tc>
          <w:tcPr>
            <w:tcW w:w="1406" w:type="dxa"/>
            <w:tcBorders>
              <w:top w:val="single" w:sz="4" w:space="0" w:color="auto"/>
              <w:left w:val="single" w:sz="4" w:space="0" w:color="auto"/>
            </w:tcBorders>
            <w:shd w:val="clear" w:color="auto" w:fill="FFFFFF"/>
          </w:tcPr>
          <w:p w:rsidR="00C71054" w:rsidRDefault="00C71054" w:rsidP="00C71054">
            <w:pPr>
              <w:pStyle w:val="52"/>
              <w:shd w:val="clear" w:color="auto" w:fill="auto"/>
              <w:spacing w:before="0" w:line="240" w:lineRule="exact"/>
              <w:ind w:firstLine="0"/>
              <w:jc w:val="center"/>
            </w:pPr>
            <w:r>
              <w:rPr>
                <w:rStyle w:val="511pt"/>
              </w:rPr>
              <w:t xml:space="preserve">Кассовое исполнение за </w:t>
            </w:r>
            <w:r>
              <w:rPr>
                <w:rStyle w:val="5Constantia6pt0pt"/>
              </w:rPr>
              <w:t>1</w:t>
            </w:r>
            <w:r>
              <w:rPr>
                <w:rStyle w:val="511pt"/>
              </w:rPr>
              <w:t xml:space="preserve"> квартал </w:t>
            </w:r>
            <w:r>
              <w:rPr>
                <w:rStyle w:val="5Constantia6pt0pt"/>
              </w:rPr>
              <w:t>2022</w:t>
            </w:r>
            <w:r>
              <w:rPr>
                <w:rStyle w:val="511pt"/>
              </w:rPr>
              <w:t xml:space="preserve"> года</w:t>
            </w:r>
          </w:p>
        </w:tc>
        <w:tc>
          <w:tcPr>
            <w:tcW w:w="730" w:type="dxa"/>
            <w:tcBorders>
              <w:top w:val="single" w:sz="4" w:space="0" w:color="auto"/>
              <w:left w:val="single" w:sz="4" w:space="0" w:color="auto"/>
              <w:right w:val="single" w:sz="4" w:space="0" w:color="auto"/>
            </w:tcBorders>
            <w:shd w:val="clear" w:color="auto" w:fill="FFFFFF"/>
            <w:vAlign w:val="bottom"/>
          </w:tcPr>
          <w:p w:rsidR="00C71054" w:rsidRDefault="00C71054" w:rsidP="00C71054">
            <w:pPr>
              <w:pStyle w:val="52"/>
              <w:shd w:val="clear" w:color="auto" w:fill="auto"/>
              <w:spacing w:before="0" w:line="206" w:lineRule="exact"/>
              <w:ind w:left="160" w:firstLine="0"/>
            </w:pPr>
            <w:proofErr w:type="spellStart"/>
            <w:r>
              <w:rPr>
                <w:rStyle w:val="575pt"/>
              </w:rPr>
              <w:t>Проце</w:t>
            </w:r>
            <w:proofErr w:type="spellEnd"/>
          </w:p>
          <w:p w:rsidR="00C71054" w:rsidRDefault="00C71054" w:rsidP="00C71054">
            <w:pPr>
              <w:pStyle w:val="52"/>
              <w:shd w:val="clear" w:color="auto" w:fill="auto"/>
              <w:spacing w:before="0" w:line="206" w:lineRule="exact"/>
              <w:ind w:left="280" w:firstLine="0"/>
            </w:pPr>
            <w:proofErr w:type="spellStart"/>
            <w:r>
              <w:rPr>
                <w:rStyle w:val="5Arial65pt"/>
              </w:rPr>
              <w:t>НТд</w:t>
            </w:r>
            <w:proofErr w:type="spellEnd"/>
          </w:p>
          <w:p w:rsidR="00C71054" w:rsidRDefault="00C71054" w:rsidP="00C71054">
            <w:pPr>
              <w:pStyle w:val="52"/>
              <w:shd w:val="clear" w:color="auto" w:fill="auto"/>
              <w:spacing w:before="0" w:line="206" w:lineRule="exact"/>
              <w:ind w:left="160" w:firstLine="0"/>
            </w:pPr>
            <w:proofErr w:type="spellStart"/>
            <w:r>
              <w:rPr>
                <w:rStyle w:val="575pt"/>
              </w:rPr>
              <w:t>испол</w:t>
            </w:r>
            <w:proofErr w:type="spellEnd"/>
          </w:p>
          <w:p w:rsidR="00C71054" w:rsidRDefault="00C71054" w:rsidP="00C71054">
            <w:pPr>
              <w:pStyle w:val="52"/>
              <w:shd w:val="clear" w:color="auto" w:fill="auto"/>
              <w:spacing w:before="0" w:line="206" w:lineRule="exact"/>
              <w:ind w:left="160" w:firstLine="0"/>
            </w:pPr>
            <w:r>
              <w:rPr>
                <w:rStyle w:val="575pt"/>
              </w:rPr>
              <w:t>нения</w:t>
            </w:r>
          </w:p>
          <w:p w:rsidR="00C71054" w:rsidRDefault="00C71054" w:rsidP="00C71054">
            <w:pPr>
              <w:pStyle w:val="52"/>
              <w:shd w:val="clear" w:color="auto" w:fill="auto"/>
              <w:spacing w:before="0" w:line="206" w:lineRule="exact"/>
              <w:ind w:left="280" w:firstLine="0"/>
            </w:pPr>
            <w:r>
              <w:rPr>
                <w:rStyle w:val="575pt"/>
              </w:rPr>
              <w:t>к</w:t>
            </w:r>
          </w:p>
          <w:p w:rsidR="00C71054" w:rsidRDefault="00C71054" w:rsidP="00C71054">
            <w:pPr>
              <w:pStyle w:val="52"/>
              <w:shd w:val="clear" w:color="auto" w:fill="auto"/>
              <w:spacing w:before="0" w:line="206" w:lineRule="exact"/>
              <w:ind w:left="160" w:firstLine="0"/>
            </w:pPr>
            <w:r>
              <w:rPr>
                <w:rStyle w:val="511pt"/>
              </w:rPr>
              <w:t>росли</w:t>
            </w:r>
          </w:p>
          <w:p w:rsidR="00C71054" w:rsidRDefault="00C71054" w:rsidP="00C71054">
            <w:pPr>
              <w:pStyle w:val="52"/>
              <w:shd w:val="clear" w:color="auto" w:fill="auto"/>
              <w:spacing w:before="0" w:line="206" w:lineRule="exact"/>
              <w:ind w:left="280" w:firstLine="0"/>
            </w:pPr>
            <w:proofErr w:type="spellStart"/>
            <w:r>
              <w:rPr>
                <w:rStyle w:val="575pt"/>
              </w:rPr>
              <w:t>еи</w:t>
            </w:r>
            <w:r>
              <w:rPr>
                <w:rStyle w:val="575pt"/>
                <w:vertAlign w:val="subscript"/>
              </w:rPr>
              <w:t>п</w:t>
            </w:r>
            <w:proofErr w:type="spellEnd"/>
          </w:p>
        </w:tc>
      </w:tr>
      <w:tr w:rsidR="00C71054" w:rsidTr="00C71054">
        <w:trPr>
          <w:trHeight w:hRule="exact" w:val="744"/>
        </w:trPr>
        <w:tc>
          <w:tcPr>
            <w:tcW w:w="2578" w:type="dxa"/>
            <w:tcBorders>
              <w:top w:val="single" w:sz="4" w:space="0" w:color="auto"/>
              <w:left w:val="single" w:sz="4" w:space="0" w:color="auto"/>
            </w:tcBorders>
            <w:shd w:val="clear" w:color="auto" w:fill="FFFFFF"/>
          </w:tcPr>
          <w:p w:rsidR="00C71054" w:rsidRDefault="00C71054" w:rsidP="00C71054">
            <w:pPr>
              <w:pStyle w:val="52"/>
              <w:shd w:val="clear" w:color="auto" w:fill="auto"/>
              <w:spacing w:before="0" w:line="226" w:lineRule="exact"/>
              <w:ind w:firstLine="0"/>
            </w:pPr>
            <w:r>
              <w:rPr>
                <w:rStyle w:val="511pt"/>
              </w:rPr>
              <w:t>государственными внебюджетными фондами</w:t>
            </w:r>
          </w:p>
        </w:tc>
        <w:tc>
          <w:tcPr>
            <w:tcW w:w="427" w:type="dxa"/>
            <w:tcBorders>
              <w:top w:val="single" w:sz="4" w:space="0" w:color="auto"/>
              <w:left w:val="single" w:sz="4" w:space="0" w:color="auto"/>
            </w:tcBorders>
            <w:shd w:val="clear" w:color="auto" w:fill="FFFFFF"/>
          </w:tcPr>
          <w:p w:rsidR="00C71054" w:rsidRDefault="00C71054" w:rsidP="00C71054">
            <w:pPr>
              <w:rPr>
                <w:sz w:val="10"/>
                <w:szCs w:val="10"/>
              </w:rPr>
            </w:pPr>
          </w:p>
        </w:tc>
        <w:tc>
          <w:tcPr>
            <w:tcW w:w="288" w:type="dxa"/>
            <w:tcBorders>
              <w:top w:val="single" w:sz="4" w:space="0" w:color="auto"/>
              <w:left w:val="single" w:sz="4" w:space="0" w:color="auto"/>
            </w:tcBorders>
            <w:shd w:val="clear" w:color="auto" w:fill="FFFFFF"/>
          </w:tcPr>
          <w:p w:rsidR="00C71054" w:rsidRDefault="00C71054" w:rsidP="00C71054">
            <w:pPr>
              <w:rPr>
                <w:sz w:val="10"/>
                <w:szCs w:val="10"/>
              </w:rPr>
            </w:pPr>
          </w:p>
        </w:tc>
        <w:tc>
          <w:tcPr>
            <w:tcW w:w="427" w:type="dxa"/>
            <w:tcBorders>
              <w:top w:val="single" w:sz="4" w:space="0" w:color="auto"/>
              <w:left w:val="single" w:sz="4" w:space="0" w:color="auto"/>
            </w:tcBorders>
            <w:shd w:val="clear" w:color="auto" w:fill="FFFFFF"/>
          </w:tcPr>
          <w:p w:rsidR="00C71054" w:rsidRDefault="00C71054" w:rsidP="00C71054">
            <w:pPr>
              <w:rPr>
                <w:sz w:val="10"/>
                <w:szCs w:val="10"/>
              </w:rPr>
            </w:pPr>
          </w:p>
        </w:tc>
        <w:tc>
          <w:tcPr>
            <w:tcW w:w="566" w:type="dxa"/>
            <w:tcBorders>
              <w:top w:val="single" w:sz="4" w:space="0" w:color="auto"/>
              <w:left w:val="single" w:sz="4" w:space="0" w:color="auto"/>
            </w:tcBorders>
            <w:shd w:val="clear" w:color="auto" w:fill="FFFFFF"/>
          </w:tcPr>
          <w:p w:rsidR="00C71054" w:rsidRDefault="00C71054" w:rsidP="00C71054">
            <w:pPr>
              <w:rPr>
                <w:sz w:val="10"/>
                <w:szCs w:val="10"/>
              </w:rPr>
            </w:pPr>
          </w:p>
        </w:tc>
        <w:tc>
          <w:tcPr>
            <w:tcW w:w="710" w:type="dxa"/>
            <w:tcBorders>
              <w:top w:val="single" w:sz="4" w:space="0" w:color="auto"/>
              <w:left w:val="single" w:sz="4" w:space="0" w:color="auto"/>
            </w:tcBorders>
            <w:shd w:val="clear" w:color="auto" w:fill="FFFFFF"/>
          </w:tcPr>
          <w:p w:rsidR="00C71054" w:rsidRDefault="00C71054" w:rsidP="00C71054">
            <w:pPr>
              <w:rPr>
                <w:sz w:val="10"/>
                <w:szCs w:val="10"/>
              </w:rPr>
            </w:pPr>
          </w:p>
        </w:tc>
        <w:tc>
          <w:tcPr>
            <w:tcW w:w="566" w:type="dxa"/>
            <w:tcBorders>
              <w:top w:val="single" w:sz="4" w:space="0" w:color="auto"/>
              <w:left w:val="single" w:sz="4" w:space="0" w:color="auto"/>
            </w:tcBorders>
            <w:shd w:val="clear" w:color="auto" w:fill="FFFFFF"/>
          </w:tcPr>
          <w:p w:rsidR="00C71054" w:rsidRDefault="00C71054" w:rsidP="00C71054">
            <w:pPr>
              <w:rPr>
                <w:sz w:val="10"/>
                <w:szCs w:val="10"/>
              </w:rPr>
            </w:pPr>
          </w:p>
        </w:tc>
        <w:tc>
          <w:tcPr>
            <w:tcW w:w="1565" w:type="dxa"/>
            <w:tcBorders>
              <w:top w:val="single" w:sz="4" w:space="0" w:color="auto"/>
              <w:left w:val="single" w:sz="4" w:space="0" w:color="auto"/>
            </w:tcBorders>
            <w:shd w:val="clear" w:color="auto" w:fill="FFFFFF"/>
          </w:tcPr>
          <w:p w:rsidR="00C71054" w:rsidRDefault="00C71054" w:rsidP="00C71054">
            <w:pPr>
              <w:rPr>
                <w:sz w:val="10"/>
                <w:szCs w:val="10"/>
              </w:rPr>
            </w:pPr>
          </w:p>
        </w:tc>
        <w:tc>
          <w:tcPr>
            <w:tcW w:w="1574" w:type="dxa"/>
            <w:tcBorders>
              <w:top w:val="single" w:sz="4" w:space="0" w:color="auto"/>
              <w:left w:val="single" w:sz="4" w:space="0" w:color="auto"/>
            </w:tcBorders>
            <w:shd w:val="clear" w:color="auto" w:fill="FFFFFF"/>
          </w:tcPr>
          <w:p w:rsidR="00C71054" w:rsidRDefault="00C71054" w:rsidP="00C71054">
            <w:pPr>
              <w:rPr>
                <w:sz w:val="10"/>
                <w:szCs w:val="10"/>
              </w:rPr>
            </w:pPr>
          </w:p>
        </w:tc>
        <w:tc>
          <w:tcPr>
            <w:tcW w:w="1406" w:type="dxa"/>
            <w:tcBorders>
              <w:top w:val="single" w:sz="4" w:space="0" w:color="auto"/>
              <w:left w:val="single" w:sz="4" w:space="0" w:color="auto"/>
            </w:tcBorders>
            <w:shd w:val="clear" w:color="auto" w:fill="FFFFFF"/>
          </w:tcPr>
          <w:p w:rsidR="00C71054" w:rsidRDefault="00C71054" w:rsidP="00C71054">
            <w:pPr>
              <w:rPr>
                <w:sz w:val="10"/>
                <w:szCs w:val="10"/>
              </w:rPr>
            </w:pPr>
          </w:p>
        </w:tc>
        <w:tc>
          <w:tcPr>
            <w:tcW w:w="730" w:type="dxa"/>
            <w:tcBorders>
              <w:top w:val="single" w:sz="4" w:space="0" w:color="auto"/>
              <w:left w:val="single" w:sz="4" w:space="0" w:color="auto"/>
              <w:right w:val="single" w:sz="4" w:space="0" w:color="auto"/>
            </w:tcBorders>
            <w:shd w:val="clear" w:color="auto" w:fill="FFFFFF"/>
          </w:tcPr>
          <w:p w:rsidR="00C71054" w:rsidRDefault="00C71054" w:rsidP="00C71054">
            <w:pPr>
              <w:rPr>
                <w:sz w:val="10"/>
                <w:szCs w:val="10"/>
              </w:rPr>
            </w:pPr>
          </w:p>
        </w:tc>
      </w:tr>
      <w:tr w:rsidR="00C71054" w:rsidTr="00C71054">
        <w:trPr>
          <w:trHeight w:hRule="exact" w:val="931"/>
        </w:trPr>
        <w:tc>
          <w:tcPr>
            <w:tcW w:w="2578" w:type="dxa"/>
            <w:tcBorders>
              <w:top w:val="single" w:sz="4" w:space="0" w:color="auto"/>
              <w:left w:val="single" w:sz="4" w:space="0" w:color="auto"/>
            </w:tcBorders>
            <w:shd w:val="clear" w:color="auto" w:fill="FFFFFF"/>
            <w:vAlign w:val="bottom"/>
          </w:tcPr>
          <w:p w:rsidR="00C71054" w:rsidRDefault="00C71054" w:rsidP="00C71054">
            <w:pPr>
              <w:pStyle w:val="52"/>
              <w:shd w:val="clear" w:color="auto" w:fill="auto"/>
              <w:spacing w:before="0" w:line="230" w:lineRule="exact"/>
              <w:ind w:firstLine="0"/>
            </w:pPr>
            <w:r>
              <w:rPr>
                <w:rStyle w:val="511pt"/>
              </w:rPr>
              <w:t>Расходы на выплаты персоналу государственных (муниципальных) органов</w:t>
            </w:r>
          </w:p>
        </w:tc>
        <w:tc>
          <w:tcPr>
            <w:tcW w:w="427"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120" w:lineRule="exact"/>
              <w:ind w:firstLine="0"/>
            </w:pPr>
            <w:r>
              <w:rPr>
                <w:rStyle w:val="5Constantia6pt0pt"/>
              </w:rPr>
              <w:t>0</w:t>
            </w:r>
          </w:p>
        </w:tc>
        <w:tc>
          <w:tcPr>
            <w:tcW w:w="427"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120" w:lineRule="exact"/>
              <w:ind w:firstLine="0"/>
            </w:pPr>
            <w:r>
              <w:rPr>
                <w:rStyle w:val="5Constantia6pt0pt"/>
              </w:rPr>
              <w:t>01</w:t>
            </w:r>
          </w:p>
        </w:tc>
        <w:tc>
          <w:tcPr>
            <w:tcW w:w="566"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120" w:lineRule="exact"/>
              <w:ind w:left="160" w:firstLine="0"/>
            </w:pPr>
            <w:r>
              <w:rPr>
                <w:rStyle w:val="5Constantia6pt0pt"/>
              </w:rPr>
              <w:t>12021</w:t>
            </w:r>
          </w:p>
        </w:tc>
        <w:tc>
          <w:tcPr>
            <w:tcW w:w="566"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120" w:lineRule="exact"/>
              <w:ind w:left="160" w:firstLine="0"/>
            </w:pPr>
            <w:r>
              <w:rPr>
                <w:rStyle w:val="5Constantia6pt0pt"/>
              </w:rPr>
              <w:t>120</w:t>
            </w:r>
          </w:p>
        </w:tc>
        <w:tc>
          <w:tcPr>
            <w:tcW w:w="1565"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firstLine="0"/>
              <w:jc w:val="right"/>
            </w:pPr>
            <w:r>
              <w:rPr>
                <w:rStyle w:val="511pt"/>
              </w:rPr>
              <w:t>430 300,00</w:t>
            </w:r>
          </w:p>
        </w:tc>
        <w:tc>
          <w:tcPr>
            <w:tcW w:w="1574"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firstLine="0"/>
              <w:jc w:val="right"/>
            </w:pPr>
            <w:r>
              <w:rPr>
                <w:rStyle w:val="511pt"/>
              </w:rPr>
              <w:t>430 300,00</w:t>
            </w:r>
          </w:p>
        </w:tc>
        <w:tc>
          <w:tcPr>
            <w:tcW w:w="1406"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firstLine="0"/>
              <w:jc w:val="right"/>
            </w:pPr>
            <w:r>
              <w:rPr>
                <w:rStyle w:val="511pt"/>
              </w:rPr>
              <w:t>80 472,25</w:t>
            </w:r>
          </w:p>
        </w:tc>
        <w:tc>
          <w:tcPr>
            <w:tcW w:w="730" w:type="dxa"/>
            <w:tcBorders>
              <w:top w:val="single" w:sz="4" w:space="0" w:color="auto"/>
              <w:left w:val="single" w:sz="4" w:space="0" w:color="auto"/>
              <w:right w:val="single" w:sz="4" w:space="0" w:color="auto"/>
            </w:tcBorders>
            <w:shd w:val="clear" w:color="auto" w:fill="FFFFFF"/>
            <w:vAlign w:val="center"/>
          </w:tcPr>
          <w:p w:rsidR="00C71054" w:rsidRDefault="00C71054" w:rsidP="00C71054">
            <w:pPr>
              <w:pStyle w:val="52"/>
              <w:shd w:val="clear" w:color="auto" w:fill="auto"/>
              <w:spacing w:before="0" w:line="220" w:lineRule="exact"/>
              <w:ind w:left="220" w:firstLine="0"/>
            </w:pPr>
            <w:r>
              <w:rPr>
                <w:rStyle w:val="511pt"/>
              </w:rPr>
              <w:t>18,7</w:t>
            </w:r>
          </w:p>
        </w:tc>
      </w:tr>
      <w:tr w:rsidR="00C71054" w:rsidTr="00C71054">
        <w:trPr>
          <w:trHeight w:hRule="exact" w:val="931"/>
        </w:trPr>
        <w:tc>
          <w:tcPr>
            <w:tcW w:w="2578" w:type="dxa"/>
            <w:tcBorders>
              <w:top w:val="single" w:sz="4" w:space="0" w:color="auto"/>
              <w:left w:val="single" w:sz="4" w:space="0" w:color="auto"/>
            </w:tcBorders>
            <w:shd w:val="clear" w:color="auto" w:fill="FFFFFF"/>
            <w:vAlign w:val="bottom"/>
          </w:tcPr>
          <w:p w:rsidR="00C71054" w:rsidRDefault="00C71054" w:rsidP="00C71054">
            <w:pPr>
              <w:pStyle w:val="52"/>
              <w:shd w:val="clear" w:color="auto" w:fill="auto"/>
              <w:spacing w:before="0" w:line="230" w:lineRule="exact"/>
              <w:ind w:firstLine="0"/>
            </w:pPr>
            <w:r>
              <w:rPr>
                <w:rStyle w:val="511pt"/>
              </w:rPr>
              <w:t>Закупка товаров, работ и услуг для обеспечения государственных (муниципальных) нужд</w:t>
            </w:r>
          </w:p>
        </w:tc>
        <w:tc>
          <w:tcPr>
            <w:tcW w:w="427"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120" w:lineRule="exact"/>
              <w:ind w:firstLine="0"/>
            </w:pPr>
            <w:r>
              <w:rPr>
                <w:rStyle w:val="5Constantia6pt0pt"/>
              </w:rPr>
              <w:t>0</w:t>
            </w:r>
          </w:p>
        </w:tc>
        <w:tc>
          <w:tcPr>
            <w:tcW w:w="427"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120" w:lineRule="exact"/>
              <w:ind w:firstLine="0"/>
            </w:pPr>
            <w:r>
              <w:rPr>
                <w:rStyle w:val="5Constantia6pt0pt"/>
              </w:rPr>
              <w:t>01</w:t>
            </w:r>
          </w:p>
        </w:tc>
        <w:tc>
          <w:tcPr>
            <w:tcW w:w="566"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120" w:lineRule="exact"/>
              <w:ind w:left="160" w:firstLine="0"/>
            </w:pPr>
            <w:r>
              <w:rPr>
                <w:rStyle w:val="5Constantia6pt0pt"/>
              </w:rPr>
              <w:t>12021</w:t>
            </w:r>
          </w:p>
        </w:tc>
        <w:tc>
          <w:tcPr>
            <w:tcW w:w="566"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120" w:lineRule="exact"/>
              <w:ind w:left="160" w:firstLine="0"/>
            </w:pPr>
            <w:r>
              <w:rPr>
                <w:rStyle w:val="5Constantia6pt0pt"/>
              </w:rPr>
              <w:t>200</w:t>
            </w:r>
          </w:p>
        </w:tc>
        <w:tc>
          <w:tcPr>
            <w:tcW w:w="1565"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firstLine="0"/>
              <w:jc w:val="right"/>
            </w:pPr>
            <w:r>
              <w:rPr>
                <w:rStyle w:val="511pt"/>
              </w:rPr>
              <w:t>352 970,00</w:t>
            </w:r>
          </w:p>
        </w:tc>
        <w:tc>
          <w:tcPr>
            <w:tcW w:w="1574"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firstLine="0"/>
              <w:jc w:val="right"/>
            </w:pPr>
            <w:r>
              <w:rPr>
                <w:rStyle w:val="511pt"/>
              </w:rPr>
              <w:t>352 970,00</w:t>
            </w:r>
          </w:p>
        </w:tc>
        <w:tc>
          <w:tcPr>
            <w:tcW w:w="1406"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firstLine="0"/>
              <w:jc w:val="right"/>
            </w:pPr>
            <w:r>
              <w:rPr>
                <w:rStyle w:val="511pt"/>
              </w:rPr>
              <w:t>45 395,45</w:t>
            </w:r>
          </w:p>
        </w:tc>
        <w:tc>
          <w:tcPr>
            <w:tcW w:w="730" w:type="dxa"/>
            <w:tcBorders>
              <w:top w:val="single" w:sz="4" w:space="0" w:color="auto"/>
              <w:left w:val="single" w:sz="4" w:space="0" w:color="auto"/>
              <w:right w:val="single" w:sz="4" w:space="0" w:color="auto"/>
            </w:tcBorders>
            <w:shd w:val="clear" w:color="auto" w:fill="FFFFFF"/>
            <w:vAlign w:val="center"/>
          </w:tcPr>
          <w:p w:rsidR="00C71054" w:rsidRDefault="00C71054" w:rsidP="00C71054">
            <w:pPr>
              <w:pStyle w:val="52"/>
              <w:shd w:val="clear" w:color="auto" w:fill="auto"/>
              <w:spacing w:before="0" w:line="220" w:lineRule="exact"/>
              <w:ind w:left="220" w:firstLine="0"/>
            </w:pPr>
            <w:r>
              <w:rPr>
                <w:rStyle w:val="511pt"/>
              </w:rPr>
              <w:t>12,9</w:t>
            </w:r>
          </w:p>
        </w:tc>
      </w:tr>
      <w:tr w:rsidR="00C71054" w:rsidTr="00C71054">
        <w:trPr>
          <w:trHeight w:hRule="exact" w:val="1157"/>
        </w:trPr>
        <w:tc>
          <w:tcPr>
            <w:tcW w:w="2578" w:type="dxa"/>
            <w:tcBorders>
              <w:top w:val="single" w:sz="4" w:space="0" w:color="auto"/>
              <w:left w:val="single" w:sz="4" w:space="0" w:color="auto"/>
            </w:tcBorders>
            <w:shd w:val="clear" w:color="auto" w:fill="FFFFFF"/>
            <w:vAlign w:val="bottom"/>
          </w:tcPr>
          <w:p w:rsidR="00C71054" w:rsidRDefault="00C71054" w:rsidP="00C71054">
            <w:pPr>
              <w:pStyle w:val="52"/>
              <w:shd w:val="clear" w:color="auto" w:fill="auto"/>
              <w:spacing w:before="0" w:line="226" w:lineRule="exact"/>
              <w:ind w:firstLine="0"/>
            </w:pPr>
            <w:r>
              <w:rPr>
                <w:rStyle w:val="511pt"/>
              </w:rPr>
              <w:t>Иные закупки товаров, работ и услуг для обеспечения государственных (муниципальных) нужд</w:t>
            </w:r>
          </w:p>
        </w:tc>
        <w:tc>
          <w:tcPr>
            <w:tcW w:w="427"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120" w:lineRule="exact"/>
              <w:ind w:firstLine="0"/>
            </w:pPr>
            <w:r>
              <w:rPr>
                <w:rStyle w:val="5Constantia6pt0pt"/>
              </w:rPr>
              <w:t>0</w:t>
            </w:r>
          </w:p>
        </w:tc>
        <w:tc>
          <w:tcPr>
            <w:tcW w:w="427"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120" w:lineRule="exact"/>
              <w:ind w:firstLine="0"/>
            </w:pPr>
            <w:r>
              <w:rPr>
                <w:rStyle w:val="5Constantia6pt0pt"/>
              </w:rPr>
              <w:t>01</w:t>
            </w:r>
          </w:p>
        </w:tc>
        <w:tc>
          <w:tcPr>
            <w:tcW w:w="566"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120" w:lineRule="exact"/>
              <w:ind w:left="160" w:firstLine="0"/>
            </w:pPr>
            <w:r>
              <w:rPr>
                <w:rStyle w:val="5Constantia6pt0pt"/>
              </w:rPr>
              <w:t>12021</w:t>
            </w:r>
          </w:p>
        </w:tc>
        <w:tc>
          <w:tcPr>
            <w:tcW w:w="566"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left="160" w:firstLine="0"/>
            </w:pPr>
            <w:r>
              <w:rPr>
                <w:rStyle w:val="511pt"/>
              </w:rPr>
              <w:t>240</w:t>
            </w:r>
          </w:p>
        </w:tc>
        <w:tc>
          <w:tcPr>
            <w:tcW w:w="1565"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firstLine="0"/>
              <w:jc w:val="right"/>
            </w:pPr>
            <w:r>
              <w:rPr>
                <w:rStyle w:val="511pt"/>
              </w:rPr>
              <w:t>352 970,00</w:t>
            </w:r>
          </w:p>
        </w:tc>
        <w:tc>
          <w:tcPr>
            <w:tcW w:w="1574"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firstLine="0"/>
              <w:jc w:val="right"/>
            </w:pPr>
            <w:r>
              <w:rPr>
                <w:rStyle w:val="511pt"/>
              </w:rPr>
              <w:t>352 970,00</w:t>
            </w:r>
          </w:p>
        </w:tc>
        <w:tc>
          <w:tcPr>
            <w:tcW w:w="1406"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firstLine="0"/>
              <w:jc w:val="right"/>
            </w:pPr>
            <w:r>
              <w:rPr>
                <w:rStyle w:val="511pt"/>
              </w:rPr>
              <w:t>45 395,45</w:t>
            </w:r>
          </w:p>
        </w:tc>
        <w:tc>
          <w:tcPr>
            <w:tcW w:w="730" w:type="dxa"/>
            <w:tcBorders>
              <w:top w:val="single" w:sz="4" w:space="0" w:color="auto"/>
              <w:left w:val="single" w:sz="4" w:space="0" w:color="auto"/>
              <w:right w:val="single" w:sz="4" w:space="0" w:color="auto"/>
            </w:tcBorders>
            <w:shd w:val="clear" w:color="auto" w:fill="FFFFFF"/>
            <w:vAlign w:val="center"/>
          </w:tcPr>
          <w:p w:rsidR="00C71054" w:rsidRDefault="00C71054" w:rsidP="00C71054">
            <w:pPr>
              <w:pStyle w:val="52"/>
              <w:shd w:val="clear" w:color="auto" w:fill="auto"/>
              <w:spacing w:before="0" w:line="220" w:lineRule="exact"/>
              <w:ind w:left="220" w:firstLine="0"/>
            </w:pPr>
            <w:r>
              <w:rPr>
                <w:rStyle w:val="511pt"/>
              </w:rPr>
              <w:t>12,9</w:t>
            </w:r>
          </w:p>
        </w:tc>
      </w:tr>
      <w:tr w:rsidR="00C71054" w:rsidTr="00C71054">
        <w:trPr>
          <w:trHeight w:hRule="exact" w:val="5986"/>
        </w:trPr>
        <w:tc>
          <w:tcPr>
            <w:tcW w:w="2578" w:type="dxa"/>
            <w:tcBorders>
              <w:top w:val="single" w:sz="4" w:space="0" w:color="auto"/>
              <w:left w:val="single" w:sz="4" w:space="0" w:color="auto"/>
            </w:tcBorders>
            <w:shd w:val="clear" w:color="auto" w:fill="FFFFFF"/>
          </w:tcPr>
          <w:p w:rsidR="00C71054" w:rsidRDefault="00C71054" w:rsidP="00C71054">
            <w:pPr>
              <w:pStyle w:val="52"/>
              <w:shd w:val="clear" w:color="auto" w:fill="auto"/>
              <w:spacing w:before="0" w:line="226" w:lineRule="exact"/>
              <w:ind w:firstLine="0"/>
            </w:pPr>
            <w:r>
              <w:rPr>
                <w:rStyle w:val="511pt"/>
              </w:rPr>
              <w:t>Осуществление отдельных государственных полномочий Брянской области в сфере деятельности по профилактике безнадзорности и правонарушений несовершеннолетних, организации деятельности административных комиссий и определения перечня должностных лиц органов местного самоуправления, уполномоченных составлять протоколы об административных правонарушениях (осуществление отдельных государственных полномочий Брянской области по организации деятельности административных комиссий)</w:t>
            </w:r>
          </w:p>
        </w:tc>
        <w:tc>
          <w:tcPr>
            <w:tcW w:w="427"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120" w:lineRule="exact"/>
              <w:ind w:firstLine="0"/>
            </w:pPr>
            <w:r>
              <w:rPr>
                <w:rStyle w:val="5Constantia6pt0pt"/>
              </w:rPr>
              <w:t>0</w:t>
            </w:r>
          </w:p>
        </w:tc>
        <w:tc>
          <w:tcPr>
            <w:tcW w:w="427"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120" w:lineRule="exact"/>
              <w:ind w:firstLine="0"/>
            </w:pPr>
            <w:r>
              <w:rPr>
                <w:rStyle w:val="5Constantia6pt0pt"/>
              </w:rPr>
              <w:t>01</w:t>
            </w:r>
          </w:p>
        </w:tc>
        <w:tc>
          <w:tcPr>
            <w:tcW w:w="566"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120" w:lineRule="exact"/>
              <w:ind w:left="160" w:firstLine="0"/>
            </w:pPr>
            <w:r>
              <w:rPr>
                <w:rStyle w:val="5Constantia6pt0pt"/>
              </w:rPr>
              <w:t>12022</w:t>
            </w:r>
          </w:p>
        </w:tc>
        <w:tc>
          <w:tcPr>
            <w:tcW w:w="566" w:type="dxa"/>
            <w:tcBorders>
              <w:top w:val="single" w:sz="4" w:space="0" w:color="auto"/>
              <w:left w:val="single" w:sz="4" w:space="0" w:color="auto"/>
            </w:tcBorders>
            <w:shd w:val="clear" w:color="auto" w:fill="FFFFFF"/>
          </w:tcPr>
          <w:p w:rsidR="00C71054" w:rsidRDefault="00C71054" w:rsidP="00C71054">
            <w:pPr>
              <w:rPr>
                <w:sz w:val="10"/>
                <w:szCs w:val="10"/>
              </w:rPr>
            </w:pPr>
          </w:p>
        </w:tc>
        <w:tc>
          <w:tcPr>
            <w:tcW w:w="1565"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firstLine="0"/>
              <w:jc w:val="right"/>
            </w:pPr>
            <w:r>
              <w:rPr>
                <w:rStyle w:val="511pt"/>
              </w:rPr>
              <w:t>522 380,00</w:t>
            </w:r>
          </w:p>
        </w:tc>
        <w:tc>
          <w:tcPr>
            <w:tcW w:w="1574"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firstLine="0"/>
              <w:jc w:val="right"/>
            </w:pPr>
            <w:r>
              <w:rPr>
                <w:rStyle w:val="511pt"/>
              </w:rPr>
              <w:t>522 380,00</w:t>
            </w:r>
          </w:p>
        </w:tc>
        <w:tc>
          <w:tcPr>
            <w:tcW w:w="1406"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firstLine="0"/>
              <w:jc w:val="right"/>
            </w:pPr>
            <w:r>
              <w:rPr>
                <w:rStyle w:val="511pt"/>
              </w:rPr>
              <w:t>82 058,05</w:t>
            </w:r>
          </w:p>
        </w:tc>
        <w:tc>
          <w:tcPr>
            <w:tcW w:w="730" w:type="dxa"/>
            <w:tcBorders>
              <w:top w:val="single" w:sz="4" w:space="0" w:color="auto"/>
              <w:left w:val="single" w:sz="4" w:space="0" w:color="auto"/>
              <w:right w:val="single" w:sz="4" w:space="0" w:color="auto"/>
            </w:tcBorders>
            <w:shd w:val="clear" w:color="auto" w:fill="FFFFFF"/>
            <w:vAlign w:val="bottom"/>
          </w:tcPr>
          <w:p w:rsidR="00C71054" w:rsidRDefault="00C71054" w:rsidP="00C71054">
            <w:pPr>
              <w:pStyle w:val="52"/>
              <w:shd w:val="clear" w:color="auto" w:fill="auto"/>
              <w:spacing w:before="0" w:after="240" w:line="220" w:lineRule="exact"/>
              <w:ind w:left="280" w:firstLine="0"/>
            </w:pPr>
          </w:p>
          <w:p w:rsidR="00C71054" w:rsidRDefault="00C71054" w:rsidP="00C71054">
            <w:pPr>
              <w:pStyle w:val="52"/>
              <w:shd w:val="clear" w:color="auto" w:fill="auto"/>
              <w:spacing w:before="240" w:after="1620" w:line="150" w:lineRule="exact"/>
              <w:ind w:firstLine="0"/>
            </w:pPr>
          </w:p>
          <w:p w:rsidR="00C71054" w:rsidRDefault="00C71054" w:rsidP="00C71054">
            <w:pPr>
              <w:pStyle w:val="52"/>
              <w:shd w:val="clear" w:color="auto" w:fill="auto"/>
              <w:spacing w:before="1620" w:after="840" w:line="220" w:lineRule="exact"/>
              <w:ind w:left="220" w:firstLine="0"/>
            </w:pPr>
            <w:r>
              <w:rPr>
                <w:rStyle w:val="511pt"/>
              </w:rPr>
              <w:t>15,7</w:t>
            </w:r>
          </w:p>
          <w:p w:rsidR="00C71054" w:rsidRDefault="00C71054" w:rsidP="00C71054">
            <w:pPr>
              <w:pStyle w:val="52"/>
              <w:shd w:val="clear" w:color="auto" w:fill="auto"/>
              <w:spacing w:before="1500" w:line="150" w:lineRule="exact"/>
              <w:ind w:left="280" w:firstLine="0"/>
            </w:pPr>
          </w:p>
        </w:tc>
      </w:tr>
      <w:tr w:rsidR="00C71054" w:rsidTr="00C71054">
        <w:trPr>
          <w:trHeight w:hRule="exact" w:val="2530"/>
        </w:trPr>
        <w:tc>
          <w:tcPr>
            <w:tcW w:w="2578" w:type="dxa"/>
            <w:tcBorders>
              <w:top w:val="single" w:sz="4" w:space="0" w:color="auto"/>
              <w:left w:val="single" w:sz="4" w:space="0" w:color="auto"/>
            </w:tcBorders>
            <w:shd w:val="clear" w:color="auto" w:fill="FFFFFF"/>
            <w:vAlign w:val="bottom"/>
          </w:tcPr>
          <w:p w:rsidR="00C71054" w:rsidRDefault="00C71054" w:rsidP="00C71054">
            <w:pPr>
              <w:pStyle w:val="52"/>
              <w:shd w:val="clear" w:color="auto" w:fill="auto"/>
              <w:spacing w:before="0" w:line="226" w:lineRule="exact"/>
              <w:ind w:firstLine="0"/>
            </w:pPr>
            <w:r>
              <w:rPr>
                <w:rStyle w:val="511pt"/>
              </w:rPr>
              <w:t>Расходы на выплаты персоналу в целях обеспечения выполнения функций</w:t>
            </w:r>
          </w:p>
          <w:p w:rsidR="00C71054" w:rsidRDefault="00C71054" w:rsidP="00C71054">
            <w:pPr>
              <w:pStyle w:val="52"/>
              <w:shd w:val="clear" w:color="auto" w:fill="auto"/>
              <w:spacing w:before="0" w:line="226" w:lineRule="exact"/>
              <w:ind w:firstLine="0"/>
            </w:pPr>
            <w:proofErr w:type="spellStart"/>
            <w:proofErr w:type="gramStart"/>
            <w:r>
              <w:rPr>
                <w:rStyle w:val="511pt"/>
              </w:rPr>
              <w:t>государственны</w:t>
            </w:r>
            <w:proofErr w:type="spellEnd"/>
            <w:r>
              <w:rPr>
                <w:rStyle w:val="511pt"/>
              </w:rPr>
              <w:t xml:space="preserve"> м</w:t>
            </w:r>
            <w:proofErr w:type="gramEnd"/>
            <w:r>
              <w:rPr>
                <w:rStyle w:val="511pt"/>
              </w:rPr>
              <w:t xml:space="preserve"> и (муниципальными) органами, казенными учреждениями, органами управления государственными внебюджетными фондами</w:t>
            </w:r>
          </w:p>
        </w:tc>
        <w:tc>
          <w:tcPr>
            <w:tcW w:w="427"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120" w:lineRule="exact"/>
              <w:ind w:firstLine="0"/>
            </w:pPr>
            <w:r>
              <w:rPr>
                <w:rStyle w:val="5Constantia6pt0pt"/>
              </w:rPr>
              <w:t>0</w:t>
            </w:r>
          </w:p>
        </w:tc>
        <w:tc>
          <w:tcPr>
            <w:tcW w:w="427"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120" w:lineRule="exact"/>
              <w:ind w:firstLine="0"/>
            </w:pPr>
            <w:r>
              <w:rPr>
                <w:rStyle w:val="5Constantia6pt0pt"/>
              </w:rPr>
              <w:t>01</w:t>
            </w:r>
          </w:p>
        </w:tc>
        <w:tc>
          <w:tcPr>
            <w:tcW w:w="566"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120" w:lineRule="exact"/>
              <w:ind w:left="160" w:firstLine="0"/>
            </w:pPr>
            <w:r>
              <w:rPr>
                <w:rStyle w:val="5Constantia6pt0pt"/>
              </w:rPr>
              <w:t>12022</w:t>
            </w:r>
          </w:p>
        </w:tc>
        <w:tc>
          <w:tcPr>
            <w:tcW w:w="566"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120" w:lineRule="exact"/>
              <w:ind w:left="160" w:firstLine="0"/>
            </w:pPr>
            <w:r>
              <w:rPr>
                <w:rStyle w:val="5Constantia6pt0pt"/>
              </w:rPr>
              <w:t>100</w:t>
            </w:r>
          </w:p>
        </w:tc>
        <w:tc>
          <w:tcPr>
            <w:tcW w:w="1565"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firstLine="0"/>
              <w:jc w:val="right"/>
            </w:pPr>
            <w:r>
              <w:rPr>
                <w:rStyle w:val="511pt"/>
              </w:rPr>
              <w:t>286 300,00</w:t>
            </w:r>
          </w:p>
        </w:tc>
        <w:tc>
          <w:tcPr>
            <w:tcW w:w="1574"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firstLine="0"/>
              <w:jc w:val="right"/>
            </w:pPr>
            <w:r>
              <w:rPr>
                <w:rStyle w:val="511pt"/>
              </w:rPr>
              <w:t>286 300,00</w:t>
            </w:r>
          </w:p>
        </w:tc>
        <w:tc>
          <w:tcPr>
            <w:tcW w:w="1406"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firstLine="0"/>
              <w:jc w:val="right"/>
            </w:pPr>
            <w:r>
              <w:rPr>
                <w:rStyle w:val="511pt"/>
              </w:rPr>
              <w:t>51 734,38</w:t>
            </w:r>
          </w:p>
        </w:tc>
        <w:tc>
          <w:tcPr>
            <w:tcW w:w="730" w:type="dxa"/>
            <w:tcBorders>
              <w:top w:val="single" w:sz="4" w:space="0" w:color="auto"/>
              <w:left w:val="single" w:sz="4" w:space="0" w:color="auto"/>
              <w:right w:val="single" w:sz="4" w:space="0" w:color="auto"/>
            </w:tcBorders>
            <w:shd w:val="clear" w:color="auto" w:fill="FFFFFF"/>
            <w:vAlign w:val="center"/>
          </w:tcPr>
          <w:p w:rsidR="00C71054" w:rsidRDefault="00C71054" w:rsidP="00C71054">
            <w:pPr>
              <w:pStyle w:val="52"/>
              <w:shd w:val="clear" w:color="auto" w:fill="auto"/>
              <w:spacing w:before="0" w:line="150" w:lineRule="exact"/>
              <w:ind w:left="220" w:firstLine="0"/>
            </w:pPr>
            <w:r>
              <w:rPr>
                <w:rStyle w:val="575pt"/>
              </w:rPr>
              <w:t>18,1</w:t>
            </w:r>
          </w:p>
        </w:tc>
      </w:tr>
      <w:tr w:rsidR="00C71054" w:rsidTr="00C71054">
        <w:trPr>
          <w:trHeight w:hRule="exact" w:val="926"/>
        </w:trPr>
        <w:tc>
          <w:tcPr>
            <w:tcW w:w="2578" w:type="dxa"/>
            <w:tcBorders>
              <w:top w:val="single" w:sz="4" w:space="0" w:color="auto"/>
              <w:left w:val="single" w:sz="4" w:space="0" w:color="auto"/>
            </w:tcBorders>
            <w:shd w:val="clear" w:color="auto" w:fill="FFFFFF"/>
            <w:vAlign w:val="bottom"/>
          </w:tcPr>
          <w:p w:rsidR="00C71054" w:rsidRDefault="00C71054" w:rsidP="00C71054">
            <w:pPr>
              <w:pStyle w:val="52"/>
              <w:shd w:val="clear" w:color="auto" w:fill="auto"/>
              <w:spacing w:before="0" w:line="226" w:lineRule="exact"/>
              <w:ind w:firstLine="0"/>
            </w:pPr>
            <w:r>
              <w:rPr>
                <w:rStyle w:val="511pt"/>
              </w:rPr>
              <w:lastRenderedPageBreak/>
              <w:t>Расходы на выплаты персоналу государственных (муниципальных) органов</w:t>
            </w:r>
          </w:p>
        </w:tc>
        <w:tc>
          <w:tcPr>
            <w:tcW w:w="427"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120" w:lineRule="exact"/>
              <w:ind w:firstLine="0"/>
            </w:pPr>
            <w:r>
              <w:rPr>
                <w:rStyle w:val="5Constantia6pt0pt"/>
              </w:rPr>
              <w:t>0</w:t>
            </w:r>
          </w:p>
        </w:tc>
        <w:tc>
          <w:tcPr>
            <w:tcW w:w="427"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120" w:lineRule="exact"/>
              <w:ind w:firstLine="0"/>
            </w:pPr>
            <w:r>
              <w:rPr>
                <w:rStyle w:val="5Constantia6pt0pt"/>
              </w:rPr>
              <w:t>01</w:t>
            </w:r>
          </w:p>
        </w:tc>
        <w:tc>
          <w:tcPr>
            <w:tcW w:w="566"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120" w:lineRule="exact"/>
              <w:ind w:left="160" w:firstLine="0"/>
            </w:pPr>
            <w:r>
              <w:rPr>
                <w:rStyle w:val="5Constantia6pt0pt"/>
              </w:rPr>
              <w:t>12022</w:t>
            </w:r>
          </w:p>
        </w:tc>
        <w:tc>
          <w:tcPr>
            <w:tcW w:w="566"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120" w:lineRule="exact"/>
              <w:ind w:left="160" w:firstLine="0"/>
            </w:pPr>
            <w:r>
              <w:rPr>
                <w:rStyle w:val="5Constantia6pt0pt"/>
              </w:rPr>
              <w:t>120</w:t>
            </w:r>
          </w:p>
        </w:tc>
        <w:tc>
          <w:tcPr>
            <w:tcW w:w="1565"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firstLine="0"/>
              <w:jc w:val="right"/>
            </w:pPr>
            <w:r>
              <w:rPr>
                <w:rStyle w:val="511pt"/>
              </w:rPr>
              <w:t>286 300,00</w:t>
            </w:r>
          </w:p>
        </w:tc>
        <w:tc>
          <w:tcPr>
            <w:tcW w:w="1574"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firstLine="0"/>
              <w:jc w:val="right"/>
            </w:pPr>
            <w:r>
              <w:rPr>
                <w:rStyle w:val="511pt"/>
              </w:rPr>
              <w:t>#286 300,00</w:t>
            </w:r>
          </w:p>
        </w:tc>
        <w:tc>
          <w:tcPr>
            <w:tcW w:w="1406"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firstLine="0"/>
              <w:jc w:val="right"/>
            </w:pPr>
            <w:r>
              <w:rPr>
                <w:rStyle w:val="511pt"/>
              </w:rPr>
              <w:t>734,38</w:t>
            </w:r>
          </w:p>
        </w:tc>
        <w:tc>
          <w:tcPr>
            <w:tcW w:w="730" w:type="dxa"/>
            <w:tcBorders>
              <w:top w:val="single" w:sz="4" w:space="0" w:color="auto"/>
              <w:left w:val="single" w:sz="4" w:space="0" w:color="auto"/>
              <w:right w:val="single" w:sz="4" w:space="0" w:color="auto"/>
            </w:tcBorders>
            <w:shd w:val="clear" w:color="auto" w:fill="FFFFFF"/>
            <w:vAlign w:val="center"/>
          </w:tcPr>
          <w:p w:rsidR="00C71054" w:rsidRDefault="00C71054" w:rsidP="00C71054">
            <w:pPr>
              <w:pStyle w:val="52"/>
              <w:shd w:val="clear" w:color="auto" w:fill="auto"/>
              <w:spacing w:before="0" w:line="220" w:lineRule="exact"/>
              <w:ind w:left="220" w:firstLine="0"/>
            </w:pPr>
            <w:r>
              <w:rPr>
                <w:rStyle w:val="511pt"/>
              </w:rPr>
              <w:t>18,1</w:t>
            </w:r>
          </w:p>
        </w:tc>
      </w:tr>
      <w:tr w:rsidR="00C71054" w:rsidTr="00C71054">
        <w:trPr>
          <w:trHeight w:hRule="exact" w:val="773"/>
        </w:trPr>
        <w:tc>
          <w:tcPr>
            <w:tcW w:w="2578" w:type="dxa"/>
            <w:tcBorders>
              <w:top w:val="single" w:sz="4" w:space="0" w:color="auto"/>
              <w:left w:val="single" w:sz="4" w:space="0" w:color="auto"/>
              <w:bottom w:val="single" w:sz="4" w:space="0" w:color="auto"/>
            </w:tcBorders>
            <w:shd w:val="clear" w:color="auto" w:fill="FFFFFF"/>
          </w:tcPr>
          <w:p w:rsidR="00C71054" w:rsidRDefault="00C71054" w:rsidP="00C71054">
            <w:pPr>
              <w:pStyle w:val="52"/>
              <w:shd w:val="clear" w:color="auto" w:fill="auto"/>
              <w:spacing w:before="0" w:line="230" w:lineRule="exact"/>
              <w:ind w:firstLine="0"/>
            </w:pPr>
            <w:r>
              <w:rPr>
                <w:rStyle w:val="511pt"/>
              </w:rPr>
              <w:t>Закупка товаров, работ и услуг для обеспечения государственных</w:t>
            </w:r>
          </w:p>
        </w:tc>
        <w:tc>
          <w:tcPr>
            <w:tcW w:w="427" w:type="dxa"/>
            <w:tcBorders>
              <w:top w:val="single" w:sz="4" w:space="0" w:color="auto"/>
              <w:left w:val="single" w:sz="4" w:space="0" w:color="auto"/>
              <w:bottom w:val="single" w:sz="4" w:space="0" w:color="auto"/>
            </w:tcBorders>
            <w:shd w:val="clear" w:color="auto" w:fill="FFFFFF"/>
            <w:vAlign w:val="center"/>
          </w:tcPr>
          <w:p w:rsidR="00C71054" w:rsidRDefault="00C71054" w:rsidP="00C71054">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bottom w:val="single" w:sz="4" w:space="0" w:color="auto"/>
            </w:tcBorders>
            <w:shd w:val="clear" w:color="auto" w:fill="FFFFFF"/>
            <w:vAlign w:val="center"/>
          </w:tcPr>
          <w:p w:rsidR="00C71054" w:rsidRDefault="00C71054" w:rsidP="00C71054">
            <w:pPr>
              <w:pStyle w:val="52"/>
              <w:shd w:val="clear" w:color="auto" w:fill="auto"/>
              <w:spacing w:before="0" w:line="120" w:lineRule="exact"/>
              <w:ind w:firstLine="0"/>
            </w:pPr>
            <w:r>
              <w:rPr>
                <w:rStyle w:val="5Constantia6pt0pt"/>
              </w:rPr>
              <w:t>0</w:t>
            </w:r>
          </w:p>
        </w:tc>
        <w:tc>
          <w:tcPr>
            <w:tcW w:w="427" w:type="dxa"/>
            <w:tcBorders>
              <w:top w:val="single" w:sz="4" w:space="0" w:color="auto"/>
              <w:left w:val="single" w:sz="4" w:space="0" w:color="auto"/>
              <w:bottom w:val="single" w:sz="4" w:space="0" w:color="auto"/>
            </w:tcBorders>
            <w:shd w:val="clear" w:color="auto" w:fill="FFFFFF"/>
            <w:vAlign w:val="center"/>
          </w:tcPr>
          <w:p w:rsidR="00C71054" w:rsidRDefault="00C71054" w:rsidP="00C71054">
            <w:pPr>
              <w:pStyle w:val="52"/>
              <w:shd w:val="clear" w:color="auto" w:fill="auto"/>
              <w:spacing w:before="0" w:line="120" w:lineRule="exact"/>
              <w:ind w:firstLine="0"/>
            </w:pPr>
            <w:r>
              <w:rPr>
                <w:rStyle w:val="5Constantia6pt0pt"/>
              </w:rPr>
              <w:t>01</w:t>
            </w:r>
          </w:p>
        </w:tc>
        <w:tc>
          <w:tcPr>
            <w:tcW w:w="566" w:type="dxa"/>
            <w:tcBorders>
              <w:top w:val="single" w:sz="4" w:space="0" w:color="auto"/>
              <w:left w:val="single" w:sz="4" w:space="0" w:color="auto"/>
              <w:bottom w:val="single" w:sz="4" w:space="0" w:color="auto"/>
            </w:tcBorders>
            <w:shd w:val="clear" w:color="auto" w:fill="FFFFFF"/>
            <w:vAlign w:val="center"/>
          </w:tcPr>
          <w:p w:rsidR="00C71054" w:rsidRDefault="00C71054" w:rsidP="00C71054">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bottom w:val="single" w:sz="4" w:space="0" w:color="auto"/>
            </w:tcBorders>
            <w:shd w:val="clear" w:color="auto" w:fill="FFFFFF"/>
            <w:vAlign w:val="center"/>
          </w:tcPr>
          <w:p w:rsidR="00C71054" w:rsidRDefault="00C71054" w:rsidP="00C71054">
            <w:pPr>
              <w:pStyle w:val="52"/>
              <w:shd w:val="clear" w:color="auto" w:fill="auto"/>
              <w:spacing w:before="0" w:line="120" w:lineRule="exact"/>
              <w:ind w:left="160" w:firstLine="0"/>
            </w:pPr>
            <w:r>
              <w:rPr>
                <w:rStyle w:val="5Constantia6pt0pt"/>
              </w:rPr>
              <w:t>12022</w:t>
            </w:r>
          </w:p>
        </w:tc>
        <w:tc>
          <w:tcPr>
            <w:tcW w:w="566" w:type="dxa"/>
            <w:tcBorders>
              <w:top w:val="single" w:sz="4" w:space="0" w:color="auto"/>
              <w:left w:val="single" w:sz="4" w:space="0" w:color="auto"/>
              <w:bottom w:val="single" w:sz="4" w:space="0" w:color="auto"/>
            </w:tcBorders>
            <w:shd w:val="clear" w:color="auto" w:fill="FFFFFF"/>
            <w:vAlign w:val="center"/>
          </w:tcPr>
          <w:p w:rsidR="00C71054" w:rsidRDefault="00C71054" w:rsidP="00C71054">
            <w:pPr>
              <w:pStyle w:val="52"/>
              <w:shd w:val="clear" w:color="auto" w:fill="auto"/>
              <w:spacing w:before="0" w:line="120" w:lineRule="exact"/>
              <w:ind w:left="160" w:firstLine="0"/>
            </w:pPr>
            <w:r>
              <w:rPr>
                <w:rStyle w:val="5Constantia6pt0pt"/>
              </w:rPr>
              <w:t>200</w:t>
            </w:r>
          </w:p>
        </w:tc>
        <w:tc>
          <w:tcPr>
            <w:tcW w:w="1565" w:type="dxa"/>
            <w:tcBorders>
              <w:top w:val="single" w:sz="4" w:space="0" w:color="auto"/>
              <w:left w:val="single" w:sz="4" w:space="0" w:color="auto"/>
              <w:bottom w:val="single" w:sz="4" w:space="0" w:color="auto"/>
            </w:tcBorders>
            <w:shd w:val="clear" w:color="auto" w:fill="FFFFFF"/>
            <w:vAlign w:val="center"/>
          </w:tcPr>
          <w:p w:rsidR="00C71054" w:rsidRDefault="00C71054" w:rsidP="00C71054">
            <w:pPr>
              <w:pStyle w:val="52"/>
              <w:shd w:val="clear" w:color="auto" w:fill="auto"/>
              <w:spacing w:before="0" w:line="220" w:lineRule="exact"/>
              <w:ind w:firstLine="0"/>
              <w:jc w:val="right"/>
            </w:pPr>
            <w:r>
              <w:rPr>
                <w:rStyle w:val="511pt"/>
              </w:rPr>
              <w:t>236 080,00</w:t>
            </w:r>
          </w:p>
        </w:tc>
        <w:tc>
          <w:tcPr>
            <w:tcW w:w="1574" w:type="dxa"/>
            <w:tcBorders>
              <w:top w:val="single" w:sz="4" w:space="0" w:color="auto"/>
              <w:left w:val="single" w:sz="4" w:space="0" w:color="auto"/>
              <w:bottom w:val="single" w:sz="4" w:space="0" w:color="auto"/>
            </w:tcBorders>
            <w:shd w:val="clear" w:color="auto" w:fill="FFFFFF"/>
            <w:vAlign w:val="center"/>
          </w:tcPr>
          <w:p w:rsidR="00C71054" w:rsidRDefault="00C71054" w:rsidP="00C71054">
            <w:pPr>
              <w:pStyle w:val="52"/>
              <w:shd w:val="clear" w:color="auto" w:fill="auto"/>
              <w:spacing w:before="0" w:line="220" w:lineRule="exact"/>
              <w:ind w:firstLine="0"/>
              <w:jc w:val="right"/>
            </w:pPr>
            <w:r>
              <w:rPr>
                <w:rStyle w:val="511pt"/>
              </w:rPr>
              <w:t>236 080,00</w:t>
            </w:r>
          </w:p>
        </w:tc>
        <w:tc>
          <w:tcPr>
            <w:tcW w:w="1406" w:type="dxa"/>
            <w:tcBorders>
              <w:top w:val="single" w:sz="4" w:space="0" w:color="auto"/>
              <w:left w:val="single" w:sz="4" w:space="0" w:color="auto"/>
              <w:bottom w:val="single" w:sz="4" w:space="0" w:color="auto"/>
            </w:tcBorders>
            <w:shd w:val="clear" w:color="auto" w:fill="FFFFFF"/>
            <w:vAlign w:val="center"/>
          </w:tcPr>
          <w:p w:rsidR="00C71054" w:rsidRDefault="00C71054" w:rsidP="00C71054">
            <w:pPr>
              <w:pStyle w:val="52"/>
              <w:shd w:val="clear" w:color="auto" w:fill="auto"/>
              <w:spacing w:before="0" w:line="220" w:lineRule="exact"/>
              <w:ind w:firstLine="0"/>
              <w:jc w:val="right"/>
            </w:pPr>
            <w:r>
              <w:rPr>
                <w:rStyle w:val="511pt"/>
              </w:rPr>
              <w:t>30 323,67</w:t>
            </w:r>
          </w:p>
        </w:tc>
        <w:tc>
          <w:tcPr>
            <w:tcW w:w="730" w:type="dxa"/>
            <w:tcBorders>
              <w:top w:val="single" w:sz="4" w:space="0" w:color="auto"/>
              <w:left w:val="single" w:sz="4" w:space="0" w:color="auto"/>
              <w:bottom w:val="single" w:sz="4" w:space="0" w:color="auto"/>
              <w:right w:val="single" w:sz="4" w:space="0" w:color="auto"/>
            </w:tcBorders>
            <w:shd w:val="clear" w:color="auto" w:fill="FFFFFF"/>
            <w:vAlign w:val="center"/>
          </w:tcPr>
          <w:p w:rsidR="00C71054" w:rsidRDefault="00C71054" w:rsidP="00C71054">
            <w:pPr>
              <w:pStyle w:val="52"/>
              <w:shd w:val="clear" w:color="auto" w:fill="auto"/>
              <w:spacing w:before="0" w:line="120" w:lineRule="exact"/>
              <w:ind w:left="220" w:firstLine="0"/>
            </w:pPr>
            <w:r>
              <w:rPr>
                <w:rStyle w:val="5Constantia6pt0pt"/>
              </w:rPr>
              <w:t>12,8</w:t>
            </w:r>
          </w:p>
        </w:tc>
      </w:tr>
    </w:tbl>
    <w:p w:rsidR="00C71054" w:rsidRDefault="00C71054" w:rsidP="00BE3C69">
      <w:pPr>
        <w:widowControl/>
        <w:spacing w:after="200" w:line="276" w:lineRule="auto"/>
        <w:jc w:val="center"/>
        <w:rPr>
          <w:rFonts w:ascii="Times New Roman" w:hAnsi="Times New Roman" w:cs="Times New Roman"/>
          <w:sz w:val="28"/>
          <w:szCs w:val="28"/>
        </w:rPr>
      </w:pPr>
    </w:p>
    <w:p w:rsidR="00C71054" w:rsidRDefault="00C71054">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tbl>
      <w:tblPr>
        <w:tblpPr w:leftFromText="180" w:rightFromText="180" w:horzAnchor="margin" w:tblpXSpec="center" w:tblpY="-551"/>
        <w:tblW w:w="10861" w:type="dxa"/>
        <w:tblLayout w:type="fixed"/>
        <w:tblCellMar>
          <w:left w:w="10" w:type="dxa"/>
          <w:right w:w="10" w:type="dxa"/>
        </w:tblCellMar>
        <w:tblLook w:val="04A0"/>
      </w:tblPr>
      <w:tblGrid>
        <w:gridCol w:w="2582"/>
        <w:gridCol w:w="432"/>
        <w:gridCol w:w="283"/>
        <w:gridCol w:w="432"/>
        <w:gridCol w:w="571"/>
        <w:gridCol w:w="710"/>
        <w:gridCol w:w="566"/>
        <w:gridCol w:w="1570"/>
        <w:gridCol w:w="1570"/>
        <w:gridCol w:w="1411"/>
        <w:gridCol w:w="734"/>
      </w:tblGrid>
      <w:tr w:rsidR="00C71054" w:rsidTr="00C71054">
        <w:trPr>
          <w:trHeight w:hRule="exact" w:val="1474"/>
        </w:trPr>
        <w:tc>
          <w:tcPr>
            <w:tcW w:w="2582" w:type="dxa"/>
            <w:tcBorders>
              <w:top w:val="single" w:sz="4" w:space="0" w:color="auto"/>
              <w:left w:val="single" w:sz="4" w:space="0" w:color="auto"/>
            </w:tcBorders>
            <w:shd w:val="clear" w:color="auto" w:fill="FFFFFF"/>
          </w:tcPr>
          <w:p w:rsidR="00C71054" w:rsidRDefault="00C71054" w:rsidP="00C71054">
            <w:pPr>
              <w:pStyle w:val="52"/>
              <w:shd w:val="clear" w:color="auto" w:fill="auto"/>
              <w:spacing w:before="0" w:line="220" w:lineRule="exact"/>
              <w:ind w:firstLine="0"/>
              <w:jc w:val="center"/>
            </w:pPr>
            <w:r>
              <w:rPr>
                <w:rStyle w:val="511pt"/>
              </w:rPr>
              <w:lastRenderedPageBreak/>
              <w:t>Наименование</w:t>
            </w:r>
          </w:p>
        </w:tc>
        <w:tc>
          <w:tcPr>
            <w:tcW w:w="432" w:type="dxa"/>
            <w:tcBorders>
              <w:top w:val="single" w:sz="4" w:space="0" w:color="auto"/>
              <w:left w:val="single" w:sz="4" w:space="0" w:color="auto"/>
            </w:tcBorders>
            <w:shd w:val="clear" w:color="auto" w:fill="FFFFFF"/>
          </w:tcPr>
          <w:p w:rsidR="00C71054" w:rsidRDefault="00C71054" w:rsidP="00C71054">
            <w:pPr>
              <w:pStyle w:val="52"/>
              <w:shd w:val="clear" w:color="auto" w:fill="auto"/>
              <w:spacing w:before="0" w:after="60" w:line="220" w:lineRule="exact"/>
              <w:ind w:firstLine="0"/>
            </w:pPr>
            <w:r>
              <w:rPr>
                <w:rStyle w:val="511pt"/>
              </w:rPr>
              <w:t>М</w:t>
            </w:r>
          </w:p>
          <w:p w:rsidR="00C71054" w:rsidRDefault="00C71054" w:rsidP="00C71054">
            <w:pPr>
              <w:pStyle w:val="52"/>
              <w:shd w:val="clear" w:color="auto" w:fill="auto"/>
              <w:spacing w:line="220" w:lineRule="exact"/>
              <w:ind w:firstLine="0"/>
            </w:pPr>
            <w:proofErr w:type="gramStart"/>
            <w:r>
              <w:rPr>
                <w:rStyle w:val="511pt"/>
              </w:rPr>
              <w:t>П</w:t>
            </w:r>
            <w:proofErr w:type="gramEnd"/>
          </w:p>
        </w:tc>
        <w:tc>
          <w:tcPr>
            <w:tcW w:w="283" w:type="dxa"/>
            <w:tcBorders>
              <w:top w:val="single" w:sz="4" w:space="0" w:color="auto"/>
              <w:left w:val="single" w:sz="4" w:space="0" w:color="auto"/>
            </w:tcBorders>
            <w:shd w:val="clear" w:color="auto" w:fill="FFFFFF"/>
          </w:tcPr>
          <w:p w:rsidR="00C71054" w:rsidRDefault="00C71054" w:rsidP="00C71054">
            <w:pPr>
              <w:pStyle w:val="52"/>
              <w:shd w:val="clear" w:color="auto" w:fill="auto"/>
              <w:spacing w:before="0" w:line="230" w:lineRule="exact"/>
              <w:ind w:firstLine="0"/>
            </w:pPr>
            <w:proofErr w:type="gramStart"/>
            <w:r>
              <w:rPr>
                <w:rStyle w:val="511pt"/>
              </w:rPr>
              <w:t>П</w:t>
            </w:r>
            <w:proofErr w:type="gramEnd"/>
          </w:p>
          <w:p w:rsidR="00C71054" w:rsidRDefault="00C71054" w:rsidP="00C71054">
            <w:pPr>
              <w:pStyle w:val="52"/>
              <w:shd w:val="clear" w:color="auto" w:fill="auto"/>
              <w:spacing w:before="0" w:line="230" w:lineRule="exact"/>
              <w:ind w:firstLine="0"/>
            </w:pPr>
            <w:proofErr w:type="gramStart"/>
            <w:r>
              <w:rPr>
                <w:rStyle w:val="511pt"/>
              </w:rPr>
              <w:t>П</w:t>
            </w:r>
            <w:proofErr w:type="gramEnd"/>
          </w:p>
          <w:p w:rsidR="00C71054" w:rsidRDefault="00C71054" w:rsidP="00C71054">
            <w:pPr>
              <w:pStyle w:val="52"/>
              <w:shd w:val="clear" w:color="auto" w:fill="auto"/>
              <w:spacing w:before="0" w:line="230" w:lineRule="exact"/>
              <w:ind w:firstLine="0"/>
            </w:pPr>
            <w:r>
              <w:rPr>
                <w:rStyle w:val="511pt"/>
              </w:rPr>
              <w:t>М</w:t>
            </w:r>
          </w:p>
          <w:p w:rsidR="00C71054" w:rsidRDefault="00C71054" w:rsidP="00C71054">
            <w:pPr>
              <w:pStyle w:val="52"/>
              <w:shd w:val="clear" w:color="auto" w:fill="auto"/>
              <w:spacing w:before="0" w:line="230" w:lineRule="exact"/>
              <w:ind w:firstLine="0"/>
            </w:pPr>
            <w:proofErr w:type="gramStart"/>
            <w:r>
              <w:rPr>
                <w:rStyle w:val="511pt"/>
              </w:rPr>
              <w:t>П</w:t>
            </w:r>
            <w:proofErr w:type="gramEnd"/>
          </w:p>
        </w:tc>
        <w:tc>
          <w:tcPr>
            <w:tcW w:w="432" w:type="dxa"/>
            <w:tcBorders>
              <w:top w:val="single" w:sz="4" w:space="0" w:color="auto"/>
              <w:left w:val="single" w:sz="4" w:space="0" w:color="auto"/>
            </w:tcBorders>
            <w:shd w:val="clear" w:color="auto" w:fill="FFFFFF"/>
          </w:tcPr>
          <w:p w:rsidR="00C71054" w:rsidRDefault="00C71054" w:rsidP="00C71054">
            <w:pPr>
              <w:pStyle w:val="52"/>
              <w:shd w:val="clear" w:color="auto" w:fill="auto"/>
              <w:spacing w:before="0" w:after="60" w:line="220" w:lineRule="exact"/>
              <w:ind w:firstLine="0"/>
            </w:pPr>
            <w:r>
              <w:rPr>
                <w:rStyle w:val="511pt"/>
              </w:rPr>
              <w:t>О</w:t>
            </w:r>
          </w:p>
          <w:p w:rsidR="00C71054" w:rsidRDefault="00C71054" w:rsidP="00C71054">
            <w:pPr>
              <w:pStyle w:val="52"/>
              <w:shd w:val="clear" w:color="auto" w:fill="auto"/>
              <w:spacing w:line="260" w:lineRule="exact"/>
              <w:ind w:firstLine="0"/>
            </w:pPr>
            <w:r>
              <w:t>м</w:t>
            </w:r>
          </w:p>
        </w:tc>
        <w:tc>
          <w:tcPr>
            <w:tcW w:w="571" w:type="dxa"/>
            <w:tcBorders>
              <w:top w:val="single" w:sz="4" w:space="0" w:color="auto"/>
              <w:left w:val="single" w:sz="4" w:space="0" w:color="auto"/>
            </w:tcBorders>
            <w:shd w:val="clear" w:color="auto" w:fill="FFFFFF"/>
          </w:tcPr>
          <w:p w:rsidR="00C71054" w:rsidRDefault="00C71054" w:rsidP="00C71054">
            <w:pPr>
              <w:pStyle w:val="52"/>
              <w:shd w:val="clear" w:color="auto" w:fill="auto"/>
              <w:spacing w:before="0" w:after="60" w:line="220" w:lineRule="exact"/>
              <w:ind w:left="160" w:firstLine="0"/>
            </w:pPr>
            <w:r>
              <w:rPr>
                <w:rStyle w:val="511pt"/>
              </w:rPr>
              <w:t>ГРБ</w:t>
            </w:r>
          </w:p>
          <w:p w:rsidR="00C71054" w:rsidRDefault="00C71054" w:rsidP="00C71054">
            <w:pPr>
              <w:pStyle w:val="52"/>
              <w:shd w:val="clear" w:color="auto" w:fill="auto"/>
              <w:spacing w:line="220" w:lineRule="exact"/>
              <w:ind w:left="220" w:firstLine="0"/>
            </w:pPr>
            <w:r>
              <w:rPr>
                <w:rStyle w:val="511pt"/>
              </w:rPr>
              <w:t>С</w:t>
            </w:r>
          </w:p>
        </w:tc>
        <w:tc>
          <w:tcPr>
            <w:tcW w:w="710" w:type="dxa"/>
            <w:tcBorders>
              <w:top w:val="single" w:sz="4" w:space="0" w:color="auto"/>
              <w:left w:val="single" w:sz="4" w:space="0" w:color="auto"/>
            </w:tcBorders>
            <w:shd w:val="clear" w:color="auto" w:fill="FFFFFF"/>
          </w:tcPr>
          <w:p w:rsidR="00C71054" w:rsidRDefault="00C71054" w:rsidP="00C71054">
            <w:pPr>
              <w:pStyle w:val="52"/>
              <w:shd w:val="clear" w:color="auto" w:fill="auto"/>
              <w:spacing w:before="0" w:line="220" w:lineRule="exact"/>
              <w:ind w:left="220" w:firstLine="0"/>
            </w:pPr>
            <w:r>
              <w:rPr>
                <w:rStyle w:val="511pt"/>
              </w:rPr>
              <w:t>НР</w:t>
            </w:r>
          </w:p>
        </w:tc>
        <w:tc>
          <w:tcPr>
            <w:tcW w:w="566" w:type="dxa"/>
            <w:tcBorders>
              <w:top w:val="single" w:sz="4" w:space="0" w:color="auto"/>
              <w:left w:val="single" w:sz="4" w:space="0" w:color="auto"/>
            </w:tcBorders>
            <w:shd w:val="clear" w:color="auto" w:fill="FFFFFF"/>
          </w:tcPr>
          <w:p w:rsidR="00C71054" w:rsidRDefault="00C71054" w:rsidP="00C71054">
            <w:pPr>
              <w:pStyle w:val="52"/>
              <w:shd w:val="clear" w:color="auto" w:fill="auto"/>
              <w:spacing w:before="0" w:line="220" w:lineRule="exact"/>
              <w:ind w:left="160" w:firstLine="0"/>
            </w:pPr>
            <w:r>
              <w:rPr>
                <w:rStyle w:val="511pt"/>
              </w:rPr>
              <w:t>ВР</w:t>
            </w:r>
          </w:p>
        </w:tc>
        <w:tc>
          <w:tcPr>
            <w:tcW w:w="1570" w:type="dxa"/>
            <w:tcBorders>
              <w:top w:val="single" w:sz="4" w:space="0" w:color="auto"/>
              <w:left w:val="single" w:sz="4" w:space="0" w:color="auto"/>
            </w:tcBorders>
            <w:shd w:val="clear" w:color="auto" w:fill="FFFFFF"/>
          </w:tcPr>
          <w:p w:rsidR="00C71054" w:rsidRDefault="00C71054" w:rsidP="00C71054">
            <w:pPr>
              <w:pStyle w:val="52"/>
              <w:shd w:val="clear" w:color="auto" w:fill="auto"/>
              <w:spacing w:before="0" w:line="245" w:lineRule="exact"/>
              <w:ind w:left="240" w:firstLine="0"/>
            </w:pPr>
            <w:r>
              <w:rPr>
                <w:rStyle w:val="511pt"/>
              </w:rPr>
              <w:t xml:space="preserve">Утверждено на </w:t>
            </w:r>
            <w:r>
              <w:rPr>
                <w:rStyle w:val="5Constantia6pt0pt"/>
              </w:rPr>
              <w:t>2022</w:t>
            </w:r>
            <w:r>
              <w:rPr>
                <w:rStyle w:val="511pt"/>
              </w:rPr>
              <w:t xml:space="preserve"> год</w:t>
            </w:r>
          </w:p>
        </w:tc>
        <w:tc>
          <w:tcPr>
            <w:tcW w:w="1570" w:type="dxa"/>
            <w:tcBorders>
              <w:top w:val="single" w:sz="4" w:space="0" w:color="auto"/>
              <w:left w:val="single" w:sz="4" w:space="0" w:color="auto"/>
            </w:tcBorders>
            <w:shd w:val="clear" w:color="auto" w:fill="FFFFFF"/>
          </w:tcPr>
          <w:p w:rsidR="00C71054" w:rsidRDefault="00C71054" w:rsidP="00C71054">
            <w:pPr>
              <w:pStyle w:val="52"/>
              <w:shd w:val="clear" w:color="auto" w:fill="auto"/>
              <w:spacing w:before="0" w:line="240" w:lineRule="exact"/>
              <w:ind w:firstLine="0"/>
              <w:jc w:val="center"/>
            </w:pPr>
            <w:r>
              <w:rPr>
                <w:rStyle w:val="511pt"/>
              </w:rPr>
              <w:t xml:space="preserve">Уточненная бюджетная роспись на </w:t>
            </w:r>
            <w:r>
              <w:rPr>
                <w:rStyle w:val="5Constantia6pt0pt"/>
              </w:rPr>
              <w:t>2022</w:t>
            </w:r>
            <w:r>
              <w:rPr>
                <w:rStyle w:val="511pt"/>
              </w:rPr>
              <w:t xml:space="preserve"> год</w:t>
            </w:r>
          </w:p>
        </w:tc>
        <w:tc>
          <w:tcPr>
            <w:tcW w:w="1411" w:type="dxa"/>
            <w:tcBorders>
              <w:top w:val="single" w:sz="4" w:space="0" w:color="auto"/>
              <w:left w:val="single" w:sz="4" w:space="0" w:color="auto"/>
            </w:tcBorders>
            <w:shd w:val="clear" w:color="auto" w:fill="FFFFFF"/>
          </w:tcPr>
          <w:p w:rsidR="00C71054" w:rsidRDefault="00C71054" w:rsidP="00C71054">
            <w:pPr>
              <w:pStyle w:val="52"/>
              <w:shd w:val="clear" w:color="auto" w:fill="auto"/>
              <w:spacing w:before="0" w:line="240" w:lineRule="exact"/>
              <w:ind w:firstLine="0"/>
              <w:jc w:val="center"/>
            </w:pPr>
            <w:r>
              <w:rPr>
                <w:rStyle w:val="511pt"/>
              </w:rPr>
              <w:t xml:space="preserve">Кассовое исполнение за </w:t>
            </w:r>
            <w:r>
              <w:rPr>
                <w:rStyle w:val="5Constantia6pt0pt"/>
              </w:rPr>
              <w:t>1</w:t>
            </w:r>
            <w:r>
              <w:rPr>
                <w:rStyle w:val="511pt"/>
              </w:rPr>
              <w:t xml:space="preserve"> квартал </w:t>
            </w:r>
            <w:r>
              <w:rPr>
                <w:rStyle w:val="5Constantia6pt0pt"/>
              </w:rPr>
              <w:t>2022</w:t>
            </w:r>
            <w:r>
              <w:rPr>
                <w:rStyle w:val="511pt"/>
              </w:rPr>
              <w:t xml:space="preserve"> года</w:t>
            </w:r>
          </w:p>
        </w:tc>
        <w:tc>
          <w:tcPr>
            <w:tcW w:w="734" w:type="dxa"/>
            <w:tcBorders>
              <w:top w:val="single" w:sz="4" w:space="0" w:color="auto"/>
              <w:left w:val="single" w:sz="4" w:space="0" w:color="auto"/>
              <w:right w:val="single" w:sz="4" w:space="0" w:color="auto"/>
            </w:tcBorders>
            <w:shd w:val="clear" w:color="auto" w:fill="FFFFFF"/>
            <w:vAlign w:val="bottom"/>
          </w:tcPr>
          <w:p w:rsidR="00C71054" w:rsidRDefault="00C71054" w:rsidP="00C71054">
            <w:pPr>
              <w:pStyle w:val="52"/>
              <w:shd w:val="clear" w:color="auto" w:fill="auto"/>
              <w:spacing w:before="0" w:line="206" w:lineRule="exact"/>
              <w:ind w:firstLine="0"/>
              <w:jc w:val="center"/>
            </w:pPr>
            <w:proofErr w:type="spellStart"/>
            <w:r>
              <w:rPr>
                <w:rStyle w:val="511pt"/>
              </w:rPr>
              <w:t>Проце</w:t>
            </w:r>
            <w:proofErr w:type="spellEnd"/>
            <w:proofErr w:type="gramStart"/>
            <w:r>
              <w:rPr>
                <w:rStyle w:val="511pt"/>
              </w:rPr>
              <w:t xml:space="preserve"> ,</w:t>
            </w:r>
            <w:proofErr w:type="gramEnd"/>
            <w:r>
              <w:rPr>
                <w:rStyle w:val="511pt"/>
              </w:rPr>
              <w:t xml:space="preserve"> </w:t>
            </w:r>
            <w:proofErr w:type="spellStart"/>
            <w:r>
              <w:rPr>
                <w:rStyle w:val="511pt"/>
              </w:rPr>
              <w:t>нт</w:t>
            </w:r>
            <w:proofErr w:type="spellEnd"/>
            <w:r>
              <w:rPr>
                <w:rStyle w:val="511pt"/>
              </w:rPr>
              <w:t xml:space="preserve"> </w:t>
            </w:r>
            <w:proofErr w:type="spellStart"/>
            <w:r>
              <w:rPr>
                <w:rStyle w:val="511pt"/>
              </w:rPr>
              <w:t>спол</w:t>
            </w:r>
            <w:proofErr w:type="spellEnd"/>
            <w:r>
              <w:rPr>
                <w:rStyle w:val="511pt"/>
              </w:rPr>
              <w:t xml:space="preserve"> </w:t>
            </w:r>
            <w:proofErr w:type="spellStart"/>
            <w:r>
              <w:rPr>
                <w:rStyle w:val="511pt"/>
              </w:rPr>
              <w:t>йения</w:t>
            </w:r>
            <w:proofErr w:type="spellEnd"/>
            <w:r>
              <w:rPr>
                <w:rStyle w:val="511pt"/>
              </w:rPr>
              <w:t xml:space="preserve"> к</w:t>
            </w:r>
          </w:p>
          <w:p w:rsidR="00C71054" w:rsidRDefault="00C71054" w:rsidP="00C71054">
            <w:pPr>
              <w:pStyle w:val="52"/>
              <w:shd w:val="clear" w:color="auto" w:fill="auto"/>
              <w:spacing w:before="0" w:line="206" w:lineRule="exact"/>
              <w:ind w:firstLine="0"/>
              <w:jc w:val="center"/>
            </w:pPr>
            <w:r>
              <w:rPr>
                <w:rStyle w:val="511pt"/>
              </w:rPr>
              <w:t>росли</w:t>
            </w:r>
            <w:proofErr w:type="gramStart"/>
            <w:r>
              <w:rPr>
                <w:rStyle w:val="511pt"/>
              </w:rPr>
              <w:t xml:space="preserve"> ;</w:t>
            </w:r>
            <w:proofErr w:type="gramEnd"/>
            <w:r>
              <w:rPr>
                <w:rStyle w:val="511pt"/>
              </w:rPr>
              <w:t xml:space="preserve"> си</w:t>
            </w:r>
          </w:p>
        </w:tc>
      </w:tr>
      <w:tr w:rsidR="00C71054" w:rsidTr="00C71054">
        <w:trPr>
          <w:trHeight w:hRule="exact" w:val="744"/>
        </w:trPr>
        <w:tc>
          <w:tcPr>
            <w:tcW w:w="2582" w:type="dxa"/>
            <w:tcBorders>
              <w:top w:val="single" w:sz="4" w:space="0" w:color="auto"/>
              <w:left w:val="single" w:sz="4" w:space="0" w:color="auto"/>
            </w:tcBorders>
            <w:shd w:val="clear" w:color="auto" w:fill="FFFFFF"/>
          </w:tcPr>
          <w:p w:rsidR="00C71054" w:rsidRDefault="00C71054" w:rsidP="00C71054">
            <w:pPr>
              <w:pStyle w:val="52"/>
              <w:shd w:val="clear" w:color="auto" w:fill="auto"/>
              <w:spacing w:before="0" w:line="220" w:lineRule="exact"/>
              <w:ind w:firstLine="0"/>
            </w:pPr>
            <w:r>
              <w:rPr>
                <w:rStyle w:val="511pt"/>
              </w:rPr>
              <w:t>(муниципальных) нужд</w:t>
            </w:r>
          </w:p>
        </w:tc>
        <w:tc>
          <w:tcPr>
            <w:tcW w:w="432" w:type="dxa"/>
            <w:tcBorders>
              <w:top w:val="single" w:sz="4" w:space="0" w:color="auto"/>
              <w:left w:val="single" w:sz="4" w:space="0" w:color="auto"/>
            </w:tcBorders>
            <w:shd w:val="clear" w:color="auto" w:fill="FFFFFF"/>
          </w:tcPr>
          <w:p w:rsidR="00C71054" w:rsidRDefault="00C71054" w:rsidP="00C71054">
            <w:pPr>
              <w:rPr>
                <w:sz w:val="10"/>
                <w:szCs w:val="10"/>
              </w:rPr>
            </w:pPr>
          </w:p>
        </w:tc>
        <w:tc>
          <w:tcPr>
            <w:tcW w:w="283" w:type="dxa"/>
            <w:tcBorders>
              <w:top w:val="single" w:sz="4" w:space="0" w:color="auto"/>
              <w:left w:val="single" w:sz="4" w:space="0" w:color="auto"/>
            </w:tcBorders>
            <w:shd w:val="clear" w:color="auto" w:fill="FFFFFF"/>
          </w:tcPr>
          <w:p w:rsidR="00C71054" w:rsidRDefault="00C71054" w:rsidP="00C71054">
            <w:pPr>
              <w:rPr>
                <w:sz w:val="10"/>
                <w:szCs w:val="10"/>
              </w:rPr>
            </w:pPr>
          </w:p>
        </w:tc>
        <w:tc>
          <w:tcPr>
            <w:tcW w:w="432" w:type="dxa"/>
            <w:tcBorders>
              <w:top w:val="single" w:sz="4" w:space="0" w:color="auto"/>
              <w:left w:val="single" w:sz="4" w:space="0" w:color="auto"/>
            </w:tcBorders>
            <w:shd w:val="clear" w:color="auto" w:fill="FFFFFF"/>
          </w:tcPr>
          <w:p w:rsidR="00C71054" w:rsidRDefault="00C71054" w:rsidP="00C71054">
            <w:pPr>
              <w:rPr>
                <w:sz w:val="10"/>
                <w:szCs w:val="10"/>
              </w:rPr>
            </w:pPr>
          </w:p>
        </w:tc>
        <w:tc>
          <w:tcPr>
            <w:tcW w:w="571" w:type="dxa"/>
            <w:tcBorders>
              <w:top w:val="single" w:sz="4" w:space="0" w:color="auto"/>
              <w:left w:val="single" w:sz="4" w:space="0" w:color="auto"/>
            </w:tcBorders>
            <w:shd w:val="clear" w:color="auto" w:fill="FFFFFF"/>
          </w:tcPr>
          <w:p w:rsidR="00C71054" w:rsidRDefault="00C71054" w:rsidP="00C71054">
            <w:pPr>
              <w:rPr>
                <w:sz w:val="10"/>
                <w:szCs w:val="10"/>
              </w:rPr>
            </w:pPr>
          </w:p>
        </w:tc>
        <w:tc>
          <w:tcPr>
            <w:tcW w:w="710" w:type="dxa"/>
            <w:tcBorders>
              <w:top w:val="single" w:sz="4" w:space="0" w:color="auto"/>
              <w:left w:val="single" w:sz="4" w:space="0" w:color="auto"/>
            </w:tcBorders>
            <w:shd w:val="clear" w:color="auto" w:fill="FFFFFF"/>
          </w:tcPr>
          <w:p w:rsidR="00C71054" w:rsidRDefault="00C71054" w:rsidP="00C71054">
            <w:pPr>
              <w:rPr>
                <w:sz w:val="10"/>
                <w:szCs w:val="10"/>
              </w:rPr>
            </w:pPr>
          </w:p>
        </w:tc>
        <w:tc>
          <w:tcPr>
            <w:tcW w:w="566" w:type="dxa"/>
            <w:tcBorders>
              <w:top w:val="single" w:sz="4" w:space="0" w:color="auto"/>
              <w:left w:val="single" w:sz="4" w:space="0" w:color="auto"/>
            </w:tcBorders>
            <w:shd w:val="clear" w:color="auto" w:fill="FFFFFF"/>
          </w:tcPr>
          <w:p w:rsidR="00C71054" w:rsidRDefault="00C71054" w:rsidP="00C71054">
            <w:pPr>
              <w:rPr>
                <w:sz w:val="10"/>
                <w:szCs w:val="10"/>
              </w:rPr>
            </w:pPr>
          </w:p>
        </w:tc>
        <w:tc>
          <w:tcPr>
            <w:tcW w:w="1570" w:type="dxa"/>
            <w:tcBorders>
              <w:top w:val="single" w:sz="4" w:space="0" w:color="auto"/>
              <w:left w:val="single" w:sz="4" w:space="0" w:color="auto"/>
            </w:tcBorders>
            <w:shd w:val="clear" w:color="auto" w:fill="FFFFFF"/>
          </w:tcPr>
          <w:p w:rsidR="00C71054" w:rsidRDefault="00C71054" w:rsidP="00C71054">
            <w:pPr>
              <w:rPr>
                <w:sz w:val="10"/>
                <w:szCs w:val="10"/>
              </w:rPr>
            </w:pPr>
          </w:p>
        </w:tc>
        <w:tc>
          <w:tcPr>
            <w:tcW w:w="1570" w:type="dxa"/>
            <w:tcBorders>
              <w:top w:val="single" w:sz="4" w:space="0" w:color="auto"/>
              <w:left w:val="single" w:sz="4" w:space="0" w:color="auto"/>
            </w:tcBorders>
            <w:shd w:val="clear" w:color="auto" w:fill="FFFFFF"/>
          </w:tcPr>
          <w:p w:rsidR="00C71054" w:rsidRDefault="00C71054" w:rsidP="00C71054">
            <w:pPr>
              <w:rPr>
                <w:sz w:val="10"/>
                <w:szCs w:val="10"/>
              </w:rPr>
            </w:pPr>
          </w:p>
        </w:tc>
        <w:tc>
          <w:tcPr>
            <w:tcW w:w="1411" w:type="dxa"/>
            <w:tcBorders>
              <w:top w:val="single" w:sz="4" w:space="0" w:color="auto"/>
              <w:left w:val="single" w:sz="4" w:space="0" w:color="auto"/>
            </w:tcBorders>
            <w:shd w:val="clear" w:color="auto" w:fill="FFFFFF"/>
          </w:tcPr>
          <w:p w:rsidR="00C71054" w:rsidRDefault="00C71054" w:rsidP="00C71054">
            <w:pPr>
              <w:rPr>
                <w:sz w:val="10"/>
                <w:szCs w:val="10"/>
              </w:rPr>
            </w:pPr>
          </w:p>
        </w:tc>
        <w:tc>
          <w:tcPr>
            <w:tcW w:w="734" w:type="dxa"/>
            <w:tcBorders>
              <w:top w:val="single" w:sz="4" w:space="0" w:color="auto"/>
              <w:left w:val="single" w:sz="4" w:space="0" w:color="auto"/>
              <w:right w:val="single" w:sz="4" w:space="0" w:color="auto"/>
            </w:tcBorders>
            <w:shd w:val="clear" w:color="auto" w:fill="FFFFFF"/>
          </w:tcPr>
          <w:p w:rsidR="00C71054" w:rsidRDefault="00C71054" w:rsidP="00C71054">
            <w:pPr>
              <w:pStyle w:val="52"/>
              <w:shd w:val="clear" w:color="auto" w:fill="auto"/>
              <w:spacing w:before="0" w:line="220" w:lineRule="exact"/>
              <w:ind w:firstLine="0"/>
            </w:pPr>
          </w:p>
        </w:tc>
      </w:tr>
      <w:tr w:rsidR="00C71054" w:rsidTr="00C71054">
        <w:trPr>
          <w:trHeight w:hRule="exact" w:val="1162"/>
        </w:trPr>
        <w:tc>
          <w:tcPr>
            <w:tcW w:w="2582" w:type="dxa"/>
            <w:tcBorders>
              <w:top w:val="single" w:sz="4" w:space="0" w:color="auto"/>
              <w:left w:val="single" w:sz="4" w:space="0" w:color="auto"/>
            </w:tcBorders>
            <w:shd w:val="clear" w:color="auto" w:fill="FFFFFF"/>
            <w:vAlign w:val="bottom"/>
          </w:tcPr>
          <w:p w:rsidR="00C71054" w:rsidRDefault="00C71054" w:rsidP="00C71054">
            <w:pPr>
              <w:pStyle w:val="52"/>
              <w:shd w:val="clear" w:color="auto" w:fill="auto"/>
              <w:spacing w:before="0" w:line="230" w:lineRule="exact"/>
              <w:ind w:firstLine="0"/>
            </w:pPr>
            <w:r>
              <w:rPr>
                <w:rStyle w:val="511pt"/>
              </w:rPr>
              <w:t xml:space="preserve">Иные закупки товаров, работ и услуг для обеспечения </w:t>
            </w:r>
            <w:proofErr w:type="spellStart"/>
            <w:proofErr w:type="gramStart"/>
            <w:r>
              <w:rPr>
                <w:rStyle w:val="511pt"/>
              </w:rPr>
              <w:t>государствен</w:t>
            </w:r>
            <w:proofErr w:type="spellEnd"/>
            <w:r>
              <w:rPr>
                <w:rStyle w:val="511pt"/>
              </w:rPr>
              <w:t xml:space="preserve"> </w:t>
            </w:r>
            <w:proofErr w:type="spellStart"/>
            <w:r>
              <w:rPr>
                <w:rStyle w:val="511pt"/>
              </w:rPr>
              <w:t>ных</w:t>
            </w:r>
            <w:proofErr w:type="spellEnd"/>
            <w:proofErr w:type="gramEnd"/>
            <w:r>
              <w:rPr>
                <w:rStyle w:val="511pt"/>
              </w:rPr>
              <w:t xml:space="preserve"> (муниципальных) нужд</w:t>
            </w:r>
          </w:p>
        </w:tc>
        <w:tc>
          <w:tcPr>
            <w:tcW w:w="432"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firstLine="0"/>
            </w:pPr>
            <w:r>
              <w:rPr>
                <w:rStyle w:val="511pt"/>
              </w:rPr>
              <w:t>51</w:t>
            </w:r>
          </w:p>
        </w:tc>
        <w:tc>
          <w:tcPr>
            <w:tcW w:w="283"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120" w:lineRule="exact"/>
              <w:ind w:firstLine="0"/>
            </w:pPr>
            <w:r>
              <w:rPr>
                <w:rStyle w:val="5Constantia6pt0pt"/>
              </w:rPr>
              <w:t>0</w:t>
            </w:r>
          </w:p>
        </w:tc>
        <w:tc>
          <w:tcPr>
            <w:tcW w:w="432"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120" w:lineRule="exact"/>
              <w:ind w:firstLine="0"/>
            </w:pPr>
            <w:r>
              <w:rPr>
                <w:rStyle w:val="5Constantia6pt0pt"/>
              </w:rPr>
              <w:t>01</w:t>
            </w:r>
          </w:p>
        </w:tc>
        <w:tc>
          <w:tcPr>
            <w:tcW w:w="571"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120" w:lineRule="exact"/>
              <w:ind w:left="160" w:firstLine="0"/>
            </w:pPr>
            <w:r>
              <w:rPr>
                <w:rStyle w:val="5Constantia6pt0pt"/>
              </w:rPr>
              <w:t>12022</w:t>
            </w:r>
          </w:p>
        </w:tc>
        <w:tc>
          <w:tcPr>
            <w:tcW w:w="566"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left="160" w:firstLine="0"/>
            </w:pPr>
            <w:r>
              <w:rPr>
                <w:rStyle w:val="511pt"/>
              </w:rPr>
              <w:t>240</w:t>
            </w:r>
          </w:p>
        </w:tc>
        <w:tc>
          <w:tcPr>
            <w:tcW w:w="1570"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firstLine="0"/>
              <w:jc w:val="right"/>
            </w:pPr>
            <w:r>
              <w:rPr>
                <w:rStyle w:val="511pt"/>
              </w:rPr>
              <w:t>236 080,00</w:t>
            </w:r>
          </w:p>
        </w:tc>
        <w:tc>
          <w:tcPr>
            <w:tcW w:w="1570"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firstLine="0"/>
              <w:jc w:val="right"/>
            </w:pPr>
            <w:r>
              <w:rPr>
                <w:rStyle w:val="511pt"/>
              </w:rPr>
              <w:t>236 080,00</w:t>
            </w:r>
          </w:p>
        </w:tc>
        <w:tc>
          <w:tcPr>
            <w:tcW w:w="1411"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firstLine="0"/>
              <w:jc w:val="right"/>
            </w:pPr>
            <w:r>
              <w:rPr>
                <w:rStyle w:val="511pt"/>
              </w:rPr>
              <w:t>30 323,67</w:t>
            </w:r>
          </w:p>
        </w:tc>
        <w:tc>
          <w:tcPr>
            <w:tcW w:w="734" w:type="dxa"/>
            <w:tcBorders>
              <w:top w:val="single" w:sz="4" w:space="0" w:color="auto"/>
              <w:left w:val="single" w:sz="4" w:space="0" w:color="auto"/>
              <w:right w:val="single" w:sz="4" w:space="0" w:color="auto"/>
            </w:tcBorders>
            <w:shd w:val="clear" w:color="auto" w:fill="FFFFFF"/>
            <w:vAlign w:val="center"/>
          </w:tcPr>
          <w:p w:rsidR="00C71054" w:rsidRDefault="00C71054" w:rsidP="00C71054">
            <w:pPr>
              <w:pStyle w:val="52"/>
              <w:shd w:val="clear" w:color="auto" w:fill="auto"/>
              <w:spacing w:before="0" w:line="120" w:lineRule="exact"/>
              <w:ind w:left="160" w:firstLine="0"/>
            </w:pPr>
            <w:r>
              <w:rPr>
                <w:rStyle w:val="5Constantia6pt0pt"/>
              </w:rPr>
              <w:t>12,8</w:t>
            </w:r>
          </w:p>
        </w:tc>
      </w:tr>
      <w:tr w:rsidR="00C71054" w:rsidTr="00C71054">
        <w:trPr>
          <w:trHeight w:hRule="exact" w:val="6902"/>
        </w:trPr>
        <w:tc>
          <w:tcPr>
            <w:tcW w:w="2582" w:type="dxa"/>
            <w:tcBorders>
              <w:top w:val="single" w:sz="4" w:space="0" w:color="auto"/>
              <w:left w:val="single" w:sz="4" w:space="0" w:color="auto"/>
            </w:tcBorders>
            <w:shd w:val="clear" w:color="auto" w:fill="FFFFFF"/>
            <w:vAlign w:val="bottom"/>
          </w:tcPr>
          <w:p w:rsidR="00C71054" w:rsidRDefault="00C71054" w:rsidP="00C71054">
            <w:pPr>
              <w:pStyle w:val="52"/>
              <w:shd w:val="clear" w:color="auto" w:fill="auto"/>
              <w:spacing w:before="0" w:line="226" w:lineRule="exact"/>
              <w:ind w:firstLine="0"/>
            </w:pPr>
            <w:proofErr w:type="gramStart"/>
            <w:r>
              <w:rPr>
                <w:rStyle w:val="511pt"/>
              </w:rPr>
              <w:t>Осуществление отдельных государственных полномочий Брянской области в сфере деятельности по профилактике безнадзорности и правонарушений несовершеннолетних, организации деятельности административных комиссий и определения перечня должностных лиц органов местного самоуправления, уполномоченных составлять протоколы об административных правонарушениях (осуществление отдельных государственных полномочий Брянской области по определению перечня должностных лиц органов местного самоуправления, уполномоченных составлять протоколы об административных правонарушениях)</w:t>
            </w:r>
            <w:proofErr w:type="gramEnd"/>
          </w:p>
        </w:tc>
        <w:tc>
          <w:tcPr>
            <w:tcW w:w="432"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firstLine="0"/>
            </w:pPr>
            <w:r>
              <w:rPr>
                <w:rStyle w:val="511pt"/>
              </w:rPr>
              <w:t>51</w:t>
            </w:r>
          </w:p>
        </w:tc>
        <w:tc>
          <w:tcPr>
            <w:tcW w:w="283"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120" w:lineRule="exact"/>
              <w:ind w:firstLine="0"/>
            </w:pPr>
            <w:r>
              <w:rPr>
                <w:rStyle w:val="5Constantia6pt0pt"/>
              </w:rPr>
              <w:t>0</w:t>
            </w:r>
          </w:p>
        </w:tc>
        <w:tc>
          <w:tcPr>
            <w:tcW w:w="432"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120" w:lineRule="exact"/>
              <w:ind w:firstLine="0"/>
            </w:pPr>
            <w:r>
              <w:rPr>
                <w:rStyle w:val="5Constantia6pt0pt"/>
              </w:rPr>
              <w:t>01</w:t>
            </w:r>
          </w:p>
        </w:tc>
        <w:tc>
          <w:tcPr>
            <w:tcW w:w="571"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left="160" w:firstLine="0"/>
            </w:pPr>
            <w:r>
              <w:rPr>
                <w:rStyle w:val="511pt"/>
              </w:rPr>
              <w:t>12023</w:t>
            </w:r>
          </w:p>
        </w:tc>
        <w:tc>
          <w:tcPr>
            <w:tcW w:w="566"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firstLine="0"/>
              <w:jc w:val="right"/>
            </w:pPr>
            <w:r>
              <w:rPr>
                <w:rStyle w:val="511pt"/>
              </w:rPr>
              <w:t>*</w:t>
            </w:r>
          </w:p>
        </w:tc>
        <w:tc>
          <w:tcPr>
            <w:tcW w:w="1570"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firstLine="0"/>
              <w:jc w:val="right"/>
            </w:pPr>
            <w:r>
              <w:rPr>
                <w:rStyle w:val="511pt"/>
              </w:rPr>
              <w:t>400,00</w:t>
            </w:r>
          </w:p>
        </w:tc>
        <w:tc>
          <w:tcPr>
            <w:tcW w:w="1570"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firstLine="0"/>
              <w:jc w:val="right"/>
            </w:pPr>
            <w:r>
              <w:rPr>
                <w:rStyle w:val="511pt"/>
              </w:rPr>
              <w:t>400,00</w:t>
            </w:r>
          </w:p>
        </w:tc>
        <w:tc>
          <w:tcPr>
            <w:tcW w:w="1411"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after="60" w:line="220" w:lineRule="exact"/>
              <w:ind w:left="1180" w:firstLine="0"/>
            </w:pPr>
          </w:p>
          <w:p w:rsidR="00C71054" w:rsidRDefault="00C71054" w:rsidP="00C71054">
            <w:pPr>
              <w:pStyle w:val="52"/>
              <w:shd w:val="clear" w:color="auto" w:fill="auto"/>
              <w:spacing w:line="120" w:lineRule="exact"/>
              <w:ind w:firstLine="0"/>
              <w:jc w:val="right"/>
            </w:pPr>
            <w:r>
              <w:rPr>
                <w:rStyle w:val="5Constantia6pt0pt"/>
              </w:rPr>
              <w:t>0,00</w:t>
            </w:r>
          </w:p>
        </w:tc>
        <w:tc>
          <w:tcPr>
            <w:tcW w:w="734" w:type="dxa"/>
            <w:tcBorders>
              <w:top w:val="single" w:sz="4" w:space="0" w:color="auto"/>
              <w:left w:val="single" w:sz="4" w:space="0" w:color="auto"/>
              <w:right w:val="single" w:sz="4" w:space="0" w:color="auto"/>
            </w:tcBorders>
            <w:shd w:val="clear" w:color="auto" w:fill="FFFFFF"/>
            <w:vAlign w:val="center"/>
          </w:tcPr>
          <w:p w:rsidR="00C71054" w:rsidRDefault="00C71054" w:rsidP="00C71054">
            <w:pPr>
              <w:pStyle w:val="52"/>
              <w:shd w:val="clear" w:color="auto" w:fill="auto"/>
              <w:spacing w:before="0" w:line="206" w:lineRule="exact"/>
              <w:ind w:firstLine="0"/>
            </w:pPr>
          </w:p>
          <w:p w:rsidR="00C71054" w:rsidRDefault="00C71054" w:rsidP="00C71054">
            <w:pPr>
              <w:pStyle w:val="52"/>
              <w:shd w:val="clear" w:color="auto" w:fill="auto"/>
              <w:spacing w:before="600" w:after="3000" w:line="120" w:lineRule="exact"/>
              <w:ind w:left="220" w:firstLine="0"/>
            </w:pPr>
            <w:r>
              <w:rPr>
                <w:rStyle w:val="5Constantia6pt0pt"/>
              </w:rPr>
              <w:t>0,0</w:t>
            </w:r>
          </w:p>
          <w:p w:rsidR="00C71054" w:rsidRDefault="00C71054" w:rsidP="00C71054">
            <w:pPr>
              <w:pStyle w:val="52"/>
              <w:shd w:val="clear" w:color="auto" w:fill="auto"/>
              <w:spacing w:before="3000" w:line="220" w:lineRule="exact"/>
              <w:ind w:firstLine="0"/>
            </w:pPr>
          </w:p>
        </w:tc>
      </w:tr>
      <w:tr w:rsidR="00C71054" w:rsidTr="00C71054">
        <w:trPr>
          <w:trHeight w:hRule="exact" w:val="931"/>
        </w:trPr>
        <w:tc>
          <w:tcPr>
            <w:tcW w:w="2582" w:type="dxa"/>
            <w:tcBorders>
              <w:top w:val="single" w:sz="4" w:space="0" w:color="auto"/>
              <w:left w:val="single" w:sz="4" w:space="0" w:color="auto"/>
            </w:tcBorders>
            <w:shd w:val="clear" w:color="auto" w:fill="FFFFFF"/>
            <w:vAlign w:val="bottom"/>
          </w:tcPr>
          <w:p w:rsidR="00C71054" w:rsidRDefault="00C71054" w:rsidP="00C71054">
            <w:pPr>
              <w:pStyle w:val="52"/>
              <w:shd w:val="clear" w:color="auto" w:fill="auto"/>
              <w:spacing w:before="0" w:line="226" w:lineRule="exact"/>
              <w:ind w:firstLine="0"/>
            </w:pPr>
            <w:r>
              <w:rPr>
                <w:rStyle w:val="511pt"/>
              </w:rPr>
              <w:t>Закупка товаров, работ и услуг для обеспечения государственных (муниципальных) нужд</w:t>
            </w:r>
          </w:p>
        </w:tc>
        <w:tc>
          <w:tcPr>
            <w:tcW w:w="432"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firstLine="0"/>
            </w:pPr>
            <w:r>
              <w:rPr>
                <w:rStyle w:val="511pt"/>
              </w:rPr>
              <w:t>51</w:t>
            </w:r>
          </w:p>
        </w:tc>
        <w:tc>
          <w:tcPr>
            <w:tcW w:w="283"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120" w:lineRule="exact"/>
              <w:ind w:firstLine="0"/>
            </w:pPr>
            <w:r>
              <w:rPr>
                <w:rStyle w:val="5Constantia6pt0pt"/>
              </w:rPr>
              <w:t>0</w:t>
            </w:r>
          </w:p>
        </w:tc>
        <w:tc>
          <w:tcPr>
            <w:tcW w:w="432"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120" w:lineRule="exact"/>
              <w:ind w:firstLine="0"/>
            </w:pPr>
            <w:r>
              <w:rPr>
                <w:rStyle w:val="5Constantia6pt0pt"/>
              </w:rPr>
              <w:t>01</w:t>
            </w:r>
          </w:p>
        </w:tc>
        <w:tc>
          <w:tcPr>
            <w:tcW w:w="571"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left="160" w:firstLine="0"/>
            </w:pPr>
            <w:r>
              <w:rPr>
                <w:rStyle w:val="511pt"/>
              </w:rPr>
              <w:t>12023</w:t>
            </w:r>
          </w:p>
        </w:tc>
        <w:tc>
          <w:tcPr>
            <w:tcW w:w="566"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120" w:lineRule="exact"/>
              <w:ind w:left="160" w:firstLine="0"/>
            </w:pPr>
            <w:r>
              <w:rPr>
                <w:rStyle w:val="5Constantia6pt0pt"/>
              </w:rPr>
              <w:t>200</w:t>
            </w:r>
          </w:p>
        </w:tc>
        <w:tc>
          <w:tcPr>
            <w:tcW w:w="1570"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120" w:lineRule="exact"/>
              <w:ind w:firstLine="0"/>
              <w:jc w:val="right"/>
            </w:pPr>
            <w:r>
              <w:rPr>
                <w:rStyle w:val="5Constantia6pt0pt"/>
              </w:rPr>
              <w:t>200,00</w:t>
            </w:r>
          </w:p>
        </w:tc>
        <w:tc>
          <w:tcPr>
            <w:tcW w:w="1570"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120" w:lineRule="exact"/>
              <w:ind w:firstLine="0"/>
              <w:jc w:val="right"/>
            </w:pPr>
            <w:r>
              <w:rPr>
                <w:rStyle w:val="5Constantia6pt0pt"/>
              </w:rPr>
              <w:t>200,00</w:t>
            </w:r>
          </w:p>
        </w:tc>
        <w:tc>
          <w:tcPr>
            <w:tcW w:w="1411"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120" w:lineRule="exact"/>
              <w:ind w:firstLine="0"/>
              <w:jc w:val="right"/>
            </w:pPr>
            <w:r>
              <w:rPr>
                <w:rStyle w:val="5Constantia6pt0pt"/>
              </w:rPr>
              <w:t>0,00</w:t>
            </w:r>
          </w:p>
        </w:tc>
        <w:tc>
          <w:tcPr>
            <w:tcW w:w="734" w:type="dxa"/>
            <w:tcBorders>
              <w:top w:val="single" w:sz="4" w:space="0" w:color="auto"/>
              <w:left w:val="single" w:sz="4" w:space="0" w:color="auto"/>
              <w:right w:val="single" w:sz="4" w:space="0" w:color="auto"/>
            </w:tcBorders>
            <w:shd w:val="clear" w:color="auto" w:fill="FFFFFF"/>
            <w:vAlign w:val="center"/>
          </w:tcPr>
          <w:p w:rsidR="00C71054" w:rsidRDefault="00C71054" w:rsidP="00C71054">
            <w:pPr>
              <w:pStyle w:val="52"/>
              <w:shd w:val="clear" w:color="auto" w:fill="auto"/>
              <w:spacing w:before="0" w:line="120" w:lineRule="exact"/>
              <w:ind w:left="220" w:firstLine="0"/>
            </w:pPr>
            <w:r>
              <w:rPr>
                <w:rStyle w:val="5Constantia6pt0pt"/>
              </w:rPr>
              <w:t>0,0</w:t>
            </w:r>
          </w:p>
        </w:tc>
      </w:tr>
      <w:tr w:rsidR="00C71054" w:rsidTr="00C71054">
        <w:trPr>
          <w:trHeight w:hRule="exact" w:val="1166"/>
        </w:trPr>
        <w:tc>
          <w:tcPr>
            <w:tcW w:w="2582" w:type="dxa"/>
            <w:tcBorders>
              <w:top w:val="single" w:sz="4" w:space="0" w:color="auto"/>
              <w:left w:val="single" w:sz="4" w:space="0" w:color="auto"/>
            </w:tcBorders>
            <w:shd w:val="clear" w:color="auto" w:fill="FFFFFF"/>
            <w:vAlign w:val="bottom"/>
          </w:tcPr>
          <w:p w:rsidR="00C71054" w:rsidRDefault="00C71054" w:rsidP="00C71054">
            <w:pPr>
              <w:pStyle w:val="52"/>
              <w:shd w:val="clear" w:color="auto" w:fill="auto"/>
              <w:spacing w:before="0" w:line="230" w:lineRule="exact"/>
              <w:ind w:firstLine="0"/>
            </w:pPr>
            <w:r>
              <w:rPr>
                <w:rStyle w:val="511pt"/>
              </w:rPr>
              <w:t>Иные закупки товаров, работ и услуг для обеспечения государственных (муниципальных) нужд</w:t>
            </w:r>
          </w:p>
        </w:tc>
        <w:tc>
          <w:tcPr>
            <w:tcW w:w="432"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firstLine="0"/>
            </w:pPr>
            <w:r>
              <w:rPr>
                <w:rStyle w:val="511pt"/>
              </w:rPr>
              <w:t>51</w:t>
            </w:r>
          </w:p>
        </w:tc>
        <w:tc>
          <w:tcPr>
            <w:tcW w:w="283"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120" w:lineRule="exact"/>
              <w:ind w:firstLine="0"/>
            </w:pPr>
            <w:r>
              <w:rPr>
                <w:rStyle w:val="5Constantia6pt0pt"/>
              </w:rPr>
              <w:t>0</w:t>
            </w:r>
          </w:p>
        </w:tc>
        <w:tc>
          <w:tcPr>
            <w:tcW w:w="432"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120" w:lineRule="exact"/>
              <w:ind w:firstLine="0"/>
            </w:pPr>
            <w:r>
              <w:rPr>
                <w:rStyle w:val="5Constantia6pt0pt"/>
              </w:rPr>
              <w:t>01</w:t>
            </w:r>
          </w:p>
        </w:tc>
        <w:tc>
          <w:tcPr>
            <w:tcW w:w="571"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left="160" w:firstLine="0"/>
            </w:pPr>
            <w:r>
              <w:rPr>
                <w:rStyle w:val="511pt"/>
              </w:rPr>
              <w:t>12023</w:t>
            </w:r>
          </w:p>
        </w:tc>
        <w:tc>
          <w:tcPr>
            <w:tcW w:w="566"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left="160" w:firstLine="0"/>
            </w:pPr>
            <w:r>
              <w:rPr>
                <w:rStyle w:val="511pt"/>
              </w:rPr>
              <w:t>240</w:t>
            </w:r>
          </w:p>
        </w:tc>
        <w:tc>
          <w:tcPr>
            <w:tcW w:w="1570"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120" w:lineRule="exact"/>
              <w:ind w:firstLine="0"/>
              <w:jc w:val="right"/>
            </w:pPr>
            <w:r>
              <w:rPr>
                <w:rStyle w:val="5Constantia6pt0pt"/>
              </w:rPr>
              <w:t>200,00</w:t>
            </w:r>
          </w:p>
        </w:tc>
        <w:tc>
          <w:tcPr>
            <w:tcW w:w="1570"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120" w:lineRule="exact"/>
              <w:ind w:firstLine="0"/>
              <w:jc w:val="right"/>
            </w:pPr>
            <w:r>
              <w:rPr>
                <w:rStyle w:val="5Constantia6pt0pt"/>
              </w:rPr>
              <w:t>200,00</w:t>
            </w:r>
          </w:p>
        </w:tc>
        <w:tc>
          <w:tcPr>
            <w:tcW w:w="1411"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120" w:lineRule="exact"/>
              <w:ind w:firstLine="0"/>
              <w:jc w:val="right"/>
            </w:pPr>
            <w:r>
              <w:rPr>
                <w:rStyle w:val="5Constantia6pt0pt"/>
              </w:rPr>
              <w:t>0,00</w:t>
            </w:r>
          </w:p>
        </w:tc>
        <w:tc>
          <w:tcPr>
            <w:tcW w:w="734" w:type="dxa"/>
            <w:tcBorders>
              <w:top w:val="single" w:sz="4" w:space="0" w:color="auto"/>
              <w:left w:val="single" w:sz="4" w:space="0" w:color="auto"/>
              <w:right w:val="single" w:sz="4" w:space="0" w:color="auto"/>
            </w:tcBorders>
            <w:shd w:val="clear" w:color="auto" w:fill="FFFFFF"/>
            <w:vAlign w:val="center"/>
          </w:tcPr>
          <w:p w:rsidR="00C71054" w:rsidRDefault="00C71054" w:rsidP="00C71054">
            <w:pPr>
              <w:pStyle w:val="52"/>
              <w:shd w:val="clear" w:color="auto" w:fill="auto"/>
              <w:spacing w:before="0" w:line="120" w:lineRule="exact"/>
              <w:ind w:left="220" w:firstLine="0"/>
            </w:pPr>
            <w:r>
              <w:rPr>
                <w:rStyle w:val="5Constantia6pt0pt"/>
              </w:rPr>
              <w:t>0,0</w:t>
            </w:r>
          </w:p>
        </w:tc>
      </w:tr>
      <w:tr w:rsidR="00C71054" w:rsidTr="00C71054">
        <w:trPr>
          <w:trHeight w:hRule="exact" w:val="754"/>
        </w:trPr>
        <w:tc>
          <w:tcPr>
            <w:tcW w:w="2582"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after="60" w:line="220" w:lineRule="exact"/>
              <w:ind w:firstLine="0"/>
            </w:pPr>
            <w:r>
              <w:rPr>
                <w:rStyle w:val="511pt"/>
              </w:rPr>
              <w:t>Межбюджетные</w:t>
            </w:r>
          </w:p>
          <w:p w:rsidR="00C71054" w:rsidRDefault="00C71054" w:rsidP="00C71054">
            <w:pPr>
              <w:pStyle w:val="52"/>
              <w:shd w:val="clear" w:color="auto" w:fill="auto"/>
              <w:spacing w:line="220" w:lineRule="exact"/>
              <w:ind w:firstLine="0"/>
            </w:pPr>
            <w:r>
              <w:rPr>
                <w:rStyle w:val="511pt"/>
              </w:rPr>
              <w:t>трансферты</w:t>
            </w:r>
          </w:p>
        </w:tc>
        <w:tc>
          <w:tcPr>
            <w:tcW w:w="432"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firstLine="0"/>
            </w:pPr>
            <w:r>
              <w:rPr>
                <w:rStyle w:val="511pt"/>
              </w:rPr>
              <w:t>51</w:t>
            </w:r>
          </w:p>
        </w:tc>
        <w:tc>
          <w:tcPr>
            <w:tcW w:w="283"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120" w:lineRule="exact"/>
              <w:ind w:firstLine="0"/>
            </w:pPr>
            <w:r>
              <w:rPr>
                <w:rStyle w:val="5Constantia6pt0pt"/>
              </w:rPr>
              <w:t>0</w:t>
            </w:r>
          </w:p>
        </w:tc>
        <w:tc>
          <w:tcPr>
            <w:tcW w:w="432"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120" w:lineRule="exact"/>
              <w:ind w:firstLine="0"/>
            </w:pPr>
            <w:r>
              <w:rPr>
                <w:rStyle w:val="5Constantia6pt0pt"/>
              </w:rPr>
              <w:t>01</w:t>
            </w:r>
          </w:p>
        </w:tc>
        <w:tc>
          <w:tcPr>
            <w:tcW w:w="571"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left="160" w:firstLine="0"/>
            </w:pPr>
            <w:r>
              <w:rPr>
                <w:rStyle w:val="511pt"/>
              </w:rPr>
              <w:t>12023</w:t>
            </w:r>
          </w:p>
        </w:tc>
        <w:tc>
          <w:tcPr>
            <w:tcW w:w="566"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left="160" w:firstLine="0"/>
            </w:pPr>
            <w:r>
              <w:rPr>
                <w:rStyle w:val="511pt"/>
              </w:rPr>
              <w:t>500</w:t>
            </w:r>
          </w:p>
        </w:tc>
        <w:tc>
          <w:tcPr>
            <w:tcW w:w="1570"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120" w:lineRule="exact"/>
              <w:ind w:firstLine="0"/>
              <w:jc w:val="right"/>
            </w:pPr>
            <w:r>
              <w:rPr>
                <w:rStyle w:val="5Constantia6pt0pt"/>
              </w:rPr>
              <w:t>200,00</w:t>
            </w:r>
          </w:p>
        </w:tc>
        <w:tc>
          <w:tcPr>
            <w:tcW w:w="1570"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120" w:lineRule="exact"/>
              <w:ind w:firstLine="0"/>
              <w:jc w:val="right"/>
            </w:pPr>
            <w:r>
              <w:rPr>
                <w:rStyle w:val="5Constantia6pt0pt"/>
              </w:rPr>
              <w:t>200,00</w:t>
            </w:r>
          </w:p>
        </w:tc>
        <w:tc>
          <w:tcPr>
            <w:tcW w:w="1411"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120" w:lineRule="exact"/>
              <w:ind w:firstLine="0"/>
              <w:jc w:val="right"/>
            </w:pPr>
            <w:r>
              <w:rPr>
                <w:rStyle w:val="5Constantia6pt0pt"/>
              </w:rPr>
              <w:t>0,00</w:t>
            </w:r>
          </w:p>
        </w:tc>
        <w:tc>
          <w:tcPr>
            <w:tcW w:w="734" w:type="dxa"/>
            <w:tcBorders>
              <w:top w:val="single" w:sz="4" w:space="0" w:color="auto"/>
              <w:left w:val="single" w:sz="4" w:space="0" w:color="auto"/>
              <w:right w:val="single" w:sz="4" w:space="0" w:color="auto"/>
            </w:tcBorders>
            <w:shd w:val="clear" w:color="auto" w:fill="FFFFFF"/>
            <w:vAlign w:val="center"/>
          </w:tcPr>
          <w:p w:rsidR="00C71054" w:rsidRDefault="00C71054" w:rsidP="00C71054">
            <w:pPr>
              <w:pStyle w:val="52"/>
              <w:shd w:val="clear" w:color="auto" w:fill="auto"/>
              <w:spacing w:before="0" w:line="120" w:lineRule="exact"/>
              <w:ind w:left="220" w:firstLine="0"/>
            </w:pPr>
            <w:r>
              <w:rPr>
                <w:rStyle w:val="5Constantia6pt0pt"/>
              </w:rPr>
              <w:t>0,0</w:t>
            </w:r>
          </w:p>
        </w:tc>
      </w:tr>
      <w:tr w:rsidR="00C71054" w:rsidTr="00C71054">
        <w:trPr>
          <w:trHeight w:hRule="exact" w:val="744"/>
        </w:trPr>
        <w:tc>
          <w:tcPr>
            <w:tcW w:w="2582"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firstLine="0"/>
            </w:pPr>
            <w:r>
              <w:rPr>
                <w:rStyle w:val="511pt"/>
              </w:rPr>
              <w:t>Субвенции</w:t>
            </w:r>
          </w:p>
        </w:tc>
        <w:tc>
          <w:tcPr>
            <w:tcW w:w="432"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firstLine="0"/>
            </w:pPr>
            <w:r>
              <w:rPr>
                <w:rStyle w:val="511pt"/>
              </w:rPr>
              <w:t>51</w:t>
            </w:r>
          </w:p>
        </w:tc>
        <w:tc>
          <w:tcPr>
            <w:tcW w:w="283"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120" w:lineRule="exact"/>
              <w:ind w:firstLine="0"/>
            </w:pPr>
            <w:r>
              <w:rPr>
                <w:rStyle w:val="5Constantia6pt0pt"/>
              </w:rPr>
              <w:t>0</w:t>
            </w:r>
          </w:p>
        </w:tc>
        <w:tc>
          <w:tcPr>
            <w:tcW w:w="432"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120" w:lineRule="exact"/>
              <w:ind w:firstLine="0"/>
            </w:pPr>
            <w:r>
              <w:rPr>
                <w:rStyle w:val="5Constantia6pt0pt"/>
              </w:rPr>
              <w:t>01</w:t>
            </w:r>
          </w:p>
        </w:tc>
        <w:tc>
          <w:tcPr>
            <w:tcW w:w="571"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left="160" w:firstLine="0"/>
            </w:pPr>
            <w:r>
              <w:rPr>
                <w:rStyle w:val="511pt"/>
              </w:rPr>
              <w:t>12023</w:t>
            </w:r>
          </w:p>
        </w:tc>
        <w:tc>
          <w:tcPr>
            <w:tcW w:w="566"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left="160" w:firstLine="0"/>
            </w:pPr>
            <w:r>
              <w:rPr>
                <w:rStyle w:val="511pt"/>
              </w:rPr>
              <w:t>530</w:t>
            </w:r>
          </w:p>
        </w:tc>
        <w:tc>
          <w:tcPr>
            <w:tcW w:w="1570"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120" w:lineRule="exact"/>
              <w:ind w:firstLine="0"/>
              <w:jc w:val="right"/>
            </w:pPr>
            <w:r>
              <w:rPr>
                <w:rStyle w:val="5Constantia6pt0pt"/>
              </w:rPr>
              <w:t>200,00</w:t>
            </w:r>
          </w:p>
        </w:tc>
        <w:tc>
          <w:tcPr>
            <w:tcW w:w="1570"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120" w:lineRule="exact"/>
              <w:ind w:firstLine="0"/>
              <w:jc w:val="right"/>
            </w:pPr>
            <w:r>
              <w:rPr>
                <w:rStyle w:val="5Constantia6pt0pt"/>
              </w:rPr>
              <w:t>200,00</w:t>
            </w:r>
          </w:p>
        </w:tc>
        <w:tc>
          <w:tcPr>
            <w:tcW w:w="1411"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120" w:lineRule="exact"/>
              <w:ind w:firstLine="0"/>
              <w:jc w:val="right"/>
            </w:pPr>
            <w:r>
              <w:rPr>
                <w:rStyle w:val="5Constantia6pt0pt"/>
              </w:rPr>
              <w:t>0,00</w:t>
            </w:r>
          </w:p>
        </w:tc>
        <w:tc>
          <w:tcPr>
            <w:tcW w:w="734" w:type="dxa"/>
            <w:tcBorders>
              <w:top w:val="single" w:sz="4" w:space="0" w:color="auto"/>
              <w:left w:val="single" w:sz="4" w:space="0" w:color="auto"/>
              <w:right w:val="single" w:sz="4" w:space="0" w:color="auto"/>
            </w:tcBorders>
            <w:shd w:val="clear" w:color="auto" w:fill="FFFFFF"/>
            <w:vAlign w:val="center"/>
          </w:tcPr>
          <w:p w:rsidR="00C71054" w:rsidRDefault="00C71054" w:rsidP="00C71054">
            <w:pPr>
              <w:pStyle w:val="52"/>
              <w:shd w:val="clear" w:color="auto" w:fill="auto"/>
              <w:spacing w:before="0" w:line="120" w:lineRule="exact"/>
              <w:ind w:left="220" w:firstLine="0"/>
            </w:pPr>
            <w:r>
              <w:rPr>
                <w:rStyle w:val="5Constantia6pt0pt"/>
              </w:rPr>
              <w:t>0,0</w:t>
            </w:r>
          </w:p>
        </w:tc>
      </w:tr>
      <w:tr w:rsidR="00C71054" w:rsidTr="00C71054">
        <w:trPr>
          <w:trHeight w:hRule="exact" w:val="1646"/>
        </w:trPr>
        <w:tc>
          <w:tcPr>
            <w:tcW w:w="2582" w:type="dxa"/>
            <w:tcBorders>
              <w:top w:val="single" w:sz="4" w:space="0" w:color="auto"/>
              <w:left w:val="single" w:sz="4" w:space="0" w:color="auto"/>
              <w:bottom w:val="single" w:sz="4" w:space="0" w:color="auto"/>
            </w:tcBorders>
            <w:shd w:val="clear" w:color="auto" w:fill="FFFFFF"/>
          </w:tcPr>
          <w:p w:rsidR="00C71054" w:rsidRDefault="00C71054" w:rsidP="00C71054">
            <w:pPr>
              <w:pStyle w:val="52"/>
              <w:shd w:val="clear" w:color="auto" w:fill="auto"/>
              <w:spacing w:before="0" w:line="230" w:lineRule="exact"/>
              <w:ind w:firstLine="0"/>
            </w:pPr>
            <w:r>
              <w:rPr>
                <w:rStyle w:val="511pt"/>
              </w:rPr>
              <w:lastRenderedPageBreak/>
              <w:t>Осуществление отдельных полномочий в области охраны труда и уведомительной регистрации территориальных соглашений и</w:t>
            </w:r>
          </w:p>
        </w:tc>
        <w:tc>
          <w:tcPr>
            <w:tcW w:w="432" w:type="dxa"/>
            <w:tcBorders>
              <w:top w:val="single" w:sz="4" w:space="0" w:color="auto"/>
              <w:left w:val="single" w:sz="4" w:space="0" w:color="auto"/>
              <w:bottom w:val="single" w:sz="4" w:space="0" w:color="auto"/>
            </w:tcBorders>
            <w:shd w:val="clear" w:color="auto" w:fill="FFFFFF"/>
            <w:vAlign w:val="center"/>
          </w:tcPr>
          <w:p w:rsidR="00C71054" w:rsidRDefault="00C71054" w:rsidP="00C71054">
            <w:pPr>
              <w:pStyle w:val="52"/>
              <w:shd w:val="clear" w:color="auto" w:fill="auto"/>
              <w:spacing w:before="0" w:line="220" w:lineRule="exact"/>
              <w:ind w:firstLine="0"/>
            </w:pPr>
            <w:r>
              <w:rPr>
                <w:rStyle w:val="511pt"/>
              </w:rPr>
              <w:t>51</w:t>
            </w:r>
          </w:p>
        </w:tc>
        <w:tc>
          <w:tcPr>
            <w:tcW w:w="283" w:type="dxa"/>
            <w:tcBorders>
              <w:top w:val="single" w:sz="4" w:space="0" w:color="auto"/>
              <w:left w:val="single" w:sz="4" w:space="0" w:color="auto"/>
              <w:bottom w:val="single" w:sz="4" w:space="0" w:color="auto"/>
            </w:tcBorders>
            <w:shd w:val="clear" w:color="auto" w:fill="FFFFFF"/>
            <w:vAlign w:val="center"/>
          </w:tcPr>
          <w:p w:rsidR="00C71054" w:rsidRDefault="00C71054" w:rsidP="00C71054">
            <w:pPr>
              <w:pStyle w:val="52"/>
              <w:shd w:val="clear" w:color="auto" w:fill="auto"/>
              <w:spacing w:before="0" w:line="120" w:lineRule="exact"/>
              <w:ind w:firstLine="0"/>
            </w:pPr>
            <w:r>
              <w:rPr>
                <w:rStyle w:val="5Constantia6pt0pt"/>
              </w:rPr>
              <w:t>0</w:t>
            </w:r>
          </w:p>
        </w:tc>
        <w:tc>
          <w:tcPr>
            <w:tcW w:w="432" w:type="dxa"/>
            <w:tcBorders>
              <w:top w:val="single" w:sz="4" w:space="0" w:color="auto"/>
              <w:left w:val="single" w:sz="4" w:space="0" w:color="auto"/>
              <w:bottom w:val="single" w:sz="4" w:space="0" w:color="auto"/>
            </w:tcBorders>
            <w:shd w:val="clear" w:color="auto" w:fill="FFFFFF"/>
            <w:vAlign w:val="center"/>
          </w:tcPr>
          <w:p w:rsidR="00C71054" w:rsidRDefault="00C71054" w:rsidP="00C71054">
            <w:pPr>
              <w:pStyle w:val="52"/>
              <w:shd w:val="clear" w:color="auto" w:fill="auto"/>
              <w:spacing w:before="0" w:line="120" w:lineRule="exact"/>
              <w:ind w:firstLine="0"/>
            </w:pPr>
            <w:r>
              <w:rPr>
                <w:rStyle w:val="5Constantia6pt0pt"/>
              </w:rPr>
              <w:t>01</w:t>
            </w:r>
          </w:p>
        </w:tc>
        <w:tc>
          <w:tcPr>
            <w:tcW w:w="571" w:type="dxa"/>
            <w:tcBorders>
              <w:top w:val="single" w:sz="4" w:space="0" w:color="auto"/>
              <w:left w:val="single" w:sz="4" w:space="0" w:color="auto"/>
              <w:bottom w:val="single" w:sz="4" w:space="0" w:color="auto"/>
            </w:tcBorders>
            <w:shd w:val="clear" w:color="auto" w:fill="FFFFFF"/>
            <w:vAlign w:val="center"/>
          </w:tcPr>
          <w:p w:rsidR="00C71054" w:rsidRDefault="00C71054" w:rsidP="00C71054">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bottom w:val="single" w:sz="4" w:space="0" w:color="auto"/>
            </w:tcBorders>
            <w:shd w:val="clear" w:color="auto" w:fill="FFFFFF"/>
            <w:vAlign w:val="center"/>
          </w:tcPr>
          <w:p w:rsidR="00C71054" w:rsidRDefault="00C71054" w:rsidP="00C71054">
            <w:pPr>
              <w:pStyle w:val="52"/>
              <w:shd w:val="clear" w:color="auto" w:fill="auto"/>
              <w:spacing w:before="0" w:line="220" w:lineRule="exact"/>
              <w:ind w:left="160" w:firstLine="0"/>
            </w:pPr>
            <w:r>
              <w:rPr>
                <w:rStyle w:val="511pt"/>
              </w:rPr>
              <w:t>17900</w:t>
            </w:r>
          </w:p>
        </w:tc>
        <w:tc>
          <w:tcPr>
            <w:tcW w:w="566" w:type="dxa"/>
            <w:tcBorders>
              <w:top w:val="single" w:sz="4" w:space="0" w:color="auto"/>
              <w:left w:val="single" w:sz="4" w:space="0" w:color="auto"/>
              <w:bottom w:val="single" w:sz="4" w:space="0" w:color="auto"/>
            </w:tcBorders>
            <w:shd w:val="clear" w:color="auto" w:fill="FFFFFF"/>
          </w:tcPr>
          <w:p w:rsidR="00C71054" w:rsidRDefault="00C71054" w:rsidP="00C71054">
            <w:pPr>
              <w:rPr>
                <w:sz w:val="10"/>
                <w:szCs w:val="10"/>
              </w:rPr>
            </w:pPr>
          </w:p>
        </w:tc>
        <w:tc>
          <w:tcPr>
            <w:tcW w:w="1570" w:type="dxa"/>
            <w:tcBorders>
              <w:top w:val="single" w:sz="4" w:space="0" w:color="auto"/>
              <w:left w:val="single" w:sz="4" w:space="0" w:color="auto"/>
              <w:bottom w:val="single" w:sz="4" w:space="0" w:color="auto"/>
            </w:tcBorders>
            <w:shd w:val="clear" w:color="auto" w:fill="FFFFFF"/>
            <w:vAlign w:val="center"/>
          </w:tcPr>
          <w:p w:rsidR="00C71054" w:rsidRDefault="00C71054" w:rsidP="00C71054">
            <w:pPr>
              <w:pStyle w:val="52"/>
              <w:shd w:val="clear" w:color="auto" w:fill="auto"/>
              <w:spacing w:before="0" w:line="220" w:lineRule="exact"/>
              <w:ind w:firstLine="0"/>
              <w:jc w:val="right"/>
            </w:pPr>
            <w:r>
              <w:rPr>
                <w:rStyle w:val="511pt"/>
              </w:rPr>
              <w:t>261 090,00</w:t>
            </w:r>
          </w:p>
        </w:tc>
        <w:tc>
          <w:tcPr>
            <w:tcW w:w="1570" w:type="dxa"/>
            <w:tcBorders>
              <w:top w:val="single" w:sz="4" w:space="0" w:color="auto"/>
              <w:left w:val="single" w:sz="4" w:space="0" w:color="auto"/>
              <w:bottom w:val="single" w:sz="4" w:space="0" w:color="auto"/>
            </w:tcBorders>
            <w:shd w:val="clear" w:color="auto" w:fill="FFFFFF"/>
            <w:vAlign w:val="center"/>
          </w:tcPr>
          <w:p w:rsidR="00C71054" w:rsidRDefault="00C71054" w:rsidP="00C71054">
            <w:pPr>
              <w:pStyle w:val="52"/>
              <w:shd w:val="clear" w:color="auto" w:fill="auto"/>
              <w:spacing w:before="0" w:after="120" w:line="220" w:lineRule="exact"/>
              <w:ind w:firstLine="0"/>
            </w:pPr>
            <w:r>
              <w:rPr>
                <w:rStyle w:val="511pt"/>
              </w:rPr>
              <w:t>'</w:t>
            </w:r>
          </w:p>
          <w:p w:rsidR="00C71054" w:rsidRDefault="00C71054" w:rsidP="00C71054">
            <w:pPr>
              <w:pStyle w:val="52"/>
              <w:shd w:val="clear" w:color="auto" w:fill="auto"/>
              <w:spacing w:before="120" w:line="220" w:lineRule="exact"/>
              <w:ind w:firstLine="0"/>
              <w:jc w:val="right"/>
            </w:pPr>
            <w:r>
              <w:rPr>
                <w:rStyle w:val="511pt"/>
              </w:rPr>
              <w:t>261 090,00</w:t>
            </w:r>
          </w:p>
        </w:tc>
        <w:tc>
          <w:tcPr>
            <w:tcW w:w="1411" w:type="dxa"/>
            <w:tcBorders>
              <w:top w:val="single" w:sz="4" w:space="0" w:color="auto"/>
              <w:left w:val="single" w:sz="4" w:space="0" w:color="auto"/>
              <w:bottom w:val="single" w:sz="4" w:space="0" w:color="auto"/>
            </w:tcBorders>
            <w:shd w:val="clear" w:color="auto" w:fill="FFFFFF"/>
            <w:vAlign w:val="center"/>
          </w:tcPr>
          <w:p w:rsidR="00C71054" w:rsidRDefault="00C71054" w:rsidP="00C71054">
            <w:pPr>
              <w:pStyle w:val="52"/>
              <w:shd w:val="clear" w:color="auto" w:fill="auto"/>
              <w:spacing w:before="0" w:line="220" w:lineRule="exact"/>
              <w:ind w:firstLine="0"/>
              <w:jc w:val="right"/>
            </w:pPr>
            <w:r>
              <w:rPr>
                <w:rStyle w:val="511pt"/>
              </w:rPr>
              <w:t>49 722,30</w:t>
            </w:r>
          </w:p>
        </w:tc>
        <w:tc>
          <w:tcPr>
            <w:tcW w:w="734" w:type="dxa"/>
            <w:tcBorders>
              <w:top w:val="single" w:sz="4" w:space="0" w:color="auto"/>
              <w:left w:val="single" w:sz="4" w:space="0" w:color="auto"/>
              <w:bottom w:val="single" w:sz="4" w:space="0" w:color="auto"/>
              <w:right w:val="single" w:sz="4" w:space="0" w:color="auto"/>
            </w:tcBorders>
            <w:shd w:val="clear" w:color="auto" w:fill="FFFFFF"/>
            <w:vAlign w:val="center"/>
          </w:tcPr>
          <w:p w:rsidR="00C71054" w:rsidRDefault="00C71054" w:rsidP="00C71054">
            <w:pPr>
              <w:pStyle w:val="52"/>
              <w:shd w:val="clear" w:color="auto" w:fill="auto"/>
              <w:spacing w:before="0" w:line="220" w:lineRule="exact"/>
              <w:ind w:left="220" w:firstLine="0"/>
            </w:pPr>
            <w:r>
              <w:rPr>
                <w:rStyle w:val="511pt"/>
              </w:rPr>
              <w:t>19,0</w:t>
            </w:r>
          </w:p>
        </w:tc>
      </w:tr>
    </w:tbl>
    <w:p w:rsidR="00C71054" w:rsidRDefault="00C71054" w:rsidP="00BE3C69">
      <w:pPr>
        <w:widowControl/>
        <w:spacing w:after="200" w:line="276" w:lineRule="auto"/>
        <w:jc w:val="center"/>
        <w:rPr>
          <w:rFonts w:ascii="Times New Roman" w:hAnsi="Times New Roman" w:cs="Times New Roman"/>
          <w:sz w:val="28"/>
          <w:szCs w:val="28"/>
        </w:rPr>
      </w:pPr>
    </w:p>
    <w:p w:rsidR="00C71054" w:rsidRDefault="00C71054">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tbl>
      <w:tblPr>
        <w:tblpPr w:leftFromText="180" w:rightFromText="180" w:vertAnchor="page" w:horzAnchor="margin" w:tblpXSpec="center" w:tblpY="509"/>
        <w:tblW w:w="10833" w:type="dxa"/>
        <w:tblLayout w:type="fixed"/>
        <w:tblCellMar>
          <w:left w:w="10" w:type="dxa"/>
          <w:right w:w="10" w:type="dxa"/>
        </w:tblCellMar>
        <w:tblLook w:val="04A0"/>
      </w:tblPr>
      <w:tblGrid>
        <w:gridCol w:w="2578"/>
        <w:gridCol w:w="427"/>
        <w:gridCol w:w="288"/>
        <w:gridCol w:w="427"/>
        <w:gridCol w:w="566"/>
        <w:gridCol w:w="710"/>
        <w:gridCol w:w="566"/>
        <w:gridCol w:w="1565"/>
        <w:gridCol w:w="1570"/>
        <w:gridCol w:w="1411"/>
        <w:gridCol w:w="725"/>
      </w:tblGrid>
      <w:tr w:rsidR="00C71054" w:rsidTr="00C71054">
        <w:trPr>
          <w:trHeight w:hRule="exact" w:val="1478"/>
        </w:trPr>
        <w:tc>
          <w:tcPr>
            <w:tcW w:w="2578" w:type="dxa"/>
            <w:tcBorders>
              <w:top w:val="single" w:sz="4" w:space="0" w:color="auto"/>
              <w:left w:val="single" w:sz="4" w:space="0" w:color="auto"/>
            </w:tcBorders>
            <w:shd w:val="clear" w:color="auto" w:fill="FFFFFF"/>
          </w:tcPr>
          <w:p w:rsidR="00C71054" w:rsidRDefault="00C71054" w:rsidP="00C71054">
            <w:pPr>
              <w:pStyle w:val="52"/>
              <w:shd w:val="clear" w:color="auto" w:fill="auto"/>
              <w:spacing w:before="0" w:after="660" w:line="220" w:lineRule="exact"/>
              <w:ind w:firstLine="0"/>
              <w:jc w:val="center"/>
            </w:pPr>
            <w:r>
              <w:rPr>
                <w:rStyle w:val="511pt"/>
              </w:rPr>
              <w:lastRenderedPageBreak/>
              <w:t>Наименование</w:t>
            </w:r>
          </w:p>
          <w:p w:rsidR="00C71054" w:rsidRDefault="00C71054" w:rsidP="00C71054">
            <w:pPr>
              <w:pStyle w:val="52"/>
              <w:shd w:val="clear" w:color="auto" w:fill="auto"/>
              <w:spacing w:before="660" w:line="220" w:lineRule="exact"/>
              <w:ind w:firstLine="0"/>
            </w:pPr>
          </w:p>
        </w:tc>
        <w:tc>
          <w:tcPr>
            <w:tcW w:w="427" w:type="dxa"/>
            <w:tcBorders>
              <w:top w:val="single" w:sz="4" w:space="0" w:color="auto"/>
              <w:left w:val="single" w:sz="4" w:space="0" w:color="auto"/>
            </w:tcBorders>
            <w:shd w:val="clear" w:color="auto" w:fill="FFFFFF"/>
          </w:tcPr>
          <w:p w:rsidR="00C71054" w:rsidRDefault="00C71054" w:rsidP="00C71054">
            <w:pPr>
              <w:pStyle w:val="52"/>
              <w:shd w:val="clear" w:color="auto" w:fill="auto"/>
              <w:spacing w:before="0" w:after="60" w:line="220" w:lineRule="exact"/>
              <w:ind w:firstLine="0"/>
            </w:pPr>
            <w:r>
              <w:rPr>
                <w:rStyle w:val="511pt"/>
              </w:rPr>
              <w:t>М</w:t>
            </w:r>
          </w:p>
          <w:p w:rsidR="00C71054" w:rsidRDefault="00C71054" w:rsidP="00C71054">
            <w:pPr>
              <w:pStyle w:val="52"/>
              <w:shd w:val="clear" w:color="auto" w:fill="auto"/>
              <w:spacing w:line="220" w:lineRule="exact"/>
              <w:ind w:firstLine="0"/>
            </w:pPr>
            <w:proofErr w:type="gramStart"/>
            <w:r>
              <w:rPr>
                <w:rStyle w:val="511pt"/>
              </w:rPr>
              <w:t>П</w:t>
            </w:r>
            <w:proofErr w:type="gramEnd"/>
          </w:p>
        </w:tc>
        <w:tc>
          <w:tcPr>
            <w:tcW w:w="288" w:type="dxa"/>
            <w:tcBorders>
              <w:top w:val="single" w:sz="4" w:space="0" w:color="auto"/>
              <w:left w:val="single" w:sz="4" w:space="0" w:color="auto"/>
            </w:tcBorders>
            <w:shd w:val="clear" w:color="auto" w:fill="FFFFFF"/>
          </w:tcPr>
          <w:p w:rsidR="00C71054" w:rsidRDefault="00C71054" w:rsidP="00C71054">
            <w:pPr>
              <w:pStyle w:val="52"/>
              <w:shd w:val="clear" w:color="auto" w:fill="auto"/>
              <w:spacing w:before="0" w:line="230" w:lineRule="exact"/>
              <w:ind w:firstLine="0"/>
            </w:pPr>
            <w:proofErr w:type="gramStart"/>
            <w:r>
              <w:rPr>
                <w:rStyle w:val="511pt"/>
              </w:rPr>
              <w:t>П</w:t>
            </w:r>
            <w:proofErr w:type="gramEnd"/>
          </w:p>
          <w:p w:rsidR="00C71054" w:rsidRDefault="00C71054" w:rsidP="00C71054">
            <w:pPr>
              <w:pStyle w:val="52"/>
              <w:shd w:val="clear" w:color="auto" w:fill="auto"/>
              <w:spacing w:before="0" w:line="230" w:lineRule="exact"/>
              <w:ind w:firstLine="0"/>
            </w:pPr>
            <w:proofErr w:type="gramStart"/>
            <w:r>
              <w:rPr>
                <w:rStyle w:val="511pt"/>
              </w:rPr>
              <w:t>П</w:t>
            </w:r>
            <w:proofErr w:type="gramEnd"/>
          </w:p>
          <w:p w:rsidR="00C71054" w:rsidRDefault="00C71054" w:rsidP="00C71054">
            <w:pPr>
              <w:pStyle w:val="52"/>
              <w:shd w:val="clear" w:color="auto" w:fill="auto"/>
              <w:spacing w:before="0" w:line="230" w:lineRule="exact"/>
              <w:ind w:firstLine="0"/>
            </w:pPr>
            <w:r>
              <w:rPr>
                <w:rStyle w:val="511pt"/>
              </w:rPr>
              <w:t>М</w:t>
            </w:r>
          </w:p>
          <w:p w:rsidR="00C71054" w:rsidRDefault="00C71054" w:rsidP="00C71054">
            <w:pPr>
              <w:pStyle w:val="52"/>
              <w:shd w:val="clear" w:color="auto" w:fill="auto"/>
              <w:spacing w:before="0" w:line="230" w:lineRule="exact"/>
              <w:ind w:firstLine="0"/>
            </w:pPr>
            <w:proofErr w:type="gramStart"/>
            <w:r>
              <w:rPr>
                <w:rStyle w:val="511pt"/>
              </w:rPr>
              <w:t>П</w:t>
            </w:r>
            <w:proofErr w:type="gramEnd"/>
          </w:p>
        </w:tc>
        <w:tc>
          <w:tcPr>
            <w:tcW w:w="427" w:type="dxa"/>
            <w:tcBorders>
              <w:top w:val="single" w:sz="4" w:space="0" w:color="auto"/>
              <w:left w:val="single" w:sz="4" w:space="0" w:color="auto"/>
            </w:tcBorders>
            <w:shd w:val="clear" w:color="auto" w:fill="FFFFFF"/>
          </w:tcPr>
          <w:p w:rsidR="00C71054" w:rsidRDefault="00C71054" w:rsidP="00C71054">
            <w:pPr>
              <w:pStyle w:val="52"/>
              <w:shd w:val="clear" w:color="auto" w:fill="auto"/>
              <w:spacing w:before="0" w:after="60" w:line="220" w:lineRule="exact"/>
              <w:ind w:firstLine="0"/>
            </w:pPr>
            <w:r>
              <w:rPr>
                <w:rStyle w:val="511pt"/>
              </w:rPr>
              <w:t>О</w:t>
            </w:r>
          </w:p>
          <w:p w:rsidR="00C71054" w:rsidRDefault="00C71054" w:rsidP="00C71054">
            <w:pPr>
              <w:pStyle w:val="52"/>
              <w:shd w:val="clear" w:color="auto" w:fill="auto"/>
              <w:spacing w:line="260" w:lineRule="exact"/>
              <w:ind w:firstLine="0"/>
            </w:pPr>
            <w:r>
              <w:t>м</w:t>
            </w:r>
          </w:p>
        </w:tc>
        <w:tc>
          <w:tcPr>
            <w:tcW w:w="566" w:type="dxa"/>
            <w:tcBorders>
              <w:top w:val="single" w:sz="4" w:space="0" w:color="auto"/>
              <w:left w:val="single" w:sz="4" w:space="0" w:color="auto"/>
            </w:tcBorders>
            <w:shd w:val="clear" w:color="auto" w:fill="FFFFFF"/>
          </w:tcPr>
          <w:p w:rsidR="00C71054" w:rsidRDefault="00C71054" w:rsidP="00C71054">
            <w:pPr>
              <w:pStyle w:val="52"/>
              <w:shd w:val="clear" w:color="auto" w:fill="auto"/>
              <w:spacing w:before="0" w:after="60" w:line="220" w:lineRule="exact"/>
              <w:ind w:left="160" w:firstLine="0"/>
            </w:pPr>
            <w:r>
              <w:rPr>
                <w:rStyle w:val="511pt"/>
              </w:rPr>
              <w:t>ГРБ</w:t>
            </w:r>
          </w:p>
          <w:p w:rsidR="00C71054" w:rsidRDefault="00C71054" w:rsidP="00C71054">
            <w:pPr>
              <w:pStyle w:val="52"/>
              <w:shd w:val="clear" w:color="auto" w:fill="auto"/>
              <w:spacing w:line="220" w:lineRule="exact"/>
              <w:ind w:left="220" w:firstLine="0"/>
            </w:pPr>
            <w:r>
              <w:rPr>
                <w:rStyle w:val="511pt"/>
              </w:rPr>
              <w:t>С</w:t>
            </w:r>
          </w:p>
        </w:tc>
        <w:tc>
          <w:tcPr>
            <w:tcW w:w="710" w:type="dxa"/>
            <w:tcBorders>
              <w:top w:val="single" w:sz="4" w:space="0" w:color="auto"/>
              <w:left w:val="single" w:sz="4" w:space="0" w:color="auto"/>
            </w:tcBorders>
            <w:shd w:val="clear" w:color="auto" w:fill="FFFFFF"/>
          </w:tcPr>
          <w:p w:rsidR="00C71054" w:rsidRDefault="00C71054" w:rsidP="00C71054">
            <w:pPr>
              <w:pStyle w:val="52"/>
              <w:shd w:val="clear" w:color="auto" w:fill="auto"/>
              <w:spacing w:before="0" w:line="220" w:lineRule="exact"/>
              <w:ind w:left="220" w:firstLine="0"/>
            </w:pPr>
            <w:r>
              <w:rPr>
                <w:rStyle w:val="511pt"/>
              </w:rPr>
              <w:t>НР</w:t>
            </w:r>
          </w:p>
        </w:tc>
        <w:tc>
          <w:tcPr>
            <w:tcW w:w="566" w:type="dxa"/>
            <w:tcBorders>
              <w:top w:val="single" w:sz="4" w:space="0" w:color="auto"/>
              <w:left w:val="single" w:sz="4" w:space="0" w:color="auto"/>
            </w:tcBorders>
            <w:shd w:val="clear" w:color="auto" w:fill="FFFFFF"/>
          </w:tcPr>
          <w:p w:rsidR="00C71054" w:rsidRDefault="00C71054" w:rsidP="00C71054">
            <w:pPr>
              <w:pStyle w:val="52"/>
              <w:shd w:val="clear" w:color="auto" w:fill="auto"/>
              <w:spacing w:before="0" w:line="220" w:lineRule="exact"/>
              <w:ind w:left="160" w:firstLine="0"/>
            </w:pPr>
            <w:r>
              <w:rPr>
                <w:rStyle w:val="511pt"/>
              </w:rPr>
              <w:t>ВР</w:t>
            </w:r>
          </w:p>
        </w:tc>
        <w:tc>
          <w:tcPr>
            <w:tcW w:w="1565" w:type="dxa"/>
            <w:tcBorders>
              <w:top w:val="single" w:sz="4" w:space="0" w:color="auto"/>
              <w:left w:val="single" w:sz="4" w:space="0" w:color="auto"/>
            </w:tcBorders>
            <w:shd w:val="clear" w:color="auto" w:fill="FFFFFF"/>
          </w:tcPr>
          <w:p w:rsidR="00C71054" w:rsidRDefault="00C71054" w:rsidP="00C71054">
            <w:pPr>
              <w:pStyle w:val="52"/>
              <w:shd w:val="clear" w:color="auto" w:fill="auto"/>
              <w:spacing w:before="0" w:line="240" w:lineRule="exact"/>
              <w:ind w:left="280" w:firstLine="0"/>
            </w:pPr>
            <w:r>
              <w:rPr>
                <w:rStyle w:val="511pt"/>
              </w:rPr>
              <w:t xml:space="preserve">Утверждено на </w:t>
            </w:r>
            <w:r>
              <w:rPr>
                <w:rStyle w:val="5Constantia6pt0pt"/>
              </w:rPr>
              <w:t>2022</w:t>
            </w:r>
            <w:r>
              <w:rPr>
                <w:rStyle w:val="511pt"/>
              </w:rPr>
              <w:t xml:space="preserve"> год</w:t>
            </w:r>
          </w:p>
        </w:tc>
        <w:tc>
          <w:tcPr>
            <w:tcW w:w="1570" w:type="dxa"/>
            <w:tcBorders>
              <w:top w:val="single" w:sz="4" w:space="0" w:color="auto"/>
              <w:left w:val="single" w:sz="4" w:space="0" w:color="auto"/>
            </w:tcBorders>
            <w:shd w:val="clear" w:color="auto" w:fill="FFFFFF"/>
          </w:tcPr>
          <w:p w:rsidR="00C71054" w:rsidRDefault="00C71054" w:rsidP="00C71054">
            <w:pPr>
              <w:pStyle w:val="52"/>
              <w:shd w:val="clear" w:color="auto" w:fill="auto"/>
              <w:spacing w:before="0" w:line="240" w:lineRule="exact"/>
              <w:ind w:firstLine="0"/>
              <w:jc w:val="center"/>
            </w:pPr>
            <w:r>
              <w:rPr>
                <w:rStyle w:val="511pt"/>
              </w:rPr>
              <w:t xml:space="preserve">Уточненная бюджетная роспись на </w:t>
            </w:r>
            <w:r>
              <w:rPr>
                <w:rStyle w:val="5Constantia6pt0pt"/>
              </w:rPr>
              <w:t>2022</w:t>
            </w:r>
            <w:r>
              <w:rPr>
                <w:rStyle w:val="511pt"/>
              </w:rPr>
              <w:t xml:space="preserve"> год</w:t>
            </w:r>
          </w:p>
        </w:tc>
        <w:tc>
          <w:tcPr>
            <w:tcW w:w="1411" w:type="dxa"/>
            <w:tcBorders>
              <w:top w:val="single" w:sz="4" w:space="0" w:color="auto"/>
              <w:left w:val="single" w:sz="4" w:space="0" w:color="auto"/>
            </w:tcBorders>
            <w:shd w:val="clear" w:color="auto" w:fill="FFFFFF"/>
          </w:tcPr>
          <w:p w:rsidR="00C71054" w:rsidRDefault="00C71054" w:rsidP="00C71054">
            <w:pPr>
              <w:pStyle w:val="52"/>
              <w:shd w:val="clear" w:color="auto" w:fill="auto"/>
              <w:spacing w:before="0" w:line="240" w:lineRule="exact"/>
              <w:ind w:firstLine="0"/>
              <w:jc w:val="center"/>
            </w:pPr>
            <w:r>
              <w:rPr>
                <w:rStyle w:val="511pt"/>
              </w:rPr>
              <w:t xml:space="preserve">Кассовое исполнение за </w:t>
            </w:r>
            <w:r>
              <w:rPr>
                <w:rStyle w:val="5Constantia6pt0pt"/>
              </w:rPr>
              <w:t>1</w:t>
            </w:r>
            <w:r>
              <w:rPr>
                <w:rStyle w:val="511pt"/>
              </w:rPr>
              <w:t xml:space="preserve"> квартал </w:t>
            </w:r>
            <w:r>
              <w:rPr>
                <w:rStyle w:val="5Constantia6pt0pt"/>
              </w:rPr>
              <w:t>2022</w:t>
            </w:r>
            <w:r>
              <w:rPr>
                <w:rStyle w:val="511pt"/>
              </w:rPr>
              <w:t xml:space="preserve"> года</w:t>
            </w:r>
          </w:p>
        </w:tc>
        <w:tc>
          <w:tcPr>
            <w:tcW w:w="725" w:type="dxa"/>
            <w:tcBorders>
              <w:top w:val="single" w:sz="4" w:space="0" w:color="auto"/>
              <w:left w:val="single" w:sz="4" w:space="0" w:color="auto"/>
            </w:tcBorders>
            <w:shd w:val="clear" w:color="auto" w:fill="FFFFFF"/>
            <w:vAlign w:val="bottom"/>
          </w:tcPr>
          <w:p w:rsidR="00C71054" w:rsidRDefault="00C71054" w:rsidP="00C71054">
            <w:pPr>
              <w:pStyle w:val="52"/>
              <w:shd w:val="clear" w:color="auto" w:fill="auto"/>
              <w:spacing w:before="0" w:line="202" w:lineRule="exact"/>
              <w:ind w:left="160" w:firstLine="0"/>
            </w:pPr>
            <w:r>
              <w:rPr>
                <w:rStyle w:val="511pt"/>
              </w:rPr>
              <w:t>Про</w:t>
            </w:r>
          </w:p>
          <w:p w:rsidR="00C71054" w:rsidRDefault="00C71054" w:rsidP="00C71054">
            <w:pPr>
              <w:pStyle w:val="52"/>
              <w:shd w:val="clear" w:color="auto" w:fill="auto"/>
              <w:spacing w:before="0" w:line="202" w:lineRule="exact"/>
              <w:ind w:left="280" w:firstLine="0"/>
            </w:pPr>
            <w:proofErr w:type="spellStart"/>
            <w:r>
              <w:rPr>
                <w:rStyle w:val="56pt"/>
              </w:rPr>
              <w:t>ьп</w:t>
            </w:r>
            <w:proofErr w:type="spellEnd"/>
          </w:p>
          <w:p w:rsidR="00C71054" w:rsidRDefault="00C71054" w:rsidP="00C71054">
            <w:pPr>
              <w:pStyle w:val="52"/>
              <w:shd w:val="clear" w:color="auto" w:fill="auto"/>
              <w:spacing w:before="0" w:line="202" w:lineRule="exact"/>
              <w:ind w:left="160" w:firstLine="0"/>
            </w:pPr>
            <w:proofErr w:type="spellStart"/>
            <w:proofErr w:type="gramStart"/>
            <w:r>
              <w:rPr>
                <w:rStyle w:val="56pt"/>
              </w:rPr>
              <w:t>ист</w:t>
            </w:r>
            <w:proofErr w:type="spellEnd"/>
            <w:proofErr w:type="gramEnd"/>
          </w:p>
          <w:p w:rsidR="00C71054" w:rsidRDefault="00C71054" w:rsidP="00C71054">
            <w:pPr>
              <w:pStyle w:val="52"/>
              <w:shd w:val="clear" w:color="auto" w:fill="auto"/>
              <w:spacing w:before="0" w:line="202" w:lineRule="exact"/>
              <w:ind w:left="160" w:firstLine="0"/>
            </w:pPr>
            <w:r>
              <w:rPr>
                <w:rStyle w:val="511pt"/>
              </w:rPr>
              <w:t>нет</w:t>
            </w:r>
          </w:p>
          <w:p w:rsidR="00C71054" w:rsidRDefault="00C71054" w:rsidP="00C71054">
            <w:pPr>
              <w:pStyle w:val="52"/>
              <w:shd w:val="clear" w:color="auto" w:fill="auto"/>
              <w:spacing w:before="0" w:line="202" w:lineRule="exact"/>
              <w:ind w:left="280" w:firstLine="0"/>
            </w:pPr>
            <w:r>
              <w:rPr>
                <w:rStyle w:val="56pt"/>
              </w:rPr>
              <w:t>к</w:t>
            </w:r>
          </w:p>
          <w:p w:rsidR="00C71054" w:rsidRDefault="00C71054" w:rsidP="00C71054">
            <w:pPr>
              <w:pStyle w:val="52"/>
              <w:shd w:val="clear" w:color="auto" w:fill="auto"/>
              <w:spacing w:before="0" w:after="60" w:line="120" w:lineRule="exact"/>
              <w:ind w:left="160" w:firstLine="0"/>
            </w:pPr>
            <w:r>
              <w:rPr>
                <w:rStyle w:val="56pt"/>
              </w:rPr>
              <w:t>РОС</w:t>
            </w:r>
            <w:proofErr w:type="gramStart"/>
            <w:r>
              <w:rPr>
                <w:rStyle w:val="56pt"/>
              </w:rPr>
              <w:t>1</w:t>
            </w:r>
            <w:proofErr w:type="gramEnd"/>
          </w:p>
          <w:p w:rsidR="00C71054" w:rsidRDefault="00C71054" w:rsidP="00C71054">
            <w:pPr>
              <w:pStyle w:val="52"/>
              <w:shd w:val="clear" w:color="auto" w:fill="auto"/>
              <w:spacing w:line="120" w:lineRule="exact"/>
              <w:ind w:left="280" w:firstLine="0"/>
            </w:pPr>
            <w:r>
              <w:rPr>
                <w:rStyle w:val="56pt"/>
              </w:rPr>
              <w:t>СИ</w:t>
            </w:r>
          </w:p>
        </w:tc>
      </w:tr>
      <w:tr w:rsidR="00C71054" w:rsidTr="00C71054">
        <w:trPr>
          <w:trHeight w:hRule="exact" w:val="744"/>
        </w:trPr>
        <w:tc>
          <w:tcPr>
            <w:tcW w:w="2578" w:type="dxa"/>
            <w:tcBorders>
              <w:top w:val="single" w:sz="4" w:space="0" w:color="auto"/>
              <w:left w:val="single" w:sz="4" w:space="0" w:color="auto"/>
            </w:tcBorders>
            <w:shd w:val="clear" w:color="auto" w:fill="FFFFFF"/>
          </w:tcPr>
          <w:p w:rsidR="00C71054" w:rsidRDefault="00C71054" w:rsidP="00C71054">
            <w:pPr>
              <w:pStyle w:val="52"/>
              <w:shd w:val="clear" w:color="auto" w:fill="auto"/>
              <w:spacing w:before="0" w:line="220" w:lineRule="exact"/>
              <w:ind w:firstLine="0"/>
            </w:pPr>
            <w:r>
              <w:rPr>
                <w:rStyle w:val="511pt"/>
              </w:rPr>
              <w:t>коллективных договоров</w:t>
            </w:r>
          </w:p>
        </w:tc>
        <w:tc>
          <w:tcPr>
            <w:tcW w:w="427" w:type="dxa"/>
            <w:tcBorders>
              <w:top w:val="single" w:sz="4" w:space="0" w:color="auto"/>
              <w:left w:val="single" w:sz="4" w:space="0" w:color="auto"/>
            </w:tcBorders>
            <w:shd w:val="clear" w:color="auto" w:fill="FFFFFF"/>
          </w:tcPr>
          <w:p w:rsidR="00C71054" w:rsidRDefault="00C71054" w:rsidP="00C71054">
            <w:pPr>
              <w:rPr>
                <w:sz w:val="10"/>
                <w:szCs w:val="10"/>
              </w:rPr>
            </w:pPr>
          </w:p>
        </w:tc>
        <w:tc>
          <w:tcPr>
            <w:tcW w:w="288" w:type="dxa"/>
            <w:tcBorders>
              <w:top w:val="single" w:sz="4" w:space="0" w:color="auto"/>
              <w:left w:val="single" w:sz="4" w:space="0" w:color="auto"/>
            </w:tcBorders>
            <w:shd w:val="clear" w:color="auto" w:fill="FFFFFF"/>
          </w:tcPr>
          <w:p w:rsidR="00C71054" w:rsidRDefault="00C71054" w:rsidP="00C71054">
            <w:pPr>
              <w:rPr>
                <w:sz w:val="10"/>
                <w:szCs w:val="10"/>
              </w:rPr>
            </w:pPr>
          </w:p>
        </w:tc>
        <w:tc>
          <w:tcPr>
            <w:tcW w:w="427" w:type="dxa"/>
            <w:tcBorders>
              <w:top w:val="single" w:sz="4" w:space="0" w:color="auto"/>
              <w:left w:val="single" w:sz="4" w:space="0" w:color="auto"/>
            </w:tcBorders>
            <w:shd w:val="clear" w:color="auto" w:fill="FFFFFF"/>
          </w:tcPr>
          <w:p w:rsidR="00C71054" w:rsidRDefault="00C71054" w:rsidP="00C71054">
            <w:pPr>
              <w:rPr>
                <w:sz w:val="10"/>
                <w:szCs w:val="10"/>
              </w:rPr>
            </w:pPr>
          </w:p>
        </w:tc>
        <w:tc>
          <w:tcPr>
            <w:tcW w:w="566" w:type="dxa"/>
            <w:tcBorders>
              <w:top w:val="single" w:sz="4" w:space="0" w:color="auto"/>
              <w:left w:val="single" w:sz="4" w:space="0" w:color="auto"/>
            </w:tcBorders>
            <w:shd w:val="clear" w:color="auto" w:fill="FFFFFF"/>
          </w:tcPr>
          <w:p w:rsidR="00C71054" w:rsidRDefault="00C71054" w:rsidP="00C71054">
            <w:pPr>
              <w:rPr>
                <w:sz w:val="10"/>
                <w:szCs w:val="10"/>
              </w:rPr>
            </w:pPr>
          </w:p>
        </w:tc>
        <w:tc>
          <w:tcPr>
            <w:tcW w:w="710" w:type="dxa"/>
            <w:tcBorders>
              <w:top w:val="single" w:sz="4" w:space="0" w:color="auto"/>
              <w:left w:val="single" w:sz="4" w:space="0" w:color="auto"/>
            </w:tcBorders>
            <w:shd w:val="clear" w:color="auto" w:fill="FFFFFF"/>
          </w:tcPr>
          <w:p w:rsidR="00C71054" w:rsidRDefault="00C71054" w:rsidP="00C71054">
            <w:pPr>
              <w:rPr>
                <w:sz w:val="10"/>
                <w:szCs w:val="10"/>
              </w:rPr>
            </w:pPr>
          </w:p>
        </w:tc>
        <w:tc>
          <w:tcPr>
            <w:tcW w:w="566" w:type="dxa"/>
            <w:tcBorders>
              <w:top w:val="single" w:sz="4" w:space="0" w:color="auto"/>
              <w:left w:val="single" w:sz="4" w:space="0" w:color="auto"/>
            </w:tcBorders>
            <w:shd w:val="clear" w:color="auto" w:fill="FFFFFF"/>
          </w:tcPr>
          <w:p w:rsidR="00C71054" w:rsidRDefault="00C71054" w:rsidP="00C71054">
            <w:pPr>
              <w:rPr>
                <w:sz w:val="10"/>
                <w:szCs w:val="10"/>
              </w:rPr>
            </w:pPr>
          </w:p>
        </w:tc>
        <w:tc>
          <w:tcPr>
            <w:tcW w:w="1565" w:type="dxa"/>
            <w:tcBorders>
              <w:top w:val="single" w:sz="4" w:space="0" w:color="auto"/>
              <w:left w:val="single" w:sz="4" w:space="0" w:color="auto"/>
            </w:tcBorders>
            <w:shd w:val="clear" w:color="auto" w:fill="FFFFFF"/>
          </w:tcPr>
          <w:p w:rsidR="00C71054" w:rsidRDefault="00C71054" w:rsidP="00C71054">
            <w:pPr>
              <w:rPr>
                <w:sz w:val="10"/>
                <w:szCs w:val="10"/>
              </w:rPr>
            </w:pPr>
          </w:p>
        </w:tc>
        <w:tc>
          <w:tcPr>
            <w:tcW w:w="1570" w:type="dxa"/>
            <w:tcBorders>
              <w:top w:val="single" w:sz="4" w:space="0" w:color="auto"/>
              <w:left w:val="single" w:sz="4" w:space="0" w:color="auto"/>
            </w:tcBorders>
            <w:shd w:val="clear" w:color="auto" w:fill="FFFFFF"/>
          </w:tcPr>
          <w:p w:rsidR="00C71054" w:rsidRDefault="00C71054" w:rsidP="00C71054">
            <w:pPr>
              <w:rPr>
                <w:sz w:val="10"/>
                <w:szCs w:val="10"/>
              </w:rPr>
            </w:pPr>
          </w:p>
        </w:tc>
        <w:tc>
          <w:tcPr>
            <w:tcW w:w="1411" w:type="dxa"/>
            <w:tcBorders>
              <w:top w:val="single" w:sz="4" w:space="0" w:color="auto"/>
              <w:left w:val="single" w:sz="4" w:space="0" w:color="auto"/>
            </w:tcBorders>
            <w:shd w:val="clear" w:color="auto" w:fill="FFFFFF"/>
          </w:tcPr>
          <w:p w:rsidR="00C71054" w:rsidRDefault="00C71054" w:rsidP="00C71054">
            <w:pPr>
              <w:rPr>
                <w:sz w:val="10"/>
                <w:szCs w:val="10"/>
              </w:rPr>
            </w:pPr>
          </w:p>
        </w:tc>
        <w:tc>
          <w:tcPr>
            <w:tcW w:w="725" w:type="dxa"/>
            <w:tcBorders>
              <w:top w:val="single" w:sz="4" w:space="0" w:color="auto"/>
              <w:left w:val="single" w:sz="4" w:space="0" w:color="auto"/>
            </w:tcBorders>
            <w:shd w:val="clear" w:color="auto" w:fill="FFFFFF"/>
          </w:tcPr>
          <w:p w:rsidR="00C71054" w:rsidRDefault="00C71054" w:rsidP="00C71054">
            <w:pPr>
              <w:rPr>
                <w:sz w:val="10"/>
                <w:szCs w:val="10"/>
              </w:rPr>
            </w:pPr>
          </w:p>
        </w:tc>
      </w:tr>
      <w:tr w:rsidR="00C71054" w:rsidTr="00C71054">
        <w:trPr>
          <w:trHeight w:hRule="exact" w:val="2534"/>
        </w:trPr>
        <w:tc>
          <w:tcPr>
            <w:tcW w:w="2578" w:type="dxa"/>
            <w:tcBorders>
              <w:top w:val="single" w:sz="4" w:space="0" w:color="auto"/>
              <w:left w:val="single" w:sz="4" w:space="0" w:color="auto"/>
            </w:tcBorders>
            <w:shd w:val="clear" w:color="auto" w:fill="FFFFFF"/>
            <w:vAlign w:val="bottom"/>
          </w:tcPr>
          <w:p w:rsidR="00C71054" w:rsidRDefault="00C71054" w:rsidP="00C71054">
            <w:pPr>
              <w:pStyle w:val="52"/>
              <w:shd w:val="clear" w:color="auto" w:fill="auto"/>
              <w:spacing w:before="0" w:line="226" w:lineRule="exact"/>
              <w:ind w:firstLine="0"/>
            </w:pPr>
            <w:r>
              <w:rPr>
                <w:rStyle w:val="511pt"/>
              </w:rPr>
              <w:t>Расходы на выплаты персоналу в целях обеспечения выполнения функций</w:t>
            </w:r>
          </w:p>
          <w:p w:rsidR="00C71054" w:rsidRDefault="00C71054" w:rsidP="00C71054">
            <w:pPr>
              <w:pStyle w:val="52"/>
              <w:shd w:val="clear" w:color="auto" w:fill="auto"/>
              <w:spacing w:before="0" w:line="226" w:lineRule="exact"/>
              <w:ind w:firstLine="0"/>
            </w:pPr>
            <w:r>
              <w:rPr>
                <w:rStyle w:val="511pt"/>
              </w:rPr>
              <w:t>государственными (муниципальными) органами, казенными учреждениями, органами управления государственными внебюджетными фондами</w:t>
            </w:r>
          </w:p>
        </w:tc>
        <w:tc>
          <w:tcPr>
            <w:tcW w:w="427"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120" w:lineRule="exact"/>
              <w:ind w:firstLine="0"/>
            </w:pPr>
            <w:r>
              <w:rPr>
                <w:rStyle w:val="5Constantia6pt0pt"/>
              </w:rPr>
              <w:t>0</w:t>
            </w:r>
          </w:p>
        </w:tc>
        <w:tc>
          <w:tcPr>
            <w:tcW w:w="427"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120" w:lineRule="exact"/>
              <w:ind w:firstLine="0"/>
            </w:pPr>
            <w:r>
              <w:rPr>
                <w:rStyle w:val="5Constantia6pt0pt"/>
              </w:rPr>
              <w:t>01</w:t>
            </w:r>
          </w:p>
        </w:tc>
        <w:tc>
          <w:tcPr>
            <w:tcW w:w="566"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left="140" w:firstLine="0"/>
            </w:pPr>
            <w:r>
              <w:rPr>
                <w:rStyle w:val="511pt"/>
              </w:rPr>
              <w:t>17900</w:t>
            </w:r>
          </w:p>
        </w:tc>
        <w:tc>
          <w:tcPr>
            <w:tcW w:w="566"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120" w:lineRule="exact"/>
              <w:ind w:left="160" w:firstLine="0"/>
            </w:pPr>
            <w:r>
              <w:rPr>
                <w:rStyle w:val="5Constantia6pt0pt"/>
              </w:rPr>
              <w:t>100</w:t>
            </w:r>
          </w:p>
        </w:tc>
        <w:tc>
          <w:tcPr>
            <w:tcW w:w="1565"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firstLine="0"/>
              <w:jc w:val="right"/>
            </w:pPr>
            <w:r>
              <w:rPr>
                <w:rStyle w:val="511pt"/>
              </w:rPr>
              <w:t>143 200,00</w:t>
            </w:r>
          </w:p>
        </w:tc>
        <w:tc>
          <w:tcPr>
            <w:tcW w:w="1570"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firstLine="0"/>
              <w:jc w:val="right"/>
            </w:pPr>
            <w:r>
              <w:rPr>
                <w:rStyle w:val="511pt"/>
              </w:rPr>
              <w:t>143 200,00</w:t>
            </w:r>
          </w:p>
        </w:tc>
        <w:tc>
          <w:tcPr>
            <w:tcW w:w="1411"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firstLine="0"/>
              <w:jc w:val="right"/>
            </w:pPr>
            <w:r>
              <w:rPr>
                <w:rStyle w:val="511pt"/>
              </w:rPr>
              <w:t>30 859,08</w:t>
            </w:r>
          </w:p>
        </w:tc>
        <w:tc>
          <w:tcPr>
            <w:tcW w:w="725"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after="300" w:line="120" w:lineRule="exact"/>
              <w:ind w:right="220" w:firstLine="0"/>
              <w:jc w:val="right"/>
            </w:pPr>
            <w:r>
              <w:rPr>
                <w:rStyle w:val="5Constantia6pt0pt"/>
              </w:rPr>
              <w:t>21,1</w:t>
            </w:r>
          </w:p>
          <w:p w:rsidR="00C71054" w:rsidRDefault="00C71054" w:rsidP="00C71054">
            <w:pPr>
              <w:pStyle w:val="52"/>
              <w:shd w:val="clear" w:color="auto" w:fill="auto"/>
              <w:spacing w:before="300" w:line="220" w:lineRule="exact"/>
              <w:ind w:left="280" w:firstLine="0"/>
            </w:pPr>
          </w:p>
        </w:tc>
      </w:tr>
      <w:tr w:rsidR="00C71054" w:rsidTr="00C71054">
        <w:trPr>
          <w:trHeight w:hRule="exact" w:val="926"/>
        </w:trPr>
        <w:tc>
          <w:tcPr>
            <w:tcW w:w="2578" w:type="dxa"/>
            <w:tcBorders>
              <w:top w:val="single" w:sz="4" w:space="0" w:color="auto"/>
              <w:left w:val="single" w:sz="4" w:space="0" w:color="auto"/>
            </w:tcBorders>
            <w:shd w:val="clear" w:color="auto" w:fill="FFFFFF"/>
            <w:vAlign w:val="bottom"/>
          </w:tcPr>
          <w:p w:rsidR="00C71054" w:rsidRDefault="00C71054" w:rsidP="00C71054">
            <w:pPr>
              <w:pStyle w:val="52"/>
              <w:shd w:val="clear" w:color="auto" w:fill="auto"/>
              <w:spacing w:before="0" w:line="230" w:lineRule="exact"/>
              <w:ind w:firstLine="0"/>
            </w:pPr>
            <w:r>
              <w:rPr>
                <w:rStyle w:val="511pt"/>
              </w:rPr>
              <w:t>Расходы на выплаты персоналу государственных (муниципальных) органов</w:t>
            </w:r>
          </w:p>
        </w:tc>
        <w:tc>
          <w:tcPr>
            <w:tcW w:w="427"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120" w:lineRule="exact"/>
              <w:ind w:firstLine="0"/>
            </w:pPr>
            <w:r>
              <w:rPr>
                <w:rStyle w:val="5Constantia6pt0pt"/>
              </w:rPr>
              <w:t>0</w:t>
            </w:r>
          </w:p>
        </w:tc>
        <w:tc>
          <w:tcPr>
            <w:tcW w:w="427"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120" w:lineRule="exact"/>
              <w:ind w:firstLine="0"/>
            </w:pPr>
            <w:r>
              <w:rPr>
                <w:rStyle w:val="5Constantia6pt0pt"/>
              </w:rPr>
              <w:t>01</w:t>
            </w:r>
          </w:p>
        </w:tc>
        <w:tc>
          <w:tcPr>
            <w:tcW w:w="566"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left="140" w:firstLine="0"/>
            </w:pPr>
            <w:r>
              <w:rPr>
                <w:rStyle w:val="511pt"/>
              </w:rPr>
              <w:t>17900</w:t>
            </w:r>
          </w:p>
        </w:tc>
        <w:tc>
          <w:tcPr>
            <w:tcW w:w="566"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120" w:lineRule="exact"/>
              <w:ind w:left="160" w:firstLine="0"/>
            </w:pPr>
            <w:r>
              <w:rPr>
                <w:rStyle w:val="5Constantia6pt0pt"/>
              </w:rPr>
              <w:t>120</w:t>
            </w:r>
          </w:p>
        </w:tc>
        <w:tc>
          <w:tcPr>
            <w:tcW w:w="1565"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firstLine="0"/>
              <w:jc w:val="right"/>
            </w:pPr>
            <w:r>
              <w:rPr>
                <w:rStyle w:val="511pt"/>
              </w:rPr>
              <w:t>143 200,00</w:t>
            </w:r>
          </w:p>
        </w:tc>
        <w:tc>
          <w:tcPr>
            <w:tcW w:w="1570"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firstLine="0"/>
              <w:jc w:val="right"/>
            </w:pPr>
            <w:r>
              <w:rPr>
                <w:rStyle w:val="511pt"/>
              </w:rPr>
              <w:t>143 200,00</w:t>
            </w:r>
          </w:p>
        </w:tc>
        <w:tc>
          <w:tcPr>
            <w:tcW w:w="1411"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firstLine="0"/>
              <w:jc w:val="right"/>
            </w:pPr>
            <w:r>
              <w:rPr>
                <w:rStyle w:val="511pt"/>
              </w:rPr>
              <w:t>30 859,08</w:t>
            </w:r>
          </w:p>
        </w:tc>
        <w:tc>
          <w:tcPr>
            <w:tcW w:w="725"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right="220" w:firstLine="0"/>
              <w:jc w:val="right"/>
            </w:pPr>
            <w:r>
              <w:rPr>
                <w:rStyle w:val="511pt"/>
              </w:rPr>
              <w:t>21,5</w:t>
            </w:r>
          </w:p>
        </w:tc>
      </w:tr>
      <w:tr w:rsidR="00C71054" w:rsidTr="00C71054">
        <w:trPr>
          <w:trHeight w:hRule="exact" w:val="931"/>
        </w:trPr>
        <w:tc>
          <w:tcPr>
            <w:tcW w:w="2578" w:type="dxa"/>
            <w:tcBorders>
              <w:top w:val="single" w:sz="4" w:space="0" w:color="auto"/>
              <w:left w:val="single" w:sz="4" w:space="0" w:color="auto"/>
            </w:tcBorders>
            <w:shd w:val="clear" w:color="auto" w:fill="FFFFFF"/>
            <w:vAlign w:val="bottom"/>
          </w:tcPr>
          <w:p w:rsidR="00C71054" w:rsidRDefault="00C71054" w:rsidP="00C71054">
            <w:pPr>
              <w:pStyle w:val="52"/>
              <w:shd w:val="clear" w:color="auto" w:fill="auto"/>
              <w:spacing w:before="0" w:line="230" w:lineRule="exact"/>
              <w:ind w:firstLine="0"/>
            </w:pPr>
            <w:r>
              <w:rPr>
                <w:rStyle w:val="511pt"/>
              </w:rPr>
              <w:t>Закупка товаров, работ и услуг для обеспечения государственных (муниципальных) нужд</w:t>
            </w:r>
          </w:p>
        </w:tc>
        <w:tc>
          <w:tcPr>
            <w:tcW w:w="427"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120" w:lineRule="exact"/>
              <w:ind w:firstLine="0"/>
            </w:pPr>
            <w:r>
              <w:rPr>
                <w:rStyle w:val="5Constantia6pt0pt"/>
              </w:rPr>
              <w:t>0</w:t>
            </w:r>
          </w:p>
        </w:tc>
        <w:tc>
          <w:tcPr>
            <w:tcW w:w="427"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120" w:lineRule="exact"/>
              <w:ind w:firstLine="0"/>
            </w:pPr>
            <w:r>
              <w:rPr>
                <w:rStyle w:val="5Constantia6pt0pt"/>
              </w:rPr>
              <w:t>01</w:t>
            </w:r>
          </w:p>
        </w:tc>
        <w:tc>
          <w:tcPr>
            <w:tcW w:w="566"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left="140" w:firstLine="0"/>
            </w:pPr>
            <w:r>
              <w:rPr>
                <w:rStyle w:val="511pt"/>
              </w:rPr>
              <w:t>17900</w:t>
            </w:r>
          </w:p>
        </w:tc>
        <w:tc>
          <w:tcPr>
            <w:tcW w:w="566"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120" w:lineRule="exact"/>
              <w:ind w:left="160" w:firstLine="0"/>
            </w:pPr>
            <w:r>
              <w:rPr>
                <w:rStyle w:val="5Constantia6pt0pt"/>
              </w:rPr>
              <w:t>200</w:t>
            </w:r>
          </w:p>
        </w:tc>
        <w:tc>
          <w:tcPr>
            <w:tcW w:w="1565"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firstLine="0"/>
              <w:jc w:val="right"/>
            </w:pPr>
            <w:r>
              <w:rPr>
                <w:rStyle w:val="511pt"/>
              </w:rPr>
              <w:t>117 890,00</w:t>
            </w:r>
          </w:p>
        </w:tc>
        <w:tc>
          <w:tcPr>
            <w:tcW w:w="1570"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firstLine="0"/>
              <w:jc w:val="right"/>
            </w:pPr>
            <w:r>
              <w:rPr>
                <w:rStyle w:val="511pt"/>
              </w:rPr>
              <w:t>117 890,00</w:t>
            </w:r>
          </w:p>
        </w:tc>
        <w:tc>
          <w:tcPr>
            <w:tcW w:w="1411"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firstLine="0"/>
              <w:jc w:val="right"/>
            </w:pPr>
            <w:r>
              <w:rPr>
                <w:rStyle w:val="511pt"/>
              </w:rPr>
              <w:t>18 863,22</w:t>
            </w:r>
          </w:p>
        </w:tc>
        <w:tc>
          <w:tcPr>
            <w:tcW w:w="725"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192" w:lineRule="exact"/>
              <w:ind w:right="220" w:firstLine="0"/>
              <w:jc w:val="right"/>
            </w:pPr>
            <w:r>
              <w:rPr>
                <w:rStyle w:val="511pt"/>
              </w:rPr>
              <w:t xml:space="preserve"> 16,0</w:t>
            </w:r>
          </w:p>
        </w:tc>
      </w:tr>
      <w:tr w:rsidR="00C71054" w:rsidTr="00C71054">
        <w:trPr>
          <w:trHeight w:hRule="exact" w:val="1157"/>
        </w:trPr>
        <w:tc>
          <w:tcPr>
            <w:tcW w:w="2578" w:type="dxa"/>
            <w:tcBorders>
              <w:top w:val="single" w:sz="4" w:space="0" w:color="auto"/>
              <w:left w:val="single" w:sz="4" w:space="0" w:color="auto"/>
            </w:tcBorders>
            <w:shd w:val="clear" w:color="auto" w:fill="FFFFFF"/>
            <w:vAlign w:val="bottom"/>
          </w:tcPr>
          <w:p w:rsidR="00C71054" w:rsidRDefault="00C71054" w:rsidP="00C71054">
            <w:pPr>
              <w:pStyle w:val="52"/>
              <w:shd w:val="clear" w:color="auto" w:fill="auto"/>
              <w:spacing w:before="0" w:line="226" w:lineRule="exact"/>
              <w:ind w:firstLine="0"/>
            </w:pPr>
            <w:r>
              <w:rPr>
                <w:rStyle w:val="511pt"/>
              </w:rPr>
              <w:t>Иные закупки товаров, работ и услуг для обеспечения государственных (муниципальных) нужд</w:t>
            </w:r>
          </w:p>
        </w:tc>
        <w:tc>
          <w:tcPr>
            <w:tcW w:w="427"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120" w:lineRule="exact"/>
              <w:ind w:firstLine="0"/>
            </w:pPr>
            <w:r>
              <w:rPr>
                <w:rStyle w:val="5Constantia6pt0pt"/>
              </w:rPr>
              <w:t>0</w:t>
            </w:r>
          </w:p>
        </w:tc>
        <w:tc>
          <w:tcPr>
            <w:tcW w:w="427"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120" w:lineRule="exact"/>
              <w:ind w:firstLine="0"/>
            </w:pPr>
            <w:r>
              <w:rPr>
                <w:rStyle w:val="5Constantia6pt0pt"/>
              </w:rPr>
              <w:t>01</w:t>
            </w:r>
          </w:p>
        </w:tc>
        <w:tc>
          <w:tcPr>
            <w:tcW w:w="566"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left="140" w:firstLine="0"/>
            </w:pPr>
            <w:r>
              <w:rPr>
                <w:rStyle w:val="511pt"/>
              </w:rPr>
              <w:t>17900</w:t>
            </w:r>
          </w:p>
        </w:tc>
        <w:tc>
          <w:tcPr>
            <w:tcW w:w="566"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left="160" w:firstLine="0"/>
            </w:pPr>
            <w:r>
              <w:rPr>
                <w:rStyle w:val="511pt"/>
              </w:rPr>
              <w:t>240</w:t>
            </w:r>
          </w:p>
        </w:tc>
        <w:tc>
          <w:tcPr>
            <w:tcW w:w="1565"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firstLine="0"/>
              <w:jc w:val="right"/>
            </w:pPr>
            <w:r>
              <w:rPr>
                <w:rStyle w:val="511pt"/>
              </w:rPr>
              <w:t>117 890,00</w:t>
            </w:r>
          </w:p>
        </w:tc>
        <w:tc>
          <w:tcPr>
            <w:tcW w:w="1570"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firstLine="0"/>
              <w:jc w:val="right"/>
            </w:pPr>
            <w:r>
              <w:rPr>
                <w:rStyle w:val="511pt"/>
              </w:rPr>
              <w:t>117 890,00</w:t>
            </w:r>
          </w:p>
        </w:tc>
        <w:tc>
          <w:tcPr>
            <w:tcW w:w="1411"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firstLine="0"/>
              <w:jc w:val="right"/>
            </w:pPr>
            <w:r>
              <w:rPr>
                <w:rStyle w:val="511pt"/>
              </w:rPr>
              <w:t>18 863,22</w:t>
            </w:r>
          </w:p>
        </w:tc>
        <w:tc>
          <w:tcPr>
            <w:tcW w:w="725" w:type="dxa"/>
            <w:tcBorders>
              <w:top w:val="single" w:sz="4" w:space="0" w:color="auto"/>
              <w:left w:val="single" w:sz="4" w:space="0" w:color="auto"/>
            </w:tcBorders>
            <w:shd w:val="clear" w:color="auto" w:fill="FFFFFF"/>
            <w:vAlign w:val="bottom"/>
          </w:tcPr>
          <w:p w:rsidR="00C71054" w:rsidRDefault="00C71054" w:rsidP="00C71054">
            <w:pPr>
              <w:pStyle w:val="52"/>
              <w:shd w:val="clear" w:color="auto" w:fill="auto"/>
              <w:spacing w:before="0" w:after="60" w:line="220" w:lineRule="exact"/>
              <w:ind w:right="220" w:firstLine="0"/>
              <w:jc w:val="right"/>
            </w:pPr>
            <w:r>
              <w:rPr>
                <w:rStyle w:val="511pt"/>
              </w:rPr>
              <w:t>16,0</w:t>
            </w:r>
          </w:p>
          <w:p w:rsidR="00C71054" w:rsidRDefault="00C71054" w:rsidP="00C71054">
            <w:pPr>
              <w:pStyle w:val="52"/>
              <w:shd w:val="clear" w:color="auto" w:fill="auto"/>
              <w:spacing w:line="220" w:lineRule="exact"/>
              <w:ind w:firstLine="0"/>
            </w:pPr>
          </w:p>
        </w:tc>
      </w:tr>
      <w:tr w:rsidR="00C71054" w:rsidTr="00C71054">
        <w:trPr>
          <w:trHeight w:hRule="exact" w:val="1622"/>
        </w:trPr>
        <w:tc>
          <w:tcPr>
            <w:tcW w:w="2578" w:type="dxa"/>
            <w:tcBorders>
              <w:top w:val="single" w:sz="4" w:space="0" w:color="auto"/>
              <w:left w:val="single" w:sz="4" w:space="0" w:color="auto"/>
            </w:tcBorders>
            <w:shd w:val="clear" w:color="auto" w:fill="FFFFFF"/>
            <w:vAlign w:val="bottom"/>
          </w:tcPr>
          <w:p w:rsidR="00C71054" w:rsidRDefault="00C71054" w:rsidP="00C71054">
            <w:pPr>
              <w:pStyle w:val="52"/>
              <w:shd w:val="clear" w:color="auto" w:fill="auto"/>
              <w:spacing w:before="0" w:line="230" w:lineRule="exact"/>
              <w:ind w:firstLine="0"/>
            </w:pPr>
            <w:r>
              <w:rPr>
                <w:rStyle w:val="511pt"/>
              </w:rPr>
              <w:t>Обеспечение деятельности главы местной администрации (</w:t>
            </w:r>
            <w:proofErr w:type="spellStart"/>
            <w:r>
              <w:rPr>
                <w:rStyle w:val="511pt"/>
              </w:rPr>
              <w:t>исполнительно</w:t>
            </w:r>
            <w:r>
              <w:rPr>
                <w:rStyle w:val="511pt"/>
              </w:rPr>
              <w:softHyphen/>
              <w:t>распорядительного</w:t>
            </w:r>
            <w:proofErr w:type="spellEnd"/>
            <w:r>
              <w:rPr>
                <w:rStyle w:val="511pt"/>
              </w:rPr>
              <w:t xml:space="preserve"> органа муниципального образования)</w:t>
            </w:r>
          </w:p>
        </w:tc>
        <w:tc>
          <w:tcPr>
            <w:tcW w:w="427"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120" w:lineRule="exact"/>
              <w:ind w:firstLine="0"/>
            </w:pPr>
            <w:r>
              <w:rPr>
                <w:rStyle w:val="5Constantia6pt0pt"/>
              </w:rPr>
              <w:t>0</w:t>
            </w:r>
          </w:p>
        </w:tc>
        <w:tc>
          <w:tcPr>
            <w:tcW w:w="427"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120" w:lineRule="exact"/>
              <w:ind w:firstLine="0"/>
            </w:pPr>
            <w:r>
              <w:rPr>
                <w:rStyle w:val="5Constantia6pt0pt"/>
              </w:rPr>
              <w:t>01</w:t>
            </w:r>
          </w:p>
        </w:tc>
        <w:tc>
          <w:tcPr>
            <w:tcW w:w="566"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left="140" w:firstLine="0"/>
            </w:pPr>
            <w:r>
              <w:rPr>
                <w:rStyle w:val="511pt"/>
              </w:rPr>
              <w:t>80020</w:t>
            </w:r>
          </w:p>
        </w:tc>
        <w:tc>
          <w:tcPr>
            <w:tcW w:w="566" w:type="dxa"/>
            <w:tcBorders>
              <w:top w:val="single" w:sz="4" w:space="0" w:color="auto"/>
              <w:left w:val="single" w:sz="4" w:space="0" w:color="auto"/>
            </w:tcBorders>
            <w:shd w:val="clear" w:color="auto" w:fill="FFFFFF"/>
          </w:tcPr>
          <w:p w:rsidR="00C71054" w:rsidRDefault="00C71054" w:rsidP="00C71054">
            <w:pPr>
              <w:rPr>
                <w:sz w:val="10"/>
                <w:szCs w:val="10"/>
              </w:rPr>
            </w:pPr>
          </w:p>
        </w:tc>
        <w:tc>
          <w:tcPr>
            <w:tcW w:w="1565"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firstLine="0"/>
              <w:jc w:val="right"/>
            </w:pPr>
            <w:r>
              <w:rPr>
                <w:rStyle w:val="511pt"/>
              </w:rPr>
              <w:t>1 505 600,00</w:t>
            </w:r>
          </w:p>
        </w:tc>
        <w:tc>
          <w:tcPr>
            <w:tcW w:w="1570"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firstLine="0"/>
              <w:jc w:val="right"/>
            </w:pPr>
            <w:r>
              <w:rPr>
                <w:rStyle w:val="511pt"/>
              </w:rPr>
              <w:t>1 505 600,00</w:t>
            </w:r>
          </w:p>
        </w:tc>
        <w:tc>
          <w:tcPr>
            <w:tcW w:w="1411"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firstLine="0"/>
              <w:jc w:val="right"/>
            </w:pPr>
            <w:r>
              <w:rPr>
                <w:rStyle w:val="511pt"/>
              </w:rPr>
              <w:t>297 169,97</w:t>
            </w:r>
          </w:p>
        </w:tc>
        <w:tc>
          <w:tcPr>
            <w:tcW w:w="725"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after="240" w:line="220" w:lineRule="exact"/>
              <w:ind w:right="220" w:firstLine="0"/>
              <w:jc w:val="right"/>
            </w:pPr>
          </w:p>
          <w:p w:rsidR="00C71054" w:rsidRDefault="00C71054" w:rsidP="00C71054">
            <w:pPr>
              <w:pStyle w:val="52"/>
              <w:shd w:val="clear" w:color="auto" w:fill="auto"/>
              <w:spacing w:before="240" w:after="420" w:line="220" w:lineRule="exact"/>
              <w:ind w:right="220" w:firstLine="0"/>
              <w:jc w:val="right"/>
            </w:pPr>
            <w:r>
              <w:rPr>
                <w:rStyle w:val="511pt"/>
              </w:rPr>
              <w:t>19,7</w:t>
            </w:r>
          </w:p>
          <w:p w:rsidR="00C71054" w:rsidRDefault="00C71054" w:rsidP="00C71054">
            <w:pPr>
              <w:pStyle w:val="52"/>
              <w:shd w:val="clear" w:color="auto" w:fill="auto"/>
              <w:spacing w:before="420" w:line="220" w:lineRule="exact"/>
              <w:ind w:left="280" w:firstLine="0"/>
            </w:pPr>
          </w:p>
        </w:tc>
      </w:tr>
      <w:tr w:rsidR="00C71054" w:rsidTr="00C71054">
        <w:trPr>
          <w:trHeight w:hRule="exact" w:val="2534"/>
        </w:trPr>
        <w:tc>
          <w:tcPr>
            <w:tcW w:w="2578" w:type="dxa"/>
            <w:tcBorders>
              <w:top w:val="single" w:sz="4" w:space="0" w:color="auto"/>
              <w:left w:val="single" w:sz="4" w:space="0" w:color="auto"/>
            </w:tcBorders>
            <w:shd w:val="clear" w:color="auto" w:fill="FFFFFF"/>
            <w:vAlign w:val="bottom"/>
          </w:tcPr>
          <w:p w:rsidR="00C71054" w:rsidRDefault="00C71054" w:rsidP="00C71054">
            <w:pPr>
              <w:pStyle w:val="52"/>
              <w:shd w:val="clear" w:color="auto" w:fill="auto"/>
              <w:spacing w:before="0" w:line="226" w:lineRule="exact"/>
              <w:ind w:firstLine="0"/>
            </w:pPr>
            <w:r>
              <w:rPr>
                <w:rStyle w:val="511pt"/>
              </w:rPr>
              <w:t>Расходы на выплаты персоналу в целях обеспечения выполнения функций</w:t>
            </w:r>
          </w:p>
          <w:p w:rsidR="00C71054" w:rsidRDefault="00C71054" w:rsidP="00C71054">
            <w:pPr>
              <w:pStyle w:val="52"/>
              <w:shd w:val="clear" w:color="auto" w:fill="auto"/>
              <w:spacing w:before="0" w:line="226" w:lineRule="exact"/>
              <w:ind w:firstLine="0"/>
            </w:pPr>
            <w:r>
              <w:rPr>
                <w:rStyle w:val="511pt"/>
              </w:rPr>
              <w:t>государственными (муниципальными) органами, казенными учреждениями, органами управления государственными внебюджетными фондами</w:t>
            </w:r>
          </w:p>
        </w:tc>
        <w:tc>
          <w:tcPr>
            <w:tcW w:w="427"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120" w:lineRule="exact"/>
              <w:ind w:firstLine="0"/>
            </w:pPr>
            <w:r>
              <w:rPr>
                <w:rStyle w:val="5Constantia6pt0pt"/>
              </w:rPr>
              <w:t>0</w:t>
            </w:r>
          </w:p>
        </w:tc>
        <w:tc>
          <w:tcPr>
            <w:tcW w:w="427"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120" w:lineRule="exact"/>
              <w:ind w:firstLine="0"/>
            </w:pPr>
            <w:r>
              <w:rPr>
                <w:rStyle w:val="5Constantia6pt0pt"/>
              </w:rPr>
              <w:t>01</w:t>
            </w:r>
          </w:p>
        </w:tc>
        <w:tc>
          <w:tcPr>
            <w:tcW w:w="566"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left="140" w:firstLine="0"/>
            </w:pPr>
            <w:r>
              <w:rPr>
                <w:rStyle w:val="511pt"/>
              </w:rPr>
              <w:t>80020</w:t>
            </w:r>
          </w:p>
        </w:tc>
        <w:tc>
          <w:tcPr>
            <w:tcW w:w="566"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120" w:lineRule="exact"/>
              <w:ind w:left="160" w:firstLine="0"/>
            </w:pPr>
            <w:r>
              <w:rPr>
                <w:rStyle w:val="5Constantia6pt0pt"/>
              </w:rPr>
              <w:t>100</w:t>
            </w:r>
          </w:p>
        </w:tc>
        <w:tc>
          <w:tcPr>
            <w:tcW w:w="1565"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firstLine="0"/>
              <w:jc w:val="right"/>
            </w:pPr>
            <w:r>
              <w:rPr>
                <w:rStyle w:val="511pt"/>
              </w:rPr>
              <w:t>1 505 600,00</w:t>
            </w:r>
          </w:p>
        </w:tc>
        <w:tc>
          <w:tcPr>
            <w:tcW w:w="1570"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firstLine="0"/>
              <w:jc w:val="right"/>
            </w:pPr>
            <w:r>
              <w:rPr>
                <w:rStyle w:val="511pt"/>
              </w:rPr>
              <w:t>1 505 600,00</w:t>
            </w:r>
          </w:p>
        </w:tc>
        <w:tc>
          <w:tcPr>
            <w:tcW w:w="1411"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firstLine="0"/>
              <w:jc w:val="right"/>
            </w:pPr>
            <w:r>
              <w:rPr>
                <w:rStyle w:val="511pt"/>
              </w:rPr>
              <w:t>297 169,97</w:t>
            </w:r>
          </w:p>
        </w:tc>
        <w:tc>
          <w:tcPr>
            <w:tcW w:w="725" w:type="dxa"/>
            <w:tcBorders>
              <w:top w:val="single" w:sz="4" w:space="0" w:color="auto"/>
              <w:left w:val="single" w:sz="4" w:space="0" w:color="auto"/>
            </w:tcBorders>
            <w:shd w:val="clear" w:color="auto" w:fill="FFFFFF"/>
            <w:vAlign w:val="center"/>
          </w:tcPr>
          <w:p w:rsidR="00C71054" w:rsidRDefault="00E72536" w:rsidP="00E72536">
            <w:pPr>
              <w:pStyle w:val="52"/>
              <w:shd w:val="clear" w:color="auto" w:fill="auto"/>
              <w:spacing w:before="0" w:after="60" w:line="562" w:lineRule="exact"/>
              <w:ind w:right="220" w:firstLine="0"/>
            </w:pPr>
            <w:r>
              <w:rPr>
                <w:rStyle w:val="511pt"/>
              </w:rPr>
              <w:t xml:space="preserve">    </w:t>
            </w:r>
            <w:r w:rsidR="00C71054">
              <w:rPr>
                <w:rStyle w:val="511pt"/>
              </w:rPr>
              <w:t>19,7</w:t>
            </w:r>
          </w:p>
          <w:p w:rsidR="00C71054" w:rsidRDefault="00C71054" w:rsidP="00C71054">
            <w:pPr>
              <w:pStyle w:val="52"/>
              <w:shd w:val="clear" w:color="auto" w:fill="auto"/>
              <w:spacing w:line="220" w:lineRule="exact"/>
              <w:ind w:right="220" w:firstLine="0"/>
              <w:jc w:val="right"/>
            </w:pPr>
          </w:p>
        </w:tc>
      </w:tr>
      <w:tr w:rsidR="00C71054" w:rsidTr="00C71054">
        <w:trPr>
          <w:trHeight w:hRule="exact" w:val="931"/>
        </w:trPr>
        <w:tc>
          <w:tcPr>
            <w:tcW w:w="2578" w:type="dxa"/>
            <w:tcBorders>
              <w:top w:val="single" w:sz="4" w:space="0" w:color="auto"/>
              <w:left w:val="single" w:sz="4" w:space="0" w:color="auto"/>
            </w:tcBorders>
            <w:shd w:val="clear" w:color="auto" w:fill="FFFFFF"/>
            <w:vAlign w:val="bottom"/>
          </w:tcPr>
          <w:p w:rsidR="00C71054" w:rsidRDefault="00C71054" w:rsidP="00C71054">
            <w:pPr>
              <w:pStyle w:val="52"/>
              <w:shd w:val="clear" w:color="auto" w:fill="auto"/>
              <w:spacing w:before="0" w:line="230" w:lineRule="exact"/>
              <w:ind w:firstLine="0"/>
            </w:pPr>
            <w:r>
              <w:rPr>
                <w:rStyle w:val="511pt"/>
              </w:rPr>
              <w:t>Расходы на выплаты персоналу государственных (муниципальных) органов</w:t>
            </w:r>
          </w:p>
        </w:tc>
        <w:tc>
          <w:tcPr>
            <w:tcW w:w="427"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120" w:lineRule="exact"/>
              <w:ind w:firstLine="0"/>
            </w:pPr>
            <w:r>
              <w:rPr>
                <w:rStyle w:val="5Constantia6pt0pt"/>
              </w:rPr>
              <w:t>0</w:t>
            </w:r>
          </w:p>
        </w:tc>
        <w:tc>
          <w:tcPr>
            <w:tcW w:w="427"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120" w:lineRule="exact"/>
              <w:ind w:firstLine="0"/>
            </w:pPr>
            <w:r>
              <w:rPr>
                <w:rStyle w:val="5Constantia6pt0pt"/>
              </w:rPr>
              <w:t>01</w:t>
            </w:r>
          </w:p>
        </w:tc>
        <w:tc>
          <w:tcPr>
            <w:tcW w:w="566"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left="140" w:firstLine="0"/>
            </w:pPr>
            <w:r>
              <w:rPr>
                <w:rStyle w:val="511pt"/>
              </w:rPr>
              <w:t>80020</w:t>
            </w:r>
          </w:p>
        </w:tc>
        <w:tc>
          <w:tcPr>
            <w:tcW w:w="566"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120" w:lineRule="exact"/>
              <w:ind w:left="160" w:firstLine="0"/>
            </w:pPr>
            <w:r>
              <w:rPr>
                <w:rStyle w:val="5Constantia6pt0pt"/>
              </w:rPr>
              <w:t>120</w:t>
            </w:r>
          </w:p>
        </w:tc>
        <w:tc>
          <w:tcPr>
            <w:tcW w:w="1565"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firstLine="0"/>
              <w:jc w:val="right"/>
            </w:pPr>
            <w:r>
              <w:rPr>
                <w:rStyle w:val="511pt"/>
              </w:rPr>
              <w:t>1 505 600,00</w:t>
            </w:r>
          </w:p>
        </w:tc>
        <w:tc>
          <w:tcPr>
            <w:tcW w:w="1570"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firstLine="0"/>
              <w:jc w:val="right"/>
            </w:pPr>
            <w:r>
              <w:rPr>
                <w:rStyle w:val="511pt"/>
              </w:rPr>
              <w:t>1 505 600,00</w:t>
            </w:r>
          </w:p>
        </w:tc>
        <w:tc>
          <w:tcPr>
            <w:tcW w:w="1411"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firstLine="0"/>
              <w:jc w:val="right"/>
            </w:pPr>
            <w:r>
              <w:rPr>
                <w:rStyle w:val="511pt"/>
              </w:rPr>
              <w:t>297 169,97</w:t>
            </w:r>
          </w:p>
        </w:tc>
        <w:tc>
          <w:tcPr>
            <w:tcW w:w="725"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right="220" w:firstLine="0"/>
              <w:jc w:val="right"/>
            </w:pPr>
            <w:r>
              <w:rPr>
                <w:rStyle w:val="511pt"/>
              </w:rPr>
              <w:t>19,7</w:t>
            </w:r>
          </w:p>
        </w:tc>
      </w:tr>
      <w:tr w:rsidR="00C71054" w:rsidTr="00C71054">
        <w:trPr>
          <w:trHeight w:hRule="exact" w:val="926"/>
        </w:trPr>
        <w:tc>
          <w:tcPr>
            <w:tcW w:w="2578" w:type="dxa"/>
            <w:tcBorders>
              <w:top w:val="single" w:sz="4" w:space="0" w:color="auto"/>
              <w:left w:val="single" w:sz="4" w:space="0" w:color="auto"/>
            </w:tcBorders>
            <w:shd w:val="clear" w:color="auto" w:fill="FFFFFF"/>
            <w:vAlign w:val="bottom"/>
          </w:tcPr>
          <w:p w:rsidR="00C71054" w:rsidRDefault="00C71054" w:rsidP="00C71054">
            <w:pPr>
              <w:pStyle w:val="52"/>
              <w:shd w:val="clear" w:color="auto" w:fill="auto"/>
              <w:spacing w:before="0" w:line="226" w:lineRule="exact"/>
              <w:ind w:firstLine="0"/>
            </w:pPr>
            <w:r>
              <w:rPr>
                <w:rStyle w:val="511pt"/>
              </w:rPr>
              <w:t xml:space="preserve">Руководство и управление </w:t>
            </w:r>
            <w:proofErr w:type="spellStart"/>
            <w:r>
              <w:rPr>
                <w:rStyle w:val="511pt"/>
              </w:rPr>
              <w:t>в^фере</w:t>
            </w:r>
            <w:proofErr w:type="spellEnd"/>
            <w:r>
              <w:rPr>
                <w:rStyle w:val="511pt"/>
              </w:rPr>
              <w:t xml:space="preserve"> установленных функций органов местного самоуправления</w:t>
            </w:r>
          </w:p>
        </w:tc>
        <w:tc>
          <w:tcPr>
            <w:tcW w:w="427"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120" w:lineRule="exact"/>
              <w:ind w:firstLine="0"/>
            </w:pPr>
            <w:r>
              <w:rPr>
                <w:rStyle w:val="5Constantia6pt0pt"/>
              </w:rPr>
              <w:t>0</w:t>
            </w:r>
          </w:p>
        </w:tc>
        <w:tc>
          <w:tcPr>
            <w:tcW w:w="427"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120" w:lineRule="exact"/>
              <w:ind w:firstLine="0"/>
            </w:pPr>
            <w:r>
              <w:rPr>
                <w:rStyle w:val="5Constantia6pt0pt"/>
              </w:rPr>
              <w:t>01</w:t>
            </w:r>
          </w:p>
        </w:tc>
        <w:tc>
          <w:tcPr>
            <w:tcW w:w="566"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left="140" w:firstLine="0"/>
            </w:pPr>
            <w:r>
              <w:rPr>
                <w:rStyle w:val="511pt"/>
              </w:rPr>
              <w:t>80040</w:t>
            </w:r>
          </w:p>
        </w:tc>
        <w:tc>
          <w:tcPr>
            <w:tcW w:w="566" w:type="dxa"/>
            <w:tcBorders>
              <w:top w:val="single" w:sz="4" w:space="0" w:color="auto"/>
              <w:left w:val="single" w:sz="4" w:space="0" w:color="auto"/>
            </w:tcBorders>
            <w:shd w:val="clear" w:color="auto" w:fill="FFFFFF"/>
          </w:tcPr>
          <w:p w:rsidR="00C71054" w:rsidRDefault="00C71054" w:rsidP="00C71054">
            <w:pPr>
              <w:rPr>
                <w:sz w:val="10"/>
                <w:szCs w:val="10"/>
              </w:rPr>
            </w:pPr>
          </w:p>
        </w:tc>
        <w:tc>
          <w:tcPr>
            <w:tcW w:w="1565"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left="280" w:firstLine="0"/>
            </w:pPr>
            <w:r>
              <w:rPr>
                <w:rStyle w:val="511pt"/>
              </w:rPr>
              <w:t>20 792 900,00</w:t>
            </w:r>
          </w:p>
        </w:tc>
        <w:tc>
          <w:tcPr>
            <w:tcW w:w="1570"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firstLine="0"/>
              <w:jc w:val="right"/>
            </w:pPr>
            <w:r>
              <w:rPr>
                <w:rStyle w:val="511pt"/>
              </w:rPr>
              <w:t>20 792 900,00</w:t>
            </w:r>
          </w:p>
        </w:tc>
        <w:tc>
          <w:tcPr>
            <w:tcW w:w="1411" w:type="dxa"/>
            <w:tcBorders>
              <w:top w:val="single" w:sz="4" w:space="0" w:color="auto"/>
              <w:left w:val="single" w:sz="4" w:space="0" w:color="auto"/>
            </w:tcBorders>
            <w:shd w:val="clear" w:color="auto" w:fill="FFFFFF"/>
            <w:vAlign w:val="center"/>
          </w:tcPr>
          <w:p w:rsidR="00C71054" w:rsidRDefault="00C71054" w:rsidP="00C71054">
            <w:pPr>
              <w:pStyle w:val="52"/>
              <w:shd w:val="clear" w:color="auto" w:fill="auto"/>
              <w:spacing w:before="0" w:line="220" w:lineRule="exact"/>
              <w:ind w:firstLine="0"/>
              <w:jc w:val="right"/>
            </w:pPr>
            <w:r>
              <w:rPr>
                <w:rStyle w:val="511pt"/>
              </w:rPr>
              <w:t>4 407 944,16</w:t>
            </w:r>
          </w:p>
        </w:tc>
        <w:tc>
          <w:tcPr>
            <w:tcW w:w="725" w:type="dxa"/>
            <w:tcBorders>
              <w:top w:val="single" w:sz="4" w:space="0" w:color="auto"/>
              <w:left w:val="single" w:sz="4" w:space="0" w:color="auto"/>
            </w:tcBorders>
            <w:shd w:val="clear" w:color="auto" w:fill="FFFFFF"/>
            <w:vAlign w:val="center"/>
          </w:tcPr>
          <w:p w:rsidR="00C71054" w:rsidRDefault="00E72536" w:rsidP="00C71054">
            <w:pPr>
              <w:pStyle w:val="52"/>
              <w:shd w:val="clear" w:color="auto" w:fill="auto"/>
              <w:spacing w:before="0" w:line="120" w:lineRule="exact"/>
              <w:ind w:right="220" w:firstLine="0"/>
              <w:jc w:val="right"/>
            </w:pPr>
            <w:r>
              <w:rPr>
                <w:rStyle w:val="5Constantia6pt0pt"/>
              </w:rPr>
              <w:t>21,2</w:t>
            </w:r>
          </w:p>
        </w:tc>
      </w:tr>
      <w:tr w:rsidR="00C71054" w:rsidTr="00C71054">
        <w:trPr>
          <w:trHeight w:hRule="exact" w:val="1637"/>
        </w:trPr>
        <w:tc>
          <w:tcPr>
            <w:tcW w:w="2578" w:type="dxa"/>
            <w:tcBorders>
              <w:top w:val="single" w:sz="4" w:space="0" w:color="auto"/>
              <w:left w:val="single" w:sz="4" w:space="0" w:color="auto"/>
              <w:bottom w:val="single" w:sz="4" w:space="0" w:color="auto"/>
            </w:tcBorders>
            <w:shd w:val="clear" w:color="auto" w:fill="FFFFFF"/>
            <w:vAlign w:val="bottom"/>
          </w:tcPr>
          <w:p w:rsidR="00C71054" w:rsidRDefault="00C71054" w:rsidP="00C71054">
            <w:pPr>
              <w:pStyle w:val="52"/>
              <w:shd w:val="clear" w:color="auto" w:fill="auto"/>
              <w:spacing w:before="0" w:line="230" w:lineRule="exact"/>
              <w:ind w:firstLine="0"/>
            </w:pPr>
            <w:r>
              <w:rPr>
                <w:rStyle w:val="511pt"/>
              </w:rPr>
              <w:lastRenderedPageBreak/>
              <w:t>Расходы на выплаты персоналу в целях обеспечения выполнения функций</w:t>
            </w:r>
          </w:p>
          <w:p w:rsidR="00C71054" w:rsidRDefault="00C71054" w:rsidP="00C71054">
            <w:pPr>
              <w:pStyle w:val="52"/>
              <w:shd w:val="clear" w:color="auto" w:fill="auto"/>
              <w:spacing w:before="0" w:line="230" w:lineRule="exact"/>
              <w:ind w:firstLine="0"/>
            </w:pPr>
            <w:r>
              <w:rPr>
                <w:rStyle w:val="511pt"/>
              </w:rPr>
              <w:t>государственными (муниципальными) органами, казенными</w:t>
            </w:r>
          </w:p>
        </w:tc>
        <w:tc>
          <w:tcPr>
            <w:tcW w:w="427" w:type="dxa"/>
            <w:tcBorders>
              <w:top w:val="single" w:sz="4" w:space="0" w:color="auto"/>
              <w:left w:val="single" w:sz="4" w:space="0" w:color="auto"/>
              <w:bottom w:val="single" w:sz="4" w:space="0" w:color="auto"/>
            </w:tcBorders>
            <w:shd w:val="clear" w:color="auto" w:fill="FFFFFF"/>
            <w:vAlign w:val="center"/>
          </w:tcPr>
          <w:p w:rsidR="00C71054" w:rsidRDefault="00C71054" w:rsidP="00C71054">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bottom w:val="single" w:sz="4" w:space="0" w:color="auto"/>
            </w:tcBorders>
            <w:shd w:val="clear" w:color="auto" w:fill="FFFFFF"/>
            <w:vAlign w:val="center"/>
          </w:tcPr>
          <w:p w:rsidR="00C71054" w:rsidRDefault="00C71054" w:rsidP="00C71054">
            <w:pPr>
              <w:pStyle w:val="52"/>
              <w:shd w:val="clear" w:color="auto" w:fill="auto"/>
              <w:spacing w:before="0" w:line="120" w:lineRule="exact"/>
              <w:ind w:firstLine="0"/>
            </w:pPr>
            <w:r>
              <w:rPr>
                <w:rStyle w:val="5Constantia6pt0pt"/>
              </w:rPr>
              <w:t>0</w:t>
            </w:r>
          </w:p>
        </w:tc>
        <w:tc>
          <w:tcPr>
            <w:tcW w:w="427" w:type="dxa"/>
            <w:tcBorders>
              <w:top w:val="single" w:sz="4" w:space="0" w:color="auto"/>
              <w:left w:val="single" w:sz="4" w:space="0" w:color="auto"/>
              <w:bottom w:val="single" w:sz="4" w:space="0" w:color="auto"/>
            </w:tcBorders>
            <w:shd w:val="clear" w:color="auto" w:fill="FFFFFF"/>
            <w:vAlign w:val="center"/>
          </w:tcPr>
          <w:p w:rsidR="00C71054" w:rsidRDefault="00C71054" w:rsidP="00C71054">
            <w:pPr>
              <w:pStyle w:val="52"/>
              <w:shd w:val="clear" w:color="auto" w:fill="auto"/>
              <w:spacing w:before="0" w:line="120" w:lineRule="exact"/>
              <w:ind w:firstLine="0"/>
            </w:pPr>
            <w:r>
              <w:rPr>
                <w:rStyle w:val="5Constantia6pt0pt"/>
              </w:rPr>
              <w:t>01</w:t>
            </w:r>
          </w:p>
        </w:tc>
        <w:tc>
          <w:tcPr>
            <w:tcW w:w="566" w:type="dxa"/>
            <w:tcBorders>
              <w:top w:val="single" w:sz="4" w:space="0" w:color="auto"/>
              <w:left w:val="single" w:sz="4" w:space="0" w:color="auto"/>
              <w:bottom w:val="single" w:sz="4" w:space="0" w:color="auto"/>
            </w:tcBorders>
            <w:shd w:val="clear" w:color="auto" w:fill="FFFFFF"/>
            <w:vAlign w:val="center"/>
          </w:tcPr>
          <w:p w:rsidR="00C71054" w:rsidRDefault="00C71054" w:rsidP="00C71054">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bottom w:val="single" w:sz="4" w:space="0" w:color="auto"/>
            </w:tcBorders>
            <w:shd w:val="clear" w:color="auto" w:fill="FFFFFF"/>
            <w:vAlign w:val="center"/>
          </w:tcPr>
          <w:p w:rsidR="00C71054" w:rsidRDefault="00C71054" w:rsidP="00C71054">
            <w:pPr>
              <w:pStyle w:val="52"/>
              <w:shd w:val="clear" w:color="auto" w:fill="auto"/>
              <w:spacing w:before="0" w:line="220" w:lineRule="exact"/>
              <w:ind w:left="140" w:firstLine="0"/>
            </w:pPr>
            <w:r>
              <w:rPr>
                <w:rStyle w:val="511pt"/>
              </w:rPr>
              <w:t>80040</w:t>
            </w:r>
          </w:p>
        </w:tc>
        <w:tc>
          <w:tcPr>
            <w:tcW w:w="566" w:type="dxa"/>
            <w:tcBorders>
              <w:top w:val="single" w:sz="4" w:space="0" w:color="auto"/>
              <w:left w:val="single" w:sz="4" w:space="0" w:color="auto"/>
              <w:bottom w:val="single" w:sz="4" w:space="0" w:color="auto"/>
            </w:tcBorders>
            <w:shd w:val="clear" w:color="auto" w:fill="FFFFFF"/>
            <w:vAlign w:val="center"/>
          </w:tcPr>
          <w:p w:rsidR="00C71054" w:rsidRDefault="00C71054" w:rsidP="00C71054">
            <w:pPr>
              <w:pStyle w:val="52"/>
              <w:shd w:val="clear" w:color="auto" w:fill="auto"/>
              <w:spacing w:before="0" w:line="120" w:lineRule="exact"/>
              <w:ind w:left="160" w:firstLine="0"/>
            </w:pPr>
            <w:r>
              <w:rPr>
                <w:rStyle w:val="5Constantia6pt0pt"/>
              </w:rPr>
              <w:t>100</w:t>
            </w:r>
          </w:p>
        </w:tc>
        <w:tc>
          <w:tcPr>
            <w:tcW w:w="1565" w:type="dxa"/>
            <w:tcBorders>
              <w:top w:val="single" w:sz="4" w:space="0" w:color="auto"/>
              <w:left w:val="single" w:sz="4" w:space="0" w:color="auto"/>
              <w:bottom w:val="single" w:sz="4" w:space="0" w:color="auto"/>
            </w:tcBorders>
            <w:shd w:val="clear" w:color="auto" w:fill="FFFFFF"/>
            <w:vAlign w:val="center"/>
          </w:tcPr>
          <w:p w:rsidR="00C71054" w:rsidRDefault="00C71054" w:rsidP="00C71054">
            <w:pPr>
              <w:pStyle w:val="52"/>
              <w:shd w:val="clear" w:color="auto" w:fill="auto"/>
              <w:spacing w:before="0" w:line="220" w:lineRule="exact"/>
              <w:ind w:left="280" w:firstLine="0"/>
            </w:pPr>
            <w:r>
              <w:rPr>
                <w:rStyle w:val="511pt"/>
              </w:rPr>
              <w:t>15 979 000,00</w:t>
            </w:r>
          </w:p>
        </w:tc>
        <w:tc>
          <w:tcPr>
            <w:tcW w:w="1570" w:type="dxa"/>
            <w:tcBorders>
              <w:top w:val="single" w:sz="4" w:space="0" w:color="auto"/>
              <w:left w:val="single" w:sz="4" w:space="0" w:color="auto"/>
              <w:bottom w:val="single" w:sz="4" w:space="0" w:color="auto"/>
            </w:tcBorders>
            <w:shd w:val="clear" w:color="auto" w:fill="FFFFFF"/>
            <w:vAlign w:val="center"/>
          </w:tcPr>
          <w:p w:rsidR="00C71054" w:rsidRDefault="00C71054" w:rsidP="00C71054">
            <w:pPr>
              <w:pStyle w:val="52"/>
              <w:shd w:val="clear" w:color="auto" w:fill="auto"/>
              <w:spacing w:before="0" w:after="120" w:line="170" w:lineRule="exact"/>
              <w:ind w:firstLine="0"/>
            </w:pPr>
          </w:p>
          <w:p w:rsidR="00C71054" w:rsidRDefault="00C71054" w:rsidP="00C71054">
            <w:pPr>
              <w:pStyle w:val="52"/>
              <w:shd w:val="clear" w:color="auto" w:fill="auto"/>
              <w:spacing w:before="120" w:line="220" w:lineRule="exact"/>
              <w:ind w:firstLine="0"/>
              <w:jc w:val="right"/>
            </w:pPr>
            <w:r>
              <w:rPr>
                <w:rStyle w:val="511pt"/>
              </w:rPr>
              <w:t>15 979 000,00</w:t>
            </w:r>
          </w:p>
        </w:tc>
        <w:tc>
          <w:tcPr>
            <w:tcW w:w="1411" w:type="dxa"/>
            <w:tcBorders>
              <w:top w:val="single" w:sz="4" w:space="0" w:color="auto"/>
              <w:left w:val="single" w:sz="4" w:space="0" w:color="auto"/>
              <w:bottom w:val="single" w:sz="4" w:space="0" w:color="auto"/>
            </w:tcBorders>
            <w:shd w:val="clear" w:color="auto" w:fill="FFFFFF"/>
            <w:vAlign w:val="center"/>
          </w:tcPr>
          <w:p w:rsidR="00C71054" w:rsidRDefault="00C71054" w:rsidP="00C71054">
            <w:pPr>
              <w:pStyle w:val="52"/>
              <w:shd w:val="clear" w:color="auto" w:fill="auto"/>
              <w:spacing w:before="0" w:line="220" w:lineRule="exact"/>
              <w:ind w:firstLine="0"/>
              <w:jc w:val="right"/>
            </w:pPr>
            <w:r>
              <w:rPr>
                <w:rStyle w:val="511pt"/>
              </w:rPr>
              <w:t>3 027 832,36</w:t>
            </w:r>
          </w:p>
        </w:tc>
        <w:tc>
          <w:tcPr>
            <w:tcW w:w="725" w:type="dxa"/>
            <w:tcBorders>
              <w:top w:val="single" w:sz="4" w:space="0" w:color="auto"/>
              <w:left w:val="single" w:sz="4" w:space="0" w:color="auto"/>
              <w:bottom w:val="single" w:sz="4" w:space="0" w:color="auto"/>
              <w:right w:val="single" w:sz="4" w:space="0" w:color="auto"/>
            </w:tcBorders>
            <w:shd w:val="clear" w:color="auto" w:fill="FFFFFF"/>
            <w:vAlign w:val="center"/>
          </w:tcPr>
          <w:p w:rsidR="00C71054" w:rsidRDefault="00C71054" w:rsidP="00C71054">
            <w:pPr>
              <w:pStyle w:val="52"/>
              <w:shd w:val="clear" w:color="auto" w:fill="auto"/>
              <w:spacing w:before="0" w:line="220" w:lineRule="exact"/>
              <w:ind w:right="220" w:firstLine="0"/>
              <w:jc w:val="right"/>
            </w:pPr>
            <w:r>
              <w:rPr>
                <w:rStyle w:val="511pt"/>
              </w:rPr>
              <w:t>18,9</w:t>
            </w:r>
          </w:p>
        </w:tc>
      </w:tr>
    </w:tbl>
    <w:p w:rsidR="00E72536" w:rsidRDefault="00E72536" w:rsidP="00BE3C69">
      <w:pPr>
        <w:widowControl/>
        <w:spacing w:after="200" w:line="276" w:lineRule="auto"/>
        <w:jc w:val="center"/>
        <w:rPr>
          <w:rFonts w:ascii="Times New Roman" w:hAnsi="Times New Roman" w:cs="Times New Roman"/>
          <w:sz w:val="28"/>
          <w:szCs w:val="28"/>
        </w:rPr>
      </w:pPr>
    </w:p>
    <w:p w:rsidR="00E72536" w:rsidRDefault="00E72536">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tbl>
      <w:tblPr>
        <w:tblpPr w:leftFromText="180" w:rightFromText="180" w:horzAnchor="margin" w:tblpXSpec="center" w:tblpY="-699"/>
        <w:tblW w:w="10891" w:type="dxa"/>
        <w:tblLayout w:type="fixed"/>
        <w:tblCellMar>
          <w:left w:w="10" w:type="dxa"/>
          <w:right w:w="10" w:type="dxa"/>
        </w:tblCellMar>
        <w:tblLook w:val="04A0"/>
      </w:tblPr>
      <w:tblGrid>
        <w:gridCol w:w="2587"/>
        <w:gridCol w:w="432"/>
        <w:gridCol w:w="288"/>
        <w:gridCol w:w="427"/>
        <w:gridCol w:w="571"/>
        <w:gridCol w:w="710"/>
        <w:gridCol w:w="571"/>
        <w:gridCol w:w="1565"/>
        <w:gridCol w:w="1570"/>
        <w:gridCol w:w="1416"/>
        <w:gridCol w:w="754"/>
      </w:tblGrid>
      <w:tr w:rsidR="00E72536" w:rsidTr="00E72536">
        <w:trPr>
          <w:trHeight w:hRule="exact" w:val="1469"/>
        </w:trPr>
        <w:tc>
          <w:tcPr>
            <w:tcW w:w="2587" w:type="dxa"/>
            <w:tcBorders>
              <w:top w:val="single" w:sz="4" w:space="0" w:color="auto"/>
              <w:left w:val="single" w:sz="4" w:space="0" w:color="auto"/>
            </w:tcBorders>
            <w:shd w:val="clear" w:color="auto" w:fill="FFFFFF"/>
          </w:tcPr>
          <w:p w:rsidR="00E72536" w:rsidRDefault="00E72536" w:rsidP="00E72536">
            <w:pPr>
              <w:pStyle w:val="52"/>
              <w:shd w:val="clear" w:color="auto" w:fill="auto"/>
              <w:spacing w:before="0" w:line="220" w:lineRule="exact"/>
              <w:ind w:firstLine="0"/>
              <w:jc w:val="center"/>
            </w:pPr>
            <w:r>
              <w:rPr>
                <w:rStyle w:val="511pt"/>
              </w:rPr>
              <w:lastRenderedPageBreak/>
              <w:t>Наименование</w:t>
            </w:r>
          </w:p>
        </w:tc>
        <w:tc>
          <w:tcPr>
            <w:tcW w:w="432" w:type="dxa"/>
            <w:tcBorders>
              <w:top w:val="single" w:sz="4" w:space="0" w:color="auto"/>
              <w:left w:val="single" w:sz="4" w:space="0" w:color="auto"/>
            </w:tcBorders>
            <w:shd w:val="clear" w:color="auto" w:fill="FFFFFF"/>
          </w:tcPr>
          <w:p w:rsidR="00E72536" w:rsidRDefault="00E72536" w:rsidP="00E72536">
            <w:pPr>
              <w:pStyle w:val="52"/>
              <w:shd w:val="clear" w:color="auto" w:fill="auto"/>
              <w:spacing w:before="0" w:after="60" w:line="220" w:lineRule="exact"/>
              <w:ind w:firstLine="0"/>
            </w:pPr>
            <w:r>
              <w:rPr>
                <w:rStyle w:val="511pt"/>
              </w:rPr>
              <w:t>М</w:t>
            </w:r>
          </w:p>
          <w:p w:rsidR="00E72536" w:rsidRDefault="00E72536" w:rsidP="00E72536">
            <w:pPr>
              <w:pStyle w:val="52"/>
              <w:shd w:val="clear" w:color="auto" w:fill="auto"/>
              <w:spacing w:line="220" w:lineRule="exact"/>
              <w:ind w:firstLine="0"/>
            </w:pPr>
            <w:proofErr w:type="gramStart"/>
            <w:r>
              <w:rPr>
                <w:rStyle w:val="511pt"/>
              </w:rPr>
              <w:t>П</w:t>
            </w:r>
            <w:proofErr w:type="gramEnd"/>
          </w:p>
        </w:tc>
        <w:tc>
          <w:tcPr>
            <w:tcW w:w="288" w:type="dxa"/>
            <w:tcBorders>
              <w:top w:val="single" w:sz="4" w:space="0" w:color="auto"/>
              <w:left w:val="single" w:sz="4" w:space="0" w:color="auto"/>
            </w:tcBorders>
            <w:shd w:val="clear" w:color="auto" w:fill="FFFFFF"/>
          </w:tcPr>
          <w:p w:rsidR="00E72536" w:rsidRDefault="00E72536" w:rsidP="00E72536">
            <w:pPr>
              <w:pStyle w:val="52"/>
              <w:shd w:val="clear" w:color="auto" w:fill="auto"/>
              <w:spacing w:before="0" w:line="226" w:lineRule="exact"/>
              <w:ind w:firstLine="0"/>
            </w:pPr>
            <w:proofErr w:type="gramStart"/>
            <w:r>
              <w:rPr>
                <w:rStyle w:val="511pt"/>
              </w:rPr>
              <w:t>П</w:t>
            </w:r>
            <w:proofErr w:type="gramEnd"/>
          </w:p>
          <w:p w:rsidR="00E72536" w:rsidRDefault="00E72536" w:rsidP="00E72536">
            <w:pPr>
              <w:pStyle w:val="52"/>
              <w:shd w:val="clear" w:color="auto" w:fill="auto"/>
              <w:spacing w:before="0" w:line="226" w:lineRule="exact"/>
              <w:ind w:firstLine="0"/>
            </w:pPr>
            <w:proofErr w:type="gramStart"/>
            <w:r>
              <w:rPr>
                <w:rStyle w:val="511pt"/>
              </w:rPr>
              <w:t>П</w:t>
            </w:r>
            <w:proofErr w:type="gramEnd"/>
          </w:p>
          <w:p w:rsidR="00E72536" w:rsidRDefault="00E72536" w:rsidP="00E72536">
            <w:pPr>
              <w:pStyle w:val="52"/>
              <w:shd w:val="clear" w:color="auto" w:fill="auto"/>
              <w:spacing w:before="0" w:line="226" w:lineRule="exact"/>
              <w:ind w:firstLine="0"/>
            </w:pPr>
            <w:r>
              <w:rPr>
                <w:rStyle w:val="511pt"/>
              </w:rPr>
              <w:t>М</w:t>
            </w:r>
          </w:p>
          <w:p w:rsidR="00E72536" w:rsidRDefault="00E72536" w:rsidP="00E72536">
            <w:pPr>
              <w:pStyle w:val="52"/>
              <w:shd w:val="clear" w:color="auto" w:fill="auto"/>
              <w:spacing w:before="0" w:line="226" w:lineRule="exact"/>
              <w:ind w:firstLine="0"/>
            </w:pPr>
            <w:proofErr w:type="spellStart"/>
            <w:proofErr w:type="gramStart"/>
            <w:r>
              <w:rPr>
                <w:rStyle w:val="511pt"/>
              </w:rPr>
              <w:t>п</w:t>
            </w:r>
            <w:proofErr w:type="spellEnd"/>
            <w:proofErr w:type="gramEnd"/>
          </w:p>
        </w:tc>
        <w:tc>
          <w:tcPr>
            <w:tcW w:w="427" w:type="dxa"/>
            <w:tcBorders>
              <w:top w:val="single" w:sz="4" w:space="0" w:color="auto"/>
              <w:left w:val="single" w:sz="4" w:space="0" w:color="auto"/>
            </w:tcBorders>
            <w:shd w:val="clear" w:color="auto" w:fill="FFFFFF"/>
          </w:tcPr>
          <w:p w:rsidR="00E72536" w:rsidRDefault="00E72536" w:rsidP="00E72536">
            <w:pPr>
              <w:pStyle w:val="52"/>
              <w:shd w:val="clear" w:color="auto" w:fill="auto"/>
              <w:spacing w:before="0" w:after="60" w:line="220" w:lineRule="exact"/>
              <w:ind w:firstLine="0"/>
            </w:pPr>
            <w:r>
              <w:rPr>
                <w:rStyle w:val="511pt"/>
              </w:rPr>
              <w:t>О</w:t>
            </w:r>
          </w:p>
          <w:p w:rsidR="00E72536" w:rsidRDefault="00E72536" w:rsidP="00E72536">
            <w:pPr>
              <w:pStyle w:val="52"/>
              <w:shd w:val="clear" w:color="auto" w:fill="auto"/>
              <w:spacing w:line="180" w:lineRule="exact"/>
              <w:ind w:firstLine="0"/>
            </w:pPr>
            <w:r>
              <w:rPr>
                <w:rStyle w:val="59pt"/>
              </w:rPr>
              <w:t>м</w:t>
            </w:r>
          </w:p>
        </w:tc>
        <w:tc>
          <w:tcPr>
            <w:tcW w:w="571" w:type="dxa"/>
            <w:tcBorders>
              <w:top w:val="single" w:sz="4" w:space="0" w:color="auto"/>
              <w:left w:val="single" w:sz="4" w:space="0" w:color="auto"/>
            </w:tcBorders>
            <w:shd w:val="clear" w:color="auto" w:fill="FFFFFF"/>
          </w:tcPr>
          <w:p w:rsidR="00E72536" w:rsidRDefault="00E72536" w:rsidP="00E72536">
            <w:pPr>
              <w:pStyle w:val="52"/>
              <w:shd w:val="clear" w:color="auto" w:fill="auto"/>
              <w:spacing w:before="0" w:after="60" w:line="220" w:lineRule="exact"/>
              <w:ind w:left="160" w:firstLine="0"/>
            </w:pPr>
            <w:r>
              <w:rPr>
                <w:rStyle w:val="511pt"/>
              </w:rPr>
              <w:t>ГРБ</w:t>
            </w:r>
          </w:p>
          <w:p w:rsidR="00E72536" w:rsidRDefault="00E72536" w:rsidP="00E72536">
            <w:pPr>
              <w:pStyle w:val="52"/>
              <w:shd w:val="clear" w:color="auto" w:fill="auto"/>
              <w:spacing w:line="170" w:lineRule="exact"/>
              <w:ind w:left="220" w:firstLine="0"/>
            </w:pPr>
            <w:r>
              <w:rPr>
                <w:rStyle w:val="5ArialNarrow85pt0"/>
              </w:rPr>
              <w:t>С</w:t>
            </w:r>
          </w:p>
        </w:tc>
        <w:tc>
          <w:tcPr>
            <w:tcW w:w="710" w:type="dxa"/>
            <w:tcBorders>
              <w:top w:val="single" w:sz="4" w:space="0" w:color="auto"/>
              <w:left w:val="single" w:sz="4" w:space="0" w:color="auto"/>
            </w:tcBorders>
            <w:shd w:val="clear" w:color="auto" w:fill="FFFFFF"/>
          </w:tcPr>
          <w:p w:rsidR="00E72536" w:rsidRDefault="00E72536" w:rsidP="00E72536">
            <w:pPr>
              <w:pStyle w:val="52"/>
              <w:shd w:val="clear" w:color="auto" w:fill="auto"/>
              <w:spacing w:before="0" w:line="220" w:lineRule="exact"/>
              <w:ind w:left="220" w:firstLine="0"/>
            </w:pPr>
            <w:r>
              <w:rPr>
                <w:rStyle w:val="511pt"/>
              </w:rPr>
              <w:t>НР</w:t>
            </w:r>
          </w:p>
        </w:tc>
        <w:tc>
          <w:tcPr>
            <w:tcW w:w="571" w:type="dxa"/>
            <w:tcBorders>
              <w:top w:val="single" w:sz="4" w:space="0" w:color="auto"/>
              <w:left w:val="single" w:sz="4" w:space="0" w:color="auto"/>
            </w:tcBorders>
            <w:shd w:val="clear" w:color="auto" w:fill="FFFFFF"/>
          </w:tcPr>
          <w:p w:rsidR="00E72536" w:rsidRDefault="00E72536" w:rsidP="00E72536">
            <w:pPr>
              <w:pStyle w:val="52"/>
              <w:shd w:val="clear" w:color="auto" w:fill="auto"/>
              <w:spacing w:before="0" w:line="220" w:lineRule="exact"/>
              <w:ind w:left="160" w:firstLine="0"/>
            </w:pPr>
            <w:r>
              <w:rPr>
                <w:rStyle w:val="511pt"/>
              </w:rPr>
              <w:t>ВР</w:t>
            </w:r>
          </w:p>
        </w:tc>
        <w:tc>
          <w:tcPr>
            <w:tcW w:w="1565" w:type="dxa"/>
            <w:tcBorders>
              <w:top w:val="single" w:sz="4" w:space="0" w:color="auto"/>
              <w:left w:val="single" w:sz="4" w:space="0" w:color="auto"/>
            </w:tcBorders>
            <w:shd w:val="clear" w:color="auto" w:fill="FFFFFF"/>
          </w:tcPr>
          <w:p w:rsidR="00E72536" w:rsidRDefault="00E72536" w:rsidP="00E72536">
            <w:pPr>
              <w:pStyle w:val="52"/>
              <w:shd w:val="clear" w:color="auto" w:fill="auto"/>
              <w:spacing w:before="0" w:line="240" w:lineRule="exact"/>
              <w:ind w:left="240" w:firstLine="0"/>
            </w:pPr>
            <w:r>
              <w:rPr>
                <w:rStyle w:val="511pt"/>
              </w:rPr>
              <w:t xml:space="preserve">Утверждено на </w:t>
            </w:r>
            <w:r>
              <w:rPr>
                <w:rStyle w:val="5Constantia6pt0pt"/>
              </w:rPr>
              <w:t>2022</w:t>
            </w:r>
            <w:r>
              <w:rPr>
                <w:rStyle w:val="511pt"/>
              </w:rPr>
              <w:t xml:space="preserve"> год</w:t>
            </w:r>
          </w:p>
        </w:tc>
        <w:tc>
          <w:tcPr>
            <w:tcW w:w="1570" w:type="dxa"/>
            <w:tcBorders>
              <w:top w:val="single" w:sz="4" w:space="0" w:color="auto"/>
              <w:left w:val="single" w:sz="4" w:space="0" w:color="auto"/>
            </w:tcBorders>
            <w:shd w:val="clear" w:color="auto" w:fill="FFFFFF"/>
          </w:tcPr>
          <w:p w:rsidR="00E72536" w:rsidRDefault="00E72536" w:rsidP="00E72536">
            <w:pPr>
              <w:pStyle w:val="52"/>
              <w:shd w:val="clear" w:color="auto" w:fill="auto"/>
              <w:spacing w:before="0" w:line="240" w:lineRule="exact"/>
              <w:ind w:firstLine="0"/>
              <w:jc w:val="center"/>
            </w:pPr>
            <w:r>
              <w:rPr>
                <w:rStyle w:val="511pt"/>
              </w:rPr>
              <w:t xml:space="preserve">Уточненная бюджетная роспись на </w:t>
            </w:r>
            <w:r>
              <w:rPr>
                <w:rStyle w:val="5Constantia6pt0pt"/>
              </w:rPr>
              <w:t>2022</w:t>
            </w:r>
            <w:r>
              <w:rPr>
                <w:rStyle w:val="511pt"/>
              </w:rPr>
              <w:t xml:space="preserve"> год</w:t>
            </w:r>
          </w:p>
        </w:tc>
        <w:tc>
          <w:tcPr>
            <w:tcW w:w="1416" w:type="dxa"/>
            <w:tcBorders>
              <w:top w:val="single" w:sz="4" w:space="0" w:color="auto"/>
              <w:left w:val="single" w:sz="4" w:space="0" w:color="auto"/>
            </w:tcBorders>
            <w:shd w:val="clear" w:color="auto" w:fill="FFFFFF"/>
          </w:tcPr>
          <w:p w:rsidR="00E72536" w:rsidRDefault="00E72536" w:rsidP="00E72536">
            <w:pPr>
              <w:pStyle w:val="52"/>
              <w:shd w:val="clear" w:color="auto" w:fill="auto"/>
              <w:spacing w:before="0" w:line="240" w:lineRule="exact"/>
              <w:ind w:firstLine="0"/>
              <w:jc w:val="center"/>
            </w:pPr>
            <w:r>
              <w:rPr>
                <w:rStyle w:val="511pt"/>
              </w:rPr>
              <w:t xml:space="preserve">Кассовое исполнение за </w:t>
            </w:r>
            <w:r>
              <w:rPr>
                <w:rStyle w:val="5Constantia6pt0pt"/>
              </w:rPr>
              <w:t>1</w:t>
            </w:r>
            <w:r>
              <w:rPr>
                <w:rStyle w:val="511pt"/>
              </w:rPr>
              <w:t xml:space="preserve"> квартал </w:t>
            </w:r>
            <w:r>
              <w:rPr>
                <w:rStyle w:val="5Constantia6pt0pt"/>
              </w:rPr>
              <w:t>2022</w:t>
            </w:r>
            <w:r>
              <w:rPr>
                <w:rStyle w:val="511pt"/>
              </w:rPr>
              <w:t xml:space="preserve"> года</w:t>
            </w:r>
          </w:p>
        </w:tc>
        <w:tc>
          <w:tcPr>
            <w:tcW w:w="754" w:type="dxa"/>
            <w:tcBorders>
              <w:top w:val="single" w:sz="4" w:space="0" w:color="auto"/>
              <w:left w:val="single" w:sz="4" w:space="0" w:color="auto"/>
              <w:right w:val="single" w:sz="4" w:space="0" w:color="auto"/>
            </w:tcBorders>
            <w:shd w:val="clear" w:color="auto" w:fill="FFFFFF"/>
            <w:vAlign w:val="bottom"/>
          </w:tcPr>
          <w:p w:rsidR="00E72536" w:rsidRDefault="00E72536" w:rsidP="00E72536">
            <w:pPr>
              <w:pStyle w:val="52"/>
              <w:shd w:val="clear" w:color="auto" w:fill="auto"/>
              <w:spacing w:before="0" w:line="206" w:lineRule="exact"/>
              <w:ind w:firstLine="0"/>
            </w:pPr>
            <w:proofErr w:type="spellStart"/>
            <w:r>
              <w:rPr>
                <w:rStyle w:val="511pt"/>
              </w:rPr>
              <w:t>Проце</w:t>
            </w:r>
            <w:proofErr w:type="spellEnd"/>
          </w:p>
          <w:p w:rsidR="00E72536" w:rsidRDefault="00E72536" w:rsidP="00E72536">
            <w:pPr>
              <w:pStyle w:val="52"/>
              <w:shd w:val="clear" w:color="auto" w:fill="auto"/>
              <w:spacing w:before="0" w:line="206" w:lineRule="exact"/>
              <w:ind w:firstLine="0"/>
              <w:jc w:val="center"/>
            </w:pPr>
            <w:proofErr w:type="spellStart"/>
            <w:r>
              <w:rPr>
                <w:rStyle w:val="511pt"/>
              </w:rPr>
              <w:t>нт</w:t>
            </w:r>
            <w:proofErr w:type="spellEnd"/>
          </w:p>
          <w:p w:rsidR="00E72536" w:rsidRDefault="00E72536" w:rsidP="00E72536">
            <w:pPr>
              <w:pStyle w:val="52"/>
              <w:shd w:val="clear" w:color="auto" w:fill="auto"/>
              <w:spacing w:before="0" w:line="206" w:lineRule="exact"/>
              <w:ind w:firstLine="0"/>
              <w:jc w:val="center"/>
            </w:pPr>
            <w:r>
              <w:rPr>
                <w:rStyle w:val="511pt"/>
              </w:rPr>
              <w:t xml:space="preserve">- I- СПОЛ </w:t>
            </w:r>
            <w:proofErr w:type="spellStart"/>
            <w:r>
              <w:rPr>
                <w:rStyle w:val="511pt"/>
              </w:rPr>
              <w:t>ения</w:t>
            </w:r>
            <w:proofErr w:type="spellEnd"/>
            <w:r>
              <w:rPr>
                <w:rStyle w:val="511pt"/>
              </w:rPr>
              <w:t xml:space="preserve"> к</w:t>
            </w:r>
          </w:p>
          <w:p w:rsidR="00E72536" w:rsidRDefault="00E72536" w:rsidP="00E72536">
            <w:pPr>
              <w:pStyle w:val="52"/>
              <w:shd w:val="clear" w:color="auto" w:fill="auto"/>
              <w:spacing w:before="0" w:line="206" w:lineRule="exact"/>
              <w:ind w:firstLine="0"/>
              <w:jc w:val="center"/>
            </w:pPr>
            <w:proofErr w:type="spellStart"/>
            <w:r>
              <w:rPr>
                <w:rStyle w:val="511pt"/>
              </w:rPr>
              <w:t>роспи</w:t>
            </w:r>
            <w:proofErr w:type="spellEnd"/>
          </w:p>
          <w:p w:rsidR="00E72536" w:rsidRDefault="00E72536" w:rsidP="00E72536">
            <w:pPr>
              <w:pStyle w:val="52"/>
              <w:shd w:val="clear" w:color="auto" w:fill="auto"/>
              <w:spacing w:before="0" w:line="206" w:lineRule="exact"/>
              <w:ind w:firstLine="0"/>
              <w:jc w:val="center"/>
            </w:pPr>
            <w:r>
              <w:rPr>
                <w:rStyle w:val="511pt"/>
              </w:rPr>
              <w:t>СИ</w:t>
            </w:r>
          </w:p>
        </w:tc>
      </w:tr>
      <w:tr w:rsidR="00E72536" w:rsidTr="00E72536">
        <w:trPr>
          <w:trHeight w:hRule="exact" w:val="926"/>
        </w:trPr>
        <w:tc>
          <w:tcPr>
            <w:tcW w:w="2587" w:type="dxa"/>
            <w:tcBorders>
              <w:top w:val="single" w:sz="4" w:space="0" w:color="auto"/>
              <w:left w:val="single" w:sz="4" w:space="0" w:color="auto"/>
            </w:tcBorders>
            <w:shd w:val="clear" w:color="auto" w:fill="FFFFFF"/>
            <w:vAlign w:val="bottom"/>
          </w:tcPr>
          <w:p w:rsidR="00E72536" w:rsidRDefault="00E72536" w:rsidP="00E72536">
            <w:pPr>
              <w:pStyle w:val="52"/>
              <w:shd w:val="clear" w:color="auto" w:fill="auto"/>
              <w:spacing w:before="0" w:line="226" w:lineRule="exact"/>
              <w:ind w:firstLine="0"/>
            </w:pPr>
            <w:r>
              <w:rPr>
                <w:rStyle w:val="511pt"/>
              </w:rPr>
              <w:t>учреждениями, органами управления государственными внебюджетными фондами</w:t>
            </w:r>
          </w:p>
        </w:tc>
        <w:tc>
          <w:tcPr>
            <w:tcW w:w="432" w:type="dxa"/>
            <w:tcBorders>
              <w:top w:val="single" w:sz="4" w:space="0" w:color="auto"/>
              <w:left w:val="single" w:sz="4" w:space="0" w:color="auto"/>
            </w:tcBorders>
            <w:shd w:val="clear" w:color="auto" w:fill="FFFFFF"/>
          </w:tcPr>
          <w:p w:rsidR="00E72536" w:rsidRDefault="00E72536" w:rsidP="00E72536">
            <w:pPr>
              <w:rPr>
                <w:sz w:val="10"/>
                <w:szCs w:val="10"/>
              </w:rPr>
            </w:pPr>
          </w:p>
        </w:tc>
        <w:tc>
          <w:tcPr>
            <w:tcW w:w="288" w:type="dxa"/>
            <w:tcBorders>
              <w:top w:val="single" w:sz="4" w:space="0" w:color="auto"/>
              <w:left w:val="single" w:sz="4" w:space="0" w:color="auto"/>
            </w:tcBorders>
            <w:shd w:val="clear" w:color="auto" w:fill="FFFFFF"/>
          </w:tcPr>
          <w:p w:rsidR="00E72536" w:rsidRDefault="00E72536" w:rsidP="00E72536">
            <w:pPr>
              <w:rPr>
                <w:sz w:val="10"/>
                <w:szCs w:val="10"/>
              </w:rPr>
            </w:pPr>
          </w:p>
        </w:tc>
        <w:tc>
          <w:tcPr>
            <w:tcW w:w="427" w:type="dxa"/>
            <w:tcBorders>
              <w:top w:val="single" w:sz="4" w:space="0" w:color="auto"/>
              <w:left w:val="single" w:sz="4" w:space="0" w:color="auto"/>
            </w:tcBorders>
            <w:shd w:val="clear" w:color="auto" w:fill="FFFFFF"/>
          </w:tcPr>
          <w:p w:rsidR="00E72536" w:rsidRDefault="00E72536" w:rsidP="00E72536">
            <w:pPr>
              <w:rPr>
                <w:sz w:val="10"/>
                <w:szCs w:val="10"/>
              </w:rPr>
            </w:pPr>
          </w:p>
        </w:tc>
        <w:tc>
          <w:tcPr>
            <w:tcW w:w="571" w:type="dxa"/>
            <w:tcBorders>
              <w:top w:val="single" w:sz="4" w:space="0" w:color="auto"/>
              <w:left w:val="single" w:sz="4" w:space="0" w:color="auto"/>
            </w:tcBorders>
            <w:shd w:val="clear" w:color="auto" w:fill="FFFFFF"/>
          </w:tcPr>
          <w:p w:rsidR="00E72536" w:rsidRDefault="00E72536" w:rsidP="00E72536">
            <w:pPr>
              <w:rPr>
                <w:sz w:val="10"/>
                <w:szCs w:val="10"/>
              </w:rPr>
            </w:pPr>
          </w:p>
        </w:tc>
        <w:tc>
          <w:tcPr>
            <w:tcW w:w="710" w:type="dxa"/>
            <w:tcBorders>
              <w:top w:val="single" w:sz="4" w:space="0" w:color="auto"/>
              <w:left w:val="single" w:sz="4" w:space="0" w:color="auto"/>
            </w:tcBorders>
            <w:shd w:val="clear" w:color="auto" w:fill="FFFFFF"/>
          </w:tcPr>
          <w:p w:rsidR="00E72536" w:rsidRDefault="00E72536" w:rsidP="00E72536">
            <w:pPr>
              <w:rPr>
                <w:sz w:val="10"/>
                <w:szCs w:val="10"/>
              </w:rPr>
            </w:pPr>
          </w:p>
        </w:tc>
        <w:tc>
          <w:tcPr>
            <w:tcW w:w="571" w:type="dxa"/>
            <w:tcBorders>
              <w:top w:val="single" w:sz="4" w:space="0" w:color="auto"/>
              <w:left w:val="single" w:sz="4" w:space="0" w:color="auto"/>
            </w:tcBorders>
            <w:shd w:val="clear" w:color="auto" w:fill="FFFFFF"/>
          </w:tcPr>
          <w:p w:rsidR="00E72536" w:rsidRDefault="00E72536" w:rsidP="00E72536">
            <w:pPr>
              <w:rPr>
                <w:sz w:val="10"/>
                <w:szCs w:val="10"/>
              </w:rPr>
            </w:pPr>
          </w:p>
        </w:tc>
        <w:tc>
          <w:tcPr>
            <w:tcW w:w="1565" w:type="dxa"/>
            <w:tcBorders>
              <w:top w:val="single" w:sz="4" w:space="0" w:color="auto"/>
              <w:left w:val="single" w:sz="4" w:space="0" w:color="auto"/>
            </w:tcBorders>
            <w:shd w:val="clear" w:color="auto" w:fill="FFFFFF"/>
          </w:tcPr>
          <w:p w:rsidR="00E72536" w:rsidRDefault="00E72536" w:rsidP="00E72536">
            <w:pPr>
              <w:rPr>
                <w:sz w:val="10"/>
                <w:szCs w:val="10"/>
              </w:rPr>
            </w:pPr>
          </w:p>
        </w:tc>
        <w:tc>
          <w:tcPr>
            <w:tcW w:w="1570" w:type="dxa"/>
            <w:tcBorders>
              <w:top w:val="single" w:sz="4" w:space="0" w:color="auto"/>
              <w:left w:val="single" w:sz="4" w:space="0" w:color="auto"/>
            </w:tcBorders>
            <w:shd w:val="clear" w:color="auto" w:fill="FFFFFF"/>
          </w:tcPr>
          <w:p w:rsidR="00E72536" w:rsidRDefault="00E72536" w:rsidP="00E72536">
            <w:pPr>
              <w:rPr>
                <w:sz w:val="10"/>
                <w:szCs w:val="10"/>
              </w:rPr>
            </w:pPr>
          </w:p>
        </w:tc>
        <w:tc>
          <w:tcPr>
            <w:tcW w:w="1416" w:type="dxa"/>
            <w:tcBorders>
              <w:top w:val="single" w:sz="4" w:space="0" w:color="auto"/>
              <w:left w:val="single" w:sz="4" w:space="0" w:color="auto"/>
            </w:tcBorders>
            <w:shd w:val="clear" w:color="auto" w:fill="FFFFFF"/>
          </w:tcPr>
          <w:p w:rsidR="00E72536" w:rsidRDefault="00E72536" w:rsidP="00E72536">
            <w:pPr>
              <w:rPr>
                <w:sz w:val="10"/>
                <w:szCs w:val="10"/>
              </w:rPr>
            </w:pPr>
          </w:p>
        </w:tc>
        <w:tc>
          <w:tcPr>
            <w:tcW w:w="754" w:type="dxa"/>
            <w:tcBorders>
              <w:top w:val="single" w:sz="4" w:space="0" w:color="auto"/>
              <w:left w:val="single" w:sz="4" w:space="0" w:color="auto"/>
              <w:right w:val="single" w:sz="4" w:space="0" w:color="auto"/>
            </w:tcBorders>
            <w:shd w:val="clear" w:color="auto" w:fill="FFFFFF"/>
          </w:tcPr>
          <w:p w:rsidR="00E72536" w:rsidRDefault="00E72536" w:rsidP="00E72536">
            <w:pPr>
              <w:rPr>
                <w:sz w:val="10"/>
                <w:szCs w:val="10"/>
              </w:rPr>
            </w:pPr>
          </w:p>
        </w:tc>
      </w:tr>
      <w:tr w:rsidR="00E72536" w:rsidTr="00E72536">
        <w:trPr>
          <w:trHeight w:hRule="exact" w:val="931"/>
        </w:trPr>
        <w:tc>
          <w:tcPr>
            <w:tcW w:w="2587" w:type="dxa"/>
            <w:tcBorders>
              <w:top w:val="single" w:sz="4" w:space="0" w:color="auto"/>
              <w:left w:val="single" w:sz="4" w:space="0" w:color="auto"/>
            </w:tcBorders>
            <w:shd w:val="clear" w:color="auto" w:fill="FFFFFF"/>
            <w:vAlign w:val="bottom"/>
          </w:tcPr>
          <w:p w:rsidR="00E72536" w:rsidRDefault="00E72536" w:rsidP="00E72536">
            <w:pPr>
              <w:pStyle w:val="52"/>
              <w:shd w:val="clear" w:color="auto" w:fill="auto"/>
              <w:spacing w:before="0" w:line="230" w:lineRule="exact"/>
              <w:ind w:firstLine="0"/>
            </w:pPr>
            <w:r>
              <w:rPr>
                <w:rStyle w:val="511pt"/>
              </w:rPr>
              <w:t>Расходы на выплаты персоналу государственных (муниципальных) органов</w:t>
            </w:r>
          </w:p>
        </w:tc>
        <w:tc>
          <w:tcPr>
            <w:tcW w:w="432"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120" w:lineRule="exact"/>
              <w:ind w:firstLine="0"/>
            </w:pPr>
            <w:r>
              <w:rPr>
                <w:rStyle w:val="5Constantia6pt0pt"/>
              </w:rPr>
              <w:t>0</w:t>
            </w:r>
          </w:p>
        </w:tc>
        <w:tc>
          <w:tcPr>
            <w:tcW w:w="427"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120" w:lineRule="exact"/>
              <w:ind w:firstLine="0"/>
            </w:pPr>
            <w:r>
              <w:rPr>
                <w:rStyle w:val="5Constantia6pt0pt"/>
              </w:rPr>
              <w:t>01</w:t>
            </w:r>
          </w:p>
        </w:tc>
        <w:tc>
          <w:tcPr>
            <w:tcW w:w="571"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220" w:lineRule="exact"/>
              <w:ind w:firstLine="0"/>
            </w:pPr>
            <w:r>
              <w:rPr>
                <w:rStyle w:val="511pt"/>
              </w:rPr>
              <w:t>80040</w:t>
            </w:r>
          </w:p>
        </w:tc>
        <w:tc>
          <w:tcPr>
            <w:tcW w:w="571"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120" w:lineRule="exact"/>
              <w:ind w:left="160" w:firstLine="0"/>
            </w:pPr>
            <w:r>
              <w:rPr>
                <w:rStyle w:val="5Constantia6pt0pt"/>
              </w:rPr>
              <w:t>120</w:t>
            </w:r>
          </w:p>
        </w:tc>
        <w:tc>
          <w:tcPr>
            <w:tcW w:w="1565"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220" w:lineRule="exact"/>
              <w:ind w:firstLine="0"/>
              <w:jc w:val="right"/>
            </w:pPr>
            <w:r>
              <w:rPr>
                <w:rStyle w:val="511pt"/>
              </w:rPr>
              <w:t>15 979 000,00</w:t>
            </w:r>
          </w:p>
        </w:tc>
        <w:tc>
          <w:tcPr>
            <w:tcW w:w="1570"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220" w:lineRule="exact"/>
              <w:ind w:firstLine="0"/>
              <w:jc w:val="right"/>
            </w:pPr>
            <w:r>
              <w:rPr>
                <w:rStyle w:val="511pt"/>
              </w:rPr>
              <w:t>15 979 000,00</w:t>
            </w:r>
          </w:p>
        </w:tc>
        <w:tc>
          <w:tcPr>
            <w:tcW w:w="1416"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220" w:lineRule="exact"/>
              <w:ind w:firstLine="0"/>
              <w:jc w:val="right"/>
            </w:pPr>
            <w:r>
              <w:rPr>
                <w:rStyle w:val="511pt"/>
              </w:rPr>
              <w:t>3 027 832,36</w:t>
            </w:r>
          </w:p>
        </w:tc>
        <w:tc>
          <w:tcPr>
            <w:tcW w:w="754" w:type="dxa"/>
            <w:tcBorders>
              <w:top w:val="single" w:sz="4" w:space="0" w:color="auto"/>
              <w:left w:val="single" w:sz="4" w:space="0" w:color="auto"/>
              <w:right w:val="single" w:sz="4" w:space="0" w:color="auto"/>
            </w:tcBorders>
            <w:shd w:val="clear" w:color="auto" w:fill="FFFFFF"/>
            <w:vAlign w:val="bottom"/>
          </w:tcPr>
          <w:p w:rsidR="00E72536" w:rsidRDefault="00E72536" w:rsidP="00E72536">
            <w:pPr>
              <w:pStyle w:val="52"/>
              <w:shd w:val="clear" w:color="auto" w:fill="auto"/>
              <w:spacing w:before="0" w:line="370" w:lineRule="exact"/>
              <w:ind w:firstLine="0"/>
              <w:jc w:val="both"/>
            </w:pPr>
          </w:p>
          <w:p w:rsidR="00E72536" w:rsidRDefault="00E72536" w:rsidP="00E72536">
            <w:pPr>
              <w:pStyle w:val="52"/>
              <w:shd w:val="clear" w:color="auto" w:fill="auto"/>
              <w:spacing w:before="0" w:line="370" w:lineRule="exact"/>
              <w:ind w:firstLine="0"/>
              <w:jc w:val="both"/>
            </w:pPr>
            <w:r>
              <w:rPr>
                <w:rStyle w:val="511pt"/>
              </w:rPr>
              <w:t xml:space="preserve">  18,9</w:t>
            </w:r>
          </w:p>
          <w:p w:rsidR="00E72536" w:rsidRDefault="00E72536" w:rsidP="00E72536">
            <w:pPr>
              <w:pStyle w:val="52"/>
              <w:shd w:val="clear" w:color="auto" w:fill="auto"/>
              <w:spacing w:before="0" w:line="370" w:lineRule="exact"/>
              <w:ind w:firstLine="0"/>
              <w:jc w:val="both"/>
            </w:pPr>
          </w:p>
        </w:tc>
      </w:tr>
      <w:tr w:rsidR="00E72536" w:rsidTr="00E72536">
        <w:trPr>
          <w:trHeight w:hRule="exact" w:val="931"/>
        </w:trPr>
        <w:tc>
          <w:tcPr>
            <w:tcW w:w="2587" w:type="dxa"/>
            <w:tcBorders>
              <w:top w:val="single" w:sz="4" w:space="0" w:color="auto"/>
              <w:left w:val="single" w:sz="4" w:space="0" w:color="auto"/>
            </w:tcBorders>
            <w:shd w:val="clear" w:color="auto" w:fill="FFFFFF"/>
            <w:vAlign w:val="bottom"/>
          </w:tcPr>
          <w:p w:rsidR="00E72536" w:rsidRDefault="00E72536" w:rsidP="00E72536">
            <w:pPr>
              <w:pStyle w:val="52"/>
              <w:shd w:val="clear" w:color="auto" w:fill="auto"/>
              <w:spacing w:before="0" w:line="230" w:lineRule="exact"/>
              <w:ind w:firstLine="0"/>
            </w:pPr>
            <w:r>
              <w:rPr>
                <w:rStyle w:val="511pt"/>
              </w:rPr>
              <w:t>Закупка товаров, работ и услуг для обеспечения государственных (муниципальных) нужд</w:t>
            </w:r>
          </w:p>
        </w:tc>
        <w:tc>
          <w:tcPr>
            <w:tcW w:w="432"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120" w:lineRule="exact"/>
              <w:ind w:firstLine="0"/>
            </w:pPr>
            <w:r>
              <w:rPr>
                <w:rStyle w:val="5Constantia6pt0pt"/>
              </w:rPr>
              <w:t>0</w:t>
            </w:r>
          </w:p>
        </w:tc>
        <w:tc>
          <w:tcPr>
            <w:tcW w:w="427"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120" w:lineRule="exact"/>
              <w:ind w:firstLine="0"/>
            </w:pPr>
            <w:r>
              <w:rPr>
                <w:rStyle w:val="5Constantia6pt0pt"/>
              </w:rPr>
              <w:t>01</w:t>
            </w:r>
          </w:p>
        </w:tc>
        <w:tc>
          <w:tcPr>
            <w:tcW w:w="571"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220" w:lineRule="exact"/>
              <w:ind w:firstLine="0"/>
            </w:pPr>
            <w:r>
              <w:rPr>
                <w:rStyle w:val="511pt"/>
              </w:rPr>
              <w:t>80040</w:t>
            </w:r>
          </w:p>
        </w:tc>
        <w:tc>
          <w:tcPr>
            <w:tcW w:w="571"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120" w:lineRule="exact"/>
              <w:ind w:left="160" w:firstLine="0"/>
            </w:pPr>
            <w:r>
              <w:rPr>
                <w:rStyle w:val="5Constantia6pt0pt"/>
              </w:rPr>
              <w:t>200</w:t>
            </w:r>
          </w:p>
        </w:tc>
        <w:tc>
          <w:tcPr>
            <w:tcW w:w="1565"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220" w:lineRule="exact"/>
              <w:ind w:firstLine="0"/>
              <w:jc w:val="right"/>
            </w:pPr>
            <w:r>
              <w:rPr>
                <w:rStyle w:val="511pt"/>
              </w:rPr>
              <w:t>4 721 600,00</w:t>
            </w:r>
          </w:p>
        </w:tc>
        <w:tc>
          <w:tcPr>
            <w:tcW w:w="1570"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220" w:lineRule="exact"/>
              <w:ind w:firstLine="0"/>
              <w:jc w:val="right"/>
            </w:pPr>
            <w:r>
              <w:rPr>
                <w:rStyle w:val="511pt"/>
              </w:rPr>
              <w:t>4 721 600,00</w:t>
            </w:r>
          </w:p>
        </w:tc>
        <w:tc>
          <w:tcPr>
            <w:tcW w:w="1416"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220" w:lineRule="exact"/>
              <w:ind w:firstLine="0"/>
              <w:jc w:val="right"/>
            </w:pPr>
            <w:r>
              <w:rPr>
                <w:rStyle w:val="511pt"/>
              </w:rPr>
              <w:t>1 352 934,80</w:t>
            </w:r>
          </w:p>
        </w:tc>
        <w:tc>
          <w:tcPr>
            <w:tcW w:w="754" w:type="dxa"/>
            <w:tcBorders>
              <w:top w:val="single" w:sz="4" w:space="0" w:color="auto"/>
              <w:left w:val="single" w:sz="4" w:space="0" w:color="auto"/>
              <w:right w:val="single" w:sz="4" w:space="0" w:color="auto"/>
            </w:tcBorders>
            <w:shd w:val="clear" w:color="auto" w:fill="FFFFFF"/>
            <w:vAlign w:val="center"/>
          </w:tcPr>
          <w:p w:rsidR="00E72536" w:rsidRPr="00E72536" w:rsidRDefault="00E72536" w:rsidP="00E72536">
            <w:pPr>
              <w:pStyle w:val="52"/>
              <w:shd w:val="clear" w:color="auto" w:fill="auto"/>
              <w:spacing w:before="0" w:line="220" w:lineRule="exact"/>
              <w:ind w:firstLine="0"/>
              <w:rPr>
                <w:sz w:val="24"/>
                <w:szCs w:val="24"/>
              </w:rPr>
            </w:pPr>
            <w:r>
              <w:rPr>
                <w:sz w:val="24"/>
                <w:szCs w:val="24"/>
              </w:rPr>
              <w:t xml:space="preserve">  28,7</w:t>
            </w:r>
          </w:p>
        </w:tc>
      </w:tr>
      <w:tr w:rsidR="00E72536" w:rsidTr="00E72536">
        <w:trPr>
          <w:trHeight w:hRule="exact" w:val="1162"/>
        </w:trPr>
        <w:tc>
          <w:tcPr>
            <w:tcW w:w="2587" w:type="dxa"/>
            <w:tcBorders>
              <w:top w:val="single" w:sz="4" w:space="0" w:color="auto"/>
              <w:left w:val="single" w:sz="4" w:space="0" w:color="auto"/>
            </w:tcBorders>
            <w:shd w:val="clear" w:color="auto" w:fill="FFFFFF"/>
            <w:vAlign w:val="bottom"/>
          </w:tcPr>
          <w:p w:rsidR="00E72536" w:rsidRDefault="00E72536" w:rsidP="00E72536">
            <w:pPr>
              <w:pStyle w:val="52"/>
              <w:shd w:val="clear" w:color="auto" w:fill="auto"/>
              <w:spacing w:before="0" w:line="226" w:lineRule="exact"/>
              <w:ind w:firstLine="0"/>
            </w:pPr>
            <w:r>
              <w:rPr>
                <w:rStyle w:val="511pt"/>
              </w:rPr>
              <w:t>Иные закупки товаров, работ и услуг для обеспечения государственных (муниципальных) нужд</w:t>
            </w:r>
          </w:p>
        </w:tc>
        <w:tc>
          <w:tcPr>
            <w:tcW w:w="432"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120" w:lineRule="exact"/>
              <w:ind w:firstLine="0"/>
            </w:pPr>
            <w:r>
              <w:rPr>
                <w:rStyle w:val="5Constantia6pt0pt"/>
              </w:rPr>
              <w:t>0</w:t>
            </w:r>
          </w:p>
        </w:tc>
        <w:tc>
          <w:tcPr>
            <w:tcW w:w="427"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120" w:lineRule="exact"/>
              <w:ind w:firstLine="0"/>
            </w:pPr>
            <w:r>
              <w:rPr>
                <w:rStyle w:val="5Constantia6pt0pt"/>
              </w:rPr>
              <w:t>01</w:t>
            </w:r>
          </w:p>
        </w:tc>
        <w:tc>
          <w:tcPr>
            <w:tcW w:w="571"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220" w:lineRule="exact"/>
              <w:ind w:firstLine="0"/>
            </w:pPr>
            <w:r>
              <w:rPr>
                <w:rStyle w:val="511pt"/>
              </w:rPr>
              <w:t>80040</w:t>
            </w:r>
          </w:p>
        </w:tc>
        <w:tc>
          <w:tcPr>
            <w:tcW w:w="571"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220" w:lineRule="exact"/>
              <w:ind w:left="160" w:firstLine="0"/>
            </w:pPr>
            <w:r>
              <w:rPr>
                <w:rStyle w:val="511pt"/>
              </w:rPr>
              <w:t>240</w:t>
            </w:r>
          </w:p>
        </w:tc>
        <w:tc>
          <w:tcPr>
            <w:tcW w:w="1565"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220" w:lineRule="exact"/>
              <w:ind w:firstLine="0"/>
              <w:jc w:val="right"/>
            </w:pPr>
            <w:r>
              <w:rPr>
                <w:rStyle w:val="511pt"/>
              </w:rPr>
              <w:t>4 721 600,00</w:t>
            </w:r>
          </w:p>
        </w:tc>
        <w:tc>
          <w:tcPr>
            <w:tcW w:w="1570"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220" w:lineRule="exact"/>
              <w:ind w:firstLine="0"/>
              <w:jc w:val="right"/>
            </w:pPr>
            <w:r>
              <w:rPr>
                <w:rStyle w:val="511pt"/>
              </w:rPr>
              <w:t>4 721 600,00</w:t>
            </w:r>
          </w:p>
        </w:tc>
        <w:tc>
          <w:tcPr>
            <w:tcW w:w="1416"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220" w:lineRule="exact"/>
              <w:ind w:firstLine="0"/>
              <w:jc w:val="right"/>
            </w:pPr>
            <w:r>
              <w:rPr>
                <w:rStyle w:val="511pt"/>
              </w:rPr>
              <w:t>1 352 934,80</w:t>
            </w:r>
          </w:p>
        </w:tc>
        <w:tc>
          <w:tcPr>
            <w:tcW w:w="754" w:type="dxa"/>
            <w:tcBorders>
              <w:top w:val="single" w:sz="4" w:space="0" w:color="auto"/>
              <w:left w:val="single" w:sz="4" w:space="0" w:color="auto"/>
              <w:right w:val="single" w:sz="4" w:space="0" w:color="auto"/>
            </w:tcBorders>
            <w:shd w:val="clear" w:color="auto" w:fill="FFFFFF"/>
          </w:tcPr>
          <w:p w:rsidR="00E72536" w:rsidRDefault="00E72536" w:rsidP="00E72536">
            <w:pPr>
              <w:pStyle w:val="52"/>
              <w:shd w:val="clear" w:color="auto" w:fill="auto"/>
              <w:spacing w:before="0" w:after="60" w:line="220" w:lineRule="exact"/>
              <w:ind w:firstLine="0"/>
            </w:pPr>
            <w:r>
              <w:rPr>
                <w:rStyle w:val="511pt"/>
                <w:vertAlign w:val="superscript"/>
              </w:rPr>
              <w:t xml:space="preserve">    </w:t>
            </w:r>
            <w:r>
              <w:rPr>
                <w:rStyle w:val="511pt"/>
              </w:rPr>
              <w:t>28,7</w:t>
            </w:r>
          </w:p>
        </w:tc>
      </w:tr>
      <w:tr w:rsidR="00E72536" w:rsidTr="00E72536">
        <w:trPr>
          <w:trHeight w:hRule="exact" w:val="744"/>
        </w:trPr>
        <w:tc>
          <w:tcPr>
            <w:tcW w:w="2587"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230" w:lineRule="exact"/>
              <w:ind w:firstLine="0"/>
              <w:jc w:val="both"/>
            </w:pPr>
            <w:r>
              <w:rPr>
                <w:rStyle w:val="511pt"/>
              </w:rPr>
              <w:t>Иные бюджетные ассигнования</w:t>
            </w:r>
          </w:p>
        </w:tc>
        <w:tc>
          <w:tcPr>
            <w:tcW w:w="432"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120" w:lineRule="exact"/>
              <w:ind w:firstLine="0"/>
            </w:pPr>
            <w:r>
              <w:rPr>
                <w:rStyle w:val="5Constantia6pt0pt"/>
              </w:rPr>
              <w:t>0</w:t>
            </w:r>
          </w:p>
        </w:tc>
        <w:tc>
          <w:tcPr>
            <w:tcW w:w="427"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120" w:lineRule="exact"/>
              <w:ind w:firstLine="0"/>
            </w:pPr>
            <w:r>
              <w:rPr>
                <w:rStyle w:val="5Constantia6pt0pt"/>
              </w:rPr>
              <w:t>01</w:t>
            </w:r>
          </w:p>
        </w:tc>
        <w:tc>
          <w:tcPr>
            <w:tcW w:w="571"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220" w:lineRule="exact"/>
              <w:ind w:firstLine="0"/>
            </w:pPr>
            <w:r>
              <w:rPr>
                <w:rStyle w:val="511pt"/>
              </w:rPr>
              <w:t>80040</w:t>
            </w:r>
          </w:p>
        </w:tc>
        <w:tc>
          <w:tcPr>
            <w:tcW w:w="571"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220" w:lineRule="exact"/>
              <w:ind w:left="160" w:firstLine="0"/>
            </w:pPr>
            <w:r>
              <w:rPr>
                <w:rStyle w:val="511pt"/>
              </w:rPr>
              <w:t>800</w:t>
            </w:r>
          </w:p>
        </w:tc>
        <w:tc>
          <w:tcPr>
            <w:tcW w:w="1565"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220" w:lineRule="exact"/>
              <w:ind w:firstLine="0"/>
              <w:jc w:val="right"/>
            </w:pPr>
            <w:r>
              <w:rPr>
                <w:rStyle w:val="511pt"/>
              </w:rPr>
              <w:t>92 300,00</w:t>
            </w:r>
          </w:p>
        </w:tc>
        <w:tc>
          <w:tcPr>
            <w:tcW w:w="1570"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220" w:lineRule="exact"/>
              <w:ind w:firstLine="0"/>
              <w:jc w:val="right"/>
            </w:pPr>
            <w:r>
              <w:rPr>
                <w:rStyle w:val="511pt"/>
              </w:rPr>
              <w:t>92 300,00</w:t>
            </w:r>
          </w:p>
        </w:tc>
        <w:tc>
          <w:tcPr>
            <w:tcW w:w="1416"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220" w:lineRule="exact"/>
              <w:ind w:firstLine="0"/>
              <w:jc w:val="right"/>
            </w:pPr>
            <w:r>
              <w:rPr>
                <w:rStyle w:val="511pt"/>
              </w:rPr>
              <w:t>27 177,00</w:t>
            </w:r>
          </w:p>
        </w:tc>
        <w:tc>
          <w:tcPr>
            <w:tcW w:w="754" w:type="dxa"/>
            <w:tcBorders>
              <w:top w:val="single" w:sz="4" w:space="0" w:color="auto"/>
              <w:left w:val="single" w:sz="4" w:space="0" w:color="auto"/>
              <w:right w:val="single" w:sz="4" w:space="0" w:color="auto"/>
            </w:tcBorders>
            <w:shd w:val="clear" w:color="auto" w:fill="FFFFFF"/>
            <w:vAlign w:val="bottom"/>
          </w:tcPr>
          <w:p w:rsidR="00E72536" w:rsidRDefault="00E72536" w:rsidP="00E72536">
            <w:pPr>
              <w:pStyle w:val="52"/>
              <w:shd w:val="clear" w:color="auto" w:fill="auto"/>
              <w:spacing w:before="0" w:after="120" w:line="220" w:lineRule="exact"/>
              <w:ind w:left="220" w:firstLine="0"/>
            </w:pPr>
            <w:r>
              <w:rPr>
                <w:rStyle w:val="511pt"/>
              </w:rPr>
              <w:t>29,4</w:t>
            </w:r>
          </w:p>
          <w:p w:rsidR="00E72536" w:rsidRDefault="00E72536" w:rsidP="00E72536">
            <w:pPr>
              <w:pStyle w:val="52"/>
              <w:shd w:val="clear" w:color="auto" w:fill="auto"/>
              <w:spacing w:before="120" w:line="170" w:lineRule="exact"/>
              <w:ind w:firstLine="0"/>
            </w:pPr>
          </w:p>
        </w:tc>
      </w:tr>
      <w:tr w:rsidR="00E72536" w:rsidTr="00E72536">
        <w:trPr>
          <w:trHeight w:hRule="exact" w:val="744"/>
        </w:trPr>
        <w:tc>
          <w:tcPr>
            <w:tcW w:w="2587"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230" w:lineRule="exact"/>
              <w:ind w:firstLine="0"/>
            </w:pPr>
            <w:r>
              <w:rPr>
                <w:rStyle w:val="5ArialNarrow85pt0"/>
              </w:rPr>
              <w:t>Уплата налогов, сборов и иных платежей</w:t>
            </w:r>
          </w:p>
        </w:tc>
        <w:tc>
          <w:tcPr>
            <w:tcW w:w="432"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120" w:lineRule="exact"/>
              <w:ind w:firstLine="0"/>
            </w:pPr>
            <w:r>
              <w:rPr>
                <w:rStyle w:val="5Constantia6pt0pt"/>
              </w:rPr>
              <w:t>0</w:t>
            </w:r>
          </w:p>
        </w:tc>
        <w:tc>
          <w:tcPr>
            <w:tcW w:w="427"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120" w:lineRule="exact"/>
              <w:ind w:firstLine="0"/>
            </w:pPr>
            <w:r>
              <w:rPr>
                <w:rStyle w:val="5Constantia6pt0pt"/>
              </w:rPr>
              <w:t>01</w:t>
            </w:r>
          </w:p>
        </w:tc>
        <w:tc>
          <w:tcPr>
            <w:tcW w:w="571"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220" w:lineRule="exact"/>
              <w:ind w:firstLine="0"/>
            </w:pPr>
            <w:r>
              <w:rPr>
                <w:rStyle w:val="511pt"/>
              </w:rPr>
              <w:t>80040</w:t>
            </w:r>
          </w:p>
        </w:tc>
        <w:tc>
          <w:tcPr>
            <w:tcW w:w="571"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220" w:lineRule="exact"/>
              <w:ind w:left="160" w:firstLine="0"/>
            </w:pPr>
            <w:r>
              <w:rPr>
                <w:rStyle w:val="511pt"/>
              </w:rPr>
              <w:t>850</w:t>
            </w:r>
          </w:p>
        </w:tc>
        <w:tc>
          <w:tcPr>
            <w:tcW w:w="1565"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220" w:lineRule="exact"/>
              <w:ind w:firstLine="0"/>
              <w:jc w:val="right"/>
            </w:pPr>
            <w:r>
              <w:rPr>
                <w:rStyle w:val="511pt"/>
              </w:rPr>
              <w:t>92 300,00</w:t>
            </w:r>
          </w:p>
        </w:tc>
        <w:tc>
          <w:tcPr>
            <w:tcW w:w="1570"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220" w:lineRule="exact"/>
              <w:ind w:firstLine="0"/>
              <w:jc w:val="right"/>
            </w:pPr>
            <w:r>
              <w:rPr>
                <w:rStyle w:val="511pt"/>
              </w:rPr>
              <w:t>92 300,00</w:t>
            </w:r>
          </w:p>
        </w:tc>
        <w:tc>
          <w:tcPr>
            <w:tcW w:w="1416"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220" w:lineRule="exact"/>
              <w:ind w:firstLine="0"/>
              <w:jc w:val="right"/>
            </w:pPr>
            <w:r>
              <w:rPr>
                <w:rStyle w:val="511pt"/>
              </w:rPr>
              <w:t>27 177,00</w:t>
            </w:r>
          </w:p>
        </w:tc>
        <w:tc>
          <w:tcPr>
            <w:tcW w:w="754" w:type="dxa"/>
            <w:tcBorders>
              <w:top w:val="single" w:sz="4" w:space="0" w:color="auto"/>
              <w:left w:val="single" w:sz="4" w:space="0" w:color="auto"/>
              <w:right w:val="single" w:sz="4" w:space="0" w:color="auto"/>
            </w:tcBorders>
            <w:shd w:val="clear" w:color="auto" w:fill="FFFFFF"/>
            <w:vAlign w:val="center"/>
          </w:tcPr>
          <w:p w:rsidR="00E72536" w:rsidRDefault="00E72536" w:rsidP="00E72536">
            <w:pPr>
              <w:pStyle w:val="52"/>
              <w:shd w:val="clear" w:color="auto" w:fill="auto"/>
              <w:spacing w:before="0" w:line="220" w:lineRule="exact"/>
              <w:ind w:firstLine="0"/>
            </w:pPr>
            <w:r>
              <w:rPr>
                <w:rStyle w:val="511pt"/>
              </w:rPr>
              <w:t xml:space="preserve">   29.4</w:t>
            </w:r>
          </w:p>
        </w:tc>
      </w:tr>
      <w:tr w:rsidR="00E72536" w:rsidTr="00E72536">
        <w:trPr>
          <w:trHeight w:hRule="exact" w:val="931"/>
        </w:trPr>
        <w:tc>
          <w:tcPr>
            <w:tcW w:w="2587" w:type="dxa"/>
            <w:tcBorders>
              <w:top w:val="single" w:sz="4" w:space="0" w:color="auto"/>
              <w:left w:val="single" w:sz="4" w:space="0" w:color="auto"/>
            </w:tcBorders>
            <w:shd w:val="clear" w:color="auto" w:fill="FFFFFF"/>
            <w:vAlign w:val="bottom"/>
          </w:tcPr>
          <w:p w:rsidR="00E72536" w:rsidRDefault="00E72536" w:rsidP="00E72536">
            <w:pPr>
              <w:pStyle w:val="52"/>
              <w:shd w:val="clear" w:color="auto" w:fill="auto"/>
              <w:spacing w:before="0" w:line="230" w:lineRule="exact"/>
              <w:ind w:firstLine="0"/>
            </w:pPr>
            <w:r>
              <w:rPr>
                <w:rStyle w:val="5ArialNarrow85pt0"/>
              </w:rPr>
              <w:t>Информационное освещение деятельности органов местного самоуправления</w:t>
            </w:r>
          </w:p>
        </w:tc>
        <w:tc>
          <w:tcPr>
            <w:tcW w:w="432"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120" w:lineRule="exact"/>
              <w:ind w:firstLine="0"/>
            </w:pPr>
            <w:r>
              <w:rPr>
                <w:rStyle w:val="5Constantia6pt0pt"/>
              </w:rPr>
              <w:t>0</w:t>
            </w:r>
          </w:p>
        </w:tc>
        <w:tc>
          <w:tcPr>
            <w:tcW w:w="427"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120" w:lineRule="exact"/>
              <w:ind w:firstLine="0"/>
            </w:pPr>
            <w:r>
              <w:rPr>
                <w:rStyle w:val="5Constantia6pt0pt"/>
              </w:rPr>
              <w:t>01</w:t>
            </w:r>
          </w:p>
        </w:tc>
        <w:tc>
          <w:tcPr>
            <w:tcW w:w="571"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220" w:lineRule="exact"/>
              <w:ind w:firstLine="0"/>
            </w:pPr>
            <w:r>
              <w:rPr>
                <w:rStyle w:val="511pt"/>
              </w:rPr>
              <w:t>80070</w:t>
            </w:r>
          </w:p>
        </w:tc>
        <w:tc>
          <w:tcPr>
            <w:tcW w:w="571" w:type="dxa"/>
            <w:tcBorders>
              <w:top w:val="single" w:sz="4" w:space="0" w:color="auto"/>
              <w:left w:val="single" w:sz="4" w:space="0" w:color="auto"/>
            </w:tcBorders>
            <w:shd w:val="clear" w:color="auto" w:fill="FFFFFF"/>
          </w:tcPr>
          <w:p w:rsidR="00E72536" w:rsidRDefault="00E72536" w:rsidP="00E72536">
            <w:pPr>
              <w:rPr>
                <w:sz w:val="10"/>
                <w:szCs w:val="10"/>
              </w:rPr>
            </w:pPr>
          </w:p>
        </w:tc>
        <w:tc>
          <w:tcPr>
            <w:tcW w:w="1565"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220" w:lineRule="exact"/>
              <w:ind w:firstLine="0"/>
              <w:jc w:val="right"/>
            </w:pPr>
            <w:r>
              <w:rPr>
                <w:rStyle w:val="5Constantia6pt0pt"/>
              </w:rPr>
              <w:t>100</w:t>
            </w:r>
            <w:r>
              <w:rPr>
                <w:rStyle w:val="511pt"/>
              </w:rPr>
              <w:t xml:space="preserve"> </w:t>
            </w:r>
            <w:r>
              <w:rPr>
                <w:rStyle w:val="5Constantia6pt0pt"/>
              </w:rPr>
              <w:t>000,00</w:t>
            </w:r>
          </w:p>
        </w:tc>
        <w:tc>
          <w:tcPr>
            <w:tcW w:w="1570"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220" w:lineRule="exact"/>
              <w:ind w:firstLine="0"/>
              <w:jc w:val="right"/>
            </w:pPr>
            <w:r>
              <w:rPr>
                <w:rStyle w:val="5Constantia6pt0pt"/>
              </w:rPr>
              <w:t>100</w:t>
            </w:r>
            <w:r>
              <w:rPr>
                <w:rStyle w:val="511pt"/>
              </w:rPr>
              <w:t xml:space="preserve"> </w:t>
            </w:r>
            <w:r>
              <w:rPr>
                <w:rStyle w:val="5Constantia6pt0pt"/>
              </w:rPr>
              <w:t>000,00</w:t>
            </w:r>
          </w:p>
        </w:tc>
        <w:tc>
          <w:tcPr>
            <w:tcW w:w="1416"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220" w:lineRule="exact"/>
              <w:ind w:firstLine="0"/>
              <w:jc w:val="right"/>
            </w:pPr>
            <w:r>
              <w:rPr>
                <w:rStyle w:val="511pt"/>
              </w:rPr>
              <w:t>14 919,21</w:t>
            </w:r>
          </w:p>
        </w:tc>
        <w:tc>
          <w:tcPr>
            <w:tcW w:w="754" w:type="dxa"/>
            <w:tcBorders>
              <w:top w:val="single" w:sz="4" w:space="0" w:color="auto"/>
              <w:left w:val="single" w:sz="4" w:space="0" w:color="auto"/>
              <w:right w:val="single" w:sz="4" w:space="0" w:color="auto"/>
            </w:tcBorders>
            <w:shd w:val="clear" w:color="auto" w:fill="FFFFFF"/>
          </w:tcPr>
          <w:p w:rsidR="00E72536" w:rsidRDefault="00E72536" w:rsidP="00E72536">
            <w:pPr>
              <w:pStyle w:val="52"/>
              <w:shd w:val="clear" w:color="auto" w:fill="auto"/>
              <w:spacing w:before="0" w:after="180" w:line="220" w:lineRule="exact"/>
              <w:ind w:firstLine="0"/>
            </w:pPr>
          </w:p>
          <w:p w:rsidR="00E72536" w:rsidRDefault="00E72536" w:rsidP="00E72536">
            <w:pPr>
              <w:pStyle w:val="52"/>
              <w:shd w:val="clear" w:color="auto" w:fill="auto"/>
              <w:spacing w:before="180" w:line="220" w:lineRule="exact"/>
              <w:ind w:left="220" w:firstLine="0"/>
            </w:pPr>
            <w:r>
              <w:rPr>
                <w:rStyle w:val="511pt"/>
              </w:rPr>
              <w:t>14,9</w:t>
            </w:r>
          </w:p>
        </w:tc>
      </w:tr>
      <w:tr w:rsidR="00E72536" w:rsidTr="00E72536">
        <w:trPr>
          <w:trHeight w:hRule="exact" w:val="926"/>
        </w:trPr>
        <w:tc>
          <w:tcPr>
            <w:tcW w:w="2587" w:type="dxa"/>
            <w:tcBorders>
              <w:top w:val="single" w:sz="4" w:space="0" w:color="auto"/>
              <w:left w:val="single" w:sz="4" w:space="0" w:color="auto"/>
            </w:tcBorders>
            <w:shd w:val="clear" w:color="auto" w:fill="FFFFFF"/>
            <w:vAlign w:val="bottom"/>
          </w:tcPr>
          <w:p w:rsidR="00E72536" w:rsidRDefault="00E72536" w:rsidP="00E72536">
            <w:pPr>
              <w:pStyle w:val="52"/>
              <w:shd w:val="clear" w:color="auto" w:fill="auto"/>
              <w:spacing w:before="0" w:line="230" w:lineRule="exact"/>
              <w:ind w:firstLine="0"/>
            </w:pPr>
            <w:r>
              <w:rPr>
                <w:rStyle w:val="511pt"/>
              </w:rPr>
              <w:t>Закупка товаров, работ и услуг для обеспечения государственных (муниципальных) нужд</w:t>
            </w:r>
          </w:p>
        </w:tc>
        <w:tc>
          <w:tcPr>
            <w:tcW w:w="432"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120" w:lineRule="exact"/>
              <w:ind w:firstLine="0"/>
            </w:pPr>
            <w:r>
              <w:rPr>
                <w:rStyle w:val="5Constantia6pt0pt"/>
              </w:rPr>
              <w:t>0</w:t>
            </w:r>
          </w:p>
        </w:tc>
        <w:tc>
          <w:tcPr>
            <w:tcW w:w="427"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120" w:lineRule="exact"/>
              <w:ind w:firstLine="0"/>
            </w:pPr>
            <w:r>
              <w:rPr>
                <w:rStyle w:val="5Constantia6pt0pt"/>
              </w:rPr>
              <w:t>01</w:t>
            </w:r>
          </w:p>
        </w:tc>
        <w:tc>
          <w:tcPr>
            <w:tcW w:w="571"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220" w:lineRule="exact"/>
              <w:ind w:firstLine="0"/>
            </w:pPr>
            <w:r>
              <w:rPr>
                <w:rStyle w:val="511pt"/>
              </w:rPr>
              <w:t>80070</w:t>
            </w:r>
          </w:p>
        </w:tc>
        <w:tc>
          <w:tcPr>
            <w:tcW w:w="571"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120" w:lineRule="exact"/>
              <w:ind w:left="160" w:firstLine="0"/>
            </w:pPr>
            <w:r>
              <w:rPr>
                <w:rStyle w:val="5Constantia6pt0pt"/>
              </w:rPr>
              <w:t>200</w:t>
            </w:r>
          </w:p>
        </w:tc>
        <w:tc>
          <w:tcPr>
            <w:tcW w:w="1565"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220" w:lineRule="exact"/>
              <w:ind w:firstLine="0"/>
              <w:jc w:val="right"/>
            </w:pPr>
            <w:r>
              <w:rPr>
                <w:rStyle w:val="5Constantia6pt0pt"/>
              </w:rPr>
              <w:t>100</w:t>
            </w:r>
            <w:r>
              <w:rPr>
                <w:rStyle w:val="511pt"/>
              </w:rPr>
              <w:t xml:space="preserve"> </w:t>
            </w:r>
            <w:r>
              <w:rPr>
                <w:rStyle w:val="5Constantia6pt0pt"/>
              </w:rPr>
              <w:t>000,00</w:t>
            </w:r>
          </w:p>
        </w:tc>
        <w:tc>
          <w:tcPr>
            <w:tcW w:w="1570"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220" w:lineRule="exact"/>
              <w:ind w:firstLine="0"/>
              <w:jc w:val="right"/>
            </w:pPr>
            <w:r>
              <w:rPr>
                <w:rStyle w:val="5Constantia6pt0pt"/>
              </w:rPr>
              <w:t>100</w:t>
            </w:r>
            <w:r>
              <w:rPr>
                <w:rStyle w:val="511pt"/>
              </w:rPr>
              <w:t xml:space="preserve"> </w:t>
            </w:r>
            <w:r>
              <w:rPr>
                <w:rStyle w:val="5Constantia6pt0pt"/>
              </w:rPr>
              <w:t>000,00</w:t>
            </w:r>
          </w:p>
        </w:tc>
        <w:tc>
          <w:tcPr>
            <w:tcW w:w="1416"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220" w:lineRule="exact"/>
              <w:ind w:firstLine="0"/>
              <w:jc w:val="right"/>
            </w:pPr>
            <w:r>
              <w:rPr>
                <w:rStyle w:val="511pt"/>
              </w:rPr>
              <w:t>14 919,21</w:t>
            </w:r>
          </w:p>
        </w:tc>
        <w:tc>
          <w:tcPr>
            <w:tcW w:w="754" w:type="dxa"/>
            <w:tcBorders>
              <w:top w:val="single" w:sz="4" w:space="0" w:color="auto"/>
              <w:left w:val="single" w:sz="4" w:space="0" w:color="auto"/>
              <w:right w:val="single" w:sz="4" w:space="0" w:color="auto"/>
            </w:tcBorders>
            <w:shd w:val="clear" w:color="auto" w:fill="FFFFFF"/>
            <w:vAlign w:val="center"/>
          </w:tcPr>
          <w:p w:rsidR="00E72536" w:rsidRDefault="00E72536" w:rsidP="00E72536">
            <w:pPr>
              <w:pStyle w:val="52"/>
              <w:shd w:val="clear" w:color="auto" w:fill="auto"/>
              <w:spacing w:before="0" w:line="220" w:lineRule="exact"/>
              <w:ind w:left="220" w:firstLine="0"/>
            </w:pPr>
            <w:r>
              <w:rPr>
                <w:rStyle w:val="511pt"/>
              </w:rPr>
              <w:t>14,9</w:t>
            </w:r>
          </w:p>
        </w:tc>
      </w:tr>
      <w:tr w:rsidR="00E72536" w:rsidTr="00E72536">
        <w:trPr>
          <w:trHeight w:hRule="exact" w:val="1162"/>
        </w:trPr>
        <w:tc>
          <w:tcPr>
            <w:tcW w:w="2587" w:type="dxa"/>
            <w:tcBorders>
              <w:top w:val="single" w:sz="4" w:space="0" w:color="auto"/>
              <w:left w:val="single" w:sz="4" w:space="0" w:color="auto"/>
            </w:tcBorders>
            <w:shd w:val="clear" w:color="auto" w:fill="FFFFFF"/>
          </w:tcPr>
          <w:p w:rsidR="00E72536" w:rsidRDefault="00E72536" w:rsidP="00E72536">
            <w:pPr>
              <w:pStyle w:val="52"/>
              <w:shd w:val="clear" w:color="auto" w:fill="auto"/>
              <w:spacing w:before="0" w:line="230" w:lineRule="exact"/>
              <w:ind w:firstLine="0"/>
            </w:pPr>
            <w:r>
              <w:rPr>
                <w:rStyle w:val="511pt"/>
              </w:rPr>
              <w:t xml:space="preserve">Иные закупки товаров, работ и услуг для обеспечения </w:t>
            </w:r>
            <w:proofErr w:type="gramStart"/>
            <w:r>
              <w:rPr>
                <w:rStyle w:val="511pt"/>
              </w:rPr>
              <w:t>государстве</w:t>
            </w:r>
            <w:proofErr w:type="gramEnd"/>
            <w:r>
              <w:rPr>
                <w:rStyle w:val="511pt"/>
              </w:rPr>
              <w:t xml:space="preserve"> иных (муниципальных) нужд</w:t>
            </w:r>
          </w:p>
        </w:tc>
        <w:tc>
          <w:tcPr>
            <w:tcW w:w="432"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120" w:lineRule="exact"/>
              <w:ind w:firstLine="0"/>
            </w:pPr>
            <w:r>
              <w:rPr>
                <w:rStyle w:val="5Constantia6pt0pt"/>
              </w:rPr>
              <w:t>0</w:t>
            </w:r>
          </w:p>
        </w:tc>
        <w:tc>
          <w:tcPr>
            <w:tcW w:w="427"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120" w:lineRule="exact"/>
              <w:ind w:firstLine="0"/>
            </w:pPr>
            <w:r>
              <w:rPr>
                <w:rStyle w:val="5Constantia6pt0pt"/>
              </w:rPr>
              <w:t>01</w:t>
            </w:r>
          </w:p>
        </w:tc>
        <w:tc>
          <w:tcPr>
            <w:tcW w:w="571"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220" w:lineRule="exact"/>
              <w:ind w:firstLine="0"/>
            </w:pPr>
            <w:r>
              <w:rPr>
                <w:rStyle w:val="511pt"/>
              </w:rPr>
              <w:t>80070</w:t>
            </w:r>
          </w:p>
        </w:tc>
        <w:tc>
          <w:tcPr>
            <w:tcW w:w="571"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220" w:lineRule="exact"/>
              <w:ind w:left="160" w:firstLine="0"/>
            </w:pPr>
            <w:r>
              <w:rPr>
                <w:rStyle w:val="511pt"/>
              </w:rPr>
              <w:t>240</w:t>
            </w:r>
          </w:p>
        </w:tc>
        <w:tc>
          <w:tcPr>
            <w:tcW w:w="1565"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220" w:lineRule="exact"/>
              <w:ind w:firstLine="0"/>
              <w:jc w:val="right"/>
            </w:pPr>
            <w:r>
              <w:rPr>
                <w:rStyle w:val="5Constantia6pt0pt"/>
              </w:rPr>
              <w:t>100</w:t>
            </w:r>
            <w:r>
              <w:rPr>
                <w:rStyle w:val="511pt"/>
              </w:rPr>
              <w:t xml:space="preserve"> </w:t>
            </w:r>
            <w:r>
              <w:rPr>
                <w:rStyle w:val="5Constantia6pt0pt"/>
              </w:rPr>
              <w:t>000,00</w:t>
            </w:r>
          </w:p>
        </w:tc>
        <w:tc>
          <w:tcPr>
            <w:tcW w:w="1570"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220" w:lineRule="exact"/>
              <w:ind w:firstLine="0"/>
              <w:jc w:val="right"/>
            </w:pPr>
            <w:r>
              <w:rPr>
                <w:rStyle w:val="5Constantia6pt0pt"/>
              </w:rPr>
              <w:t>100</w:t>
            </w:r>
            <w:r>
              <w:rPr>
                <w:rStyle w:val="511pt"/>
              </w:rPr>
              <w:t xml:space="preserve"> </w:t>
            </w:r>
            <w:r>
              <w:rPr>
                <w:rStyle w:val="5Constantia6pt0pt"/>
              </w:rPr>
              <w:t>000,00</w:t>
            </w:r>
          </w:p>
        </w:tc>
        <w:tc>
          <w:tcPr>
            <w:tcW w:w="1416"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220" w:lineRule="exact"/>
              <w:ind w:firstLine="0"/>
              <w:jc w:val="right"/>
            </w:pPr>
            <w:r>
              <w:rPr>
                <w:rStyle w:val="511pt"/>
              </w:rPr>
              <w:t>14 919,21</w:t>
            </w:r>
          </w:p>
        </w:tc>
        <w:tc>
          <w:tcPr>
            <w:tcW w:w="754" w:type="dxa"/>
            <w:tcBorders>
              <w:top w:val="single" w:sz="4" w:space="0" w:color="auto"/>
              <w:left w:val="single" w:sz="4" w:space="0" w:color="auto"/>
              <w:right w:val="single" w:sz="4" w:space="0" w:color="auto"/>
            </w:tcBorders>
            <w:shd w:val="clear" w:color="auto" w:fill="FFFFFF"/>
            <w:vAlign w:val="bottom"/>
          </w:tcPr>
          <w:p w:rsidR="00E72536" w:rsidRDefault="00E72536" w:rsidP="00E72536">
            <w:pPr>
              <w:pStyle w:val="52"/>
              <w:shd w:val="clear" w:color="auto" w:fill="auto"/>
              <w:spacing w:before="0" w:line="336" w:lineRule="exact"/>
              <w:ind w:left="220" w:firstLine="0"/>
            </w:pPr>
            <w:r>
              <w:rPr>
                <w:rStyle w:val="511pt"/>
              </w:rPr>
              <w:t>14,9</w:t>
            </w:r>
          </w:p>
          <w:p w:rsidR="00E72536" w:rsidRDefault="00E72536" w:rsidP="00E72536">
            <w:pPr>
              <w:pStyle w:val="52"/>
              <w:shd w:val="clear" w:color="auto" w:fill="auto"/>
              <w:spacing w:before="0" w:line="220" w:lineRule="exact"/>
              <w:ind w:firstLine="0"/>
            </w:pPr>
          </w:p>
        </w:tc>
      </w:tr>
      <w:tr w:rsidR="00E72536" w:rsidTr="00E72536">
        <w:trPr>
          <w:trHeight w:hRule="exact" w:val="1162"/>
        </w:trPr>
        <w:tc>
          <w:tcPr>
            <w:tcW w:w="2587" w:type="dxa"/>
            <w:tcBorders>
              <w:top w:val="single" w:sz="4" w:space="0" w:color="auto"/>
              <w:left w:val="single" w:sz="4" w:space="0" w:color="auto"/>
            </w:tcBorders>
            <w:shd w:val="clear" w:color="auto" w:fill="FFFFFF"/>
            <w:vAlign w:val="bottom"/>
          </w:tcPr>
          <w:p w:rsidR="00E72536" w:rsidRDefault="00E72536" w:rsidP="00E72536">
            <w:pPr>
              <w:pStyle w:val="52"/>
              <w:shd w:val="clear" w:color="auto" w:fill="auto"/>
              <w:spacing w:before="0" w:line="230" w:lineRule="exact"/>
              <w:ind w:firstLine="0"/>
            </w:pPr>
            <w:r>
              <w:rPr>
                <w:rStyle w:val="511pt"/>
              </w:rPr>
              <w:t>Опубликование нормативных правовых актов муниципальных образований и иной официальной информации</w:t>
            </w:r>
          </w:p>
        </w:tc>
        <w:tc>
          <w:tcPr>
            <w:tcW w:w="432"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120" w:lineRule="exact"/>
              <w:ind w:firstLine="0"/>
            </w:pPr>
            <w:r>
              <w:rPr>
                <w:rStyle w:val="5Constantia6pt0pt"/>
              </w:rPr>
              <w:t>0</w:t>
            </w:r>
          </w:p>
        </w:tc>
        <w:tc>
          <w:tcPr>
            <w:tcW w:w="427"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120" w:lineRule="exact"/>
              <w:ind w:firstLine="0"/>
            </w:pPr>
            <w:r>
              <w:rPr>
                <w:rStyle w:val="5Constantia6pt0pt"/>
              </w:rPr>
              <w:t>01</w:t>
            </w:r>
          </w:p>
        </w:tc>
        <w:tc>
          <w:tcPr>
            <w:tcW w:w="571"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220" w:lineRule="exact"/>
              <w:ind w:firstLine="0"/>
            </w:pPr>
            <w:r>
              <w:rPr>
                <w:rStyle w:val="511pt"/>
              </w:rPr>
              <w:t>80100</w:t>
            </w:r>
          </w:p>
        </w:tc>
        <w:tc>
          <w:tcPr>
            <w:tcW w:w="571" w:type="dxa"/>
            <w:tcBorders>
              <w:top w:val="single" w:sz="4" w:space="0" w:color="auto"/>
              <w:left w:val="single" w:sz="4" w:space="0" w:color="auto"/>
            </w:tcBorders>
            <w:shd w:val="clear" w:color="auto" w:fill="FFFFFF"/>
          </w:tcPr>
          <w:p w:rsidR="00E72536" w:rsidRDefault="00E72536" w:rsidP="00E72536">
            <w:pPr>
              <w:rPr>
                <w:sz w:val="10"/>
                <w:szCs w:val="10"/>
              </w:rPr>
            </w:pPr>
          </w:p>
        </w:tc>
        <w:tc>
          <w:tcPr>
            <w:tcW w:w="1565"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220" w:lineRule="exact"/>
              <w:ind w:firstLine="0"/>
              <w:jc w:val="right"/>
            </w:pPr>
            <w:r>
              <w:rPr>
                <w:rStyle w:val="5Constantia6pt0pt"/>
              </w:rPr>
              <w:t>100</w:t>
            </w:r>
            <w:r>
              <w:rPr>
                <w:rStyle w:val="511pt"/>
              </w:rPr>
              <w:t xml:space="preserve"> </w:t>
            </w:r>
            <w:r>
              <w:rPr>
                <w:rStyle w:val="5Constantia6pt0pt"/>
              </w:rPr>
              <w:t>000,00</w:t>
            </w:r>
          </w:p>
        </w:tc>
        <w:tc>
          <w:tcPr>
            <w:tcW w:w="1570"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220" w:lineRule="exact"/>
              <w:ind w:firstLine="0"/>
              <w:jc w:val="right"/>
            </w:pPr>
            <w:r>
              <w:rPr>
                <w:rStyle w:val="5Constantia6pt0pt"/>
              </w:rPr>
              <w:t>100</w:t>
            </w:r>
            <w:r>
              <w:rPr>
                <w:rStyle w:val="511pt"/>
              </w:rPr>
              <w:t xml:space="preserve"> </w:t>
            </w:r>
            <w:r>
              <w:rPr>
                <w:rStyle w:val="5Constantia6pt0pt"/>
              </w:rPr>
              <w:t>000,00</w:t>
            </w:r>
          </w:p>
        </w:tc>
        <w:tc>
          <w:tcPr>
            <w:tcW w:w="1416"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220" w:lineRule="exact"/>
              <w:ind w:firstLine="0"/>
              <w:jc w:val="right"/>
            </w:pPr>
            <w:r>
              <w:rPr>
                <w:rStyle w:val="511pt"/>
              </w:rPr>
              <w:t>5 998,50</w:t>
            </w:r>
          </w:p>
        </w:tc>
        <w:tc>
          <w:tcPr>
            <w:tcW w:w="754" w:type="dxa"/>
            <w:tcBorders>
              <w:top w:val="single" w:sz="4" w:space="0" w:color="auto"/>
              <w:left w:val="single" w:sz="4" w:space="0" w:color="auto"/>
              <w:right w:val="single" w:sz="4" w:space="0" w:color="auto"/>
            </w:tcBorders>
            <w:shd w:val="clear" w:color="auto" w:fill="FFFFFF"/>
          </w:tcPr>
          <w:p w:rsidR="00E72536" w:rsidRDefault="00E72536" w:rsidP="00E72536">
            <w:pPr>
              <w:pStyle w:val="52"/>
              <w:shd w:val="clear" w:color="auto" w:fill="auto"/>
              <w:spacing w:before="0" w:line="170" w:lineRule="exact"/>
              <w:ind w:firstLine="0"/>
            </w:pPr>
          </w:p>
          <w:p w:rsidR="00E72536" w:rsidRDefault="00E72536" w:rsidP="00E72536">
            <w:pPr>
              <w:rPr>
                <w:lang w:eastAsia="en-US"/>
              </w:rPr>
            </w:pPr>
          </w:p>
          <w:p w:rsidR="00E72536" w:rsidRPr="00E72536" w:rsidRDefault="00E72536" w:rsidP="00E72536">
            <w:pPr>
              <w:rPr>
                <w:lang w:eastAsia="en-US"/>
              </w:rPr>
            </w:pPr>
            <w:r>
              <w:rPr>
                <w:lang w:eastAsia="en-US"/>
              </w:rPr>
              <w:t xml:space="preserve">   6,0</w:t>
            </w:r>
          </w:p>
        </w:tc>
      </w:tr>
      <w:tr w:rsidR="00E72536" w:rsidTr="00E72536">
        <w:trPr>
          <w:trHeight w:hRule="exact" w:val="931"/>
        </w:trPr>
        <w:tc>
          <w:tcPr>
            <w:tcW w:w="2587" w:type="dxa"/>
            <w:tcBorders>
              <w:top w:val="single" w:sz="4" w:space="0" w:color="auto"/>
              <w:left w:val="single" w:sz="4" w:space="0" w:color="auto"/>
            </w:tcBorders>
            <w:shd w:val="clear" w:color="auto" w:fill="FFFFFF"/>
            <w:vAlign w:val="bottom"/>
          </w:tcPr>
          <w:p w:rsidR="00E72536" w:rsidRDefault="00E72536" w:rsidP="00E72536">
            <w:pPr>
              <w:pStyle w:val="52"/>
              <w:shd w:val="clear" w:color="auto" w:fill="auto"/>
              <w:spacing w:before="0" w:line="230" w:lineRule="exact"/>
              <w:ind w:firstLine="0"/>
            </w:pPr>
            <w:r>
              <w:rPr>
                <w:rStyle w:val="511pt"/>
              </w:rPr>
              <w:t>Закупка товаров, работ и услуг для обеспечения государственных (муниципальных) нужд</w:t>
            </w:r>
          </w:p>
        </w:tc>
        <w:tc>
          <w:tcPr>
            <w:tcW w:w="432"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120" w:lineRule="exact"/>
              <w:ind w:firstLine="0"/>
            </w:pPr>
            <w:r>
              <w:rPr>
                <w:rStyle w:val="5Constantia6pt0pt"/>
              </w:rPr>
              <w:t>0</w:t>
            </w:r>
          </w:p>
        </w:tc>
        <w:tc>
          <w:tcPr>
            <w:tcW w:w="427"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120" w:lineRule="exact"/>
              <w:ind w:firstLine="0"/>
            </w:pPr>
            <w:r>
              <w:rPr>
                <w:rStyle w:val="5Constantia6pt0pt"/>
              </w:rPr>
              <w:t>01</w:t>
            </w:r>
          </w:p>
        </w:tc>
        <w:tc>
          <w:tcPr>
            <w:tcW w:w="571"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220" w:lineRule="exact"/>
              <w:ind w:firstLine="0"/>
            </w:pPr>
            <w:r>
              <w:rPr>
                <w:rStyle w:val="511pt"/>
              </w:rPr>
              <w:t>80100</w:t>
            </w:r>
          </w:p>
        </w:tc>
        <w:tc>
          <w:tcPr>
            <w:tcW w:w="571"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120" w:lineRule="exact"/>
              <w:ind w:left="160" w:firstLine="0"/>
            </w:pPr>
            <w:r>
              <w:rPr>
                <w:rStyle w:val="5Constantia6pt0pt"/>
              </w:rPr>
              <w:t>200</w:t>
            </w:r>
          </w:p>
        </w:tc>
        <w:tc>
          <w:tcPr>
            <w:tcW w:w="1565"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220" w:lineRule="exact"/>
              <w:ind w:firstLine="0"/>
              <w:jc w:val="right"/>
            </w:pPr>
            <w:r>
              <w:rPr>
                <w:rStyle w:val="5Constantia6pt0pt"/>
              </w:rPr>
              <w:t>100</w:t>
            </w:r>
            <w:r>
              <w:rPr>
                <w:rStyle w:val="511pt"/>
              </w:rPr>
              <w:t xml:space="preserve"> </w:t>
            </w:r>
            <w:r>
              <w:rPr>
                <w:rStyle w:val="5Constantia6pt0pt"/>
              </w:rPr>
              <w:t>000,00</w:t>
            </w:r>
          </w:p>
        </w:tc>
        <w:tc>
          <w:tcPr>
            <w:tcW w:w="1570"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220" w:lineRule="exact"/>
              <w:ind w:firstLine="0"/>
              <w:jc w:val="right"/>
            </w:pPr>
            <w:r>
              <w:rPr>
                <w:rStyle w:val="5Constantia6pt0pt"/>
              </w:rPr>
              <w:t>100</w:t>
            </w:r>
            <w:r>
              <w:rPr>
                <w:rStyle w:val="511pt"/>
              </w:rPr>
              <w:t xml:space="preserve"> </w:t>
            </w:r>
            <w:r>
              <w:rPr>
                <w:rStyle w:val="5Constantia6pt0pt"/>
              </w:rPr>
              <w:t>000,00</w:t>
            </w:r>
          </w:p>
        </w:tc>
        <w:tc>
          <w:tcPr>
            <w:tcW w:w="1416"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220" w:lineRule="exact"/>
              <w:ind w:firstLine="0"/>
              <w:jc w:val="right"/>
            </w:pPr>
            <w:r>
              <w:rPr>
                <w:rStyle w:val="511pt"/>
              </w:rPr>
              <w:t>5 998,50</w:t>
            </w:r>
          </w:p>
        </w:tc>
        <w:tc>
          <w:tcPr>
            <w:tcW w:w="754" w:type="dxa"/>
            <w:tcBorders>
              <w:top w:val="single" w:sz="4" w:space="0" w:color="auto"/>
              <w:left w:val="single" w:sz="4" w:space="0" w:color="auto"/>
              <w:right w:val="single" w:sz="4" w:space="0" w:color="auto"/>
            </w:tcBorders>
            <w:shd w:val="clear" w:color="auto" w:fill="FFFFFF"/>
            <w:vAlign w:val="center"/>
          </w:tcPr>
          <w:p w:rsidR="00E72536" w:rsidRPr="00E72536" w:rsidRDefault="00E72536" w:rsidP="00E72536">
            <w:pPr>
              <w:pStyle w:val="52"/>
              <w:shd w:val="clear" w:color="auto" w:fill="auto"/>
              <w:spacing w:before="0" w:line="220" w:lineRule="exact"/>
              <w:ind w:left="220" w:firstLine="0"/>
              <w:rPr>
                <w:sz w:val="22"/>
                <w:szCs w:val="22"/>
              </w:rPr>
            </w:pPr>
            <w:r>
              <w:rPr>
                <w:sz w:val="22"/>
                <w:szCs w:val="22"/>
              </w:rPr>
              <w:t>6,0</w:t>
            </w:r>
          </w:p>
        </w:tc>
      </w:tr>
      <w:tr w:rsidR="00E72536" w:rsidTr="00E72536">
        <w:trPr>
          <w:trHeight w:hRule="exact" w:val="1171"/>
        </w:trPr>
        <w:tc>
          <w:tcPr>
            <w:tcW w:w="2587" w:type="dxa"/>
            <w:tcBorders>
              <w:top w:val="single" w:sz="4" w:space="0" w:color="auto"/>
              <w:left w:val="single" w:sz="4" w:space="0" w:color="auto"/>
            </w:tcBorders>
            <w:shd w:val="clear" w:color="auto" w:fill="FFFFFF"/>
            <w:vAlign w:val="bottom"/>
          </w:tcPr>
          <w:p w:rsidR="00E72536" w:rsidRDefault="00E72536" w:rsidP="00E72536">
            <w:pPr>
              <w:pStyle w:val="52"/>
              <w:shd w:val="clear" w:color="auto" w:fill="auto"/>
              <w:spacing w:before="0" w:line="230" w:lineRule="exact"/>
              <w:ind w:firstLine="0"/>
            </w:pPr>
            <w:r>
              <w:rPr>
                <w:rStyle w:val="511pt"/>
              </w:rPr>
              <w:t>Иные закупки товаров, работ и услуг для обеспечения государственных (муниципальных) нужд</w:t>
            </w:r>
          </w:p>
        </w:tc>
        <w:tc>
          <w:tcPr>
            <w:tcW w:w="432"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120" w:lineRule="exact"/>
              <w:ind w:firstLine="0"/>
            </w:pPr>
            <w:r>
              <w:rPr>
                <w:rStyle w:val="5Constantia6pt0pt"/>
              </w:rPr>
              <w:t>0</w:t>
            </w:r>
          </w:p>
        </w:tc>
        <w:tc>
          <w:tcPr>
            <w:tcW w:w="427"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120" w:lineRule="exact"/>
              <w:ind w:firstLine="0"/>
            </w:pPr>
            <w:r>
              <w:rPr>
                <w:rStyle w:val="5Constantia6pt0pt"/>
              </w:rPr>
              <w:t>01</w:t>
            </w:r>
          </w:p>
        </w:tc>
        <w:tc>
          <w:tcPr>
            <w:tcW w:w="571"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220" w:lineRule="exact"/>
              <w:ind w:firstLine="0"/>
            </w:pPr>
            <w:r>
              <w:rPr>
                <w:rStyle w:val="511pt"/>
              </w:rPr>
              <w:t>80100</w:t>
            </w:r>
          </w:p>
        </w:tc>
        <w:tc>
          <w:tcPr>
            <w:tcW w:w="571"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220" w:lineRule="exact"/>
              <w:ind w:left="160" w:firstLine="0"/>
            </w:pPr>
            <w:r>
              <w:rPr>
                <w:rStyle w:val="511pt"/>
              </w:rPr>
              <w:t>240</w:t>
            </w:r>
          </w:p>
        </w:tc>
        <w:tc>
          <w:tcPr>
            <w:tcW w:w="1565"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220" w:lineRule="exact"/>
              <w:ind w:firstLine="0"/>
              <w:jc w:val="right"/>
            </w:pPr>
            <w:r>
              <w:rPr>
                <w:rStyle w:val="5Constantia6pt0pt"/>
              </w:rPr>
              <w:t>100</w:t>
            </w:r>
            <w:r>
              <w:rPr>
                <w:rStyle w:val="511pt"/>
              </w:rPr>
              <w:t xml:space="preserve"> </w:t>
            </w:r>
            <w:r>
              <w:rPr>
                <w:rStyle w:val="5Constantia6pt0pt"/>
              </w:rPr>
              <w:t>000,00</w:t>
            </w:r>
          </w:p>
        </w:tc>
        <w:tc>
          <w:tcPr>
            <w:tcW w:w="1570"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220" w:lineRule="exact"/>
              <w:ind w:firstLine="0"/>
              <w:jc w:val="right"/>
            </w:pPr>
            <w:r>
              <w:rPr>
                <w:rStyle w:val="5Constantia6pt0pt"/>
              </w:rPr>
              <w:t>100</w:t>
            </w:r>
            <w:r>
              <w:rPr>
                <w:rStyle w:val="511pt"/>
              </w:rPr>
              <w:t xml:space="preserve"> </w:t>
            </w:r>
            <w:r>
              <w:rPr>
                <w:rStyle w:val="5Constantia6pt0pt"/>
              </w:rPr>
              <w:t>000,00</w:t>
            </w:r>
          </w:p>
        </w:tc>
        <w:tc>
          <w:tcPr>
            <w:tcW w:w="1416"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220" w:lineRule="exact"/>
              <w:ind w:firstLine="0"/>
              <w:jc w:val="right"/>
            </w:pPr>
            <w:r>
              <w:rPr>
                <w:rStyle w:val="511pt"/>
              </w:rPr>
              <w:t>5 998,50</w:t>
            </w:r>
          </w:p>
        </w:tc>
        <w:tc>
          <w:tcPr>
            <w:tcW w:w="754" w:type="dxa"/>
            <w:tcBorders>
              <w:top w:val="single" w:sz="4" w:space="0" w:color="auto"/>
              <w:left w:val="single" w:sz="4" w:space="0" w:color="auto"/>
              <w:right w:val="single" w:sz="4" w:space="0" w:color="auto"/>
            </w:tcBorders>
            <w:shd w:val="clear" w:color="auto" w:fill="FFFFFF"/>
            <w:vAlign w:val="center"/>
          </w:tcPr>
          <w:p w:rsidR="00E72536" w:rsidRPr="00E72536" w:rsidRDefault="00E72536" w:rsidP="00E72536">
            <w:pPr>
              <w:pStyle w:val="52"/>
              <w:shd w:val="clear" w:color="auto" w:fill="auto"/>
              <w:spacing w:before="0" w:line="220" w:lineRule="exact"/>
              <w:ind w:left="220" w:firstLine="0"/>
              <w:rPr>
                <w:sz w:val="22"/>
                <w:szCs w:val="22"/>
              </w:rPr>
            </w:pPr>
            <w:r>
              <w:rPr>
                <w:sz w:val="22"/>
                <w:szCs w:val="22"/>
              </w:rPr>
              <w:t>6,0</w:t>
            </w:r>
          </w:p>
        </w:tc>
      </w:tr>
      <w:tr w:rsidR="00E72536" w:rsidTr="00E72536">
        <w:trPr>
          <w:trHeight w:hRule="exact" w:val="749"/>
        </w:trPr>
        <w:tc>
          <w:tcPr>
            <w:tcW w:w="2587" w:type="dxa"/>
            <w:tcBorders>
              <w:top w:val="single" w:sz="4" w:space="0" w:color="auto"/>
              <w:left w:val="single" w:sz="4" w:space="0" w:color="auto"/>
            </w:tcBorders>
            <w:shd w:val="clear" w:color="auto" w:fill="FFFFFF"/>
            <w:vAlign w:val="bottom"/>
          </w:tcPr>
          <w:p w:rsidR="00E72536" w:rsidRDefault="00E72536" w:rsidP="00E72536">
            <w:pPr>
              <w:pStyle w:val="52"/>
              <w:shd w:val="clear" w:color="auto" w:fill="auto"/>
              <w:spacing w:before="0" w:line="230" w:lineRule="exact"/>
              <w:ind w:firstLine="0"/>
              <w:jc w:val="both"/>
            </w:pPr>
            <w:r>
              <w:rPr>
                <w:rStyle w:val="511pt"/>
              </w:rPr>
              <w:t>Членские взносы некоммерческим организациям</w:t>
            </w:r>
          </w:p>
        </w:tc>
        <w:tc>
          <w:tcPr>
            <w:tcW w:w="432"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120" w:lineRule="exact"/>
              <w:ind w:firstLine="0"/>
            </w:pPr>
            <w:r>
              <w:rPr>
                <w:rStyle w:val="5Constantia6pt0pt"/>
              </w:rPr>
              <w:t>0</w:t>
            </w:r>
          </w:p>
        </w:tc>
        <w:tc>
          <w:tcPr>
            <w:tcW w:w="427"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120" w:lineRule="exact"/>
              <w:ind w:firstLine="0"/>
            </w:pPr>
            <w:r>
              <w:rPr>
                <w:rStyle w:val="5Constantia6pt0pt"/>
              </w:rPr>
              <w:t>01</w:t>
            </w:r>
          </w:p>
        </w:tc>
        <w:tc>
          <w:tcPr>
            <w:tcW w:w="571"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220" w:lineRule="exact"/>
              <w:ind w:firstLine="0"/>
            </w:pPr>
            <w:r>
              <w:rPr>
                <w:rStyle w:val="511pt"/>
              </w:rPr>
              <w:t>81410</w:t>
            </w:r>
          </w:p>
        </w:tc>
        <w:tc>
          <w:tcPr>
            <w:tcW w:w="571" w:type="dxa"/>
            <w:tcBorders>
              <w:top w:val="single" w:sz="4" w:space="0" w:color="auto"/>
              <w:left w:val="single" w:sz="4" w:space="0" w:color="auto"/>
            </w:tcBorders>
            <w:shd w:val="clear" w:color="auto" w:fill="FFFFFF"/>
          </w:tcPr>
          <w:p w:rsidR="00E72536" w:rsidRDefault="00E72536" w:rsidP="00E72536">
            <w:pPr>
              <w:rPr>
                <w:sz w:val="10"/>
                <w:szCs w:val="10"/>
              </w:rPr>
            </w:pPr>
          </w:p>
        </w:tc>
        <w:tc>
          <w:tcPr>
            <w:tcW w:w="1565"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220" w:lineRule="exact"/>
              <w:ind w:firstLine="0"/>
              <w:jc w:val="right"/>
            </w:pPr>
            <w:r>
              <w:rPr>
                <w:rStyle w:val="511pt"/>
              </w:rPr>
              <w:t>65 000,00</w:t>
            </w:r>
          </w:p>
        </w:tc>
        <w:tc>
          <w:tcPr>
            <w:tcW w:w="1570"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220" w:lineRule="exact"/>
              <w:ind w:firstLine="0"/>
              <w:jc w:val="right"/>
            </w:pPr>
            <w:r>
              <w:rPr>
                <w:rStyle w:val="511pt"/>
              </w:rPr>
              <w:t>65 000,00</w:t>
            </w:r>
          </w:p>
        </w:tc>
        <w:tc>
          <w:tcPr>
            <w:tcW w:w="1416"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120" w:lineRule="exact"/>
              <w:ind w:firstLine="0"/>
              <w:jc w:val="right"/>
            </w:pPr>
            <w:r>
              <w:rPr>
                <w:rStyle w:val="5Constantia6pt0pt"/>
              </w:rPr>
              <w:t>0,00</w:t>
            </w:r>
          </w:p>
        </w:tc>
        <w:tc>
          <w:tcPr>
            <w:tcW w:w="754" w:type="dxa"/>
            <w:tcBorders>
              <w:top w:val="single" w:sz="4" w:space="0" w:color="auto"/>
              <w:left w:val="single" w:sz="4" w:space="0" w:color="auto"/>
              <w:right w:val="single" w:sz="4" w:space="0" w:color="auto"/>
            </w:tcBorders>
            <w:shd w:val="clear" w:color="auto" w:fill="FFFFFF"/>
            <w:vAlign w:val="bottom"/>
          </w:tcPr>
          <w:p w:rsidR="00E72536" w:rsidRPr="00E72536" w:rsidRDefault="00E72536" w:rsidP="00E72536">
            <w:pPr>
              <w:pStyle w:val="52"/>
              <w:shd w:val="clear" w:color="auto" w:fill="auto"/>
              <w:spacing w:before="0" w:line="120" w:lineRule="exact"/>
              <w:ind w:firstLine="0"/>
              <w:rPr>
                <w:sz w:val="18"/>
                <w:szCs w:val="18"/>
              </w:rPr>
            </w:pPr>
            <w:r>
              <w:rPr>
                <w:sz w:val="18"/>
                <w:szCs w:val="18"/>
              </w:rPr>
              <w:t>0,0</w:t>
            </w:r>
          </w:p>
        </w:tc>
      </w:tr>
      <w:tr w:rsidR="00E72536" w:rsidTr="00E72536">
        <w:trPr>
          <w:trHeight w:hRule="exact" w:val="749"/>
        </w:trPr>
        <w:tc>
          <w:tcPr>
            <w:tcW w:w="2587"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230" w:lineRule="exact"/>
              <w:ind w:firstLine="0"/>
              <w:jc w:val="both"/>
            </w:pPr>
            <w:r>
              <w:rPr>
                <w:rStyle w:val="5ArialNarrow85pt0"/>
              </w:rPr>
              <w:lastRenderedPageBreak/>
              <w:t>Иные бюджетные ассигнования</w:t>
            </w:r>
          </w:p>
        </w:tc>
        <w:tc>
          <w:tcPr>
            <w:tcW w:w="432"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120" w:lineRule="exact"/>
              <w:ind w:firstLine="0"/>
            </w:pPr>
            <w:r>
              <w:rPr>
                <w:rStyle w:val="5Constantia6pt0pt"/>
              </w:rPr>
              <w:t>0</w:t>
            </w:r>
          </w:p>
        </w:tc>
        <w:tc>
          <w:tcPr>
            <w:tcW w:w="427"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120" w:lineRule="exact"/>
              <w:ind w:firstLine="0"/>
            </w:pPr>
            <w:r>
              <w:rPr>
                <w:rStyle w:val="5Constantia6pt0pt"/>
              </w:rPr>
              <w:t>01</w:t>
            </w:r>
          </w:p>
        </w:tc>
        <w:tc>
          <w:tcPr>
            <w:tcW w:w="571"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220" w:lineRule="exact"/>
              <w:ind w:firstLine="0"/>
            </w:pPr>
            <w:r>
              <w:rPr>
                <w:rStyle w:val="511pt"/>
              </w:rPr>
              <w:t>81410</w:t>
            </w:r>
          </w:p>
        </w:tc>
        <w:tc>
          <w:tcPr>
            <w:tcW w:w="571"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220" w:lineRule="exact"/>
              <w:ind w:left="160" w:firstLine="0"/>
            </w:pPr>
            <w:r>
              <w:rPr>
                <w:rStyle w:val="511pt"/>
              </w:rPr>
              <w:t>800</w:t>
            </w:r>
          </w:p>
        </w:tc>
        <w:tc>
          <w:tcPr>
            <w:tcW w:w="1565"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220" w:lineRule="exact"/>
              <w:ind w:firstLine="0"/>
              <w:jc w:val="right"/>
            </w:pPr>
            <w:r>
              <w:rPr>
                <w:rStyle w:val="511pt"/>
              </w:rPr>
              <w:t>65 000,00</w:t>
            </w:r>
          </w:p>
        </w:tc>
        <w:tc>
          <w:tcPr>
            <w:tcW w:w="1570"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220" w:lineRule="exact"/>
              <w:ind w:firstLine="0"/>
              <w:jc w:val="right"/>
            </w:pPr>
            <w:r>
              <w:rPr>
                <w:rStyle w:val="511pt"/>
              </w:rPr>
              <w:t>65 000,00</w:t>
            </w:r>
          </w:p>
        </w:tc>
        <w:tc>
          <w:tcPr>
            <w:tcW w:w="1416" w:type="dxa"/>
            <w:tcBorders>
              <w:top w:val="single" w:sz="4" w:space="0" w:color="auto"/>
              <w:left w:val="single" w:sz="4" w:space="0" w:color="auto"/>
            </w:tcBorders>
            <w:shd w:val="clear" w:color="auto" w:fill="FFFFFF"/>
            <w:vAlign w:val="center"/>
          </w:tcPr>
          <w:p w:rsidR="00E72536" w:rsidRDefault="00E72536" w:rsidP="00E72536">
            <w:pPr>
              <w:pStyle w:val="52"/>
              <w:shd w:val="clear" w:color="auto" w:fill="auto"/>
              <w:spacing w:before="0" w:line="120" w:lineRule="exact"/>
              <w:ind w:firstLine="0"/>
              <w:jc w:val="right"/>
            </w:pPr>
            <w:r>
              <w:rPr>
                <w:rStyle w:val="5Constantia6pt0pt"/>
              </w:rPr>
              <w:t>0,00</w:t>
            </w:r>
          </w:p>
        </w:tc>
        <w:tc>
          <w:tcPr>
            <w:tcW w:w="754" w:type="dxa"/>
            <w:tcBorders>
              <w:top w:val="single" w:sz="4" w:space="0" w:color="auto"/>
              <w:left w:val="single" w:sz="4" w:space="0" w:color="auto"/>
              <w:right w:val="single" w:sz="4" w:space="0" w:color="auto"/>
            </w:tcBorders>
            <w:shd w:val="clear" w:color="auto" w:fill="FFFFFF"/>
            <w:vAlign w:val="center"/>
          </w:tcPr>
          <w:p w:rsidR="00E72536" w:rsidRDefault="00E72536" w:rsidP="00E72536">
            <w:pPr>
              <w:pStyle w:val="52"/>
              <w:shd w:val="clear" w:color="auto" w:fill="auto"/>
              <w:spacing w:before="0" w:line="120" w:lineRule="exact"/>
              <w:ind w:left="220" w:firstLine="0"/>
            </w:pPr>
            <w:r>
              <w:rPr>
                <w:rStyle w:val="5Constantia6pt0pt"/>
              </w:rPr>
              <w:t>0,0</w:t>
            </w:r>
          </w:p>
        </w:tc>
      </w:tr>
      <w:tr w:rsidR="00E72536" w:rsidTr="00E72536">
        <w:trPr>
          <w:trHeight w:hRule="exact" w:val="768"/>
        </w:trPr>
        <w:tc>
          <w:tcPr>
            <w:tcW w:w="2587" w:type="dxa"/>
            <w:tcBorders>
              <w:top w:val="single" w:sz="4" w:space="0" w:color="auto"/>
              <w:left w:val="single" w:sz="4" w:space="0" w:color="auto"/>
              <w:bottom w:val="single" w:sz="4" w:space="0" w:color="auto"/>
            </w:tcBorders>
            <w:shd w:val="clear" w:color="auto" w:fill="FFFFFF"/>
            <w:vAlign w:val="center"/>
          </w:tcPr>
          <w:p w:rsidR="00E72536" w:rsidRDefault="00E72536" w:rsidP="00E72536">
            <w:pPr>
              <w:pStyle w:val="52"/>
              <w:shd w:val="clear" w:color="auto" w:fill="auto"/>
              <w:spacing w:before="0" w:line="235" w:lineRule="exact"/>
              <w:ind w:firstLine="0"/>
            </w:pPr>
            <w:r>
              <w:rPr>
                <w:rStyle w:val="511pt"/>
              </w:rPr>
              <w:t>Уплата налогов, сборов и иных платежей</w:t>
            </w:r>
          </w:p>
        </w:tc>
        <w:tc>
          <w:tcPr>
            <w:tcW w:w="432" w:type="dxa"/>
            <w:tcBorders>
              <w:top w:val="single" w:sz="4" w:space="0" w:color="auto"/>
              <w:left w:val="single" w:sz="4" w:space="0" w:color="auto"/>
              <w:bottom w:val="single" w:sz="4" w:space="0" w:color="auto"/>
            </w:tcBorders>
            <w:shd w:val="clear" w:color="auto" w:fill="FFFFFF"/>
            <w:vAlign w:val="center"/>
          </w:tcPr>
          <w:p w:rsidR="00E72536" w:rsidRDefault="00E72536" w:rsidP="00E72536">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bottom w:val="single" w:sz="4" w:space="0" w:color="auto"/>
            </w:tcBorders>
            <w:shd w:val="clear" w:color="auto" w:fill="FFFFFF"/>
            <w:vAlign w:val="center"/>
          </w:tcPr>
          <w:p w:rsidR="00E72536" w:rsidRDefault="00E72536" w:rsidP="00E72536">
            <w:pPr>
              <w:pStyle w:val="52"/>
              <w:shd w:val="clear" w:color="auto" w:fill="auto"/>
              <w:spacing w:before="0" w:line="120" w:lineRule="exact"/>
              <w:ind w:firstLine="0"/>
            </w:pPr>
            <w:r>
              <w:rPr>
                <w:rStyle w:val="5Constantia6pt0pt"/>
              </w:rPr>
              <w:t>0</w:t>
            </w:r>
          </w:p>
        </w:tc>
        <w:tc>
          <w:tcPr>
            <w:tcW w:w="427" w:type="dxa"/>
            <w:tcBorders>
              <w:top w:val="single" w:sz="4" w:space="0" w:color="auto"/>
              <w:left w:val="single" w:sz="4" w:space="0" w:color="auto"/>
              <w:bottom w:val="single" w:sz="4" w:space="0" w:color="auto"/>
            </w:tcBorders>
            <w:shd w:val="clear" w:color="auto" w:fill="FFFFFF"/>
            <w:vAlign w:val="center"/>
          </w:tcPr>
          <w:p w:rsidR="00E72536" w:rsidRDefault="00E72536" w:rsidP="00E72536">
            <w:pPr>
              <w:pStyle w:val="52"/>
              <w:shd w:val="clear" w:color="auto" w:fill="auto"/>
              <w:spacing w:before="0" w:line="120" w:lineRule="exact"/>
              <w:ind w:firstLine="0"/>
            </w:pPr>
            <w:r>
              <w:rPr>
                <w:rStyle w:val="5Constantia6pt0pt"/>
              </w:rPr>
              <w:t>01</w:t>
            </w:r>
          </w:p>
        </w:tc>
        <w:tc>
          <w:tcPr>
            <w:tcW w:w="571" w:type="dxa"/>
            <w:tcBorders>
              <w:top w:val="single" w:sz="4" w:space="0" w:color="auto"/>
              <w:left w:val="single" w:sz="4" w:space="0" w:color="auto"/>
              <w:bottom w:val="single" w:sz="4" w:space="0" w:color="auto"/>
            </w:tcBorders>
            <w:shd w:val="clear" w:color="auto" w:fill="FFFFFF"/>
            <w:vAlign w:val="center"/>
          </w:tcPr>
          <w:p w:rsidR="00E72536" w:rsidRDefault="00E72536" w:rsidP="00E72536">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bottom w:val="single" w:sz="4" w:space="0" w:color="auto"/>
            </w:tcBorders>
            <w:shd w:val="clear" w:color="auto" w:fill="FFFFFF"/>
            <w:vAlign w:val="center"/>
          </w:tcPr>
          <w:p w:rsidR="00E72536" w:rsidRDefault="00E72536" w:rsidP="00E72536">
            <w:pPr>
              <w:pStyle w:val="52"/>
              <w:shd w:val="clear" w:color="auto" w:fill="auto"/>
              <w:spacing w:before="0" w:line="220" w:lineRule="exact"/>
              <w:ind w:firstLine="0"/>
            </w:pPr>
            <w:r>
              <w:rPr>
                <w:rStyle w:val="511pt"/>
              </w:rPr>
              <w:t>81410</w:t>
            </w:r>
          </w:p>
        </w:tc>
        <w:tc>
          <w:tcPr>
            <w:tcW w:w="571" w:type="dxa"/>
            <w:tcBorders>
              <w:top w:val="single" w:sz="4" w:space="0" w:color="auto"/>
              <w:left w:val="single" w:sz="4" w:space="0" w:color="auto"/>
              <w:bottom w:val="single" w:sz="4" w:space="0" w:color="auto"/>
            </w:tcBorders>
            <w:shd w:val="clear" w:color="auto" w:fill="FFFFFF"/>
            <w:vAlign w:val="center"/>
          </w:tcPr>
          <w:p w:rsidR="00E72536" w:rsidRDefault="00E72536" w:rsidP="00E72536">
            <w:pPr>
              <w:pStyle w:val="52"/>
              <w:shd w:val="clear" w:color="auto" w:fill="auto"/>
              <w:spacing w:before="0" w:line="220" w:lineRule="exact"/>
              <w:ind w:left="160" w:firstLine="0"/>
            </w:pPr>
            <w:r>
              <w:rPr>
                <w:rStyle w:val="511pt"/>
              </w:rPr>
              <w:t>850</w:t>
            </w:r>
          </w:p>
        </w:tc>
        <w:tc>
          <w:tcPr>
            <w:tcW w:w="1565" w:type="dxa"/>
            <w:tcBorders>
              <w:top w:val="single" w:sz="4" w:space="0" w:color="auto"/>
              <w:left w:val="single" w:sz="4" w:space="0" w:color="auto"/>
              <w:bottom w:val="single" w:sz="4" w:space="0" w:color="auto"/>
            </w:tcBorders>
            <w:shd w:val="clear" w:color="auto" w:fill="FFFFFF"/>
            <w:vAlign w:val="center"/>
          </w:tcPr>
          <w:p w:rsidR="00E72536" w:rsidRDefault="00E72536" w:rsidP="00E72536">
            <w:pPr>
              <w:pStyle w:val="52"/>
              <w:shd w:val="clear" w:color="auto" w:fill="auto"/>
              <w:spacing w:before="0" w:line="220" w:lineRule="exact"/>
              <w:ind w:firstLine="0"/>
              <w:jc w:val="right"/>
            </w:pPr>
            <w:r>
              <w:rPr>
                <w:rStyle w:val="511pt"/>
              </w:rPr>
              <w:t>65 000,00</w:t>
            </w:r>
          </w:p>
        </w:tc>
        <w:tc>
          <w:tcPr>
            <w:tcW w:w="1570" w:type="dxa"/>
            <w:tcBorders>
              <w:top w:val="single" w:sz="4" w:space="0" w:color="auto"/>
              <w:left w:val="single" w:sz="4" w:space="0" w:color="auto"/>
              <w:bottom w:val="single" w:sz="4" w:space="0" w:color="auto"/>
            </w:tcBorders>
            <w:shd w:val="clear" w:color="auto" w:fill="FFFFFF"/>
            <w:vAlign w:val="center"/>
          </w:tcPr>
          <w:p w:rsidR="00E72536" w:rsidRDefault="00E72536" w:rsidP="00E72536">
            <w:pPr>
              <w:pStyle w:val="52"/>
              <w:shd w:val="clear" w:color="auto" w:fill="auto"/>
              <w:spacing w:before="0" w:line="220" w:lineRule="exact"/>
              <w:ind w:firstLine="0"/>
              <w:jc w:val="right"/>
            </w:pPr>
            <w:r>
              <w:rPr>
                <w:rStyle w:val="511pt"/>
              </w:rPr>
              <w:t>65 000,00</w:t>
            </w:r>
          </w:p>
        </w:tc>
        <w:tc>
          <w:tcPr>
            <w:tcW w:w="1416" w:type="dxa"/>
            <w:tcBorders>
              <w:top w:val="single" w:sz="4" w:space="0" w:color="auto"/>
              <w:left w:val="single" w:sz="4" w:space="0" w:color="auto"/>
              <w:bottom w:val="single" w:sz="4" w:space="0" w:color="auto"/>
            </w:tcBorders>
            <w:shd w:val="clear" w:color="auto" w:fill="FFFFFF"/>
            <w:vAlign w:val="center"/>
          </w:tcPr>
          <w:p w:rsidR="00E72536" w:rsidRDefault="00E72536" w:rsidP="00E72536">
            <w:pPr>
              <w:pStyle w:val="52"/>
              <w:shd w:val="clear" w:color="auto" w:fill="auto"/>
              <w:spacing w:before="0" w:line="120" w:lineRule="exact"/>
              <w:ind w:firstLine="0"/>
              <w:jc w:val="right"/>
            </w:pPr>
            <w:r>
              <w:rPr>
                <w:rStyle w:val="5Constantia6pt0pt"/>
              </w:rPr>
              <w:t>0,00</w:t>
            </w:r>
          </w:p>
        </w:tc>
        <w:tc>
          <w:tcPr>
            <w:tcW w:w="754" w:type="dxa"/>
            <w:tcBorders>
              <w:top w:val="single" w:sz="4" w:space="0" w:color="auto"/>
              <w:left w:val="single" w:sz="4" w:space="0" w:color="auto"/>
              <w:bottom w:val="single" w:sz="4" w:space="0" w:color="auto"/>
              <w:right w:val="single" w:sz="4" w:space="0" w:color="auto"/>
            </w:tcBorders>
            <w:shd w:val="clear" w:color="auto" w:fill="FFFFFF"/>
            <w:vAlign w:val="center"/>
          </w:tcPr>
          <w:p w:rsidR="00E72536" w:rsidRDefault="00E72536" w:rsidP="00E72536">
            <w:pPr>
              <w:pStyle w:val="52"/>
              <w:shd w:val="clear" w:color="auto" w:fill="auto"/>
              <w:spacing w:before="0" w:line="120" w:lineRule="exact"/>
              <w:ind w:left="220" w:firstLine="0"/>
            </w:pPr>
            <w:r>
              <w:rPr>
                <w:rStyle w:val="5Constantia6pt0pt"/>
              </w:rPr>
              <w:t>0,0</w:t>
            </w:r>
          </w:p>
        </w:tc>
      </w:tr>
    </w:tbl>
    <w:p w:rsidR="00E72536" w:rsidRDefault="00E72536" w:rsidP="00E72536">
      <w:pPr>
        <w:widowControl/>
        <w:spacing w:after="200" w:line="276" w:lineRule="auto"/>
        <w:rPr>
          <w:rFonts w:ascii="Times New Roman" w:hAnsi="Times New Roman" w:cs="Times New Roman"/>
          <w:sz w:val="28"/>
          <w:szCs w:val="28"/>
        </w:rPr>
      </w:pPr>
    </w:p>
    <w:p w:rsidR="00E72536" w:rsidRDefault="00E72536">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tbl>
      <w:tblPr>
        <w:tblpPr w:leftFromText="180" w:rightFromText="180" w:horzAnchor="margin" w:tblpXSpec="center" w:tblpY="-762"/>
        <w:tblW w:w="10828" w:type="dxa"/>
        <w:tblLayout w:type="fixed"/>
        <w:tblCellMar>
          <w:left w:w="10" w:type="dxa"/>
          <w:right w:w="10" w:type="dxa"/>
        </w:tblCellMar>
        <w:tblLook w:val="04A0"/>
      </w:tblPr>
      <w:tblGrid>
        <w:gridCol w:w="2573"/>
        <w:gridCol w:w="432"/>
        <w:gridCol w:w="283"/>
        <w:gridCol w:w="427"/>
        <w:gridCol w:w="571"/>
        <w:gridCol w:w="710"/>
        <w:gridCol w:w="562"/>
        <w:gridCol w:w="1565"/>
        <w:gridCol w:w="1574"/>
        <w:gridCol w:w="1406"/>
        <w:gridCol w:w="725"/>
      </w:tblGrid>
      <w:tr w:rsidR="00B62233" w:rsidTr="00B62233">
        <w:trPr>
          <w:trHeight w:hRule="exact" w:val="1474"/>
        </w:trPr>
        <w:tc>
          <w:tcPr>
            <w:tcW w:w="2573" w:type="dxa"/>
            <w:tcBorders>
              <w:top w:val="single" w:sz="4" w:space="0" w:color="auto"/>
              <w:left w:val="single" w:sz="4" w:space="0" w:color="auto"/>
            </w:tcBorders>
            <w:shd w:val="clear" w:color="auto" w:fill="FFFFFF"/>
          </w:tcPr>
          <w:p w:rsidR="00B62233" w:rsidRDefault="00B62233" w:rsidP="00B62233">
            <w:pPr>
              <w:pStyle w:val="52"/>
              <w:shd w:val="clear" w:color="auto" w:fill="auto"/>
              <w:spacing w:before="0" w:after="600" w:line="220" w:lineRule="exact"/>
              <w:ind w:firstLine="0"/>
              <w:jc w:val="center"/>
            </w:pPr>
            <w:r>
              <w:rPr>
                <w:rStyle w:val="511pt"/>
              </w:rPr>
              <w:lastRenderedPageBreak/>
              <w:t>Наименование</w:t>
            </w:r>
          </w:p>
          <w:p w:rsidR="00B62233" w:rsidRDefault="00B62233" w:rsidP="00B62233">
            <w:pPr>
              <w:pStyle w:val="52"/>
              <w:shd w:val="clear" w:color="auto" w:fill="auto"/>
              <w:spacing w:before="600" w:after="60" w:line="220" w:lineRule="exact"/>
              <w:ind w:firstLine="0"/>
            </w:pPr>
          </w:p>
          <w:p w:rsidR="00B62233" w:rsidRDefault="00B62233" w:rsidP="00B62233">
            <w:pPr>
              <w:pStyle w:val="52"/>
              <w:shd w:val="clear" w:color="auto" w:fill="auto"/>
              <w:spacing w:line="220" w:lineRule="exact"/>
              <w:ind w:firstLine="0"/>
            </w:pPr>
          </w:p>
        </w:tc>
        <w:tc>
          <w:tcPr>
            <w:tcW w:w="432" w:type="dxa"/>
            <w:tcBorders>
              <w:top w:val="single" w:sz="4" w:space="0" w:color="auto"/>
              <w:left w:val="single" w:sz="4" w:space="0" w:color="auto"/>
            </w:tcBorders>
            <w:shd w:val="clear" w:color="auto" w:fill="FFFFFF"/>
          </w:tcPr>
          <w:p w:rsidR="00B62233" w:rsidRDefault="00B62233" w:rsidP="00B62233">
            <w:pPr>
              <w:pStyle w:val="52"/>
              <w:shd w:val="clear" w:color="auto" w:fill="auto"/>
              <w:spacing w:before="0" w:after="60" w:line="180" w:lineRule="exact"/>
              <w:ind w:firstLine="0"/>
            </w:pPr>
            <w:r>
              <w:rPr>
                <w:rStyle w:val="59pt"/>
              </w:rPr>
              <w:t>М</w:t>
            </w:r>
          </w:p>
          <w:p w:rsidR="00B62233" w:rsidRDefault="00B62233" w:rsidP="00B62233">
            <w:pPr>
              <w:pStyle w:val="52"/>
              <w:shd w:val="clear" w:color="auto" w:fill="auto"/>
              <w:spacing w:line="220" w:lineRule="exact"/>
              <w:ind w:firstLine="0"/>
            </w:pPr>
            <w:proofErr w:type="gramStart"/>
            <w:r>
              <w:rPr>
                <w:rStyle w:val="511pt"/>
              </w:rPr>
              <w:t>П</w:t>
            </w:r>
            <w:proofErr w:type="gramEnd"/>
          </w:p>
        </w:tc>
        <w:tc>
          <w:tcPr>
            <w:tcW w:w="283" w:type="dxa"/>
            <w:tcBorders>
              <w:top w:val="single" w:sz="4" w:space="0" w:color="auto"/>
              <w:left w:val="single" w:sz="4" w:space="0" w:color="auto"/>
            </w:tcBorders>
            <w:shd w:val="clear" w:color="auto" w:fill="FFFFFF"/>
          </w:tcPr>
          <w:p w:rsidR="00B62233" w:rsidRDefault="00B62233" w:rsidP="00B62233">
            <w:pPr>
              <w:pStyle w:val="52"/>
              <w:shd w:val="clear" w:color="auto" w:fill="auto"/>
              <w:spacing w:before="0" w:line="226" w:lineRule="exact"/>
              <w:ind w:firstLine="0"/>
            </w:pPr>
            <w:proofErr w:type="gramStart"/>
            <w:r>
              <w:rPr>
                <w:rStyle w:val="511pt0"/>
              </w:rPr>
              <w:t>П</w:t>
            </w:r>
            <w:proofErr w:type="gramEnd"/>
          </w:p>
          <w:p w:rsidR="00B62233" w:rsidRDefault="00B62233" w:rsidP="00B62233">
            <w:pPr>
              <w:pStyle w:val="52"/>
              <w:shd w:val="clear" w:color="auto" w:fill="auto"/>
              <w:spacing w:before="0" w:line="226" w:lineRule="exact"/>
              <w:ind w:firstLine="0"/>
            </w:pPr>
            <w:proofErr w:type="spellStart"/>
            <w:proofErr w:type="gramStart"/>
            <w:r>
              <w:rPr>
                <w:rStyle w:val="511pt0"/>
              </w:rPr>
              <w:t>п</w:t>
            </w:r>
            <w:proofErr w:type="spellEnd"/>
            <w:proofErr w:type="gramEnd"/>
          </w:p>
          <w:p w:rsidR="00B62233" w:rsidRDefault="00B62233" w:rsidP="00B62233">
            <w:pPr>
              <w:pStyle w:val="52"/>
              <w:shd w:val="clear" w:color="auto" w:fill="auto"/>
              <w:spacing w:before="0" w:line="226" w:lineRule="exact"/>
              <w:ind w:firstLine="0"/>
            </w:pPr>
            <w:r>
              <w:rPr>
                <w:rStyle w:val="59pt"/>
              </w:rPr>
              <w:t>м</w:t>
            </w:r>
          </w:p>
          <w:p w:rsidR="00B62233" w:rsidRDefault="00B62233" w:rsidP="00B62233">
            <w:pPr>
              <w:pStyle w:val="52"/>
              <w:shd w:val="clear" w:color="auto" w:fill="auto"/>
              <w:spacing w:before="0" w:line="226" w:lineRule="exact"/>
              <w:ind w:firstLine="0"/>
            </w:pPr>
            <w:proofErr w:type="spellStart"/>
            <w:proofErr w:type="gramStart"/>
            <w:r>
              <w:rPr>
                <w:rStyle w:val="511pt0"/>
              </w:rPr>
              <w:t>п</w:t>
            </w:r>
            <w:proofErr w:type="spellEnd"/>
            <w:proofErr w:type="gramEnd"/>
          </w:p>
        </w:tc>
        <w:tc>
          <w:tcPr>
            <w:tcW w:w="427" w:type="dxa"/>
            <w:tcBorders>
              <w:top w:val="single" w:sz="4" w:space="0" w:color="auto"/>
              <w:left w:val="single" w:sz="4" w:space="0" w:color="auto"/>
            </w:tcBorders>
            <w:shd w:val="clear" w:color="auto" w:fill="FFFFFF"/>
          </w:tcPr>
          <w:p w:rsidR="00B62233" w:rsidRDefault="00B62233" w:rsidP="00B62233">
            <w:pPr>
              <w:pStyle w:val="52"/>
              <w:shd w:val="clear" w:color="auto" w:fill="auto"/>
              <w:spacing w:before="0" w:after="60" w:line="220" w:lineRule="exact"/>
              <w:ind w:firstLine="0"/>
            </w:pPr>
            <w:r>
              <w:rPr>
                <w:rStyle w:val="511pt0"/>
              </w:rPr>
              <w:t>О</w:t>
            </w:r>
          </w:p>
          <w:p w:rsidR="00B62233" w:rsidRDefault="00B62233" w:rsidP="00B62233">
            <w:pPr>
              <w:pStyle w:val="52"/>
              <w:shd w:val="clear" w:color="auto" w:fill="auto"/>
              <w:spacing w:line="220" w:lineRule="exact"/>
              <w:ind w:firstLine="0"/>
            </w:pPr>
            <w:r>
              <w:rPr>
                <w:rStyle w:val="511pt0"/>
              </w:rPr>
              <w:t>м</w:t>
            </w:r>
          </w:p>
        </w:tc>
        <w:tc>
          <w:tcPr>
            <w:tcW w:w="571" w:type="dxa"/>
            <w:tcBorders>
              <w:top w:val="single" w:sz="4" w:space="0" w:color="auto"/>
              <w:left w:val="single" w:sz="4" w:space="0" w:color="auto"/>
            </w:tcBorders>
            <w:shd w:val="clear" w:color="auto" w:fill="FFFFFF"/>
          </w:tcPr>
          <w:p w:rsidR="00B62233" w:rsidRDefault="00B62233" w:rsidP="00B62233">
            <w:pPr>
              <w:pStyle w:val="52"/>
              <w:shd w:val="clear" w:color="auto" w:fill="auto"/>
              <w:spacing w:before="0" w:after="60" w:line="220" w:lineRule="exact"/>
              <w:ind w:left="160" w:firstLine="0"/>
            </w:pPr>
            <w:r>
              <w:rPr>
                <w:rStyle w:val="511pt"/>
              </w:rPr>
              <w:t>ГРБ</w:t>
            </w:r>
          </w:p>
          <w:p w:rsidR="00B62233" w:rsidRDefault="00B62233" w:rsidP="00B62233">
            <w:pPr>
              <w:pStyle w:val="52"/>
              <w:shd w:val="clear" w:color="auto" w:fill="auto"/>
              <w:spacing w:line="220" w:lineRule="exact"/>
              <w:ind w:left="220" w:firstLine="0"/>
            </w:pPr>
            <w:r>
              <w:rPr>
                <w:rStyle w:val="511pt"/>
              </w:rPr>
              <w:t>С</w:t>
            </w:r>
          </w:p>
        </w:tc>
        <w:tc>
          <w:tcPr>
            <w:tcW w:w="710" w:type="dxa"/>
            <w:tcBorders>
              <w:top w:val="single" w:sz="4" w:space="0" w:color="auto"/>
              <w:left w:val="single" w:sz="4" w:space="0" w:color="auto"/>
            </w:tcBorders>
            <w:shd w:val="clear" w:color="auto" w:fill="FFFFFF"/>
          </w:tcPr>
          <w:p w:rsidR="00B62233" w:rsidRDefault="00B62233" w:rsidP="00B62233">
            <w:pPr>
              <w:pStyle w:val="52"/>
              <w:shd w:val="clear" w:color="auto" w:fill="auto"/>
              <w:spacing w:before="0" w:line="220" w:lineRule="exact"/>
              <w:ind w:left="220" w:firstLine="0"/>
            </w:pPr>
            <w:r>
              <w:rPr>
                <w:rStyle w:val="511pt"/>
              </w:rPr>
              <w:t>НР</w:t>
            </w:r>
          </w:p>
        </w:tc>
        <w:tc>
          <w:tcPr>
            <w:tcW w:w="562" w:type="dxa"/>
            <w:tcBorders>
              <w:top w:val="single" w:sz="4" w:space="0" w:color="auto"/>
              <w:left w:val="single" w:sz="4" w:space="0" w:color="auto"/>
            </w:tcBorders>
            <w:shd w:val="clear" w:color="auto" w:fill="FFFFFF"/>
          </w:tcPr>
          <w:p w:rsidR="00B62233" w:rsidRDefault="00B62233" w:rsidP="00B62233">
            <w:pPr>
              <w:pStyle w:val="52"/>
              <w:shd w:val="clear" w:color="auto" w:fill="auto"/>
              <w:spacing w:before="0" w:line="220" w:lineRule="exact"/>
              <w:ind w:left="140" w:firstLine="0"/>
            </w:pPr>
            <w:r>
              <w:rPr>
                <w:rStyle w:val="511pt"/>
              </w:rPr>
              <w:t>ВР</w:t>
            </w:r>
          </w:p>
        </w:tc>
        <w:tc>
          <w:tcPr>
            <w:tcW w:w="1565" w:type="dxa"/>
            <w:tcBorders>
              <w:top w:val="single" w:sz="4" w:space="0" w:color="auto"/>
              <w:left w:val="single" w:sz="4" w:space="0" w:color="auto"/>
            </w:tcBorders>
            <w:shd w:val="clear" w:color="auto" w:fill="FFFFFF"/>
          </w:tcPr>
          <w:p w:rsidR="00B62233" w:rsidRDefault="00B62233" w:rsidP="00B62233">
            <w:pPr>
              <w:pStyle w:val="52"/>
              <w:shd w:val="clear" w:color="auto" w:fill="auto"/>
              <w:spacing w:before="0" w:line="240" w:lineRule="exact"/>
              <w:ind w:left="260" w:firstLine="0"/>
            </w:pPr>
            <w:r>
              <w:rPr>
                <w:rStyle w:val="511pt"/>
              </w:rPr>
              <w:t xml:space="preserve">Утверждено на </w:t>
            </w:r>
            <w:r>
              <w:rPr>
                <w:rStyle w:val="5Constantia6pt0pt"/>
              </w:rPr>
              <w:t>2022</w:t>
            </w:r>
            <w:r>
              <w:rPr>
                <w:rStyle w:val="511pt"/>
              </w:rPr>
              <w:t xml:space="preserve"> год</w:t>
            </w:r>
          </w:p>
        </w:tc>
        <w:tc>
          <w:tcPr>
            <w:tcW w:w="1574" w:type="dxa"/>
            <w:tcBorders>
              <w:top w:val="single" w:sz="4" w:space="0" w:color="auto"/>
              <w:left w:val="single" w:sz="4" w:space="0" w:color="auto"/>
            </w:tcBorders>
            <w:shd w:val="clear" w:color="auto" w:fill="FFFFFF"/>
          </w:tcPr>
          <w:p w:rsidR="00B62233" w:rsidRDefault="00B62233" w:rsidP="00B62233">
            <w:pPr>
              <w:pStyle w:val="52"/>
              <w:shd w:val="clear" w:color="auto" w:fill="auto"/>
              <w:spacing w:before="0" w:line="240" w:lineRule="exact"/>
              <w:ind w:firstLine="0"/>
              <w:jc w:val="center"/>
            </w:pPr>
            <w:r>
              <w:rPr>
                <w:rStyle w:val="511pt"/>
              </w:rPr>
              <w:t xml:space="preserve">Уточненная бюджетная роспись на </w:t>
            </w:r>
            <w:r>
              <w:rPr>
                <w:rStyle w:val="5Constantia6pt0pt"/>
              </w:rPr>
              <w:t>2022</w:t>
            </w:r>
            <w:r>
              <w:rPr>
                <w:rStyle w:val="511pt"/>
              </w:rPr>
              <w:t xml:space="preserve"> год</w:t>
            </w:r>
          </w:p>
        </w:tc>
        <w:tc>
          <w:tcPr>
            <w:tcW w:w="1406" w:type="dxa"/>
            <w:tcBorders>
              <w:top w:val="single" w:sz="4" w:space="0" w:color="auto"/>
              <w:left w:val="single" w:sz="4" w:space="0" w:color="auto"/>
            </w:tcBorders>
            <w:shd w:val="clear" w:color="auto" w:fill="FFFFFF"/>
          </w:tcPr>
          <w:p w:rsidR="00B62233" w:rsidRDefault="00B62233" w:rsidP="00B62233">
            <w:pPr>
              <w:pStyle w:val="52"/>
              <w:shd w:val="clear" w:color="auto" w:fill="auto"/>
              <w:spacing w:before="0" w:line="240" w:lineRule="exact"/>
              <w:ind w:firstLine="0"/>
              <w:jc w:val="center"/>
            </w:pPr>
            <w:r>
              <w:rPr>
                <w:rStyle w:val="511pt"/>
              </w:rPr>
              <w:t xml:space="preserve">Кассовое исполнение за </w:t>
            </w:r>
            <w:r>
              <w:rPr>
                <w:rStyle w:val="5Constantia6pt0pt"/>
              </w:rPr>
              <w:t>1</w:t>
            </w:r>
            <w:r>
              <w:rPr>
                <w:rStyle w:val="511pt"/>
              </w:rPr>
              <w:t xml:space="preserve"> квартал </w:t>
            </w:r>
            <w:r>
              <w:rPr>
                <w:rStyle w:val="5Constantia6pt0pt"/>
              </w:rPr>
              <w:t>2022</w:t>
            </w:r>
            <w:r>
              <w:rPr>
                <w:rStyle w:val="511pt"/>
              </w:rPr>
              <w:t xml:space="preserve"> года</w:t>
            </w:r>
          </w:p>
        </w:tc>
        <w:tc>
          <w:tcPr>
            <w:tcW w:w="725" w:type="dxa"/>
            <w:tcBorders>
              <w:top w:val="single" w:sz="4" w:space="0" w:color="auto"/>
              <w:left w:val="single" w:sz="4" w:space="0" w:color="auto"/>
              <w:right w:val="single" w:sz="4" w:space="0" w:color="auto"/>
            </w:tcBorders>
            <w:shd w:val="clear" w:color="auto" w:fill="FFFFFF"/>
            <w:vAlign w:val="bottom"/>
          </w:tcPr>
          <w:p w:rsidR="00B62233" w:rsidRDefault="00B62233" w:rsidP="00B62233">
            <w:pPr>
              <w:pStyle w:val="52"/>
              <w:shd w:val="clear" w:color="auto" w:fill="auto"/>
              <w:spacing w:before="0" w:after="60" w:line="160" w:lineRule="exact"/>
              <w:ind w:firstLine="0"/>
              <w:jc w:val="both"/>
            </w:pPr>
            <w:proofErr w:type="spellStart"/>
            <w:r>
              <w:rPr>
                <w:rStyle w:val="58pt0pt"/>
              </w:rPr>
              <w:t>Проце</w:t>
            </w:r>
            <w:proofErr w:type="spellEnd"/>
          </w:p>
          <w:p w:rsidR="00B62233" w:rsidRDefault="00B62233" w:rsidP="00B62233">
            <w:pPr>
              <w:pStyle w:val="52"/>
              <w:shd w:val="clear" w:color="auto" w:fill="auto"/>
              <w:tabs>
                <w:tab w:val="left" w:leader="dot" w:pos="350"/>
              </w:tabs>
              <w:spacing w:after="60" w:line="220" w:lineRule="exact"/>
              <w:ind w:firstLine="0"/>
              <w:jc w:val="both"/>
            </w:pPr>
            <w:r>
              <w:rPr>
                <w:rStyle w:val="511pt0"/>
              </w:rPr>
              <w:t>НТ</w:t>
            </w:r>
            <w:r>
              <w:rPr>
                <w:rStyle w:val="58pt0pt"/>
              </w:rPr>
              <w:tab/>
            </w:r>
          </w:p>
          <w:p w:rsidR="00B62233" w:rsidRDefault="00B62233" w:rsidP="00B62233">
            <w:pPr>
              <w:pStyle w:val="52"/>
              <w:shd w:val="clear" w:color="auto" w:fill="auto"/>
              <w:spacing w:line="206" w:lineRule="exact"/>
              <w:ind w:firstLine="0"/>
              <w:jc w:val="both"/>
            </w:pPr>
            <w:r>
              <w:rPr>
                <w:rStyle w:val="58pt0pt"/>
              </w:rPr>
              <w:t xml:space="preserve">и </w:t>
            </w:r>
            <w:proofErr w:type="spellStart"/>
            <w:r>
              <w:rPr>
                <w:rStyle w:val="58pt0pt"/>
              </w:rPr>
              <w:t>сп</w:t>
            </w:r>
            <w:proofErr w:type="spellEnd"/>
            <w:r>
              <w:rPr>
                <w:rStyle w:val="58pt0pt"/>
              </w:rPr>
              <w:t xml:space="preserve"> </w:t>
            </w:r>
            <w:proofErr w:type="gramStart"/>
            <w:r>
              <w:rPr>
                <w:rStyle w:val="58pt0pt"/>
              </w:rPr>
              <w:t>ал</w:t>
            </w:r>
            <w:proofErr w:type="gramEnd"/>
            <w:r>
              <w:rPr>
                <w:rStyle w:val="58pt0pt"/>
              </w:rPr>
              <w:t xml:space="preserve"> нения</w:t>
            </w:r>
          </w:p>
          <w:p w:rsidR="00B62233" w:rsidRDefault="00B62233" w:rsidP="00B62233">
            <w:pPr>
              <w:pStyle w:val="52"/>
              <w:shd w:val="clear" w:color="auto" w:fill="auto"/>
              <w:spacing w:before="0" w:line="202" w:lineRule="exact"/>
              <w:ind w:firstLine="0"/>
              <w:jc w:val="both"/>
            </w:pPr>
            <w:r>
              <w:rPr>
                <w:rStyle w:val="511pt0"/>
              </w:rPr>
              <w:t>'V</w:t>
            </w:r>
            <w:r>
              <w:rPr>
                <w:rStyle w:val="511pt0"/>
                <w:vertAlign w:val="superscript"/>
              </w:rPr>
              <w:t>1</w:t>
            </w:r>
          </w:p>
          <w:p w:rsidR="00B62233" w:rsidRDefault="00B62233" w:rsidP="00B62233">
            <w:pPr>
              <w:pStyle w:val="52"/>
              <w:shd w:val="clear" w:color="auto" w:fill="auto"/>
              <w:spacing w:before="0" w:line="202" w:lineRule="exact"/>
              <w:ind w:firstLine="0"/>
              <w:jc w:val="both"/>
            </w:pPr>
            <w:proofErr w:type="spellStart"/>
            <w:r>
              <w:rPr>
                <w:rStyle w:val="58pt0pt"/>
              </w:rPr>
              <w:t>роспи</w:t>
            </w:r>
            <w:proofErr w:type="spellEnd"/>
          </w:p>
          <w:p w:rsidR="00B62233" w:rsidRDefault="00B62233" w:rsidP="00B62233">
            <w:pPr>
              <w:pStyle w:val="52"/>
              <w:shd w:val="clear" w:color="auto" w:fill="auto"/>
              <w:spacing w:before="0" w:line="202" w:lineRule="exact"/>
              <w:ind w:firstLine="0"/>
              <w:jc w:val="both"/>
            </w:pPr>
            <w:r>
              <w:rPr>
                <w:rStyle w:val="511pt0"/>
              </w:rPr>
              <w:t>СИ</w:t>
            </w:r>
          </w:p>
        </w:tc>
      </w:tr>
      <w:tr w:rsidR="00B62233" w:rsidTr="00B62233">
        <w:trPr>
          <w:trHeight w:hRule="exact" w:val="1152"/>
        </w:trPr>
        <w:tc>
          <w:tcPr>
            <w:tcW w:w="2573" w:type="dxa"/>
            <w:tcBorders>
              <w:top w:val="single" w:sz="4" w:space="0" w:color="auto"/>
              <w:left w:val="single" w:sz="4" w:space="0" w:color="auto"/>
            </w:tcBorders>
            <w:shd w:val="clear" w:color="auto" w:fill="FFFFFF"/>
            <w:vAlign w:val="bottom"/>
          </w:tcPr>
          <w:p w:rsidR="00B62233" w:rsidRDefault="00B62233" w:rsidP="00B62233">
            <w:pPr>
              <w:pStyle w:val="52"/>
              <w:shd w:val="clear" w:color="auto" w:fill="auto"/>
              <w:spacing w:before="0" w:line="226" w:lineRule="exact"/>
              <w:ind w:firstLine="0"/>
            </w:pPr>
            <w:r>
              <w:rPr>
                <w:rStyle w:val="511pt"/>
              </w:rPr>
              <w:t>Повышение энергетической эффективности и обеспечения энергосбережения</w:t>
            </w:r>
          </w:p>
        </w:tc>
        <w:tc>
          <w:tcPr>
            <w:tcW w:w="432"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pPr>
            <w:r>
              <w:rPr>
                <w:rStyle w:val="511pt"/>
              </w:rPr>
              <w:t>51</w:t>
            </w:r>
          </w:p>
        </w:tc>
        <w:tc>
          <w:tcPr>
            <w:tcW w:w="283"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120" w:lineRule="exact"/>
              <w:ind w:firstLine="0"/>
            </w:pPr>
            <w:r>
              <w:rPr>
                <w:rStyle w:val="5Constantia6pt0pt"/>
              </w:rPr>
              <w:t>0</w:t>
            </w:r>
          </w:p>
        </w:tc>
        <w:tc>
          <w:tcPr>
            <w:tcW w:w="427"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120" w:lineRule="exact"/>
              <w:ind w:firstLine="0"/>
            </w:pPr>
            <w:r>
              <w:rPr>
                <w:rStyle w:val="5Constantia6pt0pt"/>
              </w:rPr>
              <w:t>01</w:t>
            </w:r>
          </w:p>
        </w:tc>
        <w:tc>
          <w:tcPr>
            <w:tcW w:w="571"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pPr>
            <w:r>
              <w:rPr>
                <w:rStyle w:val="511pt"/>
              </w:rPr>
              <w:t>83260</w:t>
            </w:r>
          </w:p>
        </w:tc>
        <w:tc>
          <w:tcPr>
            <w:tcW w:w="562" w:type="dxa"/>
            <w:tcBorders>
              <w:top w:val="single" w:sz="4" w:space="0" w:color="auto"/>
              <w:left w:val="single" w:sz="4" w:space="0" w:color="auto"/>
            </w:tcBorders>
            <w:shd w:val="clear" w:color="auto" w:fill="FFFFFF"/>
          </w:tcPr>
          <w:p w:rsidR="00B62233" w:rsidRDefault="00B62233" w:rsidP="00B62233">
            <w:pPr>
              <w:rPr>
                <w:sz w:val="10"/>
                <w:szCs w:val="10"/>
              </w:rPr>
            </w:pPr>
          </w:p>
        </w:tc>
        <w:tc>
          <w:tcPr>
            <w:tcW w:w="1565"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jc w:val="right"/>
            </w:pPr>
            <w:r>
              <w:rPr>
                <w:rStyle w:val="511pt"/>
              </w:rPr>
              <w:t>35 500,00</w:t>
            </w:r>
          </w:p>
        </w:tc>
        <w:tc>
          <w:tcPr>
            <w:tcW w:w="1574"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jc w:val="right"/>
            </w:pPr>
            <w:r>
              <w:rPr>
                <w:rStyle w:val="511pt"/>
              </w:rPr>
              <w:t>35 500,00</w:t>
            </w:r>
          </w:p>
        </w:tc>
        <w:tc>
          <w:tcPr>
            <w:tcW w:w="1406"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120" w:lineRule="exact"/>
              <w:ind w:firstLine="0"/>
              <w:jc w:val="right"/>
            </w:pPr>
            <w:r>
              <w:rPr>
                <w:rStyle w:val="5Constantia6pt0pt"/>
              </w:rPr>
              <w:t>0,00</w:t>
            </w:r>
          </w:p>
        </w:tc>
        <w:tc>
          <w:tcPr>
            <w:tcW w:w="725" w:type="dxa"/>
            <w:tcBorders>
              <w:top w:val="single" w:sz="4" w:space="0" w:color="auto"/>
              <w:left w:val="single" w:sz="4" w:space="0" w:color="auto"/>
              <w:right w:val="single" w:sz="4" w:space="0" w:color="auto"/>
            </w:tcBorders>
            <w:shd w:val="clear" w:color="auto" w:fill="FFFFFF"/>
            <w:vAlign w:val="center"/>
          </w:tcPr>
          <w:p w:rsidR="00B62233" w:rsidRPr="00B62233" w:rsidRDefault="00B62233" w:rsidP="00B62233">
            <w:pPr>
              <w:pStyle w:val="52"/>
              <w:shd w:val="clear" w:color="auto" w:fill="auto"/>
              <w:spacing w:before="0" w:line="220" w:lineRule="exact"/>
              <w:ind w:right="240" w:firstLine="0"/>
              <w:jc w:val="right"/>
              <w:rPr>
                <w:sz w:val="22"/>
                <w:szCs w:val="22"/>
              </w:rPr>
            </w:pPr>
          </w:p>
          <w:p w:rsidR="00B62233" w:rsidRPr="00B62233" w:rsidRDefault="00B62233" w:rsidP="00B62233">
            <w:pPr>
              <w:pStyle w:val="52"/>
              <w:shd w:val="clear" w:color="auto" w:fill="auto"/>
              <w:spacing w:before="0" w:line="120" w:lineRule="exact"/>
              <w:ind w:firstLine="0"/>
              <w:jc w:val="both"/>
              <w:rPr>
                <w:sz w:val="22"/>
                <w:szCs w:val="22"/>
              </w:rPr>
            </w:pPr>
            <w:r>
              <w:rPr>
                <w:rStyle w:val="5Constantia6pt0pt"/>
                <w:sz w:val="22"/>
                <w:szCs w:val="22"/>
              </w:rPr>
              <w:t>0,0</w:t>
            </w:r>
          </w:p>
        </w:tc>
      </w:tr>
      <w:tr w:rsidR="00B62233" w:rsidTr="00B62233">
        <w:trPr>
          <w:trHeight w:hRule="exact" w:val="936"/>
        </w:trPr>
        <w:tc>
          <w:tcPr>
            <w:tcW w:w="2573" w:type="dxa"/>
            <w:tcBorders>
              <w:top w:val="single" w:sz="4" w:space="0" w:color="auto"/>
              <w:left w:val="single" w:sz="4" w:space="0" w:color="auto"/>
            </w:tcBorders>
            <w:shd w:val="clear" w:color="auto" w:fill="FFFFFF"/>
            <w:vAlign w:val="bottom"/>
          </w:tcPr>
          <w:p w:rsidR="00B62233" w:rsidRDefault="00B62233" w:rsidP="00B62233">
            <w:pPr>
              <w:pStyle w:val="52"/>
              <w:shd w:val="clear" w:color="auto" w:fill="auto"/>
              <w:spacing w:before="0" w:line="230" w:lineRule="exact"/>
              <w:ind w:firstLine="0"/>
            </w:pPr>
            <w:r>
              <w:rPr>
                <w:rStyle w:val="511pt"/>
              </w:rPr>
              <w:t>Закупка товаров, работ и услуг для обеспечения государственных (муниципальных) нужд</w:t>
            </w:r>
          </w:p>
        </w:tc>
        <w:tc>
          <w:tcPr>
            <w:tcW w:w="432"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pPr>
            <w:r>
              <w:rPr>
                <w:rStyle w:val="511pt"/>
              </w:rPr>
              <w:t>51</w:t>
            </w:r>
          </w:p>
        </w:tc>
        <w:tc>
          <w:tcPr>
            <w:tcW w:w="283"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120" w:lineRule="exact"/>
              <w:ind w:firstLine="0"/>
            </w:pPr>
            <w:r>
              <w:rPr>
                <w:rStyle w:val="5Constantia6pt0pt"/>
              </w:rPr>
              <w:t>0</w:t>
            </w:r>
          </w:p>
        </w:tc>
        <w:tc>
          <w:tcPr>
            <w:tcW w:w="427"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120" w:lineRule="exact"/>
              <w:ind w:firstLine="0"/>
            </w:pPr>
            <w:r>
              <w:rPr>
                <w:rStyle w:val="5Constantia6pt0pt"/>
              </w:rPr>
              <w:t>01</w:t>
            </w:r>
          </w:p>
        </w:tc>
        <w:tc>
          <w:tcPr>
            <w:tcW w:w="571"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pPr>
            <w:r>
              <w:rPr>
                <w:rStyle w:val="511pt"/>
              </w:rPr>
              <w:t>83260</w:t>
            </w:r>
          </w:p>
        </w:tc>
        <w:tc>
          <w:tcPr>
            <w:tcW w:w="562"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120" w:lineRule="exact"/>
              <w:ind w:left="140" w:firstLine="0"/>
            </w:pPr>
            <w:r>
              <w:rPr>
                <w:rStyle w:val="5Constantia6pt0pt"/>
              </w:rPr>
              <w:t>200</w:t>
            </w:r>
          </w:p>
        </w:tc>
        <w:tc>
          <w:tcPr>
            <w:tcW w:w="1565"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jc w:val="right"/>
            </w:pPr>
            <w:r>
              <w:rPr>
                <w:rStyle w:val="511pt"/>
              </w:rPr>
              <w:t>35 500,00</w:t>
            </w:r>
          </w:p>
        </w:tc>
        <w:tc>
          <w:tcPr>
            <w:tcW w:w="1574"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jc w:val="right"/>
            </w:pPr>
            <w:r>
              <w:rPr>
                <w:rStyle w:val="511pt"/>
              </w:rPr>
              <w:t>35 500,00</w:t>
            </w:r>
          </w:p>
        </w:tc>
        <w:tc>
          <w:tcPr>
            <w:tcW w:w="1406"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120" w:lineRule="exact"/>
              <w:ind w:firstLine="0"/>
              <w:jc w:val="right"/>
            </w:pPr>
            <w:r>
              <w:rPr>
                <w:rStyle w:val="5Constantia6pt0pt"/>
              </w:rPr>
              <w:t>0,00</w:t>
            </w:r>
          </w:p>
        </w:tc>
        <w:tc>
          <w:tcPr>
            <w:tcW w:w="725" w:type="dxa"/>
            <w:tcBorders>
              <w:top w:val="single" w:sz="4" w:space="0" w:color="auto"/>
              <w:left w:val="single" w:sz="4" w:space="0" w:color="auto"/>
              <w:right w:val="single" w:sz="4" w:space="0" w:color="auto"/>
            </w:tcBorders>
            <w:shd w:val="clear" w:color="auto" w:fill="FFFFFF"/>
            <w:vAlign w:val="center"/>
          </w:tcPr>
          <w:p w:rsidR="00B62233" w:rsidRPr="00B62233" w:rsidRDefault="00B62233" w:rsidP="00B62233">
            <w:pPr>
              <w:pStyle w:val="52"/>
              <w:shd w:val="clear" w:color="auto" w:fill="auto"/>
              <w:spacing w:before="0" w:line="220" w:lineRule="exact"/>
              <w:ind w:firstLine="0"/>
              <w:jc w:val="both"/>
              <w:rPr>
                <w:sz w:val="22"/>
                <w:szCs w:val="22"/>
              </w:rPr>
            </w:pPr>
            <w:r w:rsidRPr="00B62233">
              <w:rPr>
                <w:rStyle w:val="5Constantia6pt0pt"/>
                <w:sz w:val="22"/>
                <w:szCs w:val="22"/>
              </w:rPr>
              <w:t>0</w:t>
            </w:r>
            <w:r w:rsidRPr="00B62233">
              <w:rPr>
                <w:rStyle w:val="511pt"/>
              </w:rPr>
              <w:t>,</w:t>
            </w:r>
            <w:r w:rsidRPr="00B62233">
              <w:rPr>
                <w:rStyle w:val="5Constantia6pt0pt"/>
                <w:sz w:val="22"/>
                <w:szCs w:val="22"/>
              </w:rPr>
              <w:t>0</w:t>
            </w:r>
          </w:p>
        </w:tc>
      </w:tr>
      <w:tr w:rsidR="00B62233" w:rsidTr="00B62233">
        <w:trPr>
          <w:trHeight w:hRule="exact" w:val="1162"/>
        </w:trPr>
        <w:tc>
          <w:tcPr>
            <w:tcW w:w="2573" w:type="dxa"/>
            <w:tcBorders>
              <w:top w:val="single" w:sz="4" w:space="0" w:color="auto"/>
              <w:left w:val="single" w:sz="4" w:space="0" w:color="auto"/>
            </w:tcBorders>
            <w:shd w:val="clear" w:color="auto" w:fill="FFFFFF"/>
            <w:vAlign w:val="bottom"/>
          </w:tcPr>
          <w:p w:rsidR="00B62233" w:rsidRDefault="00B62233" w:rsidP="00B62233">
            <w:pPr>
              <w:pStyle w:val="52"/>
              <w:shd w:val="clear" w:color="auto" w:fill="auto"/>
              <w:spacing w:before="0" w:line="226" w:lineRule="exact"/>
              <w:ind w:firstLine="0"/>
            </w:pPr>
            <w:r>
              <w:rPr>
                <w:rStyle w:val="511pt"/>
              </w:rPr>
              <w:t>Иные закупки товаров, работ и услуг для обеспечения государственных (муниципальных) нужд</w:t>
            </w:r>
          </w:p>
        </w:tc>
        <w:tc>
          <w:tcPr>
            <w:tcW w:w="432"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pPr>
            <w:r>
              <w:rPr>
                <w:rStyle w:val="511pt"/>
              </w:rPr>
              <w:t>51</w:t>
            </w:r>
          </w:p>
        </w:tc>
        <w:tc>
          <w:tcPr>
            <w:tcW w:w="283"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120" w:lineRule="exact"/>
              <w:ind w:firstLine="0"/>
            </w:pPr>
            <w:r>
              <w:rPr>
                <w:rStyle w:val="5Constantia6pt0pt"/>
              </w:rPr>
              <w:t>0</w:t>
            </w:r>
          </w:p>
        </w:tc>
        <w:tc>
          <w:tcPr>
            <w:tcW w:w="427"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120" w:lineRule="exact"/>
              <w:ind w:firstLine="0"/>
            </w:pPr>
            <w:r>
              <w:rPr>
                <w:rStyle w:val="5Constantia6pt0pt"/>
              </w:rPr>
              <w:t>01</w:t>
            </w:r>
          </w:p>
        </w:tc>
        <w:tc>
          <w:tcPr>
            <w:tcW w:w="571"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pPr>
            <w:r>
              <w:rPr>
                <w:rStyle w:val="511pt"/>
              </w:rPr>
              <w:t>83260</w:t>
            </w:r>
          </w:p>
        </w:tc>
        <w:tc>
          <w:tcPr>
            <w:tcW w:w="562"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left="140" w:firstLine="0"/>
            </w:pPr>
            <w:r>
              <w:rPr>
                <w:rStyle w:val="511pt"/>
              </w:rPr>
              <w:t>240</w:t>
            </w:r>
          </w:p>
        </w:tc>
        <w:tc>
          <w:tcPr>
            <w:tcW w:w="1565"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jc w:val="right"/>
            </w:pPr>
            <w:r>
              <w:rPr>
                <w:rStyle w:val="511pt"/>
              </w:rPr>
              <w:t>35 500,00</w:t>
            </w:r>
          </w:p>
        </w:tc>
        <w:tc>
          <w:tcPr>
            <w:tcW w:w="1574"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jc w:val="right"/>
            </w:pPr>
            <w:r>
              <w:rPr>
                <w:rStyle w:val="511pt"/>
              </w:rPr>
              <w:t>35 500,00</w:t>
            </w:r>
          </w:p>
        </w:tc>
        <w:tc>
          <w:tcPr>
            <w:tcW w:w="1406"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120" w:lineRule="exact"/>
              <w:ind w:firstLine="0"/>
              <w:jc w:val="right"/>
            </w:pPr>
            <w:r>
              <w:rPr>
                <w:rStyle w:val="5Constantia6pt0pt"/>
              </w:rPr>
              <w:t>0,00</w:t>
            </w:r>
          </w:p>
        </w:tc>
        <w:tc>
          <w:tcPr>
            <w:tcW w:w="725" w:type="dxa"/>
            <w:tcBorders>
              <w:top w:val="single" w:sz="4" w:space="0" w:color="auto"/>
              <w:left w:val="single" w:sz="4" w:space="0" w:color="auto"/>
              <w:right w:val="single" w:sz="4" w:space="0" w:color="auto"/>
            </w:tcBorders>
            <w:shd w:val="clear" w:color="auto" w:fill="FFFFFF"/>
          </w:tcPr>
          <w:p w:rsidR="00B62233" w:rsidRDefault="00B62233" w:rsidP="00B62233">
            <w:pPr>
              <w:pStyle w:val="52"/>
              <w:shd w:val="clear" w:color="auto" w:fill="auto"/>
              <w:spacing w:before="0" w:after="120" w:line="160" w:lineRule="exact"/>
              <w:ind w:right="240" w:firstLine="0"/>
              <w:jc w:val="right"/>
            </w:pPr>
          </w:p>
          <w:p w:rsidR="00B62233" w:rsidRDefault="00B62233" w:rsidP="00B62233">
            <w:pPr>
              <w:pStyle w:val="52"/>
              <w:shd w:val="clear" w:color="auto" w:fill="auto"/>
              <w:spacing w:before="120" w:line="220" w:lineRule="exact"/>
              <w:ind w:firstLine="0"/>
              <w:jc w:val="both"/>
            </w:pPr>
            <w:r>
              <w:rPr>
                <w:rStyle w:val="511pt0"/>
              </w:rPr>
              <w:t>0,0</w:t>
            </w:r>
          </w:p>
        </w:tc>
      </w:tr>
      <w:tr w:rsidR="00B62233" w:rsidTr="00B62233">
        <w:trPr>
          <w:trHeight w:hRule="exact" w:val="2074"/>
        </w:trPr>
        <w:tc>
          <w:tcPr>
            <w:tcW w:w="2573" w:type="dxa"/>
            <w:tcBorders>
              <w:top w:val="single" w:sz="4" w:space="0" w:color="auto"/>
              <w:left w:val="single" w:sz="4" w:space="0" w:color="auto"/>
            </w:tcBorders>
            <w:shd w:val="clear" w:color="auto" w:fill="FFFFFF"/>
            <w:vAlign w:val="bottom"/>
          </w:tcPr>
          <w:p w:rsidR="00B62233" w:rsidRDefault="00B62233" w:rsidP="00B62233">
            <w:pPr>
              <w:pStyle w:val="52"/>
              <w:shd w:val="clear" w:color="auto" w:fill="auto"/>
              <w:spacing w:before="0" w:line="226" w:lineRule="exact"/>
              <w:ind w:firstLine="0"/>
            </w:pPr>
            <w:r>
              <w:rPr>
                <w:rStyle w:val="511pt"/>
              </w:rPr>
              <w:t>Реализация переданных полномочий по решению отдельных вопросов местного значения поселений в соответствии с заключенными соглашениями в части формирования архивных фондов поселений</w:t>
            </w:r>
          </w:p>
        </w:tc>
        <w:tc>
          <w:tcPr>
            <w:tcW w:w="432"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pPr>
            <w:r>
              <w:rPr>
                <w:rStyle w:val="511pt"/>
              </w:rPr>
              <w:t>51</w:t>
            </w:r>
          </w:p>
        </w:tc>
        <w:tc>
          <w:tcPr>
            <w:tcW w:w="283"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120" w:lineRule="exact"/>
              <w:ind w:firstLine="0"/>
            </w:pPr>
            <w:r>
              <w:rPr>
                <w:rStyle w:val="5Constantia6pt0pt"/>
              </w:rPr>
              <w:t>0</w:t>
            </w:r>
          </w:p>
        </w:tc>
        <w:tc>
          <w:tcPr>
            <w:tcW w:w="427"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120" w:lineRule="exact"/>
              <w:ind w:firstLine="0"/>
            </w:pPr>
            <w:r>
              <w:rPr>
                <w:rStyle w:val="5Constantia6pt0pt"/>
              </w:rPr>
              <w:t>01</w:t>
            </w:r>
          </w:p>
        </w:tc>
        <w:tc>
          <w:tcPr>
            <w:tcW w:w="571"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pPr>
            <w:r>
              <w:rPr>
                <w:rStyle w:val="511pt"/>
              </w:rPr>
              <w:t>84220</w:t>
            </w:r>
          </w:p>
        </w:tc>
        <w:tc>
          <w:tcPr>
            <w:tcW w:w="562" w:type="dxa"/>
            <w:tcBorders>
              <w:top w:val="single" w:sz="4" w:space="0" w:color="auto"/>
              <w:left w:val="single" w:sz="4" w:space="0" w:color="auto"/>
            </w:tcBorders>
            <w:shd w:val="clear" w:color="auto" w:fill="FFFFFF"/>
          </w:tcPr>
          <w:p w:rsidR="00B62233" w:rsidRDefault="00B62233" w:rsidP="00B62233">
            <w:pPr>
              <w:rPr>
                <w:sz w:val="10"/>
                <w:szCs w:val="10"/>
              </w:rPr>
            </w:pPr>
          </w:p>
        </w:tc>
        <w:tc>
          <w:tcPr>
            <w:tcW w:w="1565"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jc w:val="right"/>
            </w:pPr>
            <w:r>
              <w:rPr>
                <w:rStyle w:val="511pt"/>
              </w:rPr>
              <w:t>2 500,00</w:t>
            </w:r>
          </w:p>
        </w:tc>
        <w:tc>
          <w:tcPr>
            <w:tcW w:w="1574"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jc w:val="right"/>
            </w:pPr>
            <w:r>
              <w:rPr>
                <w:rStyle w:val="511pt"/>
              </w:rPr>
              <w:t>2 500,00</w:t>
            </w:r>
          </w:p>
        </w:tc>
        <w:tc>
          <w:tcPr>
            <w:tcW w:w="1406"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120" w:lineRule="exact"/>
              <w:ind w:firstLine="0"/>
              <w:jc w:val="right"/>
            </w:pPr>
            <w:r>
              <w:rPr>
                <w:rStyle w:val="5Constantia6pt0pt"/>
              </w:rPr>
              <w:t>0,00</w:t>
            </w:r>
          </w:p>
        </w:tc>
        <w:tc>
          <w:tcPr>
            <w:tcW w:w="725" w:type="dxa"/>
            <w:tcBorders>
              <w:top w:val="single" w:sz="4" w:space="0" w:color="auto"/>
              <w:left w:val="single" w:sz="4" w:space="0" w:color="auto"/>
              <w:right w:val="single" w:sz="4" w:space="0" w:color="auto"/>
            </w:tcBorders>
            <w:shd w:val="clear" w:color="auto" w:fill="FFFFFF"/>
          </w:tcPr>
          <w:p w:rsidR="00B62233" w:rsidRDefault="00B62233" w:rsidP="00B62233">
            <w:pPr>
              <w:pStyle w:val="52"/>
              <w:shd w:val="clear" w:color="auto" w:fill="auto"/>
              <w:spacing w:before="0" w:after="480" w:line="220" w:lineRule="exact"/>
              <w:ind w:firstLine="0"/>
              <w:jc w:val="both"/>
            </w:pPr>
          </w:p>
          <w:p w:rsidR="00B62233" w:rsidRPr="00B62233" w:rsidRDefault="00B62233" w:rsidP="00B62233">
            <w:pPr>
              <w:pStyle w:val="52"/>
              <w:shd w:val="clear" w:color="auto" w:fill="auto"/>
              <w:spacing w:before="480" w:after="180" w:line="120" w:lineRule="exact"/>
              <w:ind w:firstLine="0"/>
              <w:jc w:val="both"/>
              <w:rPr>
                <w:sz w:val="22"/>
                <w:szCs w:val="22"/>
              </w:rPr>
            </w:pPr>
          </w:p>
          <w:p w:rsidR="00B62233" w:rsidRDefault="00B62233" w:rsidP="00B62233">
            <w:pPr>
              <w:pStyle w:val="52"/>
              <w:shd w:val="clear" w:color="auto" w:fill="auto"/>
              <w:spacing w:before="180" w:line="220" w:lineRule="exact"/>
              <w:ind w:firstLine="0"/>
              <w:jc w:val="both"/>
            </w:pPr>
          </w:p>
          <w:p w:rsidR="00B62233" w:rsidRPr="00B62233" w:rsidRDefault="00B62233" w:rsidP="00B62233">
            <w:pPr>
              <w:rPr>
                <w:lang w:eastAsia="en-US"/>
              </w:rPr>
            </w:pPr>
            <w:r>
              <w:rPr>
                <w:lang w:eastAsia="en-US"/>
              </w:rPr>
              <w:t>0,0</w:t>
            </w:r>
          </w:p>
        </w:tc>
      </w:tr>
      <w:tr w:rsidR="00B62233" w:rsidTr="00B62233">
        <w:trPr>
          <w:trHeight w:hRule="exact" w:val="931"/>
        </w:trPr>
        <w:tc>
          <w:tcPr>
            <w:tcW w:w="2573" w:type="dxa"/>
            <w:tcBorders>
              <w:top w:val="single" w:sz="4" w:space="0" w:color="auto"/>
              <w:left w:val="single" w:sz="4" w:space="0" w:color="auto"/>
            </w:tcBorders>
            <w:shd w:val="clear" w:color="auto" w:fill="FFFFFF"/>
            <w:vAlign w:val="bottom"/>
          </w:tcPr>
          <w:p w:rsidR="00B62233" w:rsidRDefault="00B62233" w:rsidP="00B62233">
            <w:pPr>
              <w:pStyle w:val="52"/>
              <w:shd w:val="clear" w:color="auto" w:fill="auto"/>
              <w:spacing w:before="0" w:line="230" w:lineRule="exact"/>
              <w:ind w:firstLine="0"/>
            </w:pPr>
            <w:r>
              <w:rPr>
                <w:rStyle w:val="511pt"/>
              </w:rPr>
              <w:t>Закупка товаров, работ и услуг для обеспечения государственных (муниципальных) нужд</w:t>
            </w:r>
          </w:p>
        </w:tc>
        <w:tc>
          <w:tcPr>
            <w:tcW w:w="432"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pPr>
            <w:r>
              <w:rPr>
                <w:rStyle w:val="511pt"/>
              </w:rPr>
              <w:t>51</w:t>
            </w:r>
          </w:p>
        </w:tc>
        <w:tc>
          <w:tcPr>
            <w:tcW w:w="283"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120" w:lineRule="exact"/>
              <w:ind w:firstLine="0"/>
            </w:pPr>
            <w:r>
              <w:rPr>
                <w:rStyle w:val="5Constantia6pt0pt"/>
              </w:rPr>
              <w:t>0</w:t>
            </w:r>
          </w:p>
        </w:tc>
        <w:tc>
          <w:tcPr>
            <w:tcW w:w="427"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120" w:lineRule="exact"/>
              <w:ind w:firstLine="0"/>
            </w:pPr>
            <w:r>
              <w:rPr>
                <w:rStyle w:val="5Constantia6pt0pt"/>
              </w:rPr>
              <w:t>01</w:t>
            </w:r>
          </w:p>
        </w:tc>
        <w:tc>
          <w:tcPr>
            <w:tcW w:w="571"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pPr>
            <w:r>
              <w:rPr>
                <w:rStyle w:val="511pt"/>
              </w:rPr>
              <w:t>84220</w:t>
            </w:r>
          </w:p>
        </w:tc>
        <w:tc>
          <w:tcPr>
            <w:tcW w:w="562"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120" w:lineRule="exact"/>
              <w:ind w:left="140" w:firstLine="0"/>
            </w:pPr>
            <w:r>
              <w:rPr>
                <w:rStyle w:val="5Constantia6pt0pt"/>
              </w:rPr>
              <w:t>200</w:t>
            </w:r>
          </w:p>
        </w:tc>
        <w:tc>
          <w:tcPr>
            <w:tcW w:w="1565"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jc w:val="right"/>
            </w:pPr>
            <w:r>
              <w:rPr>
                <w:rStyle w:val="511pt"/>
              </w:rPr>
              <w:t>2 500,00</w:t>
            </w:r>
          </w:p>
        </w:tc>
        <w:tc>
          <w:tcPr>
            <w:tcW w:w="1574"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jc w:val="right"/>
            </w:pPr>
            <w:r>
              <w:rPr>
                <w:rStyle w:val="511pt"/>
              </w:rPr>
              <w:t>2 500,00</w:t>
            </w:r>
          </w:p>
        </w:tc>
        <w:tc>
          <w:tcPr>
            <w:tcW w:w="1406"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120" w:lineRule="exact"/>
              <w:ind w:firstLine="0"/>
              <w:jc w:val="right"/>
            </w:pPr>
            <w:r>
              <w:rPr>
                <w:rStyle w:val="5Constantia6pt0pt"/>
              </w:rPr>
              <w:t>0,00</w:t>
            </w:r>
          </w:p>
        </w:tc>
        <w:tc>
          <w:tcPr>
            <w:tcW w:w="725" w:type="dxa"/>
            <w:tcBorders>
              <w:top w:val="single" w:sz="4" w:space="0" w:color="auto"/>
              <w:left w:val="single" w:sz="4" w:space="0" w:color="auto"/>
              <w:right w:val="single" w:sz="4" w:space="0" w:color="auto"/>
            </w:tcBorders>
            <w:shd w:val="clear" w:color="auto" w:fill="FFFFFF"/>
          </w:tcPr>
          <w:p w:rsidR="00B62233" w:rsidRDefault="00B62233" w:rsidP="00B62233">
            <w:pPr>
              <w:pStyle w:val="52"/>
              <w:shd w:val="clear" w:color="auto" w:fill="auto"/>
              <w:spacing w:before="0" w:line="298" w:lineRule="exact"/>
              <w:ind w:firstLine="0"/>
              <w:jc w:val="both"/>
              <w:rPr>
                <w:sz w:val="22"/>
                <w:szCs w:val="22"/>
              </w:rPr>
            </w:pPr>
            <w:r>
              <w:rPr>
                <w:rStyle w:val="511pt0"/>
              </w:rPr>
              <w:t xml:space="preserve"> </w:t>
            </w:r>
          </w:p>
          <w:p w:rsidR="00B62233" w:rsidRPr="00B62233" w:rsidRDefault="00B62233" w:rsidP="00B62233">
            <w:pPr>
              <w:rPr>
                <w:lang w:eastAsia="en-US"/>
              </w:rPr>
            </w:pPr>
            <w:r>
              <w:rPr>
                <w:lang w:eastAsia="en-US"/>
              </w:rPr>
              <w:t>0,0</w:t>
            </w:r>
          </w:p>
        </w:tc>
      </w:tr>
      <w:tr w:rsidR="00B62233" w:rsidTr="00B62233">
        <w:trPr>
          <w:trHeight w:hRule="exact" w:val="1157"/>
        </w:trPr>
        <w:tc>
          <w:tcPr>
            <w:tcW w:w="2573" w:type="dxa"/>
            <w:tcBorders>
              <w:top w:val="single" w:sz="4" w:space="0" w:color="auto"/>
              <w:left w:val="single" w:sz="4" w:space="0" w:color="auto"/>
            </w:tcBorders>
            <w:shd w:val="clear" w:color="auto" w:fill="FFFFFF"/>
            <w:vAlign w:val="bottom"/>
          </w:tcPr>
          <w:p w:rsidR="00B62233" w:rsidRDefault="00B62233" w:rsidP="00B62233">
            <w:pPr>
              <w:pStyle w:val="52"/>
              <w:shd w:val="clear" w:color="auto" w:fill="auto"/>
              <w:spacing w:before="0" w:line="230" w:lineRule="exact"/>
              <w:ind w:firstLine="0"/>
            </w:pPr>
            <w:r>
              <w:rPr>
                <w:rStyle w:val="511pt"/>
              </w:rPr>
              <w:t>Иные закупки товаров, работ и услуг для обеспечения государственных (муниципальных) нужд</w:t>
            </w:r>
          </w:p>
        </w:tc>
        <w:tc>
          <w:tcPr>
            <w:tcW w:w="432"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pPr>
            <w:r>
              <w:rPr>
                <w:rStyle w:val="511pt"/>
              </w:rPr>
              <w:t>51</w:t>
            </w:r>
          </w:p>
        </w:tc>
        <w:tc>
          <w:tcPr>
            <w:tcW w:w="283"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120" w:lineRule="exact"/>
              <w:ind w:firstLine="0"/>
            </w:pPr>
            <w:r>
              <w:rPr>
                <w:rStyle w:val="5Constantia6pt0pt"/>
              </w:rPr>
              <w:t>0</w:t>
            </w:r>
          </w:p>
        </w:tc>
        <w:tc>
          <w:tcPr>
            <w:tcW w:w="427"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120" w:lineRule="exact"/>
              <w:ind w:firstLine="0"/>
            </w:pPr>
            <w:r>
              <w:rPr>
                <w:rStyle w:val="5Constantia6pt0pt"/>
              </w:rPr>
              <w:t>01</w:t>
            </w:r>
          </w:p>
        </w:tc>
        <w:tc>
          <w:tcPr>
            <w:tcW w:w="571"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pPr>
            <w:r>
              <w:rPr>
                <w:rStyle w:val="511pt"/>
              </w:rPr>
              <w:t>84220</w:t>
            </w:r>
          </w:p>
        </w:tc>
        <w:tc>
          <w:tcPr>
            <w:tcW w:w="562"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left="140" w:firstLine="0"/>
            </w:pPr>
            <w:r>
              <w:rPr>
                <w:rStyle w:val="511pt"/>
              </w:rPr>
              <w:t>240</w:t>
            </w:r>
          </w:p>
        </w:tc>
        <w:tc>
          <w:tcPr>
            <w:tcW w:w="1565"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jc w:val="right"/>
            </w:pPr>
            <w:r>
              <w:rPr>
                <w:rStyle w:val="511pt"/>
              </w:rPr>
              <w:t>2 500,00</w:t>
            </w:r>
          </w:p>
        </w:tc>
        <w:tc>
          <w:tcPr>
            <w:tcW w:w="1574"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jc w:val="right"/>
            </w:pPr>
            <w:r>
              <w:rPr>
                <w:rStyle w:val="511pt"/>
              </w:rPr>
              <w:t>2 500,00</w:t>
            </w:r>
          </w:p>
        </w:tc>
        <w:tc>
          <w:tcPr>
            <w:tcW w:w="1406"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120" w:lineRule="exact"/>
              <w:ind w:firstLine="0"/>
              <w:jc w:val="right"/>
            </w:pPr>
            <w:r>
              <w:rPr>
                <w:rStyle w:val="5Constantia6pt0pt"/>
              </w:rPr>
              <w:t>0,00</w:t>
            </w:r>
          </w:p>
        </w:tc>
        <w:tc>
          <w:tcPr>
            <w:tcW w:w="725" w:type="dxa"/>
            <w:tcBorders>
              <w:top w:val="single" w:sz="4" w:space="0" w:color="auto"/>
              <w:left w:val="single" w:sz="4" w:space="0" w:color="auto"/>
              <w:right w:val="single" w:sz="4" w:space="0" w:color="auto"/>
            </w:tcBorders>
            <w:shd w:val="clear" w:color="auto" w:fill="FFFFFF"/>
          </w:tcPr>
          <w:p w:rsidR="00B62233" w:rsidRDefault="00B62233" w:rsidP="00B62233">
            <w:pPr>
              <w:pStyle w:val="52"/>
              <w:shd w:val="clear" w:color="auto" w:fill="auto"/>
              <w:spacing w:before="0" w:line="398" w:lineRule="exact"/>
              <w:ind w:firstLine="0"/>
              <w:jc w:val="both"/>
            </w:pPr>
            <w:r>
              <w:t>0,0</w:t>
            </w:r>
          </w:p>
        </w:tc>
      </w:tr>
      <w:tr w:rsidR="00B62233" w:rsidTr="00B62233">
        <w:trPr>
          <w:trHeight w:hRule="exact" w:val="931"/>
        </w:trPr>
        <w:tc>
          <w:tcPr>
            <w:tcW w:w="2573" w:type="dxa"/>
            <w:tcBorders>
              <w:top w:val="single" w:sz="4" w:space="0" w:color="auto"/>
              <w:left w:val="single" w:sz="4" w:space="0" w:color="auto"/>
            </w:tcBorders>
            <w:shd w:val="clear" w:color="auto" w:fill="FFFFFF"/>
            <w:vAlign w:val="bottom"/>
          </w:tcPr>
          <w:p w:rsidR="00B62233" w:rsidRDefault="00B62233" w:rsidP="00B62233">
            <w:pPr>
              <w:pStyle w:val="52"/>
              <w:shd w:val="clear" w:color="auto" w:fill="auto"/>
              <w:spacing w:before="0" w:line="230" w:lineRule="exact"/>
              <w:ind w:firstLine="0"/>
            </w:pPr>
            <w:r>
              <w:rPr>
                <w:rStyle w:val="511pt"/>
              </w:rPr>
              <w:t>Обеспечение</w:t>
            </w:r>
          </w:p>
          <w:p w:rsidR="00B62233" w:rsidRDefault="00B62233" w:rsidP="00B62233">
            <w:pPr>
              <w:pStyle w:val="52"/>
              <w:shd w:val="clear" w:color="auto" w:fill="auto"/>
              <w:spacing w:before="0" w:line="230" w:lineRule="exact"/>
              <w:ind w:firstLine="0"/>
            </w:pPr>
            <w:r>
              <w:rPr>
                <w:rStyle w:val="511pt"/>
              </w:rPr>
              <w:t>эффективного управления</w:t>
            </w:r>
          </w:p>
          <w:p w:rsidR="00B62233" w:rsidRDefault="00B62233" w:rsidP="00B62233">
            <w:pPr>
              <w:pStyle w:val="52"/>
              <w:shd w:val="clear" w:color="auto" w:fill="auto"/>
              <w:spacing w:before="0" w:line="230" w:lineRule="exact"/>
              <w:ind w:firstLine="0"/>
            </w:pPr>
            <w:r>
              <w:rPr>
                <w:rStyle w:val="511pt"/>
              </w:rPr>
              <w:t>муниципальным</w:t>
            </w:r>
          </w:p>
          <w:p w:rsidR="00B62233" w:rsidRDefault="00B62233" w:rsidP="00B62233">
            <w:pPr>
              <w:pStyle w:val="52"/>
              <w:shd w:val="clear" w:color="auto" w:fill="auto"/>
              <w:spacing w:before="0" w:line="230" w:lineRule="exact"/>
              <w:ind w:firstLine="0"/>
            </w:pPr>
            <w:r>
              <w:rPr>
                <w:rStyle w:val="511pt"/>
              </w:rPr>
              <w:t>имуществом</w:t>
            </w:r>
          </w:p>
        </w:tc>
        <w:tc>
          <w:tcPr>
            <w:tcW w:w="432"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pPr>
            <w:r>
              <w:rPr>
                <w:rStyle w:val="511pt"/>
              </w:rPr>
              <w:t>51</w:t>
            </w:r>
          </w:p>
        </w:tc>
        <w:tc>
          <w:tcPr>
            <w:tcW w:w="283"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120" w:lineRule="exact"/>
              <w:ind w:firstLine="0"/>
            </w:pPr>
            <w:r>
              <w:rPr>
                <w:rStyle w:val="5Constantia6pt0pt"/>
              </w:rPr>
              <w:t>0</w:t>
            </w:r>
          </w:p>
        </w:tc>
        <w:tc>
          <w:tcPr>
            <w:tcW w:w="427"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120" w:lineRule="exact"/>
              <w:ind w:firstLine="0"/>
            </w:pPr>
            <w:r>
              <w:rPr>
                <w:rStyle w:val="5Constantia6pt0pt"/>
              </w:rPr>
              <w:t>02</w:t>
            </w:r>
          </w:p>
        </w:tc>
        <w:tc>
          <w:tcPr>
            <w:tcW w:w="571" w:type="dxa"/>
            <w:tcBorders>
              <w:top w:val="single" w:sz="4" w:space="0" w:color="auto"/>
              <w:left w:val="single" w:sz="4" w:space="0" w:color="auto"/>
            </w:tcBorders>
            <w:shd w:val="clear" w:color="auto" w:fill="FFFFFF"/>
          </w:tcPr>
          <w:p w:rsidR="00B62233" w:rsidRDefault="00B62233" w:rsidP="00B62233">
            <w:pPr>
              <w:rPr>
                <w:sz w:val="10"/>
                <w:szCs w:val="10"/>
              </w:rPr>
            </w:pPr>
          </w:p>
        </w:tc>
        <w:tc>
          <w:tcPr>
            <w:tcW w:w="710" w:type="dxa"/>
            <w:tcBorders>
              <w:top w:val="single" w:sz="4" w:space="0" w:color="auto"/>
              <w:left w:val="single" w:sz="4" w:space="0" w:color="auto"/>
            </w:tcBorders>
            <w:shd w:val="clear" w:color="auto" w:fill="FFFFFF"/>
          </w:tcPr>
          <w:p w:rsidR="00B62233" w:rsidRDefault="00B62233" w:rsidP="00B62233">
            <w:pPr>
              <w:rPr>
                <w:sz w:val="10"/>
                <w:szCs w:val="10"/>
              </w:rPr>
            </w:pPr>
          </w:p>
        </w:tc>
        <w:tc>
          <w:tcPr>
            <w:tcW w:w="562" w:type="dxa"/>
            <w:tcBorders>
              <w:top w:val="single" w:sz="4" w:space="0" w:color="auto"/>
              <w:left w:val="single" w:sz="4" w:space="0" w:color="auto"/>
            </w:tcBorders>
            <w:shd w:val="clear" w:color="auto" w:fill="FFFFFF"/>
          </w:tcPr>
          <w:p w:rsidR="00B62233" w:rsidRDefault="00B62233" w:rsidP="00B62233">
            <w:pPr>
              <w:rPr>
                <w:sz w:val="10"/>
                <w:szCs w:val="10"/>
              </w:rPr>
            </w:pPr>
          </w:p>
        </w:tc>
        <w:tc>
          <w:tcPr>
            <w:tcW w:w="1565"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jc w:val="right"/>
            </w:pPr>
            <w:r>
              <w:rPr>
                <w:rStyle w:val="511pt"/>
              </w:rPr>
              <w:t>645 908,20</w:t>
            </w:r>
          </w:p>
        </w:tc>
        <w:tc>
          <w:tcPr>
            <w:tcW w:w="1574"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jc w:val="right"/>
            </w:pPr>
            <w:r>
              <w:rPr>
                <w:rStyle w:val="511pt"/>
              </w:rPr>
              <w:t>626 121,75</w:t>
            </w:r>
          </w:p>
        </w:tc>
        <w:tc>
          <w:tcPr>
            <w:tcW w:w="1406"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jc w:val="right"/>
            </w:pPr>
            <w:r>
              <w:rPr>
                <w:rStyle w:val="511pt"/>
              </w:rPr>
              <w:t>1 15 023,20</w:t>
            </w:r>
          </w:p>
        </w:tc>
        <w:tc>
          <w:tcPr>
            <w:tcW w:w="725" w:type="dxa"/>
            <w:tcBorders>
              <w:top w:val="single" w:sz="4" w:space="0" w:color="auto"/>
              <w:left w:val="single" w:sz="4" w:space="0" w:color="auto"/>
              <w:right w:val="single" w:sz="4" w:space="0" w:color="auto"/>
            </w:tcBorders>
            <w:shd w:val="clear" w:color="auto" w:fill="FFFFFF"/>
          </w:tcPr>
          <w:p w:rsidR="00B62233" w:rsidRDefault="00B62233" w:rsidP="00B62233">
            <w:pPr>
              <w:pStyle w:val="52"/>
              <w:shd w:val="clear" w:color="auto" w:fill="auto"/>
              <w:spacing w:before="0" w:after="180" w:line="220" w:lineRule="exact"/>
              <w:ind w:firstLine="0"/>
              <w:jc w:val="center"/>
            </w:pPr>
          </w:p>
          <w:p w:rsidR="00B62233" w:rsidRDefault="00B62233" w:rsidP="00B62233">
            <w:pPr>
              <w:pStyle w:val="52"/>
              <w:shd w:val="clear" w:color="auto" w:fill="auto"/>
              <w:spacing w:before="180" w:line="220" w:lineRule="exact"/>
              <w:ind w:firstLine="0"/>
              <w:jc w:val="both"/>
            </w:pPr>
            <w:r>
              <w:rPr>
                <w:rStyle w:val="511pt"/>
              </w:rPr>
              <w:t>18.4</w:t>
            </w:r>
          </w:p>
        </w:tc>
      </w:tr>
      <w:tr w:rsidR="00B62233" w:rsidTr="00B62233">
        <w:trPr>
          <w:trHeight w:hRule="exact" w:val="744"/>
        </w:trPr>
        <w:tc>
          <w:tcPr>
            <w:tcW w:w="2573"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35" w:lineRule="exact"/>
              <w:ind w:firstLine="0"/>
            </w:pPr>
            <w:r>
              <w:rPr>
                <w:rStyle w:val="511pt"/>
              </w:rPr>
              <w:t>Администрация Клетнянского района</w:t>
            </w:r>
          </w:p>
        </w:tc>
        <w:tc>
          <w:tcPr>
            <w:tcW w:w="432"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pPr>
            <w:r>
              <w:rPr>
                <w:rStyle w:val="511pt"/>
              </w:rPr>
              <w:t>51</w:t>
            </w:r>
          </w:p>
        </w:tc>
        <w:tc>
          <w:tcPr>
            <w:tcW w:w="283"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120" w:lineRule="exact"/>
              <w:ind w:firstLine="0"/>
            </w:pPr>
            <w:r>
              <w:rPr>
                <w:rStyle w:val="5Constantia6pt0pt"/>
              </w:rPr>
              <w:t>0</w:t>
            </w:r>
          </w:p>
        </w:tc>
        <w:tc>
          <w:tcPr>
            <w:tcW w:w="427"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120" w:lineRule="exact"/>
              <w:ind w:firstLine="0"/>
            </w:pPr>
            <w:r>
              <w:rPr>
                <w:rStyle w:val="5Constantia6pt0pt"/>
              </w:rPr>
              <w:t>02</w:t>
            </w:r>
          </w:p>
        </w:tc>
        <w:tc>
          <w:tcPr>
            <w:tcW w:w="571"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tcPr>
          <w:p w:rsidR="00B62233" w:rsidRDefault="00B62233" w:rsidP="00B62233">
            <w:pPr>
              <w:rPr>
                <w:sz w:val="10"/>
                <w:szCs w:val="10"/>
              </w:rPr>
            </w:pPr>
          </w:p>
        </w:tc>
        <w:tc>
          <w:tcPr>
            <w:tcW w:w="562" w:type="dxa"/>
            <w:tcBorders>
              <w:top w:val="single" w:sz="4" w:space="0" w:color="auto"/>
              <w:left w:val="single" w:sz="4" w:space="0" w:color="auto"/>
            </w:tcBorders>
            <w:shd w:val="clear" w:color="auto" w:fill="FFFFFF"/>
          </w:tcPr>
          <w:p w:rsidR="00B62233" w:rsidRDefault="00B62233" w:rsidP="00B62233">
            <w:pPr>
              <w:rPr>
                <w:sz w:val="10"/>
                <w:szCs w:val="10"/>
              </w:rPr>
            </w:pPr>
          </w:p>
        </w:tc>
        <w:tc>
          <w:tcPr>
            <w:tcW w:w="1565"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jc w:val="right"/>
            </w:pPr>
            <w:r>
              <w:rPr>
                <w:rStyle w:val="511pt"/>
              </w:rPr>
              <w:t>645 908,20</w:t>
            </w:r>
          </w:p>
        </w:tc>
        <w:tc>
          <w:tcPr>
            <w:tcW w:w="1574"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jc w:val="right"/>
            </w:pPr>
            <w:r>
              <w:rPr>
                <w:rStyle w:val="511pt"/>
              </w:rPr>
              <w:t>626 121,75</w:t>
            </w:r>
          </w:p>
        </w:tc>
        <w:tc>
          <w:tcPr>
            <w:tcW w:w="1406"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jc w:val="right"/>
            </w:pPr>
            <w:r>
              <w:rPr>
                <w:rStyle w:val="511pt"/>
              </w:rPr>
              <w:t>115 023,20</w:t>
            </w:r>
          </w:p>
        </w:tc>
        <w:tc>
          <w:tcPr>
            <w:tcW w:w="725" w:type="dxa"/>
            <w:tcBorders>
              <w:top w:val="single" w:sz="4" w:space="0" w:color="auto"/>
              <w:left w:val="single" w:sz="4" w:space="0" w:color="auto"/>
              <w:righ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jc w:val="both"/>
            </w:pPr>
            <w:r>
              <w:rPr>
                <w:rStyle w:val="511pt"/>
              </w:rPr>
              <w:t>18,4</w:t>
            </w:r>
          </w:p>
        </w:tc>
      </w:tr>
      <w:tr w:rsidR="00B62233" w:rsidTr="00B62233">
        <w:trPr>
          <w:trHeight w:hRule="exact" w:val="1157"/>
        </w:trPr>
        <w:tc>
          <w:tcPr>
            <w:tcW w:w="2573" w:type="dxa"/>
            <w:tcBorders>
              <w:top w:val="single" w:sz="4" w:space="0" w:color="auto"/>
              <w:left w:val="single" w:sz="4" w:space="0" w:color="auto"/>
            </w:tcBorders>
            <w:shd w:val="clear" w:color="auto" w:fill="FFFFFF"/>
          </w:tcPr>
          <w:p w:rsidR="00B62233" w:rsidRDefault="00B62233" w:rsidP="00B62233">
            <w:pPr>
              <w:pStyle w:val="52"/>
              <w:shd w:val="clear" w:color="auto" w:fill="auto"/>
              <w:spacing w:before="0" w:line="226" w:lineRule="exact"/>
              <w:ind w:firstLine="0"/>
            </w:pPr>
            <w:r>
              <w:rPr>
                <w:rStyle w:val="511pt"/>
              </w:rPr>
              <w:t>Оценка имущества, признание прав и регулирование отношений муниципальной собственности</w:t>
            </w:r>
          </w:p>
        </w:tc>
        <w:tc>
          <w:tcPr>
            <w:tcW w:w="432"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pPr>
            <w:r>
              <w:rPr>
                <w:rStyle w:val="511pt"/>
              </w:rPr>
              <w:t>51</w:t>
            </w:r>
          </w:p>
        </w:tc>
        <w:tc>
          <w:tcPr>
            <w:tcW w:w="283"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120" w:lineRule="exact"/>
              <w:ind w:firstLine="0"/>
            </w:pPr>
            <w:r>
              <w:rPr>
                <w:rStyle w:val="5Constantia6pt0pt"/>
              </w:rPr>
              <w:t>0</w:t>
            </w:r>
          </w:p>
        </w:tc>
        <w:tc>
          <w:tcPr>
            <w:tcW w:w="427"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120" w:lineRule="exact"/>
              <w:ind w:firstLine="0"/>
            </w:pPr>
            <w:r>
              <w:rPr>
                <w:rStyle w:val="5Constantia6pt0pt"/>
              </w:rPr>
              <w:t>02</w:t>
            </w:r>
          </w:p>
        </w:tc>
        <w:tc>
          <w:tcPr>
            <w:tcW w:w="571"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pPr>
            <w:r>
              <w:rPr>
                <w:rStyle w:val="511pt"/>
              </w:rPr>
              <w:t>80900</w:t>
            </w:r>
          </w:p>
        </w:tc>
        <w:tc>
          <w:tcPr>
            <w:tcW w:w="562" w:type="dxa"/>
            <w:tcBorders>
              <w:top w:val="single" w:sz="4" w:space="0" w:color="auto"/>
              <w:left w:val="single" w:sz="4" w:space="0" w:color="auto"/>
            </w:tcBorders>
            <w:shd w:val="clear" w:color="auto" w:fill="FFFFFF"/>
          </w:tcPr>
          <w:p w:rsidR="00B62233" w:rsidRDefault="00B62233" w:rsidP="00B62233">
            <w:pPr>
              <w:rPr>
                <w:sz w:val="10"/>
                <w:szCs w:val="10"/>
              </w:rPr>
            </w:pPr>
          </w:p>
        </w:tc>
        <w:tc>
          <w:tcPr>
            <w:tcW w:w="1565"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jc w:val="right"/>
            </w:pPr>
            <w:r>
              <w:rPr>
                <w:rStyle w:val="511pt"/>
              </w:rPr>
              <w:t>579 500,00</w:t>
            </w:r>
          </w:p>
        </w:tc>
        <w:tc>
          <w:tcPr>
            <w:tcW w:w="1574"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jc w:val="right"/>
            </w:pPr>
            <w:r>
              <w:rPr>
                <w:rStyle w:val="511pt"/>
              </w:rPr>
              <w:t>559 713,55</w:t>
            </w:r>
          </w:p>
        </w:tc>
        <w:tc>
          <w:tcPr>
            <w:tcW w:w="1406"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jc w:val="right"/>
            </w:pPr>
            <w:r>
              <w:rPr>
                <w:rStyle w:val="511pt"/>
              </w:rPr>
              <w:t>101 302,70</w:t>
            </w:r>
          </w:p>
        </w:tc>
        <w:tc>
          <w:tcPr>
            <w:tcW w:w="725" w:type="dxa"/>
            <w:tcBorders>
              <w:top w:val="single" w:sz="4" w:space="0" w:color="auto"/>
              <w:left w:val="single" w:sz="4" w:space="0" w:color="auto"/>
              <w:righ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jc w:val="both"/>
            </w:pPr>
            <w:r>
              <w:rPr>
                <w:rStyle w:val="511pt"/>
              </w:rPr>
              <w:t>18,1</w:t>
            </w:r>
          </w:p>
        </w:tc>
      </w:tr>
      <w:tr w:rsidR="00B62233" w:rsidTr="00B62233">
        <w:trPr>
          <w:trHeight w:hRule="exact" w:val="931"/>
        </w:trPr>
        <w:tc>
          <w:tcPr>
            <w:tcW w:w="2573" w:type="dxa"/>
            <w:tcBorders>
              <w:top w:val="single" w:sz="4" w:space="0" w:color="auto"/>
              <w:left w:val="single" w:sz="4" w:space="0" w:color="auto"/>
            </w:tcBorders>
            <w:shd w:val="clear" w:color="auto" w:fill="FFFFFF"/>
            <w:vAlign w:val="bottom"/>
          </w:tcPr>
          <w:p w:rsidR="00B62233" w:rsidRDefault="00B62233" w:rsidP="00B62233">
            <w:pPr>
              <w:pStyle w:val="52"/>
              <w:shd w:val="clear" w:color="auto" w:fill="auto"/>
              <w:spacing w:before="0" w:line="230" w:lineRule="exact"/>
              <w:ind w:firstLine="0"/>
            </w:pPr>
            <w:r>
              <w:rPr>
                <w:rStyle w:val="511pt"/>
              </w:rPr>
              <w:t>Закупка товаров, работ и услуг для обеспечения</w:t>
            </w:r>
            <w:proofErr w:type="gramStart"/>
            <w:r>
              <w:rPr>
                <w:rStyle w:val="511pt"/>
              </w:rPr>
              <w:t xml:space="preserve"> ,</w:t>
            </w:r>
            <w:proofErr w:type="gramEnd"/>
            <w:r>
              <w:rPr>
                <w:rStyle w:val="511pt"/>
              </w:rPr>
              <w:t xml:space="preserve"> государственных (муниципальных) нужд</w:t>
            </w:r>
          </w:p>
        </w:tc>
        <w:tc>
          <w:tcPr>
            <w:tcW w:w="432"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pPr>
            <w:r>
              <w:rPr>
                <w:rStyle w:val="511pt"/>
              </w:rPr>
              <w:t>51</w:t>
            </w:r>
          </w:p>
        </w:tc>
        <w:tc>
          <w:tcPr>
            <w:tcW w:w="283"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120" w:lineRule="exact"/>
              <w:ind w:firstLine="0"/>
            </w:pPr>
            <w:r>
              <w:rPr>
                <w:rStyle w:val="5Constantia6pt0pt"/>
              </w:rPr>
              <w:t>0</w:t>
            </w:r>
          </w:p>
        </w:tc>
        <w:tc>
          <w:tcPr>
            <w:tcW w:w="427"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120" w:lineRule="exact"/>
              <w:ind w:firstLine="0"/>
            </w:pPr>
            <w:r>
              <w:rPr>
                <w:rStyle w:val="5Constantia6pt0pt"/>
              </w:rPr>
              <w:t>02</w:t>
            </w:r>
          </w:p>
        </w:tc>
        <w:tc>
          <w:tcPr>
            <w:tcW w:w="571"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pPr>
            <w:r>
              <w:rPr>
                <w:rStyle w:val="511pt"/>
              </w:rPr>
              <w:t>80900</w:t>
            </w:r>
          </w:p>
        </w:tc>
        <w:tc>
          <w:tcPr>
            <w:tcW w:w="562"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120" w:lineRule="exact"/>
              <w:ind w:left="140" w:firstLine="0"/>
            </w:pPr>
            <w:r>
              <w:rPr>
                <w:rStyle w:val="5Constantia6pt0pt"/>
              </w:rPr>
              <w:t>200</w:t>
            </w:r>
          </w:p>
        </w:tc>
        <w:tc>
          <w:tcPr>
            <w:tcW w:w="1565"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jc w:val="right"/>
            </w:pPr>
            <w:r>
              <w:rPr>
                <w:rStyle w:val="511pt"/>
              </w:rPr>
              <w:t>579 500,00</w:t>
            </w:r>
          </w:p>
        </w:tc>
        <w:tc>
          <w:tcPr>
            <w:tcW w:w="1574"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jc w:val="right"/>
            </w:pPr>
            <w:r>
              <w:rPr>
                <w:rStyle w:val="511pt"/>
              </w:rPr>
              <w:t>559 713,55</w:t>
            </w:r>
          </w:p>
        </w:tc>
        <w:tc>
          <w:tcPr>
            <w:tcW w:w="1406"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jc w:val="right"/>
            </w:pPr>
            <w:r>
              <w:rPr>
                <w:rStyle w:val="511pt"/>
              </w:rPr>
              <w:t>101 302,70</w:t>
            </w:r>
          </w:p>
        </w:tc>
        <w:tc>
          <w:tcPr>
            <w:tcW w:w="725" w:type="dxa"/>
            <w:tcBorders>
              <w:top w:val="single" w:sz="4" w:space="0" w:color="auto"/>
              <w:left w:val="single" w:sz="4" w:space="0" w:color="auto"/>
              <w:righ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jc w:val="both"/>
            </w:pPr>
            <w:r>
              <w:rPr>
                <w:rStyle w:val="511pt"/>
              </w:rPr>
              <w:t>18,1</w:t>
            </w:r>
          </w:p>
        </w:tc>
      </w:tr>
      <w:tr w:rsidR="00B62233" w:rsidTr="00B62233">
        <w:trPr>
          <w:trHeight w:hRule="exact" w:val="1157"/>
        </w:trPr>
        <w:tc>
          <w:tcPr>
            <w:tcW w:w="2573" w:type="dxa"/>
            <w:tcBorders>
              <w:top w:val="single" w:sz="4" w:space="0" w:color="auto"/>
              <w:left w:val="single" w:sz="4" w:space="0" w:color="auto"/>
            </w:tcBorders>
            <w:shd w:val="clear" w:color="auto" w:fill="FFFFFF"/>
            <w:vAlign w:val="bottom"/>
          </w:tcPr>
          <w:p w:rsidR="00B62233" w:rsidRDefault="00B62233" w:rsidP="00B62233">
            <w:pPr>
              <w:pStyle w:val="52"/>
              <w:shd w:val="clear" w:color="auto" w:fill="auto"/>
              <w:spacing w:before="0" w:line="226" w:lineRule="exact"/>
              <w:ind w:firstLine="0"/>
            </w:pPr>
            <w:r>
              <w:rPr>
                <w:rStyle w:val="511pt"/>
              </w:rPr>
              <w:t>Иные закупки товаров, работ и услуг для обеспечения государственных (муниципальных) нужд</w:t>
            </w:r>
          </w:p>
        </w:tc>
        <w:tc>
          <w:tcPr>
            <w:tcW w:w="432"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pPr>
            <w:r>
              <w:rPr>
                <w:rStyle w:val="511pt"/>
              </w:rPr>
              <w:t>51</w:t>
            </w:r>
          </w:p>
        </w:tc>
        <w:tc>
          <w:tcPr>
            <w:tcW w:w="283"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120" w:lineRule="exact"/>
              <w:ind w:firstLine="0"/>
            </w:pPr>
            <w:r>
              <w:rPr>
                <w:rStyle w:val="5Constantia6pt0pt"/>
              </w:rPr>
              <w:t>0</w:t>
            </w:r>
          </w:p>
        </w:tc>
        <w:tc>
          <w:tcPr>
            <w:tcW w:w="427"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120" w:lineRule="exact"/>
              <w:ind w:firstLine="0"/>
            </w:pPr>
            <w:r>
              <w:rPr>
                <w:rStyle w:val="5Constantia6pt0pt"/>
              </w:rPr>
              <w:t>02</w:t>
            </w:r>
          </w:p>
        </w:tc>
        <w:tc>
          <w:tcPr>
            <w:tcW w:w="571"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pPr>
            <w:r>
              <w:rPr>
                <w:rStyle w:val="511pt"/>
              </w:rPr>
              <w:t>80900</w:t>
            </w:r>
          </w:p>
        </w:tc>
        <w:tc>
          <w:tcPr>
            <w:tcW w:w="562"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left="140" w:firstLine="0"/>
            </w:pPr>
            <w:r>
              <w:rPr>
                <w:rStyle w:val="511pt"/>
              </w:rPr>
              <w:t>240</w:t>
            </w:r>
          </w:p>
        </w:tc>
        <w:tc>
          <w:tcPr>
            <w:tcW w:w="1565"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jc w:val="right"/>
            </w:pPr>
            <w:r>
              <w:rPr>
                <w:rStyle w:val="511pt"/>
              </w:rPr>
              <w:t>579 500,00</w:t>
            </w:r>
          </w:p>
        </w:tc>
        <w:tc>
          <w:tcPr>
            <w:tcW w:w="1574"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jc w:val="right"/>
            </w:pPr>
            <w:r>
              <w:rPr>
                <w:rStyle w:val="511pt"/>
              </w:rPr>
              <w:t>559 713,55</w:t>
            </w:r>
          </w:p>
        </w:tc>
        <w:tc>
          <w:tcPr>
            <w:tcW w:w="1406"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jc w:val="right"/>
            </w:pPr>
            <w:r>
              <w:rPr>
                <w:rStyle w:val="511pt"/>
              </w:rPr>
              <w:t>101 302,70</w:t>
            </w:r>
          </w:p>
        </w:tc>
        <w:tc>
          <w:tcPr>
            <w:tcW w:w="725" w:type="dxa"/>
            <w:tcBorders>
              <w:top w:val="single" w:sz="4" w:space="0" w:color="auto"/>
              <w:left w:val="single" w:sz="4" w:space="0" w:color="auto"/>
              <w:righ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jc w:val="both"/>
            </w:pPr>
            <w:r>
              <w:rPr>
                <w:rStyle w:val="511pt"/>
              </w:rPr>
              <w:t>18.1</w:t>
            </w:r>
          </w:p>
        </w:tc>
      </w:tr>
      <w:tr w:rsidR="00B62233" w:rsidTr="00B62233">
        <w:trPr>
          <w:trHeight w:hRule="exact" w:val="1637"/>
        </w:trPr>
        <w:tc>
          <w:tcPr>
            <w:tcW w:w="2573" w:type="dxa"/>
            <w:tcBorders>
              <w:top w:val="single" w:sz="4" w:space="0" w:color="auto"/>
              <w:left w:val="single" w:sz="4" w:space="0" w:color="auto"/>
              <w:bottom w:val="single" w:sz="4" w:space="0" w:color="auto"/>
            </w:tcBorders>
            <w:shd w:val="clear" w:color="auto" w:fill="FFFFFF"/>
            <w:vAlign w:val="bottom"/>
          </w:tcPr>
          <w:p w:rsidR="00B62233" w:rsidRDefault="00B62233" w:rsidP="00B62233">
            <w:pPr>
              <w:pStyle w:val="52"/>
              <w:shd w:val="clear" w:color="auto" w:fill="auto"/>
              <w:spacing w:before="0" w:line="230" w:lineRule="exact"/>
              <w:ind w:firstLine="0"/>
            </w:pPr>
            <w:r>
              <w:rPr>
                <w:rStyle w:val="511pt"/>
              </w:rPr>
              <w:lastRenderedPageBreak/>
              <w:t>Уплата взносов на капитальный ремонт многоквартирных домов за объекты муниципальной казны и имущества, закрепленного за органами местного самоуправления</w:t>
            </w:r>
          </w:p>
        </w:tc>
        <w:tc>
          <w:tcPr>
            <w:tcW w:w="432" w:type="dxa"/>
            <w:tcBorders>
              <w:top w:val="single" w:sz="4" w:space="0" w:color="auto"/>
              <w:left w:val="single" w:sz="4" w:space="0" w:color="auto"/>
              <w:bottom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pPr>
            <w:r>
              <w:rPr>
                <w:rStyle w:val="511pt"/>
              </w:rPr>
              <w:t>51</w:t>
            </w:r>
          </w:p>
        </w:tc>
        <w:tc>
          <w:tcPr>
            <w:tcW w:w="283" w:type="dxa"/>
            <w:tcBorders>
              <w:top w:val="single" w:sz="4" w:space="0" w:color="auto"/>
              <w:left w:val="single" w:sz="4" w:space="0" w:color="auto"/>
              <w:bottom w:val="single" w:sz="4" w:space="0" w:color="auto"/>
            </w:tcBorders>
            <w:shd w:val="clear" w:color="auto" w:fill="FFFFFF"/>
            <w:vAlign w:val="center"/>
          </w:tcPr>
          <w:p w:rsidR="00B62233" w:rsidRDefault="00B62233" w:rsidP="00B62233">
            <w:pPr>
              <w:pStyle w:val="52"/>
              <w:shd w:val="clear" w:color="auto" w:fill="auto"/>
              <w:spacing w:before="0" w:line="120" w:lineRule="exact"/>
              <w:ind w:firstLine="0"/>
            </w:pPr>
            <w:r>
              <w:rPr>
                <w:rStyle w:val="5Constantia6pt0pt"/>
              </w:rPr>
              <w:t>0</w:t>
            </w:r>
          </w:p>
        </w:tc>
        <w:tc>
          <w:tcPr>
            <w:tcW w:w="427" w:type="dxa"/>
            <w:tcBorders>
              <w:top w:val="single" w:sz="4" w:space="0" w:color="auto"/>
              <w:left w:val="single" w:sz="4" w:space="0" w:color="auto"/>
              <w:bottom w:val="single" w:sz="4" w:space="0" w:color="auto"/>
            </w:tcBorders>
            <w:shd w:val="clear" w:color="auto" w:fill="FFFFFF"/>
            <w:vAlign w:val="center"/>
          </w:tcPr>
          <w:p w:rsidR="00B62233" w:rsidRDefault="00B62233" w:rsidP="00B62233">
            <w:pPr>
              <w:pStyle w:val="52"/>
              <w:shd w:val="clear" w:color="auto" w:fill="auto"/>
              <w:spacing w:before="0" w:line="120" w:lineRule="exact"/>
              <w:ind w:firstLine="0"/>
            </w:pPr>
            <w:r>
              <w:rPr>
                <w:rStyle w:val="5Constantia6pt0pt"/>
              </w:rPr>
              <w:t>02</w:t>
            </w:r>
          </w:p>
        </w:tc>
        <w:tc>
          <w:tcPr>
            <w:tcW w:w="571" w:type="dxa"/>
            <w:tcBorders>
              <w:top w:val="single" w:sz="4" w:space="0" w:color="auto"/>
              <w:left w:val="single" w:sz="4" w:space="0" w:color="auto"/>
              <w:bottom w:val="single" w:sz="4" w:space="0" w:color="auto"/>
            </w:tcBorders>
            <w:shd w:val="clear" w:color="auto" w:fill="FFFFFF"/>
            <w:vAlign w:val="center"/>
          </w:tcPr>
          <w:p w:rsidR="00B62233" w:rsidRDefault="00B62233" w:rsidP="00B62233">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bottom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pPr>
            <w:r>
              <w:rPr>
                <w:rStyle w:val="511pt"/>
              </w:rPr>
              <w:t>81830</w:t>
            </w:r>
          </w:p>
        </w:tc>
        <w:tc>
          <w:tcPr>
            <w:tcW w:w="562" w:type="dxa"/>
            <w:tcBorders>
              <w:top w:val="single" w:sz="4" w:space="0" w:color="auto"/>
              <w:left w:val="single" w:sz="4" w:space="0" w:color="auto"/>
              <w:bottom w:val="single" w:sz="4" w:space="0" w:color="auto"/>
            </w:tcBorders>
            <w:shd w:val="clear" w:color="auto" w:fill="FFFFFF"/>
          </w:tcPr>
          <w:p w:rsidR="00B62233" w:rsidRDefault="00B62233" w:rsidP="00B62233">
            <w:pPr>
              <w:rPr>
                <w:sz w:val="10"/>
                <w:szCs w:val="10"/>
              </w:rPr>
            </w:pPr>
          </w:p>
        </w:tc>
        <w:tc>
          <w:tcPr>
            <w:tcW w:w="1565" w:type="dxa"/>
            <w:tcBorders>
              <w:top w:val="single" w:sz="4" w:space="0" w:color="auto"/>
              <w:left w:val="single" w:sz="4" w:space="0" w:color="auto"/>
              <w:bottom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jc w:val="right"/>
            </w:pPr>
            <w:r>
              <w:rPr>
                <w:rStyle w:val="5Constantia6pt0pt"/>
              </w:rPr>
              <w:t>66</w:t>
            </w:r>
            <w:r>
              <w:rPr>
                <w:rStyle w:val="511pt"/>
              </w:rPr>
              <w:t xml:space="preserve"> 408,20</w:t>
            </w:r>
          </w:p>
        </w:tc>
        <w:tc>
          <w:tcPr>
            <w:tcW w:w="1574" w:type="dxa"/>
            <w:tcBorders>
              <w:top w:val="single" w:sz="4" w:space="0" w:color="auto"/>
              <w:left w:val="single" w:sz="4" w:space="0" w:color="auto"/>
              <w:bottom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jc w:val="right"/>
            </w:pPr>
            <w:r>
              <w:rPr>
                <w:rStyle w:val="5Constantia6pt0pt"/>
              </w:rPr>
              <w:t>66</w:t>
            </w:r>
            <w:r>
              <w:rPr>
                <w:rStyle w:val="511pt"/>
              </w:rPr>
              <w:t xml:space="preserve"> 408,20</w:t>
            </w:r>
          </w:p>
        </w:tc>
        <w:tc>
          <w:tcPr>
            <w:tcW w:w="1406" w:type="dxa"/>
            <w:tcBorders>
              <w:top w:val="single" w:sz="4" w:space="0" w:color="auto"/>
              <w:left w:val="single" w:sz="4" w:space="0" w:color="auto"/>
              <w:bottom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jc w:val="right"/>
            </w:pPr>
            <w:r>
              <w:rPr>
                <w:rStyle w:val="511pt"/>
              </w:rPr>
              <w:t>13 720,50</w:t>
            </w:r>
          </w:p>
        </w:tc>
        <w:tc>
          <w:tcPr>
            <w:tcW w:w="725" w:type="dxa"/>
            <w:tcBorders>
              <w:top w:val="single" w:sz="4" w:space="0" w:color="auto"/>
              <w:left w:val="single" w:sz="4" w:space="0" w:color="auto"/>
              <w:bottom w:val="single" w:sz="4" w:space="0" w:color="auto"/>
              <w:righ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jc w:val="both"/>
            </w:pPr>
            <w:r>
              <w:rPr>
                <w:rStyle w:val="511pt"/>
              </w:rPr>
              <w:t>20,7</w:t>
            </w:r>
          </w:p>
        </w:tc>
      </w:tr>
    </w:tbl>
    <w:p w:rsidR="00B62233" w:rsidRDefault="00B62233" w:rsidP="00E72536">
      <w:pPr>
        <w:widowControl/>
        <w:spacing w:after="200" w:line="276" w:lineRule="auto"/>
        <w:rPr>
          <w:rFonts w:ascii="Times New Roman" w:hAnsi="Times New Roman" w:cs="Times New Roman"/>
          <w:sz w:val="28"/>
          <w:szCs w:val="28"/>
        </w:rPr>
      </w:pPr>
    </w:p>
    <w:p w:rsidR="00B62233" w:rsidRDefault="00B62233">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tbl>
      <w:tblPr>
        <w:tblpPr w:leftFromText="180" w:rightFromText="180" w:vertAnchor="page" w:horzAnchor="margin" w:tblpXSpec="center" w:tblpY="975"/>
        <w:tblW w:w="10925" w:type="dxa"/>
        <w:tblLayout w:type="fixed"/>
        <w:tblCellMar>
          <w:left w:w="10" w:type="dxa"/>
          <w:right w:w="10" w:type="dxa"/>
        </w:tblCellMar>
        <w:tblLook w:val="04A0"/>
      </w:tblPr>
      <w:tblGrid>
        <w:gridCol w:w="2597"/>
        <w:gridCol w:w="437"/>
        <w:gridCol w:w="288"/>
        <w:gridCol w:w="432"/>
        <w:gridCol w:w="566"/>
        <w:gridCol w:w="715"/>
        <w:gridCol w:w="571"/>
        <w:gridCol w:w="1565"/>
        <w:gridCol w:w="1565"/>
        <w:gridCol w:w="1421"/>
        <w:gridCol w:w="768"/>
      </w:tblGrid>
      <w:tr w:rsidR="00B62233" w:rsidTr="00B62233">
        <w:trPr>
          <w:trHeight w:hRule="exact" w:val="1474"/>
        </w:trPr>
        <w:tc>
          <w:tcPr>
            <w:tcW w:w="2597" w:type="dxa"/>
            <w:tcBorders>
              <w:top w:val="single" w:sz="4" w:space="0" w:color="auto"/>
              <w:left w:val="single" w:sz="4" w:space="0" w:color="auto"/>
            </w:tcBorders>
            <w:shd w:val="clear" w:color="auto" w:fill="FFFFFF"/>
          </w:tcPr>
          <w:p w:rsidR="00B62233" w:rsidRDefault="00B62233" w:rsidP="00B62233">
            <w:pPr>
              <w:pStyle w:val="52"/>
              <w:shd w:val="clear" w:color="auto" w:fill="auto"/>
              <w:spacing w:before="0" w:line="220" w:lineRule="exact"/>
              <w:ind w:firstLine="0"/>
              <w:jc w:val="center"/>
            </w:pPr>
            <w:r>
              <w:rPr>
                <w:rStyle w:val="511pt"/>
              </w:rPr>
              <w:lastRenderedPageBreak/>
              <w:t>Наименование</w:t>
            </w:r>
          </w:p>
        </w:tc>
        <w:tc>
          <w:tcPr>
            <w:tcW w:w="437" w:type="dxa"/>
            <w:tcBorders>
              <w:top w:val="single" w:sz="4" w:space="0" w:color="auto"/>
              <w:left w:val="single" w:sz="4" w:space="0" w:color="auto"/>
            </w:tcBorders>
            <w:shd w:val="clear" w:color="auto" w:fill="FFFFFF"/>
          </w:tcPr>
          <w:p w:rsidR="00B62233" w:rsidRDefault="00B62233" w:rsidP="00B62233">
            <w:pPr>
              <w:pStyle w:val="52"/>
              <w:shd w:val="clear" w:color="auto" w:fill="auto"/>
              <w:spacing w:before="0" w:after="60" w:line="220" w:lineRule="exact"/>
              <w:ind w:firstLine="0"/>
            </w:pPr>
            <w:r>
              <w:rPr>
                <w:rStyle w:val="511pt"/>
              </w:rPr>
              <w:t>М</w:t>
            </w:r>
          </w:p>
          <w:p w:rsidR="00B62233" w:rsidRDefault="00B62233" w:rsidP="00B62233">
            <w:pPr>
              <w:pStyle w:val="52"/>
              <w:shd w:val="clear" w:color="auto" w:fill="auto"/>
              <w:spacing w:line="220" w:lineRule="exact"/>
              <w:ind w:firstLine="0"/>
            </w:pPr>
            <w:proofErr w:type="gramStart"/>
            <w:r>
              <w:rPr>
                <w:rStyle w:val="511pt"/>
              </w:rPr>
              <w:t>П</w:t>
            </w:r>
            <w:proofErr w:type="gramEnd"/>
          </w:p>
        </w:tc>
        <w:tc>
          <w:tcPr>
            <w:tcW w:w="288" w:type="dxa"/>
            <w:tcBorders>
              <w:top w:val="single" w:sz="4" w:space="0" w:color="auto"/>
              <w:left w:val="single" w:sz="4" w:space="0" w:color="auto"/>
            </w:tcBorders>
            <w:shd w:val="clear" w:color="auto" w:fill="FFFFFF"/>
          </w:tcPr>
          <w:p w:rsidR="00B62233" w:rsidRDefault="00B62233" w:rsidP="00B62233">
            <w:pPr>
              <w:pStyle w:val="52"/>
              <w:shd w:val="clear" w:color="auto" w:fill="auto"/>
              <w:spacing w:before="0" w:line="230" w:lineRule="exact"/>
              <w:ind w:firstLine="0"/>
            </w:pPr>
            <w:proofErr w:type="gramStart"/>
            <w:r>
              <w:rPr>
                <w:rStyle w:val="511pt"/>
              </w:rPr>
              <w:t>П</w:t>
            </w:r>
            <w:proofErr w:type="gramEnd"/>
          </w:p>
          <w:p w:rsidR="00B62233" w:rsidRDefault="00B62233" w:rsidP="00B62233">
            <w:pPr>
              <w:pStyle w:val="52"/>
              <w:shd w:val="clear" w:color="auto" w:fill="auto"/>
              <w:spacing w:before="0" w:line="230" w:lineRule="exact"/>
              <w:ind w:firstLine="0"/>
            </w:pPr>
            <w:proofErr w:type="gramStart"/>
            <w:r>
              <w:rPr>
                <w:rStyle w:val="511pt"/>
              </w:rPr>
              <w:t>П</w:t>
            </w:r>
            <w:proofErr w:type="gramEnd"/>
          </w:p>
          <w:p w:rsidR="00B62233" w:rsidRDefault="00B62233" w:rsidP="00B62233">
            <w:pPr>
              <w:pStyle w:val="52"/>
              <w:shd w:val="clear" w:color="auto" w:fill="auto"/>
              <w:spacing w:before="0" w:line="230" w:lineRule="exact"/>
              <w:ind w:firstLine="0"/>
            </w:pPr>
            <w:r>
              <w:rPr>
                <w:rStyle w:val="511pt"/>
              </w:rPr>
              <w:t>М</w:t>
            </w:r>
          </w:p>
          <w:p w:rsidR="00B62233" w:rsidRDefault="00B62233" w:rsidP="00B62233">
            <w:pPr>
              <w:pStyle w:val="52"/>
              <w:shd w:val="clear" w:color="auto" w:fill="auto"/>
              <w:spacing w:before="0" w:line="230" w:lineRule="exact"/>
              <w:ind w:firstLine="0"/>
            </w:pPr>
            <w:proofErr w:type="gramStart"/>
            <w:r>
              <w:rPr>
                <w:rStyle w:val="511pt"/>
              </w:rPr>
              <w:t>П</w:t>
            </w:r>
            <w:proofErr w:type="gramEnd"/>
          </w:p>
        </w:tc>
        <w:tc>
          <w:tcPr>
            <w:tcW w:w="432" w:type="dxa"/>
            <w:tcBorders>
              <w:top w:val="single" w:sz="4" w:space="0" w:color="auto"/>
              <w:left w:val="single" w:sz="4" w:space="0" w:color="auto"/>
            </w:tcBorders>
            <w:shd w:val="clear" w:color="auto" w:fill="FFFFFF"/>
          </w:tcPr>
          <w:p w:rsidR="00B62233" w:rsidRDefault="00B62233" w:rsidP="00B62233">
            <w:pPr>
              <w:pStyle w:val="52"/>
              <w:shd w:val="clear" w:color="auto" w:fill="auto"/>
              <w:spacing w:before="0" w:after="60" w:line="220" w:lineRule="exact"/>
              <w:ind w:firstLine="0"/>
            </w:pPr>
            <w:r>
              <w:rPr>
                <w:rStyle w:val="511pt"/>
              </w:rPr>
              <w:t>О</w:t>
            </w:r>
          </w:p>
          <w:p w:rsidR="00B62233" w:rsidRDefault="00B62233" w:rsidP="00B62233">
            <w:pPr>
              <w:pStyle w:val="52"/>
              <w:shd w:val="clear" w:color="auto" w:fill="auto"/>
              <w:spacing w:line="220" w:lineRule="exact"/>
              <w:ind w:firstLine="0"/>
            </w:pPr>
            <w:r>
              <w:rPr>
                <w:rStyle w:val="511pt"/>
              </w:rPr>
              <w:t>м</w:t>
            </w:r>
          </w:p>
        </w:tc>
        <w:tc>
          <w:tcPr>
            <w:tcW w:w="566" w:type="dxa"/>
            <w:tcBorders>
              <w:top w:val="single" w:sz="4" w:space="0" w:color="auto"/>
              <w:left w:val="single" w:sz="4" w:space="0" w:color="auto"/>
            </w:tcBorders>
            <w:shd w:val="clear" w:color="auto" w:fill="FFFFFF"/>
          </w:tcPr>
          <w:p w:rsidR="00B62233" w:rsidRDefault="00B62233" w:rsidP="00B62233">
            <w:pPr>
              <w:pStyle w:val="52"/>
              <w:shd w:val="clear" w:color="auto" w:fill="auto"/>
              <w:spacing w:before="0" w:after="60" w:line="220" w:lineRule="exact"/>
              <w:ind w:left="160" w:firstLine="0"/>
            </w:pPr>
            <w:r>
              <w:rPr>
                <w:rStyle w:val="511pt"/>
              </w:rPr>
              <w:t>ГРБ</w:t>
            </w:r>
          </w:p>
          <w:p w:rsidR="00B62233" w:rsidRDefault="00B62233" w:rsidP="00B62233">
            <w:pPr>
              <w:pStyle w:val="52"/>
              <w:shd w:val="clear" w:color="auto" w:fill="auto"/>
              <w:spacing w:line="220" w:lineRule="exact"/>
              <w:ind w:left="200" w:firstLine="0"/>
            </w:pPr>
            <w:r>
              <w:rPr>
                <w:rStyle w:val="511pt"/>
              </w:rPr>
              <w:t>С</w:t>
            </w:r>
          </w:p>
        </w:tc>
        <w:tc>
          <w:tcPr>
            <w:tcW w:w="715" w:type="dxa"/>
            <w:tcBorders>
              <w:top w:val="single" w:sz="4" w:space="0" w:color="auto"/>
              <w:left w:val="single" w:sz="4" w:space="0" w:color="auto"/>
            </w:tcBorders>
            <w:shd w:val="clear" w:color="auto" w:fill="FFFFFF"/>
          </w:tcPr>
          <w:p w:rsidR="00B62233" w:rsidRDefault="00B62233" w:rsidP="00B62233">
            <w:pPr>
              <w:pStyle w:val="52"/>
              <w:shd w:val="clear" w:color="auto" w:fill="auto"/>
              <w:spacing w:before="0" w:line="220" w:lineRule="exact"/>
              <w:ind w:left="220" w:firstLine="0"/>
            </w:pPr>
            <w:r>
              <w:rPr>
                <w:rStyle w:val="511pt"/>
              </w:rPr>
              <w:t>НР</w:t>
            </w:r>
          </w:p>
        </w:tc>
        <w:tc>
          <w:tcPr>
            <w:tcW w:w="571" w:type="dxa"/>
            <w:tcBorders>
              <w:top w:val="single" w:sz="4" w:space="0" w:color="auto"/>
              <w:left w:val="single" w:sz="4" w:space="0" w:color="auto"/>
            </w:tcBorders>
            <w:shd w:val="clear" w:color="auto" w:fill="FFFFFF"/>
          </w:tcPr>
          <w:p w:rsidR="00B62233" w:rsidRDefault="00B62233" w:rsidP="00B62233">
            <w:pPr>
              <w:pStyle w:val="52"/>
              <w:shd w:val="clear" w:color="auto" w:fill="auto"/>
              <w:spacing w:before="0" w:line="220" w:lineRule="exact"/>
              <w:ind w:left="160" w:firstLine="0"/>
            </w:pPr>
            <w:r>
              <w:rPr>
                <w:rStyle w:val="511pt"/>
              </w:rPr>
              <w:t>ВР</w:t>
            </w:r>
          </w:p>
        </w:tc>
        <w:tc>
          <w:tcPr>
            <w:tcW w:w="1565" w:type="dxa"/>
            <w:tcBorders>
              <w:top w:val="single" w:sz="4" w:space="0" w:color="auto"/>
              <w:left w:val="single" w:sz="4" w:space="0" w:color="auto"/>
            </w:tcBorders>
            <w:shd w:val="clear" w:color="auto" w:fill="FFFFFF"/>
          </w:tcPr>
          <w:p w:rsidR="00B62233" w:rsidRDefault="00B62233" w:rsidP="00B62233">
            <w:pPr>
              <w:pStyle w:val="52"/>
              <w:shd w:val="clear" w:color="auto" w:fill="auto"/>
              <w:spacing w:before="0" w:line="240" w:lineRule="exact"/>
              <w:ind w:left="220" w:firstLine="0"/>
            </w:pPr>
            <w:r>
              <w:rPr>
                <w:rStyle w:val="511pt"/>
              </w:rPr>
              <w:t xml:space="preserve">Утверждено на </w:t>
            </w:r>
            <w:r>
              <w:rPr>
                <w:rStyle w:val="5Constantia6pt0pt"/>
              </w:rPr>
              <w:t>2022</w:t>
            </w:r>
            <w:r>
              <w:rPr>
                <w:rStyle w:val="511pt"/>
              </w:rPr>
              <w:t xml:space="preserve"> год</w:t>
            </w:r>
          </w:p>
        </w:tc>
        <w:tc>
          <w:tcPr>
            <w:tcW w:w="1565" w:type="dxa"/>
            <w:tcBorders>
              <w:top w:val="single" w:sz="4" w:space="0" w:color="auto"/>
              <w:left w:val="single" w:sz="4" w:space="0" w:color="auto"/>
            </w:tcBorders>
            <w:shd w:val="clear" w:color="auto" w:fill="FFFFFF"/>
          </w:tcPr>
          <w:p w:rsidR="00B62233" w:rsidRDefault="00B62233" w:rsidP="00B62233">
            <w:pPr>
              <w:pStyle w:val="52"/>
              <w:shd w:val="clear" w:color="auto" w:fill="auto"/>
              <w:spacing w:before="0" w:line="240" w:lineRule="exact"/>
              <w:ind w:firstLine="0"/>
              <w:jc w:val="center"/>
            </w:pPr>
            <w:r>
              <w:rPr>
                <w:rStyle w:val="511pt"/>
              </w:rPr>
              <w:t xml:space="preserve">Уточненная бюджетная роспись на </w:t>
            </w:r>
            <w:r>
              <w:rPr>
                <w:rStyle w:val="5Constantia6pt0pt"/>
              </w:rPr>
              <w:t>2022</w:t>
            </w:r>
            <w:r>
              <w:rPr>
                <w:rStyle w:val="511pt"/>
              </w:rPr>
              <w:t xml:space="preserve"> год</w:t>
            </w:r>
          </w:p>
        </w:tc>
        <w:tc>
          <w:tcPr>
            <w:tcW w:w="1421" w:type="dxa"/>
            <w:tcBorders>
              <w:top w:val="single" w:sz="4" w:space="0" w:color="auto"/>
              <w:left w:val="single" w:sz="4" w:space="0" w:color="auto"/>
            </w:tcBorders>
            <w:shd w:val="clear" w:color="auto" w:fill="FFFFFF"/>
          </w:tcPr>
          <w:p w:rsidR="00B62233" w:rsidRDefault="00B62233" w:rsidP="00B62233">
            <w:pPr>
              <w:pStyle w:val="52"/>
              <w:shd w:val="clear" w:color="auto" w:fill="auto"/>
              <w:spacing w:before="0" w:line="240" w:lineRule="exact"/>
              <w:ind w:firstLine="0"/>
              <w:jc w:val="center"/>
            </w:pPr>
            <w:r>
              <w:rPr>
                <w:rStyle w:val="511pt"/>
              </w:rPr>
              <w:t xml:space="preserve">Кассовое исполнение за </w:t>
            </w:r>
            <w:r>
              <w:rPr>
                <w:rStyle w:val="5Constantia6pt0pt"/>
              </w:rPr>
              <w:t>1</w:t>
            </w:r>
            <w:r>
              <w:rPr>
                <w:rStyle w:val="511pt"/>
              </w:rPr>
              <w:t xml:space="preserve"> квартал </w:t>
            </w:r>
            <w:r>
              <w:rPr>
                <w:rStyle w:val="5Constantia6pt0pt"/>
              </w:rPr>
              <w:t>2022</w:t>
            </w:r>
            <w:r>
              <w:rPr>
                <w:rStyle w:val="511pt"/>
              </w:rPr>
              <w:t xml:space="preserve"> года</w:t>
            </w:r>
          </w:p>
        </w:tc>
        <w:tc>
          <w:tcPr>
            <w:tcW w:w="768" w:type="dxa"/>
            <w:tcBorders>
              <w:top w:val="single" w:sz="4" w:space="0" w:color="auto"/>
              <w:left w:val="single" w:sz="4" w:space="0" w:color="auto"/>
              <w:right w:val="single" w:sz="4" w:space="0" w:color="auto"/>
            </w:tcBorders>
            <w:shd w:val="clear" w:color="auto" w:fill="FFFFFF"/>
            <w:vAlign w:val="bottom"/>
          </w:tcPr>
          <w:p w:rsidR="00B62233" w:rsidRDefault="00B62233" w:rsidP="00B62233">
            <w:pPr>
              <w:pStyle w:val="52"/>
              <w:shd w:val="clear" w:color="auto" w:fill="auto"/>
              <w:spacing w:before="0" w:line="206" w:lineRule="exact"/>
              <w:ind w:firstLine="0"/>
              <w:jc w:val="center"/>
            </w:pPr>
            <w:r>
              <w:rPr>
                <w:rStyle w:val="5ArialNarrow85pt0"/>
              </w:rPr>
              <w:t xml:space="preserve">Процент </w:t>
            </w:r>
            <w:proofErr w:type="spellStart"/>
            <w:proofErr w:type="gramStart"/>
            <w:r>
              <w:rPr>
                <w:rStyle w:val="5ArialNarrow85pt0"/>
              </w:rPr>
              <w:t>испол</w:t>
            </w:r>
            <w:proofErr w:type="spellEnd"/>
            <w:r>
              <w:rPr>
                <w:rStyle w:val="5ArialNarrow85pt0"/>
              </w:rPr>
              <w:t xml:space="preserve"> - нения</w:t>
            </w:r>
            <w:proofErr w:type="gramEnd"/>
            <w:r>
              <w:rPr>
                <w:rStyle w:val="5ArialNarrow85pt0"/>
              </w:rPr>
              <w:t xml:space="preserve"> к</w:t>
            </w:r>
          </w:p>
          <w:p w:rsidR="00B62233" w:rsidRDefault="00B62233" w:rsidP="00B62233">
            <w:pPr>
              <w:pStyle w:val="52"/>
              <w:shd w:val="clear" w:color="auto" w:fill="auto"/>
              <w:spacing w:before="0" w:line="206" w:lineRule="exact"/>
              <w:ind w:firstLine="0"/>
              <w:jc w:val="center"/>
            </w:pPr>
            <w:r>
              <w:rPr>
                <w:rStyle w:val="5ArialNarrow85pt0"/>
              </w:rPr>
              <w:t>росли - си</w:t>
            </w:r>
          </w:p>
        </w:tc>
      </w:tr>
      <w:tr w:rsidR="00B62233" w:rsidTr="00B62233">
        <w:trPr>
          <w:trHeight w:hRule="exact" w:val="926"/>
        </w:trPr>
        <w:tc>
          <w:tcPr>
            <w:tcW w:w="2597" w:type="dxa"/>
            <w:tcBorders>
              <w:top w:val="single" w:sz="4" w:space="0" w:color="auto"/>
              <w:left w:val="single" w:sz="4" w:space="0" w:color="auto"/>
            </w:tcBorders>
            <w:shd w:val="clear" w:color="auto" w:fill="FFFFFF"/>
            <w:vAlign w:val="bottom"/>
          </w:tcPr>
          <w:p w:rsidR="00B62233" w:rsidRDefault="00B62233" w:rsidP="00B62233">
            <w:pPr>
              <w:pStyle w:val="52"/>
              <w:shd w:val="clear" w:color="auto" w:fill="auto"/>
              <w:spacing w:before="0" w:line="226" w:lineRule="exact"/>
              <w:ind w:left="160" w:firstLine="0"/>
            </w:pPr>
            <w:r>
              <w:rPr>
                <w:rStyle w:val="511pt"/>
              </w:rPr>
              <w:t>Закупка товаров, работ и услуг для обеспечения государственных (муниципальных) нужд</w:t>
            </w:r>
          </w:p>
        </w:tc>
        <w:tc>
          <w:tcPr>
            <w:tcW w:w="437"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120" w:lineRule="exact"/>
              <w:ind w:firstLine="0"/>
            </w:pPr>
            <w:r>
              <w:rPr>
                <w:rStyle w:val="5Constantia6pt0pt"/>
              </w:rPr>
              <w:t>0</w:t>
            </w:r>
          </w:p>
        </w:tc>
        <w:tc>
          <w:tcPr>
            <w:tcW w:w="432"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120" w:lineRule="exact"/>
              <w:ind w:firstLine="0"/>
            </w:pPr>
            <w:r>
              <w:rPr>
                <w:rStyle w:val="5Constantia6pt0pt"/>
              </w:rPr>
              <w:t>02</w:t>
            </w:r>
          </w:p>
        </w:tc>
        <w:tc>
          <w:tcPr>
            <w:tcW w:w="566"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left="160" w:firstLine="0"/>
            </w:pPr>
            <w:r>
              <w:rPr>
                <w:rStyle w:val="511pt"/>
              </w:rPr>
              <w:t>851</w:t>
            </w:r>
          </w:p>
        </w:tc>
        <w:tc>
          <w:tcPr>
            <w:tcW w:w="715"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left="140" w:firstLine="0"/>
            </w:pPr>
            <w:r>
              <w:rPr>
                <w:rStyle w:val="511pt"/>
              </w:rPr>
              <w:t>81830</w:t>
            </w:r>
          </w:p>
        </w:tc>
        <w:tc>
          <w:tcPr>
            <w:tcW w:w="571"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120" w:lineRule="exact"/>
              <w:ind w:left="160" w:firstLine="0"/>
            </w:pPr>
            <w:r>
              <w:rPr>
                <w:rStyle w:val="5Constantia6pt0pt"/>
              </w:rPr>
              <w:t>200</w:t>
            </w:r>
          </w:p>
        </w:tc>
        <w:tc>
          <w:tcPr>
            <w:tcW w:w="1565"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jc w:val="right"/>
            </w:pPr>
            <w:r>
              <w:rPr>
                <w:rStyle w:val="5Constantia6pt0pt"/>
              </w:rPr>
              <w:t>66</w:t>
            </w:r>
            <w:r>
              <w:rPr>
                <w:rStyle w:val="511pt"/>
              </w:rPr>
              <w:t xml:space="preserve"> 408,20</w:t>
            </w:r>
          </w:p>
        </w:tc>
        <w:tc>
          <w:tcPr>
            <w:tcW w:w="1565"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jc w:val="right"/>
            </w:pPr>
            <w:r>
              <w:rPr>
                <w:rStyle w:val="5Constantia6pt0pt"/>
              </w:rPr>
              <w:t>66</w:t>
            </w:r>
            <w:r>
              <w:rPr>
                <w:rStyle w:val="511pt"/>
              </w:rPr>
              <w:t xml:space="preserve"> 408,20</w:t>
            </w:r>
          </w:p>
        </w:tc>
        <w:tc>
          <w:tcPr>
            <w:tcW w:w="1421"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jc w:val="right"/>
            </w:pPr>
            <w:r>
              <w:rPr>
                <w:rStyle w:val="511pt"/>
              </w:rPr>
              <w:t>13 720,50</w:t>
            </w:r>
          </w:p>
        </w:tc>
        <w:tc>
          <w:tcPr>
            <w:tcW w:w="768" w:type="dxa"/>
            <w:tcBorders>
              <w:top w:val="single" w:sz="4" w:space="0" w:color="auto"/>
              <w:left w:val="single" w:sz="4" w:space="0" w:color="auto"/>
              <w:righ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jc w:val="center"/>
            </w:pPr>
            <w:r>
              <w:rPr>
                <w:rStyle w:val="511pt"/>
              </w:rPr>
              <w:t>20,7</w:t>
            </w:r>
          </w:p>
        </w:tc>
      </w:tr>
      <w:tr w:rsidR="00B62233" w:rsidTr="00B62233">
        <w:trPr>
          <w:trHeight w:hRule="exact" w:val="1162"/>
        </w:trPr>
        <w:tc>
          <w:tcPr>
            <w:tcW w:w="2597" w:type="dxa"/>
            <w:tcBorders>
              <w:top w:val="single" w:sz="4" w:space="0" w:color="auto"/>
              <w:left w:val="single" w:sz="4" w:space="0" w:color="auto"/>
            </w:tcBorders>
            <w:shd w:val="clear" w:color="auto" w:fill="FFFFFF"/>
            <w:vAlign w:val="bottom"/>
          </w:tcPr>
          <w:p w:rsidR="00B62233" w:rsidRDefault="00B62233" w:rsidP="00B62233">
            <w:pPr>
              <w:pStyle w:val="52"/>
              <w:shd w:val="clear" w:color="auto" w:fill="auto"/>
              <w:spacing w:before="0" w:line="230" w:lineRule="exact"/>
              <w:ind w:left="160" w:firstLine="0"/>
            </w:pPr>
            <w:r>
              <w:rPr>
                <w:rStyle w:val="511pt"/>
              </w:rPr>
              <w:t>Иные закупки товаров, работ и услуг для обеспечения государственных (муниципальных) нужд</w:t>
            </w:r>
          </w:p>
        </w:tc>
        <w:tc>
          <w:tcPr>
            <w:tcW w:w="437"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120" w:lineRule="exact"/>
              <w:ind w:firstLine="0"/>
            </w:pPr>
            <w:r>
              <w:rPr>
                <w:rStyle w:val="5Constantia6pt0pt"/>
              </w:rPr>
              <w:t>0</w:t>
            </w:r>
          </w:p>
        </w:tc>
        <w:tc>
          <w:tcPr>
            <w:tcW w:w="432"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120" w:lineRule="exact"/>
              <w:ind w:firstLine="0"/>
            </w:pPr>
            <w:r>
              <w:rPr>
                <w:rStyle w:val="5Constantia6pt0pt"/>
              </w:rPr>
              <w:t>02</w:t>
            </w:r>
          </w:p>
        </w:tc>
        <w:tc>
          <w:tcPr>
            <w:tcW w:w="566"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left="160" w:firstLine="0"/>
            </w:pPr>
            <w:r>
              <w:rPr>
                <w:rStyle w:val="511pt"/>
              </w:rPr>
              <w:t>851</w:t>
            </w:r>
          </w:p>
        </w:tc>
        <w:tc>
          <w:tcPr>
            <w:tcW w:w="715"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left="140" w:firstLine="0"/>
            </w:pPr>
            <w:r>
              <w:rPr>
                <w:rStyle w:val="511pt"/>
              </w:rPr>
              <w:t>81830</w:t>
            </w:r>
          </w:p>
        </w:tc>
        <w:tc>
          <w:tcPr>
            <w:tcW w:w="571"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left="160" w:firstLine="0"/>
            </w:pPr>
            <w:r>
              <w:rPr>
                <w:rStyle w:val="511pt"/>
              </w:rPr>
              <w:t>240</w:t>
            </w:r>
          </w:p>
        </w:tc>
        <w:tc>
          <w:tcPr>
            <w:tcW w:w="1565"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jc w:val="right"/>
            </w:pPr>
            <w:r>
              <w:rPr>
                <w:rStyle w:val="5Constantia6pt0pt"/>
              </w:rPr>
              <w:t>66</w:t>
            </w:r>
            <w:r>
              <w:rPr>
                <w:rStyle w:val="511pt"/>
              </w:rPr>
              <w:t xml:space="preserve"> 408,20</w:t>
            </w:r>
          </w:p>
        </w:tc>
        <w:tc>
          <w:tcPr>
            <w:tcW w:w="1565"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jc w:val="right"/>
            </w:pPr>
            <w:r>
              <w:rPr>
                <w:rStyle w:val="5Constantia6pt0pt"/>
              </w:rPr>
              <w:t>66</w:t>
            </w:r>
            <w:r>
              <w:rPr>
                <w:rStyle w:val="511pt"/>
              </w:rPr>
              <w:t xml:space="preserve"> 408,20</w:t>
            </w:r>
          </w:p>
        </w:tc>
        <w:tc>
          <w:tcPr>
            <w:tcW w:w="1421"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jc w:val="right"/>
            </w:pPr>
            <w:r>
              <w:rPr>
                <w:rStyle w:val="511pt"/>
              </w:rPr>
              <w:t>13 720,50</w:t>
            </w:r>
          </w:p>
        </w:tc>
        <w:tc>
          <w:tcPr>
            <w:tcW w:w="768" w:type="dxa"/>
            <w:tcBorders>
              <w:top w:val="single" w:sz="4" w:space="0" w:color="auto"/>
              <w:left w:val="single" w:sz="4" w:space="0" w:color="auto"/>
              <w:right w:val="single" w:sz="4" w:space="0" w:color="auto"/>
            </w:tcBorders>
            <w:shd w:val="clear" w:color="auto" w:fill="FFFFFF"/>
            <w:vAlign w:val="center"/>
          </w:tcPr>
          <w:p w:rsidR="00B62233" w:rsidRDefault="00B62233" w:rsidP="00B62233">
            <w:pPr>
              <w:pStyle w:val="52"/>
              <w:shd w:val="clear" w:color="auto" w:fill="auto"/>
              <w:spacing w:before="0" w:line="220" w:lineRule="exact"/>
              <w:ind w:right="240" w:firstLine="0"/>
              <w:jc w:val="right"/>
            </w:pPr>
            <w:r>
              <w:rPr>
                <w:rStyle w:val="511pt"/>
              </w:rPr>
              <w:t>20,7</w:t>
            </w:r>
          </w:p>
        </w:tc>
      </w:tr>
      <w:tr w:rsidR="00B62233" w:rsidTr="00B62233">
        <w:trPr>
          <w:trHeight w:hRule="exact" w:val="1162"/>
        </w:trPr>
        <w:tc>
          <w:tcPr>
            <w:tcW w:w="2597" w:type="dxa"/>
            <w:tcBorders>
              <w:top w:val="single" w:sz="4" w:space="0" w:color="auto"/>
              <w:left w:val="single" w:sz="4" w:space="0" w:color="auto"/>
            </w:tcBorders>
            <w:shd w:val="clear" w:color="auto" w:fill="FFFFFF"/>
            <w:vAlign w:val="bottom"/>
          </w:tcPr>
          <w:p w:rsidR="00B62233" w:rsidRPr="002A2287" w:rsidRDefault="00B62233" w:rsidP="00B62233">
            <w:pPr>
              <w:pStyle w:val="52"/>
              <w:shd w:val="clear" w:color="auto" w:fill="auto"/>
              <w:spacing w:before="0" w:line="226" w:lineRule="exact"/>
              <w:ind w:left="160" w:firstLine="0"/>
            </w:pPr>
            <w:r w:rsidRPr="002A2287">
              <w:rPr>
                <w:rStyle w:val="5ArialNarrow85pt0"/>
                <w:rFonts w:ascii="Times New Roman" w:hAnsi="Times New Roman" w:cs="Times New Roman"/>
              </w:rPr>
              <w:t>Повышение качества и доступности предоставления муниципальных услуг в Клетнянском районе</w:t>
            </w:r>
          </w:p>
        </w:tc>
        <w:tc>
          <w:tcPr>
            <w:tcW w:w="437"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120" w:lineRule="exact"/>
              <w:ind w:firstLine="0"/>
            </w:pPr>
            <w:r>
              <w:rPr>
                <w:rStyle w:val="5Constantia6pt0pt"/>
              </w:rPr>
              <w:t>0</w:t>
            </w:r>
          </w:p>
        </w:tc>
        <w:tc>
          <w:tcPr>
            <w:tcW w:w="432"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pPr>
            <w:r>
              <w:rPr>
                <w:rStyle w:val="511pt"/>
              </w:rPr>
              <w:t>03</w:t>
            </w:r>
          </w:p>
        </w:tc>
        <w:tc>
          <w:tcPr>
            <w:tcW w:w="566" w:type="dxa"/>
            <w:tcBorders>
              <w:top w:val="single" w:sz="4" w:space="0" w:color="auto"/>
              <w:left w:val="single" w:sz="4" w:space="0" w:color="auto"/>
            </w:tcBorders>
            <w:shd w:val="clear" w:color="auto" w:fill="FFFFFF"/>
          </w:tcPr>
          <w:p w:rsidR="00B62233" w:rsidRDefault="00B62233" w:rsidP="00B62233">
            <w:pPr>
              <w:rPr>
                <w:sz w:val="10"/>
                <w:szCs w:val="10"/>
              </w:rPr>
            </w:pPr>
          </w:p>
        </w:tc>
        <w:tc>
          <w:tcPr>
            <w:tcW w:w="715" w:type="dxa"/>
            <w:tcBorders>
              <w:top w:val="single" w:sz="4" w:space="0" w:color="auto"/>
              <w:left w:val="single" w:sz="4" w:space="0" w:color="auto"/>
            </w:tcBorders>
            <w:shd w:val="clear" w:color="auto" w:fill="FFFFFF"/>
          </w:tcPr>
          <w:p w:rsidR="00B62233" w:rsidRDefault="00B62233" w:rsidP="00B62233">
            <w:pPr>
              <w:rPr>
                <w:sz w:val="10"/>
                <w:szCs w:val="10"/>
              </w:rPr>
            </w:pPr>
          </w:p>
        </w:tc>
        <w:tc>
          <w:tcPr>
            <w:tcW w:w="571" w:type="dxa"/>
            <w:tcBorders>
              <w:top w:val="single" w:sz="4" w:space="0" w:color="auto"/>
              <w:left w:val="single" w:sz="4" w:space="0" w:color="auto"/>
            </w:tcBorders>
            <w:shd w:val="clear" w:color="auto" w:fill="FFFFFF"/>
          </w:tcPr>
          <w:p w:rsidR="00B62233" w:rsidRDefault="00B62233" w:rsidP="00B62233">
            <w:pPr>
              <w:rPr>
                <w:sz w:val="10"/>
                <w:szCs w:val="10"/>
              </w:rPr>
            </w:pPr>
          </w:p>
        </w:tc>
        <w:tc>
          <w:tcPr>
            <w:tcW w:w="1565"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jc w:val="right"/>
            </w:pPr>
            <w:r>
              <w:rPr>
                <w:rStyle w:val="511pt"/>
              </w:rPr>
              <w:t>3 019 900,00</w:t>
            </w:r>
          </w:p>
        </w:tc>
        <w:tc>
          <w:tcPr>
            <w:tcW w:w="1565"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jc w:val="right"/>
            </w:pPr>
            <w:r>
              <w:rPr>
                <w:rStyle w:val="511pt"/>
              </w:rPr>
              <w:t>3 019 900,00</w:t>
            </w:r>
          </w:p>
        </w:tc>
        <w:tc>
          <w:tcPr>
            <w:tcW w:w="1421"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jc w:val="right"/>
            </w:pPr>
            <w:r>
              <w:rPr>
                <w:rStyle w:val="511pt"/>
              </w:rPr>
              <w:t>785 175,00</w:t>
            </w:r>
          </w:p>
        </w:tc>
        <w:tc>
          <w:tcPr>
            <w:tcW w:w="768" w:type="dxa"/>
            <w:tcBorders>
              <w:top w:val="single" w:sz="4" w:space="0" w:color="auto"/>
              <w:left w:val="single" w:sz="4" w:space="0" w:color="auto"/>
              <w:right w:val="single" w:sz="4" w:space="0" w:color="auto"/>
            </w:tcBorders>
            <w:shd w:val="clear" w:color="auto" w:fill="FFFFFF"/>
            <w:vAlign w:val="center"/>
          </w:tcPr>
          <w:p w:rsidR="00B62233" w:rsidRDefault="00B62233" w:rsidP="00B62233">
            <w:pPr>
              <w:pStyle w:val="52"/>
              <w:shd w:val="clear" w:color="auto" w:fill="auto"/>
              <w:spacing w:before="0" w:after="180" w:line="220" w:lineRule="exact"/>
              <w:ind w:right="240" w:firstLine="0"/>
              <w:jc w:val="right"/>
            </w:pPr>
          </w:p>
          <w:p w:rsidR="00B62233" w:rsidRDefault="00B62233" w:rsidP="00B62233">
            <w:pPr>
              <w:pStyle w:val="52"/>
              <w:shd w:val="clear" w:color="auto" w:fill="auto"/>
              <w:spacing w:before="180" w:after="60" w:line="220" w:lineRule="exact"/>
              <w:ind w:firstLine="0"/>
              <w:jc w:val="center"/>
            </w:pPr>
            <w:r>
              <w:rPr>
                <w:rStyle w:val="511pt"/>
              </w:rPr>
              <w:t>26,0</w:t>
            </w:r>
          </w:p>
        </w:tc>
      </w:tr>
      <w:tr w:rsidR="00B62233" w:rsidTr="00B62233">
        <w:trPr>
          <w:trHeight w:hRule="exact" w:val="744"/>
        </w:trPr>
        <w:tc>
          <w:tcPr>
            <w:tcW w:w="2597"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30" w:lineRule="exact"/>
              <w:ind w:left="160" w:firstLine="0"/>
            </w:pPr>
            <w:r>
              <w:rPr>
                <w:rStyle w:val="511pt"/>
              </w:rPr>
              <w:t>Администрация Клетнянского района</w:t>
            </w:r>
          </w:p>
        </w:tc>
        <w:tc>
          <w:tcPr>
            <w:tcW w:w="437"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120" w:lineRule="exact"/>
              <w:ind w:firstLine="0"/>
            </w:pPr>
            <w:r>
              <w:rPr>
                <w:rStyle w:val="5Constantia6pt0pt"/>
              </w:rPr>
              <w:t>0</w:t>
            </w:r>
          </w:p>
        </w:tc>
        <w:tc>
          <w:tcPr>
            <w:tcW w:w="432"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pPr>
            <w:r>
              <w:rPr>
                <w:rStyle w:val="511pt"/>
              </w:rPr>
              <w:t>03</w:t>
            </w:r>
          </w:p>
        </w:tc>
        <w:tc>
          <w:tcPr>
            <w:tcW w:w="566"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left="160" w:firstLine="0"/>
            </w:pPr>
            <w:r>
              <w:rPr>
                <w:rStyle w:val="511pt"/>
              </w:rPr>
              <w:t>851</w:t>
            </w:r>
          </w:p>
        </w:tc>
        <w:tc>
          <w:tcPr>
            <w:tcW w:w="715" w:type="dxa"/>
            <w:tcBorders>
              <w:top w:val="single" w:sz="4" w:space="0" w:color="auto"/>
              <w:left w:val="single" w:sz="4" w:space="0" w:color="auto"/>
            </w:tcBorders>
            <w:shd w:val="clear" w:color="auto" w:fill="FFFFFF"/>
          </w:tcPr>
          <w:p w:rsidR="00B62233" w:rsidRDefault="00B62233" w:rsidP="00B62233">
            <w:pPr>
              <w:rPr>
                <w:sz w:val="10"/>
                <w:szCs w:val="10"/>
              </w:rPr>
            </w:pPr>
          </w:p>
        </w:tc>
        <w:tc>
          <w:tcPr>
            <w:tcW w:w="571" w:type="dxa"/>
            <w:tcBorders>
              <w:top w:val="single" w:sz="4" w:space="0" w:color="auto"/>
              <w:left w:val="single" w:sz="4" w:space="0" w:color="auto"/>
            </w:tcBorders>
            <w:shd w:val="clear" w:color="auto" w:fill="FFFFFF"/>
          </w:tcPr>
          <w:p w:rsidR="00B62233" w:rsidRDefault="00B62233" w:rsidP="00B62233">
            <w:pPr>
              <w:rPr>
                <w:sz w:val="10"/>
                <w:szCs w:val="10"/>
              </w:rPr>
            </w:pPr>
          </w:p>
        </w:tc>
        <w:tc>
          <w:tcPr>
            <w:tcW w:w="1565"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jc w:val="right"/>
            </w:pPr>
            <w:r>
              <w:rPr>
                <w:rStyle w:val="511pt"/>
              </w:rPr>
              <w:t>3 019 900,00</w:t>
            </w:r>
          </w:p>
        </w:tc>
        <w:tc>
          <w:tcPr>
            <w:tcW w:w="1565"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jc w:val="right"/>
            </w:pPr>
            <w:r>
              <w:rPr>
                <w:rStyle w:val="511pt"/>
              </w:rPr>
              <w:t>3 019 900,00</w:t>
            </w:r>
          </w:p>
        </w:tc>
        <w:tc>
          <w:tcPr>
            <w:tcW w:w="1421"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jc w:val="right"/>
            </w:pPr>
            <w:r>
              <w:rPr>
                <w:rStyle w:val="511pt"/>
              </w:rPr>
              <w:t>785 175,00</w:t>
            </w:r>
          </w:p>
        </w:tc>
        <w:tc>
          <w:tcPr>
            <w:tcW w:w="768" w:type="dxa"/>
            <w:tcBorders>
              <w:top w:val="single" w:sz="4" w:space="0" w:color="auto"/>
              <w:left w:val="single" w:sz="4" w:space="0" w:color="auto"/>
              <w:right w:val="single" w:sz="4" w:space="0" w:color="auto"/>
            </w:tcBorders>
            <w:shd w:val="clear" w:color="auto" w:fill="FFFFFF"/>
            <w:vAlign w:val="center"/>
          </w:tcPr>
          <w:p w:rsidR="00B62233" w:rsidRDefault="00B62233" w:rsidP="00B62233">
            <w:pPr>
              <w:pStyle w:val="52"/>
              <w:shd w:val="clear" w:color="auto" w:fill="auto"/>
              <w:spacing w:before="0" w:line="220" w:lineRule="exact"/>
              <w:ind w:right="240" w:firstLine="0"/>
              <w:jc w:val="right"/>
            </w:pPr>
            <w:r>
              <w:rPr>
                <w:rStyle w:val="511pt"/>
              </w:rPr>
              <w:t>26,0</w:t>
            </w:r>
          </w:p>
        </w:tc>
      </w:tr>
      <w:tr w:rsidR="00B62233" w:rsidTr="00B62233">
        <w:trPr>
          <w:trHeight w:hRule="exact" w:val="931"/>
        </w:trPr>
        <w:tc>
          <w:tcPr>
            <w:tcW w:w="2597" w:type="dxa"/>
            <w:tcBorders>
              <w:top w:val="single" w:sz="4" w:space="0" w:color="auto"/>
              <w:left w:val="single" w:sz="4" w:space="0" w:color="auto"/>
            </w:tcBorders>
            <w:shd w:val="clear" w:color="auto" w:fill="FFFFFF"/>
            <w:vAlign w:val="bottom"/>
          </w:tcPr>
          <w:p w:rsidR="00B62233" w:rsidRPr="002A2287" w:rsidRDefault="00B62233" w:rsidP="00B62233">
            <w:pPr>
              <w:pStyle w:val="52"/>
              <w:shd w:val="clear" w:color="auto" w:fill="auto"/>
              <w:spacing w:before="0" w:line="230" w:lineRule="exact"/>
              <w:ind w:left="160" w:firstLine="0"/>
            </w:pPr>
            <w:r w:rsidRPr="002A2287">
              <w:rPr>
                <w:rStyle w:val="5ArialNarrow85pt0"/>
                <w:rFonts w:ascii="Times New Roman" w:hAnsi="Times New Roman" w:cs="Times New Roman"/>
              </w:rPr>
              <w:t>Многофункциональные центры предоставления государственных и муниципальных услуг</w:t>
            </w:r>
          </w:p>
        </w:tc>
        <w:tc>
          <w:tcPr>
            <w:tcW w:w="437"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120" w:lineRule="exact"/>
              <w:ind w:firstLine="0"/>
            </w:pPr>
            <w:r>
              <w:rPr>
                <w:rStyle w:val="5Constantia6pt0pt"/>
              </w:rPr>
              <w:t>0</w:t>
            </w:r>
          </w:p>
        </w:tc>
        <w:tc>
          <w:tcPr>
            <w:tcW w:w="432"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pPr>
            <w:r>
              <w:rPr>
                <w:rStyle w:val="511pt"/>
              </w:rPr>
              <w:t>03</w:t>
            </w:r>
          </w:p>
        </w:tc>
        <w:tc>
          <w:tcPr>
            <w:tcW w:w="566"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left="160" w:firstLine="0"/>
            </w:pPr>
            <w:r>
              <w:rPr>
                <w:rStyle w:val="511pt"/>
              </w:rPr>
              <w:t>851</w:t>
            </w:r>
          </w:p>
        </w:tc>
        <w:tc>
          <w:tcPr>
            <w:tcW w:w="715"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left="140" w:firstLine="0"/>
            </w:pPr>
            <w:r>
              <w:rPr>
                <w:rStyle w:val="511pt"/>
              </w:rPr>
              <w:t>80710</w:t>
            </w:r>
          </w:p>
        </w:tc>
        <w:tc>
          <w:tcPr>
            <w:tcW w:w="571" w:type="dxa"/>
            <w:tcBorders>
              <w:top w:val="single" w:sz="4" w:space="0" w:color="auto"/>
              <w:left w:val="single" w:sz="4" w:space="0" w:color="auto"/>
            </w:tcBorders>
            <w:shd w:val="clear" w:color="auto" w:fill="FFFFFF"/>
          </w:tcPr>
          <w:p w:rsidR="00B62233" w:rsidRDefault="00B62233" w:rsidP="00B62233">
            <w:pPr>
              <w:rPr>
                <w:sz w:val="10"/>
                <w:szCs w:val="10"/>
              </w:rPr>
            </w:pPr>
          </w:p>
        </w:tc>
        <w:tc>
          <w:tcPr>
            <w:tcW w:w="1565"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jc w:val="right"/>
            </w:pPr>
            <w:r>
              <w:rPr>
                <w:rStyle w:val="511pt"/>
              </w:rPr>
              <w:t>3 019 900,00</w:t>
            </w:r>
          </w:p>
        </w:tc>
        <w:tc>
          <w:tcPr>
            <w:tcW w:w="1565"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jc w:val="right"/>
            </w:pPr>
            <w:r>
              <w:rPr>
                <w:rStyle w:val="511pt"/>
              </w:rPr>
              <w:t>3 019 900,00</w:t>
            </w:r>
          </w:p>
        </w:tc>
        <w:tc>
          <w:tcPr>
            <w:tcW w:w="1421"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jc w:val="right"/>
            </w:pPr>
            <w:r>
              <w:rPr>
                <w:rStyle w:val="511pt"/>
              </w:rPr>
              <w:t>785 175,00</w:t>
            </w:r>
          </w:p>
        </w:tc>
        <w:tc>
          <w:tcPr>
            <w:tcW w:w="768" w:type="dxa"/>
            <w:tcBorders>
              <w:top w:val="single" w:sz="4" w:space="0" w:color="auto"/>
              <w:left w:val="single" w:sz="4" w:space="0" w:color="auto"/>
              <w:right w:val="single" w:sz="4" w:space="0" w:color="auto"/>
            </w:tcBorders>
            <w:shd w:val="clear" w:color="auto" w:fill="FFFFFF"/>
            <w:vAlign w:val="center"/>
          </w:tcPr>
          <w:p w:rsidR="00B62233" w:rsidRDefault="00B62233" w:rsidP="00B62233">
            <w:pPr>
              <w:pStyle w:val="52"/>
              <w:shd w:val="clear" w:color="auto" w:fill="auto"/>
              <w:spacing w:before="0" w:line="220" w:lineRule="exact"/>
              <w:ind w:right="240" w:firstLine="0"/>
              <w:jc w:val="right"/>
            </w:pPr>
            <w:r>
              <w:rPr>
                <w:rStyle w:val="511pt"/>
              </w:rPr>
              <w:t>26,0</w:t>
            </w:r>
          </w:p>
        </w:tc>
      </w:tr>
      <w:tr w:rsidR="00B62233" w:rsidTr="00B62233">
        <w:trPr>
          <w:trHeight w:hRule="exact" w:val="1162"/>
        </w:trPr>
        <w:tc>
          <w:tcPr>
            <w:tcW w:w="2597" w:type="dxa"/>
            <w:tcBorders>
              <w:top w:val="single" w:sz="4" w:space="0" w:color="auto"/>
              <w:left w:val="single" w:sz="4" w:space="0" w:color="auto"/>
            </w:tcBorders>
            <w:shd w:val="clear" w:color="auto" w:fill="FFFFFF"/>
            <w:vAlign w:val="bottom"/>
          </w:tcPr>
          <w:p w:rsidR="00B62233" w:rsidRDefault="00B62233" w:rsidP="00B62233">
            <w:pPr>
              <w:pStyle w:val="52"/>
              <w:shd w:val="clear" w:color="auto" w:fill="auto"/>
              <w:spacing w:before="0" w:line="230" w:lineRule="exact"/>
              <w:ind w:left="160" w:firstLine="0"/>
            </w:pPr>
            <w:r>
              <w:rPr>
                <w:rStyle w:val="511pt"/>
              </w:rPr>
              <w:t>Предоставление субсидий бюджетным, автономным учреждениям и иным некоммерческим организациям</w:t>
            </w:r>
          </w:p>
        </w:tc>
        <w:tc>
          <w:tcPr>
            <w:tcW w:w="437"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120" w:lineRule="exact"/>
              <w:ind w:firstLine="0"/>
            </w:pPr>
            <w:r>
              <w:rPr>
                <w:rStyle w:val="5Constantia6pt0pt"/>
              </w:rPr>
              <w:t>0</w:t>
            </w:r>
          </w:p>
        </w:tc>
        <w:tc>
          <w:tcPr>
            <w:tcW w:w="432"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pPr>
            <w:r>
              <w:rPr>
                <w:rStyle w:val="511pt"/>
              </w:rPr>
              <w:t>03</w:t>
            </w:r>
          </w:p>
        </w:tc>
        <w:tc>
          <w:tcPr>
            <w:tcW w:w="566"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left="160" w:firstLine="0"/>
            </w:pPr>
            <w:r>
              <w:rPr>
                <w:rStyle w:val="511pt"/>
              </w:rPr>
              <w:t>851</w:t>
            </w:r>
          </w:p>
        </w:tc>
        <w:tc>
          <w:tcPr>
            <w:tcW w:w="715"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left="140" w:firstLine="0"/>
            </w:pPr>
            <w:r>
              <w:rPr>
                <w:rStyle w:val="511pt"/>
              </w:rPr>
              <w:t>80710</w:t>
            </w:r>
          </w:p>
        </w:tc>
        <w:tc>
          <w:tcPr>
            <w:tcW w:w="571"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left="160" w:firstLine="0"/>
            </w:pPr>
            <w:r>
              <w:rPr>
                <w:rStyle w:val="511pt"/>
              </w:rPr>
              <w:t>600</w:t>
            </w:r>
          </w:p>
        </w:tc>
        <w:tc>
          <w:tcPr>
            <w:tcW w:w="1565"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jc w:val="right"/>
            </w:pPr>
            <w:r>
              <w:rPr>
                <w:rStyle w:val="511pt"/>
              </w:rPr>
              <w:t>3 019 900,00</w:t>
            </w:r>
          </w:p>
        </w:tc>
        <w:tc>
          <w:tcPr>
            <w:tcW w:w="1565"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jc w:val="right"/>
            </w:pPr>
            <w:r>
              <w:rPr>
                <w:rStyle w:val="511pt"/>
              </w:rPr>
              <w:t>3 019 900,00</w:t>
            </w:r>
          </w:p>
        </w:tc>
        <w:tc>
          <w:tcPr>
            <w:tcW w:w="1421"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after="120" w:line="220" w:lineRule="exact"/>
              <w:ind w:firstLine="0"/>
              <w:jc w:val="right"/>
            </w:pPr>
          </w:p>
          <w:p w:rsidR="00B62233" w:rsidRDefault="00B62233" w:rsidP="00B62233">
            <w:pPr>
              <w:pStyle w:val="52"/>
              <w:shd w:val="clear" w:color="auto" w:fill="auto"/>
              <w:spacing w:before="120" w:line="220" w:lineRule="exact"/>
              <w:ind w:firstLine="0"/>
              <w:jc w:val="right"/>
            </w:pPr>
            <w:r>
              <w:rPr>
                <w:rStyle w:val="511pt"/>
              </w:rPr>
              <w:t>785 175,00</w:t>
            </w:r>
          </w:p>
        </w:tc>
        <w:tc>
          <w:tcPr>
            <w:tcW w:w="768" w:type="dxa"/>
            <w:tcBorders>
              <w:top w:val="single" w:sz="4" w:space="0" w:color="auto"/>
              <w:left w:val="single" w:sz="4" w:space="0" w:color="auto"/>
              <w:right w:val="single" w:sz="4" w:space="0" w:color="auto"/>
            </w:tcBorders>
            <w:shd w:val="clear" w:color="auto" w:fill="FFFFFF"/>
            <w:vAlign w:val="bottom"/>
          </w:tcPr>
          <w:p w:rsidR="00B62233" w:rsidRDefault="00B62233" w:rsidP="00B62233">
            <w:pPr>
              <w:pStyle w:val="52"/>
              <w:shd w:val="clear" w:color="auto" w:fill="auto"/>
              <w:spacing w:before="0" w:after="180" w:line="220" w:lineRule="exact"/>
              <w:ind w:right="240" w:firstLine="0"/>
              <w:jc w:val="right"/>
            </w:pPr>
            <w:r>
              <w:rPr>
                <w:rStyle w:val="511pt"/>
              </w:rPr>
              <w:t>26.0</w:t>
            </w:r>
          </w:p>
          <w:p w:rsidR="00B62233" w:rsidRDefault="00B62233" w:rsidP="00B62233">
            <w:pPr>
              <w:pStyle w:val="52"/>
              <w:shd w:val="clear" w:color="auto" w:fill="auto"/>
              <w:spacing w:before="180" w:line="220" w:lineRule="exact"/>
              <w:ind w:right="240" w:firstLine="0"/>
              <w:jc w:val="right"/>
            </w:pPr>
          </w:p>
        </w:tc>
      </w:tr>
      <w:tr w:rsidR="00B62233" w:rsidTr="00B62233">
        <w:trPr>
          <w:trHeight w:hRule="exact" w:val="744"/>
        </w:trPr>
        <w:tc>
          <w:tcPr>
            <w:tcW w:w="2597"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30" w:lineRule="exact"/>
              <w:ind w:left="160" w:firstLine="0"/>
            </w:pPr>
            <w:r>
              <w:rPr>
                <w:rStyle w:val="511pt"/>
              </w:rPr>
              <w:t>Субсидии бюджетным учреждениям</w:t>
            </w:r>
          </w:p>
        </w:tc>
        <w:tc>
          <w:tcPr>
            <w:tcW w:w="437"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120" w:lineRule="exact"/>
              <w:ind w:firstLine="0"/>
            </w:pPr>
            <w:r>
              <w:rPr>
                <w:rStyle w:val="5Constantia6pt0pt"/>
              </w:rPr>
              <w:t>0</w:t>
            </w:r>
          </w:p>
        </w:tc>
        <w:tc>
          <w:tcPr>
            <w:tcW w:w="432"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pPr>
            <w:r>
              <w:rPr>
                <w:rStyle w:val="511pt"/>
              </w:rPr>
              <w:t>03</w:t>
            </w:r>
          </w:p>
        </w:tc>
        <w:tc>
          <w:tcPr>
            <w:tcW w:w="566"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left="160" w:firstLine="0"/>
            </w:pPr>
            <w:r>
              <w:rPr>
                <w:rStyle w:val="511pt"/>
              </w:rPr>
              <w:t>851</w:t>
            </w:r>
          </w:p>
        </w:tc>
        <w:tc>
          <w:tcPr>
            <w:tcW w:w="715"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left="140" w:firstLine="0"/>
            </w:pPr>
            <w:r>
              <w:rPr>
                <w:rStyle w:val="511pt"/>
              </w:rPr>
              <w:t>80710</w:t>
            </w:r>
          </w:p>
        </w:tc>
        <w:tc>
          <w:tcPr>
            <w:tcW w:w="571"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left="160" w:firstLine="0"/>
            </w:pPr>
            <w:r>
              <w:rPr>
                <w:rStyle w:val="511pt"/>
              </w:rPr>
              <w:t>610</w:t>
            </w:r>
          </w:p>
        </w:tc>
        <w:tc>
          <w:tcPr>
            <w:tcW w:w="1565"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jc w:val="right"/>
            </w:pPr>
            <w:r>
              <w:rPr>
                <w:rStyle w:val="511pt"/>
              </w:rPr>
              <w:t>3 019 900,00</w:t>
            </w:r>
          </w:p>
        </w:tc>
        <w:tc>
          <w:tcPr>
            <w:tcW w:w="1565"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jc w:val="right"/>
            </w:pPr>
            <w:r>
              <w:rPr>
                <w:rStyle w:val="511pt"/>
              </w:rPr>
              <w:t>3 019 900,00</w:t>
            </w:r>
          </w:p>
        </w:tc>
        <w:tc>
          <w:tcPr>
            <w:tcW w:w="1421"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jc w:val="right"/>
            </w:pPr>
            <w:r>
              <w:rPr>
                <w:rStyle w:val="511pt"/>
              </w:rPr>
              <w:t>785 175,00</w:t>
            </w:r>
          </w:p>
        </w:tc>
        <w:tc>
          <w:tcPr>
            <w:tcW w:w="768" w:type="dxa"/>
            <w:tcBorders>
              <w:top w:val="single" w:sz="4" w:space="0" w:color="auto"/>
              <w:left w:val="single" w:sz="4" w:space="0" w:color="auto"/>
              <w:right w:val="single" w:sz="4" w:space="0" w:color="auto"/>
            </w:tcBorders>
            <w:shd w:val="clear" w:color="auto" w:fill="FFFFFF"/>
            <w:vAlign w:val="center"/>
          </w:tcPr>
          <w:p w:rsidR="00B62233" w:rsidRDefault="00B62233" w:rsidP="00B62233">
            <w:pPr>
              <w:pStyle w:val="52"/>
              <w:shd w:val="clear" w:color="auto" w:fill="auto"/>
              <w:spacing w:before="0" w:line="220" w:lineRule="exact"/>
              <w:ind w:right="240" w:firstLine="0"/>
              <w:jc w:val="right"/>
            </w:pPr>
            <w:r>
              <w:rPr>
                <w:rStyle w:val="511pt"/>
              </w:rPr>
              <w:t>26,0</w:t>
            </w:r>
          </w:p>
        </w:tc>
      </w:tr>
      <w:tr w:rsidR="00B62233" w:rsidTr="00B62233">
        <w:trPr>
          <w:trHeight w:hRule="exact" w:val="1848"/>
        </w:trPr>
        <w:tc>
          <w:tcPr>
            <w:tcW w:w="2597" w:type="dxa"/>
            <w:tcBorders>
              <w:top w:val="single" w:sz="4" w:space="0" w:color="auto"/>
              <w:left w:val="single" w:sz="4" w:space="0" w:color="auto"/>
            </w:tcBorders>
            <w:shd w:val="clear" w:color="auto" w:fill="FFFFFF"/>
            <w:vAlign w:val="bottom"/>
          </w:tcPr>
          <w:p w:rsidR="00B62233" w:rsidRDefault="00B62233" w:rsidP="00B62233">
            <w:pPr>
              <w:pStyle w:val="52"/>
              <w:shd w:val="clear" w:color="auto" w:fill="auto"/>
              <w:spacing w:before="0" w:line="226" w:lineRule="exact"/>
              <w:ind w:left="160" w:firstLine="0"/>
            </w:pPr>
            <w:r>
              <w:rPr>
                <w:rStyle w:val="511pt"/>
              </w:rPr>
              <w:t>Обеспечение реализации отдельных государственных полномочий Брянской области, включая переданные на муниципальный уровень полномочия</w:t>
            </w:r>
          </w:p>
        </w:tc>
        <w:tc>
          <w:tcPr>
            <w:tcW w:w="437"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120" w:lineRule="exact"/>
              <w:ind w:firstLine="0"/>
            </w:pPr>
            <w:r>
              <w:rPr>
                <w:rStyle w:val="5Constantia6pt0pt"/>
              </w:rPr>
              <w:t>0</w:t>
            </w:r>
          </w:p>
        </w:tc>
        <w:tc>
          <w:tcPr>
            <w:tcW w:w="432"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pPr>
            <w:r>
              <w:rPr>
                <w:rStyle w:val="511pt"/>
              </w:rPr>
              <w:t>04</w:t>
            </w:r>
          </w:p>
        </w:tc>
        <w:tc>
          <w:tcPr>
            <w:tcW w:w="566" w:type="dxa"/>
            <w:tcBorders>
              <w:top w:val="single" w:sz="4" w:space="0" w:color="auto"/>
              <w:left w:val="single" w:sz="4" w:space="0" w:color="auto"/>
            </w:tcBorders>
            <w:shd w:val="clear" w:color="auto" w:fill="FFFFFF"/>
          </w:tcPr>
          <w:p w:rsidR="00B62233" w:rsidRDefault="00B62233" w:rsidP="00B62233">
            <w:pPr>
              <w:rPr>
                <w:sz w:val="10"/>
                <w:szCs w:val="10"/>
              </w:rPr>
            </w:pPr>
          </w:p>
        </w:tc>
        <w:tc>
          <w:tcPr>
            <w:tcW w:w="715" w:type="dxa"/>
            <w:tcBorders>
              <w:top w:val="single" w:sz="4" w:space="0" w:color="auto"/>
              <w:left w:val="single" w:sz="4" w:space="0" w:color="auto"/>
            </w:tcBorders>
            <w:shd w:val="clear" w:color="auto" w:fill="FFFFFF"/>
          </w:tcPr>
          <w:p w:rsidR="00B62233" w:rsidRDefault="00B62233" w:rsidP="00B62233">
            <w:pPr>
              <w:rPr>
                <w:sz w:val="10"/>
                <w:szCs w:val="10"/>
              </w:rPr>
            </w:pPr>
          </w:p>
        </w:tc>
        <w:tc>
          <w:tcPr>
            <w:tcW w:w="571" w:type="dxa"/>
            <w:tcBorders>
              <w:top w:val="single" w:sz="4" w:space="0" w:color="auto"/>
              <w:left w:val="single" w:sz="4" w:space="0" w:color="auto"/>
            </w:tcBorders>
            <w:shd w:val="clear" w:color="auto" w:fill="FFFFFF"/>
          </w:tcPr>
          <w:p w:rsidR="00B62233" w:rsidRDefault="00B62233" w:rsidP="00B62233">
            <w:pPr>
              <w:rPr>
                <w:sz w:val="10"/>
                <w:szCs w:val="10"/>
              </w:rPr>
            </w:pPr>
          </w:p>
        </w:tc>
        <w:tc>
          <w:tcPr>
            <w:tcW w:w="1565"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jc w:val="right"/>
            </w:pPr>
            <w:r>
              <w:rPr>
                <w:rStyle w:val="511pt"/>
              </w:rPr>
              <w:t>1 953 519,40</w:t>
            </w:r>
          </w:p>
        </w:tc>
        <w:tc>
          <w:tcPr>
            <w:tcW w:w="1565"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jc w:val="right"/>
            </w:pPr>
            <w:r>
              <w:rPr>
                <w:rStyle w:val="511pt"/>
              </w:rPr>
              <w:t>1 953 519,40</w:t>
            </w:r>
          </w:p>
        </w:tc>
        <w:tc>
          <w:tcPr>
            <w:tcW w:w="1421"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jc w:val="right"/>
            </w:pPr>
            <w:r>
              <w:rPr>
                <w:rStyle w:val="511pt"/>
              </w:rPr>
              <w:t>527 068,60</w:t>
            </w:r>
          </w:p>
        </w:tc>
        <w:tc>
          <w:tcPr>
            <w:tcW w:w="768" w:type="dxa"/>
            <w:tcBorders>
              <w:top w:val="single" w:sz="4" w:space="0" w:color="auto"/>
              <w:left w:val="single" w:sz="4" w:space="0" w:color="auto"/>
              <w:right w:val="single" w:sz="4" w:space="0" w:color="auto"/>
            </w:tcBorders>
            <w:shd w:val="clear" w:color="auto" w:fill="FFFFFF"/>
            <w:vAlign w:val="center"/>
          </w:tcPr>
          <w:p w:rsidR="00B62233" w:rsidRDefault="00B62233" w:rsidP="00B62233">
            <w:pPr>
              <w:pStyle w:val="52"/>
              <w:shd w:val="clear" w:color="auto" w:fill="auto"/>
              <w:spacing w:before="0" w:line="220" w:lineRule="exact"/>
              <w:ind w:right="240" w:firstLine="0"/>
              <w:jc w:val="right"/>
            </w:pPr>
            <w:r>
              <w:rPr>
                <w:rStyle w:val="511pt"/>
              </w:rPr>
              <w:t>27,6</w:t>
            </w:r>
          </w:p>
        </w:tc>
      </w:tr>
      <w:tr w:rsidR="00B62233" w:rsidTr="00B62233">
        <w:trPr>
          <w:trHeight w:hRule="exact" w:val="749"/>
        </w:trPr>
        <w:tc>
          <w:tcPr>
            <w:tcW w:w="2597"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30" w:lineRule="exact"/>
              <w:ind w:left="160" w:firstLine="0"/>
            </w:pPr>
            <w:r>
              <w:rPr>
                <w:rStyle w:val="511pt"/>
              </w:rPr>
              <w:t>Администрация Клетнянского района</w:t>
            </w:r>
          </w:p>
        </w:tc>
        <w:tc>
          <w:tcPr>
            <w:tcW w:w="437"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120" w:lineRule="exact"/>
              <w:ind w:firstLine="0"/>
            </w:pPr>
            <w:r>
              <w:rPr>
                <w:rStyle w:val="5Constantia6pt0pt"/>
              </w:rPr>
              <w:t>0</w:t>
            </w:r>
          </w:p>
        </w:tc>
        <w:tc>
          <w:tcPr>
            <w:tcW w:w="432"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pPr>
            <w:r>
              <w:rPr>
                <w:rStyle w:val="511pt"/>
              </w:rPr>
              <w:t>04</w:t>
            </w:r>
          </w:p>
        </w:tc>
        <w:tc>
          <w:tcPr>
            <w:tcW w:w="566"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left="160" w:firstLine="0"/>
            </w:pPr>
            <w:r>
              <w:rPr>
                <w:rStyle w:val="511pt"/>
              </w:rPr>
              <w:t>851</w:t>
            </w:r>
          </w:p>
        </w:tc>
        <w:tc>
          <w:tcPr>
            <w:tcW w:w="715" w:type="dxa"/>
            <w:tcBorders>
              <w:top w:val="single" w:sz="4" w:space="0" w:color="auto"/>
              <w:left w:val="single" w:sz="4" w:space="0" w:color="auto"/>
            </w:tcBorders>
            <w:shd w:val="clear" w:color="auto" w:fill="FFFFFF"/>
          </w:tcPr>
          <w:p w:rsidR="00B62233" w:rsidRDefault="00B62233" w:rsidP="00B62233">
            <w:pPr>
              <w:rPr>
                <w:sz w:val="10"/>
                <w:szCs w:val="10"/>
              </w:rPr>
            </w:pPr>
          </w:p>
        </w:tc>
        <w:tc>
          <w:tcPr>
            <w:tcW w:w="571" w:type="dxa"/>
            <w:tcBorders>
              <w:top w:val="single" w:sz="4" w:space="0" w:color="auto"/>
              <w:left w:val="single" w:sz="4" w:space="0" w:color="auto"/>
            </w:tcBorders>
            <w:shd w:val="clear" w:color="auto" w:fill="FFFFFF"/>
          </w:tcPr>
          <w:p w:rsidR="00B62233" w:rsidRDefault="00B62233" w:rsidP="00B62233">
            <w:pPr>
              <w:rPr>
                <w:sz w:val="10"/>
                <w:szCs w:val="10"/>
              </w:rPr>
            </w:pPr>
          </w:p>
        </w:tc>
        <w:tc>
          <w:tcPr>
            <w:tcW w:w="1565"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jc w:val="right"/>
            </w:pPr>
            <w:r>
              <w:rPr>
                <w:rStyle w:val="511pt"/>
              </w:rPr>
              <w:t>1 953 519,40</w:t>
            </w:r>
          </w:p>
        </w:tc>
        <w:tc>
          <w:tcPr>
            <w:tcW w:w="1565"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jc w:val="right"/>
            </w:pPr>
            <w:r>
              <w:rPr>
                <w:rStyle w:val="511pt"/>
              </w:rPr>
              <w:t>1 953 519,40</w:t>
            </w:r>
          </w:p>
        </w:tc>
        <w:tc>
          <w:tcPr>
            <w:tcW w:w="1421"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jc w:val="right"/>
            </w:pPr>
            <w:r>
              <w:rPr>
                <w:rStyle w:val="511pt"/>
              </w:rPr>
              <w:t>527 068,60</w:t>
            </w:r>
          </w:p>
        </w:tc>
        <w:tc>
          <w:tcPr>
            <w:tcW w:w="768" w:type="dxa"/>
            <w:tcBorders>
              <w:top w:val="single" w:sz="4" w:space="0" w:color="auto"/>
              <w:left w:val="single" w:sz="4" w:space="0" w:color="auto"/>
              <w:right w:val="single" w:sz="4" w:space="0" w:color="auto"/>
            </w:tcBorders>
            <w:shd w:val="clear" w:color="auto" w:fill="FFFFFF"/>
            <w:vAlign w:val="center"/>
          </w:tcPr>
          <w:p w:rsidR="00B62233" w:rsidRDefault="00B62233" w:rsidP="00B62233">
            <w:pPr>
              <w:pStyle w:val="52"/>
              <w:shd w:val="clear" w:color="auto" w:fill="auto"/>
              <w:spacing w:before="0" w:line="220" w:lineRule="exact"/>
              <w:ind w:right="240" w:firstLine="0"/>
              <w:jc w:val="right"/>
            </w:pPr>
            <w:r>
              <w:rPr>
                <w:rStyle w:val="511pt"/>
              </w:rPr>
              <w:t>27,0</w:t>
            </w:r>
          </w:p>
        </w:tc>
      </w:tr>
      <w:tr w:rsidR="00B62233" w:rsidTr="00B62233">
        <w:trPr>
          <w:trHeight w:hRule="exact" w:val="1162"/>
        </w:trPr>
        <w:tc>
          <w:tcPr>
            <w:tcW w:w="2597" w:type="dxa"/>
            <w:tcBorders>
              <w:top w:val="single" w:sz="4" w:space="0" w:color="auto"/>
              <w:left w:val="single" w:sz="4" w:space="0" w:color="auto"/>
            </w:tcBorders>
            <w:shd w:val="clear" w:color="auto" w:fill="FFFFFF"/>
            <w:vAlign w:val="bottom"/>
          </w:tcPr>
          <w:p w:rsidR="00B62233" w:rsidRDefault="00B62233" w:rsidP="00B62233">
            <w:pPr>
              <w:pStyle w:val="52"/>
              <w:shd w:val="clear" w:color="auto" w:fill="auto"/>
              <w:spacing w:before="0" w:line="230" w:lineRule="exact"/>
              <w:ind w:left="160" w:firstLine="0"/>
            </w:pPr>
            <w:r>
              <w:rPr>
                <w:rStyle w:val="511pt"/>
              </w:rPr>
              <w:t>Осуществление первичного воинского учета на территориях, где отсутствуют военные комиссариаты</w:t>
            </w:r>
          </w:p>
        </w:tc>
        <w:tc>
          <w:tcPr>
            <w:tcW w:w="437"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120" w:lineRule="exact"/>
              <w:ind w:firstLine="0"/>
            </w:pPr>
            <w:r>
              <w:rPr>
                <w:rStyle w:val="5Constantia6pt0pt"/>
              </w:rPr>
              <w:t>0</w:t>
            </w:r>
          </w:p>
        </w:tc>
        <w:tc>
          <w:tcPr>
            <w:tcW w:w="432"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pPr>
            <w:r>
              <w:rPr>
                <w:rStyle w:val="511pt"/>
              </w:rPr>
              <w:t>04</w:t>
            </w:r>
          </w:p>
        </w:tc>
        <w:tc>
          <w:tcPr>
            <w:tcW w:w="566"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left="160" w:firstLine="0"/>
            </w:pPr>
            <w:r>
              <w:rPr>
                <w:rStyle w:val="511pt"/>
              </w:rPr>
              <w:t>851</w:t>
            </w:r>
          </w:p>
        </w:tc>
        <w:tc>
          <w:tcPr>
            <w:tcW w:w="715"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left="140" w:firstLine="0"/>
            </w:pPr>
            <w:r>
              <w:rPr>
                <w:rStyle w:val="511pt"/>
              </w:rPr>
              <w:t>51180</w:t>
            </w:r>
          </w:p>
        </w:tc>
        <w:tc>
          <w:tcPr>
            <w:tcW w:w="571" w:type="dxa"/>
            <w:tcBorders>
              <w:top w:val="single" w:sz="4" w:space="0" w:color="auto"/>
              <w:left w:val="single" w:sz="4" w:space="0" w:color="auto"/>
            </w:tcBorders>
            <w:shd w:val="clear" w:color="auto" w:fill="FFFFFF"/>
          </w:tcPr>
          <w:p w:rsidR="00B62233" w:rsidRDefault="00B62233" w:rsidP="00B62233">
            <w:pPr>
              <w:rPr>
                <w:sz w:val="10"/>
                <w:szCs w:val="10"/>
              </w:rPr>
            </w:pPr>
          </w:p>
        </w:tc>
        <w:tc>
          <w:tcPr>
            <w:tcW w:w="1565"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jc w:val="right"/>
            </w:pPr>
            <w:r>
              <w:rPr>
                <w:rStyle w:val="511pt"/>
              </w:rPr>
              <w:t>1 901 934,40</w:t>
            </w:r>
          </w:p>
        </w:tc>
        <w:tc>
          <w:tcPr>
            <w:tcW w:w="1565"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jc w:val="right"/>
            </w:pPr>
            <w:r>
              <w:rPr>
                <w:rStyle w:val="511pt"/>
              </w:rPr>
              <w:t>1 901 934,40</w:t>
            </w:r>
          </w:p>
        </w:tc>
        <w:tc>
          <w:tcPr>
            <w:tcW w:w="1421"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jc w:val="right"/>
            </w:pPr>
            <w:r>
              <w:rPr>
                <w:rStyle w:val="511pt"/>
              </w:rPr>
              <w:t>475 483,60</w:t>
            </w:r>
          </w:p>
        </w:tc>
        <w:tc>
          <w:tcPr>
            <w:tcW w:w="768" w:type="dxa"/>
            <w:tcBorders>
              <w:top w:val="single" w:sz="4" w:space="0" w:color="auto"/>
              <w:left w:val="single" w:sz="4" w:space="0" w:color="auto"/>
              <w:right w:val="single" w:sz="4" w:space="0" w:color="auto"/>
            </w:tcBorders>
            <w:shd w:val="clear" w:color="auto" w:fill="FFFFFF"/>
          </w:tcPr>
          <w:p w:rsidR="00B62233" w:rsidRDefault="00B62233" w:rsidP="00B62233">
            <w:pPr>
              <w:pStyle w:val="52"/>
              <w:shd w:val="clear" w:color="auto" w:fill="auto"/>
              <w:spacing w:before="0" w:line="331" w:lineRule="exact"/>
              <w:ind w:left="180" w:hanging="180"/>
            </w:pPr>
            <w:r>
              <w:rPr>
                <w:rStyle w:val="511pt"/>
              </w:rPr>
              <w:t>25,0</w:t>
            </w:r>
          </w:p>
        </w:tc>
      </w:tr>
      <w:tr w:rsidR="00B62233" w:rsidTr="00B62233">
        <w:trPr>
          <w:trHeight w:hRule="exact" w:val="2558"/>
        </w:trPr>
        <w:tc>
          <w:tcPr>
            <w:tcW w:w="2597" w:type="dxa"/>
            <w:tcBorders>
              <w:top w:val="single" w:sz="4" w:space="0" w:color="auto"/>
              <w:left w:val="single" w:sz="4" w:space="0" w:color="auto"/>
            </w:tcBorders>
            <w:shd w:val="clear" w:color="auto" w:fill="FFFFFF"/>
            <w:vAlign w:val="bottom"/>
          </w:tcPr>
          <w:p w:rsidR="00B62233" w:rsidRDefault="00B62233" w:rsidP="00B62233">
            <w:pPr>
              <w:pStyle w:val="52"/>
              <w:shd w:val="clear" w:color="auto" w:fill="auto"/>
              <w:spacing w:before="0" w:line="230" w:lineRule="exact"/>
              <w:ind w:left="160" w:firstLine="0"/>
            </w:pPr>
            <w:r>
              <w:rPr>
                <w:rStyle w:val="511pt"/>
              </w:rPr>
              <w:lastRenderedPageBreak/>
              <w:t>Расходы на выплаты • персоналу в целях обеспечения выполнения функций</w:t>
            </w:r>
          </w:p>
          <w:p w:rsidR="00B62233" w:rsidRDefault="00B62233" w:rsidP="00B62233">
            <w:pPr>
              <w:pStyle w:val="52"/>
              <w:shd w:val="clear" w:color="auto" w:fill="auto"/>
              <w:spacing w:before="0" w:line="230" w:lineRule="exact"/>
              <w:ind w:left="160" w:firstLine="0"/>
            </w:pPr>
            <w:r>
              <w:rPr>
                <w:rStyle w:val="511pt"/>
              </w:rPr>
              <w:t>государственными (муниципальными) органами, казенными учреждениями, органами управления государственными внебюджетными фондами</w:t>
            </w:r>
          </w:p>
        </w:tc>
        <w:tc>
          <w:tcPr>
            <w:tcW w:w="437"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120" w:lineRule="exact"/>
              <w:ind w:firstLine="0"/>
            </w:pPr>
            <w:r>
              <w:rPr>
                <w:rStyle w:val="5Constantia6pt0pt"/>
              </w:rPr>
              <w:t>0</w:t>
            </w:r>
          </w:p>
        </w:tc>
        <w:tc>
          <w:tcPr>
            <w:tcW w:w="432"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pPr>
            <w:r>
              <w:rPr>
                <w:rStyle w:val="511pt"/>
              </w:rPr>
              <w:t>04</w:t>
            </w:r>
          </w:p>
        </w:tc>
        <w:tc>
          <w:tcPr>
            <w:tcW w:w="566"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left="200" w:firstLine="0"/>
            </w:pPr>
            <w:r>
              <w:rPr>
                <w:rStyle w:val="511pt"/>
              </w:rPr>
              <w:t>851</w:t>
            </w:r>
          </w:p>
        </w:tc>
        <w:tc>
          <w:tcPr>
            <w:tcW w:w="715"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left="140" w:firstLine="0"/>
            </w:pPr>
            <w:r>
              <w:rPr>
                <w:rStyle w:val="511pt"/>
              </w:rPr>
              <w:t>51180</w:t>
            </w:r>
          </w:p>
        </w:tc>
        <w:tc>
          <w:tcPr>
            <w:tcW w:w="571"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120" w:lineRule="exact"/>
              <w:ind w:left="160" w:firstLine="0"/>
            </w:pPr>
            <w:r>
              <w:rPr>
                <w:rStyle w:val="5Constantia6pt0pt"/>
              </w:rPr>
              <w:t>100</w:t>
            </w:r>
          </w:p>
        </w:tc>
        <w:tc>
          <w:tcPr>
            <w:tcW w:w="1565"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jc w:val="right"/>
            </w:pPr>
            <w:r>
              <w:rPr>
                <w:rStyle w:val="511pt"/>
              </w:rPr>
              <w:t>690 800,00</w:t>
            </w:r>
          </w:p>
        </w:tc>
        <w:tc>
          <w:tcPr>
            <w:tcW w:w="1565"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jc w:val="right"/>
            </w:pPr>
            <w:r>
              <w:rPr>
                <w:rStyle w:val="511pt"/>
              </w:rPr>
              <w:t>690 800,00</w:t>
            </w:r>
          </w:p>
        </w:tc>
        <w:tc>
          <w:tcPr>
            <w:tcW w:w="1421" w:type="dxa"/>
            <w:tcBorders>
              <w:top w:val="single" w:sz="4" w:space="0" w:color="auto"/>
              <w:left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jc w:val="right"/>
            </w:pPr>
            <w:r>
              <w:rPr>
                <w:rStyle w:val="511pt"/>
              </w:rPr>
              <w:t>172 701,00</w:t>
            </w:r>
          </w:p>
        </w:tc>
        <w:tc>
          <w:tcPr>
            <w:tcW w:w="768" w:type="dxa"/>
            <w:tcBorders>
              <w:top w:val="single" w:sz="4" w:space="0" w:color="auto"/>
              <w:left w:val="single" w:sz="4" w:space="0" w:color="auto"/>
              <w:right w:val="single" w:sz="4" w:space="0" w:color="auto"/>
            </w:tcBorders>
            <w:shd w:val="clear" w:color="auto" w:fill="FFFFFF"/>
            <w:vAlign w:val="center"/>
          </w:tcPr>
          <w:p w:rsidR="00B62233" w:rsidRDefault="00B62233" w:rsidP="00B62233">
            <w:pPr>
              <w:pStyle w:val="52"/>
              <w:shd w:val="clear" w:color="auto" w:fill="auto"/>
              <w:spacing w:before="0" w:after="720" w:line="220" w:lineRule="exact"/>
              <w:ind w:right="240" w:firstLine="0"/>
              <w:jc w:val="right"/>
            </w:pPr>
          </w:p>
          <w:p w:rsidR="00B62233" w:rsidRDefault="00B62233" w:rsidP="00B62233">
            <w:pPr>
              <w:pStyle w:val="52"/>
              <w:shd w:val="clear" w:color="auto" w:fill="auto"/>
              <w:spacing w:before="720" w:after="240" w:line="220" w:lineRule="exact"/>
              <w:ind w:right="240" w:firstLine="0"/>
              <w:jc w:val="right"/>
            </w:pPr>
            <w:r>
              <w:rPr>
                <w:rStyle w:val="511pt"/>
              </w:rPr>
              <w:t>25.0</w:t>
            </w:r>
          </w:p>
          <w:p w:rsidR="00B62233" w:rsidRDefault="00B62233" w:rsidP="00B62233">
            <w:pPr>
              <w:pStyle w:val="52"/>
              <w:shd w:val="clear" w:color="auto" w:fill="auto"/>
              <w:spacing w:before="240" w:after="420" w:line="120" w:lineRule="exact"/>
              <w:ind w:firstLine="0"/>
              <w:jc w:val="center"/>
            </w:pPr>
          </w:p>
          <w:p w:rsidR="00B62233" w:rsidRDefault="00B62233" w:rsidP="00B62233">
            <w:pPr>
              <w:pStyle w:val="52"/>
              <w:shd w:val="clear" w:color="auto" w:fill="auto"/>
              <w:spacing w:before="420" w:line="220" w:lineRule="exact"/>
              <w:ind w:right="240" w:firstLine="0"/>
              <w:jc w:val="right"/>
            </w:pPr>
          </w:p>
        </w:tc>
      </w:tr>
      <w:tr w:rsidR="00B62233" w:rsidTr="00B62233">
        <w:trPr>
          <w:trHeight w:hRule="exact" w:val="979"/>
        </w:trPr>
        <w:tc>
          <w:tcPr>
            <w:tcW w:w="2597" w:type="dxa"/>
            <w:tcBorders>
              <w:top w:val="single" w:sz="4" w:space="0" w:color="auto"/>
              <w:left w:val="single" w:sz="4" w:space="0" w:color="auto"/>
              <w:bottom w:val="single" w:sz="4" w:space="0" w:color="auto"/>
            </w:tcBorders>
            <w:shd w:val="clear" w:color="auto" w:fill="FFFFFF"/>
          </w:tcPr>
          <w:p w:rsidR="00B62233" w:rsidRDefault="00B62233" w:rsidP="00B62233">
            <w:pPr>
              <w:pStyle w:val="52"/>
              <w:shd w:val="clear" w:color="auto" w:fill="auto"/>
              <w:spacing w:before="0" w:line="235" w:lineRule="exact"/>
              <w:ind w:left="160" w:firstLine="0"/>
            </w:pPr>
            <w:r>
              <w:rPr>
                <w:rStyle w:val="511pt"/>
              </w:rPr>
              <w:t>Расходы на выплаты персоналу государственных (муниципальных) органов</w:t>
            </w:r>
          </w:p>
        </w:tc>
        <w:tc>
          <w:tcPr>
            <w:tcW w:w="437" w:type="dxa"/>
            <w:tcBorders>
              <w:top w:val="single" w:sz="4" w:space="0" w:color="auto"/>
              <w:left w:val="single" w:sz="4" w:space="0" w:color="auto"/>
              <w:bottom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bottom w:val="single" w:sz="4" w:space="0" w:color="auto"/>
            </w:tcBorders>
            <w:shd w:val="clear" w:color="auto" w:fill="FFFFFF"/>
            <w:vAlign w:val="center"/>
          </w:tcPr>
          <w:p w:rsidR="00B62233" w:rsidRDefault="00B62233" w:rsidP="00B62233">
            <w:pPr>
              <w:pStyle w:val="52"/>
              <w:shd w:val="clear" w:color="auto" w:fill="auto"/>
              <w:spacing w:before="0" w:line="120" w:lineRule="exact"/>
              <w:ind w:firstLine="0"/>
            </w:pPr>
            <w:r>
              <w:rPr>
                <w:rStyle w:val="5Constantia6pt0pt"/>
              </w:rPr>
              <w:t>0</w:t>
            </w:r>
          </w:p>
        </w:tc>
        <w:tc>
          <w:tcPr>
            <w:tcW w:w="432" w:type="dxa"/>
            <w:tcBorders>
              <w:top w:val="single" w:sz="4" w:space="0" w:color="auto"/>
              <w:left w:val="single" w:sz="4" w:space="0" w:color="auto"/>
              <w:bottom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pPr>
            <w:r>
              <w:rPr>
                <w:rStyle w:val="511pt"/>
              </w:rPr>
              <w:t>04</w:t>
            </w:r>
          </w:p>
        </w:tc>
        <w:tc>
          <w:tcPr>
            <w:tcW w:w="566" w:type="dxa"/>
            <w:tcBorders>
              <w:top w:val="single" w:sz="4" w:space="0" w:color="auto"/>
              <w:left w:val="single" w:sz="4" w:space="0" w:color="auto"/>
              <w:bottom w:val="single" w:sz="4" w:space="0" w:color="auto"/>
            </w:tcBorders>
            <w:shd w:val="clear" w:color="auto" w:fill="FFFFFF"/>
            <w:vAlign w:val="center"/>
          </w:tcPr>
          <w:p w:rsidR="00B62233" w:rsidRDefault="00B62233" w:rsidP="00B62233">
            <w:pPr>
              <w:pStyle w:val="52"/>
              <w:shd w:val="clear" w:color="auto" w:fill="auto"/>
              <w:spacing w:before="0" w:line="220" w:lineRule="exact"/>
              <w:ind w:left="200" w:firstLine="0"/>
            </w:pPr>
            <w:r>
              <w:rPr>
                <w:rStyle w:val="511pt"/>
              </w:rPr>
              <w:t>851</w:t>
            </w:r>
          </w:p>
        </w:tc>
        <w:tc>
          <w:tcPr>
            <w:tcW w:w="715" w:type="dxa"/>
            <w:tcBorders>
              <w:top w:val="single" w:sz="4" w:space="0" w:color="auto"/>
              <w:left w:val="single" w:sz="4" w:space="0" w:color="auto"/>
              <w:bottom w:val="single" w:sz="4" w:space="0" w:color="auto"/>
            </w:tcBorders>
            <w:shd w:val="clear" w:color="auto" w:fill="FFFFFF"/>
            <w:vAlign w:val="center"/>
          </w:tcPr>
          <w:p w:rsidR="00B62233" w:rsidRDefault="00B62233" w:rsidP="00B62233">
            <w:pPr>
              <w:pStyle w:val="52"/>
              <w:shd w:val="clear" w:color="auto" w:fill="auto"/>
              <w:spacing w:before="0" w:line="220" w:lineRule="exact"/>
              <w:ind w:left="140" w:firstLine="0"/>
            </w:pPr>
            <w:r>
              <w:rPr>
                <w:rStyle w:val="511pt"/>
              </w:rPr>
              <w:t>51180</w:t>
            </w:r>
          </w:p>
        </w:tc>
        <w:tc>
          <w:tcPr>
            <w:tcW w:w="571" w:type="dxa"/>
            <w:tcBorders>
              <w:top w:val="single" w:sz="4" w:space="0" w:color="auto"/>
              <w:left w:val="single" w:sz="4" w:space="0" w:color="auto"/>
              <w:bottom w:val="single" w:sz="4" w:space="0" w:color="auto"/>
            </w:tcBorders>
            <w:shd w:val="clear" w:color="auto" w:fill="FFFFFF"/>
            <w:vAlign w:val="center"/>
          </w:tcPr>
          <w:p w:rsidR="00B62233" w:rsidRDefault="00B62233" w:rsidP="00B62233">
            <w:pPr>
              <w:pStyle w:val="52"/>
              <w:shd w:val="clear" w:color="auto" w:fill="auto"/>
              <w:spacing w:before="0" w:line="120" w:lineRule="exact"/>
              <w:ind w:left="160" w:firstLine="0"/>
            </w:pPr>
            <w:r>
              <w:rPr>
                <w:rStyle w:val="5Constantia6pt0pt"/>
              </w:rPr>
              <w:t>120</w:t>
            </w:r>
          </w:p>
        </w:tc>
        <w:tc>
          <w:tcPr>
            <w:tcW w:w="1565" w:type="dxa"/>
            <w:tcBorders>
              <w:top w:val="single" w:sz="4" w:space="0" w:color="auto"/>
              <w:left w:val="single" w:sz="4" w:space="0" w:color="auto"/>
              <w:bottom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jc w:val="right"/>
            </w:pPr>
            <w:r>
              <w:rPr>
                <w:rStyle w:val="511pt"/>
              </w:rPr>
              <w:t>690 800,00</w:t>
            </w:r>
          </w:p>
        </w:tc>
        <w:tc>
          <w:tcPr>
            <w:tcW w:w="1565" w:type="dxa"/>
            <w:tcBorders>
              <w:top w:val="single" w:sz="4" w:space="0" w:color="auto"/>
              <w:left w:val="single" w:sz="4" w:space="0" w:color="auto"/>
              <w:bottom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jc w:val="right"/>
            </w:pPr>
            <w:r>
              <w:rPr>
                <w:rStyle w:val="511pt"/>
              </w:rPr>
              <w:t>690 800,00</w:t>
            </w:r>
          </w:p>
        </w:tc>
        <w:tc>
          <w:tcPr>
            <w:tcW w:w="1421" w:type="dxa"/>
            <w:tcBorders>
              <w:top w:val="single" w:sz="4" w:space="0" w:color="auto"/>
              <w:left w:val="single" w:sz="4" w:space="0" w:color="auto"/>
              <w:bottom w:val="single" w:sz="4" w:space="0" w:color="auto"/>
            </w:tcBorders>
            <w:shd w:val="clear" w:color="auto" w:fill="FFFFFF"/>
            <w:vAlign w:val="center"/>
          </w:tcPr>
          <w:p w:rsidR="00B62233" w:rsidRDefault="00B62233" w:rsidP="00B62233">
            <w:pPr>
              <w:pStyle w:val="52"/>
              <w:shd w:val="clear" w:color="auto" w:fill="auto"/>
              <w:spacing w:before="0" w:line="220" w:lineRule="exact"/>
              <w:ind w:firstLine="0"/>
              <w:jc w:val="right"/>
            </w:pPr>
            <w:r>
              <w:rPr>
                <w:rStyle w:val="511pt"/>
              </w:rPr>
              <w:t>172 701,00</w:t>
            </w:r>
          </w:p>
        </w:tc>
        <w:tc>
          <w:tcPr>
            <w:tcW w:w="768" w:type="dxa"/>
            <w:tcBorders>
              <w:top w:val="single" w:sz="4" w:space="0" w:color="auto"/>
              <w:left w:val="single" w:sz="4" w:space="0" w:color="auto"/>
              <w:bottom w:val="single" w:sz="4" w:space="0" w:color="auto"/>
              <w:right w:val="single" w:sz="4" w:space="0" w:color="auto"/>
            </w:tcBorders>
            <w:shd w:val="clear" w:color="auto" w:fill="FFFFFF"/>
          </w:tcPr>
          <w:p w:rsidR="00B62233" w:rsidRDefault="00B62233" w:rsidP="00B62233">
            <w:pPr>
              <w:pStyle w:val="52"/>
              <w:shd w:val="clear" w:color="auto" w:fill="auto"/>
              <w:spacing w:before="0" w:line="389" w:lineRule="exact"/>
              <w:ind w:right="240" w:firstLine="0"/>
              <w:jc w:val="right"/>
            </w:pPr>
            <w:r>
              <w:rPr>
                <w:rStyle w:val="511pt"/>
              </w:rPr>
              <w:t>25,0</w:t>
            </w:r>
          </w:p>
        </w:tc>
      </w:tr>
    </w:tbl>
    <w:p w:rsidR="002A2287" w:rsidRDefault="002A2287" w:rsidP="00E72536">
      <w:pPr>
        <w:widowControl/>
        <w:spacing w:after="200" w:line="276" w:lineRule="auto"/>
        <w:rPr>
          <w:rFonts w:ascii="Times New Roman" w:hAnsi="Times New Roman" w:cs="Times New Roman"/>
          <w:sz w:val="28"/>
          <w:szCs w:val="28"/>
        </w:rPr>
      </w:pPr>
    </w:p>
    <w:p w:rsidR="002A2287" w:rsidRDefault="002A2287">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tbl>
      <w:tblPr>
        <w:tblpPr w:leftFromText="180" w:rightFromText="180" w:horzAnchor="margin" w:tblpXSpec="center" w:tblpY="-487"/>
        <w:tblW w:w="10823" w:type="dxa"/>
        <w:tblLayout w:type="fixed"/>
        <w:tblCellMar>
          <w:left w:w="10" w:type="dxa"/>
          <w:right w:w="10" w:type="dxa"/>
        </w:tblCellMar>
        <w:tblLook w:val="04A0"/>
      </w:tblPr>
      <w:tblGrid>
        <w:gridCol w:w="2573"/>
        <w:gridCol w:w="427"/>
        <w:gridCol w:w="288"/>
        <w:gridCol w:w="422"/>
        <w:gridCol w:w="571"/>
        <w:gridCol w:w="710"/>
        <w:gridCol w:w="566"/>
        <w:gridCol w:w="1565"/>
        <w:gridCol w:w="1570"/>
        <w:gridCol w:w="1411"/>
        <w:gridCol w:w="720"/>
      </w:tblGrid>
      <w:tr w:rsidR="002A2287" w:rsidTr="002A2287">
        <w:trPr>
          <w:trHeight w:hRule="exact" w:val="1507"/>
        </w:trPr>
        <w:tc>
          <w:tcPr>
            <w:tcW w:w="2573" w:type="dxa"/>
            <w:tcBorders>
              <w:top w:val="single" w:sz="4" w:space="0" w:color="auto"/>
              <w:left w:val="single" w:sz="4" w:space="0" w:color="auto"/>
            </w:tcBorders>
            <w:shd w:val="clear" w:color="auto" w:fill="FFFFFF"/>
          </w:tcPr>
          <w:p w:rsidR="002A2287" w:rsidRDefault="002A2287" w:rsidP="002A2287">
            <w:pPr>
              <w:pStyle w:val="52"/>
              <w:shd w:val="clear" w:color="auto" w:fill="auto"/>
              <w:spacing w:before="0" w:after="360" w:line="220" w:lineRule="exact"/>
              <w:ind w:firstLine="0"/>
              <w:jc w:val="center"/>
            </w:pPr>
            <w:r>
              <w:rPr>
                <w:rStyle w:val="511pt"/>
              </w:rPr>
              <w:lastRenderedPageBreak/>
              <w:t>Наименование</w:t>
            </w:r>
          </w:p>
          <w:p w:rsidR="002A2287" w:rsidRDefault="002A2287" w:rsidP="002A2287">
            <w:pPr>
              <w:pStyle w:val="52"/>
              <w:shd w:val="clear" w:color="auto" w:fill="auto"/>
              <w:spacing w:before="360" w:line="220" w:lineRule="exact"/>
              <w:ind w:firstLine="0"/>
            </w:pPr>
          </w:p>
        </w:tc>
        <w:tc>
          <w:tcPr>
            <w:tcW w:w="427" w:type="dxa"/>
            <w:tcBorders>
              <w:top w:val="single" w:sz="4" w:space="0" w:color="auto"/>
              <w:left w:val="single" w:sz="4" w:space="0" w:color="auto"/>
            </w:tcBorders>
            <w:shd w:val="clear" w:color="auto" w:fill="FFFFFF"/>
          </w:tcPr>
          <w:p w:rsidR="002A2287" w:rsidRDefault="002A2287" w:rsidP="002A2287">
            <w:pPr>
              <w:pStyle w:val="52"/>
              <w:shd w:val="clear" w:color="auto" w:fill="auto"/>
              <w:spacing w:before="0" w:after="60" w:line="220" w:lineRule="exact"/>
              <w:ind w:firstLine="0"/>
            </w:pPr>
            <w:r>
              <w:rPr>
                <w:rStyle w:val="511pt"/>
              </w:rPr>
              <w:t>М</w:t>
            </w:r>
          </w:p>
          <w:p w:rsidR="002A2287" w:rsidRDefault="002A2287" w:rsidP="002A2287">
            <w:pPr>
              <w:pStyle w:val="52"/>
              <w:shd w:val="clear" w:color="auto" w:fill="auto"/>
              <w:spacing w:line="220" w:lineRule="exact"/>
              <w:ind w:firstLine="0"/>
            </w:pPr>
            <w:proofErr w:type="gramStart"/>
            <w:r>
              <w:rPr>
                <w:rStyle w:val="511pt1pt"/>
                <w:b w:val="0"/>
                <w:bCs w:val="0"/>
              </w:rPr>
              <w:t>П</w:t>
            </w:r>
            <w:proofErr w:type="gramEnd"/>
          </w:p>
        </w:tc>
        <w:tc>
          <w:tcPr>
            <w:tcW w:w="288" w:type="dxa"/>
            <w:tcBorders>
              <w:top w:val="single" w:sz="4" w:space="0" w:color="auto"/>
              <w:left w:val="single" w:sz="4" w:space="0" w:color="auto"/>
            </w:tcBorders>
            <w:shd w:val="clear" w:color="auto" w:fill="FFFFFF"/>
          </w:tcPr>
          <w:p w:rsidR="002A2287" w:rsidRDefault="002A2287" w:rsidP="002A2287">
            <w:pPr>
              <w:pStyle w:val="52"/>
              <w:shd w:val="clear" w:color="auto" w:fill="auto"/>
              <w:spacing w:before="0" w:line="230" w:lineRule="exact"/>
              <w:ind w:firstLine="0"/>
            </w:pPr>
            <w:proofErr w:type="gramStart"/>
            <w:r>
              <w:rPr>
                <w:rStyle w:val="511pt1pt"/>
                <w:b w:val="0"/>
                <w:bCs w:val="0"/>
              </w:rPr>
              <w:t>П</w:t>
            </w:r>
            <w:proofErr w:type="gramEnd"/>
          </w:p>
          <w:p w:rsidR="002A2287" w:rsidRDefault="002A2287" w:rsidP="002A2287">
            <w:pPr>
              <w:pStyle w:val="52"/>
              <w:shd w:val="clear" w:color="auto" w:fill="auto"/>
              <w:spacing w:before="0" w:line="230" w:lineRule="exact"/>
              <w:ind w:firstLine="0"/>
            </w:pPr>
            <w:proofErr w:type="gramStart"/>
            <w:r>
              <w:rPr>
                <w:rStyle w:val="511pt1pt"/>
                <w:b w:val="0"/>
                <w:bCs w:val="0"/>
              </w:rPr>
              <w:t>П</w:t>
            </w:r>
            <w:proofErr w:type="gramEnd"/>
          </w:p>
          <w:p w:rsidR="002A2287" w:rsidRDefault="002A2287" w:rsidP="002A2287">
            <w:pPr>
              <w:pStyle w:val="52"/>
              <w:shd w:val="clear" w:color="auto" w:fill="auto"/>
              <w:spacing w:before="0" w:line="230" w:lineRule="exact"/>
              <w:ind w:firstLine="0"/>
            </w:pPr>
            <w:r>
              <w:rPr>
                <w:rStyle w:val="511pt"/>
              </w:rPr>
              <w:t>М</w:t>
            </w:r>
          </w:p>
          <w:p w:rsidR="002A2287" w:rsidRDefault="002A2287" w:rsidP="002A2287">
            <w:pPr>
              <w:pStyle w:val="52"/>
              <w:shd w:val="clear" w:color="auto" w:fill="auto"/>
              <w:spacing w:before="0" w:line="230" w:lineRule="exact"/>
              <w:ind w:firstLine="0"/>
            </w:pPr>
            <w:proofErr w:type="spellStart"/>
            <w:proofErr w:type="gramStart"/>
            <w:r>
              <w:rPr>
                <w:rStyle w:val="511pt1pt"/>
                <w:b w:val="0"/>
                <w:bCs w:val="0"/>
              </w:rPr>
              <w:t>п</w:t>
            </w:r>
            <w:proofErr w:type="spellEnd"/>
            <w:proofErr w:type="gramEnd"/>
          </w:p>
        </w:tc>
        <w:tc>
          <w:tcPr>
            <w:tcW w:w="422" w:type="dxa"/>
            <w:tcBorders>
              <w:top w:val="single" w:sz="4" w:space="0" w:color="auto"/>
              <w:left w:val="single" w:sz="4" w:space="0" w:color="auto"/>
            </w:tcBorders>
            <w:shd w:val="clear" w:color="auto" w:fill="FFFFFF"/>
          </w:tcPr>
          <w:p w:rsidR="002A2287" w:rsidRDefault="002A2287" w:rsidP="002A2287">
            <w:pPr>
              <w:pStyle w:val="52"/>
              <w:shd w:val="clear" w:color="auto" w:fill="auto"/>
              <w:spacing w:before="0" w:after="60" w:line="220" w:lineRule="exact"/>
              <w:ind w:firstLine="0"/>
            </w:pPr>
            <w:r>
              <w:rPr>
                <w:rStyle w:val="511pt1pt"/>
                <w:b w:val="0"/>
                <w:bCs w:val="0"/>
              </w:rPr>
              <w:t>О</w:t>
            </w:r>
          </w:p>
          <w:p w:rsidR="002A2287" w:rsidRDefault="002A2287" w:rsidP="002A2287">
            <w:pPr>
              <w:pStyle w:val="52"/>
              <w:shd w:val="clear" w:color="auto" w:fill="auto"/>
              <w:spacing w:line="220" w:lineRule="exact"/>
              <w:ind w:firstLine="0"/>
            </w:pPr>
            <w:r>
              <w:rPr>
                <w:rStyle w:val="511pt1pt"/>
                <w:b w:val="0"/>
                <w:bCs w:val="0"/>
              </w:rPr>
              <w:t>м</w:t>
            </w:r>
          </w:p>
        </w:tc>
        <w:tc>
          <w:tcPr>
            <w:tcW w:w="571" w:type="dxa"/>
            <w:tcBorders>
              <w:top w:val="single" w:sz="4" w:space="0" w:color="auto"/>
              <w:left w:val="single" w:sz="4" w:space="0" w:color="auto"/>
            </w:tcBorders>
            <w:shd w:val="clear" w:color="auto" w:fill="FFFFFF"/>
          </w:tcPr>
          <w:p w:rsidR="002A2287" w:rsidRDefault="002A2287" w:rsidP="002A2287">
            <w:pPr>
              <w:pStyle w:val="52"/>
              <w:shd w:val="clear" w:color="auto" w:fill="auto"/>
              <w:spacing w:before="0" w:after="60" w:line="220" w:lineRule="exact"/>
              <w:ind w:left="160" w:firstLine="0"/>
            </w:pPr>
            <w:r>
              <w:rPr>
                <w:rStyle w:val="511pt"/>
              </w:rPr>
              <w:t>ГРБ</w:t>
            </w:r>
          </w:p>
          <w:p w:rsidR="002A2287" w:rsidRDefault="002A2287" w:rsidP="002A2287">
            <w:pPr>
              <w:pStyle w:val="52"/>
              <w:shd w:val="clear" w:color="auto" w:fill="auto"/>
              <w:spacing w:line="220" w:lineRule="exact"/>
              <w:ind w:left="220" w:firstLine="0"/>
            </w:pPr>
            <w:r>
              <w:rPr>
                <w:rStyle w:val="511pt"/>
              </w:rPr>
              <w:t>С</w:t>
            </w:r>
          </w:p>
        </w:tc>
        <w:tc>
          <w:tcPr>
            <w:tcW w:w="710" w:type="dxa"/>
            <w:tcBorders>
              <w:top w:val="single" w:sz="4" w:space="0" w:color="auto"/>
              <w:left w:val="single" w:sz="4" w:space="0" w:color="auto"/>
            </w:tcBorders>
            <w:shd w:val="clear" w:color="auto" w:fill="FFFFFF"/>
          </w:tcPr>
          <w:p w:rsidR="002A2287" w:rsidRDefault="002A2287" w:rsidP="002A2287">
            <w:pPr>
              <w:pStyle w:val="52"/>
              <w:shd w:val="clear" w:color="auto" w:fill="auto"/>
              <w:spacing w:before="0" w:line="220" w:lineRule="exact"/>
              <w:ind w:left="240" w:firstLine="0"/>
            </w:pPr>
            <w:r>
              <w:rPr>
                <w:rStyle w:val="511pt"/>
              </w:rPr>
              <w:t>НР</w:t>
            </w:r>
          </w:p>
        </w:tc>
        <w:tc>
          <w:tcPr>
            <w:tcW w:w="566" w:type="dxa"/>
            <w:tcBorders>
              <w:top w:val="single" w:sz="4" w:space="0" w:color="auto"/>
              <w:left w:val="single" w:sz="4" w:space="0" w:color="auto"/>
            </w:tcBorders>
            <w:shd w:val="clear" w:color="auto" w:fill="FFFFFF"/>
          </w:tcPr>
          <w:p w:rsidR="002A2287" w:rsidRDefault="002A2287" w:rsidP="002A2287">
            <w:pPr>
              <w:pStyle w:val="52"/>
              <w:shd w:val="clear" w:color="auto" w:fill="auto"/>
              <w:spacing w:before="0" w:line="220" w:lineRule="exact"/>
              <w:ind w:left="160" w:firstLine="0"/>
            </w:pPr>
            <w:r>
              <w:rPr>
                <w:rStyle w:val="511pt"/>
              </w:rPr>
              <w:t>ВР</w:t>
            </w:r>
          </w:p>
        </w:tc>
        <w:tc>
          <w:tcPr>
            <w:tcW w:w="1565" w:type="dxa"/>
            <w:tcBorders>
              <w:top w:val="single" w:sz="4" w:space="0" w:color="auto"/>
              <w:left w:val="single" w:sz="4" w:space="0" w:color="auto"/>
            </w:tcBorders>
            <w:shd w:val="clear" w:color="auto" w:fill="FFFFFF"/>
          </w:tcPr>
          <w:p w:rsidR="002A2287" w:rsidRDefault="002A2287" w:rsidP="002A2287">
            <w:pPr>
              <w:pStyle w:val="52"/>
              <w:shd w:val="clear" w:color="auto" w:fill="auto"/>
              <w:spacing w:before="0" w:line="240" w:lineRule="exact"/>
              <w:ind w:left="240" w:firstLine="0"/>
            </w:pPr>
            <w:r>
              <w:rPr>
                <w:rStyle w:val="511pt"/>
              </w:rPr>
              <w:t xml:space="preserve">Утверждено на </w:t>
            </w:r>
            <w:r>
              <w:rPr>
                <w:rStyle w:val="5Constantia6pt0pt"/>
              </w:rPr>
              <w:t>2022</w:t>
            </w:r>
            <w:r>
              <w:rPr>
                <w:rStyle w:val="511pt"/>
              </w:rPr>
              <w:t xml:space="preserve"> год</w:t>
            </w:r>
          </w:p>
        </w:tc>
        <w:tc>
          <w:tcPr>
            <w:tcW w:w="1570" w:type="dxa"/>
            <w:tcBorders>
              <w:top w:val="single" w:sz="4" w:space="0" w:color="auto"/>
              <w:left w:val="single" w:sz="4" w:space="0" w:color="auto"/>
            </w:tcBorders>
            <w:shd w:val="clear" w:color="auto" w:fill="FFFFFF"/>
          </w:tcPr>
          <w:p w:rsidR="002A2287" w:rsidRDefault="002A2287" w:rsidP="002A2287">
            <w:pPr>
              <w:pStyle w:val="52"/>
              <w:shd w:val="clear" w:color="auto" w:fill="auto"/>
              <w:spacing w:before="0" w:line="240" w:lineRule="exact"/>
              <w:ind w:firstLine="0"/>
              <w:jc w:val="center"/>
            </w:pPr>
            <w:r>
              <w:rPr>
                <w:rStyle w:val="511pt"/>
              </w:rPr>
              <w:t xml:space="preserve">Уточненная бюджетная роспись на </w:t>
            </w:r>
            <w:r>
              <w:rPr>
                <w:rStyle w:val="5Constantia6pt0pt"/>
              </w:rPr>
              <w:t>2022</w:t>
            </w:r>
            <w:r>
              <w:rPr>
                <w:rStyle w:val="511pt"/>
              </w:rPr>
              <w:t xml:space="preserve"> год</w:t>
            </w:r>
          </w:p>
        </w:tc>
        <w:tc>
          <w:tcPr>
            <w:tcW w:w="1411" w:type="dxa"/>
            <w:tcBorders>
              <w:top w:val="single" w:sz="4" w:space="0" w:color="auto"/>
              <w:left w:val="single" w:sz="4" w:space="0" w:color="auto"/>
            </w:tcBorders>
            <w:shd w:val="clear" w:color="auto" w:fill="FFFFFF"/>
          </w:tcPr>
          <w:p w:rsidR="002A2287" w:rsidRDefault="002A2287" w:rsidP="002A2287">
            <w:pPr>
              <w:pStyle w:val="52"/>
              <w:shd w:val="clear" w:color="auto" w:fill="auto"/>
              <w:spacing w:before="0" w:line="240" w:lineRule="exact"/>
              <w:ind w:firstLine="0"/>
              <w:jc w:val="center"/>
            </w:pPr>
            <w:r>
              <w:rPr>
                <w:rStyle w:val="511pt"/>
              </w:rPr>
              <w:t xml:space="preserve">Кассовое исполнение за </w:t>
            </w:r>
            <w:r>
              <w:rPr>
                <w:rStyle w:val="5Constantia6pt0pt"/>
              </w:rPr>
              <w:t>1</w:t>
            </w:r>
            <w:r>
              <w:rPr>
                <w:rStyle w:val="511pt"/>
              </w:rPr>
              <w:t xml:space="preserve"> квартал </w:t>
            </w:r>
            <w:r>
              <w:rPr>
                <w:rStyle w:val="5Constantia6pt0pt"/>
              </w:rPr>
              <w:t>2022</w:t>
            </w:r>
            <w:r>
              <w:rPr>
                <w:rStyle w:val="511pt"/>
              </w:rPr>
              <w:t xml:space="preserve"> года</w:t>
            </w:r>
          </w:p>
        </w:tc>
        <w:tc>
          <w:tcPr>
            <w:tcW w:w="720" w:type="dxa"/>
            <w:tcBorders>
              <w:top w:val="single" w:sz="4" w:space="0" w:color="auto"/>
              <w:left w:val="single" w:sz="4" w:space="0" w:color="auto"/>
              <w:right w:val="single" w:sz="4" w:space="0" w:color="auto"/>
            </w:tcBorders>
            <w:shd w:val="clear" w:color="auto" w:fill="FFFFFF"/>
            <w:vAlign w:val="bottom"/>
          </w:tcPr>
          <w:p w:rsidR="002A2287" w:rsidRDefault="002A2287" w:rsidP="002A2287">
            <w:pPr>
              <w:pStyle w:val="52"/>
              <w:shd w:val="clear" w:color="auto" w:fill="auto"/>
              <w:spacing w:before="0" w:line="206" w:lineRule="exact"/>
              <w:ind w:right="180" w:firstLine="0"/>
              <w:jc w:val="right"/>
            </w:pPr>
            <w:proofErr w:type="spellStart"/>
            <w:r>
              <w:rPr>
                <w:rStyle w:val="58pt0pt"/>
              </w:rPr>
              <w:t>Проце</w:t>
            </w:r>
            <w:proofErr w:type="spellEnd"/>
          </w:p>
          <w:p w:rsidR="002A2287" w:rsidRDefault="002A2287" w:rsidP="002A2287">
            <w:pPr>
              <w:pStyle w:val="52"/>
              <w:shd w:val="clear" w:color="auto" w:fill="auto"/>
              <w:spacing w:before="0" w:line="206" w:lineRule="exact"/>
              <w:ind w:left="260" w:firstLine="0"/>
            </w:pPr>
            <w:r>
              <w:rPr>
                <w:rStyle w:val="511pt"/>
              </w:rPr>
              <w:t>Н</w:t>
            </w:r>
            <w:proofErr w:type="gramStart"/>
            <w:r>
              <w:rPr>
                <w:rStyle w:val="511pt"/>
              </w:rPr>
              <w:t>7</w:t>
            </w:r>
            <w:proofErr w:type="gramEnd"/>
          </w:p>
          <w:p w:rsidR="002A2287" w:rsidRDefault="002A2287" w:rsidP="002A2287">
            <w:pPr>
              <w:pStyle w:val="52"/>
              <w:shd w:val="clear" w:color="auto" w:fill="auto"/>
              <w:spacing w:before="0" w:line="206" w:lineRule="exact"/>
              <w:ind w:right="180" w:firstLine="0"/>
              <w:jc w:val="right"/>
            </w:pPr>
            <w:proofErr w:type="gramStart"/>
            <w:r>
              <w:rPr>
                <w:rStyle w:val="5Arial65pt"/>
              </w:rPr>
              <w:t>ИСПОД]</w:t>
            </w:r>
            <w:proofErr w:type="gramEnd"/>
          </w:p>
          <w:p w:rsidR="002A2287" w:rsidRDefault="002A2287" w:rsidP="002A2287">
            <w:pPr>
              <w:pStyle w:val="52"/>
              <w:shd w:val="clear" w:color="auto" w:fill="auto"/>
              <w:spacing w:before="0" w:line="206" w:lineRule="exact"/>
              <w:ind w:right="180" w:firstLine="0"/>
              <w:jc w:val="right"/>
            </w:pPr>
            <w:r>
              <w:rPr>
                <w:rStyle w:val="58pt0pt"/>
              </w:rPr>
              <w:t>нения</w:t>
            </w:r>
          </w:p>
          <w:p w:rsidR="002A2287" w:rsidRDefault="002A2287" w:rsidP="002A2287">
            <w:pPr>
              <w:pStyle w:val="52"/>
              <w:shd w:val="clear" w:color="auto" w:fill="auto"/>
              <w:spacing w:before="0" w:line="220" w:lineRule="exact"/>
              <w:ind w:left="260" w:firstLine="0"/>
            </w:pPr>
            <w:r>
              <w:rPr>
                <w:rStyle w:val="511pt"/>
              </w:rPr>
              <w:t>,:</w:t>
            </w:r>
            <w:r>
              <w:rPr>
                <w:rStyle w:val="511pt"/>
                <w:vertAlign w:val="superscript"/>
              </w:rPr>
              <w:t>к</w:t>
            </w:r>
            <w:r>
              <w:rPr>
                <w:rStyle w:val="511pt"/>
              </w:rPr>
              <w:t>о</w:t>
            </w:r>
          </w:p>
          <w:p w:rsidR="002A2287" w:rsidRDefault="002A2287" w:rsidP="002A2287">
            <w:pPr>
              <w:pStyle w:val="52"/>
              <w:shd w:val="clear" w:color="auto" w:fill="auto"/>
              <w:spacing w:before="0" w:line="211" w:lineRule="exact"/>
              <w:ind w:right="180" w:firstLine="0"/>
              <w:jc w:val="right"/>
            </w:pPr>
            <w:r>
              <w:rPr>
                <w:rStyle w:val="58pt0pt"/>
              </w:rPr>
              <w:t xml:space="preserve">росли </w:t>
            </w:r>
            <w:r>
              <w:rPr>
                <w:rStyle w:val="5Arial65pt"/>
              </w:rPr>
              <w:t xml:space="preserve">си </w:t>
            </w:r>
            <w:r>
              <w:rPr>
                <w:rStyle w:val="58pt0pt"/>
              </w:rPr>
              <w:t>Л</w:t>
            </w:r>
          </w:p>
        </w:tc>
      </w:tr>
      <w:tr w:rsidR="002A2287" w:rsidTr="002A2287">
        <w:trPr>
          <w:trHeight w:hRule="exact" w:val="922"/>
        </w:trPr>
        <w:tc>
          <w:tcPr>
            <w:tcW w:w="2573" w:type="dxa"/>
            <w:tcBorders>
              <w:top w:val="single" w:sz="4" w:space="0" w:color="auto"/>
              <w:left w:val="single" w:sz="4" w:space="0" w:color="auto"/>
            </w:tcBorders>
            <w:shd w:val="clear" w:color="auto" w:fill="FFFFFF"/>
            <w:vAlign w:val="bottom"/>
          </w:tcPr>
          <w:p w:rsidR="002A2287" w:rsidRDefault="002A2287" w:rsidP="002A2287">
            <w:pPr>
              <w:pStyle w:val="52"/>
              <w:shd w:val="clear" w:color="auto" w:fill="auto"/>
              <w:spacing w:before="0" w:line="226" w:lineRule="exact"/>
              <w:ind w:firstLine="0"/>
            </w:pPr>
            <w:r>
              <w:rPr>
                <w:rStyle w:val="511pt"/>
              </w:rPr>
              <w:t>Закупка товаров, работ и услуг для обеспечения государственных (муниципальных) нужд</w:t>
            </w:r>
          </w:p>
        </w:tc>
        <w:tc>
          <w:tcPr>
            <w:tcW w:w="427"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120" w:lineRule="exact"/>
              <w:ind w:firstLine="0"/>
            </w:pPr>
            <w:r>
              <w:rPr>
                <w:rStyle w:val="5Constantia6pt0pt"/>
              </w:rPr>
              <w:t>0</w:t>
            </w:r>
          </w:p>
        </w:tc>
        <w:tc>
          <w:tcPr>
            <w:tcW w:w="422"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pPr>
            <w:r>
              <w:rPr>
                <w:rStyle w:val="511pt"/>
              </w:rPr>
              <w:t>04</w:t>
            </w:r>
          </w:p>
        </w:tc>
        <w:tc>
          <w:tcPr>
            <w:tcW w:w="571"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pPr>
            <w:r>
              <w:rPr>
                <w:rStyle w:val="511pt"/>
              </w:rPr>
              <w:t>51180</w:t>
            </w:r>
          </w:p>
        </w:tc>
        <w:tc>
          <w:tcPr>
            <w:tcW w:w="566"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120" w:lineRule="exact"/>
              <w:ind w:left="160" w:firstLine="0"/>
            </w:pPr>
            <w:r>
              <w:rPr>
                <w:rStyle w:val="5Constantia6pt0pt"/>
              </w:rPr>
              <w:t>200</w:t>
            </w:r>
          </w:p>
        </w:tc>
        <w:tc>
          <w:tcPr>
            <w:tcW w:w="1565"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jc w:val="right"/>
            </w:pPr>
            <w:r>
              <w:rPr>
                <w:rStyle w:val="511pt"/>
              </w:rPr>
              <w:t>22 425,40</w:t>
            </w:r>
          </w:p>
        </w:tc>
        <w:tc>
          <w:tcPr>
            <w:tcW w:w="1570"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jc w:val="right"/>
            </w:pPr>
            <w:r>
              <w:rPr>
                <w:rStyle w:val="511pt"/>
              </w:rPr>
              <w:t>22 425,40</w:t>
            </w:r>
          </w:p>
        </w:tc>
        <w:tc>
          <w:tcPr>
            <w:tcW w:w="1411"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jc w:val="right"/>
            </w:pPr>
            <w:r>
              <w:rPr>
                <w:rStyle w:val="511pt"/>
              </w:rPr>
              <w:t>5 605,35</w:t>
            </w:r>
          </w:p>
        </w:tc>
        <w:tc>
          <w:tcPr>
            <w:tcW w:w="720" w:type="dxa"/>
            <w:tcBorders>
              <w:top w:val="single" w:sz="4" w:space="0" w:color="auto"/>
              <w:left w:val="single" w:sz="4" w:space="0" w:color="auto"/>
              <w:right w:val="single" w:sz="4" w:space="0" w:color="auto"/>
            </w:tcBorders>
            <w:shd w:val="clear" w:color="auto" w:fill="FFFFFF"/>
            <w:vAlign w:val="bottom"/>
          </w:tcPr>
          <w:p w:rsidR="002A2287" w:rsidRDefault="002A2287" w:rsidP="002A2287">
            <w:pPr>
              <w:pStyle w:val="52"/>
              <w:shd w:val="clear" w:color="auto" w:fill="auto"/>
              <w:spacing w:before="0" w:after="60" w:line="220" w:lineRule="exact"/>
              <w:ind w:right="180" w:firstLine="0"/>
              <w:jc w:val="right"/>
            </w:pPr>
            <w:r>
              <w:rPr>
                <w:rStyle w:val="511pt"/>
              </w:rPr>
              <w:t>25,0</w:t>
            </w:r>
          </w:p>
          <w:p w:rsidR="002A2287" w:rsidRDefault="002A2287" w:rsidP="002A2287">
            <w:pPr>
              <w:pStyle w:val="52"/>
              <w:shd w:val="clear" w:color="auto" w:fill="auto"/>
              <w:spacing w:line="160" w:lineRule="exact"/>
              <w:ind w:right="180" w:firstLine="0"/>
              <w:jc w:val="right"/>
            </w:pPr>
          </w:p>
        </w:tc>
      </w:tr>
      <w:tr w:rsidR="002A2287" w:rsidTr="002A2287">
        <w:trPr>
          <w:trHeight w:hRule="exact" w:val="1162"/>
        </w:trPr>
        <w:tc>
          <w:tcPr>
            <w:tcW w:w="2573" w:type="dxa"/>
            <w:tcBorders>
              <w:top w:val="single" w:sz="4" w:space="0" w:color="auto"/>
              <w:left w:val="single" w:sz="4" w:space="0" w:color="auto"/>
            </w:tcBorders>
            <w:shd w:val="clear" w:color="auto" w:fill="FFFFFF"/>
            <w:vAlign w:val="bottom"/>
          </w:tcPr>
          <w:p w:rsidR="002A2287" w:rsidRDefault="002A2287" w:rsidP="002A2287">
            <w:pPr>
              <w:pStyle w:val="52"/>
              <w:shd w:val="clear" w:color="auto" w:fill="auto"/>
              <w:spacing w:before="0" w:line="230" w:lineRule="exact"/>
              <w:ind w:firstLine="0"/>
            </w:pPr>
            <w:r>
              <w:rPr>
                <w:rStyle w:val="511pt"/>
              </w:rPr>
              <w:t>Иные закупки товаров, работ и услуг для обеспечения государственных (муниципальных) нужд</w:t>
            </w:r>
          </w:p>
        </w:tc>
        <w:tc>
          <w:tcPr>
            <w:tcW w:w="427"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120" w:lineRule="exact"/>
              <w:ind w:firstLine="0"/>
            </w:pPr>
            <w:r>
              <w:rPr>
                <w:rStyle w:val="5Constantia6pt0pt"/>
              </w:rPr>
              <w:t>0</w:t>
            </w:r>
          </w:p>
        </w:tc>
        <w:tc>
          <w:tcPr>
            <w:tcW w:w="422"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pPr>
            <w:r>
              <w:rPr>
                <w:rStyle w:val="511pt"/>
              </w:rPr>
              <w:t>04</w:t>
            </w:r>
          </w:p>
        </w:tc>
        <w:tc>
          <w:tcPr>
            <w:tcW w:w="571"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pPr>
            <w:r>
              <w:rPr>
                <w:rStyle w:val="511pt"/>
              </w:rPr>
              <w:t>51180</w:t>
            </w:r>
          </w:p>
        </w:tc>
        <w:tc>
          <w:tcPr>
            <w:tcW w:w="566"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left="160" w:firstLine="0"/>
            </w:pPr>
            <w:r>
              <w:rPr>
                <w:rStyle w:val="511pt"/>
              </w:rPr>
              <w:t>240</w:t>
            </w:r>
          </w:p>
        </w:tc>
        <w:tc>
          <w:tcPr>
            <w:tcW w:w="1565"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jc w:val="right"/>
            </w:pPr>
            <w:r>
              <w:rPr>
                <w:rStyle w:val="511pt"/>
              </w:rPr>
              <w:t>22 425,40</w:t>
            </w:r>
          </w:p>
        </w:tc>
        <w:tc>
          <w:tcPr>
            <w:tcW w:w="1570"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jc w:val="right"/>
            </w:pPr>
            <w:r>
              <w:rPr>
                <w:rStyle w:val="511pt"/>
              </w:rPr>
              <w:t>22 425,40</w:t>
            </w:r>
          </w:p>
        </w:tc>
        <w:tc>
          <w:tcPr>
            <w:tcW w:w="1411"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jc w:val="right"/>
            </w:pPr>
            <w:r>
              <w:rPr>
                <w:rStyle w:val="511pt"/>
              </w:rPr>
              <w:t>5 605,35</w:t>
            </w:r>
          </w:p>
        </w:tc>
        <w:tc>
          <w:tcPr>
            <w:tcW w:w="720" w:type="dxa"/>
            <w:tcBorders>
              <w:top w:val="single" w:sz="4" w:space="0" w:color="auto"/>
              <w:left w:val="single" w:sz="4" w:space="0" w:color="auto"/>
              <w:right w:val="single" w:sz="4" w:space="0" w:color="auto"/>
            </w:tcBorders>
            <w:shd w:val="clear" w:color="auto" w:fill="FFFFFF"/>
            <w:vAlign w:val="center"/>
          </w:tcPr>
          <w:p w:rsidR="002A2287" w:rsidRDefault="002A2287" w:rsidP="002A2287">
            <w:pPr>
              <w:pStyle w:val="52"/>
              <w:shd w:val="clear" w:color="auto" w:fill="auto"/>
              <w:spacing w:before="0" w:line="220" w:lineRule="exact"/>
              <w:ind w:right="180" w:firstLine="0"/>
              <w:jc w:val="right"/>
            </w:pPr>
            <w:r>
              <w:rPr>
                <w:rStyle w:val="511pt"/>
              </w:rPr>
              <w:t>25,0</w:t>
            </w:r>
          </w:p>
        </w:tc>
      </w:tr>
      <w:tr w:rsidR="002A2287" w:rsidTr="002A2287">
        <w:trPr>
          <w:trHeight w:hRule="exact" w:val="470"/>
        </w:trPr>
        <w:tc>
          <w:tcPr>
            <w:tcW w:w="2573" w:type="dxa"/>
            <w:tcBorders>
              <w:top w:val="single" w:sz="4" w:space="0" w:color="auto"/>
              <w:left w:val="single" w:sz="4" w:space="0" w:color="auto"/>
            </w:tcBorders>
            <w:shd w:val="clear" w:color="auto" w:fill="FFFFFF"/>
            <w:vAlign w:val="bottom"/>
          </w:tcPr>
          <w:p w:rsidR="002A2287" w:rsidRDefault="002A2287" w:rsidP="002A2287">
            <w:pPr>
              <w:pStyle w:val="52"/>
              <w:shd w:val="clear" w:color="auto" w:fill="auto"/>
              <w:spacing w:before="0" w:after="60" w:line="220" w:lineRule="exact"/>
              <w:ind w:firstLine="0"/>
            </w:pPr>
            <w:r>
              <w:rPr>
                <w:rStyle w:val="511pt"/>
              </w:rPr>
              <w:t>Межбюджетные</w:t>
            </w:r>
          </w:p>
          <w:p w:rsidR="002A2287" w:rsidRDefault="002A2287" w:rsidP="002A2287">
            <w:pPr>
              <w:pStyle w:val="52"/>
              <w:shd w:val="clear" w:color="auto" w:fill="auto"/>
              <w:spacing w:line="220" w:lineRule="exact"/>
              <w:ind w:firstLine="0"/>
            </w:pPr>
            <w:r>
              <w:rPr>
                <w:rStyle w:val="511pt"/>
              </w:rPr>
              <w:t>трансферты</w:t>
            </w:r>
          </w:p>
        </w:tc>
        <w:tc>
          <w:tcPr>
            <w:tcW w:w="427"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120" w:lineRule="exact"/>
              <w:ind w:firstLine="0"/>
            </w:pPr>
            <w:r>
              <w:rPr>
                <w:rStyle w:val="5Constantia6pt0pt"/>
              </w:rPr>
              <w:t>0</w:t>
            </w:r>
          </w:p>
        </w:tc>
        <w:tc>
          <w:tcPr>
            <w:tcW w:w="422"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pPr>
            <w:r>
              <w:rPr>
                <w:rStyle w:val="511pt"/>
              </w:rPr>
              <w:t>04</w:t>
            </w:r>
          </w:p>
        </w:tc>
        <w:tc>
          <w:tcPr>
            <w:tcW w:w="571"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pPr>
            <w:r>
              <w:rPr>
                <w:rStyle w:val="511pt"/>
              </w:rPr>
              <w:t>51180</w:t>
            </w:r>
          </w:p>
        </w:tc>
        <w:tc>
          <w:tcPr>
            <w:tcW w:w="566"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left="160" w:firstLine="0"/>
            </w:pPr>
            <w:r>
              <w:rPr>
                <w:rStyle w:val="511pt"/>
              </w:rPr>
              <w:t>500</w:t>
            </w:r>
          </w:p>
        </w:tc>
        <w:tc>
          <w:tcPr>
            <w:tcW w:w="1565"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jc w:val="right"/>
            </w:pPr>
            <w:r>
              <w:rPr>
                <w:rStyle w:val="511pt"/>
              </w:rPr>
              <w:t>1 188 709,00</w:t>
            </w:r>
          </w:p>
        </w:tc>
        <w:tc>
          <w:tcPr>
            <w:tcW w:w="1570"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jc w:val="right"/>
            </w:pPr>
            <w:r>
              <w:rPr>
                <w:rStyle w:val="511pt"/>
              </w:rPr>
              <w:t>1 188 709,00</w:t>
            </w:r>
          </w:p>
        </w:tc>
        <w:tc>
          <w:tcPr>
            <w:tcW w:w="1411"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jc w:val="right"/>
            </w:pPr>
            <w:r>
              <w:rPr>
                <w:rStyle w:val="511pt"/>
              </w:rPr>
              <w:t>297 177,25</w:t>
            </w:r>
          </w:p>
        </w:tc>
        <w:tc>
          <w:tcPr>
            <w:tcW w:w="720" w:type="dxa"/>
            <w:tcBorders>
              <w:top w:val="single" w:sz="4" w:space="0" w:color="auto"/>
              <w:left w:val="single" w:sz="4" w:space="0" w:color="auto"/>
              <w:right w:val="single" w:sz="4" w:space="0" w:color="auto"/>
            </w:tcBorders>
            <w:shd w:val="clear" w:color="auto" w:fill="FFFFFF"/>
            <w:vAlign w:val="center"/>
          </w:tcPr>
          <w:p w:rsidR="002A2287" w:rsidRDefault="002A2287" w:rsidP="002A2287">
            <w:pPr>
              <w:pStyle w:val="52"/>
              <w:shd w:val="clear" w:color="auto" w:fill="auto"/>
              <w:spacing w:before="0" w:line="220" w:lineRule="exact"/>
              <w:ind w:right="180" w:firstLine="0"/>
              <w:jc w:val="right"/>
            </w:pPr>
            <w:r>
              <w:rPr>
                <w:rStyle w:val="511pt"/>
              </w:rPr>
              <w:t>25,0</w:t>
            </w:r>
          </w:p>
        </w:tc>
      </w:tr>
      <w:tr w:rsidR="002A2287" w:rsidTr="002A2287">
        <w:trPr>
          <w:trHeight w:hRule="exact" w:val="427"/>
        </w:trPr>
        <w:tc>
          <w:tcPr>
            <w:tcW w:w="2573"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pPr>
            <w:r>
              <w:rPr>
                <w:rStyle w:val="511pt"/>
              </w:rPr>
              <w:t>Субвенции</w:t>
            </w:r>
          </w:p>
        </w:tc>
        <w:tc>
          <w:tcPr>
            <w:tcW w:w="427"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120" w:lineRule="exact"/>
              <w:ind w:firstLine="0"/>
            </w:pPr>
            <w:r>
              <w:rPr>
                <w:rStyle w:val="5Constantia6pt0pt"/>
              </w:rPr>
              <w:t>0</w:t>
            </w:r>
          </w:p>
        </w:tc>
        <w:tc>
          <w:tcPr>
            <w:tcW w:w="422"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pPr>
            <w:r>
              <w:rPr>
                <w:rStyle w:val="511pt"/>
              </w:rPr>
              <w:t>04</w:t>
            </w:r>
          </w:p>
        </w:tc>
        <w:tc>
          <w:tcPr>
            <w:tcW w:w="571"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pPr>
            <w:r>
              <w:rPr>
                <w:rStyle w:val="511pt"/>
              </w:rPr>
              <w:t>51180</w:t>
            </w:r>
          </w:p>
        </w:tc>
        <w:tc>
          <w:tcPr>
            <w:tcW w:w="566"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left="160" w:firstLine="0"/>
            </w:pPr>
            <w:r>
              <w:rPr>
                <w:rStyle w:val="511pt"/>
              </w:rPr>
              <w:t>530</w:t>
            </w:r>
          </w:p>
        </w:tc>
        <w:tc>
          <w:tcPr>
            <w:tcW w:w="1565"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jc w:val="right"/>
            </w:pPr>
            <w:r>
              <w:rPr>
                <w:rStyle w:val="511pt"/>
              </w:rPr>
              <w:t>1 188 709,00</w:t>
            </w:r>
          </w:p>
        </w:tc>
        <w:tc>
          <w:tcPr>
            <w:tcW w:w="1570"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jc w:val="right"/>
            </w:pPr>
            <w:r>
              <w:rPr>
                <w:rStyle w:val="511pt"/>
              </w:rPr>
              <w:t>1 188 709,00</w:t>
            </w:r>
          </w:p>
        </w:tc>
        <w:tc>
          <w:tcPr>
            <w:tcW w:w="1411"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jc w:val="right"/>
            </w:pPr>
            <w:r>
              <w:rPr>
                <w:rStyle w:val="511pt"/>
              </w:rPr>
              <w:t>297 177,25</w:t>
            </w:r>
          </w:p>
        </w:tc>
        <w:tc>
          <w:tcPr>
            <w:tcW w:w="720" w:type="dxa"/>
            <w:tcBorders>
              <w:top w:val="single" w:sz="4" w:space="0" w:color="auto"/>
              <w:left w:val="single" w:sz="4" w:space="0" w:color="auto"/>
              <w:right w:val="single" w:sz="4" w:space="0" w:color="auto"/>
            </w:tcBorders>
            <w:shd w:val="clear" w:color="auto" w:fill="FFFFFF"/>
            <w:vAlign w:val="center"/>
          </w:tcPr>
          <w:p w:rsidR="002A2287" w:rsidRDefault="002A2287" w:rsidP="002A2287">
            <w:pPr>
              <w:pStyle w:val="52"/>
              <w:shd w:val="clear" w:color="auto" w:fill="auto"/>
              <w:spacing w:before="0" w:line="220" w:lineRule="exact"/>
              <w:ind w:right="180" w:firstLine="0"/>
              <w:jc w:val="right"/>
            </w:pPr>
            <w:r>
              <w:rPr>
                <w:rStyle w:val="511pt"/>
              </w:rPr>
              <w:t>25,0</w:t>
            </w:r>
          </w:p>
        </w:tc>
      </w:tr>
      <w:tr w:rsidR="002A2287" w:rsidTr="002A2287">
        <w:trPr>
          <w:trHeight w:hRule="exact" w:val="1848"/>
        </w:trPr>
        <w:tc>
          <w:tcPr>
            <w:tcW w:w="2573" w:type="dxa"/>
            <w:tcBorders>
              <w:top w:val="single" w:sz="4" w:space="0" w:color="auto"/>
              <w:left w:val="single" w:sz="4" w:space="0" w:color="auto"/>
            </w:tcBorders>
            <w:shd w:val="clear" w:color="auto" w:fill="FFFFFF"/>
            <w:vAlign w:val="bottom"/>
          </w:tcPr>
          <w:p w:rsidR="002A2287" w:rsidRDefault="002A2287" w:rsidP="002A2287">
            <w:pPr>
              <w:pStyle w:val="52"/>
              <w:shd w:val="clear" w:color="auto" w:fill="auto"/>
              <w:spacing w:before="0" w:line="226" w:lineRule="exact"/>
              <w:ind w:firstLine="0"/>
            </w:pPr>
            <w:r>
              <w:rPr>
                <w:rStyle w:val="511pt"/>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427"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120" w:lineRule="exact"/>
              <w:ind w:firstLine="0"/>
            </w:pPr>
            <w:r>
              <w:rPr>
                <w:rStyle w:val="5Constantia6pt0pt"/>
              </w:rPr>
              <w:t>0</w:t>
            </w:r>
          </w:p>
        </w:tc>
        <w:tc>
          <w:tcPr>
            <w:tcW w:w="422"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pPr>
            <w:r>
              <w:rPr>
                <w:rStyle w:val="511pt"/>
              </w:rPr>
              <w:t>04</w:t>
            </w:r>
          </w:p>
        </w:tc>
        <w:tc>
          <w:tcPr>
            <w:tcW w:w="571"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pPr>
            <w:r>
              <w:rPr>
                <w:rStyle w:val="511pt"/>
              </w:rPr>
              <w:t>51200</w:t>
            </w:r>
          </w:p>
        </w:tc>
        <w:tc>
          <w:tcPr>
            <w:tcW w:w="566" w:type="dxa"/>
            <w:tcBorders>
              <w:top w:val="single" w:sz="4" w:space="0" w:color="auto"/>
              <w:left w:val="single" w:sz="4" w:space="0" w:color="auto"/>
            </w:tcBorders>
            <w:shd w:val="clear" w:color="auto" w:fill="FFFFFF"/>
          </w:tcPr>
          <w:p w:rsidR="002A2287" w:rsidRDefault="002A2287" w:rsidP="002A2287">
            <w:pPr>
              <w:rPr>
                <w:sz w:val="10"/>
                <w:szCs w:val="10"/>
              </w:rPr>
            </w:pPr>
          </w:p>
        </w:tc>
        <w:tc>
          <w:tcPr>
            <w:tcW w:w="1565"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jc w:val="right"/>
            </w:pPr>
            <w:r>
              <w:rPr>
                <w:rStyle w:val="511pt"/>
              </w:rPr>
              <w:t>51 585,00</w:t>
            </w:r>
          </w:p>
        </w:tc>
        <w:tc>
          <w:tcPr>
            <w:tcW w:w="1570"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jc w:val="right"/>
            </w:pPr>
            <w:r>
              <w:rPr>
                <w:rStyle w:val="511pt"/>
              </w:rPr>
              <w:t>51 585,00</w:t>
            </w:r>
          </w:p>
        </w:tc>
        <w:tc>
          <w:tcPr>
            <w:tcW w:w="1411"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jc w:val="right"/>
            </w:pPr>
            <w:r>
              <w:rPr>
                <w:rStyle w:val="511pt"/>
              </w:rPr>
              <w:t>51 585,00</w:t>
            </w:r>
          </w:p>
        </w:tc>
        <w:tc>
          <w:tcPr>
            <w:tcW w:w="720" w:type="dxa"/>
            <w:tcBorders>
              <w:top w:val="single" w:sz="4" w:space="0" w:color="auto"/>
              <w:left w:val="single" w:sz="4" w:space="0" w:color="auto"/>
              <w:right w:val="single" w:sz="4" w:space="0" w:color="auto"/>
            </w:tcBorders>
            <w:shd w:val="clear" w:color="auto" w:fill="FFFFFF"/>
            <w:vAlign w:val="center"/>
          </w:tcPr>
          <w:p w:rsidR="002A2287" w:rsidRDefault="002A2287" w:rsidP="002A2287">
            <w:pPr>
              <w:pStyle w:val="52"/>
              <w:shd w:val="clear" w:color="auto" w:fill="auto"/>
              <w:spacing w:before="0" w:after="600" w:line="220" w:lineRule="exact"/>
              <w:ind w:right="180" w:firstLine="0"/>
              <w:jc w:val="right"/>
            </w:pPr>
          </w:p>
          <w:p w:rsidR="002A2287" w:rsidRDefault="002A2287" w:rsidP="002A2287">
            <w:pPr>
              <w:pStyle w:val="52"/>
              <w:shd w:val="clear" w:color="auto" w:fill="auto"/>
              <w:spacing w:before="600" w:after="300" w:line="120" w:lineRule="exact"/>
              <w:ind w:right="180" w:firstLine="0"/>
              <w:jc w:val="right"/>
            </w:pPr>
            <w:r>
              <w:rPr>
                <w:rStyle w:val="5Constantia6pt0pt"/>
              </w:rPr>
              <w:t>100,0</w:t>
            </w:r>
          </w:p>
          <w:p w:rsidR="002A2287" w:rsidRDefault="002A2287" w:rsidP="002A2287">
            <w:pPr>
              <w:pStyle w:val="52"/>
              <w:shd w:val="clear" w:color="auto" w:fill="auto"/>
              <w:spacing w:before="300" w:line="160" w:lineRule="exact"/>
              <w:ind w:left="260" w:firstLine="0"/>
            </w:pPr>
          </w:p>
        </w:tc>
      </w:tr>
      <w:tr w:rsidR="002A2287" w:rsidTr="002A2287">
        <w:trPr>
          <w:trHeight w:hRule="exact" w:val="931"/>
        </w:trPr>
        <w:tc>
          <w:tcPr>
            <w:tcW w:w="2573" w:type="dxa"/>
            <w:tcBorders>
              <w:top w:val="single" w:sz="4" w:space="0" w:color="auto"/>
              <w:left w:val="single" w:sz="4" w:space="0" w:color="auto"/>
            </w:tcBorders>
            <w:shd w:val="clear" w:color="auto" w:fill="FFFFFF"/>
            <w:vAlign w:val="bottom"/>
          </w:tcPr>
          <w:p w:rsidR="002A2287" w:rsidRDefault="002A2287" w:rsidP="002A2287">
            <w:pPr>
              <w:pStyle w:val="52"/>
              <w:shd w:val="clear" w:color="auto" w:fill="auto"/>
              <w:spacing w:before="0" w:line="230" w:lineRule="exact"/>
              <w:ind w:firstLine="0"/>
            </w:pPr>
            <w:r>
              <w:rPr>
                <w:rStyle w:val="511pt"/>
              </w:rPr>
              <w:t>Закупка товаров, работ и услуг для обеспечения государственных (муниципальных) нужд</w:t>
            </w:r>
          </w:p>
        </w:tc>
        <w:tc>
          <w:tcPr>
            <w:tcW w:w="427"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120" w:lineRule="exact"/>
              <w:ind w:firstLine="0"/>
            </w:pPr>
            <w:r>
              <w:rPr>
                <w:rStyle w:val="5Constantia6pt0pt"/>
              </w:rPr>
              <w:t>0</w:t>
            </w:r>
          </w:p>
        </w:tc>
        <w:tc>
          <w:tcPr>
            <w:tcW w:w="422"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pPr>
            <w:r>
              <w:rPr>
                <w:rStyle w:val="511pt"/>
              </w:rPr>
              <w:t>04</w:t>
            </w:r>
          </w:p>
        </w:tc>
        <w:tc>
          <w:tcPr>
            <w:tcW w:w="571"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pPr>
            <w:r>
              <w:rPr>
                <w:rStyle w:val="511pt"/>
              </w:rPr>
              <w:t>51200</w:t>
            </w:r>
          </w:p>
        </w:tc>
        <w:tc>
          <w:tcPr>
            <w:tcW w:w="566"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120" w:lineRule="exact"/>
              <w:ind w:left="160" w:firstLine="0"/>
            </w:pPr>
            <w:r>
              <w:rPr>
                <w:rStyle w:val="5Constantia6pt0pt"/>
              </w:rPr>
              <w:t>200</w:t>
            </w:r>
          </w:p>
        </w:tc>
        <w:tc>
          <w:tcPr>
            <w:tcW w:w="1565"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jc w:val="right"/>
            </w:pPr>
            <w:r>
              <w:rPr>
                <w:rStyle w:val="511pt"/>
              </w:rPr>
              <w:t>51 585,00</w:t>
            </w:r>
          </w:p>
        </w:tc>
        <w:tc>
          <w:tcPr>
            <w:tcW w:w="1570"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jc w:val="right"/>
            </w:pPr>
            <w:r>
              <w:rPr>
                <w:rStyle w:val="511pt"/>
              </w:rPr>
              <w:t>51 585,00</w:t>
            </w:r>
          </w:p>
        </w:tc>
        <w:tc>
          <w:tcPr>
            <w:tcW w:w="1411"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jc w:val="right"/>
            </w:pPr>
            <w:r>
              <w:rPr>
                <w:rStyle w:val="511pt"/>
              </w:rPr>
              <w:t>51 585,00</w:t>
            </w:r>
          </w:p>
        </w:tc>
        <w:tc>
          <w:tcPr>
            <w:tcW w:w="720" w:type="dxa"/>
            <w:tcBorders>
              <w:top w:val="single" w:sz="4" w:space="0" w:color="auto"/>
              <w:left w:val="single" w:sz="4" w:space="0" w:color="auto"/>
              <w:right w:val="single" w:sz="4" w:space="0" w:color="auto"/>
            </w:tcBorders>
            <w:shd w:val="clear" w:color="auto" w:fill="FFFFFF"/>
            <w:vAlign w:val="bottom"/>
          </w:tcPr>
          <w:p w:rsidR="002A2287" w:rsidRDefault="002A2287" w:rsidP="002A2287">
            <w:pPr>
              <w:pStyle w:val="52"/>
              <w:shd w:val="clear" w:color="auto" w:fill="auto"/>
              <w:spacing w:before="0" w:after="240" w:line="120" w:lineRule="exact"/>
              <w:ind w:right="180" w:firstLine="0"/>
              <w:jc w:val="right"/>
            </w:pPr>
            <w:r>
              <w:rPr>
                <w:rStyle w:val="5Constantia6pt0pt"/>
              </w:rPr>
              <w:t>100,0</w:t>
            </w:r>
          </w:p>
          <w:p w:rsidR="002A2287" w:rsidRDefault="002A2287" w:rsidP="002A2287">
            <w:pPr>
              <w:pStyle w:val="52"/>
              <w:shd w:val="clear" w:color="auto" w:fill="auto"/>
              <w:spacing w:before="240" w:line="120" w:lineRule="exact"/>
              <w:ind w:right="180" w:firstLine="0"/>
              <w:jc w:val="right"/>
            </w:pPr>
          </w:p>
        </w:tc>
      </w:tr>
      <w:tr w:rsidR="002A2287" w:rsidTr="002A2287">
        <w:trPr>
          <w:trHeight w:hRule="exact" w:val="1162"/>
        </w:trPr>
        <w:tc>
          <w:tcPr>
            <w:tcW w:w="2573" w:type="dxa"/>
            <w:tcBorders>
              <w:top w:val="single" w:sz="4" w:space="0" w:color="auto"/>
              <w:left w:val="single" w:sz="4" w:space="0" w:color="auto"/>
            </w:tcBorders>
            <w:shd w:val="clear" w:color="auto" w:fill="FFFFFF"/>
            <w:vAlign w:val="bottom"/>
          </w:tcPr>
          <w:p w:rsidR="002A2287" w:rsidRDefault="002A2287" w:rsidP="002A2287">
            <w:pPr>
              <w:pStyle w:val="52"/>
              <w:shd w:val="clear" w:color="auto" w:fill="auto"/>
              <w:spacing w:before="0" w:line="230" w:lineRule="exact"/>
              <w:ind w:firstLine="0"/>
            </w:pPr>
            <w:r>
              <w:rPr>
                <w:rStyle w:val="511pt"/>
              </w:rPr>
              <w:t>Иные закупки товаров, работ и услуг для обеспечения государственных (муниципальных) нужд</w:t>
            </w:r>
          </w:p>
        </w:tc>
        <w:tc>
          <w:tcPr>
            <w:tcW w:w="427"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120" w:lineRule="exact"/>
              <w:ind w:firstLine="0"/>
            </w:pPr>
            <w:r>
              <w:rPr>
                <w:rStyle w:val="5Constantia6pt0pt"/>
              </w:rPr>
              <w:t>0</w:t>
            </w:r>
          </w:p>
        </w:tc>
        <w:tc>
          <w:tcPr>
            <w:tcW w:w="422"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pPr>
            <w:r>
              <w:rPr>
                <w:rStyle w:val="511pt"/>
              </w:rPr>
              <w:t>04</w:t>
            </w:r>
          </w:p>
        </w:tc>
        <w:tc>
          <w:tcPr>
            <w:tcW w:w="571"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pPr>
            <w:r>
              <w:rPr>
                <w:rStyle w:val="511pt"/>
              </w:rPr>
              <w:t>51200</w:t>
            </w:r>
          </w:p>
        </w:tc>
        <w:tc>
          <w:tcPr>
            <w:tcW w:w="566"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left="160" w:firstLine="0"/>
            </w:pPr>
            <w:r>
              <w:rPr>
                <w:rStyle w:val="511pt"/>
              </w:rPr>
              <w:t>240</w:t>
            </w:r>
          </w:p>
        </w:tc>
        <w:tc>
          <w:tcPr>
            <w:tcW w:w="1565"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jc w:val="right"/>
            </w:pPr>
            <w:r>
              <w:rPr>
                <w:rStyle w:val="511pt"/>
              </w:rPr>
              <w:t>51 585,00</w:t>
            </w:r>
          </w:p>
        </w:tc>
        <w:tc>
          <w:tcPr>
            <w:tcW w:w="1570"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jc w:val="right"/>
            </w:pPr>
            <w:r>
              <w:rPr>
                <w:rStyle w:val="511pt"/>
              </w:rPr>
              <w:t>51 585,00</w:t>
            </w:r>
          </w:p>
        </w:tc>
        <w:tc>
          <w:tcPr>
            <w:tcW w:w="1411"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jc w:val="right"/>
            </w:pPr>
            <w:r>
              <w:rPr>
                <w:rStyle w:val="511pt"/>
              </w:rPr>
              <w:t>51 585,00</w:t>
            </w:r>
          </w:p>
        </w:tc>
        <w:tc>
          <w:tcPr>
            <w:tcW w:w="720" w:type="dxa"/>
            <w:tcBorders>
              <w:top w:val="single" w:sz="4" w:space="0" w:color="auto"/>
              <w:left w:val="single" w:sz="4" w:space="0" w:color="auto"/>
              <w:right w:val="single" w:sz="4" w:space="0" w:color="auto"/>
            </w:tcBorders>
            <w:shd w:val="clear" w:color="auto" w:fill="FFFFFF"/>
            <w:vAlign w:val="center"/>
          </w:tcPr>
          <w:p w:rsidR="002A2287" w:rsidRDefault="002A2287" w:rsidP="002A2287">
            <w:pPr>
              <w:pStyle w:val="52"/>
              <w:shd w:val="clear" w:color="auto" w:fill="auto"/>
              <w:spacing w:before="0" w:line="120" w:lineRule="exact"/>
              <w:ind w:right="180" w:firstLine="0"/>
              <w:jc w:val="right"/>
            </w:pPr>
            <w:r>
              <w:rPr>
                <w:rStyle w:val="5Constantia6pt0pt"/>
              </w:rPr>
              <w:t>100,0</w:t>
            </w:r>
          </w:p>
        </w:tc>
      </w:tr>
      <w:tr w:rsidR="002A2287" w:rsidTr="002A2287">
        <w:trPr>
          <w:trHeight w:hRule="exact" w:val="1387"/>
        </w:trPr>
        <w:tc>
          <w:tcPr>
            <w:tcW w:w="2573" w:type="dxa"/>
            <w:tcBorders>
              <w:top w:val="single" w:sz="4" w:space="0" w:color="auto"/>
              <w:left w:val="single" w:sz="4" w:space="0" w:color="auto"/>
            </w:tcBorders>
            <w:shd w:val="clear" w:color="auto" w:fill="FFFFFF"/>
            <w:vAlign w:val="bottom"/>
          </w:tcPr>
          <w:p w:rsidR="002A2287" w:rsidRDefault="002A2287" w:rsidP="002A2287">
            <w:pPr>
              <w:pStyle w:val="52"/>
              <w:shd w:val="clear" w:color="auto" w:fill="auto"/>
              <w:spacing w:before="0" w:line="226" w:lineRule="exact"/>
              <w:ind w:firstLine="0"/>
            </w:pPr>
            <w:r>
              <w:rPr>
                <w:rStyle w:val="511pt"/>
              </w:rPr>
              <w:t>Повышение защиты населения и территории Клетнянского района от чрезвычайных ситуаций природного и техногенного характера</w:t>
            </w:r>
          </w:p>
        </w:tc>
        <w:tc>
          <w:tcPr>
            <w:tcW w:w="427"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120" w:lineRule="exact"/>
              <w:ind w:firstLine="0"/>
            </w:pPr>
            <w:r>
              <w:rPr>
                <w:rStyle w:val="5Constantia6pt0pt"/>
              </w:rPr>
              <w:t>0</w:t>
            </w:r>
          </w:p>
        </w:tc>
        <w:tc>
          <w:tcPr>
            <w:tcW w:w="422"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pPr>
            <w:r>
              <w:rPr>
                <w:rStyle w:val="511pt"/>
              </w:rPr>
              <w:t>05</w:t>
            </w:r>
          </w:p>
        </w:tc>
        <w:tc>
          <w:tcPr>
            <w:tcW w:w="571" w:type="dxa"/>
            <w:tcBorders>
              <w:top w:val="single" w:sz="4" w:space="0" w:color="auto"/>
              <w:left w:val="single" w:sz="4" w:space="0" w:color="auto"/>
            </w:tcBorders>
            <w:shd w:val="clear" w:color="auto" w:fill="FFFFFF"/>
          </w:tcPr>
          <w:p w:rsidR="002A2287" w:rsidRDefault="002A2287" w:rsidP="002A2287">
            <w:pPr>
              <w:rPr>
                <w:sz w:val="10"/>
                <w:szCs w:val="10"/>
              </w:rPr>
            </w:pPr>
          </w:p>
        </w:tc>
        <w:tc>
          <w:tcPr>
            <w:tcW w:w="710" w:type="dxa"/>
            <w:tcBorders>
              <w:top w:val="single" w:sz="4" w:space="0" w:color="auto"/>
              <w:left w:val="single" w:sz="4" w:space="0" w:color="auto"/>
            </w:tcBorders>
            <w:shd w:val="clear" w:color="auto" w:fill="FFFFFF"/>
          </w:tcPr>
          <w:p w:rsidR="002A2287" w:rsidRDefault="002A2287" w:rsidP="002A2287">
            <w:pPr>
              <w:rPr>
                <w:sz w:val="10"/>
                <w:szCs w:val="10"/>
              </w:rPr>
            </w:pPr>
          </w:p>
        </w:tc>
        <w:tc>
          <w:tcPr>
            <w:tcW w:w="566" w:type="dxa"/>
            <w:tcBorders>
              <w:top w:val="single" w:sz="4" w:space="0" w:color="auto"/>
              <w:left w:val="single" w:sz="4" w:space="0" w:color="auto"/>
            </w:tcBorders>
            <w:shd w:val="clear" w:color="auto" w:fill="FFFFFF"/>
          </w:tcPr>
          <w:p w:rsidR="002A2287" w:rsidRDefault="002A2287" w:rsidP="002A2287">
            <w:pPr>
              <w:rPr>
                <w:sz w:val="10"/>
                <w:szCs w:val="10"/>
              </w:rPr>
            </w:pPr>
          </w:p>
        </w:tc>
        <w:tc>
          <w:tcPr>
            <w:tcW w:w="1565"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jc w:val="right"/>
            </w:pPr>
            <w:r>
              <w:rPr>
                <w:rStyle w:val="511pt"/>
              </w:rPr>
              <w:t>3 399 970,00</w:t>
            </w:r>
          </w:p>
        </w:tc>
        <w:tc>
          <w:tcPr>
            <w:tcW w:w="1570"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jc w:val="right"/>
            </w:pPr>
            <w:r>
              <w:rPr>
                <w:rStyle w:val="511pt"/>
              </w:rPr>
              <w:t>3 399 970,00</w:t>
            </w:r>
          </w:p>
        </w:tc>
        <w:tc>
          <w:tcPr>
            <w:tcW w:w="1411"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jc w:val="right"/>
            </w:pPr>
            <w:r>
              <w:rPr>
                <w:rStyle w:val="511pt"/>
              </w:rPr>
              <w:t>635 202,79</w:t>
            </w:r>
          </w:p>
        </w:tc>
        <w:tc>
          <w:tcPr>
            <w:tcW w:w="720" w:type="dxa"/>
            <w:tcBorders>
              <w:top w:val="single" w:sz="4" w:space="0" w:color="auto"/>
              <w:left w:val="single" w:sz="4" w:space="0" w:color="auto"/>
              <w:right w:val="single" w:sz="4" w:space="0" w:color="auto"/>
            </w:tcBorders>
            <w:shd w:val="clear" w:color="auto" w:fill="FFFFFF"/>
            <w:vAlign w:val="center"/>
          </w:tcPr>
          <w:p w:rsidR="002A2287" w:rsidRDefault="002A2287" w:rsidP="002A2287">
            <w:pPr>
              <w:pStyle w:val="52"/>
              <w:shd w:val="clear" w:color="auto" w:fill="auto"/>
              <w:spacing w:before="0" w:line="220" w:lineRule="exact"/>
              <w:ind w:right="180" w:firstLine="0"/>
              <w:jc w:val="right"/>
            </w:pPr>
            <w:r>
              <w:rPr>
                <w:rStyle w:val="511pt"/>
              </w:rPr>
              <w:t>18,7</w:t>
            </w:r>
          </w:p>
        </w:tc>
      </w:tr>
      <w:tr w:rsidR="002A2287" w:rsidTr="002A2287">
        <w:trPr>
          <w:trHeight w:hRule="exact" w:val="470"/>
        </w:trPr>
        <w:tc>
          <w:tcPr>
            <w:tcW w:w="2573" w:type="dxa"/>
            <w:tcBorders>
              <w:top w:val="single" w:sz="4" w:space="0" w:color="auto"/>
              <w:left w:val="single" w:sz="4" w:space="0" w:color="auto"/>
            </w:tcBorders>
            <w:shd w:val="clear" w:color="auto" w:fill="FFFFFF"/>
            <w:vAlign w:val="bottom"/>
          </w:tcPr>
          <w:p w:rsidR="002A2287" w:rsidRDefault="002A2287" w:rsidP="002A2287">
            <w:pPr>
              <w:pStyle w:val="52"/>
              <w:shd w:val="clear" w:color="auto" w:fill="auto"/>
              <w:spacing w:before="0" w:line="230" w:lineRule="exact"/>
              <w:ind w:firstLine="0"/>
            </w:pPr>
            <w:r>
              <w:rPr>
                <w:rStyle w:val="511pt"/>
              </w:rPr>
              <w:t>Администрация Клетнянского района</w:t>
            </w:r>
          </w:p>
        </w:tc>
        <w:tc>
          <w:tcPr>
            <w:tcW w:w="427"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120" w:lineRule="exact"/>
              <w:ind w:firstLine="0"/>
            </w:pPr>
            <w:r>
              <w:rPr>
                <w:rStyle w:val="5Constantia6pt0pt"/>
              </w:rPr>
              <w:t>0</w:t>
            </w:r>
          </w:p>
        </w:tc>
        <w:tc>
          <w:tcPr>
            <w:tcW w:w="422"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pPr>
            <w:r>
              <w:rPr>
                <w:rStyle w:val="511pt"/>
              </w:rPr>
              <w:t>05</w:t>
            </w:r>
          </w:p>
        </w:tc>
        <w:tc>
          <w:tcPr>
            <w:tcW w:w="571"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tcPr>
          <w:p w:rsidR="002A2287" w:rsidRDefault="002A2287" w:rsidP="002A2287">
            <w:pPr>
              <w:rPr>
                <w:sz w:val="10"/>
                <w:szCs w:val="10"/>
              </w:rPr>
            </w:pPr>
          </w:p>
        </w:tc>
        <w:tc>
          <w:tcPr>
            <w:tcW w:w="566" w:type="dxa"/>
            <w:tcBorders>
              <w:top w:val="single" w:sz="4" w:space="0" w:color="auto"/>
              <w:left w:val="single" w:sz="4" w:space="0" w:color="auto"/>
            </w:tcBorders>
            <w:shd w:val="clear" w:color="auto" w:fill="FFFFFF"/>
          </w:tcPr>
          <w:p w:rsidR="002A2287" w:rsidRDefault="002A2287" w:rsidP="002A2287">
            <w:pPr>
              <w:rPr>
                <w:sz w:val="10"/>
                <w:szCs w:val="10"/>
              </w:rPr>
            </w:pPr>
          </w:p>
        </w:tc>
        <w:tc>
          <w:tcPr>
            <w:tcW w:w="1565"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jc w:val="right"/>
            </w:pPr>
            <w:r>
              <w:rPr>
                <w:rStyle w:val="511pt"/>
              </w:rPr>
              <w:t>3 399 970,00</w:t>
            </w:r>
          </w:p>
        </w:tc>
        <w:tc>
          <w:tcPr>
            <w:tcW w:w="1570"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jc w:val="right"/>
            </w:pPr>
            <w:r>
              <w:rPr>
                <w:rStyle w:val="511pt"/>
              </w:rPr>
              <w:t>3 399 970,00</w:t>
            </w:r>
          </w:p>
        </w:tc>
        <w:tc>
          <w:tcPr>
            <w:tcW w:w="1411"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jc w:val="right"/>
            </w:pPr>
            <w:r>
              <w:rPr>
                <w:rStyle w:val="511pt"/>
              </w:rPr>
              <w:t>635 202,79</w:t>
            </w:r>
          </w:p>
        </w:tc>
        <w:tc>
          <w:tcPr>
            <w:tcW w:w="720" w:type="dxa"/>
            <w:tcBorders>
              <w:top w:val="single" w:sz="4" w:space="0" w:color="auto"/>
              <w:left w:val="single" w:sz="4" w:space="0" w:color="auto"/>
              <w:right w:val="single" w:sz="4" w:space="0" w:color="auto"/>
            </w:tcBorders>
            <w:shd w:val="clear" w:color="auto" w:fill="FFFFFF"/>
            <w:vAlign w:val="center"/>
          </w:tcPr>
          <w:p w:rsidR="002A2287" w:rsidRDefault="002A2287" w:rsidP="002A2287">
            <w:pPr>
              <w:pStyle w:val="52"/>
              <w:shd w:val="clear" w:color="auto" w:fill="auto"/>
              <w:spacing w:before="0" w:line="220" w:lineRule="exact"/>
              <w:ind w:right="180" w:firstLine="0"/>
              <w:jc w:val="right"/>
            </w:pPr>
            <w:r>
              <w:rPr>
                <w:rStyle w:val="511pt"/>
              </w:rPr>
              <w:t>18,7</w:t>
            </w:r>
          </w:p>
        </w:tc>
      </w:tr>
      <w:tr w:rsidR="002A2287" w:rsidTr="002A2287">
        <w:trPr>
          <w:trHeight w:hRule="exact" w:val="470"/>
        </w:trPr>
        <w:tc>
          <w:tcPr>
            <w:tcW w:w="2573" w:type="dxa"/>
            <w:tcBorders>
              <w:top w:val="single" w:sz="4" w:space="0" w:color="auto"/>
              <w:left w:val="single" w:sz="4" w:space="0" w:color="auto"/>
            </w:tcBorders>
            <w:shd w:val="clear" w:color="auto" w:fill="FFFFFF"/>
            <w:vAlign w:val="bottom"/>
          </w:tcPr>
          <w:p w:rsidR="002A2287" w:rsidRDefault="002A2287" w:rsidP="002A2287">
            <w:pPr>
              <w:pStyle w:val="52"/>
              <w:shd w:val="clear" w:color="auto" w:fill="auto"/>
              <w:spacing w:before="0" w:line="230" w:lineRule="exact"/>
              <w:ind w:firstLine="0"/>
            </w:pPr>
            <w:r>
              <w:rPr>
                <w:rStyle w:val="511pt"/>
              </w:rPr>
              <w:t xml:space="preserve">Единые </w:t>
            </w:r>
            <w:proofErr w:type="spellStart"/>
            <w:r>
              <w:rPr>
                <w:rStyle w:val="511pt"/>
              </w:rPr>
              <w:t>дежурно</w:t>
            </w:r>
            <w:r>
              <w:rPr>
                <w:rStyle w:val="511pt"/>
              </w:rPr>
              <w:softHyphen/>
              <w:t>диспетчерские</w:t>
            </w:r>
            <w:proofErr w:type="spellEnd"/>
            <w:r>
              <w:rPr>
                <w:rStyle w:val="511pt"/>
              </w:rPr>
              <w:t xml:space="preserve"> службы</w:t>
            </w:r>
          </w:p>
        </w:tc>
        <w:tc>
          <w:tcPr>
            <w:tcW w:w="427"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120" w:lineRule="exact"/>
              <w:ind w:firstLine="0"/>
            </w:pPr>
            <w:r>
              <w:rPr>
                <w:rStyle w:val="5Constantia6pt0pt"/>
              </w:rPr>
              <w:t>0</w:t>
            </w:r>
          </w:p>
        </w:tc>
        <w:tc>
          <w:tcPr>
            <w:tcW w:w="422"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pPr>
            <w:r>
              <w:rPr>
                <w:rStyle w:val="511pt"/>
              </w:rPr>
              <w:t>05</w:t>
            </w:r>
          </w:p>
        </w:tc>
        <w:tc>
          <w:tcPr>
            <w:tcW w:w="571"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pPr>
            <w:r>
              <w:rPr>
                <w:rStyle w:val="511pt"/>
              </w:rPr>
              <w:t>80700</w:t>
            </w:r>
          </w:p>
        </w:tc>
        <w:tc>
          <w:tcPr>
            <w:tcW w:w="566" w:type="dxa"/>
            <w:tcBorders>
              <w:top w:val="single" w:sz="4" w:space="0" w:color="auto"/>
              <w:left w:val="single" w:sz="4" w:space="0" w:color="auto"/>
            </w:tcBorders>
            <w:shd w:val="clear" w:color="auto" w:fill="FFFFFF"/>
          </w:tcPr>
          <w:p w:rsidR="002A2287" w:rsidRDefault="002A2287" w:rsidP="002A2287">
            <w:pPr>
              <w:rPr>
                <w:sz w:val="10"/>
                <w:szCs w:val="10"/>
              </w:rPr>
            </w:pPr>
          </w:p>
        </w:tc>
        <w:tc>
          <w:tcPr>
            <w:tcW w:w="1565"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jc w:val="right"/>
            </w:pPr>
            <w:r>
              <w:rPr>
                <w:rStyle w:val="511pt"/>
              </w:rPr>
              <w:t>3 278 200,00</w:t>
            </w:r>
          </w:p>
        </w:tc>
        <w:tc>
          <w:tcPr>
            <w:tcW w:w="1570"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jc w:val="right"/>
            </w:pPr>
            <w:r>
              <w:rPr>
                <w:rStyle w:val="511pt"/>
              </w:rPr>
              <w:t>3 278 200,00</w:t>
            </w:r>
          </w:p>
        </w:tc>
        <w:tc>
          <w:tcPr>
            <w:tcW w:w="1411"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jc w:val="right"/>
            </w:pPr>
            <w:r>
              <w:rPr>
                <w:rStyle w:val="511pt"/>
              </w:rPr>
              <w:t>607 602,79</w:t>
            </w:r>
          </w:p>
        </w:tc>
        <w:tc>
          <w:tcPr>
            <w:tcW w:w="720" w:type="dxa"/>
            <w:tcBorders>
              <w:top w:val="single" w:sz="4" w:space="0" w:color="auto"/>
              <w:left w:val="single" w:sz="4" w:space="0" w:color="auto"/>
              <w:right w:val="single" w:sz="4" w:space="0" w:color="auto"/>
            </w:tcBorders>
            <w:shd w:val="clear" w:color="auto" w:fill="FFFFFF"/>
            <w:vAlign w:val="center"/>
          </w:tcPr>
          <w:p w:rsidR="002A2287" w:rsidRDefault="002A2287" w:rsidP="002A2287">
            <w:pPr>
              <w:pStyle w:val="52"/>
              <w:shd w:val="clear" w:color="auto" w:fill="auto"/>
              <w:spacing w:before="0" w:line="220" w:lineRule="exact"/>
              <w:ind w:right="180" w:firstLine="0"/>
              <w:jc w:val="right"/>
            </w:pPr>
            <w:r>
              <w:rPr>
                <w:rStyle w:val="511pt"/>
              </w:rPr>
              <w:t>18,5</w:t>
            </w:r>
          </w:p>
        </w:tc>
      </w:tr>
      <w:tr w:rsidR="002A2287" w:rsidTr="002A2287">
        <w:trPr>
          <w:trHeight w:hRule="exact" w:val="2539"/>
        </w:trPr>
        <w:tc>
          <w:tcPr>
            <w:tcW w:w="2573" w:type="dxa"/>
            <w:tcBorders>
              <w:top w:val="single" w:sz="4" w:space="0" w:color="auto"/>
              <w:left w:val="single" w:sz="4" w:space="0" w:color="auto"/>
            </w:tcBorders>
            <w:shd w:val="clear" w:color="auto" w:fill="FFFFFF"/>
            <w:vAlign w:val="bottom"/>
          </w:tcPr>
          <w:p w:rsidR="002A2287" w:rsidRDefault="002A2287" w:rsidP="002A2287">
            <w:pPr>
              <w:pStyle w:val="52"/>
              <w:shd w:val="clear" w:color="auto" w:fill="auto"/>
              <w:spacing w:before="0" w:line="226" w:lineRule="exact"/>
              <w:ind w:firstLine="0"/>
            </w:pPr>
            <w:r>
              <w:rPr>
                <w:rStyle w:val="511pt"/>
              </w:rPr>
              <w:t>Расходы на выплаты персоналу в целях обеспечения выполнения функций</w:t>
            </w:r>
          </w:p>
          <w:p w:rsidR="002A2287" w:rsidRDefault="002A2287" w:rsidP="002A2287">
            <w:pPr>
              <w:pStyle w:val="52"/>
              <w:shd w:val="clear" w:color="auto" w:fill="auto"/>
              <w:spacing w:before="0" w:line="226" w:lineRule="exact"/>
              <w:ind w:firstLine="0"/>
            </w:pPr>
            <w:r>
              <w:rPr>
                <w:rStyle w:val="511pt"/>
              </w:rPr>
              <w:t>государственными (муниципальными) органами, казенными учреждениями, органами управления государственными внебюджетными фондами</w:t>
            </w:r>
          </w:p>
        </w:tc>
        <w:tc>
          <w:tcPr>
            <w:tcW w:w="427"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120" w:lineRule="exact"/>
              <w:ind w:firstLine="0"/>
            </w:pPr>
            <w:r>
              <w:rPr>
                <w:rStyle w:val="5Constantia6pt0pt"/>
              </w:rPr>
              <w:t>0</w:t>
            </w:r>
          </w:p>
        </w:tc>
        <w:tc>
          <w:tcPr>
            <w:tcW w:w="422"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pPr>
            <w:r>
              <w:rPr>
                <w:rStyle w:val="511pt"/>
              </w:rPr>
              <w:t>05</w:t>
            </w:r>
          </w:p>
        </w:tc>
        <w:tc>
          <w:tcPr>
            <w:tcW w:w="571"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pPr>
            <w:r>
              <w:rPr>
                <w:rStyle w:val="511pt"/>
              </w:rPr>
              <w:t>80700</w:t>
            </w:r>
          </w:p>
        </w:tc>
        <w:tc>
          <w:tcPr>
            <w:tcW w:w="566"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120" w:lineRule="exact"/>
              <w:ind w:left="160" w:firstLine="0"/>
            </w:pPr>
            <w:r>
              <w:rPr>
                <w:rStyle w:val="5Constantia6pt0pt"/>
              </w:rPr>
              <w:t>100</w:t>
            </w:r>
          </w:p>
        </w:tc>
        <w:tc>
          <w:tcPr>
            <w:tcW w:w="1565"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jc w:val="right"/>
            </w:pPr>
            <w:r>
              <w:rPr>
                <w:rStyle w:val="511pt"/>
              </w:rPr>
              <w:t>2 311 300,00</w:t>
            </w:r>
          </w:p>
        </w:tc>
        <w:tc>
          <w:tcPr>
            <w:tcW w:w="1570"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jc w:val="right"/>
            </w:pPr>
            <w:r>
              <w:rPr>
                <w:rStyle w:val="511pt"/>
              </w:rPr>
              <w:t>2 311 300,00</w:t>
            </w:r>
          </w:p>
        </w:tc>
        <w:tc>
          <w:tcPr>
            <w:tcW w:w="1411"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jc w:val="right"/>
            </w:pPr>
            <w:r>
              <w:rPr>
                <w:rStyle w:val="511pt"/>
              </w:rPr>
              <w:t>488 965,31</w:t>
            </w:r>
          </w:p>
        </w:tc>
        <w:tc>
          <w:tcPr>
            <w:tcW w:w="720" w:type="dxa"/>
            <w:tcBorders>
              <w:top w:val="single" w:sz="4" w:space="0" w:color="auto"/>
              <w:left w:val="single" w:sz="4" w:space="0" w:color="auto"/>
              <w:right w:val="single" w:sz="4" w:space="0" w:color="auto"/>
            </w:tcBorders>
            <w:shd w:val="clear" w:color="auto" w:fill="FFFFFF"/>
            <w:vAlign w:val="center"/>
          </w:tcPr>
          <w:p w:rsidR="002A2287" w:rsidRDefault="002A2287" w:rsidP="002A2287">
            <w:pPr>
              <w:pStyle w:val="52"/>
              <w:shd w:val="clear" w:color="auto" w:fill="auto"/>
              <w:spacing w:before="0" w:line="120" w:lineRule="exact"/>
              <w:ind w:right="180" w:firstLine="0"/>
              <w:jc w:val="right"/>
            </w:pPr>
            <w:r>
              <w:rPr>
                <w:rStyle w:val="5Constantia6pt0pt"/>
              </w:rPr>
              <w:t>21,2</w:t>
            </w:r>
          </w:p>
        </w:tc>
      </w:tr>
      <w:tr w:rsidR="002A2287" w:rsidTr="002A2287">
        <w:trPr>
          <w:trHeight w:hRule="exact" w:val="739"/>
        </w:trPr>
        <w:tc>
          <w:tcPr>
            <w:tcW w:w="2573" w:type="dxa"/>
            <w:tcBorders>
              <w:top w:val="single" w:sz="4" w:space="0" w:color="auto"/>
              <w:left w:val="single" w:sz="4" w:space="0" w:color="auto"/>
            </w:tcBorders>
            <w:shd w:val="clear" w:color="auto" w:fill="FFFFFF"/>
            <w:vAlign w:val="bottom"/>
          </w:tcPr>
          <w:p w:rsidR="002A2287" w:rsidRDefault="002A2287" w:rsidP="002A2287">
            <w:pPr>
              <w:pStyle w:val="52"/>
              <w:shd w:val="clear" w:color="auto" w:fill="auto"/>
              <w:spacing w:before="0" w:line="230" w:lineRule="exact"/>
              <w:ind w:firstLine="0"/>
            </w:pPr>
            <w:r>
              <w:rPr>
                <w:rStyle w:val="511pt"/>
              </w:rPr>
              <w:t>Расходы на выплаты персоналу казенных учреждений</w:t>
            </w:r>
          </w:p>
        </w:tc>
        <w:tc>
          <w:tcPr>
            <w:tcW w:w="427"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120" w:lineRule="exact"/>
              <w:ind w:firstLine="0"/>
            </w:pPr>
            <w:r>
              <w:rPr>
                <w:rStyle w:val="5Constantia6pt0pt"/>
              </w:rPr>
              <w:t>0</w:t>
            </w:r>
          </w:p>
        </w:tc>
        <w:tc>
          <w:tcPr>
            <w:tcW w:w="422"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pPr>
            <w:r>
              <w:rPr>
                <w:rStyle w:val="511pt"/>
              </w:rPr>
              <w:t>05</w:t>
            </w:r>
          </w:p>
        </w:tc>
        <w:tc>
          <w:tcPr>
            <w:tcW w:w="571"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pPr>
            <w:r>
              <w:rPr>
                <w:rStyle w:val="511pt"/>
              </w:rPr>
              <w:t>80700</w:t>
            </w:r>
          </w:p>
        </w:tc>
        <w:tc>
          <w:tcPr>
            <w:tcW w:w="566"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left="160" w:firstLine="0"/>
            </w:pPr>
            <w:r>
              <w:rPr>
                <w:rStyle w:val="511pt1pt"/>
                <w:b w:val="0"/>
                <w:bCs w:val="0"/>
              </w:rPr>
              <w:t>ПО</w:t>
            </w:r>
          </w:p>
        </w:tc>
        <w:tc>
          <w:tcPr>
            <w:tcW w:w="1565"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jc w:val="right"/>
            </w:pPr>
            <w:r>
              <w:rPr>
                <w:rStyle w:val="511pt"/>
              </w:rPr>
              <w:t>2 311 300,00</w:t>
            </w:r>
          </w:p>
        </w:tc>
        <w:tc>
          <w:tcPr>
            <w:tcW w:w="1570"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jc w:val="right"/>
            </w:pPr>
            <w:r>
              <w:rPr>
                <w:rStyle w:val="511pt"/>
              </w:rPr>
              <w:t>2 311 300,00</w:t>
            </w:r>
          </w:p>
        </w:tc>
        <w:tc>
          <w:tcPr>
            <w:tcW w:w="1411"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jc w:val="right"/>
            </w:pPr>
            <w:r>
              <w:rPr>
                <w:rStyle w:val="511pt"/>
              </w:rPr>
              <w:t>488 965,31</w:t>
            </w:r>
          </w:p>
        </w:tc>
        <w:tc>
          <w:tcPr>
            <w:tcW w:w="720" w:type="dxa"/>
            <w:tcBorders>
              <w:top w:val="single" w:sz="4" w:space="0" w:color="auto"/>
              <w:left w:val="single" w:sz="4" w:space="0" w:color="auto"/>
              <w:right w:val="single" w:sz="4" w:space="0" w:color="auto"/>
            </w:tcBorders>
            <w:shd w:val="clear" w:color="auto" w:fill="FFFFFF"/>
            <w:vAlign w:val="center"/>
          </w:tcPr>
          <w:p w:rsidR="002A2287" w:rsidRDefault="002A2287" w:rsidP="002A2287">
            <w:pPr>
              <w:pStyle w:val="52"/>
              <w:shd w:val="clear" w:color="auto" w:fill="auto"/>
              <w:spacing w:before="0" w:line="120" w:lineRule="exact"/>
              <w:ind w:right="180" w:firstLine="0"/>
              <w:jc w:val="right"/>
            </w:pPr>
            <w:r>
              <w:rPr>
                <w:rStyle w:val="5Constantia6pt0pt"/>
              </w:rPr>
              <w:t>21,2</w:t>
            </w:r>
          </w:p>
        </w:tc>
      </w:tr>
      <w:tr w:rsidR="002A2287" w:rsidTr="002A2287">
        <w:trPr>
          <w:trHeight w:hRule="exact" w:val="946"/>
        </w:trPr>
        <w:tc>
          <w:tcPr>
            <w:tcW w:w="2573" w:type="dxa"/>
            <w:tcBorders>
              <w:top w:val="single" w:sz="4" w:space="0" w:color="auto"/>
              <w:left w:val="single" w:sz="4" w:space="0" w:color="auto"/>
              <w:bottom w:val="single" w:sz="4" w:space="0" w:color="auto"/>
            </w:tcBorders>
            <w:shd w:val="clear" w:color="auto" w:fill="FFFFFF"/>
          </w:tcPr>
          <w:p w:rsidR="002A2287" w:rsidRDefault="002A2287" w:rsidP="002A2287">
            <w:pPr>
              <w:pStyle w:val="52"/>
              <w:shd w:val="clear" w:color="auto" w:fill="auto"/>
              <w:spacing w:before="0" w:line="226" w:lineRule="exact"/>
              <w:ind w:firstLine="0"/>
            </w:pPr>
            <w:r>
              <w:rPr>
                <w:rStyle w:val="511pt"/>
              </w:rPr>
              <w:lastRenderedPageBreak/>
              <w:t>Закупка товаров, работ и услуг для обеспечения государственных (муниципальных) нужд</w:t>
            </w:r>
          </w:p>
        </w:tc>
        <w:tc>
          <w:tcPr>
            <w:tcW w:w="427" w:type="dxa"/>
            <w:tcBorders>
              <w:top w:val="single" w:sz="4" w:space="0" w:color="auto"/>
              <w:left w:val="single" w:sz="4" w:space="0" w:color="auto"/>
              <w:bottom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bottom w:val="single" w:sz="4" w:space="0" w:color="auto"/>
            </w:tcBorders>
            <w:shd w:val="clear" w:color="auto" w:fill="FFFFFF"/>
            <w:vAlign w:val="center"/>
          </w:tcPr>
          <w:p w:rsidR="002A2287" w:rsidRDefault="002A2287" w:rsidP="002A2287">
            <w:pPr>
              <w:pStyle w:val="52"/>
              <w:shd w:val="clear" w:color="auto" w:fill="auto"/>
              <w:spacing w:before="0" w:line="120" w:lineRule="exact"/>
              <w:ind w:firstLine="0"/>
            </w:pPr>
            <w:r>
              <w:rPr>
                <w:rStyle w:val="5Constantia6pt0pt"/>
              </w:rPr>
              <w:t>0</w:t>
            </w:r>
          </w:p>
        </w:tc>
        <w:tc>
          <w:tcPr>
            <w:tcW w:w="422" w:type="dxa"/>
            <w:tcBorders>
              <w:top w:val="single" w:sz="4" w:space="0" w:color="auto"/>
              <w:left w:val="single" w:sz="4" w:space="0" w:color="auto"/>
              <w:bottom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pPr>
            <w:r>
              <w:rPr>
                <w:rStyle w:val="511pt"/>
              </w:rPr>
              <w:t>05</w:t>
            </w:r>
          </w:p>
        </w:tc>
        <w:tc>
          <w:tcPr>
            <w:tcW w:w="571" w:type="dxa"/>
            <w:tcBorders>
              <w:top w:val="single" w:sz="4" w:space="0" w:color="auto"/>
              <w:left w:val="single" w:sz="4" w:space="0" w:color="auto"/>
              <w:bottom w:val="single" w:sz="4" w:space="0" w:color="auto"/>
            </w:tcBorders>
            <w:shd w:val="clear" w:color="auto" w:fill="FFFFFF"/>
            <w:vAlign w:val="center"/>
          </w:tcPr>
          <w:p w:rsidR="002A2287" w:rsidRDefault="002A2287" w:rsidP="002A2287">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bottom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pPr>
            <w:r>
              <w:rPr>
                <w:rStyle w:val="511pt"/>
              </w:rPr>
              <w:t>80700</w:t>
            </w:r>
          </w:p>
        </w:tc>
        <w:tc>
          <w:tcPr>
            <w:tcW w:w="566" w:type="dxa"/>
            <w:tcBorders>
              <w:top w:val="single" w:sz="4" w:space="0" w:color="auto"/>
              <w:left w:val="single" w:sz="4" w:space="0" w:color="auto"/>
              <w:bottom w:val="single" w:sz="4" w:space="0" w:color="auto"/>
            </w:tcBorders>
            <w:shd w:val="clear" w:color="auto" w:fill="FFFFFF"/>
            <w:vAlign w:val="center"/>
          </w:tcPr>
          <w:p w:rsidR="002A2287" w:rsidRDefault="002A2287" w:rsidP="002A2287">
            <w:pPr>
              <w:pStyle w:val="52"/>
              <w:shd w:val="clear" w:color="auto" w:fill="auto"/>
              <w:spacing w:before="0" w:line="120" w:lineRule="exact"/>
              <w:ind w:left="160" w:firstLine="0"/>
            </w:pPr>
            <w:r>
              <w:rPr>
                <w:rStyle w:val="5Constantia6pt0pt"/>
              </w:rPr>
              <w:t>200</w:t>
            </w:r>
          </w:p>
        </w:tc>
        <w:tc>
          <w:tcPr>
            <w:tcW w:w="1565" w:type="dxa"/>
            <w:tcBorders>
              <w:top w:val="single" w:sz="4" w:space="0" w:color="auto"/>
              <w:left w:val="single" w:sz="4" w:space="0" w:color="auto"/>
              <w:bottom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jc w:val="right"/>
            </w:pPr>
            <w:r>
              <w:rPr>
                <w:rStyle w:val="511pt"/>
              </w:rPr>
              <w:t>935 500,00</w:t>
            </w:r>
          </w:p>
        </w:tc>
        <w:tc>
          <w:tcPr>
            <w:tcW w:w="1570" w:type="dxa"/>
            <w:tcBorders>
              <w:top w:val="single" w:sz="4" w:space="0" w:color="auto"/>
              <w:left w:val="single" w:sz="4" w:space="0" w:color="auto"/>
              <w:bottom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jc w:val="right"/>
            </w:pPr>
            <w:r>
              <w:rPr>
                <w:rStyle w:val="511pt"/>
              </w:rPr>
              <w:t>935 500,00</w:t>
            </w:r>
          </w:p>
        </w:tc>
        <w:tc>
          <w:tcPr>
            <w:tcW w:w="1411" w:type="dxa"/>
            <w:tcBorders>
              <w:top w:val="single" w:sz="4" w:space="0" w:color="auto"/>
              <w:left w:val="single" w:sz="4" w:space="0" w:color="auto"/>
              <w:bottom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jc w:val="right"/>
            </w:pPr>
            <w:r>
              <w:rPr>
                <w:rStyle w:val="511pt"/>
              </w:rPr>
              <w:t>116 757,48</w:t>
            </w:r>
          </w:p>
        </w:tc>
        <w:tc>
          <w:tcPr>
            <w:tcW w:w="720" w:type="dxa"/>
            <w:tcBorders>
              <w:top w:val="single" w:sz="4" w:space="0" w:color="auto"/>
              <w:left w:val="single" w:sz="4" w:space="0" w:color="auto"/>
              <w:bottom w:val="single" w:sz="4" w:space="0" w:color="auto"/>
              <w:right w:val="single" w:sz="4" w:space="0" w:color="auto"/>
            </w:tcBorders>
            <w:shd w:val="clear" w:color="auto" w:fill="FFFFFF"/>
            <w:vAlign w:val="center"/>
          </w:tcPr>
          <w:p w:rsidR="002A2287" w:rsidRDefault="002A2287" w:rsidP="002A2287">
            <w:pPr>
              <w:pStyle w:val="52"/>
              <w:shd w:val="clear" w:color="auto" w:fill="auto"/>
              <w:spacing w:before="0" w:line="220" w:lineRule="exact"/>
              <w:ind w:right="180" w:firstLine="0"/>
              <w:jc w:val="right"/>
            </w:pPr>
            <w:r>
              <w:rPr>
                <w:rStyle w:val="511pt"/>
              </w:rPr>
              <w:t>12,5</w:t>
            </w:r>
          </w:p>
        </w:tc>
      </w:tr>
    </w:tbl>
    <w:p w:rsidR="002A2287" w:rsidRDefault="002A2287" w:rsidP="00E72536">
      <w:pPr>
        <w:widowControl/>
        <w:spacing w:after="200" w:line="276" w:lineRule="auto"/>
        <w:rPr>
          <w:rFonts w:ascii="Times New Roman" w:hAnsi="Times New Roman" w:cs="Times New Roman"/>
          <w:sz w:val="28"/>
          <w:szCs w:val="28"/>
        </w:rPr>
      </w:pPr>
    </w:p>
    <w:p w:rsidR="002A2287" w:rsidRDefault="002A2287">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tbl>
      <w:tblPr>
        <w:tblpPr w:leftFromText="180" w:rightFromText="180" w:horzAnchor="margin" w:tblpXSpec="center" w:tblpY="-762"/>
        <w:tblW w:w="10862" w:type="dxa"/>
        <w:tblLayout w:type="fixed"/>
        <w:tblCellMar>
          <w:left w:w="10" w:type="dxa"/>
          <w:right w:w="10" w:type="dxa"/>
        </w:tblCellMar>
        <w:tblLook w:val="04A0"/>
      </w:tblPr>
      <w:tblGrid>
        <w:gridCol w:w="2578"/>
        <w:gridCol w:w="427"/>
        <w:gridCol w:w="293"/>
        <w:gridCol w:w="427"/>
        <w:gridCol w:w="571"/>
        <w:gridCol w:w="710"/>
        <w:gridCol w:w="566"/>
        <w:gridCol w:w="1570"/>
        <w:gridCol w:w="1570"/>
        <w:gridCol w:w="1411"/>
        <w:gridCol w:w="739"/>
      </w:tblGrid>
      <w:tr w:rsidR="002A2287" w:rsidTr="002A2287">
        <w:trPr>
          <w:trHeight w:hRule="exact" w:val="1474"/>
        </w:trPr>
        <w:tc>
          <w:tcPr>
            <w:tcW w:w="2578" w:type="dxa"/>
            <w:tcBorders>
              <w:top w:val="single" w:sz="4" w:space="0" w:color="auto"/>
              <w:left w:val="single" w:sz="4" w:space="0" w:color="auto"/>
            </w:tcBorders>
            <w:shd w:val="clear" w:color="auto" w:fill="FFFFFF"/>
          </w:tcPr>
          <w:p w:rsidR="002A2287" w:rsidRDefault="002A2287" w:rsidP="002A2287">
            <w:pPr>
              <w:pStyle w:val="52"/>
              <w:shd w:val="clear" w:color="auto" w:fill="auto"/>
              <w:spacing w:before="0" w:line="220" w:lineRule="exact"/>
              <w:ind w:firstLine="0"/>
              <w:jc w:val="center"/>
            </w:pPr>
            <w:r>
              <w:rPr>
                <w:rStyle w:val="511pt"/>
              </w:rPr>
              <w:lastRenderedPageBreak/>
              <w:t>Наименование</w:t>
            </w:r>
          </w:p>
        </w:tc>
        <w:tc>
          <w:tcPr>
            <w:tcW w:w="427" w:type="dxa"/>
            <w:tcBorders>
              <w:top w:val="single" w:sz="4" w:space="0" w:color="auto"/>
              <w:left w:val="single" w:sz="4" w:space="0" w:color="auto"/>
            </w:tcBorders>
            <w:shd w:val="clear" w:color="auto" w:fill="FFFFFF"/>
          </w:tcPr>
          <w:p w:rsidR="002A2287" w:rsidRDefault="002A2287" w:rsidP="002A2287">
            <w:pPr>
              <w:pStyle w:val="52"/>
              <w:shd w:val="clear" w:color="auto" w:fill="auto"/>
              <w:spacing w:before="0" w:after="60" w:line="220" w:lineRule="exact"/>
              <w:ind w:firstLine="0"/>
            </w:pPr>
            <w:r>
              <w:rPr>
                <w:rStyle w:val="511pt"/>
              </w:rPr>
              <w:t>М</w:t>
            </w:r>
          </w:p>
          <w:p w:rsidR="002A2287" w:rsidRDefault="002A2287" w:rsidP="002A2287">
            <w:pPr>
              <w:pStyle w:val="52"/>
              <w:shd w:val="clear" w:color="auto" w:fill="auto"/>
              <w:spacing w:line="220" w:lineRule="exact"/>
              <w:ind w:firstLine="0"/>
            </w:pPr>
            <w:proofErr w:type="gramStart"/>
            <w:r>
              <w:rPr>
                <w:rStyle w:val="511pt"/>
              </w:rPr>
              <w:t>П</w:t>
            </w:r>
            <w:proofErr w:type="gramEnd"/>
          </w:p>
        </w:tc>
        <w:tc>
          <w:tcPr>
            <w:tcW w:w="293" w:type="dxa"/>
            <w:tcBorders>
              <w:top w:val="single" w:sz="4" w:space="0" w:color="auto"/>
              <w:left w:val="single" w:sz="4" w:space="0" w:color="auto"/>
            </w:tcBorders>
            <w:shd w:val="clear" w:color="auto" w:fill="FFFFFF"/>
          </w:tcPr>
          <w:p w:rsidR="002A2287" w:rsidRDefault="002A2287" w:rsidP="002A2287">
            <w:pPr>
              <w:pStyle w:val="52"/>
              <w:shd w:val="clear" w:color="auto" w:fill="auto"/>
              <w:spacing w:before="0" w:line="230" w:lineRule="exact"/>
              <w:ind w:firstLine="0"/>
            </w:pPr>
            <w:proofErr w:type="gramStart"/>
            <w:r>
              <w:rPr>
                <w:rStyle w:val="511pt"/>
              </w:rPr>
              <w:t>П</w:t>
            </w:r>
            <w:proofErr w:type="gramEnd"/>
          </w:p>
          <w:p w:rsidR="002A2287" w:rsidRDefault="002A2287" w:rsidP="002A2287">
            <w:pPr>
              <w:pStyle w:val="52"/>
              <w:shd w:val="clear" w:color="auto" w:fill="auto"/>
              <w:spacing w:before="0" w:line="230" w:lineRule="exact"/>
              <w:ind w:firstLine="0"/>
            </w:pPr>
            <w:proofErr w:type="gramStart"/>
            <w:r>
              <w:rPr>
                <w:rStyle w:val="511pt"/>
              </w:rPr>
              <w:t>П</w:t>
            </w:r>
            <w:proofErr w:type="gramEnd"/>
          </w:p>
          <w:p w:rsidR="002A2287" w:rsidRDefault="002A2287" w:rsidP="002A2287">
            <w:pPr>
              <w:pStyle w:val="52"/>
              <w:shd w:val="clear" w:color="auto" w:fill="auto"/>
              <w:spacing w:before="0" w:line="230" w:lineRule="exact"/>
              <w:ind w:firstLine="0"/>
            </w:pPr>
            <w:r>
              <w:rPr>
                <w:rStyle w:val="511pt"/>
              </w:rPr>
              <w:t>М</w:t>
            </w:r>
          </w:p>
          <w:p w:rsidR="002A2287" w:rsidRDefault="002A2287" w:rsidP="002A2287">
            <w:pPr>
              <w:pStyle w:val="52"/>
              <w:shd w:val="clear" w:color="auto" w:fill="auto"/>
              <w:spacing w:before="0" w:line="230" w:lineRule="exact"/>
              <w:ind w:firstLine="0"/>
            </w:pPr>
            <w:proofErr w:type="gramStart"/>
            <w:r>
              <w:rPr>
                <w:rStyle w:val="511pt"/>
              </w:rPr>
              <w:t>П</w:t>
            </w:r>
            <w:proofErr w:type="gramEnd"/>
          </w:p>
        </w:tc>
        <w:tc>
          <w:tcPr>
            <w:tcW w:w="427" w:type="dxa"/>
            <w:tcBorders>
              <w:top w:val="single" w:sz="4" w:space="0" w:color="auto"/>
              <w:left w:val="single" w:sz="4" w:space="0" w:color="auto"/>
            </w:tcBorders>
            <w:shd w:val="clear" w:color="auto" w:fill="FFFFFF"/>
          </w:tcPr>
          <w:p w:rsidR="002A2287" w:rsidRDefault="002A2287" w:rsidP="002A2287">
            <w:pPr>
              <w:pStyle w:val="52"/>
              <w:shd w:val="clear" w:color="auto" w:fill="auto"/>
              <w:spacing w:before="0" w:after="60" w:line="220" w:lineRule="exact"/>
              <w:ind w:firstLine="0"/>
            </w:pPr>
            <w:r>
              <w:rPr>
                <w:rStyle w:val="511pt"/>
              </w:rPr>
              <w:t>О</w:t>
            </w:r>
          </w:p>
          <w:p w:rsidR="002A2287" w:rsidRDefault="002A2287" w:rsidP="002A2287">
            <w:pPr>
              <w:pStyle w:val="52"/>
              <w:shd w:val="clear" w:color="auto" w:fill="auto"/>
              <w:spacing w:line="220" w:lineRule="exact"/>
              <w:ind w:firstLine="0"/>
            </w:pPr>
            <w:r>
              <w:rPr>
                <w:rStyle w:val="511pt"/>
              </w:rPr>
              <w:t>м</w:t>
            </w:r>
          </w:p>
        </w:tc>
        <w:tc>
          <w:tcPr>
            <w:tcW w:w="571" w:type="dxa"/>
            <w:tcBorders>
              <w:top w:val="single" w:sz="4" w:space="0" w:color="auto"/>
              <w:left w:val="single" w:sz="4" w:space="0" w:color="auto"/>
            </w:tcBorders>
            <w:shd w:val="clear" w:color="auto" w:fill="FFFFFF"/>
          </w:tcPr>
          <w:p w:rsidR="002A2287" w:rsidRDefault="002A2287" w:rsidP="002A2287">
            <w:pPr>
              <w:pStyle w:val="52"/>
              <w:shd w:val="clear" w:color="auto" w:fill="auto"/>
              <w:spacing w:before="0" w:after="60" w:line="220" w:lineRule="exact"/>
              <w:ind w:left="160" w:firstLine="0"/>
            </w:pPr>
            <w:r>
              <w:rPr>
                <w:rStyle w:val="511pt"/>
              </w:rPr>
              <w:t>ГРБ</w:t>
            </w:r>
          </w:p>
          <w:p w:rsidR="002A2287" w:rsidRDefault="002A2287" w:rsidP="002A2287">
            <w:pPr>
              <w:pStyle w:val="52"/>
              <w:shd w:val="clear" w:color="auto" w:fill="auto"/>
              <w:spacing w:line="220" w:lineRule="exact"/>
              <w:ind w:left="220" w:firstLine="0"/>
            </w:pPr>
            <w:r>
              <w:rPr>
                <w:rStyle w:val="511pt"/>
              </w:rPr>
              <w:t>С</w:t>
            </w:r>
          </w:p>
        </w:tc>
        <w:tc>
          <w:tcPr>
            <w:tcW w:w="710" w:type="dxa"/>
            <w:tcBorders>
              <w:top w:val="single" w:sz="4" w:space="0" w:color="auto"/>
              <w:left w:val="single" w:sz="4" w:space="0" w:color="auto"/>
            </w:tcBorders>
            <w:shd w:val="clear" w:color="auto" w:fill="FFFFFF"/>
          </w:tcPr>
          <w:p w:rsidR="002A2287" w:rsidRDefault="002A2287" w:rsidP="002A2287">
            <w:pPr>
              <w:pStyle w:val="52"/>
              <w:shd w:val="clear" w:color="auto" w:fill="auto"/>
              <w:spacing w:before="0" w:line="220" w:lineRule="exact"/>
              <w:ind w:left="240" w:firstLine="0"/>
            </w:pPr>
            <w:r>
              <w:rPr>
                <w:rStyle w:val="511pt"/>
              </w:rPr>
              <w:t>НР</w:t>
            </w:r>
          </w:p>
        </w:tc>
        <w:tc>
          <w:tcPr>
            <w:tcW w:w="566" w:type="dxa"/>
            <w:tcBorders>
              <w:top w:val="single" w:sz="4" w:space="0" w:color="auto"/>
              <w:left w:val="single" w:sz="4" w:space="0" w:color="auto"/>
            </w:tcBorders>
            <w:shd w:val="clear" w:color="auto" w:fill="FFFFFF"/>
          </w:tcPr>
          <w:p w:rsidR="002A2287" w:rsidRDefault="002A2287" w:rsidP="002A2287">
            <w:pPr>
              <w:pStyle w:val="52"/>
              <w:shd w:val="clear" w:color="auto" w:fill="auto"/>
              <w:spacing w:before="0" w:line="220" w:lineRule="exact"/>
              <w:ind w:left="160" w:firstLine="0"/>
            </w:pPr>
            <w:r>
              <w:rPr>
                <w:rStyle w:val="511pt"/>
              </w:rPr>
              <w:t>ВР</w:t>
            </w:r>
          </w:p>
        </w:tc>
        <w:tc>
          <w:tcPr>
            <w:tcW w:w="1570" w:type="dxa"/>
            <w:tcBorders>
              <w:top w:val="single" w:sz="4" w:space="0" w:color="auto"/>
              <w:left w:val="single" w:sz="4" w:space="0" w:color="auto"/>
            </w:tcBorders>
            <w:shd w:val="clear" w:color="auto" w:fill="FFFFFF"/>
          </w:tcPr>
          <w:p w:rsidR="002A2287" w:rsidRDefault="002A2287" w:rsidP="002A2287">
            <w:pPr>
              <w:pStyle w:val="52"/>
              <w:shd w:val="clear" w:color="auto" w:fill="auto"/>
              <w:spacing w:before="0" w:line="245" w:lineRule="exact"/>
              <w:ind w:left="260" w:firstLine="0"/>
            </w:pPr>
            <w:r>
              <w:rPr>
                <w:rStyle w:val="511pt"/>
              </w:rPr>
              <w:t xml:space="preserve">Утверждено на </w:t>
            </w:r>
            <w:r>
              <w:rPr>
                <w:rStyle w:val="5Constantia6pt0pt"/>
              </w:rPr>
              <w:t>2022</w:t>
            </w:r>
            <w:r>
              <w:rPr>
                <w:rStyle w:val="511pt"/>
              </w:rPr>
              <w:t xml:space="preserve"> год</w:t>
            </w:r>
          </w:p>
        </w:tc>
        <w:tc>
          <w:tcPr>
            <w:tcW w:w="1570" w:type="dxa"/>
            <w:tcBorders>
              <w:top w:val="single" w:sz="4" w:space="0" w:color="auto"/>
              <w:left w:val="single" w:sz="4" w:space="0" w:color="auto"/>
            </w:tcBorders>
            <w:shd w:val="clear" w:color="auto" w:fill="FFFFFF"/>
          </w:tcPr>
          <w:p w:rsidR="002A2287" w:rsidRDefault="002A2287" w:rsidP="002A2287">
            <w:pPr>
              <w:pStyle w:val="52"/>
              <w:shd w:val="clear" w:color="auto" w:fill="auto"/>
              <w:spacing w:before="0" w:line="240" w:lineRule="exact"/>
              <w:ind w:firstLine="0"/>
              <w:jc w:val="center"/>
            </w:pPr>
            <w:r>
              <w:rPr>
                <w:rStyle w:val="511pt"/>
              </w:rPr>
              <w:t xml:space="preserve">Уточненная бюджетная роспись на </w:t>
            </w:r>
            <w:r>
              <w:rPr>
                <w:rStyle w:val="5Constantia6pt0pt"/>
              </w:rPr>
              <w:t>2022</w:t>
            </w:r>
            <w:r>
              <w:rPr>
                <w:rStyle w:val="511pt"/>
              </w:rPr>
              <w:t xml:space="preserve"> год</w:t>
            </w:r>
          </w:p>
        </w:tc>
        <w:tc>
          <w:tcPr>
            <w:tcW w:w="1411" w:type="dxa"/>
            <w:tcBorders>
              <w:top w:val="single" w:sz="4" w:space="0" w:color="auto"/>
              <w:left w:val="single" w:sz="4" w:space="0" w:color="auto"/>
            </w:tcBorders>
            <w:shd w:val="clear" w:color="auto" w:fill="FFFFFF"/>
          </w:tcPr>
          <w:p w:rsidR="002A2287" w:rsidRDefault="002A2287" w:rsidP="002A2287">
            <w:pPr>
              <w:pStyle w:val="52"/>
              <w:shd w:val="clear" w:color="auto" w:fill="auto"/>
              <w:spacing w:before="0" w:line="240" w:lineRule="exact"/>
              <w:ind w:firstLine="0"/>
              <w:jc w:val="center"/>
            </w:pPr>
            <w:r>
              <w:rPr>
                <w:rStyle w:val="511pt"/>
              </w:rPr>
              <w:t xml:space="preserve">Кассовое исполнение за </w:t>
            </w:r>
            <w:r>
              <w:rPr>
                <w:rStyle w:val="5Constantia6pt0pt"/>
              </w:rPr>
              <w:t>1</w:t>
            </w:r>
            <w:r>
              <w:rPr>
                <w:rStyle w:val="511pt"/>
              </w:rPr>
              <w:t xml:space="preserve"> квартал </w:t>
            </w:r>
            <w:r>
              <w:rPr>
                <w:rStyle w:val="5Constantia6pt0pt"/>
              </w:rPr>
              <w:t>2022</w:t>
            </w:r>
            <w:r>
              <w:rPr>
                <w:rStyle w:val="511pt"/>
              </w:rPr>
              <w:t xml:space="preserve"> года</w:t>
            </w:r>
          </w:p>
        </w:tc>
        <w:tc>
          <w:tcPr>
            <w:tcW w:w="739" w:type="dxa"/>
            <w:tcBorders>
              <w:top w:val="single" w:sz="4" w:space="0" w:color="auto"/>
              <w:left w:val="single" w:sz="4" w:space="0" w:color="auto"/>
              <w:right w:val="single" w:sz="4" w:space="0" w:color="auto"/>
            </w:tcBorders>
            <w:shd w:val="clear" w:color="auto" w:fill="FFFFFF"/>
            <w:vAlign w:val="bottom"/>
          </w:tcPr>
          <w:p w:rsidR="002A2287" w:rsidRDefault="002A2287" w:rsidP="002A2287">
            <w:pPr>
              <w:pStyle w:val="52"/>
              <w:shd w:val="clear" w:color="auto" w:fill="auto"/>
              <w:spacing w:before="0" w:after="60" w:line="160" w:lineRule="exact"/>
              <w:ind w:firstLine="0"/>
            </w:pPr>
            <w:proofErr w:type="spellStart"/>
            <w:r>
              <w:rPr>
                <w:rStyle w:val="58pt0pt"/>
              </w:rPr>
              <w:t>Проце</w:t>
            </w:r>
            <w:proofErr w:type="spellEnd"/>
          </w:p>
          <w:p w:rsidR="002A2287" w:rsidRDefault="002A2287" w:rsidP="002A2287">
            <w:pPr>
              <w:pStyle w:val="52"/>
              <w:shd w:val="clear" w:color="auto" w:fill="auto"/>
              <w:spacing w:after="60" w:line="100" w:lineRule="exact"/>
              <w:ind w:firstLine="0"/>
              <w:jc w:val="center"/>
            </w:pPr>
            <w:r>
              <w:rPr>
                <w:rStyle w:val="5Arial5pt"/>
              </w:rPr>
              <w:t>I Н'Г</w:t>
            </w:r>
          </w:p>
          <w:p w:rsidR="002A2287" w:rsidRDefault="002A2287" w:rsidP="002A2287">
            <w:pPr>
              <w:pStyle w:val="52"/>
              <w:shd w:val="clear" w:color="auto" w:fill="auto"/>
              <w:spacing w:line="226" w:lineRule="exact"/>
              <w:ind w:firstLine="0"/>
              <w:jc w:val="both"/>
            </w:pPr>
            <w:proofErr w:type="spellStart"/>
            <w:r>
              <w:rPr>
                <w:rStyle w:val="58pt0pt"/>
              </w:rPr>
              <w:t>испол</w:t>
            </w:r>
            <w:proofErr w:type="spellEnd"/>
            <w:r>
              <w:rPr>
                <w:rStyle w:val="58pt0pt"/>
              </w:rPr>
              <w:t xml:space="preserve"> Нения </w:t>
            </w:r>
            <w:r>
              <w:rPr>
                <w:rStyle w:val="5Constantia6pt0pt"/>
              </w:rPr>
              <w:t>1</w:t>
            </w:r>
            <w:r>
              <w:rPr>
                <w:rStyle w:val="511pt"/>
              </w:rPr>
              <w:t xml:space="preserve"> </w:t>
            </w:r>
            <w:proofErr w:type="gramStart"/>
            <w:r>
              <w:rPr>
                <w:rStyle w:val="511pt"/>
                <w:vertAlign w:val="superscript"/>
              </w:rPr>
              <w:t>к</w:t>
            </w:r>
            <w:proofErr w:type="gramEnd"/>
          </w:p>
          <w:p w:rsidR="002A2287" w:rsidRDefault="002A2287" w:rsidP="002A2287">
            <w:pPr>
              <w:pStyle w:val="52"/>
              <w:shd w:val="clear" w:color="auto" w:fill="auto"/>
              <w:spacing w:before="0" w:after="60" w:line="160" w:lineRule="exact"/>
              <w:ind w:firstLine="0"/>
              <w:jc w:val="both"/>
            </w:pPr>
            <w:r>
              <w:rPr>
                <w:rStyle w:val="58pt0pt"/>
              </w:rPr>
              <w:t>доспи</w:t>
            </w:r>
          </w:p>
          <w:p w:rsidR="002A2287" w:rsidRDefault="002A2287" w:rsidP="002A2287">
            <w:pPr>
              <w:pStyle w:val="52"/>
              <w:shd w:val="clear" w:color="auto" w:fill="auto"/>
              <w:spacing w:line="160" w:lineRule="exact"/>
              <w:ind w:firstLine="0"/>
              <w:jc w:val="center"/>
            </w:pPr>
            <w:r>
              <w:rPr>
                <w:rStyle w:val="58pt0pt"/>
              </w:rPr>
              <w:t>си</w:t>
            </w:r>
          </w:p>
        </w:tc>
      </w:tr>
      <w:tr w:rsidR="002A2287" w:rsidTr="002A2287">
        <w:trPr>
          <w:trHeight w:hRule="exact" w:val="1157"/>
        </w:trPr>
        <w:tc>
          <w:tcPr>
            <w:tcW w:w="2578" w:type="dxa"/>
            <w:tcBorders>
              <w:top w:val="single" w:sz="4" w:space="0" w:color="auto"/>
              <w:left w:val="single" w:sz="4" w:space="0" w:color="auto"/>
            </w:tcBorders>
            <w:shd w:val="clear" w:color="auto" w:fill="FFFFFF"/>
            <w:vAlign w:val="bottom"/>
          </w:tcPr>
          <w:p w:rsidR="002A2287" w:rsidRDefault="002A2287" w:rsidP="002A2287">
            <w:pPr>
              <w:pStyle w:val="52"/>
              <w:shd w:val="clear" w:color="auto" w:fill="auto"/>
              <w:spacing w:before="0" w:line="226" w:lineRule="exact"/>
              <w:ind w:firstLine="0"/>
            </w:pPr>
            <w:r>
              <w:rPr>
                <w:rStyle w:val="511pt"/>
              </w:rPr>
              <w:t>Иные закупки товаров, работ и услуг для обеспечения государственных (муниципальных) нужд</w:t>
            </w:r>
          </w:p>
        </w:tc>
        <w:tc>
          <w:tcPr>
            <w:tcW w:w="427"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pPr>
            <w:r>
              <w:rPr>
                <w:rStyle w:val="511pt"/>
              </w:rPr>
              <w:t>51</w:t>
            </w:r>
          </w:p>
        </w:tc>
        <w:tc>
          <w:tcPr>
            <w:tcW w:w="293"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120" w:lineRule="exact"/>
              <w:ind w:firstLine="0"/>
            </w:pPr>
            <w:r>
              <w:rPr>
                <w:rStyle w:val="5Constantia6pt0pt"/>
              </w:rPr>
              <w:t>0</w:t>
            </w:r>
          </w:p>
        </w:tc>
        <w:tc>
          <w:tcPr>
            <w:tcW w:w="427"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pPr>
            <w:r>
              <w:rPr>
                <w:rStyle w:val="511pt"/>
              </w:rPr>
              <w:t>05</w:t>
            </w:r>
          </w:p>
        </w:tc>
        <w:tc>
          <w:tcPr>
            <w:tcW w:w="571"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left="140" w:firstLine="0"/>
            </w:pPr>
            <w:r>
              <w:rPr>
                <w:rStyle w:val="511pt"/>
              </w:rPr>
              <w:t>80700</w:t>
            </w:r>
          </w:p>
        </w:tc>
        <w:tc>
          <w:tcPr>
            <w:tcW w:w="566"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left="160" w:firstLine="0"/>
            </w:pPr>
            <w:r>
              <w:rPr>
                <w:rStyle w:val="511pt"/>
              </w:rPr>
              <w:t>240</w:t>
            </w:r>
          </w:p>
        </w:tc>
        <w:tc>
          <w:tcPr>
            <w:tcW w:w="1570"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jc w:val="right"/>
            </w:pPr>
            <w:r>
              <w:rPr>
                <w:rStyle w:val="511pt"/>
              </w:rPr>
              <w:t>935 500,00</w:t>
            </w:r>
          </w:p>
        </w:tc>
        <w:tc>
          <w:tcPr>
            <w:tcW w:w="1570"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jc w:val="right"/>
            </w:pPr>
            <w:r>
              <w:rPr>
                <w:rStyle w:val="511pt"/>
              </w:rPr>
              <w:t>935 500,00</w:t>
            </w:r>
          </w:p>
        </w:tc>
        <w:tc>
          <w:tcPr>
            <w:tcW w:w="1411"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jc w:val="right"/>
            </w:pPr>
            <w:r>
              <w:rPr>
                <w:rStyle w:val="511pt"/>
              </w:rPr>
              <w:t>116 757,48</w:t>
            </w:r>
          </w:p>
        </w:tc>
        <w:tc>
          <w:tcPr>
            <w:tcW w:w="739" w:type="dxa"/>
            <w:tcBorders>
              <w:top w:val="single" w:sz="4" w:space="0" w:color="auto"/>
              <w:left w:val="single" w:sz="4" w:space="0" w:color="auto"/>
              <w:right w:val="single" w:sz="4" w:space="0" w:color="auto"/>
            </w:tcBorders>
            <w:shd w:val="clear" w:color="auto" w:fill="FFFFFF"/>
            <w:vAlign w:val="center"/>
          </w:tcPr>
          <w:p w:rsidR="002A2287" w:rsidRDefault="002A2287" w:rsidP="002A2287">
            <w:pPr>
              <w:pStyle w:val="52"/>
              <w:shd w:val="clear" w:color="auto" w:fill="auto"/>
              <w:spacing w:before="0" w:after="60" w:line="220" w:lineRule="exact"/>
              <w:ind w:firstLine="0"/>
              <w:jc w:val="both"/>
            </w:pPr>
            <w:r>
              <w:rPr>
                <w:rStyle w:val="511pt"/>
              </w:rPr>
              <w:t>12,5</w:t>
            </w:r>
          </w:p>
          <w:p w:rsidR="002A2287" w:rsidRDefault="002A2287" w:rsidP="002A2287">
            <w:pPr>
              <w:pStyle w:val="52"/>
              <w:shd w:val="clear" w:color="auto" w:fill="auto"/>
              <w:spacing w:line="120" w:lineRule="exact"/>
              <w:ind w:firstLine="0"/>
              <w:jc w:val="both"/>
            </w:pPr>
          </w:p>
        </w:tc>
      </w:tr>
      <w:tr w:rsidR="002A2287" w:rsidTr="002A2287">
        <w:trPr>
          <w:trHeight w:hRule="exact" w:val="470"/>
        </w:trPr>
        <w:tc>
          <w:tcPr>
            <w:tcW w:w="2578" w:type="dxa"/>
            <w:tcBorders>
              <w:top w:val="single" w:sz="4" w:space="0" w:color="auto"/>
              <w:left w:val="single" w:sz="4" w:space="0" w:color="auto"/>
            </w:tcBorders>
            <w:shd w:val="clear" w:color="auto" w:fill="FFFFFF"/>
          </w:tcPr>
          <w:p w:rsidR="002A2287" w:rsidRDefault="002A2287" w:rsidP="002A2287">
            <w:pPr>
              <w:pStyle w:val="52"/>
              <w:shd w:val="clear" w:color="auto" w:fill="auto"/>
              <w:spacing w:before="0" w:line="230" w:lineRule="exact"/>
              <w:ind w:firstLine="0"/>
            </w:pPr>
            <w:r>
              <w:rPr>
                <w:rStyle w:val="511pt"/>
              </w:rPr>
              <w:t>Иные бюджетные ассигнования</w:t>
            </w:r>
          </w:p>
        </w:tc>
        <w:tc>
          <w:tcPr>
            <w:tcW w:w="427"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pPr>
            <w:r>
              <w:rPr>
                <w:rStyle w:val="511pt"/>
              </w:rPr>
              <w:t>51</w:t>
            </w:r>
          </w:p>
        </w:tc>
        <w:tc>
          <w:tcPr>
            <w:tcW w:w="293"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120" w:lineRule="exact"/>
              <w:ind w:firstLine="0"/>
            </w:pPr>
            <w:r>
              <w:rPr>
                <w:rStyle w:val="5Constantia6pt0pt"/>
              </w:rPr>
              <w:t>0</w:t>
            </w:r>
          </w:p>
        </w:tc>
        <w:tc>
          <w:tcPr>
            <w:tcW w:w="427"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pPr>
            <w:r>
              <w:rPr>
                <w:rStyle w:val="511pt"/>
              </w:rPr>
              <w:t>05</w:t>
            </w:r>
          </w:p>
        </w:tc>
        <w:tc>
          <w:tcPr>
            <w:tcW w:w="571"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left="140" w:firstLine="0"/>
            </w:pPr>
            <w:r>
              <w:rPr>
                <w:rStyle w:val="511pt"/>
              </w:rPr>
              <w:t>80700</w:t>
            </w:r>
          </w:p>
        </w:tc>
        <w:tc>
          <w:tcPr>
            <w:tcW w:w="566"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left="160" w:firstLine="0"/>
            </w:pPr>
            <w:r>
              <w:rPr>
                <w:rStyle w:val="511pt"/>
              </w:rPr>
              <w:t>800</w:t>
            </w:r>
          </w:p>
        </w:tc>
        <w:tc>
          <w:tcPr>
            <w:tcW w:w="1570"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jc w:val="right"/>
            </w:pPr>
            <w:r>
              <w:rPr>
                <w:rStyle w:val="511pt"/>
              </w:rPr>
              <w:t>31 400,00</w:t>
            </w:r>
          </w:p>
        </w:tc>
        <w:tc>
          <w:tcPr>
            <w:tcW w:w="1570"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jc w:val="right"/>
            </w:pPr>
            <w:r>
              <w:rPr>
                <w:rStyle w:val="511pt"/>
              </w:rPr>
              <w:t>31 400,00</w:t>
            </w:r>
          </w:p>
        </w:tc>
        <w:tc>
          <w:tcPr>
            <w:tcW w:w="1411"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jc w:val="right"/>
            </w:pPr>
            <w:r>
              <w:rPr>
                <w:rStyle w:val="5Constantia6pt0pt"/>
              </w:rPr>
              <w:t>1</w:t>
            </w:r>
            <w:r>
              <w:rPr>
                <w:rStyle w:val="511pt"/>
              </w:rPr>
              <w:t xml:space="preserve"> 880,00</w:t>
            </w:r>
          </w:p>
        </w:tc>
        <w:tc>
          <w:tcPr>
            <w:tcW w:w="739" w:type="dxa"/>
            <w:tcBorders>
              <w:top w:val="single" w:sz="4" w:space="0" w:color="auto"/>
              <w:left w:val="single" w:sz="4" w:space="0" w:color="auto"/>
              <w:right w:val="single" w:sz="4" w:space="0" w:color="auto"/>
            </w:tcBorders>
            <w:shd w:val="clear" w:color="auto" w:fill="FFFFFF"/>
            <w:vAlign w:val="center"/>
          </w:tcPr>
          <w:p w:rsidR="002A2287" w:rsidRDefault="002A2287" w:rsidP="002A2287">
            <w:pPr>
              <w:pStyle w:val="52"/>
              <w:shd w:val="clear" w:color="auto" w:fill="auto"/>
              <w:spacing w:before="0" w:line="120" w:lineRule="exact"/>
              <w:ind w:left="220" w:firstLine="0"/>
            </w:pPr>
            <w:r>
              <w:rPr>
                <w:rStyle w:val="5Constantia6pt0pt"/>
              </w:rPr>
              <w:t>6,0</w:t>
            </w:r>
          </w:p>
        </w:tc>
      </w:tr>
      <w:tr w:rsidR="002A2287" w:rsidTr="002A2287">
        <w:trPr>
          <w:trHeight w:hRule="exact" w:val="475"/>
        </w:trPr>
        <w:tc>
          <w:tcPr>
            <w:tcW w:w="2578" w:type="dxa"/>
            <w:tcBorders>
              <w:top w:val="single" w:sz="4" w:space="0" w:color="auto"/>
              <w:left w:val="single" w:sz="4" w:space="0" w:color="auto"/>
            </w:tcBorders>
            <w:shd w:val="clear" w:color="auto" w:fill="FFFFFF"/>
          </w:tcPr>
          <w:p w:rsidR="002A2287" w:rsidRDefault="002A2287" w:rsidP="002A2287">
            <w:pPr>
              <w:pStyle w:val="52"/>
              <w:shd w:val="clear" w:color="auto" w:fill="auto"/>
              <w:spacing w:before="0" w:line="230" w:lineRule="exact"/>
              <w:ind w:firstLine="0"/>
            </w:pPr>
            <w:r>
              <w:rPr>
                <w:rStyle w:val="511pt"/>
              </w:rPr>
              <w:t>Уплата налогов, сборов и иных платежей</w:t>
            </w:r>
          </w:p>
        </w:tc>
        <w:tc>
          <w:tcPr>
            <w:tcW w:w="427"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pPr>
            <w:r>
              <w:rPr>
                <w:rStyle w:val="511pt"/>
              </w:rPr>
              <w:t>51</w:t>
            </w:r>
          </w:p>
        </w:tc>
        <w:tc>
          <w:tcPr>
            <w:tcW w:w="293"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120" w:lineRule="exact"/>
              <w:ind w:firstLine="0"/>
            </w:pPr>
            <w:r>
              <w:rPr>
                <w:rStyle w:val="5Constantia6pt0pt"/>
              </w:rPr>
              <w:t>0</w:t>
            </w:r>
          </w:p>
        </w:tc>
        <w:tc>
          <w:tcPr>
            <w:tcW w:w="427"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pPr>
            <w:r>
              <w:rPr>
                <w:rStyle w:val="511pt"/>
              </w:rPr>
              <w:t>05</w:t>
            </w:r>
          </w:p>
        </w:tc>
        <w:tc>
          <w:tcPr>
            <w:tcW w:w="571"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left="140" w:firstLine="0"/>
            </w:pPr>
            <w:r>
              <w:rPr>
                <w:rStyle w:val="511pt"/>
              </w:rPr>
              <w:t>80700</w:t>
            </w:r>
          </w:p>
        </w:tc>
        <w:tc>
          <w:tcPr>
            <w:tcW w:w="566"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left="160" w:firstLine="0"/>
            </w:pPr>
            <w:r>
              <w:rPr>
                <w:rStyle w:val="511pt"/>
              </w:rPr>
              <w:t>850</w:t>
            </w:r>
          </w:p>
        </w:tc>
        <w:tc>
          <w:tcPr>
            <w:tcW w:w="1570"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left="260" w:firstLine="0"/>
            </w:pPr>
            <w:r>
              <w:rPr>
                <w:rStyle w:val="511pt"/>
              </w:rPr>
              <w:t>. 31 400,00</w:t>
            </w:r>
          </w:p>
        </w:tc>
        <w:tc>
          <w:tcPr>
            <w:tcW w:w="1570"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jc w:val="right"/>
            </w:pPr>
            <w:r>
              <w:rPr>
                <w:rStyle w:val="511pt"/>
              </w:rPr>
              <w:t>31 400,00</w:t>
            </w:r>
          </w:p>
        </w:tc>
        <w:tc>
          <w:tcPr>
            <w:tcW w:w="1411"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jc w:val="right"/>
            </w:pPr>
            <w:r>
              <w:rPr>
                <w:rStyle w:val="5Constantia6pt0pt"/>
              </w:rPr>
              <w:t>1</w:t>
            </w:r>
            <w:r>
              <w:rPr>
                <w:rStyle w:val="511pt"/>
              </w:rPr>
              <w:t xml:space="preserve"> 880,00</w:t>
            </w:r>
          </w:p>
        </w:tc>
        <w:tc>
          <w:tcPr>
            <w:tcW w:w="739" w:type="dxa"/>
            <w:tcBorders>
              <w:top w:val="single" w:sz="4" w:space="0" w:color="auto"/>
              <w:left w:val="single" w:sz="4" w:space="0" w:color="auto"/>
              <w:right w:val="single" w:sz="4" w:space="0" w:color="auto"/>
            </w:tcBorders>
            <w:shd w:val="clear" w:color="auto" w:fill="FFFFFF"/>
            <w:vAlign w:val="center"/>
          </w:tcPr>
          <w:p w:rsidR="002A2287" w:rsidRDefault="002A2287" w:rsidP="002A2287">
            <w:pPr>
              <w:pStyle w:val="52"/>
              <w:shd w:val="clear" w:color="auto" w:fill="auto"/>
              <w:spacing w:before="0" w:line="120" w:lineRule="exact"/>
              <w:ind w:firstLine="0"/>
              <w:jc w:val="center"/>
            </w:pPr>
            <w:r>
              <w:rPr>
                <w:rStyle w:val="5Constantia6pt0pt"/>
              </w:rPr>
              <w:t>6.0</w:t>
            </w:r>
          </w:p>
        </w:tc>
      </w:tr>
      <w:tr w:rsidR="002A2287" w:rsidTr="002A2287">
        <w:trPr>
          <w:trHeight w:hRule="exact" w:val="1162"/>
        </w:trPr>
        <w:tc>
          <w:tcPr>
            <w:tcW w:w="2578" w:type="dxa"/>
            <w:tcBorders>
              <w:top w:val="single" w:sz="4" w:space="0" w:color="auto"/>
              <w:left w:val="single" w:sz="4" w:space="0" w:color="auto"/>
            </w:tcBorders>
            <w:shd w:val="clear" w:color="auto" w:fill="FFFFFF"/>
          </w:tcPr>
          <w:p w:rsidR="002A2287" w:rsidRDefault="002A2287" w:rsidP="002A2287">
            <w:pPr>
              <w:pStyle w:val="52"/>
              <w:shd w:val="clear" w:color="auto" w:fill="auto"/>
              <w:spacing w:before="0" w:line="226" w:lineRule="exact"/>
              <w:ind w:firstLine="0"/>
            </w:pPr>
            <w:r>
              <w:rPr>
                <w:rStyle w:val="511pt"/>
              </w:rPr>
              <w:t>Оповещение населения об опасностях, возникающих при ведении военных действий и возникновении чрезвычайных ситуаций</w:t>
            </w:r>
          </w:p>
        </w:tc>
        <w:tc>
          <w:tcPr>
            <w:tcW w:w="427"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pPr>
            <w:r>
              <w:rPr>
                <w:rStyle w:val="511pt"/>
              </w:rPr>
              <w:t>51</w:t>
            </w:r>
          </w:p>
        </w:tc>
        <w:tc>
          <w:tcPr>
            <w:tcW w:w="293"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120" w:lineRule="exact"/>
              <w:ind w:firstLine="0"/>
            </w:pPr>
            <w:r>
              <w:rPr>
                <w:rStyle w:val="5Constantia6pt0pt"/>
              </w:rPr>
              <w:t>0</w:t>
            </w:r>
          </w:p>
        </w:tc>
        <w:tc>
          <w:tcPr>
            <w:tcW w:w="427"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pPr>
            <w:r>
              <w:rPr>
                <w:rStyle w:val="511pt"/>
              </w:rPr>
              <w:t>05</w:t>
            </w:r>
          </w:p>
        </w:tc>
        <w:tc>
          <w:tcPr>
            <w:tcW w:w="571"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left="140" w:firstLine="0"/>
            </w:pPr>
            <w:r>
              <w:rPr>
                <w:rStyle w:val="511pt"/>
              </w:rPr>
              <w:t>81200</w:t>
            </w:r>
          </w:p>
        </w:tc>
        <w:tc>
          <w:tcPr>
            <w:tcW w:w="566" w:type="dxa"/>
            <w:tcBorders>
              <w:top w:val="single" w:sz="4" w:space="0" w:color="auto"/>
              <w:left w:val="single" w:sz="4" w:space="0" w:color="auto"/>
            </w:tcBorders>
            <w:shd w:val="clear" w:color="auto" w:fill="FFFFFF"/>
          </w:tcPr>
          <w:p w:rsidR="002A2287" w:rsidRDefault="002A2287" w:rsidP="002A2287">
            <w:pPr>
              <w:rPr>
                <w:sz w:val="10"/>
                <w:szCs w:val="10"/>
              </w:rPr>
            </w:pPr>
          </w:p>
        </w:tc>
        <w:tc>
          <w:tcPr>
            <w:tcW w:w="1570"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jc w:val="right"/>
            </w:pPr>
            <w:r>
              <w:rPr>
                <w:rStyle w:val="511pt"/>
              </w:rPr>
              <w:t>121 770,00</w:t>
            </w:r>
          </w:p>
        </w:tc>
        <w:tc>
          <w:tcPr>
            <w:tcW w:w="1570"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jc w:val="right"/>
            </w:pPr>
            <w:r>
              <w:rPr>
                <w:rStyle w:val="511pt"/>
              </w:rPr>
              <w:t>121 770,00</w:t>
            </w:r>
          </w:p>
        </w:tc>
        <w:tc>
          <w:tcPr>
            <w:tcW w:w="1411"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jc w:val="right"/>
            </w:pPr>
            <w:r>
              <w:rPr>
                <w:rStyle w:val="511pt"/>
              </w:rPr>
              <w:t>27 600,00</w:t>
            </w:r>
          </w:p>
        </w:tc>
        <w:tc>
          <w:tcPr>
            <w:tcW w:w="739" w:type="dxa"/>
            <w:tcBorders>
              <w:top w:val="single" w:sz="4" w:space="0" w:color="auto"/>
              <w:left w:val="single" w:sz="4" w:space="0" w:color="auto"/>
              <w:right w:val="single" w:sz="4" w:space="0" w:color="auto"/>
            </w:tcBorders>
            <w:shd w:val="clear" w:color="auto" w:fill="FFFFFF"/>
            <w:vAlign w:val="bottom"/>
          </w:tcPr>
          <w:p w:rsidR="002A2287" w:rsidRDefault="002A2287" w:rsidP="002A2287">
            <w:pPr>
              <w:pStyle w:val="52"/>
              <w:shd w:val="clear" w:color="auto" w:fill="auto"/>
              <w:spacing w:before="0" w:line="202" w:lineRule="exact"/>
              <w:ind w:firstLine="0"/>
              <w:jc w:val="both"/>
            </w:pPr>
          </w:p>
          <w:p w:rsidR="002A2287" w:rsidRDefault="002A2287" w:rsidP="002A2287">
            <w:pPr>
              <w:pStyle w:val="52"/>
              <w:shd w:val="clear" w:color="auto" w:fill="auto"/>
              <w:spacing w:before="0" w:line="202" w:lineRule="exact"/>
              <w:ind w:firstLine="0"/>
              <w:jc w:val="both"/>
            </w:pPr>
            <w:r>
              <w:rPr>
                <w:rStyle w:val="511pt"/>
              </w:rPr>
              <w:t>22,7</w:t>
            </w:r>
          </w:p>
        </w:tc>
      </w:tr>
      <w:tr w:rsidR="002A2287" w:rsidTr="002A2287">
        <w:trPr>
          <w:trHeight w:hRule="exact" w:val="922"/>
        </w:trPr>
        <w:tc>
          <w:tcPr>
            <w:tcW w:w="2578" w:type="dxa"/>
            <w:tcBorders>
              <w:top w:val="single" w:sz="4" w:space="0" w:color="auto"/>
              <w:left w:val="single" w:sz="4" w:space="0" w:color="auto"/>
            </w:tcBorders>
            <w:shd w:val="clear" w:color="auto" w:fill="FFFFFF"/>
            <w:vAlign w:val="bottom"/>
          </w:tcPr>
          <w:p w:rsidR="002A2287" w:rsidRDefault="002A2287" w:rsidP="002A2287">
            <w:pPr>
              <w:pStyle w:val="52"/>
              <w:shd w:val="clear" w:color="auto" w:fill="auto"/>
              <w:spacing w:before="0" w:line="230" w:lineRule="exact"/>
              <w:ind w:firstLine="0"/>
            </w:pPr>
            <w:r>
              <w:rPr>
                <w:rStyle w:val="511pt"/>
              </w:rPr>
              <w:t>Закупка товаров, работ и услуг для обеспечения государственных (муниципальных) нужд</w:t>
            </w:r>
          </w:p>
        </w:tc>
        <w:tc>
          <w:tcPr>
            <w:tcW w:w="427"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pPr>
            <w:r>
              <w:rPr>
                <w:rStyle w:val="511pt"/>
              </w:rPr>
              <w:t>51</w:t>
            </w:r>
          </w:p>
        </w:tc>
        <w:tc>
          <w:tcPr>
            <w:tcW w:w="293"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120" w:lineRule="exact"/>
              <w:ind w:firstLine="0"/>
            </w:pPr>
            <w:r>
              <w:rPr>
                <w:rStyle w:val="5Constantia6pt0pt"/>
              </w:rPr>
              <w:t>0</w:t>
            </w:r>
          </w:p>
        </w:tc>
        <w:tc>
          <w:tcPr>
            <w:tcW w:w="427"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pPr>
            <w:r>
              <w:rPr>
                <w:rStyle w:val="511pt"/>
              </w:rPr>
              <w:t>05</w:t>
            </w:r>
          </w:p>
        </w:tc>
        <w:tc>
          <w:tcPr>
            <w:tcW w:w="571"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left="140" w:firstLine="0"/>
            </w:pPr>
            <w:r>
              <w:rPr>
                <w:rStyle w:val="511pt"/>
              </w:rPr>
              <w:t>81200</w:t>
            </w:r>
          </w:p>
        </w:tc>
        <w:tc>
          <w:tcPr>
            <w:tcW w:w="566"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120" w:lineRule="exact"/>
              <w:ind w:left="160" w:firstLine="0"/>
            </w:pPr>
            <w:r>
              <w:rPr>
                <w:rStyle w:val="5Constantia6pt0pt"/>
              </w:rPr>
              <w:t>200</w:t>
            </w:r>
          </w:p>
        </w:tc>
        <w:tc>
          <w:tcPr>
            <w:tcW w:w="1570"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jc w:val="right"/>
            </w:pPr>
            <w:r>
              <w:rPr>
                <w:rStyle w:val="511pt"/>
              </w:rPr>
              <w:t>121 770,00</w:t>
            </w:r>
          </w:p>
        </w:tc>
        <w:tc>
          <w:tcPr>
            <w:tcW w:w="1570"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jc w:val="right"/>
            </w:pPr>
            <w:r>
              <w:rPr>
                <w:rStyle w:val="511pt"/>
              </w:rPr>
              <w:t>121 770,00</w:t>
            </w:r>
          </w:p>
        </w:tc>
        <w:tc>
          <w:tcPr>
            <w:tcW w:w="1411"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jc w:val="right"/>
            </w:pPr>
            <w:r>
              <w:rPr>
                <w:rStyle w:val="511pt"/>
              </w:rPr>
              <w:t>27 600,00</w:t>
            </w:r>
          </w:p>
        </w:tc>
        <w:tc>
          <w:tcPr>
            <w:tcW w:w="739" w:type="dxa"/>
            <w:tcBorders>
              <w:top w:val="single" w:sz="4" w:space="0" w:color="auto"/>
              <w:left w:val="single" w:sz="4" w:space="0" w:color="auto"/>
              <w:righ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jc w:val="both"/>
            </w:pPr>
            <w:r>
              <w:rPr>
                <w:rStyle w:val="511pt"/>
              </w:rPr>
              <w:t>22,7</w:t>
            </w:r>
          </w:p>
        </w:tc>
      </w:tr>
      <w:tr w:rsidR="002A2287" w:rsidTr="002A2287">
        <w:trPr>
          <w:trHeight w:hRule="exact" w:val="1166"/>
        </w:trPr>
        <w:tc>
          <w:tcPr>
            <w:tcW w:w="2578" w:type="dxa"/>
            <w:tcBorders>
              <w:top w:val="single" w:sz="4" w:space="0" w:color="auto"/>
              <w:left w:val="single" w:sz="4" w:space="0" w:color="auto"/>
            </w:tcBorders>
            <w:shd w:val="clear" w:color="auto" w:fill="FFFFFF"/>
            <w:vAlign w:val="bottom"/>
          </w:tcPr>
          <w:p w:rsidR="002A2287" w:rsidRDefault="002A2287" w:rsidP="002A2287">
            <w:pPr>
              <w:pStyle w:val="52"/>
              <w:shd w:val="clear" w:color="auto" w:fill="auto"/>
              <w:spacing w:before="0" w:line="230" w:lineRule="exact"/>
              <w:ind w:firstLine="0"/>
            </w:pPr>
            <w:r>
              <w:rPr>
                <w:rStyle w:val="511pt"/>
              </w:rPr>
              <w:t>Иные закупки товаров, работ и услуг для обеспечения государственных (муниципальных) нужд</w:t>
            </w:r>
          </w:p>
        </w:tc>
        <w:tc>
          <w:tcPr>
            <w:tcW w:w="427"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pPr>
            <w:r>
              <w:rPr>
                <w:rStyle w:val="511pt"/>
              </w:rPr>
              <w:t>51</w:t>
            </w:r>
          </w:p>
        </w:tc>
        <w:tc>
          <w:tcPr>
            <w:tcW w:w="293"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120" w:lineRule="exact"/>
              <w:ind w:firstLine="0"/>
            </w:pPr>
            <w:r>
              <w:rPr>
                <w:rStyle w:val="5Constantia6pt0pt"/>
              </w:rPr>
              <w:t>0</w:t>
            </w:r>
          </w:p>
        </w:tc>
        <w:tc>
          <w:tcPr>
            <w:tcW w:w="427"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pPr>
            <w:r>
              <w:rPr>
                <w:rStyle w:val="511pt"/>
              </w:rPr>
              <w:t>05</w:t>
            </w:r>
          </w:p>
        </w:tc>
        <w:tc>
          <w:tcPr>
            <w:tcW w:w="571"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left="140" w:firstLine="0"/>
            </w:pPr>
            <w:r>
              <w:rPr>
                <w:rStyle w:val="511pt"/>
              </w:rPr>
              <w:t>81200</w:t>
            </w:r>
          </w:p>
        </w:tc>
        <w:tc>
          <w:tcPr>
            <w:tcW w:w="566"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left="160" w:firstLine="0"/>
            </w:pPr>
            <w:r>
              <w:rPr>
                <w:rStyle w:val="511pt"/>
              </w:rPr>
              <w:t>240</w:t>
            </w:r>
          </w:p>
        </w:tc>
        <w:tc>
          <w:tcPr>
            <w:tcW w:w="1570"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jc w:val="right"/>
            </w:pPr>
            <w:r>
              <w:rPr>
                <w:rStyle w:val="511pt"/>
              </w:rPr>
              <w:t>121 770,00</w:t>
            </w:r>
          </w:p>
        </w:tc>
        <w:tc>
          <w:tcPr>
            <w:tcW w:w="1570"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jc w:val="right"/>
            </w:pPr>
            <w:r>
              <w:rPr>
                <w:rStyle w:val="511pt"/>
              </w:rPr>
              <w:t>121 770,00</w:t>
            </w:r>
          </w:p>
        </w:tc>
        <w:tc>
          <w:tcPr>
            <w:tcW w:w="1411" w:type="dxa"/>
            <w:tcBorders>
              <w:top w:val="single" w:sz="4" w:space="0" w:color="auto"/>
              <w:left w:val="single" w:sz="4" w:space="0" w:color="auto"/>
            </w:tcBorders>
            <w:shd w:val="clear" w:color="auto" w:fill="FFFFFF"/>
            <w:vAlign w:val="bottom"/>
          </w:tcPr>
          <w:p w:rsidR="002A2287" w:rsidRDefault="002A2287" w:rsidP="002A2287">
            <w:pPr>
              <w:pStyle w:val="52"/>
              <w:shd w:val="clear" w:color="auto" w:fill="auto"/>
              <w:spacing w:before="0" w:after="180" w:line="220" w:lineRule="exact"/>
              <w:ind w:firstLine="0"/>
              <w:jc w:val="right"/>
            </w:pPr>
            <w:r>
              <w:rPr>
                <w:rStyle w:val="511pt"/>
              </w:rPr>
              <w:t>27 600,00</w:t>
            </w:r>
          </w:p>
          <w:p w:rsidR="002A2287" w:rsidRDefault="002A2287" w:rsidP="002A2287">
            <w:pPr>
              <w:pStyle w:val="52"/>
              <w:shd w:val="clear" w:color="auto" w:fill="auto"/>
              <w:spacing w:before="180" w:line="220" w:lineRule="exact"/>
              <w:ind w:firstLine="0"/>
              <w:jc w:val="right"/>
            </w:pPr>
            <w:r>
              <w:rPr>
                <w:rStyle w:val="511pt"/>
              </w:rPr>
              <w:t>.</w:t>
            </w:r>
          </w:p>
        </w:tc>
        <w:tc>
          <w:tcPr>
            <w:tcW w:w="739" w:type="dxa"/>
            <w:tcBorders>
              <w:top w:val="single" w:sz="4" w:space="0" w:color="auto"/>
              <w:left w:val="single" w:sz="4" w:space="0" w:color="auto"/>
              <w:right w:val="single" w:sz="4" w:space="0" w:color="auto"/>
            </w:tcBorders>
            <w:shd w:val="clear" w:color="auto" w:fill="FFFFFF"/>
            <w:vAlign w:val="bottom"/>
          </w:tcPr>
          <w:p w:rsidR="002A2287" w:rsidRDefault="002A2287" w:rsidP="002A2287">
            <w:pPr>
              <w:pStyle w:val="52"/>
              <w:shd w:val="clear" w:color="auto" w:fill="auto"/>
              <w:spacing w:before="0" w:after="120" w:line="158" w:lineRule="exact"/>
              <w:ind w:firstLine="300"/>
            </w:pPr>
            <w:r>
              <w:rPr>
                <w:rStyle w:val="511pt"/>
              </w:rPr>
              <w:t xml:space="preserve"> 22,7</w:t>
            </w:r>
          </w:p>
        </w:tc>
      </w:tr>
      <w:tr w:rsidR="002A2287" w:rsidTr="002A2287">
        <w:trPr>
          <w:trHeight w:hRule="exact" w:val="744"/>
        </w:trPr>
        <w:tc>
          <w:tcPr>
            <w:tcW w:w="2578" w:type="dxa"/>
            <w:tcBorders>
              <w:top w:val="single" w:sz="4" w:space="0" w:color="auto"/>
              <w:left w:val="single" w:sz="4" w:space="0" w:color="auto"/>
            </w:tcBorders>
            <w:shd w:val="clear" w:color="auto" w:fill="FFFFFF"/>
          </w:tcPr>
          <w:p w:rsidR="002A2287" w:rsidRDefault="002A2287" w:rsidP="002A2287">
            <w:pPr>
              <w:pStyle w:val="52"/>
              <w:shd w:val="clear" w:color="auto" w:fill="auto"/>
              <w:spacing w:before="0" w:line="230" w:lineRule="exact"/>
              <w:ind w:firstLine="0"/>
            </w:pPr>
            <w:r>
              <w:rPr>
                <w:rStyle w:val="511pt"/>
              </w:rPr>
              <w:t>Предупреждение и ликвидация заразных и иных болезней</w:t>
            </w:r>
          </w:p>
        </w:tc>
        <w:tc>
          <w:tcPr>
            <w:tcW w:w="427"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pPr>
            <w:r>
              <w:rPr>
                <w:rStyle w:val="511pt"/>
              </w:rPr>
              <w:t>51</w:t>
            </w:r>
          </w:p>
        </w:tc>
        <w:tc>
          <w:tcPr>
            <w:tcW w:w="293"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120" w:lineRule="exact"/>
              <w:ind w:firstLine="0"/>
            </w:pPr>
            <w:r>
              <w:rPr>
                <w:rStyle w:val="5Constantia6pt0pt"/>
              </w:rPr>
              <w:t>0</w:t>
            </w:r>
          </w:p>
        </w:tc>
        <w:tc>
          <w:tcPr>
            <w:tcW w:w="427"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pPr>
            <w:r>
              <w:rPr>
                <w:rStyle w:val="511pt"/>
              </w:rPr>
              <w:t>Об</w:t>
            </w:r>
          </w:p>
        </w:tc>
        <w:tc>
          <w:tcPr>
            <w:tcW w:w="571" w:type="dxa"/>
            <w:tcBorders>
              <w:top w:val="single" w:sz="4" w:space="0" w:color="auto"/>
              <w:left w:val="single" w:sz="4" w:space="0" w:color="auto"/>
            </w:tcBorders>
            <w:shd w:val="clear" w:color="auto" w:fill="FFFFFF"/>
          </w:tcPr>
          <w:p w:rsidR="002A2287" w:rsidRDefault="002A2287" w:rsidP="002A2287">
            <w:pPr>
              <w:rPr>
                <w:sz w:val="10"/>
                <w:szCs w:val="10"/>
              </w:rPr>
            </w:pPr>
          </w:p>
        </w:tc>
        <w:tc>
          <w:tcPr>
            <w:tcW w:w="710" w:type="dxa"/>
            <w:tcBorders>
              <w:top w:val="single" w:sz="4" w:space="0" w:color="auto"/>
              <w:left w:val="single" w:sz="4" w:space="0" w:color="auto"/>
            </w:tcBorders>
            <w:shd w:val="clear" w:color="auto" w:fill="FFFFFF"/>
          </w:tcPr>
          <w:p w:rsidR="002A2287" w:rsidRDefault="002A2287" w:rsidP="002A2287">
            <w:pPr>
              <w:rPr>
                <w:sz w:val="10"/>
                <w:szCs w:val="10"/>
              </w:rPr>
            </w:pPr>
          </w:p>
        </w:tc>
        <w:tc>
          <w:tcPr>
            <w:tcW w:w="566" w:type="dxa"/>
            <w:tcBorders>
              <w:top w:val="single" w:sz="4" w:space="0" w:color="auto"/>
              <w:left w:val="single" w:sz="4" w:space="0" w:color="auto"/>
            </w:tcBorders>
            <w:shd w:val="clear" w:color="auto" w:fill="FFFFFF"/>
          </w:tcPr>
          <w:p w:rsidR="002A2287" w:rsidRDefault="002A2287" w:rsidP="002A2287">
            <w:pPr>
              <w:rPr>
                <w:sz w:val="10"/>
                <w:szCs w:val="10"/>
              </w:rPr>
            </w:pPr>
          </w:p>
        </w:tc>
        <w:tc>
          <w:tcPr>
            <w:tcW w:w="1570"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jc w:val="right"/>
            </w:pPr>
            <w:r>
              <w:rPr>
                <w:rStyle w:val="511pt"/>
              </w:rPr>
              <w:t>124 200,34</w:t>
            </w:r>
          </w:p>
        </w:tc>
        <w:tc>
          <w:tcPr>
            <w:tcW w:w="1570"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jc w:val="right"/>
            </w:pPr>
            <w:r>
              <w:rPr>
                <w:rStyle w:val="511pt"/>
              </w:rPr>
              <w:t>124 200,34</w:t>
            </w:r>
          </w:p>
        </w:tc>
        <w:tc>
          <w:tcPr>
            <w:tcW w:w="1411"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120" w:lineRule="exact"/>
              <w:ind w:firstLine="0"/>
              <w:jc w:val="right"/>
            </w:pPr>
            <w:r>
              <w:rPr>
                <w:rStyle w:val="5Constantia6pt0pt"/>
              </w:rPr>
              <w:t>0,00</w:t>
            </w:r>
          </w:p>
        </w:tc>
        <w:tc>
          <w:tcPr>
            <w:tcW w:w="739" w:type="dxa"/>
            <w:tcBorders>
              <w:top w:val="single" w:sz="4" w:space="0" w:color="auto"/>
              <w:left w:val="single" w:sz="4" w:space="0" w:color="auto"/>
              <w:right w:val="single" w:sz="4" w:space="0" w:color="auto"/>
            </w:tcBorders>
            <w:shd w:val="clear" w:color="auto" w:fill="FFFFFF"/>
            <w:vAlign w:val="bottom"/>
          </w:tcPr>
          <w:p w:rsidR="002A2287" w:rsidRPr="002A2287" w:rsidRDefault="002A2287" w:rsidP="002A2287">
            <w:pPr>
              <w:pStyle w:val="52"/>
              <w:shd w:val="clear" w:color="auto" w:fill="auto"/>
              <w:spacing w:before="0" w:line="158" w:lineRule="exact"/>
              <w:ind w:firstLine="0"/>
              <w:jc w:val="center"/>
              <w:rPr>
                <w:sz w:val="22"/>
                <w:szCs w:val="22"/>
              </w:rPr>
            </w:pPr>
            <w:r w:rsidRPr="002A2287">
              <w:rPr>
                <w:rStyle w:val="5Constantia6pt0pt"/>
                <w:sz w:val="22"/>
                <w:szCs w:val="22"/>
              </w:rPr>
              <w:t xml:space="preserve">0,0 </w:t>
            </w:r>
          </w:p>
        </w:tc>
      </w:tr>
      <w:tr w:rsidR="002A2287" w:rsidTr="002A2287">
        <w:trPr>
          <w:trHeight w:hRule="exact" w:val="470"/>
        </w:trPr>
        <w:tc>
          <w:tcPr>
            <w:tcW w:w="2578" w:type="dxa"/>
            <w:tcBorders>
              <w:top w:val="single" w:sz="4" w:space="0" w:color="auto"/>
              <w:left w:val="single" w:sz="4" w:space="0" w:color="auto"/>
            </w:tcBorders>
            <w:shd w:val="clear" w:color="auto" w:fill="FFFFFF"/>
            <w:vAlign w:val="bottom"/>
          </w:tcPr>
          <w:p w:rsidR="002A2287" w:rsidRDefault="002A2287" w:rsidP="002A2287">
            <w:pPr>
              <w:pStyle w:val="52"/>
              <w:shd w:val="clear" w:color="auto" w:fill="auto"/>
              <w:spacing w:before="0" w:line="230" w:lineRule="exact"/>
              <w:ind w:firstLine="0"/>
            </w:pPr>
            <w:r>
              <w:rPr>
                <w:rStyle w:val="511pt"/>
              </w:rPr>
              <w:t>Администрация Клетнянского района</w:t>
            </w:r>
          </w:p>
        </w:tc>
        <w:tc>
          <w:tcPr>
            <w:tcW w:w="427"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pPr>
            <w:r>
              <w:rPr>
                <w:rStyle w:val="511pt"/>
              </w:rPr>
              <w:t>51</w:t>
            </w:r>
          </w:p>
        </w:tc>
        <w:tc>
          <w:tcPr>
            <w:tcW w:w="293"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120" w:lineRule="exact"/>
              <w:ind w:firstLine="0"/>
            </w:pPr>
            <w:r>
              <w:rPr>
                <w:rStyle w:val="5Constantia6pt0pt"/>
              </w:rPr>
              <w:t>0</w:t>
            </w:r>
          </w:p>
        </w:tc>
        <w:tc>
          <w:tcPr>
            <w:tcW w:w="427"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pPr>
            <w:r>
              <w:rPr>
                <w:rStyle w:val="511pt"/>
              </w:rPr>
              <w:t>06</w:t>
            </w:r>
          </w:p>
        </w:tc>
        <w:tc>
          <w:tcPr>
            <w:tcW w:w="571"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tcPr>
          <w:p w:rsidR="002A2287" w:rsidRDefault="002A2287" w:rsidP="002A2287">
            <w:pPr>
              <w:rPr>
                <w:sz w:val="10"/>
                <w:szCs w:val="10"/>
              </w:rPr>
            </w:pPr>
          </w:p>
        </w:tc>
        <w:tc>
          <w:tcPr>
            <w:tcW w:w="566" w:type="dxa"/>
            <w:tcBorders>
              <w:top w:val="single" w:sz="4" w:space="0" w:color="auto"/>
              <w:left w:val="single" w:sz="4" w:space="0" w:color="auto"/>
            </w:tcBorders>
            <w:shd w:val="clear" w:color="auto" w:fill="FFFFFF"/>
          </w:tcPr>
          <w:p w:rsidR="002A2287" w:rsidRDefault="002A2287" w:rsidP="002A2287">
            <w:pPr>
              <w:rPr>
                <w:sz w:val="10"/>
                <w:szCs w:val="10"/>
              </w:rPr>
            </w:pPr>
          </w:p>
        </w:tc>
        <w:tc>
          <w:tcPr>
            <w:tcW w:w="1570"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jc w:val="right"/>
            </w:pPr>
            <w:r>
              <w:rPr>
                <w:rStyle w:val="511pt"/>
              </w:rPr>
              <w:t>124 200,34</w:t>
            </w:r>
          </w:p>
        </w:tc>
        <w:tc>
          <w:tcPr>
            <w:tcW w:w="1570"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jc w:val="right"/>
            </w:pPr>
            <w:r>
              <w:rPr>
                <w:rStyle w:val="511pt"/>
              </w:rPr>
              <w:t>124 200,34</w:t>
            </w:r>
          </w:p>
        </w:tc>
        <w:tc>
          <w:tcPr>
            <w:tcW w:w="1411"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120" w:lineRule="exact"/>
              <w:ind w:firstLine="0"/>
              <w:jc w:val="right"/>
            </w:pPr>
            <w:r>
              <w:rPr>
                <w:rStyle w:val="5Constantia6pt0pt"/>
              </w:rPr>
              <w:t>0,00</w:t>
            </w:r>
          </w:p>
        </w:tc>
        <w:tc>
          <w:tcPr>
            <w:tcW w:w="739" w:type="dxa"/>
            <w:tcBorders>
              <w:top w:val="single" w:sz="4" w:space="0" w:color="auto"/>
              <w:left w:val="single" w:sz="4" w:space="0" w:color="auto"/>
              <w:right w:val="single" w:sz="4" w:space="0" w:color="auto"/>
            </w:tcBorders>
            <w:shd w:val="clear" w:color="auto" w:fill="FFFFFF"/>
            <w:vAlign w:val="center"/>
          </w:tcPr>
          <w:p w:rsidR="002A2287" w:rsidRPr="002A2287" w:rsidRDefault="002A2287" w:rsidP="002A2287">
            <w:pPr>
              <w:pStyle w:val="52"/>
              <w:shd w:val="clear" w:color="auto" w:fill="auto"/>
              <w:spacing w:before="0" w:line="120" w:lineRule="exact"/>
              <w:ind w:left="220" w:firstLine="0"/>
              <w:rPr>
                <w:sz w:val="22"/>
                <w:szCs w:val="22"/>
              </w:rPr>
            </w:pPr>
            <w:r w:rsidRPr="002A2287">
              <w:rPr>
                <w:rStyle w:val="5Constantia6pt0pt"/>
                <w:sz w:val="22"/>
                <w:szCs w:val="22"/>
              </w:rPr>
              <w:t>0,0</w:t>
            </w:r>
          </w:p>
        </w:tc>
      </w:tr>
      <w:tr w:rsidR="002A2287" w:rsidTr="002A2287">
        <w:trPr>
          <w:trHeight w:hRule="exact" w:val="4157"/>
        </w:trPr>
        <w:tc>
          <w:tcPr>
            <w:tcW w:w="2578" w:type="dxa"/>
            <w:tcBorders>
              <w:top w:val="single" w:sz="4" w:space="0" w:color="auto"/>
              <w:left w:val="single" w:sz="4" w:space="0" w:color="auto"/>
            </w:tcBorders>
            <w:shd w:val="clear" w:color="auto" w:fill="FFFFFF"/>
          </w:tcPr>
          <w:p w:rsidR="002A2287" w:rsidRDefault="002A2287" w:rsidP="002A2287">
            <w:pPr>
              <w:pStyle w:val="52"/>
              <w:shd w:val="clear" w:color="auto" w:fill="auto"/>
              <w:spacing w:before="0" w:line="230" w:lineRule="exact"/>
              <w:ind w:firstLine="0"/>
            </w:pPr>
            <w:r>
              <w:rPr>
                <w:rStyle w:val="511pt"/>
              </w:rPr>
              <w:t>Организация проведения на территории Брянской области мероприятий по предупреждению и ликвидации болезней животных, их лечению, защите населения от болезней, общих для человека и животных, в части оборудования и содержания скотомогильников (биотермических ям) и по организации мероприятий при осуществлении деятельности по обращению с животными без владельцев</w:t>
            </w:r>
          </w:p>
        </w:tc>
        <w:tc>
          <w:tcPr>
            <w:tcW w:w="427"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pPr>
            <w:r>
              <w:rPr>
                <w:rStyle w:val="511pt"/>
              </w:rPr>
              <w:t>51</w:t>
            </w:r>
          </w:p>
        </w:tc>
        <w:tc>
          <w:tcPr>
            <w:tcW w:w="293"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120" w:lineRule="exact"/>
              <w:ind w:firstLine="0"/>
            </w:pPr>
            <w:r>
              <w:rPr>
                <w:rStyle w:val="5Constantia6pt0pt"/>
              </w:rPr>
              <w:t>0</w:t>
            </w:r>
          </w:p>
        </w:tc>
        <w:tc>
          <w:tcPr>
            <w:tcW w:w="427"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pPr>
            <w:r>
              <w:rPr>
                <w:rStyle w:val="511pt"/>
              </w:rPr>
              <w:t>Об</w:t>
            </w:r>
          </w:p>
        </w:tc>
        <w:tc>
          <w:tcPr>
            <w:tcW w:w="571"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left="140" w:firstLine="0"/>
            </w:pPr>
            <w:r>
              <w:rPr>
                <w:rStyle w:val="511pt"/>
              </w:rPr>
              <w:t>12510</w:t>
            </w:r>
          </w:p>
        </w:tc>
        <w:tc>
          <w:tcPr>
            <w:tcW w:w="566" w:type="dxa"/>
            <w:tcBorders>
              <w:top w:val="single" w:sz="4" w:space="0" w:color="auto"/>
              <w:left w:val="single" w:sz="4" w:space="0" w:color="auto"/>
            </w:tcBorders>
            <w:shd w:val="clear" w:color="auto" w:fill="FFFFFF"/>
          </w:tcPr>
          <w:p w:rsidR="002A2287" w:rsidRDefault="002A2287" w:rsidP="002A2287">
            <w:pPr>
              <w:rPr>
                <w:sz w:val="10"/>
                <w:szCs w:val="10"/>
              </w:rPr>
            </w:pPr>
          </w:p>
        </w:tc>
        <w:tc>
          <w:tcPr>
            <w:tcW w:w="1570"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jc w:val="right"/>
            </w:pPr>
            <w:r>
              <w:rPr>
                <w:rStyle w:val="511pt"/>
              </w:rPr>
              <w:t>124 200,34</w:t>
            </w:r>
          </w:p>
        </w:tc>
        <w:tc>
          <w:tcPr>
            <w:tcW w:w="1570"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jc w:val="right"/>
            </w:pPr>
            <w:r>
              <w:rPr>
                <w:rStyle w:val="511pt"/>
              </w:rPr>
              <w:t>124 200,34</w:t>
            </w:r>
          </w:p>
        </w:tc>
        <w:tc>
          <w:tcPr>
            <w:tcW w:w="1411"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120" w:lineRule="exact"/>
              <w:ind w:firstLine="0"/>
              <w:jc w:val="right"/>
            </w:pPr>
            <w:r>
              <w:rPr>
                <w:rStyle w:val="5Constantia6pt0pt"/>
              </w:rPr>
              <w:t>0,00</w:t>
            </w:r>
          </w:p>
        </w:tc>
        <w:tc>
          <w:tcPr>
            <w:tcW w:w="739" w:type="dxa"/>
            <w:tcBorders>
              <w:top w:val="single" w:sz="4" w:space="0" w:color="auto"/>
              <w:left w:val="single" w:sz="4" w:space="0" w:color="auto"/>
              <w:right w:val="single" w:sz="4" w:space="0" w:color="auto"/>
            </w:tcBorders>
            <w:shd w:val="clear" w:color="auto" w:fill="FFFFFF"/>
            <w:vAlign w:val="bottom"/>
          </w:tcPr>
          <w:p w:rsidR="002A2287" w:rsidRDefault="002A2287" w:rsidP="002A2287">
            <w:pPr>
              <w:pStyle w:val="52"/>
              <w:shd w:val="clear" w:color="auto" w:fill="auto"/>
              <w:spacing w:before="0" w:after="600" w:line="220" w:lineRule="exact"/>
              <w:ind w:firstLine="0"/>
            </w:pPr>
          </w:p>
          <w:p w:rsidR="002A2287" w:rsidRDefault="002A2287" w:rsidP="002A2287">
            <w:pPr>
              <w:pStyle w:val="52"/>
              <w:shd w:val="clear" w:color="auto" w:fill="auto"/>
              <w:spacing w:before="600" w:after="120" w:line="120" w:lineRule="exact"/>
              <w:ind w:left="220" w:firstLine="0"/>
              <w:rPr>
                <w:sz w:val="22"/>
                <w:szCs w:val="22"/>
              </w:rPr>
            </w:pPr>
          </w:p>
          <w:p w:rsidR="002A2287" w:rsidRPr="002A2287" w:rsidRDefault="002A2287" w:rsidP="002A2287">
            <w:pPr>
              <w:pStyle w:val="52"/>
              <w:shd w:val="clear" w:color="auto" w:fill="auto"/>
              <w:spacing w:before="600" w:after="120" w:line="120" w:lineRule="exact"/>
              <w:ind w:left="220" w:firstLine="0"/>
              <w:rPr>
                <w:sz w:val="22"/>
                <w:szCs w:val="22"/>
              </w:rPr>
            </w:pPr>
            <w:r>
              <w:rPr>
                <w:sz w:val="22"/>
                <w:szCs w:val="22"/>
              </w:rPr>
              <w:t>0,0,</w:t>
            </w:r>
          </w:p>
          <w:p w:rsidR="002A2287" w:rsidRDefault="002A2287" w:rsidP="002A2287">
            <w:pPr>
              <w:pStyle w:val="52"/>
              <w:shd w:val="clear" w:color="auto" w:fill="auto"/>
              <w:spacing w:before="120" w:after="420" w:line="100" w:lineRule="exact"/>
              <w:ind w:firstLine="0"/>
            </w:pPr>
          </w:p>
          <w:p w:rsidR="002A2287" w:rsidRDefault="002A2287" w:rsidP="002A2287">
            <w:pPr>
              <w:pStyle w:val="52"/>
              <w:shd w:val="clear" w:color="auto" w:fill="auto"/>
              <w:spacing w:before="420" w:after="420" w:line="100" w:lineRule="exact"/>
              <w:ind w:firstLine="0"/>
            </w:pPr>
          </w:p>
          <w:p w:rsidR="002A2287" w:rsidRDefault="002A2287" w:rsidP="002A2287">
            <w:pPr>
              <w:pStyle w:val="52"/>
              <w:shd w:val="clear" w:color="auto" w:fill="auto"/>
              <w:spacing w:before="420" w:line="100" w:lineRule="exact"/>
              <w:ind w:left="480" w:firstLine="0"/>
            </w:pPr>
          </w:p>
        </w:tc>
      </w:tr>
      <w:tr w:rsidR="002A2287" w:rsidTr="002A2287">
        <w:trPr>
          <w:trHeight w:hRule="exact" w:val="941"/>
        </w:trPr>
        <w:tc>
          <w:tcPr>
            <w:tcW w:w="2578" w:type="dxa"/>
            <w:tcBorders>
              <w:top w:val="single" w:sz="4" w:space="0" w:color="auto"/>
              <w:left w:val="single" w:sz="4" w:space="0" w:color="auto"/>
            </w:tcBorders>
            <w:shd w:val="clear" w:color="auto" w:fill="FFFFFF"/>
            <w:vAlign w:val="bottom"/>
          </w:tcPr>
          <w:p w:rsidR="002A2287" w:rsidRDefault="002A2287" w:rsidP="002A2287">
            <w:pPr>
              <w:pStyle w:val="52"/>
              <w:shd w:val="clear" w:color="auto" w:fill="auto"/>
              <w:spacing w:before="0" w:line="230" w:lineRule="exact"/>
              <w:ind w:firstLine="0"/>
            </w:pPr>
            <w:r>
              <w:rPr>
                <w:rStyle w:val="511pt"/>
              </w:rPr>
              <w:t>Закупка товаров, работ и услуг для обеспечения государственных (муниципальных) нужд</w:t>
            </w:r>
          </w:p>
        </w:tc>
        <w:tc>
          <w:tcPr>
            <w:tcW w:w="427"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pPr>
            <w:r>
              <w:rPr>
                <w:rStyle w:val="511pt"/>
              </w:rPr>
              <w:t>51</w:t>
            </w:r>
          </w:p>
        </w:tc>
        <w:tc>
          <w:tcPr>
            <w:tcW w:w="293"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120" w:lineRule="exact"/>
              <w:ind w:firstLine="0"/>
            </w:pPr>
            <w:r>
              <w:rPr>
                <w:rStyle w:val="5Constantia6pt0pt"/>
              </w:rPr>
              <w:t>0</w:t>
            </w:r>
          </w:p>
        </w:tc>
        <w:tc>
          <w:tcPr>
            <w:tcW w:w="427"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pPr>
            <w:r>
              <w:rPr>
                <w:rStyle w:val="511pt"/>
              </w:rPr>
              <w:t>Об</w:t>
            </w:r>
          </w:p>
        </w:tc>
        <w:tc>
          <w:tcPr>
            <w:tcW w:w="571"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left="140" w:firstLine="0"/>
            </w:pPr>
            <w:r>
              <w:rPr>
                <w:rStyle w:val="511pt"/>
              </w:rPr>
              <w:t>12510</w:t>
            </w:r>
          </w:p>
        </w:tc>
        <w:tc>
          <w:tcPr>
            <w:tcW w:w="566"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120" w:lineRule="exact"/>
              <w:ind w:left="160" w:firstLine="0"/>
            </w:pPr>
            <w:r>
              <w:rPr>
                <w:rStyle w:val="5Constantia6pt0pt"/>
              </w:rPr>
              <w:t>200</w:t>
            </w:r>
          </w:p>
        </w:tc>
        <w:tc>
          <w:tcPr>
            <w:tcW w:w="1570"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jc w:val="right"/>
            </w:pPr>
            <w:r>
              <w:rPr>
                <w:rStyle w:val="511pt"/>
              </w:rPr>
              <w:t>124 200,34</w:t>
            </w:r>
          </w:p>
        </w:tc>
        <w:tc>
          <w:tcPr>
            <w:tcW w:w="1570"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jc w:val="right"/>
            </w:pPr>
            <w:r>
              <w:rPr>
                <w:rStyle w:val="511pt"/>
              </w:rPr>
              <w:t>124 200,34</w:t>
            </w:r>
          </w:p>
        </w:tc>
        <w:tc>
          <w:tcPr>
            <w:tcW w:w="1411"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120" w:lineRule="exact"/>
              <w:ind w:firstLine="0"/>
              <w:jc w:val="right"/>
            </w:pPr>
            <w:r>
              <w:rPr>
                <w:rStyle w:val="5Constantia6pt0pt"/>
              </w:rPr>
              <w:t>0,00</w:t>
            </w:r>
          </w:p>
        </w:tc>
        <w:tc>
          <w:tcPr>
            <w:tcW w:w="739" w:type="dxa"/>
            <w:tcBorders>
              <w:top w:val="single" w:sz="4" w:space="0" w:color="auto"/>
              <w:left w:val="single" w:sz="4" w:space="0" w:color="auto"/>
              <w:right w:val="single" w:sz="4" w:space="0" w:color="auto"/>
            </w:tcBorders>
            <w:shd w:val="clear" w:color="auto" w:fill="FFFFFF"/>
            <w:vAlign w:val="center"/>
          </w:tcPr>
          <w:p w:rsidR="002A2287" w:rsidRDefault="002A2287" w:rsidP="002A2287">
            <w:pPr>
              <w:pStyle w:val="52"/>
              <w:shd w:val="clear" w:color="auto" w:fill="auto"/>
              <w:spacing w:before="0" w:line="120" w:lineRule="exact"/>
              <w:ind w:left="220" w:firstLine="0"/>
            </w:pPr>
            <w:r>
              <w:rPr>
                <w:rStyle w:val="5Constantia6pt0pt"/>
              </w:rPr>
              <w:t>0.0</w:t>
            </w:r>
          </w:p>
        </w:tc>
      </w:tr>
      <w:tr w:rsidR="002A2287" w:rsidTr="002A2287">
        <w:trPr>
          <w:trHeight w:hRule="exact" w:val="1162"/>
        </w:trPr>
        <w:tc>
          <w:tcPr>
            <w:tcW w:w="2578" w:type="dxa"/>
            <w:tcBorders>
              <w:top w:val="single" w:sz="4" w:space="0" w:color="auto"/>
              <w:left w:val="single" w:sz="4" w:space="0" w:color="auto"/>
            </w:tcBorders>
            <w:shd w:val="clear" w:color="auto" w:fill="FFFFFF"/>
            <w:vAlign w:val="bottom"/>
          </w:tcPr>
          <w:p w:rsidR="002A2287" w:rsidRDefault="002A2287" w:rsidP="002A2287">
            <w:pPr>
              <w:pStyle w:val="52"/>
              <w:shd w:val="clear" w:color="auto" w:fill="auto"/>
              <w:spacing w:before="0" w:line="230" w:lineRule="exact"/>
              <w:ind w:firstLine="0"/>
            </w:pPr>
            <w:r>
              <w:rPr>
                <w:rStyle w:val="511pt"/>
              </w:rPr>
              <w:t>Иные закупки товаров, работ и услуг для обеспечения государственных (муниципальных) нужд</w:t>
            </w:r>
          </w:p>
        </w:tc>
        <w:tc>
          <w:tcPr>
            <w:tcW w:w="427"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pPr>
            <w:r>
              <w:rPr>
                <w:rStyle w:val="511pt"/>
              </w:rPr>
              <w:t>51</w:t>
            </w:r>
          </w:p>
        </w:tc>
        <w:tc>
          <w:tcPr>
            <w:tcW w:w="293"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120" w:lineRule="exact"/>
              <w:ind w:firstLine="0"/>
            </w:pPr>
            <w:r>
              <w:rPr>
                <w:rStyle w:val="5Constantia6pt0pt"/>
              </w:rPr>
              <w:t>0</w:t>
            </w:r>
          </w:p>
        </w:tc>
        <w:tc>
          <w:tcPr>
            <w:tcW w:w="427"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pPr>
            <w:r>
              <w:rPr>
                <w:rStyle w:val="511pt"/>
              </w:rPr>
              <w:t>06</w:t>
            </w:r>
          </w:p>
        </w:tc>
        <w:tc>
          <w:tcPr>
            <w:tcW w:w="571"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left="140" w:firstLine="0"/>
            </w:pPr>
            <w:r>
              <w:rPr>
                <w:rStyle w:val="511pt"/>
              </w:rPr>
              <w:t>12510</w:t>
            </w:r>
          </w:p>
        </w:tc>
        <w:tc>
          <w:tcPr>
            <w:tcW w:w="566"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left="160" w:firstLine="0"/>
            </w:pPr>
            <w:r>
              <w:rPr>
                <w:rStyle w:val="511pt"/>
              </w:rPr>
              <w:t>240</w:t>
            </w:r>
          </w:p>
        </w:tc>
        <w:tc>
          <w:tcPr>
            <w:tcW w:w="1570"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jc w:val="right"/>
            </w:pPr>
            <w:r>
              <w:rPr>
                <w:rStyle w:val="511pt"/>
              </w:rPr>
              <w:t>124 200,34</w:t>
            </w:r>
          </w:p>
        </w:tc>
        <w:tc>
          <w:tcPr>
            <w:tcW w:w="1570"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jc w:val="right"/>
            </w:pPr>
            <w:r>
              <w:rPr>
                <w:rStyle w:val="511pt"/>
              </w:rPr>
              <w:t>124 200,34</w:t>
            </w:r>
          </w:p>
        </w:tc>
        <w:tc>
          <w:tcPr>
            <w:tcW w:w="1411" w:type="dxa"/>
            <w:tcBorders>
              <w:top w:val="single" w:sz="4" w:space="0" w:color="auto"/>
              <w:left w:val="single" w:sz="4" w:space="0" w:color="auto"/>
            </w:tcBorders>
            <w:shd w:val="clear" w:color="auto" w:fill="FFFFFF"/>
            <w:vAlign w:val="center"/>
          </w:tcPr>
          <w:p w:rsidR="002A2287" w:rsidRDefault="002A2287" w:rsidP="002A2287">
            <w:pPr>
              <w:pStyle w:val="52"/>
              <w:shd w:val="clear" w:color="auto" w:fill="auto"/>
              <w:spacing w:before="0" w:line="120" w:lineRule="exact"/>
              <w:ind w:firstLine="0"/>
              <w:jc w:val="right"/>
            </w:pPr>
            <w:r>
              <w:rPr>
                <w:rStyle w:val="5Constantia6pt0pt"/>
              </w:rPr>
              <w:t>0,00</w:t>
            </w:r>
          </w:p>
        </w:tc>
        <w:tc>
          <w:tcPr>
            <w:tcW w:w="739" w:type="dxa"/>
            <w:tcBorders>
              <w:top w:val="single" w:sz="4" w:space="0" w:color="auto"/>
              <w:left w:val="single" w:sz="4" w:space="0" w:color="auto"/>
              <w:right w:val="single" w:sz="4" w:space="0" w:color="auto"/>
            </w:tcBorders>
            <w:shd w:val="clear" w:color="auto" w:fill="FFFFFF"/>
          </w:tcPr>
          <w:p w:rsidR="002A2287" w:rsidRDefault="002A2287" w:rsidP="002A2287">
            <w:pPr>
              <w:pStyle w:val="52"/>
              <w:shd w:val="clear" w:color="auto" w:fill="auto"/>
              <w:spacing w:before="0" w:after="180" w:line="100" w:lineRule="exact"/>
              <w:ind w:firstLine="0"/>
              <w:jc w:val="both"/>
            </w:pPr>
            <w:r>
              <w:rPr>
                <w:rStyle w:val="5Arial5pt"/>
              </w:rPr>
              <w:t>;</w:t>
            </w:r>
          </w:p>
          <w:p w:rsidR="002A2287" w:rsidRPr="002A2287" w:rsidRDefault="002A2287" w:rsidP="002A2287">
            <w:pPr>
              <w:pStyle w:val="52"/>
              <w:shd w:val="clear" w:color="auto" w:fill="auto"/>
              <w:spacing w:before="180" w:line="120" w:lineRule="exact"/>
              <w:ind w:left="220" w:firstLine="0"/>
              <w:rPr>
                <w:sz w:val="22"/>
                <w:szCs w:val="22"/>
              </w:rPr>
            </w:pPr>
            <w:r w:rsidRPr="002A2287">
              <w:rPr>
                <w:rStyle w:val="5Constantia6pt0pt"/>
                <w:sz w:val="22"/>
                <w:szCs w:val="22"/>
              </w:rPr>
              <w:t>0,0</w:t>
            </w:r>
          </w:p>
        </w:tc>
      </w:tr>
      <w:tr w:rsidR="002A2287" w:rsidTr="002A2287">
        <w:trPr>
          <w:trHeight w:hRule="exact" w:val="955"/>
        </w:trPr>
        <w:tc>
          <w:tcPr>
            <w:tcW w:w="2578" w:type="dxa"/>
            <w:tcBorders>
              <w:top w:val="single" w:sz="4" w:space="0" w:color="auto"/>
              <w:left w:val="single" w:sz="4" w:space="0" w:color="auto"/>
              <w:bottom w:val="single" w:sz="4" w:space="0" w:color="auto"/>
            </w:tcBorders>
            <w:shd w:val="clear" w:color="auto" w:fill="FFFFFF"/>
          </w:tcPr>
          <w:p w:rsidR="002A2287" w:rsidRDefault="002A2287" w:rsidP="002A2287">
            <w:pPr>
              <w:pStyle w:val="52"/>
              <w:shd w:val="clear" w:color="auto" w:fill="auto"/>
              <w:spacing w:before="0" w:line="230" w:lineRule="exact"/>
              <w:ind w:firstLine="0"/>
            </w:pPr>
            <w:r>
              <w:rPr>
                <w:rStyle w:val="511pt"/>
              </w:rPr>
              <w:lastRenderedPageBreak/>
              <w:t>Обеспечение устойчивой работы и развития автотранспортного комплекса</w:t>
            </w:r>
          </w:p>
        </w:tc>
        <w:tc>
          <w:tcPr>
            <w:tcW w:w="427" w:type="dxa"/>
            <w:tcBorders>
              <w:top w:val="single" w:sz="4" w:space="0" w:color="auto"/>
              <w:left w:val="single" w:sz="4" w:space="0" w:color="auto"/>
              <w:bottom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pPr>
            <w:r>
              <w:rPr>
                <w:rStyle w:val="511pt"/>
              </w:rPr>
              <w:t>51</w:t>
            </w:r>
          </w:p>
        </w:tc>
        <w:tc>
          <w:tcPr>
            <w:tcW w:w="293" w:type="dxa"/>
            <w:tcBorders>
              <w:top w:val="single" w:sz="4" w:space="0" w:color="auto"/>
              <w:left w:val="single" w:sz="4" w:space="0" w:color="auto"/>
              <w:bottom w:val="single" w:sz="4" w:space="0" w:color="auto"/>
            </w:tcBorders>
            <w:shd w:val="clear" w:color="auto" w:fill="FFFFFF"/>
            <w:vAlign w:val="center"/>
          </w:tcPr>
          <w:p w:rsidR="002A2287" w:rsidRDefault="002A2287" w:rsidP="002A2287">
            <w:pPr>
              <w:pStyle w:val="52"/>
              <w:shd w:val="clear" w:color="auto" w:fill="auto"/>
              <w:spacing w:before="0" w:line="120" w:lineRule="exact"/>
              <w:ind w:firstLine="0"/>
            </w:pPr>
            <w:r>
              <w:rPr>
                <w:rStyle w:val="5Constantia6pt0pt"/>
              </w:rPr>
              <w:t>0</w:t>
            </w:r>
          </w:p>
        </w:tc>
        <w:tc>
          <w:tcPr>
            <w:tcW w:w="427" w:type="dxa"/>
            <w:tcBorders>
              <w:top w:val="single" w:sz="4" w:space="0" w:color="auto"/>
              <w:left w:val="single" w:sz="4" w:space="0" w:color="auto"/>
              <w:bottom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pPr>
            <w:r>
              <w:rPr>
                <w:rStyle w:val="511pt"/>
              </w:rPr>
              <w:t>07</w:t>
            </w:r>
          </w:p>
        </w:tc>
        <w:tc>
          <w:tcPr>
            <w:tcW w:w="571" w:type="dxa"/>
            <w:tcBorders>
              <w:top w:val="single" w:sz="4" w:space="0" w:color="auto"/>
              <w:left w:val="single" w:sz="4" w:space="0" w:color="auto"/>
              <w:bottom w:val="single" w:sz="4" w:space="0" w:color="auto"/>
            </w:tcBorders>
            <w:shd w:val="clear" w:color="auto" w:fill="FFFFFF"/>
          </w:tcPr>
          <w:p w:rsidR="002A2287" w:rsidRDefault="002A2287" w:rsidP="002A2287">
            <w:pPr>
              <w:rPr>
                <w:sz w:val="10"/>
                <w:szCs w:val="10"/>
              </w:rPr>
            </w:pPr>
          </w:p>
        </w:tc>
        <w:tc>
          <w:tcPr>
            <w:tcW w:w="710" w:type="dxa"/>
            <w:tcBorders>
              <w:top w:val="single" w:sz="4" w:space="0" w:color="auto"/>
              <w:left w:val="single" w:sz="4" w:space="0" w:color="auto"/>
              <w:bottom w:val="single" w:sz="4" w:space="0" w:color="auto"/>
            </w:tcBorders>
            <w:shd w:val="clear" w:color="auto" w:fill="FFFFFF"/>
          </w:tcPr>
          <w:p w:rsidR="002A2287" w:rsidRDefault="002A2287" w:rsidP="002A2287">
            <w:pPr>
              <w:rPr>
                <w:sz w:val="10"/>
                <w:szCs w:val="10"/>
              </w:rPr>
            </w:pPr>
          </w:p>
        </w:tc>
        <w:tc>
          <w:tcPr>
            <w:tcW w:w="566" w:type="dxa"/>
            <w:tcBorders>
              <w:top w:val="single" w:sz="4" w:space="0" w:color="auto"/>
              <w:left w:val="single" w:sz="4" w:space="0" w:color="auto"/>
              <w:bottom w:val="single" w:sz="4" w:space="0" w:color="auto"/>
            </w:tcBorders>
            <w:shd w:val="clear" w:color="auto" w:fill="FFFFFF"/>
          </w:tcPr>
          <w:p w:rsidR="002A2287" w:rsidRDefault="002A2287" w:rsidP="002A2287">
            <w:pPr>
              <w:rPr>
                <w:sz w:val="10"/>
                <w:szCs w:val="10"/>
              </w:rPr>
            </w:pPr>
          </w:p>
        </w:tc>
        <w:tc>
          <w:tcPr>
            <w:tcW w:w="1570" w:type="dxa"/>
            <w:tcBorders>
              <w:top w:val="single" w:sz="4" w:space="0" w:color="auto"/>
              <w:left w:val="single" w:sz="4" w:space="0" w:color="auto"/>
              <w:bottom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jc w:val="right"/>
            </w:pPr>
            <w:r>
              <w:rPr>
                <w:rStyle w:val="511pt"/>
              </w:rPr>
              <w:t xml:space="preserve">3 </w:t>
            </w:r>
            <w:r>
              <w:rPr>
                <w:rStyle w:val="5Constantia6pt0pt"/>
              </w:rPr>
              <w:t>200</w:t>
            </w:r>
            <w:r>
              <w:rPr>
                <w:rStyle w:val="511pt"/>
              </w:rPr>
              <w:t xml:space="preserve"> </w:t>
            </w:r>
            <w:r>
              <w:rPr>
                <w:rStyle w:val="5Constantia6pt0pt"/>
              </w:rPr>
              <w:t>000,00</w:t>
            </w:r>
          </w:p>
        </w:tc>
        <w:tc>
          <w:tcPr>
            <w:tcW w:w="1570" w:type="dxa"/>
            <w:tcBorders>
              <w:top w:val="single" w:sz="4" w:space="0" w:color="auto"/>
              <w:left w:val="single" w:sz="4" w:space="0" w:color="auto"/>
              <w:bottom w:val="single" w:sz="4" w:space="0" w:color="auto"/>
            </w:tcBorders>
            <w:shd w:val="clear" w:color="auto" w:fill="FFFFFF"/>
          </w:tcPr>
          <w:p w:rsidR="002A2287" w:rsidRDefault="002A2287" w:rsidP="002A2287">
            <w:pPr>
              <w:pStyle w:val="52"/>
              <w:shd w:val="clear" w:color="auto" w:fill="auto"/>
              <w:spacing w:before="0" w:after="240" w:line="100" w:lineRule="exact"/>
              <w:ind w:firstLine="0"/>
            </w:pPr>
            <w:r>
              <w:rPr>
                <w:rStyle w:val="5Arial5pt"/>
              </w:rPr>
              <w:t>*</w:t>
            </w:r>
          </w:p>
          <w:p w:rsidR="002A2287" w:rsidRDefault="002A2287" w:rsidP="002A2287">
            <w:pPr>
              <w:pStyle w:val="52"/>
              <w:shd w:val="clear" w:color="auto" w:fill="auto"/>
              <w:spacing w:before="240" w:line="220" w:lineRule="exact"/>
              <w:ind w:firstLine="0"/>
              <w:jc w:val="right"/>
            </w:pPr>
            <w:r>
              <w:rPr>
                <w:rStyle w:val="511pt"/>
              </w:rPr>
              <w:t xml:space="preserve">3 </w:t>
            </w:r>
            <w:r>
              <w:rPr>
                <w:rStyle w:val="5Constantia6pt0pt"/>
              </w:rPr>
              <w:t>200</w:t>
            </w:r>
            <w:r>
              <w:rPr>
                <w:rStyle w:val="511pt"/>
              </w:rPr>
              <w:t xml:space="preserve"> </w:t>
            </w:r>
            <w:r>
              <w:rPr>
                <w:rStyle w:val="5Constantia6pt0pt"/>
              </w:rPr>
              <w:t>000,00</w:t>
            </w:r>
          </w:p>
        </w:tc>
        <w:tc>
          <w:tcPr>
            <w:tcW w:w="1411" w:type="dxa"/>
            <w:tcBorders>
              <w:top w:val="single" w:sz="4" w:space="0" w:color="auto"/>
              <w:left w:val="single" w:sz="4" w:space="0" w:color="auto"/>
              <w:bottom w:val="single" w:sz="4" w:space="0" w:color="auto"/>
            </w:tcBorders>
            <w:shd w:val="clear" w:color="auto" w:fill="FFFFFF"/>
            <w:vAlign w:val="center"/>
          </w:tcPr>
          <w:p w:rsidR="002A2287" w:rsidRDefault="002A2287" w:rsidP="002A2287">
            <w:pPr>
              <w:pStyle w:val="52"/>
              <w:shd w:val="clear" w:color="auto" w:fill="auto"/>
              <w:spacing w:before="0" w:line="220" w:lineRule="exact"/>
              <w:ind w:firstLine="0"/>
              <w:jc w:val="right"/>
            </w:pPr>
            <w:r>
              <w:rPr>
                <w:rStyle w:val="511pt"/>
              </w:rPr>
              <w:t>521 664,20</w:t>
            </w:r>
          </w:p>
        </w:tc>
        <w:tc>
          <w:tcPr>
            <w:tcW w:w="739" w:type="dxa"/>
            <w:tcBorders>
              <w:top w:val="single" w:sz="4" w:space="0" w:color="auto"/>
              <w:left w:val="single" w:sz="4" w:space="0" w:color="auto"/>
              <w:bottom w:val="single" w:sz="4" w:space="0" w:color="auto"/>
              <w:right w:val="single" w:sz="4" w:space="0" w:color="auto"/>
            </w:tcBorders>
            <w:shd w:val="clear" w:color="auto" w:fill="FFFFFF"/>
            <w:vAlign w:val="center"/>
          </w:tcPr>
          <w:p w:rsidR="002A2287" w:rsidRDefault="002A2287" w:rsidP="002A2287">
            <w:pPr>
              <w:pStyle w:val="52"/>
              <w:shd w:val="clear" w:color="auto" w:fill="auto"/>
              <w:spacing w:before="0" w:line="220" w:lineRule="exact"/>
              <w:ind w:left="220" w:firstLine="0"/>
            </w:pPr>
            <w:r>
              <w:rPr>
                <w:rStyle w:val="511pt"/>
              </w:rPr>
              <w:t>16,3</w:t>
            </w:r>
          </w:p>
        </w:tc>
      </w:tr>
    </w:tbl>
    <w:p w:rsidR="005309AF" w:rsidRDefault="005309AF" w:rsidP="00E72536">
      <w:pPr>
        <w:widowControl/>
        <w:spacing w:after="200" w:line="276" w:lineRule="auto"/>
        <w:rPr>
          <w:rFonts w:ascii="Times New Roman" w:hAnsi="Times New Roman" w:cs="Times New Roman"/>
          <w:sz w:val="28"/>
          <w:szCs w:val="28"/>
        </w:rPr>
      </w:pPr>
    </w:p>
    <w:p w:rsidR="005309AF" w:rsidRDefault="005309AF">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tbl>
      <w:tblPr>
        <w:tblpPr w:leftFromText="180" w:rightFromText="180" w:horzAnchor="margin" w:tblpXSpec="center" w:tblpY="-762"/>
        <w:tblW w:w="10837" w:type="dxa"/>
        <w:tblLayout w:type="fixed"/>
        <w:tblCellMar>
          <w:left w:w="10" w:type="dxa"/>
          <w:right w:w="10" w:type="dxa"/>
        </w:tblCellMar>
        <w:tblLook w:val="04A0"/>
      </w:tblPr>
      <w:tblGrid>
        <w:gridCol w:w="2578"/>
        <w:gridCol w:w="427"/>
        <w:gridCol w:w="288"/>
        <w:gridCol w:w="427"/>
        <w:gridCol w:w="566"/>
        <w:gridCol w:w="710"/>
        <w:gridCol w:w="566"/>
        <w:gridCol w:w="1565"/>
        <w:gridCol w:w="1574"/>
        <w:gridCol w:w="1411"/>
        <w:gridCol w:w="725"/>
      </w:tblGrid>
      <w:tr w:rsidR="005309AF" w:rsidTr="005309AF">
        <w:trPr>
          <w:trHeight w:hRule="exact" w:val="1522"/>
        </w:trPr>
        <w:tc>
          <w:tcPr>
            <w:tcW w:w="2578" w:type="dxa"/>
            <w:tcBorders>
              <w:top w:val="single" w:sz="4" w:space="0" w:color="auto"/>
              <w:left w:val="single" w:sz="4" w:space="0" w:color="auto"/>
            </w:tcBorders>
            <w:shd w:val="clear" w:color="auto" w:fill="FFFFFF"/>
          </w:tcPr>
          <w:p w:rsidR="005309AF" w:rsidRDefault="005309AF" w:rsidP="005309AF">
            <w:pPr>
              <w:pStyle w:val="52"/>
              <w:shd w:val="clear" w:color="auto" w:fill="auto"/>
              <w:spacing w:before="0" w:line="220" w:lineRule="exact"/>
              <w:ind w:firstLine="0"/>
              <w:jc w:val="center"/>
            </w:pPr>
            <w:r>
              <w:rPr>
                <w:rStyle w:val="511pt"/>
              </w:rPr>
              <w:lastRenderedPageBreak/>
              <w:t>Наименование</w:t>
            </w:r>
          </w:p>
        </w:tc>
        <w:tc>
          <w:tcPr>
            <w:tcW w:w="427" w:type="dxa"/>
            <w:tcBorders>
              <w:top w:val="single" w:sz="4" w:space="0" w:color="auto"/>
              <w:left w:val="single" w:sz="4" w:space="0" w:color="auto"/>
            </w:tcBorders>
            <w:shd w:val="clear" w:color="auto" w:fill="FFFFFF"/>
          </w:tcPr>
          <w:p w:rsidR="005309AF" w:rsidRDefault="005309AF" w:rsidP="005309AF">
            <w:pPr>
              <w:pStyle w:val="52"/>
              <w:shd w:val="clear" w:color="auto" w:fill="auto"/>
              <w:spacing w:before="0" w:after="60" w:line="220" w:lineRule="exact"/>
              <w:ind w:firstLine="0"/>
            </w:pPr>
            <w:r>
              <w:rPr>
                <w:rStyle w:val="511pt"/>
              </w:rPr>
              <w:t>М</w:t>
            </w:r>
          </w:p>
          <w:p w:rsidR="005309AF" w:rsidRDefault="005309AF" w:rsidP="005309AF">
            <w:pPr>
              <w:pStyle w:val="52"/>
              <w:shd w:val="clear" w:color="auto" w:fill="auto"/>
              <w:spacing w:line="220" w:lineRule="exact"/>
              <w:ind w:firstLine="0"/>
            </w:pPr>
            <w:proofErr w:type="gramStart"/>
            <w:r>
              <w:rPr>
                <w:rStyle w:val="511pt"/>
              </w:rPr>
              <w:t>П</w:t>
            </w:r>
            <w:proofErr w:type="gramEnd"/>
          </w:p>
        </w:tc>
        <w:tc>
          <w:tcPr>
            <w:tcW w:w="288" w:type="dxa"/>
            <w:tcBorders>
              <w:top w:val="single" w:sz="4" w:space="0" w:color="auto"/>
              <w:left w:val="single" w:sz="4" w:space="0" w:color="auto"/>
            </w:tcBorders>
            <w:shd w:val="clear" w:color="auto" w:fill="FFFFFF"/>
          </w:tcPr>
          <w:p w:rsidR="005309AF" w:rsidRDefault="005309AF" w:rsidP="005309AF">
            <w:pPr>
              <w:pStyle w:val="52"/>
              <w:shd w:val="clear" w:color="auto" w:fill="auto"/>
              <w:spacing w:before="0" w:line="230" w:lineRule="exact"/>
              <w:ind w:firstLine="0"/>
            </w:pPr>
            <w:proofErr w:type="gramStart"/>
            <w:r>
              <w:rPr>
                <w:rStyle w:val="511pt"/>
              </w:rPr>
              <w:t>П</w:t>
            </w:r>
            <w:proofErr w:type="gramEnd"/>
          </w:p>
          <w:p w:rsidR="005309AF" w:rsidRDefault="005309AF" w:rsidP="005309AF">
            <w:pPr>
              <w:pStyle w:val="52"/>
              <w:shd w:val="clear" w:color="auto" w:fill="auto"/>
              <w:spacing w:before="0" w:line="230" w:lineRule="exact"/>
              <w:ind w:firstLine="0"/>
            </w:pPr>
            <w:proofErr w:type="gramStart"/>
            <w:r>
              <w:rPr>
                <w:rStyle w:val="511pt"/>
              </w:rPr>
              <w:t>П</w:t>
            </w:r>
            <w:proofErr w:type="gramEnd"/>
          </w:p>
          <w:p w:rsidR="005309AF" w:rsidRDefault="005309AF" w:rsidP="005309AF">
            <w:pPr>
              <w:pStyle w:val="52"/>
              <w:shd w:val="clear" w:color="auto" w:fill="auto"/>
              <w:spacing w:before="0" w:line="230" w:lineRule="exact"/>
              <w:ind w:firstLine="0"/>
            </w:pPr>
            <w:r>
              <w:rPr>
                <w:rStyle w:val="511pt"/>
              </w:rPr>
              <w:t>М</w:t>
            </w:r>
          </w:p>
          <w:p w:rsidR="005309AF" w:rsidRDefault="005309AF" w:rsidP="005309AF">
            <w:pPr>
              <w:pStyle w:val="52"/>
              <w:shd w:val="clear" w:color="auto" w:fill="auto"/>
              <w:spacing w:before="0" w:line="230" w:lineRule="exact"/>
              <w:ind w:firstLine="0"/>
            </w:pPr>
            <w:proofErr w:type="spellStart"/>
            <w:proofErr w:type="gramStart"/>
            <w:r>
              <w:rPr>
                <w:rStyle w:val="511pt1pt"/>
                <w:b w:val="0"/>
                <w:bCs w:val="0"/>
              </w:rPr>
              <w:t>п</w:t>
            </w:r>
            <w:proofErr w:type="spellEnd"/>
            <w:proofErr w:type="gramEnd"/>
          </w:p>
        </w:tc>
        <w:tc>
          <w:tcPr>
            <w:tcW w:w="427" w:type="dxa"/>
            <w:tcBorders>
              <w:top w:val="single" w:sz="4" w:space="0" w:color="auto"/>
              <w:left w:val="single" w:sz="4" w:space="0" w:color="auto"/>
            </w:tcBorders>
            <w:shd w:val="clear" w:color="auto" w:fill="FFFFFF"/>
          </w:tcPr>
          <w:p w:rsidR="005309AF" w:rsidRDefault="005309AF" w:rsidP="005309AF">
            <w:pPr>
              <w:pStyle w:val="52"/>
              <w:shd w:val="clear" w:color="auto" w:fill="auto"/>
              <w:spacing w:before="0" w:after="60" w:line="220" w:lineRule="exact"/>
              <w:ind w:firstLine="0"/>
            </w:pPr>
            <w:r>
              <w:rPr>
                <w:rStyle w:val="511pt"/>
              </w:rPr>
              <w:t>О</w:t>
            </w:r>
          </w:p>
          <w:p w:rsidR="005309AF" w:rsidRDefault="005309AF" w:rsidP="005309AF">
            <w:pPr>
              <w:pStyle w:val="52"/>
              <w:shd w:val="clear" w:color="auto" w:fill="auto"/>
              <w:spacing w:line="220" w:lineRule="exact"/>
              <w:ind w:firstLine="0"/>
            </w:pPr>
            <w:r>
              <w:rPr>
                <w:rStyle w:val="511pt1pt"/>
                <w:b w:val="0"/>
                <w:bCs w:val="0"/>
              </w:rPr>
              <w:t>м</w:t>
            </w:r>
          </w:p>
        </w:tc>
        <w:tc>
          <w:tcPr>
            <w:tcW w:w="566" w:type="dxa"/>
            <w:tcBorders>
              <w:top w:val="single" w:sz="4" w:space="0" w:color="auto"/>
              <w:left w:val="single" w:sz="4" w:space="0" w:color="auto"/>
            </w:tcBorders>
            <w:shd w:val="clear" w:color="auto" w:fill="FFFFFF"/>
          </w:tcPr>
          <w:p w:rsidR="005309AF" w:rsidRDefault="005309AF" w:rsidP="005309AF">
            <w:pPr>
              <w:pStyle w:val="52"/>
              <w:shd w:val="clear" w:color="auto" w:fill="auto"/>
              <w:spacing w:before="0" w:after="60" w:line="220" w:lineRule="exact"/>
              <w:ind w:left="160" w:firstLine="0"/>
            </w:pPr>
            <w:r>
              <w:rPr>
                <w:rStyle w:val="511pt"/>
              </w:rPr>
              <w:t>ГРБ</w:t>
            </w:r>
          </w:p>
          <w:p w:rsidR="005309AF" w:rsidRDefault="005309AF" w:rsidP="005309AF">
            <w:pPr>
              <w:pStyle w:val="52"/>
              <w:shd w:val="clear" w:color="auto" w:fill="auto"/>
              <w:spacing w:line="220" w:lineRule="exact"/>
              <w:ind w:left="220" w:firstLine="0"/>
            </w:pPr>
            <w:r>
              <w:rPr>
                <w:rStyle w:val="511pt"/>
              </w:rPr>
              <w:t>С</w:t>
            </w:r>
          </w:p>
        </w:tc>
        <w:tc>
          <w:tcPr>
            <w:tcW w:w="710" w:type="dxa"/>
            <w:tcBorders>
              <w:top w:val="single" w:sz="4" w:space="0" w:color="auto"/>
              <w:left w:val="single" w:sz="4" w:space="0" w:color="auto"/>
            </w:tcBorders>
            <w:shd w:val="clear" w:color="auto" w:fill="FFFFFF"/>
          </w:tcPr>
          <w:p w:rsidR="005309AF" w:rsidRDefault="005309AF" w:rsidP="005309AF">
            <w:pPr>
              <w:pStyle w:val="52"/>
              <w:shd w:val="clear" w:color="auto" w:fill="auto"/>
              <w:spacing w:before="0" w:line="220" w:lineRule="exact"/>
              <w:ind w:left="240" w:firstLine="0"/>
            </w:pPr>
            <w:r>
              <w:rPr>
                <w:rStyle w:val="511pt"/>
              </w:rPr>
              <w:t>НР</w:t>
            </w:r>
          </w:p>
        </w:tc>
        <w:tc>
          <w:tcPr>
            <w:tcW w:w="566" w:type="dxa"/>
            <w:tcBorders>
              <w:top w:val="single" w:sz="4" w:space="0" w:color="auto"/>
              <w:left w:val="single" w:sz="4" w:space="0" w:color="auto"/>
            </w:tcBorders>
            <w:shd w:val="clear" w:color="auto" w:fill="FFFFFF"/>
          </w:tcPr>
          <w:p w:rsidR="005309AF" w:rsidRDefault="005309AF" w:rsidP="005309AF">
            <w:pPr>
              <w:pStyle w:val="52"/>
              <w:shd w:val="clear" w:color="auto" w:fill="auto"/>
              <w:spacing w:before="0" w:line="220" w:lineRule="exact"/>
              <w:ind w:firstLine="0"/>
              <w:jc w:val="both"/>
            </w:pPr>
            <w:r>
              <w:rPr>
                <w:rStyle w:val="511pt"/>
              </w:rPr>
              <w:t>ВР</w:t>
            </w:r>
          </w:p>
        </w:tc>
        <w:tc>
          <w:tcPr>
            <w:tcW w:w="1565" w:type="dxa"/>
            <w:tcBorders>
              <w:top w:val="single" w:sz="4" w:space="0" w:color="auto"/>
              <w:left w:val="single" w:sz="4" w:space="0" w:color="auto"/>
            </w:tcBorders>
            <w:shd w:val="clear" w:color="auto" w:fill="FFFFFF"/>
          </w:tcPr>
          <w:p w:rsidR="005309AF" w:rsidRDefault="005309AF" w:rsidP="005309AF">
            <w:pPr>
              <w:pStyle w:val="52"/>
              <w:shd w:val="clear" w:color="auto" w:fill="auto"/>
              <w:spacing w:before="0" w:line="245" w:lineRule="exact"/>
              <w:ind w:left="240" w:firstLine="0"/>
            </w:pPr>
            <w:r>
              <w:rPr>
                <w:rStyle w:val="511pt"/>
              </w:rPr>
              <w:t xml:space="preserve">Утверждено на </w:t>
            </w:r>
            <w:r>
              <w:rPr>
                <w:rStyle w:val="5Constantia6pt0pt"/>
              </w:rPr>
              <w:t>2022</w:t>
            </w:r>
            <w:r>
              <w:rPr>
                <w:rStyle w:val="511pt"/>
              </w:rPr>
              <w:t xml:space="preserve"> год</w:t>
            </w:r>
          </w:p>
        </w:tc>
        <w:tc>
          <w:tcPr>
            <w:tcW w:w="1574" w:type="dxa"/>
            <w:tcBorders>
              <w:top w:val="single" w:sz="4" w:space="0" w:color="auto"/>
              <w:left w:val="single" w:sz="4" w:space="0" w:color="auto"/>
            </w:tcBorders>
            <w:shd w:val="clear" w:color="auto" w:fill="FFFFFF"/>
          </w:tcPr>
          <w:p w:rsidR="005309AF" w:rsidRDefault="005309AF" w:rsidP="005309AF">
            <w:pPr>
              <w:pStyle w:val="52"/>
              <w:shd w:val="clear" w:color="auto" w:fill="auto"/>
              <w:spacing w:before="0" w:line="240" w:lineRule="exact"/>
              <w:ind w:firstLine="0"/>
              <w:jc w:val="center"/>
            </w:pPr>
            <w:r>
              <w:rPr>
                <w:rStyle w:val="511pt"/>
              </w:rPr>
              <w:t xml:space="preserve">Уточненная бюджетная роспись на </w:t>
            </w:r>
            <w:r>
              <w:rPr>
                <w:rStyle w:val="5Constantia6pt0pt"/>
              </w:rPr>
              <w:t>2022</w:t>
            </w:r>
            <w:r>
              <w:rPr>
                <w:rStyle w:val="511pt"/>
              </w:rPr>
              <w:t xml:space="preserve"> год</w:t>
            </w:r>
          </w:p>
        </w:tc>
        <w:tc>
          <w:tcPr>
            <w:tcW w:w="1411" w:type="dxa"/>
            <w:tcBorders>
              <w:top w:val="single" w:sz="4" w:space="0" w:color="auto"/>
              <w:left w:val="single" w:sz="4" w:space="0" w:color="auto"/>
            </w:tcBorders>
            <w:shd w:val="clear" w:color="auto" w:fill="FFFFFF"/>
          </w:tcPr>
          <w:p w:rsidR="005309AF" w:rsidRDefault="005309AF" w:rsidP="005309AF">
            <w:pPr>
              <w:pStyle w:val="52"/>
              <w:shd w:val="clear" w:color="auto" w:fill="auto"/>
              <w:spacing w:before="0" w:line="240" w:lineRule="exact"/>
              <w:ind w:firstLine="0"/>
              <w:jc w:val="center"/>
            </w:pPr>
            <w:r>
              <w:rPr>
                <w:rStyle w:val="511pt"/>
              </w:rPr>
              <w:t xml:space="preserve">Кассовое исполнение за </w:t>
            </w:r>
            <w:r>
              <w:rPr>
                <w:rStyle w:val="5Constantia6pt0pt"/>
              </w:rPr>
              <w:t>1</w:t>
            </w:r>
            <w:r>
              <w:rPr>
                <w:rStyle w:val="511pt"/>
              </w:rPr>
              <w:t xml:space="preserve"> квартал </w:t>
            </w:r>
            <w:r>
              <w:rPr>
                <w:rStyle w:val="5Constantia6pt0pt"/>
              </w:rPr>
              <w:t>2022</w:t>
            </w:r>
            <w:r>
              <w:rPr>
                <w:rStyle w:val="511pt"/>
              </w:rPr>
              <w:t xml:space="preserve"> года</w:t>
            </w:r>
          </w:p>
        </w:tc>
        <w:tc>
          <w:tcPr>
            <w:tcW w:w="725" w:type="dxa"/>
            <w:tcBorders>
              <w:top w:val="single" w:sz="4" w:space="0" w:color="auto"/>
              <w:left w:val="single" w:sz="4" w:space="0" w:color="auto"/>
            </w:tcBorders>
            <w:shd w:val="clear" w:color="auto" w:fill="FFFFFF"/>
            <w:vAlign w:val="bottom"/>
          </w:tcPr>
          <w:p w:rsidR="005309AF" w:rsidRDefault="005309AF" w:rsidP="005309AF">
            <w:pPr>
              <w:pStyle w:val="52"/>
              <w:shd w:val="clear" w:color="auto" w:fill="auto"/>
              <w:spacing w:before="0" w:line="206" w:lineRule="exact"/>
              <w:ind w:firstLine="0"/>
            </w:pPr>
            <w:proofErr w:type="spellStart"/>
            <w:r>
              <w:rPr>
                <w:rStyle w:val="511pt"/>
              </w:rPr>
              <w:t>ПроЦе</w:t>
            </w:r>
            <w:proofErr w:type="spellEnd"/>
          </w:p>
          <w:p w:rsidR="005309AF" w:rsidRDefault="005309AF" w:rsidP="005309AF">
            <w:pPr>
              <w:pStyle w:val="52"/>
              <w:shd w:val="clear" w:color="auto" w:fill="auto"/>
              <w:spacing w:before="0" w:line="206" w:lineRule="exact"/>
              <w:ind w:firstLine="0"/>
              <w:jc w:val="center"/>
            </w:pPr>
            <w:r>
              <w:rPr>
                <w:rStyle w:val="511pt"/>
              </w:rPr>
              <w:t>НТ</w:t>
            </w:r>
          </w:p>
          <w:p w:rsidR="005309AF" w:rsidRDefault="005309AF" w:rsidP="005309AF">
            <w:pPr>
              <w:pStyle w:val="52"/>
              <w:shd w:val="clear" w:color="auto" w:fill="auto"/>
              <w:spacing w:before="0" w:line="206" w:lineRule="exact"/>
              <w:ind w:right="200" w:firstLine="0"/>
              <w:jc w:val="right"/>
            </w:pPr>
            <w:proofErr w:type="spellStart"/>
            <w:r>
              <w:rPr>
                <w:rStyle w:val="511pt"/>
              </w:rPr>
              <w:t>иопой</w:t>
            </w:r>
            <w:proofErr w:type="spellEnd"/>
          </w:p>
          <w:p w:rsidR="005309AF" w:rsidRDefault="005309AF" w:rsidP="005309AF">
            <w:pPr>
              <w:pStyle w:val="52"/>
              <w:shd w:val="clear" w:color="auto" w:fill="auto"/>
              <w:spacing w:before="0" w:line="206" w:lineRule="exact"/>
              <w:ind w:firstLine="0"/>
              <w:jc w:val="center"/>
            </w:pPr>
            <w:r>
              <w:rPr>
                <w:rStyle w:val="511pt"/>
              </w:rPr>
              <w:t>нения</w:t>
            </w:r>
          </w:p>
          <w:p w:rsidR="005309AF" w:rsidRDefault="005309AF" w:rsidP="005309AF">
            <w:pPr>
              <w:pStyle w:val="52"/>
              <w:shd w:val="clear" w:color="auto" w:fill="auto"/>
              <w:spacing w:before="0" w:line="206" w:lineRule="exact"/>
              <w:ind w:firstLine="0"/>
              <w:jc w:val="center"/>
            </w:pPr>
            <w:r>
              <w:rPr>
                <w:rStyle w:val="511pt"/>
              </w:rPr>
              <w:t>к</w:t>
            </w:r>
          </w:p>
          <w:p w:rsidR="005309AF" w:rsidRDefault="005309AF" w:rsidP="005309AF">
            <w:pPr>
              <w:pStyle w:val="52"/>
              <w:shd w:val="clear" w:color="auto" w:fill="auto"/>
              <w:spacing w:before="0" w:line="206" w:lineRule="exact"/>
              <w:ind w:right="200" w:firstLine="0"/>
              <w:jc w:val="right"/>
            </w:pPr>
            <w:proofErr w:type="spellStart"/>
            <w:r>
              <w:rPr>
                <w:rStyle w:val="511pt"/>
              </w:rPr>
              <w:t>рОСГф</w:t>
            </w:r>
            <w:proofErr w:type="spellEnd"/>
          </w:p>
          <w:p w:rsidR="005309AF" w:rsidRDefault="005309AF" w:rsidP="005309AF">
            <w:pPr>
              <w:pStyle w:val="52"/>
              <w:shd w:val="clear" w:color="auto" w:fill="auto"/>
              <w:spacing w:before="0" w:line="206" w:lineRule="exact"/>
              <w:ind w:firstLine="0"/>
              <w:jc w:val="center"/>
            </w:pPr>
            <w:r>
              <w:rPr>
                <w:rStyle w:val="511pt"/>
              </w:rPr>
              <w:t>си</w:t>
            </w:r>
          </w:p>
        </w:tc>
      </w:tr>
      <w:tr w:rsidR="005309AF" w:rsidTr="005309AF">
        <w:trPr>
          <w:trHeight w:hRule="exact" w:val="744"/>
        </w:trPr>
        <w:tc>
          <w:tcPr>
            <w:tcW w:w="2578"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6" w:lineRule="exact"/>
              <w:ind w:firstLine="0"/>
            </w:pPr>
            <w:r>
              <w:rPr>
                <w:rStyle w:val="511pt"/>
              </w:rPr>
              <w:t>Администрация Клетнянского района</w:t>
            </w:r>
          </w:p>
        </w:tc>
        <w:tc>
          <w:tcPr>
            <w:tcW w:w="427"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120" w:lineRule="exact"/>
              <w:ind w:firstLine="0"/>
            </w:pPr>
            <w:r>
              <w:rPr>
                <w:rStyle w:val="5Constantia6pt0pt"/>
              </w:rPr>
              <w:t>0</w:t>
            </w:r>
          </w:p>
        </w:tc>
        <w:tc>
          <w:tcPr>
            <w:tcW w:w="427"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firstLine="0"/>
            </w:pPr>
            <w:r>
              <w:rPr>
                <w:rStyle w:val="511pt"/>
              </w:rPr>
              <w:t>07</w:t>
            </w:r>
          </w:p>
        </w:tc>
        <w:tc>
          <w:tcPr>
            <w:tcW w:w="566"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tcPr>
          <w:p w:rsidR="005309AF" w:rsidRDefault="005309AF" w:rsidP="005309AF">
            <w:pPr>
              <w:rPr>
                <w:sz w:val="10"/>
                <w:szCs w:val="10"/>
              </w:rPr>
            </w:pPr>
          </w:p>
        </w:tc>
        <w:tc>
          <w:tcPr>
            <w:tcW w:w="566" w:type="dxa"/>
            <w:tcBorders>
              <w:top w:val="single" w:sz="4" w:space="0" w:color="auto"/>
              <w:left w:val="single" w:sz="4" w:space="0" w:color="auto"/>
            </w:tcBorders>
            <w:shd w:val="clear" w:color="auto" w:fill="FFFFFF"/>
          </w:tcPr>
          <w:p w:rsidR="005309AF" w:rsidRDefault="005309AF" w:rsidP="005309AF">
            <w:pPr>
              <w:rPr>
                <w:sz w:val="10"/>
                <w:szCs w:val="10"/>
              </w:rPr>
            </w:pPr>
          </w:p>
        </w:tc>
        <w:tc>
          <w:tcPr>
            <w:tcW w:w="1565"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firstLine="0"/>
              <w:jc w:val="right"/>
            </w:pPr>
            <w:r>
              <w:rPr>
                <w:rStyle w:val="511pt"/>
              </w:rPr>
              <w:t xml:space="preserve">3 </w:t>
            </w:r>
            <w:r>
              <w:rPr>
                <w:rStyle w:val="5Constantia6pt0pt"/>
              </w:rPr>
              <w:t>200</w:t>
            </w:r>
            <w:r>
              <w:rPr>
                <w:rStyle w:val="511pt"/>
              </w:rPr>
              <w:t xml:space="preserve"> </w:t>
            </w:r>
            <w:r>
              <w:rPr>
                <w:rStyle w:val="5Constantia6pt0pt"/>
              </w:rPr>
              <w:t>000,00</w:t>
            </w:r>
          </w:p>
        </w:tc>
        <w:tc>
          <w:tcPr>
            <w:tcW w:w="1574"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firstLine="0"/>
              <w:jc w:val="right"/>
            </w:pPr>
            <w:r>
              <w:rPr>
                <w:rStyle w:val="511pt"/>
              </w:rPr>
              <w:t xml:space="preserve">3 </w:t>
            </w:r>
            <w:r>
              <w:rPr>
                <w:rStyle w:val="5Constantia6pt0pt"/>
              </w:rPr>
              <w:t>200</w:t>
            </w:r>
            <w:r>
              <w:rPr>
                <w:rStyle w:val="511pt"/>
              </w:rPr>
              <w:t xml:space="preserve"> </w:t>
            </w:r>
            <w:r>
              <w:rPr>
                <w:rStyle w:val="5Constantia6pt0pt"/>
              </w:rPr>
              <w:t>000,00</w:t>
            </w:r>
          </w:p>
        </w:tc>
        <w:tc>
          <w:tcPr>
            <w:tcW w:w="1411"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firstLine="0"/>
              <w:jc w:val="right"/>
            </w:pPr>
            <w:r>
              <w:rPr>
                <w:rStyle w:val="511pt"/>
              </w:rPr>
              <w:t>521 664,20</w:t>
            </w:r>
          </w:p>
        </w:tc>
        <w:tc>
          <w:tcPr>
            <w:tcW w:w="725" w:type="dxa"/>
            <w:tcBorders>
              <w:top w:val="single" w:sz="4" w:space="0" w:color="auto"/>
              <w:left w:val="single" w:sz="4" w:space="0" w:color="auto"/>
              <w:right w:val="single" w:sz="4" w:space="0" w:color="auto"/>
            </w:tcBorders>
            <w:shd w:val="clear" w:color="auto" w:fill="FFFFFF"/>
            <w:vAlign w:val="center"/>
          </w:tcPr>
          <w:p w:rsidR="005309AF" w:rsidRDefault="005309AF" w:rsidP="005309AF">
            <w:pPr>
              <w:pStyle w:val="52"/>
              <w:shd w:val="clear" w:color="auto" w:fill="auto"/>
              <w:spacing w:before="0" w:line="220" w:lineRule="exact"/>
              <w:ind w:right="200" w:firstLine="0"/>
              <w:jc w:val="right"/>
            </w:pPr>
            <w:r>
              <w:rPr>
                <w:rStyle w:val="511pt"/>
              </w:rPr>
              <w:t>16,3</w:t>
            </w:r>
          </w:p>
        </w:tc>
      </w:tr>
      <w:tr w:rsidR="005309AF" w:rsidTr="005309AF">
        <w:trPr>
          <w:trHeight w:hRule="exact" w:val="2995"/>
        </w:trPr>
        <w:tc>
          <w:tcPr>
            <w:tcW w:w="2578" w:type="dxa"/>
            <w:tcBorders>
              <w:top w:val="single" w:sz="4" w:space="0" w:color="auto"/>
              <w:left w:val="single" w:sz="4" w:space="0" w:color="auto"/>
            </w:tcBorders>
            <w:shd w:val="clear" w:color="auto" w:fill="FFFFFF"/>
          </w:tcPr>
          <w:p w:rsidR="005309AF" w:rsidRDefault="005309AF" w:rsidP="005309AF">
            <w:pPr>
              <w:pStyle w:val="52"/>
              <w:shd w:val="clear" w:color="auto" w:fill="auto"/>
              <w:spacing w:before="0" w:line="226" w:lineRule="exact"/>
              <w:ind w:firstLine="0"/>
            </w:pPr>
            <w:r>
              <w:rPr>
                <w:rStyle w:val="511pt"/>
              </w:rPr>
              <w:t xml:space="preserve">Компенсация транспортным организациям части потерь в доходах </w:t>
            </w:r>
            <w:proofErr w:type="gramStart"/>
            <w:r>
              <w:rPr>
                <w:rStyle w:val="511pt"/>
              </w:rPr>
              <w:t>и(</w:t>
            </w:r>
            <w:proofErr w:type="gramEnd"/>
            <w:r>
              <w:rPr>
                <w:rStyle w:val="511pt"/>
              </w:rPr>
              <w:t>или) возмещение затрат, возникающих в результате регулирования тарифов на перевозку пассажиров пассажирским транспортом по муниципальным маршрутам регулярных перевозок</w:t>
            </w:r>
          </w:p>
        </w:tc>
        <w:tc>
          <w:tcPr>
            <w:tcW w:w="427"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120" w:lineRule="exact"/>
              <w:ind w:firstLine="0"/>
            </w:pPr>
            <w:r>
              <w:rPr>
                <w:rStyle w:val="5Constantia6pt0pt"/>
              </w:rPr>
              <w:t>0</w:t>
            </w:r>
          </w:p>
        </w:tc>
        <w:tc>
          <w:tcPr>
            <w:tcW w:w="427"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firstLine="0"/>
            </w:pPr>
            <w:r>
              <w:rPr>
                <w:rStyle w:val="511pt"/>
              </w:rPr>
              <w:t>07</w:t>
            </w:r>
          </w:p>
        </w:tc>
        <w:tc>
          <w:tcPr>
            <w:tcW w:w="566"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left="140" w:firstLine="0"/>
            </w:pPr>
            <w:r>
              <w:rPr>
                <w:rStyle w:val="511pt"/>
              </w:rPr>
              <w:t>81630</w:t>
            </w:r>
          </w:p>
        </w:tc>
        <w:tc>
          <w:tcPr>
            <w:tcW w:w="566"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tabs>
                <w:tab w:val="left" w:leader="dot" w:pos="283"/>
              </w:tabs>
              <w:spacing w:before="0" w:line="220" w:lineRule="exact"/>
              <w:ind w:firstLine="0"/>
              <w:jc w:val="both"/>
            </w:pPr>
            <w:r>
              <w:rPr>
                <w:rStyle w:val="511pt"/>
              </w:rPr>
              <w:t>&gt;</w:t>
            </w:r>
            <w:r>
              <w:rPr>
                <w:rStyle w:val="511pt"/>
              </w:rPr>
              <w:tab/>
            </w:r>
          </w:p>
        </w:tc>
        <w:tc>
          <w:tcPr>
            <w:tcW w:w="1565"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firstLine="0"/>
              <w:jc w:val="right"/>
            </w:pPr>
            <w:r>
              <w:rPr>
                <w:rStyle w:val="511pt"/>
              </w:rPr>
              <w:t>3 144 900,00</w:t>
            </w:r>
          </w:p>
        </w:tc>
        <w:tc>
          <w:tcPr>
            <w:tcW w:w="1574"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firstLine="0"/>
              <w:jc w:val="right"/>
            </w:pPr>
            <w:r>
              <w:rPr>
                <w:rStyle w:val="511pt"/>
              </w:rPr>
              <w:t>3 144 900,00</w:t>
            </w:r>
          </w:p>
        </w:tc>
        <w:tc>
          <w:tcPr>
            <w:tcW w:w="1411"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firstLine="0"/>
              <w:jc w:val="right"/>
            </w:pPr>
            <w:r>
              <w:rPr>
                <w:rStyle w:val="511pt"/>
              </w:rPr>
              <w:t>501 337,20</w:t>
            </w:r>
          </w:p>
        </w:tc>
        <w:tc>
          <w:tcPr>
            <w:tcW w:w="725" w:type="dxa"/>
            <w:tcBorders>
              <w:top w:val="single" w:sz="4" w:space="0" w:color="auto"/>
              <w:left w:val="single" w:sz="4" w:space="0" w:color="auto"/>
              <w:right w:val="single" w:sz="4" w:space="0" w:color="auto"/>
            </w:tcBorders>
            <w:shd w:val="clear" w:color="auto" w:fill="FFFFFF"/>
          </w:tcPr>
          <w:p w:rsidR="005309AF" w:rsidRDefault="005309AF" w:rsidP="005309AF">
            <w:pPr>
              <w:pStyle w:val="52"/>
              <w:shd w:val="clear" w:color="auto" w:fill="auto"/>
              <w:spacing w:before="0" w:after="900" w:line="220" w:lineRule="exact"/>
              <w:ind w:firstLine="0"/>
              <w:jc w:val="center"/>
            </w:pPr>
          </w:p>
          <w:p w:rsidR="005309AF" w:rsidRDefault="005309AF" w:rsidP="005309AF">
            <w:pPr>
              <w:pStyle w:val="52"/>
              <w:shd w:val="clear" w:color="auto" w:fill="auto"/>
              <w:spacing w:before="900" w:after="240" w:line="442" w:lineRule="exact"/>
              <w:ind w:right="200" w:firstLine="0"/>
              <w:jc w:val="right"/>
            </w:pPr>
            <w:r>
              <w:rPr>
                <w:rStyle w:val="511pt"/>
              </w:rPr>
              <w:t>15,9</w:t>
            </w:r>
          </w:p>
        </w:tc>
      </w:tr>
      <w:tr w:rsidR="005309AF" w:rsidTr="005309AF">
        <w:trPr>
          <w:trHeight w:hRule="exact" w:val="470"/>
        </w:trPr>
        <w:tc>
          <w:tcPr>
            <w:tcW w:w="2578" w:type="dxa"/>
            <w:tcBorders>
              <w:top w:val="single" w:sz="4" w:space="0" w:color="auto"/>
              <w:left w:val="single" w:sz="4" w:space="0" w:color="auto"/>
            </w:tcBorders>
            <w:shd w:val="clear" w:color="auto" w:fill="FFFFFF"/>
          </w:tcPr>
          <w:p w:rsidR="005309AF" w:rsidRDefault="005309AF" w:rsidP="005309AF">
            <w:pPr>
              <w:pStyle w:val="52"/>
              <w:shd w:val="clear" w:color="auto" w:fill="auto"/>
              <w:spacing w:before="0" w:line="230" w:lineRule="exact"/>
              <w:ind w:firstLine="0"/>
            </w:pPr>
            <w:r>
              <w:rPr>
                <w:rStyle w:val="511pt"/>
              </w:rPr>
              <w:t>Иные бюджетные ассигнования</w:t>
            </w:r>
          </w:p>
        </w:tc>
        <w:tc>
          <w:tcPr>
            <w:tcW w:w="427"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120" w:lineRule="exact"/>
              <w:ind w:firstLine="0"/>
            </w:pPr>
            <w:r>
              <w:rPr>
                <w:rStyle w:val="5Constantia6pt0pt"/>
              </w:rPr>
              <w:t>0</w:t>
            </w:r>
          </w:p>
        </w:tc>
        <w:tc>
          <w:tcPr>
            <w:tcW w:w="427"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firstLine="0"/>
            </w:pPr>
            <w:r>
              <w:rPr>
                <w:rStyle w:val="511pt"/>
              </w:rPr>
              <w:t>07</w:t>
            </w:r>
          </w:p>
        </w:tc>
        <w:tc>
          <w:tcPr>
            <w:tcW w:w="566"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left="140" w:firstLine="0"/>
            </w:pPr>
            <w:r>
              <w:rPr>
                <w:rStyle w:val="511pt"/>
              </w:rPr>
              <w:t>81630</w:t>
            </w:r>
          </w:p>
        </w:tc>
        <w:tc>
          <w:tcPr>
            <w:tcW w:w="566"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firstLine="0"/>
              <w:jc w:val="both"/>
            </w:pPr>
            <w:r>
              <w:rPr>
                <w:rStyle w:val="511pt"/>
              </w:rPr>
              <w:t>800</w:t>
            </w:r>
          </w:p>
        </w:tc>
        <w:tc>
          <w:tcPr>
            <w:tcW w:w="1565"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firstLine="0"/>
              <w:jc w:val="right"/>
            </w:pPr>
            <w:r>
              <w:rPr>
                <w:rStyle w:val="511pt"/>
              </w:rPr>
              <w:t>3 144 900,00</w:t>
            </w:r>
          </w:p>
        </w:tc>
        <w:tc>
          <w:tcPr>
            <w:tcW w:w="1574"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firstLine="0"/>
              <w:jc w:val="right"/>
            </w:pPr>
            <w:r>
              <w:rPr>
                <w:rStyle w:val="511pt"/>
              </w:rPr>
              <w:t>3 144 900,00</w:t>
            </w:r>
          </w:p>
        </w:tc>
        <w:tc>
          <w:tcPr>
            <w:tcW w:w="1411"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firstLine="0"/>
              <w:jc w:val="right"/>
            </w:pPr>
            <w:r>
              <w:rPr>
                <w:rStyle w:val="511pt"/>
              </w:rPr>
              <w:t>501 337,20</w:t>
            </w:r>
          </w:p>
        </w:tc>
        <w:tc>
          <w:tcPr>
            <w:tcW w:w="725" w:type="dxa"/>
            <w:tcBorders>
              <w:top w:val="single" w:sz="4" w:space="0" w:color="auto"/>
              <w:left w:val="single" w:sz="4" w:space="0" w:color="auto"/>
              <w:right w:val="single" w:sz="4" w:space="0" w:color="auto"/>
            </w:tcBorders>
            <w:shd w:val="clear" w:color="auto" w:fill="FFFFFF"/>
            <w:vAlign w:val="center"/>
          </w:tcPr>
          <w:p w:rsidR="005309AF" w:rsidRDefault="005309AF" w:rsidP="005309AF">
            <w:pPr>
              <w:pStyle w:val="52"/>
              <w:shd w:val="clear" w:color="auto" w:fill="auto"/>
              <w:spacing w:before="0" w:line="220" w:lineRule="exact"/>
              <w:ind w:right="200" w:firstLine="0"/>
              <w:jc w:val="right"/>
            </w:pPr>
            <w:r>
              <w:rPr>
                <w:rStyle w:val="511pt"/>
              </w:rPr>
              <w:t>15.9</w:t>
            </w:r>
          </w:p>
        </w:tc>
      </w:tr>
      <w:tr w:rsidR="005309AF" w:rsidTr="005309AF">
        <w:trPr>
          <w:trHeight w:hRule="exact" w:val="1618"/>
        </w:trPr>
        <w:tc>
          <w:tcPr>
            <w:tcW w:w="2578" w:type="dxa"/>
            <w:tcBorders>
              <w:top w:val="single" w:sz="4" w:space="0" w:color="auto"/>
              <w:left w:val="single" w:sz="4" w:space="0" w:color="auto"/>
            </w:tcBorders>
            <w:shd w:val="clear" w:color="auto" w:fill="FFFFFF"/>
            <w:vAlign w:val="bottom"/>
          </w:tcPr>
          <w:p w:rsidR="005309AF" w:rsidRDefault="005309AF" w:rsidP="005309AF">
            <w:pPr>
              <w:pStyle w:val="52"/>
              <w:shd w:val="clear" w:color="auto" w:fill="auto"/>
              <w:spacing w:before="0" w:line="226" w:lineRule="exact"/>
              <w:ind w:firstLine="0"/>
            </w:pPr>
            <w:r>
              <w:rPr>
                <w:rStyle w:val="511pt"/>
              </w:rPr>
              <w:t xml:space="preserve">Субсидии </w:t>
            </w:r>
            <w:proofErr w:type="gramStart"/>
            <w:r>
              <w:rPr>
                <w:rStyle w:val="511pt"/>
              </w:rPr>
              <w:t>юридическим</w:t>
            </w:r>
            <w:proofErr w:type="gramEnd"/>
          </w:p>
          <w:p w:rsidR="005309AF" w:rsidRDefault="005309AF" w:rsidP="005309AF">
            <w:pPr>
              <w:pStyle w:val="52"/>
              <w:shd w:val="clear" w:color="auto" w:fill="auto"/>
              <w:spacing w:before="0" w:line="226" w:lineRule="exact"/>
              <w:ind w:firstLine="0"/>
            </w:pPr>
            <w:proofErr w:type="gramStart"/>
            <w:r>
              <w:rPr>
                <w:rStyle w:val="511pt"/>
              </w:rPr>
              <w:t>лицам (кроме</w:t>
            </w:r>
            <w:proofErr w:type="gramEnd"/>
          </w:p>
          <w:p w:rsidR="005309AF" w:rsidRDefault="005309AF" w:rsidP="005309AF">
            <w:pPr>
              <w:pStyle w:val="52"/>
              <w:shd w:val="clear" w:color="auto" w:fill="auto"/>
              <w:spacing w:before="0" w:line="226" w:lineRule="exact"/>
              <w:ind w:firstLine="0"/>
            </w:pPr>
            <w:r>
              <w:rPr>
                <w:rStyle w:val="511pt"/>
              </w:rPr>
              <w:t>некоммерческих</w:t>
            </w:r>
          </w:p>
          <w:p w:rsidR="005309AF" w:rsidRDefault="005309AF" w:rsidP="005309AF">
            <w:pPr>
              <w:pStyle w:val="52"/>
              <w:shd w:val="clear" w:color="auto" w:fill="auto"/>
              <w:spacing w:before="0" w:line="226" w:lineRule="exact"/>
              <w:ind w:firstLine="0"/>
            </w:pPr>
            <w:r>
              <w:rPr>
                <w:rStyle w:val="511pt"/>
              </w:rPr>
              <w:t>организаций),</w:t>
            </w:r>
          </w:p>
          <w:p w:rsidR="005309AF" w:rsidRDefault="005309AF" w:rsidP="005309AF">
            <w:pPr>
              <w:pStyle w:val="52"/>
              <w:shd w:val="clear" w:color="auto" w:fill="auto"/>
              <w:spacing w:before="0" w:line="226" w:lineRule="exact"/>
              <w:ind w:firstLine="0"/>
            </w:pPr>
            <w:r>
              <w:rPr>
                <w:rStyle w:val="511pt"/>
              </w:rPr>
              <w:t>индивидуальным</w:t>
            </w:r>
          </w:p>
          <w:p w:rsidR="005309AF" w:rsidRDefault="005309AF" w:rsidP="005309AF">
            <w:pPr>
              <w:pStyle w:val="52"/>
              <w:shd w:val="clear" w:color="auto" w:fill="auto"/>
              <w:spacing w:before="0" w:line="226" w:lineRule="exact"/>
              <w:ind w:firstLine="0"/>
            </w:pPr>
            <w:r>
              <w:rPr>
                <w:rStyle w:val="511pt"/>
              </w:rPr>
              <w:t>предпринимателям,</w:t>
            </w:r>
          </w:p>
          <w:p w:rsidR="005309AF" w:rsidRDefault="005309AF" w:rsidP="005309AF">
            <w:pPr>
              <w:pStyle w:val="52"/>
              <w:shd w:val="clear" w:color="auto" w:fill="auto"/>
              <w:spacing w:before="0" w:line="226" w:lineRule="exact"/>
              <w:ind w:firstLine="0"/>
            </w:pPr>
            <w:r>
              <w:rPr>
                <w:rStyle w:val="511pt"/>
              </w:rPr>
              <w:t>физическим лицам</w:t>
            </w:r>
          </w:p>
        </w:tc>
        <w:tc>
          <w:tcPr>
            <w:tcW w:w="427"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120" w:lineRule="exact"/>
              <w:ind w:firstLine="0"/>
            </w:pPr>
            <w:r>
              <w:rPr>
                <w:rStyle w:val="5Constantia6pt0pt"/>
              </w:rPr>
              <w:t>0</w:t>
            </w:r>
          </w:p>
        </w:tc>
        <w:tc>
          <w:tcPr>
            <w:tcW w:w="427"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firstLine="0"/>
            </w:pPr>
            <w:r>
              <w:rPr>
                <w:rStyle w:val="511pt"/>
              </w:rPr>
              <w:t>07</w:t>
            </w:r>
          </w:p>
        </w:tc>
        <w:tc>
          <w:tcPr>
            <w:tcW w:w="566"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left="140" w:firstLine="0"/>
            </w:pPr>
            <w:r>
              <w:rPr>
                <w:rStyle w:val="511pt"/>
              </w:rPr>
              <w:t>81630</w:t>
            </w:r>
          </w:p>
        </w:tc>
        <w:tc>
          <w:tcPr>
            <w:tcW w:w="566"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firstLine="0"/>
              <w:jc w:val="both"/>
            </w:pPr>
            <w:r>
              <w:rPr>
                <w:rStyle w:val="511pt"/>
              </w:rPr>
              <w:t>810</w:t>
            </w:r>
          </w:p>
        </w:tc>
        <w:tc>
          <w:tcPr>
            <w:tcW w:w="1565"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firstLine="0"/>
              <w:jc w:val="right"/>
            </w:pPr>
            <w:r>
              <w:rPr>
                <w:rStyle w:val="511pt"/>
              </w:rPr>
              <w:t>3 144 900,00</w:t>
            </w:r>
          </w:p>
        </w:tc>
        <w:tc>
          <w:tcPr>
            <w:tcW w:w="1574"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firstLine="0"/>
              <w:jc w:val="right"/>
            </w:pPr>
            <w:r>
              <w:rPr>
                <w:rStyle w:val="511pt"/>
              </w:rPr>
              <w:t>3 144 900,00</w:t>
            </w:r>
          </w:p>
        </w:tc>
        <w:tc>
          <w:tcPr>
            <w:tcW w:w="1411"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firstLine="0"/>
              <w:jc w:val="right"/>
            </w:pPr>
            <w:r>
              <w:rPr>
                <w:rStyle w:val="511pt"/>
              </w:rPr>
              <w:t>501 337,20</w:t>
            </w:r>
          </w:p>
        </w:tc>
        <w:tc>
          <w:tcPr>
            <w:tcW w:w="725" w:type="dxa"/>
            <w:tcBorders>
              <w:top w:val="single" w:sz="4" w:space="0" w:color="auto"/>
              <w:left w:val="single" w:sz="4" w:space="0" w:color="auto"/>
              <w:right w:val="single" w:sz="4" w:space="0" w:color="auto"/>
            </w:tcBorders>
            <w:shd w:val="clear" w:color="auto" w:fill="FFFFFF"/>
            <w:vAlign w:val="center"/>
          </w:tcPr>
          <w:p w:rsidR="005309AF" w:rsidRDefault="005309AF" w:rsidP="005309AF">
            <w:pPr>
              <w:pStyle w:val="52"/>
              <w:shd w:val="clear" w:color="auto" w:fill="auto"/>
              <w:spacing w:before="0" w:line="220" w:lineRule="exact"/>
              <w:ind w:right="200" w:firstLine="0"/>
              <w:jc w:val="right"/>
            </w:pPr>
            <w:r>
              <w:rPr>
                <w:rStyle w:val="511pt"/>
              </w:rPr>
              <w:t>15,9</w:t>
            </w:r>
          </w:p>
        </w:tc>
      </w:tr>
      <w:tr w:rsidR="005309AF" w:rsidTr="005309AF">
        <w:trPr>
          <w:trHeight w:hRule="exact" w:val="744"/>
        </w:trPr>
        <w:tc>
          <w:tcPr>
            <w:tcW w:w="2578" w:type="dxa"/>
            <w:tcBorders>
              <w:top w:val="single" w:sz="4" w:space="0" w:color="auto"/>
              <w:left w:val="single" w:sz="4" w:space="0" w:color="auto"/>
            </w:tcBorders>
            <w:shd w:val="clear" w:color="auto" w:fill="FFFFFF"/>
          </w:tcPr>
          <w:p w:rsidR="005309AF" w:rsidRDefault="005309AF" w:rsidP="005309AF">
            <w:pPr>
              <w:pStyle w:val="52"/>
              <w:shd w:val="clear" w:color="auto" w:fill="auto"/>
              <w:spacing w:before="0" w:line="230" w:lineRule="exact"/>
              <w:ind w:firstLine="0"/>
            </w:pPr>
            <w:r>
              <w:rPr>
                <w:rStyle w:val="511pt"/>
              </w:rPr>
              <w:t>Уплата налогов, сборов и иных обязательных платежей</w:t>
            </w:r>
          </w:p>
        </w:tc>
        <w:tc>
          <w:tcPr>
            <w:tcW w:w="427"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120" w:lineRule="exact"/>
              <w:ind w:firstLine="0"/>
            </w:pPr>
            <w:r>
              <w:rPr>
                <w:rStyle w:val="5Constantia6pt0pt"/>
              </w:rPr>
              <w:t>0</w:t>
            </w:r>
          </w:p>
        </w:tc>
        <w:tc>
          <w:tcPr>
            <w:tcW w:w="427"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firstLine="0"/>
            </w:pPr>
            <w:r>
              <w:rPr>
                <w:rStyle w:val="511pt"/>
              </w:rPr>
              <w:t>07</w:t>
            </w:r>
          </w:p>
        </w:tc>
        <w:tc>
          <w:tcPr>
            <w:tcW w:w="566"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left="140" w:firstLine="0"/>
            </w:pPr>
            <w:r>
              <w:rPr>
                <w:rStyle w:val="511pt"/>
              </w:rPr>
              <w:t>83360</w:t>
            </w:r>
          </w:p>
        </w:tc>
        <w:tc>
          <w:tcPr>
            <w:tcW w:w="566" w:type="dxa"/>
            <w:tcBorders>
              <w:top w:val="single" w:sz="4" w:space="0" w:color="auto"/>
              <w:left w:val="single" w:sz="4" w:space="0" w:color="auto"/>
            </w:tcBorders>
            <w:shd w:val="clear" w:color="auto" w:fill="FFFFFF"/>
          </w:tcPr>
          <w:p w:rsidR="005309AF" w:rsidRDefault="005309AF" w:rsidP="005309AF">
            <w:pPr>
              <w:rPr>
                <w:sz w:val="10"/>
                <w:szCs w:val="10"/>
              </w:rPr>
            </w:pPr>
          </w:p>
        </w:tc>
        <w:tc>
          <w:tcPr>
            <w:tcW w:w="1565"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firstLine="0"/>
              <w:jc w:val="right"/>
            </w:pPr>
            <w:r>
              <w:rPr>
                <w:rStyle w:val="511pt"/>
              </w:rPr>
              <w:t>55 100,00</w:t>
            </w:r>
          </w:p>
        </w:tc>
        <w:tc>
          <w:tcPr>
            <w:tcW w:w="1574"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firstLine="0"/>
              <w:jc w:val="right"/>
            </w:pPr>
            <w:r>
              <w:rPr>
                <w:rStyle w:val="511pt"/>
              </w:rPr>
              <w:t>55 100,00</w:t>
            </w:r>
          </w:p>
        </w:tc>
        <w:tc>
          <w:tcPr>
            <w:tcW w:w="1411"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firstLine="0"/>
              <w:jc w:val="right"/>
            </w:pPr>
            <w:r>
              <w:rPr>
                <w:rStyle w:val="511pt"/>
              </w:rPr>
              <w:t>20 327,00</w:t>
            </w:r>
          </w:p>
        </w:tc>
        <w:tc>
          <w:tcPr>
            <w:tcW w:w="725" w:type="dxa"/>
            <w:tcBorders>
              <w:top w:val="single" w:sz="4" w:space="0" w:color="auto"/>
              <w:left w:val="single" w:sz="4" w:space="0" w:color="auto"/>
              <w:right w:val="single" w:sz="4" w:space="0" w:color="auto"/>
            </w:tcBorders>
            <w:shd w:val="clear" w:color="auto" w:fill="FFFFFF"/>
            <w:vAlign w:val="bottom"/>
          </w:tcPr>
          <w:p w:rsidR="005309AF" w:rsidRDefault="005309AF" w:rsidP="005309AF">
            <w:pPr>
              <w:pStyle w:val="52"/>
              <w:shd w:val="clear" w:color="auto" w:fill="auto"/>
              <w:spacing w:before="0" w:after="60" w:line="220" w:lineRule="exact"/>
              <w:ind w:right="200" w:firstLine="0"/>
              <w:jc w:val="right"/>
            </w:pPr>
            <w:r>
              <w:rPr>
                <w:rStyle w:val="511pt"/>
              </w:rPr>
              <w:t>36.9</w:t>
            </w:r>
          </w:p>
          <w:p w:rsidR="005309AF" w:rsidRDefault="005309AF" w:rsidP="005309AF">
            <w:pPr>
              <w:pStyle w:val="52"/>
              <w:shd w:val="clear" w:color="auto" w:fill="auto"/>
              <w:spacing w:line="220" w:lineRule="exact"/>
              <w:ind w:left="180" w:firstLine="0"/>
            </w:pPr>
          </w:p>
        </w:tc>
      </w:tr>
      <w:tr w:rsidR="005309AF" w:rsidTr="005309AF">
        <w:trPr>
          <w:trHeight w:hRule="exact" w:val="475"/>
        </w:trPr>
        <w:tc>
          <w:tcPr>
            <w:tcW w:w="2578" w:type="dxa"/>
            <w:tcBorders>
              <w:top w:val="single" w:sz="4" w:space="0" w:color="auto"/>
              <w:left w:val="single" w:sz="4" w:space="0" w:color="auto"/>
            </w:tcBorders>
            <w:shd w:val="clear" w:color="auto" w:fill="FFFFFF"/>
            <w:vAlign w:val="bottom"/>
          </w:tcPr>
          <w:p w:rsidR="005309AF" w:rsidRDefault="005309AF" w:rsidP="005309AF">
            <w:pPr>
              <w:pStyle w:val="52"/>
              <w:shd w:val="clear" w:color="auto" w:fill="auto"/>
              <w:spacing w:before="0" w:after="60" w:line="220" w:lineRule="exact"/>
              <w:ind w:firstLine="0"/>
            </w:pPr>
            <w:proofErr w:type="spellStart"/>
            <w:r>
              <w:rPr>
                <w:rStyle w:val="511pt"/>
              </w:rPr>
              <w:t>Иныехбюджетные</w:t>
            </w:r>
            <w:proofErr w:type="spellEnd"/>
          </w:p>
          <w:p w:rsidR="005309AF" w:rsidRDefault="005309AF" w:rsidP="005309AF">
            <w:pPr>
              <w:pStyle w:val="52"/>
              <w:shd w:val="clear" w:color="auto" w:fill="auto"/>
              <w:spacing w:line="220" w:lineRule="exact"/>
              <w:ind w:firstLine="0"/>
            </w:pPr>
            <w:r>
              <w:rPr>
                <w:rStyle w:val="511pt"/>
              </w:rPr>
              <w:t>ассигнования</w:t>
            </w:r>
          </w:p>
        </w:tc>
        <w:tc>
          <w:tcPr>
            <w:tcW w:w="427"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120" w:lineRule="exact"/>
              <w:ind w:firstLine="0"/>
            </w:pPr>
            <w:r>
              <w:rPr>
                <w:rStyle w:val="5Constantia6pt0pt"/>
              </w:rPr>
              <w:t>0</w:t>
            </w:r>
          </w:p>
        </w:tc>
        <w:tc>
          <w:tcPr>
            <w:tcW w:w="427"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firstLine="0"/>
            </w:pPr>
            <w:r>
              <w:rPr>
                <w:rStyle w:val="511pt"/>
              </w:rPr>
              <w:t>07</w:t>
            </w:r>
          </w:p>
        </w:tc>
        <w:tc>
          <w:tcPr>
            <w:tcW w:w="566"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left="140" w:firstLine="0"/>
            </w:pPr>
            <w:r>
              <w:rPr>
                <w:rStyle w:val="511pt"/>
              </w:rPr>
              <w:t>83360</w:t>
            </w:r>
          </w:p>
        </w:tc>
        <w:tc>
          <w:tcPr>
            <w:tcW w:w="566"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firstLine="0"/>
              <w:jc w:val="both"/>
            </w:pPr>
            <w:r>
              <w:rPr>
                <w:rStyle w:val="511pt"/>
              </w:rPr>
              <w:t>800</w:t>
            </w:r>
          </w:p>
        </w:tc>
        <w:tc>
          <w:tcPr>
            <w:tcW w:w="1565"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firstLine="0"/>
              <w:jc w:val="right"/>
            </w:pPr>
            <w:r>
              <w:rPr>
                <w:rStyle w:val="511pt"/>
              </w:rPr>
              <w:t>55 100,00</w:t>
            </w:r>
          </w:p>
        </w:tc>
        <w:tc>
          <w:tcPr>
            <w:tcW w:w="1574"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firstLine="0"/>
              <w:jc w:val="right"/>
            </w:pPr>
            <w:r>
              <w:rPr>
                <w:rStyle w:val="511pt"/>
              </w:rPr>
              <w:t>55 100,00</w:t>
            </w:r>
          </w:p>
        </w:tc>
        <w:tc>
          <w:tcPr>
            <w:tcW w:w="1411"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firstLine="0"/>
              <w:jc w:val="right"/>
            </w:pPr>
            <w:r>
              <w:rPr>
                <w:rStyle w:val="511pt"/>
              </w:rPr>
              <w:t>20 327,00</w:t>
            </w:r>
          </w:p>
        </w:tc>
        <w:tc>
          <w:tcPr>
            <w:tcW w:w="725" w:type="dxa"/>
            <w:tcBorders>
              <w:top w:val="single" w:sz="4" w:space="0" w:color="auto"/>
              <w:left w:val="single" w:sz="4" w:space="0" w:color="auto"/>
              <w:right w:val="single" w:sz="4" w:space="0" w:color="auto"/>
            </w:tcBorders>
            <w:shd w:val="clear" w:color="auto" w:fill="FFFFFF"/>
            <w:vAlign w:val="center"/>
          </w:tcPr>
          <w:p w:rsidR="005309AF" w:rsidRDefault="005309AF" w:rsidP="005309AF">
            <w:pPr>
              <w:pStyle w:val="52"/>
              <w:shd w:val="clear" w:color="auto" w:fill="auto"/>
              <w:spacing w:before="0" w:line="220" w:lineRule="exact"/>
              <w:ind w:right="200" w:firstLine="0"/>
              <w:jc w:val="right"/>
            </w:pPr>
            <w:r>
              <w:rPr>
                <w:rStyle w:val="511pt"/>
              </w:rPr>
              <w:t>36.9</w:t>
            </w:r>
          </w:p>
        </w:tc>
      </w:tr>
      <w:tr w:rsidR="005309AF" w:rsidTr="005309AF">
        <w:trPr>
          <w:trHeight w:hRule="exact" w:val="470"/>
        </w:trPr>
        <w:tc>
          <w:tcPr>
            <w:tcW w:w="2578" w:type="dxa"/>
            <w:tcBorders>
              <w:top w:val="single" w:sz="4" w:space="0" w:color="auto"/>
              <w:left w:val="single" w:sz="4" w:space="0" w:color="auto"/>
            </w:tcBorders>
            <w:shd w:val="clear" w:color="auto" w:fill="FFFFFF"/>
          </w:tcPr>
          <w:p w:rsidR="005309AF" w:rsidRDefault="005309AF" w:rsidP="005309AF">
            <w:pPr>
              <w:pStyle w:val="52"/>
              <w:shd w:val="clear" w:color="auto" w:fill="auto"/>
              <w:spacing w:before="0" w:line="226" w:lineRule="exact"/>
              <w:ind w:firstLine="0"/>
            </w:pPr>
            <w:r>
              <w:rPr>
                <w:rStyle w:val="511pt"/>
              </w:rPr>
              <w:t>Уплата налогов, сборов и иных платежей</w:t>
            </w:r>
          </w:p>
        </w:tc>
        <w:tc>
          <w:tcPr>
            <w:tcW w:w="427"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120" w:lineRule="exact"/>
              <w:ind w:firstLine="0"/>
            </w:pPr>
            <w:r>
              <w:rPr>
                <w:rStyle w:val="5Constantia6pt0pt"/>
              </w:rPr>
              <w:t>0</w:t>
            </w:r>
          </w:p>
        </w:tc>
        <w:tc>
          <w:tcPr>
            <w:tcW w:w="427"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firstLine="0"/>
            </w:pPr>
            <w:r>
              <w:rPr>
                <w:rStyle w:val="511pt"/>
              </w:rPr>
              <w:t>07</w:t>
            </w:r>
          </w:p>
        </w:tc>
        <w:tc>
          <w:tcPr>
            <w:tcW w:w="566"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left="140" w:firstLine="0"/>
            </w:pPr>
            <w:r>
              <w:rPr>
                <w:rStyle w:val="511pt"/>
              </w:rPr>
              <w:t>83360</w:t>
            </w:r>
          </w:p>
        </w:tc>
        <w:tc>
          <w:tcPr>
            <w:tcW w:w="566"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firstLine="0"/>
              <w:jc w:val="both"/>
            </w:pPr>
            <w:r>
              <w:rPr>
                <w:rStyle w:val="511pt"/>
              </w:rPr>
              <w:t>850</w:t>
            </w:r>
          </w:p>
        </w:tc>
        <w:tc>
          <w:tcPr>
            <w:tcW w:w="1565"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firstLine="0"/>
              <w:jc w:val="right"/>
            </w:pPr>
            <w:r>
              <w:rPr>
                <w:rStyle w:val="511pt"/>
              </w:rPr>
              <w:t>55 100,00</w:t>
            </w:r>
          </w:p>
        </w:tc>
        <w:tc>
          <w:tcPr>
            <w:tcW w:w="1574"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firstLine="0"/>
              <w:jc w:val="right"/>
            </w:pPr>
            <w:r>
              <w:rPr>
                <w:rStyle w:val="511pt"/>
              </w:rPr>
              <w:t>55 100,00</w:t>
            </w:r>
          </w:p>
        </w:tc>
        <w:tc>
          <w:tcPr>
            <w:tcW w:w="1411"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firstLine="0"/>
              <w:jc w:val="right"/>
            </w:pPr>
            <w:r>
              <w:rPr>
                <w:rStyle w:val="511pt"/>
              </w:rPr>
              <w:t>20 327,00</w:t>
            </w:r>
          </w:p>
        </w:tc>
        <w:tc>
          <w:tcPr>
            <w:tcW w:w="725" w:type="dxa"/>
            <w:tcBorders>
              <w:top w:val="single" w:sz="4" w:space="0" w:color="auto"/>
              <w:left w:val="single" w:sz="4" w:space="0" w:color="auto"/>
              <w:right w:val="single" w:sz="4" w:space="0" w:color="auto"/>
            </w:tcBorders>
            <w:shd w:val="clear" w:color="auto" w:fill="FFFFFF"/>
            <w:vAlign w:val="center"/>
          </w:tcPr>
          <w:p w:rsidR="005309AF" w:rsidRDefault="005309AF" w:rsidP="005309AF">
            <w:pPr>
              <w:pStyle w:val="52"/>
              <w:shd w:val="clear" w:color="auto" w:fill="auto"/>
              <w:spacing w:before="0" w:line="220" w:lineRule="exact"/>
              <w:ind w:right="200" w:firstLine="0"/>
              <w:jc w:val="right"/>
            </w:pPr>
            <w:r>
              <w:rPr>
                <w:rStyle w:val="511pt"/>
              </w:rPr>
              <w:t>36,9</w:t>
            </w:r>
          </w:p>
        </w:tc>
      </w:tr>
      <w:tr w:rsidR="005309AF" w:rsidTr="005309AF">
        <w:trPr>
          <w:trHeight w:hRule="exact" w:val="1618"/>
        </w:trPr>
        <w:tc>
          <w:tcPr>
            <w:tcW w:w="2578" w:type="dxa"/>
            <w:tcBorders>
              <w:top w:val="single" w:sz="4" w:space="0" w:color="auto"/>
              <w:left w:val="single" w:sz="4" w:space="0" w:color="auto"/>
            </w:tcBorders>
            <w:shd w:val="clear" w:color="auto" w:fill="FFFFFF"/>
          </w:tcPr>
          <w:p w:rsidR="005309AF" w:rsidRDefault="005309AF" w:rsidP="005309AF">
            <w:pPr>
              <w:pStyle w:val="52"/>
              <w:shd w:val="clear" w:color="auto" w:fill="auto"/>
              <w:spacing w:before="0" w:line="226" w:lineRule="exact"/>
              <w:ind w:firstLine="0"/>
            </w:pPr>
            <w:r>
              <w:rPr>
                <w:rStyle w:val="511pt"/>
              </w:rPr>
              <w:t xml:space="preserve">Повышение эффективности и безопасности </w:t>
            </w:r>
            <w:proofErr w:type="gramStart"/>
            <w:r>
              <w:rPr>
                <w:rStyle w:val="511pt"/>
              </w:rPr>
              <w:t>функционирования</w:t>
            </w:r>
            <w:proofErr w:type="gramEnd"/>
            <w:r>
              <w:rPr>
                <w:rStyle w:val="511pt"/>
              </w:rPr>
              <w:t xml:space="preserve"> автомобильных дорог общего пользования местного значения</w:t>
            </w:r>
          </w:p>
        </w:tc>
        <w:tc>
          <w:tcPr>
            <w:tcW w:w="427"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120" w:lineRule="exact"/>
              <w:ind w:firstLine="0"/>
            </w:pPr>
            <w:r>
              <w:rPr>
                <w:rStyle w:val="5Constantia6pt0pt"/>
              </w:rPr>
              <w:t>0</w:t>
            </w:r>
          </w:p>
        </w:tc>
        <w:tc>
          <w:tcPr>
            <w:tcW w:w="427"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firstLine="0"/>
            </w:pPr>
            <w:r>
              <w:rPr>
                <w:rStyle w:val="511pt"/>
              </w:rPr>
              <w:t>08</w:t>
            </w:r>
          </w:p>
        </w:tc>
        <w:tc>
          <w:tcPr>
            <w:tcW w:w="566" w:type="dxa"/>
            <w:tcBorders>
              <w:top w:val="single" w:sz="4" w:space="0" w:color="auto"/>
              <w:left w:val="single" w:sz="4" w:space="0" w:color="auto"/>
            </w:tcBorders>
            <w:shd w:val="clear" w:color="auto" w:fill="FFFFFF"/>
          </w:tcPr>
          <w:p w:rsidR="005309AF" w:rsidRDefault="005309AF" w:rsidP="005309AF">
            <w:pPr>
              <w:rPr>
                <w:sz w:val="10"/>
                <w:szCs w:val="10"/>
              </w:rPr>
            </w:pPr>
          </w:p>
        </w:tc>
        <w:tc>
          <w:tcPr>
            <w:tcW w:w="710" w:type="dxa"/>
            <w:tcBorders>
              <w:top w:val="single" w:sz="4" w:space="0" w:color="auto"/>
              <w:left w:val="single" w:sz="4" w:space="0" w:color="auto"/>
            </w:tcBorders>
            <w:shd w:val="clear" w:color="auto" w:fill="FFFFFF"/>
          </w:tcPr>
          <w:p w:rsidR="005309AF" w:rsidRDefault="005309AF" w:rsidP="005309AF">
            <w:pPr>
              <w:rPr>
                <w:sz w:val="10"/>
                <w:szCs w:val="10"/>
              </w:rPr>
            </w:pPr>
          </w:p>
        </w:tc>
        <w:tc>
          <w:tcPr>
            <w:tcW w:w="566" w:type="dxa"/>
            <w:tcBorders>
              <w:top w:val="single" w:sz="4" w:space="0" w:color="auto"/>
              <w:left w:val="single" w:sz="4" w:space="0" w:color="auto"/>
            </w:tcBorders>
            <w:shd w:val="clear" w:color="auto" w:fill="FFFFFF"/>
          </w:tcPr>
          <w:p w:rsidR="005309AF" w:rsidRDefault="005309AF" w:rsidP="005309AF">
            <w:pPr>
              <w:rPr>
                <w:sz w:val="10"/>
                <w:szCs w:val="10"/>
              </w:rPr>
            </w:pPr>
          </w:p>
        </w:tc>
        <w:tc>
          <w:tcPr>
            <w:tcW w:w="1565"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firstLine="0"/>
              <w:jc w:val="right"/>
            </w:pPr>
            <w:r>
              <w:rPr>
                <w:rStyle w:val="511pt"/>
              </w:rPr>
              <w:t>7 783 600,00</w:t>
            </w:r>
          </w:p>
        </w:tc>
        <w:tc>
          <w:tcPr>
            <w:tcW w:w="1574"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firstLine="0"/>
              <w:jc w:val="right"/>
            </w:pPr>
            <w:r>
              <w:rPr>
                <w:rStyle w:val="511pt"/>
              </w:rPr>
              <w:t>7 783 600,00</w:t>
            </w:r>
          </w:p>
        </w:tc>
        <w:tc>
          <w:tcPr>
            <w:tcW w:w="1411"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firstLine="0"/>
              <w:jc w:val="right"/>
            </w:pPr>
            <w:r>
              <w:rPr>
                <w:rStyle w:val="511pt"/>
              </w:rPr>
              <w:t>1 742 144,74</w:t>
            </w:r>
          </w:p>
        </w:tc>
        <w:tc>
          <w:tcPr>
            <w:tcW w:w="725" w:type="dxa"/>
            <w:tcBorders>
              <w:top w:val="single" w:sz="4" w:space="0" w:color="auto"/>
              <w:left w:val="single" w:sz="4" w:space="0" w:color="auto"/>
              <w:right w:val="single" w:sz="4" w:space="0" w:color="auto"/>
            </w:tcBorders>
            <w:shd w:val="clear" w:color="auto" w:fill="FFFFFF"/>
            <w:vAlign w:val="center"/>
          </w:tcPr>
          <w:p w:rsidR="005309AF" w:rsidRDefault="005309AF" w:rsidP="005309AF">
            <w:pPr>
              <w:pStyle w:val="52"/>
              <w:shd w:val="clear" w:color="auto" w:fill="auto"/>
              <w:spacing w:before="0" w:line="220" w:lineRule="exact"/>
              <w:ind w:right="200" w:firstLine="0"/>
              <w:jc w:val="right"/>
            </w:pPr>
            <w:r>
              <w:rPr>
                <w:rStyle w:val="511pt"/>
              </w:rPr>
              <w:t>22,4</w:t>
            </w:r>
          </w:p>
        </w:tc>
      </w:tr>
      <w:tr w:rsidR="005309AF" w:rsidTr="005309AF">
        <w:trPr>
          <w:trHeight w:hRule="exact" w:val="470"/>
        </w:trPr>
        <w:tc>
          <w:tcPr>
            <w:tcW w:w="2578" w:type="dxa"/>
            <w:tcBorders>
              <w:top w:val="single" w:sz="4" w:space="0" w:color="auto"/>
              <w:left w:val="single" w:sz="4" w:space="0" w:color="auto"/>
            </w:tcBorders>
            <w:shd w:val="clear" w:color="auto" w:fill="FFFFFF"/>
            <w:vAlign w:val="bottom"/>
          </w:tcPr>
          <w:p w:rsidR="005309AF" w:rsidRDefault="005309AF" w:rsidP="005309AF">
            <w:pPr>
              <w:pStyle w:val="52"/>
              <w:shd w:val="clear" w:color="auto" w:fill="auto"/>
              <w:spacing w:before="0" w:line="230" w:lineRule="exact"/>
              <w:ind w:firstLine="0"/>
            </w:pPr>
            <w:r>
              <w:rPr>
                <w:rStyle w:val="511pt"/>
              </w:rPr>
              <w:t>Администрация Клетнянского района</w:t>
            </w:r>
          </w:p>
        </w:tc>
        <w:tc>
          <w:tcPr>
            <w:tcW w:w="427"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120" w:lineRule="exact"/>
              <w:ind w:firstLine="0"/>
            </w:pPr>
            <w:r>
              <w:rPr>
                <w:rStyle w:val="5Constantia6pt0pt"/>
              </w:rPr>
              <w:t>0</w:t>
            </w:r>
          </w:p>
        </w:tc>
        <w:tc>
          <w:tcPr>
            <w:tcW w:w="427"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firstLine="0"/>
            </w:pPr>
            <w:r>
              <w:rPr>
                <w:rStyle w:val="511pt"/>
              </w:rPr>
              <w:t>08</w:t>
            </w:r>
          </w:p>
        </w:tc>
        <w:tc>
          <w:tcPr>
            <w:tcW w:w="566"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tcPr>
          <w:p w:rsidR="005309AF" w:rsidRDefault="005309AF" w:rsidP="005309AF">
            <w:pPr>
              <w:rPr>
                <w:sz w:val="10"/>
                <w:szCs w:val="10"/>
              </w:rPr>
            </w:pPr>
          </w:p>
        </w:tc>
        <w:tc>
          <w:tcPr>
            <w:tcW w:w="566" w:type="dxa"/>
            <w:tcBorders>
              <w:top w:val="single" w:sz="4" w:space="0" w:color="auto"/>
              <w:left w:val="single" w:sz="4" w:space="0" w:color="auto"/>
            </w:tcBorders>
            <w:shd w:val="clear" w:color="auto" w:fill="FFFFFF"/>
          </w:tcPr>
          <w:p w:rsidR="005309AF" w:rsidRDefault="005309AF" w:rsidP="005309AF">
            <w:pPr>
              <w:rPr>
                <w:sz w:val="10"/>
                <w:szCs w:val="10"/>
              </w:rPr>
            </w:pPr>
          </w:p>
        </w:tc>
        <w:tc>
          <w:tcPr>
            <w:tcW w:w="1565"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firstLine="0"/>
              <w:jc w:val="right"/>
            </w:pPr>
            <w:r>
              <w:rPr>
                <w:rStyle w:val="511pt"/>
              </w:rPr>
              <w:t>7 783 600,00</w:t>
            </w:r>
          </w:p>
        </w:tc>
        <w:tc>
          <w:tcPr>
            <w:tcW w:w="1574"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firstLine="0"/>
              <w:jc w:val="right"/>
            </w:pPr>
            <w:r>
              <w:rPr>
                <w:rStyle w:val="511pt"/>
              </w:rPr>
              <w:t>7 783 600,00</w:t>
            </w:r>
          </w:p>
        </w:tc>
        <w:tc>
          <w:tcPr>
            <w:tcW w:w="1411"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firstLine="0"/>
              <w:jc w:val="right"/>
            </w:pPr>
            <w:r>
              <w:rPr>
                <w:rStyle w:val="511pt"/>
              </w:rPr>
              <w:t>1 742 144,74</w:t>
            </w:r>
          </w:p>
        </w:tc>
        <w:tc>
          <w:tcPr>
            <w:tcW w:w="725" w:type="dxa"/>
            <w:tcBorders>
              <w:top w:val="single" w:sz="4" w:space="0" w:color="auto"/>
              <w:left w:val="single" w:sz="4" w:space="0" w:color="auto"/>
              <w:right w:val="single" w:sz="4" w:space="0" w:color="auto"/>
            </w:tcBorders>
            <w:shd w:val="clear" w:color="auto" w:fill="FFFFFF"/>
            <w:vAlign w:val="center"/>
          </w:tcPr>
          <w:p w:rsidR="005309AF" w:rsidRDefault="005309AF" w:rsidP="005309AF">
            <w:pPr>
              <w:pStyle w:val="52"/>
              <w:shd w:val="clear" w:color="auto" w:fill="auto"/>
              <w:spacing w:before="0" w:line="220" w:lineRule="exact"/>
              <w:ind w:left="180" w:firstLine="0"/>
            </w:pPr>
            <w:r>
              <w:rPr>
                <w:rStyle w:val="511pt"/>
              </w:rPr>
              <w:t>22,4</w:t>
            </w:r>
          </w:p>
        </w:tc>
      </w:tr>
      <w:tr w:rsidR="005309AF" w:rsidTr="005309AF">
        <w:trPr>
          <w:trHeight w:hRule="exact" w:val="2990"/>
        </w:trPr>
        <w:tc>
          <w:tcPr>
            <w:tcW w:w="2578" w:type="dxa"/>
            <w:tcBorders>
              <w:top w:val="single" w:sz="4" w:space="0" w:color="auto"/>
              <w:left w:val="single" w:sz="4" w:space="0" w:color="auto"/>
            </w:tcBorders>
            <w:shd w:val="clear" w:color="auto" w:fill="FFFFFF"/>
            <w:vAlign w:val="bottom"/>
          </w:tcPr>
          <w:p w:rsidR="005309AF" w:rsidRDefault="005309AF" w:rsidP="005309AF">
            <w:pPr>
              <w:pStyle w:val="52"/>
              <w:shd w:val="clear" w:color="auto" w:fill="auto"/>
              <w:spacing w:before="0" w:line="226" w:lineRule="exact"/>
              <w:ind w:firstLine="0"/>
            </w:pPr>
            <w:r>
              <w:rPr>
                <w:rStyle w:val="511pt"/>
              </w:rPr>
              <w:t xml:space="preserve">Реализация переданных полномочий </w:t>
            </w:r>
            <w:proofErr w:type="gramStart"/>
            <w:r>
              <w:rPr>
                <w:rStyle w:val="511pt"/>
              </w:rPr>
              <w:t>по решению отдельных вопросов местного значения муниципальных районов в соответствии с заключенными соглашениями на дорожную деятельность в отношении</w:t>
            </w:r>
            <w:proofErr w:type="gramEnd"/>
            <w:r>
              <w:rPr>
                <w:rStyle w:val="511pt"/>
              </w:rPr>
              <w:t xml:space="preserve"> автомобильных дорог местного значения и осуществление дорожной деятельности</w:t>
            </w:r>
          </w:p>
        </w:tc>
        <w:tc>
          <w:tcPr>
            <w:tcW w:w="427"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120" w:lineRule="exact"/>
              <w:ind w:firstLine="0"/>
            </w:pPr>
            <w:r>
              <w:rPr>
                <w:rStyle w:val="5Constantia6pt0pt"/>
              </w:rPr>
              <w:t>0</w:t>
            </w:r>
          </w:p>
        </w:tc>
        <w:tc>
          <w:tcPr>
            <w:tcW w:w="427"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firstLine="0"/>
            </w:pPr>
            <w:r>
              <w:rPr>
                <w:rStyle w:val="511pt"/>
              </w:rPr>
              <w:t>08</w:t>
            </w:r>
          </w:p>
        </w:tc>
        <w:tc>
          <w:tcPr>
            <w:tcW w:w="566"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left="140" w:firstLine="0"/>
            </w:pPr>
            <w:r>
              <w:rPr>
                <w:rStyle w:val="511pt"/>
              </w:rPr>
              <w:t>83740</w:t>
            </w:r>
          </w:p>
        </w:tc>
        <w:tc>
          <w:tcPr>
            <w:tcW w:w="566" w:type="dxa"/>
            <w:tcBorders>
              <w:top w:val="single" w:sz="4" w:space="0" w:color="auto"/>
              <w:left w:val="single" w:sz="4" w:space="0" w:color="auto"/>
            </w:tcBorders>
            <w:shd w:val="clear" w:color="auto" w:fill="FFFFFF"/>
          </w:tcPr>
          <w:p w:rsidR="005309AF" w:rsidRDefault="005309AF" w:rsidP="005309AF">
            <w:pPr>
              <w:rPr>
                <w:sz w:val="10"/>
                <w:szCs w:val="10"/>
              </w:rPr>
            </w:pPr>
          </w:p>
        </w:tc>
        <w:tc>
          <w:tcPr>
            <w:tcW w:w="1565"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firstLine="0"/>
              <w:jc w:val="right"/>
            </w:pPr>
            <w:r>
              <w:rPr>
                <w:rStyle w:val="511pt"/>
              </w:rPr>
              <w:t>7 783 600,00</w:t>
            </w:r>
          </w:p>
        </w:tc>
        <w:tc>
          <w:tcPr>
            <w:tcW w:w="1574"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firstLine="0"/>
              <w:jc w:val="right"/>
            </w:pPr>
            <w:r>
              <w:rPr>
                <w:rStyle w:val="511pt"/>
              </w:rPr>
              <w:t>7 783 600,00</w:t>
            </w:r>
          </w:p>
        </w:tc>
        <w:tc>
          <w:tcPr>
            <w:tcW w:w="1411"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firstLine="0"/>
              <w:jc w:val="right"/>
            </w:pPr>
            <w:r>
              <w:rPr>
                <w:rStyle w:val="511pt"/>
              </w:rPr>
              <w:t>1 742 144,74</w:t>
            </w:r>
          </w:p>
        </w:tc>
        <w:tc>
          <w:tcPr>
            <w:tcW w:w="725" w:type="dxa"/>
            <w:tcBorders>
              <w:top w:val="single" w:sz="4" w:space="0" w:color="auto"/>
              <w:left w:val="single" w:sz="4" w:space="0" w:color="auto"/>
              <w:right w:val="single" w:sz="4" w:space="0" w:color="auto"/>
            </w:tcBorders>
            <w:shd w:val="clear" w:color="auto" w:fill="FFFFFF"/>
          </w:tcPr>
          <w:p w:rsidR="005309AF" w:rsidRDefault="005309AF" w:rsidP="005309AF">
            <w:pPr>
              <w:pStyle w:val="52"/>
              <w:shd w:val="clear" w:color="auto" w:fill="auto"/>
              <w:spacing w:before="0" w:after="780" w:line="220" w:lineRule="exact"/>
              <w:ind w:right="200" w:firstLine="0"/>
              <w:jc w:val="right"/>
            </w:pPr>
          </w:p>
          <w:p w:rsidR="005309AF" w:rsidRDefault="005309AF" w:rsidP="005309AF">
            <w:pPr>
              <w:pStyle w:val="52"/>
              <w:shd w:val="clear" w:color="auto" w:fill="auto"/>
              <w:spacing w:before="780" w:line="220" w:lineRule="exact"/>
              <w:ind w:right="200" w:firstLine="0"/>
              <w:jc w:val="right"/>
            </w:pPr>
            <w:r>
              <w:rPr>
                <w:rStyle w:val="511pt"/>
              </w:rPr>
              <w:t>22,4</w:t>
            </w:r>
          </w:p>
        </w:tc>
      </w:tr>
      <w:tr w:rsidR="005309AF" w:rsidTr="005309AF">
        <w:trPr>
          <w:trHeight w:hRule="exact" w:val="509"/>
        </w:trPr>
        <w:tc>
          <w:tcPr>
            <w:tcW w:w="2578" w:type="dxa"/>
            <w:tcBorders>
              <w:top w:val="single" w:sz="4" w:space="0" w:color="auto"/>
              <w:left w:val="single" w:sz="4" w:space="0" w:color="auto"/>
            </w:tcBorders>
            <w:shd w:val="clear" w:color="auto" w:fill="FFFFFF"/>
            <w:vAlign w:val="bottom"/>
          </w:tcPr>
          <w:p w:rsidR="005309AF" w:rsidRDefault="005309AF" w:rsidP="005309AF">
            <w:pPr>
              <w:pStyle w:val="52"/>
              <w:shd w:val="clear" w:color="auto" w:fill="auto"/>
              <w:spacing w:before="0" w:after="60" w:line="220" w:lineRule="exact"/>
              <w:ind w:firstLine="0"/>
            </w:pPr>
            <w:r>
              <w:rPr>
                <w:rStyle w:val="511pt"/>
              </w:rPr>
              <w:lastRenderedPageBreak/>
              <w:t>Межбюджетные</w:t>
            </w:r>
          </w:p>
          <w:p w:rsidR="005309AF" w:rsidRDefault="005309AF" w:rsidP="005309AF">
            <w:pPr>
              <w:pStyle w:val="52"/>
              <w:shd w:val="clear" w:color="auto" w:fill="auto"/>
              <w:spacing w:line="220" w:lineRule="exact"/>
              <w:ind w:firstLine="0"/>
            </w:pPr>
            <w:r>
              <w:rPr>
                <w:rStyle w:val="511pt"/>
              </w:rPr>
              <w:t>трансферты</w:t>
            </w:r>
          </w:p>
        </w:tc>
        <w:tc>
          <w:tcPr>
            <w:tcW w:w="427"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120" w:lineRule="exact"/>
              <w:ind w:firstLine="0"/>
            </w:pPr>
            <w:r>
              <w:rPr>
                <w:rStyle w:val="5Constantia6pt0pt"/>
              </w:rPr>
              <w:t>0</w:t>
            </w:r>
          </w:p>
        </w:tc>
        <w:tc>
          <w:tcPr>
            <w:tcW w:w="427"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firstLine="0"/>
            </w:pPr>
            <w:r>
              <w:rPr>
                <w:rStyle w:val="511pt"/>
              </w:rPr>
              <w:t>08</w:t>
            </w:r>
          </w:p>
        </w:tc>
        <w:tc>
          <w:tcPr>
            <w:tcW w:w="566"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left="140" w:firstLine="0"/>
            </w:pPr>
            <w:r>
              <w:rPr>
                <w:rStyle w:val="511pt"/>
              </w:rPr>
              <w:t>83740</w:t>
            </w:r>
          </w:p>
        </w:tc>
        <w:tc>
          <w:tcPr>
            <w:tcW w:w="566"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firstLine="0"/>
              <w:jc w:val="both"/>
            </w:pPr>
            <w:r>
              <w:rPr>
                <w:rStyle w:val="511pt"/>
              </w:rPr>
              <w:t>500</w:t>
            </w:r>
          </w:p>
        </w:tc>
        <w:tc>
          <w:tcPr>
            <w:tcW w:w="1565"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firstLine="0"/>
              <w:jc w:val="right"/>
            </w:pPr>
            <w:r>
              <w:rPr>
                <w:rStyle w:val="511pt"/>
              </w:rPr>
              <w:t>7 783 600,00</w:t>
            </w:r>
          </w:p>
        </w:tc>
        <w:tc>
          <w:tcPr>
            <w:tcW w:w="1574"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firstLine="0"/>
              <w:jc w:val="right"/>
            </w:pPr>
            <w:r>
              <w:rPr>
                <w:rStyle w:val="511pt"/>
              </w:rPr>
              <w:t>7 783 600,00</w:t>
            </w:r>
          </w:p>
        </w:tc>
        <w:tc>
          <w:tcPr>
            <w:tcW w:w="1411"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firstLine="0"/>
              <w:jc w:val="right"/>
            </w:pPr>
            <w:r>
              <w:rPr>
                <w:rStyle w:val="511pt"/>
              </w:rPr>
              <w:t>ТТ42 144,74</w:t>
            </w:r>
          </w:p>
        </w:tc>
        <w:tc>
          <w:tcPr>
            <w:tcW w:w="725" w:type="dxa"/>
            <w:tcBorders>
              <w:top w:val="single" w:sz="4" w:space="0" w:color="auto"/>
              <w:left w:val="single" w:sz="4" w:space="0" w:color="auto"/>
              <w:right w:val="single" w:sz="4" w:space="0" w:color="auto"/>
            </w:tcBorders>
            <w:shd w:val="clear" w:color="auto" w:fill="FFFFFF"/>
            <w:vAlign w:val="center"/>
          </w:tcPr>
          <w:p w:rsidR="005309AF" w:rsidRDefault="005309AF" w:rsidP="005309AF">
            <w:pPr>
              <w:pStyle w:val="52"/>
              <w:shd w:val="clear" w:color="auto" w:fill="auto"/>
              <w:spacing w:before="0" w:line="220" w:lineRule="exact"/>
              <w:ind w:right="200" w:firstLine="0"/>
              <w:jc w:val="right"/>
            </w:pPr>
            <w:r>
              <w:rPr>
                <w:rStyle w:val="511pt"/>
              </w:rPr>
              <w:t>22,4</w:t>
            </w:r>
          </w:p>
        </w:tc>
      </w:tr>
      <w:tr w:rsidR="005309AF" w:rsidTr="005309AF">
        <w:trPr>
          <w:trHeight w:hRule="exact" w:val="485"/>
        </w:trPr>
        <w:tc>
          <w:tcPr>
            <w:tcW w:w="2578" w:type="dxa"/>
            <w:tcBorders>
              <w:top w:val="single" w:sz="4" w:space="0" w:color="auto"/>
              <w:left w:val="single" w:sz="4" w:space="0" w:color="auto"/>
              <w:bottom w:val="single" w:sz="4" w:space="0" w:color="auto"/>
            </w:tcBorders>
            <w:shd w:val="clear" w:color="auto" w:fill="FFFFFF"/>
            <w:vAlign w:val="bottom"/>
          </w:tcPr>
          <w:p w:rsidR="005309AF" w:rsidRDefault="005309AF" w:rsidP="005309AF">
            <w:pPr>
              <w:pStyle w:val="52"/>
              <w:shd w:val="clear" w:color="auto" w:fill="auto"/>
              <w:spacing w:before="0" w:line="230" w:lineRule="exact"/>
              <w:ind w:firstLine="0"/>
            </w:pPr>
            <w:r>
              <w:rPr>
                <w:rStyle w:val="511pt"/>
              </w:rPr>
              <w:t>Иные межбюджетные трансферты</w:t>
            </w:r>
          </w:p>
        </w:tc>
        <w:tc>
          <w:tcPr>
            <w:tcW w:w="427" w:type="dxa"/>
            <w:tcBorders>
              <w:top w:val="single" w:sz="4" w:space="0" w:color="auto"/>
              <w:left w:val="single" w:sz="4" w:space="0" w:color="auto"/>
              <w:bottom w:val="single" w:sz="4" w:space="0" w:color="auto"/>
            </w:tcBorders>
            <w:shd w:val="clear" w:color="auto" w:fill="FFFFFF"/>
            <w:vAlign w:val="center"/>
          </w:tcPr>
          <w:p w:rsidR="005309AF" w:rsidRDefault="005309AF" w:rsidP="005309AF">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bottom w:val="single" w:sz="4" w:space="0" w:color="auto"/>
            </w:tcBorders>
            <w:shd w:val="clear" w:color="auto" w:fill="FFFFFF"/>
            <w:vAlign w:val="center"/>
          </w:tcPr>
          <w:p w:rsidR="005309AF" w:rsidRDefault="005309AF" w:rsidP="005309AF">
            <w:pPr>
              <w:pStyle w:val="52"/>
              <w:shd w:val="clear" w:color="auto" w:fill="auto"/>
              <w:spacing w:before="0" w:line="120" w:lineRule="exact"/>
              <w:ind w:firstLine="0"/>
            </w:pPr>
            <w:r>
              <w:rPr>
                <w:rStyle w:val="5Constantia6pt0pt"/>
              </w:rPr>
              <w:t>0</w:t>
            </w:r>
          </w:p>
        </w:tc>
        <w:tc>
          <w:tcPr>
            <w:tcW w:w="427" w:type="dxa"/>
            <w:tcBorders>
              <w:top w:val="single" w:sz="4" w:space="0" w:color="auto"/>
              <w:left w:val="single" w:sz="4" w:space="0" w:color="auto"/>
              <w:bottom w:val="single" w:sz="4" w:space="0" w:color="auto"/>
            </w:tcBorders>
            <w:shd w:val="clear" w:color="auto" w:fill="FFFFFF"/>
            <w:vAlign w:val="center"/>
          </w:tcPr>
          <w:p w:rsidR="005309AF" w:rsidRDefault="005309AF" w:rsidP="005309AF">
            <w:pPr>
              <w:pStyle w:val="52"/>
              <w:shd w:val="clear" w:color="auto" w:fill="auto"/>
              <w:spacing w:before="0" w:line="220" w:lineRule="exact"/>
              <w:ind w:firstLine="0"/>
            </w:pPr>
            <w:r>
              <w:rPr>
                <w:rStyle w:val="511pt"/>
              </w:rPr>
              <w:t>08</w:t>
            </w:r>
          </w:p>
        </w:tc>
        <w:tc>
          <w:tcPr>
            <w:tcW w:w="566" w:type="dxa"/>
            <w:tcBorders>
              <w:top w:val="single" w:sz="4" w:space="0" w:color="auto"/>
              <w:left w:val="single" w:sz="4" w:space="0" w:color="auto"/>
              <w:bottom w:val="single" w:sz="4" w:space="0" w:color="auto"/>
            </w:tcBorders>
            <w:shd w:val="clear" w:color="auto" w:fill="FFFFFF"/>
            <w:vAlign w:val="center"/>
          </w:tcPr>
          <w:p w:rsidR="005309AF" w:rsidRDefault="005309AF" w:rsidP="005309AF">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bottom w:val="single" w:sz="4" w:space="0" w:color="auto"/>
            </w:tcBorders>
            <w:shd w:val="clear" w:color="auto" w:fill="FFFFFF"/>
            <w:vAlign w:val="center"/>
          </w:tcPr>
          <w:p w:rsidR="005309AF" w:rsidRDefault="005309AF" w:rsidP="005309AF">
            <w:pPr>
              <w:pStyle w:val="52"/>
              <w:shd w:val="clear" w:color="auto" w:fill="auto"/>
              <w:spacing w:before="0" w:line="220" w:lineRule="exact"/>
              <w:ind w:left="140" w:firstLine="0"/>
            </w:pPr>
            <w:r>
              <w:rPr>
                <w:rStyle w:val="511pt"/>
              </w:rPr>
              <w:t>83740</w:t>
            </w:r>
          </w:p>
        </w:tc>
        <w:tc>
          <w:tcPr>
            <w:tcW w:w="566" w:type="dxa"/>
            <w:tcBorders>
              <w:top w:val="single" w:sz="4" w:space="0" w:color="auto"/>
              <w:left w:val="single" w:sz="4" w:space="0" w:color="auto"/>
              <w:bottom w:val="single" w:sz="4" w:space="0" w:color="auto"/>
            </w:tcBorders>
            <w:shd w:val="clear" w:color="auto" w:fill="FFFFFF"/>
            <w:vAlign w:val="center"/>
          </w:tcPr>
          <w:p w:rsidR="005309AF" w:rsidRDefault="005309AF" w:rsidP="005309AF">
            <w:pPr>
              <w:pStyle w:val="52"/>
              <w:shd w:val="clear" w:color="auto" w:fill="auto"/>
              <w:spacing w:before="0" w:line="220" w:lineRule="exact"/>
              <w:ind w:firstLine="0"/>
              <w:jc w:val="both"/>
            </w:pPr>
            <w:r>
              <w:rPr>
                <w:rStyle w:val="511pt"/>
              </w:rPr>
              <w:t>540</w:t>
            </w:r>
          </w:p>
        </w:tc>
        <w:tc>
          <w:tcPr>
            <w:tcW w:w="1565" w:type="dxa"/>
            <w:tcBorders>
              <w:top w:val="single" w:sz="4" w:space="0" w:color="auto"/>
              <w:left w:val="single" w:sz="4" w:space="0" w:color="auto"/>
              <w:bottom w:val="single" w:sz="4" w:space="0" w:color="auto"/>
            </w:tcBorders>
            <w:shd w:val="clear" w:color="auto" w:fill="FFFFFF"/>
            <w:vAlign w:val="center"/>
          </w:tcPr>
          <w:p w:rsidR="005309AF" w:rsidRDefault="005309AF" w:rsidP="005309AF">
            <w:pPr>
              <w:pStyle w:val="52"/>
              <w:shd w:val="clear" w:color="auto" w:fill="auto"/>
              <w:spacing w:before="0" w:line="220" w:lineRule="exact"/>
              <w:ind w:firstLine="0"/>
              <w:jc w:val="right"/>
            </w:pPr>
            <w:r>
              <w:rPr>
                <w:rStyle w:val="511pt"/>
              </w:rPr>
              <w:t>7 783 600,00</w:t>
            </w:r>
          </w:p>
        </w:tc>
        <w:tc>
          <w:tcPr>
            <w:tcW w:w="1574" w:type="dxa"/>
            <w:tcBorders>
              <w:top w:val="single" w:sz="4" w:space="0" w:color="auto"/>
              <w:left w:val="single" w:sz="4" w:space="0" w:color="auto"/>
              <w:bottom w:val="single" w:sz="4" w:space="0" w:color="auto"/>
            </w:tcBorders>
            <w:shd w:val="clear" w:color="auto" w:fill="FFFFFF"/>
            <w:vAlign w:val="center"/>
          </w:tcPr>
          <w:p w:rsidR="005309AF" w:rsidRDefault="005309AF" w:rsidP="005309AF">
            <w:pPr>
              <w:pStyle w:val="52"/>
              <w:shd w:val="clear" w:color="auto" w:fill="auto"/>
              <w:spacing w:before="0" w:line="220" w:lineRule="exact"/>
              <w:ind w:firstLine="0"/>
              <w:jc w:val="right"/>
            </w:pPr>
            <w:r>
              <w:rPr>
                <w:rStyle w:val="511pt"/>
              </w:rPr>
              <w:t>7 783 600,00</w:t>
            </w:r>
          </w:p>
        </w:tc>
        <w:tc>
          <w:tcPr>
            <w:tcW w:w="1411" w:type="dxa"/>
            <w:tcBorders>
              <w:top w:val="single" w:sz="4" w:space="0" w:color="auto"/>
              <w:left w:val="single" w:sz="4" w:space="0" w:color="auto"/>
              <w:bottom w:val="single" w:sz="4" w:space="0" w:color="auto"/>
            </w:tcBorders>
            <w:shd w:val="clear" w:color="auto" w:fill="FFFFFF"/>
            <w:vAlign w:val="center"/>
          </w:tcPr>
          <w:p w:rsidR="005309AF" w:rsidRDefault="005309AF" w:rsidP="005309AF">
            <w:pPr>
              <w:pStyle w:val="52"/>
              <w:shd w:val="clear" w:color="auto" w:fill="auto"/>
              <w:spacing w:before="0" w:line="220" w:lineRule="exact"/>
              <w:ind w:firstLine="0"/>
              <w:jc w:val="right"/>
            </w:pPr>
            <w:r>
              <w:rPr>
                <w:rStyle w:val="511pt"/>
              </w:rPr>
              <w:t>1 742 144,74</w:t>
            </w:r>
          </w:p>
        </w:tc>
        <w:tc>
          <w:tcPr>
            <w:tcW w:w="725" w:type="dxa"/>
            <w:tcBorders>
              <w:top w:val="single" w:sz="4" w:space="0" w:color="auto"/>
              <w:left w:val="single" w:sz="4" w:space="0" w:color="auto"/>
              <w:bottom w:val="single" w:sz="4" w:space="0" w:color="auto"/>
              <w:right w:val="single" w:sz="4" w:space="0" w:color="auto"/>
            </w:tcBorders>
            <w:shd w:val="clear" w:color="auto" w:fill="FFFFFF"/>
            <w:vAlign w:val="center"/>
          </w:tcPr>
          <w:p w:rsidR="005309AF" w:rsidRDefault="005309AF" w:rsidP="005309AF">
            <w:pPr>
              <w:pStyle w:val="52"/>
              <w:shd w:val="clear" w:color="auto" w:fill="auto"/>
              <w:spacing w:before="0" w:line="220" w:lineRule="exact"/>
              <w:ind w:right="200" w:firstLine="0"/>
              <w:jc w:val="right"/>
            </w:pPr>
            <w:r>
              <w:rPr>
                <w:rStyle w:val="511pt"/>
              </w:rPr>
              <w:t>22,4</w:t>
            </w:r>
          </w:p>
        </w:tc>
      </w:tr>
    </w:tbl>
    <w:p w:rsidR="005309AF" w:rsidRDefault="005309AF" w:rsidP="00E72536">
      <w:pPr>
        <w:widowControl/>
        <w:spacing w:after="200" w:line="276" w:lineRule="auto"/>
        <w:rPr>
          <w:rFonts w:ascii="Times New Roman" w:hAnsi="Times New Roman" w:cs="Times New Roman"/>
          <w:sz w:val="28"/>
          <w:szCs w:val="28"/>
        </w:rPr>
      </w:pPr>
    </w:p>
    <w:p w:rsidR="005309AF" w:rsidRDefault="005309AF">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tbl>
      <w:tblPr>
        <w:tblpPr w:leftFromText="180" w:rightFromText="180" w:vertAnchor="page" w:horzAnchor="margin" w:tblpXSpec="center" w:tblpY="404"/>
        <w:tblW w:w="10881" w:type="dxa"/>
        <w:tblLayout w:type="fixed"/>
        <w:tblCellMar>
          <w:left w:w="10" w:type="dxa"/>
          <w:right w:w="10" w:type="dxa"/>
        </w:tblCellMar>
        <w:tblLook w:val="04A0"/>
      </w:tblPr>
      <w:tblGrid>
        <w:gridCol w:w="2587"/>
        <w:gridCol w:w="432"/>
        <w:gridCol w:w="288"/>
        <w:gridCol w:w="432"/>
        <w:gridCol w:w="571"/>
        <w:gridCol w:w="710"/>
        <w:gridCol w:w="571"/>
        <w:gridCol w:w="1565"/>
        <w:gridCol w:w="1570"/>
        <w:gridCol w:w="1416"/>
        <w:gridCol w:w="739"/>
      </w:tblGrid>
      <w:tr w:rsidR="005309AF" w:rsidTr="005309AF">
        <w:trPr>
          <w:trHeight w:hRule="exact" w:val="1474"/>
        </w:trPr>
        <w:tc>
          <w:tcPr>
            <w:tcW w:w="2587" w:type="dxa"/>
            <w:tcBorders>
              <w:top w:val="single" w:sz="4" w:space="0" w:color="auto"/>
              <w:left w:val="single" w:sz="4" w:space="0" w:color="auto"/>
            </w:tcBorders>
            <w:shd w:val="clear" w:color="auto" w:fill="FFFFFF"/>
          </w:tcPr>
          <w:p w:rsidR="005309AF" w:rsidRDefault="005309AF" w:rsidP="005309AF">
            <w:pPr>
              <w:pStyle w:val="52"/>
              <w:shd w:val="clear" w:color="auto" w:fill="auto"/>
              <w:spacing w:before="0" w:line="220" w:lineRule="exact"/>
              <w:ind w:firstLine="0"/>
              <w:jc w:val="center"/>
            </w:pPr>
            <w:r>
              <w:rPr>
                <w:rStyle w:val="511pt"/>
              </w:rPr>
              <w:lastRenderedPageBreak/>
              <w:t>Наименование</w:t>
            </w:r>
          </w:p>
        </w:tc>
        <w:tc>
          <w:tcPr>
            <w:tcW w:w="432" w:type="dxa"/>
            <w:tcBorders>
              <w:top w:val="single" w:sz="4" w:space="0" w:color="auto"/>
              <w:left w:val="single" w:sz="4" w:space="0" w:color="auto"/>
            </w:tcBorders>
            <w:shd w:val="clear" w:color="auto" w:fill="FFFFFF"/>
          </w:tcPr>
          <w:p w:rsidR="005309AF" w:rsidRDefault="005309AF" w:rsidP="005309AF">
            <w:pPr>
              <w:pStyle w:val="52"/>
              <w:shd w:val="clear" w:color="auto" w:fill="auto"/>
              <w:spacing w:before="0" w:after="60" w:line="220" w:lineRule="exact"/>
              <w:ind w:firstLine="0"/>
            </w:pPr>
            <w:r>
              <w:rPr>
                <w:rStyle w:val="511pt"/>
              </w:rPr>
              <w:t>М</w:t>
            </w:r>
          </w:p>
          <w:p w:rsidR="005309AF" w:rsidRDefault="005309AF" w:rsidP="005309AF">
            <w:pPr>
              <w:pStyle w:val="52"/>
              <w:shd w:val="clear" w:color="auto" w:fill="auto"/>
              <w:spacing w:line="220" w:lineRule="exact"/>
              <w:ind w:firstLine="0"/>
            </w:pPr>
            <w:proofErr w:type="gramStart"/>
            <w:r>
              <w:rPr>
                <w:rStyle w:val="511pt"/>
              </w:rPr>
              <w:t>П</w:t>
            </w:r>
            <w:proofErr w:type="gramEnd"/>
          </w:p>
        </w:tc>
        <w:tc>
          <w:tcPr>
            <w:tcW w:w="288" w:type="dxa"/>
            <w:tcBorders>
              <w:top w:val="single" w:sz="4" w:space="0" w:color="auto"/>
              <w:left w:val="single" w:sz="4" w:space="0" w:color="auto"/>
            </w:tcBorders>
            <w:shd w:val="clear" w:color="auto" w:fill="FFFFFF"/>
          </w:tcPr>
          <w:p w:rsidR="005309AF" w:rsidRDefault="005309AF" w:rsidP="005309AF">
            <w:pPr>
              <w:pStyle w:val="52"/>
              <w:shd w:val="clear" w:color="auto" w:fill="auto"/>
              <w:spacing w:before="0" w:line="230" w:lineRule="exact"/>
              <w:ind w:firstLine="0"/>
            </w:pPr>
            <w:proofErr w:type="gramStart"/>
            <w:r>
              <w:rPr>
                <w:rStyle w:val="511pt"/>
              </w:rPr>
              <w:t>П</w:t>
            </w:r>
            <w:proofErr w:type="gramEnd"/>
          </w:p>
          <w:p w:rsidR="005309AF" w:rsidRDefault="005309AF" w:rsidP="005309AF">
            <w:pPr>
              <w:pStyle w:val="52"/>
              <w:shd w:val="clear" w:color="auto" w:fill="auto"/>
              <w:spacing w:before="0" w:line="230" w:lineRule="exact"/>
              <w:ind w:firstLine="0"/>
            </w:pPr>
            <w:proofErr w:type="gramStart"/>
            <w:r>
              <w:rPr>
                <w:rStyle w:val="511pt"/>
              </w:rPr>
              <w:t>П</w:t>
            </w:r>
            <w:proofErr w:type="gramEnd"/>
          </w:p>
          <w:p w:rsidR="005309AF" w:rsidRDefault="005309AF" w:rsidP="005309AF">
            <w:pPr>
              <w:pStyle w:val="52"/>
              <w:shd w:val="clear" w:color="auto" w:fill="auto"/>
              <w:spacing w:before="0" w:line="230" w:lineRule="exact"/>
              <w:ind w:firstLine="0"/>
            </w:pPr>
            <w:r>
              <w:rPr>
                <w:rStyle w:val="59pt"/>
              </w:rPr>
              <w:t>м</w:t>
            </w:r>
          </w:p>
          <w:p w:rsidR="005309AF" w:rsidRDefault="005309AF" w:rsidP="005309AF">
            <w:pPr>
              <w:pStyle w:val="52"/>
              <w:shd w:val="clear" w:color="auto" w:fill="auto"/>
              <w:spacing w:before="0" w:line="230" w:lineRule="exact"/>
              <w:ind w:firstLine="0"/>
            </w:pPr>
            <w:proofErr w:type="spellStart"/>
            <w:proofErr w:type="gramStart"/>
            <w:r>
              <w:rPr>
                <w:rStyle w:val="59pt"/>
              </w:rPr>
              <w:t>п</w:t>
            </w:r>
            <w:proofErr w:type="spellEnd"/>
            <w:proofErr w:type="gramEnd"/>
          </w:p>
        </w:tc>
        <w:tc>
          <w:tcPr>
            <w:tcW w:w="432" w:type="dxa"/>
            <w:tcBorders>
              <w:top w:val="single" w:sz="4" w:space="0" w:color="auto"/>
              <w:left w:val="single" w:sz="4" w:space="0" w:color="auto"/>
            </w:tcBorders>
            <w:shd w:val="clear" w:color="auto" w:fill="FFFFFF"/>
          </w:tcPr>
          <w:p w:rsidR="005309AF" w:rsidRDefault="005309AF" w:rsidP="005309AF">
            <w:pPr>
              <w:pStyle w:val="52"/>
              <w:shd w:val="clear" w:color="auto" w:fill="auto"/>
              <w:spacing w:before="0" w:after="60" w:line="220" w:lineRule="exact"/>
              <w:ind w:firstLine="0"/>
            </w:pPr>
            <w:r>
              <w:rPr>
                <w:rStyle w:val="511pt"/>
              </w:rPr>
              <w:t>О</w:t>
            </w:r>
          </w:p>
          <w:p w:rsidR="005309AF" w:rsidRDefault="005309AF" w:rsidP="005309AF">
            <w:pPr>
              <w:pStyle w:val="52"/>
              <w:shd w:val="clear" w:color="auto" w:fill="auto"/>
              <w:spacing w:line="180" w:lineRule="exact"/>
              <w:ind w:firstLine="0"/>
            </w:pPr>
            <w:r>
              <w:rPr>
                <w:rStyle w:val="59pt"/>
              </w:rPr>
              <w:t>м</w:t>
            </w:r>
          </w:p>
        </w:tc>
        <w:tc>
          <w:tcPr>
            <w:tcW w:w="571" w:type="dxa"/>
            <w:tcBorders>
              <w:top w:val="single" w:sz="4" w:space="0" w:color="auto"/>
              <w:left w:val="single" w:sz="4" w:space="0" w:color="auto"/>
            </w:tcBorders>
            <w:shd w:val="clear" w:color="auto" w:fill="FFFFFF"/>
          </w:tcPr>
          <w:p w:rsidR="005309AF" w:rsidRDefault="005309AF" w:rsidP="005309AF">
            <w:pPr>
              <w:pStyle w:val="52"/>
              <w:shd w:val="clear" w:color="auto" w:fill="auto"/>
              <w:spacing w:before="0" w:after="60" w:line="220" w:lineRule="exact"/>
              <w:ind w:left="160" w:firstLine="0"/>
            </w:pPr>
            <w:r>
              <w:rPr>
                <w:rStyle w:val="511pt"/>
              </w:rPr>
              <w:t>ГРБ</w:t>
            </w:r>
          </w:p>
          <w:p w:rsidR="005309AF" w:rsidRDefault="005309AF" w:rsidP="005309AF">
            <w:pPr>
              <w:pStyle w:val="52"/>
              <w:shd w:val="clear" w:color="auto" w:fill="auto"/>
              <w:spacing w:line="220" w:lineRule="exact"/>
              <w:ind w:left="220" w:firstLine="0"/>
            </w:pPr>
            <w:r>
              <w:rPr>
                <w:rStyle w:val="511pt"/>
              </w:rPr>
              <w:t>С</w:t>
            </w:r>
          </w:p>
        </w:tc>
        <w:tc>
          <w:tcPr>
            <w:tcW w:w="710" w:type="dxa"/>
            <w:tcBorders>
              <w:top w:val="single" w:sz="4" w:space="0" w:color="auto"/>
              <w:left w:val="single" w:sz="4" w:space="0" w:color="auto"/>
            </w:tcBorders>
            <w:shd w:val="clear" w:color="auto" w:fill="FFFFFF"/>
          </w:tcPr>
          <w:p w:rsidR="005309AF" w:rsidRDefault="005309AF" w:rsidP="005309AF">
            <w:pPr>
              <w:pStyle w:val="52"/>
              <w:shd w:val="clear" w:color="auto" w:fill="auto"/>
              <w:spacing w:before="0" w:line="220" w:lineRule="exact"/>
              <w:ind w:left="240" w:firstLine="0"/>
            </w:pPr>
            <w:r>
              <w:rPr>
                <w:rStyle w:val="511pt"/>
              </w:rPr>
              <w:t>НР</w:t>
            </w:r>
          </w:p>
        </w:tc>
        <w:tc>
          <w:tcPr>
            <w:tcW w:w="571" w:type="dxa"/>
            <w:tcBorders>
              <w:top w:val="single" w:sz="4" w:space="0" w:color="auto"/>
              <w:left w:val="single" w:sz="4" w:space="0" w:color="auto"/>
            </w:tcBorders>
            <w:shd w:val="clear" w:color="auto" w:fill="FFFFFF"/>
          </w:tcPr>
          <w:p w:rsidR="005309AF" w:rsidRDefault="005309AF" w:rsidP="005309AF">
            <w:pPr>
              <w:pStyle w:val="52"/>
              <w:shd w:val="clear" w:color="auto" w:fill="auto"/>
              <w:spacing w:before="0" w:line="220" w:lineRule="exact"/>
              <w:ind w:left="160" w:firstLine="0"/>
            </w:pPr>
            <w:r>
              <w:rPr>
                <w:rStyle w:val="511pt"/>
              </w:rPr>
              <w:t>ВР</w:t>
            </w:r>
          </w:p>
        </w:tc>
        <w:tc>
          <w:tcPr>
            <w:tcW w:w="1565" w:type="dxa"/>
            <w:tcBorders>
              <w:top w:val="single" w:sz="4" w:space="0" w:color="auto"/>
              <w:left w:val="single" w:sz="4" w:space="0" w:color="auto"/>
            </w:tcBorders>
            <w:shd w:val="clear" w:color="auto" w:fill="FFFFFF"/>
          </w:tcPr>
          <w:p w:rsidR="005309AF" w:rsidRDefault="005309AF" w:rsidP="005309AF">
            <w:pPr>
              <w:pStyle w:val="52"/>
              <w:shd w:val="clear" w:color="auto" w:fill="auto"/>
              <w:spacing w:before="0" w:line="245" w:lineRule="exact"/>
              <w:ind w:left="240" w:firstLine="0"/>
            </w:pPr>
            <w:r>
              <w:rPr>
                <w:rStyle w:val="511pt"/>
              </w:rPr>
              <w:t xml:space="preserve">Утверждено на </w:t>
            </w:r>
            <w:r>
              <w:rPr>
                <w:rStyle w:val="5Constantia6pt0pt"/>
              </w:rPr>
              <w:t>2022</w:t>
            </w:r>
            <w:r>
              <w:rPr>
                <w:rStyle w:val="511pt"/>
              </w:rPr>
              <w:t xml:space="preserve"> год</w:t>
            </w:r>
          </w:p>
        </w:tc>
        <w:tc>
          <w:tcPr>
            <w:tcW w:w="1570" w:type="dxa"/>
            <w:tcBorders>
              <w:top w:val="single" w:sz="4" w:space="0" w:color="auto"/>
              <w:left w:val="single" w:sz="4" w:space="0" w:color="auto"/>
            </w:tcBorders>
            <w:shd w:val="clear" w:color="auto" w:fill="FFFFFF"/>
          </w:tcPr>
          <w:p w:rsidR="005309AF" w:rsidRDefault="005309AF" w:rsidP="005309AF">
            <w:pPr>
              <w:pStyle w:val="52"/>
              <w:shd w:val="clear" w:color="auto" w:fill="auto"/>
              <w:spacing w:before="0" w:line="240" w:lineRule="exact"/>
              <w:ind w:firstLine="0"/>
              <w:jc w:val="center"/>
            </w:pPr>
            <w:r>
              <w:rPr>
                <w:rStyle w:val="511pt"/>
              </w:rPr>
              <w:t xml:space="preserve">Уточненная бюджетная роспись на </w:t>
            </w:r>
            <w:r>
              <w:rPr>
                <w:rStyle w:val="5Constantia6pt0pt"/>
              </w:rPr>
              <w:t>2022</w:t>
            </w:r>
            <w:r>
              <w:rPr>
                <w:rStyle w:val="511pt"/>
              </w:rPr>
              <w:t xml:space="preserve"> год</w:t>
            </w:r>
          </w:p>
        </w:tc>
        <w:tc>
          <w:tcPr>
            <w:tcW w:w="1416" w:type="dxa"/>
            <w:tcBorders>
              <w:top w:val="single" w:sz="4" w:space="0" w:color="auto"/>
              <w:left w:val="single" w:sz="4" w:space="0" w:color="auto"/>
            </w:tcBorders>
            <w:shd w:val="clear" w:color="auto" w:fill="FFFFFF"/>
          </w:tcPr>
          <w:p w:rsidR="005309AF" w:rsidRDefault="005309AF" w:rsidP="005309AF">
            <w:pPr>
              <w:pStyle w:val="52"/>
              <w:shd w:val="clear" w:color="auto" w:fill="auto"/>
              <w:spacing w:before="0" w:line="240" w:lineRule="exact"/>
              <w:ind w:firstLine="0"/>
              <w:jc w:val="center"/>
            </w:pPr>
            <w:r>
              <w:rPr>
                <w:rStyle w:val="511pt"/>
              </w:rPr>
              <w:t xml:space="preserve">Кассовое исполнение за </w:t>
            </w:r>
            <w:r>
              <w:rPr>
                <w:rStyle w:val="5Constantia6pt0pt"/>
              </w:rPr>
              <w:t>1</w:t>
            </w:r>
            <w:r>
              <w:rPr>
                <w:rStyle w:val="511pt"/>
              </w:rPr>
              <w:t xml:space="preserve"> квартал </w:t>
            </w:r>
            <w:r>
              <w:rPr>
                <w:rStyle w:val="5Constantia6pt0pt"/>
              </w:rPr>
              <w:t>2022</w:t>
            </w:r>
            <w:r>
              <w:rPr>
                <w:rStyle w:val="511pt"/>
              </w:rPr>
              <w:t xml:space="preserve"> года</w:t>
            </w:r>
          </w:p>
        </w:tc>
        <w:tc>
          <w:tcPr>
            <w:tcW w:w="739" w:type="dxa"/>
            <w:tcBorders>
              <w:top w:val="single" w:sz="4" w:space="0" w:color="auto"/>
              <w:left w:val="single" w:sz="4" w:space="0" w:color="auto"/>
            </w:tcBorders>
            <w:shd w:val="clear" w:color="auto" w:fill="FFFFFF"/>
            <w:vAlign w:val="bottom"/>
          </w:tcPr>
          <w:p w:rsidR="005309AF" w:rsidRDefault="005309AF" w:rsidP="005309AF">
            <w:pPr>
              <w:pStyle w:val="52"/>
              <w:shd w:val="clear" w:color="auto" w:fill="auto"/>
              <w:spacing w:before="0" w:after="60" w:line="206" w:lineRule="exact"/>
              <w:ind w:firstLine="0"/>
              <w:jc w:val="center"/>
            </w:pPr>
            <w:proofErr w:type="spellStart"/>
            <w:r>
              <w:rPr>
                <w:rStyle w:val="58pt0pt"/>
              </w:rPr>
              <w:t>Проце</w:t>
            </w:r>
            <w:proofErr w:type="spellEnd"/>
            <w:r>
              <w:rPr>
                <w:rStyle w:val="58pt0pt"/>
              </w:rPr>
              <w:t xml:space="preserve"> </w:t>
            </w:r>
            <w:r>
              <w:rPr>
                <w:rStyle w:val="5ArialNarrow85pt"/>
              </w:rPr>
              <w:t>1</w:t>
            </w:r>
            <w:r>
              <w:rPr>
                <w:rStyle w:val="511pt"/>
              </w:rPr>
              <w:t xml:space="preserve"> </w:t>
            </w:r>
            <w:proofErr w:type="spellStart"/>
            <w:r>
              <w:rPr>
                <w:rStyle w:val="58pt0pt"/>
              </w:rPr>
              <w:t>нт</w:t>
            </w:r>
            <w:proofErr w:type="spellEnd"/>
            <w:r>
              <w:rPr>
                <w:rStyle w:val="58pt0pt"/>
              </w:rPr>
              <w:t xml:space="preserve"> </w:t>
            </w:r>
            <w:proofErr w:type="spellStart"/>
            <w:proofErr w:type="gramStart"/>
            <w:r>
              <w:rPr>
                <w:rStyle w:val="58pt0pt"/>
              </w:rPr>
              <w:t>испол</w:t>
            </w:r>
            <w:proofErr w:type="spellEnd"/>
            <w:r>
              <w:rPr>
                <w:rStyle w:val="58pt0pt"/>
              </w:rPr>
              <w:t xml:space="preserve"> нения</w:t>
            </w:r>
            <w:proofErr w:type="gramEnd"/>
          </w:p>
          <w:p w:rsidR="005309AF" w:rsidRDefault="005309AF" w:rsidP="005309AF">
            <w:pPr>
              <w:pStyle w:val="52"/>
              <w:shd w:val="clear" w:color="auto" w:fill="auto"/>
              <w:spacing w:after="60" w:line="180" w:lineRule="exact"/>
              <w:ind w:left="180" w:firstLine="0"/>
            </w:pPr>
            <w:proofErr w:type="spellStart"/>
            <w:r>
              <w:rPr>
                <w:rStyle w:val="59pt"/>
              </w:rPr>
              <w:t>Г'к</w:t>
            </w:r>
            <w:proofErr w:type="spellEnd"/>
          </w:p>
          <w:p w:rsidR="005309AF" w:rsidRDefault="005309AF" w:rsidP="005309AF">
            <w:pPr>
              <w:pStyle w:val="52"/>
              <w:shd w:val="clear" w:color="auto" w:fill="auto"/>
              <w:spacing w:after="60" w:line="160" w:lineRule="exact"/>
              <w:ind w:firstLine="0"/>
              <w:jc w:val="center"/>
            </w:pPr>
            <w:r>
              <w:rPr>
                <w:rStyle w:val="58pt0pt"/>
              </w:rPr>
              <w:t>росли</w:t>
            </w:r>
          </w:p>
          <w:p w:rsidR="005309AF" w:rsidRDefault="005309AF" w:rsidP="005309AF">
            <w:pPr>
              <w:pStyle w:val="52"/>
              <w:shd w:val="clear" w:color="auto" w:fill="auto"/>
              <w:spacing w:line="220" w:lineRule="exact"/>
              <w:ind w:firstLine="0"/>
              <w:jc w:val="center"/>
            </w:pPr>
            <w:r>
              <w:rPr>
                <w:rStyle w:val="511pt"/>
              </w:rPr>
              <w:t>СИ</w:t>
            </w:r>
          </w:p>
        </w:tc>
      </w:tr>
      <w:tr w:rsidR="005309AF" w:rsidTr="005309AF">
        <w:trPr>
          <w:trHeight w:hRule="exact" w:val="1387"/>
        </w:trPr>
        <w:tc>
          <w:tcPr>
            <w:tcW w:w="2587" w:type="dxa"/>
            <w:tcBorders>
              <w:top w:val="single" w:sz="4" w:space="0" w:color="auto"/>
              <w:left w:val="single" w:sz="4" w:space="0" w:color="auto"/>
            </w:tcBorders>
            <w:shd w:val="clear" w:color="auto" w:fill="FFFFFF"/>
            <w:vAlign w:val="bottom"/>
          </w:tcPr>
          <w:p w:rsidR="005309AF" w:rsidRDefault="005309AF" w:rsidP="005309AF">
            <w:pPr>
              <w:pStyle w:val="52"/>
              <w:shd w:val="clear" w:color="auto" w:fill="auto"/>
              <w:spacing w:before="0" w:line="226" w:lineRule="exact"/>
              <w:ind w:firstLine="0"/>
            </w:pPr>
            <w:r>
              <w:rPr>
                <w:rStyle w:val="511pt"/>
              </w:rPr>
              <w:t>Содействие реформированию жилищно-коммунального хозяйства; создание благоприятных условий проживания граждан</w:t>
            </w:r>
          </w:p>
        </w:tc>
        <w:tc>
          <w:tcPr>
            <w:tcW w:w="432"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180" w:lineRule="exact"/>
              <w:ind w:firstLine="0"/>
            </w:pPr>
            <w:r>
              <w:rPr>
                <w:rStyle w:val="59pt"/>
              </w:rPr>
              <w:t>51</w:t>
            </w:r>
          </w:p>
        </w:tc>
        <w:tc>
          <w:tcPr>
            <w:tcW w:w="288"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120" w:lineRule="exact"/>
              <w:ind w:firstLine="0"/>
            </w:pPr>
            <w:r>
              <w:rPr>
                <w:rStyle w:val="5Constantia6pt0pt"/>
              </w:rPr>
              <w:t>0</w:t>
            </w:r>
          </w:p>
        </w:tc>
        <w:tc>
          <w:tcPr>
            <w:tcW w:w="432"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firstLine="0"/>
            </w:pPr>
            <w:r>
              <w:rPr>
                <w:rStyle w:val="511pt"/>
              </w:rPr>
              <w:t>09</w:t>
            </w:r>
          </w:p>
        </w:tc>
        <w:tc>
          <w:tcPr>
            <w:tcW w:w="571" w:type="dxa"/>
            <w:tcBorders>
              <w:top w:val="single" w:sz="4" w:space="0" w:color="auto"/>
              <w:left w:val="single" w:sz="4" w:space="0" w:color="auto"/>
            </w:tcBorders>
            <w:shd w:val="clear" w:color="auto" w:fill="FFFFFF"/>
          </w:tcPr>
          <w:p w:rsidR="005309AF" w:rsidRDefault="005309AF" w:rsidP="005309AF">
            <w:pPr>
              <w:rPr>
                <w:sz w:val="10"/>
                <w:szCs w:val="10"/>
              </w:rPr>
            </w:pPr>
          </w:p>
        </w:tc>
        <w:tc>
          <w:tcPr>
            <w:tcW w:w="710" w:type="dxa"/>
            <w:tcBorders>
              <w:top w:val="single" w:sz="4" w:space="0" w:color="auto"/>
              <w:left w:val="single" w:sz="4" w:space="0" w:color="auto"/>
            </w:tcBorders>
            <w:shd w:val="clear" w:color="auto" w:fill="FFFFFF"/>
          </w:tcPr>
          <w:p w:rsidR="005309AF" w:rsidRDefault="005309AF" w:rsidP="005309AF">
            <w:pPr>
              <w:rPr>
                <w:sz w:val="10"/>
                <w:szCs w:val="10"/>
              </w:rPr>
            </w:pPr>
          </w:p>
        </w:tc>
        <w:tc>
          <w:tcPr>
            <w:tcW w:w="571" w:type="dxa"/>
            <w:tcBorders>
              <w:top w:val="single" w:sz="4" w:space="0" w:color="auto"/>
              <w:left w:val="single" w:sz="4" w:space="0" w:color="auto"/>
            </w:tcBorders>
            <w:shd w:val="clear" w:color="auto" w:fill="FFFFFF"/>
          </w:tcPr>
          <w:p w:rsidR="005309AF" w:rsidRDefault="005309AF" w:rsidP="005309AF">
            <w:pPr>
              <w:rPr>
                <w:sz w:val="10"/>
                <w:szCs w:val="10"/>
              </w:rPr>
            </w:pPr>
          </w:p>
        </w:tc>
        <w:tc>
          <w:tcPr>
            <w:tcW w:w="1565"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180" w:lineRule="exact"/>
              <w:ind w:firstLine="0"/>
              <w:jc w:val="right"/>
            </w:pPr>
            <w:r>
              <w:rPr>
                <w:rStyle w:val="59pt"/>
              </w:rPr>
              <w:t>131 002,00</w:t>
            </w:r>
          </w:p>
        </w:tc>
        <w:tc>
          <w:tcPr>
            <w:tcW w:w="1570"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180" w:lineRule="exact"/>
              <w:ind w:firstLine="0"/>
              <w:jc w:val="right"/>
            </w:pPr>
            <w:r>
              <w:rPr>
                <w:rStyle w:val="59pt"/>
              </w:rPr>
              <w:t>2 431 002,00</w:t>
            </w:r>
          </w:p>
        </w:tc>
        <w:tc>
          <w:tcPr>
            <w:tcW w:w="1416"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180" w:lineRule="exact"/>
              <w:ind w:firstLine="0"/>
              <w:jc w:val="right"/>
            </w:pPr>
            <w:r>
              <w:rPr>
                <w:rStyle w:val="59pt"/>
              </w:rPr>
              <w:t>26 146,86</w:t>
            </w:r>
          </w:p>
        </w:tc>
        <w:tc>
          <w:tcPr>
            <w:tcW w:w="739" w:type="dxa"/>
            <w:tcBorders>
              <w:top w:val="single" w:sz="4" w:space="0" w:color="auto"/>
              <w:left w:val="single" w:sz="4" w:space="0" w:color="auto"/>
            </w:tcBorders>
            <w:shd w:val="clear" w:color="auto" w:fill="FFFFFF"/>
            <w:vAlign w:val="center"/>
          </w:tcPr>
          <w:p w:rsidR="005309AF" w:rsidRPr="005309AF" w:rsidRDefault="005309AF" w:rsidP="005309AF">
            <w:pPr>
              <w:pStyle w:val="52"/>
              <w:shd w:val="clear" w:color="auto" w:fill="auto"/>
              <w:spacing w:before="0" w:line="120" w:lineRule="exact"/>
              <w:ind w:left="260" w:firstLine="0"/>
              <w:rPr>
                <w:sz w:val="22"/>
                <w:szCs w:val="22"/>
              </w:rPr>
            </w:pPr>
            <w:r w:rsidRPr="005309AF">
              <w:rPr>
                <w:rStyle w:val="5Constantia6pt0pt"/>
                <w:sz w:val="22"/>
                <w:szCs w:val="22"/>
              </w:rPr>
              <w:t>1,1</w:t>
            </w:r>
          </w:p>
        </w:tc>
      </w:tr>
      <w:tr w:rsidR="005309AF" w:rsidTr="005309AF">
        <w:trPr>
          <w:trHeight w:hRule="exact" w:val="470"/>
        </w:trPr>
        <w:tc>
          <w:tcPr>
            <w:tcW w:w="2587" w:type="dxa"/>
            <w:tcBorders>
              <w:top w:val="single" w:sz="4" w:space="0" w:color="auto"/>
              <w:left w:val="single" w:sz="4" w:space="0" w:color="auto"/>
            </w:tcBorders>
            <w:shd w:val="clear" w:color="auto" w:fill="FFFFFF"/>
            <w:vAlign w:val="bottom"/>
          </w:tcPr>
          <w:p w:rsidR="005309AF" w:rsidRDefault="005309AF" w:rsidP="005309AF">
            <w:pPr>
              <w:pStyle w:val="52"/>
              <w:shd w:val="clear" w:color="auto" w:fill="auto"/>
              <w:spacing w:before="0" w:line="230" w:lineRule="exact"/>
              <w:ind w:firstLine="0"/>
            </w:pPr>
            <w:r>
              <w:rPr>
                <w:rStyle w:val="511pt"/>
              </w:rPr>
              <w:t>Администрация Клетнянского района</w:t>
            </w:r>
          </w:p>
        </w:tc>
        <w:tc>
          <w:tcPr>
            <w:tcW w:w="432"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120" w:lineRule="exact"/>
              <w:ind w:firstLine="0"/>
            </w:pPr>
            <w:r>
              <w:rPr>
                <w:rStyle w:val="5Constantia6pt0pt"/>
              </w:rPr>
              <w:t>0</w:t>
            </w:r>
          </w:p>
        </w:tc>
        <w:tc>
          <w:tcPr>
            <w:tcW w:w="432"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firstLine="0"/>
            </w:pPr>
            <w:r>
              <w:rPr>
                <w:rStyle w:val="511pt"/>
              </w:rPr>
              <w:t>09</w:t>
            </w:r>
          </w:p>
        </w:tc>
        <w:tc>
          <w:tcPr>
            <w:tcW w:w="571"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tcPr>
          <w:p w:rsidR="005309AF" w:rsidRDefault="005309AF" w:rsidP="005309AF">
            <w:pPr>
              <w:rPr>
                <w:sz w:val="10"/>
                <w:szCs w:val="10"/>
              </w:rPr>
            </w:pPr>
          </w:p>
        </w:tc>
        <w:tc>
          <w:tcPr>
            <w:tcW w:w="571" w:type="dxa"/>
            <w:tcBorders>
              <w:top w:val="single" w:sz="4" w:space="0" w:color="auto"/>
              <w:left w:val="single" w:sz="4" w:space="0" w:color="auto"/>
            </w:tcBorders>
            <w:shd w:val="clear" w:color="auto" w:fill="FFFFFF"/>
          </w:tcPr>
          <w:p w:rsidR="005309AF" w:rsidRDefault="005309AF" w:rsidP="005309AF">
            <w:pPr>
              <w:rPr>
                <w:sz w:val="10"/>
                <w:szCs w:val="10"/>
              </w:rPr>
            </w:pPr>
          </w:p>
        </w:tc>
        <w:tc>
          <w:tcPr>
            <w:tcW w:w="1565"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180" w:lineRule="exact"/>
              <w:ind w:firstLine="0"/>
              <w:jc w:val="right"/>
            </w:pPr>
            <w:r>
              <w:rPr>
                <w:rStyle w:val="59pt"/>
              </w:rPr>
              <w:t>131 002,00</w:t>
            </w:r>
          </w:p>
        </w:tc>
        <w:tc>
          <w:tcPr>
            <w:tcW w:w="1570"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180" w:lineRule="exact"/>
              <w:ind w:firstLine="0"/>
              <w:jc w:val="right"/>
            </w:pPr>
            <w:r>
              <w:rPr>
                <w:rStyle w:val="59pt"/>
              </w:rPr>
              <w:t>2 431 002,00</w:t>
            </w:r>
          </w:p>
        </w:tc>
        <w:tc>
          <w:tcPr>
            <w:tcW w:w="1416"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180" w:lineRule="exact"/>
              <w:ind w:firstLine="0"/>
              <w:jc w:val="right"/>
            </w:pPr>
            <w:r>
              <w:rPr>
                <w:rStyle w:val="59pt"/>
              </w:rPr>
              <w:t>26 146,86</w:t>
            </w:r>
          </w:p>
        </w:tc>
        <w:tc>
          <w:tcPr>
            <w:tcW w:w="739" w:type="dxa"/>
            <w:tcBorders>
              <w:top w:val="single" w:sz="4" w:space="0" w:color="auto"/>
              <w:left w:val="single" w:sz="4" w:space="0" w:color="auto"/>
            </w:tcBorders>
            <w:shd w:val="clear" w:color="auto" w:fill="FFFFFF"/>
            <w:vAlign w:val="bottom"/>
          </w:tcPr>
          <w:p w:rsidR="005309AF" w:rsidRPr="005309AF" w:rsidRDefault="005309AF" w:rsidP="005309AF">
            <w:pPr>
              <w:pStyle w:val="52"/>
              <w:shd w:val="clear" w:color="auto" w:fill="auto"/>
              <w:spacing w:before="0" w:after="60" w:line="120" w:lineRule="exact"/>
              <w:ind w:firstLine="0"/>
              <w:jc w:val="center"/>
              <w:rPr>
                <w:sz w:val="18"/>
                <w:szCs w:val="18"/>
              </w:rPr>
            </w:pPr>
            <w:r w:rsidRPr="005309AF">
              <w:rPr>
                <w:rStyle w:val="5Constantia6pt0pt"/>
                <w:sz w:val="18"/>
                <w:szCs w:val="18"/>
              </w:rPr>
              <w:t>1.1</w:t>
            </w:r>
          </w:p>
          <w:p w:rsidR="005309AF" w:rsidRDefault="005309AF" w:rsidP="005309AF">
            <w:pPr>
              <w:pStyle w:val="52"/>
              <w:shd w:val="clear" w:color="auto" w:fill="auto"/>
              <w:spacing w:line="200" w:lineRule="exact"/>
              <w:ind w:left="180" w:firstLine="0"/>
            </w:pPr>
          </w:p>
        </w:tc>
      </w:tr>
      <w:tr w:rsidR="005309AF" w:rsidTr="005309AF">
        <w:trPr>
          <w:trHeight w:hRule="exact" w:val="470"/>
        </w:trPr>
        <w:tc>
          <w:tcPr>
            <w:tcW w:w="2587" w:type="dxa"/>
            <w:tcBorders>
              <w:top w:val="single" w:sz="4" w:space="0" w:color="auto"/>
              <w:left w:val="single" w:sz="4" w:space="0" w:color="auto"/>
            </w:tcBorders>
            <w:shd w:val="clear" w:color="auto" w:fill="FFFFFF"/>
            <w:vAlign w:val="bottom"/>
          </w:tcPr>
          <w:p w:rsidR="005309AF" w:rsidRDefault="005309AF" w:rsidP="005309AF">
            <w:pPr>
              <w:pStyle w:val="52"/>
              <w:shd w:val="clear" w:color="auto" w:fill="auto"/>
              <w:spacing w:before="0" w:line="235" w:lineRule="exact"/>
              <w:ind w:firstLine="0"/>
            </w:pPr>
            <w:r>
              <w:rPr>
                <w:rStyle w:val="511pt"/>
              </w:rPr>
              <w:t>Мероприятия в сфере коммунального хозяйства</w:t>
            </w:r>
          </w:p>
        </w:tc>
        <w:tc>
          <w:tcPr>
            <w:tcW w:w="432"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120" w:lineRule="exact"/>
              <w:ind w:firstLine="0"/>
            </w:pPr>
            <w:r>
              <w:rPr>
                <w:rStyle w:val="5Constantia6pt0pt"/>
              </w:rPr>
              <w:t>0</w:t>
            </w:r>
          </w:p>
        </w:tc>
        <w:tc>
          <w:tcPr>
            <w:tcW w:w="432"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firstLine="0"/>
            </w:pPr>
            <w:r>
              <w:rPr>
                <w:rStyle w:val="511pt"/>
              </w:rPr>
              <w:t>09</w:t>
            </w:r>
          </w:p>
        </w:tc>
        <w:tc>
          <w:tcPr>
            <w:tcW w:w="571"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firstLine="0"/>
            </w:pPr>
            <w:r>
              <w:rPr>
                <w:rStyle w:val="511pt"/>
              </w:rPr>
              <w:t>81740</w:t>
            </w:r>
          </w:p>
        </w:tc>
        <w:tc>
          <w:tcPr>
            <w:tcW w:w="571" w:type="dxa"/>
            <w:tcBorders>
              <w:top w:val="single" w:sz="4" w:space="0" w:color="auto"/>
              <w:left w:val="single" w:sz="4" w:space="0" w:color="auto"/>
            </w:tcBorders>
            <w:shd w:val="clear" w:color="auto" w:fill="FFFFFF"/>
          </w:tcPr>
          <w:p w:rsidR="005309AF" w:rsidRDefault="005309AF" w:rsidP="005309AF">
            <w:pPr>
              <w:rPr>
                <w:sz w:val="10"/>
                <w:szCs w:val="10"/>
              </w:rPr>
            </w:pPr>
          </w:p>
        </w:tc>
        <w:tc>
          <w:tcPr>
            <w:tcW w:w="1565"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180" w:lineRule="exact"/>
              <w:ind w:firstLine="0"/>
              <w:jc w:val="right"/>
            </w:pPr>
            <w:r>
              <w:rPr>
                <w:rStyle w:val="59pt"/>
              </w:rPr>
              <w:t>73 662,00</w:t>
            </w:r>
          </w:p>
        </w:tc>
        <w:tc>
          <w:tcPr>
            <w:tcW w:w="1570"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180" w:lineRule="exact"/>
              <w:ind w:firstLine="0"/>
              <w:jc w:val="right"/>
            </w:pPr>
            <w:r>
              <w:rPr>
                <w:rStyle w:val="59pt"/>
              </w:rPr>
              <w:t>73 662,00</w:t>
            </w:r>
          </w:p>
        </w:tc>
        <w:tc>
          <w:tcPr>
            <w:tcW w:w="1416"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180" w:lineRule="exact"/>
              <w:ind w:firstLine="0"/>
              <w:jc w:val="right"/>
            </w:pPr>
            <w:r>
              <w:rPr>
                <w:rStyle w:val="59pt"/>
              </w:rPr>
              <w:t>16 116,36</w:t>
            </w:r>
          </w:p>
        </w:tc>
        <w:tc>
          <w:tcPr>
            <w:tcW w:w="739"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right="220" w:firstLine="0"/>
              <w:jc w:val="right"/>
            </w:pPr>
            <w:r>
              <w:rPr>
                <w:rStyle w:val="5Constantia6pt0pt"/>
              </w:rPr>
              <w:t>21,9</w:t>
            </w:r>
          </w:p>
        </w:tc>
      </w:tr>
      <w:tr w:rsidR="005309AF" w:rsidTr="005309AF">
        <w:trPr>
          <w:trHeight w:hRule="exact" w:val="926"/>
        </w:trPr>
        <w:tc>
          <w:tcPr>
            <w:tcW w:w="2587" w:type="dxa"/>
            <w:tcBorders>
              <w:top w:val="single" w:sz="4" w:space="0" w:color="auto"/>
              <w:left w:val="single" w:sz="4" w:space="0" w:color="auto"/>
            </w:tcBorders>
            <w:shd w:val="clear" w:color="auto" w:fill="FFFFFF"/>
            <w:vAlign w:val="bottom"/>
          </w:tcPr>
          <w:p w:rsidR="005309AF" w:rsidRDefault="005309AF" w:rsidP="005309AF">
            <w:pPr>
              <w:pStyle w:val="52"/>
              <w:shd w:val="clear" w:color="auto" w:fill="auto"/>
              <w:spacing w:before="0" w:line="226" w:lineRule="exact"/>
              <w:ind w:firstLine="0"/>
            </w:pPr>
            <w:r>
              <w:rPr>
                <w:rStyle w:val="511pt"/>
              </w:rPr>
              <w:t>Закупка товаров, работ и услуг для обеспечения государственных (муниципальных) нужд</w:t>
            </w:r>
          </w:p>
        </w:tc>
        <w:tc>
          <w:tcPr>
            <w:tcW w:w="432"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120" w:lineRule="exact"/>
              <w:ind w:firstLine="0"/>
            </w:pPr>
            <w:r>
              <w:rPr>
                <w:rStyle w:val="5Constantia6pt0pt"/>
              </w:rPr>
              <w:t>0</w:t>
            </w:r>
          </w:p>
        </w:tc>
        <w:tc>
          <w:tcPr>
            <w:tcW w:w="432"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firstLine="0"/>
            </w:pPr>
            <w:r>
              <w:rPr>
                <w:rStyle w:val="511pt"/>
              </w:rPr>
              <w:t>09</w:t>
            </w:r>
          </w:p>
        </w:tc>
        <w:tc>
          <w:tcPr>
            <w:tcW w:w="571"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firstLine="0"/>
            </w:pPr>
            <w:r>
              <w:rPr>
                <w:rStyle w:val="511pt"/>
              </w:rPr>
              <w:t>81740</w:t>
            </w:r>
          </w:p>
        </w:tc>
        <w:tc>
          <w:tcPr>
            <w:tcW w:w="571"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120" w:lineRule="exact"/>
              <w:ind w:left="160" w:firstLine="0"/>
            </w:pPr>
            <w:r>
              <w:rPr>
                <w:rStyle w:val="5Constantia6pt0pt"/>
              </w:rPr>
              <w:t>200</w:t>
            </w:r>
          </w:p>
        </w:tc>
        <w:tc>
          <w:tcPr>
            <w:tcW w:w="1565"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180" w:lineRule="exact"/>
              <w:ind w:firstLine="0"/>
              <w:jc w:val="right"/>
            </w:pPr>
            <w:r>
              <w:rPr>
                <w:rStyle w:val="59pt"/>
              </w:rPr>
              <w:t>73 662,00</w:t>
            </w:r>
          </w:p>
        </w:tc>
        <w:tc>
          <w:tcPr>
            <w:tcW w:w="1570"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180" w:lineRule="exact"/>
              <w:ind w:firstLine="0"/>
              <w:jc w:val="right"/>
            </w:pPr>
            <w:r>
              <w:rPr>
                <w:rStyle w:val="59pt"/>
              </w:rPr>
              <w:t>73 662,00</w:t>
            </w:r>
          </w:p>
        </w:tc>
        <w:tc>
          <w:tcPr>
            <w:tcW w:w="1416"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180" w:lineRule="exact"/>
              <w:ind w:firstLine="0"/>
              <w:jc w:val="right"/>
            </w:pPr>
            <w:r>
              <w:rPr>
                <w:rStyle w:val="59pt"/>
              </w:rPr>
              <w:t>16 116,36</w:t>
            </w:r>
          </w:p>
        </w:tc>
        <w:tc>
          <w:tcPr>
            <w:tcW w:w="739" w:type="dxa"/>
            <w:tcBorders>
              <w:top w:val="single" w:sz="4" w:space="0" w:color="auto"/>
              <w:left w:val="single" w:sz="4" w:space="0" w:color="auto"/>
              <w:right w:val="single" w:sz="4" w:space="0" w:color="auto"/>
            </w:tcBorders>
            <w:shd w:val="clear" w:color="auto" w:fill="FFFFFF"/>
          </w:tcPr>
          <w:p w:rsidR="005309AF" w:rsidRDefault="005309AF" w:rsidP="005309AF">
            <w:pPr>
              <w:pStyle w:val="52"/>
              <w:shd w:val="clear" w:color="auto" w:fill="auto"/>
              <w:spacing w:before="0" w:after="120" w:line="220" w:lineRule="exact"/>
              <w:ind w:firstLine="0"/>
              <w:jc w:val="center"/>
            </w:pPr>
          </w:p>
          <w:p w:rsidR="005309AF" w:rsidRPr="005309AF" w:rsidRDefault="005309AF" w:rsidP="005309AF">
            <w:pPr>
              <w:rPr>
                <w:lang w:eastAsia="en-US"/>
              </w:rPr>
            </w:pPr>
            <w:r>
              <w:rPr>
                <w:lang w:eastAsia="en-US"/>
              </w:rPr>
              <w:t xml:space="preserve">  21,9</w:t>
            </w:r>
          </w:p>
        </w:tc>
      </w:tr>
      <w:tr w:rsidR="005309AF" w:rsidTr="005309AF">
        <w:trPr>
          <w:trHeight w:hRule="exact" w:val="1162"/>
        </w:trPr>
        <w:tc>
          <w:tcPr>
            <w:tcW w:w="2587" w:type="dxa"/>
            <w:tcBorders>
              <w:top w:val="single" w:sz="4" w:space="0" w:color="auto"/>
              <w:left w:val="single" w:sz="4" w:space="0" w:color="auto"/>
            </w:tcBorders>
            <w:shd w:val="clear" w:color="auto" w:fill="FFFFFF"/>
            <w:vAlign w:val="bottom"/>
          </w:tcPr>
          <w:p w:rsidR="005309AF" w:rsidRDefault="005309AF" w:rsidP="005309AF">
            <w:pPr>
              <w:pStyle w:val="52"/>
              <w:shd w:val="clear" w:color="auto" w:fill="auto"/>
              <w:spacing w:before="0" w:line="226" w:lineRule="exact"/>
              <w:ind w:firstLine="0"/>
            </w:pPr>
            <w:r>
              <w:rPr>
                <w:rStyle w:val="511pt"/>
              </w:rPr>
              <w:t>Иные закупки товаров, работ и услуг для обеспечения государственных (муниципальных) нужд</w:t>
            </w:r>
          </w:p>
        </w:tc>
        <w:tc>
          <w:tcPr>
            <w:tcW w:w="432"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180" w:lineRule="exact"/>
              <w:ind w:firstLine="0"/>
            </w:pPr>
            <w:r>
              <w:rPr>
                <w:rStyle w:val="59pt"/>
              </w:rPr>
              <w:t>51</w:t>
            </w:r>
          </w:p>
        </w:tc>
        <w:tc>
          <w:tcPr>
            <w:tcW w:w="288"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120" w:lineRule="exact"/>
              <w:ind w:firstLine="0"/>
            </w:pPr>
            <w:r>
              <w:rPr>
                <w:rStyle w:val="5Constantia6pt0pt"/>
              </w:rPr>
              <w:t>0</w:t>
            </w:r>
          </w:p>
        </w:tc>
        <w:tc>
          <w:tcPr>
            <w:tcW w:w="432"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firstLine="0"/>
            </w:pPr>
            <w:r>
              <w:rPr>
                <w:rStyle w:val="511pt"/>
              </w:rPr>
              <w:t>09</w:t>
            </w:r>
          </w:p>
        </w:tc>
        <w:tc>
          <w:tcPr>
            <w:tcW w:w="571"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firstLine="0"/>
            </w:pPr>
            <w:r>
              <w:rPr>
                <w:rStyle w:val="511pt"/>
              </w:rPr>
              <w:t>81740</w:t>
            </w:r>
          </w:p>
        </w:tc>
        <w:tc>
          <w:tcPr>
            <w:tcW w:w="571"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left="160" w:firstLine="0"/>
            </w:pPr>
            <w:r>
              <w:rPr>
                <w:rStyle w:val="511pt"/>
              </w:rPr>
              <w:t>240</w:t>
            </w:r>
          </w:p>
        </w:tc>
        <w:tc>
          <w:tcPr>
            <w:tcW w:w="1565"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180" w:lineRule="exact"/>
              <w:ind w:firstLine="0"/>
              <w:jc w:val="right"/>
            </w:pPr>
            <w:r>
              <w:rPr>
                <w:rStyle w:val="59pt"/>
              </w:rPr>
              <w:t>73 662,00</w:t>
            </w:r>
          </w:p>
        </w:tc>
        <w:tc>
          <w:tcPr>
            <w:tcW w:w="1570"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180" w:lineRule="exact"/>
              <w:ind w:firstLine="0"/>
              <w:jc w:val="right"/>
            </w:pPr>
            <w:r>
              <w:rPr>
                <w:rStyle w:val="59pt"/>
              </w:rPr>
              <w:t>73 662,00</w:t>
            </w:r>
          </w:p>
        </w:tc>
        <w:tc>
          <w:tcPr>
            <w:tcW w:w="1416"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180" w:lineRule="exact"/>
              <w:ind w:firstLine="0"/>
              <w:jc w:val="right"/>
            </w:pPr>
            <w:r>
              <w:rPr>
                <w:rStyle w:val="59pt"/>
              </w:rPr>
              <w:t>16 116,36</w:t>
            </w:r>
          </w:p>
        </w:tc>
        <w:tc>
          <w:tcPr>
            <w:tcW w:w="739" w:type="dxa"/>
            <w:tcBorders>
              <w:top w:val="single" w:sz="4" w:space="0" w:color="auto"/>
              <w:left w:val="single" w:sz="4" w:space="0" w:color="auto"/>
              <w:right w:val="single" w:sz="4" w:space="0" w:color="auto"/>
            </w:tcBorders>
            <w:shd w:val="clear" w:color="auto" w:fill="FFFFFF"/>
            <w:vAlign w:val="center"/>
          </w:tcPr>
          <w:p w:rsidR="005309AF" w:rsidRDefault="00094A93" w:rsidP="005309AF">
            <w:pPr>
              <w:pStyle w:val="52"/>
              <w:shd w:val="clear" w:color="auto" w:fill="auto"/>
              <w:spacing w:before="0" w:line="220" w:lineRule="exact"/>
              <w:ind w:right="220" w:firstLine="0"/>
              <w:jc w:val="center"/>
            </w:pPr>
            <w:r>
              <w:rPr>
                <w:rStyle w:val="511pt"/>
              </w:rPr>
              <w:t xml:space="preserve"> 21,9</w:t>
            </w:r>
          </w:p>
        </w:tc>
      </w:tr>
      <w:tr w:rsidR="005309AF" w:rsidTr="005309AF">
        <w:trPr>
          <w:trHeight w:hRule="exact" w:val="3917"/>
        </w:trPr>
        <w:tc>
          <w:tcPr>
            <w:tcW w:w="2587" w:type="dxa"/>
            <w:tcBorders>
              <w:top w:val="single" w:sz="4" w:space="0" w:color="auto"/>
              <w:left w:val="single" w:sz="4" w:space="0" w:color="auto"/>
            </w:tcBorders>
            <w:shd w:val="clear" w:color="auto" w:fill="FFFFFF"/>
            <w:vAlign w:val="bottom"/>
          </w:tcPr>
          <w:p w:rsidR="005309AF" w:rsidRDefault="005309AF" w:rsidP="005309AF">
            <w:pPr>
              <w:pStyle w:val="52"/>
              <w:shd w:val="clear" w:color="auto" w:fill="auto"/>
              <w:spacing w:before="0" w:line="226" w:lineRule="exact"/>
              <w:ind w:firstLine="0"/>
            </w:pPr>
            <w:r>
              <w:rPr>
                <w:rStyle w:val="511pt"/>
              </w:rPr>
              <w:t>Реализация переданных полномочий по решению отдельных вопросов местного значения муниципальных районов в соответствии с заключенными соглашениями в части обеспечения</w:t>
            </w:r>
          </w:p>
          <w:p w:rsidR="005309AF" w:rsidRDefault="005309AF" w:rsidP="005309AF">
            <w:pPr>
              <w:pStyle w:val="52"/>
              <w:shd w:val="clear" w:color="auto" w:fill="auto"/>
              <w:spacing w:before="0" w:line="226" w:lineRule="exact"/>
              <w:ind w:firstLine="0"/>
            </w:pPr>
            <w:r>
              <w:rPr>
                <w:rStyle w:val="511pt"/>
              </w:rPr>
              <w:t>проживающих в поселении и нуждающихся в жилых помещениях малоимущих граждан жилыми помещениями, организация содержания муниципального жилищного фонда</w:t>
            </w:r>
          </w:p>
        </w:tc>
        <w:tc>
          <w:tcPr>
            <w:tcW w:w="432"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120" w:lineRule="exact"/>
              <w:ind w:firstLine="0"/>
            </w:pPr>
            <w:r>
              <w:rPr>
                <w:rStyle w:val="5Constantia6pt0pt"/>
              </w:rPr>
              <w:t>0</w:t>
            </w:r>
          </w:p>
        </w:tc>
        <w:tc>
          <w:tcPr>
            <w:tcW w:w="432"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firstLine="0"/>
            </w:pPr>
            <w:r>
              <w:rPr>
                <w:rStyle w:val="511pt"/>
              </w:rPr>
              <w:t>09</w:t>
            </w:r>
          </w:p>
        </w:tc>
        <w:tc>
          <w:tcPr>
            <w:tcW w:w="571"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firstLine="0"/>
            </w:pPr>
            <w:r>
              <w:rPr>
                <w:rStyle w:val="511pt"/>
              </w:rPr>
              <w:t>83760</w:t>
            </w:r>
          </w:p>
        </w:tc>
        <w:tc>
          <w:tcPr>
            <w:tcW w:w="571" w:type="dxa"/>
            <w:tcBorders>
              <w:top w:val="single" w:sz="4" w:space="0" w:color="auto"/>
              <w:left w:val="single" w:sz="4" w:space="0" w:color="auto"/>
            </w:tcBorders>
            <w:shd w:val="clear" w:color="auto" w:fill="FFFFFF"/>
          </w:tcPr>
          <w:p w:rsidR="005309AF" w:rsidRDefault="005309AF" w:rsidP="005309AF">
            <w:pPr>
              <w:rPr>
                <w:sz w:val="10"/>
                <w:szCs w:val="10"/>
              </w:rPr>
            </w:pPr>
          </w:p>
        </w:tc>
        <w:tc>
          <w:tcPr>
            <w:tcW w:w="1565"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180" w:lineRule="exact"/>
              <w:ind w:firstLine="0"/>
              <w:jc w:val="right"/>
            </w:pPr>
            <w:r>
              <w:rPr>
                <w:rStyle w:val="59pt"/>
              </w:rPr>
              <w:t>57 340,00</w:t>
            </w:r>
          </w:p>
        </w:tc>
        <w:tc>
          <w:tcPr>
            <w:tcW w:w="1570"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180" w:lineRule="exact"/>
              <w:ind w:firstLine="0"/>
              <w:jc w:val="right"/>
            </w:pPr>
            <w:r>
              <w:rPr>
                <w:rStyle w:val="59pt"/>
              </w:rPr>
              <w:t>57 340,00</w:t>
            </w:r>
          </w:p>
        </w:tc>
        <w:tc>
          <w:tcPr>
            <w:tcW w:w="1416"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180" w:lineRule="exact"/>
              <w:ind w:firstLine="0"/>
              <w:jc w:val="right"/>
            </w:pPr>
            <w:r>
              <w:rPr>
                <w:rStyle w:val="59pt"/>
              </w:rPr>
              <w:t>10 030,50</w:t>
            </w:r>
          </w:p>
        </w:tc>
        <w:tc>
          <w:tcPr>
            <w:tcW w:w="739" w:type="dxa"/>
            <w:tcBorders>
              <w:top w:val="single" w:sz="4" w:space="0" w:color="auto"/>
              <w:left w:val="single" w:sz="4" w:space="0" w:color="auto"/>
              <w:right w:val="single" w:sz="4" w:space="0" w:color="auto"/>
            </w:tcBorders>
            <w:shd w:val="clear" w:color="auto" w:fill="FFFFFF"/>
          </w:tcPr>
          <w:p w:rsidR="005309AF" w:rsidRDefault="005309AF" w:rsidP="005309AF">
            <w:pPr>
              <w:pStyle w:val="52"/>
              <w:shd w:val="clear" w:color="auto" w:fill="auto"/>
              <w:spacing w:before="0" w:after="180" w:line="461" w:lineRule="exact"/>
              <w:ind w:firstLine="0"/>
              <w:jc w:val="center"/>
            </w:pPr>
          </w:p>
          <w:p w:rsidR="005309AF" w:rsidRDefault="005309AF" w:rsidP="00094A93">
            <w:pPr>
              <w:pStyle w:val="52"/>
              <w:shd w:val="clear" w:color="auto" w:fill="auto"/>
              <w:spacing w:before="180" w:after="180" w:line="140" w:lineRule="exact"/>
              <w:ind w:right="220" w:firstLine="0"/>
              <w:jc w:val="center"/>
            </w:pPr>
          </w:p>
          <w:p w:rsidR="005309AF" w:rsidRDefault="005309AF" w:rsidP="005309AF">
            <w:pPr>
              <w:pStyle w:val="52"/>
              <w:shd w:val="clear" w:color="auto" w:fill="auto"/>
              <w:spacing w:before="180" w:after="480" w:line="220" w:lineRule="exact"/>
              <w:ind w:right="220" w:firstLine="0"/>
              <w:jc w:val="right"/>
            </w:pPr>
            <w:r>
              <w:rPr>
                <w:rStyle w:val="511pt"/>
              </w:rPr>
              <w:t>17.5</w:t>
            </w:r>
          </w:p>
          <w:p w:rsidR="005309AF" w:rsidRDefault="005309AF" w:rsidP="00094A93">
            <w:pPr>
              <w:pStyle w:val="52"/>
              <w:shd w:val="clear" w:color="auto" w:fill="auto"/>
              <w:spacing w:before="480" w:line="160" w:lineRule="exact"/>
              <w:ind w:firstLine="0"/>
            </w:pPr>
          </w:p>
        </w:tc>
      </w:tr>
      <w:tr w:rsidR="005309AF" w:rsidTr="005309AF">
        <w:trPr>
          <w:trHeight w:hRule="exact" w:val="470"/>
        </w:trPr>
        <w:tc>
          <w:tcPr>
            <w:tcW w:w="2587" w:type="dxa"/>
            <w:tcBorders>
              <w:top w:val="single" w:sz="4" w:space="0" w:color="auto"/>
              <w:left w:val="single" w:sz="4" w:space="0" w:color="auto"/>
            </w:tcBorders>
            <w:shd w:val="clear" w:color="auto" w:fill="FFFFFF"/>
            <w:vAlign w:val="bottom"/>
          </w:tcPr>
          <w:p w:rsidR="005309AF" w:rsidRDefault="005309AF" w:rsidP="005309AF">
            <w:pPr>
              <w:pStyle w:val="52"/>
              <w:shd w:val="clear" w:color="auto" w:fill="auto"/>
              <w:spacing w:before="0" w:after="60" w:line="220" w:lineRule="exact"/>
              <w:ind w:firstLine="0"/>
            </w:pPr>
            <w:r>
              <w:rPr>
                <w:rStyle w:val="511pt"/>
              </w:rPr>
              <w:t>Межбюджетные</w:t>
            </w:r>
          </w:p>
          <w:p w:rsidR="005309AF" w:rsidRDefault="005309AF" w:rsidP="005309AF">
            <w:pPr>
              <w:pStyle w:val="52"/>
              <w:shd w:val="clear" w:color="auto" w:fill="auto"/>
              <w:spacing w:line="220" w:lineRule="exact"/>
              <w:ind w:firstLine="0"/>
            </w:pPr>
            <w:r>
              <w:rPr>
                <w:rStyle w:val="511pt"/>
              </w:rPr>
              <w:t>трансферты</w:t>
            </w:r>
          </w:p>
        </w:tc>
        <w:tc>
          <w:tcPr>
            <w:tcW w:w="432"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120" w:lineRule="exact"/>
              <w:ind w:firstLine="0"/>
            </w:pPr>
            <w:r>
              <w:rPr>
                <w:rStyle w:val="5Constantia6pt0pt"/>
              </w:rPr>
              <w:t>0</w:t>
            </w:r>
          </w:p>
        </w:tc>
        <w:tc>
          <w:tcPr>
            <w:tcW w:w="432"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firstLine="0"/>
            </w:pPr>
            <w:r>
              <w:rPr>
                <w:rStyle w:val="511pt"/>
              </w:rPr>
              <w:t>09</w:t>
            </w:r>
          </w:p>
        </w:tc>
        <w:tc>
          <w:tcPr>
            <w:tcW w:w="571"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firstLine="0"/>
            </w:pPr>
            <w:r>
              <w:rPr>
                <w:rStyle w:val="511pt"/>
              </w:rPr>
              <w:t>83760</w:t>
            </w:r>
          </w:p>
        </w:tc>
        <w:tc>
          <w:tcPr>
            <w:tcW w:w="571"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left="160" w:firstLine="0"/>
            </w:pPr>
            <w:r>
              <w:rPr>
                <w:rStyle w:val="511pt"/>
              </w:rPr>
              <w:t>500</w:t>
            </w:r>
          </w:p>
        </w:tc>
        <w:tc>
          <w:tcPr>
            <w:tcW w:w="1565"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180" w:lineRule="exact"/>
              <w:ind w:firstLine="0"/>
              <w:jc w:val="right"/>
            </w:pPr>
            <w:r>
              <w:rPr>
                <w:rStyle w:val="59pt"/>
              </w:rPr>
              <w:t>57 340,00</w:t>
            </w:r>
          </w:p>
        </w:tc>
        <w:tc>
          <w:tcPr>
            <w:tcW w:w="1570"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180" w:lineRule="exact"/>
              <w:ind w:firstLine="0"/>
              <w:jc w:val="right"/>
            </w:pPr>
            <w:r>
              <w:rPr>
                <w:rStyle w:val="59pt"/>
              </w:rPr>
              <w:t>57 340,00</w:t>
            </w:r>
          </w:p>
        </w:tc>
        <w:tc>
          <w:tcPr>
            <w:tcW w:w="1416"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180" w:lineRule="exact"/>
              <w:ind w:firstLine="0"/>
              <w:jc w:val="right"/>
            </w:pPr>
            <w:r>
              <w:rPr>
                <w:rStyle w:val="59pt"/>
              </w:rPr>
              <w:t>10 030,50</w:t>
            </w:r>
          </w:p>
        </w:tc>
        <w:tc>
          <w:tcPr>
            <w:tcW w:w="739" w:type="dxa"/>
            <w:tcBorders>
              <w:top w:val="single" w:sz="4" w:space="0" w:color="auto"/>
              <w:left w:val="single" w:sz="4" w:space="0" w:color="auto"/>
              <w:right w:val="single" w:sz="4" w:space="0" w:color="auto"/>
            </w:tcBorders>
            <w:shd w:val="clear" w:color="auto" w:fill="FFFFFF"/>
            <w:vAlign w:val="center"/>
          </w:tcPr>
          <w:p w:rsidR="005309AF" w:rsidRDefault="005309AF" w:rsidP="005309AF">
            <w:pPr>
              <w:pStyle w:val="52"/>
              <w:shd w:val="clear" w:color="auto" w:fill="auto"/>
              <w:spacing w:before="0" w:line="180" w:lineRule="exact"/>
              <w:ind w:right="220" w:firstLine="0"/>
              <w:jc w:val="right"/>
            </w:pPr>
            <w:r>
              <w:rPr>
                <w:rStyle w:val="59pt"/>
              </w:rPr>
              <w:t>17,5</w:t>
            </w:r>
          </w:p>
        </w:tc>
      </w:tr>
      <w:tr w:rsidR="005309AF" w:rsidTr="005309AF">
        <w:trPr>
          <w:trHeight w:hRule="exact" w:val="475"/>
        </w:trPr>
        <w:tc>
          <w:tcPr>
            <w:tcW w:w="2587" w:type="dxa"/>
            <w:tcBorders>
              <w:top w:val="single" w:sz="4" w:space="0" w:color="auto"/>
              <w:left w:val="single" w:sz="4" w:space="0" w:color="auto"/>
            </w:tcBorders>
            <w:shd w:val="clear" w:color="auto" w:fill="FFFFFF"/>
            <w:vAlign w:val="bottom"/>
          </w:tcPr>
          <w:p w:rsidR="005309AF" w:rsidRDefault="005309AF" w:rsidP="005309AF">
            <w:pPr>
              <w:pStyle w:val="52"/>
              <w:shd w:val="clear" w:color="auto" w:fill="auto"/>
              <w:spacing w:before="0" w:line="226" w:lineRule="exact"/>
              <w:ind w:firstLine="0"/>
            </w:pPr>
            <w:r>
              <w:rPr>
                <w:rStyle w:val="511pt"/>
              </w:rPr>
              <w:t>Иные межбюджетные трансферты</w:t>
            </w:r>
          </w:p>
        </w:tc>
        <w:tc>
          <w:tcPr>
            <w:tcW w:w="432"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120" w:lineRule="exact"/>
              <w:ind w:firstLine="0"/>
            </w:pPr>
            <w:r>
              <w:rPr>
                <w:rStyle w:val="5Constantia6pt0pt"/>
              </w:rPr>
              <w:t>0</w:t>
            </w:r>
          </w:p>
        </w:tc>
        <w:tc>
          <w:tcPr>
            <w:tcW w:w="432"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firstLine="0"/>
            </w:pPr>
            <w:r>
              <w:rPr>
                <w:rStyle w:val="511pt"/>
              </w:rPr>
              <w:t>09</w:t>
            </w:r>
          </w:p>
        </w:tc>
        <w:tc>
          <w:tcPr>
            <w:tcW w:w="571"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firstLine="0"/>
            </w:pPr>
            <w:r>
              <w:rPr>
                <w:rStyle w:val="511pt"/>
              </w:rPr>
              <w:t>83760</w:t>
            </w:r>
          </w:p>
        </w:tc>
        <w:tc>
          <w:tcPr>
            <w:tcW w:w="571"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left="160" w:firstLine="0"/>
            </w:pPr>
            <w:r>
              <w:rPr>
                <w:rStyle w:val="511pt"/>
              </w:rPr>
              <w:t>540</w:t>
            </w:r>
          </w:p>
        </w:tc>
        <w:tc>
          <w:tcPr>
            <w:tcW w:w="1565"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180" w:lineRule="exact"/>
              <w:ind w:firstLine="0"/>
              <w:jc w:val="right"/>
            </w:pPr>
            <w:r>
              <w:rPr>
                <w:rStyle w:val="59pt"/>
              </w:rPr>
              <w:t>57 340,00</w:t>
            </w:r>
          </w:p>
        </w:tc>
        <w:tc>
          <w:tcPr>
            <w:tcW w:w="1570"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180" w:lineRule="exact"/>
              <w:ind w:firstLine="0"/>
              <w:jc w:val="right"/>
            </w:pPr>
            <w:r>
              <w:rPr>
                <w:rStyle w:val="59pt"/>
              </w:rPr>
              <w:t>57 340,00</w:t>
            </w:r>
          </w:p>
        </w:tc>
        <w:tc>
          <w:tcPr>
            <w:tcW w:w="1416"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180" w:lineRule="exact"/>
              <w:ind w:firstLine="0"/>
              <w:jc w:val="right"/>
            </w:pPr>
            <w:r>
              <w:rPr>
                <w:rStyle w:val="59pt"/>
              </w:rPr>
              <w:t>10 030,50</w:t>
            </w:r>
          </w:p>
        </w:tc>
        <w:tc>
          <w:tcPr>
            <w:tcW w:w="739" w:type="dxa"/>
            <w:tcBorders>
              <w:top w:val="single" w:sz="4" w:space="0" w:color="auto"/>
              <w:left w:val="single" w:sz="4" w:space="0" w:color="auto"/>
              <w:right w:val="single" w:sz="4" w:space="0" w:color="auto"/>
            </w:tcBorders>
            <w:shd w:val="clear" w:color="auto" w:fill="FFFFFF"/>
            <w:vAlign w:val="bottom"/>
          </w:tcPr>
          <w:p w:rsidR="005309AF" w:rsidRDefault="005309AF" w:rsidP="005309AF">
            <w:pPr>
              <w:pStyle w:val="52"/>
              <w:shd w:val="clear" w:color="auto" w:fill="auto"/>
              <w:spacing w:before="0" w:line="160" w:lineRule="exact"/>
              <w:ind w:right="220" w:firstLine="0"/>
              <w:jc w:val="right"/>
            </w:pPr>
            <w:r>
              <w:rPr>
                <w:rStyle w:val="58pt0pt"/>
              </w:rPr>
              <w:t>17,5</w:t>
            </w:r>
          </w:p>
          <w:p w:rsidR="005309AF" w:rsidRDefault="005309AF" w:rsidP="00094A93">
            <w:pPr>
              <w:pStyle w:val="52"/>
              <w:shd w:val="clear" w:color="auto" w:fill="auto"/>
              <w:spacing w:before="0" w:line="220" w:lineRule="exact"/>
              <w:ind w:right="220" w:firstLine="0"/>
              <w:jc w:val="center"/>
            </w:pPr>
          </w:p>
        </w:tc>
      </w:tr>
      <w:tr w:rsidR="005309AF" w:rsidTr="005309AF">
        <w:trPr>
          <w:trHeight w:hRule="exact" w:val="1157"/>
        </w:trPr>
        <w:tc>
          <w:tcPr>
            <w:tcW w:w="2587" w:type="dxa"/>
            <w:tcBorders>
              <w:top w:val="single" w:sz="4" w:space="0" w:color="auto"/>
              <w:left w:val="single" w:sz="4" w:space="0" w:color="auto"/>
            </w:tcBorders>
            <w:shd w:val="clear" w:color="auto" w:fill="FFFFFF"/>
          </w:tcPr>
          <w:p w:rsidR="005309AF" w:rsidRDefault="005309AF" w:rsidP="005309AF">
            <w:pPr>
              <w:pStyle w:val="52"/>
              <w:shd w:val="clear" w:color="auto" w:fill="auto"/>
              <w:spacing w:before="0" w:line="230" w:lineRule="exact"/>
              <w:ind w:firstLine="0"/>
            </w:pPr>
            <w:r>
              <w:rPr>
                <w:rStyle w:val="511pt"/>
              </w:rPr>
              <w:t>Приобретение специализированной техники для предприятий жилищно-коммунального комплекса</w:t>
            </w:r>
          </w:p>
        </w:tc>
        <w:tc>
          <w:tcPr>
            <w:tcW w:w="432"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120" w:lineRule="exact"/>
              <w:ind w:firstLine="0"/>
            </w:pPr>
            <w:r>
              <w:rPr>
                <w:rStyle w:val="5Constantia6pt0pt"/>
              </w:rPr>
              <w:t>0</w:t>
            </w:r>
          </w:p>
        </w:tc>
        <w:tc>
          <w:tcPr>
            <w:tcW w:w="432"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firstLine="0"/>
            </w:pPr>
            <w:r>
              <w:rPr>
                <w:rStyle w:val="511pt"/>
              </w:rPr>
              <w:t>09</w:t>
            </w:r>
          </w:p>
        </w:tc>
        <w:tc>
          <w:tcPr>
            <w:tcW w:w="571"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firstLine="0"/>
            </w:pPr>
            <w:r>
              <w:rPr>
                <w:rStyle w:val="511pt"/>
              </w:rPr>
              <w:t>83480</w:t>
            </w:r>
          </w:p>
        </w:tc>
        <w:tc>
          <w:tcPr>
            <w:tcW w:w="571" w:type="dxa"/>
            <w:tcBorders>
              <w:top w:val="single" w:sz="4" w:space="0" w:color="auto"/>
              <w:left w:val="single" w:sz="4" w:space="0" w:color="auto"/>
            </w:tcBorders>
            <w:shd w:val="clear" w:color="auto" w:fill="FFFFFF"/>
          </w:tcPr>
          <w:p w:rsidR="005309AF" w:rsidRDefault="005309AF" w:rsidP="005309AF">
            <w:pPr>
              <w:rPr>
                <w:sz w:val="10"/>
                <w:szCs w:val="10"/>
              </w:rPr>
            </w:pPr>
          </w:p>
        </w:tc>
        <w:tc>
          <w:tcPr>
            <w:tcW w:w="1565"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120" w:lineRule="exact"/>
              <w:ind w:firstLine="0"/>
              <w:jc w:val="right"/>
            </w:pPr>
            <w:r>
              <w:rPr>
                <w:rStyle w:val="5Constantia6pt0pt"/>
              </w:rPr>
              <w:t>0,00</w:t>
            </w:r>
          </w:p>
        </w:tc>
        <w:tc>
          <w:tcPr>
            <w:tcW w:w="1570"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180" w:lineRule="exact"/>
              <w:ind w:firstLine="0"/>
              <w:jc w:val="right"/>
            </w:pPr>
            <w:r>
              <w:rPr>
                <w:rStyle w:val="59pt"/>
              </w:rPr>
              <w:t>2 300 000,00</w:t>
            </w:r>
          </w:p>
        </w:tc>
        <w:tc>
          <w:tcPr>
            <w:tcW w:w="1416"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120" w:lineRule="exact"/>
              <w:ind w:firstLine="0"/>
              <w:jc w:val="right"/>
            </w:pPr>
            <w:r>
              <w:rPr>
                <w:rStyle w:val="5Constantia6pt0pt"/>
              </w:rPr>
              <w:t>0,00</w:t>
            </w:r>
          </w:p>
        </w:tc>
        <w:tc>
          <w:tcPr>
            <w:tcW w:w="739" w:type="dxa"/>
            <w:tcBorders>
              <w:top w:val="single" w:sz="4" w:space="0" w:color="auto"/>
              <w:left w:val="single" w:sz="4" w:space="0" w:color="auto"/>
              <w:right w:val="single" w:sz="4" w:space="0" w:color="auto"/>
            </w:tcBorders>
            <w:shd w:val="clear" w:color="auto" w:fill="FFFFFF"/>
            <w:vAlign w:val="center"/>
          </w:tcPr>
          <w:p w:rsidR="005309AF" w:rsidRPr="00094A93" w:rsidRDefault="005309AF" w:rsidP="005309AF">
            <w:pPr>
              <w:pStyle w:val="52"/>
              <w:shd w:val="clear" w:color="auto" w:fill="auto"/>
              <w:spacing w:before="0" w:line="120" w:lineRule="exact"/>
              <w:ind w:right="220" w:firstLine="0"/>
              <w:jc w:val="right"/>
              <w:rPr>
                <w:sz w:val="22"/>
                <w:szCs w:val="22"/>
              </w:rPr>
            </w:pPr>
            <w:r w:rsidRPr="00094A93">
              <w:rPr>
                <w:rStyle w:val="5Constantia6pt0pt"/>
                <w:sz w:val="22"/>
                <w:szCs w:val="22"/>
              </w:rPr>
              <w:t>0,0</w:t>
            </w:r>
          </w:p>
        </w:tc>
      </w:tr>
      <w:tr w:rsidR="005309AF" w:rsidTr="005309AF">
        <w:trPr>
          <w:trHeight w:hRule="exact" w:val="936"/>
        </w:trPr>
        <w:tc>
          <w:tcPr>
            <w:tcW w:w="2587" w:type="dxa"/>
            <w:tcBorders>
              <w:top w:val="single" w:sz="4" w:space="0" w:color="auto"/>
              <w:left w:val="single" w:sz="4" w:space="0" w:color="auto"/>
            </w:tcBorders>
            <w:shd w:val="clear" w:color="auto" w:fill="FFFFFF"/>
            <w:vAlign w:val="bottom"/>
          </w:tcPr>
          <w:p w:rsidR="005309AF" w:rsidRDefault="005309AF" w:rsidP="005309AF">
            <w:pPr>
              <w:pStyle w:val="52"/>
              <w:shd w:val="clear" w:color="auto" w:fill="auto"/>
              <w:spacing w:before="0" w:line="230" w:lineRule="exact"/>
              <w:ind w:firstLine="0"/>
            </w:pPr>
            <w:r>
              <w:rPr>
                <w:rStyle w:val="511pt"/>
              </w:rPr>
              <w:t xml:space="preserve">Закупка товаров, работ и услуг для обеспечения </w:t>
            </w:r>
            <w:proofErr w:type="gramStart"/>
            <w:r>
              <w:rPr>
                <w:rStyle w:val="511pt"/>
              </w:rPr>
              <w:t>государстве</w:t>
            </w:r>
            <w:proofErr w:type="gramEnd"/>
            <w:r>
              <w:rPr>
                <w:rStyle w:val="511pt"/>
              </w:rPr>
              <w:t xml:space="preserve"> иных (муниципальных) нужд</w:t>
            </w:r>
          </w:p>
        </w:tc>
        <w:tc>
          <w:tcPr>
            <w:tcW w:w="432"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120" w:lineRule="exact"/>
              <w:ind w:firstLine="0"/>
            </w:pPr>
            <w:r>
              <w:rPr>
                <w:rStyle w:val="5Constantia6pt0pt"/>
              </w:rPr>
              <w:t>0</w:t>
            </w:r>
          </w:p>
        </w:tc>
        <w:tc>
          <w:tcPr>
            <w:tcW w:w="432"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firstLine="0"/>
            </w:pPr>
            <w:r>
              <w:rPr>
                <w:rStyle w:val="511pt"/>
              </w:rPr>
              <w:t>09</w:t>
            </w:r>
          </w:p>
        </w:tc>
        <w:tc>
          <w:tcPr>
            <w:tcW w:w="571"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firstLine="0"/>
            </w:pPr>
            <w:r>
              <w:rPr>
                <w:rStyle w:val="511pt"/>
              </w:rPr>
              <w:t>83480</w:t>
            </w:r>
          </w:p>
        </w:tc>
        <w:tc>
          <w:tcPr>
            <w:tcW w:w="571" w:type="dxa"/>
            <w:tcBorders>
              <w:top w:val="single" w:sz="4" w:space="0" w:color="auto"/>
              <w:left w:val="single" w:sz="4" w:space="0" w:color="auto"/>
            </w:tcBorders>
            <w:shd w:val="clear" w:color="auto" w:fill="FFFFFF"/>
          </w:tcPr>
          <w:p w:rsidR="005309AF" w:rsidRDefault="005309AF" w:rsidP="005309AF">
            <w:pPr>
              <w:rPr>
                <w:sz w:val="10"/>
                <w:szCs w:val="10"/>
              </w:rPr>
            </w:pPr>
          </w:p>
        </w:tc>
        <w:tc>
          <w:tcPr>
            <w:tcW w:w="1565"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120" w:lineRule="exact"/>
              <w:ind w:firstLine="0"/>
              <w:jc w:val="right"/>
            </w:pPr>
            <w:r>
              <w:rPr>
                <w:rStyle w:val="5Constantia6pt0pt"/>
              </w:rPr>
              <w:t>0,00</w:t>
            </w:r>
          </w:p>
        </w:tc>
        <w:tc>
          <w:tcPr>
            <w:tcW w:w="1570"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180" w:lineRule="exact"/>
              <w:ind w:firstLine="0"/>
              <w:jc w:val="right"/>
            </w:pPr>
            <w:r>
              <w:rPr>
                <w:rStyle w:val="59pt"/>
              </w:rPr>
              <w:t>2 300 000,00</w:t>
            </w:r>
          </w:p>
        </w:tc>
        <w:tc>
          <w:tcPr>
            <w:tcW w:w="1416"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120" w:lineRule="exact"/>
              <w:ind w:firstLine="0"/>
              <w:jc w:val="right"/>
            </w:pPr>
            <w:r>
              <w:rPr>
                <w:rStyle w:val="5Constantia6pt0pt"/>
              </w:rPr>
              <w:t>0,00</w:t>
            </w:r>
          </w:p>
        </w:tc>
        <w:tc>
          <w:tcPr>
            <w:tcW w:w="739" w:type="dxa"/>
            <w:tcBorders>
              <w:top w:val="single" w:sz="4" w:space="0" w:color="auto"/>
              <w:left w:val="single" w:sz="4" w:space="0" w:color="auto"/>
              <w:right w:val="single" w:sz="4" w:space="0" w:color="auto"/>
            </w:tcBorders>
            <w:shd w:val="clear" w:color="auto" w:fill="FFFFFF"/>
            <w:vAlign w:val="center"/>
          </w:tcPr>
          <w:p w:rsidR="005309AF" w:rsidRPr="00094A93" w:rsidRDefault="005309AF" w:rsidP="005309AF">
            <w:pPr>
              <w:pStyle w:val="52"/>
              <w:shd w:val="clear" w:color="auto" w:fill="auto"/>
              <w:spacing w:before="0" w:line="120" w:lineRule="exact"/>
              <w:ind w:right="220" w:firstLine="0"/>
              <w:jc w:val="right"/>
              <w:rPr>
                <w:sz w:val="22"/>
                <w:szCs w:val="22"/>
              </w:rPr>
            </w:pPr>
            <w:r w:rsidRPr="00094A93">
              <w:rPr>
                <w:rStyle w:val="5Constantia6pt0pt"/>
                <w:sz w:val="22"/>
                <w:szCs w:val="22"/>
              </w:rPr>
              <w:t>0,0</w:t>
            </w:r>
          </w:p>
        </w:tc>
      </w:tr>
      <w:tr w:rsidR="005309AF" w:rsidTr="005309AF">
        <w:trPr>
          <w:trHeight w:hRule="exact" w:val="1171"/>
        </w:trPr>
        <w:tc>
          <w:tcPr>
            <w:tcW w:w="2587" w:type="dxa"/>
            <w:tcBorders>
              <w:top w:val="single" w:sz="4" w:space="0" w:color="auto"/>
              <w:left w:val="single" w:sz="4" w:space="0" w:color="auto"/>
            </w:tcBorders>
            <w:shd w:val="clear" w:color="auto" w:fill="FFFFFF"/>
            <w:vAlign w:val="bottom"/>
          </w:tcPr>
          <w:p w:rsidR="005309AF" w:rsidRDefault="005309AF" w:rsidP="005309AF">
            <w:pPr>
              <w:pStyle w:val="52"/>
              <w:shd w:val="clear" w:color="auto" w:fill="auto"/>
              <w:spacing w:before="0" w:line="230" w:lineRule="exact"/>
              <w:ind w:firstLine="0"/>
            </w:pPr>
            <w:r>
              <w:rPr>
                <w:rStyle w:val="511pt"/>
              </w:rPr>
              <w:t>Иные закупки товаров, работ и услуг для обеспечения государственных (муниципальных) нужд</w:t>
            </w:r>
          </w:p>
        </w:tc>
        <w:tc>
          <w:tcPr>
            <w:tcW w:w="432"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120" w:lineRule="exact"/>
              <w:ind w:firstLine="0"/>
            </w:pPr>
            <w:r>
              <w:rPr>
                <w:rStyle w:val="5Constantia6pt0pt"/>
              </w:rPr>
              <w:t>0</w:t>
            </w:r>
          </w:p>
        </w:tc>
        <w:tc>
          <w:tcPr>
            <w:tcW w:w="432"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firstLine="0"/>
            </w:pPr>
            <w:r>
              <w:rPr>
                <w:rStyle w:val="511pt"/>
              </w:rPr>
              <w:t>09</w:t>
            </w:r>
          </w:p>
        </w:tc>
        <w:tc>
          <w:tcPr>
            <w:tcW w:w="571"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firstLine="0"/>
            </w:pPr>
            <w:r>
              <w:rPr>
                <w:rStyle w:val="511pt"/>
              </w:rPr>
              <w:t>83480</w:t>
            </w:r>
          </w:p>
        </w:tc>
        <w:tc>
          <w:tcPr>
            <w:tcW w:w="571" w:type="dxa"/>
            <w:tcBorders>
              <w:top w:val="single" w:sz="4" w:space="0" w:color="auto"/>
              <w:left w:val="single" w:sz="4" w:space="0" w:color="auto"/>
            </w:tcBorders>
            <w:shd w:val="clear" w:color="auto" w:fill="FFFFFF"/>
          </w:tcPr>
          <w:p w:rsidR="005309AF" w:rsidRDefault="005309AF" w:rsidP="005309AF">
            <w:pPr>
              <w:rPr>
                <w:sz w:val="10"/>
                <w:szCs w:val="10"/>
              </w:rPr>
            </w:pPr>
          </w:p>
        </w:tc>
        <w:tc>
          <w:tcPr>
            <w:tcW w:w="1565"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120" w:lineRule="exact"/>
              <w:ind w:firstLine="0"/>
              <w:jc w:val="right"/>
            </w:pPr>
            <w:r>
              <w:rPr>
                <w:rStyle w:val="5Constantia6pt0pt"/>
              </w:rPr>
              <w:t>0,00</w:t>
            </w:r>
          </w:p>
        </w:tc>
        <w:tc>
          <w:tcPr>
            <w:tcW w:w="1570"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180" w:lineRule="exact"/>
              <w:ind w:firstLine="0"/>
              <w:jc w:val="right"/>
            </w:pPr>
            <w:r>
              <w:rPr>
                <w:rStyle w:val="59pt"/>
              </w:rPr>
              <w:t>2 300 000,00</w:t>
            </w:r>
          </w:p>
        </w:tc>
        <w:tc>
          <w:tcPr>
            <w:tcW w:w="1416"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120" w:lineRule="exact"/>
              <w:ind w:firstLine="0"/>
              <w:jc w:val="right"/>
            </w:pPr>
            <w:r>
              <w:rPr>
                <w:rStyle w:val="5Constantia6pt0pt"/>
              </w:rPr>
              <w:t>0,00</w:t>
            </w:r>
          </w:p>
        </w:tc>
        <w:tc>
          <w:tcPr>
            <w:tcW w:w="739" w:type="dxa"/>
            <w:tcBorders>
              <w:top w:val="single" w:sz="4" w:space="0" w:color="auto"/>
              <w:left w:val="single" w:sz="4" w:space="0" w:color="auto"/>
              <w:right w:val="single" w:sz="4" w:space="0" w:color="auto"/>
            </w:tcBorders>
            <w:shd w:val="clear" w:color="auto" w:fill="FFFFFF"/>
            <w:vAlign w:val="center"/>
          </w:tcPr>
          <w:p w:rsidR="005309AF" w:rsidRDefault="005309AF" w:rsidP="00094A93">
            <w:pPr>
              <w:pStyle w:val="52"/>
              <w:shd w:val="clear" w:color="auto" w:fill="auto"/>
              <w:spacing w:before="0" w:line="160" w:lineRule="exact"/>
              <w:ind w:right="220" w:firstLine="0"/>
            </w:pPr>
          </w:p>
          <w:p w:rsidR="005309AF" w:rsidRDefault="00094A93" w:rsidP="00094A93">
            <w:pPr>
              <w:pStyle w:val="52"/>
              <w:shd w:val="clear" w:color="auto" w:fill="auto"/>
              <w:spacing w:before="120" w:line="160" w:lineRule="exact"/>
              <w:ind w:right="220" w:firstLine="0"/>
              <w:jc w:val="center"/>
            </w:pPr>
            <w:r>
              <w:t>0,0</w:t>
            </w:r>
          </w:p>
        </w:tc>
      </w:tr>
      <w:tr w:rsidR="005309AF" w:rsidTr="005309AF">
        <w:trPr>
          <w:trHeight w:hRule="exact" w:val="936"/>
        </w:trPr>
        <w:tc>
          <w:tcPr>
            <w:tcW w:w="2587" w:type="dxa"/>
            <w:tcBorders>
              <w:top w:val="single" w:sz="4" w:space="0" w:color="auto"/>
              <w:left w:val="single" w:sz="4" w:space="0" w:color="auto"/>
            </w:tcBorders>
            <w:shd w:val="clear" w:color="auto" w:fill="FFFFFF"/>
            <w:vAlign w:val="bottom"/>
          </w:tcPr>
          <w:p w:rsidR="005309AF" w:rsidRDefault="005309AF" w:rsidP="005309AF">
            <w:pPr>
              <w:pStyle w:val="52"/>
              <w:shd w:val="clear" w:color="auto" w:fill="auto"/>
              <w:spacing w:before="0" w:line="230" w:lineRule="exact"/>
              <w:ind w:firstLine="0"/>
            </w:pPr>
            <w:r>
              <w:rPr>
                <w:rStyle w:val="511pt"/>
              </w:rPr>
              <w:lastRenderedPageBreak/>
              <w:t>Повышение доступности и качества предоставления дополнительного образования детей</w:t>
            </w:r>
          </w:p>
        </w:tc>
        <w:tc>
          <w:tcPr>
            <w:tcW w:w="432"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120" w:lineRule="exact"/>
              <w:ind w:firstLine="0"/>
            </w:pPr>
            <w:r>
              <w:rPr>
                <w:rStyle w:val="5Constantia6pt0pt"/>
              </w:rPr>
              <w:t>0</w:t>
            </w:r>
          </w:p>
        </w:tc>
        <w:tc>
          <w:tcPr>
            <w:tcW w:w="432"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120" w:lineRule="exact"/>
              <w:ind w:firstLine="0"/>
            </w:pPr>
            <w:r>
              <w:rPr>
                <w:rStyle w:val="5Constantia6pt0pt"/>
              </w:rPr>
              <w:t>11</w:t>
            </w:r>
          </w:p>
        </w:tc>
        <w:tc>
          <w:tcPr>
            <w:tcW w:w="571" w:type="dxa"/>
            <w:tcBorders>
              <w:top w:val="single" w:sz="4" w:space="0" w:color="auto"/>
              <w:left w:val="single" w:sz="4" w:space="0" w:color="auto"/>
            </w:tcBorders>
            <w:shd w:val="clear" w:color="auto" w:fill="FFFFFF"/>
          </w:tcPr>
          <w:p w:rsidR="005309AF" w:rsidRDefault="005309AF" w:rsidP="005309AF">
            <w:pPr>
              <w:rPr>
                <w:sz w:val="10"/>
                <w:szCs w:val="10"/>
              </w:rPr>
            </w:pPr>
          </w:p>
        </w:tc>
        <w:tc>
          <w:tcPr>
            <w:tcW w:w="710" w:type="dxa"/>
            <w:tcBorders>
              <w:top w:val="single" w:sz="4" w:space="0" w:color="auto"/>
              <w:left w:val="single" w:sz="4" w:space="0" w:color="auto"/>
            </w:tcBorders>
            <w:shd w:val="clear" w:color="auto" w:fill="FFFFFF"/>
          </w:tcPr>
          <w:p w:rsidR="005309AF" w:rsidRDefault="005309AF" w:rsidP="005309AF">
            <w:pPr>
              <w:rPr>
                <w:sz w:val="10"/>
                <w:szCs w:val="10"/>
              </w:rPr>
            </w:pPr>
          </w:p>
        </w:tc>
        <w:tc>
          <w:tcPr>
            <w:tcW w:w="571" w:type="dxa"/>
            <w:tcBorders>
              <w:top w:val="single" w:sz="4" w:space="0" w:color="auto"/>
              <w:left w:val="single" w:sz="4" w:space="0" w:color="auto"/>
            </w:tcBorders>
            <w:shd w:val="clear" w:color="auto" w:fill="FFFFFF"/>
          </w:tcPr>
          <w:p w:rsidR="005309AF" w:rsidRDefault="005309AF" w:rsidP="005309AF">
            <w:pPr>
              <w:rPr>
                <w:sz w:val="10"/>
                <w:szCs w:val="10"/>
              </w:rPr>
            </w:pPr>
          </w:p>
        </w:tc>
        <w:tc>
          <w:tcPr>
            <w:tcW w:w="1565"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180" w:lineRule="exact"/>
              <w:ind w:firstLine="0"/>
              <w:jc w:val="right"/>
            </w:pPr>
            <w:r>
              <w:rPr>
                <w:rStyle w:val="59pt"/>
              </w:rPr>
              <w:t>6 779 000,00</w:t>
            </w:r>
          </w:p>
        </w:tc>
        <w:tc>
          <w:tcPr>
            <w:tcW w:w="1570"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180" w:lineRule="exact"/>
              <w:ind w:firstLine="0"/>
              <w:jc w:val="right"/>
            </w:pPr>
            <w:r>
              <w:rPr>
                <w:rStyle w:val="58pt0"/>
              </w:rPr>
              <w:t>*</w:t>
            </w:r>
            <w:r>
              <w:rPr>
                <w:rStyle w:val="59pt"/>
              </w:rPr>
              <w:t xml:space="preserve"> 6 779 000,00</w:t>
            </w:r>
          </w:p>
        </w:tc>
        <w:tc>
          <w:tcPr>
            <w:tcW w:w="1416" w:type="dxa"/>
            <w:tcBorders>
              <w:top w:val="single" w:sz="4" w:space="0" w:color="auto"/>
              <w:left w:val="single" w:sz="4" w:space="0" w:color="auto"/>
            </w:tcBorders>
            <w:shd w:val="clear" w:color="auto" w:fill="FFFFFF"/>
            <w:vAlign w:val="center"/>
          </w:tcPr>
          <w:p w:rsidR="005309AF" w:rsidRDefault="005309AF" w:rsidP="005309AF">
            <w:pPr>
              <w:pStyle w:val="52"/>
              <w:shd w:val="clear" w:color="auto" w:fill="auto"/>
              <w:spacing w:before="0" w:line="180" w:lineRule="exact"/>
              <w:ind w:firstLine="0"/>
              <w:jc w:val="right"/>
            </w:pPr>
            <w:r>
              <w:rPr>
                <w:rStyle w:val="59pt"/>
              </w:rPr>
              <w:t>Т 474 815,00</w:t>
            </w:r>
          </w:p>
        </w:tc>
        <w:tc>
          <w:tcPr>
            <w:tcW w:w="739" w:type="dxa"/>
            <w:tcBorders>
              <w:top w:val="single" w:sz="4" w:space="0" w:color="auto"/>
              <w:left w:val="single" w:sz="4" w:space="0" w:color="auto"/>
              <w:right w:val="single" w:sz="4" w:space="0" w:color="auto"/>
            </w:tcBorders>
            <w:shd w:val="clear" w:color="auto" w:fill="FFFFFF"/>
            <w:vAlign w:val="center"/>
          </w:tcPr>
          <w:p w:rsidR="005309AF" w:rsidRDefault="005309AF" w:rsidP="005309AF">
            <w:pPr>
              <w:pStyle w:val="52"/>
              <w:shd w:val="clear" w:color="auto" w:fill="auto"/>
              <w:spacing w:before="0" w:line="180" w:lineRule="exact"/>
              <w:ind w:right="220" w:firstLine="0"/>
              <w:jc w:val="right"/>
            </w:pPr>
            <w:r>
              <w:rPr>
                <w:rStyle w:val="59pt"/>
              </w:rPr>
              <w:t>21,8</w:t>
            </w:r>
          </w:p>
        </w:tc>
      </w:tr>
      <w:tr w:rsidR="005309AF" w:rsidTr="005309AF">
        <w:trPr>
          <w:trHeight w:hRule="exact" w:val="494"/>
        </w:trPr>
        <w:tc>
          <w:tcPr>
            <w:tcW w:w="2587" w:type="dxa"/>
            <w:tcBorders>
              <w:top w:val="single" w:sz="4" w:space="0" w:color="auto"/>
              <w:left w:val="single" w:sz="4" w:space="0" w:color="auto"/>
              <w:bottom w:val="single" w:sz="4" w:space="0" w:color="auto"/>
            </w:tcBorders>
            <w:shd w:val="clear" w:color="auto" w:fill="FFFFFF"/>
            <w:vAlign w:val="bottom"/>
          </w:tcPr>
          <w:p w:rsidR="005309AF" w:rsidRDefault="005309AF" w:rsidP="005309AF">
            <w:pPr>
              <w:pStyle w:val="52"/>
              <w:shd w:val="clear" w:color="auto" w:fill="auto"/>
              <w:spacing w:before="0" w:line="235" w:lineRule="exact"/>
              <w:ind w:firstLine="0"/>
            </w:pPr>
            <w:r>
              <w:rPr>
                <w:rStyle w:val="511pt"/>
              </w:rPr>
              <w:t>Администрация Клетнянского района</w:t>
            </w:r>
          </w:p>
        </w:tc>
        <w:tc>
          <w:tcPr>
            <w:tcW w:w="432" w:type="dxa"/>
            <w:tcBorders>
              <w:top w:val="single" w:sz="4" w:space="0" w:color="auto"/>
              <w:left w:val="single" w:sz="4" w:space="0" w:color="auto"/>
              <w:bottom w:val="single" w:sz="4" w:space="0" w:color="auto"/>
            </w:tcBorders>
            <w:shd w:val="clear" w:color="auto" w:fill="FFFFFF"/>
            <w:vAlign w:val="center"/>
          </w:tcPr>
          <w:p w:rsidR="005309AF" w:rsidRDefault="005309AF" w:rsidP="005309AF">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bottom w:val="single" w:sz="4" w:space="0" w:color="auto"/>
            </w:tcBorders>
            <w:shd w:val="clear" w:color="auto" w:fill="FFFFFF"/>
            <w:vAlign w:val="center"/>
          </w:tcPr>
          <w:p w:rsidR="005309AF" w:rsidRDefault="005309AF" w:rsidP="005309AF">
            <w:pPr>
              <w:pStyle w:val="52"/>
              <w:shd w:val="clear" w:color="auto" w:fill="auto"/>
              <w:spacing w:before="0" w:line="120" w:lineRule="exact"/>
              <w:ind w:firstLine="0"/>
            </w:pPr>
            <w:r>
              <w:rPr>
                <w:rStyle w:val="5Constantia6pt0pt"/>
              </w:rPr>
              <w:t>0</w:t>
            </w:r>
          </w:p>
        </w:tc>
        <w:tc>
          <w:tcPr>
            <w:tcW w:w="432" w:type="dxa"/>
            <w:tcBorders>
              <w:top w:val="single" w:sz="4" w:space="0" w:color="auto"/>
              <w:left w:val="single" w:sz="4" w:space="0" w:color="auto"/>
              <w:bottom w:val="single" w:sz="4" w:space="0" w:color="auto"/>
            </w:tcBorders>
            <w:shd w:val="clear" w:color="auto" w:fill="FFFFFF"/>
            <w:vAlign w:val="center"/>
          </w:tcPr>
          <w:p w:rsidR="005309AF" w:rsidRDefault="005309AF" w:rsidP="005309AF">
            <w:pPr>
              <w:pStyle w:val="52"/>
              <w:shd w:val="clear" w:color="auto" w:fill="auto"/>
              <w:spacing w:before="0" w:line="120" w:lineRule="exact"/>
              <w:ind w:firstLine="0"/>
            </w:pPr>
            <w:r>
              <w:rPr>
                <w:rStyle w:val="5Constantia6pt0pt"/>
              </w:rPr>
              <w:t>11</w:t>
            </w:r>
          </w:p>
        </w:tc>
        <w:tc>
          <w:tcPr>
            <w:tcW w:w="571" w:type="dxa"/>
            <w:tcBorders>
              <w:top w:val="single" w:sz="4" w:space="0" w:color="auto"/>
              <w:left w:val="single" w:sz="4" w:space="0" w:color="auto"/>
              <w:bottom w:val="single" w:sz="4" w:space="0" w:color="auto"/>
            </w:tcBorders>
            <w:shd w:val="clear" w:color="auto" w:fill="FFFFFF"/>
            <w:vAlign w:val="center"/>
          </w:tcPr>
          <w:p w:rsidR="005309AF" w:rsidRDefault="005309AF" w:rsidP="005309AF">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bottom w:val="single" w:sz="4" w:space="0" w:color="auto"/>
            </w:tcBorders>
            <w:shd w:val="clear" w:color="auto" w:fill="FFFFFF"/>
          </w:tcPr>
          <w:p w:rsidR="005309AF" w:rsidRDefault="005309AF" w:rsidP="005309AF">
            <w:pPr>
              <w:rPr>
                <w:sz w:val="10"/>
                <w:szCs w:val="10"/>
              </w:rPr>
            </w:pPr>
          </w:p>
        </w:tc>
        <w:tc>
          <w:tcPr>
            <w:tcW w:w="571" w:type="dxa"/>
            <w:tcBorders>
              <w:top w:val="single" w:sz="4" w:space="0" w:color="auto"/>
              <w:left w:val="single" w:sz="4" w:space="0" w:color="auto"/>
              <w:bottom w:val="single" w:sz="4" w:space="0" w:color="auto"/>
            </w:tcBorders>
            <w:shd w:val="clear" w:color="auto" w:fill="FFFFFF"/>
          </w:tcPr>
          <w:p w:rsidR="005309AF" w:rsidRDefault="005309AF" w:rsidP="005309AF">
            <w:pPr>
              <w:rPr>
                <w:sz w:val="10"/>
                <w:szCs w:val="10"/>
              </w:rPr>
            </w:pPr>
          </w:p>
        </w:tc>
        <w:tc>
          <w:tcPr>
            <w:tcW w:w="1565" w:type="dxa"/>
            <w:tcBorders>
              <w:top w:val="single" w:sz="4" w:space="0" w:color="auto"/>
              <w:left w:val="single" w:sz="4" w:space="0" w:color="auto"/>
              <w:bottom w:val="single" w:sz="4" w:space="0" w:color="auto"/>
            </w:tcBorders>
            <w:shd w:val="clear" w:color="auto" w:fill="FFFFFF"/>
            <w:vAlign w:val="center"/>
          </w:tcPr>
          <w:p w:rsidR="005309AF" w:rsidRDefault="005309AF" w:rsidP="005309AF">
            <w:pPr>
              <w:pStyle w:val="52"/>
              <w:shd w:val="clear" w:color="auto" w:fill="auto"/>
              <w:spacing w:before="0" w:line="180" w:lineRule="exact"/>
              <w:ind w:firstLine="0"/>
              <w:jc w:val="right"/>
            </w:pPr>
            <w:r>
              <w:rPr>
                <w:rStyle w:val="59pt"/>
              </w:rPr>
              <w:t>6 779 000,00</w:t>
            </w:r>
          </w:p>
        </w:tc>
        <w:tc>
          <w:tcPr>
            <w:tcW w:w="1570" w:type="dxa"/>
            <w:tcBorders>
              <w:top w:val="single" w:sz="4" w:space="0" w:color="auto"/>
              <w:left w:val="single" w:sz="4" w:space="0" w:color="auto"/>
              <w:bottom w:val="single" w:sz="4" w:space="0" w:color="auto"/>
            </w:tcBorders>
            <w:shd w:val="clear" w:color="auto" w:fill="FFFFFF"/>
            <w:vAlign w:val="center"/>
          </w:tcPr>
          <w:p w:rsidR="005309AF" w:rsidRDefault="005309AF" w:rsidP="005309AF">
            <w:pPr>
              <w:pStyle w:val="52"/>
              <w:shd w:val="clear" w:color="auto" w:fill="auto"/>
              <w:spacing w:before="0" w:line="180" w:lineRule="exact"/>
              <w:ind w:firstLine="0"/>
              <w:jc w:val="right"/>
            </w:pPr>
            <w:r>
              <w:rPr>
                <w:rStyle w:val="59pt"/>
              </w:rPr>
              <w:t>6 779 000,00</w:t>
            </w:r>
          </w:p>
        </w:tc>
        <w:tc>
          <w:tcPr>
            <w:tcW w:w="1416" w:type="dxa"/>
            <w:tcBorders>
              <w:top w:val="single" w:sz="4" w:space="0" w:color="auto"/>
              <w:left w:val="single" w:sz="4" w:space="0" w:color="auto"/>
              <w:bottom w:val="single" w:sz="4" w:space="0" w:color="auto"/>
            </w:tcBorders>
            <w:shd w:val="clear" w:color="auto" w:fill="FFFFFF"/>
            <w:vAlign w:val="center"/>
          </w:tcPr>
          <w:p w:rsidR="005309AF" w:rsidRDefault="005309AF" w:rsidP="005309AF">
            <w:pPr>
              <w:pStyle w:val="52"/>
              <w:shd w:val="clear" w:color="auto" w:fill="auto"/>
              <w:spacing w:before="0" w:line="180" w:lineRule="exact"/>
              <w:ind w:firstLine="0"/>
              <w:jc w:val="right"/>
            </w:pPr>
            <w:r>
              <w:rPr>
                <w:rStyle w:val="59pt"/>
              </w:rPr>
              <w:t>1 474 815,00</w:t>
            </w:r>
          </w:p>
        </w:tc>
        <w:tc>
          <w:tcPr>
            <w:tcW w:w="739" w:type="dxa"/>
            <w:tcBorders>
              <w:top w:val="single" w:sz="4" w:space="0" w:color="auto"/>
              <w:left w:val="single" w:sz="4" w:space="0" w:color="auto"/>
              <w:bottom w:val="single" w:sz="4" w:space="0" w:color="auto"/>
              <w:right w:val="single" w:sz="4" w:space="0" w:color="auto"/>
            </w:tcBorders>
            <w:shd w:val="clear" w:color="auto" w:fill="FFFFFF"/>
            <w:vAlign w:val="center"/>
          </w:tcPr>
          <w:p w:rsidR="005309AF" w:rsidRDefault="005309AF" w:rsidP="005309AF">
            <w:pPr>
              <w:pStyle w:val="52"/>
              <w:shd w:val="clear" w:color="auto" w:fill="auto"/>
              <w:spacing w:before="0" w:line="180" w:lineRule="exact"/>
              <w:ind w:right="220" w:firstLine="0"/>
              <w:jc w:val="right"/>
            </w:pPr>
            <w:r>
              <w:rPr>
                <w:rStyle w:val="59pt"/>
              </w:rPr>
              <w:t>21,8</w:t>
            </w:r>
          </w:p>
        </w:tc>
      </w:tr>
    </w:tbl>
    <w:p w:rsidR="00094A93" w:rsidRDefault="00094A93" w:rsidP="00E72536">
      <w:pPr>
        <w:widowControl/>
        <w:spacing w:after="200" w:line="276" w:lineRule="auto"/>
        <w:rPr>
          <w:rFonts w:ascii="Times New Roman" w:hAnsi="Times New Roman" w:cs="Times New Roman"/>
          <w:sz w:val="28"/>
          <w:szCs w:val="28"/>
        </w:rPr>
      </w:pPr>
    </w:p>
    <w:p w:rsidR="00094A93" w:rsidRDefault="00094A93">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tbl>
      <w:tblPr>
        <w:tblpPr w:leftFromText="180" w:rightFromText="180" w:horzAnchor="margin" w:tblpXSpec="center" w:tblpY="-445"/>
        <w:tblW w:w="10832" w:type="dxa"/>
        <w:tblLayout w:type="fixed"/>
        <w:tblCellMar>
          <w:left w:w="10" w:type="dxa"/>
          <w:right w:w="10" w:type="dxa"/>
        </w:tblCellMar>
        <w:tblLook w:val="04A0"/>
      </w:tblPr>
      <w:tblGrid>
        <w:gridCol w:w="2582"/>
        <w:gridCol w:w="427"/>
        <w:gridCol w:w="283"/>
        <w:gridCol w:w="427"/>
        <w:gridCol w:w="571"/>
        <w:gridCol w:w="710"/>
        <w:gridCol w:w="566"/>
        <w:gridCol w:w="1565"/>
        <w:gridCol w:w="1570"/>
        <w:gridCol w:w="1406"/>
        <w:gridCol w:w="725"/>
      </w:tblGrid>
      <w:tr w:rsidR="00094A93" w:rsidTr="00094A93">
        <w:trPr>
          <w:trHeight w:hRule="exact" w:val="1474"/>
        </w:trPr>
        <w:tc>
          <w:tcPr>
            <w:tcW w:w="2582" w:type="dxa"/>
            <w:tcBorders>
              <w:top w:val="single" w:sz="4" w:space="0" w:color="auto"/>
              <w:left w:val="single" w:sz="4" w:space="0" w:color="auto"/>
            </w:tcBorders>
            <w:shd w:val="clear" w:color="auto" w:fill="FFFFFF"/>
          </w:tcPr>
          <w:p w:rsidR="00094A93" w:rsidRDefault="00094A93" w:rsidP="00094A93">
            <w:pPr>
              <w:pStyle w:val="52"/>
              <w:shd w:val="clear" w:color="auto" w:fill="auto"/>
              <w:spacing w:before="0" w:line="220" w:lineRule="exact"/>
              <w:ind w:firstLine="0"/>
              <w:jc w:val="center"/>
            </w:pPr>
            <w:r>
              <w:rPr>
                <w:rStyle w:val="511pt"/>
              </w:rPr>
              <w:lastRenderedPageBreak/>
              <w:t>Наименование</w:t>
            </w:r>
          </w:p>
        </w:tc>
        <w:tc>
          <w:tcPr>
            <w:tcW w:w="427" w:type="dxa"/>
            <w:tcBorders>
              <w:top w:val="single" w:sz="4" w:space="0" w:color="auto"/>
              <w:left w:val="single" w:sz="4" w:space="0" w:color="auto"/>
            </w:tcBorders>
            <w:shd w:val="clear" w:color="auto" w:fill="FFFFFF"/>
          </w:tcPr>
          <w:p w:rsidR="00094A93" w:rsidRDefault="00094A93" w:rsidP="00094A93">
            <w:pPr>
              <w:pStyle w:val="52"/>
              <w:shd w:val="clear" w:color="auto" w:fill="auto"/>
              <w:spacing w:before="0" w:after="60" w:line="220" w:lineRule="exact"/>
              <w:ind w:firstLine="0"/>
            </w:pPr>
            <w:r>
              <w:rPr>
                <w:rStyle w:val="511pt"/>
              </w:rPr>
              <w:t>М</w:t>
            </w:r>
          </w:p>
          <w:p w:rsidR="00094A93" w:rsidRDefault="00094A93" w:rsidP="00094A93">
            <w:pPr>
              <w:pStyle w:val="52"/>
              <w:shd w:val="clear" w:color="auto" w:fill="auto"/>
              <w:spacing w:line="220" w:lineRule="exact"/>
              <w:ind w:firstLine="0"/>
            </w:pPr>
            <w:proofErr w:type="gramStart"/>
            <w:r>
              <w:rPr>
                <w:rStyle w:val="511pt"/>
              </w:rPr>
              <w:t>П</w:t>
            </w:r>
            <w:proofErr w:type="gramEnd"/>
          </w:p>
        </w:tc>
        <w:tc>
          <w:tcPr>
            <w:tcW w:w="283" w:type="dxa"/>
            <w:tcBorders>
              <w:top w:val="single" w:sz="4" w:space="0" w:color="auto"/>
              <w:left w:val="single" w:sz="4" w:space="0" w:color="auto"/>
            </w:tcBorders>
            <w:shd w:val="clear" w:color="auto" w:fill="FFFFFF"/>
          </w:tcPr>
          <w:p w:rsidR="00094A93" w:rsidRDefault="00094A93" w:rsidP="00094A93">
            <w:pPr>
              <w:pStyle w:val="52"/>
              <w:shd w:val="clear" w:color="auto" w:fill="auto"/>
              <w:spacing w:before="0" w:line="230" w:lineRule="exact"/>
              <w:ind w:firstLine="0"/>
            </w:pPr>
            <w:proofErr w:type="gramStart"/>
            <w:r>
              <w:rPr>
                <w:rStyle w:val="511pt"/>
              </w:rPr>
              <w:t>П</w:t>
            </w:r>
            <w:proofErr w:type="gramEnd"/>
          </w:p>
          <w:p w:rsidR="00094A93" w:rsidRDefault="00094A93" w:rsidP="00094A93">
            <w:pPr>
              <w:pStyle w:val="52"/>
              <w:shd w:val="clear" w:color="auto" w:fill="auto"/>
              <w:spacing w:before="0" w:line="230" w:lineRule="exact"/>
              <w:ind w:firstLine="0"/>
            </w:pPr>
            <w:proofErr w:type="gramStart"/>
            <w:r>
              <w:rPr>
                <w:rStyle w:val="511pt"/>
              </w:rPr>
              <w:t>П</w:t>
            </w:r>
            <w:proofErr w:type="gramEnd"/>
          </w:p>
          <w:p w:rsidR="00094A93" w:rsidRDefault="00094A93" w:rsidP="00094A93">
            <w:pPr>
              <w:pStyle w:val="52"/>
              <w:shd w:val="clear" w:color="auto" w:fill="auto"/>
              <w:spacing w:before="0" w:line="230" w:lineRule="exact"/>
              <w:ind w:firstLine="0"/>
            </w:pPr>
            <w:r>
              <w:rPr>
                <w:rStyle w:val="59pt"/>
              </w:rPr>
              <w:t>м</w:t>
            </w:r>
          </w:p>
          <w:p w:rsidR="00094A93" w:rsidRDefault="00094A93" w:rsidP="00094A93">
            <w:pPr>
              <w:pStyle w:val="52"/>
              <w:shd w:val="clear" w:color="auto" w:fill="auto"/>
              <w:spacing w:before="0" w:line="230" w:lineRule="exact"/>
              <w:ind w:firstLine="0"/>
            </w:pPr>
            <w:proofErr w:type="spellStart"/>
            <w:proofErr w:type="gramStart"/>
            <w:r>
              <w:rPr>
                <w:rStyle w:val="59pt"/>
              </w:rPr>
              <w:t>п</w:t>
            </w:r>
            <w:proofErr w:type="spellEnd"/>
            <w:proofErr w:type="gramEnd"/>
          </w:p>
        </w:tc>
        <w:tc>
          <w:tcPr>
            <w:tcW w:w="427" w:type="dxa"/>
            <w:tcBorders>
              <w:top w:val="single" w:sz="4" w:space="0" w:color="auto"/>
              <w:left w:val="single" w:sz="4" w:space="0" w:color="auto"/>
            </w:tcBorders>
            <w:shd w:val="clear" w:color="auto" w:fill="FFFFFF"/>
          </w:tcPr>
          <w:p w:rsidR="00094A93" w:rsidRDefault="00094A93" w:rsidP="00094A93">
            <w:pPr>
              <w:pStyle w:val="52"/>
              <w:shd w:val="clear" w:color="auto" w:fill="auto"/>
              <w:spacing w:before="0" w:after="60" w:line="220" w:lineRule="exact"/>
              <w:ind w:left="140" w:firstLine="0"/>
            </w:pPr>
            <w:r>
              <w:rPr>
                <w:rStyle w:val="511pt"/>
              </w:rPr>
              <w:t>О</w:t>
            </w:r>
          </w:p>
          <w:p w:rsidR="00094A93" w:rsidRDefault="00094A93" w:rsidP="00094A93">
            <w:pPr>
              <w:pStyle w:val="52"/>
              <w:shd w:val="clear" w:color="auto" w:fill="auto"/>
              <w:spacing w:line="180" w:lineRule="exact"/>
              <w:ind w:left="140" w:firstLine="0"/>
            </w:pPr>
            <w:r>
              <w:rPr>
                <w:rStyle w:val="59pt"/>
              </w:rPr>
              <w:t>м</w:t>
            </w:r>
          </w:p>
        </w:tc>
        <w:tc>
          <w:tcPr>
            <w:tcW w:w="571" w:type="dxa"/>
            <w:tcBorders>
              <w:top w:val="single" w:sz="4" w:space="0" w:color="auto"/>
              <w:left w:val="single" w:sz="4" w:space="0" w:color="auto"/>
            </w:tcBorders>
            <w:shd w:val="clear" w:color="auto" w:fill="FFFFFF"/>
          </w:tcPr>
          <w:p w:rsidR="00094A93" w:rsidRDefault="00094A93" w:rsidP="00094A93">
            <w:pPr>
              <w:pStyle w:val="52"/>
              <w:shd w:val="clear" w:color="auto" w:fill="auto"/>
              <w:spacing w:before="0" w:after="60" w:line="220" w:lineRule="exact"/>
              <w:ind w:left="160" w:firstLine="0"/>
            </w:pPr>
            <w:r>
              <w:rPr>
                <w:rStyle w:val="511pt"/>
              </w:rPr>
              <w:t>ГРБ</w:t>
            </w:r>
          </w:p>
          <w:p w:rsidR="00094A93" w:rsidRDefault="00094A93" w:rsidP="00094A93">
            <w:pPr>
              <w:pStyle w:val="52"/>
              <w:shd w:val="clear" w:color="auto" w:fill="auto"/>
              <w:spacing w:line="220" w:lineRule="exact"/>
              <w:ind w:left="220" w:firstLine="0"/>
            </w:pPr>
            <w:r>
              <w:rPr>
                <w:rStyle w:val="511pt"/>
              </w:rPr>
              <w:t>С</w:t>
            </w:r>
          </w:p>
        </w:tc>
        <w:tc>
          <w:tcPr>
            <w:tcW w:w="710" w:type="dxa"/>
            <w:tcBorders>
              <w:top w:val="single" w:sz="4" w:space="0" w:color="auto"/>
              <w:left w:val="single" w:sz="4" w:space="0" w:color="auto"/>
            </w:tcBorders>
            <w:shd w:val="clear" w:color="auto" w:fill="FFFFFF"/>
          </w:tcPr>
          <w:p w:rsidR="00094A93" w:rsidRDefault="00094A93" w:rsidP="00094A93">
            <w:pPr>
              <w:pStyle w:val="52"/>
              <w:shd w:val="clear" w:color="auto" w:fill="auto"/>
              <w:spacing w:before="0" w:line="220" w:lineRule="exact"/>
              <w:ind w:left="240" w:firstLine="0"/>
            </w:pPr>
            <w:r>
              <w:rPr>
                <w:rStyle w:val="511pt"/>
              </w:rPr>
              <w:t>НР</w:t>
            </w:r>
          </w:p>
        </w:tc>
        <w:tc>
          <w:tcPr>
            <w:tcW w:w="566" w:type="dxa"/>
            <w:tcBorders>
              <w:top w:val="single" w:sz="4" w:space="0" w:color="auto"/>
              <w:left w:val="single" w:sz="4" w:space="0" w:color="auto"/>
            </w:tcBorders>
            <w:shd w:val="clear" w:color="auto" w:fill="FFFFFF"/>
          </w:tcPr>
          <w:p w:rsidR="00094A93" w:rsidRDefault="00094A93" w:rsidP="00094A93">
            <w:pPr>
              <w:pStyle w:val="52"/>
              <w:shd w:val="clear" w:color="auto" w:fill="auto"/>
              <w:spacing w:before="0" w:line="220" w:lineRule="exact"/>
              <w:ind w:left="160" w:firstLine="0"/>
            </w:pPr>
            <w:r>
              <w:rPr>
                <w:rStyle w:val="511pt"/>
              </w:rPr>
              <w:t>ВР</w:t>
            </w:r>
          </w:p>
        </w:tc>
        <w:tc>
          <w:tcPr>
            <w:tcW w:w="1565" w:type="dxa"/>
            <w:tcBorders>
              <w:top w:val="single" w:sz="4" w:space="0" w:color="auto"/>
              <w:left w:val="single" w:sz="4" w:space="0" w:color="auto"/>
            </w:tcBorders>
            <w:shd w:val="clear" w:color="auto" w:fill="FFFFFF"/>
          </w:tcPr>
          <w:p w:rsidR="00094A93" w:rsidRDefault="00094A93" w:rsidP="00094A93">
            <w:pPr>
              <w:pStyle w:val="52"/>
              <w:shd w:val="clear" w:color="auto" w:fill="auto"/>
              <w:spacing w:before="0" w:line="245" w:lineRule="exact"/>
              <w:ind w:left="240" w:firstLine="0"/>
            </w:pPr>
            <w:r>
              <w:rPr>
                <w:rStyle w:val="511pt"/>
              </w:rPr>
              <w:t xml:space="preserve">Утверждено на </w:t>
            </w:r>
            <w:r>
              <w:rPr>
                <w:rStyle w:val="5Constantia6pt0pt"/>
              </w:rPr>
              <w:t>2022</w:t>
            </w:r>
            <w:r>
              <w:rPr>
                <w:rStyle w:val="511pt"/>
              </w:rPr>
              <w:t xml:space="preserve"> год</w:t>
            </w:r>
          </w:p>
        </w:tc>
        <w:tc>
          <w:tcPr>
            <w:tcW w:w="1570" w:type="dxa"/>
            <w:tcBorders>
              <w:top w:val="single" w:sz="4" w:space="0" w:color="auto"/>
              <w:left w:val="single" w:sz="4" w:space="0" w:color="auto"/>
            </w:tcBorders>
            <w:shd w:val="clear" w:color="auto" w:fill="FFFFFF"/>
          </w:tcPr>
          <w:p w:rsidR="00094A93" w:rsidRDefault="00094A93" w:rsidP="00094A93">
            <w:pPr>
              <w:pStyle w:val="52"/>
              <w:shd w:val="clear" w:color="auto" w:fill="auto"/>
              <w:spacing w:before="0" w:line="240" w:lineRule="exact"/>
              <w:ind w:firstLine="0"/>
              <w:jc w:val="center"/>
            </w:pPr>
            <w:r>
              <w:rPr>
                <w:rStyle w:val="511pt"/>
              </w:rPr>
              <w:t xml:space="preserve">Уточненная бюджетная роспись на </w:t>
            </w:r>
            <w:r>
              <w:rPr>
                <w:rStyle w:val="5Constantia6pt0pt"/>
              </w:rPr>
              <w:t>2022</w:t>
            </w:r>
            <w:r>
              <w:rPr>
                <w:rStyle w:val="511pt"/>
              </w:rPr>
              <w:t xml:space="preserve"> год</w:t>
            </w:r>
          </w:p>
        </w:tc>
        <w:tc>
          <w:tcPr>
            <w:tcW w:w="1406" w:type="dxa"/>
            <w:tcBorders>
              <w:top w:val="single" w:sz="4" w:space="0" w:color="auto"/>
              <w:left w:val="single" w:sz="4" w:space="0" w:color="auto"/>
            </w:tcBorders>
            <w:shd w:val="clear" w:color="auto" w:fill="FFFFFF"/>
          </w:tcPr>
          <w:p w:rsidR="00094A93" w:rsidRDefault="00094A93" w:rsidP="00094A93">
            <w:pPr>
              <w:pStyle w:val="52"/>
              <w:shd w:val="clear" w:color="auto" w:fill="auto"/>
              <w:spacing w:before="0" w:line="240" w:lineRule="exact"/>
              <w:ind w:firstLine="0"/>
              <w:jc w:val="center"/>
            </w:pPr>
            <w:r>
              <w:rPr>
                <w:rStyle w:val="511pt"/>
              </w:rPr>
              <w:t xml:space="preserve">Кассовое исполнение за </w:t>
            </w:r>
            <w:r>
              <w:rPr>
                <w:rStyle w:val="5Constantia6pt0pt"/>
              </w:rPr>
              <w:t>1</w:t>
            </w:r>
            <w:r>
              <w:rPr>
                <w:rStyle w:val="511pt"/>
              </w:rPr>
              <w:t xml:space="preserve"> квартал </w:t>
            </w:r>
            <w:r>
              <w:rPr>
                <w:rStyle w:val="5Constantia6pt0pt"/>
              </w:rPr>
              <w:t>2022</w:t>
            </w:r>
            <w:r>
              <w:rPr>
                <w:rStyle w:val="511pt"/>
              </w:rPr>
              <w:t xml:space="preserve"> года</w:t>
            </w:r>
          </w:p>
        </w:tc>
        <w:tc>
          <w:tcPr>
            <w:tcW w:w="725" w:type="dxa"/>
            <w:tcBorders>
              <w:top w:val="single" w:sz="4" w:space="0" w:color="auto"/>
              <w:left w:val="single" w:sz="4" w:space="0" w:color="auto"/>
              <w:right w:val="single" w:sz="4" w:space="0" w:color="auto"/>
            </w:tcBorders>
            <w:shd w:val="clear" w:color="auto" w:fill="FFFFFF"/>
            <w:vAlign w:val="bottom"/>
          </w:tcPr>
          <w:p w:rsidR="00094A93" w:rsidRDefault="00094A93" w:rsidP="00094A93">
            <w:pPr>
              <w:pStyle w:val="52"/>
              <w:shd w:val="clear" w:color="auto" w:fill="auto"/>
              <w:spacing w:before="0" w:line="206" w:lineRule="exact"/>
              <w:ind w:firstLine="0"/>
              <w:jc w:val="both"/>
            </w:pPr>
            <w:r>
              <w:rPr>
                <w:rStyle w:val="58pt0pt"/>
              </w:rPr>
              <w:t>Проще</w:t>
            </w:r>
          </w:p>
          <w:p w:rsidR="00094A93" w:rsidRDefault="00094A93" w:rsidP="00094A93">
            <w:pPr>
              <w:pStyle w:val="52"/>
              <w:shd w:val="clear" w:color="auto" w:fill="auto"/>
              <w:spacing w:before="0" w:line="206" w:lineRule="exact"/>
              <w:ind w:firstLine="0"/>
              <w:jc w:val="center"/>
            </w:pPr>
            <w:r>
              <w:rPr>
                <w:rStyle w:val="55pt"/>
              </w:rPr>
              <w:t>НТО</w:t>
            </w:r>
          </w:p>
          <w:p w:rsidR="00094A93" w:rsidRDefault="00094A93" w:rsidP="00094A93">
            <w:pPr>
              <w:pStyle w:val="52"/>
              <w:shd w:val="clear" w:color="auto" w:fill="auto"/>
              <w:spacing w:before="0" w:line="206" w:lineRule="exact"/>
              <w:ind w:firstLine="0"/>
              <w:jc w:val="center"/>
            </w:pPr>
            <w:proofErr w:type="spellStart"/>
            <w:r>
              <w:rPr>
                <w:rStyle w:val="58pt0pt"/>
              </w:rPr>
              <w:t>испол</w:t>
            </w:r>
            <w:proofErr w:type="spellEnd"/>
          </w:p>
          <w:p w:rsidR="00094A93" w:rsidRDefault="00094A93" w:rsidP="00094A93">
            <w:pPr>
              <w:pStyle w:val="52"/>
              <w:shd w:val="clear" w:color="auto" w:fill="auto"/>
              <w:spacing w:before="0" w:line="206" w:lineRule="exact"/>
              <w:ind w:firstLine="0"/>
              <w:jc w:val="center"/>
            </w:pPr>
            <w:r>
              <w:rPr>
                <w:rStyle w:val="58pt0pt"/>
              </w:rPr>
              <w:t>нения</w:t>
            </w:r>
          </w:p>
          <w:p w:rsidR="00094A93" w:rsidRDefault="00094A93" w:rsidP="00094A93">
            <w:pPr>
              <w:pStyle w:val="52"/>
              <w:shd w:val="clear" w:color="auto" w:fill="auto"/>
              <w:spacing w:before="0" w:line="206" w:lineRule="exact"/>
              <w:ind w:firstLine="0"/>
              <w:jc w:val="both"/>
            </w:pPr>
            <w:r>
              <w:rPr>
                <w:rStyle w:val="511pt"/>
              </w:rPr>
              <w:t>к</w:t>
            </w:r>
          </w:p>
          <w:p w:rsidR="00094A93" w:rsidRDefault="00094A93" w:rsidP="00094A93">
            <w:pPr>
              <w:pStyle w:val="52"/>
              <w:shd w:val="clear" w:color="auto" w:fill="auto"/>
              <w:spacing w:before="0" w:line="206" w:lineRule="exact"/>
              <w:ind w:firstLine="0"/>
              <w:jc w:val="both"/>
            </w:pPr>
            <w:r>
              <w:rPr>
                <w:rStyle w:val="58pt0pt"/>
              </w:rPr>
              <w:t>росли</w:t>
            </w:r>
          </w:p>
          <w:p w:rsidR="00094A93" w:rsidRDefault="00094A93" w:rsidP="00094A93">
            <w:pPr>
              <w:pStyle w:val="52"/>
              <w:shd w:val="clear" w:color="auto" w:fill="auto"/>
              <w:spacing w:before="0" w:line="206" w:lineRule="exact"/>
              <w:ind w:firstLine="0"/>
              <w:jc w:val="both"/>
            </w:pPr>
            <w:r>
              <w:rPr>
                <w:rStyle w:val="55pt"/>
              </w:rPr>
              <w:t>СИ</w:t>
            </w:r>
          </w:p>
        </w:tc>
      </w:tr>
      <w:tr w:rsidR="00094A93" w:rsidTr="00094A93">
        <w:trPr>
          <w:trHeight w:hRule="exact" w:val="744"/>
        </w:trPr>
        <w:tc>
          <w:tcPr>
            <w:tcW w:w="2582" w:type="dxa"/>
            <w:tcBorders>
              <w:top w:val="single" w:sz="4" w:space="0" w:color="auto"/>
              <w:left w:val="single" w:sz="4" w:space="0" w:color="auto"/>
            </w:tcBorders>
            <w:shd w:val="clear" w:color="auto" w:fill="FFFFFF"/>
            <w:vAlign w:val="bottom"/>
          </w:tcPr>
          <w:p w:rsidR="00094A93" w:rsidRDefault="00094A93" w:rsidP="00094A93">
            <w:pPr>
              <w:pStyle w:val="52"/>
              <w:shd w:val="clear" w:color="auto" w:fill="auto"/>
              <w:spacing w:before="0" w:line="230" w:lineRule="exact"/>
              <w:ind w:firstLine="0"/>
            </w:pPr>
            <w:r>
              <w:rPr>
                <w:rStyle w:val="511pt"/>
              </w:rPr>
              <w:t>Организации</w:t>
            </w:r>
          </w:p>
          <w:p w:rsidR="00094A93" w:rsidRDefault="00094A93" w:rsidP="00094A93">
            <w:pPr>
              <w:pStyle w:val="52"/>
              <w:shd w:val="clear" w:color="auto" w:fill="auto"/>
              <w:spacing w:before="0" w:line="230" w:lineRule="exact"/>
              <w:ind w:firstLine="0"/>
            </w:pPr>
            <w:r>
              <w:rPr>
                <w:rStyle w:val="511pt"/>
              </w:rPr>
              <w:t>дополнительного</w:t>
            </w:r>
          </w:p>
          <w:p w:rsidR="00094A93" w:rsidRDefault="00094A93" w:rsidP="00094A93">
            <w:pPr>
              <w:pStyle w:val="52"/>
              <w:shd w:val="clear" w:color="auto" w:fill="auto"/>
              <w:spacing w:before="0" w:line="230" w:lineRule="exact"/>
              <w:ind w:firstLine="0"/>
            </w:pPr>
            <w:r>
              <w:rPr>
                <w:rStyle w:val="511pt"/>
              </w:rPr>
              <w:t>образования</w:t>
            </w:r>
          </w:p>
        </w:tc>
        <w:tc>
          <w:tcPr>
            <w:tcW w:w="427"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pPr>
            <w:r>
              <w:rPr>
                <w:rStyle w:val="511pt"/>
              </w:rPr>
              <w:t>51</w:t>
            </w:r>
          </w:p>
        </w:tc>
        <w:tc>
          <w:tcPr>
            <w:tcW w:w="283"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120" w:lineRule="exact"/>
              <w:ind w:firstLine="0"/>
            </w:pPr>
            <w:r>
              <w:rPr>
                <w:rStyle w:val="5Constantia6pt0pt"/>
              </w:rPr>
              <w:t>0</w:t>
            </w:r>
          </w:p>
        </w:tc>
        <w:tc>
          <w:tcPr>
            <w:tcW w:w="427"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120" w:lineRule="exact"/>
              <w:ind w:left="140" w:firstLine="0"/>
            </w:pPr>
            <w:r>
              <w:rPr>
                <w:rStyle w:val="5Constantia6pt0pt"/>
              </w:rPr>
              <w:t>11</w:t>
            </w:r>
          </w:p>
        </w:tc>
        <w:tc>
          <w:tcPr>
            <w:tcW w:w="571"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left="140" w:firstLine="0"/>
            </w:pPr>
            <w:r>
              <w:rPr>
                <w:rStyle w:val="511pt"/>
              </w:rPr>
              <w:t>80320</w:t>
            </w:r>
          </w:p>
        </w:tc>
        <w:tc>
          <w:tcPr>
            <w:tcW w:w="566" w:type="dxa"/>
            <w:tcBorders>
              <w:top w:val="single" w:sz="4" w:space="0" w:color="auto"/>
              <w:left w:val="single" w:sz="4" w:space="0" w:color="auto"/>
            </w:tcBorders>
            <w:shd w:val="clear" w:color="auto" w:fill="FFFFFF"/>
          </w:tcPr>
          <w:p w:rsidR="00094A93" w:rsidRDefault="00094A93" w:rsidP="00094A93">
            <w:pPr>
              <w:rPr>
                <w:sz w:val="10"/>
                <w:szCs w:val="10"/>
              </w:rPr>
            </w:pPr>
          </w:p>
        </w:tc>
        <w:tc>
          <w:tcPr>
            <w:tcW w:w="1565"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Constantia6pt0pt"/>
              </w:rPr>
              <w:t>6</w:t>
            </w:r>
            <w:r>
              <w:rPr>
                <w:rStyle w:val="511pt"/>
              </w:rPr>
              <w:t xml:space="preserve"> 722 700,00</w:t>
            </w:r>
          </w:p>
        </w:tc>
        <w:tc>
          <w:tcPr>
            <w:tcW w:w="1570"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Constantia6pt0pt"/>
              </w:rPr>
              <w:t>6</w:t>
            </w:r>
            <w:r>
              <w:rPr>
                <w:rStyle w:val="511pt"/>
              </w:rPr>
              <w:t xml:space="preserve"> 722 700,00</w:t>
            </w:r>
          </w:p>
        </w:tc>
        <w:tc>
          <w:tcPr>
            <w:tcW w:w="1406"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11pt"/>
              </w:rPr>
              <w:t>1 472 715,00</w:t>
            </w:r>
          </w:p>
        </w:tc>
        <w:tc>
          <w:tcPr>
            <w:tcW w:w="725" w:type="dxa"/>
            <w:tcBorders>
              <w:top w:val="single" w:sz="4" w:space="0" w:color="auto"/>
              <w:left w:val="single" w:sz="4" w:space="0" w:color="auto"/>
              <w:right w:val="single" w:sz="4" w:space="0" w:color="auto"/>
            </w:tcBorders>
            <w:shd w:val="clear" w:color="auto" w:fill="FFFFFF"/>
            <w:vAlign w:val="center"/>
          </w:tcPr>
          <w:p w:rsidR="00094A93" w:rsidRDefault="00094A93" w:rsidP="00094A93">
            <w:pPr>
              <w:pStyle w:val="52"/>
              <w:shd w:val="clear" w:color="auto" w:fill="auto"/>
              <w:spacing w:before="0" w:line="168" w:lineRule="exact"/>
              <w:ind w:right="220" w:firstLine="0"/>
            </w:pPr>
            <w:r>
              <w:rPr>
                <w:rStyle w:val="511pt"/>
              </w:rPr>
              <w:t xml:space="preserve">          21,9</w:t>
            </w:r>
          </w:p>
        </w:tc>
      </w:tr>
      <w:tr w:rsidR="00094A93" w:rsidTr="00094A93">
        <w:trPr>
          <w:trHeight w:hRule="exact" w:val="1157"/>
        </w:trPr>
        <w:tc>
          <w:tcPr>
            <w:tcW w:w="2582" w:type="dxa"/>
            <w:tcBorders>
              <w:top w:val="single" w:sz="4" w:space="0" w:color="auto"/>
              <w:left w:val="single" w:sz="4" w:space="0" w:color="auto"/>
            </w:tcBorders>
            <w:shd w:val="clear" w:color="auto" w:fill="FFFFFF"/>
            <w:vAlign w:val="bottom"/>
          </w:tcPr>
          <w:p w:rsidR="00094A93" w:rsidRDefault="00094A93" w:rsidP="00094A93">
            <w:pPr>
              <w:pStyle w:val="52"/>
              <w:shd w:val="clear" w:color="auto" w:fill="auto"/>
              <w:spacing w:before="0" w:line="226" w:lineRule="exact"/>
              <w:ind w:firstLine="0"/>
            </w:pPr>
            <w:r>
              <w:rPr>
                <w:rStyle w:val="511pt"/>
              </w:rPr>
              <w:t>Предоставление субсидий бюджетным, автономным учреждениям и иным некоммерческим организациям</w:t>
            </w:r>
          </w:p>
        </w:tc>
        <w:tc>
          <w:tcPr>
            <w:tcW w:w="427"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pPr>
            <w:r>
              <w:rPr>
                <w:rStyle w:val="511pt"/>
              </w:rPr>
              <w:t>51</w:t>
            </w:r>
          </w:p>
        </w:tc>
        <w:tc>
          <w:tcPr>
            <w:tcW w:w="283"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120" w:lineRule="exact"/>
              <w:ind w:firstLine="0"/>
            </w:pPr>
            <w:r>
              <w:rPr>
                <w:rStyle w:val="5Constantia6pt0pt"/>
              </w:rPr>
              <w:t>0</w:t>
            </w:r>
          </w:p>
        </w:tc>
        <w:tc>
          <w:tcPr>
            <w:tcW w:w="427"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left="140" w:firstLine="0"/>
            </w:pPr>
            <w:r>
              <w:rPr>
                <w:rStyle w:val="511pt"/>
              </w:rPr>
              <w:t>И</w:t>
            </w:r>
          </w:p>
        </w:tc>
        <w:tc>
          <w:tcPr>
            <w:tcW w:w="571"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left="140" w:firstLine="0"/>
            </w:pPr>
            <w:r>
              <w:rPr>
                <w:rStyle w:val="511pt"/>
              </w:rPr>
              <w:t>80320</w:t>
            </w:r>
          </w:p>
        </w:tc>
        <w:tc>
          <w:tcPr>
            <w:tcW w:w="566"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left="160" w:firstLine="0"/>
            </w:pPr>
            <w:r>
              <w:rPr>
                <w:rStyle w:val="511pt"/>
              </w:rPr>
              <w:t>600</w:t>
            </w:r>
          </w:p>
        </w:tc>
        <w:tc>
          <w:tcPr>
            <w:tcW w:w="1565"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Constantia6pt0pt"/>
              </w:rPr>
              <w:t>6</w:t>
            </w:r>
            <w:r>
              <w:rPr>
                <w:rStyle w:val="511pt"/>
              </w:rPr>
              <w:t xml:space="preserve"> 722 700,00</w:t>
            </w:r>
          </w:p>
        </w:tc>
        <w:tc>
          <w:tcPr>
            <w:tcW w:w="1570"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Constantia6pt0pt"/>
              </w:rPr>
              <w:t>6</w:t>
            </w:r>
            <w:r>
              <w:rPr>
                <w:rStyle w:val="511pt"/>
              </w:rPr>
              <w:t xml:space="preserve"> 722 700,00</w:t>
            </w:r>
          </w:p>
        </w:tc>
        <w:tc>
          <w:tcPr>
            <w:tcW w:w="1406"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11pt"/>
              </w:rPr>
              <w:t>1 472 715,00</w:t>
            </w:r>
          </w:p>
        </w:tc>
        <w:tc>
          <w:tcPr>
            <w:tcW w:w="725" w:type="dxa"/>
            <w:tcBorders>
              <w:top w:val="single" w:sz="4" w:space="0" w:color="auto"/>
              <w:left w:val="single" w:sz="4" w:space="0" w:color="auto"/>
              <w:right w:val="single" w:sz="4" w:space="0" w:color="auto"/>
            </w:tcBorders>
            <w:shd w:val="clear" w:color="auto" w:fill="FFFFFF"/>
            <w:vAlign w:val="center"/>
          </w:tcPr>
          <w:p w:rsidR="00094A93" w:rsidRDefault="00094A93" w:rsidP="00094A93">
            <w:pPr>
              <w:pStyle w:val="52"/>
              <w:shd w:val="clear" w:color="auto" w:fill="auto"/>
              <w:spacing w:before="0" w:after="180" w:line="220" w:lineRule="exact"/>
              <w:ind w:firstLine="0"/>
              <w:jc w:val="both"/>
            </w:pPr>
          </w:p>
          <w:p w:rsidR="00094A93" w:rsidRDefault="00094A93" w:rsidP="00094A93">
            <w:pPr>
              <w:pStyle w:val="52"/>
              <w:shd w:val="clear" w:color="auto" w:fill="auto"/>
              <w:spacing w:before="180" w:after="60" w:line="220" w:lineRule="exact"/>
              <w:ind w:firstLine="0"/>
              <w:jc w:val="both"/>
            </w:pPr>
            <w:r>
              <w:rPr>
                <w:rStyle w:val="511pt"/>
              </w:rPr>
              <w:t xml:space="preserve">  21.9</w:t>
            </w:r>
          </w:p>
          <w:p w:rsidR="00094A93" w:rsidRDefault="00094A93" w:rsidP="00094A93">
            <w:pPr>
              <w:pStyle w:val="52"/>
              <w:shd w:val="clear" w:color="auto" w:fill="auto"/>
              <w:tabs>
                <w:tab w:val="left" w:leader="dot" w:pos="206"/>
              </w:tabs>
              <w:spacing w:line="220" w:lineRule="exact"/>
              <w:ind w:firstLine="0"/>
              <w:jc w:val="both"/>
            </w:pPr>
          </w:p>
        </w:tc>
      </w:tr>
      <w:tr w:rsidR="00094A93" w:rsidTr="00094A93">
        <w:trPr>
          <w:trHeight w:hRule="exact" w:val="470"/>
        </w:trPr>
        <w:tc>
          <w:tcPr>
            <w:tcW w:w="2582" w:type="dxa"/>
            <w:tcBorders>
              <w:top w:val="single" w:sz="4" w:space="0" w:color="auto"/>
              <w:left w:val="single" w:sz="4" w:space="0" w:color="auto"/>
            </w:tcBorders>
            <w:shd w:val="clear" w:color="auto" w:fill="FFFFFF"/>
            <w:vAlign w:val="bottom"/>
          </w:tcPr>
          <w:p w:rsidR="00094A93" w:rsidRDefault="00094A93" w:rsidP="00094A93">
            <w:pPr>
              <w:pStyle w:val="52"/>
              <w:shd w:val="clear" w:color="auto" w:fill="auto"/>
              <w:spacing w:before="0" w:line="230" w:lineRule="exact"/>
              <w:ind w:firstLine="0"/>
            </w:pPr>
            <w:r>
              <w:rPr>
                <w:rStyle w:val="511pt"/>
              </w:rPr>
              <w:t>Субсидии бюджетным учреждениям</w:t>
            </w:r>
          </w:p>
        </w:tc>
        <w:tc>
          <w:tcPr>
            <w:tcW w:w="427"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pPr>
            <w:r>
              <w:rPr>
                <w:rStyle w:val="511pt"/>
              </w:rPr>
              <w:t>51</w:t>
            </w:r>
          </w:p>
        </w:tc>
        <w:tc>
          <w:tcPr>
            <w:tcW w:w="283"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120" w:lineRule="exact"/>
              <w:ind w:firstLine="0"/>
            </w:pPr>
            <w:r>
              <w:rPr>
                <w:rStyle w:val="5Constantia6pt0pt"/>
              </w:rPr>
              <w:t>0</w:t>
            </w:r>
          </w:p>
        </w:tc>
        <w:tc>
          <w:tcPr>
            <w:tcW w:w="427"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120" w:lineRule="exact"/>
              <w:ind w:left="140" w:firstLine="0"/>
            </w:pPr>
            <w:r>
              <w:rPr>
                <w:rStyle w:val="5Constantia6pt0pt"/>
              </w:rPr>
              <w:t>11</w:t>
            </w:r>
          </w:p>
        </w:tc>
        <w:tc>
          <w:tcPr>
            <w:tcW w:w="571"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left="140" w:firstLine="0"/>
            </w:pPr>
            <w:r>
              <w:rPr>
                <w:rStyle w:val="511pt"/>
              </w:rPr>
              <w:t>80320</w:t>
            </w:r>
          </w:p>
        </w:tc>
        <w:tc>
          <w:tcPr>
            <w:tcW w:w="566"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left="160" w:firstLine="0"/>
            </w:pPr>
            <w:r>
              <w:rPr>
                <w:rStyle w:val="511pt"/>
              </w:rPr>
              <w:t>610</w:t>
            </w:r>
          </w:p>
        </w:tc>
        <w:tc>
          <w:tcPr>
            <w:tcW w:w="1565"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Constantia6pt0pt"/>
              </w:rPr>
              <w:t>6</w:t>
            </w:r>
            <w:r>
              <w:rPr>
                <w:rStyle w:val="511pt"/>
              </w:rPr>
              <w:t xml:space="preserve"> 722 700,00</w:t>
            </w:r>
          </w:p>
        </w:tc>
        <w:tc>
          <w:tcPr>
            <w:tcW w:w="1570"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Constantia6pt0pt"/>
              </w:rPr>
              <w:t>6</w:t>
            </w:r>
            <w:r>
              <w:rPr>
                <w:rStyle w:val="511pt"/>
              </w:rPr>
              <w:t xml:space="preserve"> 722 700,00</w:t>
            </w:r>
          </w:p>
        </w:tc>
        <w:tc>
          <w:tcPr>
            <w:tcW w:w="1406"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11pt"/>
              </w:rPr>
              <w:t>1 472 715,00</w:t>
            </w:r>
          </w:p>
        </w:tc>
        <w:tc>
          <w:tcPr>
            <w:tcW w:w="725" w:type="dxa"/>
            <w:tcBorders>
              <w:top w:val="single" w:sz="4" w:space="0" w:color="auto"/>
              <w:left w:val="single" w:sz="4" w:space="0" w:color="auto"/>
              <w:righ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both"/>
            </w:pPr>
            <w:r>
              <w:rPr>
                <w:rStyle w:val="511pt"/>
              </w:rPr>
              <w:t xml:space="preserve">   21,9</w:t>
            </w:r>
          </w:p>
        </w:tc>
      </w:tr>
      <w:tr w:rsidR="00094A93" w:rsidTr="00094A93">
        <w:trPr>
          <w:trHeight w:hRule="exact" w:val="475"/>
        </w:trPr>
        <w:tc>
          <w:tcPr>
            <w:tcW w:w="2582" w:type="dxa"/>
            <w:tcBorders>
              <w:top w:val="single" w:sz="4" w:space="0" w:color="auto"/>
              <w:left w:val="single" w:sz="4" w:space="0" w:color="auto"/>
            </w:tcBorders>
            <w:shd w:val="clear" w:color="auto" w:fill="FFFFFF"/>
          </w:tcPr>
          <w:p w:rsidR="00094A93" w:rsidRDefault="00094A93" w:rsidP="00094A93">
            <w:pPr>
              <w:pStyle w:val="52"/>
              <w:shd w:val="clear" w:color="auto" w:fill="auto"/>
              <w:spacing w:before="0" w:line="230" w:lineRule="exact"/>
              <w:ind w:firstLine="0"/>
            </w:pPr>
            <w:r>
              <w:rPr>
                <w:rStyle w:val="511pt"/>
              </w:rPr>
              <w:t>Мероприятия по развитию образования</w:t>
            </w:r>
          </w:p>
        </w:tc>
        <w:tc>
          <w:tcPr>
            <w:tcW w:w="427"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pPr>
            <w:r>
              <w:rPr>
                <w:rStyle w:val="511pt"/>
              </w:rPr>
              <w:t>51</w:t>
            </w:r>
          </w:p>
        </w:tc>
        <w:tc>
          <w:tcPr>
            <w:tcW w:w="283"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120" w:lineRule="exact"/>
              <w:ind w:firstLine="0"/>
            </w:pPr>
            <w:r>
              <w:rPr>
                <w:rStyle w:val="5Constantia6pt0pt"/>
              </w:rPr>
              <w:t>0</w:t>
            </w:r>
          </w:p>
        </w:tc>
        <w:tc>
          <w:tcPr>
            <w:tcW w:w="427"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120" w:lineRule="exact"/>
              <w:ind w:left="140" w:firstLine="0"/>
            </w:pPr>
            <w:r>
              <w:rPr>
                <w:rStyle w:val="5Constantia6pt0pt"/>
              </w:rPr>
              <w:t>11</w:t>
            </w:r>
          </w:p>
        </w:tc>
        <w:tc>
          <w:tcPr>
            <w:tcW w:w="571"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left="140" w:firstLine="0"/>
            </w:pPr>
            <w:r>
              <w:rPr>
                <w:rStyle w:val="511pt"/>
              </w:rPr>
              <w:t>82330</w:t>
            </w:r>
          </w:p>
        </w:tc>
        <w:tc>
          <w:tcPr>
            <w:tcW w:w="566" w:type="dxa"/>
            <w:tcBorders>
              <w:top w:val="single" w:sz="4" w:space="0" w:color="auto"/>
              <w:left w:val="single" w:sz="4" w:space="0" w:color="auto"/>
            </w:tcBorders>
            <w:shd w:val="clear" w:color="auto" w:fill="FFFFFF"/>
          </w:tcPr>
          <w:p w:rsidR="00094A93" w:rsidRDefault="00094A93" w:rsidP="00094A93">
            <w:pPr>
              <w:rPr>
                <w:sz w:val="10"/>
                <w:szCs w:val="10"/>
              </w:rPr>
            </w:pPr>
          </w:p>
        </w:tc>
        <w:tc>
          <w:tcPr>
            <w:tcW w:w="1565"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11pt"/>
              </w:rPr>
              <w:t>56 300,00</w:t>
            </w:r>
          </w:p>
        </w:tc>
        <w:tc>
          <w:tcPr>
            <w:tcW w:w="1570"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11pt"/>
              </w:rPr>
              <w:t>56 300,00</w:t>
            </w:r>
          </w:p>
        </w:tc>
        <w:tc>
          <w:tcPr>
            <w:tcW w:w="1406"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Constantia6pt0pt"/>
              </w:rPr>
              <w:t>2</w:t>
            </w:r>
            <w:r>
              <w:rPr>
                <w:rStyle w:val="511pt"/>
              </w:rPr>
              <w:t xml:space="preserve"> </w:t>
            </w:r>
            <w:r>
              <w:rPr>
                <w:rStyle w:val="5Constantia6pt0pt"/>
              </w:rPr>
              <w:t>100,00</w:t>
            </w:r>
          </w:p>
        </w:tc>
        <w:tc>
          <w:tcPr>
            <w:tcW w:w="725" w:type="dxa"/>
            <w:tcBorders>
              <w:top w:val="single" w:sz="4" w:space="0" w:color="auto"/>
              <w:left w:val="single" w:sz="4" w:space="0" w:color="auto"/>
              <w:right w:val="single" w:sz="4" w:space="0" w:color="auto"/>
            </w:tcBorders>
            <w:shd w:val="clear" w:color="auto" w:fill="FFFFFF"/>
          </w:tcPr>
          <w:p w:rsidR="00094A93" w:rsidRDefault="00094A93" w:rsidP="00094A93">
            <w:pPr>
              <w:pStyle w:val="52"/>
              <w:shd w:val="clear" w:color="auto" w:fill="auto"/>
              <w:tabs>
                <w:tab w:val="left" w:leader="hyphen" w:pos="446"/>
              </w:tabs>
              <w:spacing w:before="0" w:after="60" w:line="220" w:lineRule="exact"/>
              <w:ind w:firstLine="0"/>
              <w:jc w:val="both"/>
            </w:pPr>
          </w:p>
          <w:p w:rsidR="00094A93" w:rsidRDefault="00094A93" w:rsidP="00094A93">
            <w:pPr>
              <w:pStyle w:val="52"/>
              <w:shd w:val="clear" w:color="auto" w:fill="auto"/>
              <w:spacing w:line="220" w:lineRule="exact"/>
              <w:ind w:right="220" w:firstLine="0"/>
              <w:jc w:val="right"/>
            </w:pPr>
            <w:r>
              <w:rPr>
                <w:rStyle w:val="511pt"/>
              </w:rPr>
              <w:t>3,7</w:t>
            </w:r>
          </w:p>
        </w:tc>
      </w:tr>
      <w:tr w:rsidR="00094A93" w:rsidTr="00094A93">
        <w:trPr>
          <w:trHeight w:hRule="exact" w:val="1157"/>
        </w:trPr>
        <w:tc>
          <w:tcPr>
            <w:tcW w:w="2582" w:type="dxa"/>
            <w:tcBorders>
              <w:top w:val="single" w:sz="4" w:space="0" w:color="auto"/>
              <w:left w:val="single" w:sz="4" w:space="0" w:color="auto"/>
            </w:tcBorders>
            <w:shd w:val="clear" w:color="auto" w:fill="FFFFFF"/>
            <w:vAlign w:val="bottom"/>
          </w:tcPr>
          <w:p w:rsidR="00094A93" w:rsidRDefault="00094A93" w:rsidP="00094A93">
            <w:pPr>
              <w:pStyle w:val="52"/>
              <w:shd w:val="clear" w:color="auto" w:fill="auto"/>
              <w:spacing w:before="0" w:line="226" w:lineRule="exact"/>
              <w:ind w:firstLine="0"/>
            </w:pPr>
            <w:r>
              <w:rPr>
                <w:rStyle w:val="511pt"/>
              </w:rPr>
              <w:t>Предоставление субсидий бюджетным, автономным учреждениям и иным некоммерческим организациям</w:t>
            </w:r>
          </w:p>
        </w:tc>
        <w:tc>
          <w:tcPr>
            <w:tcW w:w="427"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pPr>
            <w:r>
              <w:rPr>
                <w:rStyle w:val="511pt"/>
              </w:rPr>
              <w:t>51</w:t>
            </w:r>
          </w:p>
        </w:tc>
        <w:tc>
          <w:tcPr>
            <w:tcW w:w="283"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120" w:lineRule="exact"/>
              <w:ind w:firstLine="0"/>
            </w:pPr>
            <w:r>
              <w:rPr>
                <w:rStyle w:val="5Constantia6pt0pt"/>
              </w:rPr>
              <w:t>0</w:t>
            </w:r>
          </w:p>
        </w:tc>
        <w:tc>
          <w:tcPr>
            <w:tcW w:w="427"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120" w:lineRule="exact"/>
              <w:ind w:left="140" w:firstLine="0"/>
            </w:pPr>
            <w:r>
              <w:rPr>
                <w:rStyle w:val="5Constantia6pt0pt"/>
              </w:rPr>
              <w:t>11</w:t>
            </w:r>
          </w:p>
        </w:tc>
        <w:tc>
          <w:tcPr>
            <w:tcW w:w="571"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left="140" w:firstLine="0"/>
            </w:pPr>
            <w:r>
              <w:rPr>
                <w:rStyle w:val="511pt"/>
              </w:rPr>
              <w:t>82330</w:t>
            </w:r>
          </w:p>
        </w:tc>
        <w:tc>
          <w:tcPr>
            <w:tcW w:w="566"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left="160" w:firstLine="0"/>
            </w:pPr>
            <w:r>
              <w:rPr>
                <w:rStyle w:val="511pt"/>
              </w:rPr>
              <w:t>600</w:t>
            </w:r>
          </w:p>
        </w:tc>
        <w:tc>
          <w:tcPr>
            <w:tcW w:w="1565"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11pt"/>
              </w:rPr>
              <w:t>56 300,00</w:t>
            </w:r>
          </w:p>
        </w:tc>
        <w:tc>
          <w:tcPr>
            <w:tcW w:w="1570"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11pt"/>
              </w:rPr>
              <w:t>56 300,00</w:t>
            </w:r>
          </w:p>
        </w:tc>
        <w:tc>
          <w:tcPr>
            <w:tcW w:w="1406"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Constantia6pt0pt"/>
              </w:rPr>
              <w:t>2</w:t>
            </w:r>
            <w:r>
              <w:rPr>
                <w:rStyle w:val="511pt"/>
              </w:rPr>
              <w:t xml:space="preserve"> </w:t>
            </w:r>
            <w:r>
              <w:rPr>
                <w:rStyle w:val="5Constantia6pt0pt"/>
              </w:rPr>
              <w:t>100,00</w:t>
            </w:r>
          </w:p>
        </w:tc>
        <w:tc>
          <w:tcPr>
            <w:tcW w:w="725" w:type="dxa"/>
            <w:tcBorders>
              <w:top w:val="single" w:sz="4" w:space="0" w:color="auto"/>
              <w:left w:val="single" w:sz="4" w:space="0" w:color="auto"/>
              <w:right w:val="single" w:sz="4" w:space="0" w:color="auto"/>
            </w:tcBorders>
            <w:shd w:val="clear" w:color="auto" w:fill="FFFFFF"/>
            <w:vAlign w:val="center"/>
          </w:tcPr>
          <w:p w:rsidR="00094A93" w:rsidRDefault="00094A93" w:rsidP="00094A93">
            <w:pPr>
              <w:pStyle w:val="52"/>
              <w:shd w:val="clear" w:color="auto" w:fill="auto"/>
              <w:spacing w:before="0" w:line="220" w:lineRule="exact"/>
              <w:ind w:right="220" w:firstLine="0"/>
              <w:jc w:val="right"/>
            </w:pPr>
            <w:r>
              <w:rPr>
                <w:rStyle w:val="511pt"/>
              </w:rPr>
              <w:t>3,7</w:t>
            </w:r>
          </w:p>
        </w:tc>
      </w:tr>
      <w:tr w:rsidR="00094A93" w:rsidTr="00094A93">
        <w:trPr>
          <w:trHeight w:hRule="exact" w:val="466"/>
        </w:trPr>
        <w:tc>
          <w:tcPr>
            <w:tcW w:w="2582" w:type="dxa"/>
            <w:tcBorders>
              <w:top w:val="single" w:sz="4" w:space="0" w:color="auto"/>
              <w:left w:val="single" w:sz="4" w:space="0" w:color="auto"/>
            </w:tcBorders>
            <w:shd w:val="clear" w:color="auto" w:fill="FFFFFF"/>
            <w:vAlign w:val="bottom"/>
          </w:tcPr>
          <w:p w:rsidR="00094A93" w:rsidRDefault="00094A93" w:rsidP="00094A93">
            <w:pPr>
              <w:pStyle w:val="52"/>
              <w:shd w:val="clear" w:color="auto" w:fill="auto"/>
              <w:spacing w:before="0" w:line="226" w:lineRule="exact"/>
              <w:ind w:firstLine="0"/>
            </w:pPr>
            <w:r>
              <w:rPr>
                <w:rStyle w:val="511pt"/>
              </w:rPr>
              <w:t>Субсидии бюджетным учреждениям</w:t>
            </w:r>
          </w:p>
        </w:tc>
        <w:tc>
          <w:tcPr>
            <w:tcW w:w="427"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pPr>
            <w:r>
              <w:rPr>
                <w:rStyle w:val="511pt"/>
              </w:rPr>
              <w:t>51</w:t>
            </w:r>
          </w:p>
        </w:tc>
        <w:tc>
          <w:tcPr>
            <w:tcW w:w="283"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120" w:lineRule="exact"/>
              <w:ind w:firstLine="0"/>
            </w:pPr>
            <w:r>
              <w:rPr>
                <w:rStyle w:val="5Constantia6pt0pt"/>
              </w:rPr>
              <w:t>0</w:t>
            </w:r>
          </w:p>
        </w:tc>
        <w:tc>
          <w:tcPr>
            <w:tcW w:w="427"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120" w:lineRule="exact"/>
              <w:ind w:left="140" w:firstLine="0"/>
            </w:pPr>
            <w:r>
              <w:rPr>
                <w:rStyle w:val="5Constantia6pt0pt"/>
              </w:rPr>
              <w:t>11</w:t>
            </w:r>
          </w:p>
        </w:tc>
        <w:tc>
          <w:tcPr>
            <w:tcW w:w="571"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left="140" w:firstLine="0"/>
            </w:pPr>
            <w:r>
              <w:rPr>
                <w:rStyle w:val="511pt"/>
              </w:rPr>
              <w:t>82330</w:t>
            </w:r>
          </w:p>
        </w:tc>
        <w:tc>
          <w:tcPr>
            <w:tcW w:w="566"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left="160" w:firstLine="0"/>
            </w:pPr>
            <w:r>
              <w:rPr>
                <w:rStyle w:val="511pt"/>
              </w:rPr>
              <w:t>610</w:t>
            </w:r>
          </w:p>
        </w:tc>
        <w:tc>
          <w:tcPr>
            <w:tcW w:w="1565"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11pt"/>
              </w:rPr>
              <w:t>56 300,00</w:t>
            </w:r>
          </w:p>
        </w:tc>
        <w:tc>
          <w:tcPr>
            <w:tcW w:w="1570"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11pt"/>
              </w:rPr>
              <w:t>56 300,00</w:t>
            </w:r>
          </w:p>
        </w:tc>
        <w:tc>
          <w:tcPr>
            <w:tcW w:w="1406"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Constantia6pt0pt"/>
              </w:rPr>
              <w:t>2</w:t>
            </w:r>
            <w:r>
              <w:rPr>
                <w:rStyle w:val="511pt"/>
              </w:rPr>
              <w:t xml:space="preserve"> </w:t>
            </w:r>
            <w:r>
              <w:rPr>
                <w:rStyle w:val="5Constantia6pt0pt"/>
              </w:rPr>
              <w:t>100,00</w:t>
            </w:r>
          </w:p>
        </w:tc>
        <w:tc>
          <w:tcPr>
            <w:tcW w:w="725" w:type="dxa"/>
            <w:tcBorders>
              <w:top w:val="single" w:sz="4" w:space="0" w:color="auto"/>
              <w:left w:val="single" w:sz="4" w:space="0" w:color="auto"/>
              <w:right w:val="single" w:sz="4" w:space="0" w:color="auto"/>
            </w:tcBorders>
            <w:shd w:val="clear" w:color="auto" w:fill="FFFFFF"/>
          </w:tcPr>
          <w:p w:rsidR="00094A93" w:rsidRDefault="00094A93" w:rsidP="00094A93">
            <w:pPr>
              <w:rPr>
                <w:sz w:val="10"/>
                <w:szCs w:val="10"/>
              </w:rPr>
            </w:pPr>
          </w:p>
        </w:tc>
      </w:tr>
      <w:tr w:rsidR="00094A93" w:rsidTr="00094A93">
        <w:trPr>
          <w:trHeight w:hRule="exact" w:val="931"/>
        </w:trPr>
        <w:tc>
          <w:tcPr>
            <w:tcW w:w="2582" w:type="dxa"/>
            <w:tcBorders>
              <w:top w:val="single" w:sz="4" w:space="0" w:color="auto"/>
              <w:left w:val="single" w:sz="4" w:space="0" w:color="auto"/>
            </w:tcBorders>
            <w:shd w:val="clear" w:color="auto" w:fill="FFFFFF"/>
            <w:vAlign w:val="bottom"/>
          </w:tcPr>
          <w:p w:rsidR="00094A93" w:rsidRDefault="00094A93" w:rsidP="00094A93">
            <w:pPr>
              <w:pStyle w:val="52"/>
              <w:shd w:val="clear" w:color="auto" w:fill="auto"/>
              <w:spacing w:before="0" w:line="230" w:lineRule="exact"/>
              <w:ind w:firstLine="0"/>
            </w:pPr>
            <w:r>
              <w:rPr>
                <w:rStyle w:val="511pt"/>
              </w:rPr>
              <w:t>Реализация мер государственной поддержки работников образования</w:t>
            </w:r>
          </w:p>
        </w:tc>
        <w:tc>
          <w:tcPr>
            <w:tcW w:w="427"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pPr>
            <w:r>
              <w:rPr>
                <w:rStyle w:val="511pt"/>
              </w:rPr>
              <w:t>51</w:t>
            </w:r>
          </w:p>
        </w:tc>
        <w:tc>
          <w:tcPr>
            <w:tcW w:w="283"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120" w:lineRule="exact"/>
              <w:ind w:firstLine="0"/>
            </w:pPr>
            <w:r>
              <w:rPr>
                <w:rStyle w:val="5Constantia6pt0pt"/>
              </w:rPr>
              <w:t>0</w:t>
            </w:r>
          </w:p>
        </w:tc>
        <w:tc>
          <w:tcPr>
            <w:tcW w:w="427"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120" w:lineRule="exact"/>
              <w:ind w:left="140" w:firstLine="0"/>
            </w:pPr>
            <w:r>
              <w:rPr>
                <w:rStyle w:val="5Constantia6pt0pt"/>
              </w:rPr>
              <w:t>12</w:t>
            </w:r>
          </w:p>
        </w:tc>
        <w:tc>
          <w:tcPr>
            <w:tcW w:w="571" w:type="dxa"/>
            <w:tcBorders>
              <w:top w:val="single" w:sz="4" w:space="0" w:color="auto"/>
              <w:left w:val="single" w:sz="4" w:space="0" w:color="auto"/>
            </w:tcBorders>
            <w:shd w:val="clear" w:color="auto" w:fill="FFFFFF"/>
          </w:tcPr>
          <w:p w:rsidR="00094A93" w:rsidRDefault="00094A93" w:rsidP="00094A93">
            <w:pPr>
              <w:rPr>
                <w:sz w:val="10"/>
                <w:szCs w:val="10"/>
              </w:rPr>
            </w:pPr>
          </w:p>
        </w:tc>
        <w:tc>
          <w:tcPr>
            <w:tcW w:w="710" w:type="dxa"/>
            <w:tcBorders>
              <w:top w:val="single" w:sz="4" w:space="0" w:color="auto"/>
              <w:left w:val="single" w:sz="4" w:space="0" w:color="auto"/>
            </w:tcBorders>
            <w:shd w:val="clear" w:color="auto" w:fill="FFFFFF"/>
          </w:tcPr>
          <w:p w:rsidR="00094A93" w:rsidRDefault="00094A93" w:rsidP="00094A93">
            <w:pPr>
              <w:rPr>
                <w:sz w:val="10"/>
                <w:szCs w:val="10"/>
              </w:rPr>
            </w:pPr>
          </w:p>
        </w:tc>
        <w:tc>
          <w:tcPr>
            <w:tcW w:w="566" w:type="dxa"/>
            <w:tcBorders>
              <w:top w:val="single" w:sz="4" w:space="0" w:color="auto"/>
              <w:left w:val="single" w:sz="4" w:space="0" w:color="auto"/>
            </w:tcBorders>
            <w:shd w:val="clear" w:color="auto" w:fill="FFFFFF"/>
          </w:tcPr>
          <w:p w:rsidR="00094A93" w:rsidRDefault="00094A93" w:rsidP="00094A93">
            <w:pPr>
              <w:rPr>
                <w:sz w:val="10"/>
                <w:szCs w:val="10"/>
              </w:rPr>
            </w:pPr>
          </w:p>
        </w:tc>
        <w:tc>
          <w:tcPr>
            <w:tcW w:w="1565"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11pt"/>
              </w:rPr>
              <w:t>156 000,00</w:t>
            </w:r>
          </w:p>
        </w:tc>
        <w:tc>
          <w:tcPr>
            <w:tcW w:w="1570"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11pt"/>
              </w:rPr>
              <w:t>156 000,00</w:t>
            </w:r>
          </w:p>
        </w:tc>
        <w:tc>
          <w:tcPr>
            <w:tcW w:w="1406"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11pt"/>
              </w:rPr>
              <w:t>36 000,00</w:t>
            </w:r>
          </w:p>
        </w:tc>
        <w:tc>
          <w:tcPr>
            <w:tcW w:w="725" w:type="dxa"/>
            <w:tcBorders>
              <w:top w:val="single" w:sz="4" w:space="0" w:color="auto"/>
              <w:left w:val="single" w:sz="4" w:space="0" w:color="auto"/>
              <w:right w:val="single" w:sz="4" w:space="0" w:color="auto"/>
            </w:tcBorders>
            <w:shd w:val="clear" w:color="auto" w:fill="FFFFFF"/>
            <w:vAlign w:val="center"/>
          </w:tcPr>
          <w:p w:rsidR="00094A93" w:rsidRDefault="00094A93" w:rsidP="00094A93">
            <w:pPr>
              <w:pStyle w:val="52"/>
              <w:shd w:val="clear" w:color="auto" w:fill="auto"/>
              <w:spacing w:before="0" w:line="220" w:lineRule="exact"/>
              <w:ind w:right="220" w:firstLine="0"/>
              <w:jc w:val="right"/>
            </w:pPr>
          </w:p>
          <w:p w:rsidR="00094A93" w:rsidRDefault="00094A93" w:rsidP="00094A93">
            <w:pPr>
              <w:pStyle w:val="52"/>
              <w:shd w:val="clear" w:color="auto" w:fill="auto"/>
              <w:spacing w:before="0" w:line="220" w:lineRule="exact"/>
              <w:ind w:firstLine="0"/>
              <w:jc w:val="both"/>
            </w:pPr>
            <w:r>
              <w:rPr>
                <w:rStyle w:val="511pt"/>
              </w:rPr>
              <w:t xml:space="preserve">   23,1</w:t>
            </w:r>
          </w:p>
        </w:tc>
      </w:tr>
      <w:tr w:rsidR="00094A93" w:rsidTr="00094A93">
        <w:trPr>
          <w:trHeight w:hRule="exact" w:val="470"/>
        </w:trPr>
        <w:tc>
          <w:tcPr>
            <w:tcW w:w="2582" w:type="dxa"/>
            <w:tcBorders>
              <w:top w:val="single" w:sz="4" w:space="0" w:color="auto"/>
              <w:left w:val="single" w:sz="4" w:space="0" w:color="auto"/>
            </w:tcBorders>
            <w:shd w:val="clear" w:color="auto" w:fill="FFFFFF"/>
            <w:vAlign w:val="bottom"/>
          </w:tcPr>
          <w:p w:rsidR="00094A93" w:rsidRDefault="00094A93" w:rsidP="00094A93">
            <w:pPr>
              <w:pStyle w:val="52"/>
              <w:shd w:val="clear" w:color="auto" w:fill="auto"/>
              <w:spacing w:before="0" w:line="230" w:lineRule="exact"/>
              <w:ind w:firstLine="0"/>
            </w:pPr>
            <w:r>
              <w:rPr>
                <w:rStyle w:val="511pt"/>
              </w:rPr>
              <w:t>Администрация Клетнянского района</w:t>
            </w:r>
          </w:p>
        </w:tc>
        <w:tc>
          <w:tcPr>
            <w:tcW w:w="427"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pPr>
            <w:r>
              <w:rPr>
                <w:rStyle w:val="511pt"/>
              </w:rPr>
              <w:t>51</w:t>
            </w:r>
          </w:p>
        </w:tc>
        <w:tc>
          <w:tcPr>
            <w:tcW w:w="283"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120" w:lineRule="exact"/>
              <w:ind w:firstLine="0"/>
            </w:pPr>
            <w:r>
              <w:rPr>
                <w:rStyle w:val="5Constantia6pt0pt"/>
              </w:rPr>
              <w:t>0</w:t>
            </w:r>
          </w:p>
        </w:tc>
        <w:tc>
          <w:tcPr>
            <w:tcW w:w="427"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120" w:lineRule="exact"/>
              <w:ind w:left="140" w:firstLine="0"/>
            </w:pPr>
            <w:r>
              <w:rPr>
                <w:rStyle w:val="5Constantia6pt0pt"/>
              </w:rPr>
              <w:t>12</w:t>
            </w:r>
          </w:p>
        </w:tc>
        <w:tc>
          <w:tcPr>
            <w:tcW w:w="571"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tcPr>
          <w:p w:rsidR="00094A93" w:rsidRDefault="00094A93" w:rsidP="00094A93">
            <w:pPr>
              <w:rPr>
                <w:sz w:val="10"/>
                <w:szCs w:val="10"/>
              </w:rPr>
            </w:pPr>
          </w:p>
        </w:tc>
        <w:tc>
          <w:tcPr>
            <w:tcW w:w="566" w:type="dxa"/>
            <w:tcBorders>
              <w:top w:val="single" w:sz="4" w:space="0" w:color="auto"/>
              <w:left w:val="single" w:sz="4" w:space="0" w:color="auto"/>
            </w:tcBorders>
            <w:shd w:val="clear" w:color="auto" w:fill="FFFFFF"/>
          </w:tcPr>
          <w:p w:rsidR="00094A93" w:rsidRDefault="00094A93" w:rsidP="00094A93">
            <w:pPr>
              <w:rPr>
                <w:sz w:val="10"/>
                <w:szCs w:val="10"/>
              </w:rPr>
            </w:pPr>
          </w:p>
        </w:tc>
        <w:tc>
          <w:tcPr>
            <w:tcW w:w="1565"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11pt"/>
              </w:rPr>
              <w:t>156 000,00</w:t>
            </w:r>
          </w:p>
        </w:tc>
        <w:tc>
          <w:tcPr>
            <w:tcW w:w="1570"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11pt"/>
              </w:rPr>
              <w:t xml:space="preserve">156 </w:t>
            </w:r>
            <w:r>
              <w:rPr>
                <w:rStyle w:val="5Constantia6pt0pt"/>
              </w:rPr>
              <w:t>000,00</w:t>
            </w:r>
          </w:p>
        </w:tc>
        <w:tc>
          <w:tcPr>
            <w:tcW w:w="1406"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11pt"/>
              </w:rPr>
              <w:t>36 000,00</w:t>
            </w:r>
          </w:p>
        </w:tc>
        <w:tc>
          <w:tcPr>
            <w:tcW w:w="725" w:type="dxa"/>
            <w:tcBorders>
              <w:top w:val="single" w:sz="4" w:space="0" w:color="auto"/>
              <w:left w:val="single" w:sz="4" w:space="0" w:color="auto"/>
              <w:righ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both"/>
            </w:pPr>
            <w:r>
              <w:rPr>
                <w:rStyle w:val="511pt"/>
              </w:rPr>
              <w:t xml:space="preserve">   23,1</w:t>
            </w:r>
          </w:p>
        </w:tc>
      </w:tr>
      <w:tr w:rsidR="00094A93" w:rsidTr="00094A93">
        <w:trPr>
          <w:trHeight w:hRule="exact" w:val="4152"/>
        </w:trPr>
        <w:tc>
          <w:tcPr>
            <w:tcW w:w="2582" w:type="dxa"/>
            <w:tcBorders>
              <w:top w:val="single" w:sz="4" w:space="0" w:color="auto"/>
              <w:left w:val="single" w:sz="4" w:space="0" w:color="auto"/>
            </w:tcBorders>
            <w:shd w:val="clear" w:color="auto" w:fill="FFFFFF"/>
            <w:vAlign w:val="bottom"/>
          </w:tcPr>
          <w:p w:rsidR="00094A93" w:rsidRDefault="00094A93" w:rsidP="00094A93">
            <w:pPr>
              <w:pStyle w:val="52"/>
              <w:shd w:val="clear" w:color="auto" w:fill="auto"/>
              <w:spacing w:before="0" w:line="226" w:lineRule="exact"/>
              <w:ind w:firstLine="0"/>
            </w:pPr>
            <w:r>
              <w:rPr>
                <w:rStyle w:val="511pt"/>
              </w:rPr>
              <w:t>Осуществление отдельных полномочий в сфере образования (предоставление мер социальной поддержки педагогическим работникам и специалистам образовательных организаций (за исключением педагогических работников), работающим в сельских населенных пунктах и поселках городского типа на территории Брянской Области)</w:t>
            </w:r>
          </w:p>
        </w:tc>
        <w:tc>
          <w:tcPr>
            <w:tcW w:w="427"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pPr>
            <w:r>
              <w:rPr>
                <w:rStyle w:val="511pt"/>
              </w:rPr>
              <w:t>51</w:t>
            </w:r>
          </w:p>
        </w:tc>
        <w:tc>
          <w:tcPr>
            <w:tcW w:w="283"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120" w:lineRule="exact"/>
              <w:ind w:firstLine="0"/>
            </w:pPr>
            <w:r>
              <w:rPr>
                <w:rStyle w:val="5Constantia6pt0pt"/>
              </w:rPr>
              <w:t>0</w:t>
            </w:r>
          </w:p>
        </w:tc>
        <w:tc>
          <w:tcPr>
            <w:tcW w:w="427"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120" w:lineRule="exact"/>
              <w:ind w:left="140" w:firstLine="0"/>
            </w:pPr>
            <w:r>
              <w:rPr>
                <w:rStyle w:val="5Constantia6pt0pt"/>
              </w:rPr>
              <w:t>12</w:t>
            </w:r>
          </w:p>
        </w:tc>
        <w:tc>
          <w:tcPr>
            <w:tcW w:w="571"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left="140" w:firstLine="0"/>
            </w:pPr>
            <w:r>
              <w:rPr>
                <w:rStyle w:val="511pt"/>
              </w:rPr>
              <w:t>14723</w:t>
            </w:r>
          </w:p>
        </w:tc>
        <w:tc>
          <w:tcPr>
            <w:tcW w:w="566" w:type="dxa"/>
            <w:tcBorders>
              <w:top w:val="single" w:sz="4" w:space="0" w:color="auto"/>
              <w:left w:val="single" w:sz="4" w:space="0" w:color="auto"/>
            </w:tcBorders>
            <w:shd w:val="clear" w:color="auto" w:fill="FFFFFF"/>
          </w:tcPr>
          <w:p w:rsidR="00094A93" w:rsidRDefault="00094A93" w:rsidP="00094A93">
            <w:pPr>
              <w:rPr>
                <w:sz w:val="10"/>
                <w:szCs w:val="10"/>
              </w:rPr>
            </w:pPr>
          </w:p>
        </w:tc>
        <w:tc>
          <w:tcPr>
            <w:tcW w:w="1565"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11pt"/>
              </w:rPr>
              <w:t>156 000,00</w:t>
            </w:r>
          </w:p>
        </w:tc>
        <w:tc>
          <w:tcPr>
            <w:tcW w:w="1570"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11pt"/>
              </w:rPr>
              <w:t>156 000,00</w:t>
            </w:r>
          </w:p>
        </w:tc>
        <w:tc>
          <w:tcPr>
            <w:tcW w:w="1406"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11pt"/>
              </w:rPr>
              <w:t>36 000,00</w:t>
            </w:r>
          </w:p>
        </w:tc>
        <w:tc>
          <w:tcPr>
            <w:tcW w:w="725" w:type="dxa"/>
            <w:tcBorders>
              <w:top w:val="single" w:sz="4" w:space="0" w:color="auto"/>
              <w:left w:val="single" w:sz="4" w:space="0" w:color="auto"/>
              <w:right w:val="single" w:sz="4" w:space="0" w:color="auto"/>
            </w:tcBorders>
            <w:shd w:val="clear" w:color="auto" w:fill="FFFFFF"/>
            <w:vAlign w:val="bottom"/>
          </w:tcPr>
          <w:p w:rsidR="00094A93" w:rsidRDefault="00094A93" w:rsidP="00094A93">
            <w:pPr>
              <w:pStyle w:val="52"/>
              <w:shd w:val="clear" w:color="auto" w:fill="auto"/>
              <w:spacing w:before="0" w:line="917" w:lineRule="exact"/>
              <w:ind w:firstLine="0"/>
              <w:jc w:val="both"/>
            </w:pPr>
          </w:p>
          <w:p w:rsidR="00094A93" w:rsidRDefault="00094A93" w:rsidP="00094A93">
            <w:pPr>
              <w:pStyle w:val="52"/>
              <w:shd w:val="clear" w:color="auto" w:fill="auto"/>
              <w:tabs>
                <w:tab w:val="left" w:leader="dot" w:pos="490"/>
              </w:tabs>
              <w:spacing w:before="0" w:after="180" w:line="220" w:lineRule="exact"/>
              <w:ind w:firstLine="0"/>
              <w:jc w:val="both"/>
            </w:pPr>
            <w:r>
              <w:rPr>
                <w:rStyle w:val="511pt"/>
              </w:rPr>
              <w:t xml:space="preserve">  23,1</w:t>
            </w:r>
          </w:p>
          <w:p w:rsidR="00094A93" w:rsidRDefault="00094A93" w:rsidP="00094A93">
            <w:pPr>
              <w:pStyle w:val="52"/>
              <w:shd w:val="clear" w:color="auto" w:fill="auto"/>
              <w:spacing w:before="180" w:after="540" w:line="220" w:lineRule="exact"/>
              <w:ind w:right="220" w:firstLine="0"/>
              <w:jc w:val="center"/>
            </w:pPr>
          </w:p>
          <w:p w:rsidR="00094A93" w:rsidRDefault="00094A93" w:rsidP="00094A93">
            <w:pPr>
              <w:pStyle w:val="52"/>
              <w:shd w:val="clear" w:color="auto" w:fill="auto"/>
              <w:spacing w:before="540" w:line="614" w:lineRule="exact"/>
              <w:ind w:firstLine="0"/>
              <w:jc w:val="both"/>
            </w:pPr>
          </w:p>
        </w:tc>
      </w:tr>
      <w:tr w:rsidR="00094A93" w:rsidTr="00094A93">
        <w:trPr>
          <w:trHeight w:hRule="exact" w:val="1157"/>
        </w:trPr>
        <w:tc>
          <w:tcPr>
            <w:tcW w:w="2582" w:type="dxa"/>
            <w:tcBorders>
              <w:top w:val="single" w:sz="4" w:space="0" w:color="auto"/>
              <w:left w:val="single" w:sz="4" w:space="0" w:color="auto"/>
            </w:tcBorders>
            <w:shd w:val="clear" w:color="auto" w:fill="FFFFFF"/>
            <w:vAlign w:val="bottom"/>
          </w:tcPr>
          <w:p w:rsidR="00094A93" w:rsidRDefault="00094A93" w:rsidP="00094A93">
            <w:pPr>
              <w:pStyle w:val="52"/>
              <w:shd w:val="clear" w:color="auto" w:fill="auto"/>
              <w:spacing w:before="0" w:line="230" w:lineRule="exact"/>
              <w:ind w:firstLine="0"/>
            </w:pPr>
            <w:r>
              <w:rPr>
                <w:rStyle w:val="511pt"/>
              </w:rPr>
              <w:t>Предоставление субсидий бюджетным, автономным учреждениям и иным некоммерческим организациям</w:t>
            </w:r>
          </w:p>
        </w:tc>
        <w:tc>
          <w:tcPr>
            <w:tcW w:w="427"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pPr>
            <w:r>
              <w:rPr>
                <w:rStyle w:val="511pt"/>
              </w:rPr>
              <w:t>51</w:t>
            </w:r>
          </w:p>
        </w:tc>
        <w:tc>
          <w:tcPr>
            <w:tcW w:w="283"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120" w:lineRule="exact"/>
              <w:ind w:firstLine="0"/>
            </w:pPr>
            <w:r>
              <w:rPr>
                <w:rStyle w:val="5Constantia6pt0pt"/>
              </w:rPr>
              <w:t>0</w:t>
            </w:r>
          </w:p>
        </w:tc>
        <w:tc>
          <w:tcPr>
            <w:tcW w:w="427"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120" w:lineRule="exact"/>
              <w:ind w:left="140" w:firstLine="0"/>
            </w:pPr>
            <w:r>
              <w:rPr>
                <w:rStyle w:val="5Constantia6pt0pt"/>
              </w:rPr>
              <w:t>12</w:t>
            </w:r>
          </w:p>
        </w:tc>
        <w:tc>
          <w:tcPr>
            <w:tcW w:w="571"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left="140" w:firstLine="0"/>
            </w:pPr>
            <w:r>
              <w:rPr>
                <w:rStyle w:val="511pt"/>
              </w:rPr>
              <w:t>14723</w:t>
            </w:r>
          </w:p>
        </w:tc>
        <w:tc>
          <w:tcPr>
            <w:tcW w:w="566"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left="160" w:firstLine="0"/>
            </w:pPr>
            <w:r>
              <w:rPr>
                <w:rStyle w:val="511pt"/>
              </w:rPr>
              <w:t>600</w:t>
            </w:r>
          </w:p>
        </w:tc>
        <w:tc>
          <w:tcPr>
            <w:tcW w:w="1565"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11pt"/>
              </w:rPr>
              <w:t>156 000,00</w:t>
            </w:r>
          </w:p>
        </w:tc>
        <w:tc>
          <w:tcPr>
            <w:tcW w:w="1570"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11pt"/>
              </w:rPr>
              <w:t>156 000,00</w:t>
            </w:r>
          </w:p>
        </w:tc>
        <w:tc>
          <w:tcPr>
            <w:tcW w:w="1406"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11pt"/>
              </w:rPr>
              <w:t>36 000,00</w:t>
            </w:r>
          </w:p>
        </w:tc>
        <w:tc>
          <w:tcPr>
            <w:tcW w:w="725" w:type="dxa"/>
            <w:tcBorders>
              <w:top w:val="single" w:sz="4" w:space="0" w:color="auto"/>
              <w:left w:val="single" w:sz="4" w:space="0" w:color="auto"/>
              <w:righ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both"/>
            </w:pPr>
            <w:r>
              <w:rPr>
                <w:rStyle w:val="511pt"/>
              </w:rPr>
              <w:t xml:space="preserve"> 23,1</w:t>
            </w:r>
          </w:p>
        </w:tc>
      </w:tr>
      <w:tr w:rsidR="00094A93" w:rsidTr="00094A93">
        <w:trPr>
          <w:trHeight w:hRule="exact" w:val="744"/>
        </w:trPr>
        <w:tc>
          <w:tcPr>
            <w:tcW w:w="2582"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30" w:lineRule="exact"/>
              <w:ind w:firstLine="0"/>
            </w:pPr>
            <w:r>
              <w:rPr>
                <w:rStyle w:val="511pt"/>
              </w:rPr>
              <w:t>Субсидии бюджетным учреждениям</w:t>
            </w:r>
          </w:p>
        </w:tc>
        <w:tc>
          <w:tcPr>
            <w:tcW w:w="427"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pPr>
            <w:r>
              <w:rPr>
                <w:rStyle w:val="511pt"/>
              </w:rPr>
              <w:t>51</w:t>
            </w:r>
          </w:p>
        </w:tc>
        <w:tc>
          <w:tcPr>
            <w:tcW w:w="283"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120" w:lineRule="exact"/>
              <w:ind w:firstLine="0"/>
            </w:pPr>
            <w:r>
              <w:rPr>
                <w:rStyle w:val="5Constantia6pt0pt"/>
              </w:rPr>
              <w:t>0</w:t>
            </w:r>
          </w:p>
        </w:tc>
        <w:tc>
          <w:tcPr>
            <w:tcW w:w="427"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120" w:lineRule="exact"/>
              <w:ind w:left="140" w:firstLine="0"/>
            </w:pPr>
            <w:r>
              <w:rPr>
                <w:rStyle w:val="5Constantia6pt0pt"/>
              </w:rPr>
              <w:t>12</w:t>
            </w:r>
          </w:p>
        </w:tc>
        <w:tc>
          <w:tcPr>
            <w:tcW w:w="571"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left="140" w:firstLine="0"/>
            </w:pPr>
            <w:r>
              <w:rPr>
                <w:rStyle w:val="511pt"/>
              </w:rPr>
              <w:t>14723</w:t>
            </w:r>
          </w:p>
        </w:tc>
        <w:tc>
          <w:tcPr>
            <w:tcW w:w="566"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left="160" w:firstLine="0"/>
            </w:pPr>
            <w:r>
              <w:rPr>
                <w:rStyle w:val="511pt"/>
              </w:rPr>
              <w:t>610</w:t>
            </w:r>
          </w:p>
        </w:tc>
        <w:tc>
          <w:tcPr>
            <w:tcW w:w="1565"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11pt"/>
              </w:rPr>
              <w:t>156 000,00</w:t>
            </w:r>
          </w:p>
        </w:tc>
        <w:tc>
          <w:tcPr>
            <w:tcW w:w="1570"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11pt"/>
              </w:rPr>
              <w:t>156 000,00</w:t>
            </w:r>
          </w:p>
        </w:tc>
        <w:tc>
          <w:tcPr>
            <w:tcW w:w="1406"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11pt"/>
              </w:rPr>
              <w:t>36 000,00</w:t>
            </w:r>
          </w:p>
        </w:tc>
        <w:tc>
          <w:tcPr>
            <w:tcW w:w="725" w:type="dxa"/>
            <w:tcBorders>
              <w:top w:val="single" w:sz="4" w:space="0" w:color="auto"/>
              <w:left w:val="single" w:sz="4" w:space="0" w:color="auto"/>
              <w:righ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both"/>
            </w:pPr>
            <w:r>
              <w:rPr>
                <w:rStyle w:val="511pt"/>
              </w:rPr>
              <w:t xml:space="preserve"> 23,1</w:t>
            </w:r>
          </w:p>
        </w:tc>
      </w:tr>
      <w:tr w:rsidR="00094A93" w:rsidTr="00094A93">
        <w:trPr>
          <w:trHeight w:hRule="exact" w:val="744"/>
        </w:trPr>
        <w:tc>
          <w:tcPr>
            <w:tcW w:w="2582" w:type="dxa"/>
            <w:tcBorders>
              <w:top w:val="single" w:sz="4" w:space="0" w:color="auto"/>
              <w:left w:val="single" w:sz="4" w:space="0" w:color="auto"/>
            </w:tcBorders>
            <w:shd w:val="clear" w:color="auto" w:fill="FFFFFF"/>
            <w:vAlign w:val="bottom"/>
          </w:tcPr>
          <w:p w:rsidR="00094A93" w:rsidRDefault="00094A93" w:rsidP="00094A93">
            <w:pPr>
              <w:pStyle w:val="52"/>
              <w:shd w:val="clear" w:color="auto" w:fill="auto"/>
              <w:spacing w:before="0" w:line="226" w:lineRule="exact"/>
              <w:ind w:firstLine="0"/>
            </w:pPr>
            <w:r>
              <w:rPr>
                <w:rStyle w:val="511pt"/>
              </w:rPr>
              <w:t>Региональный проект "Чистая вода (Брянская область)"</w:t>
            </w:r>
          </w:p>
        </w:tc>
        <w:tc>
          <w:tcPr>
            <w:tcW w:w="427"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pPr>
            <w:r>
              <w:rPr>
                <w:rStyle w:val="511pt"/>
              </w:rPr>
              <w:t>51</w:t>
            </w:r>
          </w:p>
        </w:tc>
        <w:tc>
          <w:tcPr>
            <w:tcW w:w="283"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120" w:lineRule="exact"/>
              <w:ind w:firstLine="0"/>
            </w:pPr>
            <w:r>
              <w:rPr>
                <w:rStyle w:val="5Constantia6pt0pt"/>
              </w:rPr>
              <w:t>0</w:t>
            </w:r>
          </w:p>
        </w:tc>
        <w:tc>
          <w:tcPr>
            <w:tcW w:w="427"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left="140" w:firstLine="0"/>
            </w:pPr>
            <w:r>
              <w:rPr>
                <w:rStyle w:val="511pt"/>
              </w:rPr>
              <w:t>Р5</w:t>
            </w:r>
          </w:p>
        </w:tc>
        <w:tc>
          <w:tcPr>
            <w:tcW w:w="571" w:type="dxa"/>
            <w:tcBorders>
              <w:top w:val="single" w:sz="4" w:space="0" w:color="auto"/>
              <w:left w:val="single" w:sz="4" w:space="0" w:color="auto"/>
            </w:tcBorders>
            <w:shd w:val="clear" w:color="auto" w:fill="FFFFFF"/>
          </w:tcPr>
          <w:p w:rsidR="00094A93" w:rsidRDefault="00094A93" w:rsidP="00094A93">
            <w:pPr>
              <w:rPr>
                <w:sz w:val="10"/>
                <w:szCs w:val="10"/>
              </w:rPr>
            </w:pPr>
          </w:p>
        </w:tc>
        <w:tc>
          <w:tcPr>
            <w:tcW w:w="710" w:type="dxa"/>
            <w:tcBorders>
              <w:top w:val="single" w:sz="4" w:space="0" w:color="auto"/>
              <w:left w:val="single" w:sz="4" w:space="0" w:color="auto"/>
            </w:tcBorders>
            <w:shd w:val="clear" w:color="auto" w:fill="FFFFFF"/>
          </w:tcPr>
          <w:p w:rsidR="00094A93" w:rsidRDefault="00094A93" w:rsidP="00094A93">
            <w:pPr>
              <w:rPr>
                <w:sz w:val="10"/>
                <w:szCs w:val="10"/>
              </w:rPr>
            </w:pPr>
          </w:p>
        </w:tc>
        <w:tc>
          <w:tcPr>
            <w:tcW w:w="566" w:type="dxa"/>
            <w:tcBorders>
              <w:top w:val="single" w:sz="4" w:space="0" w:color="auto"/>
              <w:left w:val="single" w:sz="4" w:space="0" w:color="auto"/>
            </w:tcBorders>
            <w:shd w:val="clear" w:color="auto" w:fill="FFFFFF"/>
          </w:tcPr>
          <w:p w:rsidR="00094A93" w:rsidRDefault="00094A93" w:rsidP="00094A93">
            <w:pPr>
              <w:rPr>
                <w:sz w:val="10"/>
                <w:szCs w:val="10"/>
              </w:rPr>
            </w:pPr>
          </w:p>
        </w:tc>
        <w:tc>
          <w:tcPr>
            <w:tcW w:w="1565"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11pt"/>
              </w:rPr>
              <w:t>И 852 348,51</w:t>
            </w:r>
          </w:p>
        </w:tc>
        <w:tc>
          <w:tcPr>
            <w:tcW w:w="1570"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11pt"/>
              </w:rPr>
              <w:t>13 831 044,96</w:t>
            </w:r>
          </w:p>
        </w:tc>
        <w:tc>
          <w:tcPr>
            <w:tcW w:w="1406"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120" w:lineRule="exact"/>
              <w:ind w:firstLine="0"/>
              <w:jc w:val="center"/>
            </w:pPr>
            <w:r>
              <w:rPr>
                <w:rStyle w:val="5Constantia6pt0pt"/>
              </w:rPr>
              <w:t>0,00</w:t>
            </w:r>
          </w:p>
        </w:tc>
        <w:tc>
          <w:tcPr>
            <w:tcW w:w="725" w:type="dxa"/>
            <w:tcBorders>
              <w:top w:val="single" w:sz="4" w:space="0" w:color="auto"/>
              <w:left w:val="single" w:sz="4" w:space="0" w:color="auto"/>
              <w:right w:val="single" w:sz="4" w:space="0" w:color="auto"/>
            </w:tcBorders>
            <w:shd w:val="clear" w:color="auto" w:fill="FFFFFF"/>
            <w:vAlign w:val="center"/>
          </w:tcPr>
          <w:p w:rsidR="00094A93" w:rsidRPr="00094A93" w:rsidRDefault="00094A93" w:rsidP="00094A93">
            <w:pPr>
              <w:pStyle w:val="52"/>
              <w:shd w:val="clear" w:color="auto" w:fill="auto"/>
              <w:spacing w:before="0" w:line="120" w:lineRule="exact"/>
              <w:ind w:right="220" w:firstLine="0"/>
              <w:jc w:val="right"/>
              <w:rPr>
                <w:sz w:val="22"/>
                <w:szCs w:val="22"/>
              </w:rPr>
            </w:pPr>
            <w:r w:rsidRPr="00094A93">
              <w:rPr>
                <w:rStyle w:val="5Constantia6pt0pt"/>
                <w:sz w:val="22"/>
                <w:szCs w:val="22"/>
              </w:rPr>
              <w:t>0,0</w:t>
            </w:r>
          </w:p>
        </w:tc>
      </w:tr>
      <w:tr w:rsidR="00094A93" w:rsidTr="00094A93">
        <w:trPr>
          <w:trHeight w:hRule="exact" w:val="470"/>
        </w:trPr>
        <w:tc>
          <w:tcPr>
            <w:tcW w:w="2582" w:type="dxa"/>
            <w:tcBorders>
              <w:top w:val="single" w:sz="4" w:space="0" w:color="auto"/>
              <w:left w:val="single" w:sz="4" w:space="0" w:color="auto"/>
            </w:tcBorders>
            <w:shd w:val="clear" w:color="auto" w:fill="FFFFFF"/>
            <w:vAlign w:val="bottom"/>
          </w:tcPr>
          <w:p w:rsidR="00094A93" w:rsidRDefault="00094A93" w:rsidP="00094A93">
            <w:pPr>
              <w:pStyle w:val="52"/>
              <w:shd w:val="clear" w:color="auto" w:fill="auto"/>
              <w:spacing w:before="0" w:line="230" w:lineRule="exact"/>
              <w:ind w:firstLine="0"/>
            </w:pPr>
            <w:r>
              <w:rPr>
                <w:rStyle w:val="511pt"/>
              </w:rPr>
              <w:lastRenderedPageBreak/>
              <w:t>Администрация Клетнянского района</w:t>
            </w:r>
          </w:p>
        </w:tc>
        <w:tc>
          <w:tcPr>
            <w:tcW w:w="427"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pPr>
            <w:r>
              <w:rPr>
                <w:rStyle w:val="511pt"/>
              </w:rPr>
              <w:t>51</w:t>
            </w:r>
          </w:p>
        </w:tc>
        <w:tc>
          <w:tcPr>
            <w:tcW w:w="283"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120" w:lineRule="exact"/>
              <w:ind w:firstLine="0"/>
            </w:pPr>
            <w:r>
              <w:rPr>
                <w:rStyle w:val="5Constantia6pt0pt"/>
              </w:rPr>
              <w:t>0</w:t>
            </w:r>
          </w:p>
        </w:tc>
        <w:tc>
          <w:tcPr>
            <w:tcW w:w="427"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left="140" w:firstLine="0"/>
            </w:pPr>
            <w:r>
              <w:rPr>
                <w:rStyle w:val="511pt"/>
              </w:rPr>
              <w:t>Р5</w:t>
            </w:r>
          </w:p>
        </w:tc>
        <w:tc>
          <w:tcPr>
            <w:tcW w:w="571"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tcPr>
          <w:p w:rsidR="00094A93" w:rsidRDefault="00094A93" w:rsidP="00094A93">
            <w:pPr>
              <w:rPr>
                <w:sz w:val="10"/>
                <w:szCs w:val="10"/>
              </w:rPr>
            </w:pPr>
          </w:p>
        </w:tc>
        <w:tc>
          <w:tcPr>
            <w:tcW w:w="566" w:type="dxa"/>
            <w:tcBorders>
              <w:top w:val="single" w:sz="4" w:space="0" w:color="auto"/>
              <w:left w:val="single" w:sz="4" w:space="0" w:color="auto"/>
            </w:tcBorders>
            <w:shd w:val="clear" w:color="auto" w:fill="FFFFFF"/>
          </w:tcPr>
          <w:p w:rsidR="00094A93" w:rsidRDefault="00094A93" w:rsidP="00094A93">
            <w:pPr>
              <w:rPr>
                <w:sz w:val="10"/>
                <w:szCs w:val="10"/>
              </w:rPr>
            </w:pPr>
          </w:p>
        </w:tc>
        <w:tc>
          <w:tcPr>
            <w:tcW w:w="1565"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11pt"/>
              </w:rPr>
              <w:t>11 852 348,51</w:t>
            </w:r>
          </w:p>
        </w:tc>
        <w:tc>
          <w:tcPr>
            <w:tcW w:w="1570"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11pt"/>
              </w:rPr>
              <w:t>13 831 044,96</w:t>
            </w:r>
          </w:p>
        </w:tc>
        <w:tc>
          <w:tcPr>
            <w:tcW w:w="1406"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center"/>
            </w:pPr>
            <w:r>
              <w:rPr>
                <w:rStyle w:val="5Constantia6pt0pt"/>
              </w:rPr>
              <w:t>0,00</w:t>
            </w:r>
          </w:p>
        </w:tc>
        <w:tc>
          <w:tcPr>
            <w:tcW w:w="725" w:type="dxa"/>
            <w:tcBorders>
              <w:top w:val="single" w:sz="4" w:space="0" w:color="auto"/>
              <w:left w:val="single" w:sz="4" w:space="0" w:color="auto"/>
              <w:right w:val="single" w:sz="4" w:space="0" w:color="auto"/>
            </w:tcBorders>
            <w:shd w:val="clear" w:color="auto" w:fill="FFFFFF"/>
            <w:vAlign w:val="center"/>
          </w:tcPr>
          <w:p w:rsidR="00094A93" w:rsidRPr="00094A93" w:rsidRDefault="00094A93" w:rsidP="00094A93">
            <w:pPr>
              <w:pStyle w:val="52"/>
              <w:shd w:val="clear" w:color="auto" w:fill="auto"/>
              <w:spacing w:before="0" w:line="120" w:lineRule="exact"/>
              <w:ind w:right="220" w:firstLine="0"/>
              <w:jc w:val="right"/>
              <w:rPr>
                <w:sz w:val="22"/>
                <w:szCs w:val="22"/>
              </w:rPr>
            </w:pPr>
            <w:r w:rsidRPr="00094A93">
              <w:rPr>
                <w:rStyle w:val="5Constantia6pt0pt"/>
                <w:sz w:val="22"/>
                <w:szCs w:val="22"/>
              </w:rPr>
              <w:t>0,0</w:t>
            </w:r>
          </w:p>
        </w:tc>
      </w:tr>
      <w:tr w:rsidR="00094A93" w:rsidTr="00094A93">
        <w:trPr>
          <w:trHeight w:hRule="exact" w:val="946"/>
        </w:trPr>
        <w:tc>
          <w:tcPr>
            <w:tcW w:w="2582" w:type="dxa"/>
            <w:tcBorders>
              <w:top w:val="single" w:sz="4" w:space="0" w:color="auto"/>
              <w:left w:val="single" w:sz="4" w:space="0" w:color="auto"/>
              <w:bottom w:val="single" w:sz="4" w:space="0" w:color="auto"/>
            </w:tcBorders>
            <w:shd w:val="clear" w:color="auto" w:fill="FFFFFF"/>
          </w:tcPr>
          <w:p w:rsidR="00094A93" w:rsidRDefault="00094A93" w:rsidP="00094A93">
            <w:pPr>
              <w:pStyle w:val="52"/>
              <w:shd w:val="clear" w:color="auto" w:fill="auto"/>
              <w:spacing w:before="0" w:line="230" w:lineRule="exact"/>
              <w:ind w:firstLine="0"/>
            </w:pPr>
            <w:r>
              <w:rPr>
                <w:rStyle w:val="511pt"/>
              </w:rPr>
              <w:t>Строительство и реконструкция (модернизация) объектов питьевого водоснабжения</w:t>
            </w:r>
          </w:p>
        </w:tc>
        <w:tc>
          <w:tcPr>
            <w:tcW w:w="427" w:type="dxa"/>
            <w:tcBorders>
              <w:top w:val="single" w:sz="4" w:space="0" w:color="auto"/>
              <w:left w:val="single" w:sz="4" w:space="0" w:color="auto"/>
              <w:bottom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pPr>
            <w:r>
              <w:rPr>
                <w:rStyle w:val="511pt"/>
              </w:rPr>
              <w:t>51</w:t>
            </w:r>
          </w:p>
        </w:tc>
        <w:tc>
          <w:tcPr>
            <w:tcW w:w="283" w:type="dxa"/>
            <w:tcBorders>
              <w:top w:val="single" w:sz="4" w:space="0" w:color="auto"/>
              <w:left w:val="single" w:sz="4" w:space="0" w:color="auto"/>
              <w:bottom w:val="single" w:sz="4" w:space="0" w:color="auto"/>
            </w:tcBorders>
            <w:shd w:val="clear" w:color="auto" w:fill="FFFFFF"/>
            <w:vAlign w:val="center"/>
          </w:tcPr>
          <w:p w:rsidR="00094A93" w:rsidRDefault="00094A93" w:rsidP="00094A93">
            <w:pPr>
              <w:pStyle w:val="52"/>
              <w:shd w:val="clear" w:color="auto" w:fill="auto"/>
              <w:spacing w:before="0" w:line="120" w:lineRule="exact"/>
              <w:ind w:firstLine="0"/>
            </w:pPr>
            <w:r>
              <w:rPr>
                <w:rStyle w:val="5Constantia6pt0pt"/>
              </w:rPr>
              <w:t>0</w:t>
            </w:r>
          </w:p>
        </w:tc>
        <w:tc>
          <w:tcPr>
            <w:tcW w:w="427" w:type="dxa"/>
            <w:tcBorders>
              <w:top w:val="single" w:sz="4" w:space="0" w:color="auto"/>
              <w:left w:val="single" w:sz="4" w:space="0" w:color="auto"/>
              <w:bottom w:val="single" w:sz="4" w:space="0" w:color="auto"/>
            </w:tcBorders>
            <w:shd w:val="clear" w:color="auto" w:fill="FFFFFF"/>
            <w:vAlign w:val="center"/>
          </w:tcPr>
          <w:p w:rsidR="00094A93" w:rsidRDefault="00094A93" w:rsidP="00094A93">
            <w:pPr>
              <w:pStyle w:val="52"/>
              <w:shd w:val="clear" w:color="auto" w:fill="auto"/>
              <w:spacing w:before="0" w:line="220" w:lineRule="exact"/>
              <w:ind w:left="140" w:firstLine="0"/>
            </w:pPr>
            <w:r>
              <w:rPr>
                <w:rStyle w:val="511pt"/>
              </w:rPr>
              <w:t>Р5</w:t>
            </w:r>
          </w:p>
        </w:tc>
        <w:tc>
          <w:tcPr>
            <w:tcW w:w="571" w:type="dxa"/>
            <w:tcBorders>
              <w:top w:val="single" w:sz="4" w:space="0" w:color="auto"/>
              <w:left w:val="single" w:sz="4" w:space="0" w:color="auto"/>
              <w:bottom w:val="single" w:sz="4" w:space="0" w:color="auto"/>
            </w:tcBorders>
            <w:shd w:val="clear" w:color="auto" w:fill="FFFFFF"/>
            <w:vAlign w:val="center"/>
          </w:tcPr>
          <w:p w:rsidR="00094A93" w:rsidRDefault="00094A93" w:rsidP="00094A93">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bottom w:val="single" w:sz="4" w:space="0" w:color="auto"/>
            </w:tcBorders>
            <w:shd w:val="clear" w:color="auto" w:fill="FFFFFF"/>
            <w:vAlign w:val="center"/>
          </w:tcPr>
          <w:p w:rsidR="00094A93" w:rsidRDefault="00094A93" w:rsidP="00094A93">
            <w:pPr>
              <w:pStyle w:val="52"/>
              <w:shd w:val="clear" w:color="auto" w:fill="auto"/>
              <w:spacing w:before="0" w:line="220" w:lineRule="exact"/>
              <w:ind w:left="140" w:firstLine="0"/>
            </w:pPr>
            <w:r>
              <w:rPr>
                <w:rStyle w:val="511pt"/>
              </w:rPr>
              <w:t>52430</w:t>
            </w:r>
          </w:p>
        </w:tc>
        <w:tc>
          <w:tcPr>
            <w:tcW w:w="566" w:type="dxa"/>
            <w:tcBorders>
              <w:top w:val="single" w:sz="4" w:space="0" w:color="auto"/>
              <w:left w:val="single" w:sz="4" w:space="0" w:color="auto"/>
              <w:bottom w:val="single" w:sz="4" w:space="0" w:color="auto"/>
            </w:tcBorders>
            <w:shd w:val="clear" w:color="auto" w:fill="FFFFFF"/>
          </w:tcPr>
          <w:p w:rsidR="00094A93" w:rsidRDefault="00094A93" w:rsidP="00094A93">
            <w:pPr>
              <w:rPr>
                <w:sz w:val="10"/>
                <w:szCs w:val="10"/>
              </w:rPr>
            </w:pPr>
          </w:p>
        </w:tc>
        <w:tc>
          <w:tcPr>
            <w:tcW w:w="1565" w:type="dxa"/>
            <w:tcBorders>
              <w:top w:val="single" w:sz="4" w:space="0" w:color="auto"/>
              <w:left w:val="single" w:sz="4" w:space="0" w:color="auto"/>
              <w:bottom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11pt"/>
              </w:rPr>
              <w:t>11 852 348,51</w:t>
            </w:r>
          </w:p>
        </w:tc>
        <w:tc>
          <w:tcPr>
            <w:tcW w:w="1570" w:type="dxa"/>
            <w:tcBorders>
              <w:top w:val="single" w:sz="4" w:space="0" w:color="auto"/>
              <w:left w:val="single" w:sz="4" w:space="0" w:color="auto"/>
              <w:bottom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11pt"/>
              </w:rPr>
              <w:t>13 831 044,96</w:t>
            </w:r>
          </w:p>
        </w:tc>
        <w:tc>
          <w:tcPr>
            <w:tcW w:w="1406" w:type="dxa"/>
            <w:tcBorders>
              <w:top w:val="single" w:sz="4" w:space="0" w:color="auto"/>
              <w:left w:val="single" w:sz="4" w:space="0" w:color="auto"/>
              <w:bottom w:val="single" w:sz="4" w:space="0" w:color="auto"/>
            </w:tcBorders>
            <w:shd w:val="clear" w:color="auto" w:fill="FFFFFF"/>
            <w:vAlign w:val="center"/>
          </w:tcPr>
          <w:p w:rsidR="00094A93" w:rsidRDefault="00094A93" w:rsidP="00094A93">
            <w:pPr>
              <w:pStyle w:val="52"/>
              <w:shd w:val="clear" w:color="auto" w:fill="auto"/>
              <w:spacing w:before="0" w:line="120" w:lineRule="exact"/>
              <w:ind w:firstLine="0"/>
              <w:jc w:val="center"/>
            </w:pPr>
            <w:r>
              <w:rPr>
                <w:rStyle w:val="5Constantia6pt0pt"/>
              </w:rPr>
              <w:t>0,00</w:t>
            </w:r>
          </w:p>
        </w:tc>
        <w:tc>
          <w:tcPr>
            <w:tcW w:w="725" w:type="dxa"/>
            <w:tcBorders>
              <w:top w:val="single" w:sz="4" w:space="0" w:color="auto"/>
              <w:left w:val="single" w:sz="4" w:space="0" w:color="auto"/>
              <w:bottom w:val="single" w:sz="4" w:space="0" w:color="auto"/>
            </w:tcBorders>
            <w:shd w:val="clear" w:color="auto" w:fill="FFFFFF"/>
            <w:vAlign w:val="center"/>
          </w:tcPr>
          <w:p w:rsidR="00094A93" w:rsidRPr="00094A93" w:rsidRDefault="00094A93" w:rsidP="00094A93">
            <w:pPr>
              <w:pStyle w:val="52"/>
              <w:shd w:val="clear" w:color="auto" w:fill="auto"/>
              <w:spacing w:before="0" w:line="120" w:lineRule="exact"/>
              <w:ind w:right="220" w:firstLine="0"/>
              <w:jc w:val="right"/>
              <w:rPr>
                <w:sz w:val="22"/>
                <w:szCs w:val="22"/>
              </w:rPr>
            </w:pPr>
            <w:r w:rsidRPr="00094A93">
              <w:rPr>
                <w:rStyle w:val="5Constantia6pt0pt"/>
                <w:sz w:val="22"/>
                <w:szCs w:val="22"/>
              </w:rPr>
              <w:t>0,0</w:t>
            </w:r>
          </w:p>
        </w:tc>
      </w:tr>
    </w:tbl>
    <w:p w:rsidR="00094A93" w:rsidRDefault="00094A93" w:rsidP="00E72536">
      <w:pPr>
        <w:widowControl/>
        <w:spacing w:after="200" w:line="276" w:lineRule="auto"/>
        <w:rPr>
          <w:rFonts w:ascii="Times New Roman" w:hAnsi="Times New Roman" w:cs="Times New Roman"/>
          <w:sz w:val="28"/>
          <w:szCs w:val="28"/>
        </w:rPr>
      </w:pPr>
    </w:p>
    <w:p w:rsidR="00094A93" w:rsidRDefault="00094A93">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tbl>
      <w:tblPr>
        <w:tblpPr w:leftFromText="180" w:rightFromText="180" w:horzAnchor="margin" w:tblpXSpec="center" w:tblpY="-720"/>
        <w:tblW w:w="10861" w:type="dxa"/>
        <w:tblLayout w:type="fixed"/>
        <w:tblCellMar>
          <w:left w:w="10" w:type="dxa"/>
          <w:right w:w="10" w:type="dxa"/>
        </w:tblCellMar>
        <w:tblLook w:val="04A0"/>
      </w:tblPr>
      <w:tblGrid>
        <w:gridCol w:w="2578"/>
        <w:gridCol w:w="432"/>
        <w:gridCol w:w="288"/>
        <w:gridCol w:w="432"/>
        <w:gridCol w:w="571"/>
        <w:gridCol w:w="710"/>
        <w:gridCol w:w="566"/>
        <w:gridCol w:w="1565"/>
        <w:gridCol w:w="1574"/>
        <w:gridCol w:w="1411"/>
        <w:gridCol w:w="734"/>
      </w:tblGrid>
      <w:tr w:rsidR="00094A93" w:rsidTr="00094A93">
        <w:trPr>
          <w:trHeight w:hRule="exact" w:val="1474"/>
        </w:trPr>
        <w:tc>
          <w:tcPr>
            <w:tcW w:w="2578" w:type="dxa"/>
            <w:tcBorders>
              <w:top w:val="single" w:sz="4" w:space="0" w:color="auto"/>
              <w:left w:val="single" w:sz="4" w:space="0" w:color="auto"/>
            </w:tcBorders>
            <w:shd w:val="clear" w:color="auto" w:fill="FFFFFF"/>
          </w:tcPr>
          <w:p w:rsidR="00094A93" w:rsidRDefault="00094A93" w:rsidP="00094A93">
            <w:pPr>
              <w:pStyle w:val="52"/>
              <w:shd w:val="clear" w:color="auto" w:fill="auto"/>
              <w:spacing w:before="0" w:line="220" w:lineRule="exact"/>
              <w:ind w:firstLine="0"/>
              <w:jc w:val="center"/>
            </w:pPr>
            <w:r>
              <w:rPr>
                <w:rStyle w:val="511pt"/>
              </w:rPr>
              <w:lastRenderedPageBreak/>
              <w:t>Наименование</w:t>
            </w:r>
          </w:p>
        </w:tc>
        <w:tc>
          <w:tcPr>
            <w:tcW w:w="432" w:type="dxa"/>
            <w:tcBorders>
              <w:top w:val="single" w:sz="4" w:space="0" w:color="auto"/>
              <w:left w:val="single" w:sz="4" w:space="0" w:color="auto"/>
            </w:tcBorders>
            <w:shd w:val="clear" w:color="auto" w:fill="FFFFFF"/>
          </w:tcPr>
          <w:p w:rsidR="00094A93" w:rsidRDefault="00094A93" w:rsidP="00094A93">
            <w:pPr>
              <w:pStyle w:val="52"/>
              <w:shd w:val="clear" w:color="auto" w:fill="auto"/>
              <w:spacing w:before="0" w:after="60" w:line="220" w:lineRule="exact"/>
              <w:ind w:firstLine="0"/>
            </w:pPr>
            <w:r>
              <w:rPr>
                <w:rStyle w:val="511pt"/>
              </w:rPr>
              <w:t>М</w:t>
            </w:r>
          </w:p>
          <w:p w:rsidR="00094A93" w:rsidRDefault="00094A93" w:rsidP="00094A93">
            <w:pPr>
              <w:pStyle w:val="52"/>
              <w:shd w:val="clear" w:color="auto" w:fill="auto"/>
              <w:spacing w:line="220" w:lineRule="exact"/>
              <w:ind w:firstLine="0"/>
            </w:pPr>
            <w:proofErr w:type="gramStart"/>
            <w:r>
              <w:rPr>
                <w:rStyle w:val="511pt"/>
              </w:rPr>
              <w:t>П</w:t>
            </w:r>
            <w:proofErr w:type="gramEnd"/>
          </w:p>
        </w:tc>
        <w:tc>
          <w:tcPr>
            <w:tcW w:w="288" w:type="dxa"/>
            <w:tcBorders>
              <w:top w:val="single" w:sz="4" w:space="0" w:color="auto"/>
              <w:left w:val="single" w:sz="4" w:space="0" w:color="auto"/>
            </w:tcBorders>
            <w:shd w:val="clear" w:color="auto" w:fill="FFFFFF"/>
          </w:tcPr>
          <w:p w:rsidR="00094A93" w:rsidRDefault="00094A93" w:rsidP="00094A93">
            <w:pPr>
              <w:pStyle w:val="52"/>
              <w:shd w:val="clear" w:color="auto" w:fill="auto"/>
              <w:spacing w:before="0" w:line="230" w:lineRule="exact"/>
              <w:ind w:firstLine="0"/>
            </w:pPr>
            <w:proofErr w:type="gramStart"/>
            <w:r>
              <w:rPr>
                <w:rStyle w:val="511pt"/>
              </w:rPr>
              <w:t>П</w:t>
            </w:r>
            <w:proofErr w:type="gramEnd"/>
          </w:p>
          <w:p w:rsidR="00094A93" w:rsidRDefault="00094A93" w:rsidP="00094A93">
            <w:pPr>
              <w:pStyle w:val="52"/>
              <w:shd w:val="clear" w:color="auto" w:fill="auto"/>
              <w:spacing w:before="0" w:line="230" w:lineRule="exact"/>
              <w:ind w:firstLine="0"/>
            </w:pPr>
            <w:proofErr w:type="gramStart"/>
            <w:r>
              <w:rPr>
                <w:rStyle w:val="511pt"/>
              </w:rPr>
              <w:t>П</w:t>
            </w:r>
            <w:proofErr w:type="gramEnd"/>
          </w:p>
          <w:p w:rsidR="00094A93" w:rsidRDefault="00094A93" w:rsidP="00094A93">
            <w:pPr>
              <w:pStyle w:val="52"/>
              <w:shd w:val="clear" w:color="auto" w:fill="auto"/>
              <w:spacing w:before="0" w:line="230" w:lineRule="exact"/>
              <w:ind w:firstLine="0"/>
            </w:pPr>
            <w:r>
              <w:rPr>
                <w:rStyle w:val="59pt"/>
              </w:rPr>
              <w:t>м</w:t>
            </w:r>
          </w:p>
          <w:p w:rsidR="00094A93" w:rsidRDefault="00094A93" w:rsidP="00094A93">
            <w:pPr>
              <w:pStyle w:val="52"/>
              <w:shd w:val="clear" w:color="auto" w:fill="auto"/>
              <w:spacing w:before="0" w:line="230" w:lineRule="exact"/>
              <w:ind w:firstLine="0"/>
            </w:pPr>
            <w:proofErr w:type="spellStart"/>
            <w:proofErr w:type="gramStart"/>
            <w:r>
              <w:rPr>
                <w:rStyle w:val="59pt"/>
              </w:rPr>
              <w:t>п</w:t>
            </w:r>
            <w:proofErr w:type="spellEnd"/>
            <w:proofErr w:type="gramEnd"/>
          </w:p>
        </w:tc>
        <w:tc>
          <w:tcPr>
            <w:tcW w:w="432" w:type="dxa"/>
            <w:tcBorders>
              <w:top w:val="single" w:sz="4" w:space="0" w:color="auto"/>
              <w:left w:val="single" w:sz="4" w:space="0" w:color="auto"/>
            </w:tcBorders>
            <w:shd w:val="clear" w:color="auto" w:fill="FFFFFF"/>
          </w:tcPr>
          <w:p w:rsidR="00094A93" w:rsidRDefault="00094A93" w:rsidP="00094A93">
            <w:pPr>
              <w:pStyle w:val="52"/>
              <w:shd w:val="clear" w:color="auto" w:fill="auto"/>
              <w:spacing w:before="0" w:after="60" w:line="220" w:lineRule="exact"/>
              <w:ind w:left="140" w:firstLine="0"/>
            </w:pPr>
            <w:r>
              <w:rPr>
                <w:rStyle w:val="511pt"/>
              </w:rPr>
              <w:t>О</w:t>
            </w:r>
          </w:p>
          <w:p w:rsidR="00094A93" w:rsidRDefault="00094A93" w:rsidP="00094A93">
            <w:pPr>
              <w:pStyle w:val="52"/>
              <w:shd w:val="clear" w:color="auto" w:fill="auto"/>
              <w:spacing w:line="180" w:lineRule="exact"/>
              <w:ind w:left="140" w:firstLine="0"/>
            </w:pPr>
            <w:r>
              <w:rPr>
                <w:rStyle w:val="59pt"/>
              </w:rPr>
              <w:t>м</w:t>
            </w:r>
          </w:p>
        </w:tc>
        <w:tc>
          <w:tcPr>
            <w:tcW w:w="571" w:type="dxa"/>
            <w:tcBorders>
              <w:top w:val="single" w:sz="4" w:space="0" w:color="auto"/>
              <w:left w:val="single" w:sz="4" w:space="0" w:color="auto"/>
            </w:tcBorders>
            <w:shd w:val="clear" w:color="auto" w:fill="FFFFFF"/>
          </w:tcPr>
          <w:p w:rsidR="00094A93" w:rsidRDefault="00094A93" w:rsidP="00094A93">
            <w:pPr>
              <w:pStyle w:val="52"/>
              <w:shd w:val="clear" w:color="auto" w:fill="auto"/>
              <w:spacing w:before="0" w:after="60" w:line="220" w:lineRule="exact"/>
              <w:ind w:left="160" w:firstLine="0"/>
            </w:pPr>
            <w:r>
              <w:rPr>
                <w:rStyle w:val="511pt"/>
              </w:rPr>
              <w:t>ГРБ</w:t>
            </w:r>
          </w:p>
          <w:p w:rsidR="00094A93" w:rsidRDefault="00094A93" w:rsidP="00094A93">
            <w:pPr>
              <w:pStyle w:val="52"/>
              <w:shd w:val="clear" w:color="auto" w:fill="auto"/>
              <w:spacing w:line="220" w:lineRule="exact"/>
              <w:ind w:left="220" w:firstLine="0"/>
            </w:pPr>
            <w:r>
              <w:rPr>
                <w:rStyle w:val="511pt"/>
              </w:rPr>
              <w:t>С</w:t>
            </w:r>
          </w:p>
        </w:tc>
        <w:tc>
          <w:tcPr>
            <w:tcW w:w="710" w:type="dxa"/>
            <w:tcBorders>
              <w:top w:val="single" w:sz="4" w:space="0" w:color="auto"/>
              <w:left w:val="single" w:sz="4" w:space="0" w:color="auto"/>
            </w:tcBorders>
            <w:shd w:val="clear" w:color="auto" w:fill="FFFFFF"/>
          </w:tcPr>
          <w:p w:rsidR="00094A93" w:rsidRDefault="00094A93" w:rsidP="00094A93">
            <w:pPr>
              <w:pStyle w:val="52"/>
              <w:shd w:val="clear" w:color="auto" w:fill="auto"/>
              <w:spacing w:before="0" w:line="220" w:lineRule="exact"/>
              <w:ind w:left="240" w:firstLine="0"/>
            </w:pPr>
            <w:r>
              <w:rPr>
                <w:rStyle w:val="511pt"/>
              </w:rPr>
              <w:t>НР</w:t>
            </w:r>
          </w:p>
        </w:tc>
        <w:tc>
          <w:tcPr>
            <w:tcW w:w="566" w:type="dxa"/>
            <w:tcBorders>
              <w:top w:val="single" w:sz="4" w:space="0" w:color="auto"/>
              <w:left w:val="single" w:sz="4" w:space="0" w:color="auto"/>
            </w:tcBorders>
            <w:shd w:val="clear" w:color="auto" w:fill="FFFFFF"/>
          </w:tcPr>
          <w:p w:rsidR="00094A93" w:rsidRDefault="00094A93" w:rsidP="00094A93">
            <w:pPr>
              <w:pStyle w:val="52"/>
              <w:shd w:val="clear" w:color="auto" w:fill="auto"/>
              <w:spacing w:before="0" w:line="220" w:lineRule="exact"/>
              <w:ind w:left="160" w:firstLine="0"/>
            </w:pPr>
            <w:r>
              <w:rPr>
                <w:rStyle w:val="511pt"/>
              </w:rPr>
              <w:t>ВР</w:t>
            </w:r>
          </w:p>
        </w:tc>
        <w:tc>
          <w:tcPr>
            <w:tcW w:w="1565" w:type="dxa"/>
            <w:tcBorders>
              <w:top w:val="single" w:sz="4" w:space="0" w:color="auto"/>
              <w:left w:val="single" w:sz="4" w:space="0" w:color="auto"/>
            </w:tcBorders>
            <w:shd w:val="clear" w:color="auto" w:fill="FFFFFF"/>
          </w:tcPr>
          <w:p w:rsidR="00094A93" w:rsidRDefault="00094A93" w:rsidP="00094A93">
            <w:pPr>
              <w:pStyle w:val="52"/>
              <w:shd w:val="clear" w:color="auto" w:fill="auto"/>
              <w:spacing w:before="0" w:line="240" w:lineRule="exact"/>
              <w:ind w:left="300" w:firstLine="0"/>
            </w:pPr>
            <w:r>
              <w:rPr>
                <w:rStyle w:val="511pt"/>
              </w:rPr>
              <w:t xml:space="preserve">Утверждено на </w:t>
            </w:r>
            <w:r>
              <w:rPr>
                <w:rStyle w:val="5Constantia6pt0pt"/>
              </w:rPr>
              <w:t>2022</w:t>
            </w:r>
            <w:r>
              <w:rPr>
                <w:rStyle w:val="511pt"/>
              </w:rPr>
              <w:t xml:space="preserve"> год</w:t>
            </w:r>
          </w:p>
        </w:tc>
        <w:tc>
          <w:tcPr>
            <w:tcW w:w="1574" w:type="dxa"/>
            <w:tcBorders>
              <w:top w:val="single" w:sz="4" w:space="0" w:color="auto"/>
              <w:left w:val="single" w:sz="4" w:space="0" w:color="auto"/>
            </w:tcBorders>
            <w:shd w:val="clear" w:color="auto" w:fill="FFFFFF"/>
          </w:tcPr>
          <w:p w:rsidR="00094A93" w:rsidRDefault="00094A93" w:rsidP="00094A93">
            <w:pPr>
              <w:pStyle w:val="52"/>
              <w:shd w:val="clear" w:color="auto" w:fill="auto"/>
              <w:spacing w:before="0" w:line="240" w:lineRule="exact"/>
              <w:ind w:firstLine="0"/>
              <w:jc w:val="center"/>
            </w:pPr>
            <w:r>
              <w:rPr>
                <w:rStyle w:val="511pt"/>
              </w:rPr>
              <w:t xml:space="preserve">Уточненная бюджетная роспись на </w:t>
            </w:r>
            <w:r>
              <w:rPr>
                <w:rStyle w:val="5Constantia6pt0pt"/>
              </w:rPr>
              <w:t>2022</w:t>
            </w:r>
            <w:r>
              <w:rPr>
                <w:rStyle w:val="511pt"/>
              </w:rPr>
              <w:t xml:space="preserve"> год</w:t>
            </w:r>
          </w:p>
        </w:tc>
        <w:tc>
          <w:tcPr>
            <w:tcW w:w="1411" w:type="dxa"/>
            <w:tcBorders>
              <w:top w:val="single" w:sz="4" w:space="0" w:color="auto"/>
              <w:left w:val="single" w:sz="4" w:space="0" w:color="auto"/>
            </w:tcBorders>
            <w:shd w:val="clear" w:color="auto" w:fill="FFFFFF"/>
          </w:tcPr>
          <w:p w:rsidR="00094A93" w:rsidRDefault="00094A93" w:rsidP="00094A93">
            <w:pPr>
              <w:pStyle w:val="52"/>
              <w:shd w:val="clear" w:color="auto" w:fill="auto"/>
              <w:spacing w:before="0" w:line="240" w:lineRule="exact"/>
              <w:ind w:firstLine="0"/>
              <w:jc w:val="center"/>
            </w:pPr>
            <w:r>
              <w:rPr>
                <w:rStyle w:val="511pt"/>
              </w:rPr>
              <w:t xml:space="preserve">Кассовое исполнение за </w:t>
            </w:r>
            <w:r>
              <w:rPr>
                <w:rStyle w:val="5Constantia6pt0pt"/>
              </w:rPr>
              <w:t>1</w:t>
            </w:r>
            <w:r>
              <w:rPr>
                <w:rStyle w:val="511pt"/>
              </w:rPr>
              <w:t xml:space="preserve"> квартал </w:t>
            </w:r>
            <w:r>
              <w:rPr>
                <w:rStyle w:val="5Constantia6pt0pt"/>
              </w:rPr>
              <w:t>2022</w:t>
            </w:r>
            <w:r>
              <w:rPr>
                <w:rStyle w:val="511pt"/>
              </w:rPr>
              <w:t xml:space="preserve"> года</w:t>
            </w:r>
          </w:p>
        </w:tc>
        <w:tc>
          <w:tcPr>
            <w:tcW w:w="734" w:type="dxa"/>
            <w:tcBorders>
              <w:top w:val="single" w:sz="4" w:space="0" w:color="auto"/>
              <w:left w:val="single" w:sz="4" w:space="0" w:color="auto"/>
              <w:right w:val="single" w:sz="4" w:space="0" w:color="auto"/>
            </w:tcBorders>
            <w:shd w:val="clear" w:color="auto" w:fill="FFFFFF"/>
            <w:vAlign w:val="bottom"/>
          </w:tcPr>
          <w:p w:rsidR="00094A93" w:rsidRDefault="00094A93" w:rsidP="00094A93">
            <w:pPr>
              <w:pStyle w:val="52"/>
              <w:shd w:val="clear" w:color="auto" w:fill="auto"/>
              <w:spacing w:before="0" w:line="197" w:lineRule="exact"/>
              <w:ind w:firstLine="0"/>
              <w:jc w:val="both"/>
            </w:pPr>
            <w:proofErr w:type="spellStart"/>
            <w:r>
              <w:rPr>
                <w:rStyle w:val="58pt0pt"/>
              </w:rPr>
              <w:t>Проце</w:t>
            </w:r>
            <w:proofErr w:type="spellEnd"/>
          </w:p>
          <w:p w:rsidR="00094A93" w:rsidRDefault="00094A93" w:rsidP="00094A93">
            <w:pPr>
              <w:pStyle w:val="52"/>
              <w:shd w:val="clear" w:color="auto" w:fill="auto"/>
              <w:spacing w:before="0" w:line="197" w:lineRule="exact"/>
              <w:ind w:left="260" w:firstLine="0"/>
            </w:pPr>
            <w:proofErr w:type="spellStart"/>
            <w:r>
              <w:rPr>
                <w:rStyle w:val="511pt"/>
              </w:rPr>
              <w:t>нт</w:t>
            </w:r>
            <w:proofErr w:type="spellEnd"/>
          </w:p>
          <w:p w:rsidR="00094A93" w:rsidRDefault="00094A93" w:rsidP="00094A93">
            <w:pPr>
              <w:pStyle w:val="52"/>
              <w:shd w:val="clear" w:color="auto" w:fill="auto"/>
              <w:spacing w:before="0" w:line="197" w:lineRule="exact"/>
              <w:ind w:firstLine="0"/>
              <w:jc w:val="both"/>
            </w:pPr>
            <w:proofErr w:type="spellStart"/>
            <w:r>
              <w:rPr>
                <w:rStyle w:val="58pt0pt"/>
              </w:rPr>
              <w:t>испол</w:t>
            </w:r>
            <w:proofErr w:type="spellEnd"/>
            <w:r>
              <w:rPr>
                <w:rStyle w:val="58pt0pt"/>
              </w:rPr>
              <w:t xml:space="preserve"> Нения 1 </w:t>
            </w:r>
            <w:proofErr w:type="gramStart"/>
            <w:r>
              <w:rPr>
                <w:rStyle w:val="58pt0pt"/>
              </w:rPr>
              <w:t>к</w:t>
            </w:r>
            <w:proofErr w:type="gramEnd"/>
          </w:p>
          <w:p w:rsidR="00094A93" w:rsidRDefault="00094A93" w:rsidP="00094A93">
            <w:pPr>
              <w:pStyle w:val="52"/>
              <w:shd w:val="clear" w:color="auto" w:fill="auto"/>
              <w:spacing w:before="0" w:after="60" w:line="160" w:lineRule="exact"/>
              <w:ind w:firstLine="0"/>
              <w:jc w:val="both"/>
            </w:pPr>
            <w:r>
              <w:rPr>
                <w:rStyle w:val="58pt0pt"/>
              </w:rPr>
              <w:t>росли</w:t>
            </w:r>
          </w:p>
          <w:p w:rsidR="00094A93" w:rsidRDefault="00094A93" w:rsidP="00094A93">
            <w:pPr>
              <w:pStyle w:val="52"/>
              <w:shd w:val="clear" w:color="auto" w:fill="auto"/>
              <w:spacing w:line="120" w:lineRule="exact"/>
              <w:ind w:left="260" w:firstLine="0"/>
            </w:pPr>
            <w:r>
              <w:rPr>
                <w:rStyle w:val="56pt"/>
              </w:rPr>
              <w:t>СИ</w:t>
            </w:r>
          </w:p>
        </w:tc>
      </w:tr>
      <w:tr w:rsidR="00094A93" w:rsidTr="00094A93">
        <w:trPr>
          <w:trHeight w:hRule="exact" w:val="926"/>
        </w:trPr>
        <w:tc>
          <w:tcPr>
            <w:tcW w:w="2578" w:type="dxa"/>
            <w:tcBorders>
              <w:top w:val="single" w:sz="4" w:space="0" w:color="auto"/>
              <w:left w:val="single" w:sz="4" w:space="0" w:color="auto"/>
            </w:tcBorders>
            <w:shd w:val="clear" w:color="auto" w:fill="FFFFFF"/>
          </w:tcPr>
          <w:p w:rsidR="00094A93" w:rsidRDefault="00094A93" w:rsidP="00094A93">
            <w:pPr>
              <w:pStyle w:val="52"/>
              <w:shd w:val="clear" w:color="auto" w:fill="auto"/>
              <w:spacing w:before="0" w:line="226" w:lineRule="exact"/>
              <w:ind w:firstLine="0"/>
            </w:pPr>
            <w:r>
              <w:rPr>
                <w:rStyle w:val="511pt"/>
              </w:rPr>
              <w:t>Капитальные вложения в объекты государственной (муниципальной) собственности</w:t>
            </w:r>
          </w:p>
        </w:tc>
        <w:tc>
          <w:tcPr>
            <w:tcW w:w="432"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120" w:lineRule="exact"/>
              <w:ind w:firstLine="0"/>
            </w:pPr>
            <w:r>
              <w:rPr>
                <w:rStyle w:val="5Constantia6pt0pt"/>
              </w:rPr>
              <w:t>0</w:t>
            </w:r>
          </w:p>
        </w:tc>
        <w:tc>
          <w:tcPr>
            <w:tcW w:w="432"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left="140" w:firstLine="0"/>
            </w:pPr>
            <w:r>
              <w:rPr>
                <w:rStyle w:val="511pt"/>
              </w:rPr>
              <w:t>Р5</w:t>
            </w:r>
          </w:p>
        </w:tc>
        <w:tc>
          <w:tcPr>
            <w:tcW w:w="571"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left="140" w:firstLine="0"/>
            </w:pPr>
            <w:r>
              <w:rPr>
                <w:rStyle w:val="511pt"/>
              </w:rPr>
              <w:t>52430</w:t>
            </w:r>
          </w:p>
        </w:tc>
        <w:tc>
          <w:tcPr>
            <w:tcW w:w="566"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left="160" w:firstLine="0"/>
            </w:pPr>
            <w:r>
              <w:rPr>
                <w:rStyle w:val="511pt"/>
              </w:rPr>
              <w:t>400</w:t>
            </w:r>
          </w:p>
        </w:tc>
        <w:tc>
          <w:tcPr>
            <w:tcW w:w="1565"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11pt"/>
              </w:rPr>
              <w:t>11 852 348,51</w:t>
            </w:r>
          </w:p>
        </w:tc>
        <w:tc>
          <w:tcPr>
            <w:tcW w:w="1574"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11pt"/>
              </w:rPr>
              <w:t>13 831 044,96</w:t>
            </w:r>
          </w:p>
        </w:tc>
        <w:tc>
          <w:tcPr>
            <w:tcW w:w="1411"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120" w:lineRule="exact"/>
              <w:ind w:firstLine="0"/>
              <w:jc w:val="right"/>
            </w:pPr>
            <w:r>
              <w:rPr>
                <w:rStyle w:val="5Constantia6pt0pt"/>
              </w:rPr>
              <w:t>0,00</w:t>
            </w:r>
          </w:p>
        </w:tc>
        <w:tc>
          <w:tcPr>
            <w:tcW w:w="734" w:type="dxa"/>
            <w:tcBorders>
              <w:top w:val="single" w:sz="4" w:space="0" w:color="auto"/>
              <w:left w:val="single" w:sz="4" w:space="0" w:color="auto"/>
              <w:righ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both"/>
            </w:pPr>
            <w:r>
              <w:rPr>
                <w:rStyle w:val="511pt"/>
              </w:rPr>
              <w:t xml:space="preserve">  0,0</w:t>
            </w:r>
          </w:p>
        </w:tc>
      </w:tr>
      <w:tr w:rsidR="00094A93" w:rsidTr="00094A93">
        <w:trPr>
          <w:trHeight w:hRule="exact" w:val="274"/>
        </w:trPr>
        <w:tc>
          <w:tcPr>
            <w:tcW w:w="2578" w:type="dxa"/>
            <w:tcBorders>
              <w:top w:val="single" w:sz="4" w:space="0" w:color="auto"/>
              <w:left w:val="single" w:sz="4" w:space="0" w:color="auto"/>
            </w:tcBorders>
            <w:shd w:val="clear" w:color="auto" w:fill="FFFFFF"/>
            <w:vAlign w:val="bottom"/>
          </w:tcPr>
          <w:p w:rsidR="00094A93" w:rsidRDefault="00094A93" w:rsidP="00094A93">
            <w:pPr>
              <w:pStyle w:val="52"/>
              <w:shd w:val="clear" w:color="auto" w:fill="auto"/>
              <w:spacing w:before="0" w:line="220" w:lineRule="exact"/>
              <w:ind w:firstLine="0"/>
            </w:pPr>
            <w:r>
              <w:rPr>
                <w:rStyle w:val="511pt"/>
              </w:rPr>
              <w:t>Бюджетные инвестиции</w:t>
            </w:r>
          </w:p>
        </w:tc>
        <w:tc>
          <w:tcPr>
            <w:tcW w:w="432" w:type="dxa"/>
            <w:tcBorders>
              <w:top w:val="single" w:sz="4" w:space="0" w:color="auto"/>
              <w:left w:val="single" w:sz="4" w:space="0" w:color="auto"/>
            </w:tcBorders>
            <w:shd w:val="clear" w:color="auto" w:fill="FFFFFF"/>
            <w:vAlign w:val="bottom"/>
          </w:tcPr>
          <w:p w:rsidR="00094A93" w:rsidRDefault="00094A93" w:rsidP="00094A93">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bottom"/>
          </w:tcPr>
          <w:p w:rsidR="00094A93" w:rsidRDefault="00094A93" w:rsidP="00094A93">
            <w:pPr>
              <w:pStyle w:val="52"/>
              <w:shd w:val="clear" w:color="auto" w:fill="auto"/>
              <w:spacing w:before="0" w:line="120" w:lineRule="exact"/>
              <w:ind w:firstLine="0"/>
            </w:pPr>
            <w:r>
              <w:rPr>
                <w:rStyle w:val="5Constantia6pt0pt"/>
              </w:rPr>
              <w:t>0</w:t>
            </w:r>
          </w:p>
        </w:tc>
        <w:tc>
          <w:tcPr>
            <w:tcW w:w="432" w:type="dxa"/>
            <w:tcBorders>
              <w:top w:val="single" w:sz="4" w:space="0" w:color="auto"/>
              <w:left w:val="single" w:sz="4" w:space="0" w:color="auto"/>
            </w:tcBorders>
            <w:shd w:val="clear" w:color="auto" w:fill="FFFFFF"/>
            <w:vAlign w:val="bottom"/>
          </w:tcPr>
          <w:p w:rsidR="00094A93" w:rsidRDefault="00094A93" w:rsidP="00094A93">
            <w:pPr>
              <w:pStyle w:val="52"/>
              <w:shd w:val="clear" w:color="auto" w:fill="auto"/>
              <w:spacing w:before="0" w:line="220" w:lineRule="exact"/>
              <w:ind w:left="140" w:firstLine="0"/>
            </w:pPr>
            <w:r>
              <w:rPr>
                <w:rStyle w:val="511pt"/>
              </w:rPr>
              <w:t>Р5</w:t>
            </w:r>
          </w:p>
        </w:tc>
        <w:tc>
          <w:tcPr>
            <w:tcW w:w="571" w:type="dxa"/>
            <w:tcBorders>
              <w:top w:val="single" w:sz="4" w:space="0" w:color="auto"/>
              <w:left w:val="single" w:sz="4" w:space="0" w:color="auto"/>
            </w:tcBorders>
            <w:shd w:val="clear" w:color="auto" w:fill="FFFFFF"/>
            <w:vAlign w:val="bottom"/>
          </w:tcPr>
          <w:p w:rsidR="00094A93" w:rsidRDefault="00094A93" w:rsidP="00094A93">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bottom"/>
          </w:tcPr>
          <w:p w:rsidR="00094A93" w:rsidRDefault="00094A93" w:rsidP="00094A93">
            <w:pPr>
              <w:pStyle w:val="52"/>
              <w:shd w:val="clear" w:color="auto" w:fill="auto"/>
              <w:spacing w:before="0" w:line="220" w:lineRule="exact"/>
              <w:ind w:left="140" w:firstLine="0"/>
            </w:pPr>
            <w:r>
              <w:rPr>
                <w:rStyle w:val="511pt"/>
              </w:rPr>
              <w:t>52430</w:t>
            </w:r>
          </w:p>
        </w:tc>
        <w:tc>
          <w:tcPr>
            <w:tcW w:w="566" w:type="dxa"/>
            <w:tcBorders>
              <w:top w:val="single" w:sz="4" w:space="0" w:color="auto"/>
              <w:left w:val="single" w:sz="4" w:space="0" w:color="auto"/>
            </w:tcBorders>
            <w:shd w:val="clear" w:color="auto" w:fill="FFFFFF"/>
            <w:vAlign w:val="bottom"/>
          </w:tcPr>
          <w:p w:rsidR="00094A93" w:rsidRDefault="00094A93" w:rsidP="00094A93">
            <w:pPr>
              <w:pStyle w:val="52"/>
              <w:shd w:val="clear" w:color="auto" w:fill="auto"/>
              <w:spacing w:before="0" w:line="220" w:lineRule="exact"/>
              <w:ind w:left="160" w:firstLine="0"/>
            </w:pPr>
            <w:r>
              <w:rPr>
                <w:rStyle w:val="511pt"/>
              </w:rPr>
              <w:t>410</w:t>
            </w:r>
          </w:p>
        </w:tc>
        <w:tc>
          <w:tcPr>
            <w:tcW w:w="1565" w:type="dxa"/>
            <w:tcBorders>
              <w:top w:val="single" w:sz="4" w:space="0" w:color="auto"/>
              <w:left w:val="single" w:sz="4" w:space="0" w:color="auto"/>
            </w:tcBorders>
            <w:shd w:val="clear" w:color="auto" w:fill="FFFFFF"/>
            <w:vAlign w:val="bottom"/>
          </w:tcPr>
          <w:p w:rsidR="00094A93" w:rsidRDefault="00094A93" w:rsidP="00094A93">
            <w:pPr>
              <w:pStyle w:val="52"/>
              <w:shd w:val="clear" w:color="auto" w:fill="auto"/>
              <w:spacing w:before="0" w:line="220" w:lineRule="exact"/>
              <w:ind w:firstLine="0"/>
              <w:jc w:val="right"/>
            </w:pPr>
            <w:r>
              <w:rPr>
                <w:rStyle w:val="511pt"/>
              </w:rPr>
              <w:t xml:space="preserve">1 </w:t>
            </w:r>
            <w:proofErr w:type="spellStart"/>
            <w:r>
              <w:rPr>
                <w:rStyle w:val="511pt"/>
              </w:rPr>
              <w:t>1</w:t>
            </w:r>
            <w:proofErr w:type="spellEnd"/>
            <w:r>
              <w:rPr>
                <w:rStyle w:val="511pt"/>
              </w:rPr>
              <w:t xml:space="preserve"> 852 348,51</w:t>
            </w:r>
          </w:p>
        </w:tc>
        <w:tc>
          <w:tcPr>
            <w:tcW w:w="1574" w:type="dxa"/>
            <w:tcBorders>
              <w:top w:val="single" w:sz="4" w:space="0" w:color="auto"/>
              <w:left w:val="single" w:sz="4" w:space="0" w:color="auto"/>
            </w:tcBorders>
            <w:shd w:val="clear" w:color="auto" w:fill="FFFFFF"/>
            <w:vAlign w:val="bottom"/>
          </w:tcPr>
          <w:p w:rsidR="00094A93" w:rsidRDefault="00094A93" w:rsidP="00094A93">
            <w:pPr>
              <w:pStyle w:val="52"/>
              <w:shd w:val="clear" w:color="auto" w:fill="auto"/>
              <w:spacing w:before="0" w:line="220" w:lineRule="exact"/>
              <w:ind w:firstLine="0"/>
              <w:jc w:val="right"/>
            </w:pPr>
            <w:r>
              <w:rPr>
                <w:rStyle w:val="511pt"/>
              </w:rPr>
              <w:t>13 831 044,96</w:t>
            </w:r>
          </w:p>
        </w:tc>
        <w:tc>
          <w:tcPr>
            <w:tcW w:w="1411" w:type="dxa"/>
            <w:tcBorders>
              <w:top w:val="single" w:sz="4" w:space="0" w:color="auto"/>
              <w:left w:val="single" w:sz="4" w:space="0" w:color="auto"/>
            </w:tcBorders>
            <w:shd w:val="clear" w:color="auto" w:fill="FFFFFF"/>
            <w:vAlign w:val="bottom"/>
          </w:tcPr>
          <w:p w:rsidR="00094A93" w:rsidRDefault="00094A93" w:rsidP="00094A93">
            <w:pPr>
              <w:pStyle w:val="52"/>
              <w:shd w:val="clear" w:color="auto" w:fill="auto"/>
              <w:spacing w:before="0" w:line="120" w:lineRule="exact"/>
              <w:ind w:firstLine="0"/>
              <w:jc w:val="right"/>
            </w:pPr>
            <w:r>
              <w:rPr>
                <w:rStyle w:val="5Constantia6pt0pt"/>
              </w:rPr>
              <w:t>0,00</w:t>
            </w:r>
          </w:p>
        </w:tc>
        <w:tc>
          <w:tcPr>
            <w:tcW w:w="734" w:type="dxa"/>
            <w:tcBorders>
              <w:top w:val="single" w:sz="4" w:space="0" w:color="auto"/>
              <w:left w:val="single" w:sz="4" w:space="0" w:color="auto"/>
              <w:right w:val="single" w:sz="4" w:space="0" w:color="auto"/>
            </w:tcBorders>
            <w:shd w:val="clear" w:color="auto" w:fill="FFFFFF"/>
            <w:vAlign w:val="bottom"/>
          </w:tcPr>
          <w:p w:rsidR="00094A93" w:rsidRPr="00094A93" w:rsidRDefault="00094A93" w:rsidP="00094A93">
            <w:pPr>
              <w:pStyle w:val="52"/>
              <w:shd w:val="clear" w:color="auto" w:fill="auto"/>
              <w:spacing w:before="0" w:line="120" w:lineRule="exact"/>
              <w:ind w:left="260" w:firstLine="0"/>
              <w:rPr>
                <w:sz w:val="22"/>
                <w:szCs w:val="22"/>
              </w:rPr>
            </w:pPr>
            <w:r w:rsidRPr="00094A93">
              <w:rPr>
                <w:rStyle w:val="5Constantia6pt0pt"/>
                <w:sz w:val="22"/>
                <w:szCs w:val="22"/>
              </w:rPr>
              <w:t>0,0</w:t>
            </w:r>
          </w:p>
        </w:tc>
      </w:tr>
      <w:tr w:rsidR="00094A93" w:rsidTr="00094A93">
        <w:trPr>
          <w:trHeight w:hRule="exact" w:val="470"/>
        </w:trPr>
        <w:tc>
          <w:tcPr>
            <w:tcW w:w="2578" w:type="dxa"/>
            <w:tcBorders>
              <w:top w:val="single" w:sz="4" w:space="0" w:color="auto"/>
              <w:left w:val="single" w:sz="4" w:space="0" w:color="auto"/>
            </w:tcBorders>
            <w:shd w:val="clear" w:color="auto" w:fill="FFFFFF"/>
            <w:vAlign w:val="bottom"/>
          </w:tcPr>
          <w:p w:rsidR="00094A93" w:rsidRDefault="00094A93" w:rsidP="00094A93">
            <w:pPr>
              <w:pStyle w:val="52"/>
              <w:shd w:val="clear" w:color="auto" w:fill="auto"/>
              <w:spacing w:before="0" w:line="226" w:lineRule="exact"/>
              <w:ind w:firstLine="0"/>
            </w:pPr>
            <w:r>
              <w:rPr>
                <w:rStyle w:val="511pt"/>
              </w:rPr>
              <w:t>Подпрограмма "Культура Клетнянского района"</w:t>
            </w:r>
          </w:p>
        </w:tc>
        <w:tc>
          <w:tcPr>
            <w:tcW w:w="432"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120" w:lineRule="exact"/>
              <w:ind w:firstLine="0"/>
            </w:pPr>
            <w:r>
              <w:rPr>
                <w:rStyle w:val="5Constantia6pt0pt"/>
              </w:rPr>
              <w:t>2</w:t>
            </w:r>
          </w:p>
        </w:tc>
        <w:tc>
          <w:tcPr>
            <w:tcW w:w="432" w:type="dxa"/>
            <w:tcBorders>
              <w:top w:val="single" w:sz="4" w:space="0" w:color="auto"/>
              <w:left w:val="single" w:sz="4" w:space="0" w:color="auto"/>
            </w:tcBorders>
            <w:shd w:val="clear" w:color="auto" w:fill="FFFFFF"/>
          </w:tcPr>
          <w:p w:rsidR="00094A93" w:rsidRDefault="00094A93" w:rsidP="00094A93">
            <w:pPr>
              <w:rPr>
                <w:sz w:val="10"/>
                <w:szCs w:val="10"/>
              </w:rPr>
            </w:pPr>
          </w:p>
        </w:tc>
        <w:tc>
          <w:tcPr>
            <w:tcW w:w="571" w:type="dxa"/>
            <w:tcBorders>
              <w:top w:val="single" w:sz="4" w:space="0" w:color="auto"/>
              <w:left w:val="single" w:sz="4" w:space="0" w:color="auto"/>
            </w:tcBorders>
            <w:shd w:val="clear" w:color="auto" w:fill="FFFFFF"/>
          </w:tcPr>
          <w:p w:rsidR="00094A93" w:rsidRDefault="00094A93" w:rsidP="00094A93">
            <w:pPr>
              <w:rPr>
                <w:sz w:val="10"/>
                <w:szCs w:val="10"/>
              </w:rPr>
            </w:pPr>
          </w:p>
        </w:tc>
        <w:tc>
          <w:tcPr>
            <w:tcW w:w="710" w:type="dxa"/>
            <w:tcBorders>
              <w:top w:val="single" w:sz="4" w:space="0" w:color="auto"/>
              <w:left w:val="single" w:sz="4" w:space="0" w:color="auto"/>
            </w:tcBorders>
            <w:shd w:val="clear" w:color="auto" w:fill="FFFFFF"/>
          </w:tcPr>
          <w:p w:rsidR="00094A93" w:rsidRDefault="00094A93" w:rsidP="00094A93">
            <w:pPr>
              <w:rPr>
                <w:sz w:val="10"/>
                <w:szCs w:val="10"/>
              </w:rPr>
            </w:pPr>
          </w:p>
        </w:tc>
        <w:tc>
          <w:tcPr>
            <w:tcW w:w="566" w:type="dxa"/>
            <w:tcBorders>
              <w:top w:val="single" w:sz="4" w:space="0" w:color="auto"/>
              <w:left w:val="single" w:sz="4" w:space="0" w:color="auto"/>
            </w:tcBorders>
            <w:shd w:val="clear" w:color="auto" w:fill="FFFFFF"/>
          </w:tcPr>
          <w:p w:rsidR="00094A93" w:rsidRDefault="00094A93" w:rsidP="00094A93">
            <w:pPr>
              <w:rPr>
                <w:sz w:val="10"/>
                <w:szCs w:val="10"/>
              </w:rPr>
            </w:pPr>
          </w:p>
        </w:tc>
        <w:tc>
          <w:tcPr>
            <w:tcW w:w="1565"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left="300" w:firstLine="0"/>
            </w:pPr>
            <w:r>
              <w:rPr>
                <w:rStyle w:val="511pt"/>
              </w:rPr>
              <w:t>26 759 998,00</w:t>
            </w:r>
          </w:p>
        </w:tc>
        <w:tc>
          <w:tcPr>
            <w:tcW w:w="1574"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11pt"/>
              </w:rPr>
              <w:t xml:space="preserve">26 </w:t>
            </w:r>
            <w:r>
              <w:rPr>
                <w:rStyle w:val="5Constantia6pt0pt"/>
              </w:rPr>
              <w:t>866</w:t>
            </w:r>
            <w:r>
              <w:rPr>
                <w:rStyle w:val="511pt"/>
              </w:rPr>
              <w:t xml:space="preserve"> 381,00</w:t>
            </w:r>
          </w:p>
        </w:tc>
        <w:tc>
          <w:tcPr>
            <w:tcW w:w="1411"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Constantia6pt0pt"/>
              </w:rPr>
              <w:t>6</w:t>
            </w:r>
            <w:r>
              <w:rPr>
                <w:rStyle w:val="511pt"/>
              </w:rPr>
              <w:t xml:space="preserve"> 035 458,56</w:t>
            </w:r>
          </w:p>
        </w:tc>
        <w:tc>
          <w:tcPr>
            <w:tcW w:w="734" w:type="dxa"/>
            <w:tcBorders>
              <w:top w:val="single" w:sz="4" w:space="0" w:color="auto"/>
              <w:left w:val="single" w:sz="4" w:space="0" w:color="auto"/>
              <w:righ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both"/>
            </w:pPr>
            <w:r>
              <w:rPr>
                <w:rStyle w:val="511pt"/>
              </w:rPr>
              <w:t xml:space="preserve">   22,5</w:t>
            </w:r>
          </w:p>
        </w:tc>
      </w:tr>
      <w:tr w:rsidR="00094A93" w:rsidTr="00094A93">
        <w:trPr>
          <w:trHeight w:hRule="exact" w:val="936"/>
        </w:trPr>
        <w:tc>
          <w:tcPr>
            <w:tcW w:w="2578" w:type="dxa"/>
            <w:tcBorders>
              <w:top w:val="single" w:sz="4" w:space="0" w:color="auto"/>
              <w:left w:val="single" w:sz="4" w:space="0" w:color="auto"/>
            </w:tcBorders>
            <w:shd w:val="clear" w:color="auto" w:fill="FFFFFF"/>
            <w:vAlign w:val="bottom"/>
          </w:tcPr>
          <w:p w:rsidR="00094A93" w:rsidRDefault="00094A93" w:rsidP="00094A93">
            <w:pPr>
              <w:pStyle w:val="52"/>
              <w:shd w:val="clear" w:color="auto" w:fill="auto"/>
              <w:spacing w:before="0" w:line="230" w:lineRule="exact"/>
              <w:ind w:firstLine="0"/>
            </w:pPr>
            <w:r>
              <w:rPr>
                <w:rStyle w:val="511pt"/>
              </w:rPr>
              <w:t>Реализация мер государственной поддержки работников культуры</w:t>
            </w:r>
          </w:p>
        </w:tc>
        <w:tc>
          <w:tcPr>
            <w:tcW w:w="432"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120" w:lineRule="exact"/>
              <w:ind w:firstLine="0"/>
            </w:pPr>
            <w:r>
              <w:rPr>
                <w:rStyle w:val="5Constantia6pt0pt"/>
              </w:rPr>
              <w:t>2</w:t>
            </w:r>
          </w:p>
        </w:tc>
        <w:tc>
          <w:tcPr>
            <w:tcW w:w="432"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left="140" w:firstLine="0"/>
            </w:pPr>
            <w:r>
              <w:rPr>
                <w:rStyle w:val="511pt"/>
              </w:rPr>
              <w:t>13</w:t>
            </w:r>
          </w:p>
        </w:tc>
        <w:tc>
          <w:tcPr>
            <w:tcW w:w="571" w:type="dxa"/>
            <w:tcBorders>
              <w:top w:val="single" w:sz="4" w:space="0" w:color="auto"/>
              <w:left w:val="single" w:sz="4" w:space="0" w:color="auto"/>
            </w:tcBorders>
            <w:shd w:val="clear" w:color="auto" w:fill="FFFFFF"/>
          </w:tcPr>
          <w:p w:rsidR="00094A93" w:rsidRDefault="00094A93" w:rsidP="00094A93">
            <w:pPr>
              <w:rPr>
                <w:sz w:val="10"/>
                <w:szCs w:val="10"/>
              </w:rPr>
            </w:pPr>
          </w:p>
        </w:tc>
        <w:tc>
          <w:tcPr>
            <w:tcW w:w="710" w:type="dxa"/>
            <w:tcBorders>
              <w:top w:val="single" w:sz="4" w:space="0" w:color="auto"/>
              <w:left w:val="single" w:sz="4" w:space="0" w:color="auto"/>
            </w:tcBorders>
            <w:shd w:val="clear" w:color="auto" w:fill="FFFFFF"/>
          </w:tcPr>
          <w:p w:rsidR="00094A93" w:rsidRDefault="00094A93" w:rsidP="00094A93">
            <w:pPr>
              <w:rPr>
                <w:sz w:val="10"/>
                <w:szCs w:val="10"/>
              </w:rPr>
            </w:pPr>
          </w:p>
        </w:tc>
        <w:tc>
          <w:tcPr>
            <w:tcW w:w="566" w:type="dxa"/>
            <w:tcBorders>
              <w:top w:val="single" w:sz="4" w:space="0" w:color="auto"/>
              <w:left w:val="single" w:sz="4" w:space="0" w:color="auto"/>
            </w:tcBorders>
            <w:shd w:val="clear" w:color="auto" w:fill="FFFFFF"/>
          </w:tcPr>
          <w:p w:rsidR="00094A93" w:rsidRDefault="00094A93" w:rsidP="00094A93">
            <w:pPr>
              <w:rPr>
                <w:sz w:val="10"/>
                <w:szCs w:val="10"/>
              </w:rPr>
            </w:pPr>
          </w:p>
        </w:tc>
        <w:tc>
          <w:tcPr>
            <w:tcW w:w="1565"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11pt"/>
              </w:rPr>
              <w:t>’ 122 400,00</w:t>
            </w:r>
          </w:p>
        </w:tc>
        <w:tc>
          <w:tcPr>
            <w:tcW w:w="1574"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11pt"/>
              </w:rPr>
              <w:t>122 400,00</w:t>
            </w:r>
          </w:p>
        </w:tc>
        <w:tc>
          <w:tcPr>
            <w:tcW w:w="1411"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11pt"/>
              </w:rPr>
              <w:t>24 300,00</w:t>
            </w:r>
          </w:p>
        </w:tc>
        <w:tc>
          <w:tcPr>
            <w:tcW w:w="734" w:type="dxa"/>
            <w:tcBorders>
              <w:top w:val="single" w:sz="4" w:space="0" w:color="auto"/>
              <w:left w:val="single" w:sz="4" w:space="0" w:color="auto"/>
              <w:right w:val="single" w:sz="4" w:space="0" w:color="auto"/>
            </w:tcBorders>
            <w:shd w:val="clear" w:color="auto" w:fill="FFFFFF"/>
            <w:vAlign w:val="bottom"/>
          </w:tcPr>
          <w:p w:rsidR="00094A93" w:rsidRDefault="00094A93" w:rsidP="00094A93">
            <w:pPr>
              <w:pStyle w:val="52"/>
              <w:shd w:val="clear" w:color="auto" w:fill="auto"/>
              <w:spacing w:before="0" w:line="220" w:lineRule="exact"/>
              <w:ind w:firstLine="0"/>
              <w:jc w:val="both"/>
            </w:pPr>
            <w:r>
              <w:t>19,9</w:t>
            </w:r>
          </w:p>
        </w:tc>
      </w:tr>
      <w:tr w:rsidR="00094A93" w:rsidTr="00094A93">
        <w:trPr>
          <w:trHeight w:hRule="exact" w:val="739"/>
        </w:trPr>
        <w:tc>
          <w:tcPr>
            <w:tcW w:w="2578"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30" w:lineRule="exact"/>
              <w:ind w:firstLine="0"/>
            </w:pPr>
            <w:r>
              <w:rPr>
                <w:rStyle w:val="511pt"/>
              </w:rPr>
              <w:t>Администрация Клетнянского района</w:t>
            </w:r>
          </w:p>
        </w:tc>
        <w:tc>
          <w:tcPr>
            <w:tcW w:w="432"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120" w:lineRule="exact"/>
              <w:ind w:firstLine="0"/>
            </w:pPr>
            <w:r>
              <w:rPr>
                <w:rStyle w:val="5Constantia6pt0pt"/>
              </w:rPr>
              <w:t>2</w:t>
            </w:r>
          </w:p>
        </w:tc>
        <w:tc>
          <w:tcPr>
            <w:tcW w:w="432"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left="140" w:firstLine="0"/>
            </w:pPr>
            <w:r>
              <w:rPr>
                <w:rStyle w:val="511pt"/>
              </w:rPr>
              <w:t>13</w:t>
            </w:r>
          </w:p>
        </w:tc>
        <w:tc>
          <w:tcPr>
            <w:tcW w:w="571"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tcPr>
          <w:p w:rsidR="00094A93" w:rsidRDefault="00094A93" w:rsidP="00094A93">
            <w:pPr>
              <w:rPr>
                <w:sz w:val="10"/>
                <w:szCs w:val="10"/>
              </w:rPr>
            </w:pPr>
          </w:p>
        </w:tc>
        <w:tc>
          <w:tcPr>
            <w:tcW w:w="566" w:type="dxa"/>
            <w:tcBorders>
              <w:top w:val="single" w:sz="4" w:space="0" w:color="auto"/>
              <w:left w:val="single" w:sz="4" w:space="0" w:color="auto"/>
            </w:tcBorders>
            <w:shd w:val="clear" w:color="auto" w:fill="FFFFFF"/>
          </w:tcPr>
          <w:p w:rsidR="00094A93" w:rsidRDefault="00094A93" w:rsidP="00094A93">
            <w:pPr>
              <w:rPr>
                <w:sz w:val="10"/>
                <w:szCs w:val="10"/>
              </w:rPr>
            </w:pPr>
          </w:p>
        </w:tc>
        <w:tc>
          <w:tcPr>
            <w:tcW w:w="1565"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11pt"/>
              </w:rPr>
              <w:t>122 400,00</w:t>
            </w:r>
          </w:p>
        </w:tc>
        <w:tc>
          <w:tcPr>
            <w:tcW w:w="1574"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11pt"/>
              </w:rPr>
              <w:t>122 400,00</w:t>
            </w:r>
          </w:p>
        </w:tc>
        <w:tc>
          <w:tcPr>
            <w:tcW w:w="1411"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11pt"/>
              </w:rPr>
              <w:t>24 300,00</w:t>
            </w:r>
          </w:p>
        </w:tc>
        <w:tc>
          <w:tcPr>
            <w:tcW w:w="734" w:type="dxa"/>
            <w:tcBorders>
              <w:top w:val="single" w:sz="4" w:space="0" w:color="auto"/>
              <w:left w:val="single" w:sz="4" w:space="0" w:color="auto"/>
              <w:righ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both"/>
            </w:pPr>
            <w:r>
              <w:rPr>
                <w:rStyle w:val="511pt"/>
              </w:rPr>
              <w:t xml:space="preserve">  19,9</w:t>
            </w:r>
          </w:p>
        </w:tc>
      </w:tr>
      <w:tr w:rsidR="00094A93" w:rsidTr="00094A93">
        <w:trPr>
          <w:trHeight w:hRule="exact" w:val="2770"/>
        </w:trPr>
        <w:tc>
          <w:tcPr>
            <w:tcW w:w="2578" w:type="dxa"/>
            <w:tcBorders>
              <w:top w:val="single" w:sz="4" w:space="0" w:color="auto"/>
              <w:left w:val="single" w:sz="4" w:space="0" w:color="auto"/>
            </w:tcBorders>
            <w:shd w:val="clear" w:color="auto" w:fill="FFFFFF"/>
          </w:tcPr>
          <w:p w:rsidR="00094A93" w:rsidRDefault="00094A93" w:rsidP="00094A93">
            <w:pPr>
              <w:pStyle w:val="52"/>
              <w:shd w:val="clear" w:color="auto" w:fill="auto"/>
              <w:spacing w:before="0" w:line="226" w:lineRule="exact"/>
              <w:ind w:firstLine="0"/>
            </w:pPr>
            <w:r>
              <w:rPr>
                <w:rStyle w:val="511pt"/>
              </w:rPr>
              <w:t>Предоставление мер социальной поддержки по оплате жилья и коммунальных услуг отдельным категориям граждан, работающих в учреждениях культуры, находящихся в сельской местности или поселках городского типа на территории Брянской области</w:t>
            </w:r>
          </w:p>
        </w:tc>
        <w:tc>
          <w:tcPr>
            <w:tcW w:w="432"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120" w:lineRule="exact"/>
              <w:ind w:firstLine="0"/>
            </w:pPr>
            <w:r>
              <w:rPr>
                <w:rStyle w:val="5Constantia6pt0pt"/>
              </w:rPr>
              <w:t>2</w:t>
            </w:r>
          </w:p>
        </w:tc>
        <w:tc>
          <w:tcPr>
            <w:tcW w:w="432"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left="140" w:firstLine="0"/>
            </w:pPr>
            <w:r>
              <w:rPr>
                <w:rStyle w:val="511pt"/>
              </w:rPr>
              <w:t>13</w:t>
            </w:r>
          </w:p>
        </w:tc>
        <w:tc>
          <w:tcPr>
            <w:tcW w:w="571"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left="140" w:firstLine="0"/>
            </w:pPr>
            <w:r>
              <w:rPr>
                <w:rStyle w:val="511pt"/>
              </w:rPr>
              <w:t>14210</w:t>
            </w:r>
          </w:p>
        </w:tc>
        <w:tc>
          <w:tcPr>
            <w:tcW w:w="566" w:type="dxa"/>
            <w:tcBorders>
              <w:top w:val="single" w:sz="4" w:space="0" w:color="auto"/>
              <w:left w:val="single" w:sz="4" w:space="0" w:color="auto"/>
            </w:tcBorders>
            <w:shd w:val="clear" w:color="auto" w:fill="FFFFFF"/>
          </w:tcPr>
          <w:p w:rsidR="00094A93" w:rsidRDefault="00094A93" w:rsidP="00094A93">
            <w:pPr>
              <w:rPr>
                <w:sz w:val="10"/>
                <w:szCs w:val="10"/>
              </w:rPr>
            </w:pPr>
          </w:p>
        </w:tc>
        <w:tc>
          <w:tcPr>
            <w:tcW w:w="1565"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11pt"/>
              </w:rPr>
              <w:t>122 400,00</w:t>
            </w:r>
          </w:p>
        </w:tc>
        <w:tc>
          <w:tcPr>
            <w:tcW w:w="1574"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11pt"/>
              </w:rPr>
              <w:t>122 400,00</w:t>
            </w:r>
          </w:p>
        </w:tc>
        <w:tc>
          <w:tcPr>
            <w:tcW w:w="1411"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11pt"/>
              </w:rPr>
              <w:t>24 300,00</w:t>
            </w:r>
          </w:p>
        </w:tc>
        <w:tc>
          <w:tcPr>
            <w:tcW w:w="734" w:type="dxa"/>
            <w:tcBorders>
              <w:top w:val="single" w:sz="4" w:space="0" w:color="auto"/>
              <w:left w:val="single" w:sz="4" w:space="0" w:color="auto"/>
              <w:right w:val="single" w:sz="4" w:space="0" w:color="auto"/>
            </w:tcBorders>
            <w:shd w:val="clear" w:color="auto" w:fill="FFFFFF"/>
          </w:tcPr>
          <w:p w:rsidR="00094A93" w:rsidRDefault="00094A93" w:rsidP="00094A93">
            <w:pPr>
              <w:pStyle w:val="52"/>
              <w:shd w:val="clear" w:color="auto" w:fill="auto"/>
              <w:spacing w:before="0" w:after="420" w:line="220" w:lineRule="exact"/>
              <w:ind w:firstLine="0"/>
              <w:jc w:val="both"/>
            </w:pPr>
          </w:p>
          <w:p w:rsidR="00094A93" w:rsidRDefault="00094A93" w:rsidP="00094A93">
            <w:pPr>
              <w:pStyle w:val="52"/>
              <w:shd w:val="clear" w:color="auto" w:fill="auto"/>
              <w:spacing w:before="420" w:after="240" w:line="220" w:lineRule="exact"/>
              <w:ind w:firstLine="0"/>
            </w:pPr>
          </w:p>
          <w:p w:rsidR="00094A93" w:rsidRDefault="00094A93" w:rsidP="00094A93">
            <w:pPr>
              <w:pStyle w:val="52"/>
              <w:shd w:val="clear" w:color="auto" w:fill="auto"/>
              <w:spacing w:before="240" w:after="180" w:line="220" w:lineRule="exact"/>
              <w:ind w:firstLine="0"/>
              <w:jc w:val="both"/>
            </w:pPr>
            <w:r>
              <w:rPr>
                <w:rStyle w:val="511pt"/>
              </w:rPr>
              <w:t xml:space="preserve"> 19,9</w:t>
            </w:r>
          </w:p>
          <w:p w:rsidR="00094A93" w:rsidRDefault="00094A93" w:rsidP="00094A93">
            <w:pPr>
              <w:pStyle w:val="52"/>
              <w:shd w:val="clear" w:color="auto" w:fill="auto"/>
              <w:spacing w:before="180" w:after="120" w:line="220" w:lineRule="exact"/>
              <w:ind w:firstLine="0"/>
              <w:jc w:val="both"/>
            </w:pPr>
          </w:p>
        </w:tc>
      </w:tr>
      <w:tr w:rsidR="00094A93" w:rsidTr="00094A93">
        <w:trPr>
          <w:trHeight w:hRule="exact" w:val="1162"/>
        </w:trPr>
        <w:tc>
          <w:tcPr>
            <w:tcW w:w="2578" w:type="dxa"/>
            <w:tcBorders>
              <w:top w:val="single" w:sz="4" w:space="0" w:color="auto"/>
              <w:left w:val="single" w:sz="4" w:space="0" w:color="auto"/>
            </w:tcBorders>
            <w:shd w:val="clear" w:color="auto" w:fill="FFFFFF"/>
            <w:vAlign w:val="bottom"/>
          </w:tcPr>
          <w:p w:rsidR="00094A93" w:rsidRDefault="00094A93" w:rsidP="00094A93">
            <w:pPr>
              <w:pStyle w:val="52"/>
              <w:shd w:val="clear" w:color="auto" w:fill="auto"/>
              <w:spacing w:before="0" w:line="230" w:lineRule="exact"/>
              <w:ind w:firstLine="0"/>
            </w:pPr>
            <w:r>
              <w:rPr>
                <w:rStyle w:val="511pt"/>
              </w:rPr>
              <w:t>Предоставление субсидий бюджетным, автономным учреждениям и иным некоммерческим организациям</w:t>
            </w:r>
          </w:p>
        </w:tc>
        <w:tc>
          <w:tcPr>
            <w:tcW w:w="432"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120" w:lineRule="exact"/>
              <w:ind w:firstLine="0"/>
            </w:pPr>
            <w:r>
              <w:rPr>
                <w:rStyle w:val="5Constantia6pt0pt"/>
              </w:rPr>
              <w:t>2</w:t>
            </w:r>
          </w:p>
        </w:tc>
        <w:tc>
          <w:tcPr>
            <w:tcW w:w="432"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left="140" w:firstLine="0"/>
            </w:pPr>
            <w:r>
              <w:rPr>
                <w:rStyle w:val="511pt"/>
              </w:rPr>
              <w:t>13</w:t>
            </w:r>
          </w:p>
        </w:tc>
        <w:tc>
          <w:tcPr>
            <w:tcW w:w="571"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left="140" w:firstLine="0"/>
            </w:pPr>
            <w:r>
              <w:rPr>
                <w:rStyle w:val="511pt"/>
              </w:rPr>
              <w:t>14210</w:t>
            </w:r>
          </w:p>
        </w:tc>
        <w:tc>
          <w:tcPr>
            <w:tcW w:w="566"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left="160" w:firstLine="0"/>
            </w:pPr>
            <w:r>
              <w:rPr>
                <w:rStyle w:val="511pt"/>
              </w:rPr>
              <w:t>600</w:t>
            </w:r>
          </w:p>
        </w:tc>
        <w:tc>
          <w:tcPr>
            <w:tcW w:w="1565"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11pt"/>
              </w:rPr>
              <w:t>122 400,00</w:t>
            </w:r>
          </w:p>
        </w:tc>
        <w:tc>
          <w:tcPr>
            <w:tcW w:w="1574"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11pt"/>
              </w:rPr>
              <w:t>122 400,00</w:t>
            </w:r>
          </w:p>
        </w:tc>
        <w:tc>
          <w:tcPr>
            <w:tcW w:w="1411"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11pt"/>
              </w:rPr>
              <w:t>24 300,00</w:t>
            </w:r>
          </w:p>
        </w:tc>
        <w:tc>
          <w:tcPr>
            <w:tcW w:w="734" w:type="dxa"/>
            <w:tcBorders>
              <w:top w:val="single" w:sz="4" w:space="0" w:color="auto"/>
              <w:left w:val="single" w:sz="4" w:space="0" w:color="auto"/>
              <w:right w:val="single" w:sz="4" w:space="0" w:color="auto"/>
            </w:tcBorders>
            <w:shd w:val="clear" w:color="auto" w:fill="FFFFFF"/>
          </w:tcPr>
          <w:p w:rsidR="00094A93" w:rsidRDefault="00094A93" w:rsidP="00094A93">
            <w:pPr>
              <w:pStyle w:val="52"/>
              <w:shd w:val="clear" w:color="auto" w:fill="auto"/>
              <w:spacing w:before="0" w:line="514" w:lineRule="exact"/>
              <w:ind w:right="200" w:firstLine="0"/>
              <w:jc w:val="center"/>
            </w:pPr>
            <w:r>
              <w:rPr>
                <w:rStyle w:val="511pt"/>
              </w:rPr>
              <w:t xml:space="preserve"> </w:t>
            </w:r>
            <w:r>
              <w:rPr>
                <w:rStyle w:val="59pt"/>
              </w:rPr>
              <w:t>19,9</w:t>
            </w:r>
          </w:p>
        </w:tc>
      </w:tr>
      <w:tr w:rsidR="00094A93" w:rsidTr="00094A93">
        <w:trPr>
          <w:trHeight w:hRule="exact" w:val="470"/>
        </w:trPr>
        <w:tc>
          <w:tcPr>
            <w:tcW w:w="2578" w:type="dxa"/>
            <w:tcBorders>
              <w:top w:val="single" w:sz="4" w:space="0" w:color="auto"/>
              <w:left w:val="single" w:sz="4" w:space="0" w:color="auto"/>
            </w:tcBorders>
            <w:shd w:val="clear" w:color="auto" w:fill="FFFFFF"/>
            <w:vAlign w:val="bottom"/>
          </w:tcPr>
          <w:p w:rsidR="00094A93" w:rsidRDefault="00094A93" w:rsidP="00094A93">
            <w:pPr>
              <w:pStyle w:val="52"/>
              <w:shd w:val="clear" w:color="auto" w:fill="auto"/>
              <w:spacing w:before="0" w:line="226" w:lineRule="exact"/>
              <w:ind w:firstLine="0"/>
            </w:pPr>
            <w:r>
              <w:rPr>
                <w:rStyle w:val="511pt"/>
              </w:rPr>
              <w:t>Субсидии бюджетным учреждениям</w:t>
            </w:r>
          </w:p>
        </w:tc>
        <w:tc>
          <w:tcPr>
            <w:tcW w:w="432"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120" w:lineRule="exact"/>
              <w:ind w:firstLine="0"/>
            </w:pPr>
            <w:r>
              <w:rPr>
                <w:rStyle w:val="5Constantia6pt0pt"/>
              </w:rPr>
              <w:t>2</w:t>
            </w:r>
          </w:p>
        </w:tc>
        <w:tc>
          <w:tcPr>
            <w:tcW w:w="432"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left="140" w:firstLine="0"/>
            </w:pPr>
            <w:r>
              <w:rPr>
                <w:rStyle w:val="511pt"/>
              </w:rPr>
              <w:t>13</w:t>
            </w:r>
          </w:p>
        </w:tc>
        <w:tc>
          <w:tcPr>
            <w:tcW w:w="571"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left="140" w:firstLine="0"/>
            </w:pPr>
            <w:r>
              <w:rPr>
                <w:rStyle w:val="511pt"/>
              </w:rPr>
              <w:t>14210</w:t>
            </w:r>
          </w:p>
        </w:tc>
        <w:tc>
          <w:tcPr>
            <w:tcW w:w="566"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left="160" w:firstLine="0"/>
            </w:pPr>
            <w:r>
              <w:rPr>
                <w:rStyle w:val="511pt"/>
              </w:rPr>
              <w:t>610</w:t>
            </w:r>
          </w:p>
        </w:tc>
        <w:tc>
          <w:tcPr>
            <w:tcW w:w="1565"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11pt"/>
              </w:rPr>
              <w:t>122 400,00</w:t>
            </w:r>
          </w:p>
        </w:tc>
        <w:tc>
          <w:tcPr>
            <w:tcW w:w="1574"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11pt"/>
              </w:rPr>
              <w:t>122 400,00</w:t>
            </w:r>
          </w:p>
        </w:tc>
        <w:tc>
          <w:tcPr>
            <w:tcW w:w="1411"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11pt"/>
              </w:rPr>
              <w:t>24 300,00</w:t>
            </w:r>
          </w:p>
        </w:tc>
        <w:tc>
          <w:tcPr>
            <w:tcW w:w="734" w:type="dxa"/>
            <w:tcBorders>
              <w:top w:val="single" w:sz="4" w:space="0" w:color="auto"/>
              <w:left w:val="single" w:sz="4" w:space="0" w:color="auto"/>
              <w:righ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both"/>
            </w:pPr>
            <w:r>
              <w:rPr>
                <w:rStyle w:val="511pt"/>
              </w:rPr>
              <w:t xml:space="preserve">  19,9</w:t>
            </w:r>
          </w:p>
        </w:tc>
      </w:tr>
      <w:tr w:rsidR="00094A93" w:rsidTr="00094A93">
        <w:trPr>
          <w:trHeight w:hRule="exact" w:val="1157"/>
        </w:trPr>
        <w:tc>
          <w:tcPr>
            <w:tcW w:w="2578" w:type="dxa"/>
            <w:tcBorders>
              <w:top w:val="single" w:sz="4" w:space="0" w:color="auto"/>
              <w:left w:val="single" w:sz="4" w:space="0" w:color="auto"/>
            </w:tcBorders>
            <w:shd w:val="clear" w:color="auto" w:fill="FFFFFF"/>
            <w:vAlign w:val="bottom"/>
          </w:tcPr>
          <w:p w:rsidR="00094A93" w:rsidRDefault="00094A93" w:rsidP="00094A93">
            <w:pPr>
              <w:pStyle w:val="52"/>
              <w:shd w:val="clear" w:color="auto" w:fill="auto"/>
              <w:spacing w:before="0" w:line="230" w:lineRule="exact"/>
              <w:ind w:firstLine="0"/>
            </w:pPr>
            <w:r>
              <w:rPr>
                <w:rStyle w:val="511pt"/>
              </w:rPr>
              <w:t>Обеспечение свободы творчества и прав граждан на участие в культурной жизни, на равный доступ к культурным ценностям</w:t>
            </w:r>
          </w:p>
        </w:tc>
        <w:tc>
          <w:tcPr>
            <w:tcW w:w="432"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120" w:lineRule="exact"/>
              <w:ind w:firstLine="0"/>
            </w:pPr>
            <w:r>
              <w:rPr>
                <w:rStyle w:val="5Constantia6pt0pt"/>
              </w:rPr>
              <w:t>2</w:t>
            </w:r>
          </w:p>
        </w:tc>
        <w:tc>
          <w:tcPr>
            <w:tcW w:w="432"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left="140" w:firstLine="0"/>
            </w:pPr>
            <w:r>
              <w:rPr>
                <w:rStyle w:val="511pt"/>
              </w:rPr>
              <w:t>14</w:t>
            </w:r>
          </w:p>
        </w:tc>
        <w:tc>
          <w:tcPr>
            <w:tcW w:w="571" w:type="dxa"/>
            <w:tcBorders>
              <w:top w:val="single" w:sz="4" w:space="0" w:color="auto"/>
              <w:left w:val="single" w:sz="4" w:space="0" w:color="auto"/>
            </w:tcBorders>
            <w:shd w:val="clear" w:color="auto" w:fill="FFFFFF"/>
          </w:tcPr>
          <w:p w:rsidR="00094A93" w:rsidRDefault="00094A93" w:rsidP="00094A93">
            <w:pPr>
              <w:rPr>
                <w:sz w:val="10"/>
                <w:szCs w:val="10"/>
              </w:rPr>
            </w:pPr>
          </w:p>
        </w:tc>
        <w:tc>
          <w:tcPr>
            <w:tcW w:w="710" w:type="dxa"/>
            <w:tcBorders>
              <w:top w:val="single" w:sz="4" w:space="0" w:color="auto"/>
              <w:left w:val="single" w:sz="4" w:space="0" w:color="auto"/>
            </w:tcBorders>
            <w:shd w:val="clear" w:color="auto" w:fill="FFFFFF"/>
          </w:tcPr>
          <w:p w:rsidR="00094A93" w:rsidRDefault="00094A93" w:rsidP="00094A93">
            <w:pPr>
              <w:rPr>
                <w:sz w:val="10"/>
                <w:szCs w:val="10"/>
              </w:rPr>
            </w:pPr>
          </w:p>
        </w:tc>
        <w:tc>
          <w:tcPr>
            <w:tcW w:w="566" w:type="dxa"/>
            <w:tcBorders>
              <w:top w:val="single" w:sz="4" w:space="0" w:color="auto"/>
              <w:left w:val="single" w:sz="4" w:space="0" w:color="auto"/>
            </w:tcBorders>
            <w:shd w:val="clear" w:color="auto" w:fill="FFFFFF"/>
          </w:tcPr>
          <w:p w:rsidR="00094A93" w:rsidRDefault="00094A93" w:rsidP="00094A93">
            <w:pPr>
              <w:rPr>
                <w:sz w:val="10"/>
                <w:szCs w:val="10"/>
              </w:rPr>
            </w:pPr>
          </w:p>
        </w:tc>
        <w:tc>
          <w:tcPr>
            <w:tcW w:w="1565"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left="300" w:firstLine="0"/>
            </w:pPr>
            <w:r>
              <w:rPr>
                <w:rStyle w:val="511pt"/>
              </w:rPr>
              <w:t>20 895 268,00</w:t>
            </w:r>
          </w:p>
        </w:tc>
        <w:tc>
          <w:tcPr>
            <w:tcW w:w="1574"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11pt"/>
              </w:rPr>
              <w:t>20 894 193,00</w:t>
            </w:r>
          </w:p>
        </w:tc>
        <w:tc>
          <w:tcPr>
            <w:tcW w:w="1411"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11pt"/>
              </w:rPr>
              <w:t>5 398 650,00</w:t>
            </w:r>
          </w:p>
        </w:tc>
        <w:tc>
          <w:tcPr>
            <w:tcW w:w="734" w:type="dxa"/>
            <w:tcBorders>
              <w:top w:val="single" w:sz="4" w:space="0" w:color="auto"/>
              <w:left w:val="single" w:sz="4" w:space="0" w:color="auto"/>
              <w:right w:val="single" w:sz="4" w:space="0" w:color="auto"/>
            </w:tcBorders>
            <w:shd w:val="clear" w:color="auto" w:fill="FFFFFF"/>
          </w:tcPr>
          <w:p w:rsidR="00094A93" w:rsidRDefault="00094A93" w:rsidP="00094A93">
            <w:pPr>
              <w:pStyle w:val="52"/>
              <w:shd w:val="clear" w:color="auto" w:fill="auto"/>
              <w:spacing w:before="0" w:line="398" w:lineRule="exact"/>
              <w:ind w:firstLine="0"/>
              <w:jc w:val="both"/>
            </w:pPr>
            <w:r>
              <w:rPr>
                <w:rStyle w:val="511pt"/>
              </w:rPr>
              <w:t xml:space="preserve">  25,8</w:t>
            </w:r>
          </w:p>
        </w:tc>
      </w:tr>
      <w:tr w:rsidR="00094A93" w:rsidTr="00094A93">
        <w:trPr>
          <w:trHeight w:hRule="exact" w:val="470"/>
        </w:trPr>
        <w:tc>
          <w:tcPr>
            <w:tcW w:w="2578" w:type="dxa"/>
            <w:tcBorders>
              <w:top w:val="single" w:sz="4" w:space="0" w:color="auto"/>
              <w:left w:val="single" w:sz="4" w:space="0" w:color="auto"/>
            </w:tcBorders>
            <w:shd w:val="clear" w:color="auto" w:fill="FFFFFF"/>
            <w:vAlign w:val="bottom"/>
          </w:tcPr>
          <w:p w:rsidR="00094A93" w:rsidRDefault="00094A93" w:rsidP="00094A93">
            <w:pPr>
              <w:pStyle w:val="52"/>
              <w:shd w:val="clear" w:color="auto" w:fill="auto"/>
              <w:spacing w:before="0" w:line="230" w:lineRule="exact"/>
              <w:ind w:firstLine="0"/>
            </w:pPr>
            <w:r>
              <w:rPr>
                <w:rStyle w:val="511pt"/>
              </w:rPr>
              <w:t>Администрация Клетнянского района</w:t>
            </w:r>
          </w:p>
        </w:tc>
        <w:tc>
          <w:tcPr>
            <w:tcW w:w="432"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120" w:lineRule="exact"/>
              <w:ind w:firstLine="0"/>
            </w:pPr>
            <w:r>
              <w:rPr>
                <w:rStyle w:val="5Constantia6pt0pt"/>
              </w:rPr>
              <w:t>2</w:t>
            </w:r>
          </w:p>
        </w:tc>
        <w:tc>
          <w:tcPr>
            <w:tcW w:w="432"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left="140" w:firstLine="0"/>
            </w:pPr>
            <w:r>
              <w:rPr>
                <w:rStyle w:val="511pt"/>
              </w:rPr>
              <w:t>14</w:t>
            </w:r>
          </w:p>
        </w:tc>
        <w:tc>
          <w:tcPr>
            <w:tcW w:w="571"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tcPr>
          <w:p w:rsidR="00094A93" w:rsidRDefault="00094A93" w:rsidP="00094A93">
            <w:pPr>
              <w:rPr>
                <w:sz w:val="10"/>
                <w:szCs w:val="10"/>
              </w:rPr>
            </w:pPr>
          </w:p>
        </w:tc>
        <w:tc>
          <w:tcPr>
            <w:tcW w:w="566" w:type="dxa"/>
            <w:tcBorders>
              <w:top w:val="single" w:sz="4" w:space="0" w:color="auto"/>
              <w:left w:val="single" w:sz="4" w:space="0" w:color="auto"/>
            </w:tcBorders>
            <w:shd w:val="clear" w:color="auto" w:fill="FFFFFF"/>
          </w:tcPr>
          <w:p w:rsidR="00094A93" w:rsidRDefault="00094A93" w:rsidP="00094A93">
            <w:pPr>
              <w:rPr>
                <w:sz w:val="10"/>
                <w:szCs w:val="10"/>
              </w:rPr>
            </w:pPr>
          </w:p>
        </w:tc>
        <w:tc>
          <w:tcPr>
            <w:tcW w:w="1565"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left="300" w:firstLine="0"/>
            </w:pPr>
            <w:r>
              <w:rPr>
                <w:rStyle w:val="511pt"/>
              </w:rPr>
              <w:t>20 895 268,00</w:t>
            </w:r>
          </w:p>
        </w:tc>
        <w:tc>
          <w:tcPr>
            <w:tcW w:w="1574"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11pt"/>
              </w:rPr>
              <w:t>20 894 193,00</w:t>
            </w:r>
          </w:p>
        </w:tc>
        <w:tc>
          <w:tcPr>
            <w:tcW w:w="1411"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11pt"/>
              </w:rPr>
              <w:t>5 398 650,00</w:t>
            </w:r>
          </w:p>
        </w:tc>
        <w:tc>
          <w:tcPr>
            <w:tcW w:w="734" w:type="dxa"/>
            <w:tcBorders>
              <w:top w:val="single" w:sz="4" w:space="0" w:color="auto"/>
              <w:left w:val="single" w:sz="4" w:space="0" w:color="auto"/>
              <w:righ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both"/>
            </w:pPr>
            <w:r>
              <w:rPr>
                <w:rStyle w:val="511pt"/>
              </w:rPr>
              <w:t xml:space="preserve">  25,8</w:t>
            </w:r>
          </w:p>
        </w:tc>
      </w:tr>
      <w:tr w:rsidR="00094A93" w:rsidTr="00094A93">
        <w:trPr>
          <w:trHeight w:hRule="exact" w:val="245"/>
        </w:trPr>
        <w:tc>
          <w:tcPr>
            <w:tcW w:w="2578" w:type="dxa"/>
            <w:tcBorders>
              <w:top w:val="single" w:sz="4" w:space="0" w:color="auto"/>
              <w:left w:val="single" w:sz="4" w:space="0" w:color="auto"/>
            </w:tcBorders>
            <w:shd w:val="clear" w:color="auto" w:fill="FFFFFF"/>
            <w:vAlign w:val="bottom"/>
          </w:tcPr>
          <w:p w:rsidR="00094A93" w:rsidRDefault="00094A93" w:rsidP="00094A93">
            <w:pPr>
              <w:pStyle w:val="52"/>
              <w:shd w:val="clear" w:color="auto" w:fill="auto"/>
              <w:spacing w:before="0" w:line="220" w:lineRule="exact"/>
              <w:ind w:firstLine="0"/>
            </w:pPr>
            <w:r>
              <w:rPr>
                <w:rStyle w:val="511pt"/>
              </w:rPr>
              <w:t>Библиотеки</w:t>
            </w:r>
          </w:p>
        </w:tc>
        <w:tc>
          <w:tcPr>
            <w:tcW w:w="432" w:type="dxa"/>
            <w:tcBorders>
              <w:top w:val="single" w:sz="4" w:space="0" w:color="auto"/>
              <w:left w:val="single" w:sz="4" w:space="0" w:color="auto"/>
            </w:tcBorders>
            <w:shd w:val="clear" w:color="auto" w:fill="FFFFFF"/>
            <w:vAlign w:val="bottom"/>
          </w:tcPr>
          <w:p w:rsidR="00094A93" w:rsidRDefault="00094A93" w:rsidP="00094A93">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bottom"/>
          </w:tcPr>
          <w:p w:rsidR="00094A93" w:rsidRDefault="00094A93" w:rsidP="00094A93">
            <w:pPr>
              <w:pStyle w:val="52"/>
              <w:shd w:val="clear" w:color="auto" w:fill="auto"/>
              <w:spacing w:before="0" w:line="120" w:lineRule="exact"/>
              <w:ind w:firstLine="0"/>
            </w:pPr>
            <w:r>
              <w:rPr>
                <w:rStyle w:val="5Constantia6pt0pt"/>
              </w:rPr>
              <w:t>2</w:t>
            </w:r>
          </w:p>
        </w:tc>
        <w:tc>
          <w:tcPr>
            <w:tcW w:w="432" w:type="dxa"/>
            <w:tcBorders>
              <w:top w:val="single" w:sz="4" w:space="0" w:color="auto"/>
              <w:left w:val="single" w:sz="4" w:space="0" w:color="auto"/>
            </w:tcBorders>
            <w:shd w:val="clear" w:color="auto" w:fill="FFFFFF"/>
            <w:vAlign w:val="bottom"/>
          </w:tcPr>
          <w:p w:rsidR="00094A93" w:rsidRDefault="00094A93" w:rsidP="00094A93">
            <w:pPr>
              <w:pStyle w:val="52"/>
              <w:shd w:val="clear" w:color="auto" w:fill="auto"/>
              <w:spacing w:before="0" w:line="220" w:lineRule="exact"/>
              <w:ind w:left="140" w:firstLine="0"/>
            </w:pPr>
            <w:r>
              <w:rPr>
                <w:rStyle w:val="511pt"/>
              </w:rPr>
              <w:t>14</w:t>
            </w:r>
          </w:p>
        </w:tc>
        <w:tc>
          <w:tcPr>
            <w:tcW w:w="571" w:type="dxa"/>
            <w:tcBorders>
              <w:top w:val="single" w:sz="4" w:space="0" w:color="auto"/>
              <w:left w:val="single" w:sz="4" w:space="0" w:color="auto"/>
            </w:tcBorders>
            <w:shd w:val="clear" w:color="auto" w:fill="FFFFFF"/>
            <w:vAlign w:val="bottom"/>
          </w:tcPr>
          <w:p w:rsidR="00094A93" w:rsidRDefault="00094A93" w:rsidP="00094A93">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bottom"/>
          </w:tcPr>
          <w:p w:rsidR="00094A93" w:rsidRDefault="00094A93" w:rsidP="00094A93">
            <w:pPr>
              <w:pStyle w:val="52"/>
              <w:shd w:val="clear" w:color="auto" w:fill="auto"/>
              <w:spacing w:before="0" w:line="220" w:lineRule="exact"/>
              <w:ind w:left="140" w:firstLine="0"/>
            </w:pPr>
            <w:r>
              <w:rPr>
                <w:rStyle w:val="511pt"/>
              </w:rPr>
              <w:t>80450</w:t>
            </w:r>
          </w:p>
        </w:tc>
        <w:tc>
          <w:tcPr>
            <w:tcW w:w="566" w:type="dxa"/>
            <w:tcBorders>
              <w:top w:val="single" w:sz="4" w:space="0" w:color="auto"/>
              <w:left w:val="single" w:sz="4" w:space="0" w:color="auto"/>
            </w:tcBorders>
            <w:shd w:val="clear" w:color="auto" w:fill="FFFFFF"/>
          </w:tcPr>
          <w:p w:rsidR="00094A93" w:rsidRDefault="00094A93" w:rsidP="00094A93">
            <w:pPr>
              <w:rPr>
                <w:sz w:val="10"/>
                <w:szCs w:val="10"/>
              </w:rPr>
            </w:pPr>
          </w:p>
        </w:tc>
        <w:tc>
          <w:tcPr>
            <w:tcW w:w="1565" w:type="dxa"/>
            <w:tcBorders>
              <w:top w:val="single" w:sz="4" w:space="0" w:color="auto"/>
              <w:left w:val="single" w:sz="4" w:space="0" w:color="auto"/>
            </w:tcBorders>
            <w:shd w:val="clear" w:color="auto" w:fill="FFFFFF"/>
            <w:vAlign w:val="bottom"/>
          </w:tcPr>
          <w:p w:rsidR="00094A93" w:rsidRDefault="00094A93" w:rsidP="00094A93">
            <w:pPr>
              <w:pStyle w:val="52"/>
              <w:shd w:val="clear" w:color="auto" w:fill="auto"/>
              <w:spacing w:before="0" w:line="220" w:lineRule="exact"/>
              <w:ind w:firstLine="0"/>
              <w:jc w:val="right"/>
            </w:pPr>
            <w:r>
              <w:rPr>
                <w:rStyle w:val="511pt"/>
              </w:rPr>
              <w:t>7 943 400,00</w:t>
            </w:r>
          </w:p>
        </w:tc>
        <w:tc>
          <w:tcPr>
            <w:tcW w:w="1574" w:type="dxa"/>
            <w:tcBorders>
              <w:top w:val="single" w:sz="4" w:space="0" w:color="auto"/>
              <w:left w:val="single" w:sz="4" w:space="0" w:color="auto"/>
            </w:tcBorders>
            <w:shd w:val="clear" w:color="auto" w:fill="FFFFFF"/>
            <w:vAlign w:val="bottom"/>
          </w:tcPr>
          <w:p w:rsidR="00094A93" w:rsidRDefault="00094A93" w:rsidP="00094A93">
            <w:pPr>
              <w:pStyle w:val="52"/>
              <w:shd w:val="clear" w:color="auto" w:fill="auto"/>
              <w:spacing w:before="0" w:line="220" w:lineRule="exact"/>
              <w:ind w:firstLine="0"/>
              <w:jc w:val="right"/>
            </w:pPr>
            <w:r>
              <w:rPr>
                <w:rStyle w:val="511pt"/>
              </w:rPr>
              <w:t>7 943 400,00</w:t>
            </w:r>
          </w:p>
        </w:tc>
        <w:tc>
          <w:tcPr>
            <w:tcW w:w="1411" w:type="dxa"/>
            <w:tcBorders>
              <w:top w:val="single" w:sz="4" w:space="0" w:color="auto"/>
              <w:left w:val="single" w:sz="4" w:space="0" w:color="auto"/>
            </w:tcBorders>
            <w:shd w:val="clear" w:color="auto" w:fill="FFFFFF"/>
            <w:vAlign w:val="bottom"/>
          </w:tcPr>
          <w:p w:rsidR="00094A93" w:rsidRDefault="00094A93" w:rsidP="00094A93">
            <w:pPr>
              <w:pStyle w:val="52"/>
              <w:shd w:val="clear" w:color="auto" w:fill="auto"/>
              <w:spacing w:before="0" w:line="220" w:lineRule="exact"/>
              <w:ind w:firstLine="0"/>
              <w:jc w:val="right"/>
            </w:pPr>
            <w:r>
              <w:rPr>
                <w:rStyle w:val="511pt"/>
              </w:rPr>
              <w:t>1 985 850,00</w:t>
            </w:r>
          </w:p>
        </w:tc>
        <w:tc>
          <w:tcPr>
            <w:tcW w:w="734" w:type="dxa"/>
            <w:tcBorders>
              <w:top w:val="single" w:sz="4" w:space="0" w:color="auto"/>
              <w:left w:val="single" w:sz="4" w:space="0" w:color="auto"/>
              <w:right w:val="single" w:sz="4" w:space="0" w:color="auto"/>
            </w:tcBorders>
            <w:shd w:val="clear" w:color="auto" w:fill="FFFFFF"/>
            <w:vAlign w:val="bottom"/>
          </w:tcPr>
          <w:p w:rsidR="00094A93" w:rsidRDefault="00094A93" w:rsidP="00094A93">
            <w:pPr>
              <w:pStyle w:val="52"/>
              <w:shd w:val="clear" w:color="auto" w:fill="auto"/>
              <w:spacing w:before="0" w:line="220" w:lineRule="exact"/>
              <w:ind w:firstLine="0"/>
              <w:jc w:val="both"/>
            </w:pPr>
            <w:r>
              <w:rPr>
                <w:rStyle w:val="511pt"/>
              </w:rPr>
              <w:t xml:space="preserve">  25,0</w:t>
            </w:r>
          </w:p>
        </w:tc>
      </w:tr>
      <w:tr w:rsidR="00094A93" w:rsidTr="00094A93">
        <w:trPr>
          <w:trHeight w:hRule="exact" w:val="1171"/>
        </w:trPr>
        <w:tc>
          <w:tcPr>
            <w:tcW w:w="2578" w:type="dxa"/>
            <w:tcBorders>
              <w:top w:val="single" w:sz="4" w:space="0" w:color="auto"/>
              <w:left w:val="single" w:sz="4" w:space="0" w:color="auto"/>
            </w:tcBorders>
            <w:shd w:val="clear" w:color="auto" w:fill="FFFFFF"/>
            <w:vAlign w:val="bottom"/>
          </w:tcPr>
          <w:p w:rsidR="00094A93" w:rsidRDefault="00094A93" w:rsidP="00094A93">
            <w:pPr>
              <w:pStyle w:val="52"/>
              <w:shd w:val="clear" w:color="auto" w:fill="auto"/>
              <w:spacing w:before="0" w:line="230" w:lineRule="exact"/>
              <w:ind w:firstLine="0"/>
            </w:pPr>
            <w:r>
              <w:rPr>
                <w:rStyle w:val="511pt"/>
              </w:rPr>
              <w:t>Предоставление субсидий бюджетным, автономным учреждениям и иным некоммерческим организациям</w:t>
            </w:r>
          </w:p>
        </w:tc>
        <w:tc>
          <w:tcPr>
            <w:tcW w:w="432"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120" w:lineRule="exact"/>
              <w:ind w:firstLine="0"/>
            </w:pPr>
            <w:r>
              <w:rPr>
                <w:rStyle w:val="5Constantia6pt0pt"/>
              </w:rPr>
              <w:t>2</w:t>
            </w:r>
          </w:p>
        </w:tc>
        <w:tc>
          <w:tcPr>
            <w:tcW w:w="432"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left="140" w:firstLine="0"/>
            </w:pPr>
            <w:r>
              <w:rPr>
                <w:rStyle w:val="511pt"/>
              </w:rPr>
              <w:t>14</w:t>
            </w:r>
          </w:p>
        </w:tc>
        <w:tc>
          <w:tcPr>
            <w:tcW w:w="571"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left="140" w:firstLine="0"/>
            </w:pPr>
            <w:r>
              <w:rPr>
                <w:rStyle w:val="511pt"/>
              </w:rPr>
              <w:t>80450</w:t>
            </w:r>
          </w:p>
        </w:tc>
        <w:tc>
          <w:tcPr>
            <w:tcW w:w="566"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left="160" w:firstLine="0"/>
            </w:pPr>
            <w:r>
              <w:rPr>
                <w:rStyle w:val="511pt"/>
              </w:rPr>
              <w:t>600</w:t>
            </w:r>
          </w:p>
        </w:tc>
        <w:tc>
          <w:tcPr>
            <w:tcW w:w="1565"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11pt"/>
              </w:rPr>
              <w:t>7 943 400,00</w:t>
            </w:r>
          </w:p>
        </w:tc>
        <w:tc>
          <w:tcPr>
            <w:tcW w:w="1574"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11pt"/>
              </w:rPr>
              <w:t>7 943 400,00</w:t>
            </w:r>
          </w:p>
        </w:tc>
        <w:tc>
          <w:tcPr>
            <w:tcW w:w="1411"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11pt"/>
              </w:rPr>
              <w:t>1 985 850,00</w:t>
            </w:r>
          </w:p>
        </w:tc>
        <w:tc>
          <w:tcPr>
            <w:tcW w:w="734" w:type="dxa"/>
            <w:tcBorders>
              <w:top w:val="single" w:sz="4" w:space="0" w:color="auto"/>
              <w:left w:val="single" w:sz="4" w:space="0" w:color="auto"/>
              <w:right w:val="single" w:sz="4" w:space="0" w:color="auto"/>
            </w:tcBorders>
            <w:shd w:val="clear" w:color="auto" w:fill="FFFFFF"/>
            <w:vAlign w:val="bottom"/>
          </w:tcPr>
          <w:p w:rsidR="00094A93" w:rsidRDefault="00094A93" w:rsidP="00094A93">
            <w:pPr>
              <w:pStyle w:val="52"/>
              <w:shd w:val="clear" w:color="auto" w:fill="auto"/>
              <w:spacing w:before="0" w:after="120" w:line="220" w:lineRule="exact"/>
              <w:ind w:right="200" w:firstLine="0"/>
              <w:jc w:val="right"/>
            </w:pPr>
          </w:p>
          <w:p w:rsidR="00094A93" w:rsidRDefault="00094A93" w:rsidP="00094A93">
            <w:pPr>
              <w:pStyle w:val="52"/>
              <w:shd w:val="clear" w:color="auto" w:fill="auto"/>
              <w:spacing w:before="120" w:after="360" w:line="220" w:lineRule="exact"/>
              <w:ind w:firstLine="0"/>
              <w:jc w:val="both"/>
            </w:pPr>
            <w:r>
              <w:rPr>
                <w:rStyle w:val="511pt"/>
              </w:rPr>
              <w:t xml:space="preserve">   25,0</w:t>
            </w:r>
          </w:p>
          <w:p w:rsidR="00094A93" w:rsidRDefault="00094A93" w:rsidP="00094A93">
            <w:pPr>
              <w:pStyle w:val="52"/>
              <w:shd w:val="clear" w:color="auto" w:fill="auto"/>
              <w:spacing w:before="360" w:line="120" w:lineRule="exact"/>
              <w:ind w:right="200" w:firstLine="0"/>
              <w:jc w:val="right"/>
            </w:pPr>
          </w:p>
        </w:tc>
      </w:tr>
      <w:tr w:rsidR="00094A93" w:rsidTr="00094A93">
        <w:trPr>
          <w:trHeight w:hRule="exact" w:val="754"/>
        </w:trPr>
        <w:tc>
          <w:tcPr>
            <w:tcW w:w="2578"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30" w:lineRule="exact"/>
              <w:ind w:firstLine="0"/>
            </w:pPr>
            <w:r>
              <w:rPr>
                <w:rStyle w:val="511pt"/>
              </w:rPr>
              <w:t>Субсидии бюджетным учреждениям</w:t>
            </w:r>
          </w:p>
        </w:tc>
        <w:tc>
          <w:tcPr>
            <w:tcW w:w="432"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120" w:lineRule="exact"/>
              <w:ind w:firstLine="0"/>
            </w:pPr>
            <w:r>
              <w:rPr>
                <w:rStyle w:val="5Constantia6pt0pt"/>
              </w:rPr>
              <w:t>2</w:t>
            </w:r>
          </w:p>
        </w:tc>
        <w:tc>
          <w:tcPr>
            <w:tcW w:w="432"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left="140" w:firstLine="0"/>
            </w:pPr>
            <w:r>
              <w:rPr>
                <w:rStyle w:val="511pt"/>
              </w:rPr>
              <w:t>14</w:t>
            </w:r>
          </w:p>
        </w:tc>
        <w:tc>
          <w:tcPr>
            <w:tcW w:w="571"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left="140" w:firstLine="0"/>
            </w:pPr>
            <w:r>
              <w:rPr>
                <w:rStyle w:val="511pt"/>
              </w:rPr>
              <w:t>80450</w:t>
            </w:r>
          </w:p>
        </w:tc>
        <w:tc>
          <w:tcPr>
            <w:tcW w:w="566"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left="160" w:firstLine="0"/>
            </w:pPr>
            <w:r>
              <w:rPr>
                <w:rStyle w:val="511pt"/>
              </w:rPr>
              <w:t>610</w:t>
            </w:r>
          </w:p>
        </w:tc>
        <w:tc>
          <w:tcPr>
            <w:tcW w:w="1565"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11pt"/>
              </w:rPr>
              <w:t>7 943 400,00</w:t>
            </w:r>
          </w:p>
        </w:tc>
        <w:tc>
          <w:tcPr>
            <w:tcW w:w="1574"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11pt"/>
              </w:rPr>
              <w:t>7 943 400,00</w:t>
            </w:r>
          </w:p>
        </w:tc>
        <w:tc>
          <w:tcPr>
            <w:tcW w:w="1411"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11pt"/>
              </w:rPr>
              <w:t>1 985 850,00</w:t>
            </w:r>
          </w:p>
        </w:tc>
        <w:tc>
          <w:tcPr>
            <w:tcW w:w="734" w:type="dxa"/>
            <w:tcBorders>
              <w:top w:val="single" w:sz="4" w:space="0" w:color="auto"/>
              <w:left w:val="single" w:sz="4" w:space="0" w:color="auto"/>
              <w:righ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both"/>
            </w:pPr>
            <w:r>
              <w:rPr>
                <w:rStyle w:val="511pt"/>
              </w:rPr>
              <w:t xml:space="preserve">   25,0</w:t>
            </w:r>
          </w:p>
        </w:tc>
      </w:tr>
      <w:tr w:rsidR="00094A93" w:rsidTr="00094A93">
        <w:trPr>
          <w:trHeight w:hRule="exact" w:val="688"/>
        </w:trPr>
        <w:tc>
          <w:tcPr>
            <w:tcW w:w="2578" w:type="dxa"/>
            <w:tcBorders>
              <w:top w:val="single" w:sz="4" w:space="0" w:color="auto"/>
              <w:left w:val="single" w:sz="4" w:space="0" w:color="auto"/>
            </w:tcBorders>
            <w:shd w:val="clear" w:color="auto" w:fill="FFFFFF"/>
            <w:vAlign w:val="bottom"/>
          </w:tcPr>
          <w:p w:rsidR="00094A93" w:rsidRDefault="00094A93" w:rsidP="00094A93">
            <w:pPr>
              <w:pStyle w:val="52"/>
              <w:shd w:val="clear" w:color="auto" w:fill="auto"/>
              <w:spacing w:before="0" w:line="230" w:lineRule="exact"/>
              <w:ind w:firstLine="0"/>
            </w:pPr>
            <w:r>
              <w:rPr>
                <w:rStyle w:val="511pt"/>
              </w:rPr>
              <w:t>Дворцы и дома культуры, клубы, выставочные залы</w:t>
            </w:r>
          </w:p>
        </w:tc>
        <w:tc>
          <w:tcPr>
            <w:tcW w:w="432"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120" w:lineRule="exact"/>
              <w:ind w:firstLine="0"/>
            </w:pPr>
            <w:r>
              <w:rPr>
                <w:rStyle w:val="5Constantia6pt0pt"/>
              </w:rPr>
              <w:t>2</w:t>
            </w:r>
          </w:p>
        </w:tc>
        <w:tc>
          <w:tcPr>
            <w:tcW w:w="432"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left="140" w:firstLine="0"/>
            </w:pPr>
            <w:r>
              <w:rPr>
                <w:rStyle w:val="511pt"/>
              </w:rPr>
              <w:t>14</w:t>
            </w:r>
          </w:p>
        </w:tc>
        <w:tc>
          <w:tcPr>
            <w:tcW w:w="571"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left="140" w:firstLine="0"/>
            </w:pPr>
            <w:r>
              <w:rPr>
                <w:rStyle w:val="511pt"/>
              </w:rPr>
              <w:t>80480</w:t>
            </w:r>
          </w:p>
        </w:tc>
        <w:tc>
          <w:tcPr>
            <w:tcW w:w="566" w:type="dxa"/>
            <w:tcBorders>
              <w:top w:val="single" w:sz="4" w:space="0" w:color="auto"/>
              <w:left w:val="single" w:sz="4" w:space="0" w:color="auto"/>
            </w:tcBorders>
            <w:shd w:val="clear" w:color="auto" w:fill="FFFFFF"/>
          </w:tcPr>
          <w:p w:rsidR="00094A93" w:rsidRDefault="00094A93" w:rsidP="00094A93">
            <w:pPr>
              <w:rPr>
                <w:sz w:val="10"/>
                <w:szCs w:val="10"/>
              </w:rPr>
            </w:pPr>
          </w:p>
        </w:tc>
        <w:tc>
          <w:tcPr>
            <w:tcW w:w="1565"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11pt"/>
              </w:rPr>
              <w:t>7 058 200,00</w:t>
            </w:r>
          </w:p>
        </w:tc>
        <w:tc>
          <w:tcPr>
            <w:tcW w:w="1574"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11pt"/>
              </w:rPr>
              <w:t>7 058 200,00</w:t>
            </w:r>
          </w:p>
        </w:tc>
        <w:tc>
          <w:tcPr>
            <w:tcW w:w="1411"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11pt"/>
              </w:rPr>
              <w:t>1 712 200,00</w:t>
            </w:r>
          </w:p>
        </w:tc>
        <w:tc>
          <w:tcPr>
            <w:tcW w:w="734" w:type="dxa"/>
            <w:tcBorders>
              <w:top w:val="single" w:sz="4" w:space="0" w:color="auto"/>
              <w:left w:val="single" w:sz="4" w:space="0" w:color="auto"/>
              <w:righ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both"/>
            </w:pPr>
            <w:r>
              <w:rPr>
                <w:rStyle w:val="511pt"/>
              </w:rPr>
              <w:t xml:space="preserve">  24,3</w:t>
            </w:r>
          </w:p>
        </w:tc>
      </w:tr>
      <w:tr w:rsidR="00094A93" w:rsidTr="00094A93">
        <w:trPr>
          <w:trHeight w:hRule="exact" w:val="1162"/>
        </w:trPr>
        <w:tc>
          <w:tcPr>
            <w:tcW w:w="2578" w:type="dxa"/>
            <w:tcBorders>
              <w:top w:val="single" w:sz="4" w:space="0" w:color="auto"/>
              <w:left w:val="single" w:sz="4" w:space="0" w:color="auto"/>
            </w:tcBorders>
            <w:shd w:val="clear" w:color="auto" w:fill="FFFFFF"/>
            <w:vAlign w:val="bottom"/>
          </w:tcPr>
          <w:p w:rsidR="00094A93" w:rsidRDefault="00094A93" w:rsidP="00094A93">
            <w:pPr>
              <w:pStyle w:val="52"/>
              <w:shd w:val="clear" w:color="auto" w:fill="auto"/>
              <w:spacing w:before="0" w:line="230" w:lineRule="exact"/>
              <w:ind w:firstLine="0"/>
            </w:pPr>
            <w:r>
              <w:rPr>
                <w:rStyle w:val="511pt"/>
              </w:rPr>
              <w:lastRenderedPageBreak/>
              <w:t>Предоставление субсидий бюджетным, автономным учреждениям и иным некоммерческим организациям</w:t>
            </w:r>
          </w:p>
        </w:tc>
        <w:tc>
          <w:tcPr>
            <w:tcW w:w="432"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120" w:lineRule="exact"/>
              <w:ind w:firstLine="0"/>
            </w:pPr>
            <w:r>
              <w:rPr>
                <w:rStyle w:val="5Constantia6pt0pt"/>
              </w:rPr>
              <w:t>2</w:t>
            </w:r>
          </w:p>
        </w:tc>
        <w:tc>
          <w:tcPr>
            <w:tcW w:w="432"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left="140" w:firstLine="0"/>
            </w:pPr>
            <w:r>
              <w:rPr>
                <w:rStyle w:val="511pt"/>
              </w:rPr>
              <w:t>14</w:t>
            </w:r>
          </w:p>
        </w:tc>
        <w:tc>
          <w:tcPr>
            <w:tcW w:w="571"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left="140" w:firstLine="0"/>
            </w:pPr>
            <w:r>
              <w:rPr>
                <w:rStyle w:val="511pt"/>
              </w:rPr>
              <w:t>80480</w:t>
            </w:r>
          </w:p>
        </w:tc>
        <w:tc>
          <w:tcPr>
            <w:tcW w:w="566"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left="160" w:firstLine="0"/>
            </w:pPr>
            <w:r>
              <w:rPr>
                <w:rStyle w:val="511pt"/>
              </w:rPr>
              <w:t>600</w:t>
            </w:r>
          </w:p>
        </w:tc>
        <w:tc>
          <w:tcPr>
            <w:tcW w:w="1565"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11pt"/>
              </w:rPr>
              <w:t>7 058 200,00</w:t>
            </w:r>
          </w:p>
        </w:tc>
        <w:tc>
          <w:tcPr>
            <w:tcW w:w="1574"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11pt"/>
              </w:rPr>
              <w:t>7 058 200,00</w:t>
            </w:r>
          </w:p>
        </w:tc>
        <w:tc>
          <w:tcPr>
            <w:tcW w:w="1411"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11pt"/>
              </w:rPr>
              <w:t>1 712 200,00</w:t>
            </w:r>
          </w:p>
        </w:tc>
        <w:tc>
          <w:tcPr>
            <w:tcW w:w="734" w:type="dxa"/>
            <w:tcBorders>
              <w:top w:val="single" w:sz="4" w:space="0" w:color="auto"/>
              <w:left w:val="single" w:sz="4" w:space="0" w:color="auto"/>
              <w:right w:val="single" w:sz="4" w:space="0" w:color="auto"/>
            </w:tcBorders>
            <w:shd w:val="clear" w:color="auto" w:fill="FFFFFF"/>
            <w:vAlign w:val="center"/>
          </w:tcPr>
          <w:p w:rsidR="00094A93" w:rsidRDefault="00094A93" w:rsidP="00094A93">
            <w:pPr>
              <w:pStyle w:val="52"/>
              <w:shd w:val="clear" w:color="auto" w:fill="auto"/>
              <w:spacing w:before="0" w:line="240" w:lineRule="exact"/>
              <w:ind w:firstLine="0"/>
              <w:jc w:val="both"/>
            </w:pPr>
            <w:r>
              <w:rPr>
                <w:rStyle w:val="511pt"/>
              </w:rPr>
              <w:t xml:space="preserve">  </w:t>
            </w:r>
            <w:r>
              <w:rPr>
                <w:rStyle w:val="5Constantia6pt0pt"/>
              </w:rPr>
              <w:t xml:space="preserve"> </w:t>
            </w:r>
            <w:r>
              <w:rPr>
                <w:rStyle w:val="511pt"/>
              </w:rPr>
              <w:t>24,3</w:t>
            </w:r>
          </w:p>
        </w:tc>
      </w:tr>
      <w:tr w:rsidR="00094A93" w:rsidTr="00094A93">
        <w:trPr>
          <w:trHeight w:hRule="exact" w:val="538"/>
        </w:trPr>
        <w:tc>
          <w:tcPr>
            <w:tcW w:w="2578" w:type="dxa"/>
            <w:tcBorders>
              <w:top w:val="single" w:sz="4" w:space="0" w:color="auto"/>
              <w:left w:val="single" w:sz="4" w:space="0" w:color="auto"/>
              <w:bottom w:val="single" w:sz="4" w:space="0" w:color="auto"/>
            </w:tcBorders>
            <w:shd w:val="clear" w:color="auto" w:fill="FFFFFF"/>
            <w:vAlign w:val="bottom"/>
          </w:tcPr>
          <w:p w:rsidR="00094A93" w:rsidRDefault="00094A93" w:rsidP="00094A93">
            <w:pPr>
              <w:pStyle w:val="52"/>
              <w:shd w:val="clear" w:color="auto" w:fill="auto"/>
              <w:spacing w:before="0" w:line="235" w:lineRule="exact"/>
              <w:ind w:firstLine="0"/>
            </w:pPr>
            <w:r>
              <w:rPr>
                <w:rStyle w:val="511pt"/>
              </w:rPr>
              <w:t>Субсидии бюджетным учреждениям</w:t>
            </w:r>
          </w:p>
        </w:tc>
        <w:tc>
          <w:tcPr>
            <w:tcW w:w="432" w:type="dxa"/>
            <w:tcBorders>
              <w:top w:val="single" w:sz="4" w:space="0" w:color="auto"/>
              <w:left w:val="single" w:sz="4" w:space="0" w:color="auto"/>
              <w:bottom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bottom w:val="single" w:sz="4" w:space="0" w:color="auto"/>
            </w:tcBorders>
            <w:shd w:val="clear" w:color="auto" w:fill="FFFFFF"/>
            <w:vAlign w:val="center"/>
          </w:tcPr>
          <w:p w:rsidR="00094A93" w:rsidRDefault="00094A93" w:rsidP="00094A93">
            <w:pPr>
              <w:pStyle w:val="52"/>
              <w:shd w:val="clear" w:color="auto" w:fill="auto"/>
              <w:spacing w:before="0" w:line="120" w:lineRule="exact"/>
              <w:ind w:firstLine="0"/>
            </w:pPr>
            <w:r>
              <w:rPr>
                <w:rStyle w:val="5Constantia6pt0pt"/>
              </w:rPr>
              <w:t>2</w:t>
            </w:r>
          </w:p>
        </w:tc>
        <w:tc>
          <w:tcPr>
            <w:tcW w:w="432" w:type="dxa"/>
            <w:tcBorders>
              <w:top w:val="single" w:sz="4" w:space="0" w:color="auto"/>
              <w:left w:val="single" w:sz="4" w:space="0" w:color="auto"/>
              <w:bottom w:val="single" w:sz="4" w:space="0" w:color="auto"/>
            </w:tcBorders>
            <w:shd w:val="clear" w:color="auto" w:fill="FFFFFF"/>
            <w:vAlign w:val="center"/>
          </w:tcPr>
          <w:p w:rsidR="00094A93" w:rsidRDefault="00094A93" w:rsidP="00094A93">
            <w:pPr>
              <w:pStyle w:val="52"/>
              <w:shd w:val="clear" w:color="auto" w:fill="auto"/>
              <w:spacing w:before="0" w:line="220" w:lineRule="exact"/>
              <w:ind w:left="140" w:firstLine="0"/>
            </w:pPr>
            <w:r>
              <w:rPr>
                <w:rStyle w:val="511pt"/>
              </w:rPr>
              <w:t>14</w:t>
            </w:r>
          </w:p>
        </w:tc>
        <w:tc>
          <w:tcPr>
            <w:tcW w:w="571" w:type="dxa"/>
            <w:tcBorders>
              <w:top w:val="single" w:sz="4" w:space="0" w:color="auto"/>
              <w:left w:val="single" w:sz="4" w:space="0" w:color="auto"/>
              <w:bottom w:val="single" w:sz="4" w:space="0" w:color="auto"/>
            </w:tcBorders>
            <w:shd w:val="clear" w:color="auto" w:fill="FFFFFF"/>
            <w:vAlign w:val="center"/>
          </w:tcPr>
          <w:p w:rsidR="00094A93" w:rsidRDefault="00094A93" w:rsidP="00094A93">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bottom w:val="single" w:sz="4" w:space="0" w:color="auto"/>
            </w:tcBorders>
            <w:shd w:val="clear" w:color="auto" w:fill="FFFFFF"/>
            <w:vAlign w:val="center"/>
          </w:tcPr>
          <w:p w:rsidR="00094A93" w:rsidRDefault="00094A93" w:rsidP="00094A93">
            <w:pPr>
              <w:pStyle w:val="52"/>
              <w:shd w:val="clear" w:color="auto" w:fill="auto"/>
              <w:spacing w:before="0" w:line="220" w:lineRule="exact"/>
              <w:ind w:left="140" w:firstLine="0"/>
            </w:pPr>
            <w:r>
              <w:rPr>
                <w:rStyle w:val="511pt"/>
              </w:rPr>
              <w:t>80480</w:t>
            </w:r>
          </w:p>
        </w:tc>
        <w:tc>
          <w:tcPr>
            <w:tcW w:w="566" w:type="dxa"/>
            <w:tcBorders>
              <w:top w:val="single" w:sz="4" w:space="0" w:color="auto"/>
              <w:left w:val="single" w:sz="4" w:space="0" w:color="auto"/>
              <w:bottom w:val="single" w:sz="4" w:space="0" w:color="auto"/>
            </w:tcBorders>
            <w:shd w:val="clear" w:color="auto" w:fill="FFFFFF"/>
            <w:vAlign w:val="center"/>
          </w:tcPr>
          <w:p w:rsidR="00094A93" w:rsidRDefault="00094A93" w:rsidP="00094A93">
            <w:pPr>
              <w:pStyle w:val="52"/>
              <w:shd w:val="clear" w:color="auto" w:fill="auto"/>
              <w:spacing w:before="0" w:line="220" w:lineRule="exact"/>
              <w:ind w:left="160" w:firstLine="0"/>
            </w:pPr>
            <w:r>
              <w:rPr>
                <w:rStyle w:val="511pt"/>
              </w:rPr>
              <w:t>610</w:t>
            </w:r>
          </w:p>
        </w:tc>
        <w:tc>
          <w:tcPr>
            <w:tcW w:w="1565" w:type="dxa"/>
            <w:tcBorders>
              <w:top w:val="single" w:sz="4" w:space="0" w:color="auto"/>
              <w:left w:val="single" w:sz="4" w:space="0" w:color="auto"/>
              <w:bottom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11pt"/>
              </w:rPr>
              <w:t>7 058 200,00</w:t>
            </w:r>
          </w:p>
        </w:tc>
        <w:tc>
          <w:tcPr>
            <w:tcW w:w="1574" w:type="dxa"/>
            <w:tcBorders>
              <w:top w:val="single" w:sz="4" w:space="0" w:color="auto"/>
              <w:left w:val="single" w:sz="4" w:space="0" w:color="auto"/>
              <w:bottom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11pt"/>
              </w:rPr>
              <w:t>7 058 200,00</w:t>
            </w:r>
          </w:p>
        </w:tc>
        <w:tc>
          <w:tcPr>
            <w:tcW w:w="1411" w:type="dxa"/>
            <w:tcBorders>
              <w:top w:val="single" w:sz="4" w:space="0" w:color="auto"/>
              <w:left w:val="single" w:sz="4" w:space="0" w:color="auto"/>
              <w:bottom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11pt"/>
              </w:rPr>
              <w:t>1 712 200,00</w:t>
            </w:r>
          </w:p>
        </w:tc>
        <w:tc>
          <w:tcPr>
            <w:tcW w:w="734" w:type="dxa"/>
            <w:tcBorders>
              <w:top w:val="single" w:sz="4" w:space="0" w:color="auto"/>
              <w:left w:val="single" w:sz="4" w:space="0" w:color="auto"/>
              <w:bottom w:val="single" w:sz="4" w:space="0" w:color="auto"/>
              <w:righ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both"/>
            </w:pPr>
            <w:r>
              <w:rPr>
                <w:rStyle w:val="511pt"/>
              </w:rPr>
              <w:t xml:space="preserve">   24,3</w:t>
            </w:r>
          </w:p>
        </w:tc>
      </w:tr>
    </w:tbl>
    <w:p w:rsidR="00094A93" w:rsidRDefault="00094A93" w:rsidP="00E72536">
      <w:pPr>
        <w:widowControl/>
        <w:spacing w:after="200" w:line="276" w:lineRule="auto"/>
        <w:rPr>
          <w:rFonts w:ascii="Times New Roman" w:hAnsi="Times New Roman" w:cs="Times New Roman"/>
          <w:sz w:val="28"/>
          <w:szCs w:val="28"/>
        </w:rPr>
      </w:pPr>
    </w:p>
    <w:p w:rsidR="00094A93" w:rsidRDefault="00094A93">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tbl>
      <w:tblPr>
        <w:tblpPr w:leftFromText="180" w:rightFromText="180" w:horzAnchor="margin" w:tblpXSpec="center" w:tblpY="-699"/>
        <w:tblW w:w="10870" w:type="dxa"/>
        <w:tblLayout w:type="fixed"/>
        <w:tblCellMar>
          <w:left w:w="10" w:type="dxa"/>
          <w:right w:w="10" w:type="dxa"/>
        </w:tblCellMar>
        <w:tblLook w:val="04A0"/>
      </w:tblPr>
      <w:tblGrid>
        <w:gridCol w:w="2597"/>
        <w:gridCol w:w="427"/>
        <w:gridCol w:w="288"/>
        <w:gridCol w:w="422"/>
        <w:gridCol w:w="571"/>
        <w:gridCol w:w="710"/>
        <w:gridCol w:w="566"/>
        <w:gridCol w:w="1560"/>
        <w:gridCol w:w="1574"/>
        <w:gridCol w:w="1411"/>
        <w:gridCol w:w="744"/>
      </w:tblGrid>
      <w:tr w:rsidR="00094A93" w:rsidTr="00094A93">
        <w:trPr>
          <w:trHeight w:hRule="exact" w:val="1474"/>
        </w:trPr>
        <w:tc>
          <w:tcPr>
            <w:tcW w:w="2597" w:type="dxa"/>
            <w:tcBorders>
              <w:top w:val="single" w:sz="4" w:space="0" w:color="auto"/>
              <w:left w:val="single" w:sz="4" w:space="0" w:color="auto"/>
            </w:tcBorders>
            <w:shd w:val="clear" w:color="auto" w:fill="FFFFFF"/>
          </w:tcPr>
          <w:p w:rsidR="00094A93" w:rsidRDefault="00094A93" w:rsidP="00094A93">
            <w:pPr>
              <w:pStyle w:val="52"/>
              <w:shd w:val="clear" w:color="auto" w:fill="auto"/>
              <w:spacing w:before="0" w:after="900" w:line="220" w:lineRule="exact"/>
              <w:ind w:firstLine="0"/>
              <w:jc w:val="center"/>
            </w:pPr>
            <w:r>
              <w:rPr>
                <w:rStyle w:val="511pt"/>
              </w:rPr>
              <w:lastRenderedPageBreak/>
              <w:t>Наименование</w:t>
            </w:r>
          </w:p>
          <w:p w:rsidR="00094A93" w:rsidRDefault="00094A93" w:rsidP="00094A93">
            <w:pPr>
              <w:pStyle w:val="52"/>
              <w:shd w:val="clear" w:color="auto" w:fill="auto"/>
              <w:spacing w:before="900" w:line="150" w:lineRule="exact"/>
              <w:ind w:left="140" w:firstLine="0"/>
            </w:pPr>
          </w:p>
        </w:tc>
        <w:tc>
          <w:tcPr>
            <w:tcW w:w="427" w:type="dxa"/>
            <w:tcBorders>
              <w:top w:val="single" w:sz="4" w:space="0" w:color="auto"/>
              <w:left w:val="single" w:sz="4" w:space="0" w:color="auto"/>
            </w:tcBorders>
            <w:shd w:val="clear" w:color="auto" w:fill="FFFFFF"/>
          </w:tcPr>
          <w:p w:rsidR="00094A93" w:rsidRDefault="00094A93" w:rsidP="00094A93">
            <w:pPr>
              <w:pStyle w:val="52"/>
              <w:shd w:val="clear" w:color="auto" w:fill="auto"/>
              <w:spacing w:before="0" w:after="60" w:line="220" w:lineRule="exact"/>
              <w:ind w:firstLine="0"/>
            </w:pPr>
            <w:r>
              <w:rPr>
                <w:rStyle w:val="511pt"/>
              </w:rPr>
              <w:t>М</w:t>
            </w:r>
          </w:p>
          <w:p w:rsidR="00094A93" w:rsidRDefault="00094A93" w:rsidP="00094A93">
            <w:pPr>
              <w:pStyle w:val="52"/>
              <w:shd w:val="clear" w:color="auto" w:fill="auto"/>
              <w:spacing w:line="220" w:lineRule="exact"/>
              <w:ind w:firstLine="0"/>
            </w:pPr>
            <w:proofErr w:type="gramStart"/>
            <w:r>
              <w:rPr>
                <w:rStyle w:val="511pt"/>
              </w:rPr>
              <w:t>П</w:t>
            </w:r>
            <w:proofErr w:type="gramEnd"/>
          </w:p>
        </w:tc>
        <w:tc>
          <w:tcPr>
            <w:tcW w:w="288" w:type="dxa"/>
            <w:tcBorders>
              <w:top w:val="single" w:sz="4" w:space="0" w:color="auto"/>
              <w:left w:val="single" w:sz="4" w:space="0" w:color="auto"/>
            </w:tcBorders>
            <w:shd w:val="clear" w:color="auto" w:fill="FFFFFF"/>
          </w:tcPr>
          <w:p w:rsidR="00094A93" w:rsidRDefault="00094A93" w:rsidP="00094A93">
            <w:pPr>
              <w:pStyle w:val="52"/>
              <w:shd w:val="clear" w:color="auto" w:fill="auto"/>
              <w:spacing w:before="0" w:line="230" w:lineRule="exact"/>
              <w:ind w:firstLine="0"/>
            </w:pPr>
            <w:proofErr w:type="gramStart"/>
            <w:r>
              <w:rPr>
                <w:rStyle w:val="511pt"/>
              </w:rPr>
              <w:t>П</w:t>
            </w:r>
            <w:proofErr w:type="gramEnd"/>
          </w:p>
          <w:p w:rsidR="00094A93" w:rsidRDefault="00094A93" w:rsidP="00094A93">
            <w:pPr>
              <w:pStyle w:val="52"/>
              <w:shd w:val="clear" w:color="auto" w:fill="auto"/>
              <w:spacing w:before="0" w:line="230" w:lineRule="exact"/>
              <w:ind w:firstLine="0"/>
            </w:pPr>
            <w:proofErr w:type="gramStart"/>
            <w:r>
              <w:rPr>
                <w:rStyle w:val="511pt"/>
              </w:rPr>
              <w:t>П</w:t>
            </w:r>
            <w:proofErr w:type="gramEnd"/>
          </w:p>
          <w:p w:rsidR="00094A93" w:rsidRDefault="00094A93" w:rsidP="00094A93">
            <w:pPr>
              <w:pStyle w:val="52"/>
              <w:shd w:val="clear" w:color="auto" w:fill="auto"/>
              <w:spacing w:before="0" w:line="230" w:lineRule="exact"/>
              <w:ind w:firstLine="0"/>
            </w:pPr>
            <w:r>
              <w:rPr>
                <w:rStyle w:val="511pt"/>
              </w:rPr>
              <w:t>м</w:t>
            </w:r>
          </w:p>
          <w:p w:rsidR="00094A93" w:rsidRDefault="00094A93" w:rsidP="00094A93">
            <w:pPr>
              <w:pStyle w:val="52"/>
              <w:shd w:val="clear" w:color="auto" w:fill="auto"/>
              <w:spacing w:before="0" w:line="230" w:lineRule="exact"/>
              <w:ind w:firstLine="0"/>
            </w:pPr>
            <w:proofErr w:type="spellStart"/>
            <w:proofErr w:type="gramStart"/>
            <w:r>
              <w:rPr>
                <w:rStyle w:val="5ArialNarrow11pt"/>
              </w:rPr>
              <w:t>п</w:t>
            </w:r>
            <w:proofErr w:type="spellEnd"/>
            <w:proofErr w:type="gramEnd"/>
          </w:p>
        </w:tc>
        <w:tc>
          <w:tcPr>
            <w:tcW w:w="422" w:type="dxa"/>
            <w:tcBorders>
              <w:top w:val="single" w:sz="4" w:space="0" w:color="auto"/>
              <w:left w:val="single" w:sz="4" w:space="0" w:color="auto"/>
            </w:tcBorders>
            <w:shd w:val="clear" w:color="auto" w:fill="FFFFFF"/>
          </w:tcPr>
          <w:p w:rsidR="00094A93" w:rsidRDefault="00094A93" w:rsidP="00094A93">
            <w:pPr>
              <w:pStyle w:val="52"/>
              <w:shd w:val="clear" w:color="auto" w:fill="auto"/>
              <w:spacing w:before="0" w:after="60" w:line="220" w:lineRule="exact"/>
              <w:ind w:left="160" w:firstLine="0"/>
            </w:pPr>
            <w:r>
              <w:rPr>
                <w:rStyle w:val="5ArialNarrow11pt"/>
              </w:rPr>
              <w:t>О</w:t>
            </w:r>
          </w:p>
          <w:p w:rsidR="00094A93" w:rsidRDefault="00094A93" w:rsidP="00094A93">
            <w:pPr>
              <w:pStyle w:val="52"/>
              <w:shd w:val="clear" w:color="auto" w:fill="auto"/>
              <w:spacing w:line="220" w:lineRule="exact"/>
              <w:ind w:left="160" w:firstLine="0"/>
            </w:pPr>
            <w:r>
              <w:rPr>
                <w:rStyle w:val="511pt"/>
              </w:rPr>
              <w:t>М</w:t>
            </w:r>
          </w:p>
        </w:tc>
        <w:tc>
          <w:tcPr>
            <w:tcW w:w="571" w:type="dxa"/>
            <w:tcBorders>
              <w:top w:val="single" w:sz="4" w:space="0" w:color="auto"/>
              <w:left w:val="single" w:sz="4" w:space="0" w:color="auto"/>
            </w:tcBorders>
            <w:shd w:val="clear" w:color="auto" w:fill="FFFFFF"/>
          </w:tcPr>
          <w:p w:rsidR="00094A93" w:rsidRDefault="00094A93" w:rsidP="00094A93">
            <w:pPr>
              <w:pStyle w:val="52"/>
              <w:shd w:val="clear" w:color="auto" w:fill="auto"/>
              <w:spacing w:before="0" w:after="60" w:line="220" w:lineRule="exact"/>
              <w:ind w:left="160" w:firstLine="0"/>
            </w:pPr>
            <w:r>
              <w:rPr>
                <w:rStyle w:val="511pt"/>
              </w:rPr>
              <w:t>ГРБ</w:t>
            </w:r>
          </w:p>
          <w:p w:rsidR="00094A93" w:rsidRDefault="00094A93" w:rsidP="00094A93">
            <w:pPr>
              <w:pStyle w:val="52"/>
              <w:shd w:val="clear" w:color="auto" w:fill="auto"/>
              <w:spacing w:line="220" w:lineRule="exact"/>
              <w:ind w:left="220" w:firstLine="0"/>
            </w:pPr>
            <w:r>
              <w:rPr>
                <w:rStyle w:val="511pt"/>
              </w:rPr>
              <w:t>С</w:t>
            </w:r>
          </w:p>
        </w:tc>
        <w:tc>
          <w:tcPr>
            <w:tcW w:w="710" w:type="dxa"/>
            <w:tcBorders>
              <w:top w:val="single" w:sz="4" w:space="0" w:color="auto"/>
              <w:left w:val="single" w:sz="4" w:space="0" w:color="auto"/>
            </w:tcBorders>
            <w:shd w:val="clear" w:color="auto" w:fill="FFFFFF"/>
          </w:tcPr>
          <w:p w:rsidR="00094A93" w:rsidRDefault="00094A93" w:rsidP="00094A93">
            <w:pPr>
              <w:pStyle w:val="52"/>
              <w:shd w:val="clear" w:color="auto" w:fill="auto"/>
              <w:spacing w:before="0" w:line="220" w:lineRule="exact"/>
              <w:ind w:left="220" w:firstLine="0"/>
            </w:pPr>
            <w:r>
              <w:rPr>
                <w:rStyle w:val="511pt"/>
              </w:rPr>
              <w:t>НР</w:t>
            </w:r>
          </w:p>
        </w:tc>
        <w:tc>
          <w:tcPr>
            <w:tcW w:w="566" w:type="dxa"/>
            <w:tcBorders>
              <w:top w:val="single" w:sz="4" w:space="0" w:color="auto"/>
              <w:left w:val="single" w:sz="4" w:space="0" w:color="auto"/>
            </w:tcBorders>
            <w:shd w:val="clear" w:color="auto" w:fill="FFFFFF"/>
          </w:tcPr>
          <w:p w:rsidR="00094A93" w:rsidRDefault="00094A93" w:rsidP="00094A93">
            <w:pPr>
              <w:pStyle w:val="52"/>
              <w:shd w:val="clear" w:color="auto" w:fill="auto"/>
              <w:spacing w:before="0" w:line="220" w:lineRule="exact"/>
              <w:ind w:left="160" w:firstLine="0"/>
            </w:pPr>
            <w:r>
              <w:rPr>
                <w:rStyle w:val="511pt"/>
              </w:rPr>
              <w:t>ВР</w:t>
            </w:r>
          </w:p>
        </w:tc>
        <w:tc>
          <w:tcPr>
            <w:tcW w:w="1560" w:type="dxa"/>
            <w:tcBorders>
              <w:top w:val="single" w:sz="4" w:space="0" w:color="auto"/>
              <w:left w:val="single" w:sz="4" w:space="0" w:color="auto"/>
            </w:tcBorders>
            <w:shd w:val="clear" w:color="auto" w:fill="FFFFFF"/>
          </w:tcPr>
          <w:p w:rsidR="00094A93" w:rsidRDefault="00094A93" w:rsidP="00094A93">
            <w:pPr>
              <w:pStyle w:val="52"/>
              <w:shd w:val="clear" w:color="auto" w:fill="auto"/>
              <w:spacing w:before="0" w:line="245" w:lineRule="exact"/>
              <w:ind w:left="240" w:firstLine="0"/>
            </w:pPr>
            <w:r>
              <w:rPr>
                <w:rStyle w:val="511pt"/>
              </w:rPr>
              <w:t xml:space="preserve">Утверждено на </w:t>
            </w:r>
            <w:r>
              <w:rPr>
                <w:rStyle w:val="5Constantia6pt0pt"/>
              </w:rPr>
              <w:t>2022</w:t>
            </w:r>
            <w:r>
              <w:rPr>
                <w:rStyle w:val="511pt"/>
              </w:rPr>
              <w:t xml:space="preserve"> год</w:t>
            </w:r>
          </w:p>
        </w:tc>
        <w:tc>
          <w:tcPr>
            <w:tcW w:w="1574" w:type="dxa"/>
            <w:tcBorders>
              <w:top w:val="single" w:sz="4" w:space="0" w:color="auto"/>
              <w:left w:val="single" w:sz="4" w:space="0" w:color="auto"/>
            </w:tcBorders>
            <w:shd w:val="clear" w:color="auto" w:fill="FFFFFF"/>
          </w:tcPr>
          <w:p w:rsidR="00094A93" w:rsidRDefault="00094A93" w:rsidP="00094A93">
            <w:pPr>
              <w:pStyle w:val="52"/>
              <w:shd w:val="clear" w:color="auto" w:fill="auto"/>
              <w:spacing w:before="0" w:line="240" w:lineRule="exact"/>
              <w:ind w:firstLine="0"/>
              <w:jc w:val="center"/>
            </w:pPr>
            <w:r>
              <w:rPr>
                <w:rStyle w:val="511pt"/>
              </w:rPr>
              <w:t xml:space="preserve">Уточненная бюджетная роспись на </w:t>
            </w:r>
            <w:r>
              <w:rPr>
                <w:rStyle w:val="5Constantia6pt0pt"/>
              </w:rPr>
              <w:t>2022</w:t>
            </w:r>
            <w:r>
              <w:rPr>
                <w:rStyle w:val="511pt"/>
              </w:rPr>
              <w:t xml:space="preserve"> год</w:t>
            </w:r>
          </w:p>
        </w:tc>
        <w:tc>
          <w:tcPr>
            <w:tcW w:w="1411" w:type="dxa"/>
            <w:tcBorders>
              <w:top w:val="single" w:sz="4" w:space="0" w:color="auto"/>
              <w:left w:val="single" w:sz="4" w:space="0" w:color="auto"/>
            </w:tcBorders>
            <w:shd w:val="clear" w:color="auto" w:fill="FFFFFF"/>
          </w:tcPr>
          <w:p w:rsidR="00094A93" w:rsidRDefault="00094A93" w:rsidP="00094A93">
            <w:pPr>
              <w:pStyle w:val="52"/>
              <w:shd w:val="clear" w:color="auto" w:fill="auto"/>
              <w:spacing w:before="0" w:line="240" w:lineRule="exact"/>
              <w:ind w:firstLine="0"/>
              <w:jc w:val="center"/>
            </w:pPr>
            <w:r>
              <w:rPr>
                <w:rStyle w:val="511pt"/>
              </w:rPr>
              <w:t xml:space="preserve">Кассовое исполнение за </w:t>
            </w:r>
            <w:r>
              <w:rPr>
                <w:rStyle w:val="5Constantia6pt0pt"/>
              </w:rPr>
              <w:t>1</w:t>
            </w:r>
            <w:r>
              <w:rPr>
                <w:rStyle w:val="511pt"/>
              </w:rPr>
              <w:t xml:space="preserve"> квартал </w:t>
            </w:r>
            <w:r>
              <w:rPr>
                <w:rStyle w:val="5Constantia6pt0pt"/>
              </w:rPr>
              <w:t>2022</w:t>
            </w:r>
            <w:r>
              <w:rPr>
                <w:rStyle w:val="511pt"/>
              </w:rPr>
              <w:t xml:space="preserve"> года</w:t>
            </w:r>
          </w:p>
        </w:tc>
        <w:tc>
          <w:tcPr>
            <w:tcW w:w="744" w:type="dxa"/>
            <w:tcBorders>
              <w:top w:val="single" w:sz="4" w:space="0" w:color="auto"/>
              <w:left w:val="single" w:sz="4" w:space="0" w:color="auto"/>
              <w:right w:val="single" w:sz="4" w:space="0" w:color="auto"/>
            </w:tcBorders>
            <w:shd w:val="clear" w:color="auto" w:fill="FFFFFF"/>
          </w:tcPr>
          <w:p w:rsidR="00094A93" w:rsidRDefault="00094A93" w:rsidP="00094A93">
            <w:pPr>
              <w:pStyle w:val="52"/>
              <w:shd w:val="clear" w:color="auto" w:fill="auto"/>
              <w:spacing w:before="0" w:line="202" w:lineRule="exact"/>
              <w:ind w:firstLine="0"/>
              <w:jc w:val="center"/>
            </w:pPr>
            <w:proofErr w:type="spellStart"/>
            <w:r>
              <w:rPr>
                <w:rStyle w:val="575pt"/>
              </w:rPr>
              <w:t>Про</w:t>
            </w:r>
            <w:proofErr w:type="gramStart"/>
            <w:r>
              <w:rPr>
                <w:rStyle w:val="575pt"/>
              </w:rPr>
              <w:t>.ц</w:t>
            </w:r>
            <w:proofErr w:type="gramEnd"/>
            <w:r>
              <w:rPr>
                <w:rStyle w:val="575pt"/>
              </w:rPr>
              <w:t>е</w:t>
            </w:r>
            <w:proofErr w:type="spellEnd"/>
            <w:r>
              <w:rPr>
                <w:rStyle w:val="575pt"/>
              </w:rPr>
              <w:t xml:space="preserve"> : </w:t>
            </w:r>
            <w:proofErr w:type="spellStart"/>
            <w:r>
              <w:rPr>
                <w:rStyle w:val="575pt"/>
              </w:rPr>
              <w:t>нт</w:t>
            </w:r>
            <w:proofErr w:type="spellEnd"/>
          </w:p>
          <w:p w:rsidR="00094A93" w:rsidRDefault="00094A93" w:rsidP="00094A93">
            <w:pPr>
              <w:pStyle w:val="52"/>
              <w:shd w:val="clear" w:color="auto" w:fill="auto"/>
              <w:spacing w:before="0" w:line="202" w:lineRule="exact"/>
              <w:ind w:firstLine="0"/>
              <w:jc w:val="center"/>
            </w:pPr>
            <w:proofErr w:type="spellStart"/>
            <w:proofErr w:type="gramStart"/>
            <w:r>
              <w:rPr>
                <w:rStyle w:val="575pt"/>
              </w:rPr>
              <w:t>испол</w:t>
            </w:r>
            <w:proofErr w:type="spellEnd"/>
            <w:r>
              <w:rPr>
                <w:rStyle w:val="575pt"/>
              </w:rPr>
              <w:t xml:space="preserve"> нения</w:t>
            </w:r>
            <w:proofErr w:type="gramEnd"/>
            <w:r>
              <w:rPr>
                <w:rStyle w:val="575pt"/>
              </w:rPr>
              <w:t xml:space="preserve"> | к</w:t>
            </w:r>
          </w:p>
          <w:p w:rsidR="00094A93" w:rsidRDefault="00094A93" w:rsidP="00094A93">
            <w:pPr>
              <w:pStyle w:val="52"/>
              <w:shd w:val="clear" w:color="auto" w:fill="auto"/>
              <w:spacing w:before="0" w:line="202" w:lineRule="exact"/>
              <w:ind w:firstLine="0"/>
              <w:jc w:val="center"/>
            </w:pPr>
            <w:r>
              <w:rPr>
                <w:rStyle w:val="575pt"/>
              </w:rPr>
              <w:t>росли</w:t>
            </w:r>
          </w:p>
        </w:tc>
      </w:tr>
      <w:tr w:rsidR="00094A93" w:rsidTr="00094A93">
        <w:trPr>
          <w:trHeight w:hRule="exact" w:val="490"/>
        </w:trPr>
        <w:tc>
          <w:tcPr>
            <w:tcW w:w="2597" w:type="dxa"/>
            <w:tcBorders>
              <w:top w:val="single" w:sz="4" w:space="0" w:color="auto"/>
              <w:left w:val="single" w:sz="4" w:space="0" w:color="auto"/>
            </w:tcBorders>
            <w:shd w:val="clear" w:color="auto" w:fill="FFFFFF"/>
            <w:vAlign w:val="bottom"/>
          </w:tcPr>
          <w:p w:rsidR="00094A93" w:rsidRDefault="00094A93" w:rsidP="00094A93">
            <w:pPr>
              <w:pStyle w:val="52"/>
              <w:shd w:val="clear" w:color="auto" w:fill="auto"/>
              <w:spacing w:before="0" w:line="226" w:lineRule="exact"/>
              <w:ind w:left="140" w:firstLine="0"/>
            </w:pPr>
            <w:r>
              <w:rPr>
                <w:rStyle w:val="511pt"/>
              </w:rPr>
              <w:t>Мероприятия по развитию культуры</w:t>
            </w:r>
          </w:p>
        </w:tc>
        <w:tc>
          <w:tcPr>
            <w:tcW w:w="427"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120" w:lineRule="exact"/>
              <w:ind w:firstLine="0"/>
            </w:pPr>
            <w:r>
              <w:rPr>
                <w:rStyle w:val="5Constantia6pt0pt"/>
              </w:rPr>
              <w:t>2</w:t>
            </w:r>
          </w:p>
        </w:tc>
        <w:tc>
          <w:tcPr>
            <w:tcW w:w="422"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left="160" w:firstLine="0"/>
            </w:pPr>
            <w:r>
              <w:rPr>
                <w:rStyle w:val="511pt"/>
              </w:rPr>
              <w:t>14</w:t>
            </w:r>
          </w:p>
        </w:tc>
        <w:tc>
          <w:tcPr>
            <w:tcW w:w="571"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pPr>
            <w:r>
              <w:rPr>
                <w:rStyle w:val="511pt"/>
              </w:rPr>
              <w:t>82400</w:t>
            </w:r>
          </w:p>
        </w:tc>
        <w:tc>
          <w:tcPr>
            <w:tcW w:w="566" w:type="dxa"/>
            <w:tcBorders>
              <w:top w:val="single" w:sz="4" w:space="0" w:color="auto"/>
              <w:left w:val="single" w:sz="4" w:space="0" w:color="auto"/>
            </w:tcBorders>
            <w:shd w:val="clear" w:color="auto" w:fill="FFFFFF"/>
          </w:tcPr>
          <w:p w:rsidR="00094A93" w:rsidRDefault="00094A93" w:rsidP="00094A93">
            <w:pPr>
              <w:rPr>
                <w:sz w:val="10"/>
                <w:szCs w:val="10"/>
              </w:rPr>
            </w:pPr>
          </w:p>
        </w:tc>
        <w:tc>
          <w:tcPr>
            <w:tcW w:w="1560"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11pt"/>
              </w:rPr>
              <w:t>205 000,00</w:t>
            </w:r>
          </w:p>
        </w:tc>
        <w:tc>
          <w:tcPr>
            <w:tcW w:w="1574"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11pt"/>
              </w:rPr>
              <w:t>203 925,00</w:t>
            </w:r>
          </w:p>
        </w:tc>
        <w:tc>
          <w:tcPr>
            <w:tcW w:w="1411"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11pt"/>
              </w:rPr>
              <w:t xml:space="preserve">18 </w:t>
            </w:r>
            <w:r>
              <w:rPr>
                <w:rStyle w:val="5Constantia6pt0pt"/>
              </w:rPr>
              <w:t>000,00</w:t>
            </w:r>
          </w:p>
        </w:tc>
        <w:tc>
          <w:tcPr>
            <w:tcW w:w="744" w:type="dxa"/>
            <w:tcBorders>
              <w:top w:val="single" w:sz="4" w:space="0" w:color="auto"/>
              <w:left w:val="single" w:sz="4" w:space="0" w:color="auto"/>
              <w:right w:val="single" w:sz="4" w:space="0" w:color="auto"/>
            </w:tcBorders>
            <w:shd w:val="clear" w:color="auto" w:fill="FFFFFF"/>
            <w:vAlign w:val="center"/>
          </w:tcPr>
          <w:p w:rsidR="00094A93" w:rsidRPr="00094A93" w:rsidRDefault="00094A93" w:rsidP="00094A93">
            <w:pPr>
              <w:pStyle w:val="52"/>
              <w:shd w:val="clear" w:color="auto" w:fill="auto"/>
              <w:spacing w:before="0" w:line="220" w:lineRule="exact"/>
              <w:ind w:left="240" w:firstLine="0"/>
              <w:rPr>
                <w:sz w:val="22"/>
                <w:szCs w:val="22"/>
              </w:rPr>
            </w:pPr>
            <w:r w:rsidRPr="00094A93">
              <w:rPr>
                <w:rStyle w:val="5Constantia6pt0pt"/>
                <w:sz w:val="22"/>
                <w:szCs w:val="22"/>
              </w:rPr>
              <w:t>8,8</w:t>
            </w:r>
          </w:p>
        </w:tc>
      </w:tr>
      <w:tr w:rsidR="00094A93" w:rsidTr="00094A93">
        <w:trPr>
          <w:trHeight w:hRule="exact" w:val="922"/>
        </w:trPr>
        <w:tc>
          <w:tcPr>
            <w:tcW w:w="2597" w:type="dxa"/>
            <w:tcBorders>
              <w:top w:val="single" w:sz="4" w:space="0" w:color="auto"/>
              <w:left w:val="single" w:sz="4" w:space="0" w:color="auto"/>
            </w:tcBorders>
            <w:shd w:val="clear" w:color="auto" w:fill="FFFFFF"/>
            <w:vAlign w:val="bottom"/>
          </w:tcPr>
          <w:p w:rsidR="00094A93" w:rsidRDefault="00094A93" w:rsidP="00094A93">
            <w:pPr>
              <w:pStyle w:val="52"/>
              <w:shd w:val="clear" w:color="auto" w:fill="auto"/>
              <w:spacing w:before="0" w:line="226" w:lineRule="exact"/>
              <w:ind w:left="140" w:firstLine="0"/>
            </w:pPr>
            <w:r>
              <w:rPr>
                <w:rStyle w:val="511pt"/>
              </w:rPr>
              <w:t>Закупка товаров, работ и услуг для обеспечения государственных (муниципальных) нужд</w:t>
            </w:r>
          </w:p>
        </w:tc>
        <w:tc>
          <w:tcPr>
            <w:tcW w:w="427"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120" w:lineRule="exact"/>
              <w:ind w:firstLine="0"/>
            </w:pPr>
            <w:r>
              <w:rPr>
                <w:rStyle w:val="5Constantia6pt0pt"/>
              </w:rPr>
              <w:t>2</w:t>
            </w:r>
          </w:p>
        </w:tc>
        <w:tc>
          <w:tcPr>
            <w:tcW w:w="422"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left="160" w:firstLine="0"/>
            </w:pPr>
            <w:r>
              <w:rPr>
                <w:rStyle w:val="511pt"/>
              </w:rPr>
              <w:t>14</w:t>
            </w:r>
          </w:p>
        </w:tc>
        <w:tc>
          <w:tcPr>
            <w:tcW w:w="571"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pPr>
            <w:r>
              <w:rPr>
                <w:rStyle w:val="511pt"/>
              </w:rPr>
              <w:t>82400</w:t>
            </w:r>
          </w:p>
        </w:tc>
        <w:tc>
          <w:tcPr>
            <w:tcW w:w="566"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120" w:lineRule="exact"/>
              <w:ind w:left="160" w:firstLine="0"/>
            </w:pPr>
            <w:r>
              <w:rPr>
                <w:rStyle w:val="5Constantia6pt0pt"/>
              </w:rPr>
              <w:t>200</w:t>
            </w:r>
          </w:p>
        </w:tc>
        <w:tc>
          <w:tcPr>
            <w:tcW w:w="1560"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11pt"/>
              </w:rPr>
              <w:t>145 000,00</w:t>
            </w:r>
          </w:p>
        </w:tc>
        <w:tc>
          <w:tcPr>
            <w:tcW w:w="1574"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11pt"/>
              </w:rPr>
              <w:t>143 925,00</w:t>
            </w:r>
          </w:p>
        </w:tc>
        <w:tc>
          <w:tcPr>
            <w:tcW w:w="1411"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11pt"/>
              </w:rPr>
              <w:t>13 000,00</w:t>
            </w:r>
          </w:p>
        </w:tc>
        <w:tc>
          <w:tcPr>
            <w:tcW w:w="744" w:type="dxa"/>
            <w:tcBorders>
              <w:top w:val="single" w:sz="4" w:space="0" w:color="auto"/>
              <w:left w:val="single" w:sz="4" w:space="0" w:color="auto"/>
              <w:right w:val="single" w:sz="4" w:space="0" w:color="auto"/>
            </w:tcBorders>
            <w:shd w:val="clear" w:color="auto" w:fill="FFFFFF"/>
            <w:vAlign w:val="center"/>
          </w:tcPr>
          <w:p w:rsidR="00094A93" w:rsidRDefault="00094A93" w:rsidP="00094A93">
            <w:pPr>
              <w:pStyle w:val="52"/>
              <w:shd w:val="clear" w:color="auto" w:fill="auto"/>
              <w:spacing w:before="0" w:line="187" w:lineRule="exact"/>
              <w:ind w:firstLine="0"/>
              <w:jc w:val="center"/>
            </w:pPr>
            <w:r>
              <w:rPr>
                <w:rStyle w:val="511pt"/>
              </w:rPr>
              <w:t xml:space="preserve"> 3,9</w:t>
            </w:r>
          </w:p>
        </w:tc>
      </w:tr>
      <w:tr w:rsidR="00094A93" w:rsidTr="00094A93">
        <w:trPr>
          <w:trHeight w:hRule="exact" w:val="1162"/>
        </w:trPr>
        <w:tc>
          <w:tcPr>
            <w:tcW w:w="2597" w:type="dxa"/>
            <w:tcBorders>
              <w:top w:val="single" w:sz="4" w:space="0" w:color="auto"/>
              <w:left w:val="single" w:sz="4" w:space="0" w:color="auto"/>
            </w:tcBorders>
            <w:shd w:val="clear" w:color="auto" w:fill="FFFFFF"/>
            <w:vAlign w:val="bottom"/>
          </w:tcPr>
          <w:p w:rsidR="00094A93" w:rsidRDefault="00094A93" w:rsidP="00094A93">
            <w:pPr>
              <w:pStyle w:val="52"/>
              <w:shd w:val="clear" w:color="auto" w:fill="auto"/>
              <w:spacing w:before="0" w:line="230" w:lineRule="exact"/>
              <w:ind w:left="140" w:firstLine="0"/>
            </w:pPr>
            <w:r>
              <w:rPr>
                <w:rStyle w:val="511pt"/>
              </w:rPr>
              <w:t>Иные закупки товаров, работ и услуг для обеспечения государственных (муниципальных) нужд</w:t>
            </w:r>
          </w:p>
        </w:tc>
        <w:tc>
          <w:tcPr>
            <w:tcW w:w="427"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120" w:lineRule="exact"/>
              <w:ind w:firstLine="0"/>
            </w:pPr>
            <w:r>
              <w:rPr>
                <w:rStyle w:val="5Constantia6pt0pt"/>
              </w:rPr>
              <w:t>2</w:t>
            </w:r>
          </w:p>
        </w:tc>
        <w:tc>
          <w:tcPr>
            <w:tcW w:w="422"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left="160" w:firstLine="0"/>
            </w:pPr>
            <w:r>
              <w:rPr>
                <w:rStyle w:val="511pt"/>
              </w:rPr>
              <w:t>14</w:t>
            </w:r>
          </w:p>
        </w:tc>
        <w:tc>
          <w:tcPr>
            <w:tcW w:w="571"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pPr>
            <w:r>
              <w:rPr>
                <w:rStyle w:val="511pt"/>
              </w:rPr>
              <w:t>82400</w:t>
            </w:r>
          </w:p>
        </w:tc>
        <w:tc>
          <w:tcPr>
            <w:tcW w:w="566"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left="160" w:firstLine="0"/>
            </w:pPr>
            <w:r>
              <w:rPr>
                <w:rStyle w:val="511pt"/>
              </w:rPr>
              <w:t>240</w:t>
            </w:r>
          </w:p>
        </w:tc>
        <w:tc>
          <w:tcPr>
            <w:tcW w:w="1560"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11pt"/>
              </w:rPr>
              <w:t>’ 145 000,00</w:t>
            </w:r>
          </w:p>
        </w:tc>
        <w:tc>
          <w:tcPr>
            <w:tcW w:w="1574"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11pt"/>
              </w:rPr>
              <w:t>143 925,00</w:t>
            </w:r>
          </w:p>
        </w:tc>
        <w:tc>
          <w:tcPr>
            <w:tcW w:w="1411"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11pt"/>
              </w:rPr>
              <w:t xml:space="preserve">13 </w:t>
            </w:r>
            <w:r>
              <w:rPr>
                <w:rStyle w:val="5Constantia6pt0pt"/>
              </w:rPr>
              <w:t>000,00</w:t>
            </w:r>
          </w:p>
        </w:tc>
        <w:tc>
          <w:tcPr>
            <w:tcW w:w="744" w:type="dxa"/>
            <w:tcBorders>
              <w:top w:val="single" w:sz="4" w:space="0" w:color="auto"/>
              <w:left w:val="single" w:sz="4" w:space="0" w:color="auto"/>
              <w:right w:val="single" w:sz="4" w:space="0" w:color="auto"/>
            </w:tcBorders>
            <w:shd w:val="clear" w:color="auto" w:fill="FFFFFF"/>
            <w:vAlign w:val="bottom"/>
          </w:tcPr>
          <w:p w:rsidR="00094A93" w:rsidRDefault="00094A93" w:rsidP="00094A93">
            <w:pPr>
              <w:pStyle w:val="52"/>
              <w:shd w:val="clear" w:color="auto" w:fill="auto"/>
              <w:spacing w:before="0" w:after="180" w:line="220" w:lineRule="exact"/>
              <w:ind w:right="280" w:firstLine="0"/>
              <w:jc w:val="right"/>
            </w:pPr>
            <w:r>
              <w:rPr>
                <w:rStyle w:val="511pt"/>
              </w:rPr>
              <w:t>9,0</w:t>
            </w:r>
          </w:p>
          <w:p w:rsidR="00094A93" w:rsidRDefault="00094A93" w:rsidP="00094A93">
            <w:pPr>
              <w:pStyle w:val="52"/>
              <w:shd w:val="clear" w:color="auto" w:fill="auto"/>
              <w:spacing w:before="180" w:line="150" w:lineRule="exact"/>
              <w:ind w:left="240" w:firstLine="0"/>
            </w:pPr>
          </w:p>
        </w:tc>
      </w:tr>
      <w:tr w:rsidR="00094A93" w:rsidTr="00094A93">
        <w:trPr>
          <w:trHeight w:hRule="exact" w:val="1162"/>
        </w:trPr>
        <w:tc>
          <w:tcPr>
            <w:tcW w:w="2597" w:type="dxa"/>
            <w:tcBorders>
              <w:top w:val="single" w:sz="4" w:space="0" w:color="auto"/>
              <w:left w:val="single" w:sz="4" w:space="0" w:color="auto"/>
            </w:tcBorders>
            <w:shd w:val="clear" w:color="auto" w:fill="FFFFFF"/>
            <w:vAlign w:val="bottom"/>
          </w:tcPr>
          <w:p w:rsidR="00094A93" w:rsidRDefault="00094A93" w:rsidP="00094A93">
            <w:pPr>
              <w:pStyle w:val="52"/>
              <w:shd w:val="clear" w:color="auto" w:fill="auto"/>
              <w:spacing w:before="0" w:line="230" w:lineRule="exact"/>
              <w:ind w:left="140" w:firstLine="0"/>
            </w:pPr>
            <w:r>
              <w:rPr>
                <w:rStyle w:val="511pt"/>
              </w:rPr>
              <w:t>Предоставление субсидий бюджетным, автономным учреждениям и иным некоммерческим организациям</w:t>
            </w:r>
          </w:p>
        </w:tc>
        <w:tc>
          <w:tcPr>
            <w:tcW w:w="427"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120" w:lineRule="exact"/>
              <w:ind w:firstLine="0"/>
            </w:pPr>
            <w:r>
              <w:rPr>
                <w:rStyle w:val="5Constantia6pt0pt"/>
              </w:rPr>
              <w:t>2</w:t>
            </w:r>
          </w:p>
        </w:tc>
        <w:tc>
          <w:tcPr>
            <w:tcW w:w="422"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left="160" w:firstLine="0"/>
            </w:pPr>
            <w:r>
              <w:rPr>
                <w:rStyle w:val="511pt"/>
              </w:rPr>
              <w:t>14</w:t>
            </w:r>
          </w:p>
        </w:tc>
        <w:tc>
          <w:tcPr>
            <w:tcW w:w="571"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pPr>
            <w:r>
              <w:rPr>
                <w:rStyle w:val="511pt"/>
              </w:rPr>
              <w:t>82400</w:t>
            </w:r>
          </w:p>
        </w:tc>
        <w:tc>
          <w:tcPr>
            <w:tcW w:w="566"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left="160" w:firstLine="0"/>
            </w:pPr>
            <w:r>
              <w:rPr>
                <w:rStyle w:val="511pt"/>
              </w:rPr>
              <w:t>600</w:t>
            </w:r>
          </w:p>
        </w:tc>
        <w:tc>
          <w:tcPr>
            <w:tcW w:w="1560"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11pt"/>
              </w:rPr>
              <w:t xml:space="preserve">60 </w:t>
            </w:r>
            <w:r>
              <w:rPr>
                <w:rStyle w:val="5Constantia6pt0pt"/>
              </w:rPr>
              <w:t>000,00</w:t>
            </w:r>
          </w:p>
        </w:tc>
        <w:tc>
          <w:tcPr>
            <w:tcW w:w="1574"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11pt"/>
              </w:rPr>
              <w:t xml:space="preserve">60 </w:t>
            </w:r>
            <w:r>
              <w:rPr>
                <w:rStyle w:val="5Constantia6pt0pt"/>
              </w:rPr>
              <w:t>000,00</w:t>
            </w:r>
          </w:p>
        </w:tc>
        <w:tc>
          <w:tcPr>
            <w:tcW w:w="1411"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11pt"/>
              </w:rPr>
              <w:t>5 000,00</w:t>
            </w:r>
          </w:p>
        </w:tc>
        <w:tc>
          <w:tcPr>
            <w:tcW w:w="744" w:type="dxa"/>
            <w:tcBorders>
              <w:top w:val="single" w:sz="4" w:space="0" w:color="auto"/>
              <w:left w:val="single" w:sz="4" w:space="0" w:color="auto"/>
              <w:righ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center"/>
            </w:pPr>
            <w:r>
              <w:rPr>
                <w:rStyle w:val="511pt"/>
              </w:rPr>
              <w:t>8.3</w:t>
            </w:r>
          </w:p>
        </w:tc>
      </w:tr>
      <w:tr w:rsidR="00094A93" w:rsidTr="00094A93">
        <w:trPr>
          <w:trHeight w:hRule="exact" w:val="470"/>
        </w:trPr>
        <w:tc>
          <w:tcPr>
            <w:tcW w:w="2597" w:type="dxa"/>
            <w:tcBorders>
              <w:top w:val="single" w:sz="4" w:space="0" w:color="auto"/>
              <w:left w:val="single" w:sz="4" w:space="0" w:color="auto"/>
            </w:tcBorders>
            <w:shd w:val="clear" w:color="auto" w:fill="FFFFFF"/>
            <w:vAlign w:val="bottom"/>
          </w:tcPr>
          <w:p w:rsidR="00094A93" w:rsidRDefault="00094A93" w:rsidP="00094A93">
            <w:pPr>
              <w:pStyle w:val="52"/>
              <w:shd w:val="clear" w:color="auto" w:fill="auto"/>
              <w:spacing w:before="0" w:line="230" w:lineRule="exact"/>
              <w:ind w:left="140" w:firstLine="0"/>
            </w:pPr>
            <w:r>
              <w:rPr>
                <w:rStyle w:val="511pt"/>
              </w:rPr>
              <w:t>Субсидии бюджетным учреждениям</w:t>
            </w:r>
          </w:p>
        </w:tc>
        <w:tc>
          <w:tcPr>
            <w:tcW w:w="427"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120" w:lineRule="exact"/>
              <w:ind w:firstLine="0"/>
            </w:pPr>
            <w:r>
              <w:rPr>
                <w:rStyle w:val="5Constantia6pt0pt"/>
              </w:rPr>
              <w:t>2</w:t>
            </w:r>
          </w:p>
        </w:tc>
        <w:tc>
          <w:tcPr>
            <w:tcW w:w="422"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left="160" w:firstLine="0"/>
            </w:pPr>
            <w:r>
              <w:rPr>
                <w:rStyle w:val="511pt"/>
              </w:rPr>
              <w:t>14</w:t>
            </w:r>
          </w:p>
        </w:tc>
        <w:tc>
          <w:tcPr>
            <w:tcW w:w="571"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pPr>
            <w:r>
              <w:rPr>
                <w:rStyle w:val="511pt"/>
              </w:rPr>
              <w:t>82400</w:t>
            </w:r>
          </w:p>
        </w:tc>
        <w:tc>
          <w:tcPr>
            <w:tcW w:w="566"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left="160" w:firstLine="0"/>
            </w:pPr>
            <w:r>
              <w:rPr>
                <w:rStyle w:val="511pt"/>
              </w:rPr>
              <w:t>610</w:t>
            </w:r>
          </w:p>
        </w:tc>
        <w:tc>
          <w:tcPr>
            <w:tcW w:w="1560"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11pt"/>
              </w:rPr>
              <w:t xml:space="preserve">60 </w:t>
            </w:r>
            <w:r>
              <w:rPr>
                <w:rStyle w:val="5Constantia6pt0pt"/>
              </w:rPr>
              <w:t>000,00</w:t>
            </w:r>
          </w:p>
        </w:tc>
        <w:tc>
          <w:tcPr>
            <w:tcW w:w="1574"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11pt"/>
              </w:rPr>
              <w:t xml:space="preserve">60 </w:t>
            </w:r>
            <w:r>
              <w:rPr>
                <w:rStyle w:val="5Constantia6pt0pt"/>
              </w:rPr>
              <w:t>000,00</w:t>
            </w:r>
          </w:p>
        </w:tc>
        <w:tc>
          <w:tcPr>
            <w:tcW w:w="1411"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11pt"/>
              </w:rPr>
              <w:t>5 000,00</w:t>
            </w:r>
          </w:p>
        </w:tc>
        <w:tc>
          <w:tcPr>
            <w:tcW w:w="744" w:type="dxa"/>
            <w:tcBorders>
              <w:top w:val="single" w:sz="4" w:space="0" w:color="auto"/>
              <w:left w:val="single" w:sz="4" w:space="0" w:color="auto"/>
              <w:right w:val="single" w:sz="4" w:space="0" w:color="auto"/>
            </w:tcBorders>
            <w:shd w:val="clear" w:color="auto" w:fill="FFFFFF"/>
            <w:vAlign w:val="center"/>
          </w:tcPr>
          <w:p w:rsidR="00094A93" w:rsidRDefault="00094A93" w:rsidP="00094A93">
            <w:pPr>
              <w:pStyle w:val="52"/>
              <w:shd w:val="clear" w:color="auto" w:fill="auto"/>
              <w:spacing w:before="0" w:line="220" w:lineRule="exact"/>
              <w:ind w:right="280" w:firstLine="0"/>
              <w:jc w:val="right"/>
            </w:pPr>
            <w:r>
              <w:rPr>
                <w:rStyle w:val="511pt"/>
              </w:rPr>
              <w:t>8,3</w:t>
            </w:r>
          </w:p>
        </w:tc>
      </w:tr>
      <w:tr w:rsidR="00094A93" w:rsidTr="00094A93">
        <w:trPr>
          <w:trHeight w:hRule="exact" w:val="2765"/>
        </w:trPr>
        <w:tc>
          <w:tcPr>
            <w:tcW w:w="2597" w:type="dxa"/>
            <w:tcBorders>
              <w:top w:val="single" w:sz="4" w:space="0" w:color="auto"/>
              <w:left w:val="single" w:sz="4" w:space="0" w:color="auto"/>
            </w:tcBorders>
            <w:shd w:val="clear" w:color="auto" w:fill="FFFFFF"/>
            <w:vAlign w:val="bottom"/>
          </w:tcPr>
          <w:p w:rsidR="00094A93" w:rsidRDefault="00094A93" w:rsidP="00094A93">
            <w:pPr>
              <w:pStyle w:val="52"/>
              <w:shd w:val="clear" w:color="auto" w:fill="auto"/>
              <w:spacing w:before="0" w:line="226" w:lineRule="exact"/>
              <w:ind w:left="140" w:firstLine="0"/>
            </w:pPr>
            <w:r>
              <w:rPr>
                <w:rStyle w:val="511pt"/>
              </w:rPr>
              <w:t xml:space="preserve">Реализация переданных полномочий </w:t>
            </w:r>
            <w:proofErr w:type="gramStart"/>
            <w:r>
              <w:rPr>
                <w:rStyle w:val="511pt"/>
              </w:rPr>
              <w:t>по решению отдельных вопросов местного значения поселений в соответствии с заключенными соглашениями по созданию условий для организации</w:t>
            </w:r>
            <w:proofErr w:type="gramEnd"/>
            <w:r>
              <w:rPr>
                <w:rStyle w:val="511pt"/>
              </w:rPr>
              <w:t xml:space="preserve"> досуга и обеспечения жителей поселений услугами организаций культуры</w:t>
            </w:r>
          </w:p>
        </w:tc>
        <w:tc>
          <w:tcPr>
            <w:tcW w:w="427"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120" w:lineRule="exact"/>
              <w:ind w:firstLine="0"/>
            </w:pPr>
            <w:r>
              <w:rPr>
                <w:rStyle w:val="5Constantia6pt0pt"/>
              </w:rPr>
              <w:t>2</w:t>
            </w:r>
          </w:p>
        </w:tc>
        <w:tc>
          <w:tcPr>
            <w:tcW w:w="422"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left="160" w:firstLine="0"/>
            </w:pPr>
            <w:r>
              <w:rPr>
                <w:rStyle w:val="511pt"/>
              </w:rPr>
              <w:t>14</w:t>
            </w:r>
          </w:p>
        </w:tc>
        <w:tc>
          <w:tcPr>
            <w:tcW w:w="571"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pPr>
            <w:r>
              <w:rPr>
                <w:rStyle w:val="511pt"/>
              </w:rPr>
              <w:t>84260</w:t>
            </w:r>
          </w:p>
        </w:tc>
        <w:tc>
          <w:tcPr>
            <w:tcW w:w="566" w:type="dxa"/>
            <w:tcBorders>
              <w:top w:val="single" w:sz="4" w:space="0" w:color="auto"/>
              <w:left w:val="single" w:sz="4" w:space="0" w:color="auto"/>
            </w:tcBorders>
            <w:shd w:val="clear" w:color="auto" w:fill="FFFFFF"/>
          </w:tcPr>
          <w:p w:rsidR="00094A93" w:rsidRDefault="00094A93" w:rsidP="00094A93">
            <w:pPr>
              <w:rPr>
                <w:sz w:val="10"/>
                <w:szCs w:val="10"/>
              </w:rPr>
            </w:pPr>
          </w:p>
        </w:tc>
        <w:tc>
          <w:tcPr>
            <w:tcW w:w="1560"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11pt"/>
              </w:rPr>
              <w:t>5 600 000,00</w:t>
            </w:r>
          </w:p>
        </w:tc>
        <w:tc>
          <w:tcPr>
            <w:tcW w:w="1574"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11pt"/>
              </w:rPr>
              <w:t>5 600 000,00</w:t>
            </w:r>
          </w:p>
        </w:tc>
        <w:tc>
          <w:tcPr>
            <w:tcW w:w="1411"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after="360" w:line="150" w:lineRule="exact"/>
              <w:ind w:firstLine="0"/>
              <w:jc w:val="right"/>
            </w:pPr>
            <w:r>
              <w:rPr>
                <w:rStyle w:val="575pt"/>
              </w:rPr>
              <w:t>\</w:t>
            </w:r>
          </w:p>
          <w:p w:rsidR="00094A93" w:rsidRDefault="00094A93" w:rsidP="00094A93">
            <w:pPr>
              <w:pStyle w:val="52"/>
              <w:shd w:val="clear" w:color="auto" w:fill="auto"/>
              <w:spacing w:before="360" w:line="220" w:lineRule="exact"/>
              <w:ind w:firstLine="0"/>
              <w:jc w:val="right"/>
            </w:pPr>
            <w:r>
              <w:rPr>
                <w:rStyle w:val="5Constantia6pt0pt"/>
              </w:rPr>
              <w:t>1</w:t>
            </w:r>
            <w:r>
              <w:rPr>
                <w:rStyle w:val="511pt"/>
              </w:rPr>
              <w:t xml:space="preserve"> 682 600,00</w:t>
            </w:r>
          </w:p>
        </w:tc>
        <w:tc>
          <w:tcPr>
            <w:tcW w:w="744" w:type="dxa"/>
            <w:tcBorders>
              <w:top w:val="single" w:sz="4" w:space="0" w:color="auto"/>
              <w:left w:val="single" w:sz="4" w:space="0" w:color="auto"/>
              <w:right w:val="single" w:sz="4" w:space="0" w:color="auto"/>
            </w:tcBorders>
            <w:shd w:val="clear" w:color="auto" w:fill="FFFFFF"/>
            <w:vAlign w:val="bottom"/>
          </w:tcPr>
          <w:p w:rsidR="00094A93" w:rsidRDefault="00094A93" w:rsidP="00094A93">
            <w:pPr>
              <w:pStyle w:val="52"/>
              <w:shd w:val="clear" w:color="auto" w:fill="auto"/>
              <w:spacing w:before="0" w:line="370" w:lineRule="exact"/>
              <w:ind w:right="280" w:firstLine="0"/>
              <w:jc w:val="right"/>
            </w:pPr>
          </w:p>
          <w:p w:rsidR="00094A93" w:rsidRDefault="00094A93" w:rsidP="00094A93">
            <w:pPr>
              <w:pStyle w:val="52"/>
              <w:shd w:val="clear" w:color="auto" w:fill="auto"/>
              <w:spacing w:before="0" w:after="540" w:line="250" w:lineRule="exact"/>
              <w:ind w:firstLine="0"/>
              <w:jc w:val="center"/>
            </w:pPr>
            <w:r>
              <w:rPr>
                <w:rStyle w:val="511pt"/>
              </w:rPr>
              <w:t xml:space="preserve">30,0 </w:t>
            </w:r>
          </w:p>
          <w:p w:rsidR="00094A93" w:rsidRDefault="00094A93" w:rsidP="00094A93">
            <w:pPr>
              <w:pStyle w:val="52"/>
              <w:shd w:val="clear" w:color="auto" w:fill="auto"/>
              <w:spacing w:before="540" w:line="150" w:lineRule="exact"/>
              <w:ind w:right="280" w:firstLine="0"/>
              <w:jc w:val="right"/>
            </w:pPr>
          </w:p>
        </w:tc>
      </w:tr>
      <w:tr w:rsidR="00094A93" w:rsidTr="00094A93">
        <w:trPr>
          <w:trHeight w:hRule="exact" w:val="931"/>
        </w:trPr>
        <w:tc>
          <w:tcPr>
            <w:tcW w:w="2597" w:type="dxa"/>
            <w:tcBorders>
              <w:top w:val="single" w:sz="4" w:space="0" w:color="auto"/>
              <w:left w:val="single" w:sz="4" w:space="0" w:color="auto"/>
            </w:tcBorders>
            <w:shd w:val="clear" w:color="auto" w:fill="FFFFFF"/>
            <w:vAlign w:val="bottom"/>
          </w:tcPr>
          <w:p w:rsidR="00094A93" w:rsidRDefault="00094A93" w:rsidP="00094A93">
            <w:pPr>
              <w:pStyle w:val="52"/>
              <w:shd w:val="clear" w:color="auto" w:fill="auto"/>
              <w:spacing w:before="0" w:line="230" w:lineRule="exact"/>
              <w:ind w:left="140" w:firstLine="0"/>
            </w:pPr>
            <w:r>
              <w:rPr>
                <w:rStyle w:val="511pt"/>
              </w:rPr>
              <w:t>Закупка товаров, работ и услуг для обеспечения государственных (муниципальных) нужд</w:t>
            </w:r>
          </w:p>
        </w:tc>
        <w:tc>
          <w:tcPr>
            <w:tcW w:w="427"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120" w:lineRule="exact"/>
              <w:ind w:firstLine="0"/>
            </w:pPr>
            <w:r>
              <w:rPr>
                <w:rStyle w:val="5Constantia6pt0pt"/>
              </w:rPr>
              <w:t>2</w:t>
            </w:r>
          </w:p>
        </w:tc>
        <w:tc>
          <w:tcPr>
            <w:tcW w:w="422"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left="160" w:firstLine="0"/>
            </w:pPr>
            <w:r>
              <w:rPr>
                <w:rStyle w:val="511pt"/>
              </w:rPr>
              <w:t>14</w:t>
            </w:r>
          </w:p>
        </w:tc>
        <w:tc>
          <w:tcPr>
            <w:tcW w:w="571"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pPr>
            <w:r>
              <w:rPr>
                <w:rStyle w:val="511pt"/>
              </w:rPr>
              <w:t>84260</w:t>
            </w:r>
          </w:p>
        </w:tc>
        <w:tc>
          <w:tcPr>
            <w:tcW w:w="566"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120" w:lineRule="exact"/>
              <w:ind w:left="160" w:firstLine="0"/>
            </w:pPr>
            <w:r>
              <w:rPr>
                <w:rStyle w:val="5Constantia6pt0pt"/>
              </w:rPr>
              <w:t>200</w:t>
            </w:r>
          </w:p>
        </w:tc>
        <w:tc>
          <w:tcPr>
            <w:tcW w:w="1560"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11pt"/>
              </w:rPr>
              <w:t>375 000,00</w:t>
            </w:r>
          </w:p>
        </w:tc>
        <w:tc>
          <w:tcPr>
            <w:tcW w:w="1574"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11pt"/>
              </w:rPr>
              <w:t>375 000,00</w:t>
            </w:r>
          </w:p>
        </w:tc>
        <w:tc>
          <w:tcPr>
            <w:tcW w:w="1411"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11pt"/>
              </w:rPr>
              <w:t>1 500,00</w:t>
            </w:r>
          </w:p>
        </w:tc>
        <w:tc>
          <w:tcPr>
            <w:tcW w:w="744" w:type="dxa"/>
            <w:tcBorders>
              <w:top w:val="single" w:sz="4" w:space="0" w:color="auto"/>
              <w:left w:val="single" w:sz="4" w:space="0" w:color="auto"/>
              <w:right w:val="single" w:sz="4" w:space="0" w:color="auto"/>
            </w:tcBorders>
            <w:shd w:val="clear" w:color="auto" w:fill="FFFFFF"/>
            <w:vAlign w:val="center"/>
          </w:tcPr>
          <w:p w:rsidR="00094A93" w:rsidRPr="00094A93" w:rsidRDefault="00094A93" w:rsidP="00094A93">
            <w:pPr>
              <w:pStyle w:val="52"/>
              <w:shd w:val="clear" w:color="auto" w:fill="auto"/>
              <w:spacing w:before="0" w:line="220" w:lineRule="exact"/>
              <w:ind w:left="240" w:firstLine="0"/>
              <w:rPr>
                <w:b/>
              </w:rPr>
            </w:pPr>
            <w:r w:rsidRPr="00094A93">
              <w:rPr>
                <w:rStyle w:val="5ArialNarrow11pt"/>
                <w:b w:val="0"/>
              </w:rPr>
              <w:t>0,4</w:t>
            </w:r>
          </w:p>
        </w:tc>
      </w:tr>
      <w:tr w:rsidR="00094A93" w:rsidTr="00094A93">
        <w:trPr>
          <w:trHeight w:hRule="exact" w:val="1162"/>
        </w:trPr>
        <w:tc>
          <w:tcPr>
            <w:tcW w:w="2597" w:type="dxa"/>
            <w:tcBorders>
              <w:top w:val="single" w:sz="4" w:space="0" w:color="auto"/>
              <w:left w:val="single" w:sz="4" w:space="0" w:color="auto"/>
            </w:tcBorders>
            <w:shd w:val="clear" w:color="auto" w:fill="FFFFFF"/>
            <w:vAlign w:val="bottom"/>
          </w:tcPr>
          <w:p w:rsidR="00094A93" w:rsidRDefault="00094A93" w:rsidP="00094A93">
            <w:pPr>
              <w:pStyle w:val="52"/>
              <w:shd w:val="clear" w:color="auto" w:fill="auto"/>
              <w:spacing w:before="0" w:line="226" w:lineRule="exact"/>
              <w:ind w:left="140" w:firstLine="0"/>
            </w:pPr>
            <w:r>
              <w:rPr>
                <w:rStyle w:val="511pt"/>
              </w:rPr>
              <w:t>Иные закупки товаров, работ и услуг для обеспечения государственных (муниципальных) нужд</w:t>
            </w:r>
          </w:p>
        </w:tc>
        <w:tc>
          <w:tcPr>
            <w:tcW w:w="427"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120" w:lineRule="exact"/>
              <w:ind w:firstLine="0"/>
            </w:pPr>
            <w:r>
              <w:rPr>
                <w:rStyle w:val="5Constantia6pt0pt"/>
              </w:rPr>
              <w:t>2</w:t>
            </w:r>
          </w:p>
        </w:tc>
        <w:tc>
          <w:tcPr>
            <w:tcW w:w="422"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left="160" w:firstLine="0"/>
            </w:pPr>
            <w:r>
              <w:rPr>
                <w:rStyle w:val="511pt"/>
              </w:rPr>
              <w:t>14</w:t>
            </w:r>
          </w:p>
        </w:tc>
        <w:tc>
          <w:tcPr>
            <w:tcW w:w="571"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pPr>
            <w:r>
              <w:rPr>
                <w:rStyle w:val="511pt"/>
              </w:rPr>
              <w:t>84260</w:t>
            </w:r>
          </w:p>
        </w:tc>
        <w:tc>
          <w:tcPr>
            <w:tcW w:w="566"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left="160" w:firstLine="0"/>
            </w:pPr>
            <w:r>
              <w:rPr>
                <w:rStyle w:val="511pt"/>
              </w:rPr>
              <w:t>240</w:t>
            </w:r>
          </w:p>
        </w:tc>
        <w:tc>
          <w:tcPr>
            <w:tcW w:w="1560"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11pt"/>
              </w:rPr>
              <w:t>375 000,00</w:t>
            </w:r>
          </w:p>
        </w:tc>
        <w:tc>
          <w:tcPr>
            <w:tcW w:w="1574"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11pt"/>
              </w:rPr>
              <w:t>375 000,00</w:t>
            </w:r>
          </w:p>
        </w:tc>
        <w:tc>
          <w:tcPr>
            <w:tcW w:w="1411"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11pt"/>
              </w:rPr>
              <w:t>1 500,00</w:t>
            </w:r>
          </w:p>
        </w:tc>
        <w:tc>
          <w:tcPr>
            <w:tcW w:w="744" w:type="dxa"/>
            <w:tcBorders>
              <w:top w:val="single" w:sz="4" w:space="0" w:color="auto"/>
              <w:left w:val="single" w:sz="4" w:space="0" w:color="auto"/>
              <w:right w:val="single" w:sz="4" w:space="0" w:color="auto"/>
            </w:tcBorders>
            <w:shd w:val="clear" w:color="auto" w:fill="FFFFFF"/>
            <w:vAlign w:val="center"/>
          </w:tcPr>
          <w:p w:rsidR="00094A93" w:rsidRDefault="00094A93" w:rsidP="00094A93">
            <w:pPr>
              <w:pStyle w:val="52"/>
              <w:shd w:val="clear" w:color="auto" w:fill="auto"/>
              <w:spacing w:before="0" w:after="180" w:line="150" w:lineRule="exact"/>
              <w:ind w:right="280" w:firstLine="0"/>
              <w:jc w:val="right"/>
            </w:pPr>
          </w:p>
          <w:p w:rsidR="00094A93" w:rsidRDefault="00094A93" w:rsidP="00094A93">
            <w:pPr>
              <w:pStyle w:val="52"/>
              <w:shd w:val="clear" w:color="auto" w:fill="auto"/>
              <w:spacing w:before="180" w:line="220" w:lineRule="exact"/>
              <w:ind w:right="280" w:firstLine="0"/>
              <w:jc w:val="right"/>
            </w:pPr>
            <w:r>
              <w:rPr>
                <w:rStyle w:val="511pt"/>
              </w:rPr>
              <w:t>0,4</w:t>
            </w:r>
          </w:p>
        </w:tc>
      </w:tr>
      <w:tr w:rsidR="00094A93" w:rsidTr="00094A93">
        <w:trPr>
          <w:trHeight w:hRule="exact" w:val="1162"/>
        </w:trPr>
        <w:tc>
          <w:tcPr>
            <w:tcW w:w="2597" w:type="dxa"/>
            <w:tcBorders>
              <w:top w:val="single" w:sz="4" w:space="0" w:color="auto"/>
              <w:left w:val="single" w:sz="4" w:space="0" w:color="auto"/>
            </w:tcBorders>
            <w:shd w:val="clear" w:color="auto" w:fill="FFFFFF"/>
            <w:vAlign w:val="bottom"/>
          </w:tcPr>
          <w:p w:rsidR="00094A93" w:rsidRDefault="00094A93" w:rsidP="00094A93">
            <w:pPr>
              <w:pStyle w:val="52"/>
              <w:shd w:val="clear" w:color="auto" w:fill="auto"/>
              <w:spacing w:before="0" w:line="230" w:lineRule="exact"/>
              <w:ind w:left="140" w:firstLine="0"/>
            </w:pPr>
            <w:r>
              <w:rPr>
                <w:rStyle w:val="511pt"/>
              </w:rPr>
              <w:t>Предоставление субсидий бюджетным, автономным учреждениям и иным некоммерческим организациям</w:t>
            </w:r>
          </w:p>
        </w:tc>
        <w:tc>
          <w:tcPr>
            <w:tcW w:w="427"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120" w:lineRule="exact"/>
              <w:ind w:firstLine="0"/>
            </w:pPr>
            <w:r>
              <w:rPr>
                <w:rStyle w:val="5Constantia6pt0pt"/>
              </w:rPr>
              <w:t>2</w:t>
            </w:r>
          </w:p>
        </w:tc>
        <w:tc>
          <w:tcPr>
            <w:tcW w:w="422"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left="160" w:firstLine="0"/>
            </w:pPr>
            <w:r>
              <w:rPr>
                <w:rStyle w:val="511pt"/>
              </w:rPr>
              <w:t>14</w:t>
            </w:r>
          </w:p>
        </w:tc>
        <w:tc>
          <w:tcPr>
            <w:tcW w:w="571"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pPr>
            <w:r>
              <w:rPr>
                <w:rStyle w:val="511pt"/>
              </w:rPr>
              <w:t>84260</w:t>
            </w:r>
          </w:p>
        </w:tc>
        <w:tc>
          <w:tcPr>
            <w:tcW w:w="566"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left="160" w:firstLine="0"/>
            </w:pPr>
            <w:r>
              <w:rPr>
                <w:rStyle w:val="511pt"/>
              </w:rPr>
              <w:t>600</w:t>
            </w:r>
          </w:p>
        </w:tc>
        <w:tc>
          <w:tcPr>
            <w:tcW w:w="1560"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11pt"/>
              </w:rPr>
              <w:t>5 225 000,00</w:t>
            </w:r>
          </w:p>
        </w:tc>
        <w:tc>
          <w:tcPr>
            <w:tcW w:w="1574"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11pt"/>
              </w:rPr>
              <w:t>5 225 000,00</w:t>
            </w:r>
          </w:p>
        </w:tc>
        <w:tc>
          <w:tcPr>
            <w:tcW w:w="1411"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Constantia6pt0pt"/>
              </w:rPr>
              <w:t>1</w:t>
            </w:r>
            <w:r>
              <w:rPr>
                <w:rStyle w:val="511pt"/>
              </w:rPr>
              <w:t xml:space="preserve"> 681 </w:t>
            </w:r>
            <w:r>
              <w:rPr>
                <w:rStyle w:val="5Constantia6pt0pt"/>
              </w:rPr>
              <w:t>100,00</w:t>
            </w:r>
          </w:p>
        </w:tc>
        <w:tc>
          <w:tcPr>
            <w:tcW w:w="744" w:type="dxa"/>
            <w:tcBorders>
              <w:top w:val="single" w:sz="4" w:space="0" w:color="auto"/>
              <w:left w:val="single" w:sz="4" w:space="0" w:color="auto"/>
              <w:right w:val="single" w:sz="4" w:space="0" w:color="auto"/>
            </w:tcBorders>
            <w:shd w:val="clear" w:color="auto" w:fill="FFFFFF"/>
            <w:vAlign w:val="center"/>
          </w:tcPr>
          <w:p w:rsidR="00094A93" w:rsidRDefault="00094A93" w:rsidP="00094A93">
            <w:pPr>
              <w:pStyle w:val="52"/>
              <w:shd w:val="clear" w:color="auto" w:fill="auto"/>
              <w:spacing w:before="0" w:line="250" w:lineRule="exact"/>
              <w:ind w:firstLine="0"/>
              <w:jc w:val="center"/>
            </w:pPr>
            <w:r>
              <w:rPr>
                <w:rStyle w:val="511pt"/>
              </w:rPr>
              <w:t>32,2</w:t>
            </w:r>
          </w:p>
        </w:tc>
      </w:tr>
      <w:tr w:rsidR="00094A93" w:rsidTr="00094A93">
        <w:trPr>
          <w:trHeight w:hRule="exact" w:val="739"/>
        </w:trPr>
        <w:tc>
          <w:tcPr>
            <w:tcW w:w="2597"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6" w:lineRule="exact"/>
              <w:ind w:left="140" w:firstLine="0"/>
            </w:pPr>
            <w:r>
              <w:rPr>
                <w:rStyle w:val="511pt"/>
              </w:rPr>
              <w:t>Субсидии бюджетным учреждениям</w:t>
            </w:r>
          </w:p>
        </w:tc>
        <w:tc>
          <w:tcPr>
            <w:tcW w:w="427"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120" w:lineRule="exact"/>
              <w:ind w:firstLine="0"/>
            </w:pPr>
            <w:r>
              <w:rPr>
                <w:rStyle w:val="5Constantia6pt0pt"/>
              </w:rPr>
              <w:t>2</w:t>
            </w:r>
          </w:p>
        </w:tc>
        <w:tc>
          <w:tcPr>
            <w:tcW w:w="422"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left="160" w:firstLine="0"/>
            </w:pPr>
            <w:r>
              <w:rPr>
                <w:rStyle w:val="511pt"/>
              </w:rPr>
              <w:t>14</w:t>
            </w:r>
          </w:p>
        </w:tc>
        <w:tc>
          <w:tcPr>
            <w:tcW w:w="571"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pPr>
            <w:r>
              <w:rPr>
                <w:rStyle w:val="511pt"/>
              </w:rPr>
              <w:t>84260</w:t>
            </w:r>
          </w:p>
        </w:tc>
        <w:tc>
          <w:tcPr>
            <w:tcW w:w="566"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left="160" w:firstLine="0"/>
            </w:pPr>
            <w:r>
              <w:rPr>
                <w:rStyle w:val="511pt"/>
              </w:rPr>
              <w:t>610</w:t>
            </w:r>
          </w:p>
        </w:tc>
        <w:tc>
          <w:tcPr>
            <w:tcW w:w="1560"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11pt"/>
              </w:rPr>
              <w:t>5 225 000,00</w:t>
            </w:r>
          </w:p>
        </w:tc>
        <w:tc>
          <w:tcPr>
            <w:tcW w:w="1574"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11pt"/>
              </w:rPr>
              <w:t>5 225 000,00</w:t>
            </w:r>
          </w:p>
        </w:tc>
        <w:tc>
          <w:tcPr>
            <w:tcW w:w="1411"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Constantia6pt0pt"/>
              </w:rPr>
              <w:t>1</w:t>
            </w:r>
            <w:r>
              <w:rPr>
                <w:rStyle w:val="511pt"/>
              </w:rPr>
              <w:t xml:space="preserve"> 681 </w:t>
            </w:r>
            <w:r>
              <w:rPr>
                <w:rStyle w:val="5Constantia6pt0pt"/>
              </w:rPr>
              <w:t>100,00</w:t>
            </w:r>
          </w:p>
        </w:tc>
        <w:tc>
          <w:tcPr>
            <w:tcW w:w="744" w:type="dxa"/>
            <w:tcBorders>
              <w:top w:val="single" w:sz="4" w:space="0" w:color="auto"/>
              <w:left w:val="single" w:sz="4" w:space="0" w:color="auto"/>
              <w:right w:val="single" w:sz="4" w:space="0" w:color="auto"/>
            </w:tcBorders>
            <w:shd w:val="clear" w:color="auto" w:fill="FFFFFF"/>
            <w:vAlign w:val="center"/>
          </w:tcPr>
          <w:p w:rsidR="00094A93" w:rsidRDefault="00094A93" w:rsidP="00094A93">
            <w:pPr>
              <w:pStyle w:val="52"/>
              <w:shd w:val="clear" w:color="auto" w:fill="auto"/>
              <w:spacing w:before="0" w:line="220" w:lineRule="exact"/>
              <w:ind w:left="240" w:firstLine="0"/>
            </w:pPr>
            <w:r>
              <w:rPr>
                <w:rStyle w:val="511pt"/>
              </w:rPr>
              <w:t>32,2</w:t>
            </w:r>
          </w:p>
        </w:tc>
      </w:tr>
      <w:tr w:rsidR="00094A93" w:rsidTr="00094A93">
        <w:trPr>
          <w:trHeight w:hRule="exact" w:val="744"/>
        </w:trPr>
        <w:tc>
          <w:tcPr>
            <w:tcW w:w="2597"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35" w:lineRule="exact"/>
              <w:ind w:left="140" w:firstLine="0"/>
            </w:pPr>
            <w:r>
              <w:rPr>
                <w:rStyle w:val="511pt"/>
              </w:rPr>
              <w:t>Поддержка отрасли культуры</w:t>
            </w:r>
          </w:p>
        </w:tc>
        <w:tc>
          <w:tcPr>
            <w:tcW w:w="427"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120" w:lineRule="exact"/>
              <w:ind w:firstLine="0"/>
            </w:pPr>
            <w:r>
              <w:rPr>
                <w:rStyle w:val="5Constantia6pt0pt"/>
              </w:rPr>
              <w:t>2</w:t>
            </w:r>
          </w:p>
        </w:tc>
        <w:tc>
          <w:tcPr>
            <w:tcW w:w="422"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left="160" w:firstLine="0"/>
            </w:pPr>
            <w:r>
              <w:rPr>
                <w:rStyle w:val="511pt"/>
              </w:rPr>
              <w:t>14</w:t>
            </w:r>
          </w:p>
        </w:tc>
        <w:tc>
          <w:tcPr>
            <w:tcW w:w="571"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pPr>
            <w:r>
              <w:rPr>
                <w:rStyle w:val="511pt"/>
              </w:rPr>
              <w:t>Б5190</w:t>
            </w:r>
          </w:p>
        </w:tc>
        <w:tc>
          <w:tcPr>
            <w:tcW w:w="566" w:type="dxa"/>
            <w:tcBorders>
              <w:top w:val="single" w:sz="4" w:space="0" w:color="auto"/>
              <w:left w:val="single" w:sz="4" w:space="0" w:color="auto"/>
            </w:tcBorders>
            <w:shd w:val="clear" w:color="auto" w:fill="FFFFFF"/>
          </w:tcPr>
          <w:p w:rsidR="00094A93" w:rsidRDefault="00094A93" w:rsidP="00094A93">
            <w:pPr>
              <w:rPr>
                <w:sz w:val="10"/>
                <w:szCs w:val="10"/>
              </w:rPr>
            </w:pPr>
          </w:p>
        </w:tc>
        <w:tc>
          <w:tcPr>
            <w:tcW w:w="1560"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Constantia6pt0pt"/>
              </w:rPr>
              <w:t>88</w:t>
            </w:r>
            <w:r>
              <w:rPr>
                <w:rStyle w:val="511pt"/>
              </w:rPr>
              <w:t xml:space="preserve"> </w:t>
            </w:r>
            <w:r>
              <w:rPr>
                <w:rStyle w:val="5Constantia6pt0pt"/>
              </w:rPr>
              <w:t>668,00</w:t>
            </w:r>
          </w:p>
        </w:tc>
        <w:tc>
          <w:tcPr>
            <w:tcW w:w="1574"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Constantia6pt0pt"/>
              </w:rPr>
              <w:t>88</w:t>
            </w:r>
            <w:r>
              <w:rPr>
                <w:rStyle w:val="511pt"/>
              </w:rPr>
              <w:t xml:space="preserve"> </w:t>
            </w:r>
            <w:r>
              <w:rPr>
                <w:rStyle w:val="5Constantia6pt0pt"/>
              </w:rPr>
              <w:t>668,00</w:t>
            </w:r>
          </w:p>
        </w:tc>
        <w:tc>
          <w:tcPr>
            <w:tcW w:w="1411"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120" w:lineRule="exact"/>
              <w:ind w:firstLine="0"/>
              <w:jc w:val="right"/>
            </w:pPr>
            <w:r>
              <w:rPr>
                <w:rStyle w:val="5Constantia6pt0pt"/>
              </w:rPr>
              <w:t>0,00</w:t>
            </w:r>
          </w:p>
        </w:tc>
        <w:tc>
          <w:tcPr>
            <w:tcW w:w="744" w:type="dxa"/>
            <w:tcBorders>
              <w:top w:val="single" w:sz="4" w:space="0" w:color="auto"/>
              <w:left w:val="single" w:sz="4" w:space="0" w:color="auto"/>
              <w:right w:val="single" w:sz="4" w:space="0" w:color="auto"/>
            </w:tcBorders>
            <w:shd w:val="clear" w:color="auto" w:fill="FFFFFF"/>
            <w:vAlign w:val="center"/>
          </w:tcPr>
          <w:p w:rsidR="00094A93" w:rsidRPr="00094A93" w:rsidRDefault="00094A93" w:rsidP="00094A93">
            <w:pPr>
              <w:pStyle w:val="52"/>
              <w:shd w:val="clear" w:color="auto" w:fill="auto"/>
              <w:spacing w:before="0" w:line="120" w:lineRule="exact"/>
              <w:ind w:right="280" w:firstLine="0"/>
              <w:jc w:val="right"/>
              <w:rPr>
                <w:sz w:val="22"/>
                <w:szCs w:val="22"/>
              </w:rPr>
            </w:pPr>
            <w:r w:rsidRPr="00094A93">
              <w:rPr>
                <w:rStyle w:val="5Constantia6pt0pt"/>
                <w:sz w:val="22"/>
                <w:szCs w:val="22"/>
              </w:rPr>
              <w:t>0,0</w:t>
            </w:r>
          </w:p>
        </w:tc>
      </w:tr>
      <w:tr w:rsidR="00094A93" w:rsidTr="00094A93">
        <w:trPr>
          <w:trHeight w:hRule="exact" w:val="1162"/>
        </w:trPr>
        <w:tc>
          <w:tcPr>
            <w:tcW w:w="2597" w:type="dxa"/>
            <w:tcBorders>
              <w:top w:val="single" w:sz="4" w:space="0" w:color="auto"/>
              <w:left w:val="single" w:sz="4" w:space="0" w:color="auto"/>
            </w:tcBorders>
            <w:shd w:val="clear" w:color="auto" w:fill="FFFFFF"/>
            <w:vAlign w:val="bottom"/>
          </w:tcPr>
          <w:p w:rsidR="00094A93" w:rsidRDefault="00094A93" w:rsidP="00094A93">
            <w:pPr>
              <w:pStyle w:val="52"/>
              <w:shd w:val="clear" w:color="auto" w:fill="auto"/>
              <w:spacing w:before="0" w:line="226" w:lineRule="exact"/>
              <w:ind w:left="140" w:firstLine="0"/>
            </w:pPr>
            <w:r>
              <w:rPr>
                <w:rStyle w:val="511pt"/>
              </w:rPr>
              <w:t>Предоставление субсидий бюджетным, автономным учреждениям и иным некоммерческим организациям</w:t>
            </w:r>
          </w:p>
        </w:tc>
        <w:tc>
          <w:tcPr>
            <w:tcW w:w="427"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120" w:lineRule="exact"/>
              <w:ind w:firstLine="0"/>
            </w:pPr>
            <w:r>
              <w:rPr>
                <w:rStyle w:val="5Constantia6pt0pt"/>
              </w:rPr>
              <w:t>2</w:t>
            </w:r>
          </w:p>
        </w:tc>
        <w:tc>
          <w:tcPr>
            <w:tcW w:w="422"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left="160" w:firstLine="0"/>
            </w:pPr>
            <w:r>
              <w:rPr>
                <w:rStyle w:val="511pt"/>
              </w:rPr>
              <w:t>14</w:t>
            </w:r>
          </w:p>
        </w:tc>
        <w:tc>
          <w:tcPr>
            <w:tcW w:w="571"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pPr>
            <w:r>
              <w:rPr>
                <w:rStyle w:val="511pt"/>
              </w:rPr>
              <w:t>Б5190</w:t>
            </w:r>
          </w:p>
        </w:tc>
        <w:tc>
          <w:tcPr>
            <w:tcW w:w="566"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left="160" w:firstLine="0"/>
            </w:pPr>
            <w:r>
              <w:rPr>
                <w:rStyle w:val="511pt"/>
              </w:rPr>
              <w:t>600</w:t>
            </w:r>
          </w:p>
        </w:tc>
        <w:tc>
          <w:tcPr>
            <w:tcW w:w="1560"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Constantia6pt0pt"/>
              </w:rPr>
              <w:t>88</w:t>
            </w:r>
            <w:r>
              <w:rPr>
                <w:rStyle w:val="511pt"/>
              </w:rPr>
              <w:t xml:space="preserve"> </w:t>
            </w:r>
            <w:r>
              <w:rPr>
                <w:rStyle w:val="5Constantia6pt0pt"/>
              </w:rPr>
              <w:t>668,00</w:t>
            </w:r>
          </w:p>
        </w:tc>
        <w:tc>
          <w:tcPr>
            <w:tcW w:w="1574"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Constantia6pt0pt"/>
              </w:rPr>
              <w:t>88</w:t>
            </w:r>
            <w:r>
              <w:rPr>
                <w:rStyle w:val="511pt"/>
              </w:rPr>
              <w:t xml:space="preserve"> </w:t>
            </w:r>
            <w:r>
              <w:rPr>
                <w:rStyle w:val="5Constantia6pt0pt"/>
              </w:rPr>
              <w:t>668,00</w:t>
            </w:r>
          </w:p>
        </w:tc>
        <w:tc>
          <w:tcPr>
            <w:tcW w:w="1411"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120" w:lineRule="exact"/>
              <w:ind w:firstLine="0"/>
              <w:jc w:val="right"/>
            </w:pPr>
            <w:r>
              <w:rPr>
                <w:rStyle w:val="5Constantia6pt0pt"/>
              </w:rPr>
              <w:t>0,00</w:t>
            </w:r>
          </w:p>
        </w:tc>
        <w:tc>
          <w:tcPr>
            <w:tcW w:w="744" w:type="dxa"/>
            <w:tcBorders>
              <w:top w:val="single" w:sz="4" w:space="0" w:color="auto"/>
              <w:left w:val="single" w:sz="4" w:space="0" w:color="auto"/>
              <w:right w:val="single" w:sz="4" w:space="0" w:color="auto"/>
            </w:tcBorders>
            <w:shd w:val="clear" w:color="auto" w:fill="FFFFFF"/>
            <w:vAlign w:val="center"/>
          </w:tcPr>
          <w:p w:rsidR="00094A93" w:rsidRPr="00094A93" w:rsidRDefault="00094A93" w:rsidP="00094A93">
            <w:pPr>
              <w:pStyle w:val="52"/>
              <w:shd w:val="clear" w:color="auto" w:fill="auto"/>
              <w:spacing w:before="0" w:line="120" w:lineRule="exact"/>
              <w:ind w:right="280" w:firstLine="0"/>
              <w:jc w:val="right"/>
              <w:rPr>
                <w:sz w:val="22"/>
                <w:szCs w:val="22"/>
              </w:rPr>
            </w:pPr>
            <w:r w:rsidRPr="00094A93">
              <w:rPr>
                <w:rStyle w:val="5Constantia6pt0pt"/>
                <w:sz w:val="22"/>
                <w:szCs w:val="22"/>
              </w:rPr>
              <w:t>0,0</w:t>
            </w:r>
          </w:p>
        </w:tc>
      </w:tr>
      <w:tr w:rsidR="00094A93" w:rsidTr="00094A93">
        <w:trPr>
          <w:trHeight w:hRule="exact" w:val="466"/>
        </w:trPr>
        <w:tc>
          <w:tcPr>
            <w:tcW w:w="2597" w:type="dxa"/>
            <w:tcBorders>
              <w:top w:val="single" w:sz="4" w:space="0" w:color="auto"/>
              <w:left w:val="single" w:sz="4" w:space="0" w:color="auto"/>
            </w:tcBorders>
            <w:shd w:val="clear" w:color="auto" w:fill="FFFFFF"/>
            <w:vAlign w:val="bottom"/>
          </w:tcPr>
          <w:p w:rsidR="00094A93" w:rsidRDefault="00094A93" w:rsidP="00094A93">
            <w:pPr>
              <w:pStyle w:val="52"/>
              <w:shd w:val="clear" w:color="auto" w:fill="auto"/>
              <w:spacing w:before="0" w:line="230" w:lineRule="exact"/>
              <w:ind w:left="140" w:firstLine="0"/>
            </w:pPr>
            <w:r>
              <w:rPr>
                <w:rStyle w:val="511pt"/>
              </w:rPr>
              <w:lastRenderedPageBreak/>
              <w:t>Субсидии бюджетным учреждениям</w:t>
            </w:r>
          </w:p>
        </w:tc>
        <w:tc>
          <w:tcPr>
            <w:tcW w:w="427"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120" w:lineRule="exact"/>
              <w:ind w:firstLine="0"/>
            </w:pPr>
            <w:r>
              <w:rPr>
                <w:rStyle w:val="5Constantia6pt0pt"/>
              </w:rPr>
              <w:t>2</w:t>
            </w:r>
          </w:p>
        </w:tc>
        <w:tc>
          <w:tcPr>
            <w:tcW w:w="422"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left="160" w:firstLine="0"/>
            </w:pPr>
            <w:r>
              <w:rPr>
                <w:rStyle w:val="511pt"/>
              </w:rPr>
              <w:t>14</w:t>
            </w:r>
          </w:p>
        </w:tc>
        <w:tc>
          <w:tcPr>
            <w:tcW w:w="571"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pPr>
            <w:r>
              <w:rPr>
                <w:rStyle w:val="511pt"/>
              </w:rPr>
              <w:t>Б5190</w:t>
            </w:r>
          </w:p>
        </w:tc>
        <w:tc>
          <w:tcPr>
            <w:tcW w:w="566"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left="160" w:firstLine="0"/>
            </w:pPr>
            <w:r>
              <w:rPr>
                <w:rStyle w:val="511pt"/>
              </w:rPr>
              <w:t>610</w:t>
            </w:r>
          </w:p>
        </w:tc>
        <w:tc>
          <w:tcPr>
            <w:tcW w:w="1560"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Constantia6pt0pt"/>
              </w:rPr>
              <w:t>88</w:t>
            </w:r>
            <w:r>
              <w:rPr>
                <w:rStyle w:val="511pt"/>
              </w:rPr>
              <w:t xml:space="preserve"> </w:t>
            </w:r>
            <w:r>
              <w:rPr>
                <w:rStyle w:val="5Constantia6pt0pt"/>
              </w:rPr>
              <w:t>668,00</w:t>
            </w:r>
          </w:p>
        </w:tc>
        <w:tc>
          <w:tcPr>
            <w:tcW w:w="1574"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Constantia6pt0pt"/>
              </w:rPr>
              <w:t>88</w:t>
            </w:r>
            <w:r>
              <w:rPr>
                <w:rStyle w:val="511pt"/>
              </w:rPr>
              <w:t xml:space="preserve"> </w:t>
            </w:r>
            <w:r>
              <w:rPr>
                <w:rStyle w:val="5Constantia6pt0pt"/>
              </w:rPr>
              <w:t>668,00</w:t>
            </w:r>
          </w:p>
        </w:tc>
        <w:tc>
          <w:tcPr>
            <w:tcW w:w="1411" w:type="dxa"/>
            <w:tcBorders>
              <w:top w:val="single" w:sz="4" w:space="0" w:color="auto"/>
              <w:left w:val="single" w:sz="4" w:space="0" w:color="auto"/>
            </w:tcBorders>
            <w:shd w:val="clear" w:color="auto" w:fill="FFFFFF"/>
            <w:vAlign w:val="center"/>
          </w:tcPr>
          <w:p w:rsidR="00094A93" w:rsidRDefault="00094A93" w:rsidP="00094A93">
            <w:pPr>
              <w:pStyle w:val="52"/>
              <w:shd w:val="clear" w:color="auto" w:fill="auto"/>
              <w:spacing w:before="0" w:line="120" w:lineRule="exact"/>
              <w:ind w:firstLine="0"/>
              <w:jc w:val="right"/>
            </w:pPr>
            <w:r>
              <w:rPr>
                <w:rStyle w:val="5Constantia6pt0pt"/>
              </w:rPr>
              <w:t>0,00</w:t>
            </w:r>
          </w:p>
        </w:tc>
        <w:tc>
          <w:tcPr>
            <w:tcW w:w="744" w:type="dxa"/>
            <w:tcBorders>
              <w:top w:val="single" w:sz="4" w:space="0" w:color="auto"/>
              <w:left w:val="single" w:sz="4" w:space="0" w:color="auto"/>
              <w:right w:val="single" w:sz="4" w:space="0" w:color="auto"/>
            </w:tcBorders>
            <w:shd w:val="clear" w:color="auto" w:fill="FFFFFF"/>
            <w:vAlign w:val="center"/>
          </w:tcPr>
          <w:p w:rsidR="00094A93" w:rsidRPr="00094A93" w:rsidRDefault="00094A93" w:rsidP="00094A93">
            <w:pPr>
              <w:pStyle w:val="52"/>
              <w:shd w:val="clear" w:color="auto" w:fill="auto"/>
              <w:spacing w:before="0" w:line="120" w:lineRule="exact"/>
              <w:ind w:right="280" w:firstLine="0"/>
              <w:jc w:val="right"/>
              <w:rPr>
                <w:sz w:val="22"/>
                <w:szCs w:val="22"/>
              </w:rPr>
            </w:pPr>
            <w:r w:rsidRPr="00094A93">
              <w:rPr>
                <w:rStyle w:val="5Constantia6pt0pt"/>
                <w:sz w:val="22"/>
                <w:szCs w:val="22"/>
              </w:rPr>
              <w:t>0,0</w:t>
            </w:r>
          </w:p>
        </w:tc>
      </w:tr>
      <w:tr w:rsidR="00094A93" w:rsidTr="00094A93">
        <w:trPr>
          <w:trHeight w:hRule="exact" w:val="758"/>
        </w:trPr>
        <w:tc>
          <w:tcPr>
            <w:tcW w:w="2597" w:type="dxa"/>
            <w:tcBorders>
              <w:top w:val="single" w:sz="4" w:space="0" w:color="auto"/>
              <w:left w:val="single" w:sz="4" w:space="0" w:color="auto"/>
              <w:bottom w:val="single" w:sz="4" w:space="0" w:color="auto"/>
            </w:tcBorders>
            <w:shd w:val="clear" w:color="auto" w:fill="FFFFFF"/>
            <w:vAlign w:val="bottom"/>
          </w:tcPr>
          <w:p w:rsidR="00094A93" w:rsidRDefault="00094A93" w:rsidP="00094A93">
            <w:pPr>
              <w:pStyle w:val="52"/>
              <w:shd w:val="clear" w:color="auto" w:fill="auto"/>
              <w:spacing w:before="0" w:line="230" w:lineRule="exact"/>
              <w:ind w:left="140" w:firstLine="0"/>
            </w:pPr>
            <w:r>
              <w:rPr>
                <w:rStyle w:val="511pt"/>
              </w:rPr>
              <w:t>Региональный проект "Культурная среда (Брянская область)"</w:t>
            </w:r>
          </w:p>
        </w:tc>
        <w:tc>
          <w:tcPr>
            <w:tcW w:w="427" w:type="dxa"/>
            <w:tcBorders>
              <w:top w:val="single" w:sz="4" w:space="0" w:color="auto"/>
              <w:left w:val="single" w:sz="4" w:space="0" w:color="auto"/>
              <w:bottom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bottom w:val="single" w:sz="4" w:space="0" w:color="auto"/>
            </w:tcBorders>
            <w:shd w:val="clear" w:color="auto" w:fill="FFFFFF"/>
            <w:vAlign w:val="center"/>
          </w:tcPr>
          <w:p w:rsidR="00094A93" w:rsidRDefault="00094A93" w:rsidP="00094A93">
            <w:pPr>
              <w:pStyle w:val="52"/>
              <w:shd w:val="clear" w:color="auto" w:fill="auto"/>
              <w:spacing w:before="0" w:line="120" w:lineRule="exact"/>
              <w:ind w:firstLine="0"/>
            </w:pPr>
            <w:r>
              <w:rPr>
                <w:rStyle w:val="5Constantia6pt0pt"/>
              </w:rPr>
              <w:t>2</w:t>
            </w:r>
          </w:p>
        </w:tc>
        <w:tc>
          <w:tcPr>
            <w:tcW w:w="422" w:type="dxa"/>
            <w:tcBorders>
              <w:top w:val="single" w:sz="4" w:space="0" w:color="auto"/>
              <w:left w:val="single" w:sz="4" w:space="0" w:color="auto"/>
              <w:bottom w:val="single" w:sz="4" w:space="0" w:color="auto"/>
            </w:tcBorders>
            <w:shd w:val="clear" w:color="auto" w:fill="FFFFFF"/>
            <w:vAlign w:val="center"/>
          </w:tcPr>
          <w:p w:rsidR="00094A93" w:rsidRDefault="00094A93" w:rsidP="00094A93">
            <w:pPr>
              <w:pStyle w:val="52"/>
              <w:shd w:val="clear" w:color="auto" w:fill="auto"/>
              <w:spacing w:before="0" w:after="60" w:line="220" w:lineRule="exact"/>
              <w:ind w:left="160" w:firstLine="0"/>
            </w:pPr>
            <w:r>
              <w:rPr>
                <w:rStyle w:val="511pt"/>
              </w:rPr>
              <w:t>А</w:t>
            </w:r>
          </w:p>
          <w:p w:rsidR="00094A93" w:rsidRDefault="00094A93" w:rsidP="00094A93">
            <w:pPr>
              <w:pStyle w:val="52"/>
              <w:shd w:val="clear" w:color="auto" w:fill="auto"/>
              <w:spacing w:line="120" w:lineRule="exact"/>
              <w:ind w:left="160" w:firstLine="0"/>
            </w:pPr>
            <w:r>
              <w:rPr>
                <w:rStyle w:val="5Constantia6pt0pt"/>
              </w:rPr>
              <w:t>1</w:t>
            </w:r>
          </w:p>
        </w:tc>
        <w:tc>
          <w:tcPr>
            <w:tcW w:w="571" w:type="dxa"/>
            <w:tcBorders>
              <w:top w:val="single" w:sz="4" w:space="0" w:color="auto"/>
              <w:left w:val="single" w:sz="4" w:space="0" w:color="auto"/>
              <w:bottom w:val="single" w:sz="4" w:space="0" w:color="auto"/>
            </w:tcBorders>
            <w:shd w:val="clear" w:color="auto" w:fill="FFFFFF"/>
          </w:tcPr>
          <w:p w:rsidR="00094A93" w:rsidRDefault="00094A93" w:rsidP="00094A93">
            <w:pPr>
              <w:rPr>
                <w:sz w:val="10"/>
                <w:szCs w:val="10"/>
              </w:rPr>
            </w:pPr>
          </w:p>
        </w:tc>
        <w:tc>
          <w:tcPr>
            <w:tcW w:w="710" w:type="dxa"/>
            <w:tcBorders>
              <w:top w:val="single" w:sz="4" w:space="0" w:color="auto"/>
              <w:left w:val="single" w:sz="4" w:space="0" w:color="auto"/>
              <w:bottom w:val="single" w:sz="4" w:space="0" w:color="auto"/>
            </w:tcBorders>
            <w:shd w:val="clear" w:color="auto" w:fill="FFFFFF"/>
          </w:tcPr>
          <w:p w:rsidR="00094A93" w:rsidRDefault="00094A93" w:rsidP="00094A93">
            <w:pPr>
              <w:rPr>
                <w:sz w:val="10"/>
                <w:szCs w:val="10"/>
              </w:rPr>
            </w:pPr>
          </w:p>
        </w:tc>
        <w:tc>
          <w:tcPr>
            <w:tcW w:w="566" w:type="dxa"/>
            <w:tcBorders>
              <w:top w:val="single" w:sz="4" w:space="0" w:color="auto"/>
              <w:left w:val="single" w:sz="4" w:space="0" w:color="auto"/>
              <w:bottom w:val="single" w:sz="4" w:space="0" w:color="auto"/>
            </w:tcBorders>
            <w:shd w:val="clear" w:color="auto" w:fill="FFFFFF"/>
          </w:tcPr>
          <w:p w:rsidR="00094A93" w:rsidRDefault="00094A93" w:rsidP="00094A93">
            <w:pPr>
              <w:rPr>
                <w:sz w:val="10"/>
                <w:szCs w:val="10"/>
              </w:rPr>
            </w:pPr>
          </w:p>
        </w:tc>
        <w:tc>
          <w:tcPr>
            <w:tcW w:w="1560" w:type="dxa"/>
            <w:tcBorders>
              <w:top w:val="single" w:sz="4" w:space="0" w:color="auto"/>
              <w:left w:val="single" w:sz="4" w:space="0" w:color="auto"/>
              <w:bottom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11pt"/>
              </w:rPr>
              <w:t>5 742 330,00</w:t>
            </w:r>
          </w:p>
        </w:tc>
        <w:tc>
          <w:tcPr>
            <w:tcW w:w="1574" w:type="dxa"/>
            <w:tcBorders>
              <w:top w:val="single" w:sz="4" w:space="0" w:color="auto"/>
              <w:left w:val="single" w:sz="4" w:space="0" w:color="auto"/>
              <w:bottom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11pt"/>
              </w:rPr>
              <w:t>5 742 330,00</w:t>
            </w:r>
          </w:p>
        </w:tc>
        <w:tc>
          <w:tcPr>
            <w:tcW w:w="1411" w:type="dxa"/>
            <w:tcBorders>
              <w:top w:val="single" w:sz="4" w:space="0" w:color="auto"/>
              <w:left w:val="single" w:sz="4" w:space="0" w:color="auto"/>
              <w:bottom w:val="single" w:sz="4" w:space="0" w:color="auto"/>
            </w:tcBorders>
            <w:shd w:val="clear" w:color="auto" w:fill="FFFFFF"/>
            <w:vAlign w:val="center"/>
          </w:tcPr>
          <w:p w:rsidR="00094A93" w:rsidRDefault="00094A93" w:rsidP="00094A93">
            <w:pPr>
              <w:pStyle w:val="52"/>
              <w:shd w:val="clear" w:color="auto" w:fill="auto"/>
              <w:spacing w:before="0" w:line="220" w:lineRule="exact"/>
              <w:ind w:firstLine="0"/>
              <w:jc w:val="right"/>
            </w:pPr>
            <w:r>
              <w:rPr>
                <w:rStyle w:val="511pt"/>
              </w:rPr>
              <w:t>505 050,56</w:t>
            </w:r>
          </w:p>
        </w:tc>
        <w:tc>
          <w:tcPr>
            <w:tcW w:w="744" w:type="dxa"/>
            <w:tcBorders>
              <w:top w:val="single" w:sz="4" w:space="0" w:color="auto"/>
              <w:left w:val="single" w:sz="4" w:space="0" w:color="auto"/>
              <w:bottom w:val="single" w:sz="4" w:space="0" w:color="auto"/>
              <w:right w:val="single" w:sz="4" w:space="0" w:color="auto"/>
            </w:tcBorders>
            <w:shd w:val="clear" w:color="auto" w:fill="FFFFFF"/>
            <w:vAlign w:val="center"/>
          </w:tcPr>
          <w:p w:rsidR="00094A93" w:rsidRPr="00094A93" w:rsidRDefault="00094A93" w:rsidP="00094A93">
            <w:pPr>
              <w:pStyle w:val="52"/>
              <w:shd w:val="clear" w:color="auto" w:fill="auto"/>
              <w:spacing w:before="0" w:line="120" w:lineRule="exact"/>
              <w:ind w:right="280" w:firstLine="0"/>
              <w:jc w:val="right"/>
              <w:rPr>
                <w:sz w:val="16"/>
                <w:szCs w:val="16"/>
              </w:rPr>
            </w:pPr>
            <w:r w:rsidRPr="00094A93">
              <w:rPr>
                <w:rStyle w:val="5Constantia6pt0pt"/>
                <w:sz w:val="16"/>
                <w:szCs w:val="16"/>
              </w:rPr>
              <w:t>8,8</w:t>
            </w:r>
          </w:p>
        </w:tc>
      </w:tr>
    </w:tbl>
    <w:p w:rsidR="00094A93" w:rsidRDefault="00094A93" w:rsidP="00E72536">
      <w:pPr>
        <w:widowControl/>
        <w:spacing w:after="200" w:line="276" w:lineRule="auto"/>
        <w:rPr>
          <w:rFonts w:ascii="Times New Roman" w:hAnsi="Times New Roman" w:cs="Times New Roman"/>
          <w:sz w:val="28"/>
          <w:szCs w:val="28"/>
        </w:rPr>
      </w:pPr>
    </w:p>
    <w:p w:rsidR="00094A93" w:rsidRDefault="00094A93">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tbl>
      <w:tblPr>
        <w:tblpPr w:leftFromText="180" w:rightFromText="180" w:horzAnchor="margin" w:tblpXSpec="center" w:tblpY="-826"/>
        <w:tblW w:w="10914" w:type="dxa"/>
        <w:tblLayout w:type="fixed"/>
        <w:tblCellMar>
          <w:left w:w="10" w:type="dxa"/>
          <w:right w:w="10" w:type="dxa"/>
        </w:tblCellMar>
        <w:tblLook w:val="04A0"/>
      </w:tblPr>
      <w:tblGrid>
        <w:gridCol w:w="2611"/>
        <w:gridCol w:w="432"/>
        <w:gridCol w:w="288"/>
        <w:gridCol w:w="427"/>
        <w:gridCol w:w="571"/>
        <w:gridCol w:w="715"/>
        <w:gridCol w:w="566"/>
        <w:gridCol w:w="1565"/>
        <w:gridCol w:w="1574"/>
        <w:gridCol w:w="1411"/>
        <w:gridCol w:w="754"/>
      </w:tblGrid>
      <w:tr w:rsidR="00C923C2" w:rsidTr="00C923C2">
        <w:trPr>
          <w:trHeight w:hRule="exact" w:val="1478"/>
        </w:trPr>
        <w:tc>
          <w:tcPr>
            <w:tcW w:w="2611" w:type="dxa"/>
            <w:tcBorders>
              <w:top w:val="single" w:sz="4" w:space="0" w:color="auto"/>
              <w:left w:val="single" w:sz="4" w:space="0" w:color="auto"/>
            </w:tcBorders>
            <w:shd w:val="clear" w:color="auto" w:fill="FFFFFF"/>
          </w:tcPr>
          <w:p w:rsidR="00C923C2" w:rsidRDefault="00C923C2" w:rsidP="00C923C2">
            <w:pPr>
              <w:pStyle w:val="52"/>
              <w:shd w:val="clear" w:color="auto" w:fill="auto"/>
              <w:spacing w:before="0" w:line="220" w:lineRule="exact"/>
              <w:ind w:firstLine="0"/>
              <w:jc w:val="center"/>
            </w:pPr>
            <w:r>
              <w:rPr>
                <w:rStyle w:val="511pt"/>
              </w:rPr>
              <w:lastRenderedPageBreak/>
              <w:t>Наименование</w:t>
            </w:r>
          </w:p>
        </w:tc>
        <w:tc>
          <w:tcPr>
            <w:tcW w:w="432" w:type="dxa"/>
            <w:tcBorders>
              <w:top w:val="single" w:sz="4" w:space="0" w:color="auto"/>
              <w:left w:val="single" w:sz="4" w:space="0" w:color="auto"/>
            </w:tcBorders>
            <w:shd w:val="clear" w:color="auto" w:fill="FFFFFF"/>
          </w:tcPr>
          <w:p w:rsidR="00C923C2" w:rsidRDefault="00C923C2" w:rsidP="00C923C2">
            <w:pPr>
              <w:pStyle w:val="52"/>
              <w:shd w:val="clear" w:color="auto" w:fill="auto"/>
              <w:spacing w:before="0" w:after="60" w:line="220" w:lineRule="exact"/>
              <w:ind w:firstLine="0"/>
            </w:pPr>
            <w:r>
              <w:rPr>
                <w:rStyle w:val="511pt"/>
              </w:rPr>
              <w:t>М</w:t>
            </w:r>
          </w:p>
          <w:p w:rsidR="00C923C2" w:rsidRDefault="00C923C2" w:rsidP="00C923C2">
            <w:pPr>
              <w:pStyle w:val="52"/>
              <w:shd w:val="clear" w:color="auto" w:fill="auto"/>
              <w:spacing w:line="150" w:lineRule="exact"/>
              <w:ind w:firstLine="0"/>
            </w:pPr>
            <w:proofErr w:type="gramStart"/>
            <w:r>
              <w:rPr>
                <w:rStyle w:val="5CourierNew75pt"/>
              </w:rPr>
              <w:t>П</w:t>
            </w:r>
            <w:proofErr w:type="gramEnd"/>
          </w:p>
        </w:tc>
        <w:tc>
          <w:tcPr>
            <w:tcW w:w="288" w:type="dxa"/>
            <w:tcBorders>
              <w:top w:val="single" w:sz="4" w:space="0" w:color="auto"/>
              <w:left w:val="single" w:sz="4" w:space="0" w:color="auto"/>
            </w:tcBorders>
            <w:shd w:val="clear" w:color="auto" w:fill="FFFFFF"/>
          </w:tcPr>
          <w:p w:rsidR="00C923C2" w:rsidRDefault="00C923C2" w:rsidP="00C923C2">
            <w:pPr>
              <w:pStyle w:val="52"/>
              <w:shd w:val="clear" w:color="auto" w:fill="auto"/>
              <w:spacing w:before="0" w:line="230" w:lineRule="exact"/>
              <w:ind w:firstLine="0"/>
            </w:pPr>
            <w:proofErr w:type="gramStart"/>
            <w:r>
              <w:rPr>
                <w:rStyle w:val="5CourierNew75pt"/>
              </w:rPr>
              <w:t>П</w:t>
            </w:r>
            <w:proofErr w:type="gramEnd"/>
          </w:p>
          <w:p w:rsidR="00C923C2" w:rsidRDefault="00C923C2" w:rsidP="00C923C2">
            <w:pPr>
              <w:pStyle w:val="52"/>
              <w:shd w:val="clear" w:color="auto" w:fill="auto"/>
              <w:spacing w:before="0" w:line="230" w:lineRule="exact"/>
              <w:ind w:firstLine="0"/>
            </w:pPr>
            <w:proofErr w:type="gramStart"/>
            <w:r>
              <w:rPr>
                <w:rStyle w:val="5CourierNew75pt"/>
              </w:rPr>
              <w:t>П</w:t>
            </w:r>
            <w:proofErr w:type="gramEnd"/>
          </w:p>
          <w:p w:rsidR="00C923C2" w:rsidRDefault="00C923C2" w:rsidP="00C923C2">
            <w:pPr>
              <w:pStyle w:val="52"/>
              <w:shd w:val="clear" w:color="auto" w:fill="auto"/>
              <w:spacing w:before="0" w:line="230" w:lineRule="exact"/>
              <w:ind w:firstLine="0"/>
            </w:pPr>
            <w:r>
              <w:rPr>
                <w:rStyle w:val="5CourierNew75pt"/>
              </w:rPr>
              <w:t>м</w:t>
            </w:r>
          </w:p>
          <w:p w:rsidR="00C923C2" w:rsidRDefault="00C923C2" w:rsidP="00C923C2">
            <w:pPr>
              <w:pStyle w:val="52"/>
              <w:shd w:val="clear" w:color="auto" w:fill="auto"/>
              <w:spacing w:before="0" w:line="230" w:lineRule="exact"/>
              <w:ind w:firstLine="0"/>
            </w:pPr>
            <w:proofErr w:type="spellStart"/>
            <w:proofErr w:type="gramStart"/>
            <w:r>
              <w:rPr>
                <w:rStyle w:val="5CourierNew75pt"/>
              </w:rPr>
              <w:t>п</w:t>
            </w:r>
            <w:proofErr w:type="spellEnd"/>
            <w:proofErr w:type="gramEnd"/>
          </w:p>
        </w:tc>
        <w:tc>
          <w:tcPr>
            <w:tcW w:w="427" w:type="dxa"/>
            <w:tcBorders>
              <w:top w:val="single" w:sz="4" w:space="0" w:color="auto"/>
              <w:left w:val="single" w:sz="4" w:space="0" w:color="auto"/>
            </w:tcBorders>
            <w:shd w:val="clear" w:color="auto" w:fill="FFFFFF"/>
          </w:tcPr>
          <w:p w:rsidR="00C923C2" w:rsidRDefault="00C923C2" w:rsidP="00C923C2">
            <w:pPr>
              <w:pStyle w:val="52"/>
              <w:shd w:val="clear" w:color="auto" w:fill="auto"/>
              <w:spacing w:before="0" w:after="60" w:line="220" w:lineRule="exact"/>
              <w:ind w:left="160" w:firstLine="0"/>
            </w:pPr>
            <w:r>
              <w:rPr>
                <w:rStyle w:val="511pt"/>
              </w:rPr>
              <w:t>О</w:t>
            </w:r>
          </w:p>
          <w:p w:rsidR="00C923C2" w:rsidRDefault="00C923C2" w:rsidP="00C923C2">
            <w:pPr>
              <w:pStyle w:val="52"/>
              <w:shd w:val="clear" w:color="auto" w:fill="auto"/>
              <w:spacing w:line="150" w:lineRule="exact"/>
              <w:ind w:left="160" w:firstLine="0"/>
            </w:pPr>
            <w:r>
              <w:rPr>
                <w:rStyle w:val="5CourierNew75pt"/>
              </w:rPr>
              <w:t>м</w:t>
            </w:r>
          </w:p>
        </w:tc>
        <w:tc>
          <w:tcPr>
            <w:tcW w:w="571" w:type="dxa"/>
            <w:tcBorders>
              <w:top w:val="single" w:sz="4" w:space="0" w:color="auto"/>
              <w:left w:val="single" w:sz="4" w:space="0" w:color="auto"/>
            </w:tcBorders>
            <w:shd w:val="clear" w:color="auto" w:fill="FFFFFF"/>
          </w:tcPr>
          <w:p w:rsidR="00C923C2" w:rsidRDefault="00C923C2" w:rsidP="00C923C2">
            <w:pPr>
              <w:pStyle w:val="52"/>
              <w:shd w:val="clear" w:color="auto" w:fill="auto"/>
              <w:spacing w:before="0" w:after="60" w:line="220" w:lineRule="exact"/>
              <w:ind w:left="160" w:firstLine="0"/>
            </w:pPr>
            <w:r>
              <w:rPr>
                <w:rStyle w:val="511pt"/>
              </w:rPr>
              <w:t>ГРБ</w:t>
            </w:r>
          </w:p>
          <w:p w:rsidR="00C923C2" w:rsidRDefault="00C923C2" w:rsidP="00C923C2">
            <w:pPr>
              <w:pStyle w:val="52"/>
              <w:shd w:val="clear" w:color="auto" w:fill="auto"/>
              <w:spacing w:line="220" w:lineRule="exact"/>
              <w:ind w:left="200" w:firstLine="0"/>
            </w:pPr>
            <w:r>
              <w:rPr>
                <w:rStyle w:val="511pt"/>
              </w:rPr>
              <w:t>С</w:t>
            </w:r>
          </w:p>
        </w:tc>
        <w:tc>
          <w:tcPr>
            <w:tcW w:w="715" w:type="dxa"/>
            <w:tcBorders>
              <w:top w:val="single" w:sz="4" w:space="0" w:color="auto"/>
              <w:left w:val="single" w:sz="4" w:space="0" w:color="auto"/>
            </w:tcBorders>
            <w:shd w:val="clear" w:color="auto" w:fill="FFFFFF"/>
          </w:tcPr>
          <w:p w:rsidR="00C923C2" w:rsidRDefault="00C923C2" w:rsidP="00C923C2">
            <w:pPr>
              <w:pStyle w:val="52"/>
              <w:shd w:val="clear" w:color="auto" w:fill="auto"/>
              <w:spacing w:before="0" w:line="220" w:lineRule="exact"/>
              <w:ind w:left="200" w:firstLine="0"/>
            </w:pPr>
            <w:r>
              <w:rPr>
                <w:rStyle w:val="511pt"/>
              </w:rPr>
              <w:t>НР</w:t>
            </w:r>
          </w:p>
        </w:tc>
        <w:tc>
          <w:tcPr>
            <w:tcW w:w="566" w:type="dxa"/>
            <w:tcBorders>
              <w:top w:val="single" w:sz="4" w:space="0" w:color="auto"/>
              <w:left w:val="single" w:sz="4" w:space="0" w:color="auto"/>
            </w:tcBorders>
            <w:shd w:val="clear" w:color="auto" w:fill="FFFFFF"/>
          </w:tcPr>
          <w:p w:rsidR="00C923C2" w:rsidRDefault="00C923C2" w:rsidP="00C923C2">
            <w:pPr>
              <w:pStyle w:val="52"/>
              <w:shd w:val="clear" w:color="auto" w:fill="auto"/>
              <w:spacing w:before="0" w:line="220" w:lineRule="exact"/>
              <w:ind w:left="140" w:firstLine="0"/>
            </w:pPr>
            <w:r>
              <w:rPr>
                <w:rStyle w:val="511pt"/>
              </w:rPr>
              <w:t>ВР</w:t>
            </w:r>
          </w:p>
        </w:tc>
        <w:tc>
          <w:tcPr>
            <w:tcW w:w="1565" w:type="dxa"/>
            <w:tcBorders>
              <w:top w:val="single" w:sz="4" w:space="0" w:color="auto"/>
              <w:left w:val="single" w:sz="4" w:space="0" w:color="auto"/>
            </w:tcBorders>
            <w:shd w:val="clear" w:color="auto" w:fill="FFFFFF"/>
          </w:tcPr>
          <w:p w:rsidR="00C923C2" w:rsidRDefault="00C923C2" w:rsidP="00C923C2">
            <w:pPr>
              <w:pStyle w:val="52"/>
              <w:shd w:val="clear" w:color="auto" w:fill="auto"/>
              <w:spacing w:before="0" w:line="245" w:lineRule="exact"/>
              <w:ind w:left="220" w:firstLine="0"/>
            </w:pPr>
            <w:r>
              <w:rPr>
                <w:rStyle w:val="511pt"/>
              </w:rPr>
              <w:t xml:space="preserve">Утверждено на </w:t>
            </w:r>
            <w:r>
              <w:rPr>
                <w:rStyle w:val="5Constantia6pt0pt"/>
              </w:rPr>
              <w:t>2022</w:t>
            </w:r>
            <w:r>
              <w:rPr>
                <w:rStyle w:val="511pt"/>
              </w:rPr>
              <w:t xml:space="preserve"> год</w:t>
            </w:r>
          </w:p>
        </w:tc>
        <w:tc>
          <w:tcPr>
            <w:tcW w:w="1574" w:type="dxa"/>
            <w:tcBorders>
              <w:top w:val="single" w:sz="4" w:space="0" w:color="auto"/>
              <w:left w:val="single" w:sz="4" w:space="0" w:color="auto"/>
            </w:tcBorders>
            <w:shd w:val="clear" w:color="auto" w:fill="FFFFFF"/>
          </w:tcPr>
          <w:p w:rsidR="00C923C2" w:rsidRDefault="00C923C2" w:rsidP="00C923C2">
            <w:pPr>
              <w:pStyle w:val="52"/>
              <w:shd w:val="clear" w:color="auto" w:fill="auto"/>
              <w:spacing w:before="0" w:line="240" w:lineRule="exact"/>
              <w:ind w:firstLine="0"/>
              <w:jc w:val="center"/>
            </w:pPr>
            <w:r>
              <w:rPr>
                <w:rStyle w:val="511pt"/>
              </w:rPr>
              <w:t xml:space="preserve">Уточненная бюджетная роспись на </w:t>
            </w:r>
            <w:r>
              <w:rPr>
                <w:rStyle w:val="5Constantia6pt0pt"/>
              </w:rPr>
              <w:t>2022</w:t>
            </w:r>
            <w:r>
              <w:rPr>
                <w:rStyle w:val="511pt"/>
              </w:rPr>
              <w:t xml:space="preserve"> год</w:t>
            </w:r>
          </w:p>
        </w:tc>
        <w:tc>
          <w:tcPr>
            <w:tcW w:w="1411" w:type="dxa"/>
            <w:tcBorders>
              <w:top w:val="single" w:sz="4" w:space="0" w:color="auto"/>
              <w:left w:val="single" w:sz="4" w:space="0" w:color="auto"/>
            </w:tcBorders>
            <w:shd w:val="clear" w:color="auto" w:fill="FFFFFF"/>
          </w:tcPr>
          <w:p w:rsidR="00C923C2" w:rsidRDefault="00C923C2" w:rsidP="00C923C2">
            <w:pPr>
              <w:pStyle w:val="52"/>
              <w:shd w:val="clear" w:color="auto" w:fill="auto"/>
              <w:spacing w:before="0" w:line="240" w:lineRule="exact"/>
              <w:ind w:firstLine="0"/>
              <w:jc w:val="center"/>
            </w:pPr>
            <w:r>
              <w:rPr>
                <w:rStyle w:val="511pt"/>
              </w:rPr>
              <w:t xml:space="preserve">Кассовое исполнение за </w:t>
            </w:r>
            <w:r>
              <w:rPr>
                <w:rStyle w:val="5Constantia6pt0pt"/>
              </w:rPr>
              <w:t>1</w:t>
            </w:r>
            <w:r>
              <w:rPr>
                <w:rStyle w:val="511pt"/>
              </w:rPr>
              <w:t xml:space="preserve"> квартал </w:t>
            </w:r>
            <w:r>
              <w:rPr>
                <w:rStyle w:val="5Constantia6pt0pt"/>
              </w:rPr>
              <w:t>2022</w:t>
            </w:r>
            <w:r>
              <w:rPr>
                <w:rStyle w:val="511pt"/>
              </w:rPr>
              <w:t xml:space="preserve"> года</w:t>
            </w:r>
          </w:p>
        </w:tc>
        <w:tc>
          <w:tcPr>
            <w:tcW w:w="754" w:type="dxa"/>
            <w:tcBorders>
              <w:top w:val="single" w:sz="4" w:space="0" w:color="auto"/>
              <w:left w:val="single" w:sz="4" w:space="0" w:color="auto"/>
              <w:right w:val="single" w:sz="4" w:space="0" w:color="auto"/>
            </w:tcBorders>
            <w:shd w:val="clear" w:color="auto" w:fill="FFFFFF"/>
            <w:vAlign w:val="bottom"/>
          </w:tcPr>
          <w:p w:rsidR="00C923C2" w:rsidRDefault="00C923C2" w:rsidP="00C923C2">
            <w:pPr>
              <w:pStyle w:val="52"/>
              <w:shd w:val="clear" w:color="auto" w:fill="auto"/>
              <w:spacing w:before="0" w:line="206" w:lineRule="exact"/>
              <w:ind w:right="180" w:firstLine="0"/>
              <w:jc w:val="right"/>
            </w:pPr>
            <w:proofErr w:type="spellStart"/>
            <w:r>
              <w:rPr>
                <w:rStyle w:val="575pt"/>
              </w:rPr>
              <w:t>Проце</w:t>
            </w:r>
            <w:proofErr w:type="spellEnd"/>
          </w:p>
          <w:p w:rsidR="00C923C2" w:rsidRDefault="00C923C2" w:rsidP="00C923C2">
            <w:pPr>
              <w:pStyle w:val="52"/>
              <w:shd w:val="clear" w:color="auto" w:fill="auto"/>
              <w:spacing w:before="0" w:line="206" w:lineRule="exact"/>
              <w:ind w:firstLine="0"/>
              <w:jc w:val="center"/>
            </w:pPr>
            <w:proofErr w:type="spellStart"/>
            <w:r>
              <w:rPr>
                <w:rStyle w:val="511pt"/>
              </w:rPr>
              <w:t>нт</w:t>
            </w:r>
            <w:proofErr w:type="spellEnd"/>
          </w:p>
          <w:p w:rsidR="00C923C2" w:rsidRDefault="00C923C2" w:rsidP="00C923C2">
            <w:pPr>
              <w:pStyle w:val="52"/>
              <w:shd w:val="clear" w:color="auto" w:fill="auto"/>
              <w:spacing w:before="0" w:line="206" w:lineRule="exact"/>
              <w:ind w:firstLine="0"/>
              <w:jc w:val="center"/>
            </w:pPr>
            <w:proofErr w:type="spellStart"/>
            <w:r>
              <w:rPr>
                <w:rStyle w:val="511pt"/>
              </w:rPr>
              <w:t>йспол</w:t>
            </w:r>
            <w:proofErr w:type="spellEnd"/>
          </w:p>
          <w:p w:rsidR="00C923C2" w:rsidRDefault="00C923C2" w:rsidP="00C923C2">
            <w:pPr>
              <w:pStyle w:val="52"/>
              <w:shd w:val="clear" w:color="auto" w:fill="auto"/>
              <w:spacing w:before="0" w:line="206" w:lineRule="exact"/>
              <w:ind w:right="180" w:firstLine="0"/>
              <w:jc w:val="right"/>
            </w:pPr>
            <w:r>
              <w:rPr>
                <w:rStyle w:val="5Constantia6pt0pt"/>
              </w:rPr>
              <w:t>4</w:t>
            </w:r>
            <w:r>
              <w:rPr>
                <w:rStyle w:val="511pt"/>
              </w:rPr>
              <w:t>ения</w:t>
            </w:r>
          </w:p>
          <w:p w:rsidR="00C923C2" w:rsidRDefault="00C923C2" w:rsidP="00C923C2">
            <w:pPr>
              <w:pStyle w:val="52"/>
              <w:shd w:val="clear" w:color="auto" w:fill="auto"/>
              <w:spacing w:before="0" w:line="206" w:lineRule="exact"/>
              <w:ind w:firstLine="0"/>
              <w:jc w:val="center"/>
            </w:pPr>
            <w:r>
              <w:rPr>
                <w:rStyle w:val="511pt"/>
              </w:rPr>
              <w:t>к</w:t>
            </w:r>
          </w:p>
          <w:p w:rsidR="00C923C2" w:rsidRDefault="00C923C2" w:rsidP="00C923C2">
            <w:pPr>
              <w:pStyle w:val="52"/>
              <w:shd w:val="clear" w:color="auto" w:fill="auto"/>
              <w:spacing w:before="0" w:line="206" w:lineRule="exact"/>
              <w:ind w:firstLine="0"/>
              <w:jc w:val="center"/>
            </w:pPr>
            <w:r>
              <w:rPr>
                <w:rStyle w:val="575pt"/>
              </w:rPr>
              <w:t>росли</w:t>
            </w:r>
          </w:p>
          <w:p w:rsidR="00C923C2" w:rsidRDefault="00C923C2" w:rsidP="00C923C2">
            <w:pPr>
              <w:pStyle w:val="52"/>
              <w:shd w:val="clear" w:color="auto" w:fill="auto"/>
              <w:spacing w:before="0" w:line="206" w:lineRule="exact"/>
              <w:ind w:firstLine="0"/>
              <w:jc w:val="center"/>
            </w:pPr>
            <w:r>
              <w:rPr>
                <w:rStyle w:val="575pt"/>
              </w:rPr>
              <w:t>си</w:t>
            </w:r>
          </w:p>
        </w:tc>
      </w:tr>
      <w:tr w:rsidR="00C923C2" w:rsidTr="00C923C2">
        <w:trPr>
          <w:trHeight w:hRule="exact" w:val="470"/>
        </w:trPr>
        <w:tc>
          <w:tcPr>
            <w:tcW w:w="2611" w:type="dxa"/>
            <w:tcBorders>
              <w:top w:val="single" w:sz="4" w:space="0" w:color="auto"/>
              <w:left w:val="single" w:sz="4" w:space="0" w:color="auto"/>
            </w:tcBorders>
            <w:shd w:val="clear" w:color="auto" w:fill="FFFFFF"/>
            <w:vAlign w:val="bottom"/>
          </w:tcPr>
          <w:p w:rsidR="00C923C2" w:rsidRDefault="00C923C2" w:rsidP="00C923C2">
            <w:pPr>
              <w:pStyle w:val="52"/>
              <w:shd w:val="clear" w:color="auto" w:fill="auto"/>
              <w:spacing w:before="0" w:line="230" w:lineRule="exact"/>
              <w:ind w:left="160" w:firstLine="0"/>
            </w:pPr>
            <w:r>
              <w:rPr>
                <w:rStyle w:val="511pt"/>
              </w:rPr>
              <w:t>Администрация Клетнянского района</w:t>
            </w:r>
          </w:p>
        </w:tc>
        <w:tc>
          <w:tcPr>
            <w:tcW w:w="432" w:type="dxa"/>
            <w:tcBorders>
              <w:top w:val="single" w:sz="4" w:space="0" w:color="auto"/>
              <w:left w:val="single" w:sz="4" w:space="0" w:color="auto"/>
            </w:tcBorders>
            <w:shd w:val="clear" w:color="auto" w:fill="FFFFFF"/>
            <w:vAlign w:val="center"/>
          </w:tcPr>
          <w:p w:rsidR="00C923C2" w:rsidRDefault="00C923C2" w:rsidP="00C923C2">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C923C2" w:rsidRDefault="00C923C2" w:rsidP="00C923C2">
            <w:pPr>
              <w:pStyle w:val="52"/>
              <w:shd w:val="clear" w:color="auto" w:fill="auto"/>
              <w:spacing w:before="0" w:line="120" w:lineRule="exact"/>
              <w:ind w:firstLine="0"/>
            </w:pPr>
            <w:r>
              <w:rPr>
                <w:rStyle w:val="5Constantia6pt0pt"/>
              </w:rPr>
              <w:t>2</w:t>
            </w:r>
          </w:p>
        </w:tc>
        <w:tc>
          <w:tcPr>
            <w:tcW w:w="427" w:type="dxa"/>
            <w:tcBorders>
              <w:top w:val="single" w:sz="4" w:space="0" w:color="auto"/>
              <w:left w:val="single" w:sz="4" w:space="0" w:color="auto"/>
            </w:tcBorders>
            <w:shd w:val="clear" w:color="auto" w:fill="FFFFFF"/>
            <w:vAlign w:val="bottom"/>
          </w:tcPr>
          <w:p w:rsidR="00C923C2" w:rsidRDefault="00C923C2" w:rsidP="00C923C2">
            <w:pPr>
              <w:pStyle w:val="52"/>
              <w:shd w:val="clear" w:color="auto" w:fill="auto"/>
              <w:spacing w:before="0" w:after="60" w:line="220" w:lineRule="exact"/>
              <w:ind w:left="160" w:firstLine="0"/>
            </w:pPr>
            <w:r>
              <w:rPr>
                <w:rStyle w:val="511pt"/>
              </w:rPr>
              <w:t>А</w:t>
            </w:r>
          </w:p>
          <w:p w:rsidR="00C923C2" w:rsidRDefault="00C923C2" w:rsidP="00C923C2">
            <w:pPr>
              <w:pStyle w:val="52"/>
              <w:shd w:val="clear" w:color="auto" w:fill="auto"/>
              <w:spacing w:line="120" w:lineRule="exact"/>
              <w:ind w:left="160" w:firstLine="0"/>
            </w:pPr>
            <w:r>
              <w:rPr>
                <w:rStyle w:val="5Constantia6pt0pt"/>
              </w:rPr>
              <w:t>1</w:t>
            </w:r>
          </w:p>
        </w:tc>
        <w:tc>
          <w:tcPr>
            <w:tcW w:w="571" w:type="dxa"/>
            <w:tcBorders>
              <w:top w:val="single" w:sz="4" w:space="0" w:color="auto"/>
              <w:left w:val="single" w:sz="4" w:space="0" w:color="auto"/>
            </w:tcBorders>
            <w:shd w:val="clear" w:color="auto" w:fill="FFFFFF"/>
            <w:vAlign w:val="center"/>
          </w:tcPr>
          <w:p w:rsidR="00C923C2" w:rsidRDefault="00C923C2" w:rsidP="00C923C2">
            <w:pPr>
              <w:pStyle w:val="52"/>
              <w:shd w:val="clear" w:color="auto" w:fill="auto"/>
              <w:spacing w:before="0" w:line="150" w:lineRule="exact"/>
              <w:ind w:left="160" w:firstLine="0"/>
            </w:pPr>
            <w:r>
              <w:rPr>
                <w:rStyle w:val="5CourierNew75pt"/>
              </w:rPr>
              <w:t>851</w:t>
            </w:r>
          </w:p>
        </w:tc>
        <w:tc>
          <w:tcPr>
            <w:tcW w:w="715" w:type="dxa"/>
            <w:tcBorders>
              <w:top w:val="single" w:sz="4" w:space="0" w:color="auto"/>
              <w:left w:val="single" w:sz="4" w:space="0" w:color="auto"/>
            </w:tcBorders>
            <w:shd w:val="clear" w:color="auto" w:fill="FFFFFF"/>
          </w:tcPr>
          <w:p w:rsidR="00C923C2" w:rsidRDefault="00C923C2" w:rsidP="00C923C2">
            <w:pPr>
              <w:rPr>
                <w:sz w:val="10"/>
                <w:szCs w:val="10"/>
              </w:rPr>
            </w:pPr>
          </w:p>
        </w:tc>
        <w:tc>
          <w:tcPr>
            <w:tcW w:w="566" w:type="dxa"/>
            <w:tcBorders>
              <w:top w:val="single" w:sz="4" w:space="0" w:color="auto"/>
              <w:left w:val="single" w:sz="4" w:space="0" w:color="auto"/>
            </w:tcBorders>
            <w:shd w:val="clear" w:color="auto" w:fill="FFFFFF"/>
          </w:tcPr>
          <w:p w:rsidR="00C923C2" w:rsidRDefault="00C923C2" w:rsidP="00C923C2">
            <w:pPr>
              <w:rPr>
                <w:sz w:val="10"/>
                <w:szCs w:val="10"/>
              </w:rPr>
            </w:pPr>
          </w:p>
        </w:tc>
        <w:tc>
          <w:tcPr>
            <w:tcW w:w="1565" w:type="dxa"/>
            <w:tcBorders>
              <w:top w:val="single" w:sz="4" w:space="0" w:color="auto"/>
              <w:left w:val="single" w:sz="4" w:space="0" w:color="auto"/>
            </w:tcBorders>
            <w:shd w:val="clear" w:color="auto" w:fill="FFFFFF"/>
            <w:vAlign w:val="center"/>
          </w:tcPr>
          <w:p w:rsidR="00C923C2" w:rsidRDefault="00C923C2" w:rsidP="00C923C2">
            <w:pPr>
              <w:pStyle w:val="52"/>
              <w:shd w:val="clear" w:color="auto" w:fill="auto"/>
              <w:spacing w:before="0" w:line="220" w:lineRule="exact"/>
              <w:ind w:firstLine="0"/>
              <w:jc w:val="right"/>
            </w:pPr>
            <w:r>
              <w:rPr>
                <w:rStyle w:val="511pt"/>
              </w:rPr>
              <w:t>5 742 330,00</w:t>
            </w:r>
          </w:p>
        </w:tc>
        <w:tc>
          <w:tcPr>
            <w:tcW w:w="1574" w:type="dxa"/>
            <w:tcBorders>
              <w:top w:val="single" w:sz="4" w:space="0" w:color="auto"/>
              <w:left w:val="single" w:sz="4" w:space="0" w:color="auto"/>
            </w:tcBorders>
            <w:shd w:val="clear" w:color="auto" w:fill="FFFFFF"/>
            <w:vAlign w:val="center"/>
          </w:tcPr>
          <w:p w:rsidR="00C923C2" w:rsidRDefault="00C923C2" w:rsidP="00C923C2">
            <w:pPr>
              <w:pStyle w:val="52"/>
              <w:shd w:val="clear" w:color="auto" w:fill="auto"/>
              <w:spacing w:before="0" w:line="220" w:lineRule="exact"/>
              <w:ind w:firstLine="0"/>
              <w:jc w:val="right"/>
            </w:pPr>
            <w:r>
              <w:rPr>
                <w:rStyle w:val="511pt"/>
              </w:rPr>
              <w:t>5 742 330,00</w:t>
            </w:r>
          </w:p>
        </w:tc>
        <w:tc>
          <w:tcPr>
            <w:tcW w:w="1411" w:type="dxa"/>
            <w:tcBorders>
              <w:top w:val="single" w:sz="4" w:space="0" w:color="auto"/>
              <w:left w:val="single" w:sz="4" w:space="0" w:color="auto"/>
            </w:tcBorders>
            <w:shd w:val="clear" w:color="auto" w:fill="FFFFFF"/>
            <w:vAlign w:val="center"/>
          </w:tcPr>
          <w:p w:rsidR="00C923C2" w:rsidRDefault="00C923C2" w:rsidP="00C923C2">
            <w:pPr>
              <w:pStyle w:val="52"/>
              <w:shd w:val="clear" w:color="auto" w:fill="auto"/>
              <w:spacing w:before="0" w:line="220" w:lineRule="exact"/>
              <w:ind w:firstLine="0"/>
              <w:jc w:val="right"/>
            </w:pPr>
            <w:r>
              <w:rPr>
                <w:rStyle w:val="511pt"/>
              </w:rPr>
              <w:t>505 050,56</w:t>
            </w:r>
          </w:p>
        </w:tc>
        <w:tc>
          <w:tcPr>
            <w:tcW w:w="754" w:type="dxa"/>
            <w:tcBorders>
              <w:top w:val="single" w:sz="4" w:space="0" w:color="auto"/>
              <w:left w:val="single" w:sz="4" w:space="0" w:color="auto"/>
              <w:right w:val="single" w:sz="4" w:space="0" w:color="auto"/>
            </w:tcBorders>
            <w:shd w:val="clear" w:color="auto" w:fill="FFFFFF"/>
            <w:vAlign w:val="center"/>
          </w:tcPr>
          <w:p w:rsidR="00C923C2" w:rsidRPr="00452848" w:rsidRDefault="00C923C2" w:rsidP="00C923C2">
            <w:pPr>
              <w:pStyle w:val="52"/>
              <w:shd w:val="clear" w:color="auto" w:fill="auto"/>
              <w:spacing w:before="0" w:line="120" w:lineRule="exact"/>
              <w:ind w:firstLine="0"/>
              <w:jc w:val="center"/>
              <w:rPr>
                <w:sz w:val="16"/>
                <w:szCs w:val="16"/>
              </w:rPr>
            </w:pPr>
            <w:r w:rsidRPr="00452848">
              <w:rPr>
                <w:rStyle w:val="5Constantia6pt0pt"/>
                <w:sz w:val="16"/>
                <w:szCs w:val="16"/>
              </w:rPr>
              <w:t>8,8</w:t>
            </w:r>
          </w:p>
        </w:tc>
      </w:tr>
      <w:tr w:rsidR="00C923C2" w:rsidTr="00C923C2">
        <w:trPr>
          <w:trHeight w:hRule="exact" w:val="744"/>
        </w:trPr>
        <w:tc>
          <w:tcPr>
            <w:tcW w:w="2611" w:type="dxa"/>
            <w:tcBorders>
              <w:top w:val="single" w:sz="4" w:space="0" w:color="auto"/>
              <w:left w:val="single" w:sz="4" w:space="0" w:color="auto"/>
            </w:tcBorders>
            <w:shd w:val="clear" w:color="auto" w:fill="FFFFFF"/>
            <w:vAlign w:val="bottom"/>
          </w:tcPr>
          <w:p w:rsidR="00C923C2" w:rsidRDefault="00C923C2" w:rsidP="00C923C2">
            <w:pPr>
              <w:pStyle w:val="52"/>
              <w:shd w:val="clear" w:color="auto" w:fill="auto"/>
              <w:spacing w:before="0" w:line="230" w:lineRule="exact"/>
              <w:ind w:left="160" w:firstLine="0"/>
            </w:pPr>
            <w:proofErr w:type="gramStart"/>
            <w:r>
              <w:rPr>
                <w:rStyle w:val="511pt"/>
              </w:rPr>
              <w:t xml:space="preserve">Г </w:t>
            </w:r>
            <w:proofErr w:type="spellStart"/>
            <w:r>
              <w:rPr>
                <w:rStyle w:val="511pt"/>
              </w:rPr>
              <w:t>осударственная</w:t>
            </w:r>
            <w:proofErr w:type="spellEnd"/>
            <w:proofErr w:type="gramEnd"/>
            <w:r>
              <w:rPr>
                <w:rStyle w:val="511pt"/>
              </w:rPr>
              <w:t xml:space="preserve"> поддержка отрасли культуры</w:t>
            </w:r>
          </w:p>
        </w:tc>
        <w:tc>
          <w:tcPr>
            <w:tcW w:w="432" w:type="dxa"/>
            <w:tcBorders>
              <w:top w:val="single" w:sz="4" w:space="0" w:color="auto"/>
              <w:left w:val="single" w:sz="4" w:space="0" w:color="auto"/>
            </w:tcBorders>
            <w:shd w:val="clear" w:color="auto" w:fill="FFFFFF"/>
            <w:vAlign w:val="center"/>
          </w:tcPr>
          <w:p w:rsidR="00C923C2" w:rsidRDefault="00C923C2" w:rsidP="00C923C2">
            <w:pPr>
              <w:pStyle w:val="52"/>
              <w:shd w:val="clear" w:color="auto" w:fill="auto"/>
              <w:spacing w:before="0" w:line="150" w:lineRule="exact"/>
              <w:ind w:firstLine="0"/>
            </w:pPr>
            <w:r>
              <w:rPr>
                <w:rStyle w:val="5CourierNew75pt"/>
              </w:rPr>
              <w:t>51</w:t>
            </w:r>
          </w:p>
        </w:tc>
        <w:tc>
          <w:tcPr>
            <w:tcW w:w="288" w:type="dxa"/>
            <w:tcBorders>
              <w:top w:val="single" w:sz="4" w:space="0" w:color="auto"/>
              <w:left w:val="single" w:sz="4" w:space="0" w:color="auto"/>
            </w:tcBorders>
            <w:shd w:val="clear" w:color="auto" w:fill="FFFFFF"/>
            <w:vAlign w:val="center"/>
          </w:tcPr>
          <w:p w:rsidR="00C923C2" w:rsidRDefault="00C923C2" w:rsidP="00C923C2">
            <w:pPr>
              <w:pStyle w:val="52"/>
              <w:shd w:val="clear" w:color="auto" w:fill="auto"/>
              <w:spacing w:before="0" w:line="120" w:lineRule="exact"/>
              <w:ind w:firstLine="0"/>
            </w:pPr>
            <w:r>
              <w:rPr>
                <w:rStyle w:val="5Constantia6pt0pt"/>
              </w:rPr>
              <w:t>2</w:t>
            </w:r>
          </w:p>
        </w:tc>
        <w:tc>
          <w:tcPr>
            <w:tcW w:w="427" w:type="dxa"/>
            <w:tcBorders>
              <w:top w:val="single" w:sz="4" w:space="0" w:color="auto"/>
              <w:left w:val="single" w:sz="4" w:space="0" w:color="auto"/>
            </w:tcBorders>
            <w:shd w:val="clear" w:color="auto" w:fill="FFFFFF"/>
            <w:vAlign w:val="center"/>
          </w:tcPr>
          <w:p w:rsidR="00C923C2" w:rsidRDefault="00C923C2" w:rsidP="00C923C2">
            <w:pPr>
              <w:pStyle w:val="52"/>
              <w:shd w:val="clear" w:color="auto" w:fill="auto"/>
              <w:spacing w:before="0" w:after="60" w:line="220" w:lineRule="exact"/>
              <w:ind w:left="160" w:firstLine="0"/>
            </w:pPr>
            <w:r>
              <w:rPr>
                <w:rStyle w:val="511pt"/>
              </w:rPr>
              <w:t>А</w:t>
            </w:r>
          </w:p>
          <w:p w:rsidR="00C923C2" w:rsidRDefault="00C923C2" w:rsidP="00C923C2">
            <w:pPr>
              <w:pStyle w:val="52"/>
              <w:shd w:val="clear" w:color="auto" w:fill="auto"/>
              <w:spacing w:line="120" w:lineRule="exact"/>
              <w:ind w:left="160" w:firstLine="0"/>
            </w:pPr>
            <w:r>
              <w:rPr>
                <w:rStyle w:val="5Constantia6pt0pt"/>
              </w:rPr>
              <w:t>1</w:t>
            </w:r>
          </w:p>
        </w:tc>
        <w:tc>
          <w:tcPr>
            <w:tcW w:w="571" w:type="dxa"/>
            <w:tcBorders>
              <w:top w:val="single" w:sz="4" w:space="0" w:color="auto"/>
              <w:left w:val="single" w:sz="4" w:space="0" w:color="auto"/>
            </w:tcBorders>
            <w:shd w:val="clear" w:color="auto" w:fill="FFFFFF"/>
            <w:vAlign w:val="center"/>
          </w:tcPr>
          <w:p w:rsidR="00C923C2" w:rsidRDefault="00C923C2" w:rsidP="00C923C2">
            <w:pPr>
              <w:pStyle w:val="52"/>
              <w:shd w:val="clear" w:color="auto" w:fill="auto"/>
              <w:spacing w:before="0" w:line="150" w:lineRule="exact"/>
              <w:ind w:left="160" w:firstLine="0"/>
            </w:pPr>
            <w:r>
              <w:rPr>
                <w:rStyle w:val="5CourierNew75pt"/>
              </w:rPr>
              <w:t>851</w:t>
            </w:r>
          </w:p>
        </w:tc>
        <w:tc>
          <w:tcPr>
            <w:tcW w:w="715" w:type="dxa"/>
            <w:tcBorders>
              <w:top w:val="single" w:sz="4" w:space="0" w:color="auto"/>
              <w:left w:val="single" w:sz="4" w:space="0" w:color="auto"/>
            </w:tcBorders>
            <w:shd w:val="clear" w:color="auto" w:fill="FFFFFF"/>
            <w:vAlign w:val="center"/>
          </w:tcPr>
          <w:p w:rsidR="00C923C2" w:rsidRDefault="00C923C2" w:rsidP="00C923C2">
            <w:pPr>
              <w:pStyle w:val="52"/>
              <w:shd w:val="clear" w:color="auto" w:fill="auto"/>
              <w:spacing w:before="0" w:line="150" w:lineRule="exact"/>
              <w:ind w:firstLine="0"/>
            </w:pPr>
            <w:r>
              <w:rPr>
                <w:rStyle w:val="5CourierNew75pt"/>
              </w:rPr>
              <w:t>55190</w:t>
            </w:r>
          </w:p>
        </w:tc>
        <w:tc>
          <w:tcPr>
            <w:tcW w:w="566" w:type="dxa"/>
            <w:tcBorders>
              <w:top w:val="single" w:sz="4" w:space="0" w:color="auto"/>
              <w:left w:val="single" w:sz="4" w:space="0" w:color="auto"/>
            </w:tcBorders>
            <w:shd w:val="clear" w:color="auto" w:fill="FFFFFF"/>
          </w:tcPr>
          <w:p w:rsidR="00C923C2" w:rsidRDefault="00C923C2" w:rsidP="00C923C2">
            <w:pPr>
              <w:rPr>
                <w:sz w:val="10"/>
                <w:szCs w:val="10"/>
              </w:rPr>
            </w:pPr>
          </w:p>
        </w:tc>
        <w:tc>
          <w:tcPr>
            <w:tcW w:w="1565" w:type="dxa"/>
            <w:tcBorders>
              <w:top w:val="single" w:sz="4" w:space="0" w:color="auto"/>
              <w:left w:val="single" w:sz="4" w:space="0" w:color="auto"/>
            </w:tcBorders>
            <w:shd w:val="clear" w:color="auto" w:fill="FFFFFF"/>
            <w:vAlign w:val="center"/>
          </w:tcPr>
          <w:p w:rsidR="00C923C2" w:rsidRDefault="00C923C2" w:rsidP="00C923C2">
            <w:pPr>
              <w:pStyle w:val="52"/>
              <w:shd w:val="clear" w:color="auto" w:fill="auto"/>
              <w:spacing w:before="0" w:line="220" w:lineRule="exact"/>
              <w:ind w:firstLine="0"/>
              <w:jc w:val="right"/>
            </w:pPr>
            <w:r>
              <w:rPr>
                <w:rStyle w:val="511pt"/>
              </w:rPr>
              <w:t>5 742 330,00</w:t>
            </w:r>
          </w:p>
        </w:tc>
        <w:tc>
          <w:tcPr>
            <w:tcW w:w="1574" w:type="dxa"/>
            <w:tcBorders>
              <w:top w:val="single" w:sz="4" w:space="0" w:color="auto"/>
              <w:left w:val="single" w:sz="4" w:space="0" w:color="auto"/>
            </w:tcBorders>
            <w:shd w:val="clear" w:color="auto" w:fill="FFFFFF"/>
            <w:vAlign w:val="center"/>
          </w:tcPr>
          <w:p w:rsidR="00C923C2" w:rsidRDefault="00C923C2" w:rsidP="00C923C2">
            <w:pPr>
              <w:pStyle w:val="52"/>
              <w:shd w:val="clear" w:color="auto" w:fill="auto"/>
              <w:spacing w:before="0" w:line="220" w:lineRule="exact"/>
              <w:ind w:firstLine="0"/>
              <w:jc w:val="right"/>
            </w:pPr>
            <w:r>
              <w:rPr>
                <w:rStyle w:val="511pt"/>
              </w:rPr>
              <w:t>5 742 330,00</w:t>
            </w:r>
          </w:p>
        </w:tc>
        <w:tc>
          <w:tcPr>
            <w:tcW w:w="1411" w:type="dxa"/>
            <w:tcBorders>
              <w:top w:val="single" w:sz="4" w:space="0" w:color="auto"/>
              <w:left w:val="single" w:sz="4" w:space="0" w:color="auto"/>
            </w:tcBorders>
            <w:shd w:val="clear" w:color="auto" w:fill="FFFFFF"/>
            <w:vAlign w:val="center"/>
          </w:tcPr>
          <w:p w:rsidR="00C923C2" w:rsidRDefault="00C923C2" w:rsidP="00C923C2">
            <w:pPr>
              <w:pStyle w:val="52"/>
              <w:shd w:val="clear" w:color="auto" w:fill="auto"/>
              <w:spacing w:before="0" w:line="220" w:lineRule="exact"/>
              <w:ind w:firstLine="0"/>
              <w:jc w:val="right"/>
            </w:pPr>
            <w:r>
              <w:rPr>
                <w:rStyle w:val="511pt"/>
              </w:rPr>
              <w:t>505 050,56</w:t>
            </w:r>
          </w:p>
        </w:tc>
        <w:tc>
          <w:tcPr>
            <w:tcW w:w="754" w:type="dxa"/>
            <w:tcBorders>
              <w:top w:val="single" w:sz="4" w:space="0" w:color="auto"/>
              <w:left w:val="single" w:sz="4" w:space="0" w:color="auto"/>
              <w:right w:val="single" w:sz="4" w:space="0" w:color="auto"/>
            </w:tcBorders>
            <w:shd w:val="clear" w:color="auto" w:fill="FFFFFF"/>
            <w:vAlign w:val="center"/>
          </w:tcPr>
          <w:p w:rsidR="00C923C2" w:rsidRPr="00452848" w:rsidRDefault="00C923C2" w:rsidP="00C923C2">
            <w:pPr>
              <w:pStyle w:val="52"/>
              <w:shd w:val="clear" w:color="auto" w:fill="auto"/>
              <w:spacing w:before="0" w:line="120" w:lineRule="exact"/>
              <w:ind w:firstLine="0"/>
              <w:jc w:val="center"/>
              <w:rPr>
                <w:sz w:val="16"/>
                <w:szCs w:val="16"/>
              </w:rPr>
            </w:pPr>
            <w:r w:rsidRPr="00452848">
              <w:rPr>
                <w:rStyle w:val="5Constantia6pt0pt"/>
                <w:sz w:val="16"/>
                <w:szCs w:val="16"/>
              </w:rPr>
              <w:t>8,8</w:t>
            </w:r>
          </w:p>
        </w:tc>
      </w:tr>
      <w:tr w:rsidR="00C923C2" w:rsidTr="00C923C2">
        <w:trPr>
          <w:trHeight w:hRule="exact" w:val="1162"/>
        </w:trPr>
        <w:tc>
          <w:tcPr>
            <w:tcW w:w="2611" w:type="dxa"/>
            <w:tcBorders>
              <w:top w:val="single" w:sz="4" w:space="0" w:color="auto"/>
              <w:left w:val="single" w:sz="4" w:space="0" w:color="auto"/>
            </w:tcBorders>
            <w:shd w:val="clear" w:color="auto" w:fill="FFFFFF"/>
            <w:vAlign w:val="bottom"/>
          </w:tcPr>
          <w:p w:rsidR="00C923C2" w:rsidRDefault="00C923C2" w:rsidP="00C923C2">
            <w:pPr>
              <w:pStyle w:val="52"/>
              <w:shd w:val="clear" w:color="auto" w:fill="auto"/>
              <w:spacing w:before="0" w:line="230" w:lineRule="exact"/>
              <w:ind w:left="160" w:firstLine="0"/>
            </w:pPr>
            <w:r>
              <w:rPr>
                <w:rStyle w:val="511pt"/>
              </w:rPr>
              <w:t>Предоставление субсидий бюджетным, автономным учреждениям и иным некоммерческим организациям</w:t>
            </w:r>
          </w:p>
        </w:tc>
        <w:tc>
          <w:tcPr>
            <w:tcW w:w="432" w:type="dxa"/>
            <w:tcBorders>
              <w:top w:val="single" w:sz="4" w:space="0" w:color="auto"/>
              <w:left w:val="single" w:sz="4" w:space="0" w:color="auto"/>
            </w:tcBorders>
            <w:shd w:val="clear" w:color="auto" w:fill="FFFFFF"/>
            <w:vAlign w:val="center"/>
          </w:tcPr>
          <w:p w:rsidR="00C923C2" w:rsidRDefault="00C923C2" w:rsidP="00C923C2">
            <w:pPr>
              <w:pStyle w:val="52"/>
              <w:shd w:val="clear" w:color="auto" w:fill="auto"/>
              <w:spacing w:before="0" w:line="150" w:lineRule="exact"/>
              <w:ind w:firstLine="0"/>
            </w:pPr>
            <w:r>
              <w:rPr>
                <w:rStyle w:val="5CourierNew75pt"/>
              </w:rPr>
              <w:t>51</w:t>
            </w:r>
          </w:p>
        </w:tc>
        <w:tc>
          <w:tcPr>
            <w:tcW w:w="288" w:type="dxa"/>
            <w:tcBorders>
              <w:top w:val="single" w:sz="4" w:space="0" w:color="auto"/>
              <w:left w:val="single" w:sz="4" w:space="0" w:color="auto"/>
            </w:tcBorders>
            <w:shd w:val="clear" w:color="auto" w:fill="FFFFFF"/>
            <w:vAlign w:val="center"/>
          </w:tcPr>
          <w:p w:rsidR="00C923C2" w:rsidRDefault="00C923C2" w:rsidP="00C923C2">
            <w:pPr>
              <w:pStyle w:val="52"/>
              <w:shd w:val="clear" w:color="auto" w:fill="auto"/>
              <w:spacing w:before="0" w:line="120" w:lineRule="exact"/>
              <w:ind w:firstLine="0"/>
            </w:pPr>
            <w:r>
              <w:rPr>
                <w:rStyle w:val="5Constantia6pt0pt"/>
              </w:rPr>
              <w:t>2</w:t>
            </w:r>
          </w:p>
        </w:tc>
        <w:tc>
          <w:tcPr>
            <w:tcW w:w="427" w:type="dxa"/>
            <w:tcBorders>
              <w:top w:val="single" w:sz="4" w:space="0" w:color="auto"/>
              <w:left w:val="single" w:sz="4" w:space="0" w:color="auto"/>
            </w:tcBorders>
            <w:shd w:val="clear" w:color="auto" w:fill="FFFFFF"/>
            <w:vAlign w:val="center"/>
          </w:tcPr>
          <w:p w:rsidR="00C923C2" w:rsidRDefault="00C923C2" w:rsidP="00C923C2">
            <w:pPr>
              <w:pStyle w:val="52"/>
              <w:shd w:val="clear" w:color="auto" w:fill="auto"/>
              <w:spacing w:before="0" w:after="60" w:line="220" w:lineRule="exact"/>
              <w:ind w:left="160" w:firstLine="0"/>
            </w:pPr>
            <w:r>
              <w:rPr>
                <w:rStyle w:val="511pt"/>
              </w:rPr>
              <w:t>А</w:t>
            </w:r>
          </w:p>
          <w:p w:rsidR="00C923C2" w:rsidRDefault="00C923C2" w:rsidP="00C923C2">
            <w:pPr>
              <w:pStyle w:val="52"/>
              <w:shd w:val="clear" w:color="auto" w:fill="auto"/>
              <w:spacing w:line="120" w:lineRule="exact"/>
              <w:ind w:left="160" w:firstLine="0"/>
            </w:pPr>
            <w:r>
              <w:rPr>
                <w:rStyle w:val="5Constantia6pt0pt"/>
              </w:rPr>
              <w:t>1</w:t>
            </w:r>
          </w:p>
        </w:tc>
        <w:tc>
          <w:tcPr>
            <w:tcW w:w="571" w:type="dxa"/>
            <w:tcBorders>
              <w:top w:val="single" w:sz="4" w:space="0" w:color="auto"/>
              <w:left w:val="single" w:sz="4" w:space="0" w:color="auto"/>
            </w:tcBorders>
            <w:shd w:val="clear" w:color="auto" w:fill="FFFFFF"/>
            <w:vAlign w:val="center"/>
          </w:tcPr>
          <w:p w:rsidR="00C923C2" w:rsidRDefault="00C923C2" w:rsidP="00C923C2">
            <w:pPr>
              <w:pStyle w:val="52"/>
              <w:shd w:val="clear" w:color="auto" w:fill="auto"/>
              <w:spacing w:before="0" w:line="150" w:lineRule="exact"/>
              <w:ind w:left="160" w:firstLine="0"/>
            </w:pPr>
            <w:r>
              <w:rPr>
                <w:rStyle w:val="5CourierNew75pt"/>
              </w:rPr>
              <w:t>851</w:t>
            </w:r>
          </w:p>
        </w:tc>
        <w:tc>
          <w:tcPr>
            <w:tcW w:w="715" w:type="dxa"/>
            <w:tcBorders>
              <w:top w:val="single" w:sz="4" w:space="0" w:color="auto"/>
              <w:left w:val="single" w:sz="4" w:space="0" w:color="auto"/>
            </w:tcBorders>
            <w:shd w:val="clear" w:color="auto" w:fill="FFFFFF"/>
            <w:vAlign w:val="center"/>
          </w:tcPr>
          <w:p w:rsidR="00C923C2" w:rsidRDefault="00C923C2" w:rsidP="00C923C2">
            <w:pPr>
              <w:pStyle w:val="52"/>
              <w:shd w:val="clear" w:color="auto" w:fill="auto"/>
              <w:spacing w:before="0" w:line="150" w:lineRule="exact"/>
              <w:ind w:firstLine="0"/>
            </w:pPr>
            <w:r>
              <w:rPr>
                <w:rStyle w:val="5CourierNew75pt"/>
              </w:rPr>
              <w:t>55190</w:t>
            </w:r>
          </w:p>
        </w:tc>
        <w:tc>
          <w:tcPr>
            <w:tcW w:w="566" w:type="dxa"/>
            <w:tcBorders>
              <w:top w:val="single" w:sz="4" w:space="0" w:color="auto"/>
              <w:left w:val="single" w:sz="4" w:space="0" w:color="auto"/>
            </w:tcBorders>
            <w:shd w:val="clear" w:color="auto" w:fill="FFFFFF"/>
            <w:vAlign w:val="center"/>
          </w:tcPr>
          <w:p w:rsidR="00C923C2" w:rsidRDefault="00C923C2" w:rsidP="00C923C2">
            <w:pPr>
              <w:pStyle w:val="52"/>
              <w:shd w:val="clear" w:color="auto" w:fill="auto"/>
              <w:spacing w:before="0" w:line="150" w:lineRule="exact"/>
              <w:ind w:left="140" w:firstLine="0"/>
            </w:pPr>
            <w:r>
              <w:rPr>
                <w:rStyle w:val="5CourierNew75pt"/>
              </w:rPr>
              <w:t>600</w:t>
            </w:r>
          </w:p>
        </w:tc>
        <w:tc>
          <w:tcPr>
            <w:tcW w:w="1565" w:type="dxa"/>
            <w:tcBorders>
              <w:top w:val="single" w:sz="4" w:space="0" w:color="auto"/>
              <w:left w:val="single" w:sz="4" w:space="0" w:color="auto"/>
            </w:tcBorders>
            <w:shd w:val="clear" w:color="auto" w:fill="FFFFFF"/>
            <w:vAlign w:val="center"/>
          </w:tcPr>
          <w:p w:rsidR="00C923C2" w:rsidRDefault="00C923C2" w:rsidP="00C923C2">
            <w:pPr>
              <w:pStyle w:val="52"/>
              <w:shd w:val="clear" w:color="auto" w:fill="auto"/>
              <w:spacing w:before="0" w:line="220" w:lineRule="exact"/>
              <w:ind w:firstLine="0"/>
              <w:jc w:val="right"/>
            </w:pPr>
            <w:r>
              <w:rPr>
                <w:rStyle w:val="511pt"/>
              </w:rPr>
              <w:t>5 742 330,00</w:t>
            </w:r>
          </w:p>
        </w:tc>
        <w:tc>
          <w:tcPr>
            <w:tcW w:w="1574" w:type="dxa"/>
            <w:tcBorders>
              <w:top w:val="single" w:sz="4" w:space="0" w:color="auto"/>
              <w:left w:val="single" w:sz="4" w:space="0" w:color="auto"/>
            </w:tcBorders>
            <w:shd w:val="clear" w:color="auto" w:fill="FFFFFF"/>
            <w:vAlign w:val="center"/>
          </w:tcPr>
          <w:p w:rsidR="00C923C2" w:rsidRDefault="00C923C2" w:rsidP="00C923C2">
            <w:pPr>
              <w:pStyle w:val="52"/>
              <w:shd w:val="clear" w:color="auto" w:fill="auto"/>
              <w:spacing w:before="0" w:line="220" w:lineRule="exact"/>
              <w:ind w:firstLine="0"/>
              <w:jc w:val="right"/>
            </w:pPr>
            <w:r>
              <w:rPr>
                <w:rStyle w:val="511pt"/>
              </w:rPr>
              <w:t>5 742 330,00</w:t>
            </w:r>
          </w:p>
        </w:tc>
        <w:tc>
          <w:tcPr>
            <w:tcW w:w="1411" w:type="dxa"/>
            <w:tcBorders>
              <w:top w:val="single" w:sz="4" w:space="0" w:color="auto"/>
              <w:left w:val="single" w:sz="4" w:space="0" w:color="auto"/>
            </w:tcBorders>
            <w:shd w:val="clear" w:color="auto" w:fill="FFFFFF"/>
            <w:vAlign w:val="center"/>
          </w:tcPr>
          <w:p w:rsidR="00C923C2" w:rsidRDefault="00C923C2" w:rsidP="00C923C2">
            <w:pPr>
              <w:pStyle w:val="52"/>
              <w:shd w:val="clear" w:color="auto" w:fill="auto"/>
              <w:spacing w:before="0" w:line="220" w:lineRule="exact"/>
              <w:ind w:firstLine="0"/>
              <w:jc w:val="right"/>
            </w:pPr>
            <w:r>
              <w:rPr>
                <w:rStyle w:val="511pt"/>
              </w:rPr>
              <w:t>505 050,56</w:t>
            </w:r>
          </w:p>
        </w:tc>
        <w:tc>
          <w:tcPr>
            <w:tcW w:w="754" w:type="dxa"/>
            <w:tcBorders>
              <w:top w:val="single" w:sz="4" w:space="0" w:color="auto"/>
              <w:left w:val="single" w:sz="4" w:space="0" w:color="auto"/>
              <w:right w:val="single" w:sz="4" w:space="0" w:color="auto"/>
            </w:tcBorders>
            <w:shd w:val="clear" w:color="auto" w:fill="FFFFFF"/>
            <w:vAlign w:val="bottom"/>
          </w:tcPr>
          <w:p w:rsidR="00C923C2" w:rsidRPr="00452848" w:rsidRDefault="00C923C2" w:rsidP="00C923C2">
            <w:pPr>
              <w:pStyle w:val="52"/>
              <w:shd w:val="clear" w:color="auto" w:fill="auto"/>
              <w:spacing w:before="0" w:after="120" w:line="220" w:lineRule="exact"/>
              <w:ind w:firstLine="0"/>
              <w:jc w:val="center"/>
              <w:rPr>
                <w:sz w:val="22"/>
                <w:szCs w:val="22"/>
              </w:rPr>
            </w:pPr>
            <w:r w:rsidRPr="00452848">
              <w:rPr>
                <w:rStyle w:val="5Constantia6pt0pt"/>
                <w:sz w:val="22"/>
                <w:szCs w:val="22"/>
              </w:rPr>
              <w:t>8,8</w:t>
            </w:r>
          </w:p>
          <w:p w:rsidR="00C923C2" w:rsidRDefault="00C923C2" w:rsidP="00C923C2">
            <w:pPr>
              <w:pStyle w:val="52"/>
              <w:shd w:val="clear" w:color="auto" w:fill="auto"/>
              <w:spacing w:before="120" w:line="150" w:lineRule="exact"/>
              <w:ind w:firstLine="0"/>
            </w:pPr>
          </w:p>
        </w:tc>
      </w:tr>
      <w:tr w:rsidR="00C923C2" w:rsidTr="00C923C2">
        <w:trPr>
          <w:trHeight w:hRule="exact" w:val="475"/>
        </w:trPr>
        <w:tc>
          <w:tcPr>
            <w:tcW w:w="2611" w:type="dxa"/>
            <w:tcBorders>
              <w:top w:val="single" w:sz="4" w:space="0" w:color="auto"/>
              <w:left w:val="single" w:sz="4" w:space="0" w:color="auto"/>
            </w:tcBorders>
            <w:shd w:val="clear" w:color="auto" w:fill="FFFFFF"/>
            <w:vAlign w:val="bottom"/>
          </w:tcPr>
          <w:p w:rsidR="00C923C2" w:rsidRDefault="00C923C2" w:rsidP="00C923C2">
            <w:pPr>
              <w:pStyle w:val="52"/>
              <w:shd w:val="clear" w:color="auto" w:fill="auto"/>
              <w:spacing w:before="0" w:line="226" w:lineRule="exact"/>
              <w:ind w:left="160" w:firstLine="0"/>
            </w:pPr>
            <w:r>
              <w:rPr>
                <w:rStyle w:val="511pt"/>
              </w:rPr>
              <w:t>Субсидии бюджетным учреждениям</w:t>
            </w:r>
          </w:p>
        </w:tc>
        <w:tc>
          <w:tcPr>
            <w:tcW w:w="432" w:type="dxa"/>
            <w:tcBorders>
              <w:top w:val="single" w:sz="4" w:space="0" w:color="auto"/>
              <w:left w:val="single" w:sz="4" w:space="0" w:color="auto"/>
            </w:tcBorders>
            <w:shd w:val="clear" w:color="auto" w:fill="FFFFFF"/>
            <w:vAlign w:val="center"/>
          </w:tcPr>
          <w:p w:rsidR="00C923C2" w:rsidRDefault="00C923C2" w:rsidP="00C923C2">
            <w:pPr>
              <w:pStyle w:val="52"/>
              <w:shd w:val="clear" w:color="auto" w:fill="auto"/>
              <w:spacing w:before="0" w:line="150" w:lineRule="exact"/>
              <w:ind w:firstLine="0"/>
            </w:pPr>
            <w:r>
              <w:rPr>
                <w:rStyle w:val="5CourierNew75pt"/>
              </w:rPr>
              <w:t>51</w:t>
            </w:r>
          </w:p>
        </w:tc>
        <w:tc>
          <w:tcPr>
            <w:tcW w:w="288" w:type="dxa"/>
            <w:tcBorders>
              <w:top w:val="single" w:sz="4" w:space="0" w:color="auto"/>
              <w:left w:val="single" w:sz="4" w:space="0" w:color="auto"/>
            </w:tcBorders>
            <w:shd w:val="clear" w:color="auto" w:fill="FFFFFF"/>
            <w:vAlign w:val="center"/>
          </w:tcPr>
          <w:p w:rsidR="00C923C2" w:rsidRDefault="00C923C2" w:rsidP="00C923C2">
            <w:pPr>
              <w:pStyle w:val="52"/>
              <w:shd w:val="clear" w:color="auto" w:fill="auto"/>
              <w:spacing w:before="0" w:line="120" w:lineRule="exact"/>
              <w:ind w:firstLine="0"/>
            </w:pPr>
            <w:r>
              <w:rPr>
                <w:rStyle w:val="5Constantia6pt0pt"/>
              </w:rPr>
              <w:t>2</w:t>
            </w:r>
          </w:p>
        </w:tc>
        <w:tc>
          <w:tcPr>
            <w:tcW w:w="427" w:type="dxa"/>
            <w:tcBorders>
              <w:top w:val="single" w:sz="4" w:space="0" w:color="auto"/>
              <w:left w:val="single" w:sz="4" w:space="0" w:color="auto"/>
            </w:tcBorders>
            <w:shd w:val="clear" w:color="auto" w:fill="FFFFFF"/>
            <w:vAlign w:val="bottom"/>
          </w:tcPr>
          <w:p w:rsidR="00C923C2" w:rsidRDefault="00C923C2" w:rsidP="00C923C2">
            <w:pPr>
              <w:pStyle w:val="52"/>
              <w:shd w:val="clear" w:color="auto" w:fill="auto"/>
              <w:spacing w:before="0" w:after="60" w:line="220" w:lineRule="exact"/>
              <w:ind w:left="160" w:firstLine="0"/>
            </w:pPr>
            <w:r>
              <w:rPr>
                <w:rStyle w:val="511pt"/>
              </w:rPr>
              <w:t>А</w:t>
            </w:r>
          </w:p>
          <w:p w:rsidR="00C923C2" w:rsidRDefault="00C923C2" w:rsidP="00C923C2">
            <w:pPr>
              <w:pStyle w:val="52"/>
              <w:shd w:val="clear" w:color="auto" w:fill="auto"/>
              <w:spacing w:line="120" w:lineRule="exact"/>
              <w:ind w:left="160" w:firstLine="0"/>
            </w:pPr>
            <w:r>
              <w:rPr>
                <w:rStyle w:val="5Constantia6pt0pt"/>
              </w:rPr>
              <w:t>1</w:t>
            </w:r>
          </w:p>
        </w:tc>
        <w:tc>
          <w:tcPr>
            <w:tcW w:w="571" w:type="dxa"/>
            <w:tcBorders>
              <w:top w:val="single" w:sz="4" w:space="0" w:color="auto"/>
              <w:left w:val="single" w:sz="4" w:space="0" w:color="auto"/>
            </w:tcBorders>
            <w:shd w:val="clear" w:color="auto" w:fill="FFFFFF"/>
            <w:vAlign w:val="center"/>
          </w:tcPr>
          <w:p w:rsidR="00C923C2" w:rsidRDefault="00C923C2" w:rsidP="00C923C2">
            <w:pPr>
              <w:pStyle w:val="52"/>
              <w:shd w:val="clear" w:color="auto" w:fill="auto"/>
              <w:spacing w:before="0" w:line="150" w:lineRule="exact"/>
              <w:ind w:left="160" w:firstLine="0"/>
            </w:pPr>
            <w:r>
              <w:rPr>
                <w:rStyle w:val="5CourierNew75pt"/>
              </w:rPr>
              <w:t>851</w:t>
            </w:r>
          </w:p>
        </w:tc>
        <w:tc>
          <w:tcPr>
            <w:tcW w:w="715" w:type="dxa"/>
            <w:tcBorders>
              <w:top w:val="single" w:sz="4" w:space="0" w:color="auto"/>
              <w:left w:val="single" w:sz="4" w:space="0" w:color="auto"/>
            </w:tcBorders>
            <w:shd w:val="clear" w:color="auto" w:fill="FFFFFF"/>
            <w:vAlign w:val="center"/>
          </w:tcPr>
          <w:p w:rsidR="00C923C2" w:rsidRDefault="00C923C2" w:rsidP="00C923C2">
            <w:pPr>
              <w:pStyle w:val="52"/>
              <w:shd w:val="clear" w:color="auto" w:fill="auto"/>
              <w:spacing w:before="0" w:line="150" w:lineRule="exact"/>
              <w:ind w:firstLine="0"/>
            </w:pPr>
            <w:r>
              <w:rPr>
                <w:rStyle w:val="5CourierNew75pt"/>
              </w:rPr>
              <w:t>55190</w:t>
            </w:r>
          </w:p>
        </w:tc>
        <w:tc>
          <w:tcPr>
            <w:tcW w:w="566" w:type="dxa"/>
            <w:tcBorders>
              <w:top w:val="single" w:sz="4" w:space="0" w:color="auto"/>
              <w:left w:val="single" w:sz="4" w:space="0" w:color="auto"/>
            </w:tcBorders>
            <w:shd w:val="clear" w:color="auto" w:fill="FFFFFF"/>
            <w:vAlign w:val="center"/>
          </w:tcPr>
          <w:p w:rsidR="00C923C2" w:rsidRDefault="00C923C2" w:rsidP="00C923C2">
            <w:pPr>
              <w:pStyle w:val="52"/>
              <w:shd w:val="clear" w:color="auto" w:fill="auto"/>
              <w:spacing w:before="0" w:line="150" w:lineRule="exact"/>
              <w:ind w:left="140" w:firstLine="0"/>
            </w:pPr>
            <w:r>
              <w:rPr>
                <w:rStyle w:val="5CourierNew75pt"/>
              </w:rPr>
              <w:t>610</w:t>
            </w:r>
          </w:p>
        </w:tc>
        <w:tc>
          <w:tcPr>
            <w:tcW w:w="1565" w:type="dxa"/>
            <w:tcBorders>
              <w:top w:val="single" w:sz="4" w:space="0" w:color="auto"/>
              <w:left w:val="single" w:sz="4" w:space="0" w:color="auto"/>
            </w:tcBorders>
            <w:shd w:val="clear" w:color="auto" w:fill="FFFFFF"/>
            <w:vAlign w:val="center"/>
          </w:tcPr>
          <w:p w:rsidR="00C923C2" w:rsidRDefault="00C923C2" w:rsidP="00C923C2">
            <w:pPr>
              <w:pStyle w:val="52"/>
              <w:shd w:val="clear" w:color="auto" w:fill="auto"/>
              <w:spacing w:before="0" w:line="220" w:lineRule="exact"/>
              <w:ind w:firstLine="0"/>
              <w:jc w:val="right"/>
            </w:pPr>
            <w:r>
              <w:rPr>
                <w:rStyle w:val="511pt"/>
              </w:rPr>
              <w:t>5 742 330,00</w:t>
            </w:r>
          </w:p>
        </w:tc>
        <w:tc>
          <w:tcPr>
            <w:tcW w:w="1574" w:type="dxa"/>
            <w:tcBorders>
              <w:top w:val="single" w:sz="4" w:space="0" w:color="auto"/>
              <w:left w:val="single" w:sz="4" w:space="0" w:color="auto"/>
            </w:tcBorders>
            <w:shd w:val="clear" w:color="auto" w:fill="FFFFFF"/>
            <w:vAlign w:val="center"/>
          </w:tcPr>
          <w:p w:rsidR="00C923C2" w:rsidRDefault="00C923C2" w:rsidP="00C923C2">
            <w:pPr>
              <w:pStyle w:val="52"/>
              <w:shd w:val="clear" w:color="auto" w:fill="auto"/>
              <w:spacing w:before="0" w:line="220" w:lineRule="exact"/>
              <w:ind w:firstLine="0"/>
              <w:jc w:val="right"/>
            </w:pPr>
            <w:r>
              <w:rPr>
                <w:rStyle w:val="511pt"/>
              </w:rPr>
              <w:t>5 742 330,00</w:t>
            </w:r>
          </w:p>
        </w:tc>
        <w:tc>
          <w:tcPr>
            <w:tcW w:w="1411" w:type="dxa"/>
            <w:tcBorders>
              <w:top w:val="single" w:sz="4" w:space="0" w:color="auto"/>
              <w:left w:val="single" w:sz="4" w:space="0" w:color="auto"/>
            </w:tcBorders>
            <w:shd w:val="clear" w:color="auto" w:fill="FFFFFF"/>
            <w:vAlign w:val="center"/>
          </w:tcPr>
          <w:p w:rsidR="00C923C2" w:rsidRDefault="00C923C2" w:rsidP="00C923C2">
            <w:pPr>
              <w:pStyle w:val="52"/>
              <w:shd w:val="clear" w:color="auto" w:fill="auto"/>
              <w:spacing w:before="0" w:line="220" w:lineRule="exact"/>
              <w:ind w:firstLine="0"/>
              <w:jc w:val="right"/>
            </w:pPr>
            <w:r>
              <w:rPr>
                <w:rStyle w:val="511pt"/>
              </w:rPr>
              <w:t>505 050,56</w:t>
            </w:r>
          </w:p>
        </w:tc>
        <w:tc>
          <w:tcPr>
            <w:tcW w:w="754" w:type="dxa"/>
            <w:tcBorders>
              <w:top w:val="single" w:sz="4" w:space="0" w:color="auto"/>
              <w:left w:val="single" w:sz="4" w:space="0" w:color="auto"/>
              <w:right w:val="single" w:sz="4" w:space="0" w:color="auto"/>
            </w:tcBorders>
            <w:shd w:val="clear" w:color="auto" w:fill="FFFFFF"/>
            <w:vAlign w:val="center"/>
          </w:tcPr>
          <w:p w:rsidR="00C923C2" w:rsidRPr="00452848" w:rsidRDefault="00C923C2" w:rsidP="00C923C2">
            <w:pPr>
              <w:pStyle w:val="52"/>
              <w:shd w:val="clear" w:color="auto" w:fill="auto"/>
              <w:spacing w:before="0" w:line="120" w:lineRule="exact"/>
              <w:ind w:firstLine="0"/>
              <w:jc w:val="center"/>
              <w:rPr>
                <w:sz w:val="16"/>
                <w:szCs w:val="16"/>
              </w:rPr>
            </w:pPr>
            <w:r w:rsidRPr="00452848">
              <w:rPr>
                <w:rStyle w:val="5Constantia6pt0pt"/>
                <w:sz w:val="16"/>
                <w:szCs w:val="16"/>
              </w:rPr>
              <w:t>8.8</w:t>
            </w:r>
          </w:p>
        </w:tc>
      </w:tr>
      <w:tr w:rsidR="00C923C2" w:rsidTr="00C923C2">
        <w:trPr>
          <w:trHeight w:hRule="exact" w:val="739"/>
        </w:trPr>
        <w:tc>
          <w:tcPr>
            <w:tcW w:w="2611" w:type="dxa"/>
            <w:tcBorders>
              <w:top w:val="single" w:sz="4" w:space="0" w:color="auto"/>
              <w:left w:val="single" w:sz="4" w:space="0" w:color="auto"/>
            </w:tcBorders>
            <w:shd w:val="clear" w:color="auto" w:fill="FFFFFF"/>
            <w:vAlign w:val="bottom"/>
          </w:tcPr>
          <w:p w:rsidR="00C923C2" w:rsidRDefault="00C923C2" w:rsidP="00C923C2">
            <w:pPr>
              <w:pStyle w:val="52"/>
              <w:shd w:val="clear" w:color="auto" w:fill="auto"/>
              <w:spacing w:before="0" w:line="226" w:lineRule="exact"/>
              <w:ind w:left="160" w:firstLine="0"/>
            </w:pPr>
            <w:r>
              <w:rPr>
                <w:rStyle w:val="511pt"/>
              </w:rPr>
              <w:t>Региональный проект "Творческие люди (Брянская область)"</w:t>
            </w:r>
          </w:p>
        </w:tc>
        <w:tc>
          <w:tcPr>
            <w:tcW w:w="432" w:type="dxa"/>
            <w:tcBorders>
              <w:top w:val="single" w:sz="4" w:space="0" w:color="auto"/>
              <w:left w:val="single" w:sz="4" w:space="0" w:color="auto"/>
            </w:tcBorders>
            <w:shd w:val="clear" w:color="auto" w:fill="FFFFFF"/>
            <w:vAlign w:val="center"/>
          </w:tcPr>
          <w:p w:rsidR="00C923C2" w:rsidRDefault="00C923C2" w:rsidP="00C923C2">
            <w:pPr>
              <w:pStyle w:val="52"/>
              <w:shd w:val="clear" w:color="auto" w:fill="auto"/>
              <w:spacing w:before="0" w:line="150" w:lineRule="exact"/>
              <w:ind w:firstLine="0"/>
            </w:pPr>
            <w:r>
              <w:rPr>
                <w:rStyle w:val="5CourierNew75pt"/>
              </w:rPr>
              <w:t>51</w:t>
            </w:r>
          </w:p>
        </w:tc>
        <w:tc>
          <w:tcPr>
            <w:tcW w:w="288" w:type="dxa"/>
            <w:tcBorders>
              <w:top w:val="single" w:sz="4" w:space="0" w:color="auto"/>
              <w:left w:val="single" w:sz="4" w:space="0" w:color="auto"/>
            </w:tcBorders>
            <w:shd w:val="clear" w:color="auto" w:fill="FFFFFF"/>
            <w:vAlign w:val="center"/>
          </w:tcPr>
          <w:p w:rsidR="00C923C2" w:rsidRDefault="00C923C2" w:rsidP="00C923C2">
            <w:pPr>
              <w:pStyle w:val="52"/>
              <w:shd w:val="clear" w:color="auto" w:fill="auto"/>
              <w:spacing w:before="0" w:line="120" w:lineRule="exact"/>
              <w:ind w:firstLine="0"/>
            </w:pPr>
            <w:r>
              <w:rPr>
                <w:rStyle w:val="5Constantia6pt0pt"/>
              </w:rPr>
              <w:t>2</w:t>
            </w:r>
          </w:p>
        </w:tc>
        <w:tc>
          <w:tcPr>
            <w:tcW w:w="427" w:type="dxa"/>
            <w:tcBorders>
              <w:top w:val="single" w:sz="4" w:space="0" w:color="auto"/>
              <w:left w:val="single" w:sz="4" w:space="0" w:color="auto"/>
            </w:tcBorders>
            <w:shd w:val="clear" w:color="auto" w:fill="FFFFFF"/>
            <w:vAlign w:val="center"/>
          </w:tcPr>
          <w:p w:rsidR="00C923C2" w:rsidRDefault="00C923C2" w:rsidP="00C923C2">
            <w:pPr>
              <w:pStyle w:val="52"/>
              <w:shd w:val="clear" w:color="auto" w:fill="auto"/>
              <w:spacing w:before="0" w:after="60" w:line="220" w:lineRule="exact"/>
              <w:ind w:left="160" w:firstLine="0"/>
            </w:pPr>
            <w:r>
              <w:rPr>
                <w:rStyle w:val="511pt"/>
              </w:rPr>
              <w:t>А</w:t>
            </w:r>
          </w:p>
          <w:p w:rsidR="00C923C2" w:rsidRDefault="00C923C2" w:rsidP="00C923C2">
            <w:pPr>
              <w:pStyle w:val="52"/>
              <w:shd w:val="clear" w:color="auto" w:fill="auto"/>
              <w:spacing w:line="120" w:lineRule="exact"/>
              <w:ind w:left="160" w:firstLine="0"/>
            </w:pPr>
            <w:r>
              <w:rPr>
                <w:rStyle w:val="5Constantia6pt0pt"/>
              </w:rPr>
              <w:t>2</w:t>
            </w:r>
          </w:p>
        </w:tc>
        <w:tc>
          <w:tcPr>
            <w:tcW w:w="571" w:type="dxa"/>
            <w:tcBorders>
              <w:top w:val="single" w:sz="4" w:space="0" w:color="auto"/>
              <w:left w:val="single" w:sz="4" w:space="0" w:color="auto"/>
            </w:tcBorders>
            <w:shd w:val="clear" w:color="auto" w:fill="FFFFFF"/>
          </w:tcPr>
          <w:p w:rsidR="00C923C2" w:rsidRDefault="00C923C2" w:rsidP="00C923C2">
            <w:pPr>
              <w:rPr>
                <w:sz w:val="10"/>
                <w:szCs w:val="10"/>
              </w:rPr>
            </w:pPr>
          </w:p>
        </w:tc>
        <w:tc>
          <w:tcPr>
            <w:tcW w:w="715" w:type="dxa"/>
            <w:tcBorders>
              <w:top w:val="single" w:sz="4" w:space="0" w:color="auto"/>
              <w:left w:val="single" w:sz="4" w:space="0" w:color="auto"/>
            </w:tcBorders>
            <w:shd w:val="clear" w:color="auto" w:fill="FFFFFF"/>
          </w:tcPr>
          <w:p w:rsidR="00C923C2" w:rsidRDefault="00C923C2" w:rsidP="00C923C2">
            <w:pPr>
              <w:rPr>
                <w:sz w:val="10"/>
                <w:szCs w:val="10"/>
              </w:rPr>
            </w:pPr>
          </w:p>
        </w:tc>
        <w:tc>
          <w:tcPr>
            <w:tcW w:w="566" w:type="dxa"/>
            <w:tcBorders>
              <w:top w:val="single" w:sz="4" w:space="0" w:color="auto"/>
              <w:left w:val="single" w:sz="4" w:space="0" w:color="auto"/>
            </w:tcBorders>
            <w:shd w:val="clear" w:color="auto" w:fill="FFFFFF"/>
          </w:tcPr>
          <w:p w:rsidR="00C923C2" w:rsidRDefault="00C923C2" w:rsidP="00C923C2">
            <w:pPr>
              <w:rPr>
                <w:sz w:val="10"/>
                <w:szCs w:val="10"/>
              </w:rPr>
            </w:pPr>
          </w:p>
        </w:tc>
        <w:tc>
          <w:tcPr>
            <w:tcW w:w="1565" w:type="dxa"/>
            <w:tcBorders>
              <w:top w:val="single" w:sz="4" w:space="0" w:color="auto"/>
              <w:left w:val="single" w:sz="4" w:space="0" w:color="auto"/>
            </w:tcBorders>
            <w:shd w:val="clear" w:color="auto" w:fill="FFFFFF"/>
            <w:vAlign w:val="center"/>
          </w:tcPr>
          <w:p w:rsidR="00C923C2" w:rsidRDefault="00C923C2" w:rsidP="00C923C2">
            <w:pPr>
              <w:pStyle w:val="52"/>
              <w:shd w:val="clear" w:color="auto" w:fill="auto"/>
              <w:spacing w:before="0" w:line="120" w:lineRule="exact"/>
              <w:ind w:firstLine="0"/>
              <w:jc w:val="right"/>
            </w:pPr>
            <w:r>
              <w:rPr>
                <w:rStyle w:val="5Constantia6pt0pt"/>
              </w:rPr>
              <w:t>0,00</w:t>
            </w:r>
          </w:p>
        </w:tc>
        <w:tc>
          <w:tcPr>
            <w:tcW w:w="1574" w:type="dxa"/>
            <w:tcBorders>
              <w:top w:val="single" w:sz="4" w:space="0" w:color="auto"/>
              <w:left w:val="single" w:sz="4" w:space="0" w:color="auto"/>
            </w:tcBorders>
            <w:shd w:val="clear" w:color="auto" w:fill="FFFFFF"/>
            <w:vAlign w:val="center"/>
          </w:tcPr>
          <w:p w:rsidR="00C923C2" w:rsidRDefault="00C923C2" w:rsidP="00C923C2">
            <w:pPr>
              <w:pStyle w:val="52"/>
              <w:shd w:val="clear" w:color="auto" w:fill="auto"/>
              <w:spacing w:before="0" w:line="220" w:lineRule="exact"/>
              <w:ind w:firstLine="0"/>
              <w:jc w:val="right"/>
            </w:pPr>
            <w:r>
              <w:rPr>
                <w:rStyle w:val="511pt"/>
              </w:rPr>
              <w:t>107 458,00</w:t>
            </w:r>
          </w:p>
        </w:tc>
        <w:tc>
          <w:tcPr>
            <w:tcW w:w="1411" w:type="dxa"/>
            <w:tcBorders>
              <w:top w:val="single" w:sz="4" w:space="0" w:color="auto"/>
              <w:left w:val="single" w:sz="4" w:space="0" w:color="auto"/>
            </w:tcBorders>
            <w:shd w:val="clear" w:color="auto" w:fill="FFFFFF"/>
            <w:vAlign w:val="center"/>
          </w:tcPr>
          <w:p w:rsidR="00C923C2" w:rsidRDefault="00C923C2" w:rsidP="00C923C2">
            <w:pPr>
              <w:pStyle w:val="52"/>
              <w:shd w:val="clear" w:color="auto" w:fill="auto"/>
              <w:spacing w:before="0" w:line="220" w:lineRule="exact"/>
              <w:ind w:firstLine="0"/>
              <w:jc w:val="right"/>
            </w:pPr>
            <w:r>
              <w:rPr>
                <w:rStyle w:val="511pt"/>
              </w:rPr>
              <w:t>107 458,00</w:t>
            </w:r>
          </w:p>
        </w:tc>
        <w:tc>
          <w:tcPr>
            <w:tcW w:w="754" w:type="dxa"/>
            <w:tcBorders>
              <w:top w:val="single" w:sz="4" w:space="0" w:color="auto"/>
              <w:left w:val="single" w:sz="4" w:space="0" w:color="auto"/>
              <w:right w:val="single" w:sz="4" w:space="0" w:color="auto"/>
            </w:tcBorders>
            <w:shd w:val="clear" w:color="auto" w:fill="FFFFFF"/>
            <w:vAlign w:val="bottom"/>
          </w:tcPr>
          <w:p w:rsidR="00C923C2" w:rsidRPr="00452848" w:rsidRDefault="00452848" w:rsidP="00C923C2">
            <w:pPr>
              <w:pStyle w:val="52"/>
              <w:shd w:val="clear" w:color="auto" w:fill="auto"/>
              <w:spacing w:before="0" w:after="60" w:line="150" w:lineRule="exact"/>
              <w:ind w:right="180" w:firstLine="0"/>
              <w:jc w:val="right"/>
              <w:rPr>
                <w:sz w:val="16"/>
                <w:szCs w:val="16"/>
              </w:rPr>
            </w:pPr>
            <w:r w:rsidRPr="00452848">
              <w:rPr>
                <w:sz w:val="16"/>
                <w:szCs w:val="16"/>
              </w:rPr>
              <w:t>100,0</w:t>
            </w:r>
          </w:p>
          <w:p w:rsidR="00C923C2" w:rsidRPr="00452848" w:rsidRDefault="00C923C2" w:rsidP="00C923C2">
            <w:pPr>
              <w:pStyle w:val="52"/>
              <w:shd w:val="clear" w:color="auto" w:fill="auto"/>
              <w:spacing w:line="220" w:lineRule="exact"/>
              <w:ind w:firstLine="0"/>
              <w:rPr>
                <w:sz w:val="22"/>
                <w:szCs w:val="22"/>
              </w:rPr>
            </w:pPr>
          </w:p>
        </w:tc>
      </w:tr>
      <w:tr w:rsidR="00C923C2" w:rsidTr="00C923C2">
        <w:trPr>
          <w:trHeight w:hRule="exact" w:val="744"/>
        </w:trPr>
        <w:tc>
          <w:tcPr>
            <w:tcW w:w="2611" w:type="dxa"/>
            <w:tcBorders>
              <w:top w:val="single" w:sz="4" w:space="0" w:color="auto"/>
              <w:left w:val="single" w:sz="4" w:space="0" w:color="auto"/>
            </w:tcBorders>
            <w:shd w:val="clear" w:color="auto" w:fill="FFFFFF"/>
            <w:vAlign w:val="center"/>
          </w:tcPr>
          <w:p w:rsidR="00C923C2" w:rsidRDefault="00C923C2" w:rsidP="00C923C2">
            <w:pPr>
              <w:pStyle w:val="52"/>
              <w:shd w:val="clear" w:color="auto" w:fill="auto"/>
              <w:spacing w:before="0" w:line="230" w:lineRule="exact"/>
              <w:ind w:left="160" w:firstLine="0"/>
            </w:pPr>
            <w:r>
              <w:rPr>
                <w:rStyle w:val="511pt"/>
              </w:rPr>
              <w:t>Администрация Клетнянского района</w:t>
            </w:r>
          </w:p>
        </w:tc>
        <w:tc>
          <w:tcPr>
            <w:tcW w:w="432" w:type="dxa"/>
            <w:tcBorders>
              <w:top w:val="single" w:sz="4" w:space="0" w:color="auto"/>
              <w:left w:val="single" w:sz="4" w:space="0" w:color="auto"/>
            </w:tcBorders>
            <w:shd w:val="clear" w:color="auto" w:fill="FFFFFF"/>
            <w:vAlign w:val="center"/>
          </w:tcPr>
          <w:p w:rsidR="00C923C2" w:rsidRDefault="00C923C2" w:rsidP="00C923C2">
            <w:pPr>
              <w:pStyle w:val="52"/>
              <w:shd w:val="clear" w:color="auto" w:fill="auto"/>
              <w:spacing w:before="0" w:line="150" w:lineRule="exact"/>
              <w:ind w:firstLine="0"/>
            </w:pPr>
            <w:r>
              <w:rPr>
                <w:rStyle w:val="5CourierNew75pt"/>
              </w:rPr>
              <w:t>51</w:t>
            </w:r>
          </w:p>
        </w:tc>
        <w:tc>
          <w:tcPr>
            <w:tcW w:w="288" w:type="dxa"/>
            <w:tcBorders>
              <w:top w:val="single" w:sz="4" w:space="0" w:color="auto"/>
              <w:left w:val="single" w:sz="4" w:space="0" w:color="auto"/>
            </w:tcBorders>
            <w:shd w:val="clear" w:color="auto" w:fill="FFFFFF"/>
            <w:vAlign w:val="center"/>
          </w:tcPr>
          <w:p w:rsidR="00C923C2" w:rsidRDefault="00C923C2" w:rsidP="00C923C2">
            <w:pPr>
              <w:pStyle w:val="52"/>
              <w:shd w:val="clear" w:color="auto" w:fill="auto"/>
              <w:spacing w:before="0" w:line="120" w:lineRule="exact"/>
              <w:ind w:firstLine="0"/>
            </w:pPr>
            <w:r>
              <w:rPr>
                <w:rStyle w:val="5Constantia6pt0pt"/>
              </w:rPr>
              <w:t>2</w:t>
            </w:r>
          </w:p>
        </w:tc>
        <w:tc>
          <w:tcPr>
            <w:tcW w:w="427" w:type="dxa"/>
            <w:tcBorders>
              <w:top w:val="single" w:sz="4" w:space="0" w:color="auto"/>
              <w:left w:val="single" w:sz="4" w:space="0" w:color="auto"/>
            </w:tcBorders>
            <w:shd w:val="clear" w:color="auto" w:fill="FFFFFF"/>
            <w:vAlign w:val="center"/>
          </w:tcPr>
          <w:p w:rsidR="00C923C2" w:rsidRDefault="00C923C2" w:rsidP="00C923C2">
            <w:pPr>
              <w:pStyle w:val="52"/>
              <w:shd w:val="clear" w:color="auto" w:fill="auto"/>
              <w:spacing w:before="0" w:line="220" w:lineRule="exact"/>
              <w:ind w:left="160" w:firstLine="0"/>
            </w:pPr>
            <w:r>
              <w:rPr>
                <w:rStyle w:val="511pt"/>
              </w:rPr>
              <w:t>А</w:t>
            </w:r>
          </w:p>
          <w:p w:rsidR="00C923C2" w:rsidRDefault="00C923C2" w:rsidP="00C923C2">
            <w:pPr>
              <w:pStyle w:val="52"/>
              <w:shd w:val="clear" w:color="auto" w:fill="auto"/>
              <w:spacing w:before="0" w:line="120" w:lineRule="exact"/>
              <w:ind w:left="160" w:firstLine="0"/>
            </w:pPr>
            <w:r>
              <w:rPr>
                <w:rStyle w:val="5Constantia6pt0pt"/>
              </w:rPr>
              <w:t>2</w:t>
            </w:r>
          </w:p>
        </w:tc>
        <w:tc>
          <w:tcPr>
            <w:tcW w:w="571" w:type="dxa"/>
            <w:tcBorders>
              <w:top w:val="single" w:sz="4" w:space="0" w:color="auto"/>
              <w:left w:val="single" w:sz="4" w:space="0" w:color="auto"/>
            </w:tcBorders>
            <w:shd w:val="clear" w:color="auto" w:fill="FFFFFF"/>
            <w:vAlign w:val="center"/>
          </w:tcPr>
          <w:p w:rsidR="00C923C2" w:rsidRDefault="00C923C2" w:rsidP="00C923C2">
            <w:pPr>
              <w:pStyle w:val="52"/>
              <w:shd w:val="clear" w:color="auto" w:fill="auto"/>
              <w:spacing w:before="0" w:line="150" w:lineRule="exact"/>
              <w:ind w:left="160" w:firstLine="0"/>
            </w:pPr>
            <w:r>
              <w:rPr>
                <w:rStyle w:val="5CourierNew75pt"/>
              </w:rPr>
              <w:t>851</w:t>
            </w:r>
          </w:p>
        </w:tc>
        <w:tc>
          <w:tcPr>
            <w:tcW w:w="715" w:type="dxa"/>
            <w:tcBorders>
              <w:top w:val="single" w:sz="4" w:space="0" w:color="auto"/>
              <w:left w:val="single" w:sz="4" w:space="0" w:color="auto"/>
            </w:tcBorders>
            <w:shd w:val="clear" w:color="auto" w:fill="FFFFFF"/>
          </w:tcPr>
          <w:p w:rsidR="00C923C2" w:rsidRDefault="00C923C2" w:rsidP="00C923C2">
            <w:pPr>
              <w:rPr>
                <w:sz w:val="10"/>
                <w:szCs w:val="10"/>
              </w:rPr>
            </w:pPr>
          </w:p>
        </w:tc>
        <w:tc>
          <w:tcPr>
            <w:tcW w:w="566" w:type="dxa"/>
            <w:tcBorders>
              <w:top w:val="single" w:sz="4" w:space="0" w:color="auto"/>
              <w:left w:val="single" w:sz="4" w:space="0" w:color="auto"/>
            </w:tcBorders>
            <w:shd w:val="clear" w:color="auto" w:fill="FFFFFF"/>
          </w:tcPr>
          <w:p w:rsidR="00C923C2" w:rsidRDefault="00C923C2" w:rsidP="00C923C2">
            <w:pPr>
              <w:rPr>
                <w:sz w:val="10"/>
                <w:szCs w:val="10"/>
              </w:rPr>
            </w:pPr>
          </w:p>
        </w:tc>
        <w:tc>
          <w:tcPr>
            <w:tcW w:w="1565" w:type="dxa"/>
            <w:tcBorders>
              <w:top w:val="single" w:sz="4" w:space="0" w:color="auto"/>
              <w:left w:val="single" w:sz="4" w:space="0" w:color="auto"/>
            </w:tcBorders>
            <w:shd w:val="clear" w:color="auto" w:fill="FFFFFF"/>
            <w:vAlign w:val="center"/>
          </w:tcPr>
          <w:p w:rsidR="00C923C2" w:rsidRDefault="00C923C2" w:rsidP="00C923C2">
            <w:pPr>
              <w:pStyle w:val="52"/>
              <w:shd w:val="clear" w:color="auto" w:fill="auto"/>
              <w:spacing w:before="0" w:line="120" w:lineRule="exact"/>
              <w:ind w:firstLine="0"/>
              <w:jc w:val="right"/>
            </w:pPr>
            <w:r>
              <w:rPr>
                <w:rStyle w:val="5Constantia6pt0pt"/>
              </w:rPr>
              <w:t>0,00</w:t>
            </w:r>
          </w:p>
        </w:tc>
        <w:tc>
          <w:tcPr>
            <w:tcW w:w="1574" w:type="dxa"/>
            <w:tcBorders>
              <w:top w:val="single" w:sz="4" w:space="0" w:color="auto"/>
              <w:left w:val="single" w:sz="4" w:space="0" w:color="auto"/>
            </w:tcBorders>
            <w:shd w:val="clear" w:color="auto" w:fill="FFFFFF"/>
            <w:vAlign w:val="center"/>
          </w:tcPr>
          <w:p w:rsidR="00C923C2" w:rsidRDefault="00C923C2" w:rsidP="00C923C2">
            <w:pPr>
              <w:pStyle w:val="52"/>
              <w:shd w:val="clear" w:color="auto" w:fill="auto"/>
              <w:spacing w:before="0" w:line="220" w:lineRule="exact"/>
              <w:ind w:firstLine="0"/>
              <w:jc w:val="right"/>
            </w:pPr>
            <w:r>
              <w:rPr>
                <w:rStyle w:val="511pt"/>
              </w:rPr>
              <w:t>107 458,00</w:t>
            </w:r>
          </w:p>
        </w:tc>
        <w:tc>
          <w:tcPr>
            <w:tcW w:w="1411" w:type="dxa"/>
            <w:tcBorders>
              <w:top w:val="single" w:sz="4" w:space="0" w:color="auto"/>
              <w:left w:val="single" w:sz="4" w:space="0" w:color="auto"/>
            </w:tcBorders>
            <w:shd w:val="clear" w:color="auto" w:fill="FFFFFF"/>
            <w:vAlign w:val="center"/>
          </w:tcPr>
          <w:p w:rsidR="00C923C2" w:rsidRDefault="00C923C2" w:rsidP="00C923C2">
            <w:pPr>
              <w:pStyle w:val="52"/>
              <w:shd w:val="clear" w:color="auto" w:fill="auto"/>
              <w:spacing w:before="0" w:line="220" w:lineRule="exact"/>
              <w:ind w:firstLine="0"/>
              <w:jc w:val="right"/>
            </w:pPr>
            <w:r>
              <w:rPr>
                <w:rStyle w:val="511pt"/>
              </w:rPr>
              <w:t>107 458,00</w:t>
            </w:r>
          </w:p>
        </w:tc>
        <w:tc>
          <w:tcPr>
            <w:tcW w:w="754" w:type="dxa"/>
            <w:tcBorders>
              <w:top w:val="single" w:sz="4" w:space="0" w:color="auto"/>
              <w:left w:val="single" w:sz="4" w:space="0" w:color="auto"/>
              <w:right w:val="single" w:sz="4" w:space="0" w:color="auto"/>
            </w:tcBorders>
            <w:shd w:val="clear" w:color="auto" w:fill="FFFFFF"/>
            <w:vAlign w:val="center"/>
          </w:tcPr>
          <w:p w:rsidR="00C923C2" w:rsidRPr="00452848" w:rsidRDefault="00C923C2" w:rsidP="00C923C2">
            <w:pPr>
              <w:pStyle w:val="52"/>
              <w:shd w:val="clear" w:color="auto" w:fill="auto"/>
              <w:spacing w:before="0" w:line="120" w:lineRule="exact"/>
              <w:ind w:right="180" w:firstLine="0"/>
              <w:jc w:val="right"/>
              <w:rPr>
                <w:sz w:val="22"/>
                <w:szCs w:val="22"/>
              </w:rPr>
            </w:pPr>
            <w:r w:rsidRPr="00452848">
              <w:rPr>
                <w:rStyle w:val="5Constantia6pt0pt"/>
                <w:sz w:val="22"/>
                <w:szCs w:val="22"/>
              </w:rPr>
              <w:t>100,0</w:t>
            </w:r>
          </w:p>
        </w:tc>
      </w:tr>
      <w:tr w:rsidR="00C923C2" w:rsidTr="00C923C2">
        <w:trPr>
          <w:trHeight w:hRule="exact" w:val="749"/>
        </w:trPr>
        <w:tc>
          <w:tcPr>
            <w:tcW w:w="2611" w:type="dxa"/>
            <w:tcBorders>
              <w:top w:val="single" w:sz="4" w:space="0" w:color="auto"/>
              <w:left w:val="single" w:sz="4" w:space="0" w:color="auto"/>
            </w:tcBorders>
            <w:shd w:val="clear" w:color="auto" w:fill="FFFFFF"/>
            <w:vAlign w:val="bottom"/>
          </w:tcPr>
          <w:p w:rsidR="00C923C2" w:rsidRDefault="00452848" w:rsidP="00C923C2">
            <w:pPr>
              <w:pStyle w:val="52"/>
              <w:shd w:val="clear" w:color="auto" w:fill="auto"/>
              <w:spacing w:before="0" w:line="230" w:lineRule="exact"/>
              <w:ind w:left="160" w:firstLine="0"/>
            </w:pPr>
            <w:r>
              <w:rPr>
                <w:rStyle w:val="511pt"/>
              </w:rPr>
              <w:t>Г</w:t>
            </w:r>
            <w:r w:rsidR="00C923C2">
              <w:rPr>
                <w:rStyle w:val="511pt"/>
              </w:rPr>
              <w:t>осударственная поддержка отрасли культуры</w:t>
            </w:r>
          </w:p>
        </w:tc>
        <w:tc>
          <w:tcPr>
            <w:tcW w:w="432" w:type="dxa"/>
            <w:tcBorders>
              <w:top w:val="single" w:sz="4" w:space="0" w:color="auto"/>
              <w:left w:val="single" w:sz="4" w:space="0" w:color="auto"/>
            </w:tcBorders>
            <w:shd w:val="clear" w:color="auto" w:fill="FFFFFF"/>
            <w:vAlign w:val="center"/>
          </w:tcPr>
          <w:p w:rsidR="00C923C2" w:rsidRDefault="00C923C2" w:rsidP="00C923C2">
            <w:pPr>
              <w:pStyle w:val="52"/>
              <w:shd w:val="clear" w:color="auto" w:fill="auto"/>
              <w:spacing w:before="0" w:line="150" w:lineRule="exact"/>
              <w:ind w:firstLine="0"/>
            </w:pPr>
            <w:r>
              <w:rPr>
                <w:rStyle w:val="5CourierNew75pt"/>
              </w:rPr>
              <w:t>51</w:t>
            </w:r>
          </w:p>
        </w:tc>
        <w:tc>
          <w:tcPr>
            <w:tcW w:w="288" w:type="dxa"/>
            <w:tcBorders>
              <w:top w:val="single" w:sz="4" w:space="0" w:color="auto"/>
              <w:left w:val="single" w:sz="4" w:space="0" w:color="auto"/>
            </w:tcBorders>
            <w:shd w:val="clear" w:color="auto" w:fill="FFFFFF"/>
            <w:vAlign w:val="center"/>
          </w:tcPr>
          <w:p w:rsidR="00C923C2" w:rsidRDefault="00C923C2" w:rsidP="00C923C2">
            <w:pPr>
              <w:pStyle w:val="52"/>
              <w:shd w:val="clear" w:color="auto" w:fill="auto"/>
              <w:spacing w:before="0" w:line="120" w:lineRule="exact"/>
              <w:ind w:firstLine="0"/>
            </w:pPr>
            <w:r>
              <w:rPr>
                <w:rStyle w:val="5Constantia6pt0pt"/>
              </w:rPr>
              <w:t>2</w:t>
            </w:r>
          </w:p>
        </w:tc>
        <w:tc>
          <w:tcPr>
            <w:tcW w:w="427" w:type="dxa"/>
            <w:tcBorders>
              <w:top w:val="single" w:sz="4" w:space="0" w:color="auto"/>
              <w:left w:val="single" w:sz="4" w:space="0" w:color="auto"/>
            </w:tcBorders>
            <w:shd w:val="clear" w:color="auto" w:fill="FFFFFF"/>
            <w:vAlign w:val="center"/>
          </w:tcPr>
          <w:p w:rsidR="00C923C2" w:rsidRDefault="00C923C2" w:rsidP="00C923C2">
            <w:pPr>
              <w:pStyle w:val="52"/>
              <w:shd w:val="clear" w:color="auto" w:fill="auto"/>
              <w:spacing w:before="0" w:after="60" w:line="220" w:lineRule="exact"/>
              <w:ind w:left="160" w:firstLine="0"/>
            </w:pPr>
            <w:r>
              <w:rPr>
                <w:rStyle w:val="511pt"/>
              </w:rPr>
              <w:t>А</w:t>
            </w:r>
          </w:p>
          <w:p w:rsidR="00C923C2" w:rsidRDefault="00C923C2" w:rsidP="00C923C2">
            <w:pPr>
              <w:pStyle w:val="52"/>
              <w:shd w:val="clear" w:color="auto" w:fill="auto"/>
              <w:spacing w:line="120" w:lineRule="exact"/>
              <w:ind w:left="160" w:firstLine="0"/>
            </w:pPr>
            <w:r>
              <w:rPr>
                <w:rStyle w:val="5Constantia6pt0pt"/>
              </w:rPr>
              <w:t>2</w:t>
            </w:r>
          </w:p>
        </w:tc>
        <w:tc>
          <w:tcPr>
            <w:tcW w:w="571" w:type="dxa"/>
            <w:tcBorders>
              <w:top w:val="single" w:sz="4" w:space="0" w:color="auto"/>
              <w:left w:val="single" w:sz="4" w:space="0" w:color="auto"/>
            </w:tcBorders>
            <w:shd w:val="clear" w:color="auto" w:fill="FFFFFF"/>
            <w:vAlign w:val="center"/>
          </w:tcPr>
          <w:p w:rsidR="00C923C2" w:rsidRDefault="00C923C2" w:rsidP="00C923C2">
            <w:pPr>
              <w:pStyle w:val="52"/>
              <w:shd w:val="clear" w:color="auto" w:fill="auto"/>
              <w:spacing w:before="0" w:line="150" w:lineRule="exact"/>
              <w:ind w:left="160" w:firstLine="0"/>
            </w:pPr>
            <w:r>
              <w:rPr>
                <w:rStyle w:val="5CourierNew75pt"/>
              </w:rPr>
              <w:t>851</w:t>
            </w:r>
          </w:p>
        </w:tc>
        <w:tc>
          <w:tcPr>
            <w:tcW w:w="715" w:type="dxa"/>
            <w:tcBorders>
              <w:top w:val="single" w:sz="4" w:space="0" w:color="auto"/>
              <w:left w:val="single" w:sz="4" w:space="0" w:color="auto"/>
            </w:tcBorders>
            <w:shd w:val="clear" w:color="auto" w:fill="FFFFFF"/>
            <w:vAlign w:val="center"/>
          </w:tcPr>
          <w:p w:rsidR="00C923C2" w:rsidRDefault="00C923C2" w:rsidP="00C923C2">
            <w:pPr>
              <w:pStyle w:val="52"/>
              <w:shd w:val="clear" w:color="auto" w:fill="auto"/>
              <w:spacing w:before="0" w:line="150" w:lineRule="exact"/>
              <w:ind w:firstLine="0"/>
            </w:pPr>
            <w:r>
              <w:rPr>
                <w:rStyle w:val="5CourierNew75pt"/>
              </w:rPr>
              <w:t>55190</w:t>
            </w:r>
          </w:p>
        </w:tc>
        <w:tc>
          <w:tcPr>
            <w:tcW w:w="566" w:type="dxa"/>
            <w:tcBorders>
              <w:top w:val="single" w:sz="4" w:space="0" w:color="auto"/>
              <w:left w:val="single" w:sz="4" w:space="0" w:color="auto"/>
            </w:tcBorders>
            <w:shd w:val="clear" w:color="auto" w:fill="FFFFFF"/>
          </w:tcPr>
          <w:p w:rsidR="00C923C2" w:rsidRDefault="00C923C2" w:rsidP="00C923C2">
            <w:pPr>
              <w:rPr>
                <w:sz w:val="10"/>
                <w:szCs w:val="10"/>
              </w:rPr>
            </w:pPr>
          </w:p>
        </w:tc>
        <w:tc>
          <w:tcPr>
            <w:tcW w:w="1565" w:type="dxa"/>
            <w:tcBorders>
              <w:top w:val="single" w:sz="4" w:space="0" w:color="auto"/>
              <w:left w:val="single" w:sz="4" w:space="0" w:color="auto"/>
            </w:tcBorders>
            <w:shd w:val="clear" w:color="auto" w:fill="FFFFFF"/>
            <w:vAlign w:val="center"/>
          </w:tcPr>
          <w:p w:rsidR="00C923C2" w:rsidRDefault="00C923C2" w:rsidP="00C923C2">
            <w:pPr>
              <w:pStyle w:val="52"/>
              <w:shd w:val="clear" w:color="auto" w:fill="auto"/>
              <w:spacing w:before="0" w:line="120" w:lineRule="exact"/>
              <w:ind w:firstLine="0"/>
              <w:jc w:val="right"/>
            </w:pPr>
            <w:r>
              <w:rPr>
                <w:rStyle w:val="5Constantia6pt0pt"/>
              </w:rPr>
              <w:t>0,00</w:t>
            </w:r>
          </w:p>
        </w:tc>
        <w:tc>
          <w:tcPr>
            <w:tcW w:w="1574" w:type="dxa"/>
            <w:tcBorders>
              <w:top w:val="single" w:sz="4" w:space="0" w:color="auto"/>
              <w:left w:val="single" w:sz="4" w:space="0" w:color="auto"/>
            </w:tcBorders>
            <w:shd w:val="clear" w:color="auto" w:fill="FFFFFF"/>
            <w:vAlign w:val="center"/>
          </w:tcPr>
          <w:p w:rsidR="00C923C2" w:rsidRDefault="00C923C2" w:rsidP="00C923C2">
            <w:pPr>
              <w:pStyle w:val="52"/>
              <w:shd w:val="clear" w:color="auto" w:fill="auto"/>
              <w:spacing w:before="0" w:line="220" w:lineRule="exact"/>
              <w:ind w:firstLine="0"/>
              <w:jc w:val="right"/>
            </w:pPr>
            <w:r>
              <w:rPr>
                <w:rStyle w:val="511pt"/>
              </w:rPr>
              <w:t>107 458,00</w:t>
            </w:r>
          </w:p>
        </w:tc>
        <w:tc>
          <w:tcPr>
            <w:tcW w:w="1411" w:type="dxa"/>
            <w:tcBorders>
              <w:top w:val="single" w:sz="4" w:space="0" w:color="auto"/>
              <w:left w:val="single" w:sz="4" w:space="0" w:color="auto"/>
            </w:tcBorders>
            <w:shd w:val="clear" w:color="auto" w:fill="FFFFFF"/>
            <w:vAlign w:val="center"/>
          </w:tcPr>
          <w:p w:rsidR="00C923C2" w:rsidRDefault="00C923C2" w:rsidP="00C923C2">
            <w:pPr>
              <w:pStyle w:val="52"/>
              <w:shd w:val="clear" w:color="auto" w:fill="auto"/>
              <w:spacing w:before="0" w:line="220" w:lineRule="exact"/>
              <w:ind w:firstLine="0"/>
              <w:jc w:val="right"/>
            </w:pPr>
            <w:r>
              <w:rPr>
                <w:rStyle w:val="511pt"/>
              </w:rPr>
              <w:t>107 458,00</w:t>
            </w:r>
          </w:p>
        </w:tc>
        <w:tc>
          <w:tcPr>
            <w:tcW w:w="754" w:type="dxa"/>
            <w:tcBorders>
              <w:top w:val="single" w:sz="4" w:space="0" w:color="auto"/>
              <w:left w:val="single" w:sz="4" w:space="0" w:color="auto"/>
              <w:right w:val="single" w:sz="4" w:space="0" w:color="auto"/>
            </w:tcBorders>
            <w:shd w:val="clear" w:color="auto" w:fill="FFFFFF"/>
            <w:vAlign w:val="center"/>
          </w:tcPr>
          <w:p w:rsidR="00C923C2" w:rsidRPr="00452848" w:rsidRDefault="00C923C2" w:rsidP="00C923C2">
            <w:pPr>
              <w:pStyle w:val="52"/>
              <w:shd w:val="clear" w:color="auto" w:fill="auto"/>
              <w:spacing w:before="0" w:line="120" w:lineRule="exact"/>
              <w:ind w:right="180" w:firstLine="0"/>
              <w:jc w:val="right"/>
              <w:rPr>
                <w:sz w:val="22"/>
                <w:szCs w:val="22"/>
              </w:rPr>
            </w:pPr>
            <w:r w:rsidRPr="00452848">
              <w:rPr>
                <w:rStyle w:val="5Constantia6pt0pt"/>
                <w:sz w:val="22"/>
                <w:szCs w:val="22"/>
              </w:rPr>
              <w:t>100,0</w:t>
            </w:r>
          </w:p>
        </w:tc>
      </w:tr>
      <w:tr w:rsidR="00C923C2" w:rsidTr="00C923C2">
        <w:trPr>
          <w:trHeight w:hRule="exact" w:val="1157"/>
        </w:trPr>
        <w:tc>
          <w:tcPr>
            <w:tcW w:w="2611" w:type="dxa"/>
            <w:tcBorders>
              <w:top w:val="single" w:sz="4" w:space="0" w:color="auto"/>
              <w:left w:val="single" w:sz="4" w:space="0" w:color="auto"/>
            </w:tcBorders>
            <w:shd w:val="clear" w:color="auto" w:fill="FFFFFF"/>
            <w:vAlign w:val="bottom"/>
          </w:tcPr>
          <w:p w:rsidR="00C923C2" w:rsidRDefault="00C923C2" w:rsidP="00C923C2">
            <w:pPr>
              <w:pStyle w:val="52"/>
              <w:shd w:val="clear" w:color="auto" w:fill="auto"/>
              <w:spacing w:before="0" w:line="226" w:lineRule="exact"/>
              <w:ind w:left="160" w:firstLine="0"/>
            </w:pPr>
            <w:r>
              <w:rPr>
                <w:rStyle w:val="511pt"/>
              </w:rPr>
              <w:t>Предоставление субсидий бюджетным, автономным учреждениям и иным некоммерческим организациям</w:t>
            </w:r>
          </w:p>
        </w:tc>
        <w:tc>
          <w:tcPr>
            <w:tcW w:w="432" w:type="dxa"/>
            <w:tcBorders>
              <w:top w:val="single" w:sz="4" w:space="0" w:color="auto"/>
              <w:left w:val="single" w:sz="4" w:space="0" w:color="auto"/>
            </w:tcBorders>
            <w:shd w:val="clear" w:color="auto" w:fill="FFFFFF"/>
            <w:vAlign w:val="center"/>
          </w:tcPr>
          <w:p w:rsidR="00C923C2" w:rsidRDefault="00C923C2" w:rsidP="00C923C2">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C923C2" w:rsidRDefault="00C923C2" w:rsidP="00C923C2">
            <w:pPr>
              <w:pStyle w:val="52"/>
              <w:shd w:val="clear" w:color="auto" w:fill="auto"/>
              <w:spacing w:before="0" w:line="120" w:lineRule="exact"/>
              <w:ind w:firstLine="0"/>
            </w:pPr>
            <w:r>
              <w:rPr>
                <w:rStyle w:val="5Constantia6pt0pt"/>
              </w:rPr>
              <w:t>2</w:t>
            </w:r>
          </w:p>
        </w:tc>
        <w:tc>
          <w:tcPr>
            <w:tcW w:w="427" w:type="dxa"/>
            <w:tcBorders>
              <w:top w:val="single" w:sz="4" w:space="0" w:color="auto"/>
              <w:left w:val="single" w:sz="4" w:space="0" w:color="auto"/>
            </w:tcBorders>
            <w:shd w:val="clear" w:color="auto" w:fill="FFFFFF"/>
            <w:vAlign w:val="center"/>
          </w:tcPr>
          <w:p w:rsidR="00C923C2" w:rsidRDefault="00C923C2" w:rsidP="00C923C2">
            <w:pPr>
              <w:pStyle w:val="52"/>
              <w:shd w:val="clear" w:color="auto" w:fill="auto"/>
              <w:spacing w:before="0" w:after="60" w:line="220" w:lineRule="exact"/>
              <w:ind w:left="160" w:firstLine="0"/>
            </w:pPr>
            <w:r>
              <w:rPr>
                <w:rStyle w:val="511pt"/>
              </w:rPr>
              <w:t>А</w:t>
            </w:r>
          </w:p>
          <w:p w:rsidR="00C923C2" w:rsidRDefault="00C923C2" w:rsidP="00C923C2">
            <w:pPr>
              <w:pStyle w:val="52"/>
              <w:shd w:val="clear" w:color="auto" w:fill="auto"/>
              <w:spacing w:line="120" w:lineRule="exact"/>
              <w:ind w:left="160" w:firstLine="0"/>
            </w:pPr>
            <w:r>
              <w:rPr>
                <w:rStyle w:val="5Constantia6pt0pt"/>
              </w:rPr>
              <w:t>2</w:t>
            </w:r>
          </w:p>
        </w:tc>
        <w:tc>
          <w:tcPr>
            <w:tcW w:w="571" w:type="dxa"/>
            <w:tcBorders>
              <w:top w:val="single" w:sz="4" w:space="0" w:color="auto"/>
              <w:left w:val="single" w:sz="4" w:space="0" w:color="auto"/>
            </w:tcBorders>
            <w:shd w:val="clear" w:color="auto" w:fill="FFFFFF"/>
            <w:vAlign w:val="center"/>
          </w:tcPr>
          <w:p w:rsidR="00C923C2" w:rsidRDefault="00C923C2" w:rsidP="00C923C2">
            <w:pPr>
              <w:pStyle w:val="52"/>
              <w:shd w:val="clear" w:color="auto" w:fill="auto"/>
              <w:spacing w:before="0" w:line="150" w:lineRule="exact"/>
              <w:ind w:left="160" w:firstLine="0"/>
            </w:pPr>
            <w:r>
              <w:rPr>
                <w:rStyle w:val="5CourierNew75pt"/>
              </w:rPr>
              <w:t>851</w:t>
            </w:r>
          </w:p>
        </w:tc>
        <w:tc>
          <w:tcPr>
            <w:tcW w:w="715" w:type="dxa"/>
            <w:tcBorders>
              <w:top w:val="single" w:sz="4" w:space="0" w:color="auto"/>
              <w:left w:val="single" w:sz="4" w:space="0" w:color="auto"/>
            </w:tcBorders>
            <w:shd w:val="clear" w:color="auto" w:fill="FFFFFF"/>
            <w:vAlign w:val="center"/>
          </w:tcPr>
          <w:p w:rsidR="00C923C2" w:rsidRDefault="00C923C2" w:rsidP="00C923C2">
            <w:pPr>
              <w:pStyle w:val="52"/>
              <w:shd w:val="clear" w:color="auto" w:fill="auto"/>
              <w:spacing w:before="0" w:line="150" w:lineRule="exact"/>
              <w:ind w:firstLine="0"/>
            </w:pPr>
            <w:r>
              <w:rPr>
                <w:rStyle w:val="5CourierNew75pt"/>
              </w:rPr>
              <w:t>55190</w:t>
            </w:r>
          </w:p>
        </w:tc>
        <w:tc>
          <w:tcPr>
            <w:tcW w:w="566" w:type="dxa"/>
            <w:tcBorders>
              <w:top w:val="single" w:sz="4" w:space="0" w:color="auto"/>
              <w:left w:val="single" w:sz="4" w:space="0" w:color="auto"/>
            </w:tcBorders>
            <w:shd w:val="clear" w:color="auto" w:fill="FFFFFF"/>
            <w:vAlign w:val="center"/>
          </w:tcPr>
          <w:p w:rsidR="00C923C2" w:rsidRDefault="00C923C2" w:rsidP="00C923C2">
            <w:pPr>
              <w:pStyle w:val="52"/>
              <w:shd w:val="clear" w:color="auto" w:fill="auto"/>
              <w:spacing w:before="0" w:line="150" w:lineRule="exact"/>
              <w:ind w:left="140" w:firstLine="0"/>
            </w:pPr>
            <w:r>
              <w:rPr>
                <w:rStyle w:val="5CourierNew75pt"/>
              </w:rPr>
              <w:t>600</w:t>
            </w:r>
          </w:p>
        </w:tc>
        <w:tc>
          <w:tcPr>
            <w:tcW w:w="1565" w:type="dxa"/>
            <w:tcBorders>
              <w:top w:val="single" w:sz="4" w:space="0" w:color="auto"/>
              <w:left w:val="single" w:sz="4" w:space="0" w:color="auto"/>
            </w:tcBorders>
            <w:shd w:val="clear" w:color="auto" w:fill="FFFFFF"/>
            <w:vAlign w:val="center"/>
          </w:tcPr>
          <w:p w:rsidR="00C923C2" w:rsidRDefault="00C923C2" w:rsidP="00C923C2">
            <w:pPr>
              <w:pStyle w:val="52"/>
              <w:shd w:val="clear" w:color="auto" w:fill="auto"/>
              <w:spacing w:before="0" w:line="120" w:lineRule="exact"/>
              <w:ind w:firstLine="0"/>
              <w:jc w:val="right"/>
            </w:pPr>
            <w:r>
              <w:rPr>
                <w:rStyle w:val="5Constantia6pt0pt"/>
              </w:rPr>
              <w:t>0,00</w:t>
            </w:r>
          </w:p>
        </w:tc>
        <w:tc>
          <w:tcPr>
            <w:tcW w:w="1574" w:type="dxa"/>
            <w:tcBorders>
              <w:top w:val="single" w:sz="4" w:space="0" w:color="auto"/>
              <w:left w:val="single" w:sz="4" w:space="0" w:color="auto"/>
            </w:tcBorders>
            <w:shd w:val="clear" w:color="auto" w:fill="FFFFFF"/>
            <w:vAlign w:val="center"/>
          </w:tcPr>
          <w:p w:rsidR="00C923C2" w:rsidRDefault="00C923C2" w:rsidP="00C923C2">
            <w:pPr>
              <w:pStyle w:val="52"/>
              <w:shd w:val="clear" w:color="auto" w:fill="auto"/>
              <w:spacing w:before="0" w:line="220" w:lineRule="exact"/>
              <w:ind w:firstLine="0"/>
              <w:jc w:val="right"/>
            </w:pPr>
            <w:r>
              <w:rPr>
                <w:rStyle w:val="511pt"/>
              </w:rPr>
              <w:t>107 458,00</w:t>
            </w:r>
          </w:p>
        </w:tc>
        <w:tc>
          <w:tcPr>
            <w:tcW w:w="1411" w:type="dxa"/>
            <w:tcBorders>
              <w:top w:val="single" w:sz="4" w:space="0" w:color="auto"/>
              <w:left w:val="single" w:sz="4" w:space="0" w:color="auto"/>
            </w:tcBorders>
            <w:shd w:val="clear" w:color="auto" w:fill="FFFFFF"/>
            <w:vAlign w:val="center"/>
          </w:tcPr>
          <w:p w:rsidR="00C923C2" w:rsidRDefault="00C923C2" w:rsidP="00C923C2">
            <w:pPr>
              <w:pStyle w:val="52"/>
              <w:shd w:val="clear" w:color="auto" w:fill="auto"/>
              <w:spacing w:before="0" w:line="220" w:lineRule="exact"/>
              <w:ind w:firstLine="0"/>
              <w:jc w:val="right"/>
            </w:pPr>
            <w:r>
              <w:rPr>
                <w:rStyle w:val="511pt"/>
              </w:rPr>
              <w:t>107 458,00</w:t>
            </w:r>
          </w:p>
        </w:tc>
        <w:tc>
          <w:tcPr>
            <w:tcW w:w="754" w:type="dxa"/>
            <w:tcBorders>
              <w:top w:val="single" w:sz="4" w:space="0" w:color="auto"/>
              <w:left w:val="single" w:sz="4" w:space="0" w:color="auto"/>
              <w:right w:val="single" w:sz="4" w:space="0" w:color="auto"/>
            </w:tcBorders>
            <w:shd w:val="clear" w:color="auto" w:fill="FFFFFF"/>
            <w:vAlign w:val="bottom"/>
          </w:tcPr>
          <w:p w:rsidR="00C923C2" w:rsidRPr="00452848" w:rsidRDefault="00452848" w:rsidP="00452848">
            <w:pPr>
              <w:pStyle w:val="52"/>
              <w:shd w:val="clear" w:color="auto" w:fill="auto"/>
              <w:spacing w:before="0" w:line="220" w:lineRule="exact"/>
              <w:ind w:right="180" w:firstLine="0"/>
              <w:jc w:val="right"/>
              <w:rPr>
                <w:sz w:val="22"/>
                <w:szCs w:val="22"/>
              </w:rPr>
            </w:pPr>
            <w:r>
              <w:rPr>
                <w:sz w:val="22"/>
                <w:szCs w:val="22"/>
              </w:rPr>
              <w:t>100,0</w:t>
            </w:r>
          </w:p>
        </w:tc>
      </w:tr>
      <w:tr w:rsidR="00C923C2" w:rsidTr="00C923C2">
        <w:trPr>
          <w:trHeight w:hRule="exact" w:val="749"/>
        </w:trPr>
        <w:tc>
          <w:tcPr>
            <w:tcW w:w="2611" w:type="dxa"/>
            <w:tcBorders>
              <w:top w:val="single" w:sz="4" w:space="0" w:color="auto"/>
              <w:left w:val="single" w:sz="4" w:space="0" w:color="auto"/>
            </w:tcBorders>
            <w:shd w:val="clear" w:color="auto" w:fill="FFFFFF"/>
          </w:tcPr>
          <w:p w:rsidR="00C923C2" w:rsidRDefault="00C923C2" w:rsidP="00C923C2">
            <w:pPr>
              <w:pStyle w:val="52"/>
              <w:shd w:val="clear" w:color="auto" w:fill="auto"/>
              <w:spacing w:before="0" w:line="235" w:lineRule="exact"/>
              <w:ind w:left="160" w:firstLine="0"/>
            </w:pPr>
            <w:r>
              <w:rPr>
                <w:rStyle w:val="511pt"/>
              </w:rPr>
              <w:t>Субсидии бюджетным учреждениям</w:t>
            </w:r>
          </w:p>
        </w:tc>
        <w:tc>
          <w:tcPr>
            <w:tcW w:w="432" w:type="dxa"/>
            <w:tcBorders>
              <w:top w:val="single" w:sz="4" w:space="0" w:color="auto"/>
              <w:left w:val="single" w:sz="4" w:space="0" w:color="auto"/>
            </w:tcBorders>
            <w:shd w:val="clear" w:color="auto" w:fill="FFFFFF"/>
          </w:tcPr>
          <w:p w:rsidR="00C923C2" w:rsidRDefault="00C923C2" w:rsidP="00C923C2">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tcPr>
          <w:p w:rsidR="00C923C2" w:rsidRDefault="00C923C2" w:rsidP="00C923C2">
            <w:pPr>
              <w:pStyle w:val="52"/>
              <w:shd w:val="clear" w:color="auto" w:fill="auto"/>
              <w:spacing w:before="0" w:line="120" w:lineRule="exact"/>
              <w:ind w:firstLine="0"/>
            </w:pPr>
            <w:r>
              <w:rPr>
                <w:rStyle w:val="5Constantia6pt0pt"/>
              </w:rPr>
              <w:t>2</w:t>
            </w:r>
          </w:p>
        </w:tc>
        <w:tc>
          <w:tcPr>
            <w:tcW w:w="427" w:type="dxa"/>
            <w:tcBorders>
              <w:top w:val="single" w:sz="4" w:space="0" w:color="auto"/>
              <w:left w:val="single" w:sz="4" w:space="0" w:color="auto"/>
            </w:tcBorders>
            <w:shd w:val="clear" w:color="auto" w:fill="FFFFFF"/>
          </w:tcPr>
          <w:p w:rsidR="00C923C2" w:rsidRDefault="00C923C2" w:rsidP="00C923C2">
            <w:pPr>
              <w:pStyle w:val="52"/>
              <w:shd w:val="clear" w:color="auto" w:fill="auto"/>
              <w:spacing w:before="0" w:line="220" w:lineRule="exact"/>
              <w:ind w:left="160" w:firstLine="0"/>
            </w:pPr>
            <w:r>
              <w:rPr>
                <w:rStyle w:val="511pt"/>
              </w:rPr>
              <w:t>А</w:t>
            </w:r>
          </w:p>
          <w:p w:rsidR="00C923C2" w:rsidRDefault="00C923C2" w:rsidP="00C923C2">
            <w:pPr>
              <w:pStyle w:val="52"/>
              <w:shd w:val="clear" w:color="auto" w:fill="auto"/>
              <w:spacing w:before="0" w:line="120" w:lineRule="exact"/>
              <w:ind w:left="160" w:firstLine="0"/>
            </w:pPr>
            <w:r>
              <w:rPr>
                <w:rStyle w:val="5Constantia6pt0pt"/>
              </w:rPr>
              <w:t>2</w:t>
            </w:r>
          </w:p>
        </w:tc>
        <w:tc>
          <w:tcPr>
            <w:tcW w:w="571" w:type="dxa"/>
            <w:tcBorders>
              <w:top w:val="single" w:sz="4" w:space="0" w:color="auto"/>
              <w:left w:val="single" w:sz="4" w:space="0" w:color="auto"/>
            </w:tcBorders>
            <w:shd w:val="clear" w:color="auto" w:fill="FFFFFF"/>
          </w:tcPr>
          <w:p w:rsidR="00C923C2" w:rsidRDefault="00C923C2" w:rsidP="00C923C2">
            <w:pPr>
              <w:pStyle w:val="52"/>
              <w:shd w:val="clear" w:color="auto" w:fill="auto"/>
              <w:spacing w:before="0" w:line="150" w:lineRule="exact"/>
              <w:ind w:left="160" w:firstLine="0"/>
            </w:pPr>
            <w:r>
              <w:rPr>
                <w:rStyle w:val="5CourierNew75pt"/>
              </w:rPr>
              <w:t>851</w:t>
            </w:r>
          </w:p>
        </w:tc>
        <w:tc>
          <w:tcPr>
            <w:tcW w:w="715" w:type="dxa"/>
            <w:tcBorders>
              <w:top w:val="single" w:sz="4" w:space="0" w:color="auto"/>
              <w:left w:val="single" w:sz="4" w:space="0" w:color="auto"/>
            </w:tcBorders>
            <w:shd w:val="clear" w:color="auto" w:fill="FFFFFF"/>
          </w:tcPr>
          <w:p w:rsidR="00C923C2" w:rsidRDefault="00C923C2" w:rsidP="00C923C2">
            <w:pPr>
              <w:pStyle w:val="52"/>
              <w:shd w:val="clear" w:color="auto" w:fill="auto"/>
              <w:spacing w:before="0" w:line="150" w:lineRule="exact"/>
              <w:ind w:firstLine="0"/>
            </w:pPr>
            <w:r>
              <w:rPr>
                <w:rStyle w:val="5CourierNew75pt"/>
              </w:rPr>
              <w:t>55190</w:t>
            </w:r>
          </w:p>
        </w:tc>
        <w:tc>
          <w:tcPr>
            <w:tcW w:w="566" w:type="dxa"/>
            <w:tcBorders>
              <w:top w:val="single" w:sz="4" w:space="0" w:color="auto"/>
              <w:left w:val="single" w:sz="4" w:space="0" w:color="auto"/>
            </w:tcBorders>
            <w:shd w:val="clear" w:color="auto" w:fill="FFFFFF"/>
          </w:tcPr>
          <w:p w:rsidR="00C923C2" w:rsidRDefault="00C923C2" w:rsidP="00C923C2">
            <w:pPr>
              <w:pStyle w:val="52"/>
              <w:shd w:val="clear" w:color="auto" w:fill="auto"/>
              <w:spacing w:before="0" w:line="150" w:lineRule="exact"/>
              <w:ind w:left="140" w:firstLine="0"/>
            </w:pPr>
            <w:r>
              <w:rPr>
                <w:rStyle w:val="5CourierNew75pt"/>
              </w:rPr>
              <w:t>610</w:t>
            </w:r>
          </w:p>
        </w:tc>
        <w:tc>
          <w:tcPr>
            <w:tcW w:w="1565" w:type="dxa"/>
            <w:tcBorders>
              <w:top w:val="single" w:sz="4" w:space="0" w:color="auto"/>
              <w:left w:val="single" w:sz="4" w:space="0" w:color="auto"/>
            </w:tcBorders>
            <w:shd w:val="clear" w:color="auto" w:fill="FFFFFF"/>
          </w:tcPr>
          <w:p w:rsidR="00C923C2" w:rsidRDefault="00C923C2" w:rsidP="00C923C2">
            <w:pPr>
              <w:pStyle w:val="52"/>
              <w:shd w:val="clear" w:color="auto" w:fill="auto"/>
              <w:spacing w:before="0" w:line="120" w:lineRule="exact"/>
              <w:ind w:firstLine="0"/>
              <w:jc w:val="right"/>
            </w:pPr>
            <w:r>
              <w:rPr>
                <w:rStyle w:val="5Constantia6pt0pt"/>
              </w:rPr>
              <w:t>0,00</w:t>
            </w:r>
          </w:p>
        </w:tc>
        <w:tc>
          <w:tcPr>
            <w:tcW w:w="1574" w:type="dxa"/>
            <w:tcBorders>
              <w:top w:val="single" w:sz="4" w:space="0" w:color="auto"/>
              <w:left w:val="single" w:sz="4" w:space="0" w:color="auto"/>
            </w:tcBorders>
            <w:shd w:val="clear" w:color="auto" w:fill="FFFFFF"/>
          </w:tcPr>
          <w:p w:rsidR="00C923C2" w:rsidRDefault="00C923C2" w:rsidP="00C923C2">
            <w:pPr>
              <w:pStyle w:val="52"/>
              <w:shd w:val="clear" w:color="auto" w:fill="auto"/>
              <w:spacing w:before="0" w:line="220" w:lineRule="exact"/>
              <w:ind w:firstLine="0"/>
              <w:jc w:val="right"/>
            </w:pPr>
            <w:r>
              <w:rPr>
                <w:rStyle w:val="511pt"/>
              </w:rPr>
              <w:t>107 458,00</w:t>
            </w:r>
          </w:p>
        </w:tc>
        <w:tc>
          <w:tcPr>
            <w:tcW w:w="1411" w:type="dxa"/>
            <w:tcBorders>
              <w:top w:val="single" w:sz="4" w:space="0" w:color="auto"/>
              <w:left w:val="single" w:sz="4" w:space="0" w:color="auto"/>
            </w:tcBorders>
            <w:shd w:val="clear" w:color="auto" w:fill="FFFFFF"/>
          </w:tcPr>
          <w:p w:rsidR="00C923C2" w:rsidRDefault="00C923C2" w:rsidP="00C923C2">
            <w:pPr>
              <w:pStyle w:val="52"/>
              <w:shd w:val="clear" w:color="auto" w:fill="auto"/>
              <w:spacing w:before="0" w:line="220" w:lineRule="exact"/>
              <w:ind w:firstLine="0"/>
              <w:jc w:val="right"/>
            </w:pPr>
            <w:r>
              <w:rPr>
                <w:rStyle w:val="511pt"/>
              </w:rPr>
              <w:t>107 458,00</w:t>
            </w:r>
          </w:p>
        </w:tc>
        <w:tc>
          <w:tcPr>
            <w:tcW w:w="754" w:type="dxa"/>
            <w:tcBorders>
              <w:top w:val="single" w:sz="4" w:space="0" w:color="auto"/>
              <w:left w:val="single" w:sz="4" w:space="0" w:color="auto"/>
              <w:right w:val="single" w:sz="4" w:space="0" w:color="auto"/>
            </w:tcBorders>
            <w:shd w:val="clear" w:color="auto" w:fill="FFFFFF"/>
            <w:textDirection w:val="btLr"/>
          </w:tcPr>
          <w:p w:rsidR="00C923C2" w:rsidRDefault="00452848" w:rsidP="00452848">
            <w:pPr>
              <w:pStyle w:val="52"/>
              <w:shd w:val="clear" w:color="auto" w:fill="auto"/>
              <w:spacing w:before="0" w:line="220" w:lineRule="exact"/>
              <w:ind w:firstLine="0"/>
            </w:pPr>
            <w:r>
              <w:t>100,0</w:t>
            </w:r>
          </w:p>
        </w:tc>
      </w:tr>
      <w:tr w:rsidR="00C923C2" w:rsidTr="00C923C2">
        <w:trPr>
          <w:trHeight w:hRule="exact" w:val="1382"/>
        </w:trPr>
        <w:tc>
          <w:tcPr>
            <w:tcW w:w="2611" w:type="dxa"/>
            <w:tcBorders>
              <w:top w:val="single" w:sz="4" w:space="0" w:color="auto"/>
              <w:left w:val="single" w:sz="4" w:space="0" w:color="auto"/>
            </w:tcBorders>
            <w:shd w:val="clear" w:color="auto" w:fill="FFFFFF"/>
            <w:vAlign w:val="bottom"/>
          </w:tcPr>
          <w:p w:rsidR="00C923C2" w:rsidRDefault="00C923C2" w:rsidP="00C923C2">
            <w:pPr>
              <w:pStyle w:val="52"/>
              <w:shd w:val="clear" w:color="auto" w:fill="auto"/>
              <w:spacing w:before="0" w:line="226" w:lineRule="exact"/>
              <w:ind w:left="160" w:firstLine="0"/>
            </w:pPr>
            <w:r>
              <w:rPr>
                <w:rStyle w:val="511pt"/>
              </w:rPr>
              <w:t>Подпрограмма "Комплексные меры противодействия злоупотреблению наркотиками и их незаконному обороту"</w:t>
            </w:r>
          </w:p>
        </w:tc>
        <w:tc>
          <w:tcPr>
            <w:tcW w:w="432" w:type="dxa"/>
            <w:tcBorders>
              <w:top w:val="single" w:sz="4" w:space="0" w:color="auto"/>
              <w:left w:val="single" w:sz="4" w:space="0" w:color="auto"/>
            </w:tcBorders>
            <w:shd w:val="clear" w:color="auto" w:fill="FFFFFF"/>
            <w:vAlign w:val="center"/>
          </w:tcPr>
          <w:p w:rsidR="00C923C2" w:rsidRDefault="00C923C2" w:rsidP="00C923C2">
            <w:pPr>
              <w:pStyle w:val="52"/>
              <w:shd w:val="clear" w:color="auto" w:fill="auto"/>
              <w:spacing w:before="0" w:line="150" w:lineRule="exact"/>
              <w:ind w:firstLine="0"/>
            </w:pPr>
            <w:r>
              <w:rPr>
                <w:rStyle w:val="5CourierNew75pt"/>
              </w:rPr>
              <w:t>51</w:t>
            </w:r>
          </w:p>
        </w:tc>
        <w:tc>
          <w:tcPr>
            <w:tcW w:w="288" w:type="dxa"/>
            <w:tcBorders>
              <w:top w:val="single" w:sz="4" w:space="0" w:color="auto"/>
              <w:left w:val="single" w:sz="4" w:space="0" w:color="auto"/>
            </w:tcBorders>
            <w:shd w:val="clear" w:color="auto" w:fill="FFFFFF"/>
            <w:vAlign w:val="center"/>
          </w:tcPr>
          <w:p w:rsidR="00C923C2" w:rsidRDefault="00C923C2" w:rsidP="00C923C2">
            <w:pPr>
              <w:pStyle w:val="52"/>
              <w:shd w:val="clear" w:color="auto" w:fill="auto"/>
              <w:spacing w:before="0" w:line="150" w:lineRule="exact"/>
              <w:ind w:firstLine="0"/>
            </w:pPr>
            <w:r>
              <w:rPr>
                <w:rStyle w:val="5CourierNew75pt"/>
              </w:rPr>
              <w:t>3</w:t>
            </w:r>
          </w:p>
        </w:tc>
        <w:tc>
          <w:tcPr>
            <w:tcW w:w="427" w:type="dxa"/>
            <w:tcBorders>
              <w:top w:val="single" w:sz="4" w:space="0" w:color="auto"/>
              <w:left w:val="single" w:sz="4" w:space="0" w:color="auto"/>
            </w:tcBorders>
            <w:shd w:val="clear" w:color="auto" w:fill="FFFFFF"/>
          </w:tcPr>
          <w:p w:rsidR="00C923C2" w:rsidRDefault="00C923C2" w:rsidP="00C923C2">
            <w:pPr>
              <w:rPr>
                <w:sz w:val="10"/>
                <w:szCs w:val="10"/>
              </w:rPr>
            </w:pPr>
          </w:p>
        </w:tc>
        <w:tc>
          <w:tcPr>
            <w:tcW w:w="571" w:type="dxa"/>
            <w:tcBorders>
              <w:top w:val="single" w:sz="4" w:space="0" w:color="auto"/>
              <w:left w:val="single" w:sz="4" w:space="0" w:color="auto"/>
            </w:tcBorders>
            <w:shd w:val="clear" w:color="auto" w:fill="FFFFFF"/>
          </w:tcPr>
          <w:p w:rsidR="00C923C2" w:rsidRDefault="00C923C2" w:rsidP="00C923C2">
            <w:pPr>
              <w:rPr>
                <w:sz w:val="10"/>
                <w:szCs w:val="10"/>
              </w:rPr>
            </w:pPr>
          </w:p>
        </w:tc>
        <w:tc>
          <w:tcPr>
            <w:tcW w:w="715" w:type="dxa"/>
            <w:tcBorders>
              <w:top w:val="single" w:sz="4" w:space="0" w:color="auto"/>
              <w:left w:val="single" w:sz="4" w:space="0" w:color="auto"/>
            </w:tcBorders>
            <w:shd w:val="clear" w:color="auto" w:fill="FFFFFF"/>
          </w:tcPr>
          <w:p w:rsidR="00C923C2" w:rsidRDefault="00C923C2" w:rsidP="00C923C2">
            <w:pPr>
              <w:rPr>
                <w:sz w:val="10"/>
                <w:szCs w:val="10"/>
              </w:rPr>
            </w:pPr>
          </w:p>
        </w:tc>
        <w:tc>
          <w:tcPr>
            <w:tcW w:w="566" w:type="dxa"/>
            <w:tcBorders>
              <w:top w:val="single" w:sz="4" w:space="0" w:color="auto"/>
              <w:left w:val="single" w:sz="4" w:space="0" w:color="auto"/>
            </w:tcBorders>
            <w:shd w:val="clear" w:color="auto" w:fill="FFFFFF"/>
          </w:tcPr>
          <w:p w:rsidR="00C923C2" w:rsidRDefault="00C923C2" w:rsidP="00C923C2">
            <w:pPr>
              <w:rPr>
                <w:sz w:val="10"/>
                <w:szCs w:val="10"/>
              </w:rPr>
            </w:pPr>
          </w:p>
        </w:tc>
        <w:tc>
          <w:tcPr>
            <w:tcW w:w="1565" w:type="dxa"/>
            <w:tcBorders>
              <w:top w:val="single" w:sz="4" w:space="0" w:color="auto"/>
              <w:left w:val="single" w:sz="4" w:space="0" w:color="auto"/>
            </w:tcBorders>
            <w:shd w:val="clear" w:color="auto" w:fill="FFFFFF"/>
            <w:vAlign w:val="center"/>
          </w:tcPr>
          <w:p w:rsidR="00C923C2" w:rsidRDefault="00C923C2" w:rsidP="00C923C2">
            <w:pPr>
              <w:pStyle w:val="52"/>
              <w:shd w:val="clear" w:color="auto" w:fill="auto"/>
              <w:spacing w:before="0" w:line="220" w:lineRule="exact"/>
              <w:ind w:firstLine="0"/>
              <w:jc w:val="right"/>
            </w:pPr>
            <w:r>
              <w:rPr>
                <w:rStyle w:val="511pt"/>
              </w:rPr>
              <w:t>5 000,00</w:t>
            </w:r>
          </w:p>
        </w:tc>
        <w:tc>
          <w:tcPr>
            <w:tcW w:w="1574" w:type="dxa"/>
            <w:tcBorders>
              <w:top w:val="single" w:sz="4" w:space="0" w:color="auto"/>
              <w:left w:val="single" w:sz="4" w:space="0" w:color="auto"/>
            </w:tcBorders>
            <w:shd w:val="clear" w:color="auto" w:fill="FFFFFF"/>
            <w:vAlign w:val="center"/>
          </w:tcPr>
          <w:p w:rsidR="00C923C2" w:rsidRDefault="00C923C2" w:rsidP="00C923C2">
            <w:pPr>
              <w:pStyle w:val="52"/>
              <w:shd w:val="clear" w:color="auto" w:fill="auto"/>
              <w:spacing w:before="0" w:line="220" w:lineRule="exact"/>
              <w:ind w:firstLine="0"/>
              <w:jc w:val="right"/>
            </w:pPr>
            <w:r>
              <w:rPr>
                <w:rStyle w:val="511pt"/>
              </w:rPr>
              <w:t>5 000,00</w:t>
            </w:r>
          </w:p>
        </w:tc>
        <w:tc>
          <w:tcPr>
            <w:tcW w:w="1411" w:type="dxa"/>
            <w:tcBorders>
              <w:top w:val="single" w:sz="4" w:space="0" w:color="auto"/>
              <w:left w:val="single" w:sz="4" w:space="0" w:color="auto"/>
            </w:tcBorders>
            <w:shd w:val="clear" w:color="auto" w:fill="FFFFFF"/>
            <w:vAlign w:val="center"/>
          </w:tcPr>
          <w:p w:rsidR="00C923C2" w:rsidRDefault="00C923C2" w:rsidP="00C923C2">
            <w:pPr>
              <w:pStyle w:val="52"/>
              <w:shd w:val="clear" w:color="auto" w:fill="auto"/>
              <w:spacing w:before="0" w:line="120" w:lineRule="exact"/>
              <w:ind w:firstLine="0"/>
              <w:jc w:val="right"/>
            </w:pPr>
            <w:r>
              <w:rPr>
                <w:rStyle w:val="5Constantia6pt0pt"/>
              </w:rPr>
              <w:t>0,00</w:t>
            </w:r>
          </w:p>
        </w:tc>
        <w:tc>
          <w:tcPr>
            <w:tcW w:w="754" w:type="dxa"/>
            <w:tcBorders>
              <w:top w:val="single" w:sz="4" w:space="0" w:color="auto"/>
              <w:left w:val="single" w:sz="4" w:space="0" w:color="auto"/>
              <w:right w:val="single" w:sz="4" w:space="0" w:color="auto"/>
            </w:tcBorders>
            <w:shd w:val="clear" w:color="auto" w:fill="FFFFFF"/>
          </w:tcPr>
          <w:p w:rsidR="00C923C2" w:rsidRDefault="00C923C2" w:rsidP="00452848">
            <w:pPr>
              <w:pStyle w:val="52"/>
              <w:shd w:val="clear" w:color="auto" w:fill="auto"/>
              <w:spacing w:before="0" w:after="300" w:line="220" w:lineRule="exact"/>
              <w:ind w:right="180" w:firstLine="0"/>
            </w:pPr>
          </w:p>
          <w:p w:rsidR="00C923C2" w:rsidRPr="00452848" w:rsidRDefault="00452848" w:rsidP="00C923C2">
            <w:pPr>
              <w:pStyle w:val="52"/>
              <w:shd w:val="clear" w:color="auto" w:fill="auto"/>
              <w:spacing w:before="300" w:after="60" w:line="120" w:lineRule="exact"/>
              <w:ind w:firstLine="0"/>
              <w:jc w:val="center"/>
              <w:rPr>
                <w:sz w:val="16"/>
                <w:szCs w:val="16"/>
              </w:rPr>
            </w:pPr>
            <w:r w:rsidRPr="00452848">
              <w:rPr>
                <w:sz w:val="16"/>
                <w:szCs w:val="16"/>
              </w:rPr>
              <w:t>0,0</w:t>
            </w:r>
          </w:p>
          <w:p w:rsidR="00C923C2" w:rsidRDefault="00C923C2" w:rsidP="00452848">
            <w:pPr>
              <w:pStyle w:val="52"/>
              <w:shd w:val="clear" w:color="auto" w:fill="auto"/>
              <w:spacing w:line="220" w:lineRule="exact"/>
              <w:ind w:right="180" w:firstLine="0"/>
              <w:jc w:val="center"/>
            </w:pPr>
          </w:p>
        </w:tc>
      </w:tr>
      <w:tr w:rsidR="00C923C2" w:rsidTr="00C923C2">
        <w:trPr>
          <w:trHeight w:hRule="exact" w:val="1632"/>
        </w:trPr>
        <w:tc>
          <w:tcPr>
            <w:tcW w:w="2611" w:type="dxa"/>
            <w:tcBorders>
              <w:top w:val="single" w:sz="4" w:space="0" w:color="auto"/>
              <w:left w:val="single" w:sz="4" w:space="0" w:color="auto"/>
            </w:tcBorders>
            <w:shd w:val="clear" w:color="auto" w:fill="FFFFFF"/>
            <w:vAlign w:val="bottom"/>
          </w:tcPr>
          <w:p w:rsidR="00C923C2" w:rsidRDefault="00C923C2" w:rsidP="00C923C2">
            <w:pPr>
              <w:pStyle w:val="52"/>
              <w:shd w:val="clear" w:color="auto" w:fill="auto"/>
              <w:spacing w:before="0" w:line="230" w:lineRule="exact"/>
              <w:ind w:left="160" w:firstLine="0"/>
            </w:pPr>
            <w:r>
              <w:rPr>
                <w:rStyle w:val="511pt"/>
              </w:rPr>
              <w:t>Укрепление общественной безопасности, вовлечение в эту деятельность государственных и муниципальных органов, общественных формирований и населения</w:t>
            </w:r>
          </w:p>
        </w:tc>
        <w:tc>
          <w:tcPr>
            <w:tcW w:w="432" w:type="dxa"/>
            <w:tcBorders>
              <w:top w:val="single" w:sz="4" w:space="0" w:color="auto"/>
              <w:left w:val="single" w:sz="4" w:space="0" w:color="auto"/>
            </w:tcBorders>
            <w:shd w:val="clear" w:color="auto" w:fill="FFFFFF"/>
            <w:vAlign w:val="center"/>
          </w:tcPr>
          <w:p w:rsidR="00C923C2" w:rsidRDefault="00C923C2" w:rsidP="00C923C2">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C923C2" w:rsidRDefault="00C923C2" w:rsidP="00C923C2">
            <w:pPr>
              <w:pStyle w:val="52"/>
              <w:shd w:val="clear" w:color="auto" w:fill="auto"/>
              <w:spacing w:before="0" w:line="150" w:lineRule="exact"/>
              <w:ind w:firstLine="0"/>
            </w:pPr>
            <w:r>
              <w:rPr>
                <w:rStyle w:val="5CourierNew75pt"/>
              </w:rPr>
              <w:t>3</w:t>
            </w:r>
          </w:p>
        </w:tc>
        <w:tc>
          <w:tcPr>
            <w:tcW w:w="427" w:type="dxa"/>
            <w:tcBorders>
              <w:top w:val="single" w:sz="4" w:space="0" w:color="auto"/>
              <w:left w:val="single" w:sz="4" w:space="0" w:color="auto"/>
            </w:tcBorders>
            <w:shd w:val="clear" w:color="auto" w:fill="FFFFFF"/>
            <w:vAlign w:val="center"/>
          </w:tcPr>
          <w:p w:rsidR="00C923C2" w:rsidRDefault="00C923C2" w:rsidP="00C923C2">
            <w:pPr>
              <w:pStyle w:val="52"/>
              <w:shd w:val="clear" w:color="auto" w:fill="auto"/>
              <w:spacing w:before="0" w:line="150" w:lineRule="exact"/>
              <w:ind w:left="160" w:firstLine="0"/>
            </w:pPr>
            <w:r>
              <w:rPr>
                <w:rStyle w:val="5CourierNew75pt"/>
              </w:rPr>
              <w:t>16</w:t>
            </w:r>
          </w:p>
        </w:tc>
        <w:tc>
          <w:tcPr>
            <w:tcW w:w="571" w:type="dxa"/>
            <w:tcBorders>
              <w:top w:val="single" w:sz="4" w:space="0" w:color="auto"/>
              <w:left w:val="single" w:sz="4" w:space="0" w:color="auto"/>
            </w:tcBorders>
            <w:shd w:val="clear" w:color="auto" w:fill="FFFFFF"/>
          </w:tcPr>
          <w:p w:rsidR="00C923C2" w:rsidRDefault="00C923C2" w:rsidP="00C923C2">
            <w:pPr>
              <w:rPr>
                <w:sz w:val="10"/>
                <w:szCs w:val="10"/>
              </w:rPr>
            </w:pPr>
          </w:p>
        </w:tc>
        <w:tc>
          <w:tcPr>
            <w:tcW w:w="715" w:type="dxa"/>
            <w:tcBorders>
              <w:top w:val="single" w:sz="4" w:space="0" w:color="auto"/>
              <w:left w:val="single" w:sz="4" w:space="0" w:color="auto"/>
            </w:tcBorders>
            <w:shd w:val="clear" w:color="auto" w:fill="FFFFFF"/>
          </w:tcPr>
          <w:p w:rsidR="00C923C2" w:rsidRDefault="00C923C2" w:rsidP="00C923C2">
            <w:pPr>
              <w:rPr>
                <w:sz w:val="10"/>
                <w:szCs w:val="10"/>
              </w:rPr>
            </w:pPr>
          </w:p>
        </w:tc>
        <w:tc>
          <w:tcPr>
            <w:tcW w:w="566" w:type="dxa"/>
            <w:tcBorders>
              <w:top w:val="single" w:sz="4" w:space="0" w:color="auto"/>
              <w:left w:val="single" w:sz="4" w:space="0" w:color="auto"/>
            </w:tcBorders>
            <w:shd w:val="clear" w:color="auto" w:fill="FFFFFF"/>
          </w:tcPr>
          <w:p w:rsidR="00C923C2" w:rsidRDefault="00C923C2" w:rsidP="00C923C2">
            <w:pPr>
              <w:rPr>
                <w:sz w:val="10"/>
                <w:szCs w:val="10"/>
              </w:rPr>
            </w:pPr>
          </w:p>
        </w:tc>
        <w:tc>
          <w:tcPr>
            <w:tcW w:w="1565" w:type="dxa"/>
            <w:tcBorders>
              <w:top w:val="single" w:sz="4" w:space="0" w:color="auto"/>
              <w:left w:val="single" w:sz="4" w:space="0" w:color="auto"/>
            </w:tcBorders>
            <w:shd w:val="clear" w:color="auto" w:fill="FFFFFF"/>
            <w:vAlign w:val="center"/>
          </w:tcPr>
          <w:p w:rsidR="00C923C2" w:rsidRDefault="00C923C2" w:rsidP="00C923C2">
            <w:pPr>
              <w:pStyle w:val="52"/>
              <w:shd w:val="clear" w:color="auto" w:fill="auto"/>
              <w:spacing w:before="0" w:line="220" w:lineRule="exact"/>
              <w:ind w:firstLine="0"/>
              <w:jc w:val="right"/>
            </w:pPr>
            <w:r>
              <w:rPr>
                <w:rStyle w:val="511pt"/>
              </w:rPr>
              <w:t>5 000,00</w:t>
            </w:r>
          </w:p>
        </w:tc>
        <w:tc>
          <w:tcPr>
            <w:tcW w:w="1574" w:type="dxa"/>
            <w:tcBorders>
              <w:top w:val="single" w:sz="4" w:space="0" w:color="auto"/>
              <w:left w:val="single" w:sz="4" w:space="0" w:color="auto"/>
            </w:tcBorders>
            <w:shd w:val="clear" w:color="auto" w:fill="FFFFFF"/>
            <w:vAlign w:val="center"/>
          </w:tcPr>
          <w:p w:rsidR="00C923C2" w:rsidRDefault="00C923C2" w:rsidP="00C923C2">
            <w:pPr>
              <w:pStyle w:val="52"/>
              <w:shd w:val="clear" w:color="auto" w:fill="auto"/>
              <w:spacing w:before="0" w:line="220" w:lineRule="exact"/>
              <w:ind w:firstLine="0"/>
              <w:jc w:val="right"/>
            </w:pPr>
            <w:r>
              <w:rPr>
                <w:rStyle w:val="511pt"/>
              </w:rPr>
              <w:t>5 000,00</w:t>
            </w:r>
          </w:p>
        </w:tc>
        <w:tc>
          <w:tcPr>
            <w:tcW w:w="1411" w:type="dxa"/>
            <w:tcBorders>
              <w:top w:val="single" w:sz="4" w:space="0" w:color="auto"/>
              <w:left w:val="single" w:sz="4" w:space="0" w:color="auto"/>
            </w:tcBorders>
            <w:shd w:val="clear" w:color="auto" w:fill="FFFFFF"/>
            <w:vAlign w:val="center"/>
          </w:tcPr>
          <w:p w:rsidR="00C923C2" w:rsidRPr="00452848" w:rsidRDefault="00C923C2" w:rsidP="00C923C2">
            <w:pPr>
              <w:pStyle w:val="52"/>
              <w:shd w:val="clear" w:color="auto" w:fill="auto"/>
              <w:spacing w:before="0" w:line="120" w:lineRule="exact"/>
              <w:ind w:firstLine="0"/>
              <w:jc w:val="right"/>
              <w:rPr>
                <w:sz w:val="22"/>
                <w:szCs w:val="22"/>
              </w:rPr>
            </w:pPr>
            <w:r w:rsidRPr="00452848">
              <w:rPr>
                <w:rStyle w:val="5Constantia6pt0pt"/>
                <w:sz w:val="22"/>
                <w:szCs w:val="22"/>
              </w:rPr>
              <w:t>0,00</w:t>
            </w:r>
          </w:p>
        </w:tc>
        <w:tc>
          <w:tcPr>
            <w:tcW w:w="754" w:type="dxa"/>
            <w:tcBorders>
              <w:top w:val="single" w:sz="4" w:space="0" w:color="auto"/>
              <w:left w:val="single" w:sz="4" w:space="0" w:color="auto"/>
              <w:right w:val="single" w:sz="4" w:space="0" w:color="auto"/>
            </w:tcBorders>
            <w:shd w:val="clear" w:color="auto" w:fill="FFFFFF"/>
            <w:vAlign w:val="center"/>
          </w:tcPr>
          <w:p w:rsidR="00C923C2" w:rsidRPr="00452848" w:rsidRDefault="00C923C2" w:rsidP="00452848">
            <w:pPr>
              <w:pStyle w:val="52"/>
              <w:shd w:val="clear" w:color="auto" w:fill="auto"/>
              <w:spacing w:before="0" w:after="300" w:line="312" w:lineRule="exact"/>
              <w:ind w:firstLine="0"/>
              <w:rPr>
                <w:sz w:val="22"/>
                <w:szCs w:val="22"/>
              </w:rPr>
            </w:pPr>
            <w:r w:rsidRPr="00452848">
              <w:rPr>
                <w:rStyle w:val="511pt"/>
              </w:rPr>
              <w:t xml:space="preserve"> </w:t>
            </w:r>
            <w:r w:rsidR="00452848" w:rsidRPr="00452848">
              <w:rPr>
                <w:rStyle w:val="5Constantia6pt0pt"/>
                <w:sz w:val="22"/>
                <w:szCs w:val="22"/>
              </w:rPr>
              <w:t>0,0</w:t>
            </w:r>
          </w:p>
          <w:p w:rsidR="00C923C2" w:rsidRPr="00452848" w:rsidRDefault="00C923C2" w:rsidP="00C923C2">
            <w:pPr>
              <w:pStyle w:val="52"/>
              <w:shd w:val="clear" w:color="auto" w:fill="auto"/>
              <w:spacing w:before="300" w:line="150" w:lineRule="exact"/>
              <w:ind w:right="180" w:firstLine="0"/>
              <w:jc w:val="right"/>
              <w:rPr>
                <w:sz w:val="22"/>
                <w:szCs w:val="22"/>
              </w:rPr>
            </w:pPr>
          </w:p>
        </w:tc>
      </w:tr>
      <w:tr w:rsidR="00C923C2" w:rsidTr="00C923C2">
        <w:trPr>
          <w:trHeight w:hRule="exact" w:val="754"/>
        </w:trPr>
        <w:tc>
          <w:tcPr>
            <w:tcW w:w="2611" w:type="dxa"/>
            <w:tcBorders>
              <w:top w:val="single" w:sz="4" w:space="0" w:color="auto"/>
              <w:left w:val="single" w:sz="4" w:space="0" w:color="auto"/>
            </w:tcBorders>
            <w:shd w:val="clear" w:color="auto" w:fill="FFFFFF"/>
            <w:vAlign w:val="center"/>
          </w:tcPr>
          <w:p w:rsidR="00C923C2" w:rsidRDefault="00C923C2" w:rsidP="00C923C2">
            <w:pPr>
              <w:pStyle w:val="52"/>
              <w:shd w:val="clear" w:color="auto" w:fill="auto"/>
              <w:spacing w:before="0" w:line="235" w:lineRule="exact"/>
              <w:ind w:left="160" w:firstLine="0"/>
            </w:pPr>
            <w:r>
              <w:rPr>
                <w:rStyle w:val="511pt"/>
              </w:rPr>
              <w:t>Администрация Клетнянского района</w:t>
            </w:r>
          </w:p>
        </w:tc>
        <w:tc>
          <w:tcPr>
            <w:tcW w:w="432" w:type="dxa"/>
            <w:tcBorders>
              <w:top w:val="single" w:sz="4" w:space="0" w:color="auto"/>
              <w:left w:val="single" w:sz="4" w:space="0" w:color="auto"/>
            </w:tcBorders>
            <w:shd w:val="clear" w:color="auto" w:fill="FFFFFF"/>
            <w:vAlign w:val="center"/>
          </w:tcPr>
          <w:p w:rsidR="00C923C2" w:rsidRDefault="00C923C2" w:rsidP="00C923C2">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C923C2" w:rsidRDefault="00C923C2" w:rsidP="00C923C2">
            <w:pPr>
              <w:pStyle w:val="52"/>
              <w:shd w:val="clear" w:color="auto" w:fill="auto"/>
              <w:spacing w:before="0" w:line="150" w:lineRule="exact"/>
              <w:ind w:firstLine="0"/>
            </w:pPr>
            <w:r>
              <w:rPr>
                <w:rStyle w:val="5CourierNew75pt"/>
              </w:rPr>
              <w:t>3</w:t>
            </w:r>
          </w:p>
        </w:tc>
        <w:tc>
          <w:tcPr>
            <w:tcW w:w="427" w:type="dxa"/>
            <w:tcBorders>
              <w:top w:val="single" w:sz="4" w:space="0" w:color="auto"/>
              <w:left w:val="single" w:sz="4" w:space="0" w:color="auto"/>
            </w:tcBorders>
            <w:shd w:val="clear" w:color="auto" w:fill="FFFFFF"/>
            <w:vAlign w:val="center"/>
          </w:tcPr>
          <w:p w:rsidR="00C923C2" w:rsidRDefault="00C923C2" w:rsidP="00C923C2">
            <w:pPr>
              <w:pStyle w:val="52"/>
              <w:shd w:val="clear" w:color="auto" w:fill="auto"/>
              <w:spacing w:before="0" w:line="220" w:lineRule="exact"/>
              <w:ind w:left="160" w:firstLine="0"/>
            </w:pPr>
            <w:r>
              <w:rPr>
                <w:rStyle w:val="511pt"/>
              </w:rPr>
              <w:t>16</w:t>
            </w:r>
          </w:p>
        </w:tc>
        <w:tc>
          <w:tcPr>
            <w:tcW w:w="571" w:type="dxa"/>
            <w:tcBorders>
              <w:top w:val="single" w:sz="4" w:space="0" w:color="auto"/>
              <w:left w:val="single" w:sz="4" w:space="0" w:color="auto"/>
            </w:tcBorders>
            <w:shd w:val="clear" w:color="auto" w:fill="FFFFFF"/>
            <w:vAlign w:val="center"/>
          </w:tcPr>
          <w:p w:rsidR="00C923C2" w:rsidRDefault="00C923C2" w:rsidP="00C923C2">
            <w:pPr>
              <w:pStyle w:val="52"/>
              <w:shd w:val="clear" w:color="auto" w:fill="auto"/>
              <w:spacing w:before="0" w:line="220" w:lineRule="exact"/>
              <w:ind w:left="200" w:firstLine="0"/>
            </w:pPr>
            <w:r>
              <w:rPr>
                <w:rStyle w:val="511pt"/>
              </w:rPr>
              <w:t>851</w:t>
            </w:r>
          </w:p>
        </w:tc>
        <w:tc>
          <w:tcPr>
            <w:tcW w:w="715" w:type="dxa"/>
            <w:tcBorders>
              <w:top w:val="single" w:sz="4" w:space="0" w:color="auto"/>
              <w:left w:val="single" w:sz="4" w:space="0" w:color="auto"/>
            </w:tcBorders>
            <w:shd w:val="clear" w:color="auto" w:fill="FFFFFF"/>
          </w:tcPr>
          <w:p w:rsidR="00C923C2" w:rsidRDefault="00C923C2" w:rsidP="00C923C2">
            <w:pPr>
              <w:rPr>
                <w:sz w:val="10"/>
                <w:szCs w:val="10"/>
              </w:rPr>
            </w:pPr>
          </w:p>
        </w:tc>
        <w:tc>
          <w:tcPr>
            <w:tcW w:w="566" w:type="dxa"/>
            <w:tcBorders>
              <w:top w:val="single" w:sz="4" w:space="0" w:color="auto"/>
              <w:left w:val="single" w:sz="4" w:space="0" w:color="auto"/>
            </w:tcBorders>
            <w:shd w:val="clear" w:color="auto" w:fill="FFFFFF"/>
          </w:tcPr>
          <w:p w:rsidR="00C923C2" w:rsidRDefault="00C923C2" w:rsidP="00C923C2">
            <w:pPr>
              <w:rPr>
                <w:sz w:val="10"/>
                <w:szCs w:val="10"/>
              </w:rPr>
            </w:pPr>
          </w:p>
        </w:tc>
        <w:tc>
          <w:tcPr>
            <w:tcW w:w="1565" w:type="dxa"/>
            <w:tcBorders>
              <w:top w:val="single" w:sz="4" w:space="0" w:color="auto"/>
              <w:left w:val="single" w:sz="4" w:space="0" w:color="auto"/>
            </w:tcBorders>
            <w:shd w:val="clear" w:color="auto" w:fill="FFFFFF"/>
            <w:vAlign w:val="center"/>
          </w:tcPr>
          <w:p w:rsidR="00C923C2" w:rsidRDefault="00C923C2" w:rsidP="00C923C2">
            <w:pPr>
              <w:pStyle w:val="52"/>
              <w:shd w:val="clear" w:color="auto" w:fill="auto"/>
              <w:spacing w:before="0" w:line="220" w:lineRule="exact"/>
              <w:ind w:firstLine="0"/>
              <w:jc w:val="right"/>
            </w:pPr>
            <w:r>
              <w:rPr>
                <w:rStyle w:val="511pt"/>
              </w:rPr>
              <w:t>5 000,00</w:t>
            </w:r>
          </w:p>
        </w:tc>
        <w:tc>
          <w:tcPr>
            <w:tcW w:w="1574" w:type="dxa"/>
            <w:tcBorders>
              <w:top w:val="single" w:sz="4" w:space="0" w:color="auto"/>
              <w:left w:val="single" w:sz="4" w:space="0" w:color="auto"/>
            </w:tcBorders>
            <w:shd w:val="clear" w:color="auto" w:fill="FFFFFF"/>
            <w:vAlign w:val="center"/>
          </w:tcPr>
          <w:p w:rsidR="00C923C2" w:rsidRDefault="00C923C2" w:rsidP="00C923C2">
            <w:pPr>
              <w:pStyle w:val="52"/>
              <w:shd w:val="clear" w:color="auto" w:fill="auto"/>
              <w:spacing w:before="0" w:line="220" w:lineRule="exact"/>
              <w:ind w:firstLine="0"/>
              <w:jc w:val="right"/>
            </w:pPr>
            <w:r>
              <w:rPr>
                <w:rStyle w:val="511pt"/>
              </w:rPr>
              <w:t>5 000,00</w:t>
            </w:r>
          </w:p>
        </w:tc>
        <w:tc>
          <w:tcPr>
            <w:tcW w:w="1411" w:type="dxa"/>
            <w:tcBorders>
              <w:top w:val="single" w:sz="4" w:space="0" w:color="auto"/>
              <w:left w:val="single" w:sz="4" w:space="0" w:color="auto"/>
            </w:tcBorders>
            <w:shd w:val="clear" w:color="auto" w:fill="FFFFFF"/>
            <w:vAlign w:val="center"/>
          </w:tcPr>
          <w:p w:rsidR="00C923C2" w:rsidRDefault="00C923C2" w:rsidP="00C923C2">
            <w:pPr>
              <w:pStyle w:val="52"/>
              <w:shd w:val="clear" w:color="auto" w:fill="auto"/>
              <w:spacing w:before="0" w:line="120" w:lineRule="exact"/>
              <w:ind w:firstLine="0"/>
              <w:jc w:val="right"/>
            </w:pPr>
            <w:r>
              <w:rPr>
                <w:rStyle w:val="5Constantia6pt0pt"/>
              </w:rPr>
              <w:t>0,00</w:t>
            </w:r>
          </w:p>
        </w:tc>
        <w:tc>
          <w:tcPr>
            <w:tcW w:w="754" w:type="dxa"/>
            <w:tcBorders>
              <w:top w:val="single" w:sz="4" w:space="0" w:color="auto"/>
              <w:left w:val="single" w:sz="4" w:space="0" w:color="auto"/>
              <w:right w:val="single" w:sz="4" w:space="0" w:color="auto"/>
            </w:tcBorders>
            <w:shd w:val="clear" w:color="auto" w:fill="FFFFFF"/>
            <w:vAlign w:val="center"/>
          </w:tcPr>
          <w:p w:rsidR="00C923C2" w:rsidRPr="00452848" w:rsidRDefault="00C923C2" w:rsidP="00C923C2">
            <w:pPr>
              <w:pStyle w:val="52"/>
              <w:shd w:val="clear" w:color="auto" w:fill="auto"/>
              <w:spacing w:before="0" w:line="120" w:lineRule="exact"/>
              <w:ind w:firstLine="0"/>
              <w:jc w:val="center"/>
              <w:rPr>
                <w:sz w:val="22"/>
                <w:szCs w:val="22"/>
              </w:rPr>
            </w:pPr>
            <w:r w:rsidRPr="00452848">
              <w:rPr>
                <w:rStyle w:val="5Constantia6pt0pt"/>
                <w:sz w:val="22"/>
                <w:szCs w:val="22"/>
              </w:rPr>
              <w:t>0,0</w:t>
            </w:r>
          </w:p>
        </w:tc>
      </w:tr>
      <w:tr w:rsidR="00C923C2" w:rsidTr="00C923C2">
        <w:trPr>
          <w:trHeight w:hRule="exact" w:val="941"/>
        </w:trPr>
        <w:tc>
          <w:tcPr>
            <w:tcW w:w="2611" w:type="dxa"/>
            <w:tcBorders>
              <w:top w:val="single" w:sz="4" w:space="0" w:color="auto"/>
              <w:left w:val="single" w:sz="4" w:space="0" w:color="auto"/>
            </w:tcBorders>
            <w:shd w:val="clear" w:color="auto" w:fill="FFFFFF"/>
            <w:vAlign w:val="bottom"/>
          </w:tcPr>
          <w:p w:rsidR="00C923C2" w:rsidRDefault="00C923C2" w:rsidP="00C923C2">
            <w:pPr>
              <w:pStyle w:val="52"/>
              <w:shd w:val="clear" w:color="auto" w:fill="auto"/>
              <w:spacing w:before="0" w:line="230" w:lineRule="exact"/>
              <w:ind w:left="160" w:firstLine="0"/>
            </w:pPr>
            <w:r>
              <w:rPr>
                <w:rStyle w:val="511pt"/>
              </w:rPr>
              <w:t>Противодействие злоупотреблению наркотиками и их незаконному обороту</w:t>
            </w:r>
          </w:p>
        </w:tc>
        <w:tc>
          <w:tcPr>
            <w:tcW w:w="432" w:type="dxa"/>
            <w:tcBorders>
              <w:top w:val="single" w:sz="4" w:space="0" w:color="auto"/>
              <w:left w:val="single" w:sz="4" w:space="0" w:color="auto"/>
            </w:tcBorders>
            <w:shd w:val="clear" w:color="auto" w:fill="FFFFFF"/>
            <w:vAlign w:val="center"/>
          </w:tcPr>
          <w:p w:rsidR="00C923C2" w:rsidRDefault="00C923C2" w:rsidP="00C923C2">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C923C2" w:rsidRDefault="00C923C2" w:rsidP="00C923C2">
            <w:pPr>
              <w:pStyle w:val="52"/>
              <w:shd w:val="clear" w:color="auto" w:fill="auto"/>
              <w:spacing w:before="0" w:line="150" w:lineRule="exact"/>
              <w:ind w:firstLine="0"/>
            </w:pPr>
            <w:r>
              <w:rPr>
                <w:rStyle w:val="5CourierNew75pt"/>
              </w:rPr>
              <w:t>3</w:t>
            </w:r>
          </w:p>
        </w:tc>
        <w:tc>
          <w:tcPr>
            <w:tcW w:w="427" w:type="dxa"/>
            <w:tcBorders>
              <w:top w:val="single" w:sz="4" w:space="0" w:color="auto"/>
              <w:left w:val="single" w:sz="4" w:space="0" w:color="auto"/>
            </w:tcBorders>
            <w:shd w:val="clear" w:color="auto" w:fill="FFFFFF"/>
            <w:vAlign w:val="center"/>
          </w:tcPr>
          <w:p w:rsidR="00C923C2" w:rsidRDefault="00C923C2" w:rsidP="00C923C2">
            <w:pPr>
              <w:pStyle w:val="52"/>
              <w:shd w:val="clear" w:color="auto" w:fill="auto"/>
              <w:spacing w:before="0" w:line="150" w:lineRule="exact"/>
              <w:ind w:left="160" w:firstLine="0"/>
            </w:pPr>
            <w:r>
              <w:rPr>
                <w:rStyle w:val="5CourierNew75pt"/>
              </w:rPr>
              <w:t>16</w:t>
            </w:r>
          </w:p>
        </w:tc>
        <w:tc>
          <w:tcPr>
            <w:tcW w:w="571" w:type="dxa"/>
            <w:tcBorders>
              <w:top w:val="single" w:sz="4" w:space="0" w:color="auto"/>
              <w:left w:val="single" w:sz="4" w:space="0" w:color="auto"/>
            </w:tcBorders>
            <w:shd w:val="clear" w:color="auto" w:fill="FFFFFF"/>
            <w:vAlign w:val="center"/>
          </w:tcPr>
          <w:p w:rsidR="00C923C2" w:rsidRDefault="00C923C2" w:rsidP="00C923C2">
            <w:pPr>
              <w:pStyle w:val="52"/>
              <w:shd w:val="clear" w:color="auto" w:fill="auto"/>
              <w:spacing w:before="0" w:line="150" w:lineRule="exact"/>
              <w:ind w:left="200" w:firstLine="0"/>
            </w:pPr>
            <w:r>
              <w:rPr>
                <w:rStyle w:val="5CourierNew75pt"/>
              </w:rPr>
              <w:t>851</w:t>
            </w:r>
          </w:p>
        </w:tc>
        <w:tc>
          <w:tcPr>
            <w:tcW w:w="715" w:type="dxa"/>
            <w:tcBorders>
              <w:top w:val="single" w:sz="4" w:space="0" w:color="auto"/>
              <w:left w:val="single" w:sz="4" w:space="0" w:color="auto"/>
            </w:tcBorders>
            <w:shd w:val="clear" w:color="auto" w:fill="FFFFFF"/>
            <w:vAlign w:val="center"/>
          </w:tcPr>
          <w:p w:rsidR="00C923C2" w:rsidRDefault="00C923C2" w:rsidP="00C923C2">
            <w:pPr>
              <w:pStyle w:val="52"/>
              <w:shd w:val="clear" w:color="auto" w:fill="auto"/>
              <w:spacing w:before="0" w:line="150" w:lineRule="exact"/>
              <w:ind w:firstLine="0"/>
            </w:pPr>
            <w:r>
              <w:rPr>
                <w:rStyle w:val="5CourierNew75pt"/>
              </w:rPr>
              <w:t>81150</w:t>
            </w:r>
          </w:p>
        </w:tc>
        <w:tc>
          <w:tcPr>
            <w:tcW w:w="566" w:type="dxa"/>
            <w:tcBorders>
              <w:top w:val="single" w:sz="4" w:space="0" w:color="auto"/>
              <w:left w:val="single" w:sz="4" w:space="0" w:color="auto"/>
            </w:tcBorders>
            <w:shd w:val="clear" w:color="auto" w:fill="FFFFFF"/>
          </w:tcPr>
          <w:p w:rsidR="00C923C2" w:rsidRDefault="00C923C2" w:rsidP="00C923C2">
            <w:pPr>
              <w:rPr>
                <w:sz w:val="10"/>
                <w:szCs w:val="10"/>
              </w:rPr>
            </w:pPr>
          </w:p>
        </w:tc>
        <w:tc>
          <w:tcPr>
            <w:tcW w:w="1565" w:type="dxa"/>
            <w:tcBorders>
              <w:top w:val="single" w:sz="4" w:space="0" w:color="auto"/>
              <w:left w:val="single" w:sz="4" w:space="0" w:color="auto"/>
            </w:tcBorders>
            <w:shd w:val="clear" w:color="auto" w:fill="FFFFFF"/>
            <w:vAlign w:val="center"/>
          </w:tcPr>
          <w:p w:rsidR="00C923C2" w:rsidRDefault="00C923C2" w:rsidP="00C923C2">
            <w:pPr>
              <w:pStyle w:val="52"/>
              <w:shd w:val="clear" w:color="auto" w:fill="auto"/>
              <w:spacing w:before="0" w:line="220" w:lineRule="exact"/>
              <w:ind w:firstLine="0"/>
              <w:jc w:val="right"/>
            </w:pPr>
            <w:r>
              <w:rPr>
                <w:rStyle w:val="511pt"/>
              </w:rPr>
              <w:t>5 000,00</w:t>
            </w:r>
          </w:p>
        </w:tc>
        <w:tc>
          <w:tcPr>
            <w:tcW w:w="1574" w:type="dxa"/>
            <w:tcBorders>
              <w:top w:val="single" w:sz="4" w:space="0" w:color="auto"/>
              <w:left w:val="single" w:sz="4" w:space="0" w:color="auto"/>
            </w:tcBorders>
            <w:shd w:val="clear" w:color="auto" w:fill="FFFFFF"/>
            <w:vAlign w:val="center"/>
          </w:tcPr>
          <w:p w:rsidR="00C923C2" w:rsidRDefault="00C923C2" w:rsidP="00C923C2">
            <w:pPr>
              <w:pStyle w:val="52"/>
              <w:shd w:val="clear" w:color="auto" w:fill="auto"/>
              <w:spacing w:before="0" w:line="220" w:lineRule="exact"/>
              <w:ind w:firstLine="0"/>
              <w:jc w:val="right"/>
            </w:pPr>
            <w:r>
              <w:rPr>
                <w:rStyle w:val="511pt"/>
              </w:rPr>
              <w:t>5 000,00</w:t>
            </w:r>
          </w:p>
        </w:tc>
        <w:tc>
          <w:tcPr>
            <w:tcW w:w="1411" w:type="dxa"/>
            <w:tcBorders>
              <w:top w:val="single" w:sz="4" w:space="0" w:color="auto"/>
              <w:left w:val="single" w:sz="4" w:space="0" w:color="auto"/>
            </w:tcBorders>
            <w:shd w:val="clear" w:color="auto" w:fill="FFFFFF"/>
            <w:vAlign w:val="center"/>
          </w:tcPr>
          <w:p w:rsidR="00C923C2" w:rsidRDefault="00C923C2" w:rsidP="00C923C2">
            <w:pPr>
              <w:pStyle w:val="52"/>
              <w:shd w:val="clear" w:color="auto" w:fill="auto"/>
              <w:spacing w:before="0" w:line="120" w:lineRule="exact"/>
              <w:ind w:firstLine="0"/>
              <w:jc w:val="right"/>
            </w:pPr>
            <w:r>
              <w:rPr>
                <w:rStyle w:val="5Constantia6pt0pt"/>
              </w:rPr>
              <w:t>0,00</w:t>
            </w:r>
          </w:p>
        </w:tc>
        <w:tc>
          <w:tcPr>
            <w:tcW w:w="754" w:type="dxa"/>
            <w:tcBorders>
              <w:top w:val="single" w:sz="4" w:space="0" w:color="auto"/>
              <w:left w:val="single" w:sz="4" w:space="0" w:color="auto"/>
              <w:right w:val="single" w:sz="4" w:space="0" w:color="auto"/>
            </w:tcBorders>
            <w:shd w:val="clear" w:color="auto" w:fill="FFFFFF"/>
          </w:tcPr>
          <w:p w:rsidR="00C923C2" w:rsidRPr="00452848" w:rsidRDefault="00C923C2" w:rsidP="00C923C2">
            <w:pPr>
              <w:pStyle w:val="52"/>
              <w:shd w:val="clear" w:color="auto" w:fill="auto"/>
              <w:spacing w:before="0" w:line="341" w:lineRule="exact"/>
              <w:ind w:left="240" w:firstLine="0"/>
              <w:rPr>
                <w:sz w:val="22"/>
                <w:szCs w:val="22"/>
              </w:rPr>
            </w:pPr>
            <w:r w:rsidRPr="00452848">
              <w:rPr>
                <w:rStyle w:val="5CourierNew75pt"/>
                <w:sz w:val="22"/>
                <w:szCs w:val="22"/>
              </w:rPr>
              <w:t xml:space="preserve"> </w:t>
            </w:r>
            <w:r w:rsidR="00452848" w:rsidRPr="00452848">
              <w:rPr>
                <w:rStyle w:val="5Constantia6pt0pt"/>
                <w:sz w:val="22"/>
                <w:szCs w:val="22"/>
              </w:rPr>
              <w:t>0,0</w:t>
            </w:r>
          </w:p>
        </w:tc>
      </w:tr>
      <w:tr w:rsidR="00C923C2" w:rsidTr="00C923C2">
        <w:trPr>
          <w:trHeight w:hRule="exact" w:val="931"/>
        </w:trPr>
        <w:tc>
          <w:tcPr>
            <w:tcW w:w="2611" w:type="dxa"/>
            <w:tcBorders>
              <w:top w:val="single" w:sz="4" w:space="0" w:color="auto"/>
              <w:left w:val="single" w:sz="4" w:space="0" w:color="auto"/>
            </w:tcBorders>
            <w:shd w:val="clear" w:color="auto" w:fill="FFFFFF"/>
            <w:vAlign w:val="bottom"/>
          </w:tcPr>
          <w:p w:rsidR="00C923C2" w:rsidRDefault="00C923C2" w:rsidP="00C923C2">
            <w:pPr>
              <w:pStyle w:val="52"/>
              <w:shd w:val="clear" w:color="auto" w:fill="auto"/>
              <w:spacing w:before="0" w:line="230" w:lineRule="exact"/>
              <w:ind w:left="160" w:firstLine="0"/>
            </w:pPr>
            <w:r>
              <w:rPr>
                <w:rStyle w:val="511pt"/>
              </w:rPr>
              <w:t>Закупка товаров, работ и услуг для обеспечения государственных (муниципальных) нужд</w:t>
            </w:r>
          </w:p>
        </w:tc>
        <w:tc>
          <w:tcPr>
            <w:tcW w:w="432" w:type="dxa"/>
            <w:tcBorders>
              <w:top w:val="single" w:sz="4" w:space="0" w:color="auto"/>
              <w:left w:val="single" w:sz="4" w:space="0" w:color="auto"/>
            </w:tcBorders>
            <w:shd w:val="clear" w:color="auto" w:fill="FFFFFF"/>
            <w:vAlign w:val="center"/>
          </w:tcPr>
          <w:p w:rsidR="00C923C2" w:rsidRDefault="00C923C2" w:rsidP="00C923C2">
            <w:pPr>
              <w:pStyle w:val="52"/>
              <w:shd w:val="clear" w:color="auto" w:fill="auto"/>
              <w:spacing w:before="0" w:line="150" w:lineRule="exact"/>
              <w:ind w:firstLine="0"/>
            </w:pPr>
            <w:r>
              <w:rPr>
                <w:rStyle w:val="5CourierNew75pt"/>
              </w:rPr>
              <w:t>51</w:t>
            </w:r>
          </w:p>
        </w:tc>
        <w:tc>
          <w:tcPr>
            <w:tcW w:w="288" w:type="dxa"/>
            <w:tcBorders>
              <w:top w:val="single" w:sz="4" w:space="0" w:color="auto"/>
              <w:left w:val="single" w:sz="4" w:space="0" w:color="auto"/>
            </w:tcBorders>
            <w:shd w:val="clear" w:color="auto" w:fill="FFFFFF"/>
            <w:vAlign w:val="center"/>
          </w:tcPr>
          <w:p w:rsidR="00C923C2" w:rsidRDefault="00C923C2" w:rsidP="00C923C2">
            <w:pPr>
              <w:pStyle w:val="52"/>
              <w:shd w:val="clear" w:color="auto" w:fill="auto"/>
              <w:spacing w:before="0" w:line="150" w:lineRule="exact"/>
              <w:ind w:firstLine="0"/>
            </w:pPr>
            <w:r>
              <w:rPr>
                <w:rStyle w:val="5CourierNew75pt"/>
              </w:rPr>
              <w:t>3</w:t>
            </w:r>
          </w:p>
        </w:tc>
        <w:tc>
          <w:tcPr>
            <w:tcW w:w="427" w:type="dxa"/>
            <w:tcBorders>
              <w:top w:val="single" w:sz="4" w:space="0" w:color="auto"/>
              <w:left w:val="single" w:sz="4" w:space="0" w:color="auto"/>
            </w:tcBorders>
            <w:shd w:val="clear" w:color="auto" w:fill="FFFFFF"/>
            <w:vAlign w:val="center"/>
          </w:tcPr>
          <w:p w:rsidR="00C923C2" w:rsidRDefault="00C923C2" w:rsidP="00C923C2">
            <w:pPr>
              <w:pStyle w:val="52"/>
              <w:shd w:val="clear" w:color="auto" w:fill="auto"/>
              <w:spacing w:before="0" w:line="150" w:lineRule="exact"/>
              <w:ind w:left="160" w:firstLine="0"/>
            </w:pPr>
            <w:r>
              <w:rPr>
                <w:rStyle w:val="5CourierNew75pt"/>
              </w:rPr>
              <w:t>16</w:t>
            </w:r>
          </w:p>
        </w:tc>
        <w:tc>
          <w:tcPr>
            <w:tcW w:w="571" w:type="dxa"/>
            <w:tcBorders>
              <w:top w:val="single" w:sz="4" w:space="0" w:color="auto"/>
              <w:left w:val="single" w:sz="4" w:space="0" w:color="auto"/>
            </w:tcBorders>
            <w:shd w:val="clear" w:color="auto" w:fill="FFFFFF"/>
            <w:vAlign w:val="center"/>
          </w:tcPr>
          <w:p w:rsidR="00C923C2" w:rsidRDefault="00C923C2" w:rsidP="00C923C2">
            <w:pPr>
              <w:pStyle w:val="52"/>
              <w:shd w:val="clear" w:color="auto" w:fill="auto"/>
              <w:spacing w:before="0" w:line="150" w:lineRule="exact"/>
              <w:ind w:left="200" w:firstLine="0"/>
            </w:pPr>
            <w:r>
              <w:rPr>
                <w:rStyle w:val="5CourierNew75pt"/>
              </w:rPr>
              <w:t>851</w:t>
            </w:r>
          </w:p>
        </w:tc>
        <w:tc>
          <w:tcPr>
            <w:tcW w:w="715" w:type="dxa"/>
            <w:tcBorders>
              <w:top w:val="single" w:sz="4" w:space="0" w:color="auto"/>
              <w:left w:val="single" w:sz="4" w:space="0" w:color="auto"/>
            </w:tcBorders>
            <w:shd w:val="clear" w:color="auto" w:fill="FFFFFF"/>
            <w:vAlign w:val="center"/>
          </w:tcPr>
          <w:p w:rsidR="00C923C2" w:rsidRDefault="00C923C2" w:rsidP="00C923C2">
            <w:pPr>
              <w:pStyle w:val="52"/>
              <w:shd w:val="clear" w:color="auto" w:fill="auto"/>
              <w:spacing w:before="0" w:line="150" w:lineRule="exact"/>
              <w:ind w:firstLine="0"/>
            </w:pPr>
            <w:r>
              <w:rPr>
                <w:rStyle w:val="5CourierNew75pt"/>
              </w:rPr>
              <w:t>81150</w:t>
            </w:r>
          </w:p>
        </w:tc>
        <w:tc>
          <w:tcPr>
            <w:tcW w:w="566" w:type="dxa"/>
            <w:tcBorders>
              <w:top w:val="single" w:sz="4" w:space="0" w:color="auto"/>
              <w:left w:val="single" w:sz="4" w:space="0" w:color="auto"/>
            </w:tcBorders>
            <w:shd w:val="clear" w:color="auto" w:fill="FFFFFF"/>
            <w:vAlign w:val="center"/>
          </w:tcPr>
          <w:p w:rsidR="00C923C2" w:rsidRDefault="00C923C2" w:rsidP="00C923C2">
            <w:pPr>
              <w:pStyle w:val="52"/>
              <w:shd w:val="clear" w:color="auto" w:fill="auto"/>
              <w:spacing w:before="0" w:line="150" w:lineRule="exact"/>
              <w:ind w:left="140" w:firstLine="0"/>
            </w:pPr>
            <w:r>
              <w:rPr>
                <w:rStyle w:val="5CourierNew75pt"/>
              </w:rPr>
              <w:t>200</w:t>
            </w:r>
          </w:p>
        </w:tc>
        <w:tc>
          <w:tcPr>
            <w:tcW w:w="1565" w:type="dxa"/>
            <w:tcBorders>
              <w:top w:val="single" w:sz="4" w:space="0" w:color="auto"/>
              <w:left w:val="single" w:sz="4" w:space="0" w:color="auto"/>
            </w:tcBorders>
            <w:shd w:val="clear" w:color="auto" w:fill="FFFFFF"/>
            <w:vAlign w:val="center"/>
          </w:tcPr>
          <w:p w:rsidR="00C923C2" w:rsidRDefault="00C923C2" w:rsidP="00C923C2">
            <w:pPr>
              <w:pStyle w:val="52"/>
              <w:shd w:val="clear" w:color="auto" w:fill="auto"/>
              <w:spacing w:before="0" w:line="220" w:lineRule="exact"/>
              <w:ind w:firstLine="0"/>
              <w:jc w:val="right"/>
            </w:pPr>
            <w:r>
              <w:rPr>
                <w:rStyle w:val="511pt"/>
              </w:rPr>
              <w:t>5 000,00</w:t>
            </w:r>
          </w:p>
        </w:tc>
        <w:tc>
          <w:tcPr>
            <w:tcW w:w="1574" w:type="dxa"/>
            <w:tcBorders>
              <w:top w:val="single" w:sz="4" w:space="0" w:color="auto"/>
              <w:left w:val="single" w:sz="4" w:space="0" w:color="auto"/>
            </w:tcBorders>
            <w:shd w:val="clear" w:color="auto" w:fill="FFFFFF"/>
            <w:vAlign w:val="center"/>
          </w:tcPr>
          <w:p w:rsidR="00C923C2" w:rsidRDefault="00C923C2" w:rsidP="00C923C2">
            <w:pPr>
              <w:pStyle w:val="52"/>
              <w:shd w:val="clear" w:color="auto" w:fill="auto"/>
              <w:spacing w:before="0" w:line="220" w:lineRule="exact"/>
              <w:ind w:firstLine="0"/>
              <w:jc w:val="right"/>
            </w:pPr>
            <w:r>
              <w:rPr>
                <w:rStyle w:val="511pt"/>
              </w:rPr>
              <w:t>5 000,00</w:t>
            </w:r>
          </w:p>
        </w:tc>
        <w:tc>
          <w:tcPr>
            <w:tcW w:w="1411" w:type="dxa"/>
            <w:tcBorders>
              <w:top w:val="single" w:sz="4" w:space="0" w:color="auto"/>
              <w:left w:val="single" w:sz="4" w:space="0" w:color="auto"/>
            </w:tcBorders>
            <w:shd w:val="clear" w:color="auto" w:fill="FFFFFF"/>
            <w:vAlign w:val="center"/>
          </w:tcPr>
          <w:p w:rsidR="00C923C2" w:rsidRDefault="00C923C2" w:rsidP="00C923C2">
            <w:pPr>
              <w:pStyle w:val="52"/>
              <w:shd w:val="clear" w:color="auto" w:fill="auto"/>
              <w:spacing w:before="0" w:line="120" w:lineRule="exact"/>
              <w:ind w:firstLine="0"/>
              <w:jc w:val="right"/>
            </w:pPr>
            <w:r>
              <w:rPr>
                <w:rStyle w:val="5Constantia6pt0pt"/>
              </w:rPr>
              <w:t>0,00</w:t>
            </w:r>
          </w:p>
        </w:tc>
        <w:tc>
          <w:tcPr>
            <w:tcW w:w="754" w:type="dxa"/>
            <w:tcBorders>
              <w:top w:val="single" w:sz="4" w:space="0" w:color="auto"/>
              <w:left w:val="single" w:sz="4" w:space="0" w:color="auto"/>
              <w:right w:val="single" w:sz="4" w:space="0" w:color="auto"/>
            </w:tcBorders>
            <w:shd w:val="clear" w:color="auto" w:fill="FFFFFF"/>
            <w:vAlign w:val="center"/>
          </w:tcPr>
          <w:p w:rsidR="00C923C2" w:rsidRPr="00452848" w:rsidRDefault="00452848" w:rsidP="00452848">
            <w:pPr>
              <w:pStyle w:val="52"/>
              <w:shd w:val="clear" w:color="auto" w:fill="auto"/>
              <w:spacing w:before="0" w:after="60" w:line="150" w:lineRule="exact"/>
              <w:ind w:left="240" w:firstLine="0"/>
              <w:rPr>
                <w:sz w:val="22"/>
                <w:szCs w:val="22"/>
              </w:rPr>
            </w:pPr>
            <w:r>
              <w:rPr>
                <w:rStyle w:val="5CourierNew75pt"/>
                <w:sz w:val="22"/>
                <w:szCs w:val="22"/>
              </w:rPr>
              <w:t>0,</w:t>
            </w:r>
            <w:r w:rsidRPr="00452848">
              <w:rPr>
                <w:rStyle w:val="5CourierNew75pt"/>
                <w:sz w:val="22"/>
                <w:szCs w:val="22"/>
              </w:rPr>
              <w:t>0</w:t>
            </w:r>
          </w:p>
        </w:tc>
      </w:tr>
      <w:tr w:rsidR="00C923C2" w:rsidTr="00C923C2">
        <w:trPr>
          <w:trHeight w:hRule="exact" w:val="1205"/>
        </w:trPr>
        <w:tc>
          <w:tcPr>
            <w:tcW w:w="2611" w:type="dxa"/>
            <w:tcBorders>
              <w:top w:val="single" w:sz="4" w:space="0" w:color="auto"/>
              <w:left w:val="single" w:sz="4" w:space="0" w:color="auto"/>
              <w:bottom w:val="single" w:sz="4" w:space="0" w:color="auto"/>
            </w:tcBorders>
            <w:shd w:val="clear" w:color="auto" w:fill="FFFFFF"/>
            <w:vAlign w:val="bottom"/>
          </w:tcPr>
          <w:p w:rsidR="00C923C2" w:rsidRDefault="00C923C2" w:rsidP="00C923C2">
            <w:pPr>
              <w:pStyle w:val="52"/>
              <w:shd w:val="clear" w:color="auto" w:fill="auto"/>
              <w:spacing w:before="0" w:line="230" w:lineRule="exact"/>
              <w:ind w:left="160" w:firstLine="0"/>
            </w:pPr>
            <w:r>
              <w:rPr>
                <w:rStyle w:val="511pt"/>
              </w:rPr>
              <w:lastRenderedPageBreak/>
              <w:t>Иные закупки товаров, работ и услуг для обеспечения государственных (муниципальных) нужд</w:t>
            </w:r>
          </w:p>
        </w:tc>
        <w:tc>
          <w:tcPr>
            <w:tcW w:w="432" w:type="dxa"/>
            <w:tcBorders>
              <w:top w:val="single" w:sz="4" w:space="0" w:color="auto"/>
              <w:left w:val="single" w:sz="4" w:space="0" w:color="auto"/>
              <w:bottom w:val="single" w:sz="4" w:space="0" w:color="auto"/>
            </w:tcBorders>
            <w:shd w:val="clear" w:color="auto" w:fill="FFFFFF"/>
            <w:vAlign w:val="center"/>
          </w:tcPr>
          <w:p w:rsidR="00C923C2" w:rsidRDefault="00C923C2" w:rsidP="00C923C2">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bottom w:val="single" w:sz="4" w:space="0" w:color="auto"/>
            </w:tcBorders>
            <w:shd w:val="clear" w:color="auto" w:fill="FFFFFF"/>
            <w:vAlign w:val="center"/>
          </w:tcPr>
          <w:p w:rsidR="00C923C2" w:rsidRDefault="00C923C2" w:rsidP="00C923C2">
            <w:pPr>
              <w:pStyle w:val="52"/>
              <w:shd w:val="clear" w:color="auto" w:fill="auto"/>
              <w:spacing w:before="0" w:line="150" w:lineRule="exact"/>
              <w:ind w:firstLine="0"/>
            </w:pPr>
            <w:r>
              <w:rPr>
                <w:rStyle w:val="5CourierNew75pt"/>
              </w:rPr>
              <w:t>3</w:t>
            </w:r>
          </w:p>
        </w:tc>
        <w:tc>
          <w:tcPr>
            <w:tcW w:w="427" w:type="dxa"/>
            <w:tcBorders>
              <w:top w:val="single" w:sz="4" w:space="0" w:color="auto"/>
              <w:left w:val="single" w:sz="4" w:space="0" w:color="auto"/>
              <w:bottom w:val="single" w:sz="4" w:space="0" w:color="auto"/>
            </w:tcBorders>
            <w:shd w:val="clear" w:color="auto" w:fill="FFFFFF"/>
            <w:vAlign w:val="center"/>
          </w:tcPr>
          <w:p w:rsidR="00C923C2" w:rsidRDefault="00C923C2" w:rsidP="00C923C2">
            <w:pPr>
              <w:pStyle w:val="52"/>
              <w:shd w:val="clear" w:color="auto" w:fill="auto"/>
              <w:spacing w:before="0" w:line="220" w:lineRule="exact"/>
              <w:ind w:left="160" w:firstLine="0"/>
            </w:pPr>
            <w:r>
              <w:rPr>
                <w:rStyle w:val="511pt"/>
              </w:rPr>
              <w:t>16</w:t>
            </w:r>
          </w:p>
        </w:tc>
        <w:tc>
          <w:tcPr>
            <w:tcW w:w="571" w:type="dxa"/>
            <w:tcBorders>
              <w:top w:val="single" w:sz="4" w:space="0" w:color="auto"/>
              <w:left w:val="single" w:sz="4" w:space="0" w:color="auto"/>
              <w:bottom w:val="single" w:sz="4" w:space="0" w:color="auto"/>
            </w:tcBorders>
            <w:shd w:val="clear" w:color="auto" w:fill="FFFFFF"/>
            <w:vAlign w:val="center"/>
          </w:tcPr>
          <w:p w:rsidR="00C923C2" w:rsidRDefault="00C923C2" w:rsidP="00C923C2">
            <w:pPr>
              <w:pStyle w:val="52"/>
              <w:shd w:val="clear" w:color="auto" w:fill="auto"/>
              <w:spacing w:before="0" w:line="220" w:lineRule="exact"/>
              <w:ind w:left="200" w:firstLine="0"/>
            </w:pPr>
            <w:r>
              <w:rPr>
                <w:rStyle w:val="511pt"/>
              </w:rPr>
              <w:t>851</w:t>
            </w:r>
          </w:p>
        </w:tc>
        <w:tc>
          <w:tcPr>
            <w:tcW w:w="715" w:type="dxa"/>
            <w:tcBorders>
              <w:top w:val="single" w:sz="4" w:space="0" w:color="auto"/>
              <w:left w:val="single" w:sz="4" w:space="0" w:color="auto"/>
              <w:bottom w:val="single" w:sz="4" w:space="0" w:color="auto"/>
            </w:tcBorders>
            <w:shd w:val="clear" w:color="auto" w:fill="FFFFFF"/>
            <w:vAlign w:val="center"/>
          </w:tcPr>
          <w:p w:rsidR="00C923C2" w:rsidRDefault="00C923C2" w:rsidP="00C923C2">
            <w:pPr>
              <w:pStyle w:val="52"/>
              <w:shd w:val="clear" w:color="auto" w:fill="auto"/>
              <w:spacing w:before="0" w:line="150" w:lineRule="exact"/>
              <w:ind w:left="200" w:firstLine="0"/>
            </w:pPr>
            <w:r>
              <w:rPr>
                <w:rStyle w:val="5CourierNew75pt"/>
              </w:rPr>
              <w:t>81150</w:t>
            </w:r>
          </w:p>
        </w:tc>
        <w:tc>
          <w:tcPr>
            <w:tcW w:w="566" w:type="dxa"/>
            <w:tcBorders>
              <w:top w:val="single" w:sz="4" w:space="0" w:color="auto"/>
              <w:left w:val="single" w:sz="4" w:space="0" w:color="auto"/>
              <w:bottom w:val="single" w:sz="4" w:space="0" w:color="auto"/>
            </w:tcBorders>
            <w:shd w:val="clear" w:color="auto" w:fill="FFFFFF"/>
            <w:vAlign w:val="center"/>
          </w:tcPr>
          <w:p w:rsidR="00C923C2" w:rsidRDefault="00C923C2" w:rsidP="00C923C2">
            <w:pPr>
              <w:pStyle w:val="52"/>
              <w:shd w:val="clear" w:color="auto" w:fill="auto"/>
              <w:spacing w:before="0" w:line="150" w:lineRule="exact"/>
              <w:ind w:left="140" w:firstLine="0"/>
            </w:pPr>
            <w:r>
              <w:rPr>
                <w:rStyle w:val="5CourierNew75pt"/>
              </w:rPr>
              <w:t>240</w:t>
            </w:r>
          </w:p>
        </w:tc>
        <w:tc>
          <w:tcPr>
            <w:tcW w:w="1565" w:type="dxa"/>
            <w:tcBorders>
              <w:top w:val="single" w:sz="4" w:space="0" w:color="auto"/>
              <w:left w:val="single" w:sz="4" w:space="0" w:color="auto"/>
              <w:bottom w:val="single" w:sz="4" w:space="0" w:color="auto"/>
            </w:tcBorders>
            <w:shd w:val="clear" w:color="auto" w:fill="FFFFFF"/>
            <w:vAlign w:val="center"/>
          </w:tcPr>
          <w:p w:rsidR="00C923C2" w:rsidRDefault="00C923C2" w:rsidP="00C923C2">
            <w:pPr>
              <w:pStyle w:val="52"/>
              <w:shd w:val="clear" w:color="auto" w:fill="auto"/>
              <w:spacing w:before="0" w:line="220" w:lineRule="exact"/>
              <w:ind w:firstLine="0"/>
              <w:jc w:val="right"/>
            </w:pPr>
            <w:r>
              <w:rPr>
                <w:rStyle w:val="511pt"/>
              </w:rPr>
              <w:t>5 000,00</w:t>
            </w:r>
          </w:p>
        </w:tc>
        <w:tc>
          <w:tcPr>
            <w:tcW w:w="1574" w:type="dxa"/>
            <w:tcBorders>
              <w:top w:val="single" w:sz="4" w:space="0" w:color="auto"/>
              <w:left w:val="single" w:sz="4" w:space="0" w:color="auto"/>
              <w:bottom w:val="single" w:sz="4" w:space="0" w:color="auto"/>
            </w:tcBorders>
            <w:shd w:val="clear" w:color="auto" w:fill="FFFFFF"/>
            <w:vAlign w:val="center"/>
          </w:tcPr>
          <w:p w:rsidR="00C923C2" w:rsidRDefault="00C923C2" w:rsidP="00C923C2">
            <w:pPr>
              <w:pStyle w:val="52"/>
              <w:shd w:val="clear" w:color="auto" w:fill="auto"/>
              <w:spacing w:before="0" w:line="220" w:lineRule="exact"/>
              <w:ind w:firstLine="0"/>
              <w:jc w:val="right"/>
            </w:pPr>
            <w:r>
              <w:rPr>
                <w:rStyle w:val="511pt"/>
              </w:rPr>
              <w:t>5 000,00</w:t>
            </w:r>
          </w:p>
        </w:tc>
        <w:tc>
          <w:tcPr>
            <w:tcW w:w="1411" w:type="dxa"/>
            <w:tcBorders>
              <w:top w:val="single" w:sz="4" w:space="0" w:color="auto"/>
              <w:left w:val="single" w:sz="4" w:space="0" w:color="auto"/>
              <w:bottom w:val="single" w:sz="4" w:space="0" w:color="auto"/>
            </w:tcBorders>
            <w:shd w:val="clear" w:color="auto" w:fill="FFFFFF"/>
            <w:vAlign w:val="center"/>
          </w:tcPr>
          <w:p w:rsidR="00C923C2" w:rsidRDefault="00C923C2" w:rsidP="00C923C2">
            <w:pPr>
              <w:pStyle w:val="52"/>
              <w:shd w:val="clear" w:color="auto" w:fill="auto"/>
              <w:spacing w:before="0" w:line="120" w:lineRule="exact"/>
              <w:ind w:firstLine="0"/>
              <w:jc w:val="right"/>
            </w:pPr>
            <w:r>
              <w:rPr>
                <w:rStyle w:val="5Constantia6pt0pt"/>
              </w:rPr>
              <w:t>0,00</w:t>
            </w:r>
          </w:p>
        </w:tc>
        <w:tc>
          <w:tcPr>
            <w:tcW w:w="754" w:type="dxa"/>
            <w:tcBorders>
              <w:top w:val="single" w:sz="4" w:space="0" w:color="auto"/>
              <w:left w:val="single" w:sz="4" w:space="0" w:color="auto"/>
              <w:bottom w:val="single" w:sz="4" w:space="0" w:color="auto"/>
              <w:right w:val="single" w:sz="4" w:space="0" w:color="auto"/>
            </w:tcBorders>
            <w:shd w:val="clear" w:color="auto" w:fill="FFFFFF"/>
            <w:vAlign w:val="bottom"/>
          </w:tcPr>
          <w:p w:rsidR="00C923C2" w:rsidRPr="00452848" w:rsidRDefault="00452848" w:rsidP="00452848">
            <w:pPr>
              <w:pStyle w:val="52"/>
              <w:shd w:val="clear" w:color="auto" w:fill="auto"/>
              <w:spacing w:before="0" w:after="240" w:line="120" w:lineRule="exact"/>
              <w:ind w:firstLine="0"/>
              <w:rPr>
                <w:sz w:val="22"/>
                <w:szCs w:val="22"/>
              </w:rPr>
            </w:pPr>
            <w:r>
              <w:rPr>
                <w:sz w:val="22"/>
                <w:szCs w:val="22"/>
              </w:rPr>
              <w:t>0,0</w:t>
            </w:r>
          </w:p>
          <w:p w:rsidR="00C923C2" w:rsidRDefault="00C923C2" w:rsidP="00452848">
            <w:pPr>
              <w:pStyle w:val="52"/>
              <w:shd w:val="clear" w:color="auto" w:fill="auto"/>
              <w:spacing w:before="240" w:line="220" w:lineRule="exact"/>
              <w:ind w:right="180" w:firstLine="0"/>
              <w:jc w:val="center"/>
            </w:pPr>
          </w:p>
        </w:tc>
      </w:tr>
    </w:tbl>
    <w:p w:rsidR="00C141A9" w:rsidRDefault="00C141A9" w:rsidP="00E72536">
      <w:pPr>
        <w:widowControl/>
        <w:spacing w:after="200" w:line="276" w:lineRule="auto"/>
        <w:rPr>
          <w:rFonts w:ascii="Times New Roman" w:hAnsi="Times New Roman" w:cs="Times New Roman"/>
          <w:sz w:val="28"/>
          <w:szCs w:val="28"/>
        </w:rPr>
      </w:pPr>
    </w:p>
    <w:p w:rsidR="00C141A9" w:rsidRDefault="00C141A9">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tbl>
      <w:tblPr>
        <w:tblpPr w:leftFromText="180" w:rightFromText="180" w:horzAnchor="margin" w:tblpXSpec="center" w:tblpY="-656"/>
        <w:tblW w:w="10823" w:type="dxa"/>
        <w:tblLayout w:type="fixed"/>
        <w:tblCellMar>
          <w:left w:w="10" w:type="dxa"/>
          <w:right w:w="10" w:type="dxa"/>
        </w:tblCellMar>
        <w:tblLook w:val="04A0"/>
      </w:tblPr>
      <w:tblGrid>
        <w:gridCol w:w="2573"/>
        <w:gridCol w:w="427"/>
        <w:gridCol w:w="288"/>
        <w:gridCol w:w="427"/>
        <w:gridCol w:w="571"/>
        <w:gridCol w:w="706"/>
        <w:gridCol w:w="566"/>
        <w:gridCol w:w="1565"/>
        <w:gridCol w:w="1574"/>
        <w:gridCol w:w="1411"/>
        <w:gridCol w:w="715"/>
      </w:tblGrid>
      <w:tr w:rsidR="00C141A9" w:rsidTr="00C141A9">
        <w:trPr>
          <w:trHeight w:hRule="exact" w:val="1478"/>
        </w:trPr>
        <w:tc>
          <w:tcPr>
            <w:tcW w:w="2573" w:type="dxa"/>
            <w:tcBorders>
              <w:top w:val="single" w:sz="4" w:space="0" w:color="auto"/>
              <w:left w:val="single" w:sz="4" w:space="0" w:color="auto"/>
            </w:tcBorders>
            <w:shd w:val="clear" w:color="auto" w:fill="FFFFFF"/>
          </w:tcPr>
          <w:p w:rsidR="00C141A9" w:rsidRDefault="00C141A9" w:rsidP="00C141A9">
            <w:pPr>
              <w:pStyle w:val="52"/>
              <w:shd w:val="clear" w:color="auto" w:fill="auto"/>
              <w:spacing w:before="0" w:line="220" w:lineRule="exact"/>
              <w:ind w:firstLine="0"/>
              <w:jc w:val="center"/>
            </w:pPr>
            <w:r>
              <w:rPr>
                <w:rStyle w:val="511pt"/>
              </w:rPr>
              <w:lastRenderedPageBreak/>
              <w:t>Наименование</w:t>
            </w:r>
          </w:p>
        </w:tc>
        <w:tc>
          <w:tcPr>
            <w:tcW w:w="427" w:type="dxa"/>
            <w:tcBorders>
              <w:top w:val="single" w:sz="4" w:space="0" w:color="auto"/>
              <w:left w:val="single" w:sz="4" w:space="0" w:color="auto"/>
            </w:tcBorders>
            <w:shd w:val="clear" w:color="auto" w:fill="FFFFFF"/>
          </w:tcPr>
          <w:p w:rsidR="00C141A9" w:rsidRDefault="00C141A9" w:rsidP="00C141A9">
            <w:pPr>
              <w:pStyle w:val="52"/>
              <w:shd w:val="clear" w:color="auto" w:fill="auto"/>
              <w:spacing w:before="0" w:after="60" w:line="220" w:lineRule="exact"/>
              <w:ind w:firstLine="0"/>
            </w:pPr>
            <w:r>
              <w:rPr>
                <w:rStyle w:val="511pt"/>
              </w:rPr>
              <w:t>М</w:t>
            </w:r>
          </w:p>
          <w:p w:rsidR="00C141A9" w:rsidRDefault="00C141A9" w:rsidP="00C141A9">
            <w:pPr>
              <w:pStyle w:val="52"/>
              <w:shd w:val="clear" w:color="auto" w:fill="auto"/>
              <w:spacing w:line="220" w:lineRule="exact"/>
              <w:ind w:firstLine="0"/>
            </w:pPr>
            <w:proofErr w:type="gramStart"/>
            <w:r>
              <w:rPr>
                <w:rStyle w:val="511pt"/>
              </w:rPr>
              <w:t>П</w:t>
            </w:r>
            <w:proofErr w:type="gramEnd"/>
          </w:p>
        </w:tc>
        <w:tc>
          <w:tcPr>
            <w:tcW w:w="288" w:type="dxa"/>
            <w:tcBorders>
              <w:top w:val="single" w:sz="4" w:space="0" w:color="auto"/>
              <w:left w:val="single" w:sz="4" w:space="0" w:color="auto"/>
            </w:tcBorders>
            <w:shd w:val="clear" w:color="auto" w:fill="FFFFFF"/>
          </w:tcPr>
          <w:p w:rsidR="00C141A9" w:rsidRDefault="00C141A9" w:rsidP="00C141A9">
            <w:pPr>
              <w:pStyle w:val="52"/>
              <w:shd w:val="clear" w:color="auto" w:fill="auto"/>
              <w:spacing w:before="0" w:line="230" w:lineRule="exact"/>
              <w:ind w:firstLine="0"/>
            </w:pPr>
            <w:proofErr w:type="gramStart"/>
            <w:r>
              <w:rPr>
                <w:rStyle w:val="511pt"/>
              </w:rPr>
              <w:t>П</w:t>
            </w:r>
            <w:proofErr w:type="gramEnd"/>
          </w:p>
          <w:p w:rsidR="00C141A9" w:rsidRDefault="00C141A9" w:rsidP="00C141A9">
            <w:pPr>
              <w:pStyle w:val="52"/>
              <w:shd w:val="clear" w:color="auto" w:fill="auto"/>
              <w:spacing w:before="0" w:line="230" w:lineRule="exact"/>
              <w:ind w:firstLine="0"/>
            </w:pPr>
            <w:proofErr w:type="gramStart"/>
            <w:r>
              <w:rPr>
                <w:rStyle w:val="511pt"/>
              </w:rPr>
              <w:t>П</w:t>
            </w:r>
            <w:proofErr w:type="gramEnd"/>
          </w:p>
          <w:p w:rsidR="00C141A9" w:rsidRDefault="00C141A9" w:rsidP="00C141A9">
            <w:pPr>
              <w:pStyle w:val="52"/>
              <w:shd w:val="clear" w:color="auto" w:fill="auto"/>
              <w:spacing w:before="0" w:line="230" w:lineRule="exact"/>
              <w:ind w:firstLine="0"/>
            </w:pPr>
            <w:r>
              <w:rPr>
                <w:rStyle w:val="511pt"/>
              </w:rPr>
              <w:t>м</w:t>
            </w:r>
          </w:p>
          <w:p w:rsidR="00C141A9" w:rsidRDefault="00C141A9" w:rsidP="00C141A9">
            <w:pPr>
              <w:pStyle w:val="52"/>
              <w:shd w:val="clear" w:color="auto" w:fill="auto"/>
              <w:spacing w:before="0" w:line="230" w:lineRule="exact"/>
              <w:ind w:firstLine="0"/>
            </w:pPr>
            <w:proofErr w:type="spellStart"/>
            <w:proofErr w:type="gramStart"/>
            <w:r>
              <w:rPr>
                <w:rStyle w:val="511pt"/>
              </w:rPr>
              <w:t>п</w:t>
            </w:r>
            <w:proofErr w:type="spellEnd"/>
            <w:proofErr w:type="gramEnd"/>
          </w:p>
        </w:tc>
        <w:tc>
          <w:tcPr>
            <w:tcW w:w="427" w:type="dxa"/>
            <w:tcBorders>
              <w:top w:val="single" w:sz="4" w:space="0" w:color="auto"/>
              <w:left w:val="single" w:sz="4" w:space="0" w:color="auto"/>
            </w:tcBorders>
            <w:shd w:val="clear" w:color="auto" w:fill="FFFFFF"/>
          </w:tcPr>
          <w:p w:rsidR="00C141A9" w:rsidRDefault="00C141A9" w:rsidP="00C141A9">
            <w:pPr>
              <w:pStyle w:val="52"/>
              <w:shd w:val="clear" w:color="auto" w:fill="auto"/>
              <w:spacing w:before="0" w:after="60" w:line="220" w:lineRule="exact"/>
              <w:ind w:firstLine="0"/>
            </w:pPr>
            <w:r>
              <w:rPr>
                <w:rStyle w:val="511pt"/>
              </w:rPr>
              <w:t>О</w:t>
            </w:r>
          </w:p>
          <w:p w:rsidR="00C141A9" w:rsidRDefault="00C141A9" w:rsidP="00C141A9">
            <w:pPr>
              <w:pStyle w:val="52"/>
              <w:shd w:val="clear" w:color="auto" w:fill="auto"/>
              <w:spacing w:line="220" w:lineRule="exact"/>
              <w:ind w:firstLine="0"/>
            </w:pPr>
            <w:r>
              <w:rPr>
                <w:rStyle w:val="511pt"/>
              </w:rPr>
              <w:t>м</w:t>
            </w:r>
          </w:p>
        </w:tc>
        <w:tc>
          <w:tcPr>
            <w:tcW w:w="571" w:type="dxa"/>
            <w:tcBorders>
              <w:top w:val="single" w:sz="4" w:space="0" w:color="auto"/>
              <w:left w:val="single" w:sz="4" w:space="0" w:color="auto"/>
            </w:tcBorders>
            <w:shd w:val="clear" w:color="auto" w:fill="FFFFFF"/>
          </w:tcPr>
          <w:p w:rsidR="00C141A9" w:rsidRDefault="00C141A9" w:rsidP="00C141A9">
            <w:pPr>
              <w:pStyle w:val="52"/>
              <w:shd w:val="clear" w:color="auto" w:fill="auto"/>
              <w:spacing w:before="0" w:after="60" w:line="220" w:lineRule="exact"/>
              <w:ind w:left="160" w:firstLine="0"/>
            </w:pPr>
            <w:r>
              <w:rPr>
                <w:rStyle w:val="511pt"/>
              </w:rPr>
              <w:t>ГРБ</w:t>
            </w:r>
          </w:p>
          <w:p w:rsidR="00C141A9" w:rsidRDefault="00C141A9" w:rsidP="00C141A9">
            <w:pPr>
              <w:pStyle w:val="52"/>
              <w:shd w:val="clear" w:color="auto" w:fill="auto"/>
              <w:spacing w:line="220" w:lineRule="exact"/>
              <w:ind w:left="220" w:firstLine="0"/>
            </w:pPr>
            <w:r>
              <w:rPr>
                <w:rStyle w:val="511pt"/>
              </w:rPr>
              <w:t>С</w:t>
            </w:r>
          </w:p>
        </w:tc>
        <w:tc>
          <w:tcPr>
            <w:tcW w:w="706" w:type="dxa"/>
            <w:tcBorders>
              <w:top w:val="single" w:sz="4" w:space="0" w:color="auto"/>
              <w:left w:val="single" w:sz="4" w:space="0" w:color="auto"/>
            </w:tcBorders>
            <w:shd w:val="clear" w:color="auto" w:fill="FFFFFF"/>
          </w:tcPr>
          <w:p w:rsidR="00C141A9" w:rsidRDefault="00C141A9" w:rsidP="00C141A9">
            <w:pPr>
              <w:pStyle w:val="52"/>
              <w:shd w:val="clear" w:color="auto" w:fill="auto"/>
              <w:spacing w:before="0" w:line="220" w:lineRule="exact"/>
              <w:ind w:left="240" w:firstLine="0"/>
            </w:pPr>
            <w:r>
              <w:rPr>
                <w:rStyle w:val="511pt"/>
              </w:rPr>
              <w:t>НР</w:t>
            </w:r>
          </w:p>
        </w:tc>
        <w:tc>
          <w:tcPr>
            <w:tcW w:w="566" w:type="dxa"/>
            <w:tcBorders>
              <w:top w:val="single" w:sz="4" w:space="0" w:color="auto"/>
              <w:left w:val="single" w:sz="4" w:space="0" w:color="auto"/>
            </w:tcBorders>
            <w:shd w:val="clear" w:color="auto" w:fill="FFFFFF"/>
          </w:tcPr>
          <w:p w:rsidR="00C141A9" w:rsidRDefault="00C141A9" w:rsidP="00C141A9">
            <w:pPr>
              <w:pStyle w:val="52"/>
              <w:shd w:val="clear" w:color="auto" w:fill="auto"/>
              <w:spacing w:before="0" w:line="220" w:lineRule="exact"/>
              <w:ind w:left="160" w:firstLine="0"/>
            </w:pPr>
            <w:r>
              <w:rPr>
                <w:rStyle w:val="511pt"/>
              </w:rPr>
              <w:t>ВР</w:t>
            </w:r>
          </w:p>
        </w:tc>
        <w:tc>
          <w:tcPr>
            <w:tcW w:w="1565" w:type="dxa"/>
            <w:tcBorders>
              <w:top w:val="single" w:sz="4" w:space="0" w:color="auto"/>
              <w:left w:val="single" w:sz="4" w:space="0" w:color="auto"/>
            </w:tcBorders>
            <w:shd w:val="clear" w:color="auto" w:fill="FFFFFF"/>
          </w:tcPr>
          <w:p w:rsidR="00C141A9" w:rsidRDefault="00C141A9" w:rsidP="00C141A9">
            <w:pPr>
              <w:pStyle w:val="52"/>
              <w:shd w:val="clear" w:color="auto" w:fill="auto"/>
              <w:spacing w:before="0" w:line="245" w:lineRule="exact"/>
              <w:ind w:left="260" w:firstLine="0"/>
            </w:pPr>
            <w:r>
              <w:rPr>
                <w:rStyle w:val="511pt"/>
              </w:rPr>
              <w:t xml:space="preserve">Утверждено на </w:t>
            </w:r>
            <w:r>
              <w:rPr>
                <w:rStyle w:val="5Constantia6pt0pt"/>
              </w:rPr>
              <w:t>2022</w:t>
            </w:r>
            <w:r>
              <w:rPr>
                <w:rStyle w:val="511pt"/>
              </w:rPr>
              <w:t xml:space="preserve"> год</w:t>
            </w:r>
          </w:p>
        </w:tc>
        <w:tc>
          <w:tcPr>
            <w:tcW w:w="1574" w:type="dxa"/>
            <w:tcBorders>
              <w:top w:val="single" w:sz="4" w:space="0" w:color="auto"/>
              <w:left w:val="single" w:sz="4" w:space="0" w:color="auto"/>
            </w:tcBorders>
            <w:shd w:val="clear" w:color="auto" w:fill="FFFFFF"/>
          </w:tcPr>
          <w:p w:rsidR="00C141A9" w:rsidRDefault="00C141A9" w:rsidP="00C141A9">
            <w:pPr>
              <w:pStyle w:val="52"/>
              <w:shd w:val="clear" w:color="auto" w:fill="auto"/>
              <w:spacing w:before="0" w:line="240" w:lineRule="exact"/>
              <w:ind w:firstLine="0"/>
              <w:jc w:val="center"/>
            </w:pPr>
            <w:r>
              <w:rPr>
                <w:rStyle w:val="511pt"/>
              </w:rPr>
              <w:t xml:space="preserve">Уточненная бюджетная роспись на </w:t>
            </w:r>
            <w:r>
              <w:rPr>
                <w:rStyle w:val="5Constantia6pt0pt"/>
              </w:rPr>
              <w:t>2022</w:t>
            </w:r>
            <w:r>
              <w:rPr>
                <w:rStyle w:val="511pt"/>
              </w:rPr>
              <w:t xml:space="preserve"> год</w:t>
            </w:r>
          </w:p>
        </w:tc>
        <w:tc>
          <w:tcPr>
            <w:tcW w:w="1411" w:type="dxa"/>
            <w:tcBorders>
              <w:top w:val="single" w:sz="4" w:space="0" w:color="auto"/>
              <w:left w:val="single" w:sz="4" w:space="0" w:color="auto"/>
            </w:tcBorders>
            <w:shd w:val="clear" w:color="auto" w:fill="FFFFFF"/>
          </w:tcPr>
          <w:p w:rsidR="00C141A9" w:rsidRDefault="00C141A9" w:rsidP="00C141A9">
            <w:pPr>
              <w:pStyle w:val="52"/>
              <w:shd w:val="clear" w:color="auto" w:fill="auto"/>
              <w:spacing w:before="0" w:line="240" w:lineRule="exact"/>
              <w:ind w:firstLine="0"/>
              <w:jc w:val="center"/>
            </w:pPr>
            <w:r>
              <w:rPr>
                <w:rStyle w:val="511pt"/>
              </w:rPr>
              <w:t xml:space="preserve">Кассовое исполнение за </w:t>
            </w:r>
            <w:r>
              <w:rPr>
                <w:rStyle w:val="5Constantia6pt0pt"/>
              </w:rPr>
              <w:t>1</w:t>
            </w:r>
            <w:r>
              <w:rPr>
                <w:rStyle w:val="511pt"/>
              </w:rPr>
              <w:t xml:space="preserve"> квартал </w:t>
            </w:r>
            <w:r>
              <w:rPr>
                <w:rStyle w:val="5Constantia6pt0pt"/>
              </w:rPr>
              <w:t>2022</w:t>
            </w:r>
            <w:r>
              <w:rPr>
                <w:rStyle w:val="511pt"/>
              </w:rPr>
              <w:t xml:space="preserve"> года</w:t>
            </w:r>
          </w:p>
        </w:tc>
        <w:tc>
          <w:tcPr>
            <w:tcW w:w="715" w:type="dxa"/>
            <w:tcBorders>
              <w:top w:val="single" w:sz="4" w:space="0" w:color="auto"/>
              <w:left w:val="single" w:sz="4" w:space="0" w:color="auto"/>
              <w:right w:val="single" w:sz="4" w:space="0" w:color="auto"/>
            </w:tcBorders>
            <w:shd w:val="clear" w:color="auto" w:fill="FFFFFF"/>
            <w:vAlign w:val="bottom"/>
          </w:tcPr>
          <w:p w:rsidR="00C141A9" w:rsidRDefault="00C141A9" w:rsidP="00C141A9">
            <w:pPr>
              <w:pStyle w:val="52"/>
              <w:shd w:val="clear" w:color="auto" w:fill="auto"/>
              <w:spacing w:before="0" w:line="202" w:lineRule="exact"/>
              <w:ind w:firstLine="0"/>
            </w:pPr>
            <w:proofErr w:type="spellStart"/>
            <w:r>
              <w:rPr>
                <w:rStyle w:val="575pt"/>
              </w:rPr>
              <w:t>Проце</w:t>
            </w:r>
            <w:proofErr w:type="spellEnd"/>
          </w:p>
          <w:p w:rsidR="00C141A9" w:rsidRDefault="00C141A9" w:rsidP="00C141A9">
            <w:pPr>
              <w:pStyle w:val="52"/>
              <w:shd w:val="clear" w:color="auto" w:fill="auto"/>
              <w:spacing w:before="0" w:line="202" w:lineRule="exact"/>
              <w:ind w:left="240" w:firstLine="0"/>
            </w:pPr>
            <w:proofErr w:type="spellStart"/>
            <w:r>
              <w:rPr>
                <w:rStyle w:val="575pt"/>
              </w:rPr>
              <w:t>нт</w:t>
            </w:r>
            <w:proofErr w:type="spellEnd"/>
          </w:p>
          <w:p w:rsidR="00C141A9" w:rsidRDefault="00C141A9" w:rsidP="00C141A9">
            <w:pPr>
              <w:pStyle w:val="52"/>
              <w:shd w:val="clear" w:color="auto" w:fill="auto"/>
              <w:spacing w:before="0" w:line="202" w:lineRule="exact"/>
              <w:ind w:firstLine="0"/>
            </w:pPr>
            <w:proofErr w:type="spellStart"/>
            <w:r>
              <w:rPr>
                <w:rStyle w:val="575pt"/>
              </w:rPr>
              <w:t>испол</w:t>
            </w:r>
            <w:proofErr w:type="spellEnd"/>
          </w:p>
          <w:p w:rsidR="00C141A9" w:rsidRDefault="00C141A9" w:rsidP="00C141A9">
            <w:pPr>
              <w:pStyle w:val="52"/>
              <w:shd w:val="clear" w:color="auto" w:fill="auto"/>
              <w:spacing w:before="0" w:line="202" w:lineRule="exact"/>
              <w:ind w:firstLine="0"/>
            </w:pPr>
            <w:r>
              <w:rPr>
                <w:rStyle w:val="575pt"/>
              </w:rPr>
              <w:t>нёния</w:t>
            </w:r>
          </w:p>
          <w:p w:rsidR="00C141A9" w:rsidRDefault="00C141A9" w:rsidP="00C141A9">
            <w:pPr>
              <w:pStyle w:val="52"/>
              <w:shd w:val="clear" w:color="auto" w:fill="auto"/>
              <w:spacing w:before="0" w:line="202" w:lineRule="exact"/>
              <w:ind w:left="240" w:firstLine="0"/>
            </w:pPr>
            <w:r>
              <w:rPr>
                <w:rStyle w:val="575pt"/>
              </w:rPr>
              <w:t>к</w:t>
            </w:r>
          </w:p>
          <w:p w:rsidR="00C141A9" w:rsidRDefault="00C141A9" w:rsidP="00C141A9">
            <w:pPr>
              <w:pStyle w:val="52"/>
              <w:shd w:val="clear" w:color="auto" w:fill="auto"/>
              <w:spacing w:before="0" w:line="202" w:lineRule="exact"/>
              <w:ind w:firstLine="0"/>
            </w:pPr>
            <w:r>
              <w:rPr>
                <w:rStyle w:val="575pt"/>
              </w:rPr>
              <w:t>росли</w:t>
            </w:r>
          </w:p>
          <w:p w:rsidR="00C141A9" w:rsidRDefault="00C141A9" w:rsidP="00C141A9">
            <w:pPr>
              <w:pStyle w:val="52"/>
              <w:shd w:val="clear" w:color="auto" w:fill="auto"/>
              <w:spacing w:before="0" w:line="150" w:lineRule="exact"/>
              <w:ind w:left="240" w:firstLine="0"/>
            </w:pPr>
            <w:r>
              <w:rPr>
                <w:rStyle w:val="575pt"/>
              </w:rPr>
              <w:t>СМ</w:t>
            </w:r>
          </w:p>
        </w:tc>
      </w:tr>
      <w:tr w:rsidR="00C141A9" w:rsidTr="00C141A9">
        <w:trPr>
          <w:trHeight w:hRule="exact" w:val="1157"/>
        </w:trPr>
        <w:tc>
          <w:tcPr>
            <w:tcW w:w="2573" w:type="dxa"/>
            <w:tcBorders>
              <w:top w:val="single" w:sz="4" w:space="0" w:color="auto"/>
              <w:left w:val="single" w:sz="4" w:space="0" w:color="auto"/>
            </w:tcBorders>
            <w:shd w:val="clear" w:color="auto" w:fill="FFFFFF"/>
            <w:vAlign w:val="bottom"/>
          </w:tcPr>
          <w:p w:rsidR="00C141A9" w:rsidRDefault="00C141A9" w:rsidP="00C141A9">
            <w:pPr>
              <w:pStyle w:val="52"/>
              <w:shd w:val="clear" w:color="auto" w:fill="auto"/>
              <w:spacing w:before="0" w:line="226" w:lineRule="exact"/>
              <w:ind w:firstLine="0"/>
            </w:pPr>
            <w:r>
              <w:rPr>
                <w:rStyle w:val="511pt"/>
              </w:rPr>
              <w:t>Подпрограмма "Развитие молодежной политики, физической культуры и спорта Клетнянского района" '</w:t>
            </w:r>
          </w:p>
        </w:tc>
        <w:tc>
          <w:tcPr>
            <w:tcW w:w="427" w:type="dxa"/>
            <w:tcBorders>
              <w:top w:val="single" w:sz="4" w:space="0" w:color="auto"/>
              <w:left w:val="single" w:sz="4" w:space="0" w:color="auto"/>
            </w:tcBorders>
            <w:shd w:val="clear" w:color="auto" w:fill="FFFFFF"/>
            <w:vAlign w:val="center"/>
          </w:tcPr>
          <w:p w:rsidR="00C141A9" w:rsidRDefault="00C141A9" w:rsidP="00C141A9">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C141A9" w:rsidRDefault="00C141A9" w:rsidP="00C141A9">
            <w:pPr>
              <w:pStyle w:val="52"/>
              <w:shd w:val="clear" w:color="auto" w:fill="auto"/>
              <w:spacing w:before="0" w:line="220" w:lineRule="exact"/>
              <w:ind w:firstLine="0"/>
            </w:pPr>
            <w:r>
              <w:rPr>
                <w:rStyle w:val="511pt"/>
              </w:rPr>
              <w:t>4</w:t>
            </w:r>
          </w:p>
        </w:tc>
        <w:tc>
          <w:tcPr>
            <w:tcW w:w="427" w:type="dxa"/>
            <w:tcBorders>
              <w:top w:val="single" w:sz="4" w:space="0" w:color="auto"/>
              <w:left w:val="single" w:sz="4" w:space="0" w:color="auto"/>
            </w:tcBorders>
            <w:shd w:val="clear" w:color="auto" w:fill="FFFFFF"/>
          </w:tcPr>
          <w:p w:rsidR="00C141A9" w:rsidRDefault="00C141A9" w:rsidP="00C141A9">
            <w:pPr>
              <w:rPr>
                <w:sz w:val="10"/>
                <w:szCs w:val="10"/>
              </w:rPr>
            </w:pPr>
          </w:p>
        </w:tc>
        <w:tc>
          <w:tcPr>
            <w:tcW w:w="571" w:type="dxa"/>
            <w:tcBorders>
              <w:top w:val="single" w:sz="4" w:space="0" w:color="auto"/>
              <w:left w:val="single" w:sz="4" w:space="0" w:color="auto"/>
            </w:tcBorders>
            <w:shd w:val="clear" w:color="auto" w:fill="FFFFFF"/>
          </w:tcPr>
          <w:p w:rsidR="00C141A9" w:rsidRDefault="00C141A9" w:rsidP="00C141A9">
            <w:pPr>
              <w:rPr>
                <w:sz w:val="10"/>
                <w:szCs w:val="10"/>
              </w:rPr>
            </w:pPr>
          </w:p>
        </w:tc>
        <w:tc>
          <w:tcPr>
            <w:tcW w:w="706" w:type="dxa"/>
            <w:tcBorders>
              <w:top w:val="single" w:sz="4" w:space="0" w:color="auto"/>
              <w:left w:val="single" w:sz="4" w:space="0" w:color="auto"/>
            </w:tcBorders>
            <w:shd w:val="clear" w:color="auto" w:fill="FFFFFF"/>
          </w:tcPr>
          <w:p w:rsidR="00C141A9" w:rsidRDefault="00C141A9" w:rsidP="00C141A9">
            <w:pPr>
              <w:rPr>
                <w:sz w:val="10"/>
                <w:szCs w:val="10"/>
              </w:rPr>
            </w:pPr>
          </w:p>
        </w:tc>
        <w:tc>
          <w:tcPr>
            <w:tcW w:w="566" w:type="dxa"/>
            <w:tcBorders>
              <w:top w:val="single" w:sz="4" w:space="0" w:color="auto"/>
              <w:left w:val="single" w:sz="4" w:space="0" w:color="auto"/>
            </w:tcBorders>
            <w:shd w:val="clear" w:color="auto" w:fill="FFFFFF"/>
          </w:tcPr>
          <w:p w:rsidR="00C141A9" w:rsidRDefault="00C141A9" w:rsidP="00C141A9">
            <w:pPr>
              <w:rPr>
                <w:sz w:val="10"/>
                <w:szCs w:val="10"/>
              </w:rPr>
            </w:pPr>
          </w:p>
        </w:tc>
        <w:tc>
          <w:tcPr>
            <w:tcW w:w="1565" w:type="dxa"/>
            <w:tcBorders>
              <w:top w:val="single" w:sz="4" w:space="0" w:color="auto"/>
              <w:left w:val="single" w:sz="4" w:space="0" w:color="auto"/>
            </w:tcBorders>
            <w:shd w:val="clear" w:color="auto" w:fill="FFFFFF"/>
            <w:vAlign w:val="center"/>
          </w:tcPr>
          <w:p w:rsidR="00C141A9" w:rsidRDefault="00C141A9" w:rsidP="00C141A9">
            <w:pPr>
              <w:pStyle w:val="52"/>
              <w:shd w:val="clear" w:color="auto" w:fill="auto"/>
              <w:spacing w:before="0" w:line="220" w:lineRule="exact"/>
              <w:ind w:firstLine="0"/>
              <w:jc w:val="right"/>
            </w:pPr>
            <w:r>
              <w:rPr>
                <w:rStyle w:val="511pt"/>
              </w:rPr>
              <w:t>788 500,00</w:t>
            </w:r>
          </w:p>
        </w:tc>
        <w:tc>
          <w:tcPr>
            <w:tcW w:w="1574" w:type="dxa"/>
            <w:tcBorders>
              <w:top w:val="single" w:sz="4" w:space="0" w:color="auto"/>
              <w:left w:val="single" w:sz="4" w:space="0" w:color="auto"/>
            </w:tcBorders>
            <w:shd w:val="clear" w:color="auto" w:fill="FFFFFF"/>
            <w:vAlign w:val="center"/>
          </w:tcPr>
          <w:p w:rsidR="00C141A9" w:rsidRDefault="00C141A9" w:rsidP="00C141A9">
            <w:pPr>
              <w:pStyle w:val="52"/>
              <w:shd w:val="clear" w:color="auto" w:fill="auto"/>
              <w:spacing w:before="0" w:line="220" w:lineRule="exact"/>
              <w:ind w:firstLine="0"/>
              <w:jc w:val="right"/>
            </w:pPr>
            <w:r>
              <w:rPr>
                <w:rStyle w:val="511pt"/>
              </w:rPr>
              <w:t>788 500,00</w:t>
            </w:r>
          </w:p>
        </w:tc>
        <w:tc>
          <w:tcPr>
            <w:tcW w:w="1411" w:type="dxa"/>
            <w:tcBorders>
              <w:top w:val="single" w:sz="4" w:space="0" w:color="auto"/>
              <w:left w:val="single" w:sz="4" w:space="0" w:color="auto"/>
            </w:tcBorders>
            <w:shd w:val="clear" w:color="auto" w:fill="FFFFFF"/>
            <w:vAlign w:val="center"/>
          </w:tcPr>
          <w:p w:rsidR="00C141A9" w:rsidRDefault="00C141A9" w:rsidP="00C141A9">
            <w:pPr>
              <w:pStyle w:val="52"/>
              <w:shd w:val="clear" w:color="auto" w:fill="auto"/>
              <w:spacing w:before="0" w:line="220" w:lineRule="exact"/>
              <w:ind w:firstLine="0"/>
              <w:jc w:val="right"/>
            </w:pPr>
            <w:r>
              <w:rPr>
                <w:rStyle w:val="511pt"/>
              </w:rPr>
              <w:t>41 924,00</w:t>
            </w:r>
          </w:p>
        </w:tc>
        <w:tc>
          <w:tcPr>
            <w:tcW w:w="715" w:type="dxa"/>
            <w:tcBorders>
              <w:top w:val="single" w:sz="4" w:space="0" w:color="auto"/>
              <w:left w:val="single" w:sz="4" w:space="0" w:color="auto"/>
              <w:right w:val="single" w:sz="4" w:space="0" w:color="auto"/>
            </w:tcBorders>
            <w:shd w:val="clear" w:color="auto" w:fill="FFFFFF"/>
            <w:vAlign w:val="bottom"/>
          </w:tcPr>
          <w:p w:rsidR="00C141A9" w:rsidRDefault="00C141A9" w:rsidP="00C141A9">
            <w:pPr>
              <w:pStyle w:val="52"/>
              <w:shd w:val="clear" w:color="auto" w:fill="auto"/>
              <w:spacing w:before="0" w:after="120" w:line="220" w:lineRule="exact"/>
              <w:ind w:left="240" w:firstLine="0"/>
            </w:pPr>
            <w:r>
              <w:rPr>
                <w:rStyle w:val="511pt"/>
              </w:rPr>
              <w:t>5,3</w:t>
            </w:r>
          </w:p>
          <w:p w:rsidR="00C141A9" w:rsidRDefault="00C141A9" w:rsidP="00C141A9">
            <w:pPr>
              <w:pStyle w:val="52"/>
              <w:shd w:val="clear" w:color="auto" w:fill="auto"/>
              <w:spacing w:before="120" w:line="220" w:lineRule="exact"/>
              <w:ind w:left="240" w:firstLine="0"/>
            </w:pPr>
          </w:p>
        </w:tc>
      </w:tr>
      <w:tr w:rsidR="00C141A9" w:rsidTr="00C141A9">
        <w:trPr>
          <w:trHeight w:hRule="exact" w:val="931"/>
        </w:trPr>
        <w:tc>
          <w:tcPr>
            <w:tcW w:w="2573" w:type="dxa"/>
            <w:tcBorders>
              <w:top w:val="single" w:sz="4" w:space="0" w:color="auto"/>
              <w:left w:val="single" w:sz="4" w:space="0" w:color="auto"/>
            </w:tcBorders>
            <w:shd w:val="clear" w:color="auto" w:fill="FFFFFF"/>
            <w:vAlign w:val="bottom"/>
          </w:tcPr>
          <w:p w:rsidR="00C141A9" w:rsidRDefault="00C141A9" w:rsidP="00C141A9">
            <w:pPr>
              <w:pStyle w:val="52"/>
              <w:shd w:val="clear" w:color="auto" w:fill="auto"/>
              <w:spacing w:before="0" w:line="230" w:lineRule="exact"/>
              <w:ind w:firstLine="0"/>
            </w:pPr>
            <w:r>
              <w:rPr>
                <w:rStyle w:val="511pt"/>
              </w:rPr>
              <w:t>Развитие физической культуры и спорта на территории Клетнянского района</w:t>
            </w:r>
          </w:p>
        </w:tc>
        <w:tc>
          <w:tcPr>
            <w:tcW w:w="427" w:type="dxa"/>
            <w:tcBorders>
              <w:top w:val="single" w:sz="4" w:space="0" w:color="auto"/>
              <w:left w:val="single" w:sz="4" w:space="0" w:color="auto"/>
            </w:tcBorders>
            <w:shd w:val="clear" w:color="auto" w:fill="FFFFFF"/>
            <w:vAlign w:val="center"/>
          </w:tcPr>
          <w:p w:rsidR="00C141A9" w:rsidRDefault="00C141A9" w:rsidP="00C141A9">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C141A9" w:rsidRDefault="00C141A9" w:rsidP="00C141A9">
            <w:pPr>
              <w:pStyle w:val="52"/>
              <w:shd w:val="clear" w:color="auto" w:fill="auto"/>
              <w:spacing w:before="0" w:line="220" w:lineRule="exact"/>
              <w:ind w:firstLine="0"/>
            </w:pPr>
            <w:r>
              <w:rPr>
                <w:rStyle w:val="511pt"/>
              </w:rPr>
              <w:t>4</w:t>
            </w:r>
          </w:p>
        </w:tc>
        <w:tc>
          <w:tcPr>
            <w:tcW w:w="427" w:type="dxa"/>
            <w:tcBorders>
              <w:top w:val="single" w:sz="4" w:space="0" w:color="auto"/>
              <w:left w:val="single" w:sz="4" w:space="0" w:color="auto"/>
            </w:tcBorders>
            <w:shd w:val="clear" w:color="auto" w:fill="FFFFFF"/>
            <w:vAlign w:val="center"/>
          </w:tcPr>
          <w:p w:rsidR="00C141A9" w:rsidRDefault="00C141A9" w:rsidP="00C141A9">
            <w:pPr>
              <w:pStyle w:val="52"/>
              <w:shd w:val="clear" w:color="auto" w:fill="auto"/>
              <w:spacing w:before="0" w:line="120" w:lineRule="exact"/>
              <w:ind w:firstLine="0"/>
            </w:pPr>
            <w:r>
              <w:rPr>
                <w:rStyle w:val="5Constantia6pt0pt"/>
              </w:rPr>
              <w:t>20</w:t>
            </w:r>
          </w:p>
        </w:tc>
        <w:tc>
          <w:tcPr>
            <w:tcW w:w="571" w:type="dxa"/>
            <w:tcBorders>
              <w:top w:val="single" w:sz="4" w:space="0" w:color="auto"/>
              <w:left w:val="single" w:sz="4" w:space="0" w:color="auto"/>
            </w:tcBorders>
            <w:shd w:val="clear" w:color="auto" w:fill="FFFFFF"/>
          </w:tcPr>
          <w:p w:rsidR="00C141A9" w:rsidRDefault="00C141A9" w:rsidP="00C141A9">
            <w:pPr>
              <w:rPr>
                <w:sz w:val="10"/>
                <w:szCs w:val="10"/>
              </w:rPr>
            </w:pPr>
          </w:p>
        </w:tc>
        <w:tc>
          <w:tcPr>
            <w:tcW w:w="706" w:type="dxa"/>
            <w:tcBorders>
              <w:top w:val="single" w:sz="4" w:space="0" w:color="auto"/>
              <w:left w:val="single" w:sz="4" w:space="0" w:color="auto"/>
            </w:tcBorders>
            <w:shd w:val="clear" w:color="auto" w:fill="FFFFFF"/>
          </w:tcPr>
          <w:p w:rsidR="00C141A9" w:rsidRDefault="00C141A9" w:rsidP="00C141A9">
            <w:pPr>
              <w:rPr>
                <w:sz w:val="10"/>
                <w:szCs w:val="10"/>
              </w:rPr>
            </w:pPr>
          </w:p>
        </w:tc>
        <w:tc>
          <w:tcPr>
            <w:tcW w:w="566" w:type="dxa"/>
            <w:tcBorders>
              <w:top w:val="single" w:sz="4" w:space="0" w:color="auto"/>
              <w:left w:val="single" w:sz="4" w:space="0" w:color="auto"/>
            </w:tcBorders>
            <w:shd w:val="clear" w:color="auto" w:fill="FFFFFF"/>
          </w:tcPr>
          <w:p w:rsidR="00C141A9" w:rsidRDefault="00C141A9" w:rsidP="00C141A9">
            <w:pPr>
              <w:rPr>
                <w:sz w:val="10"/>
                <w:szCs w:val="10"/>
              </w:rPr>
            </w:pPr>
          </w:p>
        </w:tc>
        <w:tc>
          <w:tcPr>
            <w:tcW w:w="1565" w:type="dxa"/>
            <w:tcBorders>
              <w:top w:val="single" w:sz="4" w:space="0" w:color="auto"/>
              <w:left w:val="single" w:sz="4" w:space="0" w:color="auto"/>
            </w:tcBorders>
            <w:shd w:val="clear" w:color="auto" w:fill="FFFFFF"/>
            <w:vAlign w:val="center"/>
          </w:tcPr>
          <w:p w:rsidR="00C141A9" w:rsidRDefault="00C141A9" w:rsidP="00C141A9">
            <w:pPr>
              <w:pStyle w:val="52"/>
              <w:shd w:val="clear" w:color="auto" w:fill="auto"/>
              <w:spacing w:before="0" w:line="220" w:lineRule="exact"/>
              <w:ind w:firstLine="0"/>
              <w:jc w:val="right"/>
            </w:pPr>
            <w:r>
              <w:rPr>
                <w:rStyle w:val="511pt"/>
              </w:rPr>
              <w:t>788 500,00</w:t>
            </w:r>
          </w:p>
        </w:tc>
        <w:tc>
          <w:tcPr>
            <w:tcW w:w="1574" w:type="dxa"/>
            <w:tcBorders>
              <w:top w:val="single" w:sz="4" w:space="0" w:color="auto"/>
              <w:left w:val="single" w:sz="4" w:space="0" w:color="auto"/>
            </w:tcBorders>
            <w:shd w:val="clear" w:color="auto" w:fill="FFFFFF"/>
            <w:vAlign w:val="center"/>
          </w:tcPr>
          <w:p w:rsidR="00C141A9" w:rsidRDefault="00C141A9" w:rsidP="00C141A9">
            <w:pPr>
              <w:pStyle w:val="52"/>
              <w:shd w:val="clear" w:color="auto" w:fill="auto"/>
              <w:spacing w:before="0" w:line="220" w:lineRule="exact"/>
              <w:ind w:firstLine="0"/>
              <w:jc w:val="right"/>
            </w:pPr>
            <w:r>
              <w:rPr>
                <w:rStyle w:val="511pt"/>
              </w:rPr>
              <w:t>788 500,00</w:t>
            </w:r>
          </w:p>
        </w:tc>
        <w:tc>
          <w:tcPr>
            <w:tcW w:w="1411" w:type="dxa"/>
            <w:tcBorders>
              <w:top w:val="single" w:sz="4" w:space="0" w:color="auto"/>
              <w:left w:val="single" w:sz="4" w:space="0" w:color="auto"/>
            </w:tcBorders>
            <w:shd w:val="clear" w:color="auto" w:fill="FFFFFF"/>
            <w:vAlign w:val="center"/>
          </w:tcPr>
          <w:p w:rsidR="00C141A9" w:rsidRDefault="00C141A9" w:rsidP="00C141A9">
            <w:pPr>
              <w:pStyle w:val="52"/>
              <w:shd w:val="clear" w:color="auto" w:fill="auto"/>
              <w:spacing w:before="0" w:line="220" w:lineRule="exact"/>
              <w:ind w:firstLine="0"/>
              <w:jc w:val="right"/>
            </w:pPr>
            <w:r>
              <w:rPr>
                <w:rStyle w:val="511pt"/>
              </w:rPr>
              <w:t>41 924,00</w:t>
            </w:r>
          </w:p>
        </w:tc>
        <w:tc>
          <w:tcPr>
            <w:tcW w:w="715" w:type="dxa"/>
            <w:tcBorders>
              <w:top w:val="single" w:sz="4" w:space="0" w:color="auto"/>
              <w:left w:val="single" w:sz="4" w:space="0" w:color="auto"/>
              <w:right w:val="single" w:sz="4" w:space="0" w:color="auto"/>
            </w:tcBorders>
            <w:shd w:val="clear" w:color="auto" w:fill="FFFFFF"/>
            <w:vAlign w:val="center"/>
          </w:tcPr>
          <w:p w:rsidR="00C141A9" w:rsidRDefault="00C141A9" w:rsidP="00C141A9">
            <w:pPr>
              <w:pStyle w:val="52"/>
              <w:shd w:val="clear" w:color="auto" w:fill="auto"/>
              <w:spacing w:before="0" w:line="220" w:lineRule="exact"/>
              <w:ind w:left="240" w:firstLine="0"/>
            </w:pPr>
            <w:r>
              <w:rPr>
                <w:rStyle w:val="511pt"/>
              </w:rPr>
              <w:t>5,3</w:t>
            </w:r>
          </w:p>
        </w:tc>
      </w:tr>
      <w:tr w:rsidR="00C141A9" w:rsidTr="00C141A9">
        <w:trPr>
          <w:trHeight w:hRule="exact" w:val="744"/>
        </w:trPr>
        <w:tc>
          <w:tcPr>
            <w:tcW w:w="2573" w:type="dxa"/>
            <w:tcBorders>
              <w:top w:val="single" w:sz="4" w:space="0" w:color="auto"/>
              <w:left w:val="single" w:sz="4" w:space="0" w:color="auto"/>
            </w:tcBorders>
            <w:shd w:val="clear" w:color="auto" w:fill="FFFFFF"/>
            <w:vAlign w:val="center"/>
          </w:tcPr>
          <w:p w:rsidR="00C141A9" w:rsidRDefault="00C141A9" w:rsidP="00C141A9">
            <w:pPr>
              <w:pStyle w:val="52"/>
              <w:shd w:val="clear" w:color="auto" w:fill="auto"/>
              <w:spacing w:before="0" w:line="230" w:lineRule="exact"/>
              <w:ind w:firstLine="0"/>
            </w:pPr>
            <w:r>
              <w:rPr>
                <w:rStyle w:val="511pt"/>
              </w:rPr>
              <w:t>Администрация Клетнянского района</w:t>
            </w:r>
          </w:p>
        </w:tc>
        <w:tc>
          <w:tcPr>
            <w:tcW w:w="427" w:type="dxa"/>
            <w:tcBorders>
              <w:top w:val="single" w:sz="4" w:space="0" w:color="auto"/>
              <w:left w:val="single" w:sz="4" w:space="0" w:color="auto"/>
            </w:tcBorders>
            <w:shd w:val="clear" w:color="auto" w:fill="FFFFFF"/>
            <w:vAlign w:val="center"/>
          </w:tcPr>
          <w:p w:rsidR="00C141A9" w:rsidRDefault="00C141A9" w:rsidP="00C141A9">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C141A9" w:rsidRDefault="00C141A9" w:rsidP="00C141A9">
            <w:pPr>
              <w:pStyle w:val="52"/>
              <w:shd w:val="clear" w:color="auto" w:fill="auto"/>
              <w:spacing w:before="0" w:line="220" w:lineRule="exact"/>
              <w:ind w:firstLine="0"/>
            </w:pPr>
            <w:r>
              <w:rPr>
                <w:rStyle w:val="511pt"/>
              </w:rPr>
              <w:t>4</w:t>
            </w:r>
          </w:p>
        </w:tc>
        <w:tc>
          <w:tcPr>
            <w:tcW w:w="427" w:type="dxa"/>
            <w:tcBorders>
              <w:top w:val="single" w:sz="4" w:space="0" w:color="auto"/>
              <w:left w:val="single" w:sz="4" w:space="0" w:color="auto"/>
            </w:tcBorders>
            <w:shd w:val="clear" w:color="auto" w:fill="FFFFFF"/>
            <w:vAlign w:val="center"/>
          </w:tcPr>
          <w:p w:rsidR="00C141A9" w:rsidRDefault="00C141A9" w:rsidP="00C141A9">
            <w:pPr>
              <w:pStyle w:val="52"/>
              <w:shd w:val="clear" w:color="auto" w:fill="auto"/>
              <w:spacing w:before="0" w:line="120" w:lineRule="exact"/>
              <w:ind w:firstLine="0"/>
            </w:pPr>
            <w:r>
              <w:rPr>
                <w:rStyle w:val="5Constantia6pt0pt"/>
              </w:rPr>
              <w:t>20</w:t>
            </w:r>
          </w:p>
        </w:tc>
        <w:tc>
          <w:tcPr>
            <w:tcW w:w="571" w:type="dxa"/>
            <w:tcBorders>
              <w:top w:val="single" w:sz="4" w:space="0" w:color="auto"/>
              <w:left w:val="single" w:sz="4" w:space="0" w:color="auto"/>
            </w:tcBorders>
            <w:shd w:val="clear" w:color="auto" w:fill="FFFFFF"/>
            <w:vAlign w:val="center"/>
          </w:tcPr>
          <w:p w:rsidR="00C141A9" w:rsidRDefault="00C141A9" w:rsidP="00C141A9">
            <w:pPr>
              <w:pStyle w:val="52"/>
              <w:shd w:val="clear" w:color="auto" w:fill="auto"/>
              <w:spacing w:before="0" w:line="220" w:lineRule="exact"/>
              <w:ind w:left="160" w:firstLine="0"/>
            </w:pPr>
            <w:r>
              <w:rPr>
                <w:rStyle w:val="511pt"/>
              </w:rPr>
              <w:t>851</w:t>
            </w:r>
          </w:p>
        </w:tc>
        <w:tc>
          <w:tcPr>
            <w:tcW w:w="706" w:type="dxa"/>
            <w:tcBorders>
              <w:top w:val="single" w:sz="4" w:space="0" w:color="auto"/>
              <w:left w:val="single" w:sz="4" w:space="0" w:color="auto"/>
            </w:tcBorders>
            <w:shd w:val="clear" w:color="auto" w:fill="FFFFFF"/>
          </w:tcPr>
          <w:p w:rsidR="00C141A9" w:rsidRDefault="00C141A9" w:rsidP="00C141A9">
            <w:pPr>
              <w:rPr>
                <w:sz w:val="10"/>
                <w:szCs w:val="10"/>
              </w:rPr>
            </w:pPr>
          </w:p>
        </w:tc>
        <w:tc>
          <w:tcPr>
            <w:tcW w:w="566" w:type="dxa"/>
            <w:tcBorders>
              <w:top w:val="single" w:sz="4" w:space="0" w:color="auto"/>
              <w:left w:val="single" w:sz="4" w:space="0" w:color="auto"/>
            </w:tcBorders>
            <w:shd w:val="clear" w:color="auto" w:fill="FFFFFF"/>
          </w:tcPr>
          <w:p w:rsidR="00C141A9" w:rsidRDefault="00C141A9" w:rsidP="00C141A9">
            <w:pPr>
              <w:rPr>
                <w:sz w:val="10"/>
                <w:szCs w:val="10"/>
              </w:rPr>
            </w:pPr>
          </w:p>
        </w:tc>
        <w:tc>
          <w:tcPr>
            <w:tcW w:w="1565" w:type="dxa"/>
            <w:tcBorders>
              <w:top w:val="single" w:sz="4" w:space="0" w:color="auto"/>
              <w:left w:val="single" w:sz="4" w:space="0" w:color="auto"/>
            </w:tcBorders>
            <w:shd w:val="clear" w:color="auto" w:fill="FFFFFF"/>
            <w:vAlign w:val="center"/>
          </w:tcPr>
          <w:p w:rsidR="00C141A9" w:rsidRDefault="00C141A9" w:rsidP="00C141A9">
            <w:pPr>
              <w:pStyle w:val="52"/>
              <w:shd w:val="clear" w:color="auto" w:fill="auto"/>
              <w:spacing w:before="0" w:line="220" w:lineRule="exact"/>
              <w:ind w:firstLine="0"/>
              <w:jc w:val="right"/>
            </w:pPr>
            <w:r>
              <w:rPr>
                <w:rStyle w:val="511pt"/>
              </w:rPr>
              <w:t>788 500,00</w:t>
            </w:r>
          </w:p>
        </w:tc>
        <w:tc>
          <w:tcPr>
            <w:tcW w:w="1574" w:type="dxa"/>
            <w:tcBorders>
              <w:top w:val="single" w:sz="4" w:space="0" w:color="auto"/>
              <w:left w:val="single" w:sz="4" w:space="0" w:color="auto"/>
            </w:tcBorders>
            <w:shd w:val="clear" w:color="auto" w:fill="FFFFFF"/>
            <w:vAlign w:val="center"/>
          </w:tcPr>
          <w:p w:rsidR="00C141A9" w:rsidRDefault="00C141A9" w:rsidP="00C141A9">
            <w:pPr>
              <w:pStyle w:val="52"/>
              <w:shd w:val="clear" w:color="auto" w:fill="auto"/>
              <w:spacing w:before="0" w:line="220" w:lineRule="exact"/>
              <w:ind w:firstLine="0"/>
              <w:jc w:val="right"/>
            </w:pPr>
            <w:r>
              <w:rPr>
                <w:rStyle w:val="511pt"/>
              </w:rPr>
              <w:t>788 500,00</w:t>
            </w:r>
          </w:p>
        </w:tc>
        <w:tc>
          <w:tcPr>
            <w:tcW w:w="1411" w:type="dxa"/>
            <w:tcBorders>
              <w:top w:val="single" w:sz="4" w:space="0" w:color="auto"/>
              <w:left w:val="single" w:sz="4" w:space="0" w:color="auto"/>
            </w:tcBorders>
            <w:shd w:val="clear" w:color="auto" w:fill="FFFFFF"/>
            <w:vAlign w:val="center"/>
          </w:tcPr>
          <w:p w:rsidR="00C141A9" w:rsidRDefault="00C141A9" w:rsidP="00C141A9">
            <w:pPr>
              <w:pStyle w:val="52"/>
              <w:shd w:val="clear" w:color="auto" w:fill="auto"/>
              <w:spacing w:before="0" w:line="220" w:lineRule="exact"/>
              <w:ind w:firstLine="0"/>
              <w:jc w:val="right"/>
            </w:pPr>
            <w:r>
              <w:rPr>
                <w:rStyle w:val="511pt"/>
              </w:rPr>
              <w:t>41 924,00</w:t>
            </w:r>
          </w:p>
        </w:tc>
        <w:tc>
          <w:tcPr>
            <w:tcW w:w="715" w:type="dxa"/>
            <w:tcBorders>
              <w:top w:val="single" w:sz="4" w:space="0" w:color="auto"/>
              <w:left w:val="single" w:sz="4" w:space="0" w:color="auto"/>
              <w:right w:val="single" w:sz="4" w:space="0" w:color="auto"/>
            </w:tcBorders>
            <w:shd w:val="clear" w:color="auto" w:fill="FFFFFF"/>
            <w:vAlign w:val="center"/>
          </w:tcPr>
          <w:p w:rsidR="00C141A9" w:rsidRDefault="00C141A9" w:rsidP="00C141A9">
            <w:pPr>
              <w:pStyle w:val="52"/>
              <w:shd w:val="clear" w:color="auto" w:fill="auto"/>
              <w:spacing w:before="0" w:line="220" w:lineRule="exact"/>
              <w:ind w:left="240" w:firstLine="0"/>
            </w:pPr>
            <w:r>
              <w:rPr>
                <w:rStyle w:val="511pt"/>
              </w:rPr>
              <w:t>5,3</w:t>
            </w:r>
          </w:p>
        </w:tc>
      </w:tr>
      <w:tr w:rsidR="00C141A9" w:rsidTr="00C141A9">
        <w:trPr>
          <w:trHeight w:hRule="exact" w:val="744"/>
        </w:trPr>
        <w:tc>
          <w:tcPr>
            <w:tcW w:w="2573" w:type="dxa"/>
            <w:tcBorders>
              <w:top w:val="single" w:sz="4" w:space="0" w:color="auto"/>
              <w:left w:val="single" w:sz="4" w:space="0" w:color="auto"/>
            </w:tcBorders>
            <w:shd w:val="clear" w:color="auto" w:fill="FFFFFF"/>
            <w:vAlign w:val="bottom"/>
          </w:tcPr>
          <w:p w:rsidR="00C141A9" w:rsidRDefault="00C141A9" w:rsidP="00C141A9">
            <w:pPr>
              <w:pStyle w:val="52"/>
              <w:shd w:val="clear" w:color="auto" w:fill="auto"/>
              <w:spacing w:before="0" w:line="230" w:lineRule="exact"/>
              <w:ind w:firstLine="0"/>
            </w:pPr>
            <w:r>
              <w:rPr>
                <w:rStyle w:val="511pt"/>
              </w:rPr>
              <w:t>Мероприятия по развитию физической культуры и спорта</w:t>
            </w:r>
          </w:p>
        </w:tc>
        <w:tc>
          <w:tcPr>
            <w:tcW w:w="427" w:type="dxa"/>
            <w:tcBorders>
              <w:top w:val="single" w:sz="4" w:space="0" w:color="auto"/>
              <w:left w:val="single" w:sz="4" w:space="0" w:color="auto"/>
            </w:tcBorders>
            <w:shd w:val="clear" w:color="auto" w:fill="FFFFFF"/>
            <w:vAlign w:val="center"/>
          </w:tcPr>
          <w:p w:rsidR="00C141A9" w:rsidRDefault="00C141A9" w:rsidP="00C141A9">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C141A9" w:rsidRDefault="00C141A9" w:rsidP="00C141A9">
            <w:pPr>
              <w:pStyle w:val="52"/>
              <w:shd w:val="clear" w:color="auto" w:fill="auto"/>
              <w:spacing w:before="0" w:line="220" w:lineRule="exact"/>
              <w:ind w:firstLine="0"/>
            </w:pPr>
            <w:r>
              <w:rPr>
                <w:rStyle w:val="511pt"/>
              </w:rPr>
              <w:t>4</w:t>
            </w:r>
          </w:p>
        </w:tc>
        <w:tc>
          <w:tcPr>
            <w:tcW w:w="427" w:type="dxa"/>
            <w:tcBorders>
              <w:top w:val="single" w:sz="4" w:space="0" w:color="auto"/>
              <w:left w:val="single" w:sz="4" w:space="0" w:color="auto"/>
            </w:tcBorders>
            <w:shd w:val="clear" w:color="auto" w:fill="FFFFFF"/>
            <w:vAlign w:val="center"/>
          </w:tcPr>
          <w:p w:rsidR="00C141A9" w:rsidRDefault="00C141A9" w:rsidP="00C141A9">
            <w:pPr>
              <w:pStyle w:val="52"/>
              <w:shd w:val="clear" w:color="auto" w:fill="auto"/>
              <w:spacing w:before="0" w:line="120" w:lineRule="exact"/>
              <w:ind w:firstLine="0"/>
            </w:pPr>
            <w:r>
              <w:rPr>
                <w:rStyle w:val="5Constantia6pt0pt"/>
              </w:rPr>
              <w:t>20</w:t>
            </w:r>
          </w:p>
        </w:tc>
        <w:tc>
          <w:tcPr>
            <w:tcW w:w="571" w:type="dxa"/>
            <w:tcBorders>
              <w:top w:val="single" w:sz="4" w:space="0" w:color="auto"/>
              <w:left w:val="single" w:sz="4" w:space="0" w:color="auto"/>
            </w:tcBorders>
            <w:shd w:val="clear" w:color="auto" w:fill="FFFFFF"/>
            <w:vAlign w:val="center"/>
          </w:tcPr>
          <w:p w:rsidR="00C141A9" w:rsidRDefault="00C141A9" w:rsidP="00C141A9">
            <w:pPr>
              <w:pStyle w:val="52"/>
              <w:shd w:val="clear" w:color="auto" w:fill="auto"/>
              <w:spacing w:before="0" w:line="220" w:lineRule="exact"/>
              <w:ind w:left="160" w:firstLine="0"/>
            </w:pPr>
            <w:r>
              <w:rPr>
                <w:rStyle w:val="511pt"/>
              </w:rPr>
              <w:t>851</w:t>
            </w:r>
          </w:p>
        </w:tc>
        <w:tc>
          <w:tcPr>
            <w:tcW w:w="706" w:type="dxa"/>
            <w:tcBorders>
              <w:top w:val="single" w:sz="4" w:space="0" w:color="auto"/>
              <w:left w:val="single" w:sz="4" w:space="0" w:color="auto"/>
            </w:tcBorders>
            <w:shd w:val="clear" w:color="auto" w:fill="FFFFFF"/>
            <w:vAlign w:val="center"/>
          </w:tcPr>
          <w:p w:rsidR="00C141A9" w:rsidRDefault="00C141A9" w:rsidP="00C141A9">
            <w:pPr>
              <w:pStyle w:val="52"/>
              <w:shd w:val="clear" w:color="auto" w:fill="auto"/>
              <w:spacing w:before="0" w:line="220" w:lineRule="exact"/>
              <w:ind w:firstLine="0"/>
            </w:pPr>
            <w:r>
              <w:rPr>
                <w:rStyle w:val="511pt"/>
              </w:rPr>
              <w:t>82300</w:t>
            </w:r>
          </w:p>
        </w:tc>
        <w:tc>
          <w:tcPr>
            <w:tcW w:w="566" w:type="dxa"/>
            <w:tcBorders>
              <w:top w:val="single" w:sz="4" w:space="0" w:color="auto"/>
              <w:left w:val="single" w:sz="4" w:space="0" w:color="auto"/>
            </w:tcBorders>
            <w:shd w:val="clear" w:color="auto" w:fill="FFFFFF"/>
          </w:tcPr>
          <w:p w:rsidR="00C141A9" w:rsidRDefault="00C141A9" w:rsidP="00C141A9">
            <w:pPr>
              <w:rPr>
                <w:sz w:val="10"/>
                <w:szCs w:val="10"/>
              </w:rPr>
            </w:pPr>
          </w:p>
        </w:tc>
        <w:tc>
          <w:tcPr>
            <w:tcW w:w="1565" w:type="dxa"/>
            <w:tcBorders>
              <w:top w:val="single" w:sz="4" w:space="0" w:color="auto"/>
              <w:left w:val="single" w:sz="4" w:space="0" w:color="auto"/>
            </w:tcBorders>
            <w:shd w:val="clear" w:color="auto" w:fill="FFFFFF"/>
            <w:vAlign w:val="center"/>
          </w:tcPr>
          <w:p w:rsidR="00C141A9" w:rsidRDefault="00C141A9" w:rsidP="00C141A9">
            <w:pPr>
              <w:pStyle w:val="52"/>
              <w:shd w:val="clear" w:color="auto" w:fill="auto"/>
              <w:spacing w:before="0" w:line="220" w:lineRule="exact"/>
              <w:ind w:firstLine="0"/>
              <w:jc w:val="right"/>
            </w:pPr>
            <w:r>
              <w:rPr>
                <w:rStyle w:val="511pt"/>
              </w:rPr>
              <w:t>90 600,00</w:t>
            </w:r>
          </w:p>
        </w:tc>
        <w:tc>
          <w:tcPr>
            <w:tcW w:w="1574" w:type="dxa"/>
            <w:tcBorders>
              <w:top w:val="single" w:sz="4" w:space="0" w:color="auto"/>
              <w:left w:val="single" w:sz="4" w:space="0" w:color="auto"/>
            </w:tcBorders>
            <w:shd w:val="clear" w:color="auto" w:fill="FFFFFF"/>
            <w:vAlign w:val="center"/>
          </w:tcPr>
          <w:p w:rsidR="00C141A9" w:rsidRDefault="00C141A9" w:rsidP="00C141A9">
            <w:pPr>
              <w:pStyle w:val="52"/>
              <w:shd w:val="clear" w:color="auto" w:fill="auto"/>
              <w:spacing w:before="0" w:line="220" w:lineRule="exact"/>
              <w:ind w:firstLine="0"/>
              <w:jc w:val="right"/>
            </w:pPr>
            <w:r>
              <w:rPr>
                <w:rStyle w:val="511pt"/>
              </w:rPr>
              <w:t>90 600,00</w:t>
            </w:r>
          </w:p>
        </w:tc>
        <w:tc>
          <w:tcPr>
            <w:tcW w:w="1411" w:type="dxa"/>
            <w:tcBorders>
              <w:top w:val="single" w:sz="4" w:space="0" w:color="auto"/>
              <w:left w:val="single" w:sz="4" w:space="0" w:color="auto"/>
            </w:tcBorders>
            <w:shd w:val="clear" w:color="auto" w:fill="FFFFFF"/>
            <w:vAlign w:val="center"/>
          </w:tcPr>
          <w:p w:rsidR="00C141A9" w:rsidRDefault="00C141A9" w:rsidP="00C141A9">
            <w:pPr>
              <w:pStyle w:val="52"/>
              <w:shd w:val="clear" w:color="auto" w:fill="auto"/>
              <w:spacing w:before="0" w:line="220" w:lineRule="exact"/>
              <w:ind w:firstLine="0"/>
              <w:jc w:val="right"/>
            </w:pPr>
            <w:r>
              <w:rPr>
                <w:rStyle w:val="511pt"/>
              </w:rPr>
              <w:t>4 600,00</w:t>
            </w:r>
          </w:p>
        </w:tc>
        <w:tc>
          <w:tcPr>
            <w:tcW w:w="715" w:type="dxa"/>
            <w:tcBorders>
              <w:top w:val="single" w:sz="4" w:space="0" w:color="auto"/>
              <w:left w:val="single" w:sz="4" w:space="0" w:color="auto"/>
              <w:right w:val="single" w:sz="4" w:space="0" w:color="auto"/>
            </w:tcBorders>
            <w:shd w:val="clear" w:color="auto" w:fill="FFFFFF"/>
            <w:vAlign w:val="center"/>
          </w:tcPr>
          <w:p w:rsidR="00C141A9" w:rsidRDefault="00C141A9" w:rsidP="00C141A9">
            <w:pPr>
              <w:pStyle w:val="52"/>
              <w:shd w:val="clear" w:color="auto" w:fill="auto"/>
              <w:spacing w:before="0" w:line="220" w:lineRule="exact"/>
              <w:ind w:left="240" w:firstLine="0"/>
            </w:pPr>
            <w:r>
              <w:rPr>
                <w:rStyle w:val="511pt"/>
              </w:rPr>
              <w:t>5.1</w:t>
            </w:r>
          </w:p>
        </w:tc>
      </w:tr>
      <w:tr w:rsidR="00C141A9" w:rsidTr="00C141A9">
        <w:trPr>
          <w:trHeight w:hRule="exact" w:val="2539"/>
        </w:trPr>
        <w:tc>
          <w:tcPr>
            <w:tcW w:w="2573" w:type="dxa"/>
            <w:tcBorders>
              <w:top w:val="single" w:sz="4" w:space="0" w:color="auto"/>
              <w:left w:val="single" w:sz="4" w:space="0" w:color="auto"/>
            </w:tcBorders>
            <w:shd w:val="clear" w:color="auto" w:fill="FFFFFF"/>
            <w:vAlign w:val="bottom"/>
          </w:tcPr>
          <w:p w:rsidR="00C141A9" w:rsidRDefault="00C141A9" w:rsidP="00C141A9">
            <w:pPr>
              <w:pStyle w:val="52"/>
              <w:shd w:val="clear" w:color="auto" w:fill="auto"/>
              <w:spacing w:before="0" w:line="226" w:lineRule="exact"/>
              <w:ind w:firstLine="0"/>
            </w:pPr>
            <w:r>
              <w:rPr>
                <w:rStyle w:val="511pt"/>
              </w:rPr>
              <w:t>Расходы на выплаты персоналу в целях обеспечения выполнения функций</w:t>
            </w:r>
          </w:p>
          <w:p w:rsidR="00C141A9" w:rsidRDefault="00C141A9" w:rsidP="00C141A9">
            <w:pPr>
              <w:pStyle w:val="52"/>
              <w:shd w:val="clear" w:color="auto" w:fill="auto"/>
              <w:spacing w:before="0" w:line="226" w:lineRule="exact"/>
              <w:ind w:firstLine="0"/>
            </w:pPr>
            <w:r>
              <w:rPr>
                <w:rStyle w:val="511pt"/>
              </w:rPr>
              <w:t>государственными (муниципальными) органами, казенными учреждениями, органами управления государственными внебюджетными фондами</w:t>
            </w:r>
          </w:p>
        </w:tc>
        <w:tc>
          <w:tcPr>
            <w:tcW w:w="427" w:type="dxa"/>
            <w:tcBorders>
              <w:top w:val="single" w:sz="4" w:space="0" w:color="auto"/>
              <w:left w:val="single" w:sz="4" w:space="0" w:color="auto"/>
            </w:tcBorders>
            <w:shd w:val="clear" w:color="auto" w:fill="FFFFFF"/>
            <w:vAlign w:val="center"/>
          </w:tcPr>
          <w:p w:rsidR="00C141A9" w:rsidRDefault="00C141A9" w:rsidP="00C141A9">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C141A9" w:rsidRDefault="00C141A9" w:rsidP="00C141A9">
            <w:pPr>
              <w:pStyle w:val="52"/>
              <w:shd w:val="clear" w:color="auto" w:fill="auto"/>
              <w:spacing w:before="0" w:line="220" w:lineRule="exact"/>
              <w:ind w:firstLine="0"/>
            </w:pPr>
            <w:r>
              <w:rPr>
                <w:rStyle w:val="511pt"/>
              </w:rPr>
              <w:t>4</w:t>
            </w:r>
          </w:p>
        </w:tc>
        <w:tc>
          <w:tcPr>
            <w:tcW w:w="427" w:type="dxa"/>
            <w:tcBorders>
              <w:top w:val="single" w:sz="4" w:space="0" w:color="auto"/>
              <w:left w:val="single" w:sz="4" w:space="0" w:color="auto"/>
            </w:tcBorders>
            <w:shd w:val="clear" w:color="auto" w:fill="FFFFFF"/>
            <w:vAlign w:val="center"/>
          </w:tcPr>
          <w:p w:rsidR="00C141A9" w:rsidRDefault="00C141A9" w:rsidP="00C141A9">
            <w:pPr>
              <w:pStyle w:val="52"/>
              <w:shd w:val="clear" w:color="auto" w:fill="auto"/>
              <w:spacing w:before="0" w:line="120" w:lineRule="exact"/>
              <w:ind w:firstLine="0"/>
            </w:pPr>
            <w:r>
              <w:rPr>
                <w:rStyle w:val="5Constantia6pt0pt"/>
              </w:rPr>
              <w:t>20</w:t>
            </w:r>
          </w:p>
        </w:tc>
        <w:tc>
          <w:tcPr>
            <w:tcW w:w="571" w:type="dxa"/>
            <w:tcBorders>
              <w:top w:val="single" w:sz="4" w:space="0" w:color="auto"/>
              <w:left w:val="single" w:sz="4" w:space="0" w:color="auto"/>
            </w:tcBorders>
            <w:shd w:val="clear" w:color="auto" w:fill="FFFFFF"/>
            <w:vAlign w:val="center"/>
          </w:tcPr>
          <w:p w:rsidR="00C141A9" w:rsidRDefault="00C141A9" w:rsidP="00C141A9">
            <w:pPr>
              <w:pStyle w:val="52"/>
              <w:shd w:val="clear" w:color="auto" w:fill="auto"/>
              <w:spacing w:before="0" w:line="220" w:lineRule="exact"/>
              <w:ind w:left="160" w:firstLine="0"/>
            </w:pPr>
            <w:r>
              <w:rPr>
                <w:rStyle w:val="511pt"/>
              </w:rPr>
              <w:t>851</w:t>
            </w:r>
          </w:p>
        </w:tc>
        <w:tc>
          <w:tcPr>
            <w:tcW w:w="706" w:type="dxa"/>
            <w:tcBorders>
              <w:top w:val="single" w:sz="4" w:space="0" w:color="auto"/>
              <w:left w:val="single" w:sz="4" w:space="0" w:color="auto"/>
            </w:tcBorders>
            <w:shd w:val="clear" w:color="auto" w:fill="FFFFFF"/>
            <w:vAlign w:val="center"/>
          </w:tcPr>
          <w:p w:rsidR="00C141A9" w:rsidRDefault="00C141A9" w:rsidP="00C141A9">
            <w:pPr>
              <w:pStyle w:val="52"/>
              <w:shd w:val="clear" w:color="auto" w:fill="auto"/>
              <w:spacing w:before="0" w:line="220" w:lineRule="exact"/>
              <w:ind w:firstLine="0"/>
            </w:pPr>
            <w:r>
              <w:rPr>
                <w:rStyle w:val="511pt"/>
              </w:rPr>
              <w:t>82300</w:t>
            </w:r>
          </w:p>
        </w:tc>
        <w:tc>
          <w:tcPr>
            <w:tcW w:w="566" w:type="dxa"/>
            <w:tcBorders>
              <w:top w:val="single" w:sz="4" w:space="0" w:color="auto"/>
              <w:left w:val="single" w:sz="4" w:space="0" w:color="auto"/>
            </w:tcBorders>
            <w:shd w:val="clear" w:color="auto" w:fill="FFFFFF"/>
            <w:vAlign w:val="center"/>
          </w:tcPr>
          <w:p w:rsidR="00C141A9" w:rsidRDefault="00C141A9" w:rsidP="00C141A9">
            <w:pPr>
              <w:pStyle w:val="52"/>
              <w:shd w:val="clear" w:color="auto" w:fill="auto"/>
              <w:spacing w:before="0" w:line="120" w:lineRule="exact"/>
              <w:ind w:left="160" w:firstLine="0"/>
            </w:pPr>
            <w:r>
              <w:rPr>
                <w:rStyle w:val="5Constantia6pt0pt"/>
              </w:rPr>
              <w:t>100</w:t>
            </w:r>
          </w:p>
        </w:tc>
        <w:tc>
          <w:tcPr>
            <w:tcW w:w="1565" w:type="dxa"/>
            <w:tcBorders>
              <w:top w:val="single" w:sz="4" w:space="0" w:color="auto"/>
              <w:left w:val="single" w:sz="4" w:space="0" w:color="auto"/>
            </w:tcBorders>
            <w:shd w:val="clear" w:color="auto" w:fill="FFFFFF"/>
            <w:vAlign w:val="center"/>
          </w:tcPr>
          <w:p w:rsidR="00C141A9" w:rsidRDefault="00C141A9" w:rsidP="00C141A9">
            <w:pPr>
              <w:pStyle w:val="52"/>
              <w:shd w:val="clear" w:color="auto" w:fill="auto"/>
              <w:spacing w:before="0" w:line="220" w:lineRule="exact"/>
              <w:ind w:firstLine="0"/>
              <w:jc w:val="right"/>
            </w:pPr>
            <w:r>
              <w:rPr>
                <w:rStyle w:val="511pt"/>
              </w:rPr>
              <w:t xml:space="preserve">26 </w:t>
            </w:r>
            <w:r>
              <w:rPr>
                <w:rStyle w:val="5Constantia6pt0pt"/>
              </w:rPr>
              <w:t>000,00</w:t>
            </w:r>
          </w:p>
        </w:tc>
        <w:tc>
          <w:tcPr>
            <w:tcW w:w="1574" w:type="dxa"/>
            <w:tcBorders>
              <w:top w:val="single" w:sz="4" w:space="0" w:color="auto"/>
              <w:left w:val="single" w:sz="4" w:space="0" w:color="auto"/>
            </w:tcBorders>
            <w:shd w:val="clear" w:color="auto" w:fill="FFFFFF"/>
            <w:vAlign w:val="center"/>
          </w:tcPr>
          <w:p w:rsidR="00C141A9" w:rsidRDefault="00C141A9" w:rsidP="00C141A9">
            <w:pPr>
              <w:pStyle w:val="52"/>
              <w:shd w:val="clear" w:color="auto" w:fill="auto"/>
              <w:spacing w:before="0" w:line="220" w:lineRule="exact"/>
              <w:ind w:firstLine="0"/>
              <w:jc w:val="right"/>
            </w:pPr>
            <w:r>
              <w:rPr>
                <w:rStyle w:val="511pt"/>
              </w:rPr>
              <w:t xml:space="preserve">26 </w:t>
            </w:r>
            <w:r>
              <w:rPr>
                <w:rStyle w:val="5Constantia6pt0pt"/>
              </w:rPr>
              <w:t>000,00</w:t>
            </w:r>
          </w:p>
        </w:tc>
        <w:tc>
          <w:tcPr>
            <w:tcW w:w="1411" w:type="dxa"/>
            <w:tcBorders>
              <w:top w:val="single" w:sz="4" w:space="0" w:color="auto"/>
              <w:left w:val="single" w:sz="4" w:space="0" w:color="auto"/>
            </w:tcBorders>
            <w:shd w:val="clear" w:color="auto" w:fill="FFFFFF"/>
            <w:vAlign w:val="center"/>
          </w:tcPr>
          <w:p w:rsidR="00C141A9" w:rsidRDefault="00C141A9" w:rsidP="00C141A9">
            <w:pPr>
              <w:pStyle w:val="52"/>
              <w:shd w:val="clear" w:color="auto" w:fill="auto"/>
              <w:spacing w:before="0" w:line="220" w:lineRule="exact"/>
              <w:ind w:firstLine="0"/>
              <w:jc w:val="right"/>
            </w:pPr>
            <w:r>
              <w:rPr>
                <w:rStyle w:val="511pt"/>
              </w:rPr>
              <w:t>4 600,00</w:t>
            </w:r>
          </w:p>
        </w:tc>
        <w:tc>
          <w:tcPr>
            <w:tcW w:w="715" w:type="dxa"/>
            <w:tcBorders>
              <w:top w:val="single" w:sz="4" w:space="0" w:color="auto"/>
              <w:left w:val="single" w:sz="4" w:space="0" w:color="auto"/>
              <w:right w:val="single" w:sz="4" w:space="0" w:color="auto"/>
            </w:tcBorders>
            <w:shd w:val="clear" w:color="auto" w:fill="FFFFFF"/>
            <w:vAlign w:val="center"/>
          </w:tcPr>
          <w:p w:rsidR="00C141A9" w:rsidRDefault="00C141A9" w:rsidP="00C141A9">
            <w:pPr>
              <w:pStyle w:val="52"/>
              <w:shd w:val="clear" w:color="auto" w:fill="auto"/>
              <w:spacing w:before="0" w:after="240" w:line="220" w:lineRule="exact"/>
              <w:ind w:left="240" w:firstLine="0"/>
            </w:pPr>
          </w:p>
          <w:p w:rsidR="00C141A9" w:rsidRDefault="00C141A9" w:rsidP="00C141A9">
            <w:pPr>
              <w:pStyle w:val="52"/>
              <w:shd w:val="clear" w:color="auto" w:fill="auto"/>
              <w:spacing w:before="240" w:line="317" w:lineRule="exact"/>
              <w:ind w:firstLine="0"/>
            </w:pPr>
            <w:r>
              <w:rPr>
                <w:rStyle w:val="511pt"/>
              </w:rPr>
              <w:t xml:space="preserve"> 17,7</w:t>
            </w:r>
          </w:p>
          <w:p w:rsidR="00C141A9" w:rsidRDefault="00C141A9" w:rsidP="00C141A9">
            <w:pPr>
              <w:pStyle w:val="52"/>
              <w:shd w:val="clear" w:color="auto" w:fill="auto"/>
              <w:spacing w:before="0" w:line="120" w:lineRule="exact"/>
              <w:ind w:firstLine="0"/>
            </w:pPr>
          </w:p>
        </w:tc>
      </w:tr>
      <w:tr w:rsidR="00C141A9" w:rsidTr="00C141A9">
        <w:trPr>
          <w:trHeight w:hRule="exact" w:val="749"/>
        </w:trPr>
        <w:tc>
          <w:tcPr>
            <w:tcW w:w="2573" w:type="dxa"/>
            <w:tcBorders>
              <w:top w:val="single" w:sz="4" w:space="0" w:color="auto"/>
              <w:left w:val="single" w:sz="4" w:space="0" w:color="auto"/>
            </w:tcBorders>
            <w:shd w:val="clear" w:color="auto" w:fill="FFFFFF"/>
            <w:vAlign w:val="bottom"/>
          </w:tcPr>
          <w:p w:rsidR="00C141A9" w:rsidRDefault="00C141A9" w:rsidP="00C141A9">
            <w:pPr>
              <w:pStyle w:val="52"/>
              <w:shd w:val="clear" w:color="auto" w:fill="auto"/>
              <w:spacing w:before="0" w:line="230" w:lineRule="exact"/>
              <w:ind w:firstLine="0"/>
            </w:pPr>
            <w:r>
              <w:rPr>
                <w:rStyle w:val="511pt"/>
              </w:rPr>
              <w:t xml:space="preserve">Расходы на выплаты </w:t>
            </w:r>
            <w:proofErr w:type="spellStart"/>
            <w:r>
              <w:rPr>
                <w:rStyle w:val="511pt"/>
              </w:rPr>
              <w:t>рерсоналу</w:t>
            </w:r>
            <w:proofErr w:type="spellEnd"/>
            <w:r>
              <w:rPr>
                <w:rStyle w:val="511pt"/>
              </w:rPr>
              <w:t xml:space="preserve"> казенных учреждений</w:t>
            </w:r>
          </w:p>
        </w:tc>
        <w:tc>
          <w:tcPr>
            <w:tcW w:w="427" w:type="dxa"/>
            <w:tcBorders>
              <w:top w:val="single" w:sz="4" w:space="0" w:color="auto"/>
              <w:left w:val="single" w:sz="4" w:space="0" w:color="auto"/>
            </w:tcBorders>
            <w:shd w:val="clear" w:color="auto" w:fill="FFFFFF"/>
            <w:vAlign w:val="center"/>
          </w:tcPr>
          <w:p w:rsidR="00C141A9" w:rsidRDefault="00C141A9" w:rsidP="00C141A9">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C141A9" w:rsidRDefault="00C141A9" w:rsidP="00C141A9">
            <w:pPr>
              <w:pStyle w:val="52"/>
              <w:shd w:val="clear" w:color="auto" w:fill="auto"/>
              <w:spacing w:before="0" w:line="220" w:lineRule="exact"/>
              <w:ind w:firstLine="0"/>
            </w:pPr>
            <w:r>
              <w:rPr>
                <w:rStyle w:val="511pt"/>
              </w:rPr>
              <w:t>4</w:t>
            </w:r>
          </w:p>
        </w:tc>
        <w:tc>
          <w:tcPr>
            <w:tcW w:w="427" w:type="dxa"/>
            <w:tcBorders>
              <w:top w:val="single" w:sz="4" w:space="0" w:color="auto"/>
              <w:left w:val="single" w:sz="4" w:space="0" w:color="auto"/>
            </w:tcBorders>
            <w:shd w:val="clear" w:color="auto" w:fill="FFFFFF"/>
            <w:vAlign w:val="center"/>
          </w:tcPr>
          <w:p w:rsidR="00C141A9" w:rsidRDefault="00C141A9" w:rsidP="00C141A9">
            <w:pPr>
              <w:pStyle w:val="52"/>
              <w:shd w:val="clear" w:color="auto" w:fill="auto"/>
              <w:spacing w:before="0" w:line="120" w:lineRule="exact"/>
              <w:ind w:firstLine="0"/>
            </w:pPr>
            <w:r>
              <w:rPr>
                <w:rStyle w:val="5Constantia6pt0pt"/>
              </w:rPr>
              <w:t>20</w:t>
            </w:r>
          </w:p>
        </w:tc>
        <w:tc>
          <w:tcPr>
            <w:tcW w:w="571" w:type="dxa"/>
            <w:tcBorders>
              <w:top w:val="single" w:sz="4" w:space="0" w:color="auto"/>
              <w:left w:val="single" w:sz="4" w:space="0" w:color="auto"/>
            </w:tcBorders>
            <w:shd w:val="clear" w:color="auto" w:fill="FFFFFF"/>
            <w:vAlign w:val="center"/>
          </w:tcPr>
          <w:p w:rsidR="00C141A9" w:rsidRDefault="00C141A9" w:rsidP="00C141A9">
            <w:pPr>
              <w:pStyle w:val="52"/>
              <w:shd w:val="clear" w:color="auto" w:fill="auto"/>
              <w:spacing w:before="0" w:line="220" w:lineRule="exact"/>
              <w:ind w:left="160" w:firstLine="0"/>
            </w:pPr>
            <w:r>
              <w:rPr>
                <w:rStyle w:val="511pt"/>
              </w:rPr>
              <w:t>851</w:t>
            </w:r>
          </w:p>
        </w:tc>
        <w:tc>
          <w:tcPr>
            <w:tcW w:w="706" w:type="dxa"/>
            <w:tcBorders>
              <w:top w:val="single" w:sz="4" w:space="0" w:color="auto"/>
              <w:left w:val="single" w:sz="4" w:space="0" w:color="auto"/>
            </w:tcBorders>
            <w:shd w:val="clear" w:color="auto" w:fill="FFFFFF"/>
            <w:vAlign w:val="center"/>
          </w:tcPr>
          <w:p w:rsidR="00C141A9" w:rsidRDefault="00C141A9" w:rsidP="00C141A9">
            <w:pPr>
              <w:pStyle w:val="52"/>
              <w:shd w:val="clear" w:color="auto" w:fill="auto"/>
              <w:spacing w:before="0" w:line="220" w:lineRule="exact"/>
              <w:ind w:firstLine="0"/>
            </w:pPr>
            <w:r>
              <w:rPr>
                <w:rStyle w:val="511pt"/>
              </w:rPr>
              <w:t>82300</w:t>
            </w:r>
          </w:p>
        </w:tc>
        <w:tc>
          <w:tcPr>
            <w:tcW w:w="566" w:type="dxa"/>
            <w:tcBorders>
              <w:top w:val="single" w:sz="4" w:space="0" w:color="auto"/>
              <w:left w:val="single" w:sz="4" w:space="0" w:color="auto"/>
            </w:tcBorders>
            <w:shd w:val="clear" w:color="auto" w:fill="FFFFFF"/>
            <w:vAlign w:val="center"/>
          </w:tcPr>
          <w:p w:rsidR="00C141A9" w:rsidRDefault="00C141A9" w:rsidP="00C141A9">
            <w:pPr>
              <w:pStyle w:val="52"/>
              <w:shd w:val="clear" w:color="auto" w:fill="auto"/>
              <w:spacing w:before="0" w:line="120" w:lineRule="exact"/>
              <w:ind w:left="160" w:firstLine="0"/>
            </w:pPr>
            <w:r>
              <w:rPr>
                <w:rStyle w:val="5Constantia6pt0pt"/>
              </w:rPr>
              <w:t>110</w:t>
            </w:r>
          </w:p>
        </w:tc>
        <w:tc>
          <w:tcPr>
            <w:tcW w:w="1565" w:type="dxa"/>
            <w:tcBorders>
              <w:top w:val="single" w:sz="4" w:space="0" w:color="auto"/>
              <w:left w:val="single" w:sz="4" w:space="0" w:color="auto"/>
            </w:tcBorders>
            <w:shd w:val="clear" w:color="auto" w:fill="FFFFFF"/>
            <w:vAlign w:val="center"/>
          </w:tcPr>
          <w:p w:rsidR="00C141A9" w:rsidRDefault="00C141A9" w:rsidP="00C141A9">
            <w:pPr>
              <w:pStyle w:val="52"/>
              <w:shd w:val="clear" w:color="auto" w:fill="auto"/>
              <w:spacing w:before="0" w:line="220" w:lineRule="exact"/>
              <w:ind w:firstLine="0"/>
              <w:jc w:val="right"/>
            </w:pPr>
            <w:r>
              <w:rPr>
                <w:rStyle w:val="511pt"/>
              </w:rPr>
              <w:t xml:space="preserve">26 </w:t>
            </w:r>
            <w:r>
              <w:rPr>
                <w:rStyle w:val="5Constantia6pt0pt"/>
              </w:rPr>
              <w:t>000,00</w:t>
            </w:r>
          </w:p>
        </w:tc>
        <w:tc>
          <w:tcPr>
            <w:tcW w:w="1574" w:type="dxa"/>
            <w:tcBorders>
              <w:top w:val="single" w:sz="4" w:space="0" w:color="auto"/>
              <w:left w:val="single" w:sz="4" w:space="0" w:color="auto"/>
            </w:tcBorders>
            <w:shd w:val="clear" w:color="auto" w:fill="FFFFFF"/>
            <w:vAlign w:val="center"/>
          </w:tcPr>
          <w:p w:rsidR="00C141A9" w:rsidRDefault="00C141A9" w:rsidP="00C141A9">
            <w:pPr>
              <w:pStyle w:val="52"/>
              <w:shd w:val="clear" w:color="auto" w:fill="auto"/>
              <w:spacing w:before="0" w:line="220" w:lineRule="exact"/>
              <w:ind w:firstLine="0"/>
              <w:jc w:val="right"/>
            </w:pPr>
            <w:r>
              <w:rPr>
                <w:rStyle w:val="511pt"/>
              </w:rPr>
              <w:t xml:space="preserve">26 </w:t>
            </w:r>
            <w:r>
              <w:rPr>
                <w:rStyle w:val="5Constantia6pt0pt"/>
              </w:rPr>
              <w:t>000,00</w:t>
            </w:r>
          </w:p>
        </w:tc>
        <w:tc>
          <w:tcPr>
            <w:tcW w:w="1411" w:type="dxa"/>
            <w:tcBorders>
              <w:top w:val="single" w:sz="4" w:space="0" w:color="auto"/>
              <w:left w:val="single" w:sz="4" w:space="0" w:color="auto"/>
            </w:tcBorders>
            <w:shd w:val="clear" w:color="auto" w:fill="FFFFFF"/>
            <w:vAlign w:val="center"/>
          </w:tcPr>
          <w:p w:rsidR="00C141A9" w:rsidRDefault="00C141A9" w:rsidP="00C141A9">
            <w:pPr>
              <w:pStyle w:val="52"/>
              <w:shd w:val="clear" w:color="auto" w:fill="auto"/>
              <w:spacing w:before="0" w:line="220" w:lineRule="exact"/>
              <w:ind w:firstLine="0"/>
              <w:jc w:val="right"/>
            </w:pPr>
            <w:r>
              <w:rPr>
                <w:rStyle w:val="511pt"/>
              </w:rPr>
              <w:t>4 600,00</w:t>
            </w:r>
          </w:p>
        </w:tc>
        <w:tc>
          <w:tcPr>
            <w:tcW w:w="715" w:type="dxa"/>
            <w:tcBorders>
              <w:top w:val="single" w:sz="4" w:space="0" w:color="auto"/>
              <w:left w:val="single" w:sz="4" w:space="0" w:color="auto"/>
              <w:right w:val="single" w:sz="4" w:space="0" w:color="auto"/>
            </w:tcBorders>
            <w:shd w:val="clear" w:color="auto" w:fill="FFFFFF"/>
            <w:vAlign w:val="center"/>
          </w:tcPr>
          <w:p w:rsidR="00C141A9" w:rsidRDefault="00C141A9" w:rsidP="00C141A9">
            <w:pPr>
              <w:pStyle w:val="52"/>
              <w:shd w:val="clear" w:color="auto" w:fill="auto"/>
              <w:spacing w:before="0" w:line="220" w:lineRule="exact"/>
              <w:ind w:left="240" w:firstLine="0"/>
            </w:pPr>
            <w:r>
              <w:rPr>
                <w:rStyle w:val="511pt"/>
              </w:rPr>
              <w:t>17.7</w:t>
            </w:r>
          </w:p>
        </w:tc>
      </w:tr>
      <w:tr w:rsidR="00C141A9" w:rsidTr="00C141A9">
        <w:trPr>
          <w:trHeight w:hRule="exact" w:val="926"/>
        </w:trPr>
        <w:tc>
          <w:tcPr>
            <w:tcW w:w="2573" w:type="dxa"/>
            <w:tcBorders>
              <w:top w:val="single" w:sz="4" w:space="0" w:color="auto"/>
              <w:left w:val="single" w:sz="4" w:space="0" w:color="auto"/>
            </w:tcBorders>
            <w:shd w:val="clear" w:color="auto" w:fill="FFFFFF"/>
            <w:vAlign w:val="bottom"/>
          </w:tcPr>
          <w:p w:rsidR="00C141A9" w:rsidRDefault="00C141A9" w:rsidP="00C141A9">
            <w:pPr>
              <w:pStyle w:val="52"/>
              <w:shd w:val="clear" w:color="auto" w:fill="auto"/>
              <w:spacing w:before="0" w:line="226" w:lineRule="exact"/>
              <w:ind w:firstLine="0"/>
            </w:pPr>
            <w:r>
              <w:rPr>
                <w:rStyle w:val="511pt"/>
              </w:rPr>
              <w:t>Закупка товаров, работ и услуг для обеспечения государственных (муниципальных) нужд</w:t>
            </w:r>
          </w:p>
        </w:tc>
        <w:tc>
          <w:tcPr>
            <w:tcW w:w="427" w:type="dxa"/>
            <w:tcBorders>
              <w:top w:val="single" w:sz="4" w:space="0" w:color="auto"/>
              <w:left w:val="single" w:sz="4" w:space="0" w:color="auto"/>
            </w:tcBorders>
            <w:shd w:val="clear" w:color="auto" w:fill="FFFFFF"/>
            <w:vAlign w:val="center"/>
          </w:tcPr>
          <w:p w:rsidR="00C141A9" w:rsidRDefault="00C141A9" w:rsidP="00C141A9">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C141A9" w:rsidRDefault="00C141A9" w:rsidP="00C141A9">
            <w:pPr>
              <w:pStyle w:val="52"/>
              <w:shd w:val="clear" w:color="auto" w:fill="auto"/>
              <w:spacing w:before="0" w:line="220" w:lineRule="exact"/>
              <w:ind w:firstLine="0"/>
            </w:pPr>
            <w:r>
              <w:rPr>
                <w:rStyle w:val="511pt"/>
              </w:rPr>
              <w:t>4</w:t>
            </w:r>
          </w:p>
        </w:tc>
        <w:tc>
          <w:tcPr>
            <w:tcW w:w="427" w:type="dxa"/>
            <w:tcBorders>
              <w:top w:val="single" w:sz="4" w:space="0" w:color="auto"/>
              <w:left w:val="single" w:sz="4" w:space="0" w:color="auto"/>
            </w:tcBorders>
            <w:shd w:val="clear" w:color="auto" w:fill="FFFFFF"/>
            <w:vAlign w:val="center"/>
          </w:tcPr>
          <w:p w:rsidR="00C141A9" w:rsidRDefault="00C141A9" w:rsidP="00C141A9">
            <w:pPr>
              <w:pStyle w:val="52"/>
              <w:shd w:val="clear" w:color="auto" w:fill="auto"/>
              <w:spacing w:before="0" w:line="120" w:lineRule="exact"/>
              <w:ind w:firstLine="0"/>
            </w:pPr>
            <w:r>
              <w:rPr>
                <w:rStyle w:val="5Constantia6pt0pt"/>
              </w:rPr>
              <w:t>20</w:t>
            </w:r>
          </w:p>
        </w:tc>
        <w:tc>
          <w:tcPr>
            <w:tcW w:w="571" w:type="dxa"/>
            <w:tcBorders>
              <w:top w:val="single" w:sz="4" w:space="0" w:color="auto"/>
              <w:left w:val="single" w:sz="4" w:space="0" w:color="auto"/>
            </w:tcBorders>
            <w:shd w:val="clear" w:color="auto" w:fill="FFFFFF"/>
            <w:vAlign w:val="center"/>
          </w:tcPr>
          <w:p w:rsidR="00C141A9" w:rsidRDefault="00C141A9" w:rsidP="00C141A9">
            <w:pPr>
              <w:pStyle w:val="52"/>
              <w:shd w:val="clear" w:color="auto" w:fill="auto"/>
              <w:spacing w:before="0" w:line="220" w:lineRule="exact"/>
              <w:ind w:left="160" w:firstLine="0"/>
            </w:pPr>
            <w:r>
              <w:rPr>
                <w:rStyle w:val="511pt"/>
              </w:rPr>
              <w:t>851</w:t>
            </w:r>
          </w:p>
        </w:tc>
        <w:tc>
          <w:tcPr>
            <w:tcW w:w="706" w:type="dxa"/>
            <w:tcBorders>
              <w:top w:val="single" w:sz="4" w:space="0" w:color="auto"/>
              <w:left w:val="single" w:sz="4" w:space="0" w:color="auto"/>
            </w:tcBorders>
            <w:shd w:val="clear" w:color="auto" w:fill="FFFFFF"/>
            <w:vAlign w:val="center"/>
          </w:tcPr>
          <w:p w:rsidR="00C141A9" w:rsidRDefault="00C141A9" w:rsidP="00C141A9">
            <w:pPr>
              <w:pStyle w:val="52"/>
              <w:shd w:val="clear" w:color="auto" w:fill="auto"/>
              <w:spacing w:before="0" w:line="220" w:lineRule="exact"/>
              <w:ind w:firstLine="0"/>
            </w:pPr>
            <w:r>
              <w:rPr>
                <w:rStyle w:val="511pt"/>
              </w:rPr>
              <w:t>82300</w:t>
            </w:r>
          </w:p>
        </w:tc>
        <w:tc>
          <w:tcPr>
            <w:tcW w:w="566" w:type="dxa"/>
            <w:tcBorders>
              <w:top w:val="single" w:sz="4" w:space="0" w:color="auto"/>
              <w:left w:val="single" w:sz="4" w:space="0" w:color="auto"/>
            </w:tcBorders>
            <w:shd w:val="clear" w:color="auto" w:fill="FFFFFF"/>
            <w:vAlign w:val="center"/>
          </w:tcPr>
          <w:p w:rsidR="00C141A9" w:rsidRDefault="00C141A9" w:rsidP="00C141A9">
            <w:pPr>
              <w:pStyle w:val="52"/>
              <w:shd w:val="clear" w:color="auto" w:fill="auto"/>
              <w:spacing w:before="0" w:line="120" w:lineRule="exact"/>
              <w:ind w:left="160" w:firstLine="0"/>
            </w:pPr>
            <w:r>
              <w:rPr>
                <w:rStyle w:val="5Constantia6pt0pt"/>
              </w:rPr>
              <w:t>200</w:t>
            </w:r>
          </w:p>
        </w:tc>
        <w:tc>
          <w:tcPr>
            <w:tcW w:w="1565" w:type="dxa"/>
            <w:tcBorders>
              <w:top w:val="single" w:sz="4" w:space="0" w:color="auto"/>
              <w:left w:val="single" w:sz="4" w:space="0" w:color="auto"/>
            </w:tcBorders>
            <w:shd w:val="clear" w:color="auto" w:fill="FFFFFF"/>
            <w:vAlign w:val="center"/>
          </w:tcPr>
          <w:p w:rsidR="00C141A9" w:rsidRDefault="00C141A9" w:rsidP="00C141A9">
            <w:pPr>
              <w:pStyle w:val="52"/>
              <w:shd w:val="clear" w:color="auto" w:fill="auto"/>
              <w:spacing w:before="0" w:line="220" w:lineRule="exact"/>
              <w:ind w:firstLine="0"/>
              <w:jc w:val="right"/>
            </w:pPr>
            <w:r>
              <w:rPr>
                <w:rStyle w:val="511pt"/>
              </w:rPr>
              <w:t>64 600,00</w:t>
            </w:r>
          </w:p>
        </w:tc>
        <w:tc>
          <w:tcPr>
            <w:tcW w:w="1574" w:type="dxa"/>
            <w:tcBorders>
              <w:top w:val="single" w:sz="4" w:space="0" w:color="auto"/>
              <w:left w:val="single" w:sz="4" w:space="0" w:color="auto"/>
            </w:tcBorders>
            <w:shd w:val="clear" w:color="auto" w:fill="FFFFFF"/>
            <w:vAlign w:val="center"/>
          </w:tcPr>
          <w:p w:rsidR="00C141A9" w:rsidRDefault="00C141A9" w:rsidP="00C141A9">
            <w:pPr>
              <w:pStyle w:val="52"/>
              <w:shd w:val="clear" w:color="auto" w:fill="auto"/>
              <w:spacing w:before="0" w:line="220" w:lineRule="exact"/>
              <w:ind w:firstLine="0"/>
              <w:jc w:val="right"/>
            </w:pPr>
            <w:r>
              <w:rPr>
                <w:rStyle w:val="511pt"/>
              </w:rPr>
              <w:t>64 600,00</w:t>
            </w:r>
          </w:p>
        </w:tc>
        <w:tc>
          <w:tcPr>
            <w:tcW w:w="1411" w:type="dxa"/>
            <w:tcBorders>
              <w:top w:val="single" w:sz="4" w:space="0" w:color="auto"/>
              <w:left w:val="single" w:sz="4" w:space="0" w:color="auto"/>
            </w:tcBorders>
            <w:shd w:val="clear" w:color="auto" w:fill="FFFFFF"/>
            <w:vAlign w:val="center"/>
          </w:tcPr>
          <w:p w:rsidR="00C141A9" w:rsidRDefault="00C141A9" w:rsidP="00C141A9">
            <w:pPr>
              <w:pStyle w:val="52"/>
              <w:shd w:val="clear" w:color="auto" w:fill="auto"/>
              <w:spacing w:before="0" w:line="120" w:lineRule="exact"/>
              <w:ind w:firstLine="0"/>
              <w:jc w:val="right"/>
            </w:pPr>
            <w:r>
              <w:rPr>
                <w:rStyle w:val="5Constantia6pt0pt"/>
              </w:rPr>
              <w:t>0,00</w:t>
            </w:r>
          </w:p>
        </w:tc>
        <w:tc>
          <w:tcPr>
            <w:tcW w:w="715" w:type="dxa"/>
            <w:tcBorders>
              <w:top w:val="single" w:sz="4" w:space="0" w:color="auto"/>
              <w:left w:val="single" w:sz="4" w:space="0" w:color="auto"/>
              <w:right w:val="single" w:sz="4" w:space="0" w:color="auto"/>
            </w:tcBorders>
            <w:shd w:val="clear" w:color="auto" w:fill="FFFFFF"/>
            <w:vAlign w:val="center"/>
          </w:tcPr>
          <w:p w:rsidR="00C141A9" w:rsidRPr="00C141A9" w:rsidRDefault="00C141A9" w:rsidP="00C141A9">
            <w:pPr>
              <w:pStyle w:val="52"/>
              <w:shd w:val="clear" w:color="auto" w:fill="auto"/>
              <w:spacing w:before="0" w:line="120" w:lineRule="exact"/>
              <w:ind w:left="240" w:firstLine="0"/>
              <w:rPr>
                <w:sz w:val="22"/>
                <w:szCs w:val="22"/>
              </w:rPr>
            </w:pPr>
            <w:r w:rsidRPr="00C141A9">
              <w:rPr>
                <w:rStyle w:val="5Constantia6pt0pt"/>
                <w:sz w:val="22"/>
                <w:szCs w:val="22"/>
              </w:rPr>
              <w:t>0,0</w:t>
            </w:r>
          </w:p>
        </w:tc>
      </w:tr>
      <w:tr w:rsidR="00C141A9" w:rsidTr="00C141A9">
        <w:trPr>
          <w:trHeight w:hRule="exact" w:val="1157"/>
        </w:trPr>
        <w:tc>
          <w:tcPr>
            <w:tcW w:w="2573" w:type="dxa"/>
            <w:tcBorders>
              <w:top w:val="single" w:sz="4" w:space="0" w:color="auto"/>
              <w:left w:val="single" w:sz="4" w:space="0" w:color="auto"/>
            </w:tcBorders>
            <w:shd w:val="clear" w:color="auto" w:fill="FFFFFF"/>
            <w:vAlign w:val="bottom"/>
          </w:tcPr>
          <w:p w:rsidR="00C141A9" w:rsidRDefault="00C141A9" w:rsidP="00C141A9">
            <w:pPr>
              <w:pStyle w:val="52"/>
              <w:shd w:val="clear" w:color="auto" w:fill="auto"/>
              <w:spacing w:before="0" w:line="226" w:lineRule="exact"/>
              <w:ind w:firstLine="0"/>
            </w:pPr>
            <w:r>
              <w:rPr>
                <w:rStyle w:val="511pt"/>
              </w:rPr>
              <w:t>Иные закупки товаров, работ и услуг для обеспечения государственных (муниципальных) нужд</w:t>
            </w:r>
          </w:p>
        </w:tc>
        <w:tc>
          <w:tcPr>
            <w:tcW w:w="427" w:type="dxa"/>
            <w:tcBorders>
              <w:top w:val="single" w:sz="4" w:space="0" w:color="auto"/>
              <w:left w:val="single" w:sz="4" w:space="0" w:color="auto"/>
            </w:tcBorders>
            <w:shd w:val="clear" w:color="auto" w:fill="FFFFFF"/>
            <w:vAlign w:val="center"/>
          </w:tcPr>
          <w:p w:rsidR="00C141A9" w:rsidRDefault="00C141A9" w:rsidP="00C141A9">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C141A9" w:rsidRDefault="00C141A9" w:rsidP="00C141A9">
            <w:pPr>
              <w:pStyle w:val="52"/>
              <w:shd w:val="clear" w:color="auto" w:fill="auto"/>
              <w:spacing w:before="0" w:line="220" w:lineRule="exact"/>
              <w:ind w:firstLine="0"/>
            </w:pPr>
            <w:r>
              <w:rPr>
                <w:rStyle w:val="511pt"/>
              </w:rPr>
              <w:t>4</w:t>
            </w:r>
          </w:p>
        </w:tc>
        <w:tc>
          <w:tcPr>
            <w:tcW w:w="427" w:type="dxa"/>
            <w:tcBorders>
              <w:top w:val="single" w:sz="4" w:space="0" w:color="auto"/>
              <w:left w:val="single" w:sz="4" w:space="0" w:color="auto"/>
            </w:tcBorders>
            <w:shd w:val="clear" w:color="auto" w:fill="FFFFFF"/>
            <w:vAlign w:val="center"/>
          </w:tcPr>
          <w:p w:rsidR="00C141A9" w:rsidRDefault="00C141A9" w:rsidP="00C141A9">
            <w:pPr>
              <w:pStyle w:val="52"/>
              <w:shd w:val="clear" w:color="auto" w:fill="auto"/>
              <w:spacing w:before="0" w:line="120" w:lineRule="exact"/>
              <w:ind w:firstLine="0"/>
            </w:pPr>
            <w:r>
              <w:rPr>
                <w:rStyle w:val="5Constantia6pt0pt"/>
              </w:rPr>
              <w:t>20</w:t>
            </w:r>
          </w:p>
        </w:tc>
        <w:tc>
          <w:tcPr>
            <w:tcW w:w="571" w:type="dxa"/>
            <w:tcBorders>
              <w:top w:val="single" w:sz="4" w:space="0" w:color="auto"/>
              <w:left w:val="single" w:sz="4" w:space="0" w:color="auto"/>
            </w:tcBorders>
            <w:shd w:val="clear" w:color="auto" w:fill="FFFFFF"/>
            <w:vAlign w:val="center"/>
          </w:tcPr>
          <w:p w:rsidR="00C141A9" w:rsidRDefault="00C141A9" w:rsidP="00C141A9">
            <w:pPr>
              <w:pStyle w:val="52"/>
              <w:shd w:val="clear" w:color="auto" w:fill="auto"/>
              <w:spacing w:before="0" w:line="220" w:lineRule="exact"/>
              <w:ind w:left="160" w:firstLine="0"/>
            </w:pPr>
            <w:r>
              <w:rPr>
                <w:rStyle w:val="511pt"/>
              </w:rPr>
              <w:t>851</w:t>
            </w:r>
          </w:p>
        </w:tc>
        <w:tc>
          <w:tcPr>
            <w:tcW w:w="706" w:type="dxa"/>
            <w:tcBorders>
              <w:top w:val="single" w:sz="4" w:space="0" w:color="auto"/>
              <w:left w:val="single" w:sz="4" w:space="0" w:color="auto"/>
            </w:tcBorders>
            <w:shd w:val="clear" w:color="auto" w:fill="FFFFFF"/>
            <w:vAlign w:val="center"/>
          </w:tcPr>
          <w:p w:rsidR="00C141A9" w:rsidRDefault="00C141A9" w:rsidP="00C141A9">
            <w:pPr>
              <w:pStyle w:val="52"/>
              <w:shd w:val="clear" w:color="auto" w:fill="auto"/>
              <w:spacing w:before="0" w:line="220" w:lineRule="exact"/>
              <w:ind w:firstLine="0"/>
            </w:pPr>
            <w:r>
              <w:rPr>
                <w:rStyle w:val="511pt"/>
              </w:rPr>
              <w:t>82300</w:t>
            </w:r>
          </w:p>
        </w:tc>
        <w:tc>
          <w:tcPr>
            <w:tcW w:w="566" w:type="dxa"/>
            <w:tcBorders>
              <w:top w:val="single" w:sz="4" w:space="0" w:color="auto"/>
              <w:left w:val="single" w:sz="4" w:space="0" w:color="auto"/>
            </w:tcBorders>
            <w:shd w:val="clear" w:color="auto" w:fill="FFFFFF"/>
            <w:vAlign w:val="center"/>
          </w:tcPr>
          <w:p w:rsidR="00C141A9" w:rsidRDefault="00C141A9" w:rsidP="00C141A9">
            <w:pPr>
              <w:pStyle w:val="52"/>
              <w:shd w:val="clear" w:color="auto" w:fill="auto"/>
              <w:spacing w:before="0" w:line="220" w:lineRule="exact"/>
              <w:ind w:left="160" w:firstLine="0"/>
            </w:pPr>
            <w:r>
              <w:rPr>
                <w:rStyle w:val="511pt"/>
              </w:rPr>
              <w:t>240</w:t>
            </w:r>
          </w:p>
        </w:tc>
        <w:tc>
          <w:tcPr>
            <w:tcW w:w="1565" w:type="dxa"/>
            <w:tcBorders>
              <w:top w:val="single" w:sz="4" w:space="0" w:color="auto"/>
              <w:left w:val="single" w:sz="4" w:space="0" w:color="auto"/>
            </w:tcBorders>
            <w:shd w:val="clear" w:color="auto" w:fill="FFFFFF"/>
            <w:vAlign w:val="center"/>
          </w:tcPr>
          <w:p w:rsidR="00C141A9" w:rsidRDefault="00C141A9" w:rsidP="00C141A9">
            <w:pPr>
              <w:pStyle w:val="52"/>
              <w:shd w:val="clear" w:color="auto" w:fill="auto"/>
              <w:spacing w:before="0" w:line="220" w:lineRule="exact"/>
              <w:ind w:firstLine="0"/>
              <w:jc w:val="right"/>
            </w:pPr>
            <w:r>
              <w:rPr>
                <w:rStyle w:val="511pt"/>
              </w:rPr>
              <w:t>64 600,00</w:t>
            </w:r>
          </w:p>
        </w:tc>
        <w:tc>
          <w:tcPr>
            <w:tcW w:w="1574" w:type="dxa"/>
            <w:tcBorders>
              <w:top w:val="single" w:sz="4" w:space="0" w:color="auto"/>
              <w:left w:val="single" w:sz="4" w:space="0" w:color="auto"/>
            </w:tcBorders>
            <w:shd w:val="clear" w:color="auto" w:fill="FFFFFF"/>
            <w:vAlign w:val="center"/>
          </w:tcPr>
          <w:p w:rsidR="00C141A9" w:rsidRDefault="00C141A9" w:rsidP="00C141A9">
            <w:pPr>
              <w:pStyle w:val="52"/>
              <w:shd w:val="clear" w:color="auto" w:fill="auto"/>
              <w:spacing w:before="0" w:line="220" w:lineRule="exact"/>
              <w:ind w:firstLine="0"/>
              <w:jc w:val="right"/>
            </w:pPr>
            <w:r>
              <w:rPr>
                <w:rStyle w:val="511pt"/>
              </w:rPr>
              <w:t>64 600,00</w:t>
            </w:r>
          </w:p>
        </w:tc>
        <w:tc>
          <w:tcPr>
            <w:tcW w:w="1411" w:type="dxa"/>
            <w:tcBorders>
              <w:top w:val="single" w:sz="4" w:space="0" w:color="auto"/>
              <w:left w:val="single" w:sz="4" w:space="0" w:color="auto"/>
            </w:tcBorders>
            <w:shd w:val="clear" w:color="auto" w:fill="FFFFFF"/>
            <w:vAlign w:val="center"/>
          </w:tcPr>
          <w:p w:rsidR="00C141A9" w:rsidRDefault="00C141A9" w:rsidP="00C141A9">
            <w:pPr>
              <w:pStyle w:val="52"/>
              <w:shd w:val="clear" w:color="auto" w:fill="auto"/>
              <w:spacing w:before="0" w:line="120" w:lineRule="exact"/>
              <w:ind w:firstLine="0"/>
              <w:jc w:val="right"/>
            </w:pPr>
            <w:r>
              <w:rPr>
                <w:rStyle w:val="5Constantia6pt0pt"/>
              </w:rPr>
              <w:t>0,00</w:t>
            </w:r>
          </w:p>
        </w:tc>
        <w:tc>
          <w:tcPr>
            <w:tcW w:w="715" w:type="dxa"/>
            <w:tcBorders>
              <w:top w:val="single" w:sz="4" w:space="0" w:color="auto"/>
              <w:left w:val="single" w:sz="4" w:space="0" w:color="auto"/>
              <w:right w:val="single" w:sz="4" w:space="0" w:color="auto"/>
            </w:tcBorders>
            <w:shd w:val="clear" w:color="auto" w:fill="FFFFFF"/>
            <w:vAlign w:val="center"/>
          </w:tcPr>
          <w:p w:rsidR="00C141A9" w:rsidRPr="00C141A9" w:rsidRDefault="00C141A9" w:rsidP="00C141A9">
            <w:pPr>
              <w:pStyle w:val="52"/>
              <w:shd w:val="clear" w:color="auto" w:fill="auto"/>
              <w:spacing w:before="0" w:line="120" w:lineRule="exact"/>
              <w:ind w:left="240" w:firstLine="0"/>
              <w:rPr>
                <w:sz w:val="22"/>
                <w:szCs w:val="22"/>
              </w:rPr>
            </w:pPr>
            <w:r w:rsidRPr="00C141A9">
              <w:rPr>
                <w:rStyle w:val="5Constantia6pt0pt"/>
                <w:sz w:val="22"/>
                <w:szCs w:val="22"/>
              </w:rPr>
              <w:t>0,0</w:t>
            </w:r>
          </w:p>
        </w:tc>
      </w:tr>
      <w:tr w:rsidR="00C141A9" w:rsidTr="00C141A9">
        <w:trPr>
          <w:trHeight w:hRule="exact" w:val="749"/>
        </w:trPr>
        <w:tc>
          <w:tcPr>
            <w:tcW w:w="2573" w:type="dxa"/>
            <w:tcBorders>
              <w:top w:val="single" w:sz="4" w:space="0" w:color="auto"/>
              <w:left w:val="single" w:sz="4" w:space="0" w:color="auto"/>
            </w:tcBorders>
            <w:shd w:val="clear" w:color="auto" w:fill="FFFFFF"/>
          </w:tcPr>
          <w:p w:rsidR="00C141A9" w:rsidRDefault="00C141A9" w:rsidP="00C141A9">
            <w:pPr>
              <w:pStyle w:val="52"/>
              <w:shd w:val="clear" w:color="auto" w:fill="auto"/>
              <w:spacing w:before="0" w:line="230" w:lineRule="exact"/>
              <w:ind w:firstLine="0"/>
            </w:pPr>
            <w:r>
              <w:rPr>
                <w:rStyle w:val="511pt"/>
              </w:rPr>
              <w:t>Оказание поддержки спортивным сборным командам</w:t>
            </w:r>
          </w:p>
        </w:tc>
        <w:tc>
          <w:tcPr>
            <w:tcW w:w="427" w:type="dxa"/>
            <w:tcBorders>
              <w:top w:val="single" w:sz="4" w:space="0" w:color="auto"/>
              <w:left w:val="single" w:sz="4" w:space="0" w:color="auto"/>
            </w:tcBorders>
            <w:shd w:val="clear" w:color="auto" w:fill="FFFFFF"/>
            <w:vAlign w:val="center"/>
          </w:tcPr>
          <w:p w:rsidR="00C141A9" w:rsidRDefault="00C141A9" w:rsidP="00C141A9">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C141A9" w:rsidRDefault="00C141A9" w:rsidP="00C141A9">
            <w:pPr>
              <w:pStyle w:val="52"/>
              <w:shd w:val="clear" w:color="auto" w:fill="auto"/>
              <w:spacing w:before="0" w:line="220" w:lineRule="exact"/>
              <w:ind w:firstLine="0"/>
            </w:pPr>
            <w:r>
              <w:rPr>
                <w:rStyle w:val="511pt"/>
              </w:rPr>
              <w:t>4</w:t>
            </w:r>
          </w:p>
        </w:tc>
        <w:tc>
          <w:tcPr>
            <w:tcW w:w="427" w:type="dxa"/>
            <w:tcBorders>
              <w:top w:val="single" w:sz="4" w:space="0" w:color="auto"/>
              <w:left w:val="single" w:sz="4" w:space="0" w:color="auto"/>
            </w:tcBorders>
            <w:shd w:val="clear" w:color="auto" w:fill="FFFFFF"/>
            <w:vAlign w:val="center"/>
          </w:tcPr>
          <w:p w:rsidR="00C141A9" w:rsidRDefault="00C141A9" w:rsidP="00C141A9">
            <w:pPr>
              <w:pStyle w:val="52"/>
              <w:shd w:val="clear" w:color="auto" w:fill="auto"/>
              <w:spacing w:before="0" w:line="120" w:lineRule="exact"/>
              <w:ind w:firstLine="0"/>
            </w:pPr>
            <w:r>
              <w:rPr>
                <w:rStyle w:val="5Constantia6pt0pt"/>
              </w:rPr>
              <w:t>20</w:t>
            </w:r>
          </w:p>
        </w:tc>
        <w:tc>
          <w:tcPr>
            <w:tcW w:w="571" w:type="dxa"/>
            <w:tcBorders>
              <w:top w:val="single" w:sz="4" w:space="0" w:color="auto"/>
              <w:left w:val="single" w:sz="4" w:space="0" w:color="auto"/>
            </w:tcBorders>
            <w:shd w:val="clear" w:color="auto" w:fill="FFFFFF"/>
            <w:vAlign w:val="center"/>
          </w:tcPr>
          <w:p w:rsidR="00C141A9" w:rsidRDefault="00C141A9" w:rsidP="00C141A9">
            <w:pPr>
              <w:pStyle w:val="52"/>
              <w:shd w:val="clear" w:color="auto" w:fill="auto"/>
              <w:spacing w:before="0" w:line="220" w:lineRule="exact"/>
              <w:ind w:left="160" w:firstLine="0"/>
            </w:pPr>
            <w:r>
              <w:rPr>
                <w:rStyle w:val="511pt"/>
              </w:rPr>
              <w:t>851</w:t>
            </w:r>
          </w:p>
        </w:tc>
        <w:tc>
          <w:tcPr>
            <w:tcW w:w="706" w:type="dxa"/>
            <w:tcBorders>
              <w:top w:val="single" w:sz="4" w:space="0" w:color="auto"/>
              <w:left w:val="single" w:sz="4" w:space="0" w:color="auto"/>
            </w:tcBorders>
            <w:shd w:val="clear" w:color="auto" w:fill="FFFFFF"/>
            <w:vAlign w:val="center"/>
          </w:tcPr>
          <w:p w:rsidR="00C141A9" w:rsidRDefault="00C141A9" w:rsidP="00C141A9">
            <w:pPr>
              <w:pStyle w:val="52"/>
              <w:shd w:val="clear" w:color="auto" w:fill="auto"/>
              <w:spacing w:before="0" w:line="220" w:lineRule="exact"/>
              <w:ind w:firstLine="0"/>
            </w:pPr>
            <w:r>
              <w:rPr>
                <w:rStyle w:val="511pt"/>
              </w:rPr>
              <w:t>82310</w:t>
            </w:r>
          </w:p>
        </w:tc>
        <w:tc>
          <w:tcPr>
            <w:tcW w:w="566" w:type="dxa"/>
            <w:tcBorders>
              <w:top w:val="single" w:sz="4" w:space="0" w:color="auto"/>
              <w:left w:val="single" w:sz="4" w:space="0" w:color="auto"/>
            </w:tcBorders>
            <w:shd w:val="clear" w:color="auto" w:fill="FFFFFF"/>
          </w:tcPr>
          <w:p w:rsidR="00C141A9" w:rsidRDefault="00C141A9" w:rsidP="00C141A9">
            <w:pPr>
              <w:rPr>
                <w:sz w:val="10"/>
                <w:szCs w:val="10"/>
              </w:rPr>
            </w:pPr>
          </w:p>
        </w:tc>
        <w:tc>
          <w:tcPr>
            <w:tcW w:w="1565" w:type="dxa"/>
            <w:tcBorders>
              <w:top w:val="single" w:sz="4" w:space="0" w:color="auto"/>
              <w:left w:val="single" w:sz="4" w:space="0" w:color="auto"/>
            </w:tcBorders>
            <w:shd w:val="clear" w:color="auto" w:fill="FFFFFF"/>
            <w:vAlign w:val="center"/>
          </w:tcPr>
          <w:p w:rsidR="00C141A9" w:rsidRDefault="00C141A9" w:rsidP="00C141A9">
            <w:pPr>
              <w:pStyle w:val="52"/>
              <w:shd w:val="clear" w:color="auto" w:fill="auto"/>
              <w:spacing w:before="0" w:line="220" w:lineRule="exact"/>
              <w:ind w:firstLine="0"/>
              <w:jc w:val="right"/>
            </w:pPr>
            <w:r>
              <w:rPr>
                <w:rStyle w:val="511pt"/>
              </w:rPr>
              <w:t>419 900,00</w:t>
            </w:r>
          </w:p>
        </w:tc>
        <w:tc>
          <w:tcPr>
            <w:tcW w:w="1574" w:type="dxa"/>
            <w:tcBorders>
              <w:top w:val="single" w:sz="4" w:space="0" w:color="auto"/>
              <w:left w:val="single" w:sz="4" w:space="0" w:color="auto"/>
            </w:tcBorders>
            <w:shd w:val="clear" w:color="auto" w:fill="FFFFFF"/>
            <w:vAlign w:val="center"/>
          </w:tcPr>
          <w:p w:rsidR="00C141A9" w:rsidRDefault="00C141A9" w:rsidP="00C141A9">
            <w:pPr>
              <w:pStyle w:val="52"/>
              <w:shd w:val="clear" w:color="auto" w:fill="auto"/>
              <w:spacing w:before="0" w:line="220" w:lineRule="exact"/>
              <w:ind w:left="440" w:firstLine="120"/>
            </w:pPr>
            <w:r>
              <w:rPr>
                <w:rStyle w:val="511pt"/>
              </w:rPr>
              <w:t>419 900,00</w:t>
            </w:r>
          </w:p>
        </w:tc>
        <w:tc>
          <w:tcPr>
            <w:tcW w:w="1411" w:type="dxa"/>
            <w:tcBorders>
              <w:top w:val="single" w:sz="4" w:space="0" w:color="auto"/>
              <w:left w:val="single" w:sz="4" w:space="0" w:color="auto"/>
            </w:tcBorders>
            <w:shd w:val="clear" w:color="auto" w:fill="FFFFFF"/>
            <w:vAlign w:val="center"/>
          </w:tcPr>
          <w:p w:rsidR="00C141A9" w:rsidRDefault="00C141A9" w:rsidP="00C141A9">
            <w:pPr>
              <w:pStyle w:val="52"/>
              <w:shd w:val="clear" w:color="auto" w:fill="auto"/>
              <w:spacing w:before="0" w:line="220" w:lineRule="exact"/>
              <w:ind w:firstLine="0"/>
              <w:jc w:val="right"/>
            </w:pPr>
            <w:r>
              <w:rPr>
                <w:rStyle w:val="511pt"/>
              </w:rPr>
              <w:t>24 124,00</w:t>
            </w:r>
          </w:p>
        </w:tc>
        <w:tc>
          <w:tcPr>
            <w:tcW w:w="715" w:type="dxa"/>
            <w:tcBorders>
              <w:top w:val="single" w:sz="4" w:space="0" w:color="auto"/>
              <w:left w:val="single" w:sz="4" w:space="0" w:color="auto"/>
              <w:right w:val="single" w:sz="4" w:space="0" w:color="auto"/>
            </w:tcBorders>
            <w:shd w:val="clear" w:color="auto" w:fill="FFFFFF"/>
            <w:vAlign w:val="center"/>
          </w:tcPr>
          <w:p w:rsidR="00C141A9" w:rsidRDefault="00C141A9" w:rsidP="00C141A9">
            <w:pPr>
              <w:pStyle w:val="52"/>
              <w:shd w:val="clear" w:color="auto" w:fill="auto"/>
              <w:spacing w:before="0" w:line="220" w:lineRule="exact"/>
              <w:ind w:left="240" w:firstLine="0"/>
            </w:pPr>
            <w:r>
              <w:rPr>
                <w:rStyle w:val="511pt"/>
              </w:rPr>
              <w:t>5,7</w:t>
            </w:r>
          </w:p>
        </w:tc>
      </w:tr>
      <w:tr w:rsidR="00C141A9" w:rsidTr="00C141A9">
        <w:trPr>
          <w:trHeight w:hRule="exact" w:val="2539"/>
        </w:trPr>
        <w:tc>
          <w:tcPr>
            <w:tcW w:w="2573" w:type="dxa"/>
            <w:tcBorders>
              <w:top w:val="single" w:sz="4" w:space="0" w:color="auto"/>
              <w:left w:val="single" w:sz="4" w:space="0" w:color="auto"/>
            </w:tcBorders>
            <w:shd w:val="clear" w:color="auto" w:fill="FFFFFF"/>
            <w:vAlign w:val="bottom"/>
          </w:tcPr>
          <w:p w:rsidR="00C141A9" w:rsidRDefault="00C141A9" w:rsidP="00C141A9">
            <w:pPr>
              <w:pStyle w:val="52"/>
              <w:shd w:val="clear" w:color="auto" w:fill="auto"/>
              <w:spacing w:before="0" w:line="226" w:lineRule="exact"/>
              <w:ind w:firstLine="0"/>
            </w:pPr>
            <w:r>
              <w:rPr>
                <w:rStyle w:val="511pt"/>
              </w:rPr>
              <w:t>Расходы на выплаты персоналу в целях обеспечения выполнения функций</w:t>
            </w:r>
          </w:p>
          <w:p w:rsidR="00C141A9" w:rsidRDefault="00C141A9" w:rsidP="00C141A9">
            <w:pPr>
              <w:pStyle w:val="52"/>
              <w:shd w:val="clear" w:color="auto" w:fill="auto"/>
              <w:spacing w:before="0" w:line="226" w:lineRule="exact"/>
              <w:ind w:firstLine="0"/>
            </w:pPr>
            <w:r>
              <w:rPr>
                <w:rStyle w:val="511pt"/>
              </w:rPr>
              <w:t>государственными (</w:t>
            </w:r>
            <w:proofErr w:type="spellStart"/>
            <w:r>
              <w:rPr>
                <w:rStyle w:val="511pt"/>
              </w:rPr>
              <w:t>му</w:t>
            </w:r>
            <w:proofErr w:type="spellEnd"/>
            <w:r>
              <w:rPr>
                <w:rStyle w:val="511pt"/>
              </w:rPr>
              <w:t xml:space="preserve"> </w:t>
            </w:r>
            <w:proofErr w:type="spellStart"/>
            <w:r>
              <w:rPr>
                <w:rStyle w:val="511pt"/>
              </w:rPr>
              <w:t>ниципальны</w:t>
            </w:r>
            <w:proofErr w:type="spellEnd"/>
            <w:r>
              <w:rPr>
                <w:rStyle w:val="511pt"/>
              </w:rPr>
              <w:t xml:space="preserve"> м и) органами, казенными учреждениями, органами управления государственными внебюджетными фондами</w:t>
            </w:r>
          </w:p>
        </w:tc>
        <w:tc>
          <w:tcPr>
            <w:tcW w:w="427" w:type="dxa"/>
            <w:tcBorders>
              <w:top w:val="single" w:sz="4" w:space="0" w:color="auto"/>
              <w:left w:val="single" w:sz="4" w:space="0" w:color="auto"/>
            </w:tcBorders>
            <w:shd w:val="clear" w:color="auto" w:fill="FFFFFF"/>
            <w:vAlign w:val="center"/>
          </w:tcPr>
          <w:p w:rsidR="00C141A9" w:rsidRDefault="00C141A9" w:rsidP="00C141A9">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C141A9" w:rsidRDefault="00C141A9" w:rsidP="00C141A9">
            <w:pPr>
              <w:pStyle w:val="52"/>
              <w:shd w:val="clear" w:color="auto" w:fill="auto"/>
              <w:spacing w:before="0" w:line="220" w:lineRule="exact"/>
              <w:ind w:firstLine="0"/>
            </w:pPr>
            <w:r>
              <w:rPr>
                <w:rStyle w:val="511pt"/>
              </w:rPr>
              <w:t>4</w:t>
            </w:r>
          </w:p>
        </w:tc>
        <w:tc>
          <w:tcPr>
            <w:tcW w:w="427" w:type="dxa"/>
            <w:tcBorders>
              <w:top w:val="single" w:sz="4" w:space="0" w:color="auto"/>
              <w:left w:val="single" w:sz="4" w:space="0" w:color="auto"/>
            </w:tcBorders>
            <w:shd w:val="clear" w:color="auto" w:fill="FFFFFF"/>
            <w:vAlign w:val="center"/>
          </w:tcPr>
          <w:p w:rsidR="00C141A9" w:rsidRDefault="00C141A9" w:rsidP="00C141A9">
            <w:pPr>
              <w:pStyle w:val="52"/>
              <w:shd w:val="clear" w:color="auto" w:fill="auto"/>
              <w:spacing w:before="0" w:line="120" w:lineRule="exact"/>
              <w:ind w:firstLine="0"/>
            </w:pPr>
            <w:r>
              <w:rPr>
                <w:rStyle w:val="5Constantia6pt0pt"/>
              </w:rPr>
              <w:t>20</w:t>
            </w:r>
          </w:p>
        </w:tc>
        <w:tc>
          <w:tcPr>
            <w:tcW w:w="571" w:type="dxa"/>
            <w:tcBorders>
              <w:top w:val="single" w:sz="4" w:space="0" w:color="auto"/>
              <w:left w:val="single" w:sz="4" w:space="0" w:color="auto"/>
            </w:tcBorders>
            <w:shd w:val="clear" w:color="auto" w:fill="FFFFFF"/>
            <w:vAlign w:val="center"/>
          </w:tcPr>
          <w:p w:rsidR="00C141A9" w:rsidRDefault="00C141A9" w:rsidP="00C141A9">
            <w:pPr>
              <w:pStyle w:val="52"/>
              <w:shd w:val="clear" w:color="auto" w:fill="auto"/>
              <w:spacing w:before="0" w:line="220" w:lineRule="exact"/>
              <w:ind w:left="160" w:firstLine="0"/>
            </w:pPr>
            <w:r>
              <w:rPr>
                <w:rStyle w:val="511pt"/>
              </w:rPr>
              <w:t>851</w:t>
            </w:r>
          </w:p>
        </w:tc>
        <w:tc>
          <w:tcPr>
            <w:tcW w:w="706" w:type="dxa"/>
            <w:tcBorders>
              <w:top w:val="single" w:sz="4" w:space="0" w:color="auto"/>
              <w:left w:val="single" w:sz="4" w:space="0" w:color="auto"/>
            </w:tcBorders>
            <w:shd w:val="clear" w:color="auto" w:fill="FFFFFF"/>
            <w:vAlign w:val="center"/>
          </w:tcPr>
          <w:p w:rsidR="00C141A9" w:rsidRDefault="00C141A9" w:rsidP="00C141A9">
            <w:pPr>
              <w:pStyle w:val="52"/>
              <w:shd w:val="clear" w:color="auto" w:fill="auto"/>
              <w:spacing w:before="0" w:line="220" w:lineRule="exact"/>
              <w:ind w:firstLine="0"/>
            </w:pPr>
            <w:r>
              <w:rPr>
                <w:rStyle w:val="511pt"/>
              </w:rPr>
              <w:t>82310</w:t>
            </w:r>
          </w:p>
        </w:tc>
        <w:tc>
          <w:tcPr>
            <w:tcW w:w="566" w:type="dxa"/>
            <w:tcBorders>
              <w:top w:val="single" w:sz="4" w:space="0" w:color="auto"/>
              <w:left w:val="single" w:sz="4" w:space="0" w:color="auto"/>
            </w:tcBorders>
            <w:shd w:val="clear" w:color="auto" w:fill="FFFFFF"/>
            <w:vAlign w:val="center"/>
          </w:tcPr>
          <w:p w:rsidR="00C141A9" w:rsidRDefault="00C141A9" w:rsidP="00C141A9">
            <w:pPr>
              <w:pStyle w:val="52"/>
              <w:shd w:val="clear" w:color="auto" w:fill="auto"/>
              <w:spacing w:before="0" w:line="120" w:lineRule="exact"/>
              <w:ind w:left="160" w:firstLine="0"/>
            </w:pPr>
            <w:r>
              <w:rPr>
                <w:rStyle w:val="5Constantia6pt0pt"/>
              </w:rPr>
              <w:t>100</w:t>
            </w:r>
          </w:p>
        </w:tc>
        <w:tc>
          <w:tcPr>
            <w:tcW w:w="1565" w:type="dxa"/>
            <w:tcBorders>
              <w:top w:val="single" w:sz="4" w:space="0" w:color="auto"/>
              <w:left w:val="single" w:sz="4" w:space="0" w:color="auto"/>
            </w:tcBorders>
            <w:shd w:val="clear" w:color="auto" w:fill="FFFFFF"/>
            <w:vAlign w:val="center"/>
          </w:tcPr>
          <w:p w:rsidR="00C141A9" w:rsidRDefault="00C141A9" w:rsidP="00C141A9">
            <w:pPr>
              <w:pStyle w:val="52"/>
              <w:shd w:val="clear" w:color="auto" w:fill="auto"/>
              <w:spacing w:before="0" w:line="220" w:lineRule="exact"/>
              <w:ind w:firstLine="0"/>
              <w:jc w:val="right"/>
            </w:pPr>
            <w:r>
              <w:rPr>
                <w:rStyle w:val="5Constantia6pt0pt"/>
              </w:rPr>
              <w:t>211</w:t>
            </w:r>
            <w:r>
              <w:rPr>
                <w:rStyle w:val="511pt"/>
              </w:rPr>
              <w:t xml:space="preserve"> </w:t>
            </w:r>
            <w:r>
              <w:rPr>
                <w:rStyle w:val="5Constantia6pt0pt"/>
              </w:rPr>
              <w:t>200,00</w:t>
            </w:r>
          </w:p>
        </w:tc>
        <w:tc>
          <w:tcPr>
            <w:tcW w:w="1574" w:type="dxa"/>
            <w:tcBorders>
              <w:top w:val="single" w:sz="4" w:space="0" w:color="auto"/>
              <w:left w:val="single" w:sz="4" w:space="0" w:color="auto"/>
            </w:tcBorders>
            <w:shd w:val="clear" w:color="auto" w:fill="FFFFFF"/>
            <w:vAlign w:val="center"/>
          </w:tcPr>
          <w:p w:rsidR="00C141A9" w:rsidRDefault="00C141A9" w:rsidP="00C141A9">
            <w:pPr>
              <w:pStyle w:val="52"/>
              <w:shd w:val="clear" w:color="auto" w:fill="auto"/>
              <w:spacing w:before="0" w:line="220" w:lineRule="exact"/>
              <w:ind w:left="440" w:firstLine="120"/>
            </w:pPr>
            <w:r>
              <w:rPr>
                <w:rStyle w:val="5Constantia6pt0pt"/>
              </w:rPr>
              <w:t>211</w:t>
            </w:r>
            <w:r>
              <w:rPr>
                <w:rStyle w:val="511pt"/>
              </w:rPr>
              <w:t xml:space="preserve"> </w:t>
            </w:r>
            <w:r>
              <w:rPr>
                <w:rStyle w:val="5Constantia6pt0pt"/>
              </w:rPr>
              <w:t>200,00</w:t>
            </w:r>
          </w:p>
        </w:tc>
        <w:tc>
          <w:tcPr>
            <w:tcW w:w="1411" w:type="dxa"/>
            <w:tcBorders>
              <w:top w:val="single" w:sz="4" w:space="0" w:color="auto"/>
              <w:left w:val="single" w:sz="4" w:space="0" w:color="auto"/>
            </w:tcBorders>
            <w:shd w:val="clear" w:color="auto" w:fill="FFFFFF"/>
            <w:vAlign w:val="center"/>
          </w:tcPr>
          <w:p w:rsidR="00C141A9" w:rsidRDefault="00C141A9" w:rsidP="00C141A9">
            <w:pPr>
              <w:pStyle w:val="52"/>
              <w:shd w:val="clear" w:color="auto" w:fill="auto"/>
              <w:spacing w:before="0" w:line="220" w:lineRule="exact"/>
              <w:ind w:firstLine="0"/>
              <w:jc w:val="right"/>
            </w:pPr>
            <w:r>
              <w:rPr>
                <w:rStyle w:val="511pt"/>
              </w:rPr>
              <w:t>7 000,00</w:t>
            </w:r>
          </w:p>
        </w:tc>
        <w:tc>
          <w:tcPr>
            <w:tcW w:w="715" w:type="dxa"/>
            <w:tcBorders>
              <w:top w:val="single" w:sz="4" w:space="0" w:color="auto"/>
              <w:left w:val="single" w:sz="4" w:space="0" w:color="auto"/>
              <w:right w:val="single" w:sz="4" w:space="0" w:color="auto"/>
            </w:tcBorders>
            <w:shd w:val="clear" w:color="auto" w:fill="FFFFFF"/>
            <w:vAlign w:val="center"/>
          </w:tcPr>
          <w:p w:rsidR="00C141A9" w:rsidRDefault="00C141A9" w:rsidP="00C141A9">
            <w:pPr>
              <w:pStyle w:val="52"/>
              <w:shd w:val="clear" w:color="auto" w:fill="auto"/>
              <w:spacing w:before="0" w:line="749" w:lineRule="exact"/>
              <w:ind w:left="240" w:firstLine="0"/>
            </w:pPr>
            <w:r>
              <w:rPr>
                <w:rStyle w:val="511pt"/>
              </w:rPr>
              <w:t>3,3</w:t>
            </w:r>
          </w:p>
        </w:tc>
      </w:tr>
      <w:tr w:rsidR="00C141A9" w:rsidTr="00C141A9">
        <w:trPr>
          <w:trHeight w:hRule="exact" w:val="739"/>
        </w:trPr>
        <w:tc>
          <w:tcPr>
            <w:tcW w:w="2573" w:type="dxa"/>
            <w:tcBorders>
              <w:top w:val="single" w:sz="4" w:space="0" w:color="auto"/>
              <w:left w:val="single" w:sz="4" w:space="0" w:color="auto"/>
            </w:tcBorders>
            <w:shd w:val="clear" w:color="auto" w:fill="FFFFFF"/>
            <w:vAlign w:val="bottom"/>
          </w:tcPr>
          <w:p w:rsidR="00C141A9" w:rsidRDefault="00C141A9" w:rsidP="00C141A9">
            <w:pPr>
              <w:pStyle w:val="52"/>
              <w:shd w:val="clear" w:color="auto" w:fill="auto"/>
              <w:spacing w:before="0" w:line="230" w:lineRule="exact"/>
              <w:ind w:firstLine="0"/>
            </w:pPr>
            <w:r>
              <w:rPr>
                <w:rStyle w:val="511pt"/>
              </w:rPr>
              <w:t>Расходы на выплаты персоналу казенных учреждений</w:t>
            </w:r>
          </w:p>
        </w:tc>
        <w:tc>
          <w:tcPr>
            <w:tcW w:w="427" w:type="dxa"/>
            <w:tcBorders>
              <w:top w:val="single" w:sz="4" w:space="0" w:color="auto"/>
              <w:left w:val="single" w:sz="4" w:space="0" w:color="auto"/>
            </w:tcBorders>
            <w:shd w:val="clear" w:color="auto" w:fill="FFFFFF"/>
            <w:vAlign w:val="center"/>
          </w:tcPr>
          <w:p w:rsidR="00C141A9" w:rsidRDefault="00C141A9" w:rsidP="00C141A9">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C141A9" w:rsidRDefault="00C141A9" w:rsidP="00C141A9">
            <w:pPr>
              <w:pStyle w:val="52"/>
              <w:shd w:val="clear" w:color="auto" w:fill="auto"/>
              <w:spacing w:before="0" w:line="220" w:lineRule="exact"/>
              <w:ind w:firstLine="0"/>
            </w:pPr>
            <w:r>
              <w:rPr>
                <w:rStyle w:val="511pt"/>
              </w:rPr>
              <w:t>4</w:t>
            </w:r>
          </w:p>
        </w:tc>
        <w:tc>
          <w:tcPr>
            <w:tcW w:w="427" w:type="dxa"/>
            <w:tcBorders>
              <w:top w:val="single" w:sz="4" w:space="0" w:color="auto"/>
              <w:left w:val="single" w:sz="4" w:space="0" w:color="auto"/>
            </w:tcBorders>
            <w:shd w:val="clear" w:color="auto" w:fill="FFFFFF"/>
            <w:vAlign w:val="center"/>
          </w:tcPr>
          <w:p w:rsidR="00C141A9" w:rsidRDefault="00C141A9" w:rsidP="00C141A9">
            <w:pPr>
              <w:pStyle w:val="52"/>
              <w:shd w:val="clear" w:color="auto" w:fill="auto"/>
              <w:spacing w:before="0" w:line="120" w:lineRule="exact"/>
              <w:ind w:firstLine="0"/>
            </w:pPr>
            <w:r>
              <w:rPr>
                <w:rStyle w:val="5Constantia6pt0pt"/>
              </w:rPr>
              <w:t>20</w:t>
            </w:r>
          </w:p>
        </w:tc>
        <w:tc>
          <w:tcPr>
            <w:tcW w:w="571" w:type="dxa"/>
            <w:tcBorders>
              <w:top w:val="single" w:sz="4" w:space="0" w:color="auto"/>
              <w:left w:val="single" w:sz="4" w:space="0" w:color="auto"/>
            </w:tcBorders>
            <w:shd w:val="clear" w:color="auto" w:fill="FFFFFF"/>
            <w:vAlign w:val="center"/>
          </w:tcPr>
          <w:p w:rsidR="00C141A9" w:rsidRDefault="00C141A9" w:rsidP="00C141A9">
            <w:pPr>
              <w:pStyle w:val="52"/>
              <w:shd w:val="clear" w:color="auto" w:fill="auto"/>
              <w:spacing w:before="0" w:line="220" w:lineRule="exact"/>
              <w:ind w:left="160" w:firstLine="0"/>
            </w:pPr>
            <w:r>
              <w:rPr>
                <w:rStyle w:val="511pt"/>
              </w:rPr>
              <w:t>851</w:t>
            </w:r>
          </w:p>
        </w:tc>
        <w:tc>
          <w:tcPr>
            <w:tcW w:w="706" w:type="dxa"/>
            <w:tcBorders>
              <w:top w:val="single" w:sz="4" w:space="0" w:color="auto"/>
              <w:left w:val="single" w:sz="4" w:space="0" w:color="auto"/>
            </w:tcBorders>
            <w:shd w:val="clear" w:color="auto" w:fill="FFFFFF"/>
            <w:vAlign w:val="center"/>
          </w:tcPr>
          <w:p w:rsidR="00C141A9" w:rsidRDefault="00C141A9" w:rsidP="00C141A9">
            <w:pPr>
              <w:pStyle w:val="52"/>
              <w:shd w:val="clear" w:color="auto" w:fill="auto"/>
              <w:spacing w:before="0" w:line="220" w:lineRule="exact"/>
              <w:ind w:firstLine="0"/>
            </w:pPr>
            <w:r>
              <w:rPr>
                <w:rStyle w:val="511pt"/>
              </w:rPr>
              <w:t>82310</w:t>
            </w:r>
          </w:p>
        </w:tc>
        <w:tc>
          <w:tcPr>
            <w:tcW w:w="566" w:type="dxa"/>
            <w:tcBorders>
              <w:top w:val="single" w:sz="4" w:space="0" w:color="auto"/>
              <w:left w:val="single" w:sz="4" w:space="0" w:color="auto"/>
            </w:tcBorders>
            <w:shd w:val="clear" w:color="auto" w:fill="FFFFFF"/>
            <w:vAlign w:val="center"/>
          </w:tcPr>
          <w:p w:rsidR="00C141A9" w:rsidRDefault="00C141A9" w:rsidP="00C141A9">
            <w:pPr>
              <w:pStyle w:val="52"/>
              <w:shd w:val="clear" w:color="auto" w:fill="auto"/>
              <w:spacing w:before="0" w:line="220" w:lineRule="exact"/>
              <w:ind w:left="160" w:firstLine="0"/>
            </w:pPr>
            <w:r>
              <w:rPr>
                <w:rStyle w:val="511pt"/>
              </w:rPr>
              <w:t>ПО</w:t>
            </w:r>
          </w:p>
        </w:tc>
        <w:tc>
          <w:tcPr>
            <w:tcW w:w="1565" w:type="dxa"/>
            <w:tcBorders>
              <w:top w:val="single" w:sz="4" w:space="0" w:color="auto"/>
              <w:left w:val="single" w:sz="4" w:space="0" w:color="auto"/>
            </w:tcBorders>
            <w:shd w:val="clear" w:color="auto" w:fill="FFFFFF"/>
            <w:vAlign w:val="center"/>
          </w:tcPr>
          <w:p w:rsidR="00C141A9" w:rsidRDefault="00C141A9" w:rsidP="00C141A9">
            <w:pPr>
              <w:pStyle w:val="52"/>
              <w:shd w:val="clear" w:color="auto" w:fill="auto"/>
              <w:spacing w:before="0" w:line="220" w:lineRule="exact"/>
              <w:ind w:firstLine="0"/>
              <w:jc w:val="right"/>
            </w:pPr>
            <w:r>
              <w:rPr>
                <w:rStyle w:val="5Constantia6pt0pt"/>
              </w:rPr>
              <w:t>211</w:t>
            </w:r>
            <w:r>
              <w:rPr>
                <w:rStyle w:val="511pt"/>
              </w:rPr>
              <w:t xml:space="preserve"> </w:t>
            </w:r>
            <w:r>
              <w:rPr>
                <w:rStyle w:val="5Constantia6pt0pt"/>
              </w:rPr>
              <w:t>200,00</w:t>
            </w:r>
          </w:p>
        </w:tc>
        <w:tc>
          <w:tcPr>
            <w:tcW w:w="1574" w:type="dxa"/>
            <w:tcBorders>
              <w:top w:val="single" w:sz="4" w:space="0" w:color="auto"/>
              <w:left w:val="single" w:sz="4" w:space="0" w:color="auto"/>
            </w:tcBorders>
            <w:shd w:val="clear" w:color="auto" w:fill="FFFFFF"/>
            <w:vAlign w:val="bottom"/>
          </w:tcPr>
          <w:p w:rsidR="00C141A9" w:rsidRDefault="00C141A9" w:rsidP="00C141A9">
            <w:pPr>
              <w:pStyle w:val="52"/>
              <w:shd w:val="clear" w:color="auto" w:fill="auto"/>
              <w:spacing w:before="0" w:line="226" w:lineRule="exact"/>
              <w:ind w:left="440" w:firstLine="120"/>
            </w:pPr>
            <w:r>
              <w:rPr>
                <w:rStyle w:val="5Constantia6pt0pt"/>
              </w:rPr>
              <w:t>211</w:t>
            </w:r>
            <w:r>
              <w:rPr>
                <w:rStyle w:val="511pt"/>
              </w:rPr>
              <w:t xml:space="preserve"> </w:t>
            </w:r>
            <w:r>
              <w:rPr>
                <w:rStyle w:val="5Constantia6pt0pt"/>
              </w:rPr>
              <w:t xml:space="preserve">200,00 </w:t>
            </w:r>
            <w:r>
              <w:rPr>
                <w:rStyle w:val="511pt"/>
              </w:rPr>
              <w:t>**</w:t>
            </w:r>
          </w:p>
        </w:tc>
        <w:tc>
          <w:tcPr>
            <w:tcW w:w="1411" w:type="dxa"/>
            <w:tcBorders>
              <w:top w:val="single" w:sz="4" w:space="0" w:color="auto"/>
              <w:left w:val="single" w:sz="4" w:space="0" w:color="auto"/>
            </w:tcBorders>
            <w:shd w:val="clear" w:color="auto" w:fill="FFFFFF"/>
            <w:vAlign w:val="center"/>
          </w:tcPr>
          <w:p w:rsidR="00C141A9" w:rsidRDefault="00C141A9" w:rsidP="00C141A9">
            <w:pPr>
              <w:pStyle w:val="52"/>
              <w:shd w:val="clear" w:color="auto" w:fill="auto"/>
              <w:spacing w:before="0" w:line="220" w:lineRule="exact"/>
              <w:ind w:firstLine="0"/>
              <w:jc w:val="right"/>
            </w:pPr>
            <w:r>
              <w:rPr>
                <w:rStyle w:val="511pt"/>
              </w:rPr>
              <w:t>7 000,00</w:t>
            </w:r>
          </w:p>
        </w:tc>
        <w:tc>
          <w:tcPr>
            <w:tcW w:w="715" w:type="dxa"/>
            <w:tcBorders>
              <w:top w:val="single" w:sz="4" w:space="0" w:color="auto"/>
              <w:left w:val="single" w:sz="4" w:space="0" w:color="auto"/>
              <w:right w:val="single" w:sz="4" w:space="0" w:color="auto"/>
            </w:tcBorders>
            <w:shd w:val="clear" w:color="auto" w:fill="FFFFFF"/>
            <w:vAlign w:val="center"/>
          </w:tcPr>
          <w:p w:rsidR="00C141A9" w:rsidRDefault="00C141A9" w:rsidP="00C141A9">
            <w:pPr>
              <w:pStyle w:val="52"/>
              <w:shd w:val="clear" w:color="auto" w:fill="auto"/>
              <w:spacing w:before="0" w:line="220" w:lineRule="exact"/>
              <w:ind w:left="240" w:firstLine="0"/>
            </w:pPr>
            <w:r>
              <w:rPr>
                <w:rStyle w:val="511pt"/>
              </w:rPr>
              <w:t>3,3</w:t>
            </w:r>
          </w:p>
        </w:tc>
      </w:tr>
      <w:tr w:rsidR="00C141A9" w:rsidTr="00C141A9">
        <w:trPr>
          <w:trHeight w:hRule="exact" w:val="946"/>
        </w:trPr>
        <w:tc>
          <w:tcPr>
            <w:tcW w:w="2573" w:type="dxa"/>
            <w:tcBorders>
              <w:top w:val="single" w:sz="4" w:space="0" w:color="auto"/>
              <w:left w:val="single" w:sz="4" w:space="0" w:color="auto"/>
              <w:bottom w:val="single" w:sz="4" w:space="0" w:color="auto"/>
            </w:tcBorders>
            <w:shd w:val="clear" w:color="auto" w:fill="FFFFFF"/>
            <w:vAlign w:val="bottom"/>
          </w:tcPr>
          <w:p w:rsidR="00C141A9" w:rsidRDefault="00C141A9" w:rsidP="00C141A9">
            <w:pPr>
              <w:pStyle w:val="52"/>
              <w:shd w:val="clear" w:color="auto" w:fill="auto"/>
              <w:spacing w:before="0" w:line="230" w:lineRule="exact"/>
              <w:ind w:firstLine="0"/>
            </w:pPr>
            <w:r>
              <w:rPr>
                <w:rStyle w:val="511pt"/>
              </w:rPr>
              <w:lastRenderedPageBreak/>
              <w:t>Закупка товаров, работ и услуг для обеспечения государственных (муниципальных) нужд</w:t>
            </w:r>
          </w:p>
        </w:tc>
        <w:tc>
          <w:tcPr>
            <w:tcW w:w="427" w:type="dxa"/>
            <w:tcBorders>
              <w:top w:val="single" w:sz="4" w:space="0" w:color="auto"/>
              <w:left w:val="single" w:sz="4" w:space="0" w:color="auto"/>
              <w:bottom w:val="single" w:sz="4" w:space="0" w:color="auto"/>
            </w:tcBorders>
            <w:shd w:val="clear" w:color="auto" w:fill="FFFFFF"/>
            <w:vAlign w:val="center"/>
          </w:tcPr>
          <w:p w:rsidR="00C141A9" w:rsidRDefault="00C141A9" w:rsidP="00C141A9">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bottom w:val="single" w:sz="4" w:space="0" w:color="auto"/>
            </w:tcBorders>
            <w:shd w:val="clear" w:color="auto" w:fill="FFFFFF"/>
            <w:vAlign w:val="center"/>
          </w:tcPr>
          <w:p w:rsidR="00C141A9" w:rsidRDefault="00C141A9" w:rsidP="00C141A9">
            <w:pPr>
              <w:pStyle w:val="52"/>
              <w:shd w:val="clear" w:color="auto" w:fill="auto"/>
              <w:spacing w:before="0" w:line="220" w:lineRule="exact"/>
              <w:ind w:firstLine="0"/>
            </w:pPr>
            <w:r>
              <w:rPr>
                <w:rStyle w:val="511pt"/>
              </w:rPr>
              <w:t>4</w:t>
            </w:r>
          </w:p>
        </w:tc>
        <w:tc>
          <w:tcPr>
            <w:tcW w:w="427" w:type="dxa"/>
            <w:tcBorders>
              <w:top w:val="single" w:sz="4" w:space="0" w:color="auto"/>
              <w:left w:val="single" w:sz="4" w:space="0" w:color="auto"/>
              <w:bottom w:val="single" w:sz="4" w:space="0" w:color="auto"/>
            </w:tcBorders>
            <w:shd w:val="clear" w:color="auto" w:fill="FFFFFF"/>
            <w:vAlign w:val="center"/>
          </w:tcPr>
          <w:p w:rsidR="00C141A9" w:rsidRDefault="00C141A9" w:rsidP="00C141A9">
            <w:pPr>
              <w:pStyle w:val="52"/>
              <w:shd w:val="clear" w:color="auto" w:fill="auto"/>
              <w:spacing w:before="0" w:line="120" w:lineRule="exact"/>
              <w:ind w:firstLine="0"/>
            </w:pPr>
            <w:r>
              <w:rPr>
                <w:rStyle w:val="5Constantia6pt0pt"/>
              </w:rPr>
              <w:t>20</w:t>
            </w:r>
          </w:p>
        </w:tc>
        <w:tc>
          <w:tcPr>
            <w:tcW w:w="571" w:type="dxa"/>
            <w:tcBorders>
              <w:top w:val="single" w:sz="4" w:space="0" w:color="auto"/>
              <w:left w:val="single" w:sz="4" w:space="0" w:color="auto"/>
              <w:bottom w:val="single" w:sz="4" w:space="0" w:color="auto"/>
            </w:tcBorders>
            <w:shd w:val="clear" w:color="auto" w:fill="FFFFFF"/>
            <w:vAlign w:val="center"/>
          </w:tcPr>
          <w:p w:rsidR="00C141A9" w:rsidRDefault="00C141A9" w:rsidP="00C141A9">
            <w:pPr>
              <w:pStyle w:val="52"/>
              <w:shd w:val="clear" w:color="auto" w:fill="auto"/>
              <w:spacing w:before="0" w:line="220" w:lineRule="exact"/>
              <w:ind w:left="160" w:firstLine="0"/>
            </w:pPr>
            <w:r>
              <w:rPr>
                <w:rStyle w:val="511pt"/>
              </w:rPr>
              <w:t>851</w:t>
            </w:r>
          </w:p>
        </w:tc>
        <w:tc>
          <w:tcPr>
            <w:tcW w:w="706" w:type="dxa"/>
            <w:tcBorders>
              <w:top w:val="single" w:sz="4" w:space="0" w:color="auto"/>
              <w:left w:val="single" w:sz="4" w:space="0" w:color="auto"/>
              <w:bottom w:val="single" w:sz="4" w:space="0" w:color="auto"/>
            </w:tcBorders>
            <w:shd w:val="clear" w:color="auto" w:fill="FFFFFF"/>
            <w:vAlign w:val="center"/>
          </w:tcPr>
          <w:p w:rsidR="00C141A9" w:rsidRDefault="00C141A9" w:rsidP="00C141A9">
            <w:pPr>
              <w:pStyle w:val="52"/>
              <w:shd w:val="clear" w:color="auto" w:fill="auto"/>
              <w:spacing w:before="0" w:line="220" w:lineRule="exact"/>
              <w:ind w:firstLine="0"/>
            </w:pPr>
            <w:r>
              <w:rPr>
                <w:rStyle w:val="511pt"/>
              </w:rPr>
              <w:t>82310</w:t>
            </w:r>
          </w:p>
        </w:tc>
        <w:tc>
          <w:tcPr>
            <w:tcW w:w="566" w:type="dxa"/>
            <w:tcBorders>
              <w:top w:val="single" w:sz="4" w:space="0" w:color="auto"/>
              <w:left w:val="single" w:sz="4" w:space="0" w:color="auto"/>
              <w:bottom w:val="single" w:sz="4" w:space="0" w:color="auto"/>
            </w:tcBorders>
            <w:shd w:val="clear" w:color="auto" w:fill="FFFFFF"/>
            <w:vAlign w:val="center"/>
          </w:tcPr>
          <w:p w:rsidR="00C141A9" w:rsidRDefault="00C141A9" w:rsidP="00C141A9">
            <w:pPr>
              <w:pStyle w:val="52"/>
              <w:shd w:val="clear" w:color="auto" w:fill="auto"/>
              <w:spacing w:before="0" w:line="120" w:lineRule="exact"/>
              <w:ind w:left="160" w:firstLine="0"/>
            </w:pPr>
            <w:r>
              <w:rPr>
                <w:rStyle w:val="5Constantia6pt0pt"/>
              </w:rPr>
              <w:t>200</w:t>
            </w:r>
          </w:p>
        </w:tc>
        <w:tc>
          <w:tcPr>
            <w:tcW w:w="1565" w:type="dxa"/>
            <w:tcBorders>
              <w:top w:val="single" w:sz="4" w:space="0" w:color="auto"/>
              <w:left w:val="single" w:sz="4" w:space="0" w:color="auto"/>
              <w:bottom w:val="single" w:sz="4" w:space="0" w:color="auto"/>
            </w:tcBorders>
            <w:shd w:val="clear" w:color="auto" w:fill="FFFFFF"/>
            <w:vAlign w:val="center"/>
          </w:tcPr>
          <w:p w:rsidR="00C141A9" w:rsidRDefault="00C141A9" w:rsidP="00C141A9">
            <w:pPr>
              <w:pStyle w:val="52"/>
              <w:shd w:val="clear" w:color="auto" w:fill="auto"/>
              <w:spacing w:before="0" w:line="220" w:lineRule="exact"/>
              <w:ind w:firstLine="0"/>
              <w:jc w:val="right"/>
            </w:pPr>
            <w:r>
              <w:rPr>
                <w:rStyle w:val="511pt"/>
              </w:rPr>
              <w:t>208 700,00</w:t>
            </w:r>
          </w:p>
        </w:tc>
        <w:tc>
          <w:tcPr>
            <w:tcW w:w="1574" w:type="dxa"/>
            <w:tcBorders>
              <w:top w:val="single" w:sz="4" w:space="0" w:color="auto"/>
              <w:left w:val="single" w:sz="4" w:space="0" w:color="auto"/>
              <w:bottom w:val="single" w:sz="4" w:space="0" w:color="auto"/>
            </w:tcBorders>
            <w:shd w:val="clear" w:color="auto" w:fill="FFFFFF"/>
            <w:vAlign w:val="center"/>
          </w:tcPr>
          <w:p w:rsidR="00C141A9" w:rsidRDefault="00C141A9" w:rsidP="00C141A9">
            <w:pPr>
              <w:pStyle w:val="52"/>
              <w:shd w:val="clear" w:color="auto" w:fill="auto"/>
              <w:spacing w:before="0" w:line="220" w:lineRule="exact"/>
              <w:ind w:left="440" w:firstLine="120"/>
            </w:pPr>
            <w:r>
              <w:rPr>
                <w:rStyle w:val="511pt"/>
              </w:rPr>
              <w:t>208 700,00</w:t>
            </w:r>
          </w:p>
        </w:tc>
        <w:tc>
          <w:tcPr>
            <w:tcW w:w="1411" w:type="dxa"/>
            <w:tcBorders>
              <w:top w:val="single" w:sz="4" w:space="0" w:color="auto"/>
              <w:left w:val="single" w:sz="4" w:space="0" w:color="auto"/>
              <w:bottom w:val="single" w:sz="4" w:space="0" w:color="auto"/>
            </w:tcBorders>
            <w:shd w:val="clear" w:color="auto" w:fill="FFFFFF"/>
            <w:vAlign w:val="center"/>
          </w:tcPr>
          <w:p w:rsidR="00C141A9" w:rsidRDefault="00C141A9" w:rsidP="00C141A9">
            <w:pPr>
              <w:pStyle w:val="52"/>
              <w:shd w:val="clear" w:color="auto" w:fill="auto"/>
              <w:spacing w:before="0" w:line="220" w:lineRule="exact"/>
              <w:ind w:firstLine="0"/>
              <w:jc w:val="right"/>
            </w:pPr>
            <w:r>
              <w:rPr>
                <w:rStyle w:val="511pt"/>
              </w:rPr>
              <w:t>17 124,00</w:t>
            </w:r>
          </w:p>
        </w:tc>
        <w:tc>
          <w:tcPr>
            <w:tcW w:w="715" w:type="dxa"/>
            <w:tcBorders>
              <w:top w:val="single" w:sz="4" w:space="0" w:color="auto"/>
              <w:left w:val="single" w:sz="4" w:space="0" w:color="auto"/>
              <w:bottom w:val="single" w:sz="4" w:space="0" w:color="auto"/>
              <w:right w:val="single" w:sz="4" w:space="0" w:color="auto"/>
            </w:tcBorders>
            <w:shd w:val="clear" w:color="auto" w:fill="FFFFFF"/>
            <w:vAlign w:val="center"/>
          </w:tcPr>
          <w:p w:rsidR="00C141A9" w:rsidRPr="00C141A9" w:rsidRDefault="00C141A9" w:rsidP="00C141A9">
            <w:pPr>
              <w:pStyle w:val="52"/>
              <w:shd w:val="clear" w:color="auto" w:fill="auto"/>
              <w:spacing w:before="0" w:line="120" w:lineRule="exact"/>
              <w:ind w:left="240" w:firstLine="0"/>
              <w:rPr>
                <w:sz w:val="22"/>
                <w:szCs w:val="22"/>
              </w:rPr>
            </w:pPr>
            <w:r w:rsidRPr="00C141A9">
              <w:rPr>
                <w:rStyle w:val="5Constantia6pt0pt"/>
                <w:sz w:val="22"/>
                <w:szCs w:val="22"/>
              </w:rPr>
              <w:t>8,2</w:t>
            </w:r>
          </w:p>
        </w:tc>
      </w:tr>
    </w:tbl>
    <w:p w:rsidR="000C6677" w:rsidRDefault="000C6677" w:rsidP="00E72536">
      <w:pPr>
        <w:widowControl/>
        <w:spacing w:after="200" w:line="276" w:lineRule="auto"/>
        <w:rPr>
          <w:rFonts w:ascii="Times New Roman" w:hAnsi="Times New Roman" w:cs="Times New Roman"/>
          <w:sz w:val="28"/>
          <w:szCs w:val="28"/>
        </w:rPr>
      </w:pPr>
    </w:p>
    <w:p w:rsidR="000C6677" w:rsidRDefault="000C6677">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tbl>
      <w:tblPr>
        <w:tblpPr w:leftFromText="180" w:rightFromText="180" w:horzAnchor="margin" w:tblpXSpec="center" w:tblpY="-720"/>
        <w:tblW w:w="10867" w:type="dxa"/>
        <w:tblLayout w:type="fixed"/>
        <w:tblCellMar>
          <w:left w:w="10" w:type="dxa"/>
          <w:right w:w="10" w:type="dxa"/>
        </w:tblCellMar>
        <w:tblLook w:val="04A0"/>
      </w:tblPr>
      <w:tblGrid>
        <w:gridCol w:w="2582"/>
        <w:gridCol w:w="432"/>
        <w:gridCol w:w="288"/>
        <w:gridCol w:w="432"/>
        <w:gridCol w:w="571"/>
        <w:gridCol w:w="710"/>
        <w:gridCol w:w="566"/>
        <w:gridCol w:w="1565"/>
        <w:gridCol w:w="1570"/>
        <w:gridCol w:w="1421"/>
        <w:gridCol w:w="730"/>
      </w:tblGrid>
      <w:tr w:rsidR="000C6677" w:rsidTr="000C6677">
        <w:trPr>
          <w:trHeight w:hRule="exact" w:val="1478"/>
        </w:trPr>
        <w:tc>
          <w:tcPr>
            <w:tcW w:w="2582" w:type="dxa"/>
            <w:tcBorders>
              <w:top w:val="single" w:sz="4" w:space="0" w:color="auto"/>
              <w:left w:val="single" w:sz="4" w:space="0" w:color="auto"/>
            </w:tcBorders>
            <w:shd w:val="clear" w:color="auto" w:fill="FFFFFF"/>
          </w:tcPr>
          <w:p w:rsidR="000C6677" w:rsidRDefault="000C6677" w:rsidP="000C6677">
            <w:pPr>
              <w:pStyle w:val="52"/>
              <w:shd w:val="clear" w:color="auto" w:fill="auto"/>
              <w:spacing w:before="0" w:line="220" w:lineRule="exact"/>
              <w:ind w:firstLine="0"/>
              <w:jc w:val="center"/>
            </w:pPr>
            <w:r>
              <w:rPr>
                <w:rStyle w:val="511pt"/>
              </w:rPr>
              <w:lastRenderedPageBreak/>
              <w:t>Наименование</w:t>
            </w:r>
          </w:p>
        </w:tc>
        <w:tc>
          <w:tcPr>
            <w:tcW w:w="432" w:type="dxa"/>
            <w:tcBorders>
              <w:top w:val="single" w:sz="4" w:space="0" w:color="auto"/>
              <w:left w:val="single" w:sz="4" w:space="0" w:color="auto"/>
            </w:tcBorders>
            <w:shd w:val="clear" w:color="auto" w:fill="FFFFFF"/>
          </w:tcPr>
          <w:p w:rsidR="000C6677" w:rsidRDefault="000C6677" w:rsidP="000C6677">
            <w:pPr>
              <w:pStyle w:val="52"/>
              <w:shd w:val="clear" w:color="auto" w:fill="auto"/>
              <w:spacing w:before="0" w:after="60" w:line="220" w:lineRule="exact"/>
              <w:ind w:firstLine="0"/>
            </w:pPr>
            <w:r>
              <w:rPr>
                <w:rStyle w:val="511pt"/>
              </w:rPr>
              <w:t>М</w:t>
            </w:r>
          </w:p>
          <w:p w:rsidR="000C6677" w:rsidRDefault="000C6677" w:rsidP="000C6677">
            <w:pPr>
              <w:pStyle w:val="52"/>
              <w:shd w:val="clear" w:color="auto" w:fill="auto"/>
              <w:spacing w:line="220" w:lineRule="exact"/>
              <w:ind w:firstLine="0"/>
            </w:pPr>
            <w:proofErr w:type="gramStart"/>
            <w:r>
              <w:rPr>
                <w:rStyle w:val="511pt"/>
              </w:rPr>
              <w:t>П</w:t>
            </w:r>
            <w:proofErr w:type="gramEnd"/>
          </w:p>
        </w:tc>
        <w:tc>
          <w:tcPr>
            <w:tcW w:w="288" w:type="dxa"/>
            <w:tcBorders>
              <w:top w:val="single" w:sz="4" w:space="0" w:color="auto"/>
              <w:left w:val="single" w:sz="4" w:space="0" w:color="auto"/>
            </w:tcBorders>
            <w:shd w:val="clear" w:color="auto" w:fill="FFFFFF"/>
          </w:tcPr>
          <w:p w:rsidR="000C6677" w:rsidRDefault="000C6677" w:rsidP="000C6677">
            <w:pPr>
              <w:pStyle w:val="52"/>
              <w:shd w:val="clear" w:color="auto" w:fill="auto"/>
              <w:spacing w:before="0" w:line="230" w:lineRule="exact"/>
              <w:ind w:firstLine="0"/>
            </w:pPr>
            <w:proofErr w:type="gramStart"/>
            <w:r>
              <w:rPr>
                <w:rStyle w:val="511pt"/>
              </w:rPr>
              <w:t>П</w:t>
            </w:r>
            <w:proofErr w:type="gramEnd"/>
          </w:p>
          <w:p w:rsidR="000C6677" w:rsidRDefault="000C6677" w:rsidP="000C6677">
            <w:pPr>
              <w:pStyle w:val="52"/>
              <w:shd w:val="clear" w:color="auto" w:fill="auto"/>
              <w:spacing w:before="0" w:line="230" w:lineRule="exact"/>
              <w:ind w:firstLine="0"/>
            </w:pPr>
            <w:proofErr w:type="gramStart"/>
            <w:r>
              <w:rPr>
                <w:rStyle w:val="511pt"/>
              </w:rPr>
              <w:t>П</w:t>
            </w:r>
            <w:proofErr w:type="gramEnd"/>
          </w:p>
          <w:p w:rsidR="000C6677" w:rsidRDefault="000C6677" w:rsidP="000C6677">
            <w:pPr>
              <w:pStyle w:val="52"/>
              <w:shd w:val="clear" w:color="auto" w:fill="auto"/>
              <w:spacing w:before="0" w:line="230" w:lineRule="exact"/>
              <w:ind w:firstLine="0"/>
            </w:pPr>
            <w:r>
              <w:rPr>
                <w:rStyle w:val="511pt0"/>
              </w:rPr>
              <w:t>м</w:t>
            </w:r>
          </w:p>
          <w:p w:rsidR="000C6677" w:rsidRDefault="000C6677" w:rsidP="000C6677">
            <w:pPr>
              <w:pStyle w:val="52"/>
              <w:shd w:val="clear" w:color="auto" w:fill="auto"/>
              <w:spacing w:before="0" w:line="230" w:lineRule="exact"/>
              <w:ind w:firstLine="0"/>
            </w:pPr>
            <w:proofErr w:type="spellStart"/>
            <w:proofErr w:type="gramStart"/>
            <w:r>
              <w:rPr>
                <w:rStyle w:val="511pt"/>
              </w:rPr>
              <w:t>п</w:t>
            </w:r>
            <w:proofErr w:type="spellEnd"/>
            <w:proofErr w:type="gramEnd"/>
          </w:p>
        </w:tc>
        <w:tc>
          <w:tcPr>
            <w:tcW w:w="432" w:type="dxa"/>
            <w:tcBorders>
              <w:top w:val="single" w:sz="4" w:space="0" w:color="auto"/>
              <w:left w:val="single" w:sz="4" w:space="0" w:color="auto"/>
            </w:tcBorders>
            <w:shd w:val="clear" w:color="auto" w:fill="FFFFFF"/>
          </w:tcPr>
          <w:p w:rsidR="000C6677" w:rsidRDefault="000C6677" w:rsidP="000C6677">
            <w:pPr>
              <w:pStyle w:val="52"/>
              <w:shd w:val="clear" w:color="auto" w:fill="auto"/>
              <w:spacing w:before="0" w:after="60" w:line="220" w:lineRule="exact"/>
              <w:ind w:firstLine="0"/>
            </w:pPr>
            <w:r>
              <w:rPr>
                <w:rStyle w:val="511pt"/>
              </w:rPr>
              <w:t>О</w:t>
            </w:r>
          </w:p>
          <w:p w:rsidR="000C6677" w:rsidRDefault="000C6677" w:rsidP="000C6677">
            <w:pPr>
              <w:pStyle w:val="52"/>
              <w:shd w:val="clear" w:color="auto" w:fill="auto"/>
              <w:spacing w:line="220" w:lineRule="exact"/>
              <w:ind w:firstLine="0"/>
            </w:pPr>
            <w:r>
              <w:rPr>
                <w:rStyle w:val="511pt0"/>
              </w:rPr>
              <w:t>м</w:t>
            </w:r>
          </w:p>
        </w:tc>
        <w:tc>
          <w:tcPr>
            <w:tcW w:w="571" w:type="dxa"/>
            <w:tcBorders>
              <w:top w:val="single" w:sz="4" w:space="0" w:color="auto"/>
              <w:left w:val="single" w:sz="4" w:space="0" w:color="auto"/>
            </w:tcBorders>
            <w:shd w:val="clear" w:color="auto" w:fill="FFFFFF"/>
          </w:tcPr>
          <w:p w:rsidR="000C6677" w:rsidRDefault="000C6677" w:rsidP="000C6677">
            <w:pPr>
              <w:pStyle w:val="52"/>
              <w:shd w:val="clear" w:color="auto" w:fill="auto"/>
              <w:spacing w:before="0" w:after="60" w:line="220" w:lineRule="exact"/>
              <w:ind w:left="160" w:firstLine="0"/>
            </w:pPr>
            <w:r>
              <w:rPr>
                <w:rStyle w:val="511pt"/>
              </w:rPr>
              <w:t>ГРБ</w:t>
            </w:r>
          </w:p>
          <w:p w:rsidR="000C6677" w:rsidRDefault="000C6677" w:rsidP="000C6677">
            <w:pPr>
              <w:pStyle w:val="52"/>
              <w:shd w:val="clear" w:color="auto" w:fill="auto"/>
              <w:spacing w:line="220" w:lineRule="exact"/>
              <w:ind w:left="220" w:firstLine="0"/>
            </w:pPr>
            <w:r>
              <w:rPr>
                <w:rStyle w:val="511pt"/>
              </w:rPr>
              <w:t>С</w:t>
            </w:r>
          </w:p>
        </w:tc>
        <w:tc>
          <w:tcPr>
            <w:tcW w:w="710" w:type="dxa"/>
            <w:tcBorders>
              <w:top w:val="single" w:sz="4" w:space="0" w:color="auto"/>
              <w:left w:val="single" w:sz="4" w:space="0" w:color="auto"/>
            </w:tcBorders>
            <w:shd w:val="clear" w:color="auto" w:fill="FFFFFF"/>
          </w:tcPr>
          <w:p w:rsidR="000C6677" w:rsidRDefault="000C6677" w:rsidP="000C6677">
            <w:pPr>
              <w:pStyle w:val="52"/>
              <w:shd w:val="clear" w:color="auto" w:fill="auto"/>
              <w:spacing w:before="0" w:line="220" w:lineRule="exact"/>
              <w:ind w:left="220" w:firstLine="0"/>
            </w:pPr>
            <w:r>
              <w:rPr>
                <w:rStyle w:val="511pt"/>
              </w:rPr>
              <w:t>НР</w:t>
            </w:r>
          </w:p>
        </w:tc>
        <w:tc>
          <w:tcPr>
            <w:tcW w:w="566" w:type="dxa"/>
            <w:tcBorders>
              <w:top w:val="single" w:sz="4" w:space="0" w:color="auto"/>
              <w:left w:val="single" w:sz="4" w:space="0" w:color="auto"/>
            </w:tcBorders>
            <w:shd w:val="clear" w:color="auto" w:fill="FFFFFF"/>
          </w:tcPr>
          <w:p w:rsidR="000C6677" w:rsidRDefault="000C6677" w:rsidP="000C6677">
            <w:pPr>
              <w:pStyle w:val="52"/>
              <w:shd w:val="clear" w:color="auto" w:fill="auto"/>
              <w:spacing w:before="0" w:line="220" w:lineRule="exact"/>
              <w:ind w:left="160" w:firstLine="0"/>
            </w:pPr>
            <w:r>
              <w:rPr>
                <w:rStyle w:val="511pt"/>
              </w:rPr>
              <w:t>ВР</w:t>
            </w:r>
          </w:p>
        </w:tc>
        <w:tc>
          <w:tcPr>
            <w:tcW w:w="1565" w:type="dxa"/>
            <w:tcBorders>
              <w:top w:val="single" w:sz="4" w:space="0" w:color="auto"/>
              <w:left w:val="single" w:sz="4" w:space="0" w:color="auto"/>
            </w:tcBorders>
            <w:shd w:val="clear" w:color="auto" w:fill="FFFFFF"/>
          </w:tcPr>
          <w:p w:rsidR="000C6677" w:rsidRDefault="000C6677" w:rsidP="000C6677">
            <w:pPr>
              <w:pStyle w:val="52"/>
              <w:shd w:val="clear" w:color="auto" w:fill="auto"/>
              <w:spacing w:before="0" w:line="245" w:lineRule="exact"/>
              <w:ind w:left="260" w:firstLine="0"/>
            </w:pPr>
            <w:r>
              <w:rPr>
                <w:rStyle w:val="511pt"/>
              </w:rPr>
              <w:t xml:space="preserve">Утверждено на </w:t>
            </w:r>
            <w:r>
              <w:rPr>
                <w:rStyle w:val="5Constantia6pt0pt"/>
              </w:rPr>
              <w:t>2022</w:t>
            </w:r>
            <w:r>
              <w:rPr>
                <w:rStyle w:val="511pt"/>
              </w:rPr>
              <w:t xml:space="preserve"> год</w:t>
            </w:r>
          </w:p>
        </w:tc>
        <w:tc>
          <w:tcPr>
            <w:tcW w:w="1570" w:type="dxa"/>
            <w:tcBorders>
              <w:top w:val="single" w:sz="4" w:space="0" w:color="auto"/>
              <w:left w:val="single" w:sz="4" w:space="0" w:color="auto"/>
            </w:tcBorders>
            <w:shd w:val="clear" w:color="auto" w:fill="FFFFFF"/>
          </w:tcPr>
          <w:p w:rsidR="000C6677" w:rsidRDefault="000C6677" w:rsidP="000C6677">
            <w:pPr>
              <w:pStyle w:val="52"/>
              <w:shd w:val="clear" w:color="auto" w:fill="auto"/>
              <w:spacing w:before="0" w:line="240" w:lineRule="exact"/>
              <w:ind w:firstLine="0"/>
              <w:jc w:val="center"/>
            </w:pPr>
            <w:r>
              <w:rPr>
                <w:rStyle w:val="511pt"/>
              </w:rPr>
              <w:t xml:space="preserve">Уточненная бюджетная роспись на </w:t>
            </w:r>
            <w:r>
              <w:rPr>
                <w:rStyle w:val="5Constantia6pt0pt"/>
              </w:rPr>
              <w:t>2022</w:t>
            </w:r>
            <w:r>
              <w:rPr>
                <w:rStyle w:val="511pt"/>
              </w:rPr>
              <w:t xml:space="preserve"> год</w:t>
            </w:r>
          </w:p>
        </w:tc>
        <w:tc>
          <w:tcPr>
            <w:tcW w:w="1421" w:type="dxa"/>
            <w:tcBorders>
              <w:top w:val="single" w:sz="4" w:space="0" w:color="auto"/>
              <w:left w:val="single" w:sz="4" w:space="0" w:color="auto"/>
            </w:tcBorders>
            <w:shd w:val="clear" w:color="auto" w:fill="FFFFFF"/>
          </w:tcPr>
          <w:p w:rsidR="000C6677" w:rsidRDefault="000C6677" w:rsidP="000C6677">
            <w:pPr>
              <w:pStyle w:val="52"/>
              <w:shd w:val="clear" w:color="auto" w:fill="auto"/>
              <w:spacing w:before="0" w:line="240" w:lineRule="exact"/>
              <w:ind w:firstLine="0"/>
              <w:jc w:val="center"/>
            </w:pPr>
            <w:r>
              <w:rPr>
                <w:rStyle w:val="511pt"/>
              </w:rPr>
              <w:t xml:space="preserve">Кассовое исполнение за </w:t>
            </w:r>
            <w:r>
              <w:rPr>
                <w:rStyle w:val="5Constantia6pt0pt"/>
              </w:rPr>
              <w:t>1</w:t>
            </w:r>
            <w:r>
              <w:rPr>
                <w:rStyle w:val="511pt"/>
              </w:rPr>
              <w:t xml:space="preserve"> квартал </w:t>
            </w:r>
            <w:r>
              <w:rPr>
                <w:rStyle w:val="5Constantia6pt0pt"/>
              </w:rPr>
              <w:t>2022</w:t>
            </w:r>
            <w:r>
              <w:rPr>
                <w:rStyle w:val="511pt"/>
              </w:rPr>
              <w:t xml:space="preserve"> года</w:t>
            </w:r>
          </w:p>
        </w:tc>
        <w:tc>
          <w:tcPr>
            <w:tcW w:w="730" w:type="dxa"/>
            <w:tcBorders>
              <w:top w:val="single" w:sz="4" w:space="0" w:color="auto"/>
              <w:left w:val="single" w:sz="4" w:space="0" w:color="auto"/>
              <w:right w:val="single" w:sz="4" w:space="0" w:color="auto"/>
            </w:tcBorders>
            <w:shd w:val="clear" w:color="auto" w:fill="FFFFFF"/>
            <w:vAlign w:val="bottom"/>
          </w:tcPr>
          <w:p w:rsidR="000C6677" w:rsidRDefault="000C6677" w:rsidP="000C6677">
            <w:pPr>
              <w:pStyle w:val="52"/>
              <w:shd w:val="clear" w:color="auto" w:fill="auto"/>
              <w:spacing w:before="0" w:line="206" w:lineRule="exact"/>
              <w:ind w:left="160" w:firstLine="0"/>
            </w:pPr>
            <w:proofErr w:type="spellStart"/>
            <w:r>
              <w:rPr>
                <w:rStyle w:val="575pt"/>
              </w:rPr>
              <w:t>Проце</w:t>
            </w:r>
            <w:proofErr w:type="spellEnd"/>
          </w:p>
          <w:p w:rsidR="000C6677" w:rsidRDefault="000C6677" w:rsidP="000C6677">
            <w:pPr>
              <w:pStyle w:val="52"/>
              <w:shd w:val="clear" w:color="auto" w:fill="auto"/>
              <w:spacing w:before="0" w:line="206" w:lineRule="exact"/>
              <w:ind w:firstLine="0"/>
              <w:jc w:val="center"/>
            </w:pPr>
            <w:proofErr w:type="spellStart"/>
            <w:r>
              <w:rPr>
                <w:rStyle w:val="575pt"/>
              </w:rPr>
              <w:t>нт</w:t>
            </w:r>
            <w:proofErr w:type="spellEnd"/>
          </w:p>
          <w:p w:rsidR="000C6677" w:rsidRDefault="000C6677" w:rsidP="000C6677">
            <w:pPr>
              <w:pStyle w:val="52"/>
              <w:shd w:val="clear" w:color="auto" w:fill="auto"/>
              <w:spacing w:before="0" w:line="206" w:lineRule="exact"/>
              <w:ind w:left="160" w:firstLine="0"/>
            </w:pPr>
            <w:proofErr w:type="spellStart"/>
            <w:r>
              <w:rPr>
                <w:rStyle w:val="575pt"/>
              </w:rPr>
              <w:t>йспол</w:t>
            </w:r>
            <w:proofErr w:type="spellEnd"/>
          </w:p>
          <w:p w:rsidR="000C6677" w:rsidRDefault="000C6677" w:rsidP="000C6677">
            <w:pPr>
              <w:pStyle w:val="52"/>
              <w:shd w:val="clear" w:color="auto" w:fill="auto"/>
              <w:spacing w:before="0" w:line="206" w:lineRule="exact"/>
              <w:ind w:firstLine="0"/>
              <w:jc w:val="center"/>
            </w:pPr>
            <w:r>
              <w:rPr>
                <w:rStyle w:val="575pt"/>
              </w:rPr>
              <w:t>нения</w:t>
            </w:r>
          </w:p>
          <w:p w:rsidR="000C6677" w:rsidRDefault="000C6677" w:rsidP="000C6677">
            <w:pPr>
              <w:pStyle w:val="52"/>
              <w:shd w:val="clear" w:color="auto" w:fill="auto"/>
              <w:spacing w:before="0" w:line="206" w:lineRule="exact"/>
              <w:ind w:firstLine="0"/>
              <w:jc w:val="center"/>
            </w:pPr>
            <w:r>
              <w:rPr>
                <w:rStyle w:val="575pt"/>
              </w:rPr>
              <w:t>к</w:t>
            </w:r>
          </w:p>
          <w:p w:rsidR="000C6677" w:rsidRDefault="000C6677" w:rsidP="000C6677">
            <w:pPr>
              <w:pStyle w:val="52"/>
              <w:shd w:val="clear" w:color="auto" w:fill="auto"/>
              <w:spacing w:before="0" w:line="206" w:lineRule="exact"/>
              <w:ind w:firstLine="0"/>
              <w:jc w:val="center"/>
            </w:pPr>
            <w:r>
              <w:rPr>
                <w:rStyle w:val="575pt"/>
              </w:rPr>
              <w:t>росли</w:t>
            </w:r>
          </w:p>
          <w:p w:rsidR="000C6677" w:rsidRDefault="000C6677" w:rsidP="000C6677">
            <w:pPr>
              <w:pStyle w:val="52"/>
              <w:shd w:val="clear" w:color="auto" w:fill="auto"/>
              <w:spacing w:before="0" w:line="206" w:lineRule="exact"/>
              <w:ind w:firstLine="0"/>
              <w:jc w:val="center"/>
            </w:pPr>
            <w:r>
              <w:rPr>
                <w:rStyle w:val="575pt"/>
              </w:rPr>
              <w:t>си</w:t>
            </w:r>
          </w:p>
        </w:tc>
      </w:tr>
      <w:tr w:rsidR="000C6677" w:rsidTr="000C6677">
        <w:trPr>
          <w:trHeight w:hRule="exact" w:val="1157"/>
        </w:trPr>
        <w:tc>
          <w:tcPr>
            <w:tcW w:w="2582" w:type="dxa"/>
            <w:tcBorders>
              <w:top w:val="single" w:sz="4" w:space="0" w:color="auto"/>
              <w:left w:val="single" w:sz="4" w:space="0" w:color="auto"/>
            </w:tcBorders>
            <w:shd w:val="clear" w:color="auto" w:fill="FFFFFF"/>
            <w:vAlign w:val="bottom"/>
          </w:tcPr>
          <w:p w:rsidR="000C6677" w:rsidRDefault="000C6677" w:rsidP="000C6677">
            <w:pPr>
              <w:pStyle w:val="52"/>
              <w:shd w:val="clear" w:color="auto" w:fill="auto"/>
              <w:spacing w:before="0" w:line="226" w:lineRule="exact"/>
              <w:ind w:firstLine="0"/>
            </w:pPr>
            <w:r>
              <w:rPr>
                <w:rStyle w:val="511pt"/>
              </w:rPr>
              <w:t>Иные закупки товаров, работ и услуг для обеспечения государственных (муниципальных) нужд</w:t>
            </w:r>
          </w:p>
        </w:tc>
        <w:tc>
          <w:tcPr>
            <w:tcW w:w="432" w:type="dxa"/>
            <w:tcBorders>
              <w:top w:val="single" w:sz="4" w:space="0" w:color="auto"/>
              <w:left w:val="single" w:sz="4" w:space="0" w:color="auto"/>
            </w:tcBorders>
            <w:shd w:val="clear" w:color="auto" w:fill="FFFFFF"/>
            <w:vAlign w:val="center"/>
          </w:tcPr>
          <w:p w:rsidR="000C6677" w:rsidRDefault="000C6677" w:rsidP="000C6677">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0C6677" w:rsidRDefault="000C6677" w:rsidP="000C6677">
            <w:pPr>
              <w:pStyle w:val="52"/>
              <w:shd w:val="clear" w:color="auto" w:fill="auto"/>
              <w:spacing w:before="0" w:line="220" w:lineRule="exact"/>
              <w:ind w:firstLine="0"/>
            </w:pPr>
            <w:r>
              <w:rPr>
                <w:rStyle w:val="511pt"/>
              </w:rPr>
              <w:t>4</w:t>
            </w:r>
          </w:p>
        </w:tc>
        <w:tc>
          <w:tcPr>
            <w:tcW w:w="432" w:type="dxa"/>
            <w:tcBorders>
              <w:top w:val="single" w:sz="4" w:space="0" w:color="auto"/>
              <w:left w:val="single" w:sz="4" w:space="0" w:color="auto"/>
            </w:tcBorders>
            <w:shd w:val="clear" w:color="auto" w:fill="FFFFFF"/>
            <w:vAlign w:val="center"/>
          </w:tcPr>
          <w:p w:rsidR="000C6677" w:rsidRDefault="000C6677" w:rsidP="000C6677">
            <w:pPr>
              <w:pStyle w:val="52"/>
              <w:shd w:val="clear" w:color="auto" w:fill="auto"/>
              <w:spacing w:before="0" w:line="120" w:lineRule="exact"/>
              <w:ind w:firstLine="0"/>
            </w:pPr>
            <w:r>
              <w:rPr>
                <w:rStyle w:val="5Constantia6pt0pt"/>
              </w:rPr>
              <w:t>20</w:t>
            </w:r>
          </w:p>
        </w:tc>
        <w:tc>
          <w:tcPr>
            <w:tcW w:w="571" w:type="dxa"/>
            <w:tcBorders>
              <w:top w:val="single" w:sz="4" w:space="0" w:color="auto"/>
              <w:left w:val="single" w:sz="4" w:space="0" w:color="auto"/>
            </w:tcBorders>
            <w:shd w:val="clear" w:color="auto" w:fill="FFFFFF"/>
            <w:vAlign w:val="center"/>
          </w:tcPr>
          <w:p w:rsidR="000C6677" w:rsidRDefault="000C6677" w:rsidP="000C6677">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0C6677" w:rsidRDefault="000C6677" w:rsidP="000C6677">
            <w:pPr>
              <w:pStyle w:val="52"/>
              <w:shd w:val="clear" w:color="auto" w:fill="auto"/>
              <w:spacing w:before="0" w:line="220" w:lineRule="exact"/>
              <w:ind w:firstLine="0"/>
            </w:pPr>
            <w:r>
              <w:rPr>
                <w:rStyle w:val="511pt"/>
              </w:rPr>
              <w:t>82310</w:t>
            </w:r>
          </w:p>
        </w:tc>
        <w:tc>
          <w:tcPr>
            <w:tcW w:w="566" w:type="dxa"/>
            <w:tcBorders>
              <w:top w:val="single" w:sz="4" w:space="0" w:color="auto"/>
              <w:left w:val="single" w:sz="4" w:space="0" w:color="auto"/>
            </w:tcBorders>
            <w:shd w:val="clear" w:color="auto" w:fill="FFFFFF"/>
            <w:vAlign w:val="center"/>
          </w:tcPr>
          <w:p w:rsidR="000C6677" w:rsidRDefault="000C6677" w:rsidP="000C6677">
            <w:pPr>
              <w:pStyle w:val="52"/>
              <w:shd w:val="clear" w:color="auto" w:fill="auto"/>
              <w:spacing w:before="0" w:line="220" w:lineRule="exact"/>
              <w:ind w:left="160" w:firstLine="0"/>
            </w:pPr>
            <w:r>
              <w:rPr>
                <w:rStyle w:val="511pt"/>
              </w:rPr>
              <w:t>240</w:t>
            </w:r>
          </w:p>
        </w:tc>
        <w:tc>
          <w:tcPr>
            <w:tcW w:w="1565" w:type="dxa"/>
            <w:tcBorders>
              <w:top w:val="single" w:sz="4" w:space="0" w:color="auto"/>
              <w:left w:val="single" w:sz="4" w:space="0" w:color="auto"/>
            </w:tcBorders>
            <w:shd w:val="clear" w:color="auto" w:fill="FFFFFF"/>
            <w:vAlign w:val="center"/>
          </w:tcPr>
          <w:p w:rsidR="000C6677" w:rsidRDefault="000C6677" w:rsidP="000C6677">
            <w:pPr>
              <w:pStyle w:val="52"/>
              <w:shd w:val="clear" w:color="auto" w:fill="auto"/>
              <w:spacing w:before="0" w:line="220" w:lineRule="exact"/>
              <w:ind w:firstLine="0"/>
              <w:jc w:val="right"/>
            </w:pPr>
            <w:r>
              <w:rPr>
                <w:rStyle w:val="511pt"/>
              </w:rPr>
              <w:t>208 700,00</w:t>
            </w:r>
          </w:p>
        </w:tc>
        <w:tc>
          <w:tcPr>
            <w:tcW w:w="1570" w:type="dxa"/>
            <w:tcBorders>
              <w:top w:val="single" w:sz="4" w:space="0" w:color="auto"/>
              <w:left w:val="single" w:sz="4" w:space="0" w:color="auto"/>
            </w:tcBorders>
            <w:shd w:val="clear" w:color="auto" w:fill="FFFFFF"/>
            <w:vAlign w:val="center"/>
          </w:tcPr>
          <w:p w:rsidR="000C6677" w:rsidRDefault="000C6677" w:rsidP="000C6677">
            <w:pPr>
              <w:pStyle w:val="52"/>
              <w:shd w:val="clear" w:color="auto" w:fill="auto"/>
              <w:spacing w:before="0" w:line="220" w:lineRule="exact"/>
              <w:ind w:firstLine="0"/>
              <w:jc w:val="right"/>
            </w:pPr>
            <w:r>
              <w:rPr>
                <w:rStyle w:val="511pt"/>
              </w:rPr>
              <w:t>208 700,00</w:t>
            </w:r>
          </w:p>
        </w:tc>
        <w:tc>
          <w:tcPr>
            <w:tcW w:w="1421" w:type="dxa"/>
            <w:tcBorders>
              <w:top w:val="single" w:sz="4" w:space="0" w:color="auto"/>
              <w:left w:val="single" w:sz="4" w:space="0" w:color="auto"/>
            </w:tcBorders>
            <w:shd w:val="clear" w:color="auto" w:fill="FFFFFF"/>
            <w:vAlign w:val="center"/>
          </w:tcPr>
          <w:p w:rsidR="000C6677" w:rsidRDefault="000C6677" w:rsidP="000C6677">
            <w:pPr>
              <w:pStyle w:val="52"/>
              <w:shd w:val="clear" w:color="auto" w:fill="auto"/>
              <w:spacing w:before="0" w:line="220" w:lineRule="exact"/>
              <w:ind w:firstLine="0"/>
              <w:jc w:val="right"/>
            </w:pPr>
            <w:r>
              <w:rPr>
                <w:rStyle w:val="511pt"/>
              </w:rPr>
              <w:t>17 124,00</w:t>
            </w:r>
          </w:p>
        </w:tc>
        <w:tc>
          <w:tcPr>
            <w:tcW w:w="730" w:type="dxa"/>
            <w:tcBorders>
              <w:top w:val="single" w:sz="4" w:space="0" w:color="auto"/>
              <w:left w:val="single" w:sz="4" w:space="0" w:color="auto"/>
              <w:right w:val="single" w:sz="4" w:space="0" w:color="auto"/>
            </w:tcBorders>
            <w:shd w:val="clear" w:color="auto" w:fill="FFFFFF"/>
            <w:vAlign w:val="bottom"/>
          </w:tcPr>
          <w:p w:rsidR="000C6677" w:rsidRPr="000C6677" w:rsidRDefault="000C6677" w:rsidP="000C6677">
            <w:pPr>
              <w:pStyle w:val="52"/>
              <w:shd w:val="clear" w:color="auto" w:fill="auto"/>
              <w:spacing w:before="0" w:after="60" w:line="120" w:lineRule="exact"/>
              <w:ind w:right="280" w:firstLine="0"/>
              <w:rPr>
                <w:sz w:val="16"/>
                <w:szCs w:val="16"/>
              </w:rPr>
            </w:pPr>
            <w:r>
              <w:rPr>
                <w:sz w:val="16"/>
                <w:szCs w:val="16"/>
              </w:rPr>
              <w:t>8,2</w:t>
            </w:r>
          </w:p>
        </w:tc>
      </w:tr>
      <w:tr w:rsidR="000C6677" w:rsidTr="000C6677">
        <w:trPr>
          <w:trHeight w:hRule="exact" w:val="1387"/>
        </w:trPr>
        <w:tc>
          <w:tcPr>
            <w:tcW w:w="2582" w:type="dxa"/>
            <w:tcBorders>
              <w:top w:val="single" w:sz="4" w:space="0" w:color="auto"/>
              <w:left w:val="single" w:sz="4" w:space="0" w:color="auto"/>
            </w:tcBorders>
            <w:shd w:val="clear" w:color="auto" w:fill="FFFFFF"/>
            <w:vAlign w:val="bottom"/>
          </w:tcPr>
          <w:p w:rsidR="000C6677" w:rsidRDefault="000C6677" w:rsidP="000C6677">
            <w:pPr>
              <w:pStyle w:val="52"/>
              <w:shd w:val="clear" w:color="auto" w:fill="auto"/>
              <w:spacing w:before="0" w:line="230" w:lineRule="exact"/>
              <w:ind w:firstLine="0"/>
            </w:pPr>
            <w:r>
              <w:rPr>
                <w:rStyle w:val="511pt"/>
              </w:rPr>
              <w:t>Реализация мероприятий по поэтапному внедрению Всероссийского физкультурно-спортивного комплекса «Готов к труду и обороне» (ГТО)</w:t>
            </w:r>
          </w:p>
        </w:tc>
        <w:tc>
          <w:tcPr>
            <w:tcW w:w="432" w:type="dxa"/>
            <w:tcBorders>
              <w:top w:val="single" w:sz="4" w:space="0" w:color="auto"/>
              <w:left w:val="single" w:sz="4" w:space="0" w:color="auto"/>
            </w:tcBorders>
            <w:shd w:val="clear" w:color="auto" w:fill="FFFFFF"/>
            <w:vAlign w:val="center"/>
          </w:tcPr>
          <w:p w:rsidR="000C6677" w:rsidRDefault="000C6677" w:rsidP="000C6677">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0C6677" w:rsidRDefault="000C6677" w:rsidP="000C6677">
            <w:pPr>
              <w:pStyle w:val="52"/>
              <w:shd w:val="clear" w:color="auto" w:fill="auto"/>
              <w:spacing w:before="0" w:line="220" w:lineRule="exact"/>
              <w:ind w:firstLine="0"/>
            </w:pPr>
            <w:r>
              <w:rPr>
                <w:rStyle w:val="511pt"/>
              </w:rPr>
              <w:t>4</w:t>
            </w:r>
          </w:p>
        </w:tc>
        <w:tc>
          <w:tcPr>
            <w:tcW w:w="432" w:type="dxa"/>
            <w:tcBorders>
              <w:top w:val="single" w:sz="4" w:space="0" w:color="auto"/>
              <w:left w:val="single" w:sz="4" w:space="0" w:color="auto"/>
            </w:tcBorders>
            <w:shd w:val="clear" w:color="auto" w:fill="FFFFFF"/>
            <w:vAlign w:val="center"/>
          </w:tcPr>
          <w:p w:rsidR="000C6677" w:rsidRDefault="000C6677" w:rsidP="000C6677">
            <w:pPr>
              <w:pStyle w:val="52"/>
              <w:shd w:val="clear" w:color="auto" w:fill="auto"/>
              <w:spacing w:before="0" w:line="120" w:lineRule="exact"/>
              <w:ind w:firstLine="0"/>
            </w:pPr>
            <w:r>
              <w:rPr>
                <w:rStyle w:val="5Constantia6pt0pt"/>
              </w:rPr>
              <w:t>20</w:t>
            </w:r>
          </w:p>
        </w:tc>
        <w:tc>
          <w:tcPr>
            <w:tcW w:w="571" w:type="dxa"/>
            <w:tcBorders>
              <w:top w:val="single" w:sz="4" w:space="0" w:color="auto"/>
              <w:left w:val="single" w:sz="4" w:space="0" w:color="auto"/>
            </w:tcBorders>
            <w:shd w:val="clear" w:color="auto" w:fill="FFFFFF"/>
            <w:vAlign w:val="center"/>
          </w:tcPr>
          <w:p w:rsidR="000C6677" w:rsidRDefault="000C6677" w:rsidP="000C6677">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0C6677" w:rsidRDefault="000C6677" w:rsidP="000C6677">
            <w:pPr>
              <w:pStyle w:val="52"/>
              <w:shd w:val="clear" w:color="auto" w:fill="auto"/>
              <w:spacing w:before="0" w:line="220" w:lineRule="exact"/>
              <w:ind w:firstLine="0"/>
            </w:pPr>
            <w:r>
              <w:rPr>
                <w:rStyle w:val="511pt"/>
              </w:rPr>
              <w:t>82320</w:t>
            </w:r>
          </w:p>
        </w:tc>
        <w:tc>
          <w:tcPr>
            <w:tcW w:w="566" w:type="dxa"/>
            <w:tcBorders>
              <w:top w:val="single" w:sz="4" w:space="0" w:color="auto"/>
              <w:left w:val="single" w:sz="4" w:space="0" w:color="auto"/>
            </w:tcBorders>
            <w:shd w:val="clear" w:color="auto" w:fill="FFFFFF"/>
          </w:tcPr>
          <w:p w:rsidR="000C6677" w:rsidRDefault="000C6677" w:rsidP="000C6677">
            <w:pPr>
              <w:rPr>
                <w:sz w:val="10"/>
                <w:szCs w:val="10"/>
              </w:rPr>
            </w:pPr>
          </w:p>
        </w:tc>
        <w:tc>
          <w:tcPr>
            <w:tcW w:w="1565" w:type="dxa"/>
            <w:tcBorders>
              <w:top w:val="single" w:sz="4" w:space="0" w:color="auto"/>
              <w:left w:val="single" w:sz="4" w:space="0" w:color="auto"/>
            </w:tcBorders>
            <w:shd w:val="clear" w:color="auto" w:fill="FFFFFF"/>
            <w:vAlign w:val="center"/>
          </w:tcPr>
          <w:p w:rsidR="000C6677" w:rsidRDefault="000C6677" w:rsidP="000C6677">
            <w:pPr>
              <w:pStyle w:val="52"/>
              <w:shd w:val="clear" w:color="auto" w:fill="auto"/>
              <w:spacing w:before="0" w:line="220" w:lineRule="exact"/>
              <w:ind w:left="260" w:firstLine="0"/>
            </w:pPr>
            <w:r>
              <w:rPr>
                <w:rStyle w:val="511pt"/>
              </w:rPr>
              <w:t xml:space="preserve">, </w:t>
            </w:r>
            <w:r>
              <w:rPr>
                <w:rStyle w:val="5Constantia6pt0pt"/>
              </w:rPr>
              <w:t>10</w:t>
            </w:r>
            <w:r>
              <w:rPr>
                <w:rStyle w:val="511pt"/>
              </w:rPr>
              <w:t xml:space="preserve"> </w:t>
            </w:r>
            <w:r>
              <w:rPr>
                <w:rStyle w:val="5Constantia6pt0pt"/>
              </w:rPr>
              <w:t>000,00</w:t>
            </w:r>
          </w:p>
        </w:tc>
        <w:tc>
          <w:tcPr>
            <w:tcW w:w="1570" w:type="dxa"/>
            <w:tcBorders>
              <w:top w:val="single" w:sz="4" w:space="0" w:color="auto"/>
              <w:left w:val="single" w:sz="4" w:space="0" w:color="auto"/>
            </w:tcBorders>
            <w:shd w:val="clear" w:color="auto" w:fill="FFFFFF"/>
            <w:vAlign w:val="center"/>
          </w:tcPr>
          <w:p w:rsidR="000C6677" w:rsidRDefault="000C6677" w:rsidP="000C6677">
            <w:pPr>
              <w:pStyle w:val="52"/>
              <w:shd w:val="clear" w:color="auto" w:fill="auto"/>
              <w:spacing w:before="0" w:line="220" w:lineRule="exact"/>
              <w:ind w:firstLine="0"/>
              <w:jc w:val="right"/>
            </w:pPr>
            <w:r>
              <w:rPr>
                <w:rStyle w:val="5Constantia6pt0pt"/>
              </w:rPr>
              <w:t>10</w:t>
            </w:r>
            <w:r>
              <w:rPr>
                <w:rStyle w:val="511pt"/>
              </w:rPr>
              <w:t xml:space="preserve"> </w:t>
            </w:r>
            <w:r>
              <w:rPr>
                <w:rStyle w:val="5Constantia6pt0pt"/>
              </w:rPr>
              <w:t>000,00</w:t>
            </w:r>
          </w:p>
        </w:tc>
        <w:tc>
          <w:tcPr>
            <w:tcW w:w="1421" w:type="dxa"/>
            <w:tcBorders>
              <w:top w:val="single" w:sz="4" w:space="0" w:color="auto"/>
              <w:left w:val="single" w:sz="4" w:space="0" w:color="auto"/>
            </w:tcBorders>
            <w:shd w:val="clear" w:color="auto" w:fill="FFFFFF"/>
            <w:vAlign w:val="center"/>
          </w:tcPr>
          <w:p w:rsidR="000C6677" w:rsidRDefault="000C6677" w:rsidP="000C6677">
            <w:pPr>
              <w:pStyle w:val="52"/>
              <w:shd w:val="clear" w:color="auto" w:fill="auto"/>
              <w:spacing w:before="0" w:line="120" w:lineRule="exact"/>
              <w:ind w:firstLine="0"/>
              <w:jc w:val="right"/>
            </w:pPr>
            <w:r>
              <w:rPr>
                <w:rStyle w:val="5Constantia6pt0pt"/>
              </w:rPr>
              <w:t>0,00</w:t>
            </w:r>
          </w:p>
        </w:tc>
        <w:tc>
          <w:tcPr>
            <w:tcW w:w="730" w:type="dxa"/>
            <w:tcBorders>
              <w:top w:val="single" w:sz="4" w:space="0" w:color="auto"/>
              <w:left w:val="single" w:sz="4" w:space="0" w:color="auto"/>
              <w:right w:val="single" w:sz="4" w:space="0" w:color="auto"/>
            </w:tcBorders>
            <w:shd w:val="clear" w:color="auto" w:fill="FFFFFF"/>
          </w:tcPr>
          <w:p w:rsidR="000C6677" w:rsidRDefault="000C6677" w:rsidP="000C6677">
            <w:pPr>
              <w:pStyle w:val="52"/>
              <w:shd w:val="clear" w:color="auto" w:fill="auto"/>
              <w:spacing w:before="0" w:line="220" w:lineRule="exact"/>
              <w:ind w:firstLine="0"/>
            </w:pPr>
          </w:p>
          <w:p w:rsidR="000C6677" w:rsidRDefault="000C6677" w:rsidP="000C6677">
            <w:pPr>
              <w:pStyle w:val="52"/>
              <w:shd w:val="clear" w:color="auto" w:fill="auto"/>
              <w:spacing w:before="0" w:after="360" w:line="220" w:lineRule="exact"/>
              <w:ind w:firstLine="0"/>
            </w:pPr>
          </w:p>
          <w:p w:rsidR="000C6677" w:rsidRPr="000C6677" w:rsidRDefault="000C6677" w:rsidP="000C6677">
            <w:pPr>
              <w:pStyle w:val="52"/>
              <w:shd w:val="clear" w:color="auto" w:fill="auto"/>
              <w:spacing w:before="360" w:after="60" w:line="150" w:lineRule="exact"/>
              <w:ind w:right="240" w:firstLine="0"/>
              <w:jc w:val="center"/>
              <w:rPr>
                <w:sz w:val="22"/>
                <w:szCs w:val="22"/>
              </w:rPr>
            </w:pPr>
            <w:r>
              <w:rPr>
                <w:sz w:val="22"/>
                <w:szCs w:val="22"/>
              </w:rPr>
              <w:t>0,0</w:t>
            </w:r>
          </w:p>
        </w:tc>
      </w:tr>
      <w:tr w:rsidR="000C6677" w:rsidTr="000C6677">
        <w:trPr>
          <w:trHeight w:hRule="exact" w:val="931"/>
        </w:trPr>
        <w:tc>
          <w:tcPr>
            <w:tcW w:w="2582" w:type="dxa"/>
            <w:tcBorders>
              <w:top w:val="single" w:sz="4" w:space="0" w:color="auto"/>
              <w:left w:val="single" w:sz="4" w:space="0" w:color="auto"/>
            </w:tcBorders>
            <w:shd w:val="clear" w:color="auto" w:fill="FFFFFF"/>
            <w:vAlign w:val="bottom"/>
          </w:tcPr>
          <w:p w:rsidR="000C6677" w:rsidRDefault="000C6677" w:rsidP="000C6677">
            <w:pPr>
              <w:pStyle w:val="52"/>
              <w:shd w:val="clear" w:color="auto" w:fill="auto"/>
              <w:spacing w:before="0" w:line="226" w:lineRule="exact"/>
              <w:ind w:firstLine="0"/>
            </w:pPr>
            <w:r>
              <w:rPr>
                <w:rStyle w:val="511pt"/>
              </w:rPr>
              <w:t>Закупка товаров, работ и услуг для обеспечения государственных (муниципальных) нужд</w:t>
            </w:r>
          </w:p>
        </w:tc>
        <w:tc>
          <w:tcPr>
            <w:tcW w:w="432" w:type="dxa"/>
            <w:tcBorders>
              <w:top w:val="single" w:sz="4" w:space="0" w:color="auto"/>
              <w:left w:val="single" w:sz="4" w:space="0" w:color="auto"/>
            </w:tcBorders>
            <w:shd w:val="clear" w:color="auto" w:fill="FFFFFF"/>
            <w:vAlign w:val="center"/>
          </w:tcPr>
          <w:p w:rsidR="000C6677" w:rsidRDefault="000C6677" w:rsidP="000C6677">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0C6677" w:rsidRDefault="000C6677" w:rsidP="000C6677">
            <w:pPr>
              <w:pStyle w:val="52"/>
              <w:shd w:val="clear" w:color="auto" w:fill="auto"/>
              <w:spacing w:before="0" w:line="220" w:lineRule="exact"/>
              <w:ind w:firstLine="0"/>
            </w:pPr>
            <w:r>
              <w:rPr>
                <w:rStyle w:val="511pt"/>
              </w:rPr>
              <w:t>4</w:t>
            </w:r>
          </w:p>
        </w:tc>
        <w:tc>
          <w:tcPr>
            <w:tcW w:w="432" w:type="dxa"/>
            <w:tcBorders>
              <w:top w:val="single" w:sz="4" w:space="0" w:color="auto"/>
              <w:left w:val="single" w:sz="4" w:space="0" w:color="auto"/>
            </w:tcBorders>
            <w:shd w:val="clear" w:color="auto" w:fill="FFFFFF"/>
            <w:vAlign w:val="center"/>
          </w:tcPr>
          <w:p w:rsidR="000C6677" w:rsidRDefault="000C6677" w:rsidP="000C6677">
            <w:pPr>
              <w:pStyle w:val="52"/>
              <w:shd w:val="clear" w:color="auto" w:fill="auto"/>
              <w:spacing w:before="0" w:line="120" w:lineRule="exact"/>
              <w:ind w:firstLine="0"/>
            </w:pPr>
            <w:r>
              <w:rPr>
                <w:rStyle w:val="5Constantia6pt0pt"/>
              </w:rPr>
              <w:t>20</w:t>
            </w:r>
          </w:p>
        </w:tc>
        <w:tc>
          <w:tcPr>
            <w:tcW w:w="571" w:type="dxa"/>
            <w:tcBorders>
              <w:top w:val="single" w:sz="4" w:space="0" w:color="auto"/>
              <w:left w:val="single" w:sz="4" w:space="0" w:color="auto"/>
            </w:tcBorders>
            <w:shd w:val="clear" w:color="auto" w:fill="FFFFFF"/>
            <w:vAlign w:val="center"/>
          </w:tcPr>
          <w:p w:rsidR="000C6677" w:rsidRDefault="000C6677" w:rsidP="000C6677">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0C6677" w:rsidRDefault="000C6677" w:rsidP="000C6677">
            <w:pPr>
              <w:pStyle w:val="52"/>
              <w:shd w:val="clear" w:color="auto" w:fill="auto"/>
              <w:spacing w:before="0" w:line="220" w:lineRule="exact"/>
              <w:ind w:firstLine="0"/>
            </w:pPr>
            <w:r>
              <w:rPr>
                <w:rStyle w:val="511pt"/>
              </w:rPr>
              <w:t>82320</w:t>
            </w:r>
          </w:p>
        </w:tc>
        <w:tc>
          <w:tcPr>
            <w:tcW w:w="566" w:type="dxa"/>
            <w:tcBorders>
              <w:top w:val="single" w:sz="4" w:space="0" w:color="auto"/>
              <w:left w:val="single" w:sz="4" w:space="0" w:color="auto"/>
            </w:tcBorders>
            <w:shd w:val="clear" w:color="auto" w:fill="FFFFFF"/>
            <w:vAlign w:val="center"/>
          </w:tcPr>
          <w:p w:rsidR="000C6677" w:rsidRDefault="000C6677" w:rsidP="000C6677">
            <w:pPr>
              <w:pStyle w:val="52"/>
              <w:shd w:val="clear" w:color="auto" w:fill="auto"/>
              <w:spacing w:before="0" w:line="120" w:lineRule="exact"/>
              <w:ind w:left="160" w:firstLine="0"/>
            </w:pPr>
            <w:r>
              <w:rPr>
                <w:rStyle w:val="5Constantia6pt0pt"/>
              </w:rPr>
              <w:t>200</w:t>
            </w:r>
          </w:p>
        </w:tc>
        <w:tc>
          <w:tcPr>
            <w:tcW w:w="1565" w:type="dxa"/>
            <w:tcBorders>
              <w:top w:val="single" w:sz="4" w:space="0" w:color="auto"/>
              <w:left w:val="single" w:sz="4" w:space="0" w:color="auto"/>
            </w:tcBorders>
            <w:shd w:val="clear" w:color="auto" w:fill="FFFFFF"/>
            <w:vAlign w:val="center"/>
          </w:tcPr>
          <w:p w:rsidR="000C6677" w:rsidRDefault="000C6677" w:rsidP="000C6677">
            <w:pPr>
              <w:pStyle w:val="52"/>
              <w:shd w:val="clear" w:color="auto" w:fill="auto"/>
              <w:spacing w:before="0" w:line="220" w:lineRule="exact"/>
              <w:ind w:firstLine="0"/>
              <w:jc w:val="right"/>
            </w:pPr>
            <w:r>
              <w:rPr>
                <w:rStyle w:val="5Constantia6pt0pt"/>
              </w:rPr>
              <w:t>10</w:t>
            </w:r>
            <w:r>
              <w:rPr>
                <w:rStyle w:val="511pt"/>
              </w:rPr>
              <w:t xml:space="preserve"> </w:t>
            </w:r>
            <w:r>
              <w:rPr>
                <w:rStyle w:val="5Constantia6pt0pt"/>
              </w:rPr>
              <w:t>000,00</w:t>
            </w:r>
          </w:p>
        </w:tc>
        <w:tc>
          <w:tcPr>
            <w:tcW w:w="1570" w:type="dxa"/>
            <w:tcBorders>
              <w:top w:val="single" w:sz="4" w:space="0" w:color="auto"/>
              <w:left w:val="single" w:sz="4" w:space="0" w:color="auto"/>
            </w:tcBorders>
            <w:shd w:val="clear" w:color="auto" w:fill="FFFFFF"/>
            <w:vAlign w:val="center"/>
          </w:tcPr>
          <w:p w:rsidR="000C6677" w:rsidRDefault="000C6677" w:rsidP="000C6677">
            <w:pPr>
              <w:pStyle w:val="52"/>
              <w:shd w:val="clear" w:color="auto" w:fill="auto"/>
              <w:spacing w:before="0" w:line="220" w:lineRule="exact"/>
              <w:ind w:firstLine="0"/>
              <w:jc w:val="right"/>
            </w:pPr>
            <w:r>
              <w:rPr>
                <w:rStyle w:val="5Constantia6pt0pt"/>
              </w:rPr>
              <w:t>10</w:t>
            </w:r>
            <w:r>
              <w:rPr>
                <w:rStyle w:val="511pt"/>
              </w:rPr>
              <w:t xml:space="preserve"> </w:t>
            </w:r>
            <w:r>
              <w:rPr>
                <w:rStyle w:val="5Constantia6pt0pt"/>
              </w:rPr>
              <w:t>000,00</w:t>
            </w:r>
          </w:p>
        </w:tc>
        <w:tc>
          <w:tcPr>
            <w:tcW w:w="1421" w:type="dxa"/>
            <w:tcBorders>
              <w:top w:val="single" w:sz="4" w:space="0" w:color="auto"/>
              <w:left w:val="single" w:sz="4" w:space="0" w:color="auto"/>
            </w:tcBorders>
            <w:shd w:val="clear" w:color="auto" w:fill="FFFFFF"/>
            <w:vAlign w:val="center"/>
          </w:tcPr>
          <w:p w:rsidR="000C6677" w:rsidRDefault="000C6677" w:rsidP="000C6677">
            <w:pPr>
              <w:pStyle w:val="52"/>
              <w:shd w:val="clear" w:color="auto" w:fill="auto"/>
              <w:spacing w:before="0" w:line="120" w:lineRule="exact"/>
              <w:ind w:firstLine="0"/>
              <w:jc w:val="right"/>
            </w:pPr>
            <w:r>
              <w:rPr>
                <w:rStyle w:val="5Constantia6pt0pt"/>
              </w:rPr>
              <w:t>0,00</w:t>
            </w:r>
          </w:p>
        </w:tc>
        <w:tc>
          <w:tcPr>
            <w:tcW w:w="730" w:type="dxa"/>
            <w:tcBorders>
              <w:top w:val="single" w:sz="4" w:space="0" w:color="auto"/>
              <w:left w:val="single" w:sz="4" w:space="0" w:color="auto"/>
              <w:right w:val="single" w:sz="4" w:space="0" w:color="auto"/>
            </w:tcBorders>
            <w:shd w:val="clear" w:color="auto" w:fill="FFFFFF"/>
            <w:vAlign w:val="center"/>
          </w:tcPr>
          <w:p w:rsidR="000C6677" w:rsidRPr="000C6677" w:rsidRDefault="000C6677" w:rsidP="000C6677">
            <w:pPr>
              <w:pStyle w:val="52"/>
              <w:shd w:val="clear" w:color="auto" w:fill="auto"/>
              <w:spacing w:before="0" w:line="220" w:lineRule="exact"/>
              <w:ind w:firstLine="0"/>
              <w:jc w:val="both"/>
              <w:rPr>
                <w:sz w:val="22"/>
                <w:szCs w:val="22"/>
              </w:rPr>
            </w:pPr>
            <w:r>
              <w:rPr>
                <w:sz w:val="22"/>
                <w:szCs w:val="22"/>
              </w:rPr>
              <w:t xml:space="preserve">   0,0</w:t>
            </w:r>
          </w:p>
        </w:tc>
      </w:tr>
      <w:tr w:rsidR="000C6677" w:rsidTr="000C6677">
        <w:trPr>
          <w:trHeight w:hRule="exact" w:val="1162"/>
        </w:trPr>
        <w:tc>
          <w:tcPr>
            <w:tcW w:w="2582" w:type="dxa"/>
            <w:tcBorders>
              <w:top w:val="single" w:sz="4" w:space="0" w:color="auto"/>
              <w:left w:val="single" w:sz="4" w:space="0" w:color="auto"/>
            </w:tcBorders>
            <w:shd w:val="clear" w:color="auto" w:fill="FFFFFF"/>
            <w:vAlign w:val="bottom"/>
          </w:tcPr>
          <w:p w:rsidR="000C6677" w:rsidRDefault="000C6677" w:rsidP="000C6677">
            <w:pPr>
              <w:pStyle w:val="52"/>
              <w:shd w:val="clear" w:color="auto" w:fill="auto"/>
              <w:spacing w:before="0" w:line="230" w:lineRule="exact"/>
              <w:ind w:firstLine="0"/>
            </w:pPr>
            <w:r>
              <w:rPr>
                <w:rStyle w:val="511pt"/>
              </w:rPr>
              <w:t>Иные закупки товаров, работ и услуг для обеспечения государственных (муниципальных) нужд</w:t>
            </w:r>
          </w:p>
        </w:tc>
        <w:tc>
          <w:tcPr>
            <w:tcW w:w="432" w:type="dxa"/>
            <w:tcBorders>
              <w:top w:val="single" w:sz="4" w:space="0" w:color="auto"/>
              <w:left w:val="single" w:sz="4" w:space="0" w:color="auto"/>
            </w:tcBorders>
            <w:shd w:val="clear" w:color="auto" w:fill="FFFFFF"/>
            <w:vAlign w:val="center"/>
          </w:tcPr>
          <w:p w:rsidR="000C6677" w:rsidRDefault="000C6677" w:rsidP="000C6677">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0C6677" w:rsidRDefault="000C6677" w:rsidP="000C6677">
            <w:pPr>
              <w:pStyle w:val="52"/>
              <w:shd w:val="clear" w:color="auto" w:fill="auto"/>
              <w:spacing w:before="0" w:line="220" w:lineRule="exact"/>
              <w:ind w:firstLine="0"/>
            </w:pPr>
            <w:r>
              <w:rPr>
                <w:rStyle w:val="511pt"/>
              </w:rPr>
              <w:t>4</w:t>
            </w:r>
          </w:p>
        </w:tc>
        <w:tc>
          <w:tcPr>
            <w:tcW w:w="432" w:type="dxa"/>
            <w:tcBorders>
              <w:top w:val="single" w:sz="4" w:space="0" w:color="auto"/>
              <w:left w:val="single" w:sz="4" w:space="0" w:color="auto"/>
            </w:tcBorders>
            <w:shd w:val="clear" w:color="auto" w:fill="FFFFFF"/>
            <w:vAlign w:val="center"/>
          </w:tcPr>
          <w:p w:rsidR="000C6677" w:rsidRDefault="000C6677" w:rsidP="000C6677">
            <w:pPr>
              <w:pStyle w:val="52"/>
              <w:shd w:val="clear" w:color="auto" w:fill="auto"/>
              <w:spacing w:before="0" w:line="120" w:lineRule="exact"/>
              <w:ind w:firstLine="0"/>
            </w:pPr>
            <w:r>
              <w:rPr>
                <w:rStyle w:val="5Constantia6pt0pt"/>
              </w:rPr>
              <w:t>20</w:t>
            </w:r>
          </w:p>
        </w:tc>
        <w:tc>
          <w:tcPr>
            <w:tcW w:w="571" w:type="dxa"/>
            <w:tcBorders>
              <w:top w:val="single" w:sz="4" w:space="0" w:color="auto"/>
              <w:left w:val="single" w:sz="4" w:space="0" w:color="auto"/>
            </w:tcBorders>
            <w:shd w:val="clear" w:color="auto" w:fill="FFFFFF"/>
            <w:vAlign w:val="center"/>
          </w:tcPr>
          <w:p w:rsidR="000C6677" w:rsidRDefault="000C6677" w:rsidP="000C6677">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0C6677" w:rsidRDefault="000C6677" w:rsidP="000C6677">
            <w:pPr>
              <w:pStyle w:val="52"/>
              <w:shd w:val="clear" w:color="auto" w:fill="auto"/>
              <w:spacing w:before="0" w:line="220" w:lineRule="exact"/>
              <w:ind w:firstLine="0"/>
            </w:pPr>
            <w:r>
              <w:rPr>
                <w:rStyle w:val="511pt"/>
              </w:rPr>
              <w:t>82320</w:t>
            </w:r>
          </w:p>
        </w:tc>
        <w:tc>
          <w:tcPr>
            <w:tcW w:w="566" w:type="dxa"/>
            <w:tcBorders>
              <w:top w:val="single" w:sz="4" w:space="0" w:color="auto"/>
              <w:left w:val="single" w:sz="4" w:space="0" w:color="auto"/>
            </w:tcBorders>
            <w:shd w:val="clear" w:color="auto" w:fill="FFFFFF"/>
            <w:vAlign w:val="center"/>
          </w:tcPr>
          <w:p w:rsidR="000C6677" w:rsidRDefault="000C6677" w:rsidP="000C6677">
            <w:pPr>
              <w:pStyle w:val="52"/>
              <w:shd w:val="clear" w:color="auto" w:fill="auto"/>
              <w:spacing w:before="0" w:line="220" w:lineRule="exact"/>
              <w:ind w:left="160" w:firstLine="0"/>
            </w:pPr>
            <w:r>
              <w:rPr>
                <w:rStyle w:val="511pt"/>
              </w:rPr>
              <w:t>240</w:t>
            </w:r>
          </w:p>
        </w:tc>
        <w:tc>
          <w:tcPr>
            <w:tcW w:w="1565" w:type="dxa"/>
            <w:tcBorders>
              <w:top w:val="single" w:sz="4" w:space="0" w:color="auto"/>
              <w:left w:val="single" w:sz="4" w:space="0" w:color="auto"/>
            </w:tcBorders>
            <w:shd w:val="clear" w:color="auto" w:fill="FFFFFF"/>
            <w:vAlign w:val="center"/>
          </w:tcPr>
          <w:p w:rsidR="000C6677" w:rsidRDefault="000C6677" w:rsidP="000C6677">
            <w:pPr>
              <w:pStyle w:val="52"/>
              <w:shd w:val="clear" w:color="auto" w:fill="auto"/>
              <w:spacing w:before="0" w:line="220" w:lineRule="exact"/>
              <w:ind w:firstLine="0"/>
              <w:jc w:val="right"/>
            </w:pPr>
            <w:r>
              <w:rPr>
                <w:rStyle w:val="5Constantia6pt0pt"/>
              </w:rPr>
              <w:t>10</w:t>
            </w:r>
            <w:r>
              <w:rPr>
                <w:rStyle w:val="511pt"/>
              </w:rPr>
              <w:t xml:space="preserve"> </w:t>
            </w:r>
            <w:r>
              <w:rPr>
                <w:rStyle w:val="5Constantia6pt0pt"/>
              </w:rPr>
              <w:t>000,00</w:t>
            </w:r>
          </w:p>
        </w:tc>
        <w:tc>
          <w:tcPr>
            <w:tcW w:w="1570" w:type="dxa"/>
            <w:tcBorders>
              <w:top w:val="single" w:sz="4" w:space="0" w:color="auto"/>
              <w:left w:val="single" w:sz="4" w:space="0" w:color="auto"/>
            </w:tcBorders>
            <w:shd w:val="clear" w:color="auto" w:fill="FFFFFF"/>
            <w:vAlign w:val="center"/>
          </w:tcPr>
          <w:p w:rsidR="000C6677" w:rsidRDefault="000C6677" w:rsidP="000C6677">
            <w:pPr>
              <w:pStyle w:val="52"/>
              <w:shd w:val="clear" w:color="auto" w:fill="auto"/>
              <w:spacing w:before="0" w:line="220" w:lineRule="exact"/>
              <w:ind w:firstLine="0"/>
              <w:jc w:val="right"/>
            </w:pPr>
            <w:r>
              <w:rPr>
                <w:rStyle w:val="5Constantia6pt0pt"/>
              </w:rPr>
              <w:t>10</w:t>
            </w:r>
            <w:r>
              <w:rPr>
                <w:rStyle w:val="511pt"/>
              </w:rPr>
              <w:t xml:space="preserve"> </w:t>
            </w:r>
            <w:r>
              <w:rPr>
                <w:rStyle w:val="5Constantia6pt0pt"/>
              </w:rPr>
              <w:t>000,00</w:t>
            </w:r>
          </w:p>
        </w:tc>
        <w:tc>
          <w:tcPr>
            <w:tcW w:w="1421" w:type="dxa"/>
            <w:tcBorders>
              <w:top w:val="single" w:sz="4" w:space="0" w:color="auto"/>
              <w:left w:val="single" w:sz="4" w:space="0" w:color="auto"/>
            </w:tcBorders>
            <w:shd w:val="clear" w:color="auto" w:fill="FFFFFF"/>
            <w:vAlign w:val="center"/>
          </w:tcPr>
          <w:p w:rsidR="000C6677" w:rsidRDefault="000C6677" w:rsidP="000C6677">
            <w:pPr>
              <w:pStyle w:val="52"/>
              <w:shd w:val="clear" w:color="auto" w:fill="auto"/>
              <w:spacing w:before="0" w:line="120" w:lineRule="exact"/>
              <w:ind w:firstLine="0"/>
              <w:jc w:val="right"/>
            </w:pPr>
            <w:r>
              <w:rPr>
                <w:rStyle w:val="5Constantia6pt0pt"/>
              </w:rPr>
              <w:t>0,00</w:t>
            </w:r>
          </w:p>
        </w:tc>
        <w:tc>
          <w:tcPr>
            <w:tcW w:w="730" w:type="dxa"/>
            <w:tcBorders>
              <w:top w:val="single" w:sz="4" w:space="0" w:color="auto"/>
              <w:left w:val="single" w:sz="4" w:space="0" w:color="auto"/>
              <w:right w:val="single" w:sz="4" w:space="0" w:color="auto"/>
            </w:tcBorders>
            <w:shd w:val="clear" w:color="auto" w:fill="FFFFFF"/>
            <w:vAlign w:val="center"/>
          </w:tcPr>
          <w:p w:rsidR="000C6677" w:rsidRDefault="000C6677" w:rsidP="000C6677">
            <w:pPr>
              <w:pStyle w:val="52"/>
              <w:shd w:val="clear" w:color="auto" w:fill="auto"/>
              <w:spacing w:before="0" w:line="120" w:lineRule="exact"/>
              <w:ind w:right="280" w:firstLine="0"/>
            </w:pPr>
          </w:p>
          <w:p w:rsidR="000C6677" w:rsidRPr="000C6677" w:rsidRDefault="000C6677" w:rsidP="000C6677">
            <w:pPr>
              <w:pStyle w:val="52"/>
              <w:shd w:val="clear" w:color="auto" w:fill="auto"/>
              <w:spacing w:before="0" w:line="120" w:lineRule="exact"/>
              <w:ind w:left="160" w:firstLine="0"/>
              <w:rPr>
                <w:sz w:val="16"/>
                <w:szCs w:val="16"/>
              </w:rPr>
            </w:pPr>
            <w:r w:rsidRPr="000C6677">
              <w:rPr>
                <w:sz w:val="16"/>
                <w:szCs w:val="16"/>
              </w:rPr>
              <w:t>0,0</w:t>
            </w:r>
          </w:p>
        </w:tc>
      </w:tr>
      <w:tr w:rsidR="000C6677" w:rsidTr="000C6677">
        <w:trPr>
          <w:trHeight w:hRule="exact" w:val="4147"/>
        </w:trPr>
        <w:tc>
          <w:tcPr>
            <w:tcW w:w="2582" w:type="dxa"/>
            <w:tcBorders>
              <w:top w:val="single" w:sz="4" w:space="0" w:color="auto"/>
              <w:left w:val="single" w:sz="4" w:space="0" w:color="auto"/>
            </w:tcBorders>
            <w:shd w:val="clear" w:color="auto" w:fill="FFFFFF"/>
          </w:tcPr>
          <w:p w:rsidR="000C6677" w:rsidRDefault="000C6677" w:rsidP="000C6677">
            <w:pPr>
              <w:pStyle w:val="52"/>
              <w:shd w:val="clear" w:color="auto" w:fill="auto"/>
              <w:spacing w:before="0" w:line="226" w:lineRule="exact"/>
              <w:ind w:firstLine="0"/>
            </w:pPr>
            <w:r>
              <w:rPr>
                <w:rStyle w:val="511pt"/>
              </w:rPr>
              <w:t xml:space="preserve">Реализация переданных полномочий </w:t>
            </w:r>
            <w:proofErr w:type="gramStart"/>
            <w:r>
              <w:rPr>
                <w:rStyle w:val="511pt"/>
              </w:rPr>
              <w:t>по решению отдельных вопросов местного значения поселений в соответствии с заключенными соглашениями по обеспечению условий для развития</w:t>
            </w:r>
            <w:proofErr w:type="gramEnd"/>
            <w:r>
              <w:rPr>
                <w:rStyle w:val="511pt"/>
              </w:rPr>
              <w:t xml:space="preserve"> на территории поселения физической культуры, школьного спорта и массового спорта, организации проведения официальных </w:t>
            </w:r>
            <w:proofErr w:type="spellStart"/>
            <w:r>
              <w:rPr>
                <w:rStyle w:val="511pt"/>
              </w:rPr>
              <w:t>физкультурно</w:t>
            </w:r>
            <w:r>
              <w:rPr>
                <w:rStyle w:val="511pt"/>
              </w:rPr>
              <w:softHyphen/>
              <w:t>оздоровительных</w:t>
            </w:r>
            <w:proofErr w:type="spellEnd"/>
            <w:r>
              <w:rPr>
                <w:rStyle w:val="511pt"/>
              </w:rPr>
              <w:t xml:space="preserve"> и спортивных мероприятий поселения</w:t>
            </w:r>
          </w:p>
        </w:tc>
        <w:tc>
          <w:tcPr>
            <w:tcW w:w="432" w:type="dxa"/>
            <w:tcBorders>
              <w:top w:val="single" w:sz="4" w:space="0" w:color="auto"/>
              <w:left w:val="single" w:sz="4" w:space="0" w:color="auto"/>
            </w:tcBorders>
            <w:shd w:val="clear" w:color="auto" w:fill="FFFFFF"/>
            <w:vAlign w:val="center"/>
          </w:tcPr>
          <w:p w:rsidR="000C6677" w:rsidRDefault="000C6677" w:rsidP="000C6677">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0C6677" w:rsidRDefault="000C6677" w:rsidP="000C6677">
            <w:pPr>
              <w:pStyle w:val="52"/>
              <w:shd w:val="clear" w:color="auto" w:fill="auto"/>
              <w:spacing w:before="0" w:line="220" w:lineRule="exact"/>
              <w:ind w:firstLine="0"/>
            </w:pPr>
            <w:r>
              <w:rPr>
                <w:rStyle w:val="511pt"/>
              </w:rPr>
              <w:t>4</w:t>
            </w:r>
          </w:p>
        </w:tc>
        <w:tc>
          <w:tcPr>
            <w:tcW w:w="432" w:type="dxa"/>
            <w:tcBorders>
              <w:top w:val="single" w:sz="4" w:space="0" w:color="auto"/>
              <w:left w:val="single" w:sz="4" w:space="0" w:color="auto"/>
            </w:tcBorders>
            <w:shd w:val="clear" w:color="auto" w:fill="FFFFFF"/>
            <w:vAlign w:val="center"/>
          </w:tcPr>
          <w:p w:rsidR="000C6677" w:rsidRDefault="000C6677" w:rsidP="000C6677">
            <w:pPr>
              <w:pStyle w:val="52"/>
              <w:shd w:val="clear" w:color="auto" w:fill="auto"/>
              <w:spacing w:before="0" w:line="120" w:lineRule="exact"/>
              <w:ind w:firstLine="0"/>
            </w:pPr>
            <w:r>
              <w:rPr>
                <w:rStyle w:val="5Constantia6pt0pt"/>
              </w:rPr>
              <w:t>20</w:t>
            </w:r>
          </w:p>
        </w:tc>
        <w:tc>
          <w:tcPr>
            <w:tcW w:w="571" w:type="dxa"/>
            <w:tcBorders>
              <w:top w:val="single" w:sz="4" w:space="0" w:color="auto"/>
              <w:left w:val="single" w:sz="4" w:space="0" w:color="auto"/>
            </w:tcBorders>
            <w:shd w:val="clear" w:color="auto" w:fill="FFFFFF"/>
            <w:vAlign w:val="center"/>
          </w:tcPr>
          <w:p w:rsidR="000C6677" w:rsidRDefault="000C6677" w:rsidP="000C6677">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0C6677" w:rsidRDefault="000C6677" w:rsidP="000C6677">
            <w:pPr>
              <w:pStyle w:val="52"/>
              <w:shd w:val="clear" w:color="auto" w:fill="auto"/>
              <w:spacing w:before="0" w:line="220" w:lineRule="exact"/>
              <w:ind w:firstLine="0"/>
            </w:pPr>
            <w:r>
              <w:rPr>
                <w:rStyle w:val="511pt"/>
              </w:rPr>
              <w:t>84290</w:t>
            </w:r>
          </w:p>
        </w:tc>
        <w:tc>
          <w:tcPr>
            <w:tcW w:w="566" w:type="dxa"/>
            <w:tcBorders>
              <w:top w:val="single" w:sz="4" w:space="0" w:color="auto"/>
              <w:left w:val="single" w:sz="4" w:space="0" w:color="auto"/>
            </w:tcBorders>
            <w:shd w:val="clear" w:color="auto" w:fill="FFFFFF"/>
          </w:tcPr>
          <w:p w:rsidR="000C6677" w:rsidRDefault="000C6677" w:rsidP="000C6677">
            <w:pPr>
              <w:rPr>
                <w:sz w:val="10"/>
                <w:szCs w:val="10"/>
              </w:rPr>
            </w:pPr>
          </w:p>
        </w:tc>
        <w:tc>
          <w:tcPr>
            <w:tcW w:w="1565" w:type="dxa"/>
            <w:tcBorders>
              <w:top w:val="single" w:sz="4" w:space="0" w:color="auto"/>
              <w:left w:val="single" w:sz="4" w:space="0" w:color="auto"/>
            </w:tcBorders>
            <w:shd w:val="clear" w:color="auto" w:fill="FFFFFF"/>
            <w:vAlign w:val="center"/>
          </w:tcPr>
          <w:p w:rsidR="000C6677" w:rsidRDefault="000C6677" w:rsidP="000C6677">
            <w:pPr>
              <w:pStyle w:val="52"/>
              <w:shd w:val="clear" w:color="auto" w:fill="auto"/>
              <w:spacing w:before="0" w:line="220" w:lineRule="exact"/>
              <w:ind w:firstLine="0"/>
              <w:jc w:val="right"/>
            </w:pPr>
            <w:r>
              <w:rPr>
                <w:rStyle w:val="511pt"/>
              </w:rPr>
              <w:t xml:space="preserve">268 </w:t>
            </w:r>
            <w:r>
              <w:rPr>
                <w:rStyle w:val="5Constantia6pt0pt"/>
              </w:rPr>
              <w:t>000,00</w:t>
            </w:r>
          </w:p>
        </w:tc>
        <w:tc>
          <w:tcPr>
            <w:tcW w:w="1570" w:type="dxa"/>
            <w:tcBorders>
              <w:top w:val="single" w:sz="4" w:space="0" w:color="auto"/>
              <w:left w:val="single" w:sz="4" w:space="0" w:color="auto"/>
            </w:tcBorders>
            <w:shd w:val="clear" w:color="auto" w:fill="FFFFFF"/>
            <w:vAlign w:val="center"/>
          </w:tcPr>
          <w:p w:rsidR="000C6677" w:rsidRDefault="000C6677" w:rsidP="000C6677">
            <w:pPr>
              <w:pStyle w:val="52"/>
              <w:shd w:val="clear" w:color="auto" w:fill="auto"/>
              <w:spacing w:before="0" w:line="220" w:lineRule="exact"/>
              <w:ind w:firstLine="0"/>
              <w:jc w:val="right"/>
            </w:pPr>
            <w:r>
              <w:rPr>
                <w:rStyle w:val="511pt"/>
              </w:rPr>
              <w:t xml:space="preserve">268 </w:t>
            </w:r>
            <w:r>
              <w:rPr>
                <w:rStyle w:val="5Constantia6pt0pt"/>
              </w:rPr>
              <w:t>000,00</w:t>
            </w:r>
          </w:p>
        </w:tc>
        <w:tc>
          <w:tcPr>
            <w:tcW w:w="1421" w:type="dxa"/>
            <w:tcBorders>
              <w:top w:val="single" w:sz="4" w:space="0" w:color="auto"/>
              <w:left w:val="single" w:sz="4" w:space="0" w:color="auto"/>
            </w:tcBorders>
            <w:shd w:val="clear" w:color="auto" w:fill="FFFFFF"/>
            <w:vAlign w:val="center"/>
          </w:tcPr>
          <w:p w:rsidR="000C6677" w:rsidRDefault="000C6677" w:rsidP="000C6677">
            <w:pPr>
              <w:pStyle w:val="52"/>
              <w:shd w:val="clear" w:color="auto" w:fill="auto"/>
              <w:spacing w:before="0" w:line="220" w:lineRule="exact"/>
              <w:ind w:firstLine="0"/>
              <w:jc w:val="right"/>
            </w:pPr>
            <w:r>
              <w:rPr>
                <w:rStyle w:val="511pt"/>
              </w:rPr>
              <w:t>13 200,00</w:t>
            </w:r>
          </w:p>
        </w:tc>
        <w:tc>
          <w:tcPr>
            <w:tcW w:w="730" w:type="dxa"/>
            <w:tcBorders>
              <w:top w:val="single" w:sz="4" w:space="0" w:color="auto"/>
              <w:left w:val="single" w:sz="4" w:space="0" w:color="auto"/>
              <w:right w:val="single" w:sz="4" w:space="0" w:color="auto"/>
            </w:tcBorders>
            <w:shd w:val="clear" w:color="auto" w:fill="FFFFFF"/>
          </w:tcPr>
          <w:p w:rsidR="000C6677" w:rsidRDefault="000C6677" w:rsidP="000C6677">
            <w:pPr>
              <w:pStyle w:val="52"/>
              <w:shd w:val="clear" w:color="auto" w:fill="auto"/>
              <w:spacing w:before="0" w:after="300" w:line="120" w:lineRule="exact"/>
              <w:ind w:right="280" w:firstLine="0"/>
              <w:jc w:val="right"/>
            </w:pPr>
          </w:p>
          <w:p w:rsidR="000C6677" w:rsidRDefault="000C6677" w:rsidP="000C6677">
            <w:pPr>
              <w:pStyle w:val="52"/>
              <w:shd w:val="clear" w:color="auto" w:fill="auto"/>
              <w:spacing w:before="300" w:after="480" w:line="220" w:lineRule="exact"/>
              <w:ind w:left="160" w:firstLine="0"/>
            </w:pPr>
          </w:p>
          <w:p w:rsidR="000C6677" w:rsidRDefault="000C6677" w:rsidP="000C6677">
            <w:pPr>
              <w:pStyle w:val="52"/>
              <w:shd w:val="clear" w:color="auto" w:fill="auto"/>
              <w:spacing w:before="480" w:after="300" w:line="220" w:lineRule="exact"/>
              <w:ind w:firstLine="0"/>
            </w:pPr>
          </w:p>
          <w:p w:rsidR="000C6677" w:rsidRDefault="000C6677" w:rsidP="000C6677">
            <w:pPr>
              <w:pStyle w:val="52"/>
              <w:shd w:val="clear" w:color="auto" w:fill="auto"/>
              <w:spacing w:before="300" w:after="360" w:line="220" w:lineRule="exact"/>
              <w:ind w:right="280" w:firstLine="0"/>
              <w:jc w:val="right"/>
            </w:pPr>
            <w:r>
              <w:rPr>
                <w:rStyle w:val="511pt"/>
              </w:rPr>
              <w:t>4,9</w:t>
            </w:r>
          </w:p>
          <w:p w:rsidR="000C6677" w:rsidRDefault="000C6677" w:rsidP="000C6677">
            <w:pPr>
              <w:pStyle w:val="52"/>
              <w:shd w:val="clear" w:color="auto" w:fill="auto"/>
              <w:spacing w:before="360" w:line="150" w:lineRule="exact"/>
              <w:ind w:right="280" w:firstLine="0"/>
              <w:jc w:val="center"/>
            </w:pPr>
          </w:p>
          <w:p w:rsidR="000C6677" w:rsidRDefault="000C6677" w:rsidP="000C6677">
            <w:pPr>
              <w:pStyle w:val="52"/>
              <w:shd w:val="clear" w:color="auto" w:fill="auto"/>
              <w:spacing w:before="0" w:line="220" w:lineRule="exact"/>
              <w:ind w:firstLine="0"/>
            </w:pPr>
          </w:p>
        </w:tc>
      </w:tr>
      <w:tr w:rsidR="000C6677" w:rsidTr="000C6677">
        <w:trPr>
          <w:trHeight w:hRule="exact" w:val="2554"/>
        </w:trPr>
        <w:tc>
          <w:tcPr>
            <w:tcW w:w="2582" w:type="dxa"/>
            <w:tcBorders>
              <w:top w:val="single" w:sz="4" w:space="0" w:color="auto"/>
              <w:left w:val="single" w:sz="4" w:space="0" w:color="auto"/>
            </w:tcBorders>
            <w:shd w:val="clear" w:color="auto" w:fill="FFFFFF"/>
            <w:vAlign w:val="bottom"/>
          </w:tcPr>
          <w:p w:rsidR="000C6677" w:rsidRDefault="000C6677" w:rsidP="000C6677">
            <w:pPr>
              <w:pStyle w:val="52"/>
              <w:shd w:val="clear" w:color="auto" w:fill="auto"/>
              <w:spacing w:before="0" w:line="230" w:lineRule="exact"/>
              <w:ind w:firstLine="0"/>
            </w:pPr>
            <w:r>
              <w:rPr>
                <w:rStyle w:val="511pt"/>
              </w:rPr>
              <w:t>Расходы на выплаты персоналу в целях обеспечения выполнения функций</w:t>
            </w:r>
          </w:p>
          <w:p w:rsidR="000C6677" w:rsidRDefault="000C6677" w:rsidP="000C6677">
            <w:pPr>
              <w:pStyle w:val="52"/>
              <w:shd w:val="clear" w:color="auto" w:fill="auto"/>
              <w:spacing w:before="0" w:line="230" w:lineRule="exact"/>
              <w:ind w:firstLine="0"/>
            </w:pPr>
            <w:r>
              <w:rPr>
                <w:rStyle w:val="511pt"/>
              </w:rPr>
              <w:t>государственными (</w:t>
            </w:r>
            <w:proofErr w:type="spellStart"/>
            <w:proofErr w:type="gramStart"/>
            <w:r>
              <w:rPr>
                <w:rStyle w:val="511pt"/>
              </w:rPr>
              <w:t>му</w:t>
            </w:r>
            <w:proofErr w:type="spellEnd"/>
            <w:r>
              <w:rPr>
                <w:rStyle w:val="511pt"/>
              </w:rPr>
              <w:t xml:space="preserve"> </w:t>
            </w:r>
            <w:proofErr w:type="spellStart"/>
            <w:r>
              <w:rPr>
                <w:rStyle w:val="511pt"/>
              </w:rPr>
              <w:t>ниципальным</w:t>
            </w:r>
            <w:proofErr w:type="spellEnd"/>
            <w:proofErr w:type="gramEnd"/>
            <w:r>
              <w:rPr>
                <w:rStyle w:val="511pt"/>
              </w:rPr>
              <w:t xml:space="preserve"> и) органами, казенными учреждениями, органами управления государственными внебюджетными фондами</w:t>
            </w:r>
          </w:p>
        </w:tc>
        <w:tc>
          <w:tcPr>
            <w:tcW w:w="432" w:type="dxa"/>
            <w:tcBorders>
              <w:top w:val="single" w:sz="4" w:space="0" w:color="auto"/>
              <w:left w:val="single" w:sz="4" w:space="0" w:color="auto"/>
            </w:tcBorders>
            <w:shd w:val="clear" w:color="auto" w:fill="FFFFFF"/>
            <w:vAlign w:val="center"/>
          </w:tcPr>
          <w:p w:rsidR="000C6677" w:rsidRDefault="000C6677" w:rsidP="000C6677">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0C6677" w:rsidRDefault="000C6677" w:rsidP="000C6677">
            <w:pPr>
              <w:pStyle w:val="52"/>
              <w:shd w:val="clear" w:color="auto" w:fill="auto"/>
              <w:spacing w:before="0" w:line="220" w:lineRule="exact"/>
              <w:ind w:firstLine="0"/>
            </w:pPr>
            <w:r>
              <w:rPr>
                <w:rStyle w:val="511pt"/>
              </w:rPr>
              <w:t>4</w:t>
            </w:r>
          </w:p>
        </w:tc>
        <w:tc>
          <w:tcPr>
            <w:tcW w:w="432" w:type="dxa"/>
            <w:tcBorders>
              <w:top w:val="single" w:sz="4" w:space="0" w:color="auto"/>
              <w:left w:val="single" w:sz="4" w:space="0" w:color="auto"/>
            </w:tcBorders>
            <w:shd w:val="clear" w:color="auto" w:fill="FFFFFF"/>
            <w:vAlign w:val="center"/>
          </w:tcPr>
          <w:p w:rsidR="000C6677" w:rsidRDefault="000C6677" w:rsidP="000C6677">
            <w:pPr>
              <w:pStyle w:val="52"/>
              <w:shd w:val="clear" w:color="auto" w:fill="auto"/>
              <w:spacing w:before="0" w:line="120" w:lineRule="exact"/>
              <w:ind w:firstLine="0"/>
            </w:pPr>
            <w:r>
              <w:rPr>
                <w:rStyle w:val="5Constantia6pt0pt"/>
              </w:rPr>
              <w:t>20</w:t>
            </w:r>
          </w:p>
        </w:tc>
        <w:tc>
          <w:tcPr>
            <w:tcW w:w="571" w:type="dxa"/>
            <w:tcBorders>
              <w:top w:val="single" w:sz="4" w:space="0" w:color="auto"/>
              <w:left w:val="single" w:sz="4" w:space="0" w:color="auto"/>
            </w:tcBorders>
            <w:shd w:val="clear" w:color="auto" w:fill="FFFFFF"/>
            <w:vAlign w:val="center"/>
          </w:tcPr>
          <w:p w:rsidR="000C6677" w:rsidRDefault="000C6677" w:rsidP="000C6677">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0C6677" w:rsidRDefault="000C6677" w:rsidP="000C6677">
            <w:pPr>
              <w:pStyle w:val="52"/>
              <w:shd w:val="clear" w:color="auto" w:fill="auto"/>
              <w:spacing w:before="0" w:line="220" w:lineRule="exact"/>
              <w:ind w:firstLine="0"/>
            </w:pPr>
            <w:r>
              <w:rPr>
                <w:rStyle w:val="511pt"/>
              </w:rPr>
              <w:t>84290</w:t>
            </w:r>
          </w:p>
        </w:tc>
        <w:tc>
          <w:tcPr>
            <w:tcW w:w="566" w:type="dxa"/>
            <w:tcBorders>
              <w:top w:val="single" w:sz="4" w:space="0" w:color="auto"/>
              <w:left w:val="single" w:sz="4" w:space="0" w:color="auto"/>
            </w:tcBorders>
            <w:shd w:val="clear" w:color="auto" w:fill="FFFFFF"/>
            <w:vAlign w:val="center"/>
          </w:tcPr>
          <w:p w:rsidR="000C6677" w:rsidRDefault="000C6677" w:rsidP="000C6677">
            <w:pPr>
              <w:pStyle w:val="52"/>
              <w:shd w:val="clear" w:color="auto" w:fill="auto"/>
              <w:spacing w:before="0" w:line="120" w:lineRule="exact"/>
              <w:ind w:left="160" w:firstLine="0"/>
            </w:pPr>
            <w:r>
              <w:rPr>
                <w:rStyle w:val="5Constantia6pt0pt"/>
              </w:rPr>
              <w:t>100</w:t>
            </w:r>
          </w:p>
        </w:tc>
        <w:tc>
          <w:tcPr>
            <w:tcW w:w="1565" w:type="dxa"/>
            <w:tcBorders>
              <w:top w:val="single" w:sz="4" w:space="0" w:color="auto"/>
              <w:left w:val="single" w:sz="4" w:space="0" w:color="auto"/>
            </w:tcBorders>
            <w:shd w:val="clear" w:color="auto" w:fill="FFFFFF"/>
            <w:vAlign w:val="center"/>
          </w:tcPr>
          <w:p w:rsidR="000C6677" w:rsidRDefault="000C6677" w:rsidP="000C6677">
            <w:pPr>
              <w:pStyle w:val="52"/>
              <w:shd w:val="clear" w:color="auto" w:fill="auto"/>
              <w:spacing w:before="0" w:line="220" w:lineRule="exact"/>
              <w:ind w:firstLine="0"/>
              <w:jc w:val="right"/>
            </w:pPr>
            <w:r>
              <w:rPr>
                <w:rStyle w:val="511pt"/>
              </w:rPr>
              <w:t>71 000,00</w:t>
            </w:r>
          </w:p>
        </w:tc>
        <w:tc>
          <w:tcPr>
            <w:tcW w:w="1570" w:type="dxa"/>
            <w:tcBorders>
              <w:top w:val="single" w:sz="4" w:space="0" w:color="auto"/>
              <w:left w:val="single" w:sz="4" w:space="0" w:color="auto"/>
            </w:tcBorders>
            <w:shd w:val="clear" w:color="auto" w:fill="FFFFFF"/>
            <w:vAlign w:val="center"/>
          </w:tcPr>
          <w:p w:rsidR="000C6677" w:rsidRDefault="000C6677" w:rsidP="000C6677">
            <w:pPr>
              <w:pStyle w:val="52"/>
              <w:shd w:val="clear" w:color="auto" w:fill="auto"/>
              <w:spacing w:before="0" w:line="220" w:lineRule="exact"/>
              <w:ind w:firstLine="0"/>
              <w:jc w:val="right"/>
            </w:pPr>
            <w:r>
              <w:rPr>
                <w:rStyle w:val="511pt"/>
              </w:rPr>
              <w:t>71 000,00</w:t>
            </w:r>
          </w:p>
        </w:tc>
        <w:tc>
          <w:tcPr>
            <w:tcW w:w="1421" w:type="dxa"/>
            <w:tcBorders>
              <w:top w:val="single" w:sz="4" w:space="0" w:color="auto"/>
              <w:left w:val="single" w:sz="4" w:space="0" w:color="auto"/>
            </w:tcBorders>
            <w:shd w:val="clear" w:color="auto" w:fill="FFFFFF"/>
            <w:vAlign w:val="center"/>
          </w:tcPr>
          <w:p w:rsidR="000C6677" w:rsidRDefault="000C6677" w:rsidP="000C6677">
            <w:pPr>
              <w:pStyle w:val="52"/>
              <w:shd w:val="clear" w:color="auto" w:fill="auto"/>
              <w:spacing w:before="0" w:line="220" w:lineRule="exact"/>
              <w:ind w:firstLine="0"/>
              <w:jc w:val="right"/>
            </w:pPr>
            <w:r>
              <w:rPr>
                <w:rStyle w:val="511pt"/>
              </w:rPr>
              <w:t>13 200,00</w:t>
            </w:r>
          </w:p>
        </w:tc>
        <w:tc>
          <w:tcPr>
            <w:tcW w:w="730" w:type="dxa"/>
            <w:tcBorders>
              <w:top w:val="single" w:sz="4" w:space="0" w:color="auto"/>
              <w:left w:val="single" w:sz="4" w:space="0" w:color="auto"/>
              <w:right w:val="single" w:sz="4" w:space="0" w:color="auto"/>
            </w:tcBorders>
            <w:shd w:val="clear" w:color="auto" w:fill="FFFFFF"/>
            <w:vAlign w:val="center"/>
          </w:tcPr>
          <w:p w:rsidR="000C6677" w:rsidRDefault="000C6677" w:rsidP="000C6677">
            <w:pPr>
              <w:pStyle w:val="52"/>
              <w:shd w:val="clear" w:color="auto" w:fill="auto"/>
              <w:spacing w:before="0" w:after="240" w:line="220" w:lineRule="exact"/>
              <w:ind w:left="160" w:firstLine="0"/>
            </w:pPr>
            <w:r>
              <w:rPr>
                <w:rStyle w:val="511pt"/>
              </w:rPr>
              <w:t>18,6</w:t>
            </w:r>
          </w:p>
          <w:p w:rsidR="000C6677" w:rsidRDefault="000C6677" w:rsidP="000C6677">
            <w:pPr>
              <w:pStyle w:val="52"/>
              <w:shd w:val="clear" w:color="auto" w:fill="auto"/>
              <w:spacing w:before="240" w:line="220" w:lineRule="exact"/>
              <w:ind w:right="240" w:firstLine="0"/>
              <w:jc w:val="right"/>
            </w:pPr>
          </w:p>
        </w:tc>
      </w:tr>
      <w:tr w:rsidR="000C6677" w:rsidTr="000C6677">
        <w:trPr>
          <w:trHeight w:hRule="exact" w:val="758"/>
        </w:trPr>
        <w:tc>
          <w:tcPr>
            <w:tcW w:w="2582" w:type="dxa"/>
            <w:tcBorders>
              <w:top w:val="single" w:sz="4" w:space="0" w:color="auto"/>
              <w:left w:val="single" w:sz="4" w:space="0" w:color="auto"/>
            </w:tcBorders>
            <w:shd w:val="clear" w:color="auto" w:fill="FFFFFF"/>
            <w:vAlign w:val="bottom"/>
          </w:tcPr>
          <w:p w:rsidR="000C6677" w:rsidRDefault="000C6677" w:rsidP="000C6677">
            <w:pPr>
              <w:pStyle w:val="52"/>
              <w:shd w:val="clear" w:color="auto" w:fill="auto"/>
              <w:spacing w:before="0" w:line="230" w:lineRule="exact"/>
              <w:ind w:firstLine="0"/>
            </w:pPr>
            <w:r>
              <w:rPr>
                <w:rStyle w:val="511pt"/>
              </w:rPr>
              <w:t>Расходы на выплаты персоналу казенных учреждений</w:t>
            </w:r>
          </w:p>
        </w:tc>
        <w:tc>
          <w:tcPr>
            <w:tcW w:w="432" w:type="dxa"/>
            <w:tcBorders>
              <w:top w:val="single" w:sz="4" w:space="0" w:color="auto"/>
              <w:left w:val="single" w:sz="4" w:space="0" w:color="auto"/>
            </w:tcBorders>
            <w:shd w:val="clear" w:color="auto" w:fill="FFFFFF"/>
            <w:vAlign w:val="center"/>
          </w:tcPr>
          <w:p w:rsidR="000C6677" w:rsidRDefault="000C6677" w:rsidP="000C6677">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0C6677" w:rsidRDefault="000C6677" w:rsidP="000C6677">
            <w:pPr>
              <w:pStyle w:val="52"/>
              <w:shd w:val="clear" w:color="auto" w:fill="auto"/>
              <w:spacing w:before="0" w:line="220" w:lineRule="exact"/>
              <w:ind w:firstLine="0"/>
            </w:pPr>
            <w:r>
              <w:rPr>
                <w:rStyle w:val="511pt"/>
              </w:rPr>
              <w:t>4</w:t>
            </w:r>
          </w:p>
        </w:tc>
        <w:tc>
          <w:tcPr>
            <w:tcW w:w="432" w:type="dxa"/>
            <w:tcBorders>
              <w:top w:val="single" w:sz="4" w:space="0" w:color="auto"/>
              <w:left w:val="single" w:sz="4" w:space="0" w:color="auto"/>
            </w:tcBorders>
            <w:shd w:val="clear" w:color="auto" w:fill="FFFFFF"/>
            <w:vAlign w:val="center"/>
          </w:tcPr>
          <w:p w:rsidR="000C6677" w:rsidRDefault="000C6677" w:rsidP="000C6677">
            <w:pPr>
              <w:pStyle w:val="52"/>
              <w:shd w:val="clear" w:color="auto" w:fill="auto"/>
              <w:spacing w:before="0" w:line="120" w:lineRule="exact"/>
              <w:ind w:firstLine="0"/>
            </w:pPr>
            <w:r>
              <w:rPr>
                <w:rStyle w:val="5Constantia6pt0pt"/>
              </w:rPr>
              <w:t>20</w:t>
            </w:r>
          </w:p>
        </w:tc>
        <w:tc>
          <w:tcPr>
            <w:tcW w:w="571" w:type="dxa"/>
            <w:tcBorders>
              <w:top w:val="single" w:sz="4" w:space="0" w:color="auto"/>
              <w:left w:val="single" w:sz="4" w:space="0" w:color="auto"/>
            </w:tcBorders>
            <w:shd w:val="clear" w:color="auto" w:fill="FFFFFF"/>
            <w:vAlign w:val="center"/>
          </w:tcPr>
          <w:p w:rsidR="000C6677" w:rsidRDefault="000C6677" w:rsidP="000C6677">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0C6677" w:rsidRDefault="000C6677" w:rsidP="000C6677">
            <w:pPr>
              <w:pStyle w:val="52"/>
              <w:shd w:val="clear" w:color="auto" w:fill="auto"/>
              <w:spacing w:before="0" w:line="220" w:lineRule="exact"/>
              <w:ind w:firstLine="0"/>
            </w:pPr>
            <w:r>
              <w:rPr>
                <w:rStyle w:val="511pt"/>
              </w:rPr>
              <w:t>84290</w:t>
            </w:r>
          </w:p>
        </w:tc>
        <w:tc>
          <w:tcPr>
            <w:tcW w:w="566" w:type="dxa"/>
            <w:tcBorders>
              <w:top w:val="single" w:sz="4" w:space="0" w:color="auto"/>
              <w:left w:val="single" w:sz="4" w:space="0" w:color="auto"/>
            </w:tcBorders>
            <w:shd w:val="clear" w:color="auto" w:fill="FFFFFF"/>
            <w:vAlign w:val="center"/>
          </w:tcPr>
          <w:p w:rsidR="000C6677" w:rsidRDefault="000C6677" w:rsidP="000C6677">
            <w:pPr>
              <w:pStyle w:val="52"/>
              <w:shd w:val="clear" w:color="auto" w:fill="auto"/>
              <w:spacing w:before="0" w:line="220" w:lineRule="exact"/>
              <w:ind w:left="160" w:firstLine="0"/>
            </w:pPr>
            <w:r>
              <w:rPr>
                <w:rStyle w:val="511pt"/>
              </w:rPr>
              <w:t>ПО</w:t>
            </w:r>
          </w:p>
        </w:tc>
        <w:tc>
          <w:tcPr>
            <w:tcW w:w="1565" w:type="dxa"/>
            <w:tcBorders>
              <w:top w:val="single" w:sz="4" w:space="0" w:color="auto"/>
              <w:left w:val="single" w:sz="4" w:space="0" w:color="auto"/>
            </w:tcBorders>
            <w:shd w:val="clear" w:color="auto" w:fill="FFFFFF"/>
            <w:vAlign w:val="center"/>
          </w:tcPr>
          <w:p w:rsidR="000C6677" w:rsidRDefault="000C6677" w:rsidP="000C6677">
            <w:pPr>
              <w:pStyle w:val="52"/>
              <w:shd w:val="clear" w:color="auto" w:fill="auto"/>
              <w:spacing w:before="0" w:line="220" w:lineRule="exact"/>
              <w:ind w:firstLine="0"/>
              <w:jc w:val="right"/>
            </w:pPr>
            <w:r>
              <w:rPr>
                <w:rStyle w:val="511pt"/>
              </w:rPr>
              <w:t>71 000,00</w:t>
            </w:r>
          </w:p>
        </w:tc>
        <w:tc>
          <w:tcPr>
            <w:tcW w:w="1570" w:type="dxa"/>
            <w:tcBorders>
              <w:top w:val="single" w:sz="4" w:space="0" w:color="auto"/>
              <w:left w:val="single" w:sz="4" w:space="0" w:color="auto"/>
            </w:tcBorders>
            <w:shd w:val="clear" w:color="auto" w:fill="FFFFFF"/>
            <w:vAlign w:val="center"/>
          </w:tcPr>
          <w:p w:rsidR="000C6677" w:rsidRDefault="000C6677" w:rsidP="000C6677">
            <w:pPr>
              <w:pStyle w:val="52"/>
              <w:shd w:val="clear" w:color="auto" w:fill="auto"/>
              <w:spacing w:before="0" w:line="220" w:lineRule="exact"/>
              <w:ind w:firstLine="0"/>
              <w:jc w:val="right"/>
            </w:pPr>
            <w:r>
              <w:rPr>
                <w:rStyle w:val="511pt"/>
              </w:rPr>
              <w:t>71 000,00</w:t>
            </w:r>
          </w:p>
        </w:tc>
        <w:tc>
          <w:tcPr>
            <w:tcW w:w="1421" w:type="dxa"/>
            <w:tcBorders>
              <w:top w:val="single" w:sz="4" w:space="0" w:color="auto"/>
              <w:left w:val="single" w:sz="4" w:space="0" w:color="auto"/>
            </w:tcBorders>
            <w:shd w:val="clear" w:color="auto" w:fill="FFFFFF"/>
            <w:vAlign w:val="center"/>
          </w:tcPr>
          <w:p w:rsidR="000C6677" w:rsidRDefault="000C6677" w:rsidP="000C6677">
            <w:pPr>
              <w:pStyle w:val="52"/>
              <w:shd w:val="clear" w:color="auto" w:fill="auto"/>
              <w:spacing w:before="0" w:line="220" w:lineRule="exact"/>
              <w:ind w:firstLine="0"/>
              <w:jc w:val="right"/>
            </w:pPr>
            <w:r>
              <w:rPr>
                <w:rStyle w:val="511pt"/>
              </w:rPr>
              <w:t>13 200,00</w:t>
            </w:r>
          </w:p>
        </w:tc>
        <w:tc>
          <w:tcPr>
            <w:tcW w:w="730" w:type="dxa"/>
            <w:tcBorders>
              <w:top w:val="single" w:sz="4" w:space="0" w:color="auto"/>
              <w:left w:val="single" w:sz="4" w:space="0" w:color="auto"/>
              <w:right w:val="single" w:sz="4" w:space="0" w:color="auto"/>
            </w:tcBorders>
            <w:shd w:val="clear" w:color="auto" w:fill="FFFFFF"/>
            <w:vAlign w:val="center"/>
          </w:tcPr>
          <w:p w:rsidR="000C6677" w:rsidRDefault="000C6677" w:rsidP="000C6677">
            <w:pPr>
              <w:pStyle w:val="52"/>
              <w:shd w:val="clear" w:color="auto" w:fill="auto"/>
              <w:spacing w:before="0" w:line="220" w:lineRule="exact"/>
              <w:ind w:firstLine="0"/>
              <w:jc w:val="both"/>
            </w:pPr>
            <w:r>
              <w:rPr>
                <w:rStyle w:val="511pt"/>
              </w:rPr>
              <w:t xml:space="preserve">  18,6</w:t>
            </w:r>
          </w:p>
        </w:tc>
      </w:tr>
      <w:tr w:rsidR="000C6677" w:rsidTr="000C6677">
        <w:trPr>
          <w:trHeight w:hRule="exact" w:val="931"/>
        </w:trPr>
        <w:tc>
          <w:tcPr>
            <w:tcW w:w="2582" w:type="dxa"/>
            <w:tcBorders>
              <w:top w:val="single" w:sz="4" w:space="0" w:color="auto"/>
              <w:left w:val="single" w:sz="4" w:space="0" w:color="auto"/>
            </w:tcBorders>
            <w:shd w:val="clear" w:color="auto" w:fill="FFFFFF"/>
          </w:tcPr>
          <w:p w:rsidR="000C6677" w:rsidRDefault="000C6677" w:rsidP="000C6677">
            <w:pPr>
              <w:pStyle w:val="52"/>
              <w:shd w:val="clear" w:color="auto" w:fill="auto"/>
              <w:spacing w:before="0" w:line="230" w:lineRule="exact"/>
              <w:ind w:firstLine="0"/>
            </w:pPr>
            <w:r>
              <w:rPr>
                <w:rStyle w:val="511pt"/>
              </w:rPr>
              <w:t>Закупка товаров, работ и услуг для обеспечения государственных (муниципальных) нужд</w:t>
            </w:r>
          </w:p>
        </w:tc>
        <w:tc>
          <w:tcPr>
            <w:tcW w:w="432" w:type="dxa"/>
            <w:tcBorders>
              <w:top w:val="single" w:sz="4" w:space="0" w:color="auto"/>
              <w:left w:val="single" w:sz="4" w:space="0" w:color="auto"/>
            </w:tcBorders>
            <w:shd w:val="clear" w:color="auto" w:fill="FFFFFF"/>
            <w:vAlign w:val="center"/>
          </w:tcPr>
          <w:p w:rsidR="000C6677" w:rsidRDefault="000C6677" w:rsidP="000C6677">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0C6677" w:rsidRDefault="000C6677" w:rsidP="000C6677">
            <w:pPr>
              <w:pStyle w:val="52"/>
              <w:shd w:val="clear" w:color="auto" w:fill="auto"/>
              <w:spacing w:before="0" w:line="220" w:lineRule="exact"/>
              <w:ind w:firstLine="0"/>
            </w:pPr>
            <w:r>
              <w:rPr>
                <w:rStyle w:val="511pt"/>
              </w:rPr>
              <w:t>4</w:t>
            </w:r>
          </w:p>
        </w:tc>
        <w:tc>
          <w:tcPr>
            <w:tcW w:w="432" w:type="dxa"/>
            <w:tcBorders>
              <w:top w:val="single" w:sz="4" w:space="0" w:color="auto"/>
              <w:left w:val="single" w:sz="4" w:space="0" w:color="auto"/>
            </w:tcBorders>
            <w:shd w:val="clear" w:color="auto" w:fill="FFFFFF"/>
            <w:vAlign w:val="center"/>
          </w:tcPr>
          <w:p w:rsidR="000C6677" w:rsidRDefault="000C6677" w:rsidP="000C6677">
            <w:pPr>
              <w:pStyle w:val="52"/>
              <w:shd w:val="clear" w:color="auto" w:fill="auto"/>
              <w:spacing w:before="0" w:line="120" w:lineRule="exact"/>
              <w:ind w:firstLine="0"/>
            </w:pPr>
            <w:r>
              <w:rPr>
                <w:rStyle w:val="5Constantia6pt0pt"/>
              </w:rPr>
              <w:t>20</w:t>
            </w:r>
          </w:p>
        </w:tc>
        <w:tc>
          <w:tcPr>
            <w:tcW w:w="571" w:type="dxa"/>
            <w:tcBorders>
              <w:top w:val="single" w:sz="4" w:space="0" w:color="auto"/>
              <w:left w:val="single" w:sz="4" w:space="0" w:color="auto"/>
            </w:tcBorders>
            <w:shd w:val="clear" w:color="auto" w:fill="FFFFFF"/>
            <w:vAlign w:val="center"/>
          </w:tcPr>
          <w:p w:rsidR="000C6677" w:rsidRDefault="000C6677" w:rsidP="000C6677">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0C6677" w:rsidRDefault="000C6677" w:rsidP="000C6677">
            <w:pPr>
              <w:pStyle w:val="52"/>
              <w:shd w:val="clear" w:color="auto" w:fill="auto"/>
              <w:spacing w:before="0" w:line="220" w:lineRule="exact"/>
              <w:ind w:firstLine="0"/>
            </w:pPr>
            <w:r>
              <w:rPr>
                <w:rStyle w:val="511pt"/>
              </w:rPr>
              <w:t>84290</w:t>
            </w:r>
          </w:p>
        </w:tc>
        <w:tc>
          <w:tcPr>
            <w:tcW w:w="566" w:type="dxa"/>
            <w:tcBorders>
              <w:top w:val="single" w:sz="4" w:space="0" w:color="auto"/>
              <w:left w:val="single" w:sz="4" w:space="0" w:color="auto"/>
            </w:tcBorders>
            <w:shd w:val="clear" w:color="auto" w:fill="FFFFFF"/>
            <w:vAlign w:val="center"/>
          </w:tcPr>
          <w:p w:rsidR="000C6677" w:rsidRDefault="000C6677" w:rsidP="000C6677">
            <w:pPr>
              <w:pStyle w:val="52"/>
              <w:shd w:val="clear" w:color="auto" w:fill="auto"/>
              <w:spacing w:before="0" w:line="120" w:lineRule="exact"/>
              <w:ind w:left="160" w:firstLine="0"/>
            </w:pPr>
            <w:r>
              <w:rPr>
                <w:rStyle w:val="5Constantia6pt0pt"/>
              </w:rPr>
              <w:t>200</w:t>
            </w:r>
          </w:p>
        </w:tc>
        <w:tc>
          <w:tcPr>
            <w:tcW w:w="1565" w:type="dxa"/>
            <w:tcBorders>
              <w:top w:val="single" w:sz="4" w:space="0" w:color="auto"/>
              <w:left w:val="single" w:sz="4" w:space="0" w:color="auto"/>
            </w:tcBorders>
            <w:shd w:val="clear" w:color="auto" w:fill="FFFFFF"/>
            <w:vAlign w:val="center"/>
          </w:tcPr>
          <w:p w:rsidR="000C6677" w:rsidRDefault="000C6677" w:rsidP="000C6677">
            <w:pPr>
              <w:pStyle w:val="52"/>
              <w:shd w:val="clear" w:color="auto" w:fill="auto"/>
              <w:spacing w:before="0" w:line="220" w:lineRule="exact"/>
              <w:ind w:firstLine="0"/>
              <w:jc w:val="right"/>
            </w:pPr>
            <w:r>
              <w:rPr>
                <w:rStyle w:val="511pt"/>
              </w:rPr>
              <w:t>197 000,00</w:t>
            </w:r>
          </w:p>
        </w:tc>
        <w:tc>
          <w:tcPr>
            <w:tcW w:w="1570" w:type="dxa"/>
            <w:tcBorders>
              <w:top w:val="single" w:sz="4" w:space="0" w:color="auto"/>
              <w:left w:val="single" w:sz="4" w:space="0" w:color="auto"/>
            </w:tcBorders>
            <w:shd w:val="clear" w:color="auto" w:fill="FFFFFF"/>
            <w:vAlign w:val="bottom"/>
          </w:tcPr>
          <w:p w:rsidR="000C6677" w:rsidRDefault="000C6677" w:rsidP="000C6677">
            <w:pPr>
              <w:pStyle w:val="52"/>
              <w:shd w:val="clear" w:color="auto" w:fill="auto"/>
              <w:spacing w:before="0" w:after="180" w:line="220" w:lineRule="exact"/>
              <w:ind w:firstLine="0"/>
              <w:jc w:val="right"/>
            </w:pPr>
            <w:r>
              <w:rPr>
                <w:rStyle w:val="511pt"/>
              </w:rPr>
              <w:t>197 000,00</w:t>
            </w:r>
          </w:p>
          <w:p w:rsidR="000C6677" w:rsidRDefault="000C6677" w:rsidP="000C6677">
            <w:pPr>
              <w:pStyle w:val="52"/>
              <w:shd w:val="clear" w:color="auto" w:fill="auto"/>
              <w:spacing w:before="180" w:line="170" w:lineRule="exact"/>
              <w:ind w:firstLine="0"/>
            </w:pPr>
            <w:r>
              <w:rPr>
                <w:rStyle w:val="5ArialNarrow85pt"/>
              </w:rPr>
              <w:t>*</w:t>
            </w:r>
          </w:p>
        </w:tc>
        <w:tc>
          <w:tcPr>
            <w:tcW w:w="1421" w:type="dxa"/>
            <w:tcBorders>
              <w:top w:val="single" w:sz="4" w:space="0" w:color="auto"/>
              <w:left w:val="single" w:sz="4" w:space="0" w:color="auto"/>
            </w:tcBorders>
            <w:shd w:val="clear" w:color="auto" w:fill="FFFFFF"/>
            <w:vAlign w:val="center"/>
          </w:tcPr>
          <w:p w:rsidR="000C6677" w:rsidRPr="000C6677" w:rsidRDefault="000C6677" w:rsidP="000C6677">
            <w:pPr>
              <w:pStyle w:val="52"/>
              <w:shd w:val="clear" w:color="auto" w:fill="auto"/>
              <w:spacing w:before="0" w:line="120" w:lineRule="exact"/>
              <w:ind w:firstLine="0"/>
              <w:jc w:val="right"/>
              <w:rPr>
                <w:sz w:val="22"/>
                <w:szCs w:val="22"/>
              </w:rPr>
            </w:pPr>
            <w:r w:rsidRPr="000C6677">
              <w:rPr>
                <w:rStyle w:val="5Constantia6pt0pt"/>
                <w:sz w:val="22"/>
                <w:szCs w:val="22"/>
              </w:rPr>
              <w:t>0,00</w:t>
            </w:r>
          </w:p>
        </w:tc>
        <w:tc>
          <w:tcPr>
            <w:tcW w:w="730" w:type="dxa"/>
            <w:tcBorders>
              <w:top w:val="single" w:sz="4" w:space="0" w:color="auto"/>
              <w:left w:val="single" w:sz="4" w:space="0" w:color="auto"/>
              <w:right w:val="single" w:sz="4" w:space="0" w:color="auto"/>
            </w:tcBorders>
            <w:shd w:val="clear" w:color="auto" w:fill="FFFFFF"/>
            <w:vAlign w:val="center"/>
          </w:tcPr>
          <w:p w:rsidR="000C6677" w:rsidRPr="000C6677" w:rsidRDefault="000C6677" w:rsidP="000C6677">
            <w:pPr>
              <w:pStyle w:val="52"/>
              <w:shd w:val="clear" w:color="auto" w:fill="auto"/>
              <w:spacing w:before="0" w:line="120" w:lineRule="exact"/>
              <w:ind w:right="240" w:firstLine="0"/>
              <w:jc w:val="right"/>
              <w:rPr>
                <w:sz w:val="22"/>
                <w:szCs w:val="22"/>
              </w:rPr>
            </w:pPr>
            <w:r w:rsidRPr="000C6677">
              <w:rPr>
                <w:rStyle w:val="5Constantia6pt0pt"/>
                <w:sz w:val="22"/>
                <w:szCs w:val="22"/>
              </w:rPr>
              <w:t>0,0</w:t>
            </w:r>
          </w:p>
        </w:tc>
      </w:tr>
      <w:tr w:rsidR="000C6677" w:rsidTr="000C6677">
        <w:trPr>
          <w:trHeight w:hRule="exact" w:val="960"/>
        </w:trPr>
        <w:tc>
          <w:tcPr>
            <w:tcW w:w="2582" w:type="dxa"/>
            <w:tcBorders>
              <w:top w:val="single" w:sz="4" w:space="0" w:color="auto"/>
              <w:left w:val="single" w:sz="4" w:space="0" w:color="auto"/>
              <w:bottom w:val="single" w:sz="4" w:space="0" w:color="auto"/>
            </w:tcBorders>
            <w:shd w:val="clear" w:color="auto" w:fill="FFFFFF"/>
            <w:vAlign w:val="bottom"/>
          </w:tcPr>
          <w:p w:rsidR="000C6677" w:rsidRDefault="000C6677" w:rsidP="000C6677">
            <w:pPr>
              <w:pStyle w:val="52"/>
              <w:shd w:val="clear" w:color="auto" w:fill="auto"/>
              <w:spacing w:before="0" w:line="235" w:lineRule="exact"/>
              <w:ind w:firstLine="0"/>
            </w:pPr>
            <w:r>
              <w:rPr>
                <w:rStyle w:val="511pt"/>
              </w:rPr>
              <w:lastRenderedPageBreak/>
              <w:t>Иные закупки товаров, работ и услуг для обеспечения государственных</w:t>
            </w:r>
          </w:p>
        </w:tc>
        <w:tc>
          <w:tcPr>
            <w:tcW w:w="432" w:type="dxa"/>
            <w:tcBorders>
              <w:top w:val="single" w:sz="4" w:space="0" w:color="auto"/>
              <w:left w:val="single" w:sz="4" w:space="0" w:color="auto"/>
              <w:bottom w:val="single" w:sz="4" w:space="0" w:color="auto"/>
            </w:tcBorders>
            <w:shd w:val="clear" w:color="auto" w:fill="FFFFFF"/>
            <w:vAlign w:val="center"/>
          </w:tcPr>
          <w:p w:rsidR="000C6677" w:rsidRDefault="000C6677" w:rsidP="000C6677">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bottom w:val="single" w:sz="4" w:space="0" w:color="auto"/>
            </w:tcBorders>
            <w:shd w:val="clear" w:color="auto" w:fill="FFFFFF"/>
            <w:vAlign w:val="center"/>
          </w:tcPr>
          <w:p w:rsidR="000C6677" w:rsidRDefault="000C6677" w:rsidP="000C6677">
            <w:pPr>
              <w:pStyle w:val="52"/>
              <w:shd w:val="clear" w:color="auto" w:fill="auto"/>
              <w:spacing w:before="0" w:line="220" w:lineRule="exact"/>
              <w:ind w:firstLine="0"/>
            </w:pPr>
            <w:r>
              <w:rPr>
                <w:rStyle w:val="511pt"/>
              </w:rPr>
              <w:t>4</w:t>
            </w:r>
          </w:p>
        </w:tc>
        <w:tc>
          <w:tcPr>
            <w:tcW w:w="432" w:type="dxa"/>
            <w:tcBorders>
              <w:top w:val="single" w:sz="4" w:space="0" w:color="auto"/>
              <w:left w:val="single" w:sz="4" w:space="0" w:color="auto"/>
              <w:bottom w:val="single" w:sz="4" w:space="0" w:color="auto"/>
            </w:tcBorders>
            <w:shd w:val="clear" w:color="auto" w:fill="FFFFFF"/>
            <w:vAlign w:val="center"/>
          </w:tcPr>
          <w:p w:rsidR="000C6677" w:rsidRDefault="000C6677" w:rsidP="000C6677">
            <w:pPr>
              <w:pStyle w:val="52"/>
              <w:shd w:val="clear" w:color="auto" w:fill="auto"/>
              <w:spacing w:before="0" w:line="120" w:lineRule="exact"/>
              <w:ind w:firstLine="0"/>
            </w:pPr>
            <w:r>
              <w:rPr>
                <w:rStyle w:val="5Constantia6pt0pt"/>
              </w:rPr>
              <w:t>20</w:t>
            </w:r>
          </w:p>
        </w:tc>
        <w:tc>
          <w:tcPr>
            <w:tcW w:w="571" w:type="dxa"/>
            <w:tcBorders>
              <w:top w:val="single" w:sz="4" w:space="0" w:color="auto"/>
              <w:left w:val="single" w:sz="4" w:space="0" w:color="auto"/>
              <w:bottom w:val="single" w:sz="4" w:space="0" w:color="auto"/>
            </w:tcBorders>
            <w:shd w:val="clear" w:color="auto" w:fill="FFFFFF"/>
            <w:vAlign w:val="center"/>
          </w:tcPr>
          <w:p w:rsidR="000C6677" w:rsidRDefault="000C6677" w:rsidP="000C6677">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bottom w:val="single" w:sz="4" w:space="0" w:color="auto"/>
            </w:tcBorders>
            <w:shd w:val="clear" w:color="auto" w:fill="FFFFFF"/>
            <w:vAlign w:val="center"/>
          </w:tcPr>
          <w:p w:rsidR="000C6677" w:rsidRDefault="000C6677" w:rsidP="000C6677">
            <w:pPr>
              <w:pStyle w:val="52"/>
              <w:shd w:val="clear" w:color="auto" w:fill="auto"/>
              <w:spacing w:before="0" w:line="220" w:lineRule="exact"/>
              <w:ind w:firstLine="0"/>
            </w:pPr>
            <w:r>
              <w:rPr>
                <w:rStyle w:val="511pt"/>
              </w:rPr>
              <w:t>84290</w:t>
            </w:r>
          </w:p>
        </w:tc>
        <w:tc>
          <w:tcPr>
            <w:tcW w:w="566" w:type="dxa"/>
            <w:tcBorders>
              <w:top w:val="single" w:sz="4" w:space="0" w:color="auto"/>
              <w:left w:val="single" w:sz="4" w:space="0" w:color="auto"/>
              <w:bottom w:val="single" w:sz="4" w:space="0" w:color="auto"/>
            </w:tcBorders>
            <w:shd w:val="clear" w:color="auto" w:fill="FFFFFF"/>
            <w:vAlign w:val="center"/>
          </w:tcPr>
          <w:p w:rsidR="000C6677" w:rsidRDefault="000C6677" w:rsidP="000C6677">
            <w:pPr>
              <w:pStyle w:val="52"/>
              <w:shd w:val="clear" w:color="auto" w:fill="auto"/>
              <w:spacing w:before="0" w:line="220" w:lineRule="exact"/>
              <w:ind w:left="160" w:firstLine="0"/>
            </w:pPr>
            <w:r>
              <w:rPr>
                <w:rStyle w:val="511pt"/>
              </w:rPr>
              <w:t>240</w:t>
            </w:r>
          </w:p>
        </w:tc>
        <w:tc>
          <w:tcPr>
            <w:tcW w:w="1565" w:type="dxa"/>
            <w:tcBorders>
              <w:top w:val="single" w:sz="4" w:space="0" w:color="auto"/>
              <w:left w:val="single" w:sz="4" w:space="0" w:color="auto"/>
              <w:bottom w:val="single" w:sz="4" w:space="0" w:color="auto"/>
            </w:tcBorders>
            <w:shd w:val="clear" w:color="auto" w:fill="FFFFFF"/>
            <w:vAlign w:val="center"/>
          </w:tcPr>
          <w:p w:rsidR="000C6677" w:rsidRDefault="000C6677" w:rsidP="000C6677">
            <w:pPr>
              <w:pStyle w:val="52"/>
              <w:shd w:val="clear" w:color="auto" w:fill="auto"/>
              <w:spacing w:before="0" w:line="220" w:lineRule="exact"/>
              <w:ind w:firstLine="0"/>
              <w:jc w:val="right"/>
            </w:pPr>
            <w:r>
              <w:rPr>
                <w:rStyle w:val="511pt"/>
              </w:rPr>
              <w:t>197 000,00</w:t>
            </w:r>
          </w:p>
        </w:tc>
        <w:tc>
          <w:tcPr>
            <w:tcW w:w="1570" w:type="dxa"/>
            <w:tcBorders>
              <w:top w:val="single" w:sz="4" w:space="0" w:color="auto"/>
              <w:left w:val="single" w:sz="4" w:space="0" w:color="auto"/>
              <w:bottom w:val="single" w:sz="4" w:space="0" w:color="auto"/>
            </w:tcBorders>
            <w:shd w:val="clear" w:color="auto" w:fill="FFFFFF"/>
            <w:vAlign w:val="center"/>
          </w:tcPr>
          <w:p w:rsidR="000C6677" w:rsidRDefault="000C6677" w:rsidP="000C6677">
            <w:pPr>
              <w:pStyle w:val="52"/>
              <w:shd w:val="clear" w:color="auto" w:fill="auto"/>
              <w:spacing w:before="0" w:line="220" w:lineRule="exact"/>
              <w:ind w:firstLine="0"/>
              <w:jc w:val="right"/>
            </w:pPr>
            <w:r>
              <w:rPr>
                <w:rStyle w:val="511pt"/>
              </w:rPr>
              <w:t>197 000,00</w:t>
            </w:r>
          </w:p>
        </w:tc>
        <w:tc>
          <w:tcPr>
            <w:tcW w:w="1421" w:type="dxa"/>
            <w:tcBorders>
              <w:top w:val="single" w:sz="4" w:space="0" w:color="auto"/>
              <w:left w:val="single" w:sz="4" w:space="0" w:color="auto"/>
              <w:bottom w:val="single" w:sz="4" w:space="0" w:color="auto"/>
            </w:tcBorders>
            <w:shd w:val="clear" w:color="auto" w:fill="FFFFFF"/>
            <w:vAlign w:val="center"/>
          </w:tcPr>
          <w:p w:rsidR="000C6677" w:rsidRPr="000C6677" w:rsidRDefault="000C6677" w:rsidP="000C6677">
            <w:pPr>
              <w:pStyle w:val="52"/>
              <w:shd w:val="clear" w:color="auto" w:fill="auto"/>
              <w:spacing w:before="0" w:line="120" w:lineRule="exact"/>
              <w:ind w:firstLine="0"/>
              <w:jc w:val="right"/>
              <w:rPr>
                <w:sz w:val="22"/>
                <w:szCs w:val="22"/>
              </w:rPr>
            </w:pPr>
            <w:r w:rsidRPr="000C6677">
              <w:rPr>
                <w:rStyle w:val="5Constantia6pt0pt"/>
                <w:sz w:val="22"/>
                <w:szCs w:val="22"/>
              </w:rPr>
              <w:t>0,00</w:t>
            </w:r>
          </w:p>
        </w:tc>
        <w:tc>
          <w:tcPr>
            <w:tcW w:w="730" w:type="dxa"/>
            <w:tcBorders>
              <w:top w:val="single" w:sz="4" w:space="0" w:color="auto"/>
              <w:left w:val="single" w:sz="4" w:space="0" w:color="auto"/>
              <w:bottom w:val="single" w:sz="4" w:space="0" w:color="auto"/>
              <w:right w:val="single" w:sz="4" w:space="0" w:color="auto"/>
            </w:tcBorders>
            <w:shd w:val="clear" w:color="auto" w:fill="FFFFFF"/>
          </w:tcPr>
          <w:p w:rsidR="000C6677" w:rsidRPr="000C6677" w:rsidRDefault="000C6677" w:rsidP="000C6677">
            <w:pPr>
              <w:pStyle w:val="52"/>
              <w:shd w:val="clear" w:color="auto" w:fill="auto"/>
              <w:spacing w:before="0" w:line="221" w:lineRule="exact"/>
              <w:ind w:firstLine="0"/>
              <w:jc w:val="both"/>
              <w:rPr>
                <w:sz w:val="22"/>
                <w:szCs w:val="22"/>
              </w:rPr>
            </w:pPr>
            <w:r w:rsidRPr="000C6677">
              <w:rPr>
                <w:rStyle w:val="511pt"/>
              </w:rPr>
              <w:t xml:space="preserve"> 0,0</w:t>
            </w:r>
          </w:p>
        </w:tc>
      </w:tr>
    </w:tbl>
    <w:p w:rsidR="000D1183" w:rsidRDefault="000D1183" w:rsidP="00E72536">
      <w:pPr>
        <w:widowControl/>
        <w:spacing w:after="200" w:line="276" w:lineRule="auto"/>
        <w:rPr>
          <w:rFonts w:ascii="Times New Roman" w:hAnsi="Times New Roman" w:cs="Times New Roman"/>
          <w:sz w:val="28"/>
          <w:szCs w:val="28"/>
        </w:rPr>
      </w:pPr>
    </w:p>
    <w:p w:rsidR="000D1183" w:rsidRDefault="000D1183">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tbl>
      <w:tblPr>
        <w:tblpPr w:leftFromText="180" w:rightFromText="180" w:horzAnchor="margin" w:tblpXSpec="center" w:tblpY="-656"/>
        <w:tblW w:w="10827" w:type="dxa"/>
        <w:tblLayout w:type="fixed"/>
        <w:tblCellMar>
          <w:left w:w="10" w:type="dxa"/>
          <w:right w:w="10" w:type="dxa"/>
        </w:tblCellMar>
        <w:tblLook w:val="04A0"/>
      </w:tblPr>
      <w:tblGrid>
        <w:gridCol w:w="2587"/>
        <w:gridCol w:w="427"/>
        <w:gridCol w:w="288"/>
        <w:gridCol w:w="427"/>
        <w:gridCol w:w="566"/>
        <w:gridCol w:w="710"/>
        <w:gridCol w:w="566"/>
        <w:gridCol w:w="1570"/>
        <w:gridCol w:w="1570"/>
        <w:gridCol w:w="1406"/>
        <w:gridCol w:w="710"/>
      </w:tblGrid>
      <w:tr w:rsidR="000D1183" w:rsidTr="000D1183">
        <w:trPr>
          <w:trHeight w:hRule="exact" w:val="1474"/>
        </w:trPr>
        <w:tc>
          <w:tcPr>
            <w:tcW w:w="2587" w:type="dxa"/>
            <w:tcBorders>
              <w:top w:val="single" w:sz="4" w:space="0" w:color="auto"/>
              <w:left w:val="single" w:sz="4" w:space="0" w:color="auto"/>
            </w:tcBorders>
            <w:shd w:val="clear" w:color="auto" w:fill="FFFFFF"/>
          </w:tcPr>
          <w:p w:rsidR="000D1183" w:rsidRDefault="000D1183" w:rsidP="000D1183">
            <w:pPr>
              <w:pStyle w:val="52"/>
              <w:shd w:val="clear" w:color="auto" w:fill="auto"/>
              <w:spacing w:before="0" w:line="220" w:lineRule="exact"/>
              <w:ind w:firstLine="0"/>
              <w:jc w:val="center"/>
            </w:pPr>
            <w:r>
              <w:rPr>
                <w:rStyle w:val="511pt"/>
              </w:rPr>
              <w:lastRenderedPageBreak/>
              <w:t>Наименование</w:t>
            </w:r>
          </w:p>
        </w:tc>
        <w:tc>
          <w:tcPr>
            <w:tcW w:w="427" w:type="dxa"/>
            <w:tcBorders>
              <w:top w:val="single" w:sz="4" w:space="0" w:color="auto"/>
              <w:left w:val="single" w:sz="4" w:space="0" w:color="auto"/>
            </w:tcBorders>
            <w:shd w:val="clear" w:color="auto" w:fill="FFFFFF"/>
          </w:tcPr>
          <w:p w:rsidR="000D1183" w:rsidRDefault="000D1183" w:rsidP="000D1183">
            <w:pPr>
              <w:pStyle w:val="52"/>
              <w:shd w:val="clear" w:color="auto" w:fill="auto"/>
              <w:spacing w:before="0" w:after="60" w:line="180" w:lineRule="exact"/>
              <w:ind w:firstLine="0"/>
            </w:pPr>
            <w:r>
              <w:rPr>
                <w:rStyle w:val="59pt"/>
              </w:rPr>
              <w:t>М</w:t>
            </w:r>
          </w:p>
          <w:p w:rsidR="000D1183" w:rsidRDefault="000D1183" w:rsidP="000D1183">
            <w:pPr>
              <w:pStyle w:val="52"/>
              <w:shd w:val="clear" w:color="auto" w:fill="auto"/>
              <w:spacing w:line="180" w:lineRule="exact"/>
              <w:ind w:firstLine="0"/>
            </w:pPr>
            <w:proofErr w:type="gramStart"/>
            <w:r>
              <w:rPr>
                <w:rStyle w:val="59pt"/>
              </w:rPr>
              <w:t>П</w:t>
            </w:r>
            <w:proofErr w:type="gramEnd"/>
          </w:p>
        </w:tc>
        <w:tc>
          <w:tcPr>
            <w:tcW w:w="288" w:type="dxa"/>
            <w:tcBorders>
              <w:top w:val="single" w:sz="4" w:space="0" w:color="auto"/>
              <w:left w:val="single" w:sz="4" w:space="0" w:color="auto"/>
            </w:tcBorders>
            <w:shd w:val="clear" w:color="auto" w:fill="FFFFFF"/>
          </w:tcPr>
          <w:p w:rsidR="000D1183" w:rsidRDefault="000D1183" w:rsidP="000D1183">
            <w:pPr>
              <w:pStyle w:val="52"/>
              <w:shd w:val="clear" w:color="auto" w:fill="auto"/>
              <w:spacing w:before="0" w:line="230" w:lineRule="exact"/>
              <w:ind w:firstLine="0"/>
            </w:pPr>
            <w:proofErr w:type="gramStart"/>
            <w:r>
              <w:rPr>
                <w:rStyle w:val="59pt"/>
              </w:rPr>
              <w:t>П</w:t>
            </w:r>
            <w:proofErr w:type="gramEnd"/>
          </w:p>
          <w:p w:rsidR="000D1183" w:rsidRDefault="000D1183" w:rsidP="000D1183">
            <w:pPr>
              <w:pStyle w:val="52"/>
              <w:shd w:val="clear" w:color="auto" w:fill="auto"/>
              <w:spacing w:before="0" w:line="230" w:lineRule="exact"/>
              <w:ind w:firstLine="0"/>
            </w:pPr>
            <w:proofErr w:type="gramStart"/>
            <w:r>
              <w:rPr>
                <w:rStyle w:val="59pt"/>
              </w:rPr>
              <w:t>П</w:t>
            </w:r>
            <w:proofErr w:type="gramEnd"/>
          </w:p>
          <w:p w:rsidR="000D1183" w:rsidRDefault="000D1183" w:rsidP="000D1183">
            <w:pPr>
              <w:pStyle w:val="52"/>
              <w:shd w:val="clear" w:color="auto" w:fill="auto"/>
              <w:spacing w:before="0" w:line="230" w:lineRule="exact"/>
              <w:ind w:firstLine="0"/>
            </w:pPr>
            <w:r>
              <w:rPr>
                <w:rStyle w:val="5ArialNarrow11pt"/>
              </w:rPr>
              <w:t>м</w:t>
            </w:r>
          </w:p>
          <w:p w:rsidR="000D1183" w:rsidRDefault="000D1183" w:rsidP="000D1183">
            <w:pPr>
              <w:pStyle w:val="52"/>
              <w:shd w:val="clear" w:color="auto" w:fill="auto"/>
              <w:spacing w:before="0" w:line="230" w:lineRule="exact"/>
              <w:ind w:firstLine="0"/>
            </w:pPr>
            <w:proofErr w:type="spellStart"/>
            <w:proofErr w:type="gramStart"/>
            <w:r>
              <w:rPr>
                <w:rStyle w:val="59pt"/>
              </w:rPr>
              <w:t>п</w:t>
            </w:r>
            <w:proofErr w:type="spellEnd"/>
            <w:proofErr w:type="gramEnd"/>
          </w:p>
        </w:tc>
        <w:tc>
          <w:tcPr>
            <w:tcW w:w="427" w:type="dxa"/>
            <w:tcBorders>
              <w:top w:val="single" w:sz="4" w:space="0" w:color="auto"/>
              <w:left w:val="single" w:sz="4" w:space="0" w:color="auto"/>
            </w:tcBorders>
            <w:shd w:val="clear" w:color="auto" w:fill="FFFFFF"/>
          </w:tcPr>
          <w:p w:rsidR="000D1183" w:rsidRDefault="000D1183" w:rsidP="000D1183">
            <w:pPr>
              <w:pStyle w:val="52"/>
              <w:shd w:val="clear" w:color="auto" w:fill="auto"/>
              <w:spacing w:before="0" w:after="60" w:line="220" w:lineRule="exact"/>
              <w:ind w:left="160" w:firstLine="0"/>
            </w:pPr>
            <w:r>
              <w:rPr>
                <w:rStyle w:val="511pt"/>
              </w:rPr>
              <w:t>О</w:t>
            </w:r>
          </w:p>
          <w:p w:rsidR="000D1183" w:rsidRDefault="000D1183" w:rsidP="000D1183">
            <w:pPr>
              <w:pStyle w:val="52"/>
              <w:shd w:val="clear" w:color="auto" w:fill="auto"/>
              <w:spacing w:line="180" w:lineRule="exact"/>
              <w:ind w:left="160" w:firstLine="0"/>
            </w:pPr>
            <w:r>
              <w:rPr>
                <w:rStyle w:val="59pt"/>
              </w:rPr>
              <w:t>М</w:t>
            </w:r>
          </w:p>
        </w:tc>
        <w:tc>
          <w:tcPr>
            <w:tcW w:w="566" w:type="dxa"/>
            <w:tcBorders>
              <w:top w:val="single" w:sz="4" w:space="0" w:color="auto"/>
              <w:left w:val="single" w:sz="4" w:space="0" w:color="auto"/>
            </w:tcBorders>
            <w:shd w:val="clear" w:color="auto" w:fill="FFFFFF"/>
          </w:tcPr>
          <w:p w:rsidR="000D1183" w:rsidRDefault="000D1183" w:rsidP="000D1183">
            <w:pPr>
              <w:pStyle w:val="52"/>
              <w:shd w:val="clear" w:color="auto" w:fill="auto"/>
              <w:spacing w:before="0" w:after="60" w:line="180" w:lineRule="exact"/>
              <w:ind w:left="160" w:firstLine="0"/>
            </w:pPr>
            <w:r>
              <w:rPr>
                <w:rStyle w:val="59pt"/>
              </w:rPr>
              <w:t>ГРБ</w:t>
            </w:r>
          </w:p>
          <w:p w:rsidR="000D1183" w:rsidRDefault="000D1183" w:rsidP="000D1183">
            <w:pPr>
              <w:pStyle w:val="52"/>
              <w:shd w:val="clear" w:color="auto" w:fill="auto"/>
              <w:spacing w:line="220" w:lineRule="exact"/>
              <w:ind w:left="220" w:firstLine="0"/>
            </w:pPr>
            <w:r>
              <w:rPr>
                <w:rStyle w:val="511pt"/>
              </w:rPr>
              <w:t>С</w:t>
            </w:r>
          </w:p>
        </w:tc>
        <w:tc>
          <w:tcPr>
            <w:tcW w:w="710" w:type="dxa"/>
            <w:tcBorders>
              <w:top w:val="single" w:sz="4" w:space="0" w:color="auto"/>
              <w:left w:val="single" w:sz="4" w:space="0" w:color="auto"/>
            </w:tcBorders>
            <w:shd w:val="clear" w:color="auto" w:fill="FFFFFF"/>
          </w:tcPr>
          <w:p w:rsidR="000D1183" w:rsidRDefault="000D1183" w:rsidP="000D1183">
            <w:pPr>
              <w:pStyle w:val="52"/>
              <w:shd w:val="clear" w:color="auto" w:fill="auto"/>
              <w:spacing w:before="0" w:line="180" w:lineRule="exact"/>
              <w:ind w:left="240" w:firstLine="0"/>
            </w:pPr>
            <w:r>
              <w:rPr>
                <w:rStyle w:val="59pt"/>
              </w:rPr>
              <w:t>НР</w:t>
            </w:r>
          </w:p>
        </w:tc>
        <w:tc>
          <w:tcPr>
            <w:tcW w:w="566" w:type="dxa"/>
            <w:tcBorders>
              <w:top w:val="single" w:sz="4" w:space="0" w:color="auto"/>
              <w:left w:val="single" w:sz="4" w:space="0" w:color="auto"/>
            </w:tcBorders>
            <w:shd w:val="clear" w:color="auto" w:fill="FFFFFF"/>
          </w:tcPr>
          <w:p w:rsidR="000D1183" w:rsidRDefault="000D1183" w:rsidP="000D1183">
            <w:pPr>
              <w:pStyle w:val="52"/>
              <w:shd w:val="clear" w:color="auto" w:fill="auto"/>
              <w:spacing w:before="0" w:line="180" w:lineRule="exact"/>
              <w:ind w:left="160" w:firstLine="0"/>
            </w:pPr>
            <w:r>
              <w:rPr>
                <w:rStyle w:val="59pt"/>
              </w:rPr>
              <w:t>ВР</w:t>
            </w:r>
          </w:p>
        </w:tc>
        <w:tc>
          <w:tcPr>
            <w:tcW w:w="1570" w:type="dxa"/>
            <w:tcBorders>
              <w:top w:val="single" w:sz="4" w:space="0" w:color="auto"/>
              <w:left w:val="single" w:sz="4" w:space="0" w:color="auto"/>
            </w:tcBorders>
            <w:shd w:val="clear" w:color="auto" w:fill="FFFFFF"/>
          </w:tcPr>
          <w:p w:rsidR="000D1183" w:rsidRDefault="000D1183" w:rsidP="000D1183">
            <w:pPr>
              <w:pStyle w:val="52"/>
              <w:shd w:val="clear" w:color="auto" w:fill="auto"/>
              <w:spacing w:before="0" w:line="240" w:lineRule="exact"/>
              <w:ind w:left="260" w:firstLine="0"/>
            </w:pPr>
            <w:r>
              <w:rPr>
                <w:rStyle w:val="511pt"/>
              </w:rPr>
              <w:t xml:space="preserve">Утверждено на </w:t>
            </w:r>
            <w:r>
              <w:rPr>
                <w:rStyle w:val="5Constantia6pt0pt"/>
              </w:rPr>
              <w:t>2022</w:t>
            </w:r>
            <w:r>
              <w:rPr>
                <w:rStyle w:val="511pt"/>
              </w:rPr>
              <w:t xml:space="preserve"> год</w:t>
            </w:r>
          </w:p>
        </w:tc>
        <w:tc>
          <w:tcPr>
            <w:tcW w:w="1570" w:type="dxa"/>
            <w:tcBorders>
              <w:top w:val="single" w:sz="4" w:space="0" w:color="auto"/>
              <w:left w:val="single" w:sz="4" w:space="0" w:color="auto"/>
            </w:tcBorders>
            <w:shd w:val="clear" w:color="auto" w:fill="FFFFFF"/>
          </w:tcPr>
          <w:p w:rsidR="000D1183" w:rsidRDefault="000D1183" w:rsidP="000D1183">
            <w:pPr>
              <w:pStyle w:val="52"/>
              <w:shd w:val="clear" w:color="auto" w:fill="auto"/>
              <w:spacing w:before="0" w:line="240" w:lineRule="exact"/>
              <w:ind w:firstLine="0"/>
              <w:jc w:val="center"/>
            </w:pPr>
            <w:r>
              <w:rPr>
                <w:rStyle w:val="511pt"/>
              </w:rPr>
              <w:t xml:space="preserve">Уточненная бюджетная роспись на </w:t>
            </w:r>
            <w:r>
              <w:rPr>
                <w:rStyle w:val="5Constantia6pt0pt"/>
              </w:rPr>
              <w:t>2022</w:t>
            </w:r>
            <w:r>
              <w:rPr>
                <w:rStyle w:val="511pt"/>
              </w:rPr>
              <w:t xml:space="preserve"> год</w:t>
            </w:r>
          </w:p>
        </w:tc>
        <w:tc>
          <w:tcPr>
            <w:tcW w:w="1406" w:type="dxa"/>
            <w:tcBorders>
              <w:top w:val="single" w:sz="4" w:space="0" w:color="auto"/>
              <w:left w:val="single" w:sz="4" w:space="0" w:color="auto"/>
            </w:tcBorders>
            <w:shd w:val="clear" w:color="auto" w:fill="FFFFFF"/>
          </w:tcPr>
          <w:p w:rsidR="000D1183" w:rsidRDefault="000D1183" w:rsidP="000D1183">
            <w:pPr>
              <w:pStyle w:val="52"/>
              <w:shd w:val="clear" w:color="auto" w:fill="auto"/>
              <w:spacing w:before="0" w:line="240" w:lineRule="exact"/>
              <w:ind w:firstLine="0"/>
              <w:jc w:val="center"/>
            </w:pPr>
            <w:r>
              <w:rPr>
                <w:rStyle w:val="511pt"/>
              </w:rPr>
              <w:t xml:space="preserve">Кассовое исполнение за </w:t>
            </w:r>
            <w:r>
              <w:rPr>
                <w:rStyle w:val="5Constantia6pt0pt"/>
              </w:rPr>
              <w:t>1</w:t>
            </w:r>
            <w:r>
              <w:rPr>
                <w:rStyle w:val="511pt"/>
              </w:rPr>
              <w:t xml:space="preserve"> квартал </w:t>
            </w:r>
            <w:r>
              <w:rPr>
                <w:rStyle w:val="5Constantia6pt0pt"/>
              </w:rPr>
              <w:t>2022</w:t>
            </w:r>
            <w:r>
              <w:rPr>
                <w:rStyle w:val="511pt"/>
              </w:rPr>
              <w:t xml:space="preserve"> года</w:t>
            </w:r>
          </w:p>
        </w:tc>
        <w:tc>
          <w:tcPr>
            <w:tcW w:w="710" w:type="dxa"/>
            <w:tcBorders>
              <w:top w:val="single" w:sz="4" w:space="0" w:color="auto"/>
              <w:left w:val="single" w:sz="4" w:space="0" w:color="auto"/>
            </w:tcBorders>
            <w:shd w:val="clear" w:color="auto" w:fill="FFFFFF"/>
            <w:vAlign w:val="bottom"/>
          </w:tcPr>
          <w:p w:rsidR="000D1183" w:rsidRDefault="000D1183" w:rsidP="000D1183">
            <w:pPr>
              <w:pStyle w:val="52"/>
              <w:shd w:val="clear" w:color="auto" w:fill="auto"/>
              <w:spacing w:before="0" w:after="60" w:line="220" w:lineRule="exact"/>
              <w:ind w:right="240" w:firstLine="0"/>
              <w:jc w:val="right"/>
            </w:pPr>
            <w:proofErr w:type="gramStart"/>
            <w:r>
              <w:rPr>
                <w:rStyle w:val="511pt"/>
              </w:rPr>
              <w:t>Про)</w:t>
            </w:r>
            <w:proofErr w:type="gramEnd"/>
          </w:p>
          <w:p w:rsidR="000D1183" w:rsidRDefault="000D1183" w:rsidP="000D1183">
            <w:pPr>
              <w:pStyle w:val="52"/>
              <w:shd w:val="clear" w:color="auto" w:fill="auto"/>
              <w:spacing w:line="202" w:lineRule="exact"/>
              <w:ind w:right="240" w:firstLine="0"/>
              <w:jc w:val="right"/>
            </w:pPr>
            <w:proofErr w:type="spellStart"/>
            <w:r>
              <w:rPr>
                <w:rStyle w:val="511pt"/>
              </w:rPr>
              <w:t>нт</w:t>
            </w:r>
            <w:proofErr w:type="spellEnd"/>
          </w:p>
          <w:p w:rsidR="000D1183" w:rsidRDefault="000D1183" w:rsidP="000D1183">
            <w:pPr>
              <w:pStyle w:val="52"/>
              <w:shd w:val="clear" w:color="auto" w:fill="auto"/>
              <w:spacing w:before="0" w:line="202" w:lineRule="exact"/>
              <w:ind w:right="240" w:firstLine="0"/>
              <w:jc w:val="right"/>
            </w:pPr>
            <w:proofErr w:type="spellStart"/>
            <w:r>
              <w:rPr>
                <w:rStyle w:val="575pt"/>
              </w:rPr>
              <w:t>испс</w:t>
            </w:r>
            <w:proofErr w:type="spellEnd"/>
          </w:p>
          <w:p w:rsidR="000D1183" w:rsidRDefault="000D1183" w:rsidP="000D1183">
            <w:pPr>
              <w:pStyle w:val="52"/>
              <w:shd w:val="clear" w:color="auto" w:fill="auto"/>
              <w:spacing w:before="0" w:line="202" w:lineRule="exact"/>
              <w:ind w:right="240" w:firstLine="0"/>
              <w:jc w:val="right"/>
            </w:pPr>
            <w:proofErr w:type="spellStart"/>
            <w:r>
              <w:rPr>
                <w:rStyle w:val="511pt"/>
              </w:rPr>
              <w:t>нен</w:t>
            </w:r>
            <w:proofErr w:type="spellEnd"/>
            <w:r>
              <w:rPr>
                <w:rStyle w:val="511pt"/>
              </w:rPr>
              <w:t>*</w:t>
            </w:r>
          </w:p>
          <w:p w:rsidR="000D1183" w:rsidRDefault="000D1183" w:rsidP="000D1183">
            <w:pPr>
              <w:pStyle w:val="52"/>
              <w:shd w:val="clear" w:color="auto" w:fill="auto"/>
              <w:spacing w:before="0" w:line="180" w:lineRule="exact"/>
              <w:ind w:right="240" w:firstLine="0"/>
              <w:jc w:val="right"/>
            </w:pPr>
            <w:proofErr w:type="gramStart"/>
            <w:r>
              <w:rPr>
                <w:rStyle w:val="59pt"/>
                <w:vertAlign w:val="superscript"/>
              </w:rPr>
              <w:t>к</w:t>
            </w:r>
            <w:r>
              <w:rPr>
                <w:rStyle w:val="59pt"/>
              </w:rPr>
              <w:t>(</w:t>
            </w:r>
            <w:proofErr w:type="gramEnd"/>
          </w:p>
          <w:p w:rsidR="000D1183" w:rsidRDefault="000D1183" w:rsidP="000D1183">
            <w:pPr>
              <w:pStyle w:val="52"/>
              <w:shd w:val="clear" w:color="auto" w:fill="auto"/>
              <w:spacing w:before="0" w:after="60" w:line="150" w:lineRule="exact"/>
              <w:ind w:right="240" w:firstLine="0"/>
              <w:jc w:val="right"/>
            </w:pPr>
            <w:proofErr w:type="spellStart"/>
            <w:r>
              <w:rPr>
                <w:rStyle w:val="575pt"/>
              </w:rPr>
              <w:t>росп</w:t>
            </w:r>
            <w:proofErr w:type="spellEnd"/>
          </w:p>
          <w:p w:rsidR="000D1183" w:rsidRDefault="000D1183" w:rsidP="000D1183">
            <w:pPr>
              <w:pStyle w:val="52"/>
              <w:shd w:val="clear" w:color="auto" w:fill="auto"/>
              <w:spacing w:line="180" w:lineRule="exact"/>
              <w:ind w:right="240" w:firstLine="0"/>
              <w:jc w:val="right"/>
            </w:pPr>
            <w:r>
              <w:rPr>
                <w:rStyle w:val="59pt"/>
              </w:rPr>
              <w:t>ей'</w:t>
            </w:r>
          </w:p>
        </w:tc>
      </w:tr>
      <w:tr w:rsidR="000D1183" w:rsidTr="000D1183">
        <w:trPr>
          <w:trHeight w:hRule="exact" w:val="744"/>
        </w:trPr>
        <w:tc>
          <w:tcPr>
            <w:tcW w:w="2587" w:type="dxa"/>
            <w:tcBorders>
              <w:top w:val="single" w:sz="4" w:space="0" w:color="auto"/>
              <w:left w:val="single" w:sz="4" w:space="0" w:color="auto"/>
            </w:tcBorders>
            <w:shd w:val="clear" w:color="auto" w:fill="FFFFFF"/>
          </w:tcPr>
          <w:p w:rsidR="000D1183" w:rsidRDefault="000D1183" w:rsidP="000D1183">
            <w:pPr>
              <w:pStyle w:val="52"/>
              <w:shd w:val="clear" w:color="auto" w:fill="auto"/>
              <w:spacing w:before="0" w:after="60" w:line="220" w:lineRule="exact"/>
              <w:ind w:left="140" w:firstLine="0"/>
            </w:pPr>
            <w:r>
              <w:rPr>
                <w:rStyle w:val="511pt"/>
              </w:rPr>
              <w:t>(муниципальных) нужд</w:t>
            </w:r>
          </w:p>
          <w:p w:rsidR="000D1183" w:rsidRDefault="000D1183" w:rsidP="000D1183">
            <w:pPr>
              <w:pStyle w:val="52"/>
              <w:shd w:val="clear" w:color="auto" w:fill="auto"/>
              <w:spacing w:line="220" w:lineRule="exact"/>
              <w:ind w:left="140" w:firstLine="0"/>
            </w:pPr>
          </w:p>
        </w:tc>
        <w:tc>
          <w:tcPr>
            <w:tcW w:w="427" w:type="dxa"/>
            <w:tcBorders>
              <w:top w:val="single" w:sz="4" w:space="0" w:color="auto"/>
              <w:left w:val="single" w:sz="4" w:space="0" w:color="auto"/>
            </w:tcBorders>
            <w:shd w:val="clear" w:color="auto" w:fill="FFFFFF"/>
          </w:tcPr>
          <w:p w:rsidR="000D1183" w:rsidRDefault="000D1183" w:rsidP="000D1183">
            <w:pPr>
              <w:rPr>
                <w:sz w:val="10"/>
                <w:szCs w:val="10"/>
              </w:rPr>
            </w:pPr>
          </w:p>
        </w:tc>
        <w:tc>
          <w:tcPr>
            <w:tcW w:w="288" w:type="dxa"/>
            <w:tcBorders>
              <w:top w:val="single" w:sz="4" w:space="0" w:color="auto"/>
              <w:left w:val="single" w:sz="4" w:space="0" w:color="auto"/>
            </w:tcBorders>
            <w:shd w:val="clear" w:color="auto" w:fill="FFFFFF"/>
          </w:tcPr>
          <w:p w:rsidR="000D1183" w:rsidRDefault="000D1183" w:rsidP="000D1183">
            <w:pPr>
              <w:rPr>
                <w:sz w:val="10"/>
                <w:szCs w:val="10"/>
              </w:rPr>
            </w:pPr>
          </w:p>
        </w:tc>
        <w:tc>
          <w:tcPr>
            <w:tcW w:w="427" w:type="dxa"/>
            <w:tcBorders>
              <w:top w:val="single" w:sz="4" w:space="0" w:color="auto"/>
              <w:left w:val="single" w:sz="4" w:space="0" w:color="auto"/>
            </w:tcBorders>
            <w:shd w:val="clear" w:color="auto" w:fill="FFFFFF"/>
          </w:tcPr>
          <w:p w:rsidR="000D1183" w:rsidRDefault="000D1183" w:rsidP="000D1183">
            <w:pPr>
              <w:rPr>
                <w:sz w:val="10"/>
                <w:szCs w:val="10"/>
              </w:rPr>
            </w:pPr>
          </w:p>
        </w:tc>
        <w:tc>
          <w:tcPr>
            <w:tcW w:w="566" w:type="dxa"/>
            <w:tcBorders>
              <w:top w:val="single" w:sz="4" w:space="0" w:color="auto"/>
              <w:left w:val="single" w:sz="4" w:space="0" w:color="auto"/>
            </w:tcBorders>
            <w:shd w:val="clear" w:color="auto" w:fill="FFFFFF"/>
          </w:tcPr>
          <w:p w:rsidR="000D1183" w:rsidRDefault="000D1183" w:rsidP="000D1183">
            <w:pPr>
              <w:rPr>
                <w:sz w:val="10"/>
                <w:szCs w:val="10"/>
              </w:rPr>
            </w:pPr>
          </w:p>
        </w:tc>
        <w:tc>
          <w:tcPr>
            <w:tcW w:w="710" w:type="dxa"/>
            <w:tcBorders>
              <w:top w:val="single" w:sz="4" w:space="0" w:color="auto"/>
              <w:left w:val="single" w:sz="4" w:space="0" w:color="auto"/>
            </w:tcBorders>
            <w:shd w:val="clear" w:color="auto" w:fill="FFFFFF"/>
          </w:tcPr>
          <w:p w:rsidR="000D1183" w:rsidRDefault="000D1183" w:rsidP="000D1183">
            <w:pPr>
              <w:rPr>
                <w:sz w:val="10"/>
                <w:szCs w:val="10"/>
              </w:rPr>
            </w:pPr>
          </w:p>
        </w:tc>
        <w:tc>
          <w:tcPr>
            <w:tcW w:w="566" w:type="dxa"/>
            <w:tcBorders>
              <w:top w:val="single" w:sz="4" w:space="0" w:color="auto"/>
              <w:left w:val="single" w:sz="4" w:space="0" w:color="auto"/>
            </w:tcBorders>
            <w:shd w:val="clear" w:color="auto" w:fill="FFFFFF"/>
          </w:tcPr>
          <w:p w:rsidR="000D1183" w:rsidRDefault="000D1183" w:rsidP="000D1183">
            <w:pPr>
              <w:rPr>
                <w:sz w:val="10"/>
                <w:szCs w:val="10"/>
              </w:rPr>
            </w:pPr>
          </w:p>
        </w:tc>
        <w:tc>
          <w:tcPr>
            <w:tcW w:w="1570" w:type="dxa"/>
            <w:tcBorders>
              <w:top w:val="single" w:sz="4" w:space="0" w:color="auto"/>
              <w:left w:val="single" w:sz="4" w:space="0" w:color="auto"/>
            </w:tcBorders>
            <w:shd w:val="clear" w:color="auto" w:fill="FFFFFF"/>
          </w:tcPr>
          <w:p w:rsidR="000D1183" w:rsidRDefault="000D1183" w:rsidP="000D1183">
            <w:pPr>
              <w:rPr>
                <w:sz w:val="10"/>
                <w:szCs w:val="10"/>
              </w:rPr>
            </w:pPr>
          </w:p>
        </w:tc>
        <w:tc>
          <w:tcPr>
            <w:tcW w:w="1570" w:type="dxa"/>
            <w:tcBorders>
              <w:top w:val="single" w:sz="4" w:space="0" w:color="auto"/>
              <w:left w:val="single" w:sz="4" w:space="0" w:color="auto"/>
            </w:tcBorders>
            <w:shd w:val="clear" w:color="auto" w:fill="FFFFFF"/>
          </w:tcPr>
          <w:p w:rsidR="000D1183" w:rsidRDefault="000D1183" w:rsidP="000D1183">
            <w:pPr>
              <w:rPr>
                <w:sz w:val="10"/>
                <w:szCs w:val="10"/>
              </w:rPr>
            </w:pPr>
          </w:p>
        </w:tc>
        <w:tc>
          <w:tcPr>
            <w:tcW w:w="1406" w:type="dxa"/>
            <w:tcBorders>
              <w:top w:val="single" w:sz="4" w:space="0" w:color="auto"/>
              <w:left w:val="single" w:sz="4" w:space="0" w:color="auto"/>
            </w:tcBorders>
            <w:shd w:val="clear" w:color="auto" w:fill="FFFFFF"/>
          </w:tcPr>
          <w:p w:rsidR="000D1183" w:rsidRDefault="000D1183" w:rsidP="000D1183">
            <w:pPr>
              <w:rPr>
                <w:sz w:val="10"/>
                <w:szCs w:val="10"/>
              </w:rPr>
            </w:pPr>
          </w:p>
        </w:tc>
        <w:tc>
          <w:tcPr>
            <w:tcW w:w="710"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180" w:lineRule="exact"/>
              <w:ind w:right="240" w:firstLine="0"/>
              <w:jc w:val="right"/>
            </w:pPr>
            <w:r>
              <w:t>0,0</w:t>
            </w:r>
          </w:p>
        </w:tc>
      </w:tr>
      <w:tr w:rsidR="000D1183" w:rsidTr="000D1183">
        <w:trPr>
          <w:trHeight w:hRule="exact" w:val="744"/>
        </w:trPr>
        <w:tc>
          <w:tcPr>
            <w:tcW w:w="2587" w:type="dxa"/>
            <w:tcBorders>
              <w:top w:val="single" w:sz="4" w:space="0" w:color="auto"/>
              <w:left w:val="single" w:sz="4" w:space="0" w:color="auto"/>
            </w:tcBorders>
            <w:shd w:val="clear" w:color="auto" w:fill="FFFFFF"/>
            <w:vAlign w:val="bottom"/>
          </w:tcPr>
          <w:p w:rsidR="000D1183" w:rsidRDefault="000D1183" w:rsidP="000D1183">
            <w:pPr>
              <w:pStyle w:val="52"/>
              <w:shd w:val="clear" w:color="auto" w:fill="auto"/>
              <w:spacing w:before="0" w:line="230" w:lineRule="exact"/>
              <w:ind w:left="140" w:firstLine="0"/>
            </w:pPr>
            <w:r>
              <w:rPr>
                <w:rStyle w:val="511pt"/>
              </w:rPr>
              <w:t>Подпрограмма "Социальная политика Клетнянского района"</w:t>
            </w:r>
          </w:p>
        </w:tc>
        <w:tc>
          <w:tcPr>
            <w:tcW w:w="427"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pPr>
            <w:r>
              <w:rPr>
                <w:rStyle w:val="511pt"/>
              </w:rPr>
              <w:t>5</w:t>
            </w:r>
          </w:p>
        </w:tc>
        <w:tc>
          <w:tcPr>
            <w:tcW w:w="427" w:type="dxa"/>
            <w:tcBorders>
              <w:top w:val="single" w:sz="4" w:space="0" w:color="auto"/>
              <w:left w:val="single" w:sz="4" w:space="0" w:color="auto"/>
            </w:tcBorders>
            <w:shd w:val="clear" w:color="auto" w:fill="FFFFFF"/>
          </w:tcPr>
          <w:p w:rsidR="000D1183" w:rsidRDefault="000D1183" w:rsidP="000D1183">
            <w:pPr>
              <w:rPr>
                <w:sz w:val="10"/>
                <w:szCs w:val="10"/>
              </w:rPr>
            </w:pPr>
          </w:p>
        </w:tc>
        <w:tc>
          <w:tcPr>
            <w:tcW w:w="566" w:type="dxa"/>
            <w:tcBorders>
              <w:top w:val="single" w:sz="4" w:space="0" w:color="auto"/>
              <w:left w:val="single" w:sz="4" w:space="0" w:color="auto"/>
            </w:tcBorders>
            <w:shd w:val="clear" w:color="auto" w:fill="FFFFFF"/>
          </w:tcPr>
          <w:p w:rsidR="000D1183" w:rsidRDefault="000D1183" w:rsidP="000D1183">
            <w:pPr>
              <w:rPr>
                <w:sz w:val="10"/>
                <w:szCs w:val="10"/>
              </w:rPr>
            </w:pPr>
          </w:p>
        </w:tc>
        <w:tc>
          <w:tcPr>
            <w:tcW w:w="710" w:type="dxa"/>
            <w:tcBorders>
              <w:top w:val="single" w:sz="4" w:space="0" w:color="auto"/>
              <w:left w:val="single" w:sz="4" w:space="0" w:color="auto"/>
            </w:tcBorders>
            <w:shd w:val="clear" w:color="auto" w:fill="FFFFFF"/>
          </w:tcPr>
          <w:p w:rsidR="000D1183" w:rsidRDefault="000D1183" w:rsidP="000D1183">
            <w:pPr>
              <w:rPr>
                <w:sz w:val="10"/>
                <w:szCs w:val="10"/>
              </w:rPr>
            </w:pPr>
          </w:p>
        </w:tc>
        <w:tc>
          <w:tcPr>
            <w:tcW w:w="566" w:type="dxa"/>
            <w:tcBorders>
              <w:top w:val="single" w:sz="4" w:space="0" w:color="auto"/>
              <w:left w:val="single" w:sz="4" w:space="0" w:color="auto"/>
            </w:tcBorders>
            <w:shd w:val="clear" w:color="auto" w:fill="FFFFFF"/>
          </w:tcPr>
          <w:p w:rsidR="000D1183" w:rsidRDefault="000D1183" w:rsidP="000D1183">
            <w:pPr>
              <w:rPr>
                <w:sz w:val="10"/>
                <w:szCs w:val="10"/>
              </w:rPr>
            </w:pPr>
          </w:p>
        </w:tc>
        <w:tc>
          <w:tcPr>
            <w:tcW w:w="1570"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jc w:val="right"/>
            </w:pPr>
            <w:r>
              <w:rPr>
                <w:rStyle w:val="5Constantia6pt0pt"/>
              </w:rPr>
              <w:t>12</w:t>
            </w:r>
            <w:r>
              <w:rPr>
                <w:rStyle w:val="511pt"/>
              </w:rPr>
              <w:t xml:space="preserve"> 261 860,00</w:t>
            </w:r>
          </w:p>
        </w:tc>
        <w:tc>
          <w:tcPr>
            <w:tcW w:w="1570"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jc w:val="right"/>
            </w:pPr>
            <w:r>
              <w:rPr>
                <w:rStyle w:val="5Constantia6pt0pt"/>
              </w:rPr>
              <w:t>12</w:t>
            </w:r>
            <w:r>
              <w:rPr>
                <w:rStyle w:val="511pt"/>
              </w:rPr>
              <w:t xml:space="preserve"> 261 860,00</w:t>
            </w:r>
          </w:p>
        </w:tc>
        <w:tc>
          <w:tcPr>
            <w:tcW w:w="1406"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jc w:val="right"/>
            </w:pPr>
            <w:r>
              <w:rPr>
                <w:rStyle w:val="511pt"/>
              </w:rPr>
              <w:t>743 199,33</w:t>
            </w:r>
          </w:p>
        </w:tc>
        <w:tc>
          <w:tcPr>
            <w:tcW w:w="710"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180" w:lineRule="exact"/>
              <w:ind w:right="240" w:firstLine="0"/>
              <w:jc w:val="right"/>
            </w:pPr>
            <w:r>
              <w:rPr>
                <w:rStyle w:val="59pt"/>
              </w:rPr>
              <w:t>6,0</w:t>
            </w:r>
          </w:p>
        </w:tc>
      </w:tr>
      <w:tr w:rsidR="000D1183" w:rsidTr="000D1183">
        <w:trPr>
          <w:trHeight w:hRule="exact" w:val="931"/>
        </w:trPr>
        <w:tc>
          <w:tcPr>
            <w:tcW w:w="2587" w:type="dxa"/>
            <w:tcBorders>
              <w:top w:val="single" w:sz="4" w:space="0" w:color="auto"/>
              <w:left w:val="single" w:sz="4" w:space="0" w:color="auto"/>
            </w:tcBorders>
            <w:shd w:val="clear" w:color="auto" w:fill="FFFFFF"/>
          </w:tcPr>
          <w:p w:rsidR="000D1183" w:rsidRDefault="000D1183" w:rsidP="000D1183">
            <w:pPr>
              <w:pStyle w:val="52"/>
              <w:shd w:val="clear" w:color="auto" w:fill="auto"/>
              <w:spacing w:before="0" w:line="230" w:lineRule="exact"/>
              <w:ind w:left="140" w:firstLine="0"/>
            </w:pPr>
            <w:r>
              <w:rPr>
                <w:rStyle w:val="511pt"/>
              </w:rPr>
              <w:t>Осуществление мер по улучшению положения отдельных категорий граждан</w:t>
            </w:r>
          </w:p>
        </w:tc>
        <w:tc>
          <w:tcPr>
            <w:tcW w:w="427"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pPr>
            <w:r>
              <w:rPr>
                <w:rStyle w:val="511pt"/>
              </w:rPr>
              <w:t>5</w:t>
            </w:r>
          </w:p>
        </w:tc>
        <w:tc>
          <w:tcPr>
            <w:tcW w:w="427"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left="160" w:firstLine="0"/>
            </w:pPr>
            <w:r>
              <w:rPr>
                <w:rStyle w:val="511pt"/>
              </w:rPr>
              <w:t>17</w:t>
            </w:r>
          </w:p>
        </w:tc>
        <w:tc>
          <w:tcPr>
            <w:tcW w:w="566" w:type="dxa"/>
            <w:tcBorders>
              <w:top w:val="single" w:sz="4" w:space="0" w:color="auto"/>
              <w:left w:val="single" w:sz="4" w:space="0" w:color="auto"/>
            </w:tcBorders>
            <w:shd w:val="clear" w:color="auto" w:fill="FFFFFF"/>
          </w:tcPr>
          <w:p w:rsidR="000D1183" w:rsidRDefault="000D1183" w:rsidP="000D1183">
            <w:pPr>
              <w:rPr>
                <w:sz w:val="10"/>
                <w:szCs w:val="10"/>
              </w:rPr>
            </w:pPr>
          </w:p>
        </w:tc>
        <w:tc>
          <w:tcPr>
            <w:tcW w:w="710" w:type="dxa"/>
            <w:tcBorders>
              <w:top w:val="single" w:sz="4" w:space="0" w:color="auto"/>
              <w:left w:val="single" w:sz="4" w:space="0" w:color="auto"/>
            </w:tcBorders>
            <w:shd w:val="clear" w:color="auto" w:fill="FFFFFF"/>
          </w:tcPr>
          <w:p w:rsidR="000D1183" w:rsidRDefault="000D1183" w:rsidP="000D1183">
            <w:pPr>
              <w:rPr>
                <w:sz w:val="10"/>
                <w:szCs w:val="10"/>
              </w:rPr>
            </w:pPr>
          </w:p>
        </w:tc>
        <w:tc>
          <w:tcPr>
            <w:tcW w:w="566" w:type="dxa"/>
            <w:tcBorders>
              <w:top w:val="single" w:sz="4" w:space="0" w:color="auto"/>
              <w:left w:val="single" w:sz="4" w:space="0" w:color="auto"/>
            </w:tcBorders>
            <w:shd w:val="clear" w:color="auto" w:fill="FFFFFF"/>
          </w:tcPr>
          <w:p w:rsidR="000D1183" w:rsidRDefault="000D1183" w:rsidP="000D1183">
            <w:pPr>
              <w:rPr>
                <w:sz w:val="10"/>
                <w:szCs w:val="10"/>
              </w:rPr>
            </w:pPr>
          </w:p>
        </w:tc>
        <w:tc>
          <w:tcPr>
            <w:tcW w:w="1570"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jc w:val="right"/>
            </w:pPr>
            <w:r>
              <w:rPr>
                <w:rStyle w:val="511pt"/>
              </w:rPr>
              <w:t>3 235 700,00</w:t>
            </w:r>
          </w:p>
        </w:tc>
        <w:tc>
          <w:tcPr>
            <w:tcW w:w="1570"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jc w:val="right"/>
            </w:pPr>
            <w:r>
              <w:rPr>
                <w:rStyle w:val="511pt"/>
              </w:rPr>
              <w:t>3 235 700,00</w:t>
            </w:r>
          </w:p>
        </w:tc>
        <w:tc>
          <w:tcPr>
            <w:tcW w:w="1406"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jc w:val="right"/>
            </w:pPr>
            <w:r>
              <w:rPr>
                <w:rStyle w:val="511pt"/>
              </w:rPr>
              <w:t>743 199,33</w:t>
            </w:r>
          </w:p>
        </w:tc>
        <w:tc>
          <w:tcPr>
            <w:tcW w:w="710" w:type="dxa"/>
            <w:tcBorders>
              <w:top w:val="single" w:sz="4" w:space="0" w:color="auto"/>
              <w:left w:val="single" w:sz="4" w:space="0" w:color="auto"/>
            </w:tcBorders>
            <w:shd w:val="clear" w:color="auto" w:fill="FFFFFF"/>
            <w:vAlign w:val="bottom"/>
          </w:tcPr>
          <w:p w:rsidR="000D1183" w:rsidRDefault="000D1183" w:rsidP="000D1183">
            <w:pPr>
              <w:pStyle w:val="52"/>
              <w:shd w:val="clear" w:color="auto" w:fill="auto"/>
              <w:spacing w:before="0" w:after="60" w:line="220" w:lineRule="exact"/>
              <w:ind w:right="240" w:firstLine="0"/>
              <w:jc w:val="right"/>
            </w:pPr>
            <w:r>
              <w:rPr>
                <w:rStyle w:val="511pt"/>
              </w:rPr>
              <w:t>23,0</w:t>
            </w:r>
          </w:p>
          <w:p w:rsidR="000D1183" w:rsidRDefault="000D1183" w:rsidP="000D1183">
            <w:pPr>
              <w:pStyle w:val="52"/>
              <w:shd w:val="clear" w:color="auto" w:fill="auto"/>
              <w:spacing w:line="180" w:lineRule="exact"/>
              <w:ind w:right="240" w:firstLine="0"/>
              <w:jc w:val="center"/>
            </w:pPr>
          </w:p>
        </w:tc>
      </w:tr>
      <w:tr w:rsidR="000D1183" w:rsidTr="000D1183">
        <w:trPr>
          <w:trHeight w:hRule="exact" w:val="744"/>
        </w:trPr>
        <w:tc>
          <w:tcPr>
            <w:tcW w:w="2587"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6" w:lineRule="exact"/>
              <w:ind w:left="140" w:firstLine="0"/>
            </w:pPr>
            <w:r>
              <w:rPr>
                <w:rStyle w:val="511pt"/>
              </w:rPr>
              <w:t>Администрация Клетнянского района</w:t>
            </w:r>
          </w:p>
        </w:tc>
        <w:tc>
          <w:tcPr>
            <w:tcW w:w="427"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pPr>
            <w:r>
              <w:rPr>
                <w:rStyle w:val="511pt"/>
              </w:rPr>
              <w:t>5</w:t>
            </w:r>
          </w:p>
        </w:tc>
        <w:tc>
          <w:tcPr>
            <w:tcW w:w="427"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left="160" w:firstLine="0"/>
            </w:pPr>
            <w:r>
              <w:rPr>
                <w:rStyle w:val="511pt"/>
              </w:rPr>
              <w:t>17</w:t>
            </w:r>
          </w:p>
        </w:tc>
        <w:tc>
          <w:tcPr>
            <w:tcW w:w="566"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tcPr>
          <w:p w:rsidR="000D1183" w:rsidRDefault="000D1183" w:rsidP="000D1183">
            <w:pPr>
              <w:rPr>
                <w:sz w:val="10"/>
                <w:szCs w:val="10"/>
              </w:rPr>
            </w:pPr>
          </w:p>
        </w:tc>
        <w:tc>
          <w:tcPr>
            <w:tcW w:w="566" w:type="dxa"/>
            <w:tcBorders>
              <w:top w:val="single" w:sz="4" w:space="0" w:color="auto"/>
              <w:left w:val="single" w:sz="4" w:space="0" w:color="auto"/>
            </w:tcBorders>
            <w:shd w:val="clear" w:color="auto" w:fill="FFFFFF"/>
          </w:tcPr>
          <w:p w:rsidR="000D1183" w:rsidRDefault="000D1183" w:rsidP="000D1183">
            <w:pPr>
              <w:rPr>
                <w:sz w:val="10"/>
                <w:szCs w:val="10"/>
              </w:rPr>
            </w:pPr>
          </w:p>
        </w:tc>
        <w:tc>
          <w:tcPr>
            <w:tcW w:w="1570"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jc w:val="right"/>
            </w:pPr>
            <w:r>
              <w:rPr>
                <w:rStyle w:val="511pt"/>
              </w:rPr>
              <w:t>3 235 700,00</w:t>
            </w:r>
          </w:p>
        </w:tc>
        <w:tc>
          <w:tcPr>
            <w:tcW w:w="1570"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jc w:val="right"/>
            </w:pPr>
            <w:r>
              <w:rPr>
                <w:rStyle w:val="511pt"/>
              </w:rPr>
              <w:t>3 235 700,00</w:t>
            </w:r>
          </w:p>
        </w:tc>
        <w:tc>
          <w:tcPr>
            <w:tcW w:w="1406"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jc w:val="right"/>
            </w:pPr>
            <w:r>
              <w:rPr>
                <w:rStyle w:val="511pt"/>
              </w:rPr>
              <w:t>743 199,33</w:t>
            </w:r>
          </w:p>
        </w:tc>
        <w:tc>
          <w:tcPr>
            <w:tcW w:w="710" w:type="dxa"/>
            <w:tcBorders>
              <w:top w:val="single" w:sz="4" w:space="0" w:color="auto"/>
              <w:left w:val="single" w:sz="4" w:space="0" w:color="auto"/>
            </w:tcBorders>
            <w:shd w:val="clear" w:color="auto" w:fill="FFFFFF"/>
            <w:vAlign w:val="bottom"/>
          </w:tcPr>
          <w:p w:rsidR="000D1183" w:rsidRDefault="000D1183" w:rsidP="000D1183">
            <w:pPr>
              <w:pStyle w:val="52"/>
              <w:shd w:val="clear" w:color="auto" w:fill="auto"/>
              <w:spacing w:before="0" w:after="60" w:line="220" w:lineRule="exact"/>
              <w:ind w:right="240" w:firstLine="0"/>
              <w:jc w:val="right"/>
            </w:pPr>
            <w:r>
              <w:rPr>
                <w:rStyle w:val="511pt"/>
              </w:rPr>
              <w:t>23,0</w:t>
            </w:r>
          </w:p>
          <w:p w:rsidR="000D1183" w:rsidRDefault="000D1183" w:rsidP="000D1183">
            <w:pPr>
              <w:pStyle w:val="52"/>
              <w:shd w:val="clear" w:color="auto" w:fill="auto"/>
              <w:spacing w:line="130" w:lineRule="exact"/>
              <w:ind w:right="240" w:firstLine="0"/>
              <w:jc w:val="right"/>
            </w:pPr>
          </w:p>
        </w:tc>
      </w:tr>
      <w:tr w:rsidR="000D1183" w:rsidTr="000D1183">
        <w:trPr>
          <w:trHeight w:hRule="exact" w:val="744"/>
        </w:trPr>
        <w:tc>
          <w:tcPr>
            <w:tcW w:w="2587" w:type="dxa"/>
            <w:tcBorders>
              <w:top w:val="single" w:sz="4" w:space="0" w:color="auto"/>
              <w:left w:val="single" w:sz="4" w:space="0" w:color="auto"/>
            </w:tcBorders>
            <w:shd w:val="clear" w:color="auto" w:fill="FFFFFF"/>
            <w:vAlign w:val="bottom"/>
          </w:tcPr>
          <w:p w:rsidR="000D1183" w:rsidRDefault="000D1183" w:rsidP="000D1183">
            <w:pPr>
              <w:pStyle w:val="52"/>
              <w:shd w:val="clear" w:color="auto" w:fill="auto"/>
              <w:spacing w:before="0" w:line="230" w:lineRule="exact"/>
              <w:ind w:left="140" w:firstLine="0"/>
            </w:pPr>
            <w:r>
              <w:rPr>
                <w:rStyle w:val="511pt"/>
              </w:rPr>
              <w:t>Выплата муниципальных пенсий (доплат к государственным пенсиям)</w:t>
            </w:r>
          </w:p>
        </w:tc>
        <w:tc>
          <w:tcPr>
            <w:tcW w:w="427"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pPr>
            <w:r>
              <w:rPr>
                <w:rStyle w:val="511pt"/>
              </w:rPr>
              <w:t>5</w:t>
            </w:r>
          </w:p>
        </w:tc>
        <w:tc>
          <w:tcPr>
            <w:tcW w:w="427"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left="160" w:firstLine="0"/>
            </w:pPr>
            <w:r>
              <w:rPr>
                <w:rStyle w:val="511pt"/>
              </w:rPr>
              <w:t>17</w:t>
            </w:r>
          </w:p>
        </w:tc>
        <w:tc>
          <w:tcPr>
            <w:tcW w:w="566"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pPr>
            <w:r>
              <w:rPr>
                <w:rStyle w:val="511pt"/>
              </w:rPr>
              <w:t>82450</w:t>
            </w:r>
          </w:p>
        </w:tc>
        <w:tc>
          <w:tcPr>
            <w:tcW w:w="566" w:type="dxa"/>
            <w:tcBorders>
              <w:top w:val="single" w:sz="4" w:space="0" w:color="auto"/>
              <w:left w:val="single" w:sz="4" w:space="0" w:color="auto"/>
            </w:tcBorders>
            <w:shd w:val="clear" w:color="auto" w:fill="FFFFFF"/>
          </w:tcPr>
          <w:p w:rsidR="000D1183" w:rsidRDefault="000D1183" w:rsidP="000D1183">
            <w:pPr>
              <w:rPr>
                <w:sz w:val="10"/>
                <w:szCs w:val="10"/>
              </w:rPr>
            </w:pPr>
          </w:p>
        </w:tc>
        <w:tc>
          <w:tcPr>
            <w:tcW w:w="1570"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jc w:val="right"/>
            </w:pPr>
            <w:r>
              <w:rPr>
                <w:rStyle w:val="511pt"/>
              </w:rPr>
              <w:t>3 235 700,00</w:t>
            </w:r>
          </w:p>
        </w:tc>
        <w:tc>
          <w:tcPr>
            <w:tcW w:w="1570"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jc w:val="right"/>
            </w:pPr>
            <w:r>
              <w:rPr>
                <w:rStyle w:val="511pt"/>
              </w:rPr>
              <w:t>3 235 700,00</w:t>
            </w:r>
          </w:p>
        </w:tc>
        <w:tc>
          <w:tcPr>
            <w:tcW w:w="1406"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jc w:val="right"/>
            </w:pPr>
            <w:r>
              <w:rPr>
                <w:rStyle w:val="511pt"/>
              </w:rPr>
              <w:t>743 199,33</w:t>
            </w:r>
          </w:p>
        </w:tc>
        <w:tc>
          <w:tcPr>
            <w:tcW w:w="710"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right="240" w:firstLine="0"/>
              <w:jc w:val="right"/>
            </w:pPr>
            <w:r>
              <w:rPr>
                <w:rStyle w:val="511pt"/>
              </w:rPr>
              <w:t>23,0</w:t>
            </w:r>
          </w:p>
        </w:tc>
      </w:tr>
      <w:tr w:rsidR="000D1183" w:rsidTr="000D1183">
        <w:trPr>
          <w:trHeight w:hRule="exact" w:val="744"/>
        </w:trPr>
        <w:tc>
          <w:tcPr>
            <w:tcW w:w="2587"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30" w:lineRule="exact"/>
              <w:ind w:left="140" w:firstLine="0"/>
            </w:pPr>
            <w:r>
              <w:rPr>
                <w:rStyle w:val="511pt"/>
              </w:rPr>
              <w:t>Социальное обеспечение и иные выплаты населению</w:t>
            </w:r>
          </w:p>
        </w:tc>
        <w:tc>
          <w:tcPr>
            <w:tcW w:w="427"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pPr>
            <w:r>
              <w:rPr>
                <w:rStyle w:val="511pt"/>
              </w:rPr>
              <w:t>5</w:t>
            </w:r>
          </w:p>
        </w:tc>
        <w:tc>
          <w:tcPr>
            <w:tcW w:w="427"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left="160" w:firstLine="0"/>
            </w:pPr>
            <w:r>
              <w:rPr>
                <w:rStyle w:val="511pt"/>
              </w:rPr>
              <w:t>17</w:t>
            </w:r>
          </w:p>
        </w:tc>
        <w:tc>
          <w:tcPr>
            <w:tcW w:w="566"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pPr>
            <w:r>
              <w:rPr>
                <w:rStyle w:val="511pt"/>
              </w:rPr>
              <w:t>82450</w:t>
            </w:r>
          </w:p>
        </w:tc>
        <w:tc>
          <w:tcPr>
            <w:tcW w:w="566"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left="160" w:firstLine="0"/>
            </w:pPr>
            <w:r>
              <w:rPr>
                <w:rStyle w:val="511pt"/>
              </w:rPr>
              <w:t>300</w:t>
            </w:r>
          </w:p>
        </w:tc>
        <w:tc>
          <w:tcPr>
            <w:tcW w:w="1570"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jc w:val="right"/>
            </w:pPr>
            <w:r>
              <w:rPr>
                <w:rStyle w:val="511pt"/>
              </w:rPr>
              <w:t>3 235 700,00</w:t>
            </w:r>
          </w:p>
        </w:tc>
        <w:tc>
          <w:tcPr>
            <w:tcW w:w="1570"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jc w:val="right"/>
            </w:pPr>
            <w:r>
              <w:rPr>
                <w:rStyle w:val="511pt"/>
              </w:rPr>
              <w:t>3 235 700,00</w:t>
            </w:r>
          </w:p>
        </w:tc>
        <w:tc>
          <w:tcPr>
            <w:tcW w:w="1406"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jc w:val="right"/>
            </w:pPr>
            <w:r>
              <w:rPr>
                <w:rStyle w:val="511pt"/>
              </w:rPr>
              <w:t>743 199,33</w:t>
            </w:r>
          </w:p>
        </w:tc>
        <w:tc>
          <w:tcPr>
            <w:tcW w:w="710"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158" w:lineRule="exact"/>
              <w:ind w:right="240" w:firstLine="0"/>
              <w:jc w:val="right"/>
            </w:pPr>
            <w:r>
              <w:rPr>
                <w:rStyle w:val="511pt"/>
              </w:rPr>
              <w:t>23,0</w:t>
            </w:r>
          </w:p>
        </w:tc>
      </w:tr>
      <w:tr w:rsidR="000D1183" w:rsidTr="000D1183">
        <w:trPr>
          <w:trHeight w:hRule="exact" w:val="931"/>
        </w:trPr>
        <w:tc>
          <w:tcPr>
            <w:tcW w:w="2587" w:type="dxa"/>
            <w:tcBorders>
              <w:top w:val="single" w:sz="4" w:space="0" w:color="auto"/>
              <w:left w:val="single" w:sz="4" w:space="0" w:color="auto"/>
            </w:tcBorders>
            <w:shd w:val="clear" w:color="auto" w:fill="FFFFFF"/>
          </w:tcPr>
          <w:p w:rsidR="000D1183" w:rsidRDefault="000D1183" w:rsidP="000D1183">
            <w:pPr>
              <w:pStyle w:val="52"/>
              <w:shd w:val="clear" w:color="auto" w:fill="auto"/>
              <w:spacing w:before="0" w:line="226" w:lineRule="exact"/>
              <w:ind w:left="140" w:firstLine="0"/>
            </w:pPr>
            <w:r>
              <w:rPr>
                <w:rStyle w:val="511pt"/>
              </w:rPr>
              <w:t>Социальные выплаты гражданам, кроме публичных нормативных социальных выплат</w:t>
            </w:r>
          </w:p>
        </w:tc>
        <w:tc>
          <w:tcPr>
            <w:tcW w:w="427"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pPr>
            <w:r>
              <w:rPr>
                <w:rStyle w:val="511pt"/>
              </w:rPr>
              <w:t>5</w:t>
            </w:r>
          </w:p>
        </w:tc>
        <w:tc>
          <w:tcPr>
            <w:tcW w:w="427"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left="160" w:firstLine="0"/>
            </w:pPr>
            <w:r>
              <w:rPr>
                <w:rStyle w:val="511pt"/>
              </w:rPr>
              <w:t>17</w:t>
            </w:r>
          </w:p>
        </w:tc>
        <w:tc>
          <w:tcPr>
            <w:tcW w:w="566"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pPr>
            <w:r>
              <w:rPr>
                <w:rStyle w:val="511pt"/>
              </w:rPr>
              <w:t>82450</w:t>
            </w:r>
          </w:p>
        </w:tc>
        <w:tc>
          <w:tcPr>
            <w:tcW w:w="566"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left="160" w:firstLine="0"/>
            </w:pPr>
            <w:r>
              <w:rPr>
                <w:rStyle w:val="511pt"/>
              </w:rPr>
              <w:t>320</w:t>
            </w:r>
          </w:p>
        </w:tc>
        <w:tc>
          <w:tcPr>
            <w:tcW w:w="1570"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jc w:val="right"/>
            </w:pPr>
            <w:r>
              <w:rPr>
                <w:rStyle w:val="511pt"/>
              </w:rPr>
              <w:t>3 235 700,00</w:t>
            </w:r>
          </w:p>
        </w:tc>
        <w:tc>
          <w:tcPr>
            <w:tcW w:w="1570"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jc w:val="right"/>
            </w:pPr>
            <w:r>
              <w:rPr>
                <w:rStyle w:val="511pt"/>
              </w:rPr>
              <w:t>3 235 700,00</w:t>
            </w:r>
          </w:p>
        </w:tc>
        <w:tc>
          <w:tcPr>
            <w:tcW w:w="1406"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jc w:val="right"/>
            </w:pPr>
            <w:r>
              <w:rPr>
                <w:rStyle w:val="511pt"/>
              </w:rPr>
              <w:t>743 199,33</w:t>
            </w:r>
          </w:p>
        </w:tc>
        <w:tc>
          <w:tcPr>
            <w:tcW w:w="710" w:type="dxa"/>
            <w:tcBorders>
              <w:top w:val="single" w:sz="4" w:space="0" w:color="auto"/>
              <w:left w:val="single" w:sz="4" w:space="0" w:color="auto"/>
            </w:tcBorders>
            <w:shd w:val="clear" w:color="auto" w:fill="FFFFFF"/>
            <w:vAlign w:val="bottom"/>
          </w:tcPr>
          <w:p w:rsidR="000D1183" w:rsidRDefault="000D1183" w:rsidP="000D1183">
            <w:pPr>
              <w:pStyle w:val="52"/>
              <w:shd w:val="clear" w:color="auto" w:fill="auto"/>
              <w:spacing w:before="0" w:line="220" w:lineRule="exact"/>
              <w:ind w:right="240" w:firstLine="0"/>
              <w:jc w:val="right"/>
            </w:pPr>
            <w:r>
              <w:rPr>
                <w:rStyle w:val="511pt"/>
              </w:rPr>
              <w:t>23,0</w:t>
            </w:r>
          </w:p>
          <w:p w:rsidR="000D1183" w:rsidRDefault="000D1183" w:rsidP="000D1183">
            <w:pPr>
              <w:pStyle w:val="52"/>
              <w:shd w:val="clear" w:color="auto" w:fill="auto"/>
              <w:spacing w:before="0" w:line="180" w:lineRule="exact"/>
              <w:ind w:right="240" w:firstLine="0"/>
              <w:jc w:val="center"/>
            </w:pPr>
          </w:p>
          <w:p w:rsidR="000D1183" w:rsidRDefault="000D1183" w:rsidP="000D1183">
            <w:pPr>
              <w:pStyle w:val="52"/>
              <w:shd w:val="clear" w:color="auto" w:fill="auto"/>
              <w:spacing w:before="0" w:line="220" w:lineRule="exact"/>
              <w:ind w:right="240" w:firstLine="0"/>
              <w:jc w:val="right"/>
            </w:pPr>
          </w:p>
        </w:tc>
      </w:tr>
      <w:tr w:rsidR="000D1183" w:rsidTr="000D1183">
        <w:trPr>
          <w:trHeight w:hRule="exact" w:val="1387"/>
        </w:trPr>
        <w:tc>
          <w:tcPr>
            <w:tcW w:w="2587" w:type="dxa"/>
            <w:tcBorders>
              <w:top w:val="single" w:sz="4" w:space="0" w:color="auto"/>
              <w:left w:val="single" w:sz="4" w:space="0" w:color="auto"/>
            </w:tcBorders>
            <w:shd w:val="clear" w:color="auto" w:fill="FFFFFF"/>
          </w:tcPr>
          <w:p w:rsidR="000D1183" w:rsidRDefault="000D1183" w:rsidP="000D1183">
            <w:pPr>
              <w:pStyle w:val="52"/>
              <w:shd w:val="clear" w:color="auto" w:fill="auto"/>
              <w:spacing w:before="0" w:line="230" w:lineRule="exact"/>
              <w:ind w:left="140" w:firstLine="0"/>
            </w:pPr>
            <w:r>
              <w:rPr>
                <w:rStyle w:val="511pt"/>
              </w:rPr>
              <w:t>Защита прав и законных интересов</w:t>
            </w:r>
          </w:p>
          <w:p w:rsidR="000D1183" w:rsidRDefault="000D1183" w:rsidP="000D1183">
            <w:pPr>
              <w:pStyle w:val="52"/>
              <w:shd w:val="clear" w:color="auto" w:fill="auto"/>
              <w:spacing w:before="0" w:line="230" w:lineRule="exact"/>
              <w:ind w:left="140" w:firstLine="0"/>
            </w:pPr>
            <w:r>
              <w:rPr>
                <w:rStyle w:val="511pt"/>
              </w:rPr>
              <w:t xml:space="preserve">несовершеннолетних, лиц из числа детей-сирот и детей, оставшихся без </w:t>
            </w:r>
            <w:proofErr w:type="spellStart"/>
            <w:r>
              <w:rPr>
                <w:rStyle w:val="511pt"/>
              </w:rPr>
              <w:t>цопечения</w:t>
            </w:r>
            <w:proofErr w:type="spellEnd"/>
            <w:r>
              <w:rPr>
                <w:rStyle w:val="511pt"/>
              </w:rPr>
              <w:t xml:space="preserve"> родителей</w:t>
            </w:r>
          </w:p>
        </w:tc>
        <w:tc>
          <w:tcPr>
            <w:tcW w:w="427"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pPr>
            <w:r>
              <w:rPr>
                <w:rStyle w:val="511pt"/>
              </w:rPr>
              <w:t>5</w:t>
            </w:r>
          </w:p>
        </w:tc>
        <w:tc>
          <w:tcPr>
            <w:tcW w:w="427"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left="160" w:firstLine="0"/>
            </w:pPr>
            <w:r>
              <w:rPr>
                <w:rStyle w:val="511pt"/>
              </w:rPr>
              <w:t>18</w:t>
            </w:r>
          </w:p>
        </w:tc>
        <w:tc>
          <w:tcPr>
            <w:tcW w:w="566" w:type="dxa"/>
            <w:tcBorders>
              <w:top w:val="single" w:sz="4" w:space="0" w:color="auto"/>
              <w:left w:val="single" w:sz="4" w:space="0" w:color="auto"/>
            </w:tcBorders>
            <w:shd w:val="clear" w:color="auto" w:fill="FFFFFF"/>
          </w:tcPr>
          <w:p w:rsidR="000D1183" w:rsidRDefault="000D1183" w:rsidP="000D1183">
            <w:pPr>
              <w:rPr>
                <w:sz w:val="10"/>
                <w:szCs w:val="10"/>
              </w:rPr>
            </w:pPr>
          </w:p>
        </w:tc>
        <w:tc>
          <w:tcPr>
            <w:tcW w:w="710" w:type="dxa"/>
            <w:tcBorders>
              <w:top w:val="single" w:sz="4" w:space="0" w:color="auto"/>
              <w:left w:val="single" w:sz="4" w:space="0" w:color="auto"/>
            </w:tcBorders>
            <w:shd w:val="clear" w:color="auto" w:fill="FFFFFF"/>
          </w:tcPr>
          <w:p w:rsidR="000D1183" w:rsidRDefault="000D1183" w:rsidP="000D1183">
            <w:pPr>
              <w:rPr>
                <w:sz w:val="10"/>
                <w:szCs w:val="10"/>
              </w:rPr>
            </w:pPr>
          </w:p>
        </w:tc>
        <w:tc>
          <w:tcPr>
            <w:tcW w:w="566" w:type="dxa"/>
            <w:tcBorders>
              <w:top w:val="single" w:sz="4" w:space="0" w:color="auto"/>
              <w:left w:val="single" w:sz="4" w:space="0" w:color="auto"/>
            </w:tcBorders>
            <w:shd w:val="clear" w:color="auto" w:fill="FFFFFF"/>
          </w:tcPr>
          <w:p w:rsidR="000D1183" w:rsidRDefault="000D1183" w:rsidP="000D1183">
            <w:pPr>
              <w:rPr>
                <w:sz w:val="10"/>
                <w:szCs w:val="10"/>
              </w:rPr>
            </w:pPr>
          </w:p>
        </w:tc>
        <w:tc>
          <w:tcPr>
            <w:tcW w:w="1570"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jc w:val="right"/>
            </w:pPr>
            <w:r>
              <w:rPr>
                <w:rStyle w:val="511pt"/>
              </w:rPr>
              <w:t>9 026 160,00</w:t>
            </w:r>
          </w:p>
        </w:tc>
        <w:tc>
          <w:tcPr>
            <w:tcW w:w="1570"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jc w:val="right"/>
            </w:pPr>
            <w:r>
              <w:rPr>
                <w:rStyle w:val="511pt"/>
              </w:rPr>
              <w:t>9 026 160,00</w:t>
            </w:r>
          </w:p>
        </w:tc>
        <w:tc>
          <w:tcPr>
            <w:tcW w:w="1406" w:type="dxa"/>
            <w:tcBorders>
              <w:top w:val="single" w:sz="4" w:space="0" w:color="auto"/>
              <w:left w:val="single" w:sz="4" w:space="0" w:color="auto"/>
            </w:tcBorders>
            <w:shd w:val="clear" w:color="auto" w:fill="FFFFFF"/>
            <w:vAlign w:val="center"/>
          </w:tcPr>
          <w:p w:rsidR="000D1183" w:rsidRPr="000D1183" w:rsidRDefault="000D1183" w:rsidP="000D1183">
            <w:pPr>
              <w:pStyle w:val="52"/>
              <w:shd w:val="clear" w:color="auto" w:fill="auto"/>
              <w:spacing w:before="0" w:line="120" w:lineRule="exact"/>
              <w:ind w:firstLine="0"/>
              <w:jc w:val="right"/>
              <w:rPr>
                <w:sz w:val="22"/>
                <w:szCs w:val="22"/>
              </w:rPr>
            </w:pPr>
            <w:r w:rsidRPr="000D1183">
              <w:rPr>
                <w:rStyle w:val="5Constantia6pt0pt"/>
                <w:sz w:val="22"/>
                <w:szCs w:val="22"/>
              </w:rPr>
              <w:t>0,00</w:t>
            </w:r>
          </w:p>
        </w:tc>
        <w:tc>
          <w:tcPr>
            <w:tcW w:w="710" w:type="dxa"/>
            <w:tcBorders>
              <w:top w:val="single" w:sz="4" w:space="0" w:color="auto"/>
              <w:left w:val="single" w:sz="4" w:space="0" w:color="auto"/>
            </w:tcBorders>
            <w:shd w:val="clear" w:color="auto" w:fill="FFFFFF"/>
            <w:vAlign w:val="bottom"/>
          </w:tcPr>
          <w:p w:rsidR="000D1183" w:rsidRPr="000D1183" w:rsidRDefault="000D1183" w:rsidP="000D1183">
            <w:pPr>
              <w:pStyle w:val="52"/>
              <w:shd w:val="clear" w:color="auto" w:fill="auto"/>
              <w:spacing w:before="0" w:after="360" w:line="120" w:lineRule="exact"/>
              <w:ind w:right="240" w:firstLine="0"/>
              <w:jc w:val="right"/>
              <w:rPr>
                <w:sz w:val="22"/>
                <w:szCs w:val="22"/>
              </w:rPr>
            </w:pPr>
            <w:r w:rsidRPr="000D1183">
              <w:rPr>
                <w:rStyle w:val="5Constantia6pt0pt"/>
                <w:sz w:val="22"/>
                <w:szCs w:val="22"/>
              </w:rPr>
              <w:t>0,0</w:t>
            </w:r>
          </w:p>
          <w:p w:rsidR="000D1183" w:rsidRPr="000D1183" w:rsidRDefault="000D1183" w:rsidP="000D1183">
            <w:pPr>
              <w:pStyle w:val="52"/>
              <w:shd w:val="clear" w:color="auto" w:fill="auto"/>
              <w:spacing w:before="360" w:line="180" w:lineRule="exact"/>
              <w:ind w:right="240" w:firstLine="0"/>
              <w:jc w:val="center"/>
              <w:rPr>
                <w:sz w:val="22"/>
                <w:szCs w:val="22"/>
              </w:rPr>
            </w:pPr>
          </w:p>
        </w:tc>
      </w:tr>
      <w:tr w:rsidR="000D1183" w:rsidTr="000D1183">
        <w:trPr>
          <w:trHeight w:hRule="exact" w:val="744"/>
        </w:trPr>
        <w:tc>
          <w:tcPr>
            <w:tcW w:w="2587"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30" w:lineRule="exact"/>
              <w:ind w:left="140" w:firstLine="0"/>
            </w:pPr>
            <w:r>
              <w:rPr>
                <w:rStyle w:val="511pt"/>
              </w:rPr>
              <w:t>Администрация Клетнянского района</w:t>
            </w:r>
          </w:p>
        </w:tc>
        <w:tc>
          <w:tcPr>
            <w:tcW w:w="427"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pPr>
            <w:r>
              <w:rPr>
                <w:rStyle w:val="511pt"/>
              </w:rPr>
              <w:t>5</w:t>
            </w:r>
          </w:p>
        </w:tc>
        <w:tc>
          <w:tcPr>
            <w:tcW w:w="427"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left="160" w:firstLine="0"/>
            </w:pPr>
            <w:r>
              <w:rPr>
                <w:rStyle w:val="511pt"/>
              </w:rPr>
              <w:t>18</w:t>
            </w:r>
          </w:p>
        </w:tc>
        <w:tc>
          <w:tcPr>
            <w:tcW w:w="566"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tcPr>
          <w:p w:rsidR="000D1183" w:rsidRDefault="000D1183" w:rsidP="000D1183">
            <w:pPr>
              <w:rPr>
                <w:sz w:val="10"/>
                <w:szCs w:val="10"/>
              </w:rPr>
            </w:pPr>
          </w:p>
        </w:tc>
        <w:tc>
          <w:tcPr>
            <w:tcW w:w="566" w:type="dxa"/>
            <w:tcBorders>
              <w:top w:val="single" w:sz="4" w:space="0" w:color="auto"/>
              <w:left w:val="single" w:sz="4" w:space="0" w:color="auto"/>
            </w:tcBorders>
            <w:shd w:val="clear" w:color="auto" w:fill="FFFFFF"/>
          </w:tcPr>
          <w:p w:rsidR="000D1183" w:rsidRDefault="000D1183" w:rsidP="000D1183">
            <w:pPr>
              <w:rPr>
                <w:sz w:val="10"/>
                <w:szCs w:val="10"/>
              </w:rPr>
            </w:pPr>
          </w:p>
        </w:tc>
        <w:tc>
          <w:tcPr>
            <w:tcW w:w="1570"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jc w:val="right"/>
            </w:pPr>
            <w:r>
              <w:rPr>
                <w:rStyle w:val="511pt"/>
              </w:rPr>
              <w:t>9 026 160,00</w:t>
            </w:r>
          </w:p>
        </w:tc>
        <w:tc>
          <w:tcPr>
            <w:tcW w:w="1570"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jc w:val="right"/>
            </w:pPr>
            <w:r>
              <w:rPr>
                <w:rStyle w:val="511pt"/>
              </w:rPr>
              <w:t>9 026 160,00</w:t>
            </w:r>
          </w:p>
        </w:tc>
        <w:tc>
          <w:tcPr>
            <w:tcW w:w="1406" w:type="dxa"/>
            <w:tcBorders>
              <w:top w:val="single" w:sz="4" w:space="0" w:color="auto"/>
              <w:left w:val="single" w:sz="4" w:space="0" w:color="auto"/>
            </w:tcBorders>
            <w:shd w:val="clear" w:color="auto" w:fill="FFFFFF"/>
            <w:vAlign w:val="center"/>
          </w:tcPr>
          <w:p w:rsidR="000D1183" w:rsidRPr="000D1183" w:rsidRDefault="000D1183" w:rsidP="000D1183">
            <w:pPr>
              <w:pStyle w:val="52"/>
              <w:shd w:val="clear" w:color="auto" w:fill="auto"/>
              <w:spacing w:before="0" w:line="120" w:lineRule="exact"/>
              <w:ind w:firstLine="0"/>
              <w:jc w:val="right"/>
              <w:rPr>
                <w:sz w:val="22"/>
                <w:szCs w:val="22"/>
              </w:rPr>
            </w:pPr>
            <w:r w:rsidRPr="000D1183">
              <w:rPr>
                <w:rStyle w:val="5Constantia6pt0pt"/>
                <w:sz w:val="22"/>
                <w:szCs w:val="22"/>
              </w:rPr>
              <w:t>0,00</w:t>
            </w:r>
          </w:p>
        </w:tc>
        <w:tc>
          <w:tcPr>
            <w:tcW w:w="710" w:type="dxa"/>
            <w:tcBorders>
              <w:top w:val="single" w:sz="4" w:space="0" w:color="auto"/>
              <w:left w:val="single" w:sz="4" w:space="0" w:color="auto"/>
            </w:tcBorders>
            <w:shd w:val="clear" w:color="auto" w:fill="FFFFFF"/>
            <w:vAlign w:val="bottom"/>
          </w:tcPr>
          <w:p w:rsidR="000D1183" w:rsidRPr="000D1183" w:rsidRDefault="000D1183" w:rsidP="000D1183">
            <w:pPr>
              <w:pStyle w:val="52"/>
              <w:shd w:val="clear" w:color="auto" w:fill="auto"/>
              <w:spacing w:before="0" w:after="120" w:line="150" w:lineRule="exact"/>
              <w:ind w:right="240" w:firstLine="0"/>
              <w:jc w:val="right"/>
              <w:rPr>
                <w:sz w:val="22"/>
                <w:szCs w:val="22"/>
              </w:rPr>
            </w:pPr>
            <w:r w:rsidRPr="000D1183">
              <w:rPr>
                <w:rStyle w:val="575pt"/>
                <w:sz w:val="22"/>
                <w:szCs w:val="22"/>
              </w:rPr>
              <w:t>0,0</w:t>
            </w:r>
          </w:p>
        </w:tc>
      </w:tr>
      <w:tr w:rsidR="000D1183" w:rsidTr="000D1183">
        <w:trPr>
          <w:trHeight w:hRule="exact" w:val="1848"/>
        </w:trPr>
        <w:tc>
          <w:tcPr>
            <w:tcW w:w="2587" w:type="dxa"/>
            <w:tcBorders>
              <w:top w:val="single" w:sz="4" w:space="0" w:color="auto"/>
              <w:left w:val="single" w:sz="4" w:space="0" w:color="auto"/>
            </w:tcBorders>
            <w:shd w:val="clear" w:color="auto" w:fill="FFFFFF"/>
            <w:vAlign w:val="bottom"/>
          </w:tcPr>
          <w:p w:rsidR="000D1183" w:rsidRDefault="000D1183" w:rsidP="000D1183">
            <w:pPr>
              <w:pStyle w:val="52"/>
              <w:shd w:val="clear" w:color="auto" w:fill="auto"/>
              <w:spacing w:before="0" w:line="226" w:lineRule="exact"/>
              <w:ind w:left="140" w:firstLine="0"/>
            </w:pPr>
            <w:r>
              <w:rPr>
                <w:rStyle w:val="511pt"/>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427"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pPr>
            <w:r>
              <w:rPr>
                <w:rStyle w:val="511pt"/>
              </w:rPr>
              <w:t>5</w:t>
            </w:r>
          </w:p>
        </w:tc>
        <w:tc>
          <w:tcPr>
            <w:tcW w:w="427"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left="160" w:firstLine="0"/>
            </w:pPr>
            <w:r>
              <w:rPr>
                <w:rStyle w:val="511pt"/>
              </w:rPr>
              <w:t>18</w:t>
            </w:r>
          </w:p>
        </w:tc>
        <w:tc>
          <w:tcPr>
            <w:tcW w:w="566"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pPr>
            <w:r>
              <w:rPr>
                <w:rStyle w:val="511pt"/>
              </w:rPr>
              <w:t>К0820</w:t>
            </w:r>
          </w:p>
        </w:tc>
        <w:tc>
          <w:tcPr>
            <w:tcW w:w="566" w:type="dxa"/>
            <w:tcBorders>
              <w:top w:val="single" w:sz="4" w:space="0" w:color="auto"/>
              <w:left w:val="single" w:sz="4" w:space="0" w:color="auto"/>
            </w:tcBorders>
            <w:shd w:val="clear" w:color="auto" w:fill="FFFFFF"/>
          </w:tcPr>
          <w:p w:rsidR="000D1183" w:rsidRDefault="000D1183" w:rsidP="000D1183">
            <w:pPr>
              <w:rPr>
                <w:sz w:val="10"/>
                <w:szCs w:val="10"/>
              </w:rPr>
            </w:pPr>
          </w:p>
        </w:tc>
        <w:tc>
          <w:tcPr>
            <w:tcW w:w="1570"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jc w:val="right"/>
            </w:pPr>
            <w:r>
              <w:rPr>
                <w:rStyle w:val="511pt"/>
              </w:rPr>
              <w:t>9 026 160,00</w:t>
            </w:r>
          </w:p>
        </w:tc>
        <w:tc>
          <w:tcPr>
            <w:tcW w:w="1570"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jc w:val="right"/>
            </w:pPr>
            <w:r>
              <w:rPr>
                <w:rStyle w:val="511pt"/>
              </w:rPr>
              <w:t>9 026 160,00</w:t>
            </w:r>
          </w:p>
        </w:tc>
        <w:tc>
          <w:tcPr>
            <w:tcW w:w="1406" w:type="dxa"/>
            <w:tcBorders>
              <w:top w:val="single" w:sz="4" w:space="0" w:color="auto"/>
              <w:left w:val="single" w:sz="4" w:space="0" w:color="auto"/>
            </w:tcBorders>
            <w:shd w:val="clear" w:color="auto" w:fill="FFFFFF"/>
            <w:vAlign w:val="center"/>
          </w:tcPr>
          <w:p w:rsidR="000D1183" w:rsidRPr="000D1183" w:rsidRDefault="000D1183" w:rsidP="000D1183">
            <w:pPr>
              <w:pStyle w:val="52"/>
              <w:shd w:val="clear" w:color="auto" w:fill="auto"/>
              <w:spacing w:before="0" w:line="120" w:lineRule="exact"/>
              <w:ind w:firstLine="0"/>
              <w:jc w:val="right"/>
              <w:rPr>
                <w:sz w:val="22"/>
                <w:szCs w:val="22"/>
              </w:rPr>
            </w:pPr>
            <w:r w:rsidRPr="000D1183">
              <w:rPr>
                <w:rStyle w:val="5Constantia6pt0pt"/>
                <w:sz w:val="22"/>
                <w:szCs w:val="22"/>
              </w:rPr>
              <w:t>0,00</w:t>
            </w:r>
          </w:p>
        </w:tc>
        <w:tc>
          <w:tcPr>
            <w:tcW w:w="710" w:type="dxa"/>
            <w:tcBorders>
              <w:top w:val="single" w:sz="4" w:space="0" w:color="auto"/>
              <w:left w:val="single" w:sz="4" w:space="0" w:color="auto"/>
            </w:tcBorders>
            <w:shd w:val="clear" w:color="auto" w:fill="FFFFFF"/>
            <w:vAlign w:val="bottom"/>
          </w:tcPr>
          <w:p w:rsidR="000D1183" w:rsidRPr="000D1183" w:rsidRDefault="000D1183" w:rsidP="000D1183">
            <w:pPr>
              <w:pStyle w:val="52"/>
              <w:shd w:val="clear" w:color="auto" w:fill="auto"/>
              <w:spacing w:before="0" w:after="660" w:line="158" w:lineRule="exact"/>
              <w:ind w:right="240" w:firstLine="0"/>
              <w:jc w:val="right"/>
              <w:rPr>
                <w:sz w:val="22"/>
                <w:szCs w:val="22"/>
              </w:rPr>
            </w:pPr>
            <w:r w:rsidRPr="000D1183">
              <w:rPr>
                <w:rStyle w:val="5Constantia6pt0pt"/>
                <w:sz w:val="22"/>
                <w:szCs w:val="22"/>
              </w:rPr>
              <w:t>0,0</w:t>
            </w:r>
          </w:p>
          <w:p w:rsidR="000D1183" w:rsidRPr="000D1183" w:rsidRDefault="000D1183" w:rsidP="000D1183">
            <w:pPr>
              <w:pStyle w:val="52"/>
              <w:shd w:val="clear" w:color="auto" w:fill="auto"/>
              <w:spacing w:before="660" w:line="130" w:lineRule="exact"/>
              <w:ind w:right="240" w:firstLine="0"/>
              <w:jc w:val="right"/>
              <w:rPr>
                <w:sz w:val="22"/>
                <w:szCs w:val="22"/>
              </w:rPr>
            </w:pPr>
          </w:p>
        </w:tc>
      </w:tr>
      <w:tr w:rsidR="000D1183" w:rsidTr="000D1183">
        <w:trPr>
          <w:trHeight w:hRule="exact" w:val="931"/>
        </w:trPr>
        <w:tc>
          <w:tcPr>
            <w:tcW w:w="2587" w:type="dxa"/>
            <w:tcBorders>
              <w:top w:val="single" w:sz="4" w:space="0" w:color="auto"/>
              <w:left w:val="single" w:sz="4" w:space="0" w:color="auto"/>
            </w:tcBorders>
            <w:shd w:val="clear" w:color="auto" w:fill="FFFFFF"/>
          </w:tcPr>
          <w:p w:rsidR="000D1183" w:rsidRDefault="000D1183" w:rsidP="000D1183">
            <w:pPr>
              <w:pStyle w:val="52"/>
              <w:shd w:val="clear" w:color="auto" w:fill="auto"/>
              <w:spacing w:before="0" w:line="230" w:lineRule="exact"/>
              <w:ind w:left="140" w:firstLine="0"/>
            </w:pPr>
            <w:r>
              <w:rPr>
                <w:rStyle w:val="511pt"/>
              </w:rPr>
              <w:t>Капитальные вложения в объекты государственной (Муниципальной) собственности</w:t>
            </w:r>
          </w:p>
        </w:tc>
        <w:tc>
          <w:tcPr>
            <w:tcW w:w="427"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pPr>
            <w:r>
              <w:rPr>
                <w:rStyle w:val="511pt"/>
              </w:rPr>
              <w:t>5</w:t>
            </w:r>
          </w:p>
        </w:tc>
        <w:tc>
          <w:tcPr>
            <w:tcW w:w="427"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left="160" w:firstLine="0"/>
            </w:pPr>
            <w:r>
              <w:rPr>
                <w:rStyle w:val="511pt"/>
              </w:rPr>
              <w:t>18</w:t>
            </w:r>
          </w:p>
        </w:tc>
        <w:tc>
          <w:tcPr>
            <w:tcW w:w="566"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pPr>
            <w:r>
              <w:rPr>
                <w:rStyle w:val="511pt"/>
              </w:rPr>
              <w:t>К.0820</w:t>
            </w:r>
          </w:p>
        </w:tc>
        <w:tc>
          <w:tcPr>
            <w:tcW w:w="566"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left="160" w:firstLine="0"/>
            </w:pPr>
            <w:r>
              <w:rPr>
                <w:rStyle w:val="511pt"/>
              </w:rPr>
              <w:t>400</w:t>
            </w:r>
          </w:p>
        </w:tc>
        <w:tc>
          <w:tcPr>
            <w:tcW w:w="1570"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jc w:val="right"/>
            </w:pPr>
            <w:r>
              <w:rPr>
                <w:rStyle w:val="511pt"/>
              </w:rPr>
              <w:t>9 026 160,00</w:t>
            </w:r>
          </w:p>
        </w:tc>
        <w:tc>
          <w:tcPr>
            <w:tcW w:w="1570"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jc w:val="right"/>
            </w:pPr>
            <w:r>
              <w:rPr>
                <w:rStyle w:val="511pt"/>
              </w:rPr>
              <w:t>9 026 160,00</w:t>
            </w:r>
          </w:p>
        </w:tc>
        <w:tc>
          <w:tcPr>
            <w:tcW w:w="1406" w:type="dxa"/>
            <w:tcBorders>
              <w:top w:val="single" w:sz="4" w:space="0" w:color="auto"/>
              <w:left w:val="single" w:sz="4" w:space="0" w:color="auto"/>
            </w:tcBorders>
            <w:shd w:val="clear" w:color="auto" w:fill="FFFFFF"/>
            <w:vAlign w:val="center"/>
          </w:tcPr>
          <w:p w:rsidR="000D1183" w:rsidRPr="000D1183" w:rsidRDefault="000D1183" w:rsidP="000D1183">
            <w:pPr>
              <w:pStyle w:val="52"/>
              <w:shd w:val="clear" w:color="auto" w:fill="auto"/>
              <w:spacing w:before="0" w:line="120" w:lineRule="exact"/>
              <w:ind w:firstLine="0"/>
              <w:jc w:val="right"/>
              <w:rPr>
                <w:sz w:val="22"/>
                <w:szCs w:val="22"/>
              </w:rPr>
            </w:pPr>
            <w:r w:rsidRPr="000D1183">
              <w:rPr>
                <w:rStyle w:val="5Constantia6pt0pt"/>
                <w:sz w:val="22"/>
                <w:szCs w:val="22"/>
              </w:rPr>
              <w:t>0,00</w:t>
            </w:r>
          </w:p>
        </w:tc>
        <w:tc>
          <w:tcPr>
            <w:tcW w:w="710" w:type="dxa"/>
            <w:tcBorders>
              <w:top w:val="single" w:sz="4" w:space="0" w:color="auto"/>
              <w:left w:val="single" w:sz="4" w:space="0" w:color="auto"/>
            </w:tcBorders>
            <w:shd w:val="clear" w:color="auto" w:fill="FFFFFF"/>
            <w:vAlign w:val="center"/>
          </w:tcPr>
          <w:p w:rsidR="000D1183" w:rsidRPr="000D1183" w:rsidRDefault="000D1183" w:rsidP="000D1183">
            <w:pPr>
              <w:pStyle w:val="52"/>
              <w:shd w:val="clear" w:color="auto" w:fill="auto"/>
              <w:spacing w:before="0" w:line="120" w:lineRule="exact"/>
              <w:ind w:right="240" w:firstLine="0"/>
              <w:jc w:val="right"/>
              <w:rPr>
                <w:sz w:val="22"/>
                <w:szCs w:val="22"/>
              </w:rPr>
            </w:pPr>
            <w:r w:rsidRPr="000D1183">
              <w:rPr>
                <w:rStyle w:val="5Constantia6pt0pt"/>
                <w:sz w:val="22"/>
                <w:szCs w:val="22"/>
              </w:rPr>
              <w:t>0,0</w:t>
            </w:r>
          </w:p>
        </w:tc>
      </w:tr>
      <w:tr w:rsidR="000D1183" w:rsidTr="000D1183">
        <w:trPr>
          <w:trHeight w:hRule="exact" w:val="739"/>
        </w:trPr>
        <w:tc>
          <w:tcPr>
            <w:tcW w:w="2587"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left="140" w:firstLine="0"/>
            </w:pPr>
            <w:r>
              <w:rPr>
                <w:rStyle w:val="511pt"/>
              </w:rPr>
              <w:t>Бюджетные инвестиции</w:t>
            </w:r>
          </w:p>
        </w:tc>
        <w:tc>
          <w:tcPr>
            <w:tcW w:w="427"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pPr>
            <w:r>
              <w:rPr>
                <w:rStyle w:val="511pt"/>
              </w:rPr>
              <w:t>5</w:t>
            </w:r>
          </w:p>
        </w:tc>
        <w:tc>
          <w:tcPr>
            <w:tcW w:w="427"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left="160" w:firstLine="0"/>
            </w:pPr>
            <w:r>
              <w:rPr>
                <w:rStyle w:val="511pt"/>
              </w:rPr>
              <w:t>18</w:t>
            </w:r>
          </w:p>
        </w:tc>
        <w:tc>
          <w:tcPr>
            <w:tcW w:w="566"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pPr>
            <w:r>
              <w:rPr>
                <w:rStyle w:val="511pt"/>
              </w:rPr>
              <w:t>К0820</w:t>
            </w:r>
          </w:p>
        </w:tc>
        <w:tc>
          <w:tcPr>
            <w:tcW w:w="566"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left="160" w:firstLine="0"/>
            </w:pPr>
            <w:r>
              <w:rPr>
                <w:rStyle w:val="511pt"/>
              </w:rPr>
              <w:t>410</w:t>
            </w:r>
          </w:p>
        </w:tc>
        <w:tc>
          <w:tcPr>
            <w:tcW w:w="1570"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jc w:val="right"/>
            </w:pPr>
            <w:r>
              <w:rPr>
                <w:rStyle w:val="511pt"/>
              </w:rPr>
              <w:t>9 026 160,00</w:t>
            </w:r>
          </w:p>
        </w:tc>
        <w:tc>
          <w:tcPr>
            <w:tcW w:w="1570"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jc w:val="right"/>
            </w:pPr>
            <w:r>
              <w:rPr>
                <w:rStyle w:val="511pt"/>
              </w:rPr>
              <w:t>9 026 160,00</w:t>
            </w:r>
          </w:p>
        </w:tc>
        <w:tc>
          <w:tcPr>
            <w:tcW w:w="1406" w:type="dxa"/>
            <w:tcBorders>
              <w:top w:val="single" w:sz="4" w:space="0" w:color="auto"/>
              <w:left w:val="single" w:sz="4" w:space="0" w:color="auto"/>
            </w:tcBorders>
            <w:shd w:val="clear" w:color="auto" w:fill="FFFFFF"/>
            <w:vAlign w:val="center"/>
          </w:tcPr>
          <w:p w:rsidR="000D1183" w:rsidRPr="000D1183" w:rsidRDefault="000D1183" w:rsidP="000D1183">
            <w:pPr>
              <w:pStyle w:val="52"/>
              <w:shd w:val="clear" w:color="auto" w:fill="auto"/>
              <w:spacing w:before="0" w:line="120" w:lineRule="exact"/>
              <w:ind w:firstLine="0"/>
              <w:jc w:val="right"/>
              <w:rPr>
                <w:sz w:val="22"/>
                <w:szCs w:val="22"/>
              </w:rPr>
            </w:pPr>
            <w:r w:rsidRPr="000D1183">
              <w:rPr>
                <w:rStyle w:val="5Constantia6pt0pt"/>
                <w:sz w:val="22"/>
                <w:szCs w:val="22"/>
              </w:rPr>
              <w:t>0,00</w:t>
            </w:r>
          </w:p>
        </w:tc>
        <w:tc>
          <w:tcPr>
            <w:tcW w:w="710" w:type="dxa"/>
            <w:tcBorders>
              <w:top w:val="single" w:sz="4" w:space="0" w:color="auto"/>
              <w:left w:val="single" w:sz="4" w:space="0" w:color="auto"/>
            </w:tcBorders>
            <w:shd w:val="clear" w:color="auto" w:fill="FFFFFF"/>
            <w:vAlign w:val="center"/>
          </w:tcPr>
          <w:p w:rsidR="000D1183" w:rsidRPr="000D1183" w:rsidRDefault="000D1183" w:rsidP="000D1183">
            <w:pPr>
              <w:pStyle w:val="52"/>
              <w:shd w:val="clear" w:color="auto" w:fill="auto"/>
              <w:spacing w:before="0" w:line="120" w:lineRule="exact"/>
              <w:ind w:right="240" w:firstLine="0"/>
              <w:jc w:val="right"/>
              <w:rPr>
                <w:sz w:val="22"/>
                <w:szCs w:val="22"/>
              </w:rPr>
            </w:pPr>
            <w:r w:rsidRPr="000D1183">
              <w:rPr>
                <w:rStyle w:val="5Constantia6pt0pt"/>
                <w:sz w:val="22"/>
                <w:szCs w:val="22"/>
              </w:rPr>
              <w:t>0,0</w:t>
            </w:r>
          </w:p>
        </w:tc>
      </w:tr>
      <w:tr w:rsidR="000D1183" w:rsidTr="000D1183">
        <w:trPr>
          <w:trHeight w:hRule="exact" w:val="936"/>
        </w:trPr>
        <w:tc>
          <w:tcPr>
            <w:tcW w:w="2587" w:type="dxa"/>
            <w:tcBorders>
              <w:top w:val="single" w:sz="4" w:space="0" w:color="auto"/>
              <w:left w:val="single" w:sz="4" w:space="0" w:color="auto"/>
            </w:tcBorders>
            <w:shd w:val="clear" w:color="auto" w:fill="FFFFFF"/>
            <w:vAlign w:val="bottom"/>
          </w:tcPr>
          <w:p w:rsidR="000D1183" w:rsidRDefault="000D1183" w:rsidP="000D1183">
            <w:pPr>
              <w:pStyle w:val="52"/>
              <w:shd w:val="clear" w:color="auto" w:fill="auto"/>
              <w:spacing w:before="0" w:line="230" w:lineRule="exact"/>
              <w:ind w:left="140" w:firstLine="0"/>
            </w:pPr>
            <w:r>
              <w:rPr>
                <w:rStyle w:val="511pt"/>
              </w:rPr>
              <w:t>Подпрограмма "Обеспечение жильем молодых семей Клетнянского района"</w:t>
            </w:r>
          </w:p>
        </w:tc>
        <w:tc>
          <w:tcPr>
            <w:tcW w:w="427"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150" w:lineRule="exact"/>
              <w:ind w:firstLine="0"/>
            </w:pPr>
            <w:r>
              <w:rPr>
                <w:rStyle w:val="575pt"/>
              </w:rPr>
              <w:t>6</w:t>
            </w:r>
          </w:p>
        </w:tc>
        <w:tc>
          <w:tcPr>
            <w:tcW w:w="427" w:type="dxa"/>
            <w:tcBorders>
              <w:top w:val="single" w:sz="4" w:space="0" w:color="auto"/>
              <w:left w:val="single" w:sz="4" w:space="0" w:color="auto"/>
            </w:tcBorders>
            <w:shd w:val="clear" w:color="auto" w:fill="FFFFFF"/>
          </w:tcPr>
          <w:p w:rsidR="000D1183" w:rsidRDefault="000D1183" w:rsidP="000D1183">
            <w:pPr>
              <w:rPr>
                <w:sz w:val="10"/>
                <w:szCs w:val="10"/>
              </w:rPr>
            </w:pPr>
          </w:p>
        </w:tc>
        <w:tc>
          <w:tcPr>
            <w:tcW w:w="566" w:type="dxa"/>
            <w:tcBorders>
              <w:top w:val="single" w:sz="4" w:space="0" w:color="auto"/>
              <w:left w:val="single" w:sz="4" w:space="0" w:color="auto"/>
            </w:tcBorders>
            <w:shd w:val="clear" w:color="auto" w:fill="FFFFFF"/>
          </w:tcPr>
          <w:p w:rsidR="000D1183" w:rsidRDefault="000D1183" w:rsidP="000D1183">
            <w:pPr>
              <w:rPr>
                <w:sz w:val="10"/>
                <w:szCs w:val="10"/>
              </w:rPr>
            </w:pPr>
          </w:p>
        </w:tc>
        <w:tc>
          <w:tcPr>
            <w:tcW w:w="710" w:type="dxa"/>
            <w:tcBorders>
              <w:top w:val="single" w:sz="4" w:space="0" w:color="auto"/>
              <w:left w:val="single" w:sz="4" w:space="0" w:color="auto"/>
            </w:tcBorders>
            <w:shd w:val="clear" w:color="auto" w:fill="FFFFFF"/>
          </w:tcPr>
          <w:p w:rsidR="000D1183" w:rsidRDefault="000D1183" w:rsidP="000D1183">
            <w:pPr>
              <w:rPr>
                <w:sz w:val="10"/>
                <w:szCs w:val="10"/>
              </w:rPr>
            </w:pPr>
          </w:p>
        </w:tc>
        <w:tc>
          <w:tcPr>
            <w:tcW w:w="566" w:type="dxa"/>
            <w:tcBorders>
              <w:top w:val="single" w:sz="4" w:space="0" w:color="auto"/>
              <w:left w:val="single" w:sz="4" w:space="0" w:color="auto"/>
            </w:tcBorders>
            <w:shd w:val="clear" w:color="auto" w:fill="FFFFFF"/>
          </w:tcPr>
          <w:p w:rsidR="000D1183" w:rsidRDefault="000D1183" w:rsidP="000D1183">
            <w:pPr>
              <w:rPr>
                <w:sz w:val="10"/>
                <w:szCs w:val="10"/>
              </w:rPr>
            </w:pPr>
          </w:p>
        </w:tc>
        <w:tc>
          <w:tcPr>
            <w:tcW w:w="1570"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jc w:val="right"/>
            </w:pPr>
            <w:r>
              <w:rPr>
                <w:rStyle w:val="511pt"/>
              </w:rPr>
              <w:t>3 151 297,80</w:t>
            </w:r>
          </w:p>
        </w:tc>
        <w:tc>
          <w:tcPr>
            <w:tcW w:w="1570"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jc w:val="right"/>
            </w:pPr>
            <w:r>
              <w:rPr>
                <w:rStyle w:val="511pt"/>
              </w:rPr>
              <w:t>3 151 297,80</w:t>
            </w:r>
          </w:p>
        </w:tc>
        <w:tc>
          <w:tcPr>
            <w:tcW w:w="1406" w:type="dxa"/>
            <w:tcBorders>
              <w:top w:val="single" w:sz="4" w:space="0" w:color="auto"/>
              <w:left w:val="single" w:sz="4" w:space="0" w:color="auto"/>
            </w:tcBorders>
            <w:shd w:val="clear" w:color="auto" w:fill="FFFFFF"/>
            <w:vAlign w:val="center"/>
          </w:tcPr>
          <w:p w:rsidR="000D1183" w:rsidRPr="000D1183" w:rsidRDefault="000D1183" w:rsidP="000D1183">
            <w:pPr>
              <w:pStyle w:val="52"/>
              <w:shd w:val="clear" w:color="auto" w:fill="auto"/>
              <w:spacing w:before="0" w:line="120" w:lineRule="exact"/>
              <w:ind w:firstLine="0"/>
              <w:jc w:val="right"/>
              <w:rPr>
                <w:sz w:val="22"/>
                <w:szCs w:val="22"/>
              </w:rPr>
            </w:pPr>
            <w:r w:rsidRPr="000D1183">
              <w:rPr>
                <w:rStyle w:val="5Constantia6pt0pt"/>
                <w:sz w:val="22"/>
                <w:szCs w:val="22"/>
              </w:rPr>
              <w:t>0,00</w:t>
            </w:r>
          </w:p>
        </w:tc>
        <w:tc>
          <w:tcPr>
            <w:tcW w:w="710" w:type="dxa"/>
            <w:tcBorders>
              <w:top w:val="single" w:sz="4" w:space="0" w:color="auto"/>
              <w:left w:val="single" w:sz="4" w:space="0" w:color="auto"/>
            </w:tcBorders>
            <w:shd w:val="clear" w:color="auto" w:fill="FFFFFF"/>
            <w:vAlign w:val="center"/>
          </w:tcPr>
          <w:p w:rsidR="000D1183" w:rsidRPr="000D1183" w:rsidRDefault="000D1183" w:rsidP="000D1183">
            <w:pPr>
              <w:pStyle w:val="52"/>
              <w:shd w:val="clear" w:color="auto" w:fill="auto"/>
              <w:spacing w:before="0" w:line="120" w:lineRule="exact"/>
              <w:ind w:right="240" w:firstLine="0"/>
              <w:jc w:val="right"/>
              <w:rPr>
                <w:sz w:val="22"/>
                <w:szCs w:val="22"/>
              </w:rPr>
            </w:pPr>
            <w:r w:rsidRPr="000D1183">
              <w:rPr>
                <w:rStyle w:val="5Constantia6pt0pt"/>
                <w:sz w:val="22"/>
                <w:szCs w:val="22"/>
              </w:rPr>
              <w:t>0,0</w:t>
            </w:r>
          </w:p>
        </w:tc>
      </w:tr>
      <w:tr w:rsidR="000D1183" w:rsidRPr="000D1183" w:rsidTr="000D1183">
        <w:trPr>
          <w:trHeight w:hRule="exact" w:val="1152"/>
        </w:trPr>
        <w:tc>
          <w:tcPr>
            <w:tcW w:w="2587" w:type="dxa"/>
            <w:tcBorders>
              <w:top w:val="single" w:sz="4" w:space="0" w:color="auto"/>
              <w:left w:val="single" w:sz="4" w:space="0" w:color="auto"/>
            </w:tcBorders>
            <w:shd w:val="clear" w:color="auto" w:fill="FFFFFF"/>
            <w:vAlign w:val="bottom"/>
          </w:tcPr>
          <w:p w:rsidR="000D1183" w:rsidRDefault="000D1183" w:rsidP="000D1183">
            <w:pPr>
              <w:pStyle w:val="52"/>
              <w:shd w:val="clear" w:color="auto" w:fill="auto"/>
              <w:spacing w:before="0" w:line="226" w:lineRule="exact"/>
              <w:ind w:left="140" w:firstLine="0"/>
            </w:pPr>
            <w:r>
              <w:rPr>
                <w:rStyle w:val="511pt"/>
              </w:rPr>
              <w:lastRenderedPageBreak/>
              <w:t>Осуществление муниципальной поддержки молодых семей в улучшении жилищных условий</w:t>
            </w:r>
          </w:p>
        </w:tc>
        <w:tc>
          <w:tcPr>
            <w:tcW w:w="427"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150" w:lineRule="exact"/>
              <w:ind w:firstLine="0"/>
            </w:pPr>
            <w:r>
              <w:rPr>
                <w:rStyle w:val="575pt"/>
              </w:rPr>
              <w:t>6</w:t>
            </w:r>
          </w:p>
        </w:tc>
        <w:tc>
          <w:tcPr>
            <w:tcW w:w="427"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left="160" w:firstLine="0"/>
            </w:pPr>
            <w:r>
              <w:rPr>
                <w:rStyle w:val="511pt"/>
              </w:rPr>
              <w:t>19</w:t>
            </w:r>
          </w:p>
        </w:tc>
        <w:tc>
          <w:tcPr>
            <w:tcW w:w="566" w:type="dxa"/>
            <w:tcBorders>
              <w:top w:val="single" w:sz="4" w:space="0" w:color="auto"/>
              <w:left w:val="single" w:sz="4" w:space="0" w:color="auto"/>
            </w:tcBorders>
            <w:shd w:val="clear" w:color="auto" w:fill="FFFFFF"/>
          </w:tcPr>
          <w:p w:rsidR="000D1183" w:rsidRDefault="000D1183" w:rsidP="000D1183">
            <w:pPr>
              <w:rPr>
                <w:sz w:val="10"/>
                <w:szCs w:val="10"/>
              </w:rPr>
            </w:pPr>
          </w:p>
        </w:tc>
        <w:tc>
          <w:tcPr>
            <w:tcW w:w="710" w:type="dxa"/>
            <w:tcBorders>
              <w:top w:val="single" w:sz="4" w:space="0" w:color="auto"/>
              <w:left w:val="single" w:sz="4" w:space="0" w:color="auto"/>
            </w:tcBorders>
            <w:shd w:val="clear" w:color="auto" w:fill="FFFFFF"/>
          </w:tcPr>
          <w:p w:rsidR="000D1183" w:rsidRDefault="000D1183" w:rsidP="000D1183">
            <w:pPr>
              <w:rPr>
                <w:sz w:val="10"/>
                <w:szCs w:val="10"/>
              </w:rPr>
            </w:pPr>
          </w:p>
        </w:tc>
        <w:tc>
          <w:tcPr>
            <w:tcW w:w="566" w:type="dxa"/>
            <w:tcBorders>
              <w:top w:val="single" w:sz="4" w:space="0" w:color="auto"/>
              <w:left w:val="single" w:sz="4" w:space="0" w:color="auto"/>
            </w:tcBorders>
            <w:shd w:val="clear" w:color="auto" w:fill="FFFFFF"/>
          </w:tcPr>
          <w:p w:rsidR="000D1183" w:rsidRDefault="000D1183" w:rsidP="000D1183">
            <w:pPr>
              <w:rPr>
                <w:sz w:val="10"/>
                <w:szCs w:val="10"/>
              </w:rPr>
            </w:pPr>
          </w:p>
        </w:tc>
        <w:tc>
          <w:tcPr>
            <w:tcW w:w="1570"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jc w:val="right"/>
            </w:pPr>
            <w:r>
              <w:rPr>
                <w:rStyle w:val="511pt"/>
              </w:rPr>
              <w:t>3 151 297,80</w:t>
            </w:r>
          </w:p>
        </w:tc>
        <w:tc>
          <w:tcPr>
            <w:tcW w:w="1570"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pPr>
            <w:proofErr w:type="gramStart"/>
            <w:r>
              <w:rPr>
                <w:rStyle w:val="511pt"/>
                <w:vertAlign w:val="subscript"/>
              </w:rPr>
              <w:t>г</w:t>
            </w:r>
            <w:proofErr w:type="gramEnd"/>
            <w:r>
              <w:rPr>
                <w:rStyle w:val="511pt"/>
              </w:rPr>
              <w:t xml:space="preserve"> 3 151 297,80,</w:t>
            </w:r>
          </w:p>
        </w:tc>
        <w:tc>
          <w:tcPr>
            <w:tcW w:w="1406" w:type="dxa"/>
            <w:tcBorders>
              <w:top w:val="single" w:sz="4" w:space="0" w:color="auto"/>
              <w:left w:val="single" w:sz="4" w:space="0" w:color="auto"/>
            </w:tcBorders>
            <w:shd w:val="clear" w:color="auto" w:fill="FFFFFF"/>
            <w:vAlign w:val="center"/>
          </w:tcPr>
          <w:p w:rsidR="000D1183" w:rsidRPr="000D1183" w:rsidRDefault="000D1183" w:rsidP="000D1183">
            <w:pPr>
              <w:pStyle w:val="52"/>
              <w:shd w:val="clear" w:color="auto" w:fill="auto"/>
              <w:spacing w:before="0" w:line="220" w:lineRule="exact"/>
              <w:ind w:firstLine="0"/>
              <w:jc w:val="right"/>
              <w:rPr>
                <w:sz w:val="22"/>
                <w:szCs w:val="22"/>
              </w:rPr>
            </w:pPr>
            <w:r w:rsidRPr="000D1183">
              <w:rPr>
                <w:rStyle w:val="5Constantia6pt0pt"/>
                <w:sz w:val="22"/>
                <w:szCs w:val="22"/>
              </w:rPr>
              <w:t>0,00</w:t>
            </w:r>
          </w:p>
        </w:tc>
        <w:tc>
          <w:tcPr>
            <w:tcW w:w="710" w:type="dxa"/>
            <w:tcBorders>
              <w:top w:val="single" w:sz="4" w:space="0" w:color="auto"/>
              <w:left w:val="single" w:sz="4" w:space="0" w:color="auto"/>
            </w:tcBorders>
            <w:shd w:val="clear" w:color="auto" w:fill="FFFFFF"/>
            <w:vAlign w:val="center"/>
          </w:tcPr>
          <w:p w:rsidR="000D1183" w:rsidRPr="000D1183" w:rsidRDefault="000D1183" w:rsidP="000D1183">
            <w:pPr>
              <w:pStyle w:val="52"/>
              <w:shd w:val="clear" w:color="auto" w:fill="auto"/>
              <w:spacing w:before="0" w:line="120" w:lineRule="exact"/>
              <w:ind w:right="240" w:firstLine="0"/>
              <w:jc w:val="right"/>
              <w:rPr>
                <w:sz w:val="22"/>
                <w:szCs w:val="22"/>
              </w:rPr>
            </w:pPr>
            <w:r w:rsidRPr="000D1183">
              <w:rPr>
                <w:rStyle w:val="5Constantia6pt0pt"/>
                <w:sz w:val="22"/>
                <w:szCs w:val="22"/>
              </w:rPr>
              <w:t>0,0</w:t>
            </w:r>
          </w:p>
        </w:tc>
      </w:tr>
      <w:tr w:rsidR="000D1183" w:rsidRPr="000D1183" w:rsidTr="000D1183">
        <w:trPr>
          <w:trHeight w:hRule="exact" w:val="763"/>
        </w:trPr>
        <w:tc>
          <w:tcPr>
            <w:tcW w:w="2587" w:type="dxa"/>
            <w:tcBorders>
              <w:top w:val="single" w:sz="4" w:space="0" w:color="auto"/>
              <w:left w:val="single" w:sz="4" w:space="0" w:color="auto"/>
              <w:bottom w:val="single" w:sz="4" w:space="0" w:color="auto"/>
            </w:tcBorders>
            <w:shd w:val="clear" w:color="auto" w:fill="FFFFFF"/>
            <w:vAlign w:val="center"/>
          </w:tcPr>
          <w:p w:rsidR="000D1183" w:rsidRDefault="000D1183" w:rsidP="000D1183">
            <w:pPr>
              <w:pStyle w:val="52"/>
              <w:shd w:val="clear" w:color="auto" w:fill="auto"/>
              <w:spacing w:before="0" w:line="230" w:lineRule="exact"/>
              <w:ind w:left="140" w:firstLine="0"/>
            </w:pPr>
            <w:r>
              <w:rPr>
                <w:rStyle w:val="511pt"/>
              </w:rPr>
              <w:t>Администрация Клетнянского района</w:t>
            </w:r>
          </w:p>
        </w:tc>
        <w:tc>
          <w:tcPr>
            <w:tcW w:w="427" w:type="dxa"/>
            <w:tcBorders>
              <w:top w:val="single" w:sz="4" w:space="0" w:color="auto"/>
              <w:left w:val="single" w:sz="4" w:space="0" w:color="auto"/>
              <w:bottom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bottom w:val="single" w:sz="4" w:space="0" w:color="auto"/>
            </w:tcBorders>
            <w:shd w:val="clear" w:color="auto" w:fill="FFFFFF"/>
            <w:vAlign w:val="center"/>
          </w:tcPr>
          <w:p w:rsidR="000D1183" w:rsidRDefault="000D1183" w:rsidP="000D1183">
            <w:pPr>
              <w:pStyle w:val="52"/>
              <w:shd w:val="clear" w:color="auto" w:fill="auto"/>
              <w:spacing w:before="0" w:line="120" w:lineRule="exact"/>
              <w:ind w:firstLine="0"/>
            </w:pPr>
            <w:r>
              <w:rPr>
                <w:rStyle w:val="5Constantia6pt0pt"/>
              </w:rPr>
              <w:t>6</w:t>
            </w:r>
          </w:p>
        </w:tc>
        <w:tc>
          <w:tcPr>
            <w:tcW w:w="427" w:type="dxa"/>
            <w:tcBorders>
              <w:top w:val="single" w:sz="4" w:space="0" w:color="auto"/>
              <w:left w:val="single" w:sz="4" w:space="0" w:color="auto"/>
              <w:bottom w:val="single" w:sz="4" w:space="0" w:color="auto"/>
            </w:tcBorders>
            <w:shd w:val="clear" w:color="auto" w:fill="FFFFFF"/>
            <w:vAlign w:val="center"/>
          </w:tcPr>
          <w:p w:rsidR="000D1183" w:rsidRDefault="000D1183" w:rsidP="000D1183">
            <w:pPr>
              <w:pStyle w:val="52"/>
              <w:shd w:val="clear" w:color="auto" w:fill="auto"/>
              <w:spacing w:before="0" w:line="150" w:lineRule="exact"/>
              <w:ind w:left="160" w:firstLine="0"/>
            </w:pPr>
            <w:r>
              <w:rPr>
                <w:rStyle w:val="575pt"/>
              </w:rPr>
              <w:t>19</w:t>
            </w:r>
          </w:p>
        </w:tc>
        <w:tc>
          <w:tcPr>
            <w:tcW w:w="566" w:type="dxa"/>
            <w:tcBorders>
              <w:top w:val="single" w:sz="4" w:space="0" w:color="auto"/>
              <w:left w:val="single" w:sz="4" w:space="0" w:color="auto"/>
              <w:bottom w:val="single" w:sz="4" w:space="0" w:color="auto"/>
            </w:tcBorders>
            <w:shd w:val="clear" w:color="auto" w:fill="FFFFFF"/>
            <w:vAlign w:val="center"/>
          </w:tcPr>
          <w:p w:rsidR="000D1183" w:rsidRDefault="000D1183" w:rsidP="000D1183">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bottom w:val="single" w:sz="4" w:space="0" w:color="auto"/>
            </w:tcBorders>
            <w:shd w:val="clear" w:color="auto" w:fill="FFFFFF"/>
          </w:tcPr>
          <w:p w:rsidR="000D1183" w:rsidRDefault="000D1183" w:rsidP="000D1183">
            <w:pPr>
              <w:rPr>
                <w:sz w:val="10"/>
                <w:szCs w:val="10"/>
              </w:rPr>
            </w:pPr>
          </w:p>
        </w:tc>
        <w:tc>
          <w:tcPr>
            <w:tcW w:w="566" w:type="dxa"/>
            <w:tcBorders>
              <w:top w:val="single" w:sz="4" w:space="0" w:color="auto"/>
              <w:left w:val="single" w:sz="4" w:space="0" w:color="auto"/>
              <w:bottom w:val="single" w:sz="4" w:space="0" w:color="auto"/>
            </w:tcBorders>
            <w:shd w:val="clear" w:color="auto" w:fill="FFFFFF"/>
          </w:tcPr>
          <w:p w:rsidR="000D1183" w:rsidRDefault="000D1183" w:rsidP="000D1183">
            <w:pPr>
              <w:rPr>
                <w:sz w:val="10"/>
                <w:szCs w:val="10"/>
              </w:rPr>
            </w:pPr>
          </w:p>
        </w:tc>
        <w:tc>
          <w:tcPr>
            <w:tcW w:w="1570" w:type="dxa"/>
            <w:tcBorders>
              <w:top w:val="single" w:sz="4" w:space="0" w:color="auto"/>
              <w:left w:val="single" w:sz="4" w:space="0" w:color="auto"/>
              <w:bottom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jc w:val="right"/>
            </w:pPr>
            <w:r>
              <w:rPr>
                <w:rStyle w:val="511pt"/>
              </w:rPr>
              <w:t>3 151 297,80</w:t>
            </w:r>
          </w:p>
        </w:tc>
        <w:tc>
          <w:tcPr>
            <w:tcW w:w="1570" w:type="dxa"/>
            <w:tcBorders>
              <w:top w:val="single" w:sz="4" w:space="0" w:color="auto"/>
              <w:left w:val="single" w:sz="4" w:space="0" w:color="auto"/>
              <w:bottom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jc w:val="right"/>
            </w:pPr>
            <w:r>
              <w:rPr>
                <w:rStyle w:val="511pt"/>
              </w:rPr>
              <w:t>3 151 297,80</w:t>
            </w:r>
          </w:p>
        </w:tc>
        <w:tc>
          <w:tcPr>
            <w:tcW w:w="1406" w:type="dxa"/>
            <w:tcBorders>
              <w:top w:val="single" w:sz="4" w:space="0" w:color="auto"/>
              <w:left w:val="single" w:sz="4" w:space="0" w:color="auto"/>
              <w:bottom w:val="single" w:sz="4" w:space="0" w:color="auto"/>
            </w:tcBorders>
            <w:shd w:val="clear" w:color="auto" w:fill="FFFFFF"/>
            <w:vAlign w:val="center"/>
          </w:tcPr>
          <w:p w:rsidR="000D1183" w:rsidRPr="000D1183" w:rsidRDefault="000D1183" w:rsidP="000D1183">
            <w:pPr>
              <w:pStyle w:val="52"/>
              <w:shd w:val="clear" w:color="auto" w:fill="auto"/>
              <w:spacing w:before="0" w:line="120" w:lineRule="exact"/>
              <w:ind w:firstLine="0"/>
              <w:jc w:val="right"/>
              <w:rPr>
                <w:sz w:val="22"/>
                <w:szCs w:val="22"/>
              </w:rPr>
            </w:pPr>
            <w:r w:rsidRPr="000D1183">
              <w:rPr>
                <w:rStyle w:val="5Constantia6pt0pt"/>
                <w:sz w:val="22"/>
                <w:szCs w:val="22"/>
              </w:rPr>
              <w:t>0,00</w:t>
            </w:r>
          </w:p>
        </w:tc>
        <w:tc>
          <w:tcPr>
            <w:tcW w:w="710" w:type="dxa"/>
            <w:tcBorders>
              <w:top w:val="single" w:sz="4" w:space="0" w:color="auto"/>
              <w:left w:val="single" w:sz="4" w:space="0" w:color="auto"/>
              <w:bottom w:val="single" w:sz="4" w:space="0" w:color="auto"/>
            </w:tcBorders>
            <w:shd w:val="clear" w:color="auto" w:fill="FFFFFF"/>
            <w:vAlign w:val="center"/>
          </w:tcPr>
          <w:p w:rsidR="000D1183" w:rsidRPr="000D1183" w:rsidRDefault="000D1183" w:rsidP="000D1183">
            <w:pPr>
              <w:pStyle w:val="52"/>
              <w:shd w:val="clear" w:color="auto" w:fill="auto"/>
              <w:spacing w:before="0" w:line="120" w:lineRule="exact"/>
              <w:ind w:right="240" w:firstLine="0"/>
              <w:jc w:val="right"/>
              <w:rPr>
                <w:sz w:val="22"/>
                <w:szCs w:val="22"/>
              </w:rPr>
            </w:pPr>
            <w:r w:rsidRPr="000D1183">
              <w:rPr>
                <w:rStyle w:val="5Constantia6pt0pt"/>
                <w:sz w:val="22"/>
                <w:szCs w:val="22"/>
              </w:rPr>
              <w:t>0,0</w:t>
            </w:r>
          </w:p>
        </w:tc>
      </w:tr>
    </w:tbl>
    <w:p w:rsidR="000D1183" w:rsidRDefault="000D1183" w:rsidP="00E72536">
      <w:pPr>
        <w:widowControl/>
        <w:spacing w:after="200" w:line="276" w:lineRule="auto"/>
        <w:rPr>
          <w:rFonts w:ascii="Times New Roman" w:hAnsi="Times New Roman" w:cs="Times New Roman"/>
          <w:sz w:val="28"/>
          <w:szCs w:val="28"/>
        </w:rPr>
      </w:pPr>
    </w:p>
    <w:p w:rsidR="000D1183" w:rsidRDefault="000D1183">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tbl>
      <w:tblPr>
        <w:tblpPr w:leftFromText="180" w:rightFromText="180" w:horzAnchor="margin" w:tblpXSpec="center" w:tblpY="-762"/>
        <w:tblW w:w="10871" w:type="dxa"/>
        <w:tblLayout w:type="fixed"/>
        <w:tblCellMar>
          <w:left w:w="10" w:type="dxa"/>
          <w:right w:w="10" w:type="dxa"/>
        </w:tblCellMar>
        <w:tblLook w:val="04A0"/>
      </w:tblPr>
      <w:tblGrid>
        <w:gridCol w:w="2582"/>
        <w:gridCol w:w="432"/>
        <w:gridCol w:w="288"/>
        <w:gridCol w:w="427"/>
        <w:gridCol w:w="576"/>
        <w:gridCol w:w="710"/>
        <w:gridCol w:w="566"/>
        <w:gridCol w:w="1570"/>
        <w:gridCol w:w="1570"/>
        <w:gridCol w:w="1416"/>
        <w:gridCol w:w="734"/>
      </w:tblGrid>
      <w:tr w:rsidR="000D1183" w:rsidTr="000D1183">
        <w:trPr>
          <w:trHeight w:hRule="exact" w:val="1474"/>
        </w:trPr>
        <w:tc>
          <w:tcPr>
            <w:tcW w:w="2582" w:type="dxa"/>
            <w:tcBorders>
              <w:top w:val="single" w:sz="4" w:space="0" w:color="auto"/>
              <w:left w:val="single" w:sz="4" w:space="0" w:color="auto"/>
            </w:tcBorders>
            <w:shd w:val="clear" w:color="auto" w:fill="FFFFFF"/>
          </w:tcPr>
          <w:p w:rsidR="000D1183" w:rsidRDefault="000D1183" w:rsidP="000D1183">
            <w:pPr>
              <w:pStyle w:val="52"/>
              <w:shd w:val="clear" w:color="auto" w:fill="auto"/>
              <w:spacing w:before="0" w:line="220" w:lineRule="exact"/>
              <w:ind w:firstLine="0"/>
              <w:jc w:val="center"/>
            </w:pPr>
            <w:r>
              <w:rPr>
                <w:rStyle w:val="511pt"/>
              </w:rPr>
              <w:lastRenderedPageBreak/>
              <w:t>Наименование</w:t>
            </w:r>
          </w:p>
        </w:tc>
        <w:tc>
          <w:tcPr>
            <w:tcW w:w="432" w:type="dxa"/>
            <w:tcBorders>
              <w:top w:val="single" w:sz="4" w:space="0" w:color="auto"/>
              <w:left w:val="single" w:sz="4" w:space="0" w:color="auto"/>
            </w:tcBorders>
            <w:shd w:val="clear" w:color="auto" w:fill="FFFFFF"/>
          </w:tcPr>
          <w:p w:rsidR="000D1183" w:rsidRDefault="000D1183" w:rsidP="000D1183">
            <w:pPr>
              <w:pStyle w:val="52"/>
              <w:shd w:val="clear" w:color="auto" w:fill="auto"/>
              <w:spacing w:before="0" w:after="60" w:line="220" w:lineRule="exact"/>
              <w:ind w:firstLine="0"/>
            </w:pPr>
            <w:r>
              <w:rPr>
                <w:rStyle w:val="511pt"/>
              </w:rPr>
              <w:t>М</w:t>
            </w:r>
          </w:p>
          <w:p w:rsidR="000D1183" w:rsidRDefault="000D1183" w:rsidP="000D1183">
            <w:pPr>
              <w:pStyle w:val="52"/>
              <w:shd w:val="clear" w:color="auto" w:fill="auto"/>
              <w:spacing w:line="220" w:lineRule="exact"/>
              <w:ind w:firstLine="0"/>
            </w:pPr>
            <w:proofErr w:type="gramStart"/>
            <w:r>
              <w:rPr>
                <w:rStyle w:val="511pt"/>
              </w:rPr>
              <w:t>П</w:t>
            </w:r>
            <w:proofErr w:type="gramEnd"/>
          </w:p>
        </w:tc>
        <w:tc>
          <w:tcPr>
            <w:tcW w:w="288" w:type="dxa"/>
            <w:tcBorders>
              <w:top w:val="single" w:sz="4" w:space="0" w:color="auto"/>
              <w:left w:val="single" w:sz="4" w:space="0" w:color="auto"/>
            </w:tcBorders>
            <w:shd w:val="clear" w:color="auto" w:fill="FFFFFF"/>
          </w:tcPr>
          <w:p w:rsidR="000D1183" w:rsidRDefault="000D1183" w:rsidP="000D1183">
            <w:pPr>
              <w:pStyle w:val="52"/>
              <w:shd w:val="clear" w:color="auto" w:fill="auto"/>
              <w:spacing w:before="0" w:line="230" w:lineRule="exact"/>
              <w:ind w:firstLine="0"/>
            </w:pPr>
            <w:proofErr w:type="gramStart"/>
            <w:r>
              <w:rPr>
                <w:rStyle w:val="511pt"/>
              </w:rPr>
              <w:t>П</w:t>
            </w:r>
            <w:proofErr w:type="gramEnd"/>
          </w:p>
          <w:p w:rsidR="000D1183" w:rsidRDefault="000D1183" w:rsidP="000D1183">
            <w:pPr>
              <w:pStyle w:val="52"/>
              <w:shd w:val="clear" w:color="auto" w:fill="auto"/>
              <w:spacing w:before="0" w:line="230" w:lineRule="exact"/>
              <w:ind w:firstLine="0"/>
            </w:pPr>
            <w:proofErr w:type="gramStart"/>
            <w:r>
              <w:rPr>
                <w:rStyle w:val="511pt"/>
              </w:rPr>
              <w:t>П</w:t>
            </w:r>
            <w:proofErr w:type="gramEnd"/>
          </w:p>
          <w:p w:rsidR="000D1183" w:rsidRDefault="000D1183" w:rsidP="000D1183">
            <w:pPr>
              <w:pStyle w:val="52"/>
              <w:shd w:val="clear" w:color="auto" w:fill="auto"/>
              <w:spacing w:before="0" w:line="230" w:lineRule="exact"/>
              <w:ind w:firstLine="0"/>
            </w:pPr>
            <w:r>
              <w:rPr>
                <w:rStyle w:val="59pt"/>
              </w:rPr>
              <w:t>м</w:t>
            </w:r>
          </w:p>
          <w:p w:rsidR="000D1183" w:rsidRDefault="000D1183" w:rsidP="000D1183">
            <w:pPr>
              <w:pStyle w:val="52"/>
              <w:shd w:val="clear" w:color="auto" w:fill="auto"/>
              <w:spacing w:before="0" w:line="230" w:lineRule="exact"/>
              <w:ind w:firstLine="0"/>
            </w:pPr>
            <w:proofErr w:type="spellStart"/>
            <w:proofErr w:type="gramStart"/>
            <w:r>
              <w:rPr>
                <w:rStyle w:val="59pt"/>
              </w:rPr>
              <w:t>п</w:t>
            </w:r>
            <w:proofErr w:type="spellEnd"/>
            <w:proofErr w:type="gramEnd"/>
          </w:p>
        </w:tc>
        <w:tc>
          <w:tcPr>
            <w:tcW w:w="427" w:type="dxa"/>
            <w:tcBorders>
              <w:top w:val="single" w:sz="4" w:space="0" w:color="auto"/>
              <w:left w:val="single" w:sz="4" w:space="0" w:color="auto"/>
            </w:tcBorders>
            <w:shd w:val="clear" w:color="auto" w:fill="FFFFFF"/>
          </w:tcPr>
          <w:p w:rsidR="000D1183" w:rsidRDefault="000D1183" w:rsidP="000D1183">
            <w:pPr>
              <w:pStyle w:val="52"/>
              <w:shd w:val="clear" w:color="auto" w:fill="auto"/>
              <w:spacing w:before="0" w:after="60" w:line="220" w:lineRule="exact"/>
              <w:ind w:firstLine="0"/>
            </w:pPr>
            <w:r>
              <w:rPr>
                <w:rStyle w:val="511pt"/>
              </w:rPr>
              <w:t>О</w:t>
            </w:r>
          </w:p>
          <w:p w:rsidR="000D1183" w:rsidRDefault="000D1183" w:rsidP="000D1183">
            <w:pPr>
              <w:pStyle w:val="52"/>
              <w:shd w:val="clear" w:color="auto" w:fill="auto"/>
              <w:spacing w:line="180" w:lineRule="exact"/>
              <w:ind w:firstLine="0"/>
            </w:pPr>
            <w:r>
              <w:rPr>
                <w:rStyle w:val="59pt"/>
              </w:rPr>
              <w:t>м</w:t>
            </w:r>
          </w:p>
        </w:tc>
        <w:tc>
          <w:tcPr>
            <w:tcW w:w="576" w:type="dxa"/>
            <w:tcBorders>
              <w:top w:val="single" w:sz="4" w:space="0" w:color="auto"/>
              <w:left w:val="single" w:sz="4" w:space="0" w:color="auto"/>
            </w:tcBorders>
            <w:shd w:val="clear" w:color="auto" w:fill="FFFFFF"/>
          </w:tcPr>
          <w:p w:rsidR="000D1183" w:rsidRDefault="000D1183" w:rsidP="000D1183">
            <w:pPr>
              <w:pStyle w:val="52"/>
              <w:shd w:val="clear" w:color="auto" w:fill="auto"/>
              <w:spacing w:before="0" w:after="60" w:line="220" w:lineRule="exact"/>
              <w:ind w:left="160" w:firstLine="0"/>
            </w:pPr>
            <w:r>
              <w:rPr>
                <w:rStyle w:val="511pt"/>
              </w:rPr>
              <w:t>ГРБ</w:t>
            </w:r>
          </w:p>
          <w:p w:rsidR="000D1183" w:rsidRDefault="000D1183" w:rsidP="000D1183">
            <w:pPr>
              <w:pStyle w:val="52"/>
              <w:shd w:val="clear" w:color="auto" w:fill="auto"/>
              <w:spacing w:line="220" w:lineRule="exact"/>
              <w:ind w:left="220" w:firstLine="0"/>
            </w:pPr>
            <w:r>
              <w:rPr>
                <w:rStyle w:val="511pt"/>
              </w:rPr>
              <w:t>С</w:t>
            </w:r>
          </w:p>
        </w:tc>
        <w:tc>
          <w:tcPr>
            <w:tcW w:w="710" w:type="dxa"/>
            <w:tcBorders>
              <w:top w:val="single" w:sz="4" w:space="0" w:color="auto"/>
              <w:left w:val="single" w:sz="4" w:space="0" w:color="auto"/>
            </w:tcBorders>
            <w:shd w:val="clear" w:color="auto" w:fill="FFFFFF"/>
          </w:tcPr>
          <w:p w:rsidR="000D1183" w:rsidRDefault="000D1183" w:rsidP="000D1183">
            <w:pPr>
              <w:pStyle w:val="52"/>
              <w:shd w:val="clear" w:color="auto" w:fill="auto"/>
              <w:spacing w:before="0" w:line="220" w:lineRule="exact"/>
              <w:ind w:left="220" w:firstLine="0"/>
            </w:pPr>
            <w:r>
              <w:rPr>
                <w:rStyle w:val="511pt"/>
              </w:rPr>
              <w:t>НР</w:t>
            </w:r>
          </w:p>
        </w:tc>
        <w:tc>
          <w:tcPr>
            <w:tcW w:w="566" w:type="dxa"/>
            <w:tcBorders>
              <w:top w:val="single" w:sz="4" w:space="0" w:color="auto"/>
              <w:left w:val="single" w:sz="4" w:space="0" w:color="auto"/>
            </w:tcBorders>
            <w:shd w:val="clear" w:color="auto" w:fill="FFFFFF"/>
          </w:tcPr>
          <w:p w:rsidR="000D1183" w:rsidRDefault="000D1183" w:rsidP="000D1183">
            <w:pPr>
              <w:pStyle w:val="52"/>
              <w:shd w:val="clear" w:color="auto" w:fill="auto"/>
              <w:spacing w:before="0" w:line="220" w:lineRule="exact"/>
              <w:ind w:left="160" w:firstLine="0"/>
            </w:pPr>
            <w:r>
              <w:rPr>
                <w:rStyle w:val="511pt"/>
              </w:rPr>
              <w:t>ВР</w:t>
            </w:r>
          </w:p>
        </w:tc>
        <w:tc>
          <w:tcPr>
            <w:tcW w:w="1570" w:type="dxa"/>
            <w:tcBorders>
              <w:top w:val="single" w:sz="4" w:space="0" w:color="auto"/>
              <w:left w:val="single" w:sz="4" w:space="0" w:color="auto"/>
            </w:tcBorders>
            <w:shd w:val="clear" w:color="auto" w:fill="FFFFFF"/>
          </w:tcPr>
          <w:p w:rsidR="000D1183" w:rsidRDefault="000D1183" w:rsidP="000D1183">
            <w:pPr>
              <w:pStyle w:val="52"/>
              <w:shd w:val="clear" w:color="auto" w:fill="auto"/>
              <w:spacing w:before="0" w:line="245" w:lineRule="exact"/>
              <w:ind w:left="240" w:firstLine="0"/>
            </w:pPr>
            <w:r>
              <w:rPr>
                <w:rStyle w:val="511pt"/>
              </w:rPr>
              <w:t xml:space="preserve">Утверждено на </w:t>
            </w:r>
            <w:r>
              <w:rPr>
                <w:rStyle w:val="5Constantia6pt0pt"/>
              </w:rPr>
              <w:t>2022</w:t>
            </w:r>
            <w:r>
              <w:rPr>
                <w:rStyle w:val="511pt"/>
              </w:rPr>
              <w:t xml:space="preserve"> год</w:t>
            </w:r>
          </w:p>
        </w:tc>
        <w:tc>
          <w:tcPr>
            <w:tcW w:w="1570" w:type="dxa"/>
            <w:tcBorders>
              <w:top w:val="single" w:sz="4" w:space="0" w:color="auto"/>
              <w:left w:val="single" w:sz="4" w:space="0" w:color="auto"/>
            </w:tcBorders>
            <w:shd w:val="clear" w:color="auto" w:fill="FFFFFF"/>
          </w:tcPr>
          <w:p w:rsidR="000D1183" w:rsidRDefault="000D1183" w:rsidP="000D1183">
            <w:pPr>
              <w:pStyle w:val="52"/>
              <w:shd w:val="clear" w:color="auto" w:fill="auto"/>
              <w:spacing w:before="0" w:line="240" w:lineRule="exact"/>
              <w:ind w:firstLine="0"/>
              <w:jc w:val="center"/>
            </w:pPr>
            <w:r>
              <w:rPr>
                <w:rStyle w:val="511pt"/>
              </w:rPr>
              <w:t xml:space="preserve">Уточненная бюджетная роспись на </w:t>
            </w:r>
            <w:r>
              <w:rPr>
                <w:rStyle w:val="5Constantia6pt0pt"/>
              </w:rPr>
              <w:t>2022</w:t>
            </w:r>
            <w:r>
              <w:rPr>
                <w:rStyle w:val="511pt"/>
              </w:rPr>
              <w:t xml:space="preserve"> год</w:t>
            </w:r>
          </w:p>
        </w:tc>
        <w:tc>
          <w:tcPr>
            <w:tcW w:w="1416" w:type="dxa"/>
            <w:tcBorders>
              <w:top w:val="single" w:sz="4" w:space="0" w:color="auto"/>
              <w:left w:val="single" w:sz="4" w:space="0" w:color="auto"/>
            </w:tcBorders>
            <w:shd w:val="clear" w:color="auto" w:fill="FFFFFF"/>
          </w:tcPr>
          <w:p w:rsidR="000D1183" w:rsidRDefault="000D1183" w:rsidP="000D1183">
            <w:pPr>
              <w:pStyle w:val="52"/>
              <w:shd w:val="clear" w:color="auto" w:fill="auto"/>
              <w:spacing w:before="0" w:line="240" w:lineRule="exact"/>
              <w:ind w:firstLine="0"/>
              <w:jc w:val="center"/>
            </w:pPr>
            <w:r>
              <w:rPr>
                <w:rStyle w:val="511pt"/>
              </w:rPr>
              <w:t xml:space="preserve">Кассовое исполнение за </w:t>
            </w:r>
            <w:r>
              <w:rPr>
                <w:rStyle w:val="5Constantia6pt0pt"/>
              </w:rPr>
              <w:t>1</w:t>
            </w:r>
            <w:r>
              <w:rPr>
                <w:rStyle w:val="511pt"/>
              </w:rPr>
              <w:t xml:space="preserve"> квартал </w:t>
            </w:r>
            <w:r>
              <w:rPr>
                <w:rStyle w:val="5Constantia6pt0pt"/>
              </w:rPr>
              <w:t>2022</w:t>
            </w:r>
            <w:r>
              <w:rPr>
                <w:rStyle w:val="511pt"/>
              </w:rPr>
              <w:t xml:space="preserve"> года</w:t>
            </w:r>
          </w:p>
        </w:tc>
        <w:tc>
          <w:tcPr>
            <w:tcW w:w="734" w:type="dxa"/>
            <w:tcBorders>
              <w:top w:val="single" w:sz="4" w:space="0" w:color="auto"/>
              <w:left w:val="single" w:sz="4" w:space="0" w:color="auto"/>
            </w:tcBorders>
            <w:shd w:val="clear" w:color="auto" w:fill="FFFFFF"/>
            <w:vAlign w:val="bottom"/>
          </w:tcPr>
          <w:p w:rsidR="000D1183" w:rsidRDefault="000D1183" w:rsidP="000D1183">
            <w:pPr>
              <w:pStyle w:val="52"/>
              <w:shd w:val="clear" w:color="auto" w:fill="auto"/>
              <w:spacing w:before="0" w:line="206" w:lineRule="exact"/>
              <w:ind w:firstLine="0"/>
              <w:jc w:val="center"/>
            </w:pPr>
            <w:proofErr w:type="spellStart"/>
            <w:r>
              <w:rPr>
                <w:rStyle w:val="575pt"/>
              </w:rPr>
              <w:t>Проце</w:t>
            </w:r>
            <w:proofErr w:type="spellEnd"/>
            <w:r>
              <w:rPr>
                <w:rStyle w:val="575pt"/>
              </w:rPr>
              <w:t xml:space="preserve"> </w:t>
            </w:r>
            <w:r>
              <w:rPr>
                <w:rStyle w:val="5Constantia6pt0pt"/>
                <w:vertAlign w:val="superscript"/>
              </w:rPr>
              <w:t>6</w:t>
            </w:r>
            <w:r>
              <w:rPr>
                <w:rStyle w:val="511pt"/>
              </w:rPr>
              <w:t xml:space="preserve"> </w:t>
            </w:r>
            <w:proofErr w:type="spellStart"/>
            <w:r>
              <w:rPr>
                <w:rStyle w:val="511pt"/>
              </w:rPr>
              <w:t>нт</w:t>
            </w:r>
            <w:proofErr w:type="spellEnd"/>
            <w:r>
              <w:rPr>
                <w:rStyle w:val="511pt"/>
              </w:rPr>
              <w:t xml:space="preserve"> </w:t>
            </w:r>
            <w:proofErr w:type="spellStart"/>
            <w:proofErr w:type="gramStart"/>
            <w:r>
              <w:rPr>
                <w:rStyle w:val="511pt"/>
              </w:rPr>
              <w:t>испол</w:t>
            </w:r>
            <w:proofErr w:type="spellEnd"/>
            <w:r>
              <w:rPr>
                <w:rStyle w:val="511pt"/>
              </w:rPr>
              <w:t xml:space="preserve"> нения</w:t>
            </w:r>
            <w:proofErr w:type="gramEnd"/>
            <w:r>
              <w:rPr>
                <w:rStyle w:val="511pt"/>
              </w:rPr>
              <w:t xml:space="preserve"> к</w:t>
            </w:r>
          </w:p>
          <w:p w:rsidR="000D1183" w:rsidRDefault="000D1183" w:rsidP="000D1183">
            <w:pPr>
              <w:pStyle w:val="52"/>
              <w:shd w:val="clear" w:color="auto" w:fill="auto"/>
              <w:spacing w:before="0" w:line="206" w:lineRule="exact"/>
              <w:ind w:firstLine="0"/>
              <w:jc w:val="center"/>
            </w:pPr>
            <w:r>
              <w:rPr>
                <w:rStyle w:val="575pt"/>
              </w:rPr>
              <w:t>росли</w:t>
            </w:r>
          </w:p>
          <w:p w:rsidR="000D1183" w:rsidRDefault="000D1183" w:rsidP="000D1183">
            <w:pPr>
              <w:pStyle w:val="52"/>
              <w:shd w:val="clear" w:color="auto" w:fill="auto"/>
              <w:spacing w:before="0" w:line="206" w:lineRule="exact"/>
              <w:ind w:firstLine="0"/>
              <w:jc w:val="center"/>
            </w:pPr>
            <w:r>
              <w:rPr>
                <w:rStyle w:val="5Arial5pt"/>
              </w:rPr>
              <w:t>СИ</w:t>
            </w:r>
          </w:p>
        </w:tc>
      </w:tr>
      <w:tr w:rsidR="000D1183" w:rsidTr="000D1183">
        <w:trPr>
          <w:trHeight w:hRule="exact" w:val="739"/>
        </w:trPr>
        <w:tc>
          <w:tcPr>
            <w:tcW w:w="2582" w:type="dxa"/>
            <w:tcBorders>
              <w:top w:val="single" w:sz="4" w:space="0" w:color="auto"/>
              <w:left w:val="single" w:sz="4" w:space="0" w:color="auto"/>
            </w:tcBorders>
            <w:shd w:val="clear" w:color="auto" w:fill="FFFFFF"/>
            <w:vAlign w:val="bottom"/>
          </w:tcPr>
          <w:p w:rsidR="000D1183" w:rsidRDefault="000D1183" w:rsidP="000D1183">
            <w:pPr>
              <w:pStyle w:val="52"/>
              <w:shd w:val="clear" w:color="auto" w:fill="auto"/>
              <w:spacing w:before="0" w:line="226" w:lineRule="exact"/>
              <w:ind w:firstLine="0"/>
            </w:pPr>
            <w:r>
              <w:rPr>
                <w:rStyle w:val="511pt"/>
              </w:rPr>
              <w:t>Реализация мероприятий по обеспечению жильем молодых семей</w:t>
            </w:r>
          </w:p>
        </w:tc>
        <w:tc>
          <w:tcPr>
            <w:tcW w:w="432"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120" w:lineRule="exact"/>
              <w:ind w:firstLine="0"/>
            </w:pPr>
            <w:r>
              <w:rPr>
                <w:rStyle w:val="5Constantia6pt0pt"/>
              </w:rPr>
              <w:t>6</w:t>
            </w:r>
          </w:p>
        </w:tc>
        <w:tc>
          <w:tcPr>
            <w:tcW w:w="427"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pPr>
            <w:r>
              <w:rPr>
                <w:rStyle w:val="511pt"/>
              </w:rPr>
              <w:t>19</w:t>
            </w:r>
          </w:p>
        </w:tc>
        <w:tc>
          <w:tcPr>
            <w:tcW w:w="576"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pPr>
            <w:r>
              <w:rPr>
                <w:rStyle w:val="511pt"/>
              </w:rPr>
              <w:t>Б4970</w:t>
            </w:r>
          </w:p>
        </w:tc>
        <w:tc>
          <w:tcPr>
            <w:tcW w:w="566" w:type="dxa"/>
            <w:tcBorders>
              <w:top w:val="single" w:sz="4" w:space="0" w:color="auto"/>
              <w:left w:val="single" w:sz="4" w:space="0" w:color="auto"/>
            </w:tcBorders>
            <w:shd w:val="clear" w:color="auto" w:fill="FFFFFF"/>
          </w:tcPr>
          <w:p w:rsidR="000D1183" w:rsidRDefault="000D1183" w:rsidP="000D1183">
            <w:pPr>
              <w:rPr>
                <w:sz w:val="10"/>
                <w:szCs w:val="10"/>
              </w:rPr>
            </w:pPr>
          </w:p>
        </w:tc>
        <w:tc>
          <w:tcPr>
            <w:tcW w:w="1570"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jc w:val="right"/>
            </w:pPr>
            <w:r>
              <w:rPr>
                <w:rStyle w:val="511pt"/>
              </w:rPr>
              <w:t>3 151 297,80</w:t>
            </w:r>
          </w:p>
        </w:tc>
        <w:tc>
          <w:tcPr>
            <w:tcW w:w="1570"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jc w:val="right"/>
            </w:pPr>
            <w:r>
              <w:rPr>
                <w:rStyle w:val="511pt"/>
              </w:rPr>
              <w:t>3 151 297,80</w:t>
            </w:r>
          </w:p>
        </w:tc>
        <w:tc>
          <w:tcPr>
            <w:tcW w:w="1416" w:type="dxa"/>
            <w:tcBorders>
              <w:top w:val="single" w:sz="4" w:space="0" w:color="auto"/>
              <w:left w:val="single" w:sz="4" w:space="0" w:color="auto"/>
            </w:tcBorders>
            <w:shd w:val="clear" w:color="auto" w:fill="FFFFFF"/>
            <w:vAlign w:val="center"/>
          </w:tcPr>
          <w:p w:rsidR="000D1183" w:rsidRPr="000D1183" w:rsidRDefault="000D1183" w:rsidP="000D1183">
            <w:pPr>
              <w:pStyle w:val="52"/>
              <w:shd w:val="clear" w:color="auto" w:fill="auto"/>
              <w:spacing w:before="0" w:line="120" w:lineRule="exact"/>
              <w:ind w:firstLine="0"/>
              <w:jc w:val="right"/>
              <w:rPr>
                <w:sz w:val="22"/>
                <w:szCs w:val="22"/>
              </w:rPr>
            </w:pPr>
            <w:r w:rsidRPr="000D1183">
              <w:rPr>
                <w:rStyle w:val="5Constantia6pt0pt"/>
                <w:sz w:val="22"/>
                <w:szCs w:val="22"/>
              </w:rPr>
              <w:t>0,00</w:t>
            </w:r>
          </w:p>
        </w:tc>
        <w:tc>
          <w:tcPr>
            <w:tcW w:w="734" w:type="dxa"/>
            <w:tcBorders>
              <w:top w:val="single" w:sz="4" w:space="0" w:color="auto"/>
              <w:left w:val="single" w:sz="4" w:space="0" w:color="auto"/>
            </w:tcBorders>
            <w:shd w:val="clear" w:color="auto" w:fill="FFFFFF"/>
            <w:vAlign w:val="center"/>
          </w:tcPr>
          <w:p w:rsidR="000D1183" w:rsidRPr="000D1183" w:rsidRDefault="000D1183" w:rsidP="000D1183">
            <w:pPr>
              <w:pStyle w:val="52"/>
              <w:shd w:val="clear" w:color="auto" w:fill="auto"/>
              <w:spacing w:before="0" w:line="180" w:lineRule="exact"/>
              <w:ind w:firstLine="0"/>
              <w:rPr>
                <w:sz w:val="22"/>
                <w:szCs w:val="22"/>
              </w:rPr>
            </w:pPr>
            <w:r w:rsidRPr="000D1183">
              <w:rPr>
                <w:rStyle w:val="59pt"/>
                <w:sz w:val="22"/>
                <w:szCs w:val="22"/>
              </w:rPr>
              <w:t xml:space="preserve">   0,0</w:t>
            </w:r>
          </w:p>
        </w:tc>
      </w:tr>
      <w:tr w:rsidR="000D1183" w:rsidTr="000D1183">
        <w:trPr>
          <w:trHeight w:hRule="exact" w:val="749"/>
        </w:trPr>
        <w:tc>
          <w:tcPr>
            <w:tcW w:w="2582"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30" w:lineRule="exact"/>
              <w:ind w:firstLine="0"/>
            </w:pPr>
            <w:r>
              <w:rPr>
                <w:rStyle w:val="511pt"/>
              </w:rPr>
              <w:t>Социальное обеспечение и иные выплаты населению</w:t>
            </w:r>
          </w:p>
        </w:tc>
        <w:tc>
          <w:tcPr>
            <w:tcW w:w="432"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120" w:lineRule="exact"/>
              <w:ind w:firstLine="0"/>
            </w:pPr>
            <w:r>
              <w:rPr>
                <w:rStyle w:val="5Constantia6pt0pt"/>
              </w:rPr>
              <w:t>6</w:t>
            </w:r>
          </w:p>
        </w:tc>
        <w:tc>
          <w:tcPr>
            <w:tcW w:w="427"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pPr>
            <w:r>
              <w:rPr>
                <w:rStyle w:val="511pt"/>
              </w:rPr>
              <w:t>19</w:t>
            </w:r>
          </w:p>
        </w:tc>
        <w:tc>
          <w:tcPr>
            <w:tcW w:w="576"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pPr>
            <w:r>
              <w:rPr>
                <w:rStyle w:val="511pt"/>
              </w:rPr>
              <w:t>Б4970</w:t>
            </w:r>
          </w:p>
        </w:tc>
        <w:tc>
          <w:tcPr>
            <w:tcW w:w="566"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left="160" w:firstLine="0"/>
            </w:pPr>
            <w:r>
              <w:rPr>
                <w:rStyle w:val="511pt"/>
              </w:rPr>
              <w:t>300</w:t>
            </w:r>
          </w:p>
        </w:tc>
        <w:tc>
          <w:tcPr>
            <w:tcW w:w="1570"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jc w:val="right"/>
            </w:pPr>
            <w:r>
              <w:rPr>
                <w:rStyle w:val="511pt"/>
              </w:rPr>
              <w:t>3 151 297,80</w:t>
            </w:r>
          </w:p>
        </w:tc>
        <w:tc>
          <w:tcPr>
            <w:tcW w:w="1570"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jc w:val="right"/>
            </w:pPr>
            <w:r>
              <w:rPr>
                <w:rStyle w:val="511pt"/>
              </w:rPr>
              <w:t>3 151 297,80</w:t>
            </w:r>
          </w:p>
        </w:tc>
        <w:tc>
          <w:tcPr>
            <w:tcW w:w="1416" w:type="dxa"/>
            <w:tcBorders>
              <w:top w:val="single" w:sz="4" w:space="0" w:color="auto"/>
              <w:left w:val="single" w:sz="4" w:space="0" w:color="auto"/>
            </w:tcBorders>
            <w:shd w:val="clear" w:color="auto" w:fill="FFFFFF"/>
            <w:vAlign w:val="center"/>
          </w:tcPr>
          <w:p w:rsidR="000D1183" w:rsidRPr="000D1183" w:rsidRDefault="000D1183" w:rsidP="000D1183">
            <w:pPr>
              <w:pStyle w:val="52"/>
              <w:shd w:val="clear" w:color="auto" w:fill="auto"/>
              <w:spacing w:before="0" w:line="120" w:lineRule="exact"/>
              <w:ind w:firstLine="0"/>
              <w:jc w:val="right"/>
              <w:rPr>
                <w:sz w:val="22"/>
                <w:szCs w:val="22"/>
              </w:rPr>
            </w:pPr>
            <w:r w:rsidRPr="000D1183">
              <w:rPr>
                <w:rStyle w:val="5Constantia6pt0pt"/>
                <w:sz w:val="22"/>
                <w:szCs w:val="22"/>
              </w:rPr>
              <w:t>0,00</w:t>
            </w:r>
          </w:p>
        </w:tc>
        <w:tc>
          <w:tcPr>
            <w:tcW w:w="734" w:type="dxa"/>
            <w:tcBorders>
              <w:top w:val="single" w:sz="4" w:space="0" w:color="auto"/>
              <w:left w:val="single" w:sz="4" w:space="0" w:color="auto"/>
            </w:tcBorders>
            <w:shd w:val="clear" w:color="auto" w:fill="FFFFFF"/>
            <w:vAlign w:val="center"/>
          </w:tcPr>
          <w:p w:rsidR="000D1183" w:rsidRPr="000D1183" w:rsidRDefault="000D1183" w:rsidP="000D1183">
            <w:pPr>
              <w:pStyle w:val="52"/>
              <w:shd w:val="clear" w:color="auto" w:fill="auto"/>
              <w:spacing w:before="0" w:line="220" w:lineRule="exact"/>
              <w:ind w:left="240" w:firstLine="0"/>
              <w:rPr>
                <w:sz w:val="22"/>
                <w:szCs w:val="22"/>
              </w:rPr>
            </w:pPr>
            <w:r w:rsidRPr="000D1183">
              <w:rPr>
                <w:rStyle w:val="511pt"/>
              </w:rPr>
              <w:t>0,0</w:t>
            </w:r>
          </w:p>
        </w:tc>
      </w:tr>
      <w:tr w:rsidR="000D1183" w:rsidTr="000D1183">
        <w:trPr>
          <w:trHeight w:hRule="exact" w:val="931"/>
        </w:trPr>
        <w:tc>
          <w:tcPr>
            <w:tcW w:w="2582" w:type="dxa"/>
            <w:tcBorders>
              <w:top w:val="single" w:sz="4" w:space="0" w:color="auto"/>
              <w:left w:val="single" w:sz="4" w:space="0" w:color="auto"/>
            </w:tcBorders>
            <w:shd w:val="clear" w:color="auto" w:fill="FFFFFF"/>
          </w:tcPr>
          <w:p w:rsidR="000D1183" w:rsidRDefault="000D1183" w:rsidP="000D1183">
            <w:pPr>
              <w:pStyle w:val="52"/>
              <w:shd w:val="clear" w:color="auto" w:fill="auto"/>
              <w:spacing w:before="0" w:line="230" w:lineRule="exact"/>
              <w:ind w:firstLine="0"/>
            </w:pPr>
            <w:r>
              <w:rPr>
                <w:rStyle w:val="511pt"/>
              </w:rPr>
              <w:t>Социальные выплаты гражданам, кроме публичных нормативных социальных выплат</w:t>
            </w:r>
          </w:p>
        </w:tc>
        <w:tc>
          <w:tcPr>
            <w:tcW w:w="432"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120" w:lineRule="exact"/>
              <w:ind w:firstLine="0"/>
            </w:pPr>
            <w:r>
              <w:rPr>
                <w:rStyle w:val="5Constantia6pt0pt"/>
              </w:rPr>
              <w:t>6</w:t>
            </w:r>
          </w:p>
        </w:tc>
        <w:tc>
          <w:tcPr>
            <w:tcW w:w="427"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pPr>
            <w:r>
              <w:rPr>
                <w:rStyle w:val="511pt"/>
              </w:rPr>
              <w:t>19</w:t>
            </w:r>
          </w:p>
        </w:tc>
        <w:tc>
          <w:tcPr>
            <w:tcW w:w="576"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pPr>
            <w:r>
              <w:rPr>
                <w:rStyle w:val="511pt"/>
              </w:rPr>
              <w:t>Б4970</w:t>
            </w:r>
          </w:p>
        </w:tc>
        <w:tc>
          <w:tcPr>
            <w:tcW w:w="566"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left="160" w:firstLine="0"/>
            </w:pPr>
            <w:r>
              <w:rPr>
                <w:rStyle w:val="511pt"/>
              </w:rPr>
              <w:t>320</w:t>
            </w:r>
          </w:p>
        </w:tc>
        <w:tc>
          <w:tcPr>
            <w:tcW w:w="1570"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jc w:val="right"/>
            </w:pPr>
            <w:r>
              <w:rPr>
                <w:rStyle w:val="511pt"/>
              </w:rPr>
              <w:t>- 3 151 297,80</w:t>
            </w:r>
          </w:p>
        </w:tc>
        <w:tc>
          <w:tcPr>
            <w:tcW w:w="1570"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jc w:val="right"/>
            </w:pPr>
            <w:r>
              <w:rPr>
                <w:rStyle w:val="511pt"/>
              </w:rPr>
              <w:t>3 151 297,80</w:t>
            </w:r>
          </w:p>
        </w:tc>
        <w:tc>
          <w:tcPr>
            <w:tcW w:w="1416" w:type="dxa"/>
            <w:tcBorders>
              <w:top w:val="single" w:sz="4" w:space="0" w:color="auto"/>
              <w:left w:val="single" w:sz="4" w:space="0" w:color="auto"/>
            </w:tcBorders>
            <w:shd w:val="clear" w:color="auto" w:fill="FFFFFF"/>
            <w:vAlign w:val="center"/>
          </w:tcPr>
          <w:p w:rsidR="000D1183" w:rsidRPr="000D1183" w:rsidRDefault="000D1183" w:rsidP="000D1183">
            <w:pPr>
              <w:pStyle w:val="52"/>
              <w:shd w:val="clear" w:color="auto" w:fill="auto"/>
              <w:spacing w:before="0" w:line="120" w:lineRule="exact"/>
              <w:ind w:firstLine="0"/>
              <w:jc w:val="right"/>
              <w:rPr>
                <w:sz w:val="22"/>
                <w:szCs w:val="22"/>
              </w:rPr>
            </w:pPr>
            <w:r w:rsidRPr="000D1183">
              <w:rPr>
                <w:rStyle w:val="5Constantia6pt0pt"/>
                <w:sz w:val="22"/>
                <w:szCs w:val="22"/>
              </w:rPr>
              <w:t>0,00</w:t>
            </w:r>
          </w:p>
        </w:tc>
        <w:tc>
          <w:tcPr>
            <w:tcW w:w="734" w:type="dxa"/>
            <w:tcBorders>
              <w:top w:val="single" w:sz="4" w:space="0" w:color="auto"/>
              <w:left w:val="single" w:sz="4" w:space="0" w:color="auto"/>
            </w:tcBorders>
            <w:shd w:val="clear" w:color="auto" w:fill="FFFFFF"/>
            <w:vAlign w:val="center"/>
          </w:tcPr>
          <w:p w:rsidR="000D1183" w:rsidRPr="000D1183" w:rsidRDefault="000D1183" w:rsidP="000D1183">
            <w:pPr>
              <w:pStyle w:val="52"/>
              <w:shd w:val="clear" w:color="auto" w:fill="auto"/>
              <w:spacing w:before="0" w:line="100" w:lineRule="exact"/>
              <w:ind w:right="180" w:firstLine="0"/>
              <w:jc w:val="right"/>
              <w:rPr>
                <w:sz w:val="22"/>
                <w:szCs w:val="22"/>
              </w:rPr>
            </w:pPr>
            <w:r w:rsidRPr="000D1183">
              <w:rPr>
                <w:rStyle w:val="5Arial5pt"/>
                <w:sz w:val="22"/>
                <w:szCs w:val="22"/>
              </w:rPr>
              <w:t>0,0</w:t>
            </w:r>
          </w:p>
        </w:tc>
      </w:tr>
      <w:tr w:rsidR="000D1183" w:rsidTr="000D1183">
        <w:trPr>
          <w:trHeight w:hRule="exact" w:val="1848"/>
        </w:trPr>
        <w:tc>
          <w:tcPr>
            <w:tcW w:w="2582" w:type="dxa"/>
            <w:tcBorders>
              <w:top w:val="single" w:sz="4" w:space="0" w:color="auto"/>
              <w:left w:val="single" w:sz="4" w:space="0" w:color="auto"/>
            </w:tcBorders>
            <w:shd w:val="clear" w:color="auto" w:fill="FFFFFF"/>
            <w:vAlign w:val="bottom"/>
          </w:tcPr>
          <w:p w:rsidR="000D1183" w:rsidRDefault="000D1183" w:rsidP="000D1183">
            <w:pPr>
              <w:pStyle w:val="52"/>
              <w:shd w:val="clear" w:color="auto" w:fill="auto"/>
              <w:spacing w:before="0" w:line="226" w:lineRule="exact"/>
              <w:ind w:firstLine="0"/>
            </w:pPr>
            <w:r>
              <w:rPr>
                <w:rStyle w:val="511pt"/>
              </w:rPr>
              <w:t>Подпрограмма "Обеспечение жильем тренеров, тренеро</w:t>
            </w:r>
            <w:proofErr w:type="gramStart"/>
            <w:r>
              <w:rPr>
                <w:rStyle w:val="511pt"/>
              </w:rPr>
              <w:t>в-</w:t>
            </w:r>
            <w:proofErr w:type="gramEnd"/>
            <w:r>
              <w:rPr>
                <w:rStyle w:val="511pt"/>
              </w:rPr>
              <w:t xml:space="preserve"> преподавателей муниципальных учреждений физической культуры и спорта Клетнянского района"</w:t>
            </w:r>
          </w:p>
        </w:tc>
        <w:tc>
          <w:tcPr>
            <w:tcW w:w="432"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pPr>
            <w:r>
              <w:rPr>
                <w:rStyle w:val="511pt"/>
              </w:rPr>
              <w:t>7</w:t>
            </w:r>
          </w:p>
        </w:tc>
        <w:tc>
          <w:tcPr>
            <w:tcW w:w="427" w:type="dxa"/>
            <w:tcBorders>
              <w:top w:val="single" w:sz="4" w:space="0" w:color="auto"/>
              <w:left w:val="single" w:sz="4" w:space="0" w:color="auto"/>
            </w:tcBorders>
            <w:shd w:val="clear" w:color="auto" w:fill="FFFFFF"/>
          </w:tcPr>
          <w:p w:rsidR="000D1183" w:rsidRDefault="000D1183" w:rsidP="000D1183">
            <w:pPr>
              <w:rPr>
                <w:sz w:val="10"/>
                <w:szCs w:val="10"/>
              </w:rPr>
            </w:pPr>
          </w:p>
        </w:tc>
        <w:tc>
          <w:tcPr>
            <w:tcW w:w="576" w:type="dxa"/>
            <w:tcBorders>
              <w:top w:val="single" w:sz="4" w:space="0" w:color="auto"/>
              <w:left w:val="single" w:sz="4" w:space="0" w:color="auto"/>
            </w:tcBorders>
            <w:shd w:val="clear" w:color="auto" w:fill="FFFFFF"/>
          </w:tcPr>
          <w:p w:rsidR="000D1183" w:rsidRDefault="000D1183" w:rsidP="000D1183">
            <w:pPr>
              <w:rPr>
                <w:sz w:val="10"/>
                <w:szCs w:val="10"/>
              </w:rPr>
            </w:pPr>
          </w:p>
        </w:tc>
        <w:tc>
          <w:tcPr>
            <w:tcW w:w="710" w:type="dxa"/>
            <w:tcBorders>
              <w:top w:val="single" w:sz="4" w:space="0" w:color="auto"/>
              <w:left w:val="single" w:sz="4" w:space="0" w:color="auto"/>
            </w:tcBorders>
            <w:shd w:val="clear" w:color="auto" w:fill="FFFFFF"/>
          </w:tcPr>
          <w:p w:rsidR="000D1183" w:rsidRDefault="000D1183" w:rsidP="000D1183">
            <w:pPr>
              <w:rPr>
                <w:sz w:val="10"/>
                <w:szCs w:val="10"/>
              </w:rPr>
            </w:pPr>
          </w:p>
        </w:tc>
        <w:tc>
          <w:tcPr>
            <w:tcW w:w="566" w:type="dxa"/>
            <w:tcBorders>
              <w:top w:val="single" w:sz="4" w:space="0" w:color="auto"/>
              <w:left w:val="single" w:sz="4" w:space="0" w:color="auto"/>
            </w:tcBorders>
            <w:shd w:val="clear" w:color="auto" w:fill="FFFFFF"/>
          </w:tcPr>
          <w:p w:rsidR="000D1183" w:rsidRDefault="000D1183" w:rsidP="000D1183">
            <w:pPr>
              <w:rPr>
                <w:sz w:val="10"/>
                <w:szCs w:val="10"/>
              </w:rPr>
            </w:pPr>
          </w:p>
        </w:tc>
        <w:tc>
          <w:tcPr>
            <w:tcW w:w="1570"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jc w:val="right"/>
            </w:pPr>
            <w:r>
              <w:rPr>
                <w:rStyle w:val="511pt"/>
              </w:rPr>
              <w:t>1 846 260,00</w:t>
            </w:r>
          </w:p>
        </w:tc>
        <w:tc>
          <w:tcPr>
            <w:tcW w:w="1570"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jc w:val="right"/>
            </w:pPr>
            <w:r>
              <w:rPr>
                <w:rStyle w:val="511pt"/>
              </w:rPr>
              <w:t>1 846 260,00</w:t>
            </w:r>
          </w:p>
        </w:tc>
        <w:tc>
          <w:tcPr>
            <w:tcW w:w="1416" w:type="dxa"/>
            <w:tcBorders>
              <w:top w:val="single" w:sz="4" w:space="0" w:color="auto"/>
              <w:left w:val="single" w:sz="4" w:space="0" w:color="auto"/>
            </w:tcBorders>
            <w:shd w:val="clear" w:color="auto" w:fill="FFFFFF"/>
            <w:vAlign w:val="center"/>
          </w:tcPr>
          <w:p w:rsidR="000D1183" w:rsidRPr="000D1183" w:rsidRDefault="000D1183" w:rsidP="000D1183">
            <w:pPr>
              <w:pStyle w:val="52"/>
              <w:shd w:val="clear" w:color="auto" w:fill="auto"/>
              <w:spacing w:before="0" w:line="120" w:lineRule="exact"/>
              <w:ind w:firstLine="0"/>
              <w:jc w:val="right"/>
              <w:rPr>
                <w:sz w:val="22"/>
                <w:szCs w:val="22"/>
              </w:rPr>
            </w:pPr>
            <w:r w:rsidRPr="000D1183">
              <w:rPr>
                <w:rStyle w:val="5Constantia6pt0pt"/>
                <w:sz w:val="22"/>
                <w:szCs w:val="22"/>
              </w:rPr>
              <w:t>0,00</w:t>
            </w:r>
          </w:p>
        </w:tc>
        <w:tc>
          <w:tcPr>
            <w:tcW w:w="734" w:type="dxa"/>
            <w:tcBorders>
              <w:top w:val="single" w:sz="4" w:space="0" w:color="auto"/>
              <w:left w:val="single" w:sz="4" w:space="0" w:color="auto"/>
            </w:tcBorders>
            <w:shd w:val="clear" w:color="auto" w:fill="FFFFFF"/>
            <w:vAlign w:val="center"/>
          </w:tcPr>
          <w:p w:rsidR="000D1183" w:rsidRPr="000D1183" w:rsidRDefault="000D1183" w:rsidP="000D1183">
            <w:pPr>
              <w:pStyle w:val="52"/>
              <w:shd w:val="clear" w:color="auto" w:fill="auto"/>
              <w:spacing w:before="0" w:after="300" w:line="100" w:lineRule="exact"/>
              <w:ind w:right="180" w:firstLine="0"/>
              <w:rPr>
                <w:sz w:val="22"/>
                <w:szCs w:val="22"/>
              </w:rPr>
            </w:pPr>
          </w:p>
          <w:p w:rsidR="000D1183" w:rsidRPr="000D1183" w:rsidRDefault="000D1183" w:rsidP="000D1183">
            <w:pPr>
              <w:pStyle w:val="52"/>
              <w:shd w:val="clear" w:color="auto" w:fill="auto"/>
              <w:spacing w:before="300" w:line="120" w:lineRule="exact"/>
              <w:ind w:left="240" w:firstLine="0"/>
              <w:rPr>
                <w:sz w:val="22"/>
                <w:szCs w:val="22"/>
              </w:rPr>
            </w:pPr>
            <w:r w:rsidRPr="000D1183">
              <w:rPr>
                <w:rStyle w:val="5Constantia6pt0pt"/>
                <w:sz w:val="22"/>
                <w:szCs w:val="22"/>
              </w:rPr>
              <w:t>0,0</w:t>
            </w:r>
          </w:p>
        </w:tc>
      </w:tr>
      <w:tr w:rsidR="000D1183" w:rsidTr="000D1183">
        <w:trPr>
          <w:trHeight w:hRule="exact" w:val="3922"/>
        </w:trPr>
        <w:tc>
          <w:tcPr>
            <w:tcW w:w="2582" w:type="dxa"/>
            <w:tcBorders>
              <w:top w:val="single" w:sz="4" w:space="0" w:color="auto"/>
              <w:left w:val="single" w:sz="4" w:space="0" w:color="auto"/>
            </w:tcBorders>
            <w:shd w:val="clear" w:color="auto" w:fill="FFFFFF"/>
            <w:vAlign w:val="bottom"/>
          </w:tcPr>
          <w:p w:rsidR="000D1183" w:rsidRDefault="000D1183" w:rsidP="000D1183">
            <w:pPr>
              <w:pStyle w:val="52"/>
              <w:shd w:val="clear" w:color="auto" w:fill="auto"/>
              <w:spacing w:before="0" w:line="226" w:lineRule="exact"/>
              <w:ind w:firstLine="0"/>
            </w:pPr>
            <w:r>
              <w:rPr>
                <w:rStyle w:val="511pt"/>
              </w:rPr>
              <w:t>Формирование системы управления кадровым потенциалом в сфере физической культуры и спорта с учетом структуры муниципальной потребности в тренерских кадрах, их оптимального размещения и эффективного использования, достижение полноты укомплектованности учреждений физической культуры и спорта тренерами, тренерам</w:t>
            </w:r>
            <w:proofErr w:type="gramStart"/>
            <w:r>
              <w:rPr>
                <w:rStyle w:val="511pt"/>
              </w:rPr>
              <w:t>и-</w:t>
            </w:r>
            <w:proofErr w:type="gramEnd"/>
            <w:r>
              <w:rPr>
                <w:rStyle w:val="511pt"/>
              </w:rPr>
              <w:t xml:space="preserve"> преподавателями</w:t>
            </w:r>
          </w:p>
        </w:tc>
        <w:tc>
          <w:tcPr>
            <w:tcW w:w="432"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pPr>
            <w:r>
              <w:rPr>
                <w:rStyle w:val="511pt"/>
              </w:rPr>
              <w:t>7</w:t>
            </w:r>
          </w:p>
        </w:tc>
        <w:tc>
          <w:tcPr>
            <w:tcW w:w="427"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120" w:lineRule="exact"/>
              <w:ind w:firstLine="0"/>
            </w:pPr>
            <w:r>
              <w:rPr>
                <w:rStyle w:val="5Constantia6pt0pt"/>
              </w:rPr>
              <w:t>21</w:t>
            </w:r>
          </w:p>
        </w:tc>
        <w:tc>
          <w:tcPr>
            <w:tcW w:w="576" w:type="dxa"/>
            <w:tcBorders>
              <w:top w:val="single" w:sz="4" w:space="0" w:color="auto"/>
              <w:left w:val="single" w:sz="4" w:space="0" w:color="auto"/>
            </w:tcBorders>
            <w:shd w:val="clear" w:color="auto" w:fill="FFFFFF"/>
          </w:tcPr>
          <w:p w:rsidR="000D1183" w:rsidRDefault="000D1183" w:rsidP="000D1183">
            <w:pPr>
              <w:rPr>
                <w:sz w:val="10"/>
                <w:szCs w:val="10"/>
              </w:rPr>
            </w:pPr>
          </w:p>
        </w:tc>
        <w:tc>
          <w:tcPr>
            <w:tcW w:w="710" w:type="dxa"/>
            <w:tcBorders>
              <w:top w:val="single" w:sz="4" w:space="0" w:color="auto"/>
              <w:left w:val="single" w:sz="4" w:space="0" w:color="auto"/>
            </w:tcBorders>
            <w:shd w:val="clear" w:color="auto" w:fill="FFFFFF"/>
          </w:tcPr>
          <w:p w:rsidR="000D1183" w:rsidRDefault="000D1183" w:rsidP="000D1183">
            <w:pPr>
              <w:rPr>
                <w:sz w:val="10"/>
                <w:szCs w:val="10"/>
              </w:rPr>
            </w:pPr>
          </w:p>
        </w:tc>
        <w:tc>
          <w:tcPr>
            <w:tcW w:w="566" w:type="dxa"/>
            <w:tcBorders>
              <w:top w:val="single" w:sz="4" w:space="0" w:color="auto"/>
              <w:left w:val="single" w:sz="4" w:space="0" w:color="auto"/>
            </w:tcBorders>
            <w:shd w:val="clear" w:color="auto" w:fill="FFFFFF"/>
          </w:tcPr>
          <w:p w:rsidR="000D1183" w:rsidRDefault="000D1183" w:rsidP="000D1183">
            <w:pPr>
              <w:rPr>
                <w:sz w:val="10"/>
                <w:szCs w:val="10"/>
              </w:rPr>
            </w:pPr>
          </w:p>
        </w:tc>
        <w:tc>
          <w:tcPr>
            <w:tcW w:w="1570"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jc w:val="right"/>
            </w:pPr>
            <w:r>
              <w:rPr>
                <w:rStyle w:val="511pt"/>
              </w:rPr>
              <w:t>1 846 260,00</w:t>
            </w:r>
          </w:p>
        </w:tc>
        <w:tc>
          <w:tcPr>
            <w:tcW w:w="1570"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jc w:val="right"/>
            </w:pPr>
            <w:r>
              <w:rPr>
                <w:rStyle w:val="511pt"/>
              </w:rPr>
              <w:t>1 846 260,00</w:t>
            </w:r>
          </w:p>
        </w:tc>
        <w:tc>
          <w:tcPr>
            <w:tcW w:w="1416" w:type="dxa"/>
            <w:tcBorders>
              <w:top w:val="single" w:sz="4" w:space="0" w:color="auto"/>
              <w:left w:val="single" w:sz="4" w:space="0" w:color="auto"/>
            </w:tcBorders>
            <w:shd w:val="clear" w:color="auto" w:fill="FFFFFF"/>
          </w:tcPr>
          <w:p w:rsidR="000D1183" w:rsidRPr="000D1183" w:rsidRDefault="000D1183" w:rsidP="000D1183">
            <w:pPr>
              <w:pStyle w:val="52"/>
              <w:shd w:val="clear" w:color="auto" w:fill="auto"/>
              <w:spacing w:before="0" w:after="900" w:line="220" w:lineRule="exact"/>
              <w:ind w:left="1160" w:firstLine="0"/>
              <w:rPr>
                <w:sz w:val="22"/>
                <w:szCs w:val="22"/>
              </w:rPr>
            </w:pPr>
          </w:p>
          <w:p w:rsidR="000D1183" w:rsidRPr="000D1183" w:rsidRDefault="000D1183" w:rsidP="000D1183">
            <w:pPr>
              <w:pStyle w:val="52"/>
              <w:shd w:val="clear" w:color="auto" w:fill="auto"/>
              <w:spacing w:before="900" w:line="120" w:lineRule="exact"/>
              <w:ind w:firstLine="0"/>
              <w:jc w:val="right"/>
              <w:rPr>
                <w:sz w:val="22"/>
                <w:szCs w:val="22"/>
              </w:rPr>
            </w:pPr>
            <w:r w:rsidRPr="000D1183">
              <w:rPr>
                <w:rStyle w:val="5Constantia6pt0pt"/>
                <w:sz w:val="22"/>
                <w:szCs w:val="22"/>
              </w:rPr>
              <w:t>0,00</w:t>
            </w:r>
          </w:p>
        </w:tc>
        <w:tc>
          <w:tcPr>
            <w:tcW w:w="734" w:type="dxa"/>
            <w:tcBorders>
              <w:top w:val="single" w:sz="4" w:space="0" w:color="auto"/>
              <w:left w:val="single" w:sz="4" w:space="0" w:color="auto"/>
              <w:right w:val="single" w:sz="4" w:space="0" w:color="auto"/>
            </w:tcBorders>
            <w:shd w:val="clear" w:color="auto" w:fill="FFFFFF"/>
          </w:tcPr>
          <w:p w:rsidR="000D1183" w:rsidRPr="000D1183" w:rsidRDefault="000D1183" w:rsidP="000D1183">
            <w:pPr>
              <w:pStyle w:val="52"/>
              <w:shd w:val="clear" w:color="auto" w:fill="auto"/>
              <w:spacing w:before="0" w:after="660" w:line="220" w:lineRule="exact"/>
              <w:ind w:firstLine="0"/>
              <w:jc w:val="center"/>
              <w:rPr>
                <w:sz w:val="22"/>
                <w:szCs w:val="22"/>
              </w:rPr>
            </w:pPr>
          </w:p>
          <w:p w:rsidR="000D1183" w:rsidRPr="000D1183" w:rsidRDefault="000D1183" w:rsidP="000D1183">
            <w:pPr>
              <w:pStyle w:val="52"/>
              <w:shd w:val="clear" w:color="auto" w:fill="auto"/>
              <w:spacing w:before="660" w:after="900" w:line="220" w:lineRule="exact"/>
              <w:ind w:right="180" w:firstLine="0"/>
              <w:jc w:val="right"/>
              <w:rPr>
                <w:sz w:val="22"/>
                <w:szCs w:val="22"/>
              </w:rPr>
            </w:pPr>
          </w:p>
          <w:p w:rsidR="000D1183" w:rsidRPr="000D1183" w:rsidRDefault="000D1183" w:rsidP="000D1183">
            <w:pPr>
              <w:pStyle w:val="52"/>
              <w:shd w:val="clear" w:color="auto" w:fill="auto"/>
              <w:spacing w:before="900" w:after="120" w:line="180" w:lineRule="exact"/>
              <w:ind w:left="240" w:firstLine="0"/>
              <w:rPr>
                <w:sz w:val="22"/>
                <w:szCs w:val="22"/>
              </w:rPr>
            </w:pPr>
            <w:r w:rsidRPr="000D1183">
              <w:rPr>
                <w:rStyle w:val="59pt"/>
                <w:sz w:val="22"/>
                <w:szCs w:val="22"/>
              </w:rPr>
              <w:t>0,0</w:t>
            </w:r>
          </w:p>
          <w:p w:rsidR="000D1183" w:rsidRPr="000D1183" w:rsidRDefault="000D1183" w:rsidP="000D1183">
            <w:pPr>
              <w:pStyle w:val="52"/>
              <w:shd w:val="clear" w:color="auto" w:fill="auto"/>
              <w:spacing w:before="120" w:line="220" w:lineRule="exact"/>
              <w:ind w:firstLine="0"/>
              <w:rPr>
                <w:sz w:val="22"/>
                <w:szCs w:val="22"/>
              </w:rPr>
            </w:pPr>
          </w:p>
        </w:tc>
      </w:tr>
      <w:tr w:rsidR="000D1183" w:rsidTr="000D1183">
        <w:trPr>
          <w:trHeight w:hRule="exact" w:val="744"/>
        </w:trPr>
        <w:tc>
          <w:tcPr>
            <w:tcW w:w="2582"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30" w:lineRule="exact"/>
              <w:ind w:firstLine="0"/>
            </w:pPr>
            <w:r>
              <w:rPr>
                <w:rStyle w:val="511pt"/>
              </w:rPr>
              <w:t>Администрация Клетнянского района</w:t>
            </w:r>
          </w:p>
        </w:tc>
        <w:tc>
          <w:tcPr>
            <w:tcW w:w="432"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pPr>
            <w:r>
              <w:rPr>
                <w:rStyle w:val="511pt"/>
              </w:rPr>
              <w:t>7</w:t>
            </w:r>
          </w:p>
        </w:tc>
        <w:tc>
          <w:tcPr>
            <w:tcW w:w="427"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120" w:lineRule="exact"/>
              <w:ind w:firstLine="0"/>
            </w:pPr>
            <w:r>
              <w:rPr>
                <w:rStyle w:val="5Constantia6pt0pt"/>
              </w:rPr>
              <w:t>21</w:t>
            </w:r>
          </w:p>
        </w:tc>
        <w:tc>
          <w:tcPr>
            <w:tcW w:w="576"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tcPr>
          <w:p w:rsidR="000D1183" w:rsidRDefault="000D1183" w:rsidP="000D1183">
            <w:pPr>
              <w:rPr>
                <w:sz w:val="10"/>
                <w:szCs w:val="10"/>
              </w:rPr>
            </w:pPr>
          </w:p>
        </w:tc>
        <w:tc>
          <w:tcPr>
            <w:tcW w:w="566" w:type="dxa"/>
            <w:tcBorders>
              <w:top w:val="single" w:sz="4" w:space="0" w:color="auto"/>
              <w:left w:val="single" w:sz="4" w:space="0" w:color="auto"/>
            </w:tcBorders>
            <w:shd w:val="clear" w:color="auto" w:fill="FFFFFF"/>
          </w:tcPr>
          <w:p w:rsidR="000D1183" w:rsidRDefault="000D1183" w:rsidP="000D1183">
            <w:pPr>
              <w:rPr>
                <w:sz w:val="10"/>
                <w:szCs w:val="10"/>
              </w:rPr>
            </w:pPr>
          </w:p>
        </w:tc>
        <w:tc>
          <w:tcPr>
            <w:tcW w:w="1570"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jc w:val="right"/>
            </w:pPr>
            <w:r>
              <w:rPr>
                <w:rStyle w:val="511pt"/>
              </w:rPr>
              <w:t>1 846 260,00</w:t>
            </w:r>
          </w:p>
        </w:tc>
        <w:tc>
          <w:tcPr>
            <w:tcW w:w="1570"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jc w:val="right"/>
            </w:pPr>
            <w:r>
              <w:rPr>
                <w:rStyle w:val="511pt"/>
              </w:rPr>
              <w:t>1 846 260,00</w:t>
            </w:r>
          </w:p>
        </w:tc>
        <w:tc>
          <w:tcPr>
            <w:tcW w:w="1416" w:type="dxa"/>
            <w:tcBorders>
              <w:top w:val="single" w:sz="4" w:space="0" w:color="auto"/>
              <w:left w:val="single" w:sz="4" w:space="0" w:color="auto"/>
            </w:tcBorders>
            <w:shd w:val="clear" w:color="auto" w:fill="FFFFFF"/>
            <w:vAlign w:val="center"/>
          </w:tcPr>
          <w:p w:rsidR="000D1183" w:rsidRPr="000D1183" w:rsidRDefault="000D1183" w:rsidP="000D1183">
            <w:pPr>
              <w:pStyle w:val="52"/>
              <w:shd w:val="clear" w:color="auto" w:fill="auto"/>
              <w:spacing w:before="0" w:line="120" w:lineRule="exact"/>
              <w:ind w:firstLine="0"/>
              <w:jc w:val="right"/>
              <w:rPr>
                <w:sz w:val="22"/>
                <w:szCs w:val="22"/>
              </w:rPr>
            </w:pPr>
            <w:r w:rsidRPr="000D1183">
              <w:rPr>
                <w:rStyle w:val="5Constantia6pt0pt"/>
                <w:sz w:val="22"/>
                <w:szCs w:val="22"/>
              </w:rPr>
              <w:t>0,00</w:t>
            </w:r>
          </w:p>
        </w:tc>
        <w:tc>
          <w:tcPr>
            <w:tcW w:w="734" w:type="dxa"/>
            <w:tcBorders>
              <w:top w:val="single" w:sz="4" w:space="0" w:color="auto"/>
              <w:left w:val="single" w:sz="4" w:space="0" w:color="auto"/>
              <w:right w:val="single" w:sz="4" w:space="0" w:color="auto"/>
            </w:tcBorders>
            <w:shd w:val="clear" w:color="auto" w:fill="FFFFFF"/>
            <w:vAlign w:val="center"/>
          </w:tcPr>
          <w:p w:rsidR="000D1183" w:rsidRPr="000D1183" w:rsidRDefault="000D1183" w:rsidP="000D1183">
            <w:pPr>
              <w:pStyle w:val="52"/>
              <w:shd w:val="clear" w:color="auto" w:fill="auto"/>
              <w:spacing w:before="0" w:line="120" w:lineRule="exact"/>
              <w:ind w:left="240" w:firstLine="0"/>
              <w:rPr>
                <w:sz w:val="22"/>
                <w:szCs w:val="22"/>
              </w:rPr>
            </w:pPr>
            <w:r w:rsidRPr="000D1183">
              <w:rPr>
                <w:rStyle w:val="5Constantia6pt0pt"/>
                <w:sz w:val="22"/>
                <w:szCs w:val="22"/>
              </w:rPr>
              <w:t>0,0</w:t>
            </w:r>
          </w:p>
        </w:tc>
      </w:tr>
      <w:tr w:rsidR="000D1183" w:rsidTr="000D1183">
        <w:trPr>
          <w:trHeight w:hRule="exact" w:val="1397"/>
        </w:trPr>
        <w:tc>
          <w:tcPr>
            <w:tcW w:w="2582" w:type="dxa"/>
            <w:tcBorders>
              <w:top w:val="single" w:sz="4" w:space="0" w:color="auto"/>
              <w:left w:val="single" w:sz="4" w:space="0" w:color="auto"/>
            </w:tcBorders>
            <w:shd w:val="clear" w:color="auto" w:fill="FFFFFF"/>
            <w:vAlign w:val="bottom"/>
          </w:tcPr>
          <w:p w:rsidR="000D1183" w:rsidRDefault="000D1183" w:rsidP="000D1183">
            <w:pPr>
              <w:pStyle w:val="52"/>
              <w:shd w:val="clear" w:color="auto" w:fill="auto"/>
              <w:spacing w:before="0" w:line="230" w:lineRule="exact"/>
              <w:ind w:firstLine="0"/>
            </w:pPr>
            <w:r>
              <w:rPr>
                <w:rStyle w:val="511pt"/>
              </w:rPr>
              <w:t>Обеспечение жильем тренеров, тренеро</w:t>
            </w:r>
            <w:proofErr w:type="gramStart"/>
            <w:r>
              <w:rPr>
                <w:rStyle w:val="511pt"/>
              </w:rPr>
              <w:t>в-</w:t>
            </w:r>
            <w:proofErr w:type="gramEnd"/>
            <w:r>
              <w:rPr>
                <w:rStyle w:val="511pt"/>
              </w:rPr>
              <w:t xml:space="preserve"> преподавателей учреждений физической культуры и спорта Брянской области</w:t>
            </w:r>
          </w:p>
        </w:tc>
        <w:tc>
          <w:tcPr>
            <w:tcW w:w="432"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pPr>
            <w:r>
              <w:rPr>
                <w:rStyle w:val="511pt"/>
              </w:rPr>
              <w:t>7</w:t>
            </w:r>
          </w:p>
        </w:tc>
        <w:tc>
          <w:tcPr>
            <w:tcW w:w="427"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120" w:lineRule="exact"/>
              <w:ind w:firstLine="0"/>
            </w:pPr>
            <w:r>
              <w:rPr>
                <w:rStyle w:val="5Constantia6pt0pt"/>
              </w:rPr>
              <w:t>21</w:t>
            </w:r>
          </w:p>
        </w:tc>
        <w:tc>
          <w:tcPr>
            <w:tcW w:w="576"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pPr>
            <w:r>
              <w:rPr>
                <w:rStyle w:val="511pt"/>
              </w:rPr>
              <w:t>87620</w:t>
            </w:r>
          </w:p>
        </w:tc>
        <w:tc>
          <w:tcPr>
            <w:tcW w:w="566" w:type="dxa"/>
            <w:tcBorders>
              <w:top w:val="single" w:sz="4" w:space="0" w:color="auto"/>
              <w:left w:val="single" w:sz="4" w:space="0" w:color="auto"/>
            </w:tcBorders>
            <w:shd w:val="clear" w:color="auto" w:fill="FFFFFF"/>
          </w:tcPr>
          <w:p w:rsidR="000D1183" w:rsidRDefault="000D1183" w:rsidP="000D1183">
            <w:pPr>
              <w:rPr>
                <w:sz w:val="10"/>
                <w:szCs w:val="10"/>
              </w:rPr>
            </w:pPr>
          </w:p>
        </w:tc>
        <w:tc>
          <w:tcPr>
            <w:tcW w:w="1570"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jc w:val="right"/>
            </w:pPr>
            <w:r>
              <w:rPr>
                <w:rStyle w:val="511pt"/>
              </w:rPr>
              <w:t>1 846 260,00</w:t>
            </w:r>
          </w:p>
        </w:tc>
        <w:tc>
          <w:tcPr>
            <w:tcW w:w="1570"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jc w:val="right"/>
            </w:pPr>
            <w:r>
              <w:rPr>
                <w:rStyle w:val="511pt"/>
              </w:rPr>
              <w:t>1 846 260,00</w:t>
            </w:r>
          </w:p>
        </w:tc>
        <w:tc>
          <w:tcPr>
            <w:tcW w:w="1416" w:type="dxa"/>
            <w:tcBorders>
              <w:top w:val="single" w:sz="4" w:space="0" w:color="auto"/>
              <w:left w:val="single" w:sz="4" w:space="0" w:color="auto"/>
            </w:tcBorders>
            <w:shd w:val="clear" w:color="auto" w:fill="FFFFFF"/>
            <w:vAlign w:val="center"/>
          </w:tcPr>
          <w:p w:rsidR="000D1183" w:rsidRPr="000D1183" w:rsidRDefault="000D1183" w:rsidP="000D1183">
            <w:pPr>
              <w:pStyle w:val="52"/>
              <w:shd w:val="clear" w:color="auto" w:fill="auto"/>
              <w:spacing w:before="0" w:line="120" w:lineRule="exact"/>
              <w:ind w:firstLine="0"/>
              <w:jc w:val="right"/>
              <w:rPr>
                <w:sz w:val="22"/>
                <w:szCs w:val="22"/>
              </w:rPr>
            </w:pPr>
            <w:r w:rsidRPr="000D1183">
              <w:rPr>
                <w:rStyle w:val="5Constantia6pt0pt"/>
                <w:sz w:val="22"/>
                <w:szCs w:val="22"/>
              </w:rPr>
              <w:t>0,00</w:t>
            </w:r>
          </w:p>
        </w:tc>
        <w:tc>
          <w:tcPr>
            <w:tcW w:w="734" w:type="dxa"/>
            <w:tcBorders>
              <w:top w:val="single" w:sz="4" w:space="0" w:color="auto"/>
              <w:left w:val="single" w:sz="4" w:space="0" w:color="auto"/>
              <w:right w:val="single" w:sz="4" w:space="0" w:color="auto"/>
            </w:tcBorders>
            <w:shd w:val="clear" w:color="auto" w:fill="FFFFFF"/>
            <w:vAlign w:val="center"/>
          </w:tcPr>
          <w:p w:rsidR="000D1183" w:rsidRPr="000D1183" w:rsidRDefault="000D1183" w:rsidP="000D1183">
            <w:pPr>
              <w:pStyle w:val="52"/>
              <w:shd w:val="clear" w:color="auto" w:fill="auto"/>
              <w:spacing w:before="0" w:line="182" w:lineRule="exact"/>
              <w:ind w:firstLine="0"/>
              <w:jc w:val="center"/>
              <w:rPr>
                <w:sz w:val="22"/>
                <w:szCs w:val="22"/>
              </w:rPr>
            </w:pPr>
            <w:r w:rsidRPr="000D1183">
              <w:rPr>
                <w:rStyle w:val="511pt"/>
              </w:rPr>
              <w:t xml:space="preserve"> </w:t>
            </w:r>
            <w:r w:rsidRPr="000D1183">
              <w:rPr>
                <w:rStyle w:val="5Constantia6pt0pt"/>
                <w:sz w:val="22"/>
                <w:szCs w:val="22"/>
              </w:rPr>
              <w:t>0,0</w:t>
            </w:r>
          </w:p>
        </w:tc>
      </w:tr>
      <w:tr w:rsidR="000D1183" w:rsidTr="000D1183">
        <w:trPr>
          <w:trHeight w:hRule="exact" w:val="946"/>
        </w:trPr>
        <w:tc>
          <w:tcPr>
            <w:tcW w:w="2582" w:type="dxa"/>
            <w:tcBorders>
              <w:top w:val="single" w:sz="4" w:space="0" w:color="auto"/>
              <w:left w:val="single" w:sz="4" w:space="0" w:color="auto"/>
            </w:tcBorders>
            <w:shd w:val="clear" w:color="auto" w:fill="FFFFFF"/>
          </w:tcPr>
          <w:p w:rsidR="000D1183" w:rsidRDefault="000D1183" w:rsidP="000D1183">
            <w:pPr>
              <w:pStyle w:val="52"/>
              <w:shd w:val="clear" w:color="auto" w:fill="auto"/>
              <w:spacing w:before="0" w:line="230" w:lineRule="exact"/>
              <w:ind w:firstLine="0"/>
            </w:pPr>
            <w:r>
              <w:rPr>
                <w:rStyle w:val="511pt"/>
              </w:rPr>
              <w:t>Капитальные вложения в объекты государственной, (муниципальной) собственности</w:t>
            </w:r>
          </w:p>
        </w:tc>
        <w:tc>
          <w:tcPr>
            <w:tcW w:w="432"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pPr>
            <w:r>
              <w:rPr>
                <w:rStyle w:val="511pt"/>
              </w:rPr>
              <w:t>7</w:t>
            </w:r>
          </w:p>
        </w:tc>
        <w:tc>
          <w:tcPr>
            <w:tcW w:w="427"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120" w:lineRule="exact"/>
              <w:ind w:firstLine="0"/>
            </w:pPr>
            <w:r>
              <w:rPr>
                <w:rStyle w:val="5Constantia6pt0pt"/>
              </w:rPr>
              <w:t>21</w:t>
            </w:r>
          </w:p>
        </w:tc>
        <w:tc>
          <w:tcPr>
            <w:tcW w:w="576"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pPr>
            <w:r>
              <w:rPr>
                <w:rStyle w:val="511pt"/>
              </w:rPr>
              <w:t>87620</w:t>
            </w:r>
          </w:p>
        </w:tc>
        <w:tc>
          <w:tcPr>
            <w:tcW w:w="566"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left="160" w:firstLine="0"/>
            </w:pPr>
            <w:r>
              <w:rPr>
                <w:rStyle w:val="511pt"/>
              </w:rPr>
              <w:t>400</w:t>
            </w:r>
          </w:p>
        </w:tc>
        <w:tc>
          <w:tcPr>
            <w:tcW w:w="1570"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jc w:val="right"/>
            </w:pPr>
            <w:r>
              <w:rPr>
                <w:rStyle w:val="511pt"/>
              </w:rPr>
              <w:t>1 846 260,00</w:t>
            </w:r>
          </w:p>
        </w:tc>
        <w:tc>
          <w:tcPr>
            <w:tcW w:w="1570"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jc w:val="right"/>
            </w:pPr>
            <w:r>
              <w:rPr>
                <w:rStyle w:val="511pt"/>
              </w:rPr>
              <w:t>1 846 260,00</w:t>
            </w:r>
          </w:p>
        </w:tc>
        <w:tc>
          <w:tcPr>
            <w:tcW w:w="1416" w:type="dxa"/>
            <w:tcBorders>
              <w:top w:val="single" w:sz="4" w:space="0" w:color="auto"/>
              <w:left w:val="single" w:sz="4" w:space="0" w:color="auto"/>
            </w:tcBorders>
            <w:shd w:val="clear" w:color="auto" w:fill="FFFFFF"/>
            <w:vAlign w:val="center"/>
          </w:tcPr>
          <w:p w:rsidR="000D1183" w:rsidRPr="000D1183" w:rsidRDefault="000D1183" w:rsidP="000D1183">
            <w:pPr>
              <w:pStyle w:val="52"/>
              <w:shd w:val="clear" w:color="auto" w:fill="auto"/>
              <w:spacing w:before="0" w:line="120" w:lineRule="exact"/>
              <w:ind w:firstLine="0"/>
              <w:jc w:val="right"/>
              <w:rPr>
                <w:sz w:val="22"/>
                <w:szCs w:val="22"/>
              </w:rPr>
            </w:pPr>
            <w:r w:rsidRPr="000D1183">
              <w:rPr>
                <w:rStyle w:val="5Constantia6pt0pt"/>
                <w:sz w:val="22"/>
                <w:szCs w:val="22"/>
              </w:rPr>
              <w:t>0,00</w:t>
            </w:r>
          </w:p>
        </w:tc>
        <w:tc>
          <w:tcPr>
            <w:tcW w:w="734" w:type="dxa"/>
            <w:tcBorders>
              <w:top w:val="single" w:sz="4" w:space="0" w:color="auto"/>
              <w:left w:val="single" w:sz="4" w:space="0" w:color="auto"/>
              <w:right w:val="single" w:sz="4" w:space="0" w:color="auto"/>
            </w:tcBorders>
            <w:shd w:val="clear" w:color="auto" w:fill="FFFFFF"/>
            <w:vAlign w:val="center"/>
          </w:tcPr>
          <w:p w:rsidR="000D1183" w:rsidRPr="000D1183" w:rsidRDefault="000D1183" w:rsidP="000D1183">
            <w:pPr>
              <w:pStyle w:val="52"/>
              <w:shd w:val="clear" w:color="auto" w:fill="auto"/>
              <w:spacing w:before="0" w:line="120" w:lineRule="exact"/>
              <w:ind w:left="240" w:firstLine="0"/>
              <w:rPr>
                <w:sz w:val="22"/>
                <w:szCs w:val="22"/>
              </w:rPr>
            </w:pPr>
            <w:r w:rsidRPr="000D1183">
              <w:rPr>
                <w:rStyle w:val="5Constantia6pt0pt"/>
                <w:sz w:val="22"/>
                <w:szCs w:val="22"/>
              </w:rPr>
              <w:t>0,0</w:t>
            </w:r>
          </w:p>
        </w:tc>
      </w:tr>
      <w:tr w:rsidR="000D1183" w:rsidTr="000D1183">
        <w:trPr>
          <w:trHeight w:hRule="exact" w:val="754"/>
        </w:trPr>
        <w:tc>
          <w:tcPr>
            <w:tcW w:w="2582"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pPr>
            <w:r>
              <w:rPr>
                <w:rStyle w:val="511pt"/>
              </w:rPr>
              <w:t>Бюджетные инвестиции</w:t>
            </w:r>
          </w:p>
        </w:tc>
        <w:tc>
          <w:tcPr>
            <w:tcW w:w="432"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pPr>
            <w:r>
              <w:rPr>
                <w:rStyle w:val="511pt"/>
              </w:rPr>
              <w:t>51</w:t>
            </w:r>
          </w:p>
        </w:tc>
        <w:tc>
          <w:tcPr>
            <w:tcW w:w="288"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pPr>
            <w:r>
              <w:rPr>
                <w:rStyle w:val="511pt"/>
              </w:rPr>
              <w:t>7</w:t>
            </w:r>
          </w:p>
        </w:tc>
        <w:tc>
          <w:tcPr>
            <w:tcW w:w="427"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120" w:lineRule="exact"/>
              <w:ind w:firstLine="0"/>
            </w:pPr>
            <w:r>
              <w:rPr>
                <w:rStyle w:val="5Constantia6pt0pt"/>
              </w:rPr>
              <w:t>21</w:t>
            </w:r>
          </w:p>
        </w:tc>
        <w:tc>
          <w:tcPr>
            <w:tcW w:w="576"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pPr>
            <w:r>
              <w:rPr>
                <w:rStyle w:val="511pt"/>
              </w:rPr>
              <w:t>87620</w:t>
            </w:r>
          </w:p>
        </w:tc>
        <w:tc>
          <w:tcPr>
            <w:tcW w:w="566"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left="160" w:firstLine="0"/>
            </w:pPr>
            <w:r>
              <w:rPr>
                <w:rStyle w:val="511pt"/>
              </w:rPr>
              <w:t>410</w:t>
            </w:r>
          </w:p>
        </w:tc>
        <w:tc>
          <w:tcPr>
            <w:tcW w:w="1570"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jc w:val="right"/>
            </w:pPr>
            <w:r>
              <w:rPr>
                <w:rStyle w:val="511pt"/>
              </w:rPr>
              <w:t>1 846 260,00</w:t>
            </w:r>
          </w:p>
        </w:tc>
        <w:tc>
          <w:tcPr>
            <w:tcW w:w="1570"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jc w:val="right"/>
            </w:pPr>
            <w:r>
              <w:rPr>
                <w:rStyle w:val="511pt"/>
              </w:rPr>
              <w:t>1 846 260,00</w:t>
            </w:r>
          </w:p>
        </w:tc>
        <w:tc>
          <w:tcPr>
            <w:tcW w:w="1416" w:type="dxa"/>
            <w:tcBorders>
              <w:top w:val="single" w:sz="4" w:space="0" w:color="auto"/>
              <w:left w:val="single" w:sz="4" w:space="0" w:color="auto"/>
            </w:tcBorders>
            <w:shd w:val="clear" w:color="auto" w:fill="FFFFFF"/>
            <w:vAlign w:val="center"/>
          </w:tcPr>
          <w:p w:rsidR="000D1183" w:rsidRPr="000D1183" w:rsidRDefault="000D1183" w:rsidP="000D1183">
            <w:pPr>
              <w:pStyle w:val="52"/>
              <w:shd w:val="clear" w:color="auto" w:fill="auto"/>
              <w:spacing w:before="0" w:line="120" w:lineRule="exact"/>
              <w:ind w:firstLine="0"/>
              <w:jc w:val="right"/>
              <w:rPr>
                <w:sz w:val="22"/>
                <w:szCs w:val="22"/>
              </w:rPr>
            </w:pPr>
            <w:r w:rsidRPr="000D1183">
              <w:rPr>
                <w:rStyle w:val="5Constantia6pt0pt"/>
                <w:sz w:val="22"/>
                <w:szCs w:val="22"/>
              </w:rPr>
              <w:t>0,00</w:t>
            </w:r>
          </w:p>
        </w:tc>
        <w:tc>
          <w:tcPr>
            <w:tcW w:w="734" w:type="dxa"/>
            <w:tcBorders>
              <w:top w:val="single" w:sz="4" w:space="0" w:color="auto"/>
              <w:left w:val="single" w:sz="4" w:space="0" w:color="auto"/>
              <w:right w:val="single" w:sz="4" w:space="0" w:color="auto"/>
            </w:tcBorders>
            <w:shd w:val="clear" w:color="auto" w:fill="FFFFFF"/>
            <w:vAlign w:val="center"/>
          </w:tcPr>
          <w:p w:rsidR="000D1183" w:rsidRPr="000D1183" w:rsidRDefault="000D1183" w:rsidP="000D1183">
            <w:pPr>
              <w:pStyle w:val="52"/>
              <w:shd w:val="clear" w:color="auto" w:fill="auto"/>
              <w:spacing w:before="0" w:line="120" w:lineRule="exact"/>
              <w:ind w:left="240" w:firstLine="0"/>
              <w:rPr>
                <w:sz w:val="22"/>
                <w:szCs w:val="22"/>
              </w:rPr>
            </w:pPr>
            <w:r w:rsidRPr="000D1183">
              <w:rPr>
                <w:rStyle w:val="5Constantia6pt0pt"/>
                <w:sz w:val="22"/>
                <w:szCs w:val="22"/>
              </w:rPr>
              <w:t>0,0</w:t>
            </w:r>
          </w:p>
        </w:tc>
      </w:tr>
      <w:tr w:rsidR="000D1183" w:rsidTr="000D1183">
        <w:trPr>
          <w:trHeight w:hRule="exact" w:val="744"/>
        </w:trPr>
        <w:tc>
          <w:tcPr>
            <w:tcW w:w="2582" w:type="dxa"/>
            <w:tcBorders>
              <w:top w:val="single" w:sz="4" w:space="0" w:color="auto"/>
              <w:left w:val="single" w:sz="4" w:space="0" w:color="auto"/>
            </w:tcBorders>
            <w:shd w:val="clear" w:color="auto" w:fill="FFFFFF"/>
            <w:vAlign w:val="bottom"/>
          </w:tcPr>
          <w:p w:rsidR="000D1183" w:rsidRDefault="000D1183" w:rsidP="000D1183">
            <w:pPr>
              <w:pStyle w:val="52"/>
              <w:shd w:val="clear" w:color="auto" w:fill="auto"/>
              <w:spacing w:before="0" w:line="230" w:lineRule="exact"/>
              <w:ind w:firstLine="0"/>
            </w:pPr>
            <w:r>
              <w:rPr>
                <w:rStyle w:val="511pt"/>
              </w:rPr>
              <w:t>Развитие системы образования Клетнянского муниципального района</w:t>
            </w:r>
          </w:p>
        </w:tc>
        <w:tc>
          <w:tcPr>
            <w:tcW w:w="432"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pPr>
            <w:r>
              <w:rPr>
                <w:rStyle w:val="511pt"/>
              </w:rPr>
              <w:t>52</w:t>
            </w:r>
          </w:p>
        </w:tc>
        <w:tc>
          <w:tcPr>
            <w:tcW w:w="288" w:type="dxa"/>
            <w:tcBorders>
              <w:top w:val="single" w:sz="4" w:space="0" w:color="auto"/>
              <w:left w:val="single" w:sz="4" w:space="0" w:color="auto"/>
            </w:tcBorders>
            <w:shd w:val="clear" w:color="auto" w:fill="FFFFFF"/>
          </w:tcPr>
          <w:p w:rsidR="000D1183" w:rsidRDefault="000D1183" w:rsidP="000D1183">
            <w:pPr>
              <w:rPr>
                <w:sz w:val="10"/>
                <w:szCs w:val="10"/>
              </w:rPr>
            </w:pPr>
          </w:p>
        </w:tc>
        <w:tc>
          <w:tcPr>
            <w:tcW w:w="427" w:type="dxa"/>
            <w:tcBorders>
              <w:top w:val="single" w:sz="4" w:space="0" w:color="auto"/>
              <w:left w:val="single" w:sz="4" w:space="0" w:color="auto"/>
            </w:tcBorders>
            <w:shd w:val="clear" w:color="auto" w:fill="FFFFFF"/>
          </w:tcPr>
          <w:p w:rsidR="000D1183" w:rsidRDefault="000D1183" w:rsidP="000D1183">
            <w:pPr>
              <w:rPr>
                <w:sz w:val="10"/>
                <w:szCs w:val="10"/>
              </w:rPr>
            </w:pPr>
          </w:p>
        </w:tc>
        <w:tc>
          <w:tcPr>
            <w:tcW w:w="576" w:type="dxa"/>
            <w:tcBorders>
              <w:top w:val="single" w:sz="4" w:space="0" w:color="auto"/>
              <w:left w:val="single" w:sz="4" w:space="0" w:color="auto"/>
            </w:tcBorders>
            <w:shd w:val="clear" w:color="auto" w:fill="FFFFFF"/>
          </w:tcPr>
          <w:p w:rsidR="000D1183" w:rsidRDefault="000D1183" w:rsidP="000D1183">
            <w:pPr>
              <w:rPr>
                <w:sz w:val="10"/>
                <w:szCs w:val="10"/>
              </w:rPr>
            </w:pPr>
          </w:p>
        </w:tc>
        <w:tc>
          <w:tcPr>
            <w:tcW w:w="710" w:type="dxa"/>
            <w:tcBorders>
              <w:top w:val="single" w:sz="4" w:space="0" w:color="auto"/>
              <w:left w:val="single" w:sz="4" w:space="0" w:color="auto"/>
            </w:tcBorders>
            <w:shd w:val="clear" w:color="auto" w:fill="FFFFFF"/>
          </w:tcPr>
          <w:p w:rsidR="000D1183" w:rsidRDefault="000D1183" w:rsidP="000D1183">
            <w:pPr>
              <w:rPr>
                <w:sz w:val="10"/>
                <w:szCs w:val="10"/>
              </w:rPr>
            </w:pPr>
          </w:p>
        </w:tc>
        <w:tc>
          <w:tcPr>
            <w:tcW w:w="566" w:type="dxa"/>
            <w:tcBorders>
              <w:top w:val="single" w:sz="4" w:space="0" w:color="auto"/>
              <w:left w:val="single" w:sz="4" w:space="0" w:color="auto"/>
            </w:tcBorders>
            <w:shd w:val="clear" w:color="auto" w:fill="FFFFFF"/>
          </w:tcPr>
          <w:p w:rsidR="000D1183" w:rsidRDefault="000D1183" w:rsidP="000D1183">
            <w:pPr>
              <w:rPr>
                <w:sz w:val="10"/>
                <w:szCs w:val="10"/>
              </w:rPr>
            </w:pPr>
          </w:p>
        </w:tc>
        <w:tc>
          <w:tcPr>
            <w:tcW w:w="1570"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jc w:val="right"/>
            </w:pPr>
            <w:r>
              <w:rPr>
                <w:rStyle w:val="511pt"/>
              </w:rPr>
              <w:t>196 863 356,00</w:t>
            </w:r>
          </w:p>
        </w:tc>
        <w:tc>
          <w:tcPr>
            <w:tcW w:w="1570"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jc w:val="right"/>
            </w:pPr>
            <w:r>
              <w:rPr>
                <w:rStyle w:val="511pt"/>
              </w:rPr>
              <w:t>246 079 096,41</w:t>
            </w:r>
          </w:p>
        </w:tc>
        <w:tc>
          <w:tcPr>
            <w:tcW w:w="1416" w:type="dxa"/>
            <w:tcBorders>
              <w:top w:val="single" w:sz="4" w:space="0" w:color="auto"/>
              <w:left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jc w:val="right"/>
            </w:pPr>
            <w:r>
              <w:rPr>
                <w:rStyle w:val="511pt"/>
              </w:rPr>
              <w:t>41 516 115,76</w:t>
            </w:r>
          </w:p>
        </w:tc>
        <w:tc>
          <w:tcPr>
            <w:tcW w:w="734" w:type="dxa"/>
            <w:tcBorders>
              <w:top w:val="single" w:sz="4" w:space="0" w:color="auto"/>
              <w:left w:val="single" w:sz="4" w:space="0" w:color="auto"/>
              <w:right w:val="single" w:sz="4" w:space="0" w:color="auto"/>
            </w:tcBorders>
            <w:shd w:val="clear" w:color="auto" w:fill="FFFFFF"/>
            <w:vAlign w:val="center"/>
          </w:tcPr>
          <w:p w:rsidR="000D1183" w:rsidRDefault="000D1183" w:rsidP="000D1183">
            <w:pPr>
              <w:pStyle w:val="52"/>
              <w:shd w:val="clear" w:color="auto" w:fill="auto"/>
              <w:spacing w:before="0" w:line="220" w:lineRule="exact"/>
              <w:ind w:right="180" w:firstLine="0"/>
              <w:jc w:val="right"/>
            </w:pPr>
            <w:r>
              <w:rPr>
                <w:rStyle w:val="511pt"/>
              </w:rPr>
              <w:t>16,9</w:t>
            </w:r>
          </w:p>
        </w:tc>
      </w:tr>
      <w:tr w:rsidR="000D1183" w:rsidTr="000D1183">
        <w:trPr>
          <w:trHeight w:hRule="exact" w:val="1190"/>
        </w:trPr>
        <w:tc>
          <w:tcPr>
            <w:tcW w:w="2582" w:type="dxa"/>
            <w:tcBorders>
              <w:top w:val="single" w:sz="4" w:space="0" w:color="auto"/>
              <w:left w:val="single" w:sz="4" w:space="0" w:color="auto"/>
              <w:bottom w:val="single" w:sz="4" w:space="0" w:color="auto"/>
            </w:tcBorders>
            <w:shd w:val="clear" w:color="auto" w:fill="FFFFFF"/>
            <w:vAlign w:val="bottom"/>
          </w:tcPr>
          <w:p w:rsidR="000D1183" w:rsidRDefault="000D1183" w:rsidP="000D1183">
            <w:pPr>
              <w:pStyle w:val="52"/>
              <w:shd w:val="clear" w:color="auto" w:fill="auto"/>
              <w:spacing w:before="0" w:line="230" w:lineRule="exact"/>
              <w:ind w:firstLine="0"/>
            </w:pPr>
            <w:r>
              <w:rPr>
                <w:rStyle w:val="511pt"/>
              </w:rPr>
              <w:lastRenderedPageBreak/>
              <w:t>Реализация</w:t>
            </w:r>
          </w:p>
          <w:p w:rsidR="000D1183" w:rsidRDefault="000D1183" w:rsidP="000D1183">
            <w:pPr>
              <w:pStyle w:val="52"/>
              <w:shd w:val="clear" w:color="auto" w:fill="auto"/>
              <w:spacing w:before="0" w:line="230" w:lineRule="exact"/>
              <w:ind w:firstLine="0"/>
            </w:pPr>
            <w:r>
              <w:rPr>
                <w:rStyle w:val="511pt"/>
              </w:rPr>
              <w:t>муниципальной политики в сфере образования на территории Клетнянского района</w:t>
            </w:r>
          </w:p>
        </w:tc>
        <w:tc>
          <w:tcPr>
            <w:tcW w:w="432" w:type="dxa"/>
            <w:tcBorders>
              <w:top w:val="single" w:sz="4" w:space="0" w:color="auto"/>
              <w:left w:val="single" w:sz="4" w:space="0" w:color="auto"/>
              <w:bottom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pPr>
            <w:r>
              <w:rPr>
                <w:rStyle w:val="511pt"/>
              </w:rPr>
              <w:t>52</w:t>
            </w:r>
          </w:p>
        </w:tc>
        <w:tc>
          <w:tcPr>
            <w:tcW w:w="288" w:type="dxa"/>
            <w:tcBorders>
              <w:top w:val="single" w:sz="4" w:space="0" w:color="auto"/>
              <w:left w:val="single" w:sz="4" w:space="0" w:color="auto"/>
              <w:bottom w:val="single" w:sz="4" w:space="0" w:color="auto"/>
            </w:tcBorders>
            <w:shd w:val="clear" w:color="auto" w:fill="FFFFFF"/>
            <w:vAlign w:val="center"/>
          </w:tcPr>
          <w:p w:rsidR="000D1183" w:rsidRDefault="000D1183" w:rsidP="000D1183">
            <w:pPr>
              <w:pStyle w:val="52"/>
              <w:shd w:val="clear" w:color="auto" w:fill="auto"/>
              <w:spacing w:before="0" w:line="120" w:lineRule="exact"/>
              <w:ind w:firstLine="0"/>
            </w:pPr>
            <w:r>
              <w:rPr>
                <w:rStyle w:val="5Constantia6pt0pt"/>
              </w:rPr>
              <w:t>0</w:t>
            </w:r>
          </w:p>
        </w:tc>
        <w:tc>
          <w:tcPr>
            <w:tcW w:w="427" w:type="dxa"/>
            <w:tcBorders>
              <w:top w:val="single" w:sz="4" w:space="0" w:color="auto"/>
              <w:left w:val="single" w:sz="4" w:space="0" w:color="auto"/>
              <w:bottom w:val="single" w:sz="4" w:space="0" w:color="auto"/>
            </w:tcBorders>
            <w:shd w:val="clear" w:color="auto" w:fill="FFFFFF"/>
            <w:vAlign w:val="center"/>
          </w:tcPr>
          <w:p w:rsidR="000D1183" w:rsidRDefault="000D1183" w:rsidP="000D1183">
            <w:pPr>
              <w:pStyle w:val="52"/>
              <w:shd w:val="clear" w:color="auto" w:fill="auto"/>
              <w:spacing w:before="0" w:line="120" w:lineRule="exact"/>
              <w:ind w:firstLine="0"/>
            </w:pPr>
            <w:r>
              <w:rPr>
                <w:rStyle w:val="5Constantia6pt0pt"/>
              </w:rPr>
              <w:t>01</w:t>
            </w:r>
          </w:p>
        </w:tc>
        <w:tc>
          <w:tcPr>
            <w:tcW w:w="576" w:type="dxa"/>
            <w:tcBorders>
              <w:top w:val="single" w:sz="4" w:space="0" w:color="auto"/>
              <w:left w:val="single" w:sz="4" w:space="0" w:color="auto"/>
              <w:bottom w:val="single" w:sz="4" w:space="0" w:color="auto"/>
            </w:tcBorders>
            <w:shd w:val="clear" w:color="auto" w:fill="FFFFFF"/>
          </w:tcPr>
          <w:p w:rsidR="000D1183" w:rsidRDefault="000D1183" w:rsidP="000D1183">
            <w:pPr>
              <w:rPr>
                <w:sz w:val="10"/>
                <w:szCs w:val="10"/>
              </w:rPr>
            </w:pPr>
          </w:p>
        </w:tc>
        <w:tc>
          <w:tcPr>
            <w:tcW w:w="710" w:type="dxa"/>
            <w:tcBorders>
              <w:top w:val="single" w:sz="4" w:space="0" w:color="auto"/>
              <w:left w:val="single" w:sz="4" w:space="0" w:color="auto"/>
              <w:bottom w:val="single" w:sz="4" w:space="0" w:color="auto"/>
            </w:tcBorders>
            <w:shd w:val="clear" w:color="auto" w:fill="FFFFFF"/>
          </w:tcPr>
          <w:p w:rsidR="000D1183" w:rsidRDefault="000D1183" w:rsidP="000D1183">
            <w:pPr>
              <w:rPr>
                <w:sz w:val="10"/>
                <w:szCs w:val="10"/>
              </w:rPr>
            </w:pPr>
          </w:p>
        </w:tc>
        <w:tc>
          <w:tcPr>
            <w:tcW w:w="566" w:type="dxa"/>
            <w:tcBorders>
              <w:top w:val="single" w:sz="4" w:space="0" w:color="auto"/>
              <w:left w:val="single" w:sz="4" w:space="0" w:color="auto"/>
              <w:bottom w:val="single" w:sz="4" w:space="0" w:color="auto"/>
            </w:tcBorders>
            <w:shd w:val="clear" w:color="auto" w:fill="FFFFFF"/>
          </w:tcPr>
          <w:p w:rsidR="000D1183" w:rsidRDefault="000D1183" w:rsidP="000D1183">
            <w:pPr>
              <w:rPr>
                <w:sz w:val="10"/>
                <w:szCs w:val="10"/>
              </w:rPr>
            </w:pPr>
          </w:p>
        </w:tc>
        <w:tc>
          <w:tcPr>
            <w:tcW w:w="1570" w:type="dxa"/>
            <w:tcBorders>
              <w:top w:val="single" w:sz="4" w:space="0" w:color="auto"/>
              <w:left w:val="single" w:sz="4" w:space="0" w:color="auto"/>
              <w:bottom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jc w:val="right"/>
            </w:pPr>
            <w:r>
              <w:rPr>
                <w:rStyle w:val="511pt"/>
              </w:rPr>
              <w:t>17 879 560,00</w:t>
            </w:r>
          </w:p>
        </w:tc>
        <w:tc>
          <w:tcPr>
            <w:tcW w:w="1570" w:type="dxa"/>
            <w:tcBorders>
              <w:top w:val="single" w:sz="4" w:space="0" w:color="auto"/>
              <w:left w:val="single" w:sz="4" w:space="0" w:color="auto"/>
              <w:bottom w:val="single" w:sz="4" w:space="0" w:color="auto"/>
            </w:tcBorders>
            <w:shd w:val="clear" w:color="auto" w:fill="FFFFFF"/>
          </w:tcPr>
          <w:p w:rsidR="000D1183" w:rsidRDefault="000D1183" w:rsidP="000D1183">
            <w:pPr>
              <w:pStyle w:val="52"/>
              <w:shd w:val="clear" w:color="auto" w:fill="auto"/>
              <w:spacing w:before="0" w:after="240" w:line="220" w:lineRule="exact"/>
              <w:ind w:firstLine="0"/>
            </w:pPr>
          </w:p>
          <w:p w:rsidR="000D1183" w:rsidRDefault="000D1183" w:rsidP="000D1183">
            <w:pPr>
              <w:pStyle w:val="52"/>
              <w:shd w:val="clear" w:color="auto" w:fill="auto"/>
              <w:spacing w:before="240" w:line="220" w:lineRule="exact"/>
              <w:ind w:firstLine="0"/>
              <w:jc w:val="right"/>
            </w:pPr>
            <w:r>
              <w:rPr>
                <w:rStyle w:val="511pt"/>
              </w:rPr>
              <w:t>17 879 560,00</w:t>
            </w:r>
          </w:p>
        </w:tc>
        <w:tc>
          <w:tcPr>
            <w:tcW w:w="1416" w:type="dxa"/>
            <w:tcBorders>
              <w:top w:val="single" w:sz="4" w:space="0" w:color="auto"/>
              <w:left w:val="single" w:sz="4" w:space="0" w:color="auto"/>
              <w:bottom w:val="single" w:sz="4" w:space="0" w:color="auto"/>
            </w:tcBorders>
            <w:shd w:val="clear" w:color="auto" w:fill="FFFFFF"/>
            <w:vAlign w:val="center"/>
          </w:tcPr>
          <w:p w:rsidR="000D1183" w:rsidRDefault="000D1183" w:rsidP="000D1183">
            <w:pPr>
              <w:pStyle w:val="52"/>
              <w:shd w:val="clear" w:color="auto" w:fill="auto"/>
              <w:spacing w:before="0" w:line="220" w:lineRule="exact"/>
              <w:ind w:firstLine="0"/>
              <w:jc w:val="right"/>
            </w:pPr>
            <w:r>
              <w:rPr>
                <w:rStyle w:val="511pt"/>
              </w:rPr>
              <w:t>3 498 648,69</w:t>
            </w:r>
          </w:p>
        </w:tc>
        <w:tc>
          <w:tcPr>
            <w:tcW w:w="734" w:type="dxa"/>
            <w:tcBorders>
              <w:top w:val="single" w:sz="4" w:space="0" w:color="auto"/>
              <w:left w:val="single" w:sz="4" w:space="0" w:color="auto"/>
              <w:bottom w:val="single" w:sz="4" w:space="0" w:color="auto"/>
              <w:right w:val="single" w:sz="4" w:space="0" w:color="auto"/>
            </w:tcBorders>
            <w:shd w:val="clear" w:color="auto" w:fill="FFFFFF"/>
            <w:vAlign w:val="center"/>
          </w:tcPr>
          <w:p w:rsidR="000D1183" w:rsidRDefault="000D1183" w:rsidP="000D1183">
            <w:pPr>
              <w:pStyle w:val="52"/>
              <w:shd w:val="clear" w:color="auto" w:fill="auto"/>
              <w:spacing w:before="0" w:line="220" w:lineRule="exact"/>
              <w:ind w:right="180" w:firstLine="0"/>
              <w:jc w:val="right"/>
            </w:pPr>
            <w:r>
              <w:rPr>
                <w:rStyle w:val="511pt"/>
              </w:rPr>
              <w:t>19,6</w:t>
            </w:r>
          </w:p>
        </w:tc>
      </w:tr>
    </w:tbl>
    <w:p w:rsidR="004C2DD6" w:rsidRDefault="004C2DD6" w:rsidP="00E72536">
      <w:pPr>
        <w:widowControl/>
        <w:spacing w:after="200" w:line="276" w:lineRule="auto"/>
        <w:rPr>
          <w:rFonts w:ascii="Times New Roman" w:hAnsi="Times New Roman" w:cs="Times New Roman"/>
          <w:sz w:val="28"/>
          <w:szCs w:val="28"/>
        </w:rPr>
      </w:pPr>
    </w:p>
    <w:p w:rsidR="004C2DD6" w:rsidRDefault="004C2DD6">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tbl>
      <w:tblPr>
        <w:tblpPr w:leftFromText="180" w:rightFromText="180" w:vertAnchor="page" w:horzAnchor="margin" w:tblpXSpec="center" w:tblpY="254"/>
        <w:tblW w:w="10834" w:type="dxa"/>
        <w:tblLayout w:type="fixed"/>
        <w:tblCellMar>
          <w:left w:w="10" w:type="dxa"/>
          <w:right w:w="10" w:type="dxa"/>
        </w:tblCellMar>
        <w:tblLook w:val="04A0"/>
      </w:tblPr>
      <w:tblGrid>
        <w:gridCol w:w="2578"/>
        <w:gridCol w:w="432"/>
        <w:gridCol w:w="283"/>
        <w:gridCol w:w="427"/>
        <w:gridCol w:w="571"/>
        <w:gridCol w:w="710"/>
        <w:gridCol w:w="562"/>
        <w:gridCol w:w="1570"/>
        <w:gridCol w:w="1570"/>
        <w:gridCol w:w="1411"/>
        <w:gridCol w:w="720"/>
      </w:tblGrid>
      <w:tr w:rsidR="004C2DD6" w:rsidTr="004C2DD6">
        <w:trPr>
          <w:trHeight w:hRule="exact" w:val="1287"/>
        </w:trPr>
        <w:tc>
          <w:tcPr>
            <w:tcW w:w="2578" w:type="dxa"/>
            <w:tcBorders>
              <w:top w:val="single" w:sz="4" w:space="0" w:color="auto"/>
              <w:left w:val="single" w:sz="4" w:space="0" w:color="auto"/>
            </w:tcBorders>
            <w:shd w:val="clear" w:color="auto" w:fill="FFFFFF"/>
          </w:tcPr>
          <w:p w:rsidR="004C2DD6" w:rsidRDefault="004C2DD6" w:rsidP="004C2DD6">
            <w:pPr>
              <w:pStyle w:val="52"/>
              <w:shd w:val="clear" w:color="auto" w:fill="auto"/>
              <w:spacing w:before="0" w:line="220" w:lineRule="exact"/>
              <w:ind w:firstLine="0"/>
              <w:jc w:val="center"/>
            </w:pPr>
            <w:r>
              <w:rPr>
                <w:rStyle w:val="511pt"/>
              </w:rPr>
              <w:lastRenderedPageBreak/>
              <w:t>Наименование</w:t>
            </w:r>
          </w:p>
        </w:tc>
        <w:tc>
          <w:tcPr>
            <w:tcW w:w="432" w:type="dxa"/>
            <w:tcBorders>
              <w:top w:val="single" w:sz="4" w:space="0" w:color="auto"/>
              <w:left w:val="single" w:sz="4" w:space="0" w:color="auto"/>
            </w:tcBorders>
            <w:shd w:val="clear" w:color="auto" w:fill="FFFFFF"/>
          </w:tcPr>
          <w:p w:rsidR="004C2DD6" w:rsidRDefault="004C2DD6" w:rsidP="004C2DD6">
            <w:pPr>
              <w:pStyle w:val="52"/>
              <w:shd w:val="clear" w:color="auto" w:fill="auto"/>
              <w:spacing w:before="0" w:after="60" w:line="220" w:lineRule="exact"/>
              <w:ind w:firstLine="0"/>
            </w:pPr>
            <w:r>
              <w:rPr>
                <w:rStyle w:val="511pt"/>
              </w:rPr>
              <w:t>М</w:t>
            </w:r>
          </w:p>
          <w:p w:rsidR="004C2DD6" w:rsidRDefault="004C2DD6" w:rsidP="004C2DD6">
            <w:pPr>
              <w:pStyle w:val="52"/>
              <w:shd w:val="clear" w:color="auto" w:fill="auto"/>
              <w:spacing w:line="220" w:lineRule="exact"/>
              <w:ind w:firstLine="0"/>
            </w:pPr>
            <w:proofErr w:type="gramStart"/>
            <w:r>
              <w:rPr>
                <w:rStyle w:val="511pt"/>
              </w:rPr>
              <w:t>П</w:t>
            </w:r>
            <w:proofErr w:type="gramEnd"/>
          </w:p>
        </w:tc>
        <w:tc>
          <w:tcPr>
            <w:tcW w:w="283" w:type="dxa"/>
            <w:tcBorders>
              <w:top w:val="single" w:sz="4" w:space="0" w:color="auto"/>
              <w:left w:val="single" w:sz="4" w:space="0" w:color="auto"/>
            </w:tcBorders>
            <w:shd w:val="clear" w:color="auto" w:fill="FFFFFF"/>
          </w:tcPr>
          <w:p w:rsidR="004C2DD6" w:rsidRDefault="004C2DD6" w:rsidP="004C2DD6">
            <w:pPr>
              <w:pStyle w:val="52"/>
              <w:shd w:val="clear" w:color="auto" w:fill="auto"/>
              <w:spacing w:before="0" w:line="230" w:lineRule="exact"/>
              <w:ind w:firstLine="0"/>
            </w:pPr>
            <w:proofErr w:type="gramStart"/>
            <w:r>
              <w:rPr>
                <w:rStyle w:val="511pt"/>
              </w:rPr>
              <w:t>П</w:t>
            </w:r>
            <w:proofErr w:type="gramEnd"/>
          </w:p>
          <w:p w:rsidR="004C2DD6" w:rsidRDefault="004C2DD6" w:rsidP="004C2DD6">
            <w:pPr>
              <w:pStyle w:val="52"/>
              <w:shd w:val="clear" w:color="auto" w:fill="auto"/>
              <w:spacing w:before="0" w:line="230" w:lineRule="exact"/>
              <w:ind w:firstLine="0"/>
            </w:pPr>
            <w:proofErr w:type="gramStart"/>
            <w:r>
              <w:rPr>
                <w:rStyle w:val="511pt"/>
              </w:rPr>
              <w:t>П</w:t>
            </w:r>
            <w:proofErr w:type="gramEnd"/>
          </w:p>
          <w:p w:rsidR="004C2DD6" w:rsidRDefault="004C2DD6" w:rsidP="004C2DD6">
            <w:pPr>
              <w:pStyle w:val="52"/>
              <w:shd w:val="clear" w:color="auto" w:fill="auto"/>
              <w:spacing w:before="0" w:line="230" w:lineRule="exact"/>
              <w:ind w:firstLine="0"/>
            </w:pPr>
            <w:r>
              <w:rPr>
                <w:rStyle w:val="511pt1pt"/>
                <w:b w:val="0"/>
                <w:bCs w:val="0"/>
              </w:rPr>
              <w:t>м</w:t>
            </w:r>
          </w:p>
          <w:p w:rsidR="004C2DD6" w:rsidRDefault="004C2DD6" w:rsidP="004C2DD6">
            <w:pPr>
              <w:pStyle w:val="52"/>
              <w:shd w:val="clear" w:color="auto" w:fill="auto"/>
              <w:spacing w:before="0" w:line="230" w:lineRule="exact"/>
              <w:ind w:firstLine="0"/>
            </w:pPr>
            <w:proofErr w:type="spellStart"/>
            <w:proofErr w:type="gramStart"/>
            <w:r>
              <w:rPr>
                <w:rStyle w:val="511pt1pt"/>
                <w:b w:val="0"/>
                <w:bCs w:val="0"/>
              </w:rPr>
              <w:t>п</w:t>
            </w:r>
            <w:proofErr w:type="spellEnd"/>
            <w:proofErr w:type="gramEnd"/>
          </w:p>
        </w:tc>
        <w:tc>
          <w:tcPr>
            <w:tcW w:w="427" w:type="dxa"/>
            <w:tcBorders>
              <w:top w:val="single" w:sz="4" w:space="0" w:color="auto"/>
              <w:left w:val="single" w:sz="4" w:space="0" w:color="auto"/>
            </w:tcBorders>
            <w:shd w:val="clear" w:color="auto" w:fill="FFFFFF"/>
          </w:tcPr>
          <w:p w:rsidR="004C2DD6" w:rsidRDefault="004C2DD6" w:rsidP="004C2DD6">
            <w:pPr>
              <w:pStyle w:val="52"/>
              <w:shd w:val="clear" w:color="auto" w:fill="auto"/>
              <w:spacing w:before="0" w:after="60" w:line="220" w:lineRule="exact"/>
              <w:ind w:firstLine="0"/>
            </w:pPr>
            <w:r>
              <w:rPr>
                <w:rStyle w:val="511pt"/>
              </w:rPr>
              <w:t>О</w:t>
            </w:r>
          </w:p>
          <w:p w:rsidR="004C2DD6" w:rsidRDefault="004C2DD6" w:rsidP="004C2DD6">
            <w:pPr>
              <w:pStyle w:val="52"/>
              <w:shd w:val="clear" w:color="auto" w:fill="auto"/>
              <w:spacing w:line="220" w:lineRule="exact"/>
              <w:ind w:firstLine="0"/>
            </w:pPr>
            <w:r>
              <w:rPr>
                <w:rStyle w:val="511pt1pt"/>
                <w:b w:val="0"/>
                <w:bCs w:val="0"/>
              </w:rPr>
              <w:t>м</w:t>
            </w:r>
          </w:p>
        </w:tc>
        <w:tc>
          <w:tcPr>
            <w:tcW w:w="571" w:type="dxa"/>
            <w:tcBorders>
              <w:top w:val="single" w:sz="4" w:space="0" w:color="auto"/>
              <w:left w:val="single" w:sz="4" w:space="0" w:color="auto"/>
            </w:tcBorders>
            <w:shd w:val="clear" w:color="auto" w:fill="FFFFFF"/>
          </w:tcPr>
          <w:p w:rsidR="004C2DD6" w:rsidRDefault="004C2DD6" w:rsidP="004C2DD6">
            <w:pPr>
              <w:pStyle w:val="52"/>
              <w:shd w:val="clear" w:color="auto" w:fill="auto"/>
              <w:spacing w:before="0" w:after="60" w:line="220" w:lineRule="exact"/>
              <w:ind w:left="160" w:firstLine="0"/>
            </w:pPr>
            <w:r>
              <w:rPr>
                <w:rStyle w:val="511pt"/>
              </w:rPr>
              <w:t>ГРБ</w:t>
            </w:r>
          </w:p>
          <w:p w:rsidR="004C2DD6" w:rsidRDefault="004C2DD6" w:rsidP="004C2DD6">
            <w:pPr>
              <w:pStyle w:val="52"/>
              <w:shd w:val="clear" w:color="auto" w:fill="auto"/>
              <w:spacing w:line="220" w:lineRule="exact"/>
              <w:ind w:left="220" w:firstLine="0"/>
            </w:pPr>
            <w:r>
              <w:rPr>
                <w:rStyle w:val="511pt"/>
              </w:rPr>
              <w:t>С</w:t>
            </w:r>
          </w:p>
        </w:tc>
        <w:tc>
          <w:tcPr>
            <w:tcW w:w="710" w:type="dxa"/>
            <w:tcBorders>
              <w:top w:val="single" w:sz="4" w:space="0" w:color="auto"/>
              <w:left w:val="single" w:sz="4" w:space="0" w:color="auto"/>
            </w:tcBorders>
            <w:shd w:val="clear" w:color="auto" w:fill="FFFFFF"/>
          </w:tcPr>
          <w:p w:rsidR="004C2DD6" w:rsidRDefault="004C2DD6" w:rsidP="004C2DD6">
            <w:pPr>
              <w:pStyle w:val="52"/>
              <w:shd w:val="clear" w:color="auto" w:fill="auto"/>
              <w:spacing w:before="0" w:line="220" w:lineRule="exact"/>
              <w:ind w:left="240" w:firstLine="0"/>
            </w:pPr>
            <w:r>
              <w:rPr>
                <w:rStyle w:val="511pt"/>
              </w:rPr>
              <w:t>НР</w:t>
            </w:r>
          </w:p>
        </w:tc>
        <w:tc>
          <w:tcPr>
            <w:tcW w:w="562" w:type="dxa"/>
            <w:tcBorders>
              <w:top w:val="single" w:sz="4" w:space="0" w:color="auto"/>
              <w:left w:val="single" w:sz="4" w:space="0" w:color="auto"/>
            </w:tcBorders>
            <w:shd w:val="clear" w:color="auto" w:fill="FFFFFF"/>
          </w:tcPr>
          <w:p w:rsidR="004C2DD6" w:rsidRDefault="004C2DD6" w:rsidP="004C2DD6">
            <w:pPr>
              <w:pStyle w:val="52"/>
              <w:shd w:val="clear" w:color="auto" w:fill="auto"/>
              <w:spacing w:before="0" w:line="220" w:lineRule="exact"/>
              <w:ind w:left="160" w:firstLine="0"/>
            </w:pPr>
            <w:r>
              <w:rPr>
                <w:rStyle w:val="511pt"/>
              </w:rPr>
              <w:t>ВР</w:t>
            </w:r>
          </w:p>
        </w:tc>
        <w:tc>
          <w:tcPr>
            <w:tcW w:w="1570" w:type="dxa"/>
            <w:tcBorders>
              <w:top w:val="single" w:sz="4" w:space="0" w:color="auto"/>
              <w:left w:val="single" w:sz="4" w:space="0" w:color="auto"/>
            </w:tcBorders>
            <w:shd w:val="clear" w:color="auto" w:fill="FFFFFF"/>
          </w:tcPr>
          <w:p w:rsidR="004C2DD6" w:rsidRDefault="004C2DD6" w:rsidP="004C2DD6">
            <w:pPr>
              <w:pStyle w:val="52"/>
              <w:shd w:val="clear" w:color="auto" w:fill="auto"/>
              <w:spacing w:before="0" w:line="245" w:lineRule="exact"/>
              <w:ind w:left="260" w:firstLine="0"/>
            </w:pPr>
            <w:r>
              <w:rPr>
                <w:rStyle w:val="511pt"/>
              </w:rPr>
              <w:t>Утверждено на 2022 год</w:t>
            </w:r>
          </w:p>
        </w:tc>
        <w:tc>
          <w:tcPr>
            <w:tcW w:w="1570" w:type="dxa"/>
            <w:tcBorders>
              <w:top w:val="single" w:sz="4" w:space="0" w:color="auto"/>
              <w:left w:val="single" w:sz="4" w:space="0" w:color="auto"/>
            </w:tcBorders>
            <w:shd w:val="clear" w:color="auto" w:fill="FFFFFF"/>
          </w:tcPr>
          <w:p w:rsidR="004C2DD6" w:rsidRDefault="004C2DD6" w:rsidP="004C2DD6">
            <w:pPr>
              <w:pStyle w:val="52"/>
              <w:shd w:val="clear" w:color="auto" w:fill="auto"/>
              <w:spacing w:before="0" w:line="240" w:lineRule="exact"/>
              <w:ind w:firstLine="0"/>
              <w:jc w:val="center"/>
            </w:pPr>
            <w:r>
              <w:rPr>
                <w:rStyle w:val="511pt"/>
              </w:rPr>
              <w:t xml:space="preserve">Уточненная бюджетная роспись на </w:t>
            </w:r>
            <w:r>
              <w:t>2022</w:t>
            </w:r>
            <w:r>
              <w:rPr>
                <w:rStyle w:val="511pt"/>
              </w:rPr>
              <w:t xml:space="preserve"> год</w:t>
            </w:r>
          </w:p>
        </w:tc>
        <w:tc>
          <w:tcPr>
            <w:tcW w:w="1411" w:type="dxa"/>
            <w:tcBorders>
              <w:top w:val="single" w:sz="4" w:space="0" w:color="auto"/>
              <w:left w:val="single" w:sz="4" w:space="0" w:color="auto"/>
            </w:tcBorders>
            <w:shd w:val="clear" w:color="auto" w:fill="FFFFFF"/>
          </w:tcPr>
          <w:p w:rsidR="004C2DD6" w:rsidRDefault="004C2DD6" w:rsidP="004C2DD6">
            <w:pPr>
              <w:pStyle w:val="52"/>
              <w:shd w:val="clear" w:color="auto" w:fill="auto"/>
              <w:spacing w:before="0" w:line="240" w:lineRule="exact"/>
              <w:ind w:firstLine="0"/>
              <w:jc w:val="center"/>
            </w:pPr>
            <w:r>
              <w:rPr>
                <w:rStyle w:val="511pt"/>
              </w:rPr>
              <w:t xml:space="preserve">Кассовое исполнение за 1 квартал </w:t>
            </w:r>
            <w:r>
              <w:t>2022</w:t>
            </w:r>
            <w:r>
              <w:rPr>
                <w:rStyle w:val="511pt"/>
              </w:rPr>
              <w:t xml:space="preserve"> года</w:t>
            </w:r>
          </w:p>
        </w:tc>
        <w:tc>
          <w:tcPr>
            <w:tcW w:w="720" w:type="dxa"/>
            <w:tcBorders>
              <w:top w:val="single" w:sz="4" w:space="0" w:color="auto"/>
              <w:left w:val="single" w:sz="4" w:space="0" w:color="auto"/>
            </w:tcBorders>
            <w:shd w:val="clear" w:color="auto" w:fill="FFFFFF"/>
            <w:vAlign w:val="bottom"/>
          </w:tcPr>
          <w:p w:rsidR="004C2DD6" w:rsidRDefault="004C2DD6" w:rsidP="004C2DD6">
            <w:pPr>
              <w:pStyle w:val="52"/>
              <w:shd w:val="clear" w:color="auto" w:fill="auto"/>
              <w:spacing w:before="0" w:line="206" w:lineRule="exact"/>
              <w:ind w:right="180" w:firstLine="0"/>
              <w:jc w:val="right"/>
            </w:pPr>
            <w:proofErr w:type="spellStart"/>
            <w:r>
              <w:rPr>
                <w:rStyle w:val="575pt"/>
              </w:rPr>
              <w:t>Проце</w:t>
            </w:r>
            <w:proofErr w:type="spellEnd"/>
          </w:p>
          <w:p w:rsidR="004C2DD6" w:rsidRDefault="004C2DD6" w:rsidP="004C2DD6">
            <w:pPr>
              <w:pStyle w:val="52"/>
              <w:shd w:val="clear" w:color="auto" w:fill="auto"/>
              <w:spacing w:before="0" w:line="206" w:lineRule="exact"/>
              <w:ind w:left="260" w:firstLine="0"/>
            </w:pPr>
            <w:proofErr w:type="spellStart"/>
            <w:r>
              <w:rPr>
                <w:rStyle w:val="575pt"/>
              </w:rPr>
              <w:t>нт</w:t>
            </w:r>
            <w:proofErr w:type="spellEnd"/>
          </w:p>
          <w:p w:rsidR="004C2DD6" w:rsidRDefault="004C2DD6" w:rsidP="004C2DD6">
            <w:pPr>
              <w:pStyle w:val="52"/>
              <w:shd w:val="clear" w:color="auto" w:fill="auto"/>
              <w:spacing w:before="0" w:line="206" w:lineRule="exact"/>
              <w:ind w:right="180" w:firstLine="0"/>
              <w:jc w:val="right"/>
            </w:pPr>
            <w:proofErr w:type="spellStart"/>
            <w:r>
              <w:rPr>
                <w:rStyle w:val="575pt"/>
              </w:rPr>
              <w:t>исггол</w:t>
            </w:r>
            <w:proofErr w:type="spellEnd"/>
          </w:p>
          <w:p w:rsidR="004C2DD6" w:rsidRDefault="004C2DD6" w:rsidP="004C2DD6">
            <w:pPr>
              <w:pStyle w:val="52"/>
              <w:shd w:val="clear" w:color="auto" w:fill="auto"/>
              <w:spacing w:before="0" w:line="206" w:lineRule="exact"/>
              <w:ind w:right="180" w:firstLine="0"/>
              <w:jc w:val="right"/>
            </w:pPr>
            <w:r>
              <w:rPr>
                <w:rStyle w:val="575pt"/>
              </w:rPr>
              <w:t>нения</w:t>
            </w:r>
          </w:p>
          <w:p w:rsidR="004C2DD6" w:rsidRDefault="004C2DD6" w:rsidP="004C2DD6">
            <w:pPr>
              <w:pStyle w:val="52"/>
              <w:shd w:val="clear" w:color="auto" w:fill="auto"/>
              <w:spacing w:before="0" w:line="206" w:lineRule="exact"/>
              <w:ind w:left="260" w:firstLine="0"/>
            </w:pPr>
            <w:r>
              <w:rPr>
                <w:rStyle w:val="575pt"/>
              </w:rPr>
              <w:t>к</w:t>
            </w:r>
          </w:p>
          <w:p w:rsidR="004C2DD6" w:rsidRDefault="004C2DD6" w:rsidP="004C2DD6">
            <w:pPr>
              <w:pStyle w:val="52"/>
              <w:shd w:val="clear" w:color="auto" w:fill="auto"/>
              <w:spacing w:before="0" w:line="206" w:lineRule="exact"/>
              <w:ind w:right="180" w:firstLine="0"/>
              <w:jc w:val="right"/>
            </w:pPr>
            <w:r>
              <w:rPr>
                <w:rStyle w:val="575pt"/>
              </w:rPr>
              <w:t>росли</w:t>
            </w:r>
          </w:p>
          <w:p w:rsidR="004C2DD6" w:rsidRDefault="004C2DD6" w:rsidP="004C2DD6">
            <w:pPr>
              <w:pStyle w:val="52"/>
              <w:shd w:val="clear" w:color="auto" w:fill="auto"/>
              <w:spacing w:before="0" w:line="206" w:lineRule="exact"/>
              <w:ind w:left="260" w:firstLine="0"/>
            </w:pPr>
            <w:r>
              <w:rPr>
                <w:rStyle w:val="575pt"/>
              </w:rPr>
              <w:t>си</w:t>
            </w:r>
          </w:p>
        </w:tc>
      </w:tr>
      <w:tr w:rsidR="004C2DD6" w:rsidTr="004C2DD6">
        <w:trPr>
          <w:trHeight w:hRule="exact" w:val="744"/>
        </w:trPr>
        <w:tc>
          <w:tcPr>
            <w:tcW w:w="2578" w:type="dxa"/>
            <w:tcBorders>
              <w:top w:val="single" w:sz="4" w:space="0" w:color="auto"/>
              <w:left w:val="single" w:sz="4" w:space="0" w:color="auto"/>
            </w:tcBorders>
            <w:shd w:val="clear" w:color="auto" w:fill="FFFFFF"/>
            <w:vAlign w:val="bottom"/>
          </w:tcPr>
          <w:p w:rsidR="004C2DD6" w:rsidRDefault="004C2DD6" w:rsidP="004C2DD6">
            <w:pPr>
              <w:pStyle w:val="52"/>
              <w:shd w:val="clear" w:color="auto" w:fill="auto"/>
              <w:spacing w:before="0" w:line="226" w:lineRule="exact"/>
              <w:ind w:firstLine="0"/>
            </w:pPr>
            <w:r>
              <w:rPr>
                <w:rStyle w:val="511pt"/>
              </w:rPr>
              <w:t>Управление образования администрации Клетнянского района</w:t>
            </w:r>
          </w:p>
        </w:tc>
        <w:tc>
          <w:tcPr>
            <w:tcW w:w="432"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firstLine="0"/>
            </w:pPr>
            <w:r>
              <w:rPr>
                <w:rStyle w:val="511pt"/>
              </w:rPr>
              <w:t>52</w:t>
            </w:r>
          </w:p>
        </w:tc>
        <w:tc>
          <w:tcPr>
            <w:tcW w:w="283"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60" w:lineRule="exact"/>
              <w:ind w:firstLine="0"/>
            </w:pPr>
            <w:r>
              <w:t>0</w:t>
            </w:r>
          </w:p>
        </w:tc>
        <w:tc>
          <w:tcPr>
            <w:tcW w:w="427"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60" w:lineRule="exact"/>
              <w:ind w:firstLine="0"/>
            </w:pPr>
            <w:r>
              <w:t>01</w:t>
            </w:r>
          </w:p>
        </w:tc>
        <w:tc>
          <w:tcPr>
            <w:tcW w:w="571"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left="160" w:firstLine="0"/>
            </w:pPr>
            <w:r>
              <w:rPr>
                <w:rStyle w:val="511pt"/>
              </w:rPr>
              <w:t>852</w:t>
            </w:r>
          </w:p>
        </w:tc>
        <w:tc>
          <w:tcPr>
            <w:tcW w:w="710" w:type="dxa"/>
            <w:tcBorders>
              <w:top w:val="single" w:sz="4" w:space="0" w:color="auto"/>
              <w:left w:val="single" w:sz="4" w:space="0" w:color="auto"/>
            </w:tcBorders>
            <w:shd w:val="clear" w:color="auto" w:fill="FFFFFF"/>
          </w:tcPr>
          <w:p w:rsidR="004C2DD6" w:rsidRDefault="004C2DD6" w:rsidP="004C2DD6">
            <w:pPr>
              <w:rPr>
                <w:sz w:val="10"/>
                <w:szCs w:val="10"/>
              </w:rPr>
            </w:pPr>
          </w:p>
        </w:tc>
        <w:tc>
          <w:tcPr>
            <w:tcW w:w="562" w:type="dxa"/>
            <w:tcBorders>
              <w:top w:val="single" w:sz="4" w:space="0" w:color="auto"/>
              <w:left w:val="single" w:sz="4" w:space="0" w:color="auto"/>
            </w:tcBorders>
            <w:shd w:val="clear" w:color="auto" w:fill="FFFFFF"/>
          </w:tcPr>
          <w:p w:rsidR="004C2DD6" w:rsidRDefault="004C2DD6" w:rsidP="004C2DD6">
            <w:pPr>
              <w:rPr>
                <w:sz w:val="10"/>
                <w:szCs w:val="10"/>
              </w:rPr>
            </w:pPr>
          </w:p>
        </w:tc>
        <w:tc>
          <w:tcPr>
            <w:tcW w:w="1570"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firstLine="0"/>
              <w:jc w:val="right"/>
            </w:pPr>
            <w:r>
              <w:rPr>
                <w:rStyle w:val="511pt"/>
              </w:rPr>
              <w:t>17 879 560,00</w:t>
            </w:r>
          </w:p>
        </w:tc>
        <w:tc>
          <w:tcPr>
            <w:tcW w:w="1570"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firstLine="0"/>
              <w:jc w:val="right"/>
            </w:pPr>
            <w:r>
              <w:rPr>
                <w:rStyle w:val="511pt"/>
              </w:rPr>
              <w:t>17 879 560,00</w:t>
            </w:r>
          </w:p>
        </w:tc>
        <w:tc>
          <w:tcPr>
            <w:tcW w:w="1411"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firstLine="0"/>
              <w:jc w:val="right"/>
            </w:pPr>
            <w:r>
              <w:rPr>
                <w:rStyle w:val="511pt"/>
              </w:rPr>
              <w:t>3 498 648,69</w:t>
            </w:r>
          </w:p>
        </w:tc>
        <w:tc>
          <w:tcPr>
            <w:tcW w:w="720"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197" w:lineRule="exact"/>
              <w:ind w:right="180" w:firstLine="0"/>
              <w:jc w:val="right"/>
            </w:pPr>
            <w:r>
              <w:rPr>
                <w:rStyle w:val="511pt"/>
              </w:rPr>
              <w:t xml:space="preserve"> 19,6</w:t>
            </w:r>
          </w:p>
        </w:tc>
      </w:tr>
      <w:tr w:rsidR="004C2DD6" w:rsidTr="004C2DD6">
        <w:trPr>
          <w:trHeight w:hRule="exact" w:val="1387"/>
        </w:trPr>
        <w:tc>
          <w:tcPr>
            <w:tcW w:w="2578" w:type="dxa"/>
            <w:tcBorders>
              <w:top w:val="single" w:sz="4" w:space="0" w:color="auto"/>
              <w:left w:val="single" w:sz="4" w:space="0" w:color="auto"/>
            </w:tcBorders>
            <w:shd w:val="clear" w:color="auto" w:fill="FFFFFF"/>
          </w:tcPr>
          <w:p w:rsidR="004C2DD6" w:rsidRDefault="004C2DD6" w:rsidP="004C2DD6">
            <w:pPr>
              <w:pStyle w:val="52"/>
              <w:shd w:val="clear" w:color="auto" w:fill="auto"/>
              <w:spacing w:before="0" w:line="226" w:lineRule="exact"/>
              <w:ind w:firstLine="0"/>
            </w:pPr>
            <w:r>
              <w:rPr>
                <w:rStyle w:val="511pt"/>
              </w:rPr>
              <w:t>Организация и осуществление деятельности по опеке и попечительству (содержание органов по опеке и попечительству)</w:t>
            </w:r>
          </w:p>
        </w:tc>
        <w:tc>
          <w:tcPr>
            <w:tcW w:w="432"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firstLine="0"/>
            </w:pPr>
            <w:r>
              <w:rPr>
                <w:rStyle w:val="511pt"/>
              </w:rPr>
              <w:t>52</w:t>
            </w:r>
          </w:p>
        </w:tc>
        <w:tc>
          <w:tcPr>
            <w:tcW w:w="283"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60" w:lineRule="exact"/>
              <w:ind w:firstLine="0"/>
            </w:pPr>
            <w:r>
              <w:t>0</w:t>
            </w:r>
          </w:p>
        </w:tc>
        <w:tc>
          <w:tcPr>
            <w:tcW w:w="427"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60" w:lineRule="exact"/>
              <w:ind w:firstLine="0"/>
            </w:pPr>
            <w:r>
              <w:t>01</w:t>
            </w:r>
          </w:p>
        </w:tc>
        <w:tc>
          <w:tcPr>
            <w:tcW w:w="571"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left="160" w:firstLine="0"/>
            </w:pPr>
            <w:r>
              <w:rPr>
                <w:rStyle w:val="511pt"/>
              </w:rPr>
              <w:t>852</w:t>
            </w:r>
          </w:p>
        </w:tc>
        <w:tc>
          <w:tcPr>
            <w:tcW w:w="710"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left="140" w:firstLine="0"/>
            </w:pPr>
            <w:r>
              <w:rPr>
                <w:rStyle w:val="511pt"/>
              </w:rPr>
              <w:t>16721</w:t>
            </w:r>
          </w:p>
        </w:tc>
        <w:tc>
          <w:tcPr>
            <w:tcW w:w="562" w:type="dxa"/>
            <w:tcBorders>
              <w:top w:val="single" w:sz="4" w:space="0" w:color="auto"/>
              <w:left w:val="single" w:sz="4" w:space="0" w:color="auto"/>
            </w:tcBorders>
            <w:shd w:val="clear" w:color="auto" w:fill="FFFFFF"/>
          </w:tcPr>
          <w:p w:rsidR="004C2DD6" w:rsidRDefault="004C2DD6" w:rsidP="004C2DD6">
            <w:pPr>
              <w:rPr>
                <w:sz w:val="10"/>
                <w:szCs w:val="10"/>
              </w:rPr>
            </w:pPr>
          </w:p>
        </w:tc>
        <w:tc>
          <w:tcPr>
            <w:tcW w:w="1570"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firstLine="0"/>
              <w:jc w:val="right"/>
            </w:pPr>
            <w:r>
              <w:rPr>
                <w:rStyle w:val="511pt"/>
              </w:rPr>
              <w:t>1 044 360,00</w:t>
            </w:r>
          </w:p>
        </w:tc>
        <w:tc>
          <w:tcPr>
            <w:tcW w:w="1570"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firstLine="0"/>
              <w:jc w:val="right"/>
            </w:pPr>
            <w:r>
              <w:rPr>
                <w:rStyle w:val="511pt"/>
              </w:rPr>
              <w:t>1 044 360,00</w:t>
            </w:r>
          </w:p>
        </w:tc>
        <w:tc>
          <w:tcPr>
            <w:tcW w:w="1411"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firstLine="0"/>
              <w:jc w:val="right"/>
            </w:pPr>
            <w:r>
              <w:rPr>
                <w:rStyle w:val="511pt"/>
              </w:rPr>
              <w:t>97 440,79</w:t>
            </w:r>
          </w:p>
        </w:tc>
        <w:tc>
          <w:tcPr>
            <w:tcW w:w="720" w:type="dxa"/>
            <w:tcBorders>
              <w:top w:val="single" w:sz="4" w:space="0" w:color="auto"/>
              <w:left w:val="single" w:sz="4" w:space="0" w:color="auto"/>
            </w:tcBorders>
            <w:shd w:val="clear" w:color="auto" w:fill="FFFFFF"/>
            <w:vAlign w:val="bottom"/>
          </w:tcPr>
          <w:p w:rsidR="004C2DD6" w:rsidRDefault="004C2DD6" w:rsidP="004C2DD6">
            <w:pPr>
              <w:pStyle w:val="52"/>
              <w:shd w:val="clear" w:color="auto" w:fill="auto"/>
              <w:spacing w:before="0" w:after="300" w:line="220" w:lineRule="exact"/>
              <w:ind w:left="260" w:firstLine="0"/>
            </w:pPr>
            <w:r>
              <w:rPr>
                <w:rStyle w:val="511pt"/>
              </w:rPr>
              <w:t>9,3</w:t>
            </w:r>
          </w:p>
          <w:p w:rsidR="004C2DD6" w:rsidRDefault="004C2DD6" w:rsidP="004C2DD6">
            <w:pPr>
              <w:pStyle w:val="52"/>
              <w:shd w:val="clear" w:color="auto" w:fill="auto"/>
              <w:spacing w:before="300" w:line="150" w:lineRule="exact"/>
              <w:ind w:right="180" w:firstLine="0"/>
              <w:jc w:val="right"/>
            </w:pPr>
          </w:p>
        </w:tc>
      </w:tr>
      <w:tr w:rsidR="004C2DD6" w:rsidTr="004C2DD6">
        <w:trPr>
          <w:trHeight w:hRule="exact" w:val="2544"/>
        </w:trPr>
        <w:tc>
          <w:tcPr>
            <w:tcW w:w="2578" w:type="dxa"/>
            <w:tcBorders>
              <w:top w:val="single" w:sz="4" w:space="0" w:color="auto"/>
              <w:left w:val="single" w:sz="4" w:space="0" w:color="auto"/>
            </w:tcBorders>
            <w:shd w:val="clear" w:color="auto" w:fill="FFFFFF"/>
            <w:vAlign w:val="bottom"/>
          </w:tcPr>
          <w:p w:rsidR="004C2DD6" w:rsidRDefault="004C2DD6" w:rsidP="004C2DD6">
            <w:pPr>
              <w:pStyle w:val="52"/>
              <w:shd w:val="clear" w:color="auto" w:fill="auto"/>
              <w:spacing w:before="0" w:line="230" w:lineRule="exact"/>
              <w:ind w:firstLine="0"/>
            </w:pPr>
            <w:r>
              <w:rPr>
                <w:rStyle w:val="511pt"/>
              </w:rPr>
              <w:t>Расходы на выплаты персоналу в целях обеспечения выполнения функций</w:t>
            </w:r>
          </w:p>
          <w:p w:rsidR="004C2DD6" w:rsidRDefault="004C2DD6" w:rsidP="004C2DD6">
            <w:pPr>
              <w:pStyle w:val="52"/>
              <w:shd w:val="clear" w:color="auto" w:fill="auto"/>
              <w:spacing w:before="0" w:line="230" w:lineRule="exact"/>
              <w:ind w:firstLine="0"/>
            </w:pPr>
            <w:r>
              <w:rPr>
                <w:rStyle w:val="511pt"/>
              </w:rPr>
              <w:t>государственными (муниципальными) органами, казенными учреждениями, органами управления государственными внебюджетными фондами</w:t>
            </w:r>
          </w:p>
        </w:tc>
        <w:tc>
          <w:tcPr>
            <w:tcW w:w="432"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firstLine="0"/>
            </w:pPr>
            <w:r>
              <w:rPr>
                <w:rStyle w:val="511pt"/>
              </w:rPr>
              <w:t>52</w:t>
            </w:r>
          </w:p>
        </w:tc>
        <w:tc>
          <w:tcPr>
            <w:tcW w:w="283"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60" w:lineRule="exact"/>
              <w:ind w:firstLine="0"/>
            </w:pPr>
            <w:r>
              <w:t>0</w:t>
            </w:r>
          </w:p>
        </w:tc>
        <w:tc>
          <w:tcPr>
            <w:tcW w:w="427"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60" w:lineRule="exact"/>
              <w:ind w:firstLine="0"/>
            </w:pPr>
            <w:r>
              <w:t>01</w:t>
            </w:r>
          </w:p>
        </w:tc>
        <w:tc>
          <w:tcPr>
            <w:tcW w:w="571"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left="160" w:firstLine="0"/>
            </w:pPr>
            <w:r>
              <w:rPr>
                <w:rStyle w:val="511pt"/>
              </w:rPr>
              <w:t>852</w:t>
            </w:r>
          </w:p>
        </w:tc>
        <w:tc>
          <w:tcPr>
            <w:tcW w:w="710"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left="140" w:firstLine="0"/>
            </w:pPr>
            <w:r>
              <w:rPr>
                <w:rStyle w:val="511pt"/>
              </w:rPr>
              <w:t>16721</w:t>
            </w:r>
          </w:p>
        </w:tc>
        <w:tc>
          <w:tcPr>
            <w:tcW w:w="562"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60" w:lineRule="exact"/>
              <w:ind w:left="160" w:firstLine="0"/>
            </w:pPr>
            <w:r>
              <w:t>100</w:t>
            </w:r>
          </w:p>
        </w:tc>
        <w:tc>
          <w:tcPr>
            <w:tcW w:w="1570"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firstLine="0"/>
              <w:jc w:val="right"/>
            </w:pPr>
            <w:r>
              <w:rPr>
                <w:rStyle w:val="511pt"/>
              </w:rPr>
              <w:t>572 500,00</w:t>
            </w:r>
          </w:p>
        </w:tc>
        <w:tc>
          <w:tcPr>
            <w:tcW w:w="1570"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firstLine="0"/>
              <w:jc w:val="right"/>
            </w:pPr>
            <w:r>
              <w:rPr>
                <w:rStyle w:val="511pt"/>
              </w:rPr>
              <w:t>572 500,00</w:t>
            </w:r>
          </w:p>
        </w:tc>
        <w:tc>
          <w:tcPr>
            <w:tcW w:w="1411"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firstLine="0"/>
              <w:jc w:val="right"/>
            </w:pPr>
            <w:r>
              <w:rPr>
                <w:rStyle w:val="511pt"/>
              </w:rPr>
              <w:t>91 617,83</w:t>
            </w:r>
          </w:p>
        </w:tc>
        <w:tc>
          <w:tcPr>
            <w:tcW w:w="720"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after="360" w:line="220" w:lineRule="exact"/>
              <w:ind w:left="260" w:firstLine="0"/>
            </w:pPr>
          </w:p>
          <w:p w:rsidR="004C2DD6" w:rsidRDefault="004C2DD6" w:rsidP="004C2DD6">
            <w:pPr>
              <w:pStyle w:val="52"/>
              <w:shd w:val="clear" w:color="auto" w:fill="auto"/>
              <w:spacing w:before="360" w:after="360" w:line="220" w:lineRule="exact"/>
              <w:ind w:right="180" w:firstLine="0"/>
              <w:jc w:val="right"/>
            </w:pPr>
            <w:r>
              <w:rPr>
                <w:rStyle w:val="511pt"/>
              </w:rPr>
              <w:t>16.0</w:t>
            </w:r>
          </w:p>
          <w:p w:rsidR="004C2DD6" w:rsidRDefault="004C2DD6" w:rsidP="004C2DD6">
            <w:pPr>
              <w:pStyle w:val="52"/>
              <w:shd w:val="clear" w:color="auto" w:fill="auto"/>
              <w:spacing w:before="360" w:line="150" w:lineRule="exact"/>
              <w:ind w:left="260" w:firstLine="0"/>
            </w:pPr>
          </w:p>
        </w:tc>
      </w:tr>
      <w:tr w:rsidR="004C2DD6" w:rsidTr="004C2DD6">
        <w:trPr>
          <w:trHeight w:hRule="exact" w:val="926"/>
        </w:trPr>
        <w:tc>
          <w:tcPr>
            <w:tcW w:w="2578" w:type="dxa"/>
            <w:tcBorders>
              <w:top w:val="single" w:sz="4" w:space="0" w:color="auto"/>
              <w:left w:val="single" w:sz="4" w:space="0" w:color="auto"/>
            </w:tcBorders>
            <w:shd w:val="clear" w:color="auto" w:fill="FFFFFF"/>
            <w:vAlign w:val="bottom"/>
          </w:tcPr>
          <w:p w:rsidR="004C2DD6" w:rsidRDefault="004C2DD6" w:rsidP="004C2DD6">
            <w:pPr>
              <w:pStyle w:val="52"/>
              <w:shd w:val="clear" w:color="auto" w:fill="auto"/>
              <w:spacing w:before="0" w:line="226" w:lineRule="exact"/>
              <w:ind w:firstLine="0"/>
            </w:pPr>
            <w:r>
              <w:rPr>
                <w:rStyle w:val="511pt"/>
              </w:rPr>
              <w:t>Расходы на выплаты персоналу государственных (муниципальных) органов</w:t>
            </w:r>
          </w:p>
        </w:tc>
        <w:tc>
          <w:tcPr>
            <w:tcW w:w="432"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firstLine="0"/>
            </w:pPr>
            <w:r>
              <w:rPr>
                <w:rStyle w:val="511pt"/>
              </w:rPr>
              <w:t>52</w:t>
            </w:r>
          </w:p>
        </w:tc>
        <w:tc>
          <w:tcPr>
            <w:tcW w:w="283"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60" w:lineRule="exact"/>
              <w:ind w:firstLine="0"/>
            </w:pPr>
            <w:r>
              <w:t>0</w:t>
            </w:r>
          </w:p>
        </w:tc>
        <w:tc>
          <w:tcPr>
            <w:tcW w:w="427"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60" w:lineRule="exact"/>
              <w:ind w:firstLine="0"/>
            </w:pPr>
            <w:r>
              <w:t>01</w:t>
            </w:r>
          </w:p>
        </w:tc>
        <w:tc>
          <w:tcPr>
            <w:tcW w:w="571"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left="160" w:firstLine="0"/>
            </w:pPr>
            <w:r>
              <w:rPr>
                <w:rStyle w:val="511pt"/>
              </w:rPr>
              <w:t>852</w:t>
            </w:r>
          </w:p>
        </w:tc>
        <w:tc>
          <w:tcPr>
            <w:tcW w:w="710"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left="140" w:firstLine="0"/>
            </w:pPr>
            <w:r>
              <w:rPr>
                <w:rStyle w:val="511pt"/>
              </w:rPr>
              <w:t>16721</w:t>
            </w:r>
          </w:p>
        </w:tc>
        <w:tc>
          <w:tcPr>
            <w:tcW w:w="562"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60" w:lineRule="exact"/>
              <w:ind w:left="160" w:firstLine="0"/>
            </w:pPr>
            <w:r>
              <w:t>120</w:t>
            </w:r>
          </w:p>
        </w:tc>
        <w:tc>
          <w:tcPr>
            <w:tcW w:w="1570"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firstLine="0"/>
              <w:jc w:val="right"/>
            </w:pPr>
            <w:r>
              <w:rPr>
                <w:rStyle w:val="511pt"/>
              </w:rPr>
              <w:t>572 500,00</w:t>
            </w:r>
          </w:p>
        </w:tc>
        <w:tc>
          <w:tcPr>
            <w:tcW w:w="1570"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firstLine="0"/>
              <w:jc w:val="right"/>
            </w:pPr>
            <w:r>
              <w:rPr>
                <w:rStyle w:val="511pt"/>
              </w:rPr>
              <w:t>572 500,00</w:t>
            </w:r>
          </w:p>
        </w:tc>
        <w:tc>
          <w:tcPr>
            <w:tcW w:w="1411"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firstLine="0"/>
              <w:jc w:val="right"/>
            </w:pPr>
            <w:r>
              <w:rPr>
                <w:rStyle w:val="511pt"/>
              </w:rPr>
              <w:t>91 617,83</w:t>
            </w:r>
          </w:p>
        </w:tc>
        <w:tc>
          <w:tcPr>
            <w:tcW w:w="720"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right="180" w:firstLine="0"/>
              <w:jc w:val="right"/>
            </w:pPr>
            <w:r>
              <w:rPr>
                <w:rStyle w:val="511pt"/>
              </w:rPr>
              <w:t>16,0</w:t>
            </w:r>
          </w:p>
        </w:tc>
      </w:tr>
      <w:tr w:rsidR="004C2DD6" w:rsidTr="004C2DD6">
        <w:trPr>
          <w:trHeight w:hRule="exact" w:val="931"/>
        </w:trPr>
        <w:tc>
          <w:tcPr>
            <w:tcW w:w="2578" w:type="dxa"/>
            <w:tcBorders>
              <w:top w:val="single" w:sz="4" w:space="0" w:color="auto"/>
              <w:left w:val="single" w:sz="4" w:space="0" w:color="auto"/>
            </w:tcBorders>
            <w:shd w:val="clear" w:color="auto" w:fill="FFFFFF"/>
            <w:vAlign w:val="bottom"/>
          </w:tcPr>
          <w:p w:rsidR="004C2DD6" w:rsidRDefault="004C2DD6" w:rsidP="004C2DD6">
            <w:pPr>
              <w:pStyle w:val="52"/>
              <w:shd w:val="clear" w:color="auto" w:fill="auto"/>
              <w:spacing w:before="0" w:line="226" w:lineRule="exact"/>
              <w:ind w:firstLine="0"/>
            </w:pPr>
            <w:r>
              <w:rPr>
                <w:rStyle w:val="511pt"/>
              </w:rPr>
              <w:t>Закупка товаров, работ и услуг для обеспечения государственных (муниципальных) нужд</w:t>
            </w:r>
          </w:p>
        </w:tc>
        <w:tc>
          <w:tcPr>
            <w:tcW w:w="432"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firstLine="0"/>
            </w:pPr>
            <w:r>
              <w:rPr>
                <w:rStyle w:val="511pt"/>
              </w:rPr>
              <w:t>52</w:t>
            </w:r>
          </w:p>
        </w:tc>
        <w:tc>
          <w:tcPr>
            <w:tcW w:w="283"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60" w:lineRule="exact"/>
              <w:ind w:firstLine="0"/>
            </w:pPr>
            <w:r>
              <w:t>0</w:t>
            </w:r>
          </w:p>
        </w:tc>
        <w:tc>
          <w:tcPr>
            <w:tcW w:w="427"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60" w:lineRule="exact"/>
              <w:ind w:firstLine="0"/>
            </w:pPr>
            <w:r>
              <w:t>01</w:t>
            </w:r>
          </w:p>
        </w:tc>
        <w:tc>
          <w:tcPr>
            <w:tcW w:w="571"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left="160" w:firstLine="0"/>
            </w:pPr>
            <w:r>
              <w:rPr>
                <w:rStyle w:val="511pt"/>
              </w:rPr>
              <w:t>852</w:t>
            </w:r>
          </w:p>
        </w:tc>
        <w:tc>
          <w:tcPr>
            <w:tcW w:w="710"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left="140" w:firstLine="0"/>
            </w:pPr>
            <w:r>
              <w:rPr>
                <w:rStyle w:val="511pt"/>
              </w:rPr>
              <w:t>16721</w:t>
            </w:r>
          </w:p>
        </w:tc>
        <w:tc>
          <w:tcPr>
            <w:tcW w:w="562"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60" w:lineRule="exact"/>
              <w:ind w:left="160" w:firstLine="0"/>
            </w:pPr>
            <w:r>
              <w:t>200</w:t>
            </w:r>
          </w:p>
        </w:tc>
        <w:tc>
          <w:tcPr>
            <w:tcW w:w="1570"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firstLine="0"/>
              <w:jc w:val="right"/>
            </w:pPr>
            <w:r>
              <w:rPr>
                <w:rStyle w:val="511pt"/>
              </w:rPr>
              <w:t>471 860,00</w:t>
            </w:r>
          </w:p>
        </w:tc>
        <w:tc>
          <w:tcPr>
            <w:tcW w:w="1570"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firstLine="0"/>
              <w:jc w:val="right"/>
            </w:pPr>
            <w:r>
              <w:rPr>
                <w:rStyle w:val="511pt"/>
              </w:rPr>
              <w:t>471 860,00</w:t>
            </w:r>
          </w:p>
        </w:tc>
        <w:tc>
          <w:tcPr>
            <w:tcW w:w="1411"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firstLine="0"/>
              <w:jc w:val="right"/>
            </w:pPr>
            <w:r>
              <w:rPr>
                <w:rStyle w:val="511pt"/>
              </w:rPr>
              <w:t>5 822,96</w:t>
            </w:r>
          </w:p>
        </w:tc>
        <w:tc>
          <w:tcPr>
            <w:tcW w:w="720"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60" w:lineRule="exact"/>
              <w:ind w:left="260" w:firstLine="0"/>
            </w:pPr>
            <w:r>
              <w:t>1,2</w:t>
            </w:r>
          </w:p>
        </w:tc>
      </w:tr>
      <w:tr w:rsidR="004C2DD6" w:rsidTr="004C2DD6">
        <w:trPr>
          <w:trHeight w:hRule="exact" w:val="1162"/>
        </w:trPr>
        <w:tc>
          <w:tcPr>
            <w:tcW w:w="2578" w:type="dxa"/>
            <w:tcBorders>
              <w:top w:val="single" w:sz="4" w:space="0" w:color="auto"/>
              <w:left w:val="single" w:sz="4" w:space="0" w:color="auto"/>
            </w:tcBorders>
            <w:shd w:val="clear" w:color="auto" w:fill="FFFFFF"/>
            <w:vAlign w:val="bottom"/>
          </w:tcPr>
          <w:p w:rsidR="004C2DD6" w:rsidRDefault="004C2DD6" w:rsidP="004C2DD6">
            <w:pPr>
              <w:pStyle w:val="52"/>
              <w:shd w:val="clear" w:color="auto" w:fill="auto"/>
              <w:spacing w:before="0" w:line="230" w:lineRule="exact"/>
              <w:ind w:firstLine="0"/>
            </w:pPr>
            <w:r>
              <w:rPr>
                <w:rStyle w:val="511pt"/>
              </w:rPr>
              <w:t>Иные закупки товаров, работ и услуг для обеспечения государственных (муниципальных) нужд</w:t>
            </w:r>
          </w:p>
        </w:tc>
        <w:tc>
          <w:tcPr>
            <w:tcW w:w="432"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firstLine="0"/>
            </w:pPr>
            <w:r>
              <w:rPr>
                <w:rStyle w:val="511pt"/>
              </w:rPr>
              <w:t>52</w:t>
            </w:r>
          </w:p>
        </w:tc>
        <w:tc>
          <w:tcPr>
            <w:tcW w:w="283"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60" w:lineRule="exact"/>
              <w:ind w:firstLine="0"/>
            </w:pPr>
            <w:r>
              <w:t>0</w:t>
            </w:r>
          </w:p>
        </w:tc>
        <w:tc>
          <w:tcPr>
            <w:tcW w:w="427"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60" w:lineRule="exact"/>
              <w:ind w:firstLine="0"/>
            </w:pPr>
            <w:r>
              <w:t>01</w:t>
            </w:r>
          </w:p>
        </w:tc>
        <w:tc>
          <w:tcPr>
            <w:tcW w:w="571"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left="160" w:firstLine="0"/>
            </w:pPr>
            <w:r>
              <w:rPr>
                <w:rStyle w:val="511pt"/>
              </w:rPr>
              <w:t>852</w:t>
            </w:r>
          </w:p>
        </w:tc>
        <w:tc>
          <w:tcPr>
            <w:tcW w:w="710"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left="140" w:firstLine="0"/>
            </w:pPr>
            <w:r>
              <w:rPr>
                <w:rStyle w:val="511pt"/>
              </w:rPr>
              <w:t>16721</w:t>
            </w:r>
          </w:p>
        </w:tc>
        <w:tc>
          <w:tcPr>
            <w:tcW w:w="562"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left="160" w:firstLine="0"/>
            </w:pPr>
            <w:r>
              <w:rPr>
                <w:rStyle w:val="511pt"/>
              </w:rPr>
              <w:t>240</w:t>
            </w:r>
          </w:p>
        </w:tc>
        <w:tc>
          <w:tcPr>
            <w:tcW w:w="1570"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firstLine="0"/>
              <w:jc w:val="right"/>
            </w:pPr>
            <w:r>
              <w:rPr>
                <w:rStyle w:val="511pt"/>
              </w:rPr>
              <w:t>471 860,00</w:t>
            </w:r>
          </w:p>
        </w:tc>
        <w:tc>
          <w:tcPr>
            <w:tcW w:w="1570"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firstLine="0"/>
              <w:jc w:val="right"/>
            </w:pPr>
            <w:r>
              <w:rPr>
                <w:rStyle w:val="511pt"/>
              </w:rPr>
              <w:t>471 860,00</w:t>
            </w:r>
          </w:p>
        </w:tc>
        <w:tc>
          <w:tcPr>
            <w:tcW w:w="1411"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firstLine="0"/>
              <w:jc w:val="right"/>
            </w:pPr>
            <w:r>
              <w:rPr>
                <w:rStyle w:val="511pt"/>
              </w:rPr>
              <w:t>5 822,96</w:t>
            </w:r>
          </w:p>
        </w:tc>
        <w:tc>
          <w:tcPr>
            <w:tcW w:w="720" w:type="dxa"/>
            <w:tcBorders>
              <w:top w:val="single" w:sz="4" w:space="0" w:color="auto"/>
              <w:left w:val="single" w:sz="4" w:space="0" w:color="auto"/>
              <w:right w:val="single" w:sz="4" w:space="0" w:color="auto"/>
            </w:tcBorders>
            <w:shd w:val="clear" w:color="auto" w:fill="FFFFFF"/>
            <w:vAlign w:val="center"/>
          </w:tcPr>
          <w:p w:rsidR="004C2DD6" w:rsidRDefault="004C2DD6" w:rsidP="004C2DD6">
            <w:pPr>
              <w:pStyle w:val="52"/>
              <w:shd w:val="clear" w:color="auto" w:fill="auto"/>
              <w:spacing w:before="0" w:line="260" w:lineRule="exact"/>
              <w:ind w:left="260" w:firstLine="0"/>
            </w:pPr>
            <w:r>
              <w:t>1,2</w:t>
            </w:r>
          </w:p>
        </w:tc>
      </w:tr>
      <w:tr w:rsidR="004C2DD6" w:rsidTr="004C2DD6">
        <w:trPr>
          <w:trHeight w:hRule="exact" w:val="922"/>
        </w:trPr>
        <w:tc>
          <w:tcPr>
            <w:tcW w:w="2578" w:type="dxa"/>
            <w:tcBorders>
              <w:top w:val="single" w:sz="4" w:space="0" w:color="auto"/>
              <w:left w:val="single" w:sz="4" w:space="0" w:color="auto"/>
            </w:tcBorders>
            <w:shd w:val="clear" w:color="auto" w:fill="FFFFFF"/>
            <w:vAlign w:val="bottom"/>
          </w:tcPr>
          <w:p w:rsidR="004C2DD6" w:rsidRDefault="004C2DD6" w:rsidP="004C2DD6">
            <w:pPr>
              <w:pStyle w:val="52"/>
              <w:shd w:val="clear" w:color="auto" w:fill="auto"/>
              <w:spacing w:before="0" w:line="226" w:lineRule="exact"/>
              <w:ind w:firstLine="0"/>
            </w:pPr>
            <w:r>
              <w:rPr>
                <w:rStyle w:val="511pt"/>
              </w:rPr>
              <w:t>Руководство и управление в сфере установленных функций органов местного самоуправления</w:t>
            </w:r>
          </w:p>
        </w:tc>
        <w:tc>
          <w:tcPr>
            <w:tcW w:w="432"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firstLine="0"/>
            </w:pPr>
            <w:r>
              <w:rPr>
                <w:rStyle w:val="511pt"/>
              </w:rPr>
              <w:t>52</w:t>
            </w:r>
          </w:p>
        </w:tc>
        <w:tc>
          <w:tcPr>
            <w:tcW w:w="283"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60" w:lineRule="exact"/>
              <w:ind w:firstLine="0"/>
            </w:pPr>
            <w:r>
              <w:t>0</w:t>
            </w:r>
          </w:p>
        </w:tc>
        <w:tc>
          <w:tcPr>
            <w:tcW w:w="427"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60" w:lineRule="exact"/>
              <w:ind w:firstLine="0"/>
            </w:pPr>
            <w:r>
              <w:t>01</w:t>
            </w:r>
          </w:p>
        </w:tc>
        <w:tc>
          <w:tcPr>
            <w:tcW w:w="571"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left="160" w:firstLine="0"/>
            </w:pPr>
            <w:r>
              <w:rPr>
                <w:rStyle w:val="511pt"/>
              </w:rPr>
              <w:t>852</w:t>
            </w:r>
          </w:p>
        </w:tc>
        <w:tc>
          <w:tcPr>
            <w:tcW w:w="710"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left="140" w:firstLine="0"/>
            </w:pPr>
            <w:r>
              <w:rPr>
                <w:rStyle w:val="511pt"/>
              </w:rPr>
              <w:t>80040</w:t>
            </w:r>
          </w:p>
        </w:tc>
        <w:tc>
          <w:tcPr>
            <w:tcW w:w="562" w:type="dxa"/>
            <w:tcBorders>
              <w:top w:val="single" w:sz="4" w:space="0" w:color="auto"/>
              <w:left w:val="single" w:sz="4" w:space="0" w:color="auto"/>
            </w:tcBorders>
            <w:shd w:val="clear" w:color="auto" w:fill="FFFFFF"/>
          </w:tcPr>
          <w:p w:rsidR="004C2DD6" w:rsidRDefault="004C2DD6" w:rsidP="004C2DD6">
            <w:pPr>
              <w:rPr>
                <w:sz w:val="10"/>
                <w:szCs w:val="10"/>
              </w:rPr>
            </w:pPr>
          </w:p>
        </w:tc>
        <w:tc>
          <w:tcPr>
            <w:tcW w:w="1570"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60" w:lineRule="exact"/>
              <w:ind w:firstLine="0"/>
              <w:jc w:val="right"/>
            </w:pPr>
            <w:r>
              <w:t>1</w:t>
            </w:r>
            <w:r>
              <w:rPr>
                <w:rStyle w:val="511pt"/>
              </w:rPr>
              <w:t xml:space="preserve"> 226 100,00</w:t>
            </w:r>
          </w:p>
        </w:tc>
        <w:tc>
          <w:tcPr>
            <w:tcW w:w="1570"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60" w:lineRule="exact"/>
              <w:ind w:firstLine="0"/>
              <w:jc w:val="right"/>
            </w:pPr>
            <w:r>
              <w:t>1</w:t>
            </w:r>
            <w:r>
              <w:rPr>
                <w:rStyle w:val="511pt"/>
              </w:rPr>
              <w:t xml:space="preserve"> 226 100,00</w:t>
            </w:r>
          </w:p>
        </w:tc>
        <w:tc>
          <w:tcPr>
            <w:tcW w:w="1411"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firstLine="0"/>
              <w:jc w:val="right"/>
            </w:pPr>
            <w:r>
              <w:rPr>
                <w:rStyle w:val="511pt"/>
              </w:rPr>
              <w:t>247 692,97</w:t>
            </w:r>
          </w:p>
        </w:tc>
        <w:tc>
          <w:tcPr>
            <w:tcW w:w="720" w:type="dxa"/>
            <w:tcBorders>
              <w:top w:val="single" w:sz="4" w:space="0" w:color="auto"/>
              <w:left w:val="single" w:sz="4" w:space="0" w:color="auto"/>
              <w:right w:val="single" w:sz="4" w:space="0" w:color="auto"/>
            </w:tcBorders>
            <w:shd w:val="clear" w:color="auto" w:fill="FFFFFF"/>
            <w:vAlign w:val="center"/>
          </w:tcPr>
          <w:p w:rsidR="004C2DD6" w:rsidRDefault="004C2DD6" w:rsidP="004C2DD6">
            <w:pPr>
              <w:pStyle w:val="52"/>
              <w:shd w:val="clear" w:color="auto" w:fill="auto"/>
              <w:spacing w:before="0" w:line="260" w:lineRule="exact"/>
              <w:ind w:right="180" w:firstLine="0"/>
              <w:jc w:val="right"/>
            </w:pPr>
            <w:r>
              <w:t>20,2</w:t>
            </w:r>
          </w:p>
        </w:tc>
      </w:tr>
      <w:tr w:rsidR="004C2DD6" w:rsidTr="004C2DD6">
        <w:trPr>
          <w:trHeight w:hRule="exact" w:val="2539"/>
        </w:trPr>
        <w:tc>
          <w:tcPr>
            <w:tcW w:w="2578" w:type="dxa"/>
            <w:tcBorders>
              <w:top w:val="single" w:sz="4" w:space="0" w:color="auto"/>
              <w:left w:val="single" w:sz="4" w:space="0" w:color="auto"/>
            </w:tcBorders>
            <w:shd w:val="clear" w:color="auto" w:fill="FFFFFF"/>
            <w:vAlign w:val="bottom"/>
          </w:tcPr>
          <w:p w:rsidR="004C2DD6" w:rsidRDefault="004C2DD6" w:rsidP="004C2DD6">
            <w:pPr>
              <w:pStyle w:val="52"/>
              <w:shd w:val="clear" w:color="auto" w:fill="auto"/>
              <w:spacing w:before="0" w:line="226" w:lineRule="exact"/>
              <w:ind w:firstLine="0"/>
            </w:pPr>
            <w:r>
              <w:rPr>
                <w:rStyle w:val="511pt"/>
              </w:rPr>
              <w:t>Расходы на выплаты персоналу в целях обеспечения выполнения функций</w:t>
            </w:r>
          </w:p>
          <w:p w:rsidR="004C2DD6" w:rsidRDefault="004C2DD6" w:rsidP="004C2DD6">
            <w:pPr>
              <w:pStyle w:val="52"/>
              <w:shd w:val="clear" w:color="auto" w:fill="auto"/>
              <w:spacing w:before="0" w:line="226" w:lineRule="exact"/>
              <w:ind w:firstLine="0"/>
            </w:pPr>
            <w:r>
              <w:rPr>
                <w:rStyle w:val="511pt"/>
              </w:rPr>
              <w:t xml:space="preserve">государственными (муниципальными) органами, казенными учреждениями, органами управления </w:t>
            </w:r>
            <w:proofErr w:type="spellStart"/>
            <w:proofErr w:type="gramStart"/>
            <w:r>
              <w:rPr>
                <w:rStyle w:val="511pt"/>
              </w:rPr>
              <w:t>государствен</w:t>
            </w:r>
            <w:proofErr w:type="spellEnd"/>
            <w:r>
              <w:rPr>
                <w:rStyle w:val="511pt"/>
              </w:rPr>
              <w:t xml:space="preserve"> </w:t>
            </w:r>
            <w:proofErr w:type="spellStart"/>
            <w:r>
              <w:rPr>
                <w:rStyle w:val="511pt"/>
              </w:rPr>
              <w:t>ным</w:t>
            </w:r>
            <w:proofErr w:type="spellEnd"/>
            <w:proofErr w:type="gramEnd"/>
            <w:r>
              <w:rPr>
                <w:rStyle w:val="511pt"/>
              </w:rPr>
              <w:t xml:space="preserve"> и внебюджетными фондами</w:t>
            </w:r>
          </w:p>
        </w:tc>
        <w:tc>
          <w:tcPr>
            <w:tcW w:w="432"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firstLine="0"/>
            </w:pPr>
            <w:r>
              <w:rPr>
                <w:rStyle w:val="511pt"/>
              </w:rPr>
              <w:t>52</w:t>
            </w:r>
          </w:p>
        </w:tc>
        <w:tc>
          <w:tcPr>
            <w:tcW w:w="283"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60" w:lineRule="exact"/>
              <w:ind w:firstLine="0"/>
            </w:pPr>
            <w:r>
              <w:t>0</w:t>
            </w:r>
          </w:p>
        </w:tc>
        <w:tc>
          <w:tcPr>
            <w:tcW w:w="427"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60" w:lineRule="exact"/>
              <w:ind w:firstLine="0"/>
            </w:pPr>
            <w:r>
              <w:t>01</w:t>
            </w:r>
          </w:p>
        </w:tc>
        <w:tc>
          <w:tcPr>
            <w:tcW w:w="571"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left="160" w:firstLine="0"/>
            </w:pPr>
            <w:r>
              <w:rPr>
                <w:rStyle w:val="511pt"/>
              </w:rPr>
              <w:t>852</w:t>
            </w:r>
          </w:p>
        </w:tc>
        <w:tc>
          <w:tcPr>
            <w:tcW w:w="710"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left="140" w:firstLine="0"/>
            </w:pPr>
            <w:r>
              <w:rPr>
                <w:rStyle w:val="511pt"/>
              </w:rPr>
              <w:t>80040</w:t>
            </w:r>
          </w:p>
        </w:tc>
        <w:tc>
          <w:tcPr>
            <w:tcW w:w="562"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60" w:lineRule="exact"/>
              <w:ind w:left="160" w:firstLine="0"/>
            </w:pPr>
            <w:r>
              <w:t>100</w:t>
            </w:r>
          </w:p>
        </w:tc>
        <w:tc>
          <w:tcPr>
            <w:tcW w:w="1570"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60" w:lineRule="exact"/>
              <w:ind w:firstLine="0"/>
              <w:jc w:val="right"/>
            </w:pPr>
            <w:r>
              <w:t>1</w:t>
            </w:r>
            <w:r>
              <w:rPr>
                <w:rStyle w:val="511pt"/>
              </w:rPr>
              <w:t xml:space="preserve"> 226 100,00</w:t>
            </w:r>
          </w:p>
        </w:tc>
        <w:tc>
          <w:tcPr>
            <w:tcW w:w="1570"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60" w:lineRule="exact"/>
              <w:ind w:firstLine="0"/>
              <w:jc w:val="right"/>
            </w:pPr>
            <w:r>
              <w:t>1</w:t>
            </w:r>
            <w:r>
              <w:rPr>
                <w:rStyle w:val="511pt"/>
              </w:rPr>
              <w:t xml:space="preserve"> 226 100,00</w:t>
            </w:r>
          </w:p>
        </w:tc>
        <w:tc>
          <w:tcPr>
            <w:tcW w:w="1411"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firstLine="0"/>
              <w:jc w:val="right"/>
            </w:pPr>
            <w:r>
              <w:rPr>
                <w:rStyle w:val="511pt"/>
              </w:rPr>
              <w:t>247 692,97</w:t>
            </w:r>
          </w:p>
        </w:tc>
        <w:tc>
          <w:tcPr>
            <w:tcW w:w="720" w:type="dxa"/>
            <w:tcBorders>
              <w:top w:val="single" w:sz="4" w:space="0" w:color="auto"/>
              <w:left w:val="single" w:sz="4" w:space="0" w:color="auto"/>
              <w:right w:val="single" w:sz="4" w:space="0" w:color="auto"/>
            </w:tcBorders>
            <w:shd w:val="clear" w:color="auto" w:fill="FFFFFF"/>
            <w:vAlign w:val="center"/>
          </w:tcPr>
          <w:p w:rsidR="004C2DD6" w:rsidRDefault="004C2DD6" w:rsidP="004C2DD6">
            <w:pPr>
              <w:pStyle w:val="52"/>
              <w:shd w:val="clear" w:color="auto" w:fill="auto"/>
              <w:spacing w:before="0" w:line="331" w:lineRule="exact"/>
              <w:ind w:right="180" w:firstLine="0"/>
              <w:jc w:val="right"/>
            </w:pPr>
            <w:r>
              <w:t>20,2</w:t>
            </w:r>
          </w:p>
        </w:tc>
      </w:tr>
      <w:tr w:rsidR="004C2DD6" w:rsidTr="004C2DD6">
        <w:trPr>
          <w:trHeight w:hRule="exact" w:val="931"/>
        </w:trPr>
        <w:tc>
          <w:tcPr>
            <w:tcW w:w="2578" w:type="dxa"/>
            <w:tcBorders>
              <w:top w:val="single" w:sz="4" w:space="0" w:color="auto"/>
              <w:left w:val="single" w:sz="4" w:space="0" w:color="auto"/>
            </w:tcBorders>
            <w:shd w:val="clear" w:color="auto" w:fill="FFFFFF"/>
            <w:vAlign w:val="bottom"/>
          </w:tcPr>
          <w:p w:rsidR="004C2DD6" w:rsidRDefault="004C2DD6" w:rsidP="004C2DD6">
            <w:pPr>
              <w:pStyle w:val="52"/>
              <w:shd w:val="clear" w:color="auto" w:fill="auto"/>
              <w:spacing w:before="0" w:line="230" w:lineRule="exact"/>
              <w:ind w:firstLine="0"/>
            </w:pPr>
            <w:r>
              <w:rPr>
                <w:rStyle w:val="511pt"/>
              </w:rPr>
              <w:t>Расходы на выплаты персоналу государственных (муниципальных) органов</w:t>
            </w:r>
          </w:p>
        </w:tc>
        <w:tc>
          <w:tcPr>
            <w:tcW w:w="432"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firstLine="0"/>
            </w:pPr>
            <w:r>
              <w:rPr>
                <w:rStyle w:val="511pt"/>
              </w:rPr>
              <w:t>52</w:t>
            </w:r>
          </w:p>
        </w:tc>
        <w:tc>
          <w:tcPr>
            <w:tcW w:w="283"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60" w:lineRule="exact"/>
              <w:ind w:firstLine="0"/>
            </w:pPr>
            <w:r>
              <w:t>0</w:t>
            </w:r>
          </w:p>
        </w:tc>
        <w:tc>
          <w:tcPr>
            <w:tcW w:w="427"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60" w:lineRule="exact"/>
              <w:ind w:firstLine="0"/>
            </w:pPr>
            <w:r>
              <w:t>01</w:t>
            </w:r>
          </w:p>
        </w:tc>
        <w:tc>
          <w:tcPr>
            <w:tcW w:w="571"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left="160" w:firstLine="0"/>
            </w:pPr>
            <w:r>
              <w:rPr>
                <w:rStyle w:val="511pt"/>
              </w:rPr>
              <w:t>852</w:t>
            </w:r>
          </w:p>
        </w:tc>
        <w:tc>
          <w:tcPr>
            <w:tcW w:w="710"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left="140" w:firstLine="0"/>
            </w:pPr>
            <w:r>
              <w:rPr>
                <w:rStyle w:val="511pt"/>
              </w:rPr>
              <w:t>80040</w:t>
            </w:r>
          </w:p>
        </w:tc>
        <w:tc>
          <w:tcPr>
            <w:tcW w:w="562"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60" w:lineRule="exact"/>
              <w:ind w:left="160" w:firstLine="0"/>
            </w:pPr>
            <w:r>
              <w:t>120</w:t>
            </w:r>
          </w:p>
        </w:tc>
        <w:tc>
          <w:tcPr>
            <w:tcW w:w="1570"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60" w:lineRule="exact"/>
              <w:ind w:firstLine="0"/>
              <w:jc w:val="right"/>
            </w:pPr>
            <w:r>
              <w:t>1</w:t>
            </w:r>
            <w:r>
              <w:rPr>
                <w:rStyle w:val="511pt"/>
              </w:rPr>
              <w:t xml:space="preserve"> 226 100,00</w:t>
            </w:r>
          </w:p>
        </w:tc>
        <w:tc>
          <w:tcPr>
            <w:tcW w:w="1570"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60" w:lineRule="exact"/>
              <w:ind w:firstLine="0"/>
              <w:jc w:val="right"/>
            </w:pPr>
            <w:r>
              <w:t>1</w:t>
            </w:r>
            <w:r>
              <w:rPr>
                <w:rStyle w:val="511pt"/>
              </w:rPr>
              <w:t xml:space="preserve"> 226 100,00</w:t>
            </w:r>
          </w:p>
        </w:tc>
        <w:tc>
          <w:tcPr>
            <w:tcW w:w="1411"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firstLine="0"/>
              <w:jc w:val="right"/>
            </w:pPr>
            <w:r>
              <w:rPr>
                <w:rStyle w:val="511pt"/>
              </w:rPr>
              <w:t>247 692,97</w:t>
            </w:r>
          </w:p>
        </w:tc>
        <w:tc>
          <w:tcPr>
            <w:tcW w:w="720" w:type="dxa"/>
            <w:tcBorders>
              <w:top w:val="single" w:sz="4" w:space="0" w:color="auto"/>
              <w:left w:val="single" w:sz="4" w:space="0" w:color="auto"/>
              <w:right w:val="single" w:sz="4" w:space="0" w:color="auto"/>
            </w:tcBorders>
            <w:shd w:val="clear" w:color="auto" w:fill="FFFFFF"/>
            <w:vAlign w:val="center"/>
          </w:tcPr>
          <w:p w:rsidR="004C2DD6" w:rsidRDefault="004C2DD6" w:rsidP="004C2DD6">
            <w:pPr>
              <w:pStyle w:val="52"/>
              <w:shd w:val="clear" w:color="auto" w:fill="auto"/>
              <w:spacing w:before="0" w:line="260" w:lineRule="exact"/>
              <w:ind w:right="180" w:firstLine="0"/>
              <w:jc w:val="right"/>
            </w:pPr>
            <w:r>
              <w:t>20.2</w:t>
            </w:r>
          </w:p>
        </w:tc>
      </w:tr>
      <w:tr w:rsidR="004C2DD6" w:rsidTr="004C2DD6">
        <w:trPr>
          <w:trHeight w:hRule="exact" w:val="1146"/>
        </w:trPr>
        <w:tc>
          <w:tcPr>
            <w:tcW w:w="2578" w:type="dxa"/>
            <w:tcBorders>
              <w:top w:val="single" w:sz="4" w:space="0" w:color="auto"/>
              <w:left w:val="single" w:sz="4" w:space="0" w:color="auto"/>
              <w:bottom w:val="single" w:sz="4" w:space="0" w:color="auto"/>
            </w:tcBorders>
            <w:shd w:val="clear" w:color="auto" w:fill="FFFFFF"/>
            <w:vAlign w:val="bottom"/>
          </w:tcPr>
          <w:p w:rsidR="004C2DD6" w:rsidRDefault="004C2DD6" w:rsidP="004C2DD6">
            <w:pPr>
              <w:pStyle w:val="52"/>
              <w:shd w:val="clear" w:color="auto" w:fill="auto"/>
              <w:spacing w:before="0" w:line="226" w:lineRule="exact"/>
              <w:ind w:firstLine="0"/>
            </w:pPr>
            <w:r>
              <w:rPr>
                <w:rStyle w:val="511pt"/>
              </w:rPr>
              <w:t>Учреждения, обеспечивающие деятельность органов местного самоуправления и муниципальных учреждений</w:t>
            </w:r>
          </w:p>
        </w:tc>
        <w:tc>
          <w:tcPr>
            <w:tcW w:w="432" w:type="dxa"/>
            <w:tcBorders>
              <w:top w:val="single" w:sz="4" w:space="0" w:color="auto"/>
              <w:left w:val="single" w:sz="4" w:space="0" w:color="auto"/>
              <w:bottom w:val="single" w:sz="4" w:space="0" w:color="auto"/>
            </w:tcBorders>
            <w:shd w:val="clear" w:color="auto" w:fill="FFFFFF"/>
            <w:vAlign w:val="center"/>
          </w:tcPr>
          <w:p w:rsidR="004C2DD6" w:rsidRDefault="004C2DD6" w:rsidP="004C2DD6">
            <w:pPr>
              <w:pStyle w:val="52"/>
              <w:shd w:val="clear" w:color="auto" w:fill="auto"/>
              <w:spacing w:before="0" w:line="220" w:lineRule="exact"/>
              <w:ind w:firstLine="0"/>
            </w:pPr>
            <w:r>
              <w:rPr>
                <w:rStyle w:val="511pt"/>
              </w:rPr>
              <w:t>52</w:t>
            </w:r>
          </w:p>
        </w:tc>
        <w:tc>
          <w:tcPr>
            <w:tcW w:w="283" w:type="dxa"/>
            <w:tcBorders>
              <w:top w:val="single" w:sz="4" w:space="0" w:color="auto"/>
              <w:left w:val="single" w:sz="4" w:space="0" w:color="auto"/>
              <w:bottom w:val="single" w:sz="4" w:space="0" w:color="auto"/>
            </w:tcBorders>
            <w:shd w:val="clear" w:color="auto" w:fill="FFFFFF"/>
            <w:vAlign w:val="center"/>
          </w:tcPr>
          <w:p w:rsidR="004C2DD6" w:rsidRDefault="004C2DD6" w:rsidP="004C2DD6">
            <w:pPr>
              <w:pStyle w:val="52"/>
              <w:shd w:val="clear" w:color="auto" w:fill="auto"/>
              <w:spacing w:before="0" w:line="260" w:lineRule="exact"/>
              <w:ind w:firstLine="0"/>
            </w:pPr>
            <w:r>
              <w:t>0</w:t>
            </w:r>
          </w:p>
        </w:tc>
        <w:tc>
          <w:tcPr>
            <w:tcW w:w="427" w:type="dxa"/>
            <w:tcBorders>
              <w:top w:val="single" w:sz="4" w:space="0" w:color="auto"/>
              <w:left w:val="single" w:sz="4" w:space="0" w:color="auto"/>
              <w:bottom w:val="single" w:sz="4" w:space="0" w:color="auto"/>
            </w:tcBorders>
            <w:shd w:val="clear" w:color="auto" w:fill="FFFFFF"/>
            <w:vAlign w:val="center"/>
          </w:tcPr>
          <w:p w:rsidR="004C2DD6" w:rsidRDefault="004C2DD6" w:rsidP="004C2DD6">
            <w:pPr>
              <w:pStyle w:val="52"/>
              <w:shd w:val="clear" w:color="auto" w:fill="auto"/>
              <w:spacing w:before="0" w:line="260" w:lineRule="exact"/>
              <w:ind w:firstLine="0"/>
            </w:pPr>
            <w:r>
              <w:t>01</w:t>
            </w:r>
          </w:p>
        </w:tc>
        <w:tc>
          <w:tcPr>
            <w:tcW w:w="571" w:type="dxa"/>
            <w:tcBorders>
              <w:top w:val="single" w:sz="4" w:space="0" w:color="auto"/>
              <w:left w:val="single" w:sz="4" w:space="0" w:color="auto"/>
              <w:bottom w:val="single" w:sz="4" w:space="0" w:color="auto"/>
            </w:tcBorders>
            <w:shd w:val="clear" w:color="auto" w:fill="FFFFFF"/>
            <w:vAlign w:val="center"/>
          </w:tcPr>
          <w:p w:rsidR="004C2DD6" w:rsidRDefault="004C2DD6" w:rsidP="004C2DD6">
            <w:pPr>
              <w:pStyle w:val="52"/>
              <w:shd w:val="clear" w:color="auto" w:fill="auto"/>
              <w:spacing w:before="0" w:line="220" w:lineRule="exact"/>
              <w:ind w:left="160" w:firstLine="0"/>
            </w:pPr>
            <w:r>
              <w:rPr>
                <w:rStyle w:val="511pt"/>
              </w:rPr>
              <w:t>852</w:t>
            </w:r>
          </w:p>
        </w:tc>
        <w:tc>
          <w:tcPr>
            <w:tcW w:w="710" w:type="dxa"/>
            <w:tcBorders>
              <w:top w:val="single" w:sz="4" w:space="0" w:color="auto"/>
              <w:left w:val="single" w:sz="4" w:space="0" w:color="auto"/>
              <w:bottom w:val="single" w:sz="4" w:space="0" w:color="auto"/>
            </w:tcBorders>
            <w:shd w:val="clear" w:color="auto" w:fill="FFFFFF"/>
            <w:vAlign w:val="center"/>
          </w:tcPr>
          <w:p w:rsidR="004C2DD6" w:rsidRDefault="004C2DD6" w:rsidP="004C2DD6">
            <w:pPr>
              <w:pStyle w:val="52"/>
              <w:shd w:val="clear" w:color="auto" w:fill="auto"/>
              <w:spacing w:before="0" w:line="220" w:lineRule="exact"/>
              <w:ind w:left="140" w:firstLine="0"/>
            </w:pPr>
            <w:r>
              <w:rPr>
                <w:rStyle w:val="511pt"/>
              </w:rPr>
              <w:t>80720</w:t>
            </w:r>
          </w:p>
        </w:tc>
        <w:tc>
          <w:tcPr>
            <w:tcW w:w="562" w:type="dxa"/>
            <w:tcBorders>
              <w:top w:val="single" w:sz="4" w:space="0" w:color="auto"/>
              <w:left w:val="single" w:sz="4" w:space="0" w:color="auto"/>
              <w:bottom w:val="single" w:sz="4" w:space="0" w:color="auto"/>
            </w:tcBorders>
            <w:shd w:val="clear" w:color="auto" w:fill="FFFFFF"/>
          </w:tcPr>
          <w:p w:rsidR="004C2DD6" w:rsidRDefault="004C2DD6" w:rsidP="004C2DD6">
            <w:pPr>
              <w:rPr>
                <w:sz w:val="10"/>
                <w:szCs w:val="10"/>
              </w:rPr>
            </w:pPr>
          </w:p>
        </w:tc>
        <w:tc>
          <w:tcPr>
            <w:tcW w:w="1570" w:type="dxa"/>
            <w:tcBorders>
              <w:top w:val="single" w:sz="4" w:space="0" w:color="auto"/>
              <w:left w:val="single" w:sz="4" w:space="0" w:color="auto"/>
              <w:bottom w:val="single" w:sz="4" w:space="0" w:color="auto"/>
            </w:tcBorders>
            <w:shd w:val="clear" w:color="auto" w:fill="FFFFFF"/>
            <w:vAlign w:val="center"/>
          </w:tcPr>
          <w:p w:rsidR="004C2DD6" w:rsidRDefault="004C2DD6" w:rsidP="004C2DD6">
            <w:pPr>
              <w:pStyle w:val="52"/>
              <w:shd w:val="clear" w:color="auto" w:fill="auto"/>
              <w:spacing w:before="0" w:line="220" w:lineRule="exact"/>
              <w:ind w:firstLine="0"/>
              <w:jc w:val="right"/>
            </w:pPr>
            <w:r>
              <w:rPr>
                <w:rStyle w:val="511pt"/>
              </w:rPr>
              <w:t>15 609 100,00</w:t>
            </w:r>
          </w:p>
        </w:tc>
        <w:tc>
          <w:tcPr>
            <w:tcW w:w="1570" w:type="dxa"/>
            <w:tcBorders>
              <w:top w:val="single" w:sz="4" w:space="0" w:color="auto"/>
              <w:left w:val="single" w:sz="4" w:space="0" w:color="auto"/>
              <w:bottom w:val="single" w:sz="4" w:space="0" w:color="auto"/>
            </w:tcBorders>
            <w:shd w:val="clear" w:color="auto" w:fill="FFFFFF"/>
            <w:vAlign w:val="center"/>
          </w:tcPr>
          <w:p w:rsidR="004C2DD6" w:rsidRDefault="004C2DD6" w:rsidP="004C2DD6">
            <w:pPr>
              <w:pStyle w:val="52"/>
              <w:shd w:val="clear" w:color="auto" w:fill="auto"/>
              <w:spacing w:before="0" w:line="220" w:lineRule="exact"/>
              <w:ind w:firstLine="0"/>
              <w:jc w:val="right"/>
            </w:pPr>
            <w:r>
              <w:rPr>
                <w:rStyle w:val="511pt"/>
              </w:rPr>
              <w:t>15 609 100,00</w:t>
            </w:r>
          </w:p>
        </w:tc>
        <w:tc>
          <w:tcPr>
            <w:tcW w:w="1411" w:type="dxa"/>
            <w:tcBorders>
              <w:top w:val="single" w:sz="4" w:space="0" w:color="auto"/>
              <w:left w:val="single" w:sz="4" w:space="0" w:color="auto"/>
              <w:bottom w:val="single" w:sz="4" w:space="0" w:color="auto"/>
            </w:tcBorders>
            <w:shd w:val="clear" w:color="auto" w:fill="FFFFFF"/>
            <w:vAlign w:val="center"/>
          </w:tcPr>
          <w:p w:rsidR="004C2DD6" w:rsidRDefault="004C2DD6" w:rsidP="004C2DD6">
            <w:pPr>
              <w:pStyle w:val="52"/>
              <w:shd w:val="clear" w:color="auto" w:fill="auto"/>
              <w:spacing w:before="0" w:line="220" w:lineRule="exact"/>
              <w:ind w:firstLine="0"/>
              <w:jc w:val="right"/>
            </w:pPr>
            <w:r>
              <w:rPr>
                <w:rStyle w:val="511pt"/>
              </w:rPr>
              <w:t>^153 514,93</w:t>
            </w:r>
          </w:p>
        </w:tc>
        <w:tc>
          <w:tcPr>
            <w:tcW w:w="720" w:type="dxa"/>
            <w:tcBorders>
              <w:top w:val="single" w:sz="4" w:space="0" w:color="auto"/>
              <w:left w:val="single" w:sz="4" w:space="0" w:color="auto"/>
              <w:bottom w:val="single" w:sz="4" w:space="0" w:color="auto"/>
              <w:right w:val="single" w:sz="4" w:space="0" w:color="auto"/>
            </w:tcBorders>
            <w:shd w:val="clear" w:color="auto" w:fill="FFFFFF"/>
            <w:vAlign w:val="center"/>
          </w:tcPr>
          <w:p w:rsidR="004C2DD6" w:rsidRDefault="004C2DD6" w:rsidP="004C2DD6">
            <w:pPr>
              <w:pStyle w:val="52"/>
              <w:shd w:val="clear" w:color="auto" w:fill="auto"/>
              <w:spacing w:before="0" w:line="260" w:lineRule="exact"/>
              <w:ind w:right="180" w:firstLine="0"/>
              <w:jc w:val="right"/>
            </w:pPr>
            <w:r>
              <w:t>20,2</w:t>
            </w:r>
          </w:p>
        </w:tc>
      </w:tr>
    </w:tbl>
    <w:p w:rsidR="004C2DD6" w:rsidRDefault="004C2DD6" w:rsidP="00E72536">
      <w:pPr>
        <w:widowControl/>
        <w:spacing w:after="200" w:line="276" w:lineRule="auto"/>
        <w:rPr>
          <w:rFonts w:ascii="Times New Roman" w:hAnsi="Times New Roman" w:cs="Times New Roman"/>
          <w:sz w:val="28"/>
          <w:szCs w:val="28"/>
        </w:rPr>
      </w:pPr>
    </w:p>
    <w:p w:rsidR="004C2DD6" w:rsidRDefault="004C2DD6">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tbl>
      <w:tblPr>
        <w:tblpPr w:leftFromText="180" w:rightFromText="180" w:horzAnchor="margin" w:tblpXSpec="center" w:tblpY="-762"/>
        <w:tblW w:w="10862" w:type="dxa"/>
        <w:tblLayout w:type="fixed"/>
        <w:tblCellMar>
          <w:left w:w="10" w:type="dxa"/>
          <w:right w:w="10" w:type="dxa"/>
        </w:tblCellMar>
        <w:tblLook w:val="04A0"/>
      </w:tblPr>
      <w:tblGrid>
        <w:gridCol w:w="2578"/>
        <w:gridCol w:w="432"/>
        <w:gridCol w:w="293"/>
        <w:gridCol w:w="427"/>
        <w:gridCol w:w="571"/>
        <w:gridCol w:w="710"/>
        <w:gridCol w:w="566"/>
        <w:gridCol w:w="1565"/>
        <w:gridCol w:w="1570"/>
        <w:gridCol w:w="1416"/>
        <w:gridCol w:w="734"/>
      </w:tblGrid>
      <w:tr w:rsidR="004C2DD6" w:rsidTr="004C2DD6">
        <w:trPr>
          <w:trHeight w:hRule="exact" w:val="1474"/>
        </w:trPr>
        <w:tc>
          <w:tcPr>
            <w:tcW w:w="2578" w:type="dxa"/>
            <w:tcBorders>
              <w:top w:val="single" w:sz="4" w:space="0" w:color="auto"/>
              <w:left w:val="single" w:sz="4" w:space="0" w:color="auto"/>
            </w:tcBorders>
            <w:shd w:val="clear" w:color="auto" w:fill="FFFFFF"/>
          </w:tcPr>
          <w:p w:rsidR="004C2DD6" w:rsidRDefault="004C2DD6" w:rsidP="004C2DD6">
            <w:pPr>
              <w:pStyle w:val="52"/>
              <w:shd w:val="clear" w:color="auto" w:fill="auto"/>
              <w:spacing w:before="0" w:line="220" w:lineRule="exact"/>
              <w:ind w:firstLine="0"/>
              <w:jc w:val="center"/>
            </w:pPr>
            <w:r>
              <w:rPr>
                <w:rStyle w:val="511pt"/>
              </w:rPr>
              <w:lastRenderedPageBreak/>
              <w:t>Наименование</w:t>
            </w:r>
          </w:p>
        </w:tc>
        <w:tc>
          <w:tcPr>
            <w:tcW w:w="432" w:type="dxa"/>
            <w:tcBorders>
              <w:top w:val="single" w:sz="4" w:space="0" w:color="auto"/>
              <w:left w:val="single" w:sz="4" w:space="0" w:color="auto"/>
            </w:tcBorders>
            <w:shd w:val="clear" w:color="auto" w:fill="FFFFFF"/>
          </w:tcPr>
          <w:p w:rsidR="004C2DD6" w:rsidRDefault="004C2DD6" w:rsidP="004C2DD6">
            <w:pPr>
              <w:pStyle w:val="52"/>
              <w:shd w:val="clear" w:color="auto" w:fill="auto"/>
              <w:spacing w:before="0" w:after="60" w:line="220" w:lineRule="exact"/>
              <w:ind w:firstLine="0"/>
            </w:pPr>
            <w:r>
              <w:rPr>
                <w:rStyle w:val="511pt"/>
              </w:rPr>
              <w:t>М</w:t>
            </w:r>
          </w:p>
          <w:p w:rsidR="004C2DD6" w:rsidRDefault="004C2DD6" w:rsidP="004C2DD6">
            <w:pPr>
              <w:pStyle w:val="52"/>
              <w:shd w:val="clear" w:color="auto" w:fill="auto"/>
              <w:spacing w:line="220" w:lineRule="exact"/>
              <w:ind w:firstLine="0"/>
            </w:pPr>
            <w:proofErr w:type="gramStart"/>
            <w:r>
              <w:rPr>
                <w:rStyle w:val="511pt"/>
              </w:rPr>
              <w:t>П</w:t>
            </w:r>
            <w:proofErr w:type="gramEnd"/>
          </w:p>
        </w:tc>
        <w:tc>
          <w:tcPr>
            <w:tcW w:w="293" w:type="dxa"/>
            <w:tcBorders>
              <w:top w:val="single" w:sz="4" w:space="0" w:color="auto"/>
              <w:left w:val="single" w:sz="4" w:space="0" w:color="auto"/>
            </w:tcBorders>
            <w:shd w:val="clear" w:color="auto" w:fill="FFFFFF"/>
          </w:tcPr>
          <w:p w:rsidR="004C2DD6" w:rsidRDefault="004C2DD6" w:rsidP="004C2DD6">
            <w:pPr>
              <w:pStyle w:val="52"/>
              <w:shd w:val="clear" w:color="auto" w:fill="auto"/>
              <w:spacing w:before="0" w:line="226" w:lineRule="exact"/>
              <w:ind w:firstLine="0"/>
            </w:pPr>
            <w:proofErr w:type="gramStart"/>
            <w:r>
              <w:rPr>
                <w:rStyle w:val="511pt"/>
              </w:rPr>
              <w:t>П</w:t>
            </w:r>
            <w:proofErr w:type="gramEnd"/>
          </w:p>
          <w:p w:rsidR="004C2DD6" w:rsidRDefault="004C2DD6" w:rsidP="004C2DD6">
            <w:pPr>
              <w:pStyle w:val="52"/>
              <w:shd w:val="clear" w:color="auto" w:fill="auto"/>
              <w:spacing w:before="0" w:line="226" w:lineRule="exact"/>
              <w:ind w:firstLine="0"/>
            </w:pPr>
            <w:proofErr w:type="gramStart"/>
            <w:r>
              <w:rPr>
                <w:rStyle w:val="511pt"/>
              </w:rPr>
              <w:t>П</w:t>
            </w:r>
            <w:proofErr w:type="gramEnd"/>
          </w:p>
          <w:p w:rsidR="004C2DD6" w:rsidRDefault="004C2DD6" w:rsidP="004C2DD6">
            <w:pPr>
              <w:pStyle w:val="52"/>
              <w:shd w:val="clear" w:color="auto" w:fill="auto"/>
              <w:spacing w:before="0" w:line="226" w:lineRule="exact"/>
              <w:ind w:firstLine="0"/>
            </w:pPr>
            <w:r>
              <w:rPr>
                <w:rStyle w:val="511pt1pt"/>
                <w:b w:val="0"/>
                <w:bCs w:val="0"/>
              </w:rPr>
              <w:t>м</w:t>
            </w:r>
          </w:p>
          <w:p w:rsidR="004C2DD6" w:rsidRDefault="004C2DD6" w:rsidP="004C2DD6">
            <w:pPr>
              <w:pStyle w:val="52"/>
              <w:shd w:val="clear" w:color="auto" w:fill="auto"/>
              <w:spacing w:before="0" w:line="226" w:lineRule="exact"/>
              <w:ind w:firstLine="0"/>
            </w:pPr>
            <w:proofErr w:type="spellStart"/>
            <w:proofErr w:type="gramStart"/>
            <w:r>
              <w:rPr>
                <w:rStyle w:val="511pt1pt"/>
                <w:b w:val="0"/>
                <w:bCs w:val="0"/>
              </w:rPr>
              <w:t>п</w:t>
            </w:r>
            <w:proofErr w:type="spellEnd"/>
            <w:proofErr w:type="gramEnd"/>
          </w:p>
        </w:tc>
        <w:tc>
          <w:tcPr>
            <w:tcW w:w="427" w:type="dxa"/>
            <w:tcBorders>
              <w:top w:val="single" w:sz="4" w:space="0" w:color="auto"/>
              <w:left w:val="single" w:sz="4" w:space="0" w:color="auto"/>
            </w:tcBorders>
            <w:shd w:val="clear" w:color="auto" w:fill="FFFFFF"/>
          </w:tcPr>
          <w:p w:rsidR="004C2DD6" w:rsidRDefault="004C2DD6" w:rsidP="004C2DD6">
            <w:pPr>
              <w:pStyle w:val="52"/>
              <w:shd w:val="clear" w:color="auto" w:fill="auto"/>
              <w:spacing w:before="0" w:after="60" w:line="220" w:lineRule="exact"/>
              <w:ind w:firstLine="0"/>
            </w:pPr>
            <w:r>
              <w:rPr>
                <w:rStyle w:val="511pt"/>
              </w:rPr>
              <w:t>О</w:t>
            </w:r>
          </w:p>
          <w:p w:rsidR="004C2DD6" w:rsidRDefault="004C2DD6" w:rsidP="004C2DD6">
            <w:pPr>
              <w:pStyle w:val="52"/>
              <w:shd w:val="clear" w:color="auto" w:fill="auto"/>
              <w:spacing w:line="220" w:lineRule="exact"/>
              <w:ind w:firstLine="0"/>
            </w:pPr>
            <w:r>
              <w:rPr>
                <w:rStyle w:val="511pt1pt"/>
                <w:b w:val="0"/>
                <w:bCs w:val="0"/>
              </w:rPr>
              <w:t>м</w:t>
            </w:r>
          </w:p>
        </w:tc>
        <w:tc>
          <w:tcPr>
            <w:tcW w:w="571" w:type="dxa"/>
            <w:tcBorders>
              <w:top w:val="single" w:sz="4" w:space="0" w:color="auto"/>
              <w:left w:val="single" w:sz="4" w:space="0" w:color="auto"/>
            </w:tcBorders>
            <w:shd w:val="clear" w:color="auto" w:fill="FFFFFF"/>
          </w:tcPr>
          <w:p w:rsidR="004C2DD6" w:rsidRDefault="004C2DD6" w:rsidP="004C2DD6">
            <w:pPr>
              <w:pStyle w:val="52"/>
              <w:shd w:val="clear" w:color="auto" w:fill="auto"/>
              <w:spacing w:before="0" w:after="60" w:line="220" w:lineRule="exact"/>
              <w:ind w:left="160" w:firstLine="0"/>
            </w:pPr>
            <w:r>
              <w:rPr>
                <w:rStyle w:val="511pt"/>
              </w:rPr>
              <w:t>ГРБ</w:t>
            </w:r>
          </w:p>
          <w:p w:rsidR="004C2DD6" w:rsidRDefault="004C2DD6" w:rsidP="004C2DD6">
            <w:pPr>
              <w:pStyle w:val="52"/>
              <w:shd w:val="clear" w:color="auto" w:fill="auto"/>
              <w:spacing w:line="220" w:lineRule="exact"/>
              <w:ind w:left="220" w:firstLine="0"/>
            </w:pPr>
            <w:r>
              <w:rPr>
                <w:rStyle w:val="511pt"/>
              </w:rPr>
              <w:t>С</w:t>
            </w:r>
          </w:p>
        </w:tc>
        <w:tc>
          <w:tcPr>
            <w:tcW w:w="710" w:type="dxa"/>
            <w:tcBorders>
              <w:top w:val="single" w:sz="4" w:space="0" w:color="auto"/>
              <w:left w:val="single" w:sz="4" w:space="0" w:color="auto"/>
            </w:tcBorders>
            <w:shd w:val="clear" w:color="auto" w:fill="FFFFFF"/>
          </w:tcPr>
          <w:p w:rsidR="004C2DD6" w:rsidRDefault="004C2DD6" w:rsidP="004C2DD6">
            <w:pPr>
              <w:pStyle w:val="52"/>
              <w:shd w:val="clear" w:color="auto" w:fill="auto"/>
              <w:spacing w:before="0" w:line="220" w:lineRule="exact"/>
              <w:ind w:left="240" w:firstLine="0"/>
            </w:pPr>
            <w:r>
              <w:rPr>
                <w:rStyle w:val="511pt"/>
              </w:rPr>
              <w:t>НР</w:t>
            </w:r>
          </w:p>
        </w:tc>
        <w:tc>
          <w:tcPr>
            <w:tcW w:w="566" w:type="dxa"/>
            <w:tcBorders>
              <w:top w:val="single" w:sz="4" w:space="0" w:color="auto"/>
              <w:left w:val="single" w:sz="4" w:space="0" w:color="auto"/>
            </w:tcBorders>
            <w:shd w:val="clear" w:color="auto" w:fill="FFFFFF"/>
          </w:tcPr>
          <w:p w:rsidR="004C2DD6" w:rsidRDefault="004C2DD6" w:rsidP="004C2DD6">
            <w:pPr>
              <w:pStyle w:val="52"/>
              <w:shd w:val="clear" w:color="auto" w:fill="auto"/>
              <w:spacing w:before="0" w:line="220" w:lineRule="exact"/>
              <w:ind w:left="160" w:firstLine="0"/>
            </w:pPr>
            <w:r>
              <w:rPr>
                <w:rStyle w:val="511pt"/>
              </w:rPr>
              <w:t>ВР</w:t>
            </w:r>
          </w:p>
        </w:tc>
        <w:tc>
          <w:tcPr>
            <w:tcW w:w="1565" w:type="dxa"/>
            <w:tcBorders>
              <w:top w:val="single" w:sz="4" w:space="0" w:color="auto"/>
              <w:left w:val="single" w:sz="4" w:space="0" w:color="auto"/>
            </w:tcBorders>
            <w:shd w:val="clear" w:color="auto" w:fill="FFFFFF"/>
          </w:tcPr>
          <w:p w:rsidR="004C2DD6" w:rsidRDefault="004C2DD6" w:rsidP="004C2DD6">
            <w:pPr>
              <w:pStyle w:val="52"/>
              <w:shd w:val="clear" w:color="auto" w:fill="auto"/>
              <w:spacing w:before="0" w:line="245" w:lineRule="exact"/>
              <w:ind w:left="280" w:firstLine="0"/>
            </w:pPr>
            <w:r>
              <w:rPr>
                <w:rStyle w:val="511pt"/>
              </w:rPr>
              <w:t>Утверждено на 2022 год</w:t>
            </w:r>
          </w:p>
        </w:tc>
        <w:tc>
          <w:tcPr>
            <w:tcW w:w="1570" w:type="dxa"/>
            <w:tcBorders>
              <w:top w:val="single" w:sz="4" w:space="0" w:color="auto"/>
              <w:left w:val="single" w:sz="4" w:space="0" w:color="auto"/>
            </w:tcBorders>
            <w:shd w:val="clear" w:color="auto" w:fill="FFFFFF"/>
          </w:tcPr>
          <w:p w:rsidR="004C2DD6" w:rsidRDefault="004C2DD6" w:rsidP="004C2DD6">
            <w:pPr>
              <w:pStyle w:val="52"/>
              <w:shd w:val="clear" w:color="auto" w:fill="auto"/>
              <w:spacing w:before="0" w:line="240" w:lineRule="exact"/>
              <w:ind w:firstLine="0"/>
              <w:jc w:val="center"/>
            </w:pPr>
            <w:r>
              <w:rPr>
                <w:rStyle w:val="511pt"/>
              </w:rPr>
              <w:t xml:space="preserve">Уточненная бюджетная роспись на </w:t>
            </w:r>
            <w:r>
              <w:t>2022</w:t>
            </w:r>
            <w:r>
              <w:rPr>
                <w:rStyle w:val="511pt"/>
              </w:rPr>
              <w:t xml:space="preserve"> год</w:t>
            </w:r>
          </w:p>
        </w:tc>
        <w:tc>
          <w:tcPr>
            <w:tcW w:w="1416" w:type="dxa"/>
            <w:tcBorders>
              <w:top w:val="single" w:sz="4" w:space="0" w:color="auto"/>
              <w:left w:val="single" w:sz="4" w:space="0" w:color="auto"/>
            </w:tcBorders>
            <w:shd w:val="clear" w:color="auto" w:fill="FFFFFF"/>
          </w:tcPr>
          <w:p w:rsidR="004C2DD6" w:rsidRDefault="004C2DD6" w:rsidP="004C2DD6">
            <w:pPr>
              <w:pStyle w:val="52"/>
              <w:shd w:val="clear" w:color="auto" w:fill="auto"/>
              <w:spacing w:before="0" w:line="240" w:lineRule="exact"/>
              <w:ind w:firstLine="0"/>
              <w:jc w:val="center"/>
            </w:pPr>
            <w:r>
              <w:rPr>
                <w:rStyle w:val="511pt"/>
              </w:rPr>
              <w:t xml:space="preserve">Кассовое исполнение за 1 квартал </w:t>
            </w:r>
            <w:r>
              <w:t>2022</w:t>
            </w:r>
            <w:r>
              <w:rPr>
                <w:rStyle w:val="511pt"/>
              </w:rPr>
              <w:t xml:space="preserve"> года</w:t>
            </w:r>
          </w:p>
        </w:tc>
        <w:tc>
          <w:tcPr>
            <w:tcW w:w="734" w:type="dxa"/>
            <w:tcBorders>
              <w:top w:val="single" w:sz="4" w:space="0" w:color="auto"/>
              <w:left w:val="single" w:sz="4" w:space="0" w:color="auto"/>
              <w:right w:val="single" w:sz="4" w:space="0" w:color="auto"/>
            </w:tcBorders>
            <w:shd w:val="clear" w:color="auto" w:fill="FFFFFF"/>
            <w:vAlign w:val="bottom"/>
          </w:tcPr>
          <w:p w:rsidR="004C2DD6" w:rsidRDefault="004C2DD6" w:rsidP="004C2DD6">
            <w:pPr>
              <w:pStyle w:val="52"/>
              <w:shd w:val="clear" w:color="auto" w:fill="auto"/>
              <w:spacing w:before="0" w:line="206" w:lineRule="exact"/>
              <w:ind w:right="200" w:firstLine="0"/>
              <w:jc w:val="right"/>
            </w:pPr>
            <w:proofErr w:type="spellStart"/>
            <w:r>
              <w:rPr>
                <w:rStyle w:val="5ArialNarrow85pt0"/>
              </w:rPr>
              <w:t>Йроце</w:t>
            </w:r>
            <w:proofErr w:type="spellEnd"/>
          </w:p>
          <w:p w:rsidR="004C2DD6" w:rsidRDefault="004C2DD6" w:rsidP="004C2DD6">
            <w:pPr>
              <w:pStyle w:val="52"/>
              <w:shd w:val="clear" w:color="auto" w:fill="auto"/>
              <w:spacing w:before="0" w:line="206" w:lineRule="exact"/>
              <w:ind w:firstLine="0"/>
              <w:jc w:val="center"/>
            </w:pPr>
            <w:proofErr w:type="spellStart"/>
            <w:r>
              <w:rPr>
                <w:rStyle w:val="5ArialNarrow85pt0"/>
              </w:rPr>
              <w:t>нт</w:t>
            </w:r>
            <w:proofErr w:type="spellEnd"/>
          </w:p>
          <w:p w:rsidR="004C2DD6" w:rsidRDefault="004C2DD6" w:rsidP="004C2DD6">
            <w:pPr>
              <w:pStyle w:val="52"/>
              <w:shd w:val="clear" w:color="auto" w:fill="auto"/>
              <w:spacing w:before="0" w:line="206" w:lineRule="exact"/>
              <w:ind w:right="200" w:firstLine="0"/>
              <w:jc w:val="right"/>
            </w:pPr>
            <w:proofErr w:type="spellStart"/>
            <w:r>
              <w:rPr>
                <w:rStyle w:val="5ArialNarrow85pt0"/>
              </w:rPr>
              <w:t>испол</w:t>
            </w:r>
            <w:proofErr w:type="spellEnd"/>
          </w:p>
          <w:p w:rsidR="004C2DD6" w:rsidRDefault="004C2DD6" w:rsidP="004C2DD6">
            <w:pPr>
              <w:pStyle w:val="52"/>
              <w:shd w:val="clear" w:color="auto" w:fill="auto"/>
              <w:spacing w:before="0" w:line="206" w:lineRule="exact"/>
              <w:ind w:right="200" w:firstLine="0"/>
              <w:jc w:val="right"/>
            </w:pPr>
            <w:r>
              <w:rPr>
                <w:rStyle w:val="5ArialNarrow85pt0"/>
              </w:rPr>
              <w:t>нения</w:t>
            </w:r>
          </w:p>
          <w:p w:rsidR="004C2DD6" w:rsidRDefault="004C2DD6" w:rsidP="004C2DD6">
            <w:pPr>
              <w:pStyle w:val="52"/>
              <w:shd w:val="clear" w:color="auto" w:fill="auto"/>
              <w:spacing w:before="0" w:line="206" w:lineRule="exact"/>
              <w:ind w:left="280" w:firstLine="0"/>
            </w:pPr>
            <w:r>
              <w:rPr>
                <w:rStyle w:val="5ArialNarrow85pt0"/>
              </w:rPr>
              <w:t>к</w:t>
            </w:r>
          </w:p>
          <w:p w:rsidR="004C2DD6" w:rsidRDefault="004C2DD6" w:rsidP="004C2DD6">
            <w:pPr>
              <w:pStyle w:val="52"/>
              <w:shd w:val="clear" w:color="auto" w:fill="auto"/>
              <w:spacing w:before="0" w:line="206" w:lineRule="exact"/>
              <w:ind w:firstLine="0"/>
              <w:jc w:val="center"/>
            </w:pPr>
            <w:r>
              <w:rPr>
                <w:rStyle w:val="5ArialNarrow85pt0"/>
              </w:rPr>
              <w:t>росли</w:t>
            </w:r>
          </w:p>
          <w:p w:rsidR="004C2DD6" w:rsidRDefault="004C2DD6" w:rsidP="004C2DD6">
            <w:pPr>
              <w:pStyle w:val="52"/>
              <w:shd w:val="clear" w:color="auto" w:fill="auto"/>
              <w:spacing w:before="0" w:line="206" w:lineRule="exact"/>
              <w:ind w:left="280" w:firstLine="0"/>
            </w:pPr>
            <w:r>
              <w:rPr>
                <w:rStyle w:val="511pt"/>
              </w:rPr>
              <w:t>си</w:t>
            </w:r>
          </w:p>
        </w:tc>
      </w:tr>
      <w:tr w:rsidR="004C2DD6" w:rsidTr="004C2DD6">
        <w:trPr>
          <w:trHeight w:hRule="exact" w:val="2539"/>
        </w:trPr>
        <w:tc>
          <w:tcPr>
            <w:tcW w:w="2578" w:type="dxa"/>
            <w:tcBorders>
              <w:top w:val="single" w:sz="4" w:space="0" w:color="auto"/>
              <w:left w:val="single" w:sz="4" w:space="0" w:color="auto"/>
            </w:tcBorders>
            <w:shd w:val="clear" w:color="auto" w:fill="FFFFFF"/>
            <w:vAlign w:val="bottom"/>
          </w:tcPr>
          <w:p w:rsidR="004C2DD6" w:rsidRDefault="004C2DD6" w:rsidP="004C2DD6">
            <w:pPr>
              <w:pStyle w:val="52"/>
              <w:shd w:val="clear" w:color="auto" w:fill="auto"/>
              <w:spacing w:before="0" w:line="226" w:lineRule="exact"/>
              <w:ind w:firstLine="0"/>
            </w:pPr>
            <w:r>
              <w:rPr>
                <w:rStyle w:val="511pt"/>
              </w:rPr>
              <w:t>Расходы на выплаты персоналу в целях обеспечения выполнения функций</w:t>
            </w:r>
          </w:p>
          <w:p w:rsidR="004C2DD6" w:rsidRDefault="004C2DD6" w:rsidP="004C2DD6">
            <w:pPr>
              <w:pStyle w:val="52"/>
              <w:shd w:val="clear" w:color="auto" w:fill="auto"/>
              <w:spacing w:before="0" w:line="226" w:lineRule="exact"/>
              <w:ind w:firstLine="0"/>
            </w:pPr>
            <w:r>
              <w:rPr>
                <w:rStyle w:val="511pt"/>
              </w:rPr>
              <w:t>государственными (муниципальными) органами, казенными учреждениями, органами управления государственными внебюджетными фондами</w:t>
            </w:r>
          </w:p>
        </w:tc>
        <w:tc>
          <w:tcPr>
            <w:tcW w:w="432"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firstLine="0"/>
            </w:pPr>
            <w:r>
              <w:rPr>
                <w:rStyle w:val="511pt"/>
              </w:rPr>
              <w:t>52</w:t>
            </w:r>
          </w:p>
        </w:tc>
        <w:tc>
          <w:tcPr>
            <w:tcW w:w="293"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60" w:lineRule="exact"/>
              <w:ind w:firstLine="0"/>
            </w:pPr>
            <w:r>
              <w:t>0</w:t>
            </w:r>
          </w:p>
        </w:tc>
        <w:tc>
          <w:tcPr>
            <w:tcW w:w="427"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60" w:lineRule="exact"/>
              <w:ind w:firstLine="0"/>
            </w:pPr>
            <w:r>
              <w:t>01</w:t>
            </w:r>
          </w:p>
        </w:tc>
        <w:tc>
          <w:tcPr>
            <w:tcW w:w="571"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left="160" w:firstLine="0"/>
            </w:pPr>
            <w:r>
              <w:rPr>
                <w:rStyle w:val="511pt"/>
              </w:rPr>
              <w:t>852</w:t>
            </w:r>
          </w:p>
        </w:tc>
        <w:tc>
          <w:tcPr>
            <w:tcW w:w="710"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left="140" w:firstLine="0"/>
            </w:pPr>
            <w:r>
              <w:rPr>
                <w:rStyle w:val="511pt"/>
              </w:rPr>
              <w:t>80720</w:t>
            </w:r>
          </w:p>
        </w:tc>
        <w:tc>
          <w:tcPr>
            <w:tcW w:w="566" w:type="dxa"/>
            <w:tcBorders>
              <w:top w:val="single" w:sz="4" w:space="0" w:color="auto"/>
              <w:left w:val="single" w:sz="4" w:space="0" w:color="auto"/>
            </w:tcBorders>
            <w:shd w:val="clear" w:color="auto" w:fill="FFFFFF"/>
            <w:vAlign w:val="center"/>
          </w:tcPr>
          <w:p w:rsidR="004C2DD6" w:rsidRPr="004C2DD6" w:rsidRDefault="004C2DD6" w:rsidP="004C2DD6">
            <w:pPr>
              <w:pStyle w:val="52"/>
              <w:shd w:val="clear" w:color="auto" w:fill="auto"/>
              <w:spacing w:before="0" w:line="260" w:lineRule="exact"/>
              <w:ind w:left="160" w:firstLine="0"/>
              <w:rPr>
                <w:sz w:val="20"/>
                <w:szCs w:val="20"/>
              </w:rPr>
            </w:pPr>
            <w:r w:rsidRPr="004C2DD6">
              <w:rPr>
                <w:sz w:val="20"/>
                <w:szCs w:val="20"/>
              </w:rPr>
              <w:t>100</w:t>
            </w:r>
          </w:p>
        </w:tc>
        <w:tc>
          <w:tcPr>
            <w:tcW w:w="1565"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firstLine="0"/>
              <w:jc w:val="right"/>
            </w:pPr>
            <w:r>
              <w:rPr>
                <w:rStyle w:val="511pt"/>
              </w:rPr>
              <w:t>14 508 100,00</w:t>
            </w:r>
          </w:p>
        </w:tc>
        <w:tc>
          <w:tcPr>
            <w:tcW w:w="1570"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firstLine="0"/>
              <w:jc w:val="right"/>
            </w:pPr>
            <w:r>
              <w:rPr>
                <w:rStyle w:val="511pt"/>
              </w:rPr>
              <w:t>14 508 100,00</w:t>
            </w:r>
          </w:p>
        </w:tc>
        <w:tc>
          <w:tcPr>
            <w:tcW w:w="1416"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firstLine="0"/>
              <w:jc w:val="right"/>
            </w:pPr>
            <w:r>
              <w:rPr>
                <w:rStyle w:val="511pt"/>
              </w:rPr>
              <w:t>2 996 409,65</w:t>
            </w:r>
          </w:p>
        </w:tc>
        <w:tc>
          <w:tcPr>
            <w:tcW w:w="734" w:type="dxa"/>
            <w:tcBorders>
              <w:top w:val="single" w:sz="4" w:space="0" w:color="auto"/>
              <w:left w:val="single" w:sz="4" w:space="0" w:color="auto"/>
              <w:right w:val="single" w:sz="4" w:space="0" w:color="auto"/>
            </w:tcBorders>
            <w:shd w:val="clear" w:color="auto" w:fill="FFFFFF"/>
            <w:vAlign w:val="bottom"/>
          </w:tcPr>
          <w:p w:rsidR="004C2DD6" w:rsidRDefault="004C2DD6" w:rsidP="004C2DD6">
            <w:pPr>
              <w:pStyle w:val="52"/>
              <w:shd w:val="clear" w:color="auto" w:fill="auto"/>
              <w:spacing w:before="0" w:after="60" w:line="260" w:lineRule="exact"/>
              <w:ind w:firstLine="0"/>
            </w:pPr>
          </w:p>
          <w:p w:rsidR="004C2DD6" w:rsidRDefault="004C2DD6" w:rsidP="004C2DD6">
            <w:pPr>
              <w:pStyle w:val="52"/>
              <w:shd w:val="clear" w:color="auto" w:fill="auto"/>
              <w:spacing w:after="60" w:line="220" w:lineRule="exact"/>
              <w:ind w:firstLine="0"/>
            </w:pPr>
          </w:p>
          <w:p w:rsidR="004C2DD6" w:rsidRDefault="004C2DD6" w:rsidP="004C2DD6">
            <w:pPr>
              <w:pStyle w:val="52"/>
              <w:shd w:val="clear" w:color="auto" w:fill="auto"/>
              <w:spacing w:after="420" w:line="220" w:lineRule="exact"/>
              <w:ind w:right="200" w:firstLine="0"/>
              <w:jc w:val="right"/>
            </w:pPr>
            <w:r>
              <w:rPr>
                <w:rStyle w:val="511pt"/>
              </w:rPr>
              <w:t>20,7</w:t>
            </w:r>
          </w:p>
          <w:p w:rsidR="004C2DD6" w:rsidRDefault="004C2DD6" w:rsidP="004C2DD6">
            <w:pPr>
              <w:pStyle w:val="52"/>
              <w:shd w:val="clear" w:color="auto" w:fill="auto"/>
              <w:spacing w:before="420" w:after="240" w:line="150" w:lineRule="exact"/>
              <w:ind w:right="200" w:firstLine="0"/>
              <w:jc w:val="right"/>
            </w:pPr>
          </w:p>
          <w:p w:rsidR="004C2DD6" w:rsidRDefault="004C2DD6" w:rsidP="004C2DD6">
            <w:pPr>
              <w:pStyle w:val="52"/>
              <w:shd w:val="clear" w:color="auto" w:fill="auto"/>
              <w:spacing w:before="240" w:line="220" w:lineRule="exact"/>
              <w:ind w:right="200" w:firstLine="0"/>
              <w:jc w:val="right"/>
            </w:pPr>
          </w:p>
        </w:tc>
      </w:tr>
      <w:tr w:rsidR="004C2DD6" w:rsidTr="004C2DD6">
        <w:trPr>
          <w:trHeight w:hRule="exact" w:val="926"/>
        </w:trPr>
        <w:tc>
          <w:tcPr>
            <w:tcW w:w="2578" w:type="dxa"/>
            <w:tcBorders>
              <w:top w:val="single" w:sz="4" w:space="0" w:color="auto"/>
              <w:left w:val="single" w:sz="4" w:space="0" w:color="auto"/>
            </w:tcBorders>
            <w:shd w:val="clear" w:color="auto" w:fill="FFFFFF"/>
            <w:vAlign w:val="bottom"/>
          </w:tcPr>
          <w:p w:rsidR="004C2DD6" w:rsidRDefault="004C2DD6" w:rsidP="004C2DD6">
            <w:pPr>
              <w:pStyle w:val="52"/>
              <w:shd w:val="clear" w:color="auto" w:fill="auto"/>
              <w:spacing w:before="0" w:line="226" w:lineRule="exact"/>
              <w:ind w:firstLine="0"/>
            </w:pPr>
            <w:r>
              <w:rPr>
                <w:rStyle w:val="511pt"/>
              </w:rPr>
              <w:t>Расходы на выплаты персоналу государственных (муниципальных) органов</w:t>
            </w:r>
          </w:p>
        </w:tc>
        <w:tc>
          <w:tcPr>
            <w:tcW w:w="432"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firstLine="0"/>
            </w:pPr>
            <w:r>
              <w:rPr>
                <w:rStyle w:val="511pt"/>
              </w:rPr>
              <w:t>52</w:t>
            </w:r>
          </w:p>
        </w:tc>
        <w:tc>
          <w:tcPr>
            <w:tcW w:w="293"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60" w:lineRule="exact"/>
              <w:ind w:firstLine="0"/>
            </w:pPr>
            <w:r>
              <w:t>0</w:t>
            </w:r>
          </w:p>
        </w:tc>
        <w:tc>
          <w:tcPr>
            <w:tcW w:w="427"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60" w:lineRule="exact"/>
              <w:ind w:firstLine="0"/>
            </w:pPr>
            <w:r>
              <w:t>01</w:t>
            </w:r>
          </w:p>
        </w:tc>
        <w:tc>
          <w:tcPr>
            <w:tcW w:w="571"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left="160" w:firstLine="0"/>
            </w:pPr>
            <w:r>
              <w:rPr>
                <w:rStyle w:val="511pt"/>
              </w:rPr>
              <w:t>852</w:t>
            </w:r>
          </w:p>
        </w:tc>
        <w:tc>
          <w:tcPr>
            <w:tcW w:w="710"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left="140" w:firstLine="0"/>
            </w:pPr>
            <w:r>
              <w:rPr>
                <w:rStyle w:val="511pt"/>
              </w:rPr>
              <w:t>80720</w:t>
            </w:r>
          </w:p>
        </w:tc>
        <w:tc>
          <w:tcPr>
            <w:tcW w:w="566" w:type="dxa"/>
            <w:tcBorders>
              <w:top w:val="single" w:sz="4" w:space="0" w:color="auto"/>
              <w:left w:val="single" w:sz="4" w:space="0" w:color="auto"/>
            </w:tcBorders>
            <w:shd w:val="clear" w:color="auto" w:fill="FFFFFF"/>
            <w:vAlign w:val="center"/>
          </w:tcPr>
          <w:p w:rsidR="004C2DD6" w:rsidRPr="004C2DD6" w:rsidRDefault="004C2DD6" w:rsidP="004C2DD6">
            <w:pPr>
              <w:pStyle w:val="52"/>
              <w:shd w:val="clear" w:color="auto" w:fill="auto"/>
              <w:spacing w:before="0" w:line="260" w:lineRule="exact"/>
              <w:ind w:left="160" w:firstLine="0"/>
              <w:rPr>
                <w:sz w:val="20"/>
                <w:szCs w:val="20"/>
              </w:rPr>
            </w:pPr>
            <w:r w:rsidRPr="004C2DD6">
              <w:rPr>
                <w:sz w:val="20"/>
                <w:szCs w:val="20"/>
              </w:rPr>
              <w:t>120</w:t>
            </w:r>
          </w:p>
        </w:tc>
        <w:tc>
          <w:tcPr>
            <w:tcW w:w="1565"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firstLine="0"/>
              <w:jc w:val="right"/>
            </w:pPr>
            <w:r>
              <w:rPr>
                <w:rStyle w:val="511pt"/>
              </w:rPr>
              <w:t>14 508 100,00</w:t>
            </w:r>
          </w:p>
        </w:tc>
        <w:tc>
          <w:tcPr>
            <w:tcW w:w="1570"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firstLine="0"/>
              <w:jc w:val="right"/>
            </w:pPr>
            <w:r>
              <w:rPr>
                <w:rStyle w:val="511pt"/>
              </w:rPr>
              <w:t>14 508 100,00</w:t>
            </w:r>
          </w:p>
        </w:tc>
        <w:tc>
          <w:tcPr>
            <w:tcW w:w="1416"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firstLine="0"/>
              <w:jc w:val="right"/>
            </w:pPr>
            <w:r>
              <w:rPr>
                <w:rStyle w:val="511pt"/>
              </w:rPr>
              <w:t>2 996 409,65</w:t>
            </w:r>
          </w:p>
        </w:tc>
        <w:tc>
          <w:tcPr>
            <w:tcW w:w="734" w:type="dxa"/>
            <w:tcBorders>
              <w:top w:val="single" w:sz="4" w:space="0" w:color="auto"/>
              <w:left w:val="single" w:sz="4" w:space="0" w:color="auto"/>
              <w:right w:val="single" w:sz="4" w:space="0" w:color="auto"/>
            </w:tcBorders>
            <w:shd w:val="clear" w:color="auto" w:fill="FFFFFF"/>
            <w:vAlign w:val="center"/>
          </w:tcPr>
          <w:p w:rsidR="004C2DD6" w:rsidRDefault="004C2DD6" w:rsidP="004C2DD6">
            <w:pPr>
              <w:pStyle w:val="52"/>
              <w:shd w:val="clear" w:color="auto" w:fill="auto"/>
              <w:spacing w:before="0" w:line="220" w:lineRule="exact"/>
              <w:ind w:right="200" w:firstLine="0"/>
              <w:jc w:val="right"/>
            </w:pPr>
            <w:r>
              <w:rPr>
                <w:rStyle w:val="511pt"/>
              </w:rPr>
              <w:t>20,7</w:t>
            </w:r>
          </w:p>
        </w:tc>
      </w:tr>
      <w:tr w:rsidR="004C2DD6" w:rsidTr="004C2DD6">
        <w:trPr>
          <w:trHeight w:hRule="exact" w:val="931"/>
        </w:trPr>
        <w:tc>
          <w:tcPr>
            <w:tcW w:w="2578" w:type="dxa"/>
            <w:tcBorders>
              <w:top w:val="single" w:sz="4" w:space="0" w:color="auto"/>
              <w:left w:val="single" w:sz="4" w:space="0" w:color="auto"/>
            </w:tcBorders>
            <w:shd w:val="clear" w:color="auto" w:fill="FFFFFF"/>
            <w:vAlign w:val="bottom"/>
          </w:tcPr>
          <w:p w:rsidR="004C2DD6" w:rsidRDefault="004C2DD6" w:rsidP="004C2DD6">
            <w:pPr>
              <w:pStyle w:val="52"/>
              <w:shd w:val="clear" w:color="auto" w:fill="auto"/>
              <w:spacing w:before="0" w:line="230" w:lineRule="exact"/>
              <w:ind w:firstLine="0"/>
            </w:pPr>
            <w:r>
              <w:rPr>
                <w:rStyle w:val="511pt"/>
              </w:rPr>
              <w:t>Закупка товаров, работ и услуг для обеспечения государственных (муниципальных) нужд</w:t>
            </w:r>
          </w:p>
        </w:tc>
        <w:tc>
          <w:tcPr>
            <w:tcW w:w="432"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firstLine="0"/>
            </w:pPr>
            <w:r>
              <w:rPr>
                <w:rStyle w:val="511pt"/>
              </w:rPr>
              <w:t>52</w:t>
            </w:r>
          </w:p>
        </w:tc>
        <w:tc>
          <w:tcPr>
            <w:tcW w:w="293"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60" w:lineRule="exact"/>
              <w:ind w:firstLine="0"/>
            </w:pPr>
            <w:r>
              <w:t>0</w:t>
            </w:r>
          </w:p>
        </w:tc>
        <w:tc>
          <w:tcPr>
            <w:tcW w:w="427"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60" w:lineRule="exact"/>
              <w:ind w:firstLine="0"/>
            </w:pPr>
            <w:r>
              <w:t>01</w:t>
            </w:r>
          </w:p>
        </w:tc>
        <w:tc>
          <w:tcPr>
            <w:tcW w:w="571"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left="160" w:firstLine="0"/>
            </w:pPr>
            <w:r>
              <w:rPr>
                <w:rStyle w:val="511pt"/>
              </w:rPr>
              <w:t>852</w:t>
            </w:r>
          </w:p>
        </w:tc>
        <w:tc>
          <w:tcPr>
            <w:tcW w:w="710"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left="140" w:firstLine="0"/>
            </w:pPr>
            <w:r>
              <w:rPr>
                <w:rStyle w:val="511pt"/>
              </w:rPr>
              <w:t>80720</w:t>
            </w:r>
          </w:p>
        </w:tc>
        <w:tc>
          <w:tcPr>
            <w:tcW w:w="566"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170" w:lineRule="exact"/>
              <w:ind w:left="160" w:firstLine="0"/>
            </w:pPr>
            <w:r>
              <w:rPr>
                <w:rStyle w:val="5ArialNarrow85pt0"/>
              </w:rPr>
              <w:t>200</w:t>
            </w:r>
          </w:p>
        </w:tc>
        <w:tc>
          <w:tcPr>
            <w:tcW w:w="1565"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firstLine="0"/>
              <w:jc w:val="right"/>
            </w:pPr>
            <w:r>
              <w:rPr>
                <w:rStyle w:val="511pt"/>
              </w:rPr>
              <w:t>1 084 300,00</w:t>
            </w:r>
          </w:p>
        </w:tc>
        <w:tc>
          <w:tcPr>
            <w:tcW w:w="1570"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firstLine="0"/>
              <w:jc w:val="right"/>
            </w:pPr>
            <w:r>
              <w:rPr>
                <w:rStyle w:val="511pt"/>
              </w:rPr>
              <w:t>1 084 300,00</w:t>
            </w:r>
          </w:p>
        </w:tc>
        <w:tc>
          <w:tcPr>
            <w:tcW w:w="1416"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firstLine="0"/>
              <w:jc w:val="right"/>
            </w:pPr>
            <w:r>
              <w:rPr>
                <w:rStyle w:val="511pt"/>
              </w:rPr>
              <w:t>152 650,82</w:t>
            </w:r>
          </w:p>
        </w:tc>
        <w:tc>
          <w:tcPr>
            <w:tcW w:w="734" w:type="dxa"/>
            <w:tcBorders>
              <w:top w:val="single" w:sz="4" w:space="0" w:color="auto"/>
              <w:left w:val="single" w:sz="4" w:space="0" w:color="auto"/>
              <w:right w:val="single" w:sz="4" w:space="0" w:color="auto"/>
            </w:tcBorders>
            <w:shd w:val="clear" w:color="auto" w:fill="FFFFFF"/>
            <w:vAlign w:val="center"/>
          </w:tcPr>
          <w:p w:rsidR="004C2DD6" w:rsidRDefault="004C2DD6" w:rsidP="004C2DD6">
            <w:pPr>
              <w:pStyle w:val="52"/>
              <w:shd w:val="clear" w:color="auto" w:fill="auto"/>
              <w:spacing w:before="0" w:line="220" w:lineRule="exact"/>
              <w:ind w:right="200" w:firstLine="0"/>
              <w:jc w:val="right"/>
            </w:pPr>
            <w:r>
              <w:rPr>
                <w:rStyle w:val="511pt"/>
              </w:rPr>
              <w:t>14,1</w:t>
            </w:r>
          </w:p>
        </w:tc>
      </w:tr>
      <w:tr w:rsidR="004C2DD6" w:rsidTr="004C2DD6">
        <w:trPr>
          <w:trHeight w:hRule="exact" w:val="1162"/>
        </w:trPr>
        <w:tc>
          <w:tcPr>
            <w:tcW w:w="2578" w:type="dxa"/>
            <w:tcBorders>
              <w:top w:val="single" w:sz="4" w:space="0" w:color="auto"/>
              <w:left w:val="single" w:sz="4" w:space="0" w:color="auto"/>
            </w:tcBorders>
            <w:shd w:val="clear" w:color="auto" w:fill="FFFFFF"/>
          </w:tcPr>
          <w:p w:rsidR="004C2DD6" w:rsidRDefault="004C2DD6" w:rsidP="004C2DD6">
            <w:pPr>
              <w:pStyle w:val="52"/>
              <w:shd w:val="clear" w:color="auto" w:fill="auto"/>
              <w:spacing w:before="0" w:line="230" w:lineRule="exact"/>
              <w:ind w:firstLine="0"/>
            </w:pPr>
            <w:r>
              <w:rPr>
                <w:rStyle w:val="511pt"/>
              </w:rPr>
              <w:t>Иные закупки товаров, работ и услуг для обеспечения государственных (муниципальных) нужд</w:t>
            </w:r>
          </w:p>
        </w:tc>
        <w:tc>
          <w:tcPr>
            <w:tcW w:w="432"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firstLine="0"/>
            </w:pPr>
            <w:r>
              <w:rPr>
                <w:rStyle w:val="511pt"/>
              </w:rPr>
              <w:t>52</w:t>
            </w:r>
          </w:p>
        </w:tc>
        <w:tc>
          <w:tcPr>
            <w:tcW w:w="293"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60" w:lineRule="exact"/>
              <w:ind w:firstLine="0"/>
            </w:pPr>
            <w:r>
              <w:t>0</w:t>
            </w:r>
          </w:p>
        </w:tc>
        <w:tc>
          <w:tcPr>
            <w:tcW w:w="427"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60" w:lineRule="exact"/>
              <w:ind w:firstLine="0"/>
            </w:pPr>
            <w:r>
              <w:t>01</w:t>
            </w:r>
          </w:p>
        </w:tc>
        <w:tc>
          <w:tcPr>
            <w:tcW w:w="571"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left="160" w:firstLine="0"/>
            </w:pPr>
            <w:r>
              <w:rPr>
                <w:rStyle w:val="511pt"/>
              </w:rPr>
              <w:t>852</w:t>
            </w:r>
          </w:p>
        </w:tc>
        <w:tc>
          <w:tcPr>
            <w:tcW w:w="710"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left="140" w:firstLine="0"/>
            </w:pPr>
            <w:r>
              <w:rPr>
                <w:rStyle w:val="511pt"/>
              </w:rPr>
              <w:t>80720</w:t>
            </w:r>
          </w:p>
        </w:tc>
        <w:tc>
          <w:tcPr>
            <w:tcW w:w="566"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left="160" w:firstLine="0"/>
            </w:pPr>
            <w:r>
              <w:rPr>
                <w:rStyle w:val="511pt"/>
              </w:rPr>
              <w:t>240</w:t>
            </w:r>
          </w:p>
        </w:tc>
        <w:tc>
          <w:tcPr>
            <w:tcW w:w="1565"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firstLine="0"/>
              <w:jc w:val="right"/>
            </w:pPr>
            <w:r>
              <w:rPr>
                <w:rStyle w:val="511pt"/>
              </w:rPr>
              <w:t>1 084 300,00</w:t>
            </w:r>
          </w:p>
        </w:tc>
        <w:tc>
          <w:tcPr>
            <w:tcW w:w="1570"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firstLine="0"/>
              <w:jc w:val="right"/>
            </w:pPr>
            <w:r>
              <w:rPr>
                <w:rStyle w:val="511pt"/>
              </w:rPr>
              <w:t>1 084 300,00</w:t>
            </w:r>
          </w:p>
        </w:tc>
        <w:tc>
          <w:tcPr>
            <w:tcW w:w="1416"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firstLine="0"/>
              <w:jc w:val="right"/>
            </w:pPr>
            <w:r>
              <w:rPr>
                <w:rStyle w:val="511pt"/>
              </w:rPr>
              <w:t>152 650,82</w:t>
            </w:r>
          </w:p>
        </w:tc>
        <w:tc>
          <w:tcPr>
            <w:tcW w:w="734" w:type="dxa"/>
            <w:tcBorders>
              <w:top w:val="single" w:sz="4" w:space="0" w:color="auto"/>
              <w:left w:val="single" w:sz="4" w:space="0" w:color="auto"/>
              <w:right w:val="single" w:sz="4" w:space="0" w:color="auto"/>
            </w:tcBorders>
            <w:shd w:val="clear" w:color="auto" w:fill="FFFFFF"/>
          </w:tcPr>
          <w:p w:rsidR="004C2DD6" w:rsidRDefault="004C2DD6" w:rsidP="004C2DD6">
            <w:pPr>
              <w:pStyle w:val="52"/>
              <w:shd w:val="clear" w:color="auto" w:fill="auto"/>
              <w:spacing w:before="0" w:after="300" w:line="150" w:lineRule="exact"/>
              <w:ind w:right="200" w:firstLine="0"/>
              <w:jc w:val="right"/>
            </w:pPr>
          </w:p>
          <w:p w:rsidR="004C2DD6" w:rsidRDefault="004C2DD6" w:rsidP="004C2DD6">
            <w:pPr>
              <w:pStyle w:val="52"/>
              <w:shd w:val="clear" w:color="auto" w:fill="auto"/>
              <w:spacing w:before="300" w:line="170" w:lineRule="exact"/>
              <w:ind w:right="200" w:firstLine="0"/>
              <w:jc w:val="right"/>
            </w:pPr>
            <w:r>
              <w:rPr>
                <w:rStyle w:val="5ArialNarrow85pt0"/>
              </w:rPr>
              <w:t>14,1</w:t>
            </w:r>
          </w:p>
        </w:tc>
      </w:tr>
      <w:tr w:rsidR="004C2DD6" w:rsidTr="004C2DD6">
        <w:trPr>
          <w:trHeight w:hRule="exact" w:val="749"/>
        </w:trPr>
        <w:tc>
          <w:tcPr>
            <w:tcW w:w="2578"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30" w:lineRule="exact"/>
              <w:ind w:firstLine="0"/>
            </w:pPr>
            <w:r>
              <w:rPr>
                <w:rStyle w:val="511pt"/>
              </w:rPr>
              <w:t>Иные бюджетные ассигнования</w:t>
            </w:r>
          </w:p>
        </w:tc>
        <w:tc>
          <w:tcPr>
            <w:tcW w:w="432"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firstLine="0"/>
            </w:pPr>
            <w:r>
              <w:rPr>
                <w:rStyle w:val="511pt"/>
              </w:rPr>
              <w:t>52</w:t>
            </w:r>
          </w:p>
        </w:tc>
        <w:tc>
          <w:tcPr>
            <w:tcW w:w="293"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60" w:lineRule="exact"/>
              <w:ind w:firstLine="0"/>
            </w:pPr>
            <w:r>
              <w:t>0</w:t>
            </w:r>
          </w:p>
        </w:tc>
        <w:tc>
          <w:tcPr>
            <w:tcW w:w="427"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60" w:lineRule="exact"/>
              <w:ind w:firstLine="0"/>
            </w:pPr>
            <w:r>
              <w:t>01</w:t>
            </w:r>
          </w:p>
        </w:tc>
        <w:tc>
          <w:tcPr>
            <w:tcW w:w="571"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left="160" w:firstLine="0"/>
            </w:pPr>
            <w:r>
              <w:rPr>
                <w:rStyle w:val="511pt"/>
              </w:rPr>
              <w:t>852</w:t>
            </w:r>
          </w:p>
        </w:tc>
        <w:tc>
          <w:tcPr>
            <w:tcW w:w="710"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left="140" w:firstLine="0"/>
            </w:pPr>
            <w:r>
              <w:rPr>
                <w:rStyle w:val="511pt"/>
              </w:rPr>
              <w:t>80720</w:t>
            </w:r>
          </w:p>
        </w:tc>
        <w:tc>
          <w:tcPr>
            <w:tcW w:w="566"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left="160" w:firstLine="0"/>
            </w:pPr>
            <w:r>
              <w:rPr>
                <w:rStyle w:val="511pt"/>
              </w:rPr>
              <w:t>800</w:t>
            </w:r>
          </w:p>
        </w:tc>
        <w:tc>
          <w:tcPr>
            <w:tcW w:w="1565"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firstLine="0"/>
              <w:jc w:val="right"/>
            </w:pPr>
            <w:r>
              <w:rPr>
                <w:rStyle w:val="511pt"/>
              </w:rPr>
              <w:t>16 700,00</w:t>
            </w:r>
          </w:p>
        </w:tc>
        <w:tc>
          <w:tcPr>
            <w:tcW w:w="1570"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firstLine="0"/>
              <w:jc w:val="right"/>
            </w:pPr>
            <w:r>
              <w:rPr>
                <w:rStyle w:val="511pt"/>
              </w:rPr>
              <w:t>16 700,00</w:t>
            </w:r>
          </w:p>
        </w:tc>
        <w:tc>
          <w:tcPr>
            <w:tcW w:w="1416"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firstLine="0"/>
              <w:jc w:val="right"/>
            </w:pPr>
            <w:r>
              <w:rPr>
                <w:rStyle w:val="511pt"/>
              </w:rPr>
              <w:t>4 454,46</w:t>
            </w:r>
          </w:p>
        </w:tc>
        <w:tc>
          <w:tcPr>
            <w:tcW w:w="734" w:type="dxa"/>
            <w:tcBorders>
              <w:top w:val="single" w:sz="4" w:space="0" w:color="auto"/>
              <w:left w:val="single" w:sz="4" w:space="0" w:color="auto"/>
              <w:right w:val="single" w:sz="4" w:space="0" w:color="auto"/>
            </w:tcBorders>
            <w:shd w:val="clear" w:color="auto" w:fill="FFFFFF"/>
            <w:vAlign w:val="bottom"/>
          </w:tcPr>
          <w:p w:rsidR="004C2DD6" w:rsidRDefault="004C2DD6" w:rsidP="004C2DD6">
            <w:pPr>
              <w:pStyle w:val="52"/>
              <w:shd w:val="clear" w:color="auto" w:fill="auto"/>
              <w:spacing w:before="0" w:line="216" w:lineRule="exact"/>
              <w:ind w:right="200" w:firstLine="0"/>
              <w:jc w:val="right"/>
            </w:pPr>
            <w:r>
              <w:rPr>
                <w:rStyle w:val="511pt"/>
              </w:rPr>
              <w:t xml:space="preserve">26,7 </w:t>
            </w:r>
          </w:p>
        </w:tc>
      </w:tr>
      <w:tr w:rsidR="004C2DD6" w:rsidTr="004C2DD6">
        <w:trPr>
          <w:trHeight w:hRule="exact" w:val="744"/>
        </w:trPr>
        <w:tc>
          <w:tcPr>
            <w:tcW w:w="2578" w:type="dxa"/>
            <w:tcBorders>
              <w:top w:val="single" w:sz="4" w:space="0" w:color="auto"/>
              <w:left w:val="single" w:sz="4" w:space="0" w:color="auto"/>
            </w:tcBorders>
            <w:shd w:val="clear" w:color="auto" w:fill="FFFFFF"/>
            <w:vAlign w:val="center"/>
          </w:tcPr>
          <w:p w:rsidR="004C2DD6" w:rsidRPr="004C2DD6" w:rsidRDefault="004C2DD6" w:rsidP="004C2DD6">
            <w:pPr>
              <w:pStyle w:val="52"/>
              <w:shd w:val="clear" w:color="auto" w:fill="auto"/>
              <w:spacing w:before="0" w:line="230" w:lineRule="exact"/>
              <w:ind w:firstLine="0"/>
              <w:rPr>
                <w:sz w:val="22"/>
                <w:szCs w:val="22"/>
              </w:rPr>
            </w:pPr>
            <w:r w:rsidRPr="004C2DD6">
              <w:rPr>
                <w:rStyle w:val="5ArialNarrow85pt0"/>
                <w:rFonts w:ascii="Times New Roman" w:hAnsi="Times New Roman" w:cs="Times New Roman"/>
                <w:sz w:val="22"/>
                <w:szCs w:val="22"/>
              </w:rPr>
              <w:t>Уплата налогов, сборов и иных платежей</w:t>
            </w:r>
          </w:p>
        </w:tc>
        <w:tc>
          <w:tcPr>
            <w:tcW w:w="432"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firstLine="0"/>
            </w:pPr>
            <w:r>
              <w:rPr>
                <w:rStyle w:val="511pt"/>
              </w:rPr>
              <w:t>52</w:t>
            </w:r>
          </w:p>
        </w:tc>
        <w:tc>
          <w:tcPr>
            <w:tcW w:w="293"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60" w:lineRule="exact"/>
              <w:ind w:firstLine="0"/>
            </w:pPr>
            <w:r>
              <w:t>0</w:t>
            </w:r>
          </w:p>
        </w:tc>
        <w:tc>
          <w:tcPr>
            <w:tcW w:w="427"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60" w:lineRule="exact"/>
              <w:ind w:firstLine="0"/>
            </w:pPr>
            <w:r>
              <w:t>01</w:t>
            </w:r>
          </w:p>
        </w:tc>
        <w:tc>
          <w:tcPr>
            <w:tcW w:w="571"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left="160" w:firstLine="0"/>
            </w:pPr>
            <w:r>
              <w:rPr>
                <w:rStyle w:val="511pt"/>
              </w:rPr>
              <w:t>852</w:t>
            </w:r>
          </w:p>
        </w:tc>
        <w:tc>
          <w:tcPr>
            <w:tcW w:w="710"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left="140" w:firstLine="0"/>
            </w:pPr>
            <w:r>
              <w:rPr>
                <w:rStyle w:val="511pt"/>
              </w:rPr>
              <w:t>80720</w:t>
            </w:r>
          </w:p>
        </w:tc>
        <w:tc>
          <w:tcPr>
            <w:tcW w:w="566"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left="160" w:firstLine="0"/>
            </w:pPr>
            <w:r>
              <w:rPr>
                <w:rStyle w:val="511pt"/>
              </w:rPr>
              <w:t>850</w:t>
            </w:r>
          </w:p>
        </w:tc>
        <w:tc>
          <w:tcPr>
            <w:tcW w:w="1565"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firstLine="0"/>
              <w:jc w:val="right"/>
            </w:pPr>
            <w:r>
              <w:rPr>
                <w:rStyle w:val="511pt"/>
              </w:rPr>
              <w:t>16 700,00</w:t>
            </w:r>
          </w:p>
        </w:tc>
        <w:tc>
          <w:tcPr>
            <w:tcW w:w="1570"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firstLine="0"/>
              <w:jc w:val="right"/>
            </w:pPr>
            <w:r>
              <w:rPr>
                <w:rStyle w:val="511pt"/>
              </w:rPr>
              <w:t>16 700,00</w:t>
            </w:r>
          </w:p>
        </w:tc>
        <w:tc>
          <w:tcPr>
            <w:tcW w:w="1416"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firstLine="0"/>
              <w:jc w:val="right"/>
            </w:pPr>
            <w:r>
              <w:rPr>
                <w:rStyle w:val="511pt"/>
              </w:rPr>
              <w:t>4 454,46</w:t>
            </w:r>
          </w:p>
        </w:tc>
        <w:tc>
          <w:tcPr>
            <w:tcW w:w="734" w:type="dxa"/>
            <w:tcBorders>
              <w:top w:val="single" w:sz="4" w:space="0" w:color="auto"/>
              <w:left w:val="single" w:sz="4" w:space="0" w:color="auto"/>
              <w:right w:val="single" w:sz="4" w:space="0" w:color="auto"/>
            </w:tcBorders>
            <w:shd w:val="clear" w:color="auto" w:fill="FFFFFF"/>
            <w:vAlign w:val="center"/>
          </w:tcPr>
          <w:p w:rsidR="004C2DD6" w:rsidRDefault="004C2DD6" w:rsidP="004C2DD6">
            <w:pPr>
              <w:pStyle w:val="52"/>
              <w:shd w:val="clear" w:color="auto" w:fill="auto"/>
              <w:spacing w:before="0" w:line="220" w:lineRule="exact"/>
              <w:ind w:right="200" w:firstLine="0"/>
              <w:jc w:val="right"/>
            </w:pPr>
            <w:r>
              <w:rPr>
                <w:rStyle w:val="511pt"/>
              </w:rPr>
              <w:t>26,7</w:t>
            </w:r>
          </w:p>
        </w:tc>
      </w:tr>
      <w:tr w:rsidR="004C2DD6" w:rsidTr="004C2DD6">
        <w:trPr>
          <w:trHeight w:hRule="exact" w:val="1152"/>
        </w:trPr>
        <w:tc>
          <w:tcPr>
            <w:tcW w:w="2578" w:type="dxa"/>
            <w:tcBorders>
              <w:top w:val="single" w:sz="4" w:space="0" w:color="auto"/>
              <w:left w:val="single" w:sz="4" w:space="0" w:color="auto"/>
            </w:tcBorders>
            <w:shd w:val="clear" w:color="auto" w:fill="FFFFFF"/>
            <w:vAlign w:val="bottom"/>
          </w:tcPr>
          <w:p w:rsidR="004C2DD6" w:rsidRDefault="004C2DD6" w:rsidP="004C2DD6">
            <w:pPr>
              <w:pStyle w:val="52"/>
              <w:shd w:val="clear" w:color="auto" w:fill="auto"/>
              <w:spacing w:before="0" w:line="230" w:lineRule="exact"/>
              <w:ind w:firstLine="0"/>
            </w:pPr>
            <w:r>
              <w:rPr>
                <w:rStyle w:val="511pt"/>
              </w:rPr>
              <w:t>Повышение доступности и качества предоставления дошкольного, общего и дополнительного образования детей</w:t>
            </w:r>
          </w:p>
        </w:tc>
        <w:tc>
          <w:tcPr>
            <w:tcW w:w="432"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firstLine="0"/>
            </w:pPr>
            <w:r>
              <w:rPr>
                <w:rStyle w:val="511pt"/>
              </w:rPr>
              <w:t>52</w:t>
            </w:r>
          </w:p>
        </w:tc>
        <w:tc>
          <w:tcPr>
            <w:tcW w:w="293"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60" w:lineRule="exact"/>
              <w:ind w:firstLine="0"/>
            </w:pPr>
            <w:r>
              <w:t>0</w:t>
            </w:r>
          </w:p>
        </w:tc>
        <w:tc>
          <w:tcPr>
            <w:tcW w:w="427"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60" w:lineRule="exact"/>
              <w:ind w:firstLine="0"/>
            </w:pPr>
            <w:r>
              <w:t>02</w:t>
            </w:r>
          </w:p>
        </w:tc>
        <w:tc>
          <w:tcPr>
            <w:tcW w:w="571" w:type="dxa"/>
            <w:tcBorders>
              <w:top w:val="single" w:sz="4" w:space="0" w:color="auto"/>
              <w:left w:val="single" w:sz="4" w:space="0" w:color="auto"/>
            </w:tcBorders>
            <w:shd w:val="clear" w:color="auto" w:fill="FFFFFF"/>
          </w:tcPr>
          <w:p w:rsidR="004C2DD6" w:rsidRDefault="004C2DD6" w:rsidP="004C2DD6">
            <w:pPr>
              <w:rPr>
                <w:sz w:val="10"/>
                <w:szCs w:val="10"/>
              </w:rPr>
            </w:pPr>
          </w:p>
        </w:tc>
        <w:tc>
          <w:tcPr>
            <w:tcW w:w="710" w:type="dxa"/>
            <w:tcBorders>
              <w:top w:val="single" w:sz="4" w:space="0" w:color="auto"/>
              <w:left w:val="single" w:sz="4" w:space="0" w:color="auto"/>
            </w:tcBorders>
            <w:shd w:val="clear" w:color="auto" w:fill="FFFFFF"/>
          </w:tcPr>
          <w:p w:rsidR="004C2DD6" w:rsidRDefault="004C2DD6" w:rsidP="004C2DD6">
            <w:pPr>
              <w:rPr>
                <w:sz w:val="10"/>
                <w:szCs w:val="10"/>
              </w:rPr>
            </w:pPr>
          </w:p>
        </w:tc>
        <w:tc>
          <w:tcPr>
            <w:tcW w:w="566" w:type="dxa"/>
            <w:tcBorders>
              <w:top w:val="single" w:sz="4" w:space="0" w:color="auto"/>
              <w:left w:val="single" w:sz="4" w:space="0" w:color="auto"/>
            </w:tcBorders>
            <w:shd w:val="clear" w:color="auto" w:fill="FFFFFF"/>
          </w:tcPr>
          <w:p w:rsidR="004C2DD6" w:rsidRDefault="004C2DD6" w:rsidP="004C2DD6">
            <w:pPr>
              <w:rPr>
                <w:sz w:val="10"/>
                <w:szCs w:val="10"/>
              </w:rPr>
            </w:pPr>
          </w:p>
        </w:tc>
        <w:tc>
          <w:tcPr>
            <w:tcW w:w="1565"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firstLine="0"/>
              <w:jc w:val="right"/>
            </w:pPr>
            <w:r>
              <w:rPr>
                <w:rStyle w:val="511pt"/>
              </w:rPr>
              <w:t>155 956 596,00</w:t>
            </w:r>
          </w:p>
        </w:tc>
        <w:tc>
          <w:tcPr>
            <w:tcW w:w="1570"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firstLine="0"/>
              <w:jc w:val="right"/>
            </w:pPr>
            <w:r>
              <w:rPr>
                <w:rStyle w:val="511pt"/>
              </w:rPr>
              <w:t>153 343 572,12</w:t>
            </w:r>
          </w:p>
        </w:tc>
        <w:tc>
          <w:tcPr>
            <w:tcW w:w="1416"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firstLine="0"/>
              <w:jc w:val="right"/>
            </w:pPr>
            <w:r>
              <w:rPr>
                <w:rStyle w:val="511pt"/>
              </w:rPr>
              <w:t>34 088 059,43</w:t>
            </w:r>
          </w:p>
        </w:tc>
        <w:tc>
          <w:tcPr>
            <w:tcW w:w="734" w:type="dxa"/>
            <w:tcBorders>
              <w:top w:val="single" w:sz="4" w:space="0" w:color="auto"/>
              <w:left w:val="single" w:sz="4" w:space="0" w:color="auto"/>
              <w:right w:val="single" w:sz="4" w:space="0" w:color="auto"/>
            </w:tcBorders>
            <w:shd w:val="clear" w:color="auto" w:fill="FFFFFF"/>
          </w:tcPr>
          <w:p w:rsidR="004C2DD6" w:rsidRDefault="004C2DD6" w:rsidP="004C2DD6">
            <w:pPr>
              <w:pStyle w:val="52"/>
              <w:shd w:val="clear" w:color="auto" w:fill="auto"/>
              <w:spacing w:before="0" w:after="300" w:line="220" w:lineRule="exact"/>
              <w:ind w:right="200" w:firstLine="0"/>
              <w:jc w:val="right"/>
            </w:pPr>
          </w:p>
          <w:p w:rsidR="004C2DD6" w:rsidRDefault="004C2DD6" w:rsidP="004C2DD6">
            <w:pPr>
              <w:pStyle w:val="52"/>
              <w:shd w:val="clear" w:color="auto" w:fill="auto"/>
              <w:spacing w:before="300" w:line="260" w:lineRule="exact"/>
              <w:ind w:right="200" w:firstLine="0"/>
              <w:jc w:val="right"/>
            </w:pPr>
            <w:r>
              <w:t>22,2</w:t>
            </w:r>
          </w:p>
        </w:tc>
      </w:tr>
      <w:tr w:rsidR="004C2DD6" w:rsidTr="004C2DD6">
        <w:trPr>
          <w:trHeight w:hRule="exact" w:val="749"/>
        </w:trPr>
        <w:tc>
          <w:tcPr>
            <w:tcW w:w="2578" w:type="dxa"/>
            <w:tcBorders>
              <w:top w:val="single" w:sz="4" w:space="0" w:color="auto"/>
              <w:left w:val="single" w:sz="4" w:space="0" w:color="auto"/>
            </w:tcBorders>
            <w:shd w:val="clear" w:color="auto" w:fill="FFFFFF"/>
            <w:vAlign w:val="bottom"/>
          </w:tcPr>
          <w:p w:rsidR="004C2DD6" w:rsidRDefault="004C2DD6" w:rsidP="004C2DD6">
            <w:pPr>
              <w:pStyle w:val="52"/>
              <w:shd w:val="clear" w:color="auto" w:fill="auto"/>
              <w:spacing w:before="0" w:line="230" w:lineRule="exact"/>
              <w:ind w:firstLine="0"/>
            </w:pPr>
            <w:r>
              <w:rPr>
                <w:rStyle w:val="511pt"/>
              </w:rPr>
              <w:t>Управление образования администрации Клетнянского района</w:t>
            </w:r>
          </w:p>
        </w:tc>
        <w:tc>
          <w:tcPr>
            <w:tcW w:w="432"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firstLine="0"/>
            </w:pPr>
            <w:r>
              <w:rPr>
                <w:rStyle w:val="511pt"/>
              </w:rPr>
              <w:t>52</w:t>
            </w:r>
          </w:p>
        </w:tc>
        <w:tc>
          <w:tcPr>
            <w:tcW w:w="293"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60" w:lineRule="exact"/>
              <w:ind w:firstLine="0"/>
            </w:pPr>
            <w:r>
              <w:t>0</w:t>
            </w:r>
          </w:p>
        </w:tc>
        <w:tc>
          <w:tcPr>
            <w:tcW w:w="427"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60" w:lineRule="exact"/>
              <w:ind w:firstLine="0"/>
            </w:pPr>
            <w:r>
              <w:t>02</w:t>
            </w:r>
          </w:p>
        </w:tc>
        <w:tc>
          <w:tcPr>
            <w:tcW w:w="571"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left="160" w:firstLine="0"/>
            </w:pPr>
            <w:r>
              <w:rPr>
                <w:rStyle w:val="511pt"/>
              </w:rPr>
              <w:t>852</w:t>
            </w:r>
          </w:p>
        </w:tc>
        <w:tc>
          <w:tcPr>
            <w:tcW w:w="710" w:type="dxa"/>
            <w:tcBorders>
              <w:top w:val="single" w:sz="4" w:space="0" w:color="auto"/>
              <w:left w:val="single" w:sz="4" w:space="0" w:color="auto"/>
            </w:tcBorders>
            <w:shd w:val="clear" w:color="auto" w:fill="FFFFFF"/>
          </w:tcPr>
          <w:p w:rsidR="004C2DD6" w:rsidRDefault="004C2DD6" w:rsidP="004C2DD6">
            <w:pPr>
              <w:rPr>
                <w:sz w:val="10"/>
                <w:szCs w:val="10"/>
              </w:rPr>
            </w:pPr>
          </w:p>
        </w:tc>
        <w:tc>
          <w:tcPr>
            <w:tcW w:w="566" w:type="dxa"/>
            <w:tcBorders>
              <w:top w:val="single" w:sz="4" w:space="0" w:color="auto"/>
              <w:left w:val="single" w:sz="4" w:space="0" w:color="auto"/>
            </w:tcBorders>
            <w:shd w:val="clear" w:color="auto" w:fill="FFFFFF"/>
          </w:tcPr>
          <w:p w:rsidR="004C2DD6" w:rsidRDefault="004C2DD6" w:rsidP="004C2DD6">
            <w:pPr>
              <w:rPr>
                <w:sz w:val="10"/>
                <w:szCs w:val="10"/>
              </w:rPr>
            </w:pPr>
          </w:p>
        </w:tc>
        <w:tc>
          <w:tcPr>
            <w:tcW w:w="1565"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firstLine="0"/>
              <w:jc w:val="right"/>
            </w:pPr>
            <w:r>
              <w:rPr>
                <w:rStyle w:val="511pt"/>
              </w:rPr>
              <w:t>155 956 596,00</w:t>
            </w:r>
          </w:p>
        </w:tc>
        <w:tc>
          <w:tcPr>
            <w:tcW w:w="1570"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firstLine="0"/>
              <w:jc w:val="right"/>
            </w:pPr>
            <w:r>
              <w:rPr>
                <w:rStyle w:val="511pt"/>
              </w:rPr>
              <w:t>153 343 572,12</w:t>
            </w:r>
          </w:p>
        </w:tc>
        <w:tc>
          <w:tcPr>
            <w:tcW w:w="1416"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firstLine="0"/>
              <w:jc w:val="right"/>
            </w:pPr>
            <w:r>
              <w:rPr>
                <w:rStyle w:val="511pt"/>
              </w:rPr>
              <w:t>34 088 059,43</w:t>
            </w:r>
          </w:p>
        </w:tc>
        <w:tc>
          <w:tcPr>
            <w:tcW w:w="734" w:type="dxa"/>
            <w:tcBorders>
              <w:top w:val="single" w:sz="4" w:space="0" w:color="auto"/>
              <w:left w:val="single" w:sz="4" w:space="0" w:color="auto"/>
              <w:right w:val="single" w:sz="4" w:space="0" w:color="auto"/>
            </w:tcBorders>
            <w:shd w:val="clear" w:color="auto" w:fill="FFFFFF"/>
            <w:vAlign w:val="center"/>
          </w:tcPr>
          <w:p w:rsidR="004C2DD6" w:rsidRDefault="004C2DD6" w:rsidP="004C2DD6">
            <w:pPr>
              <w:pStyle w:val="52"/>
              <w:shd w:val="clear" w:color="auto" w:fill="auto"/>
              <w:spacing w:before="0" w:line="260" w:lineRule="exact"/>
              <w:ind w:right="200" w:firstLine="0"/>
              <w:jc w:val="right"/>
            </w:pPr>
            <w:r>
              <w:t>22,2</w:t>
            </w:r>
          </w:p>
        </w:tc>
      </w:tr>
      <w:tr w:rsidR="004C2DD6" w:rsidTr="004C2DD6">
        <w:trPr>
          <w:trHeight w:hRule="exact" w:val="3250"/>
        </w:trPr>
        <w:tc>
          <w:tcPr>
            <w:tcW w:w="2578" w:type="dxa"/>
            <w:tcBorders>
              <w:top w:val="single" w:sz="4" w:space="0" w:color="auto"/>
              <w:left w:val="single" w:sz="4" w:space="0" w:color="auto"/>
            </w:tcBorders>
            <w:shd w:val="clear" w:color="auto" w:fill="FFFFFF"/>
            <w:vAlign w:val="bottom"/>
          </w:tcPr>
          <w:p w:rsidR="004C2DD6" w:rsidRDefault="004C2DD6" w:rsidP="004C2DD6">
            <w:pPr>
              <w:pStyle w:val="52"/>
              <w:shd w:val="clear" w:color="auto" w:fill="auto"/>
              <w:spacing w:before="0" w:line="230" w:lineRule="exact"/>
              <w:ind w:firstLine="0"/>
            </w:pPr>
            <w:proofErr w:type="gramStart"/>
            <w:r>
              <w:rPr>
                <w:rStyle w:val="511pt"/>
              </w:rPr>
              <w:t>Осуществление отдельных полномочий в сфере образования (финансовое обеспечение</w:t>
            </w:r>
            <w:proofErr w:type="gramEnd"/>
          </w:p>
          <w:p w:rsidR="004C2DD6" w:rsidRDefault="004C2DD6" w:rsidP="004C2DD6">
            <w:pPr>
              <w:pStyle w:val="52"/>
              <w:shd w:val="clear" w:color="auto" w:fill="auto"/>
              <w:spacing w:before="0" w:line="230" w:lineRule="exact"/>
              <w:ind w:firstLine="0"/>
            </w:pPr>
            <w:r>
              <w:rPr>
                <w:rStyle w:val="511pt"/>
              </w:rPr>
              <w:t>государственных гарантий реализации прав на получение</w:t>
            </w:r>
          </w:p>
          <w:p w:rsidR="004C2DD6" w:rsidRDefault="004C2DD6" w:rsidP="004C2DD6">
            <w:pPr>
              <w:pStyle w:val="52"/>
              <w:shd w:val="clear" w:color="auto" w:fill="auto"/>
              <w:spacing w:before="0" w:line="230" w:lineRule="exact"/>
              <w:ind w:firstLine="0"/>
            </w:pPr>
            <w:r>
              <w:rPr>
                <w:rStyle w:val="511pt"/>
              </w:rPr>
              <w:t>общедоступного и • бесплатного начального общего, основного общего, среднего общего образования в общеобразовательных организациях)</w:t>
            </w:r>
          </w:p>
        </w:tc>
        <w:tc>
          <w:tcPr>
            <w:tcW w:w="432"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firstLine="0"/>
            </w:pPr>
            <w:r>
              <w:rPr>
                <w:rStyle w:val="511pt"/>
              </w:rPr>
              <w:t>52</w:t>
            </w:r>
          </w:p>
        </w:tc>
        <w:tc>
          <w:tcPr>
            <w:tcW w:w="293"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60" w:lineRule="exact"/>
              <w:ind w:firstLine="0"/>
            </w:pPr>
            <w:r>
              <w:t>0</w:t>
            </w:r>
          </w:p>
        </w:tc>
        <w:tc>
          <w:tcPr>
            <w:tcW w:w="427"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60" w:lineRule="exact"/>
              <w:ind w:firstLine="0"/>
            </w:pPr>
            <w:r>
              <w:t>02</w:t>
            </w:r>
          </w:p>
        </w:tc>
        <w:tc>
          <w:tcPr>
            <w:tcW w:w="571"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left="160" w:firstLine="0"/>
            </w:pPr>
            <w:r>
              <w:rPr>
                <w:rStyle w:val="511pt"/>
              </w:rPr>
              <w:t>852</w:t>
            </w:r>
          </w:p>
        </w:tc>
        <w:tc>
          <w:tcPr>
            <w:tcW w:w="710"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left="140" w:firstLine="0"/>
            </w:pPr>
            <w:r>
              <w:rPr>
                <w:rStyle w:val="511pt"/>
              </w:rPr>
              <w:t>14721</w:t>
            </w:r>
          </w:p>
        </w:tc>
        <w:tc>
          <w:tcPr>
            <w:tcW w:w="566" w:type="dxa"/>
            <w:tcBorders>
              <w:top w:val="single" w:sz="4" w:space="0" w:color="auto"/>
              <w:left w:val="single" w:sz="4" w:space="0" w:color="auto"/>
            </w:tcBorders>
            <w:shd w:val="clear" w:color="auto" w:fill="FFFFFF"/>
          </w:tcPr>
          <w:p w:rsidR="004C2DD6" w:rsidRDefault="004C2DD6" w:rsidP="004C2DD6">
            <w:pPr>
              <w:rPr>
                <w:sz w:val="10"/>
                <w:szCs w:val="10"/>
              </w:rPr>
            </w:pPr>
          </w:p>
        </w:tc>
        <w:tc>
          <w:tcPr>
            <w:tcW w:w="1565"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firstLine="0"/>
              <w:jc w:val="right"/>
            </w:pPr>
            <w:r>
              <w:rPr>
                <w:rStyle w:val="511pt"/>
              </w:rPr>
              <w:t>73 105 633,00</w:t>
            </w:r>
          </w:p>
        </w:tc>
        <w:tc>
          <w:tcPr>
            <w:tcW w:w="1570"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left="200" w:firstLine="80"/>
            </w:pPr>
            <w:r>
              <w:rPr>
                <w:rStyle w:val="511pt"/>
              </w:rPr>
              <w:t>73 105 633,00</w:t>
            </w:r>
          </w:p>
        </w:tc>
        <w:tc>
          <w:tcPr>
            <w:tcW w:w="1416"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firstLine="0"/>
              <w:jc w:val="right"/>
            </w:pPr>
            <w:r>
              <w:rPr>
                <w:rStyle w:val="511pt"/>
              </w:rPr>
              <w:t>15 800 953,66</w:t>
            </w:r>
          </w:p>
        </w:tc>
        <w:tc>
          <w:tcPr>
            <w:tcW w:w="734" w:type="dxa"/>
            <w:tcBorders>
              <w:top w:val="single" w:sz="4" w:space="0" w:color="auto"/>
              <w:left w:val="single" w:sz="4" w:space="0" w:color="auto"/>
              <w:right w:val="single" w:sz="4" w:space="0" w:color="auto"/>
            </w:tcBorders>
            <w:shd w:val="clear" w:color="auto" w:fill="FFFFFF"/>
          </w:tcPr>
          <w:p w:rsidR="004C2DD6" w:rsidRDefault="004C2DD6" w:rsidP="004C2DD6">
            <w:pPr>
              <w:pStyle w:val="52"/>
              <w:shd w:val="clear" w:color="auto" w:fill="auto"/>
              <w:spacing w:before="0" w:line="170" w:lineRule="exact"/>
              <w:ind w:firstLine="0"/>
            </w:pPr>
          </w:p>
          <w:p w:rsidR="004C2DD6" w:rsidRDefault="004C2DD6" w:rsidP="004C2DD6">
            <w:pPr>
              <w:pStyle w:val="52"/>
              <w:shd w:val="clear" w:color="auto" w:fill="auto"/>
              <w:spacing w:before="0" w:after="780" w:line="380" w:lineRule="exact"/>
              <w:ind w:right="200" w:firstLine="0"/>
              <w:jc w:val="right"/>
            </w:pPr>
          </w:p>
          <w:p w:rsidR="004C2DD6" w:rsidRDefault="004C2DD6" w:rsidP="004C2DD6">
            <w:pPr>
              <w:pStyle w:val="52"/>
              <w:shd w:val="clear" w:color="auto" w:fill="auto"/>
              <w:spacing w:before="780" w:after="600" w:line="211" w:lineRule="exact"/>
              <w:ind w:right="200" w:firstLine="0"/>
              <w:jc w:val="right"/>
            </w:pPr>
            <w:r>
              <w:t>21,6</w:t>
            </w:r>
          </w:p>
          <w:p w:rsidR="004C2DD6" w:rsidRDefault="004C2DD6" w:rsidP="004C2DD6">
            <w:pPr>
              <w:pStyle w:val="52"/>
              <w:shd w:val="clear" w:color="auto" w:fill="auto"/>
              <w:spacing w:before="600" w:line="170" w:lineRule="exact"/>
              <w:ind w:left="200" w:firstLine="0"/>
            </w:pPr>
          </w:p>
        </w:tc>
      </w:tr>
      <w:tr w:rsidR="004C2DD6" w:rsidTr="004C2DD6">
        <w:trPr>
          <w:trHeight w:hRule="exact" w:val="1171"/>
        </w:trPr>
        <w:tc>
          <w:tcPr>
            <w:tcW w:w="2578" w:type="dxa"/>
            <w:tcBorders>
              <w:top w:val="single" w:sz="4" w:space="0" w:color="auto"/>
              <w:left w:val="single" w:sz="4" w:space="0" w:color="auto"/>
            </w:tcBorders>
            <w:shd w:val="clear" w:color="auto" w:fill="FFFFFF"/>
            <w:vAlign w:val="bottom"/>
          </w:tcPr>
          <w:p w:rsidR="004C2DD6" w:rsidRDefault="004C2DD6" w:rsidP="004C2DD6">
            <w:pPr>
              <w:pStyle w:val="52"/>
              <w:shd w:val="clear" w:color="auto" w:fill="auto"/>
              <w:spacing w:before="0" w:line="230" w:lineRule="exact"/>
              <w:ind w:firstLine="0"/>
            </w:pPr>
            <w:r>
              <w:rPr>
                <w:rStyle w:val="511pt"/>
              </w:rPr>
              <w:lastRenderedPageBreak/>
              <w:t>Предоставление субсидий бюджетным, автономным учреждениям и иным некоммерческим организациям</w:t>
            </w:r>
          </w:p>
        </w:tc>
        <w:tc>
          <w:tcPr>
            <w:tcW w:w="432"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firstLine="0"/>
            </w:pPr>
            <w:r>
              <w:rPr>
                <w:rStyle w:val="511pt"/>
              </w:rPr>
              <w:t>52</w:t>
            </w:r>
          </w:p>
        </w:tc>
        <w:tc>
          <w:tcPr>
            <w:tcW w:w="293"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60" w:lineRule="exact"/>
              <w:ind w:firstLine="0"/>
            </w:pPr>
            <w:r>
              <w:t>0</w:t>
            </w:r>
          </w:p>
        </w:tc>
        <w:tc>
          <w:tcPr>
            <w:tcW w:w="427"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60" w:lineRule="exact"/>
              <w:ind w:firstLine="0"/>
            </w:pPr>
            <w:r>
              <w:t>02</w:t>
            </w:r>
          </w:p>
        </w:tc>
        <w:tc>
          <w:tcPr>
            <w:tcW w:w="571"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left="160" w:firstLine="0"/>
            </w:pPr>
            <w:r>
              <w:rPr>
                <w:rStyle w:val="511pt"/>
              </w:rPr>
              <w:t>852</w:t>
            </w:r>
          </w:p>
        </w:tc>
        <w:tc>
          <w:tcPr>
            <w:tcW w:w="710"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left="140" w:firstLine="0"/>
            </w:pPr>
            <w:r>
              <w:rPr>
                <w:rStyle w:val="511pt"/>
              </w:rPr>
              <w:t>14721</w:t>
            </w:r>
          </w:p>
        </w:tc>
        <w:tc>
          <w:tcPr>
            <w:tcW w:w="566"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170" w:lineRule="exact"/>
              <w:ind w:left="160" w:firstLine="0"/>
            </w:pPr>
            <w:r>
              <w:rPr>
                <w:rStyle w:val="5ArialNarrow85pt0"/>
              </w:rPr>
              <w:t>600</w:t>
            </w:r>
          </w:p>
        </w:tc>
        <w:tc>
          <w:tcPr>
            <w:tcW w:w="1565"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firstLine="0"/>
              <w:jc w:val="right"/>
            </w:pPr>
            <w:r>
              <w:rPr>
                <w:rStyle w:val="511pt"/>
              </w:rPr>
              <w:t>73 105 633,00</w:t>
            </w:r>
          </w:p>
        </w:tc>
        <w:tc>
          <w:tcPr>
            <w:tcW w:w="1570"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101" w:lineRule="exact"/>
              <w:ind w:left="200" w:firstLine="80"/>
            </w:pPr>
            <w:r>
              <w:rPr>
                <w:rStyle w:val="511pt"/>
              </w:rPr>
              <w:t>73 105 633,00</w:t>
            </w:r>
          </w:p>
        </w:tc>
        <w:tc>
          <w:tcPr>
            <w:tcW w:w="1416"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firstLine="0"/>
              <w:jc w:val="right"/>
            </w:pPr>
            <w:r w:rsidRPr="004C2DD6">
              <w:rPr>
                <w:rStyle w:val="5ArialNarrow85pt0"/>
                <w:sz w:val="22"/>
                <w:szCs w:val="22"/>
              </w:rPr>
              <w:t>15</w:t>
            </w:r>
            <w:r>
              <w:rPr>
                <w:rStyle w:val="5ArialNarrow85pt0"/>
              </w:rPr>
              <w:t xml:space="preserve"> </w:t>
            </w:r>
            <w:r>
              <w:rPr>
                <w:rStyle w:val="511pt"/>
              </w:rPr>
              <w:t>800 953,66</w:t>
            </w:r>
          </w:p>
        </w:tc>
        <w:tc>
          <w:tcPr>
            <w:tcW w:w="734" w:type="dxa"/>
            <w:tcBorders>
              <w:top w:val="single" w:sz="4" w:space="0" w:color="auto"/>
              <w:left w:val="single" w:sz="4" w:space="0" w:color="auto"/>
              <w:right w:val="single" w:sz="4" w:space="0" w:color="auto"/>
            </w:tcBorders>
            <w:shd w:val="clear" w:color="auto" w:fill="FFFFFF"/>
          </w:tcPr>
          <w:p w:rsidR="004C2DD6" w:rsidRDefault="004C2DD6" w:rsidP="004C2DD6">
            <w:pPr>
              <w:pStyle w:val="52"/>
              <w:shd w:val="clear" w:color="auto" w:fill="auto"/>
              <w:spacing w:before="0" w:after="240" w:line="150" w:lineRule="exact"/>
              <w:ind w:right="200" w:firstLine="0"/>
              <w:jc w:val="right"/>
            </w:pPr>
          </w:p>
          <w:p w:rsidR="004C2DD6" w:rsidRDefault="004C2DD6" w:rsidP="004C2DD6">
            <w:pPr>
              <w:pStyle w:val="52"/>
              <w:shd w:val="clear" w:color="auto" w:fill="auto"/>
              <w:spacing w:before="240" w:line="260" w:lineRule="exact"/>
              <w:ind w:right="200" w:firstLine="0"/>
              <w:jc w:val="right"/>
            </w:pPr>
            <w:r>
              <w:t>21,6</w:t>
            </w:r>
          </w:p>
        </w:tc>
      </w:tr>
      <w:tr w:rsidR="004C2DD6" w:rsidTr="004C2DD6">
        <w:trPr>
          <w:trHeight w:hRule="exact" w:val="773"/>
        </w:trPr>
        <w:tc>
          <w:tcPr>
            <w:tcW w:w="2578" w:type="dxa"/>
            <w:tcBorders>
              <w:top w:val="single" w:sz="4" w:space="0" w:color="auto"/>
              <w:left w:val="single" w:sz="4" w:space="0" w:color="auto"/>
              <w:bottom w:val="single" w:sz="4" w:space="0" w:color="auto"/>
            </w:tcBorders>
            <w:shd w:val="clear" w:color="auto" w:fill="FFFFFF"/>
            <w:vAlign w:val="center"/>
          </w:tcPr>
          <w:p w:rsidR="004C2DD6" w:rsidRDefault="004C2DD6" w:rsidP="004C2DD6">
            <w:pPr>
              <w:pStyle w:val="52"/>
              <w:shd w:val="clear" w:color="auto" w:fill="auto"/>
              <w:spacing w:before="0" w:line="235" w:lineRule="exact"/>
              <w:ind w:firstLine="0"/>
            </w:pPr>
            <w:r>
              <w:rPr>
                <w:rStyle w:val="511pt"/>
              </w:rPr>
              <w:t>Субсидии бюджетным учреждениям</w:t>
            </w:r>
          </w:p>
        </w:tc>
        <w:tc>
          <w:tcPr>
            <w:tcW w:w="432" w:type="dxa"/>
            <w:tcBorders>
              <w:top w:val="single" w:sz="4" w:space="0" w:color="auto"/>
              <w:left w:val="single" w:sz="4" w:space="0" w:color="auto"/>
              <w:bottom w:val="single" w:sz="4" w:space="0" w:color="auto"/>
            </w:tcBorders>
            <w:shd w:val="clear" w:color="auto" w:fill="FFFFFF"/>
            <w:vAlign w:val="center"/>
          </w:tcPr>
          <w:p w:rsidR="004C2DD6" w:rsidRDefault="004C2DD6" w:rsidP="004C2DD6">
            <w:pPr>
              <w:pStyle w:val="52"/>
              <w:shd w:val="clear" w:color="auto" w:fill="auto"/>
              <w:spacing w:before="0" w:line="220" w:lineRule="exact"/>
              <w:ind w:firstLine="0"/>
            </w:pPr>
            <w:r>
              <w:rPr>
                <w:rStyle w:val="511pt"/>
              </w:rPr>
              <w:t>52</w:t>
            </w:r>
          </w:p>
        </w:tc>
        <w:tc>
          <w:tcPr>
            <w:tcW w:w="293" w:type="dxa"/>
            <w:tcBorders>
              <w:top w:val="single" w:sz="4" w:space="0" w:color="auto"/>
              <w:left w:val="single" w:sz="4" w:space="0" w:color="auto"/>
              <w:bottom w:val="single" w:sz="4" w:space="0" w:color="auto"/>
            </w:tcBorders>
            <w:shd w:val="clear" w:color="auto" w:fill="FFFFFF"/>
            <w:vAlign w:val="center"/>
          </w:tcPr>
          <w:p w:rsidR="004C2DD6" w:rsidRDefault="004C2DD6" w:rsidP="004C2DD6">
            <w:pPr>
              <w:pStyle w:val="52"/>
              <w:shd w:val="clear" w:color="auto" w:fill="auto"/>
              <w:spacing w:before="0" w:line="260" w:lineRule="exact"/>
              <w:ind w:firstLine="0"/>
            </w:pPr>
            <w:r>
              <w:t>0</w:t>
            </w:r>
          </w:p>
        </w:tc>
        <w:tc>
          <w:tcPr>
            <w:tcW w:w="427" w:type="dxa"/>
            <w:tcBorders>
              <w:top w:val="single" w:sz="4" w:space="0" w:color="auto"/>
              <w:left w:val="single" w:sz="4" w:space="0" w:color="auto"/>
              <w:bottom w:val="single" w:sz="4" w:space="0" w:color="auto"/>
            </w:tcBorders>
            <w:shd w:val="clear" w:color="auto" w:fill="FFFFFF"/>
            <w:vAlign w:val="center"/>
          </w:tcPr>
          <w:p w:rsidR="004C2DD6" w:rsidRDefault="004C2DD6" w:rsidP="004C2DD6">
            <w:pPr>
              <w:pStyle w:val="52"/>
              <w:shd w:val="clear" w:color="auto" w:fill="auto"/>
              <w:spacing w:before="0" w:line="260" w:lineRule="exact"/>
              <w:ind w:firstLine="0"/>
            </w:pPr>
            <w:r>
              <w:t>02</w:t>
            </w:r>
          </w:p>
        </w:tc>
        <w:tc>
          <w:tcPr>
            <w:tcW w:w="571" w:type="dxa"/>
            <w:tcBorders>
              <w:top w:val="single" w:sz="4" w:space="0" w:color="auto"/>
              <w:left w:val="single" w:sz="4" w:space="0" w:color="auto"/>
              <w:bottom w:val="single" w:sz="4" w:space="0" w:color="auto"/>
            </w:tcBorders>
            <w:shd w:val="clear" w:color="auto" w:fill="FFFFFF"/>
            <w:vAlign w:val="center"/>
          </w:tcPr>
          <w:p w:rsidR="004C2DD6" w:rsidRDefault="004C2DD6" w:rsidP="004C2DD6">
            <w:pPr>
              <w:pStyle w:val="52"/>
              <w:shd w:val="clear" w:color="auto" w:fill="auto"/>
              <w:spacing w:before="0" w:line="220" w:lineRule="exact"/>
              <w:ind w:left="160" w:firstLine="0"/>
            </w:pPr>
            <w:r>
              <w:rPr>
                <w:rStyle w:val="511pt"/>
              </w:rPr>
              <w:t>852</w:t>
            </w:r>
          </w:p>
        </w:tc>
        <w:tc>
          <w:tcPr>
            <w:tcW w:w="710" w:type="dxa"/>
            <w:tcBorders>
              <w:top w:val="single" w:sz="4" w:space="0" w:color="auto"/>
              <w:left w:val="single" w:sz="4" w:space="0" w:color="auto"/>
              <w:bottom w:val="single" w:sz="4" w:space="0" w:color="auto"/>
            </w:tcBorders>
            <w:shd w:val="clear" w:color="auto" w:fill="FFFFFF"/>
            <w:vAlign w:val="center"/>
          </w:tcPr>
          <w:p w:rsidR="004C2DD6" w:rsidRDefault="004C2DD6" w:rsidP="004C2DD6">
            <w:pPr>
              <w:pStyle w:val="52"/>
              <w:shd w:val="clear" w:color="auto" w:fill="auto"/>
              <w:spacing w:before="0" w:line="220" w:lineRule="exact"/>
              <w:ind w:left="140" w:firstLine="0"/>
            </w:pPr>
            <w:r>
              <w:rPr>
                <w:rStyle w:val="511pt"/>
              </w:rPr>
              <w:t>14721</w:t>
            </w:r>
          </w:p>
        </w:tc>
        <w:tc>
          <w:tcPr>
            <w:tcW w:w="566" w:type="dxa"/>
            <w:tcBorders>
              <w:top w:val="single" w:sz="4" w:space="0" w:color="auto"/>
              <w:left w:val="single" w:sz="4" w:space="0" w:color="auto"/>
              <w:bottom w:val="single" w:sz="4" w:space="0" w:color="auto"/>
            </w:tcBorders>
            <w:shd w:val="clear" w:color="auto" w:fill="FFFFFF"/>
            <w:vAlign w:val="center"/>
          </w:tcPr>
          <w:p w:rsidR="004C2DD6" w:rsidRDefault="004C2DD6" w:rsidP="004C2DD6">
            <w:pPr>
              <w:pStyle w:val="52"/>
              <w:shd w:val="clear" w:color="auto" w:fill="auto"/>
              <w:spacing w:before="0" w:line="220" w:lineRule="exact"/>
              <w:ind w:left="160" w:firstLine="0"/>
            </w:pPr>
            <w:r>
              <w:rPr>
                <w:rStyle w:val="511pt"/>
              </w:rPr>
              <w:t>610</w:t>
            </w:r>
          </w:p>
        </w:tc>
        <w:tc>
          <w:tcPr>
            <w:tcW w:w="1565" w:type="dxa"/>
            <w:tcBorders>
              <w:top w:val="single" w:sz="4" w:space="0" w:color="auto"/>
              <w:left w:val="single" w:sz="4" w:space="0" w:color="auto"/>
              <w:bottom w:val="single" w:sz="4" w:space="0" w:color="auto"/>
            </w:tcBorders>
            <w:shd w:val="clear" w:color="auto" w:fill="FFFFFF"/>
            <w:vAlign w:val="center"/>
          </w:tcPr>
          <w:p w:rsidR="004C2DD6" w:rsidRDefault="004C2DD6" w:rsidP="004C2DD6">
            <w:pPr>
              <w:pStyle w:val="52"/>
              <w:shd w:val="clear" w:color="auto" w:fill="auto"/>
              <w:spacing w:before="0" w:line="220" w:lineRule="exact"/>
              <w:ind w:firstLine="0"/>
              <w:jc w:val="right"/>
            </w:pPr>
            <w:r>
              <w:rPr>
                <w:rStyle w:val="511pt"/>
              </w:rPr>
              <w:t>73 105 633,00</w:t>
            </w:r>
          </w:p>
        </w:tc>
        <w:tc>
          <w:tcPr>
            <w:tcW w:w="1570" w:type="dxa"/>
            <w:tcBorders>
              <w:top w:val="single" w:sz="4" w:space="0" w:color="auto"/>
              <w:left w:val="single" w:sz="4" w:space="0" w:color="auto"/>
              <w:bottom w:val="single" w:sz="4" w:space="0" w:color="auto"/>
            </w:tcBorders>
            <w:shd w:val="clear" w:color="auto" w:fill="FFFFFF"/>
            <w:vAlign w:val="center"/>
          </w:tcPr>
          <w:p w:rsidR="004C2DD6" w:rsidRDefault="004C2DD6" w:rsidP="004C2DD6">
            <w:pPr>
              <w:pStyle w:val="52"/>
              <w:shd w:val="clear" w:color="auto" w:fill="auto"/>
              <w:spacing w:before="0" w:line="220" w:lineRule="exact"/>
              <w:ind w:left="200" w:firstLine="80"/>
            </w:pPr>
            <w:r>
              <w:rPr>
                <w:rStyle w:val="511pt"/>
              </w:rPr>
              <w:t>73 105 633,00</w:t>
            </w:r>
          </w:p>
        </w:tc>
        <w:tc>
          <w:tcPr>
            <w:tcW w:w="1416" w:type="dxa"/>
            <w:tcBorders>
              <w:top w:val="single" w:sz="4" w:space="0" w:color="auto"/>
              <w:left w:val="single" w:sz="4" w:space="0" w:color="auto"/>
              <w:bottom w:val="single" w:sz="4" w:space="0" w:color="auto"/>
            </w:tcBorders>
            <w:shd w:val="clear" w:color="auto" w:fill="FFFFFF"/>
            <w:vAlign w:val="center"/>
          </w:tcPr>
          <w:p w:rsidR="004C2DD6" w:rsidRDefault="004C2DD6" w:rsidP="004C2DD6">
            <w:pPr>
              <w:pStyle w:val="52"/>
              <w:shd w:val="clear" w:color="auto" w:fill="auto"/>
              <w:spacing w:before="0" w:line="220" w:lineRule="exact"/>
              <w:ind w:firstLine="0"/>
              <w:jc w:val="right"/>
            </w:pPr>
            <w:r>
              <w:rPr>
                <w:rStyle w:val="511pt"/>
              </w:rPr>
              <w:t>15 800 953,66</w:t>
            </w:r>
          </w:p>
        </w:tc>
        <w:tc>
          <w:tcPr>
            <w:tcW w:w="734" w:type="dxa"/>
            <w:tcBorders>
              <w:top w:val="single" w:sz="4" w:space="0" w:color="auto"/>
              <w:left w:val="single" w:sz="4" w:space="0" w:color="auto"/>
              <w:bottom w:val="single" w:sz="4" w:space="0" w:color="auto"/>
              <w:right w:val="single" w:sz="4" w:space="0" w:color="auto"/>
            </w:tcBorders>
            <w:shd w:val="clear" w:color="auto" w:fill="FFFFFF"/>
            <w:vAlign w:val="center"/>
          </w:tcPr>
          <w:p w:rsidR="004C2DD6" w:rsidRDefault="004C2DD6" w:rsidP="004C2DD6">
            <w:pPr>
              <w:pStyle w:val="52"/>
              <w:shd w:val="clear" w:color="auto" w:fill="auto"/>
              <w:spacing w:before="0" w:line="220" w:lineRule="exact"/>
              <w:ind w:right="200" w:firstLine="0"/>
              <w:jc w:val="right"/>
            </w:pPr>
            <w:r>
              <w:rPr>
                <w:rStyle w:val="511pt"/>
              </w:rPr>
              <w:t>21,6</w:t>
            </w:r>
          </w:p>
        </w:tc>
      </w:tr>
    </w:tbl>
    <w:p w:rsidR="004C2DD6" w:rsidRDefault="004C2DD6" w:rsidP="00E72536">
      <w:pPr>
        <w:widowControl/>
        <w:spacing w:after="200" w:line="276" w:lineRule="auto"/>
        <w:rPr>
          <w:rFonts w:ascii="Times New Roman" w:hAnsi="Times New Roman" w:cs="Times New Roman"/>
          <w:sz w:val="28"/>
          <w:szCs w:val="28"/>
        </w:rPr>
      </w:pPr>
    </w:p>
    <w:p w:rsidR="004C2DD6" w:rsidRDefault="004C2DD6">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tbl>
      <w:tblPr>
        <w:tblpPr w:leftFromText="180" w:rightFromText="180" w:horzAnchor="margin" w:tblpXSpec="center" w:tblpY="-868"/>
        <w:tblW w:w="10737" w:type="dxa"/>
        <w:tblLayout w:type="fixed"/>
        <w:tblCellMar>
          <w:left w:w="10" w:type="dxa"/>
          <w:right w:w="10" w:type="dxa"/>
        </w:tblCellMar>
        <w:tblLook w:val="04A0"/>
      </w:tblPr>
      <w:tblGrid>
        <w:gridCol w:w="2482"/>
        <w:gridCol w:w="427"/>
        <w:gridCol w:w="288"/>
        <w:gridCol w:w="427"/>
        <w:gridCol w:w="571"/>
        <w:gridCol w:w="706"/>
        <w:gridCol w:w="566"/>
        <w:gridCol w:w="1565"/>
        <w:gridCol w:w="1574"/>
        <w:gridCol w:w="1411"/>
        <w:gridCol w:w="720"/>
      </w:tblGrid>
      <w:tr w:rsidR="004C2DD6" w:rsidTr="004C2DD6">
        <w:trPr>
          <w:trHeight w:hRule="exact" w:val="1517"/>
        </w:trPr>
        <w:tc>
          <w:tcPr>
            <w:tcW w:w="2482" w:type="dxa"/>
            <w:tcBorders>
              <w:top w:val="single" w:sz="4" w:space="0" w:color="auto"/>
              <w:left w:val="single" w:sz="4" w:space="0" w:color="auto"/>
            </w:tcBorders>
            <w:shd w:val="clear" w:color="auto" w:fill="FFFFFF"/>
          </w:tcPr>
          <w:p w:rsidR="004C2DD6" w:rsidRDefault="004C2DD6" w:rsidP="004C2DD6">
            <w:pPr>
              <w:pStyle w:val="52"/>
              <w:shd w:val="clear" w:color="auto" w:fill="auto"/>
              <w:spacing w:before="0" w:line="220" w:lineRule="exact"/>
              <w:ind w:firstLine="0"/>
              <w:jc w:val="center"/>
            </w:pPr>
            <w:r>
              <w:rPr>
                <w:rStyle w:val="511pt"/>
              </w:rPr>
              <w:lastRenderedPageBreak/>
              <w:t>Наименование</w:t>
            </w:r>
          </w:p>
        </w:tc>
        <w:tc>
          <w:tcPr>
            <w:tcW w:w="427" w:type="dxa"/>
            <w:tcBorders>
              <w:top w:val="single" w:sz="4" w:space="0" w:color="auto"/>
              <w:left w:val="single" w:sz="4" w:space="0" w:color="auto"/>
            </w:tcBorders>
            <w:shd w:val="clear" w:color="auto" w:fill="FFFFFF"/>
          </w:tcPr>
          <w:p w:rsidR="004C2DD6" w:rsidRDefault="004C2DD6" w:rsidP="004C2DD6">
            <w:pPr>
              <w:pStyle w:val="52"/>
              <w:shd w:val="clear" w:color="auto" w:fill="auto"/>
              <w:spacing w:before="0" w:after="60" w:line="220" w:lineRule="exact"/>
              <w:ind w:firstLine="0"/>
            </w:pPr>
            <w:r>
              <w:rPr>
                <w:rStyle w:val="511pt0"/>
                <w:b w:val="0"/>
                <w:bCs w:val="0"/>
              </w:rPr>
              <w:t>м</w:t>
            </w:r>
          </w:p>
          <w:p w:rsidR="004C2DD6" w:rsidRDefault="004C2DD6" w:rsidP="004C2DD6">
            <w:pPr>
              <w:pStyle w:val="52"/>
              <w:shd w:val="clear" w:color="auto" w:fill="auto"/>
              <w:spacing w:line="220" w:lineRule="exact"/>
              <w:ind w:firstLine="0"/>
            </w:pPr>
            <w:proofErr w:type="spellStart"/>
            <w:proofErr w:type="gramStart"/>
            <w:r>
              <w:rPr>
                <w:rStyle w:val="511pt0"/>
                <w:b w:val="0"/>
                <w:bCs w:val="0"/>
              </w:rPr>
              <w:t>п</w:t>
            </w:r>
            <w:proofErr w:type="spellEnd"/>
            <w:proofErr w:type="gramEnd"/>
          </w:p>
        </w:tc>
        <w:tc>
          <w:tcPr>
            <w:tcW w:w="288" w:type="dxa"/>
            <w:tcBorders>
              <w:top w:val="single" w:sz="4" w:space="0" w:color="auto"/>
              <w:left w:val="single" w:sz="4" w:space="0" w:color="auto"/>
            </w:tcBorders>
            <w:shd w:val="clear" w:color="auto" w:fill="FFFFFF"/>
          </w:tcPr>
          <w:p w:rsidR="004C2DD6" w:rsidRDefault="004C2DD6" w:rsidP="004C2DD6">
            <w:pPr>
              <w:pStyle w:val="52"/>
              <w:shd w:val="clear" w:color="auto" w:fill="auto"/>
              <w:spacing w:before="0" w:line="226" w:lineRule="exact"/>
              <w:ind w:firstLine="0"/>
            </w:pPr>
            <w:proofErr w:type="gramStart"/>
            <w:r>
              <w:rPr>
                <w:rStyle w:val="511pt"/>
              </w:rPr>
              <w:t>П</w:t>
            </w:r>
            <w:proofErr w:type="gramEnd"/>
          </w:p>
          <w:p w:rsidR="004C2DD6" w:rsidRDefault="004C2DD6" w:rsidP="004C2DD6">
            <w:pPr>
              <w:pStyle w:val="52"/>
              <w:shd w:val="clear" w:color="auto" w:fill="auto"/>
              <w:spacing w:before="0" w:line="226" w:lineRule="exact"/>
              <w:ind w:firstLine="0"/>
            </w:pPr>
            <w:proofErr w:type="gramStart"/>
            <w:r>
              <w:rPr>
                <w:rStyle w:val="511pt"/>
              </w:rPr>
              <w:t>П</w:t>
            </w:r>
            <w:proofErr w:type="gramEnd"/>
          </w:p>
          <w:p w:rsidR="004C2DD6" w:rsidRDefault="004C2DD6" w:rsidP="004C2DD6">
            <w:pPr>
              <w:pStyle w:val="52"/>
              <w:shd w:val="clear" w:color="auto" w:fill="auto"/>
              <w:spacing w:before="0" w:line="226" w:lineRule="exact"/>
              <w:ind w:firstLine="0"/>
            </w:pPr>
            <w:r>
              <w:rPr>
                <w:rStyle w:val="511pt0"/>
                <w:b w:val="0"/>
                <w:bCs w:val="0"/>
              </w:rPr>
              <w:t>м</w:t>
            </w:r>
          </w:p>
          <w:p w:rsidR="004C2DD6" w:rsidRDefault="004C2DD6" w:rsidP="004C2DD6">
            <w:pPr>
              <w:pStyle w:val="52"/>
              <w:shd w:val="clear" w:color="auto" w:fill="auto"/>
              <w:spacing w:before="0" w:line="226" w:lineRule="exact"/>
              <w:ind w:firstLine="0"/>
            </w:pPr>
            <w:proofErr w:type="spellStart"/>
            <w:proofErr w:type="gramStart"/>
            <w:r>
              <w:rPr>
                <w:rStyle w:val="511pt0"/>
                <w:b w:val="0"/>
                <w:bCs w:val="0"/>
              </w:rPr>
              <w:t>п</w:t>
            </w:r>
            <w:proofErr w:type="spellEnd"/>
            <w:proofErr w:type="gramEnd"/>
          </w:p>
        </w:tc>
        <w:tc>
          <w:tcPr>
            <w:tcW w:w="427" w:type="dxa"/>
            <w:tcBorders>
              <w:top w:val="single" w:sz="4" w:space="0" w:color="auto"/>
              <w:left w:val="single" w:sz="4" w:space="0" w:color="auto"/>
            </w:tcBorders>
            <w:shd w:val="clear" w:color="auto" w:fill="FFFFFF"/>
          </w:tcPr>
          <w:p w:rsidR="004C2DD6" w:rsidRDefault="004C2DD6" w:rsidP="004C2DD6">
            <w:pPr>
              <w:pStyle w:val="52"/>
              <w:shd w:val="clear" w:color="auto" w:fill="auto"/>
              <w:spacing w:before="0" w:after="60" w:line="220" w:lineRule="exact"/>
              <w:ind w:firstLine="0"/>
            </w:pPr>
            <w:r>
              <w:rPr>
                <w:rStyle w:val="511pt"/>
              </w:rPr>
              <w:t>О</w:t>
            </w:r>
          </w:p>
          <w:p w:rsidR="004C2DD6" w:rsidRDefault="004C2DD6" w:rsidP="004C2DD6">
            <w:pPr>
              <w:pStyle w:val="52"/>
              <w:shd w:val="clear" w:color="auto" w:fill="auto"/>
              <w:spacing w:line="220" w:lineRule="exact"/>
              <w:ind w:firstLine="0"/>
            </w:pPr>
            <w:r>
              <w:rPr>
                <w:rStyle w:val="511pt0"/>
                <w:b w:val="0"/>
                <w:bCs w:val="0"/>
              </w:rPr>
              <w:t>м</w:t>
            </w:r>
          </w:p>
        </w:tc>
        <w:tc>
          <w:tcPr>
            <w:tcW w:w="571" w:type="dxa"/>
            <w:tcBorders>
              <w:top w:val="single" w:sz="4" w:space="0" w:color="auto"/>
              <w:left w:val="single" w:sz="4" w:space="0" w:color="auto"/>
            </w:tcBorders>
            <w:shd w:val="clear" w:color="auto" w:fill="FFFFFF"/>
          </w:tcPr>
          <w:p w:rsidR="004C2DD6" w:rsidRDefault="004C2DD6" w:rsidP="004C2DD6">
            <w:pPr>
              <w:pStyle w:val="52"/>
              <w:shd w:val="clear" w:color="auto" w:fill="auto"/>
              <w:spacing w:before="0" w:after="60" w:line="220" w:lineRule="exact"/>
              <w:ind w:left="160" w:firstLine="0"/>
            </w:pPr>
            <w:r>
              <w:rPr>
                <w:rStyle w:val="511pt"/>
              </w:rPr>
              <w:t>ГРБ</w:t>
            </w:r>
          </w:p>
          <w:p w:rsidR="004C2DD6" w:rsidRDefault="004C2DD6" w:rsidP="004C2DD6">
            <w:pPr>
              <w:pStyle w:val="52"/>
              <w:shd w:val="clear" w:color="auto" w:fill="auto"/>
              <w:spacing w:line="220" w:lineRule="exact"/>
              <w:ind w:left="240" w:firstLine="0"/>
            </w:pPr>
            <w:r>
              <w:rPr>
                <w:rStyle w:val="511pt0"/>
                <w:b w:val="0"/>
                <w:bCs w:val="0"/>
              </w:rPr>
              <w:t>С</w:t>
            </w:r>
          </w:p>
        </w:tc>
        <w:tc>
          <w:tcPr>
            <w:tcW w:w="706" w:type="dxa"/>
            <w:tcBorders>
              <w:top w:val="single" w:sz="4" w:space="0" w:color="auto"/>
              <w:left w:val="single" w:sz="4" w:space="0" w:color="auto"/>
            </w:tcBorders>
            <w:shd w:val="clear" w:color="auto" w:fill="FFFFFF"/>
          </w:tcPr>
          <w:p w:rsidR="004C2DD6" w:rsidRDefault="004C2DD6" w:rsidP="004C2DD6">
            <w:pPr>
              <w:pStyle w:val="52"/>
              <w:shd w:val="clear" w:color="auto" w:fill="auto"/>
              <w:spacing w:before="0" w:line="220" w:lineRule="exact"/>
              <w:ind w:left="240" w:firstLine="0"/>
            </w:pPr>
            <w:r>
              <w:rPr>
                <w:rStyle w:val="511pt"/>
              </w:rPr>
              <w:t>НР</w:t>
            </w:r>
          </w:p>
        </w:tc>
        <w:tc>
          <w:tcPr>
            <w:tcW w:w="566" w:type="dxa"/>
            <w:tcBorders>
              <w:top w:val="single" w:sz="4" w:space="0" w:color="auto"/>
              <w:left w:val="single" w:sz="4" w:space="0" w:color="auto"/>
            </w:tcBorders>
            <w:shd w:val="clear" w:color="auto" w:fill="FFFFFF"/>
          </w:tcPr>
          <w:p w:rsidR="004C2DD6" w:rsidRDefault="004C2DD6" w:rsidP="004C2DD6">
            <w:pPr>
              <w:pStyle w:val="52"/>
              <w:shd w:val="clear" w:color="auto" w:fill="auto"/>
              <w:spacing w:before="0" w:line="220" w:lineRule="exact"/>
              <w:ind w:left="160" w:firstLine="0"/>
            </w:pPr>
            <w:r>
              <w:rPr>
                <w:rStyle w:val="511pt0"/>
                <w:b w:val="0"/>
                <w:bCs w:val="0"/>
              </w:rPr>
              <w:t>ВР</w:t>
            </w:r>
          </w:p>
        </w:tc>
        <w:tc>
          <w:tcPr>
            <w:tcW w:w="1565" w:type="dxa"/>
            <w:tcBorders>
              <w:top w:val="single" w:sz="4" w:space="0" w:color="auto"/>
              <w:left w:val="single" w:sz="4" w:space="0" w:color="auto"/>
            </w:tcBorders>
            <w:shd w:val="clear" w:color="auto" w:fill="FFFFFF"/>
          </w:tcPr>
          <w:p w:rsidR="004C2DD6" w:rsidRDefault="004C2DD6" w:rsidP="004C2DD6">
            <w:pPr>
              <w:pStyle w:val="52"/>
              <w:shd w:val="clear" w:color="auto" w:fill="auto"/>
              <w:spacing w:before="0" w:line="240" w:lineRule="exact"/>
              <w:ind w:left="300" w:firstLine="0"/>
            </w:pPr>
            <w:r>
              <w:rPr>
                <w:rStyle w:val="511pt"/>
              </w:rPr>
              <w:t xml:space="preserve">Утверждено на </w:t>
            </w:r>
            <w:r>
              <w:rPr>
                <w:rStyle w:val="5Constantia6pt"/>
              </w:rPr>
              <w:t>2022</w:t>
            </w:r>
            <w:r>
              <w:rPr>
                <w:rStyle w:val="511pt"/>
              </w:rPr>
              <w:t xml:space="preserve"> год</w:t>
            </w:r>
          </w:p>
        </w:tc>
        <w:tc>
          <w:tcPr>
            <w:tcW w:w="1574" w:type="dxa"/>
            <w:tcBorders>
              <w:top w:val="single" w:sz="4" w:space="0" w:color="auto"/>
              <w:left w:val="single" w:sz="4" w:space="0" w:color="auto"/>
            </w:tcBorders>
            <w:shd w:val="clear" w:color="auto" w:fill="FFFFFF"/>
          </w:tcPr>
          <w:p w:rsidR="004C2DD6" w:rsidRDefault="004C2DD6" w:rsidP="004C2DD6">
            <w:pPr>
              <w:pStyle w:val="52"/>
              <w:shd w:val="clear" w:color="auto" w:fill="auto"/>
              <w:spacing w:before="0" w:line="240" w:lineRule="exact"/>
              <w:ind w:firstLine="0"/>
              <w:jc w:val="center"/>
            </w:pPr>
            <w:r>
              <w:rPr>
                <w:rStyle w:val="511pt"/>
              </w:rPr>
              <w:t xml:space="preserve">Уточненная бюджетная роспись на </w:t>
            </w:r>
            <w:r>
              <w:rPr>
                <w:rStyle w:val="5Constantia6pt"/>
              </w:rPr>
              <w:t>2022</w:t>
            </w:r>
            <w:r>
              <w:rPr>
                <w:rStyle w:val="511pt"/>
              </w:rPr>
              <w:t xml:space="preserve"> год</w:t>
            </w:r>
          </w:p>
        </w:tc>
        <w:tc>
          <w:tcPr>
            <w:tcW w:w="1411" w:type="dxa"/>
            <w:tcBorders>
              <w:top w:val="single" w:sz="4" w:space="0" w:color="auto"/>
              <w:left w:val="single" w:sz="4" w:space="0" w:color="auto"/>
            </w:tcBorders>
            <w:shd w:val="clear" w:color="auto" w:fill="FFFFFF"/>
          </w:tcPr>
          <w:p w:rsidR="004C2DD6" w:rsidRDefault="004C2DD6" w:rsidP="004C2DD6">
            <w:pPr>
              <w:pStyle w:val="52"/>
              <w:shd w:val="clear" w:color="auto" w:fill="auto"/>
              <w:spacing w:before="0" w:line="240" w:lineRule="exact"/>
              <w:ind w:firstLine="0"/>
              <w:jc w:val="center"/>
            </w:pPr>
            <w:r>
              <w:rPr>
                <w:rStyle w:val="511pt"/>
              </w:rPr>
              <w:t xml:space="preserve">Кассовое исполнение за </w:t>
            </w:r>
            <w:r>
              <w:rPr>
                <w:rStyle w:val="5Constantia6pt"/>
              </w:rPr>
              <w:t>1</w:t>
            </w:r>
            <w:r>
              <w:rPr>
                <w:rStyle w:val="511pt"/>
              </w:rPr>
              <w:t xml:space="preserve"> квартал </w:t>
            </w:r>
            <w:r>
              <w:rPr>
                <w:rStyle w:val="5Constantia6pt"/>
              </w:rPr>
              <w:t>2022</w:t>
            </w:r>
            <w:r>
              <w:rPr>
                <w:rStyle w:val="511pt"/>
              </w:rPr>
              <w:t xml:space="preserve"> года</w:t>
            </w:r>
          </w:p>
        </w:tc>
        <w:tc>
          <w:tcPr>
            <w:tcW w:w="720" w:type="dxa"/>
            <w:tcBorders>
              <w:top w:val="single" w:sz="4" w:space="0" w:color="auto"/>
              <w:left w:val="single" w:sz="4" w:space="0" w:color="auto"/>
              <w:right w:val="single" w:sz="4" w:space="0" w:color="auto"/>
            </w:tcBorders>
            <w:shd w:val="clear" w:color="auto" w:fill="FFFFFF"/>
            <w:vAlign w:val="bottom"/>
          </w:tcPr>
          <w:p w:rsidR="004C2DD6" w:rsidRDefault="004C2DD6" w:rsidP="004C2DD6">
            <w:pPr>
              <w:pStyle w:val="52"/>
              <w:shd w:val="clear" w:color="auto" w:fill="auto"/>
              <w:spacing w:before="0" w:line="206" w:lineRule="exact"/>
              <w:ind w:right="200" w:firstLine="0"/>
              <w:jc w:val="right"/>
            </w:pPr>
            <w:proofErr w:type="spellStart"/>
            <w:r>
              <w:rPr>
                <w:rStyle w:val="575pt"/>
              </w:rPr>
              <w:t>Проце</w:t>
            </w:r>
            <w:proofErr w:type="spellEnd"/>
          </w:p>
          <w:p w:rsidR="004C2DD6" w:rsidRDefault="004C2DD6" w:rsidP="004C2DD6">
            <w:pPr>
              <w:pStyle w:val="52"/>
              <w:shd w:val="clear" w:color="auto" w:fill="auto"/>
              <w:spacing w:before="0" w:line="206" w:lineRule="exact"/>
              <w:ind w:firstLine="0"/>
              <w:jc w:val="center"/>
            </w:pPr>
            <w:proofErr w:type="spellStart"/>
            <w:r>
              <w:rPr>
                <w:rStyle w:val="575pt"/>
              </w:rPr>
              <w:t>нт</w:t>
            </w:r>
            <w:proofErr w:type="spellEnd"/>
          </w:p>
          <w:p w:rsidR="004C2DD6" w:rsidRDefault="004C2DD6" w:rsidP="004C2DD6">
            <w:pPr>
              <w:pStyle w:val="52"/>
              <w:shd w:val="clear" w:color="auto" w:fill="auto"/>
              <w:spacing w:before="0" w:line="206" w:lineRule="exact"/>
              <w:ind w:right="200" w:firstLine="0"/>
              <w:jc w:val="right"/>
            </w:pPr>
            <w:proofErr w:type="spellStart"/>
            <w:r>
              <w:rPr>
                <w:rStyle w:val="575pt"/>
              </w:rPr>
              <w:t>испол</w:t>
            </w:r>
            <w:proofErr w:type="spellEnd"/>
          </w:p>
          <w:p w:rsidR="004C2DD6" w:rsidRDefault="004C2DD6" w:rsidP="004C2DD6">
            <w:pPr>
              <w:pStyle w:val="52"/>
              <w:shd w:val="clear" w:color="auto" w:fill="auto"/>
              <w:spacing w:before="0" w:line="206" w:lineRule="exact"/>
              <w:ind w:right="200" w:firstLine="0"/>
              <w:jc w:val="right"/>
            </w:pPr>
            <w:r>
              <w:rPr>
                <w:rStyle w:val="575pt"/>
              </w:rPr>
              <w:t>нения</w:t>
            </w:r>
          </w:p>
          <w:p w:rsidR="004C2DD6" w:rsidRDefault="004C2DD6" w:rsidP="004C2DD6">
            <w:pPr>
              <w:pStyle w:val="52"/>
              <w:shd w:val="clear" w:color="auto" w:fill="auto"/>
              <w:spacing w:before="0" w:line="206" w:lineRule="exact"/>
              <w:ind w:firstLine="0"/>
              <w:jc w:val="center"/>
            </w:pPr>
            <w:r>
              <w:rPr>
                <w:rStyle w:val="575pt"/>
              </w:rPr>
              <w:t>к</w:t>
            </w:r>
          </w:p>
          <w:p w:rsidR="004C2DD6" w:rsidRDefault="004C2DD6" w:rsidP="004C2DD6">
            <w:pPr>
              <w:pStyle w:val="52"/>
              <w:shd w:val="clear" w:color="auto" w:fill="auto"/>
              <w:spacing w:before="0" w:line="206" w:lineRule="exact"/>
              <w:ind w:right="200" w:firstLine="0"/>
              <w:jc w:val="right"/>
            </w:pPr>
            <w:r>
              <w:rPr>
                <w:rStyle w:val="575pt"/>
              </w:rPr>
              <w:t>росли</w:t>
            </w:r>
          </w:p>
          <w:p w:rsidR="004C2DD6" w:rsidRDefault="004C2DD6" w:rsidP="004C2DD6">
            <w:pPr>
              <w:pStyle w:val="52"/>
              <w:shd w:val="clear" w:color="auto" w:fill="auto"/>
              <w:spacing w:before="0" w:line="206" w:lineRule="exact"/>
              <w:ind w:firstLine="0"/>
              <w:jc w:val="center"/>
            </w:pPr>
            <w:r>
              <w:rPr>
                <w:rStyle w:val="5ArialNarrow85pt0"/>
              </w:rPr>
              <w:t>си</w:t>
            </w:r>
          </w:p>
        </w:tc>
      </w:tr>
      <w:tr w:rsidR="004C2DD6" w:rsidTr="004C2DD6">
        <w:trPr>
          <w:trHeight w:hRule="exact" w:val="8976"/>
        </w:trPr>
        <w:tc>
          <w:tcPr>
            <w:tcW w:w="2482" w:type="dxa"/>
            <w:tcBorders>
              <w:top w:val="single" w:sz="4" w:space="0" w:color="auto"/>
              <w:left w:val="single" w:sz="4" w:space="0" w:color="auto"/>
            </w:tcBorders>
            <w:shd w:val="clear" w:color="auto" w:fill="FFFFFF"/>
            <w:vAlign w:val="bottom"/>
          </w:tcPr>
          <w:p w:rsidR="004C2DD6" w:rsidRDefault="004C2DD6" w:rsidP="004C2DD6">
            <w:pPr>
              <w:pStyle w:val="52"/>
              <w:shd w:val="clear" w:color="auto" w:fill="auto"/>
              <w:spacing w:before="0" w:line="226" w:lineRule="exact"/>
              <w:ind w:firstLine="0"/>
            </w:pPr>
            <w:proofErr w:type="gramStart"/>
            <w:r>
              <w:rPr>
                <w:rStyle w:val="511pt"/>
              </w:rPr>
              <w:t>Осуществление отдельных полномочий в сфере образования (финансовое обеспечение</w:t>
            </w:r>
            <w:proofErr w:type="gramEnd"/>
          </w:p>
          <w:p w:rsidR="004C2DD6" w:rsidRDefault="004C2DD6" w:rsidP="004C2DD6">
            <w:pPr>
              <w:pStyle w:val="52"/>
              <w:shd w:val="clear" w:color="auto" w:fill="auto"/>
              <w:spacing w:before="0" w:line="226" w:lineRule="exact"/>
              <w:ind w:firstLine="0"/>
            </w:pPr>
            <w:r>
              <w:rPr>
                <w:rStyle w:val="511pt"/>
              </w:rPr>
              <w:t>государственных гарантий</w:t>
            </w:r>
          </w:p>
          <w:p w:rsidR="004C2DD6" w:rsidRDefault="004C2DD6" w:rsidP="004C2DD6">
            <w:pPr>
              <w:pStyle w:val="52"/>
              <w:shd w:val="clear" w:color="auto" w:fill="auto"/>
              <w:spacing w:before="0" w:line="226" w:lineRule="exact"/>
              <w:ind w:firstLine="0"/>
            </w:pPr>
            <w:r>
              <w:rPr>
                <w:rStyle w:val="511pt"/>
              </w:rPr>
              <w:t xml:space="preserve">реализации прав </w:t>
            </w:r>
            <w:proofErr w:type="gramStart"/>
            <w:r>
              <w:rPr>
                <w:rStyle w:val="511pt"/>
              </w:rPr>
              <w:t>на</w:t>
            </w:r>
            <w:proofErr w:type="gramEnd"/>
          </w:p>
          <w:p w:rsidR="004C2DD6" w:rsidRDefault="004C2DD6" w:rsidP="004C2DD6">
            <w:pPr>
              <w:pStyle w:val="52"/>
              <w:shd w:val="clear" w:color="auto" w:fill="auto"/>
              <w:spacing w:before="0" w:line="226" w:lineRule="exact"/>
              <w:ind w:firstLine="0"/>
            </w:pPr>
            <w:r>
              <w:rPr>
                <w:rStyle w:val="511pt"/>
              </w:rPr>
              <w:t>получение</w:t>
            </w:r>
          </w:p>
          <w:p w:rsidR="004C2DD6" w:rsidRDefault="004C2DD6" w:rsidP="004C2DD6">
            <w:pPr>
              <w:pStyle w:val="52"/>
              <w:shd w:val="clear" w:color="auto" w:fill="auto"/>
              <w:spacing w:before="0" w:line="226" w:lineRule="exact"/>
              <w:ind w:firstLine="0"/>
            </w:pPr>
            <w:r>
              <w:rPr>
                <w:rStyle w:val="511pt"/>
              </w:rPr>
              <w:t>общедоступного и</w:t>
            </w:r>
          </w:p>
          <w:p w:rsidR="004C2DD6" w:rsidRDefault="004C2DD6" w:rsidP="004C2DD6">
            <w:pPr>
              <w:pStyle w:val="52"/>
              <w:shd w:val="clear" w:color="auto" w:fill="auto"/>
              <w:spacing w:before="0" w:line="226" w:lineRule="exact"/>
              <w:ind w:firstLine="0"/>
            </w:pPr>
            <w:r>
              <w:rPr>
                <w:rStyle w:val="511pt"/>
              </w:rPr>
              <w:t>бесплатного дошкольного</w:t>
            </w:r>
          </w:p>
          <w:p w:rsidR="004C2DD6" w:rsidRDefault="004C2DD6" w:rsidP="004C2DD6">
            <w:pPr>
              <w:pStyle w:val="52"/>
              <w:shd w:val="clear" w:color="auto" w:fill="auto"/>
              <w:spacing w:before="0" w:line="226" w:lineRule="exact"/>
              <w:ind w:firstLine="0"/>
            </w:pPr>
            <w:r>
              <w:rPr>
                <w:rStyle w:val="511pt"/>
              </w:rPr>
              <w:t xml:space="preserve">образования </w:t>
            </w:r>
            <w:proofErr w:type="gramStart"/>
            <w:r>
              <w:rPr>
                <w:rStyle w:val="511pt"/>
              </w:rPr>
              <w:t>в</w:t>
            </w:r>
            <w:proofErr w:type="gramEnd"/>
          </w:p>
          <w:p w:rsidR="004C2DD6" w:rsidRDefault="004C2DD6" w:rsidP="004C2DD6">
            <w:pPr>
              <w:pStyle w:val="52"/>
              <w:shd w:val="clear" w:color="auto" w:fill="auto"/>
              <w:spacing w:before="0" w:line="226" w:lineRule="exact"/>
              <w:ind w:firstLine="0"/>
            </w:pPr>
            <w:r>
              <w:rPr>
                <w:rStyle w:val="511pt"/>
              </w:rPr>
              <w:t>образовательных</w:t>
            </w:r>
          </w:p>
          <w:p w:rsidR="004C2DD6" w:rsidRDefault="004C2DD6" w:rsidP="004C2DD6">
            <w:pPr>
              <w:pStyle w:val="52"/>
              <w:shd w:val="clear" w:color="auto" w:fill="auto"/>
              <w:spacing w:before="0" w:line="226" w:lineRule="exact"/>
              <w:ind w:firstLine="0"/>
            </w:pPr>
            <w:proofErr w:type="gramStart"/>
            <w:r>
              <w:rPr>
                <w:rStyle w:val="511pt"/>
              </w:rPr>
              <w:t>организациях</w:t>
            </w:r>
            <w:proofErr w:type="gramEnd"/>
          </w:p>
          <w:p w:rsidR="004C2DD6" w:rsidRDefault="004C2DD6" w:rsidP="004C2DD6">
            <w:pPr>
              <w:pStyle w:val="52"/>
              <w:shd w:val="clear" w:color="auto" w:fill="auto"/>
              <w:spacing w:before="0" w:line="226" w:lineRule="exact"/>
              <w:ind w:firstLine="0"/>
            </w:pPr>
            <w:proofErr w:type="gramStart"/>
            <w:r>
              <w:rPr>
                <w:rStyle w:val="511pt"/>
              </w:rPr>
              <w:t>(муниципальных</w:t>
            </w:r>
            <w:proofErr w:type="gramEnd"/>
          </w:p>
          <w:p w:rsidR="004C2DD6" w:rsidRDefault="004C2DD6" w:rsidP="004C2DD6">
            <w:pPr>
              <w:pStyle w:val="52"/>
              <w:shd w:val="clear" w:color="auto" w:fill="auto"/>
              <w:spacing w:before="0" w:line="226" w:lineRule="exact"/>
              <w:ind w:firstLine="0"/>
            </w:pPr>
            <w:r>
              <w:rPr>
                <w:rStyle w:val="511pt"/>
              </w:rPr>
              <w:t>дошкольных</w:t>
            </w:r>
          </w:p>
          <w:p w:rsidR="004C2DD6" w:rsidRDefault="004C2DD6" w:rsidP="004C2DD6">
            <w:pPr>
              <w:pStyle w:val="52"/>
              <w:shd w:val="clear" w:color="auto" w:fill="auto"/>
              <w:spacing w:before="0" w:line="226" w:lineRule="exact"/>
              <w:ind w:firstLine="0"/>
            </w:pPr>
            <w:r>
              <w:rPr>
                <w:rStyle w:val="511pt"/>
              </w:rPr>
              <w:t>образовательных</w:t>
            </w:r>
          </w:p>
          <w:p w:rsidR="004C2DD6" w:rsidRDefault="004C2DD6" w:rsidP="004C2DD6">
            <w:pPr>
              <w:pStyle w:val="52"/>
              <w:shd w:val="clear" w:color="auto" w:fill="auto"/>
              <w:spacing w:before="0" w:line="226" w:lineRule="exact"/>
              <w:ind w:firstLine="0"/>
            </w:pPr>
            <w:proofErr w:type="gramStart"/>
            <w:r>
              <w:rPr>
                <w:rStyle w:val="511pt"/>
              </w:rPr>
              <w:t>организациях</w:t>
            </w:r>
            <w:proofErr w:type="gramEnd"/>
            <w:r>
              <w:rPr>
                <w:rStyle w:val="511pt"/>
              </w:rPr>
              <w:t>,</w:t>
            </w:r>
          </w:p>
          <w:p w:rsidR="004C2DD6" w:rsidRDefault="004C2DD6" w:rsidP="004C2DD6">
            <w:pPr>
              <w:pStyle w:val="52"/>
              <w:shd w:val="clear" w:color="auto" w:fill="auto"/>
              <w:spacing w:before="0" w:line="226" w:lineRule="exact"/>
              <w:ind w:firstLine="0"/>
            </w:pPr>
            <w:r>
              <w:rPr>
                <w:rStyle w:val="511pt"/>
              </w:rPr>
              <w:t>муниципальных</w:t>
            </w:r>
          </w:p>
          <w:p w:rsidR="004C2DD6" w:rsidRDefault="004C2DD6" w:rsidP="004C2DD6">
            <w:pPr>
              <w:pStyle w:val="52"/>
              <w:shd w:val="clear" w:color="auto" w:fill="auto"/>
              <w:spacing w:before="0" w:line="226" w:lineRule="exact"/>
              <w:ind w:firstLine="0"/>
            </w:pPr>
            <w:r>
              <w:rPr>
                <w:rStyle w:val="511pt"/>
              </w:rPr>
              <w:t>общеобразовательных</w:t>
            </w:r>
          </w:p>
          <w:p w:rsidR="004C2DD6" w:rsidRDefault="004C2DD6" w:rsidP="004C2DD6">
            <w:pPr>
              <w:pStyle w:val="52"/>
              <w:shd w:val="clear" w:color="auto" w:fill="auto"/>
              <w:spacing w:before="0" w:line="226" w:lineRule="exact"/>
              <w:ind w:firstLine="0"/>
            </w:pPr>
            <w:proofErr w:type="gramStart"/>
            <w:r>
              <w:rPr>
                <w:rStyle w:val="511pt"/>
              </w:rPr>
              <w:t>организациях</w:t>
            </w:r>
            <w:proofErr w:type="gramEnd"/>
            <w:r>
              <w:rPr>
                <w:rStyle w:val="511pt"/>
              </w:rPr>
              <w:t>,</w:t>
            </w:r>
          </w:p>
          <w:p w:rsidR="004C2DD6" w:rsidRDefault="004C2DD6" w:rsidP="004C2DD6">
            <w:pPr>
              <w:pStyle w:val="52"/>
              <w:shd w:val="clear" w:color="auto" w:fill="auto"/>
              <w:spacing w:before="0" w:line="226" w:lineRule="exact"/>
              <w:ind w:firstLine="0"/>
            </w:pPr>
            <w:r>
              <w:rPr>
                <w:rStyle w:val="511pt"/>
              </w:rPr>
              <w:t>реализующих</w:t>
            </w:r>
          </w:p>
          <w:p w:rsidR="004C2DD6" w:rsidRDefault="004C2DD6" w:rsidP="004C2DD6">
            <w:pPr>
              <w:pStyle w:val="52"/>
              <w:shd w:val="clear" w:color="auto" w:fill="auto"/>
              <w:spacing w:before="0" w:line="226" w:lineRule="exact"/>
              <w:ind w:firstLine="0"/>
            </w:pPr>
            <w:r>
              <w:rPr>
                <w:rStyle w:val="511pt"/>
              </w:rPr>
              <w:t>образовательные</w:t>
            </w:r>
          </w:p>
          <w:p w:rsidR="004C2DD6" w:rsidRDefault="004C2DD6" w:rsidP="004C2DD6">
            <w:pPr>
              <w:pStyle w:val="52"/>
              <w:shd w:val="clear" w:color="auto" w:fill="auto"/>
              <w:spacing w:before="0" w:line="226" w:lineRule="exact"/>
              <w:ind w:firstLine="0"/>
            </w:pPr>
            <w:r>
              <w:rPr>
                <w:rStyle w:val="511pt"/>
              </w:rPr>
              <w:t xml:space="preserve">программы </w:t>
            </w:r>
            <w:proofErr w:type="gramStart"/>
            <w:r>
              <w:rPr>
                <w:rStyle w:val="511pt"/>
              </w:rPr>
              <w:t>дошкольного</w:t>
            </w:r>
            <w:proofErr w:type="gramEnd"/>
          </w:p>
          <w:p w:rsidR="004C2DD6" w:rsidRDefault="004C2DD6" w:rsidP="004C2DD6">
            <w:pPr>
              <w:pStyle w:val="52"/>
              <w:shd w:val="clear" w:color="auto" w:fill="auto"/>
              <w:spacing w:before="0" w:line="226" w:lineRule="exact"/>
              <w:ind w:firstLine="0"/>
            </w:pPr>
            <w:r>
              <w:rPr>
                <w:rStyle w:val="511pt"/>
              </w:rPr>
              <w:t>образования, частных</w:t>
            </w:r>
          </w:p>
          <w:p w:rsidR="004C2DD6" w:rsidRDefault="004C2DD6" w:rsidP="004C2DD6">
            <w:pPr>
              <w:pStyle w:val="52"/>
              <w:shd w:val="clear" w:color="auto" w:fill="auto"/>
              <w:spacing w:before="0" w:line="226" w:lineRule="exact"/>
              <w:ind w:firstLine="0"/>
            </w:pPr>
            <w:r>
              <w:rPr>
                <w:rStyle w:val="511pt"/>
              </w:rPr>
              <w:t>дошкольных</w:t>
            </w:r>
          </w:p>
          <w:p w:rsidR="004C2DD6" w:rsidRDefault="004C2DD6" w:rsidP="004C2DD6">
            <w:pPr>
              <w:pStyle w:val="52"/>
              <w:shd w:val="clear" w:color="auto" w:fill="auto"/>
              <w:spacing w:before="0" w:line="226" w:lineRule="exact"/>
              <w:ind w:firstLine="0"/>
            </w:pPr>
            <w:r>
              <w:rPr>
                <w:rStyle w:val="511pt"/>
              </w:rPr>
              <w:t>образовательных</w:t>
            </w:r>
          </w:p>
          <w:p w:rsidR="004C2DD6" w:rsidRDefault="004C2DD6" w:rsidP="004C2DD6">
            <w:pPr>
              <w:pStyle w:val="52"/>
              <w:shd w:val="clear" w:color="auto" w:fill="auto"/>
              <w:spacing w:before="0" w:line="226" w:lineRule="exact"/>
              <w:ind w:firstLine="0"/>
            </w:pPr>
            <w:proofErr w:type="gramStart"/>
            <w:r>
              <w:rPr>
                <w:rStyle w:val="511pt"/>
              </w:rPr>
              <w:t>организациях</w:t>
            </w:r>
            <w:proofErr w:type="gramEnd"/>
            <w:r>
              <w:rPr>
                <w:rStyle w:val="511pt"/>
              </w:rPr>
              <w:t xml:space="preserve"> и частных</w:t>
            </w:r>
          </w:p>
          <w:p w:rsidR="004C2DD6" w:rsidRDefault="004C2DD6" w:rsidP="004C2DD6">
            <w:pPr>
              <w:pStyle w:val="52"/>
              <w:shd w:val="clear" w:color="auto" w:fill="auto"/>
              <w:spacing w:before="0" w:line="226" w:lineRule="exact"/>
              <w:ind w:firstLine="0"/>
            </w:pPr>
            <w:r>
              <w:rPr>
                <w:rStyle w:val="511pt"/>
              </w:rPr>
              <w:t>общеобразовательных</w:t>
            </w:r>
          </w:p>
          <w:p w:rsidR="004C2DD6" w:rsidRDefault="004C2DD6" w:rsidP="004C2DD6">
            <w:pPr>
              <w:pStyle w:val="52"/>
              <w:shd w:val="clear" w:color="auto" w:fill="auto"/>
              <w:spacing w:before="0" w:line="226" w:lineRule="exact"/>
              <w:ind w:firstLine="0"/>
            </w:pPr>
            <w:proofErr w:type="gramStart"/>
            <w:r>
              <w:rPr>
                <w:rStyle w:val="511pt"/>
              </w:rPr>
              <w:t>организациях</w:t>
            </w:r>
            <w:proofErr w:type="gramEnd"/>
            <w:r>
              <w:rPr>
                <w:rStyle w:val="511pt"/>
              </w:rPr>
              <w:t>,</w:t>
            </w:r>
          </w:p>
          <w:p w:rsidR="004C2DD6" w:rsidRDefault="004C2DD6" w:rsidP="004C2DD6">
            <w:pPr>
              <w:pStyle w:val="52"/>
              <w:shd w:val="clear" w:color="auto" w:fill="auto"/>
              <w:spacing w:before="0" w:line="226" w:lineRule="exact"/>
              <w:ind w:firstLine="0"/>
            </w:pPr>
            <w:r>
              <w:rPr>
                <w:rStyle w:val="511pt"/>
              </w:rPr>
              <w:t>осуществляющих</w:t>
            </w:r>
          </w:p>
          <w:p w:rsidR="004C2DD6" w:rsidRDefault="004C2DD6" w:rsidP="004C2DD6">
            <w:pPr>
              <w:pStyle w:val="52"/>
              <w:shd w:val="clear" w:color="auto" w:fill="auto"/>
              <w:spacing w:before="0" w:line="226" w:lineRule="exact"/>
              <w:ind w:firstLine="0"/>
            </w:pPr>
            <w:r>
              <w:rPr>
                <w:rStyle w:val="511pt"/>
              </w:rPr>
              <w:t>образовательную</w:t>
            </w:r>
          </w:p>
          <w:p w:rsidR="004C2DD6" w:rsidRDefault="004C2DD6" w:rsidP="004C2DD6">
            <w:pPr>
              <w:pStyle w:val="52"/>
              <w:shd w:val="clear" w:color="auto" w:fill="auto"/>
              <w:spacing w:before="0" w:line="226" w:lineRule="exact"/>
              <w:ind w:firstLine="0"/>
            </w:pPr>
            <w:r>
              <w:rPr>
                <w:rStyle w:val="511pt"/>
              </w:rPr>
              <w:t xml:space="preserve">деятельность по </w:t>
            </w:r>
            <w:proofErr w:type="gramStart"/>
            <w:r>
              <w:rPr>
                <w:rStyle w:val="511pt"/>
              </w:rPr>
              <w:t>имеющим</w:t>
            </w:r>
            <w:proofErr w:type="gramEnd"/>
          </w:p>
          <w:p w:rsidR="004C2DD6" w:rsidRDefault="004C2DD6" w:rsidP="004C2DD6">
            <w:pPr>
              <w:pStyle w:val="52"/>
              <w:shd w:val="clear" w:color="auto" w:fill="auto"/>
              <w:spacing w:before="0" w:line="226" w:lineRule="exact"/>
              <w:ind w:firstLine="0"/>
            </w:pPr>
            <w:r>
              <w:rPr>
                <w:rStyle w:val="511pt"/>
              </w:rPr>
              <w:t>государственную</w:t>
            </w:r>
          </w:p>
          <w:p w:rsidR="004C2DD6" w:rsidRDefault="004C2DD6" w:rsidP="004C2DD6">
            <w:pPr>
              <w:pStyle w:val="52"/>
              <w:shd w:val="clear" w:color="auto" w:fill="auto"/>
              <w:spacing w:before="0" w:line="226" w:lineRule="exact"/>
              <w:ind w:firstLine="0"/>
            </w:pPr>
            <w:r>
              <w:rPr>
                <w:rStyle w:val="511pt"/>
              </w:rPr>
              <w:t>аккредитацию основным</w:t>
            </w:r>
          </w:p>
          <w:p w:rsidR="004C2DD6" w:rsidRDefault="004C2DD6" w:rsidP="004C2DD6">
            <w:pPr>
              <w:pStyle w:val="52"/>
              <w:shd w:val="clear" w:color="auto" w:fill="auto"/>
              <w:spacing w:before="0" w:line="226" w:lineRule="exact"/>
              <w:ind w:firstLine="0"/>
            </w:pPr>
            <w:r>
              <w:rPr>
                <w:rStyle w:val="511pt"/>
              </w:rPr>
              <w:t>общеобразовательным</w:t>
            </w:r>
          </w:p>
          <w:p w:rsidR="004C2DD6" w:rsidRDefault="004C2DD6" w:rsidP="004C2DD6">
            <w:pPr>
              <w:pStyle w:val="52"/>
              <w:shd w:val="clear" w:color="auto" w:fill="auto"/>
              <w:spacing w:before="0" w:line="226" w:lineRule="exact"/>
              <w:ind w:firstLine="0"/>
            </w:pPr>
            <w:r>
              <w:rPr>
                <w:rStyle w:val="511pt"/>
              </w:rPr>
              <w:t>программам и</w:t>
            </w:r>
          </w:p>
          <w:p w:rsidR="004C2DD6" w:rsidRDefault="004C2DD6" w:rsidP="004C2DD6">
            <w:pPr>
              <w:pStyle w:val="52"/>
              <w:shd w:val="clear" w:color="auto" w:fill="auto"/>
              <w:spacing w:before="0" w:line="226" w:lineRule="exact"/>
              <w:ind w:firstLine="0"/>
            </w:pPr>
            <w:r>
              <w:rPr>
                <w:rStyle w:val="511pt"/>
              </w:rPr>
              <w:t>реализующих</w:t>
            </w:r>
          </w:p>
          <w:p w:rsidR="004C2DD6" w:rsidRDefault="004C2DD6" w:rsidP="004C2DD6">
            <w:pPr>
              <w:pStyle w:val="52"/>
              <w:shd w:val="clear" w:color="auto" w:fill="auto"/>
              <w:spacing w:before="0" w:line="226" w:lineRule="exact"/>
              <w:ind w:firstLine="0"/>
            </w:pPr>
            <w:r>
              <w:rPr>
                <w:rStyle w:val="511pt"/>
              </w:rPr>
              <w:t>образовательные</w:t>
            </w:r>
          </w:p>
          <w:p w:rsidR="004C2DD6" w:rsidRDefault="004C2DD6" w:rsidP="004C2DD6">
            <w:pPr>
              <w:pStyle w:val="52"/>
              <w:shd w:val="clear" w:color="auto" w:fill="auto"/>
              <w:spacing w:before="0" w:line="226" w:lineRule="exact"/>
              <w:ind w:firstLine="0"/>
            </w:pPr>
            <w:r>
              <w:rPr>
                <w:rStyle w:val="511pt"/>
              </w:rPr>
              <w:t xml:space="preserve">программы </w:t>
            </w:r>
            <w:proofErr w:type="gramStart"/>
            <w:r>
              <w:rPr>
                <w:rStyle w:val="511pt"/>
              </w:rPr>
              <w:t>дошкольного</w:t>
            </w:r>
            <w:proofErr w:type="gramEnd"/>
          </w:p>
          <w:p w:rsidR="004C2DD6" w:rsidRDefault="004C2DD6" w:rsidP="004C2DD6">
            <w:pPr>
              <w:pStyle w:val="52"/>
              <w:shd w:val="clear" w:color="auto" w:fill="auto"/>
              <w:spacing w:before="0" w:line="226" w:lineRule="exact"/>
              <w:ind w:firstLine="0"/>
            </w:pPr>
            <w:r>
              <w:rPr>
                <w:rStyle w:val="511pt"/>
              </w:rPr>
              <w:t>образования)</w:t>
            </w:r>
          </w:p>
        </w:tc>
        <w:tc>
          <w:tcPr>
            <w:tcW w:w="427"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firstLine="0"/>
            </w:pPr>
            <w:r>
              <w:rPr>
                <w:rStyle w:val="511pt"/>
              </w:rPr>
              <w:t>52</w:t>
            </w:r>
          </w:p>
        </w:tc>
        <w:tc>
          <w:tcPr>
            <w:tcW w:w="288"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120" w:lineRule="exact"/>
              <w:ind w:firstLine="0"/>
            </w:pPr>
            <w:r>
              <w:rPr>
                <w:rStyle w:val="5Constantia6pt"/>
              </w:rPr>
              <w:t>0</w:t>
            </w:r>
          </w:p>
        </w:tc>
        <w:tc>
          <w:tcPr>
            <w:tcW w:w="427"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120" w:lineRule="exact"/>
              <w:ind w:firstLine="0"/>
            </w:pPr>
            <w:r>
              <w:rPr>
                <w:rStyle w:val="5Constantia6pt"/>
              </w:rPr>
              <w:t>02</w:t>
            </w:r>
          </w:p>
        </w:tc>
        <w:tc>
          <w:tcPr>
            <w:tcW w:w="571"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left="160" w:firstLine="0"/>
            </w:pPr>
            <w:r>
              <w:rPr>
                <w:rStyle w:val="511pt"/>
              </w:rPr>
              <w:t>852</w:t>
            </w:r>
          </w:p>
        </w:tc>
        <w:tc>
          <w:tcPr>
            <w:tcW w:w="706"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left="140" w:firstLine="0"/>
            </w:pPr>
            <w:r>
              <w:rPr>
                <w:rStyle w:val="511pt"/>
              </w:rPr>
              <w:t>14722</w:t>
            </w:r>
          </w:p>
        </w:tc>
        <w:tc>
          <w:tcPr>
            <w:tcW w:w="566" w:type="dxa"/>
            <w:tcBorders>
              <w:top w:val="single" w:sz="4" w:space="0" w:color="auto"/>
              <w:left w:val="single" w:sz="4" w:space="0" w:color="auto"/>
            </w:tcBorders>
            <w:shd w:val="clear" w:color="auto" w:fill="FFFFFF"/>
          </w:tcPr>
          <w:p w:rsidR="004C2DD6" w:rsidRDefault="004C2DD6" w:rsidP="004C2DD6">
            <w:pPr>
              <w:rPr>
                <w:sz w:val="10"/>
                <w:szCs w:val="10"/>
              </w:rPr>
            </w:pPr>
          </w:p>
        </w:tc>
        <w:tc>
          <w:tcPr>
            <w:tcW w:w="1565"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left="300" w:firstLine="0"/>
            </w:pPr>
            <w:r>
              <w:rPr>
                <w:rStyle w:val="511pt"/>
              </w:rPr>
              <w:t>31 482 346,00</w:t>
            </w:r>
          </w:p>
        </w:tc>
        <w:tc>
          <w:tcPr>
            <w:tcW w:w="1574"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firstLine="0"/>
              <w:jc w:val="right"/>
            </w:pPr>
            <w:r>
              <w:rPr>
                <w:rStyle w:val="511pt"/>
              </w:rPr>
              <w:t>31 482 346,00</w:t>
            </w:r>
          </w:p>
        </w:tc>
        <w:tc>
          <w:tcPr>
            <w:tcW w:w="1411"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right="140" w:firstLine="0"/>
              <w:jc w:val="right"/>
            </w:pPr>
            <w:r>
              <w:rPr>
                <w:rStyle w:val="511pt"/>
              </w:rPr>
              <w:t>5 470 218,65</w:t>
            </w:r>
          </w:p>
        </w:tc>
        <w:tc>
          <w:tcPr>
            <w:tcW w:w="720" w:type="dxa"/>
            <w:tcBorders>
              <w:top w:val="single" w:sz="4" w:space="0" w:color="auto"/>
              <w:left w:val="single" w:sz="4" w:space="0" w:color="auto"/>
              <w:right w:val="single" w:sz="4" w:space="0" w:color="auto"/>
            </w:tcBorders>
            <w:shd w:val="clear" w:color="auto" w:fill="FFFFFF"/>
            <w:vAlign w:val="bottom"/>
          </w:tcPr>
          <w:p w:rsidR="004C2DD6" w:rsidRDefault="004C2DD6" w:rsidP="004C2DD6">
            <w:pPr>
              <w:pStyle w:val="52"/>
              <w:shd w:val="clear" w:color="auto" w:fill="auto"/>
              <w:tabs>
                <w:tab w:val="left" w:leader="dot" w:pos="693"/>
              </w:tabs>
              <w:spacing w:before="1680" w:line="595" w:lineRule="exact"/>
              <w:ind w:firstLine="0"/>
            </w:pPr>
          </w:p>
          <w:p w:rsidR="004C2DD6" w:rsidRDefault="004C2DD6" w:rsidP="004C2DD6">
            <w:pPr>
              <w:pStyle w:val="52"/>
              <w:shd w:val="clear" w:color="auto" w:fill="auto"/>
              <w:spacing w:before="0" w:after="240" w:line="220" w:lineRule="exact"/>
              <w:ind w:right="200" w:firstLine="0"/>
              <w:jc w:val="center"/>
            </w:pPr>
          </w:p>
          <w:p w:rsidR="004C2DD6" w:rsidRDefault="004C2DD6" w:rsidP="004C2DD6">
            <w:pPr>
              <w:pStyle w:val="52"/>
              <w:shd w:val="clear" w:color="auto" w:fill="auto"/>
              <w:spacing w:before="240" w:after="840" w:line="220" w:lineRule="exact"/>
              <w:ind w:right="200" w:firstLine="0"/>
              <w:jc w:val="right"/>
            </w:pPr>
            <w:r>
              <w:rPr>
                <w:rStyle w:val="511pt0"/>
                <w:b w:val="0"/>
                <w:bCs w:val="0"/>
              </w:rPr>
              <w:t>17,4</w:t>
            </w:r>
          </w:p>
          <w:p w:rsidR="004C2DD6" w:rsidRDefault="004C2DD6" w:rsidP="004C2DD6">
            <w:pPr>
              <w:pStyle w:val="52"/>
              <w:shd w:val="clear" w:color="auto" w:fill="auto"/>
              <w:spacing w:before="840" w:line="854" w:lineRule="exact"/>
              <w:ind w:right="200" w:firstLine="0"/>
              <w:jc w:val="right"/>
            </w:pPr>
          </w:p>
          <w:p w:rsidR="004C2DD6" w:rsidRDefault="004C2DD6" w:rsidP="004C2DD6">
            <w:pPr>
              <w:pStyle w:val="52"/>
              <w:shd w:val="clear" w:color="auto" w:fill="auto"/>
              <w:spacing w:before="0" w:after="1260" w:line="220" w:lineRule="exact"/>
              <w:ind w:right="200" w:firstLine="0"/>
            </w:pPr>
          </w:p>
          <w:p w:rsidR="004C2DD6" w:rsidRDefault="004C2DD6" w:rsidP="004C2DD6">
            <w:pPr>
              <w:pStyle w:val="52"/>
              <w:shd w:val="clear" w:color="auto" w:fill="auto"/>
              <w:spacing w:before="1260" w:line="300" w:lineRule="exact"/>
              <w:ind w:right="200" w:firstLine="0"/>
              <w:jc w:val="center"/>
            </w:pPr>
          </w:p>
        </w:tc>
      </w:tr>
      <w:tr w:rsidR="004C2DD6" w:rsidTr="004C2DD6">
        <w:trPr>
          <w:trHeight w:hRule="exact" w:val="1162"/>
        </w:trPr>
        <w:tc>
          <w:tcPr>
            <w:tcW w:w="2482" w:type="dxa"/>
            <w:tcBorders>
              <w:top w:val="single" w:sz="4" w:space="0" w:color="auto"/>
              <w:left w:val="single" w:sz="4" w:space="0" w:color="auto"/>
            </w:tcBorders>
            <w:shd w:val="clear" w:color="auto" w:fill="FFFFFF"/>
            <w:vAlign w:val="bottom"/>
          </w:tcPr>
          <w:p w:rsidR="004C2DD6" w:rsidRDefault="004C2DD6" w:rsidP="004C2DD6">
            <w:pPr>
              <w:pStyle w:val="52"/>
              <w:shd w:val="clear" w:color="auto" w:fill="auto"/>
              <w:spacing w:before="0" w:line="230" w:lineRule="exact"/>
              <w:ind w:firstLine="0"/>
            </w:pPr>
            <w:r>
              <w:rPr>
                <w:rStyle w:val="511pt"/>
              </w:rPr>
              <w:t>Предоставление субсидий бюджетным, автономным учреждениям и иным некоммерческим организациям</w:t>
            </w:r>
          </w:p>
        </w:tc>
        <w:tc>
          <w:tcPr>
            <w:tcW w:w="427"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firstLine="0"/>
            </w:pPr>
            <w:r>
              <w:rPr>
                <w:rStyle w:val="511pt"/>
              </w:rPr>
              <w:t>52</w:t>
            </w:r>
          </w:p>
        </w:tc>
        <w:tc>
          <w:tcPr>
            <w:tcW w:w="288"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120" w:lineRule="exact"/>
              <w:ind w:firstLine="0"/>
            </w:pPr>
            <w:r>
              <w:rPr>
                <w:rStyle w:val="5Constantia6pt"/>
              </w:rPr>
              <w:t>0</w:t>
            </w:r>
          </w:p>
        </w:tc>
        <w:tc>
          <w:tcPr>
            <w:tcW w:w="427"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120" w:lineRule="exact"/>
              <w:ind w:firstLine="0"/>
            </w:pPr>
            <w:r>
              <w:rPr>
                <w:rStyle w:val="5Constantia6pt"/>
              </w:rPr>
              <w:t>02</w:t>
            </w:r>
          </w:p>
        </w:tc>
        <w:tc>
          <w:tcPr>
            <w:tcW w:w="571"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left="160" w:firstLine="0"/>
            </w:pPr>
            <w:r>
              <w:rPr>
                <w:rStyle w:val="511pt"/>
              </w:rPr>
              <w:t>852</w:t>
            </w:r>
          </w:p>
        </w:tc>
        <w:tc>
          <w:tcPr>
            <w:tcW w:w="706"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left="140" w:firstLine="0"/>
            </w:pPr>
            <w:r>
              <w:rPr>
                <w:rStyle w:val="511pt"/>
              </w:rPr>
              <w:t>14722</w:t>
            </w:r>
          </w:p>
        </w:tc>
        <w:tc>
          <w:tcPr>
            <w:tcW w:w="566"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left="160" w:firstLine="0"/>
            </w:pPr>
            <w:r>
              <w:rPr>
                <w:rStyle w:val="511pt"/>
              </w:rPr>
              <w:t>600</w:t>
            </w:r>
          </w:p>
        </w:tc>
        <w:tc>
          <w:tcPr>
            <w:tcW w:w="1565"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left="300" w:firstLine="0"/>
            </w:pPr>
            <w:r>
              <w:rPr>
                <w:rStyle w:val="511pt"/>
              </w:rPr>
              <w:t>31 482 346,00</w:t>
            </w:r>
          </w:p>
        </w:tc>
        <w:tc>
          <w:tcPr>
            <w:tcW w:w="1574"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firstLine="0"/>
              <w:jc w:val="right"/>
            </w:pPr>
            <w:r>
              <w:rPr>
                <w:rStyle w:val="511pt"/>
              </w:rPr>
              <w:t>31 482 346,00</w:t>
            </w:r>
          </w:p>
        </w:tc>
        <w:tc>
          <w:tcPr>
            <w:tcW w:w="1411"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right="140" w:firstLine="0"/>
              <w:jc w:val="right"/>
            </w:pPr>
            <w:r>
              <w:rPr>
                <w:rStyle w:val="511pt"/>
              </w:rPr>
              <w:t>5 470 218,65</w:t>
            </w:r>
          </w:p>
        </w:tc>
        <w:tc>
          <w:tcPr>
            <w:tcW w:w="720" w:type="dxa"/>
            <w:tcBorders>
              <w:top w:val="single" w:sz="4" w:space="0" w:color="auto"/>
              <w:left w:val="single" w:sz="4" w:space="0" w:color="auto"/>
              <w:right w:val="single" w:sz="4" w:space="0" w:color="auto"/>
            </w:tcBorders>
            <w:shd w:val="clear" w:color="auto" w:fill="FFFFFF"/>
            <w:vAlign w:val="center"/>
          </w:tcPr>
          <w:p w:rsidR="004C2DD6" w:rsidRDefault="004C2DD6" w:rsidP="004C2DD6">
            <w:pPr>
              <w:pStyle w:val="52"/>
              <w:shd w:val="clear" w:color="auto" w:fill="auto"/>
              <w:spacing w:before="0" w:line="220" w:lineRule="exact"/>
              <w:ind w:right="200" w:firstLine="0"/>
              <w:jc w:val="right"/>
            </w:pPr>
            <w:r>
              <w:rPr>
                <w:rStyle w:val="511pt"/>
              </w:rPr>
              <w:t>17,4</w:t>
            </w:r>
          </w:p>
        </w:tc>
      </w:tr>
      <w:tr w:rsidR="004C2DD6" w:rsidTr="004C2DD6">
        <w:trPr>
          <w:trHeight w:hRule="exact" w:val="744"/>
        </w:trPr>
        <w:tc>
          <w:tcPr>
            <w:tcW w:w="2482"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30" w:lineRule="exact"/>
              <w:ind w:firstLine="0"/>
            </w:pPr>
            <w:r>
              <w:rPr>
                <w:rStyle w:val="511pt"/>
              </w:rPr>
              <w:t>Субсидии бюджетным учреждениям</w:t>
            </w:r>
            <w:proofErr w:type="gramStart"/>
            <w:r>
              <w:rPr>
                <w:rStyle w:val="511pt"/>
              </w:rPr>
              <w:t xml:space="preserve"> ,</w:t>
            </w:r>
            <w:proofErr w:type="gramEnd"/>
          </w:p>
        </w:tc>
        <w:tc>
          <w:tcPr>
            <w:tcW w:w="427"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firstLine="0"/>
            </w:pPr>
            <w:r>
              <w:rPr>
                <w:rStyle w:val="511pt"/>
              </w:rPr>
              <w:t>52</w:t>
            </w:r>
          </w:p>
        </w:tc>
        <w:tc>
          <w:tcPr>
            <w:tcW w:w="288"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120" w:lineRule="exact"/>
              <w:ind w:firstLine="0"/>
            </w:pPr>
            <w:r>
              <w:rPr>
                <w:rStyle w:val="5Constantia6pt"/>
              </w:rPr>
              <w:t>0</w:t>
            </w:r>
          </w:p>
        </w:tc>
        <w:tc>
          <w:tcPr>
            <w:tcW w:w="427"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120" w:lineRule="exact"/>
              <w:ind w:firstLine="0"/>
            </w:pPr>
            <w:r>
              <w:rPr>
                <w:rStyle w:val="5Constantia6pt"/>
              </w:rPr>
              <w:t>02</w:t>
            </w:r>
          </w:p>
        </w:tc>
        <w:tc>
          <w:tcPr>
            <w:tcW w:w="571"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left="160" w:firstLine="0"/>
            </w:pPr>
            <w:r>
              <w:rPr>
                <w:rStyle w:val="511pt"/>
              </w:rPr>
              <w:t>852</w:t>
            </w:r>
          </w:p>
        </w:tc>
        <w:tc>
          <w:tcPr>
            <w:tcW w:w="706"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left="140" w:firstLine="0"/>
            </w:pPr>
            <w:r>
              <w:rPr>
                <w:rStyle w:val="511pt"/>
              </w:rPr>
              <w:t>14722</w:t>
            </w:r>
          </w:p>
        </w:tc>
        <w:tc>
          <w:tcPr>
            <w:tcW w:w="566"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left="160" w:firstLine="0"/>
            </w:pPr>
            <w:r>
              <w:rPr>
                <w:rStyle w:val="511pt"/>
              </w:rPr>
              <w:t>610</w:t>
            </w:r>
          </w:p>
        </w:tc>
        <w:tc>
          <w:tcPr>
            <w:tcW w:w="1565"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left="300" w:firstLine="0"/>
            </w:pPr>
            <w:r>
              <w:rPr>
                <w:rStyle w:val="511pt"/>
              </w:rPr>
              <w:t>31 482 346,00</w:t>
            </w:r>
          </w:p>
        </w:tc>
        <w:tc>
          <w:tcPr>
            <w:tcW w:w="1574"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firstLine="0"/>
              <w:jc w:val="right"/>
            </w:pPr>
            <w:r>
              <w:rPr>
                <w:rStyle w:val="511pt"/>
              </w:rPr>
              <w:t>31 482 346,00</w:t>
            </w:r>
          </w:p>
        </w:tc>
        <w:tc>
          <w:tcPr>
            <w:tcW w:w="1411"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right="140" w:firstLine="0"/>
              <w:jc w:val="right"/>
            </w:pPr>
            <w:r>
              <w:rPr>
                <w:rStyle w:val="511pt"/>
              </w:rPr>
              <w:t>5 470 218,65</w:t>
            </w:r>
          </w:p>
        </w:tc>
        <w:tc>
          <w:tcPr>
            <w:tcW w:w="720" w:type="dxa"/>
            <w:tcBorders>
              <w:top w:val="single" w:sz="4" w:space="0" w:color="auto"/>
              <w:left w:val="single" w:sz="4" w:space="0" w:color="auto"/>
              <w:right w:val="single" w:sz="4" w:space="0" w:color="auto"/>
            </w:tcBorders>
            <w:shd w:val="clear" w:color="auto" w:fill="FFFFFF"/>
            <w:vAlign w:val="center"/>
          </w:tcPr>
          <w:p w:rsidR="004C2DD6" w:rsidRDefault="004C2DD6" w:rsidP="004C2DD6">
            <w:pPr>
              <w:pStyle w:val="52"/>
              <w:shd w:val="clear" w:color="auto" w:fill="auto"/>
              <w:spacing w:before="0" w:line="220" w:lineRule="exact"/>
              <w:ind w:right="200" w:firstLine="0"/>
              <w:jc w:val="right"/>
            </w:pPr>
            <w:r>
              <w:rPr>
                <w:rStyle w:val="511pt"/>
              </w:rPr>
              <w:t>17.4</w:t>
            </w:r>
          </w:p>
        </w:tc>
      </w:tr>
      <w:tr w:rsidR="004C2DD6" w:rsidTr="004C2DD6">
        <w:trPr>
          <w:trHeight w:hRule="exact" w:val="2078"/>
        </w:trPr>
        <w:tc>
          <w:tcPr>
            <w:tcW w:w="2482" w:type="dxa"/>
            <w:tcBorders>
              <w:top w:val="single" w:sz="4" w:space="0" w:color="auto"/>
              <w:left w:val="single" w:sz="4" w:space="0" w:color="auto"/>
            </w:tcBorders>
            <w:shd w:val="clear" w:color="auto" w:fill="FFFFFF"/>
            <w:vAlign w:val="bottom"/>
          </w:tcPr>
          <w:p w:rsidR="004C2DD6" w:rsidRDefault="004C2DD6" w:rsidP="004C2DD6">
            <w:pPr>
              <w:pStyle w:val="52"/>
              <w:shd w:val="clear" w:color="auto" w:fill="auto"/>
              <w:spacing w:before="0" w:line="226" w:lineRule="exact"/>
              <w:ind w:firstLine="0"/>
            </w:pPr>
            <w:r>
              <w:rPr>
                <w:rStyle w:val="511pt"/>
              </w:rPr>
              <w:t>Компенсация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427"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firstLine="0"/>
            </w:pPr>
            <w:r>
              <w:rPr>
                <w:rStyle w:val="511pt"/>
              </w:rPr>
              <w:t>52</w:t>
            </w:r>
          </w:p>
        </w:tc>
        <w:tc>
          <w:tcPr>
            <w:tcW w:w="288"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120" w:lineRule="exact"/>
              <w:ind w:firstLine="0"/>
            </w:pPr>
            <w:r>
              <w:rPr>
                <w:rStyle w:val="5Constantia6pt"/>
              </w:rPr>
              <w:t>0</w:t>
            </w:r>
          </w:p>
        </w:tc>
        <w:tc>
          <w:tcPr>
            <w:tcW w:w="427"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120" w:lineRule="exact"/>
              <w:ind w:firstLine="0"/>
            </w:pPr>
            <w:r>
              <w:rPr>
                <w:rStyle w:val="5Constantia6pt"/>
              </w:rPr>
              <w:t>02</w:t>
            </w:r>
          </w:p>
        </w:tc>
        <w:tc>
          <w:tcPr>
            <w:tcW w:w="571"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left="160" w:firstLine="0"/>
            </w:pPr>
            <w:r>
              <w:rPr>
                <w:rStyle w:val="511pt"/>
              </w:rPr>
              <w:t>852</w:t>
            </w:r>
          </w:p>
        </w:tc>
        <w:tc>
          <w:tcPr>
            <w:tcW w:w="706"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left="140" w:firstLine="0"/>
            </w:pPr>
            <w:r>
              <w:rPr>
                <w:rStyle w:val="511pt"/>
              </w:rPr>
              <w:t>14780</w:t>
            </w:r>
          </w:p>
        </w:tc>
        <w:tc>
          <w:tcPr>
            <w:tcW w:w="566" w:type="dxa"/>
            <w:tcBorders>
              <w:top w:val="single" w:sz="4" w:space="0" w:color="auto"/>
              <w:left w:val="single" w:sz="4" w:space="0" w:color="auto"/>
            </w:tcBorders>
            <w:shd w:val="clear" w:color="auto" w:fill="FFFFFF"/>
          </w:tcPr>
          <w:p w:rsidR="004C2DD6" w:rsidRDefault="004C2DD6" w:rsidP="004C2DD6">
            <w:pPr>
              <w:rPr>
                <w:sz w:val="10"/>
                <w:szCs w:val="10"/>
              </w:rPr>
            </w:pPr>
          </w:p>
        </w:tc>
        <w:tc>
          <w:tcPr>
            <w:tcW w:w="1565"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firstLine="0"/>
              <w:jc w:val="right"/>
            </w:pPr>
            <w:r>
              <w:rPr>
                <w:rStyle w:val="511pt"/>
              </w:rPr>
              <w:t>867 418,00</w:t>
            </w:r>
          </w:p>
        </w:tc>
        <w:tc>
          <w:tcPr>
            <w:tcW w:w="1574"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firstLine="0"/>
              <w:jc w:val="right"/>
            </w:pPr>
            <w:r>
              <w:rPr>
                <w:rStyle w:val="511pt"/>
              </w:rPr>
              <w:t>867 418,00</w:t>
            </w:r>
          </w:p>
        </w:tc>
        <w:tc>
          <w:tcPr>
            <w:tcW w:w="1411" w:type="dxa"/>
            <w:tcBorders>
              <w:top w:val="single" w:sz="4" w:space="0" w:color="auto"/>
              <w:left w:val="single" w:sz="4" w:space="0" w:color="auto"/>
            </w:tcBorders>
            <w:shd w:val="clear" w:color="auto" w:fill="FFFFFF"/>
            <w:vAlign w:val="center"/>
          </w:tcPr>
          <w:p w:rsidR="004C2DD6" w:rsidRDefault="004C2DD6" w:rsidP="004C2DD6">
            <w:pPr>
              <w:pStyle w:val="52"/>
              <w:shd w:val="clear" w:color="auto" w:fill="auto"/>
              <w:spacing w:before="0" w:line="220" w:lineRule="exact"/>
              <w:ind w:right="140" w:firstLine="0"/>
              <w:jc w:val="right"/>
            </w:pPr>
            <w:r>
              <w:rPr>
                <w:rStyle w:val="511pt"/>
              </w:rPr>
              <w:t>119 718,98</w:t>
            </w:r>
          </w:p>
        </w:tc>
        <w:tc>
          <w:tcPr>
            <w:tcW w:w="720" w:type="dxa"/>
            <w:tcBorders>
              <w:top w:val="single" w:sz="4" w:space="0" w:color="auto"/>
              <w:left w:val="single" w:sz="4" w:space="0" w:color="auto"/>
              <w:right w:val="single" w:sz="4" w:space="0" w:color="auto"/>
            </w:tcBorders>
            <w:shd w:val="clear" w:color="auto" w:fill="FFFFFF"/>
            <w:vAlign w:val="center"/>
          </w:tcPr>
          <w:p w:rsidR="004C2DD6" w:rsidRDefault="004C2DD6" w:rsidP="004C2DD6">
            <w:pPr>
              <w:pStyle w:val="52"/>
              <w:shd w:val="clear" w:color="auto" w:fill="auto"/>
              <w:spacing w:before="0" w:line="220" w:lineRule="exact"/>
              <w:ind w:right="200" w:firstLine="0"/>
              <w:jc w:val="right"/>
            </w:pPr>
            <w:r>
              <w:rPr>
                <w:rStyle w:val="511pt"/>
              </w:rPr>
              <w:t>13,8</w:t>
            </w:r>
          </w:p>
        </w:tc>
      </w:tr>
      <w:tr w:rsidR="004C2DD6" w:rsidTr="004C2DD6">
        <w:trPr>
          <w:trHeight w:hRule="exact" w:val="763"/>
        </w:trPr>
        <w:tc>
          <w:tcPr>
            <w:tcW w:w="2482" w:type="dxa"/>
            <w:tcBorders>
              <w:top w:val="single" w:sz="4" w:space="0" w:color="auto"/>
              <w:left w:val="single" w:sz="4" w:space="0" w:color="auto"/>
              <w:bottom w:val="single" w:sz="4" w:space="0" w:color="auto"/>
            </w:tcBorders>
            <w:shd w:val="clear" w:color="auto" w:fill="FFFFFF"/>
            <w:vAlign w:val="center"/>
          </w:tcPr>
          <w:p w:rsidR="004C2DD6" w:rsidRDefault="004C2DD6" w:rsidP="004C2DD6">
            <w:pPr>
              <w:pStyle w:val="52"/>
              <w:shd w:val="clear" w:color="auto" w:fill="auto"/>
              <w:spacing w:before="0" w:line="230" w:lineRule="exact"/>
              <w:ind w:firstLine="0"/>
            </w:pPr>
            <w:r>
              <w:rPr>
                <w:rStyle w:val="511pt"/>
              </w:rPr>
              <w:lastRenderedPageBreak/>
              <w:t>Социальное обеспечение и иные выплаты населению</w:t>
            </w:r>
          </w:p>
        </w:tc>
        <w:tc>
          <w:tcPr>
            <w:tcW w:w="427" w:type="dxa"/>
            <w:tcBorders>
              <w:top w:val="single" w:sz="4" w:space="0" w:color="auto"/>
              <w:left w:val="single" w:sz="4" w:space="0" w:color="auto"/>
              <w:bottom w:val="single" w:sz="4" w:space="0" w:color="auto"/>
            </w:tcBorders>
            <w:shd w:val="clear" w:color="auto" w:fill="FFFFFF"/>
            <w:vAlign w:val="center"/>
          </w:tcPr>
          <w:p w:rsidR="004C2DD6" w:rsidRDefault="004C2DD6" w:rsidP="004C2DD6">
            <w:pPr>
              <w:pStyle w:val="52"/>
              <w:shd w:val="clear" w:color="auto" w:fill="auto"/>
              <w:spacing w:before="0" w:line="220" w:lineRule="exact"/>
              <w:ind w:firstLine="0"/>
            </w:pPr>
            <w:r>
              <w:rPr>
                <w:rStyle w:val="511pt"/>
              </w:rPr>
              <w:t>52</w:t>
            </w:r>
          </w:p>
        </w:tc>
        <w:tc>
          <w:tcPr>
            <w:tcW w:w="288" w:type="dxa"/>
            <w:tcBorders>
              <w:top w:val="single" w:sz="4" w:space="0" w:color="auto"/>
              <w:left w:val="single" w:sz="4" w:space="0" w:color="auto"/>
              <w:bottom w:val="single" w:sz="4" w:space="0" w:color="auto"/>
            </w:tcBorders>
            <w:shd w:val="clear" w:color="auto" w:fill="FFFFFF"/>
            <w:vAlign w:val="center"/>
          </w:tcPr>
          <w:p w:rsidR="004C2DD6" w:rsidRDefault="004C2DD6" w:rsidP="004C2DD6">
            <w:pPr>
              <w:pStyle w:val="52"/>
              <w:shd w:val="clear" w:color="auto" w:fill="auto"/>
              <w:spacing w:before="0" w:line="120" w:lineRule="exact"/>
              <w:ind w:firstLine="0"/>
            </w:pPr>
            <w:r>
              <w:rPr>
                <w:rStyle w:val="5Constantia6pt"/>
              </w:rPr>
              <w:t>0</w:t>
            </w:r>
          </w:p>
        </w:tc>
        <w:tc>
          <w:tcPr>
            <w:tcW w:w="427" w:type="dxa"/>
            <w:tcBorders>
              <w:top w:val="single" w:sz="4" w:space="0" w:color="auto"/>
              <w:left w:val="single" w:sz="4" w:space="0" w:color="auto"/>
              <w:bottom w:val="single" w:sz="4" w:space="0" w:color="auto"/>
            </w:tcBorders>
            <w:shd w:val="clear" w:color="auto" w:fill="FFFFFF"/>
            <w:vAlign w:val="center"/>
          </w:tcPr>
          <w:p w:rsidR="004C2DD6" w:rsidRDefault="004C2DD6" w:rsidP="004C2DD6">
            <w:pPr>
              <w:pStyle w:val="52"/>
              <w:shd w:val="clear" w:color="auto" w:fill="auto"/>
              <w:spacing w:before="0" w:line="120" w:lineRule="exact"/>
              <w:ind w:firstLine="0"/>
            </w:pPr>
            <w:r>
              <w:rPr>
                <w:rStyle w:val="5Constantia6pt"/>
              </w:rPr>
              <w:t>02</w:t>
            </w:r>
          </w:p>
        </w:tc>
        <w:tc>
          <w:tcPr>
            <w:tcW w:w="571" w:type="dxa"/>
            <w:tcBorders>
              <w:top w:val="single" w:sz="4" w:space="0" w:color="auto"/>
              <w:left w:val="single" w:sz="4" w:space="0" w:color="auto"/>
              <w:bottom w:val="single" w:sz="4" w:space="0" w:color="auto"/>
            </w:tcBorders>
            <w:shd w:val="clear" w:color="auto" w:fill="FFFFFF"/>
            <w:vAlign w:val="center"/>
          </w:tcPr>
          <w:p w:rsidR="004C2DD6" w:rsidRDefault="004C2DD6" w:rsidP="004C2DD6">
            <w:pPr>
              <w:pStyle w:val="52"/>
              <w:shd w:val="clear" w:color="auto" w:fill="auto"/>
              <w:spacing w:before="0" w:line="220" w:lineRule="exact"/>
              <w:ind w:left="160" w:firstLine="0"/>
            </w:pPr>
            <w:r>
              <w:rPr>
                <w:rStyle w:val="511pt"/>
              </w:rPr>
              <w:t>852</w:t>
            </w:r>
          </w:p>
        </w:tc>
        <w:tc>
          <w:tcPr>
            <w:tcW w:w="706" w:type="dxa"/>
            <w:tcBorders>
              <w:top w:val="single" w:sz="4" w:space="0" w:color="auto"/>
              <w:left w:val="single" w:sz="4" w:space="0" w:color="auto"/>
              <w:bottom w:val="single" w:sz="4" w:space="0" w:color="auto"/>
            </w:tcBorders>
            <w:shd w:val="clear" w:color="auto" w:fill="FFFFFF"/>
            <w:vAlign w:val="center"/>
          </w:tcPr>
          <w:p w:rsidR="004C2DD6" w:rsidRDefault="004C2DD6" w:rsidP="004C2DD6">
            <w:pPr>
              <w:pStyle w:val="52"/>
              <w:shd w:val="clear" w:color="auto" w:fill="auto"/>
              <w:spacing w:before="0" w:line="220" w:lineRule="exact"/>
              <w:ind w:left="140" w:firstLine="0"/>
            </w:pPr>
            <w:r>
              <w:rPr>
                <w:rStyle w:val="511pt"/>
              </w:rPr>
              <w:t>14780</w:t>
            </w:r>
          </w:p>
        </w:tc>
        <w:tc>
          <w:tcPr>
            <w:tcW w:w="566" w:type="dxa"/>
            <w:tcBorders>
              <w:top w:val="single" w:sz="4" w:space="0" w:color="auto"/>
              <w:left w:val="single" w:sz="4" w:space="0" w:color="auto"/>
              <w:bottom w:val="single" w:sz="4" w:space="0" w:color="auto"/>
            </w:tcBorders>
            <w:shd w:val="clear" w:color="auto" w:fill="FFFFFF"/>
            <w:vAlign w:val="center"/>
          </w:tcPr>
          <w:p w:rsidR="004C2DD6" w:rsidRDefault="004C2DD6" w:rsidP="004C2DD6">
            <w:pPr>
              <w:pStyle w:val="52"/>
              <w:shd w:val="clear" w:color="auto" w:fill="auto"/>
              <w:spacing w:before="0" w:line="220" w:lineRule="exact"/>
              <w:ind w:left="160" w:firstLine="0"/>
            </w:pPr>
            <w:r>
              <w:rPr>
                <w:rStyle w:val="511pt"/>
              </w:rPr>
              <w:t>300</w:t>
            </w:r>
          </w:p>
        </w:tc>
        <w:tc>
          <w:tcPr>
            <w:tcW w:w="1565" w:type="dxa"/>
            <w:tcBorders>
              <w:top w:val="single" w:sz="4" w:space="0" w:color="auto"/>
              <w:left w:val="single" w:sz="4" w:space="0" w:color="auto"/>
              <w:bottom w:val="single" w:sz="4" w:space="0" w:color="auto"/>
            </w:tcBorders>
            <w:shd w:val="clear" w:color="auto" w:fill="FFFFFF"/>
            <w:vAlign w:val="center"/>
          </w:tcPr>
          <w:p w:rsidR="004C2DD6" w:rsidRDefault="004C2DD6" w:rsidP="004C2DD6">
            <w:pPr>
              <w:pStyle w:val="52"/>
              <w:shd w:val="clear" w:color="auto" w:fill="auto"/>
              <w:spacing w:before="0" w:line="220" w:lineRule="exact"/>
              <w:ind w:firstLine="0"/>
              <w:jc w:val="right"/>
            </w:pPr>
            <w:r>
              <w:rPr>
                <w:rStyle w:val="511pt"/>
              </w:rPr>
              <w:t>867 418,00</w:t>
            </w:r>
          </w:p>
        </w:tc>
        <w:tc>
          <w:tcPr>
            <w:tcW w:w="1574" w:type="dxa"/>
            <w:tcBorders>
              <w:top w:val="single" w:sz="4" w:space="0" w:color="auto"/>
              <w:left w:val="single" w:sz="4" w:space="0" w:color="auto"/>
              <w:bottom w:val="single" w:sz="4" w:space="0" w:color="auto"/>
            </w:tcBorders>
            <w:shd w:val="clear" w:color="auto" w:fill="FFFFFF"/>
            <w:vAlign w:val="center"/>
          </w:tcPr>
          <w:p w:rsidR="004C2DD6" w:rsidRDefault="004C2DD6" w:rsidP="004C2DD6">
            <w:pPr>
              <w:pStyle w:val="52"/>
              <w:shd w:val="clear" w:color="auto" w:fill="auto"/>
              <w:spacing w:before="0" w:line="220" w:lineRule="exact"/>
              <w:ind w:firstLine="0"/>
              <w:jc w:val="right"/>
            </w:pPr>
            <w:r>
              <w:rPr>
                <w:rStyle w:val="511pt"/>
              </w:rPr>
              <w:t>867 418,00</w:t>
            </w:r>
          </w:p>
        </w:tc>
        <w:tc>
          <w:tcPr>
            <w:tcW w:w="1411" w:type="dxa"/>
            <w:tcBorders>
              <w:top w:val="single" w:sz="4" w:space="0" w:color="auto"/>
              <w:left w:val="single" w:sz="4" w:space="0" w:color="auto"/>
              <w:bottom w:val="single" w:sz="4" w:space="0" w:color="auto"/>
            </w:tcBorders>
            <w:shd w:val="clear" w:color="auto" w:fill="FFFFFF"/>
            <w:vAlign w:val="center"/>
          </w:tcPr>
          <w:p w:rsidR="004C2DD6" w:rsidRDefault="004C2DD6" w:rsidP="004C2DD6">
            <w:pPr>
              <w:pStyle w:val="52"/>
              <w:shd w:val="clear" w:color="auto" w:fill="auto"/>
              <w:spacing w:before="0" w:line="220" w:lineRule="exact"/>
              <w:ind w:right="140" w:firstLine="0"/>
              <w:jc w:val="right"/>
            </w:pPr>
            <w:r>
              <w:rPr>
                <w:rStyle w:val="511pt"/>
              </w:rPr>
              <w:t>119718,98</w:t>
            </w:r>
          </w:p>
        </w:tc>
        <w:tc>
          <w:tcPr>
            <w:tcW w:w="720" w:type="dxa"/>
            <w:tcBorders>
              <w:top w:val="single" w:sz="4" w:space="0" w:color="auto"/>
              <w:left w:val="single" w:sz="4" w:space="0" w:color="auto"/>
              <w:bottom w:val="single" w:sz="4" w:space="0" w:color="auto"/>
              <w:right w:val="single" w:sz="4" w:space="0" w:color="auto"/>
            </w:tcBorders>
            <w:shd w:val="clear" w:color="auto" w:fill="FFFFFF"/>
            <w:vAlign w:val="center"/>
          </w:tcPr>
          <w:p w:rsidR="004C2DD6" w:rsidRDefault="004C2DD6" w:rsidP="004C2DD6">
            <w:pPr>
              <w:pStyle w:val="52"/>
              <w:shd w:val="clear" w:color="auto" w:fill="auto"/>
              <w:spacing w:before="0" w:line="220" w:lineRule="exact"/>
              <w:ind w:right="200" w:firstLine="0"/>
              <w:jc w:val="right"/>
            </w:pPr>
            <w:r>
              <w:rPr>
                <w:rStyle w:val="511pt"/>
              </w:rPr>
              <w:t>13,8</w:t>
            </w:r>
          </w:p>
        </w:tc>
      </w:tr>
    </w:tbl>
    <w:p w:rsidR="00084D72" w:rsidRDefault="00084D72" w:rsidP="00E72536">
      <w:pPr>
        <w:widowControl/>
        <w:spacing w:after="200" w:line="276" w:lineRule="auto"/>
        <w:rPr>
          <w:rFonts w:ascii="Times New Roman" w:hAnsi="Times New Roman" w:cs="Times New Roman"/>
          <w:sz w:val="28"/>
          <w:szCs w:val="28"/>
        </w:rPr>
      </w:pPr>
    </w:p>
    <w:p w:rsidR="00084D72" w:rsidRDefault="00084D72">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tbl>
      <w:tblPr>
        <w:tblpPr w:leftFromText="180" w:rightFromText="180" w:horzAnchor="margin" w:tblpXSpec="center" w:tblpY="-720"/>
        <w:tblW w:w="10923" w:type="dxa"/>
        <w:tblLayout w:type="fixed"/>
        <w:tblCellMar>
          <w:left w:w="10" w:type="dxa"/>
          <w:right w:w="10" w:type="dxa"/>
        </w:tblCellMar>
        <w:tblLook w:val="04A0"/>
      </w:tblPr>
      <w:tblGrid>
        <w:gridCol w:w="2587"/>
        <w:gridCol w:w="432"/>
        <w:gridCol w:w="288"/>
        <w:gridCol w:w="432"/>
        <w:gridCol w:w="571"/>
        <w:gridCol w:w="710"/>
        <w:gridCol w:w="566"/>
        <w:gridCol w:w="1565"/>
        <w:gridCol w:w="1574"/>
        <w:gridCol w:w="1416"/>
        <w:gridCol w:w="782"/>
      </w:tblGrid>
      <w:tr w:rsidR="00084D72" w:rsidTr="00084D72">
        <w:trPr>
          <w:trHeight w:hRule="exact" w:val="1474"/>
        </w:trPr>
        <w:tc>
          <w:tcPr>
            <w:tcW w:w="2587" w:type="dxa"/>
            <w:tcBorders>
              <w:top w:val="single" w:sz="4" w:space="0" w:color="auto"/>
              <w:left w:val="single" w:sz="4" w:space="0" w:color="auto"/>
            </w:tcBorders>
            <w:shd w:val="clear" w:color="auto" w:fill="FFFFFF"/>
          </w:tcPr>
          <w:p w:rsidR="00084D72" w:rsidRDefault="00084D72" w:rsidP="00084D72">
            <w:pPr>
              <w:pStyle w:val="52"/>
              <w:shd w:val="clear" w:color="auto" w:fill="auto"/>
              <w:spacing w:before="0" w:line="220" w:lineRule="exact"/>
              <w:ind w:firstLine="0"/>
              <w:jc w:val="center"/>
            </w:pPr>
            <w:r>
              <w:rPr>
                <w:rStyle w:val="511pt"/>
              </w:rPr>
              <w:lastRenderedPageBreak/>
              <w:t>Наименование</w:t>
            </w:r>
          </w:p>
        </w:tc>
        <w:tc>
          <w:tcPr>
            <w:tcW w:w="432" w:type="dxa"/>
            <w:tcBorders>
              <w:top w:val="single" w:sz="4" w:space="0" w:color="auto"/>
              <w:left w:val="single" w:sz="4" w:space="0" w:color="auto"/>
            </w:tcBorders>
            <w:shd w:val="clear" w:color="auto" w:fill="FFFFFF"/>
          </w:tcPr>
          <w:p w:rsidR="00084D72" w:rsidRDefault="00084D72" w:rsidP="00084D72">
            <w:pPr>
              <w:pStyle w:val="52"/>
              <w:shd w:val="clear" w:color="auto" w:fill="auto"/>
              <w:spacing w:before="0" w:after="60" w:line="220" w:lineRule="exact"/>
              <w:ind w:firstLine="0"/>
            </w:pPr>
            <w:r>
              <w:rPr>
                <w:rStyle w:val="5ArialNarrow11pt"/>
              </w:rPr>
              <w:t>М</w:t>
            </w:r>
          </w:p>
          <w:p w:rsidR="00084D72" w:rsidRDefault="00084D72" w:rsidP="00084D72">
            <w:pPr>
              <w:pStyle w:val="52"/>
              <w:shd w:val="clear" w:color="auto" w:fill="auto"/>
              <w:spacing w:line="220" w:lineRule="exact"/>
              <w:ind w:firstLine="0"/>
            </w:pPr>
            <w:proofErr w:type="gramStart"/>
            <w:r>
              <w:rPr>
                <w:rStyle w:val="511pt"/>
              </w:rPr>
              <w:t>П</w:t>
            </w:r>
            <w:proofErr w:type="gramEnd"/>
          </w:p>
        </w:tc>
        <w:tc>
          <w:tcPr>
            <w:tcW w:w="288" w:type="dxa"/>
            <w:tcBorders>
              <w:top w:val="single" w:sz="4" w:space="0" w:color="auto"/>
              <w:left w:val="single" w:sz="4" w:space="0" w:color="auto"/>
            </w:tcBorders>
            <w:shd w:val="clear" w:color="auto" w:fill="FFFFFF"/>
          </w:tcPr>
          <w:p w:rsidR="00084D72" w:rsidRDefault="00084D72" w:rsidP="00084D72">
            <w:pPr>
              <w:pStyle w:val="52"/>
              <w:shd w:val="clear" w:color="auto" w:fill="auto"/>
              <w:spacing w:before="0" w:line="230" w:lineRule="exact"/>
              <w:ind w:firstLine="0"/>
            </w:pPr>
            <w:proofErr w:type="gramStart"/>
            <w:r>
              <w:rPr>
                <w:rStyle w:val="511pt"/>
              </w:rPr>
              <w:t>П</w:t>
            </w:r>
            <w:proofErr w:type="gramEnd"/>
          </w:p>
          <w:p w:rsidR="00084D72" w:rsidRDefault="00084D72" w:rsidP="00084D72">
            <w:pPr>
              <w:pStyle w:val="52"/>
              <w:shd w:val="clear" w:color="auto" w:fill="auto"/>
              <w:spacing w:before="0" w:line="230" w:lineRule="exact"/>
              <w:ind w:firstLine="0"/>
            </w:pPr>
            <w:proofErr w:type="gramStart"/>
            <w:r>
              <w:rPr>
                <w:rStyle w:val="511pt"/>
              </w:rPr>
              <w:t>П</w:t>
            </w:r>
            <w:proofErr w:type="gramEnd"/>
          </w:p>
          <w:p w:rsidR="00084D72" w:rsidRDefault="00084D72" w:rsidP="00084D72">
            <w:pPr>
              <w:pStyle w:val="52"/>
              <w:shd w:val="clear" w:color="auto" w:fill="auto"/>
              <w:spacing w:before="0" w:line="230" w:lineRule="exact"/>
              <w:ind w:firstLine="0"/>
            </w:pPr>
            <w:r>
              <w:rPr>
                <w:rStyle w:val="5ArialNarrow11pt"/>
              </w:rPr>
              <w:t>м</w:t>
            </w:r>
          </w:p>
          <w:p w:rsidR="00084D72" w:rsidRDefault="00084D72" w:rsidP="00084D72">
            <w:pPr>
              <w:pStyle w:val="52"/>
              <w:shd w:val="clear" w:color="auto" w:fill="auto"/>
              <w:spacing w:before="0" w:line="230" w:lineRule="exact"/>
              <w:ind w:firstLine="0"/>
            </w:pPr>
            <w:proofErr w:type="spellStart"/>
            <w:proofErr w:type="gramStart"/>
            <w:r>
              <w:t>п</w:t>
            </w:r>
            <w:proofErr w:type="spellEnd"/>
            <w:proofErr w:type="gramEnd"/>
          </w:p>
        </w:tc>
        <w:tc>
          <w:tcPr>
            <w:tcW w:w="432" w:type="dxa"/>
            <w:tcBorders>
              <w:top w:val="single" w:sz="4" w:space="0" w:color="auto"/>
              <w:left w:val="single" w:sz="4" w:space="0" w:color="auto"/>
            </w:tcBorders>
            <w:shd w:val="clear" w:color="auto" w:fill="FFFFFF"/>
          </w:tcPr>
          <w:p w:rsidR="00084D72" w:rsidRDefault="00084D72" w:rsidP="00084D72">
            <w:pPr>
              <w:pStyle w:val="52"/>
              <w:shd w:val="clear" w:color="auto" w:fill="auto"/>
              <w:spacing w:before="0" w:after="60" w:line="220" w:lineRule="exact"/>
              <w:ind w:firstLine="0"/>
            </w:pPr>
            <w:r>
              <w:rPr>
                <w:rStyle w:val="5ArialNarrow11pt"/>
              </w:rPr>
              <w:t>О</w:t>
            </w:r>
          </w:p>
          <w:p w:rsidR="00084D72" w:rsidRDefault="00084D72" w:rsidP="00084D72">
            <w:pPr>
              <w:pStyle w:val="52"/>
              <w:shd w:val="clear" w:color="auto" w:fill="auto"/>
              <w:spacing w:line="220" w:lineRule="exact"/>
              <w:ind w:firstLine="0"/>
            </w:pPr>
            <w:r>
              <w:rPr>
                <w:rStyle w:val="5ArialNarrow11pt"/>
              </w:rPr>
              <w:t>м</w:t>
            </w:r>
          </w:p>
        </w:tc>
        <w:tc>
          <w:tcPr>
            <w:tcW w:w="571" w:type="dxa"/>
            <w:tcBorders>
              <w:top w:val="single" w:sz="4" w:space="0" w:color="auto"/>
              <w:left w:val="single" w:sz="4" w:space="0" w:color="auto"/>
            </w:tcBorders>
            <w:shd w:val="clear" w:color="auto" w:fill="FFFFFF"/>
          </w:tcPr>
          <w:p w:rsidR="00084D72" w:rsidRDefault="00084D72" w:rsidP="00084D72">
            <w:pPr>
              <w:pStyle w:val="52"/>
              <w:shd w:val="clear" w:color="auto" w:fill="auto"/>
              <w:spacing w:before="0" w:after="60" w:line="220" w:lineRule="exact"/>
              <w:ind w:left="160" w:firstLine="0"/>
            </w:pPr>
            <w:r>
              <w:rPr>
                <w:rStyle w:val="5ArialNarrow11pt"/>
              </w:rPr>
              <w:t>ГРБ</w:t>
            </w:r>
          </w:p>
          <w:p w:rsidR="00084D72" w:rsidRDefault="00084D72" w:rsidP="00084D72">
            <w:pPr>
              <w:pStyle w:val="52"/>
              <w:shd w:val="clear" w:color="auto" w:fill="auto"/>
              <w:spacing w:line="220" w:lineRule="exact"/>
              <w:ind w:left="220" w:firstLine="0"/>
            </w:pPr>
            <w:r>
              <w:rPr>
                <w:rStyle w:val="511pt"/>
              </w:rPr>
              <w:t>С</w:t>
            </w:r>
          </w:p>
        </w:tc>
        <w:tc>
          <w:tcPr>
            <w:tcW w:w="710" w:type="dxa"/>
            <w:tcBorders>
              <w:top w:val="single" w:sz="4" w:space="0" w:color="auto"/>
              <w:left w:val="single" w:sz="4" w:space="0" w:color="auto"/>
            </w:tcBorders>
            <w:shd w:val="clear" w:color="auto" w:fill="FFFFFF"/>
          </w:tcPr>
          <w:p w:rsidR="00084D72" w:rsidRDefault="00084D72" w:rsidP="00084D72">
            <w:pPr>
              <w:pStyle w:val="52"/>
              <w:shd w:val="clear" w:color="auto" w:fill="auto"/>
              <w:spacing w:before="0" w:line="220" w:lineRule="exact"/>
              <w:ind w:left="220" w:firstLine="0"/>
            </w:pPr>
            <w:r>
              <w:rPr>
                <w:rStyle w:val="5ArialNarrow11pt"/>
              </w:rPr>
              <w:t>НР</w:t>
            </w:r>
          </w:p>
        </w:tc>
        <w:tc>
          <w:tcPr>
            <w:tcW w:w="566" w:type="dxa"/>
            <w:tcBorders>
              <w:top w:val="single" w:sz="4" w:space="0" w:color="auto"/>
              <w:left w:val="single" w:sz="4" w:space="0" w:color="auto"/>
            </w:tcBorders>
            <w:shd w:val="clear" w:color="auto" w:fill="FFFFFF"/>
          </w:tcPr>
          <w:p w:rsidR="00084D72" w:rsidRDefault="00084D72" w:rsidP="00084D72">
            <w:pPr>
              <w:pStyle w:val="52"/>
              <w:shd w:val="clear" w:color="auto" w:fill="auto"/>
              <w:spacing w:before="0" w:line="220" w:lineRule="exact"/>
              <w:ind w:left="140" w:firstLine="0"/>
            </w:pPr>
            <w:r>
              <w:rPr>
                <w:rStyle w:val="5ArialNarrow11pt"/>
              </w:rPr>
              <w:t>ВР</w:t>
            </w:r>
          </w:p>
        </w:tc>
        <w:tc>
          <w:tcPr>
            <w:tcW w:w="1565" w:type="dxa"/>
            <w:tcBorders>
              <w:top w:val="single" w:sz="4" w:space="0" w:color="auto"/>
              <w:left w:val="single" w:sz="4" w:space="0" w:color="auto"/>
            </w:tcBorders>
            <w:shd w:val="clear" w:color="auto" w:fill="FFFFFF"/>
          </w:tcPr>
          <w:p w:rsidR="00084D72" w:rsidRDefault="00084D72" w:rsidP="00084D72">
            <w:pPr>
              <w:pStyle w:val="52"/>
              <w:shd w:val="clear" w:color="auto" w:fill="auto"/>
              <w:spacing w:before="0" w:line="245" w:lineRule="exact"/>
              <w:ind w:right="260" w:firstLine="0"/>
              <w:jc w:val="right"/>
            </w:pPr>
            <w:r>
              <w:rPr>
                <w:rStyle w:val="511pt"/>
              </w:rPr>
              <w:t xml:space="preserve">Утверждено на </w:t>
            </w:r>
            <w:r>
              <w:rPr>
                <w:rStyle w:val="5Constantia6pt"/>
              </w:rPr>
              <w:t>2022</w:t>
            </w:r>
            <w:r>
              <w:rPr>
                <w:rStyle w:val="511pt"/>
              </w:rPr>
              <w:t xml:space="preserve"> год</w:t>
            </w:r>
          </w:p>
        </w:tc>
        <w:tc>
          <w:tcPr>
            <w:tcW w:w="1574" w:type="dxa"/>
            <w:tcBorders>
              <w:top w:val="single" w:sz="4" w:space="0" w:color="auto"/>
              <w:left w:val="single" w:sz="4" w:space="0" w:color="auto"/>
            </w:tcBorders>
            <w:shd w:val="clear" w:color="auto" w:fill="FFFFFF"/>
          </w:tcPr>
          <w:p w:rsidR="00084D72" w:rsidRDefault="00084D72" w:rsidP="00084D72">
            <w:pPr>
              <w:pStyle w:val="52"/>
              <w:shd w:val="clear" w:color="auto" w:fill="auto"/>
              <w:spacing w:before="0" w:line="240" w:lineRule="exact"/>
              <w:ind w:firstLine="0"/>
              <w:jc w:val="center"/>
            </w:pPr>
            <w:r>
              <w:rPr>
                <w:rStyle w:val="511pt"/>
              </w:rPr>
              <w:t xml:space="preserve">Уточненная бюджетная роспись на </w:t>
            </w:r>
            <w:r>
              <w:rPr>
                <w:rStyle w:val="5Constantia6pt"/>
              </w:rPr>
              <w:t>2022</w:t>
            </w:r>
            <w:r>
              <w:rPr>
                <w:rStyle w:val="511pt"/>
              </w:rPr>
              <w:t xml:space="preserve"> год</w:t>
            </w:r>
          </w:p>
        </w:tc>
        <w:tc>
          <w:tcPr>
            <w:tcW w:w="1416" w:type="dxa"/>
            <w:tcBorders>
              <w:top w:val="single" w:sz="4" w:space="0" w:color="auto"/>
              <w:left w:val="single" w:sz="4" w:space="0" w:color="auto"/>
            </w:tcBorders>
            <w:shd w:val="clear" w:color="auto" w:fill="FFFFFF"/>
          </w:tcPr>
          <w:p w:rsidR="00084D72" w:rsidRDefault="00084D72" w:rsidP="00084D72">
            <w:pPr>
              <w:pStyle w:val="52"/>
              <w:shd w:val="clear" w:color="auto" w:fill="auto"/>
              <w:spacing w:before="0" w:line="240" w:lineRule="exact"/>
              <w:ind w:firstLine="0"/>
              <w:jc w:val="center"/>
            </w:pPr>
            <w:r>
              <w:rPr>
                <w:rStyle w:val="511pt"/>
              </w:rPr>
              <w:t xml:space="preserve">Кассовое исполнение за </w:t>
            </w:r>
            <w:r>
              <w:rPr>
                <w:rStyle w:val="5Constantia6pt"/>
              </w:rPr>
              <w:t>1</w:t>
            </w:r>
            <w:r>
              <w:rPr>
                <w:rStyle w:val="511pt"/>
              </w:rPr>
              <w:t xml:space="preserve"> квартал </w:t>
            </w:r>
            <w:r>
              <w:rPr>
                <w:rStyle w:val="5Constantia6pt"/>
              </w:rPr>
              <w:t>2022</w:t>
            </w:r>
            <w:r>
              <w:rPr>
                <w:rStyle w:val="511pt"/>
              </w:rPr>
              <w:t xml:space="preserve"> года</w:t>
            </w:r>
          </w:p>
        </w:tc>
        <w:tc>
          <w:tcPr>
            <w:tcW w:w="782" w:type="dxa"/>
            <w:tcBorders>
              <w:top w:val="single" w:sz="4" w:space="0" w:color="auto"/>
              <w:left w:val="single" w:sz="4" w:space="0" w:color="auto"/>
              <w:right w:val="single" w:sz="4" w:space="0" w:color="auto"/>
            </w:tcBorders>
            <w:shd w:val="clear" w:color="auto" w:fill="FFFFFF"/>
            <w:vAlign w:val="bottom"/>
          </w:tcPr>
          <w:p w:rsidR="00084D72" w:rsidRDefault="00084D72" w:rsidP="00084D72">
            <w:pPr>
              <w:pStyle w:val="52"/>
              <w:shd w:val="clear" w:color="auto" w:fill="auto"/>
              <w:spacing w:before="0" w:line="206" w:lineRule="exact"/>
              <w:ind w:right="260" w:firstLine="0"/>
              <w:jc w:val="right"/>
            </w:pPr>
            <w:proofErr w:type="spellStart"/>
            <w:r>
              <w:rPr>
                <w:rStyle w:val="575pt"/>
              </w:rPr>
              <w:t>Проце</w:t>
            </w:r>
            <w:proofErr w:type="spellEnd"/>
          </w:p>
          <w:p w:rsidR="00084D72" w:rsidRDefault="00084D72" w:rsidP="00084D72">
            <w:pPr>
              <w:pStyle w:val="52"/>
              <w:shd w:val="clear" w:color="auto" w:fill="auto"/>
              <w:spacing w:before="0" w:line="206" w:lineRule="exact"/>
              <w:ind w:firstLine="0"/>
              <w:jc w:val="center"/>
            </w:pPr>
            <w:proofErr w:type="spellStart"/>
            <w:r>
              <w:rPr>
                <w:rStyle w:val="511pt"/>
              </w:rPr>
              <w:t>нт</w:t>
            </w:r>
            <w:proofErr w:type="spellEnd"/>
          </w:p>
          <w:p w:rsidR="00084D72" w:rsidRDefault="00084D72" w:rsidP="00084D72">
            <w:pPr>
              <w:pStyle w:val="52"/>
              <w:shd w:val="clear" w:color="auto" w:fill="auto"/>
              <w:spacing w:before="0" w:line="206" w:lineRule="exact"/>
              <w:ind w:firstLine="0"/>
              <w:jc w:val="center"/>
            </w:pPr>
            <w:proofErr w:type="spellStart"/>
            <w:r>
              <w:rPr>
                <w:rStyle w:val="575pt"/>
              </w:rPr>
              <w:t>испол</w:t>
            </w:r>
            <w:proofErr w:type="spellEnd"/>
          </w:p>
          <w:p w:rsidR="00084D72" w:rsidRDefault="00084D72" w:rsidP="00084D72">
            <w:pPr>
              <w:pStyle w:val="52"/>
              <w:shd w:val="clear" w:color="auto" w:fill="auto"/>
              <w:spacing w:before="0" w:line="206" w:lineRule="exact"/>
              <w:ind w:firstLine="0"/>
              <w:jc w:val="center"/>
            </w:pPr>
            <w:r>
              <w:rPr>
                <w:rStyle w:val="575pt"/>
              </w:rPr>
              <w:t>нения</w:t>
            </w:r>
          </w:p>
          <w:p w:rsidR="00084D72" w:rsidRDefault="00084D72" w:rsidP="00084D72">
            <w:pPr>
              <w:pStyle w:val="52"/>
              <w:shd w:val="clear" w:color="auto" w:fill="auto"/>
              <w:spacing w:before="0" w:line="206" w:lineRule="exact"/>
              <w:ind w:left="260" w:firstLine="0"/>
            </w:pPr>
            <w:r>
              <w:rPr>
                <w:rStyle w:val="511pt"/>
              </w:rPr>
              <w:t>к</w:t>
            </w:r>
          </w:p>
          <w:p w:rsidR="00084D72" w:rsidRDefault="00084D72" w:rsidP="00084D72">
            <w:pPr>
              <w:pStyle w:val="52"/>
              <w:shd w:val="clear" w:color="auto" w:fill="auto"/>
              <w:spacing w:before="0" w:line="206" w:lineRule="exact"/>
              <w:ind w:firstLine="0"/>
              <w:jc w:val="center"/>
            </w:pPr>
            <w:r>
              <w:rPr>
                <w:rStyle w:val="575pt"/>
              </w:rPr>
              <w:t>росли</w:t>
            </w:r>
          </w:p>
          <w:p w:rsidR="00084D72" w:rsidRDefault="00084D72" w:rsidP="00084D72">
            <w:pPr>
              <w:pStyle w:val="52"/>
              <w:shd w:val="clear" w:color="auto" w:fill="auto"/>
              <w:spacing w:before="0" w:line="206" w:lineRule="exact"/>
              <w:ind w:firstLine="0"/>
              <w:jc w:val="center"/>
            </w:pPr>
            <w:r>
              <w:rPr>
                <w:rStyle w:val="575pt"/>
              </w:rPr>
              <w:t>. си</w:t>
            </w:r>
          </w:p>
        </w:tc>
      </w:tr>
      <w:tr w:rsidR="00084D72" w:rsidTr="00084D72">
        <w:trPr>
          <w:trHeight w:hRule="exact" w:val="926"/>
        </w:trPr>
        <w:tc>
          <w:tcPr>
            <w:tcW w:w="2587" w:type="dxa"/>
            <w:tcBorders>
              <w:top w:val="single" w:sz="4" w:space="0" w:color="auto"/>
              <w:left w:val="single" w:sz="4" w:space="0" w:color="auto"/>
            </w:tcBorders>
            <w:shd w:val="clear" w:color="auto" w:fill="FFFFFF"/>
          </w:tcPr>
          <w:p w:rsidR="00084D72" w:rsidRDefault="00084D72" w:rsidP="00084D72">
            <w:pPr>
              <w:pStyle w:val="52"/>
              <w:shd w:val="clear" w:color="auto" w:fill="auto"/>
              <w:spacing w:before="0" w:line="230" w:lineRule="exact"/>
              <w:ind w:firstLine="0"/>
            </w:pPr>
            <w:r>
              <w:rPr>
                <w:rStyle w:val="511pt"/>
              </w:rPr>
              <w:t>Социальные выплаты гражданам, кроме публичных нормативных социальных выплат</w:t>
            </w:r>
          </w:p>
        </w:tc>
        <w:tc>
          <w:tcPr>
            <w:tcW w:w="43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52</w:t>
            </w:r>
          </w:p>
        </w:tc>
        <w:tc>
          <w:tcPr>
            <w:tcW w:w="288"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120" w:lineRule="exact"/>
              <w:ind w:firstLine="0"/>
            </w:pPr>
            <w:r>
              <w:rPr>
                <w:rStyle w:val="5Constantia6pt"/>
              </w:rPr>
              <w:t>0</w:t>
            </w:r>
          </w:p>
        </w:tc>
        <w:tc>
          <w:tcPr>
            <w:tcW w:w="43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120" w:lineRule="exact"/>
              <w:ind w:firstLine="0"/>
            </w:pPr>
            <w:r>
              <w:rPr>
                <w:rStyle w:val="5Constantia6pt"/>
              </w:rPr>
              <w:t>02</w:t>
            </w:r>
          </w:p>
        </w:tc>
        <w:tc>
          <w:tcPr>
            <w:tcW w:w="571"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left="160" w:firstLine="0"/>
            </w:pPr>
            <w:r>
              <w:rPr>
                <w:rStyle w:val="511pt"/>
              </w:rPr>
              <w:t>852</w:t>
            </w:r>
          </w:p>
        </w:tc>
        <w:tc>
          <w:tcPr>
            <w:tcW w:w="710"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14780</w:t>
            </w:r>
          </w:p>
        </w:tc>
        <w:tc>
          <w:tcPr>
            <w:tcW w:w="566"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left="140" w:firstLine="0"/>
            </w:pPr>
            <w:r>
              <w:rPr>
                <w:rStyle w:val="511pt"/>
              </w:rPr>
              <w:t>320</w:t>
            </w:r>
          </w:p>
        </w:tc>
        <w:tc>
          <w:tcPr>
            <w:tcW w:w="1565"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867 418,00</w:t>
            </w:r>
          </w:p>
        </w:tc>
        <w:tc>
          <w:tcPr>
            <w:tcW w:w="1574"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867 418,00</w:t>
            </w:r>
          </w:p>
        </w:tc>
        <w:tc>
          <w:tcPr>
            <w:tcW w:w="1416"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119718,98</w:t>
            </w:r>
          </w:p>
        </w:tc>
        <w:tc>
          <w:tcPr>
            <w:tcW w:w="782" w:type="dxa"/>
            <w:tcBorders>
              <w:top w:val="single" w:sz="4" w:space="0" w:color="auto"/>
              <w:left w:val="single" w:sz="4" w:space="0" w:color="auto"/>
              <w:right w:val="single" w:sz="4" w:space="0" w:color="auto"/>
            </w:tcBorders>
            <w:shd w:val="clear" w:color="auto" w:fill="FFFFFF"/>
          </w:tcPr>
          <w:p w:rsidR="00084D72" w:rsidRDefault="00084D72" w:rsidP="00084D72">
            <w:pPr>
              <w:pStyle w:val="52"/>
              <w:shd w:val="clear" w:color="auto" w:fill="auto"/>
              <w:spacing w:before="0" w:line="283" w:lineRule="exact"/>
              <w:ind w:firstLine="0"/>
            </w:pPr>
            <w:r>
              <w:rPr>
                <w:rStyle w:val="575pt"/>
              </w:rPr>
              <w:t xml:space="preserve">    </w:t>
            </w:r>
            <w:r>
              <w:rPr>
                <w:rStyle w:val="511pt"/>
              </w:rPr>
              <w:t xml:space="preserve"> 13.8</w:t>
            </w:r>
          </w:p>
        </w:tc>
      </w:tr>
      <w:tr w:rsidR="00084D72" w:rsidTr="00084D72">
        <w:trPr>
          <w:trHeight w:hRule="exact" w:val="744"/>
        </w:trPr>
        <w:tc>
          <w:tcPr>
            <w:tcW w:w="2587" w:type="dxa"/>
            <w:tcBorders>
              <w:top w:val="single" w:sz="4" w:space="0" w:color="auto"/>
              <w:left w:val="single" w:sz="4" w:space="0" w:color="auto"/>
            </w:tcBorders>
            <w:shd w:val="clear" w:color="auto" w:fill="FFFFFF"/>
            <w:vAlign w:val="bottom"/>
          </w:tcPr>
          <w:p w:rsidR="00084D72" w:rsidRDefault="00084D72" w:rsidP="00084D72">
            <w:pPr>
              <w:pStyle w:val="52"/>
              <w:shd w:val="clear" w:color="auto" w:fill="auto"/>
              <w:spacing w:before="0" w:line="230" w:lineRule="exact"/>
              <w:ind w:firstLine="0"/>
            </w:pPr>
            <w:r>
              <w:rPr>
                <w:rStyle w:val="511pt"/>
              </w:rPr>
              <w:t>Дошкольные</w:t>
            </w:r>
          </w:p>
          <w:p w:rsidR="00084D72" w:rsidRDefault="00084D72" w:rsidP="00084D72">
            <w:pPr>
              <w:pStyle w:val="52"/>
              <w:shd w:val="clear" w:color="auto" w:fill="auto"/>
              <w:spacing w:before="0" w:line="230" w:lineRule="exact"/>
              <w:ind w:firstLine="0"/>
            </w:pPr>
            <w:r>
              <w:rPr>
                <w:rStyle w:val="511pt"/>
              </w:rPr>
              <w:t>образовательные</w:t>
            </w:r>
          </w:p>
          <w:p w:rsidR="00084D72" w:rsidRDefault="00084D72" w:rsidP="00084D72">
            <w:pPr>
              <w:pStyle w:val="52"/>
              <w:shd w:val="clear" w:color="auto" w:fill="auto"/>
              <w:spacing w:before="0" w:line="230" w:lineRule="exact"/>
              <w:ind w:firstLine="0"/>
            </w:pPr>
            <w:r>
              <w:rPr>
                <w:rStyle w:val="511pt"/>
              </w:rPr>
              <w:t>организации</w:t>
            </w:r>
          </w:p>
        </w:tc>
        <w:tc>
          <w:tcPr>
            <w:tcW w:w="43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52</w:t>
            </w:r>
          </w:p>
        </w:tc>
        <w:tc>
          <w:tcPr>
            <w:tcW w:w="288"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120" w:lineRule="exact"/>
              <w:ind w:firstLine="0"/>
            </w:pPr>
            <w:r>
              <w:rPr>
                <w:rStyle w:val="5Constantia6pt"/>
              </w:rPr>
              <w:t>0</w:t>
            </w:r>
          </w:p>
        </w:tc>
        <w:tc>
          <w:tcPr>
            <w:tcW w:w="43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120" w:lineRule="exact"/>
              <w:ind w:firstLine="0"/>
            </w:pPr>
            <w:r>
              <w:rPr>
                <w:rStyle w:val="5Constantia6pt"/>
              </w:rPr>
              <w:t>02</w:t>
            </w:r>
          </w:p>
        </w:tc>
        <w:tc>
          <w:tcPr>
            <w:tcW w:w="571"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left="160" w:firstLine="0"/>
            </w:pPr>
            <w:r>
              <w:rPr>
                <w:rStyle w:val="511pt"/>
              </w:rPr>
              <w:t>852</w:t>
            </w:r>
          </w:p>
        </w:tc>
        <w:tc>
          <w:tcPr>
            <w:tcW w:w="710"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80300</w:t>
            </w:r>
          </w:p>
        </w:tc>
        <w:tc>
          <w:tcPr>
            <w:tcW w:w="566" w:type="dxa"/>
            <w:tcBorders>
              <w:top w:val="single" w:sz="4" w:space="0" w:color="auto"/>
              <w:left w:val="single" w:sz="4" w:space="0" w:color="auto"/>
            </w:tcBorders>
            <w:shd w:val="clear" w:color="auto" w:fill="FFFFFF"/>
          </w:tcPr>
          <w:p w:rsidR="00084D72" w:rsidRDefault="00084D72" w:rsidP="00084D72">
            <w:pPr>
              <w:rPr>
                <w:sz w:val="10"/>
                <w:szCs w:val="10"/>
              </w:rPr>
            </w:pPr>
          </w:p>
        </w:tc>
        <w:tc>
          <w:tcPr>
            <w:tcW w:w="1565"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10 381 100,00</w:t>
            </w:r>
          </w:p>
        </w:tc>
        <w:tc>
          <w:tcPr>
            <w:tcW w:w="1574"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10 381 100,00</w:t>
            </w:r>
          </w:p>
        </w:tc>
        <w:tc>
          <w:tcPr>
            <w:tcW w:w="1416"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2 975 765,00</w:t>
            </w:r>
          </w:p>
        </w:tc>
        <w:tc>
          <w:tcPr>
            <w:tcW w:w="782" w:type="dxa"/>
            <w:tcBorders>
              <w:top w:val="single" w:sz="4" w:space="0" w:color="auto"/>
              <w:left w:val="single" w:sz="4" w:space="0" w:color="auto"/>
              <w:right w:val="single" w:sz="4" w:space="0" w:color="auto"/>
            </w:tcBorders>
            <w:shd w:val="clear" w:color="auto" w:fill="FFFFFF"/>
            <w:vAlign w:val="center"/>
          </w:tcPr>
          <w:p w:rsidR="00084D72" w:rsidRDefault="00084D72" w:rsidP="00084D72">
            <w:pPr>
              <w:pStyle w:val="52"/>
              <w:shd w:val="clear" w:color="auto" w:fill="auto"/>
              <w:spacing w:before="0" w:line="220" w:lineRule="exact"/>
              <w:ind w:right="260" w:firstLine="0"/>
              <w:jc w:val="right"/>
            </w:pPr>
            <w:r>
              <w:rPr>
                <w:rStyle w:val="511pt"/>
              </w:rPr>
              <w:t>28,7</w:t>
            </w:r>
          </w:p>
        </w:tc>
      </w:tr>
      <w:tr w:rsidR="00084D72" w:rsidTr="00084D72">
        <w:trPr>
          <w:trHeight w:hRule="exact" w:val="1162"/>
        </w:trPr>
        <w:tc>
          <w:tcPr>
            <w:tcW w:w="2587" w:type="dxa"/>
            <w:tcBorders>
              <w:top w:val="single" w:sz="4" w:space="0" w:color="auto"/>
              <w:left w:val="single" w:sz="4" w:space="0" w:color="auto"/>
            </w:tcBorders>
            <w:shd w:val="clear" w:color="auto" w:fill="FFFFFF"/>
            <w:vAlign w:val="bottom"/>
          </w:tcPr>
          <w:p w:rsidR="00084D72" w:rsidRDefault="00084D72" w:rsidP="00084D72">
            <w:pPr>
              <w:pStyle w:val="52"/>
              <w:shd w:val="clear" w:color="auto" w:fill="auto"/>
              <w:spacing w:before="0" w:line="230" w:lineRule="exact"/>
              <w:ind w:firstLine="0"/>
            </w:pPr>
            <w:r>
              <w:rPr>
                <w:rStyle w:val="511pt"/>
              </w:rPr>
              <w:t>Предоставление субсидий бюджетным, автономным учреждениям и иным некоммерческим организациям</w:t>
            </w:r>
          </w:p>
        </w:tc>
        <w:tc>
          <w:tcPr>
            <w:tcW w:w="43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52</w:t>
            </w:r>
          </w:p>
        </w:tc>
        <w:tc>
          <w:tcPr>
            <w:tcW w:w="288"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120" w:lineRule="exact"/>
              <w:ind w:firstLine="0"/>
            </w:pPr>
            <w:r>
              <w:rPr>
                <w:rStyle w:val="5Constantia6pt"/>
              </w:rPr>
              <w:t>0</w:t>
            </w:r>
          </w:p>
        </w:tc>
        <w:tc>
          <w:tcPr>
            <w:tcW w:w="43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120" w:lineRule="exact"/>
              <w:ind w:firstLine="0"/>
            </w:pPr>
            <w:r>
              <w:rPr>
                <w:rStyle w:val="5Constantia6pt"/>
              </w:rPr>
              <w:t>02</w:t>
            </w:r>
          </w:p>
        </w:tc>
        <w:tc>
          <w:tcPr>
            <w:tcW w:w="571"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left="160" w:firstLine="0"/>
            </w:pPr>
            <w:r>
              <w:rPr>
                <w:rStyle w:val="511pt"/>
              </w:rPr>
              <w:t>852</w:t>
            </w:r>
          </w:p>
        </w:tc>
        <w:tc>
          <w:tcPr>
            <w:tcW w:w="710"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80300</w:t>
            </w:r>
          </w:p>
        </w:tc>
        <w:tc>
          <w:tcPr>
            <w:tcW w:w="566"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left="140" w:firstLine="0"/>
            </w:pPr>
            <w:r>
              <w:rPr>
                <w:rStyle w:val="511pt"/>
              </w:rPr>
              <w:t>600</w:t>
            </w:r>
          </w:p>
        </w:tc>
        <w:tc>
          <w:tcPr>
            <w:tcW w:w="1565"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10 381 100,00</w:t>
            </w:r>
          </w:p>
        </w:tc>
        <w:tc>
          <w:tcPr>
            <w:tcW w:w="1574"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10 381 100,00</w:t>
            </w:r>
          </w:p>
        </w:tc>
        <w:tc>
          <w:tcPr>
            <w:tcW w:w="1416"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2 975 765,00</w:t>
            </w:r>
          </w:p>
        </w:tc>
        <w:tc>
          <w:tcPr>
            <w:tcW w:w="782" w:type="dxa"/>
            <w:tcBorders>
              <w:top w:val="single" w:sz="4" w:space="0" w:color="auto"/>
              <w:left w:val="single" w:sz="4" w:space="0" w:color="auto"/>
              <w:right w:val="single" w:sz="4" w:space="0" w:color="auto"/>
            </w:tcBorders>
            <w:shd w:val="clear" w:color="auto" w:fill="FFFFFF"/>
            <w:vAlign w:val="center"/>
          </w:tcPr>
          <w:p w:rsidR="00084D72" w:rsidRDefault="00084D72" w:rsidP="00084D72">
            <w:pPr>
              <w:pStyle w:val="52"/>
              <w:shd w:val="clear" w:color="auto" w:fill="auto"/>
              <w:spacing w:before="0" w:after="60" w:line="220" w:lineRule="exact"/>
              <w:ind w:right="260" w:firstLine="0"/>
              <w:jc w:val="right"/>
            </w:pPr>
            <w:r>
              <w:rPr>
                <w:rStyle w:val="511pt"/>
              </w:rPr>
              <w:t>28,7</w:t>
            </w:r>
          </w:p>
        </w:tc>
      </w:tr>
      <w:tr w:rsidR="00084D72" w:rsidTr="00084D72">
        <w:trPr>
          <w:trHeight w:hRule="exact" w:val="744"/>
        </w:trPr>
        <w:tc>
          <w:tcPr>
            <w:tcW w:w="2587"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6" w:lineRule="exact"/>
              <w:ind w:firstLine="0"/>
            </w:pPr>
            <w:r>
              <w:rPr>
                <w:rStyle w:val="511pt"/>
              </w:rPr>
              <w:t>Субсидии бюджетным учреждениям</w:t>
            </w:r>
          </w:p>
        </w:tc>
        <w:tc>
          <w:tcPr>
            <w:tcW w:w="43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52</w:t>
            </w:r>
          </w:p>
        </w:tc>
        <w:tc>
          <w:tcPr>
            <w:tcW w:w="288"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120" w:lineRule="exact"/>
              <w:ind w:firstLine="0"/>
            </w:pPr>
            <w:r>
              <w:rPr>
                <w:rStyle w:val="5Constantia6pt"/>
              </w:rPr>
              <w:t>0</w:t>
            </w:r>
          </w:p>
        </w:tc>
        <w:tc>
          <w:tcPr>
            <w:tcW w:w="43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120" w:lineRule="exact"/>
              <w:ind w:firstLine="0"/>
            </w:pPr>
            <w:r>
              <w:rPr>
                <w:rStyle w:val="5Constantia6pt"/>
              </w:rPr>
              <w:t>02</w:t>
            </w:r>
          </w:p>
        </w:tc>
        <w:tc>
          <w:tcPr>
            <w:tcW w:w="571"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left="160" w:firstLine="0"/>
            </w:pPr>
            <w:r>
              <w:rPr>
                <w:rStyle w:val="511pt"/>
              </w:rPr>
              <w:t>852</w:t>
            </w:r>
          </w:p>
        </w:tc>
        <w:tc>
          <w:tcPr>
            <w:tcW w:w="710"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80300</w:t>
            </w:r>
          </w:p>
        </w:tc>
        <w:tc>
          <w:tcPr>
            <w:tcW w:w="566"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left="140" w:firstLine="0"/>
            </w:pPr>
            <w:r>
              <w:rPr>
                <w:rStyle w:val="511pt"/>
              </w:rPr>
              <w:t>610</w:t>
            </w:r>
          </w:p>
        </w:tc>
        <w:tc>
          <w:tcPr>
            <w:tcW w:w="1565"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10 381 100,00</w:t>
            </w:r>
          </w:p>
        </w:tc>
        <w:tc>
          <w:tcPr>
            <w:tcW w:w="1574"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10 381 100,00</w:t>
            </w:r>
          </w:p>
        </w:tc>
        <w:tc>
          <w:tcPr>
            <w:tcW w:w="1416"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2 975 765,00</w:t>
            </w:r>
          </w:p>
        </w:tc>
        <w:tc>
          <w:tcPr>
            <w:tcW w:w="782" w:type="dxa"/>
            <w:tcBorders>
              <w:top w:val="single" w:sz="4" w:space="0" w:color="auto"/>
              <w:left w:val="single" w:sz="4" w:space="0" w:color="auto"/>
              <w:right w:val="single" w:sz="4" w:space="0" w:color="auto"/>
            </w:tcBorders>
            <w:shd w:val="clear" w:color="auto" w:fill="FFFFFF"/>
          </w:tcPr>
          <w:p w:rsidR="00084D72" w:rsidRDefault="00084D72" w:rsidP="00084D72">
            <w:pPr>
              <w:pStyle w:val="52"/>
              <w:shd w:val="clear" w:color="auto" w:fill="auto"/>
              <w:spacing w:before="0" w:after="120" w:line="220" w:lineRule="exact"/>
              <w:ind w:firstLine="0"/>
              <w:jc w:val="center"/>
            </w:pPr>
          </w:p>
          <w:p w:rsidR="00084D72" w:rsidRDefault="00084D72" w:rsidP="00084D72">
            <w:pPr>
              <w:pStyle w:val="52"/>
              <w:shd w:val="clear" w:color="auto" w:fill="auto"/>
              <w:spacing w:before="120" w:line="220" w:lineRule="exact"/>
              <w:ind w:firstLine="0"/>
              <w:jc w:val="center"/>
            </w:pPr>
            <w:r>
              <w:rPr>
                <w:rStyle w:val="511pt"/>
              </w:rPr>
              <w:t>28,7</w:t>
            </w:r>
          </w:p>
        </w:tc>
      </w:tr>
      <w:tr w:rsidR="00084D72" w:rsidTr="00084D72">
        <w:trPr>
          <w:trHeight w:hRule="exact" w:val="749"/>
        </w:trPr>
        <w:tc>
          <w:tcPr>
            <w:tcW w:w="2587"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after="60" w:line="220" w:lineRule="exact"/>
              <w:ind w:firstLine="0"/>
            </w:pPr>
            <w:r>
              <w:rPr>
                <w:rStyle w:val="511pt"/>
              </w:rPr>
              <w:t>Общеобразовательные</w:t>
            </w:r>
          </w:p>
          <w:p w:rsidR="00084D72" w:rsidRDefault="00084D72" w:rsidP="00084D72">
            <w:pPr>
              <w:pStyle w:val="52"/>
              <w:shd w:val="clear" w:color="auto" w:fill="auto"/>
              <w:spacing w:line="220" w:lineRule="exact"/>
              <w:ind w:firstLine="0"/>
            </w:pPr>
            <w:r>
              <w:rPr>
                <w:rStyle w:val="511pt"/>
              </w:rPr>
              <w:t>организации</w:t>
            </w:r>
          </w:p>
        </w:tc>
        <w:tc>
          <w:tcPr>
            <w:tcW w:w="43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52</w:t>
            </w:r>
          </w:p>
        </w:tc>
        <w:tc>
          <w:tcPr>
            <w:tcW w:w="288"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120" w:lineRule="exact"/>
              <w:ind w:firstLine="0"/>
            </w:pPr>
            <w:r>
              <w:rPr>
                <w:rStyle w:val="5Constantia6pt"/>
              </w:rPr>
              <w:t>0</w:t>
            </w:r>
          </w:p>
        </w:tc>
        <w:tc>
          <w:tcPr>
            <w:tcW w:w="43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120" w:lineRule="exact"/>
              <w:ind w:firstLine="0"/>
            </w:pPr>
            <w:r>
              <w:rPr>
                <w:rStyle w:val="5Constantia6pt"/>
              </w:rPr>
              <w:t>02</w:t>
            </w:r>
          </w:p>
        </w:tc>
        <w:tc>
          <w:tcPr>
            <w:tcW w:w="571"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left="160" w:firstLine="0"/>
            </w:pPr>
            <w:r>
              <w:rPr>
                <w:rStyle w:val="511pt"/>
              </w:rPr>
              <w:t>852</w:t>
            </w:r>
          </w:p>
        </w:tc>
        <w:tc>
          <w:tcPr>
            <w:tcW w:w="710"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80310</w:t>
            </w:r>
          </w:p>
        </w:tc>
        <w:tc>
          <w:tcPr>
            <w:tcW w:w="566" w:type="dxa"/>
            <w:tcBorders>
              <w:top w:val="single" w:sz="4" w:space="0" w:color="auto"/>
              <w:left w:val="single" w:sz="4" w:space="0" w:color="auto"/>
            </w:tcBorders>
            <w:shd w:val="clear" w:color="auto" w:fill="FFFFFF"/>
          </w:tcPr>
          <w:p w:rsidR="00084D72" w:rsidRDefault="00084D72" w:rsidP="00084D72">
            <w:pPr>
              <w:rPr>
                <w:sz w:val="10"/>
                <w:szCs w:val="10"/>
              </w:rPr>
            </w:pPr>
          </w:p>
        </w:tc>
        <w:tc>
          <w:tcPr>
            <w:tcW w:w="1565"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22 797 200,00</w:t>
            </w:r>
          </w:p>
        </w:tc>
        <w:tc>
          <w:tcPr>
            <w:tcW w:w="1574"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22 797 200,00</w:t>
            </w:r>
          </w:p>
        </w:tc>
        <w:tc>
          <w:tcPr>
            <w:tcW w:w="1416"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Constantia6pt"/>
              </w:rPr>
              <w:t>6</w:t>
            </w:r>
            <w:r>
              <w:rPr>
                <w:rStyle w:val="511pt"/>
              </w:rPr>
              <w:t xml:space="preserve"> 805 493,72</w:t>
            </w:r>
          </w:p>
        </w:tc>
        <w:tc>
          <w:tcPr>
            <w:tcW w:w="782" w:type="dxa"/>
            <w:tcBorders>
              <w:top w:val="single" w:sz="4" w:space="0" w:color="auto"/>
              <w:left w:val="single" w:sz="4" w:space="0" w:color="auto"/>
              <w:right w:val="single" w:sz="4" w:space="0" w:color="auto"/>
            </w:tcBorders>
            <w:shd w:val="clear" w:color="auto" w:fill="FFFFFF"/>
          </w:tcPr>
          <w:p w:rsidR="00084D72" w:rsidRDefault="00084D72" w:rsidP="00084D72">
            <w:pPr>
              <w:pStyle w:val="52"/>
              <w:shd w:val="clear" w:color="auto" w:fill="auto"/>
              <w:spacing w:before="0" w:line="278" w:lineRule="exact"/>
              <w:ind w:right="260" w:firstLine="0"/>
              <w:jc w:val="center"/>
            </w:pPr>
            <w:r>
              <w:rPr>
                <w:rStyle w:val="511pt"/>
              </w:rPr>
              <w:t>29,9</w:t>
            </w:r>
          </w:p>
        </w:tc>
      </w:tr>
      <w:tr w:rsidR="00084D72" w:rsidTr="00084D72">
        <w:trPr>
          <w:trHeight w:hRule="exact" w:val="1157"/>
        </w:trPr>
        <w:tc>
          <w:tcPr>
            <w:tcW w:w="2587" w:type="dxa"/>
            <w:tcBorders>
              <w:top w:val="single" w:sz="4" w:space="0" w:color="auto"/>
              <w:left w:val="single" w:sz="4" w:space="0" w:color="auto"/>
            </w:tcBorders>
            <w:shd w:val="clear" w:color="auto" w:fill="FFFFFF"/>
            <w:vAlign w:val="bottom"/>
          </w:tcPr>
          <w:p w:rsidR="00084D72" w:rsidRDefault="00084D72" w:rsidP="00084D72">
            <w:pPr>
              <w:pStyle w:val="52"/>
              <w:shd w:val="clear" w:color="auto" w:fill="auto"/>
              <w:spacing w:before="0" w:line="226" w:lineRule="exact"/>
              <w:ind w:firstLine="0"/>
            </w:pPr>
            <w:r>
              <w:rPr>
                <w:rStyle w:val="511pt"/>
              </w:rPr>
              <w:t>Предоставление субсидий бюджетным, автономным учреждениям и иным некоммерческим организациям</w:t>
            </w:r>
          </w:p>
        </w:tc>
        <w:tc>
          <w:tcPr>
            <w:tcW w:w="43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52</w:t>
            </w:r>
          </w:p>
        </w:tc>
        <w:tc>
          <w:tcPr>
            <w:tcW w:w="288"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120" w:lineRule="exact"/>
              <w:ind w:firstLine="0"/>
            </w:pPr>
            <w:r>
              <w:rPr>
                <w:rStyle w:val="5Constantia6pt"/>
              </w:rPr>
              <w:t>0</w:t>
            </w:r>
          </w:p>
        </w:tc>
        <w:tc>
          <w:tcPr>
            <w:tcW w:w="43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120" w:lineRule="exact"/>
              <w:ind w:firstLine="0"/>
            </w:pPr>
            <w:r>
              <w:rPr>
                <w:rStyle w:val="5Constantia6pt"/>
              </w:rPr>
              <w:t>02</w:t>
            </w:r>
          </w:p>
        </w:tc>
        <w:tc>
          <w:tcPr>
            <w:tcW w:w="571"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left="160" w:firstLine="0"/>
            </w:pPr>
            <w:r>
              <w:rPr>
                <w:rStyle w:val="511pt"/>
              </w:rPr>
              <w:t>852</w:t>
            </w:r>
          </w:p>
        </w:tc>
        <w:tc>
          <w:tcPr>
            <w:tcW w:w="710"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80310</w:t>
            </w:r>
          </w:p>
        </w:tc>
        <w:tc>
          <w:tcPr>
            <w:tcW w:w="566"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left="140" w:firstLine="0"/>
            </w:pPr>
            <w:r>
              <w:rPr>
                <w:rStyle w:val="511pt"/>
              </w:rPr>
              <w:t>600</w:t>
            </w:r>
          </w:p>
        </w:tc>
        <w:tc>
          <w:tcPr>
            <w:tcW w:w="1565"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22 797 200,00</w:t>
            </w:r>
          </w:p>
        </w:tc>
        <w:tc>
          <w:tcPr>
            <w:tcW w:w="1574"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22 797 200,00</w:t>
            </w:r>
          </w:p>
        </w:tc>
        <w:tc>
          <w:tcPr>
            <w:tcW w:w="1416"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Constantia6pt"/>
              </w:rPr>
              <w:t>6</w:t>
            </w:r>
            <w:r>
              <w:rPr>
                <w:rStyle w:val="511pt"/>
              </w:rPr>
              <w:t xml:space="preserve"> 805 493,72</w:t>
            </w:r>
          </w:p>
        </w:tc>
        <w:tc>
          <w:tcPr>
            <w:tcW w:w="782" w:type="dxa"/>
            <w:tcBorders>
              <w:top w:val="single" w:sz="4" w:space="0" w:color="auto"/>
              <w:left w:val="single" w:sz="4" w:space="0" w:color="auto"/>
              <w:right w:val="single" w:sz="4" w:space="0" w:color="auto"/>
            </w:tcBorders>
            <w:shd w:val="clear" w:color="auto" w:fill="FFFFFF"/>
          </w:tcPr>
          <w:p w:rsidR="00084D72" w:rsidRDefault="00084D72" w:rsidP="00084D72">
            <w:pPr>
              <w:pStyle w:val="52"/>
              <w:shd w:val="clear" w:color="auto" w:fill="auto"/>
              <w:spacing w:before="0" w:line="389" w:lineRule="exact"/>
              <w:ind w:right="260" w:firstLine="0"/>
              <w:jc w:val="right"/>
            </w:pPr>
            <w:r>
              <w:rPr>
                <w:rStyle w:val="575pt"/>
              </w:rPr>
              <w:t xml:space="preserve"> </w:t>
            </w:r>
            <w:r>
              <w:rPr>
                <w:rStyle w:val="511pt"/>
              </w:rPr>
              <w:t>29,9</w:t>
            </w:r>
          </w:p>
        </w:tc>
      </w:tr>
      <w:tr w:rsidR="00084D72" w:rsidTr="00084D72">
        <w:trPr>
          <w:trHeight w:hRule="exact" w:val="744"/>
        </w:trPr>
        <w:tc>
          <w:tcPr>
            <w:tcW w:w="2587"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6" w:lineRule="exact"/>
              <w:ind w:firstLine="0"/>
            </w:pPr>
            <w:r>
              <w:rPr>
                <w:rStyle w:val="511pt"/>
              </w:rPr>
              <w:t>Субсидии бюджетным учреждениям</w:t>
            </w:r>
          </w:p>
        </w:tc>
        <w:tc>
          <w:tcPr>
            <w:tcW w:w="43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52</w:t>
            </w:r>
          </w:p>
        </w:tc>
        <w:tc>
          <w:tcPr>
            <w:tcW w:w="288"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120" w:lineRule="exact"/>
              <w:ind w:firstLine="0"/>
            </w:pPr>
            <w:r>
              <w:rPr>
                <w:rStyle w:val="5Constantia6pt"/>
              </w:rPr>
              <w:t>0</w:t>
            </w:r>
          </w:p>
        </w:tc>
        <w:tc>
          <w:tcPr>
            <w:tcW w:w="43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120" w:lineRule="exact"/>
              <w:ind w:firstLine="0"/>
            </w:pPr>
            <w:r>
              <w:rPr>
                <w:rStyle w:val="5Constantia6pt"/>
              </w:rPr>
              <w:t>02</w:t>
            </w:r>
          </w:p>
        </w:tc>
        <w:tc>
          <w:tcPr>
            <w:tcW w:w="571"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left="160" w:firstLine="0"/>
            </w:pPr>
            <w:r>
              <w:rPr>
                <w:rStyle w:val="511pt"/>
              </w:rPr>
              <w:t>852</w:t>
            </w:r>
          </w:p>
        </w:tc>
        <w:tc>
          <w:tcPr>
            <w:tcW w:w="710"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80310</w:t>
            </w:r>
          </w:p>
        </w:tc>
        <w:tc>
          <w:tcPr>
            <w:tcW w:w="566"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left="140" w:firstLine="0"/>
            </w:pPr>
            <w:r>
              <w:rPr>
                <w:rStyle w:val="511pt"/>
              </w:rPr>
              <w:t>610</w:t>
            </w:r>
          </w:p>
        </w:tc>
        <w:tc>
          <w:tcPr>
            <w:tcW w:w="1565"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22 797 200,00</w:t>
            </w:r>
          </w:p>
        </w:tc>
        <w:tc>
          <w:tcPr>
            <w:tcW w:w="1574"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22 797 200,00</w:t>
            </w:r>
          </w:p>
        </w:tc>
        <w:tc>
          <w:tcPr>
            <w:tcW w:w="1416"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Constantia6pt"/>
              </w:rPr>
              <w:t>6</w:t>
            </w:r>
            <w:r>
              <w:rPr>
                <w:rStyle w:val="511pt"/>
              </w:rPr>
              <w:t xml:space="preserve"> 805 493,72</w:t>
            </w:r>
          </w:p>
        </w:tc>
        <w:tc>
          <w:tcPr>
            <w:tcW w:w="782" w:type="dxa"/>
            <w:tcBorders>
              <w:top w:val="single" w:sz="4" w:space="0" w:color="auto"/>
              <w:left w:val="single" w:sz="4" w:space="0" w:color="auto"/>
              <w:right w:val="single" w:sz="4" w:space="0" w:color="auto"/>
            </w:tcBorders>
            <w:shd w:val="clear" w:color="auto" w:fill="FFFFFF"/>
            <w:vAlign w:val="center"/>
          </w:tcPr>
          <w:p w:rsidR="00084D72" w:rsidRDefault="00084D72" w:rsidP="00084D72">
            <w:pPr>
              <w:pStyle w:val="52"/>
              <w:shd w:val="clear" w:color="auto" w:fill="auto"/>
              <w:spacing w:before="0" w:line="220" w:lineRule="exact"/>
              <w:ind w:right="260" w:firstLine="0"/>
              <w:jc w:val="right"/>
            </w:pPr>
            <w:r>
              <w:rPr>
                <w:rStyle w:val="511pt"/>
              </w:rPr>
              <w:t>29,9</w:t>
            </w:r>
          </w:p>
        </w:tc>
      </w:tr>
      <w:tr w:rsidR="00084D72" w:rsidTr="00084D72">
        <w:trPr>
          <w:trHeight w:hRule="exact" w:val="749"/>
        </w:trPr>
        <w:tc>
          <w:tcPr>
            <w:tcW w:w="2587" w:type="dxa"/>
            <w:tcBorders>
              <w:top w:val="single" w:sz="4" w:space="0" w:color="auto"/>
              <w:left w:val="single" w:sz="4" w:space="0" w:color="auto"/>
            </w:tcBorders>
            <w:shd w:val="clear" w:color="auto" w:fill="FFFFFF"/>
            <w:vAlign w:val="bottom"/>
          </w:tcPr>
          <w:p w:rsidR="00084D72" w:rsidRDefault="00084D72" w:rsidP="00084D72">
            <w:pPr>
              <w:pStyle w:val="52"/>
              <w:shd w:val="clear" w:color="auto" w:fill="auto"/>
              <w:spacing w:before="0" w:line="230" w:lineRule="exact"/>
              <w:ind w:firstLine="0"/>
            </w:pPr>
            <w:r>
              <w:rPr>
                <w:rStyle w:val="511pt"/>
              </w:rPr>
              <w:t>Организации</w:t>
            </w:r>
          </w:p>
          <w:p w:rsidR="00084D72" w:rsidRDefault="00084D72" w:rsidP="00084D72">
            <w:pPr>
              <w:pStyle w:val="52"/>
              <w:shd w:val="clear" w:color="auto" w:fill="auto"/>
              <w:spacing w:before="0" w:line="230" w:lineRule="exact"/>
              <w:ind w:firstLine="0"/>
            </w:pPr>
            <w:r>
              <w:rPr>
                <w:rStyle w:val="511pt"/>
              </w:rPr>
              <w:t>дополнительного</w:t>
            </w:r>
          </w:p>
          <w:p w:rsidR="00084D72" w:rsidRDefault="00084D72" w:rsidP="00084D72">
            <w:pPr>
              <w:pStyle w:val="52"/>
              <w:shd w:val="clear" w:color="auto" w:fill="auto"/>
              <w:spacing w:before="0" w:line="230" w:lineRule="exact"/>
              <w:ind w:firstLine="0"/>
            </w:pPr>
            <w:r>
              <w:rPr>
                <w:rStyle w:val="511pt"/>
              </w:rPr>
              <w:t>образования</w:t>
            </w:r>
          </w:p>
        </w:tc>
        <w:tc>
          <w:tcPr>
            <w:tcW w:w="43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52</w:t>
            </w:r>
          </w:p>
        </w:tc>
        <w:tc>
          <w:tcPr>
            <w:tcW w:w="288"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120" w:lineRule="exact"/>
              <w:ind w:firstLine="0"/>
            </w:pPr>
            <w:r>
              <w:rPr>
                <w:rStyle w:val="5Constantia6pt"/>
              </w:rPr>
              <w:t>0</w:t>
            </w:r>
          </w:p>
        </w:tc>
        <w:tc>
          <w:tcPr>
            <w:tcW w:w="43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120" w:lineRule="exact"/>
              <w:ind w:firstLine="0"/>
            </w:pPr>
            <w:r>
              <w:rPr>
                <w:rStyle w:val="5Constantia6pt"/>
              </w:rPr>
              <w:t>02</w:t>
            </w:r>
          </w:p>
        </w:tc>
        <w:tc>
          <w:tcPr>
            <w:tcW w:w="571"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left="160" w:firstLine="0"/>
            </w:pPr>
            <w:r>
              <w:rPr>
                <w:rStyle w:val="511pt"/>
              </w:rPr>
              <w:t>852</w:t>
            </w:r>
          </w:p>
        </w:tc>
        <w:tc>
          <w:tcPr>
            <w:tcW w:w="710"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80320</w:t>
            </w:r>
          </w:p>
        </w:tc>
        <w:tc>
          <w:tcPr>
            <w:tcW w:w="566" w:type="dxa"/>
            <w:tcBorders>
              <w:top w:val="single" w:sz="4" w:space="0" w:color="auto"/>
              <w:left w:val="single" w:sz="4" w:space="0" w:color="auto"/>
            </w:tcBorders>
            <w:shd w:val="clear" w:color="auto" w:fill="FFFFFF"/>
          </w:tcPr>
          <w:p w:rsidR="00084D72" w:rsidRDefault="00084D72" w:rsidP="00084D72">
            <w:pPr>
              <w:rPr>
                <w:sz w:val="10"/>
                <w:szCs w:val="10"/>
              </w:rPr>
            </w:pPr>
          </w:p>
        </w:tc>
        <w:tc>
          <w:tcPr>
            <w:tcW w:w="1565"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7 012 900,00</w:t>
            </w:r>
          </w:p>
        </w:tc>
        <w:tc>
          <w:tcPr>
            <w:tcW w:w="1574"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7 012 900,00</w:t>
            </w:r>
          </w:p>
        </w:tc>
        <w:tc>
          <w:tcPr>
            <w:tcW w:w="1416"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1 548 707,11</w:t>
            </w:r>
          </w:p>
        </w:tc>
        <w:tc>
          <w:tcPr>
            <w:tcW w:w="782" w:type="dxa"/>
            <w:tcBorders>
              <w:top w:val="single" w:sz="4" w:space="0" w:color="auto"/>
              <w:left w:val="single" w:sz="4" w:space="0" w:color="auto"/>
              <w:righ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center"/>
            </w:pPr>
            <w:r>
              <w:rPr>
                <w:rStyle w:val="5ArialNarrow11pt"/>
              </w:rPr>
              <w:t>22,1</w:t>
            </w:r>
          </w:p>
        </w:tc>
      </w:tr>
      <w:tr w:rsidR="00084D72" w:rsidTr="00084D72">
        <w:trPr>
          <w:trHeight w:hRule="exact" w:val="1157"/>
        </w:trPr>
        <w:tc>
          <w:tcPr>
            <w:tcW w:w="2587" w:type="dxa"/>
            <w:tcBorders>
              <w:top w:val="single" w:sz="4" w:space="0" w:color="auto"/>
              <w:left w:val="single" w:sz="4" w:space="0" w:color="auto"/>
            </w:tcBorders>
            <w:shd w:val="clear" w:color="auto" w:fill="FFFFFF"/>
            <w:vAlign w:val="bottom"/>
          </w:tcPr>
          <w:p w:rsidR="00084D72" w:rsidRDefault="00084D72" w:rsidP="00084D72">
            <w:pPr>
              <w:pStyle w:val="52"/>
              <w:shd w:val="clear" w:color="auto" w:fill="auto"/>
              <w:spacing w:before="0" w:line="226" w:lineRule="exact"/>
              <w:ind w:firstLine="0"/>
            </w:pPr>
            <w:r>
              <w:rPr>
                <w:rStyle w:val="511pt"/>
              </w:rPr>
              <w:t>Предоставление субсидий бюджетным, автономным учреждениям и иным некоммерческим организациям</w:t>
            </w:r>
          </w:p>
        </w:tc>
        <w:tc>
          <w:tcPr>
            <w:tcW w:w="43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52</w:t>
            </w:r>
          </w:p>
        </w:tc>
        <w:tc>
          <w:tcPr>
            <w:tcW w:w="288"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120" w:lineRule="exact"/>
              <w:ind w:firstLine="0"/>
            </w:pPr>
            <w:r>
              <w:rPr>
                <w:rStyle w:val="5Constantia6pt"/>
              </w:rPr>
              <w:t>0</w:t>
            </w:r>
          </w:p>
        </w:tc>
        <w:tc>
          <w:tcPr>
            <w:tcW w:w="43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120" w:lineRule="exact"/>
              <w:ind w:firstLine="0"/>
            </w:pPr>
            <w:r>
              <w:rPr>
                <w:rStyle w:val="5Constantia6pt"/>
              </w:rPr>
              <w:t>02</w:t>
            </w:r>
          </w:p>
        </w:tc>
        <w:tc>
          <w:tcPr>
            <w:tcW w:w="571"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left="160" w:firstLine="0"/>
            </w:pPr>
            <w:r>
              <w:rPr>
                <w:rStyle w:val="511pt"/>
              </w:rPr>
              <w:t>852</w:t>
            </w:r>
          </w:p>
        </w:tc>
        <w:tc>
          <w:tcPr>
            <w:tcW w:w="710"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80320</w:t>
            </w:r>
          </w:p>
        </w:tc>
        <w:tc>
          <w:tcPr>
            <w:tcW w:w="566"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left="140" w:firstLine="0"/>
            </w:pPr>
            <w:r>
              <w:rPr>
                <w:rStyle w:val="511pt"/>
              </w:rPr>
              <w:t>600</w:t>
            </w:r>
          </w:p>
        </w:tc>
        <w:tc>
          <w:tcPr>
            <w:tcW w:w="1565"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7 012 900,00</w:t>
            </w:r>
          </w:p>
        </w:tc>
        <w:tc>
          <w:tcPr>
            <w:tcW w:w="1574"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7 012 900,00</w:t>
            </w:r>
          </w:p>
        </w:tc>
        <w:tc>
          <w:tcPr>
            <w:tcW w:w="1416"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1 548 707,11</w:t>
            </w:r>
          </w:p>
        </w:tc>
        <w:tc>
          <w:tcPr>
            <w:tcW w:w="782" w:type="dxa"/>
            <w:tcBorders>
              <w:top w:val="single" w:sz="4" w:space="0" w:color="auto"/>
              <w:left w:val="single" w:sz="4" w:space="0" w:color="auto"/>
              <w:right w:val="single" w:sz="4" w:space="0" w:color="auto"/>
            </w:tcBorders>
            <w:shd w:val="clear" w:color="auto" w:fill="FFFFFF"/>
          </w:tcPr>
          <w:p w:rsidR="00084D72" w:rsidRPr="00084D72" w:rsidRDefault="00084D72" w:rsidP="00084D72">
            <w:pPr>
              <w:pStyle w:val="52"/>
              <w:shd w:val="clear" w:color="auto" w:fill="auto"/>
              <w:spacing w:before="0" w:line="384" w:lineRule="exact"/>
              <w:ind w:right="260" w:firstLine="0"/>
              <w:jc w:val="right"/>
              <w:rPr>
                <w:sz w:val="22"/>
                <w:szCs w:val="22"/>
              </w:rPr>
            </w:pPr>
            <w:r w:rsidRPr="00084D72">
              <w:rPr>
                <w:rStyle w:val="5Constantia6pt"/>
                <w:sz w:val="22"/>
                <w:szCs w:val="22"/>
              </w:rPr>
              <w:t>22,1</w:t>
            </w:r>
          </w:p>
        </w:tc>
      </w:tr>
      <w:tr w:rsidR="00084D72" w:rsidTr="00084D72">
        <w:trPr>
          <w:trHeight w:hRule="exact" w:val="749"/>
        </w:trPr>
        <w:tc>
          <w:tcPr>
            <w:tcW w:w="2587"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30" w:lineRule="exact"/>
              <w:ind w:firstLine="0"/>
            </w:pPr>
            <w:r>
              <w:rPr>
                <w:rStyle w:val="511pt"/>
              </w:rPr>
              <w:t>Субсидии бюджетным учреждениям</w:t>
            </w:r>
          </w:p>
        </w:tc>
        <w:tc>
          <w:tcPr>
            <w:tcW w:w="43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52</w:t>
            </w:r>
          </w:p>
        </w:tc>
        <w:tc>
          <w:tcPr>
            <w:tcW w:w="288"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120" w:lineRule="exact"/>
              <w:ind w:firstLine="0"/>
            </w:pPr>
            <w:r>
              <w:rPr>
                <w:rStyle w:val="5Constantia6pt"/>
              </w:rPr>
              <w:t>0</w:t>
            </w:r>
          </w:p>
        </w:tc>
        <w:tc>
          <w:tcPr>
            <w:tcW w:w="43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120" w:lineRule="exact"/>
              <w:ind w:firstLine="0"/>
            </w:pPr>
            <w:r>
              <w:rPr>
                <w:rStyle w:val="5Constantia6pt"/>
              </w:rPr>
              <w:t>02</w:t>
            </w:r>
          </w:p>
        </w:tc>
        <w:tc>
          <w:tcPr>
            <w:tcW w:w="571"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left="160" w:firstLine="0"/>
            </w:pPr>
            <w:r>
              <w:rPr>
                <w:rStyle w:val="511pt"/>
              </w:rPr>
              <w:t>852</w:t>
            </w:r>
          </w:p>
        </w:tc>
        <w:tc>
          <w:tcPr>
            <w:tcW w:w="710"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80320</w:t>
            </w:r>
          </w:p>
        </w:tc>
        <w:tc>
          <w:tcPr>
            <w:tcW w:w="566"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left="140" w:firstLine="0"/>
            </w:pPr>
            <w:r>
              <w:rPr>
                <w:rStyle w:val="511pt"/>
              </w:rPr>
              <w:t>610</w:t>
            </w:r>
          </w:p>
        </w:tc>
        <w:tc>
          <w:tcPr>
            <w:tcW w:w="1565"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7 012 900,00</w:t>
            </w:r>
          </w:p>
        </w:tc>
        <w:tc>
          <w:tcPr>
            <w:tcW w:w="1574"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7 012 900,00</w:t>
            </w:r>
          </w:p>
        </w:tc>
        <w:tc>
          <w:tcPr>
            <w:tcW w:w="1416"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1 548 707,11</w:t>
            </w:r>
          </w:p>
        </w:tc>
        <w:tc>
          <w:tcPr>
            <w:tcW w:w="782" w:type="dxa"/>
            <w:tcBorders>
              <w:top w:val="single" w:sz="4" w:space="0" w:color="auto"/>
              <w:left w:val="single" w:sz="4" w:space="0" w:color="auto"/>
              <w:right w:val="single" w:sz="4" w:space="0" w:color="auto"/>
            </w:tcBorders>
            <w:shd w:val="clear" w:color="auto" w:fill="FFFFFF"/>
            <w:vAlign w:val="center"/>
          </w:tcPr>
          <w:p w:rsidR="00084D72" w:rsidRDefault="00084D72" w:rsidP="00084D72">
            <w:pPr>
              <w:pStyle w:val="52"/>
              <w:shd w:val="clear" w:color="auto" w:fill="auto"/>
              <w:spacing w:before="0" w:line="220" w:lineRule="exact"/>
              <w:ind w:right="260" w:firstLine="0"/>
              <w:jc w:val="right"/>
            </w:pPr>
            <w:r>
              <w:rPr>
                <w:rStyle w:val="5ArialNarrow11pt"/>
              </w:rPr>
              <w:t>. 22,1</w:t>
            </w:r>
          </w:p>
        </w:tc>
      </w:tr>
      <w:tr w:rsidR="00084D72" w:rsidTr="00084D72">
        <w:trPr>
          <w:trHeight w:hRule="exact" w:val="744"/>
        </w:trPr>
        <w:tc>
          <w:tcPr>
            <w:tcW w:w="2587"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35" w:lineRule="exact"/>
              <w:ind w:firstLine="0"/>
            </w:pPr>
            <w:r>
              <w:rPr>
                <w:rStyle w:val="511pt"/>
              </w:rPr>
              <w:t>Мероприятия по развитию образования</w:t>
            </w:r>
          </w:p>
        </w:tc>
        <w:tc>
          <w:tcPr>
            <w:tcW w:w="43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52</w:t>
            </w:r>
          </w:p>
        </w:tc>
        <w:tc>
          <w:tcPr>
            <w:tcW w:w="288"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120" w:lineRule="exact"/>
              <w:ind w:firstLine="0"/>
            </w:pPr>
            <w:r>
              <w:rPr>
                <w:rStyle w:val="5Constantia6pt"/>
              </w:rPr>
              <w:t>0</w:t>
            </w:r>
          </w:p>
        </w:tc>
        <w:tc>
          <w:tcPr>
            <w:tcW w:w="43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120" w:lineRule="exact"/>
              <w:ind w:firstLine="0"/>
            </w:pPr>
            <w:r>
              <w:rPr>
                <w:rStyle w:val="5Constantia6pt"/>
              </w:rPr>
              <w:t>02</w:t>
            </w:r>
          </w:p>
        </w:tc>
        <w:tc>
          <w:tcPr>
            <w:tcW w:w="571"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left="160" w:firstLine="0"/>
            </w:pPr>
            <w:r>
              <w:rPr>
                <w:rStyle w:val="511pt"/>
              </w:rPr>
              <w:t>852</w:t>
            </w:r>
          </w:p>
        </w:tc>
        <w:tc>
          <w:tcPr>
            <w:tcW w:w="710"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80330</w:t>
            </w:r>
          </w:p>
        </w:tc>
        <w:tc>
          <w:tcPr>
            <w:tcW w:w="566" w:type="dxa"/>
            <w:tcBorders>
              <w:top w:val="single" w:sz="4" w:space="0" w:color="auto"/>
              <w:left w:val="single" w:sz="4" w:space="0" w:color="auto"/>
            </w:tcBorders>
            <w:shd w:val="clear" w:color="auto" w:fill="FFFFFF"/>
          </w:tcPr>
          <w:p w:rsidR="00084D72" w:rsidRDefault="00084D72" w:rsidP="00084D72">
            <w:pPr>
              <w:rPr>
                <w:sz w:val="10"/>
                <w:szCs w:val="10"/>
              </w:rPr>
            </w:pPr>
          </w:p>
        </w:tc>
        <w:tc>
          <w:tcPr>
            <w:tcW w:w="1565"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3 569 794,00</w:t>
            </w:r>
          </w:p>
        </w:tc>
        <w:tc>
          <w:tcPr>
            <w:tcW w:w="1574"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956 770,12</w:t>
            </w:r>
          </w:p>
        </w:tc>
        <w:tc>
          <w:tcPr>
            <w:tcW w:w="1416"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30 216,00</w:t>
            </w:r>
          </w:p>
        </w:tc>
        <w:tc>
          <w:tcPr>
            <w:tcW w:w="782" w:type="dxa"/>
            <w:tcBorders>
              <w:top w:val="single" w:sz="4" w:space="0" w:color="auto"/>
              <w:left w:val="single" w:sz="4" w:space="0" w:color="auto"/>
              <w:right w:val="single" w:sz="4" w:space="0" w:color="auto"/>
            </w:tcBorders>
            <w:shd w:val="clear" w:color="auto" w:fill="FFFFFF"/>
            <w:vAlign w:val="center"/>
          </w:tcPr>
          <w:p w:rsidR="00084D72" w:rsidRDefault="00084D72" w:rsidP="00084D72">
            <w:pPr>
              <w:pStyle w:val="52"/>
              <w:shd w:val="clear" w:color="auto" w:fill="auto"/>
              <w:spacing w:before="0" w:line="182" w:lineRule="exact"/>
              <w:ind w:firstLine="0"/>
            </w:pPr>
            <w:r>
              <w:rPr>
                <w:rStyle w:val="511pt"/>
              </w:rPr>
              <w:t xml:space="preserve"> 3,2</w:t>
            </w:r>
          </w:p>
        </w:tc>
      </w:tr>
      <w:tr w:rsidR="00084D72" w:rsidTr="00084D72">
        <w:trPr>
          <w:trHeight w:hRule="exact" w:val="1171"/>
        </w:trPr>
        <w:tc>
          <w:tcPr>
            <w:tcW w:w="2587" w:type="dxa"/>
            <w:tcBorders>
              <w:top w:val="single" w:sz="4" w:space="0" w:color="auto"/>
              <w:left w:val="single" w:sz="4" w:space="0" w:color="auto"/>
            </w:tcBorders>
            <w:shd w:val="clear" w:color="auto" w:fill="FFFFFF"/>
            <w:vAlign w:val="bottom"/>
          </w:tcPr>
          <w:p w:rsidR="00084D72" w:rsidRDefault="00084D72" w:rsidP="00084D72">
            <w:pPr>
              <w:pStyle w:val="52"/>
              <w:shd w:val="clear" w:color="auto" w:fill="auto"/>
              <w:spacing w:before="0" w:line="230" w:lineRule="exact"/>
              <w:ind w:firstLine="0"/>
            </w:pPr>
            <w:r>
              <w:rPr>
                <w:rStyle w:val="511pt"/>
              </w:rPr>
              <w:t>Предоставление субсидий бюджетным, автономным учреждениям и иным некоммерческим организациям</w:t>
            </w:r>
            <w:proofErr w:type="gramStart"/>
            <w:r>
              <w:rPr>
                <w:rStyle w:val="511pt"/>
              </w:rPr>
              <w:t xml:space="preserve"> .</w:t>
            </w:r>
            <w:proofErr w:type="gramEnd"/>
          </w:p>
        </w:tc>
        <w:tc>
          <w:tcPr>
            <w:tcW w:w="43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52</w:t>
            </w:r>
          </w:p>
        </w:tc>
        <w:tc>
          <w:tcPr>
            <w:tcW w:w="288"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120" w:lineRule="exact"/>
              <w:ind w:firstLine="0"/>
            </w:pPr>
            <w:r>
              <w:rPr>
                <w:rStyle w:val="5Constantia6pt"/>
              </w:rPr>
              <w:t>0</w:t>
            </w:r>
          </w:p>
        </w:tc>
        <w:tc>
          <w:tcPr>
            <w:tcW w:w="43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120" w:lineRule="exact"/>
              <w:ind w:firstLine="0"/>
            </w:pPr>
            <w:r>
              <w:rPr>
                <w:rStyle w:val="5Constantia6pt"/>
              </w:rPr>
              <w:t>02</w:t>
            </w:r>
          </w:p>
        </w:tc>
        <w:tc>
          <w:tcPr>
            <w:tcW w:w="571"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left="160" w:firstLine="0"/>
            </w:pPr>
            <w:r>
              <w:rPr>
                <w:rStyle w:val="511pt"/>
              </w:rPr>
              <w:t>852</w:t>
            </w:r>
          </w:p>
        </w:tc>
        <w:tc>
          <w:tcPr>
            <w:tcW w:w="710"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80330</w:t>
            </w:r>
          </w:p>
        </w:tc>
        <w:tc>
          <w:tcPr>
            <w:tcW w:w="566"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left="140" w:firstLine="0"/>
            </w:pPr>
            <w:r>
              <w:rPr>
                <w:rStyle w:val="511pt"/>
              </w:rPr>
              <w:t>600</w:t>
            </w:r>
          </w:p>
        </w:tc>
        <w:tc>
          <w:tcPr>
            <w:tcW w:w="1565"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3 569 794,00</w:t>
            </w:r>
          </w:p>
        </w:tc>
        <w:tc>
          <w:tcPr>
            <w:tcW w:w="1574"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956 770,12</w:t>
            </w:r>
          </w:p>
        </w:tc>
        <w:tc>
          <w:tcPr>
            <w:tcW w:w="1416"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30 216,00</w:t>
            </w:r>
          </w:p>
        </w:tc>
        <w:tc>
          <w:tcPr>
            <w:tcW w:w="782" w:type="dxa"/>
            <w:tcBorders>
              <w:top w:val="single" w:sz="4" w:space="0" w:color="auto"/>
              <w:left w:val="single" w:sz="4" w:space="0" w:color="auto"/>
              <w:right w:val="single" w:sz="4" w:space="0" w:color="auto"/>
            </w:tcBorders>
            <w:shd w:val="clear" w:color="auto" w:fill="FFFFFF"/>
            <w:vAlign w:val="center"/>
          </w:tcPr>
          <w:p w:rsidR="00084D72" w:rsidRDefault="00084D72" w:rsidP="00084D72">
            <w:pPr>
              <w:pStyle w:val="52"/>
              <w:shd w:val="clear" w:color="auto" w:fill="auto"/>
              <w:spacing w:before="0" w:line="220" w:lineRule="exact"/>
              <w:ind w:right="260" w:firstLine="0"/>
              <w:jc w:val="right"/>
            </w:pPr>
            <w:r>
              <w:rPr>
                <w:rStyle w:val="511pt"/>
              </w:rPr>
              <w:t>3,2</w:t>
            </w:r>
          </w:p>
          <w:p w:rsidR="00084D72" w:rsidRDefault="00084D72" w:rsidP="00084D72">
            <w:pPr>
              <w:pStyle w:val="52"/>
              <w:shd w:val="clear" w:color="auto" w:fill="auto"/>
              <w:spacing w:before="0" w:line="150" w:lineRule="exact"/>
              <w:ind w:firstLine="0"/>
              <w:jc w:val="center"/>
            </w:pPr>
          </w:p>
        </w:tc>
      </w:tr>
      <w:tr w:rsidR="00084D72" w:rsidTr="00084D72">
        <w:trPr>
          <w:trHeight w:hRule="exact" w:val="754"/>
        </w:trPr>
        <w:tc>
          <w:tcPr>
            <w:tcW w:w="2587"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30" w:lineRule="exact"/>
              <w:ind w:firstLine="0"/>
            </w:pPr>
            <w:r>
              <w:rPr>
                <w:rStyle w:val="511pt"/>
              </w:rPr>
              <w:t>Субсидии бюджетным учреждениям</w:t>
            </w:r>
          </w:p>
        </w:tc>
        <w:tc>
          <w:tcPr>
            <w:tcW w:w="43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52</w:t>
            </w:r>
          </w:p>
        </w:tc>
        <w:tc>
          <w:tcPr>
            <w:tcW w:w="288"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120" w:lineRule="exact"/>
              <w:ind w:firstLine="0"/>
            </w:pPr>
            <w:r>
              <w:rPr>
                <w:rStyle w:val="5Constantia6pt"/>
              </w:rPr>
              <w:t>0</w:t>
            </w:r>
          </w:p>
        </w:tc>
        <w:tc>
          <w:tcPr>
            <w:tcW w:w="43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120" w:lineRule="exact"/>
              <w:ind w:firstLine="0"/>
            </w:pPr>
            <w:r>
              <w:rPr>
                <w:rStyle w:val="5Constantia6pt"/>
              </w:rPr>
              <w:t>02</w:t>
            </w:r>
          </w:p>
        </w:tc>
        <w:tc>
          <w:tcPr>
            <w:tcW w:w="571"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left="160" w:firstLine="0"/>
            </w:pPr>
            <w:r>
              <w:rPr>
                <w:rStyle w:val="511pt"/>
              </w:rPr>
              <w:t>852</w:t>
            </w:r>
          </w:p>
        </w:tc>
        <w:tc>
          <w:tcPr>
            <w:tcW w:w="710"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80330</w:t>
            </w:r>
          </w:p>
        </w:tc>
        <w:tc>
          <w:tcPr>
            <w:tcW w:w="566"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left="140" w:firstLine="0"/>
            </w:pPr>
            <w:r>
              <w:rPr>
                <w:rStyle w:val="511pt"/>
              </w:rPr>
              <w:t>610</w:t>
            </w:r>
          </w:p>
        </w:tc>
        <w:tc>
          <w:tcPr>
            <w:tcW w:w="1565"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3 569 794,00</w:t>
            </w:r>
          </w:p>
        </w:tc>
        <w:tc>
          <w:tcPr>
            <w:tcW w:w="1574"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956 770,12</w:t>
            </w:r>
          </w:p>
        </w:tc>
        <w:tc>
          <w:tcPr>
            <w:tcW w:w="1416"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30 216,00</w:t>
            </w:r>
          </w:p>
        </w:tc>
        <w:tc>
          <w:tcPr>
            <w:tcW w:w="782" w:type="dxa"/>
            <w:tcBorders>
              <w:top w:val="single" w:sz="4" w:space="0" w:color="auto"/>
              <w:left w:val="single" w:sz="4" w:space="0" w:color="auto"/>
              <w:right w:val="single" w:sz="4" w:space="0" w:color="auto"/>
            </w:tcBorders>
            <w:shd w:val="clear" w:color="auto" w:fill="FFFFFF"/>
            <w:vAlign w:val="center"/>
          </w:tcPr>
          <w:p w:rsidR="00084D72" w:rsidRDefault="00084D72" w:rsidP="00084D72">
            <w:pPr>
              <w:pStyle w:val="52"/>
              <w:shd w:val="clear" w:color="auto" w:fill="auto"/>
              <w:spacing w:before="0" w:line="220" w:lineRule="exact"/>
              <w:ind w:right="260" w:firstLine="0"/>
              <w:jc w:val="right"/>
            </w:pPr>
            <w:r>
              <w:rPr>
                <w:rStyle w:val="511pt"/>
              </w:rPr>
              <w:t>3,2</w:t>
            </w:r>
          </w:p>
        </w:tc>
      </w:tr>
      <w:tr w:rsidR="00084D72" w:rsidTr="00084D72">
        <w:trPr>
          <w:trHeight w:hRule="exact" w:val="936"/>
        </w:trPr>
        <w:tc>
          <w:tcPr>
            <w:tcW w:w="2587" w:type="dxa"/>
            <w:tcBorders>
              <w:top w:val="single" w:sz="4" w:space="0" w:color="auto"/>
              <w:left w:val="single" w:sz="4" w:space="0" w:color="auto"/>
            </w:tcBorders>
            <w:shd w:val="clear" w:color="auto" w:fill="FFFFFF"/>
            <w:vAlign w:val="bottom"/>
          </w:tcPr>
          <w:p w:rsidR="00084D72" w:rsidRDefault="00084D72" w:rsidP="00084D72">
            <w:pPr>
              <w:pStyle w:val="52"/>
              <w:shd w:val="clear" w:color="auto" w:fill="auto"/>
              <w:spacing w:before="0" w:line="230" w:lineRule="exact"/>
              <w:ind w:firstLine="0"/>
            </w:pPr>
            <w:r>
              <w:rPr>
                <w:rStyle w:val="511pt"/>
              </w:rPr>
              <w:t>Мероприятия по комплексной безопасности муниципальных учреждений</w:t>
            </w:r>
          </w:p>
        </w:tc>
        <w:tc>
          <w:tcPr>
            <w:tcW w:w="43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52</w:t>
            </w:r>
          </w:p>
        </w:tc>
        <w:tc>
          <w:tcPr>
            <w:tcW w:w="288"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120" w:lineRule="exact"/>
              <w:ind w:firstLine="0"/>
            </w:pPr>
            <w:r>
              <w:rPr>
                <w:rStyle w:val="5Constantia6pt"/>
              </w:rPr>
              <w:t>0</w:t>
            </w:r>
          </w:p>
        </w:tc>
        <w:tc>
          <w:tcPr>
            <w:tcW w:w="43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120" w:lineRule="exact"/>
              <w:ind w:firstLine="0"/>
            </w:pPr>
            <w:r>
              <w:rPr>
                <w:rStyle w:val="5Constantia6pt"/>
              </w:rPr>
              <w:t>02</w:t>
            </w:r>
          </w:p>
        </w:tc>
        <w:tc>
          <w:tcPr>
            <w:tcW w:w="571"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left="160" w:firstLine="0"/>
            </w:pPr>
            <w:r>
              <w:rPr>
                <w:rStyle w:val="511pt"/>
              </w:rPr>
              <w:t>852</w:t>
            </w:r>
          </w:p>
        </w:tc>
        <w:tc>
          <w:tcPr>
            <w:tcW w:w="710"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82430</w:t>
            </w:r>
          </w:p>
        </w:tc>
        <w:tc>
          <w:tcPr>
            <w:tcW w:w="566" w:type="dxa"/>
            <w:tcBorders>
              <w:top w:val="single" w:sz="4" w:space="0" w:color="auto"/>
              <w:left w:val="single" w:sz="4" w:space="0" w:color="auto"/>
            </w:tcBorders>
            <w:shd w:val="clear" w:color="auto" w:fill="FFFFFF"/>
          </w:tcPr>
          <w:p w:rsidR="00084D72" w:rsidRDefault="00084D72" w:rsidP="00084D72">
            <w:pPr>
              <w:rPr>
                <w:sz w:val="10"/>
                <w:szCs w:val="10"/>
              </w:rPr>
            </w:pPr>
          </w:p>
        </w:tc>
        <w:tc>
          <w:tcPr>
            <w:tcW w:w="1565"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1 219711,00</w:t>
            </w:r>
          </w:p>
        </w:tc>
        <w:tc>
          <w:tcPr>
            <w:tcW w:w="1574"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1 219 711,00</w:t>
            </w:r>
          </w:p>
        </w:tc>
        <w:tc>
          <w:tcPr>
            <w:tcW w:w="1416"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159 500,00</w:t>
            </w:r>
          </w:p>
        </w:tc>
        <w:tc>
          <w:tcPr>
            <w:tcW w:w="782" w:type="dxa"/>
            <w:tcBorders>
              <w:top w:val="single" w:sz="4" w:space="0" w:color="auto"/>
              <w:left w:val="single" w:sz="4" w:space="0" w:color="auto"/>
              <w:right w:val="single" w:sz="4" w:space="0" w:color="auto"/>
            </w:tcBorders>
            <w:shd w:val="clear" w:color="auto" w:fill="FFFFFF"/>
            <w:vAlign w:val="center"/>
          </w:tcPr>
          <w:p w:rsidR="00084D72" w:rsidRDefault="00084D72" w:rsidP="00084D72">
            <w:pPr>
              <w:pStyle w:val="52"/>
              <w:shd w:val="clear" w:color="auto" w:fill="auto"/>
              <w:spacing w:before="0" w:after="120" w:line="260" w:lineRule="exact"/>
              <w:ind w:right="260" w:firstLine="0"/>
              <w:jc w:val="right"/>
            </w:pPr>
          </w:p>
          <w:p w:rsidR="00084D72" w:rsidRDefault="00084D72" w:rsidP="00084D72">
            <w:pPr>
              <w:pStyle w:val="52"/>
              <w:shd w:val="clear" w:color="auto" w:fill="auto"/>
              <w:spacing w:before="120" w:line="220" w:lineRule="exact"/>
              <w:ind w:right="260" w:firstLine="0"/>
              <w:jc w:val="right"/>
            </w:pPr>
            <w:r>
              <w:rPr>
                <w:rStyle w:val="511pt"/>
              </w:rPr>
              <w:t>13,1</w:t>
            </w:r>
          </w:p>
        </w:tc>
      </w:tr>
      <w:tr w:rsidR="00084D72" w:rsidTr="00084D72">
        <w:trPr>
          <w:trHeight w:hRule="exact" w:val="1186"/>
        </w:trPr>
        <w:tc>
          <w:tcPr>
            <w:tcW w:w="2587" w:type="dxa"/>
            <w:tcBorders>
              <w:top w:val="single" w:sz="4" w:space="0" w:color="auto"/>
              <w:left w:val="single" w:sz="4" w:space="0" w:color="auto"/>
              <w:bottom w:val="single" w:sz="4" w:space="0" w:color="auto"/>
            </w:tcBorders>
            <w:shd w:val="clear" w:color="auto" w:fill="FFFFFF"/>
            <w:vAlign w:val="bottom"/>
          </w:tcPr>
          <w:p w:rsidR="00084D72" w:rsidRDefault="00084D72" w:rsidP="00084D72">
            <w:pPr>
              <w:pStyle w:val="52"/>
              <w:shd w:val="clear" w:color="auto" w:fill="auto"/>
              <w:spacing w:before="0" w:line="230" w:lineRule="exact"/>
              <w:ind w:firstLine="0"/>
            </w:pPr>
            <w:r>
              <w:rPr>
                <w:rStyle w:val="511pt"/>
              </w:rPr>
              <w:lastRenderedPageBreak/>
              <w:t>Предоставление субсидий бюджетным, автономным учреждениям и иным некоммерческим организациям</w:t>
            </w:r>
          </w:p>
        </w:tc>
        <w:tc>
          <w:tcPr>
            <w:tcW w:w="432" w:type="dxa"/>
            <w:tcBorders>
              <w:top w:val="single" w:sz="4" w:space="0" w:color="auto"/>
              <w:left w:val="single" w:sz="4" w:space="0" w:color="auto"/>
              <w:bottom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52</w:t>
            </w:r>
          </w:p>
        </w:tc>
        <w:tc>
          <w:tcPr>
            <w:tcW w:w="288" w:type="dxa"/>
            <w:tcBorders>
              <w:top w:val="single" w:sz="4" w:space="0" w:color="auto"/>
              <w:left w:val="single" w:sz="4" w:space="0" w:color="auto"/>
              <w:bottom w:val="single" w:sz="4" w:space="0" w:color="auto"/>
            </w:tcBorders>
            <w:shd w:val="clear" w:color="auto" w:fill="FFFFFF"/>
            <w:vAlign w:val="center"/>
          </w:tcPr>
          <w:p w:rsidR="00084D72" w:rsidRDefault="00084D72" w:rsidP="00084D72">
            <w:pPr>
              <w:pStyle w:val="52"/>
              <w:shd w:val="clear" w:color="auto" w:fill="auto"/>
              <w:spacing w:before="0" w:line="120" w:lineRule="exact"/>
              <w:ind w:firstLine="0"/>
            </w:pPr>
            <w:r>
              <w:rPr>
                <w:rStyle w:val="5Constantia6pt"/>
              </w:rPr>
              <w:t>0</w:t>
            </w:r>
          </w:p>
        </w:tc>
        <w:tc>
          <w:tcPr>
            <w:tcW w:w="432" w:type="dxa"/>
            <w:tcBorders>
              <w:top w:val="single" w:sz="4" w:space="0" w:color="auto"/>
              <w:left w:val="single" w:sz="4" w:space="0" w:color="auto"/>
              <w:bottom w:val="single" w:sz="4" w:space="0" w:color="auto"/>
            </w:tcBorders>
            <w:shd w:val="clear" w:color="auto" w:fill="FFFFFF"/>
            <w:vAlign w:val="center"/>
          </w:tcPr>
          <w:p w:rsidR="00084D72" w:rsidRDefault="00084D72" w:rsidP="00084D72">
            <w:pPr>
              <w:pStyle w:val="52"/>
              <w:shd w:val="clear" w:color="auto" w:fill="auto"/>
              <w:spacing w:before="0" w:line="120" w:lineRule="exact"/>
              <w:ind w:firstLine="0"/>
            </w:pPr>
            <w:r>
              <w:rPr>
                <w:rStyle w:val="5Constantia6pt"/>
              </w:rPr>
              <w:t>02</w:t>
            </w:r>
          </w:p>
        </w:tc>
        <w:tc>
          <w:tcPr>
            <w:tcW w:w="571" w:type="dxa"/>
            <w:tcBorders>
              <w:top w:val="single" w:sz="4" w:space="0" w:color="auto"/>
              <w:left w:val="single" w:sz="4" w:space="0" w:color="auto"/>
              <w:bottom w:val="single" w:sz="4" w:space="0" w:color="auto"/>
            </w:tcBorders>
            <w:shd w:val="clear" w:color="auto" w:fill="FFFFFF"/>
            <w:vAlign w:val="center"/>
          </w:tcPr>
          <w:p w:rsidR="00084D72" w:rsidRDefault="00084D72" w:rsidP="00084D72">
            <w:pPr>
              <w:pStyle w:val="52"/>
              <w:shd w:val="clear" w:color="auto" w:fill="auto"/>
              <w:spacing w:before="0" w:line="220" w:lineRule="exact"/>
              <w:ind w:left="160" w:firstLine="0"/>
            </w:pPr>
            <w:r>
              <w:rPr>
                <w:rStyle w:val="511pt"/>
              </w:rPr>
              <w:t>852</w:t>
            </w:r>
          </w:p>
        </w:tc>
        <w:tc>
          <w:tcPr>
            <w:tcW w:w="710" w:type="dxa"/>
            <w:tcBorders>
              <w:top w:val="single" w:sz="4" w:space="0" w:color="auto"/>
              <w:left w:val="single" w:sz="4" w:space="0" w:color="auto"/>
              <w:bottom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82430</w:t>
            </w:r>
          </w:p>
        </w:tc>
        <w:tc>
          <w:tcPr>
            <w:tcW w:w="566" w:type="dxa"/>
            <w:tcBorders>
              <w:top w:val="single" w:sz="4" w:space="0" w:color="auto"/>
              <w:left w:val="single" w:sz="4" w:space="0" w:color="auto"/>
              <w:bottom w:val="single" w:sz="4" w:space="0" w:color="auto"/>
            </w:tcBorders>
            <w:shd w:val="clear" w:color="auto" w:fill="FFFFFF"/>
            <w:vAlign w:val="center"/>
          </w:tcPr>
          <w:p w:rsidR="00084D72" w:rsidRDefault="00084D72" w:rsidP="00084D72">
            <w:pPr>
              <w:pStyle w:val="52"/>
              <w:shd w:val="clear" w:color="auto" w:fill="auto"/>
              <w:spacing w:before="0" w:line="220" w:lineRule="exact"/>
              <w:ind w:left="140" w:firstLine="0"/>
            </w:pPr>
            <w:r>
              <w:rPr>
                <w:rStyle w:val="511pt"/>
              </w:rPr>
              <w:t>600</w:t>
            </w:r>
          </w:p>
        </w:tc>
        <w:tc>
          <w:tcPr>
            <w:tcW w:w="1565" w:type="dxa"/>
            <w:tcBorders>
              <w:top w:val="single" w:sz="4" w:space="0" w:color="auto"/>
              <w:left w:val="single" w:sz="4" w:space="0" w:color="auto"/>
              <w:bottom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1 219711,00</w:t>
            </w:r>
          </w:p>
        </w:tc>
        <w:tc>
          <w:tcPr>
            <w:tcW w:w="1574" w:type="dxa"/>
            <w:tcBorders>
              <w:top w:val="single" w:sz="4" w:space="0" w:color="auto"/>
              <w:left w:val="single" w:sz="4" w:space="0" w:color="auto"/>
              <w:bottom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1 219711,00</w:t>
            </w:r>
          </w:p>
        </w:tc>
        <w:tc>
          <w:tcPr>
            <w:tcW w:w="1416" w:type="dxa"/>
            <w:tcBorders>
              <w:top w:val="single" w:sz="4" w:space="0" w:color="auto"/>
              <w:left w:val="single" w:sz="4" w:space="0" w:color="auto"/>
              <w:bottom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159 500,00</w:t>
            </w:r>
          </w:p>
        </w:tc>
        <w:tc>
          <w:tcPr>
            <w:tcW w:w="782" w:type="dxa"/>
            <w:tcBorders>
              <w:top w:val="single" w:sz="4" w:space="0" w:color="auto"/>
              <w:left w:val="single" w:sz="4" w:space="0" w:color="auto"/>
              <w:bottom w:val="single" w:sz="4" w:space="0" w:color="auto"/>
              <w:right w:val="single" w:sz="4" w:space="0" w:color="auto"/>
            </w:tcBorders>
            <w:shd w:val="clear" w:color="auto" w:fill="FFFFFF"/>
            <w:vAlign w:val="center"/>
          </w:tcPr>
          <w:p w:rsidR="00084D72" w:rsidRDefault="00084D72" w:rsidP="00084D72">
            <w:pPr>
              <w:pStyle w:val="52"/>
              <w:shd w:val="clear" w:color="auto" w:fill="auto"/>
              <w:spacing w:before="0" w:line="220" w:lineRule="exact"/>
              <w:ind w:right="260" w:firstLine="0"/>
              <w:jc w:val="right"/>
            </w:pPr>
            <w:r>
              <w:rPr>
                <w:rStyle w:val="511pt"/>
              </w:rPr>
              <w:t>13,1</w:t>
            </w:r>
          </w:p>
        </w:tc>
      </w:tr>
    </w:tbl>
    <w:p w:rsidR="00084D72" w:rsidRDefault="00084D72" w:rsidP="00E72536">
      <w:pPr>
        <w:widowControl/>
        <w:spacing w:after="200" w:line="276" w:lineRule="auto"/>
        <w:rPr>
          <w:rFonts w:ascii="Times New Roman" w:hAnsi="Times New Roman" w:cs="Times New Roman"/>
          <w:sz w:val="28"/>
          <w:szCs w:val="28"/>
        </w:rPr>
      </w:pPr>
    </w:p>
    <w:p w:rsidR="00084D72" w:rsidRDefault="00084D72">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tbl>
      <w:tblPr>
        <w:tblpPr w:leftFromText="180" w:rightFromText="180" w:horzAnchor="margin" w:tblpXSpec="center" w:tblpY="-784"/>
        <w:tblW w:w="10862" w:type="dxa"/>
        <w:tblLayout w:type="fixed"/>
        <w:tblCellMar>
          <w:left w:w="10" w:type="dxa"/>
          <w:right w:w="10" w:type="dxa"/>
        </w:tblCellMar>
        <w:tblLook w:val="04A0"/>
      </w:tblPr>
      <w:tblGrid>
        <w:gridCol w:w="2578"/>
        <w:gridCol w:w="432"/>
        <w:gridCol w:w="288"/>
        <w:gridCol w:w="422"/>
        <w:gridCol w:w="571"/>
        <w:gridCol w:w="710"/>
        <w:gridCol w:w="566"/>
        <w:gridCol w:w="1565"/>
        <w:gridCol w:w="1570"/>
        <w:gridCol w:w="1411"/>
        <w:gridCol w:w="749"/>
      </w:tblGrid>
      <w:tr w:rsidR="00084D72" w:rsidTr="00084D72">
        <w:trPr>
          <w:trHeight w:hRule="exact" w:val="1502"/>
        </w:trPr>
        <w:tc>
          <w:tcPr>
            <w:tcW w:w="2578" w:type="dxa"/>
            <w:tcBorders>
              <w:top w:val="single" w:sz="4" w:space="0" w:color="auto"/>
              <w:left w:val="single" w:sz="4" w:space="0" w:color="auto"/>
            </w:tcBorders>
            <w:shd w:val="clear" w:color="auto" w:fill="FFFFFF"/>
          </w:tcPr>
          <w:p w:rsidR="00084D72" w:rsidRDefault="00084D72" w:rsidP="00084D72">
            <w:pPr>
              <w:pStyle w:val="52"/>
              <w:shd w:val="clear" w:color="auto" w:fill="auto"/>
              <w:spacing w:before="0" w:line="220" w:lineRule="exact"/>
              <w:ind w:firstLine="0"/>
              <w:jc w:val="center"/>
            </w:pPr>
            <w:r>
              <w:rPr>
                <w:rStyle w:val="511pt"/>
              </w:rPr>
              <w:lastRenderedPageBreak/>
              <w:t>Наименование</w:t>
            </w:r>
          </w:p>
        </w:tc>
        <w:tc>
          <w:tcPr>
            <w:tcW w:w="432" w:type="dxa"/>
            <w:tcBorders>
              <w:top w:val="single" w:sz="4" w:space="0" w:color="auto"/>
              <w:left w:val="single" w:sz="4" w:space="0" w:color="auto"/>
            </w:tcBorders>
            <w:shd w:val="clear" w:color="auto" w:fill="FFFFFF"/>
          </w:tcPr>
          <w:p w:rsidR="00084D72" w:rsidRDefault="00084D72" w:rsidP="00084D72">
            <w:pPr>
              <w:pStyle w:val="52"/>
              <w:shd w:val="clear" w:color="auto" w:fill="auto"/>
              <w:spacing w:before="0" w:after="60" w:line="220" w:lineRule="exact"/>
              <w:ind w:firstLine="0"/>
            </w:pPr>
            <w:r>
              <w:rPr>
                <w:rStyle w:val="511pt0"/>
                <w:b w:val="0"/>
                <w:bCs w:val="0"/>
              </w:rPr>
              <w:t>М</w:t>
            </w:r>
          </w:p>
          <w:p w:rsidR="00084D72" w:rsidRDefault="00084D72" w:rsidP="00084D72">
            <w:pPr>
              <w:pStyle w:val="52"/>
              <w:shd w:val="clear" w:color="auto" w:fill="auto"/>
              <w:spacing w:line="220" w:lineRule="exact"/>
              <w:ind w:firstLine="0"/>
            </w:pPr>
            <w:proofErr w:type="gramStart"/>
            <w:r>
              <w:rPr>
                <w:rStyle w:val="511pt"/>
              </w:rPr>
              <w:t>П</w:t>
            </w:r>
            <w:proofErr w:type="gramEnd"/>
          </w:p>
        </w:tc>
        <w:tc>
          <w:tcPr>
            <w:tcW w:w="288" w:type="dxa"/>
            <w:tcBorders>
              <w:top w:val="single" w:sz="4" w:space="0" w:color="auto"/>
              <w:left w:val="single" w:sz="4" w:space="0" w:color="auto"/>
            </w:tcBorders>
            <w:shd w:val="clear" w:color="auto" w:fill="FFFFFF"/>
          </w:tcPr>
          <w:p w:rsidR="00084D72" w:rsidRDefault="00084D72" w:rsidP="00084D72">
            <w:pPr>
              <w:pStyle w:val="52"/>
              <w:shd w:val="clear" w:color="auto" w:fill="auto"/>
              <w:spacing w:before="0" w:line="230" w:lineRule="exact"/>
              <w:ind w:firstLine="0"/>
            </w:pPr>
            <w:proofErr w:type="gramStart"/>
            <w:r>
              <w:rPr>
                <w:rStyle w:val="511pt"/>
              </w:rPr>
              <w:t>П</w:t>
            </w:r>
            <w:proofErr w:type="gramEnd"/>
          </w:p>
          <w:p w:rsidR="00084D72" w:rsidRDefault="00084D72" w:rsidP="00084D72">
            <w:pPr>
              <w:pStyle w:val="52"/>
              <w:shd w:val="clear" w:color="auto" w:fill="auto"/>
              <w:spacing w:before="0" w:line="230" w:lineRule="exact"/>
              <w:ind w:firstLine="0"/>
            </w:pPr>
            <w:proofErr w:type="gramStart"/>
            <w:r>
              <w:rPr>
                <w:rStyle w:val="511pt"/>
              </w:rPr>
              <w:t>П</w:t>
            </w:r>
            <w:proofErr w:type="gramEnd"/>
          </w:p>
          <w:p w:rsidR="00084D72" w:rsidRDefault="00084D72" w:rsidP="00084D72">
            <w:pPr>
              <w:pStyle w:val="52"/>
              <w:shd w:val="clear" w:color="auto" w:fill="auto"/>
              <w:spacing w:before="0" w:line="230" w:lineRule="exact"/>
              <w:ind w:firstLine="0"/>
            </w:pPr>
            <w:r>
              <w:rPr>
                <w:rStyle w:val="511pt0"/>
                <w:b w:val="0"/>
                <w:bCs w:val="0"/>
              </w:rPr>
              <w:t>м</w:t>
            </w:r>
          </w:p>
          <w:p w:rsidR="00084D72" w:rsidRDefault="00084D72" w:rsidP="00084D72">
            <w:pPr>
              <w:pStyle w:val="52"/>
              <w:shd w:val="clear" w:color="auto" w:fill="auto"/>
              <w:spacing w:before="0" w:line="230" w:lineRule="exact"/>
              <w:ind w:firstLine="0"/>
            </w:pPr>
            <w:proofErr w:type="spellStart"/>
            <w:proofErr w:type="gramStart"/>
            <w:r>
              <w:rPr>
                <w:rStyle w:val="511pt0"/>
                <w:b w:val="0"/>
                <w:bCs w:val="0"/>
              </w:rPr>
              <w:t>п</w:t>
            </w:r>
            <w:proofErr w:type="spellEnd"/>
            <w:proofErr w:type="gramEnd"/>
          </w:p>
        </w:tc>
        <w:tc>
          <w:tcPr>
            <w:tcW w:w="422" w:type="dxa"/>
            <w:tcBorders>
              <w:top w:val="single" w:sz="4" w:space="0" w:color="auto"/>
              <w:left w:val="single" w:sz="4" w:space="0" w:color="auto"/>
            </w:tcBorders>
            <w:shd w:val="clear" w:color="auto" w:fill="FFFFFF"/>
          </w:tcPr>
          <w:p w:rsidR="00084D72" w:rsidRDefault="00084D72" w:rsidP="00084D72">
            <w:pPr>
              <w:pStyle w:val="52"/>
              <w:shd w:val="clear" w:color="auto" w:fill="auto"/>
              <w:spacing w:before="0" w:after="60" w:line="220" w:lineRule="exact"/>
              <w:ind w:firstLine="0"/>
            </w:pPr>
            <w:r>
              <w:rPr>
                <w:rStyle w:val="511pt0"/>
                <w:b w:val="0"/>
                <w:bCs w:val="0"/>
              </w:rPr>
              <w:t>о</w:t>
            </w:r>
          </w:p>
          <w:p w:rsidR="00084D72" w:rsidRDefault="00084D72" w:rsidP="00084D72">
            <w:pPr>
              <w:pStyle w:val="52"/>
              <w:shd w:val="clear" w:color="auto" w:fill="auto"/>
              <w:spacing w:line="220" w:lineRule="exact"/>
              <w:ind w:firstLine="0"/>
            </w:pPr>
            <w:r>
              <w:rPr>
                <w:rStyle w:val="511pt0"/>
                <w:b w:val="0"/>
                <w:bCs w:val="0"/>
              </w:rPr>
              <w:t>м</w:t>
            </w:r>
          </w:p>
        </w:tc>
        <w:tc>
          <w:tcPr>
            <w:tcW w:w="571" w:type="dxa"/>
            <w:tcBorders>
              <w:top w:val="single" w:sz="4" w:space="0" w:color="auto"/>
              <w:left w:val="single" w:sz="4" w:space="0" w:color="auto"/>
            </w:tcBorders>
            <w:shd w:val="clear" w:color="auto" w:fill="FFFFFF"/>
          </w:tcPr>
          <w:p w:rsidR="00084D72" w:rsidRDefault="00084D72" w:rsidP="00084D72">
            <w:pPr>
              <w:pStyle w:val="52"/>
              <w:shd w:val="clear" w:color="auto" w:fill="auto"/>
              <w:spacing w:before="0" w:after="60" w:line="220" w:lineRule="exact"/>
              <w:ind w:left="160" w:firstLine="0"/>
            </w:pPr>
            <w:r>
              <w:rPr>
                <w:rStyle w:val="511pt"/>
              </w:rPr>
              <w:t>ГРБ</w:t>
            </w:r>
          </w:p>
          <w:p w:rsidR="00084D72" w:rsidRDefault="00084D72" w:rsidP="00084D72">
            <w:pPr>
              <w:pStyle w:val="52"/>
              <w:shd w:val="clear" w:color="auto" w:fill="auto"/>
              <w:spacing w:line="220" w:lineRule="exact"/>
              <w:ind w:left="220" w:firstLine="0"/>
            </w:pPr>
            <w:r>
              <w:rPr>
                <w:rStyle w:val="511pt0"/>
                <w:b w:val="0"/>
                <w:bCs w:val="0"/>
              </w:rPr>
              <w:t>С</w:t>
            </w:r>
          </w:p>
        </w:tc>
        <w:tc>
          <w:tcPr>
            <w:tcW w:w="710" w:type="dxa"/>
            <w:tcBorders>
              <w:top w:val="single" w:sz="4" w:space="0" w:color="auto"/>
              <w:left w:val="single" w:sz="4" w:space="0" w:color="auto"/>
            </w:tcBorders>
            <w:shd w:val="clear" w:color="auto" w:fill="FFFFFF"/>
          </w:tcPr>
          <w:p w:rsidR="00084D72" w:rsidRDefault="00084D72" w:rsidP="00084D72">
            <w:pPr>
              <w:pStyle w:val="52"/>
              <w:shd w:val="clear" w:color="auto" w:fill="auto"/>
              <w:spacing w:before="0" w:line="220" w:lineRule="exact"/>
              <w:ind w:left="220" w:firstLine="0"/>
            </w:pPr>
            <w:r>
              <w:rPr>
                <w:rStyle w:val="511pt"/>
              </w:rPr>
              <w:t>НР</w:t>
            </w:r>
          </w:p>
        </w:tc>
        <w:tc>
          <w:tcPr>
            <w:tcW w:w="566" w:type="dxa"/>
            <w:tcBorders>
              <w:top w:val="single" w:sz="4" w:space="0" w:color="auto"/>
              <w:left w:val="single" w:sz="4" w:space="0" w:color="auto"/>
            </w:tcBorders>
            <w:shd w:val="clear" w:color="auto" w:fill="FFFFFF"/>
          </w:tcPr>
          <w:p w:rsidR="00084D72" w:rsidRDefault="00084D72" w:rsidP="00084D72">
            <w:pPr>
              <w:pStyle w:val="52"/>
              <w:shd w:val="clear" w:color="auto" w:fill="auto"/>
              <w:spacing w:before="0" w:line="220" w:lineRule="exact"/>
              <w:ind w:left="160" w:firstLine="0"/>
            </w:pPr>
            <w:r>
              <w:rPr>
                <w:rStyle w:val="511pt"/>
              </w:rPr>
              <w:t>ВР</w:t>
            </w:r>
          </w:p>
        </w:tc>
        <w:tc>
          <w:tcPr>
            <w:tcW w:w="1565" w:type="dxa"/>
            <w:tcBorders>
              <w:top w:val="single" w:sz="4" w:space="0" w:color="auto"/>
              <w:left w:val="single" w:sz="4" w:space="0" w:color="auto"/>
            </w:tcBorders>
            <w:shd w:val="clear" w:color="auto" w:fill="FFFFFF"/>
          </w:tcPr>
          <w:p w:rsidR="00084D72" w:rsidRDefault="00084D72" w:rsidP="00084D72">
            <w:pPr>
              <w:pStyle w:val="52"/>
              <w:shd w:val="clear" w:color="auto" w:fill="auto"/>
              <w:spacing w:before="0" w:line="245" w:lineRule="exact"/>
              <w:ind w:left="240" w:firstLine="0"/>
            </w:pPr>
            <w:r>
              <w:rPr>
                <w:rStyle w:val="511pt"/>
              </w:rPr>
              <w:t xml:space="preserve">Утверждено на </w:t>
            </w:r>
            <w:r>
              <w:rPr>
                <w:rStyle w:val="5Constantia6pt"/>
              </w:rPr>
              <w:t>2022</w:t>
            </w:r>
            <w:r>
              <w:rPr>
                <w:rStyle w:val="511pt"/>
              </w:rPr>
              <w:t xml:space="preserve"> год</w:t>
            </w:r>
          </w:p>
        </w:tc>
        <w:tc>
          <w:tcPr>
            <w:tcW w:w="1570" w:type="dxa"/>
            <w:tcBorders>
              <w:top w:val="single" w:sz="4" w:space="0" w:color="auto"/>
              <w:left w:val="single" w:sz="4" w:space="0" w:color="auto"/>
            </w:tcBorders>
            <w:shd w:val="clear" w:color="auto" w:fill="FFFFFF"/>
          </w:tcPr>
          <w:p w:rsidR="00084D72" w:rsidRDefault="00084D72" w:rsidP="00084D72">
            <w:pPr>
              <w:pStyle w:val="52"/>
              <w:shd w:val="clear" w:color="auto" w:fill="auto"/>
              <w:spacing w:before="0" w:line="240" w:lineRule="exact"/>
              <w:ind w:firstLine="0"/>
              <w:jc w:val="center"/>
            </w:pPr>
            <w:r>
              <w:rPr>
                <w:rStyle w:val="511pt"/>
              </w:rPr>
              <w:t xml:space="preserve">Уточненная бюджетная роспись на </w:t>
            </w:r>
            <w:r>
              <w:rPr>
                <w:rStyle w:val="5Constantia6pt"/>
              </w:rPr>
              <w:t>2022</w:t>
            </w:r>
            <w:r>
              <w:rPr>
                <w:rStyle w:val="511pt"/>
              </w:rPr>
              <w:t xml:space="preserve"> год</w:t>
            </w:r>
          </w:p>
        </w:tc>
        <w:tc>
          <w:tcPr>
            <w:tcW w:w="1411" w:type="dxa"/>
            <w:tcBorders>
              <w:top w:val="single" w:sz="4" w:space="0" w:color="auto"/>
              <w:left w:val="single" w:sz="4" w:space="0" w:color="auto"/>
            </w:tcBorders>
            <w:shd w:val="clear" w:color="auto" w:fill="FFFFFF"/>
          </w:tcPr>
          <w:p w:rsidR="00084D72" w:rsidRDefault="00084D72" w:rsidP="00084D72">
            <w:pPr>
              <w:pStyle w:val="52"/>
              <w:shd w:val="clear" w:color="auto" w:fill="auto"/>
              <w:spacing w:before="0" w:line="240" w:lineRule="exact"/>
              <w:ind w:firstLine="0"/>
              <w:jc w:val="center"/>
            </w:pPr>
            <w:r>
              <w:rPr>
                <w:rStyle w:val="511pt"/>
              </w:rPr>
              <w:t xml:space="preserve">Кассовое исполнение за </w:t>
            </w:r>
            <w:r>
              <w:rPr>
                <w:rStyle w:val="5Constantia6pt"/>
              </w:rPr>
              <w:t>1</w:t>
            </w:r>
            <w:r>
              <w:rPr>
                <w:rStyle w:val="511pt"/>
              </w:rPr>
              <w:t xml:space="preserve"> квартал </w:t>
            </w:r>
            <w:r>
              <w:rPr>
                <w:rStyle w:val="5Constantia6pt"/>
              </w:rPr>
              <w:t>2022</w:t>
            </w:r>
            <w:r>
              <w:rPr>
                <w:rStyle w:val="511pt"/>
              </w:rPr>
              <w:t xml:space="preserve"> года</w:t>
            </w:r>
          </w:p>
        </w:tc>
        <w:tc>
          <w:tcPr>
            <w:tcW w:w="749" w:type="dxa"/>
            <w:tcBorders>
              <w:top w:val="single" w:sz="4" w:space="0" w:color="auto"/>
              <w:left w:val="single" w:sz="4" w:space="0" w:color="auto"/>
              <w:right w:val="single" w:sz="4" w:space="0" w:color="auto"/>
            </w:tcBorders>
            <w:shd w:val="clear" w:color="auto" w:fill="FFFFFF"/>
            <w:vAlign w:val="bottom"/>
          </w:tcPr>
          <w:p w:rsidR="00084D72" w:rsidRDefault="00084D72" w:rsidP="00084D72">
            <w:pPr>
              <w:pStyle w:val="52"/>
              <w:shd w:val="clear" w:color="auto" w:fill="auto"/>
              <w:spacing w:before="0" w:line="206" w:lineRule="exact"/>
              <w:ind w:right="200" w:firstLine="0"/>
              <w:jc w:val="right"/>
            </w:pPr>
            <w:proofErr w:type="spellStart"/>
            <w:r>
              <w:rPr>
                <w:rStyle w:val="5ArialNarrow85pt0"/>
              </w:rPr>
              <w:t>Проце</w:t>
            </w:r>
            <w:proofErr w:type="spellEnd"/>
          </w:p>
          <w:p w:rsidR="00084D72" w:rsidRDefault="00084D72" w:rsidP="00084D72">
            <w:pPr>
              <w:pStyle w:val="52"/>
              <w:shd w:val="clear" w:color="auto" w:fill="auto"/>
              <w:spacing w:before="0" w:line="206" w:lineRule="exact"/>
              <w:ind w:firstLine="0"/>
              <w:jc w:val="center"/>
            </w:pPr>
            <w:proofErr w:type="spellStart"/>
            <w:r>
              <w:rPr>
                <w:rStyle w:val="5ArialNarrow85pt0"/>
              </w:rPr>
              <w:t>нт</w:t>
            </w:r>
            <w:proofErr w:type="spellEnd"/>
          </w:p>
          <w:p w:rsidR="00084D72" w:rsidRDefault="00084D72" w:rsidP="00084D72">
            <w:pPr>
              <w:pStyle w:val="52"/>
              <w:shd w:val="clear" w:color="auto" w:fill="auto"/>
              <w:spacing w:before="0" w:line="206" w:lineRule="exact"/>
              <w:ind w:firstLine="0"/>
              <w:jc w:val="center"/>
            </w:pPr>
            <w:proofErr w:type="spellStart"/>
            <w:r>
              <w:rPr>
                <w:rStyle w:val="5ArialNarrow85pt0"/>
              </w:rPr>
              <w:t>испол</w:t>
            </w:r>
            <w:proofErr w:type="spellEnd"/>
          </w:p>
          <w:p w:rsidR="00084D72" w:rsidRDefault="00084D72" w:rsidP="00084D72">
            <w:pPr>
              <w:pStyle w:val="52"/>
              <w:shd w:val="clear" w:color="auto" w:fill="auto"/>
              <w:spacing w:before="0" w:line="206" w:lineRule="exact"/>
              <w:ind w:firstLine="0"/>
              <w:jc w:val="center"/>
            </w:pPr>
            <w:r>
              <w:rPr>
                <w:rStyle w:val="575pt"/>
              </w:rPr>
              <w:t>нения</w:t>
            </w:r>
          </w:p>
          <w:p w:rsidR="00084D72" w:rsidRDefault="00084D72" w:rsidP="00084D72">
            <w:pPr>
              <w:pStyle w:val="52"/>
              <w:shd w:val="clear" w:color="auto" w:fill="auto"/>
              <w:spacing w:before="0" w:line="206" w:lineRule="exact"/>
              <w:ind w:right="200" w:firstLine="0"/>
              <w:jc w:val="right"/>
            </w:pPr>
            <w:r>
              <w:rPr>
                <w:rStyle w:val="5ArialNarrow85pt0"/>
              </w:rPr>
              <w:t>к</w:t>
            </w:r>
          </w:p>
          <w:p w:rsidR="00084D72" w:rsidRDefault="00084D72" w:rsidP="00084D72">
            <w:pPr>
              <w:pStyle w:val="52"/>
              <w:shd w:val="clear" w:color="auto" w:fill="auto"/>
              <w:spacing w:before="0" w:line="206" w:lineRule="exact"/>
              <w:ind w:firstLine="0"/>
              <w:jc w:val="center"/>
            </w:pPr>
            <w:r>
              <w:rPr>
                <w:rStyle w:val="5ArialNarrow85pt0"/>
              </w:rPr>
              <w:t>росли</w:t>
            </w:r>
          </w:p>
          <w:p w:rsidR="00084D72" w:rsidRDefault="00084D72" w:rsidP="00084D72">
            <w:pPr>
              <w:pStyle w:val="52"/>
              <w:shd w:val="clear" w:color="auto" w:fill="auto"/>
              <w:spacing w:before="0" w:line="206" w:lineRule="exact"/>
              <w:ind w:right="200" w:firstLine="0"/>
              <w:jc w:val="right"/>
            </w:pPr>
            <w:r>
              <w:rPr>
                <w:rStyle w:val="5ArialNarrow85pt0"/>
              </w:rPr>
              <w:t>си</w:t>
            </w:r>
          </w:p>
        </w:tc>
      </w:tr>
      <w:tr w:rsidR="00084D72" w:rsidTr="00084D72">
        <w:trPr>
          <w:trHeight w:hRule="exact" w:val="739"/>
        </w:trPr>
        <w:tc>
          <w:tcPr>
            <w:tcW w:w="2578"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6" w:lineRule="exact"/>
              <w:ind w:firstLine="0"/>
            </w:pPr>
            <w:r>
              <w:rPr>
                <w:rStyle w:val="5ArialNarrow85pt0"/>
              </w:rPr>
              <w:t>Субсидии бюджетным учреждениям</w:t>
            </w:r>
          </w:p>
        </w:tc>
        <w:tc>
          <w:tcPr>
            <w:tcW w:w="43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52</w:t>
            </w:r>
          </w:p>
        </w:tc>
        <w:tc>
          <w:tcPr>
            <w:tcW w:w="288"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120" w:lineRule="exact"/>
              <w:ind w:firstLine="0"/>
            </w:pPr>
            <w:r>
              <w:rPr>
                <w:rStyle w:val="5Constantia6pt"/>
              </w:rPr>
              <w:t>0</w:t>
            </w:r>
          </w:p>
        </w:tc>
        <w:tc>
          <w:tcPr>
            <w:tcW w:w="42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120" w:lineRule="exact"/>
              <w:ind w:firstLine="0"/>
            </w:pPr>
            <w:r>
              <w:rPr>
                <w:rStyle w:val="5Constantia6pt"/>
              </w:rPr>
              <w:t>02</w:t>
            </w:r>
          </w:p>
        </w:tc>
        <w:tc>
          <w:tcPr>
            <w:tcW w:w="571"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left="160" w:firstLine="0"/>
            </w:pPr>
            <w:r>
              <w:rPr>
                <w:rStyle w:val="511pt"/>
              </w:rPr>
              <w:t>852</w:t>
            </w:r>
          </w:p>
        </w:tc>
        <w:tc>
          <w:tcPr>
            <w:tcW w:w="710"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82430</w:t>
            </w:r>
          </w:p>
        </w:tc>
        <w:tc>
          <w:tcPr>
            <w:tcW w:w="566"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left="160" w:firstLine="0"/>
            </w:pPr>
            <w:r>
              <w:rPr>
                <w:rStyle w:val="511pt"/>
              </w:rPr>
              <w:t>610</w:t>
            </w:r>
          </w:p>
        </w:tc>
        <w:tc>
          <w:tcPr>
            <w:tcW w:w="1565"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1 219711,00</w:t>
            </w:r>
          </w:p>
        </w:tc>
        <w:tc>
          <w:tcPr>
            <w:tcW w:w="1570"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1 219711,00</w:t>
            </w:r>
          </w:p>
        </w:tc>
        <w:tc>
          <w:tcPr>
            <w:tcW w:w="1411"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159 500,00</w:t>
            </w:r>
          </w:p>
        </w:tc>
        <w:tc>
          <w:tcPr>
            <w:tcW w:w="749" w:type="dxa"/>
            <w:tcBorders>
              <w:top w:val="single" w:sz="4" w:space="0" w:color="auto"/>
              <w:left w:val="single" w:sz="4" w:space="0" w:color="auto"/>
              <w:right w:val="single" w:sz="4" w:space="0" w:color="auto"/>
            </w:tcBorders>
            <w:shd w:val="clear" w:color="auto" w:fill="FFFFFF"/>
            <w:vAlign w:val="center"/>
          </w:tcPr>
          <w:p w:rsidR="00084D72" w:rsidRDefault="00084D72" w:rsidP="00084D72">
            <w:pPr>
              <w:pStyle w:val="52"/>
              <w:shd w:val="clear" w:color="auto" w:fill="auto"/>
              <w:spacing w:before="0" w:line="202" w:lineRule="exact"/>
              <w:ind w:right="200" w:firstLine="0"/>
              <w:jc w:val="right"/>
            </w:pPr>
            <w:r>
              <w:rPr>
                <w:rStyle w:val="511pt"/>
              </w:rPr>
              <w:t xml:space="preserve"> 13,1</w:t>
            </w:r>
          </w:p>
        </w:tc>
      </w:tr>
      <w:tr w:rsidR="00084D72" w:rsidTr="00084D72">
        <w:trPr>
          <w:trHeight w:hRule="exact" w:val="2083"/>
        </w:trPr>
        <w:tc>
          <w:tcPr>
            <w:tcW w:w="2578" w:type="dxa"/>
            <w:tcBorders>
              <w:top w:val="single" w:sz="4" w:space="0" w:color="auto"/>
              <w:left w:val="single" w:sz="4" w:space="0" w:color="auto"/>
            </w:tcBorders>
            <w:shd w:val="clear" w:color="auto" w:fill="FFFFFF"/>
            <w:vAlign w:val="bottom"/>
          </w:tcPr>
          <w:p w:rsidR="00084D72" w:rsidRDefault="00084D72" w:rsidP="00084D72">
            <w:pPr>
              <w:pStyle w:val="52"/>
              <w:shd w:val="clear" w:color="auto" w:fill="auto"/>
              <w:spacing w:before="0" w:line="226" w:lineRule="exact"/>
              <w:ind w:firstLine="0"/>
            </w:pPr>
            <w:proofErr w:type="gramStart"/>
            <w:r>
              <w:rPr>
                <w:rStyle w:val="511pt"/>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43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52</w:t>
            </w:r>
          </w:p>
        </w:tc>
        <w:tc>
          <w:tcPr>
            <w:tcW w:w="288"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120" w:lineRule="exact"/>
              <w:ind w:firstLine="0"/>
            </w:pPr>
            <w:r>
              <w:rPr>
                <w:rStyle w:val="5Constantia6pt"/>
              </w:rPr>
              <w:t>0</w:t>
            </w:r>
          </w:p>
        </w:tc>
        <w:tc>
          <w:tcPr>
            <w:tcW w:w="42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120" w:lineRule="exact"/>
              <w:ind w:firstLine="0"/>
            </w:pPr>
            <w:r>
              <w:rPr>
                <w:rStyle w:val="5Constantia6pt"/>
              </w:rPr>
              <w:t>02</w:t>
            </w:r>
          </w:p>
        </w:tc>
        <w:tc>
          <w:tcPr>
            <w:tcW w:w="571"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left="160" w:firstLine="0"/>
            </w:pPr>
            <w:r>
              <w:rPr>
                <w:rStyle w:val="511pt"/>
              </w:rPr>
              <w:t>852</w:t>
            </w:r>
          </w:p>
        </w:tc>
        <w:tc>
          <w:tcPr>
            <w:tcW w:w="710"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Б3040</w:t>
            </w:r>
          </w:p>
        </w:tc>
        <w:tc>
          <w:tcPr>
            <w:tcW w:w="566" w:type="dxa"/>
            <w:tcBorders>
              <w:top w:val="single" w:sz="4" w:space="0" w:color="auto"/>
              <w:left w:val="single" w:sz="4" w:space="0" w:color="auto"/>
            </w:tcBorders>
            <w:shd w:val="clear" w:color="auto" w:fill="FFFFFF"/>
          </w:tcPr>
          <w:p w:rsidR="00084D72" w:rsidRDefault="00084D72" w:rsidP="00084D72">
            <w:pPr>
              <w:rPr>
                <w:sz w:val="10"/>
                <w:szCs w:val="10"/>
              </w:rPr>
            </w:pPr>
          </w:p>
        </w:tc>
        <w:tc>
          <w:tcPr>
            <w:tcW w:w="1565"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,5 109 180,00</w:t>
            </w:r>
          </w:p>
        </w:tc>
        <w:tc>
          <w:tcPr>
            <w:tcW w:w="1570"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5 109 180,00</w:t>
            </w:r>
          </w:p>
        </w:tc>
        <w:tc>
          <w:tcPr>
            <w:tcW w:w="1411"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1 177 486,31</w:t>
            </w:r>
          </w:p>
        </w:tc>
        <w:tc>
          <w:tcPr>
            <w:tcW w:w="749" w:type="dxa"/>
            <w:tcBorders>
              <w:top w:val="single" w:sz="4" w:space="0" w:color="auto"/>
              <w:left w:val="single" w:sz="4" w:space="0" w:color="auto"/>
              <w:right w:val="single" w:sz="4" w:space="0" w:color="auto"/>
            </w:tcBorders>
            <w:shd w:val="clear" w:color="auto" w:fill="FFFFFF"/>
          </w:tcPr>
          <w:p w:rsidR="00084D72" w:rsidRDefault="00084D72" w:rsidP="00084D72">
            <w:pPr>
              <w:pStyle w:val="52"/>
              <w:shd w:val="clear" w:color="auto" w:fill="auto"/>
              <w:spacing w:before="0" w:line="643" w:lineRule="exact"/>
              <w:ind w:right="200" w:firstLine="0"/>
              <w:jc w:val="right"/>
            </w:pPr>
            <w:r>
              <w:rPr>
                <w:rStyle w:val="511pt"/>
              </w:rPr>
              <w:t xml:space="preserve"> 23.0</w:t>
            </w:r>
          </w:p>
        </w:tc>
      </w:tr>
      <w:tr w:rsidR="00084D72" w:rsidTr="00084D72">
        <w:trPr>
          <w:trHeight w:hRule="exact" w:val="1157"/>
        </w:trPr>
        <w:tc>
          <w:tcPr>
            <w:tcW w:w="2578" w:type="dxa"/>
            <w:tcBorders>
              <w:top w:val="single" w:sz="4" w:space="0" w:color="auto"/>
              <w:left w:val="single" w:sz="4" w:space="0" w:color="auto"/>
            </w:tcBorders>
            <w:shd w:val="clear" w:color="auto" w:fill="FFFFFF"/>
            <w:vAlign w:val="bottom"/>
          </w:tcPr>
          <w:p w:rsidR="00084D72" w:rsidRDefault="00084D72" w:rsidP="00084D72">
            <w:pPr>
              <w:pStyle w:val="52"/>
              <w:shd w:val="clear" w:color="auto" w:fill="auto"/>
              <w:spacing w:before="0" w:line="226" w:lineRule="exact"/>
              <w:ind w:firstLine="0"/>
            </w:pPr>
            <w:r>
              <w:rPr>
                <w:rStyle w:val="511pt"/>
              </w:rPr>
              <w:t>Предоставление субсидий бюджетным, автономным учреждениям и иным некоммерческим организациям</w:t>
            </w:r>
          </w:p>
        </w:tc>
        <w:tc>
          <w:tcPr>
            <w:tcW w:w="43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52</w:t>
            </w:r>
          </w:p>
        </w:tc>
        <w:tc>
          <w:tcPr>
            <w:tcW w:w="288"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120" w:lineRule="exact"/>
              <w:ind w:firstLine="0"/>
            </w:pPr>
            <w:r>
              <w:rPr>
                <w:rStyle w:val="5Constantia6pt"/>
              </w:rPr>
              <w:t>0</w:t>
            </w:r>
          </w:p>
        </w:tc>
        <w:tc>
          <w:tcPr>
            <w:tcW w:w="42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120" w:lineRule="exact"/>
              <w:ind w:firstLine="0"/>
            </w:pPr>
            <w:r>
              <w:rPr>
                <w:rStyle w:val="5Constantia6pt"/>
              </w:rPr>
              <w:t>02</w:t>
            </w:r>
          </w:p>
        </w:tc>
        <w:tc>
          <w:tcPr>
            <w:tcW w:w="571"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left="160" w:firstLine="0"/>
            </w:pPr>
            <w:r>
              <w:rPr>
                <w:rStyle w:val="511pt"/>
              </w:rPr>
              <w:t>852</w:t>
            </w:r>
          </w:p>
        </w:tc>
        <w:tc>
          <w:tcPr>
            <w:tcW w:w="710"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Б3040</w:t>
            </w:r>
          </w:p>
        </w:tc>
        <w:tc>
          <w:tcPr>
            <w:tcW w:w="566"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left="160" w:firstLine="0"/>
            </w:pPr>
            <w:r>
              <w:rPr>
                <w:rStyle w:val="511pt"/>
              </w:rPr>
              <w:t>600</w:t>
            </w:r>
          </w:p>
        </w:tc>
        <w:tc>
          <w:tcPr>
            <w:tcW w:w="1565"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5 109 180,00</w:t>
            </w:r>
          </w:p>
        </w:tc>
        <w:tc>
          <w:tcPr>
            <w:tcW w:w="1570"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5 109 180,00</w:t>
            </w:r>
          </w:p>
        </w:tc>
        <w:tc>
          <w:tcPr>
            <w:tcW w:w="1411"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1 177 486,31</w:t>
            </w:r>
          </w:p>
        </w:tc>
        <w:tc>
          <w:tcPr>
            <w:tcW w:w="749" w:type="dxa"/>
            <w:tcBorders>
              <w:top w:val="single" w:sz="4" w:space="0" w:color="auto"/>
              <w:left w:val="single" w:sz="4" w:space="0" w:color="auto"/>
              <w:right w:val="single" w:sz="4" w:space="0" w:color="auto"/>
            </w:tcBorders>
            <w:shd w:val="clear" w:color="auto" w:fill="FFFFFF"/>
            <w:vAlign w:val="center"/>
          </w:tcPr>
          <w:p w:rsidR="00084D72" w:rsidRDefault="00084D72" w:rsidP="00084D72">
            <w:pPr>
              <w:pStyle w:val="52"/>
              <w:shd w:val="clear" w:color="auto" w:fill="auto"/>
              <w:spacing w:before="0" w:line="220" w:lineRule="exact"/>
              <w:ind w:right="200" w:firstLine="0"/>
              <w:jc w:val="right"/>
            </w:pPr>
            <w:r>
              <w:rPr>
                <w:rStyle w:val="511pt"/>
              </w:rPr>
              <w:t>23.0</w:t>
            </w:r>
          </w:p>
        </w:tc>
      </w:tr>
      <w:tr w:rsidR="00084D72" w:rsidTr="00084D72">
        <w:trPr>
          <w:trHeight w:hRule="exact" w:val="749"/>
        </w:trPr>
        <w:tc>
          <w:tcPr>
            <w:tcW w:w="2578"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30" w:lineRule="exact"/>
              <w:ind w:firstLine="0"/>
            </w:pPr>
            <w:r>
              <w:rPr>
                <w:rStyle w:val="511pt"/>
              </w:rPr>
              <w:t>Субсидии бюджетным учреждениям</w:t>
            </w:r>
          </w:p>
        </w:tc>
        <w:tc>
          <w:tcPr>
            <w:tcW w:w="43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52</w:t>
            </w:r>
          </w:p>
        </w:tc>
        <w:tc>
          <w:tcPr>
            <w:tcW w:w="288"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120" w:lineRule="exact"/>
              <w:ind w:firstLine="0"/>
            </w:pPr>
            <w:r>
              <w:rPr>
                <w:rStyle w:val="5Constantia6pt"/>
              </w:rPr>
              <w:t>0</w:t>
            </w:r>
          </w:p>
        </w:tc>
        <w:tc>
          <w:tcPr>
            <w:tcW w:w="42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120" w:lineRule="exact"/>
              <w:ind w:firstLine="0"/>
            </w:pPr>
            <w:r>
              <w:rPr>
                <w:rStyle w:val="5Constantia6pt"/>
              </w:rPr>
              <w:t>02</w:t>
            </w:r>
          </w:p>
        </w:tc>
        <w:tc>
          <w:tcPr>
            <w:tcW w:w="571"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left="160" w:firstLine="0"/>
            </w:pPr>
            <w:r>
              <w:rPr>
                <w:rStyle w:val="511pt"/>
              </w:rPr>
              <w:t>852</w:t>
            </w:r>
          </w:p>
        </w:tc>
        <w:tc>
          <w:tcPr>
            <w:tcW w:w="710"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Б3040</w:t>
            </w:r>
          </w:p>
        </w:tc>
        <w:tc>
          <w:tcPr>
            <w:tcW w:w="566"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left="160" w:firstLine="0"/>
            </w:pPr>
            <w:r>
              <w:rPr>
                <w:rStyle w:val="511pt"/>
              </w:rPr>
              <w:t>610</w:t>
            </w:r>
          </w:p>
        </w:tc>
        <w:tc>
          <w:tcPr>
            <w:tcW w:w="1565"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5 109 180,00</w:t>
            </w:r>
          </w:p>
        </w:tc>
        <w:tc>
          <w:tcPr>
            <w:tcW w:w="1570"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5 109 180,00</w:t>
            </w:r>
          </w:p>
        </w:tc>
        <w:tc>
          <w:tcPr>
            <w:tcW w:w="1411"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left="280" w:firstLine="0"/>
            </w:pPr>
            <w:r>
              <w:rPr>
                <w:rStyle w:val="511pt"/>
              </w:rPr>
              <w:t>1 177 486,31</w:t>
            </w:r>
          </w:p>
        </w:tc>
        <w:tc>
          <w:tcPr>
            <w:tcW w:w="749" w:type="dxa"/>
            <w:tcBorders>
              <w:top w:val="single" w:sz="4" w:space="0" w:color="auto"/>
              <w:left w:val="single" w:sz="4" w:space="0" w:color="auto"/>
              <w:right w:val="single" w:sz="4" w:space="0" w:color="auto"/>
            </w:tcBorders>
            <w:shd w:val="clear" w:color="auto" w:fill="FFFFFF"/>
            <w:vAlign w:val="center"/>
          </w:tcPr>
          <w:p w:rsidR="00084D72" w:rsidRDefault="00084D72" w:rsidP="00084D72">
            <w:pPr>
              <w:pStyle w:val="52"/>
              <w:shd w:val="clear" w:color="auto" w:fill="auto"/>
              <w:spacing w:before="0" w:line="220" w:lineRule="exact"/>
              <w:ind w:right="200" w:firstLine="0"/>
              <w:jc w:val="right"/>
            </w:pPr>
            <w:r>
              <w:rPr>
                <w:rStyle w:val="511pt"/>
              </w:rPr>
              <w:t>23,0</w:t>
            </w:r>
          </w:p>
        </w:tc>
      </w:tr>
      <w:tr w:rsidR="00084D72" w:rsidTr="00084D72">
        <w:trPr>
          <w:trHeight w:hRule="exact" w:val="1843"/>
        </w:trPr>
        <w:tc>
          <w:tcPr>
            <w:tcW w:w="2578" w:type="dxa"/>
            <w:tcBorders>
              <w:top w:val="single" w:sz="4" w:space="0" w:color="auto"/>
              <w:left w:val="single" w:sz="4" w:space="0" w:color="auto"/>
            </w:tcBorders>
            <w:shd w:val="clear" w:color="auto" w:fill="FFFFFF"/>
            <w:vAlign w:val="bottom"/>
          </w:tcPr>
          <w:p w:rsidR="00084D72" w:rsidRDefault="00084D72" w:rsidP="00084D72">
            <w:pPr>
              <w:pStyle w:val="52"/>
              <w:shd w:val="clear" w:color="auto" w:fill="auto"/>
              <w:spacing w:before="0" w:line="226" w:lineRule="exact"/>
              <w:ind w:firstLine="0"/>
            </w:pPr>
            <w:r>
              <w:rPr>
                <w:rStyle w:val="511pt"/>
              </w:rPr>
              <w:t>Создание цифровой образовательной среды в общеобразовательных организациях и профессиональных образовательных организациях Брянской области</w:t>
            </w:r>
          </w:p>
        </w:tc>
        <w:tc>
          <w:tcPr>
            <w:tcW w:w="43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52</w:t>
            </w:r>
          </w:p>
        </w:tc>
        <w:tc>
          <w:tcPr>
            <w:tcW w:w="288"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120" w:lineRule="exact"/>
              <w:ind w:firstLine="0"/>
            </w:pPr>
            <w:r>
              <w:rPr>
                <w:rStyle w:val="5Constantia6pt"/>
              </w:rPr>
              <w:t>0</w:t>
            </w:r>
          </w:p>
        </w:tc>
        <w:tc>
          <w:tcPr>
            <w:tcW w:w="42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120" w:lineRule="exact"/>
              <w:ind w:firstLine="0"/>
            </w:pPr>
            <w:r>
              <w:rPr>
                <w:rStyle w:val="5Constantia6pt"/>
              </w:rPr>
              <w:t>02</w:t>
            </w:r>
          </w:p>
        </w:tc>
        <w:tc>
          <w:tcPr>
            <w:tcW w:w="571"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left="160" w:firstLine="0"/>
            </w:pPr>
            <w:r>
              <w:rPr>
                <w:rStyle w:val="511pt"/>
              </w:rPr>
              <w:t>852</w:t>
            </w:r>
          </w:p>
        </w:tc>
        <w:tc>
          <w:tcPr>
            <w:tcW w:w="710"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84900</w:t>
            </w:r>
          </w:p>
        </w:tc>
        <w:tc>
          <w:tcPr>
            <w:tcW w:w="566" w:type="dxa"/>
            <w:tcBorders>
              <w:top w:val="single" w:sz="4" w:space="0" w:color="auto"/>
              <w:left w:val="single" w:sz="4" w:space="0" w:color="auto"/>
            </w:tcBorders>
            <w:shd w:val="clear" w:color="auto" w:fill="FFFFFF"/>
          </w:tcPr>
          <w:p w:rsidR="00084D72" w:rsidRDefault="00084D72" w:rsidP="00084D72">
            <w:pPr>
              <w:rPr>
                <w:sz w:val="10"/>
                <w:szCs w:val="10"/>
              </w:rPr>
            </w:pPr>
          </w:p>
        </w:tc>
        <w:tc>
          <w:tcPr>
            <w:tcW w:w="1565"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236 180,00</w:t>
            </w:r>
          </w:p>
        </w:tc>
        <w:tc>
          <w:tcPr>
            <w:tcW w:w="1570"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236 180,00</w:t>
            </w:r>
          </w:p>
        </w:tc>
        <w:tc>
          <w:tcPr>
            <w:tcW w:w="1411" w:type="dxa"/>
            <w:tcBorders>
              <w:top w:val="single" w:sz="4" w:space="0" w:color="auto"/>
              <w:left w:val="single" w:sz="4" w:space="0" w:color="auto"/>
            </w:tcBorders>
            <w:shd w:val="clear" w:color="auto" w:fill="FFFFFF"/>
            <w:vAlign w:val="center"/>
          </w:tcPr>
          <w:p w:rsidR="00084D72" w:rsidRPr="00084D72" w:rsidRDefault="00084D72" w:rsidP="00084D72">
            <w:pPr>
              <w:pStyle w:val="52"/>
              <w:shd w:val="clear" w:color="auto" w:fill="auto"/>
              <w:spacing w:before="0" w:line="120" w:lineRule="exact"/>
              <w:ind w:firstLine="0"/>
              <w:jc w:val="right"/>
              <w:rPr>
                <w:sz w:val="22"/>
                <w:szCs w:val="22"/>
              </w:rPr>
            </w:pPr>
            <w:r w:rsidRPr="00084D72">
              <w:rPr>
                <w:rStyle w:val="5Constantia6pt"/>
                <w:sz w:val="22"/>
                <w:szCs w:val="22"/>
              </w:rPr>
              <w:t>0,00</w:t>
            </w:r>
          </w:p>
        </w:tc>
        <w:tc>
          <w:tcPr>
            <w:tcW w:w="749" w:type="dxa"/>
            <w:tcBorders>
              <w:top w:val="single" w:sz="4" w:space="0" w:color="auto"/>
              <w:left w:val="single" w:sz="4" w:space="0" w:color="auto"/>
              <w:right w:val="single" w:sz="4" w:space="0" w:color="auto"/>
            </w:tcBorders>
            <w:shd w:val="clear" w:color="auto" w:fill="FFFFFF"/>
          </w:tcPr>
          <w:p w:rsidR="00084D72" w:rsidRPr="00084D72" w:rsidRDefault="00084D72" w:rsidP="00084D72">
            <w:pPr>
              <w:pStyle w:val="52"/>
              <w:shd w:val="clear" w:color="auto" w:fill="auto"/>
              <w:spacing w:before="120" w:line="150" w:lineRule="exact"/>
              <w:ind w:firstLine="0"/>
              <w:jc w:val="center"/>
              <w:rPr>
                <w:sz w:val="22"/>
                <w:szCs w:val="22"/>
              </w:rPr>
            </w:pPr>
            <w:r w:rsidRPr="00084D72">
              <w:rPr>
                <w:rStyle w:val="575pt"/>
                <w:sz w:val="22"/>
                <w:szCs w:val="22"/>
              </w:rPr>
              <w:t>0,0</w:t>
            </w:r>
          </w:p>
        </w:tc>
      </w:tr>
      <w:tr w:rsidR="00084D72" w:rsidTr="00084D72">
        <w:trPr>
          <w:trHeight w:hRule="exact" w:val="1162"/>
        </w:trPr>
        <w:tc>
          <w:tcPr>
            <w:tcW w:w="2578" w:type="dxa"/>
            <w:tcBorders>
              <w:top w:val="single" w:sz="4" w:space="0" w:color="auto"/>
              <w:left w:val="single" w:sz="4" w:space="0" w:color="auto"/>
            </w:tcBorders>
            <w:shd w:val="clear" w:color="auto" w:fill="FFFFFF"/>
            <w:vAlign w:val="bottom"/>
          </w:tcPr>
          <w:p w:rsidR="00084D72" w:rsidRDefault="00084D72" w:rsidP="00084D72">
            <w:pPr>
              <w:pStyle w:val="52"/>
              <w:shd w:val="clear" w:color="auto" w:fill="auto"/>
              <w:spacing w:before="0" w:line="230" w:lineRule="exact"/>
              <w:ind w:firstLine="0"/>
            </w:pPr>
            <w:r>
              <w:rPr>
                <w:rStyle w:val="511pt"/>
              </w:rPr>
              <w:t>Предоставление субсидий бюджетным, автономным учреждениям и иным некоммерческим организациям</w:t>
            </w:r>
          </w:p>
        </w:tc>
        <w:tc>
          <w:tcPr>
            <w:tcW w:w="43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52</w:t>
            </w:r>
          </w:p>
        </w:tc>
        <w:tc>
          <w:tcPr>
            <w:tcW w:w="288"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120" w:lineRule="exact"/>
              <w:ind w:firstLine="0"/>
            </w:pPr>
            <w:r>
              <w:rPr>
                <w:rStyle w:val="5Constantia6pt"/>
              </w:rPr>
              <w:t>0</w:t>
            </w:r>
          </w:p>
        </w:tc>
        <w:tc>
          <w:tcPr>
            <w:tcW w:w="42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120" w:lineRule="exact"/>
              <w:ind w:firstLine="0"/>
            </w:pPr>
            <w:r>
              <w:rPr>
                <w:rStyle w:val="5Constantia6pt"/>
              </w:rPr>
              <w:t>02</w:t>
            </w:r>
          </w:p>
        </w:tc>
        <w:tc>
          <w:tcPr>
            <w:tcW w:w="571"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left="160" w:firstLine="0"/>
            </w:pPr>
            <w:r>
              <w:rPr>
                <w:rStyle w:val="511pt"/>
              </w:rPr>
              <w:t>852</w:t>
            </w:r>
          </w:p>
        </w:tc>
        <w:tc>
          <w:tcPr>
            <w:tcW w:w="710"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84900</w:t>
            </w:r>
          </w:p>
        </w:tc>
        <w:tc>
          <w:tcPr>
            <w:tcW w:w="566"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left="160" w:firstLine="0"/>
            </w:pPr>
            <w:r>
              <w:rPr>
                <w:rStyle w:val="511pt"/>
              </w:rPr>
              <w:t>600</w:t>
            </w:r>
          </w:p>
        </w:tc>
        <w:tc>
          <w:tcPr>
            <w:tcW w:w="1565"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236 180,00</w:t>
            </w:r>
          </w:p>
        </w:tc>
        <w:tc>
          <w:tcPr>
            <w:tcW w:w="1570"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236 180,00</w:t>
            </w:r>
          </w:p>
        </w:tc>
        <w:tc>
          <w:tcPr>
            <w:tcW w:w="1411" w:type="dxa"/>
            <w:tcBorders>
              <w:top w:val="single" w:sz="4" w:space="0" w:color="auto"/>
              <w:left w:val="single" w:sz="4" w:space="0" w:color="auto"/>
            </w:tcBorders>
            <w:shd w:val="clear" w:color="auto" w:fill="FFFFFF"/>
            <w:vAlign w:val="center"/>
          </w:tcPr>
          <w:p w:rsidR="00084D72" w:rsidRPr="00084D72" w:rsidRDefault="00084D72" w:rsidP="00084D72">
            <w:pPr>
              <w:pStyle w:val="52"/>
              <w:shd w:val="clear" w:color="auto" w:fill="auto"/>
              <w:spacing w:before="0" w:line="120" w:lineRule="exact"/>
              <w:ind w:firstLine="0"/>
              <w:jc w:val="right"/>
              <w:rPr>
                <w:sz w:val="22"/>
                <w:szCs w:val="22"/>
              </w:rPr>
            </w:pPr>
            <w:r w:rsidRPr="00084D72">
              <w:rPr>
                <w:rStyle w:val="5Constantia6pt"/>
                <w:sz w:val="22"/>
                <w:szCs w:val="22"/>
              </w:rPr>
              <w:t>0,00</w:t>
            </w:r>
          </w:p>
        </w:tc>
        <w:tc>
          <w:tcPr>
            <w:tcW w:w="749" w:type="dxa"/>
            <w:tcBorders>
              <w:top w:val="single" w:sz="4" w:space="0" w:color="auto"/>
              <w:left w:val="single" w:sz="4" w:space="0" w:color="auto"/>
              <w:right w:val="single" w:sz="4" w:space="0" w:color="auto"/>
            </w:tcBorders>
            <w:shd w:val="clear" w:color="auto" w:fill="FFFFFF"/>
            <w:vAlign w:val="center"/>
          </w:tcPr>
          <w:p w:rsidR="00084D72" w:rsidRPr="00084D72" w:rsidRDefault="00084D72" w:rsidP="00084D72">
            <w:pPr>
              <w:pStyle w:val="52"/>
              <w:shd w:val="clear" w:color="auto" w:fill="auto"/>
              <w:spacing w:before="0" w:line="120" w:lineRule="exact"/>
              <w:ind w:left="240" w:firstLine="0"/>
              <w:rPr>
                <w:sz w:val="22"/>
                <w:szCs w:val="22"/>
              </w:rPr>
            </w:pPr>
            <w:r w:rsidRPr="00084D72">
              <w:rPr>
                <w:rStyle w:val="5Constantia6pt"/>
                <w:sz w:val="22"/>
                <w:szCs w:val="22"/>
              </w:rPr>
              <w:t>0,9</w:t>
            </w:r>
          </w:p>
        </w:tc>
      </w:tr>
      <w:tr w:rsidR="00084D72" w:rsidTr="00084D72">
        <w:trPr>
          <w:trHeight w:hRule="exact" w:val="749"/>
        </w:trPr>
        <w:tc>
          <w:tcPr>
            <w:tcW w:w="2578"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30" w:lineRule="exact"/>
              <w:ind w:firstLine="0"/>
            </w:pPr>
            <w:r>
              <w:rPr>
                <w:rStyle w:val="5ArialNarrow85pt0"/>
              </w:rPr>
              <w:t>Субсидии бюджетным учреждениям</w:t>
            </w:r>
          </w:p>
        </w:tc>
        <w:tc>
          <w:tcPr>
            <w:tcW w:w="43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52</w:t>
            </w:r>
          </w:p>
        </w:tc>
        <w:tc>
          <w:tcPr>
            <w:tcW w:w="288"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120" w:lineRule="exact"/>
              <w:ind w:firstLine="0"/>
            </w:pPr>
            <w:r>
              <w:rPr>
                <w:rStyle w:val="5Constantia6pt"/>
              </w:rPr>
              <w:t>0</w:t>
            </w:r>
          </w:p>
        </w:tc>
        <w:tc>
          <w:tcPr>
            <w:tcW w:w="42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120" w:lineRule="exact"/>
              <w:ind w:firstLine="0"/>
            </w:pPr>
            <w:r>
              <w:rPr>
                <w:rStyle w:val="5Constantia6pt"/>
              </w:rPr>
              <w:t>02</w:t>
            </w:r>
          </w:p>
        </w:tc>
        <w:tc>
          <w:tcPr>
            <w:tcW w:w="571"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left="160" w:firstLine="0"/>
            </w:pPr>
            <w:r>
              <w:rPr>
                <w:rStyle w:val="511pt"/>
              </w:rPr>
              <w:t>852</w:t>
            </w:r>
          </w:p>
        </w:tc>
        <w:tc>
          <w:tcPr>
            <w:tcW w:w="710"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84900</w:t>
            </w:r>
          </w:p>
        </w:tc>
        <w:tc>
          <w:tcPr>
            <w:tcW w:w="566"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left="160" w:firstLine="0"/>
            </w:pPr>
            <w:r>
              <w:rPr>
                <w:rStyle w:val="511pt"/>
              </w:rPr>
              <w:t>610</w:t>
            </w:r>
          </w:p>
        </w:tc>
        <w:tc>
          <w:tcPr>
            <w:tcW w:w="1565"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236 180,00</w:t>
            </w:r>
          </w:p>
        </w:tc>
        <w:tc>
          <w:tcPr>
            <w:tcW w:w="1570"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236 180,00</w:t>
            </w:r>
          </w:p>
        </w:tc>
        <w:tc>
          <w:tcPr>
            <w:tcW w:w="1411" w:type="dxa"/>
            <w:tcBorders>
              <w:top w:val="single" w:sz="4" w:space="0" w:color="auto"/>
              <w:left w:val="single" w:sz="4" w:space="0" w:color="auto"/>
            </w:tcBorders>
            <w:shd w:val="clear" w:color="auto" w:fill="FFFFFF"/>
            <w:vAlign w:val="center"/>
          </w:tcPr>
          <w:p w:rsidR="00084D72" w:rsidRPr="00084D72" w:rsidRDefault="00084D72" w:rsidP="00084D72">
            <w:pPr>
              <w:pStyle w:val="52"/>
              <w:shd w:val="clear" w:color="auto" w:fill="auto"/>
              <w:spacing w:before="0" w:line="120" w:lineRule="exact"/>
              <w:ind w:firstLine="0"/>
              <w:jc w:val="right"/>
              <w:rPr>
                <w:sz w:val="22"/>
                <w:szCs w:val="22"/>
              </w:rPr>
            </w:pPr>
            <w:r w:rsidRPr="00084D72">
              <w:rPr>
                <w:rStyle w:val="5Constantia6pt"/>
                <w:sz w:val="22"/>
                <w:szCs w:val="22"/>
              </w:rPr>
              <w:t>0,00</w:t>
            </w:r>
          </w:p>
        </w:tc>
        <w:tc>
          <w:tcPr>
            <w:tcW w:w="749" w:type="dxa"/>
            <w:tcBorders>
              <w:top w:val="single" w:sz="4" w:space="0" w:color="auto"/>
              <w:left w:val="single" w:sz="4" w:space="0" w:color="auto"/>
              <w:right w:val="single" w:sz="4" w:space="0" w:color="auto"/>
            </w:tcBorders>
            <w:shd w:val="clear" w:color="auto" w:fill="FFFFFF"/>
            <w:vAlign w:val="center"/>
          </w:tcPr>
          <w:p w:rsidR="00084D72" w:rsidRPr="00084D72" w:rsidRDefault="00084D72" w:rsidP="00084D72">
            <w:pPr>
              <w:pStyle w:val="52"/>
              <w:shd w:val="clear" w:color="auto" w:fill="auto"/>
              <w:spacing w:before="0" w:line="220" w:lineRule="exact"/>
              <w:ind w:left="240" w:firstLine="0"/>
              <w:rPr>
                <w:sz w:val="22"/>
                <w:szCs w:val="22"/>
              </w:rPr>
            </w:pPr>
            <w:r w:rsidRPr="00084D72">
              <w:rPr>
                <w:rStyle w:val="511pt0"/>
                <w:b w:val="0"/>
                <w:bCs w:val="0"/>
              </w:rPr>
              <w:t>О.</w:t>
            </w:r>
            <w:r>
              <w:rPr>
                <w:rStyle w:val="511pt0"/>
                <w:b w:val="0"/>
                <w:bCs w:val="0"/>
              </w:rPr>
              <w:t>0</w:t>
            </w:r>
          </w:p>
        </w:tc>
      </w:tr>
      <w:tr w:rsidR="00084D72" w:rsidTr="00084D72">
        <w:trPr>
          <w:trHeight w:hRule="exact" w:val="1382"/>
        </w:trPr>
        <w:tc>
          <w:tcPr>
            <w:tcW w:w="2578" w:type="dxa"/>
            <w:tcBorders>
              <w:top w:val="single" w:sz="4" w:space="0" w:color="auto"/>
              <w:left w:val="single" w:sz="4" w:space="0" w:color="auto"/>
            </w:tcBorders>
            <w:shd w:val="clear" w:color="auto" w:fill="FFFFFF"/>
            <w:vAlign w:val="bottom"/>
          </w:tcPr>
          <w:p w:rsidR="00084D72" w:rsidRDefault="00084D72" w:rsidP="00084D72">
            <w:pPr>
              <w:pStyle w:val="52"/>
              <w:shd w:val="clear" w:color="auto" w:fill="auto"/>
              <w:spacing w:before="0" w:line="226" w:lineRule="exact"/>
              <w:ind w:firstLine="0"/>
            </w:pPr>
            <w:r>
              <w:rPr>
                <w:rStyle w:val="511pt"/>
              </w:rPr>
              <w:t xml:space="preserve">Приведение </w:t>
            </w:r>
            <w:proofErr w:type="gramStart"/>
            <w:r>
              <w:rPr>
                <w:rStyle w:val="511pt"/>
              </w:rPr>
              <w:t>в</w:t>
            </w:r>
            <w:proofErr w:type="gramEnd"/>
          </w:p>
          <w:p w:rsidR="00084D72" w:rsidRDefault="00084D72" w:rsidP="00084D72">
            <w:pPr>
              <w:pStyle w:val="52"/>
              <w:shd w:val="clear" w:color="auto" w:fill="auto"/>
              <w:spacing w:before="0" w:line="226" w:lineRule="exact"/>
              <w:ind w:firstLine="0"/>
            </w:pPr>
            <w:proofErr w:type="gramStart"/>
            <w:r>
              <w:rPr>
                <w:rStyle w:val="511pt"/>
              </w:rPr>
              <w:t>соответствии</w:t>
            </w:r>
            <w:proofErr w:type="gramEnd"/>
            <w:r>
              <w:rPr>
                <w:rStyle w:val="511pt"/>
              </w:rPr>
              <w:t xml:space="preserve"> с </w:t>
            </w:r>
            <w:proofErr w:type="spellStart"/>
            <w:r>
              <w:rPr>
                <w:rStyle w:val="511pt"/>
              </w:rPr>
              <w:t>брендбуком</w:t>
            </w:r>
            <w:proofErr w:type="spellEnd"/>
            <w:r>
              <w:rPr>
                <w:rStyle w:val="511pt"/>
              </w:rPr>
              <w:t xml:space="preserve"> "Точка роста" помещений муниципальных общеобразовательных организаций</w:t>
            </w:r>
          </w:p>
        </w:tc>
        <w:tc>
          <w:tcPr>
            <w:tcW w:w="43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52</w:t>
            </w:r>
          </w:p>
        </w:tc>
        <w:tc>
          <w:tcPr>
            <w:tcW w:w="288"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120" w:lineRule="exact"/>
              <w:ind w:firstLine="0"/>
            </w:pPr>
            <w:r>
              <w:rPr>
                <w:rStyle w:val="5Constantia6pt"/>
              </w:rPr>
              <w:t>0</w:t>
            </w:r>
          </w:p>
        </w:tc>
        <w:tc>
          <w:tcPr>
            <w:tcW w:w="42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120" w:lineRule="exact"/>
              <w:ind w:firstLine="0"/>
            </w:pPr>
            <w:r>
              <w:rPr>
                <w:rStyle w:val="5Constantia6pt"/>
              </w:rPr>
              <w:t>02</w:t>
            </w:r>
          </w:p>
        </w:tc>
        <w:tc>
          <w:tcPr>
            <w:tcW w:w="571"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left="160" w:firstLine="0"/>
            </w:pPr>
            <w:r>
              <w:rPr>
                <w:rStyle w:val="511pt"/>
              </w:rPr>
              <w:t>852</w:t>
            </w:r>
          </w:p>
        </w:tc>
        <w:tc>
          <w:tcPr>
            <w:tcW w:w="710"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84910</w:t>
            </w:r>
          </w:p>
        </w:tc>
        <w:tc>
          <w:tcPr>
            <w:tcW w:w="566" w:type="dxa"/>
            <w:tcBorders>
              <w:top w:val="single" w:sz="4" w:space="0" w:color="auto"/>
              <w:left w:val="single" w:sz="4" w:space="0" w:color="auto"/>
            </w:tcBorders>
            <w:shd w:val="clear" w:color="auto" w:fill="FFFFFF"/>
          </w:tcPr>
          <w:p w:rsidR="00084D72" w:rsidRDefault="00084D72" w:rsidP="00084D72">
            <w:pPr>
              <w:rPr>
                <w:sz w:val="10"/>
                <w:szCs w:val="10"/>
              </w:rPr>
            </w:pPr>
          </w:p>
        </w:tc>
        <w:tc>
          <w:tcPr>
            <w:tcW w:w="1565"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164 474,00</w:t>
            </w:r>
          </w:p>
        </w:tc>
        <w:tc>
          <w:tcPr>
            <w:tcW w:w="1570"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164 474,00</w:t>
            </w:r>
          </w:p>
        </w:tc>
        <w:tc>
          <w:tcPr>
            <w:tcW w:w="1411" w:type="dxa"/>
            <w:tcBorders>
              <w:top w:val="single" w:sz="4" w:space="0" w:color="auto"/>
              <w:left w:val="single" w:sz="4" w:space="0" w:color="auto"/>
            </w:tcBorders>
            <w:shd w:val="clear" w:color="auto" w:fill="FFFFFF"/>
            <w:vAlign w:val="center"/>
          </w:tcPr>
          <w:p w:rsidR="00084D72" w:rsidRPr="00084D72" w:rsidRDefault="00084D72" w:rsidP="00084D72">
            <w:pPr>
              <w:pStyle w:val="52"/>
              <w:shd w:val="clear" w:color="auto" w:fill="auto"/>
              <w:spacing w:before="0" w:line="120" w:lineRule="exact"/>
              <w:ind w:firstLine="0"/>
              <w:jc w:val="right"/>
              <w:rPr>
                <w:sz w:val="22"/>
                <w:szCs w:val="22"/>
              </w:rPr>
            </w:pPr>
            <w:r w:rsidRPr="00084D72">
              <w:rPr>
                <w:rStyle w:val="5Constantia6pt"/>
                <w:sz w:val="22"/>
                <w:szCs w:val="22"/>
              </w:rPr>
              <w:t>0,00</w:t>
            </w:r>
          </w:p>
        </w:tc>
        <w:tc>
          <w:tcPr>
            <w:tcW w:w="749" w:type="dxa"/>
            <w:tcBorders>
              <w:top w:val="single" w:sz="4" w:space="0" w:color="auto"/>
              <w:left w:val="single" w:sz="4" w:space="0" w:color="auto"/>
              <w:right w:val="single" w:sz="4" w:space="0" w:color="auto"/>
            </w:tcBorders>
            <w:shd w:val="clear" w:color="auto" w:fill="FFFFFF"/>
            <w:vAlign w:val="center"/>
          </w:tcPr>
          <w:p w:rsidR="00084D72" w:rsidRPr="00084D72" w:rsidRDefault="00084D72" w:rsidP="00084D72">
            <w:pPr>
              <w:pStyle w:val="52"/>
              <w:shd w:val="clear" w:color="auto" w:fill="auto"/>
              <w:spacing w:before="0" w:line="120" w:lineRule="exact"/>
              <w:ind w:left="240" w:firstLine="0"/>
              <w:rPr>
                <w:sz w:val="22"/>
                <w:szCs w:val="22"/>
              </w:rPr>
            </w:pPr>
            <w:r w:rsidRPr="00084D72">
              <w:rPr>
                <w:rStyle w:val="5Constantia6pt"/>
                <w:sz w:val="22"/>
                <w:szCs w:val="22"/>
              </w:rPr>
              <w:t>0,0</w:t>
            </w:r>
          </w:p>
        </w:tc>
      </w:tr>
      <w:tr w:rsidR="00084D72" w:rsidTr="00084D72">
        <w:trPr>
          <w:trHeight w:hRule="exact" w:val="1162"/>
        </w:trPr>
        <w:tc>
          <w:tcPr>
            <w:tcW w:w="2578" w:type="dxa"/>
            <w:tcBorders>
              <w:top w:val="single" w:sz="4" w:space="0" w:color="auto"/>
              <w:left w:val="single" w:sz="4" w:space="0" w:color="auto"/>
            </w:tcBorders>
            <w:shd w:val="clear" w:color="auto" w:fill="FFFFFF"/>
            <w:vAlign w:val="bottom"/>
          </w:tcPr>
          <w:p w:rsidR="00084D72" w:rsidRDefault="00084D72" w:rsidP="00084D72">
            <w:pPr>
              <w:pStyle w:val="52"/>
              <w:shd w:val="clear" w:color="auto" w:fill="auto"/>
              <w:spacing w:before="0" w:line="230" w:lineRule="exact"/>
              <w:ind w:firstLine="0"/>
            </w:pPr>
            <w:r>
              <w:rPr>
                <w:rStyle w:val="511pt"/>
              </w:rPr>
              <w:t>Предоставление субсидий бюджетным, автономным учреждениям и иным некоммерческим</w:t>
            </w:r>
            <w:proofErr w:type="gramStart"/>
            <w:r>
              <w:rPr>
                <w:rStyle w:val="511pt"/>
              </w:rPr>
              <w:t xml:space="preserve"> .</w:t>
            </w:r>
            <w:proofErr w:type="gramEnd"/>
            <w:r>
              <w:rPr>
                <w:rStyle w:val="511pt"/>
              </w:rPr>
              <w:t xml:space="preserve"> организациям</w:t>
            </w:r>
          </w:p>
        </w:tc>
        <w:tc>
          <w:tcPr>
            <w:tcW w:w="43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52</w:t>
            </w:r>
          </w:p>
        </w:tc>
        <w:tc>
          <w:tcPr>
            <w:tcW w:w="288"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120" w:lineRule="exact"/>
              <w:ind w:firstLine="0"/>
            </w:pPr>
            <w:r>
              <w:rPr>
                <w:rStyle w:val="5Constantia6pt"/>
              </w:rPr>
              <w:t>0</w:t>
            </w:r>
          </w:p>
        </w:tc>
        <w:tc>
          <w:tcPr>
            <w:tcW w:w="42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120" w:lineRule="exact"/>
              <w:ind w:firstLine="0"/>
            </w:pPr>
            <w:r>
              <w:rPr>
                <w:rStyle w:val="5Constantia6pt"/>
              </w:rPr>
              <w:t>02</w:t>
            </w:r>
          </w:p>
        </w:tc>
        <w:tc>
          <w:tcPr>
            <w:tcW w:w="571"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left="160" w:firstLine="0"/>
            </w:pPr>
            <w:r>
              <w:rPr>
                <w:rStyle w:val="511pt"/>
              </w:rPr>
              <w:t>852</w:t>
            </w:r>
          </w:p>
        </w:tc>
        <w:tc>
          <w:tcPr>
            <w:tcW w:w="710"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84910</w:t>
            </w:r>
          </w:p>
        </w:tc>
        <w:tc>
          <w:tcPr>
            <w:tcW w:w="566"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left="160" w:firstLine="0"/>
            </w:pPr>
            <w:r>
              <w:rPr>
                <w:rStyle w:val="511pt"/>
              </w:rPr>
              <w:t>600</w:t>
            </w:r>
          </w:p>
        </w:tc>
        <w:tc>
          <w:tcPr>
            <w:tcW w:w="1565"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164 474,00</w:t>
            </w:r>
          </w:p>
        </w:tc>
        <w:tc>
          <w:tcPr>
            <w:tcW w:w="1570"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164 474,00</w:t>
            </w:r>
          </w:p>
        </w:tc>
        <w:tc>
          <w:tcPr>
            <w:tcW w:w="1411" w:type="dxa"/>
            <w:tcBorders>
              <w:top w:val="single" w:sz="4" w:space="0" w:color="auto"/>
              <w:left w:val="single" w:sz="4" w:space="0" w:color="auto"/>
            </w:tcBorders>
            <w:shd w:val="clear" w:color="auto" w:fill="FFFFFF"/>
            <w:vAlign w:val="center"/>
          </w:tcPr>
          <w:p w:rsidR="00084D72" w:rsidRPr="00084D72" w:rsidRDefault="00084D72" w:rsidP="00084D72">
            <w:pPr>
              <w:pStyle w:val="52"/>
              <w:shd w:val="clear" w:color="auto" w:fill="auto"/>
              <w:spacing w:before="0" w:line="120" w:lineRule="exact"/>
              <w:ind w:firstLine="0"/>
              <w:jc w:val="right"/>
              <w:rPr>
                <w:sz w:val="22"/>
                <w:szCs w:val="22"/>
              </w:rPr>
            </w:pPr>
            <w:r w:rsidRPr="00084D72">
              <w:rPr>
                <w:rStyle w:val="5Constantia6pt"/>
                <w:sz w:val="22"/>
                <w:szCs w:val="22"/>
              </w:rPr>
              <w:t>0,00</w:t>
            </w:r>
          </w:p>
        </w:tc>
        <w:tc>
          <w:tcPr>
            <w:tcW w:w="749" w:type="dxa"/>
            <w:tcBorders>
              <w:top w:val="single" w:sz="4" w:space="0" w:color="auto"/>
              <w:left w:val="single" w:sz="4" w:space="0" w:color="auto"/>
              <w:right w:val="single" w:sz="4" w:space="0" w:color="auto"/>
            </w:tcBorders>
            <w:shd w:val="clear" w:color="auto" w:fill="FFFFFF"/>
            <w:vAlign w:val="center"/>
          </w:tcPr>
          <w:p w:rsidR="00084D72" w:rsidRPr="00084D72" w:rsidRDefault="00084D72" w:rsidP="00084D72">
            <w:pPr>
              <w:pStyle w:val="52"/>
              <w:shd w:val="clear" w:color="auto" w:fill="auto"/>
              <w:spacing w:before="0" w:line="120" w:lineRule="exact"/>
              <w:ind w:left="240" w:firstLine="0"/>
              <w:rPr>
                <w:sz w:val="22"/>
                <w:szCs w:val="22"/>
              </w:rPr>
            </w:pPr>
            <w:r w:rsidRPr="00084D72">
              <w:rPr>
                <w:rStyle w:val="5Constantia6pt"/>
                <w:sz w:val="22"/>
                <w:szCs w:val="22"/>
              </w:rPr>
              <w:t>0,0</w:t>
            </w:r>
          </w:p>
        </w:tc>
      </w:tr>
      <w:tr w:rsidR="00084D72" w:rsidTr="00084D72">
        <w:trPr>
          <w:trHeight w:hRule="exact" w:val="749"/>
        </w:trPr>
        <w:tc>
          <w:tcPr>
            <w:tcW w:w="2578"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30" w:lineRule="exact"/>
              <w:ind w:firstLine="0"/>
            </w:pPr>
            <w:r>
              <w:rPr>
                <w:rStyle w:val="511pt"/>
              </w:rPr>
              <w:t>Субсидии бюджетным учреждениям</w:t>
            </w:r>
          </w:p>
        </w:tc>
        <w:tc>
          <w:tcPr>
            <w:tcW w:w="43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52</w:t>
            </w:r>
          </w:p>
        </w:tc>
        <w:tc>
          <w:tcPr>
            <w:tcW w:w="288"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120" w:lineRule="exact"/>
              <w:ind w:firstLine="0"/>
            </w:pPr>
            <w:r>
              <w:rPr>
                <w:rStyle w:val="5Constantia6pt"/>
              </w:rPr>
              <w:t>0</w:t>
            </w:r>
          </w:p>
        </w:tc>
        <w:tc>
          <w:tcPr>
            <w:tcW w:w="42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120" w:lineRule="exact"/>
              <w:ind w:firstLine="0"/>
            </w:pPr>
            <w:r>
              <w:rPr>
                <w:rStyle w:val="5Constantia6pt"/>
              </w:rPr>
              <w:t>02</w:t>
            </w:r>
          </w:p>
        </w:tc>
        <w:tc>
          <w:tcPr>
            <w:tcW w:w="571"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left="160" w:firstLine="0"/>
            </w:pPr>
            <w:r>
              <w:rPr>
                <w:rStyle w:val="511pt"/>
              </w:rPr>
              <w:t>852</w:t>
            </w:r>
          </w:p>
        </w:tc>
        <w:tc>
          <w:tcPr>
            <w:tcW w:w="710"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84910</w:t>
            </w:r>
          </w:p>
        </w:tc>
        <w:tc>
          <w:tcPr>
            <w:tcW w:w="566"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left="160" w:firstLine="0"/>
            </w:pPr>
            <w:r>
              <w:rPr>
                <w:rStyle w:val="511pt"/>
              </w:rPr>
              <w:t>610</w:t>
            </w:r>
          </w:p>
        </w:tc>
        <w:tc>
          <w:tcPr>
            <w:tcW w:w="1565"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164 474,00</w:t>
            </w:r>
          </w:p>
        </w:tc>
        <w:tc>
          <w:tcPr>
            <w:tcW w:w="1570"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164 474,00</w:t>
            </w:r>
          </w:p>
        </w:tc>
        <w:tc>
          <w:tcPr>
            <w:tcW w:w="1411" w:type="dxa"/>
            <w:tcBorders>
              <w:top w:val="single" w:sz="4" w:space="0" w:color="auto"/>
              <w:left w:val="single" w:sz="4" w:space="0" w:color="auto"/>
            </w:tcBorders>
            <w:shd w:val="clear" w:color="auto" w:fill="FFFFFF"/>
            <w:vAlign w:val="center"/>
          </w:tcPr>
          <w:p w:rsidR="00084D72" w:rsidRPr="00084D72" w:rsidRDefault="00084D72" w:rsidP="00084D72">
            <w:pPr>
              <w:pStyle w:val="52"/>
              <w:shd w:val="clear" w:color="auto" w:fill="auto"/>
              <w:spacing w:before="0" w:line="120" w:lineRule="exact"/>
              <w:ind w:firstLine="0"/>
              <w:jc w:val="right"/>
              <w:rPr>
                <w:sz w:val="22"/>
                <w:szCs w:val="22"/>
              </w:rPr>
            </w:pPr>
            <w:r w:rsidRPr="00084D72">
              <w:rPr>
                <w:rStyle w:val="5Constantia6pt"/>
                <w:sz w:val="22"/>
                <w:szCs w:val="22"/>
              </w:rPr>
              <w:t>0,00</w:t>
            </w:r>
          </w:p>
        </w:tc>
        <w:tc>
          <w:tcPr>
            <w:tcW w:w="749" w:type="dxa"/>
            <w:tcBorders>
              <w:top w:val="single" w:sz="4" w:space="0" w:color="auto"/>
              <w:left w:val="single" w:sz="4" w:space="0" w:color="auto"/>
              <w:right w:val="single" w:sz="4" w:space="0" w:color="auto"/>
            </w:tcBorders>
            <w:shd w:val="clear" w:color="auto" w:fill="FFFFFF"/>
            <w:vAlign w:val="center"/>
          </w:tcPr>
          <w:p w:rsidR="00084D72" w:rsidRPr="00084D72" w:rsidRDefault="00084D72" w:rsidP="00084D72">
            <w:pPr>
              <w:pStyle w:val="52"/>
              <w:shd w:val="clear" w:color="auto" w:fill="auto"/>
              <w:spacing w:before="0" w:line="120" w:lineRule="exact"/>
              <w:ind w:left="240" w:firstLine="0"/>
              <w:rPr>
                <w:sz w:val="22"/>
                <w:szCs w:val="22"/>
              </w:rPr>
            </w:pPr>
            <w:r w:rsidRPr="00084D72">
              <w:rPr>
                <w:rStyle w:val="5Constantia6pt"/>
                <w:sz w:val="22"/>
                <w:szCs w:val="22"/>
              </w:rPr>
              <w:t>0,0</w:t>
            </w:r>
          </w:p>
        </w:tc>
      </w:tr>
      <w:tr w:rsidR="00084D72" w:rsidTr="00084D72">
        <w:trPr>
          <w:trHeight w:hRule="exact" w:val="1627"/>
        </w:trPr>
        <w:tc>
          <w:tcPr>
            <w:tcW w:w="2578" w:type="dxa"/>
            <w:tcBorders>
              <w:top w:val="single" w:sz="4" w:space="0" w:color="auto"/>
              <w:left w:val="single" w:sz="4" w:space="0" w:color="auto"/>
              <w:bottom w:val="single" w:sz="4" w:space="0" w:color="auto"/>
            </w:tcBorders>
            <w:shd w:val="clear" w:color="auto" w:fill="FFFFFF"/>
            <w:vAlign w:val="bottom"/>
          </w:tcPr>
          <w:p w:rsidR="00084D72" w:rsidRDefault="00084D72" w:rsidP="00084D72">
            <w:pPr>
              <w:pStyle w:val="52"/>
              <w:shd w:val="clear" w:color="auto" w:fill="auto"/>
              <w:spacing w:before="0" w:line="226" w:lineRule="exact"/>
              <w:ind w:firstLine="0"/>
            </w:pPr>
            <w:r>
              <w:rPr>
                <w:rStyle w:val="511pt"/>
              </w:rPr>
              <w:lastRenderedPageBreak/>
              <w:t xml:space="preserve">Развитие </w:t>
            </w:r>
            <w:proofErr w:type="spellStart"/>
            <w:r>
              <w:rPr>
                <w:rStyle w:val="511pt"/>
              </w:rPr>
              <w:t>материально</w:t>
            </w:r>
            <w:r>
              <w:rPr>
                <w:rStyle w:val="511pt"/>
              </w:rPr>
              <w:softHyphen/>
              <w:t>технической</w:t>
            </w:r>
            <w:proofErr w:type="spellEnd"/>
            <w:r>
              <w:rPr>
                <w:rStyle w:val="511pt"/>
              </w:rPr>
              <w:t xml:space="preserve"> базы </w:t>
            </w:r>
            <w:proofErr w:type="spellStart"/>
            <w:r>
              <w:rPr>
                <w:rStyle w:val="511pt"/>
              </w:rPr>
              <w:t>му</w:t>
            </w:r>
            <w:proofErr w:type="spellEnd"/>
            <w:r>
              <w:rPr>
                <w:rStyle w:val="511pt"/>
              </w:rPr>
              <w:t xml:space="preserve"> </w:t>
            </w:r>
            <w:proofErr w:type="spellStart"/>
            <w:r>
              <w:rPr>
                <w:rStyle w:val="511pt"/>
              </w:rPr>
              <w:t>ници</w:t>
            </w:r>
            <w:proofErr w:type="spellEnd"/>
            <w:r>
              <w:rPr>
                <w:rStyle w:val="511pt"/>
              </w:rPr>
              <w:t xml:space="preserve"> пал </w:t>
            </w:r>
            <w:proofErr w:type="spellStart"/>
            <w:r>
              <w:rPr>
                <w:rStyle w:val="511pt"/>
              </w:rPr>
              <w:t>ьных</w:t>
            </w:r>
            <w:proofErr w:type="spellEnd"/>
            <w:r>
              <w:rPr>
                <w:rStyle w:val="511pt"/>
              </w:rPr>
              <w:t xml:space="preserve"> образовательных организаций в сфере физической культуры и спорта</w:t>
            </w:r>
          </w:p>
        </w:tc>
        <w:tc>
          <w:tcPr>
            <w:tcW w:w="432" w:type="dxa"/>
            <w:tcBorders>
              <w:top w:val="single" w:sz="4" w:space="0" w:color="auto"/>
              <w:left w:val="single" w:sz="4" w:space="0" w:color="auto"/>
              <w:bottom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52</w:t>
            </w:r>
          </w:p>
        </w:tc>
        <w:tc>
          <w:tcPr>
            <w:tcW w:w="288" w:type="dxa"/>
            <w:tcBorders>
              <w:top w:val="single" w:sz="4" w:space="0" w:color="auto"/>
              <w:left w:val="single" w:sz="4" w:space="0" w:color="auto"/>
              <w:bottom w:val="single" w:sz="4" w:space="0" w:color="auto"/>
            </w:tcBorders>
            <w:shd w:val="clear" w:color="auto" w:fill="FFFFFF"/>
            <w:vAlign w:val="center"/>
          </w:tcPr>
          <w:p w:rsidR="00084D72" w:rsidRDefault="00084D72" w:rsidP="00084D72">
            <w:pPr>
              <w:pStyle w:val="52"/>
              <w:shd w:val="clear" w:color="auto" w:fill="auto"/>
              <w:spacing w:before="0" w:line="120" w:lineRule="exact"/>
              <w:ind w:firstLine="0"/>
            </w:pPr>
            <w:r>
              <w:rPr>
                <w:rStyle w:val="5Constantia6pt"/>
              </w:rPr>
              <w:t>0</w:t>
            </w:r>
          </w:p>
        </w:tc>
        <w:tc>
          <w:tcPr>
            <w:tcW w:w="422" w:type="dxa"/>
            <w:tcBorders>
              <w:top w:val="single" w:sz="4" w:space="0" w:color="auto"/>
              <w:left w:val="single" w:sz="4" w:space="0" w:color="auto"/>
              <w:bottom w:val="single" w:sz="4" w:space="0" w:color="auto"/>
            </w:tcBorders>
            <w:shd w:val="clear" w:color="auto" w:fill="FFFFFF"/>
            <w:vAlign w:val="center"/>
          </w:tcPr>
          <w:p w:rsidR="00084D72" w:rsidRDefault="00084D72" w:rsidP="00084D72">
            <w:pPr>
              <w:pStyle w:val="52"/>
              <w:shd w:val="clear" w:color="auto" w:fill="auto"/>
              <w:spacing w:before="0" w:line="120" w:lineRule="exact"/>
              <w:ind w:firstLine="0"/>
            </w:pPr>
            <w:r>
              <w:rPr>
                <w:rStyle w:val="5Constantia6pt"/>
              </w:rPr>
              <w:t>02</w:t>
            </w:r>
          </w:p>
        </w:tc>
        <w:tc>
          <w:tcPr>
            <w:tcW w:w="571" w:type="dxa"/>
            <w:tcBorders>
              <w:top w:val="single" w:sz="4" w:space="0" w:color="auto"/>
              <w:left w:val="single" w:sz="4" w:space="0" w:color="auto"/>
              <w:bottom w:val="single" w:sz="4" w:space="0" w:color="auto"/>
            </w:tcBorders>
            <w:shd w:val="clear" w:color="auto" w:fill="FFFFFF"/>
            <w:vAlign w:val="center"/>
          </w:tcPr>
          <w:p w:rsidR="00084D72" w:rsidRDefault="00084D72" w:rsidP="00084D72">
            <w:pPr>
              <w:pStyle w:val="52"/>
              <w:shd w:val="clear" w:color="auto" w:fill="auto"/>
              <w:spacing w:before="0" w:line="220" w:lineRule="exact"/>
              <w:ind w:left="160" w:firstLine="0"/>
            </w:pPr>
            <w:r>
              <w:rPr>
                <w:rStyle w:val="511pt"/>
              </w:rPr>
              <w:t>852</w:t>
            </w:r>
          </w:p>
        </w:tc>
        <w:tc>
          <w:tcPr>
            <w:tcW w:w="710" w:type="dxa"/>
            <w:tcBorders>
              <w:top w:val="single" w:sz="4" w:space="0" w:color="auto"/>
              <w:left w:val="single" w:sz="4" w:space="0" w:color="auto"/>
              <w:bottom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87670</w:t>
            </w:r>
          </w:p>
        </w:tc>
        <w:tc>
          <w:tcPr>
            <w:tcW w:w="566" w:type="dxa"/>
            <w:tcBorders>
              <w:top w:val="single" w:sz="4" w:space="0" w:color="auto"/>
              <w:left w:val="single" w:sz="4" w:space="0" w:color="auto"/>
              <w:bottom w:val="single" w:sz="4" w:space="0" w:color="auto"/>
            </w:tcBorders>
            <w:shd w:val="clear" w:color="auto" w:fill="FFFFFF"/>
          </w:tcPr>
          <w:p w:rsidR="00084D72" w:rsidRDefault="00084D72" w:rsidP="00084D72">
            <w:pPr>
              <w:rPr>
                <w:sz w:val="10"/>
                <w:szCs w:val="10"/>
              </w:rPr>
            </w:pPr>
          </w:p>
        </w:tc>
        <w:tc>
          <w:tcPr>
            <w:tcW w:w="1565" w:type="dxa"/>
            <w:tcBorders>
              <w:top w:val="single" w:sz="4" w:space="0" w:color="auto"/>
              <w:left w:val="single" w:sz="4" w:space="0" w:color="auto"/>
              <w:bottom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Constantia6pt"/>
              </w:rPr>
              <w:t>10</w:t>
            </w:r>
            <w:r>
              <w:rPr>
                <w:rStyle w:val="511pt"/>
              </w:rPr>
              <w:t xml:space="preserve"> 660,00</w:t>
            </w:r>
          </w:p>
        </w:tc>
        <w:tc>
          <w:tcPr>
            <w:tcW w:w="1570" w:type="dxa"/>
            <w:tcBorders>
              <w:top w:val="single" w:sz="4" w:space="0" w:color="auto"/>
              <w:left w:val="single" w:sz="4" w:space="0" w:color="auto"/>
              <w:bottom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Constantia6pt"/>
              </w:rPr>
              <w:t>10</w:t>
            </w:r>
            <w:r>
              <w:rPr>
                <w:rStyle w:val="511pt"/>
              </w:rPr>
              <w:t xml:space="preserve"> 660,00</w:t>
            </w:r>
          </w:p>
        </w:tc>
        <w:tc>
          <w:tcPr>
            <w:tcW w:w="1411" w:type="dxa"/>
            <w:tcBorders>
              <w:top w:val="single" w:sz="4" w:space="0" w:color="auto"/>
              <w:left w:val="single" w:sz="4" w:space="0" w:color="auto"/>
              <w:bottom w:val="single" w:sz="4" w:space="0" w:color="auto"/>
            </w:tcBorders>
            <w:shd w:val="clear" w:color="auto" w:fill="FFFFFF"/>
            <w:vAlign w:val="center"/>
          </w:tcPr>
          <w:p w:rsidR="00084D72" w:rsidRPr="00084D72" w:rsidRDefault="00084D72" w:rsidP="00084D72">
            <w:pPr>
              <w:pStyle w:val="52"/>
              <w:shd w:val="clear" w:color="auto" w:fill="auto"/>
              <w:spacing w:before="0" w:line="120" w:lineRule="exact"/>
              <w:ind w:firstLine="0"/>
              <w:jc w:val="right"/>
              <w:rPr>
                <w:sz w:val="22"/>
                <w:szCs w:val="22"/>
              </w:rPr>
            </w:pPr>
            <w:r w:rsidRPr="00084D72">
              <w:rPr>
                <w:rStyle w:val="5Constantia6pt"/>
                <w:sz w:val="22"/>
                <w:szCs w:val="22"/>
              </w:rPr>
              <w:t>0,00</w:t>
            </w:r>
          </w:p>
        </w:tc>
        <w:tc>
          <w:tcPr>
            <w:tcW w:w="749" w:type="dxa"/>
            <w:tcBorders>
              <w:top w:val="single" w:sz="4" w:space="0" w:color="auto"/>
              <w:left w:val="single" w:sz="4" w:space="0" w:color="auto"/>
              <w:bottom w:val="single" w:sz="4" w:space="0" w:color="auto"/>
              <w:right w:val="single" w:sz="4" w:space="0" w:color="auto"/>
            </w:tcBorders>
            <w:shd w:val="clear" w:color="auto" w:fill="FFFFFF"/>
            <w:vAlign w:val="center"/>
          </w:tcPr>
          <w:p w:rsidR="00084D72" w:rsidRPr="00084D72" w:rsidRDefault="00084D72" w:rsidP="00084D72">
            <w:pPr>
              <w:pStyle w:val="52"/>
              <w:shd w:val="clear" w:color="auto" w:fill="auto"/>
              <w:spacing w:before="0" w:line="120" w:lineRule="exact"/>
              <w:ind w:firstLine="0"/>
              <w:jc w:val="center"/>
              <w:rPr>
                <w:sz w:val="22"/>
                <w:szCs w:val="22"/>
              </w:rPr>
            </w:pPr>
            <w:r w:rsidRPr="00084D72">
              <w:rPr>
                <w:rStyle w:val="5Constantia6pt"/>
                <w:sz w:val="22"/>
                <w:szCs w:val="22"/>
              </w:rPr>
              <w:t>0,0</w:t>
            </w:r>
          </w:p>
        </w:tc>
      </w:tr>
    </w:tbl>
    <w:p w:rsidR="00084D72" w:rsidRDefault="00084D72" w:rsidP="00E72536">
      <w:pPr>
        <w:widowControl/>
        <w:spacing w:after="200" w:line="276" w:lineRule="auto"/>
        <w:rPr>
          <w:rFonts w:ascii="Times New Roman" w:hAnsi="Times New Roman" w:cs="Times New Roman"/>
          <w:sz w:val="28"/>
          <w:szCs w:val="28"/>
        </w:rPr>
      </w:pPr>
    </w:p>
    <w:p w:rsidR="00084D72" w:rsidRDefault="00084D72">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tbl>
      <w:tblPr>
        <w:tblpPr w:leftFromText="180" w:rightFromText="180" w:horzAnchor="margin" w:tblpXSpec="center" w:tblpY="-826"/>
        <w:tblW w:w="10857" w:type="dxa"/>
        <w:tblLayout w:type="fixed"/>
        <w:tblCellMar>
          <w:left w:w="10" w:type="dxa"/>
          <w:right w:w="10" w:type="dxa"/>
        </w:tblCellMar>
        <w:tblLook w:val="04A0"/>
      </w:tblPr>
      <w:tblGrid>
        <w:gridCol w:w="2582"/>
        <w:gridCol w:w="432"/>
        <w:gridCol w:w="288"/>
        <w:gridCol w:w="427"/>
        <w:gridCol w:w="571"/>
        <w:gridCol w:w="710"/>
        <w:gridCol w:w="571"/>
        <w:gridCol w:w="1565"/>
        <w:gridCol w:w="1570"/>
        <w:gridCol w:w="1416"/>
        <w:gridCol w:w="725"/>
      </w:tblGrid>
      <w:tr w:rsidR="00084D72" w:rsidTr="00084D72">
        <w:trPr>
          <w:trHeight w:hRule="exact" w:val="1469"/>
        </w:trPr>
        <w:tc>
          <w:tcPr>
            <w:tcW w:w="2582" w:type="dxa"/>
            <w:tcBorders>
              <w:top w:val="single" w:sz="4" w:space="0" w:color="auto"/>
              <w:left w:val="single" w:sz="4" w:space="0" w:color="auto"/>
            </w:tcBorders>
            <w:shd w:val="clear" w:color="auto" w:fill="FFFFFF"/>
          </w:tcPr>
          <w:p w:rsidR="00084D72" w:rsidRDefault="00084D72" w:rsidP="00084D72">
            <w:pPr>
              <w:pStyle w:val="52"/>
              <w:shd w:val="clear" w:color="auto" w:fill="auto"/>
              <w:spacing w:before="0" w:line="220" w:lineRule="exact"/>
              <w:ind w:firstLine="0"/>
              <w:jc w:val="center"/>
            </w:pPr>
            <w:r>
              <w:rPr>
                <w:rStyle w:val="511pt"/>
              </w:rPr>
              <w:lastRenderedPageBreak/>
              <w:t>Наименование</w:t>
            </w:r>
          </w:p>
        </w:tc>
        <w:tc>
          <w:tcPr>
            <w:tcW w:w="432" w:type="dxa"/>
            <w:tcBorders>
              <w:top w:val="single" w:sz="4" w:space="0" w:color="auto"/>
              <w:left w:val="single" w:sz="4" w:space="0" w:color="auto"/>
            </w:tcBorders>
            <w:shd w:val="clear" w:color="auto" w:fill="FFFFFF"/>
          </w:tcPr>
          <w:p w:rsidR="00084D72" w:rsidRDefault="00084D72" w:rsidP="00084D72">
            <w:pPr>
              <w:pStyle w:val="52"/>
              <w:shd w:val="clear" w:color="auto" w:fill="auto"/>
              <w:spacing w:before="0" w:after="60" w:line="220" w:lineRule="exact"/>
              <w:ind w:firstLine="0"/>
            </w:pPr>
            <w:r>
              <w:rPr>
                <w:rStyle w:val="511pt"/>
              </w:rPr>
              <w:t>М</w:t>
            </w:r>
          </w:p>
          <w:p w:rsidR="00084D72" w:rsidRDefault="00084D72" w:rsidP="00084D72">
            <w:pPr>
              <w:pStyle w:val="52"/>
              <w:shd w:val="clear" w:color="auto" w:fill="auto"/>
              <w:spacing w:line="220" w:lineRule="exact"/>
              <w:ind w:firstLine="0"/>
            </w:pPr>
            <w:proofErr w:type="gramStart"/>
            <w:r>
              <w:rPr>
                <w:rStyle w:val="511pt"/>
              </w:rPr>
              <w:t>П</w:t>
            </w:r>
            <w:proofErr w:type="gramEnd"/>
          </w:p>
        </w:tc>
        <w:tc>
          <w:tcPr>
            <w:tcW w:w="288" w:type="dxa"/>
            <w:tcBorders>
              <w:top w:val="single" w:sz="4" w:space="0" w:color="auto"/>
              <w:left w:val="single" w:sz="4" w:space="0" w:color="auto"/>
            </w:tcBorders>
            <w:shd w:val="clear" w:color="auto" w:fill="FFFFFF"/>
          </w:tcPr>
          <w:p w:rsidR="00084D72" w:rsidRDefault="00084D72" w:rsidP="00084D72">
            <w:pPr>
              <w:pStyle w:val="52"/>
              <w:shd w:val="clear" w:color="auto" w:fill="auto"/>
              <w:spacing w:before="0" w:line="230" w:lineRule="exact"/>
              <w:ind w:firstLine="0"/>
            </w:pPr>
            <w:proofErr w:type="gramStart"/>
            <w:r>
              <w:rPr>
                <w:rStyle w:val="511pt"/>
              </w:rPr>
              <w:t>П</w:t>
            </w:r>
            <w:proofErr w:type="gramEnd"/>
          </w:p>
          <w:p w:rsidR="00084D72" w:rsidRDefault="00084D72" w:rsidP="00084D72">
            <w:pPr>
              <w:pStyle w:val="52"/>
              <w:shd w:val="clear" w:color="auto" w:fill="auto"/>
              <w:spacing w:before="0" w:line="230" w:lineRule="exact"/>
              <w:ind w:firstLine="0"/>
            </w:pPr>
            <w:proofErr w:type="gramStart"/>
            <w:r>
              <w:rPr>
                <w:rStyle w:val="511pt"/>
              </w:rPr>
              <w:t>П</w:t>
            </w:r>
            <w:proofErr w:type="gramEnd"/>
          </w:p>
          <w:p w:rsidR="00084D72" w:rsidRDefault="00084D72" w:rsidP="00084D72">
            <w:pPr>
              <w:pStyle w:val="52"/>
              <w:shd w:val="clear" w:color="auto" w:fill="auto"/>
              <w:spacing w:before="0" w:line="230" w:lineRule="exact"/>
              <w:ind w:firstLine="0"/>
            </w:pPr>
            <w:r>
              <w:rPr>
                <w:rStyle w:val="511pt0"/>
                <w:b w:val="0"/>
                <w:bCs w:val="0"/>
              </w:rPr>
              <w:t>м</w:t>
            </w:r>
          </w:p>
          <w:p w:rsidR="00084D72" w:rsidRDefault="00084D72" w:rsidP="00084D72">
            <w:pPr>
              <w:pStyle w:val="52"/>
              <w:shd w:val="clear" w:color="auto" w:fill="auto"/>
              <w:spacing w:before="0" w:line="230" w:lineRule="exact"/>
              <w:ind w:firstLine="0"/>
            </w:pPr>
            <w:proofErr w:type="spellStart"/>
            <w:proofErr w:type="gramStart"/>
            <w:r>
              <w:rPr>
                <w:rStyle w:val="511pt0"/>
                <w:b w:val="0"/>
                <w:bCs w:val="0"/>
              </w:rPr>
              <w:t>п</w:t>
            </w:r>
            <w:proofErr w:type="spellEnd"/>
            <w:proofErr w:type="gramEnd"/>
          </w:p>
        </w:tc>
        <w:tc>
          <w:tcPr>
            <w:tcW w:w="427" w:type="dxa"/>
            <w:tcBorders>
              <w:top w:val="single" w:sz="4" w:space="0" w:color="auto"/>
              <w:left w:val="single" w:sz="4" w:space="0" w:color="auto"/>
            </w:tcBorders>
            <w:shd w:val="clear" w:color="auto" w:fill="FFFFFF"/>
          </w:tcPr>
          <w:p w:rsidR="00084D72" w:rsidRDefault="00084D72" w:rsidP="00084D72">
            <w:pPr>
              <w:pStyle w:val="52"/>
              <w:shd w:val="clear" w:color="auto" w:fill="auto"/>
              <w:spacing w:before="0" w:after="60" w:line="220" w:lineRule="exact"/>
              <w:ind w:firstLine="0"/>
            </w:pPr>
            <w:r>
              <w:rPr>
                <w:rStyle w:val="511pt"/>
              </w:rPr>
              <w:t>О</w:t>
            </w:r>
          </w:p>
          <w:p w:rsidR="00084D72" w:rsidRDefault="00084D72" w:rsidP="00084D72">
            <w:pPr>
              <w:pStyle w:val="52"/>
              <w:shd w:val="clear" w:color="auto" w:fill="auto"/>
              <w:spacing w:line="220" w:lineRule="exact"/>
              <w:ind w:firstLine="0"/>
            </w:pPr>
            <w:r>
              <w:rPr>
                <w:rStyle w:val="511pt0"/>
                <w:b w:val="0"/>
                <w:bCs w:val="0"/>
              </w:rPr>
              <w:t>м</w:t>
            </w:r>
          </w:p>
        </w:tc>
        <w:tc>
          <w:tcPr>
            <w:tcW w:w="571" w:type="dxa"/>
            <w:tcBorders>
              <w:top w:val="single" w:sz="4" w:space="0" w:color="auto"/>
              <w:left w:val="single" w:sz="4" w:space="0" w:color="auto"/>
            </w:tcBorders>
            <w:shd w:val="clear" w:color="auto" w:fill="FFFFFF"/>
          </w:tcPr>
          <w:p w:rsidR="00084D72" w:rsidRDefault="00084D72" w:rsidP="00084D72">
            <w:pPr>
              <w:pStyle w:val="52"/>
              <w:shd w:val="clear" w:color="auto" w:fill="auto"/>
              <w:spacing w:before="0" w:after="60" w:line="220" w:lineRule="exact"/>
              <w:ind w:left="160" w:firstLine="0"/>
            </w:pPr>
            <w:r>
              <w:rPr>
                <w:rStyle w:val="511pt"/>
              </w:rPr>
              <w:t>ГРБ</w:t>
            </w:r>
          </w:p>
          <w:p w:rsidR="00084D72" w:rsidRDefault="00084D72" w:rsidP="00084D72">
            <w:pPr>
              <w:pStyle w:val="52"/>
              <w:shd w:val="clear" w:color="auto" w:fill="auto"/>
              <w:spacing w:line="220" w:lineRule="exact"/>
              <w:ind w:left="240" w:firstLine="0"/>
            </w:pPr>
            <w:r>
              <w:rPr>
                <w:rStyle w:val="511pt"/>
              </w:rPr>
              <w:t>С</w:t>
            </w:r>
          </w:p>
        </w:tc>
        <w:tc>
          <w:tcPr>
            <w:tcW w:w="710" w:type="dxa"/>
            <w:tcBorders>
              <w:top w:val="single" w:sz="4" w:space="0" w:color="auto"/>
              <w:left w:val="single" w:sz="4" w:space="0" w:color="auto"/>
            </w:tcBorders>
            <w:shd w:val="clear" w:color="auto" w:fill="FFFFFF"/>
          </w:tcPr>
          <w:p w:rsidR="00084D72" w:rsidRDefault="00084D72" w:rsidP="00084D72">
            <w:pPr>
              <w:pStyle w:val="52"/>
              <w:shd w:val="clear" w:color="auto" w:fill="auto"/>
              <w:spacing w:before="0" w:line="220" w:lineRule="exact"/>
              <w:ind w:left="240" w:firstLine="0"/>
            </w:pPr>
            <w:r>
              <w:rPr>
                <w:rStyle w:val="511pt"/>
              </w:rPr>
              <w:t>НР</w:t>
            </w:r>
          </w:p>
        </w:tc>
        <w:tc>
          <w:tcPr>
            <w:tcW w:w="571" w:type="dxa"/>
            <w:tcBorders>
              <w:top w:val="single" w:sz="4" w:space="0" w:color="auto"/>
              <w:left w:val="single" w:sz="4" w:space="0" w:color="auto"/>
            </w:tcBorders>
            <w:shd w:val="clear" w:color="auto" w:fill="FFFFFF"/>
          </w:tcPr>
          <w:p w:rsidR="00084D72" w:rsidRDefault="00084D72" w:rsidP="00084D72">
            <w:pPr>
              <w:pStyle w:val="52"/>
              <w:shd w:val="clear" w:color="auto" w:fill="auto"/>
              <w:spacing w:before="0" w:line="220" w:lineRule="exact"/>
              <w:ind w:left="160" w:firstLine="0"/>
            </w:pPr>
            <w:r>
              <w:rPr>
                <w:rStyle w:val="511pt"/>
              </w:rPr>
              <w:t>ВР</w:t>
            </w:r>
          </w:p>
        </w:tc>
        <w:tc>
          <w:tcPr>
            <w:tcW w:w="1565" w:type="dxa"/>
            <w:tcBorders>
              <w:top w:val="single" w:sz="4" w:space="0" w:color="auto"/>
              <w:left w:val="single" w:sz="4" w:space="0" w:color="auto"/>
            </w:tcBorders>
            <w:shd w:val="clear" w:color="auto" w:fill="FFFFFF"/>
          </w:tcPr>
          <w:p w:rsidR="00084D72" w:rsidRDefault="00084D72" w:rsidP="00084D72">
            <w:pPr>
              <w:pStyle w:val="52"/>
              <w:shd w:val="clear" w:color="auto" w:fill="auto"/>
              <w:spacing w:before="0" w:line="245" w:lineRule="exact"/>
              <w:ind w:left="260" w:firstLine="0"/>
            </w:pPr>
            <w:r>
              <w:rPr>
                <w:rStyle w:val="511pt"/>
              </w:rPr>
              <w:t xml:space="preserve">Утверждено на </w:t>
            </w:r>
            <w:r>
              <w:rPr>
                <w:rStyle w:val="5Constantia6pt"/>
              </w:rPr>
              <w:t>2022</w:t>
            </w:r>
            <w:r>
              <w:rPr>
                <w:rStyle w:val="511pt"/>
              </w:rPr>
              <w:t xml:space="preserve"> год</w:t>
            </w:r>
          </w:p>
        </w:tc>
        <w:tc>
          <w:tcPr>
            <w:tcW w:w="1570" w:type="dxa"/>
            <w:tcBorders>
              <w:top w:val="single" w:sz="4" w:space="0" w:color="auto"/>
              <w:left w:val="single" w:sz="4" w:space="0" w:color="auto"/>
            </w:tcBorders>
            <w:shd w:val="clear" w:color="auto" w:fill="FFFFFF"/>
          </w:tcPr>
          <w:p w:rsidR="00084D72" w:rsidRDefault="00084D72" w:rsidP="00084D72">
            <w:pPr>
              <w:pStyle w:val="52"/>
              <w:shd w:val="clear" w:color="auto" w:fill="auto"/>
              <w:spacing w:before="0" w:line="240" w:lineRule="exact"/>
              <w:ind w:firstLine="0"/>
              <w:jc w:val="center"/>
            </w:pPr>
            <w:r>
              <w:rPr>
                <w:rStyle w:val="511pt"/>
              </w:rPr>
              <w:t xml:space="preserve">Уточненная бюджетная роспись на </w:t>
            </w:r>
            <w:r>
              <w:rPr>
                <w:rStyle w:val="5Constantia6pt"/>
              </w:rPr>
              <w:t>2022</w:t>
            </w:r>
            <w:r>
              <w:rPr>
                <w:rStyle w:val="511pt"/>
              </w:rPr>
              <w:t xml:space="preserve"> год</w:t>
            </w:r>
          </w:p>
        </w:tc>
        <w:tc>
          <w:tcPr>
            <w:tcW w:w="1416" w:type="dxa"/>
            <w:tcBorders>
              <w:top w:val="single" w:sz="4" w:space="0" w:color="auto"/>
              <w:left w:val="single" w:sz="4" w:space="0" w:color="auto"/>
            </w:tcBorders>
            <w:shd w:val="clear" w:color="auto" w:fill="FFFFFF"/>
          </w:tcPr>
          <w:p w:rsidR="00084D72" w:rsidRDefault="00084D72" w:rsidP="00084D72">
            <w:pPr>
              <w:pStyle w:val="52"/>
              <w:shd w:val="clear" w:color="auto" w:fill="auto"/>
              <w:spacing w:before="0" w:line="240" w:lineRule="exact"/>
              <w:ind w:firstLine="0"/>
              <w:jc w:val="center"/>
            </w:pPr>
            <w:r>
              <w:rPr>
                <w:rStyle w:val="511pt"/>
              </w:rPr>
              <w:t xml:space="preserve">Кассовое исполнение за </w:t>
            </w:r>
            <w:r>
              <w:rPr>
                <w:rStyle w:val="5Constantia6pt"/>
              </w:rPr>
              <w:t>1</w:t>
            </w:r>
            <w:r>
              <w:rPr>
                <w:rStyle w:val="511pt"/>
              </w:rPr>
              <w:t xml:space="preserve"> квартал </w:t>
            </w:r>
            <w:r>
              <w:rPr>
                <w:rStyle w:val="5Constantia6pt"/>
              </w:rPr>
              <w:t>2022</w:t>
            </w:r>
            <w:r>
              <w:rPr>
                <w:rStyle w:val="511pt"/>
              </w:rPr>
              <w:t xml:space="preserve"> года</w:t>
            </w:r>
          </w:p>
        </w:tc>
        <w:tc>
          <w:tcPr>
            <w:tcW w:w="725" w:type="dxa"/>
            <w:tcBorders>
              <w:top w:val="single" w:sz="4" w:space="0" w:color="auto"/>
              <w:left w:val="single" w:sz="4" w:space="0" w:color="auto"/>
              <w:right w:val="single" w:sz="4" w:space="0" w:color="auto"/>
            </w:tcBorders>
            <w:shd w:val="clear" w:color="auto" w:fill="FFFFFF"/>
            <w:vAlign w:val="bottom"/>
          </w:tcPr>
          <w:p w:rsidR="00084D72" w:rsidRDefault="00084D72" w:rsidP="00084D72">
            <w:pPr>
              <w:pStyle w:val="52"/>
              <w:shd w:val="clear" w:color="auto" w:fill="auto"/>
              <w:spacing w:before="0" w:line="206" w:lineRule="exact"/>
              <w:ind w:firstLine="180"/>
            </w:pPr>
            <w:proofErr w:type="spellStart"/>
            <w:r>
              <w:rPr>
                <w:rStyle w:val="5ArialNarrow85pt0"/>
              </w:rPr>
              <w:t>Проце</w:t>
            </w:r>
            <w:proofErr w:type="spellEnd"/>
          </w:p>
          <w:p w:rsidR="00084D72" w:rsidRDefault="00084D72" w:rsidP="00084D72">
            <w:pPr>
              <w:pStyle w:val="52"/>
              <w:shd w:val="clear" w:color="auto" w:fill="auto"/>
              <w:spacing w:before="0" w:line="206" w:lineRule="exact"/>
              <w:ind w:left="260" w:firstLine="0"/>
            </w:pPr>
            <w:proofErr w:type="spellStart"/>
            <w:r>
              <w:rPr>
                <w:rStyle w:val="58pt"/>
              </w:rPr>
              <w:t>нт</w:t>
            </w:r>
            <w:proofErr w:type="spellEnd"/>
          </w:p>
          <w:p w:rsidR="00084D72" w:rsidRDefault="00084D72" w:rsidP="00084D72">
            <w:pPr>
              <w:pStyle w:val="52"/>
              <w:shd w:val="clear" w:color="auto" w:fill="auto"/>
              <w:spacing w:before="0" w:line="206" w:lineRule="exact"/>
              <w:ind w:firstLine="180"/>
            </w:pPr>
            <w:proofErr w:type="spellStart"/>
            <w:r>
              <w:rPr>
                <w:rStyle w:val="5ArialNarrow85pt0"/>
              </w:rPr>
              <w:t>испол</w:t>
            </w:r>
            <w:proofErr w:type="spellEnd"/>
            <w:r>
              <w:rPr>
                <w:rStyle w:val="5ArialNarrow85pt0"/>
              </w:rPr>
              <w:t xml:space="preserve"> нения</w:t>
            </w:r>
            <w:proofErr w:type="gramStart"/>
            <w:r>
              <w:rPr>
                <w:rStyle w:val="5ArialNarrow85pt0"/>
              </w:rPr>
              <w:t xml:space="preserve"> </w:t>
            </w:r>
            <w:r>
              <w:rPr>
                <w:rStyle w:val="511pt"/>
              </w:rPr>
              <w:t>;</w:t>
            </w:r>
            <w:proofErr w:type="gramEnd"/>
            <w:r>
              <w:rPr>
                <w:rStyle w:val="511pt"/>
              </w:rPr>
              <w:t xml:space="preserve"> </w:t>
            </w:r>
            <w:r>
              <w:rPr>
                <w:rStyle w:val="5ArialNarrow85pt0"/>
                <w:vertAlign w:val="superscript"/>
              </w:rPr>
              <w:t>1</w:t>
            </w:r>
            <w:r>
              <w:rPr>
                <w:rStyle w:val="5ArialNarrow85pt0"/>
              </w:rPr>
              <w:t xml:space="preserve"> к росли </w:t>
            </w:r>
            <w:r>
              <w:rPr>
                <w:rStyle w:val="511pt"/>
              </w:rPr>
              <w:t xml:space="preserve">: </w:t>
            </w:r>
            <w:r>
              <w:rPr>
                <w:rStyle w:val="5ArialNarrow85pt0"/>
              </w:rPr>
              <w:t>си</w:t>
            </w:r>
          </w:p>
        </w:tc>
      </w:tr>
      <w:tr w:rsidR="00084D72" w:rsidTr="00084D72">
        <w:trPr>
          <w:trHeight w:hRule="exact" w:val="1162"/>
        </w:trPr>
        <w:tc>
          <w:tcPr>
            <w:tcW w:w="2582" w:type="dxa"/>
            <w:tcBorders>
              <w:top w:val="single" w:sz="4" w:space="0" w:color="auto"/>
              <w:left w:val="single" w:sz="4" w:space="0" w:color="auto"/>
            </w:tcBorders>
            <w:shd w:val="clear" w:color="auto" w:fill="FFFFFF"/>
            <w:vAlign w:val="bottom"/>
          </w:tcPr>
          <w:p w:rsidR="00084D72" w:rsidRDefault="00084D72" w:rsidP="00084D72">
            <w:pPr>
              <w:pStyle w:val="52"/>
              <w:shd w:val="clear" w:color="auto" w:fill="auto"/>
              <w:spacing w:before="0" w:line="230" w:lineRule="exact"/>
              <w:ind w:firstLine="0"/>
            </w:pPr>
            <w:r>
              <w:rPr>
                <w:rStyle w:val="511pt"/>
              </w:rPr>
              <w:t>Предоставление субсидий бюджетным, автономным учреждениям и иным некоммерческим организациям</w:t>
            </w:r>
          </w:p>
        </w:tc>
        <w:tc>
          <w:tcPr>
            <w:tcW w:w="43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52</w:t>
            </w:r>
          </w:p>
        </w:tc>
        <w:tc>
          <w:tcPr>
            <w:tcW w:w="288"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120" w:lineRule="exact"/>
              <w:ind w:firstLine="0"/>
            </w:pPr>
            <w:r>
              <w:rPr>
                <w:rStyle w:val="5Constantia6pt"/>
              </w:rPr>
              <w:t>0</w:t>
            </w:r>
          </w:p>
        </w:tc>
        <w:tc>
          <w:tcPr>
            <w:tcW w:w="427"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120" w:lineRule="exact"/>
              <w:ind w:firstLine="0"/>
            </w:pPr>
            <w:r>
              <w:rPr>
                <w:rStyle w:val="5Constantia6pt"/>
              </w:rPr>
              <w:t>02</w:t>
            </w:r>
          </w:p>
        </w:tc>
        <w:tc>
          <w:tcPr>
            <w:tcW w:w="571"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left="160" w:firstLine="0"/>
            </w:pPr>
            <w:r>
              <w:rPr>
                <w:rStyle w:val="511pt"/>
              </w:rPr>
              <w:t>852</w:t>
            </w:r>
          </w:p>
        </w:tc>
        <w:tc>
          <w:tcPr>
            <w:tcW w:w="710"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left="140" w:firstLine="0"/>
            </w:pPr>
            <w:r>
              <w:rPr>
                <w:rStyle w:val="511pt"/>
              </w:rPr>
              <w:t>87670</w:t>
            </w:r>
          </w:p>
        </w:tc>
        <w:tc>
          <w:tcPr>
            <w:tcW w:w="571"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left="160" w:firstLine="0"/>
            </w:pPr>
            <w:r>
              <w:rPr>
                <w:rStyle w:val="511pt"/>
              </w:rPr>
              <w:t>600</w:t>
            </w:r>
          </w:p>
        </w:tc>
        <w:tc>
          <w:tcPr>
            <w:tcW w:w="1565"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Constantia6pt"/>
              </w:rPr>
              <w:t>10</w:t>
            </w:r>
            <w:r>
              <w:rPr>
                <w:rStyle w:val="511pt"/>
              </w:rPr>
              <w:t xml:space="preserve"> 660,00</w:t>
            </w:r>
          </w:p>
        </w:tc>
        <w:tc>
          <w:tcPr>
            <w:tcW w:w="1570"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Constantia6pt"/>
              </w:rPr>
              <w:t>10</w:t>
            </w:r>
            <w:r>
              <w:rPr>
                <w:rStyle w:val="511pt"/>
              </w:rPr>
              <w:t xml:space="preserve"> 660,00</w:t>
            </w:r>
          </w:p>
        </w:tc>
        <w:tc>
          <w:tcPr>
            <w:tcW w:w="1416" w:type="dxa"/>
            <w:tcBorders>
              <w:top w:val="single" w:sz="4" w:space="0" w:color="auto"/>
              <w:left w:val="single" w:sz="4" w:space="0" w:color="auto"/>
            </w:tcBorders>
            <w:shd w:val="clear" w:color="auto" w:fill="FFFFFF"/>
            <w:vAlign w:val="center"/>
          </w:tcPr>
          <w:p w:rsidR="00084D72" w:rsidRPr="00084D72" w:rsidRDefault="00084D72" w:rsidP="00084D72">
            <w:pPr>
              <w:pStyle w:val="52"/>
              <w:shd w:val="clear" w:color="auto" w:fill="auto"/>
              <w:spacing w:before="0" w:line="120" w:lineRule="exact"/>
              <w:ind w:firstLine="0"/>
              <w:jc w:val="right"/>
              <w:rPr>
                <w:sz w:val="22"/>
                <w:szCs w:val="22"/>
              </w:rPr>
            </w:pPr>
            <w:r w:rsidRPr="00084D72">
              <w:rPr>
                <w:rStyle w:val="5Constantia6pt"/>
                <w:sz w:val="22"/>
                <w:szCs w:val="22"/>
              </w:rPr>
              <w:t>0,00</w:t>
            </w:r>
          </w:p>
        </w:tc>
        <w:tc>
          <w:tcPr>
            <w:tcW w:w="725" w:type="dxa"/>
            <w:tcBorders>
              <w:top w:val="single" w:sz="4" w:space="0" w:color="auto"/>
              <w:left w:val="single" w:sz="4" w:space="0" w:color="auto"/>
              <w:right w:val="single" w:sz="4" w:space="0" w:color="auto"/>
            </w:tcBorders>
            <w:shd w:val="clear" w:color="auto" w:fill="FFFFFF"/>
            <w:vAlign w:val="center"/>
          </w:tcPr>
          <w:p w:rsidR="00084D72" w:rsidRPr="00084D72" w:rsidRDefault="00084D72" w:rsidP="00084D72">
            <w:pPr>
              <w:pStyle w:val="52"/>
              <w:shd w:val="clear" w:color="auto" w:fill="auto"/>
              <w:spacing w:before="0" w:line="220" w:lineRule="exact"/>
              <w:ind w:firstLine="180"/>
              <w:rPr>
                <w:sz w:val="22"/>
                <w:szCs w:val="22"/>
              </w:rPr>
            </w:pPr>
            <w:r w:rsidRPr="00084D72">
              <w:rPr>
                <w:rStyle w:val="511pt"/>
              </w:rPr>
              <w:t>0,0</w:t>
            </w:r>
          </w:p>
        </w:tc>
      </w:tr>
      <w:tr w:rsidR="00084D72" w:rsidTr="00084D72">
        <w:trPr>
          <w:trHeight w:hRule="exact" w:val="749"/>
        </w:trPr>
        <w:tc>
          <w:tcPr>
            <w:tcW w:w="258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6" w:lineRule="exact"/>
              <w:ind w:firstLine="0"/>
            </w:pPr>
            <w:r>
              <w:rPr>
                <w:rStyle w:val="511pt"/>
              </w:rPr>
              <w:t>Субсидии бюджетным учреждениям</w:t>
            </w:r>
          </w:p>
        </w:tc>
        <w:tc>
          <w:tcPr>
            <w:tcW w:w="43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52</w:t>
            </w:r>
          </w:p>
        </w:tc>
        <w:tc>
          <w:tcPr>
            <w:tcW w:w="288"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120" w:lineRule="exact"/>
              <w:ind w:firstLine="0"/>
            </w:pPr>
            <w:r>
              <w:rPr>
                <w:rStyle w:val="5Constantia6pt"/>
              </w:rPr>
              <w:t>0</w:t>
            </w:r>
          </w:p>
        </w:tc>
        <w:tc>
          <w:tcPr>
            <w:tcW w:w="427"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120" w:lineRule="exact"/>
              <w:ind w:firstLine="0"/>
            </w:pPr>
            <w:r>
              <w:rPr>
                <w:rStyle w:val="5Constantia6pt"/>
              </w:rPr>
              <w:t>02</w:t>
            </w:r>
          </w:p>
        </w:tc>
        <w:tc>
          <w:tcPr>
            <w:tcW w:w="571"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left="160" w:firstLine="0"/>
            </w:pPr>
            <w:r>
              <w:rPr>
                <w:rStyle w:val="511pt"/>
              </w:rPr>
              <w:t>852</w:t>
            </w:r>
          </w:p>
        </w:tc>
        <w:tc>
          <w:tcPr>
            <w:tcW w:w="710"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left="140" w:firstLine="0"/>
            </w:pPr>
            <w:r>
              <w:rPr>
                <w:rStyle w:val="511pt"/>
              </w:rPr>
              <w:t>87670</w:t>
            </w:r>
          </w:p>
        </w:tc>
        <w:tc>
          <w:tcPr>
            <w:tcW w:w="571"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left="160" w:firstLine="0"/>
            </w:pPr>
            <w:r>
              <w:rPr>
                <w:rStyle w:val="511pt"/>
              </w:rPr>
              <w:t>610</w:t>
            </w:r>
          </w:p>
        </w:tc>
        <w:tc>
          <w:tcPr>
            <w:tcW w:w="1565"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Constantia6pt"/>
              </w:rPr>
              <w:t>10</w:t>
            </w:r>
            <w:r>
              <w:rPr>
                <w:rStyle w:val="511pt"/>
              </w:rPr>
              <w:t xml:space="preserve"> 660,00</w:t>
            </w:r>
          </w:p>
        </w:tc>
        <w:tc>
          <w:tcPr>
            <w:tcW w:w="1570"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Constantia6pt"/>
              </w:rPr>
              <w:t>10</w:t>
            </w:r>
            <w:r>
              <w:rPr>
                <w:rStyle w:val="511pt"/>
              </w:rPr>
              <w:t xml:space="preserve"> 660,00</w:t>
            </w:r>
          </w:p>
        </w:tc>
        <w:tc>
          <w:tcPr>
            <w:tcW w:w="1416" w:type="dxa"/>
            <w:tcBorders>
              <w:top w:val="single" w:sz="4" w:space="0" w:color="auto"/>
              <w:left w:val="single" w:sz="4" w:space="0" w:color="auto"/>
            </w:tcBorders>
            <w:shd w:val="clear" w:color="auto" w:fill="FFFFFF"/>
            <w:vAlign w:val="center"/>
          </w:tcPr>
          <w:p w:rsidR="00084D72" w:rsidRPr="00084D72" w:rsidRDefault="00084D72" w:rsidP="00084D72">
            <w:pPr>
              <w:pStyle w:val="52"/>
              <w:shd w:val="clear" w:color="auto" w:fill="auto"/>
              <w:spacing w:before="0" w:line="120" w:lineRule="exact"/>
              <w:ind w:firstLine="0"/>
              <w:jc w:val="right"/>
              <w:rPr>
                <w:sz w:val="22"/>
                <w:szCs w:val="22"/>
              </w:rPr>
            </w:pPr>
            <w:r w:rsidRPr="00084D72">
              <w:rPr>
                <w:rStyle w:val="5Constantia6pt"/>
                <w:sz w:val="22"/>
                <w:szCs w:val="22"/>
              </w:rPr>
              <w:t>0,00</w:t>
            </w:r>
          </w:p>
        </w:tc>
        <w:tc>
          <w:tcPr>
            <w:tcW w:w="725" w:type="dxa"/>
            <w:tcBorders>
              <w:top w:val="single" w:sz="4" w:space="0" w:color="auto"/>
              <w:left w:val="single" w:sz="4" w:space="0" w:color="auto"/>
              <w:right w:val="single" w:sz="4" w:space="0" w:color="auto"/>
            </w:tcBorders>
            <w:shd w:val="clear" w:color="auto" w:fill="FFFFFF"/>
            <w:vAlign w:val="center"/>
          </w:tcPr>
          <w:p w:rsidR="00084D72" w:rsidRPr="00084D72" w:rsidRDefault="00084D72" w:rsidP="00084D72">
            <w:pPr>
              <w:pStyle w:val="52"/>
              <w:shd w:val="clear" w:color="auto" w:fill="auto"/>
              <w:spacing w:before="0" w:line="120" w:lineRule="exact"/>
              <w:ind w:left="260" w:firstLine="0"/>
              <w:rPr>
                <w:sz w:val="22"/>
                <w:szCs w:val="22"/>
              </w:rPr>
            </w:pPr>
            <w:r w:rsidRPr="00084D72">
              <w:rPr>
                <w:rStyle w:val="5Constantia6pt"/>
                <w:sz w:val="22"/>
                <w:szCs w:val="22"/>
              </w:rPr>
              <w:t>0,0</w:t>
            </w:r>
          </w:p>
        </w:tc>
      </w:tr>
      <w:tr w:rsidR="00084D72" w:rsidTr="00084D72">
        <w:trPr>
          <w:trHeight w:hRule="exact" w:val="931"/>
        </w:trPr>
        <w:tc>
          <w:tcPr>
            <w:tcW w:w="2582" w:type="dxa"/>
            <w:tcBorders>
              <w:top w:val="single" w:sz="4" w:space="0" w:color="auto"/>
              <w:left w:val="single" w:sz="4" w:space="0" w:color="auto"/>
            </w:tcBorders>
            <w:shd w:val="clear" w:color="auto" w:fill="FFFFFF"/>
            <w:vAlign w:val="bottom"/>
          </w:tcPr>
          <w:p w:rsidR="00084D72" w:rsidRDefault="00084D72" w:rsidP="00084D72">
            <w:pPr>
              <w:pStyle w:val="52"/>
              <w:shd w:val="clear" w:color="auto" w:fill="auto"/>
              <w:spacing w:before="0" w:line="230" w:lineRule="exact"/>
              <w:ind w:firstLine="0"/>
            </w:pPr>
            <w:r>
              <w:rPr>
                <w:rStyle w:val="511pt"/>
              </w:rPr>
              <w:t>Реализация мер государственной поддержки работников образования</w:t>
            </w:r>
          </w:p>
        </w:tc>
        <w:tc>
          <w:tcPr>
            <w:tcW w:w="43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52</w:t>
            </w:r>
          </w:p>
        </w:tc>
        <w:tc>
          <w:tcPr>
            <w:tcW w:w="288"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120" w:lineRule="exact"/>
              <w:ind w:firstLine="0"/>
            </w:pPr>
            <w:r>
              <w:rPr>
                <w:rStyle w:val="5Constantia6pt"/>
              </w:rPr>
              <w:t>0</w:t>
            </w:r>
          </w:p>
        </w:tc>
        <w:tc>
          <w:tcPr>
            <w:tcW w:w="427"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03</w:t>
            </w:r>
          </w:p>
        </w:tc>
        <w:tc>
          <w:tcPr>
            <w:tcW w:w="571" w:type="dxa"/>
            <w:tcBorders>
              <w:top w:val="single" w:sz="4" w:space="0" w:color="auto"/>
              <w:left w:val="single" w:sz="4" w:space="0" w:color="auto"/>
            </w:tcBorders>
            <w:shd w:val="clear" w:color="auto" w:fill="FFFFFF"/>
          </w:tcPr>
          <w:p w:rsidR="00084D72" w:rsidRDefault="00084D72" w:rsidP="00084D72">
            <w:pPr>
              <w:rPr>
                <w:sz w:val="10"/>
                <w:szCs w:val="10"/>
              </w:rPr>
            </w:pPr>
          </w:p>
        </w:tc>
        <w:tc>
          <w:tcPr>
            <w:tcW w:w="710" w:type="dxa"/>
            <w:tcBorders>
              <w:top w:val="single" w:sz="4" w:space="0" w:color="auto"/>
              <w:left w:val="single" w:sz="4" w:space="0" w:color="auto"/>
            </w:tcBorders>
            <w:shd w:val="clear" w:color="auto" w:fill="FFFFFF"/>
          </w:tcPr>
          <w:p w:rsidR="00084D72" w:rsidRDefault="00084D72" w:rsidP="00084D72">
            <w:pPr>
              <w:rPr>
                <w:sz w:val="10"/>
                <w:szCs w:val="10"/>
              </w:rPr>
            </w:pPr>
          </w:p>
        </w:tc>
        <w:tc>
          <w:tcPr>
            <w:tcW w:w="571" w:type="dxa"/>
            <w:tcBorders>
              <w:top w:val="single" w:sz="4" w:space="0" w:color="auto"/>
              <w:left w:val="single" w:sz="4" w:space="0" w:color="auto"/>
            </w:tcBorders>
            <w:shd w:val="clear" w:color="auto" w:fill="FFFFFF"/>
          </w:tcPr>
          <w:p w:rsidR="00084D72" w:rsidRDefault="00084D72" w:rsidP="00084D72">
            <w:pPr>
              <w:rPr>
                <w:sz w:val="10"/>
                <w:szCs w:val="10"/>
              </w:rPr>
            </w:pPr>
          </w:p>
        </w:tc>
        <w:tc>
          <w:tcPr>
            <w:tcW w:w="1565"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3 784 800,00</w:t>
            </w:r>
          </w:p>
        </w:tc>
        <w:tc>
          <w:tcPr>
            <w:tcW w:w="1570"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3 784 800,00</w:t>
            </w:r>
          </w:p>
        </w:tc>
        <w:tc>
          <w:tcPr>
            <w:tcW w:w="1416"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916 200,00</w:t>
            </w:r>
          </w:p>
        </w:tc>
        <w:tc>
          <w:tcPr>
            <w:tcW w:w="725" w:type="dxa"/>
            <w:tcBorders>
              <w:top w:val="single" w:sz="4" w:space="0" w:color="auto"/>
              <w:left w:val="single" w:sz="4" w:space="0" w:color="auto"/>
              <w:right w:val="single" w:sz="4" w:space="0" w:color="auto"/>
            </w:tcBorders>
            <w:shd w:val="clear" w:color="auto" w:fill="FFFFFF"/>
            <w:vAlign w:val="center"/>
          </w:tcPr>
          <w:p w:rsidR="00084D72" w:rsidRDefault="00084D72" w:rsidP="00084D72">
            <w:pPr>
              <w:pStyle w:val="52"/>
              <w:shd w:val="clear" w:color="auto" w:fill="auto"/>
              <w:spacing w:before="0" w:after="120" w:line="220" w:lineRule="exact"/>
              <w:ind w:firstLine="0"/>
            </w:pPr>
          </w:p>
          <w:p w:rsidR="00084D72" w:rsidRDefault="00084D72" w:rsidP="00084D72">
            <w:pPr>
              <w:pStyle w:val="52"/>
              <w:shd w:val="clear" w:color="auto" w:fill="auto"/>
              <w:spacing w:before="120" w:line="220" w:lineRule="exact"/>
              <w:ind w:firstLine="180"/>
            </w:pPr>
            <w:r>
              <w:rPr>
                <w:rStyle w:val="511pt"/>
              </w:rPr>
              <w:t>24,2</w:t>
            </w:r>
          </w:p>
          <w:p w:rsidR="00084D72" w:rsidRDefault="00084D72" w:rsidP="00084D72">
            <w:pPr>
              <w:pStyle w:val="52"/>
              <w:shd w:val="clear" w:color="auto" w:fill="auto"/>
              <w:spacing w:before="0" w:line="220" w:lineRule="exact"/>
              <w:ind w:firstLine="0"/>
            </w:pPr>
          </w:p>
        </w:tc>
      </w:tr>
      <w:tr w:rsidR="00084D72" w:rsidTr="00084D72">
        <w:trPr>
          <w:trHeight w:hRule="exact" w:val="744"/>
        </w:trPr>
        <w:tc>
          <w:tcPr>
            <w:tcW w:w="2582" w:type="dxa"/>
            <w:tcBorders>
              <w:top w:val="single" w:sz="4" w:space="0" w:color="auto"/>
              <w:left w:val="single" w:sz="4" w:space="0" w:color="auto"/>
            </w:tcBorders>
            <w:shd w:val="clear" w:color="auto" w:fill="FFFFFF"/>
            <w:vAlign w:val="bottom"/>
          </w:tcPr>
          <w:p w:rsidR="00084D72" w:rsidRDefault="00084D72" w:rsidP="00084D72">
            <w:pPr>
              <w:pStyle w:val="52"/>
              <w:shd w:val="clear" w:color="auto" w:fill="auto"/>
              <w:spacing w:before="0" w:line="226" w:lineRule="exact"/>
              <w:ind w:firstLine="0"/>
            </w:pPr>
            <w:r>
              <w:rPr>
                <w:rStyle w:val="511pt"/>
              </w:rPr>
              <w:t>Управление образования администрации Клетнянского района</w:t>
            </w:r>
          </w:p>
        </w:tc>
        <w:tc>
          <w:tcPr>
            <w:tcW w:w="43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52</w:t>
            </w:r>
          </w:p>
        </w:tc>
        <w:tc>
          <w:tcPr>
            <w:tcW w:w="288"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120" w:lineRule="exact"/>
              <w:ind w:firstLine="0"/>
            </w:pPr>
            <w:r>
              <w:rPr>
                <w:rStyle w:val="5Constantia6pt"/>
              </w:rPr>
              <w:t>0</w:t>
            </w:r>
          </w:p>
        </w:tc>
        <w:tc>
          <w:tcPr>
            <w:tcW w:w="427"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03</w:t>
            </w:r>
          </w:p>
        </w:tc>
        <w:tc>
          <w:tcPr>
            <w:tcW w:w="571"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left="160" w:firstLine="0"/>
            </w:pPr>
            <w:r>
              <w:rPr>
                <w:rStyle w:val="511pt"/>
              </w:rPr>
              <w:t>852</w:t>
            </w:r>
          </w:p>
        </w:tc>
        <w:tc>
          <w:tcPr>
            <w:tcW w:w="710" w:type="dxa"/>
            <w:tcBorders>
              <w:top w:val="single" w:sz="4" w:space="0" w:color="auto"/>
              <w:left w:val="single" w:sz="4" w:space="0" w:color="auto"/>
            </w:tcBorders>
            <w:shd w:val="clear" w:color="auto" w:fill="FFFFFF"/>
          </w:tcPr>
          <w:p w:rsidR="00084D72" w:rsidRDefault="00084D72" w:rsidP="00084D72">
            <w:pPr>
              <w:rPr>
                <w:sz w:val="10"/>
                <w:szCs w:val="10"/>
              </w:rPr>
            </w:pPr>
          </w:p>
        </w:tc>
        <w:tc>
          <w:tcPr>
            <w:tcW w:w="571" w:type="dxa"/>
            <w:tcBorders>
              <w:top w:val="single" w:sz="4" w:space="0" w:color="auto"/>
              <w:left w:val="single" w:sz="4" w:space="0" w:color="auto"/>
            </w:tcBorders>
            <w:shd w:val="clear" w:color="auto" w:fill="FFFFFF"/>
          </w:tcPr>
          <w:p w:rsidR="00084D72" w:rsidRDefault="00084D72" w:rsidP="00084D72">
            <w:pPr>
              <w:rPr>
                <w:sz w:val="10"/>
                <w:szCs w:val="10"/>
              </w:rPr>
            </w:pPr>
          </w:p>
        </w:tc>
        <w:tc>
          <w:tcPr>
            <w:tcW w:w="1565"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3 784 800,00</w:t>
            </w:r>
          </w:p>
        </w:tc>
        <w:tc>
          <w:tcPr>
            <w:tcW w:w="1570"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3 784 800,00</w:t>
            </w:r>
          </w:p>
        </w:tc>
        <w:tc>
          <w:tcPr>
            <w:tcW w:w="1416"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916 200,00</w:t>
            </w:r>
          </w:p>
        </w:tc>
        <w:tc>
          <w:tcPr>
            <w:tcW w:w="725" w:type="dxa"/>
            <w:tcBorders>
              <w:top w:val="single" w:sz="4" w:space="0" w:color="auto"/>
              <w:left w:val="single" w:sz="4" w:space="0" w:color="auto"/>
              <w:right w:val="single" w:sz="4" w:space="0" w:color="auto"/>
            </w:tcBorders>
            <w:shd w:val="clear" w:color="auto" w:fill="FFFFFF"/>
          </w:tcPr>
          <w:p w:rsidR="00084D72" w:rsidRDefault="00084D72" w:rsidP="00084D72">
            <w:pPr>
              <w:pStyle w:val="52"/>
              <w:shd w:val="clear" w:color="auto" w:fill="auto"/>
              <w:spacing w:before="0" w:after="120" w:line="220" w:lineRule="exact"/>
              <w:ind w:firstLine="180"/>
            </w:pPr>
          </w:p>
          <w:p w:rsidR="00084D72" w:rsidRDefault="00084D72" w:rsidP="00084D72">
            <w:pPr>
              <w:pStyle w:val="52"/>
              <w:shd w:val="clear" w:color="auto" w:fill="auto"/>
              <w:spacing w:before="120" w:line="220" w:lineRule="exact"/>
              <w:ind w:firstLine="180"/>
            </w:pPr>
            <w:r>
              <w:rPr>
                <w:rStyle w:val="511pt"/>
              </w:rPr>
              <w:t>24.2</w:t>
            </w:r>
          </w:p>
        </w:tc>
      </w:tr>
      <w:tr w:rsidR="00084D72" w:rsidTr="00084D72">
        <w:trPr>
          <w:trHeight w:hRule="exact" w:val="4152"/>
        </w:trPr>
        <w:tc>
          <w:tcPr>
            <w:tcW w:w="2582" w:type="dxa"/>
            <w:tcBorders>
              <w:top w:val="single" w:sz="4" w:space="0" w:color="auto"/>
              <w:left w:val="single" w:sz="4" w:space="0" w:color="auto"/>
            </w:tcBorders>
            <w:shd w:val="clear" w:color="auto" w:fill="FFFFFF"/>
            <w:vAlign w:val="bottom"/>
          </w:tcPr>
          <w:p w:rsidR="00084D72" w:rsidRDefault="00084D72" w:rsidP="00084D72">
            <w:pPr>
              <w:pStyle w:val="52"/>
              <w:shd w:val="clear" w:color="auto" w:fill="auto"/>
              <w:spacing w:before="0" w:line="226" w:lineRule="exact"/>
              <w:ind w:firstLine="0"/>
            </w:pPr>
            <w:r>
              <w:rPr>
                <w:rStyle w:val="511pt"/>
              </w:rPr>
              <w:t>Осуществление отдельных полномочий в сфере образования (предоставление мер социальной поддержки педагогическим работникам и специалистам образовательных организаций (за исключением педагогических работников), работающим в сельских населенных пунктах и поселках городского типа на территории Брянской области)</w:t>
            </w:r>
          </w:p>
        </w:tc>
        <w:tc>
          <w:tcPr>
            <w:tcW w:w="43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52</w:t>
            </w:r>
          </w:p>
        </w:tc>
        <w:tc>
          <w:tcPr>
            <w:tcW w:w="288"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120" w:lineRule="exact"/>
              <w:ind w:firstLine="0"/>
            </w:pPr>
            <w:r>
              <w:rPr>
                <w:rStyle w:val="5Constantia6pt"/>
              </w:rPr>
              <w:t>0</w:t>
            </w:r>
          </w:p>
        </w:tc>
        <w:tc>
          <w:tcPr>
            <w:tcW w:w="427"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03</w:t>
            </w:r>
          </w:p>
        </w:tc>
        <w:tc>
          <w:tcPr>
            <w:tcW w:w="571"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left="160" w:firstLine="0"/>
            </w:pPr>
            <w:r>
              <w:rPr>
                <w:rStyle w:val="511pt"/>
              </w:rPr>
              <w:t>852</w:t>
            </w:r>
          </w:p>
        </w:tc>
        <w:tc>
          <w:tcPr>
            <w:tcW w:w="710"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left="140" w:firstLine="0"/>
            </w:pPr>
            <w:r>
              <w:rPr>
                <w:rStyle w:val="511pt"/>
              </w:rPr>
              <w:t>14723</w:t>
            </w:r>
          </w:p>
        </w:tc>
        <w:tc>
          <w:tcPr>
            <w:tcW w:w="571" w:type="dxa"/>
            <w:tcBorders>
              <w:top w:val="single" w:sz="4" w:space="0" w:color="auto"/>
              <w:left w:val="single" w:sz="4" w:space="0" w:color="auto"/>
            </w:tcBorders>
            <w:shd w:val="clear" w:color="auto" w:fill="FFFFFF"/>
          </w:tcPr>
          <w:p w:rsidR="00084D72" w:rsidRDefault="00084D72" w:rsidP="00084D72">
            <w:pPr>
              <w:rPr>
                <w:sz w:val="10"/>
                <w:szCs w:val="10"/>
              </w:rPr>
            </w:pPr>
          </w:p>
        </w:tc>
        <w:tc>
          <w:tcPr>
            <w:tcW w:w="1565"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3 784 800,00</w:t>
            </w:r>
          </w:p>
        </w:tc>
        <w:tc>
          <w:tcPr>
            <w:tcW w:w="1570"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3 784 800,00</w:t>
            </w:r>
          </w:p>
        </w:tc>
        <w:tc>
          <w:tcPr>
            <w:tcW w:w="1416"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916 200,00</w:t>
            </w:r>
          </w:p>
        </w:tc>
        <w:tc>
          <w:tcPr>
            <w:tcW w:w="725" w:type="dxa"/>
            <w:tcBorders>
              <w:top w:val="single" w:sz="4" w:space="0" w:color="auto"/>
              <w:left w:val="single" w:sz="4" w:space="0" w:color="auto"/>
              <w:right w:val="single" w:sz="4" w:space="0" w:color="auto"/>
            </w:tcBorders>
            <w:shd w:val="clear" w:color="auto" w:fill="FFFFFF"/>
          </w:tcPr>
          <w:p w:rsidR="00084D72" w:rsidRDefault="00084D72" w:rsidP="00084D72">
            <w:pPr>
              <w:pStyle w:val="52"/>
              <w:shd w:val="clear" w:color="auto" w:fill="auto"/>
              <w:spacing w:before="0" w:after="1680" w:line="220" w:lineRule="exact"/>
              <w:ind w:left="260" w:firstLine="0"/>
            </w:pPr>
          </w:p>
          <w:p w:rsidR="00084D72" w:rsidRDefault="00084D72" w:rsidP="00084D72">
            <w:pPr>
              <w:pStyle w:val="52"/>
              <w:shd w:val="clear" w:color="auto" w:fill="auto"/>
              <w:spacing w:before="1680" w:after="600" w:line="220" w:lineRule="exact"/>
              <w:ind w:firstLine="180"/>
            </w:pPr>
            <w:r>
              <w:rPr>
                <w:rStyle w:val="511pt"/>
              </w:rPr>
              <w:t>24,2</w:t>
            </w:r>
          </w:p>
          <w:p w:rsidR="00084D72" w:rsidRDefault="00084D72" w:rsidP="00084D72">
            <w:pPr>
              <w:pStyle w:val="52"/>
              <w:shd w:val="clear" w:color="auto" w:fill="auto"/>
              <w:spacing w:before="600" w:line="260" w:lineRule="exact"/>
              <w:ind w:firstLine="180"/>
            </w:pPr>
          </w:p>
        </w:tc>
      </w:tr>
      <w:tr w:rsidR="00084D72" w:rsidTr="00084D72">
        <w:trPr>
          <w:trHeight w:hRule="exact" w:val="1157"/>
        </w:trPr>
        <w:tc>
          <w:tcPr>
            <w:tcW w:w="2582" w:type="dxa"/>
            <w:tcBorders>
              <w:top w:val="single" w:sz="4" w:space="0" w:color="auto"/>
              <w:left w:val="single" w:sz="4" w:space="0" w:color="auto"/>
            </w:tcBorders>
            <w:shd w:val="clear" w:color="auto" w:fill="FFFFFF"/>
            <w:vAlign w:val="bottom"/>
          </w:tcPr>
          <w:p w:rsidR="00084D72" w:rsidRDefault="00084D72" w:rsidP="00084D72">
            <w:pPr>
              <w:pStyle w:val="52"/>
              <w:shd w:val="clear" w:color="auto" w:fill="auto"/>
              <w:spacing w:before="0" w:line="226" w:lineRule="exact"/>
              <w:ind w:firstLine="0"/>
            </w:pPr>
            <w:r>
              <w:rPr>
                <w:rStyle w:val="511pt"/>
              </w:rPr>
              <w:t>Предоставление субсидий бюджетным, автономным учреждениям и иным некоммерческим организациям</w:t>
            </w:r>
          </w:p>
        </w:tc>
        <w:tc>
          <w:tcPr>
            <w:tcW w:w="43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52</w:t>
            </w:r>
          </w:p>
        </w:tc>
        <w:tc>
          <w:tcPr>
            <w:tcW w:w="288"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120" w:lineRule="exact"/>
              <w:ind w:firstLine="0"/>
            </w:pPr>
            <w:r>
              <w:rPr>
                <w:rStyle w:val="5Constantia6pt"/>
              </w:rPr>
              <w:t>0</w:t>
            </w:r>
          </w:p>
        </w:tc>
        <w:tc>
          <w:tcPr>
            <w:tcW w:w="427"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03</w:t>
            </w:r>
          </w:p>
        </w:tc>
        <w:tc>
          <w:tcPr>
            <w:tcW w:w="571"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left="160" w:firstLine="0"/>
            </w:pPr>
            <w:r>
              <w:rPr>
                <w:rStyle w:val="511pt"/>
              </w:rPr>
              <w:t>852</w:t>
            </w:r>
          </w:p>
        </w:tc>
        <w:tc>
          <w:tcPr>
            <w:tcW w:w="710"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left="140" w:firstLine="0"/>
            </w:pPr>
            <w:r>
              <w:rPr>
                <w:rStyle w:val="511pt"/>
              </w:rPr>
              <w:t>14723</w:t>
            </w:r>
          </w:p>
        </w:tc>
        <w:tc>
          <w:tcPr>
            <w:tcW w:w="571"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left="160" w:firstLine="0"/>
            </w:pPr>
            <w:r>
              <w:rPr>
                <w:rStyle w:val="511pt"/>
              </w:rPr>
              <w:t>600</w:t>
            </w:r>
          </w:p>
        </w:tc>
        <w:tc>
          <w:tcPr>
            <w:tcW w:w="1565"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2 398 800,00</w:t>
            </w:r>
          </w:p>
        </w:tc>
        <w:tc>
          <w:tcPr>
            <w:tcW w:w="1570"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2 398 800,00</w:t>
            </w:r>
          </w:p>
        </w:tc>
        <w:tc>
          <w:tcPr>
            <w:tcW w:w="1416"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569 700,00</w:t>
            </w:r>
          </w:p>
        </w:tc>
        <w:tc>
          <w:tcPr>
            <w:tcW w:w="725" w:type="dxa"/>
            <w:tcBorders>
              <w:top w:val="single" w:sz="4" w:space="0" w:color="auto"/>
              <w:left w:val="single" w:sz="4" w:space="0" w:color="auto"/>
              <w:right w:val="single" w:sz="4" w:space="0" w:color="auto"/>
            </w:tcBorders>
            <w:shd w:val="clear" w:color="auto" w:fill="FFFFFF"/>
            <w:vAlign w:val="center"/>
          </w:tcPr>
          <w:p w:rsidR="00084D72" w:rsidRDefault="00084D72" w:rsidP="00084D72">
            <w:pPr>
              <w:pStyle w:val="52"/>
              <w:shd w:val="clear" w:color="auto" w:fill="auto"/>
              <w:spacing w:before="0" w:line="220" w:lineRule="exact"/>
              <w:ind w:firstLine="180"/>
            </w:pPr>
            <w:r>
              <w:rPr>
                <w:rStyle w:val="511pt"/>
              </w:rPr>
              <w:t>23,7</w:t>
            </w:r>
          </w:p>
        </w:tc>
      </w:tr>
      <w:tr w:rsidR="00084D72" w:rsidTr="00084D72">
        <w:trPr>
          <w:trHeight w:hRule="exact" w:val="749"/>
        </w:trPr>
        <w:tc>
          <w:tcPr>
            <w:tcW w:w="258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30" w:lineRule="exact"/>
              <w:ind w:firstLine="0"/>
            </w:pPr>
            <w:r>
              <w:rPr>
                <w:rStyle w:val="5ArialNarrow85pt0"/>
              </w:rPr>
              <w:t>Субсидии бюджетным учреждениям</w:t>
            </w:r>
          </w:p>
        </w:tc>
        <w:tc>
          <w:tcPr>
            <w:tcW w:w="43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52</w:t>
            </w:r>
          </w:p>
        </w:tc>
        <w:tc>
          <w:tcPr>
            <w:tcW w:w="288"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120" w:lineRule="exact"/>
              <w:ind w:firstLine="0"/>
            </w:pPr>
            <w:r>
              <w:rPr>
                <w:rStyle w:val="5Constantia6pt"/>
              </w:rPr>
              <w:t>0</w:t>
            </w:r>
          </w:p>
        </w:tc>
        <w:tc>
          <w:tcPr>
            <w:tcW w:w="427"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03</w:t>
            </w:r>
          </w:p>
        </w:tc>
        <w:tc>
          <w:tcPr>
            <w:tcW w:w="571"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left="160" w:firstLine="0"/>
            </w:pPr>
            <w:r>
              <w:rPr>
                <w:rStyle w:val="511pt"/>
              </w:rPr>
              <w:t>852</w:t>
            </w:r>
          </w:p>
        </w:tc>
        <w:tc>
          <w:tcPr>
            <w:tcW w:w="710"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left="140" w:firstLine="0"/>
            </w:pPr>
            <w:r>
              <w:rPr>
                <w:rStyle w:val="511pt"/>
              </w:rPr>
              <w:t>14723</w:t>
            </w:r>
          </w:p>
        </w:tc>
        <w:tc>
          <w:tcPr>
            <w:tcW w:w="571"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left="160" w:firstLine="0"/>
            </w:pPr>
            <w:r>
              <w:rPr>
                <w:rStyle w:val="511pt"/>
              </w:rPr>
              <w:t>610</w:t>
            </w:r>
          </w:p>
        </w:tc>
        <w:tc>
          <w:tcPr>
            <w:tcW w:w="1565"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2 398 800,00</w:t>
            </w:r>
          </w:p>
        </w:tc>
        <w:tc>
          <w:tcPr>
            <w:tcW w:w="1570"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2 398 800,00</w:t>
            </w:r>
          </w:p>
        </w:tc>
        <w:tc>
          <w:tcPr>
            <w:tcW w:w="1416"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569 700,00</w:t>
            </w:r>
          </w:p>
        </w:tc>
        <w:tc>
          <w:tcPr>
            <w:tcW w:w="725" w:type="dxa"/>
            <w:tcBorders>
              <w:top w:val="single" w:sz="4" w:space="0" w:color="auto"/>
              <w:left w:val="single" w:sz="4" w:space="0" w:color="auto"/>
              <w:right w:val="single" w:sz="4" w:space="0" w:color="auto"/>
            </w:tcBorders>
            <w:shd w:val="clear" w:color="auto" w:fill="FFFFFF"/>
            <w:vAlign w:val="center"/>
          </w:tcPr>
          <w:p w:rsidR="00084D72" w:rsidRDefault="00084D72" w:rsidP="00084D72">
            <w:pPr>
              <w:pStyle w:val="52"/>
              <w:shd w:val="clear" w:color="auto" w:fill="auto"/>
              <w:spacing w:before="0" w:line="220" w:lineRule="exact"/>
              <w:ind w:firstLine="180"/>
            </w:pPr>
            <w:r>
              <w:rPr>
                <w:rStyle w:val="511pt"/>
              </w:rPr>
              <w:t>23,7</w:t>
            </w:r>
          </w:p>
        </w:tc>
      </w:tr>
      <w:tr w:rsidR="00084D72" w:rsidTr="00084D72">
        <w:trPr>
          <w:trHeight w:hRule="exact" w:val="749"/>
        </w:trPr>
        <w:tc>
          <w:tcPr>
            <w:tcW w:w="258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30" w:lineRule="exact"/>
              <w:ind w:firstLine="0"/>
            </w:pPr>
            <w:r>
              <w:rPr>
                <w:rStyle w:val="511pt"/>
              </w:rPr>
              <w:t>Социальное обеспечение и иные выплаты населению</w:t>
            </w:r>
          </w:p>
        </w:tc>
        <w:tc>
          <w:tcPr>
            <w:tcW w:w="43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52</w:t>
            </w:r>
          </w:p>
        </w:tc>
        <w:tc>
          <w:tcPr>
            <w:tcW w:w="288"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120" w:lineRule="exact"/>
              <w:ind w:firstLine="0"/>
            </w:pPr>
            <w:r>
              <w:rPr>
                <w:rStyle w:val="5Constantia6pt"/>
              </w:rPr>
              <w:t>0</w:t>
            </w:r>
          </w:p>
        </w:tc>
        <w:tc>
          <w:tcPr>
            <w:tcW w:w="427"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03</w:t>
            </w:r>
          </w:p>
        </w:tc>
        <w:tc>
          <w:tcPr>
            <w:tcW w:w="571"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left="160" w:firstLine="0"/>
            </w:pPr>
            <w:r>
              <w:rPr>
                <w:rStyle w:val="511pt"/>
              </w:rPr>
              <w:t>852</w:t>
            </w:r>
          </w:p>
        </w:tc>
        <w:tc>
          <w:tcPr>
            <w:tcW w:w="710"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left="140" w:firstLine="0"/>
            </w:pPr>
            <w:r>
              <w:rPr>
                <w:rStyle w:val="511pt"/>
              </w:rPr>
              <w:t>14723</w:t>
            </w:r>
          </w:p>
        </w:tc>
        <w:tc>
          <w:tcPr>
            <w:tcW w:w="571"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left="160" w:firstLine="0"/>
            </w:pPr>
            <w:r>
              <w:rPr>
                <w:rStyle w:val="511pt"/>
              </w:rPr>
              <w:t>300</w:t>
            </w:r>
          </w:p>
        </w:tc>
        <w:tc>
          <w:tcPr>
            <w:tcW w:w="1565"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1 386 000,00</w:t>
            </w:r>
          </w:p>
        </w:tc>
        <w:tc>
          <w:tcPr>
            <w:tcW w:w="1570"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1 386 000,00</w:t>
            </w:r>
          </w:p>
        </w:tc>
        <w:tc>
          <w:tcPr>
            <w:tcW w:w="1416"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346 500,00</w:t>
            </w:r>
          </w:p>
        </w:tc>
        <w:tc>
          <w:tcPr>
            <w:tcW w:w="725" w:type="dxa"/>
            <w:tcBorders>
              <w:top w:val="single" w:sz="4" w:space="0" w:color="auto"/>
              <w:left w:val="single" w:sz="4" w:space="0" w:color="auto"/>
              <w:right w:val="single" w:sz="4" w:space="0" w:color="auto"/>
            </w:tcBorders>
            <w:shd w:val="clear" w:color="auto" w:fill="FFFFFF"/>
            <w:vAlign w:val="center"/>
          </w:tcPr>
          <w:p w:rsidR="00084D72" w:rsidRDefault="00084D72" w:rsidP="00084D72">
            <w:pPr>
              <w:pStyle w:val="52"/>
              <w:shd w:val="clear" w:color="auto" w:fill="auto"/>
              <w:spacing w:before="0" w:line="220" w:lineRule="exact"/>
              <w:ind w:firstLine="180"/>
            </w:pPr>
            <w:r>
              <w:rPr>
                <w:rStyle w:val="511pt"/>
              </w:rPr>
              <w:t>25,0</w:t>
            </w:r>
          </w:p>
        </w:tc>
      </w:tr>
      <w:tr w:rsidR="00084D72" w:rsidTr="00084D72">
        <w:trPr>
          <w:trHeight w:hRule="exact" w:val="941"/>
        </w:trPr>
        <w:tc>
          <w:tcPr>
            <w:tcW w:w="2582" w:type="dxa"/>
            <w:tcBorders>
              <w:top w:val="single" w:sz="4" w:space="0" w:color="auto"/>
              <w:left w:val="single" w:sz="4" w:space="0" w:color="auto"/>
            </w:tcBorders>
            <w:shd w:val="clear" w:color="auto" w:fill="FFFFFF"/>
          </w:tcPr>
          <w:p w:rsidR="00084D72" w:rsidRDefault="00084D72" w:rsidP="00084D72">
            <w:pPr>
              <w:pStyle w:val="52"/>
              <w:shd w:val="clear" w:color="auto" w:fill="auto"/>
              <w:spacing w:before="0" w:line="230" w:lineRule="exact"/>
              <w:ind w:firstLine="0"/>
            </w:pPr>
            <w:r>
              <w:rPr>
                <w:rStyle w:val="511pt"/>
              </w:rPr>
              <w:t>Социальные выплаты гражданам, кроме публичных нормативных социальных выплат</w:t>
            </w:r>
          </w:p>
        </w:tc>
        <w:tc>
          <w:tcPr>
            <w:tcW w:w="43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52</w:t>
            </w:r>
          </w:p>
        </w:tc>
        <w:tc>
          <w:tcPr>
            <w:tcW w:w="288"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120" w:lineRule="exact"/>
              <w:ind w:firstLine="0"/>
            </w:pPr>
            <w:r>
              <w:rPr>
                <w:rStyle w:val="5Constantia6pt"/>
              </w:rPr>
              <w:t>0</w:t>
            </w:r>
          </w:p>
        </w:tc>
        <w:tc>
          <w:tcPr>
            <w:tcW w:w="427"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03</w:t>
            </w:r>
          </w:p>
        </w:tc>
        <w:tc>
          <w:tcPr>
            <w:tcW w:w="571"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left="160" w:firstLine="0"/>
            </w:pPr>
            <w:r>
              <w:rPr>
                <w:rStyle w:val="511pt"/>
              </w:rPr>
              <w:t>852</w:t>
            </w:r>
          </w:p>
        </w:tc>
        <w:tc>
          <w:tcPr>
            <w:tcW w:w="710"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left="140" w:firstLine="0"/>
            </w:pPr>
            <w:r>
              <w:rPr>
                <w:rStyle w:val="511pt"/>
              </w:rPr>
              <w:t>14723</w:t>
            </w:r>
          </w:p>
        </w:tc>
        <w:tc>
          <w:tcPr>
            <w:tcW w:w="571"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left="160" w:firstLine="0"/>
            </w:pPr>
            <w:r>
              <w:rPr>
                <w:rStyle w:val="511pt"/>
              </w:rPr>
              <w:t>320</w:t>
            </w:r>
          </w:p>
        </w:tc>
        <w:tc>
          <w:tcPr>
            <w:tcW w:w="1565"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1 386 000,00</w:t>
            </w:r>
          </w:p>
        </w:tc>
        <w:tc>
          <w:tcPr>
            <w:tcW w:w="1570"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1 386 000,00</w:t>
            </w:r>
          </w:p>
        </w:tc>
        <w:tc>
          <w:tcPr>
            <w:tcW w:w="1416"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346 500,00</w:t>
            </w:r>
          </w:p>
        </w:tc>
        <w:tc>
          <w:tcPr>
            <w:tcW w:w="725" w:type="dxa"/>
            <w:tcBorders>
              <w:top w:val="single" w:sz="4" w:space="0" w:color="auto"/>
              <w:left w:val="single" w:sz="4" w:space="0" w:color="auto"/>
              <w:right w:val="single" w:sz="4" w:space="0" w:color="auto"/>
            </w:tcBorders>
            <w:shd w:val="clear" w:color="auto" w:fill="FFFFFF"/>
            <w:vAlign w:val="center"/>
          </w:tcPr>
          <w:p w:rsidR="00084D72" w:rsidRDefault="00084D72" w:rsidP="00084D72">
            <w:pPr>
              <w:pStyle w:val="52"/>
              <w:shd w:val="clear" w:color="auto" w:fill="auto"/>
              <w:spacing w:before="0" w:line="220" w:lineRule="exact"/>
              <w:ind w:firstLine="180"/>
            </w:pPr>
            <w:r>
              <w:rPr>
                <w:rStyle w:val="511pt"/>
              </w:rPr>
              <w:t>25,0.</w:t>
            </w:r>
          </w:p>
        </w:tc>
      </w:tr>
      <w:tr w:rsidR="00084D72" w:rsidTr="00084D72">
        <w:trPr>
          <w:trHeight w:hRule="exact" w:val="749"/>
        </w:trPr>
        <w:tc>
          <w:tcPr>
            <w:tcW w:w="2582" w:type="dxa"/>
            <w:tcBorders>
              <w:top w:val="single" w:sz="4" w:space="0" w:color="auto"/>
              <w:left w:val="single" w:sz="4" w:space="0" w:color="auto"/>
            </w:tcBorders>
            <w:shd w:val="clear" w:color="auto" w:fill="FFFFFF"/>
            <w:vAlign w:val="bottom"/>
          </w:tcPr>
          <w:p w:rsidR="00084D72" w:rsidRDefault="00084D72" w:rsidP="00084D72">
            <w:pPr>
              <w:pStyle w:val="52"/>
              <w:shd w:val="clear" w:color="auto" w:fill="auto"/>
              <w:spacing w:before="0" w:line="226" w:lineRule="exact"/>
              <w:ind w:firstLine="0"/>
            </w:pPr>
            <w:r>
              <w:rPr>
                <w:rStyle w:val="511pt"/>
              </w:rPr>
              <w:t>Развитие кадрового потенциала сферы образования</w:t>
            </w:r>
          </w:p>
        </w:tc>
        <w:tc>
          <w:tcPr>
            <w:tcW w:w="43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52</w:t>
            </w:r>
          </w:p>
        </w:tc>
        <w:tc>
          <w:tcPr>
            <w:tcW w:w="288"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120" w:lineRule="exact"/>
              <w:ind w:firstLine="0"/>
            </w:pPr>
            <w:r>
              <w:rPr>
                <w:rStyle w:val="5Constantia6pt"/>
              </w:rPr>
              <w:t>0</w:t>
            </w:r>
          </w:p>
        </w:tc>
        <w:tc>
          <w:tcPr>
            <w:tcW w:w="427"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04</w:t>
            </w:r>
          </w:p>
        </w:tc>
        <w:tc>
          <w:tcPr>
            <w:tcW w:w="571" w:type="dxa"/>
            <w:tcBorders>
              <w:top w:val="single" w:sz="4" w:space="0" w:color="auto"/>
              <w:left w:val="single" w:sz="4" w:space="0" w:color="auto"/>
            </w:tcBorders>
            <w:shd w:val="clear" w:color="auto" w:fill="FFFFFF"/>
          </w:tcPr>
          <w:p w:rsidR="00084D72" w:rsidRDefault="00084D72" w:rsidP="00084D72">
            <w:pPr>
              <w:rPr>
                <w:sz w:val="10"/>
                <w:szCs w:val="10"/>
              </w:rPr>
            </w:pPr>
          </w:p>
        </w:tc>
        <w:tc>
          <w:tcPr>
            <w:tcW w:w="710" w:type="dxa"/>
            <w:tcBorders>
              <w:top w:val="single" w:sz="4" w:space="0" w:color="auto"/>
              <w:left w:val="single" w:sz="4" w:space="0" w:color="auto"/>
            </w:tcBorders>
            <w:shd w:val="clear" w:color="auto" w:fill="FFFFFF"/>
          </w:tcPr>
          <w:p w:rsidR="00084D72" w:rsidRDefault="00084D72" w:rsidP="00084D72">
            <w:pPr>
              <w:rPr>
                <w:sz w:val="10"/>
                <w:szCs w:val="10"/>
              </w:rPr>
            </w:pPr>
          </w:p>
        </w:tc>
        <w:tc>
          <w:tcPr>
            <w:tcW w:w="571" w:type="dxa"/>
            <w:tcBorders>
              <w:top w:val="single" w:sz="4" w:space="0" w:color="auto"/>
              <w:left w:val="single" w:sz="4" w:space="0" w:color="auto"/>
            </w:tcBorders>
            <w:shd w:val="clear" w:color="auto" w:fill="FFFFFF"/>
          </w:tcPr>
          <w:p w:rsidR="00084D72" w:rsidRDefault="00084D72" w:rsidP="00084D72">
            <w:pPr>
              <w:rPr>
                <w:sz w:val="10"/>
                <w:szCs w:val="10"/>
              </w:rPr>
            </w:pPr>
          </w:p>
        </w:tc>
        <w:tc>
          <w:tcPr>
            <w:tcW w:w="1565"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7 733 880,00</w:t>
            </w:r>
          </w:p>
        </w:tc>
        <w:tc>
          <w:tcPr>
            <w:tcW w:w="1570"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7 733 880,00</w:t>
            </w:r>
          </w:p>
        </w:tc>
        <w:tc>
          <w:tcPr>
            <w:tcW w:w="1416"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1 825 979,13</w:t>
            </w:r>
          </w:p>
        </w:tc>
        <w:tc>
          <w:tcPr>
            <w:tcW w:w="725" w:type="dxa"/>
            <w:tcBorders>
              <w:top w:val="single" w:sz="4" w:space="0" w:color="auto"/>
              <w:left w:val="single" w:sz="4" w:space="0" w:color="auto"/>
              <w:right w:val="single" w:sz="4" w:space="0" w:color="auto"/>
            </w:tcBorders>
            <w:shd w:val="clear" w:color="auto" w:fill="FFFFFF"/>
            <w:vAlign w:val="center"/>
          </w:tcPr>
          <w:p w:rsidR="00084D72" w:rsidRDefault="00084D72" w:rsidP="00084D72">
            <w:pPr>
              <w:pStyle w:val="52"/>
              <w:shd w:val="clear" w:color="auto" w:fill="auto"/>
              <w:spacing w:before="0" w:line="220" w:lineRule="exact"/>
              <w:ind w:firstLine="180"/>
            </w:pPr>
            <w:r>
              <w:rPr>
                <w:rStyle w:val="511pt"/>
              </w:rPr>
              <w:t>23,6</w:t>
            </w:r>
          </w:p>
        </w:tc>
      </w:tr>
      <w:tr w:rsidR="00084D72" w:rsidTr="00084D72">
        <w:trPr>
          <w:trHeight w:hRule="exact" w:val="749"/>
        </w:trPr>
        <w:tc>
          <w:tcPr>
            <w:tcW w:w="2582" w:type="dxa"/>
            <w:tcBorders>
              <w:top w:val="single" w:sz="4" w:space="0" w:color="auto"/>
              <w:left w:val="single" w:sz="4" w:space="0" w:color="auto"/>
            </w:tcBorders>
            <w:shd w:val="clear" w:color="auto" w:fill="FFFFFF"/>
            <w:vAlign w:val="bottom"/>
          </w:tcPr>
          <w:p w:rsidR="00084D72" w:rsidRDefault="00084D72" w:rsidP="00084D72">
            <w:pPr>
              <w:pStyle w:val="52"/>
              <w:shd w:val="clear" w:color="auto" w:fill="auto"/>
              <w:spacing w:before="0" w:line="230" w:lineRule="exact"/>
              <w:ind w:firstLine="0"/>
            </w:pPr>
            <w:r>
              <w:rPr>
                <w:rStyle w:val="511pt"/>
              </w:rPr>
              <w:t>Управление образования администрации Клетнянского района</w:t>
            </w:r>
          </w:p>
        </w:tc>
        <w:tc>
          <w:tcPr>
            <w:tcW w:w="43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52</w:t>
            </w:r>
          </w:p>
        </w:tc>
        <w:tc>
          <w:tcPr>
            <w:tcW w:w="288"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120" w:lineRule="exact"/>
              <w:ind w:firstLine="0"/>
            </w:pPr>
            <w:r>
              <w:rPr>
                <w:rStyle w:val="5Constantia6pt"/>
              </w:rPr>
              <w:t>0</w:t>
            </w:r>
          </w:p>
        </w:tc>
        <w:tc>
          <w:tcPr>
            <w:tcW w:w="427"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04</w:t>
            </w:r>
          </w:p>
        </w:tc>
        <w:tc>
          <w:tcPr>
            <w:tcW w:w="571"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left="160" w:firstLine="0"/>
            </w:pPr>
            <w:r>
              <w:rPr>
                <w:rStyle w:val="511pt"/>
              </w:rPr>
              <w:t>852</w:t>
            </w:r>
          </w:p>
        </w:tc>
        <w:tc>
          <w:tcPr>
            <w:tcW w:w="710" w:type="dxa"/>
            <w:tcBorders>
              <w:top w:val="single" w:sz="4" w:space="0" w:color="auto"/>
              <w:left w:val="single" w:sz="4" w:space="0" w:color="auto"/>
            </w:tcBorders>
            <w:shd w:val="clear" w:color="auto" w:fill="FFFFFF"/>
          </w:tcPr>
          <w:p w:rsidR="00084D72" w:rsidRDefault="00084D72" w:rsidP="00084D72">
            <w:pPr>
              <w:rPr>
                <w:sz w:val="10"/>
                <w:szCs w:val="10"/>
              </w:rPr>
            </w:pPr>
          </w:p>
        </w:tc>
        <w:tc>
          <w:tcPr>
            <w:tcW w:w="571" w:type="dxa"/>
            <w:tcBorders>
              <w:top w:val="single" w:sz="4" w:space="0" w:color="auto"/>
              <w:left w:val="single" w:sz="4" w:space="0" w:color="auto"/>
            </w:tcBorders>
            <w:shd w:val="clear" w:color="auto" w:fill="FFFFFF"/>
          </w:tcPr>
          <w:p w:rsidR="00084D72" w:rsidRDefault="00084D72" w:rsidP="00084D72">
            <w:pPr>
              <w:rPr>
                <w:sz w:val="10"/>
                <w:szCs w:val="10"/>
              </w:rPr>
            </w:pPr>
          </w:p>
        </w:tc>
        <w:tc>
          <w:tcPr>
            <w:tcW w:w="1565"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7 733 880,00</w:t>
            </w:r>
          </w:p>
        </w:tc>
        <w:tc>
          <w:tcPr>
            <w:tcW w:w="1570"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7 733 880,00</w:t>
            </w:r>
          </w:p>
        </w:tc>
        <w:tc>
          <w:tcPr>
            <w:tcW w:w="1416"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1 825 979,13</w:t>
            </w:r>
          </w:p>
        </w:tc>
        <w:tc>
          <w:tcPr>
            <w:tcW w:w="725" w:type="dxa"/>
            <w:tcBorders>
              <w:top w:val="single" w:sz="4" w:space="0" w:color="auto"/>
              <w:left w:val="single" w:sz="4" w:space="0" w:color="auto"/>
              <w:right w:val="single" w:sz="4" w:space="0" w:color="auto"/>
            </w:tcBorders>
            <w:shd w:val="clear" w:color="auto" w:fill="FFFFFF"/>
            <w:vAlign w:val="center"/>
          </w:tcPr>
          <w:p w:rsidR="00084D72" w:rsidRDefault="00084D72" w:rsidP="00084D72">
            <w:pPr>
              <w:pStyle w:val="52"/>
              <w:shd w:val="clear" w:color="auto" w:fill="auto"/>
              <w:spacing w:before="0" w:line="220" w:lineRule="exact"/>
              <w:ind w:firstLine="180"/>
            </w:pPr>
            <w:r>
              <w:rPr>
                <w:rStyle w:val="511pt"/>
              </w:rPr>
              <w:t>23,6</w:t>
            </w:r>
          </w:p>
        </w:tc>
      </w:tr>
      <w:tr w:rsidR="00084D72" w:rsidTr="00084D72">
        <w:trPr>
          <w:trHeight w:hRule="exact" w:val="1186"/>
        </w:trPr>
        <w:tc>
          <w:tcPr>
            <w:tcW w:w="2582" w:type="dxa"/>
            <w:tcBorders>
              <w:top w:val="single" w:sz="4" w:space="0" w:color="auto"/>
              <w:left w:val="single" w:sz="4" w:space="0" w:color="auto"/>
              <w:bottom w:val="single" w:sz="4" w:space="0" w:color="auto"/>
            </w:tcBorders>
            <w:shd w:val="clear" w:color="auto" w:fill="FFFFFF"/>
            <w:vAlign w:val="bottom"/>
          </w:tcPr>
          <w:p w:rsidR="00084D72" w:rsidRDefault="00084D72" w:rsidP="00084D72">
            <w:pPr>
              <w:pStyle w:val="52"/>
              <w:shd w:val="clear" w:color="auto" w:fill="auto"/>
              <w:spacing w:before="0" w:line="235" w:lineRule="exact"/>
              <w:ind w:firstLine="0"/>
            </w:pPr>
            <w:r>
              <w:rPr>
                <w:rStyle w:val="511pt"/>
              </w:rPr>
              <w:lastRenderedPageBreak/>
              <w:t>Ежемесячное денежное вознаграждение за классное руководство педагогическим работникам</w:t>
            </w:r>
          </w:p>
        </w:tc>
        <w:tc>
          <w:tcPr>
            <w:tcW w:w="432" w:type="dxa"/>
            <w:tcBorders>
              <w:top w:val="single" w:sz="4" w:space="0" w:color="auto"/>
              <w:left w:val="single" w:sz="4" w:space="0" w:color="auto"/>
              <w:bottom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52</w:t>
            </w:r>
          </w:p>
        </w:tc>
        <w:tc>
          <w:tcPr>
            <w:tcW w:w="288" w:type="dxa"/>
            <w:tcBorders>
              <w:top w:val="single" w:sz="4" w:space="0" w:color="auto"/>
              <w:left w:val="single" w:sz="4" w:space="0" w:color="auto"/>
              <w:bottom w:val="single" w:sz="4" w:space="0" w:color="auto"/>
            </w:tcBorders>
            <w:shd w:val="clear" w:color="auto" w:fill="FFFFFF"/>
            <w:vAlign w:val="center"/>
          </w:tcPr>
          <w:p w:rsidR="00084D72" w:rsidRDefault="00084D72" w:rsidP="00084D72">
            <w:pPr>
              <w:pStyle w:val="52"/>
              <w:shd w:val="clear" w:color="auto" w:fill="auto"/>
              <w:spacing w:before="0" w:line="120" w:lineRule="exact"/>
              <w:ind w:firstLine="0"/>
            </w:pPr>
            <w:r>
              <w:rPr>
                <w:rStyle w:val="5Constantia6pt"/>
              </w:rPr>
              <w:t>0</w:t>
            </w:r>
          </w:p>
        </w:tc>
        <w:tc>
          <w:tcPr>
            <w:tcW w:w="427" w:type="dxa"/>
            <w:tcBorders>
              <w:top w:val="single" w:sz="4" w:space="0" w:color="auto"/>
              <w:left w:val="single" w:sz="4" w:space="0" w:color="auto"/>
              <w:bottom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04</w:t>
            </w:r>
          </w:p>
        </w:tc>
        <w:tc>
          <w:tcPr>
            <w:tcW w:w="571" w:type="dxa"/>
            <w:tcBorders>
              <w:top w:val="single" w:sz="4" w:space="0" w:color="auto"/>
              <w:left w:val="single" w:sz="4" w:space="0" w:color="auto"/>
              <w:bottom w:val="single" w:sz="4" w:space="0" w:color="auto"/>
            </w:tcBorders>
            <w:shd w:val="clear" w:color="auto" w:fill="FFFFFF"/>
            <w:vAlign w:val="center"/>
          </w:tcPr>
          <w:p w:rsidR="00084D72" w:rsidRDefault="00084D72" w:rsidP="00084D72">
            <w:pPr>
              <w:pStyle w:val="52"/>
              <w:shd w:val="clear" w:color="auto" w:fill="auto"/>
              <w:spacing w:before="0" w:line="220" w:lineRule="exact"/>
              <w:ind w:left="160" w:firstLine="0"/>
            </w:pPr>
            <w:r>
              <w:rPr>
                <w:rStyle w:val="511pt"/>
              </w:rPr>
              <w:t>852</w:t>
            </w:r>
          </w:p>
        </w:tc>
        <w:tc>
          <w:tcPr>
            <w:tcW w:w="710" w:type="dxa"/>
            <w:tcBorders>
              <w:top w:val="single" w:sz="4" w:space="0" w:color="auto"/>
              <w:left w:val="single" w:sz="4" w:space="0" w:color="auto"/>
              <w:bottom w:val="single" w:sz="4" w:space="0" w:color="auto"/>
            </w:tcBorders>
            <w:shd w:val="clear" w:color="auto" w:fill="FFFFFF"/>
            <w:vAlign w:val="center"/>
          </w:tcPr>
          <w:p w:rsidR="00084D72" w:rsidRDefault="00084D72" w:rsidP="00084D72">
            <w:pPr>
              <w:pStyle w:val="52"/>
              <w:shd w:val="clear" w:color="auto" w:fill="auto"/>
              <w:spacing w:before="0" w:line="220" w:lineRule="exact"/>
              <w:ind w:left="140" w:firstLine="0"/>
            </w:pPr>
            <w:r>
              <w:rPr>
                <w:rStyle w:val="511pt"/>
              </w:rPr>
              <w:t>53030</w:t>
            </w:r>
          </w:p>
        </w:tc>
        <w:tc>
          <w:tcPr>
            <w:tcW w:w="571" w:type="dxa"/>
            <w:tcBorders>
              <w:top w:val="single" w:sz="4" w:space="0" w:color="auto"/>
              <w:left w:val="single" w:sz="4" w:space="0" w:color="auto"/>
              <w:bottom w:val="single" w:sz="4" w:space="0" w:color="auto"/>
            </w:tcBorders>
            <w:shd w:val="clear" w:color="auto" w:fill="FFFFFF"/>
          </w:tcPr>
          <w:p w:rsidR="00084D72" w:rsidRDefault="00084D72" w:rsidP="00084D72">
            <w:pPr>
              <w:rPr>
                <w:sz w:val="10"/>
                <w:szCs w:val="10"/>
              </w:rPr>
            </w:pPr>
          </w:p>
        </w:tc>
        <w:tc>
          <w:tcPr>
            <w:tcW w:w="1565" w:type="dxa"/>
            <w:tcBorders>
              <w:top w:val="single" w:sz="4" w:space="0" w:color="auto"/>
              <w:left w:val="single" w:sz="4" w:space="0" w:color="auto"/>
              <w:bottom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7 733 880,00</w:t>
            </w:r>
          </w:p>
        </w:tc>
        <w:tc>
          <w:tcPr>
            <w:tcW w:w="1570" w:type="dxa"/>
            <w:tcBorders>
              <w:top w:val="single" w:sz="4" w:space="0" w:color="auto"/>
              <w:left w:val="single" w:sz="4" w:space="0" w:color="auto"/>
              <w:bottom w:val="single" w:sz="4" w:space="0" w:color="auto"/>
            </w:tcBorders>
            <w:shd w:val="clear" w:color="auto" w:fill="FFFFFF"/>
          </w:tcPr>
          <w:p w:rsidR="00084D72" w:rsidRDefault="00084D72" w:rsidP="00084D72">
            <w:pPr>
              <w:pStyle w:val="52"/>
              <w:shd w:val="clear" w:color="auto" w:fill="auto"/>
              <w:spacing w:before="0" w:after="360" w:line="220" w:lineRule="exact"/>
              <w:ind w:left="200" w:firstLine="0"/>
            </w:pPr>
          </w:p>
          <w:p w:rsidR="00084D72" w:rsidRDefault="00084D72" w:rsidP="00084D72">
            <w:pPr>
              <w:pStyle w:val="52"/>
              <w:shd w:val="clear" w:color="auto" w:fill="auto"/>
              <w:spacing w:before="360" w:line="220" w:lineRule="exact"/>
              <w:ind w:firstLine="0"/>
              <w:jc w:val="right"/>
            </w:pPr>
            <w:r>
              <w:rPr>
                <w:rStyle w:val="511pt"/>
              </w:rPr>
              <w:t>7 733 880,00</w:t>
            </w:r>
          </w:p>
        </w:tc>
        <w:tc>
          <w:tcPr>
            <w:tcW w:w="1416" w:type="dxa"/>
            <w:tcBorders>
              <w:top w:val="single" w:sz="4" w:space="0" w:color="auto"/>
              <w:left w:val="single" w:sz="4" w:space="0" w:color="auto"/>
              <w:bottom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1 825 979,13</w:t>
            </w:r>
          </w:p>
        </w:tc>
        <w:tc>
          <w:tcPr>
            <w:tcW w:w="725" w:type="dxa"/>
            <w:tcBorders>
              <w:top w:val="single" w:sz="4" w:space="0" w:color="auto"/>
              <w:left w:val="single" w:sz="4" w:space="0" w:color="auto"/>
              <w:bottom w:val="single" w:sz="4" w:space="0" w:color="auto"/>
              <w:right w:val="single" w:sz="4" w:space="0" w:color="auto"/>
            </w:tcBorders>
            <w:shd w:val="clear" w:color="auto" w:fill="FFFFFF"/>
            <w:vAlign w:val="center"/>
          </w:tcPr>
          <w:p w:rsidR="00084D72" w:rsidRDefault="00084D72" w:rsidP="00084D72">
            <w:pPr>
              <w:pStyle w:val="52"/>
              <w:shd w:val="clear" w:color="auto" w:fill="auto"/>
              <w:spacing w:before="0" w:line="120" w:lineRule="exact"/>
              <w:ind w:left="260" w:firstLine="0"/>
            </w:pPr>
          </w:p>
          <w:p w:rsidR="00084D72" w:rsidRDefault="00084D72" w:rsidP="00084D72">
            <w:pPr>
              <w:pStyle w:val="52"/>
              <w:shd w:val="clear" w:color="auto" w:fill="auto"/>
              <w:spacing w:before="0" w:line="220" w:lineRule="exact"/>
              <w:ind w:firstLine="180"/>
            </w:pPr>
            <w:r>
              <w:rPr>
                <w:rStyle w:val="511pt"/>
              </w:rPr>
              <w:t>23,6</w:t>
            </w:r>
          </w:p>
        </w:tc>
      </w:tr>
    </w:tbl>
    <w:p w:rsidR="00084D72" w:rsidRDefault="00084D72" w:rsidP="00E72536">
      <w:pPr>
        <w:widowControl/>
        <w:spacing w:after="200" w:line="276" w:lineRule="auto"/>
        <w:rPr>
          <w:rFonts w:ascii="Times New Roman" w:hAnsi="Times New Roman" w:cs="Times New Roman"/>
          <w:sz w:val="28"/>
          <w:szCs w:val="28"/>
        </w:rPr>
      </w:pPr>
    </w:p>
    <w:p w:rsidR="00084D72" w:rsidRDefault="00084D72">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tbl>
      <w:tblPr>
        <w:tblpPr w:leftFromText="180" w:rightFromText="180" w:vertAnchor="page" w:horzAnchor="margin" w:tblpXSpec="right" w:tblpY="297"/>
        <w:tblW w:w="10838" w:type="dxa"/>
        <w:tblLayout w:type="fixed"/>
        <w:tblCellMar>
          <w:left w:w="10" w:type="dxa"/>
          <w:right w:w="10" w:type="dxa"/>
        </w:tblCellMar>
        <w:tblLook w:val="04A0"/>
      </w:tblPr>
      <w:tblGrid>
        <w:gridCol w:w="2573"/>
        <w:gridCol w:w="432"/>
        <w:gridCol w:w="288"/>
        <w:gridCol w:w="422"/>
        <w:gridCol w:w="571"/>
        <w:gridCol w:w="706"/>
        <w:gridCol w:w="571"/>
        <w:gridCol w:w="1560"/>
        <w:gridCol w:w="1574"/>
        <w:gridCol w:w="1411"/>
        <w:gridCol w:w="730"/>
      </w:tblGrid>
      <w:tr w:rsidR="00084D72" w:rsidTr="00084D72">
        <w:trPr>
          <w:trHeight w:hRule="exact" w:val="1488"/>
        </w:trPr>
        <w:tc>
          <w:tcPr>
            <w:tcW w:w="2573" w:type="dxa"/>
            <w:tcBorders>
              <w:top w:val="single" w:sz="4" w:space="0" w:color="auto"/>
              <w:left w:val="single" w:sz="4" w:space="0" w:color="auto"/>
            </w:tcBorders>
            <w:shd w:val="clear" w:color="auto" w:fill="FFFFFF"/>
          </w:tcPr>
          <w:p w:rsidR="00084D72" w:rsidRDefault="00084D72" w:rsidP="00084D72">
            <w:pPr>
              <w:pStyle w:val="52"/>
              <w:shd w:val="clear" w:color="auto" w:fill="auto"/>
              <w:spacing w:before="0" w:line="220" w:lineRule="exact"/>
              <w:ind w:firstLine="0"/>
              <w:jc w:val="center"/>
            </w:pPr>
            <w:r>
              <w:rPr>
                <w:rStyle w:val="511pt"/>
              </w:rPr>
              <w:lastRenderedPageBreak/>
              <w:t>Наименование</w:t>
            </w:r>
          </w:p>
        </w:tc>
        <w:tc>
          <w:tcPr>
            <w:tcW w:w="432" w:type="dxa"/>
            <w:tcBorders>
              <w:top w:val="single" w:sz="4" w:space="0" w:color="auto"/>
              <w:left w:val="single" w:sz="4" w:space="0" w:color="auto"/>
            </w:tcBorders>
            <w:shd w:val="clear" w:color="auto" w:fill="FFFFFF"/>
          </w:tcPr>
          <w:p w:rsidR="00084D72" w:rsidRDefault="00084D72" w:rsidP="00084D72">
            <w:pPr>
              <w:pStyle w:val="52"/>
              <w:shd w:val="clear" w:color="auto" w:fill="auto"/>
              <w:spacing w:before="0" w:after="60" w:line="220" w:lineRule="exact"/>
              <w:ind w:firstLine="0"/>
            </w:pPr>
            <w:r>
              <w:rPr>
                <w:rStyle w:val="511pt"/>
              </w:rPr>
              <w:t>М</w:t>
            </w:r>
          </w:p>
          <w:p w:rsidR="00084D72" w:rsidRDefault="00084D72" w:rsidP="00084D72">
            <w:pPr>
              <w:pStyle w:val="52"/>
              <w:shd w:val="clear" w:color="auto" w:fill="auto"/>
              <w:spacing w:line="220" w:lineRule="exact"/>
              <w:ind w:firstLine="0"/>
            </w:pPr>
            <w:proofErr w:type="gramStart"/>
            <w:r>
              <w:rPr>
                <w:rStyle w:val="511pt"/>
              </w:rPr>
              <w:t>П</w:t>
            </w:r>
            <w:proofErr w:type="gramEnd"/>
          </w:p>
        </w:tc>
        <w:tc>
          <w:tcPr>
            <w:tcW w:w="288" w:type="dxa"/>
            <w:tcBorders>
              <w:top w:val="single" w:sz="4" w:space="0" w:color="auto"/>
              <w:left w:val="single" w:sz="4" w:space="0" w:color="auto"/>
            </w:tcBorders>
            <w:shd w:val="clear" w:color="auto" w:fill="FFFFFF"/>
          </w:tcPr>
          <w:p w:rsidR="00084D72" w:rsidRDefault="00084D72" w:rsidP="00084D72">
            <w:pPr>
              <w:pStyle w:val="52"/>
              <w:shd w:val="clear" w:color="auto" w:fill="auto"/>
              <w:spacing w:before="0" w:line="230" w:lineRule="exact"/>
              <w:ind w:firstLine="0"/>
            </w:pPr>
            <w:proofErr w:type="gramStart"/>
            <w:r>
              <w:rPr>
                <w:rStyle w:val="511pt"/>
              </w:rPr>
              <w:t>П</w:t>
            </w:r>
            <w:proofErr w:type="gramEnd"/>
          </w:p>
          <w:p w:rsidR="00084D72" w:rsidRDefault="00084D72" w:rsidP="00084D72">
            <w:pPr>
              <w:pStyle w:val="52"/>
              <w:shd w:val="clear" w:color="auto" w:fill="auto"/>
              <w:spacing w:before="0" w:line="230" w:lineRule="exact"/>
              <w:ind w:firstLine="0"/>
            </w:pPr>
            <w:proofErr w:type="gramStart"/>
            <w:r>
              <w:rPr>
                <w:rStyle w:val="511pt"/>
              </w:rPr>
              <w:t>П</w:t>
            </w:r>
            <w:proofErr w:type="gramEnd"/>
          </w:p>
          <w:p w:rsidR="00084D72" w:rsidRDefault="00084D72" w:rsidP="00084D72">
            <w:pPr>
              <w:pStyle w:val="52"/>
              <w:shd w:val="clear" w:color="auto" w:fill="auto"/>
              <w:spacing w:before="0" w:line="230" w:lineRule="exact"/>
              <w:ind w:firstLine="0"/>
            </w:pPr>
            <w:r>
              <w:rPr>
                <w:rStyle w:val="511pt0"/>
                <w:b w:val="0"/>
                <w:bCs w:val="0"/>
              </w:rPr>
              <w:t>м</w:t>
            </w:r>
          </w:p>
          <w:p w:rsidR="00084D72" w:rsidRDefault="00084D72" w:rsidP="00084D72">
            <w:pPr>
              <w:pStyle w:val="52"/>
              <w:shd w:val="clear" w:color="auto" w:fill="auto"/>
              <w:spacing w:before="0" w:line="230" w:lineRule="exact"/>
              <w:ind w:firstLine="0"/>
            </w:pPr>
            <w:proofErr w:type="spellStart"/>
            <w:proofErr w:type="gramStart"/>
            <w:r>
              <w:rPr>
                <w:rStyle w:val="511pt0"/>
                <w:b w:val="0"/>
                <w:bCs w:val="0"/>
              </w:rPr>
              <w:t>п</w:t>
            </w:r>
            <w:proofErr w:type="spellEnd"/>
            <w:proofErr w:type="gramEnd"/>
          </w:p>
        </w:tc>
        <w:tc>
          <w:tcPr>
            <w:tcW w:w="422" w:type="dxa"/>
            <w:tcBorders>
              <w:top w:val="single" w:sz="4" w:space="0" w:color="auto"/>
              <w:left w:val="single" w:sz="4" w:space="0" w:color="auto"/>
            </w:tcBorders>
            <w:shd w:val="clear" w:color="auto" w:fill="FFFFFF"/>
          </w:tcPr>
          <w:p w:rsidR="00084D72" w:rsidRDefault="00084D72" w:rsidP="00084D72">
            <w:pPr>
              <w:pStyle w:val="52"/>
              <w:shd w:val="clear" w:color="auto" w:fill="auto"/>
              <w:spacing w:before="0" w:after="60" w:line="220" w:lineRule="exact"/>
              <w:ind w:firstLine="0"/>
            </w:pPr>
            <w:r>
              <w:rPr>
                <w:rStyle w:val="511pt"/>
              </w:rPr>
              <w:t>О</w:t>
            </w:r>
          </w:p>
          <w:p w:rsidR="00084D72" w:rsidRDefault="00084D72" w:rsidP="00084D72">
            <w:pPr>
              <w:pStyle w:val="52"/>
              <w:shd w:val="clear" w:color="auto" w:fill="auto"/>
              <w:spacing w:line="220" w:lineRule="exact"/>
              <w:ind w:firstLine="0"/>
            </w:pPr>
            <w:r>
              <w:rPr>
                <w:rStyle w:val="511pt0"/>
                <w:b w:val="0"/>
                <w:bCs w:val="0"/>
              </w:rPr>
              <w:t>м</w:t>
            </w:r>
          </w:p>
        </w:tc>
        <w:tc>
          <w:tcPr>
            <w:tcW w:w="571" w:type="dxa"/>
            <w:tcBorders>
              <w:top w:val="single" w:sz="4" w:space="0" w:color="auto"/>
              <w:left w:val="single" w:sz="4" w:space="0" w:color="auto"/>
            </w:tcBorders>
            <w:shd w:val="clear" w:color="auto" w:fill="FFFFFF"/>
          </w:tcPr>
          <w:p w:rsidR="00084D72" w:rsidRDefault="00084D72" w:rsidP="00084D72">
            <w:pPr>
              <w:pStyle w:val="52"/>
              <w:shd w:val="clear" w:color="auto" w:fill="auto"/>
              <w:spacing w:before="0" w:after="60" w:line="220" w:lineRule="exact"/>
              <w:ind w:left="160" w:firstLine="0"/>
            </w:pPr>
            <w:r>
              <w:rPr>
                <w:rStyle w:val="511pt"/>
              </w:rPr>
              <w:t>ГРБ</w:t>
            </w:r>
          </w:p>
          <w:p w:rsidR="00084D72" w:rsidRDefault="00084D72" w:rsidP="00084D72">
            <w:pPr>
              <w:pStyle w:val="52"/>
              <w:shd w:val="clear" w:color="auto" w:fill="auto"/>
              <w:spacing w:line="220" w:lineRule="exact"/>
              <w:ind w:left="220" w:firstLine="0"/>
            </w:pPr>
            <w:r>
              <w:rPr>
                <w:rStyle w:val="511pt"/>
              </w:rPr>
              <w:t>С</w:t>
            </w:r>
          </w:p>
        </w:tc>
        <w:tc>
          <w:tcPr>
            <w:tcW w:w="706" w:type="dxa"/>
            <w:tcBorders>
              <w:top w:val="single" w:sz="4" w:space="0" w:color="auto"/>
              <w:left w:val="single" w:sz="4" w:space="0" w:color="auto"/>
            </w:tcBorders>
            <w:shd w:val="clear" w:color="auto" w:fill="FFFFFF"/>
          </w:tcPr>
          <w:p w:rsidR="00084D72" w:rsidRDefault="00084D72" w:rsidP="00084D72">
            <w:pPr>
              <w:pStyle w:val="52"/>
              <w:shd w:val="clear" w:color="auto" w:fill="auto"/>
              <w:spacing w:before="0" w:line="220" w:lineRule="exact"/>
              <w:ind w:left="220" w:firstLine="0"/>
            </w:pPr>
            <w:r>
              <w:rPr>
                <w:rStyle w:val="511pt"/>
              </w:rPr>
              <w:t>НР</w:t>
            </w:r>
          </w:p>
        </w:tc>
        <w:tc>
          <w:tcPr>
            <w:tcW w:w="571" w:type="dxa"/>
            <w:tcBorders>
              <w:top w:val="single" w:sz="4" w:space="0" w:color="auto"/>
              <w:left w:val="single" w:sz="4" w:space="0" w:color="auto"/>
            </w:tcBorders>
            <w:shd w:val="clear" w:color="auto" w:fill="FFFFFF"/>
          </w:tcPr>
          <w:p w:rsidR="00084D72" w:rsidRDefault="00084D72" w:rsidP="00084D72">
            <w:pPr>
              <w:pStyle w:val="52"/>
              <w:shd w:val="clear" w:color="auto" w:fill="auto"/>
              <w:spacing w:before="0" w:line="220" w:lineRule="exact"/>
              <w:ind w:left="160" w:firstLine="0"/>
            </w:pPr>
            <w:r>
              <w:rPr>
                <w:rStyle w:val="511pt"/>
              </w:rPr>
              <w:t>ВР</w:t>
            </w:r>
          </w:p>
        </w:tc>
        <w:tc>
          <w:tcPr>
            <w:tcW w:w="1560" w:type="dxa"/>
            <w:tcBorders>
              <w:top w:val="single" w:sz="4" w:space="0" w:color="auto"/>
              <w:left w:val="single" w:sz="4" w:space="0" w:color="auto"/>
            </w:tcBorders>
            <w:shd w:val="clear" w:color="auto" w:fill="FFFFFF"/>
          </w:tcPr>
          <w:p w:rsidR="00084D72" w:rsidRDefault="00084D72" w:rsidP="00084D72">
            <w:pPr>
              <w:pStyle w:val="52"/>
              <w:shd w:val="clear" w:color="auto" w:fill="auto"/>
              <w:spacing w:before="0" w:line="245" w:lineRule="exact"/>
              <w:ind w:left="240" w:firstLine="0"/>
            </w:pPr>
            <w:r>
              <w:rPr>
                <w:rStyle w:val="511pt"/>
              </w:rPr>
              <w:t xml:space="preserve">Утверждено на </w:t>
            </w:r>
            <w:r>
              <w:rPr>
                <w:rStyle w:val="5Constantia6pt"/>
              </w:rPr>
              <w:t>2022</w:t>
            </w:r>
            <w:r>
              <w:rPr>
                <w:rStyle w:val="511pt"/>
              </w:rPr>
              <w:t xml:space="preserve"> год</w:t>
            </w:r>
          </w:p>
        </w:tc>
        <w:tc>
          <w:tcPr>
            <w:tcW w:w="1574" w:type="dxa"/>
            <w:tcBorders>
              <w:top w:val="single" w:sz="4" w:space="0" w:color="auto"/>
              <w:left w:val="single" w:sz="4" w:space="0" w:color="auto"/>
            </w:tcBorders>
            <w:shd w:val="clear" w:color="auto" w:fill="FFFFFF"/>
          </w:tcPr>
          <w:p w:rsidR="00084D72" w:rsidRDefault="00084D72" w:rsidP="00084D72">
            <w:pPr>
              <w:pStyle w:val="52"/>
              <w:shd w:val="clear" w:color="auto" w:fill="auto"/>
              <w:spacing w:before="0" w:line="240" w:lineRule="exact"/>
              <w:ind w:firstLine="0"/>
              <w:jc w:val="center"/>
            </w:pPr>
            <w:r>
              <w:rPr>
                <w:rStyle w:val="511pt"/>
              </w:rPr>
              <w:t xml:space="preserve">Уточненная бюджетная роспись на </w:t>
            </w:r>
            <w:r>
              <w:rPr>
                <w:rStyle w:val="5Constantia6pt"/>
              </w:rPr>
              <w:t>2022</w:t>
            </w:r>
            <w:r>
              <w:rPr>
                <w:rStyle w:val="511pt"/>
              </w:rPr>
              <w:t xml:space="preserve"> год</w:t>
            </w:r>
          </w:p>
        </w:tc>
        <w:tc>
          <w:tcPr>
            <w:tcW w:w="1411" w:type="dxa"/>
            <w:tcBorders>
              <w:top w:val="single" w:sz="4" w:space="0" w:color="auto"/>
              <w:left w:val="single" w:sz="4" w:space="0" w:color="auto"/>
            </w:tcBorders>
            <w:shd w:val="clear" w:color="auto" w:fill="FFFFFF"/>
          </w:tcPr>
          <w:p w:rsidR="00084D72" w:rsidRDefault="00084D72" w:rsidP="00084D72">
            <w:pPr>
              <w:pStyle w:val="52"/>
              <w:shd w:val="clear" w:color="auto" w:fill="auto"/>
              <w:spacing w:before="0" w:line="240" w:lineRule="exact"/>
              <w:ind w:firstLine="0"/>
              <w:jc w:val="center"/>
            </w:pPr>
            <w:r>
              <w:rPr>
                <w:rStyle w:val="511pt"/>
              </w:rPr>
              <w:t xml:space="preserve">Кассовое исполнение за </w:t>
            </w:r>
            <w:r>
              <w:rPr>
                <w:rStyle w:val="5Constantia6pt"/>
              </w:rPr>
              <w:t>1</w:t>
            </w:r>
            <w:r>
              <w:rPr>
                <w:rStyle w:val="511pt"/>
              </w:rPr>
              <w:t xml:space="preserve"> квартал </w:t>
            </w:r>
            <w:r>
              <w:rPr>
                <w:rStyle w:val="5Constantia6pt"/>
              </w:rPr>
              <w:t>2022</w:t>
            </w:r>
            <w:r>
              <w:rPr>
                <w:rStyle w:val="511pt"/>
              </w:rPr>
              <w:t xml:space="preserve"> года</w:t>
            </w:r>
          </w:p>
        </w:tc>
        <w:tc>
          <w:tcPr>
            <w:tcW w:w="730" w:type="dxa"/>
            <w:tcBorders>
              <w:top w:val="single" w:sz="4" w:space="0" w:color="auto"/>
              <w:left w:val="single" w:sz="4" w:space="0" w:color="auto"/>
              <w:right w:val="single" w:sz="4" w:space="0" w:color="auto"/>
            </w:tcBorders>
            <w:shd w:val="clear" w:color="auto" w:fill="FFFFFF"/>
            <w:vAlign w:val="bottom"/>
          </w:tcPr>
          <w:p w:rsidR="00084D72" w:rsidRDefault="00084D72" w:rsidP="00084D72">
            <w:pPr>
              <w:pStyle w:val="52"/>
              <w:shd w:val="clear" w:color="auto" w:fill="auto"/>
              <w:spacing w:before="0" w:line="206" w:lineRule="exact"/>
              <w:ind w:left="140" w:firstLine="0"/>
            </w:pPr>
            <w:proofErr w:type="spellStart"/>
            <w:r>
              <w:rPr>
                <w:rStyle w:val="575pt"/>
              </w:rPr>
              <w:t>Проце</w:t>
            </w:r>
            <w:proofErr w:type="spellEnd"/>
            <w:r>
              <w:rPr>
                <w:rStyle w:val="575pt"/>
              </w:rPr>
              <w:t xml:space="preserve"> </w:t>
            </w:r>
            <w:r>
              <w:rPr>
                <w:rStyle w:val="511pt"/>
              </w:rPr>
              <w:t xml:space="preserve">| </w:t>
            </w:r>
            <w:r>
              <w:rPr>
                <w:rStyle w:val="5Arial5pt"/>
              </w:rPr>
              <w:t xml:space="preserve">- </w:t>
            </w:r>
            <w:proofErr w:type="spellStart"/>
            <w:r>
              <w:rPr>
                <w:rStyle w:val="575pt"/>
              </w:rPr>
              <w:t>н-т</w:t>
            </w:r>
            <w:proofErr w:type="spellEnd"/>
            <w:r>
              <w:rPr>
                <w:rStyle w:val="575pt"/>
              </w:rPr>
              <w:t xml:space="preserve"> </w:t>
            </w:r>
            <w:r>
              <w:rPr>
                <w:rStyle w:val="511pt"/>
              </w:rPr>
              <w:t xml:space="preserve">| </w:t>
            </w:r>
            <w:proofErr w:type="spellStart"/>
            <w:r>
              <w:rPr>
                <w:rStyle w:val="575pt"/>
              </w:rPr>
              <w:t>испбл</w:t>
            </w:r>
            <w:proofErr w:type="spellEnd"/>
            <w:r>
              <w:rPr>
                <w:rStyle w:val="575pt"/>
              </w:rPr>
              <w:t xml:space="preserve"> 1 </w:t>
            </w:r>
            <w:proofErr w:type="spellStart"/>
            <w:r>
              <w:rPr>
                <w:rStyle w:val="511pt"/>
              </w:rPr>
              <w:t>нЬн-ЙД</w:t>
            </w:r>
            <w:proofErr w:type="spellEnd"/>
            <w:proofErr w:type="gramStart"/>
            <w:r>
              <w:rPr>
                <w:rStyle w:val="511pt"/>
              </w:rPr>
              <w:t xml:space="preserve"> ;</w:t>
            </w:r>
            <w:proofErr w:type="gramEnd"/>
            <w:r>
              <w:rPr>
                <w:rStyle w:val="511pt"/>
              </w:rPr>
              <w:t xml:space="preserve"> </w:t>
            </w:r>
            <w:r>
              <w:rPr>
                <w:rStyle w:val="575pt"/>
              </w:rPr>
              <w:t>к</w:t>
            </w:r>
          </w:p>
          <w:p w:rsidR="00084D72" w:rsidRDefault="00084D72" w:rsidP="00084D72">
            <w:pPr>
              <w:pStyle w:val="52"/>
              <w:shd w:val="clear" w:color="auto" w:fill="auto"/>
              <w:spacing w:before="0" w:line="206" w:lineRule="exact"/>
              <w:ind w:left="140" w:firstLine="0"/>
            </w:pPr>
            <w:r>
              <w:rPr>
                <w:rStyle w:val="575pt"/>
              </w:rPr>
              <w:t>росли</w:t>
            </w:r>
          </w:p>
          <w:p w:rsidR="00084D72" w:rsidRDefault="00084D72" w:rsidP="00084D72">
            <w:pPr>
              <w:pStyle w:val="52"/>
              <w:shd w:val="clear" w:color="auto" w:fill="auto"/>
              <w:spacing w:before="0" w:line="206" w:lineRule="exact"/>
              <w:ind w:left="220" w:firstLine="0"/>
            </w:pPr>
            <w:r>
              <w:rPr>
                <w:rStyle w:val="5Arial5pt"/>
              </w:rPr>
              <w:t>СИ</w:t>
            </w:r>
          </w:p>
        </w:tc>
      </w:tr>
      <w:tr w:rsidR="00084D72" w:rsidTr="00084D72">
        <w:trPr>
          <w:trHeight w:hRule="exact" w:val="922"/>
        </w:trPr>
        <w:tc>
          <w:tcPr>
            <w:tcW w:w="2573" w:type="dxa"/>
            <w:tcBorders>
              <w:top w:val="single" w:sz="4" w:space="0" w:color="auto"/>
              <w:left w:val="single" w:sz="4" w:space="0" w:color="auto"/>
            </w:tcBorders>
            <w:shd w:val="clear" w:color="auto" w:fill="FFFFFF"/>
            <w:vAlign w:val="bottom"/>
          </w:tcPr>
          <w:p w:rsidR="00084D72" w:rsidRDefault="00084D72" w:rsidP="00084D72">
            <w:pPr>
              <w:pStyle w:val="52"/>
              <w:shd w:val="clear" w:color="auto" w:fill="auto"/>
              <w:spacing w:before="0" w:line="226" w:lineRule="exact"/>
              <w:ind w:firstLine="0"/>
            </w:pPr>
            <w:r>
              <w:rPr>
                <w:rStyle w:val="511pt"/>
              </w:rPr>
              <w:t>государственных и муниципальных общеобразовательных организаций</w:t>
            </w:r>
          </w:p>
        </w:tc>
        <w:tc>
          <w:tcPr>
            <w:tcW w:w="432" w:type="dxa"/>
            <w:tcBorders>
              <w:top w:val="single" w:sz="4" w:space="0" w:color="auto"/>
              <w:left w:val="single" w:sz="4" w:space="0" w:color="auto"/>
            </w:tcBorders>
            <w:shd w:val="clear" w:color="auto" w:fill="FFFFFF"/>
          </w:tcPr>
          <w:p w:rsidR="00084D72" w:rsidRDefault="00084D72" w:rsidP="00084D72">
            <w:pPr>
              <w:rPr>
                <w:sz w:val="10"/>
                <w:szCs w:val="10"/>
              </w:rPr>
            </w:pPr>
          </w:p>
        </w:tc>
        <w:tc>
          <w:tcPr>
            <w:tcW w:w="288" w:type="dxa"/>
            <w:tcBorders>
              <w:top w:val="single" w:sz="4" w:space="0" w:color="auto"/>
              <w:left w:val="single" w:sz="4" w:space="0" w:color="auto"/>
            </w:tcBorders>
            <w:shd w:val="clear" w:color="auto" w:fill="FFFFFF"/>
          </w:tcPr>
          <w:p w:rsidR="00084D72" w:rsidRDefault="00084D72" w:rsidP="00084D72">
            <w:pPr>
              <w:rPr>
                <w:sz w:val="10"/>
                <w:szCs w:val="10"/>
              </w:rPr>
            </w:pPr>
          </w:p>
        </w:tc>
        <w:tc>
          <w:tcPr>
            <w:tcW w:w="422" w:type="dxa"/>
            <w:tcBorders>
              <w:top w:val="single" w:sz="4" w:space="0" w:color="auto"/>
              <w:left w:val="single" w:sz="4" w:space="0" w:color="auto"/>
            </w:tcBorders>
            <w:shd w:val="clear" w:color="auto" w:fill="FFFFFF"/>
          </w:tcPr>
          <w:p w:rsidR="00084D72" w:rsidRDefault="00084D72" w:rsidP="00084D72">
            <w:pPr>
              <w:rPr>
                <w:sz w:val="10"/>
                <w:szCs w:val="10"/>
              </w:rPr>
            </w:pPr>
          </w:p>
        </w:tc>
        <w:tc>
          <w:tcPr>
            <w:tcW w:w="571" w:type="dxa"/>
            <w:tcBorders>
              <w:top w:val="single" w:sz="4" w:space="0" w:color="auto"/>
              <w:left w:val="single" w:sz="4" w:space="0" w:color="auto"/>
            </w:tcBorders>
            <w:shd w:val="clear" w:color="auto" w:fill="FFFFFF"/>
          </w:tcPr>
          <w:p w:rsidR="00084D72" w:rsidRDefault="00084D72" w:rsidP="00084D72">
            <w:pPr>
              <w:rPr>
                <w:sz w:val="10"/>
                <w:szCs w:val="10"/>
              </w:rPr>
            </w:pPr>
          </w:p>
        </w:tc>
        <w:tc>
          <w:tcPr>
            <w:tcW w:w="706" w:type="dxa"/>
            <w:tcBorders>
              <w:top w:val="single" w:sz="4" w:space="0" w:color="auto"/>
              <w:left w:val="single" w:sz="4" w:space="0" w:color="auto"/>
            </w:tcBorders>
            <w:shd w:val="clear" w:color="auto" w:fill="FFFFFF"/>
          </w:tcPr>
          <w:p w:rsidR="00084D72" w:rsidRDefault="00084D72" w:rsidP="00084D72">
            <w:pPr>
              <w:rPr>
                <w:sz w:val="10"/>
                <w:szCs w:val="10"/>
              </w:rPr>
            </w:pPr>
          </w:p>
        </w:tc>
        <w:tc>
          <w:tcPr>
            <w:tcW w:w="571" w:type="dxa"/>
            <w:tcBorders>
              <w:top w:val="single" w:sz="4" w:space="0" w:color="auto"/>
              <w:left w:val="single" w:sz="4" w:space="0" w:color="auto"/>
            </w:tcBorders>
            <w:shd w:val="clear" w:color="auto" w:fill="FFFFFF"/>
          </w:tcPr>
          <w:p w:rsidR="00084D72" w:rsidRDefault="00084D72" w:rsidP="00084D72">
            <w:pPr>
              <w:rPr>
                <w:sz w:val="10"/>
                <w:szCs w:val="10"/>
              </w:rPr>
            </w:pPr>
          </w:p>
        </w:tc>
        <w:tc>
          <w:tcPr>
            <w:tcW w:w="1560" w:type="dxa"/>
            <w:tcBorders>
              <w:top w:val="single" w:sz="4" w:space="0" w:color="auto"/>
              <w:left w:val="single" w:sz="4" w:space="0" w:color="auto"/>
            </w:tcBorders>
            <w:shd w:val="clear" w:color="auto" w:fill="FFFFFF"/>
          </w:tcPr>
          <w:p w:rsidR="00084D72" w:rsidRDefault="00084D72" w:rsidP="00084D72">
            <w:pPr>
              <w:rPr>
                <w:sz w:val="10"/>
                <w:szCs w:val="10"/>
              </w:rPr>
            </w:pPr>
          </w:p>
        </w:tc>
        <w:tc>
          <w:tcPr>
            <w:tcW w:w="1574" w:type="dxa"/>
            <w:tcBorders>
              <w:top w:val="single" w:sz="4" w:space="0" w:color="auto"/>
              <w:left w:val="single" w:sz="4" w:space="0" w:color="auto"/>
            </w:tcBorders>
            <w:shd w:val="clear" w:color="auto" w:fill="FFFFFF"/>
          </w:tcPr>
          <w:p w:rsidR="00084D72" w:rsidRDefault="00084D72" w:rsidP="00084D72">
            <w:pPr>
              <w:rPr>
                <w:sz w:val="10"/>
                <w:szCs w:val="10"/>
              </w:rPr>
            </w:pPr>
          </w:p>
        </w:tc>
        <w:tc>
          <w:tcPr>
            <w:tcW w:w="1411" w:type="dxa"/>
            <w:tcBorders>
              <w:top w:val="single" w:sz="4" w:space="0" w:color="auto"/>
              <w:left w:val="single" w:sz="4" w:space="0" w:color="auto"/>
            </w:tcBorders>
            <w:shd w:val="clear" w:color="auto" w:fill="FFFFFF"/>
          </w:tcPr>
          <w:p w:rsidR="00084D72" w:rsidRDefault="00084D72" w:rsidP="00084D72">
            <w:pPr>
              <w:rPr>
                <w:sz w:val="10"/>
                <w:szCs w:val="10"/>
              </w:rPr>
            </w:pPr>
          </w:p>
        </w:tc>
        <w:tc>
          <w:tcPr>
            <w:tcW w:w="730" w:type="dxa"/>
            <w:tcBorders>
              <w:top w:val="single" w:sz="4" w:space="0" w:color="auto"/>
              <w:left w:val="single" w:sz="4" w:space="0" w:color="auto"/>
              <w:right w:val="single" w:sz="4" w:space="0" w:color="auto"/>
            </w:tcBorders>
            <w:shd w:val="clear" w:color="auto" w:fill="FFFFFF"/>
          </w:tcPr>
          <w:p w:rsidR="00084D72" w:rsidRDefault="00084D72" w:rsidP="00084D72">
            <w:pPr>
              <w:pStyle w:val="52"/>
              <w:shd w:val="clear" w:color="auto" w:fill="auto"/>
              <w:spacing w:before="0" w:line="220" w:lineRule="exact"/>
              <w:ind w:firstLine="0"/>
              <w:jc w:val="both"/>
            </w:pPr>
          </w:p>
        </w:tc>
      </w:tr>
      <w:tr w:rsidR="00084D72" w:rsidTr="00084D72">
        <w:trPr>
          <w:trHeight w:hRule="exact" w:val="1166"/>
        </w:trPr>
        <w:tc>
          <w:tcPr>
            <w:tcW w:w="2573" w:type="dxa"/>
            <w:tcBorders>
              <w:top w:val="single" w:sz="4" w:space="0" w:color="auto"/>
              <w:left w:val="single" w:sz="4" w:space="0" w:color="auto"/>
            </w:tcBorders>
            <w:shd w:val="clear" w:color="auto" w:fill="FFFFFF"/>
            <w:vAlign w:val="bottom"/>
          </w:tcPr>
          <w:p w:rsidR="00084D72" w:rsidRDefault="00084D72" w:rsidP="00084D72">
            <w:pPr>
              <w:pStyle w:val="52"/>
              <w:shd w:val="clear" w:color="auto" w:fill="auto"/>
              <w:spacing w:before="0" w:line="230" w:lineRule="exact"/>
              <w:ind w:firstLine="0"/>
            </w:pPr>
            <w:r>
              <w:rPr>
                <w:rStyle w:val="511pt"/>
              </w:rPr>
              <w:t>Предоставление субсидий бюджетным, автономным учреждениям и иным некоммерческим организациям</w:t>
            </w:r>
          </w:p>
        </w:tc>
        <w:tc>
          <w:tcPr>
            <w:tcW w:w="43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52</w:t>
            </w:r>
          </w:p>
        </w:tc>
        <w:tc>
          <w:tcPr>
            <w:tcW w:w="288"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120" w:lineRule="exact"/>
              <w:ind w:firstLine="0"/>
            </w:pPr>
            <w:r>
              <w:rPr>
                <w:rStyle w:val="5Constantia6pt"/>
              </w:rPr>
              <w:t>0</w:t>
            </w:r>
          </w:p>
        </w:tc>
        <w:tc>
          <w:tcPr>
            <w:tcW w:w="42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04</w:t>
            </w:r>
          </w:p>
        </w:tc>
        <w:tc>
          <w:tcPr>
            <w:tcW w:w="571"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left="160" w:firstLine="0"/>
            </w:pPr>
            <w:r>
              <w:rPr>
                <w:rStyle w:val="511pt"/>
              </w:rPr>
              <w:t>852</w:t>
            </w:r>
          </w:p>
        </w:tc>
        <w:tc>
          <w:tcPr>
            <w:tcW w:w="706"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53030</w:t>
            </w:r>
          </w:p>
        </w:tc>
        <w:tc>
          <w:tcPr>
            <w:tcW w:w="571"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left="160" w:firstLine="0"/>
            </w:pPr>
            <w:r>
              <w:rPr>
                <w:rStyle w:val="511pt"/>
              </w:rPr>
              <w:t>600</w:t>
            </w:r>
          </w:p>
        </w:tc>
        <w:tc>
          <w:tcPr>
            <w:tcW w:w="1560"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7 733 880,00</w:t>
            </w:r>
          </w:p>
        </w:tc>
        <w:tc>
          <w:tcPr>
            <w:tcW w:w="1574"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7 733 880,00</w:t>
            </w:r>
          </w:p>
        </w:tc>
        <w:tc>
          <w:tcPr>
            <w:tcW w:w="1411"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1 825 979,13</w:t>
            </w:r>
          </w:p>
        </w:tc>
        <w:tc>
          <w:tcPr>
            <w:tcW w:w="730" w:type="dxa"/>
            <w:tcBorders>
              <w:top w:val="single" w:sz="4" w:space="0" w:color="auto"/>
              <w:left w:val="single" w:sz="4" w:space="0" w:color="auto"/>
              <w:right w:val="single" w:sz="4" w:space="0" w:color="auto"/>
            </w:tcBorders>
            <w:shd w:val="clear" w:color="auto" w:fill="FFFFFF"/>
            <w:vAlign w:val="bottom"/>
          </w:tcPr>
          <w:p w:rsidR="00084D72" w:rsidRDefault="00084D72" w:rsidP="00084D72">
            <w:pPr>
              <w:pStyle w:val="52"/>
              <w:shd w:val="clear" w:color="auto" w:fill="auto"/>
              <w:spacing w:before="0" w:after="300" w:line="220" w:lineRule="exact"/>
              <w:ind w:left="220" w:firstLine="0"/>
            </w:pPr>
            <w:r>
              <w:rPr>
                <w:rStyle w:val="511pt"/>
              </w:rPr>
              <w:t>23,6</w:t>
            </w:r>
          </w:p>
          <w:p w:rsidR="00084D72" w:rsidRDefault="00084D72" w:rsidP="00084D72">
            <w:pPr>
              <w:pStyle w:val="52"/>
              <w:shd w:val="clear" w:color="auto" w:fill="auto"/>
              <w:spacing w:before="300" w:line="220" w:lineRule="exact"/>
              <w:ind w:firstLine="0"/>
              <w:jc w:val="center"/>
            </w:pPr>
          </w:p>
        </w:tc>
      </w:tr>
      <w:tr w:rsidR="00084D72" w:rsidTr="00084D72">
        <w:trPr>
          <w:trHeight w:hRule="exact" w:val="739"/>
        </w:trPr>
        <w:tc>
          <w:tcPr>
            <w:tcW w:w="2573"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30" w:lineRule="exact"/>
              <w:ind w:firstLine="0"/>
            </w:pPr>
            <w:r>
              <w:rPr>
                <w:rStyle w:val="511pt"/>
              </w:rPr>
              <w:t>Субсидии бюджетным учреждениям</w:t>
            </w:r>
          </w:p>
        </w:tc>
        <w:tc>
          <w:tcPr>
            <w:tcW w:w="43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52</w:t>
            </w:r>
          </w:p>
        </w:tc>
        <w:tc>
          <w:tcPr>
            <w:tcW w:w="288"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120" w:lineRule="exact"/>
              <w:ind w:firstLine="0"/>
            </w:pPr>
            <w:r>
              <w:rPr>
                <w:rStyle w:val="5Constantia6pt"/>
              </w:rPr>
              <w:t>0</w:t>
            </w:r>
          </w:p>
        </w:tc>
        <w:tc>
          <w:tcPr>
            <w:tcW w:w="42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04</w:t>
            </w:r>
          </w:p>
        </w:tc>
        <w:tc>
          <w:tcPr>
            <w:tcW w:w="571"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left="160" w:firstLine="0"/>
            </w:pPr>
            <w:r>
              <w:rPr>
                <w:rStyle w:val="511pt"/>
              </w:rPr>
              <w:t>852</w:t>
            </w:r>
          </w:p>
        </w:tc>
        <w:tc>
          <w:tcPr>
            <w:tcW w:w="706"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53030</w:t>
            </w:r>
          </w:p>
        </w:tc>
        <w:tc>
          <w:tcPr>
            <w:tcW w:w="571"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left="160" w:firstLine="0"/>
            </w:pPr>
            <w:r>
              <w:rPr>
                <w:rStyle w:val="511pt"/>
              </w:rPr>
              <w:t>610</w:t>
            </w:r>
          </w:p>
        </w:tc>
        <w:tc>
          <w:tcPr>
            <w:tcW w:w="1560"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7 733 880,00</w:t>
            </w:r>
          </w:p>
        </w:tc>
        <w:tc>
          <w:tcPr>
            <w:tcW w:w="1574"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7 733 880,00</w:t>
            </w:r>
          </w:p>
        </w:tc>
        <w:tc>
          <w:tcPr>
            <w:tcW w:w="1411"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1 825 979,13</w:t>
            </w:r>
          </w:p>
        </w:tc>
        <w:tc>
          <w:tcPr>
            <w:tcW w:w="730" w:type="dxa"/>
            <w:tcBorders>
              <w:top w:val="single" w:sz="4" w:space="0" w:color="auto"/>
              <w:left w:val="single" w:sz="4" w:space="0" w:color="auto"/>
              <w:right w:val="single" w:sz="4" w:space="0" w:color="auto"/>
            </w:tcBorders>
            <w:shd w:val="clear" w:color="auto" w:fill="FFFFFF"/>
          </w:tcPr>
          <w:p w:rsidR="00084D72" w:rsidRDefault="00084D72" w:rsidP="00084D72">
            <w:pPr>
              <w:pStyle w:val="52"/>
              <w:shd w:val="clear" w:color="auto" w:fill="auto"/>
              <w:spacing w:before="0" w:line="245" w:lineRule="exact"/>
              <w:ind w:left="220" w:firstLine="0"/>
            </w:pPr>
            <w:r>
              <w:rPr>
                <w:rStyle w:val="511pt"/>
              </w:rPr>
              <w:t>23,6</w:t>
            </w:r>
          </w:p>
        </w:tc>
      </w:tr>
      <w:tr w:rsidR="00084D72" w:rsidTr="00084D72">
        <w:trPr>
          <w:trHeight w:hRule="exact" w:val="931"/>
        </w:trPr>
        <w:tc>
          <w:tcPr>
            <w:tcW w:w="2573" w:type="dxa"/>
            <w:tcBorders>
              <w:top w:val="single" w:sz="4" w:space="0" w:color="auto"/>
              <w:left w:val="single" w:sz="4" w:space="0" w:color="auto"/>
            </w:tcBorders>
            <w:shd w:val="clear" w:color="auto" w:fill="FFFFFF"/>
            <w:vAlign w:val="bottom"/>
          </w:tcPr>
          <w:p w:rsidR="00084D72" w:rsidRDefault="00084D72" w:rsidP="00084D72">
            <w:pPr>
              <w:pStyle w:val="52"/>
              <w:shd w:val="clear" w:color="auto" w:fill="auto"/>
              <w:spacing w:before="0" w:line="230" w:lineRule="exact"/>
              <w:ind w:firstLine="0"/>
            </w:pPr>
            <w:r>
              <w:rPr>
                <w:rStyle w:val="511pt"/>
              </w:rPr>
              <w:t>Реализация мероприятий по усовершенствованию инфраструктуры сферы образования</w:t>
            </w:r>
          </w:p>
        </w:tc>
        <w:tc>
          <w:tcPr>
            <w:tcW w:w="43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52</w:t>
            </w:r>
          </w:p>
        </w:tc>
        <w:tc>
          <w:tcPr>
            <w:tcW w:w="288"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120" w:lineRule="exact"/>
              <w:ind w:firstLine="0"/>
            </w:pPr>
            <w:r>
              <w:rPr>
                <w:rStyle w:val="5Constantia6pt"/>
              </w:rPr>
              <w:t>0</w:t>
            </w:r>
          </w:p>
        </w:tc>
        <w:tc>
          <w:tcPr>
            <w:tcW w:w="42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05</w:t>
            </w:r>
          </w:p>
        </w:tc>
        <w:tc>
          <w:tcPr>
            <w:tcW w:w="571" w:type="dxa"/>
            <w:tcBorders>
              <w:top w:val="single" w:sz="4" w:space="0" w:color="auto"/>
              <w:left w:val="single" w:sz="4" w:space="0" w:color="auto"/>
            </w:tcBorders>
            <w:shd w:val="clear" w:color="auto" w:fill="FFFFFF"/>
          </w:tcPr>
          <w:p w:rsidR="00084D72" w:rsidRDefault="00084D72" w:rsidP="00084D72">
            <w:pPr>
              <w:rPr>
                <w:sz w:val="10"/>
                <w:szCs w:val="10"/>
              </w:rPr>
            </w:pPr>
          </w:p>
        </w:tc>
        <w:tc>
          <w:tcPr>
            <w:tcW w:w="706" w:type="dxa"/>
            <w:tcBorders>
              <w:top w:val="single" w:sz="4" w:space="0" w:color="auto"/>
              <w:left w:val="single" w:sz="4" w:space="0" w:color="auto"/>
            </w:tcBorders>
            <w:shd w:val="clear" w:color="auto" w:fill="FFFFFF"/>
          </w:tcPr>
          <w:p w:rsidR="00084D72" w:rsidRDefault="00084D72" w:rsidP="00084D72">
            <w:pPr>
              <w:rPr>
                <w:sz w:val="10"/>
                <w:szCs w:val="10"/>
              </w:rPr>
            </w:pPr>
          </w:p>
        </w:tc>
        <w:tc>
          <w:tcPr>
            <w:tcW w:w="571" w:type="dxa"/>
            <w:tcBorders>
              <w:top w:val="single" w:sz="4" w:space="0" w:color="auto"/>
              <w:left w:val="single" w:sz="4" w:space="0" w:color="auto"/>
            </w:tcBorders>
            <w:shd w:val="clear" w:color="auto" w:fill="FFFFFF"/>
          </w:tcPr>
          <w:p w:rsidR="00084D72" w:rsidRDefault="00084D72" w:rsidP="00084D72">
            <w:pPr>
              <w:rPr>
                <w:sz w:val="10"/>
                <w:szCs w:val="10"/>
              </w:rPr>
            </w:pPr>
          </w:p>
        </w:tc>
        <w:tc>
          <w:tcPr>
            <w:tcW w:w="1560" w:type="dxa"/>
            <w:tcBorders>
              <w:top w:val="single" w:sz="4" w:space="0" w:color="auto"/>
              <w:left w:val="single" w:sz="4" w:space="0" w:color="auto"/>
            </w:tcBorders>
            <w:shd w:val="clear" w:color="auto" w:fill="FFFFFF"/>
            <w:vAlign w:val="center"/>
          </w:tcPr>
          <w:p w:rsidR="00084D72" w:rsidRPr="00084D72" w:rsidRDefault="00084D72" w:rsidP="00084D72">
            <w:pPr>
              <w:pStyle w:val="52"/>
              <w:shd w:val="clear" w:color="auto" w:fill="auto"/>
              <w:spacing w:before="0" w:line="220" w:lineRule="exact"/>
              <w:ind w:firstLine="0"/>
              <w:jc w:val="right"/>
              <w:rPr>
                <w:sz w:val="22"/>
                <w:szCs w:val="22"/>
              </w:rPr>
            </w:pPr>
            <w:r w:rsidRPr="00084D72">
              <w:rPr>
                <w:rStyle w:val="511pt"/>
              </w:rPr>
              <w:t xml:space="preserve">3 </w:t>
            </w:r>
            <w:r w:rsidRPr="00084D72">
              <w:rPr>
                <w:rStyle w:val="5Constantia6pt"/>
                <w:sz w:val="22"/>
                <w:szCs w:val="22"/>
              </w:rPr>
              <w:t>000</w:t>
            </w:r>
            <w:r w:rsidRPr="00084D72">
              <w:rPr>
                <w:rStyle w:val="511pt"/>
              </w:rPr>
              <w:t xml:space="preserve"> </w:t>
            </w:r>
            <w:r w:rsidRPr="00084D72">
              <w:rPr>
                <w:rStyle w:val="5Constantia6pt"/>
                <w:sz w:val="22"/>
                <w:szCs w:val="22"/>
              </w:rPr>
              <w:t>000,00</w:t>
            </w:r>
          </w:p>
        </w:tc>
        <w:tc>
          <w:tcPr>
            <w:tcW w:w="1574"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54 828 764,29</w:t>
            </w:r>
          </w:p>
        </w:tc>
        <w:tc>
          <w:tcPr>
            <w:tcW w:w="1411" w:type="dxa"/>
            <w:tcBorders>
              <w:top w:val="single" w:sz="4" w:space="0" w:color="auto"/>
              <w:left w:val="single" w:sz="4" w:space="0" w:color="auto"/>
            </w:tcBorders>
            <w:shd w:val="clear" w:color="auto" w:fill="FFFFFF"/>
            <w:vAlign w:val="center"/>
          </w:tcPr>
          <w:p w:rsidR="00084D72" w:rsidRPr="00084D72" w:rsidRDefault="00084D72" w:rsidP="00084D72">
            <w:pPr>
              <w:pStyle w:val="52"/>
              <w:shd w:val="clear" w:color="auto" w:fill="auto"/>
              <w:spacing w:before="0" w:line="120" w:lineRule="exact"/>
              <w:ind w:firstLine="0"/>
              <w:jc w:val="right"/>
              <w:rPr>
                <w:sz w:val="22"/>
                <w:szCs w:val="22"/>
              </w:rPr>
            </w:pPr>
            <w:r w:rsidRPr="00084D72">
              <w:rPr>
                <w:rStyle w:val="5Constantia6pt"/>
                <w:sz w:val="22"/>
                <w:szCs w:val="22"/>
              </w:rPr>
              <w:t>0,00</w:t>
            </w:r>
          </w:p>
        </w:tc>
        <w:tc>
          <w:tcPr>
            <w:tcW w:w="730" w:type="dxa"/>
            <w:tcBorders>
              <w:top w:val="single" w:sz="4" w:space="0" w:color="auto"/>
              <w:left w:val="single" w:sz="4" w:space="0" w:color="auto"/>
              <w:right w:val="single" w:sz="4" w:space="0" w:color="auto"/>
            </w:tcBorders>
            <w:shd w:val="clear" w:color="auto" w:fill="FFFFFF"/>
            <w:vAlign w:val="center"/>
          </w:tcPr>
          <w:p w:rsidR="00084D72" w:rsidRPr="00084D72" w:rsidRDefault="00084D72" w:rsidP="00084D72">
            <w:pPr>
              <w:pStyle w:val="52"/>
              <w:shd w:val="clear" w:color="auto" w:fill="auto"/>
              <w:spacing w:before="0" w:line="120" w:lineRule="exact"/>
              <w:ind w:left="220" w:firstLine="0"/>
              <w:rPr>
                <w:sz w:val="22"/>
                <w:szCs w:val="22"/>
              </w:rPr>
            </w:pPr>
            <w:r w:rsidRPr="00084D72">
              <w:rPr>
                <w:rStyle w:val="5Constantia6pt"/>
                <w:sz w:val="22"/>
                <w:szCs w:val="22"/>
              </w:rPr>
              <w:t>0,0</w:t>
            </w:r>
          </w:p>
        </w:tc>
      </w:tr>
      <w:tr w:rsidR="00084D72" w:rsidTr="00084D72">
        <w:trPr>
          <w:trHeight w:hRule="exact" w:val="744"/>
        </w:trPr>
        <w:tc>
          <w:tcPr>
            <w:tcW w:w="2573" w:type="dxa"/>
            <w:tcBorders>
              <w:top w:val="single" w:sz="4" w:space="0" w:color="auto"/>
              <w:left w:val="single" w:sz="4" w:space="0" w:color="auto"/>
            </w:tcBorders>
            <w:shd w:val="clear" w:color="auto" w:fill="FFFFFF"/>
            <w:vAlign w:val="bottom"/>
          </w:tcPr>
          <w:p w:rsidR="00084D72" w:rsidRDefault="00084D72" w:rsidP="00084D72">
            <w:pPr>
              <w:pStyle w:val="52"/>
              <w:shd w:val="clear" w:color="auto" w:fill="auto"/>
              <w:spacing w:before="0" w:line="230" w:lineRule="exact"/>
              <w:ind w:firstLine="0"/>
            </w:pPr>
            <w:r>
              <w:rPr>
                <w:rStyle w:val="511pt"/>
              </w:rPr>
              <w:t>Управление образования администрации Клетнянского района</w:t>
            </w:r>
          </w:p>
        </w:tc>
        <w:tc>
          <w:tcPr>
            <w:tcW w:w="43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52</w:t>
            </w:r>
          </w:p>
        </w:tc>
        <w:tc>
          <w:tcPr>
            <w:tcW w:w="288"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120" w:lineRule="exact"/>
              <w:ind w:firstLine="0"/>
            </w:pPr>
            <w:r>
              <w:rPr>
                <w:rStyle w:val="5Constantia6pt"/>
              </w:rPr>
              <w:t>0</w:t>
            </w:r>
          </w:p>
        </w:tc>
        <w:tc>
          <w:tcPr>
            <w:tcW w:w="42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05</w:t>
            </w:r>
          </w:p>
        </w:tc>
        <w:tc>
          <w:tcPr>
            <w:tcW w:w="571"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left="160" w:firstLine="0"/>
            </w:pPr>
            <w:r>
              <w:rPr>
                <w:rStyle w:val="511pt"/>
              </w:rPr>
              <w:t>852</w:t>
            </w:r>
          </w:p>
        </w:tc>
        <w:tc>
          <w:tcPr>
            <w:tcW w:w="706" w:type="dxa"/>
            <w:tcBorders>
              <w:top w:val="single" w:sz="4" w:space="0" w:color="auto"/>
              <w:left w:val="single" w:sz="4" w:space="0" w:color="auto"/>
            </w:tcBorders>
            <w:shd w:val="clear" w:color="auto" w:fill="FFFFFF"/>
          </w:tcPr>
          <w:p w:rsidR="00084D72" w:rsidRDefault="00084D72" w:rsidP="00084D72">
            <w:pPr>
              <w:rPr>
                <w:sz w:val="10"/>
                <w:szCs w:val="10"/>
              </w:rPr>
            </w:pPr>
          </w:p>
        </w:tc>
        <w:tc>
          <w:tcPr>
            <w:tcW w:w="571" w:type="dxa"/>
            <w:tcBorders>
              <w:top w:val="single" w:sz="4" w:space="0" w:color="auto"/>
              <w:left w:val="single" w:sz="4" w:space="0" w:color="auto"/>
            </w:tcBorders>
            <w:shd w:val="clear" w:color="auto" w:fill="FFFFFF"/>
          </w:tcPr>
          <w:p w:rsidR="00084D72" w:rsidRDefault="00084D72" w:rsidP="00084D72">
            <w:pPr>
              <w:rPr>
                <w:sz w:val="10"/>
                <w:szCs w:val="10"/>
              </w:rPr>
            </w:pPr>
          </w:p>
        </w:tc>
        <w:tc>
          <w:tcPr>
            <w:tcW w:w="1560" w:type="dxa"/>
            <w:tcBorders>
              <w:top w:val="single" w:sz="4" w:space="0" w:color="auto"/>
              <w:left w:val="single" w:sz="4" w:space="0" w:color="auto"/>
            </w:tcBorders>
            <w:shd w:val="clear" w:color="auto" w:fill="FFFFFF"/>
            <w:vAlign w:val="center"/>
          </w:tcPr>
          <w:p w:rsidR="00084D72" w:rsidRPr="00084D72" w:rsidRDefault="00084D72" w:rsidP="00084D72">
            <w:pPr>
              <w:pStyle w:val="52"/>
              <w:shd w:val="clear" w:color="auto" w:fill="auto"/>
              <w:spacing w:before="0" w:line="120" w:lineRule="exact"/>
              <w:ind w:firstLine="0"/>
              <w:jc w:val="right"/>
              <w:rPr>
                <w:sz w:val="22"/>
                <w:szCs w:val="22"/>
              </w:rPr>
            </w:pPr>
            <w:r w:rsidRPr="00084D72">
              <w:rPr>
                <w:rStyle w:val="5Constantia6pt"/>
                <w:sz w:val="22"/>
                <w:szCs w:val="22"/>
              </w:rPr>
              <w:t>0,00</w:t>
            </w:r>
          </w:p>
        </w:tc>
        <w:tc>
          <w:tcPr>
            <w:tcW w:w="1574"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51 828 764,29</w:t>
            </w:r>
          </w:p>
        </w:tc>
        <w:tc>
          <w:tcPr>
            <w:tcW w:w="1411" w:type="dxa"/>
            <w:tcBorders>
              <w:top w:val="single" w:sz="4" w:space="0" w:color="auto"/>
              <w:left w:val="single" w:sz="4" w:space="0" w:color="auto"/>
            </w:tcBorders>
            <w:shd w:val="clear" w:color="auto" w:fill="FFFFFF"/>
            <w:vAlign w:val="center"/>
          </w:tcPr>
          <w:p w:rsidR="00084D72" w:rsidRPr="00084D72" w:rsidRDefault="00084D72" w:rsidP="00084D72">
            <w:pPr>
              <w:pStyle w:val="52"/>
              <w:shd w:val="clear" w:color="auto" w:fill="auto"/>
              <w:spacing w:before="0" w:line="120" w:lineRule="exact"/>
              <w:ind w:firstLine="0"/>
              <w:jc w:val="right"/>
              <w:rPr>
                <w:sz w:val="22"/>
                <w:szCs w:val="22"/>
              </w:rPr>
            </w:pPr>
            <w:r w:rsidRPr="00084D72">
              <w:rPr>
                <w:rStyle w:val="5Constantia6pt"/>
                <w:sz w:val="22"/>
                <w:szCs w:val="22"/>
              </w:rPr>
              <w:t>0,00</w:t>
            </w:r>
          </w:p>
        </w:tc>
        <w:tc>
          <w:tcPr>
            <w:tcW w:w="730" w:type="dxa"/>
            <w:tcBorders>
              <w:top w:val="single" w:sz="4" w:space="0" w:color="auto"/>
              <w:left w:val="single" w:sz="4" w:space="0" w:color="auto"/>
              <w:right w:val="single" w:sz="4" w:space="0" w:color="auto"/>
            </w:tcBorders>
            <w:shd w:val="clear" w:color="auto" w:fill="FFFFFF"/>
            <w:vAlign w:val="bottom"/>
          </w:tcPr>
          <w:p w:rsidR="00084D72" w:rsidRPr="00084D72" w:rsidRDefault="00084D72" w:rsidP="00084D72">
            <w:pPr>
              <w:pStyle w:val="52"/>
              <w:shd w:val="clear" w:color="auto" w:fill="auto"/>
              <w:spacing w:before="0" w:line="120" w:lineRule="exact"/>
              <w:ind w:firstLine="0"/>
              <w:rPr>
                <w:sz w:val="22"/>
                <w:szCs w:val="22"/>
              </w:rPr>
            </w:pPr>
            <w:r>
              <w:rPr>
                <w:rStyle w:val="5Constantia6pt"/>
                <w:sz w:val="22"/>
                <w:szCs w:val="22"/>
              </w:rPr>
              <w:t xml:space="preserve">    </w:t>
            </w:r>
            <w:r w:rsidRPr="00084D72">
              <w:rPr>
                <w:rStyle w:val="5Constantia6pt"/>
                <w:sz w:val="22"/>
                <w:szCs w:val="22"/>
              </w:rPr>
              <w:t>0,0</w:t>
            </w:r>
          </w:p>
        </w:tc>
      </w:tr>
      <w:tr w:rsidR="00084D72" w:rsidTr="00084D72">
        <w:trPr>
          <w:trHeight w:hRule="exact" w:val="1848"/>
        </w:trPr>
        <w:tc>
          <w:tcPr>
            <w:tcW w:w="2573" w:type="dxa"/>
            <w:tcBorders>
              <w:top w:val="single" w:sz="4" w:space="0" w:color="auto"/>
              <w:left w:val="single" w:sz="4" w:space="0" w:color="auto"/>
            </w:tcBorders>
            <w:shd w:val="clear" w:color="auto" w:fill="FFFFFF"/>
            <w:vAlign w:val="bottom"/>
          </w:tcPr>
          <w:p w:rsidR="00084D72" w:rsidRDefault="00084D72" w:rsidP="00084D72">
            <w:pPr>
              <w:pStyle w:val="52"/>
              <w:shd w:val="clear" w:color="auto" w:fill="auto"/>
              <w:spacing w:before="0" w:line="230" w:lineRule="exact"/>
              <w:ind w:firstLine="0"/>
            </w:pPr>
            <w:r>
              <w:rPr>
                <w:rStyle w:val="511pt"/>
              </w:rPr>
              <w:t xml:space="preserve">Создание </w:t>
            </w:r>
            <w:proofErr w:type="gramStart"/>
            <w:r>
              <w:rPr>
                <w:rStyle w:val="511pt"/>
              </w:rPr>
              <w:t>в</w:t>
            </w:r>
            <w:proofErr w:type="gramEnd"/>
          </w:p>
          <w:p w:rsidR="00084D72" w:rsidRDefault="00084D72" w:rsidP="00084D72">
            <w:pPr>
              <w:pStyle w:val="52"/>
              <w:shd w:val="clear" w:color="auto" w:fill="auto"/>
              <w:spacing w:before="0" w:line="230" w:lineRule="exact"/>
              <w:ind w:firstLine="0"/>
            </w:pPr>
            <w:r>
              <w:rPr>
                <w:rStyle w:val="511pt"/>
              </w:rPr>
              <w:t xml:space="preserve">общеобразовательных </w:t>
            </w:r>
            <w:proofErr w:type="gramStart"/>
            <w:r>
              <w:rPr>
                <w:rStyle w:val="511pt"/>
              </w:rPr>
              <w:t>организациях</w:t>
            </w:r>
            <w:proofErr w:type="gramEnd"/>
            <w:r>
              <w:rPr>
                <w:rStyle w:val="511pt"/>
              </w:rPr>
              <w:t>, расположенных в сельской местности и малых городах, условий для занятий физической культурой и спортом</w:t>
            </w:r>
          </w:p>
        </w:tc>
        <w:tc>
          <w:tcPr>
            <w:tcW w:w="43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52</w:t>
            </w:r>
          </w:p>
        </w:tc>
        <w:tc>
          <w:tcPr>
            <w:tcW w:w="288"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120" w:lineRule="exact"/>
              <w:ind w:firstLine="0"/>
            </w:pPr>
            <w:r>
              <w:rPr>
                <w:rStyle w:val="5Constantia6pt"/>
              </w:rPr>
              <w:t>0</w:t>
            </w:r>
          </w:p>
        </w:tc>
        <w:tc>
          <w:tcPr>
            <w:tcW w:w="42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05</w:t>
            </w:r>
          </w:p>
        </w:tc>
        <w:tc>
          <w:tcPr>
            <w:tcW w:w="571"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left="160" w:firstLine="0"/>
            </w:pPr>
            <w:r>
              <w:rPr>
                <w:rStyle w:val="511pt"/>
              </w:rPr>
              <w:t>852</w:t>
            </w:r>
          </w:p>
        </w:tc>
        <w:tc>
          <w:tcPr>
            <w:tcW w:w="706"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50970</w:t>
            </w:r>
          </w:p>
        </w:tc>
        <w:tc>
          <w:tcPr>
            <w:tcW w:w="571" w:type="dxa"/>
            <w:tcBorders>
              <w:top w:val="single" w:sz="4" w:space="0" w:color="auto"/>
              <w:left w:val="single" w:sz="4" w:space="0" w:color="auto"/>
            </w:tcBorders>
            <w:shd w:val="clear" w:color="auto" w:fill="FFFFFF"/>
          </w:tcPr>
          <w:p w:rsidR="00084D72" w:rsidRDefault="00084D72" w:rsidP="00084D72">
            <w:pPr>
              <w:rPr>
                <w:sz w:val="10"/>
                <w:szCs w:val="10"/>
              </w:rPr>
            </w:pPr>
          </w:p>
        </w:tc>
        <w:tc>
          <w:tcPr>
            <w:tcW w:w="1560" w:type="dxa"/>
            <w:tcBorders>
              <w:top w:val="single" w:sz="4" w:space="0" w:color="auto"/>
              <w:left w:val="single" w:sz="4" w:space="0" w:color="auto"/>
            </w:tcBorders>
            <w:shd w:val="clear" w:color="auto" w:fill="FFFFFF"/>
            <w:vAlign w:val="center"/>
          </w:tcPr>
          <w:p w:rsidR="00084D72" w:rsidRPr="00084D72" w:rsidRDefault="00084D72" w:rsidP="00084D72">
            <w:pPr>
              <w:pStyle w:val="52"/>
              <w:shd w:val="clear" w:color="auto" w:fill="auto"/>
              <w:spacing w:before="0" w:line="120" w:lineRule="exact"/>
              <w:ind w:firstLine="0"/>
              <w:jc w:val="right"/>
              <w:rPr>
                <w:sz w:val="22"/>
                <w:szCs w:val="22"/>
              </w:rPr>
            </w:pPr>
            <w:r w:rsidRPr="00084D72">
              <w:rPr>
                <w:rStyle w:val="5Constantia6pt"/>
                <w:sz w:val="22"/>
                <w:szCs w:val="22"/>
              </w:rPr>
              <w:t>0,00</w:t>
            </w:r>
          </w:p>
        </w:tc>
        <w:tc>
          <w:tcPr>
            <w:tcW w:w="1574"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2 574 341,00</w:t>
            </w:r>
          </w:p>
        </w:tc>
        <w:tc>
          <w:tcPr>
            <w:tcW w:w="1411" w:type="dxa"/>
            <w:tcBorders>
              <w:top w:val="single" w:sz="4" w:space="0" w:color="auto"/>
              <w:left w:val="single" w:sz="4" w:space="0" w:color="auto"/>
            </w:tcBorders>
            <w:shd w:val="clear" w:color="auto" w:fill="FFFFFF"/>
            <w:vAlign w:val="center"/>
          </w:tcPr>
          <w:p w:rsidR="00084D72" w:rsidRPr="00084D72" w:rsidRDefault="00084D72" w:rsidP="00084D72">
            <w:pPr>
              <w:pStyle w:val="52"/>
              <w:shd w:val="clear" w:color="auto" w:fill="auto"/>
              <w:spacing w:before="0" w:line="120" w:lineRule="exact"/>
              <w:ind w:firstLine="0"/>
              <w:jc w:val="right"/>
              <w:rPr>
                <w:sz w:val="22"/>
                <w:szCs w:val="22"/>
              </w:rPr>
            </w:pPr>
            <w:r w:rsidRPr="00084D72">
              <w:rPr>
                <w:rStyle w:val="5Constantia6pt"/>
                <w:sz w:val="22"/>
                <w:szCs w:val="22"/>
              </w:rPr>
              <w:t>0,00</w:t>
            </w:r>
          </w:p>
        </w:tc>
        <w:tc>
          <w:tcPr>
            <w:tcW w:w="730" w:type="dxa"/>
            <w:tcBorders>
              <w:top w:val="single" w:sz="4" w:space="0" w:color="auto"/>
              <w:left w:val="single" w:sz="4" w:space="0" w:color="auto"/>
              <w:right w:val="single" w:sz="4" w:space="0" w:color="auto"/>
            </w:tcBorders>
            <w:shd w:val="clear" w:color="auto" w:fill="FFFFFF"/>
          </w:tcPr>
          <w:p w:rsidR="00084D72" w:rsidRPr="00084D72" w:rsidRDefault="00084D72" w:rsidP="00084D72">
            <w:pPr>
              <w:pStyle w:val="52"/>
              <w:shd w:val="clear" w:color="auto" w:fill="auto"/>
              <w:spacing w:before="0" w:after="420" w:line="200" w:lineRule="exact"/>
              <w:ind w:left="220" w:firstLine="0"/>
              <w:rPr>
                <w:sz w:val="22"/>
                <w:szCs w:val="22"/>
              </w:rPr>
            </w:pPr>
          </w:p>
          <w:p w:rsidR="00084D72" w:rsidRPr="00084D72" w:rsidRDefault="00084D72" w:rsidP="00084D72">
            <w:pPr>
              <w:pStyle w:val="52"/>
              <w:shd w:val="clear" w:color="auto" w:fill="auto"/>
              <w:spacing w:before="0" w:line="220" w:lineRule="exact"/>
              <w:ind w:left="220" w:firstLine="0"/>
              <w:rPr>
                <w:sz w:val="22"/>
                <w:szCs w:val="22"/>
              </w:rPr>
            </w:pPr>
            <w:r w:rsidRPr="00084D72">
              <w:rPr>
                <w:rStyle w:val="56pt1"/>
                <w:sz w:val="22"/>
                <w:szCs w:val="22"/>
              </w:rPr>
              <w:t>0,0</w:t>
            </w:r>
          </w:p>
        </w:tc>
      </w:tr>
      <w:tr w:rsidR="00084D72" w:rsidTr="00084D72">
        <w:trPr>
          <w:trHeight w:hRule="exact" w:val="1162"/>
        </w:trPr>
        <w:tc>
          <w:tcPr>
            <w:tcW w:w="2573" w:type="dxa"/>
            <w:tcBorders>
              <w:top w:val="single" w:sz="4" w:space="0" w:color="auto"/>
              <w:left w:val="single" w:sz="4" w:space="0" w:color="auto"/>
            </w:tcBorders>
            <w:shd w:val="clear" w:color="auto" w:fill="FFFFFF"/>
            <w:vAlign w:val="bottom"/>
          </w:tcPr>
          <w:p w:rsidR="00084D72" w:rsidRDefault="00084D72" w:rsidP="00084D72">
            <w:pPr>
              <w:pStyle w:val="52"/>
              <w:shd w:val="clear" w:color="auto" w:fill="auto"/>
              <w:spacing w:before="0" w:line="230" w:lineRule="exact"/>
              <w:ind w:firstLine="0"/>
            </w:pPr>
            <w:r>
              <w:rPr>
                <w:rStyle w:val="511pt"/>
              </w:rPr>
              <w:t>Предоставление субсидий бюджетным, автономным учреждениям и иным некоммерческим организациям</w:t>
            </w:r>
          </w:p>
        </w:tc>
        <w:tc>
          <w:tcPr>
            <w:tcW w:w="43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52</w:t>
            </w:r>
          </w:p>
        </w:tc>
        <w:tc>
          <w:tcPr>
            <w:tcW w:w="288"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120" w:lineRule="exact"/>
              <w:ind w:firstLine="0"/>
            </w:pPr>
            <w:r>
              <w:rPr>
                <w:rStyle w:val="5Constantia6pt"/>
              </w:rPr>
              <w:t>0</w:t>
            </w:r>
          </w:p>
        </w:tc>
        <w:tc>
          <w:tcPr>
            <w:tcW w:w="42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05</w:t>
            </w:r>
          </w:p>
        </w:tc>
        <w:tc>
          <w:tcPr>
            <w:tcW w:w="571"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left="160" w:firstLine="0"/>
            </w:pPr>
            <w:r>
              <w:rPr>
                <w:rStyle w:val="511pt"/>
              </w:rPr>
              <w:t>852</w:t>
            </w:r>
          </w:p>
        </w:tc>
        <w:tc>
          <w:tcPr>
            <w:tcW w:w="706"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50970</w:t>
            </w:r>
          </w:p>
        </w:tc>
        <w:tc>
          <w:tcPr>
            <w:tcW w:w="571"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left="160" w:firstLine="0"/>
            </w:pPr>
            <w:r>
              <w:rPr>
                <w:rStyle w:val="511pt"/>
              </w:rPr>
              <w:t>600</w:t>
            </w:r>
          </w:p>
        </w:tc>
        <w:tc>
          <w:tcPr>
            <w:tcW w:w="1560" w:type="dxa"/>
            <w:tcBorders>
              <w:top w:val="single" w:sz="4" w:space="0" w:color="auto"/>
              <w:left w:val="single" w:sz="4" w:space="0" w:color="auto"/>
            </w:tcBorders>
            <w:shd w:val="clear" w:color="auto" w:fill="FFFFFF"/>
            <w:vAlign w:val="center"/>
          </w:tcPr>
          <w:p w:rsidR="00084D72" w:rsidRPr="00084D72" w:rsidRDefault="00084D72" w:rsidP="00084D72">
            <w:pPr>
              <w:pStyle w:val="52"/>
              <w:shd w:val="clear" w:color="auto" w:fill="auto"/>
              <w:spacing w:before="0" w:line="120" w:lineRule="exact"/>
              <w:ind w:firstLine="0"/>
              <w:jc w:val="right"/>
              <w:rPr>
                <w:sz w:val="22"/>
                <w:szCs w:val="22"/>
              </w:rPr>
            </w:pPr>
            <w:r w:rsidRPr="00084D72">
              <w:rPr>
                <w:rStyle w:val="5Constantia6pt"/>
                <w:sz w:val="22"/>
                <w:szCs w:val="22"/>
              </w:rPr>
              <w:t>0,00</w:t>
            </w:r>
          </w:p>
        </w:tc>
        <w:tc>
          <w:tcPr>
            <w:tcW w:w="1574"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2 574 341,00</w:t>
            </w:r>
          </w:p>
        </w:tc>
        <w:tc>
          <w:tcPr>
            <w:tcW w:w="1411" w:type="dxa"/>
            <w:tcBorders>
              <w:top w:val="single" w:sz="4" w:space="0" w:color="auto"/>
              <w:left w:val="single" w:sz="4" w:space="0" w:color="auto"/>
            </w:tcBorders>
            <w:shd w:val="clear" w:color="auto" w:fill="FFFFFF"/>
            <w:vAlign w:val="center"/>
          </w:tcPr>
          <w:p w:rsidR="00084D72" w:rsidRPr="00084D72" w:rsidRDefault="00084D72" w:rsidP="00084D72">
            <w:pPr>
              <w:pStyle w:val="52"/>
              <w:shd w:val="clear" w:color="auto" w:fill="auto"/>
              <w:spacing w:before="0" w:line="120" w:lineRule="exact"/>
              <w:ind w:firstLine="0"/>
              <w:jc w:val="right"/>
              <w:rPr>
                <w:sz w:val="22"/>
                <w:szCs w:val="22"/>
              </w:rPr>
            </w:pPr>
            <w:r w:rsidRPr="00084D72">
              <w:rPr>
                <w:rStyle w:val="5Constantia6pt"/>
                <w:sz w:val="22"/>
                <w:szCs w:val="22"/>
              </w:rPr>
              <w:t>0,00</w:t>
            </w:r>
          </w:p>
        </w:tc>
        <w:tc>
          <w:tcPr>
            <w:tcW w:w="730" w:type="dxa"/>
            <w:tcBorders>
              <w:top w:val="single" w:sz="4" w:space="0" w:color="auto"/>
              <w:left w:val="single" w:sz="4" w:space="0" w:color="auto"/>
              <w:right w:val="single" w:sz="4" w:space="0" w:color="auto"/>
            </w:tcBorders>
            <w:shd w:val="clear" w:color="auto" w:fill="FFFFFF"/>
            <w:vAlign w:val="center"/>
          </w:tcPr>
          <w:p w:rsidR="00084D72" w:rsidRDefault="00084D72" w:rsidP="00084D72">
            <w:pPr>
              <w:pStyle w:val="52"/>
              <w:shd w:val="clear" w:color="auto" w:fill="auto"/>
              <w:spacing w:before="0" w:after="180" w:line="120" w:lineRule="exact"/>
              <w:ind w:firstLine="0"/>
              <w:jc w:val="both"/>
              <w:rPr>
                <w:rStyle w:val="5Constantia6pt"/>
                <w:sz w:val="22"/>
                <w:szCs w:val="22"/>
              </w:rPr>
            </w:pPr>
          </w:p>
          <w:p w:rsidR="00084D72" w:rsidRDefault="00084D72" w:rsidP="00084D72">
            <w:pPr>
              <w:pStyle w:val="52"/>
              <w:shd w:val="clear" w:color="auto" w:fill="auto"/>
              <w:spacing w:before="0" w:after="180" w:line="120" w:lineRule="exact"/>
              <w:ind w:firstLine="0"/>
              <w:jc w:val="both"/>
              <w:rPr>
                <w:rStyle w:val="5Constantia6pt"/>
                <w:sz w:val="22"/>
                <w:szCs w:val="22"/>
              </w:rPr>
            </w:pPr>
          </w:p>
          <w:p w:rsidR="00084D72" w:rsidRPr="00084D72" w:rsidRDefault="00084D72" w:rsidP="00084D72">
            <w:pPr>
              <w:pStyle w:val="52"/>
              <w:shd w:val="clear" w:color="auto" w:fill="auto"/>
              <w:spacing w:before="0" w:after="180" w:line="120" w:lineRule="exact"/>
              <w:ind w:firstLine="0"/>
              <w:jc w:val="both"/>
              <w:rPr>
                <w:sz w:val="22"/>
                <w:szCs w:val="22"/>
              </w:rPr>
            </w:pPr>
            <w:r w:rsidRPr="00084D72">
              <w:rPr>
                <w:rStyle w:val="5Constantia6pt"/>
                <w:sz w:val="22"/>
                <w:szCs w:val="22"/>
              </w:rPr>
              <w:t>0,0</w:t>
            </w:r>
          </w:p>
        </w:tc>
      </w:tr>
      <w:tr w:rsidR="00084D72" w:rsidTr="00084D72">
        <w:trPr>
          <w:trHeight w:hRule="exact" w:val="744"/>
        </w:trPr>
        <w:tc>
          <w:tcPr>
            <w:tcW w:w="2573"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6" w:lineRule="exact"/>
              <w:ind w:firstLine="0"/>
            </w:pPr>
            <w:r>
              <w:rPr>
                <w:rStyle w:val="511pt"/>
              </w:rPr>
              <w:t>Субсидии бюджетным учреждениям</w:t>
            </w:r>
          </w:p>
        </w:tc>
        <w:tc>
          <w:tcPr>
            <w:tcW w:w="43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52</w:t>
            </w:r>
          </w:p>
        </w:tc>
        <w:tc>
          <w:tcPr>
            <w:tcW w:w="288"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120" w:lineRule="exact"/>
              <w:ind w:firstLine="0"/>
            </w:pPr>
            <w:r>
              <w:rPr>
                <w:rStyle w:val="5Constantia6pt"/>
              </w:rPr>
              <w:t>0</w:t>
            </w:r>
          </w:p>
        </w:tc>
        <w:tc>
          <w:tcPr>
            <w:tcW w:w="42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05</w:t>
            </w:r>
          </w:p>
        </w:tc>
        <w:tc>
          <w:tcPr>
            <w:tcW w:w="571"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left="160" w:firstLine="0"/>
            </w:pPr>
            <w:r>
              <w:rPr>
                <w:rStyle w:val="511pt"/>
              </w:rPr>
              <w:t>852</w:t>
            </w:r>
          </w:p>
        </w:tc>
        <w:tc>
          <w:tcPr>
            <w:tcW w:w="706"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50970</w:t>
            </w:r>
          </w:p>
        </w:tc>
        <w:tc>
          <w:tcPr>
            <w:tcW w:w="571"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left="160" w:firstLine="0"/>
            </w:pPr>
            <w:r>
              <w:rPr>
                <w:rStyle w:val="511pt"/>
              </w:rPr>
              <w:t>610</w:t>
            </w:r>
          </w:p>
        </w:tc>
        <w:tc>
          <w:tcPr>
            <w:tcW w:w="1560" w:type="dxa"/>
            <w:tcBorders>
              <w:top w:val="single" w:sz="4" w:space="0" w:color="auto"/>
              <w:left w:val="single" w:sz="4" w:space="0" w:color="auto"/>
            </w:tcBorders>
            <w:shd w:val="clear" w:color="auto" w:fill="FFFFFF"/>
            <w:vAlign w:val="center"/>
          </w:tcPr>
          <w:p w:rsidR="00084D72" w:rsidRPr="00084D72" w:rsidRDefault="00084D72" w:rsidP="00084D72">
            <w:pPr>
              <w:pStyle w:val="52"/>
              <w:shd w:val="clear" w:color="auto" w:fill="auto"/>
              <w:spacing w:before="0" w:line="120" w:lineRule="exact"/>
              <w:ind w:firstLine="0"/>
              <w:jc w:val="right"/>
              <w:rPr>
                <w:sz w:val="22"/>
                <w:szCs w:val="22"/>
              </w:rPr>
            </w:pPr>
            <w:r w:rsidRPr="00084D72">
              <w:rPr>
                <w:rStyle w:val="5Constantia6pt"/>
                <w:sz w:val="22"/>
                <w:szCs w:val="22"/>
              </w:rPr>
              <w:t>0,00</w:t>
            </w:r>
          </w:p>
        </w:tc>
        <w:tc>
          <w:tcPr>
            <w:tcW w:w="1574"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2 574 341,00</w:t>
            </w:r>
          </w:p>
        </w:tc>
        <w:tc>
          <w:tcPr>
            <w:tcW w:w="1411" w:type="dxa"/>
            <w:tcBorders>
              <w:top w:val="single" w:sz="4" w:space="0" w:color="auto"/>
              <w:left w:val="single" w:sz="4" w:space="0" w:color="auto"/>
            </w:tcBorders>
            <w:shd w:val="clear" w:color="auto" w:fill="FFFFFF"/>
            <w:vAlign w:val="center"/>
          </w:tcPr>
          <w:p w:rsidR="00084D72" w:rsidRPr="00084D72" w:rsidRDefault="00084D72" w:rsidP="00084D72">
            <w:pPr>
              <w:pStyle w:val="52"/>
              <w:shd w:val="clear" w:color="auto" w:fill="auto"/>
              <w:spacing w:before="0" w:line="120" w:lineRule="exact"/>
              <w:ind w:firstLine="0"/>
              <w:jc w:val="right"/>
              <w:rPr>
                <w:sz w:val="22"/>
                <w:szCs w:val="22"/>
              </w:rPr>
            </w:pPr>
            <w:r w:rsidRPr="00084D72">
              <w:rPr>
                <w:rStyle w:val="5Constantia6pt"/>
                <w:sz w:val="22"/>
                <w:szCs w:val="22"/>
              </w:rPr>
              <w:t>0,00</w:t>
            </w:r>
          </w:p>
        </w:tc>
        <w:tc>
          <w:tcPr>
            <w:tcW w:w="730" w:type="dxa"/>
            <w:tcBorders>
              <w:top w:val="single" w:sz="4" w:space="0" w:color="auto"/>
              <w:left w:val="single" w:sz="4" w:space="0" w:color="auto"/>
              <w:right w:val="single" w:sz="4" w:space="0" w:color="auto"/>
            </w:tcBorders>
            <w:shd w:val="clear" w:color="auto" w:fill="FFFFFF"/>
            <w:vAlign w:val="center"/>
          </w:tcPr>
          <w:p w:rsidR="00084D72" w:rsidRPr="00084D72" w:rsidRDefault="00084D72" w:rsidP="00084D72">
            <w:pPr>
              <w:pStyle w:val="52"/>
              <w:shd w:val="clear" w:color="auto" w:fill="auto"/>
              <w:spacing w:before="0" w:line="120" w:lineRule="exact"/>
              <w:ind w:left="220" w:firstLine="0"/>
              <w:rPr>
                <w:sz w:val="22"/>
                <w:szCs w:val="22"/>
              </w:rPr>
            </w:pPr>
            <w:r w:rsidRPr="00084D72">
              <w:rPr>
                <w:rStyle w:val="5Constantia6pt"/>
                <w:sz w:val="22"/>
                <w:szCs w:val="22"/>
              </w:rPr>
              <w:t>0,0</w:t>
            </w:r>
          </w:p>
        </w:tc>
      </w:tr>
      <w:tr w:rsidR="00084D72" w:rsidTr="00084D72">
        <w:trPr>
          <w:trHeight w:hRule="exact" w:val="931"/>
        </w:trPr>
        <w:tc>
          <w:tcPr>
            <w:tcW w:w="2573" w:type="dxa"/>
            <w:tcBorders>
              <w:top w:val="single" w:sz="4" w:space="0" w:color="auto"/>
              <w:left w:val="single" w:sz="4" w:space="0" w:color="auto"/>
            </w:tcBorders>
            <w:shd w:val="clear" w:color="auto" w:fill="FFFFFF"/>
            <w:vAlign w:val="bottom"/>
          </w:tcPr>
          <w:p w:rsidR="00084D72" w:rsidRDefault="00084D72" w:rsidP="00084D72">
            <w:pPr>
              <w:pStyle w:val="52"/>
              <w:shd w:val="clear" w:color="auto" w:fill="auto"/>
              <w:spacing w:before="0" w:line="230" w:lineRule="exact"/>
              <w:ind w:firstLine="0"/>
            </w:pPr>
            <w:r>
              <w:rPr>
                <w:rStyle w:val="511pt"/>
              </w:rPr>
              <w:t>Реализация мероприятий по модернизации школьных систем образования</w:t>
            </w:r>
          </w:p>
        </w:tc>
        <w:tc>
          <w:tcPr>
            <w:tcW w:w="43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52</w:t>
            </w:r>
          </w:p>
        </w:tc>
        <w:tc>
          <w:tcPr>
            <w:tcW w:w="288"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120" w:lineRule="exact"/>
              <w:ind w:firstLine="0"/>
            </w:pPr>
            <w:r>
              <w:rPr>
                <w:rStyle w:val="5Constantia6pt"/>
              </w:rPr>
              <w:t>0</w:t>
            </w:r>
          </w:p>
        </w:tc>
        <w:tc>
          <w:tcPr>
            <w:tcW w:w="42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05</w:t>
            </w:r>
          </w:p>
        </w:tc>
        <w:tc>
          <w:tcPr>
            <w:tcW w:w="571"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left="160" w:firstLine="0"/>
            </w:pPr>
            <w:r>
              <w:rPr>
                <w:rStyle w:val="511pt"/>
              </w:rPr>
              <w:t>852</w:t>
            </w:r>
          </w:p>
        </w:tc>
        <w:tc>
          <w:tcPr>
            <w:tcW w:w="706"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Б7500</w:t>
            </w:r>
          </w:p>
        </w:tc>
        <w:tc>
          <w:tcPr>
            <w:tcW w:w="571" w:type="dxa"/>
            <w:tcBorders>
              <w:top w:val="single" w:sz="4" w:space="0" w:color="auto"/>
              <w:left w:val="single" w:sz="4" w:space="0" w:color="auto"/>
            </w:tcBorders>
            <w:shd w:val="clear" w:color="auto" w:fill="FFFFFF"/>
          </w:tcPr>
          <w:p w:rsidR="00084D72" w:rsidRDefault="00084D72" w:rsidP="00084D72">
            <w:pPr>
              <w:rPr>
                <w:sz w:val="10"/>
                <w:szCs w:val="10"/>
              </w:rPr>
            </w:pPr>
          </w:p>
        </w:tc>
        <w:tc>
          <w:tcPr>
            <w:tcW w:w="1560" w:type="dxa"/>
            <w:tcBorders>
              <w:top w:val="single" w:sz="4" w:space="0" w:color="auto"/>
              <w:left w:val="single" w:sz="4" w:space="0" w:color="auto"/>
            </w:tcBorders>
            <w:shd w:val="clear" w:color="auto" w:fill="FFFFFF"/>
            <w:vAlign w:val="center"/>
          </w:tcPr>
          <w:p w:rsidR="00084D72" w:rsidRPr="00084D72" w:rsidRDefault="00084D72" w:rsidP="00084D72">
            <w:pPr>
              <w:pStyle w:val="52"/>
              <w:shd w:val="clear" w:color="auto" w:fill="auto"/>
              <w:spacing w:before="0" w:line="120" w:lineRule="exact"/>
              <w:ind w:firstLine="0"/>
              <w:jc w:val="right"/>
              <w:rPr>
                <w:sz w:val="22"/>
                <w:szCs w:val="22"/>
              </w:rPr>
            </w:pPr>
            <w:r w:rsidRPr="00084D72">
              <w:rPr>
                <w:rStyle w:val="5Constantia6pt"/>
                <w:sz w:val="22"/>
                <w:szCs w:val="22"/>
              </w:rPr>
              <w:t>0,00</w:t>
            </w:r>
          </w:p>
        </w:tc>
        <w:tc>
          <w:tcPr>
            <w:tcW w:w="1574"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 49 254 423,29</w:t>
            </w:r>
          </w:p>
        </w:tc>
        <w:tc>
          <w:tcPr>
            <w:tcW w:w="1411" w:type="dxa"/>
            <w:tcBorders>
              <w:top w:val="single" w:sz="4" w:space="0" w:color="auto"/>
              <w:left w:val="single" w:sz="4" w:space="0" w:color="auto"/>
            </w:tcBorders>
            <w:shd w:val="clear" w:color="auto" w:fill="FFFFFF"/>
            <w:vAlign w:val="center"/>
          </w:tcPr>
          <w:p w:rsidR="00084D72" w:rsidRPr="00084D72" w:rsidRDefault="00084D72" w:rsidP="00084D72">
            <w:pPr>
              <w:pStyle w:val="52"/>
              <w:shd w:val="clear" w:color="auto" w:fill="auto"/>
              <w:spacing w:before="0" w:line="120" w:lineRule="exact"/>
              <w:ind w:firstLine="0"/>
              <w:jc w:val="right"/>
              <w:rPr>
                <w:sz w:val="22"/>
                <w:szCs w:val="22"/>
              </w:rPr>
            </w:pPr>
            <w:r w:rsidRPr="00084D72">
              <w:rPr>
                <w:rStyle w:val="5Constantia6pt"/>
                <w:sz w:val="22"/>
                <w:szCs w:val="22"/>
              </w:rPr>
              <w:t>0,00</w:t>
            </w:r>
          </w:p>
        </w:tc>
        <w:tc>
          <w:tcPr>
            <w:tcW w:w="730" w:type="dxa"/>
            <w:tcBorders>
              <w:top w:val="single" w:sz="4" w:space="0" w:color="auto"/>
              <w:left w:val="single" w:sz="4" w:space="0" w:color="auto"/>
              <w:right w:val="single" w:sz="4" w:space="0" w:color="auto"/>
            </w:tcBorders>
            <w:shd w:val="clear" w:color="auto" w:fill="FFFFFF"/>
          </w:tcPr>
          <w:p w:rsidR="00084D72" w:rsidRPr="00084D72" w:rsidRDefault="00084D72" w:rsidP="00084D72">
            <w:pPr>
              <w:pStyle w:val="52"/>
              <w:shd w:val="clear" w:color="auto" w:fill="auto"/>
              <w:spacing w:before="0" w:line="269" w:lineRule="exact"/>
              <w:ind w:left="220" w:firstLine="0"/>
              <w:rPr>
                <w:sz w:val="22"/>
                <w:szCs w:val="22"/>
              </w:rPr>
            </w:pPr>
            <w:r w:rsidRPr="00084D72">
              <w:rPr>
                <w:rStyle w:val="5Constantia6pt"/>
                <w:sz w:val="22"/>
                <w:szCs w:val="22"/>
              </w:rPr>
              <w:t>0,0</w:t>
            </w:r>
          </w:p>
        </w:tc>
      </w:tr>
      <w:tr w:rsidR="00084D72" w:rsidTr="00084D72">
        <w:trPr>
          <w:trHeight w:hRule="exact" w:val="1157"/>
        </w:trPr>
        <w:tc>
          <w:tcPr>
            <w:tcW w:w="2573" w:type="dxa"/>
            <w:tcBorders>
              <w:top w:val="single" w:sz="4" w:space="0" w:color="auto"/>
              <w:left w:val="single" w:sz="4" w:space="0" w:color="auto"/>
            </w:tcBorders>
            <w:shd w:val="clear" w:color="auto" w:fill="FFFFFF"/>
            <w:vAlign w:val="bottom"/>
          </w:tcPr>
          <w:p w:rsidR="00084D72" w:rsidRDefault="00084D72" w:rsidP="00084D72">
            <w:pPr>
              <w:pStyle w:val="52"/>
              <w:shd w:val="clear" w:color="auto" w:fill="auto"/>
              <w:spacing w:before="0" w:line="226" w:lineRule="exact"/>
              <w:ind w:firstLine="0"/>
            </w:pPr>
            <w:r>
              <w:rPr>
                <w:rStyle w:val="511pt"/>
              </w:rPr>
              <w:t>Предоставление субсидий бюджетным, автономным учреждениям и иным некоммерческим организациям</w:t>
            </w:r>
          </w:p>
        </w:tc>
        <w:tc>
          <w:tcPr>
            <w:tcW w:w="43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52</w:t>
            </w:r>
          </w:p>
        </w:tc>
        <w:tc>
          <w:tcPr>
            <w:tcW w:w="288"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120" w:lineRule="exact"/>
              <w:ind w:firstLine="0"/>
            </w:pPr>
            <w:r>
              <w:rPr>
                <w:rStyle w:val="5Constantia6pt"/>
              </w:rPr>
              <w:t>0</w:t>
            </w:r>
          </w:p>
        </w:tc>
        <w:tc>
          <w:tcPr>
            <w:tcW w:w="42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05</w:t>
            </w:r>
          </w:p>
        </w:tc>
        <w:tc>
          <w:tcPr>
            <w:tcW w:w="571"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left="160" w:firstLine="0"/>
            </w:pPr>
            <w:r>
              <w:rPr>
                <w:rStyle w:val="511pt"/>
              </w:rPr>
              <w:t>852</w:t>
            </w:r>
          </w:p>
        </w:tc>
        <w:tc>
          <w:tcPr>
            <w:tcW w:w="706"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Б7500</w:t>
            </w:r>
          </w:p>
        </w:tc>
        <w:tc>
          <w:tcPr>
            <w:tcW w:w="571"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left="160" w:firstLine="0"/>
            </w:pPr>
            <w:r>
              <w:rPr>
                <w:rStyle w:val="511pt"/>
              </w:rPr>
              <w:t>600</w:t>
            </w:r>
          </w:p>
        </w:tc>
        <w:tc>
          <w:tcPr>
            <w:tcW w:w="1560" w:type="dxa"/>
            <w:tcBorders>
              <w:top w:val="single" w:sz="4" w:space="0" w:color="auto"/>
              <w:left w:val="single" w:sz="4" w:space="0" w:color="auto"/>
            </w:tcBorders>
            <w:shd w:val="clear" w:color="auto" w:fill="FFFFFF"/>
            <w:vAlign w:val="center"/>
          </w:tcPr>
          <w:p w:rsidR="00084D72" w:rsidRPr="00084D72" w:rsidRDefault="00084D72" w:rsidP="00084D72">
            <w:pPr>
              <w:pStyle w:val="52"/>
              <w:shd w:val="clear" w:color="auto" w:fill="auto"/>
              <w:spacing w:before="0" w:line="120" w:lineRule="exact"/>
              <w:ind w:firstLine="0"/>
              <w:jc w:val="right"/>
              <w:rPr>
                <w:sz w:val="22"/>
                <w:szCs w:val="22"/>
              </w:rPr>
            </w:pPr>
            <w:r w:rsidRPr="00084D72">
              <w:rPr>
                <w:rStyle w:val="5Constantia6pt"/>
                <w:sz w:val="22"/>
                <w:szCs w:val="22"/>
              </w:rPr>
              <w:t>0,00</w:t>
            </w:r>
          </w:p>
        </w:tc>
        <w:tc>
          <w:tcPr>
            <w:tcW w:w="1574"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49 254 423,29</w:t>
            </w:r>
          </w:p>
        </w:tc>
        <w:tc>
          <w:tcPr>
            <w:tcW w:w="1411" w:type="dxa"/>
            <w:tcBorders>
              <w:top w:val="single" w:sz="4" w:space="0" w:color="auto"/>
              <w:left w:val="single" w:sz="4" w:space="0" w:color="auto"/>
            </w:tcBorders>
            <w:shd w:val="clear" w:color="auto" w:fill="FFFFFF"/>
            <w:vAlign w:val="center"/>
          </w:tcPr>
          <w:p w:rsidR="00084D72" w:rsidRPr="00084D72" w:rsidRDefault="00084D72" w:rsidP="00084D72">
            <w:pPr>
              <w:pStyle w:val="52"/>
              <w:shd w:val="clear" w:color="auto" w:fill="auto"/>
              <w:spacing w:before="0" w:line="120" w:lineRule="exact"/>
              <w:ind w:firstLine="0"/>
              <w:jc w:val="right"/>
              <w:rPr>
                <w:sz w:val="22"/>
                <w:szCs w:val="22"/>
              </w:rPr>
            </w:pPr>
            <w:r w:rsidRPr="00084D72">
              <w:rPr>
                <w:rStyle w:val="5Constantia6pt"/>
                <w:sz w:val="22"/>
                <w:szCs w:val="22"/>
              </w:rPr>
              <w:t>0,00</w:t>
            </w:r>
          </w:p>
        </w:tc>
        <w:tc>
          <w:tcPr>
            <w:tcW w:w="730" w:type="dxa"/>
            <w:tcBorders>
              <w:top w:val="single" w:sz="4" w:space="0" w:color="auto"/>
              <w:left w:val="single" w:sz="4" w:space="0" w:color="auto"/>
              <w:right w:val="single" w:sz="4" w:space="0" w:color="auto"/>
            </w:tcBorders>
            <w:shd w:val="clear" w:color="auto" w:fill="FFFFFF"/>
            <w:vAlign w:val="center"/>
          </w:tcPr>
          <w:p w:rsidR="00084D72" w:rsidRPr="00084D72" w:rsidRDefault="00084D72" w:rsidP="00084D72">
            <w:pPr>
              <w:pStyle w:val="52"/>
              <w:shd w:val="clear" w:color="auto" w:fill="auto"/>
              <w:spacing w:before="0" w:line="100" w:lineRule="exact"/>
              <w:ind w:firstLine="0"/>
              <w:jc w:val="both"/>
              <w:rPr>
                <w:sz w:val="22"/>
                <w:szCs w:val="22"/>
              </w:rPr>
            </w:pPr>
          </w:p>
          <w:p w:rsidR="00084D72" w:rsidRPr="00084D72" w:rsidRDefault="00084D72" w:rsidP="00084D72">
            <w:pPr>
              <w:pStyle w:val="52"/>
              <w:shd w:val="clear" w:color="auto" w:fill="auto"/>
              <w:spacing w:before="0" w:line="120" w:lineRule="exact"/>
              <w:ind w:left="220" w:firstLine="0"/>
              <w:rPr>
                <w:sz w:val="22"/>
                <w:szCs w:val="22"/>
              </w:rPr>
            </w:pPr>
            <w:r w:rsidRPr="00084D72">
              <w:rPr>
                <w:rStyle w:val="5Constantia6pt"/>
                <w:sz w:val="22"/>
                <w:szCs w:val="22"/>
              </w:rPr>
              <w:t>0,0</w:t>
            </w:r>
          </w:p>
        </w:tc>
      </w:tr>
      <w:tr w:rsidR="00084D72" w:rsidTr="00084D72">
        <w:trPr>
          <w:trHeight w:hRule="exact" w:val="749"/>
        </w:trPr>
        <w:tc>
          <w:tcPr>
            <w:tcW w:w="2573"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6" w:lineRule="exact"/>
              <w:ind w:firstLine="0"/>
            </w:pPr>
            <w:r>
              <w:rPr>
                <w:rStyle w:val="511pt"/>
              </w:rPr>
              <w:t>Субсидии бюджетным учреждениям</w:t>
            </w:r>
          </w:p>
        </w:tc>
        <w:tc>
          <w:tcPr>
            <w:tcW w:w="43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Arial5pt"/>
              </w:rPr>
              <w:t xml:space="preserve">' </w:t>
            </w:r>
            <w:r>
              <w:rPr>
                <w:rStyle w:val="511pt"/>
              </w:rPr>
              <w:t>52</w:t>
            </w:r>
          </w:p>
        </w:tc>
        <w:tc>
          <w:tcPr>
            <w:tcW w:w="288"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120" w:lineRule="exact"/>
              <w:ind w:firstLine="0"/>
            </w:pPr>
            <w:r>
              <w:rPr>
                <w:rStyle w:val="5Constantia6pt"/>
              </w:rPr>
              <w:t>0</w:t>
            </w:r>
          </w:p>
        </w:tc>
        <w:tc>
          <w:tcPr>
            <w:tcW w:w="42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05</w:t>
            </w:r>
          </w:p>
        </w:tc>
        <w:tc>
          <w:tcPr>
            <w:tcW w:w="571"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left="160" w:firstLine="0"/>
            </w:pPr>
            <w:r>
              <w:rPr>
                <w:rStyle w:val="511pt"/>
              </w:rPr>
              <w:t>852</w:t>
            </w:r>
          </w:p>
        </w:tc>
        <w:tc>
          <w:tcPr>
            <w:tcW w:w="706"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Б7500</w:t>
            </w:r>
          </w:p>
        </w:tc>
        <w:tc>
          <w:tcPr>
            <w:tcW w:w="571"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left="160" w:firstLine="0"/>
            </w:pPr>
            <w:r>
              <w:rPr>
                <w:rStyle w:val="511pt"/>
              </w:rPr>
              <w:t>610</w:t>
            </w:r>
          </w:p>
        </w:tc>
        <w:tc>
          <w:tcPr>
            <w:tcW w:w="1560" w:type="dxa"/>
            <w:tcBorders>
              <w:top w:val="single" w:sz="4" w:space="0" w:color="auto"/>
              <w:left w:val="single" w:sz="4" w:space="0" w:color="auto"/>
            </w:tcBorders>
            <w:shd w:val="clear" w:color="auto" w:fill="FFFFFF"/>
            <w:vAlign w:val="center"/>
          </w:tcPr>
          <w:p w:rsidR="00084D72" w:rsidRPr="00084D72" w:rsidRDefault="00084D72" w:rsidP="00084D72">
            <w:pPr>
              <w:pStyle w:val="52"/>
              <w:shd w:val="clear" w:color="auto" w:fill="auto"/>
              <w:spacing w:before="0" w:line="120" w:lineRule="exact"/>
              <w:ind w:firstLine="0"/>
              <w:jc w:val="right"/>
              <w:rPr>
                <w:sz w:val="22"/>
                <w:szCs w:val="22"/>
              </w:rPr>
            </w:pPr>
            <w:r w:rsidRPr="00084D72">
              <w:rPr>
                <w:rStyle w:val="5Constantia6pt"/>
                <w:sz w:val="22"/>
                <w:szCs w:val="22"/>
              </w:rPr>
              <w:t>0,00</w:t>
            </w:r>
          </w:p>
        </w:tc>
        <w:tc>
          <w:tcPr>
            <w:tcW w:w="1574"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49 254 423,29</w:t>
            </w:r>
          </w:p>
        </w:tc>
        <w:tc>
          <w:tcPr>
            <w:tcW w:w="1411" w:type="dxa"/>
            <w:tcBorders>
              <w:top w:val="single" w:sz="4" w:space="0" w:color="auto"/>
              <w:left w:val="single" w:sz="4" w:space="0" w:color="auto"/>
            </w:tcBorders>
            <w:shd w:val="clear" w:color="auto" w:fill="FFFFFF"/>
            <w:vAlign w:val="center"/>
          </w:tcPr>
          <w:p w:rsidR="00084D72" w:rsidRPr="00084D72" w:rsidRDefault="00084D72" w:rsidP="00084D72">
            <w:pPr>
              <w:pStyle w:val="52"/>
              <w:shd w:val="clear" w:color="auto" w:fill="auto"/>
              <w:spacing w:before="0" w:line="120" w:lineRule="exact"/>
              <w:ind w:firstLine="0"/>
              <w:jc w:val="right"/>
              <w:rPr>
                <w:sz w:val="22"/>
                <w:szCs w:val="22"/>
              </w:rPr>
            </w:pPr>
            <w:r w:rsidRPr="00084D72">
              <w:rPr>
                <w:rStyle w:val="5Constantia6pt"/>
                <w:sz w:val="22"/>
                <w:szCs w:val="22"/>
              </w:rPr>
              <w:t>0,00</w:t>
            </w:r>
          </w:p>
        </w:tc>
        <w:tc>
          <w:tcPr>
            <w:tcW w:w="730" w:type="dxa"/>
            <w:tcBorders>
              <w:top w:val="single" w:sz="4" w:space="0" w:color="auto"/>
              <w:left w:val="single" w:sz="4" w:space="0" w:color="auto"/>
              <w:right w:val="single" w:sz="4" w:space="0" w:color="auto"/>
            </w:tcBorders>
            <w:shd w:val="clear" w:color="auto" w:fill="FFFFFF"/>
            <w:vAlign w:val="center"/>
          </w:tcPr>
          <w:p w:rsidR="00084D72" w:rsidRPr="00084D72" w:rsidRDefault="00084D72" w:rsidP="00084D72">
            <w:pPr>
              <w:pStyle w:val="52"/>
              <w:shd w:val="clear" w:color="auto" w:fill="auto"/>
              <w:spacing w:before="0" w:line="120" w:lineRule="exact"/>
              <w:ind w:left="220" w:firstLine="0"/>
              <w:rPr>
                <w:sz w:val="22"/>
                <w:szCs w:val="22"/>
              </w:rPr>
            </w:pPr>
            <w:r w:rsidRPr="00084D72">
              <w:rPr>
                <w:rStyle w:val="5Constantia6pt"/>
                <w:sz w:val="22"/>
                <w:szCs w:val="22"/>
              </w:rPr>
              <w:t>0,0</w:t>
            </w:r>
          </w:p>
        </w:tc>
      </w:tr>
      <w:tr w:rsidR="00084D72" w:rsidTr="00084D72">
        <w:trPr>
          <w:trHeight w:hRule="exact" w:val="1152"/>
        </w:trPr>
        <w:tc>
          <w:tcPr>
            <w:tcW w:w="2573" w:type="dxa"/>
            <w:tcBorders>
              <w:top w:val="single" w:sz="4" w:space="0" w:color="auto"/>
              <w:left w:val="single" w:sz="4" w:space="0" w:color="auto"/>
            </w:tcBorders>
            <w:shd w:val="clear" w:color="auto" w:fill="FFFFFF"/>
            <w:vAlign w:val="bottom"/>
          </w:tcPr>
          <w:p w:rsidR="00084D72" w:rsidRDefault="00084D72" w:rsidP="00084D72">
            <w:pPr>
              <w:pStyle w:val="52"/>
              <w:shd w:val="clear" w:color="auto" w:fill="auto"/>
              <w:spacing w:before="0" w:line="226" w:lineRule="exact"/>
              <w:ind w:firstLine="0"/>
            </w:pPr>
            <w:r>
              <w:rPr>
                <w:rStyle w:val="511pt"/>
              </w:rPr>
              <w:t>Замена оконных блоков муниципальных образовательных организаций Брянской</w:t>
            </w:r>
            <w:proofErr w:type="gramStart"/>
            <w:r>
              <w:rPr>
                <w:rStyle w:val="511pt"/>
              </w:rPr>
              <w:t xml:space="preserve"> .</w:t>
            </w:r>
            <w:proofErr w:type="gramEnd"/>
            <w:r>
              <w:rPr>
                <w:rStyle w:val="511pt"/>
              </w:rPr>
              <w:t xml:space="preserve"> области</w:t>
            </w:r>
          </w:p>
        </w:tc>
        <w:tc>
          <w:tcPr>
            <w:tcW w:w="43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52</w:t>
            </w:r>
          </w:p>
        </w:tc>
        <w:tc>
          <w:tcPr>
            <w:tcW w:w="288"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120" w:lineRule="exact"/>
              <w:ind w:firstLine="0"/>
            </w:pPr>
            <w:r>
              <w:rPr>
                <w:rStyle w:val="5Constantia6pt"/>
              </w:rPr>
              <w:t>0</w:t>
            </w:r>
          </w:p>
        </w:tc>
        <w:tc>
          <w:tcPr>
            <w:tcW w:w="42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06</w:t>
            </w:r>
          </w:p>
        </w:tc>
        <w:tc>
          <w:tcPr>
            <w:tcW w:w="571"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left="160" w:firstLine="0"/>
            </w:pPr>
            <w:r>
              <w:rPr>
                <w:rStyle w:val="511pt"/>
              </w:rPr>
              <w:t>852</w:t>
            </w:r>
          </w:p>
        </w:tc>
        <w:tc>
          <w:tcPr>
            <w:tcW w:w="706"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54860</w:t>
            </w:r>
          </w:p>
        </w:tc>
        <w:tc>
          <w:tcPr>
            <w:tcW w:w="571" w:type="dxa"/>
            <w:tcBorders>
              <w:top w:val="single" w:sz="4" w:space="0" w:color="auto"/>
              <w:left w:val="single" w:sz="4" w:space="0" w:color="auto"/>
            </w:tcBorders>
            <w:shd w:val="clear" w:color="auto" w:fill="FFFFFF"/>
          </w:tcPr>
          <w:p w:rsidR="00084D72" w:rsidRDefault="00084D72" w:rsidP="00084D72">
            <w:pPr>
              <w:rPr>
                <w:sz w:val="10"/>
                <w:szCs w:val="10"/>
              </w:rPr>
            </w:pPr>
          </w:p>
        </w:tc>
        <w:tc>
          <w:tcPr>
            <w:tcW w:w="1560" w:type="dxa"/>
            <w:tcBorders>
              <w:top w:val="single" w:sz="4" w:space="0" w:color="auto"/>
              <w:left w:val="single" w:sz="4" w:space="0" w:color="auto"/>
            </w:tcBorders>
            <w:shd w:val="clear" w:color="auto" w:fill="FFFFFF"/>
            <w:vAlign w:val="center"/>
          </w:tcPr>
          <w:p w:rsidR="00084D72" w:rsidRPr="00084D72" w:rsidRDefault="00084D72" w:rsidP="00084D72">
            <w:pPr>
              <w:pStyle w:val="52"/>
              <w:shd w:val="clear" w:color="auto" w:fill="auto"/>
              <w:spacing w:before="0" w:line="220" w:lineRule="exact"/>
              <w:ind w:firstLine="0"/>
              <w:jc w:val="right"/>
              <w:rPr>
                <w:sz w:val="22"/>
                <w:szCs w:val="22"/>
              </w:rPr>
            </w:pPr>
            <w:r w:rsidRPr="00084D72">
              <w:rPr>
                <w:rStyle w:val="511pt"/>
              </w:rPr>
              <w:t xml:space="preserve">3 </w:t>
            </w:r>
            <w:r w:rsidRPr="00084D72">
              <w:rPr>
                <w:rStyle w:val="5Constantia6pt"/>
                <w:sz w:val="22"/>
                <w:szCs w:val="22"/>
              </w:rPr>
              <w:t>000</w:t>
            </w:r>
            <w:r w:rsidRPr="00084D72">
              <w:rPr>
                <w:rStyle w:val="511pt"/>
              </w:rPr>
              <w:t xml:space="preserve"> </w:t>
            </w:r>
            <w:r w:rsidRPr="00084D72">
              <w:rPr>
                <w:rStyle w:val="5Constantia6pt"/>
                <w:sz w:val="22"/>
                <w:szCs w:val="22"/>
              </w:rPr>
              <w:t>000,00</w:t>
            </w:r>
          </w:p>
        </w:tc>
        <w:tc>
          <w:tcPr>
            <w:tcW w:w="1574" w:type="dxa"/>
            <w:tcBorders>
              <w:top w:val="single" w:sz="4" w:space="0" w:color="auto"/>
              <w:left w:val="single" w:sz="4" w:space="0" w:color="auto"/>
            </w:tcBorders>
            <w:shd w:val="clear" w:color="auto" w:fill="FFFFFF"/>
            <w:vAlign w:val="center"/>
          </w:tcPr>
          <w:p w:rsidR="00084D72" w:rsidRPr="00084D72" w:rsidRDefault="00084D72" w:rsidP="00084D72">
            <w:pPr>
              <w:pStyle w:val="52"/>
              <w:shd w:val="clear" w:color="auto" w:fill="auto"/>
              <w:spacing w:before="0" w:line="220" w:lineRule="exact"/>
              <w:ind w:firstLine="0"/>
              <w:jc w:val="right"/>
              <w:rPr>
                <w:sz w:val="22"/>
                <w:szCs w:val="22"/>
              </w:rPr>
            </w:pPr>
            <w:r w:rsidRPr="00084D72">
              <w:rPr>
                <w:rStyle w:val="511pt"/>
              </w:rPr>
              <w:t xml:space="preserve">3 </w:t>
            </w:r>
            <w:r w:rsidRPr="00084D72">
              <w:rPr>
                <w:rStyle w:val="5Constantia6pt"/>
                <w:sz w:val="22"/>
                <w:szCs w:val="22"/>
              </w:rPr>
              <w:t>000</w:t>
            </w:r>
            <w:r w:rsidRPr="00084D72">
              <w:rPr>
                <w:rStyle w:val="511pt"/>
              </w:rPr>
              <w:t xml:space="preserve"> </w:t>
            </w:r>
            <w:r w:rsidRPr="00084D72">
              <w:rPr>
                <w:rStyle w:val="5Constantia6pt"/>
                <w:sz w:val="22"/>
                <w:szCs w:val="22"/>
              </w:rPr>
              <w:t>000,00</w:t>
            </w:r>
          </w:p>
        </w:tc>
        <w:tc>
          <w:tcPr>
            <w:tcW w:w="1411" w:type="dxa"/>
            <w:tcBorders>
              <w:top w:val="single" w:sz="4" w:space="0" w:color="auto"/>
              <w:left w:val="single" w:sz="4" w:space="0" w:color="auto"/>
            </w:tcBorders>
            <w:shd w:val="clear" w:color="auto" w:fill="FFFFFF"/>
            <w:vAlign w:val="center"/>
          </w:tcPr>
          <w:p w:rsidR="00084D72" w:rsidRPr="00084D72" w:rsidRDefault="00084D72" w:rsidP="00084D72">
            <w:pPr>
              <w:pStyle w:val="52"/>
              <w:shd w:val="clear" w:color="auto" w:fill="auto"/>
              <w:spacing w:before="0" w:line="120" w:lineRule="exact"/>
              <w:ind w:firstLine="0"/>
              <w:jc w:val="right"/>
              <w:rPr>
                <w:sz w:val="22"/>
                <w:szCs w:val="22"/>
              </w:rPr>
            </w:pPr>
            <w:r w:rsidRPr="00084D72">
              <w:rPr>
                <w:rStyle w:val="5Constantia6pt"/>
                <w:sz w:val="22"/>
                <w:szCs w:val="22"/>
              </w:rPr>
              <w:t>0,00</w:t>
            </w:r>
          </w:p>
        </w:tc>
        <w:tc>
          <w:tcPr>
            <w:tcW w:w="730" w:type="dxa"/>
            <w:tcBorders>
              <w:top w:val="single" w:sz="4" w:space="0" w:color="auto"/>
              <w:left w:val="single" w:sz="4" w:space="0" w:color="auto"/>
              <w:right w:val="single" w:sz="4" w:space="0" w:color="auto"/>
            </w:tcBorders>
            <w:shd w:val="clear" w:color="auto" w:fill="FFFFFF"/>
            <w:vAlign w:val="center"/>
          </w:tcPr>
          <w:p w:rsidR="00084D72" w:rsidRPr="00084D72" w:rsidRDefault="00084D72" w:rsidP="00084D72">
            <w:pPr>
              <w:pStyle w:val="52"/>
              <w:shd w:val="clear" w:color="auto" w:fill="auto"/>
              <w:spacing w:before="0" w:line="220" w:lineRule="exact"/>
              <w:ind w:left="220" w:firstLine="0"/>
              <w:rPr>
                <w:sz w:val="22"/>
                <w:szCs w:val="22"/>
              </w:rPr>
            </w:pPr>
            <w:r w:rsidRPr="00084D72">
              <w:rPr>
                <w:rStyle w:val="511pt"/>
              </w:rPr>
              <w:t>0,0</w:t>
            </w:r>
          </w:p>
        </w:tc>
      </w:tr>
      <w:tr w:rsidR="00084D72" w:rsidTr="00084D72">
        <w:trPr>
          <w:trHeight w:hRule="exact" w:val="1176"/>
        </w:trPr>
        <w:tc>
          <w:tcPr>
            <w:tcW w:w="2573" w:type="dxa"/>
            <w:tcBorders>
              <w:top w:val="single" w:sz="4" w:space="0" w:color="auto"/>
              <w:left w:val="single" w:sz="4" w:space="0" w:color="auto"/>
              <w:bottom w:val="single" w:sz="4" w:space="0" w:color="auto"/>
            </w:tcBorders>
            <w:shd w:val="clear" w:color="auto" w:fill="FFFFFF"/>
          </w:tcPr>
          <w:p w:rsidR="00084D72" w:rsidRDefault="00084D72" w:rsidP="00084D72">
            <w:pPr>
              <w:pStyle w:val="52"/>
              <w:shd w:val="clear" w:color="auto" w:fill="auto"/>
              <w:spacing w:before="0" w:line="226" w:lineRule="exact"/>
              <w:ind w:firstLine="0"/>
            </w:pPr>
            <w:r>
              <w:rPr>
                <w:rStyle w:val="511pt"/>
              </w:rPr>
              <w:lastRenderedPageBreak/>
              <w:t>Предоставление субсидий бюджетным, автономным учреждениям и иным некоммерческим организациям</w:t>
            </w:r>
          </w:p>
        </w:tc>
        <w:tc>
          <w:tcPr>
            <w:tcW w:w="432" w:type="dxa"/>
            <w:tcBorders>
              <w:top w:val="single" w:sz="4" w:space="0" w:color="auto"/>
              <w:left w:val="single" w:sz="4" w:space="0" w:color="auto"/>
              <w:bottom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52</w:t>
            </w:r>
          </w:p>
        </w:tc>
        <w:tc>
          <w:tcPr>
            <w:tcW w:w="288" w:type="dxa"/>
            <w:tcBorders>
              <w:top w:val="single" w:sz="4" w:space="0" w:color="auto"/>
              <w:left w:val="single" w:sz="4" w:space="0" w:color="auto"/>
              <w:bottom w:val="single" w:sz="4" w:space="0" w:color="auto"/>
            </w:tcBorders>
            <w:shd w:val="clear" w:color="auto" w:fill="FFFFFF"/>
            <w:vAlign w:val="center"/>
          </w:tcPr>
          <w:p w:rsidR="00084D72" w:rsidRDefault="00084D72" w:rsidP="00084D72">
            <w:pPr>
              <w:pStyle w:val="52"/>
              <w:shd w:val="clear" w:color="auto" w:fill="auto"/>
              <w:spacing w:before="0" w:line="120" w:lineRule="exact"/>
              <w:ind w:firstLine="0"/>
            </w:pPr>
            <w:r>
              <w:rPr>
                <w:rStyle w:val="5Constantia6pt"/>
              </w:rPr>
              <w:t>0</w:t>
            </w:r>
          </w:p>
        </w:tc>
        <w:tc>
          <w:tcPr>
            <w:tcW w:w="422" w:type="dxa"/>
            <w:tcBorders>
              <w:top w:val="single" w:sz="4" w:space="0" w:color="auto"/>
              <w:left w:val="single" w:sz="4" w:space="0" w:color="auto"/>
              <w:bottom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06</w:t>
            </w:r>
          </w:p>
        </w:tc>
        <w:tc>
          <w:tcPr>
            <w:tcW w:w="571" w:type="dxa"/>
            <w:tcBorders>
              <w:top w:val="single" w:sz="4" w:space="0" w:color="auto"/>
              <w:left w:val="single" w:sz="4" w:space="0" w:color="auto"/>
              <w:bottom w:val="single" w:sz="4" w:space="0" w:color="auto"/>
            </w:tcBorders>
            <w:shd w:val="clear" w:color="auto" w:fill="FFFFFF"/>
            <w:vAlign w:val="center"/>
          </w:tcPr>
          <w:p w:rsidR="00084D72" w:rsidRDefault="00084D72" w:rsidP="00084D72">
            <w:pPr>
              <w:pStyle w:val="52"/>
              <w:shd w:val="clear" w:color="auto" w:fill="auto"/>
              <w:spacing w:before="0" w:line="220" w:lineRule="exact"/>
              <w:ind w:left="160" w:firstLine="0"/>
            </w:pPr>
            <w:r>
              <w:rPr>
                <w:rStyle w:val="511pt"/>
              </w:rPr>
              <w:t>852</w:t>
            </w:r>
          </w:p>
        </w:tc>
        <w:tc>
          <w:tcPr>
            <w:tcW w:w="706" w:type="dxa"/>
            <w:tcBorders>
              <w:top w:val="single" w:sz="4" w:space="0" w:color="auto"/>
              <w:left w:val="single" w:sz="4" w:space="0" w:color="auto"/>
              <w:bottom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84860</w:t>
            </w:r>
          </w:p>
        </w:tc>
        <w:tc>
          <w:tcPr>
            <w:tcW w:w="571" w:type="dxa"/>
            <w:tcBorders>
              <w:top w:val="single" w:sz="4" w:space="0" w:color="auto"/>
              <w:left w:val="single" w:sz="4" w:space="0" w:color="auto"/>
              <w:bottom w:val="single" w:sz="4" w:space="0" w:color="auto"/>
            </w:tcBorders>
            <w:shd w:val="clear" w:color="auto" w:fill="FFFFFF"/>
            <w:vAlign w:val="center"/>
          </w:tcPr>
          <w:p w:rsidR="00084D72" w:rsidRDefault="00084D72" w:rsidP="00084D72">
            <w:pPr>
              <w:pStyle w:val="52"/>
              <w:shd w:val="clear" w:color="auto" w:fill="auto"/>
              <w:spacing w:before="0" w:line="220" w:lineRule="exact"/>
              <w:ind w:left="160" w:firstLine="0"/>
            </w:pPr>
            <w:r>
              <w:rPr>
                <w:rStyle w:val="511pt"/>
              </w:rPr>
              <w:t>600</w:t>
            </w:r>
          </w:p>
        </w:tc>
        <w:tc>
          <w:tcPr>
            <w:tcW w:w="1560" w:type="dxa"/>
            <w:tcBorders>
              <w:top w:val="single" w:sz="4" w:space="0" w:color="auto"/>
              <w:left w:val="single" w:sz="4" w:space="0" w:color="auto"/>
              <w:bottom w:val="single" w:sz="4" w:space="0" w:color="auto"/>
            </w:tcBorders>
            <w:shd w:val="clear" w:color="auto" w:fill="FFFFFF"/>
            <w:vAlign w:val="center"/>
          </w:tcPr>
          <w:p w:rsidR="00084D72" w:rsidRPr="00084D72" w:rsidRDefault="00084D72" w:rsidP="00084D72">
            <w:pPr>
              <w:pStyle w:val="52"/>
              <w:shd w:val="clear" w:color="auto" w:fill="auto"/>
              <w:spacing w:before="0" w:line="220" w:lineRule="exact"/>
              <w:ind w:firstLine="0"/>
              <w:jc w:val="right"/>
              <w:rPr>
                <w:sz w:val="22"/>
                <w:szCs w:val="22"/>
              </w:rPr>
            </w:pPr>
            <w:r w:rsidRPr="00084D72">
              <w:rPr>
                <w:rStyle w:val="511pt"/>
              </w:rPr>
              <w:t xml:space="preserve">3 </w:t>
            </w:r>
            <w:r w:rsidRPr="00084D72">
              <w:rPr>
                <w:rStyle w:val="5Constantia6pt"/>
                <w:sz w:val="22"/>
                <w:szCs w:val="22"/>
              </w:rPr>
              <w:t>000</w:t>
            </w:r>
            <w:r w:rsidRPr="00084D72">
              <w:rPr>
                <w:rStyle w:val="511pt"/>
              </w:rPr>
              <w:t xml:space="preserve"> </w:t>
            </w:r>
            <w:r w:rsidRPr="00084D72">
              <w:rPr>
                <w:rStyle w:val="5Constantia6pt"/>
                <w:sz w:val="22"/>
                <w:szCs w:val="22"/>
              </w:rPr>
              <w:t>000,00</w:t>
            </w:r>
          </w:p>
        </w:tc>
        <w:tc>
          <w:tcPr>
            <w:tcW w:w="1574" w:type="dxa"/>
            <w:tcBorders>
              <w:top w:val="single" w:sz="4" w:space="0" w:color="auto"/>
              <w:left w:val="single" w:sz="4" w:space="0" w:color="auto"/>
              <w:bottom w:val="single" w:sz="4" w:space="0" w:color="auto"/>
            </w:tcBorders>
            <w:shd w:val="clear" w:color="auto" w:fill="FFFFFF"/>
            <w:vAlign w:val="center"/>
          </w:tcPr>
          <w:p w:rsidR="00084D72" w:rsidRPr="00084D72" w:rsidRDefault="00084D72" w:rsidP="00084D72">
            <w:pPr>
              <w:pStyle w:val="52"/>
              <w:shd w:val="clear" w:color="auto" w:fill="auto"/>
              <w:spacing w:before="0" w:line="220" w:lineRule="exact"/>
              <w:ind w:firstLine="0"/>
              <w:jc w:val="right"/>
              <w:rPr>
                <w:sz w:val="22"/>
                <w:szCs w:val="22"/>
              </w:rPr>
            </w:pPr>
            <w:r w:rsidRPr="00084D72">
              <w:rPr>
                <w:rStyle w:val="511pt"/>
              </w:rPr>
              <w:t xml:space="preserve">3 </w:t>
            </w:r>
            <w:r w:rsidRPr="00084D72">
              <w:rPr>
                <w:rStyle w:val="5Constantia6pt"/>
                <w:sz w:val="22"/>
                <w:szCs w:val="22"/>
              </w:rPr>
              <w:t>000</w:t>
            </w:r>
            <w:r w:rsidRPr="00084D72">
              <w:rPr>
                <w:rStyle w:val="511pt"/>
              </w:rPr>
              <w:t xml:space="preserve"> </w:t>
            </w:r>
            <w:r w:rsidRPr="00084D72">
              <w:rPr>
                <w:rStyle w:val="5Constantia6pt"/>
                <w:sz w:val="22"/>
                <w:szCs w:val="22"/>
              </w:rPr>
              <w:t>000,00</w:t>
            </w:r>
          </w:p>
        </w:tc>
        <w:tc>
          <w:tcPr>
            <w:tcW w:w="1411" w:type="dxa"/>
            <w:tcBorders>
              <w:top w:val="single" w:sz="4" w:space="0" w:color="auto"/>
              <w:left w:val="single" w:sz="4" w:space="0" w:color="auto"/>
              <w:bottom w:val="single" w:sz="4" w:space="0" w:color="auto"/>
            </w:tcBorders>
            <w:shd w:val="clear" w:color="auto" w:fill="FFFFFF"/>
            <w:vAlign w:val="center"/>
          </w:tcPr>
          <w:p w:rsidR="00084D72" w:rsidRPr="00084D72" w:rsidRDefault="00084D72" w:rsidP="00084D72">
            <w:pPr>
              <w:pStyle w:val="52"/>
              <w:shd w:val="clear" w:color="auto" w:fill="auto"/>
              <w:spacing w:before="0" w:line="120" w:lineRule="exact"/>
              <w:ind w:firstLine="0"/>
              <w:jc w:val="center"/>
              <w:rPr>
                <w:sz w:val="22"/>
                <w:szCs w:val="22"/>
              </w:rPr>
            </w:pPr>
            <w:r w:rsidRPr="00084D72">
              <w:rPr>
                <w:rStyle w:val="5Arial5pt"/>
                <w:sz w:val="22"/>
                <w:szCs w:val="22"/>
              </w:rPr>
              <w:t xml:space="preserve"> </w:t>
            </w:r>
            <w:r w:rsidRPr="00084D72">
              <w:rPr>
                <w:rStyle w:val="5Constantia6pt"/>
                <w:sz w:val="22"/>
                <w:szCs w:val="22"/>
              </w:rPr>
              <w:t>0,00</w:t>
            </w:r>
          </w:p>
        </w:tc>
        <w:tc>
          <w:tcPr>
            <w:tcW w:w="730" w:type="dxa"/>
            <w:tcBorders>
              <w:top w:val="single" w:sz="4" w:space="0" w:color="auto"/>
              <w:left w:val="single" w:sz="4" w:space="0" w:color="auto"/>
              <w:bottom w:val="single" w:sz="4" w:space="0" w:color="auto"/>
              <w:right w:val="single" w:sz="4" w:space="0" w:color="auto"/>
            </w:tcBorders>
            <w:shd w:val="clear" w:color="auto" w:fill="FFFFFF"/>
            <w:vAlign w:val="center"/>
          </w:tcPr>
          <w:p w:rsidR="00084D72" w:rsidRPr="00084D72" w:rsidRDefault="00084D72" w:rsidP="00084D72">
            <w:pPr>
              <w:pStyle w:val="52"/>
              <w:shd w:val="clear" w:color="auto" w:fill="auto"/>
              <w:spacing w:before="0" w:line="120" w:lineRule="exact"/>
              <w:ind w:left="220" w:firstLine="0"/>
              <w:rPr>
                <w:sz w:val="22"/>
                <w:szCs w:val="22"/>
              </w:rPr>
            </w:pPr>
            <w:r w:rsidRPr="00084D72">
              <w:rPr>
                <w:rStyle w:val="5Constantia6pt"/>
                <w:sz w:val="22"/>
                <w:szCs w:val="22"/>
              </w:rPr>
              <w:t>0,0</w:t>
            </w:r>
          </w:p>
        </w:tc>
      </w:tr>
    </w:tbl>
    <w:p w:rsidR="00084D72" w:rsidRDefault="00084D72" w:rsidP="00E72536">
      <w:pPr>
        <w:widowControl/>
        <w:spacing w:after="200" w:line="276" w:lineRule="auto"/>
        <w:rPr>
          <w:rFonts w:ascii="Times New Roman" w:hAnsi="Times New Roman" w:cs="Times New Roman"/>
          <w:sz w:val="28"/>
          <w:szCs w:val="28"/>
        </w:rPr>
      </w:pPr>
    </w:p>
    <w:p w:rsidR="00084D72" w:rsidRDefault="00084D72">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tbl>
      <w:tblPr>
        <w:tblpPr w:leftFromText="180" w:rightFromText="180" w:horzAnchor="margin" w:tblpXSpec="center" w:tblpY="-572"/>
        <w:tblW w:w="10925" w:type="dxa"/>
        <w:tblLayout w:type="fixed"/>
        <w:tblCellMar>
          <w:left w:w="10" w:type="dxa"/>
          <w:right w:w="10" w:type="dxa"/>
        </w:tblCellMar>
        <w:tblLook w:val="04A0"/>
      </w:tblPr>
      <w:tblGrid>
        <w:gridCol w:w="2582"/>
        <w:gridCol w:w="432"/>
        <w:gridCol w:w="288"/>
        <w:gridCol w:w="432"/>
        <w:gridCol w:w="571"/>
        <w:gridCol w:w="710"/>
        <w:gridCol w:w="566"/>
        <w:gridCol w:w="1565"/>
        <w:gridCol w:w="1570"/>
        <w:gridCol w:w="1416"/>
        <w:gridCol w:w="793"/>
      </w:tblGrid>
      <w:tr w:rsidR="00084D72" w:rsidTr="00084D72">
        <w:trPr>
          <w:trHeight w:hRule="exact" w:val="1474"/>
        </w:trPr>
        <w:tc>
          <w:tcPr>
            <w:tcW w:w="2582" w:type="dxa"/>
            <w:tcBorders>
              <w:top w:val="single" w:sz="4" w:space="0" w:color="auto"/>
              <w:left w:val="single" w:sz="4" w:space="0" w:color="auto"/>
            </w:tcBorders>
            <w:shd w:val="clear" w:color="auto" w:fill="FFFFFF"/>
          </w:tcPr>
          <w:p w:rsidR="00084D72" w:rsidRDefault="00084D72" w:rsidP="00084D72">
            <w:pPr>
              <w:pStyle w:val="52"/>
              <w:shd w:val="clear" w:color="auto" w:fill="auto"/>
              <w:spacing w:before="0" w:line="220" w:lineRule="exact"/>
              <w:ind w:firstLine="0"/>
              <w:jc w:val="center"/>
            </w:pPr>
            <w:r>
              <w:rPr>
                <w:rStyle w:val="511pt"/>
              </w:rPr>
              <w:lastRenderedPageBreak/>
              <w:t>Наименование</w:t>
            </w:r>
          </w:p>
        </w:tc>
        <w:tc>
          <w:tcPr>
            <w:tcW w:w="432" w:type="dxa"/>
            <w:tcBorders>
              <w:top w:val="single" w:sz="4" w:space="0" w:color="auto"/>
              <w:left w:val="single" w:sz="4" w:space="0" w:color="auto"/>
            </w:tcBorders>
            <w:shd w:val="clear" w:color="auto" w:fill="FFFFFF"/>
          </w:tcPr>
          <w:p w:rsidR="00084D72" w:rsidRDefault="00084D72" w:rsidP="00084D72">
            <w:pPr>
              <w:pStyle w:val="52"/>
              <w:shd w:val="clear" w:color="auto" w:fill="auto"/>
              <w:spacing w:before="0" w:after="60" w:line="220" w:lineRule="exact"/>
              <w:ind w:firstLine="0"/>
            </w:pPr>
            <w:r>
              <w:rPr>
                <w:rStyle w:val="511pt"/>
              </w:rPr>
              <w:t>М</w:t>
            </w:r>
          </w:p>
          <w:p w:rsidR="00084D72" w:rsidRDefault="00084D72" w:rsidP="00084D72">
            <w:pPr>
              <w:pStyle w:val="52"/>
              <w:shd w:val="clear" w:color="auto" w:fill="auto"/>
              <w:spacing w:line="220" w:lineRule="exact"/>
              <w:ind w:firstLine="0"/>
            </w:pPr>
            <w:proofErr w:type="gramStart"/>
            <w:r>
              <w:rPr>
                <w:rStyle w:val="511pt"/>
              </w:rPr>
              <w:t>П</w:t>
            </w:r>
            <w:proofErr w:type="gramEnd"/>
          </w:p>
        </w:tc>
        <w:tc>
          <w:tcPr>
            <w:tcW w:w="288" w:type="dxa"/>
            <w:tcBorders>
              <w:top w:val="single" w:sz="4" w:space="0" w:color="auto"/>
              <w:left w:val="single" w:sz="4" w:space="0" w:color="auto"/>
            </w:tcBorders>
            <w:shd w:val="clear" w:color="auto" w:fill="FFFFFF"/>
          </w:tcPr>
          <w:p w:rsidR="00084D72" w:rsidRDefault="00084D72" w:rsidP="00084D72">
            <w:pPr>
              <w:pStyle w:val="52"/>
              <w:shd w:val="clear" w:color="auto" w:fill="auto"/>
              <w:spacing w:before="0" w:line="230" w:lineRule="exact"/>
              <w:ind w:firstLine="0"/>
            </w:pPr>
            <w:proofErr w:type="gramStart"/>
            <w:r>
              <w:rPr>
                <w:rStyle w:val="511pt"/>
              </w:rPr>
              <w:t>П</w:t>
            </w:r>
            <w:proofErr w:type="gramEnd"/>
          </w:p>
          <w:p w:rsidR="00084D72" w:rsidRDefault="00084D72" w:rsidP="00084D72">
            <w:pPr>
              <w:pStyle w:val="52"/>
              <w:shd w:val="clear" w:color="auto" w:fill="auto"/>
              <w:spacing w:before="0" w:line="230" w:lineRule="exact"/>
              <w:ind w:firstLine="0"/>
            </w:pPr>
            <w:proofErr w:type="gramStart"/>
            <w:r>
              <w:rPr>
                <w:rStyle w:val="511pt"/>
              </w:rPr>
              <w:t>П</w:t>
            </w:r>
            <w:proofErr w:type="gramEnd"/>
          </w:p>
          <w:p w:rsidR="00084D72" w:rsidRDefault="00084D72" w:rsidP="00084D72">
            <w:pPr>
              <w:pStyle w:val="52"/>
              <w:shd w:val="clear" w:color="auto" w:fill="auto"/>
              <w:spacing w:before="0" w:line="230" w:lineRule="exact"/>
              <w:ind w:firstLine="0"/>
            </w:pPr>
            <w:r>
              <w:rPr>
                <w:rStyle w:val="511pt"/>
              </w:rPr>
              <w:t>м</w:t>
            </w:r>
          </w:p>
          <w:p w:rsidR="00084D72" w:rsidRDefault="00084D72" w:rsidP="00084D72">
            <w:pPr>
              <w:pStyle w:val="52"/>
              <w:shd w:val="clear" w:color="auto" w:fill="auto"/>
              <w:spacing w:before="0" w:line="230" w:lineRule="exact"/>
              <w:ind w:firstLine="0"/>
            </w:pPr>
            <w:proofErr w:type="spellStart"/>
            <w:proofErr w:type="gramStart"/>
            <w:r>
              <w:rPr>
                <w:rStyle w:val="511pt"/>
              </w:rPr>
              <w:t>п</w:t>
            </w:r>
            <w:proofErr w:type="spellEnd"/>
            <w:proofErr w:type="gramEnd"/>
          </w:p>
        </w:tc>
        <w:tc>
          <w:tcPr>
            <w:tcW w:w="432" w:type="dxa"/>
            <w:tcBorders>
              <w:top w:val="single" w:sz="4" w:space="0" w:color="auto"/>
              <w:left w:val="single" w:sz="4" w:space="0" w:color="auto"/>
            </w:tcBorders>
            <w:shd w:val="clear" w:color="auto" w:fill="FFFFFF"/>
          </w:tcPr>
          <w:p w:rsidR="00084D72" w:rsidRDefault="00084D72" w:rsidP="00084D72">
            <w:pPr>
              <w:pStyle w:val="52"/>
              <w:shd w:val="clear" w:color="auto" w:fill="auto"/>
              <w:spacing w:before="0" w:after="60" w:line="220" w:lineRule="exact"/>
              <w:ind w:firstLine="0"/>
            </w:pPr>
            <w:r>
              <w:rPr>
                <w:rStyle w:val="511pt"/>
              </w:rPr>
              <w:t>О</w:t>
            </w:r>
          </w:p>
          <w:p w:rsidR="00084D72" w:rsidRDefault="00084D72" w:rsidP="00084D72">
            <w:pPr>
              <w:pStyle w:val="52"/>
              <w:shd w:val="clear" w:color="auto" w:fill="auto"/>
              <w:spacing w:line="220" w:lineRule="exact"/>
              <w:ind w:firstLine="0"/>
            </w:pPr>
            <w:r>
              <w:rPr>
                <w:rStyle w:val="511pt"/>
              </w:rPr>
              <w:t>м</w:t>
            </w:r>
          </w:p>
        </w:tc>
        <w:tc>
          <w:tcPr>
            <w:tcW w:w="571" w:type="dxa"/>
            <w:tcBorders>
              <w:top w:val="single" w:sz="4" w:space="0" w:color="auto"/>
              <w:left w:val="single" w:sz="4" w:space="0" w:color="auto"/>
            </w:tcBorders>
            <w:shd w:val="clear" w:color="auto" w:fill="FFFFFF"/>
          </w:tcPr>
          <w:p w:rsidR="00084D72" w:rsidRDefault="00084D72" w:rsidP="00084D72">
            <w:pPr>
              <w:pStyle w:val="52"/>
              <w:shd w:val="clear" w:color="auto" w:fill="auto"/>
              <w:spacing w:before="0" w:after="60" w:line="220" w:lineRule="exact"/>
              <w:ind w:left="160" w:firstLine="0"/>
            </w:pPr>
            <w:r>
              <w:rPr>
                <w:rStyle w:val="511pt"/>
              </w:rPr>
              <w:t>ГРБ</w:t>
            </w:r>
          </w:p>
          <w:p w:rsidR="00084D72" w:rsidRDefault="00084D72" w:rsidP="00084D72">
            <w:pPr>
              <w:pStyle w:val="52"/>
              <w:shd w:val="clear" w:color="auto" w:fill="auto"/>
              <w:spacing w:line="220" w:lineRule="exact"/>
              <w:ind w:left="220" w:firstLine="0"/>
            </w:pPr>
            <w:r>
              <w:rPr>
                <w:rStyle w:val="511pt"/>
              </w:rPr>
              <w:t>С</w:t>
            </w:r>
          </w:p>
        </w:tc>
        <w:tc>
          <w:tcPr>
            <w:tcW w:w="710" w:type="dxa"/>
            <w:tcBorders>
              <w:top w:val="single" w:sz="4" w:space="0" w:color="auto"/>
              <w:left w:val="single" w:sz="4" w:space="0" w:color="auto"/>
            </w:tcBorders>
            <w:shd w:val="clear" w:color="auto" w:fill="FFFFFF"/>
          </w:tcPr>
          <w:p w:rsidR="00084D72" w:rsidRDefault="00084D72" w:rsidP="00084D72">
            <w:pPr>
              <w:pStyle w:val="52"/>
              <w:shd w:val="clear" w:color="auto" w:fill="auto"/>
              <w:spacing w:before="0" w:line="220" w:lineRule="exact"/>
              <w:ind w:left="220" w:firstLine="0"/>
            </w:pPr>
            <w:r>
              <w:rPr>
                <w:rStyle w:val="511pt"/>
              </w:rPr>
              <w:t>НР</w:t>
            </w:r>
          </w:p>
        </w:tc>
        <w:tc>
          <w:tcPr>
            <w:tcW w:w="566" w:type="dxa"/>
            <w:tcBorders>
              <w:top w:val="single" w:sz="4" w:space="0" w:color="auto"/>
              <w:left w:val="single" w:sz="4" w:space="0" w:color="auto"/>
            </w:tcBorders>
            <w:shd w:val="clear" w:color="auto" w:fill="FFFFFF"/>
          </w:tcPr>
          <w:p w:rsidR="00084D72" w:rsidRDefault="00084D72" w:rsidP="00084D72">
            <w:pPr>
              <w:pStyle w:val="52"/>
              <w:shd w:val="clear" w:color="auto" w:fill="auto"/>
              <w:spacing w:before="0" w:line="220" w:lineRule="exact"/>
              <w:ind w:left="160" w:firstLine="0"/>
            </w:pPr>
            <w:r>
              <w:rPr>
                <w:rStyle w:val="511pt"/>
              </w:rPr>
              <w:t>ВР</w:t>
            </w:r>
          </w:p>
        </w:tc>
        <w:tc>
          <w:tcPr>
            <w:tcW w:w="1565" w:type="dxa"/>
            <w:tcBorders>
              <w:top w:val="single" w:sz="4" w:space="0" w:color="auto"/>
              <w:left w:val="single" w:sz="4" w:space="0" w:color="auto"/>
            </w:tcBorders>
            <w:shd w:val="clear" w:color="auto" w:fill="FFFFFF"/>
          </w:tcPr>
          <w:p w:rsidR="00084D72" w:rsidRDefault="00084D72" w:rsidP="00084D72">
            <w:pPr>
              <w:pStyle w:val="52"/>
              <w:shd w:val="clear" w:color="auto" w:fill="auto"/>
              <w:spacing w:before="0" w:line="245" w:lineRule="exact"/>
              <w:ind w:left="260" w:firstLine="0"/>
            </w:pPr>
            <w:r>
              <w:rPr>
                <w:rStyle w:val="511pt"/>
              </w:rPr>
              <w:t xml:space="preserve">Утверждено на </w:t>
            </w:r>
            <w:r>
              <w:rPr>
                <w:rStyle w:val="5Constantia6pt"/>
              </w:rPr>
              <w:t>2022</w:t>
            </w:r>
            <w:r>
              <w:rPr>
                <w:rStyle w:val="511pt"/>
              </w:rPr>
              <w:t xml:space="preserve"> год</w:t>
            </w:r>
          </w:p>
        </w:tc>
        <w:tc>
          <w:tcPr>
            <w:tcW w:w="1570" w:type="dxa"/>
            <w:tcBorders>
              <w:top w:val="single" w:sz="4" w:space="0" w:color="auto"/>
              <w:left w:val="single" w:sz="4" w:space="0" w:color="auto"/>
            </w:tcBorders>
            <w:shd w:val="clear" w:color="auto" w:fill="FFFFFF"/>
          </w:tcPr>
          <w:p w:rsidR="00084D72" w:rsidRDefault="00084D72" w:rsidP="00084D72">
            <w:pPr>
              <w:pStyle w:val="52"/>
              <w:shd w:val="clear" w:color="auto" w:fill="auto"/>
              <w:spacing w:before="0" w:line="240" w:lineRule="exact"/>
              <w:ind w:firstLine="0"/>
              <w:jc w:val="center"/>
            </w:pPr>
            <w:r>
              <w:rPr>
                <w:rStyle w:val="511pt"/>
              </w:rPr>
              <w:t xml:space="preserve">Уточненная бюджетная роспись на </w:t>
            </w:r>
            <w:r>
              <w:rPr>
                <w:rStyle w:val="5Constantia6pt"/>
              </w:rPr>
              <w:t>2022</w:t>
            </w:r>
            <w:r>
              <w:rPr>
                <w:rStyle w:val="511pt"/>
              </w:rPr>
              <w:t xml:space="preserve"> год</w:t>
            </w:r>
          </w:p>
        </w:tc>
        <w:tc>
          <w:tcPr>
            <w:tcW w:w="1416" w:type="dxa"/>
            <w:tcBorders>
              <w:top w:val="single" w:sz="4" w:space="0" w:color="auto"/>
              <w:left w:val="single" w:sz="4" w:space="0" w:color="auto"/>
            </w:tcBorders>
            <w:shd w:val="clear" w:color="auto" w:fill="FFFFFF"/>
          </w:tcPr>
          <w:p w:rsidR="00084D72" w:rsidRDefault="00084D72" w:rsidP="00084D72">
            <w:pPr>
              <w:pStyle w:val="52"/>
              <w:shd w:val="clear" w:color="auto" w:fill="auto"/>
              <w:spacing w:before="0" w:line="240" w:lineRule="exact"/>
              <w:ind w:firstLine="0"/>
              <w:jc w:val="center"/>
            </w:pPr>
            <w:r>
              <w:rPr>
                <w:rStyle w:val="511pt"/>
              </w:rPr>
              <w:t xml:space="preserve">Кассовое исполнение за </w:t>
            </w:r>
            <w:r>
              <w:rPr>
                <w:rStyle w:val="5Constantia6pt"/>
              </w:rPr>
              <w:t>1</w:t>
            </w:r>
            <w:r>
              <w:rPr>
                <w:rStyle w:val="511pt"/>
              </w:rPr>
              <w:t xml:space="preserve"> квартал </w:t>
            </w:r>
            <w:r>
              <w:rPr>
                <w:rStyle w:val="5Constantia6pt"/>
              </w:rPr>
              <w:t>2022</w:t>
            </w:r>
            <w:r>
              <w:rPr>
                <w:rStyle w:val="511pt"/>
              </w:rPr>
              <w:t xml:space="preserve"> года</w:t>
            </w:r>
          </w:p>
        </w:tc>
        <w:tc>
          <w:tcPr>
            <w:tcW w:w="793" w:type="dxa"/>
            <w:tcBorders>
              <w:top w:val="single" w:sz="4" w:space="0" w:color="auto"/>
              <w:left w:val="single" w:sz="4" w:space="0" w:color="auto"/>
              <w:right w:val="single" w:sz="4" w:space="0" w:color="auto"/>
            </w:tcBorders>
            <w:shd w:val="clear" w:color="auto" w:fill="FFFFFF"/>
            <w:vAlign w:val="bottom"/>
          </w:tcPr>
          <w:p w:rsidR="00084D72" w:rsidRDefault="00084D72" w:rsidP="00084D72">
            <w:pPr>
              <w:pStyle w:val="52"/>
              <w:shd w:val="clear" w:color="auto" w:fill="auto"/>
              <w:spacing w:before="0" w:line="206" w:lineRule="exact"/>
              <w:ind w:left="160" w:firstLine="0"/>
            </w:pPr>
            <w:proofErr w:type="spellStart"/>
            <w:r>
              <w:rPr>
                <w:rStyle w:val="511pt"/>
              </w:rPr>
              <w:t>Проце</w:t>
            </w:r>
            <w:proofErr w:type="spellEnd"/>
          </w:p>
          <w:p w:rsidR="00084D72" w:rsidRDefault="00084D72" w:rsidP="00084D72">
            <w:pPr>
              <w:pStyle w:val="52"/>
              <w:shd w:val="clear" w:color="auto" w:fill="auto"/>
              <w:spacing w:before="0" w:line="206" w:lineRule="exact"/>
              <w:ind w:left="240" w:firstLine="0"/>
            </w:pPr>
            <w:proofErr w:type="spellStart"/>
            <w:r>
              <w:rPr>
                <w:rStyle w:val="511pt"/>
              </w:rPr>
              <w:t>нт</w:t>
            </w:r>
            <w:proofErr w:type="spellEnd"/>
          </w:p>
          <w:p w:rsidR="00084D72" w:rsidRDefault="00084D72" w:rsidP="00084D72">
            <w:pPr>
              <w:pStyle w:val="52"/>
              <w:shd w:val="clear" w:color="auto" w:fill="auto"/>
              <w:spacing w:before="0" w:line="206" w:lineRule="exact"/>
              <w:ind w:left="160" w:firstLine="0"/>
            </w:pPr>
            <w:proofErr w:type="spellStart"/>
            <w:r>
              <w:rPr>
                <w:rStyle w:val="511pt"/>
              </w:rPr>
              <w:t>йспол</w:t>
            </w:r>
            <w:proofErr w:type="spellEnd"/>
            <w:r>
              <w:rPr>
                <w:rStyle w:val="511pt"/>
              </w:rPr>
              <w:t xml:space="preserve"> нения </w:t>
            </w:r>
            <w:r>
              <w:rPr>
                <w:rStyle w:val="5ArialNarrow85pt"/>
              </w:rPr>
              <w:t>\</w:t>
            </w:r>
            <w:r>
              <w:rPr>
                <w:rStyle w:val="511pt"/>
              </w:rPr>
              <w:t xml:space="preserve"> </w:t>
            </w:r>
            <w:proofErr w:type="gramStart"/>
            <w:r>
              <w:rPr>
                <w:rStyle w:val="511pt"/>
              </w:rPr>
              <w:t>к</w:t>
            </w:r>
            <w:proofErr w:type="gramEnd"/>
            <w:r>
              <w:rPr>
                <w:rStyle w:val="511pt"/>
              </w:rPr>
              <w:t xml:space="preserve"> росли</w:t>
            </w:r>
          </w:p>
          <w:p w:rsidR="00084D72" w:rsidRDefault="00084D72" w:rsidP="00084D72">
            <w:pPr>
              <w:pStyle w:val="52"/>
              <w:shd w:val="clear" w:color="auto" w:fill="auto"/>
              <w:spacing w:before="0" w:line="120" w:lineRule="exact"/>
              <w:ind w:left="240" w:firstLine="0"/>
            </w:pPr>
            <w:r>
              <w:rPr>
                <w:rStyle w:val="56pt"/>
              </w:rPr>
              <w:t>СИ</w:t>
            </w:r>
          </w:p>
        </w:tc>
      </w:tr>
      <w:tr w:rsidR="00084D72" w:rsidTr="00084D72">
        <w:trPr>
          <w:trHeight w:hRule="exact" w:val="744"/>
        </w:trPr>
        <w:tc>
          <w:tcPr>
            <w:tcW w:w="258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6" w:lineRule="exact"/>
              <w:ind w:firstLine="0"/>
            </w:pPr>
            <w:r>
              <w:rPr>
                <w:rStyle w:val="511pt"/>
              </w:rPr>
              <w:t>Субсидии бюджетным учреждениям</w:t>
            </w:r>
          </w:p>
        </w:tc>
        <w:tc>
          <w:tcPr>
            <w:tcW w:w="43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52</w:t>
            </w:r>
          </w:p>
        </w:tc>
        <w:tc>
          <w:tcPr>
            <w:tcW w:w="288"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120" w:lineRule="exact"/>
              <w:ind w:firstLine="0"/>
            </w:pPr>
            <w:r>
              <w:rPr>
                <w:rStyle w:val="5Constantia6pt"/>
              </w:rPr>
              <w:t>0</w:t>
            </w:r>
          </w:p>
        </w:tc>
        <w:tc>
          <w:tcPr>
            <w:tcW w:w="43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06</w:t>
            </w:r>
          </w:p>
        </w:tc>
        <w:tc>
          <w:tcPr>
            <w:tcW w:w="571"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left="160" w:firstLine="0"/>
            </w:pPr>
            <w:r>
              <w:rPr>
                <w:rStyle w:val="511pt"/>
              </w:rPr>
              <w:t>852</w:t>
            </w:r>
          </w:p>
        </w:tc>
        <w:tc>
          <w:tcPr>
            <w:tcW w:w="710"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84860</w:t>
            </w:r>
          </w:p>
        </w:tc>
        <w:tc>
          <w:tcPr>
            <w:tcW w:w="566"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left="160" w:firstLine="0"/>
            </w:pPr>
            <w:r>
              <w:rPr>
                <w:rStyle w:val="511pt"/>
              </w:rPr>
              <w:t>610</w:t>
            </w:r>
          </w:p>
        </w:tc>
        <w:tc>
          <w:tcPr>
            <w:tcW w:w="1565" w:type="dxa"/>
            <w:tcBorders>
              <w:top w:val="single" w:sz="4" w:space="0" w:color="auto"/>
              <w:left w:val="single" w:sz="4" w:space="0" w:color="auto"/>
            </w:tcBorders>
            <w:shd w:val="clear" w:color="auto" w:fill="FFFFFF"/>
            <w:vAlign w:val="center"/>
          </w:tcPr>
          <w:p w:rsidR="00084D72" w:rsidRPr="00084D72" w:rsidRDefault="00084D72" w:rsidP="00084D72">
            <w:pPr>
              <w:pStyle w:val="52"/>
              <w:shd w:val="clear" w:color="auto" w:fill="auto"/>
              <w:spacing w:before="0" w:line="220" w:lineRule="exact"/>
              <w:ind w:firstLine="0"/>
              <w:jc w:val="right"/>
              <w:rPr>
                <w:sz w:val="22"/>
                <w:szCs w:val="22"/>
              </w:rPr>
            </w:pPr>
            <w:r w:rsidRPr="00084D72">
              <w:rPr>
                <w:rStyle w:val="511pt"/>
              </w:rPr>
              <w:t xml:space="preserve">3 </w:t>
            </w:r>
            <w:r w:rsidRPr="00084D72">
              <w:rPr>
                <w:rStyle w:val="5Constantia6pt"/>
                <w:sz w:val="22"/>
                <w:szCs w:val="22"/>
              </w:rPr>
              <w:t>000</w:t>
            </w:r>
            <w:r w:rsidRPr="00084D72">
              <w:rPr>
                <w:rStyle w:val="511pt"/>
              </w:rPr>
              <w:t xml:space="preserve"> </w:t>
            </w:r>
            <w:r w:rsidRPr="00084D72">
              <w:rPr>
                <w:rStyle w:val="5Constantia6pt"/>
                <w:sz w:val="22"/>
                <w:szCs w:val="22"/>
              </w:rPr>
              <w:t>000,00</w:t>
            </w:r>
          </w:p>
        </w:tc>
        <w:tc>
          <w:tcPr>
            <w:tcW w:w="1570" w:type="dxa"/>
            <w:tcBorders>
              <w:top w:val="single" w:sz="4" w:space="0" w:color="auto"/>
              <w:left w:val="single" w:sz="4" w:space="0" w:color="auto"/>
            </w:tcBorders>
            <w:shd w:val="clear" w:color="auto" w:fill="FFFFFF"/>
            <w:vAlign w:val="center"/>
          </w:tcPr>
          <w:p w:rsidR="00084D72" w:rsidRPr="00084D72" w:rsidRDefault="00084D72" w:rsidP="00084D72">
            <w:pPr>
              <w:pStyle w:val="52"/>
              <w:shd w:val="clear" w:color="auto" w:fill="auto"/>
              <w:spacing w:before="0" w:line="220" w:lineRule="exact"/>
              <w:ind w:firstLine="0"/>
              <w:jc w:val="right"/>
              <w:rPr>
                <w:sz w:val="22"/>
                <w:szCs w:val="22"/>
              </w:rPr>
            </w:pPr>
            <w:r w:rsidRPr="00084D72">
              <w:rPr>
                <w:rStyle w:val="511pt"/>
              </w:rPr>
              <w:t xml:space="preserve">3 </w:t>
            </w:r>
            <w:r w:rsidRPr="00084D72">
              <w:rPr>
                <w:rStyle w:val="5Constantia6pt"/>
                <w:sz w:val="22"/>
                <w:szCs w:val="22"/>
              </w:rPr>
              <w:t>000</w:t>
            </w:r>
            <w:r w:rsidRPr="00084D72">
              <w:rPr>
                <w:rStyle w:val="511pt"/>
              </w:rPr>
              <w:t xml:space="preserve"> </w:t>
            </w:r>
            <w:r w:rsidRPr="00084D72">
              <w:rPr>
                <w:rStyle w:val="5Constantia6pt"/>
                <w:sz w:val="22"/>
                <w:szCs w:val="22"/>
              </w:rPr>
              <w:t>000,00</w:t>
            </w:r>
          </w:p>
        </w:tc>
        <w:tc>
          <w:tcPr>
            <w:tcW w:w="1416" w:type="dxa"/>
            <w:tcBorders>
              <w:top w:val="single" w:sz="4" w:space="0" w:color="auto"/>
              <w:left w:val="single" w:sz="4" w:space="0" w:color="auto"/>
            </w:tcBorders>
            <w:shd w:val="clear" w:color="auto" w:fill="FFFFFF"/>
            <w:vAlign w:val="center"/>
          </w:tcPr>
          <w:p w:rsidR="00084D72" w:rsidRPr="00084D72" w:rsidRDefault="00084D72" w:rsidP="00084D72">
            <w:pPr>
              <w:pStyle w:val="52"/>
              <w:shd w:val="clear" w:color="auto" w:fill="auto"/>
              <w:spacing w:before="0" w:line="120" w:lineRule="exact"/>
              <w:ind w:firstLine="0"/>
              <w:jc w:val="right"/>
              <w:rPr>
                <w:sz w:val="22"/>
                <w:szCs w:val="22"/>
              </w:rPr>
            </w:pPr>
            <w:r w:rsidRPr="00084D72">
              <w:rPr>
                <w:rStyle w:val="5Constantia6pt"/>
                <w:sz w:val="22"/>
                <w:szCs w:val="22"/>
              </w:rPr>
              <w:t>0,00</w:t>
            </w:r>
          </w:p>
        </w:tc>
        <w:tc>
          <w:tcPr>
            <w:tcW w:w="793" w:type="dxa"/>
            <w:tcBorders>
              <w:top w:val="single" w:sz="4" w:space="0" w:color="auto"/>
              <w:left w:val="single" w:sz="4" w:space="0" w:color="auto"/>
              <w:right w:val="single" w:sz="4" w:space="0" w:color="auto"/>
            </w:tcBorders>
            <w:shd w:val="clear" w:color="auto" w:fill="FFFFFF"/>
            <w:vAlign w:val="center"/>
          </w:tcPr>
          <w:p w:rsidR="00084D72" w:rsidRPr="00084D72" w:rsidRDefault="00084D72" w:rsidP="00084D72">
            <w:pPr>
              <w:pStyle w:val="52"/>
              <w:shd w:val="clear" w:color="auto" w:fill="auto"/>
              <w:spacing w:before="0" w:line="220" w:lineRule="exact"/>
              <w:ind w:left="240" w:firstLine="0"/>
              <w:rPr>
                <w:sz w:val="22"/>
                <w:szCs w:val="22"/>
              </w:rPr>
            </w:pPr>
            <w:r w:rsidRPr="00084D72">
              <w:rPr>
                <w:rStyle w:val="5Constantia6pt"/>
                <w:sz w:val="22"/>
                <w:szCs w:val="22"/>
              </w:rPr>
              <w:t>0.0</w:t>
            </w:r>
          </w:p>
        </w:tc>
      </w:tr>
      <w:tr w:rsidR="00084D72" w:rsidTr="00084D72">
        <w:trPr>
          <w:trHeight w:hRule="exact" w:val="749"/>
        </w:trPr>
        <w:tc>
          <w:tcPr>
            <w:tcW w:w="258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30" w:lineRule="exact"/>
              <w:ind w:firstLine="0"/>
            </w:pPr>
            <w:r>
              <w:rPr>
                <w:rStyle w:val="511pt"/>
              </w:rPr>
              <w:t>Проведение</w:t>
            </w:r>
          </w:p>
          <w:p w:rsidR="00084D72" w:rsidRDefault="00084D72" w:rsidP="00084D72">
            <w:pPr>
              <w:pStyle w:val="52"/>
              <w:shd w:val="clear" w:color="auto" w:fill="auto"/>
              <w:spacing w:before="0" w:line="230" w:lineRule="exact"/>
              <w:ind w:firstLine="0"/>
            </w:pPr>
            <w:r>
              <w:rPr>
                <w:rStyle w:val="511pt"/>
              </w:rPr>
              <w:t>оздоровительной кампании детей и молодежи</w:t>
            </w:r>
          </w:p>
        </w:tc>
        <w:tc>
          <w:tcPr>
            <w:tcW w:w="43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52</w:t>
            </w:r>
          </w:p>
        </w:tc>
        <w:tc>
          <w:tcPr>
            <w:tcW w:w="288"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120" w:lineRule="exact"/>
              <w:ind w:firstLine="0"/>
            </w:pPr>
            <w:r>
              <w:rPr>
                <w:rStyle w:val="5Constantia6pt"/>
              </w:rPr>
              <w:t>0</w:t>
            </w:r>
          </w:p>
        </w:tc>
        <w:tc>
          <w:tcPr>
            <w:tcW w:w="43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06</w:t>
            </w:r>
          </w:p>
        </w:tc>
        <w:tc>
          <w:tcPr>
            <w:tcW w:w="571" w:type="dxa"/>
            <w:tcBorders>
              <w:top w:val="single" w:sz="4" w:space="0" w:color="auto"/>
              <w:left w:val="single" w:sz="4" w:space="0" w:color="auto"/>
            </w:tcBorders>
            <w:shd w:val="clear" w:color="auto" w:fill="FFFFFF"/>
          </w:tcPr>
          <w:p w:rsidR="00084D72" w:rsidRDefault="00084D72" w:rsidP="00084D72">
            <w:pPr>
              <w:rPr>
                <w:sz w:val="10"/>
                <w:szCs w:val="10"/>
              </w:rPr>
            </w:pPr>
          </w:p>
        </w:tc>
        <w:tc>
          <w:tcPr>
            <w:tcW w:w="710" w:type="dxa"/>
            <w:tcBorders>
              <w:top w:val="single" w:sz="4" w:space="0" w:color="auto"/>
              <w:left w:val="single" w:sz="4" w:space="0" w:color="auto"/>
            </w:tcBorders>
            <w:shd w:val="clear" w:color="auto" w:fill="FFFFFF"/>
          </w:tcPr>
          <w:p w:rsidR="00084D72" w:rsidRDefault="00084D72" w:rsidP="00084D72">
            <w:pPr>
              <w:rPr>
                <w:sz w:val="10"/>
                <w:szCs w:val="10"/>
              </w:rPr>
            </w:pPr>
          </w:p>
        </w:tc>
        <w:tc>
          <w:tcPr>
            <w:tcW w:w="566" w:type="dxa"/>
            <w:tcBorders>
              <w:top w:val="single" w:sz="4" w:space="0" w:color="auto"/>
              <w:left w:val="single" w:sz="4" w:space="0" w:color="auto"/>
            </w:tcBorders>
            <w:shd w:val="clear" w:color="auto" w:fill="FFFFFF"/>
          </w:tcPr>
          <w:p w:rsidR="00084D72" w:rsidRDefault="00084D72" w:rsidP="00084D72">
            <w:pPr>
              <w:rPr>
                <w:sz w:val="10"/>
                <w:szCs w:val="10"/>
              </w:rPr>
            </w:pPr>
          </w:p>
        </w:tc>
        <w:tc>
          <w:tcPr>
            <w:tcW w:w="1565"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523 980,00</w:t>
            </w:r>
          </w:p>
        </w:tc>
        <w:tc>
          <w:tcPr>
            <w:tcW w:w="1570"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523 980,00</w:t>
            </w:r>
          </w:p>
        </w:tc>
        <w:tc>
          <w:tcPr>
            <w:tcW w:w="1416" w:type="dxa"/>
            <w:tcBorders>
              <w:top w:val="single" w:sz="4" w:space="0" w:color="auto"/>
              <w:left w:val="single" w:sz="4" w:space="0" w:color="auto"/>
            </w:tcBorders>
            <w:shd w:val="clear" w:color="auto" w:fill="FFFFFF"/>
            <w:vAlign w:val="center"/>
          </w:tcPr>
          <w:p w:rsidR="00084D72" w:rsidRPr="00084D72" w:rsidRDefault="00084D72" w:rsidP="00084D72">
            <w:pPr>
              <w:pStyle w:val="52"/>
              <w:shd w:val="clear" w:color="auto" w:fill="auto"/>
              <w:spacing w:before="0" w:line="120" w:lineRule="exact"/>
              <w:ind w:firstLine="0"/>
              <w:jc w:val="right"/>
              <w:rPr>
                <w:sz w:val="22"/>
                <w:szCs w:val="22"/>
              </w:rPr>
            </w:pPr>
            <w:r w:rsidRPr="00084D72">
              <w:rPr>
                <w:rStyle w:val="5Constantia6pt"/>
                <w:sz w:val="22"/>
                <w:szCs w:val="22"/>
              </w:rPr>
              <w:t>0,00</w:t>
            </w:r>
          </w:p>
        </w:tc>
        <w:tc>
          <w:tcPr>
            <w:tcW w:w="793" w:type="dxa"/>
            <w:tcBorders>
              <w:top w:val="single" w:sz="4" w:space="0" w:color="auto"/>
              <w:left w:val="single" w:sz="4" w:space="0" w:color="auto"/>
              <w:right w:val="single" w:sz="4" w:space="0" w:color="auto"/>
            </w:tcBorders>
            <w:shd w:val="clear" w:color="auto" w:fill="FFFFFF"/>
            <w:vAlign w:val="center"/>
          </w:tcPr>
          <w:p w:rsidR="00084D72" w:rsidRPr="00084D72" w:rsidRDefault="00084D72" w:rsidP="00084D72">
            <w:pPr>
              <w:pStyle w:val="52"/>
              <w:shd w:val="clear" w:color="auto" w:fill="auto"/>
              <w:spacing w:before="0" w:line="120" w:lineRule="exact"/>
              <w:ind w:left="240" w:firstLine="0"/>
              <w:rPr>
                <w:sz w:val="22"/>
                <w:szCs w:val="22"/>
              </w:rPr>
            </w:pPr>
            <w:r w:rsidRPr="00084D72">
              <w:rPr>
                <w:rStyle w:val="5Constantia6pt"/>
                <w:sz w:val="22"/>
                <w:szCs w:val="22"/>
              </w:rPr>
              <w:t>0,0</w:t>
            </w:r>
          </w:p>
        </w:tc>
      </w:tr>
      <w:tr w:rsidR="00084D72" w:rsidTr="00084D72">
        <w:trPr>
          <w:trHeight w:hRule="exact" w:val="744"/>
        </w:trPr>
        <w:tc>
          <w:tcPr>
            <w:tcW w:w="2582" w:type="dxa"/>
            <w:tcBorders>
              <w:top w:val="single" w:sz="4" w:space="0" w:color="auto"/>
              <w:left w:val="single" w:sz="4" w:space="0" w:color="auto"/>
            </w:tcBorders>
            <w:shd w:val="clear" w:color="auto" w:fill="FFFFFF"/>
            <w:vAlign w:val="bottom"/>
          </w:tcPr>
          <w:p w:rsidR="00084D72" w:rsidRDefault="00084D72" w:rsidP="00084D72">
            <w:pPr>
              <w:pStyle w:val="52"/>
              <w:shd w:val="clear" w:color="auto" w:fill="auto"/>
              <w:spacing w:before="0" w:line="230" w:lineRule="exact"/>
              <w:ind w:firstLine="0"/>
            </w:pPr>
            <w:r>
              <w:rPr>
                <w:rStyle w:val="511pt"/>
              </w:rPr>
              <w:t>Управление образования администрации Клетнянского района</w:t>
            </w:r>
          </w:p>
        </w:tc>
        <w:tc>
          <w:tcPr>
            <w:tcW w:w="43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52</w:t>
            </w:r>
          </w:p>
        </w:tc>
        <w:tc>
          <w:tcPr>
            <w:tcW w:w="288"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120" w:lineRule="exact"/>
              <w:ind w:firstLine="0"/>
            </w:pPr>
            <w:r>
              <w:rPr>
                <w:rStyle w:val="5Constantia6pt"/>
              </w:rPr>
              <w:t>0</w:t>
            </w:r>
          </w:p>
        </w:tc>
        <w:tc>
          <w:tcPr>
            <w:tcW w:w="43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06</w:t>
            </w:r>
          </w:p>
        </w:tc>
        <w:tc>
          <w:tcPr>
            <w:tcW w:w="571"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left="160" w:firstLine="0"/>
            </w:pPr>
            <w:r>
              <w:rPr>
                <w:rStyle w:val="511pt"/>
              </w:rPr>
              <w:t>852</w:t>
            </w:r>
          </w:p>
        </w:tc>
        <w:tc>
          <w:tcPr>
            <w:tcW w:w="710" w:type="dxa"/>
            <w:tcBorders>
              <w:top w:val="single" w:sz="4" w:space="0" w:color="auto"/>
              <w:left w:val="single" w:sz="4" w:space="0" w:color="auto"/>
            </w:tcBorders>
            <w:shd w:val="clear" w:color="auto" w:fill="FFFFFF"/>
          </w:tcPr>
          <w:p w:rsidR="00084D72" w:rsidRDefault="00084D72" w:rsidP="00084D72">
            <w:pPr>
              <w:rPr>
                <w:sz w:val="10"/>
                <w:szCs w:val="10"/>
              </w:rPr>
            </w:pPr>
          </w:p>
        </w:tc>
        <w:tc>
          <w:tcPr>
            <w:tcW w:w="566" w:type="dxa"/>
            <w:tcBorders>
              <w:top w:val="single" w:sz="4" w:space="0" w:color="auto"/>
              <w:left w:val="single" w:sz="4" w:space="0" w:color="auto"/>
            </w:tcBorders>
            <w:shd w:val="clear" w:color="auto" w:fill="FFFFFF"/>
          </w:tcPr>
          <w:p w:rsidR="00084D72" w:rsidRDefault="00084D72" w:rsidP="00084D72">
            <w:pPr>
              <w:rPr>
                <w:sz w:val="10"/>
                <w:szCs w:val="10"/>
              </w:rPr>
            </w:pPr>
          </w:p>
        </w:tc>
        <w:tc>
          <w:tcPr>
            <w:tcW w:w="1565"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left="260" w:firstLine="0"/>
            </w:pPr>
            <w:r>
              <w:rPr>
                <w:rStyle w:val="511pt"/>
              </w:rPr>
              <w:t>- 523 980,00</w:t>
            </w:r>
          </w:p>
        </w:tc>
        <w:tc>
          <w:tcPr>
            <w:tcW w:w="1570"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523 980,00</w:t>
            </w:r>
          </w:p>
        </w:tc>
        <w:tc>
          <w:tcPr>
            <w:tcW w:w="1416" w:type="dxa"/>
            <w:tcBorders>
              <w:top w:val="single" w:sz="4" w:space="0" w:color="auto"/>
              <w:left w:val="single" w:sz="4" w:space="0" w:color="auto"/>
            </w:tcBorders>
            <w:shd w:val="clear" w:color="auto" w:fill="FFFFFF"/>
            <w:vAlign w:val="center"/>
          </w:tcPr>
          <w:p w:rsidR="00084D72" w:rsidRPr="00084D72" w:rsidRDefault="00084D72" w:rsidP="00084D72">
            <w:pPr>
              <w:pStyle w:val="52"/>
              <w:shd w:val="clear" w:color="auto" w:fill="auto"/>
              <w:spacing w:before="0" w:line="120" w:lineRule="exact"/>
              <w:ind w:firstLine="0"/>
              <w:jc w:val="right"/>
              <w:rPr>
                <w:sz w:val="22"/>
                <w:szCs w:val="22"/>
              </w:rPr>
            </w:pPr>
            <w:r w:rsidRPr="00084D72">
              <w:rPr>
                <w:rStyle w:val="5Constantia6pt"/>
                <w:sz w:val="22"/>
                <w:szCs w:val="22"/>
              </w:rPr>
              <w:t>0,00</w:t>
            </w:r>
          </w:p>
        </w:tc>
        <w:tc>
          <w:tcPr>
            <w:tcW w:w="793" w:type="dxa"/>
            <w:tcBorders>
              <w:top w:val="single" w:sz="4" w:space="0" w:color="auto"/>
              <w:left w:val="single" w:sz="4" w:space="0" w:color="auto"/>
              <w:right w:val="single" w:sz="4" w:space="0" w:color="auto"/>
            </w:tcBorders>
            <w:shd w:val="clear" w:color="auto" w:fill="FFFFFF"/>
            <w:vAlign w:val="center"/>
          </w:tcPr>
          <w:p w:rsidR="00084D72" w:rsidRPr="00084D72" w:rsidRDefault="00084D72" w:rsidP="00084D72">
            <w:pPr>
              <w:pStyle w:val="52"/>
              <w:shd w:val="clear" w:color="auto" w:fill="auto"/>
              <w:spacing w:before="0" w:line="190" w:lineRule="exact"/>
              <w:ind w:left="240" w:firstLine="0"/>
              <w:rPr>
                <w:sz w:val="22"/>
                <w:szCs w:val="22"/>
              </w:rPr>
            </w:pPr>
            <w:r w:rsidRPr="00084D72">
              <w:rPr>
                <w:rStyle w:val="5Arial95pt"/>
                <w:sz w:val="22"/>
                <w:szCs w:val="22"/>
              </w:rPr>
              <w:t>0</w:t>
            </w:r>
            <w:r w:rsidRPr="00084D72">
              <w:rPr>
                <w:rStyle w:val="5Arial6pt"/>
                <w:sz w:val="22"/>
                <w:szCs w:val="22"/>
              </w:rPr>
              <w:t>.</w:t>
            </w:r>
            <w:r w:rsidRPr="00084D72">
              <w:rPr>
                <w:rStyle w:val="5Arial95pt"/>
                <w:sz w:val="22"/>
                <w:szCs w:val="22"/>
              </w:rPr>
              <w:t>0</w:t>
            </w:r>
            <w:r w:rsidRPr="00084D72">
              <w:rPr>
                <w:rStyle w:val="5Arial6pt"/>
                <w:sz w:val="22"/>
                <w:szCs w:val="22"/>
              </w:rPr>
              <w:t>.</w:t>
            </w:r>
          </w:p>
        </w:tc>
      </w:tr>
      <w:tr w:rsidR="00084D72" w:rsidTr="00084D72">
        <w:trPr>
          <w:trHeight w:hRule="exact" w:val="931"/>
        </w:trPr>
        <w:tc>
          <w:tcPr>
            <w:tcW w:w="2582" w:type="dxa"/>
            <w:tcBorders>
              <w:top w:val="single" w:sz="4" w:space="0" w:color="auto"/>
              <w:left w:val="single" w:sz="4" w:space="0" w:color="auto"/>
            </w:tcBorders>
            <w:shd w:val="clear" w:color="auto" w:fill="FFFFFF"/>
          </w:tcPr>
          <w:p w:rsidR="00084D72" w:rsidRDefault="00084D72" w:rsidP="00084D72">
            <w:pPr>
              <w:pStyle w:val="52"/>
              <w:shd w:val="clear" w:color="auto" w:fill="auto"/>
              <w:spacing w:before="0" w:line="230" w:lineRule="exact"/>
              <w:ind w:firstLine="0"/>
            </w:pPr>
            <w:r>
              <w:rPr>
                <w:rStyle w:val="511pt"/>
              </w:rPr>
              <w:t>Мероприятия по проведению</w:t>
            </w:r>
          </w:p>
          <w:p w:rsidR="00084D72" w:rsidRDefault="00084D72" w:rsidP="00084D72">
            <w:pPr>
              <w:pStyle w:val="52"/>
              <w:shd w:val="clear" w:color="auto" w:fill="auto"/>
              <w:spacing w:before="0" w:line="230" w:lineRule="exact"/>
              <w:ind w:firstLine="0"/>
            </w:pPr>
            <w:r>
              <w:rPr>
                <w:rStyle w:val="511pt"/>
              </w:rPr>
              <w:t>оздоровительной кампании детей</w:t>
            </w:r>
          </w:p>
        </w:tc>
        <w:tc>
          <w:tcPr>
            <w:tcW w:w="43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52</w:t>
            </w:r>
          </w:p>
        </w:tc>
        <w:tc>
          <w:tcPr>
            <w:tcW w:w="288"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120" w:lineRule="exact"/>
              <w:ind w:firstLine="0"/>
            </w:pPr>
            <w:r>
              <w:rPr>
                <w:rStyle w:val="5Constantia6pt"/>
              </w:rPr>
              <w:t>0</w:t>
            </w:r>
          </w:p>
        </w:tc>
        <w:tc>
          <w:tcPr>
            <w:tcW w:w="43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06</w:t>
            </w:r>
          </w:p>
        </w:tc>
        <w:tc>
          <w:tcPr>
            <w:tcW w:w="571"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left="160" w:firstLine="0"/>
            </w:pPr>
            <w:r>
              <w:rPr>
                <w:rStyle w:val="511pt"/>
              </w:rPr>
              <w:t>852</w:t>
            </w:r>
          </w:p>
        </w:tc>
        <w:tc>
          <w:tcPr>
            <w:tcW w:w="710"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84790</w:t>
            </w:r>
          </w:p>
        </w:tc>
        <w:tc>
          <w:tcPr>
            <w:tcW w:w="566" w:type="dxa"/>
            <w:tcBorders>
              <w:top w:val="single" w:sz="4" w:space="0" w:color="auto"/>
              <w:left w:val="single" w:sz="4" w:space="0" w:color="auto"/>
            </w:tcBorders>
            <w:shd w:val="clear" w:color="auto" w:fill="FFFFFF"/>
          </w:tcPr>
          <w:p w:rsidR="00084D72" w:rsidRDefault="00084D72" w:rsidP="00084D72">
            <w:pPr>
              <w:rPr>
                <w:sz w:val="10"/>
                <w:szCs w:val="10"/>
              </w:rPr>
            </w:pPr>
          </w:p>
        </w:tc>
        <w:tc>
          <w:tcPr>
            <w:tcW w:w="1565"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523 980,00</w:t>
            </w:r>
          </w:p>
        </w:tc>
        <w:tc>
          <w:tcPr>
            <w:tcW w:w="1570"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523 980,00</w:t>
            </w:r>
          </w:p>
        </w:tc>
        <w:tc>
          <w:tcPr>
            <w:tcW w:w="1416" w:type="dxa"/>
            <w:tcBorders>
              <w:top w:val="single" w:sz="4" w:space="0" w:color="auto"/>
              <w:left w:val="single" w:sz="4" w:space="0" w:color="auto"/>
            </w:tcBorders>
            <w:shd w:val="clear" w:color="auto" w:fill="FFFFFF"/>
            <w:vAlign w:val="center"/>
          </w:tcPr>
          <w:p w:rsidR="00084D72" w:rsidRPr="00084D72" w:rsidRDefault="00084D72" w:rsidP="00084D72">
            <w:pPr>
              <w:pStyle w:val="52"/>
              <w:shd w:val="clear" w:color="auto" w:fill="auto"/>
              <w:spacing w:before="0" w:line="120" w:lineRule="exact"/>
              <w:ind w:firstLine="0"/>
              <w:jc w:val="right"/>
              <w:rPr>
                <w:sz w:val="22"/>
                <w:szCs w:val="22"/>
              </w:rPr>
            </w:pPr>
            <w:r w:rsidRPr="00084D72">
              <w:rPr>
                <w:rStyle w:val="5Constantia6pt"/>
                <w:sz w:val="22"/>
                <w:szCs w:val="22"/>
              </w:rPr>
              <w:t>0,00</w:t>
            </w:r>
          </w:p>
        </w:tc>
        <w:tc>
          <w:tcPr>
            <w:tcW w:w="793" w:type="dxa"/>
            <w:tcBorders>
              <w:top w:val="single" w:sz="4" w:space="0" w:color="auto"/>
              <w:left w:val="single" w:sz="4" w:space="0" w:color="auto"/>
              <w:right w:val="single" w:sz="4" w:space="0" w:color="auto"/>
            </w:tcBorders>
            <w:shd w:val="clear" w:color="auto" w:fill="FFFFFF"/>
            <w:vAlign w:val="bottom"/>
          </w:tcPr>
          <w:p w:rsidR="00084D72" w:rsidRPr="00084D72" w:rsidRDefault="00084D72" w:rsidP="00084D72">
            <w:pPr>
              <w:pStyle w:val="52"/>
              <w:shd w:val="clear" w:color="auto" w:fill="auto"/>
              <w:spacing w:line="140" w:lineRule="exact"/>
              <w:ind w:firstLine="0"/>
              <w:rPr>
                <w:sz w:val="22"/>
                <w:szCs w:val="22"/>
              </w:rPr>
            </w:pPr>
            <w:r w:rsidRPr="00084D72">
              <w:rPr>
                <w:sz w:val="22"/>
                <w:szCs w:val="22"/>
              </w:rPr>
              <w:t>0,0</w:t>
            </w:r>
          </w:p>
        </w:tc>
      </w:tr>
      <w:tr w:rsidR="00084D72" w:rsidTr="00084D72">
        <w:trPr>
          <w:trHeight w:hRule="exact" w:val="1157"/>
        </w:trPr>
        <w:tc>
          <w:tcPr>
            <w:tcW w:w="2582" w:type="dxa"/>
            <w:tcBorders>
              <w:top w:val="single" w:sz="4" w:space="0" w:color="auto"/>
              <w:left w:val="single" w:sz="4" w:space="0" w:color="auto"/>
            </w:tcBorders>
            <w:shd w:val="clear" w:color="auto" w:fill="FFFFFF"/>
            <w:vAlign w:val="bottom"/>
          </w:tcPr>
          <w:p w:rsidR="00084D72" w:rsidRDefault="00084D72" w:rsidP="00084D72">
            <w:pPr>
              <w:pStyle w:val="52"/>
              <w:shd w:val="clear" w:color="auto" w:fill="auto"/>
              <w:spacing w:before="0" w:line="226" w:lineRule="exact"/>
              <w:ind w:firstLine="0"/>
            </w:pPr>
            <w:r>
              <w:rPr>
                <w:rStyle w:val="511pt"/>
              </w:rPr>
              <w:t>Предоставление субсидий бюджетным, автономным учреждениям и иным некоммерческим организациям</w:t>
            </w:r>
          </w:p>
        </w:tc>
        <w:tc>
          <w:tcPr>
            <w:tcW w:w="43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52</w:t>
            </w:r>
          </w:p>
        </w:tc>
        <w:tc>
          <w:tcPr>
            <w:tcW w:w="288"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120" w:lineRule="exact"/>
              <w:ind w:firstLine="0"/>
            </w:pPr>
            <w:r>
              <w:rPr>
                <w:rStyle w:val="5Constantia6pt"/>
              </w:rPr>
              <w:t>0</w:t>
            </w:r>
          </w:p>
        </w:tc>
        <w:tc>
          <w:tcPr>
            <w:tcW w:w="43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06</w:t>
            </w:r>
          </w:p>
        </w:tc>
        <w:tc>
          <w:tcPr>
            <w:tcW w:w="571"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left="160" w:firstLine="0"/>
            </w:pPr>
            <w:r>
              <w:rPr>
                <w:rStyle w:val="511pt"/>
              </w:rPr>
              <w:t>852</w:t>
            </w:r>
          </w:p>
        </w:tc>
        <w:tc>
          <w:tcPr>
            <w:tcW w:w="710"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84790</w:t>
            </w:r>
          </w:p>
        </w:tc>
        <w:tc>
          <w:tcPr>
            <w:tcW w:w="566"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left="160" w:firstLine="0"/>
            </w:pPr>
            <w:r>
              <w:rPr>
                <w:rStyle w:val="511pt"/>
              </w:rPr>
              <w:t>600</w:t>
            </w:r>
          </w:p>
        </w:tc>
        <w:tc>
          <w:tcPr>
            <w:tcW w:w="1565"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523 980,00</w:t>
            </w:r>
          </w:p>
        </w:tc>
        <w:tc>
          <w:tcPr>
            <w:tcW w:w="1570"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523 980,00</w:t>
            </w:r>
          </w:p>
        </w:tc>
        <w:tc>
          <w:tcPr>
            <w:tcW w:w="1416" w:type="dxa"/>
            <w:tcBorders>
              <w:top w:val="single" w:sz="4" w:space="0" w:color="auto"/>
              <w:left w:val="single" w:sz="4" w:space="0" w:color="auto"/>
            </w:tcBorders>
            <w:shd w:val="clear" w:color="auto" w:fill="FFFFFF"/>
            <w:vAlign w:val="center"/>
          </w:tcPr>
          <w:p w:rsidR="00084D72" w:rsidRPr="00084D72" w:rsidRDefault="00084D72" w:rsidP="00084D72">
            <w:pPr>
              <w:pStyle w:val="52"/>
              <w:shd w:val="clear" w:color="auto" w:fill="auto"/>
              <w:spacing w:before="0" w:line="120" w:lineRule="exact"/>
              <w:ind w:firstLine="0"/>
              <w:jc w:val="right"/>
              <w:rPr>
                <w:sz w:val="22"/>
                <w:szCs w:val="22"/>
              </w:rPr>
            </w:pPr>
            <w:r w:rsidRPr="00084D72">
              <w:rPr>
                <w:rStyle w:val="5Constantia6pt"/>
                <w:sz w:val="22"/>
                <w:szCs w:val="22"/>
              </w:rPr>
              <w:t>0,00</w:t>
            </w:r>
          </w:p>
        </w:tc>
        <w:tc>
          <w:tcPr>
            <w:tcW w:w="793" w:type="dxa"/>
            <w:tcBorders>
              <w:top w:val="single" w:sz="4" w:space="0" w:color="auto"/>
              <w:left w:val="single" w:sz="4" w:space="0" w:color="auto"/>
              <w:right w:val="single" w:sz="4" w:space="0" w:color="auto"/>
            </w:tcBorders>
            <w:shd w:val="clear" w:color="auto" w:fill="FFFFFF"/>
            <w:vAlign w:val="center"/>
          </w:tcPr>
          <w:p w:rsidR="00084D72" w:rsidRPr="00084D72" w:rsidRDefault="00084D72" w:rsidP="00084D72">
            <w:pPr>
              <w:pStyle w:val="52"/>
              <w:shd w:val="clear" w:color="auto" w:fill="auto"/>
              <w:spacing w:before="0" w:line="220" w:lineRule="exact"/>
              <w:ind w:firstLine="0"/>
              <w:rPr>
                <w:sz w:val="22"/>
                <w:szCs w:val="22"/>
              </w:rPr>
            </w:pPr>
            <w:r w:rsidRPr="00084D72">
              <w:rPr>
                <w:rStyle w:val="511pt"/>
              </w:rPr>
              <w:t xml:space="preserve">    0,0</w:t>
            </w:r>
          </w:p>
          <w:p w:rsidR="00084D72" w:rsidRPr="00084D72" w:rsidRDefault="00084D72" w:rsidP="00084D72">
            <w:pPr>
              <w:pStyle w:val="52"/>
              <w:shd w:val="clear" w:color="auto" w:fill="auto"/>
              <w:spacing w:before="0" w:line="220" w:lineRule="exact"/>
              <w:ind w:left="160" w:firstLine="0"/>
              <w:rPr>
                <w:sz w:val="22"/>
                <w:szCs w:val="22"/>
              </w:rPr>
            </w:pPr>
          </w:p>
        </w:tc>
      </w:tr>
      <w:tr w:rsidR="00084D72" w:rsidTr="00084D72">
        <w:trPr>
          <w:trHeight w:hRule="exact" w:val="744"/>
        </w:trPr>
        <w:tc>
          <w:tcPr>
            <w:tcW w:w="258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30" w:lineRule="exact"/>
              <w:ind w:firstLine="0"/>
            </w:pPr>
            <w:r>
              <w:rPr>
                <w:rStyle w:val="511pt"/>
              </w:rPr>
              <w:t>Субсидии бюджетным учреждениям</w:t>
            </w:r>
          </w:p>
        </w:tc>
        <w:tc>
          <w:tcPr>
            <w:tcW w:w="43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52</w:t>
            </w:r>
          </w:p>
        </w:tc>
        <w:tc>
          <w:tcPr>
            <w:tcW w:w="288"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120" w:lineRule="exact"/>
              <w:ind w:firstLine="0"/>
            </w:pPr>
            <w:r>
              <w:rPr>
                <w:rStyle w:val="5Constantia6pt"/>
              </w:rPr>
              <w:t>0</w:t>
            </w:r>
          </w:p>
        </w:tc>
        <w:tc>
          <w:tcPr>
            <w:tcW w:w="43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06</w:t>
            </w:r>
          </w:p>
        </w:tc>
        <w:tc>
          <w:tcPr>
            <w:tcW w:w="571"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left="160" w:firstLine="0"/>
            </w:pPr>
            <w:r>
              <w:rPr>
                <w:rStyle w:val="511pt"/>
              </w:rPr>
              <w:t>852</w:t>
            </w:r>
          </w:p>
        </w:tc>
        <w:tc>
          <w:tcPr>
            <w:tcW w:w="710"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84790</w:t>
            </w:r>
          </w:p>
        </w:tc>
        <w:tc>
          <w:tcPr>
            <w:tcW w:w="566"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left="160" w:firstLine="0"/>
            </w:pPr>
            <w:r>
              <w:rPr>
                <w:rStyle w:val="511pt"/>
              </w:rPr>
              <w:t>610</w:t>
            </w:r>
          </w:p>
        </w:tc>
        <w:tc>
          <w:tcPr>
            <w:tcW w:w="1565"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523 980,00</w:t>
            </w:r>
          </w:p>
        </w:tc>
        <w:tc>
          <w:tcPr>
            <w:tcW w:w="1570"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523 980,00</w:t>
            </w:r>
          </w:p>
        </w:tc>
        <w:tc>
          <w:tcPr>
            <w:tcW w:w="1416" w:type="dxa"/>
            <w:tcBorders>
              <w:top w:val="single" w:sz="4" w:space="0" w:color="auto"/>
              <w:left w:val="single" w:sz="4" w:space="0" w:color="auto"/>
            </w:tcBorders>
            <w:shd w:val="clear" w:color="auto" w:fill="FFFFFF"/>
            <w:vAlign w:val="center"/>
          </w:tcPr>
          <w:p w:rsidR="00084D72" w:rsidRPr="00084D72" w:rsidRDefault="00084D72" w:rsidP="00084D72">
            <w:pPr>
              <w:pStyle w:val="52"/>
              <w:shd w:val="clear" w:color="auto" w:fill="auto"/>
              <w:spacing w:before="0" w:line="120" w:lineRule="exact"/>
              <w:ind w:firstLine="0"/>
              <w:jc w:val="right"/>
              <w:rPr>
                <w:sz w:val="22"/>
                <w:szCs w:val="22"/>
              </w:rPr>
            </w:pPr>
            <w:r w:rsidRPr="00084D72">
              <w:rPr>
                <w:rStyle w:val="5Constantia6pt"/>
                <w:sz w:val="22"/>
                <w:szCs w:val="22"/>
              </w:rPr>
              <w:t>0,00</w:t>
            </w:r>
          </w:p>
        </w:tc>
        <w:tc>
          <w:tcPr>
            <w:tcW w:w="793" w:type="dxa"/>
            <w:tcBorders>
              <w:top w:val="single" w:sz="4" w:space="0" w:color="auto"/>
              <w:left w:val="single" w:sz="4" w:space="0" w:color="auto"/>
              <w:right w:val="single" w:sz="4" w:space="0" w:color="auto"/>
            </w:tcBorders>
            <w:shd w:val="clear" w:color="auto" w:fill="FFFFFF"/>
            <w:vAlign w:val="center"/>
          </w:tcPr>
          <w:p w:rsidR="00084D72" w:rsidRPr="00084D72" w:rsidRDefault="00084D72" w:rsidP="00084D72">
            <w:pPr>
              <w:pStyle w:val="52"/>
              <w:shd w:val="clear" w:color="auto" w:fill="auto"/>
              <w:spacing w:before="0" w:line="120" w:lineRule="exact"/>
              <w:ind w:left="240" w:firstLine="0"/>
              <w:rPr>
                <w:sz w:val="22"/>
                <w:szCs w:val="22"/>
              </w:rPr>
            </w:pPr>
            <w:r w:rsidRPr="00084D72">
              <w:rPr>
                <w:rStyle w:val="5Constantia6pt"/>
                <w:sz w:val="22"/>
                <w:szCs w:val="22"/>
              </w:rPr>
              <w:t>0,0</w:t>
            </w:r>
          </w:p>
        </w:tc>
      </w:tr>
      <w:tr w:rsidR="00084D72" w:rsidTr="00084D72">
        <w:trPr>
          <w:trHeight w:hRule="exact" w:val="749"/>
        </w:trPr>
        <w:tc>
          <w:tcPr>
            <w:tcW w:w="2582" w:type="dxa"/>
            <w:tcBorders>
              <w:top w:val="single" w:sz="4" w:space="0" w:color="auto"/>
              <w:left w:val="single" w:sz="4" w:space="0" w:color="auto"/>
            </w:tcBorders>
            <w:shd w:val="clear" w:color="auto" w:fill="FFFFFF"/>
            <w:vAlign w:val="bottom"/>
          </w:tcPr>
          <w:p w:rsidR="00084D72" w:rsidRDefault="00084D72" w:rsidP="00084D72">
            <w:pPr>
              <w:pStyle w:val="52"/>
              <w:shd w:val="clear" w:color="auto" w:fill="auto"/>
              <w:spacing w:before="0" w:line="230" w:lineRule="exact"/>
              <w:ind w:firstLine="0"/>
            </w:pPr>
            <w:r>
              <w:rPr>
                <w:rStyle w:val="511pt"/>
              </w:rPr>
              <w:t xml:space="preserve">Создание условий </w:t>
            </w:r>
            <w:proofErr w:type="gramStart"/>
            <w:r>
              <w:rPr>
                <w:rStyle w:val="511pt"/>
              </w:rPr>
              <w:t>эффективной</w:t>
            </w:r>
            <w:proofErr w:type="gramEnd"/>
          </w:p>
          <w:p w:rsidR="00084D72" w:rsidRDefault="00084D72" w:rsidP="00084D72">
            <w:pPr>
              <w:pStyle w:val="52"/>
              <w:shd w:val="clear" w:color="auto" w:fill="auto"/>
              <w:spacing w:before="0" w:line="230" w:lineRule="exact"/>
              <w:ind w:firstLine="0"/>
            </w:pPr>
            <w:r>
              <w:rPr>
                <w:rStyle w:val="511pt"/>
              </w:rPr>
              <w:t>самореализации молодежи</w:t>
            </w:r>
          </w:p>
        </w:tc>
        <w:tc>
          <w:tcPr>
            <w:tcW w:w="43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52</w:t>
            </w:r>
          </w:p>
        </w:tc>
        <w:tc>
          <w:tcPr>
            <w:tcW w:w="288"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120" w:lineRule="exact"/>
              <w:ind w:firstLine="0"/>
            </w:pPr>
            <w:r>
              <w:rPr>
                <w:rStyle w:val="5Constantia6pt"/>
              </w:rPr>
              <w:t>0</w:t>
            </w:r>
          </w:p>
        </w:tc>
        <w:tc>
          <w:tcPr>
            <w:tcW w:w="43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07</w:t>
            </w:r>
          </w:p>
        </w:tc>
        <w:tc>
          <w:tcPr>
            <w:tcW w:w="571" w:type="dxa"/>
            <w:tcBorders>
              <w:top w:val="single" w:sz="4" w:space="0" w:color="auto"/>
              <w:left w:val="single" w:sz="4" w:space="0" w:color="auto"/>
            </w:tcBorders>
            <w:shd w:val="clear" w:color="auto" w:fill="FFFFFF"/>
          </w:tcPr>
          <w:p w:rsidR="00084D72" w:rsidRDefault="00084D72" w:rsidP="00084D72">
            <w:pPr>
              <w:rPr>
                <w:sz w:val="10"/>
                <w:szCs w:val="10"/>
              </w:rPr>
            </w:pPr>
          </w:p>
        </w:tc>
        <w:tc>
          <w:tcPr>
            <w:tcW w:w="710" w:type="dxa"/>
            <w:tcBorders>
              <w:top w:val="single" w:sz="4" w:space="0" w:color="auto"/>
              <w:left w:val="single" w:sz="4" w:space="0" w:color="auto"/>
            </w:tcBorders>
            <w:shd w:val="clear" w:color="auto" w:fill="FFFFFF"/>
          </w:tcPr>
          <w:p w:rsidR="00084D72" w:rsidRDefault="00084D72" w:rsidP="00084D72">
            <w:pPr>
              <w:rPr>
                <w:sz w:val="10"/>
                <w:szCs w:val="10"/>
              </w:rPr>
            </w:pPr>
          </w:p>
        </w:tc>
        <w:tc>
          <w:tcPr>
            <w:tcW w:w="566" w:type="dxa"/>
            <w:tcBorders>
              <w:top w:val="single" w:sz="4" w:space="0" w:color="auto"/>
              <w:left w:val="single" w:sz="4" w:space="0" w:color="auto"/>
            </w:tcBorders>
            <w:shd w:val="clear" w:color="auto" w:fill="FFFFFF"/>
          </w:tcPr>
          <w:p w:rsidR="00084D72" w:rsidRDefault="00084D72" w:rsidP="00084D72">
            <w:pPr>
              <w:rPr>
                <w:sz w:val="10"/>
                <w:szCs w:val="10"/>
              </w:rPr>
            </w:pPr>
          </w:p>
        </w:tc>
        <w:tc>
          <w:tcPr>
            <w:tcW w:w="1565"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123 400,00</w:t>
            </w:r>
          </w:p>
        </w:tc>
        <w:tc>
          <w:tcPr>
            <w:tcW w:w="1570"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123 400,00</w:t>
            </w:r>
          </w:p>
        </w:tc>
        <w:tc>
          <w:tcPr>
            <w:tcW w:w="1416" w:type="dxa"/>
            <w:tcBorders>
              <w:top w:val="single" w:sz="4" w:space="0" w:color="auto"/>
              <w:left w:val="single" w:sz="4" w:space="0" w:color="auto"/>
            </w:tcBorders>
            <w:shd w:val="clear" w:color="auto" w:fill="FFFFFF"/>
            <w:vAlign w:val="center"/>
          </w:tcPr>
          <w:p w:rsidR="00084D72" w:rsidRPr="00084D72" w:rsidRDefault="00084D72" w:rsidP="00084D72">
            <w:pPr>
              <w:pStyle w:val="52"/>
              <w:shd w:val="clear" w:color="auto" w:fill="auto"/>
              <w:spacing w:before="0" w:line="120" w:lineRule="exact"/>
              <w:ind w:firstLine="0"/>
              <w:jc w:val="right"/>
              <w:rPr>
                <w:sz w:val="22"/>
                <w:szCs w:val="22"/>
              </w:rPr>
            </w:pPr>
            <w:r w:rsidRPr="00084D72">
              <w:rPr>
                <w:rStyle w:val="5Constantia6pt"/>
                <w:sz w:val="22"/>
                <w:szCs w:val="22"/>
              </w:rPr>
              <w:t>0,00</w:t>
            </w:r>
          </w:p>
        </w:tc>
        <w:tc>
          <w:tcPr>
            <w:tcW w:w="793" w:type="dxa"/>
            <w:tcBorders>
              <w:top w:val="single" w:sz="4" w:space="0" w:color="auto"/>
              <w:left w:val="single" w:sz="4" w:space="0" w:color="auto"/>
              <w:right w:val="single" w:sz="4" w:space="0" w:color="auto"/>
            </w:tcBorders>
            <w:shd w:val="clear" w:color="auto" w:fill="FFFFFF"/>
            <w:vAlign w:val="center"/>
          </w:tcPr>
          <w:p w:rsidR="00084D72" w:rsidRPr="00084D72" w:rsidRDefault="00084D72" w:rsidP="00084D72">
            <w:pPr>
              <w:pStyle w:val="52"/>
              <w:shd w:val="clear" w:color="auto" w:fill="auto"/>
              <w:spacing w:before="0" w:line="120" w:lineRule="exact"/>
              <w:ind w:left="240" w:firstLine="0"/>
              <w:rPr>
                <w:sz w:val="22"/>
                <w:szCs w:val="22"/>
              </w:rPr>
            </w:pPr>
            <w:r w:rsidRPr="00084D72">
              <w:rPr>
                <w:rStyle w:val="5Constantia6pt"/>
                <w:sz w:val="22"/>
                <w:szCs w:val="22"/>
              </w:rPr>
              <w:t>0,0</w:t>
            </w:r>
          </w:p>
        </w:tc>
      </w:tr>
      <w:tr w:rsidR="00084D72" w:rsidTr="00084D72">
        <w:trPr>
          <w:trHeight w:hRule="exact" w:val="744"/>
        </w:trPr>
        <w:tc>
          <w:tcPr>
            <w:tcW w:w="2582" w:type="dxa"/>
            <w:tcBorders>
              <w:top w:val="single" w:sz="4" w:space="0" w:color="auto"/>
              <w:left w:val="single" w:sz="4" w:space="0" w:color="auto"/>
            </w:tcBorders>
            <w:shd w:val="clear" w:color="auto" w:fill="FFFFFF"/>
            <w:vAlign w:val="bottom"/>
          </w:tcPr>
          <w:p w:rsidR="00084D72" w:rsidRDefault="00084D72" w:rsidP="00084D72">
            <w:pPr>
              <w:pStyle w:val="52"/>
              <w:shd w:val="clear" w:color="auto" w:fill="auto"/>
              <w:spacing w:before="0" w:line="230" w:lineRule="exact"/>
              <w:ind w:firstLine="0"/>
            </w:pPr>
            <w:r>
              <w:rPr>
                <w:rStyle w:val="511pt"/>
              </w:rPr>
              <w:t>Управление образования администрации Клетнянского района</w:t>
            </w:r>
          </w:p>
        </w:tc>
        <w:tc>
          <w:tcPr>
            <w:tcW w:w="43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52</w:t>
            </w:r>
          </w:p>
        </w:tc>
        <w:tc>
          <w:tcPr>
            <w:tcW w:w="288"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120" w:lineRule="exact"/>
              <w:ind w:firstLine="0"/>
            </w:pPr>
            <w:r>
              <w:rPr>
                <w:rStyle w:val="5Constantia6pt"/>
              </w:rPr>
              <w:t>0</w:t>
            </w:r>
          </w:p>
        </w:tc>
        <w:tc>
          <w:tcPr>
            <w:tcW w:w="43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07</w:t>
            </w:r>
          </w:p>
        </w:tc>
        <w:tc>
          <w:tcPr>
            <w:tcW w:w="571"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left="160" w:firstLine="0"/>
            </w:pPr>
            <w:r>
              <w:rPr>
                <w:rStyle w:val="511pt"/>
              </w:rPr>
              <w:t>852</w:t>
            </w:r>
          </w:p>
        </w:tc>
        <w:tc>
          <w:tcPr>
            <w:tcW w:w="710" w:type="dxa"/>
            <w:tcBorders>
              <w:top w:val="single" w:sz="4" w:space="0" w:color="auto"/>
              <w:left w:val="single" w:sz="4" w:space="0" w:color="auto"/>
            </w:tcBorders>
            <w:shd w:val="clear" w:color="auto" w:fill="FFFFFF"/>
          </w:tcPr>
          <w:p w:rsidR="00084D72" w:rsidRDefault="00084D72" w:rsidP="00084D72">
            <w:pPr>
              <w:rPr>
                <w:sz w:val="10"/>
                <w:szCs w:val="10"/>
              </w:rPr>
            </w:pPr>
          </w:p>
        </w:tc>
        <w:tc>
          <w:tcPr>
            <w:tcW w:w="566" w:type="dxa"/>
            <w:tcBorders>
              <w:top w:val="single" w:sz="4" w:space="0" w:color="auto"/>
              <w:left w:val="single" w:sz="4" w:space="0" w:color="auto"/>
            </w:tcBorders>
            <w:shd w:val="clear" w:color="auto" w:fill="FFFFFF"/>
          </w:tcPr>
          <w:p w:rsidR="00084D72" w:rsidRDefault="00084D72" w:rsidP="00084D72">
            <w:pPr>
              <w:rPr>
                <w:sz w:val="10"/>
                <w:szCs w:val="10"/>
              </w:rPr>
            </w:pPr>
          </w:p>
        </w:tc>
        <w:tc>
          <w:tcPr>
            <w:tcW w:w="1565"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123 400,00</w:t>
            </w:r>
          </w:p>
        </w:tc>
        <w:tc>
          <w:tcPr>
            <w:tcW w:w="1570"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123 400,00</w:t>
            </w:r>
          </w:p>
        </w:tc>
        <w:tc>
          <w:tcPr>
            <w:tcW w:w="1416" w:type="dxa"/>
            <w:tcBorders>
              <w:top w:val="single" w:sz="4" w:space="0" w:color="auto"/>
              <w:left w:val="single" w:sz="4" w:space="0" w:color="auto"/>
            </w:tcBorders>
            <w:shd w:val="clear" w:color="auto" w:fill="FFFFFF"/>
            <w:vAlign w:val="center"/>
          </w:tcPr>
          <w:p w:rsidR="00084D72" w:rsidRPr="00084D72" w:rsidRDefault="00084D72" w:rsidP="00084D72">
            <w:pPr>
              <w:pStyle w:val="52"/>
              <w:shd w:val="clear" w:color="auto" w:fill="auto"/>
              <w:spacing w:before="0" w:line="120" w:lineRule="exact"/>
              <w:ind w:firstLine="0"/>
              <w:jc w:val="right"/>
              <w:rPr>
                <w:sz w:val="22"/>
                <w:szCs w:val="22"/>
              </w:rPr>
            </w:pPr>
            <w:r w:rsidRPr="00084D72">
              <w:rPr>
                <w:rStyle w:val="5Constantia6pt"/>
                <w:sz w:val="22"/>
                <w:szCs w:val="22"/>
              </w:rPr>
              <w:t>0,00</w:t>
            </w:r>
          </w:p>
        </w:tc>
        <w:tc>
          <w:tcPr>
            <w:tcW w:w="793" w:type="dxa"/>
            <w:tcBorders>
              <w:top w:val="single" w:sz="4" w:space="0" w:color="auto"/>
              <w:left w:val="single" w:sz="4" w:space="0" w:color="auto"/>
              <w:right w:val="single" w:sz="4" w:space="0" w:color="auto"/>
            </w:tcBorders>
            <w:shd w:val="clear" w:color="auto" w:fill="FFFFFF"/>
            <w:vAlign w:val="center"/>
          </w:tcPr>
          <w:p w:rsidR="00084D72" w:rsidRPr="00084D72" w:rsidRDefault="00084D72" w:rsidP="00084D72">
            <w:pPr>
              <w:pStyle w:val="52"/>
              <w:shd w:val="clear" w:color="auto" w:fill="auto"/>
              <w:spacing w:before="0" w:after="60" w:line="190" w:lineRule="exact"/>
              <w:ind w:left="240" w:firstLine="0"/>
              <w:rPr>
                <w:sz w:val="22"/>
                <w:szCs w:val="22"/>
              </w:rPr>
            </w:pPr>
            <w:r w:rsidRPr="00084D72">
              <w:rPr>
                <w:rStyle w:val="5Arial95pt"/>
                <w:sz w:val="22"/>
                <w:szCs w:val="22"/>
              </w:rPr>
              <w:t>0.0</w:t>
            </w:r>
          </w:p>
          <w:p w:rsidR="00084D72" w:rsidRPr="00084D72" w:rsidRDefault="00084D72" w:rsidP="00084D72">
            <w:pPr>
              <w:pStyle w:val="52"/>
              <w:shd w:val="clear" w:color="auto" w:fill="auto"/>
              <w:spacing w:line="120" w:lineRule="exact"/>
              <w:ind w:left="240" w:firstLine="0"/>
              <w:rPr>
                <w:sz w:val="22"/>
                <w:szCs w:val="22"/>
              </w:rPr>
            </w:pPr>
          </w:p>
        </w:tc>
      </w:tr>
      <w:tr w:rsidR="00084D72" w:rsidTr="00084D72">
        <w:trPr>
          <w:trHeight w:hRule="exact" w:val="744"/>
        </w:trPr>
        <w:tc>
          <w:tcPr>
            <w:tcW w:w="2582" w:type="dxa"/>
            <w:tcBorders>
              <w:top w:val="single" w:sz="4" w:space="0" w:color="auto"/>
              <w:left w:val="single" w:sz="4" w:space="0" w:color="auto"/>
            </w:tcBorders>
            <w:shd w:val="clear" w:color="auto" w:fill="FFFFFF"/>
          </w:tcPr>
          <w:p w:rsidR="00084D72" w:rsidRDefault="00084D72" w:rsidP="00084D72">
            <w:pPr>
              <w:pStyle w:val="52"/>
              <w:shd w:val="clear" w:color="auto" w:fill="auto"/>
              <w:spacing w:before="0" w:line="230" w:lineRule="exact"/>
              <w:ind w:firstLine="0"/>
            </w:pPr>
            <w:r>
              <w:rPr>
                <w:rStyle w:val="511pt"/>
              </w:rPr>
              <w:t>Мероприятия по работе с семьей, детьми и молодежью</w:t>
            </w:r>
          </w:p>
        </w:tc>
        <w:tc>
          <w:tcPr>
            <w:tcW w:w="43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52</w:t>
            </w:r>
          </w:p>
        </w:tc>
        <w:tc>
          <w:tcPr>
            <w:tcW w:w="288"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120" w:lineRule="exact"/>
              <w:ind w:firstLine="0"/>
            </w:pPr>
            <w:r>
              <w:rPr>
                <w:rStyle w:val="5Constantia6pt"/>
              </w:rPr>
              <w:t>0</w:t>
            </w:r>
          </w:p>
        </w:tc>
        <w:tc>
          <w:tcPr>
            <w:tcW w:w="43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07</w:t>
            </w:r>
          </w:p>
        </w:tc>
        <w:tc>
          <w:tcPr>
            <w:tcW w:w="571"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left="160" w:firstLine="0"/>
            </w:pPr>
            <w:r>
              <w:rPr>
                <w:rStyle w:val="511pt"/>
              </w:rPr>
              <w:t>852</w:t>
            </w:r>
          </w:p>
        </w:tc>
        <w:tc>
          <w:tcPr>
            <w:tcW w:w="710"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82360</w:t>
            </w:r>
          </w:p>
        </w:tc>
        <w:tc>
          <w:tcPr>
            <w:tcW w:w="566" w:type="dxa"/>
            <w:tcBorders>
              <w:top w:val="single" w:sz="4" w:space="0" w:color="auto"/>
              <w:left w:val="single" w:sz="4" w:space="0" w:color="auto"/>
            </w:tcBorders>
            <w:shd w:val="clear" w:color="auto" w:fill="FFFFFF"/>
          </w:tcPr>
          <w:p w:rsidR="00084D72" w:rsidRDefault="00084D72" w:rsidP="00084D72">
            <w:pPr>
              <w:rPr>
                <w:sz w:val="10"/>
                <w:szCs w:val="10"/>
              </w:rPr>
            </w:pPr>
          </w:p>
        </w:tc>
        <w:tc>
          <w:tcPr>
            <w:tcW w:w="1565"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123 400,00</w:t>
            </w:r>
          </w:p>
        </w:tc>
        <w:tc>
          <w:tcPr>
            <w:tcW w:w="1570"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123 400,00</w:t>
            </w:r>
          </w:p>
        </w:tc>
        <w:tc>
          <w:tcPr>
            <w:tcW w:w="1416" w:type="dxa"/>
            <w:tcBorders>
              <w:top w:val="single" w:sz="4" w:space="0" w:color="auto"/>
              <w:left w:val="single" w:sz="4" w:space="0" w:color="auto"/>
            </w:tcBorders>
            <w:shd w:val="clear" w:color="auto" w:fill="FFFFFF"/>
            <w:vAlign w:val="center"/>
          </w:tcPr>
          <w:p w:rsidR="00084D72" w:rsidRPr="00084D72" w:rsidRDefault="00084D72" w:rsidP="00084D72">
            <w:pPr>
              <w:pStyle w:val="52"/>
              <w:shd w:val="clear" w:color="auto" w:fill="auto"/>
              <w:spacing w:before="0" w:line="120" w:lineRule="exact"/>
              <w:ind w:firstLine="0"/>
              <w:jc w:val="right"/>
              <w:rPr>
                <w:sz w:val="22"/>
                <w:szCs w:val="22"/>
              </w:rPr>
            </w:pPr>
            <w:r w:rsidRPr="00084D72">
              <w:rPr>
                <w:rStyle w:val="5Constantia6pt"/>
                <w:sz w:val="22"/>
                <w:szCs w:val="22"/>
              </w:rPr>
              <w:t>0,00</w:t>
            </w:r>
          </w:p>
        </w:tc>
        <w:tc>
          <w:tcPr>
            <w:tcW w:w="793" w:type="dxa"/>
            <w:tcBorders>
              <w:top w:val="single" w:sz="4" w:space="0" w:color="auto"/>
              <w:left w:val="single" w:sz="4" w:space="0" w:color="auto"/>
              <w:right w:val="single" w:sz="4" w:space="0" w:color="auto"/>
            </w:tcBorders>
            <w:shd w:val="clear" w:color="auto" w:fill="FFFFFF"/>
            <w:vAlign w:val="center"/>
          </w:tcPr>
          <w:p w:rsidR="00084D72" w:rsidRPr="00084D72" w:rsidRDefault="00084D72" w:rsidP="00084D72">
            <w:pPr>
              <w:pStyle w:val="52"/>
              <w:shd w:val="clear" w:color="auto" w:fill="auto"/>
              <w:spacing w:before="0" w:line="120" w:lineRule="exact"/>
              <w:ind w:left="240" w:firstLine="0"/>
              <w:rPr>
                <w:sz w:val="22"/>
                <w:szCs w:val="22"/>
              </w:rPr>
            </w:pPr>
            <w:r w:rsidRPr="00084D72">
              <w:rPr>
                <w:rStyle w:val="5Constantia6pt"/>
                <w:sz w:val="22"/>
                <w:szCs w:val="22"/>
              </w:rPr>
              <w:t>0,0</w:t>
            </w:r>
          </w:p>
        </w:tc>
      </w:tr>
      <w:tr w:rsidR="00084D72" w:rsidTr="00084D72">
        <w:trPr>
          <w:trHeight w:hRule="exact" w:val="2549"/>
        </w:trPr>
        <w:tc>
          <w:tcPr>
            <w:tcW w:w="2582" w:type="dxa"/>
            <w:tcBorders>
              <w:top w:val="single" w:sz="4" w:space="0" w:color="auto"/>
              <w:left w:val="single" w:sz="4" w:space="0" w:color="auto"/>
            </w:tcBorders>
            <w:shd w:val="clear" w:color="auto" w:fill="FFFFFF"/>
            <w:vAlign w:val="bottom"/>
          </w:tcPr>
          <w:p w:rsidR="00084D72" w:rsidRDefault="00084D72" w:rsidP="00084D72">
            <w:pPr>
              <w:pStyle w:val="52"/>
              <w:shd w:val="clear" w:color="auto" w:fill="auto"/>
              <w:spacing w:before="0" w:line="230" w:lineRule="exact"/>
              <w:ind w:firstLine="0"/>
            </w:pPr>
            <w:r>
              <w:rPr>
                <w:rStyle w:val="511pt"/>
              </w:rPr>
              <w:t>Расходы на выплаты персоналу в целях обеспечения выполнения функций</w:t>
            </w:r>
          </w:p>
          <w:p w:rsidR="00084D72" w:rsidRDefault="00084D72" w:rsidP="00084D72">
            <w:pPr>
              <w:pStyle w:val="52"/>
              <w:shd w:val="clear" w:color="auto" w:fill="auto"/>
              <w:spacing w:before="0" w:line="230" w:lineRule="exact"/>
              <w:ind w:firstLine="0"/>
            </w:pPr>
            <w:r>
              <w:rPr>
                <w:rStyle w:val="511pt"/>
              </w:rPr>
              <w:t>государственными (муниципальными) органами, казенными учреждениями, органами управления государственными внебюджетными фондами</w:t>
            </w:r>
          </w:p>
        </w:tc>
        <w:tc>
          <w:tcPr>
            <w:tcW w:w="43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52</w:t>
            </w:r>
          </w:p>
        </w:tc>
        <w:tc>
          <w:tcPr>
            <w:tcW w:w="288"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120" w:lineRule="exact"/>
              <w:ind w:firstLine="0"/>
            </w:pPr>
            <w:r>
              <w:rPr>
                <w:rStyle w:val="5Constantia6pt"/>
              </w:rPr>
              <w:t>0</w:t>
            </w:r>
          </w:p>
        </w:tc>
        <w:tc>
          <w:tcPr>
            <w:tcW w:w="43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07</w:t>
            </w:r>
          </w:p>
        </w:tc>
        <w:tc>
          <w:tcPr>
            <w:tcW w:w="571"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left="160" w:firstLine="0"/>
            </w:pPr>
            <w:r>
              <w:rPr>
                <w:rStyle w:val="511pt"/>
              </w:rPr>
              <w:t>852</w:t>
            </w:r>
          </w:p>
        </w:tc>
        <w:tc>
          <w:tcPr>
            <w:tcW w:w="710"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82360</w:t>
            </w:r>
          </w:p>
        </w:tc>
        <w:tc>
          <w:tcPr>
            <w:tcW w:w="566"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120" w:lineRule="exact"/>
              <w:ind w:left="160" w:firstLine="0"/>
            </w:pPr>
            <w:r>
              <w:rPr>
                <w:rStyle w:val="5Constantia6pt"/>
              </w:rPr>
              <w:t>100</w:t>
            </w:r>
          </w:p>
        </w:tc>
        <w:tc>
          <w:tcPr>
            <w:tcW w:w="1565"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16 900,00</w:t>
            </w:r>
          </w:p>
        </w:tc>
        <w:tc>
          <w:tcPr>
            <w:tcW w:w="1570"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16 900,00</w:t>
            </w:r>
          </w:p>
        </w:tc>
        <w:tc>
          <w:tcPr>
            <w:tcW w:w="1416" w:type="dxa"/>
            <w:tcBorders>
              <w:top w:val="single" w:sz="4" w:space="0" w:color="auto"/>
              <w:left w:val="single" w:sz="4" w:space="0" w:color="auto"/>
            </w:tcBorders>
            <w:shd w:val="clear" w:color="auto" w:fill="FFFFFF"/>
            <w:vAlign w:val="center"/>
          </w:tcPr>
          <w:p w:rsidR="00084D72" w:rsidRPr="00084D72" w:rsidRDefault="00084D72" w:rsidP="00084D72">
            <w:pPr>
              <w:pStyle w:val="52"/>
              <w:shd w:val="clear" w:color="auto" w:fill="auto"/>
              <w:spacing w:before="0" w:line="120" w:lineRule="exact"/>
              <w:ind w:firstLine="0"/>
              <w:jc w:val="right"/>
              <w:rPr>
                <w:sz w:val="22"/>
                <w:szCs w:val="22"/>
              </w:rPr>
            </w:pPr>
            <w:r w:rsidRPr="00084D72">
              <w:rPr>
                <w:rStyle w:val="5Constantia6pt"/>
                <w:sz w:val="22"/>
                <w:szCs w:val="22"/>
              </w:rPr>
              <w:t>0,00</w:t>
            </w:r>
          </w:p>
        </w:tc>
        <w:tc>
          <w:tcPr>
            <w:tcW w:w="793" w:type="dxa"/>
            <w:tcBorders>
              <w:top w:val="single" w:sz="4" w:space="0" w:color="auto"/>
              <w:left w:val="single" w:sz="4" w:space="0" w:color="auto"/>
              <w:right w:val="single" w:sz="4" w:space="0" w:color="auto"/>
            </w:tcBorders>
            <w:shd w:val="clear" w:color="auto" w:fill="FFFFFF"/>
            <w:vAlign w:val="center"/>
          </w:tcPr>
          <w:p w:rsidR="00084D72" w:rsidRPr="00084D72" w:rsidRDefault="00084D72" w:rsidP="00084D72">
            <w:pPr>
              <w:pStyle w:val="52"/>
              <w:shd w:val="clear" w:color="auto" w:fill="auto"/>
              <w:spacing w:before="420" w:line="120" w:lineRule="exact"/>
              <w:ind w:left="240" w:firstLine="0"/>
              <w:rPr>
                <w:sz w:val="22"/>
                <w:szCs w:val="22"/>
              </w:rPr>
            </w:pPr>
            <w:r w:rsidRPr="00084D72">
              <w:rPr>
                <w:rStyle w:val="5Constantia6pt"/>
                <w:sz w:val="22"/>
                <w:szCs w:val="22"/>
              </w:rPr>
              <w:t>0,0</w:t>
            </w:r>
          </w:p>
        </w:tc>
      </w:tr>
      <w:tr w:rsidR="00084D72" w:rsidTr="00084D72">
        <w:trPr>
          <w:trHeight w:hRule="exact" w:val="749"/>
        </w:trPr>
        <w:tc>
          <w:tcPr>
            <w:tcW w:w="2582" w:type="dxa"/>
            <w:tcBorders>
              <w:top w:val="single" w:sz="4" w:space="0" w:color="auto"/>
              <w:left w:val="single" w:sz="4" w:space="0" w:color="auto"/>
            </w:tcBorders>
            <w:shd w:val="clear" w:color="auto" w:fill="FFFFFF"/>
            <w:vAlign w:val="bottom"/>
          </w:tcPr>
          <w:p w:rsidR="00084D72" w:rsidRDefault="00084D72" w:rsidP="00084D72">
            <w:pPr>
              <w:pStyle w:val="52"/>
              <w:shd w:val="clear" w:color="auto" w:fill="auto"/>
              <w:spacing w:before="0" w:line="230" w:lineRule="exact"/>
              <w:ind w:firstLine="0"/>
            </w:pPr>
            <w:r>
              <w:rPr>
                <w:rStyle w:val="511pt"/>
              </w:rPr>
              <w:t>Расходы на выплаты персоналу казенных учреждений</w:t>
            </w:r>
          </w:p>
        </w:tc>
        <w:tc>
          <w:tcPr>
            <w:tcW w:w="43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52</w:t>
            </w:r>
          </w:p>
        </w:tc>
        <w:tc>
          <w:tcPr>
            <w:tcW w:w="288"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120" w:lineRule="exact"/>
              <w:ind w:firstLine="0"/>
            </w:pPr>
            <w:r>
              <w:rPr>
                <w:rStyle w:val="5Constantia6pt"/>
              </w:rPr>
              <w:t>0</w:t>
            </w:r>
          </w:p>
        </w:tc>
        <w:tc>
          <w:tcPr>
            <w:tcW w:w="43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07</w:t>
            </w:r>
          </w:p>
        </w:tc>
        <w:tc>
          <w:tcPr>
            <w:tcW w:w="571"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left="160" w:firstLine="0"/>
            </w:pPr>
            <w:r>
              <w:rPr>
                <w:rStyle w:val="511pt"/>
              </w:rPr>
              <w:t>852</w:t>
            </w:r>
          </w:p>
        </w:tc>
        <w:tc>
          <w:tcPr>
            <w:tcW w:w="710"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82360</w:t>
            </w:r>
          </w:p>
        </w:tc>
        <w:tc>
          <w:tcPr>
            <w:tcW w:w="566"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left="160" w:firstLine="0"/>
            </w:pPr>
            <w:r>
              <w:rPr>
                <w:rStyle w:val="511pt"/>
              </w:rPr>
              <w:t>ПО</w:t>
            </w:r>
          </w:p>
        </w:tc>
        <w:tc>
          <w:tcPr>
            <w:tcW w:w="1565"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16 900,00</w:t>
            </w:r>
          </w:p>
        </w:tc>
        <w:tc>
          <w:tcPr>
            <w:tcW w:w="1570"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16 900,00</w:t>
            </w:r>
          </w:p>
        </w:tc>
        <w:tc>
          <w:tcPr>
            <w:tcW w:w="1416" w:type="dxa"/>
            <w:tcBorders>
              <w:top w:val="single" w:sz="4" w:space="0" w:color="auto"/>
              <w:left w:val="single" w:sz="4" w:space="0" w:color="auto"/>
            </w:tcBorders>
            <w:shd w:val="clear" w:color="auto" w:fill="FFFFFF"/>
            <w:vAlign w:val="center"/>
          </w:tcPr>
          <w:p w:rsidR="00084D72" w:rsidRPr="00084D72" w:rsidRDefault="00084D72" w:rsidP="00084D72">
            <w:pPr>
              <w:pStyle w:val="52"/>
              <w:shd w:val="clear" w:color="auto" w:fill="auto"/>
              <w:spacing w:before="0" w:line="120" w:lineRule="exact"/>
              <w:ind w:firstLine="0"/>
              <w:jc w:val="right"/>
              <w:rPr>
                <w:sz w:val="22"/>
                <w:szCs w:val="22"/>
              </w:rPr>
            </w:pPr>
            <w:r w:rsidRPr="00084D72">
              <w:rPr>
                <w:rStyle w:val="5Constantia6pt"/>
                <w:sz w:val="22"/>
                <w:szCs w:val="22"/>
              </w:rPr>
              <w:t>0,00</w:t>
            </w:r>
          </w:p>
        </w:tc>
        <w:tc>
          <w:tcPr>
            <w:tcW w:w="793" w:type="dxa"/>
            <w:tcBorders>
              <w:top w:val="single" w:sz="4" w:space="0" w:color="auto"/>
              <w:left w:val="single" w:sz="4" w:space="0" w:color="auto"/>
              <w:right w:val="single" w:sz="4" w:space="0" w:color="auto"/>
            </w:tcBorders>
            <w:shd w:val="clear" w:color="auto" w:fill="FFFFFF"/>
            <w:vAlign w:val="center"/>
          </w:tcPr>
          <w:p w:rsidR="00084D72" w:rsidRDefault="00084D72" w:rsidP="00084D72">
            <w:pPr>
              <w:pStyle w:val="52"/>
              <w:shd w:val="clear" w:color="auto" w:fill="auto"/>
              <w:spacing w:before="0" w:line="190" w:lineRule="exact"/>
              <w:ind w:left="240" w:firstLine="0"/>
            </w:pPr>
            <w:r>
              <w:rPr>
                <w:rStyle w:val="5Arial95pt"/>
              </w:rPr>
              <w:t>0,0</w:t>
            </w:r>
          </w:p>
        </w:tc>
      </w:tr>
      <w:tr w:rsidR="00084D72" w:rsidTr="00084D72">
        <w:trPr>
          <w:trHeight w:hRule="exact" w:val="941"/>
        </w:trPr>
        <w:tc>
          <w:tcPr>
            <w:tcW w:w="2582" w:type="dxa"/>
            <w:tcBorders>
              <w:top w:val="single" w:sz="4" w:space="0" w:color="auto"/>
              <w:left w:val="single" w:sz="4" w:space="0" w:color="auto"/>
            </w:tcBorders>
            <w:shd w:val="clear" w:color="auto" w:fill="FFFFFF"/>
            <w:vAlign w:val="bottom"/>
          </w:tcPr>
          <w:p w:rsidR="00084D72" w:rsidRDefault="00084D72" w:rsidP="00084D72">
            <w:pPr>
              <w:pStyle w:val="52"/>
              <w:shd w:val="clear" w:color="auto" w:fill="auto"/>
              <w:spacing w:before="0" w:line="230" w:lineRule="exact"/>
              <w:ind w:firstLine="0"/>
            </w:pPr>
            <w:r>
              <w:rPr>
                <w:rStyle w:val="511pt"/>
              </w:rPr>
              <w:t>Закупка товаров, работ и услуг для обеспечения государственных (муниципальных) нужд</w:t>
            </w:r>
          </w:p>
        </w:tc>
        <w:tc>
          <w:tcPr>
            <w:tcW w:w="43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52</w:t>
            </w:r>
          </w:p>
        </w:tc>
        <w:tc>
          <w:tcPr>
            <w:tcW w:w="288"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120" w:lineRule="exact"/>
              <w:ind w:firstLine="0"/>
            </w:pPr>
            <w:r>
              <w:rPr>
                <w:rStyle w:val="5Constantia6pt"/>
              </w:rPr>
              <w:t>0</w:t>
            </w:r>
          </w:p>
        </w:tc>
        <w:tc>
          <w:tcPr>
            <w:tcW w:w="43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07</w:t>
            </w:r>
          </w:p>
        </w:tc>
        <w:tc>
          <w:tcPr>
            <w:tcW w:w="571"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left="160" w:firstLine="0"/>
            </w:pPr>
            <w:r>
              <w:rPr>
                <w:rStyle w:val="511pt"/>
              </w:rPr>
              <w:t>852</w:t>
            </w:r>
          </w:p>
        </w:tc>
        <w:tc>
          <w:tcPr>
            <w:tcW w:w="710"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82360</w:t>
            </w:r>
          </w:p>
        </w:tc>
        <w:tc>
          <w:tcPr>
            <w:tcW w:w="566"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120" w:lineRule="exact"/>
              <w:ind w:left="160" w:firstLine="0"/>
            </w:pPr>
            <w:r>
              <w:rPr>
                <w:rStyle w:val="5Constantia6pt"/>
              </w:rPr>
              <w:t>200</w:t>
            </w:r>
          </w:p>
        </w:tc>
        <w:tc>
          <w:tcPr>
            <w:tcW w:w="1565"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106 500,00</w:t>
            </w:r>
          </w:p>
        </w:tc>
        <w:tc>
          <w:tcPr>
            <w:tcW w:w="1570"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106 500,00</w:t>
            </w:r>
          </w:p>
        </w:tc>
        <w:tc>
          <w:tcPr>
            <w:tcW w:w="1416" w:type="dxa"/>
            <w:tcBorders>
              <w:top w:val="single" w:sz="4" w:space="0" w:color="auto"/>
              <w:left w:val="single" w:sz="4" w:space="0" w:color="auto"/>
            </w:tcBorders>
            <w:shd w:val="clear" w:color="auto" w:fill="FFFFFF"/>
            <w:vAlign w:val="center"/>
          </w:tcPr>
          <w:p w:rsidR="00084D72" w:rsidRPr="00084D72" w:rsidRDefault="00084D72" w:rsidP="00084D72">
            <w:pPr>
              <w:pStyle w:val="52"/>
              <w:shd w:val="clear" w:color="auto" w:fill="auto"/>
              <w:spacing w:before="0" w:line="120" w:lineRule="exact"/>
              <w:ind w:firstLine="0"/>
              <w:jc w:val="right"/>
              <w:rPr>
                <w:sz w:val="22"/>
                <w:szCs w:val="22"/>
              </w:rPr>
            </w:pPr>
            <w:r w:rsidRPr="00084D72">
              <w:rPr>
                <w:rStyle w:val="5Constantia6pt"/>
                <w:sz w:val="22"/>
                <w:szCs w:val="22"/>
              </w:rPr>
              <w:t>0,00</w:t>
            </w:r>
          </w:p>
        </w:tc>
        <w:tc>
          <w:tcPr>
            <w:tcW w:w="793" w:type="dxa"/>
            <w:tcBorders>
              <w:top w:val="single" w:sz="4" w:space="0" w:color="auto"/>
              <w:left w:val="single" w:sz="4" w:space="0" w:color="auto"/>
              <w:right w:val="single" w:sz="4" w:space="0" w:color="auto"/>
            </w:tcBorders>
            <w:shd w:val="clear" w:color="auto" w:fill="FFFFFF"/>
            <w:vAlign w:val="center"/>
          </w:tcPr>
          <w:p w:rsidR="00084D72" w:rsidRPr="00084D72" w:rsidRDefault="00084D72" w:rsidP="00084D72">
            <w:pPr>
              <w:pStyle w:val="52"/>
              <w:shd w:val="clear" w:color="auto" w:fill="auto"/>
              <w:spacing w:before="0" w:line="120" w:lineRule="exact"/>
              <w:ind w:left="240" w:firstLine="0"/>
              <w:rPr>
                <w:sz w:val="22"/>
                <w:szCs w:val="22"/>
              </w:rPr>
            </w:pPr>
            <w:r w:rsidRPr="00084D72">
              <w:rPr>
                <w:rStyle w:val="5Constantia6pt"/>
                <w:sz w:val="22"/>
                <w:szCs w:val="22"/>
              </w:rPr>
              <w:t>0,0</w:t>
            </w:r>
          </w:p>
        </w:tc>
      </w:tr>
      <w:tr w:rsidR="00084D72" w:rsidTr="00084D72">
        <w:trPr>
          <w:trHeight w:hRule="exact" w:val="1166"/>
        </w:trPr>
        <w:tc>
          <w:tcPr>
            <w:tcW w:w="2582" w:type="dxa"/>
            <w:tcBorders>
              <w:top w:val="single" w:sz="4" w:space="0" w:color="auto"/>
              <w:left w:val="single" w:sz="4" w:space="0" w:color="auto"/>
            </w:tcBorders>
            <w:shd w:val="clear" w:color="auto" w:fill="FFFFFF"/>
            <w:vAlign w:val="bottom"/>
          </w:tcPr>
          <w:p w:rsidR="00084D72" w:rsidRDefault="00084D72" w:rsidP="00084D72">
            <w:pPr>
              <w:pStyle w:val="52"/>
              <w:shd w:val="clear" w:color="auto" w:fill="auto"/>
              <w:spacing w:before="0" w:line="230" w:lineRule="exact"/>
              <w:ind w:firstLine="0"/>
            </w:pPr>
            <w:r>
              <w:rPr>
                <w:rStyle w:val="511pt"/>
              </w:rPr>
              <w:t>Иные закупки товаров, работ и услуг для обеспечения государственных (муниципальных) нужд</w:t>
            </w:r>
          </w:p>
        </w:tc>
        <w:tc>
          <w:tcPr>
            <w:tcW w:w="43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52</w:t>
            </w:r>
          </w:p>
        </w:tc>
        <w:tc>
          <w:tcPr>
            <w:tcW w:w="288"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120" w:lineRule="exact"/>
              <w:ind w:firstLine="0"/>
            </w:pPr>
            <w:r>
              <w:rPr>
                <w:rStyle w:val="5Constantia6pt"/>
              </w:rPr>
              <w:t>0</w:t>
            </w:r>
          </w:p>
        </w:tc>
        <w:tc>
          <w:tcPr>
            <w:tcW w:w="432"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07</w:t>
            </w:r>
          </w:p>
        </w:tc>
        <w:tc>
          <w:tcPr>
            <w:tcW w:w="571"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left="160" w:firstLine="0"/>
            </w:pPr>
            <w:r>
              <w:rPr>
                <w:rStyle w:val="511pt"/>
              </w:rPr>
              <w:t>852</w:t>
            </w:r>
          </w:p>
        </w:tc>
        <w:tc>
          <w:tcPr>
            <w:tcW w:w="710"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82360</w:t>
            </w:r>
          </w:p>
        </w:tc>
        <w:tc>
          <w:tcPr>
            <w:tcW w:w="566"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left="160" w:firstLine="0"/>
            </w:pPr>
            <w:r>
              <w:rPr>
                <w:rStyle w:val="511pt"/>
              </w:rPr>
              <w:t>240</w:t>
            </w:r>
          </w:p>
        </w:tc>
        <w:tc>
          <w:tcPr>
            <w:tcW w:w="1565"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106 500,00</w:t>
            </w:r>
          </w:p>
        </w:tc>
        <w:tc>
          <w:tcPr>
            <w:tcW w:w="1570" w:type="dxa"/>
            <w:tcBorders>
              <w:top w:val="single" w:sz="4" w:space="0" w:color="auto"/>
              <w:left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106 500,00</w:t>
            </w:r>
          </w:p>
        </w:tc>
        <w:tc>
          <w:tcPr>
            <w:tcW w:w="1416" w:type="dxa"/>
            <w:tcBorders>
              <w:top w:val="single" w:sz="4" w:space="0" w:color="auto"/>
              <w:left w:val="single" w:sz="4" w:space="0" w:color="auto"/>
            </w:tcBorders>
            <w:shd w:val="clear" w:color="auto" w:fill="FFFFFF"/>
            <w:vAlign w:val="center"/>
          </w:tcPr>
          <w:p w:rsidR="00084D72" w:rsidRPr="00084D72" w:rsidRDefault="00084D72" w:rsidP="00084D72">
            <w:pPr>
              <w:pStyle w:val="52"/>
              <w:shd w:val="clear" w:color="auto" w:fill="auto"/>
              <w:spacing w:before="0" w:line="120" w:lineRule="exact"/>
              <w:ind w:firstLine="0"/>
              <w:jc w:val="right"/>
              <w:rPr>
                <w:sz w:val="22"/>
                <w:szCs w:val="22"/>
              </w:rPr>
            </w:pPr>
            <w:r w:rsidRPr="00084D72">
              <w:rPr>
                <w:rStyle w:val="5Constantia6pt"/>
                <w:sz w:val="22"/>
                <w:szCs w:val="22"/>
              </w:rPr>
              <w:t>0,00</w:t>
            </w:r>
          </w:p>
        </w:tc>
        <w:tc>
          <w:tcPr>
            <w:tcW w:w="793" w:type="dxa"/>
            <w:tcBorders>
              <w:top w:val="single" w:sz="4" w:space="0" w:color="auto"/>
              <w:left w:val="single" w:sz="4" w:space="0" w:color="auto"/>
              <w:right w:val="single" w:sz="4" w:space="0" w:color="auto"/>
            </w:tcBorders>
            <w:shd w:val="clear" w:color="auto" w:fill="FFFFFF"/>
            <w:vAlign w:val="bottom"/>
          </w:tcPr>
          <w:p w:rsidR="00084D72" w:rsidRDefault="00084D72" w:rsidP="00084D72">
            <w:pPr>
              <w:pStyle w:val="52"/>
              <w:shd w:val="clear" w:color="auto" w:fill="auto"/>
              <w:spacing w:before="300" w:line="140" w:lineRule="exact"/>
              <w:ind w:firstLine="0"/>
            </w:pPr>
            <w:r>
              <w:t>0,0</w:t>
            </w:r>
          </w:p>
        </w:tc>
      </w:tr>
      <w:tr w:rsidR="00084D72" w:rsidTr="00084D72">
        <w:trPr>
          <w:trHeight w:hRule="exact" w:val="1195"/>
        </w:trPr>
        <w:tc>
          <w:tcPr>
            <w:tcW w:w="2582" w:type="dxa"/>
            <w:tcBorders>
              <w:top w:val="single" w:sz="4" w:space="0" w:color="auto"/>
              <w:left w:val="single" w:sz="4" w:space="0" w:color="auto"/>
              <w:bottom w:val="single" w:sz="4" w:space="0" w:color="auto"/>
            </w:tcBorders>
            <w:shd w:val="clear" w:color="auto" w:fill="FFFFFF"/>
            <w:vAlign w:val="bottom"/>
          </w:tcPr>
          <w:p w:rsidR="00084D72" w:rsidRDefault="00084D72" w:rsidP="00084D72">
            <w:pPr>
              <w:pStyle w:val="52"/>
              <w:shd w:val="clear" w:color="auto" w:fill="auto"/>
              <w:spacing w:before="0" w:line="235" w:lineRule="exact"/>
              <w:ind w:firstLine="0"/>
            </w:pPr>
            <w:r>
              <w:rPr>
                <w:rStyle w:val="511pt"/>
              </w:rPr>
              <w:lastRenderedPageBreak/>
              <w:t>Защита прав и законных интересов детей, в том числе детей-сирот и детей, оставшихся без попечения родителей</w:t>
            </w:r>
          </w:p>
        </w:tc>
        <w:tc>
          <w:tcPr>
            <w:tcW w:w="432" w:type="dxa"/>
            <w:tcBorders>
              <w:top w:val="single" w:sz="4" w:space="0" w:color="auto"/>
              <w:left w:val="single" w:sz="4" w:space="0" w:color="auto"/>
              <w:bottom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52</w:t>
            </w:r>
          </w:p>
        </w:tc>
        <w:tc>
          <w:tcPr>
            <w:tcW w:w="288" w:type="dxa"/>
            <w:tcBorders>
              <w:top w:val="single" w:sz="4" w:space="0" w:color="auto"/>
              <w:left w:val="single" w:sz="4" w:space="0" w:color="auto"/>
              <w:bottom w:val="single" w:sz="4" w:space="0" w:color="auto"/>
            </w:tcBorders>
            <w:shd w:val="clear" w:color="auto" w:fill="FFFFFF"/>
            <w:vAlign w:val="center"/>
          </w:tcPr>
          <w:p w:rsidR="00084D72" w:rsidRDefault="00084D72" w:rsidP="00084D72">
            <w:pPr>
              <w:pStyle w:val="52"/>
              <w:shd w:val="clear" w:color="auto" w:fill="auto"/>
              <w:spacing w:before="0" w:line="120" w:lineRule="exact"/>
              <w:ind w:firstLine="0"/>
            </w:pPr>
            <w:r>
              <w:rPr>
                <w:rStyle w:val="5Constantia6pt"/>
              </w:rPr>
              <w:t>0</w:t>
            </w:r>
          </w:p>
        </w:tc>
        <w:tc>
          <w:tcPr>
            <w:tcW w:w="432" w:type="dxa"/>
            <w:tcBorders>
              <w:top w:val="single" w:sz="4" w:space="0" w:color="auto"/>
              <w:left w:val="single" w:sz="4" w:space="0" w:color="auto"/>
              <w:bottom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pPr>
            <w:r>
              <w:rPr>
                <w:rStyle w:val="511pt"/>
              </w:rPr>
              <w:t>08</w:t>
            </w:r>
          </w:p>
        </w:tc>
        <w:tc>
          <w:tcPr>
            <w:tcW w:w="571" w:type="dxa"/>
            <w:tcBorders>
              <w:top w:val="single" w:sz="4" w:space="0" w:color="auto"/>
              <w:left w:val="single" w:sz="4" w:space="0" w:color="auto"/>
              <w:bottom w:val="single" w:sz="4" w:space="0" w:color="auto"/>
            </w:tcBorders>
            <w:shd w:val="clear" w:color="auto" w:fill="FFFFFF"/>
          </w:tcPr>
          <w:p w:rsidR="00084D72" w:rsidRDefault="00084D72" w:rsidP="00084D72">
            <w:pPr>
              <w:rPr>
                <w:sz w:val="10"/>
                <w:szCs w:val="10"/>
              </w:rPr>
            </w:pPr>
          </w:p>
        </w:tc>
        <w:tc>
          <w:tcPr>
            <w:tcW w:w="710" w:type="dxa"/>
            <w:tcBorders>
              <w:top w:val="single" w:sz="4" w:space="0" w:color="auto"/>
              <w:left w:val="single" w:sz="4" w:space="0" w:color="auto"/>
              <w:bottom w:val="single" w:sz="4" w:space="0" w:color="auto"/>
            </w:tcBorders>
            <w:shd w:val="clear" w:color="auto" w:fill="FFFFFF"/>
          </w:tcPr>
          <w:p w:rsidR="00084D72" w:rsidRDefault="00084D72" w:rsidP="00084D72">
            <w:pPr>
              <w:rPr>
                <w:sz w:val="10"/>
                <w:szCs w:val="10"/>
              </w:rPr>
            </w:pPr>
          </w:p>
        </w:tc>
        <w:tc>
          <w:tcPr>
            <w:tcW w:w="566" w:type="dxa"/>
            <w:tcBorders>
              <w:top w:val="single" w:sz="4" w:space="0" w:color="auto"/>
              <w:left w:val="single" w:sz="4" w:space="0" w:color="auto"/>
              <w:bottom w:val="single" w:sz="4" w:space="0" w:color="auto"/>
            </w:tcBorders>
            <w:shd w:val="clear" w:color="auto" w:fill="FFFFFF"/>
          </w:tcPr>
          <w:p w:rsidR="00084D72" w:rsidRDefault="00084D72" w:rsidP="00084D72">
            <w:pPr>
              <w:rPr>
                <w:sz w:val="10"/>
                <w:szCs w:val="10"/>
              </w:rPr>
            </w:pPr>
          </w:p>
        </w:tc>
        <w:tc>
          <w:tcPr>
            <w:tcW w:w="1565" w:type="dxa"/>
            <w:tcBorders>
              <w:top w:val="single" w:sz="4" w:space="0" w:color="auto"/>
              <w:left w:val="single" w:sz="4" w:space="0" w:color="auto"/>
              <w:bottom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7 861 140,00</w:t>
            </w:r>
          </w:p>
        </w:tc>
        <w:tc>
          <w:tcPr>
            <w:tcW w:w="1570" w:type="dxa"/>
            <w:tcBorders>
              <w:top w:val="single" w:sz="4" w:space="0" w:color="auto"/>
              <w:left w:val="single" w:sz="4" w:space="0" w:color="auto"/>
              <w:bottom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7 861 140,00</w:t>
            </w:r>
          </w:p>
        </w:tc>
        <w:tc>
          <w:tcPr>
            <w:tcW w:w="1416" w:type="dxa"/>
            <w:tcBorders>
              <w:top w:val="single" w:sz="4" w:space="0" w:color="auto"/>
              <w:left w:val="single" w:sz="4" w:space="0" w:color="auto"/>
              <w:bottom w:val="single" w:sz="4" w:space="0" w:color="auto"/>
            </w:tcBorders>
            <w:shd w:val="clear" w:color="auto" w:fill="FFFFFF"/>
            <w:vAlign w:val="center"/>
          </w:tcPr>
          <w:p w:rsidR="00084D72" w:rsidRDefault="00084D72" w:rsidP="00084D72">
            <w:pPr>
              <w:pStyle w:val="52"/>
              <w:shd w:val="clear" w:color="auto" w:fill="auto"/>
              <w:spacing w:before="0" w:line="220" w:lineRule="exact"/>
              <w:ind w:firstLine="0"/>
              <w:jc w:val="right"/>
            </w:pPr>
            <w:r>
              <w:rPr>
                <w:rStyle w:val="511pt"/>
              </w:rPr>
              <w:t>1 187 228,51</w:t>
            </w:r>
          </w:p>
        </w:tc>
        <w:tc>
          <w:tcPr>
            <w:tcW w:w="793" w:type="dxa"/>
            <w:tcBorders>
              <w:top w:val="single" w:sz="4" w:space="0" w:color="auto"/>
              <w:left w:val="single" w:sz="4" w:space="0" w:color="auto"/>
              <w:bottom w:val="single" w:sz="4" w:space="0" w:color="auto"/>
              <w:right w:val="single" w:sz="4" w:space="0" w:color="auto"/>
            </w:tcBorders>
            <w:shd w:val="clear" w:color="auto" w:fill="FFFFFF"/>
            <w:vAlign w:val="center"/>
          </w:tcPr>
          <w:p w:rsidR="00084D72" w:rsidRDefault="00084D72" w:rsidP="00084D72">
            <w:pPr>
              <w:pStyle w:val="52"/>
              <w:shd w:val="clear" w:color="auto" w:fill="auto"/>
              <w:spacing w:before="0" w:line="220" w:lineRule="exact"/>
              <w:ind w:left="240" w:firstLine="0"/>
            </w:pPr>
            <w:r>
              <w:rPr>
                <w:rStyle w:val="511pt"/>
              </w:rPr>
              <w:t>15,1</w:t>
            </w:r>
          </w:p>
          <w:p w:rsidR="00084D72" w:rsidRDefault="00084D72" w:rsidP="00084D72">
            <w:pPr>
              <w:pStyle w:val="52"/>
              <w:shd w:val="clear" w:color="auto" w:fill="auto"/>
              <w:spacing w:before="0" w:line="140" w:lineRule="exact"/>
              <w:ind w:firstLine="0"/>
            </w:pPr>
          </w:p>
        </w:tc>
      </w:tr>
    </w:tbl>
    <w:p w:rsidR="00084D72" w:rsidRDefault="00084D72" w:rsidP="00E72536">
      <w:pPr>
        <w:widowControl/>
        <w:spacing w:after="200" w:line="276" w:lineRule="auto"/>
        <w:rPr>
          <w:rFonts w:ascii="Times New Roman" w:hAnsi="Times New Roman" w:cs="Times New Roman"/>
          <w:sz w:val="28"/>
          <w:szCs w:val="28"/>
        </w:rPr>
      </w:pPr>
    </w:p>
    <w:p w:rsidR="00084D72" w:rsidRDefault="00084D72">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tbl>
      <w:tblPr>
        <w:tblpPr w:leftFromText="180" w:rightFromText="180" w:vertAnchor="page" w:horzAnchor="margin" w:tblpXSpec="center" w:tblpY="339"/>
        <w:tblW w:w="10754" w:type="dxa"/>
        <w:tblLayout w:type="fixed"/>
        <w:tblCellMar>
          <w:left w:w="10" w:type="dxa"/>
          <w:right w:w="10" w:type="dxa"/>
        </w:tblCellMar>
        <w:tblLook w:val="04A0"/>
      </w:tblPr>
      <w:tblGrid>
        <w:gridCol w:w="2582"/>
        <w:gridCol w:w="427"/>
        <w:gridCol w:w="288"/>
        <w:gridCol w:w="427"/>
        <w:gridCol w:w="566"/>
        <w:gridCol w:w="710"/>
        <w:gridCol w:w="566"/>
        <w:gridCol w:w="1565"/>
        <w:gridCol w:w="1574"/>
        <w:gridCol w:w="1406"/>
        <w:gridCol w:w="643"/>
      </w:tblGrid>
      <w:tr w:rsidR="000C2DAA" w:rsidTr="000C2DAA">
        <w:trPr>
          <w:trHeight w:hRule="exact" w:val="1478"/>
        </w:trPr>
        <w:tc>
          <w:tcPr>
            <w:tcW w:w="2582" w:type="dxa"/>
            <w:tcBorders>
              <w:top w:val="single" w:sz="4" w:space="0" w:color="auto"/>
              <w:left w:val="single" w:sz="4" w:space="0" w:color="auto"/>
            </w:tcBorders>
            <w:shd w:val="clear" w:color="auto" w:fill="FFFFFF"/>
          </w:tcPr>
          <w:p w:rsidR="000C2DAA" w:rsidRDefault="000C2DAA" w:rsidP="000C2DAA">
            <w:pPr>
              <w:pStyle w:val="52"/>
              <w:shd w:val="clear" w:color="auto" w:fill="auto"/>
              <w:spacing w:before="0" w:line="220" w:lineRule="exact"/>
              <w:ind w:firstLine="0"/>
              <w:jc w:val="center"/>
            </w:pPr>
            <w:r>
              <w:rPr>
                <w:rStyle w:val="511pt"/>
              </w:rPr>
              <w:lastRenderedPageBreak/>
              <w:t>Наименование</w:t>
            </w:r>
          </w:p>
          <w:p w:rsidR="000C2DAA" w:rsidRDefault="000C2DAA" w:rsidP="000C2DAA">
            <w:pPr>
              <w:pStyle w:val="52"/>
              <w:shd w:val="clear" w:color="auto" w:fill="auto"/>
              <w:spacing w:before="0" w:line="220" w:lineRule="exact"/>
              <w:ind w:firstLine="0"/>
            </w:pPr>
            <w:r>
              <w:rPr>
                <w:rStyle w:val="511pt"/>
              </w:rPr>
              <w:t>Г</w:t>
            </w:r>
          </w:p>
        </w:tc>
        <w:tc>
          <w:tcPr>
            <w:tcW w:w="427" w:type="dxa"/>
            <w:tcBorders>
              <w:top w:val="single" w:sz="4" w:space="0" w:color="auto"/>
              <w:left w:val="single" w:sz="4" w:space="0" w:color="auto"/>
            </w:tcBorders>
            <w:shd w:val="clear" w:color="auto" w:fill="FFFFFF"/>
          </w:tcPr>
          <w:p w:rsidR="000C2DAA" w:rsidRDefault="000C2DAA" w:rsidP="000C2DAA">
            <w:pPr>
              <w:pStyle w:val="52"/>
              <w:shd w:val="clear" w:color="auto" w:fill="auto"/>
              <w:spacing w:before="0" w:after="60" w:line="260" w:lineRule="exact"/>
              <w:ind w:firstLine="0"/>
            </w:pPr>
            <w:r>
              <w:t>м</w:t>
            </w:r>
          </w:p>
          <w:p w:rsidR="000C2DAA" w:rsidRDefault="000C2DAA" w:rsidP="000C2DAA">
            <w:pPr>
              <w:pStyle w:val="52"/>
              <w:shd w:val="clear" w:color="auto" w:fill="auto"/>
              <w:spacing w:line="180" w:lineRule="exact"/>
              <w:ind w:firstLine="0"/>
            </w:pPr>
            <w:proofErr w:type="spellStart"/>
            <w:proofErr w:type="gramStart"/>
            <w:r>
              <w:rPr>
                <w:rStyle w:val="59pt"/>
              </w:rPr>
              <w:t>п</w:t>
            </w:r>
            <w:proofErr w:type="spellEnd"/>
            <w:proofErr w:type="gramEnd"/>
          </w:p>
        </w:tc>
        <w:tc>
          <w:tcPr>
            <w:tcW w:w="288" w:type="dxa"/>
            <w:tcBorders>
              <w:top w:val="single" w:sz="4" w:space="0" w:color="auto"/>
              <w:left w:val="single" w:sz="4" w:space="0" w:color="auto"/>
            </w:tcBorders>
            <w:shd w:val="clear" w:color="auto" w:fill="FFFFFF"/>
          </w:tcPr>
          <w:p w:rsidR="000C2DAA" w:rsidRDefault="000C2DAA" w:rsidP="000C2DAA">
            <w:pPr>
              <w:pStyle w:val="52"/>
              <w:shd w:val="clear" w:color="auto" w:fill="auto"/>
              <w:spacing w:before="0" w:line="230" w:lineRule="exact"/>
              <w:ind w:firstLine="0"/>
            </w:pPr>
            <w:proofErr w:type="gramStart"/>
            <w:r>
              <w:rPr>
                <w:rStyle w:val="59pt"/>
              </w:rPr>
              <w:t>П</w:t>
            </w:r>
            <w:proofErr w:type="gramEnd"/>
          </w:p>
          <w:p w:rsidR="000C2DAA" w:rsidRDefault="000C2DAA" w:rsidP="000C2DAA">
            <w:pPr>
              <w:pStyle w:val="52"/>
              <w:shd w:val="clear" w:color="auto" w:fill="auto"/>
              <w:spacing w:before="0" w:line="230" w:lineRule="exact"/>
              <w:ind w:firstLine="0"/>
            </w:pPr>
            <w:proofErr w:type="gramStart"/>
            <w:r>
              <w:rPr>
                <w:rStyle w:val="59pt"/>
              </w:rPr>
              <w:t>П</w:t>
            </w:r>
            <w:proofErr w:type="gramEnd"/>
          </w:p>
          <w:p w:rsidR="000C2DAA" w:rsidRDefault="000C2DAA" w:rsidP="000C2DAA">
            <w:pPr>
              <w:pStyle w:val="52"/>
              <w:shd w:val="clear" w:color="auto" w:fill="auto"/>
              <w:spacing w:before="0" w:line="230" w:lineRule="exact"/>
              <w:ind w:firstLine="0"/>
            </w:pPr>
            <w:r>
              <w:t>м</w:t>
            </w:r>
          </w:p>
          <w:p w:rsidR="000C2DAA" w:rsidRDefault="000C2DAA" w:rsidP="000C2DAA">
            <w:pPr>
              <w:pStyle w:val="52"/>
              <w:shd w:val="clear" w:color="auto" w:fill="auto"/>
              <w:spacing w:before="0" w:line="230" w:lineRule="exact"/>
              <w:ind w:firstLine="0"/>
            </w:pPr>
            <w:proofErr w:type="spellStart"/>
            <w:proofErr w:type="gramStart"/>
            <w:r>
              <w:rPr>
                <w:rStyle w:val="59pt"/>
              </w:rPr>
              <w:t>п</w:t>
            </w:r>
            <w:proofErr w:type="spellEnd"/>
            <w:proofErr w:type="gramEnd"/>
          </w:p>
        </w:tc>
        <w:tc>
          <w:tcPr>
            <w:tcW w:w="427" w:type="dxa"/>
            <w:tcBorders>
              <w:top w:val="single" w:sz="4" w:space="0" w:color="auto"/>
              <w:left w:val="single" w:sz="4" w:space="0" w:color="auto"/>
            </w:tcBorders>
            <w:shd w:val="clear" w:color="auto" w:fill="FFFFFF"/>
          </w:tcPr>
          <w:p w:rsidR="000C2DAA" w:rsidRDefault="000C2DAA" w:rsidP="000C2DAA">
            <w:pPr>
              <w:pStyle w:val="52"/>
              <w:shd w:val="clear" w:color="auto" w:fill="auto"/>
              <w:spacing w:before="0" w:after="60" w:line="260" w:lineRule="exact"/>
              <w:ind w:firstLine="0"/>
            </w:pPr>
            <w:r>
              <w:t>о</w:t>
            </w:r>
          </w:p>
          <w:p w:rsidR="000C2DAA" w:rsidRDefault="000C2DAA" w:rsidP="000C2DAA">
            <w:pPr>
              <w:pStyle w:val="52"/>
              <w:shd w:val="clear" w:color="auto" w:fill="auto"/>
              <w:spacing w:line="260" w:lineRule="exact"/>
              <w:ind w:firstLine="0"/>
            </w:pPr>
            <w:r>
              <w:t>м</w:t>
            </w:r>
          </w:p>
        </w:tc>
        <w:tc>
          <w:tcPr>
            <w:tcW w:w="566" w:type="dxa"/>
            <w:tcBorders>
              <w:top w:val="single" w:sz="4" w:space="0" w:color="auto"/>
              <w:left w:val="single" w:sz="4" w:space="0" w:color="auto"/>
            </w:tcBorders>
            <w:shd w:val="clear" w:color="auto" w:fill="FFFFFF"/>
          </w:tcPr>
          <w:p w:rsidR="000C2DAA" w:rsidRDefault="000C2DAA" w:rsidP="000C2DAA">
            <w:pPr>
              <w:pStyle w:val="52"/>
              <w:shd w:val="clear" w:color="auto" w:fill="auto"/>
              <w:spacing w:before="0" w:after="60" w:line="180" w:lineRule="exact"/>
              <w:ind w:left="160" w:firstLine="0"/>
            </w:pPr>
            <w:r>
              <w:rPr>
                <w:rStyle w:val="59pt"/>
              </w:rPr>
              <w:t>ГРБ</w:t>
            </w:r>
          </w:p>
          <w:p w:rsidR="000C2DAA" w:rsidRDefault="000C2DAA" w:rsidP="000C2DAA">
            <w:pPr>
              <w:pStyle w:val="52"/>
              <w:shd w:val="clear" w:color="auto" w:fill="auto"/>
              <w:spacing w:line="220" w:lineRule="exact"/>
              <w:ind w:left="220" w:firstLine="0"/>
            </w:pPr>
            <w:r>
              <w:rPr>
                <w:rStyle w:val="511pt"/>
              </w:rPr>
              <w:t>С</w:t>
            </w:r>
          </w:p>
        </w:tc>
        <w:tc>
          <w:tcPr>
            <w:tcW w:w="710" w:type="dxa"/>
            <w:tcBorders>
              <w:top w:val="single" w:sz="4" w:space="0" w:color="auto"/>
              <w:left w:val="single" w:sz="4" w:space="0" w:color="auto"/>
            </w:tcBorders>
            <w:shd w:val="clear" w:color="auto" w:fill="FFFFFF"/>
          </w:tcPr>
          <w:p w:rsidR="000C2DAA" w:rsidRDefault="000C2DAA" w:rsidP="000C2DAA">
            <w:pPr>
              <w:pStyle w:val="52"/>
              <w:shd w:val="clear" w:color="auto" w:fill="auto"/>
              <w:spacing w:before="0" w:line="180" w:lineRule="exact"/>
              <w:ind w:left="240" w:firstLine="0"/>
            </w:pPr>
            <w:r>
              <w:rPr>
                <w:rStyle w:val="59pt"/>
              </w:rPr>
              <w:t>НР</w:t>
            </w:r>
          </w:p>
        </w:tc>
        <w:tc>
          <w:tcPr>
            <w:tcW w:w="566" w:type="dxa"/>
            <w:tcBorders>
              <w:top w:val="single" w:sz="4" w:space="0" w:color="auto"/>
              <w:left w:val="single" w:sz="4" w:space="0" w:color="auto"/>
            </w:tcBorders>
            <w:shd w:val="clear" w:color="auto" w:fill="FFFFFF"/>
          </w:tcPr>
          <w:p w:rsidR="000C2DAA" w:rsidRDefault="000C2DAA" w:rsidP="000C2DAA">
            <w:pPr>
              <w:pStyle w:val="52"/>
              <w:shd w:val="clear" w:color="auto" w:fill="auto"/>
              <w:spacing w:before="0" w:line="180" w:lineRule="exact"/>
              <w:ind w:left="160" w:firstLine="0"/>
            </w:pPr>
            <w:r>
              <w:rPr>
                <w:rStyle w:val="59pt"/>
              </w:rPr>
              <w:t>ВР</w:t>
            </w:r>
          </w:p>
        </w:tc>
        <w:tc>
          <w:tcPr>
            <w:tcW w:w="1565" w:type="dxa"/>
            <w:tcBorders>
              <w:top w:val="single" w:sz="4" w:space="0" w:color="auto"/>
              <w:left w:val="single" w:sz="4" w:space="0" w:color="auto"/>
            </w:tcBorders>
            <w:shd w:val="clear" w:color="auto" w:fill="FFFFFF"/>
          </w:tcPr>
          <w:p w:rsidR="000C2DAA" w:rsidRDefault="000C2DAA" w:rsidP="000C2DAA">
            <w:pPr>
              <w:pStyle w:val="52"/>
              <w:shd w:val="clear" w:color="auto" w:fill="auto"/>
              <w:spacing w:before="0" w:line="245" w:lineRule="exact"/>
              <w:ind w:left="240" w:firstLine="0"/>
            </w:pPr>
            <w:r>
              <w:rPr>
                <w:rStyle w:val="511pt"/>
              </w:rPr>
              <w:t xml:space="preserve">Утверждено на </w:t>
            </w:r>
            <w:r>
              <w:rPr>
                <w:rStyle w:val="5Constantia6pt"/>
              </w:rPr>
              <w:t>2022</w:t>
            </w:r>
            <w:r>
              <w:rPr>
                <w:rStyle w:val="511pt"/>
              </w:rPr>
              <w:t xml:space="preserve"> год</w:t>
            </w:r>
          </w:p>
        </w:tc>
        <w:tc>
          <w:tcPr>
            <w:tcW w:w="1574" w:type="dxa"/>
            <w:tcBorders>
              <w:top w:val="single" w:sz="4" w:space="0" w:color="auto"/>
              <w:left w:val="single" w:sz="4" w:space="0" w:color="auto"/>
            </w:tcBorders>
            <w:shd w:val="clear" w:color="auto" w:fill="FFFFFF"/>
          </w:tcPr>
          <w:p w:rsidR="000C2DAA" w:rsidRDefault="000C2DAA" w:rsidP="000C2DAA">
            <w:pPr>
              <w:pStyle w:val="52"/>
              <w:shd w:val="clear" w:color="auto" w:fill="auto"/>
              <w:spacing w:before="0" w:line="240" w:lineRule="exact"/>
              <w:ind w:firstLine="0"/>
              <w:jc w:val="center"/>
            </w:pPr>
            <w:r>
              <w:rPr>
                <w:rStyle w:val="511pt"/>
              </w:rPr>
              <w:t xml:space="preserve">Уточненная бюджетная роспись на </w:t>
            </w:r>
            <w:r>
              <w:rPr>
                <w:rStyle w:val="5Constantia6pt"/>
              </w:rPr>
              <w:t>2022</w:t>
            </w:r>
            <w:r>
              <w:rPr>
                <w:rStyle w:val="511pt"/>
              </w:rPr>
              <w:t xml:space="preserve"> год</w:t>
            </w:r>
          </w:p>
        </w:tc>
        <w:tc>
          <w:tcPr>
            <w:tcW w:w="1406" w:type="dxa"/>
            <w:tcBorders>
              <w:top w:val="single" w:sz="4" w:space="0" w:color="auto"/>
              <w:left w:val="single" w:sz="4" w:space="0" w:color="auto"/>
            </w:tcBorders>
            <w:shd w:val="clear" w:color="auto" w:fill="FFFFFF"/>
          </w:tcPr>
          <w:p w:rsidR="000C2DAA" w:rsidRDefault="000C2DAA" w:rsidP="000C2DAA">
            <w:pPr>
              <w:pStyle w:val="52"/>
              <w:shd w:val="clear" w:color="auto" w:fill="auto"/>
              <w:spacing w:before="0" w:line="240" w:lineRule="exact"/>
              <w:ind w:firstLine="0"/>
              <w:jc w:val="center"/>
            </w:pPr>
            <w:r>
              <w:rPr>
                <w:rStyle w:val="511pt"/>
              </w:rPr>
              <w:t xml:space="preserve">Кассовое исполнение за </w:t>
            </w:r>
            <w:r>
              <w:rPr>
                <w:rStyle w:val="5Constantia6pt"/>
              </w:rPr>
              <w:t>1</w:t>
            </w:r>
            <w:r>
              <w:rPr>
                <w:rStyle w:val="511pt"/>
              </w:rPr>
              <w:t xml:space="preserve"> квартал </w:t>
            </w:r>
            <w:r>
              <w:rPr>
                <w:rStyle w:val="5Constantia6pt"/>
              </w:rPr>
              <w:t>2022</w:t>
            </w:r>
            <w:r>
              <w:rPr>
                <w:rStyle w:val="511pt"/>
              </w:rPr>
              <w:t xml:space="preserve"> года</w:t>
            </w:r>
          </w:p>
        </w:tc>
        <w:tc>
          <w:tcPr>
            <w:tcW w:w="643" w:type="dxa"/>
            <w:tcBorders>
              <w:top w:val="single" w:sz="4" w:space="0" w:color="auto"/>
              <w:left w:val="single" w:sz="4" w:space="0" w:color="auto"/>
            </w:tcBorders>
            <w:shd w:val="clear" w:color="auto" w:fill="FFFFFF"/>
            <w:vAlign w:val="bottom"/>
          </w:tcPr>
          <w:p w:rsidR="000C2DAA" w:rsidRDefault="000C2DAA" w:rsidP="000C2DAA">
            <w:pPr>
              <w:pStyle w:val="52"/>
              <w:shd w:val="clear" w:color="auto" w:fill="auto"/>
              <w:spacing w:before="0" w:line="211" w:lineRule="exact"/>
              <w:ind w:firstLine="0"/>
            </w:pPr>
            <w:proofErr w:type="spellStart"/>
            <w:r>
              <w:rPr>
                <w:rStyle w:val="575pt"/>
              </w:rPr>
              <w:t>Прои</w:t>
            </w:r>
            <w:proofErr w:type="spellEnd"/>
          </w:p>
          <w:p w:rsidR="000C2DAA" w:rsidRDefault="000C2DAA" w:rsidP="000C2DAA">
            <w:pPr>
              <w:pStyle w:val="52"/>
              <w:shd w:val="clear" w:color="auto" w:fill="auto"/>
              <w:spacing w:before="0" w:line="211" w:lineRule="exact"/>
              <w:ind w:firstLine="0"/>
              <w:jc w:val="both"/>
            </w:pPr>
            <w:proofErr w:type="spellStart"/>
            <w:r>
              <w:rPr>
                <w:rStyle w:val="575pt"/>
              </w:rPr>
              <w:t>нт</w:t>
            </w:r>
            <w:proofErr w:type="spellEnd"/>
          </w:p>
          <w:p w:rsidR="000C2DAA" w:rsidRDefault="000C2DAA" w:rsidP="000C2DAA">
            <w:pPr>
              <w:pStyle w:val="52"/>
              <w:shd w:val="clear" w:color="auto" w:fill="auto"/>
              <w:spacing w:before="0" w:line="211" w:lineRule="exact"/>
              <w:ind w:firstLine="0"/>
            </w:pPr>
            <w:r>
              <w:rPr>
                <w:rStyle w:val="555pt"/>
              </w:rPr>
              <w:t>ИСПО.</w:t>
            </w:r>
          </w:p>
          <w:p w:rsidR="000C2DAA" w:rsidRDefault="000C2DAA" w:rsidP="000C2DAA">
            <w:pPr>
              <w:pStyle w:val="52"/>
              <w:shd w:val="clear" w:color="auto" w:fill="auto"/>
              <w:spacing w:before="0" w:line="211" w:lineRule="exact"/>
              <w:ind w:firstLine="0"/>
            </w:pPr>
            <w:r>
              <w:rPr>
                <w:rStyle w:val="511pt"/>
              </w:rPr>
              <w:t>пени</w:t>
            </w:r>
          </w:p>
          <w:p w:rsidR="000C2DAA" w:rsidRDefault="000C2DAA" w:rsidP="000C2DAA">
            <w:pPr>
              <w:pStyle w:val="52"/>
              <w:shd w:val="clear" w:color="auto" w:fill="auto"/>
              <w:spacing w:before="0" w:line="206" w:lineRule="exact"/>
              <w:ind w:firstLine="0"/>
              <w:jc w:val="both"/>
            </w:pPr>
            <w:r>
              <w:rPr>
                <w:rStyle w:val="555pt"/>
              </w:rPr>
              <w:t>к</w:t>
            </w:r>
          </w:p>
          <w:p w:rsidR="000C2DAA" w:rsidRDefault="000C2DAA" w:rsidP="000C2DAA">
            <w:pPr>
              <w:pStyle w:val="52"/>
              <w:shd w:val="clear" w:color="auto" w:fill="auto"/>
              <w:spacing w:before="0" w:line="206" w:lineRule="exact"/>
              <w:ind w:firstLine="0"/>
            </w:pPr>
            <w:r>
              <w:rPr>
                <w:rStyle w:val="575pt"/>
              </w:rPr>
              <w:t>рост</w:t>
            </w:r>
          </w:p>
          <w:p w:rsidR="000C2DAA" w:rsidRDefault="000C2DAA" w:rsidP="000C2DAA">
            <w:pPr>
              <w:pStyle w:val="52"/>
              <w:shd w:val="clear" w:color="auto" w:fill="auto"/>
              <w:spacing w:before="0" w:line="206" w:lineRule="exact"/>
              <w:ind w:firstLine="0"/>
              <w:jc w:val="both"/>
            </w:pPr>
            <w:r>
              <w:rPr>
                <w:rStyle w:val="575pt"/>
              </w:rPr>
              <w:t>си</w:t>
            </w:r>
          </w:p>
        </w:tc>
      </w:tr>
      <w:tr w:rsidR="000C2DAA" w:rsidTr="000C2DAA">
        <w:trPr>
          <w:trHeight w:hRule="exact" w:val="739"/>
        </w:trPr>
        <w:tc>
          <w:tcPr>
            <w:tcW w:w="2582" w:type="dxa"/>
            <w:tcBorders>
              <w:top w:val="single" w:sz="4" w:space="0" w:color="auto"/>
              <w:left w:val="single" w:sz="4" w:space="0" w:color="auto"/>
            </w:tcBorders>
            <w:shd w:val="clear" w:color="auto" w:fill="FFFFFF"/>
            <w:vAlign w:val="bottom"/>
          </w:tcPr>
          <w:p w:rsidR="000C2DAA" w:rsidRDefault="000C2DAA" w:rsidP="000C2DAA">
            <w:pPr>
              <w:pStyle w:val="52"/>
              <w:shd w:val="clear" w:color="auto" w:fill="auto"/>
              <w:spacing w:before="0" w:line="226" w:lineRule="exact"/>
              <w:ind w:firstLine="0"/>
            </w:pPr>
            <w:r>
              <w:rPr>
                <w:rStyle w:val="511pt"/>
              </w:rPr>
              <w:t>Управление образования администрации Клетнянского района</w:t>
            </w:r>
          </w:p>
        </w:tc>
        <w:tc>
          <w:tcPr>
            <w:tcW w:w="427"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firstLine="0"/>
            </w:pPr>
            <w:r>
              <w:rPr>
                <w:rStyle w:val="511pt"/>
              </w:rPr>
              <w:t>52</w:t>
            </w:r>
          </w:p>
        </w:tc>
        <w:tc>
          <w:tcPr>
            <w:tcW w:w="288"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120" w:lineRule="exact"/>
              <w:ind w:firstLine="0"/>
            </w:pPr>
            <w:r>
              <w:rPr>
                <w:rStyle w:val="5Constantia6pt"/>
              </w:rPr>
              <w:t>0</w:t>
            </w:r>
          </w:p>
        </w:tc>
        <w:tc>
          <w:tcPr>
            <w:tcW w:w="427"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firstLine="0"/>
            </w:pPr>
            <w:r>
              <w:rPr>
                <w:rStyle w:val="511pt"/>
              </w:rPr>
              <w:t>08</w:t>
            </w:r>
          </w:p>
        </w:tc>
        <w:tc>
          <w:tcPr>
            <w:tcW w:w="566"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left="160" w:firstLine="0"/>
            </w:pPr>
            <w:r>
              <w:rPr>
                <w:rStyle w:val="511pt"/>
              </w:rPr>
              <w:t>852</w:t>
            </w:r>
          </w:p>
        </w:tc>
        <w:tc>
          <w:tcPr>
            <w:tcW w:w="710" w:type="dxa"/>
            <w:tcBorders>
              <w:top w:val="single" w:sz="4" w:space="0" w:color="auto"/>
              <w:left w:val="single" w:sz="4" w:space="0" w:color="auto"/>
            </w:tcBorders>
            <w:shd w:val="clear" w:color="auto" w:fill="FFFFFF"/>
          </w:tcPr>
          <w:p w:rsidR="000C2DAA" w:rsidRDefault="000C2DAA" w:rsidP="000C2DAA">
            <w:pPr>
              <w:rPr>
                <w:sz w:val="10"/>
                <w:szCs w:val="10"/>
              </w:rPr>
            </w:pPr>
          </w:p>
        </w:tc>
        <w:tc>
          <w:tcPr>
            <w:tcW w:w="566" w:type="dxa"/>
            <w:tcBorders>
              <w:top w:val="single" w:sz="4" w:space="0" w:color="auto"/>
              <w:left w:val="single" w:sz="4" w:space="0" w:color="auto"/>
            </w:tcBorders>
            <w:shd w:val="clear" w:color="auto" w:fill="FFFFFF"/>
          </w:tcPr>
          <w:p w:rsidR="000C2DAA" w:rsidRDefault="000C2DAA" w:rsidP="000C2DAA">
            <w:pPr>
              <w:rPr>
                <w:sz w:val="10"/>
                <w:szCs w:val="10"/>
              </w:rPr>
            </w:pPr>
          </w:p>
        </w:tc>
        <w:tc>
          <w:tcPr>
            <w:tcW w:w="1565"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firstLine="0"/>
              <w:jc w:val="right"/>
            </w:pPr>
            <w:r>
              <w:rPr>
                <w:rStyle w:val="511pt"/>
              </w:rPr>
              <w:t>7 861 140,00</w:t>
            </w:r>
          </w:p>
        </w:tc>
        <w:tc>
          <w:tcPr>
            <w:tcW w:w="1574"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firstLine="0"/>
              <w:jc w:val="right"/>
            </w:pPr>
            <w:r>
              <w:rPr>
                <w:rStyle w:val="511pt"/>
              </w:rPr>
              <w:t>7 861 140,00</w:t>
            </w:r>
          </w:p>
        </w:tc>
        <w:tc>
          <w:tcPr>
            <w:tcW w:w="1406"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firstLine="0"/>
              <w:jc w:val="right"/>
            </w:pPr>
            <w:r>
              <w:rPr>
                <w:rStyle w:val="511pt"/>
              </w:rPr>
              <w:t>1 187 228,51</w:t>
            </w:r>
          </w:p>
        </w:tc>
        <w:tc>
          <w:tcPr>
            <w:tcW w:w="643"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firstLine="0"/>
              <w:jc w:val="both"/>
            </w:pPr>
            <w:r>
              <w:rPr>
                <w:rStyle w:val="511pt"/>
              </w:rPr>
              <w:t>15,1</w:t>
            </w:r>
          </w:p>
        </w:tc>
      </w:tr>
      <w:tr w:rsidR="000C2DAA" w:rsidTr="000C2DAA">
        <w:trPr>
          <w:trHeight w:hRule="exact" w:val="1387"/>
        </w:trPr>
        <w:tc>
          <w:tcPr>
            <w:tcW w:w="2582" w:type="dxa"/>
            <w:tcBorders>
              <w:top w:val="single" w:sz="4" w:space="0" w:color="auto"/>
              <w:left w:val="single" w:sz="4" w:space="0" w:color="auto"/>
            </w:tcBorders>
            <w:shd w:val="clear" w:color="auto" w:fill="FFFFFF"/>
            <w:vAlign w:val="bottom"/>
          </w:tcPr>
          <w:p w:rsidR="000C2DAA" w:rsidRDefault="000C2DAA" w:rsidP="000C2DAA">
            <w:pPr>
              <w:pStyle w:val="52"/>
              <w:shd w:val="clear" w:color="auto" w:fill="auto"/>
              <w:spacing w:before="0" w:line="230" w:lineRule="exact"/>
              <w:ind w:firstLine="0"/>
            </w:pPr>
            <w:r>
              <w:rPr>
                <w:rStyle w:val="511pt"/>
              </w:rPr>
              <w:t>Обеспечение сохранности жилых помещений, закрепленных за детьм</w:t>
            </w:r>
            <w:proofErr w:type="gramStart"/>
            <w:r>
              <w:rPr>
                <w:rStyle w:val="511pt"/>
              </w:rPr>
              <w:t>и-</w:t>
            </w:r>
            <w:proofErr w:type="gramEnd"/>
            <w:r>
              <w:rPr>
                <w:rStyle w:val="511pt"/>
              </w:rPr>
              <w:t xml:space="preserve"> сиротами и детьми, оставшимися без попечения родителей</w:t>
            </w:r>
          </w:p>
        </w:tc>
        <w:tc>
          <w:tcPr>
            <w:tcW w:w="427"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firstLine="0"/>
            </w:pPr>
            <w:r>
              <w:rPr>
                <w:rStyle w:val="511pt"/>
              </w:rPr>
              <w:t>52</w:t>
            </w:r>
          </w:p>
        </w:tc>
        <w:tc>
          <w:tcPr>
            <w:tcW w:w="288"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120" w:lineRule="exact"/>
              <w:ind w:firstLine="0"/>
            </w:pPr>
            <w:r>
              <w:rPr>
                <w:rStyle w:val="5Constantia6pt"/>
              </w:rPr>
              <w:t>0</w:t>
            </w:r>
          </w:p>
        </w:tc>
        <w:tc>
          <w:tcPr>
            <w:tcW w:w="427"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firstLine="0"/>
            </w:pPr>
            <w:r>
              <w:rPr>
                <w:rStyle w:val="511pt"/>
              </w:rPr>
              <w:t>08</w:t>
            </w:r>
          </w:p>
        </w:tc>
        <w:tc>
          <w:tcPr>
            <w:tcW w:w="566"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left="160" w:firstLine="0"/>
            </w:pPr>
            <w:r>
              <w:rPr>
                <w:rStyle w:val="511pt"/>
              </w:rPr>
              <w:t>852</w:t>
            </w:r>
          </w:p>
        </w:tc>
        <w:tc>
          <w:tcPr>
            <w:tcW w:w="710"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left="160" w:firstLine="0"/>
            </w:pPr>
            <w:r>
              <w:rPr>
                <w:rStyle w:val="511pt"/>
              </w:rPr>
              <w:t>16710</w:t>
            </w:r>
          </w:p>
        </w:tc>
        <w:tc>
          <w:tcPr>
            <w:tcW w:w="566" w:type="dxa"/>
            <w:tcBorders>
              <w:top w:val="single" w:sz="4" w:space="0" w:color="auto"/>
              <w:left w:val="single" w:sz="4" w:space="0" w:color="auto"/>
            </w:tcBorders>
            <w:shd w:val="clear" w:color="auto" w:fill="FFFFFF"/>
          </w:tcPr>
          <w:p w:rsidR="000C2DAA" w:rsidRDefault="000C2DAA" w:rsidP="000C2DAA">
            <w:pPr>
              <w:rPr>
                <w:sz w:val="10"/>
                <w:szCs w:val="10"/>
              </w:rPr>
            </w:pPr>
          </w:p>
        </w:tc>
        <w:tc>
          <w:tcPr>
            <w:tcW w:w="1565"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firstLine="0"/>
              <w:jc w:val="right"/>
            </w:pPr>
            <w:r>
              <w:rPr>
                <w:rStyle w:val="511pt"/>
              </w:rPr>
              <w:t>267 600,00</w:t>
            </w:r>
          </w:p>
        </w:tc>
        <w:tc>
          <w:tcPr>
            <w:tcW w:w="1574"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firstLine="0"/>
              <w:jc w:val="right"/>
            </w:pPr>
            <w:r>
              <w:rPr>
                <w:rStyle w:val="511pt"/>
              </w:rPr>
              <w:t>267 600,00</w:t>
            </w:r>
          </w:p>
        </w:tc>
        <w:tc>
          <w:tcPr>
            <w:tcW w:w="1406"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firstLine="0"/>
              <w:jc w:val="right"/>
            </w:pPr>
            <w:r>
              <w:rPr>
                <w:rStyle w:val="511pt"/>
              </w:rPr>
              <w:t xml:space="preserve"> 600,00</w:t>
            </w:r>
          </w:p>
        </w:tc>
        <w:tc>
          <w:tcPr>
            <w:tcW w:w="643" w:type="dxa"/>
            <w:tcBorders>
              <w:top w:val="single" w:sz="4" w:space="0" w:color="auto"/>
              <w:left w:val="single" w:sz="4" w:space="0" w:color="auto"/>
            </w:tcBorders>
            <w:shd w:val="clear" w:color="auto" w:fill="FFFFFF"/>
            <w:vAlign w:val="bottom"/>
          </w:tcPr>
          <w:p w:rsidR="000C2DAA" w:rsidRDefault="000C2DAA" w:rsidP="000C2DAA">
            <w:pPr>
              <w:pStyle w:val="52"/>
              <w:shd w:val="clear" w:color="auto" w:fill="auto"/>
              <w:spacing w:before="0" w:after="120" w:line="220" w:lineRule="exact"/>
              <w:ind w:firstLine="0"/>
              <w:jc w:val="both"/>
            </w:pPr>
            <w:r>
              <w:rPr>
                <w:rStyle w:val="511pt"/>
              </w:rPr>
              <w:t>4,7</w:t>
            </w:r>
          </w:p>
        </w:tc>
      </w:tr>
      <w:tr w:rsidR="000C2DAA" w:rsidTr="000C2DAA">
        <w:trPr>
          <w:trHeight w:hRule="exact" w:val="754"/>
        </w:trPr>
        <w:tc>
          <w:tcPr>
            <w:tcW w:w="2582"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30" w:lineRule="exact"/>
              <w:ind w:firstLine="0"/>
            </w:pPr>
            <w:r>
              <w:rPr>
                <w:rStyle w:val="511pt"/>
              </w:rPr>
              <w:t>Социальное обеспечение и иные выплаты населению</w:t>
            </w:r>
          </w:p>
        </w:tc>
        <w:tc>
          <w:tcPr>
            <w:tcW w:w="427"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firstLine="0"/>
            </w:pPr>
            <w:r>
              <w:rPr>
                <w:rStyle w:val="511pt"/>
              </w:rPr>
              <w:t>52</w:t>
            </w:r>
          </w:p>
        </w:tc>
        <w:tc>
          <w:tcPr>
            <w:tcW w:w="288"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120" w:lineRule="exact"/>
              <w:ind w:firstLine="0"/>
            </w:pPr>
            <w:r>
              <w:rPr>
                <w:rStyle w:val="5Constantia6pt"/>
              </w:rPr>
              <w:t>0</w:t>
            </w:r>
          </w:p>
        </w:tc>
        <w:tc>
          <w:tcPr>
            <w:tcW w:w="427"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firstLine="0"/>
            </w:pPr>
            <w:r>
              <w:rPr>
                <w:rStyle w:val="511pt"/>
              </w:rPr>
              <w:t>08</w:t>
            </w:r>
          </w:p>
        </w:tc>
        <w:tc>
          <w:tcPr>
            <w:tcW w:w="566"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left="160" w:firstLine="0"/>
            </w:pPr>
            <w:r>
              <w:rPr>
                <w:rStyle w:val="511pt"/>
              </w:rPr>
              <w:t>852</w:t>
            </w:r>
          </w:p>
        </w:tc>
        <w:tc>
          <w:tcPr>
            <w:tcW w:w="710"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left="160" w:firstLine="0"/>
            </w:pPr>
            <w:r>
              <w:rPr>
                <w:rStyle w:val="511pt"/>
              </w:rPr>
              <w:t>16710</w:t>
            </w:r>
          </w:p>
        </w:tc>
        <w:tc>
          <w:tcPr>
            <w:tcW w:w="566"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left="160" w:firstLine="0"/>
            </w:pPr>
            <w:r>
              <w:rPr>
                <w:rStyle w:val="511pt"/>
              </w:rPr>
              <w:t>300</w:t>
            </w:r>
          </w:p>
        </w:tc>
        <w:tc>
          <w:tcPr>
            <w:tcW w:w="1565"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firstLine="0"/>
              <w:jc w:val="right"/>
            </w:pPr>
            <w:r>
              <w:rPr>
                <w:rStyle w:val="511pt"/>
              </w:rPr>
              <w:t>267 600,00</w:t>
            </w:r>
          </w:p>
        </w:tc>
        <w:tc>
          <w:tcPr>
            <w:tcW w:w="1574"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firstLine="0"/>
              <w:jc w:val="right"/>
            </w:pPr>
            <w:r>
              <w:rPr>
                <w:rStyle w:val="511pt"/>
              </w:rPr>
              <w:t>267 600,00</w:t>
            </w:r>
          </w:p>
        </w:tc>
        <w:tc>
          <w:tcPr>
            <w:tcW w:w="1406"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firstLine="0"/>
              <w:jc w:val="right"/>
            </w:pPr>
            <w:r>
              <w:rPr>
                <w:rStyle w:val="5Constantia6pt"/>
              </w:rPr>
              <w:t>12</w:t>
            </w:r>
            <w:r>
              <w:rPr>
                <w:rStyle w:val="511pt"/>
              </w:rPr>
              <w:t xml:space="preserve"> 600,00</w:t>
            </w:r>
          </w:p>
        </w:tc>
        <w:tc>
          <w:tcPr>
            <w:tcW w:w="643" w:type="dxa"/>
            <w:tcBorders>
              <w:top w:val="single" w:sz="4" w:space="0" w:color="auto"/>
              <w:left w:val="single" w:sz="4" w:space="0" w:color="auto"/>
            </w:tcBorders>
            <w:shd w:val="clear" w:color="auto" w:fill="FFFFFF"/>
            <w:vAlign w:val="bottom"/>
          </w:tcPr>
          <w:p w:rsidR="000C2DAA" w:rsidRPr="000C2DAA" w:rsidRDefault="000C2DAA" w:rsidP="000C2DAA">
            <w:pPr>
              <w:pStyle w:val="52"/>
              <w:shd w:val="clear" w:color="auto" w:fill="auto"/>
              <w:spacing w:before="0" w:after="120" w:line="170" w:lineRule="exact"/>
              <w:ind w:firstLine="0"/>
              <w:jc w:val="both"/>
              <w:rPr>
                <w:sz w:val="20"/>
                <w:szCs w:val="20"/>
              </w:rPr>
            </w:pPr>
            <w:r w:rsidRPr="000C2DAA">
              <w:rPr>
                <w:sz w:val="20"/>
                <w:szCs w:val="20"/>
              </w:rPr>
              <w:t>4,7</w:t>
            </w:r>
          </w:p>
          <w:p w:rsidR="000C2DAA" w:rsidRDefault="000C2DAA" w:rsidP="000C2DAA">
            <w:pPr>
              <w:pStyle w:val="52"/>
              <w:shd w:val="clear" w:color="auto" w:fill="auto"/>
              <w:spacing w:before="120" w:line="220" w:lineRule="exact"/>
              <w:ind w:firstLine="0"/>
              <w:jc w:val="both"/>
            </w:pPr>
          </w:p>
        </w:tc>
      </w:tr>
      <w:tr w:rsidR="000C2DAA" w:rsidTr="000C2DAA">
        <w:trPr>
          <w:trHeight w:hRule="exact" w:val="926"/>
        </w:trPr>
        <w:tc>
          <w:tcPr>
            <w:tcW w:w="2582" w:type="dxa"/>
            <w:tcBorders>
              <w:top w:val="single" w:sz="4" w:space="0" w:color="auto"/>
              <w:left w:val="single" w:sz="4" w:space="0" w:color="auto"/>
            </w:tcBorders>
            <w:shd w:val="clear" w:color="auto" w:fill="FFFFFF"/>
          </w:tcPr>
          <w:p w:rsidR="000C2DAA" w:rsidRDefault="000C2DAA" w:rsidP="000C2DAA">
            <w:pPr>
              <w:pStyle w:val="52"/>
              <w:shd w:val="clear" w:color="auto" w:fill="auto"/>
              <w:spacing w:before="0" w:line="226" w:lineRule="exact"/>
              <w:ind w:firstLine="0"/>
            </w:pPr>
            <w:r>
              <w:rPr>
                <w:rStyle w:val="511pt"/>
              </w:rPr>
              <w:t>Социальные выплаты гражданам, кроме публичных нормативных социальных выплат</w:t>
            </w:r>
          </w:p>
        </w:tc>
        <w:tc>
          <w:tcPr>
            <w:tcW w:w="427"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firstLine="0"/>
            </w:pPr>
            <w:r>
              <w:rPr>
                <w:rStyle w:val="511pt"/>
              </w:rPr>
              <w:t>52</w:t>
            </w:r>
          </w:p>
        </w:tc>
        <w:tc>
          <w:tcPr>
            <w:tcW w:w="288"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120" w:lineRule="exact"/>
              <w:ind w:firstLine="0"/>
            </w:pPr>
            <w:r>
              <w:rPr>
                <w:rStyle w:val="5Constantia6pt"/>
              </w:rPr>
              <w:t>0</w:t>
            </w:r>
          </w:p>
        </w:tc>
        <w:tc>
          <w:tcPr>
            <w:tcW w:w="427"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firstLine="0"/>
            </w:pPr>
            <w:r>
              <w:rPr>
                <w:rStyle w:val="511pt"/>
              </w:rPr>
              <w:t>08</w:t>
            </w:r>
          </w:p>
        </w:tc>
        <w:tc>
          <w:tcPr>
            <w:tcW w:w="566"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left="160" w:firstLine="0"/>
            </w:pPr>
            <w:r>
              <w:rPr>
                <w:rStyle w:val="511pt"/>
              </w:rPr>
              <w:t>852</w:t>
            </w:r>
          </w:p>
        </w:tc>
        <w:tc>
          <w:tcPr>
            <w:tcW w:w="710"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left="160" w:firstLine="0"/>
            </w:pPr>
            <w:r>
              <w:rPr>
                <w:rStyle w:val="511pt"/>
              </w:rPr>
              <w:t>16710</w:t>
            </w:r>
          </w:p>
        </w:tc>
        <w:tc>
          <w:tcPr>
            <w:tcW w:w="566"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left="160" w:firstLine="0"/>
            </w:pPr>
            <w:r>
              <w:rPr>
                <w:rStyle w:val="511pt"/>
              </w:rPr>
              <w:t>320</w:t>
            </w:r>
          </w:p>
        </w:tc>
        <w:tc>
          <w:tcPr>
            <w:tcW w:w="1565"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firstLine="0"/>
              <w:jc w:val="right"/>
            </w:pPr>
            <w:r>
              <w:rPr>
                <w:rStyle w:val="511pt"/>
              </w:rPr>
              <w:t>267 600,00</w:t>
            </w:r>
          </w:p>
        </w:tc>
        <w:tc>
          <w:tcPr>
            <w:tcW w:w="1574"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firstLine="0"/>
              <w:jc w:val="right"/>
            </w:pPr>
            <w:r>
              <w:rPr>
                <w:rStyle w:val="511pt"/>
              </w:rPr>
              <w:t>267 600,00</w:t>
            </w:r>
          </w:p>
        </w:tc>
        <w:tc>
          <w:tcPr>
            <w:tcW w:w="1406"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firstLine="0"/>
              <w:jc w:val="right"/>
            </w:pPr>
            <w:r>
              <w:rPr>
                <w:rStyle w:val="5Constantia6pt"/>
              </w:rPr>
              <w:t>12</w:t>
            </w:r>
            <w:r>
              <w:rPr>
                <w:rStyle w:val="511pt"/>
              </w:rPr>
              <w:t xml:space="preserve"> 600,00</w:t>
            </w:r>
          </w:p>
        </w:tc>
        <w:tc>
          <w:tcPr>
            <w:tcW w:w="643"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firstLine="0"/>
              <w:jc w:val="both"/>
            </w:pPr>
            <w:r>
              <w:rPr>
                <w:rStyle w:val="511pt"/>
              </w:rPr>
              <w:t>4,7</w:t>
            </w:r>
          </w:p>
        </w:tc>
      </w:tr>
      <w:tr w:rsidR="000C2DAA" w:rsidTr="000C2DAA">
        <w:trPr>
          <w:trHeight w:hRule="exact" w:val="3917"/>
        </w:trPr>
        <w:tc>
          <w:tcPr>
            <w:tcW w:w="2582" w:type="dxa"/>
            <w:tcBorders>
              <w:top w:val="single" w:sz="4" w:space="0" w:color="auto"/>
              <w:left w:val="single" w:sz="4" w:space="0" w:color="auto"/>
            </w:tcBorders>
            <w:shd w:val="clear" w:color="auto" w:fill="FFFFFF"/>
            <w:vAlign w:val="bottom"/>
          </w:tcPr>
          <w:p w:rsidR="000C2DAA" w:rsidRDefault="000C2DAA" w:rsidP="000C2DAA">
            <w:pPr>
              <w:pStyle w:val="52"/>
              <w:shd w:val="clear" w:color="auto" w:fill="auto"/>
              <w:spacing w:before="0" w:line="226" w:lineRule="exact"/>
              <w:ind w:firstLine="0"/>
            </w:pPr>
            <w:r>
              <w:rPr>
                <w:rStyle w:val="511pt"/>
              </w:rPr>
              <w:t xml:space="preserve">Организация и осуществление деятельности по опеке и попечительству (подготовка лиц, желающих принять на </w:t>
            </w:r>
            <w:proofErr w:type="spellStart"/>
            <w:r>
              <w:rPr>
                <w:rStyle w:val="511pt"/>
              </w:rPr>
              <w:t>ррспитание</w:t>
            </w:r>
            <w:proofErr w:type="spellEnd"/>
            <w:r>
              <w:rPr>
                <w:rStyle w:val="511pt"/>
              </w:rPr>
              <w:t xml:space="preserve"> в свою семью ребенка, оставшегося без попечения родителей; подготовка граждан выразивших желание стать опекунами или попечителями совершеннолетних недееспособных или не полностью дееспособных граждан)</w:t>
            </w:r>
          </w:p>
        </w:tc>
        <w:tc>
          <w:tcPr>
            <w:tcW w:w="427"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firstLine="0"/>
            </w:pPr>
            <w:r>
              <w:rPr>
                <w:rStyle w:val="511pt"/>
              </w:rPr>
              <w:t>52</w:t>
            </w:r>
          </w:p>
        </w:tc>
        <w:tc>
          <w:tcPr>
            <w:tcW w:w="288"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120" w:lineRule="exact"/>
              <w:ind w:firstLine="0"/>
            </w:pPr>
            <w:r>
              <w:rPr>
                <w:rStyle w:val="5Constantia6pt"/>
              </w:rPr>
              <w:t>0</w:t>
            </w:r>
          </w:p>
        </w:tc>
        <w:tc>
          <w:tcPr>
            <w:tcW w:w="427"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firstLine="0"/>
            </w:pPr>
            <w:r>
              <w:rPr>
                <w:rStyle w:val="511pt"/>
              </w:rPr>
              <w:t>08</w:t>
            </w:r>
          </w:p>
        </w:tc>
        <w:tc>
          <w:tcPr>
            <w:tcW w:w="566"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left="160" w:firstLine="0"/>
            </w:pPr>
            <w:r>
              <w:rPr>
                <w:rStyle w:val="511pt"/>
              </w:rPr>
              <w:t>852</w:t>
            </w:r>
          </w:p>
        </w:tc>
        <w:tc>
          <w:tcPr>
            <w:tcW w:w="710"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left="160" w:firstLine="0"/>
            </w:pPr>
            <w:r>
              <w:rPr>
                <w:rStyle w:val="511pt"/>
              </w:rPr>
              <w:t>16722</w:t>
            </w:r>
          </w:p>
        </w:tc>
        <w:tc>
          <w:tcPr>
            <w:tcW w:w="566"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firstLine="0"/>
              <w:jc w:val="center"/>
            </w:pPr>
            <w:r>
              <w:rPr>
                <w:rStyle w:val="511pt"/>
              </w:rPr>
              <w:t>*</w:t>
            </w:r>
          </w:p>
        </w:tc>
        <w:tc>
          <w:tcPr>
            <w:tcW w:w="1565"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firstLine="0"/>
              <w:jc w:val="right"/>
            </w:pPr>
            <w:r>
              <w:rPr>
                <w:rStyle w:val="511pt"/>
              </w:rPr>
              <w:t>47 000,00</w:t>
            </w:r>
          </w:p>
        </w:tc>
        <w:tc>
          <w:tcPr>
            <w:tcW w:w="1574"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firstLine="0"/>
              <w:jc w:val="right"/>
            </w:pPr>
            <w:r>
              <w:rPr>
                <w:rStyle w:val="511pt"/>
              </w:rPr>
              <w:t>47 000,00</w:t>
            </w:r>
          </w:p>
        </w:tc>
        <w:tc>
          <w:tcPr>
            <w:tcW w:w="1406" w:type="dxa"/>
            <w:tcBorders>
              <w:top w:val="single" w:sz="4" w:space="0" w:color="auto"/>
              <w:left w:val="single" w:sz="4" w:space="0" w:color="auto"/>
            </w:tcBorders>
            <w:shd w:val="clear" w:color="auto" w:fill="FFFFFF"/>
            <w:vAlign w:val="center"/>
          </w:tcPr>
          <w:p w:rsidR="000C2DAA" w:rsidRPr="000C2DAA" w:rsidRDefault="000C2DAA" w:rsidP="000C2DAA">
            <w:pPr>
              <w:pStyle w:val="52"/>
              <w:shd w:val="clear" w:color="auto" w:fill="auto"/>
              <w:spacing w:before="0" w:line="120" w:lineRule="exact"/>
              <w:ind w:firstLine="0"/>
              <w:jc w:val="right"/>
              <w:rPr>
                <w:sz w:val="22"/>
                <w:szCs w:val="22"/>
              </w:rPr>
            </w:pPr>
            <w:r w:rsidRPr="000C2DAA">
              <w:rPr>
                <w:rStyle w:val="5Constantia6pt"/>
                <w:rFonts w:ascii="Times New Roman" w:hAnsi="Times New Roman" w:cs="Times New Roman"/>
                <w:sz w:val="22"/>
                <w:szCs w:val="22"/>
              </w:rPr>
              <w:t>0,00</w:t>
            </w:r>
          </w:p>
        </w:tc>
        <w:tc>
          <w:tcPr>
            <w:tcW w:w="643" w:type="dxa"/>
            <w:tcBorders>
              <w:top w:val="single" w:sz="4" w:space="0" w:color="auto"/>
              <w:left w:val="single" w:sz="4" w:space="0" w:color="auto"/>
            </w:tcBorders>
            <w:shd w:val="clear" w:color="auto" w:fill="FFFFFF"/>
            <w:vAlign w:val="center"/>
          </w:tcPr>
          <w:p w:rsidR="000C2DAA" w:rsidRPr="000C2DAA" w:rsidRDefault="000C2DAA" w:rsidP="000C2DAA">
            <w:pPr>
              <w:pStyle w:val="52"/>
              <w:shd w:val="clear" w:color="auto" w:fill="auto"/>
              <w:spacing w:before="0" w:after="540" w:line="202" w:lineRule="exact"/>
              <w:ind w:firstLine="0"/>
              <w:jc w:val="both"/>
            </w:pPr>
            <w:r>
              <w:rPr>
                <w:rStyle w:val="511pt"/>
              </w:rPr>
              <w:t>0,0</w:t>
            </w:r>
          </w:p>
        </w:tc>
      </w:tr>
      <w:tr w:rsidR="000C2DAA" w:rsidTr="000C2DAA">
        <w:trPr>
          <w:trHeight w:hRule="exact" w:val="931"/>
        </w:trPr>
        <w:tc>
          <w:tcPr>
            <w:tcW w:w="2582" w:type="dxa"/>
            <w:tcBorders>
              <w:top w:val="single" w:sz="4" w:space="0" w:color="auto"/>
              <w:left w:val="single" w:sz="4" w:space="0" w:color="auto"/>
            </w:tcBorders>
            <w:shd w:val="clear" w:color="auto" w:fill="FFFFFF"/>
            <w:vAlign w:val="bottom"/>
          </w:tcPr>
          <w:p w:rsidR="000C2DAA" w:rsidRDefault="000C2DAA" w:rsidP="000C2DAA">
            <w:pPr>
              <w:pStyle w:val="52"/>
              <w:shd w:val="clear" w:color="auto" w:fill="auto"/>
              <w:spacing w:before="0" w:line="230" w:lineRule="exact"/>
              <w:ind w:firstLine="0"/>
            </w:pPr>
            <w:r>
              <w:rPr>
                <w:rStyle w:val="511pt"/>
              </w:rPr>
              <w:t>Закупка товаров, работ и услуг для обеспечения государственных (муниципальных) нужд</w:t>
            </w:r>
          </w:p>
        </w:tc>
        <w:tc>
          <w:tcPr>
            <w:tcW w:w="427"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firstLine="0"/>
            </w:pPr>
            <w:r>
              <w:rPr>
                <w:rStyle w:val="511pt"/>
              </w:rPr>
              <w:t>52</w:t>
            </w:r>
          </w:p>
        </w:tc>
        <w:tc>
          <w:tcPr>
            <w:tcW w:w="288"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120" w:lineRule="exact"/>
              <w:ind w:firstLine="0"/>
            </w:pPr>
            <w:r>
              <w:rPr>
                <w:rStyle w:val="5Constantia6pt"/>
              </w:rPr>
              <w:t>0</w:t>
            </w:r>
          </w:p>
        </w:tc>
        <w:tc>
          <w:tcPr>
            <w:tcW w:w="427"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firstLine="0"/>
            </w:pPr>
            <w:r>
              <w:rPr>
                <w:rStyle w:val="511pt"/>
              </w:rPr>
              <w:t>08</w:t>
            </w:r>
          </w:p>
        </w:tc>
        <w:tc>
          <w:tcPr>
            <w:tcW w:w="566"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left="160" w:firstLine="0"/>
            </w:pPr>
            <w:r>
              <w:rPr>
                <w:rStyle w:val="511pt"/>
              </w:rPr>
              <w:t>852</w:t>
            </w:r>
          </w:p>
        </w:tc>
        <w:tc>
          <w:tcPr>
            <w:tcW w:w="710"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left="160" w:firstLine="0"/>
            </w:pPr>
            <w:r>
              <w:rPr>
                <w:rStyle w:val="511pt"/>
              </w:rPr>
              <w:t>16722</w:t>
            </w:r>
          </w:p>
        </w:tc>
        <w:tc>
          <w:tcPr>
            <w:tcW w:w="566"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120" w:lineRule="exact"/>
              <w:ind w:left="160" w:firstLine="0"/>
            </w:pPr>
            <w:r>
              <w:rPr>
                <w:rStyle w:val="5Constantia6pt"/>
              </w:rPr>
              <w:t>200</w:t>
            </w:r>
          </w:p>
        </w:tc>
        <w:tc>
          <w:tcPr>
            <w:tcW w:w="1565"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firstLine="0"/>
              <w:jc w:val="right"/>
            </w:pPr>
            <w:r>
              <w:rPr>
                <w:rStyle w:val="511pt"/>
              </w:rPr>
              <w:t>47 000,00</w:t>
            </w:r>
          </w:p>
        </w:tc>
        <w:tc>
          <w:tcPr>
            <w:tcW w:w="1574"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firstLine="0"/>
              <w:jc w:val="right"/>
            </w:pPr>
            <w:r>
              <w:rPr>
                <w:rStyle w:val="511pt"/>
              </w:rPr>
              <w:t>47 000,00</w:t>
            </w:r>
          </w:p>
        </w:tc>
        <w:tc>
          <w:tcPr>
            <w:tcW w:w="1406" w:type="dxa"/>
            <w:tcBorders>
              <w:top w:val="single" w:sz="4" w:space="0" w:color="auto"/>
              <w:left w:val="single" w:sz="4" w:space="0" w:color="auto"/>
            </w:tcBorders>
            <w:shd w:val="clear" w:color="auto" w:fill="FFFFFF"/>
            <w:vAlign w:val="center"/>
          </w:tcPr>
          <w:p w:rsidR="000C2DAA" w:rsidRPr="000C2DAA" w:rsidRDefault="000C2DAA" w:rsidP="000C2DAA">
            <w:pPr>
              <w:pStyle w:val="52"/>
              <w:shd w:val="clear" w:color="auto" w:fill="auto"/>
              <w:spacing w:before="0" w:line="120" w:lineRule="exact"/>
              <w:ind w:firstLine="0"/>
              <w:jc w:val="right"/>
              <w:rPr>
                <w:sz w:val="22"/>
                <w:szCs w:val="22"/>
              </w:rPr>
            </w:pPr>
            <w:r w:rsidRPr="000C2DAA">
              <w:rPr>
                <w:rStyle w:val="5Constantia6pt"/>
                <w:rFonts w:ascii="Times New Roman" w:hAnsi="Times New Roman" w:cs="Times New Roman"/>
                <w:sz w:val="22"/>
                <w:szCs w:val="22"/>
              </w:rPr>
              <w:t>0,00</w:t>
            </w:r>
          </w:p>
        </w:tc>
        <w:tc>
          <w:tcPr>
            <w:tcW w:w="643"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11" w:lineRule="exact"/>
              <w:ind w:firstLine="0"/>
              <w:jc w:val="both"/>
            </w:pPr>
            <w:r>
              <w:rPr>
                <w:rStyle w:val="511pt"/>
              </w:rPr>
              <w:t>0,0</w:t>
            </w:r>
          </w:p>
        </w:tc>
      </w:tr>
      <w:tr w:rsidR="000C2DAA" w:rsidTr="000C2DAA">
        <w:trPr>
          <w:trHeight w:hRule="exact" w:val="1157"/>
        </w:trPr>
        <w:tc>
          <w:tcPr>
            <w:tcW w:w="2582" w:type="dxa"/>
            <w:tcBorders>
              <w:top w:val="single" w:sz="4" w:space="0" w:color="auto"/>
              <w:left w:val="single" w:sz="4" w:space="0" w:color="auto"/>
            </w:tcBorders>
            <w:shd w:val="clear" w:color="auto" w:fill="FFFFFF"/>
            <w:vAlign w:val="bottom"/>
          </w:tcPr>
          <w:p w:rsidR="000C2DAA" w:rsidRDefault="000C2DAA" w:rsidP="000C2DAA">
            <w:pPr>
              <w:pStyle w:val="52"/>
              <w:shd w:val="clear" w:color="auto" w:fill="auto"/>
              <w:spacing w:before="0" w:line="226" w:lineRule="exact"/>
              <w:ind w:firstLine="0"/>
            </w:pPr>
            <w:r>
              <w:rPr>
                <w:rStyle w:val="511pt"/>
              </w:rPr>
              <w:t>Иные закупки товаров, работ и услуг для обеспечения государственных (муниципальных) нужд</w:t>
            </w:r>
          </w:p>
        </w:tc>
        <w:tc>
          <w:tcPr>
            <w:tcW w:w="427"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firstLine="0"/>
            </w:pPr>
            <w:r>
              <w:rPr>
                <w:rStyle w:val="511pt"/>
              </w:rPr>
              <w:t>52</w:t>
            </w:r>
          </w:p>
        </w:tc>
        <w:tc>
          <w:tcPr>
            <w:tcW w:w="288"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120" w:lineRule="exact"/>
              <w:ind w:firstLine="0"/>
            </w:pPr>
            <w:r>
              <w:rPr>
                <w:rStyle w:val="5Constantia6pt"/>
              </w:rPr>
              <w:t>0</w:t>
            </w:r>
          </w:p>
        </w:tc>
        <w:tc>
          <w:tcPr>
            <w:tcW w:w="427"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firstLine="0"/>
            </w:pPr>
            <w:r>
              <w:rPr>
                <w:rStyle w:val="511pt"/>
              </w:rPr>
              <w:t>08</w:t>
            </w:r>
          </w:p>
        </w:tc>
        <w:tc>
          <w:tcPr>
            <w:tcW w:w="566"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left="160" w:firstLine="0"/>
            </w:pPr>
            <w:r>
              <w:rPr>
                <w:rStyle w:val="511pt"/>
              </w:rPr>
              <w:t>852</w:t>
            </w:r>
          </w:p>
        </w:tc>
        <w:tc>
          <w:tcPr>
            <w:tcW w:w="710"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left="160" w:firstLine="0"/>
            </w:pPr>
            <w:r>
              <w:rPr>
                <w:rStyle w:val="511pt"/>
              </w:rPr>
              <w:t>16722</w:t>
            </w:r>
          </w:p>
        </w:tc>
        <w:tc>
          <w:tcPr>
            <w:tcW w:w="566"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left="160" w:firstLine="0"/>
            </w:pPr>
            <w:r>
              <w:rPr>
                <w:rStyle w:val="511pt"/>
              </w:rPr>
              <w:t>240</w:t>
            </w:r>
          </w:p>
        </w:tc>
        <w:tc>
          <w:tcPr>
            <w:tcW w:w="1565"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firstLine="0"/>
              <w:jc w:val="right"/>
            </w:pPr>
            <w:r>
              <w:rPr>
                <w:rStyle w:val="511pt"/>
              </w:rPr>
              <w:t>47 000,00</w:t>
            </w:r>
          </w:p>
        </w:tc>
        <w:tc>
          <w:tcPr>
            <w:tcW w:w="1574"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firstLine="0"/>
              <w:jc w:val="right"/>
            </w:pPr>
            <w:r>
              <w:rPr>
                <w:rStyle w:val="511pt"/>
              </w:rPr>
              <w:t>47 000,00</w:t>
            </w:r>
          </w:p>
        </w:tc>
        <w:tc>
          <w:tcPr>
            <w:tcW w:w="1406" w:type="dxa"/>
            <w:tcBorders>
              <w:top w:val="single" w:sz="4" w:space="0" w:color="auto"/>
              <w:left w:val="single" w:sz="4" w:space="0" w:color="auto"/>
            </w:tcBorders>
            <w:shd w:val="clear" w:color="auto" w:fill="FFFFFF"/>
            <w:vAlign w:val="center"/>
          </w:tcPr>
          <w:p w:rsidR="000C2DAA" w:rsidRPr="000C2DAA" w:rsidRDefault="000C2DAA" w:rsidP="000C2DAA">
            <w:pPr>
              <w:pStyle w:val="52"/>
              <w:shd w:val="clear" w:color="auto" w:fill="auto"/>
              <w:spacing w:before="0" w:line="120" w:lineRule="exact"/>
              <w:ind w:firstLine="0"/>
              <w:jc w:val="right"/>
              <w:rPr>
                <w:sz w:val="16"/>
                <w:szCs w:val="16"/>
              </w:rPr>
            </w:pPr>
            <w:r w:rsidRPr="000C2DAA">
              <w:rPr>
                <w:rStyle w:val="5Constantia6pt"/>
                <w:rFonts w:ascii="Times New Roman" w:hAnsi="Times New Roman" w:cs="Times New Roman"/>
                <w:sz w:val="16"/>
                <w:szCs w:val="16"/>
              </w:rPr>
              <w:t>0,00</w:t>
            </w:r>
          </w:p>
        </w:tc>
        <w:tc>
          <w:tcPr>
            <w:tcW w:w="643" w:type="dxa"/>
            <w:tcBorders>
              <w:top w:val="single" w:sz="4" w:space="0" w:color="auto"/>
              <w:left w:val="single" w:sz="4" w:space="0" w:color="auto"/>
            </w:tcBorders>
            <w:shd w:val="clear" w:color="auto" w:fill="FFFFFF"/>
            <w:vAlign w:val="center"/>
          </w:tcPr>
          <w:p w:rsidR="000C2DAA" w:rsidRPr="000C2DAA" w:rsidRDefault="000C2DAA" w:rsidP="000C2DAA">
            <w:pPr>
              <w:pStyle w:val="52"/>
              <w:shd w:val="clear" w:color="auto" w:fill="auto"/>
              <w:spacing w:before="0" w:line="120" w:lineRule="exact"/>
              <w:ind w:firstLine="0"/>
              <w:jc w:val="both"/>
              <w:rPr>
                <w:sz w:val="16"/>
                <w:szCs w:val="16"/>
              </w:rPr>
            </w:pPr>
            <w:r w:rsidRPr="000C2DAA">
              <w:rPr>
                <w:rStyle w:val="5Constantia6pt"/>
                <w:rFonts w:ascii="Times New Roman" w:hAnsi="Times New Roman" w:cs="Times New Roman"/>
                <w:sz w:val="16"/>
                <w:szCs w:val="16"/>
              </w:rPr>
              <w:t>0,0</w:t>
            </w:r>
          </w:p>
        </w:tc>
      </w:tr>
      <w:tr w:rsidR="000C2DAA" w:rsidTr="000C2DAA">
        <w:trPr>
          <w:trHeight w:hRule="exact" w:val="2770"/>
        </w:trPr>
        <w:tc>
          <w:tcPr>
            <w:tcW w:w="2582" w:type="dxa"/>
            <w:tcBorders>
              <w:top w:val="single" w:sz="4" w:space="0" w:color="auto"/>
              <w:left w:val="single" w:sz="4" w:space="0" w:color="auto"/>
            </w:tcBorders>
            <w:shd w:val="clear" w:color="auto" w:fill="FFFFFF"/>
            <w:vAlign w:val="bottom"/>
          </w:tcPr>
          <w:p w:rsidR="000C2DAA" w:rsidRDefault="000C2DAA" w:rsidP="000C2DAA">
            <w:pPr>
              <w:pStyle w:val="52"/>
              <w:shd w:val="clear" w:color="auto" w:fill="auto"/>
              <w:spacing w:before="0" w:line="226" w:lineRule="exact"/>
              <w:ind w:firstLine="0"/>
            </w:pPr>
            <w:r>
              <w:rPr>
                <w:rStyle w:val="511pt"/>
              </w:rPr>
              <w:t>Организация и осуществление деятельности по опеке и попечительству (выплата ежемесячных денежных средств на содержание и проезд ребенка, переданного на воспитание</w:t>
            </w:r>
            <w:proofErr w:type="gramStart"/>
            <w:r>
              <w:rPr>
                <w:rStyle w:val="511pt"/>
              </w:rPr>
              <w:t xml:space="preserve"> В</w:t>
            </w:r>
            <w:proofErr w:type="gramEnd"/>
            <w:r>
              <w:rPr>
                <w:rStyle w:val="511pt"/>
              </w:rPr>
              <w:t xml:space="preserve"> семью опекуна (попечителя), приемную семью, вознаграждения приемным родителям)</w:t>
            </w:r>
          </w:p>
        </w:tc>
        <w:tc>
          <w:tcPr>
            <w:tcW w:w="427"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firstLine="0"/>
            </w:pPr>
            <w:r>
              <w:rPr>
                <w:rStyle w:val="511pt"/>
              </w:rPr>
              <w:t>52</w:t>
            </w:r>
          </w:p>
        </w:tc>
        <w:tc>
          <w:tcPr>
            <w:tcW w:w="288"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120" w:lineRule="exact"/>
              <w:ind w:firstLine="0"/>
            </w:pPr>
            <w:r>
              <w:rPr>
                <w:rStyle w:val="5Constantia6pt"/>
              </w:rPr>
              <w:t>0</w:t>
            </w:r>
          </w:p>
        </w:tc>
        <w:tc>
          <w:tcPr>
            <w:tcW w:w="427"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firstLine="0"/>
            </w:pPr>
            <w:r>
              <w:rPr>
                <w:rStyle w:val="511pt"/>
              </w:rPr>
              <w:t>08</w:t>
            </w:r>
          </w:p>
        </w:tc>
        <w:tc>
          <w:tcPr>
            <w:tcW w:w="566"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left="160" w:firstLine="0"/>
            </w:pPr>
            <w:r>
              <w:rPr>
                <w:rStyle w:val="511pt"/>
              </w:rPr>
              <w:t>852</w:t>
            </w:r>
          </w:p>
        </w:tc>
        <w:tc>
          <w:tcPr>
            <w:tcW w:w="710"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left="160" w:firstLine="0"/>
            </w:pPr>
            <w:r>
              <w:rPr>
                <w:rStyle w:val="511pt"/>
              </w:rPr>
              <w:t>16723</w:t>
            </w:r>
          </w:p>
        </w:tc>
        <w:tc>
          <w:tcPr>
            <w:tcW w:w="566" w:type="dxa"/>
            <w:tcBorders>
              <w:top w:val="single" w:sz="4" w:space="0" w:color="auto"/>
              <w:left w:val="single" w:sz="4" w:space="0" w:color="auto"/>
            </w:tcBorders>
            <w:shd w:val="clear" w:color="auto" w:fill="FFFFFF"/>
          </w:tcPr>
          <w:p w:rsidR="000C2DAA" w:rsidRDefault="000C2DAA" w:rsidP="000C2DAA">
            <w:pPr>
              <w:rPr>
                <w:sz w:val="10"/>
                <w:szCs w:val="10"/>
              </w:rPr>
            </w:pPr>
          </w:p>
        </w:tc>
        <w:tc>
          <w:tcPr>
            <w:tcW w:w="1565"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firstLine="0"/>
              <w:jc w:val="right"/>
            </w:pPr>
            <w:r>
              <w:rPr>
                <w:rStyle w:val="511pt"/>
              </w:rPr>
              <w:t>7 546 540,00</w:t>
            </w:r>
          </w:p>
        </w:tc>
        <w:tc>
          <w:tcPr>
            <w:tcW w:w="1574"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firstLine="0"/>
              <w:jc w:val="right"/>
            </w:pPr>
            <w:r>
              <w:rPr>
                <w:rStyle w:val="511pt"/>
              </w:rPr>
              <w:t>7 546 540,00</w:t>
            </w:r>
          </w:p>
        </w:tc>
        <w:tc>
          <w:tcPr>
            <w:tcW w:w="1406"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firstLine="0"/>
              <w:jc w:val="right"/>
            </w:pPr>
            <w:r>
              <w:rPr>
                <w:rStyle w:val="511pt"/>
              </w:rPr>
              <w:t>1 174 628,51</w:t>
            </w:r>
          </w:p>
        </w:tc>
        <w:tc>
          <w:tcPr>
            <w:tcW w:w="643"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710" w:lineRule="exact"/>
              <w:ind w:firstLine="0"/>
              <w:jc w:val="both"/>
            </w:pPr>
            <w:r>
              <w:rPr>
                <w:rStyle w:val="511pt"/>
              </w:rPr>
              <w:t xml:space="preserve">   15,6</w:t>
            </w:r>
          </w:p>
        </w:tc>
      </w:tr>
      <w:tr w:rsidR="000C2DAA" w:rsidTr="000C2DAA">
        <w:trPr>
          <w:trHeight w:hRule="exact" w:val="744"/>
        </w:trPr>
        <w:tc>
          <w:tcPr>
            <w:tcW w:w="2582"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30" w:lineRule="exact"/>
              <w:ind w:firstLine="0"/>
            </w:pPr>
            <w:r>
              <w:rPr>
                <w:rStyle w:val="511pt"/>
              </w:rPr>
              <w:lastRenderedPageBreak/>
              <w:t>Социальное обеспечение и иные выплаты населению</w:t>
            </w:r>
          </w:p>
        </w:tc>
        <w:tc>
          <w:tcPr>
            <w:tcW w:w="427"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firstLine="0"/>
            </w:pPr>
            <w:r>
              <w:rPr>
                <w:rStyle w:val="511pt"/>
              </w:rPr>
              <w:t>52</w:t>
            </w:r>
          </w:p>
        </w:tc>
        <w:tc>
          <w:tcPr>
            <w:tcW w:w="288"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120" w:lineRule="exact"/>
              <w:ind w:firstLine="0"/>
            </w:pPr>
            <w:r>
              <w:rPr>
                <w:rStyle w:val="5Constantia6pt"/>
              </w:rPr>
              <w:t>0</w:t>
            </w:r>
          </w:p>
        </w:tc>
        <w:tc>
          <w:tcPr>
            <w:tcW w:w="427"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firstLine="0"/>
            </w:pPr>
            <w:r>
              <w:rPr>
                <w:rStyle w:val="511pt"/>
              </w:rPr>
              <w:t>08</w:t>
            </w:r>
          </w:p>
        </w:tc>
        <w:tc>
          <w:tcPr>
            <w:tcW w:w="566"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left="160" w:firstLine="0"/>
            </w:pPr>
            <w:r>
              <w:rPr>
                <w:rStyle w:val="511pt"/>
              </w:rPr>
              <w:t>852</w:t>
            </w:r>
          </w:p>
        </w:tc>
        <w:tc>
          <w:tcPr>
            <w:tcW w:w="710"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left="160" w:firstLine="0"/>
            </w:pPr>
            <w:r>
              <w:rPr>
                <w:rStyle w:val="511pt"/>
              </w:rPr>
              <w:t>16723</w:t>
            </w:r>
          </w:p>
        </w:tc>
        <w:tc>
          <w:tcPr>
            <w:tcW w:w="566"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left="160" w:firstLine="0"/>
            </w:pPr>
            <w:r>
              <w:rPr>
                <w:rStyle w:val="511pt"/>
              </w:rPr>
              <w:t>300</w:t>
            </w:r>
          </w:p>
        </w:tc>
        <w:tc>
          <w:tcPr>
            <w:tcW w:w="1565"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firstLine="0"/>
              <w:jc w:val="right"/>
            </w:pPr>
            <w:r>
              <w:rPr>
                <w:rStyle w:val="511pt"/>
              </w:rPr>
              <w:t>7 546 540,00*</w:t>
            </w:r>
          </w:p>
        </w:tc>
        <w:tc>
          <w:tcPr>
            <w:tcW w:w="1574"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firstLine="0"/>
              <w:jc w:val="right"/>
            </w:pPr>
            <w:r>
              <w:rPr>
                <w:rStyle w:val="511pt"/>
              </w:rPr>
              <w:t>7 546 540,00</w:t>
            </w:r>
          </w:p>
        </w:tc>
        <w:tc>
          <w:tcPr>
            <w:tcW w:w="1406"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firstLine="0"/>
              <w:jc w:val="right"/>
            </w:pPr>
            <w:r>
              <w:rPr>
                <w:rStyle w:val="511pt"/>
              </w:rPr>
              <w:t>1 174 628,51</w:t>
            </w:r>
          </w:p>
        </w:tc>
        <w:tc>
          <w:tcPr>
            <w:tcW w:w="643"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firstLine="0"/>
              <w:jc w:val="both"/>
            </w:pPr>
            <w:r>
              <w:rPr>
                <w:rStyle w:val="511pt"/>
              </w:rPr>
              <w:t>15,6</w:t>
            </w:r>
          </w:p>
        </w:tc>
      </w:tr>
      <w:tr w:rsidR="000C2DAA" w:rsidTr="000C2DAA">
        <w:trPr>
          <w:trHeight w:hRule="exact" w:val="763"/>
        </w:trPr>
        <w:tc>
          <w:tcPr>
            <w:tcW w:w="2582" w:type="dxa"/>
            <w:tcBorders>
              <w:top w:val="single" w:sz="4" w:space="0" w:color="auto"/>
              <w:left w:val="single" w:sz="4" w:space="0" w:color="auto"/>
              <w:bottom w:val="single" w:sz="4" w:space="0" w:color="auto"/>
            </w:tcBorders>
            <w:shd w:val="clear" w:color="auto" w:fill="FFFFFF"/>
          </w:tcPr>
          <w:p w:rsidR="000C2DAA" w:rsidRDefault="000C2DAA" w:rsidP="000C2DAA">
            <w:pPr>
              <w:pStyle w:val="52"/>
              <w:shd w:val="clear" w:color="auto" w:fill="auto"/>
              <w:spacing w:before="0" w:line="230" w:lineRule="exact"/>
              <w:ind w:firstLine="0"/>
            </w:pPr>
            <w:r>
              <w:rPr>
                <w:rStyle w:val="511pt"/>
              </w:rPr>
              <w:t>Публичные нормативные социальные выплаты гражданам</w:t>
            </w:r>
          </w:p>
        </w:tc>
        <w:tc>
          <w:tcPr>
            <w:tcW w:w="427" w:type="dxa"/>
            <w:tcBorders>
              <w:top w:val="single" w:sz="4" w:space="0" w:color="auto"/>
              <w:left w:val="single" w:sz="4" w:space="0" w:color="auto"/>
              <w:bottom w:val="single" w:sz="4" w:space="0" w:color="auto"/>
            </w:tcBorders>
            <w:shd w:val="clear" w:color="auto" w:fill="FFFFFF"/>
            <w:vAlign w:val="center"/>
          </w:tcPr>
          <w:p w:rsidR="000C2DAA" w:rsidRDefault="000C2DAA" w:rsidP="000C2DAA">
            <w:pPr>
              <w:pStyle w:val="52"/>
              <w:shd w:val="clear" w:color="auto" w:fill="auto"/>
              <w:spacing w:before="0" w:line="220" w:lineRule="exact"/>
              <w:ind w:firstLine="0"/>
            </w:pPr>
            <w:r>
              <w:rPr>
                <w:rStyle w:val="511pt"/>
              </w:rPr>
              <w:t>52</w:t>
            </w:r>
          </w:p>
        </w:tc>
        <w:tc>
          <w:tcPr>
            <w:tcW w:w="288" w:type="dxa"/>
            <w:tcBorders>
              <w:top w:val="single" w:sz="4" w:space="0" w:color="auto"/>
              <w:left w:val="single" w:sz="4" w:space="0" w:color="auto"/>
              <w:bottom w:val="single" w:sz="4" w:space="0" w:color="auto"/>
            </w:tcBorders>
            <w:shd w:val="clear" w:color="auto" w:fill="FFFFFF"/>
            <w:vAlign w:val="center"/>
          </w:tcPr>
          <w:p w:rsidR="000C2DAA" w:rsidRDefault="000C2DAA" w:rsidP="000C2DAA">
            <w:pPr>
              <w:pStyle w:val="52"/>
              <w:shd w:val="clear" w:color="auto" w:fill="auto"/>
              <w:spacing w:before="0" w:line="120" w:lineRule="exact"/>
              <w:ind w:firstLine="0"/>
            </w:pPr>
            <w:r>
              <w:rPr>
                <w:rStyle w:val="5Constantia6pt"/>
              </w:rPr>
              <w:t>0</w:t>
            </w:r>
          </w:p>
        </w:tc>
        <w:tc>
          <w:tcPr>
            <w:tcW w:w="427" w:type="dxa"/>
            <w:tcBorders>
              <w:top w:val="single" w:sz="4" w:space="0" w:color="auto"/>
              <w:left w:val="single" w:sz="4" w:space="0" w:color="auto"/>
              <w:bottom w:val="single" w:sz="4" w:space="0" w:color="auto"/>
            </w:tcBorders>
            <w:shd w:val="clear" w:color="auto" w:fill="FFFFFF"/>
            <w:vAlign w:val="center"/>
          </w:tcPr>
          <w:p w:rsidR="000C2DAA" w:rsidRDefault="000C2DAA" w:rsidP="000C2DAA">
            <w:pPr>
              <w:pStyle w:val="52"/>
              <w:shd w:val="clear" w:color="auto" w:fill="auto"/>
              <w:spacing w:before="0" w:line="220" w:lineRule="exact"/>
              <w:ind w:firstLine="0"/>
            </w:pPr>
            <w:r>
              <w:rPr>
                <w:rStyle w:val="511pt"/>
              </w:rPr>
              <w:t>08</w:t>
            </w:r>
          </w:p>
        </w:tc>
        <w:tc>
          <w:tcPr>
            <w:tcW w:w="566" w:type="dxa"/>
            <w:tcBorders>
              <w:top w:val="single" w:sz="4" w:space="0" w:color="auto"/>
              <w:left w:val="single" w:sz="4" w:space="0" w:color="auto"/>
              <w:bottom w:val="single" w:sz="4" w:space="0" w:color="auto"/>
            </w:tcBorders>
            <w:shd w:val="clear" w:color="auto" w:fill="FFFFFF"/>
            <w:vAlign w:val="center"/>
          </w:tcPr>
          <w:p w:rsidR="000C2DAA" w:rsidRDefault="000C2DAA" w:rsidP="000C2DAA">
            <w:pPr>
              <w:pStyle w:val="52"/>
              <w:shd w:val="clear" w:color="auto" w:fill="auto"/>
              <w:spacing w:before="0" w:line="220" w:lineRule="exact"/>
              <w:ind w:left="160" w:firstLine="0"/>
            </w:pPr>
            <w:r>
              <w:rPr>
                <w:rStyle w:val="511pt"/>
              </w:rPr>
              <w:t>852</w:t>
            </w:r>
          </w:p>
        </w:tc>
        <w:tc>
          <w:tcPr>
            <w:tcW w:w="710" w:type="dxa"/>
            <w:tcBorders>
              <w:top w:val="single" w:sz="4" w:space="0" w:color="auto"/>
              <w:left w:val="single" w:sz="4" w:space="0" w:color="auto"/>
              <w:bottom w:val="single" w:sz="4" w:space="0" w:color="auto"/>
            </w:tcBorders>
            <w:shd w:val="clear" w:color="auto" w:fill="FFFFFF"/>
            <w:vAlign w:val="center"/>
          </w:tcPr>
          <w:p w:rsidR="000C2DAA" w:rsidRDefault="000C2DAA" w:rsidP="000C2DAA">
            <w:pPr>
              <w:pStyle w:val="52"/>
              <w:shd w:val="clear" w:color="auto" w:fill="auto"/>
              <w:spacing w:before="0" w:line="220" w:lineRule="exact"/>
              <w:ind w:left="160" w:firstLine="0"/>
            </w:pPr>
            <w:r>
              <w:rPr>
                <w:rStyle w:val="511pt"/>
              </w:rPr>
              <w:t>16723</w:t>
            </w:r>
          </w:p>
        </w:tc>
        <w:tc>
          <w:tcPr>
            <w:tcW w:w="566" w:type="dxa"/>
            <w:tcBorders>
              <w:top w:val="single" w:sz="4" w:space="0" w:color="auto"/>
              <w:left w:val="single" w:sz="4" w:space="0" w:color="auto"/>
              <w:bottom w:val="single" w:sz="4" w:space="0" w:color="auto"/>
            </w:tcBorders>
            <w:shd w:val="clear" w:color="auto" w:fill="FFFFFF"/>
            <w:vAlign w:val="center"/>
          </w:tcPr>
          <w:p w:rsidR="000C2DAA" w:rsidRDefault="000C2DAA" w:rsidP="000C2DAA">
            <w:pPr>
              <w:pStyle w:val="52"/>
              <w:shd w:val="clear" w:color="auto" w:fill="auto"/>
              <w:spacing w:before="0" w:line="220" w:lineRule="exact"/>
              <w:ind w:left="160" w:firstLine="0"/>
            </w:pPr>
            <w:r>
              <w:rPr>
                <w:rStyle w:val="511pt"/>
              </w:rPr>
              <w:t>310</w:t>
            </w:r>
          </w:p>
        </w:tc>
        <w:tc>
          <w:tcPr>
            <w:tcW w:w="1565" w:type="dxa"/>
            <w:tcBorders>
              <w:top w:val="single" w:sz="4" w:space="0" w:color="auto"/>
              <w:left w:val="single" w:sz="4" w:space="0" w:color="auto"/>
              <w:bottom w:val="single" w:sz="4" w:space="0" w:color="auto"/>
            </w:tcBorders>
            <w:shd w:val="clear" w:color="auto" w:fill="FFFFFF"/>
            <w:vAlign w:val="center"/>
          </w:tcPr>
          <w:p w:rsidR="000C2DAA" w:rsidRDefault="000C2DAA" w:rsidP="000C2DAA">
            <w:pPr>
              <w:pStyle w:val="52"/>
              <w:shd w:val="clear" w:color="auto" w:fill="auto"/>
              <w:spacing w:before="0" w:line="220" w:lineRule="exact"/>
              <w:ind w:firstLine="0"/>
              <w:jc w:val="right"/>
            </w:pPr>
            <w:r>
              <w:rPr>
                <w:rStyle w:val="511pt"/>
              </w:rPr>
              <w:t>5 587 309,00</w:t>
            </w:r>
          </w:p>
        </w:tc>
        <w:tc>
          <w:tcPr>
            <w:tcW w:w="1574" w:type="dxa"/>
            <w:tcBorders>
              <w:top w:val="single" w:sz="4" w:space="0" w:color="auto"/>
              <w:left w:val="single" w:sz="4" w:space="0" w:color="auto"/>
              <w:bottom w:val="single" w:sz="4" w:space="0" w:color="auto"/>
            </w:tcBorders>
            <w:shd w:val="clear" w:color="auto" w:fill="FFFFFF"/>
            <w:vAlign w:val="center"/>
          </w:tcPr>
          <w:p w:rsidR="000C2DAA" w:rsidRDefault="000C2DAA" w:rsidP="000C2DAA">
            <w:pPr>
              <w:pStyle w:val="52"/>
              <w:shd w:val="clear" w:color="auto" w:fill="auto"/>
              <w:spacing w:before="0" w:line="220" w:lineRule="exact"/>
              <w:ind w:firstLine="0"/>
              <w:jc w:val="right"/>
            </w:pPr>
            <w:r>
              <w:rPr>
                <w:rStyle w:val="511pt"/>
              </w:rPr>
              <w:t>5 587 309,00</w:t>
            </w:r>
          </w:p>
        </w:tc>
        <w:tc>
          <w:tcPr>
            <w:tcW w:w="1406" w:type="dxa"/>
            <w:tcBorders>
              <w:top w:val="single" w:sz="4" w:space="0" w:color="auto"/>
              <w:left w:val="single" w:sz="4" w:space="0" w:color="auto"/>
              <w:bottom w:val="single" w:sz="4" w:space="0" w:color="auto"/>
            </w:tcBorders>
            <w:shd w:val="clear" w:color="auto" w:fill="FFFFFF"/>
            <w:vAlign w:val="center"/>
          </w:tcPr>
          <w:p w:rsidR="000C2DAA" w:rsidRDefault="000C2DAA" w:rsidP="000C2DAA">
            <w:pPr>
              <w:pStyle w:val="52"/>
              <w:shd w:val="clear" w:color="auto" w:fill="auto"/>
              <w:spacing w:before="0" w:line="220" w:lineRule="exact"/>
              <w:ind w:firstLine="0"/>
              <w:jc w:val="right"/>
            </w:pPr>
            <w:r>
              <w:rPr>
                <w:rStyle w:val="511pt"/>
              </w:rPr>
              <w:t>845 385,34</w:t>
            </w:r>
          </w:p>
        </w:tc>
        <w:tc>
          <w:tcPr>
            <w:tcW w:w="643" w:type="dxa"/>
            <w:tcBorders>
              <w:top w:val="single" w:sz="4" w:space="0" w:color="auto"/>
              <w:left w:val="single" w:sz="4" w:space="0" w:color="auto"/>
              <w:bottom w:val="single" w:sz="4" w:space="0" w:color="auto"/>
            </w:tcBorders>
            <w:shd w:val="clear" w:color="auto" w:fill="FFFFFF"/>
            <w:vAlign w:val="center"/>
          </w:tcPr>
          <w:p w:rsidR="000C2DAA" w:rsidRDefault="000C2DAA" w:rsidP="000C2DAA">
            <w:pPr>
              <w:pStyle w:val="52"/>
              <w:shd w:val="clear" w:color="auto" w:fill="auto"/>
              <w:spacing w:before="0" w:line="220" w:lineRule="exact"/>
              <w:ind w:firstLine="0"/>
              <w:jc w:val="both"/>
            </w:pPr>
            <w:r>
              <w:rPr>
                <w:rStyle w:val="511pt"/>
              </w:rPr>
              <w:t>15,1</w:t>
            </w:r>
          </w:p>
        </w:tc>
      </w:tr>
    </w:tbl>
    <w:p w:rsidR="000C2DAA" w:rsidRDefault="000C2DAA" w:rsidP="00E72536">
      <w:pPr>
        <w:widowControl/>
        <w:spacing w:after="200" w:line="276" w:lineRule="auto"/>
        <w:rPr>
          <w:rFonts w:ascii="Times New Roman" w:hAnsi="Times New Roman" w:cs="Times New Roman"/>
          <w:sz w:val="28"/>
          <w:szCs w:val="28"/>
        </w:rPr>
      </w:pPr>
    </w:p>
    <w:p w:rsidR="000C2DAA" w:rsidRDefault="000C2DAA">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tbl>
      <w:tblPr>
        <w:tblpPr w:leftFromText="180" w:rightFromText="180" w:horzAnchor="margin" w:tblpXSpec="center" w:tblpY="-508"/>
        <w:tblW w:w="10896" w:type="dxa"/>
        <w:tblLayout w:type="fixed"/>
        <w:tblCellMar>
          <w:left w:w="10" w:type="dxa"/>
          <w:right w:w="10" w:type="dxa"/>
        </w:tblCellMar>
        <w:tblLook w:val="04A0"/>
      </w:tblPr>
      <w:tblGrid>
        <w:gridCol w:w="2597"/>
        <w:gridCol w:w="432"/>
        <w:gridCol w:w="283"/>
        <w:gridCol w:w="432"/>
        <w:gridCol w:w="571"/>
        <w:gridCol w:w="710"/>
        <w:gridCol w:w="566"/>
        <w:gridCol w:w="1570"/>
        <w:gridCol w:w="1570"/>
        <w:gridCol w:w="1416"/>
        <w:gridCol w:w="749"/>
      </w:tblGrid>
      <w:tr w:rsidR="000C2DAA" w:rsidTr="000C2DAA">
        <w:trPr>
          <w:trHeight w:hRule="exact" w:val="1469"/>
        </w:trPr>
        <w:tc>
          <w:tcPr>
            <w:tcW w:w="2597" w:type="dxa"/>
            <w:tcBorders>
              <w:top w:val="single" w:sz="4" w:space="0" w:color="auto"/>
              <w:left w:val="single" w:sz="4" w:space="0" w:color="auto"/>
            </w:tcBorders>
            <w:shd w:val="clear" w:color="auto" w:fill="FFFFFF"/>
          </w:tcPr>
          <w:p w:rsidR="000C2DAA" w:rsidRDefault="000C2DAA" w:rsidP="000C2DAA">
            <w:pPr>
              <w:pStyle w:val="52"/>
              <w:shd w:val="clear" w:color="auto" w:fill="auto"/>
              <w:spacing w:before="0" w:line="220" w:lineRule="exact"/>
              <w:ind w:firstLine="0"/>
              <w:jc w:val="center"/>
            </w:pPr>
            <w:r>
              <w:rPr>
                <w:rStyle w:val="511pt"/>
              </w:rPr>
              <w:lastRenderedPageBreak/>
              <w:t>Наименование</w:t>
            </w:r>
          </w:p>
        </w:tc>
        <w:tc>
          <w:tcPr>
            <w:tcW w:w="432" w:type="dxa"/>
            <w:tcBorders>
              <w:top w:val="single" w:sz="4" w:space="0" w:color="auto"/>
              <w:left w:val="single" w:sz="4" w:space="0" w:color="auto"/>
            </w:tcBorders>
            <w:shd w:val="clear" w:color="auto" w:fill="FFFFFF"/>
          </w:tcPr>
          <w:p w:rsidR="000C2DAA" w:rsidRDefault="000C2DAA" w:rsidP="000C2DAA">
            <w:pPr>
              <w:pStyle w:val="52"/>
              <w:shd w:val="clear" w:color="auto" w:fill="auto"/>
              <w:spacing w:before="0" w:after="60" w:line="220" w:lineRule="exact"/>
              <w:ind w:firstLine="0"/>
            </w:pPr>
            <w:r>
              <w:rPr>
                <w:rStyle w:val="511pt"/>
              </w:rPr>
              <w:t>М</w:t>
            </w:r>
          </w:p>
          <w:p w:rsidR="000C2DAA" w:rsidRDefault="000C2DAA" w:rsidP="000C2DAA">
            <w:pPr>
              <w:pStyle w:val="52"/>
              <w:shd w:val="clear" w:color="auto" w:fill="auto"/>
              <w:spacing w:line="220" w:lineRule="exact"/>
              <w:ind w:firstLine="0"/>
            </w:pPr>
            <w:r>
              <w:rPr>
                <w:rStyle w:val="511pt"/>
              </w:rPr>
              <w:t>И</w:t>
            </w:r>
          </w:p>
        </w:tc>
        <w:tc>
          <w:tcPr>
            <w:tcW w:w="283" w:type="dxa"/>
            <w:tcBorders>
              <w:top w:val="single" w:sz="4" w:space="0" w:color="auto"/>
              <w:left w:val="single" w:sz="4" w:space="0" w:color="auto"/>
            </w:tcBorders>
            <w:shd w:val="clear" w:color="auto" w:fill="FFFFFF"/>
          </w:tcPr>
          <w:p w:rsidR="000C2DAA" w:rsidRDefault="000C2DAA" w:rsidP="000C2DAA">
            <w:pPr>
              <w:pStyle w:val="52"/>
              <w:shd w:val="clear" w:color="auto" w:fill="auto"/>
              <w:spacing w:before="0" w:line="230" w:lineRule="exact"/>
              <w:ind w:firstLine="0"/>
            </w:pPr>
            <w:proofErr w:type="gramStart"/>
            <w:r>
              <w:rPr>
                <w:rStyle w:val="511pt"/>
              </w:rPr>
              <w:t>П</w:t>
            </w:r>
            <w:proofErr w:type="gramEnd"/>
          </w:p>
          <w:p w:rsidR="000C2DAA" w:rsidRDefault="000C2DAA" w:rsidP="000C2DAA">
            <w:pPr>
              <w:pStyle w:val="52"/>
              <w:shd w:val="clear" w:color="auto" w:fill="auto"/>
              <w:spacing w:before="0" w:line="230" w:lineRule="exact"/>
              <w:ind w:firstLine="0"/>
            </w:pPr>
            <w:proofErr w:type="spellStart"/>
            <w:proofErr w:type="gramStart"/>
            <w:r>
              <w:rPr>
                <w:rStyle w:val="511pt"/>
              </w:rPr>
              <w:t>п</w:t>
            </w:r>
            <w:proofErr w:type="spellEnd"/>
            <w:proofErr w:type="gramEnd"/>
          </w:p>
          <w:p w:rsidR="000C2DAA" w:rsidRDefault="000C2DAA" w:rsidP="000C2DAA">
            <w:pPr>
              <w:pStyle w:val="52"/>
              <w:shd w:val="clear" w:color="auto" w:fill="auto"/>
              <w:spacing w:before="0" w:line="230" w:lineRule="exact"/>
              <w:ind w:firstLine="0"/>
            </w:pPr>
            <w:r>
              <w:rPr>
                <w:rStyle w:val="511pt"/>
              </w:rPr>
              <w:t>м</w:t>
            </w:r>
          </w:p>
          <w:p w:rsidR="000C2DAA" w:rsidRDefault="000C2DAA" w:rsidP="000C2DAA">
            <w:pPr>
              <w:pStyle w:val="52"/>
              <w:shd w:val="clear" w:color="auto" w:fill="auto"/>
              <w:spacing w:before="0" w:line="230" w:lineRule="exact"/>
              <w:ind w:firstLine="0"/>
            </w:pPr>
            <w:proofErr w:type="spellStart"/>
            <w:proofErr w:type="gramStart"/>
            <w:r>
              <w:rPr>
                <w:rStyle w:val="511pt"/>
              </w:rPr>
              <w:t>п</w:t>
            </w:r>
            <w:proofErr w:type="spellEnd"/>
            <w:proofErr w:type="gramEnd"/>
          </w:p>
        </w:tc>
        <w:tc>
          <w:tcPr>
            <w:tcW w:w="432" w:type="dxa"/>
            <w:tcBorders>
              <w:top w:val="single" w:sz="4" w:space="0" w:color="auto"/>
              <w:left w:val="single" w:sz="4" w:space="0" w:color="auto"/>
            </w:tcBorders>
            <w:shd w:val="clear" w:color="auto" w:fill="FFFFFF"/>
          </w:tcPr>
          <w:p w:rsidR="000C2DAA" w:rsidRDefault="000C2DAA" w:rsidP="000C2DAA">
            <w:pPr>
              <w:pStyle w:val="52"/>
              <w:shd w:val="clear" w:color="auto" w:fill="auto"/>
              <w:spacing w:before="0" w:after="60" w:line="220" w:lineRule="exact"/>
              <w:ind w:firstLine="0"/>
            </w:pPr>
            <w:r>
              <w:rPr>
                <w:rStyle w:val="511pt0"/>
                <w:b w:val="0"/>
                <w:bCs w:val="0"/>
              </w:rPr>
              <w:t>о</w:t>
            </w:r>
          </w:p>
          <w:p w:rsidR="000C2DAA" w:rsidRDefault="000C2DAA" w:rsidP="000C2DAA">
            <w:pPr>
              <w:pStyle w:val="52"/>
              <w:shd w:val="clear" w:color="auto" w:fill="auto"/>
              <w:spacing w:line="220" w:lineRule="exact"/>
              <w:ind w:firstLine="0"/>
            </w:pPr>
            <w:r>
              <w:rPr>
                <w:rStyle w:val="511pt"/>
              </w:rPr>
              <w:t>м</w:t>
            </w:r>
          </w:p>
        </w:tc>
        <w:tc>
          <w:tcPr>
            <w:tcW w:w="571" w:type="dxa"/>
            <w:tcBorders>
              <w:top w:val="single" w:sz="4" w:space="0" w:color="auto"/>
              <w:left w:val="single" w:sz="4" w:space="0" w:color="auto"/>
            </w:tcBorders>
            <w:shd w:val="clear" w:color="auto" w:fill="FFFFFF"/>
          </w:tcPr>
          <w:p w:rsidR="000C2DAA" w:rsidRDefault="000C2DAA" w:rsidP="000C2DAA">
            <w:pPr>
              <w:pStyle w:val="52"/>
              <w:shd w:val="clear" w:color="auto" w:fill="auto"/>
              <w:spacing w:before="0" w:after="60" w:line="220" w:lineRule="exact"/>
              <w:ind w:left="160" w:firstLine="0"/>
            </w:pPr>
            <w:r>
              <w:rPr>
                <w:rStyle w:val="511pt"/>
              </w:rPr>
              <w:t>ГРБ</w:t>
            </w:r>
          </w:p>
          <w:p w:rsidR="000C2DAA" w:rsidRDefault="000C2DAA" w:rsidP="000C2DAA">
            <w:pPr>
              <w:pStyle w:val="52"/>
              <w:shd w:val="clear" w:color="auto" w:fill="auto"/>
              <w:spacing w:line="220" w:lineRule="exact"/>
              <w:ind w:left="200" w:firstLine="0"/>
            </w:pPr>
            <w:r>
              <w:rPr>
                <w:rStyle w:val="511pt"/>
              </w:rPr>
              <w:t>С</w:t>
            </w:r>
          </w:p>
        </w:tc>
        <w:tc>
          <w:tcPr>
            <w:tcW w:w="710" w:type="dxa"/>
            <w:tcBorders>
              <w:top w:val="single" w:sz="4" w:space="0" w:color="auto"/>
              <w:left w:val="single" w:sz="4" w:space="0" w:color="auto"/>
            </w:tcBorders>
            <w:shd w:val="clear" w:color="auto" w:fill="FFFFFF"/>
          </w:tcPr>
          <w:p w:rsidR="000C2DAA" w:rsidRDefault="000C2DAA" w:rsidP="000C2DAA">
            <w:pPr>
              <w:pStyle w:val="52"/>
              <w:shd w:val="clear" w:color="auto" w:fill="auto"/>
              <w:spacing w:before="0" w:line="220" w:lineRule="exact"/>
              <w:ind w:left="220" w:firstLine="0"/>
            </w:pPr>
            <w:r>
              <w:rPr>
                <w:rStyle w:val="511pt"/>
              </w:rPr>
              <w:t>НР</w:t>
            </w:r>
          </w:p>
        </w:tc>
        <w:tc>
          <w:tcPr>
            <w:tcW w:w="566" w:type="dxa"/>
            <w:tcBorders>
              <w:top w:val="single" w:sz="4" w:space="0" w:color="auto"/>
              <w:left w:val="single" w:sz="4" w:space="0" w:color="auto"/>
            </w:tcBorders>
            <w:shd w:val="clear" w:color="auto" w:fill="FFFFFF"/>
          </w:tcPr>
          <w:p w:rsidR="000C2DAA" w:rsidRDefault="000C2DAA" w:rsidP="000C2DAA">
            <w:pPr>
              <w:pStyle w:val="52"/>
              <w:shd w:val="clear" w:color="auto" w:fill="auto"/>
              <w:spacing w:before="0" w:line="220" w:lineRule="exact"/>
              <w:ind w:left="160" w:firstLine="0"/>
            </w:pPr>
            <w:r>
              <w:rPr>
                <w:rStyle w:val="511pt"/>
              </w:rPr>
              <w:t>ВР</w:t>
            </w:r>
          </w:p>
        </w:tc>
        <w:tc>
          <w:tcPr>
            <w:tcW w:w="1570" w:type="dxa"/>
            <w:tcBorders>
              <w:top w:val="single" w:sz="4" w:space="0" w:color="auto"/>
              <w:left w:val="single" w:sz="4" w:space="0" w:color="auto"/>
            </w:tcBorders>
            <w:shd w:val="clear" w:color="auto" w:fill="FFFFFF"/>
          </w:tcPr>
          <w:p w:rsidR="000C2DAA" w:rsidRDefault="000C2DAA" w:rsidP="000C2DAA">
            <w:pPr>
              <w:pStyle w:val="52"/>
              <w:shd w:val="clear" w:color="auto" w:fill="auto"/>
              <w:spacing w:before="0" w:line="245" w:lineRule="exact"/>
              <w:ind w:left="240" w:firstLine="0"/>
            </w:pPr>
            <w:r>
              <w:rPr>
                <w:rStyle w:val="511pt"/>
              </w:rPr>
              <w:t xml:space="preserve">Утверждено на </w:t>
            </w:r>
            <w:r>
              <w:rPr>
                <w:rStyle w:val="5Constantia6pt"/>
              </w:rPr>
              <w:t>2022</w:t>
            </w:r>
            <w:r>
              <w:rPr>
                <w:rStyle w:val="511pt"/>
              </w:rPr>
              <w:t xml:space="preserve"> год</w:t>
            </w:r>
          </w:p>
        </w:tc>
        <w:tc>
          <w:tcPr>
            <w:tcW w:w="1570" w:type="dxa"/>
            <w:tcBorders>
              <w:top w:val="single" w:sz="4" w:space="0" w:color="auto"/>
              <w:left w:val="single" w:sz="4" w:space="0" w:color="auto"/>
            </w:tcBorders>
            <w:shd w:val="clear" w:color="auto" w:fill="FFFFFF"/>
          </w:tcPr>
          <w:p w:rsidR="000C2DAA" w:rsidRDefault="000C2DAA" w:rsidP="000C2DAA">
            <w:pPr>
              <w:pStyle w:val="52"/>
              <w:shd w:val="clear" w:color="auto" w:fill="auto"/>
              <w:spacing w:before="0" w:line="240" w:lineRule="exact"/>
              <w:ind w:firstLine="0"/>
              <w:jc w:val="center"/>
            </w:pPr>
            <w:r>
              <w:rPr>
                <w:rStyle w:val="511pt"/>
              </w:rPr>
              <w:t xml:space="preserve">Уточненная бюджетная роспись на </w:t>
            </w:r>
            <w:r>
              <w:rPr>
                <w:rStyle w:val="5Constantia6pt"/>
              </w:rPr>
              <w:t>2022</w:t>
            </w:r>
            <w:r>
              <w:rPr>
                <w:rStyle w:val="511pt"/>
              </w:rPr>
              <w:t xml:space="preserve"> год</w:t>
            </w:r>
          </w:p>
        </w:tc>
        <w:tc>
          <w:tcPr>
            <w:tcW w:w="1416" w:type="dxa"/>
            <w:tcBorders>
              <w:top w:val="single" w:sz="4" w:space="0" w:color="auto"/>
              <w:left w:val="single" w:sz="4" w:space="0" w:color="auto"/>
            </w:tcBorders>
            <w:shd w:val="clear" w:color="auto" w:fill="FFFFFF"/>
          </w:tcPr>
          <w:p w:rsidR="000C2DAA" w:rsidRDefault="000C2DAA" w:rsidP="000C2DAA">
            <w:pPr>
              <w:pStyle w:val="52"/>
              <w:shd w:val="clear" w:color="auto" w:fill="auto"/>
              <w:spacing w:before="0" w:line="240" w:lineRule="exact"/>
              <w:ind w:firstLine="0"/>
              <w:jc w:val="center"/>
            </w:pPr>
            <w:r>
              <w:rPr>
                <w:rStyle w:val="511pt"/>
              </w:rPr>
              <w:t xml:space="preserve">Кассовое исполнение за </w:t>
            </w:r>
            <w:r>
              <w:rPr>
                <w:rStyle w:val="5Constantia6pt"/>
              </w:rPr>
              <w:t>1</w:t>
            </w:r>
            <w:r>
              <w:rPr>
                <w:rStyle w:val="511pt"/>
              </w:rPr>
              <w:t xml:space="preserve"> квартал </w:t>
            </w:r>
            <w:r>
              <w:rPr>
                <w:rStyle w:val="5Constantia6pt"/>
              </w:rPr>
              <w:t>2022</w:t>
            </w:r>
            <w:r>
              <w:rPr>
                <w:rStyle w:val="511pt"/>
              </w:rPr>
              <w:t xml:space="preserve"> года</w:t>
            </w:r>
          </w:p>
        </w:tc>
        <w:tc>
          <w:tcPr>
            <w:tcW w:w="749" w:type="dxa"/>
            <w:tcBorders>
              <w:top w:val="single" w:sz="4" w:space="0" w:color="auto"/>
              <w:left w:val="single" w:sz="4" w:space="0" w:color="auto"/>
              <w:right w:val="single" w:sz="4" w:space="0" w:color="auto"/>
            </w:tcBorders>
            <w:shd w:val="clear" w:color="auto" w:fill="FFFFFF"/>
            <w:vAlign w:val="bottom"/>
          </w:tcPr>
          <w:p w:rsidR="000C2DAA" w:rsidRDefault="000C2DAA" w:rsidP="000C2DAA">
            <w:pPr>
              <w:pStyle w:val="52"/>
              <w:shd w:val="clear" w:color="auto" w:fill="auto"/>
              <w:spacing w:before="0" w:line="206" w:lineRule="exact"/>
              <w:ind w:firstLine="0"/>
              <w:jc w:val="center"/>
            </w:pPr>
            <w:proofErr w:type="spellStart"/>
            <w:r>
              <w:rPr>
                <w:rStyle w:val="575pt"/>
              </w:rPr>
              <w:t>Проце</w:t>
            </w:r>
            <w:proofErr w:type="spellEnd"/>
            <w:r>
              <w:rPr>
                <w:rStyle w:val="575pt"/>
              </w:rPr>
              <w:t xml:space="preserve"> </w:t>
            </w:r>
            <w:proofErr w:type="spellStart"/>
            <w:r>
              <w:rPr>
                <w:rStyle w:val="575pt"/>
                <w:vertAlign w:val="subscript"/>
              </w:rPr>
              <w:t>г</w:t>
            </w:r>
            <w:r>
              <w:rPr>
                <w:rStyle w:val="575pt"/>
              </w:rPr>
              <w:t>нт</w:t>
            </w:r>
            <w:proofErr w:type="spellEnd"/>
            <w:r>
              <w:rPr>
                <w:rStyle w:val="575pt"/>
              </w:rPr>
              <w:t xml:space="preserve"> </w:t>
            </w:r>
            <w:proofErr w:type="spellStart"/>
            <w:r>
              <w:rPr>
                <w:rStyle w:val="575pt"/>
              </w:rPr>
              <w:t>испол</w:t>
            </w:r>
            <w:proofErr w:type="spellEnd"/>
            <w:proofErr w:type="gramStart"/>
            <w:r>
              <w:rPr>
                <w:rStyle w:val="575pt"/>
              </w:rPr>
              <w:t xml:space="preserve"> .</w:t>
            </w:r>
            <w:proofErr w:type="gramEnd"/>
            <w:r>
              <w:rPr>
                <w:rStyle w:val="575pt"/>
              </w:rPr>
              <w:t xml:space="preserve"> </w:t>
            </w:r>
            <w:proofErr w:type="spellStart"/>
            <w:r>
              <w:rPr>
                <w:rStyle w:val="575pt"/>
              </w:rPr>
              <w:t>цения</w:t>
            </w:r>
            <w:proofErr w:type="spellEnd"/>
            <w:r>
              <w:rPr>
                <w:rStyle w:val="575pt"/>
              </w:rPr>
              <w:t xml:space="preserve"> к</w:t>
            </w:r>
          </w:p>
          <w:p w:rsidR="000C2DAA" w:rsidRDefault="000C2DAA" w:rsidP="000C2DAA">
            <w:pPr>
              <w:pStyle w:val="52"/>
              <w:shd w:val="clear" w:color="auto" w:fill="auto"/>
              <w:spacing w:before="0" w:line="206" w:lineRule="exact"/>
              <w:ind w:firstLine="0"/>
              <w:jc w:val="center"/>
            </w:pPr>
            <w:r>
              <w:rPr>
                <w:rStyle w:val="575pt"/>
              </w:rPr>
              <w:t>росли</w:t>
            </w:r>
          </w:p>
          <w:p w:rsidR="000C2DAA" w:rsidRDefault="000C2DAA" w:rsidP="000C2DAA">
            <w:pPr>
              <w:pStyle w:val="52"/>
              <w:shd w:val="clear" w:color="auto" w:fill="auto"/>
              <w:spacing w:before="0" w:line="206" w:lineRule="exact"/>
              <w:ind w:firstLine="0"/>
              <w:jc w:val="center"/>
            </w:pPr>
            <w:r>
              <w:rPr>
                <w:rStyle w:val="575pt"/>
              </w:rPr>
              <w:t>си</w:t>
            </w:r>
          </w:p>
        </w:tc>
      </w:tr>
      <w:tr w:rsidR="000C2DAA" w:rsidTr="000C2DAA">
        <w:trPr>
          <w:trHeight w:hRule="exact" w:val="926"/>
        </w:trPr>
        <w:tc>
          <w:tcPr>
            <w:tcW w:w="2597" w:type="dxa"/>
            <w:tcBorders>
              <w:top w:val="single" w:sz="4" w:space="0" w:color="auto"/>
              <w:left w:val="single" w:sz="4" w:space="0" w:color="auto"/>
            </w:tcBorders>
            <w:shd w:val="clear" w:color="auto" w:fill="FFFFFF"/>
            <w:vAlign w:val="bottom"/>
          </w:tcPr>
          <w:p w:rsidR="000C2DAA" w:rsidRDefault="000C2DAA" w:rsidP="000C2DAA">
            <w:pPr>
              <w:pStyle w:val="52"/>
              <w:shd w:val="clear" w:color="auto" w:fill="auto"/>
              <w:spacing w:before="0" w:line="226" w:lineRule="exact"/>
              <w:ind w:left="140" w:firstLine="0"/>
            </w:pPr>
            <w:r>
              <w:rPr>
                <w:rStyle w:val="511pt"/>
              </w:rPr>
              <w:t>Социальные выплаты гражданам, кроме публичных нормативных социальных выплат</w:t>
            </w:r>
          </w:p>
        </w:tc>
        <w:tc>
          <w:tcPr>
            <w:tcW w:w="432"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firstLine="0"/>
            </w:pPr>
            <w:r>
              <w:rPr>
                <w:rStyle w:val="511pt"/>
              </w:rPr>
              <w:t>52</w:t>
            </w:r>
          </w:p>
        </w:tc>
        <w:tc>
          <w:tcPr>
            <w:tcW w:w="283"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120" w:lineRule="exact"/>
              <w:ind w:firstLine="0"/>
            </w:pPr>
            <w:r>
              <w:rPr>
                <w:rStyle w:val="5Constantia6pt"/>
              </w:rPr>
              <w:t>0</w:t>
            </w:r>
          </w:p>
        </w:tc>
        <w:tc>
          <w:tcPr>
            <w:tcW w:w="432"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firstLine="0"/>
            </w:pPr>
            <w:r>
              <w:rPr>
                <w:rStyle w:val="511pt"/>
              </w:rPr>
              <w:t>08</w:t>
            </w:r>
          </w:p>
        </w:tc>
        <w:tc>
          <w:tcPr>
            <w:tcW w:w="571"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left="160" w:firstLine="0"/>
            </w:pPr>
            <w:r>
              <w:rPr>
                <w:rStyle w:val="511pt"/>
              </w:rPr>
              <w:t>852</w:t>
            </w:r>
          </w:p>
        </w:tc>
        <w:tc>
          <w:tcPr>
            <w:tcW w:w="710"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left="140" w:firstLine="0"/>
            </w:pPr>
            <w:r>
              <w:rPr>
                <w:rStyle w:val="511pt"/>
              </w:rPr>
              <w:t>16723</w:t>
            </w:r>
          </w:p>
        </w:tc>
        <w:tc>
          <w:tcPr>
            <w:tcW w:w="566"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left="160" w:firstLine="0"/>
            </w:pPr>
            <w:r>
              <w:rPr>
                <w:rStyle w:val="511pt"/>
              </w:rPr>
              <w:t>320</w:t>
            </w:r>
          </w:p>
        </w:tc>
        <w:tc>
          <w:tcPr>
            <w:tcW w:w="1570"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firstLine="0"/>
              <w:jc w:val="right"/>
            </w:pPr>
            <w:r>
              <w:rPr>
                <w:rStyle w:val="511pt"/>
              </w:rPr>
              <w:t>1 959 231,00</w:t>
            </w:r>
          </w:p>
        </w:tc>
        <w:tc>
          <w:tcPr>
            <w:tcW w:w="1570"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firstLine="0"/>
              <w:jc w:val="right"/>
            </w:pPr>
            <w:r>
              <w:rPr>
                <w:rStyle w:val="511pt"/>
              </w:rPr>
              <w:t>1 959 231,00</w:t>
            </w:r>
          </w:p>
        </w:tc>
        <w:tc>
          <w:tcPr>
            <w:tcW w:w="1416"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firstLine="0"/>
              <w:jc w:val="right"/>
            </w:pPr>
            <w:r>
              <w:rPr>
                <w:rStyle w:val="511pt"/>
              </w:rPr>
              <w:t>329 243,17</w:t>
            </w:r>
          </w:p>
        </w:tc>
        <w:tc>
          <w:tcPr>
            <w:tcW w:w="749" w:type="dxa"/>
            <w:tcBorders>
              <w:top w:val="single" w:sz="4" w:space="0" w:color="auto"/>
              <w:left w:val="single" w:sz="4" w:space="0" w:color="auto"/>
              <w:right w:val="single" w:sz="4" w:space="0" w:color="auto"/>
            </w:tcBorders>
            <w:shd w:val="clear" w:color="auto" w:fill="FFFFFF"/>
            <w:vAlign w:val="center"/>
          </w:tcPr>
          <w:p w:rsidR="000C2DAA" w:rsidRDefault="000C2DAA" w:rsidP="000C2DAA">
            <w:pPr>
              <w:pStyle w:val="52"/>
              <w:shd w:val="clear" w:color="auto" w:fill="auto"/>
              <w:spacing w:before="0" w:line="220" w:lineRule="exact"/>
              <w:ind w:right="220" w:firstLine="0"/>
              <w:jc w:val="right"/>
            </w:pPr>
            <w:r>
              <w:rPr>
                <w:rStyle w:val="511pt"/>
              </w:rPr>
              <w:t>16,8</w:t>
            </w:r>
          </w:p>
        </w:tc>
      </w:tr>
      <w:tr w:rsidR="000C2DAA" w:rsidTr="000C2DAA">
        <w:trPr>
          <w:trHeight w:hRule="exact" w:val="936"/>
        </w:trPr>
        <w:tc>
          <w:tcPr>
            <w:tcW w:w="2597" w:type="dxa"/>
            <w:tcBorders>
              <w:top w:val="single" w:sz="4" w:space="0" w:color="auto"/>
              <w:left w:val="single" w:sz="4" w:space="0" w:color="auto"/>
            </w:tcBorders>
            <w:shd w:val="clear" w:color="auto" w:fill="FFFFFF"/>
            <w:vAlign w:val="bottom"/>
          </w:tcPr>
          <w:p w:rsidR="000C2DAA" w:rsidRDefault="000C2DAA" w:rsidP="000C2DAA">
            <w:pPr>
              <w:pStyle w:val="52"/>
              <w:shd w:val="clear" w:color="auto" w:fill="auto"/>
              <w:spacing w:before="0" w:line="230" w:lineRule="exact"/>
              <w:ind w:left="140" w:firstLine="0"/>
            </w:pPr>
            <w:r>
              <w:rPr>
                <w:rStyle w:val="511pt"/>
              </w:rPr>
              <w:t>Управление муниципальными финансами Клетнянского муниципального района</w:t>
            </w:r>
          </w:p>
        </w:tc>
        <w:tc>
          <w:tcPr>
            <w:tcW w:w="432"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firstLine="0"/>
            </w:pPr>
            <w:r>
              <w:rPr>
                <w:rStyle w:val="511pt"/>
              </w:rPr>
              <w:t>53</w:t>
            </w:r>
          </w:p>
        </w:tc>
        <w:tc>
          <w:tcPr>
            <w:tcW w:w="283" w:type="dxa"/>
            <w:tcBorders>
              <w:top w:val="single" w:sz="4" w:space="0" w:color="auto"/>
              <w:left w:val="single" w:sz="4" w:space="0" w:color="auto"/>
            </w:tcBorders>
            <w:shd w:val="clear" w:color="auto" w:fill="FFFFFF"/>
          </w:tcPr>
          <w:p w:rsidR="000C2DAA" w:rsidRDefault="000C2DAA" w:rsidP="000C2DAA">
            <w:pPr>
              <w:rPr>
                <w:sz w:val="10"/>
                <w:szCs w:val="10"/>
              </w:rPr>
            </w:pPr>
          </w:p>
        </w:tc>
        <w:tc>
          <w:tcPr>
            <w:tcW w:w="432" w:type="dxa"/>
            <w:tcBorders>
              <w:top w:val="single" w:sz="4" w:space="0" w:color="auto"/>
              <w:left w:val="single" w:sz="4" w:space="0" w:color="auto"/>
            </w:tcBorders>
            <w:shd w:val="clear" w:color="auto" w:fill="FFFFFF"/>
          </w:tcPr>
          <w:p w:rsidR="000C2DAA" w:rsidRDefault="000C2DAA" w:rsidP="000C2DAA">
            <w:pPr>
              <w:rPr>
                <w:sz w:val="10"/>
                <w:szCs w:val="10"/>
              </w:rPr>
            </w:pPr>
          </w:p>
        </w:tc>
        <w:tc>
          <w:tcPr>
            <w:tcW w:w="571" w:type="dxa"/>
            <w:tcBorders>
              <w:top w:val="single" w:sz="4" w:space="0" w:color="auto"/>
              <w:left w:val="single" w:sz="4" w:space="0" w:color="auto"/>
            </w:tcBorders>
            <w:shd w:val="clear" w:color="auto" w:fill="FFFFFF"/>
          </w:tcPr>
          <w:p w:rsidR="000C2DAA" w:rsidRDefault="000C2DAA" w:rsidP="000C2DAA">
            <w:pPr>
              <w:rPr>
                <w:sz w:val="10"/>
                <w:szCs w:val="10"/>
              </w:rPr>
            </w:pPr>
          </w:p>
        </w:tc>
        <w:tc>
          <w:tcPr>
            <w:tcW w:w="710" w:type="dxa"/>
            <w:tcBorders>
              <w:top w:val="single" w:sz="4" w:space="0" w:color="auto"/>
              <w:left w:val="single" w:sz="4" w:space="0" w:color="auto"/>
            </w:tcBorders>
            <w:shd w:val="clear" w:color="auto" w:fill="FFFFFF"/>
          </w:tcPr>
          <w:p w:rsidR="000C2DAA" w:rsidRDefault="000C2DAA" w:rsidP="000C2DAA">
            <w:pPr>
              <w:rPr>
                <w:sz w:val="10"/>
                <w:szCs w:val="10"/>
              </w:rPr>
            </w:pPr>
          </w:p>
        </w:tc>
        <w:tc>
          <w:tcPr>
            <w:tcW w:w="566" w:type="dxa"/>
            <w:tcBorders>
              <w:top w:val="single" w:sz="4" w:space="0" w:color="auto"/>
              <w:left w:val="single" w:sz="4" w:space="0" w:color="auto"/>
            </w:tcBorders>
            <w:shd w:val="clear" w:color="auto" w:fill="FFFFFF"/>
          </w:tcPr>
          <w:p w:rsidR="000C2DAA" w:rsidRDefault="000C2DAA" w:rsidP="000C2DAA">
            <w:pPr>
              <w:rPr>
                <w:sz w:val="10"/>
                <w:szCs w:val="10"/>
              </w:rPr>
            </w:pPr>
          </w:p>
        </w:tc>
        <w:tc>
          <w:tcPr>
            <w:tcW w:w="1570"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firstLine="0"/>
              <w:jc w:val="right"/>
            </w:pPr>
            <w:r>
              <w:rPr>
                <w:rStyle w:val="5Constantia6pt"/>
              </w:rPr>
              <w:t>8</w:t>
            </w:r>
            <w:r>
              <w:rPr>
                <w:rStyle w:val="511pt"/>
              </w:rPr>
              <w:t xml:space="preserve"> 139 300,00</w:t>
            </w:r>
          </w:p>
        </w:tc>
        <w:tc>
          <w:tcPr>
            <w:tcW w:w="1570"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firstLine="0"/>
              <w:jc w:val="right"/>
            </w:pPr>
            <w:r>
              <w:rPr>
                <w:rStyle w:val="5Constantia6pt"/>
              </w:rPr>
              <w:t>8</w:t>
            </w:r>
            <w:r>
              <w:rPr>
                <w:rStyle w:val="511pt"/>
              </w:rPr>
              <w:t xml:space="preserve"> 139 300,00</w:t>
            </w:r>
          </w:p>
        </w:tc>
        <w:tc>
          <w:tcPr>
            <w:tcW w:w="1416"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firstLine="0"/>
              <w:jc w:val="right"/>
            </w:pPr>
            <w:r>
              <w:rPr>
                <w:rStyle w:val="511pt"/>
              </w:rPr>
              <w:t>1 901 559,88</w:t>
            </w:r>
          </w:p>
        </w:tc>
        <w:tc>
          <w:tcPr>
            <w:tcW w:w="749" w:type="dxa"/>
            <w:tcBorders>
              <w:top w:val="single" w:sz="4" w:space="0" w:color="auto"/>
              <w:left w:val="single" w:sz="4" w:space="0" w:color="auto"/>
              <w:right w:val="single" w:sz="4" w:space="0" w:color="auto"/>
            </w:tcBorders>
            <w:shd w:val="clear" w:color="auto" w:fill="FFFFFF"/>
            <w:vAlign w:val="center"/>
          </w:tcPr>
          <w:p w:rsidR="000C2DAA" w:rsidRDefault="000C2DAA" w:rsidP="000C2DAA">
            <w:pPr>
              <w:pStyle w:val="52"/>
              <w:shd w:val="clear" w:color="auto" w:fill="auto"/>
              <w:spacing w:before="0" w:line="220" w:lineRule="exact"/>
              <w:ind w:right="220" w:firstLine="0"/>
              <w:jc w:val="right"/>
            </w:pPr>
            <w:r>
              <w:rPr>
                <w:rStyle w:val="511pt"/>
              </w:rPr>
              <w:t>23,4</w:t>
            </w:r>
          </w:p>
        </w:tc>
      </w:tr>
      <w:tr w:rsidR="000C2DAA" w:rsidTr="000C2DAA">
        <w:trPr>
          <w:trHeight w:hRule="exact" w:val="1853"/>
        </w:trPr>
        <w:tc>
          <w:tcPr>
            <w:tcW w:w="2597" w:type="dxa"/>
            <w:tcBorders>
              <w:top w:val="single" w:sz="4" w:space="0" w:color="auto"/>
              <w:left w:val="single" w:sz="4" w:space="0" w:color="auto"/>
            </w:tcBorders>
            <w:shd w:val="clear" w:color="auto" w:fill="FFFFFF"/>
            <w:vAlign w:val="bottom"/>
          </w:tcPr>
          <w:p w:rsidR="000C2DAA" w:rsidRDefault="000C2DAA" w:rsidP="000C2DAA">
            <w:pPr>
              <w:pStyle w:val="52"/>
              <w:shd w:val="clear" w:color="auto" w:fill="auto"/>
              <w:spacing w:before="0" w:line="226" w:lineRule="exact"/>
              <w:ind w:left="140" w:firstLine="0"/>
            </w:pPr>
            <w:r>
              <w:rPr>
                <w:rStyle w:val="511pt"/>
              </w:rPr>
              <w:t>Обеспечение долгосрочной устойчивости бюджета Клетнянского муниципального района и повышение эффективности управления муниципальными финансами</w:t>
            </w:r>
          </w:p>
        </w:tc>
        <w:tc>
          <w:tcPr>
            <w:tcW w:w="432"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firstLine="0"/>
            </w:pPr>
            <w:r>
              <w:rPr>
                <w:rStyle w:val="511pt"/>
              </w:rPr>
              <w:t>53</w:t>
            </w:r>
          </w:p>
        </w:tc>
        <w:tc>
          <w:tcPr>
            <w:tcW w:w="283"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120" w:lineRule="exact"/>
              <w:ind w:firstLine="0"/>
            </w:pPr>
            <w:r>
              <w:rPr>
                <w:rStyle w:val="5Constantia6pt"/>
              </w:rPr>
              <w:t>0</w:t>
            </w:r>
          </w:p>
        </w:tc>
        <w:tc>
          <w:tcPr>
            <w:tcW w:w="432"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120" w:lineRule="exact"/>
              <w:ind w:firstLine="0"/>
            </w:pPr>
            <w:r>
              <w:rPr>
                <w:rStyle w:val="5Constantia6pt"/>
              </w:rPr>
              <w:t>01</w:t>
            </w:r>
          </w:p>
        </w:tc>
        <w:tc>
          <w:tcPr>
            <w:tcW w:w="571" w:type="dxa"/>
            <w:tcBorders>
              <w:top w:val="single" w:sz="4" w:space="0" w:color="auto"/>
              <w:left w:val="single" w:sz="4" w:space="0" w:color="auto"/>
            </w:tcBorders>
            <w:shd w:val="clear" w:color="auto" w:fill="FFFFFF"/>
          </w:tcPr>
          <w:p w:rsidR="000C2DAA" w:rsidRDefault="000C2DAA" w:rsidP="000C2DAA">
            <w:pPr>
              <w:rPr>
                <w:sz w:val="10"/>
                <w:szCs w:val="10"/>
              </w:rPr>
            </w:pPr>
          </w:p>
        </w:tc>
        <w:tc>
          <w:tcPr>
            <w:tcW w:w="710" w:type="dxa"/>
            <w:tcBorders>
              <w:top w:val="single" w:sz="4" w:space="0" w:color="auto"/>
              <w:left w:val="single" w:sz="4" w:space="0" w:color="auto"/>
            </w:tcBorders>
            <w:shd w:val="clear" w:color="auto" w:fill="FFFFFF"/>
          </w:tcPr>
          <w:p w:rsidR="000C2DAA" w:rsidRDefault="000C2DAA" w:rsidP="000C2DAA">
            <w:pPr>
              <w:rPr>
                <w:sz w:val="10"/>
                <w:szCs w:val="10"/>
              </w:rPr>
            </w:pPr>
          </w:p>
        </w:tc>
        <w:tc>
          <w:tcPr>
            <w:tcW w:w="566" w:type="dxa"/>
            <w:tcBorders>
              <w:top w:val="single" w:sz="4" w:space="0" w:color="auto"/>
              <w:left w:val="single" w:sz="4" w:space="0" w:color="auto"/>
            </w:tcBorders>
            <w:shd w:val="clear" w:color="auto" w:fill="FFFFFF"/>
          </w:tcPr>
          <w:p w:rsidR="000C2DAA" w:rsidRDefault="000C2DAA" w:rsidP="000C2DAA">
            <w:pPr>
              <w:rPr>
                <w:sz w:val="10"/>
                <w:szCs w:val="10"/>
              </w:rPr>
            </w:pPr>
          </w:p>
        </w:tc>
        <w:tc>
          <w:tcPr>
            <w:tcW w:w="1570"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firstLine="0"/>
              <w:jc w:val="right"/>
            </w:pPr>
            <w:r>
              <w:rPr>
                <w:rStyle w:val="511pt"/>
              </w:rPr>
              <w:t>5 780 300,00</w:t>
            </w:r>
          </w:p>
        </w:tc>
        <w:tc>
          <w:tcPr>
            <w:tcW w:w="1570"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firstLine="0"/>
              <w:jc w:val="right"/>
            </w:pPr>
            <w:r>
              <w:rPr>
                <w:rStyle w:val="511pt"/>
              </w:rPr>
              <w:t>5 780 300,00</w:t>
            </w:r>
          </w:p>
        </w:tc>
        <w:tc>
          <w:tcPr>
            <w:tcW w:w="1416"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firstLine="0"/>
              <w:jc w:val="right"/>
            </w:pPr>
            <w:r>
              <w:rPr>
                <w:rStyle w:val="511pt"/>
              </w:rPr>
              <w:t>1 311 810,88</w:t>
            </w:r>
          </w:p>
        </w:tc>
        <w:tc>
          <w:tcPr>
            <w:tcW w:w="749" w:type="dxa"/>
            <w:tcBorders>
              <w:top w:val="single" w:sz="4" w:space="0" w:color="auto"/>
              <w:left w:val="single" w:sz="4" w:space="0" w:color="auto"/>
              <w:right w:val="single" w:sz="4" w:space="0" w:color="auto"/>
            </w:tcBorders>
            <w:shd w:val="clear" w:color="auto" w:fill="FFFFFF"/>
          </w:tcPr>
          <w:p w:rsidR="000C2DAA" w:rsidRDefault="000C2DAA" w:rsidP="00E4734E">
            <w:pPr>
              <w:pStyle w:val="52"/>
              <w:shd w:val="clear" w:color="auto" w:fill="auto"/>
              <w:spacing w:before="0" w:after="120" w:line="220" w:lineRule="exact"/>
              <w:ind w:firstLine="0"/>
            </w:pPr>
          </w:p>
          <w:p w:rsidR="000C2DAA" w:rsidRDefault="000C2DAA" w:rsidP="00E4734E">
            <w:pPr>
              <w:pStyle w:val="52"/>
              <w:shd w:val="clear" w:color="auto" w:fill="auto"/>
              <w:spacing w:before="120" w:after="120" w:line="220" w:lineRule="exact"/>
              <w:ind w:firstLine="0"/>
            </w:pPr>
          </w:p>
          <w:p w:rsidR="000C2DAA" w:rsidRDefault="000C2DAA" w:rsidP="000C2DAA">
            <w:pPr>
              <w:pStyle w:val="52"/>
              <w:shd w:val="clear" w:color="auto" w:fill="auto"/>
              <w:spacing w:before="120" w:line="220" w:lineRule="exact"/>
              <w:ind w:right="220" w:firstLine="0"/>
              <w:jc w:val="right"/>
            </w:pPr>
            <w:r>
              <w:rPr>
                <w:rStyle w:val="511pt"/>
              </w:rPr>
              <w:t>22,7</w:t>
            </w:r>
          </w:p>
          <w:p w:rsidR="000C2DAA" w:rsidRDefault="000C2DAA" w:rsidP="000C2DAA">
            <w:pPr>
              <w:pStyle w:val="52"/>
              <w:shd w:val="clear" w:color="auto" w:fill="auto"/>
              <w:spacing w:before="0" w:line="220" w:lineRule="exact"/>
              <w:ind w:right="220" w:firstLine="0"/>
              <w:jc w:val="right"/>
            </w:pPr>
          </w:p>
        </w:tc>
      </w:tr>
      <w:tr w:rsidR="000C2DAA" w:rsidTr="000C2DAA">
        <w:trPr>
          <w:trHeight w:hRule="exact" w:val="739"/>
        </w:trPr>
        <w:tc>
          <w:tcPr>
            <w:tcW w:w="2597" w:type="dxa"/>
            <w:tcBorders>
              <w:top w:val="single" w:sz="4" w:space="0" w:color="auto"/>
              <w:left w:val="single" w:sz="4" w:space="0" w:color="auto"/>
            </w:tcBorders>
            <w:shd w:val="clear" w:color="auto" w:fill="FFFFFF"/>
            <w:vAlign w:val="bottom"/>
          </w:tcPr>
          <w:p w:rsidR="000C2DAA" w:rsidRDefault="000C2DAA" w:rsidP="000C2DAA">
            <w:pPr>
              <w:pStyle w:val="52"/>
              <w:shd w:val="clear" w:color="auto" w:fill="auto"/>
              <w:spacing w:before="0" w:line="230" w:lineRule="exact"/>
              <w:ind w:left="140" w:firstLine="0"/>
            </w:pPr>
            <w:r>
              <w:rPr>
                <w:rStyle w:val="511pt"/>
              </w:rPr>
              <w:t>Финансовое управление администрации Клетнянского района</w:t>
            </w:r>
          </w:p>
        </w:tc>
        <w:tc>
          <w:tcPr>
            <w:tcW w:w="432"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firstLine="0"/>
            </w:pPr>
            <w:r>
              <w:rPr>
                <w:rStyle w:val="511pt"/>
              </w:rPr>
              <w:t>53</w:t>
            </w:r>
          </w:p>
        </w:tc>
        <w:tc>
          <w:tcPr>
            <w:tcW w:w="283"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120" w:lineRule="exact"/>
              <w:ind w:firstLine="0"/>
            </w:pPr>
            <w:r>
              <w:rPr>
                <w:rStyle w:val="5Constantia6pt"/>
              </w:rPr>
              <w:t>0</w:t>
            </w:r>
          </w:p>
        </w:tc>
        <w:tc>
          <w:tcPr>
            <w:tcW w:w="432"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120" w:lineRule="exact"/>
              <w:ind w:firstLine="0"/>
            </w:pPr>
            <w:r>
              <w:rPr>
                <w:rStyle w:val="5Constantia6pt"/>
              </w:rPr>
              <w:t>01</w:t>
            </w:r>
          </w:p>
        </w:tc>
        <w:tc>
          <w:tcPr>
            <w:tcW w:w="571"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left="160" w:firstLine="0"/>
            </w:pPr>
            <w:r>
              <w:rPr>
                <w:rStyle w:val="511pt"/>
              </w:rPr>
              <w:t>853</w:t>
            </w:r>
          </w:p>
        </w:tc>
        <w:tc>
          <w:tcPr>
            <w:tcW w:w="710" w:type="dxa"/>
            <w:tcBorders>
              <w:top w:val="single" w:sz="4" w:space="0" w:color="auto"/>
              <w:left w:val="single" w:sz="4" w:space="0" w:color="auto"/>
            </w:tcBorders>
            <w:shd w:val="clear" w:color="auto" w:fill="FFFFFF"/>
          </w:tcPr>
          <w:p w:rsidR="000C2DAA" w:rsidRDefault="000C2DAA" w:rsidP="000C2DAA">
            <w:pPr>
              <w:rPr>
                <w:sz w:val="10"/>
                <w:szCs w:val="10"/>
              </w:rPr>
            </w:pPr>
          </w:p>
        </w:tc>
        <w:tc>
          <w:tcPr>
            <w:tcW w:w="566" w:type="dxa"/>
            <w:tcBorders>
              <w:top w:val="single" w:sz="4" w:space="0" w:color="auto"/>
              <w:left w:val="single" w:sz="4" w:space="0" w:color="auto"/>
            </w:tcBorders>
            <w:shd w:val="clear" w:color="auto" w:fill="FFFFFF"/>
          </w:tcPr>
          <w:p w:rsidR="000C2DAA" w:rsidRDefault="000C2DAA" w:rsidP="000C2DAA">
            <w:pPr>
              <w:rPr>
                <w:sz w:val="10"/>
                <w:szCs w:val="10"/>
              </w:rPr>
            </w:pPr>
          </w:p>
        </w:tc>
        <w:tc>
          <w:tcPr>
            <w:tcW w:w="1570"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firstLine="0"/>
              <w:jc w:val="right"/>
            </w:pPr>
            <w:r>
              <w:rPr>
                <w:rStyle w:val="511pt"/>
              </w:rPr>
              <w:t>5 780 300,00</w:t>
            </w:r>
          </w:p>
        </w:tc>
        <w:tc>
          <w:tcPr>
            <w:tcW w:w="1570"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firstLine="0"/>
              <w:jc w:val="right"/>
            </w:pPr>
            <w:r>
              <w:rPr>
                <w:rStyle w:val="511pt"/>
              </w:rPr>
              <w:t>5 780 300,00</w:t>
            </w:r>
          </w:p>
        </w:tc>
        <w:tc>
          <w:tcPr>
            <w:tcW w:w="1416"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firstLine="0"/>
              <w:jc w:val="right"/>
            </w:pPr>
            <w:r>
              <w:rPr>
                <w:rStyle w:val="511pt"/>
              </w:rPr>
              <w:t>1 311 810,88</w:t>
            </w:r>
          </w:p>
        </w:tc>
        <w:tc>
          <w:tcPr>
            <w:tcW w:w="749" w:type="dxa"/>
            <w:tcBorders>
              <w:top w:val="single" w:sz="4" w:space="0" w:color="auto"/>
              <w:left w:val="single" w:sz="4" w:space="0" w:color="auto"/>
              <w:right w:val="single" w:sz="4" w:space="0" w:color="auto"/>
            </w:tcBorders>
            <w:shd w:val="clear" w:color="auto" w:fill="FFFFFF"/>
            <w:vAlign w:val="center"/>
          </w:tcPr>
          <w:p w:rsidR="000C2DAA" w:rsidRDefault="000C2DAA" w:rsidP="000C2DAA">
            <w:pPr>
              <w:pStyle w:val="52"/>
              <w:shd w:val="clear" w:color="auto" w:fill="auto"/>
              <w:spacing w:before="0" w:line="220" w:lineRule="exact"/>
              <w:ind w:right="220" w:firstLine="0"/>
              <w:jc w:val="right"/>
            </w:pPr>
            <w:r>
              <w:rPr>
                <w:rStyle w:val="511pt"/>
              </w:rPr>
              <w:t>22,7</w:t>
            </w:r>
          </w:p>
        </w:tc>
      </w:tr>
      <w:tr w:rsidR="000C2DAA" w:rsidTr="000C2DAA">
        <w:trPr>
          <w:trHeight w:hRule="exact" w:val="931"/>
        </w:trPr>
        <w:tc>
          <w:tcPr>
            <w:tcW w:w="2597" w:type="dxa"/>
            <w:tcBorders>
              <w:top w:val="single" w:sz="4" w:space="0" w:color="auto"/>
              <w:left w:val="single" w:sz="4" w:space="0" w:color="auto"/>
            </w:tcBorders>
            <w:shd w:val="clear" w:color="auto" w:fill="FFFFFF"/>
            <w:vAlign w:val="bottom"/>
          </w:tcPr>
          <w:p w:rsidR="000C2DAA" w:rsidRDefault="000C2DAA" w:rsidP="000C2DAA">
            <w:pPr>
              <w:pStyle w:val="52"/>
              <w:shd w:val="clear" w:color="auto" w:fill="auto"/>
              <w:spacing w:before="0" w:line="230" w:lineRule="exact"/>
              <w:ind w:left="140" w:firstLine="0"/>
            </w:pPr>
            <w:r>
              <w:rPr>
                <w:rStyle w:val="511pt"/>
              </w:rPr>
              <w:t>Руководство и управление в сфере установленных функций органов местного самоуправления</w:t>
            </w:r>
          </w:p>
        </w:tc>
        <w:tc>
          <w:tcPr>
            <w:tcW w:w="432"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firstLine="0"/>
            </w:pPr>
            <w:r>
              <w:rPr>
                <w:rStyle w:val="511pt"/>
              </w:rPr>
              <w:t>53</w:t>
            </w:r>
          </w:p>
        </w:tc>
        <w:tc>
          <w:tcPr>
            <w:tcW w:w="283"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120" w:lineRule="exact"/>
              <w:ind w:firstLine="0"/>
            </w:pPr>
            <w:r>
              <w:rPr>
                <w:rStyle w:val="5Constantia6pt"/>
              </w:rPr>
              <w:t>0</w:t>
            </w:r>
          </w:p>
        </w:tc>
        <w:tc>
          <w:tcPr>
            <w:tcW w:w="432"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120" w:lineRule="exact"/>
              <w:ind w:firstLine="0"/>
            </w:pPr>
            <w:r>
              <w:rPr>
                <w:rStyle w:val="5Constantia6pt"/>
              </w:rPr>
              <w:t>01</w:t>
            </w:r>
          </w:p>
        </w:tc>
        <w:tc>
          <w:tcPr>
            <w:tcW w:w="571"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left="160" w:firstLine="0"/>
            </w:pPr>
            <w:r>
              <w:rPr>
                <w:rStyle w:val="511pt"/>
              </w:rPr>
              <w:t>853</w:t>
            </w:r>
          </w:p>
        </w:tc>
        <w:tc>
          <w:tcPr>
            <w:tcW w:w="710"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left="140" w:firstLine="0"/>
            </w:pPr>
            <w:r>
              <w:rPr>
                <w:rStyle w:val="511pt"/>
              </w:rPr>
              <w:t>80040</w:t>
            </w:r>
          </w:p>
        </w:tc>
        <w:tc>
          <w:tcPr>
            <w:tcW w:w="566" w:type="dxa"/>
            <w:tcBorders>
              <w:top w:val="single" w:sz="4" w:space="0" w:color="auto"/>
              <w:left w:val="single" w:sz="4" w:space="0" w:color="auto"/>
            </w:tcBorders>
            <w:shd w:val="clear" w:color="auto" w:fill="FFFFFF"/>
          </w:tcPr>
          <w:p w:rsidR="000C2DAA" w:rsidRDefault="000C2DAA" w:rsidP="000C2DAA">
            <w:pPr>
              <w:rPr>
                <w:sz w:val="10"/>
                <w:szCs w:val="10"/>
              </w:rPr>
            </w:pPr>
          </w:p>
        </w:tc>
        <w:tc>
          <w:tcPr>
            <w:tcW w:w="1570"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firstLine="0"/>
              <w:jc w:val="right"/>
            </w:pPr>
            <w:r>
              <w:rPr>
                <w:rStyle w:val="511pt"/>
              </w:rPr>
              <w:t>5 777 900,00</w:t>
            </w:r>
          </w:p>
        </w:tc>
        <w:tc>
          <w:tcPr>
            <w:tcW w:w="1570"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firstLine="0"/>
              <w:jc w:val="right"/>
            </w:pPr>
            <w:r>
              <w:rPr>
                <w:rStyle w:val="511pt"/>
              </w:rPr>
              <w:t>5 777 900,00</w:t>
            </w:r>
          </w:p>
        </w:tc>
        <w:tc>
          <w:tcPr>
            <w:tcW w:w="1416"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firstLine="0"/>
              <w:jc w:val="right"/>
            </w:pPr>
            <w:r>
              <w:rPr>
                <w:rStyle w:val="511pt"/>
              </w:rPr>
              <w:t>1 311 810,88</w:t>
            </w:r>
          </w:p>
        </w:tc>
        <w:tc>
          <w:tcPr>
            <w:tcW w:w="749" w:type="dxa"/>
            <w:tcBorders>
              <w:top w:val="single" w:sz="4" w:space="0" w:color="auto"/>
              <w:left w:val="single" w:sz="4" w:space="0" w:color="auto"/>
              <w:right w:val="single" w:sz="4" w:space="0" w:color="auto"/>
            </w:tcBorders>
            <w:shd w:val="clear" w:color="auto" w:fill="FFFFFF"/>
          </w:tcPr>
          <w:p w:rsidR="000C2DAA" w:rsidRDefault="000C2DAA" w:rsidP="000C2DAA">
            <w:pPr>
              <w:pStyle w:val="52"/>
              <w:shd w:val="clear" w:color="auto" w:fill="auto"/>
              <w:spacing w:before="0" w:line="307" w:lineRule="exact"/>
              <w:ind w:firstLine="0"/>
              <w:jc w:val="center"/>
            </w:pPr>
            <w:r>
              <w:rPr>
                <w:rStyle w:val="5ArialNarrow85pt"/>
              </w:rPr>
              <w:t xml:space="preserve"> </w:t>
            </w:r>
            <w:r>
              <w:rPr>
                <w:rStyle w:val="511pt"/>
              </w:rPr>
              <w:t>22,7</w:t>
            </w:r>
          </w:p>
          <w:p w:rsidR="000C2DAA" w:rsidRDefault="000C2DAA" w:rsidP="000C2DAA">
            <w:pPr>
              <w:pStyle w:val="52"/>
              <w:shd w:val="clear" w:color="auto" w:fill="auto"/>
              <w:spacing w:before="0" w:line="220" w:lineRule="exact"/>
              <w:ind w:firstLine="0"/>
              <w:jc w:val="right"/>
            </w:pPr>
          </w:p>
        </w:tc>
      </w:tr>
      <w:tr w:rsidR="000C2DAA" w:rsidTr="000C2DAA">
        <w:trPr>
          <w:trHeight w:hRule="exact" w:val="2544"/>
        </w:trPr>
        <w:tc>
          <w:tcPr>
            <w:tcW w:w="2597" w:type="dxa"/>
            <w:tcBorders>
              <w:top w:val="single" w:sz="4" w:space="0" w:color="auto"/>
              <w:left w:val="single" w:sz="4" w:space="0" w:color="auto"/>
            </w:tcBorders>
            <w:shd w:val="clear" w:color="auto" w:fill="FFFFFF"/>
            <w:vAlign w:val="bottom"/>
          </w:tcPr>
          <w:p w:rsidR="000C2DAA" w:rsidRDefault="000C2DAA" w:rsidP="000C2DAA">
            <w:pPr>
              <w:pStyle w:val="52"/>
              <w:shd w:val="clear" w:color="auto" w:fill="auto"/>
              <w:spacing w:before="0" w:line="226" w:lineRule="exact"/>
              <w:ind w:left="140" w:firstLine="0"/>
            </w:pPr>
            <w:r>
              <w:rPr>
                <w:rStyle w:val="511pt"/>
              </w:rPr>
              <w:t>Расходы на выплаты персоналу в целях обеспечения выполнения функций</w:t>
            </w:r>
          </w:p>
          <w:p w:rsidR="000C2DAA" w:rsidRDefault="000C2DAA" w:rsidP="000C2DAA">
            <w:pPr>
              <w:pStyle w:val="52"/>
              <w:shd w:val="clear" w:color="auto" w:fill="auto"/>
              <w:spacing w:before="0" w:line="226" w:lineRule="exact"/>
              <w:ind w:left="140" w:firstLine="0"/>
            </w:pPr>
            <w:r>
              <w:rPr>
                <w:rStyle w:val="511pt"/>
              </w:rPr>
              <w:t>государственными (муниципальными) органами, казенными учреждениями, органами управления государственными внебюджетными фондами</w:t>
            </w:r>
          </w:p>
        </w:tc>
        <w:tc>
          <w:tcPr>
            <w:tcW w:w="432"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firstLine="0"/>
            </w:pPr>
            <w:r>
              <w:rPr>
                <w:rStyle w:val="511pt"/>
              </w:rPr>
              <w:t>53</w:t>
            </w:r>
          </w:p>
        </w:tc>
        <w:tc>
          <w:tcPr>
            <w:tcW w:w="283"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120" w:lineRule="exact"/>
              <w:ind w:firstLine="0"/>
            </w:pPr>
            <w:r>
              <w:rPr>
                <w:rStyle w:val="5Constantia6pt"/>
              </w:rPr>
              <w:t>0</w:t>
            </w:r>
          </w:p>
        </w:tc>
        <w:tc>
          <w:tcPr>
            <w:tcW w:w="432"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120" w:lineRule="exact"/>
              <w:ind w:firstLine="0"/>
            </w:pPr>
            <w:r>
              <w:rPr>
                <w:rStyle w:val="5Constantia6pt"/>
              </w:rPr>
              <w:t>01</w:t>
            </w:r>
          </w:p>
        </w:tc>
        <w:tc>
          <w:tcPr>
            <w:tcW w:w="571"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left="160" w:firstLine="0"/>
            </w:pPr>
            <w:r>
              <w:rPr>
                <w:rStyle w:val="511pt"/>
              </w:rPr>
              <w:t>853</w:t>
            </w:r>
          </w:p>
        </w:tc>
        <w:tc>
          <w:tcPr>
            <w:tcW w:w="710"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left="140" w:firstLine="0"/>
            </w:pPr>
            <w:r>
              <w:rPr>
                <w:rStyle w:val="511pt"/>
              </w:rPr>
              <w:t>80040</w:t>
            </w:r>
          </w:p>
        </w:tc>
        <w:tc>
          <w:tcPr>
            <w:tcW w:w="566"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120" w:lineRule="exact"/>
              <w:ind w:left="160" w:firstLine="0"/>
            </w:pPr>
            <w:r>
              <w:rPr>
                <w:rStyle w:val="5Constantia6pt"/>
              </w:rPr>
              <w:t>100</w:t>
            </w:r>
          </w:p>
        </w:tc>
        <w:tc>
          <w:tcPr>
            <w:tcW w:w="1570"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firstLine="0"/>
              <w:jc w:val="right"/>
            </w:pPr>
            <w:r>
              <w:rPr>
                <w:rStyle w:val="511pt"/>
              </w:rPr>
              <w:t>5 510 100,00</w:t>
            </w:r>
          </w:p>
        </w:tc>
        <w:tc>
          <w:tcPr>
            <w:tcW w:w="1570"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firstLine="0"/>
              <w:jc w:val="right"/>
            </w:pPr>
            <w:r>
              <w:rPr>
                <w:rStyle w:val="511pt"/>
              </w:rPr>
              <w:t>5 510 100,00</w:t>
            </w:r>
          </w:p>
        </w:tc>
        <w:tc>
          <w:tcPr>
            <w:tcW w:w="1416"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firstLine="0"/>
              <w:jc w:val="right"/>
            </w:pPr>
            <w:r>
              <w:rPr>
                <w:rStyle w:val="511pt"/>
              </w:rPr>
              <w:t>1 252 751,93</w:t>
            </w:r>
          </w:p>
        </w:tc>
        <w:tc>
          <w:tcPr>
            <w:tcW w:w="749" w:type="dxa"/>
            <w:tcBorders>
              <w:top w:val="single" w:sz="4" w:space="0" w:color="auto"/>
              <w:left w:val="single" w:sz="4" w:space="0" w:color="auto"/>
              <w:right w:val="single" w:sz="4" w:space="0" w:color="auto"/>
            </w:tcBorders>
            <w:shd w:val="clear" w:color="auto" w:fill="FFFFFF"/>
            <w:vAlign w:val="center"/>
          </w:tcPr>
          <w:p w:rsidR="000C2DAA" w:rsidRDefault="000C2DAA" w:rsidP="000C2DAA">
            <w:pPr>
              <w:pStyle w:val="52"/>
              <w:shd w:val="clear" w:color="auto" w:fill="auto"/>
              <w:spacing w:before="0" w:line="220" w:lineRule="exact"/>
              <w:ind w:right="220" w:firstLine="0"/>
              <w:jc w:val="right"/>
            </w:pPr>
            <w:r>
              <w:rPr>
                <w:rStyle w:val="511pt"/>
              </w:rPr>
              <w:t>22,7</w:t>
            </w:r>
          </w:p>
        </w:tc>
      </w:tr>
      <w:tr w:rsidR="000C2DAA" w:rsidTr="000C2DAA">
        <w:trPr>
          <w:trHeight w:hRule="exact" w:val="926"/>
        </w:trPr>
        <w:tc>
          <w:tcPr>
            <w:tcW w:w="2597" w:type="dxa"/>
            <w:tcBorders>
              <w:top w:val="single" w:sz="4" w:space="0" w:color="auto"/>
              <w:left w:val="single" w:sz="4" w:space="0" w:color="auto"/>
            </w:tcBorders>
            <w:shd w:val="clear" w:color="auto" w:fill="FFFFFF"/>
            <w:vAlign w:val="bottom"/>
          </w:tcPr>
          <w:p w:rsidR="000C2DAA" w:rsidRDefault="000C2DAA" w:rsidP="000C2DAA">
            <w:pPr>
              <w:pStyle w:val="52"/>
              <w:shd w:val="clear" w:color="auto" w:fill="auto"/>
              <w:spacing w:before="0" w:line="226" w:lineRule="exact"/>
              <w:ind w:left="140" w:firstLine="0"/>
            </w:pPr>
            <w:r>
              <w:rPr>
                <w:rStyle w:val="511pt"/>
              </w:rPr>
              <w:t>Расходы на выплаты персоналу государственных (муниципальных) органов</w:t>
            </w:r>
          </w:p>
        </w:tc>
        <w:tc>
          <w:tcPr>
            <w:tcW w:w="432"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firstLine="0"/>
            </w:pPr>
            <w:r>
              <w:rPr>
                <w:rStyle w:val="511pt"/>
              </w:rPr>
              <w:t>53</w:t>
            </w:r>
          </w:p>
        </w:tc>
        <w:tc>
          <w:tcPr>
            <w:tcW w:w="283"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120" w:lineRule="exact"/>
              <w:ind w:firstLine="0"/>
            </w:pPr>
            <w:r>
              <w:rPr>
                <w:rStyle w:val="5Constantia6pt"/>
              </w:rPr>
              <w:t>0</w:t>
            </w:r>
          </w:p>
        </w:tc>
        <w:tc>
          <w:tcPr>
            <w:tcW w:w="432"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120" w:lineRule="exact"/>
              <w:ind w:firstLine="0"/>
            </w:pPr>
            <w:r>
              <w:rPr>
                <w:rStyle w:val="5Constantia6pt"/>
              </w:rPr>
              <w:t>01</w:t>
            </w:r>
          </w:p>
        </w:tc>
        <w:tc>
          <w:tcPr>
            <w:tcW w:w="571"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left="160" w:firstLine="0"/>
            </w:pPr>
            <w:r>
              <w:rPr>
                <w:rStyle w:val="511pt"/>
              </w:rPr>
              <w:t>853</w:t>
            </w:r>
          </w:p>
        </w:tc>
        <w:tc>
          <w:tcPr>
            <w:tcW w:w="710"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left="140" w:firstLine="0"/>
            </w:pPr>
            <w:r>
              <w:rPr>
                <w:rStyle w:val="511pt"/>
              </w:rPr>
              <w:t>80040</w:t>
            </w:r>
          </w:p>
        </w:tc>
        <w:tc>
          <w:tcPr>
            <w:tcW w:w="566"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120" w:lineRule="exact"/>
              <w:ind w:left="160" w:firstLine="0"/>
            </w:pPr>
            <w:r>
              <w:rPr>
                <w:rStyle w:val="5Constantia6pt"/>
              </w:rPr>
              <w:t>120</w:t>
            </w:r>
          </w:p>
        </w:tc>
        <w:tc>
          <w:tcPr>
            <w:tcW w:w="1570"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firstLine="0"/>
              <w:jc w:val="right"/>
            </w:pPr>
            <w:r>
              <w:rPr>
                <w:rStyle w:val="511pt"/>
              </w:rPr>
              <w:t>5 510 100,00</w:t>
            </w:r>
          </w:p>
        </w:tc>
        <w:tc>
          <w:tcPr>
            <w:tcW w:w="1570"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firstLine="0"/>
              <w:jc w:val="right"/>
            </w:pPr>
            <w:r>
              <w:rPr>
                <w:rStyle w:val="511pt"/>
              </w:rPr>
              <w:t>5 510 100,00</w:t>
            </w:r>
          </w:p>
        </w:tc>
        <w:tc>
          <w:tcPr>
            <w:tcW w:w="1416"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firstLine="0"/>
              <w:jc w:val="right"/>
            </w:pPr>
            <w:r>
              <w:rPr>
                <w:rStyle w:val="511pt"/>
              </w:rPr>
              <w:t>1 252 751,93</w:t>
            </w:r>
          </w:p>
        </w:tc>
        <w:tc>
          <w:tcPr>
            <w:tcW w:w="749" w:type="dxa"/>
            <w:tcBorders>
              <w:top w:val="single" w:sz="4" w:space="0" w:color="auto"/>
              <w:left w:val="single" w:sz="4" w:space="0" w:color="auto"/>
              <w:right w:val="single" w:sz="4" w:space="0" w:color="auto"/>
            </w:tcBorders>
            <w:shd w:val="clear" w:color="auto" w:fill="FFFFFF"/>
          </w:tcPr>
          <w:p w:rsidR="000C2DAA" w:rsidRDefault="000C2DAA" w:rsidP="000C2DAA">
            <w:pPr>
              <w:pStyle w:val="52"/>
              <w:shd w:val="clear" w:color="auto" w:fill="auto"/>
              <w:spacing w:before="0" w:after="60" w:line="220" w:lineRule="exact"/>
              <w:ind w:right="220" w:firstLine="0"/>
              <w:jc w:val="right"/>
            </w:pPr>
          </w:p>
          <w:p w:rsidR="000C2DAA" w:rsidRDefault="00E4734E" w:rsidP="000C2DAA">
            <w:pPr>
              <w:pStyle w:val="52"/>
              <w:shd w:val="clear" w:color="auto" w:fill="auto"/>
              <w:spacing w:line="220" w:lineRule="exact"/>
              <w:ind w:right="220" w:firstLine="0"/>
              <w:jc w:val="right"/>
            </w:pPr>
            <w:r>
              <w:rPr>
                <w:rStyle w:val="511pt"/>
              </w:rPr>
              <w:t>22,7</w:t>
            </w:r>
          </w:p>
        </w:tc>
      </w:tr>
      <w:tr w:rsidR="000C2DAA" w:rsidTr="000C2DAA">
        <w:trPr>
          <w:trHeight w:hRule="exact" w:val="941"/>
        </w:trPr>
        <w:tc>
          <w:tcPr>
            <w:tcW w:w="2597" w:type="dxa"/>
            <w:tcBorders>
              <w:top w:val="single" w:sz="4" w:space="0" w:color="auto"/>
              <w:left w:val="single" w:sz="4" w:space="0" w:color="auto"/>
            </w:tcBorders>
            <w:shd w:val="clear" w:color="auto" w:fill="FFFFFF"/>
            <w:vAlign w:val="bottom"/>
          </w:tcPr>
          <w:p w:rsidR="000C2DAA" w:rsidRDefault="000C2DAA" w:rsidP="000C2DAA">
            <w:pPr>
              <w:pStyle w:val="52"/>
              <w:shd w:val="clear" w:color="auto" w:fill="auto"/>
              <w:spacing w:before="0" w:line="230" w:lineRule="exact"/>
              <w:ind w:left="140" w:firstLine="0"/>
            </w:pPr>
            <w:r>
              <w:rPr>
                <w:rStyle w:val="511pt"/>
              </w:rPr>
              <w:t>Закупка товаров, работ и услуг для обеспечения государственных (муниципальных) нужд</w:t>
            </w:r>
          </w:p>
        </w:tc>
        <w:tc>
          <w:tcPr>
            <w:tcW w:w="432"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firstLine="0"/>
            </w:pPr>
            <w:r>
              <w:rPr>
                <w:rStyle w:val="511pt"/>
              </w:rPr>
              <w:t>53</w:t>
            </w:r>
          </w:p>
        </w:tc>
        <w:tc>
          <w:tcPr>
            <w:tcW w:w="283"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120" w:lineRule="exact"/>
              <w:ind w:firstLine="0"/>
            </w:pPr>
            <w:r>
              <w:rPr>
                <w:rStyle w:val="5Constantia6pt"/>
              </w:rPr>
              <w:t>0</w:t>
            </w:r>
          </w:p>
        </w:tc>
        <w:tc>
          <w:tcPr>
            <w:tcW w:w="432"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120" w:lineRule="exact"/>
              <w:ind w:firstLine="0"/>
            </w:pPr>
            <w:r>
              <w:rPr>
                <w:rStyle w:val="5Constantia6pt"/>
              </w:rPr>
              <w:t>01</w:t>
            </w:r>
          </w:p>
        </w:tc>
        <w:tc>
          <w:tcPr>
            <w:tcW w:w="571"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left="160" w:firstLine="0"/>
            </w:pPr>
            <w:r>
              <w:rPr>
                <w:rStyle w:val="511pt"/>
              </w:rPr>
              <w:t>853</w:t>
            </w:r>
          </w:p>
        </w:tc>
        <w:tc>
          <w:tcPr>
            <w:tcW w:w="710"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left="140" w:firstLine="0"/>
            </w:pPr>
            <w:r>
              <w:rPr>
                <w:rStyle w:val="511pt"/>
              </w:rPr>
              <w:t>80040</w:t>
            </w:r>
          </w:p>
        </w:tc>
        <w:tc>
          <w:tcPr>
            <w:tcW w:w="566"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120" w:lineRule="exact"/>
              <w:ind w:left="160" w:firstLine="0"/>
            </w:pPr>
            <w:r>
              <w:rPr>
                <w:rStyle w:val="5Constantia6pt"/>
              </w:rPr>
              <w:t>200</w:t>
            </w:r>
          </w:p>
        </w:tc>
        <w:tc>
          <w:tcPr>
            <w:tcW w:w="1570"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firstLine="0"/>
              <w:jc w:val="right"/>
            </w:pPr>
            <w:r>
              <w:rPr>
                <w:rStyle w:val="511pt"/>
              </w:rPr>
              <w:t>267 800,00</w:t>
            </w:r>
          </w:p>
        </w:tc>
        <w:tc>
          <w:tcPr>
            <w:tcW w:w="1570"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firstLine="0"/>
              <w:jc w:val="right"/>
            </w:pPr>
            <w:r>
              <w:rPr>
                <w:rStyle w:val="511pt"/>
              </w:rPr>
              <w:t>267 800,00</w:t>
            </w:r>
          </w:p>
        </w:tc>
        <w:tc>
          <w:tcPr>
            <w:tcW w:w="1416"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firstLine="0"/>
              <w:jc w:val="right"/>
            </w:pPr>
            <w:r>
              <w:rPr>
                <w:rStyle w:val="511pt"/>
              </w:rPr>
              <w:t>59 058,95</w:t>
            </w:r>
          </w:p>
        </w:tc>
        <w:tc>
          <w:tcPr>
            <w:tcW w:w="749" w:type="dxa"/>
            <w:tcBorders>
              <w:top w:val="single" w:sz="4" w:space="0" w:color="auto"/>
              <w:left w:val="single" w:sz="4" w:space="0" w:color="auto"/>
              <w:right w:val="single" w:sz="4" w:space="0" w:color="auto"/>
            </w:tcBorders>
            <w:shd w:val="clear" w:color="auto" w:fill="FFFFFF"/>
            <w:vAlign w:val="center"/>
          </w:tcPr>
          <w:p w:rsidR="000C2DAA" w:rsidRPr="00E4734E" w:rsidRDefault="000C2DAA" w:rsidP="000C2DAA">
            <w:pPr>
              <w:pStyle w:val="52"/>
              <w:shd w:val="clear" w:color="auto" w:fill="auto"/>
              <w:spacing w:before="0" w:line="120" w:lineRule="exact"/>
              <w:ind w:right="220" w:firstLine="0"/>
              <w:jc w:val="right"/>
              <w:rPr>
                <w:sz w:val="16"/>
                <w:szCs w:val="16"/>
              </w:rPr>
            </w:pPr>
            <w:r w:rsidRPr="00E4734E">
              <w:rPr>
                <w:rStyle w:val="5Constantia6pt"/>
                <w:sz w:val="16"/>
                <w:szCs w:val="16"/>
              </w:rPr>
              <w:t>22,1</w:t>
            </w:r>
          </w:p>
        </w:tc>
      </w:tr>
      <w:tr w:rsidR="000C2DAA" w:rsidTr="000C2DAA">
        <w:trPr>
          <w:trHeight w:hRule="exact" w:val="1171"/>
        </w:trPr>
        <w:tc>
          <w:tcPr>
            <w:tcW w:w="2597" w:type="dxa"/>
            <w:tcBorders>
              <w:top w:val="single" w:sz="4" w:space="0" w:color="auto"/>
              <w:left w:val="single" w:sz="4" w:space="0" w:color="auto"/>
            </w:tcBorders>
            <w:shd w:val="clear" w:color="auto" w:fill="FFFFFF"/>
            <w:vAlign w:val="bottom"/>
          </w:tcPr>
          <w:p w:rsidR="000C2DAA" w:rsidRDefault="000C2DAA" w:rsidP="000C2DAA">
            <w:pPr>
              <w:pStyle w:val="52"/>
              <w:shd w:val="clear" w:color="auto" w:fill="auto"/>
              <w:spacing w:before="0" w:line="230" w:lineRule="exact"/>
              <w:ind w:left="140" w:firstLine="0"/>
            </w:pPr>
            <w:r>
              <w:rPr>
                <w:rStyle w:val="511pt"/>
              </w:rPr>
              <w:t>Иные закупки товаров, работ и услуг для обеспечения</w:t>
            </w:r>
          </w:p>
          <w:p w:rsidR="000C2DAA" w:rsidRDefault="000C2DAA" w:rsidP="000C2DAA">
            <w:pPr>
              <w:pStyle w:val="52"/>
              <w:shd w:val="clear" w:color="auto" w:fill="auto"/>
              <w:spacing w:before="0" w:line="230" w:lineRule="exact"/>
              <w:ind w:left="140" w:firstLine="0"/>
            </w:pPr>
            <w:r>
              <w:rPr>
                <w:rStyle w:val="511pt"/>
              </w:rPr>
              <w:t>государственных</w:t>
            </w:r>
            <w:proofErr w:type="gramStart"/>
            <w:r>
              <w:rPr>
                <w:rStyle w:val="511pt"/>
              </w:rPr>
              <w:t xml:space="preserve"> ,</w:t>
            </w:r>
            <w:proofErr w:type="gramEnd"/>
            <w:r>
              <w:rPr>
                <w:rStyle w:val="511pt"/>
              </w:rPr>
              <w:t xml:space="preserve"> (муниципальных) нужд</w:t>
            </w:r>
          </w:p>
        </w:tc>
        <w:tc>
          <w:tcPr>
            <w:tcW w:w="432"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firstLine="0"/>
            </w:pPr>
            <w:r>
              <w:rPr>
                <w:rStyle w:val="511pt"/>
              </w:rPr>
              <w:t>53</w:t>
            </w:r>
          </w:p>
        </w:tc>
        <w:tc>
          <w:tcPr>
            <w:tcW w:w="283"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120" w:lineRule="exact"/>
              <w:ind w:firstLine="0"/>
            </w:pPr>
            <w:r>
              <w:rPr>
                <w:rStyle w:val="5Constantia6pt"/>
              </w:rPr>
              <w:t>0</w:t>
            </w:r>
          </w:p>
        </w:tc>
        <w:tc>
          <w:tcPr>
            <w:tcW w:w="432"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120" w:lineRule="exact"/>
              <w:ind w:firstLine="0"/>
            </w:pPr>
            <w:r>
              <w:rPr>
                <w:rStyle w:val="5Constantia6pt"/>
              </w:rPr>
              <w:t>01</w:t>
            </w:r>
          </w:p>
        </w:tc>
        <w:tc>
          <w:tcPr>
            <w:tcW w:w="571"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left="160" w:firstLine="0"/>
            </w:pPr>
            <w:r>
              <w:rPr>
                <w:rStyle w:val="511pt"/>
              </w:rPr>
              <w:t>853</w:t>
            </w:r>
          </w:p>
        </w:tc>
        <w:tc>
          <w:tcPr>
            <w:tcW w:w="710"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left="140" w:firstLine="0"/>
            </w:pPr>
            <w:r>
              <w:rPr>
                <w:rStyle w:val="511pt"/>
              </w:rPr>
              <w:t>80040</w:t>
            </w:r>
          </w:p>
        </w:tc>
        <w:tc>
          <w:tcPr>
            <w:tcW w:w="566"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left="160" w:firstLine="0"/>
            </w:pPr>
            <w:r>
              <w:rPr>
                <w:rStyle w:val="511pt"/>
              </w:rPr>
              <w:t>240</w:t>
            </w:r>
          </w:p>
        </w:tc>
        <w:tc>
          <w:tcPr>
            <w:tcW w:w="1570"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firstLine="0"/>
              <w:jc w:val="right"/>
            </w:pPr>
            <w:r>
              <w:rPr>
                <w:rStyle w:val="511pt"/>
              </w:rPr>
              <w:t>267 800,00</w:t>
            </w:r>
          </w:p>
        </w:tc>
        <w:tc>
          <w:tcPr>
            <w:tcW w:w="1570"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firstLine="0"/>
              <w:jc w:val="right"/>
            </w:pPr>
            <w:r>
              <w:rPr>
                <w:rStyle w:val="511pt"/>
              </w:rPr>
              <w:t>267 800,00</w:t>
            </w:r>
          </w:p>
        </w:tc>
        <w:tc>
          <w:tcPr>
            <w:tcW w:w="1416" w:type="dxa"/>
            <w:tcBorders>
              <w:top w:val="single" w:sz="4" w:space="0" w:color="auto"/>
              <w:left w:val="single" w:sz="4" w:space="0" w:color="auto"/>
            </w:tcBorders>
            <w:shd w:val="clear" w:color="auto" w:fill="FFFFFF"/>
            <w:vAlign w:val="center"/>
          </w:tcPr>
          <w:p w:rsidR="000C2DAA" w:rsidRDefault="000C2DAA" w:rsidP="000C2DAA">
            <w:pPr>
              <w:pStyle w:val="52"/>
              <w:shd w:val="clear" w:color="auto" w:fill="auto"/>
              <w:spacing w:before="0" w:line="220" w:lineRule="exact"/>
              <w:ind w:firstLine="0"/>
              <w:jc w:val="right"/>
            </w:pPr>
            <w:r>
              <w:rPr>
                <w:rStyle w:val="511pt"/>
              </w:rPr>
              <w:t>59 058,95</w:t>
            </w:r>
          </w:p>
        </w:tc>
        <w:tc>
          <w:tcPr>
            <w:tcW w:w="749" w:type="dxa"/>
            <w:tcBorders>
              <w:top w:val="single" w:sz="4" w:space="0" w:color="auto"/>
              <w:left w:val="single" w:sz="4" w:space="0" w:color="auto"/>
              <w:right w:val="single" w:sz="4" w:space="0" w:color="auto"/>
            </w:tcBorders>
            <w:shd w:val="clear" w:color="auto" w:fill="FFFFFF"/>
            <w:vAlign w:val="center"/>
          </w:tcPr>
          <w:p w:rsidR="000C2DAA" w:rsidRPr="00E4734E" w:rsidRDefault="000C2DAA" w:rsidP="000C2DAA">
            <w:pPr>
              <w:pStyle w:val="52"/>
              <w:shd w:val="clear" w:color="auto" w:fill="auto"/>
              <w:spacing w:before="0" w:line="120" w:lineRule="exact"/>
              <w:ind w:right="220" w:firstLine="0"/>
              <w:jc w:val="right"/>
              <w:rPr>
                <w:sz w:val="16"/>
                <w:szCs w:val="16"/>
              </w:rPr>
            </w:pPr>
            <w:r w:rsidRPr="00E4734E">
              <w:rPr>
                <w:rStyle w:val="5Constantia6pt"/>
                <w:sz w:val="16"/>
                <w:szCs w:val="16"/>
              </w:rPr>
              <w:t>22,1</w:t>
            </w:r>
          </w:p>
        </w:tc>
      </w:tr>
      <w:tr w:rsidR="000C2DAA" w:rsidTr="000C2DAA">
        <w:trPr>
          <w:trHeight w:hRule="exact" w:val="2582"/>
        </w:trPr>
        <w:tc>
          <w:tcPr>
            <w:tcW w:w="2597" w:type="dxa"/>
            <w:tcBorders>
              <w:top w:val="single" w:sz="4" w:space="0" w:color="auto"/>
              <w:left w:val="single" w:sz="4" w:space="0" w:color="auto"/>
              <w:bottom w:val="single" w:sz="4" w:space="0" w:color="auto"/>
            </w:tcBorders>
            <w:shd w:val="clear" w:color="auto" w:fill="FFFFFF"/>
            <w:vAlign w:val="bottom"/>
          </w:tcPr>
          <w:p w:rsidR="000C2DAA" w:rsidRDefault="000C2DAA" w:rsidP="000C2DAA">
            <w:pPr>
              <w:pStyle w:val="52"/>
              <w:shd w:val="clear" w:color="auto" w:fill="auto"/>
              <w:spacing w:before="0" w:line="230" w:lineRule="exact"/>
              <w:ind w:left="140" w:firstLine="0"/>
            </w:pPr>
            <w:r>
              <w:rPr>
                <w:rStyle w:val="511pt"/>
              </w:rPr>
              <w:lastRenderedPageBreak/>
              <w:t>Реализация переданных полномочий по решению отдельных вопросов местного значения поселений в соответствии с заключенными соглашениями в части осуществления внутреннего муниципального финансового контроля</w:t>
            </w:r>
          </w:p>
        </w:tc>
        <w:tc>
          <w:tcPr>
            <w:tcW w:w="432" w:type="dxa"/>
            <w:tcBorders>
              <w:top w:val="single" w:sz="4" w:space="0" w:color="auto"/>
              <w:left w:val="single" w:sz="4" w:space="0" w:color="auto"/>
              <w:bottom w:val="single" w:sz="4" w:space="0" w:color="auto"/>
            </w:tcBorders>
            <w:shd w:val="clear" w:color="auto" w:fill="FFFFFF"/>
            <w:vAlign w:val="center"/>
          </w:tcPr>
          <w:p w:rsidR="000C2DAA" w:rsidRDefault="000C2DAA" w:rsidP="000C2DAA">
            <w:pPr>
              <w:pStyle w:val="52"/>
              <w:shd w:val="clear" w:color="auto" w:fill="auto"/>
              <w:spacing w:before="0" w:line="220" w:lineRule="exact"/>
              <w:ind w:firstLine="0"/>
            </w:pPr>
            <w:r>
              <w:rPr>
                <w:rStyle w:val="511pt"/>
              </w:rPr>
              <w:t>53</w:t>
            </w:r>
          </w:p>
        </w:tc>
        <w:tc>
          <w:tcPr>
            <w:tcW w:w="283" w:type="dxa"/>
            <w:tcBorders>
              <w:top w:val="single" w:sz="4" w:space="0" w:color="auto"/>
              <w:left w:val="single" w:sz="4" w:space="0" w:color="auto"/>
              <w:bottom w:val="single" w:sz="4" w:space="0" w:color="auto"/>
            </w:tcBorders>
            <w:shd w:val="clear" w:color="auto" w:fill="FFFFFF"/>
            <w:vAlign w:val="center"/>
          </w:tcPr>
          <w:p w:rsidR="000C2DAA" w:rsidRDefault="000C2DAA" w:rsidP="000C2DAA">
            <w:pPr>
              <w:pStyle w:val="52"/>
              <w:shd w:val="clear" w:color="auto" w:fill="auto"/>
              <w:spacing w:before="0" w:line="120" w:lineRule="exact"/>
              <w:ind w:firstLine="0"/>
            </w:pPr>
            <w:r>
              <w:rPr>
                <w:rStyle w:val="5Constantia6pt"/>
              </w:rPr>
              <w:t>0</w:t>
            </w:r>
          </w:p>
        </w:tc>
        <w:tc>
          <w:tcPr>
            <w:tcW w:w="432" w:type="dxa"/>
            <w:tcBorders>
              <w:top w:val="single" w:sz="4" w:space="0" w:color="auto"/>
              <w:left w:val="single" w:sz="4" w:space="0" w:color="auto"/>
              <w:bottom w:val="single" w:sz="4" w:space="0" w:color="auto"/>
            </w:tcBorders>
            <w:shd w:val="clear" w:color="auto" w:fill="FFFFFF"/>
            <w:vAlign w:val="center"/>
          </w:tcPr>
          <w:p w:rsidR="000C2DAA" w:rsidRDefault="000C2DAA" w:rsidP="000C2DAA">
            <w:pPr>
              <w:pStyle w:val="52"/>
              <w:shd w:val="clear" w:color="auto" w:fill="auto"/>
              <w:spacing w:before="0" w:line="120" w:lineRule="exact"/>
              <w:ind w:firstLine="0"/>
            </w:pPr>
            <w:r>
              <w:rPr>
                <w:rStyle w:val="5Constantia6pt"/>
              </w:rPr>
              <w:t>01</w:t>
            </w:r>
          </w:p>
        </w:tc>
        <w:tc>
          <w:tcPr>
            <w:tcW w:w="571" w:type="dxa"/>
            <w:tcBorders>
              <w:top w:val="single" w:sz="4" w:space="0" w:color="auto"/>
              <w:left w:val="single" w:sz="4" w:space="0" w:color="auto"/>
              <w:bottom w:val="single" w:sz="4" w:space="0" w:color="auto"/>
            </w:tcBorders>
            <w:shd w:val="clear" w:color="auto" w:fill="FFFFFF"/>
            <w:vAlign w:val="center"/>
          </w:tcPr>
          <w:p w:rsidR="000C2DAA" w:rsidRDefault="000C2DAA" w:rsidP="000C2DAA">
            <w:pPr>
              <w:pStyle w:val="52"/>
              <w:shd w:val="clear" w:color="auto" w:fill="auto"/>
              <w:spacing w:before="0" w:line="220" w:lineRule="exact"/>
              <w:ind w:left="160" w:firstLine="0"/>
            </w:pPr>
            <w:r>
              <w:rPr>
                <w:rStyle w:val="511pt"/>
              </w:rPr>
              <w:t>853</w:t>
            </w:r>
          </w:p>
        </w:tc>
        <w:tc>
          <w:tcPr>
            <w:tcW w:w="710" w:type="dxa"/>
            <w:tcBorders>
              <w:top w:val="single" w:sz="4" w:space="0" w:color="auto"/>
              <w:left w:val="single" w:sz="4" w:space="0" w:color="auto"/>
              <w:bottom w:val="single" w:sz="4" w:space="0" w:color="auto"/>
            </w:tcBorders>
            <w:shd w:val="clear" w:color="auto" w:fill="FFFFFF"/>
            <w:vAlign w:val="center"/>
          </w:tcPr>
          <w:p w:rsidR="000C2DAA" w:rsidRDefault="000C2DAA" w:rsidP="000C2DAA">
            <w:pPr>
              <w:pStyle w:val="52"/>
              <w:shd w:val="clear" w:color="auto" w:fill="auto"/>
              <w:spacing w:before="0" w:line="220" w:lineRule="exact"/>
              <w:ind w:left="140" w:firstLine="0"/>
            </w:pPr>
            <w:r>
              <w:rPr>
                <w:rStyle w:val="511pt"/>
              </w:rPr>
              <w:t>84400</w:t>
            </w:r>
          </w:p>
        </w:tc>
        <w:tc>
          <w:tcPr>
            <w:tcW w:w="566" w:type="dxa"/>
            <w:tcBorders>
              <w:top w:val="single" w:sz="4" w:space="0" w:color="auto"/>
              <w:left w:val="single" w:sz="4" w:space="0" w:color="auto"/>
              <w:bottom w:val="single" w:sz="4" w:space="0" w:color="auto"/>
            </w:tcBorders>
            <w:shd w:val="clear" w:color="auto" w:fill="FFFFFF"/>
          </w:tcPr>
          <w:p w:rsidR="000C2DAA" w:rsidRDefault="000C2DAA" w:rsidP="000C2DAA">
            <w:pPr>
              <w:rPr>
                <w:sz w:val="10"/>
                <w:szCs w:val="10"/>
              </w:rPr>
            </w:pPr>
          </w:p>
        </w:tc>
        <w:tc>
          <w:tcPr>
            <w:tcW w:w="1570" w:type="dxa"/>
            <w:tcBorders>
              <w:top w:val="single" w:sz="4" w:space="0" w:color="auto"/>
              <w:left w:val="single" w:sz="4" w:space="0" w:color="auto"/>
              <w:bottom w:val="single" w:sz="4" w:space="0" w:color="auto"/>
            </w:tcBorders>
            <w:shd w:val="clear" w:color="auto" w:fill="FFFFFF"/>
            <w:vAlign w:val="center"/>
          </w:tcPr>
          <w:p w:rsidR="000C2DAA" w:rsidRDefault="000C2DAA" w:rsidP="000C2DAA">
            <w:pPr>
              <w:pStyle w:val="52"/>
              <w:shd w:val="clear" w:color="auto" w:fill="auto"/>
              <w:spacing w:before="0" w:line="220" w:lineRule="exact"/>
              <w:ind w:firstLine="0"/>
              <w:jc w:val="right"/>
            </w:pPr>
            <w:r>
              <w:rPr>
                <w:rStyle w:val="511pt"/>
              </w:rPr>
              <w:t>2 400,00</w:t>
            </w:r>
          </w:p>
        </w:tc>
        <w:tc>
          <w:tcPr>
            <w:tcW w:w="1570" w:type="dxa"/>
            <w:tcBorders>
              <w:top w:val="single" w:sz="4" w:space="0" w:color="auto"/>
              <w:left w:val="single" w:sz="4" w:space="0" w:color="auto"/>
              <w:bottom w:val="single" w:sz="4" w:space="0" w:color="auto"/>
            </w:tcBorders>
            <w:shd w:val="clear" w:color="auto" w:fill="FFFFFF"/>
            <w:vAlign w:val="bottom"/>
          </w:tcPr>
          <w:p w:rsidR="000C2DAA" w:rsidRDefault="000C2DAA" w:rsidP="000C2DAA">
            <w:pPr>
              <w:pStyle w:val="52"/>
              <w:shd w:val="clear" w:color="auto" w:fill="auto"/>
              <w:spacing w:before="0" w:line="653" w:lineRule="exact"/>
              <w:ind w:firstLine="780"/>
            </w:pPr>
            <w:r>
              <w:rPr>
                <w:rStyle w:val="511pt"/>
              </w:rPr>
              <w:t>2 400,00</w:t>
            </w:r>
          </w:p>
        </w:tc>
        <w:tc>
          <w:tcPr>
            <w:tcW w:w="1416" w:type="dxa"/>
            <w:tcBorders>
              <w:top w:val="single" w:sz="4" w:space="0" w:color="auto"/>
              <w:left w:val="single" w:sz="4" w:space="0" w:color="auto"/>
              <w:bottom w:val="single" w:sz="4" w:space="0" w:color="auto"/>
            </w:tcBorders>
            <w:shd w:val="clear" w:color="auto" w:fill="FFFFFF"/>
            <w:vAlign w:val="center"/>
          </w:tcPr>
          <w:p w:rsidR="000C2DAA" w:rsidRDefault="000C2DAA" w:rsidP="000C2DAA">
            <w:pPr>
              <w:pStyle w:val="52"/>
              <w:shd w:val="clear" w:color="auto" w:fill="auto"/>
              <w:spacing w:before="0" w:line="120" w:lineRule="exact"/>
              <w:ind w:firstLine="0"/>
              <w:jc w:val="right"/>
            </w:pPr>
            <w:r>
              <w:rPr>
                <w:rStyle w:val="5Constantia6pt"/>
              </w:rPr>
              <w:t>0,00</w:t>
            </w:r>
          </w:p>
        </w:tc>
        <w:tc>
          <w:tcPr>
            <w:tcW w:w="749" w:type="dxa"/>
            <w:tcBorders>
              <w:top w:val="single" w:sz="4" w:space="0" w:color="auto"/>
              <w:left w:val="single" w:sz="4" w:space="0" w:color="auto"/>
              <w:bottom w:val="single" w:sz="4" w:space="0" w:color="auto"/>
              <w:right w:val="single" w:sz="4" w:space="0" w:color="auto"/>
            </w:tcBorders>
            <w:shd w:val="clear" w:color="auto" w:fill="FFFFFF"/>
            <w:vAlign w:val="center"/>
          </w:tcPr>
          <w:p w:rsidR="00E4734E" w:rsidRPr="00E4734E" w:rsidRDefault="00E4734E" w:rsidP="00E4734E">
            <w:pPr>
              <w:pStyle w:val="52"/>
              <w:shd w:val="clear" w:color="auto" w:fill="auto"/>
              <w:spacing w:before="0" w:after="480" w:line="170" w:lineRule="exact"/>
              <w:ind w:right="220" w:firstLine="0"/>
              <w:jc w:val="right"/>
            </w:pPr>
            <w:r>
              <w:rPr>
                <w:rStyle w:val="5ArialNarrow85pt"/>
              </w:rPr>
              <w:t>0</w:t>
            </w:r>
            <w:r w:rsidRPr="00E4734E">
              <w:rPr>
                <w:rStyle w:val="5ArialNarrow85pt"/>
                <w:rFonts w:ascii="Times New Roman" w:hAnsi="Times New Roman" w:cs="Times New Roman"/>
                <w:b w:val="0"/>
                <w:i w:val="0"/>
              </w:rPr>
              <w:t>,0</w:t>
            </w:r>
          </w:p>
          <w:p w:rsidR="000C2DAA" w:rsidRDefault="000C2DAA" w:rsidP="000C2DAA">
            <w:pPr>
              <w:pStyle w:val="52"/>
              <w:shd w:val="clear" w:color="auto" w:fill="auto"/>
              <w:spacing w:line="220" w:lineRule="exact"/>
              <w:ind w:right="220" w:firstLine="0"/>
              <w:jc w:val="right"/>
            </w:pPr>
          </w:p>
        </w:tc>
      </w:tr>
    </w:tbl>
    <w:p w:rsidR="00E4734E" w:rsidRDefault="00E4734E" w:rsidP="00E72536">
      <w:pPr>
        <w:widowControl/>
        <w:spacing w:after="200" w:line="276" w:lineRule="auto"/>
        <w:rPr>
          <w:rFonts w:ascii="Times New Roman" w:hAnsi="Times New Roman" w:cs="Times New Roman"/>
          <w:sz w:val="28"/>
          <w:szCs w:val="28"/>
        </w:rPr>
      </w:pPr>
    </w:p>
    <w:p w:rsidR="00E4734E" w:rsidRDefault="00E4734E">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tbl>
      <w:tblPr>
        <w:tblpPr w:leftFromText="180" w:rightFromText="180" w:horzAnchor="margin" w:tblpXSpec="center" w:tblpY="-762"/>
        <w:tblW w:w="10800" w:type="dxa"/>
        <w:tblLayout w:type="fixed"/>
        <w:tblCellMar>
          <w:left w:w="10" w:type="dxa"/>
          <w:right w:w="10" w:type="dxa"/>
        </w:tblCellMar>
        <w:tblLook w:val="04A0"/>
      </w:tblPr>
      <w:tblGrid>
        <w:gridCol w:w="2544"/>
        <w:gridCol w:w="427"/>
        <w:gridCol w:w="283"/>
        <w:gridCol w:w="432"/>
        <w:gridCol w:w="566"/>
        <w:gridCol w:w="710"/>
        <w:gridCol w:w="562"/>
        <w:gridCol w:w="1570"/>
        <w:gridCol w:w="1570"/>
        <w:gridCol w:w="1269"/>
        <w:gridCol w:w="142"/>
        <w:gridCol w:w="725"/>
      </w:tblGrid>
      <w:tr w:rsidR="00E4734E" w:rsidTr="00E4734E">
        <w:trPr>
          <w:trHeight w:hRule="exact" w:val="1483"/>
        </w:trPr>
        <w:tc>
          <w:tcPr>
            <w:tcW w:w="2544" w:type="dxa"/>
            <w:tcBorders>
              <w:top w:val="single" w:sz="4" w:space="0" w:color="auto"/>
              <w:left w:val="single" w:sz="4" w:space="0" w:color="auto"/>
            </w:tcBorders>
            <w:shd w:val="clear" w:color="auto" w:fill="FFFFFF"/>
          </w:tcPr>
          <w:p w:rsidR="00E4734E" w:rsidRDefault="00E4734E" w:rsidP="00E4734E">
            <w:pPr>
              <w:pStyle w:val="52"/>
              <w:shd w:val="clear" w:color="auto" w:fill="auto"/>
              <w:spacing w:before="0" w:after="120" w:line="220" w:lineRule="exact"/>
              <w:ind w:firstLine="0"/>
              <w:jc w:val="center"/>
            </w:pPr>
            <w:r>
              <w:rPr>
                <w:rStyle w:val="511pt"/>
              </w:rPr>
              <w:lastRenderedPageBreak/>
              <w:t>Наименование</w:t>
            </w:r>
          </w:p>
          <w:p w:rsidR="00E4734E" w:rsidRDefault="00E4734E" w:rsidP="00E4734E">
            <w:pPr>
              <w:pStyle w:val="52"/>
              <w:shd w:val="clear" w:color="auto" w:fill="auto"/>
              <w:spacing w:before="120" w:line="120" w:lineRule="exact"/>
              <w:ind w:firstLine="0"/>
            </w:pPr>
          </w:p>
        </w:tc>
        <w:tc>
          <w:tcPr>
            <w:tcW w:w="427" w:type="dxa"/>
            <w:tcBorders>
              <w:top w:val="single" w:sz="4" w:space="0" w:color="auto"/>
              <w:left w:val="single" w:sz="4" w:space="0" w:color="auto"/>
            </w:tcBorders>
            <w:shd w:val="clear" w:color="auto" w:fill="FFFFFF"/>
          </w:tcPr>
          <w:p w:rsidR="00E4734E" w:rsidRDefault="00E4734E" w:rsidP="00E4734E">
            <w:pPr>
              <w:pStyle w:val="52"/>
              <w:shd w:val="clear" w:color="auto" w:fill="auto"/>
              <w:spacing w:before="0" w:after="60" w:line="220" w:lineRule="exact"/>
              <w:ind w:firstLine="0"/>
            </w:pPr>
            <w:r>
              <w:rPr>
                <w:rStyle w:val="511pt"/>
              </w:rPr>
              <w:t>М</w:t>
            </w:r>
          </w:p>
          <w:p w:rsidR="00E4734E" w:rsidRDefault="00E4734E" w:rsidP="00E4734E">
            <w:pPr>
              <w:pStyle w:val="52"/>
              <w:shd w:val="clear" w:color="auto" w:fill="auto"/>
              <w:spacing w:line="220" w:lineRule="exact"/>
              <w:ind w:firstLine="0"/>
            </w:pPr>
            <w:proofErr w:type="gramStart"/>
            <w:r>
              <w:rPr>
                <w:rStyle w:val="511pt"/>
              </w:rPr>
              <w:t>П</w:t>
            </w:r>
            <w:proofErr w:type="gramEnd"/>
          </w:p>
        </w:tc>
        <w:tc>
          <w:tcPr>
            <w:tcW w:w="283" w:type="dxa"/>
            <w:tcBorders>
              <w:top w:val="single" w:sz="4" w:space="0" w:color="auto"/>
              <w:left w:val="single" w:sz="4" w:space="0" w:color="auto"/>
            </w:tcBorders>
            <w:shd w:val="clear" w:color="auto" w:fill="FFFFFF"/>
          </w:tcPr>
          <w:p w:rsidR="00E4734E" w:rsidRDefault="00E4734E" w:rsidP="00E4734E">
            <w:pPr>
              <w:pStyle w:val="52"/>
              <w:shd w:val="clear" w:color="auto" w:fill="auto"/>
              <w:spacing w:before="0" w:line="230" w:lineRule="exact"/>
              <w:ind w:firstLine="0"/>
            </w:pPr>
            <w:proofErr w:type="gramStart"/>
            <w:r>
              <w:rPr>
                <w:rStyle w:val="511pt"/>
              </w:rPr>
              <w:t>П</w:t>
            </w:r>
            <w:proofErr w:type="gramEnd"/>
          </w:p>
          <w:p w:rsidR="00E4734E" w:rsidRDefault="00E4734E" w:rsidP="00E4734E">
            <w:pPr>
              <w:pStyle w:val="52"/>
              <w:shd w:val="clear" w:color="auto" w:fill="auto"/>
              <w:spacing w:before="0" w:line="230" w:lineRule="exact"/>
              <w:ind w:firstLine="0"/>
            </w:pPr>
            <w:proofErr w:type="gramStart"/>
            <w:r>
              <w:rPr>
                <w:rStyle w:val="511pt"/>
              </w:rPr>
              <w:t>П</w:t>
            </w:r>
            <w:proofErr w:type="gramEnd"/>
          </w:p>
          <w:p w:rsidR="00E4734E" w:rsidRDefault="00E4734E" w:rsidP="00E4734E">
            <w:pPr>
              <w:pStyle w:val="52"/>
              <w:shd w:val="clear" w:color="auto" w:fill="auto"/>
              <w:spacing w:before="0" w:line="230" w:lineRule="exact"/>
              <w:ind w:firstLine="0"/>
            </w:pPr>
            <w:r>
              <w:rPr>
                <w:rStyle w:val="5ArialNarrow11pt"/>
              </w:rPr>
              <w:t>м</w:t>
            </w:r>
          </w:p>
          <w:p w:rsidR="00E4734E" w:rsidRDefault="00E4734E" w:rsidP="00E4734E">
            <w:pPr>
              <w:pStyle w:val="52"/>
              <w:shd w:val="clear" w:color="auto" w:fill="auto"/>
              <w:spacing w:before="0" w:line="230" w:lineRule="exact"/>
              <w:ind w:firstLine="0"/>
            </w:pPr>
            <w:proofErr w:type="spellStart"/>
            <w:proofErr w:type="gramStart"/>
            <w:r>
              <w:rPr>
                <w:rStyle w:val="5ArialNarrow11pt"/>
              </w:rPr>
              <w:t>п</w:t>
            </w:r>
            <w:proofErr w:type="spellEnd"/>
            <w:proofErr w:type="gramEnd"/>
          </w:p>
        </w:tc>
        <w:tc>
          <w:tcPr>
            <w:tcW w:w="432" w:type="dxa"/>
            <w:tcBorders>
              <w:top w:val="single" w:sz="4" w:space="0" w:color="auto"/>
              <w:left w:val="single" w:sz="4" w:space="0" w:color="auto"/>
            </w:tcBorders>
            <w:shd w:val="clear" w:color="auto" w:fill="FFFFFF"/>
          </w:tcPr>
          <w:p w:rsidR="00E4734E" w:rsidRDefault="00E4734E" w:rsidP="00E4734E">
            <w:pPr>
              <w:pStyle w:val="52"/>
              <w:shd w:val="clear" w:color="auto" w:fill="auto"/>
              <w:spacing w:before="0" w:after="60" w:line="120" w:lineRule="exact"/>
              <w:ind w:firstLine="0"/>
            </w:pPr>
            <w:r>
              <w:rPr>
                <w:rStyle w:val="56pt0pt"/>
              </w:rPr>
              <w:t>О</w:t>
            </w:r>
          </w:p>
          <w:p w:rsidR="00E4734E" w:rsidRDefault="00E4734E" w:rsidP="00E4734E">
            <w:pPr>
              <w:pStyle w:val="52"/>
              <w:shd w:val="clear" w:color="auto" w:fill="auto"/>
              <w:spacing w:line="220" w:lineRule="exact"/>
              <w:ind w:firstLine="0"/>
            </w:pPr>
            <w:r>
              <w:rPr>
                <w:rStyle w:val="5ArialNarrow11pt"/>
              </w:rPr>
              <w:t>м</w:t>
            </w:r>
          </w:p>
        </w:tc>
        <w:tc>
          <w:tcPr>
            <w:tcW w:w="566" w:type="dxa"/>
            <w:tcBorders>
              <w:top w:val="single" w:sz="4" w:space="0" w:color="auto"/>
              <w:left w:val="single" w:sz="4" w:space="0" w:color="auto"/>
            </w:tcBorders>
            <w:shd w:val="clear" w:color="auto" w:fill="FFFFFF"/>
          </w:tcPr>
          <w:p w:rsidR="00E4734E" w:rsidRDefault="00E4734E" w:rsidP="00E4734E">
            <w:pPr>
              <w:pStyle w:val="52"/>
              <w:shd w:val="clear" w:color="auto" w:fill="auto"/>
              <w:spacing w:before="0" w:after="60" w:line="220" w:lineRule="exact"/>
              <w:ind w:left="160" w:firstLine="0"/>
            </w:pPr>
            <w:r>
              <w:rPr>
                <w:rStyle w:val="511pt"/>
              </w:rPr>
              <w:t>ГРБ</w:t>
            </w:r>
          </w:p>
          <w:p w:rsidR="00E4734E" w:rsidRDefault="00E4734E" w:rsidP="00E4734E">
            <w:pPr>
              <w:pStyle w:val="52"/>
              <w:shd w:val="clear" w:color="auto" w:fill="auto"/>
              <w:spacing w:line="220" w:lineRule="exact"/>
              <w:ind w:left="220" w:firstLine="0"/>
            </w:pPr>
            <w:r>
              <w:rPr>
                <w:rStyle w:val="511pt"/>
              </w:rPr>
              <w:t>С</w:t>
            </w:r>
          </w:p>
        </w:tc>
        <w:tc>
          <w:tcPr>
            <w:tcW w:w="710" w:type="dxa"/>
            <w:tcBorders>
              <w:top w:val="single" w:sz="4" w:space="0" w:color="auto"/>
              <w:left w:val="single" w:sz="4" w:space="0" w:color="auto"/>
            </w:tcBorders>
            <w:shd w:val="clear" w:color="auto" w:fill="FFFFFF"/>
          </w:tcPr>
          <w:p w:rsidR="00E4734E" w:rsidRDefault="00E4734E" w:rsidP="00E4734E">
            <w:pPr>
              <w:pStyle w:val="52"/>
              <w:shd w:val="clear" w:color="auto" w:fill="auto"/>
              <w:spacing w:before="0" w:line="120" w:lineRule="exact"/>
              <w:ind w:left="240" w:firstLine="0"/>
            </w:pPr>
            <w:r>
              <w:rPr>
                <w:rStyle w:val="56pt0pt"/>
              </w:rPr>
              <w:t>НР</w:t>
            </w:r>
          </w:p>
        </w:tc>
        <w:tc>
          <w:tcPr>
            <w:tcW w:w="562" w:type="dxa"/>
            <w:tcBorders>
              <w:top w:val="single" w:sz="4" w:space="0" w:color="auto"/>
              <w:left w:val="single" w:sz="4" w:space="0" w:color="auto"/>
            </w:tcBorders>
            <w:shd w:val="clear" w:color="auto" w:fill="FFFFFF"/>
          </w:tcPr>
          <w:p w:rsidR="00E4734E" w:rsidRDefault="00E4734E" w:rsidP="00E4734E">
            <w:pPr>
              <w:pStyle w:val="52"/>
              <w:shd w:val="clear" w:color="auto" w:fill="auto"/>
              <w:spacing w:before="0" w:line="220" w:lineRule="exact"/>
              <w:ind w:left="160" w:firstLine="0"/>
            </w:pPr>
            <w:r>
              <w:rPr>
                <w:rStyle w:val="511pt"/>
              </w:rPr>
              <w:t>ВР</w:t>
            </w:r>
          </w:p>
        </w:tc>
        <w:tc>
          <w:tcPr>
            <w:tcW w:w="1570" w:type="dxa"/>
            <w:tcBorders>
              <w:top w:val="single" w:sz="4" w:space="0" w:color="auto"/>
              <w:left w:val="single" w:sz="4" w:space="0" w:color="auto"/>
            </w:tcBorders>
            <w:shd w:val="clear" w:color="auto" w:fill="FFFFFF"/>
          </w:tcPr>
          <w:p w:rsidR="00E4734E" w:rsidRDefault="00E4734E" w:rsidP="00E4734E">
            <w:pPr>
              <w:pStyle w:val="52"/>
              <w:shd w:val="clear" w:color="auto" w:fill="auto"/>
              <w:spacing w:before="0" w:line="240" w:lineRule="exact"/>
              <w:ind w:left="240" w:firstLine="0"/>
            </w:pPr>
            <w:r>
              <w:rPr>
                <w:rStyle w:val="511pt"/>
              </w:rPr>
              <w:t xml:space="preserve">Утверждено на </w:t>
            </w:r>
            <w:r>
              <w:rPr>
                <w:rStyle w:val="5Constantia6pt"/>
              </w:rPr>
              <w:t>2022</w:t>
            </w:r>
            <w:r>
              <w:rPr>
                <w:rStyle w:val="511pt"/>
              </w:rPr>
              <w:t xml:space="preserve"> год</w:t>
            </w:r>
          </w:p>
        </w:tc>
        <w:tc>
          <w:tcPr>
            <w:tcW w:w="1570" w:type="dxa"/>
            <w:tcBorders>
              <w:top w:val="single" w:sz="4" w:space="0" w:color="auto"/>
              <w:left w:val="single" w:sz="4" w:space="0" w:color="auto"/>
            </w:tcBorders>
            <w:shd w:val="clear" w:color="auto" w:fill="FFFFFF"/>
          </w:tcPr>
          <w:p w:rsidR="00E4734E" w:rsidRDefault="00E4734E" w:rsidP="00E4734E">
            <w:pPr>
              <w:pStyle w:val="52"/>
              <w:shd w:val="clear" w:color="auto" w:fill="auto"/>
              <w:spacing w:before="0" w:line="240" w:lineRule="exact"/>
              <w:ind w:firstLine="0"/>
              <w:jc w:val="center"/>
            </w:pPr>
            <w:r>
              <w:rPr>
                <w:rStyle w:val="511pt"/>
              </w:rPr>
              <w:t xml:space="preserve">Уточненная бюджетная роспись на </w:t>
            </w:r>
            <w:r>
              <w:rPr>
                <w:rStyle w:val="5Constantia6pt"/>
              </w:rPr>
              <w:t>2022</w:t>
            </w:r>
            <w:r>
              <w:rPr>
                <w:rStyle w:val="511pt"/>
              </w:rPr>
              <w:t xml:space="preserve"> год</w:t>
            </w:r>
          </w:p>
        </w:tc>
        <w:tc>
          <w:tcPr>
            <w:tcW w:w="1411" w:type="dxa"/>
            <w:gridSpan w:val="2"/>
            <w:tcBorders>
              <w:top w:val="single" w:sz="4" w:space="0" w:color="auto"/>
              <w:left w:val="single" w:sz="4" w:space="0" w:color="auto"/>
            </w:tcBorders>
            <w:shd w:val="clear" w:color="auto" w:fill="FFFFFF"/>
          </w:tcPr>
          <w:p w:rsidR="00E4734E" w:rsidRDefault="00E4734E" w:rsidP="00E4734E">
            <w:pPr>
              <w:pStyle w:val="52"/>
              <w:shd w:val="clear" w:color="auto" w:fill="auto"/>
              <w:spacing w:before="0" w:line="240" w:lineRule="exact"/>
              <w:ind w:firstLine="0"/>
              <w:jc w:val="center"/>
            </w:pPr>
            <w:r>
              <w:rPr>
                <w:rStyle w:val="511pt"/>
              </w:rPr>
              <w:t xml:space="preserve">Кассовое исполнение за </w:t>
            </w:r>
            <w:r>
              <w:rPr>
                <w:rStyle w:val="5Constantia6pt"/>
              </w:rPr>
              <w:t>1</w:t>
            </w:r>
            <w:r>
              <w:rPr>
                <w:rStyle w:val="511pt"/>
              </w:rPr>
              <w:t xml:space="preserve"> квартал </w:t>
            </w:r>
            <w:r>
              <w:rPr>
                <w:rStyle w:val="5Constantia6pt"/>
              </w:rPr>
              <w:t>2022</w:t>
            </w:r>
            <w:r>
              <w:rPr>
                <w:rStyle w:val="511pt"/>
              </w:rPr>
              <w:t xml:space="preserve"> года</w:t>
            </w:r>
          </w:p>
        </w:tc>
        <w:tc>
          <w:tcPr>
            <w:tcW w:w="725" w:type="dxa"/>
            <w:tcBorders>
              <w:top w:val="single" w:sz="4" w:space="0" w:color="auto"/>
              <w:left w:val="single" w:sz="4" w:space="0" w:color="auto"/>
              <w:right w:val="single" w:sz="4" w:space="0" w:color="auto"/>
            </w:tcBorders>
            <w:shd w:val="clear" w:color="auto" w:fill="FFFFFF"/>
            <w:vAlign w:val="bottom"/>
          </w:tcPr>
          <w:p w:rsidR="00E4734E" w:rsidRDefault="00E4734E" w:rsidP="00E4734E">
            <w:pPr>
              <w:pStyle w:val="52"/>
              <w:shd w:val="clear" w:color="auto" w:fill="auto"/>
              <w:spacing w:before="0" w:line="206" w:lineRule="exact"/>
              <w:ind w:right="180" w:firstLine="0"/>
              <w:jc w:val="right"/>
            </w:pPr>
            <w:proofErr w:type="spellStart"/>
            <w:r>
              <w:rPr>
                <w:rStyle w:val="511pt"/>
              </w:rPr>
              <w:t>Проце</w:t>
            </w:r>
            <w:proofErr w:type="spellEnd"/>
          </w:p>
          <w:p w:rsidR="00E4734E" w:rsidRDefault="00E4734E" w:rsidP="00E4734E">
            <w:pPr>
              <w:pStyle w:val="52"/>
              <w:shd w:val="clear" w:color="auto" w:fill="auto"/>
              <w:spacing w:before="0" w:line="206" w:lineRule="exact"/>
              <w:ind w:firstLine="0"/>
              <w:jc w:val="center"/>
            </w:pPr>
            <w:r>
              <w:rPr>
                <w:rStyle w:val="56pt0pt"/>
              </w:rPr>
              <w:t>НР</w:t>
            </w:r>
          </w:p>
          <w:p w:rsidR="00E4734E" w:rsidRDefault="00E4734E" w:rsidP="00E4734E">
            <w:pPr>
              <w:pStyle w:val="52"/>
              <w:shd w:val="clear" w:color="auto" w:fill="auto"/>
              <w:spacing w:before="0" w:line="206" w:lineRule="exact"/>
              <w:ind w:firstLine="0"/>
              <w:jc w:val="right"/>
            </w:pPr>
            <w:r>
              <w:rPr>
                <w:rStyle w:val="56pt0pt"/>
              </w:rPr>
              <w:t>ИСПОЛ</w:t>
            </w:r>
            <w:proofErr w:type="gramStart"/>
            <w:r>
              <w:rPr>
                <w:rStyle w:val="56pt0pt"/>
              </w:rPr>
              <w:t xml:space="preserve"> ]</w:t>
            </w:r>
            <w:proofErr w:type="gramEnd"/>
          </w:p>
          <w:p w:rsidR="00E4734E" w:rsidRDefault="00E4734E" w:rsidP="00E4734E">
            <w:pPr>
              <w:pStyle w:val="52"/>
              <w:shd w:val="clear" w:color="auto" w:fill="auto"/>
              <w:spacing w:before="0" w:after="60" w:line="206" w:lineRule="exact"/>
              <w:ind w:firstLine="0"/>
              <w:jc w:val="center"/>
            </w:pPr>
            <w:r>
              <w:rPr>
                <w:rStyle w:val="511pt"/>
              </w:rPr>
              <w:t>нения</w:t>
            </w:r>
          </w:p>
          <w:p w:rsidR="00E4734E" w:rsidRDefault="00E4734E" w:rsidP="00E4734E">
            <w:pPr>
              <w:pStyle w:val="52"/>
              <w:shd w:val="clear" w:color="auto" w:fill="auto"/>
              <w:spacing w:line="206" w:lineRule="exact"/>
              <w:ind w:right="180" w:firstLine="0"/>
              <w:jc w:val="right"/>
            </w:pPr>
            <w:r>
              <w:rPr>
                <w:rStyle w:val="511pt"/>
              </w:rPr>
              <w:t>*</w:t>
            </w:r>
          </w:p>
          <w:p w:rsidR="00E4734E" w:rsidRDefault="00E4734E" w:rsidP="00E4734E">
            <w:pPr>
              <w:pStyle w:val="52"/>
              <w:shd w:val="clear" w:color="auto" w:fill="auto"/>
              <w:spacing w:before="0" w:line="206" w:lineRule="exact"/>
              <w:ind w:right="180" w:firstLine="0"/>
              <w:jc w:val="right"/>
            </w:pPr>
            <w:r>
              <w:rPr>
                <w:rStyle w:val="511pt"/>
              </w:rPr>
              <w:t>росли</w:t>
            </w:r>
          </w:p>
          <w:p w:rsidR="00E4734E" w:rsidRDefault="00E4734E" w:rsidP="00E4734E">
            <w:pPr>
              <w:pStyle w:val="52"/>
              <w:shd w:val="clear" w:color="auto" w:fill="auto"/>
              <w:spacing w:before="0" w:line="206" w:lineRule="exact"/>
              <w:ind w:firstLine="0"/>
              <w:jc w:val="center"/>
            </w:pPr>
            <w:r>
              <w:rPr>
                <w:rStyle w:val="56pt0pt"/>
              </w:rPr>
              <w:t>СИ</w:t>
            </w:r>
          </w:p>
        </w:tc>
      </w:tr>
      <w:tr w:rsidR="00E4734E" w:rsidTr="00E4734E">
        <w:trPr>
          <w:trHeight w:hRule="exact" w:val="931"/>
        </w:trPr>
        <w:tc>
          <w:tcPr>
            <w:tcW w:w="2544" w:type="dxa"/>
            <w:tcBorders>
              <w:top w:val="single" w:sz="4" w:space="0" w:color="auto"/>
              <w:left w:val="single" w:sz="4" w:space="0" w:color="auto"/>
            </w:tcBorders>
            <w:shd w:val="clear" w:color="auto" w:fill="FFFFFF"/>
            <w:vAlign w:val="bottom"/>
          </w:tcPr>
          <w:p w:rsidR="00E4734E" w:rsidRDefault="00E4734E" w:rsidP="00E4734E">
            <w:pPr>
              <w:pStyle w:val="52"/>
              <w:shd w:val="clear" w:color="auto" w:fill="auto"/>
              <w:spacing w:before="0" w:line="230" w:lineRule="exact"/>
              <w:ind w:firstLine="0"/>
            </w:pPr>
            <w:r>
              <w:rPr>
                <w:rStyle w:val="511pt"/>
              </w:rPr>
              <w:t>Закупка товаров, работ и услуг для обеспечения государственных (муниципальных) нужд</w:t>
            </w:r>
          </w:p>
        </w:tc>
        <w:tc>
          <w:tcPr>
            <w:tcW w:w="427"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pPr>
            <w:r>
              <w:rPr>
                <w:rStyle w:val="511pt"/>
              </w:rPr>
              <w:t>53</w:t>
            </w:r>
          </w:p>
        </w:tc>
        <w:tc>
          <w:tcPr>
            <w:tcW w:w="283"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120" w:lineRule="exact"/>
              <w:ind w:firstLine="0"/>
            </w:pPr>
            <w:r>
              <w:rPr>
                <w:rStyle w:val="5Constantia6pt"/>
              </w:rPr>
              <w:t>0</w:t>
            </w:r>
          </w:p>
        </w:tc>
        <w:tc>
          <w:tcPr>
            <w:tcW w:w="432"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120" w:lineRule="exact"/>
              <w:ind w:firstLine="0"/>
            </w:pPr>
            <w:r>
              <w:rPr>
                <w:rStyle w:val="5Constantia6pt"/>
              </w:rPr>
              <w:t>01</w:t>
            </w:r>
          </w:p>
        </w:tc>
        <w:tc>
          <w:tcPr>
            <w:tcW w:w="566"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left="160" w:firstLine="0"/>
            </w:pPr>
            <w:r>
              <w:rPr>
                <w:rStyle w:val="511pt"/>
              </w:rPr>
              <w:t>853</w:t>
            </w:r>
          </w:p>
        </w:tc>
        <w:tc>
          <w:tcPr>
            <w:tcW w:w="710"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left="140" w:firstLine="0"/>
            </w:pPr>
            <w:r>
              <w:rPr>
                <w:rStyle w:val="511pt"/>
              </w:rPr>
              <w:t>84400</w:t>
            </w:r>
          </w:p>
        </w:tc>
        <w:tc>
          <w:tcPr>
            <w:tcW w:w="562"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120" w:lineRule="exact"/>
              <w:ind w:left="160" w:firstLine="0"/>
            </w:pPr>
            <w:r>
              <w:rPr>
                <w:rStyle w:val="5Constantia6pt"/>
              </w:rPr>
              <w:t>200</w:t>
            </w:r>
          </w:p>
        </w:tc>
        <w:tc>
          <w:tcPr>
            <w:tcW w:w="1570"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jc w:val="right"/>
            </w:pPr>
            <w:r>
              <w:rPr>
                <w:rStyle w:val="511pt"/>
              </w:rPr>
              <w:t>2 400,00</w:t>
            </w:r>
          </w:p>
        </w:tc>
        <w:tc>
          <w:tcPr>
            <w:tcW w:w="1570"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jc w:val="right"/>
            </w:pPr>
            <w:r>
              <w:rPr>
                <w:rStyle w:val="511pt"/>
              </w:rPr>
              <w:t>2 400,00</w:t>
            </w:r>
          </w:p>
        </w:tc>
        <w:tc>
          <w:tcPr>
            <w:tcW w:w="1411" w:type="dxa"/>
            <w:gridSpan w:val="2"/>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120" w:lineRule="exact"/>
              <w:ind w:firstLine="0"/>
              <w:jc w:val="right"/>
            </w:pPr>
            <w:r>
              <w:rPr>
                <w:rStyle w:val="5Constantia6pt"/>
              </w:rPr>
              <w:t>0,00</w:t>
            </w:r>
          </w:p>
        </w:tc>
        <w:tc>
          <w:tcPr>
            <w:tcW w:w="725" w:type="dxa"/>
            <w:tcBorders>
              <w:top w:val="single" w:sz="4" w:space="0" w:color="auto"/>
              <w:left w:val="single" w:sz="4" w:space="0" w:color="auto"/>
              <w:right w:val="single" w:sz="4" w:space="0" w:color="auto"/>
            </w:tcBorders>
            <w:shd w:val="clear" w:color="auto" w:fill="FFFFFF"/>
            <w:vAlign w:val="center"/>
          </w:tcPr>
          <w:p w:rsidR="00E4734E" w:rsidRDefault="00E4734E" w:rsidP="00E4734E">
            <w:pPr>
              <w:pStyle w:val="52"/>
              <w:shd w:val="clear" w:color="auto" w:fill="auto"/>
              <w:spacing w:before="0" w:line="120" w:lineRule="exact"/>
              <w:ind w:firstLine="0"/>
            </w:pPr>
            <w:r>
              <w:rPr>
                <w:rStyle w:val="56pt0pt"/>
              </w:rPr>
              <w:t xml:space="preserve"> 0,0</w:t>
            </w:r>
          </w:p>
        </w:tc>
      </w:tr>
      <w:tr w:rsidR="00E4734E" w:rsidTr="00E4734E">
        <w:trPr>
          <w:trHeight w:hRule="exact" w:val="1157"/>
        </w:trPr>
        <w:tc>
          <w:tcPr>
            <w:tcW w:w="2544" w:type="dxa"/>
            <w:tcBorders>
              <w:top w:val="single" w:sz="4" w:space="0" w:color="auto"/>
              <w:left w:val="single" w:sz="4" w:space="0" w:color="auto"/>
            </w:tcBorders>
            <w:shd w:val="clear" w:color="auto" w:fill="FFFFFF"/>
            <w:vAlign w:val="bottom"/>
          </w:tcPr>
          <w:p w:rsidR="00E4734E" w:rsidRDefault="00E4734E" w:rsidP="00E4734E">
            <w:pPr>
              <w:pStyle w:val="52"/>
              <w:shd w:val="clear" w:color="auto" w:fill="auto"/>
              <w:spacing w:before="0" w:line="226" w:lineRule="exact"/>
              <w:ind w:firstLine="0"/>
            </w:pPr>
            <w:r>
              <w:rPr>
                <w:rStyle w:val="511pt"/>
              </w:rPr>
              <w:t>Иные закупки товаров, работ и услуг для обеспечения государственных (муниципальных) нужд</w:t>
            </w:r>
          </w:p>
        </w:tc>
        <w:tc>
          <w:tcPr>
            <w:tcW w:w="427"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pPr>
            <w:r>
              <w:rPr>
                <w:rStyle w:val="511pt"/>
              </w:rPr>
              <w:t>53</w:t>
            </w:r>
          </w:p>
        </w:tc>
        <w:tc>
          <w:tcPr>
            <w:tcW w:w="283"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120" w:lineRule="exact"/>
              <w:ind w:firstLine="0"/>
            </w:pPr>
            <w:r>
              <w:rPr>
                <w:rStyle w:val="5Constantia6pt"/>
              </w:rPr>
              <w:t>0</w:t>
            </w:r>
          </w:p>
        </w:tc>
        <w:tc>
          <w:tcPr>
            <w:tcW w:w="432"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120" w:lineRule="exact"/>
              <w:ind w:firstLine="0"/>
            </w:pPr>
            <w:r>
              <w:rPr>
                <w:rStyle w:val="5Constantia6pt"/>
              </w:rPr>
              <w:t>01</w:t>
            </w:r>
          </w:p>
        </w:tc>
        <w:tc>
          <w:tcPr>
            <w:tcW w:w="566"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left="160" w:firstLine="0"/>
            </w:pPr>
            <w:r>
              <w:rPr>
                <w:rStyle w:val="511pt"/>
              </w:rPr>
              <w:t>853</w:t>
            </w:r>
          </w:p>
        </w:tc>
        <w:tc>
          <w:tcPr>
            <w:tcW w:w="710"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left="140" w:firstLine="0"/>
            </w:pPr>
            <w:r>
              <w:rPr>
                <w:rStyle w:val="511pt"/>
              </w:rPr>
              <w:t>84400</w:t>
            </w:r>
          </w:p>
        </w:tc>
        <w:tc>
          <w:tcPr>
            <w:tcW w:w="562"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left="160" w:firstLine="0"/>
            </w:pPr>
            <w:r>
              <w:rPr>
                <w:rStyle w:val="511pt"/>
              </w:rPr>
              <w:t>240</w:t>
            </w:r>
          </w:p>
        </w:tc>
        <w:tc>
          <w:tcPr>
            <w:tcW w:w="1570"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jc w:val="right"/>
            </w:pPr>
            <w:r>
              <w:rPr>
                <w:rStyle w:val="511pt"/>
              </w:rPr>
              <w:t>2 400,00</w:t>
            </w:r>
          </w:p>
        </w:tc>
        <w:tc>
          <w:tcPr>
            <w:tcW w:w="1570"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jc w:val="right"/>
            </w:pPr>
            <w:r>
              <w:rPr>
                <w:rStyle w:val="511pt"/>
              </w:rPr>
              <w:t>2 400,00</w:t>
            </w:r>
          </w:p>
        </w:tc>
        <w:tc>
          <w:tcPr>
            <w:tcW w:w="1411" w:type="dxa"/>
            <w:gridSpan w:val="2"/>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120" w:lineRule="exact"/>
              <w:ind w:firstLine="0"/>
              <w:jc w:val="right"/>
            </w:pPr>
            <w:r>
              <w:rPr>
                <w:rStyle w:val="5Constantia6pt"/>
              </w:rPr>
              <w:t>0,00</w:t>
            </w:r>
          </w:p>
        </w:tc>
        <w:tc>
          <w:tcPr>
            <w:tcW w:w="725" w:type="dxa"/>
            <w:tcBorders>
              <w:top w:val="single" w:sz="4" w:space="0" w:color="auto"/>
              <w:left w:val="single" w:sz="4" w:space="0" w:color="auto"/>
              <w:right w:val="single" w:sz="4" w:space="0" w:color="auto"/>
            </w:tcBorders>
            <w:shd w:val="clear" w:color="auto" w:fill="FFFFFF"/>
            <w:vAlign w:val="bottom"/>
          </w:tcPr>
          <w:p w:rsidR="00E4734E" w:rsidRDefault="00E4734E" w:rsidP="00E4734E">
            <w:pPr>
              <w:pStyle w:val="52"/>
              <w:shd w:val="clear" w:color="auto" w:fill="auto"/>
              <w:spacing w:before="0" w:after="300" w:line="149" w:lineRule="exact"/>
              <w:ind w:firstLine="0"/>
              <w:jc w:val="both"/>
            </w:pPr>
            <w:r>
              <w:rPr>
                <w:rStyle w:val="511pt"/>
              </w:rPr>
              <w:t xml:space="preserve"> </w:t>
            </w:r>
            <w:r>
              <w:rPr>
                <w:rStyle w:val="5Constantia6pt"/>
              </w:rPr>
              <w:t>0,0</w:t>
            </w:r>
          </w:p>
          <w:p w:rsidR="00E4734E" w:rsidRDefault="00E4734E" w:rsidP="00E4734E">
            <w:pPr>
              <w:pStyle w:val="52"/>
              <w:shd w:val="clear" w:color="auto" w:fill="auto"/>
              <w:spacing w:before="300" w:line="80" w:lineRule="exact"/>
              <w:ind w:right="180" w:firstLine="0"/>
              <w:jc w:val="right"/>
            </w:pPr>
            <w:r>
              <w:rPr>
                <w:rStyle w:val="5ArialNarrow4pt"/>
              </w:rPr>
              <w:t>.</w:t>
            </w:r>
          </w:p>
        </w:tc>
      </w:tr>
      <w:tr w:rsidR="00E4734E" w:rsidTr="00E4734E">
        <w:trPr>
          <w:trHeight w:hRule="exact" w:val="1392"/>
        </w:trPr>
        <w:tc>
          <w:tcPr>
            <w:tcW w:w="2544" w:type="dxa"/>
            <w:tcBorders>
              <w:top w:val="single" w:sz="4" w:space="0" w:color="auto"/>
              <w:left w:val="single" w:sz="4" w:space="0" w:color="auto"/>
            </w:tcBorders>
            <w:shd w:val="clear" w:color="auto" w:fill="FFFFFF"/>
          </w:tcPr>
          <w:p w:rsidR="00E4734E" w:rsidRDefault="00E4734E" w:rsidP="00E4734E">
            <w:pPr>
              <w:pStyle w:val="52"/>
              <w:shd w:val="clear" w:color="auto" w:fill="auto"/>
              <w:spacing w:before="0" w:line="226" w:lineRule="exact"/>
              <w:ind w:firstLine="0"/>
            </w:pPr>
            <w:r>
              <w:rPr>
                <w:rStyle w:val="511pt"/>
              </w:rPr>
              <w:t>Выравнивание бюджетной обеспеченности, поддержка мер по обеспечению сбалансированности местных бюджетов</w:t>
            </w:r>
          </w:p>
        </w:tc>
        <w:tc>
          <w:tcPr>
            <w:tcW w:w="427"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pPr>
            <w:r>
              <w:rPr>
                <w:rStyle w:val="511pt"/>
              </w:rPr>
              <w:t>53</w:t>
            </w:r>
          </w:p>
        </w:tc>
        <w:tc>
          <w:tcPr>
            <w:tcW w:w="283"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120" w:lineRule="exact"/>
              <w:ind w:firstLine="0"/>
            </w:pPr>
            <w:r>
              <w:rPr>
                <w:rStyle w:val="5Constantia6pt"/>
              </w:rPr>
              <w:t>0</w:t>
            </w:r>
          </w:p>
        </w:tc>
        <w:tc>
          <w:tcPr>
            <w:tcW w:w="432"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120" w:lineRule="exact"/>
              <w:ind w:firstLine="0"/>
            </w:pPr>
            <w:r>
              <w:rPr>
                <w:rStyle w:val="5Constantia6pt"/>
              </w:rPr>
              <w:t>02</w:t>
            </w:r>
          </w:p>
        </w:tc>
        <w:tc>
          <w:tcPr>
            <w:tcW w:w="566" w:type="dxa"/>
            <w:tcBorders>
              <w:top w:val="single" w:sz="4" w:space="0" w:color="auto"/>
              <w:left w:val="single" w:sz="4" w:space="0" w:color="auto"/>
            </w:tcBorders>
            <w:shd w:val="clear" w:color="auto" w:fill="FFFFFF"/>
          </w:tcPr>
          <w:p w:rsidR="00E4734E" w:rsidRDefault="00E4734E" w:rsidP="00E4734E">
            <w:pPr>
              <w:rPr>
                <w:sz w:val="10"/>
                <w:szCs w:val="10"/>
              </w:rPr>
            </w:pPr>
          </w:p>
        </w:tc>
        <w:tc>
          <w:tcPr>
            <w:tcW w:w="710" w:type="dxa"/>
            <w:tcBorders>
              <w:top w:val="single" w:sz="4" w:space="0" w:color="auto"/>
              <w:left w:val="single" w:sz="4" w:space="0" w:color="auto"/>
            </w:tcBorders>
            <w:shd w:val="clear" w:color="auto" w:fill="FFFFFF"/>
          </w:tcPr>
          <w:p w:rsidR="00E4734E" w:rsidRDefault="00E4734E" w:rsidP="00E4734E">
            <w:pPr>
              <w:rPr>
                <w:sz w:val="10"/>
                <w:szCs w:val="10"/>
              </w:rPr>
            </w:pPr>
          </w:p>
        </w:tc>
        <w:tc>
          <w:tcPr>
            <w:tcW w:w="562" w:type="dxa"/>
            <w:tcBorders>
              <w:top w:val="single" w:sz="4" w:space="0" w:color="auto"/>
              <w:left w:val="single" w:sz="4" w:space="0" w:color="auto"/>
            </w:tcBorders>
            <w:shd w:val="clear" w:color="auto" w:fill="FFFFFF"/>
          </w:tcPr>
          <w:p w:rsidR="00E4734E" w:rsidRDefault="00E4734E" w:rsidP="00E4734E">
            <w:pPr>
              <w:rPr>
                <w:sz w:val="10"/>
                <w:szCs w:val="10"/>
              </w:rPr>
            </w:pPr>
          </w:p>
        </w:tc>
        <w:tc>
          <w:tcPr>
            <w:tcW w:w="1570"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jc w:val="right"/>
            </w:pPr>
            <w:r>
              <w:rPr>
                <w:rStyle w:val="511pt"/>
              </w:rPr>
              <w:t>2 359 000,00</w:t>
            </w:r>
          </w:p>
        </w:tc>
        <w:tc>
          <w:tcPr>
            <w:tcW w:w="1570"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jc w:val="right"/>
            </w:pPr>
            <w:r>
              <w:rPr>
                <w:rStyle w:val="511pt"/>
              </w:rPr>
              <w:t>2 359 000,00</w:t>
            </w:r>
          </w:p>
        </w:tc>
        <w:tc>
          <w:tcPr>
            <w:tcW w:w="1411" w:type="dxa"/>
            <w:gridSpan w:val="2"/>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jc w:val="right"/>
            </w:pPr>
            <w:r>
              <w:rPr>
                <w:rStyle w:val="511pt"/>
              </w:rPr>
              <w:t>589 749,00</w:t>
            </w:r>
          </w:p>
        </w:tc>
        <w:tc>
          <w:tcPr>
            <w:tcW w:w="725" w:type="dxa"/>
            <w:tcBorders>
              <w:top w:val="single" w:sz="4" w:space="0" w:color="auto"/>
              <w:left w:val="single" w:sz="4" w:space="0" w:color="auto"/>
              <w:right w:val="single" w:sz="4" w:space="0" w:color="auto"/>
            </w:tcBorders>
            <w:shd w:val="clear" w:color="auto" w:fill="FFFFFF"/>
          </w:tcPr>
          <w:p w:rsidR="00E4734E" w:rsidRDefault="00E4734E" w:rsidP="00E4734E">
            <w:pPr>
              <w:pStyle w:val="52"/>
              <w:shd w:val="clear" w:color="auto" w:fill="auto"/>
              <w:spacing w:before="0" w:after="480" w:line="120" w:lineRule="exact"/>
              <w:ind w:right="180" w:firstLine="0"/>
              <w:jc w:val="right"/>
            </w:pPr>
          </w:p>
          <w:p w:rsidR="00E4734E" w:rsidRDefault="00E4734E" w:rsidP="00E4734E">
            <w:pPr>
              <w:pStyle w:val="52"/>
              <w:shd w:val="clear" w:color="auto" w:fill="auto"/>
              <w:spacing w:before="480" w:line="220" w:lineRule="exact"/>
              <w:ind w:right="180" w:firstLine="0"/>
              <w:jc w:val="right"/>
            </w:pPr>
            <w:r>
              <w:rPr>
                <w:rStyle w:val="511pt"/>
              </w:rPr>
              <w:t>25,0</w:t>
            </w:r>
          </w:p>
        </w:tc>
      </w:tr>
      <w:tr w:rsidR="00E4734E" w:rsidTr="00E4734E">
        <w:trPr>
          <w:trHeight w:hRule="exact" w:val="739"/>
        </w:trPr>
        <w:tc>
          <w:tcPr>
            <w:tcW w:w="2544" w:type="dxa"/>
            <w:tcBorders>
              <w:top w:val="single" w:sz="4" w:space="0" w:color="auto"/>
              <w:left w:val="single" w:sz="4" w:space="0" w:color="auto"/>
            </w:tcBorders>
            <w:shd w:val="clear" w:color="auto" w:fill="FFFFFF"/>
          </w:tcPr>
          <w:p w:rsidR="00E4734E" w:rsidRDefault="00E4734E" w:rsidP="00E4734E">
            <w:pPr>
              <w:pStyle w:val="52"/>
              <w:shd w:val="clear" w:color="auto" w:fill="auto"/>
              <w:spacing w:before="0" w:line="230" w:lineRule="exact"/>
              <w:ind w:firstLine="0"/>
            </w:pPr>
            <w:r>
              <w:rPr>
                <w:rStyle w:val="511pt"/>
              </w:rPr>
              <w:t>Финансовое управление администрации Клетнянского района</w:t>
            </w:r>
          </w:p>
        </w:tc>
        <w:tc>
          <w:tcPr>
            <w:tcW w:w="427"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pPr>
            <w:r>
              <w:rPr>
                <w:rStyle w:val="511pt"/>
              </w:rPr>
              <w:t>53</w:t>
            </w:r>
          </w:p>
        </w:tc>
        <w:tc>
          <w:tcPr>
            <w:tcW w:w="283"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120" w:lineRule="exact"/>
              <w:ind w:firstLine="0"/>
            </w:pPr>
            <w:r>
              <w:rPr>
                <w:rStyle w:val="5Constantia6pt"/>
              </w:rPr>
              <w:t>0</w:t>
            </w:r>
          </w:p>
        </w:tc>
        <w:tc>
          <w:tcPr>
            <w:tcW w:w="432"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120" w:lineRule="exact"/>
              <w:ind w:firstLine="0"/>
            </w:pPr>
            <w:r>
              <w:rPr>
                <w:rStyle w:val="5Constantia6pt"/>
              </w:rPr>
              <w:t>02</w:t>
            </w:r>
          </w:p>
        </w:tc>
        <w:tc>
          <w:tcPr>
            <w:tcW w:w="566"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left="160" w:firstLine="0"/>
            </w:pPr>
            <w:r>
              <w:rPr>
                <w:rStyle w:val="511pt"/>
              </w:rPr>
              <w:t>853</w:t>
            </w:r>
          </w:p>
        </w:tc>
        <w:tc>
          <w:tcPr>
            <w:tcW w:w="710" w:type="dxa"/>
            <w:tcBorders>
              <w:top w:val="single" w:sz="4" w:space="0" w:color="auto"/>
              <w:left w:val="single" w:sz="4" w:space="0" w:color="auto"/>
            </w:tcBorders>
            <w:shd w:val="clear" w:color="auto" w:fill="FFFFFF"/>
          </w:tcPr>
          <w:p w:rsidR="00E4734E" w:rsidRDefault="00E4734E" w:rsidP="00E4734E">
            <w:pPr>
              <w:rPr>
                <w:sz w:val="10"/>
                <w:szCs w:val="10"/>
              </w:rPr>
            </w:pPr>
          </w:p>
        </w:tc>
        <w:tc>
          <w:tcPr>
            <w:tcW w:w="562" w:type="dxa"/>
            <w:tcBorders>
              <w:top w:val="single" w:sz="4" w:space="0" w:color="auto"/>
              <w:left w:val="single" w:sz="4" w:space="0" w:color="auto"/>
            </w:tcBorders>
            <w:shd w:val="clear" w:color="auto" w:fill="FFFFFF"/>
          </w:tcPr>
          <w:p w:rsidR="00E4734E" w:rsidRDefault="00E4734E" w:rsidP="00E4734E">
            <w:pPr>
              <w:rPr>
                <w:sz w:val="10"/>
                <w:szCs w:val="10"/>
              </w:rPr>
            </w:pPr>
          </w:p>
        </w:tc>
        <w:tc>
          <w:tcPr>
            <w:tcW w:w="1570"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jc w:val="right"/>
            </w:pPr>
            <w:r>
              <w:rPr>
                <w:rStyle w:val="511pt"/>
              </w:rPr>
              <w:t>2 359 000,00</w:t>
            </w:r>
          </w:p>
        </w:tc>
        <w:tc>
          <w:tcPr>
            <w:tcW w:w="1570"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jc w:val="right"/>
            </w:pPr>
            <w:r>
              <w:rPr>
                <w:rStyle w:val="511pt"/>
              </w:rPr>
              <w:t>2 359 000,00</w:t>
            </w:r>
          </w:p>
        </w:tc>
        <w:tc>
          <w:tcPr>
            <w:tcW w:w="1411" w:type="dxa"/>
            <w:gridSpan w:val="2"/>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jc w:val="right"/>
            </w:pPr>
            <w:r>
              <w:rPr>
                <w:rStyle w:val="511pt"/>
              </w:rPr>
              <w:t>589 749,00</w:t>
            </w:r>
          </w:p>
        </w:tc>
        <w:tc>
          <w:tcPr>
            <w:tcW w:w="725" w:type="dxa"/>
            <w:tcBorders>
              <w:top w:val="single" w:sz="4" w:space="0" w:color="auto"/>
              <w:left w:val="single" w:sz="4" w:space="0" w:color="auto"/>
              <w:right w:val="single" w:sz="4" w:space="0" w:color="auto"/>
            </w:tcBorders>
            <w:shd w:val="clear" w:color="auto" w:fill="FFFFFF"/>
          </w:tcPr>
          <w:p w:rsidR="00E4734E" w:rsidRDefault="00E4734E" w:rsidP="00E4734E">
            <w:pPr>
              <w:pStyle w:val="52"/>
              <w:shd w:val="clear" w:color="auto" w:fill="auto"/>
              <w:spacing w:before="0" w:after="120" w:line="120" w:lineRule="exact"/>
              <w:ind w:right="180" w:firstLine="0"/>
              <w:jc w:val="right"/>
            </w:pPr>
            <w:r>
              <w:rPr>
                <w:rStyle w:val="56pt0pt"/>
              </w:rPr>
              <w:t>' ’</w:t>
            </w:r>
          </w:p>
          <w:p w:rsidR="00E4734E" w:rsidRDefault="00E4734E" w:rsidP="00E4734E">
            <w:pPr>
              <w:pStyle w:val="52"/>
              <w:shd w:val="clear" w:color="auto" w:fill="auto"/>
              <w:spacing w:before="120" w:line="220" w:lineRule="exact"/>
              <w:ind w:right="180" w:firstLine="0"/>
              <w:jc w:val="right"/>
            </w:pPr>
            <w:r>
              <w:rPr>
                <w:rStyle w:val="511pt"/>
              </w:rPr>
              <w:t>25,0</w:t>
            </w:r>
          </w:p>
        </w:tc>
      </w:tr>
      <w:tr w:rsidR="00E4734E" w:rsidTr="00E4734E">
        <w:trPr>
          <w:trHeight w:hRule="exact" w:val="749"/>
        </w:trPr>
        <w:tc>
          <w:tcPr>
            <w:tcW w:w="2544"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6" w:lineRule="exact"/>
              <w:ind w:firstLine="0"/>
            </w:pPr>
            <w:r>
              <w:rPr>
                <w:rStyle w:val="511pt"/>
              </w:rPr>
              <w:t>Выравнивание бюджетной обеспеченности поселений</w:t>
            </w:r>
          </w:p>
        </w:tc>
        <w:tc>
          <w:tcPr>
            <w:tcW w:w="427"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pPr>
            <w:r>
              <w:rPr>
                <w:rStyle w:val="511pt"/>
              </w:rPr>
              <w:t>53</w:t>
            </w:r>
          </w:p>
        </w:tc>
        <w:tc>
          <w:tcPr>
            <w:tcW w:w="283"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120" w:lineRule="exact"/>
              <w:ind w:firstLine="0"/>
            </w:pPr>
            <w:r>
              <w:rPr>
                <w:rStyle w:val="5Constantia6pt"/>
              </w:rPr>
              <w:t>0</w:t>
            </w:r>
          </w:p>
        </w:tc>
        <w:tc>
          <w:tcPr>
            <w:tcW w:w="432"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120" w:lineRule="exact"/>
              <w:ind w:firstLine="0"/>
            </w:pPr>
            <w:r>
              <w:rPr>
                <w:rStyle w:val="5Constantia6pt"/>
              </w:rPr>
              <w:t>02</w:t>
            </w:r>
          </w:p>
        </w:tc>
        <w:tc>
          <w:tcPr>
            <w:tcW w:w="566"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left="160" w:firstLine="0"/>
            </w:pPr>
            <w:r>
              <w:rPr>
                <w:rStyle w:val="511pt"/>
              </w:rPr>
              <w:t>853</w:t>
            </w:r>
          </w:p>
        </w:tc>
        <w:tc>
          <w:tcPr>
            <w:tcW w:w="710"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left="140" w:firstLine="0"/>
            </w:pPr>
            <w:r>
              <w:rPr>
                <w:rStyle w:val="511pt"/>
              </w:rPr>
              <w:t>15840</w:t>
            </w:r>
          </w:p>
        </w:tc>
        <w:tc>
          <w:tcPr>
            <w:tcW w:w="562" w:type="dxa"/>
            <w:tcBorders>
              <w:top w:val="single" w:sz="4" w:space="0" w:color="auto"/>
              <w:left w:val="single" w:sz="4" w:space="0" w:color="auto"/>
            </w:tcBorders>
            <w:shd w:val="clear" w:color="auto" w:fill="FFFFFF"/>
          </w:tcPr>
          <w:p w:rsidR="00E4734E" w:rsidRDefault="00E4734E" w:rsidP="00E4734E">
            <w:pPr>
              <w:rPr>
                <w:sz w:val="10"/>
                <w:szCs w:val="10"/>
              </w:rPr>
            </w:pPr>
          </w:p>
        </w:tc>
        <w:tc>
          <w:tcPr>
            <w:tcW w:w="1570"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jc w:val="right"/>
            </w:pPr>
            <w:r>
              <w:rPr>
                <w:rStyle w:val="511pt"/>
              </w:rPr>
              <w:t>859 000,00</w:t>
            </w:r>
          </w:p>
        </w:tc>
        <w:tc>
          <w:tcPr>
            <w:tcW w:w="1570"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jc w:val="right"/>
            </w:pPr>
            <w:r>
              <w:rPr>
                <w:rStyle w:val="511pt"/>
              </w:rPr>
              <w:t>859 000,00</w:t>
            </w:r>
          </w:p>
        </w:tc>
        <w:tc>
          <w:tcPr>
            <w:tcW w:w="1411" w:type="dxa"/>
            <w:gridSpan w:val="2"/>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jc w:val="right"/>
            </w:pPr>
            <w:r>
              <w:rPr>
                <w:rStyle w:val="511pt"/>
              </w:rPr>
              <w:t>214 749,00</w:t>
            </w:r>
          </w:p>
        </w:tc>
        <w:tc>
          <w:tcPr>
            <w:tcW w:w="725" w:type="dxa"/>
            <w:tcBorders>
              <w:top w:val="single" w:sz="4" w:space="0" w:color="auto"/>
              <w:left w:val="single" w:sz="4" w:space="0" w:color="auto"/>
              <w:right w:val="single" w:sz="4" w:space="0" w:color="auto"/>
            </w:tcBorders>
            <w:shd w:val="clear" w:color="auto" w:fill="FFFFFF"/>
          </w:tcPr>
          <w:p w:rsidR="00E4734E" w:rsidRDefault="00E4734E" w:rsidP="00E4734E">
            <w:pPr>
              <w:pStyle w:val="52"/>
              <w:shd w:val="clear" w:color="auto" w:fill="auto"/>
              <w:spacing w:before="0" w:after="120" w:line="120" w:lineRule="exact"/>
              <w:ind w:right="180" w:firstLine="0"/>
              <w:jc w:val="center"/>
            </w:pPr>
          </w:p>
          <w:p w:rsidR="00E4734E" w:rsidRDefault="00E4734E" w:rsidP="00E4734E">
            <w:pPr>
              <w:pStyle w:val="52"/>
              <w:shd w:val="clear" w:color="auto" w:fill="auto"/>
              <w:spacing w:before="120" w:line="220" w:lineRule="exact"/>
              <w:ind w:right="180" w:firstLine="0"/>
              <w:jc w:val="right"/>
            </w:pPr>
            <w:r>
              <w:rPr>
                <w:rStyle w:val="511pt"/>
              </w:rPr>
              <w:t>25,0</w:t>
            </w:r>
          </w:p>
        </w:tc>
      </w:tr>
      <w:tr w:rsidR="00E4734E" w:rsidTr="00E4734E">
        <w:trPr>
          <w:trHeight w:hRule="exact" w:val="739"/>
        </w:trPr>
        <w:tc>
          <w:tcPr>
            <w:tcW w:w="2544"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after="60" w:line="220" w:lineRule="exact"/>
              <w:ind w:firstLine="0"/>
            </w:pPr>
            <w:r>
              <w:rPr>
                <w:rStyle w:val="511pt"/>
              </w:rPr>
              <w:t>Межбюджетные</w:t>
            </w:r>
          </w:p>
          <w:p w:rsidR="00E4734E" w:rsidRDefault="00E4734E" w:rsidP="00E4734E">
            <w:pPr>
              <w:pStyle w:val="52"/>
              <w:shd w:val="clear" w:color="auto" w:fill="auto"/>
              <w:spacing w:line="220" w:lineRule="exact"/>
              <w:ind w:firstLine="0"/>
            </w:pPr>
            <w:r>
              <w:rPr>
                <w:rStyle w:val="511pt"/>
              </w:rPr>
              <w:t>трансферты</w:t>
            </w:r>
          </w:p>
        </w:tc>
        <w:tc>
          <w:tcPr>
            <w:tcW w:w="427"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pPr>
            <w:r>
              <w:rPr>
                <w:rStyle w:val="511pt"/>
              </w:rPr>
              <w:t>53</w:t>
            </w:r>
          </w:p>
        </w:tc>
        <w:tc>
          <w:tcPr>
            <w:tcW w:w="283"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120" w:lineRule="exact"/>
              <w:ind w:firstLine="0"/>
            </w:pPr>
            <w:r>
              <w:rPr>
                <w:rStyle w:val="5Constantia6pt"/>
              </w:rPr>
              <w:t>0</w:t>
            </w:r>
          </w:p>
        </w:tc>
        <w:tc>
          <w:tcPr>
            <w:tcW w:w="432"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120" w:lineRule="exact"/>
              <w:ind w:firstLine="0"/>
            </w:pPr>
            <w:r>
              <w:rPr>
                <w:rStyle w:val="5Constantia6pt"/>
              </w:rPr>
              <w:t>02</w:t>
            </w:r>
          </w:p>
        </w:tc>
        <w:tc>
          <w:tcPr>
            <w:tcW w:w="566"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left="160" w:firstLine="0"/>
            </w:pPr>
            <w:r>
              <w:rPr>
                <w:rStyle w:val="511pt"/>
              </w:rPr>
              <w:t>853</w:t>
            </w:r>
          </w:p>
        </w:tc>
        <w:tc>
          <w:tcPr>
            <w:tcW w:w="710"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left="140" w:firstLine="0"/>
            </w:pPr>
            <w:r>
              <w:rPr>
                <w:rStyle w:val="511pt"/>
              </w:rPr>
              <w:t>15840</w:t>
            </w:r>
          </w:p>
        </w:tc>
        <w:tc>
          <w:tcPr>
            <w:tcW w:w="562"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left="160" w:firstLine="0"/>
            </w:pPr>
            <w:r>
              <w:rPr>
                <w:rStyle w:val="511pt"/>
              </w:rPr>
              <w:t>500</w:t>
            </w:r>
          </w:p>
        </w:tc>
        <w:tc>
          <w:tcPr>
            <w:tcW w:w="1570"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jc w:val="right"/>
            </w:pPr>
            <w:r>
              <w:rPr>
                <w:rStyle w:val="511pt"/>
              </w:rPr>
              <w:t>859 000,00</w:t>
            </w:r>
          </w:p>
        </w:tc>
        <w:tc>
          <w:tcPr>
            <w:tcW w:w="1570"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jc w:val="right"/>
            </w:pPr>
            <w:r>
              <w:rPr>
                <w:rStyle w:val="511pt"/>
              </w:rPr>
              <w:t>859 000,00</w:t>
            </w:r>
          </w:p>
        </w:tc>
        <w:tc>
          <w:tcPr>
            <w:tcW w:w="1411" w:type="dxa"/>
            <w:gridSpan w:val="2"/>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jc w:val="right"/>
            </w:pPr>
            <w:r>
              <w:rPr>
                <w:rStyle w:val="511pt"/>
              </w:rPr>
              <w:t>214 749,00</w:t>
            </w:r>
          </w:p>
        </w:tc>
        <w:tc>
          <w:tcPr>
            <w:tcW w:w="725" w:type="dxa"/>
            <w:tcBorders>
              <w:top w:val="single" w:sz="4" w:space="0" w:color="auto"/>
              <w:left w:val="single" w:sz="4" w:space="0" w:color="auto"/>
              <w:right w:val="single" w:sz="4" w:space="0" w:color="auto"/>
            </w:tcBorders>
            <w:shd w:val="clear" w:color="auto" w:fill="FFFFFF"/>
          </w:tcPr>
          <w:p w:rsidR="00E4734E" w:rsidRDefault="00E4734E" w:rsidP="00E4734E">
            <w:pPr>
              <w:pStyle w:val="52"/>
              <w:shd w:val="clear" w:color="auto" w:fill="auto"/>
              <w:spacing w:before="0" w:after="60" w:line="220" w:lineRule="exact"/>
              <w:ind w:right="180" w:firstLine="0"/>
              <w:jc w:val="center"/>
            </w:pPr>
          </w:p>
          <w:p w:rsidR="00E4734E" w:rsidRDefault="00E4734E" w:rsidP="00E4734E">
            <w:pPr>
              <w:pStyle w:val="52"/>
              <w:shd w:val="clear" w:color="auto" w:fill="auto"/>
              <w:spacing w:line="220" w:lineRule="exact"/>
              <w:ind w:right="180" w:firstLine="0"/>
              <w:jc w:val="right"/>
            </w:pPr>
            <w:r>
              <w:rPr>
                <w:rStyle w:val="511pt"/>
              </w:rPr>
              <w:t>25,0</w:t>
            </w:r>
          </w:p>
        </w:tc>
      </w:tr>
      <w:tr w:rsidR="00E4734E" w:rsidTr="00E4734E">
        <w:trPr>
          <w:trHeight w:hRule="exact" w:val="744"/>
        </w:trPr>
        <w:tc>
          <w:tcPr>
            <w:tcW w:w="2544"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pPr>
            <w:r>
              <w:rPr>
                <w:rStyle w:val="511pt"/>
              </w:rPr>
              <w:t>Дотации</w:t>
            </w:r>
          </w:p>
        </w:tc>
        <w:tc>
          <w:tcPr>
            <w:tcW w:w="427"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pPr>
            <w:r>
              <w:rPr>
                <w:rStyle w:val="511pt"/>
              </w:rPr>
              <w:t>53</w:t>
            </w:r>
          </w:p>
        </w:tc>
        <w:tc>
          <w:tcPr>
            <w:tcW w:w="283"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120" w:lineRule="exact"/>
              <w:ind w:firstLine="0"/>
            </w:pPr>
            <w:r>
              <w:rPr>
                <w:rStyle w:val="5Constantia6pt"/>
              </w:rPr>
              <w:t>0</w:t>
            </w:r>
          </w:p>
        </w:tc>
        <w:tc>
          <w:tcPr>
            <w:tcW w:w="432"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120" w:lineRule="exact"/>
              <w:ind w:firstLine="0"/>
            </w:pPr>
            <w:r>
              <w:rPr>
                <w:rStyle w:val="5Constantia6pt"/>
              </w:rPr>
              <w:t>02</w:t>
            </w:r>
          </w:p>
        </w:tc>
        <w:tc>
          <w:tcPr>
            <w:tcW w:w="566"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left="160" w:firstLine="0"/>
            </w:pPr>
            <w:r>
              <w:rPr>
                <w:rStyle w:val="511pt"/>
              </w:rPr>
              <w:t>853</w:t>
            </w:r>
          </w:p>
        </w:tc>
        <w:tc>
          <w:tcPr>
            <w:tcW w:w="710"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left="140" w:firstLine="0"/>
            </w:pPr>
            <w:r>
              <w:rPr>
                <w:rStyle w:val="511pt"/>
              </w:rPr>
              <w:t>15840</w:t>
            </w:r>
          </w:p>
        </w:tc>
        <w:tc>
          <w:tcPr>
            <w:tcW w:w="562"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left="160" w:firstLine="0"/>
            </w:pPr>
            <w:r>
              <w:rPr>
                <w:rStyle w:val="511pt"/>
              </w:rPr>
              <w:t>510</w:t>
            </w:r>
          </w:p>
        </w:tc>
        <w:tc>
          <w:tcPr>
            <w:tcW w:w="1570"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jc w:val="right"/>
            </w:pPr>
            <w:r>
              <w:rPr>
                <w:rStyle w:val="511pt"/>
              </w:rPr>
              <w:t>859 000,00</w:t>
            </w:r>
          </w:p>
        </w:tc>
        <w:tc>
          <w:tcPr>
            <w:tcW w:w="1570"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jc w:val="right"/>
            </w:pPr>
            <w:r>
              <w:rPr>
                <w:rStyle w:val="511pt"/>
              </w:rPr>
              <w:t>859 000,00</w:t>
            </w:r>
          </w:p>
        </w:tc>
        <w:tc>
          <w:tcPr>
            <w:tcW w:w="1411" w:type="dxa"/>
            <w:gridSpan w:val="2"/>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jc w:val="right"/>
            </w:pPr>
            <w:r>
              <w:rPr>
                <w:rStyle w:val="511pt"/>
              </w:rPr>
              <w:t>214 749,00</w:t>
            </w:r>
          </w:p>
        </w:tc>
        <w:tc>
          <w:tcPr>
            <w:tcW w:w="725" w:type="dxa"/>
            <w:tcBorders>
              <w:top w:val="single" w:sz="4" w:space="0" w:color="auto"/>
              <w:left w:val="single" w:sz="4" w:space="0" w:color="auto"/>
              <w:right w:val="single" w:sz="4" w:space="0" w:color="auto"/>
            </w:tcBorders>
            <w:shd w:val="clear" w:color="auto" w:fill="FFFFFF"/>
            <w:vAlign w:val="center"/>
          </w:tcPr>
          <w:p w:rsidR="00E4734E" w:rsidRDefault="00E4734E" w:rsidP="00E4734E">
            <w:pPr>
              <w:pStyle w:val="52"/>
              <w:shd w:val="clear" w:color="auto" w:fill="auto"/>
              <w:spacing w:before="0" w:line="120" w:lineRule="exact"/>
              <w:ind w:right="180" w:firstLine="0"/>
              <w:jc w:val="right"/>
            </w:pPr>
          </w:p>
          <w:p w:rsidR="00E4734E" w:rsidRDefault="00E4734E" w:rsidP="00E4734E">
            <w:pPr>
              <w:pStyle w:val="52"/>
              <w:shd w:val="clear" w:color="auto" w:fill="auto"/>
              <w:spacing w:before="0" w:line="220" w:lineRule="exact"/>
              <w:ind w:right="180" w:firstLine="0"/>
              <w:jc w:val="right"/>
            </w:pPr>
            <w:r>
              <w:rPr>
                <w:rStyle w:val="5ArialNarrow11pt"/>
              </w:rPr>
              <w:t>25,0</w:t>
            </w:r>
          </w:p>
        </w:tc>
      </w:tr>
      <w:tr w:rsidR="00E4734E" w:rsidTr="00E4734E">
        <w:trPr>
          <w:trHeight w:hRule="exact" w:val="936"/>
        </w:trPr>
        <w:tc>
          <w:tcPr>
            <w:tcW w:w="2544" w:type="dxa"/>
            <w:tcBorders>
              <w:top w:val="single" w:sz="4" w:space="0" w:color="auto"/>
              <w:left w:val="single" w:sz="4" w:space="0" w:color="auto"/>
            </w:tcBorders>
            <w:shd w:val="clear" w:color="auto" w:fill="FFFFFF"/>
            <w:vAlign w:val="bottom"/>
          </w:tcPr>
          <w:p w:rsidR="00E4734E" w:rsidRDefault="00E4734E" w:rsidP="00E4734E">
            <w:pPr>
              <w:pStyle w:val="52"/>
              <w:shd w:val="clear" w:color="auto" w:fill="auto"/>
              <w:spacing w:before="0" w:line="230" w:lineRule="exact"/>
              <w:ind w:firstLine="0"/>
            </w:pPr>
            <w:r>
              <w:rPr>
                <w:rStyle w:val="511pt"/>
              </w:rPr>
              <w:t xml:space="preserve">Поддержка </w:t>
            </w:r>
            <w:proofErr w:type="spellStart"/>
            <w:r>
              <w:rPr>
                <w:rStyle w:val="511pt"/>
              </w:rPr>
              <w:t>м</w:t>
            </w:r>
            <w:proofErr w:type="gramStart"/>
            <w:r>
              <w:rPr>
                <w:rStyle w:val="511pt"/>
              </w:rPr>
              <w:t>,е</w:t>
            </w:r>
            <w:proofErr w:type="gramEnd"/>
            <w:r>
              <w:rPr>
                <w:rStyle w:val="511pt"/>
              </w:rPr>
              <w:t>р</w:t>
            </w:r>
            <w:proofErr w:type="spellEnd"/>
            <w:r>
              <w:rPr>
                <w:rStyle w:val="511pt"/>
              </w:rPr>
              <w:t xml:space="preserve"> по обеспечению сбалансированности бюджетов поселений</w:t>
            </w:r>
          </w:p>
        </w:tc>
        <w:tc>
          <w:tcPr>
            <w:tcW w:w="427"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pPr>
            <w:r>
              <w:rPr>
                <w:rStyle w:val="511pt"/>
              </w:rPr>
              <w:t>53</w:t>
            </w:r>
          </w:p>
        </w:tc>
        <w:tc>
          <w:tcPr>
            <w:tcW w:w="283"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120" w:lineRule="exact"/>
              <w:ind w:firstLine="0"/>
            </w:pPr>
            <w:r>
              <w:rPr>
                <w:rStyle w:val="5Constantia6pt"/>
              </w:rPr>
              <w:t>0</w:t>
            </w:r>
          </w:p>
        </w:tc>
        <w:tc>
          <w:tcPr>
            <w:tcW w:w="432"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120" w:lineRule="exact"/>
              <w:ind w:firstLine="0"/>
            </w:pPr>
            <w:r>
              <w:rPr>
                <w:rStyle w:val="5Constantia6pt"/>
              </w:rPr>
              <w:t>02</w:t>
            </w:r>
          </w:p>
        </w:tc>
        <w:tc>
          <w:tcPr>
            <w:tcW w:w="566"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left="160" w:firstLine="0"/>
            </w:pPr>
            <w:r>
              <w:rPr>
                <w:rStyle w:val="511pt"/>
              </w:rPr>
              <w:t>853</w:t>
            </w:r>
          </w:p>
        </w:tc>
        <w:tc>
          <w:tcPr>
            <w:tcW w:w="710"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left="140" w:firstLine="0"/>
            </w:pPr>
            <w:r>
              <w:rPr>
                <w:rStyle w:val="511pt"/>
              </w:rPr>
              <w:t>83020</w:t>
            </w:r>
          </w:p>
        </w:tc>
        <w:tc>
          <w:tcPr>
            <w:tcW w:w="562" w:type="dxa"/>
            <w:tcBorders>
              <w:top w:val="single" w:sz="4" w:space="0" w:color="auto"/>
              <w:left w:val="single" w:sz="4" w:space="0" w:color="auto"/>
            </w:tcBorders>
            <w:shd w:val="clear" w:color="auto" w:fill="FFFFFF"/>
          </w:tcPr>
          <w:p w:rsidR="00E4734E" w:rsidRDefault="00E4734E" w:rsidP="00E4734E">
            <w:pPr>
              <w:rPr>
                <w:sz w:val="10"/>
                <w:szCs w:val="10"/>
              </w:rPr>
            </w:pPr>
          </w:p>
        </w:tc>
        <w:tc>
          <w:tcPr>
            <w:tcW w:w="1570"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jc w:val="right"/>
            </w:pPr>
            <w:r>
              <w:rPr>
                <w:rStyle w:val="511pt"/>
              </w:rPr>
              <w:t>1 500 000,00</w:t>
            </w:r>
          </w:p>
        </w:tc>
        <w:tc>
          <w:tcPr>
            <w:tcW w:w="1570"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jc w:val="right"/>
            </w:pPr>
            <w:r>
              <w:rPr>
                <w:rStyle w:val="511pt"/>
              </w:rPr>
              <w:t>1 500 000,00</w:t>
            </w:r>
          </w:p>
        </w:tc>
        <w:tc>
          <w:tcPr>
            <w:tcW w:w="1411" w:type="dxa"/>
            <w:gridSpan w:val="2"/>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jc w:val="right"/>
            </w:pPr>
            <w:r>
              <w:rPr>
                <w:rStyle w:val="511pt"/>
              </w:rPr>
              <w:t>375 000,00</w:t>
            </w:r>
          </w:p>
        </w:tc>
        <w:tc>
          <w:tcPr>
            <w:tcW w:w="725" w:type="dxa"/>
            <w:tcBorders>
              <w:top w:val="single" w:sz="4" w:space="0" w:color="auto"/>
              <w:left w:val="single" w:sz="4" w:space="0" w:color="auto"/>
              <w:right w:val="single" w:sz="4" w:space="0" w:color="auto"/>
            </w:tcBorders>
            <w:shd w:val="clear" w:color="auto" w:fill="FFFFFF"/>
            <w:vAlign w:val="center"/>
          </w:tcPr>
          <w:p w:rsidR="00E4734E" w:rsidRDefault="00E4734E" w:rsidP="00E4734E">
            <w:pPr>
              <w:pStyle w:val="52"/>
              <w:shd w:val="clear" w:color="auto" w:fill="auto"/>
              <w:spacing w:before="0" w:line="220" w:lineRule="exact"/>
              <w:ind w:right="180" w:firstLine="0"/>
              <w:jc w:val="right"/>
            </w:pPr>
            <w:r>
              <w:rPr>
                <w:rStyle w:val="511pt"/>
              </w:rPr>
              <w:t>25,0</w:t>
            </w:r>
          </w:p>
        </w:tc>
      </w:tr>
      <w:tr w:rsidR="00E4734E" w:rsidTr="00E4734E">
        <w:trPr>
          <w:trHeight w:hRule="exact" w:val="744"/>
        </w:trPr>
        <w:tc>
          <w:tcPr>
            <w:tcW w:w="2544"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after="60" w:line="220" w:lineRule="exact"/>
              <w:ind w:firstLine="0"/>
            </w:pPr>
            <w:r>
              <w:rPr>
                <w:rStyle w:val="511pt"/>
              </w:rPr>
              <w:t>Межбюджетные</w:t>
            </w:r>
          </w:p>
          <w:p w:rsidR="00E4734E" w:rsidRDefault="00E4734E" w:rsidP="00E4734E">
            <w:pPr>
              <w:pStyle w:val="52"/>
              <w:shd w:val="clear" w:color="auto" w:fill="auto"/>
              <w:spacing w:line="220" w:lineRule="exact"/>
              <w:ind w:firstLine="0"/>
            </w:pPr>
            <w:r>
              <w:rPr>
                <w:rStyle w:val="511pt"/>
              </w:rPr>
              <w:t>трансферты</w:t>
            </w:r>
          </w:p>
        </w:tc>
        <w:tc>
          <w:tcPr>
            <w:tcW w:w="427"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pPr>
            <w:r>
              <w:rPr>
                <w:rStyle w:val="511pt"/>
              </w:rPr>
              <w:t>53</w:t>
            </w:r>
          </w:p>
        </w:tc>
        <w:tc>
          <w:tcPr>
            <w:tcW w:w="283"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120" w:lineRule="exact"/>
              <w:ind w:firstLine="0"/>
            </w:pPr>
            <w:r>
              <w:rPr>
                <w:rStyle w:val="5Constantia6pt"/>
              </w:rPr>
              <w:t>0</w:t>
            </w:r>
          </w:p>
        </w:tc>
        <w:tc>
          <w:tcPr>
            <w:tcW w:w="432"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120" w:lineRule="exact"/>
              <w:ind w:firstLine="0"/>
            </w:pPr>
            <w:r>
              <w:rPr>
                <w:rStyle w:val="5Constantia6pt"/>
              </w:rPr>
              <w:t>02</w:t>
            </w:r>
          </w:p>
        </w:tc>
        <w:tc>
          <w:tcPr>
            <w:tcW w:w="566"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left="160" w:firstLine="0"/>
            </w:pPr>
            <w:r>
              <w:rPr>
                <w:rStyle w:val="511pt"/>
              </w:rPr>
              <w:t>853</w:t>
            </w:r>
          </w:p>
        </w:tc>
        <w:tc>
          <w:tcPr>
            <w:tcW w:w="710"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left="140" w:firstLine="0"/>
            </w:pPr>
            <w:r>
              <w:rPr>
                <w:rStyle w:val="511pt"/>
              </w:rPr>
              <w:t>83020</w:t>
            </w:r>
          </w:p>
        </w:tc>
        <w:tc>
          <w:tcPr>
            <w:tcW w:w="562"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left="160" w:firstLine="0"/>
            </w:pPr>
            <w:r>
              <w:rPr>
                <w:rStyle w:val="511pt"/>
              </w:rPr>
              <w:t>500</w:t>
            </w:r>
          </w:p>
        </w:tc>
        <w:tc>
          <w:tcPr>
            <w:tcW w:w="1570"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jc w:val="right"/>
            </w:pPr>
            <w:r>
              <w:rPr>
                <w:rStyle w:val="511pt"/>
              </w:rPr>
              <w:t>1 500 000,00</w:t>
            </w:r>
          </w:p>
        </w:tc>
        <w:tc>
          <w:tcPr>
            <w:tcW w:w="1570"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jc w:val="right"/>
            </w:pPr>
            <w:r>
              <w:rPr>
                <w:rStyle w:val="511pt"/>
              </w:rPr>
              <w:t>1 500 000,00</w:t>
            </w:r>
          </w:p>
        </w:tc>
        <w:tc>
          <w:tcPr>
            <w:tcW w:w="1411" w:type="dxa"/>
            <w:gridSpan w:val="2"/>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jc w:val="right"/>
            </w:pPr>
            <w:r>
              <w:rPr>
                <w:rStyle w:val="511pt"/>
              </w:rPr>
              <w:t>375 000,00</w:t>
            </w:r>
          </w:p>
        </w:tc>
        <w:tc>
          <w:tcPr>
            <w:tcW w:w="725" w:type="dxa"/>
            <w:tcBorders>
              <w:top w:val="single" w:sz="4" w:space="0" w:color="auto"/>
              <w:left w:val="single" w:sz="4" w:space="0" w:color="auto"/>
              <w:right w:val="single" w:sz="4" w:space="0" w:color="auto"/>
            </w:tcBorders>
            <w:shd w:val="clear" w:color="auto" w:fill="FFFFFF"/>
          </w:tcPr>
          <w:p w:rsidR="00E4734E" w:rsidRDefault="00E4734E" w:rsidP="00E4734E">
            <w:pPr>
              <w:pStyle w:val="52"/>
              <w:shd w:val="clear" w:color="auto" w:fill="auto"/>
              <w:spacing w:before="0" w:after="60" w:line="230" w:lineRule="exact"/>
              <w:ind w:right="180" w:firstLine="0"/>
              <w:jc w:val="right"/>
            </w:pPr>
          </w:p>
          <w:p w:rsidR="00E4734E" w:rsidRDefault="00E4734E" w:rsidP="00E4734E">
            <w:pPr>
              <w:pStyle w:val="52"/>
              <w:shd w:val="clear" w:color="auto" w:fill="auto"/>
              <w:spacing w:line="220" w:lineRule="exact"/>
              <w:ind w:right="180" w:firstLine="0"/>
              <w:jc w:val="right"/>
            </w:pPr>
            <w:r>
              <w:rPr>
                <w:rStyle w:val="511pt"/>
              </w:rPr>
              <w:t>25,0</w:t>
            </w:r>
          </w:p>
        </w:tc>
      </w:tr>
      <w:tr w:rsidR="00E4734E" w:rsidTr="00E4734E">
        <w:trPr>
          <w:trHeight w:hRule="exact" w:val="744"/>
        </w:trPr>
        <w:tc>
          <w:tcPr>
            <w:tcW w:w="2544"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pPr>
            <w:r>
              <w:rPr>
                <w:rStyle w:val="511pt"/>
              </w:rPr>
              <w:t>Дотации</w:t>
            </w:r>
          </w:p>
        </w:tc>
        <w:tc>
          <w:tcPr>
            <w:tcW w:w="427"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pPr>
            <w:r>
              <w:rPr>
                <w:rStyle w:val="511pt"/>
              </w:rPr>
              <w:t>53</w:t>
            </w:r>
          </w:p>
        </w:tc>
        <w:tc>
          <w:tcPr>
            <w:tcW w:w="283"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120" w:lineRule="exact"/>
              <w:ind w:firstLine="0"/>
            </w:pPr>
            <w:r>
              <w:rPr>
                <w:rStyle w:val="5Constantia6pt"/>
              </w:rPr>
              <w:t>0</w:t>
            </w:r>
          </w:p>
        </w:tc>
        <w:tc>
          <w:tcPr>
            <w:tcW w:w="432"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120" w:lineRule="exact"/>
              <w:ind w:firstLine="0"/>
            </w:pPr>
            <w:r>
              <w:rPr>
                <w:rStyle w:val="5Constantia6pt"/>
              </w:rPr>
              <w:t>02</w:t>
            </w:r>
          </w:p>
        </w:tc>
        <w:tc>
          <w:tcPr>
            <w:tcW w:w="566"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left="160" w:firstLine="0"/>
            </w:pPr>
            <w:r>
              <w:rPr>
                <w:rStyle w:val="511pt"/>
              </w:rPr>
              <w:t>853</w:t>
            </w:r>
          </w:p>
        </w:tc>
        <w:tc>
          <w:tcPr>
            <w:tcW w:w="710"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left="140" w:firstLine="0"/>
            </w:pPr>
            <w:r>
              <w:rPr>
                <w:rStyle w:val="511pt"/>
              </w:rPr>
              <w:t>83020</w:t>
            </w:r>
          </w:p>
        </w:tc>
        <w:tc>
          <w:tcPr>
            <w:tcW w:w="562"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left="160" w:firstLine="0"/>
            </w:pPr>
            <w:r>
              <w:rPr>
                <w:rStyle w:val="511pt"/>
              </w:rPr>
              <w:t>510</w:t>
            </w:r>
          </w:p>
        </w:tc>
        <w:tc>
          <w:tcPr>
            <w:tcW w:w="1570"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jc w:val="right"/>
            </w:pPr>
            <w:r>
              <w:rPr>
                <w:rStyle w:val="511pt"/>
              </w:rPr>
              <w:t>1 500 000,00</w:t>
            </w:r>
          </w:p>
        </w:tc>
        <w:tc>
          <w:tcPr>
            <w:tcW w:w="1570"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jc w:val="right"/>
            </w:pPr>
            <w:r>
              <w:rPr>
                <w:rStyle w:val="511pt"/>
              </w:rPr>
              <w:t>1 500 000,00</w:t>
            </w:r>
          </w:p>
        </w:tc>
        <w:tc>
          <w:tcPr>
            <w:tcW w:w="1411" w:type="dxa"/>
            <w:gridSpan w:val="2"/>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jc w:val="right"/>
            </w:pPr>
            <w:r>
              <w:rPr>
                <w:rStyle w:val="511pt"/>
              </w:rPr>
              <w:t>375 000,00</w:t>
            </w:r>
          </w:p>
        </w:tc>
        <w:tc>
          <w:tcPr>
            <w:tcW w:w="725" w:type="dxa"/>
            <w:tcBorders>
              <w:top w:val="single" w:sz="4" w:space="0" w:color="auto"/>
              <w:left w:val="single" w:sz="4" w:space="0" w:color="auto"/>
              <w:right w:val="single" w:sz="4" w:space="0" w:color="auto"/>
            </w:tcBorders>
            <w:shd w:val="clear" w:color="auto" w:fill="FFFFFF"/>
          </w:tcPr>
          <w:p w:rsidR="00E4734E" w:rsidRDefault="00E4734E" w:rsidP="00E4734E">
            <w:pPr>
              <w:pStyle w:val="52"/>
              <w:shd w:val="clear" w:color="auto" w:fill="auto"/>
              <w:spacing w:before="0" w:line="240" w:lineRule="exact"/>
              <w:ind w:right="180" w:firstLine="0"/>
              <w:jc w:val="right"/>
            </w:pPr>
            <w:r>
              <w:rPr>
                <w:rStyle w:val="511pt"/>
              </w:rPr>
              <w:t xml:space="preserve"> 25,0</w:t>
            </w:r>
          </w:p>
        </w:tc>
      </w:tr>
      <w:tr w:rsidR="00E4734E" w:rsidTr="00E4734E">
        <w:trPr>
          <w:trHeight w:hRule="exact" w:val="744"/>
        </w:trPr>
        <w:tc>
          <w:tcPr>
            <w:tcW w:w="2544" w:type="dxa"/>
            <w:tcBorders>
              <w:top w:val="single" w:sz="4" w:space="0" w:color="auto"/>
              <w:left w:val="single" w:sz="4" w:space="0" w:color="auto"/>
            </w:tcBorders>
            <w:shd w:val="clear" w:color="auto" w:fill="FFFFFF"/>
          </w:tcPr>
          <w:p w:rsidR="00E4734E" w:rsidRDefault="00E4734E" w:rsidP="00E4734E">
            <w:pPr>
              <w:pStyle w:val="52"/>
              <w:shd w:val="clear" w:color="auto" w:fill="auto"/>
              <w:spacing w:before="0" w:line="170" w:lineRule="exact"/>
              <w:ind w:firstLine="0"/>
            </w:pPr>
            <w:proofErr w:type="spellStart"/>
            <w:proofErr w:type="gramStart"/>
            <w:r>
              <w:rPr>
                <w:rStyle w:val="5ArialNarrow85pt"/>
              </w:rPr>
              <w:t>п</w:t>
            </w:r>
            <w:proofErr w:type="spellEnd"/>
            <w:proofErr w:type="gramEnd"/>
          </w:p>
          <w:p w:rsidR="00E4734E" w:rsidRDefault="00E4734E" w:rsidP="00E4734E">
            <w:pPr>
              <w:pStyle w:val="52"/>
              <w:shd w:val="clear" w:color="auto" w:fill="auto"/>
              <w:spacing w:before="0" w:after="60" w:line="220" w:lineRule="exact"/>
              <w:ind w:firstLine="0"/>
            </w:pPr>
            <w:proofErr w:type="spellStart"/>
            <w:r>
              <w:rPr>
                <w:rStyle w:val="511pt"/>
              </w:rPr>
              <w:t>Непрограммная</w:t>
            </w:r>
            <w:proofErr w:type="spellEnd"/>
          </w:p>
          <w:p w:rsidR="00E4734E" w:rsidRDefault="00E4734E" w:rsidP="00E4734E">
            <w:pPr>
              <w:pStyle w:val="52"/>
              <w:shd w:val="clear" w:color="auto" w:fill="auto"/>
              <w:spacing w:line="220" w:lineRule="exact"/>
              <w:ind w:firstLine="0"/>
            </w:pPr>
            <w:r>
              <w:rPr>
                <w:rStyle w:val="511pt"/>
              </w:rPr>
              <w:t>деятельность</w:t>
            </w:r>
          </w:p>
        </w:tc>
        <w:tc>
          <w:tcPr>
            <w:tcW w:w="427"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pPr>
            <w:r>
              <w:rPr>
                <w:rStyle w:val="511pt"/>
              </w:rPr>
              <w:t>70</w:t>
            </w:r>
          </w:p>
        </w:tc>
        <w:tc>
          <w:tcPr>
            <w:tcW w:w="283" w:type="dxa"/>
            <w:tcBorders>
              <w:top w:val="single" w:sz="4" w:space="0" w:color="auto"/>
              <w:left w:val="single" w:sz="4" w:space="0" w:color="auto"/>
            </w:tcBorders>
            <w:shd w:val="clear" w:color="auto" w:fill="FFFFFF"/>
          </w:tcPr>
          <w:p w:rsidR="00E4734E" w:rsidRDefault="00E4734E" w:rsidP="00E4734E">
            <w:pPr>
              <w:rPr>
                <w:sz w:val="10"/>
                <w:szCs w:val="10"/>
              </w:rPr>
            </w:pPr>
          </w:p>
        </w:tc>
        <w:tc>
          <w:tcPr>
            <w:tcW w:w="432" w:type="dxa"/>
            <w:tcBorders>
              <w:top w:val="single" w:sz="4" w:space="0" w:color="auto"/>
              <w:left w:val="single" w:sz="4" w:space="0" w:color="auto"/>
            </w:tcBorders>
            <w:shd w:val="clear" w:color="auto" w:fill="FFFFFF"/>
          </w:tcPr>
          <w:p w:rsidR="00E4734E" w:rsidRDefault="00E4734E" w:rsidP="00E4734E">
            <w:pPr>
              <w:rPr>
                <w:sz w:val="10"/>
                <w:szCs w:val="10"/>
              </w:rPr>
            </w:pPr>
          </w:p>
        </w:tc>
        <w:tc>
          <w:tcPr>
            <w:tcW w:w="566" w:type="dxa"/>
            <w:tcBorders>
              <w:top w:val="single" w:sz="4" w:space="0" w:color="auto"/>
              <w:left w:val="single" w:sz="4" w:space="0" w:color="auto"/>
            </w:tcBorders>
            <w:shd w:val="clear" w:color="auto" w:fill="FFFFFF"/>
          </w:tcPr>
          <w:p w:rsidR="00E4734E" w:rsidRDefault="00E4734E" w:rsidP="00E4734E">
            <w:pPr>
              <w:rPr>
                <w:sz w:val="10"/>
                <w:szCs w:val="10"/>
              </w:rPr>
            </w:pPr>
          </w:p>
        </w:tc>
        <w:tc>
          <w:tcPr>
            <w:tcW w:w="710" w:type="dxa"/>
            <w:tcBorders>
              <w:top w:val="single" w:sz="4" w:space="0" w:color="auto"/>
              <w:left w:val="single" w:sz="4" w:space="0" w:color="auto"/>
            </w:tcBorders>
            <w:shd w:val="clear" w:color="auto" w:fill="FFFFFF"/>
          </w:tcPr>
          <w:p w:rsidR="00E4734E" w:rsidRDefault="00E4734E" w:rsidP="00E4734E">
            <w:pPr>
              <w:rPr>
                <w:sz w:val="10"/>
                <w:szCs w:val="10"/>
              </w:rPr>
            </w:pPr>
          </w:p>
        </w:tc>
        <w:tc>
          <w:tcPr>
            <w:tcW w:w="562" w:type="dxa"/>
            <w:tcBorders>
              <w:top w:val="single" w:sz="4" w:space="0" w:color="auto"/>
              <w:left w:val="single" w:sz="4" w:space="0" w:color="auto"/>
            </w:tcBorders>
            <w:shd w:val="clear" w:color="auto" w:fill="FFFFFF"/>
          </w:tcPr>
          <w:p w:rsidR="00E4734E" w:rsidRDefault="00E4734E" w:rsidP="00E4734E">
            <w:pPr>
              <w:rPr>
                <w:sz w:val="10"/>
                <w:szCs w:val="10"/>
              </w:rPr>
            </w:pPr>
          </w:p>
        </w:tc>
        <w:tc>
          <w:tcPr>
            <w:tcW w:w="1570"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jc w:val="right"/>
            </w:pPr>
            <w:r>
              <w:rPr>
                <w:rStyle w:val="511pt"/>
              </w:rPr>
              <w:t>1 566 800,00</w:t>
            </w:r>
          </w:p>
        </w:tc>
        <w:tc>
          <w:tcPr>
            <w:tcW w:w="1570"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jc w:val="right"/>
            </w:pPr>
            <w:r>
              <w:rPr>
                <w:rStyle w:val="511pt"/>
              </w:rPr>
              <w:t>1 566 800,00</w:t>
            </w:r>
          </w:p>
        </w:tc>
        <w:tc>
          <w:tcPr>
            <w:tcW w:w="1411" w:type="dxa"/>
            <w:gridSpan w:val="2"/>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jc w:val="right"/>
            </w:pPr>
            <w:r>
              <w:rPr>
                <w:rStyle w:val="511pt"/>
              </w:rPr>
              <w:t>260 151,28</w:t>
            </w:r>
          </w:p>
        </w:tc>
        <w:tc>
          <w:tcPr>
            <w:tcW w:w="725" w:type="dxa"/>
            <w:tcBorders>
              <w:top w:val="single" w:sz="4" w:space="0" w:color="auto"/>
              <w:left w:val="single" w:sz="4" w:space="0" w:color="auto"/>
              <w:right w:val="single" w:sz="4" w:space="0" w:color="auto"/>
            </w:tcBorders>
            <w:shd w:val="clear" w:color="auto" w:fill="FFFFFF"/>
            <w:vAlign w:val="center"/>
          </w:tcPr>
          <w:p w:rsidR="00E4734E" w:rsidRDefault="00E4734E" w:rsidP="00E4734E">
            <w:pPr>
              <w:pStyle w:val="52"/>
              <w:shd w:val="clear" w:color="auto" w:fill="auto"/>
              <w:spacing w:before="0" w:line="149" w:lineRule="exact"/>
              <w:ind w:right="180" w:firstLine="0"/>
              <w:jc w:val="right"/>
            </w:pPr>
            <w:r>
              <w:rPr>
                <w:rStyle w:val="511pt"/>
              </w:rPr>
              <w:t>16,6</w:t>
            </w:r>
          </w:p>
        </w:tc>
      </w:tr>
      <w:tr w:rsidR="00E4734E" w:rsidRPr="00E4734E" w:rsidTr="00E4734E">
        <w:trPr>
          <w:trHeight w:hRule="exact" w:val="744"/>
        </w:trPr>
        <w:tc>
          <w:tcPr>
            <w:tcW w:w="2544"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6" w:lineRule="exact"/>
              <w:ind w:firstLine="0"/>
            </w:pPr>
            <w:r>
              <w:rPr>
                <w:rStyle w:val="511pt"/>
              </w:rPr>
              <w:t>Администрация Клетнянского района</w:t>
            </w:r>
          </w:p>
        </w:tc>
        <w:tc>
          <w:tcPr>
            <w:tcW w:w="427"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pPr>
            <w:r>
              <w:rPr>
                <w:rStyle w:val="511pt"/>
              </w:rPr>
              <w:t>70</w:t>
            </w:r>
          </w:p>
        </w:tc>
        <w:tc>
          <w:tcPr>
            <w:tcW w:w="283"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120" w:lineRule="exact"/>
              <w:ind w:firstLine="0"/>
            </w:pPr>
            <w:r>
              <w:rPr>
                <w:rStyle w:val="5Constantia6pt"/>
              </w:rPr>
              <w:t>0</w:t>
            </w:r>
          </w:p>
        </w:tc>
        <w:tc>
          <w:tcPr>
            <w:tcW w:w="432"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120" w:lineRule="exact"/>
              <w:ind w:firstLine="0"/>
            </w:pPr>
            <w:r>
              <w:rPr>
                <w:rStyle w:val="5Constantia6pt"/>
              </w:rPr>
              <w:t>00</w:t>
            </w:r>
          </w:p>
        </w:tc>
        <w:tc>
          <w:tcPr>
            <w:tcW w:w="566"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tcPr>
          <w:p w:rsidR="00E4734E" w:rsidRDefault="00E4734E" w:rsidP="00E4734E">
            <w:pPr>
              <w:rPr>
                <w:sz w:val="10"/>
                <w:szCs w:val="10"/>
              </w:rPr>
            </w:pPr>
          </w:p>
        </w:tc>
        <w:tc>
          <w:tcPr>
            <w:tcW w:w="562" w:type="dxa"/>
            <w:tcBorders>
              <w:top w:val="single" w:sz="4" w:space="0" w:color="auto"/>
              <w:left w:val="single" w:sz="4" w:space="0" w:color="auto"/>
            </w:tcBorders>
            <w:shd w:val="clear" w:color="auto" w:fill="FFFFFF"/>
          </w:tcPr>
          <w:p w:rsidR="00E4734E" w:rsidRDefault="00E4734E" w:rsidP="00E4734E">
            <w:pPr>
              <w:rPr>
                <w:sz w:val="10"/>
                <w:szCs w:val="10"/>
              </w:rPr>
            </w:pPr>
          </w:p>
        </w:tc>
        <w:tc>
          <w:tcPr>
            <w:tcW w:w="1570" w:type="dxa"/>
            <w:tcBorders>
              <w:top w:val="single" w:sz="4" w:space="0" w:color="auto"/>
              <w:left w:val="single" w:sz="4" w:space="0" w:color="auto"/>
            </w:tcBorders>
            <w:shd w:val="clear" w:color="auto" w:fill="FFFFFF"/>
            <w:vAlign w:val="center"/>
          </w:tcPr>
          <w:p w:rsidR="00E4734E" w:rsidRPr="00E4734E" w:rsidRDefault="00E4734E" w:rsidP="00E4734E">
            <w:pPr>
              <w:pStyle w:val="52"/>
              <w:shd w:val="clear" w:color="auto" w:fill="auto"/>
              <w:spacing w:before="0" w:line="120" w:lineRule="exact"/>
              <w:ind w:firstLine="0"/>
              <w:jc w:val="right"/>
              <w:rPr>
                <w:sz w:val="22"/>
                <w:szCs w:val="22"/>
              </w:rPr>
            </w:pPr>
            <w:r w:rsidRPr="00E4734E">
              <w:rPr>
                <w:rStyle w:val="5Constantia6pt"/>
                <w:sz w:val="22"/>
                <w:szCs w:val="22"/>
              </w:rPr>
              <w:t>0,00</w:t>
            </w:r>
          </w:p>
        </w:tc>
        <w:tc>
          <w:tcPr>
            <w:tcW w:w="1570" w:type="dxa"/>
            <w:tcBorders>
              <w:top w:val="single" w:sz="4" w:space="0" w:color="auto"/>
              <w:left w:val="single" w:sz="4" w:space="0" w:color="auto"/>
            </w:tcBorders>
            <w:shd w:val="clear" w:color="auto" w:fill="FFFFFF"/>
            <w:vAlign w:val="center"/>
          </w:tcPr>
          <w:p w:rsidR="00E4734E" w:rsidRPr="00E4734E" w:rsidRDefault="00E4734E" w:rsidP="00E4734E">
            <w:pPr>
              <w:pStyle w:val="52"/>
              <w:shd w:val="clear" w:color="auto" w:fill="auto"/>
              <w:spacing w:before="0" w:line="220" w:lineRule="exact"/>
              <w:ind w:firstLine="0"/>
              <w:jc w:val="right"/>
              <w:rPr>
                <w:sz w:val="22"/>
                <w:szCs w:val="22"/>
              </w:rPr>
            </w:pPr>
            <w:r w:rsidRPr="00E4734E">
              <w:rPr>
                <w:rStyle w:val="5Constantia6pt"/>
                <w:sz w:val="22"/>
                <w:szCs w:val="22"/>
              </w:rPr>
              <w:t>20</w:t>
            </w:r>
            <w:r w:rsidRPr="00E4734E">
              <w:rPr>
                <w:rStyle w:val="511pt"/>
              </w:rPr>
              <w:t xml:space="preserve"> </w:t>
            </w:r>
            <w:r w:rsidRPr="00E4734E">
              <w:rPr>
                <w:rStyle w:val="5Constantia6pt"/>
                <w:sz w:val="22"/>
                <w:szCs w:val="22"/>
              </w:rPr>
              <w:t>000,00</w:t>
            </w:r>
          </w:p>
        </w:tc>
        <w:tc>
          <w:tcPr>
            <w:tcW w:w="1411" w:type="dxa"/>
            <w:gridSpan w:val="2"/>
            <w:tcBorders>
              <w:top w:val="single" w:sz="4" w:space="0" w:color="auto"/>
              <w:left w:val="single" w:sz="4" w:space="0" w:color="auto"/>
            </w:tcBorders>
            <w:shd w:val="clear" w:color="auto" w:fill="FFFFFF"/>
            <w:vAlign w:val="center"/>
          </w:tcPr>
          <w:p w:rsidR="00E4734E" w:rsidRPr="00E4734E" w:rsidRDefault="00E4734E" w:rsidP="00E4734E">
            <w:pPr>
              <w:pStyle w:val="52"/>
              <w:shd w:val="clear" w:color="auto" w:fill="auto"/>
              <w:spacing w:before="0" w:line="220" w:lineRule="exact"/>
              <w:ind w:firstLine="0"/>
              <w:jc w:val="right"/>
              <w:rPr>
                <w:sz w:val="22"/>
                <w:szCs w:val="22"/>
              </w:rPr>
            </w:pPr>
            <w:r w:rsidRPr="00E4734E">
              <w:rPr>
                <w:rStyle w:val="5Constantia6pt"/>
                <w:sz w:val="22"/>
                <w:szCs w:val="22"/>
              </w:rPr>
              <w:t>20</w:t>
            </w:r>
            <w:r w:rsidRPr="00E4734E">
              <w:rPr>
                <w:rStyle w:val="511pt"/>
              </w:rPr>
              <w:t xml:space="preserve"> </w:t>
            </w:r>
            <w:r w:rsidRPr="00E4734E">
              <w:rPr>
                <w:rStyle w:val="5Constantia6pt"/>
                <w:sz w:val="22"/>
                <w:szCs w:val="22"/>
              </w:rPr>
              <w:t>000,00</w:t>
            </w:r>
          </w:p>
        </w:tc>
        <w:tc>
          <w:tcPr>
            <w:tcW w:w="725" w:type="dxa"/>
            <w:tcBorders>
              <w:top w:val="single" w:sz="4" w:space="0" w:color="auto"/>
              <w:left w:val="single" w:sz="4" w:space="0" w:color="auto"/>
              <w:right w:val="single" w:sz="4" w:space="0" w:color="auto"/>
            </w:tcBorders>
            <w:shd w:val="clear" w:color="auto" w:fill="FFFFFF"/>
            <w:vAlign w:val="center"/>
          </w:tcPr>
          <w:p w:rsidR="00E4734E" w:rsidRPr="00E4734E" w:rsidRDefault="00E4734E" w:rsidP="00E4734E">
            <w:pPr>
              <w:pStyle w:val="52"/>
              <w:shd w:val="clear" w:color="auto" w:fill="auto"/>
              <w:spacing w:before="0" w:line="220" w:lineRule="exact"/>
              <w:ind w:right="180" w:firstLine="0"/>
              <w:jc w:val="right"/>
              <w:rPr>
                <w:sz w:val="22"/>
                <w:szCs w:val="22"/>
              </w:rPr>
            </w:pPr>
            <w:r w:rsidRPr="00E4734E">
              <w:rPr>
                <w:rStyle w:val="5ArialNarrow11pt"/>
              </w:rPr>
              <w:t>100,0</w:t>
            </w:r>
          </w:p>
        </w:tc>
      </w:tr>
      <w:tr w:rsidR="00E4734E" w:rsidRPr="00E4734E" w:rsidTr="00E4734E">
        <w:trPr>
          <w:trHeight w:hRule="exact" w:val="744"/>
        </w:trPr>
        <w:tc>
          <w:tcPr>
            <w:tcW w:w="2544"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6" w:lineRule="exact"/>
              <w:ind w:firstLine="0"/>
            </w:pPr>
            <w:r>
              <w:rPr>
                <w:rStyle w:val="511pt"/>
              </w:rPr>
              <w:t>Резервный фонд местной</w:t>
            </w:r>
            <w:proofErr w:type="gramStart"/>
            <w:r>
              <w:rPr>
                <w:rStyle w:val="511pt"/>
              </w:rPr>
              <w:t xml:space="preserve"> ,</w:t>
            </w:r>
            <w:proofErr w:type="gramEnd"/>
            <w:r>
              <w:rPr>
                <w:rStyle w:val="511pt"/>
              </w:rPr>
              <w:t xml:space="preserve"> администрации</w:t>
            </w:r>
          </w:p>
        </w:tc>
        <w:tc>
          <w:tcPr>
            <w:tcW w:w="427"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pPr>
            <w:r>
              <w:rPr>
                <w:rStyle w:val="511pt"/>
              </w:rPr>
              <w:t>70</w:t>
            </w:r>
          </w:p>
        </w:tc>
        <w:tc>
          <w:tcPr>
            <w:tcW w:w="283"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120" w:lineRule="exact"/>
              <w:ind w:firstLine="0"/>
            </w:pPr>
            <w:r>
              <w:rPr>
                <w:rStyle w:val="5Constantia6pt"/>
              </w:rPr>
              <w:t>0</w:t>
            </w:r>
          </w:p>
        </w:tc>
        <w:tc>
          <w:tcPr>
            <w:tcW w:w="432"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120" w:lineRule="exact"/>
              <w:ind w:firstLine="0"/>
            </w:pPr>
            <w:r>
              <w:rPr>
                <w:rStyle w:val="5Constantia6pt"/>
              </w:rPr>
              <w:t>00</w:t>
            </w:r>
          </w:p>
        </w:tc>
        <w:tc>
          <w:tcPr>
            <w:tcW w:w="566"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left="140" w:firstLine="0"/>
            </w:pPr>
            <w:r>
              <w:rPr>
                <w:rStyle w:val="511pt"/>
              </w:rPr>
              <w:t>83030</w:t>
            </w:r>
          </w:p>
        </w:tc>
        <w:tc>
          <w:tcPr>
            <w:tcW w:w="562" w:type="dxa"/>
            <w:tcBorders>
              <w:top w:val="single" w:sz="4" w:space="0" w:color="auto"/>
              <w:left w:val="single" w:sz="4" w:space="0" w:color="auto"/>
            </w:tcBorders>
            <w:shd w:val="clear" w:color="auto" w:fill="FFFFFF"/>
          </w:tcPr>
          <w:p w:rsidR="00E4734E" w:rsidRDefault="00E4734E" w:rsidP="00E4734E">
            <w:pPr>
              <w:rPr>
                <w:sz w:val="10"/>
                <w:szCs w:val="10"/>
              </w:rPr>
            </w:pPr>
          </w:p>
        </w:tc>
        <w:tc>
          <w:tcPr>
            <w:tcW w:w="1570" w:type="dxa"/>
            <w:tcBorders>
              <w:top w:val="single" w:sz="4" w:space="0" w:color="auto"/>
              <w:left w:val="single" w:sz="4" w:space="0" w:color="auto"/>
            </w:tcBorders>
            <w:shd w:val="clear" w:color="auto" w:fill="FFFFFF"/>
            <w:vAlign w:val="center"/>
          </w:tcPr>
          <w:p w:rsidR="00E4734E" w:rsidRPr="00E4734E" w:rsidRDefault="00E4734E" w:rsidP="00E4734E">
            <w:pPr>
              <w:pStyle w:val="52"/>
              <w:shd w:val="clear" w:color="auto" w:fill="auto"/>
              <w:spacing w:before="0" w:line="120" w:lineRule="exact"/>
              <w:ind w:firstLine="0"/>
              <w:jc w:val="right"/>
              <w:rPr>
                <w:sz w:val="22"/>
                <w:szCs w:val="22"/>
              </w:rPr>
            </w:pPr>
            <w:r w:rsidRPr="00E4734E">
              <w:rPr>
                <w:rStyle w:val="5Constantia6pt"/>
                <w:sz w:val="22"/>
                <w:szCs w:val="22"/>
              </w:rPr>
              <w:t>0,00</w:t>
            </w:r>
          </w:p>
        </w:tc>
        <w:tc>
          <w:tcPr>
            <w:tcW w:w="1570" w:type="dxa"/>
            <w:tcBorders>
              <w:top w:val="single" w:sz="4" w:space="0" w:color="auto"/>
              <w:left w:val="single" w:sz="4" w:space="0" w:color="auto"/>
            </w:tcBorders>
            <w:shd w:val="clear" w:color="auto" w:fill="FFFFFF"/>
            <w:vAlign w:val="center"/>
          </w:tcPr>
          <w:p w:rsidR="00E4734E" w:rsidRPr="00E4734E" w:rsidRDefault="00E4734E" w:rsidP="00E4734E">
            <w:pPr>
              <w:pStyle w:val="52"/>
              <w:shd w:val="clear" w:color="auto" w:fill="auto"/>
              <w:spacing w:before="0" w:line="220" w:lineRule="exact"/>
              <w:ind w:firstLine="0"/>
              <w:jc w:val="right"/>
              <w:rPr>
                <w:sz w:val="22"/>
                <w:szCs w:val="22"/>
              </w:rPr>
            </w:pPr>
            <w:r w:rsidRPr="00E4734E">
              <w:rPr>
                <w:rStyle w:val="5Constantia6pt"/>
                <w:sz w:val="22"/>
                <w:szCs w:val="22"/>
              </w:rPr>
              <w:t>20</w:t>
            </w:r>
            <w:r w:rsidRPr="00E4734E">
              <w:rPr>
                <w:rStyle w:val="511pt"/>
              </w:rPr>
              <w:t xml:space="preserve"> </w:t>
            </w:r>
            <w:r w:rsidRPr="00E4734E">
              <w:rPr>
                <w:rStyle w:val="5Constantia6pt"/>
                <w:sz w:val="22"/>
                <w:szCs w:val="22"/>
              </w:rPr>
              <w:t>000,00</w:t>
            </w:r>
          </w:p>
        </w:tc>
        <w:tc>
          <w:tcPr>
            <w:tcW w:w="1269" w:type="dxa"/>
            <w:tcBorders>
              <w:top w:val="single" w:sz="4" w:space="0" w:color="auto"/>
              <w:left w:val="single" w:sz="4" w:space="0" w:color="auto"/>
            </w:tcBorders>
            <w:shd w:val="clear" w:color="auto" w:fill="FFFFFF"/>
            <w:vAlign w:val="center"/>
          </w:tcPr>
          <w:p w:rsidR="00E4734E" w:rsidRPr="00E4734E" w:rsidRDefault="00E4734E" w:rsidP="00E4734E">
            <w:pPr>
              <w:pStyle w:val="52"/>
              <w:shd w:val="clear" w:color="auto" w:fill="auto"/>
              <w:spacing w:before="0" w:line="220" w:lineRule="exact"/>
              <w:ind w:firstLine="0"/>
              <w:jc w:val="right"/>
              <w:rPr>
                <w:sz w:val="22"/>
                <w:szCs w:val="22"/>
              </w:rPr>
            </w:pPr>
            <w:r w:rsidRPr="00E4734E">
              <w:rPr>
                <w:rStyle w:val="5Constantia6pt"/>
                <w:sz w:val="22"/>
                <w:szCs w:val="22"/>
              </w:rPr>
              <w:t>20</w:t>
            </w:r>
            <w:r w:rsidRPr="00E4734E">
              <w:rPr>
                <w:rStyle w:val="511pt"/>
              </w:rPr>
              <w:t xml:space="preserve"> </w:t>
            </w:r>
            <w:r w:rsidRPr="00E4734E">
              <w:rPr>
                <w:rStyle w:val="5Constantia6pt"/>
                <w:sz w:val="22"/>
                <w:szCs w:val="22"/>
              </w:rPr>
              <w:t>000,00</w:t>
            </w:r>
          </w:p>
        </w:tc>
        <w:tc>
          <w:tcPr>
            <w:tcW w:w="867" w:type="dxa"/>
            <w:gridSpan w:val="2"/>
            <w:tcBorders>
              <w:top w:val="single" w:sz="4" w:space="0" w:color="auto"/>
              <w:left w:val="single" w:sz="4" w:space="0" w:color="auto"/>
              <w:right w:val="single" w:sz="4" w:space="0" w:color="auto"/>
            </w:tcBorders>
            <w:shd w:val="clear" w:color="auto" w:fill="FFFFFF"/>
            <w:vAlign w:val="center"/>
          </w:tcPr>
          <w:p w:rsidR="00E4734E" w:rsidRPr="00E4734E" w:rsidRDefault="00E4734E" w:rsidP="00E4734E">
            <w:pPr>
              <w:pStyle w:val="52"/>
              <w:shd w:val="clear" w:color="auto" w:fill="auto"/>
              <w:spacing w:before="0" w:line="120" w:lineRule="exact"/>
              <w:ind w:right="180" w:firstLine="0"/>
              <w:jc w:val="right"/>
              <w:rPr>
                <w:sz w:val="22"/>
                <w:szCs w:val="22"/>
              </w:rPr>
            </w:pPr>
            <w:r w:rsidRPr="00E4734E">
              <w:rPr>
                <w:rStyle w:val="5Constantia6pt"/>
                <w:sz w:val="22"/>
                <w:szCs w:val="22"/>
              </w:rPr>
              <w:t>100,0</w:t>
            </w:r>
          </w:p>
        </w:tc>
      </w:tr>
      <w:tr w:rsidR="00E4734E" w:rsidRPr="00E4734E" w:rsidTr="00E4734E">
        <w:trPr>
          <w:trHeight w:hRule="exact" w:val="744"/>
        </w:trPr>
        <w:tc>
          <w:tcPr>
            <w:tcW w:w="2544"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30" w:lineRule="exact"/>
              <w:ind w:firstLine="0"/>
            </w:pPr>
            <w:r>
              <w:rPr>
                <w:rStyle w:val="511pt"/>
              </w:rPr>
              <w:t>Социальное обеспечение и иные выплаты населению</w:t>
            </w:r>
          </w:p>
        </w:tc>
        <w:tc>
          <w:tcPr>
            <w:tcW w:w="427"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pPr>
            <w:r>
              <w:rPr>
                <w:rStyle w:val="511pt"/>
              </w:rPr>
              <w:t>70</w:t>
            </w:r>
          </w:p>
        </w:tc>
        <w:tc>
          <w:tcPr>
            <w:tcW w:w="283"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120" w:lineRule="exact"/>
              <w:ind w:firstLine="0"/>
            </w:pPr>
            <w:r>
              <w:rPr>
                <w:rStyle w:val="5Constantia6pt"/>
              </w:rPr>
              <w:t>0</w:t>
            </w:r>
          </w:p>
        </w:tc>
        <w:tc>
          <w:tcPr>
            <w:tcW w:w="432"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120" w:lineRule="exact"/>
              <w:ind w:firstLine="0"/>
            </w:pPr>
            <w:r>
              <w:rPr>
                <w:rStyle w:val="5Constantia6pt"/>
              </w:rPr>
              <w:t>00</w:t>
            </w:r>
          </w:p>
        </w:tc>
        <w:tc>
          <w:tcPr>
            <w:tcW w:w="566"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left="140" w:firstLine="0"/>
            </w:pPr>
            <w:r>
              <w:rPr>
                <w:rStyle w:val="511pt"/>
              </w:rPr>
              <w:t>83030</w:t>
            </w:r>
          </w:p>
        </w:tc>
        <w:tc>
          <w:tcPr>
            <w:tcW w:w="562"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left="160" w:firstLine="0"/>
            </w:pPr>
            <w:r>
              <w:rPr>
                <w:rStyle w:val="511pt"/>
              </w:rPr>
              <w:t>300</w:t>
            </w:r>
          </w:p>
        </w:tc>
        <w:tc>
          <w:tcPr>
            <w:tcW w:w="1570" w:type="dxa"/>
            <w:tcBorders>
              <w:top w:val="single" w:sz="4" w:space="0" w:color="auto"/>
              <w:left w:val="single" w:sz="4" w:space="0" w:color="auto"/>
            </w:tcBorders>
            <w:shd w:val="clear" w:color="auto" w:fill="FFFFFF"/>
            <w:vAlign w:val="center"/>
          </w:tcPr>
          <w:p w:rsidR="00E4734E" w:rsidRPr="00E4734E" w:rsidRDefault="00E4734E" w:rsidP="00E4734E">
            <w:pPr>
              <w:pStyle w:val="52"/>
              <w:shd w:val="clear" w:color="auto" w:fill="auto"/>
              <w:spacing w:before="0" w:line="120" w:lineRule="exact"/>
              <w:ind w:firstLine="0"/>
              <w:jc w:val="right"/>
              <w:rPr>
                <w:sz w:val="22"/>
                <w:szCs w:val="22"/>
              </w:rPr>
            </w:pPr>
            <w:r w:rsidRPr="00E4734E">
              <w:rPr>
                <w:rStyle w:val="5Constantia6pt"/>
                <w:sz w:val="22"/>
                <w:szCs w:val="22"/>
              </w:rPr>
              <w:t>0,00</w:t>
            </w:r>
          </w:p>
        </w:tc>
        <w:tc>
          <w:tcPr>
            <w:tcW w:w="1570" w:type="dxa"/>
            <w:tcBorders>
              <w:top w:val="single" w:sz="4" w:space="0" w:color="auto"/>
              <w:left w:val="single" w:sz="4" w:space="0" w:color="auto"/>
            </w:tcBorders>
            <w:shd w:val="clear" w:color="auto" w:fill="FFFFFF"/>
            <w:vAlign w:val="center"/>
          </w:tcPr>
          <w:p w:rsidR="00E4734E" w:rsidRPr="00E4734E" w:rsidRDefault="00E4734E" w:rsidP="00E4734E">
            <w:pPr>
              <w:pStyle w:val="52"/>
              <w:shd w:val="clear" w:color="auto" w:fill="auto"/>
              <w:spacing w:before="0" w:line="220" w:lineRule="exact"/>
              <w:ind w:firstLine="0"/>
              <w:jc w:val="right"/>
              <w:rPr>
                <w:sz w:val="22"/>
                <w:szCs w:val="22"/>
              </w:rPr>
            </w:pPr>
            <w:r w:rsidRPr="00E4734E">
              <w:rPr>
                <w:rStyle w:val="5Constantia6pt"/>
                <w:sz w:val="22"/>
                <w:szCs w:val="22"/>
              </w:rPr>
              <w:t>20</w:t>
            </w:r>
            <w:r w:rsidRPr="00E4734E">
              <w:rPr>
                <w:rStyle w:val="511pt"/>
              </w:rPr>
              <w:t xml:space="preserve"> </w:t>
            </w:r>
            <w:r w:rsidRPr="00E4734E">
              <w:rPr>
                <w:rStyle w:val="5Constantia6pt"/>
                <w:sz w:val="22"/>
                <w:szCs w:val="22"/>
              </w:rPr>
              <w:t>000,00</w:t>
            </w:r>
          </w:p>
        </w:tc>
        <w:tc>
          <w:tcPr>
            <w:tcW w:w="1269" w:type="dxa"/>
            <w:tcBorders>
              <w:top w:val="single" w:sz="4" w:space="0" w:color="auto"/>
              <w:left w:val="single" w:sz="4" w:space="0" w:color="auto"/>
            </w:tcBorders>
            <w:shd w:val="clear" w:color="auto" w:fill="FFFFFF"/>
            <w:vAlign w:val="center"/>
          </w:tcPr>
          <w:p w:rsidR="00E4734E" w:rsidRPr="00E4734E" w:rsidRDefault="00E4734E" w:rsidP="00E4734E">
            <w:pPr>
              <w:pStyle w:val="52"/>
              <w:shd w:val="clear" w:color="auto" w:fill="auto"/>
              <w:spacing w:before="0" w:line="220" w:lineRule="exact"/>
              <w:ind w:firstLine="0"/>
              <w:jc w:val="right"/>
              <w:rPr>
                <w:sz w:val="22"/>
                <w:szCs w:val="22"/>
              </w:rPr>
            </w:pPr>
            <w:r w:rsidRPr="00E4734E">
              <w:rPr>
                <w:rStyle w:val="5Constantia6pt"/>
                <w:sz w:val="22"/>
                <w:szCs w:val="22"/>
              </w:rPr>
              <w:t>20</w:t>
            </w:r>
            <w:r w:rsidRPr="00E4734E">
              <w:rPr>
                <w:rStyle w:val="511pt"/>
              </w:rPr>
              <w:t xml:space="preserve"> </w:t>
            </w:r>
            <w:r w:rsidRPr="00E4734E">
              <w:rPr>
                <w:rStyle w:val="5Constantia6pt"/>
                <w:sz w:val="22"/>
                <w:szCs w:val="22"/>
              </w:rPr>
              <w:t>000,00</w:t>
            </w:r>
          </w:p>
        </w:tc>
        <w:tc>
          <w:tcPr>
            <w:tcW w:w="867" w:type="dxa"/>
            <w:gridSpan w:val="2"/>
            <w:tcBorders>
              <w:top w:val="single" w:sz="4" w:space="0" w:color="auto"/>
              <w:left w:val="single" w:sz="4" w:space="0" w:color="auto"/>
              <w:right w:val="single" w:sz="4" w:space="0" w:color="auto"/>
            </w:tcBorders>
            <w:shd w:val="clear" w:color="auto" w:fill="FFFFFF"/>
            <w:vAlign w:val="center"/>
          </w:tcPr>
          <w:p w:rsidR="00E4734E" w:rsidRPr="00E4734E" w:rsidRDefault="00E4734E" w:rsidP="00E4734E">
            <w:pPr>
              <w:pStyle w:val="52"/>
              <w:shd w:val="clear" w:color="auto" w:fill="auto"/>
              <w:spacing w:before="0" w:line="120" w:lineRule="exact"/>
              <w:ind w:right="180" w:firstLine="0"/>
              <w:jc w:val="right"/>
              <w:rPr>
                <w:sz w:val="22"/>
                <w:szCs w:val="22"/>
              </w:rPr>
            </w:pPr>
            <w:r w:rsidRPr="00E4734E">
              <w:rPr>
                <w:rStyle w:val="5Constantia6pt"/>
                <w:sz w:val="22"/>
                <w:szCs w:val="22"/>
              </w:rPr>
              <w:t>100,0</w:t>
            </w:r>
          </w:p>
        </w:tc>
      </w:tr>
      <w:tr w:rsidR="00E4734E" w:rsidRPr="00E4734E" w:rsidTr="00E4734E">
        <w:trPr>
          <w:trHeight w:hRule="exact" w:val="926"/>
        </w:trPr>
        <w:tc>
          <w:tcPr>
            <w:tcW w:w="2544" w:type="dxa"/>
            <w:tcBorders>
              <w:top w:val="single" w:sz="4" w:space="0" w:color="auto"/>
              <w:left w:val="single" w:sz="4" w:space="0" w:color="auto"/>
            </w:tcBorders>
            <w:shd w:val="clear" w:color="auto" w:fill="FFFFFF"/>
            <w:vAlign w:val="bottom"/>
          </w:tcPr>
          <w:p w:rsidR="00E4734E" w:rsidRDefault="00E4734E" w:rsidP="00E4734E">
            <w:pPr>
              <w:pStyle w:val="52"/>
              <w:shd w:val="clear" w:color="auto" w:fill="auto"/>
              <w:spacing w:before="0" w:line="226" w:lineRule="exact"/>
              <w:ind w:firstLine="0"/>
            </w:pPr>
            <w:r>
              <w:rPr>
                <w:rStyle w:val="511pt"/>
              </w:rPr>
              <w:t>Социальные выплаты гражданам, кроме публичных нормативных социальных выплат</w:t>
            </w:r>
          </w:p>
        </w:tc>
        <w:tc>
          <w:tcPr>
            <w:tcW w:w="427"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pPr>
            <w:r>
              <w:rPr>
                <w:rStyle w:val="511pt"/>
              </w:rPr>
              <w:t>70</w:t>
            </w:r>
          </w:p>
        </w:tc>
        <w:tc>
          <w:tcPr>
            <w:tcW w:w="283"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120" w:lineRule="exact"/>
              <w:ind w:firstLine="0"/>
            </w:pPr>
            <w:r>
              <w:rPr>
                <w:rStyle w:val="5Constantia6pt"/>
              </w:rPr>
              <w:t>0</w:t>
            </w:r>
          </w:p>
        </w:tc>
        <w:tc>
          <w:tcPr>
            <w:tcW w:w="432"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120" w:lineRule="exact"/>
              <w:ind w:firstLine="0"/>
            </w:pPr>
            <w:r>
              <w:rPr>
                <w:rStyle w:val="5Constantia6pt"/>
              </w:rPr>
              <w:t>00</w:t>
            </w:r>
          </w:p>
        </w:tc>
        <w:tc>
          <w:tcPr>
            <w:tcW w:w="566"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left="160" w:firstLine="0"/>
            </w:pPr>
            <w:r>
              <w:rPr>
                <w:rStyle w:val="511pt"/>
              </w:rPr>
              <w:t>851</w:t>
            </w:r>
          </w:p>
        </w:tc>
        <w:tc>
          <w:tcPr>
            <w:tcW w:w="710"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left="140" w:firstLine="0"/>
            </w:pPr>
            <w:r>
              <w:rPr>
                <w:rStyle w:val="511pt"/>
              </w:rPr>
              <w:t>83030</w:t>
            </w:r>
          </w:p>
        </w:tc>
        <w:tc>
          <w:tcPr>
            <w:tcW w:w="562"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left="160" w:firstLine="0"/>
            </w:pPr>
            <w:r>
              <w:rPr>
                <w:rStyle w:val="511pt"/>
              </w:rPr>
              <w:t>320</w:t>
            </w:r>
          </w:p>
        </w:tc>
        <w:tc>
          <w:tcPr>
            <w:tcW w:w="1570" w:type="dxa"/>
            <w:tcBorders>
              <w:top w:val="single" w:sz="4" w:space="0" w:color="auto"/>
              <w:left w:val="single" w:sz="4" w:space="0" w:color="auto"/>
            </w:tcBorders>
            <w:shd w:val="clear" w:color="auto" w:fill="FFFFFF"/>
            <w:vAlign w:val="center"/>
          </w:tcPr>
          <w:p w:rsidR="00E4734E" w:rsidRPr="00E4734E" w:rsidRDefault="00E4734E" w:rsidP="00E4734E">
            <w:pPr>
              <w:pStyle w:val="52"/>
              <w:shd w:val="clear" w:color="auto" w:fill="auto"/>
              <w:spacing w:before="0" w:line="120" w:lineRule="exact"/>
              <w:ind w:firstLine="0"/>
              <w:jc w:val="right"/>
              <w:rPr>
                <w:sz w:val="22"/>
                <w:szCs w:val="22"/>
              </w:rPr>
            </w:pPr>
            <w:r w:rsidRPr="00E4734E">
              <w:rPr>
                <w:rStyle w:val="5Constantia6pt"/>
                <w:sz w:val="22"/>
                <w:szCs w:val="22"/>
              </w:rPr>
              <w:t>0,00</w:t>
            </w:r>
          </w:p>
        </w:tc>
        <w:tc>
          <w:tcPr>
            <w:tcW w:w="1570" w:type="dxa"/>
            <w:tcBorders>
              <w:top w:val="single" w:sz="4" w:space="0" w:color="auto"/>
              <w:left w:val="single" w:sz="4" w:space="0" w:color="auto"/>
            </w:tcBorders>
            <w:shd w:val="clear" w:color="auto" w:fill="FFFFFF"/>
            <w:vAlign w:val="center"/>
          </w:tcPr>
          <w:p w:rsidR="00E4734E" w:rsidRPr="00E4734E" w:rsidRDefault="00E4734E" w:rsidP="00E4734E">
            <w:pPr>
              <w:pStyle w:val="52"/>
              <w:shd w:val="clear" w:color="auto" w:fill="auto"/>
              <w:spacing w:before="0" w:line="220" w:lineRule="exact"/>
              <w:ind w:firstLine="0"/>
              <w:jc w:val="right"/>
              <w:rPr>
                <w:sz w:val="22"/>
                <w:szCs w:val="22"/>
              </w:rPr>
            </w:pPr>
            <w:r w:rsidRPr="00E4734E">
              <w:rPr>
                <w:rStyle w:val="5Constantia6pt"/>
                <w:sz w:val="22"/>
                <w:szCs w:val="22"/>
              </w:rPr>
              <w:t>20</w:t>
            </w:r>
            <w:r w:rsidRPr="00E4734E">
              <w:rPr>
                <w:rStyle w:val="511pt"/>
              </w:rPr>
              <w:t xml:space="preserve"> </w:t>
            </w:r>
            <w:r w:rsidRPr="00E4734E">
              <w:rPr>
                <w:rStyle w:val="5Constantia6pt"/>
                <w:sz w:val="22"/>
                <w:szCs w:val="22"/>
              </w:rPr>
              <w:t>000,00</w:t>
            </w:r>
          </w:p>
        </w:tc>
        <w:tc>
          <w:tcPr>
            <w:tcW w:w="1269" w:type="dxa"/>
            <w:tcBorders>
              <w:top w:val="single" w:sz="4" w:space="0" w:color="auto"/>
              <w:left w:val="single" w:sz="4" w:space="0" w:color="auto"/>
            </w:tcBorders>
            <w:shd w:val="clear" w:color="auto" w:fill="FFFFFF"/>
            <w:vAlign w:val="center"/>
          </w:tcPr>
          <w:p w:rsidR="00E4734E" w:rsidRPr="00E4734E" w:rsidRDefault="00E4734E" w:rsidP="00E4734E">
            <w:pPr>
              <w:pStyle w:val="52"/>
              <w:shd w:val="clear" w:color="auto" w:fill="auto"/>
              <w:spacing w:before="0" w:line="220" w:lineRule="exact"/>
              <w:ind w:firstLine="0"/>
              <w:jc w:val="right"/>
              <w:rPr>
                <w:sz w:val="22"/>
                <w:szCs w:val="22"/>
              </w:rPr>
            </w:pPr>
            <w:r w:rsidRPr="00E4734E">
              <w:rPr>
                <w:rStyle w:val="5Constantia6pt"/>
                <w:sz w:val="22"/>
                <w:szCs w:val="22"/>
              </w:rPr>
              <w:t>20</w:t>
            </w:r>
            <w:r w:rsidRPr="00E4734E">
              <w:rPr>
                <w:rStyle w:val="511pt"/>
              </w:rPr>
              <w:t xml:space="preserve"> </w:t>
            </w:r>
            <w:r w:rsidRPr="00E4734E">
              <w:rPr>
                <w:rStyle w:val="5Constantia6pt"/>
                <w:sz w:val="22"/>
                <w:szCs w:val="22"/>
              </w:rPr>
              <w:t>000,00</w:t>
            </w:r>
          </w:p>
        </w:tc>
        <w:tc>
          <w:tcPr>
            <w:tcW w:w="867" w:type="dxa"/>
            <w:gridSpan w:val="2"/>
            <w:tcBorders>
              <w:top w:val="single" w:sz="4" w:space="0" w:color="auto"/>
              <w:left w:val="single" w:sz="4" w:space="0" w:color="auto"/>
              <w:right w:val="single" w:sz="4" w:space="0" w:color="auto"/>
            </w:tcBorders>
            <w:shd w:val="clear" w:color="auto" w:fill="FFFFFF"/>
            <w:vAlign w:val="center"/>
          </w:tcPr>
          <w:p w:rsidR="00E4734E" w:rsidRPr="00E4734E" w:rsidRDefault="00E4734E" w:rsidP="00E4734E">
            <w:pPr>
              <w:pStyle w:val="52"/>
              <w:shd w:val="clear" w:color="auto" w:fill="auto"/>
              <w:spacing w:before="0" w:line="120" w:lineRule="exact"/>
              <w:ind w:right="180" w:firstLine="0"/>
              <w:jc w:val="right"/>
              <w:rPr>
                <w:sz w:val="22"/>
                <w:szCs w:val="22"/>
              </w:rPr>
            </w:pPr>
            <w:r w:rsidRPr="00E4734E">
              <w:rPr>
                <w:rStyle w:val="5Constantia6pt"/>
                <w:sz w:val="22"/>
                <w:szCs w:val="22"/>
              </w:rPr>
              <w:t>100,0</w:t>
            </w:r>
          </w:p>
        </w:tc>
      </w:tr>
      <w:tr w:rsidR="00E4734E" w:rsidRPr="00E4734E" w:rsidTr="00E4734E">
        <w:trPr>
          <w:trHeight w:hRule="exact" w:val="758"/>
        </w:trPr>
        <w:tc>
          <w:tcPr>
            <w:tcW w:w="2544" w:type="dxa"/>
            <w:tcBorders>
              <w:top w:val="single" w:sz="4" w:space="0" w:color="auto"/>
              <w:left w:val="single" w:sz="4" w:space="0" w:color="auto"/>
              <w:bottom w:val="single" w:sz="4" w:space="0" w:color="auto"/>
            </w:tcBorders>
            <w:shd w:val="clear" w:color="auto" w:fill="FFFFFF"/>
            <w:vAlign w:val="bottom"/>
          </w:tcPr>
          <w:p w:rsidR="00E4734E" w:rsidRDefault="00E4734E" w:rsidP="00E4734E">
            <w:pPr>
              <w:pStyle w:val="52"/>
              <w:shd w:val="clear" w:color="auto" w:fill="auto"/>
              <w:spacing w:before="0" w:line="230" w:lineRule="exact"/>
              <w:ind w:firstLine="0"/>
            </w:pPr>
            <w:r>
              <w:rPr>
                <w:rStyle w:val="511pt"/>
              </w:rPr>
              <w:lastRenderedPageBreak/>
              <w:t>Финансовое управление администрации Клетнянского района</w:t>
            </w:r>
          </w:p>
        </w:tc>
        <w:tc>
          <w:tcPr>
            <w:tcW w:w="427" w:type="dxa"/>
            <w:tcBorders>
              <w:top w:val="single" w:sz="4" w:space="0" w:color="auto"/>
              <w:left w:val="single" w:sz="4" w:space="0" w:color="auto"/>
              <w:bottom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pPr>
            <w:r>
              <w:rPr>
                <w:rStyle w:val="511pt"/>
              </w:rPr>
              <w:t>70</w:t>
            </w:r>
          </w:p>
        </w:tc>
        <w:tc>
          <w:tcPr>
            <w:tcW w:w="283" w:type="dxa"/>
            <w:tcBorders>
              <w:top w:val="single" w:sz="4" w:space="0" w:color="auto"/>
              <w:left w:val="single" w:sz="4" w:space="0" w:color="auto"/>
              <w:bottom w:val="single" w:sz="4" w:space="0" w:color="auto"/>
            </w:tcBorders>
            <w:shd w:val="clear" w:color="auto" w:fill="FFFFFF"/>
            <w:vAlign w:val="center"/>
          </w:tcPr>
          <w:p w:rsidR="00E4734E" w:rsidRDefault="00E4734E" w:rsidP="00E4734E">
            <w:pPr>
              <w:pStyle w:val="52"/>
              <w:shd w:val="clear" w:color="auto" w:fill="auto"/>
              <w:spacing w:before="0" w:line="120" w:lineRule="exact"/>
              <w:ind w:firstLine="0"/>
            </w:pPr>
            <w:r>
              <w:rPr>
                <w:rStyle w:val="5Constantia6pt"/>
              </w:rPr>
              <w:t>0</w:t>
            </w:r>
          </w:p>
        </w:tc>
        <w:tc>
          <w:tcPr>
            <w:tcW w:w="432" w:type="dxa"/>
            <w:tcBorders>
              <w:top w:val="single" w:sz="4" w:space="0" w:color="auto"/>
              <w:left w:val="single" w:sz="4" w:space="0" w:color="auto"/>
              <w:bottom w:val="single" w:sz="4" w:space="0" w:color="auto"/>
            </w:tcBorders>
            <w:shd w:val="clear" w:color="auto" w:fill="FFFFFF"/>
            <w:vAlign w:val="center"/>
          </w:tcPr>
          <w:p w:rsidR="00E4734E" w:rsidRDefault="00E4734E" w:rsidP="00E4734E">
            <w:pPr>
              <w:pStyle w:val="52"/>
              <w:shd w:val="clear" w:color="auto" w:fill="auto"/>
              <w:spacing w:before="0" w:line="120" w:lineRule="exact"/>
              <w:ind w:firstLine="0"/>
            </w:pPr>
            <w:r>
              <w:rPr>
                <w:rStyle w:val="5Constantia6pt"/>
              </w:rPr>
              <w:t>00</w:t>
            </w:r>
          </w:p>
        </w:tc>
        <w:tc>
          <w:tcPr>
            <w:tcW w:w="566" w:type="dxa"/>
            <w:tcBorders>
              <w:top w:val="single" w:sz="4" w:space="0" w:color="auto"/>
              <w:left w:val="single" w:sz="4" w:space="0" w:color="auto"/>
              <w:bottom w:val="single" w:sz="4" w:space="0" w:color="auto"/>
            </w:tcBorders>
            <w:shd w:val="clear" w:color="auto" w:fill="FFFFFF"/>
            <w:vAlign w:val="center"/>
          </w:tcPr>
          <w:p w:rsidR="00E4734E" w:rsidRDefault="00E4734E" w:rsidP="00E4734E">
            <w:pPr>
              <w:pStyle w:val="52"/>
              <w:shd w:val="clear" w:color="auto" w:fill="auto"/>
              <w:spacing w:before="0" w:line="220" w:lineRule="exact"/>
              <w:ind w:left="160" w:firstLine="0"/>
            </w:pPr>
            <w:r>
              <w:rPr>
                <w:rStyle w:val="511pt"/>
              </w:rPr>
              <w:t>853</w:t>
            </w:r>
          </w:p>
        </w:tc>
        <w:tc>
          <w:tcPr>
            <w:tcW w:w="710" w:type="dxa"/>
            <w:tcBorders>
              <w:top w:val="single" w:sz="4" w:space="0" w:color="auto"/>
              <w:left w:val="single" w:sz="4" w:space="0" w:color="auto"/>
              <w:bottom w:val="single" w:sz="4" w:space="0" w:color="auto"/>
            </w:tcBorders>
            <w:shd w:val="clear" w:color="auto" w:fill="FFFFFF"/>
          </w:tcPr>
          <w:p w:rsidR="00E4734E" w:rsidRDefault="00E4734E" w:rsidP="00E4734E">
            <w:pPr>
              <w:rPr>
                <w:sz w:val="10"/>
                <w:szCs w:val="10"/>
              </w:rPr>
            </w:pPr>
          </w:p>
        </w:tc>
        <w:tc>
          <w:tcPr>
            <w:tcW w:w="562" w:type="dxa"/>
            <w:tcBorders>
              <w:top w:val="single" w:sz="4" w:space="0" w:color="auto"/>
              <w:left w:val="single" w:sz="4" w:space="0" w:color="auto"/>
              <w:bottom w:val="single" w:sz="4" w:space="0" w:color="auto"/>
            </w:tcBorders>
            <w:shd w:val="clear" w:color="auto" w:fill="FFFFFF"/>
          </w:tcPr>
          <w:p w:rsidR="00E4734E" w:rsidRDefault="00E4734E" w:rsidP="00E4734E">
            <w:pPr>
              <w:rPr>
                <w:sz w:val="10"/>
                <w:szCs w:val="10"/>
              </w:rPr>
            </w:pPr>
          </w:p>
        </w:tc>
        <w:tc>
          <w:tcPr>
            <w:tcW w:w="1570" w:type="dxa"/>
            <w:tcBorders>
              <w:top w:val="single" w:sz="4" w:space="0" w:color="auto"/>
              <w:left w:val="single" w:sz="4" w:space="0" w:color="auto"/>
              <w:bottom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jc w:val="right"/>
            </w:pPr>
            <w:r>
              <w:rPr>
                <w:rStyle w:val="511pt"/>
              </w:rPr>
              <w:t>500 000,00</w:t>
            </w:r>
          </w:p>
        </w:tc>
        <w:tc>
          <w:tcPr>
            <w:tcW w:w="1570" w:type="dxa"/>
            <w:tcBorders>
              <w:top w:val="single" w:sz="4" w:space="0" w:color="auto"/>
              <w:left w:val="single" w:sz="4" w:space="0" w:color="auto"/>
              <w:bottom w:val="single" w:sz="4" w:space="0" w:color="auto"/>
            </w:tcBorders>
            <w:shd w:val="clear" w:color="auto" w:fill="FFFFFF"/>
          </w:tcPr>
          <w:p w:rsidR="00E4734E" w:rsidRDefault="00E4734E" w:rsidP="00E4734E">
            <w:pPr>
              <w:pStyle w:val="52"/>
              <w:shd w:val="clear" w:color="auto" w:fill="auto"/>
              <w:spacing w:before="0" w:after="120" w:line="220" w:lineRule="exact"/>
              <w:ind w:left="140" w:firstLine="0"/>
            </w:pPr>
          </w:p>
          <w:p w:rsidR="00E4734E" w:rsidRDefault="00E4734E" w:rsidP="00E4734E">
            <w:pPr>
              <w:pStyle w:val="52"/>
              <w:shd w:val="clear" w:color="auto" w:fill="auto"/>
              <w:spacing w:before="120" w:line="220" w:lineRule="exact"/>
              <w:ind w:firstLine="0"/>
              <w:jc w:val="right"/>
            </w:pPr>
            <w:r>
              <w:rPr>
                <w:rStyle w:val="511pt"/>
              </w:rPr>
              <w:t>480 000,00</w:t>
            </w:r>
          </w:p>
        </w:tc>
        <w:tc>
          <w:tcPr>
            <w:tcW w:w="1411" w:type="dxa"/>
            <w:gridSpan w:val="2"/>
            <w:tcBorders>
              <w:top w:val="single" w:sz="4" w:space="0" w:color="auto"/>
              <w:left w:val="single" w:sz="4" w:space="0" w:color="auto"/>
              <w:bottom w:val="single" w:sz="4" w:space="0" w:color="auto"/>
            </w:tcBorders>
            <w:shd w:val="clear" w:color="auto" w:fill="FFFFFF"/>
            <w:vAlign w:val="center"/>
          </w:tcPr>
          <w:p w:rsidR="00E4734E" w:rsidRPr="00E4734E" w:rsidRDefault="00E4734E" w:rsidP="00E4734E">
            <w:pPr>
              <w:pStyle w:val="52"/>
              <w:shd w:val="clear" w:color="auto" w:fill="auto"/>
              <w:spacing w:before="0" w:line="120" w:lineRule="exact"/>
              <w:ind w:firstLine="0"/>
              <w:jc w:val="right"/>
              <w:rPr>
                <w:sz w:val="22"/>
                <w:szCs w:val="22"/>
              </w:rPr>
            </w:pPr>
            <w:r w:rsidRPr="00E4734E">
              <w:rPr>
                <w:rStyle w:val="5Constantia6pt"/>
                <w:sz w:val="22"/>
                <w:szCs w:val="22"/>
              </w:rPr>
              <w:t>0,00</w:t>
            </w:r>
          </w:p>
        </w:tc>
        <w:tc>
          <w:tcPr>
            <w:tcW w:w="725" w:type="dxa"/>
            <w:tcBorders>
              <w:top w:val="single" w:sz="4" w:space="0" w:color="auto"/>
              <w:left w:val="single" w:sz="4" w:space="0" w:color="auto"/>
              <w:bottom w:val="single" w:sz="4" w:space="0" w:color="auto"/>
              <w:right w:val="single" w:sz="4" w:space="0" w:color="auto"/>
            </w:tcBorders>
            <w:shd w:val="clear" w:color="auto" w:fill="FFFFFF"/>
            <w:vAlign w:val="center"/>
          </w:tcPr>
          <w:p w:rsidR="00E4734E" w:rsidRPr="00E4734E" w:rsidRDefault="00E4734E" w:rsidP="00E4734E">
            <w:pPr>
              <w:pStyle w:val="52"/>
              <w:shd w:val="clear" w:color="auto" w:fill="auto"/>
              <w:spacing w:before="0" w:line="120" w:lineRule="exact"/>
              <w:ind w:right="180" w:firstLine="0"/>
              <w:jc w:val="right"/>
              <w:rPr>
                <w:sz w:val="22"/>
                <w:szCs w:val="22"/>
              </w:rPr>
            </w:pPr>
            <w:r w:rsidRPr="00E4734E">
              <w:rPr>
                <w:rStyle w:val="5Constantia6pt"/>
                <w:sz w:val="22"/>
                <w:szCs w:val="22"/>
              </w:rPr>
              <w:t>0,0</w:t>
            </w:r>
          </w:p>
        </w:tc>
      </w:tr>
    </w:tbl>
    <w:p w:rsidR="00E4734E" w:rsidRDefault="00E4734E" w:rsidP="00E72536">
      <w:pPr>
        <w:widowControl/>
        <w:spacing w:after="200" w:line="276" w:lineRule="auto"/>
        <w:rPr>
          <w:rFonts w:ascii="Times New Roman" w:hAnsi="Times New Roman" w:cs="Times New Roman"/>
          <w:sz w:val="28"/>
          <w:szCs w:val="28"/>
        </w:rPr>
      </w:pPr>
    </w:p>
    <w:p w:rsidR="00E4734E" w:rsidRDefault="00E4734E">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tbl>
      <w:tblPr>
        <w:tblpPr w:leftFromText="180" w:rightFromText="180" w:horzAnchor="margin" w:tblpXSpec="center" w:tblpY="-783"/>
        <w:tblW w:w="10886" w:type="dxa"/>
        <w:tblLayout w:type="fixed"/>
        <w:tblCellMar>
          <w:left w:w="10" w:type="dxa"/>
          <w:right w:w="10" w:type="dxa"/>
        </w:tblCellMar>
        <w:tblLook w:val="04A0"/>
      </w:tblPr>
      <w:tblGrid>
        <w:gridCol w:w="2592"/>
        <w:gridCol w:w="432"/>
        <w:gridCol w:w="283"/>
        <w:gridCol w:w="432"/>
        <w:gridCol w:w="571"/>
        <w:gridCol w:w="710"/>
        <w:gridCol w:w="571"/>
        <w:gridCol w:w="1565"/>
        <w:gridCol w:w="1570"/>
        <w:gridCol w:w="1416"/>
        <w:gridCol w:w="744"/>
      </w:tblGrid>
      <w:tr w:rsidR="00E4734E" w:rsidTr="00E4734E">
        <w:trPr>
          <w:trHeight w:hRule="exact" w:val="1474"/>
        </w:trPr>
        <w:tc>
          <w:tcPr>
            <w:tcW w:w="2592" w:type="dxa"/>
            <w:tcBorders>
              <w:top w:val="single" w:sz="4" w:space="0" w:color="auto"/>
              <w:left w:val="single" w:sz="4" w:space="0" w:color="auto"/>
            </w:tcBorders>
            <w:shd w:val="clear" w:color="auto" w:fill="FFFFFF"/>
          </w:tcPr>
          <w:p w:rsidR="00E4734E" w:rsidRDefault="00E4734E" w:rsidP="00E4734E">
            <w:pPr>
              <w:pStyle w:val="52"/>
              <w:shd w:val="clear" w:color="auto" w:fill="auto"/>
              <w:spacing w:before="0" w:line="220" w:lineRule="exact"/>
              <w:ind w:firstLine="0"/>
              <w:jc w:val="center"/>
            </w:pPr>
            <w:r>
              <w:rPr>
                <w:rStyle w:val="511pt"/>
              </w:rPr>
              <w:lastRenderedPageBreak/>
              <w:t>Наименование</w:t>
            </w:r>
          </w:p>
        </w:tc>
        <w:tc>
          <w:tcPr>
            <w:tcW w:w="432" w:type="dxa"/>
            <w:tcBorders>
              <w:top w:val="single" w:sz="4" w:space="0" w:color="auto"/>
              <w:left w:val="single" w:sz="4" w:space="0" w:color="auto"/>
            </w:tcBorders>
            <w:shd w:val="clear" w:color="auto" w:fill="FFFFFF"/>
          </w:tcPr>
          <w:p w:rsidR="00E4734E" w:rsidRDefault="00E4734E" w:rsidP="00E4734E">
            <w:pPr>
              <w:pStyle w:val="52"/>
              <w:shd w:val="clear" w:color="auto" w:fill="auto"/>
              <w:spacing w:before="0" w:after="60" w:line="220" w:lineRule="exact"/>
              <w:ind w:firstLine="0"/>
            </w:pPr>
            <w:r>
              <w:rPr>
                <w:rStyle w:val="511pt"/>
              </w:rPr>
              <w:t>М</w:t>
            </w:r>
          </w:p>
          <w:p w:rsidR="00E4734E" w:rsidRDefault="00E4734E" w:rsidP="00E4734E">
            <w:pPr>
              <w:pStyle w:val="52"/>
              <w:shd w:val="clear" w:color="auto" w:fill="auto"/>
              <w:spacing w:line="220" w:lineRule="exact"/>
              <w:ind w:firstLine="0"/>
            </w:pPr>
            <w:proofErr w:type="gramStart"/>
            <w:r>
              <w:rPr>
                <w:rStyle w:val="511pt"/>
              </w:rPr>
              <w:t>П</w:t>
            </w:r>
            <w:proofErr w:type="gramEnd"/>
          </w:p>
        </w:tc>
        <w:tc>
          <w:tcPr>
            <w:tcW w:w="283" w:type="dxa"/>
            <w:tcBorders>
              <w:top w:val="single" w:sz="4" w:space="0" w:color="auto"/>
              <w:left w:val="single" w:sz="4" w:space="0" w:color="auto"/>
            </w:tcBorders>
            <w:shd w:val="clear" w:color="auto" w:fill="FFFFFF"/>
          </w:tcPr>
          <w:p w:rsidR="00E4734E" w:rsidRDefault="00E4734E" w:rsidP="00E4734E">
            <w:pPr>
              <w:pStyle w:val="52"/>
              <w:shd w:val="clear" w:color="auto" w:fill="auto"/>
              <w:spacing w:before="0" w:line="230" w:lineRule="exact"/>
              <w:ind w:firstLine="0"/>
            </w:pPr>
            <w:proofErr w:type="gramStart"/>
            <w:r>
              <w:rPr>
                <w:rStyle w:val="511pt"/>
              </w:rPr>
              <w:t>П</w:t>
            </w:r>
            <w:proofErr w:type="gramEnd"/>
          </w:p>
          <w:p w:rsidR="00E4734E" w:rsidRDefault="00E4734E" w:rsidP="00E4734E">
            <w:pPr>
              <w:pStyle w:val="52"/>
              <w:shd w:val="clear" w:color="auto" w:fill="auto"/>
              <w:spacing w:before="0" w:line="230" w:lineRule="exact"/>
              <w:ind w:firstLine="0"/>
            </w:pPr>
            <w:proofErr w:type="spellStart"/>
            <w:proofErr w:type="gramStart"/>
            <w:r>
              <w:t>п</w:t>
            </w:r>
            <w:proofErr w:type="spellEnd"/>
            <w:proofErr w:type="gramEnd"/>
          </w:p>
          <w:p w:rsidR="00E4734E" w:rsidRDefault="00E4734E" w:rsidP="00E4734E">
            <w:pPr>
              <w:pStyle w:val="52"/>
              <w:shd w:val="clear" w:color="auto" w:fill="auto"/>
              <w:spacing w:before="0" w:line="230" w:lineRule="exact"/>
              <w:ind w:firstLine="0"/>
            </w:pPr>
            <w:r>
              <w:t>м</w:t>
            </w:r>
          </w:p>
          <w:p w:rsidR="00E4734E" w:rsidRDefault="00E4734E" w:rsidP="00E4734E">
            <w:pPr>
              <w:pStyle w:val="52"/>
              <w:shd w:val="clear" w:color="auto" w:fill="auto"/>
              <w:spacing w:before="0" w:line="230" w:lineRule="exact"/>
              <w:ind w:firstLine="0"/>
            </w:pPr>
            <w:proofErr w:type="spellStart"/>
            <w:proofErr w:type="gramStart"/>
            <w:r>
              <w:t>п</w:t>
            </w:r>
            <w:proofErr w:type="spellEnd"/>
            <w:proofErr w:type="gramEnd"/>
          </w:p>
        </w:tc>
        <w:tc>
          <w:tcPr>
            <w:tcW w:w="432" w:type="dxa"/>
            <w:tcBorders>
              <w:top w:val="single" w:sz="4" w:space="0" w:color="auto"/>
              <w:left w:val="single" w:sz="4" w:space="0" w:color="auto"/>
            </w:tcBorders>
            <w:shd w:val="clear" w:color="auto" w:fill="FFFFFF"/>
          </w:tcPr>
          <w:p w:rsidR="00E4734E" w:rsidRDefault="00E4734E" w:rsidP="00E4734E">
            <w:pPr>
              <w:pStyle w:val="52"/>
              <w:shd w:val="clear" w:color="auto" w:fill="auto"/>
              <w:spacing w:before="0" w:after="60" w:line="220" w:lineRule="exact"/>
              <w:ind w:firstLine="0"/>
            </w:pPr>
            <w:r>
              <w:rPr>
                <w:rStyle w:val="511pt"/>
              </w:rPr>
              <w:t>О</w:t>
            </w:r>
          </w:p>
          <w:p w:rsidR="00E4734E" w:rsidRDefault="00E4734E" w:rsidP="00E4734E">
            <w:pPr>
              <w:pStyle w:val="52"/>
              <w:shd w:val="clear" w:color="auto" w:fill="auto"/>
              <w:spacing w:line="260" w:lineRule="exact"/>
              <w:ind w:firstLine="0"/>
            </w:pPr>
            <w:r>
              <w:t>м</w:t>
            </w:r>
          </w:p>
        </w:tc>
        <w:tc>
          <w:tcPr>
            <w:tcW w:w="571" w:type="dxa"/>
            <w:tcBorders>
              <w:top w:val="single" w:sz="4" w:space="0" w:color="auto"/>
              <w:left w:val="single" w:sz="4" w:space="0" w:color="auto"/>
            </w:tcBorders>
            <w:shd w:val="clear" w:color="auto" w:fill="FFFFFF"/>
          </w:tcPr>
          <w:p w:rsidR="00E4734E" w:rsidRDefault="00E4734E" w:rsidP="00E4734E">
            <w:pPr>
              <w:pStyle w:val="52"/>
              <w:shd w:val="clear" w:color="auto" w:fill="auto"/>
              <w:spacing w:before="0" w:after="60" w:line="220" w:lineRule="exact"/>
              <w:ind w:left="160" w:firstLine="0"/>
            </w:pPr>
            <w:r>
              <w:rPr>
                <w:rStyle w:val="511pt"/>
              </w:rPr>
              <w:t>ГРБ</w:t>
            </w:r>
          </w:p>
          <w:p w:rsidR="00E4734E" w:rsidRDefault="00E4734E" w:rsidP="00E4734E">
            <w:pPr>
              <w:pStyle w:val="52"/>
              <w:shd w:val="clear" w:color="auto" w:fill="auto"/>
              <w:spacing w:line="260" w:lineRule="exact"/>
              <w:ind w:left="220" w:firstLine="0"/>
            </w:pPr>
            <w:r>
              <w:t>с</w:t>
            </w:r>
          </w:p>
        </w:tc>
        <w:tc>
          <w:tcPr>
            <w:tcW w:w="710" w:type="dxa"/>
            <w:tcBorders>
              <w:top w:val="single" w:sz="4" w:space="0" w:color="auto"/>
              <w:left w:val="single" w:sz="4" w:space="0" w:color="auto"/>
            </w:tcBorders>
            <w:shd w:val="clear" w:color="auto" w:fill="FFFFFF"/>
          </w:tcPr>
          <w:p w:rsidR="00E4734E" w:rsidRDefault="00E4734E" w:rsidP="00E4734E">
            <w:pPr>
              <w:pStyle w:val="52"/>
              <w:shd w:val="clear" w:color="auto" w:fill="auto"/>
              <w:spacing w:before="0" w:line="220" w:lineRule="exact"/>
              <w:ind w:left="220" w:firstLine="0"/>
            </w:pPr>
            <w:r>
              <w:rPr>
                <w:rStyle w:val="511pt"/>
              </w:rPr>
              <w:t>ИР</w:t>
            </w:r>
          </w:p>
        </w:tc>
        <w:tc>
          <w:tcPr>
            <w:tcW w:w="571" w:type="dxa"/>
            <w:tcBorders>
              <w:top w:val="single" w:sz="4" w:space="0" w:color="auto"/>
              <w:left w:val="single" w:sz="4" w:space="0" w:color="auto"/>
            </w:tcBorders>
            <w:shd w:val="clear" w:color="auto" w:fill="FFFFFF"/>
          </w:tcPr>
          <w:p w:rsidR="00E4734E" w:rsidRDefault="00E4734E" w:rsidP="00E4734E">
            <w:pPr>
              <w:pStyle w:val="52"/>
              <w:shd w:val="clear" w:color="auto" w:fill="auto"/>
              <w:spacing w:before="0" w:line="220" w:lineRule="exact"/>
              <w:ind w:left="160" w:firstLine="0"/>
            </w:pPr>
            <w:r>
              <w:rPr>
                <w:rStyle w:val="511pt"/>
              </w:rPr>
              <w:t>ВР</w:t>
            </w:r>
          </w:p>
        </w:tc>
        <w:tc>
          <w:tcPr>
            <w:tcW w:w="1565" w:type="dxa"/>
            <w:tcBorders>
              <w:top w:val="single" w:sz="4" w:space="0" w:color="auto"/>
              <w:left w:val="single" w:sz="4" w:space="0" w:color="auto"/>
            </w:tcBorders>
            <w:shd w:val="clear" w:color="auto" w:fill="FFFFFF"/>
          </w:tcPr>
          <w:p w:rsidR="00E4734E" w:rsidRDefault="00E4734E" w:rsidP="00E4734E">
            <w:pPr>
              <w:pStyle w:val="52"/>
              <w:shd w:val="clear" w:color="auto" w:fill="auto"/>
              <w:spacing w:before="0" w:line="240" w:lineRule="exact"/>
              <w:ind w:left="260" w:firstLine="0"/>
            </w:pPr>
            <w:r>
              <w:rPr>
                <w:rStyle w:val="511pt"/>
              </w:rPr>
              <w:t xml:space="preserve">Утверждено на </w:t>
            </w:r>
            <w:r>
              <w:rPr>
                <w:rStyle w:val="5Constantia6pt"/>
              </w:rPr>
              <w:t>2022</w:t>
            </w:r>
            <w:r>
              <w:rPr>
                <w:rStyle w:val="511pt"/>
              </w:rPr>
              <w:t xml:space="preserve"> год</w:t>
            </w:r>
          </w:p>
        </w:tc>
        <w:tc>
          <w:tcPr>
            <w:tcW w:w="1570" w:type="dxa"/>
            <w:tcBorders>
              <w:top w:val="single" w:sz="4" w:space="0" w:color="auto"/>
              <w:left w:val="single" w:sz="4" w:space="0" w:color="auto"/>
            </w:tcBorders>
            <w:shd w:val="clear" w:color="auto" w:fill="FFFFFF"/>
          </w:tcPr>
          <w:p w:rsidR="00E4734E" w:rsidRDefault="00E4734E" w:rsidP="00E4734E">
            <w:pPr>
              <w:pStyle w:val="52"/>
              <w:shd w:val="clear" w:color="auto" w:fill="auto"/>
              <w:spacing w:before="0" w:line="240" w:lineRule="exact"/>
              <w:ind w:firstLine="0"/>
              <w:jc w:val="center"/>
            </w:pPr>
            <w:r>
              <w:rPr>
                <w:rStyle w:val="511pt"/>
              </w:rPr>
              <w:t xml:space="preserve">Уточненная бюджетная роспись на </w:t>
            </w:r>
            <w:r>
              <w:rPr>
                <w:rStyle w:val="5Constantia6pt"/>
              </w:rPr>
              <w:t>2022</w:t>
            </w:r>
            <w:r>
              <w:rPr>
                <w:rStyle w:val="511pt"/>
              </w:rPr>
              <w:t xml:space="preserve"> год</w:t>
            </w:r>
          </w:p>
        </w:tc>
        <w:tc>
          <w:tcPr>
            <w:tcW w:w="1416" w:type="dxa"/>
            <w:tcBorders>
              <w:top w:val="single" w:sz="4" w:space="0" w:color="auto"/>
              <w:left w:val="single" w:sz="4" w:space="0" w:color="auto"/>
            </w:tcBorders>
            <w:shd w:val="clear" w:color="auto" w:fill="FFFFFF"/>
          </w:tcPr>
          <w:p w:rsidR="00E4734E" w:rsidRDefault="00E4734E" w:rsidP="00E4734E">
            <w:pPr>
              <w:pStyle w:val="52"/>
              <w:shd w:val="clear" w:color="auto" w:fill="auto"/>
              <w:spacing w:before="0" w:line="240" w:lineRule="exact"/>
              <w:ind w:firstLine="0"/>
              <w:jc w:val="center"/>
            </w:pPr>
            <w:r>
              <w:rPr>
                <w:rStyle w:val="511pt"/>
              </w:rPr>
              <w:t xml:space="preserve">Кассовое исполнение за </w:t>
            </w:r>
            <w:r>
              <w:rPr>
                <w:rStyle w:val="5Constantia6pt"/>
              </w:rPr>
              <w:t>1</w:t>
            </w:r>
            <w:r>
              <w:rPr>
                <w:rStyle w:val="511pt"/>
              </w:rPr>
              <w:t xml:space="preserve"> квартал </w:t>
            </w:r>
            <w:r>
              <w:rPr>
                <w:rStyle w:val="5Constantia6pt"/>
              </w:rPr>
              <w:t>2022</w:t>
            </w:r>
            <w:r>
              <w:rPr>
                <w:rStyle w:val="511pt"/>
              </w:rPr>
              <w:t xml:space="preserve"> года</w:t>
            </w:r>
          </w:p>
        </w:tc>
        <w:tc>
          <w:tcPr>
            <w:tcW w:w="744" w:type="dxa"/>
            <w:tcBorders>
              <w:top w:val="single" w:sz="4" w:space="0" w:color="auto"/>
              <w:left w:val="single" w:sz="4" w:space="0" w:color="auto"/>
              <w:right w:val="single" w:sz="4" w:space="0" w:color="auto"/>
            </w:tcBorders>
            <w:shd w:val="clear" w:color="auto" w:fill="FFFFFF"/>
            <w:vAlign w:val="bottom"/>
          </w:tcPr>
          <w:p w:rsidR="00E4734E" w:rsidRDefault="00E4734E" w:rsidP="00E4734E">
            <w:pPr>
              <w:pStyle w:val="52"/>
              <w:shd w:val="clear" w:color="auto" w:fill="auto"/>
              <w:spacing w:before="0" w:line="206" w:lineRule="exact"/>
              <w:ind w:right="220" w:firstLine="0"/>
              <w:jc w:val="right"/>
            </w:pPr>
            <w:proofErr w:type="spellStart"/>
            <w:r>
              <w:rPr>
                <w:rStyle w:val="511pt"/>
              </w:rPr>
              <w:t>Проце</w:t>
            </w:r>
            <w:proofErr w:type="spellEnd"/>
          </w:p>
          <w:p w:rsidR="00E4734E" w:rsidRDefault="00E4734E" w:rsidP="00E4734E">
            <w:pPr>
              <w:pStyle w:val="52"/>
              <w:shd w:val="clear" w:color="auto" w:fill="auto"/>
              <w:spacing w:before="0" w:line="206" w:lineRule="exact"/>
              <w:ind w:firstLine="0"/>
              <w:jc w:val="center"/>
            </w:pPr>
            <w:proofErr w:type="spellStart"/>
            <w:r>
              <w:rPr>
                <w:rStyle w:val="575pt"/>
              </w:rPr>
              <w:t>нт</w:t>
            </w:r>
            <w:proofErr w:type="spellEnd"/>
          </w:p>
          <w:p w:rsidR="00E4734E" w:rsidRDefault="00E4734E" w:rsidP="00E4734E">
            <w:pPr>
              <w:pStyle w:val="52"/>
              <w:shd w:val="clear" w:color="auto" w:fill="auto"/>
              <w:spacing w:before="0" w:line="206" w:lineRule="exact"/>
              <w:ind w:right="220" w:firstLine="0"/>
              <w:jc w:val="right"/>
            </w:pPr>
            <w:proofErr w:type="spellStart"/>
            <w:r>
              <w:rPr>
                <w:rStyle w:val="511pt"/>
              </w:rPr>
              <w:t>испол</w:t>
            </w:r>
            <w:proofErr w:type="spellEnd"/>
          </w:p>
          <w:p w:rsidR="00E4734E" w:rsidRDefault="00E4734E" w:rsidP="00E4734E">
            <w:pPr>
              <w:pStyle w:val="52"/>
              <w:shd w:val="clear" w:color="auto" w:fill="auto"/>
              <w:spacing w:before="0" w:line="206" w:lineRule="exact"/>
              <w:ind w:firstLine="0"/>
              <w:jc w:val="center"/>
            </w:pPr>
            <w:r>
              <w:rPr>
                <w:rStyle w:val="575pt"/>
              </w:rPr>
              <w:t>нения</w:t>
            </w:r>
          </w:p>
          <w:p w:rsidR="00E4734E" w:rsidRDefault="00E4734E" w:rsidP="00E4734E">
            <w:pPr>
              <w:pStyle w:val="52"/>
              <w:shd w:val="clear" w:color="auto" w:fill="auto"/>
              <w:spacing w:before="0" w:line="206" w:lineRule="exact"/>
              <w:ind w:firstLine="0"/>
              <w:jc w:val="center"/>
            </w:pPr>
            <w:r>
              <w:rPr>
                <w:rStyle w:val="575pt"/>
              </w:rPr>
              <w:t>к</w:t>
            </w:r>
          </w:p>
          <w:p w:rsidR="00E4734E" w:rsidRDefault="00E4734E" w:rsidP="00E4734E">
            <w:pPr>
              <w:pStyle w:val="52"/>
              <w:shd w:val="clear" w:color="auto" w:fill="auto"/>
              <w:spacing w:before="0" w:line="206" w:lineRule="exact"/>
              <w:ind w:firstLine="0"/>
              <w:jc w:val="center"/>
            </w:pPr>
            <w:r>
              <w:rPr>
                <w:rStyle w:val="511pt"/>
              </w:rPr>
              <w:t>росли</w:t>
            </w:r>
          </w:p>
          <w:p w:rsidR="00E4734E" w:rsidRDefault="00E4734E" w:rsidP="00E4734E">
            <w:pPr>
              <w:pStyle w:val="52"/>
              <w:shd w:val="clear" w:color="auto" w:fill="auto"/>
              <w:spacing w:before="0" w:line="206" w:lineRule="exact"/>
              <w:ind w:firstLine="0"/>
              <w:jc w:val="center"/>
            </w:pPr>
            <w:r>
              <w:rPr>
                <w:rStyle w:val="56pt0pt"/>
              </w:rPr>
              <w:t>СИ</w:t>
            </w:r>
          </w:p>
        </w:tc>
      </w:tr>
      <w:tr w:rsidR="00E4734E" w:rsidTr="00E4734E">
        <w:trPr>
          <w:trHeight w:hRule="exact" w:val="739"/>
        </w:trPr>
        <w:tc>
          <w:tcPr>
            <w:tcW w:w="2592"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30" w:lineRule="exact"/>
              <w:ind w:firstLine="0"/>
            </w:pPr>
            <w:r>
              <w:rPr>
                <w:rStyle w:val="511pt"/>
              </w:rPr>
              <w:t>Резервный фонд местной администрации</w:t>
            </w:r>
          </w:p>
        </w:tc>
        <w:tc>
          <w:tcPr>
            <w:tcW w:w="432"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pPr>
            <w:r>
              <w:rPr>
                <w:rStyle w:val="511pt"/>
              </w:rPr>
              <w:t>70</w:t>
            </w:r>
          </w:p>
        </w:tc>
        <w:tc>
          <w:tcPr>
            <w:tcW w:w="283"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120" w:lineRule="exact"/>
              <w:ind w:firstLine="0"/>
            </w:pPr>
            <w:r>
              <w:rPr>
                <w:rStyle w:val="5Constantia6pt"/>
              </w:rPr>
              <w:t>0</w:t>
            </w:r>
          </w:p>
        </w:tc>
        <w:tc>
          <w:tcPr>
            <w:tcW w:w="432"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120" w:lineRule="exact"/>
              <w:ind w:firstLine="0"/>
            </w:pPr>
            <w:r>
              <w:rPr>
                <w:rStyle w:val="5Constantia6pt"/>
              </w:rPr>
              <w:t>00</w:t>
            </w:r>
          </w:p>
        </w:tc>
        <w:tc>
          <w:tcPr>
            <w:tcW w:w="571"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left="160" w:firstLine="0"/>
            </w:pPr>
            <w:r>
              <w:rPr>
                <w:rStyle w:val="511pt"/>
              </w:rPr>
              <w:t>853</w:t>
            </w:r>
          </w:p>
        </w:tc>
        <w:tc>
          <w:tcPr>
            <w:tcW w:w="710"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pPr>
            <w:r>
              <w:rPr>
                <w:rStyle w:val="511pt"/>
              </w:rPr>
              <w:t>83030</w:t>
            </w:r>
          </w:p>
        </w:tc>
        <w:tc>
          <w:tcPr>
            <w:tcW w:w="571" w:type="dxa"/>
            <w:tcBorders>
              <w:top w:val="single" w:sz="4" w:space="0" w:color="auto"/>
              <w:left w:val="single" w:sz="4" w:space="0" w:color="auto"/>
            </w:tcBorders>
            <w:shd w:val="clear" w:color="auto" w:fill="FFFFFF"/>
          </w:tcPr>
          <w:p w:rsidR="00E4734E" w:rsidRDefault="00E4734E" w:rsidP="00E4734E">
            <w:pPr>
              <w:rPr>
                <w:sz w:val="10"/>
                <w:szCs w:val="10"/>
              </w:rPr>
            </w:pPr>
          </w:p>
        </w:tc>
        <w:tc>
          <w:tcPr>
            <w:tcW w:w="1565"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jc w:val="right"/>
            </w:pPr>
            <w:r>
              <w:rPr>
                <w:rStyle w:val="511pt"/>
              </w:rPr>
              <w:t>500 000,00</w:t>
            </w:r>
          </w:p>
        </w:tc>
        <w:tc>
          <w:tcPr>
            <w:tcW w:w="1570"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jc w:val="right"/>
            </w:pPr>
            <w:r>
              <w:rPr>
                <w:rStyle w:val="511pt"/>
              </w:rPr>
              <w:t>480 000,00</w:t>
            </w:r>
          </w:p>
        </w:tc>
        <w:tc>
          <w:tcPr>
            <w:tcW w:w="1416"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120" w:lineRule="exact"/>
              <w:ind w:firstLine="0"/>
              <w:jc w:val="right"/>
            </w:pPr>
            <w:r>
              <w:rPr>
                <w:rStyle w:val="5Constantia6pt"/>
              </w:rPr>
              <w:t>0,00</w:t>
            </w:r>
          </w:p>
        </w:tc>
        <w:tc>
          <w:tcPr>
            <w:tcW w:w="744" w:type="dxa"/>
            <w:tcBorders>
              <w:top w:val="single" w:sz="4" w:space="0" w:color="auto"/>
              <w:left w:val="single" w:sz="4" w:space="0" w:color="auto"/>
              <w:right w:val="single" w:sz="4" w:space="0" w:color="auto"/>
            </w:tcBorders>
            <w:shd w:val="clear" w:color="auto" w:fill="FFFFFF"/>
            <w:vAlign w:val="center"/>
          </w:tcPr>
          <w:p w:rsidR="00E4734E" w:rsidRDefault="00E4734E" w:rsidP="00E4734E">
            <w:pPr>
              <w:pStyle w:val="52"/>
              <w:shd w:val="clear" w:color="auto" w:fill="auto"/>
              <w:spacing w:before="0" w:line="120" w:lineRule="exact"/>
              <w:ind w:firstLine="0"/>
              <w:jc w:val="center"/>
            </w:pPr>
            <w:r>
              <w:rPr>
                <w:rStyle w:val="5Constantia6pt"/>
              </w:rPr>
              <w:t>0,0</w:t>
            </w:r>
          </w:p>
        </w:tc>
      </w:tr>
      <w:tr w:rsidR="00E4734E" w:rsidTr="00E4734E">
        <w:trPr>
          <w:trHeight w:hRule="exact" w:val="749"/>
        </w:trPr>
        <w:tc>
          <w:tcPr>
            <w:tcW w:w="2592"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30" w:lineRule="exact"/>
              <w:ind w:firstLine="0"/>
            </w:pPr>
            <w:r>
              <w:rPr>
                <w:rStyle w:val="511pt"/>
              </w:rPr>
              <w:t>Иные бюджетные ассигнования</w:t>
            </w:r>
          </w:p>
        </w:tc>
        <w:tc>
          <w:tcPr>
            <w:tcW w:w="432"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pPr>
            <w:r>
              <w:rPr>
                <w:rStyle w:val="511pt"/>
              </w:rPr>
              <w:t>70</w:t>
            </w:r>
          </w:p>
        </w:tc>
        <w:tc>
          <w:tcPr>
            <w:tcW w:w="283"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120" w:lineRule="exact"/>
              <w:ind w:firstLine="0"/>
            </w:pPr>
            <w:r>
              <w:rPr>
                <w:rStyle w:val="5Constantia6pt"/>
              </w:rPr>
              <w:t>0</w:t>
            </w:r>
          </w:p>
        </w:tc>
        <w:tc>
          <w:tcPr>
            <w:tcW w:w="432"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120" w:lineRule="exact"/>
              <w:ind w:firstLine="0"/>
            </w:pPr>
            <w:r>
              <w:rPr>
                <w:rStyle w:val="5Constantia6pt"/>
              </w:rPr>
              <w:t>00</w:t>
            </w:r>
          </w:p>
        </w:tc>
        <w:tc>
          <w:tcPr>
            <w:tcW w:w="571"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left="160" w:firstLine="0"/>
            </w:pPr>
            <w:r>
              <w:rPr>
                <w:rStyle w:val="511pt"/>
              </w:rPr>
              <w:t>853</w:t>
            </w:r>
          </w:p>
        </w:tc>
        <w:tc>
          <w:tcPr>
            <w:tcW w:w="710"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pPr>
            <w:r>
              <w:rPr>
                <w:rStyle w:val="511pt"/>
              </w:rPr>
              <w:t>83030</w:t>
            </w:r>
          </w:p>
        </w:tc>
        <w:tc>
          <w:tcPr>
            <w:tcW w:w="571"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left="160" w:firstLine="0"/>
            </w:pPr>
            <w:r>
              <w:rPr>
                <w:rStyle w:val="511pt"/>
              </w:rPr>
              <w:t>800</w:t>
            </w:r>
          </w:p>
        </w:tc>
        <w:tc>
          <w:tcPr>
            <w:tcW w:w="1565"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jc w:val="right"/>
            </w:pPr>
            <w:r>
              <w:rPr>
                <w:rStyle w:val="511pt"/>
              </w:rPr>
              <w:t>500 000,00</w:t>
            </w:r>
          </w:p>
        </w:tc>
        <w:tc>
          <w:tcPr>
            <w:tcW w:w="1570"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jc w:val="right"/>
            </w:pPr>
            <w:r>
              <w:rPr>
                <w:rStyle w:val="511pt"/>
              </w:rPr>
              <w:t>480 000,00</w:t>
            </w:r>
          </w:p>
        </w:tc>
        <w:tc>
          <w:tcPr>
            <w:tcW w:w="1416"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120" w:lineRule="exact"/>
              <w:ind w:firstLine="0"/>
              <w:jc w:val="right"/>
            </w:pPr>
            <w:r>
              <w:rPr>
                <w:rStyle w:val="5Constantia6pt"/>
              </w:rPr>
              <w:t>0,00</w:t>
            </w:r>
          </w:p>
        </w:tc>
        <w:tc>
          <w:tcPr>
            <w:tcW w:w="744" w:type="dxa"/>
            <w:tcBorders>
              <w:top w:val="single" w:sz="4" w:space="0" w:color="auto"/>
              <w:left w:val="single" w:sz="4" w:space="0" w:color="auto"/>
              <w:right w:val="single" w:sz="4" w:space="0" w:color="auto"/>
            </w:tcBorders>
            <w:shd w:val="clear" w:color="auto" w:fill="FFFFFF"/>
            <w:vAlign w:val="center"/>
          </w:tcPr>
          <w:p w:rsidR="00E4734E" w:rsidRDefault="00E4734E" w:rsidP="00E4734E">
            <w:pPr>
              <w:pStyle w:val="52"/>
              <w:shd w:val="clear" w:color="auto" w:fill="auto"/>
              <w:spacing w:before="0" w:line="120" w:lineRule="exact"/>
              <w:ind w:firstLine="0"/>
              <w:jc w:val="center"/>
            </w:pPr>
            <w:r>
              <w:rPr>
                <w:rStyle w:val="5Constantia6pt"/>
              </w:rPr>
              <w:t>0,0</w:t>
            </w:r>
          </w:p>
        </w:tc>
      </w:tr>
      <w:tr w:rsidR="00E4734E" w:rsidTr="00E4734E">
        <w:trPr>
          <w:trHeight w:hRule="exact" w:val="749"/>
        </w:trPr>
        <w:tc>
          <w:tcPr>
            <w:tcW w:w="2592"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pPr>
            <w:r>
              <w:rPr>
                <w:rStyle w:val="511pt"/>
              </w:rPr>
              <w:t>Резервные средства</w:t>
            </w:r>
          </w:p>
        </w:tc>
        <w:tc>
          <w:tcPr>
            <w:tcW w:w="432"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pPr>
            <w:r>
              <w:rPr>
                <w:rStyle w:val="511pt"/>
              </w:rPr>
              <w:t>70</w:t>
            </w:r>
          </w:p>
        </w:tc>
        <w:tc>
          <w:tcPr>
            <w:tcW w:w="283"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120" w:lineRule="exact"/>
              <w:ind w:firstLine="0"/>
            </w:pPr>
            <w:r>
              <w:rPr>
                <w:rStyle w:val="5Constantia6pt"/>
              </w:rPr>
              <w:t>0</w:t>
            </w:r>
          </w:p>
        </w:tc>
        <w:tc>
          <w:tcPr>
            <w:tcW w:w="432"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120" w:lineRule="exact"/>
              <w:ind w:firstLine="0"/>
            </w:pPr>
            <w:r>
              <w:rPr>
                <w:rStyle w:val="5Constantia6pt"/>
              </w:rPr>
              <w:t>00</w:t>
            </w:r>
          </w:p>
        </w:tc>
        <w:tc>
          <w:tcPr>
            <w:tcW w:w="571"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left="160" w:firstLine="0"/>
            </w:pPr>
            <w:r>
              <w:rPr>
                <w:rStyle w:val="511pt"/>
              </w:rPr>
              <w:t>853</w:t>
            </w:r>
          </w:p>
        </w:tc>
        <w:tc>
          <w:tcPr>
            <w:tcW w:w="710"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pPr>
            <w:r>
              <w:rPr>
                <w:rStyle w:val="511pt"/>
              </w:rPr>
              <w:t>83030</w:t>
            </w:r>
          </w:p>
        </w:tc>
        <w:tc>
          <w:tcPr>
            <w:tcW w:w="571"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left="160" w:firstLine="0"/>
            </w:pPr>
            <w:r>
              <w:rPr>
                <w:rStyle w:val="511pt"/>
              </w:rPr>
              <w:t>870</w:t>
            </w:r>
          </w:p>
        </w:tc>
        <w:tc>
          <w:tcPr>
            <w:tcW w:w="1565"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jc w:val="right"/>
            </w:pPr>
            <w:r>
              <w:rPr>
                <w:rStyle w:val="511pt"/>
              </w:rPr>
              <w:t>. 500 000,00</w:t>
            </w:r>
          </w:p>
        </w:tc>
        <w:tc>
          <w:tcPr>
            <w:tcW w:w="1570"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jc w:val="right"/>
            </w:pPr>
            <w:r>
              <w:rPr>
                <w:rStyle w:val="511pt"/>
              </w:rPr>
              <w:t>480 000,00</w:t>
            </w:r>
          </w:p>
        </w:tc>
        <w:tc>
          <w:tcPr>
            <w:tcW w:w="1416"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120" w:lineRule="exact"/>
              <w:ind w:firstLine="0"/>
              <w:jc w:val="right"/>
            </w:pPr>
            <w:r>
              <w:rPr>
                <w:rStyle w:val="5Constantia6pt"/>
              </w:rPr>
              <w:t>0,00</w:t>
            </w:r>
          </w:p>
        </w:tc>
        <w:tc>
          <w:tcPr>
            <w:tcW w:w="744" w:type="dxa"/>
            <w:tcBorders>
              <w:top w:val="single" w:sz="4" w:space="0" w:color="auto"/>
              <w:left w:val="single" w:sz="4" w:space="0" w:color="auto"/>
              <w:right w:val="single" w:sz="4" w:space="0" w:color="auto"/>
            </w:tcBorders>
            <w:shd w:val="clear" w:color="auto" w:fill="FFFFFF"/>
            <w:vAlign w:val="bottom"/>
          </w:tcPr>
          <w:p w:rsidR="00E4734E" w:rsidRDefault="00E4734E" w:rsidP="00E4734E">
            <w:pPr>
              <w:pStyle w:val="52"/>
              <w:shd w:val="clear" w:color="auto" w:fill="auto"/>
              <w:spacing w:before="0" w:after="60" w:line="220" w:lineRule="exact"/>
              <w:ind w:right="220" w:firstLine="0"/>
              <w:jc w:val="right"/>
            </w:pPr>
          </w:p>
          <w:p w:rsidR="00E4734E" w:rsidRDefault="00E4734E" w:rsidP="00E4734E">
            <w:pPr>
              <w:pStyle w:val="52"/>
              <w:shd w:val="clear" w:color="auto" w:fill="auto"/>
              <w:spacing w:line="220" w:lineRule="exact"/>
              <w:ind w:right="220" w:firstLine="0"/>
              <w:jc w:val="right"/>
            </w:pPr>
            <w:r>
              <w:rPr>
                <w:rStyle w:val="511pt"/>
              </w:rPr>
              <w:t>0,0</w:t>
            </w:r>
          </w:p>
        </w:tc>
      </w:tr>
      <w:tr w:rsidR="00E4734E" w:rsidTr="00E4734E">
        <w:trPr>
          <w:trHeight w:hRule="exact" w:val="744"/>
        </w:trPr>
        <w:tc>
          <w:tcPr>
            <w:tcW w:w="2592"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6" w:lineRule="exact"/>
              <w:ind w:firstLine="0"/>
            </w:pPr>
            <w:r>
              <w:rPr>
                <w:rStyle w:val="511pt"/>
              </w:rPr>
              <w:t>Клетнянский районный Совет народных депутатов</w:t>
            </w:r>
          </w:p>
        </w:tc>
        <w:tc>
          <w:tcPr>
            <w:tcW w:w="432"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pPr>
            <w:r>
              <w:rPr>
                <w:rStyle w:val="511pt"/>
              </w:rPr>
              <w:t>70</w:t>
            </w:r>
          </w:p>
        </w:tc>
        <w:tc>
          <w:tcPr>
            <w:tcW w:w="283"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120" w:lineRule="exact"/>
              <w:ind w:firstLine="0"/>
            </w:pPr>
            <w:r>
              <w:rPr>
                <w:rStyle w:val="5Constantia6pt"/>
              </w:rPr>
              <w:t>0</w:t>
            </w:r>
          </w:p>
        </w:tc>
        <w:tc>
          <w:tcPr>
            <w:tcW w:w="432"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120" w:lineRule="exact"/>
              <w:ind w:firstLine="0"/>
            </w:pPr>
            <w:r>
              <w:rPr>
                <w:rStyle w:val="5Constantia6pt"/>
              </w:rPr>
              <w:t>00</w:t>
            </w:r>
          </w:p>
        </w:tc>
        <w:tc>
          <w:tcPr>
            <w:tcW w:w="571"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left="160" w:firstLine="0"/>
            </w:pPr>
            <w:r>
              <w:rPr>
                <w:rStyle w:val="511pt"/>
              </w:rPr>
              <w:t>854</w:t>
            </w:r>
          </w:p>
        </w:tc>
        <w:tc>
          <w:tcPr>
            <w:tcW w:w="710" w:type="dxa"/>
            <w:tcBorders>
              <w:top w:val="single" w:sz="4" w:space="0" w:color="auto"/>
              <w:left w:val="single" w:sz="4" w:space="0" w:color="auto"/>
            </w:tcBorders>
            <w:shd w:val="clear" w:color="auto" w:fill="FFFFFF"/>
          </w:tcPr>
          <w:p w:rsidR="00E4734E" w:rsidRDefault="00E4734E" w:rsidP="00E4734E">
            <w:pPr>
              <w:rPr>
                <w:sz w:val="10"/>
                <w:szCs w:val="10"/>
              </w:rPr>
            </w:pPr>
          </w:p>
        </w:tc>
        <w:tc>
          <w:tcPr>
            <w:tcW w:w="571" w:type="dxa"/>
            <w:tcBorders>
              <w:top w:val="single" w:sz="4" w:space="0" w:color="auto"/>
              <w:left w:val="single" w:sz="4" w:space="0" w:color="auto"/>
            </w:tcBorders>
            <w:shd w:val="clear" w:color="auto" w:fill="FFFFFF"/>
          </w:tcPr>
          <w:p w:rsidR="00E4734E" w:rsidRDefault="00E4734E" w:rsidP="00E4734E">
            <w:pPr>
              <w:rPr>
                <w:sz w:val="10"/>
                <w:szCs w:val="10"/>
              </w:rPr>
            </w:pPr>
          </w:p>
        </w:tc>
        <w:tc>
          <w:tcPr>
            <w:tcW w:w="1565"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jc w:val="right"/>
            </w:pPr>
            <w:r>
              <w:rPr>
                <w:rStyle w:val="511pt"/>
              </w:rPr>
              <w:t>357 700,00</w:t>
            </w:r>
          </w:p>
        </w:tc>
        <w:tc>
          <w:tcPr>
            <w:tcW w:w="1570"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jc w:val="right"/>
            </w:pPr>
            <w:r>
              <w:rPr>
                <w:rStyle w:val="511pt"/>
              </w:rPr>
              <w:t>357 700,00</w:t>
            </w:r>
          </w:p>
        </w:tc>
        <w:tc>
          <w:tcPr>
            <w:tcW w:w="1416" w:type="dxa"/>
            <w:tcBorders>
              <w:top w:val="single" w:sz="4" w:space="0" w:color="auto"/>
              <w:left w:val="single" w:sz="4" w:space="0" w:color="auto"/>
            </w:tcBorders>
            <w:shd w:val="clear" w:color="auto" w:fill="FFFFFF"/>
            <w:vAlign w:val="center"/>
          </w:tcPr>
          <w:p w:rsidR="00E4734E" w:rsidRPr="00E4734E" w:rsidRDefault="00E4734E" w:rsidP="00E4734E">
            <w:pPr>
              <w:pStyle w:val="52"/>
              <w:shd w:val="clear" w:color="auto" w:fill="auto"/>
              <w:spacing w:before="0" w:line="220" w:lineRule="exact"/>
              <w:ind w:firstLine="0"/>
              <w:jc w:val="right"/>
              <w:rPr>
                <w:sz w:val="22"/>
                <w:szCs w:val="22"/>
              </w:rPr>
            </w:pPr>
            <w:r w:rsidRPr="00E4734E">
              <w:rPr>
                <w:rStyle w:val="5Constantia6pt"/>
                <w:sz w:val="22"/>
                <w:szCs w:val="22"/>
              </w:rPr>
              <w:t>88</w:t>
            </w:r>
            <w:r w:rsidRPr="00E4734E">
              <w:rPr>
                <w:rStyle w:val="511pt"/>
              </w:rPr>
              <w:t xml:space="preserve"> 252,00</w:t>
            </w:r>
          </w:p>
        </w:tc>
        <w:tc>
          <w:tcPr>
            <w:tcW w:w="744" w:type="dxa"/>
            <w:tcBorders>
              <w:top w:val="single" w:sz="4" w:space="0" w:color="auto"/>
              <w:left w:val="single" w:sz="4" w:space="0" w:color="auto"/>
              <w:right w:val="single" w:sz="4" w:space="0" w:color="auto"/>
            </w:tcBorders>
            <w:shd w:val="clear" w:color="auto" w:fill="FFFFFF"/>
            <w:vAlign w:val="bottom"/>
          </w:tcPr>
          <w:p w:rsidR="00E4734E" w:rsidRDefault="00E4734E" w:rsidP="00E4734E">
            <w:pPr>
              <w:pStyle w:val="52"/>
              <w:shd w:val="clear" w:color="auto" w:fill="auto"/>
              <w:spacing w:before="0" w:line="293" w:lineRule="exact"/>
              <w:ind w:right="220" w:firstLine="0"/>
              <w:jc w:val="right"/>
            </w:pPr>
          </w:p>
          <w:p w:rsidR="00E4734E" w:rsidRDefault="00E4734E" w:rsidP="00E4734E">
            <w:pPr>
              <w:pStyle w:val="52"/>
              <w:shd w:val="clear" w:color="auto" w:fill="auto"/>
              <w:spacing w:before="0" w:line="293" w:lineRule="exact"/>
              <w:ind w:right="220" w:firstLine="0"/>
              <w:jc w:val="right"/>
            </w:pPr>
            <w:r>
              <w:rPr>
                <w:rStyle w:val="511pt"/>
              </w:rPr>
              <w:t>24,7</w:t>
            </w:r>
          </w:p>
          <w:p w:rsidR="00E4734E" w:rsidRDefault="00E4734E" w:rsidP="00E4734E">
            <w:pPr>
              <w:pStyle w:val="52"/>
              <w:shd w:val="clear" w:color="auto" w:fill="auto"/>
              <w:spacing w:before="0" w:line="293" w:lineRule="exact"/>
              <w:ind w:right="220" w:firstLine="0"/>
              <w:jc w:val="right"/>
            </w:pPr>
            <w:r>
              <w:rPr>
                <w:rStyle w:val="56pt0pt"/>
              </w:rPr>
              <w:t xml:space="preserve">• </w:t>
            </w:r>
            <w:proofErr w:type="spellStart"/>
            <w:r>
              <w:rPr>
                <w:rStyle w:val="56pt0pt"/>
              </w:rPr>
              <w:t>кн</w:t>
            </w:r>
            <w:proofErr w:type="spellEnd"/>
            <w:proofErr w:type="gramStart"/>
            <w:r>
              <w:rPr>
                <w:rStyle w:val="56pt0pt"/>
              </w:rPr>
              <w:t>:.</w:t>
            </w:r>
            <w:proofErr w:type="gramEnd"/>
          </w:p>
        </w:tc>
      </w:tr>
      <w:tr w:rsidR="00E4734E" w:rsidTr="00E4734E">
        <w:trPr>
          <w:trHeight w:hRule="exact" w:val="926"/>
        </w:trPr>
        <w:tc>
          <w:tcPr>
            <w:tcW w:w="2592" w:type="dxa"/>
            <w:tcBorders>
              <w:top w:val="single" w:sz="4" w:space="0" w:color="auto"/>
              <w:left w:val="single" w:sz="4" w:space="0" w:color="auto"/>
            </w:tcBorders>
            <w:shd w:val="clear" w:color="auto" w:fill="FFFFFF"/>
            <w:vAlign w:val="bottom"/>
          </w:tcPr>
          <w:p w:rsidR="00E4734E" w:rsidRDefault="00E4734E" w:rsidP="00E4734E">
            <w:pPr>
              <w:pStyle w:val="52"/>
              <w:shd w:val="clear" w:color="auto" w:fill="auto"/>
              <w:spacing w:before="0" w:line="230" w:lineRule="exact"/>
              <w:ind w:firstLine="0"/>
            </w:pPr>
            <w:r>
              <w:rPr>
                <w:rStyle w:val="511pt"/>
              </w:rPr>
              <w:t>Руководство и управление в сфере установленных функций органов местного самоуправления</w:t>
            </w:r>
          </w:p>
        </w:tc>
        <w:tc>
          <w:tcPr>
            <w:tcW w:w="432"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pPr>
            <w:r>
              <w:rPr>
                <w:rStyle w:val="511pt"/>
              </w:rPr>
              <w:t>70</w:t>
            </w:r>
          </w:p>
        </w:tc>
        <w:tc>
          <w:tcPr>
            <w:tcW w:w="283"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120" w:lineRule="exact"/>
              <w:ind w:firstLine="0"/>
            </w:pPr>
            <w:r>
              <w:rPr>
                <w:rStyle w:val="5Constantia6pt"/>
              </w:rPr>
              <w:t>0</w:t>
            </w:r>
          </w:p>
        </w:tc>
        <w:tc>
          <w:tcPr>
            <w:tcW w:w="432"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120" w:lineRule="exact"/>
              <w:ind w:firstLine="0"/>
            </w:pPr>
            <w:r>
              <w:rPr>
                <w:rStyle w:val="5Constantia6pt"/>
              </w:rPr>
              <w:t>00</w:t>
            </w:r>
          </w:p>
        </w:tc>
        <w:tc>
          <w:tcPr>
            <w:tcW w:w="571"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left="160" w:firstLine="0"/>
            </w:pPr>
            <w:r>
              <w:rPr>
                <w:rStyle w:val="511pt"/>
              </w:rPr>
              <w:t>854</w:t>
            </w:r>
          </w:p>
        </w:tc>
        <w:tc>
          <w:tcPr>
            <w:tcW w:w="710"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pPr>
            <w:r>
              <w:rPr>
                <w:rStyle w:val="511pt"/>
              </w:rPr>
              <w:t>80040</w:t>
            </w:r>
          </w:p>
        </w:tc>
        <w:tc>
          <w:tcPr>
            <w:tcW w:w="571" w:type="dxa"/>
            <w:tcBorders>
              <w:top w:val="single" w:sz="4" w:space="0" w:color="auto"/>
              <w:left w:val="single" w:sz="4" w:space="0" w:color="auto"/>
            </w:tcBorders>
            <w:shd w:val="clear" w:color="auto" w:fill="FFFFFF"/>
          </w:tcPr>
          <w:p w:rsidR="00E4734E" w:rsidRDefault="00E4734E" w:rsidP="00E4734E">
            <w:pPr>
              <w:rPr>
                <w:sz w:val="10"/>
                <w:szCs w:val="10"/>
              </w:rPr>
            </w:pPr>
          </w:p>
        </w:tc>
        <w:tc>
          <w:tcPr>
            <w:tcW w:w="1565"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jc w:val="right"/>
            </w:pPr>
            <w:r>
              <w:rPr>
                <w:rStyle w:val="511pt"/>
              </w:rPr>
              <w:t>357 700,00</w:t>
            </w:r>
          </w:p>
        </w:tc>
        <w:tc>
          <w:tcPr>
            <w:tcW w:w="1570"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jc w:val="right"/>
            </w:pPr>
            <w:r>
              <w:rPr>
                <w:rStyle w:val="511pt"/>
              </w:rPr>
              <w:t>357 700,00</w:t>
            </w:r>
          </w:p>
        </w:tc>
        <w:tc>
          <w:tcPr>
            <w:tcW w:w="1416" w:type="dxa"/>
            <w:tcBorders>
              <w:top w:val="single" w:sz="4" w:space="0" w:color="auto"/>
              <w:left w:val="single" w:sz="4" w:space="0" w:color="auto"/>
            </w:tcBorders>
            <w:shd w:val="clear" w:color="auto" w:fill="FFFFFF"/>
            <w:vAlign w:val="center"/>
          </w:tcPr>
          <w:p w:rsidR="00E4734E" w:rsidRPr="00E4734E" w:rsidRDefault="00E4734E" w:rsidP="00E4734E">
            <w:pPr>
              <w:pStyle w:val="52"/>
              <w:shd w:val="clear" w:color="auto" w:fill="auto"/>
              <w:spacing w:before="0" w:line="220" w:lineRule="exact"/>
              <w:ind w:firstLine="0"/>
              <w:jc w:val="right"/>
              <w:rPr>
                <w:sz w:val="22"/>
                <w:szCs w:val="22"/>
              </w:rPr>
            </w:pPr>
            <w:r w:rsidRPr="00E4734E">
              <w:rPr>
                <w:rStyle w:val="5Constantia6pt"/>
                <w:sz w:val="22"/>
                <w:szCs w:val="22"/>
              </w:rPr>
              <w:t>88</w:t>
            </w:r>
            <w:r w:rsidRPr="00E4734E">
              <w:rPr>
                <w:rStyle w:val="511pt"/>
              </w:rPr>
              <w:t xml:space="preserve"> 252,00</w:t>
            </w:r>
          </w:p>
        </w:tc>
        <w:tc>
          <w:tcPr>
            <w:tcW w:w="744" w:type="dxa"/>
            <w:tcBorders>
              <w:top w:val="single" w:sz="4" w:space="0" w:color="auto"/>
              <w:left w:val="single" w:sz="4" w:space="0" w:color="auto"/>
              <w:right w:val="single" w:sz="4" w:space="0" w:color="auto"/>
            </w:tcBorders>
            <w:shd w:val="clear" w:color="auto" w:fill="FFFFFF"/>
            <w:vAlign w:val="center"/>
          </w:tcPr>
          <w:p w:rsidR="00E4734E" w:rsidRDefault="00E4734E" w:rsidP="00E4734E">
            <w:pPr>
              <w:pStyle w:val="52"/>
              <w:shd w:val="clear" w:color="auto" w:fill="auto"/>
              <w:spacing w:before="0" w:line="220" w:lineRule="exact"/>
              <w:ind w:right="220" w:firstLine="0"/>
              <w:jc w:val="right"/>
            </w:pPr>
            <w:r>
              <w:rPr>
                <w:rStyle w:val="511pt"/>
              </w:rPr>
              <w:t>24,7</w:t>
            </w:r>
          </w:p>
        </w:tc>
      </w:tr>
      <w:tr w:rsidR="00E4734E" w:rsidTr="00E4734E">
        <w:trPr>
          <w:trHeight w:hRule="exact" w:val="2544"/>
        </w:trPr>
        <w:tc>
          <w:tcPr>
            <w:tcW w:w="2592" w:type="dxa"/>
            <w:tcBorders>
              <w:top w:val="single" w:sz="4" w:space="0" w:color="auto"/>
              <w:left w:val="single" w:sz="4" w:space="0" w:color="auto"/>
            </w:tcBorders>
            <w:shd w:val="clear" w:color="auto" w:fill="FFFFFF"/>
            <w:vAlign w:val="bottom"/>
          </w:tcPr>
          <w:p w:rsidR="00E4734E" w:rsidRDefault="00E4734E" w:rsidP="00E4734E">
            <w:pPr>
              <w:pStyle w:val="52"/>
              <w:shd w:val="clear" w:color="auto" w:fill="auto"/>
              <w:spacing w:before="0" w:line="230" w:lineRule="exact"/>
              <w:ind w:firstLine="0"/>
            </w:pPr>
            <w:r>
              <w:rPr>
                <w:rStyle w:val="511pt"/>
              </w:rPr>
              <w:t>Расходы на выплаты персоналу в целях обеспечения выполнения функций</w:t>
            </w:r>
          </w:p>
          <w:p w:rsidR="00E4734E" w:rsidRDefault="00E4734E" w:rsidP="00E4734E">
            <w:pPr>
              <w:pStyle w:val="52"/>
              <w:shd w:val="clear" w:color="auto" w:fill="auto"/>
              <w:spacing w:before="0" w:line="230" w:lineRule="exact"/>
              <w:ind w:firstLine="0"/>
            </w:pPr>
            <w:r>
              <w:rPr>
                <w:rStyle w:val="511pt"/>
              </w:rPr>
              <w:t>государственными (муниципальными) органами, казенными учреждениями, органами управления государственными внебюджетными фондами</w:t>
            </w:r>
          </w:p>
        </w:tc>
        <w:tc>
          <w:tcPr>
            <w:tcW w:w="432"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pPr>
            <w:r>
              <w:rPr>
                <w:rStyle w:val="511pt"/>
              </w:rPr>
              <w:t>70</w:t>
            </w:r>
          </w:p>
        </w:tc>
        <w:tc>
          <w:tcPr>
            <w:tcW w:w="283"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120" w:lineRule="exact"/>
              <w:ind w:firstLine="0"/>
            </w:pPr>
            <w:r>
              <w:rPr>
                <w:rStyle w:val="5Constantia6pt"/>
              </w:rPr>
              <w:t>0</w:t>
            </w:r>
          </w:p>
        </w:tc>
        <w:tc>
          <w:tcPr>
            <w:tcW w:w="432"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120" w:lineRule="exact"/>
              <w:ind w:firstLine="0"/>
            </w:pPr>
            <w:r>
              <w:rPr>
                <w:rStyle w:val="5Constantia6pt"/>
              </w:rPr>
              <w:t>00</w:t>
            </w:r>
          </w:p>
        </w:tc>
        <w:tc>
          <w:tcPr>
            <w:tcW w:w="571"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left="160" w:firstLine="0"/>
            </w:pPr>
            <w:r>
              <w:rPr>
                <w:rStyle w:val="511pt"/>
              </w:rPr>
              <w:t>854</w:t>
            </w:r>
          </w:p>
        </w:tc>
        <w:tc>
          <w:tcPr>
            <w:tcW w:w="710"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pPr>
            <w:r>
              <w:rPr>
                <w:rStyle w:val="511pt"/>
              </w:rPr>
              <w:t>80040</w:t>
            </w:r>
          </w:p>
        </w:tc>
        <w:tc>
          <w:tcPr>
            <w:tcW w:w="571"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120" w:lineRule="exact"/>
              <w:ind w:left="160" w:firstLine="0"/>
            </w:pPr>
            <w:r>
              <w:rPr>
                <w:rStyle w:val="5Constantia6pt"/>
              </w:rPr>
              <w:t>100</w:t>
            </w:r>
          </w:p>
        </w:tc>
        <w:tc>
          <w:tcPr>
            <w:tcW w:w="1565"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jc w:val="right"/>
            </w:pPr>
            <w:r>
              <w:rPr>
                <w:rStyle w:val="511pt"/>
              </w:rPr>
              <w:t>301 300,00</w:t>
            </w:r>
          </w:p>
        </w:tc>
        <w:tc>
          <w:tcPr>
            <w:tcW w:w="1570"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jc w:val="right"/>
            </w:pPr>
            <w:r>
              <w:rPr>
                <w:rStyle w:val="511pt"/>
              </w:rPr>
              <w:t>301 300,00</w:t>
            </w:r>
          </w:p>
        </w:tc>
        <w:tc>
          <w:tcPr>
            <w:tcW w:w="1416"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jc w:val="right"/>
            </w:pPr>
            <w:r>
              <w:rPr>
                <w:rStyle w:val="511pt"/>
              </w:rPr>
              <w:t>67 288,18</w:t>
            </w:r>
          </w:p>
        </w:tc>
        <w:tc>
          <w:tcPr>
            <w:tcW w:w="744" w:type="dxa"/>
            <w:tcBorders>
              <w:top w:val="single" w:sz="4" w:space="0" w:color="auto"/>
              <w:left w:val="single" w:sz="4" w:space="0" w:color="auto"/>
              <w:right w:val="single" w:sz="4" w:space="0" w:color="auto"/>
            </w:tcBorders>
            <w:shd w:val="clear" w:color="auto" w:fill="FFFFFF"/>
            <w:vAlign w:val="center"/>
          </w:tcPr>
          <w:p w:rsidR="00E4734E" w:rsidRPr="00E4734E" w:rsidRDefault="00E4734E" w:rsidP="00E4734E">
            <w:pPr>
              <w:pStyle w:val="52"/>
              <w:shd w:val="clear" w:color="auto" w:fill="auto"/>
              <w:spacing w:before="0" w:line="859" w:lineRule="exact"/>
              <w:ind w:right="220" w:firstLine="0"/>
              <w:jc w:val="right"/>
            </w:pPr>
            <w:r>
              <w:rPr>
                <w:rStyle w:val="511pt"/>
              </w:rPr>
              <w:t xml:space="preserve"> 22,3</w:t>
            </w:r>
          </w:p>
          <w:p w:rsidR="00E4734E" w:rsidRDefault="00E4734E" w:rsidP="00E4734E">
            <w:pPr>
              <w:pStyle w:val="52"/>
              <w:shd w:val="clear" w:color="auto" w:fill="auto"/>
              <w:spacing w:before="0" w:line="170" w:lineRule="exact"/>
              <w:ind w:right="220" w:firstLine="0"/>
              <w:jc w:val="right"/>
            </w:pPr>
          </w:p>
        </w:tc>
      </w:tr>
      <w:tr w:rsidR="00E4734E" w:rsidTr="00E4734E">
        <w:trPr>
          <w:trHeight w:hRule="exact" w:val="926"/>
        </w:trPr>
        <w:tc>
          <w:tcPr>
            <w:tcW w:w="2592" w:type="dxa"/>
            <w:tcBorders>
              <w:top w:val="single" w:sz="4" w:space="0" w:color="auto"/>
              <w:left w:val="single" w:sz="4" w:space="0" w:color="auto"/>
            </w:tcBorders>
            <w:shd w:val="clear" w:color="auto" w:fill="FFFFFF"/>
            <w:vAlign w:val="bottom"/>
          </w:tcPr>
          <w:p w:rsidR="00E4734E" w:rsidRDefault="00E4734E" w:rsidP="00E4734E">
            <w:pPr>
              <w:pStyle w:val="52"/>
              <w:shd w:val="clear" w:color="auto" w:fill="auto"/>
              <w:spacing w:before="0" w:line="230" w:lineRule="exact"/>
              <w:ind w:firstLine="0"/>
            </w:pPr>
            <w:r>
              <w:rPr>
                <w:rStyle w:val="511pt"/>
              </w:rPr>
              <w:t xml:space="preserve">Расходы на выплаты персоналу </w:t>
            </w:r>
            <w:proofErr w:type="spellStart"/>
            <w:proofErr w:type="gramStart"/>
            <w:r>
              <w:rPr>
                <w:rStyle w:val="511pt"/>
              </w:rPr>
              <w:t>государ</w:t>
            </w:r>
            <w:proofErr w:type="spellEnd"/>
            <w:r>
              <w:rPr>
                <w:rStyle w:val="511pt"/>
              </w:rPr>
              <w:t xml:space="preserve"> </w:t>
            </w:r>
            <w:proofErr w:type="spellStart"/>
            <w:r>
              <w:rPr>
                <w:rStyle w:val="511pt"/>
              </w:rPr>
              <w:t>стве</w:t>
            </w:r>
            <w:proofErr w:type="spellEnd"/>
            <w:proofErr w:type="gramEnd"/>
            <w:r>
              <w:rPr>
                <w:rStyle w:val="511pt"/>
              </w:rPr>
              <w:t xml:space="preserve"> </w:t>
            </w:r>
            <w:proofErr w:type="spellStart"/>
            <w:r>
              <w:rPr>
                <w:rStyle w:val="511pt"/>
              </w:rPr>
              <w:t>н</w:t>
            </w:r>
            <w:proofErr w:type="spellEnd"/>
            <w:r>
              <w:rPr>
                <w:rStyle w:val="511pt"/>
              </w:rPr>
              <w:t xml:space="preserve"> </w:t>
            </w:r>
            <w:proofErr w:type="spellStart"/>
            <w:r>
              <w:rPr>
                <w:rStyle w:val="511pt"/>
              </w:rPr>
              <w:t>н</w:t>
            </w:r>
            <w:proofErr w:type="spellEnd"/>
            <w:r>
              <w:rPr>
                <w:rStyle w:val="511pt"/>
              </w:rPr>
              <w:t xml:space="preserve"> </w:t>
            </w:r>
            <w:proofErr w:type="spellStart"/>
            <w:r>
              <w:rPr>
                <w:rStyle w:val="511pt"/>
              </w:rPr>
              <w:t>ы</w:t>
            </w:r>
            <w:proofErr w:type="spellEnd"/>
            <w:r>
              <w:rPr>
                <w:rStyle w:val="511pt"/>
              </w:rPr>
              <w:t xml:space="preserve"> </w:t>
            </w:r>
            <w:proofErr w:type="spellStart"/>
            <w:r>
              <w:rPr>
                <w:rStyle w:val="511pt"/>
              </w:rPr>
              <w:t>х</w:t>
            </w:r>
            <w:proofErr w:type="spellEnd"/>
            <w:r>
              <w:rPr>
                <w:rStyle w:val="511pt"/>
              </w:rPr>
              <w:t xml:space="preserve"> (муниципальных) органов</w:t>
            </w:r>
          </w:p>
        </w:tc>
        <w:tc>
          <w:tcPr>
            <w:tcW w:w="432"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pPr>
            <w:r>
              <w:rPr>
                <w:rStyle w:val="511pt"/>
              </w:rPr>
              <w:t>70</w:t>
            </w:r>
          </w:p>
        </w:tc>
        <w:tc>
          <w:tcPr>
            <w:tcW w:w="283"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120" w:lineRule="exact"/>
              <w:ind w:firstLine="0"/>
            </w:pPr>
            <w:r>
              <w:rPr>
                <w:rStyle w:val="5Constantia6pt"/>
              </w:rPr>
              <w:t>0</w:t>
            </w:r>
          </w:p>
        </w:tc>
        <w:tc>
          <w:tcPr>
            <w:tcW w:w="432"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120" w:lineRule="exact"/>
              <w:ind w:firstLine="0"/>
            </w:pPr>
            <w:r>
              <w:rPr>
                <w:rStyle w:val="5Constantia6pt"/>
              </w:rPr>
              <w:t>00</w:t>
            </w:r>
          </w:p>
        </w:tc>
        <w:tc>
          <w:tcPr>
            <w:tcW w:w="571"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left="160" w:firstLine="0"/>
            </w:pPr>
            <w:r>
              <w:rPr>
                <w:rStyle w:val="511pt"/>
              </w:rPr>
              <w:t>854</w:t>
            </w:r>
          </w:p>
        </w:tc>
        <w:tc>
          <w:tcPr>
            <w:tcW w:w="710"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pPr>
            <w:r>
              <w:rPr>
                <w:rStyle w:val="511pt"/>
              </w:rPr>
              <w:t>80040</w:t>
            </w:r>
          </w:p>
        </w:tc>
        <w:tc>
          <w:tcPr>
            <w:tcW w:w="571"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120" w:lineRule="exact"/>
              <w:ind w:left="160" w:firstLine="0"/>
            </w:pPr>
            <w:r>
              <w:rPr>
                <w:rStyle w:val="5Constantia6pt"/>
              </w:rPr>
              <w:t>120</w:t>
            </w:r>
          </w:p>
        </w:tc>
        <w:tc>
          <w:tcPr>
            <w:tcW w:w="1565"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jc w:val="right"/>
            </w:pPr>
            <w:r>
              <w:rPr>
                <w:rStyle w:val="511pt"/>
              </w:rPr>
              <w:t>301 300,00</w:t>
            </w:r>
          </w:p>
        </w:tc>
        <w:tc>
          <w:tcPr>
            <w:tcW w:w="1570"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jc w:val="right"/>
            </w:pPr>
            <w:r>
              <w:rPr>
                <w:rStyle w:val="511pt"/>
              </w:rPr>
              <w:t>301 300,00</w:t>
            </w:r>
          </w:p>
        </w:tc>
        <w:tc>
          <w:tcPr>
            <w:tcW w:w="1416"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jc w:val="right"/>
            </w:pPr>
            <w:r>
              <w:rPr>
                <w:rStyle w:val="511pt"/>
              </w:rPr>
              <w:t>67 288,18</w:t>
            </w:r>
          </w:p>
        </w:tc>
        <w:tc>
          <w:tcPr>
            <w:tcW w:w="744" w:type="dxa"/>
            <w:tcBorders>
              <w:top w:val="single" w:sz="4" w:space="0" w:color="auto"/>
              <w:left w:val="single" w:sz="4" w:space="0" w:color="auto"/>
              <w:right w:val="single" w:sz="4" w:space="0" w:color="auto"/>
            </w:tcBorders>
            <w:shd w:val="clear" w:color="auto" w:fill="FFFFFF"/>
            <w:vAlign w:val="center"/>
          </w:tcPr>
          <w:p w:rsidR="00E4734E" w:rsidRDefault="00E4734E" w:rsidP="00E4734E">
            <w:pPr>
              <w:pStyle w:val="52"/>
              <w:shd w:val="clear" w:color="auto" w:fill="auto"/>
              <w:spacing w:before="0" w:line="220" w:lineRule="exact"/>
              <w:ind w:right="220" w:firstLine="0"/>
              <w:jc w:val="right"/>
            </w:pPr>
            <w:r>
              <w:rPr>
                <w:rStyle w:val="511pt"/>
              </w:rPr>
              <w:t>22,3</w:t>
            </w:r>
          </w:p>
        </w:tc>
      </w:tr>
      <w:tr w:rsidR="00E4734E" w:rsidTr="00E4734E">
        <w:trPr>
          <w:trHeight w:hRule="exact" w:val="931"/>
        </w:trPr>
        <w:tc>
          <w:tcPr>
            <w:tcW w:w="2592" w:type="dxa"/>
            <w:tcBorders>
              <w:top w:val="single" w:sz="4" w:space="0" w:color="auto"/>
              <w:left w:val="single" w:sz="4" w:space="0" w:color="auto"/>
            </w:tcBorders>
            <w:shd w:val="clear" w:color="auto" w:fill="FFFFFF"/>
            <w:vAlign w:val="bottom"/>
          </w:tcPr>
          <w:p w:rsidR="00E4734E" w:rsidRDefault="00E4734E" w:rsidP="00E4734E">
            <w:pPr>
              <w:pStyle w:val="52"/>
              <w:shd w:val="clear" w:color="auto" w:fill="auto"/>
              <w:spacing w:before="0" w:line="226" w:lineRule="exact"/>
              <w:ind w:firstLine="0"/>
            </w:pPr>
            <w:r>
              <w:rPr>
                <w:rStyle w:val="511pt"/>
              </w:rPr>
              <w:t>Закупка товаров, работ и услуг для обеспечения государственных (муниципальных) нужд</w:t>
            </w:r>
          </w:p>
        </w:tc>
        <w:tc>
          <w:tcPr>
            <w:tcW w:w="432"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pPr>
            <w:r>
              <w:rPr>
                <w:rStyle w:val="511pt"/>
              </w:rPr>
              <w:t>70</w:t>
            </w:r>
          </w:p>
        </w:tc>
        <w:tc>
          <w:tcPr>
            <w:tcW w:w="283"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120" w:lineRule="exact"/>
              <w:ind w:firstLine="0"/>
            </w:pPr>
            <w:r>
              <w:rPr>
                <w:rStyle w:val="5Constantia6pt"/>
              </w:rPr>
              <w:t>0</w:t>
            </w:r>
          </w:p>
        </w:tc>
        <w:tc>
          <w:tcPr>
            <w:tcW w:w="432"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120" w:lineRule="exact"/>
              <w:ind w:firstLine="0"/>
            </w:pPr>
            <w:r>
              <w:rPr>
                <w:rStyle w:val="5Constantia6pt"/>
              </w:rPr>
              <w:t>00</w:t>
            </w:r>
          </w:p>
        </w:tc>
        <w:tc>
          <w:tcPr>
            <w:tcW w:w="571"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left="160" w:firstLine="0"/>
            </w:pPr>
            <w:r>
              <w:rPr>
                <w:rStyle w:val="511pt"/>
              </w:rPr>
              <w:t>854</w:t>
            </w:r>
          </w:p>
        </w:tc>
        <w:tc>
          <w:tcPr>
            <w:tcW w:w="710"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pPr>
            <w:r>
              <w:rPr>
                <w:rStyle w:val="511pt"/>
              </w:rPr>
              <w:t>80040</w:t>
            </w:r>
          </w:p>
        </w:tc>
        <w:tc>
          <w:tcPr>
            <w:tcW w:w="571"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120" w:lineRule="exact"/>
              <w:ind w:left="160" w:firstLine="0"/>
            </w:pPr>
            <w:r>
              <w:rPr>
                <w:rStyle w:val="5Constantia6pt"/>
              </w:rPr>
              <w:t>200</w:t>
            </w:r>
          </w:p>
        </w:tc>
        <w:tc>
          <w:tcPr>
            <w:tcW w:w="1565"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jc w:val="right"/>
            </w:pPr>
            <w:r>
              <w:rPr>
                <w:rStyle w:val="511pt"/>
              </w:rPr>
              <w:t>56 400,00</w:t>
            </w:r>
          </w:p>
        </w:tc>
        <w:tc>
          <w:tcPr>
            <w:tcW w:w="1570"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jc w:val="right"/>
            </w:pPr>
            <w:r>
              <w:rPr>
                <w:rStyle w:val="511pt"/>
              </w:rPr>
              <w:t>56 400,00</w:t>
            </w:r>
          </w:p>
        </w:tc>
        <w:tc>
          <w:tcPr>
            <w:tcW w:w="1416"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jc w:val="right"/>
            </w:pPr>
            <w:r>
              <w:rPr>
                <w:rStyle w:val="511pt"/>
              </w:rPr>
              <w:t>20 963,82</w:t>
            </w:r>
          </w:p>
        </w:tc>
        <w:tc>
          <w:tcPr>
            <w:tcW w:w="744" w:type="dxa"/>
            <w:tcBorders>
              <w:top w:val="single" w:sz="4" w:space="0" w:color="auto"/>
              <w:left w:val="single" w:sz="4" w:space="0" w:color="auto"/>
              <w:right w:val="single" w:sz="4" w:space="0" w:color="auto"/>
            </w:tcBorders>
            <w:shd w:val="clear" w:color="auto" w:fill="FFFFFF"/>
          </w:tcPr>
          <w:p w:rsidR="00E4734E" w:rsidRDefault="00E4734E" w:rsidP="00E4734E">
            <w:pPr>
              <w:pStyle w:val="52"/>
              <w:shd w:val="clear" w:color="auto" w:fill="auto"/>
              <w:spacing w:before="0" w:line="302" w:lineRule="exact"/>
              <w:ind w:right="220" w:firstLine="0"/>
              <w:jc w:val="right"/>
            </w:pPr>
            <w:r>
              <w:rPr>
                <w:rStyle w:val="511pt"/>
              </w:rPr>
              <w:t>37,2</w:t>
            </w:r>
          </w:p>
        </w:tc>
      </w:tr>
      <w:tr w:rsidR="00E4734E" w:rsidTr="00E4734E">
        <w:trPr>
          <w:trHeight w:hRule="exact" w:val="1166"/>
        </w:trPr>
        <w:tc>
          <w:tcPr>
            <w:tcW w:w="2592" w:type="dxa"/>
            <w:tcBorders>
              <w:top w:val="single" w:sz="4" w:space="0" w:color="auto"/>
              <w:left w:val="single" w:sz="4" w:space="0" w:color="auto"/>
            </w:tcBorders>
            <w:shd w:val="clear" w:color="auto" w:fill="FFFFFF"/>
            <w:vAlign w:val="bottom"/>
          </w:tcPr>
          <w:p w:rsidR="00E4734E" w:rsidRDefault="00E4734E" w:rsidP="00E4734E">
            <w:pPr>
              <w:pStyle w:val="52"/>
              <w:shd w:val="clear" w:color="auto" w:fill="auto"/>
              <w:spacing w:before="0" w:line="230" w:lineRule="exact"/>
              <w:ind w:firstLine="0"/>
            </w:pPr>
            <w:r>
              <w:rPr>
                <w:rStyle w:val="511pt"/>
              </w:rPr>
              <w:t>Иные закупки товаров, работ и услуг для обеспечения государственных (муниципальных) нужд</w:t>
            </w:r>
          </w:p>
        </w:tc>
        <w:tc>
          <w:tcPr>
            <w:tcW w:w="432"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pPr>
            <w:r>
              <w:rPr>
                <w:rStyle w:val="511pt"/>
              </w:rPr>
              <w:t>70</w:t>
            </w:r>
          </w:p>
        </w:tc>
        <w:tc>
          <w:tcPr>
            <w:tcW w:w="283"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120" w:lineRule="exact"/>
              <w:ind w:firstLine="0"/>
            </w:pPr>
            <w:r>
              <w:rPr>
                <w:rStyle w:val="5Constantia6pt"/>
              </w:rPr>
              <w:t>0</w:t>
            </w:r>
          </w:p>
        </w:tc>
        <w:tc>
          <w:tcPr>
            <w:tcW w:w="432"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120" w:lineRule="exact"/>
              <w:ind w:firstLine="0"/>
            </w:pPr>
            <w:r>
              <w:rPr>
                <w:rStyle w:val="5Constantia6pt"/>
              </w:rPr>
              <w:t>00</w:t>
            </w:r>
          </w:p>
        </w:tc>
        <w:tc>
          <w:tcPr>
            <w:tcW w:w="571"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left="160" w:firstLine="0"/>
            </w:pPr>
            <w:r>
              <w:rPr>
                <w:rStyle w:val="511pt"/>
              </w:rPr>
              <w:t>854</w:t>
            </w:r>
          </w:p>
        </w:tc>
        <w:tc>
          <w:tcPr>
            <w:tcW w:w="710"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pPr>
            <w:r>
              <w:rPr>
                <w:rStyle w:val="511pt"/>
              </w:rPr>
              <w:t>80040</w:t>
            </w:r>
          </w:p>
        </w:tc>
        <w:tc>
          <w:tcPr>
            <w:tcW w:w="571"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left="160" w:firstLine="0"/>
            </w:pPr>
            <w:r>
              <w:rPr>
                <w:rStyle w:val="511pt"/>
              </w:rPr>
              <w:t>240</w:t>
            </w:r>
          </w:p>
        </w:tc>
        <w:tc>
          <w:tcPr>
            <w:tcW w:w="1565"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jc w:val="right"/>
            </w:pPr>
            <w:r>
              <w:rPr>
                <w:rStyle w:val="511pt"/>
              </w:rPr>
              <w:t>56 400,00</w:t>
            </w:r>
          </w:p>
        </w:tc>
        <w:tc>
          <w:tcPr>
            <w:tcW w:w="1570"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jc w:val="right"/>
            </w:pPr>
            <w:r>
              <w:rPr>
                <w:rStyle w:val="511pt"/>
              </w:rPr>
              <w:t>56 400,00</w:t>
            </w:r>
          </w:p>
        </w:tc>
        <w:tc>
          <w:tcPr>
            <w:tcW w:w="1416"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jc w:val="right"/>
            </w:pPr>
            <w:r>
              <w:rPr>
                <w:rStyle w:val="511pt"/>
              </w:rPr>
              <w:t>20 963,82</w:t>
            </w:r>
          </w:p>
        </w:tc>
        <w:tc>
          <w:tcPr>
            <w:tcW w:w="744" w:type="dxa"/>
            <w:tcBorders>
              <w:top w:val="single" w:sz="4" w:space="0" w:color="auto"/>
              <w:left w:val="single" w:sz="4" w:space="0" w:color="auto"/>
              <w:right w:val="single" w:sz="4" w:space="0" w:color="auto"/>
            </w:tcBorders>
            <w:shd w:val="clear" w:color="auto" w:fill="FFFFFF"/>
          </w:tcPr>
          <w:p w:rsidR="00E4734E" w:rsidRDefault="00E4734E" w:rsidP="00E4734E">
            <w:pPr>
              <w:pStyle w:val="52"/>
              <w:shd w:val="clear" w:color="auto" w:fill="auto"/>
              <w:spacing w:before="0" w:line="504" w:lineRule="exact"/>
              <w:ind w:right="220" w:firstLine="0"/>
              <w:jc w:val="right"/>
            </w:pPr>
            <w:r>
              <w:rPr>
                <w:rStyle w:val="511pt"/>
              </w:rPr>
              <w:t>37,2</w:t>
            </w:r>
          </w:p>
        </w:tc>
      </w:tr>
      <w:tr w:rsidR="00E4734E" w:rsidTr="00E4734E">
        <w:trPr>
          <w:trHeight w:hRule="exact" w:val="744"/>
        </w:trPr>
        <w:tc>
          <w:tcPr>
            <w:tcW w:w="2592" w:type="dxa"/>
            <w:tcBorders>
              <w:top w:val="single" w:sz="4" w:space="0" w:color="auto"/>
              <w:left w:val="single" w:sz="4" w:space="0" w:color="auto"/>
            </w:tcBorders>
            <w:shd w:val="clear" w:color="auto" w:fill="FFFFFF"/>
            <w:vAlign w:val="bottom"/>
          </w:tcPr>
          <w:p w:rsidR="00E4734E" w:rsidRDefault="00E4734E" w:rsidP="00E4734E">
            <w:pPr>
              <w:pStyle w:val="52"/>
              <w:shd w:val="clear" w:color="auto" w:fill="auto"/>
              <w:spacing w:before="0" w:line="230" w:lineRule="exact"/>
              <w:ind w:firstLine="0"/>
            </w:pPr>
            <w:r>
              <w:rPr>
                <w:rStyle w:val="511pt"/>
              </w:rPr>
              <w:t>Контрольно-счетная палата Клетнянского муниципального района</w:t>
            </w:r>
          </w:p>
        </w:tc>
        <w:tc>
          <w:tcPr>
            <w:tcW w:w="432"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pPr>
            <w:r>
              <w:rPr>
                <w:rStyle w:val="511pt"/>
              </w:rPr>
              <w:t>70</w:t>
            </w:r>
          </w:p>
        </w:tc>
        <w:tc>
          <w:tcPr>
            <w:tcW w:w="283"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120" w:lineRule="exact"/>
              <w:ind w:firstLine="0"/>
            </w:pPr>
            <w:r>
              <w:rPr>
                <w:rStyle w:val="5Constantia6pt"/>
              </w:rPr>
              <w:t>0</w:t>
            </w:r>
          </w:p>
        </w:tc>
        <w:tc>
          <w:tcPr>
            <w:tcW w:w="432"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120" w:lineRule="exact"/>
              <w:ind w:firstLine="0"/>
            </w:pPr>
            <w:r>
              <w:rPr>
                <w:rStyle w:val="5Constantia6pt"/>
              </w:rPr>
              <w:t>00</w:t>
            </w:r>
          </w:p>
        </w:tc>
        <w:tc>
          <w:tcPr>
            <w:tcW w:w="571"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left="160" w:firstLine="0"/>
            </w:pPr>
            <w:r>
              <w:rPr>
                <w:rStyle w:val="511pt"/>
              </w:rPr>
              <w:t>857</w:t>
            </w:r>
          </w:p>
        </w:tc>
        <w:tc>
          <w:tcPr>
            <w:tcW w:w="710" w:type="dxa"/>
            <w:tcBorders>
              <w:top w:val="single" w:sz="4" w:space="0" w:color="auto"/>
              <w:left w:val="single" w:sz="4" w:space="0" w:color="auto"/>
            </w:tcBorders>
            <w:shd w:val="clear" w:color="auto" w:fill="FFFFFF"/>
          </w:tcPr>
          <w:p w:rsidR="00E4734E" w:rsidRDefault="00E4734E" w:rsidP="00E4734E">
            <w:pPr>
              <w:rPr>
                <w:sz w:val="10"/>
                <w:szCs w:val="10"/>
              </w:rPr>
            </w:pPr>
          </w:p>
        </w:tc>
        <w:tc>
          <w:tcPr>
            <w:tcW w:w="571" w:type="dxa"/>
            <w:tcBorders>
              <w:top w:val="single" w:sz="4" w:space="0" w:color="auto"/>
              <w:left w:val="single" w:sz="4" w:space="0" w:color="auto"/>
            </w:tcBorders>
            <w:shd w:val="clear" w:color="auto" w:fill="FFFFFF"/>
          </w:tcPr>
          <w:p w:rsidR="00E4734E" w:rsidRDefault="00E4734E" w:rsidP="00E4734E">
            <w:pPr>
              <w:rPr>
                <w:sz w:val="10"/>
                <w:szCs w:val="10"/>
              </w:rPr>
            </w:pPr>
          </w:p>
        </w:tc>
        <w:tc>
          <w:tcPr>
            <w:tcW w:w="1565"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jc w:val="right"/>
            </w:pPr>
            <w:r>
              <w:rPr>
                <w:rStyle w:val="511pt"/>
              </w:rPr>
              <w:t>709 100,00</w:t>
            </w:r>
          </w:p>
        </w:tc>
        <w:tc>
          <w:tcPr>
            <w:tcW w:w="1570"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jc w:val="right"/>
            </w:pPr>
            <w:r>
              <w:rPr>
                <w:rStyle w:val="511pt"/>
              </w:rPr>
              <w:t>709 100,00</w:t>
            </w:r>
          </w:p>
        </w:tc>
        <w:tc>
          <w:tcPr>
            <w:tcW w:w="1416"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jc w:val="right"/>
            </w:pPr>
            <w:r>
              <w:rPr>
                <w:rStyle w:val="511pt"/>
              </w:rPr>
              <w:t>151 899,28</w:t>
            </w:r>
          </w:p>
        </w:tc>
        <w:tc>
          <w:tcPr>
            <w:tcW w:w="744" w:type="dxa"/>
            <w:tcBorders>
              <w:top w:val="single" w:sz="4" w:space="0" w:color="auto"/>
              <w:left w:val="single" w:sz="4" w:space="0" w:color="auto"/>
              <w:right w:val="single" w:sz="4" w:space="0" w:color="auto"/>
            </w:tcBorders>
            <w:shd w:val="clear" w:color="auto" w:fill="FFFFFF"/>
            <w:vAlign w:val="center"/>
          </w:tcPr>
          <w:p w:rsidR="00E4734E" w:rsidRDefault="00E4734E" w:rsidP="00E4734E">
            <w:pPr>
              <w:pStyle w:val="52"/>
              <w:shd w:val="clear" w:color="auto" w:fill="auto"/>
              <w:spacing w:before="0" w:line="220" w:lineRule="exact"/>
              <w:ind w:right="220" w:firstLine="0"/>
              <w:jc w:val="right"/>
            </w:pPr>
            <w:r>
              <w:rPr>
                <w:rStyle w:val="511pt"/>
              </w:rPr>
              <w:t>21,4</w:t>
            </w:r>
          </w:p>
        </w:tc>
      </w:tr>
      <w:tr w:rsidR="00E4734E" w:rsidTr="00E4734E">
        <w:trPr>
          <w:trHeight w:hRule="exact" w:val="941"/>
        </w:trPr>
        <w:tc>
          <w:tcPr>
            <w:tcW w:w="2592" w:type="dxa"/>
            <w:tcBorders>
              <w:top w:val="single" w:sz="4" w:space="0" w:color="auto"/>
              <w:left w:val="single" w:sz="4" w:space="0" w:color="auto"/>
            </w:tcBorders>
            <w:shd w:val="clear" w:color="auto" w:fill="FFFFFF"/>
          </w:tcPr>
          <w:p w:rsidR="00E4734E" w:rsidRDefault="00E4734E" w:rsidP="00E4734E">
            <w:pPr>
              <w:pStyle w:val="52"/>
              <w:shd w:val="clear" w:color="auto" w:fill="auto"/>
              <w:spacing w:before="0" w:line="230" w:lineRule="exact"/>
              <w:ind w:firstLine="0"/>
            </w:pPr>
            <w:r>
              <w:rPr>
                <w:rStyle w:val="511pt"/>
              </w:rPr>
              <w:t>Руководство и управление в сфере установленных функций органов местного самоуправления</w:t>
            </w:r>
          </w:p>
        </w:tc>
        <w:tc>
          <w:tcPr>
            <w:tcW w:w="432"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pPr>
            <w:r>
              <w:rPr>
                <w:rStyle w:val="511pt"/>
              </w:rPr>
              <w:t>70</w:t>
            </w:r>
          </w:p>
        </w:tc>
        <w:tc>
          <w:tcPr>
            <w:tcW w:w="283"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120" w:lineRule="exact"/>
              <w:ind w:firstLine="0"/>
            </w:pPr>
            <w:r>
              <w:rPr>
                <w:rStyle w:val="5Constantia6pt"/>
              </w:rPr>
              <w:t>0</w:t>
            </w:r>
          </w:p>
        </w:tc>
        <w:tc>
          <w:tcPr>
            <w:tcW w:w="432"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120" w:lineRule="exact"/>
              <w:ind w:firstLine="0"/>
            </w:pPr>
            <w:r>
              <w:rPr>
                <w:rStyle w:val="5Constantia6pt"/>
              </w:rPr>
              <w:t>00</w:t>
            </w:r>
          </w:p>
        </w:tc>
        <w:tc>
          <w:tcPr>
            <w:tcW w:w="571"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left="160" w:firstLine="0"/>
            </w:pPr>
            <w:r>
              <w:rPr>
                <w:rStyle w:val="511pt"/>
              </w:rPr>
              <w:t>857</w:t>
            </w:r>
          </w:p>
        </w:tc>
        <w:tc>
          <w:tcPr>
            <w:tcW w:w="710"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pPr>
            <w:r>
              <w:rPr>
                <w:rStyle w:val="511pt"/>
              </w:rPr>
              <w:t>80040</w:t>
            </w:r>
          </w:p>
        </w:tc>
        <w:tc>
          <w:tcPr>
            <w:tcW w:w="571" w:type="dxa"/>
            <w:tcBorders>
              <w:top w:val="single" w:sz="4" w:space="0" w:color="auto"/>
              <w:left w:val="single" w:sz="4" w:space="0" w:color="auto"/>
            </w:tcBorders>
            <w:shd w:val="clear" w:color="auto" w:fill="FFFFFF"/>
          </w:tcPr>
          <w:p w:rsidR="00E4734E" w:rsidRDefault="00E4734E" w:rsidP="00E4734E">
            <w:pPr>
              <w:rPr>
                <w:sz w:val="10"/>
                <w:szCs w:val="10"/>
              </w:rPr>
            </w:pPr>
          </w:p>
        </w:tc>
        <w:tc>
          <w:tcPr>
            <w:tcW w:w="1565"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jc w:val="right"/>
            </w:pPr>
            <w:r>
              <w:rPr>
                <w:rStyle w:val="511pt"/>
              </w:rPr>
              <w:t>20 500,00</w:t>
            </w:r>
          </w:p>
        </w:tc>
        <w:tc>
          <w:tcPr>
            <w:tcW w:w="1570"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jc w:val="right"/>
            </w:pPr>
            <w:r>
              <w:rPr>
                <w:rStyle w:val="511pt"/>
              </w:rPr>
              <w:t>20 500,00</w:t>
            </w:r>
          </w:p>
        </w:tc>
        <w:tc>
          <w:tcPr>
            <w:tcW w:w="1416"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jc w:val="right"/>
            </w:pPr>
            <w:r>
              <w:rPr>
                <w:rStyle w:val="511pt"/>
              </w:rPr>
              <w:t>4 500,00</w:t>
            </w:r>
          </w:p>
        </w:tc>
        <w:tc>
          <w:tcPr>
            <w:tcW w:w="744" w:type="dxa"/>
            <w:tcBorders>
              <w:top w:val="single" w:sz="4" w:space="0" w:color="auto"/>
              <w:left w:val="single" w:sz="4" w:space="0" w:color="auto"/>
              <w:right w:val="single" w:sz="4" w:space="0" w:color="auto"/>
            </w:tcBorders>
            <w:shd w:val="clear" w:color="auto" w:fill="FFFFFF"/>
            <w:vAlign w:val="bottom"/>
          </w:tcPr>
          <w:p w:rsidR="00E4734E" w:rsidRPr="00E4734E" w:rsidRDefault="00E4734E" w:rsidP="00E4734E">
            <w:pPr>
              <w:pStyle w:val="52"/>
              <w:shd w:val="clear" w:color="auto" w:fill="auto"/>
              <w:spacing w:before="0" w:after="180" w:line="220" w:lineRule="exact"/>
              <w:ind w:left="160" w:firstLine="0"/>
              <w:rPr>
                <w:sz w:val="22"/>
                <w:szCs w:val="22"/>
              </w:rPr>
            </w:pPr>
            <w:r w:rsidRPr="00E4734E">
              <w:rPr>
                <w:rStyle w:val="5Constantia6pt"/>
                <w:sz w:val="22"/>
                <w:szCs w:val="22"/>
              </w:rPr>
              <w:t>22,0</w:t>
            </w:r>
            <w:r w:rsidRPr="00E4734E">
              <w:rPr>
                <w:rStyle w:val="511pt"/>
              </w:rPr>
              <w:t xml:space="preserve"> </w:t>
            </w:r>
          </w:p>
          <w:p w:rsidR="00E4734E" w:rsidRPr="00E4734E" w:rsidRDefault="00E4734E" w:rsidP="00E4734E">
            <w:pPr>
              <w:pStyle w:val="52"/>
              <w:shd w:val="clear" w:color="auto" w:fill="auto"/>
              <w:spacing w:before="180" w:line="220" w:lineRule="exact"/>
              <w:ind w:right="220" w:firstLine="0"/>
              <w:jc w:val="right"/>
              <w:rPr>
                <w:sz w:val="22"/>
                <w:szCs w:val="22"/>
              </w:rPr>
            </w:pPr>
          </w:p>
        </w:tc>
      </w:tr>
      <w:tr w:rsidR="00E4734E" w:rsidTr="00E4734E">
        <w:trPr>
          <w:trHeight w:hRule="exact" w:val="936"/>
        </w:trPr>
        <w:tc>
          <w:tcPr>
            <w:tcW w:w="2592" w:type="dxa"/>
            <w:tcBorders>
              <w:top w:val="single" w:sz="4" w:space="0" w:color="auto"/>
              <w:left w:val="single" w:sz="4" w:space="0" w:color="auto"/>
            </w:tcBorders>
            <w:shd w:val="clear" w:color="auto" w:fill="FFFFFF"/>
            <w:vAlign w:val="bottom"/>
          </w:tcPr>
          <w:p w:rsidR="00E4734E" w:rsidRDefault="00E4734E" w:rsidP="00E4734E">
            <w:pPr>
              <w:pStyle w:val="52"/>
              <w:shd w:val="clear" w:color="auto" w:fill="auto"/>
              <w:spacing w:before="0" w:line="230" w:lineRule="exact"/>
              <w:ind w:firstLine="0"/>
            </w:pPr>
            <w:r>
              <w:rPr>
                <w:rStyle w:val="511pt"/>
              </w:rPr>
              <w:t>Закупка товаров, работ и услуг для обеспечения государственных (муниципальных) нужд</w:t>
            </w:r>
          </w:p>
        </w:tc>
        <w:tc>
          <w:tcPr>
            <w:tcW w:w="432"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pPr>
            <w:r>
              <w:rPr>
                <w:rStyle w:val="511pt"/>
              </w:rPr>
              <w:t>70</w:t>
            </w:r>
          </w:p>
        </w:tc>
        <w:tc>
          <w:tcPr>
            <w:tcW w:w="283"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120" w:lineRule="exact"/>
              <w:ind w:firstLine="0"/>
            </w:pPr>
            <w:r>
              <w:rPr>
                <w:rStyle w:val="5Constantia6pt"/>
              </w:rPr>
              <w:t>0</w:t>
            </w:r>
          </w:p>
        </w:tc>
        <w:tc>
          <w:tcPr>
            <w:tcW w:w="432"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120" w:lineRule="exact"/>
              <w:ind w:firstLine="0"/>
            </w:pPr>
            <w:r>
              <w:rPr>
                <w:rStyle w:val="5Constantia6pt"/>
              </w:rPr>
              <w:t>00</w:t>
            </w:r>
          </w:p>
        </w:tc>
        <w:tc>
          <w:tcPr>
            <w:tcW w:w="571"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left="160" w:firstLine="0"/>
            </w:pPr>
            <w:r>
              <w:rPr>
                <w:rStyle w:val="511pt"/>
              </w:rPr>
              <w:t>857</w:t>
            </w:r>
          </w:p>
        </w:tc>
        <w:tc>
          <w:tcPr>
            <w:tcW w:w="710"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pPr>
            <w:r>
              <w:rPr>
                <w:rStyle w:val="511pt"/>
              </w:rPr>
              <w:t>80040</w:t>
            </w:r>
          </w:p>
        </w:tc>
        <w:tc>
          <w:tcPr>
            <w:tcW w:w="571"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120" w:lineRule="exact"/>
              <w:ind w:left="160" w:firstLine="0"/>
            </w:pPr>
            <w:r>
              <w:rPr>
                <w:rStyle w:val="5Constantia6pt"/>
              </w:rPr>
              <w:t>200</w:t>
            </w:r>
          </w:p>
        </w:tc>
        <w:tc>
          <w:tcPr>
            <w:tcW w:w="1565"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jc w:val="right"/>
            </w:pPr>
            <w:r>
              <w:rPr>
                <w:rStyle w:val="511pt"/>
              </w:rPr>
              <w:t>20 500,00</w:t>
            </w:r>
          </w:p>
        </w:tc>
        <w:tc>
          <w:tcPr>
            <w:tcW w:w="1570"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jc w:val="right"/>
            </w:pPr>
            <w:r>
              <w:rPr>
                <w:rStyle w:val="511pt"/>
              </w:rPr>
              <w:t>20 500,00</w:t>
            </w:r>
          </w:p>
        </w:tc>
        <w:tc>
          <w:tcPr>
            <w:tcW w:w="1416"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jc w:val="right"/>
            </w:pPr>
            <w:r>
              <w:rPr>
                <w:rStyle w:val="511pt"/>
              </w:rPr>
              <w:t>4 500,00</w:t>
            </w:r>
          </w:p>
        </w:tc>
        <w:tc>
          <w:tcPr>
            <w:tcW w:w="744" w:type="dxa"/>
            <w:tcBorders>
              <w:top w:val="single" w:sz="4" w:space="0" w:color="auto"/>
              <w:left w:val="single" w:sz="4" w:space="0" w:color="auto"/>
              <w:right w:val="single" w:sz="4" w:space="0" w:color="auto"/>
            </w:tcBorders>
            <w:shd w:val="clear" w:color="auto" w:fill="FFFFFF"/>
            <w:vAlign w:val="center"/>
          </w:tcPr>
          <w:p w:rsidR="00E4734E" w:rsidRPr="00E4734E" w:rsidRDefault="00E4734E" w:rsidP="00E4734E">
            <w:pPr>
              <w:pStyle w:val="52"/>
              <w:shd w:val="clear" w:color="auto" w:fill="auto"/>
              <w:spacing w:before="0" w:line="120" w:lineRule="exact"/>
              <w:ind w:right="220" w:firstLine="0"/>
              <w:jc w:val="right"/>
              <w:rPr>
                <w:sz w:val="22"/>
                <w:szCs w:val="22"/>
              </w:rPr>
            </w:pPr>
            <w:r w:rsidRPr="00E4734E">
              <w:rPr>
                <w:rStyle w:val="5Constantia6pt"/>
                <w:sz w:val="22"/>
                <w:szCs w:val="22"/>
              </w:rPr>
              <w:t>22.</w:t>
            </w:r>
            <w:r>
              <w:rPr>
                <w:rStyle w:val="5Constantia6pt"/>
                <w:sz w:val="22"/>
                <w:szCs w:val="22"/>
              </w:rPr>
              <w:t>0</w:t>
            </w:r>
          </w:p>
        </w:tc>
      </w:tr>
      <w:tr w:rsidR="00E4734E" w:rsidTr="00E4734E">
        <w:trPr>
          <w:trHeight w:hRule="exact" w:val="1171"/>
        </w:trPr>
        <w:tc>
          <w:tcPr>
            <w:tcW w:w="2592" w:type="dxa"/>
            <w:tcBorders>
              <w:top w:val="single" w:sz="4" w:space="0" w:color="auto"/>
              <w:left w:val="single" w:sz="4" w:space="0" w:color="auto"/>
            </w:tcBorders>
            <w:shd w:val="clear" w:color="auto" w:fill="FFFFFF"/>
            <w:vAlign w:val="bottom"/>
          </w:tcPr>
          <w:p w:rsidR="00E4734E" w:rsidRDefault="00E4734E" w:rsidP="00E4734E">
            <w:pPr>
              <w:pStyle w:val="52"/>
              <w:shd w:val="clear" w:color="auto" w:fill="auto"/>
              <w:spacing w:before="0" w:line="230" w:lineRule="exact"/>
              <w:ind w:firstLine="0"/>
            </w:pPr>
            <w:r>
              <w:rPr>
                <w:rStyle w:val="511pt"/>
              </w:rPr>
              <w:lastRenderedPageBreak/>
              <w:t>Иные закупки товаров, работ и услуг для обеспечения государственных (муниципальных) нужд</w:t>
            </w:r>
          </w:p>
        </w:tc>
        <w:tc>
          <w:tcPr>
            <w:tcW w:w="432"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pPr>
            <w:r>
              <w:rPr>
                <w:rStyle w:val="511pt"/>
              </w:rPr>
              <w:t>70</w:t>
            </w:r>
          </w:p>
        </w:tc>
        <w:tc>
          <w:tcPr>
            <w:tcW w:w="283"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120" w:lineRule="exact"/>
              <w:ind w:firstLine="0"/>
            </w:pPr>
            <w:r>
              <w:rPr>
                <w:rStyle w:val="5Constantia6pt"/>
              </w:rPr>
              <w:t>0</w:t>
            </w:r>
          </w:p>
        </w:tc>
        <w:tc>
          <w:tcPr>
            <w:tcW w:w="432"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120" w:lineRule="exact"/>
              <w:ind w:firstLine="0"/>
            </w:pPr>
            <w:r>
              <w:rPr>
                <w:rStyle w:val="5Constantia6pt"/>
              </w:rPr>
              <w:t>00</w:t>
            </w:r>
          </w:p>
        </w:tc>
        <w:tc>
          <w:tcPr>
            <w:tcW w:w="571"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left="160" w:firstLine="0"/>
            </w:pPr>
            <w:r>
              <w:rPr>
                <w:rStyle w:val="511pt"/>
              </w:rPr>
              <w:t>857</w:t>
            </w:r>
          </w:p>
        </w:tc>
        <w:tc>
          <w:tcPr>
            <w:tcW w:w="710"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pPr>
            <w:r>
              <w:rPr>
                <w:rStyle w:val="511pt"/>
              </w:rPr>
              <w:t>80040</w:t>
            </w:r>
          </w:p>
        </w:tc>
        <w:tc>
          <w:tcPr>
            <w:tcW w:w="571"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left="160" w:firstLine="0"/>
            </w:pPr>
            <w:r>
              <w:rPr>
                <w:rStyle w:val="511pt"/>
              </w:rPr>
              <w:t>240</w:t>
            </w:r>
          </w:p>
        </w:tc>
        <w:tc>
          <w:tcPr>
            <w:tcW w:w="1565"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jc w:val="right"/>
            </w:pPr>
            <w:r>
              <w:rPr>
                <w:rStyle w:val="511pt"/>
              </w:rPr>
              <w:t>20 500,00</w:t>
            </w:r>
          </w:p>
        </w:tc>
        <w:tc>
          <w:tcPr>
            <w:tcW w:w="1570"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jc w:val="right"/>
            </w:pPr>
            <w:r>
              <w:rPr>
                <w:rStyle w:val="511pt"/>
              </w:rPr>
              <w:t>20 500,00</w:t>
            </w:r>
          </w:p>
          <w:p w:rsidR="00E4734E" w:rsidRDefault="00E4734E" w:rsidP="00E4734E">
            <w:pPr>
              <w:pStyle w:val="52"/>
              <w:shd w:val="clear" w:color="auto" w:fill="auto"/>
              <w:spacing w:before="0" w:line="220" w:lineRule="exact"/>
              <w:ind w:firstLine="0"/>
            </w:pPr>
            <w:r>
              <w:rPr>
                <w:rStyle w:val="511pt"/>
              </w:rPr>
              <w:t>**</w:t>
            </w:r>
          </w:p>
        </w:tc>
        <w:tc>
          <w:tcPr>
            <w:tcW w:w="1416"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jc w:val="right"/>
            </w:pPr>
            <w:r>
              <w:rPr>
                <w:rStyle w:val="511pt"/>
              </w:rPr>
              <w:t>4 500,00</w:t>
            </w:r>
          </w:p>
        </w:tc>
        <w:tc>
          <w:tcPr>
            <w:tcW w:w="744" w:type="dxa"/>
            <w:tcBorders>
              <w:top w:val="single" w:sz="4" w:space="0" w:color="auto"/>
              <w:left w:val="single" w:sz="4" w:space="0" w:color="auto"/>
              <w:right w:val="single" w:sz="4" w:space="0" w:color="auto"/>
            </w:tcBorders>
            <w:shd w:val="clear" w:color="auto" w:fill="FFFFFF"/>
            <w:vAlign w:val="center"/>
          </w:tcPr>
          <w:p w:rsidR="00E4734E" w:rsidRPr="00E4734E" w:rsidRDefault="00E4734E" w:rsidP="00E4734E">
            <w:pPr>
              <w:pStyle w:val="52"/>
              <w:shd w:val="clear" w:color="auto" w:fill="auto"/>
              <w:spacing w:before="0" w:line="120" w:lineRule="exact"/>
              <w:ind w:right="220" w:firstLine="0"/>
              <w:jc w:val="right"/>
              <w:rPr>
                <w:sz w:val="22"/>
                <w:szCs w:val="22"/>
              </w:rPr>
            </w:pPr>
            <w:r w:rsidRPr="00E4734E">
              <w:rPr>
                <w:rStyle w:val="5Constantia6pt"/>
                <w:sz w:val="22"/>
                <w:szCs w:val="22"/>
              </w:rPr>
              <w:t>22,0</w:t>
            </w:r>
          </w:p>
        </w:tc>
      </w:tr>
      <w:tr w:rsidR="00E4734E" w:rsidTr="00E4734E">
        <w:trPr>
          <w:trHeight w:hRule="exact" w:val="778"/>
        </w:trPr>
        <w:tc>
          <w:tcPr>
            <w:tcW w:w="2592" w:type="dxa"/>
            <w:tcBorders>
              <w:top w:val="single" w:sz="4" w:space="0" w:color="auto"/>
              <w:left w:val="single" w:sz="4" w:space="0" w:color="auto"/>
              <w:bottom w:val="single" w:sz="4" w:space="0" w:color="auto"/>
            </w:tcBorders>
            <w:shd w:val="clear" w:color="auto" w:fill="FFFFFF"/>
            <w:vAlign w:val="bottom"/>
          </w:tcPr>
          <w:p w:rsidR="00E4734E" w:rsidRDefault="00E4734E" w:rsidP="00E4734E">
            <w:pPr>
              <w:pStyle w:val="52"/>
              <w:shd w:val="clear" w:color="auto" w:fill="auto"/>
              <w:spacing w:before="0" w:line="230" w:lineRule="exact"/>
              <w:ind w:firstLine="0"/>
              <w:jc w:val="both"/>
            </w:pPr>
            <w:r>
              <w:rPr>
                <w:rStyle w:val="511pt"/>
              </w:rPr>
              <w:t xml:space="preserve">Обеспечение деятельности руководителя </w:t>
            </w:r>
            <w:proofErr w:type="spellStart"/>
            <w:r>
              <w:rPr>
                <w:rStyle w:val="511pt"/>
              </w:rPr>
              <w:t>контрольно</w:t>
            </w:r>
            <w:r>
              <w:rPr>
                <w:rStyle w:val="511pt"/>
              </w:rPr>
              <w:softHyphen/>
              <w:t>счетного</w:t>
            </w:r>
            <w:proofErr w:type="spellEnd"/>
            <w:r>
              <w:rPr>
                <w:rStyle w:val="511pt"/>
              </w:rPr>
              <w:t xml:space="preserve"> органа</w:t>
            </w:r>
          </w:p>
        </w:tc>
        <w:tc>
          <w:tcPr>
            <w:tcW w:w="432" w:type="dxa"/>
            <w:tcBorders>
              <w:top w:val="single" w:sz="4" w:space="0" w:color="auto"/>
              <w:left w:val="single" w:sz="4" w:space="0" w:color="auto"/>
              <w:bottom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pPr>
            <w:r>
              <w:rPr>
                <w:rStyle w:val="511pt"/>
              </w:rPr>
              <w:t>70</w:t>
            </w:r>
          </w:p>
        </w:tc>
        <w:tc>
          <w:tcPr>
            <w:tcW w:w="283" w:type="dxa"/>
            <w:tcBorders>
              <w:top w:val="single" w:sz="4" w:space="0" w:color="auto"/>
              <w:left w:val="single" w:sz="4" w:space="0" w:color="auto"/>
              <w:bottom w:val="single" w:sz="4" w:space="0" w:color="auto"/>
            </w:tcBorders>
            <w:shd w:val="clear" w:color="auto" w:fill="FFFFFF"/>
            <w:vAlign w:val="center"/>
          </w:tcPr>
          <w:p w:rsidR="00E4734E" w:rsidRDefault="00E4734E" w:rsidP="00E4734E">
            <w:pPr>
              <w:pStyle w:val="52"/>
              <w:shd w:val="clear" w:color="auto" w:fill="auto"/>
              <w:spacing w:before="0" w:line="120" w:lineRule="exact"/>
              <w:ind w:firstLine="0"/>
            </w:pPr>
            <w:r>
              <w:rPr>
                <w:rStyle w:val="5Constantia6pt"/>
              </w:rPr>
              <w:t>0</w:t>
            </w:r>
          </w:p>
        </w:tc>
        <w:tc>
          <w:tcPr>
            <w:tcW w:w="432" w:type="dxa"/>
            <w:tcBorders>
              <w:top w:val="single" w:sz="4" w:space="0" w:color="auto"/>
              <w:left w:val="single" w:sz="4" w:space="0" w:color="auto"/>
              <w:bottom w:val="single" w:sz="4" w:space="0" w:color="auto"/>
            </w:tcBorders>
            <w:shd w:val="clear" w:color="auto" w:fill="FFFFFF"/>
            <w:vAlign w:val="center"/>
          </w:tcPr>
          <w:p w:rsidR="00E4734E" w:rsidRDefault="00E4734E" w:rsidP="00E4734E">
            <w:pPr>
              <w:pStyle w:val="52"/>
              <w:shd w:val="clear" w:color="auto" w:fill="auto"/>
              <w:spacing w:before="0" w:line="120" w:lineRule="exact"/>
              <w:ind w:firstLine="0"/>
            </w:pPr>
            <w:r>
              <w:rPr>
                <w:rStyle w:val="5Constantia6pt"/>
              </w:rPr>
              <w:t>00</w:t>
            </w:r>
          </w:p>
        </w:tc>
        <w:tc>
          <w:tcPr>
            <w:tcW w:w="571" w:type="dxa"/>
            <w:tcBorders>
              <w:top w:val="single" w:sz="4" w:space="0" w:color="auto"/>
              <w:left w:val="single" w:sz="4" w:space="0" w:color="auto"/>
              <w:bottom w:val="single" w:sz="4" w:space="0" w:color="auto"/>
            </w:tcBorders>
            <w:shd w:val="clear" w:color="auto" w:fill="FFFFFF"/>
            <w:vAlign w:val="center"/>
          </w:tcPr>
          <w:p w:rsidR="00E4734E" w:rsidRDefault="00E4734E" w:rsidP="00E4734E">
            <w:pPr>
              <w:pStyle w:val="52"/>
              <w:shd w:val="clear" w:color="auto" w:fill="auto"/>
              <w:spacing w:before="0" w:line="220" w:lineRule="exact"/>
              <w:ind w:left="160" w:firstLine="0"/>
            </w:pPr>
            <w:r>
              <w:rPr>
                <w:rStyle w:val="511pt"/>
              </w:rPr>
              <w:t>857</w:t>
            </w:r>
          </w:p>
        </w:tc>
        <w:tc>
          <w:tcPr>
            <w:tcW w:w="710" w:type="dxa"/>
            <w:tcBorders>
              <w:top w:val="single" w:sz="4" w:space="0" w:color="auto"/>
              <w:left w:val="single" w:sz="4" w:space="0" w:color="auto"/>
              <w:bottom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pPr>
            <w:r>
              <w:rPr>
                <w:rStyle w:val="511pt"/>
              </w:rPr>
              <w:t>80050</w:t>
            </w:r>
          </w:p>
        </w:tc>
        <w:tc>
          <w:tcPr>
            <w:tcW w:w="571" w:type="dxa"/>
            <w:tcBorders>
              <w:top w:val="single" w:sz="4" w:space="0" w:color="auto"/>
              <w:left w:val="single" w:sz="4" w:space="0" w:color="auto"/>
              <w:bottom w:val="single" w:sz="4" w:space="0" w:color="auto"/>
            </w:tcBorders>
            <w:shd w:val="clear" w:color="auto" w:fill="FFFFFF"/>
          </w:tcPr>
          <w:p w:rsidR="00E4734E" w:rsidRDefault="00E4734E" w:rsidP="00E4734E">
            <w:pPr>
              <w:rPr>
                <w:sz w:val="10"/>
                <w:szCs w:val="10"/>
              </w:rPr>
            </w:pPr>
          </w:p>
        </w:tc>
        <w:tc>
          <w:tcPr>
            <w:tcW w:w="1565" w:type="dxa"/>
            <w:tcBorders>
              <w:top w:val="single" w:sz="4" w:space="0" w:color="auto"/>
              <w:left w:val="single" w:sz="4" w:space="0" w:color="auto"/>
              <w:bottom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jc w:val="right"/>
            </w:pPr>
            <w:r>
              <w:rPr>
                <w:rStyle w:val="511pt"/>
              </w:rPr>
              <w:t>670 600,00</w:t>
            </w:r>
          </w:p>
        </w:tc>
        <w:tc>
          <w:tcPr>
            <w:tcW w:w="1570" w:type="dxa"/>
            <w:tcBorders>
              <w:top w:val="single" w:sz="4" w:space="0" w:color="auto"/>
              <w:left w:val="single" w:sz="4" w:space="0" w:color="auto"/>
              <w:bottom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jc w:val="right"/>
            </w:pPr>
            <w:r>
              <w:rPr>
                <w:rStyle w:val="511pt"/>
              </w:rPr>
              <w:t>670 600,00</w:t>
            </w:r>
          </w:p>
        </w:tc>
        <w:tc>
          <w:tcPr>
            <w:tcW w:w="1416" w:type="dxa"/>
            <w:tcBorders>
              <w:top w:val="single" w:sz="4" w:space="0" w:color="auto"/>
              <w:left w:val="single" w:sz="4" w:space="0" w:color="auto"/>
              <w:bottom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jc w:val="right"/>
            </w:pPr>
            <w:r>
              <w:rPr>
                <w:rStyle w:val="511pt"/>
              </w:rPr>
              <w:t>141 964,28</w:t>
            </w:r>
          </w:p>
        </w:tc>
        <w:tc>
          <w:tcPr>
            <w:tcW w:w="744" w:type="dxa"/>
            <w:tcBorders>
              <w:top w:val="single" w:sz="4" w:space="0" w:color="auto"/>
              <w:left w:val="single" w:sz="4" w:space="0" w:color="auto"/>
              <w:bottom w:val="single" w:sz="4" w:space="0" w:color="auto"/>
              <w:right w:val="single" w:sz="4" w:space="0" w:color="auto"/>
            </w:tcBorders>
            <w:shd w:val="clear" w:color="auto" w:fill="FFFFFF"/>
            <w:vAlign w:val="bottom"/>
          </w:tcPr>
          <w:p w:rsidR="00E4734E" w:rsidRPr="00E4734E" w:rsidRDefault="00E4734E" w:rsidP="00E4734E">
            <w:pPr>
              <w:pStyle w:val="52"/>
              <w:shd w:val="clear" w:color="auto" w:fill="auto"/>
              <w:spacing w:before="0" w:line="288" w:lineRule="exact"/>
              <w:ind w:right="220" w:firstLine="0"/>
              <w:jc w:val="right"/>
              <w:rPr>
                <w:sz w:val="22"/>
                <w:szCs w:val="22"/>
              </w:rPr>
            </w:pPr>
            <w:r w:rsidRPr="00E4734E">
              <w:rPr>
                <w:rStyle w:val="5Constantia6pt"/>
                <w:sz w:val="22"/>
                <w:szCs w:val="22"/>
              </w:rPr>
              <w:t>21,2</w:t>
            </w:r>
          </w:p>
        </w:tc>
      </w:tr>
    </w:tbl>
    <w:p w:rsidR="00E4734E" w:rsidRDefault="00E4734E" w:rsidP="00E72536">
      <w:pPr>
        <w:widowControl/>
        <w:spacing w:after="200" w:line="276" w:lineRule="auto"/>
        <w:rPr>
          <w:rFonts w:ascii="Times New Roman" w:hAnsi="Times New Roman" w:cs="Times New Roman"/>
          <w:sz w:val="28"/>
          <w:szCs w:val="28"/>
        </w:rPr>
      </w:pPr>
    </w:p>
    <w:p w:rsidR="00E4734E" w:rsidRDefault="00E4734E">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tbl>
      <w:tblPr>
        <w:tblpPr w:leftFromText="180" w:rightFromText="180" w:horzAnchor="margin" w:tblpXSpec="center" w:tblpY="-720"/>
        <w:tblW w:w="10827" w:type="dxa"/>
        <w:tblLayout w:type="fixed"/>
        <w:tblCellMar>
          <w:left w:w="10" w:type="dxa"/>
          <w:right w:w="10" w:type="dxa"/>
        </w:tblCellMar>
        <w:tblLook w:val="04A0"/>
      </w:tblPr>
      <w:tblGrid>
        <w:gridCol w:w="2578"/>
        <w:gridCol w:w="427"/>
        <w:gridCol w:w="288"/>
        <w:gridCol w:w="427"/>
        <w:gridCol w:w="566"/>
        <w:gridCol w:w="710"/>
        <w:gridCol w:w="566"/>
        <w:gridCol w:w="1560"/>
        <w:gridCol w:w="1574"/>
        <w:gridCol w:w="1379"/>
        <w:gridCol w:w="752"/>
      </w:tblGrid>
      <w:tr w:rsidR="00E4734E" w:rsidTr="00E4734E">
        <w:trPr>
          <w:trHeight w:hRule="exact" w:val="1488"/>
        </w:trPr>
        <w:tc>
          <w:tcPr>
            <w:tcW w:w="2578" w:type="dxa"/>
            <w:tcBorders>
              <w:top w:val="single" w:sz="4" w:space="0" w:color="auto"/>
              <w:left w:val="single" w:sz="4" w:space="0" w:color="auto"/>
            </w:tcBorders>
            <w:shd w:val="clear" w:color="auto" w:fill="FFFFFF"/>
          </w:tcPr>
          <w:p w:rsidR="00E4734E" w:rsidRDefault="00E4734E" w:rsidP="00E4734E">
            <w:pPr>
              <w:pStyle w:val="52"/>
              <w:shd w:val="clear" w:color="auto" w:fill="auto"/>
              <w:spacing w:before="0" w:line="220" w:lineRule="exact"/>
              <w:ind w:firstLine="0"/>
              <w:jc w:val="center"/>
            </w:pPr>
            <w:r>
              <w:rPr>
                <w:rStyle w:val="511pt"/>
              </w:rPr>
              <w:lastRenderedPageBreak/>
              <w:t>Наименование</w:t>
            </w:r>
          </w:p>
        </w:tc>
        <w:tc>
          <w:tcPr>
            <w:tcW w:w="427" w:type="dxa"/>
            <w:tcBorders>
              <w:top w:val="single" w:sz="4" w:space="0" w:color="auto"/>
              <w:left w:val="single" w:sz="4" w:space="0" w:color="auto"/>
            </w:tcBorders>
            <w:shd w:val="clear" w:color="auto" w:fill="FFFFFF"/>
          </w:tcPr>
          <w:p w:rsidR="00E4734E" w:rsidRDefault="00E4734E" w:rsidP="00E4734E">
            <w:pPr>
              <w:pStyle w:val="52"/>
              <w:shd w:val="clear" w:color="auto" w:fill="auto"/>
              <w:spacing w:before="0" w:after="60" w:line="220" w:lineRule="exact"/>
              <w:ind w:firstLine="0"/>
            </w:pPr>
            <w:r>
              <w:rPr>
                <w:rStyle w:val="511pt"/>
              </w:rPr>
              <w:t>М</w:t>
            </w:r>
          </w:p>
          <w:p w:rsidR="00E4734E" w:rsidRDefault="00E4734E" w:rsidP="00E4734E">
            <w:pPr>
              <w:pStyle w:val="52"/>
              <w:shd w:val="clear" w:color="auto" w:fill="auto"/>
              <w:spacing w:line="220" w:lineRule="exact"/>
              <w:ind w:firstLine="0"/>
            </w:pPr>
            <w:proofErr w:type="gramStart"/>
            <w:r>
              <w:rPr>
                <w:rStyle w:val="511pt"/>
              </w:rPr>
              <w:t>П</w:t>
            </w:r>
            <w:proofErr w:type="gramEnd"/>
          </w:p>
        </w:tc>
        <w:tc>
          <w:tcPr>
            <w:tcW w:w="288" w:type="dxa"/>
            <w:tcBorders>
              <w:top w:val="single" w:sz="4" w:space="0" w:color="auto"/>
              <w:left w:val="single" w:sz="4" w:space="0" w:color="auto"/>
            </w:tcBorders>
            <w:shd w:val="clear" w:color="auto" w:fill="FFFFFF"/>
          </w:tcPr>
          <w:p w:rsidR="00E4734E" w:rsidRDefault="00E4734E" w:rsidP="00E4734E">
            <w:pPr>
              <w:pStyle w:val="52"/>
              <w:shd w:val="clear" w:color="auto" w:fill="auto"/>
              <w:spacing w:before="0" w:line="230" w:lineRule="exact"/>
              <w:ind w:firstLine="0"/>
            </w:pPr>
            <w:proofErr w:type="gramStart"/>
            <w:r>
              <w:rPr>
                <w:rStyle w:val="511pt"/>
              </w:rPr>
              <w:t>П</w:t>
            </w:r>
            <w:proofErr w:type="gramEnd"/>
          </w:p>
          <w:p w:rsidR="00E4734E" w:rsidRDefault="00E4734E" w:rsidP="00E4734E">
            <w:pPr>
              <w:pStyle w:val="52"/>
              <w:shd w:val="clear" w:color="auto" w:fill="auto"/>
              <w:spacing w:before="0" w:line="230" w:lineRule="exact"/>
              <w:ind w:firstLine="0"/>
            </w:pPr>
            <w:proofErr w:type="spellStart"/>
            <w:proofErr w:type="gramStart"/>
            <w:r>
              <w:t>п</w:t>
            </w:r>
            <w:proofErr w:type="spellEnd"/>
            <w:proofErr w:type="gramEnd"/>
          </w:p>
          <w:p w:rsidR="00E4734E" w:rsidRDefault="00E4734E" w:rsidP="00E4734E">
            <w:pPr>
              <w:pStyle w:val="52"/>
              <w:shd w:val="clear" w:color="auto" w:fill="auto"/>
              <w:spacing w:before="0" w:line="230" w:lineRule="exact"/>
              <w:ind w:firstLine="0"/>
            </w:pPr>
            <w:r>
              <w:t>м</w:t>
            </w:r>
          </w:p>
          <w:p w:rsidR="00E4734E" w:rsidRDefault="00E4734E" w:rsidP="00E4734E">
            <w:pPr>
              <w:pStyle w:val="52"/>
              <w:shd w:val="clear" w:color="auto" w:fill="auto"/>
              <w:spacing w:before="0" w:line="230" w:lineRule="exact"/>
              <w:ind w:firstLine="0"/>
            </w:pPr>
            <w:proofErr w:type="spellStart"/>
            <w:proofErr w:type="gramStart"/>
            <w:r>
              <w:t>п</w:t>
            </w:r>
            <w:proofErr w:type="spellEnd"/>
            <w:proofErr w:type="gramEnd"/>
          </w:p>
        </w:tc>
        <w:tc>
          <w:tcPr>
            <w:tcW w:w="427" w:type="dxa"/>
            <w:tcBorders>
              <w:top w:val="single" w:sz="4" w:space="0" w:color="auto"/>
              <w:left w:val="single" w:sz="4" w:space="0" w:color="auto"/>
            </w:tcBorders>
            <w:shd w:val="clear" w:color="auto" w:fill="FFFFFF"/>
          </w:tcPr>
          <w:p w:rsidR="00E4734E" w:rsidRDefault="00E4734E" w:rsidP="00E4734E">
            <w:pPr>
              <w:pStyle w:val="52"/>
              <w:shd w:val="clear" w:color="auto" w:fill="auto"/>
              <w:spacing w:before="0" w:after="60" w:line="220" w:lineRule="exact"/>
              <w:ind w:firstLine="0"/>
            </w:pPr>
            <w:r>
              <w:rPr>
                <w:rStyle w:val="511pt"/>
              </w:rPr>
              <w:t>О</w:t>
            </w:r>
          </w:p>
          <w:p w:rsidR="00E4734E" w:rsidRDefault="00E4734E" w:rsidP="00E4734E">
            <w:pPr>
              <w:pStyle w:val="52"/>
              <w:shd w:val="clear" w:color="auto" w:fill="auto"/>
              <w:spacing w:line="260" w:lineRule="exact"/>
              <w:ind w:firstLine="0"/>
            </w:pPr>
            <w:r>
              <w:t>м</w:t>
            </w:r>
          </w:p>
        </w:tc>
        <w:tc>
          <w:tcPr>
            <w:tcW w:w="566" w:type="dxa"/>
            <w:tcBorders>
              <w:top w:val="single" w:sz="4" w:space="0" w:color="auto"/>
              <w:left w:val="single" w:sz="4" w:space="0" w:color="auto"/>
            </w:tcBorders>
            <w:shd w:val="clear" w:color="auto" w:fill="FFFFFF"/>
          </w:tcPr>
          <w:p w:rsidR="00E4734E" w:rsidRDefault="00E4734E" w:rsidP="00E4734E">
            <w:pPr>
              <w:pStyle w:val="52"/>
              <w:shd w:val="clear" w:color="auto" w:fill="auto"/>
              <w:spacing w:before="0" w:after="60" w:line="220" w:lineRule="exact"/>
              <w:ind w:left="140" w:firstLine="0"/>
            </w:pPr>
            <w:r>
              <w:rPr>
                <w:rStyle w:val="511pt"/>
              </w:rPr>
              <w:t>ГРБ</w:t>
            </w:r>
          </w:p>
          <w:p w:rsidR="00E4734E" w:rsidRDefault="00E4734E" w:rsidP="00E4734E">
            <w:pPr>
              <w:pStyle w:val="52"/>
              <w:shd w:val="clear" w:color="auto" w:fill="auto"/>
              <w:spacing w:line="260" w:lineRule="exact"/>
              <w:ind w:left="240" w:firstLine="0"/>
            </w:pPr>
            <w:r>
              <w:t>с</w:t>
            </w:r>
          </w:p>
        </w:tc>
        <w:tc>
          <w:tcPr>
            <w:tcW w:w="710" w:type="dxa"/>
            <w:tcBorders>
              <w:top w:val="single" w:sz="4" w:space="0" w:color="auto"/>
              <w:left w:val="single" w:sz="4" w:space="0" w:color="auto"/>
            </w:tcBorders>
            <w:shd w:val="clear" w:color="auto" w:fill="FFFFFF"/>
          </w:tcPr>
          <w:p w:rsidR="00E4734E" w:rsidRDefault="00E4734E" w:rsidP="00E4734E">
            <w:pPr>
              <w:pStyle w:val="52"/>
              <w:shd w:val="clear" w:color="auto" w:fill="auto"/>
              <w:spacing w:before="0" w:line="220" w:lineRule="exact"/>
              <w:ind w:left="240" w:firstLine="0"/>
            </w:pPr>
            <w:r>
              <w:rPr>
                <w:rStyle w:val="511pt"/>
              </w:rPr>
              <w:t>НР</w:t>
            </w:r>
          </w:p>
        </w:tc>
        <w:tc>
          <w:tcPr>
            <w:tcW w:w="566" w:type="dxa"/>
            <w:tcBorders>
              <w:top w:val="single" w:sz="4" w:space="0" w:color="auto"/>
              <w:left w:val="single" w:sz="4" w:space="0" w:color="auto"/>
            </w:tcBorders>
            <w:shd w:val="clear" w:color="auto" w:fill="FFFFFF"/>
          </w:tcPr>
          <w:p w:rsidR="00E4734E" w:rsidRDefault="00E4734E" w:rsidP="00E4734E">
            <w:pPr>
              <w:pStyle w:val="52"/>
              <w:shd w:val="clear" w:color="auto" w:fill="auto"/>
              <w:spacing w:before="0" w:line="220" w:lineRule="exact"/>
              <w:ind w:left="160" w:firstLine="0"/>
            </w:pPr>
            <w:r>
              <w:rPr>
                <w:rStyle w:val="511pt"/>
              </w:rPr>
              <w:t>ВР</w:t>
            </w:r>
          </w:p>
        </w:tc>
        <w:tc>
          <w:tcPr>
            <w:tcW w:w="1560" w:type="dxa"/>
            <w:tcBorders>
              <w:top w:val="single" w:sz="4" w:space="0" w:color="auto"/>
              <w:left w:val="single" w:sz="4" w:space="0" w:color="auto"/>
            </w:tcBorders>
            <w:shd w:val="clear" w:color="auto" w:fill="FFFFFF"/>
          </w:tcPr>
          <w:p w:rsidR="00E4734E" w:rsidRDefault="00E4734E" w:rsidP="00E4734E">
            <w:pPr>
              <w:pStyle w:val="52"/>
              <w:shd w:val="clear" w:color="auto" w:fill="auto"/>
              <w:spacing w:before="0" w:line="240" w:lineRule="exact"/>
              <w:ind w:left="240" w:firstLine="0"/>
            </w:pPr>
            <w:r>
              <w:rPr>
                <w:rStyle w:val="511pt"/>
              </w:rPr>
              <w:t xml:space="preserve">Утверждено на </w:t>
            </w:r>
            <w:r>
              <w:rPr>
                <w:rStyle w:val="5Constantia6pt"/>
              </w:rPr>
              <w:t>2022</w:t>
            </w:r>
            <w:r>
              <w:rPr>
                <w:rStyle w:val="511pt"/>
              </w:rPr>
              <w:t xml:space="preserve"> год</w:t>
            </w:r>
          </w:p>
        </w:tc>
        <w:tc>
          <w:tcPr>
            <w:tcW w:w="1574" w:type="dxa"/>
            <w:tcBorders>
              <w:top w:val="single" w:sz="4" w:space="0" w:color="auto"/>
              <w:left w:val="single" w:sz="4" w:space="0" w:color="auto"/>
            </w:tcBorders>
            <w:shd w:val="clear" w:color="auto" w:fill="FFFFFF"/>
          </w:tcPr>
          <w:p w:rsidR="00E4734E" w:rsidRDefault="00E4734E" w:rsidP="00E4734E">
            <w:pPr>
              <w:pStyle w:val="52"/>
              <w:shd w:val="clear" w:color="auto" w:fill="auto"/>
              <w:spacing w:before="0" w:line="240" w:lineRule="exact"/>
              <w:ind w:firstLine="0"/>
              <w:jc w:val="center"/>
            </w:pPr>
            <w:r>
              <w:rPr>
                <w:rStyle w:val="511pt"/>
              </w:rPr>
              <w:t xml:space="preserve">Уточненная бюджетная роспись на </w:t>
            </w:r>
            <w:r>
              <w:rPr>
                <w:rStyle w:val="5Constantia6pt"/>
              </w:rPr>
              <w:t>2022</w:t>
            </w:r>
            <w:r>
              <w:rPr>
                <w:rStyle w:val="511pt"/>
              </w:rPr>
              <w:t xml:space="preserve"> год</w:t>
            </w:r>
          </w:p>
        </w:tc>
        <w:tc>
          <w:tcPr>
            <w:tcW w:w="1379" w:type="dxa"/>
            <w:tcBorders>
              <w:top w:val="single" w:sz="4" w:space="0" w:color="auto"/>
              <w:left w:val="single" w:sz="4" w:space="0" w:color="auto"/>
            </w:tcBorders>
            <w:shd w:val="clear" w:color="auto" w:fill="FFFFFF"/>
          </w:tcPr>
          <w:p w:rsidR="00E4734E" w:rsidRDefault="00E4734E" w:rsidP="00E4734E">
            <w:pPr>
              <w:pStyle w:val="52"/>
              <w:shd w:val="clear" w:color="auto" w:fill="auto"/>
              <w:spacing w:before="0" w:line="240" w:lineRule="exact"/>
              <w:ind w:firstLine="0"/>
              <w:jc w:val="center"/>
            </w:pPr>
            <w:r>
              <w:rPr>
                <w:rStyle w:val="511pt"/>
              </w:rPr>
              <w:t xml:space="preserve">Кассовое исполнение за </w:t>
            </w:r>
            <w:r>
              <w:rPr>
                <w:rStyle w:val="5Constantia6pt"/>
              </w:rPr>
              <w:t>1</w:t>
            </w:r>
            <w:r>
              <w:rPr>
                <w:rStyle w:val="511pt"/>
              </w:rPr>
              <w:t xml:space="preserve"> квартал </w:t>
            </w:r>
            <w:r>
              <w:rPr>
                <w:rStyle w:val="5Constantia6pt"/>
              </w:rPr>
              <w:t>2022</w:t>
            </w:r>
            <w:r>
              <w:rPr>
                <w:rStyle w:val="511pt"/>
              </w:rPr>
              <w:t xml:space="preserve"> года</w:t>
            </w:r>
          </w:p>
        </w:tc>
        <w:tc>
          <w:tcPr>
            <w:tcW w:w="752" w:type="dxa"/>
            <w:tcBorders>
              <w:top w:val="single" w:sz="4" w:space="0" w:color="auto"/>
              <w:left w:val="single" w:sz="4" w:space="0" w:color="auto"/>
              <w:right w:val="single" w:sz="4" w:space="0" w:color="auto"/>
            </w:tcBorders>
            <w:shd w:val="clear" w:color="auto" w:fill="FFFFFF"/>
            <w:vAlign w:val="bottom"/>
          </w:tcPr>
          <w:p w:rsidR="00E4734E" w:rsidRDefault="00E4734E" w:rsidP="00E4734E">
            <w:pPr>
              <w:pStyle w:val="52"/>
              <w:shd w:val="clear" w:color="auto" w:fill="auto"/>
              <w:spacing w:before="0" w:line="206" w:lineRule="exact"/>
              <w:ind w:left="160" w:firstLine="0"/>
            </w:pPr>
            <w:proofErr w:type="spellStart"/>
            <w:r>
              <w:rPr>
                <w:rStyle w:val="511pt"/>
              </w:rPr>
              <w:t>Проце</w:t>
            </w:r>
            <w:proofErr w:type="spellEnd"/>
          </w:p>
          <w:p w:rsidR="00E4734E" w:rsidRDefault="00E4734E" w:rsidP="00E4734E">
            <w:pPr>
              <w:pStyle w:val="52"/>
              <w:shd w:val="clear" w:color="auto" w:fill="auto"/>
              <w:spacing w:before="0" w:line="206" w:lineRule="exact"/>
              <w:ind w:right="220" w:firstLine="0"/>
              <w:jc w:val="right"/>
            </w:pPr>
            <w:proofErr w:type="spellStart"/>
            <w:r>
              <w:rPr>
                <w:rStyle w:val="511pt"/>
              </w:rPr>
              <w:t>нт</w:t>
            </w:r>
            <w:proofErr w:type="spellEnd"/>
          </w:p>
          <w:p w:rsidR="00E4734E" w:rsidRDefault="00E4734E" w:rsidP="00E4734E">
            <w:pPr>
              <w:pStyle w:val="52"/>
              <w:shd w:val="clear" w:color="auto" w:fill="auto"/>
              <w:spacing w:before="0" w:line="206" w:lineRule="exact"/>
              <w:ind w:left="160" w:firstLine="0"/>
            </w:pPr>
            <w:proofErr w:type="spellStart"/>
            <w:r>
              <w:rPr>
                <w:rStyle w:val="511pt"/>
              </w:rPr>
              <w:t>исгюл</w:t>
            </w:r>
            <w:proofErr w:type="spellEnd"/>
            <w:r>
              <w:rPr>
                <w:rStyle w:val="511pt"/>
              </w:rPr>
              <w:t xml:space="preserve"> нения </w:t>
            </w:r>
            <w:r>
              <w:rPr>
                <w:rStyle w:val="5Constantia6pt"/>
              </w:rPr>
              <w:t xml:space="preserve">1 </w:t>
            </w:r>
            <w:proofErr w:type="gramStart"/>
            <w:r>
              <w:rPr>
                <w:rStyle w:val="511pt"/>
              </w:rPr>
              <w:t>к</w:t>
            </w:r>
            <w:proofErr w:type="gramEnd"/>
          </w:p>
          <w:p w:rsidR="00E4734E" w:rsidRDefault="00E4734E" w:rsidP="00E4734E">
            <w:pPr>
              <w:pStyle w:val="52"/>
              <w:shd w:val="clear" w:color="auto" w:fill="auto"/>
              <w:spacing w:before="0" w:line="206" w:lineRule="exact"/>
              <w:ind w:left="160" w:firstLine="0"/>
            </w:pPr>
            <w:r>
              <w:rPr>
                <w:rStyle w:val="511pt"/>
              </w:rPr>
              <w:t>росли</w:t>
            </w:r>
          </w:p>
          <w:p w:rsidR="00E4734E" w:rsidRDefault="00E4734E" w:rsidP="00E4734E">
            <w:pPr>
              <w:pStyle w:val="52"/>
              <w:shd w:val="clear" w:color="auto" w:fill="auto"/>
              <w:spacing w:before="0" w:line="206" w:lineRule="exact"/>
              <w:ind w:firstLine="0"/>
              <w:jc w:val="center"/>
            </w:pPr>
            <w:r>
              <w:rPr>
                <w:rStyle w:val="511pt"/>
              </w:rPr>
              <w:t>си</w:t>
            </w:r>
          </w:p>
        </w:tc>
      </w:tr>
      <w:tr w:rsidR="00E4734E" w:rsidTr="00E4734E">
        <w:trPr>
          <w:trHeight w:hRule="exact" w:val="744"/>
        </w:trPr>
        <w:tc>
          <w:tcPr>
            <w:tcW w:w="2578"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30" w:lineRule="exact"/>
              <w:ind w:firstLine="0"/>
            </w:pPr>
            <w:proofErr w:type="gramStart"/>
            <w:r>
              <w:rPr>
                <w:rStyle w:val="511pt"/>
              </w:rPr>
              <w:t xml:space="preserve">муниципал </w:t>
            </w:r>
            <w:proofErr w:type="spellStart"/>
            <w:r>
              <w:rPr>
                <w:rStyle w:val="511pt"/>
              </w:rPr>
              <w:t>ьного</w:t>
            </w:r>
            <w:proofErr w:type="spellEnd"/>
            <w:proofErr w:type="gramEnd"/>
            <w:r>
              <w:rPr>
                <w:rStyle w:val="511pt"/>
              </w:rPr>
              <w:t xml:space="preserve"> образования и его заместителей</w:t>
            </w:r>
          </w:p>
        </w:tc>
        <w:tc>
          <w:tcPr>
            <w:tcW w:w="427" w:type="dxa"/>
            <w:tcBorders>
              <w:top w:val="single" w:sz="4" w:space="0" w:color="auto"/>
              <w:left w:val="single" w:sz="4" w:space="0" w:color="auto"/>
            </w:tcBorders>
            <w:shd w:val="clear" w:color="auto" w:fill="FFFFFF"/>
          </w:tcPr>
          <w:p w:rsidR="00E4734E" w:rsidRDefault="00E4734E" w:rsidP="00E4734E">
            <w:pPr>
              <w:rPr>
                <w:sz w:val="10"/>
                <w:szCs w:val="10"/>
              </w:rPr>
            </w:pPr>
          </w:p>
        </w:tc>
        <w:tc>
          <w:tcPr>
            <w:tcW w:w="288" w:type="dxa"/>
            <w:tcBorders>
              <w:top w:val="single" w:sz="4" w:space="0" w:color="auto"/>
              <w:left w:val="single" w:sz="4" w:space="0" w:color="auto"/>
            </w:tcBorders>
            <w:shd w:val="clear" w:color="auto" w:fill="FFFFFF"/>
          </w:tcPr>
          <w:p w:rsidR="00E4734E" w:rsidRDefault="00E4734E" w:rsidP="00E4734E">
            <w:pPr>
              <w:rPr>
                <w:sz w:val="10"/>
                <w:szCs w:val="10"/>
              </w:rPr>
            </w:pPr>
          </w:p>
        </w:tc>
        <w:tc>
          <w:tcPr>
            <w:tcW w:w="427" w:type="dxa"/>
            <w:tcBorders>
              <w:top w:val="single" w:sz="4" w:space="0" w:color="auto"/>
              <w:left w:val="single" w:sz="4" w:space="0" w:color="auto"/>
            </w:tcBorders>
            <w:shd w:val="clear" w:color="auto" w:fill="FFFFFF"/>
          </w:tcPr>
          <w:p w:rsidR="00E4734E" w:rsidRDefault="00E4734E" w:rsidP="00E4734E">
            <w:pPr>
              <w:rPr>
                <w:sz w:val="10"/>
                <w:szCs w:val="10"/>
              </w:rPr>
            </w:pPr>
          </w:p>
        </w:tc>
        <w:tc>
          <w:tcPr>
            <w:tcW w:w="566" w:type="dxa"/>
            <w:tcBorders>
              <w:top w:val="single" w:sz="4" w:space="0" w:color="auto"/>
              <w:left w:val="single" w:sz="4" w:space="0" w:color="auto"/>
            </w:tcBorders>
            <w:shd w:val="clear" w:color="auto" w:fill="FFFFFF"/>
          </w:tcPr>
          <w:p w:rsidR="00E4734E" w:rsidRDefault="00E4734E" w:rsidP="00E4734E">
            <w:pPr>
              <w:rPr>
                <w:sz w:val="10"/>
                <w:szCs w:val="10"/>
              </w:rPr>
            </w:pPr>
          </w:p>
        </w:tc>
        <w:tc>
          <w:tcPr>
            <w:tcW w:w="710" w:type="dxa"/>
            <w:tcBorders>
              <w:top w:val="single" w:sz="4" w:space="0" w:color="auto"/>
              <w:left w:val="single" w:sz="4" w:space="0" w:color="auto"/>
            </w:tcBorders>
            <w:shd w:val="clear" w:color="auto" w:fill="FFFFFF"/>
          </w:tcPr>
          <w:p w:rsidR="00E4734E" w:rsidRDefault="00E4734E" w:rsidP="00E4734E">
            <w:pPr>
              <w:rPr>
                <w:sz w:val="10"/>
                <w:szCs w:val="10"/>
              </w:rPr>
            </w:pPr>
          </w:p>
        </w:tc>
        <w:tc>
          <w:tcPr>
            <w:tcW w:w="566" w:type="dxa"/>
            <w:tcBorders>
              <w:top w:val="single" w:sz="4" w:space="0" w:color="auto"/>
              <w:left w:val="single" w:sz="4" w:space="0" w:color="auto"/>
            </w:tcBorders>
            <w:shd w:val="clear" w:color="auto" w:fill="FFFFFF"/>
          </w:tcPr>
          <w:p w:rsidR="00E4734E" w:rsidRDefault="00E4734E" w:rsidP="00E4734E">
            <w:pPr>
              <w:rPr>
                <w:sz w:val="10"/>
                <w:szCs w:val="10"/>
              </w:rPr>
            </w:pPr>
          </w:p>
        </w:tc>
        <w:tc>
          <w:tcPr>
            <w:tcW w:w="1560" w:type="dxa"/>
            <w:tcBorders>
              <w:top w:val="single" w:sz="4" w:space="0" w:color="auto"/>
              <w:left w:val="single" w:sz="4" w:space="0" w:color="auto"/>
            </w:tcBorders>
            <w:shd w:val="clear" w:color="auto" w:fill="FFFFFF"/>
          </w:tcPr>
          <w:p w:rsidR="00E4734E" w:rsidRDefault="00E4734E" w:rsidP="00E4734E">
            <w:pPr>
              <w:rPr>
                <w:sz w:val="10"/>
                <w:szCs w:val="10"/>
              </w:rPr>
            </w:pPr>
          </w:p>
        </w:tc>
        <w:tc>
          <w:tcPr>
            <w:tcW w:w="1574" w:type="dxa"/>
            <w:tcBorders>
              <w:top w:val="single" w:sz="4" w:space="0" w:color="auto"/>
              <w:left w:val="single" w:sz="4" w:space="0" w:color="auto"/>
            </w:tcBorders>
            <w:shd w:val="clear" w:color="auto" w:fill="FFFFFF"/>
          </w:tcPr>
          <w:p w:rsidR="00E4734E" w:rsidRDefault="00E4734E" w:rsidP="00E4734E">
            <w:pPr>
              <w:rPr>
                <w:sz w:val="10"/>
                <w:szCs w:val="10"/>
              </w:rPr>
            </w:pPr>
          </w:p>
        </w:tc>
        <w:tc>
          <w:tcPr>
            <w:tcW w:w="1379" w:type="dxa"/>
            <w:tcBorders>
              <w:top w:val="single" w:sz="4" w:space="0" w:color="auto"/>
              <w:left w:val="single" w:sz="4" w:space="0" w:color="auto"/>
            </w:tcBorders>
            <w:shd w:val="clear" w:color="auto" w:fill="FFFFFF"/>
          </w:tcPr>
          <w:p w:rsidR="00E4734E" w:rsidRDefault="00E4734E" w:rsidP="00E4734E">
            <w:pPr>
              <w:rPr>
                <w:sz w:val="10"/>
                <w:szCs w:val="10"/>
              </w:rPr>
            </w:pPr>
          </w:p>
        </w:tc>
        <w:tc>
          <w:tcPr>
            <w:tcW w:w="752" w:type="dxa"/>
            <w:tcBorders>
              <w:top w:val="single" w:sz="4" w:space="0" w:color="auto"/>
              <w:left w:val="single" w:sz="4" w:space="0" w:color="auto"/>
              <w:right w:val="single" w:sz="4" w:space="0" w:color="auto"/>
            </w:tcBorders>
            <w:shd w:val="clear" w:color="auto" w:fill="FFFFFF"/>
            <w:vAlign w:val="bottom"/>
          </w:tcPr>
          <w:p w:rsidR="00E4734E" w:rsidRDefault="00E4734E" w:rsidP="00E4734E">
            <w:pPr>
              <w:pStyle w:val="52"/>
              <w:shd w:val="clear" w:color="auto" w:fill="auto"/>
              <w:spacing w:before="0" w:line="120" w:lineRule="exact"/>
              <w:ind w:right="220" w:firstLine="0"/>
              <w:jc w:val="right"/>
            </w:pPr>
          </w:p>
        </w:tc>
      </w:tr>
      <w:tr w:rsidR="00E4734E" w:rsidTr="00E4734E">
        <w:trPr>
          <w:trHeight w:hRule="exact" w:val="2544"/>
        </w:trPr>
        <w:tc>
          <w:tcPr>
            <w:tcW w:w="2578" w:type="dxa"/>
            <w:tcBorders>
              <w:top w:val="single" w:sz="4" w:space="0" w:color="auto"/>
              <w:left w:val="single" w:sz="4" w:space="0" w:color="auto"/>
            </w:tcBorders>
            <w:shd w:val="clear" w:color="auto" w:fill="FFFFFF"/>
          </w:tcPr>
          <w:p w:rsidR="00E4734E" w:rsidRDefault="00E4734E" w:rsidP="00E4734E">
            <w:pPr>
              <w:pStyle w:val="52"/>
              <w:shd w:val="clear" w:color="auto" w:fill="auto"/>
              <w:spacing w:before="0" w:line="230" w:lineRule="exact"/>
              <w:ind w:firstLine="0"/>
            </w:pPr>
            <w:r>
              <w:rPr>
                <w:rStyle w:val="511pt"/>
              </w:rPr>
              <w:t>Расходы на выплаты персоналу в целях обеспечения выполнения функций</w:t>
            </w:r>
          </w:p>
          <w:p w:rsidR="00E4734E" w:rsidRDefault="00E4734E" w:rsidP="00E4734E">
            <w:pPr>
              <w:pStyle w:val="52"/>
              <w:shd w:val="clear" w:color="auto" w:fill="auto"/>
              <w:spacing w:before="0" w:line="230" w:lineRule="exact"/>
              <w:ind w:firstLine="0"/>
            </w:pPr>
            <w:r>
              <w:rPr>
                <w:rStyle w:val="511pt"/>
              </w:rPr>
              <w:t>государственными (муниципальными) органами, казенными учреждениями, органами управления государственными внебюджетными фондами</w:t>
            </w:r>
          </w:p>
        </w:tc>
        <w:tc>
          <w:tcPr>
            <w:tcW w:w="427"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pPr>
            <w:r>
              <w:rPr>
                <w:rStyle w:val="511pt"/>
              </w:rPr>
              <w:t>70</w:t>
            </w:r>
          </w:p>
        </w:tc>
        <w:tc>
          <w:tcPr>
            <w:tcW w:w="288"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120" w:lineRule="exact"/>
              <w:ind w:firstLine="0"/>
            </w:pPr>
            <w:r>
              <w:rPr>
                <w:rStyle w:val="5Constantia6pt"/>
              </w:rPr>
              <w:t>0</w:t>
            </w:r>
          </w:p>
        </w:tc>
        <w:tc>
          <w:tcPr>
            <w:tcW w:w="427"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120" w:lineRule="exact"/>
              <w:ind w:firstLine="0"/>
            </w:pPr>
            <w:r>
              <w:rPr>
                <w:rStyle w:val="5Constantia6pt"/>
              </w:rPr>
              <w:t>00</w:t>
            </w:r>
          </w:p>
        </w:tc>
        <w:tc>
          <w:tcPr>
            <w:tcW w:w="566"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left="140" w:firstLine="0"/>
            </w:pPr>
            <w:r>
              <w:rPr>
                <w:rStyle w:val="511pt"/>
              </w:rPr>
              <w:t>857</w:t>
            </w:r>
          </w:p>
        </w:tc>
        <w:tc>
          <w:tcPr>
            <w:tcW w:w="710"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pPr>
            <w:r>
              <w:rPr>
                <w:rStyle w:val="511pt"/>
              </w:rPr>
              <w:t>80050</w:t>
            </w:r>
          </w:p>
        </w:tc>
        <w:tc>
          <w:tcPr>
            <w:tcW w:w="566"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120" w:lineRule="exact"/>
              <w:ind w:left="160" w:firstLine="0"/>
            </w:pPr>
            <w:r>
              <w:rPr>
                <w:rStyle w:val="5Constantia6pt"/>
              </w:rPr>
              <w:t>100</w:t>
            </w:r>
          </w:p>
        </w:tc>
        <w:tc>
          <w:tcPr>
            <w:tcW w:w="1560"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jc w:val="right"/>
            </w:pPr>
            <w:r>
              <w:rPr>
                <w:rStyle w:val="511pt"/>
              </w:rPr>
              <w:t>670 600,00</w:t>
            </w:r>
          </w:p>
        </w:tc>
        <w:tc>
          <w:tcPr>
            <w:tcW w:w="1574"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jc w:val="right"/>
            </w:pPr>
            <w:r>
              <w:rPr>
                <w:rStyle w:val="511pt"/>
              </w:rPr>
              <w:t>670 600,00</w:t>
            </w:r>
          </w:p>
        </w:tc>
        <w:tc>
          <w:tcPr>
            <w:tcW w:w="1379"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jc w:val="right"/>
            </w:pPr>
            <w:r>
              <w:rPr>
                <w:rStyle w:val="511pt"/>
              </w:rPr>
              <w:t>141 964,28</w:t>
            </w:r>
          </w:p>
        </w:tc>
        <w:tc>
          <w:tcPr>
            <w:tcW w:w="752" w:type="dxa"/>
            <w:tcBorders>
              <w:top w:val="single" w:sz="4" w:space="0" w:color="auto"/>
              <w:left w:val="single" w:sz="4" w:space="0" w:color="auto"/>
              <w:right w:val="single" w:sz="4" w:space="0" w:color="auto"/>
            </w:tcBorders>
            <w:shd w:val="clear" w:color="auto" w:fill="FFFFFF"/>
            <w:vAlign w:val="center"/>
          </w:tcPr>
          <w:p w:rsidR="00E4734E" w:rsidRPr="00E4734E" w:rsidRDefault="00E4734E" w:rsidP="00E4734E">
            <w:pPr>
              <w:pStyle w:val="52"/>
              <w:shd w:val="clear" w:color="auto" w:fill="auto"/>
              <w:spacing w:before="0" w:line="120" w:lineRule="exact"/>
              <w:ind w:right="220" w:firstLine="0"/>
              <w:jc w:val="right"/>
              <w:rPr>
                <w:sz w:val="22"/>
                <w:szCs w:val="22"/>
              </w:rPr>
            </w:pPr>
            <w:r w:rsidRPr="00E4734E">
              <w:rPr>
                <w:rStyle w:val="5Constantia6pt"/>
                <w:sz w:val="22"/>
                <w:szCs w:val="22"/>
              </w:rPr>
              <w:t>21,2</w:t>
            </w:r>
          </w:p>
        </w:tc>
      </w:tr>
      <w:tr w:rsidR="00E4734E" w:rsidTr="00E4734E">
        <w:trPr>
          <w:trHeight w:hRule="exact" w:val="926"/>
        </w:trPr>
        <w:tc>
          <w:tcPr>
            <w:tcW w:w="2578" w:type="dxa"/>
            <w:tcBorders>
              <w:top w:val="single" w:sz="4" w:space="0" w:color="auto"/>
              <w:left w:val="single" w:sz="4" w:space="0" w:color="auto"/>
            </w:tcBorders>
            <w:shd w:val="clear" w:color="auto" w:fill="FFFFFF"/>
            <w:vAlign w:val="bottom"/>
          </w:tcPr>
          <w:p w:rsidR="00E4734E" w:rsidRDefault="00E4734E" w:rsidP="00E4734E">
            <w:pPr>
              <w:pStyle w:val="52"/>
              <w:shd w:val="clear" w:color="auto" w:fill="auto"/>
              <w:spacing w:before="0" w:line="226" w:lineRule="exact"/>
              <w:ind w:firstLine="0"/>
            </w:pPr>
            <w:r>
              <w:rPr>
                <w:rStyle w:val="511pt"/>
              </w:rPr>
              <w:t>Расходы на выплаты персоналу государственных (муниципальных) органов</w:t>
            </w:r>
          </w:p>
        </w:tc>
        <w:tc>
          <w:tcPr>
            <w:tcW w:w="427"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pPr>
            <w:r>
              <w:rPr>
                <w:rStyle w:val="511pt"/>
              </w:rPr>
              <w:t>70</w:t>
            </w:r>
          </w:p>
        </w:tc>
        <w:tc>
          <w:tcPr>
            <w:tcW w:w="288"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120" w:lineRule="exact"/>
              <w:ind w:firstLine="0"/>
            </w:pPr>
            <w:r>
              <w:rPr>
                <w:rStyle w:val="5Constantia6pt"/>
              </w:rPr>
              <w:t>0</w:t>
            </w:r>
          </w:p>
        </w:tc>
        <w:tc>
          <w:tcPr>
            <w:tcW w:w="427"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120" w:lineRule="exact"/>
              <w:ind w:firstLine="0"/>
            </w:pPr>
            <w:r>
              <w:rPr>
                <w:rStyle w:val="5Constantia6pt"/>
              </w:rPr>
              <w:t>00</w:t>
            </w:r>
          </w:p>
        </w:tc>
        <w:tc>
          <w:tcPr>
            <w:tcW w:w="566"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left="140" w:firstLine="0"/>
            </w:pPr>
            <w:r>
              <w:rPr>
                <w:rStyle w:val="511pt"/>
              </w:rPr>
              <w:t>857</w:t>
            </w:r>
          </w:p>
        </w:tc>
        <w:tc>
          <w:tcPr>
            <w:tcW w:w="710"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pPr>
            <w:r>
              <w:rPr>
                <w:rStyle w:val="511pt"/>
              </w:rPr>
              <w:t>80050</w:t>
            </w:r>
          </w:p>
        </w:tc>
        <w:tc>
          <w:tcPr>
            <w:tcW w:w="566"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120" w:lineRule="exact"/>
              <w:ind w:left="160" w:firstLine="0"/>
            </w:pPr>
            <w:r>
              <w:rPr>
                <w:rStyle w:val="5Constantia6pt"/>
              </w:rPr>
              <w:t>120</w:t>
            </w:r>
          </w:p>
        </w:tc>
        <w:tc>
          <w:tcPr>
            <w:tcW w:w="1560"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jc w:val="right"/>
            </w:pPr>
            <w:r>
              <w:rPr>
                <w:rStyle w:val="511pt"/>
              </w:rPr>
              <w:t>670 600,00</w:t>
            </w:r>
          </w:p>
        </w:tc>
        <w:tc>
          <w:tcPr>
            <w:tcW w:w="1574"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jc w:val="right"/>
            </w:pPr>
            <w:r>
              <w:rPr>
                <w:rStyle w:val="511pt"/>
              </w:rPr>
              <w:t>670 600,00</w:t>
            </w:r>
          </w:p>
        </w:tc>
        <w:tc>
          <w:tcPr>
            <w:tcW w:w="1379"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jc w:val="right"/>
            </w:pPr>
            <w:r>
              <w:rPr>
                <w:rStyle w:val="511pt"/>
              </w:rPr>
              <w:t>141 964,28</w:t>
            </w:r>
          </w:p>
        </w:tc>
        <w:tc>
          <w:tcPr>
            <w:tcW w:w="752" w:type="dxa"/>
            <w:tcBorders>
              <w:top w:val="single" w:sz="4" w:space="0" w:color="auto"/>
              <w:left w:val="single" w:sz="4" w:space="0" w:color="auto"/>
              <w:right w:val="single" w:sz="4" w:space="0" w:color="auto"/>
            </w:tcBorders>
            <w:shd w:val="clear" w:color="auto" w:fill="FFFFFF"/>
            <w:vAlign w:val="center"/>
          </w:tcPr>
          <w:p w:rsidR="00E4734E" w:rsidRPr="00E4734E" w:rsidRDefault="00E4734E" w:rsidP="00E4734E">
            <w:pPr>
              <w:pStyle w:val="52"/>
              <w:shd w:val="clear" w:color="auto" w:fill="auto"/>
              <w:spacing w:before="0" w:line="120" w:lineRule="exact"/>
              <w:ind w:right="220" w:firstLine="0"/>
              <w:jc w:val="right"/>
              <w:rPr>
                <w:sz w:val="22"/>
                <w:szCs w:val="22"/>
              </w:rPr>
            </w:pPr>
            <w:r w:rsidRPr="00E4734E">
              <w:rPr>
                <w:rStyle w:val="5Constantia6pt"/>
                <w:sz w:val="22"/>
                <w:szCs w:val="22"/>
              </w:rPr>
              <w:t>21,2</w:t>
            </w:r>
          </w:p>
        </w:tc>
      </w:tr>
      <w:tr w:rsidR="00E4734E" w:rsidTr="00E4734E">
        <w:trPr>
          <w:trHeight w:hRule="exact" w:val="2309"/>
        </w:trPr>
        <w:tc>
          <w:tcPr>
            <w:tcW w:w="2578" w:type="dxa"/>
            <w:tcBorders>
              <w:top w:val="single" w:sz="4" w:space="0" w:color="auto"/>
              <w:left w:val="single" w:sz="4" w:space="0" w:color="auto"/>
            </w:tcBorders>
            <w:shd w:val="clear" w:color="auto" w:fill="FFFFFF"/>
          </w:tcPr>
          <w:p w:rsidR="00E4734E" w:rsidRDefault="00E4734E" w:rsidP="00E4734E">
            <w:pPr>
              <w:pStyle w:val="52"/>
              <w:shd w:val="clear" w:color="auto" w:fill="auto"/>
              <w:spacing w:before="0" w:line="226" w:lineRule="exact"/>
              <w:ind w:firstLine="0"/>
            </w:pPr>
            <w:r>
              <w:rPr>
                <w:rStyle w:val="511pt"/>
              </w:rPr>
              <w:t>Реализация переданных полномочий по решению отдельных вопросов местного значения поселений в соответствии с заключенными соглашениями в части осуществления внешнего муниципального финансового контроля</w:t>
            </w:r>
          </w:p>
        </w:tc>
        <w:tc>
          <w:tcPr>
            <w:tcW w:w="427"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pPr>
            <w:r>
              <w:rPr>
                <w:rStyle w:val="511pt"/>
              </w:rPr>
              <w:t>70</w:t>
            </w:r>
          </w:p>
        </w:tc>
        <w:tc>
          <w:tcPr>
            <w:tcW w:w="288"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120" w:lineRule="exact"/>
              <w:ind w:firstLine="0"/>
            </w:pPr>
            <w:r>
              <w:rPr>
                <w:rStyle w:val="5Constantia6pt"/>
              </w:rPr>
              <w:t>0</w:t>
            </w:r>
          </w:p>
        </w:tc>
        <w:tc>
          <w:tcPr>
            <w:tcW w:w="427"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120" w:lineRule="exact"/>
              <w:ind w:firstLine="0"/>
            </w:pPr>
            <w:r>
              <w:rPr>
                <w:rStyle w:val="5Constantia6pt"/>
              </w:rPr>
              <w:t>00</w:t>
            </w:r>
          </w:p>
        </w:tc>
        <w:tc>
          <w:tcPr>
            <w:tcW w:w="566"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left="140" w:firstLine="0"/>
            </w:pPr>
            <w:r>
              <w:rPr>
                <w:rStyle w:val="511pt"/>
              </w:rPr>
              <w:t>857</w:t>
            </w:r>
          </w:p>
        </w:tc>
        <w:tc>
          <w:tcPr>
            <w:tcW w:w="710"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pPr>
            <w:r>
              <w:rPr>
                <w:rStyle w:val="511pt"/>
              </w:rPr>
              <w:t>84200</w:t>
            </w:r>
          </w:p>
        </w:tc>
        <w:tc>
          <w:tcPr>
            <w:tcW w:w="566" w:type="dxa"/>
            <w:tcBorders>
              <w:top w:val="single" w:sz="4" w:space="0" w:color="auto"/>
              <w:left w:val="single" w:sz="4" w:space="0" w:color="auto"/>
            </w:tcBorders>
            <w:shd w:val="clear" w:color="auto" w:fill="FFFFFF"/>
          </w:tcPr>
          <w:p w:rsidR="00E4734E" w:rsidRDefault="00E4734E" w:rsidP="00E4734E">
            <w:pPr>
              <w:rPr>
                <w:sz w:val="10"/>
                <w:szCs w:val="10"/>
              </w:rPr>
            </w:pPr>
          </w:p>
        </w:tc>
        <w:tc>
          <w:tcPr>
            <w:tcW w:w="1560" w:type="dxa"/>
            <w:tcBorders>
              <w:top w:val="single" w:sz="4" w:space="0" w:color="auto"/>
              <w:left w:val="single" w:sz="4" w:space="0" w:color="auto"/>
            </w:tcBorders>
            <w:shd w:val="clear" w:color="auto" w:fill="FFFFFF"/>
            <w:vAlign w:val="center"/>
          </w:tcPr>
          <w:p w:rsidR="00E4734E" w:rsidRPr="00E4734E" w:rsidRDefault="00E4734E" w:rsidP="00E4734E">
            <w:pPr>
              <w:pStyle w:val="52"/>
              <w:shd w:val="clear" w:color="auto" w:fill="auto"/>
              <w:spacing w:before="0" w:line="220" w:lineRule="exact"/>
              <w:ind w:firstLine="0"/>
              <w:jc w:val="right"/>
              <w:rPr>
                <w:sz w:val="22"/>
                <w:szCs w:val="22"/>
              </w:rPr>
            </w:pPr>
            <w:r w:rsidRPr="00E4734E">
              <w:rPr>
                <w:rStyle w:val="511pt"/>
              </w:rPr>
              <w:t xml:space="preserve">18 </w:t>
            </w:r>
            <w:r w:rsidRPr="00E4734E">
              <w:rPr>
                <w:rStyle w:val="5Constantia6pt"/>
                <w:sz w:val="22"/>
                <w:szCs w:val="22"/>
              </w:rPr>
              <w:t>000,00</w:t>
            </w:r>
          </w:p>
        </w:tc>
        <w:tc>
          <w:tcPr>
            <w:tcW w:w="1574" w:type="dxa"/>
            <w:tcBorders>
              <w:top w:val="single" w:sz="4" w:space="0" w:color="auto"/>
              <w:left w:val="single" w:sz="4" w:space="0" w:color="auto"/>
            </w:tcBorders>
            <w:shd w:val="clear" w:color="auto" w:fill="FFFFFF"/>
            <w:vAlign w:val="center"/>
          </w:tcPr>
          <w:p w:rsidR="00E4734E" w:rsidRPr="00E4734E" w:rsidRDefault="00E4734E" w:rsidP="00E4734E">
            <w:pPr>
              <w:pStyle w:val="52"/>
              <w:shd w:val="clear" w:color="auto" w:fill="auto"/>
              <w:spacing w:before="0" w:line="220" w:lineRule="exact"/>
              <w:ind w:firstLine="0"/>
              <w:jc w:val="right"/>
              <w:rPr>
                <w:sz w:val="22"/>
                <w:szCs w:val="22"/>
              </w:rPr>
            </w:pPr>
            <w:r w:rsidRPr="00E4734E">
              <w:rPr>
                <w:rStyle w:val="511pt"/>
              </w:rPr>
              <w:t xml:space="preserve">18 </w:t>
            </w:r>
            <w:r w:rsidRPr="00E4734E">
              <w:rPr>
                <w:rStyle w:val="5Constantia6pt"/>
                <w:sz w:val="22"/>
                <w:szCs w:val="22"/>
              </w:rPr>
              <w:t>000,00</w:t>
            </w:r>
          </w:p>
        </w:tc>
        <w:tc>
          <w:tcPr>
            <w:tcW w:w="1379"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after="120" w:line="220" w:lineRule="exact"/>
              <w:ind w:firstLine="0"/>
              <w:jc w:val="right"/>
            </w:pPr>
          </w:p>
          <w:p w:rsidR="00E4734E" w:rsidRDefault="00E4734E" w:rsidP="00E4734E">
            <w:pPr>
              <w:pStyle w:val="52"/>
              <w:shd w:val="clear" w:color="auto" w:fill="auto"/>
              <w:spacing w:before="120" w:line="220" w:lineRule="exact"/>
              <w:ind w:firstLine="0"/>
              <w:jc w:val="right"/>
            </w:pPr>
            <w:r>
              <w:rPr>
                <w:rStyle w:val="511pt"/>
              </w:rPr>
              <w:t>5 435,00</w:t>
            </w:r>
          </w:p>
        </w:tc>
        <w:tc>
          <w:tcPr>
            <w:tcW w:w="752" w:type="dxa"/>
            <w:tcBorders>
              <w:top w:val="single" w:sz="4" w:space="0" w:color="auto"/>
              <w:left w:val="single" w:sz="4" w:space="0" w:color="auto"/>
              <w:right w:val="single" w:sz="4" w:space="0" w:color="auto"/>
            </w:tcBorders>
            <w:shd w:val="clear" w:color="auto" w:fill="FFFFFF"/>
            <w:vAlign w:val="center"/>
          </w:tcPr>
          <w:p w:rsidR="00E4734E" w:rsidRDefault="00E4734E" w:rsidP="00E4734E">
            <w:pPr>
              <w:pStyle w:val="52"/>
              <w:shd w:val="clear" w:color="auto" w:fill="auto"/>
              <w:spacing w:before="0" w:line="547" w:lineRule="exact"/>
              <w:ind w:right="220" w:firstLine="0"/>
              <w:jc w:val="center"/>
            </w:pPr>
            <w:r>
              <w:rPr>
                <w:rStyle w:val="511pt"/>
              </w:rPr>
              <w:t>30,2</w:t>
            </w:r>
          </w:p>
        </w:tc>
      </w:tr>
      <w:tr w:rsidR="00E4734E" w:rsidTr="00E4734E">
        <w:trPr>
          <w:trHeight w:hRule="exact" w:val="931"/>
        </w:trPr>
        <w:tc>
          <w:tcPr>
            <w:tcW w:w="2578" w:type="dxa"/>
            <w:tcBorders>
              <w:top w:val="single" w:sz="4" w:space="0" w:color="auto"/>
              <w:left w:val="single" w:sz="4" w:space="0" w:color="auto"/>
            </w:tcBorders>
            <w:shd w:val="clear" w:color="auto" w:fill="FFFFFF"/>
            <w:vAlign w:val="bottom"/>
          </w:tcPr>
          <w:p w:rsidR="00E4734E" w:rsidRDefault="00E4734E" w:rsidP="00E4734E">
            <w:pPr>
              <w:pStyle w:val="52"/>
              <w:shd w:val="clear" w:color="auto" w:fill="auto"/>
              <w:spacing w:before="0" w:line="230" w:lineRule="exact"/>
              <w:ind w:firstLine="0"/>
            </w:pPr>
            <w:r>
              <w:rPr>
                <w:rStyle w:val="511pt"/>
              </w:rPr>
              <w:t>Закупка товаров, работ и услуг для обеспечения государственных (муниципальных) нужд</w:t>
            </w:r>
          </w:p>
        </w:tc>
        <w:tc>
          <w:tcPr>
            <w:tcW w:w="427"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pPr>
            <w:r>
              <w:rPr>
                <w:rStyle w:val="511pt"/>
              </w:rPr>
              <w:t>70</w:t>
            </w:r>
          </w:p>
        </w:tc>
        <w:tc>
          <w:tcPr>
            <w:tcW w:w="288"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120" w:lineRule="exact"/>
              <w:ind w:firstLine="0"/>
            </w:pPr>
            <w:r>
              <w:rPr>
                <w:rStyle w:val="5Constantia6pt"/>
              </w:rPr>
              <w:t>0</w:t>
            </w:r>
          </w:p>
        </w:tc>
        <w:tc>
          <w:tcPr>
            <w:tcW w:w="427"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120" w:lineRule="exact"/>
              <w:ind w:firstLine="0"/>
            </w:pPr>
            <w:r>
              <w:rPr>
                <w:rStyle w:val="5Constantia6pt"/>
              </w:rPr>
              <w:t>00</w:t>
            </w:r>
          </w:p>
        </w:tc>
        <w:tc>
          <w:tcPr>
            <w:tcW w:w="566"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left="140" w:firstLine="0"/>
            </w:pPr>
            <w:r>
              <w:rPr>
                <w:rStyle w:val="511pt"/>
              </w:rPr>
              <w:t>857</w:t>
            </w:r>
          </w:p>
        </w:tc>
        <w:tc>
          <w:tcPr>
            <w:tcW w:w="710"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pPr>
            <w:r>
              <w:rPr>
                <w:rStyle w:val="511pt"/>
              </w:rPr>
              <w:t>84200</w:t>
            </w:r>
          </w:p>
        </w:tc>
        <w:tc>
          <w:tcPr>
            <w:tcW w:w="566"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120" w:lineRule="exact"/>
              <w:ind w:left="160" w:firstLine="0"/>
            </w:pPr>
            <w:r>
              <w:rPr>
                <w:rStyle w:val="5Constantia6pt"/>
              </w:rPr>
              <w:t>200</w:t>
            </w:r>
          </w:p>
        </w:tc>
        <w:tc>
          <w:tcPr>
            <w:tcW w:w="1560" w:type="dxa"/>
            <w:tcBorders>
              <w:top w:val="single" w:sz="4" w:space="0" w:color="auto"/>
              <w:left w:val="single" w:sz="4" w:space="0" w:color="auto"/>
            </w:tcBorders>
            <w:shd w:val="clear" w:color="auto" w:fill="FFFFFF"/>
            <w:vAlign w:val="center"/>
          </w:tcPr>
          <w:p w:rsidR="00E4734E" w:rsidRPr="00E4734E" w:rsidRDefault="00E4734E" w:rsidP="00E4734E">
            <w:pPr>
              <w:pStyle w:val="52"/>
              <w:shd w:val="clear" w:color="auto" w:fill="auto"/>
              <w:spacing w:before="0" w:line="220" w:lineRule="exact"/>
              <w:ind w:firstLine="0"/>
              <w:jc w:val="right"/>
              <w:rPr>
                <w:sz w:val="22"/>
                <w:szCs w:val="22"/>
              </w:rPr>
            </w:pPr>
            <w:r w:rsidRPr="00E4734E">
              <w:rPr>
                <w:rStyle w:val="511pt"/>
              </w:rPr>
              <w:t xml:space="preserve">18 </w:t>
            </w:r>
            <w:r w:rsidRPr="00E4734E">
              <w:rPr>
                <w:rStyle w:val="5Constantia6pt"/>
                <w:sz w:val="22"/>
                <w:szCs w:val="22"/>
              </w:rPr>
              <w:t>000,00</w:t>
            </w:r>
          </w:p>
        </w:tc>
        <w:tc>
          <w:tcPr>
            <w:tcW w:w="1574" w:type="dxa"/>
            <w:tcBorders>
              <w:top w:val="single" w:sz="4" w:space="0" w:color="auto"/>
              <w:left w:val="single" w:sz="4" w:space="0" w:color="auto"/>
            </w:tcBorders>
            <w:shd w:val="clear" w:color="auto" w:fill="FFFFFF"/>
            <w:vAlign w:val="center"/>
          </w:tcPr>
          <w:p w:rsidR="00E4734E" w:rsidRPr="00E4734E" w:rsidRDefault="00E4734E" w:rsidP="00E4734E">
            <w:pPr>
              <w:pStyle w:val="52"/>
              <w:shd w:val="clear" w:color="auto" w:fill="auto"/>
              <w:spacing w:before="0" w:line="220" w:lineRule="exact"/>
              <w:ind w:firstLine="0"/>
              <w:jc w:val="right"/>
              <w:rPr>
                <w:sz w:val="22"/>
                <w:szCs w:val="22"/>
              </w:rPr>
            </w:pPr>
            <w:r w:rsidRPr="00E4734E">
              <w:rPr>
                <w:rStyle w:val="511pt"/>
              </w:rPr>
              <w:t xml:space="preserve">18 </w:t>
            </w:r>
            <w:r w:rsidRPr="00E4734E">
              <w:rPr>
                <w:rStyle w:val="5Constantia6pt"/>
                <w:sz w:val="22"/>
                <w:szCs w:val="22"/>
              </w:rPr>
              <w:t>000,00</w:t>
            </w:r>
          </w:p>
        </w:tc>
        <w:tc>
          <w:tcPr>
            <w:tcW w:w="1379"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jc w:val="right"/>
            </w:pPr>
            <w:r>
              <w:rPr>
                <w:rStyle w:val="511pt"/>
              </w:rPr>
              <w:t>5 435,00</w:t>
            </w:r>
          </w:p>
        </w:tc>
        <w:tc>
          <w:tcPr>
            <w:tcW w:w="752" w:type="dxa"/>
            <w:tcBorders>
              <w:top w:val="single" w:sz="4" w:space="0" w:color="auto"/>
              <w:left w:val="single" w:sz="4" w:space="0" w:color="auto"/>
              <w:right w:val="single" w:sz="4" w:space="0" w:color="auto"/>
            </w:tcBorders>
            <w:shd w:val="clear" w:color="auto" w:fill="FFFFFF"/>
            <w:vAlign w:val="center"/>
          </w:tcPr>
          <w:p w:rsidR="00E4734E" w:rsidRDefault="00E4734E" w:rsidP="00E4734E">
            <w:pPr>
              <w:pStyle w:val="52"/>
              <w:shd w:val="clear" w:color="auto" w:fill="auto"/>
              <w:spacing w:before="0" w:line="220" w:lineRule="exact"/>
              <w:ind w:right="220" w:firstLine="0"/>
              <w:jc w:val="right"/>
            </w:pPr>
            <w:r>
              <w:rPr>
                <w:rStyle w:val="511pt"/>
              </w:rPr>
              <w:t>30,2</w:t>
            </w:r>
          </w:p>
        </w:tc>
      </w:tr>
      <w:tr w:rsidR="00E4734E" w:rsidTr="00E4734E">
        <w:trPr>
          <w:trHeight w:hRule="exact" w:val="1157"/>
        </w:trPr>
        <w:tc>
          <w:tcPr>
            <w:tcW w:w="2578" w:type="dxa"/>
            <w:tcBorders>
              <w:top w:val="single" w:sz="4" w:space="0" w:color="auto"/>
              <w:left w:val="single" w:sz="4" w:space="0" w:color="auto"/>
            </w:tcBorders>
            <w:shd w:val="clear" w:color="auto" w:fill="FFFFFF"/>
            <w:vAlign w:val="bottom"/>
          </w:tcPr>
          <w:p w:rsidR="00E4734E" w:rsidRDefault="00E4734E" w:rsidP="00E4734E">
            <w:pPr>
              <w:pStyle w:val="52"/>
              <w:shd w:val="clear" w:color="auto" w:fill="auto"/>
              <w:spacing w:before="0" w:line="226" w:lineRule="exact"/>
              <w:ind w:firstLine="0"/>
            </w:pPr>
            <w:r>
              <w:rPr>
                <w:rStyle w:val="511pt"/>
              </w:rPr>
              <w:t>Иные закупки товаров, работ и услуг для обеспечения государственных (муниципальных) нужд</w:t>
            </w:r>
          </w:p>
        </w:tc>
        <w:tc>
          <w:tcPr>
            <w:tcW w:w="427"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pPr>
            <w:r>
              <w:rPr>
                <w:rStyle w:val="511pt"/>
              </w:rPr>
              <w:t>70</w:t>
            </w:r>
          </w:p>
        </w:tc>
        <w:tc>
          <w:tcPr>
            <w:tcW w:w="288"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120" w:lineRule="exact"/>
              <w:ind w:firstLine="0"/>
            </w:pPr>
            <w:r>
              <w:rPr>
                <w:rStyle w:val="5Constantia6pt"/>
              </w:rPr>
              <w:t>0</w:t>
            </w:r>
          </w:p>
        </w:tc>
        <w:tc>
          <w:tcPr>
            <w:tcW w:w="427"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120" w:lineRule="exact"/>
              <w:ind w:firstLine="0"/>
            </w:pPr>
            <w:r>
              <w:rPr>
                <w:rStyle w:val="5Constantia6pt"/>
              </w:rPr>
              <w:t>00</w:t>
            </w:r>
          </w:p>
        </w:tc>
        <w:tc>
          <w:tcPr>
            <w:tcW w:w="566"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left="140" w:firstLine="0"/>
            </w:pPr>
            <w:r>
              <w:rPr>
                <w:rStyle w:val="511pt"/>
              </w:rPr>
              <w:t>857</w:t>
            </w:r>
          </w:p>
        </w:tc>
        <w:tc>
          <w:tcPr>
            <w:tcW w:w="710"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pPr>
            <w:r>
              <w:rPr>
                <w:rStyle w:val="511pt"/>
              </w:rPr>
              <w:t>84200</w:t>
            </w:r>
          </w:p>
        </w:tc>
        <w:tc>
          <w:tcPr>
            <w:tcW w:w="566"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left="160" w:firstLine="0"/>
            </w:pPr>
            <w:r>
              <w:rPr>
                <w:rStyle w:val="511pt"/>
              </w:rPr>
              <w:t>240</w:t>
            </w:r>
          </w:p>
        </w:tc>
        <w:tc>
          <w:tcPr>
            <w:tcW w:w="1560" w:type="dxa"/>
            <w:tcBorders>
              <w:top w:val="single" w:sz="4" w:space="0" w:color="auto"/>
              <w:left w:val="single" w:sz="4" w:space="0" w:color="auto"/>
            </w:tcBorders>
            <w:shd w:val="clear" w:color="auto" w:fill="FFFFFF"/>
            <w:vAlign w:val="center"/>
          </w:tcPr>
          <w:p w:rsidR="00E4734E" w:rsidRPr="00E4734E" w:rsidRDefault="00E4734E" w:rsidP="00E4734E">
            <w:pPr>
              <w:pStyle w:val="52"/>
              <w:shd w:val="clear" w:color="auto" w:fill="auto"/>
              <w:spacing w:before="0" w:line="220" w:lineRule="exact"/>
              <w:ind w:firstLine="0"/>
              <w:jc w:val="right"/>
              <w:rPr>
                <w:sz w:val="22"/>
                <w:szCs w:val="22"/>
              </w:rPr>
            </w:pPr>
            <w:r w:rsidRPr="00E4734E">
              <w:rPr>
                <w:rStyle w:val="511pt"/>
              </w:rPr>
              <w:t xml:space="preserve">18 </w:t>
            </w:r>
            <w:r w:rsidRPr="00E4734E">
              <w:rPr>
                <w:rStyle w:val="5Constantia6pt"/>
                <w:sz w:val="22"/>
                <w:szCs w:val="22"/>
              </w:rPr>
              <w:t>000,00</w:t>
            </w:r>
          </w:p>
        </w:tc>
        <w:tc>
          <w:tcPr>
            <w:tcW w:w="1574" w:type="dxa"/>
            <w:tcBorders>
              <w:top w:val="single" w:sz="4" w:space="0" w:color="auto"/>
              <w:left w:val="single" w:sz="4" w:space="0" w:color="auto"/>
            </w:tcBorders>
            <w:shd w:val="clear" w:color="auto" w:fill="FFFFFF"/>
            <w:vAlign w:val="center"/>
          </w:tcPr>
          <w:p w:rsidR="00E4734E" w:rsidRPr="00E4734E" w:rsidRDefault="00E4734E" w:rsidP="00E4734E">
            <w:pPr>
              <w:pStyle w:val="52"/>
              <w:shd w:val="clear" w:color="auto" w:fill="auto"/>
              <w:spacing w:before="0" w:line="220" w:lineRule="exact"/>
              <w:ind w:firstLine="0"/>
              <w:jc w:val="right"/>
              <w:rPr>
                <w:sz w:val="22"/>
                <w:szCs w:val="22"/>
              </w:rPr>
            </w:pPr>
            <w:r w:rsidRPr="00E4734E">
              <w:rPr>
                <w:rStyle w:val="511pt"/>
              </w:rPr>
              <w:t xml:space="preserve">18 </w:t>
            </w:r>
            <w:r w:rsidRPr="00E4734E">
              <w:rPr>
                <w:rStyle w:val="5Constantia6pt"/>
                <w:sz w:val="22"/>
                <w:szCs w:val="22"/>
              </w:rPr>
              <w:t>000,00</w:t>
            </w:r>
          </w:p>
        </w:tc>
        <w:tc>
          <w:tcPr>
            <w:tcW w:w="1379" w:type="dxa"/>
            <w:tcBorders>
              <w:top w:val="single" w:sz="4" w:space="0" w:color="auto"/>
              <w:left w:val="single" w:sz="4" w:space="0" w:color="auto"/>
            </w:tcBorders>
            <w:shd w:val="clear" w:color="auto" w:fill="FFFFFF"/>
            <w:vAlign w:val="center"/>
          </w:tcPr>
          <w:p w:rsidR="00E4734E" w:rsidRDefault="00E4734E" w:rsidP="00E4734E">
            <w:pPr>
              <w:pStyle w:val="52"/>
              <w:shd w:val="clear" w:color="auto" w:fill="auto"/>
              <w:spacing w:before="0" w:line="220" w:lineRule="exact"/>
              <w:ind w:firstLine="0"/>
              <w:jc w:val="right"/>
            </w:pPr>
            <w:r>
              <w:rPr>
                <w:rStyle w:val="511pt"/>
              </w:rPr>
              <w:t>5 435,00</w:t>
            </w:r>
          </w:p>
        </w:tc>
        <w:tc>
          <w:tcPr>
            <w:tcW w:w="752" w:type="dxa"/>
            <w:tcBorders>
              <w:top w:val="single" w:sz="4" w:space="0" w:color="auto"/>
              <w:left w:val="single" w:sz="4" w:space="0" w:color="auto"/>
              <w:right w:val="single" w:sz="4" w:space="0" w:color="auto"/>
            </w:tcBorders>
            <w:shd w:val="clear" w:color="auto" w:fill="FFFFFF"/>
            <w:vAlign w:val="center"/>
          </w:tcPr>
          <w:p w:rsidR="00E4734E" w:rsidRDefault="00E4734E" w:rsidP="00E4734E">
            <w:pPr>
              <w:pStyle w:val="52"/>
              <w:shd w:val="clear" w:color="auto" w:fill="auto"/>
              <w:spacing w:before="0" w:line="220" w:lineRule="exact"/>
              <w:ind w:right="220" w:firstLine="0"/>
              <w:jc w:val="right"/>
            </w:pPr>
            <w:r>
              <w:rPr>
                <w:rStyle w:val="511pt"/>
              </w:rPr>
              <w:t>30,2</w:t>
            </w:r>
          </w:p>
        </w:tc>
      </w:tr>
      <w:tr w:rsidR="00E4734E" w:rsidTr="00E4734E">
        <w:trPr>
          <w:trHeight w:hRule="exact" w:val="336"/>
        </w:trPr>
        <w:tc>
          <w:tcPr>
            <w:tcW w:w="2578" w:type="dxa"/>
            <w:tcBorders>
              <w:top w:val="single" w:sz="4" w:space="0" w:color="auto"/>
              <w:left w:val="single" w:sz="4" w:space="0" w:color="auto"/>
              <w:bottom w:val="single" w:sz="4" w:space="0" w:color="auto"/>
            </w:tcBorders>
            <w:shd w:val="clear" w:color="auto" w:fill="FFFFFF"/>
            <w:vAlign w:val="bottom"/>
          </w:tcPr>
          <w:p w:rsidR="00E4734E" w:rsidRDefault="00E4734E" w:rsidP="00E4734E">
            <w:pPr>
              <w:pStyle w:val="52"/>
              <w:shd w:val="clear" w:color="auto" w:fill="auto"/>
              <w:spacing w:before="0" w:line="220" w:lineRule="exact"/>
              <w:ind w:firstLine="0"/>
            </w:pPr>
            <w:r>
              <w:rPr>
                <w:rStyle w:val="511pt"/>
              </w:rPr>
              <w:t>ВСЕГО РАСХОДОВ</w:t>
            </w:r>
          </w:p>
        </w:tc>
        <w:tc>
          <w:tcPr>
            <w:tcW w:w="427" w:type="dxa"/>
            <w:tcBorders>
              <w:top w:val="single" w:sz="4" w:space="0" w:color="auto"/>
              <w:left w:val="single" w:sz="4" w:space="0" w:color="auto"/>
              <w:bottom w:val="single" w:sz="4" w:space="0" w:color="auto"/>
            </w:tcBorders>
            <w:shd w:val="clear" w:color="auto" w:fill="FFFFFF"/>
          </w:tcPr>
          <w:p w:rsidR="00E4734E" w:rsidRDefault="00E4734E" w:rsidP="00E4734E">
            <w:pPr>
              <w:rPr>
                <w:sz w:val="10"/>
                <w:szCs w:val="10"/>
              </w:rPr>
            </w:pPr>
          </w:p>
        </w:tc>
        <w:tc>
          <w:tcPr>
            <w:tcW w:w="288" w:type="dxa"/>
            <w:tcBorders>
              <w:top w:val="single" w:sz="4" w:space="0" w:color="auto"/>
              <w:left w:val="single" w:sz="4" w:space="0" w:color="auto"/>
              <w:bottom w:val="single" w:sz="4" w:space="0" w:color="auto"/>
            </w:tcBorders>
            <w:shd w:val="clear" w:color="auto" w:fill="FFFFFF"/>
          </w:tcPr>
          <w:p w:rsidR="00E4734E" w:rsidRDefault="00E4734E" w:rsidP="00E4734E">
            <w:pPr>
              <w:rPr>
                <w:sz w:val="10"/>
                <w:szCs w:val="10"/>
              </w:rPr>
            </w:pPr>
          </w:p>
        </w:tc>
        <w:tc>
          <w:tcPr>
            <w:tcW w:w="427" w:type="dxa"/>
            <w:tcBorders>
              <w:top w:val="single" w:sz="4" w:space="0" w:color="auto"/>
              <w:left w:val="single" w:sz="4" w:space="0" w:color="auto"/>
              <w:bottom w:val="single" w:sz="4" w:space="0" w:color="auto"/>
            </w:tcBorders>
            <w:shd w:val="clear" w:color="auto" w:fill="FFFFFF"/>
          </w:tcPr>
          <w:p w:rsidR="00E4734E" w:rsidRDefault="00E4734E" w:rsidP="00E4734E">
            <w:pPr>
              <w:rPr>
                <w:sz w:val="10"/>
                <w:szCs w:val="10"/>
              </w:rPr>
            </w:pPr>
          </w:p>
        </w:tc>
        <w:tc>
          <w:tcPr>
            <w:tcW w:w="566" w:type="dxa"/>
            <w:tcBorders>
              <w:top w:val="single" w:sz="4" w:space="0" w:color="auto"/>
              <w:left w:val="single" w:sz="4" w:space="0" w:color="auto"/>
              <w:bottom w:val="single" w:sz="4" w:space="0" w:color="auto"/>
            </w:tcBorders>
            <w:shd w:val="clear" w:color="auto" w:fill="FFFFFF"/>
          </w:tcPr>
          <w:p w:rsidR="00E4734E" w:rsidRDefault="00E4734E" w:rsidP="00E4734E">
            <w:pPr>
              <w:rPr>
                <w:sz w:val="10"/>
                <w:szCs w:val="10"/>
              </w:rPr>
            </w:pPr>
          </w:p>
        </w:tc>
        <w:tc>
          <w:tcPr>
            <w:tcW w:w="710" w:type="dxa"/>
            <w:tcBorders>
              <w:top w:val="single" w:sz="4" w:space="0" w:color="auto"/>
              <w:left w:val="single" w:sz="4" w:space="0" w:color="auto"/>
              <w:bottom w:val="single" w:sz="4" w:space="0" w:color="auto"/>
            </w:tcBorders>
            <w:shd w:val="clear" w:color="auto" w:fill="FFFFFF"/>
          </w:tcPr>
          <w:p w:rsidR="00E4734E" w:rsidRDefault="00E4734E" w:rsidP="00E4734E">
            <w:pPr>
              <w:rPr>
                <w:sz w:val="10"/>
                <w:szCs w:val="10"/>
              </w:rPr>
            </w:pPr>
          </w:p>
        </w:tc>
        <w:tc>
          <w:tcPr>
            <w:tcW w:w="566" w:type="dxa"/>
            <w:tcBorders>
              <w:top w:val="single" w:sz="4" w:space="0" w:color="auto"/>
              <w:left w:val="single" w:sz="4" w:space="0" w:color="auto"/>
              <w:bottom w:val="single" w:sz="4" w:space="0" w:color="auto"/>
            </w:tcBorders>
            <w:shd w:val="clear" w:color="auto" w:fill="FFFFFF"/>
          </w:tcPr>
          <w:p w:rsidR="00E4734E" w:rsidRDefault="00E4734E" w:rsidP="00E4734E">
            <w:pPr>
              <w:rPr>
                <w:sz w:val="10"/>
                <w:szCs w:val="10"/>
              </w:rPr>
            </w:pPr>
          </w:p>
        </w:tc>
        <w:tc>
          <w:tcPr>
            <w:tcW w:w="1560" w:type="dxa"/>
            <w:tcBorders>
              <w:top w:val="single" w:sz="4" w:space="0" w:color="auto"/>
              <w:left w:val="single" w:sz="4" w:space="0" w:color="auto"/>
              <w:bottom w:val="single" w:sz="4" w:space="0" w:color="auto"/>
            </w:tcBorders>
            <w:shd w:val="clear" w:color="auto" w:fill="FFFFFF"/>
            <w:vAlign w:val="bottom"/>
          </w:tcPr>
          <w:p w:rsidR="00E4734E" w:rsidRDefault="00E4734E" w:rsidP="00E4734E">
            <w:pPr>
              <w:pStyle w:val="52"/>
              <w:shd w:val="clear" w:color="auto" w:fill="auto"/>
              <w:spacing w:before="0" w:line="220" w:lineRule="exact"/>
              <w:ind w:firstLine="0"/>
              <w:jc w:val="right"/>
            </w:pPr>
            <w:r>
              <w:rPr>
                <w:rStyle w:val="511pt"/>
              </w:rPr>
              <w:t>314 596 460,25-</w:t>
            </w:r>
          </w:p>
        </w:tc>
        <w:tc>
          <w:tcPr>
            <w:tcW w:w="1574" w:type="dxa"/>
            <w:tcBorders>
              <w:top w:val="single" w:sz="4" w:space="0" w:color="auto"/>
              <w:left w:val="single" w:sz="4" w:space="0" w:color="auto"/>
              <w:bottom w:val="single" w:sz="4" w:space="0" w:color="auto"/>
            </w:tcBorders>
            <w:shd w:val="clear" w:color="auto" w:fill="FFFFFF"/>
            <w:vAlign w:val="bottom"/>
          </w:tcPr>
          <w:p w:rsidR="00E4734E" w:rsidRDefault="00E4734E" w:rsidP="00E4734E">
            <w:pPr>
              <w:pStyle w:val="52"/>
              <w:shd w:val="clear" w:color="auto" w:fill="auto"/>
              <w:spacing w:before="0" w:line="220" w:lineRule="exact"/>
              <w:ind w:firstLine="0"/>
              <w:jc w:val="right"/>
            </w:pPr>
            <w:r>
              <w:rPr>
                <w:rStyle w:val="511pt"/>
              </w:rPr>
              <w:t>368 177 493,66</w:t>
            </w:r>
          </w:p>
        </w:tc>
        <w:tc>
          <w:tcPr>
            <w:tcW w:w="1379" w:type="dxa"/>
            <w:tcBorders>
              <w:top w:val="single" w:sz="4" w:space="0" w:color="auto"/>
              <w:left w:val="single" w:sz="4" w:space="0" w:color="auto"/>
              <w:bottom w:val="single" w:sz="4" w:space="0" w:color="auto"/>
            </w:tcBorders>
            <w:shd w:val="clear" w:color="auto" w:fill="FFFFFF"/>
            <w:vAlign w:val="bottom"/>
          </w:tcPr>
          <w:p w:rsidR="00E4734E" w:rsidRDefault="00E4734E" w:rsidP="00E4734E">
            <w:pPr>
              <w:pStyle w:val="52"/>
              <w:shd w:val="clear" w:color="auto" w:fill="auto"/>
              <w:spacing w:before="0" w:line="220" w:lineRule="exact"/>
              <w:ind w:firstLine="0"/>
              <w:jc w:val="right"/>
            </w:pPr>
            <w:r>
              <w:rPr>
                <w:rStyle w:val="511pt"/>
              </w:rPr>
              <w:t>61 345 329,09</w:t>
            </w:r>
          </w:p>
        </w:tc>
        <w:tc>
          <w:tcPr>
            <w:tcW w:w="752" w:type="dxa"/>
            <w:tcBorders>
              <w:top w:val="single" w:sz="4" w:space="0" w:color="auto"/>
              <w:left w:val="single" w:sz="4" w:space="0" w:color="auto"/>
              <w:bottom w:val="single" w:sz="4" w:space="0" w:color="auto"/>
              <w:right w:val="single" w:sz="4" w:space="0" w:color="auto"/>
            </w:tcBorders>
            <w:shd w:val="clear" w:color="auto" w:fill="FFFFFF"/>
            <w:vAlign w:val="bottom"/>
          </w:tcPr>
          <w:p w:rsidR="00E4734E" w:rsidRDefault="00E4734E" w:rsidP="00E4734E">
            <w:pPr>
              <w:pStyle w:val="52"/>
              <w:shd w:val="clear" w:color="auto" w:fill="auto"/>
              <w:spacing w:before="0" w:line="220" w:lineRule="exact"/>
              <w:ind w:right="220" w:firstLine="0"/>
              <w:jc w:val="right"/>
            </w:pPr>
            <w:r>
              <w:rPr>
                <w:rStyle w:val="511pt"/>
              </w:rPr>
              <w:t>16,7</w:t>
            </w:r>
          </w:p>
        </w:tc>
      </w:tr>
    </w:tbl>
    <w:p w:rsidR="006A6105" w:rsidRDefault="006A6105" w:rsidP="00E72536">
      <w:pPr>
        <w:widowControl/>
        <w:spacing w:after="200" w:line="276" w:lineRule="auto"/>
        <w:rPr>
          <w:rFonts w:ascii="Times New Roman" w:hAnsi="Times New Roman" w:cs="Times New Roman"/>
          <w:sz w:val="28"/>
          <w:szCs w:val="28"/>
        </w:rPr>
      </w:pPr>
    </w:p>
    <w:p w:rsidR="006A6105" w:rsidRDefault="006A6105">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p w:rsidR="006A6105" w:rsidRDefault="006A6105" w:rsidP="006A6105">
      <w:pPr>
        <w:framePr w:w="10579" w:h="926" w:hRule="exact" w:wrap="none" w:vAnchor="page" w:hAnchor="page" w:x="1025" w:y="675"/>
        <w:spacing w:line="288" w:lineRule="exact"/>
        <w:ind w:left="5720"/>
      </w:pPr>
      <w:r>
        <w:rPr>
          <w:rStyle w:val="80"/>
          <w:rFonts w:eastAsia="Arial Unicode MS"/>
        </w:rPr>
        <w:lastRenderedPageBreak/>
        <w:t>Приложение 4</w:t>
      </w:r>
    </w:p>
    <w:p w:rsidR="006A6105" w:rsidRDefault="006A6105" w:rsidP="006A6105">
      <w:pPr>
        <w:framePr w:w="10579" w:h="926" w:hRule="exact" w:wrap="none" w:vAnchor="page" w:hAnchor="page" w:x="1025" w:y="675"/>
        <w:spacing w:line="288" w:lineRule="exact"/>
        <w:ind w:left="5720"/>
      </w:pPr>
      <w:r>
        <w:rPr>
          <w:rStyle w:val="80"/>
          <w:rFonts w:eastAsia="Arial Unicode MS"/>
        </w:rPr>
        <w:t>к постановлению администрации Клетнянского района от 20 апреля 2022 года №238</w:t>
      </w:r>
    </w:p>
    <w:p w:rsidR="006A6105" w:rsidRDefault="006A6105" w:rsidP="006A6105">
      <w:pPr>
        <w:framePr w:w="10579" w:h="1007" w:hRule="exact" w:wrap="none" w:vAnchor="page" w:hAnchor="page" w:x="1025" w:y="2413"/>
        <w:spacing w:line="317" w:lineRule="exact"/>
        <w:ind w:left="40"/>
        <w:jc w:val="center"/>
      </w:pPr>
      <w:r>
        <w:rPr>
          <w:rStyle w:val="80"/>
          <w:rFonts w:eastAsia="Arial Unicode MS"/>
        </w:rPr>
        <w:t>Источники</w:t>
      </w:r>
    </w:p>
    <w:p w:rsidR="006A6105" w:rsidRDefault="006A6105" w:rsidP="006A6105">
      <w:pPr>
        <w:framePr w:w="10579" w:h="1007" w:hRule="exact" w:wrap="none" w:vAnchor="page" w:hAnchor="page" w:x="1025" w:y="2413"/>
        <w:spacing w:line="317" w:lineRule="exact"/>
        <w:ind w:left="40"/>
        <w:jc w:val="center"/>
      </w:pPr>
      <w:r>
        <w:rPr>
          <w:rStyle w:val="80"/>
          <w:rFonts w:eastAsia="Arial Unicode MS"/>
        </w:rPr>
        <w:t>внутреннего финансирования дефицита бюджета Клетнянского муниципального района</w:t>
      </w:r>
    </w:p>
    <w:p w:rsidR="006A6105" w:rsidRDefault="006A6105" w:rsidP="006A6105">
      <w:pPr>
        <w:framePr w:w="10579" w:h="1007" w:hRule="exact" w:wrap="none" w:vAnchor="page" w:hAnchor="page" w:x="1025" w:y="2413"/>
        <w:spacing w:line="317" w:lineRule="exact"/>
        <w:ind w:left="40"/>
        <w:jc w:val="center"/>
      </w:pPr>
      <w:r>
        <w:rPr>
          <w:rStyle w:val="80"/>
          <w:rFonts w:eastAsia="Arial Unicode MS"/>
        </w:rPr>
        <w:t>Брянской области за 1 квартал 2022 года</w:t>
      </w:r>
    </w:p>
    <w:p w:rsidR="006A6105" w:rsidRDefault="006A6105" w:rsidP="006A6105">
      <w:pPr>
        <w:framePr w:wrap="none" w:vAnchor="page" w:hAnchor="page" w:x="10821" w:y="3738"/>
        <w:spacing w:line="220" w:lineRule="exact"/>
      </w:pPr>
      <w:r>
        <w:rPr>
          <w:rStyle w:val="34"/>
          <w:rFonts w:eastAsia="Arial Unicode MS"/>
        </w:rPr>
        <w:t>рублей</w:t>
      </w:r>
    </w:p>
    <w:tbl>
      <w:tblPr>
        <w:tblOverlap w:val="never"/>
        <w:tblW w:w="0" w:type="auto"/>
        <w:tblLayout w:type="fixed"/>
        <w:tblCellMar>
          <w:left w:w="10" w:type="dxa"/>
          <w:right w:w="10" w:type="dxa"/>
        </w:tblCellMar>
        <w:tblLook w:val="04A0"/>
      </w:tblPr>
      <w:tblGrid>
        <w:gridCol w:w="523"/>
        <w:gridCol w:w="1416"/>
        <w:gridCol w:w="2904"/>
        <w:gridCol w:w="1560"/>
        <w:gridCol w:w="1565"/>
        <w:gridCol w:w="1560"/>
        <w:gridCol w:w="830"/>
      </w:tblGrid>
      <w:tr w:rsidR="006A6105" w:rsidTr="006A6105">
        <w:trPr>
          <w:trHeight w:hRule="exact" w:val="1675"/>
        </w:trPr>
        <w:tc>
          <w:tcPr>
            <w:tcW w:w="523" w:type="dxa"/>
            <w:tcBorders>
              <w:top w:val="single" w:sz="4" w:space="0" w:color="auto"/>
              <w:left w:val="single" w:sz="4" w:space="0" w:color="auto"/>
            </w:tcBorders>
            <w:shd w:val="clear" w:color="auto" w:fill="FFFFFF"/>
          </w:tcPr>
          <w:p w:rsidR="006A6105" w:rsidRDefault="006A6105" w:rsidP="007033AC">
            <w:pPr>
              <w:framePr w:w="10531" w:h="9667" w:wrap="none" w:vAnchor="page" w:hAnchor="page" w:x="1039" w:y="4025"/>
              <w:rPr>
                <w:sz w:val="10"/>
                <w:szCs w:val="10"/>
              </w:rPr>
            </w:pPr>
          </w:p>
        </w:tc>
        <w:tc>
          <w:tcPr>
            <w:tcW w:w="1416" w:type="dxa"/>
            <w:tcBorders>
              <w:top w:val="single" w:sz="4" w:space="0" w:color="auto"/>
              <w:left w:val="single" w:sz="4" w:space="0" w:color="auto"/>
            </w:tcBorders>
            <w:shd w:val="clear" w:color="auto" w:fill="FFFFFF"/>
          </w:tcPr>
          <w:p w:rsidR="006A6105" w:rsidRDefault="006A6105" w:rsidP="007033AC">
            <w:pPr>
              <w:pStyle w:val="52"/>
              <w:framePr w:w="10531" w:h="9667" w:wrap="none" w:vAnchor="page" w:hAnchor="page" w:x="1039" w:y="4025"/>
              <w:shd w:val="clear" w:color="auto" w:fill="auto"/>
              <w:spacing w:before="0" w:line="150" w:lineRule="exact"/>
              <w:ind w:firstLine="0"/>
              <w:jc w:val="center"/>
            </w:pPr>
            <w:r>
              <w:rPr>
                <w:rStyle w:val="575pt"/>
              </w:rPr>
              <w:t>КБК</w:t>
            </w:r>
          </w:p>
        </w:tc>
        <w:tc>
          <w:tcPr>
            <w:tcW w:w="2904" w:type="dxa"/>
            <w:tcBorders>
              <w:top w:val="single" w:sz="4" w:space="0" w:color="auto"/>
              <w:left w:val="single" w:sz="4" w:space="0" w:color="auto"/>
            </w:tcBorders>
            <w:shd w:val="clear" w:color="auto" w:fill="FFFFFF"/>
          </w:tcPr>
          <w:p w:rsidR="006A6105" w:rsidRDefault="006A6105" w:rsidP="007033AC">
            <w:pPr>
              <w:pStyle w:val="52"/>
              <w:framePr w:w="10531" w:h="9667" w:wrap="none" w:vAnchor="page" w:hAnchor="page" w:x="1039" w:y="4025"/>
              <w:shd w:val="clear" w:color="auto" w:fill="auto"/>
              <w:spacing w:before="0" w:line="150" w:lineRule="exact"/>
              <w:ind w:firstLine="0"/>
              <w:jc w:val="center"/>
            </w:pPr>
            <w:r>
              <w:rPr>
                <w:rStyle w:val="575pt"/>
              </w:rPr>
              <w:t>НАИМЕНОВАНИЕ</w:t>
            </w:r>
          </w:p>
        </w:tc>
        <w:tc>
          <w:tcPr>
            <w:tcW w:w="1560" w:type="dxa"/>
            <w:tcBorders>
              <w:top w:val="single" w:sz="4" w:space="0" w:color="auto"/>
              <w:left w:val="single" w:sz="4" w:space="0" w:color="auto"/>
            </w:tcBorders>
            <w:shd w:val="clear" w:color="auto" w:fill="FFFFFF"/>
          </w:tcPr>
          <w:p w:rsidR="006A6105" w:rsidRDefault="006A6105" w:rsidP="007033AC">
            <w:pPr>
              <w:pStyle w:val="52"/>
              <w:framePr w:w="10531" w:h="9667" w:wrap="none" w:vAnchor="page" w:hAnchor="page" w:x="1039" w:y="4025"/>
              <w:shd w:val="clear" w:color="auto" w:fill="auto"/>
              <w:spacing w:before="0" w:line="206" w:lineRule="exact"/>
              <w:ind w:firstLine="0"/>
              <w:jc w:val="center"/>
            </w:pPr>
            <w:proofErr w:type="spellStart"/>
            <w:r>
              <w:rPr>
                <w:rStyle w:val="511pt"/>
              </w:rPr>
              <w:t>Утверждбно</w:t>
            </w:r>
            <w:proofErr w:type="spellEnd"/>
            <w:r>
              <w:rPr>
                <w:rStyle w:val="511pt"/>
              </w:rPr>
              <w:t xml:space="preserve"> на </w:t>
            </w:r>
            <w:r>
              <w:rPr>
                <w:rStyle w:val="5Constantia6pt"/>
              </w:rPr>
              <w:t>2022</w:t>
            </w:r>
            <w:r>
              <w:rPr>
                <w:rStyle w:val="511pt"/>
              </w:rPr>
              <w:t xml:space="preserve"> год</w:t>
            </w:r>
          </w:p>
        </w:tc>
        <w:tc>
          <w:tcPr>
            <w:tcW w:w="1565" w:type="dxa"/>
            <w:tcBorders>
              <w:top w:val="single" w:sz="4" w:space="0" w:color="auto"/>
              <w:left w:val="single" w:sz="4" w:space="0" w:color="auto"/>
            </w:tcBorders>
            <w:shd w:val="clear" w:color="auto" w:fill="FFFFFF"/>
          </w:tcPr>
          <w:p w:rsidR="006A6105" w:rsidRDefault="006A6105" w:rsidP="007033AC">
            <w:pPr>
              <w:pStyle w:val="52"/>
              <w:framePr w:w="10531" w:h="9667" w:wrap="none" w:vAnchor="page" w:hAnchor="page" w:x="1039" w:y="4025"/>
              <w:shd w:val="clear" w:color="auto" w:fill="auto"/>
              <w:spacing w:before="0" w:after="60" w:line="220" w:lineRule="exact"/>
              <w:ind w:firstLine="0"/>
              <w:jc w:val="center"/>
            </w:pPr>
            <w:r>
              <w:rPr>
                <w:rStyle w:val="511pt"/>
              </w:rPr>
              <w:t>Уточненные</w:t>
            </w:r>
          </w:p>
          <w:p w:rsidR="006A6105" w:rsidRDefault="006A6105" w:rsidP="007033AC">
            <w:pPr>
              <w:pStyle w:val="52"/>
              <w:framePr w:w="10531" w:h="9667" w:wrap="none" w:vAnchor="page" w:hAnchor="page" w:x="1039" w:y="4025"/>
              <w:shd w:val="clear" w:color="auto" w:fill="auto"/>
              <w:spacing w:line="220" w:lineRule="exact"/>
              <w:ind w:firstLine="0"/>
              <w:jc w:val="center"/>
            </w:pPr>
            <w:r>
              <w:rPr>
                <w:rStyle w:val="511pt"/>
              </w:rPr>
              <w:t>назначения</w:t>
            </w:r>
          </w:p>
        </w:tc>
        <w:tc>
          <w:tcPr>
            <w:tcW w:w="1560" w:type="dxa"/>
            <w:tcBorders>
              <w:top w:val="single" w:sz="4" w:space="0" w:color="auto"/>
              <w:left w:val="single" w:sz="4" w:space="0" w:color="auto"/>
            </w:tcBorders>
            <w:shd w:val="clear" w:color="auto" w:fill="FFFFFF"/>
          </w:tcPr>
          <w:p w:rsidR="006A6105" w:rsidRDefault="006A6105" w:rsidP="007033AC">
            <w:pPr>
              <w:pStyle w:val="52"/>
              <w:framePr w:w="10531" w:h="9667" w:wrap="none" w:vAnchor="page" w:hAnchor="page" w:x="1039" w:y="4025"/>
              <w:shd w:val="clear" w:color="auto" w:fill="auto"/>
              <w:spacing w:before="0" w:line="206" w:lineRule="exact"/>
              <w:ind w:firstLine="0"/>
              <w:jc w:val="center"/>
            </w:pPr>
            <w:r>
              <w:rPr>
                <w:rStyle w:val="511pt"/>
              </w:rPr>
              <w:t xml:space="preserve">Кассовое исполнение за </w:t>
            </w:r>
            <w:r>
              <w:rPr>
                <w:rStyle w:val="5Constantia6pt"/>
              </w:rPr>
              <w:t xml:space="preserve">1 </w:t>
            </w:r>
            <w:r>
              <w:rPr>
                <w:rStyle w:val="511pt"/>
              </w:rPr>
              <w:t xml:space="preserve">квартал </w:t>
            </w:r>
            <w:r>
              <w:rPr>
                <w:rStyle w:val="5Constantia6pt"/>
              </w:rPr>
              <w:t xml:space="preserve">2022 </w:t>
            </w:r>
            <w:r>
              <w:rPr>
                <w:rStyle w:val="511pt"/>
              </w:rPr>
              <w:t>года</w:t>
            </w:r>
          </w:p>
        </w:tc>
        <w:tc>
          <w:tcPr>
            <w:tcW w:w="830" w:type="dxa"/>
            <w:tcBorders>
              <w:top w:val="single" w:sz="4" w:space="0" w:color="auto"/>
              <w:left w:val="single" w:sz="4" w:space="0" w:color="auto"/>
              <w:right w:val="single" w:sz="4" w:space="0" w:color="auto"/>
            </w:tcBorders>
            <w:shd w:val="clear" w:color="auto" w:fill="FFFFFF"/>
            <w:vAlign w:val="bottom"/>
          </w:tcPr>
          <w:p w:rsidR="006A6105" w:rsidRDefault="006A6105" w:rsidP="007033AC">
            <w:pPr>
              <w:pStyle w:val="52"/>
              <w:framePr w:w="10531" w:h="9667" w:wrap="none" w:vAnchor="page" w:hAnchor="page" w:x="1039" w:y="4025"/>
              <w:shd w:val="clear" w:color="auto" w:fill="auto"/>
              <w:spacing w:before="0" w:line="206" w:lineRule="exact"/>
              <w:ind w:firstLine="0"/>
              <w:jc w:val="center"/>
            </w:pPr>
            <w:r>
              <w:rPr>
                <w:rStyle w:val="575pt"/>
              </w:rPr>
              <w:t xml:space="preserve">Процент исполнен </w:t>
            </w:r>
            <w:proofErr w:type="spellStart"/>
            <w:r>
              <w:rPr>
                <w:rStyle w:val="575pt"/>
              </w:rPr>
              <w:t>ия</w:t>
            </w:r>
            <w:proofErr w:type="spellEnd"/>
            <w:r>
              <w:rPr>
                <w:rStyle w:val="575pt"/>
              </w:rPr>
              <w:t xml:space="preserve"> </w:t>
            </w:r>
            <w:proofErr w:type="gramStart"/>
            <w:r>
              <w:rPr>
                <w:rStyle w:val="575pt"/>
              </w:rPr>
              <w:t>к</w:t>
            </w:r>
            <w:proofErr w:type="gramEnd"/>
          </w:p>
          <w:p w:rsidR="006A6105" w:rsidRDefault="006A6105" w:rsidP="007033AC">
            <w:pPr>
              <w:pStyle w:val="52"/>
              <w:framePr w:w="10531" w:h="9667" w:wrap="none" w:vAnchor="page" w:hAnchor="page" w:x="1039" w:y="4025"/>
              <w:shd w:val="clear" w:color="auto" w:fill="auto"/>
              <w:spacing w:before="0" w:line="206" w:lineRule="exact"/>
              <w:ind w:left="160" w:firstLine="0"/>
            </w:pPr>
            <w:proofErr w:type="spellStart"/>
            <w:r>
              <w:rPr>
                <w:rStyle w:val="575pt"/>
              </w:rPr>
              <w:t>уточненн</w:t>
            </w:r>
            <w:proofErr w:type="spellEnd"/>
          </w:p>
          <w:p w:rsidR="006A6105" w:rsidRDefault="006A6105" w:rsidP="007033AC">
            <w:pPr>
              <w:pStyle w:val="52"/>
              <w:framePr w:w="10531" w:h="9667" w:wrap="none" w:vAnchor="page" w:hAnchor="page" w:x="1039" w:y="4025"/>
              <w:shd w:val="clear" w:color="auto" w:fill="auto"/>
              <w:spacing w:before="0" w:line="206" w:lineRule="exact"/>
              <w:ind w:firstLine="0"/>
              <w:jc w:val="center"/>
            </w:pPr>
            <w:r>
              <w:rPr>
                <w:rStyle w:val="575pt"/>
              </w:rPr>
              <w:t>ой</w:t>
            </w:r>
          </w:p>
          <w:p w:rsidR="006A6105" w:rsidRDefault="006A6105" w:rsidP="007033AC">
            <w:pPr>
              <w:pStyle w:val="52"/>
              <w:framePr w:w="10531" w:h="9667" w:wrap="none" w:vAnchor="page" w:hAnchor="page" w:x="1039" w:y="4025"/>
              <w:shd w:val="clear" w:color="auto" w:fill="auto"/>
              <w:spacing w:before="0" w:line="206" w:lineRule="exact"/>
              <w:ind w:left="160" w:firstLine="0"/>
            </w:pPr>
            <w:proofErr w:type="spellStart"/>
            <w:r>
              <w:rPr>
                <w:rStyle w:val="511pt"/>
              </w:rPr>
              <w:t>бюджетн</w:t>
            </w:r>
            <w:proofErr w:type="spellEnd"/>
          </w:p>
          <w:p w:rsidR="006A6105" w:rsidRDefault="006A6105" w:rsidP="007033AC">
            <w:pPr>
              <w:pStyle w:val="52"/>
              <w:framePr w:w="10531" w:h="9667" w:wrap="none" w:vAnchor="page" w:hAnchor="page" w:x="1039" w:y="4025"/>
              <w:shd w:val="clear" w:color="auto" w:fill="auto"/>
              <w:spacing w:before="0" w:line="206" w:lineRule="exact"/>
              <w:ind w:firstLine="0"/>
              <w:jc w:val="center"/>
            </w:pPr>
            <w:r>
              <w:rPr>
                <w:rStyle w:val="575pt"/>
              </w:rPr>
              <w:t>ой</w:t>
            </w:r>
          </w:p>
          <w:p w:rsidR="006A6105" w:rsidRDefault="006A6105" w:rsidP="007033AC">
            <w:pPr>
              <w:pStyle w:val="52"/>
              <w:framePr w:w="10531" w:h="9667" w:wrap="none" w:vAnchor="page" w:hAnchor="page" w:x="1039" w:y="4025"/>
              <w:shd w:val="clear" w:color="auto" w:fill="auto"/>
              <w:spacing w:before="0" w:line="206" w:lineRule="exact"/>
              <w:ind w:firstLine="0"/>
              <w:jc w:val="center"/>
            </w:pPr>
            <w:r>
              <w:rPr>
                <w:rStyle w:val="575pt"/>
              </w:rPr>
              <w:t>росписи</w:t>
            </w:r>
          </w:p>
        </w:tc>
      </w:tr>
      <w:tr w:rsidR="006A6105" w:rsidTr="006A6105">
        <w:trPr>
          <w:trHeight w:hRule="exact" w:val="768"/>
        </w:trPr>
        <w:tc>
          <w:tcPr>
            <w:tcW w:w="523" w:type="dxa"/>
            <w:tcBorders>
              <w:top w:val="single" w:sz="4" w:space="0" w:color="auto"/>
              <w:left w:val="single" w:sz="4" w:space="0" w:color="auto"/>
            </w:tcBorders>
            <w:shd w:val="clear" w:color="auto" w:fill="FFFFFF"/>
          </w:tcPr>
          <w:p w:rsidR="006A6105" w:rsidRDefault="006A6105" w:rsidP="007033AC">
            <w:pPr>
              <w:pStyle w:val="52"/>
              <w:framePr w:w="10531" w:h="9667" w:wrap="none" w:vAnchor="page" w:hAnchor="page" w:x="1039" w:y="4025"/>
              <w:shd w:val="clear" w:color="auto" w:fill="auto"/>
              <w:spacing w:before="0" w:line="220" w:lineRule="exact"/>
              <w:ind w:firstLine="0"/>
            </w:pPr>
            <w:r>
              <w:rPr>
                <w:rStyle w:val="511pt"/>
              </w:rPr>
              <w:t>853</w:t>
            </w:r>
          </w:p>
        </w:tc>
        <w:tc>
          <w:tcPr>
            <w:tcW w:w="1416" w:type="dxa"/>
            <w:tcBorders>
              <w:top w:val="single" w:sz="4" w:space="0" w:color="auto"/>
              <w:left w:val="single" w:sz="4" w:space="0" w:color="auto"/>
            </w:tcBorders>
            <w:shd w:val="clear" w:color="auto" w:fill="FFFFFF"/>
            <w:vAlign w:val="center"/>
          </w:tcPr>
          <w:p w:rsidR="006A6105" w:rsidRDefault="006A6105" w:rsidP="007033AC">
            <w:pPr>
              <w:pStyle w:val="52"/>
              <w:framePr w:w="10531" w:h="9667" w:wrap="none" w:vAnchor="page" w:hAnchor="page" w:x="1039" w:y="4025"/>
              <w:shd w:val="clear" w:color="auto" w:fill="auto"/>
              <w:spacing w:before="0" w:line="230" w:lineRule="exact"/>
              <w:ind w:firstLine="0"/>
              <w:jc w:val="center"/>
            </w:pPr>
            <w:r>
              <w:rPr>
                <w:rStyle w:val="5Constantia6pt"/>
              </w:rPr>
              <w:t>01</w:t>
            </w:r>
            <w:r>
              <w:rPr>
                <w:rStyle w:val="511pt"/>
              </w:rPr>
              <w:t xml:space="preserve"> </w:t>
            </w:r>
            <w:r>
              <w:rPr>
                <w:rStyle w:val="5Constantia6pt"/>
              </w:rPr>
              <w:t>00</w:t>
            </w:r>
            <w:r>
              <w:rPr>
                <w:rStyle w:val="511pt"/>
              </w:rPr>
              <w:t xml:space="preserve"> </w:t>
            </w:r>
            <w:proofErr w:type="spellStart"/>
            <w:r>
              <w:rPr>
                <w:rStyle w:val="5Constantia6pt"/>
              </w:rPr>
              <w:t>00</w:t>
            </w:r>
            <w:proofErr w:type="spellEnd"/>
            <w:r>
              <w:rPr>
                <w:rStyle w:val="511pt"/>
              </w:rPr>
              <w:t xml:space="preserve"> </w:t>
            </w:r>
            <w:proofErr w:type="spellStart"/>
            <w:r>
              <w:rPr>
                <w:rStyle w:val="5Constantia6pt"/>
              </w:rPr>
              <w:t>00</w:t>
            </w:r>
            <w:proofErr w:type="spellEnd"/>
            <w:r>
              <w:rPr>
                <w:rStyle w:val="511pt"/>
              </w:rPr>
              <w:t xml:space="preserve"> </w:t>
            </w:r>
            <w:proofErr w:type="spellStart"/>
            <w:r>
              <w:rPr>
                <w:rStyle w:val="5Constantia6pt"/>
              </w:rPr>
              <w:t>00</w:t>
            </w:r>
            <w:proofErr w:type="spellEnd"/>
            <w:r>
              <w:rPr>
                <w:rStyle w:val="5Constantia6pt"/>
              </w:rPr>
              <w:t xml:space="preserve"> 0000</w:t>
            </w:r>
            <w:r>
              <w:rPr>
                <w:rStyle w:val="511pt"/>
              </w:rPr>
              <w:t xml:space="preserve"> </w:t>
            </w:r>
            <w:r>
              <w:rPr>
                <w:rStyle w:val="5Constantia6pt"/>
              </w:rPr>
              <w:t>000</w:t>
            </w:r>
          </w:p>
        </w:tc>
        <w:tc>
          <w:tcPr>
            <w:tcW w:w="2904" w:type="dxa"/>
            <w:tcBorders>
              <w:top w:val="single" w:sz="4" w:space="0" w:color="auto"/>
              <w:left w:val="single" w:sz="4" w:space="0" w:color="auto"/>
            </w:tcBorders>
            <w:shd w:val="clear" w:color="auto" w:fill="FFFFFF"/>
            <w:vAlign w:val="bottom"/>
          </w:tcPr>
          <w:p w:rsidR="006A6105" w:rsidRDefault="006A6105" w:rsidP="007033AC">
            <w:pPr>
              <w:pStyle w:val="52"/>
              <w:framePr w:w="10531" w:h="9667" w:wrap="none" w:vAnchor="page" w:hAnchor="page" w:x="1039" w:y="4025"/>
              <w:shd w:val="clear" w:color="auto" w:fill="auto"/>
              <w:spacing w:before="0" w:line="250" w:lineRule="exact"/>
              <w:ind w:firstLine="0"/>
            </w:pPr>
            <w:r>
              <w:rPr>
                <w:rStyle w:val="511pt"/>
              </w:rPr>
              <w:t>Источники внутреннего финансирования дефицитов бюджетов</w:t>
            </w:r>
          </w:p>
        </w:tc>
        <w:tc>
          <w:tcPr>
            <w:tcW w:w="1560" w:type="dxa"/>
            <w:tcBorders>
              <w:top w:val="single" w:sz="4" w:space="0" w:color="auto"/>
              <w:left w:val="single" w:sz="4" w:space="0" w:color="auto"/>
            </w:tcBorders>
            <w:shd w:val="clear" w:color="auto" w:fill="FFFFFF"/>
            <w:vAlign w:val="center"/>
          </w:tcPr>
          <w:p w:rsidR="006A6105" w:rsidRDefault="006A6105" w:rsidP="007033AC">
            <w:pPr>
              <w:pStyle w:val="52"/>
              <w:framePr w:w="10531" w:h="9667" w:wrap="none" w:vAnchor="page" w:hAnchor="page" w:x="1039" w:y="4025"/>
              <w:shd w:val="clear" w:color="auto" w:fill="auto"/>
              <w:spacing w:before="0" w:line="220" w:lineRule="exact"/>
              <w:ind w:firstLine="0"/>
              <w:jc w:val="center"/>
            </w:pPr>
            <w:r>
              <w:rPr>
                <w:rStyle w:val="511pt"/>
              </w:rPr>
              <w:t>0</w:t>
            </w:r>
          </w:p>
        </w:tc>
        <w:tc>
          <w:tcPr>
            <w:tcW w:w="1565" w:type="dxa"/>
            <w:tcBorders>
              <w:top w:val="single" w:sz="4" w:space="0" w:color="auto"/>
              <w:left w:val="single" w:sz="4" w:space="0" w:color="auto"/>
            </w:tcBorders>
            <w:shd w:val="clear" w:color="auto" w:fill="FFFFFF"/>
            <w:vAlign w:val="center"/>
          </w:tcPr>
          <w:p w:rsidR="006A6105" w:rsidRDefault="006A6105" w:rsidP="007033AC">
            <w:pPr>
              <w:pStyle w:val="52"/>
              <w:framePr w:w="10531" w:h="9667" w:wrap="none" w:vAnchor="page" w:hAnchor="page" w:x="1039" w:y="4025"/>
              <w:shd w:val="clear" w:color="auto" w:fill="auto"/>
              <w:spacing w:before="0" w:line="220" w:lineRule="exact"/>
              <w:ind w:firstLine="0"/>
              <w:jc w:val="center"/>
            </w:pPr>
            <w:r>
              <w:rPr>
                <w:rStyle w:val="511pt"/>
              </w:rPr>
              <w:t>0</w:t>
            </w:r>
          </w:p>
        </w:tc>
        <w:tc>
          <w:tcPr>
            <w:tcW w:w="1560" w:type="dxa"/>
            <w:tcBorders>
              <w:top w:val="single" w:sz="4" w:space="0" w:color="auto"/>
              <w:left w:val="single" w:sz="4" w:space="0" w:color="auto"/>
            </w:tcBorders>
            <w:shd w:val="clear" w:color="auto" w:fill="FFFFFF"/>
          </w:tcPr>
          <w:p w:rsidR="006A6105" w:rsidRDefault="006A6105" w:rsidP="007033AC">
            <w:pPr>
              <w:pStyle w:val="52"/>
              <w:framePr w:w="10531" w:h="9667" w:wrap="none" w:vAnchor="page" w:hAnchor="page" w:x="1039" w:y="4025"/>
              <w:shd w:val="clear" w:color="auto" w:fill="auto"/>
              <w:spacing w:before="0" w:line="220" w:lineRule="exact"/>
              <w:ind w:left="160" w:firstLine="0"/>
            </w:pPr>
            <w:r>
              <w:rPr>
                <w:rStyle w:val="511pt"/>
              </w:rPr>
              <w:t>-2 630 291,50</w:t>
            </w:r>
          </w:p>
        </w:tc>
        <w:tc>
          <w:tcPr>
            <w:tcW w:w="830" w:type="dxa"/>
            <w:tcBorders>
              <w:top w:val="single" w:sz="4" w:space="0" w:color="auto"/>
              <w:left w:val="single" w:sz="4" w:space="0" w:color="auto"/>
              <w:right w:val="single" w:sz="4" w:space="0" w:color="auto"/>
            </w:tcBorders>
            <w:shd w:val="clear" w:color="auto" w:fill="FFFFFF"/>
          </w:tcPr>
          <w:p w:rsidR="006A6105" w:rsidRDefault="006A6105" w:rsidP="007033AC">
            <w:pPr>
              <w:framePr w:w="10531" w:h="9667" w:wrap="none" w:vAnchor="page" w:hAnchor="page" w:x="1039" w:y="4025"/>
              <w:rPr>
                <w:sz w:val="10"/>
                <w:szCs w:val="10"/>
              </w:rPr>
            </w:pPr>
          </w:p>
        </w:tc>
      </w:tr>
      <w:tr w:rsidR="006A6105" w:rsidTr="006A6105">
        <w:trPr>
          <w:trHeight w:hRule="exact" w:val="768"/>
        </w:trPr>
        <w:tc>
          <w:tcPr>
            <w:tcW w:w="523" w:type="dxa"/>
            <w:tcBorders>
              <w:top w:val="single" w:sz="4" w:space="0" w:color="auto"/>
              <w:left w:val="single" w:sz="4" w:space="0" w:color="auto"/>
            </w:tcBorders>
            <w:shd w:val="clear" w:color="auto" w:fill="FFFFFF"/>
          </w:tcPr>
          <w:p w:rsidR="006A6105" w:rsidRDefault="006A6105" w:rsidP="007033AC">
            <w:pPr>
              <w:pStyle w:val="52"/>
              <w:framePr w:w="10531" w:h="9667" w:wrap="none" w:vAnchor="page" w:hAnchor="page" w:x="1039" w:y="4025"/>
              <w:shd w:val="clear" w:color="auto" w:fill="auto"/>
              <w:spacing w:before="0" w:line="220" w:lineRule="exact"/>
              <w:ind w:firstLine="0"/>
            </w:pPr>
            <w:r>
              <w:rPr>
                <w:rStyle w:val="511pt"/>
              </w:rPr>
              <w:t>853</w:t>
            </w:r>
          </w:p>
        </w:tc>
        <w:tc>
          <w:tcPr>
            <w:tcW w:w="1416" w:type="dxa"/>
            <w:tcBorders>
              <w:top w:val="single" w:sz="4" w:space="0" w:color="auto"/>
              <w:left w:val="single" w:sz="4" w:space="0" w:color="auto"/>
            </w:tcBorders>
            <w:shd w:val="clear" w:color="auto" w:fill="FFFFFF"/>
          </w:tcPr>
          <w:p w:rsidR="006A6105" w:rsidRDefault="006A6105" w:rsidP="007033AC">
            <w:pPr>
              <w:pStyle w:val="52"/>
              <w:framePr w:w="10531" w:h="9667" w:wrap="none" w:vAnchor="page" w:hAnchor="page" w:x="1039" w:y="4025"/>
              <w:shd w:val="clear" w:color="auto" w:fill="auto"/>
              <w:spacing w:before="0" w:line="230" w:lineRule="exact"/>
              <w:ind w:firstLine="0"/>
              <w:jc w:val="center"/>
            </w:pPr>
            <w:r>
              <w:rPr>
                <w:rStyle w:val="511pt"/>
              </w:rPr>
              <w:t xml:space="preserve">01 05 00 </w:t>
            </w:r>
            <w:proofErr w:type="spellStart"/>
            <w:r>
              <w:rPr>
                <w:rStyle w:val="511pt"/>
              </w:rPr>
              <w:t>00</w:t>
            </w:r>
            <w:proofErr w:type="spellEnd"/>
            <w:r>
              <w:rPr>
                <w:rStyle w:val="511pt"/>
              </w:rPr>
              <w:t xml:space="preserve"> </w:t>
            </w:r>
            <w:proofErr w:type="spellStart"/>
            <w:r>
              <w:rPr>
                <w:rStyle w:val="511pt"/>
              </w:rPr>
              <w:t>00</w:t>
            </w:r>
            <w:proofErr w:type="spellEnd"/>
            <w:r>
              <w:rPr>
                <w:rStyle w:val="511pt"/>
              </w:rPr>
              <w:t xml:space="preserve"> </w:t>
            </w:r>
            <w:r>
              <w:rPr>
                <w:rStyle w:val="5Constantia6pt"/>
              </w:rPr>
              <w:t>0000</w:t>
            </w:r>
            <w:r>
              <w:rPr>
                <w:rStyle w:val="511pt"/>
              </w:rPr>
              <w:t xml:space="preserve"> </w:t>
            </w:r>
            <w:r>
              <w:rPr>
                <w:rStyle w:val="5Constantia6pt"/>
              </w:rPr>
              <w:t>000</w:t>
            </w:r>
          </w:p>
        </w:tc>
        <w:tc>
          <w:tcPr>
            <w:tcW w:w="2904" w:type="dxa"/>
            <w:tcBorders>
              <w:top w:val="single" w:sz="4" w:space="0" w:color="auto"/>
              <w:left w:val="single" w:sz="4" w:space="0" w:color="auto"/>
            </w:tcBorders>
            <w:shd w:val="clear" w:color="auto" w:fill="FFFFFF"/>
          </w:tcPr>
          <w:p w:rsidR="006A6105" w:rsidRDefault="006A6105" w:rsidP="007033AC">
            <w:pPr>
              <w:pStyle w:val="52"/>
              <w:framePr w:w="10531" w:h="9667" w:wrap="none" w:vAnchor="page" w:hAnchor="page" w:x="1039" w:y="4025"/>
              <w:shd w:val="clear" w:color="auto" w:fill="auto"/>
              <w:spacing w:before="0" w:line="254" w:lineRule="exact"/>
              <w:ind w:firstLine="0"/>
            </w:pPr>
            <w:r>
              <w:rPr>
                <w:rStyle w:val="511pt"/>
              </w:rPr>
              <w:t>Изменение остатков средств на счетах по учету средств бюджета</w:t>
            </w:r>
          </w:p>
        </w:tc>
        <w:tc>
          <w:tcPr>
            <w:tcW w:w="1560" w:type="dxa"/>
            <w:tcBorders>
              <w:top w:val="single" w:sz="4" w:space="0" w:color="auto"/>
              <w:left w:val="single" w:sz="4" w:space="0" w:color="auto"/>
            </w:tcBorders>
            <w:shd w:val="clear" w:color="auto" w:fill="FFFFFF"/>
            <w:vAlign w:val="center"/>
          </w:tcPr>
          <w:p w:rsidR="006A6105" w:rsidRDefault="006A6105" w:rsidP="007033AC">
            <w:pPr>
              <w:pStyle w:val="52"/>
              <w:framePr w:w="10531" w:h="9667" w:wrap="none" w:vAnchor="page" w:hAnchor="page" w:x="1039" w:y="4025"/>
              <w:shd w:val="clear" w:color="auto" w:fill="auto"/>
              <w:spacing w:before="0" w:line="220" w:lineRule="exact"/>
              <w:ind w:firstLine="0"/>
              <w:jc w:val="center"/>
            </w:pPr>
            <w:r>
              <w:rPr>
                <w:rStyle w:val="511pt"/>
              </w:rPr>
              <w:t>0</w:t>
            </w:r>
          </w:p>
        </w:tc>
        <w:tc>
          <w:tcPr>
            <w:tcW w:w="1565" w:type="dxa"/>
            <w:tcBorders>
              <w:top w:val="single" w:sz="4" w:space="0" w:color="auto"/>
              <w:left w:val="single" w:sz="4" w:space="0" w:color="auto"/>
            </w:tcBorders>
            <w:shd w:val="clear" w:color="auto" w:fill="FFFFFF"/>
            <w:vAlign w:val="center"/>
          </w:tcPr>
          <w:p w:rsidR="006A6105" w:rsidRDefault="006A6105" w:rsidP="007033AC">
            <w:pPr>
              <w:pStyle w:val="52"/>
              <w:framePr w:w="10531" w:h="9667" w:wrap="none" w:vAnchor="page" w:hAnchor="page" w:x="1039" w:y="4025"/>
              <w:shd w:val="clear" w:color="auto" w:fill="auto"/>
              <w:spacing w:before="0" w:line="220" w:lineRule="exact"/>
              <w:ind w:firstLine="0"/>
              <w:jc w:val="center"/>
            </w:pPr>
            <w:r>
              <w:rPr>
                <w:rStyle w:val="511pt"/>
              </w:rPr>
              <w:t>0</w:t>
            </w:r>
          </w:p>
        </w:tc>
        <w:tc>
          <w:tcPr>
            <w:tcW w:w="1560" w:type="dxa"/>
            <w:tcBorders>
              <w:top w:val="single" w:sz="4" w:space="0" w:color="auto"/>
              <w:left w:val="single" w:sz="4" w:space="0" w:color="auto"/>
            </w:tcBorders>
            <w:shd w:val="clear" w:color="auto" w:fill="FFFFFF"/>
            <w:vAlign w:val="center"/>
          </w:tcPr>
          <w:p w:rsidR="006A6105" w:rsidRDefault="006A6105" w:rsidP="007033AC">
            <w:pPr>
              <w:pStyle w:val="52"/>
              <w:framePr w:w="10531" w:h="9667" w:wrap="none" w:vAnchor="page" w:hAnchor="page" w:x="1039" w:y="4025"/>
              <w:shd w:val="clear" w:color="auto" w:fill="auto"/>
              <w:spacing w:before="0" w:line="220" w:lineRule="exact"/>
              <w:ind w:left="160" w:firstLine="0"/>
            </w:pPr>
            <w:r>
              <w:rPr>
                <w:rStyle w:val="511pt"/>
              </w:rPr>
              <w:t>-2 630 291,50</w:t>
            </w:r>
          </w:p>
        </w:tc>
        <w:tc>
          <w:tcPr>
            <w:tcW w:w="830" w:type="dxa"/>
            <w:tcBorders>
              <w:top w:val="single" w:sz="4" w:space="0" w:color="auto"/>
              <w:left w:val="single" w:sz="4" w:space="0" w:color="auto"/>
              <w:right w:val="single" w:sz="4" w:space="0" w:color="auto"/>
            </w:tcBorders>
            <w:shd w:val="clear" w:color="auto" w:fill="FFFFFF"/>
            <w:vAlign w:val="bottom"/>
          </w:tcPr>
          <w:p w:rsidR="006A6105" w:rsidRDefault="006A6105" w:rsidP="007033AC">
            <w:pPr>
              <w:pStyle w:val="52"/>
              <w:framePr w:w="10531" w:h="9667" w:wrap="none" w:vAnchor="page" w:hAnchor="page" w:x="1039" w:y="4025"/>
              <w:shd w:val="clear" w:color="auto" w:fill="auto"/>
              <w:spacing w:before="0" w:line="140" w:lineRule="exact"/>
              <w:ind w:firstLine="0"/>
              <w:jc w:val="right"/>
            </w:pPr>
          </w:p>
        </w:tc>
      </w:tr>
      <w:tr w:rsidR="006A6105" w:rsidTr="006A6105">
        <w:trPr>
          <w:trHeight w:hRule="exact" w:val="509"/>
        </w:trPr>
        <w:tc>
          <w:tcPr>
            <w:tcW w:w="523" w:type="dxa"/>
            <w:tcBorders>
              <w:top w:val="single" w:sz="4" w:space="0" w:color="auto"/>
              <w:left w:val="single" w:sz="4" w:space="0" w:color="auto"/>
            </w:tcBorders>
            <w:shd w:val="clear" w:color="auto" w:fill="FFFFFF"/>
          </w:tcPr>
          <w:p w:rsidR="006A6105" w:rsidRDefault="006A6105" w:rsidP="007033AC">
            <w:pPr>
              <w:pStyle w:val="52"/>
              <w:framePr w:w="10531" w:h="9667" w:wrap="none" w:vAnchor="page" w:hAnchor="page" w:x="1039" w:y="4025"/>
              <w:shd w:val="clear" w:color="auto" w:fill="auto"/>
              <w:spacing w:before="0" w:line="220" w:lineRule="exact"/>
              <w:ind w:firstLine="0"/>
            </w:pPr>
            <w:r>
              <w:rPr>
                <w:rStyle w:val="511pt"/>
              </w:rPr>
              <w:t>853</w:t>
            </w:r>
          </w:p>
        </w:tc>
        <w:tc>
          <w:tcPr>
            <w:tcW w:w="1416" w:type="dxa"/>
            <w:tcBorders>
              <w:top w:val="single" w:sz="4" w:space="0" w:color="auto"/>
              <w:left w:val="single" w:sz="4" w:space="0" w:color="auto"/>
            </w:tcBorders>
            <w:shd w:val="clear" w:color="auto" w:fill="FFFFFF"/>
          </w:tcPr>
          <w:p w:rsidR="006A6105" w:rsidRDefault="006A6105" w:rsidP="007033AC">
            <w:pPr>
              <w:pStyle w:val="52"/>
              <w:framePr w:w="10531" w:h="9667" w:wrap="none" w:vAnchor="page" w:hAnchor="page" w:x="1039" w:y="4025"/>
              <w:shd w:val="clear" w:color="auto" w:fill="auto"/>
              <w:spacing w:before="0" w:line="226" w:lineRule="exact"/>
              <w:ind w:firstLine="0"/>
              <w:jc w:val="center"/>
            </w:pPr>
            <w:r>
              <w:rPr>
                <w:rStyle w:val="511pt"/>
              </w:rPr>
              <w:t xml:space="preserve">01 05 00 </w:t>
            </w:r>
            <w:proofErr w:type="spellStart"/>
            <w:r>
              <w:rPr>
                <w:rStyle w:val="511pt"/>
              </w:rPr>
              <w:t>00</w:t>
            </w:r>
            <w:proofErr w:type="spellEnd"/>
            <w:r>
              <w:rPr>
                <w:rStyle w:val="511pt"/>
              </w:rPr>
              <w:t xml:space="preserve"> </w:t>
            </w:r>
            <w:proofErr w:type="spellStart"/>
            <w:r>
              <w:rPr>
                <w:rStyle w:val="511pt"/>
              </w:rPr>
              <w:t>00</w:t>
            </w:r>
            <w:proofErr w:type="spellEnd"/>
            <w:r>
              <w:rPr>
                <w:rStyle w:val="511pt"/>
              </w:rPr>
              <w:t xml:space="preserve"> 0000 500</w:t>
            </w:r>
          </w:p>
        </w:tc>
        <w:tc>
          <w:tcPr>
            <w:tcW w:w="2904" w:type="dxa"/>
            <w:tcBorders>
              <w:top w:val="single" w:sz="4" w:space="0" w:color="auto"/>
              <w:left w:val="single" w:sz="4" w:space="0" w:color="auto"/>
            </w:tcBorders>
            <w:shd w:val="clear" w:color="auto" w:fill="FFFFFF"/>
          </w:tcPr>
          <w:p w:rsidR="006A6105" w:rsidRDefault="006A6105" w:rsidP="007033AC">
            <w:pPr>
              <w:pStyle w:val="52"/>
              <w:framePr w:w="10531" w:h="9667" w:wrap="none" w:vAnchor="page" w:hAnchor="page" w:x="1039" w:y="4025"/>
              <w:shd w:val="clear" w:color="auto" w:fill="auto"/>
              <w:spacing w:before="0" w:line="250" w:lineRule="exact"/>
              <w:ind w:firstLine="0"/>
            </w:pPr>
            <w:r>
              <w:rPr>
                <w:rStyle w:val="511pt"/>
              </w:rPr>
              <w:t>Увеличение остатков средств бюджетов</w:t>
            </w:r>
          </w:p>
        </w:tc>
        <w:tc>
          <w:tcPr>
            <w:tcW w:w="1560" w:type="dxa"/>
            <w:tcBorders>
              <w:top w:val="single" w:sz="4" w:space="0" w:color="auto"/>
              <w:left w:val="single" w:sz="4" w:space="0" w:color="auto"/>
            </w:tcBorders>
            <w:shd w:val="clear" w:color="auto" w:fill="FFFFFF"/>
            <w:vAlign w:val="center"/>
          </w:tcPr>
          <w:p w:rsidR="006A6105" w:rsidRDefault="006A6105" w:rsidP="007033AC">
            <w:pPr>
              <w:pStyle w:val="52"/>
              <w:framePr w:w="10531" w:h="9667" w:wrap="none" w:vAnchor="page" w:hAnchor="page" w:x="1039" w:y="4025"/>
              <w:shd w:val="clear" w:color="auto" w:fill="auto"/>
              <w:spacing w:before="0" w:line="220" w:lineRule="exact"/>
              <w:ind w:firstLine="0"/>
              <w:jc w:val="center"/>
            </w:pPr>
            <w:r>
              <w:rPr>
                <w:rStyle w:val="511pt"/>
              </w:rPr>
              <w:t>0</w:t>
            </w:r>
          </w:p>
        </w:tc>
        <w:tc>
          <w:tcPr>
            <w:tcW w:w="1565" w:type="dxa"/>
            <w:tcBorders>
              <w:top w:val="single" w:sz="4" w:space="0" w:color="auto"/>
              <w:left w:val="single" w:sz="4" w:space="0" w:color="auto"/>
            </w:tcBorders>
            <w:shd w:val="clear" w:color="auto" w:fill="FFFFFF"/>
            <w:vAlign w:val="center"/>
          </w:tcPr>
          <w:p w:rsidR="006A6105" w:rsidRDefault="006A6105" w:rsidP="007033AC">
            <w:pPr>
              <w:pStyle w:val="52"/>
              <w:framePr w:w="10531" w:h="9667" w:wrap="none" w:vAnchor="page" w:hAnchor="page" w:x="1039" w:y="4025"/>
              <w:shd w:val="clear" w:color="auto" w:fill="auto"/>
              <w:spacing w:before="0" w:line="220" w:lineRule="exact"/>
              <w:ind w:firstLine="0"/>
              <w:jc w:val="center"/>
            </w:pPr>
            <w:r>
              <w:rPr>
                <w:rStyle w:val="511pt"/>
              </w:rPr>
              <w:t>0</w:t>
            </w:r>
          </w:p>
        </w:tc>
        <w:tc>
          <w:tcPr>
            <w:tcW w:w="1560" w:type="dxa"/>
            <w:tcBorders>
              <w:top w:val="single" w:sz="4" w:space="0" w:color="auto"/>
              <w:left w:val="single" w:sz="4" w:space="0" w:color="auto"/>
            </w:tcBorders>
            <w:shd w:val="clear" w:color="auto" w:fill="FFFFFF"/>
          </w:tcPr>
          <w:p w:rsidR="006A6105" w:rsidRDefault="006A6105" w:rsidP="007033AC">
            <w:pPr>
              <w:pStyle w:val="52"/>
              <w:framePr w:w="10531" w:h="9667" w:wrap="none" w:vAnchor="page" w:hAnchor="page" w:x="1039" w:y="4025"/>
              <w:shd w:val="clear" w:color="auto" w:fill="auto"/>
              <w:spacing w:before="0" w:line="220" w:lineRule="exact"/>
              <w:ind w:left="160" w:firstLine="0"/>
            </w:pPr>
            <w:r>
              <w:rPr>
                <w:rStyle w:val="511pt"/>
              </w:rPr>
              <w:t>-23 583 448,21</w:t>
            </w:r>
          </w:p>
        </w:tc>
        <w:tc>
          <w:tcPr>
            <w:tcW w:w="830" w:type="dxa"/>
            <w:tcBorders>
              <w:top w:val="single" w:sz="4" w:space="0" w:color="auto"/>
              <w:left w:val="single" w:sz="4" w:space="0" w:color="auto"/>
              <w:right w:val="single" w:sz="4" w:space="0" w:color="auto"/>
            </w:tcBorders>
            <w:shd w:val="clear" w:color="auto" w:fill="FFFFFF"/>
          </w:tcPr>
          <w:p w:rsidR="006A6105" w:rsidRDefault="006A6105" w:rsidP="007033AC">
            <w:pPr>
              <w:framePr w:w="10531" w:h="9667" w:wrap="none" w:vAnchor="page" w:hAnchor="page" w:x="1039" w:y="4025"/>
              <w:rPr>
                <w:sz w:val="10"/>
                <w:szCs w:val="10"/>
              </w:rPr>
            </w:pPr>
          </w:p>
        </w:tc>
      </w:tr>
      <w:tr w:rsidR="006A6105" w:rsidTr="006A6105">
        <w:trPr>
          <w:trHeight w:hRule="exact" w:val="518"/>
        </w:trPr>
        <w:tc>
          <w:tcPr>
            <w:tcW w:w="523" w:type="dxa"/>
            <w:tcBorders>
              <w:top w:val="single" w:sz="4" w:space="0" w:color="auto"/>
              <w:left w:val="single" w:sz="4" w:space="0" w:color="auto"/>
            </w:tcBorders>
            <w:shd w:val="clear" w:color="auto" w:fill="FFFFFF"/>
          </w:tcPr>
          <w:p w:rsidR="006A6105" w:rsidRDefault="006A6105" w:rsidP="007033AC">
            <w:pPr>
              <w:pStyle w:val="52"/>
              <w:framePr w:w="10531" w:h="9667" w:wrap="none" w:vAnchor="page" w:hAnchor="page" w:x="1039" w:y="4025"/>
              <w:shd w:val="clear" w:color="auto" w:fill="auto"/>
              <w:spacing w:before="0" w:line="220" w:lineRule="exact"/>
              <w:ind w:firstLine="0"/>
            </w:pPr>
            <w:r>
              <w:rPr>
                <w:rStyle w:val="511pt"/>
              </w:rPr>
              <w:t>853</w:t>
            </w:r>
          </w:p>
        </w:tc>
        <w:tc>
          <w:tcPr>
            <w:tcW w:w="1416" w:type="dxa"/>
            <w:tcBorders>
              <w:top w:val="single" w:sz="4" w:space="0" w:color="auto"/>
              <w:left w:val="single" w:sz="4" w:space="0" w:color="auto"/>
            </w:tcBorders>
            <w:shd w:val="clear" w:color="auto" w:fill="FFFFFF"/>
          </w:tcPr>
          <w:p w:rsidR="006A6105" w:rsidRDefault="006A6105" w:rsidP="007033AC">
            <w:pPr>
              <w:pStyle w:val="52"/>
              <w:framePr w:w="10531" w:h="9667" w:wrap="none" w:vAnchor="page" w:hAnchor="page" w:x="1039" w:y="4025"/>
              <w:shd w:val="clear" w:color="auto" w:fill="auto"/>
              <w:spacing w:before="0" w:line="226" w:lineRule="exact"/>
              <w:ind w:firstLine="0"/>
              <w:jc w:val="center"/>
            </w:pPr>
            <w:r>
              <w:rPr>
                <w:rStyle w:val="511pt"/>
              </w:rPr>
              <w:t xml:space="preserve">01 05 02 00 </w:t>
            </w:r>
            <w:proofErr w:type="spellStart"/>
            <w:r>
              <w:rPr>
                <w:rStyle w:val="511pt"/>
              </w:rPr>
              <w:t>00</w:t>
            </w:r>
            <w:proofErr w:type="spellEnd"/>
            <w:r>
              <w:rPr>
                <w:rStyle w:val="511pt"/>
              </w:rPr>
              <w:t xml:space="preserve"> 0000 500</w:t>
            </w:r>
          </w:p>
        </w:tc>
        <w:tc>
          <w:tcPr>
            <w:tcW w:w="2904" w:type="dxa"/>
            <w:tcBorders>
              <w:top w:val="single" w:sz="4" w:space="0" w:color="auto"/>
              <w:left w:val="single" w:sz="4" w:space="0" w:color="auto"/>
            </w:tcBorders>
            <w:shd w:val="clear" w:color="auto" w:fill="FFFFFF"/>
            <w:vAlign w:val="bottom"/>
          </w:tcPr>
          <w:p w:rsidR="006A6105" w:rsidRDefault="006A6105" w:rsidP="007033AC">
            <w:pPr>
              <w:pStyle w:val="52"/>
              <w:framePr w:w="10531" w:h="9667" w:wrap="none" w:vAnchor="page" w:hAnchor="page" w:x="1039" w:y="4025"/>
              <w:shd w:val="clear" w:color="auto" w:fill="auto"/>
              <w:spacing w:before="0" w:line="254" w:lineRule="exact"/>
              <w:ind w:firstLine="0"/>
            </w:pPr>
            <w:r>
              <w:rPr>
                <w:rStyle w:val="511pt"/>
              </w:rPr>
              <w:t>Увеличение прочих остатков средств бюджетов</w:t>
            </w:r>
          </w:p>
        </w:tc>
        <w:tc>
          <w:tcPr>
            <w:tcW w:w="1560" w:type="dxa"/>
            <w:tcBorders>
              <w:top w:val="single" w:sz="4" w:space="0" w:color="auto"/>
              <w:left w:val="single" w:sz="4" w:space="0" w:color="auto"/>
            </w:tcBorders>
            <w:shd w:val="clear" w:color="auto" w:fill="FFFFFF"/>
            <w:vAlign w:val="center"/>
          </w:tcPr>
          <w:p w:rsidR="006A6105" w:rsidRDefault="006A6105" w:rsidP="007033AC">
            <w:pPr>
              <w:pStyle w:val="52"/>
              <w:framePr w:w="10531" w:h="9667" w:wrap="none" w:vAnchor="page" w:hAnchor="page" w:x="1039" w:y="4025"/>
              <w:shd w:val="clear" w:color="auto" w:fill="auto"/>
              <w:spacing w:before="0" w:line="220" w:lineRule="exact"/>
              <w:ind w:firstLine="0"/>
              <w:jc w:val="center"/>
            </w:pPr>
            <w:r>
              <w:rPr>
                <w:rStyle w:val="511pt"/>
              </w:rPr>
              <w:t>0</w:t>
            </w:r>
          </w:p>
        </w:tc>
        <w:tc>
          <w:tcPr>
            <w:tcW w:w="1565" w:type="dxa"/>
            <w:tcBorders>
              <w:top w:val="single" w:sz="4" w:space="0" w:color="auto"/>
              <w:left w:val="single" w:sz="4" w:space="0" w:color="auto"/>
            </w:tcBorders>
            <w:shd w:val="clear" w:color="auto" w:fill="FFFFFF"/>
            <w:vAlign w:val="center"/>
          </w:tcPr>
          <w:p w:rsidR="006A6105" w:rsidRDefault="006A6105" w:rsidP="007033AC">
            <w:pPr>
              <w:pStyle w:val="52"/>
              <w:framePr w:w="10531" w:h="9667" w:wrap="none" w:vAnchor="page" w:hAnchor="page" w:x="1039" w:y="4025"/>
              <w:shd w:val="clear" w:color="auto" w:fill="auto"/>
              <w:spacing w:before="0" w:line="220" w:lineRule="exact"/>
              <w:ind w:firstLine="0"/>
              <w:jc w:val="center"/>
            </w:pPr>
            <w:r>
              <w:rPr>
                <w:rStyle w:val="511pt"/>
              </w:rPr>
              <w:t>0</w:t>
            </w:r>
          </w:p>
        </w:tc>
        <w:tc>
          <w:tcPr>
            <w:tcW w:w="1560" w:type="dxa"/>
            <w:tcBorders>
              <w:top w:val="single" w:sz="4" w:space="0" w:color="auto"/>
              <w:left w:val="single" w:sz="4" w:space="0" w:color="auto"/>
            </w:tcBorders>
            <w:shd w:val="clear" w:color="auto" w:fill="FFFFFF"/>
          </w:tcPr>
          <w:p w:rsidR="006A6105" w:rsidRDefault="006A6105" w:rsidP="007033AC">
            <w:pPr>
              <w:pStyle w:val="52"/>
              <w:framePr w:w="10531" w:h="9667" w:wrap="none" w:vAnchor="page" w:hAnchor="page" w:x="1039" w:y="4025"/>
              <w:shd w:val="clear" w:color="auto" w:fill="auto"/>
              <w:spacing w:before="0" w:line="220" w:lineRule="exact"/>
              <w:ind w:left="160" w:firstLine="0"/>
            </w:pPr>
            <w:r>
              <w:rPr>
                <w:rStyle w:val="511pt"/>
              </w:rPr>
              <w:t>-23 583 448,21</w:t>
            </w:r>
          </w:p>
        </w:tc>
        <w:tc>
          <w:tcPr>
            <w:tcW w:w="830" w:type="dxa"/>
            <w:tcBorders>
              <w:top w:val="single" w:sz="4" w:space="0" w:color="auto"/>
              <w:left w:val="single" w:sz="4" w:space="0" w:color="auto"/>
              <w:right w:val="single" w:sz="4" w:space="0" w:color="auto"/>
            </w:tcBorders>
            <w:shd w:val="clear" w:color="auto" w:fill="FFFFFF"/>
          </w:tcPr>
          <w:p w:rsidR="006A6105" w:rsidRDefault="006A6105" w:rsidP="007033AC">
            <w:pPr>
              <w:framePr w:w="10531" w:h="9667" w:wrap="none" w:vAnchor="page" w:hAnchor="page" w:x="1039" w:y="4025"/>
              <w:rPr>
                <w:sz w:val="10"/>
                <w:szCs w:val="10"/>
              </w:rPr>
            </w:pPr>
          </w:p>
        </w:tc>
      </w:tr>
      <w:tr w:rsidR="006A6105" w:rsidTr="006A6105">
        <w:trPr>
          <w:trHeight w:hRule="exact" w:val="773"/>
        </w:trPr>
        <w:tc>
          <w:tcPr>
            <w:tcW w:w="523" w:type="dxa"/>
            <w:tcBorders>
              <w:top w:val="single" w:sz="4" w:space="0" w:color="auto"/>
              <w:left w:val="single" w:sz="4" w:space="0" w:color="auto"/>
            </w:tcBorders>
            <w:shd w:val="clear" w:color="auto" w:fill="FFFFFF"/>
          </w:tcPr>
          <w:p w:rsidR="006A6105" w:rsidRDefault="006A6105" w:rsidP="007033AC">
            <w:pPr>
              <w:pStyle w:val="52"/>
              <w:framePr w:w="10531" w:h="9667" w:wrap="none" w:vAnchor="page" w:hAnchor="page" w:x="1039" w:y="4025"/>
              <w:shd w:val="clear" w:color="auto" w:fill="auto"/>
              <w:spacing w:before="0" w:line="220" w:lineRule="exact"/>
              <w:ind w:firstLine="0"/>
            </w:pPr>
            <w:r>
              <w:rPr>
                <w:rStyle w:val="511pt"/>
              </w:rPr>
              <w:t>853</w:t>
            </w:r>
          </w:p>
        </w:tc>
        <w:tc>
          <w:tcPr>
            <w:tcW w:w="1416" w:type="dxa"/>
            <w:tcBorders>
              <w:top w:val="single" w:sz="4" w:space="0" w:color="auto"/>
              <w:left w:val="single" w:sz="4" w:space="0" w:color="auto"/>
            </w:tcBorders>
            <w:shd w:val="clear" w:color="auto" w:fill="FFFFFF"/>
          </w:tcPr>
          <w:p w:rsidR="006A6105" w:rsidRDefault="006A6105" w:rsidP="007033AC">
            <w:pPr>
              <w:pStyle w:val="52"/>
              <w:framePr w:w="10531" w:h="9667" w:wrap="none" w:vAnchor="page" w:hAnchor="page" w:x="1039" w:y="4025"/>
              <w:shd w:val="clear" w:color="auto" w:fill="auto"/>
              <w:spacing w:before="0" w:line="226" w:lineRule="exact"/>
              <w:ind w:firstLine="0"/>
              <w:jc w:val="center"/>
            </w:pPr>
            <w:r>
              <w:rPr>
                <w:rStyle w:val="511pt"/>
              </w:rPr>
              <w:t>01 05 02 01 00 0000 510</w:t>
            </w:r>
          </w:p>
        </w:tc>
        <w:tc>
          <w:tcPr>
            <w:tcW w:w="2904" w:type="dxa"/>
            <w:tcBorders>
              <w:top w:val="single" w:sz="4" w:space="0" w:color="auto"/>
              <w:left w:val="single" w:sz="4" w:space="0" w:color="auto"/>
            </w:tcBorders>
            <w:shd w:val="clear" w:color="auto" w:fill="FFFFFF"/>
            <w:vAlign w:val="bottom"/>
          </w:tcPr>
          <w:p w:rsidR="006A6105" w:rsidRDefault="006A6105" w:rsidP="007033AC">
            <w:pPr>
              <w:pStyle w:val="52"/>
              <w:framePr w:w="10531" w:h="9667" w:wrap="none" w:vAnchor="page" w:hAnchor="page" w:x="1039" w:y="4025"/>
              <w:shd w:val="clear" w:color="auto" w:fill="auto"/>
              <w:spacing w:before="0" w:line="250" w:lineRule="exact"/>
              <w:ind w:firstLine="0"/>
            </w:pPr>
            <w:r>
              <w:rPr>
                <w:rStyle w:val="511pt"/>
              </w:rPr>
              <w:t>Увеличение прочих остатков денежных средств бюджетов</w:t>
            </w:r>
          </w:p>
        </w:tc>
        <w:tc>
          <w:tcPr>
            <w:tcW w:w="1560" w:type="dxa"/>
            <w:tcBorders>
              <w:top w:val="single" w:sz="4" w:space="0" w:color="auto"/>
              <w:left w:val="single" w:sz="4" w:space="0" w:color="auto"/>
            </w:tcBorders>
            <w:shd w:val="clear" w:color="auto" w:fill="FFFFFF"/>
            <w:vAlign w:val="center"/>
          </w:tcPr>
          <w:p w:rsidR="006A6105" w:rsidRDefault="006A6105" w:rsidP="007033AC">
            <w:pPr>
              <w:pStyle w:val="52"/>
              <w:framePr w:w="10531" w:h="9667" w:wrap="none" w:vAnchor="page" w:hAnchor="page" w:x="1039" w:y="4025"/>
              <w:shd w:val="clear" w:color="auto" w:fill="auto"/>
              <w:spacing w:before="0" w:line="220" w:lineRule="exact"/>
              <w:ind w:firstLine="0"/>
              <w:jc w:val="center"/>
            </w:pPr>
            <w:r>
              <w:rPr>
                <w:rStyle w:val="511pt"/>
              </w:rPr>
              <w:t>0</w:t>
            </w:r>
          </w:p>
        </w:tc>
        <w:tc>
          <w:tcPr>
            <w:tcW w:w="1565" w:type="dxa"/>
            <w:tcBorders>
              <w:top w:val="single" w:sz="4" w:space="0" w:color="auto"/>
              <w:left w:val="single" w:sz="4" w:space="0" w:color="auto"/>
            </w:tcBorders>
            <w:shd w:val="clear" w:color="auto" w:fill="FFFFFF"/>
            <w:vAlign w:val="center"/>
          </w:tcPr>
          <w:p w:rsidR="006A6105" w:rsidRDefault="006A6105" w:rsidP="007033AC">
            <w:pPr>
              <w:pStyle w:val="52"/>
              <w:framePr w:w="10531" w:h="9667" w:wrap="none" w:vAnchor="page" w:hAnchor="page" w:x="1039" w:y="4025"/>
              <w:shd w:val="clear" w:color="auto" w:fill="auto"/>
              <w:spacing w:before="0" w:line="220" w:lineRule="exact"/>
              <w:ind w:firstLine="0"/>
              <w:jc w:val="center"/>
            </w:pPr>
            <w:r>
              <w:rPr>
                <w:rStyle w:val="511pt"/>
              </w:rPr>
              <w:t>0</w:t>
            </w:r>
          </w:p>
        </w:tc>
        <w:tc>
          <w:tcPr>
            <w:tcW w:w="1560" w:type="dxa"/>
            <w:tcBorders>
              <w:top w:val="single" w:sz="4" w:space="0" w:color="auto"/>
              <w:left w:val="single" w:sz="4" w:space="0" w:color="auto"/>
            </w:tcBorders>
            <w:shd w:val="clear" w:color="auto" w:fill="FFFFFF"/>
            <w:vAlign w:val="center"/>
          </w:tcPr>
          <w:p w:rsidR="006A6105" w:rsidRDefault="006A6105" w:rsidP="007033AC">
            <w:pPr>
              <w:pStyle w:val="52"/>
              <w:framePr w:w="10531" w:h="9667" w:wrap="none" w:vAnchor="page" w:hAnchor="page" w:x="1039" w:y="4025"/>
              <w:shd w:val="clear" w:color="auto" w:fill="auto"/>
              <w:spacing w:before="0" w:line="220" w:lineRule="exact"/>
              <w:ind w:left="160" w:firstLine="0"/>
            </w:pPr>
            <w:r>
              <w:rPr>
                <w:rStyle w:val="511pt"/>
              </w:rPr>
              <w:t>-23 583 448,21</w:t>
            </w:r>
          </w:p>
        </w:tc>
        <w:tc>
          <w:tcPr>
            <w:tcW w:w="830" w:type="dxa"/>
            <w:tcBorders>
              <w:top w:val="single" w:sz="4" w:space="0" w:color="auto"/>
              <w:left w:val="single" w:sz="4" w:space="0" w:color="auto"/>
              <w:right w:val="single" w:sz="4" w:space="0" w:color="auto"/>
            </w:tcBorders>
            <w:shd w:val="clear" w:color="auto" w:fill="FFFFFF"/>
          </w:tcPr>
          <w:p w:rsidR="006A6105" w:rsidRDefault="006A6105" w:rsidP="007033AC">
            <w:pPr>
              <w:framePr w:w="10531" w:h="9667" w:wrap="none" w:vAnchor="page" w:hAnchor="page" w:x="1039" w:y="4025"/>
              <w:rPr>
                <w:sz w:val="10"/>
                <w:szCs w:val="10"/>
              </w:rPr>
            </w:pPr>
          </w:p>
        </w:tc>
      </w:tr>
      <w:tr w:rsidR="006A6105" w:rsidTr="006A6105">
        <w:trPr>
          <w:trHeight w:hRule="exact" w:val="1018"/>
        </w:trPr>
        <w:tc>
          <w:tcPr>
            <w:tcW w:w="523" w:type="dxa"/>
            <w:tcBorders>
              <w:top w:val="single" w:sz="4" w:space="0" w:color="auto"/>
              <w:left w:val="single" w:sz="4" w:space="0" w:color="auto"/>
            </w:tcBorders>
            <w:shd w:val="clear" w:color="auto" w:fill="FFFFFF"/>
          </w:tcPr>
          <w:p w:rsidR="006A6105" w:rsidRDefault="006A6105" w:rsidP="007033AC">
            <w:pPr>
              <w:pStyle w:val="52"/>
              <w:framePr w:w="10531" w:h="9667" w:wrap="none" w:vAnchor="page" w:hAnchor="page" w:x="1039" w:y="4025"/>
              <w:shd w:val="clear" w:color="auto" w:fill="auto"/>
              <w:spacing w:before="0" w:line="220" w:lineRule="exact"/>
              <w:ind w:firstLine="0"/>
            </w:pPr>
            <w:r>
              <w:rPr>
                <w:rStyle w:val="511pt"/>
              </w:rPr>
              <w:t>853</w:t>
            </w:r>
          </w:p>
        </w:tc>
        <w:tc>
          <w:tcPr>
            <w:tcW w:w="1416" w:type="dxa"/>
            <w:tcBorders>
              <w:top w:val="single" w:sz="4" w:space="0" w:color="auto"/>
              <w:left w:val="single" w:sz="4" w:space="0" w:color="auto"/>
            </w:tcBorders>
            <w:shd w:val="clear" w:color="auto" w:fill="FFFFFF"/>
          </w:tcPr>
          <w:p w:rsidR="006A6105" w:rsidRDefault="006A6105" w:rsidP="007033AC">
            <w:pPr>
              <w:pStyle w:val="52"/>
              <w:framePr w:w="10531" w:h="9667" w:wrap="none" w:vAnchor="page" w:hAnchor="page" w:x="1039" w:y="4025"/>
              <w:shd w:val="clear" w:color="auto" w:fill="auto"/>
              <w:spacing w:before="0" w:line="230" w:lineRule="exact"/>
              <w:ind w:firstLine="0"/>
              <w:jc w:val="center"/>
            </w:pPr>
            <w:r>
              <w:rPr>
                <w:rStyle w:val="511pt"/>
              </w:rPr>
              <w:t>01 05 02 01 05 0000 510</w:t>
            </w:r>
          </w:p>
        </w:tc>
        <w:tc>
          <w:tcPr>
            <w:tcW w:w="2904" w:type="dxa"/>
            <w:tcBorders>
              <w:top w:val="single" w:sz="4" w:space="0" w:color="auto"/>
              <w:left w:val="single" w:sz="4" w:space="0" w:color="auto"/>
            </w:tcBorders>
            <w:shd w:val="clear" w:color="auto" w:fill="FFFFFF"/>
            <w:vAlign w:val="bottom"/>
          </w:tcPr>
          <w:p w:rsidR="006A6105" w:rsidRDefault="006A6105" w:rsidP="007033AC">
            <w:pPr>
              <w:pStyle w:val="52"/>
              <w:framePr w:w="10531" w:h="9667" w:wrap="none" w:vAnchor="page" w:hAnchor="page" w:x="1039" w:y="4025"/>
              <w:shd w:val="clear" w:color="auto" w:fill="auto"/>
              <w:spacing w:before="0" w:line="250" w:lineRule="exact"/>
              <w:ind w:firstLine="0"/>
            </w:pPr>
            <w:r>
              <w:rPr>
                <w:rStyle w:val="511pt"/>
              </w:rPr>
              <w:t>Увеличение прочих остатков денежных средств бюджетов муниципальных районов</w:t>
            </w:r>
          </w:p>
        </w:tc>
        <w:tc>
          <w:tcPr>
            <w:tcW w:w="1560" w:type="dxa"/>
            <w:tcBorders>
              <w:top w:val="single" w:sz="4" w:space="0" w:color="auto"/>
              <w:left w:val="single" w:sz="4" w:space="0" w:color="auto"/>
            </w:tcBorders>
            <w:shd w:val="clear" w:color="auto" w:fill="FFFFFF"/>
            <w:vAlign w:val="center"/>
          </w:tcPr>
          <w:p w:rsidR="006A6105" w:rsidRDefault="006A6105" w:rsidP="007033AC">
            <w:pPr>
              <w:pStyle w:val="52"/>
              <w:framePr w:w="10531" w:h="9667" w:wrap="none" w:vAnchor="page" w:hAnchor="page" w:x="1039" w:y="4025"/>
              <w:shd w:val="clear" w:color="auto" w:fill="auto"/>
              <w:spacing w:before="0" w:line="220" w:lineRule="exact"/>
              <w:ind w:firstLine="0"/>
              <w:jc w:val="center"/>
            </w:pPr>
            <w:r>
              <w:rPr>
                <w:rStyle w:val="511pt"/>
              </w:rPr>
              <w:t>0</w:t>
            </w:r>
          </w:p>
        </w:tc>
        <w:tc>
          <w:tcPr>
            <w:tcW w:w="1565" w:type="dxa"/>
            <w:tcBorders>
              <w:top w:val="single" w:sz="4" w:space="0" w:color="auto"/>
              <w:left w:val="single" w:sz="4" w:space="0" w:color="auto"/>
            </w:tcBorders>
            <w:shd w:val="clear" w:color="auto" w:fill="FFFFFF"/>
            <w:vAlign w:val="center"/>
          </w:tcPr>
          <w:p w:rsidR="006A6105" w:rsidRDefault="006A6105" w:rsidP="007033AC">
            <w:pPr>
              <w:pStyle w:val="52"/>
              <w:framePr w:w="10531" w:h="9667" w:wrap="none" w:vAnchor="page" w:hAnchor="page" w:x="1039" w:y="4025"/>
              <w:shd w:val="clear" w:color="auto" w:fill="auto"/>
              <w:spacing w:before="0" w:line="220" w:lineRule="exact"/>
              <w:ind w:firstLine="0"/>
              <w:jc w:val="center"/>
            </w:pPr>
            <w:r>
              <w:rPr>
                <w:rStyle w:val="511pt"/>
              </w:rPr>
              <w:t>0</w:t>
            </w:r>
          </w:p>
        </w:tc>
        <w:tc>
          <w:tcPr>
            <w:tcW w:w="1560" w:type="dxa"/>
            <w:tcBorders>
              <w:top w:val="single" w:sz="4" w:space="0" w:color="auto"/>
              <w:left w:val="single" w:sz="4" w:space="0" w:color="auto"/>
            </w:tcBorders>
            <w:shd w:val="clear" w:color="auto" w:fill="FFFFFF"/>
            <w:vAlign w:val="center"/>
          </w:tcPr>
          <w:p w:rsidR="006A6105" w:rsidRDefault="006A6105" w:rsidP="007033AC">
            <w:pPr>
              <w:pStyle w:val="52"/>
              <w:framePr w:w="10531" w:h="9667" w:wrap="none" w:vAnchor="page" w:hAnchor="page" w:x="1039" w:y="4025"/>
              <w:shd w:val="clear" w:color="auto" w:fill="auto"/>
              <w:spacing w:before="0" w:line="220" w:lineRule="exact"/>
              <w:ind w:left="160" w:firstLine="0"/>
            </w:pPr>
            <w:r>
              <w:rPr>
                <w:rStyle w:val="511pt"/>
              </w:rPr>
              <w:t>-23 583 448,21</w:t>
            </w:r>
          </w:p>
        </w:tc>
        <w:tc>
          <w:tcPr>
            <w:tcW w:w="830" w:type="dxa"/>
            <w:tcBorders>
              <w:top w:val="single" w:sz="4" w:space="0" w:color="auto"/>
              <w:left w:val="single" w:sz="4" w:space="0" w:color="auto"/>
              <w:right w:val="single" w:sz="4" w:space="0" w:color="auto"/>
            </w:tcBorders>
            <w:shd w:val="clear" w:color="auto" w:fill="FFFFFF"/>
          </w:tcPr>
          <w:p w:rsidR="006A6105" w:rsidRDefault="006A6105" w:rsidP="007033AC">
            <w:pPr>
              <w:framePr w:w="10531" w:h="9667" w:wrap="none" w:vAnchor="page" w:hAnchor="page" w:x="1039" w:y="4025"/>
              <w:rPr>
                <w:sz w:val="10"/>
                <w:szCs w:val="10"/>
              </w:rPr>
            </w:pPr>
          </w:p>
        </w:tc>
      </w:tr>
      <w:tr w:rsidR="006A6105" w:rsidTr="006A6105">
        <w:trPr>
          <w:trHeight w:hRule="exact" w:val="547"/>
        </w:trPr>
        <w:tc>
          <w:tcPr>
            <w:tcW w:w="523" w:type="dxa"/>
            <w:tcBorders>
              <w:top w:val="single" w:sz="4" w:space="0" w:color="auto"/>
              <w:left w:val="single" w:sz="4" w:space="0" w:color="auto"/>
            </w:tcBorders>
            <w:shd w:val="clear" w:color="auto" w:fill="FFFFFF"/>
          </w:tcPr>
          <w:p w:rsidR="006A6105" w:rsidRDefault="006A6105" w:rsidP="007033AC">
            <w:pPr>
              <w:pStyle w:val="52"/>
              <w:framePr w:w="10531" w:h="9667" w:wrap="none" w:vAnchor="page" w:hAnchor="page" w:x="1039" w:y="4025"/>
              <w:shd w:val="clear" w:color="auto" w:fill="auto"/>
              <w:spacing w:before="0" w:line="220" w:lineRule="exact"/>
              <w:ind w:firstLine="0"/>
            </w:pPr>
            <w:r>
              <w:rPr>
                <w:rStyle w:val="511pt"/>
              </w:rPr>
              <w:t>853</w:t>
            </w:r>
          </w:p>
        </w:tc>
        <w:tc>
          <w:tcPr>
            <w:tcW w:w="1416" w:type="dxa"/>
            <w:tcBorders>
              <w:top w:val="single" w:sz="4" w:space="0" w:color="auto"/>
              <w:left w:val="single" w:sz="4" w:space="0" w:color="auto"/>
            </w:tcBorders>
            <w:shd w:val="clear" w:color="auto" w:fill="FFFFFF"/>
          </w:tcPr>
          <w:p w:rsidR="006A6105" w:rsidRDefault="006A6105" w:rsidP="007033AC">
            <w:pPr>
              <w:pStyle w:val="52"/>
              <w:framePr w:w="10531" w:h="9667" w:wrap="none" w:vAnchor="page" w:hAnchor="page" w:x="1039" w:y="4025"/>
              <w:shd w:val="clear" w:color="auto" w:fill="auto"/>
              <w:spacing w:before="0" w:line="230" w:lineRule="exact"/>
              <w:ind w:firstLine="0"/>
              <w:jc w:val="center"/>
            </w:pPr>
            <w:r>
              <w:rPr>
                <w:rStyle w:val="511pt"/>
              </w:rPr>
              <w:t xml:space="preserve">01 05 00 </w:t>
            </w:r>
            <w:proofErr w:type="spellStart"/>
            <w:r>
              <w:rPr>
                <w:rStyle w:val="511pt"/>
              </w:rPr>
              <w:t>00</w:t>
            </w:r>
            <w:proofErr w:type="spellEnd"/>
            <w:r>
              <w:rPr>
                <w:rStyle w:val="511pt"/>
              </w:rPr>
              <w:t xml:space="preserve"> </w:t>
            </w:r>
            <w:proofErr w:type="spellStart"/>
            <w:r>
              <w:rPr>
                <w:rStyle w:val="511pt"/>
              </w:rPr>
              <w:t>00</w:t>
            </w:r>
            <w:proofErr w:type="spellEnd"/>
            <w:r>
              <w:rPr>
                <w:rStyle w:val="511pt"/>
              </w:rPr>
              <w:t xml:space="preserve"> </w:t>
            </w:r>
            <w:r>
              <w:rPr>
                <w:rStyle w:val="5Constantia6pt"/>
              </w:rPr>
              <w:t>0000</w:t>
            </w:r>
            <w:r>
              <w:rPr>
                <w:rStyle w:val="511pt"/>
              </w:rPr>
              <w:t xml:space="preserve"> 600</w:t>
            </w:r>
          </w:p>
        </w:tc>
        <w:tc>
          <w:tcPr>
            <w:tcW w:w="2904" w:type="dxa"/>
            <w:tcBorders>
              <w:top w:val="single" w:sz="4" w:space="0" w:color="auto"/>
              <w:left w:val="single" w:sz="4" w:space="0" w:color="auto"/>
            </w:tcBorders>
            <w:shd w:val="clear" w:color="auto" w:fill="FFFFFF"/>
            <w:vAlign w:val="bottom"/>
          </w:tcPr>
          <w:p w:rsidR="006A6105" w:rsidRDefault="006A6105" w:rsidP="007033AC">
            <w:pPr>
              <w:pStyle w:val="52"/>
              <w:framePr w:w="10531" w:h="9667" w:wrap="none" w:vAnchor="page" w:hAnchor="page" w:x="1039" w:y="4025"/>
              <w:shd w:val="clear" w:color="auto" w:fill="auto"/>
              <w:spacing w:before="0" w:line="250" w:lineRule="exact"/>
              <w:ind w:firstLine="0"/>
            </w:pPr>
            <w:r>
              <w:rPr>
                <w:rStyle w:val="511pt"/>
              </w:rPr>
              <w:t>Уменьшение остатков средств бюджетов</w:t>
            </w:r>
          </w:p>
        </w:tc>
        <w:tc>
          <w:tcPr>
            <w:tcW w:w="1560" w:type="dxa"/>
            <w:tcBorders>
              <w:top w:val="single" w:sz="4" w:space="0" w:color="auto"/>
              <w:left w:val="single" w:sz="4" w:space="0" w:color="auto"/>
            </w:tcBorders>
            <w:shd w:val="clear" w:color="auto" w:fill="FFFFFF"/>
            <w:vAlign w:val="center"/>
          </w:tcPr>
          <w:p w:rsidR="006A6105" w:rsidRDefault="006A6105" w:rsidP="007033AC">
            <w:pPr>
              <w:pStyle w:val="52"/>
              <w:framePr w:w="10531" w:h="9667" w:wrap="none" w:vAnchor="page" w:hAnchor="page" w:x="1039" w:y="4025"/>
              <w:shd w:val="clear" w:color="auto" w:fill="auto"/>
              <w:spacing w:before="0" w:line="220" w:lineRule="exact"/>
              <w:ind w:firstLine="0"/>
              <w:jc w:val="center"/>
            </w:pPr>
            <w:r>
              <w:rPr>
                <w:rStyle w:val="511pt"/>
              </w:rPr>
              <w:t>0</w:t>
            </w:r>
          </w:p>
        </w:tc>
        <w:tc>
          <w:tcPr>
            <w:tcW w:w="1565" w:type="dxa"/>
            <w:tcBorders>
              <w:top w:val="single" w:sz="4" w:space="0" w:color="auto"/>
              <w:left w:val="single" w:sz="4" w:space="0" w:color="auto"/>
            </w:tcBorders>
            <w:shd w:val="clear" w:color="auto" w:fill="FFFFFF"/>
            <w:vAlign w:val="center"/>
          </w:tcPr>
          <w:p w:rsidR="006A6105" w:rsidRDefault="006A6105" w:rsidP="007033AC">
            <w:pPr>
              <w:pStyle w:val="52"/>
              <w:framePr w:w="10531" w:h="9667" w:wrap="none" w:vAnchor="page" w:hAnchor="page" w:x="1039" w:y="4025"/>
              <w:shd w:val="clear" w:color="auto" w:fill="auto"/>
              <w:spacing w:before="0" w:line="220" w:lineRule="exact"/>
              <w:ind w:firstLine="0"/>
              <w:jc w:val="center"/>
            </w:pPr>
            <w:r>
              <w:rPr>
                <w:rStyle w:val="511pt"/>
              </w:rPr>
              <w:t>0</w:t>
            </w:r>
          </w:p>
        </w:tc>
        <w:tc>
          <w:tcPr>
            <w:tcW w:w="1560" w:type="dxa"/>
            <w:tcBorders>
              <w:top w:val="single" w:sz="4" w:space="0" w:color="auto"/>
              <w:left w:val="single" w:sz="4" w:space="0" w:color="auto"/>
            </w:tcBorders>
            <w:shd w:val="clear" w:color="auto" w:fill="FFFFFF"/>
          </w:tcPr>
          <w:p w:rsidR="006A6105" w:rsidRDefault="006A6105" w:rsidP="007033AC">
            <w:pPr>
              <w:pStyle w:val="52"/>
              <w:framePr w:w="10531" w:h="9667" w:wrap="none" w:vAnchor="page" w:hAnchor="page" w:x="1039" w:y="4025"/>
              <w:shd w:val="clear" w:color="auto" w:fill="auto"/>
              <w:spacing w:before="0" w:line="220" w:lineRule="exact"/>
              <w:ind w:left="160" w:firstLine="0"/>
            </w:pPr>
            <w:r>
              <w:rPr>
                <w:rStyle w:val="511pt"/>
              </w:rPr>
              <w:t>20 953 156,71</w:t>
            </w:r>
          </w:p>
        </w:tc>
        <w:tc>
          <w:tcPr>
            <w:tcW w:w="830" w:type="dxa"/>
            <w:tcBorders>
              <w:top w:val="single" w:sz="4" w:space="0" w:color="auto"/>
              <w:left w:val="single" w:sz="4" w:space="0" w:color="auto"/>
              <w:right w:val="single" w:sz="4" w:space="0" w:color="auto"/>
            </w:tcBorders>
            <w:shd w:val="clear" w:color="auto" w:fill="FFFFFF"/>
          </w:tcPr>
          <w:p w:rsidR="006A6105" w:rsidRDefault="006A6105" w:rsidP="007033AC">
            <w:pPr>
              <w:framePr w:w="10531" w:h="9667" w:wrap="none" w:vAnchor="page" w:hAnchor="page" w:x="1039" w:y="4025"/>
              <w:rPr>
                <w:sz w:val="10"/>
                <w:szCs w:val="10"/>
              </w:rPr>
            </w:pPr>
          </w:p>
        </w:tc>
      </w:tr>
      <w:tr w:rsidR="006A6105" w:rsidTr="006A6105">
        <w:trPr>
          <w:trHeight w:hRule="exact" w:val="514"/>
        </w:trPr>
        <w:tc>
          <w:tcPr>
            <w:tcW w:w="523" w:type="dxa"/>
            <w:tcBorders>
              <w:top w:val="single" w:sz="4" w:space="0" w:color="auto"/>
              <w:left w:val="single" w:sz="4" w:space="0" w:color="auto"/>
            </w:tcBorders>
            <w:shd w:val="clear" w:color="auto" w:fill="FFFFFF"/>
          </w:tcPr>
          <w:p w:rsidR="006A6105" w:rsidRDefault="006A6105" w:rsidP="007033AC">
            <w:pPr>
              <w:pStyle w:val="52"/>
              <w:framePr w:w="10531" w:h="9667" w:wrap="none" w:vAnchor="page" w:hAnchor="page" w:x="1039" w:y="4025"/>
              <w:shd w:val="clear" w:color="auto" w:fill="auto"/>
              <w:spacing w:before="0" w:line="220" w:lineRule="exact"/>
              <w:ind w:firstLine="0"/>
            </w:pPr>
            <w:r>
              <w:rPr>
                <w:rStyle w:val="511pt"/>
              </w:rPr>
              <w:t>853</w:t>
            </w:r>
          </w:p>
        </w:tc>
        <w:tc>
          <w:tcPr>
            <w:tcW w:w="1416" w:type="dxa"/>
            <w:tcBorders>
              <w:top w:val="single" w:sz="4" w:space="0" w:color="auto"/>
              <w:left w:val="single" w:sz="4" w:space="0" w:color="auto"/>
            </w:tcBorders>
            <w:shd w:val="clear" w:color="auto" w:fill="FFFFFF"/>
          </w:tcPr>
          <w:p w:rsidR="006A6105" w:rsidRDefault="006A6105" w:rsidP="007033AC">
            <w:pPr>
              <w:pStyle w:val="52"/>
              <w:framePr w:w="10531" w:h="9667" w:wrap="none" w:vAnchor="page" w:hAnchor="page" w:x="1039" w:y="4025"/>
              <w:shd w:val="clear" w:color="auto" w:fill="auto"/>
              <w:spacing w:before="0" w:line="230" w:lineRule="exact"/>
              <w:ind w:firstLine="0"/>
              <w:jc w:val="center"/>
            </w:pPr>
            <w:r>
              <w:rPr>
                <w:rStyle w:val="511pt"/>
              </w:rPr>
              <w:t xml:space="preserve">01 05 02 00 </w:t>
            </w:r>
            <w:proofErr w:type="spellStart"/>
            <w:r>
              <w:rPr>
                <w:rStyle w:val="511pt"/>
              </w:rPr>
              <w:t>00</w:t>
            </w:r>
            <w:proofErr w:type="spellEnd"/>
            <w:r>
              <w:rPr>
                <w:rStyle w:val="511pt"/>
              </w:rPr>
              <w:t xml:space="preserve"> </w:t>
            </w:r>
            <w:r>
              <w:rPr>
                <w:rStyle w:val="5Constantia6pt"/>
              </w:rPr>
              <w:t>0000</w:t>
            </w:r>
            <w:r>
              <w:rPr>
                <w:rStyle w:val="511pt"/>
              </w:rPr>
              <w:t xml:space="preserve"> 600</w:t>
            </w:r>
          </w:p>
        </w:tc>
        <w:tc>
          <w:tcPr>
            <w:tcW w:w="2904" w:type="dxa"/>
            <w:tcBorders>
              <w:top w:val="single" w:sz="4" w:space="0" w:color="auto"/>
              <w:left w:val="single" w:sz="4" w:space="0" w:color="auto"/>
            </w:tcBorders>
            <w:shd w:val="clear" w:color="auto" w:fill="FFFFFF"/>
            <w:vAlign w:val="bottom"/>
          </w:tcPr>
          <w:p w:rsidR="006A6105" w:rsidRDefault="006A6105" w:rsidP="007033AC">
            <w:pPr>
              <w:pStyle w:val="52"/>
              <w:framePr w:w="10531" w:h="9667" w:wrap="none" w:vAnchor="page" w:hAnchor="page" w:x="1039" w:y="4025"/>
              <w:shd w:val="clear" w:color="auto" w:fill="auto"/>
              <w:spacing w:before="0" w:line="250" w:lineRule="exact"/>
              <w:ind w:firstLine="0"/>
            </w:pPr>
            <w:r>
              <w:rPr>
                <w:rStyle w:val="511pt"/>
              </w:rPr>
              <w:t>Уменьшение прочих остатков средств бюджетов</w:t>
            </w:r>
          </w:p>
        </w:tc>
        <w:tc>
          <w:tcPr>
            <w:tcW w:w="1560" w:type="dxa"/>
            <w:tcBorders>
              <w:top w:val="single" w:sz="4" w:space="0" w:color="auto"/>
              <w:left w:val="single" w:sz="4" w:space="0" w:color="auto"/>
            </w:tcBorders>
            <w:shd w:val="clear" w:color="auto" w:fill="FFFFFF"/>
            <w:vAlign w:val="center"/>
          </w:tcPr>
          <w:p w:rsidR="006A6105" w:rsidRDefault="006A6105" w:rsidP="007033AC">
            <w:pPr>
              <w:pStyle w:val="52"/>
              <w:framePr w:w="10531" w:h="9667" w:wrap="none" w:vAnchor="page" w:hAnchor="page" w:x="1039" w:y="4025"/>
              <w:shd w:val="clear" w:color="auto" w:fill="auto"/>
              <w:spacing w:before="0" w:line="220" w:lineRule="exact"/>
              <w:ind w:firstLine="0"/>
              <w:jc w:val="center"/>
            </w:pPr>
            <w:r>
              <w:rPr>
                <w:rStyle w:val="511pt"/>
              </w:rPr>
              <w:t>0</w:t>
            </w:r>
          </w:p>
        </w:tc>
        <w:tc>
          <w:tcPr>
            <w:tcW w:w="1565" w:type="dxa"/>
            <w:tcBorders>
              <w:top w:val="single" w:sz="4" w:space="0" w:color="auto"/>
              <w:left w:val="single" w:sz="4" w:space="0" w:color="auto"/>
            </w:tcBorders>
            <w:shd w:val="clear" w:color="auto" w:fill="FFFFFF"/>
            <w:vAlign w:val="center"/>
          </w:tcPr>
          <w:p w:rsidR="006A6105" w:rsidRDefault="006A6105" w:rsidP="007033AC">
            <w:pPr>
              <w:pStyle w:val="52"/>
              <w:framePr w:w="10531" w:h="9667" w:wrap="none" w:vAnchor="page" w:hAnchor="page" w:x="1039" w:y="4025"/>
              <w:shd w:val="clear" w:color="auto" w:fill="auto"/>
              <w:spacing w:before="0" w:line="220" w:lineRule="exact"/>
              <w:ind w:firstLine="0"/>
              <w:jc w:val="center"/>
            </w:pPr>
            <w:r>
              <w:rPr>
                <w:rStyle w:val="511pt"/>
              </w:rPr>
              <w:t>0</w:t>
            </w:r>
          </w:p>
        </w:tc>
        <w:tc>
          <w:tcPr>
            <w:tcW w:w="1560" w:type="dxa"/>
            <w:tcBorders>
              <w:top w:val="single" w:sz="4" w:space="0" w:color="auto"/>
              <w:left w:val="single" w:sz="4" w:space="0" w:color="auto"/>
            </w:tcBorders>
            <w:shd w:val="clear" w:color="auto" w:fill="FFFFFF"/>
          </w:tcPr>
          <w:p w:rsidR="006A6105" w:rsidRDefault="006A6105" w:rsidP="007033AC">
            <w:pPr>
              <w:pStyle w:val="52"/>
              <w:framePr w:w="10531" w:h="9667" w:wrap="none" w:vAnchor="page" w:hAnchor="page" w:x="1039" w:y="4025"/>
              <w:shd w:val="clear" w:color="auto" w:fill="auto"/>
              <w:spacing w:before="0" w:line="220" w:lineRule="exact"/>
              <w:ind w:left="160" w:firstLine="0"/>
            </w:pPr>
            <w:r>
              <w:rPr>
                <w:rStyle w:val="511pt"/>
              </w:rPr>
              <w:t>20 953 156,71</w:t>
            </w:r>
          </w:p>
        </w:tc>
        <w:tc>
          <w:tcPr>
            <w:tcW w:w="830" w:type="dxa"/>
            <w:tcBorders>
              <w:top w:val="single" w:sz="4" w:space="0" w:color="auto"/>
              <w:left w:val="single" w:sz="4" w:space="0" w:color="auto"/>
              <w:right w:val="single" w:sz="4" w:space="0" w:color="auto"/>
            </w:tcBorders>
            <w:shd w:val="clear" w:color="auto" w:fill="FFFFFF"/>
          </w:tcPr>
          <w:p w:rsidR="006A6105" w:rsidRDefault="006A6105" w:rsidP="007033AC">
            <w:pPr>
              <w:framePr w:w="10531" w:h="9667" w:wrap="none" w:vAnchor="page" w:hAnchor="page" w:x="1039" w:y="4025"/>
              <w:rPr>
                <w:sz w:val="10"/>
                <w:szCs w:val="10"/>
              </w:rPr>
            </w:pPr>
          </w:p>
        </w:tc>
      </w:tr>
      <w:tr w:rsidR="006A6105" w:rsidTr="006A6105">
        <w:trPr>
          <w:trHeight w:hRule="exact" w:val="768"/>
        </w:trPr>
        <w:tc>
          <w:tcPr>
            <w:tcW w:w="523" w:type="dxa"/>
            <w:tcBorders>
              <w:top w:val="single" w:sz="4" w:space="0" w:color="auto"/>
              <w:left w:val="single" w:sz="4" w:space="0" w:color="auto"/>
            </w:tcBorders>
            <w:shd w:val="clear" w:color="auto" w:fill="FFFFFF"/>
          </w:tcPr>
          <w:p w:rsidR="006A6105" w:rsidRDefault="006A6105" w:rsidP="007033AC">
            <w:pPr>
              <w:pStyle w:val="52"/>
              <w:framePr w:w="10531" w:h="9667" w:wrap="none" w:vAnchor="page" w:hAnchor="page" w:x="1039" w:y="4025"/>
              <w:shd w:val="clear" w:color="auto" w:fill="auto"/>
              <w:spacing w:before="0" w:line="220" w:lineRule="exact"/>
              <w:ind w:firstLine="0"/>
            </w:pPr>
            <w:r>
              <w:rPr>
                <w:rStyle w:val="511pt"/>
              </w:rPr>
              <w:t>853</w:t>
            </w:r>
          </w:p>
        </w:tc>
        <w:tc>
          <w:tcPr>
            <w:tcW w:w="1416" w:type="dxa"/>
            <w:tcBorders>
              <w:top w:val="single" w:sz="4" w:space="0" w:color="auto"/>
              <w:left w:val="single" w:sz="4" w:space="0" w:color="auto"/>
            </w:tcBorders>
            <w:shd w:val="clear" w:color="auto" w:fill="FFFFFF"/>
          </w:tcPr>
          <w:p w:rsidR="006A6105" w:rsidRDefault="006A6105" w:rsidP="007033AC">
            <w:pPr>
              <w:pStyle w:val="52"/>
              <w:framePr w:w="10531" w:h="9667" w:wrap="none" w:vAnchor="page" w:hAnchor="page" w:x="1039" w:y="4025"/>
              <w:shd w:val="clear" w:color="auto" w:fill="auto"/>
              <w:spacing w:before="0" w:line="230" w:lineRule="exact"/>
              <w:ind w:firstLine="0"/>
              <w:jc w:val="center"/>
            </w:pPr>
            <w:r>
              <w:rPr>
                <w:rStyle w:val="511pt"/>
              </w:rPr>
              <w:t xml:space="preserve">01 05 02 01 00 </w:t>
            </w:r>
            <w:r>
              <w:rPr>
                <w:rStyle w:val="5Constantia6pt"/>
              </w:rPr>
              <w:t>0000</w:t>
            </w:r>
            <w:r>
              <w:rPr>
                <w:rStyle w:val="511pt"/>
              </w:rPr>
              <w:t xml:space="preserve"> 610</w:t>
            </w:r>
          </w:p>
        </w:tc>
        <w:tc>
          <w:tcPr>
            <w:tcW w:w="2904" w:type="dxa"/>
            <w:tcBorders>
              <w:top w:val="single" w:sz="4" w:space="0" w:color="auto"/>
              <w:left w:val="single" w:sz="4" w:space="0" w:color="auto"/>
            </w:tcBorders>
            <w:shd w:val="clear" w:color="auto" w:fill="FFFFFF"/>
            <w:vAlign w:val="bottom"/>
          </w:tcPr>
          <w:p w:rsidR="006A6105" w:rsidRDefault="006A6105" w:rsidP="007033AC">
            <w:pPr>
              <w:pStyle w:val="52"/>
              <w:framePr w:w="10531" w:h="9667" w:wrap="none" w:vAnchor="page" w:hAnchor="page" w:x="1039" w:y="4025"/>
              <w:shd w:val="clear" w:color="auto" w:fill="auto"/>
              <w:spacing w:before="0" w:line="250" w:lineRule="exact"/>
              <w:ind w:firstLine="0"/>
            </w:pPr>
            <w:r>
              <w:rPr>
                <w:rStyle w:val="511pt"/>
              </w:rPr>
              <w:t>Уменьшение прочих остатков денежных средств бюджетов</w:t>
            </w:r>
          </w:p>
        </w:tc>
        <w:tc>
          <w:tcPr>
            <w:tcW w:w="1560" w:type="dxa"/>
            <w:tcBorders>
              <w:top w:val="single" w:sz="4" w:space="0" w:color="auto"/>
              <w:left w:val="single" w:sz="4" w:space="0" w:color="auto"/>
            </w:tcBorders>
            <w:shd w:val="clear" w:color="auto" w:fill="FFFFFF"/>
            <w:vAlign w:val="center"/>
          </w:tcPr>
          <w:p w:rsidR="006A6105" w:rsidRDefault="006A6105" w:rsidP="007033AC">
            <w:pPr>
              <w:pStyle w:val="52"/>
              <w:framePr w:w="10531" w:h="9667" w:wrap="none" w:vAnchor="page" w:hAnchor="page" w:x="1039" w:y="4025"/>
              <w:shd w:val="clear" w:color="auto" w:fill="auto"/>
              <w:spacing w:before="0" w:line="220" w:lineRule="exact"/>
              <w:ind w:firstLine="0"/>
              <w:jc w:val="center"/>
            </w:pPr>
            <w:r>
              <w:rPr>
                <w:rStyle w:val="511pt"/>
              </w:rPr>
              <w:t>0</w:t>
            </w:r>
          </w:p>
        </w:tc>
        <w:tc>
          <w:tcPr>
            <w:tcW w:w="1565" w:type="dxa"/>
            <w:tcBorders>
              <w:top w:val="single" w:sz="4" w:space="0" w:color="auto"/>
              <w:left w:val="single" w:sz="4" w:space="0" w:color="auto"/>
            </w:tcBorders>
            <w:shd w:val="clear" w:color="auto" w:fill="FFFFFF"/>
            <w:vAlign w:val="center"/>
          </w:tcPr>
          <w:p w:rsidR="006A6105" w:rsidRDefault="006A6105" w:rsidP="007033AC">
            <w:pPr>
              <w:pStyle w:val="52"/>
              <w:framePr w:w="10531" w:h="9667" w:wrap="none" w:vAnchor="page" w:hAnchor="page" w:x="1039" w:y="4025"/>
              <w:shd w:val="clear" w:color="auto" w:fill="auto"/>
              <w:spacing w:before="0" w:line="220" w:lineRule="exact"/>
              <w:ind w:firstLine="0"/>
              <w:jc w:val="center"/>
            </w:pPr>
            <w:r>
              <w:rPr>
                <w:rStyle w:val="511pt"/>
              </w:rPr>
              <w:t>0</w:t>
            </w:r>
          </w:p>
        </w:tc>
        <w:tc>
          <w:tcPr>
            <w:tcW w:w="1560" w:type="dxa"/>
            <w:tcBorders>
              <w:top w:val="single" w:sz="4" w:space="0" w:color="auto"/>
              <w:left w:val="single" w:sz="4" w:space="0" w:color="auto"/>
            </w:tcBorders>
            <w:shd w:val="clear" w:color="auto" w:fill="FFFFFF"/>
            <w:vAlign w:val="center"/>
          </w:tcPr>
          <w:p w:rsidR="006A6105" w:rsidRDefault="006A6105" w:rsidP="007033AC">
            <w:pPr>
              <w:pStyle w:val="52"/>
              <w:framePr w:w="10531" w:h="9667" w:wrap="none" w:vAnchor="page" w:hAnchor="page" w:x="1039" w:y="4025"/>
              <w:shd w:val="clear" w:color="auto" w:fill="auto"/>
              <w:spacing w:before="0" w:line="220" w:lineRule="exact"/>
              <w:ind w:left="160" w:firstLine="0"/>
            </w:pPr>
            <w:r>
              <w:rPr>
                <w:rStyle w:val="511pt"/>
              </w:rPr>
              <w:t>20 953 156,71</w:t>
            </w:r>
          </w:p>
        </w:tc>
        <w:tc>
          <w:tcPr>
            <w:tcW w:w="830" w:type="dxa"/>
            <w:tcBorders>
              <w:top w:val="single" w:sz="4" w:space="0" w:color="auto"/>
              <w:left w:val="single" w:sz="4" w:space="0" w:color="auto"/>
              <w:right w:val="single" w:sz="4" w:space="0" w:color="auto"/>
            </w:tcBorders>
            <w:shd w:val="clear" w:color="auto" w:fill="FFFFFF"/>
          </w:tcPr>
          <w:p w:rsidR="006A6105" w:rsidRDefault="006A6105" w:rsidP="007033AC">
            <w:pPr>
              <w:framePr w:w="10531" w:h="9667" w:wrap="none" w:vAnchor="page" w:hAnchor="page" w:x="1039" w:y="4025"/>
              <w:rPr>
                <w:sz w:val="10"/>
                <w:szCs w:val="10"/>
              </w:rPr>
            </w:pPr>
          </w:p>
        </w:tc>
      </w:tr>
      <w:tr w:rsidR="006A6105" w:rsidTr="006A6105">
        <w:trPr>
          <w:trHeight w:hRule="exact" w:val="1022"/>
        </w:trPr>
        <w:tc>
          <w:tcPr>
            <w:tcW w:w="523" w:type="dxa"/>
            <w:tcBorders>
              <w:top w:val="single" w:sz="4" w:space="0" w:color="auto"/>
              <w:left w:val="single" w:sz="4" w:space="0" w:color="auto"/>
            </w:tcBorders>
            <w:shd w:val="clear" w:color="auto" w:fill="FFFFFF"/>
          </w:tcPr>
          <w:p w:rsidR="006A6105" w:rsidRDefault="006A6105" w:rsidP="007033AC">
            <w:pPr>
              <w:pStyle w:val="52"/>
              <w:framePr w:w="10531" w:h="9667" w:wrap="none" w:vAnchor="page" w:hAnchor="page" w:x="1039" w:y="4025"/>
              <w:shd w:val="clear" w:color="auto" w:fill="auto"/>
              <w:spacing w:before="0" w:line="220" w:lineRule="exact"/>
              <w:ind w:firstLine="0"/>
            </w:pPr>
            <w:r>
              <w:rPr>
                <w:rStyle w:val="511pt"/>
              </w:rPr>
              <w:t>853</w:t>
            </w:r>
          </w:p>
        </w:tc>
        <w:tc>
          <w:tcPr>
            <w:tcW w:w="1416" w:type="dxa"/>
            <w:tcBorders>
              <w:top w:val="single" w:sz="4" w:space="0" w:color="auto"/>
              <w:left w:val="single" w:sz="4" w:space="0" w:color="auto"/>
            </w:tcBorders>
            <w:shd w:val="clear" w:color="auto" w:fill="FFFFFF"/>
          </w:tcPr>
          <w:p w:rsidR="006A6105" w:rsidRDefault="006A6105" w:rsidP="007033AC">
            <w:pPr>
              <w:pStyle w:val="52"/>
              <w:framePr w:w="10531" w:h="9667" w:wrap="none" w:vAnchor="page" w:hAnchor="page" w:x="1039" w:y="4025"/>
              <w:shd w:val="clear" w:color="auto" w:fill="auto"/>
              <w:spacing w:before="0" w:line="230" w:lineRule="exact"/>
              <w:ind w:firstLine="0"/>
              <w:jc w:val="center"/>
            </w:pPr>
            <w:r>
              <w:rPr>
                <w:rStyle w:val="511pt"/>
              </w:rPr>
              <w:t xml:space="preserve">01 05 02 01 05 </w:t>
            </w:r>
            <w:r>
              <w:rPr>
                <w:rStyle w:val="5Constantia6pt"/>
              </w:rPr>
              <w:t>0000</w:t>
            </w:r>
            <w:r>
              <w:rPr>
                <w:rStyle w:val="511pt"/>
              </w:rPr>
              <w:t xml:space="preserve"> 610</w:t>
            </w:r>
          </w:p>
        </w:tc>
        <w:tc>
          <w:tcPr>
            <w:tcW w:w="2904" w:type="dxa"/>
            <w:tcBorders>
              <w:top w:val="single" w:sz="4" w:space="0" w:color="auto"/>
              <w:left w:val="single" w:sz="4" w:space="0" w:color="auto"/>
            </w:tcBorders>
            <w:shd w:val="clear" w:color="auto" w:fill="FFFFFF"/>
            <w:vAlign w:val="bottom"/>
          </w:tcPr>
          <w:p w:rsidR="006A6105" w:rsidRDefault="006A6105" w:rsidP="007033AC">
            <w:pPr>
              <w:pStyle w:val="52"/>
              <w:framePr w:w="10531" w:h="9667" w:wrap="none" w:vAnchor="page" w:hAnchor="page" w:x="1039" w:y="4025"/>
              <w:shd w:val="clear" w:color="auto" w:fill="auto"/>
              <w:spacing w:before="0" w:line="250" w:lineRule="exact"/>
              <w:ind w:firstLine="0"/>
            </w:pPr>
            <w:r>
              <w:rPr>
                <w:rStyle w:val="511pt"/>
              </w:rPr>
              <w:t>Уменьшение прочих остатков денежных средств бюджетов муниципальных районов</w:t>
            </w:r>
          </w:p>
        </w:tc>
        <w:tc>
          <w:tcPr>
            <w:tcW w:w="1560" w:type="dxa"/>
            <w:tcBorders>
              <w:top w:val="single" w:sz="4" w:space="0" w:color="auto"/>
              <w:left w:val="single" w:sz="4" w:space="0" w:color="auto"/>
            </w:tcBorders>
            <w:shd w:val="clear" w:color="auto" w:fill="FFFFFF"/>
            <w:vAlign w:val="center"/>
          </w:tcPr>
          <w:p w:rsidR="006A6105" w:rsidRDefault="006A6105" w:rsidP="007033AC">
            <w:pPr>
              <w:pStyle w:val="52"/>
              <w:framePr w:w="10531" w:h="9667" w:wrap="none" w:vAnchor="page" w:hAnchor="page" w:x="1039" w:y="4025"/>
              <w:shd w:val="clear" w:color="auto" w:fill="auto"/>
              <w:spacing w:before="0" w:line="220" w:lineRule="exact"/>
              <w:ind w:firstLine="0"/>
              <w:jc w:val="center"/>
            </w:pPr>
            <w:r>
              <w:rPr>
                <w:rStyle w:val="511pt"/>
              </w:rPr>
              <w:t>0</w:t>
            </w:r>
          </w:p>
        </w:tc>
        <w:tc>
          <w:tcPr>
            <w:tcW w:w="1565" w:type="dxa"/>
            <w:tcBorders>
              <w:top w:val="single" w:sz="4" w:space="0" w:color="auto"/>
              <w:left w:val="single" w:sz="4" w:space="0" w:color="auto"/>
            </w:tcBorders>
            <w:shd w:val="clear" w:color="auto" w:fill="FFFFFF"/>
            <w:vAlign w:val="center"/>
          </w:tcPr>
          <w:p w:rsidR="006A6105" w:rsidRDefault="006A6105" w:rsidP="007033AC">
            <w:pPr>
              <w:pStyle w:val="52"/>
              <w:framePr w:w="10531" w:h="9667" w:wrap="none" w:vAnchor="page" w:hAnchor="page" w:x="1039" w:y="4025"/>
              <w:shd w:val="clear" w:color="auto" w:fill="auto"/>
              <w:spacing w:before="0" w:line="220" w:lineRule="exact"/>
              <w:ind w:firstLine="0"/>
              <w:jc w:val="center"/>
            </w:pPr>
            <w:r>
              <w:rPr>
                <w:rStyle w:val="511pt"/>
              </w:rPr>
              <w:t>0</w:t>
            </w:r>
          </w:p>
        </w:tc>
        <w:tc>
          <w:tcPr>
            <w:tcW w:w="1560" w:type="dxa"/>
            <w:tcBorders>
              <w:top w:val="single" w:sz="4" w:space="0" w:color="auto"/>
              <w:left w:val="single" w:sz="4" w:space="0" w:color="auto"/>
            </w:tcBorders>
            <w:shd w:val="clear" w:color="auto" w:fill="FFFFFF"/>
            <w:vAlign w:val="center"/>
          </w:tcPr>
          <w:p w:rsidR="006A6105" w:rsidRDefault="006A6105" w:rsidP="007033AC">
            <w:pPr>
              <w:pStyle w:val="52"/>
              <w:framePr w:w="10531" w:h="9667" w:wrap="none" w:vAnchor="page" w:hAnchor="page" w:x="1039" w:y="4025"/>
              <w:shd w:val="clear" w:color="auto" w:fill="auto"/>
              <w:spacing w:before="0" w:line="220" w:lineRule="exact"/>
              <w:ind w:left="160" w:firstLine="0"/>
            </w:pPr>
            <w:r>
              <w:rPr>
                <w:rStyle w:val="511pt"/>
              </w:rPr>
              <w:t>20 953 156,71</w:t>
            </w:r>
          </w:p>
        </w:tc>
        <w:tc>
          <w:tcPr>
            <w:tcW w:w="830" w:type="dxa"/>
            <w:tcBorders>
              <w:top w:val="single" w:sz="4" w:space="0" w:color="auto"/>
              <w:left w:val="single" w:sz="4" w:space="0" w:color="auto"/>
              <w:right w:val="single" w:sz="4" w:space="0" w:color="auto"/>
            </w:tcBorders>
            <w:shd w:val="clear" w:color="auto" w:fill="FFFFFF"/>
          </w:tcPr>
          <w:p w:rsidR="006A6105" w:rsidRDefault="006A6105" w:rsidP="007033AC">
            <w:pPr>
              <w:framePr w:w="10531" w:h="9667" w:wrap="none" w:vAnchor="page" w:hAnchor="page" w:x="1039" w:y="4025"/>
              <w:rPr>
                <w:sz w:val="10"/>
                <w:szCs w:val="10"/>
              </w:rPr>
            </w:pPr>
          </w:p>
        </w:tc>
      </w:tr>
      <w:tr w:rsidR="006A6105" w:rsidTr="006A6105">
        <w:trPr>
          <w:trHeight w:hRule="exact" w:val="787"/>
        </w:trPr>
        <w:tc>
          <w:tcPr>
            <w:tcW w:w="523" w:type="dxa"/>
            <w:tcBorders>
              <w:top w:val="single" w:sz="4" w:space="0" w:color="auto"/>
              <w:left w:val="single" w:sz="4" w:space="0" w:color="auto"/>
              <w:bottom w:val="single" w:sz="4" w:space="0" w:color="auto"/>
            </w:tcBorders>
            <w:shd w:val="clear" w:color="auto" w:fill="FFFFFF"/>
          </w:tcPr>
          <w:p w:rsidR="006A6105" w:rsidRDefault="006A6105" w:rsidP="007033AC">
            <w:pPr>
              <w:framePr w:w="10531" w:h="9667" w:wrap="none" w:vAnchor="page" w:hAnchor="page" w:x="1039" w:y="4025"/>
              <w:rPr>
                <w:sz w:val="10"/>
                <w:szCs w:val="10"/>
              </w:rPr>
            </w:pPr>
          </w:p>
        </w:tc>
        <w:tc>
          <w:tcPr>
            <w:tcW w:w="1416" w:type="dxa"/>
            <w:tcBorders>
              <w:top w:val="single" w:sz="4" w:space="0" w:color="auto"/>
              <w:left w:val="single" w:sz="4" w:space="0" w:color="auto"/>
              <w:bottom w:val="single" w:sz="4" w:space="0" w:color="auto"/>
            </w:tcBorders>
            <w:shd w:val="clear" w:color="auto" w:fill="FFFFFF"/>
          </w:tcPr>
          <w:p w:rsidR="006A6105" w:rsidRDefault="006A6105" w:rsidP="007033AC">
            <w:pPr>
              <w:framePr w:w="10531" w:h="9667" w:wrap="none" w:vAnchor="page" w:hAnchor="page" w:x="1039" w:y="4025"/>
              <w:rPr>
                <w:sz w:val="10"/>
                <w:szCs w:val="10"/>
              </w:rPr>
            </w:pPr>
          </w:p>
        </w:tc>
        <w:tc>
          <w:tcPr>
            <w:tcW w:w="2904" w:type="dxa"/>
            <w:tcBorders>
              <w:top w:val="single" w:sz="4" w:space="0" w:color="auto"/>
              <w:left w:val="single" w:sz="4" w:space="0" w:color="auto"/>
              <w:bottom w:val="single" w:sz="4" w:space="0" w:color="auto"/>
            </w:tcBorders>
            <w:shd w:val="clear" w:color="auto" w:fill="FFFFFF"/>
            <w:vAlign w:val="bottom"/>
          </w:tcPr>
          <w:p w:rsidR="006A6105" w:rsidRDefault="006A6105" w:rsidP="007033AC">
            <w:pPr>
              <w:pStyle w:val="52"/>
              <w:framePr w:w="10531" w:h="9667" w:wrap="none" w:vAnchor="page" w:hAnchor="page" w:x="1039" w:y="4025"/>
              <w:shd w:val="clear" w:color="auto" w:fill="auto"/>
              <w:spacing w:before="0" w:line="254" w:lineRule="exact"/>
              <w:ind w:firstLine="0"/>
            </w:pPr>
            <w:r>
              <w:rPr>
                <w:rStyle w:val="511pt"/>
              </w:rPr>
              <w:t xml:space="preserve">Итого источников </w:t>
            </w:r>
            <w:proofErr w:type="gramStart"/>
            <w:r>
              <w:rPr>
                <w:rStyle w:val="511pt"/>
              </w:rPr>
              <w:t>внутреннего</w:t>
            </w:r>
            <w:proofErr w:type="gramEnd"/>
          </w:p>
          <w:p w:rsidR="006A6105" w:rsidRDefault="006A6105" w:rsidP="007033AC">
            <w:pPr>
              <w:pStyle w:val="52"/>
              <w:framePr w:w="10531" w:h="9667" w:wrap="none" w:vAnchor="page" w:hAnchor="page" w:x="1039" w:y="4025"/>
              <w:shd w:val="clear" w:color="auto" w:fill="auto"/>
              <w:spacing w:before="0" w:line="254" w:lineRule="exact"/>
              <w:ind w:firstLine="0"/>
            </w:pPr>
            <w:r>
              <w:rPr>
                <w:rStyle w:val="511pt"/>
              </w:rPr>
              <w:t>финансирования дефицита</w:t>
            </w:r>
          </w:p>
        </w:tc>
        <w:tc>
          <w:tcPr>
            <w:tcW w:w="1560" w:type="dxa"/>
            <w:tcBorders>
              <w:top w:val="single" w:sz="4" w:space="0" w:color="auto"/>
              <w:left w:val="single" w:sz="4" w:space="0" w:color="auto"/>
              <w:bottom w:val="single" w:sz="4" w:space="0" w:color="auto"/>
            </w:tcBorders>
            <w:shd w:val="clear" w:color="auto" w:fill="FFFFFF"/>
            <w:vAlign w:val="center"/>
          </w:tcPr>
          <w:p w:rsidR="006A6105" w:rsidRDefault="006A6105" w:rsidP="007033AC">
            <w:pPr>
              <w:pStyle w:val="52"/>
              <w:framePr w:w="10531" w:h="9667" w:wrap="none" w:vAnchor="page" w:hAnchor="page" w:x="1039" w:y="4025"/>
              <w:shd w:val="clear" w:color="auto" w:fill="auto"/>
              <w:spacing w:before="0" w:line="220" w:lineRule="exact"/>
              <w:ind w:firstLine="0"/>
              <w:jc w:val="center"/>
            </w:pPr>
            <w:r>
              <w:rPr>
                <w:rStyle w:val="511pt"/>
              </w:rPr>
              <w:t>0</w:t>
            </w:r>
          </w:p>
        </w:tc>
        <w:tc>
          <w:tcPr>
            <w:tcW w:w="1565" w:type="dxa"/>
            <w:tcBorders>
              <w:top w:val="single" w:sz="4" w:space="0" w:color="auto"/>
              <w:left w:val="single" w:sz="4" w:space="0" w:color="auto"/>
              <w:bottom w:val="single" w:sz="4" w:space="0" w:color="auto"/>
            </w:tcBorders>
            <w:shd w:val="clear" w:color="auto" w:fill="FFFFFF"/>
            <w:vAlign w:val="center"/>
          </w:tcPr>
          <w:p w:rsidR="006A6105" w:rsidRDefault="006A6105" w:rsidP="007033AC">
            <w:pPr>
              <w:pStyle w:val="52"/>
              <w:framePr w:w="10531" w:h="9667" w:wrap="none" w:vAnchor="page" w:hAnchor="page" w:x="1039" w:y="4025"/>
              <w:shd w:val="clear" w:color="auto" w:fill="auto"/>
              <w:spacing w:before="0" w:line="220" w:lineRule="exact"/>
              <w:ind w:firstLine="0"/>
              <w:jc w:val="center"/>
            </w:pPr>
            <w:r>
              <w:rPr>
                <w:rStyle w:val="511pt"/>
              </w:rPr>
              <w:t>0</w:t>
            </w:r>
          </w:p>
        </w:tc>
        <w:tc>
          <w:tcPr>
            <w:tcW w:w="1560" w:type="dxa"/>
            <w:tcBorders>
              <w:top w:val="single" w:sz="4" w:space="0" w:color="auto"/>
              <w:left w:val="single" w:sz="4" w:space="0" w:color="auto"/>
              <w:bottom w:val="single" w:sz="4" w:space="0" w:color="auto"/>
            </w:tcBorders>
            <w:shd w:val="clear" w:color="auto" w:fill="FFFFFF"/>
          </w:tcPr>
          <w:p w:rsidR="006A6105" w:rsidRDefault="006A6105" w:rsidP="007033AC">
            <w:pPr>
              <w:pStyle w:val="52"/>
              <w:framePr w:w="10531" w:h="9667" w:wrap="none" w:vAnchor="page" w:hAnchor="page" w:x="1039" w:y="4025"/>
              <w:shd w:val="clear" w:color="auto" w:fill="auto"/>
              <w:spacing w:before="0" w:line="220" w:lineRule="exact"/>
              <w:ind w:left="160" w:firstLine="0"/>
            </w:pPr>
            <w:r>
              <w:rPr>
                <w:rStyle w:val="511pt"/>
              </w:rPr>
              <w:t>-2 630 291,50</w:t>
            </w:r>
          </w:p>
        </w:tc>
        <w:tc>
          <w:tcPr>
            <w:tcW w:w="830" w:type="dxa"/>
            <w:tcBorders>
              <w:top w:val="single" w:sz="4" w:space="0" w:color="auto"/>
              <w:left w:val="single" w:sz="4" w:space="0" w:color="auto"/>
              <w:bottom w:val="single" w:sz="4" w:space="0" w:color="auto"/>
              <w:right w:val="single" w:sz="4" w:space="0" w:color="auto"/>
            </w:tcBorders>
            <w:shd w:val="clear" w:color="auto" w:fill="FFFFFF"/>
          </w:tcPr>
          <w:p w:rsidR="006A6105" w:rsidRDefault="006A6105" w:rsidP="007033AC">
            <w:pPr>
              <w:framePr w:w="10531" w:h="9667" w:wrap="none" w:vAnchor="page" w:hAnchor="page" w:x="1039" w:y="4025"/>
              <w:rPr>
                <w:sz w:val="10"/>
                <w:szCs w:val="10"/>
              </w:rPr>
            </w:pPr>
          </w:p>
        </w:tc>
      </w:tr>
    </w:tbl>
    <w:p w:rsidR="005006E6" w:rsidRDefault="005006E6" w:rsidP="00E72536">
      <w:pPr>
        <w:widowControl/>
        <w:spacing w:after="200" w:line="276" w:lineRule="auto"/>
        <w:rPr>
          <w:rFonts w:ascii="Times New Roman" w:hAnsi="Times New Roman" w:cs="Times New Roman"/>
          <w:sz w:val="28"/>
          <w:szCs w:val="28"/>
        </w:rPr>
      </w:pPr>
    </w:p>
    <w:p w:rsidR="005006E6" w:rsidRPr="005006E6" w:rsidRDefault="005006E6" w:rsidP="005006E6">
      <w:pPr>
        <w:rPr>
          <w:rFonts w:ascii="Times New Roman" w:hAnsi="Times New Roman" w:cs="Times New Roman"/>
          <w:sz w:val="28"/>
          <w:szCs w:val="28"/>
        </w:rPr>
      </w:pPr>
    </w:p>
    <w:p w:rsidR="005006E6" w:rsidRPr="005006E6" w:rsidRDefault="005006E6" w:rsidP="005006E6">
      <w:pPr>
        <w:rPr>
          <w:rFonts w:ascii="Times New Roman" w:hAnsi="Times New Roman" w:cs="Times New Roman"/>
          <w:sz w:val="28"/>
          <w:szCs w:val="28"/>
        </w:rPr>
      </w:pPr>
    </w:p>
    <w:p w:rsidR="005006E6" w:rsidRPr="005006E6" w:rsidRDefault="005006E6" w:rsidP="005006E6">
      <w:pPr>
        <w:rPr>
          <w:rFonts w:ascii="Times New Roman" w:hAnsi="Times New Roman" w:cs="Times New Roman"/>
          <w:sz w:val="28"/>
          <w:szCs w:val="28"/>
        </w:rPr>
      </w:pPr>
    </w:p>
    <w:p w:rsidR="005006E6" w:rsidRPr="005006E6" w:rsidRDefault="005006E6" w:rsidP="005006E6">
      <w:pPr>
        <w:rPr>
          <w:rFonts w:ascii="Times New Roman" w:hAnsi="Times New Roman" w:cs="Times New Roman"/>
          <w:sz w:val="28"/>
          <w:szCs w:val="28"/>
        </w:rPr>
      </w:pPr>
    </w:p>
    <w:p w:rsidR="005006E6" w:rsidRPr="005006E6" w:rsidRDefault="005006E6" w:rsidP="005006E6">
      <w:pPr>
        <w:rPr>
          <w:rFonts w:ascii="Times New Roman" w:hAnsi="Times New Roman" w:cs="Times New Roman"/>
          <w:sz w:val="28"/>
          <w:szCs w:val="28"/>
        </w:rPr>
      </w:pPr>
    </w:p>
    <w:p w:rsidR="005006E6" w:rsidRPr="005006E6" w:rsidRDefault="005006E6" w:rsidP="005006E6">
      <w:pPr>
        <w:rPr>
          <w:rFonts w:ascii="Times New Roman" w:hAnsi="Times New Roman" w:cs="Times New Roman"/>
          <w:sz w:val="28"/>
          <w:szCs w:val="28"/>
        </w:rPr>
      </w:pPr>
    </w:p>
    <w:p w:rsidR="005006E6" w:rsidRPr="005006E6" w:rsidRDefault="005006E6" w:rsidP="005006E6">
      <w:pPr>
        <w:rPr>
          <w:rFonts w:ascii="Times New Roman" w:hAnsi="Times New Roman" w:cs="Times New Roman"/>
          <w:sz w:val="28"/>
          <w:szCs w:val="28"/>
        </w:rPr>
      </w:pPr>
    </w:p>
    <w:p w:rsidR="005006E6" w:rsidRPr="005006E6" w:rsidRDefault="005006E6" w:rsidP="005006E6">
      <w:pPr>
        <w:rPr>
          <w:rFonts w:ascii="Times New Roman" w:hAnsi="Times New Roman" w:cs="Times New Roman"/>
          <w:sz w:val="28"/>
          <w:szCs w:val="28"/>
        </w:rPr>
      </w:pPr>
    </w:p>
    <w:p w:rsidR="005006E6" w:rsidRPr="005006E6" w:rsidRDefault="005006E6" w:rsidP="005006E6">
      <w:pPr>
        <w:rPr>
          <w:rFonts w:ascii="Times New Roman" w:hAnsi="Times New Roman" w:cs="Times New Roman"/>
          <w:sz w:val="28"/>
          <w:szCs w:val="28"/>
        </w:rPr>
      </w:pPr>
    </w:p>
    <w:p w:rsidR="005006E6" w:rsidRPr="005006E6" w:rsidRDefault="005006E6" w:rsidP="005006E6">
      <w:pPr>
        <w:rPr>
          <w:rFonts w:ascii="Times New Roman" w:hAnsi="Times New Roman" w:cs="Times New Roman"/>
          <w:sz w:val="28"/>
          <w:szCs w:val="28"/>
        </w:rPr>
      </w:pPr>
    </w:p>
    <w:p w:rsidR="005006E6" w:rsidRPr="005006E6" w:rsidRDefault="005006E6" w:rsidP="005006E6">
      <w:pPr>
        <w:rPr>
          <w:rFonts w:ascii="Times New Roman" w:hAnsi="Times New Roman" w:cs="Times New Roman"/>
          <w:sz w:val="28"/>
          <w:szCs w:val="28"/>
        </w:rPr>
      </w:pPr>
    </w:p>
    <w:p w:rsidR="005006E6" w:rsidRPr="005006E6" w:rsidRDefault="005006E6" w:rsidP="005006E6">
      <w:pPr>
        <w:rPr>
          <w:rFonts w:ascii="Times New Roman" w:hAnsi="Times New Roman" w:cs="Times New Roman"/>
          <w:sz w:val="28"/>
          <w:szCs w:val="28"/>
        </w:rPr>
      </w:pPr>
    </w:p>
    <w:p w:rsidR="005006E6" w:rsidRPr="005006E6" w:rsidRDefault="005006E6" w:rsidP="005006E6">
      <w:pPr>
        <w:rPr>
          <w:rFonts w:ascii="Times New Roman" w:hAnsi="Times New Roman" w:cs="Times New Roman"/>
          <w:sz w:val="28"/>
          <w:szCs w:val="28"/>
        </w:rPr>
      </w:pPr>
    </w:p>
    <w:p w:rsidR="005006E6" w:rsidRPr="005006E6" w:rsidRDefault="005006E6" w:rsidP="005006E6">
      <w:pPr>
        <w:rPr>
          <w:rFonts w:ascii="Times New Roman" w:hAnsi="Times New Roman" w:cs="Times New Roman"/>
          <w:sz w:val="28"/>
          <w:szCs w:val="28"/>
        </w:rPr>
      </w:pPr>
    </w:p>
    <w:p w:rsidR="005006E6" w:rsidRPr="005006E6" w:rsidRDefault="005006E6" w:rsidP="005006E6">
      <w:pPr>
        <w:rPr>
          <w:rFonts w:ascii="Times New Roman" w:hAnsi="Times New Roman" w:cs="Times New Roman"/>
          <w:sz w:val="28"/>
          <w:szCs w:val="28"/>
        </w:rPr>
      </w:pPr>
    </w:p>
    <w:p w:rsidR="005006E6" w:rsidRPr="005006E6" w:rsidRDefault="005006E6" w:rsidP="005006E6">
      <w:pPr>
        <w:rPr>
          <w:rFonts w:ascii="Times New Roman" w:hAnsi="Times New Roman" w:cs="Times New Roman"/>
          <w:sz w:val="28"/>
          <w:szCs w:val="28"/>
        </w:rPr>
      </w:pPr>
    </w:p>
    <w:p w:rsidR="005006E6" w:rsidRPr="005006E6" w:rsidRDefault="005006E6" w:rsidP="005006E6">
      <w:pPr>
        <w:rPr>
          <w:rFonts w:ascii="Times New Roman" w:hAnsi="Times New Roman" w:cs="Times New Roman"/>
          <w:sz w:val="28"/>
          <w:szCs w:val="28"/>
        </w:rPr>
      </w:pPr>
    </w:p>
    <w:p w:rsidR="005006E6" w:rsidRPr="005006E6" w:rsidRDefault="005006E6" w:rsidP="005006E6">
      <w:pPr>
        <w:rPr>
          <w:rFonts w:ascii="Times New Roman" w:hAnsi="Times New Roman" w:cs="Times New Roman"/>
          <w:sz w:val="28"/>
          <w:szCs w:val="28"/>
        </w:rPr>
      </w:pPr>
    </w:p>
    <w:p w:rsidR="005006E6" w:rsidRPr="005006E6" w:rsidRDefault="005006E6" w:rsidP="005006E6">
      <w:pPr>
        <w:rPr>
          <w:rFonts w:ascii="Times New Roman" w:hAnsi="Times New Roman" w:cs="Times New Roman"/>
          <w:sz w:val="28"/>
          <w:szCs w:val="28"/>
        </w:rPr>
      </w:pPr>
    </w:p>
    <w:p w:rsidR="005006E6" w:rsidRPr="005006E6" w:rsidRDefault="005006E6" w:rsidP="005006E6">
      <w:pPr>
        <w:rPr>
          <w:rFonts w:ascii="Times New Roman" w:hAnsi="Times New Roman" w:cs="Times New Roman"/>
          <w:sz w:val="28"/>
          <w:szCs w:val="28"/>
        </w:rPr>
      </w:pPr>
    </w:p>
    <w:p w:rsidR="005006E6" w:rsidRPr="005006E6" w:rsidRDefault="005006E6" w:rsidP="005006E6">
      <w:pPr>
        <w:rPr>
          <w:rFonts w:ascii="Times New Roman" w:hAnsi="Times New Roman" w:cs="Times New Roman"/>
          <w:sz w:val="28"/>
          <w:szCs w:val="28"/>
        </w:rPr>
      </w:pPr>
    </w:p>
    <w:p w:rsidR="005006E6" w:rsidRPr="005006E6" w:rsidRDefault="005006E6" w:rsidP="005006E6">
      <w:pPr>
        <w:rPr>
          <w:rFonts w:ascii="Times New Roman" w:hAnsi="Times New Roman" w:cs="Times New Roman"/>
          <w:sz w:val="28"/>
          <w:szCs w:val="28"/>
        </w:rPr>
      </w:pPr>
    </w:p>
    <w:p w:rsidR="005006E6" w:rsidRPr="005006E6" w:rsidRDefault="005006E6" w:rsidP="005006E6">
      <w:pPr>
        <w:rPr>
          <w:rFonts w:ascii="Times New Roman" w:hAnsi="Times New Roman" w:cs="Times New Roman"/>
          <w:sz w:val="28"/>
          <w:szCs w:val="28"/>
        </w:rPr>
      </w:pPr>
    </w:p>
    <w:p w:rsidR="005006E6" w:rsidRPr="005006E6" w:rsidRDefault="005006E6" w:rsidP="005006E6">
      <w:pPr>
        <w:rPr>
          <w:rFonts w:ascii="Times New Roman" w:hAnsi="Times New Roman" w:cs="Times New Roman"/>
          <w:sz w:val="28"/>
          <w:szCs w:val="28"/>
        </w:rPr>
      </w:pPr>
    </w:p>
    <w:p w:rsidR="005006E6" w:rsidRPr="005006E6" w:rsidRDefault="005006E6" w:rsidP="005006E6">
      <w:pPr>
        <w:rPr>
          <w:rFonts w:ascii="Times New Roman" w:hAnsi="Times New Roman" w:cs="Times New Roman"/>
          <w:sz w:val="28"/>
          <w:szCs w:val="28"/>
        </w:rPr>
      </w:pPr>
    </w:p>
    <w:p w:rsidR="005006E6" w:rsidRPr="005006E6" w:rsidRDefault="005006E6" w:rsidP="005006E6">
      <w:pPr>
        <w:rPr>
          <w:rFonts w:ascii="Times New Roman" w:hAnsi="Times New Roman" w:cs="Times New Roman"/>
          <w:sz w:val="28"/>
          <w:szCs w:val="28"/>
        </w:rPr>
      </w:pPr>
    </w:p>
    <w:p w:rsidR="005006E6" w:rsidRPr="005006E6" w:rsidRDefault="005006E6" w:rsidP="005006E6">
      <w:pPr>
        <w:rPr>
          <w:rFonts w:ascii="Times New Roman" w:hAnsi="Times New Roman" w:cs="Times New Roman"/>
          <w:sz w:val="28"/>
          <w:szCs w:val="28"/>
        </w:rPr>
      </w:pPr>
    </w:p>
    <w:p w:rsidR="005006E6" w:rsidRPr="005006E6" w:rsidRDefault="005006E6" w:rsidP="005006E6">
      <w:pPr>
        <w:rPr>
          <w:rFonts w:ascii="Times New Roman" w:hAnsi="Times New Roman" w:cs="Times New Roman"/>
          <w:sz w:val="28"/>
          <w:szCs w:val="28"/>
        </w:rPr>
      </w:pPr>
    </w:p>
    <w:p w:rsidR="005006E6" w:rsidRPr="005006E6" w:rsidRDefault="005006E6" w:rsidP="005006E6">
      <w:pPr>
        <w:rPr>
          <w:rFonts w:ascii="Times New Roman" w:hAnsi="Times New Roman" w:cs="Times New Roman"/>
          <w:sz w:val="28"/>
          <w:szCs w:val="28"/>
        </w:rPr>
      </w:pPr>
    </w:p>
    <w:p w:rsidR="005006E6" w:rsidRPr="005006E6" w:rsidRDefault="005006E6" w:rsidP="005006E6">
      <w:pPr>
        <w:rPr>
          <w:rFonts w:ascii="Times New Roman" w:hAnsi="Times New Roman" w:cs="Times New Roman"/>
          <w:sz w:val="28"/>
          <w:szCs w:val="28"/>
        </w:rPr>
      </w:pPr>
    </w:p>
    <w:p w:rsidR="005006E6" w:rsidRPr="005006E6" w:rsidRDefault="005006E6" w:rsidP="005006E6">
      <w:pPr>
        <w:rPr>
          <w:rFonts w:ascii="Times New Roman" w:hAnsi="Times New Roman" w:cs="Times New Roman"/>
          <w:sz w:val="28"/>
          <w:szCs w:val="28"/>
        </w:rPr>
      </w:pPr>
    </w:p>
    <w:p w:rsidR="005006E6" w:rsidRPr="005006E6" w:rsidRDefault="005006E6" w:rsidP="005006E6">
      <w:pPr>
        <w:rPr>
          <w:rFonts w:ascii="Times New Roman" w:hAnsi="Times New Roman" w:cs="Times New Roman"/>
          <w:sz w:val="28"/>
          <w:szCs w:val="28"/>
        </w:rPr>
      </w:pPr>
    </w:p>
    <w:p w:rsidR="005006E6" w:rsidRPr="005006E6" w:rsidRDefault="005006E6" w:rsidP="005006E6">
      <w:pPr>
        <w:rPr>
          <w:rFonts w:ascii="Times New Roman" w:hAnsi="Times New Roman" w:cs="Times New Roman"/>
          <w:sz w:val="28"/>
          <w:szCs w:val="28"/>
        </w:rPr>
      </w:pPr>
    </w:p>
    <w:p w:rsidR="005006E6" w:rsidRPr="005006E6" w:rsidRDefault="005006E6" w:rsidP="005006E6">
      <w:pPr>
        <w:rPr>
          <w:rFonts w:ascii="Times New Roman" w:hAnsi="Times New Roman" w:cs="Times New Roman"/>
          <w:sz w:val="28"/>
          <w:szCs w:val="28"/>
        </w:rPr>
      </w:pPr>
    </w:p>
    <w:p w:rsidR="005006E6" w:rsidRPr="005006E6" w:rsidRDefault="005006E6" w:rsidP="005006E6">
      <w:pPr>
        <w:rPr>
          <w:rFonts w:ascii="Times New Roman" w:hAnsi="Times New Roman" w:cs="Times New Roman"/>
          <w:sz w:val="28"/>
          <w:szCs w:val="28"/>
        </w:rPr>
      </w:pPr>
    </w:p>
    <w:p w:rsidR="005006E6" w:rsidRPr="005006E6" w:rsidRDefault="005006E6" w:rsidP="005006E6">
      <w:pPr>
        <w:rPr>
          <w:rFonts w:ascii="Times New Roman" w:hAnsi="Times New Roman" w:cs="Times New Roman"/>
          <w:sz w:val="28"/>
          <w:szCs w:val="28"/>
        </w:rPr>
      </w:pPr>
    </w:p>
    <w:p w:rsidR="005006E6" w:rsidRDefault="005006E6" w:rsidP="005006E6">
      <w:pPr>
        <w:rPr>
          <w:rFonts w:ascii="Times New Roman" w:hAnsi="Times New Roman" w:cs="Times New Roman"/>
          <w:sz w:val="28"/>
          <w:szCs w:val="28"/>
        </w:rPr>
      </w:pPr>
    </w:p>
    <w:p w:rsidR="005006E6" w:rsidRPr="005006E6" w:rsidRDefault="005006E6" w:rsidP="005006E6">
      <w:pPr>
        <w:rPr>
          <w:rFonts w:ascii="Times New Roman" w:hAnsi="Times New Roman" w:cs="Times New Roman"/>
          <w:sz w:val="28"/>
          <w:szCs w:val="28"/>
        </w:rPr>
      </w:pPr>
    </w:p>
    <w:p w:rsidR="005006E6" w:rsidRDefault="005006E6" w:rsidP="005006E6">
      <w:pPr>
        <w:rPr>
          <w:rFonts w:ascii="Times New Roman" w:hAnsi="Times New Roman" w:cs="Times New Roman"/>
          <w:sz w:val="28"/>
          <w:szCs w:val="28"/>
        </w:rPr>
      </w:pPr>
    </w:p>
    <w:p w:rsidR="005006E6" w:rsidRDefault="005006E6" w:rsidP="005006E6">
      <w:pPr>
        <w:tabs>
          <w:tab w:val="left" w:pos="2711"/>
        </w:tabs>
        <w:rPr>
          <w:rFonts w:ascii="Times New Roman" w:hAnsi="Times New Roman" w:cs="Times New Roman"/>
          <w:sz w:val="28"/>
          <w:szCs w:val="28"/>
        </w:rPr>
      </w:pPr>
      <w:r>
        <w:rPr>
          <w:rFonts w:ascii="Times New Roman" w:hAnsi="Times New Roman" w:cs="Times New Roman"/>
          <w:sz w:val="28"/>
          <w:szCs w:val="28"/>
        </w:rPr>
        <w:tab/>
      </w:r>
    </w:p>
    <w:p w:rsidR="005006E6" w:rsidRDefault="005006E6">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p w:rsidR="005006E6" w:rsidRDefault="005006E6" w:rsidP="005006E6">
      <w:pPr>
        <w:pStyle w:val="52"/>
        <w:framePr w:w="10579" w:h="1607" w:hRule="exact" w:wrap="none" w:vAnchor="page" w:hAnchor="page" w:x="1025" w:y="934"/>
        <w:shd w:val="clear" w:color="auto" w:fill="auto"/>
        <w:spacing w:before="0" w:line="260" w:lineRule="exact"/>
        <w:ind w:left="80" w:firstLine="0"/>
        <w:jc w:val="center"/>
      </w:pPr>
      <w:r>
        <w:lastRenderedPageBreak/>
        <w:t>РОССИЙСКАЯ ФЕДЕРАЦИЯ</w:t>
      </w:r>
    </w:p>
    <w:p w:rsidR="005006E6" w:rsidRDefault="005006E6" w:rsidP="005006E6">
      <w:pPr>
        <w:pStyle w:val="52"/>
        <w:framePr w:w="10579" w:h="1607" w:hRule="exact" w:wrap="none" w:vAnchor="page" w:hAnchor="page" w:x="1025" w:y="934"/>
        <w:shd w:val="clear" w:color="auto" w:fill="auto"/>
        <w:spacing w:before="0" w:after="597" w:line="260" w:lineRule="exact"/>
        <w:ind w:left="80" w:firstLine="0"/>
        <w:jc w:val="center"/>
      </w:pPr>
      <w:r>
        <w:t>АДМИНИСТРАЦИЯ КЛЕТНЯНСКОГО РАЙОНА БРЯНСКОЙ ОБЛАСТИ</w:t>
      </w:r>
    </w:p>
    <w:p w:rsidR="005006E6" w:rsidRPr="005006E6" w:rsidRDefault="005006E6" w:rsidP="005006E6">
      <w:pPr>
        <w:framePr w:w="10579" w:h="1607" w:hRule="exact" w:wrap="none" w:vAnchor="page" w:hAnchor="page" w:x="1025" w:y="934"/>
        <w:spacing w:line="260" w:lineRule="exact"/>
        <w:ind w:left="80"/>
      </w:pPr>
      <w:bookmarkStart w:id="0" w:name="bookmark29"/>
      <w:r w:rsidRPr="005006E6">
        <w:rPr>
          <w:rStyle w:val="28"/>
          <w:rFonts w:eastAsia="Arial Unicode MS"/>
          <w:bCs w:val="0"/>
        </w:rPr>
        <w:t xml:space="preserve">                                                               ПОСТАНОВЛЕНИЕ</w:t>
      </w:r>
      <w:bookmarkEnd w:id="0"/>
    </w:p>
    <w:p w:rsidR="005006E6" w:rsidRDefault="005006E6" w:rsidP="005006E6">
      <w:pPr>
        <w:pStyle w:val="52"/>
        <w:framePr w:w="10579" w:h="13050" w:hRule="exact" w:wrap="none" w:vAnchor="page" w:hAnchor="page" w:x="1025" w:y="2818"/>
        <w:shd w:val="clear" w:color="auto" w:fill="auto"/>
        <w:spacing w:before="0" w:after="227" w:line="260" w:lineRule="exact"/>
        <w:ind w:left="440" w:firstLine="0"/>
      </w:pPr>
      <w:r>
        <w:t>от 20 апреля 2022 года № 239</w:t>
      </w:r>
    </w:p>
    <w:p w:rsidR="005006E6" w:rsidRDefault="005006E6" w:rsidP="005006E6">
      <w:pPr>
        <w:pStyle w:val="52"/>
        <w:framePr w:w="10579" w:h="13050" w:hRule="exact" w:wrap="none" w:vAnchor="page" w:hAnchor="page" w:x="1025" w:y="2818"/>
        <w:shd w:val="clear" w:color="auto" w:fill="auto"/>
        <w:spacing w:before="0" w:after="217" w:line="341" w:lineRule="exact"/>
        <w:ind w:left="440" w:right="5640" w:firstLine="0"/>
      </w:pPr>
      <w:r>
        <w:t>Об утверждении отчета об исполнении бюджета Клетнянского городского поселения Клетнянского муниципального района Брянской области за I квартал 2022 года</w:t>
      </w:r>
    </w:p>
    <w:p w:rsidR="005006E6" w:rsidRDefault="005006E6" w:rsidP="005006E6">
      <w:pPr>
        <w:pStyle w:val="52"/>
        <w:framePr w:w="10579" w:h="13050" w:hRule="exact" w:wrap="none" w:vAnchor="page" w:hAnchor="page" w:x="1025" w:y="2818"/>
        <w:shd w:val="clear" w:color="auto" w:fill="auto"/>
        <w:spacing w:before="0" w:line="370" w:lineRule="exact"/>
        <w:ind w:left="440" w:right="520" w:firstLine="720"/>
        <w:jc w:val="both"/>
      </w:pPr>
      <w:r>
        <w:t>В соответствии со статьей 264.2 Бюджетного кодекса Российской Федерации, пунктом 23 Решения Клетнянского поселкового Совета народных депутатов от 16.12.21 г. № 10-4 «О бюджете Клетнянского городского поселения Клетнянского муниципального района Брянской области на 2022 год и на плановый период 2023 и 2024 годов»</w:t>
      </w:r>
    </w:p>
    <w:p w:rsidR="005006E6" w:rsidRDefault="005006E6" w:rsidP="005006E6">
      <w:pPr>
        <w:pStyle w:val="52"/>
        <w:framePr w:w="10579" w:h="13050" w:hRule="exact" w:wrap="none" w:vAnchor="page" w:hAnchor="page" w:x="1025" w:y="2818"/>
        <w:shd w:val="clear" w:color="auto" w:fill="auto"/>
        <w:spacing w:before="0" w:line="370" w:lineRule="exact"/>
        <w:ind w:left="440" w:firstLine="720"/>
        <w:jc w:val="both"/>
      </w:pPr>
      <w:r>
        <w:t>ПОСТАНОВЛЯЮ:</w:t>
      </w:r>
    </w:p>
    <w:p w:rsidR="005006E6" w:rsidRDefault="005006E6" w:rsidP="005006E6">
      <w:pPr>
        <w:pStyle w:val="52"/>
        <w:framePr w:w="10579" w:h="13050" w:hRule="exact" w:wrap="none" w:vAnchor="page" w:hAnchor="page" w:x="1025" w:y="2818"/>
        <w:numPr>
          <w:ilvl w:val="0"/>
          <w:numId w:val="3"/>
        </w:numPr>
        <w:shd w:val="clear" w:color="auto" w:fill="auto"/>
        <w:tabs>
          <w:tab w:val="left" w:pos="1510"/>
        </w:tabs>
        <w:spacing w:before="0" w:line="370" w:lineRule="exact"/>
        <w:ind w:left="440" w:right="520" w:firstLine="720"/>
        <w:jc w:val="both"/>
      </w:pPr>
      <w:r>
        <w:t>Утвердить прилагаемый отчет об исполнении бюджета Клетнянского городского поселения Клетнянского муниципального района Брянской области за I квартал 2022 года по доходам в сумме 5 383 723,93 рублей, расходам в сумме 5 835 148,58 рублей, с превышением расходов над доходами в сумме 451 424,65 рублей и следующими показателями:</w:t>
      </w:r>
    </w:p>
    <w:p w:rsidR="005006E6" w:rsidRDefault="005006E6" w:rsidP="005006E6">
      <w:pPr>
        <w:pStyle w:val="52"/>
        <w:framePr w:w="10579" w:h="13050" w:hRule="exact" w:wrap="none" w:vAnchor="page" w:hAnchor="page" w:x="1025" w:y="2818"/>
        <w:numPr>
          <w:ilvl w:val="0"/>
          <w:numId w:val="4"/>
        </w:numPr>
        <w:shd w:val="clear" w:color="auto" w:fill="auto"/>
        <w:tabs>
          <w:tab w:val="left" w:pos="1510"/>
        </w:tabs>
        <w:spacing w:before="0" w:line="370" w:lineRule="exact"/>
        <w:ind w:left="440" w:right="520" w:firstLine="720"/>
        <w:jc w:val="both"/>
      </w:pPr>
      <w:r>
        <w:t>по доходам бюджета Клетнянского городского поселения Клетнянского муниципального района Брянской области за I квартал 2022 года - согласно приложению 1;</w:t>
      </w:r>
    </w:p>
    <w:p w:rsidR="005006E6" w:rsidRDefault="005006E6" w:rsidP="005006E6">
      <w:pPr>
        <w:pStyle w:val="52"/>
        <w:framePr w:w="10579" w:h="13050" w:hRule="exact" w:wrap="none" w:vAnchor="page" w:hAnchor="page" w:x="1025" w:y="2818"/>
        <w:numPr>
          <w:ilvl w:val="0"/>
          <w:numId w:val="4"/>
        </w:numPr>
        <w:shd w:val="clear" w:color="auto" w:fill="auto"/>
        <w:tabs>
          <w:tab w:val="left" w:pos="1510"/>
        </w:tabs>
        <w:spacing w:before="0" w:line="370" w:lineRule="exact"/>
        <w:ind w:left="440" w:right="520" w:firstLine="720"/>
        <w:jc w:val="both"/>
      </w:pPr>
      <w:r>
        <w:t>по расходам бюджета Клетнянского городского поселения Клетнянского муниципального района Брянской области по ведомственной структуре за I квартал 2022 года - согласно приложению 2;</w:t>
      </w:r>
    </w:p>
    <w:p w:rsidR="005006E6" w:rsidRDefault="005006E6" w:rsidP="005006E6">
      <w:pPr>
        <w:pStyle w:val="52"/>
        <w:framePr w:w="10579" w:h="13050" w:hRule="exact" w:wrap="none" w:vAnchor="page" w:hAnchor="page" w:x="1025" w:y="2818"/>
        <w:numPr>
          <w:ilvl w:val="0"/>
          <w:numId w:val="4"/>
        </w:numPr>
        <w:shd w:val="clear" w:color="auto" w:fill="auto"/>
        <w:tabs>
          <w:tab w:val="left" w:pos="5451"/>
        </w:tabs>
        <w:spacing w:before="0" w:line="370" w:lineRule="exact"/>
        <w:ind w:left="440" w:right="520" w:firstLine="720"/>
        <w:jc w:val="both"/>
      </w:pPr>
      <w:r>
        <w:t xml:space="preserve"> по расходам бюджета</w:t>
      </w:r>
      <w:r>
        <w:tab/>
        <w:t xml:space="preserve">Клетнянского городского поселения Клетнянского муниципального района Брянской области по целевым статьям (муниципальным программам и </w:t>
      </w:r>
      <w:proofErr w:type="spellStart"/>
      <w:r>
        <w:t>непрограммным</w:t>
      </w:r>
      <w:proofErr w:type="spellEnd"/>
      <w:r>
        <w:t xml:space="preserve"> направлениям деятельности), группам и подгруппам видов расходов за I квартал 2022 года - согласно приложению 3;</w:t>
      </w:r>
    </w:p>
    <w:p w:rsidR="005006E6" w:rsidRDefault="005006E6" w:rsidP="005006E6">
      <w:pPr>
        <w:pStyle w:val="52"/>
        <w:framePr w:w="10579" w:h="13050" w:hRule="exact" w:wrap="none" w:vAnchor="page" w:hAnchor="page" w:x="1025" w:y="2818"/>
        <w:numPr>
          <w:ilvl w:val="0"/>
          <w:numId w:val="4"/>
        </w:numPr>
        <w:shd w:val="clear" w:color="auto" w:fill="auto"/>
        <w:spacing w:before="0" w:line="370" w:lineRule="exact"/>
        <w:ind w:left="440" w:right="520" w:firstLine="720"/>
        <w:jc w:val="both"/>
      </w:pPr>
      <w:r>
        <w:t xml:space="preserve"> по источникам внутреннего финансирования дефицита бюджета Клетнянского городского поселения Клетнянского муниципального района Брянской области за I квартал 2022 года - согласно приложению 4.</w:t>
      </w:r>
    </w:p>
    <w:p w:rsidR="005006E6" w:rsidRDefault="005006E6" w:rsidP="005006E6">
      <w:pPr>
        <w:pStyle w:val="52"/>
        <w:framePr w:w="10579" w:h="13050" w:hRule="exact" w:wrap="none" w:vAnchor="page" w:hAnchor="page" w:x="1025" w:y="2818"/>
        <w:numPr>
          <w:ilvl w:val="0"/>
          <w:numId w:val="3"/>
        </w:numPr>
        <w:shd w:val="clear" w:color="auto" w:fill="auto"/>
        <w:tabs>
          <w:tab w:val="left" w:pos="1510"/>
        </w:tabs>
        <w:spacing w:before="0" w:line="370" w:lineRule="exact"/>
        <w:ind w:left="440" w:right="520" w:firstLine="720"/>
        <w:jc w:val="both"/>
      </w:pPr>
      <w:r>
        <w:t>Администрации Клетнянского района в срок до 15 мая 2022 года направить в Клетнянский поселковый Совет народных депутатов и Контрольно</w:t>
      </w:r>
      <w:r>
        <w:softHyphen/>
        <w:t>-счетную палату Клетнянского района отчет об исполнении бюджета Клетнянского</w:t>
      </w:r>
    </w:p>
    <w:p w:rsidR="005006E6" w:rsidRDefault="005006E6" w:rsidP="005006E6">
      <w:pPr>
        <w:tabs>
          <w:tab w:val="left" w:pos="2711"/>
        </w:tabs>
        <w:rPr>
          <w:rFonts w:ascii="Times New Roman" w:hAnsi="Times New Roman" w:cs="Times New Roman"/>
          <w:sz w:val="28"/>
          <w:szCs w:val="28"/>
        </w:rPr>
      </w:pPr>
    </w:p>
    <w:p w:rsidR="005006E6" w:rsidRDefault="005006E6">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p w:rsidR="005006E6" w:rsidRPr="005006E6" w:rsidRDefault="005006E6" w:rsidP="005006E6">
      <w:pPr>
        <w:tabs>
          <w:tab w:val="left" w:pos="2711"/>
        </w:tabs>
        <w:rPr>
          <w:rFonts w:ascii="Times New Roman" w:hAnsi="Times New Roman" w:cs="Times New Roman"/>
          <w:sz w:val="28"/>
          <w:szCs w:val="28"/>
        </w:rPr>
      </w:pPr>
      <w:r w:rsidRPr="005006E6">
        <w:rPr>
          <w:rFonts w:ascii="Times New Roman" w:hAnsi="Times New Roman" w:cs="Times New Roman"/>
          <w:sz w:val="28"/>
          <w:szCs w:val="28"/>
        </w:rPr>
        <w:lastRenderedPageBreak/>
        <w:t>городского поселения Клетнянского муниципальн</w:t>
      </w:r>
      <w:r>
        <w:rPr>
          <w:rFonts w:ascii="Times New Roman" w:hAnsi="Times New Roman" w:cs="Times New Roman"/>
          <w:sz w:val="28"/>
          <w:szCs w:val="28"/>
        </w:rPr>
        <w:t xml:space="preserve">ого района Брянской области за  </w:t>
      </w:r>
      <w:r w:rsidRPr="005006E6">
        <w:rPr>
          <w:rFonts w:ascii="Times New Roman" w:hAnsi="Times New Roman" w:cs="Times New Roman"/>
          <w:sz w:val="28"/>
          <w:szCs w:val="28"/>
        </w:rPr>
        <w:t>I квартал 2022 года.</w:t>
      </w:r>
    </w:p>
    <w:p w:rsidR="005006E6" w:rsidRPr="005006E6" w:rsidRDefault="005006E6" w:rsidP="005006E6">
      <w:pPr>
        <w:tabs>
          <w:tab w:val="left" w:pos="2711"/>
        </w:tabs>
        <w:rPr>
          <w:rFonts w:ascii="Times New Roman" w:hAnsi="Times New Roman" w:cs="Times New Roman"/>
          <w:sz w:val="28"/>
          <w:szCs w:val="28"/>
        </w:rPr>
      </w:pPr>
      <w:r w:rsidRPr="005006E6">
        <w:rPr>
          <w:rFonts w:ascii="Times New Roman" w:hAnsi="Times New Roman" w:cs="Times New Roman"/>
          <w:sz w:val="28"/>
          <w:szCs w:val="28"/>
        </w:rPr>
        <w:t xml:space="preserve">3.  Опубликовать настоящее Решение в сборнике </w:t>
      </w:r>
      <w:proofErr w:type="gramStart"/>
      <w:r w:rsidRPr="005006E6">
        <w:rPr>
          <w:rFonts w:ascii="Times New Roman" w:hAnsi="Times New Roman" w:cs="Times New Roman"/>
          <w:sz w:val="28"/>
          <w:szCs w:val="28"/>
        </w:rPr>
        <w:t>муниципальных</w:t>
      </w:r>
      <w:proofErr w:type="gramEnd"/>
      <w:r w:rsidRPr="005006E6">
        <w:rPr>
          <w:rFonts w:ascii="Times New Roman" w:hAnsi="Times New Roman" w:cs="Times New Roman"/>
          <w:sz w:val="28"/>
          <w:szCs w:val="28"/>
        </w:rPr>
        <w:t xml:space="preserve"> правовых </w:t>
      </w:r>
    </w:p>
    <w:p w:rsidR="005006E6" w:rsidRPr="005006E6" w:rsidRDefault="005006E6" w:rsidP="005006E6">
      <w:pPr>
        <w:tabs>
          <w:tab w:val="left" w:pos="2711"/>
        </w:tabs>
        <w:rPr>
          <w:rFonts w:ascii="Times New Roman" w:hAnsi="Times New Roman" w:cs="Times New Roman"/>
          <w:sz w:val="28"/>
          <w:szCs w:val="28"/>
        </w:rPr>
      </w:pPr>
      <w:r w:rsidRPr="005006E6">
        <w:rPr>
          <w:rFonts w:ascii="Times New Roman" w:hAnsi="Times New Roman" w:cs="Times New Roman"/>
          <w:sz w:val="28"/>
          <w:szCs w:val="28"/>
        </w:rPr>
        <w:t>актов  Клетнянского  городского  поселения  и  разм</w:t>
      </w:r>
      <w:r>
        <w:rPr>
          <w:rFonts w:ascii="Times New Roman" w:hAnsi="Times New Roman" w:cs="Times New Roman"/>
          <w:sz w:val="28"/>
          <w:szCs w:val="28"/>
        </w:rPr>
        <w:t xml:space="preserve">естить  на  официальном  сайте </w:t>
      </w:r>
      <w:r w:rsidRPr="005006E6">
        <w:rPr>
          <w:rFonts w:ascii="Times New Roman" w:hAnsi="Times New Roman" w:cs="Times New Roman"/>
          <w:sz w:val="28"/>
          <w:szCs w:val="28"/>
        </w:rPr>
        <w:t xml:space="preserve">администрации  Клетнянского района в сети Интернет </w:t>
      </w:r>
      <w:r>
        <w:rPr>
          <w:rFonts w:ascii="Times New Roman" w:hAnsi="Times New Roman" w:cs="Times New Roman"/>
          <w:sz w:val="28"/>
          <w:szCs w:val="28"/>
          <w:lang w:val="en-US"/>
        </w:rPr>
        <w:t>www</w:t>
      </w:r>
      <w:r w:rsidRPr="005006E6">
        <w:rPr>
          <w:rFonts w:ascii="Times New Roman" w:hAnsi="Times New Roman" w:cs="Times New Roman"/>
          <w:sz w:val="28"/>
          <w:szCs w:val="28"/>
        </w:rPr>
        <w:t>.</w:t>
      </w:r>
      <w:proofErr w:type="spellStart"/>
      <w:r>
        <w:rPr>
          <w:rFonts w:ascii="Times New Roman" w:hAnsi="Times New Roman" w:cs="Times New Roman"/>
          <w:sz w:val="28"/>
          <w:szCs w:val="28"/>
          <w:lang w:val="en-US"/>
        </w:rPr>
        <w:t>adm</w:t>
      </w:r>
      <w:proofErr w:type="spellEnd"/>
      <w:r w:rsidRPr="005006E6">
        <w:rPr>
          <w:rFonts w:ascii="Times New Roman" w:hAnsi="Times New Roman" w:cs="Times New Roman"/>
          <w:sz w:val="28"/>
          <w:szCs w:val="28"/>
        </w:rPr>
        <w:t>-</w:t>
      </w:r>
      <w:proofErr w:type="spellStart"/>
      <w:r>
        <w:rPr>
          <w:rFonts w:ascii="Times New Roman" w:hAnsi="Times New Roman" w:cs="Times New Roman"/>
          <w:sz w:val="28"/>
          <w:szCs w:val="28"/>
          <w:lang w:val="en-US"/>
        </w:rPr>
        <w:t>kletnya</w:t>
      </w:r>
      <w:proofErr w:type="spellEnd"/>
      <w:r w:rsidRPr="005006E6">
        <w:rPr>
          <w:rFonts w:ascii="Times New Roman" w:hAnsi="Times New Roman" w:cs="Times New Roman"/>
          <w:sz w:val="28"/>
          <w:szCs w:val="28"/>
        </w:rPr>
        <w:t>.</w:t>
      </w:r>
      <w:proofErr w:type="spellStart"/>
      <w:r>
        <w:rPr>
          <w:rFonts w:ascii="Times New Roman" w:hAnsi="Times New Roman" w:cs="Times New Roman"/>
          <w:sz w:val="28"/>
          <w:szCs w:val="28"/>
          <w:lang w:val="en-US"/>
        </w:rPr>
        <w:t>ru</w:t>
      </w:r>
      <w:proofErr w:type="spellEnd"/>
      <w:r w:rsidRPr="005006E6">
        <w:rPr>
          <w:rFonts w:ascii="Times New Roman" w:hAnsi="Times New Roman" w:cs="Times New Roman"/>
          <w:sz w:val="28"/>
          <w:szCs w:val="28"/>
        </w:rPr>
        <w:t>.</w:t>
      </w:r>
    </w:p>
    <w:p w:rsidR="005006E6" w:rsidRPr="005006E6" w:rsidRDefault="005006E6" w:rsidP="005006E6">
      <w:pPr>
        <w:tabs>
          <w:tab w:val="left" w:pos="2711"/>
        </w:tabs>
        <w:rPr>
          <w:rFonts w:ascii="Times New Roman" w:hAnsi="Times New Roman" w:cs="Times New Roman"/>
          <w:sz w:val="28"/>
          <w:szCs w:val="28"/>
        </w:rPr>
      </w:pPr>
      <w:r w:rsidRPr="005006E6">
        <w:rPr>
          <w:rFonts w:ascii="Times New Roman" w:hAnsi="Times New Roman" w:cs="Times New Roman"/>
          <w:sz w:val="28"/>
          <w:szCs w:val="28"/>
        </w:rPr>
        <w:t xml:space="preserve">4.  </w:t>
      </w:r>
      <w:proofErr w:type="gramStart"/>
      <w:r w:rsidRPr="005006E6">
        <w:rPr>
          <w:rFonts w:ascii="Times New Roman" w:hAnsi="Times New Roman" w:cs="Times New Roman"/>
          <w:sz w:val="28"/>
          <w:szCs w:val="28"/>
        </w:rPr>
        <w:t>Контроль  за</w:t>
      </w:r>
      <w:proofErr w:type="gramEnd"/>
      <w:r w:rsidRPr="005006E6">
        <w:rPr>
          <w:rFonts w:ascii="Times New Roman" w:hAnsi="Times New Roman" w:cs="Times New Roman"/>
          <w:sz w:val="28"/>
          <w:szCs w:val="28"/>
        </w:rPr>
        <w:t xml:space="preserve">  исполнением  постановления  возложить  на заместителя </w:t>
      </w:r>
    </w:p>
    <w:p w:rsidR="00BE3C69" w:rsidRDefault="005006E6" w:rsidP="005006E6">
      <w:pPr>
        <w:tabs>
          <w:tab w:val="left" w:pos="2711"/>
        </w:tabs>
        <w:rPr>
          <w:rFonts w:ascii="Times New Roman" w:hAnsi="Times New Roman" w:cs="Times New Roman"/>
          <w:sz w:val="28"/>
          <w:szCs w:val="28"/>
        </w:rPr>
      </w:pPr>
      <w:r w:rsidRPr="005006E6">
        <w:rPr>
          <w:rFonts w:ascii="Times New Roman" w:hAnsi="Times New Roman" w:cs="Times New Roman"/>
          <w:sz w:val="28"/>
          <w:szCs w:val="28"/>
        </w:rPr>
        <w:t>главы  администрации  района,  начальника  фина</w:t>
      </w:r>
      <w:r>
        <w:rPr>
          <w:rFonts w:ascii="Times New Roman" w:hAnsi="Times New Roman" w:cs="Times New Roman"/>
          <w:sz w:val="28"/>
          <w:szCs w:val="28"/>
        </w:rPr>
        <w:t xml:space="preserve">нсового  управления  Кортелеву </w:t>
      </w:r>
      <w:r w:rsidRPr="005006E6">
        <w:rPr>
          <w:rFonts w:ascii="Times New Roman" w:hAnsi="Times New Roman" w:cs="Times New Roman"/>
          <w:sz w:val="28"/>
          <w:szCs w:val="28"/>
        </w:rPr>
        <w:t>В.Н.</w:t>
      </w:r>
      <w:r w:rsidRPr="005006E6">
        <w:rPr>
          <w:rFonts w:ascii="Times New Roman" w:hAnsi="Times New Roman" w:cs="Times New Roman"/>
          <w:sz w:val="28"/>
          <w:szCs w:val="28"/>
        </w:rPr>
        <w:cr/>
      </w:r>
    </w:p>
    <w:p w:rsidR="005006E6" w:rsidRDefault="005006E6" w:rsidP="005006E6">
      <w:pPr>
        <w:tabs>
          <w:tab w:val="left" w:pos="2711"/>
        </w:tabs>
        <w:rPr>
          <w:rFonts w:ascii="Times New Roman" w:hAnsi="Times New Roman" w:cs="Times New Roman"/>
          <w:sz w:val="28"/>
          <w:szCs w:val="28"/>
        </w:rPr>
      </w:pPr>
    </w:p>
    <w:p w:rsidR="005006E6" w:rsidRDefault="005006E6" w:rsidP="005006E6">
      <w:pPr>
        <w:tabs>
          <w:tab w:val="left" w:pos="2711"/>
        </w:tabs>
        <w:rPr>
          <w:rFonts w:ascii="Times New Roman" w:hAnsi="Times New Roman" w:cs="Times New Roman"/>
          <w:sz w:val="28"/>
          <w:szCs w:val="28"/>
        </w:rPr>
      </w:pPr>
    </w:p>
    <w:p w:rsidR="005006E6" w:rsidRDefault="005006E6" w:rsidP="005006E6">
      <w:pPr>
        <w:tabs>
          <w:tab w:val="left" w:pos="2711"/>
        </w:tabs>
        <w:rPr>
          <w:rFonts w:ascii="Times New Roman" w:hAnsi="Times New Roman" w:cs="Times New Roman"/>
          <w:sz w:val="28"/>
          <w:szCs w:val="28"/>
        </w:rPr>
      </w:pPr>
      <w:r>
        <w:rPr>
          <w:rFonts w:ascii="Times New Roman" w:hAnsi="Times New Roman" w:cs="Times New Roman"/>
          <w:sz w:val="28"/>
          <w:szCs w:val="28"/>
        </w:rPr>
        <w:t>Глава администрации</w:t>
      </w:r>
    </w:p>
    <w:p w:rsidR="005006E6" w:rsidRDefault="005006E6" w:rsidP="005006E6">
      <w:pPr>
        <w:tabs>
          <w:tab w:val="left" w:pos="2711"/>
          <w:tab w:val="left" w:pos="7984"/>
        </w:tabs>
        <w:rPr>
          <w:rFonts w:ascii="Times New Roman" w:hAnsi="Times New Roman" w:cs="Times New Roman"/>
          <w:sz w:val="28"/>
          <w:szCs w:val="28"/>
        </w:rPr>
      </w:pPr>
      <w:r>
        <w:rPr>
          <w:rFonts w:ascii="Times New Roman" w:hAnsi="Times New Roman" w:cs="Times New Roman"/>
          <w:sz w:val="28"/>
          <w:szCs w:val="28"/>
        </w:rPr>
        <w:t xml:space="preserve">Клетнянского района </w:t>
      </w:r>
      <w:r>
        <w:rPr>
          <w:rFonts w:ascii="Times New Roman" w:hAnsi="Times New Roman" w:cs="Times New Roman"/>
          <w:sz w:val="28"/>
          <w:szCs w:val="28"/>
        </w:rPr>
        <w:tab/>
      </w:r>
      <w:r>
        <w:rPr>
          <w:rFonts w:ascii="Times New Roman" w:hAnsi="Times New Roman" w:cs="Times New Roman"/>
          <w:sz w:val="28"/>
          <w:szCs w:val="28"/>
        </w:rPr>
        <w:tab/>
        <w:t>А.А. Лось</w:t>
      </w:r>
    </w:p>
    <w:p w:rsidR="005006E6" w:rsidRPr="005006E6" w:rsidRDefault="005006E6" w:rsidP="005006E6">
      <w:pPr>
        <w:rPr>
          <w:rFonts w:ascii="Times New Roman" w:hAnsi="Times New Roman" w:cs="Times New Roman"/>
          <w:sz w:val="28"/>
          <w:szCs w:val="28"/>
        </w:rPr>
      </w:pPr>
    </w:p>
    <w:p w:rsidR="005006E6" w:rsidRPr="005006E6" w:rsidRDefault="005006E6" w:rsidP="005006E6">
      <w:pPr>
        <w:rPr>
          <w:rFonts w:ascii="Times New Roman" w:hAnsi="Times New Roman" w:cs="Times New Roman"/>
          <w:sz w:val="28"/>
          <w:szCs w:val="28"/>
        </w:rPr>
      </w:pPr>
    </w:p>
    <w:p w:rsidR="005006E6" w:rsidRPr="005006E6" w:rsidRDefault="005006E6" w:rsidP="005006E6">
      <w:pPr>
        <w:rPr>
          <w:rFonts w:ascii="Times New Roman" w:hAnsi="Times New Roman" w:cs="Times New Roman"/>
          <w:sz w:val="28"/>
          <w:szCs w:val="28"/>
        </w:rPr>
      </w:pPr>
    </w:p>
    <w:p w:rsidR="005006E6" w:rsidRPr="005006E6" w:rsidRDefault="005006E6" w:rsidP="005006E6">
      <w:pPr>
        <w:rPr>
          <w:rFonts w:ascii="Times New Roman" w:hAnsi="Times New Roman" w:cs="Times New Roman"/>
          <w:sz w:val="28"/>
          <w:szCs w:val="28"/>
        </w:rPr>
      </w:pPr>
    </w:p>
    <w:p w:rsidR="005006E6" w:rsidRPr="005006E6" w:rsidRDefault="005006E6" w:rsidP="005006E6">
      <w:pPr>
        <w:rPr>
          <w:rFonts w:ascii="Times New Roman" w:hAnsi="Times New Roman" w:cs="Times New Roman"/>
          <w:sz w:val="28"/>
          <w:szCs w:val="28"/>
        </w:rPr>
      </w:pPr>
    </w:p>
    <w:p w:rsidR="005006E6" w:rsidRDefault="005006E6" w:rsidP="005006E6">
      <w:pPr>
        <w:rPr>
          <w:rFonts w:ascii="Times New Roman" w:hAnsi="Times New Roman" w:cs="Times New Roman"/>
          <w:sz w:val="28"/>
          <w:szCs w:val="28"/>
        </w:rPr>
      </w:pPr>
    </w:p>
    <w:p w:rsidR="005006E6" w:rsidRDefault="005006E6" w:rsidP="005006E6">
      <w:pPr>
        <w:rPr>
          <w:rFonts w:ascii="Times New Roman" w:hAnsi="Times New Roman" w:cs="Times New Roman"/>
          <w:sz w:val="28"/>
          <w:szCs w:val="28"/>
        </w:rPr>
      </w:pPr>
    </w:p>
    <w:p w:rsidR="005006E6" w:rsidRDefault="005006E6" w:rsidP="005006E6">
      <w:pPr>
        <w:tabs>
          <w:tab w:val="left" w:pos="3812"/>
        </w:tabs>
        <w:rPr>
          <w:rFonts w:ascii="Times New Roman" w:hAnsi="Times New Roman" w:cs="Times New Roman"/>
          <w:sz w:val="28"/>
          <w:szCs w:val="28"/>
        </w:rPr>
      </w:pPr>
      <w:r>
        <w:rPr>
          <w:rFonts w:ascii="Times New Roman" w:hAnsi="Times New Roman" w:cs="Times New Roman"/>
          <w:sz w:val="28"/>
          <w:szCs w:val="28"/>
        </w:rPr>
        <w:tab/>
      </w:r>
    </w:p>
    <w:p w:rsidR="005006E6" w:rsidRDefault="005006E6">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p w:rsidR="005006E6" w:rsidRPr="005006E6" w:rsidRDefault="005006E6" w:rsidP="005006E6">
      <w:pPr>
        <w:framePr w:w="10214" w:h="735" w:hRule="exact" w:wrap="none" w:vAnchor="page" w:hAnchor="page" w:x="1335" w:y="572"/>
        <w:spacing w:line="160" w:lineRule="exact"/>
        <w:jc w:val="right"/>
        <w:rPr>
          <w:sz w:val="18"/>
          <w:szCs w:val="18"/>
        </w:rPr>
      </w:pPr>
      <w:r w:rsidRPr="005006E6">
        <w:rPr>
          <w:rStyle w:val="321"/>
          <w:rFonts w:eastAsia="Arial Unicode MS"/>
          <w:i w:val="0"/>
          <w:iCs w:val="0"/>
          <w:sz w:val="18"/>
          <w:szCs w:val="18"/>
        </w:rPr>
        <w:lastRenderedPageBreak/>
        <w:t>Приложение 1</w:t>
      </w:r>
    </w:p>
    <w:p w:rsidR="005006E6" w:rsidRPr="005006E6" w:rsidRDefault="005006E6" w:rsidP="005006E6">
      <w:pPr>
        <w:framePr w:w="10214" w:h="735" w:hRule="exact" w:wrap="none" w:vAnchor="page" w:hAnchor="page" w:x="1335" w:y="572"/>
        <w:ind w:left="6040" w:right="220"/>
        <w:rPr>
          <w:sz w:val="18"/>
          <w:szCs w:val="18"/>
        </w:rPr>
      </w:pPr>
      <w:r w:rsidRPr="005006E6">
        <w:rPr>
          <w:rStyle w:val="331"/>
          <w:rFonts w:eastAsia="Arial Unicode MS"/>
          <w:sz w:val="18"/>
          <w:szCs w:val="18"/>
        </w:rPr>
        <w:t>к постановлению администрации Клетнянского района от 20 апреля 2022 года №239</w:t>
      </w:r>
    </w:p>
    <w:p w:rsidR="005006E6" w:rsidRPr="005006E6" w:rsidRDefault="005006E6" w:rsidP="005006E6">
      <w:pPr>
        <w:framePr w:w="10214" w:h="466" w:hRule="exact" w:wrap="none" w:vAnchor="page" w:hAnchor="page" w:x="1207" w:y="1610"/>
        <w:spacing w:after="5" w:line="180" w:lineRule="exact"/>
        <w:ind w:right="20"/>
        <w:jc w:val="center"/>
      </w:pPr>
      <w:r w:rsidRPr="005006E6">
        <w:rPr>
          <w:rStyle w:val="341"/>
          <w:rFonts w:eastAsia="Arial Unicode MS"/>
          <w:bCs w:val="0"/>
        </w:rPr>
        <w:t>Доходы бюджета Клетнянского городского поселения Клетнянского муниципального района Брянской области за 1</w:t>
      </w:r>
    </w:p>
    <w:p w:rsidR="005006E6" w:rsidRPr="005006E6" w:rsidRDefault="005006E6" w:rsidP="005006E6">
      <w:pPr>
        <w:framePr w:w="10214" w:h="466" w:hRule="exact" w:wrap="none" w:vAnchor="page" w:hAnchor="page" w:x="1207" w:y="1610"/>
        <w:spacing w:line="180" w:lineRule="exact"/>
        <w:ind w:right="20"/>
        <w:jc w:val="center"/>
      </w:pPr>
      <w:r w:rsidRPr="005006E6">
        <w:rPr>
          <w:rStyle w:val="341"/>
          <w:rFonts w:eastAsia="Arial Unicode MS"/>
          <w:bCs w:val="0"/>
        </w:rPr>
        <w:t>квартал 2022 года</w:t>
      </w:r>
    </w:p>
    <w:p w:rsidR="005006E6" w:rsidRDefault="005006E6" w:rsidP="005006E6">
      <w:pPr>
        <w:framePr w:wrap="none" w:vAnchor="page" w:hAnchor="page" w:x="9789" w:y="2086"/>
        <w:spacing w:line="140" w:lineRule="exact"/>
      </w:pPr>
      <w:r>
        <w:rPr>
          <w:rStyle w:val="82"/>
          <w:rFonts w:eastAsia="Arial Unicode MS"/>
          <w:b w:val="0"/>
          <w:bCs w:val="0"/>
          <w:i w:val="0"/>
          <w:iCs w:val="0"/>
        </w:rPr>
        <w:t>рублей</w:t>
      </w:r>
    </w:p>
    <w:tbl>
      <w:tblPr>
        <w:tblOverlap w:val="never"/>
        <w:tblW w:w="0" w:type="auto"/>
        <w:tblLayout w:type="fixed"/>
        <w:tblCellMar>
          <w:left w:w="10" w:type="dxa"/>
          <w:right w:w="10" w:type="dxa"/>
        </w:tblCellMar>
        <w:tblLook w:val="04A0"/>
      </w:tblPr>
      <w:tblGrid>
        <w:gridCol w:w="1891"/>
        <w:gridCol w:w="4973"/>
        <w:gridCol w:w="1171"/>
        <w:gridCol w:w="1114"/>
        <w:gridCol w:w="1066"/>
      </w:tblGrid>
      <w:tr w:rsidR="005006E6" w:rsidTr="005006E6">
        <w:trPr>
          <w:trHeight w:hRule="exact" w:val="1118"/>
        </w:trPr>
        <w:tc>
          <w:tcPr>
            <w:tcW w:w="1891" w:type="dxa"/>
            <w:tcBorders>
              <w:top w:val="single" w:sz="4" w:space="0" w:color="auto"/>
              <w:left w:val="single" w:sz="4" w:space="0" w:color="auto"/>
            </w:tcBorders>
            <w:shd w:val="clear" w:color="auto" w:fill="FFFFFF"/>
          </w:tcPr>
          <w:p w:rsidR="005006E6" w:rsidRDefault="005006E6" w:rsidP="005006E6">
            <w:pPr>
              <w:pStyle w:val="52"/>
              <w:framePr w:w="10214" w:h="12888" w:wrap="none" w:vAnchor="page" w:hAnchor="page" w:x="1207" w:y="2263"/>
              <w:shd w:val="clear" w:color="auto" w:fill="auto"/>
              <w:spacing w:before="0" w:line="150" w:lineRule="exact"/>
              <w:ind w:firstLine="0"/>
              <w:jc w:val="center"/>
            </w:pPr>
            <w:r>
              <w:rPr>
                <w:rStyle w:val="575pt0"/>
              </w:rPr>
              <w:t>КБК</w:t>
            </w:r>
          </w:p>
        </w:tc>
        <w:tc>
          <w:tcPr>
            <w:tcW w:w="4973" w:type="dxa"/>
            <w:tcBorders>
              <w:top w:val="single" w:sz="4" w:space="0" w:color="auto"/>
              <w:left w:val="single" w:sz="4" w:space="0" w:color="auto"/>
            </w:tcBorders>
            <w:shd w:val="clear" w:color="auto" w:fill="FFFFFF"/>
          </w:tcPr>
          <w:p w:rsidR="005006E6" w:rsidRDefault="005006E6" w:rsidP="005006E6">
            <w:pPr>
              <w:pStyle w:val="52"/>
              <w:framePr w:w="10214" w:h="12888" w:wrap="none" w:vAnchor="page" w:hAnchor="page" w:x="1207" w:y="2263"/>
              <w:shd w:val="clear" w:color="auto" w:fill="auto"/>
              <w:spacing w:before="0" w:line="150" w:lineRule="exact"/>
              <w:ind w:firstLine="0"/>
              <w:jc w:val="center"/>
            </w:pPr>
            <w:r>
              <w:rPr>
                <w:rStyle w:val="575pt0"/>
              </w:rPr>
              <w:t>Наименование доходов</w:t>
            </w:r>
          </w:p>
        </w:tc>
        <w:tc>
          <w:tcPr>
            <w:tcW w:w="1171" w:type="dxa"/>
            <w:tcBorders>
              <w:top w:val="single" w:sz="4" w:space="0" w:color="auto"/>
              <w:left w:val="single" w:sz="4" w:space="0" w:color="auto"/>
            </w:tcBorders>
            <w:shd w:val="clear" w:color="auto" w:fill="FFFFFF"/>
          </w:tcPr>
          <w:p w:rsidR="005006E6" w:rsidRDefault="005006E6" w:rsidP="005006E6">
            <w:pPr>
              <w:pStyle w:val="52"/>
              <w:framePr w:w="10214" w:h="12888" w:wrap="none" w:vAnchor="page" w:hAnchor="page" w:x="1207" w:y="2263"/>
              <w:shd w:val="clear" w:color="auto" w:fill="auto"/>
              <w:spacing w:before="0" w:line="206" w:lineRule="exact"/>
              <w:ind w:firstLine="0"/>
              <w:jc w:val="center"/>
            </w:pPr>
            <w:r>
              <w:rPr>
                <w:rStyle w:val="575pt"/>
              </w:rPr>
              <w:t>Прогноз доходов на 2022 год</w:t>
            </w:r>
          </w:p>
        </w:tc>
        <w:tc>
          <w:tcPr>
            <w:tcW w:w="1114" w:type="dxa"/>
            <w:tcBorders>
              <w:top w:val="single" w:sz="4" w:space="0" w:color="auto"/>
              <w:left w:val="single" w:sz="4" w:space="0" w:color="auto"/>
            </w:tcBorders>
            <w:shd w:val="clear" w:color="auto" w:fill="FFFFFF"/>
          </w:tcPr>
          <w:p w:rsidR="005006E6" w:rsidRDefault="005006E6" w:rsidP="005006E6">
            <w:pPr>
              <w:pStyle w:val="52"/>
              <w:framePr w:w="10214" w:h="12888" w:wrap="none" w:vAnchor="page" w:hAnchor="page" w:x="1207" w:y="2263"/>
              <w:shd w:val="clear" w:color="auto" w:fill="auto"/>
              <w:spacing w:before="0" w:after="60" w:line="150" w:lineRule="exact"/>
              <w:ind w:firstLine="0"/>
              <w:jc w:val="center"/>
            </w:pPr>
            <w:r>
              <w:rPr>
                <w:rStyle w:val="575pt"/>
              </w:rPr>
              <w:t>Кассовое</w:t>
            </w:r>
          </w:p>
          <w:p w:rsidR="005006E6" w:rsidRDefault="005006E6" w:rsidP="005006E6">
            <w:pPr>
              <w:pStyle w:val="52"/>
              <w:framePr w:w="10214" w:h="12888" w:wrap="none" w:vAnchor="page" w:hAnchor="page" w:x="1207" w:y="2263"/>
              <w:shd w:val="clear" w:color="auto" w:fill="auto"/>
              <w:spacing w:after="60" w:line="150" w:lineRule="exact"/>
              <w:ind w:left="160" w:firstLine="0"/>
            </w:pPr>
            <w:r>
              <w:rPr>
                <w:rStyle w:val="575pt"/>
              </w:rPr>
              <w:t>исполнение</w:t>
            </w:r>
          </w:p>
          <w:p w:rsidR="005006E6" w:rsidRDefault="005006E6" w:rsidP="005006E6">
            <w:pPr>
              <w:pStyle w:val="52"/>
              <w:framePr w:w="10214" w:h="12888" w:wrap="none" w:vAnchor="page" w:hAnchor="page" w:x="1207" w:y="2263"/>
              <w:shd w:val="clear" w:color="auto" w:fill="auto"/>
              <w:spacing w:line="206" w:lineRule="exact"/>
              <w:ind w:firstLine="0"/>
              <w:jc w:val="center"/>
            </w:pPr>
            <w:r>
              <w:rPr>
                <w:rStyle w:val="575pt"/>
              </w:rPr>
              <w:t>за 1 квартал 2022 года</w:t>
            </w:r>
          </w:p>
        </w:tc>
        <w:tc>
          <w:tcPr>
            <w:tcW w:w="1066" w:type="dxa"/>
            <w:tcBorders>
              <w:top w:val="single" w:sz="4" w:space="0" w:color="auto"/>
              <w:left w:val="single" w:sz="4" w:space="0" w:color="auto"/>
              <w:right w:val="single" w:sz="4" w:space="0" w:color="auto"/>
            </w:tcBorders>
            <w:shd w:val="clear" w:color="auto" w:fill="FFFFFF"/>
          </w:tcPr>
          <w:p w:rsidR="005006E6" w:rsidRDefault="005006E6" w:rsidP="005006E6">
            <w:pPr>
              <w:pStyle w:val="52"/>
              <w:framePr w:w="10214" w:h="12888" w:wrap="none" w:vAnchor="page" w:hAnchor="page" w:x="1207" w:y="2263"/>
              <w:shd w:val="clear" w:color="auto" w:fill="auto"/>
              <w:spacing w:before="0" w:line="206" w:lineRule="exact"/>
              <w:ind w:firstLine="0"/>
              <w:jc w:val="center"/>
            </w:pPr>
            <w:r>
              <w:rPr>
                <w:rStyle w:val="575pt"/>
              </w:rPr>
              <w:t>Процент исполнения к прогнозным параметрам доходов</w:t>
            </w:r>
          </w:p>
        </w:tc>
      </w:tr>
      <w:tr w:rsidR="005006E6" w:rsidTr="005006E6">
        <w:trPr>
          <w:trHeight w:hRule="exact" w:val="211"/>
        </w:trPr>
        <w:tc>
          <w:tcPr>
            <w:tcW w:w="1891" w:type="dxa"/>
            <w:tcBorders>
              <w:top w:val="single" w:sz="4" w:space="0" w:color="auto"/>
              <w:left w:val="single" w:sz="4" w:space="0" w:color="auto"/>
            </w:tcBorders>
            <w:shd w:val="clear" w:color="auto" w:fill="FFFFFF"/>
            <w:vAlign w:val="bottom"/>
          </w:tcPr>
          <w:p w:rsidR="005006E6" w:rsidRDefault="005006E6" w:rsidP="005006E6">
            <w:pPr>
              <w:pStyle w:val="52"/>
              <w:framePr w:w="10214" w:h="12888" w:wrap="none" w:vAnchor="page" w:hAnchor="page" w:x="1207" w:y="2263"/>
              <w:shd w:val="clear" w:color="auto" w:fill="auto"/>
              <w:spacing w:before="0" w:line="150" w:lineRule="exact"/>
              <w:ind w:firstLine="0"/>
              <w:jc w:val="center"/>
            </w:pPr>
            <w:r>
              <w:rPr>
                <w:rStyle w:val="575pt"/>
              </w:rPr>
              <w:t>1</w:t>
            </w:r>
          </w:p>
        </w:tc>
        <w:tc>
          <w:tcPr>
            <w:tcW w:w="4973" w:type="dxa"/>
            <w:tcBorders>
              <w:top w:val="single" w:sz="4" w:space="0" w:color="auto"/>
              <w:left w:val="single" w:sz="4" w:space="0" w:color="auto"/>
            </w:tcBorders>
            <w:shd w:val="clear" w:color="auto" w:fill="FFFFFF"/>
            <w:vAlign w:val="bottom"/>
          </w:tcPr>
          <w:p w:rsidR="005006E6" w:rsidRDefault="005006E6" w:rsidP="005006E6">
            <w:pPr>
              <w:pStyle w:val="52"/>
              <w:framePr w:w="10214" w:h="12888" w:wrap="none" w:vAnchor="page" w:hAnchor="page" w:x="1207" w:y="2263"/>
              <w:shd w:val="clear" w:color="auto" w:fill="auto"/>
              <w:spacing w:before="0" w:line="150" w:lineRule="exact"/>
              <w:ind w:firstLine="0"/>
              <w:jc w:val="center"/>
            </w:pPr>
            <w:r>
              <w:rPr>
                <w:rStyle w:val="575pt"/>
              </w:rPr>
              <w:t>2</w:t>
            </w:r>
          </w:p>
        </w:tc>
        <w:tc>
          <w:tcPr>
            <w:tcW w:w="1171" w:type="dxa"/>
            <w:tcBorders>
              <w:top w:val="single" w:sz="4" w:space="0" w:color="auto"/>
              <w:left w:val="single" w:sz="4" w:space="0" w:color="auto"/>
            </w:tcBorders>
            <w:shd w:val="clear" w:color="auto" w:fill="FFFFFF"/>
          </w:tcPr>
          <w:p w:rsidR="005006E6" w:rsidRDefault="005006E6" w:rsidP="005006E6">
            <w:pPr>
              <w:framePr w:w="10214" w:h="12888" w:wrap="none" w:vAnchor="page" w:hAnchor="page" w:x="1207" w:y="2263"/>
              <w:rPr>
                <w:sz w:val="10"/>
                <w:szCs w:val="10"/>
              </w:rPr>
            </w:pPr>
          </w:p>
        </w:tc>
        <w:tc>
          <w:tcPr>
            <w:tcW w:w="1114" w:type="dxa"/>
            <w:tcBorders>
              <w:top w:val="single" w:sz="4" w:space="0" w:color="auto"/>
              <w:left w:val="single" w:sz="4" w:space="0" w:color="auto"/>
            </w:tcBorders>
            <w:shd w:val="clear" w:color="auto" w:fill="FFFFFF"/>
          </w:tcPr>
          <w:p w:rsidR="005006E6" w:rsidRDefault="005006E6" w:rsidP="005006E6">
            <w:pPr>
              <w:framePr w:w="10214" w:h="12888" w:wrap="none" w:vAnchor="page" w:hAnchor="page" w:x="1207" w:y="2263"/>
              <w:rPr>
                <w:sz w:val="10"/>
                <w:szCs w:val="10"/>
              </w:rPr>
            </w:pPr>
          </w:p>
        </w:tc>
        <w:tc>
          <w:tcPr>
            <w:tcW w:w="1066" w:type="dxa"/>
            <w:tcBorders>
              <w:top w:val="single" w:sz="4" w:space="0" w:color="auto"/>
              <w:left w:val="single" w:sz="4" w:space="0" w:color="auto"/>
              <w:right w:val="single" w:sz="4" w:space="0" w:color="auto"/>
            </w:tcBorders>
            <w:shd w:val="clear" w:color="auto" w:fill="FFFFFF"/>
          </w:tcPr>
          <w:p w:rsidR="005006E6" w:rsidRDefault="005006E6" w:rsidP="005006E6">
            <w:pPr>
              <w:framePr w:w="10214" w:h="12888" w:wrap="none" w:vAnchor="page" w:hAnchor="page" w:x="1207" w:y="2263"/>
              <w:rPr>
                <w:sz w:val="10"/>
                <w:szCs w:val="10"/>
              </w:rPr>
            </w:pPr>
          </w:p>
        </w:tc>
      </w:tr>
      <w:tr w:rsidR="005006E6" w:rsidTr="005006E6">
        <w:trPr>
          <w:trHeight w:hRule="exact" w:val="274"/>
        </w:trPr>
        <w:tc>
          <w:tcPr>
            <w:tcW w:w="1891" w:type="dxa"/>
            <w:tcBorders>
              <w:top w:val="single" w:sz="4" w:space="0" w:color="auto"/>
              <w:left w:val="single" w:sz="4" w:space="0" w:color="auto"/>
            </w:tcBorders>
            <w:shd w:val="clear" w:color="auto" w:fill="FFFFFF"/>
            <w:vAlign w:val="center"/>
          </w:tcPr>
          <w:p w:rsidR="005006E6" w:rsidRDefault="005006E6" w:rsidP="005006E6">
            <w:pPr>
              <w:pStyle w:val="52"/>
              <w:framePr w:w="10214" w:h="12888" w:wrap="none" w:vAnchor="page" w:hAnchor="page" w:x="1207" w:y="2263"/>
              <w:shd w:val="clear" w:color="auto" w:fill="auto"/>
              <w:spacing w:before="0" w:line="150" w:lineRule="exact"/>
              <w:ind w:left="180" w:firstLine="0"/>
            </w:pPr>
            <w:r>
              <w:rPr>
                <w:rStyle w:val="575pt0"/>
              </w:rPr>
              <w:t>1 00 00000 00 0000 000</w:t>
            </w:r>
          </w:p>
        </w:tc>
        <w:tc>
          <w:tcPr>
            <w:tcW w:w="4973" w:type="dxa"/>
            <w:tcBorders>
              <w:top w:val="single" w:sz="4" w:space="0" w:color="auto"/>
              <w:left w:val="single" w:sz="4" w:space="0" w:color="auto"/>
            </w:tcBorders>
            <w:shd w:val="clear" w:color="auto" w:fill="FFFFFF"/>
            <w:vAlign w:val="center"/>
          </w:tcPr>
          <w:p w:rsidR="005006E6" w:rsidRDefault="005006E6" w:rsidP="005006E6">
            <w:pPr>
              <w:pStyle w:val="52"/>
              <w:framePr w:w="10214" w:h="12888" w:wrap="none" w:vAnchor="page" w:hAnchor="page" w:x="1207" w:y="2263"/>
              <w:shd w:val="clear" w:color="auto" w:fill="auto"/>
              <w:spacing w:before="0" w:line="150" w:lineRule="exact"/>
              <w:ind w:firstLine="0"/>
              <w:jc w:val="both"/>
            </w:pPr>
            <w:r>
              <w:rPr>
                <w:rStyle w:val="575pt0"/>
              </w:rPr>
              <w:t>ДОХОДЫ</w:t>
            </w:r>
          </w:p>
        </w:tc>
        <w:tc>
          <w:tcPr>
            <w:tcW w:w="1171" w:type="dxa"/>
            <w:tcBorders>
              <w:top w:val="single" w:sz="4" w:space="0" w:color="auto"/>
              <w:left w:val="single" w:sz="4" w:space="0" w:color="auto"/>
            </w:tcBorders>
            <w:shd w:val="clear" w:color="auto" w:fill="FFFFFF"/>
            <w:vAlign w:val="center"/>
          </w:tcPr>
          <w:p w:rsidR="005006E6" w:rsidRDefault="005006E6" w:rsidP="005006E6">
            <w:pPr>
              <w:pStyle w:val="52"/>
              <w:framePr w:w="10214" w:h="12888" w:wrap="none" w:vAnchor="page" w:hAnchor="page" w:x="1207" w:y="2263"/>
              <w:shd w:val="clear" w:color="auto" w:fill="auto"/>
              <w:spacing w:before="0" w:line="150" w:lineRule="exact"/>
              <w:ind w:firstLine="0"/>
              <w:jc w:val="right"/>
            </w:pPr>
            <w:r>
              <w:rPr>
                <w:rStyle w:val="575pt0"/>
              </w:rPr>
              <w:t>28 739 400,00</w:t>
            </w:r>
          </w:p>
        </w:tc>
        <w:tc>
          <w:tcPr>
            <w:tcW w:w="1114" w:type="dxa"/>
            <w:tcBorders>
              <w:top w:val="single" w:sz="4" w:space="0" w:color="auto"/>
              <w:left w:val="single" w:sz="4" w:space="0" w:color="auto"/>
            </w:tcBorders>
            <w:shd w:val="clear" w:color="auto" w:fill="FFFFFF"/>
            <w:vAlign w:val="center"/>
          </w:tcPr>
          <w:p w:rsidR="005006E6" w:rsidRDefault="005006E6" w:rsidP="005006E6">
            <w:pPr>
              <w:pStyle w:val="52"/>
              <w:framePr w:w="10214" w:h="12888" w:wrap="none" w:vAnchor="page" w:hAnchor="page" w:x="1207" w:y="2263"/>
              <w:shd w:val="clear" w:color="auto" w:fill="auto"/>
              <w:spacing w:before="0" w:line="150" w:lineRule="exact"/>
              <w:ind w:firstLine="0"/>
              <w:jc w:val="right"/>
            </w:pPr>
            <w:r>
              <w:rPr>
                <w:rStyle w:val="575pt0"/>
              </w:rPr>
              <w:t>5 205 417,58</w:t>
            </w:r>
          </w:p>
        </w:tc>
        <w:tc>
          <w:tcPr>
            <w:tcW w:w="1066" w:type="dxa"/>
            <w:tcBorders>
              <w:top w:val="single" w:sz="4" w:space="0" w:color="auto"/>
              <w:left w:val="single" w:sz="4" w:space="0" w:color="auto"/>
              <w:right w:val="single" w:sz="4" w:space="0" w:color="auto"/>
            </w:tcBorders>
            <w:shd w:val="clear" w:color="auto" w:fill="FFFFFF"/>
            <w:vAlign w:val="center"/>
          </w:tcPr>
          <w:p w:rsidR="005006E6" w:rsidRDefault="005006E6" w:rsidP="005006E6">
            <w:pPr>
              <w:pStyle w:val="52"/>
              <w:framePr w:w="10214" w:h="12888" w:wrap="none" w:vAnchor="page" w:hAnchor="page" w:x="1207" w:y="2263"/>
              <w:shd w:val="clear" w:color="auto" w:fill="auto"/>
              <w:spacing w:before="0" w:line="150" w:lineRule="exact"/>
              <w:ind w:firstLine="0"/>
              <w:jc w:val="center"/>
            </w:pPr>
            <w:r>
              <w:rPr>
                <w:rStyle w:val="575pt0"/>
              </w:rPr>
              <w:t>18,11</w:t>
            </w:r>
          </w:p>
        </w:tc>
      </w:tr>
      <w:tr w:rsidR="005006E6" w:rsidTr="005006E6">
        <w:trPr>
          <w:trHeight w:hRule="exact" w:val="274"/>
        </w:trPr>
        <w:tc>
          <w:tcPr>
            <w:tcW w:w="1891" w:type="dxa"/>
            <w:tcBorders>
              <w:top w:val="single" w:sz="4" w:space="0" w:color="auto"/>
              <w:left w:val="single" w:sz="4" w:space="0" w:color="auto"/>
            </w:tcBorders>
            <w:shd w:val="clear" w:color="auto" w:fill="FFFFFF"/>
            <w:vAlign w:val="center"/>
          </w:tcPr>
          <w:p w:rsidR="005006E6" w:rsidRDefault="005006E6" w:rsidP="005006E6">
            <w:pPr>
              <w:pStyle w:val="52"/>
              <w:framePr w:w="10214" w:h="12888" w:wrap="none" w:vAnchor="page" w:hAnchor="page" w:x="1207" w:y="2263"/>
              <w:shd w:val="clear" w:color="auto" w:fill="auto"/>
              <w:spacing w:before="0" w:line="150" w:lineRule="exact"/>
              <w:ind w:left="180" w:firstLine="0"/>
            </w:pPr>
            <w:r>
              <w:rPr>
                <w:rStyle w:val="575pt0"/>
              </w:rPr>
              <w:t>1 01 00000 00 0000 000</w:t>
            </w:r>
          </w:p>
        </w:tc>
        <w:tc>
          <w:tcPr>
            <w:tcW w:w="4973" w:type="dxa"/>
            <w:tcBorders>
              <w:top w:val="single" w:sz="4" w:space="0" w:color="auto"/>
              <w:left w:val="single" w:sz="4" w:space="0" w:color="auto"/>
            </w:tcBorders>
            <w:shd w:val="clear" w:color="auto" w:fill="FFFFFF"/>
            <w:vAlign w:val="center"/>
          </w:tcPr>
          <w:p w:rsidR="005006E6" w:rsidRDefault="005006E6" w:rsidP="005006E6">
            <w:pPr>
              <w:pStyle w:val="52"/>
              <w:framePr w:w="10214" w:h="12888" w:wrap="none" w:vAnchor="page" w:hAnchor="page" w:x="1207" w:y="2263"/>
              <w:shd w:val="clear" w:color="auto" w:fill="auto"/>
              <w:spacing w:before="0" w:line="150" w:lineRule="exact"/>
              <w:ind w:firstLine="0"/>
              <w:jc w:val="both"/>
            </w:pPr>
            <w:r>
              <w:rPr>
                <w:rStyle w:val="575pt0"/>
              </w:rPr>
              <w:t>НАЛОГИ НА ПРИБЫЛЬ, ДОХОДЫ</w:t>
            </w:r>
          </w:p>
        </w:tc>
        <w:tc>
          <w:tcPr>
            <w:tcW w:w="1171" w:type="dxa"/>
            <w:tcBorders>
              <w:top w:val="single" w:sz="4" w:space="0" w:color="auto"/>
              <w:left w:val="single" w:sz="4" w:space="0" w:color="auto"/>
            </w:tcBorders>
            <w:shd w:val="clear" w:color="auto" w:fill="FFFFFF"/>
            <w:vAlign w:val="center"/>
          </w:tcPr>
          <w:p w:rsidR="005006E6" w:rsidRDefault="005006E6" w:rsidP="005006E6">
            <w:pPr>
              <w:pStyle w:val="52"/>
              <w:framePr w:w="10214" w:h="12888" w:wrap="none" w:vAnchor="page" w:hAnchor="page" w:x="1207" w:y="2263"/>
              <w:shd w:val="clear" w:color="auto" w:fill="auto"/>
              <w:spacing w:before="0" w:line="150" w:lineRule="exact"/>
              <w:ind w:firstLine="0"/>
              <w:jc w:val="right"/>
            </w:pPr>
            <w:r>
              <w:rPr>
                <w:rStyle w:val="575pt0"/>
              </w:rPr>
              <w:t>6 169 000,00</w:t>
            </w:r>
          </w:p>
        </w:tc>
        <w:tc>
          <w:tcPr>
            <w:tcW w:w="1114" w:type="dxa"/>
            <w:tcBorders>
              <w:top w:val="single" w:sz="4" w:space="0" w:color="auto"/>
              <w:left w:val="single" w:sz="4" w:space="0" w:color="auto"/>
            </w:tcBorders>
            <w:shd w:val="clear" w:color="auto" w:fill="FFFFFF"/>
            <w:vAlign w:val="center"/>
          </w:tcPr>
          <w:p w:rsidR="005006E6" w:rsidRDefault="005006E6" w:rsidP="005006E6">
            <w:pPr>
              <w:pStyle w:val="52"/>
              <w:framePr w:w="10214" w:h="12888" w:wrap="none" w:vAnchor="page" w:hAnchor="page" w:x="1207" w:y="2263"/>
              <w:shd w:val="clear" w:color="auto" w:fill="auto"/>
              <w:spacing w:before="0" w:line="150" w:lineRule="exact"/>
              <w:ind w:firstLine="0"/>
              <w:jc w:val="right"/>
            </w:pPr>
            <w:r>
              <w:rPr>
                <w:rStyle w:val="575pt0"/>
              </w:rPr>
              <w:t>1 358 487,82</w:t>
            </w:r>
          </w:p>
        </w:tc>
        <w:tc>
          <w:tcPr>
            <w:tcW w:w="1066" w:type="dxa"/>
            <w:tcBorders>
              <w:top w:val="single" w:sz="4" w:space="0" w:color="auto"/>
              <w:left w:val="single" w:sz="4" w:space="0" w:color="auto"/>
              <w:right w:val="single" w:sz="4" w:space="0" w:color="auto"/>
            </w:tcBorders>
            <w:shd w:val="clear" w:color="auto" w:fill="FFFFFF"/>
            <w:vAlign w:val="center"/>
          </w:tcPr>
          <w:p w:rsidR="005006E6" w:rsidRDefault="005006E6" w:rsidP="005006E6">
            <w:pPr>
              <w:pStyle w:val="52"/>
              <w:framePr w:w="10214" w:h="12888" w:wrap="none" w:vAnchor="page" w:hAnchor="page" w:x="1207" w:y="2263"/>
              <w:shd w:val="clear" w:color="auto" w:fill="auto"/>
              <w:spacing w:before="0" w:line="150" w:lineRule="exact"/>
              <w:ind w:firstLine="0"/>
              <w:jc w:val="center"/>
            </w:pPr>
            <w:r>
              <w:rPr>
                <w:rStyle w:val="575pt0"/>
              </w:rPr>
              <w:t>22,02</w:t>
            </w:r>
          </w:p>
        </w:tc>
      </w:tr>
      <w:tr w:rsidR="005006E6" w:rsidTr="005006E6">
        <w:trPr>
          <w:trHeight w:hRule="exact" w:val="269"/>
        </w:trPr>
        <w:tc>
          <w:tcPr>
            <w:tcW w:w="1891" w:type="dxa"/>
            <w:tcBorders>
              <w:top w:val="single" w:sz="4" w:space="0" w:color="auto"/>
              <w:left w:val="single" w:sz="4" w:space="0" w:color="auto"/>
            </w:tcBorders>
            <w:shd w:val="clear" w:color="auto" w:fill="FFFFFF"/>
            <w:vAlign w:val="center"/>
          </w:tcPr>
          <w:p w:rsidR="005006E6" w:rsidRDefault="005006E6" w:rsidP="005006E6">
            <w:pPr>
              <w:pStyle w:val="52"/>
              <w:framePr w:w="10214" w:h="12888" w:wrap="none" w:vAnchor="page" w:hAnchor="page" w:x="1207" w:y="2263"/>
              <w:shd w:val="clear" w:color="auto" w:fill="auto"/>
              <w:spacing w:before="0" w:line="150" w:lineRule="exact"/>
              <w:ind w:left="180" w:firstLine="0"/>
            </w:pPr>
            <w:r>
              <w:rPr>
                <w:rStyle w:val="575pt"/>
              </w:rPr>
              <w:t>1 01 02000 01 0000 110</w:t>
            </w:r>
          </w:p>
        </w:tc>
        <w:tc>
          <w:tcPr>
            <w:tcW w:w="4973" w:type="dxa"/>
            <w:tcBorders>
              <w:top w:val="single" w:sz="4" w:space="0" w:color="auto"/>
              <w:left w:val="single" w:sz="4" w:space="0" w:color="auto"/>
            </w:tcBorders>
            <w:shd w:val="clear" w:color="auto" w:fill="FFFFFF"/>
          </w:tcPr>
          <w:p w:rsidR="005006E6" w:rsidRDefault="005006E6" w:rsidP="005006E6">
            <w:pPr>
              <w:pStyle w:val="52"/>
              <w:framePr w:w="10214" w:h="12888" w:wrap="none" w:vAnchor="page" w:hAnchor="page" w:x="1207" w:y="2263"/>
              <w:shd w:val="clear" w:color="auto" w:fill="auto"/>
              <w:spacing w:before="0" w:line="150" w:lineRule="exact"/>
              <w:ind w:firstLine="0"/>
              <w:jc w:val="both"/>
            </w:pPr>
            <w:r>
              <w:rPr>
                <w:rStyle w:val="575pt"/>
              </w:rPr>
              <w:t>Налог на доходы физических лиц</w:t>
            </w:r>
          </w:p>
        </w:tc>
        <w:tc>
          <w:tcPr>
            <w:tcW w:w="1171" w:type="dxa"/>
            <w:tcBorders>
              <w:top w:val="single" w:sz="4" w:space="0" w:color="auto"/>
              <w:left w:val="single" w:sz="4" w:space="0" w:color="auto"/>
            </w:tcBorders>
            <w:shd w:val="clear" w:color="auto" w:fill="FFFFFF"/>
          </w:tcPr>
          <w:p w:rsidR="005006E6" w:rsidRDefault="005006E6" w:rsidP="005006E6">
            <w:pPr>
              <w:pStyle w:val="52"/>
              <w:framePr w:w="10214" w:h="12888" w:wrap="none" w:vAnchor="page" w:hAnchor="page" w:x="1207" w:y="2263"/>
              <w:shd w:val="clear" w:color="auto" w:fill="auto"/>
              <w:spacing w:before="0" w:line="150" w:lineRule="exact"/>
              <w:ind w:firstLine="260"/>
            </w:pPr>
            <w:r>
              <w:rPr>
                <w:rStyle w:val="575pt"/>
              </w:rPr>
              <w:t>6 063 200,00</w:t>
            </w:r>
          </w:p>
        </w:tc>
        <w:tc>
          <w:tcPr>
            <w:tcW w:w="1114" w:type="dxa"/>
            <w:tcBorders>
              <w:top w:val="single" w:sz="4" w:space="0" w:color="auto"/>
              <w:left w:val="single" w:sz="4" w:space="0" w:color="auto"/>
            </w:tcBorders>
            <w:shd w:val="clear" w:color="auto" w:fill="FFFFFF"/>
          </w:tcPr>
          <w:p w:rsidR="005006E6" w:rsidRDefault="005006E6" w:rsidP="005006E6">
            <w:pPr>
              <w:pStyle w:val="52"/>
              <w:framePr w:w="10214" w:h="12888" w:wrap="none" w:vAnchor="page" w:hAnchor="page" w:x="1207" w:y="2263"/>
              <w:shd w:val="clear" w:color="auto" w:fill="auto"/>
              <w:spacing w:before="0" w:line="150" w:lineRule="exact"/>
              <w:ind w:firstLine="0"/>
              <w:jc w:val="right"/>
            </w:pPr>
            <w:r>
              <w:rPr>
                <w:rStyle w:val="575pt"/>
              </w:rPr>
              <w:t>1 338 298,73</w:t>
            </w:r>
          </w:p>
        </w:tc>
        <w:tc>
          <w:tcPr>
            <w:tcW w:w="1066" w:type="dxa"/>
            <w:tcBorders>
              <w:top w:val="single" w:sz="4" w:space="0" w:color="auto"/>
              <w:left w:val="single" w:sz="4" w:space="0" w:color="auto"/>
              <w:right w:val="single" w:sz="4" w:space="0" w:color="auto"/>
            </w:tcBorders>
            <w:shd w:val="clear" w:color="auto" w:fill="FFFFFF"/>
          </w:tcPr>
          <w:p w:rsidR="005006E6" w:rsidRDefault="005006E6" w:rsidP="005006E6">
            <w:pPr>
              <w:pStyle w:val="52"/>
              <w:framePr w:w="10214" w:h="12888" w:wrap="none" w:vAnchor="page" w:hAnchor="page" w:x="1207" w:y="2263"/>
              <w:shd w:val="clear" w:color="auto" w:fill="auto"/>
              <w:spacing w:before="0" w:line="150" w:lineRule="exact"/>
              <w:ind w:firstLine="0"/>
              <w:jc w:val="center"/>
            </w:pPr>
            <w:r>
              <w:rPr>
                <w:rStyle w:val="575pt0"/>
              </w:rPr>
              <w:t>22,07</w:t>
            </w:r>
          </w:p>
        </w:tc>
      </w:tr>
      <w:tr w:rsidR="005006E6" w:rsidTr="005006E6">
        <w:trPr>
          <w:trHeight w:hRule="exact" w:val="1090"/>
        </w:trPr>
        <w:tc>
          <w:tcPr>
            <w:tcW w:w="1891" w:type="dxa"/>
            <w:tcBorders>
              <w:top w:val="single" w:sz="4" w:space="0" w:color="auto"/>
              <w:left w:val="single" w:sz="4" w:space="0" w:color="auto"/>
            </w:tcBorders>
            <w:shd w:val="clear" w:color="auto" w:fill="FFFFFF"/>
          </w:tcPr>
          <w:p w:rsidR="005006E6" w:rsidRDefault="005006E6" w:rsidP="005006E6">
            <w:pPr>
              <w:pStyle w:val="52"/>
              <w:framePr w:w="10214" w:h="12888" w:wrap="none" w:vAnchor="page" w:hAnchor="page" w:x="1207" w:y="2263"/>
              <w:shd w:val="clear" w:color="auto" w:fill="auto"/>
              <w:spacing w:before="0" w:line="150" w:lineRule="exact"/>
              <w:ind w:left="180" w:firstLine="0"/>
            </w:pPr>
            <w:r>
              <w:rPr>
                <w:rStyle w:val="575pt"/>
              </w:rPr>
              <w:t>1 01 02010 01 0000 110</w:t>
            </w:r>
          </w:p>
        </w:tc>
        <w:tc>
          <w:tcPr>
            <w:tcW w:w="4973" w:type="dxa"/>
            <w:tcBorders>
              <w:top w:val="single" w:sz="4" w:space="0" w:color="auto"/>
              <w:left w:val="single" w:sz="4" w:space="0" w:color="auto"/>
            </w:tcBorders>
            <w:shd w:val="clear" w:color="auto" w:fill="FFFFFF"/>
            <w:vAlign w:val="bottom"/>
          </w:tcPr>
          <w:p w:rsidR="005006E6" w:rsidRDefault="005006E6" w:rsidP="005006E6">
            <w:pPr>
              <w:pStyle w:val="52"/>
              <w:framePr w:w="10214" w:h="12888" w:wrap="none" w:vAnchor="page" w:hAnchor="page" w:x="1207" w:y="2263"/>
              <w:shd w:val="clear" w:color="auto" w:fill="auto"/>
              <w:spacing w:before="0" w:line="206" w:lineRule="exact"/>
              <w:ind w:firstLine="0"/>
              <w:jc w:val="both"/>
            </w:pPr>
            <w:r>
              <w:rPr>
                <w:rStyle w:val="575pt"/>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осуществляется в соответствии со статьями 227, 227.1 и 228 Налогового кодекса Российской Федерации.</w:t>
            </w:r>
          </w:p>
        </w:tc>
        <w:tc>
          <w:tcPr>
            <w:tcW w:w="1171" w:type="dxa"/>
            <w:tcBorders>
              <w:top w:val="single" w:sz="4" w:space="0" w:color="auto"/>
              <w:left w:val="single" w:sz="4" w:space="0" w:color="auto"/>
            </w:tcBorders>
            <w:shd w:val="clear" w:color="auto" w:fill="FFFFFF"/>
          </w:tcPr>
          <w:p w:rsidR="005006E6" w:rsidRDefault="005006E6" w:rsidP="005006E6">
            <w:pPr>
              <w:pStyle w:val="52"/>
              <w:framePr w:w="10214" w:h="12888" w:wrap="none" w:vAnchor="page" w:hAnchor="page" w:x="1207" w:y="2263"/>
              <w:shd w:val="clear" w:color="auto" w:fill="auto"/>
              <w:spacing w:before="0" w:line="150" w:lineRule="exact"/>
              <w:ind w:firstLine="260"/>
            </w:pPr>
            <w:r>
              <w:rPr>
                <w:rStyle w:val="575pt"/>
              </w:rPr>
              <w:t>6 063 200,00</w:t>
            </w:r>
          </w:p>
        </w:tc>
        <w:tc>
          <w:tcPr>
            <w:tcW w:w="1114" w:type="dxa"/>
            <w:tcBorders>
              <w:top w:val="single" w:sz="4" w:space="0" w:color="auto"/>
              <w:left w:val="single" w:sz="4" w:space="0" w:color="auto"/>
            </w:tcBorders>
            <w:shd w:val="clear" w:color="auto" w:fill="FFFFFF"/>
          </w:tcPr>
          <w:p w:rsidR="005006E6" w:rsidRDefault="005006E6" w:rsidP="005006E6">
            <w:pPr>
              <w:pStyle w:val="52"/>
              <w:framePr w:w="10214" w:h="12888" w:wrap="none" w:vAnchor="page" w:hAnchor="page" w:x="1207" w:y="2263"/>
              <w:shd w:val="clear" w:color="auto" w:fill="auto"/>
              <w:spacing w:before="0" w:line="150" w:lineRule="exact"/>
              <w:ind w:firstLine="0"/>
              <w:jc w:val="right"/>
            </w:pPr>
            <w:r>
              <w:rPr>
                <w:rStyle w:val="575pt"/>
              </w:rPr>
              <w:t>1 338 298,73</w:t>
            </w:r>
          </w:p>
        </w:tc>
        <w:tc>
          <w:tcPr>
            <w:tcW w:w="1066" w:type="dxa"/>
            <w:tcBorders>
              <w:top w:val="single" w:sz="4" w:space="0" w:color="auto"/>
              <w:left w:val="single" w:sz="4" w:space="0" w:color="auto"/>
              <w:right w:val="single" w:sz="4" w:space="0" w:color="auto"/>
            </w:tcBorders>
            <w:shd w:val="clear" w:color="auto" w:fill="FFFFFF"/>
          </w:tcPr>
          <w:p w:rsidR="005006E6" w:rsidRDefault="005006E6" w:rsidP="005006E6">
            <w:pPr>
              <w:pStyle w:val="52"/>
              <w:framePr w:w="10214" w:h="12888" w:wrap="none" w:vAnchor="page" w:hAnchor="page" w:x="1207" w:y="2263"/>
              <w:shd w:val="clear" w:color="auto" w:fill="auto"/>
              <w:spacing w:before="0" w:line="150" w:lineRule="exact"/>
              <w:ind w:firstLine="0"/>
              <w:jc w:val="center"/>
            </w:pPr>
            <w:r>
              <w:rPr>
                <w:rStyle w:val="575pt0"/>
              </w:rPr>
              <w:t>22,07</w:t>
            </w:r>
          </w:p>
        </w:tc>
      </w:tr>
      <w:tr w:rsidR="005006E6" w:rsidTr="005006E6">
        <w:trPr>
          <w:trHeight w:hRule="exact" w:val="1531"/>
        </w:trPr>
        <w:tc>
          <w:tcPr>
            <w:tcW w:w="1891" w:type="dxa"/>
            <w:tcBorders>
              <w:top w:val="single" w:sz="4" w:space="0" w:color="auto"/>
              <w:left w:val="single" w:sz="4" w:space="0" w:color="auto"/>
            </w:tcBorders>
            <w:shd w:val="clear" w:color="auto" w:fill="FFFFFF"/>
          </w:tcPr>
          <w:p w:rsidR="005006E6" w:rsidRDefault="005006E6" w:rsidP="005006E6">
            <w:pPr>
              <w:pStyle w:val="52"/>
              <w:framePr w:w="10214" w:h="12888" w:wrap="none" w:vAnchor="page" w:hAnchor="page" w:x="1207" w:y="2263"/>
              <w:shd w:val="clear" w:color="auto" w:fill="auto"/>
              <w:spacing w:before="0" w:line="150" w:lineRule="exact"/>
              <w:ind w:left="180" w:firstLine="0"/>
            </w:pPr>
            <w:r>
              <w:rPr>
                <w:rStyle w:val="575pt"/>
              </w:rPr>
              <w:t>1 01 02020 01 0000 110</w:t>
            </w:r>
          </w:p>
        </w:tc>
        <w:tc>
          <w:tcPr>
            <w:tcW w:w="4973" w:type="dxa"/>
            <w:tcBorders>
              <w:top w:val="single" w:sz="4" w:space="0" w:color="auto"/>
              <w:left w:val="single" w:sz="4" w:space="0" w:color="auto"/>
            </w:tcBorders>
            <w:shd w:val="clear" w:color="auto" w:fill="FFFFFF"/>
          </w:tcPr>
          <w:p w:rsidR="005006E6" w:rsidRDefault="005006E6" w:rsidP="005006E6">
            <w:pPr>
              <w:pStyle w:val="52"/>
              <w:framePr w:w="10214" w:h="12888" w:wrap="none" w:vAnchor="page" w:hAnchor="page" w:x="1207" w:y="2263"/>
              <w:shd w:val="clear" w:color="auto" w:fill="auto"/>
              <w:spacing w:before="0" w:line="206" w:lineRule="exact"/>
              <w:ind w:firstLine="0"/>
              <w:jc w:val="both"/>
            </w:pPr>
            <w:r>
              <w:rPr>
                <w:rStyle w:val="575pt"/>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1171" w:type="dxa"/>
            <w:tcBorders>
              <w:top w:val="single" w:sz="4" w:space="0" w:color="auto"/>
              <w:left w:val="single" w:sz="4" w:space="0" w:color="auto"/>
            </w:tcBorders>
            <w:shd w:val="clear" w:color="auto" w:fill="FFFFFF"/>
          </w:tcPr>
          <w:p w:rsidR="005006E6" w:rsidRDefault="005006E6" w:rsidP="005006E6">
            <w:pPr>
              <w:pStyle w:val="52"/>
              <w:framePr w:w="10214" w:h="12888" w:wrap="none" w:vAnchor="page" w:hAnchor="page" w:x="1207" w:y="2263"/>
              <w:shd w:val="clear" w:color="auto" w:fill="auto"/>
              <w:spacing w:before="0" w:line="150" w:lineRule="exact"/>
              <w:ind w:firstLine="0"/>
              <w:jc w:val="right"/>
            </w:pPr>
            <w:r>
              <w:rPr>
                <w:rStyle w:val="575pt"/>
              </w:rPr>
              <w:t>26 500,00</w:t>
            </w:r>
          </w:p>
        </w:tc>
        <w:tc>
          <w:tcPr>
            <w:tcW w:w="1114" w:type="dxa"/>
            <w:tcBorders>
              <w:top w:val="single" w:sz="4" w:space="0" w:color="auto"/>
              <w:left w:val="single" w:sz="4" w:space="0" w:color="auto"/>
            </w:tcBorders>
            <w:shd w:val="clear" w:color="auto" w:fill="FFFFFF"/>
          </w:tcPr>
          <w:p w:rsidR="005006E6" w:rsidRDefault="005006E6" w:rsidP="005006E6">
            <w:pPr>
              <w:pStyle w:val="52"/>
              <w:framePr w:w="10214" w:h="12888" w:wrap="none" w:vAnchor="page" w:hAnchor="page" w:x="1207" w:y="2263"/>
              <w:shd w:val="clear" w:color="auto" w:fill="auto"/>
              <w:spacing w:before="0" w:line="150" w:lineRule="exact"/>
              <w:ind w:firstLine="0"/>
              <w:jc w:val="right"/>
            </w:pPr>
            <w:r>
              <w:rPr>
                <w:rStyle w:val="575pt"/>
              </w:rPr>
              <w:t>2 982,60</w:t>
            </w:r>
          </w:p>
        </w:tc>
        <w:tc>
          <w:tcPr>
            <w:tcW w:w="1066" w:type="dxa"/>
            <w:tcBorders>
              <w:top w:val="single" w:sz="4" w:space="0" w:color="auto"/>
              <w:left w:val="single" w:sz="4" w:space="0" w:color="auto"/>
              <w:right w:val="single" w:sz="4" w:space="0" w:color="auto"/>
            </w:tcBorders>
            <w:shd w:val="clear" w:color="auto" w:fill="FFFFFF"/>
          </w:tcPr>
          <w:p w:rsidR="005006E6" w:rsidRDefault="005006E6" w:rsidP="005006E6">
            <w:pPr>
              <w:pStyle w:val="52"/>
              <w:framePr w:w="10214" w:h="12888" w:wrap="none" w:vAnchor="page" w:hAnchor="page" w:x="1207" w:y="2263"/>
              <w:shd w:val="clear" w:color="auto" w:fill="auto"/>
              <w:spacing w:before="0" w:line="150" w:lineRule="exact"/>
              <w:ind w:firstLine="0"/>
              <w:jc w:val="center"/>
            </w:pPr>
            <w:r>
              <w:rPr>
                <w:rStyle w:val="575pt0"/>
              </w:rPr>
              <w:t>11,26</w:t>
            </w:r>
          </w:p>
        </w:tc>
      </w:tr>
      <w:tr w:rsidR="005006E6" w:rsidTr="005006E6">
        <w:trPr>
          <w:trHeight w:hRule="exact" w:val="643"/>
        </w:trPr>
        <w:tc>
          <w:tcPr>
            <w:tcW w:w="1891" w:type="dxa"/>
            <w:tcBorders>
              <w:top w:val="single" w:sz="4" w:space="0" w:color="auto"/>
              <w:left w:val="single" w:sz="4" w:space="0" w:color="auto"/>
            </w:tcBorders>
            <w:shd w:val="clear" w:color="auto" w:fill="FFFFFF"/>
          </w:tcPr>
          <w:p w:rsidR="005006E6" w:rsidRDefault="005006E6" w:rsidP="005006E6">
            <w:pPr>
              <w:pStyle w:val="52"/>
              <w:framePr w:w="10214" w:h="12888" w:wrap="none" w:vAnchor="page" w:hAnchor="page" w:x="1207" w:y="2263"/>
              <w:shd w:val="clear" w:color="auto" w:fill="auto"/>
              <w:spacing w:before="0" w:line="150" w:lineRule="exact"/>
              <w:ind w:left="180" w:firstLine="0"/>
            </w:pPr>
            <w:r>
              <w:rPr>
                <w:rStyle w:val="575pt"/>
              </w:rPr>
              <w:t>1 01 02030 01 0000 110</w:t>
            </w:r>
          </w:p>
        </w:tc>
        <w:tc>
          <w:tcPr>
            <w:tcW w:w="4973" w:type="dxa"/>
            <w:tcBorders>
              <w:top w:val="single" w:sz="4" w:space="0" w:color="auto"/>
              <w:left w:val="single" w:sz="4" w:space="0" w:color="auto"/>
            </w:tcBorders>
            <w:shd w:val="clear" w:color="auto" w:fill="FFFFFF"/>
            <w:vAlign w:val="bottom"/>
          </w:tcPr>
          <w:p w:rsidR="005006E6" w:rsidRDefault="005006E6" w:rsidP="005006E6">
            <w:pPr>
              <w:pStyle w:val="52"/>
              <w:framePr w:w="10214" w:h="12888" w:wrap="none" w:vAnchor="page" w:hAnchor="page" w:x="1207" w:y="2263"/>
              <w:shd w:val="clear" w:color="auto" w:fill="auto"/>
              <w:spacing w:before="0" w:line="206" w:lineRule="exact"/>
              <w:ind w:firstLine="240"/>
              <w:jc w:val="both"/>
            </w:pPr>
            <w:r>
              <w:rPr>
                <w:rStyle w:val="575pt"/>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1171" w:type="dxa"/>
            <w:tcBorders>
              <w:top w:val="single" w:sz="4" w:space="0" w:color="auto"/>
              <w:left w:val="single" w:sz="4" w:space="0" w:color="auto"/>
            </w:tcBorders>
            <w:shd w:val="clear" w:color="auto" w:fill="FFFFFF"/>
          </w:tcPr>
          <w:p w:rsidR="005006E6" w:rsidRDefault="005006E6" w:rsidP="005006E6">
            <w:pPr>
              <w:pStyle w:val="52"/>
              <w:framePr w:w="10214" w:h="12888" w:wrap="none" w:vAnchor="page" w:hAnchor="page" w:x="1207" w:y="2263"/>
              <w:shd w:val="clear" w:color="auto" w:fill="auto"/>
              <w:spacing w:before="0" w:line="150" w:lineRule="exact"/>
              <w:ind w:firstLine="0"/>
              <w:jc w:val="right"/>
            </w:pPr>
            <w:r>
              <w:rPr>
                <w:rStyle w:val="575pt"/>
              </w:rPr>
              <w:t>79 300,00</w:t>
            </w:r>
          </w:p>
        </w:tc>
        <w:tc>
          <w:tcPr>
            <w:tcW w:w="1114" w:type="dxa"/>
            <w:tcBorders>
              <w:top w:val="single" w:sz="4" w:space="0" w:color="auto"/>
              <w:left w:val="single" w:sz="4" w:space="0" w:color="auto"/>
            </w:tcBorders>
            <w:shd w:val="clear" w:color="auto" w:fill="FFFFFF"/>
          </w:tcPr>
          <w:p w:rsidR="005006E6" w:rsidRDefault="005006E6" w:rsidP="005006E6">
            <w:pPr>
              <w:pStyle w:val="52"/>
              <w:framePr w:w="10214" w:h="12888" w:wrap="none" w:vAnchor="page" w:hAnchor="page" w:x="1207" w:y="2263"/>
              <w:shd w:val="clear" w:color="auto" w:fill="auto"/>
              <w:spacing w:before="0" w:line="150" w:lineRule="exact"/>
              <w:ind w:firstLine="0"/>
              <w:jc w:val="right"/>
            </w:pPr>
            <w:r>
              <w:rPr>
                <w:rStyle w:val="575pt"/>
              </w:rPr>
              <w:t>17 206,49</w:t>
            </w:r>
          </w:p>
        </w:tc>
        <w:tc>
          <w:tcPr>
            <w:tcW w:w="1066" w:type="dxa"/>
            <w:tcBorders>
              <w:top w:val="single" w:sz="4" w:space="0" w:color="auto"/>
              <w:left w:val="single" w:sz="4" w:space="0" w:color="auto"/>
              <w:right w:val="single" w:sz="4" w:space="0" w:color="auto"/>
            </w:tcBorders>
            <w:shd w:val="clear" w:color="auto" w:fill="FFFFFF"/>
          </w:tcPr>
          <w:p w:rsidR="005006E6" w:rsidRDefault="005006E6" w:rsidP="005006E6">
            <w:pPr>
              <w:pStyle w:val="52"/>
              <w:framePr w:w="10214" w:h="12888" w:wrap="none" w:vAnchor="page" w:hAnchor="page" w:x="1207" w:y="2263"/>
              <w:shd w:val="clear" w:color="auto" w:fill="auto"/>
              <w:spacing w:before="0" w:line="150" w:lineRule="exact"/>
              <w:ind w:firstLine="0"/>
              <w:jc w:val="center"/>
            </w:pPr>
            <w:r>
              <w:rPr>
                <w:rStyle w:val="575pt0"/>
              </w:rPr>
              <w:t>21,70</w:t>
            </w:r>
          </w:p>
        </w:tc>
      </w:tr>
      <w:tr w:rsidR="005006E6" w:rsidTr="005006E6">
        <w:trPr>
          <w:trHeight w:hRule="exact" w:val="672"/>
        </w:trPr>
        <w:tc>
          <w:tcPr>
            <w:tcW w:w="1891" w:type="dxa"/>
            <w:tcBorders>
              <w:top w:val="single" w:sz="4" w:space="0" w:color="auto"/>
              <w:left w:val="single" w:sz="4" w:space="0" w:color="auto"/>
            </w:tcBorders>
            <w:shd w:val="clear" w:color="auto" w:fill="FFFFFF"/>
          </w:tcPr>
          <w:p w:rsidR="005006E6" w:rsidRDefault="005006E6" w:rsidP="005006E6">
            <w:pPr>
              <w:pStyle w:val="52"/>
              <w:framePr w:w="10214" w:h="12888" w:wrap="none" w:vAnchor="page" w:hAnchor="page" w:x="1207" w:y="2263"/>
              <w:shd w:val="clear" w:color="auto" w:fill="auto"/>
              <w:spacing w:before="0" w:line="150" w:lineRule="exact"/>
              <w:ind w:left="180" w:firstLine="0"/>
            </w:pPr>
            <w:r>
              <w:rPr>
                <w:rStyle w:val="575pt0"/>
              </w:rPr>
              <w:t>1 03 00000 00 0000 000</w:t>
            </w:r>
          </w:p>
        </w:tc>
        <w:tc>
          <w:tcPr>
            <w:tcW w:w="4973" w:type="dxa"/>
            <w:tcBorders>
              <w:top w:val="single" w:sz="4" w:space="0" w:color="auto"/>
              <w:left w:val="single" w:sz="4" w:space="0" w:color="auto"/>
            </w:tcBorders>
            <w:shd w:val="clear" w:color="auto" w:fill="FFFFFF"/>
          </w:tcPr>
          <w:p w:rsidR="005006E6" w:rsidRDefault="005006E6" w:rsidP="005006E6">
            <w:pPr>
              <w:pStyle w:val="52"/>
              <w:framePr w:w="10214" w:h="12888" w:wrap="none" w:vAnchor="page" w:hAnchor="page" w:x="1207" w:y="2263"/>
              <w:shd w:val="clear" w:color="auto" w:fill="auto"/>
              <w:spacing w:before="0" w:line="206" w:lineRule="exact"/>
              <w:ind w:firstLine="0"/>
              <w:jc w:val="both"/>
            </w:pPr>
            <w:r>
              <w:rPr>
                <w:rStyle w:val="575pt0"/>
              </w:rPr>
              <w:t>НАЛОГИ НА ТОВАРЫ (РАБОТЫ, УСЛУГИ), РЕАЛИЗУЕМЫЕ НА ТЕРРИТОРИИ РОССИЙСКОЙ ФЕДЕРАЦИИ</w:t>
            </w:r>
          </w:p>
        </w:tc>
        <w:tc>
          <w:tcPr>
            <w:tcW w:w="1171" w:type="dxa"/>
            <w:tcBorders>
              <w:top w:val="single" w:sz="4" w:space="0" w:color="auto"/>
              <w:left w:val="single" w:sz="4" w:space="0" w:color="auto"/>
            </w:tcBorders>
            <w:shd w:val="clear" w:color="auto" w:fill="FFFFFF"/>
          </w:tcPr>
          <w:p w:rsidR="005006E6" w:rsidRDefault="005006E6" w:rsidP="005006E6">
            <w:pPr>
              <w:pStyle w:val="52"/>
              <w:framePr w:w="10214" w:h="12888" w:wrap="none" w:vAnchor="page" w:hAnchor="page" w:x="1207" w:y="2263"/>
              <w:shd w:val="clear" w:color="auto" w:fill="auto"/>
              <w:spacing w:before="0" w:line="150" w:lineRule="exact"/>
              <w:ind w:firstLine="260"/>
            </w:pPr>
            <w:r>
              <w:rPr>
                <w:rStyle w:val="575pt0"/>
              </w:rPr>
              <w:t>5 329 700,00</w:t>
            </w:r>
          </w:p>
        </w:tc>
        <w:tc>
          <w:tcPr>
            <w:tcW w:w="1114" w:type="dxa"/>
            <w:tcBorders>
              <w:top w:val="single" w:sz="4" w:space="0" w:color="auto"/>
              <w:left w:val="single" w:sz="4" w:space="0" w:color="auto"/>
            </w:tcBorders>
            <w:shd w:val="clear" w:color="auto" w:fill="FFFFFF"/>
          </w:tcPr>
          <w:p w:rsidR="005006E6" w:rsidRDefault="005006E6" w:rsidP="005006E6">
            <w:pPr>
              <w:pStyle w:val="52"/>
              <w:framePr w:w="10214" w:h="12888" w:wrap="none" w:vAnchor="page" w:hAnchor="page" w:x="1207" w:y="2263"/>
              <w:shd w:val="clear" w:color="auto" w:fill="auto"/>
              <w:spacing w:before="0" w:line="150" w:lineRule="exact"/>
              <w:ind w:firstLine="0"/>
              <w:jc w:val="right"/>
            </w:pPr>
            <w:r>
              <w:rPr>
                <w:rStyle w:val="575pt0"/>
              </w:rPr>
              <w:t>988 608,72</w:t>
            </w:r>
          </w:p>
        </w:tc>
        <w:tc>
          <w:tcPr>
            <w:tcW w:w="1066" w:type="dxa"/>
            <w:tcBorders>
              <w:top w:val="single" w:sz="4" w:space="0" w:color="auto"/>
              <w:left w:val="single" w:sz="4" w:space="0" w:color="auto"/>
              <w:right w:val="single" w:sz="4" w:space="0" w:color="auto"/>
            </w:tcBorders>
            <w:shd w:val="clear" w:color="auto" w:fill="FFFFFF"/>
          </w:tcPr>
          <w:p w:rsidR="005006E6" w:rsidRDefault="005006E6" w:rsidP="005006E6">
            <w:pPr>
              <w:pStyle w:val="52"/>
              <w:framePr w:w="10214" w:h="12888" w:wrap="none" w:vAnchor="page" w:hAnchor="page" w:x="1207" w:y="2263"/>
              <w:shd w:val="clear" w:color="auto" w:fill="auto"/>
              <w:spacing w:before="0" w:line="150" w:lineRule="exact"/>
              <w:ind w:firstLine="0"/>
              <w:jc w:val="center"/>
            </w:pPr>
            <w:r>
              <w:rPr>
                <w:rStyle w:val="575pt0"/>
              </w:rPr>
              <w:t>18,55</w:t>
            </w:r>
          </w:p>
        </w:tc>
      </w:tr>
      <w:tr w:rsidR="005006E6" w:rsidTr="005006E6">
        <w:trPr>
          <w:trHeight w:hRule="exact" w:val="446"/>
        </w:trPr>
        <w:tc>
          <w:tcPr>
            <w:tcW w:w="1891" w:type="dxa"/>
            <w:tcBorders>
              <w:top w:val="single" w:sz="4" w:space="0" w:color="auto"/>
              <w:left w:val="single" w:sz="4" w:space="0" w:color="auto"/>
            </w:tcBorders>
            <w:shd w:val="clear" w:color="auto" w:fill="FFFFFF"/>
          </w:tcPr>
          <w:p w:rsidR="005006E6" w:rsidRDefault="005006E6" w:rsidP="005006E6">
            <w:pPr>
              <w:pStyle w:val="52"/>
              <w:framePr w:w="10214" w:h="12888" w:wrap="none" w:vAnchor="page" w:hAnchor="page" w:x="1207" w:y="2263"/>
              <w:shd w:val="clear" w:color="auto" w:fill="auto"/>
              <w:spacing w:before="0" w:line="150" w:lineRule="exact"/>
              <w:ind w:left="180" w:firstLine="0"/>
            </w:pPr>
            <w:r>
              <w:rPr>
                <w:rStyle w:val="575pt"/>
              </w:rPr>
              <w:t>1 03 02000 01 0000 110</w:t>
            </w:r>
          </w:p>
        </w:tc>
        <w:tc>
          <w:tcPr>
            <w:tcW w:w="4973" w:type="dxa"/>
            <w:tcBorders>
              <w:top w:val="single" w:sz="4" w:space="0" w:color="auto"/>
              <w:left w:val="single" w:sz="4" w:space="0" w:color="auto"/>
            </w:tcBorders>
            <w:shd w:val="clear" w:color="auto" w:fill="FFFFFF"/>
            <w:vAlign w:val="bottom"/>
          </w:tcPr>
          <w:p w:rsidR="005006E6" w:rsidRDefault="005006E6" w:rsidP="005006E6">
            <w:pPr>
              <w:pStyle w:val="52"/>
              <w:framePr w:w="10214" w:h="12888" w:wrap="none" w:vAnchor="page" w:hAnchor="page" w:x="1207" w:y="2263"/>
              <w:shd w:val="clear" w:color="auto" w:fill="auto"/>
              <w:spacing w:before="0" w:line="206" w:lineRule="exact"/>
              <w:ind w:firstLine="0"/>
              <w:jc w:val="both"/>
            </w:pPr>
            <w:r>
              <w:rPr>
                <w:rStyle w:val="575pt"/>
              </w:rPr>
              <w:t>Акцизы по подакцизным товарам (продукции), производимым на территории Российской Федерации</w:t>
            </w:r>
          </w:p>
        </w:tc>
        <w:tc>
          <w:tcPr>
            <w:tcW w:w="1171" w:type="dxa"/>
            <w:tcBorders>
              <w:top w:val="single" w:sz="4" w:space="0" w:color="auto"/>
              <w:left w:val="single" w:sz="4" w:space="0" w:color="auto"/>
            </w:tcBorders>
            <w:shd w:val="clear" w:color="auto" w:fill="FFFFFF"/>
          </w:tcPr>
          <w:p w:rsidR="005006E6" w:rsidRDefault="005006E6" w:rsidP="005006E6">
            <w:pPr>
              <w:pStyle w:val="52"/>
              <w:framePr w:w="10214" w:h="12888" w:wrap="none" w:vAnchor="page" w:hAnchor="page" w:x="1207" w:y="2263"/>
              <w:shd w:val="clear" w:color="auto" w:fill="auto"/>
              <w:spacing w:before="0" w:line="150" w:lineRule="exact"/>
              <w:ind w:firstLine="260"/>
            </w:pPr>
            <w:r>
              <w:rPr>
                <w:rStyle w:val="575pt"/>
              </w:rPr>
              <w:t>5 329 700,00</w:t>
            </w:r>
          </w:p>
        </w:tc>
        <w:tc>
          <w:tcPr>
            <w:tcW w:w="1114" w:type="dxa"/>
            <w:tcBorders>
              <w:top w:val="single" w:sz="4" w:space="0" w:color="auto"/>
              <w:left w:val="single" w:sz="4" w:space="0" w:color="auto"/>
            </w:tcBorders>
            <w:shd w:val="clear" w:color="auto" w:fill="FFFFFF"/>
          </w:tcPr>
          <w:p w:rsidR="005006E6" w:rsidRDefault="005006E6" w:rsidP="005006E6">
            <w:pPr>
              <w:pStyle w:val="52"/>
              <w:framePr w:w="10214" w:h="12888" w:wrap="none" w:vAnchor="page" w:hAnchor="page" w:x="1207" w:y="2263"/>
              <w:shd w:val="clear" w:color="auto" w:fill="auto"/>
              <w:spacing w:before="0" w:line="150" w:lineRule="exact"/>
              <w:ind w:firstLine="0"/>
              <w:jc w:val="right"/>
            </w:pPr>
            <w:r>
              <w:rPr>
                <w:rStyle w:val="575pt"/>
              </w:rPr>
              <w:t>988 608,72</w:t>
            </w:r>
          </w:p>
        </w:tc>
        <w:tc>
          <w:tcPr>
            <w:tcW w:w="1066" w:type="dxa"/>
            <w:tcBorders>
              <w:top w:val="single" w:sz="4" w:space="0" w:color="auto"/>
              <w:left w:val="single" w:sz="4" w:space="0" w:color="auto"/>
              <w:right w:val="single" w:sz="4" w:space="0" w:color="auto"/>
            </w:tcBorders>
            <w:shd w:val="clear" w:color="auto" w:fill="FFFFFF"/>
          </w:tcPr>
          <w:p w:rsidR="005006E6" w:rsidRDefault="005006E6" w:rsidP="005006E6">
            <w:pPr>
              <w:pStyle w:val="52"/>
              <w:framePr w:w="10214" w:h="12888" w:wrap="none" w:vAnchor="page" w:hAnchor="page" w:x="1207" w:y="2263"/>
              <w:shd w:val="clear" w:color="auto" w:fill="auto"/>
              <w:spacing w:before="0" w:line="150" w:lineRule="exact"/>
              <w:ind w:firstLine="0"/>
              <w:jc w:val="center"/>
            </w:pPr>
            <w:r>
              <w:rPr>
                <w:rStyle w:val="575pt0"/>
              </w:rPr>
              <w:t>18,55</w:t>
            </w:r>
          </w:p>
        </w:tc>
      </w:tr>
      <w:tr w:rsidR="005006E6" w:rsidTr="005006E6">
        <w:trPr>
          <w:trHeight w:hRule="exact" w:val="898"/>
        </w:trPr>
        <w:tc>
          <w:tcPr>
            <w:tcW w:w="1891" w:type="dxa"/>
            <w:tcBorders>
              <w:top w:val="single" w:sz="4" w:space="0" w:color="auto"/>
              <w:left w:val="single" w:sz="4" w:space="0" w:color="auto"/>
            </w:tcBorders>
            <w:shd w:val="clear" w:color="auto" w:fill="FFFFFF"/>
          </w:tcPr>
          <w:p w:rsidR="005006E6" w:rsidRDefault="005006E6" w:rsidP="005006E6">
            <w:pPr>
              <w:pStyle w:val="52"/>
              <w:framePr w:w="10214" w:h="12888" w:wrap="none" w:vAnchor="page" w:hAnchor="page" w:x="1207" w:y="2263"/>
              <w:shd w:val="clear" w:color="auto" w:fill="auto"/>
              <w:spacing w:before="0" w:line="150" w:lineRule="exact"/>
              <w:ind w:left="180" w:firstLine="0"/>
            </w:pPr>
            <w:r>
              <w:rPr>
                <w:rStyle w:val="575pt"/>
              </w:rPr>
              <w:t>1 03 02230 01 0000 110</w:t>
            </w:r>
          </w:p>
        </w:tc>
        <w:tc>
          <w:tcPr>
            <w:tcW w:w="4973" w:type="dxa"/>
            <w:tcBorders>
              <w:top w:val="single" w:sz="4" w:space="0" w:color="auto"/>
              <w:left w:val="single" w:sz="4" w:space="0" w:color="auto"/>
            </w:tcBorders>
            <w:shd w:val="clear" w:color="auto" w:fill="FFFFFF"/>
          </w:tcPr>
          <w:p w:rsidR="005006E6" w:rsidRDefault="005006E6" w:rsidP="005006E6">
            <w:pPr>
              <w:pStyle w:val="52"/>
              <w:framePr w:w="10214" w:h="12888" w:wrap="none" w:vAnchor="page" w:hAnchor="page" w:x="1207" w:y="2263"/>
              <w:shd w:val="clear" w:color="auto" w:fill="auto"/>
              <w:spacing w:before="0" w:line="211" w:lineRule="exact"/>
              <w:ind w:firstLine="0"/>
              <w:jc w:val="both"/>
            </w:pPr>
            <w:r>
              <w:rPr>
                <w:rStyle w:val="575pt"/>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171" w:type="dxa"/>
            <w:tcBorders>
              <w:top w:val="single" w:sz="4" w:space="0" w:color="auto"/>
              <w:left w:val="single" w:sz="4" w:space="0" w:color="auto"/>
            </w:tcBorders>
            <w:shd w:val="clear" w:color="auto" w:fill="FFFFFF"/>
          </w:tcPr>
          <w:p w:rsidR="005006E6" w:rsidRDefault="005006E6" w:rsidP="005006E6">
            <w:pPr>
              <w:pStyle w:val="52"/>
              <w:framePr w:w="10214" w:h="12888" w:wrap="none" w:vAnchor="page" w:hAnchor="page" w:x="1207" w:y="2263"/>
              <w:shd w:val="clear" w:color="auto" w:fill="auto"/>
              <w:spacing w:before="0" w:line="150" w:lineRule="exact"/>
              <w:ind w:firstLine="260"/>
            </w:pPr>
            <w:r>
              <w:rPr>
                <w:rStyle w:val="575pt"/>
              </w:rPr>
              <w:t>2 409 720,00</w:t>
            </w:r>
          </w:p>
        </w:tc>
        <w:tc>
          <w:tcPr>
            <w:tcW w:w="1114" w:type="dxa"/>
            <w:tcBorders>
              <w:top w:val="single" w:sz="4" w:space="0" w:color="auto"/>
              <w:left w:val="single" w:sz="4" w:space="0" w:color="auto"/>
            </w:tcBorders>
            <w:shd w:val="clear" w:color="auto" w:fill="FFFFFF"/>
          </w:tcPr>
          <w:p w:rsidR="005006E6" w:rsidRDefault="005006E6" w:rsidP="005006E6">
            <w:pPr>
              <w:pStyle w:val="52"/>
              <w:framePr w:w="10214" w:h="12888" w:wrap="none" w:vAnchor="page" w:hAnchor="page" w:x="1207" w:y="2263"/>
              <w:shd w:val="clear" w:color="auto" w:fill="auto"/>
              <w:spacing w:before="0" w:line="150" w:lineRule="exact"/>
              <w:ind w:firstLine="0"/>
              <w:jc w:val="right"/>
            </w:pPr>
            <w:r>
              <w:rPr>
                <w:rStyle w:val="575pt"/>
              </w:rPr>
              <w:t>468 123,29</w:t>
            </w:r>
          </w:p>
        </w:tc>
        <w:tc>
          <w:tcPr>
            <w:tcW w:w="1066" w:type="dxa"/>
            <w:tcBorders>
              <w:top w:val="single" w:sz="4" w:space="0" w:color="auto"/>
              <w:left w:val="single" w:sz="4" w:space="0" w:color="auto"/>
              <w:right w:val="single" w:sz="4" w:space="0" w:color="auto"/>
            </w:tcBorders>
            <w:shd w:val="clear" w:color="auto" w:fill="FFFFFF"/>
          </w:tcPr>
          <w:p w:rsidR="005006E6" w:rsidRDefault="005006E6" w:rsidP="005006E6">
            <w:pPr>
              <w:pStyle w:val="52"/>
              <w:framePr w:w="10214" w:h="12888" w:wrap="none" w:vAnchor="page" w:hAnchor="page" w:x="1207" w:y="2263"/>
              <w:shd w:val="clear" w:color="auto" w:fill="auto"/>
              <w:spacing w:before="0" w:line="150" w:lineRule="exact"/>
              <w:ind w:firstLine="0"/>
              <w:jc w:val="center"/>
            </w:pPr>
            <w:r>
              <w:rPr>
                <w:rStyle w:val="575pt0"/>
              </w:rPr>
              <w:t>19,43</w:t>
            </w:r>
          </w:p>
        </w:tc>
      </w:tr>
      <w:tr w:rsidR="005006E6" w:rsidTr="005006E6">
        <w:trPr>
          <w:trHeight w:hRule="exact" w:val="1526"/>
        </w:trPr>
        <w:tc>
          <w:tcPr>
            <w:tcW w:w="1891" w:type="dxa"/>
            <w:tcBorders>
              <w:top w:val="single" w:sz="4" w:space="0" w:color="auto"/>
              <w:left w:val="single" w:sz="4" w:space="0" w:color="auto"/>
            </w:tcBorders>
            <w:shd w:val="clear" w:color="auto" w:fill="FFFFFF"/>
          </w:tcPr>
          <w:p w:rsidR="005006E6" w:rsidRDefault="005006E6" w:rsidP="005006E6">
            <w:pPr>
              <w:pStyle w:val="52"/>
              <w:framePr w:w="10214" w:h="12888" w:wrap="none" w:vAnchor="page" w:hAnchor="page" w:x="1207" w:y="2263"/>
              <w:shd w:val="clear" w:color="auto" w:fill="auto"/>
              <w:spacing w:before="0" w:line="150" w:lineRule="exact"/>
              <w:ind w:left="180" w:firstLine="0"/>
            </w:pPr>
            <w:r>
              <w:rPr>
                <w:rStyle w:val="575pt"/>
              </w:rPr>
              <w:t>1 03 02231 01 0000 110</w:t>
            </w:r>
          </w:p>
        </w:tc>
        <w:tc>
          <w:tcPr>
            <w:tcW w:w="4973" w:type="dxa"/>
            <w:tcBorders>
              <w:top w:val="single" w:sz="4" w:space="0" w:color="auto"/>
              <w:left w:val="single" w:sz="4" w:space="0" w:color="auto"/>
            </w:tcBorders>
            <w:shd w:val="clear" w:color="auto" w:fill="FFFFFF"/>
          </w:tcPr>
          <w:p w:rsidR="005006E6" w:rsidRDefault="005006E6" w:rsidP="005006E6">
            <w:pPr>
              <w:pStyle w:val="52"/>
              <w:framePr w:w="10214" w:h="12888" w:wrap="none" w:vAnchor="page" w:hAnchor="page" w:x="1207" w:y="2263"/>
              <w:shd w:val="clear" w:color="auto" w:fill="auto"/>
              <w:spacing w:before="0" w:line="206" w:lineRule="exact"/>
              <w:ind w:firstLine="0"/>
              <w:jc w:val="both"/>
            </w:pPr>
            <w:r>
              <w:rPr>
                <w:rStyle w:val="575pt"/>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71" w:type="dxa"/>
            <w:tcBorders>
              <w:top w:val="single" w:sz="4" w:space="0" w:color="auto"/>
              <w:left w:val="single" w:sz="4" w:space="0" w:color="auto"/>
            </w:tcBorders>
            <w:shd w:val="clear" w:color="auto" w:fill="FFFFFF"/>
          </w:tcPr>
          <w:p w:rsidR="005006E6" w:rsidRDefault="005006E6" w:rsidP="005006E6">
            <w:pPr>
              <w:pStyle w:val="52"/>
              <w:framePr w:w="10214" w:h="12888" w:wrap="none" w:vAnchor="page" w:hAnchor="page" w:x="1207" w:y="2263"/>
              <w:shd w:val="clear" w:color="auto" w:fill="auto"/>
              <w:spacing w:before="0" w:line="150" w:lineRule="exact"/>
              <w:ind w:firstLine="260"/>
            </w:pPr>
            <w:r>
              <w:rPr>
                <w:rStyle w:val="575pt"/>
              </w:rPr>
              <w:t>2 409 720,00</w:t>
            </w:r>
          </w:p>
        </w:tc>
        <w:tc>
          <w:tcPr>
            <w:tcW w:w="1114" w:type="dxa"/>
            <w:tcBorders>
              <w:top w:val="single" w:sz="4" w:space="0" w:color="auto"/>
              <w:left w:val="single" w:sz="4" w:space="0" w:color="auto"/>
            </w:tcBorders>
            <w:shd w:val="clear" w:color="auto" w:fill="FFFFFF"/>
          </w:tcPr>
          <w:p w:rsidR="005006E6" w:rsidRDefault="005006E6" w:rsidP="005006E6">
            <w:pPr>
              <w:pStyle w:val="52"/>
              <w:framePr w:w="10214" w:h="12888" w:wrap="none" w:vAnchor="page" w:hAnchor="page" w:x="1207" w:y="2263"/>
              <w:shd w:val="clear" w:color="auto" w:fill="auto"/>
              <w:spacing w:before="0" w:line="150" w:lineRule="exact"/>
              <w:ind w:firstLine="0"/>
              <w:jc w:val="right"/>
            </w:pPr>
            <w:r>
              <w:rPr>
                <w:rStyle w:val="575pt"/>
              </w:rPr>
              <w:t>468 123,29</w:t>
            </w:r>
          </w:p>
        </w:tc>
        <w:tc>
          <w:tcPr>
            <w:tcW w:w="1066" w:type="dxa"/>
            <w:tcBorders>
              <w:top w:val="single" w:sz="4" w:space="0" w:color="auto"/>
              <w:left w:val="single" w:sz="4" w:space="0" w:color="auto"/>
              <w:right w:val="single" w:sz="4" w:space="0" w:color="auto"/>
            </w:tcBorders>
            <w:shd w:val="clear" w:color="auto" w:fill="FFFFFF"/>
          </w:tcPr>
          <w:p w:rsidR="005006E6" w:rsidRDefault="005006E6" w:rsidP="005006E6">
            <w:pPr>
              <w:pStyle w:val="52"/>
              <w:framePr w:w="10214" w:h="12888" w:wrap="none" w:vAnchor="page" w:hAnchor="page" w:x="1207" w:y="2263"/>
              <w:shd w:val="clear" w:color="auto" w:fill="auto"/>
              <w:spacing w:before="0" w:line="150" w:lineRule="exact"/>
              <w:ind w:firstLine="0"/>
              <w:jc w:val="center"/>
            </w:pPr>
            <w:r>
              <w:rPr>
                <w:rStyle w:val="575pt0"/>
              </w:rPr>
              <w:t>19,43</w:t>
            </w:r>
          </w:p>
        </w:tc>
      </w:tr>
      <w:tr w:rsidR="005006E6" w:rsidTr="005006E6">
        <w:trPr>
          <w:trHeight w:hRule="exact" w:val="1085"/>
        </w:trPr>
        <w:tc>
          <w:tcPr>
            <w:tcW w:w="1891" w:type="dxa"/>
            <w:tcBorders>
              <w:top w:val="single" w:sz="4" w:space="0" w:color="auto"/>
              <w:left w:val="single" w:sz="4" w:space="0" w:color="auto"/>
            </w:tcBorders>
            <w:shd w:val="clear" w:color="auto" w:fill="FFFFFF"/>
          </w:tcPr>
          <w:p w:rsidR="005006E6" w:rsidRDefault="005006E6" w:rsidP="005006E6">
            <w:pPr>
              <w:pStyle w:val="52"/>
              <w:framePr w:w="10214" w:h="12888" w:wrap="none" w:vAnchor="page" w:hAnchor="page" w:x="1207" w:y="2263"/>
              <w:shd w:val="clear" w:color="auto" w:fill="auto"/>
              <w:spacing w:before="0" w:line="150" w:lineRule="exact"/>
              <w:ind w:left="180" w:firstLine="0"/>
            </w:pPr>
            <w:r>
              <w:rPr>
                <w:rStyle w:val="575pt"/>
              </w:rPr>
              <w:t>1 03 02240 01 0000 110</w:t>
            </w:r>
          </w:p>
        </w:tc>
        <w:tc>
          <w:tcPr>
            <w:tcW w:w="4973" w:type="dxa"/>
            <w:tcBorders>
              <w:top w:val="single" w:sz="4" w:space="0" w:color="auto"/>
              <w:left w:val="single" w:sz="4" w:space="0" w:color="auto"/>
            </w:tcBorders>
            <w:shd w:val="clear" w:color="auto" w:fill="FFFFFF"/>
          </w:tcPr>
          <w:p w:rsidR="005006E6" w:rsidRDefault="005006E6" w:rsidP="005006E6">
            <w:pPr>
              <w:pStyle w:val="52"/>
              <w:framePr w:w="10214" w:h="12888" w:wrap="none" w:vAnchor="page" w:hAnchor="page" w:x="1207" w:y="2263"/>
              <w:shd w:val="clear" w:color="auto" w:fill="auto"/>
              <w:spacing w:before="0" w:line="206" w:lineRule="exact"/>
              <w:ind w:firstLine="0"/>
              <w:jc w:val="both"/>
            </w:pPr>
            <w:r>
              <w:rPr>
                <w:rStyle w:val="575pt"/>
              </w:rPr>
              <w:t>Доходы от уплаты акцизов на моторные масла для дизельных и (или) карбюраторных (</w:t>
            </w:r>
            <w:proofErr w:type="spellStart"/>
            <w:r>
              <w:rPr>
                <w:rStyle w:val="575pt"/>
              </w:rPr>
              <w:t>инжекторных</w:t>
            </w:r>
            <w:proofErr w:type="spellEnd"/>
            <w:r>
              <w:rPr>
                <w:rStyle w:val="575pt"/>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171" w:type="dxa"/>
            <w:tcBorders>
              <w:top w:val="single" w:sz="4" w:space="0" w:color="auto"/>
              <w:left w:val="single" w:sz="4" w:space="0" w:color="auto"/>
            </w:tcBorders>
            <w:shd w:val="clear" w:color="auto" w:fill="FFFFFF"/>
          </w:tcPr>
          <w:p w:rsidR="005006E6" w:rsidRDefault="005006E6" w:rsidP="005006E6">
            <w:pPr>
              <w:pStyle w:val="52"/>
              <w:framePr w:w="10214" w:h="12888" w:wrap="none" w:vAnchor="page" w:hAnchor="page" w:x="1207" w:y="2263"/>
              <w:shd w:val="clear" w:color="auto" w:fill="auto"/>
              <w:spacing w:before="0" w:line="150" w:lineRule="exact"/>
              <w:ind w:firstLine="0"/>
              <w:jc w:val="right"/>
            </w:pPr>
            <w:r>
              <w:rPr>
                <w:rStyle w:val="575pt"/>
              </w:rPr>
              <w:t>13 300,00</w:t>
            </w:r>
          </w:p>
        </w:tc>
        <w:tc>
          <w:tcPr>
            <w:tcW w:w="1114" w:type="dxa"/>
            <w:tcBorders>
              <w:top w:val="single" w:sz="4" w:space="0" w:color="auto"/>
              <w:left w:val="single" w:sz="4" w:space="0" w:color="auto"/>
            </w:tcBorders>
            <w:shd w:val="clear" w:color="auto" w:fill="FFFFFF"/>
          </w:tcPr>
          <w:p w:rsidR="005006E6" w:rsidRDefault="005006E6" w:rsidP="005006E6">
            <w:pPr>
              <w:pStyle w:val="52"/>
              <w:framePr w:w="10214" w:h="12888" w:wrap="none" w:vAnchor="page" w:hAnchor="page" w:x="1207" w:y="2263"/>
              <w:shd w:val="clear" w:color="auto" w:fill="auto"/>
              <w:spacing w:before="0" w:line="150" w:lineRule="exact"/>
              <w:ind w:firstLine="0"/>
              <w:jc w:val="right"/>
            </w:pPr>
            <w:r>
              <w:rPr>
                <w:rStyle w:val="575pt"/>
              </w:rPr>
              <w:t>3 348,74</w:t>
            </w:r>
          </w:p>
        </w:tc>
        <w:tc>
          <w:tcPr>
            <w:tcW w:w="1066" w:type="dxa"/>
            <w:tcBorders>
              <w:top w:val="single" w:sz="4" w:space="0" w:color="auto"/>
              <w:left w:val="single" w:sz="4" w:space="0" w:color="auto"/>
              <w:right w:val="single" w:sz="4" w:space="0" w:color="auto"/>
            </w:tcBorders>
            <w:shd w:val="clear" w:color="auto" w:fill="FFFFFF"/>
          </w:tcPr>
          <w:p w:rsidR="005006E6" w:rsidRDefault="005006E6" w:rsidP="005006E6">
            <w:pPr>
              <w:pStyle w:val="52"/>
              <w:framePr w:w="10214" w:h="12888" w:wrap="none" w:vAnchor="page" w:hAnchor="page" w:x="1207" w:y="2263"/>
              <w:shd w:val="clear" w:color="auto" w:fill="auto"/>
              <w:spacing w:before="0" w:line="150" w:lineRule="exact"/>
              <w:ind w:firstLine="0"/>
              <w:jc w:val="center"/>
            </w:pPr>
            <w:r>
              <w:rPr>
                <w:rStyle w:val="575pt0"/>
              </w:rPr>
              <w:t>25,18</w:t>
            </w:r>
          </w:p>
        </w:tc>
      </w:tr>
      <w:tr w:rsidR="005006E6" w:rsidTr="005006E6">
        <w:trPr>
          <w:trHeight w:hRule="exact" w:val="1757"/>
        </w:trPr>
        <w:tc>
          <w:tcPr>
            <w:tcW w:w="1891" w:type="dxa"/>
            <w:tcBorders>
              <w:top w:val="single" w:sz="4" w:space="0" w:color="auto"/>
              <w:left w:val="single" w:sz="4" w:space="0" w:color="auto"/>
            </w:tcBorders>
            <w:shd w:val="clear" w:color="auto" w:fill="FFFFFF"/>
          </w:tcPr>
          <w:p w:rsidR="005006E6" w:rsidRDefault="005006E6" w:rsidP="005006E6">
            <w:pPr>
              <w:pStyle w:val="52"/>
              <w:framePr w:w="10214" w:h="12888" w:wrap="none" w:vAnchor="page" w:hAnchor="page" w:x="1207" w:y="2263"/>
              <w:shd w:val="clear" w:color="auto" w:fill="auto"/>
              <w:spacing w:before="0" w:line="150" w:lineRule="exact"/>
              <w:ind w:left="180" w:firstLine="0"/>
            </w:pPr>
            <w:r>
              <w:rPr>
                <w:rStyle w:val="575pt"/>
              </w:rPr>
              <w:t>1 03 02241 01 0000 110</w:t>
            </w:r>
          </w:p>
        </w:tc>
        <w:tc>
          <w:tcPr>
            <w:tcW w:w="4973" w:type="dxa"/>
            <w:tcBorders>
              <w:top w:val="single" w:sz="4" w:space="0" w:color="auto"/>
              <w:left w:val="single" w:sz="4" w:space="0" w:color="auto"/>
            </w:tcBorders>
            <w:shd w:val="clear" w:color="auto" w:fill="FFFFFF"/>
          </w:tcPr>
          <w:p w:rsidR="005006E6" w:rsidRDefault="005006E6" w:rsidP="005006E6">
            <w:pPr>
              <w:pStyle w:val="52"/>
              <w:framePr w:w="10214" w:h="12888" w:wrap="none" w:vAnchor="page" w:hAnchor="page" w:x="1207" w:y="2263"/>
              <w:shd w:val="clear" w:color="auto" w:fill="auto"/>
              <w:spacing w:before="0" w:line="206" w:lineRule="exact"/>
              <w:ind w:firstLine="0"/>
              <w:jc w:val="both"/>
            </w:pPr>
            <w:r>
              <w:rPr>
                <w:rStyle w:val="575pt"/>
              </w:rPr>
              <w:t>Доходы от уплаты акцизов на моторные масла для дизельных и (или) карбюраторных (</w:t>
            </w:r>
            <w:proofErr w:type="spellStart"/>
            <w:r>
              <w:rPr>
                <w:rStyle w:val="575pt"/>
              </w:rPr>
              <w:t>инжекторных</w:t>
            </w:r>
            <w:proofErr w:type="spellEnd"/>
            <w:r>
              <w:rPr>
                <w:rStyle w:val="575pt"/>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71" w:type="dxa"/>
            <w:tcBorders>
              <w:top w:val="single" w:sz="4" w:space="0" w:color="auto"/>
              <w:left w:val="single" w:sz="4" w:space="0" w:color="auto"/>
            </w:tcBorders>
            <w:shd w:val="clear" w:color="auto" w:fill="FFFFFF"/>
          </w:tcPr>
          <w:p w:rsidR="005006E6" w:rsidRDefault="005006E6" w:rsidP="005006E6">
            <w:pPr>
              <w:pStyle w:val="52"/>
              <w:framePr w:w="10214" w:h="12888" w:wrap="none" w:vAnchor="page" w:hAnchor="page" w:x="1207" w:y="2263"/>
              <w:shd w:val="clear" w:color="auto" w:fill="auto"/>
              <w:spacing w:before="0" w:line="150" w:lineRule="exact"/>
              <w:ind w:firstLine="0"/>
              <w:jc w:val="right"/>
            </w:pPr>
            <w:r>
              <w:rPr>
                <w:rStyle w:val="575pt"/>
              </w:rPr>
              <w:t>13 300,00</w:t>
            </w:r>
          </w:p>
        </w:tc>
        <w:tc>
          <w:tcPr>
            <w:tcW w:w="1114" w:type="dxa"/>
            <w:tcBorders>
              <w:top w:val="single" w:sz="4" w:space="0" w:color="auto"/>
              <w:left w:val="single" w:sz="4" w:space="0" w:color="auto"/>
            </w:tcBorders>
            <w:shd w:val="clear" w:color="auto" w:fill="FFFFFF"/>
          </w:tcPr>
          <w:p w:rsidR="005006E6" w:rsidRDefault="005006E6" w:rsidP="005006E6">
            <w:pPr>
              <w:pStyle w:val="52"/>
              <w:framePr w:w="10214" w:h="12888" w:wrap="none" w:vAnchor="page" w:hAnchor="page" w:x="1207" w:y="2263"/>
              <w:shd w:val="clear" w:color="auto" w:fill="auto"/>
              <w:spacing w:before="0" w:line="150" w:lineRule="exact"/>
              <w:ind w:firstLine="0"/>
              <w:jc w:val="right"/>
            </w:pPr>
            <w:r>
              <w:rPr>
                <w:rStyle w:val="575pt"/>
              </w:rPr>
              <w:t>3 348,74</w:t>
            </w:r>
          </w:p>
        </w:tc>
        <w:tc>
          <w:tcPr>
            <w:tcW w:w="1066" w:type="dxa"/>
            <w:tcBorders>
              <w:top w:val="single" w:sz="4" w:space="0" w:color="auto"/>
              <w:left w:val="single" w:sz="4" w:space="0" w:color="auto"/>
              <w:right w:val="single" w:sz="4" w:space="0" w:color="auto"/>
            </w:tcBorders>
            <w:shd w:val="clear" w:color="auto" w:fill="FFFFFF"/>
          </w:tcPr>
          <w:p w:rsidR="005006E6" w:rsidRDefault="005006E6" w:rsidP="005006E6">
            <w:pPr>
              <w:pStyle w:val="52"/>
              <w:framePr w:w="10214" w:h="12888" w:wrap="none" w:vAnchor="page" w:hAnchor="page" w:x="1207" w:y="2263"/>
              <w:shd w:val="clear" w:color="auto" w:fill="auto"/>
              <w:spacing w:before="0" w:line="150" w:lineRule="exact"/>
              <w:ind w:firstLine="0"/>
              <w:jc w:val="center"/>
            </w:pPr>
            <w:r>
              <w:rPr>
                <w:rStyle w:val="575pt0"/>
              </w:rPr>
              <w:t>25,18</w:t>
            </w:r>
          </w:p>
        </w:tc>
      </w:tr>
      <w:tr w:rsidR="005006E6" w:rsidTr="005006E6">
        <w:trPr>
          <w:trHeight w:hRule="exact" w:val="1094"/>
        </w:trPr>
        <w:tc>
          <w:tcPr>
            <w:tcW w:w="1891" w:type="dxa"/>
            <w:tcBorders>
              <w:top w:val="single" w:sz="4" w:space="0" w:color="auto"/>
              <w:left w:val="single" w:sz="4" w:space="0" w:color="auto"/>
              <w:bottom w:val="single" w:sz="4" w:space="0" w:color="auto"/>
            </w:tcBorders>
            <w:shd w:val="clear" w:color="auto" w:fill="FFFFFF"/>
          </w:tcPr>
          <w:p w:rsidR="005006E6" w:rsidRDefault="005006E6" w:rsidP="005006E6">
            <w:pPr>
              <w:pStyle w:val="52"/>
              <w:framePr w:w="10214" w:h="12888" w:wrap="none" w:vAnchor="page" w:hAnchor="page" w:x="1207" w:y="2263"/>
              <w:shd w:val="clear" w:color="auto" w:fill="auto"/>
              <w:spacing w:before="0" w:line="150" w:lineRule="exact"/>
              <w:ind w:left="180" w:firstLine="0"/>
            </w:pPr>
            <w:r>
              <w:rPr>
                <w:rStyle w:val="575pt"/>
              </w:rPr>
              <w:t>1 03 02250 01 0000 110</w:t>
            </w:r>
          </w:p>
        </w:tc>
        <w:tc>
          <w:tcPr>
            <w:tcW w:w="4973" w:type="dxa"/>
            <w:tcBorders>
              <w:top w:val="single" w:sz="4" w:space="0" w:color="auto"/>
              <w:left w:val="single" w:sz="4" w:space="0" w:color="auto"/>
              <w:bottom w:val="single" w:sz="4" w:space="0" w:color="auto"/>
            </w:tcBorders>
            <w:shd w:val="clear" w:color="auto" w:fill="FFFFFF"/>
          </w:tcPr>
          <w:p w:rsidR="005006E6" w:rsidRDefault="005006E6" w:rsidP="005006E6">
            <w:pPr>
              <w:pStyle w:val="52"/>
              <w:framePr w:w="10214" w:h="12888" w:wrap="none" w:vAnchor="page" w:hAnchor="page" w:x="1207" w:y="2263"/>
              <w:shd w:val="clear" w:color="auto" w:fill="auto"/>
              <w:spacing w:before="0" w:line="211" w:lineRule="exact"/>
              <w:ind w:firstLine="0"/>
              <w:jc w:val="both"/>
            </w:pPr>
            <w:r>
              <w:rPr>
                <w:rStyle w:val="575pt"/>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171" w:type="dxa"/>
            <w:tcBorders>
              <w:top w:val="single" w:sz="4" w:space="0" w:color="auto"/>
              <w:left w:val="single" w:sz="4" w:space="0" w:color="auto"/>
              <w:bottom w:val="single" w:sz="4" w:space="0" w:color="auto"/>
            </w:tcBorders>
            <w:shd w:val="clear" w:color="auto" w:fill="FFFFFF"/>
            <w:vAlign w:val="bottom"/>
          </w:tcPr>
          <w:p w:rsidR="005006E6" w:rsidRDefault="005006E6" w:rsidP="005006E6">
            <w:pPr>
              <w:pStyle w:val="52"/>
              <w:framePr w:w="10214" w:h="12888" w:wrap="none" w:vAnchor="page" w:hAnchor="page" w:x="1207" w:y="2263"/>
              <w:shd w:val="clear" w:color="auto" w:fill="auto"/>
              <w:tabs>
                <w:tab w:val="left" w:leader="hyphen" w:pos="326"/>
                <w:tab w:val="left" w:leader="hyphen" w:pos="1147"/>
              </w:tabs>
              <w:spacing w:before="0" w:line="888" w:lineRule="exact"/>
              <w:ind w:firstLine="260"/>
            </w:pPr>
            <w:r>
              <w:rPr>
                <w:rStyle w:val="575pt"/>
              </w:rPr>
              <w:t xml:space="preserve">3 208 850,00 </w:t>
            </w:r>
            <w:r>
              <w:rPr>
                <w:rStyle w:val="575pt"/>
              </w:rPr>
              <w:tab/>
            </w:r>
            <w:r>
              <w:rPr>
                <w:rStyle w:val="575pt"/>
              </w:rPr>
              <w:tab/>
            </w:r>
          </w:p>
        </w:tc>
        <w:tc>
          <w:tcPr>
            <w:tcW w:w="1114" w:type="dxa"/>
            <w:tcBorders>
              <w:top w:val="single" w:sz="4" w:space="0" w:color="auto"/>
              <w:left w:val="single" w:sz="4" w:space="0" w:color="auto"/>
            </w:tcBorders>
            <w:shd w:val="clear" w:color="auto" w:fill="FFFFFF"/>
          </w:tcPr>
          <w:p w:rsidR="005006E6" w:rsidRDefault="005006E6" w:rsidP="005006E6">
            <w:pPr>
              <w:pStyle w:val="52"/>
              <w:framePr w:w="10214" w:h="12888" w:wrap="none" w:vAnchor="page" w:hAnchor="page" w:x="1207" w:y="2263"/>
              <w:shd w:val="clear" w:color="auto" w:fill="auto"/>
              <w:spacing w:before="0" w:line="150" w:lineRule="exact"/>
              <w:ind w:firstLine="0"/>
              <w:jc w:val="right"/>
            </w:pPr>
            <w:r>
              <w:rPr>
                <w:rStyle w:val="575pt"/>
              </w:rPr>
              <w:t>569 162,61</w:t>
            </w:r>
          </w:p>
        </w:tc>
        <w:tc>
          <w:tcPr>
            <w:tcW w:w="1066" w:type="dxa"/>
            <w:tcBorders>
              <w:top w:val="single" w:sz="4" w:space="0" w:color="auto"/>
              <w:left w:val="single" w:sz="4" w:space="0" w:color="auto"/>
              <w:bottom w:val="single" w:sz="4" w:space="0" w:color="auto"/>
              <w:right w:val="single" w:sz="4" w:space="0" w:color="auto"/>
            </w:tcBorders>
            <w:shd w:val="clear" w:color="auto" w:fill="FFFFFF"/>
          </w:tcPr>
          <w:p w:rsidR="005006E6" w:rsidRDefault="005006E6" w:rsidP="005006E6">
            <w:pPr>
              <w:pStyle w:val="52"/>
              <w:framePr w:w="10214" w:h="12888" w:wrap="none" w:vAnchor="page" w:hAnchor="page" w:x="1207" w:y="2263"/>
              <w:shd w:val="clear" w:color="auto" w:fill="auto"/>
              <w:spacing w:before="0" w:line="150" w:lineRule="exact"/>
              <w:ind w:firstLine="0"/>
              <w:jc w:val="center"/>
            </w:pPr>
            <w:r>
              <w:rPr>
                <w:rStyle w:val="575pt0"/>
              </w:rPr>
              <w:t>17,74</w:t>
            </w:r>
          </w:p>
        </w:tc>
      </w:tr>
    </w:tbl>
    <w:p w:rsidR="005006E6" w:rsidRDefault="005006E6" w:rsidP="005006E6">
      <w:pPr>
        <w:tabs>
          <w:tab w:val="left" w:pos="3812"/>
        </w:tabs>
        <w:rPr>
          <w:rFonts w:ascii="Times New Roman" w:hAnsi="Times New Roman" w:cs="Times New Roman"/>
          <w:sz w:val="28"/>
          <w:szCs w:val="28"/>
        </w:rPr>
      </w:pPr>
    </w:p>
    <w:p w:rsidR="005006E6" w:rsidRDefault="005006E6">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tbl>
      <w:tblPr>
        <w:tblpPr w:leftFromText="180" w:rightFromText="180" w:horzAnchor="page" w:tblpX="393" w:tblpY="-869"/>
        <w:tblW w:w="10204" w:type="dxa"/>
        <w:tblLayout w:type="fixed"/>
        <w:tblCellMar>
          <w:left w:w="10" w:type="dxa"/>
          <w:right w:w="10" w:type="dxa"/>
        </w:tblCellMar>
        <w:tblLook w:val="04A0"/>
      </w:tblPr>
      <w:tblGrid>
        <w:gridCol w:w="1906"/>
        <w:gridCol w:w="4958"/>
        <w:gridCol w:w="1166"/>
        <w:gridCol w:w="1104"/>
        <w:gridCol w:w="1070"/>
      </w:tblGrid>
      <w:tr w:rsidR="005006E6" w:rsidTr="005006E6">
        <w:trPr>
          <w:trHeight w:hRule="exact" w:val="1128"/>
        </w:trPr>
        <w:tc>
          <w:tcPr>
            <w:tcW w:w="1906" w:type="dxa"/>
            <w:tcBorders>
              <w:top w:val="single" w:sz="4" w:space="0" w:color="auto"/>
              <w:left w:val="single" w:sz="4" w:space="0" w:color="auto"/>
            </w:tcBorders>
            <w:shd w:val="clear" w:color="auto" w:fill="FFFFFF"/>
          </w:tcPr>
          <w:p w:rsidR="005006E6" w:rsidRDefault="005006E6" w:rsidP="005006E6">
            <w:pPr>
              <w:pStyle w:val="52"/>
              <w:shd w:val="clear" w:color="auto" w:fill="auto"/>
              <w:spacing w:before="0" w:line="150" w:lineRule="exact"/>
              <w:ind w:firstLine="0"/>
              <w:jc w:val="center"/>
            </w:pPr>
            <w:r>
              <w:rPr>
                <w:rStyle w:val="575pt0"/>
              </w:rPr>
              <w:lastRenderedPageBreak/>
              <w:t>КБК</w:t>
            </w:r>
          </w:p>
        </w:tc>
        <w:tc>
          <w:tcPr>
            <w:tcW w:w="4958" w:type="dxa"/>
            <w:tcBorders>
              <w:top w:val="single" w:sz="4" w:space="0" w:color="auto"/>
              <w:left w:val="single" w:sz="4" w:space="0" w:color="auto"/>
            </w:tcBorders>
            <w:shd w:val="clear" w:color="auto" w:fill="FFFFFF"/>
          </w:tcPr>
          <w:p w:rsidR="005006E6" w:rsidRDefault="005006E6" w:rsidP="005006E6">
            <w:pPr>
              <w:pStyle w:val="52"/>
              <w:shd w:val="clear" w:color="auto" w:fill="auto"/>
              <w:spacing w:before="0" w:line="150" w:lineRule="exact"/>
              <w:ind w:firstLine="0"/>
              <w:jc w:val="center"/>
            </w:pPr>
            <w:r>
              <w:rPr>
                <w:rStyle w:val="575pt0"/>
              </w:rPr>
              <w:t>Наименование доходов</w:t>
            </w:r>
          </w:p>
        </w:tc>
        <w:tc>
          <w:tcPr>
            <w:tcW w:w="1166" w:type="dxa"/>
            <w:tcBorders>
              <w:top w:val="single" w:sz="4" w:space="0" w:color="auto"/>
              <w:left w:val="single" w:sz="4" w:space="0" w:color="auto"/>
            </w:tcBorders>
            <w:shd w:val="clear" w:color="auto" w:fill="FFFFFF"/>
          </w:tcPr>
          <w:p w:rsidR="005006E6" w:rsidRDefault="005006E6" w:rsidP="005006E6">
            <w:pPr>
              <w:pStyle w:val="52"/>
              <w:shd w:val="clear" w:color="auto" w:fill="auto"/>
              <w:spacing w:before="0" w:line="206" w:lineRule="exact"/>
              <w:ind w:left="280" w:firstLine="0"/>
            </w:pPr>
            <w:r>
              <w:rPr>
                <w:rStyle w:val="575pt"/>
              </w:rPr>
              <w:t>Прогноз доходов на 2022 год</w:t>
            </w:r>
          </w:p>
        </w:tc>
        <w:tc>
          <w:tcPr>
            <w:tcW w:w="1104" w:type="dxa"/>
            <w:tcBorders>
              <w:top w:val="single" w:sz="4" w:space="0" w:color="auto"/>
              <w:left w:val="single" w:sz="4" w:space="0" w:color="auto"/>
            </w:tcBorders>
            <w:shd w:val="clear" w:color="auto" w:fill="FFFFFF"/>
          </w:tcPr>
          <w:p w:rsidR="005006E6" w:rsidRDefault="005006E6" w:rsidP="005006E6">
            <w:pPr>
              <w:pStyle w:val="52"/>
              <w:shd w:val="clear" w:color="auto" w:fill="auto"/>
              <w:spacing w:before="0" w:after="120" w:line="150" w:lineRule="exact"/>
              <w:ind w:firstLine="0"/>
              <w:jc w:val="center"/>
            </w:pPr>
            <w:r>
              <w:rPr>
                <w:rStyle w:val="575pt"/>
              </w:rPr>
              <w:t>Кассовое</w:t>
            </w:r>
          </w:p>
          <w:p w:rsidR="005006E6" w:rsidRDefault="005006E6" w:rsidP="005006E6">
            <w:pPr>
              <w:pStyle w:val="52"/>
              <w:shd w:val="clear" w:color="auto" w:fill="auto"/>
              <w:spacing w:before="120" w:after="120" w:line="150" w:lineRule="exact"/>
              <w:ind w:firstLine="0"/>
              <w:jc w:val="center"/>
            </w:pPr>
            <w:r>
              <w:rPr>
                <w:rStyle w:val="575pt"/>
              </w:rPr>
              <w:t>исполнение</w:t>
            </w:r>
          </w:p>
          <w:p w:rsidR="005006E6" w:rsidRDefault="005006E6" w:rsidP="005006E6">
            <w:pPr>
              <w:pStyle w:val="52"/>
              <w:shd w:val="clear" w:color="auto" w:fill="auto"/>
              <w:spacing w:before="120" w:line="211" w:lineRule="exact"/>
              <w:ind w:firstLine="0"/>
              <w:jc w:val="center"/>
            </w:pPr>
            <w:r>
              <w:rPr>
                <w:rStyle w:val="575pt"/>
              </w:rPr>
              <w:t>за 1 квартал 2022 года</w:t>
            </w:r>
          </w:p>
        </w:tc>
        <w:tc>
          <w:tcPr>
            <w:tcW w:w="1070" w:type="dxa"/>
            <w:tcBorders>
              <w:top w:val="single" w:sz="4" w:space="0" w:color="auto"/>
              <w:left w:val="single" w:sz="4" w:space="0" w:color="auto"/>
              <w:right w:val="single" w:sz="4" w:space="0" w:color="auto"/>
            </w:tcBorders>
            <w:shd w:val="clear" w:color="auto" w:fill="FFFFFF"/>
          </w:tcPr>
          <w:p w:rsidR="005006E6" w:rsidRDefault="005006E6" w:rsidP="005006E6">
            <w:pPr>
              <w:pStyle w:val="52"/>
              <w:shd w:val="clear" w:color="auto" w:fill="auto"/>
              <w:spacing w:before="0" w:line="211" w:lineRule="exact"/>
              <w:ind w:firstLine="0"/>
              <w:jc w:val="center"/>
            </w:pPr>
            <w:r>
              <w:rPr>
                <w:rStyle w:val="575pt"/>
              </w:rPr>
              <w:t>Процент исполнения к прогнозным параметрам доходов</w:t>
            </w:r>
          </w:p>
        </w:tc>
      </w:tr>
      <w:tr w:rsidR="005006E6" w:rsidTr="00132DA5">
        <w:trPr>
          <w:trHeight w:hRule="exact" w:val="1428"/>
        </w:trPr>
        <w:tc>
          <w:tcPr>
            <w:tcW w:w="1906" w:type="dxa"/>
            <w:tcBorders>
              <w:top w:val="single" w:sz="4" w:space="0" w:color="auto"/>
              <w:left w:val="single" w:sz="4" w:space="0" w:color="auto"/>
            </w:tcBorders>
            <w:shd w:val="clear" w:color="auto" w:fill="FFFFFF"/>
          </w:tcPr>
          <w:p w:rsidR="005006E6" w:rsidRDefault="005006E6" w:rsidP="005006E6">
            <w:pPr>
              <w:pStyle w:val="52"/>
              <w:shd w:val="clear" w:color="auto" w:fill="auto"/>
              <w:spacing w:before="0" w:line="150" w:lineRule="exact"/>
              <w:ind w:left="180" w:firstLine="0"/>
            </w:pPr>
            <w:r>
              <w:rPr>
                <w:rStyle w:val="575pt"/>
              </w:rPr>
              <w:t>1 03 02251 01 0000 110</w:t>
            </w:r>
          </w:p>
        </w:tc>
        <w:tc>
          <w:tcPr>
            <w:tcW w:w="4958" w:type="dxa"/>
            <w:tcBorders>
              <w:top w:val="single" w:sz="4" w:space="0" w:color="auto"/>
              <w:left w:val="single" w:sz="4" w:space="0" w:color="auto"/>
            </w:tcBorders>
            <w:shd w:val="clear" w:color="auto" w:fill="FFFFFF"/>
          </w:tcPr>
          <w:p w:rsidR="005006E6" w:rsidRDefault="005006E6" w:rsidP="005006E6">
            <w:pPr>
              <w:pStyle w:val="52"/>
              <w:shd w:val="clear" w:color="auto" w:fill="auto"/>
              <w:spacing w:before="0" w:line="206" w:lineRule="exact"/>
              <w:ind w:firstLine="0"/>
              <w:jc w:val="both"/>
            </w:pPr>
            <w:r>
              <w:rPr>
                <w:rStyle w:val="575pt"/>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66" w:type="dxa"/>
            <w:tcBorders>
              <w:top w:val="single" w:sz="4" w:space="0" w:color="auto"/>
              <w:left w:val="single" w:sz="4" w:space="0" w:color="auto"/>
            </w:tcBorders>
            <w:shd w:val="clear" w:color="auto" w:fill="FFFFFF"/>
          </w:tcPr>
          <w:p w:rsidR="005006E6" w:rsidRDefault="005006E6" w:rsidP="005006E6">
            <w:pPr>
              <w:pStyle w:val="52"/>
              <w:shd w:val="clear" w:color="auto" w:fill="auto"/>
              <w:spacing w:before="0" w:line="150" w:lineRule="exact"/>
              <w:ind w:left="280" w:firstLine="0"/>
            </w:pPr>
            <w:r>
              <w:rPr>
                <w:rStyle w:val="575pt"/>
              </w:rPr>
              <w:t>3 208 850,00</w:t>
            </w:r>
          </w:p>
        </w:tc>
        <w:tc>
          <w:tcPr>
            <w:tcW w:w="1104" w:type="dxa"/>
            <w:tcBorders>
              <w:top w:val="single" w:sz="4" w:space="0" w:color="auto"/>
              <w:left w:val="single" w:sz="4" w:space="0" w:color="auto"/>
            </w:tcBorders>
            <w:shd w:val="clear" w:color="auto" w:fill="FFFFFF"/>
          </w:tcPr>
          <w:p w:rsidR="005006E6" w:rsidRDefault="005006E6" w:rsidP="005006E6">
            <w:pPr>
              <w:pStyle w:val="52"/>
              <w:shd w:val="clear" w:color="auto" w:fill="auto"/>
              <w:spacing w:before="0" w:line="150" w:lineRule="exact"/>
              <w:ind w:firstLine="0"/>
              <w:jc w:val="right"/>
            </w:pPr>
            <w:r>
              <w:rPr>
                <w:rStyle w:val="575pt"/>
              </w:rPr>
              <w:t>569 162,61</w:t>
            </w:r>
          </w:p>
        </w:tc>
        <w:tc>
          <w:tcPr>
            <w:tcW w:w="1070" w:type="dxa"/>
            <w:tcBorders>
              <w:top w:val="single" w:sz="4" w:space="0" w:color="auto"/>
              <w:left w:val="single" w:sz="4" w:space="0" w:color="auto"/>
              <w:right w:val="single" w:sz="4" w:space="0" w:color="auto"/>
            </w:tcBorders>
            <w:shd w:val="clear" w:color="auto" w:fill="FFFFFF"/>
          </w:tcPr>
          <w:p w:rsidR="005006E6" w:rsidRDefault="005006E6" w:rsidP="005006E6">
            <w:pPr>
              <w:pStyle w:val="52"/>
              <w:shd w:val="clear" w:color="auto" w:fill="auto"/>
              <w:spacing w:before="0" w:line="150" w:lineRule="exact"/>
              <w:ind w:firstLine="0"/>
              <w:jc w:val="center"/>
            </w:pPr>
            <w:r>
              <w:rPr>
                <w:rStyle w:val="575pt0"/>
              </w:rPr>
              <w:t>17,74</w:t>
            </w:r>
          </w:p>
        </w:tc>
      </w:tr>
      <w:tr w:rsidR="005006E6" w:rsidTr="005006E6">
        <w:trPr>
          <w:trHeight w:hRule="exact" w:val="888"/>
        </w:trPr>
        <w:tc>
          <w:tcPr>
            <w:tcW w:w="1906" w:type="dxa"/>
            <w:tcBorders>
              <w:top w:val="single" w:sz="4" w:space="0" w:color="auto"/>
              <w:left w:val="single" w:sz="4" w:space="0" w:color="auto"/>
            </w:tcBorders>
            <w:shd w:val="clear" w:color="auto" w:fill="FFFFFF"/>
          </w:tcPr>
          <w:p w:rsidR="005006E6" w:rsidRDefault="005006E6" w:rsidP="005006E6">
            <w:pPr>
              <w:pStyle w:val="52"/>
              <w:shd w:val="clear" w:color="auto" w:fill="auto"/>
              <w:spacing w:before="0" w:line="150" w:lineRule="exact"/>
              <w:ind w:left="180" w:firstLine="0"/>
            </w:pPr>
            <w:r>
              <w:rPr>
                <w:rStyle w:val="575pt"/>
              </w:rPr>
              <w:t>1 03 02260 01 0000 110</w:t>
            </w:r>
          </w:p>
        </w:tc>
        <w:tc>
          <w:tcPr>
            <w:tcW w:w="4958" w:type="dxa"/>
            <w:tcBorders>
              <w:top w:val="single" w:sz="4" w:space="0" w:color="auto"/>
              <w:left w:val="single" w:sz="4" w:space="0" w:color="auto"/>
            </w:tcBorders>
            <w:shd w:val="clear" w:color="auto" w:fill="FFFFFF"/>
          </w:tcPr>
          <w:p w:rsidR="005006E6" w:rsidRDefault="005006E6" w:rsidP="005006E6">
            <w:pPr>
              <w:pStyle w:val="52"/>
              <w:shd w:val="clear" w:color="auto" w:fill="auto"/>
              <w:spacing w:before="0" w:line="211" w:lineRule="exact"/>
              <w:ind w:firstLine="0"/>
              <w:jc w:val="both"/>
            </w:pPr>
            <w:r>
              <w:rPr>
                <w:rStyle w:val="575pt"/>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166" w:type="dxa"/>
            <w:tcBorders>
              <w:top w:val="single" w:sz="4" w:space="0" w:color="auto"/>
              <w:left w:val="single" w:sz="4" w:space="0" w:color="auto"/>
            </w:tcBorders>
            <w:shd w:val="clear" w:color="auto" w:fill="FFFFFF"/>
          </w:tcPr>
          <w:p w:rsidR="005006E6" w:rsidRDefault="005006E6" w:rsidP="005006E6">
            <w:pPr>
              <w:pStyle w:val="52"/>
              <w:shd w:val="clear" w:color="auto" w:fill="auto"/>
              <w:spacing w:before="0" w:line="150" w:lineRule="exact"/>
              <w:ind w:firstLine="0"/>
              <w:jc w:val="right"/>
            </w:pPr>
            <w:r>
              <w:rPr>
                <w:rStyle w:val="575pt"/>
              </w:rPr>
              <w:t>-302 170,00</w:t>
            </w:r>
          </w:p>
        </w:tc>
        <w:tc>
          <w:tcPr>
            <w:tcW w:w="1104" w:type="dxa"/>
            <w:tcBorders>
              <w:top w:val="single" w:sz="4" w:space="0" w:color="auto"/>
              <w:left w:val="single" w:sz="4" w:space="0" w:color="auto"/>
            </w:tcBorders>
            <w:shd w:val="clear" w:color="auto" w:fill="FFFFFF"/>
          </w:tcPr>
          <w:p w:rsidR="005006E6" w:rsidRDefault="005006E6" w:rsidP="005006E6">
            <w:pPr>
              <w:pStyle w:val="52"/>
              <w:shd w:val="clear" w:color="auto" w:fill="auto"/>
              <w:spacing w:before="0" w:line="150" w:lineRule="exact"/>
              <w:ind w:firstLine="0"/>
              <w:jc w:val="right"/>
            </w:pPr>
            <w:r>
              <w:rPr>
                <w:rStyle w:val="575pt"/>
              </w:rPr>
              <w:t>-52 025,92</w:t>
            </w:r>
          </w:p>
        </w:tc>
        <w:tc>
          <w:tcPr>
            <w:tcW w:w="1070" w:type="dxa"/>
            <w:tcBorders>
              <w:top w:val="single" w:sz="4" w:space="0" w:color="auto"/>
              <w:left w:val="single" w:sz="4" w:space="0" w:color="auto"/>
              <w:right w:val="single" w:sz="4" w:space="0" w:color="auto"/>
            </w:tcBorders>
            <w:shd w:val="clear" w:color="auto" w:fill="FFFFFF"/>
          </w:tcPr>
          <w:p w:rsidR="005006E6" w:rsidRDefault="005006E6" w:rsidP="005006E6">
            <w:pPr>
              <w:pStyle w:val="52"/>
              <w:shd w:val="clear" w:color="auto" w:fill="auto"/>
              <w:spacing w:before="0" w:line="150" w:lineRule="exact"/>
              <w:ind w:firstLine="0"/>
              <w:jc w:val="center"/>
            </w:pPr>
            <w:r>
              <w:rPr>
                <w:rStyle w:val="575pt0"/>
              </w:rPr>
              <w:t>17,22</w:t>
            </w:r>
          </w:p>
        </w:tc>
      </w:tr>
      <w:tr w:rsidR="005006E6" w:rsidTr="00132DA5">
        <w:trPr>
          <w:trHeight w:hRule="exact" w:val="1248"/>
        </w:trPr>
        <w:tc>
          <w:tcPr>
            <w:tcW w:w="1906" w:type="dxa"/>
            <w:tcBorders>
              <w:top w:val="single" w:sz="4" w:space="0" w:color="auto"/>
              <w:left w:val="single" w:sz="4" w:space="0" w:color="auto"/>
            </w:tcBorders>
            <w:shd w:val="clear" w:color="auto" w:fill="FFFFFF"/>
          </w:tcPr>
          <w:p w:rsidR="005006E6" w:rsidRDefault="005006E6" w:rsidP="005006E6">
            <w:pPr>
              <w:pStyle w:val="52"/>
              <w:shd w:val="clear" w:color="auto" w:fill="auto"/>
              <w:spacing w:before="0" w:line="150" w:lineRule="exact"/>
              <w:ind w:left="180" w:firstLine="0"/>
            </w:pPr>
            <w:r>
              <w:rPr>
                <w:rStyle w:val="575pt"/>
              </w:rPr>
              <w:t>1 03 02261 01 0000 110</w:t>
            </w:r>
          </w:p>
        </w:tc>
        <w:tc>
          <w:tcPr>
            <w:tcW w:w="4958" w:type="dxa"/>
            <w:tcBorders>
              <w:top w:val="single" w:sz="4" w:space="0" w:color="auto"/>
              <w:left w:val="single" w:sz="4" w:space="0" w:color="auto"/>
            </w:tcBorders>
            <w:shd w:val="clear" w:color="auto" w:fill="FFFFFF"/>
            <w:vAlign w:val="bottom"/>
          </w:tcPr>
          <w:p w:rsidR="005006E6" w:rsidRDefault="005006E6" w:rsidP="005006E6">
            <w:pPr>
              <w:pStyle w:val="52"/>
              <w:shd w:val="clear" w:color="auto" w:fill="auto"/>
              <w:spacing w:before="0" w:line="206" w:lineRule="exact"/>
              <w:ind w:firstLine="0"/>
              <w:jc w:val="both"/>
            </w:pPr>
            <w:r>
              <w:rPr>
                <w:rStyle w:val="575pt"/>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66" w:type="dxa"/>
            <w:tcBorders>
              <w:top w:val="single" w:sz="4" w:space="0" w:color="auto"/>
              <w:left w:val="single" w:sz="4" w:space="0" w:color="auto"/>
            </w:tcBorders>
            <w:shd w:val="clear" w:color="auto" w:fill="FFFFFF"/>
          </w:tcPr>
          <w:p w:rsidR="005006E6" w:rsidRDefault="005006E6" w:rsidP="005006E6">
            <w:pPr>
              <w:pStyle w:val="52"/>
              <w:shd w:val="clear" w:color="auto" w:fill="auto"/>
              <w:spacing w:before="0" w:line="150" w:lineRule="exact"/>
              <w:ind w:firstLine="0"/>
              <w:jc w:val="right"/>
            </w:pPr>
            <w:r>
              <w:rPr>
                <w:rStyle w:val="575pt"/>
              </w:rPr>
              <w:t>-302 170,00</w:t>
            </w:r>
          </w:p>
        </w:tc>
        <w:tc>
          <w:tcPr>
            <w:tcW w:w="1104" w:type="dxa"/>
            <w:tcBorders>
              <w:top w:val="single" w:sz="4" w:space="0" w:color="auto"/>
              <w:left w:val="single" w:sz="4" w:space="0" w:color="auto"/>
            </w:tcBorders>
            <w:shd w:val="clear" w:color="auto" w:fill="FFFFFF"/>
          </w:tcPr>
          <w:p w:rsidR="005006E6" w:rsidRDefault="005006E6" w:rsidP="005006E6">
            <w:pPr>
              <w:pStyle w:val="52"/>
              <w:shd w:val="clear" w:color="auto" w:fill="auto"/>
              <w:spacing w:before="0" w:line="150" w:lineRule="exact"/>
              <w:ind w:firstLine="0"/>
              <w:jc w:val="right"/>
            </w:pPr>
            <w:r>
              <w:rPr>
                <w:rStyle w:val="575pt"/>
              </w:rPr>
              <w:t>-52 025,92</w:t>
            </w:r>
          </w:p>
        </w:tc>
        <w:tc>
          <w:tcPr>
            <w:tcW w:w="1070" w:type="dxa"/>
            <w:tcBorders>
              <w:top w:val="single" w:sz="4" w:space="0" w:color="auto"/>
              <w:left w:val="single" w:sz="4" w:space="0" w:color="auto"/>
              <w:right w:val="single" w:sz="4" w:space="0" w:color="auto"/>
            </w:tcBorders>
            <w:shd w:val="clear" w:color="auto" w:fill="FFFFFF"/>
          </w:tcPr>
          <w:p w:rsidR="005006E6" w:rsidRDefault="005006E6" w:rsidP="005006E6">
            <w:pPr>
              <w:pStyle w:val="52"/>
              <w:shd w:val="clear" w:color="auto" w:fill="auto"/>
              <w:spacing w:before="0" w:line="150" w:lineRule="exact"/>
              <w:ind w:firstLine="0"/>
              <w:jc w:val="center"/>
            </w:pPr>
            <w:r>
              <w:rPr>
                <w:rStyle w:val="575pt0"/>
              </w:rPr>
              <w:t>17,22</w:t>
            </w:r>
          </w:p>
        </w:tc>
      </w:tr>
      <w:tr w:rsidR="005006E6" w:rsidTr="005006E6">
        <w:trPr>
          <w:trHeight w:hRule="exact" w:val="274"/>
        </w:trPr>
        <w:tc>
          <w:tcPr>
            <w:tcW w:w="1906" w:type="dxa"/>
            <w:tcBorders>
              <w:top w:val="single" w:sz="4" w:space="0" w:color="auto"/>
              <w:left w:val="single" w:sz="4" w:space="0" w:color="auto"/>
            </w:tcBorders>
            <w:shd w:val="clear" w:color="auto" w:fill="FFFFFF"/>
            <w:vAlign w:val="center"/>
          </w:tcPr>
          <w:p w:rsidR="005006E6" w:rsidRDefault="005006E6" w:rsidP="005006E6">
            <w:pPr>
              <w:pStyle w:val="52"/>
              <w:shd w:val="clear" w:color="auto" w:fill="auto"/>
              <w:spacing w:before="0" w:line="150" w:lineRule="exact"/>
              <w:ind w:left="180" w:firstLine="0"/>
            </w:pPr>
            <w:r>
              <w:rPr>
                <w:rStyle w:val="575pt"/>
              </w:rPr>
              <w:t>1 05 00000 00 0000 000</w:t>
            </w:r>
          </w:p>
        </w:tc>
        <w:tc>
          <w:tcPr>
            <w:tcW w:w="4958" w:type="dxa"/>
            <w:tcBorders>
              <w:top w:val="single" w:sz="4" w:space="0" w:color="auto"/>
              <w:left w:val="single" w:sz="4" w:space="0" w:color="auto"/>
            </w:tcBorders>
            <w:shd w:val="clear" w:color="auto" w:fill="FFFFFF"/>
            <w:vAlign w:val="center"/>
          </w:tcPr>
          <w:p w:rsidR="005006E6" w:rsidRDefault="005006E6" w:rsidP="005006E6">
            <w:pPr>
              <w:pStyle w:val="52"/>
              <w:shd w:val="clear" w:color="auto" w:fill="auto"/>
              <w:spacing w:before="0" w:line="150" w:lineRule="exact"/>
              <w:ind w:firstLine="0"/>
              <w:jc w:val="both"/>
            </w:pPr>
            <w:r>
              <w:rPr>
                <w:rStyle w:val="575pt0"/>
              </w:rPr>
              <w:t>Налоги на совокупный доход</w:t>
            </w:r>
          </w:p>
        </w:tc>
        <w:tc>
          <w:tcPr>
            <w:tcW w:w="1166" w:type="dxa"/>
            <w:tcBorders>
              <w:top w:val="single" w:sz="4" w:space="0" w:color="auto"/>
              <w:left w:val="single" w:sz="4" w:space="0" w:color="auto"/>
            </w:tcBorders>
            <w:shd w:val="clear" w:color="auto" w:fill="FFFFFF"/>
            <w:vAlign w:val="center"/>
          </w:tcPr>
          <w:p w:rsidR="005006E6" w:rsidRDefault="005006E6" w:rsidP="005006E6">
            <w:pPr>
              <w:pStyle w:val="52"/>
              <w:shd w:val="clear" w:color="auto" w:fill="auto"/>
              <w:spacing w:before="0" w:line="150" w:lineRule="exact"/>
              <w:ind w:firstLine="0"/>
              <w:jc w:val="right"/>
            </w:pPr>
            <w:r>
              <w:rPr>
                <w:rStyle w:val="575pt0"/>
              </w:rPr>
              <w:t>21 000,00</w:t>
            </w:r>
          </w:p>
        </w:tc>
        <w:tc>
          <w:tcPr>
            <w:tcW w:w="1104" w:type="dxa"/>
            <w:tcBorders>
              <w:top w:val="single" w:sz="4" w:space="0" w:color="auto"/>
              <w:left w:val="single" w:sz="4" w:space="0" w:color="auto"/>
            </w:tcBorders>
            <w:shd w:val="clear" w:color="auto" w:fill="FFFFFF"/>
            <w:vAlign w:val="center"/>
          </w:tcPr>
          <w:p w:rsidR="005006E6" w:rsidRDefault="005006E6" w:rsidP="005006E6">
            <w:pPr>
              <w:pStyle w:val="52"/>
              <w:shd w:val="clear" w:color="auto" w:fill="auto"/>
              <w:spacing w:before="0" w:line="150" w:lineRule="exact"/>
              <w:ind w:firstLine="0"/>
              <w:jc w:val="right"/>
            </w:pPr>
            <w:r>
              <w:rPr>
                <w:rStyle w:val="575pt0"/>
              </w:rPr>
              <w:t>25,00</w:t>
            </w:r>
          </w:p>
        </w:tc>
        <w:tc>
          <w:tcPr>
            <w:tcW w:w="1070" w:type="dxa"/>
            <w:tcBorders>
              <w:top w:val="single" w:sz="4" w:space="0" w:color="auto"/>
              <w:left w:val="single" w:sz="4" w:space="0" w:color="auto"/>
              <w:right w:val="single" w:sz="4" w:space="0" w:color="auto"/>
            </w:tcBorders>
            <w:shd w:val="clear" w:color="auto" w:fill="FFFFFF"/>
            <w:vAlign w:val="center"/>
          </w:tcPr>
          <w:p w:rsidR="005006E6" w:rsidRDefault="005006E6" w:rsidP="005006E6">
            <w:pPr>
              <w:pStyle w:val="52"/>
              <w:shd w:val="clear" w:color="auto" w:fill="auto"/>
              <w:spacing w:before="0" w:line="150" w:lineRule="exact"/>
              <w:ind w:firstLine="0"/>
              <w:jc w:val="center"/>
            </w:pPr>
            <w:r>
              <w:rPr>
                <w:rStyle w:val="575pt0"/>
              </w:rPr>
              <w:t>0,12</w:t>
            </w:r>
          </w:p>
        </w:tc>
      </w:tr>
      <w:tr w:rsidR="005006E6" w:rsidTr="005006E6">
        <w:trPr>
          <w:trHeight w:hRule="exact" w:val="274"/>
        </w:trPr>
        <w:tc>
          <w:tcPr>
            <w:tcW w:w="1906" w:type="dxa"/>
            <w:tcBorders>
              <w:top w:val="single" w:sz="4" w:space="0" w:color="auto"/>
              <w:left w:val="single" w:sz="4" w:space="0" w:color="auto"/>
            </w:tcBorders>
            <w:shd w:val="clear" w:color="auto" w:fill="FFFFFF"/>
            <w:vAlign w:val="center"/>
          </w:tcPr>
          <w:p w:rsidR="005006E6" w:rsidRDefault="005006E6" w:rsidP="005006E6">
            <w:pPr>
              <w:pStyle w:val="52"/>
              <w:shd w:val="clear" w:color="auto" w:fill="auto"/>
              <w:spacing w:before="0" w:line="150" w:lineRule="exact"/>
              <w:ind w:left="180" w:firstLine="0"/>
            </w:pPr>
            <w:r>
              <w:rPr>
                <w:rStyle w:val="575pt"/>
              </w:rPr>
              <w:t>1 05 03010 01 0000 110</w:t>
            </w:r>
          </w:p>
        </w:tc>
        <w:tc>
          <w:tcPr>
            <w:tcW w:w="4958" w:type="dxa"/>
            <w:tcBorders>
              <w:top w:val="single" w:sz="4" w:space="0" w:color="auto"/>
              <w:left w:val="single" w:sz="4" w:space="0" w:color="auto"/>
            </w:tcBorders>
            <w:shd w:val="clear" w:color="auto" w:fill="FFFFFF"/>
            <w:vAlign w:val="center"/>
          </w:tcPr>
          <w:p w:rsidR="005006E6" w:rsidRDefault="005006E6" w:rsidP="005006E6">
            <w:pPr>
              <w:pStyle w:val="52"/>
              <w:shd w:val="clear" w:color="auto" w:fill="auto"/>
              <w:spacing w:before="0" w:line="150" w:lineRule="exact"/>
              <w:ind w:firstLine="0"/>
              <w:jc w:val="both"/>
            </w:pPr>
            <w:r>
              <w:rPr>
                <w:rStyle w:val="575pt"/>
              </w:rPr>
              <w:t>Единый сельскохозяйственный налог</w:t>
            </w:r>
          </w:p>
        </w:tc>
        <w:tc>
          <w:tcPr>
            <w:tcW w:w="1166" w:type="dxa"/>
            <w:tcBorders>
              <w:top w:val="single" w:sz="4" w:space="0" w:color="auto"/>
              <w:left w:val="single" w:sz="4" w:space="0" w:color="auto"/>
            </w:tcBorders>
            <w:shd w:val="clear" w:color="auto" w:fill="FFFFFF"/>
            <w:vAlign w:val="center"/>
          </w:tcPr>
          <w:p w:rsidR="005006E6" w:rsidRDefault="005006E6" w:rsidP="005006E6">
            <w:pPr>
              <w:pStyle w:val="52"/>
              <w:shd w:val="clear" w:color="auto" w:fill="auto"/>
              <w:spacing w:before="0" w:line="150" w:lineRule="exact"/>
              <w:ind w:firstLine="0"/>
              <w:jc w:val="right"/>
            </w:pPr>
            <w:r>
              <w:rPr>
                <w:rStyle w:val="575pt"/>
              </w:rPr>
              <w:t>21 000,00</w:t>
            </w:r>
          </w:p>
        </w:tc>
        <w:tc>
          <w:tcPr>
            <w:tcW w:w="1104" w:type="dxa"/>
            <w:tcBorders>
              <w:top w:val="single" w:sz="4" w:space="0" w:color="auto"/>
              <w:left w:val="single" w:sz="4" w:space="0" w:color="auto"/>
            </w:tcBorders>
            <w:shd w:val="clear" w:color="auto" w:fill="FFFFFF"/>
            <w:vAlign w:val="center"/>
          </w:tcPr>
          <w:p w:rsidR="005006E6" w:rsidRDefault="005006E6" w:rsidP="005006E6">
            <w:pPr>
              <w:pStyle w:val="52"/>
              <w:shd w:val="clear" w:color="auto" w:fill="auto"/>
              <w:spacing w:before="0" w:line="150" w:lineRule="exact"/>
              <w:ind w:firstLine="0"/>
              <w:jc w:val="right"/>
            </w:pPr>
            <w:r>
              <w:rPr>
                <w:rStyle w:val="575pt"/>
              </w:rPr>
              <w:t>25,00</w:t>
            </w:r>
          </w:p>
        </w:tc>
        <w:tc>
          <w:tcPr>
            <w:tcW w:w="1070" w:type="dxa"/>
            <w:tcBorders>
              <w:top w:val="single" w:sz="4" w:space="0" w:color="auto"/>
              <w:left w:val="single" w:sz="4" w:space="0" w:color="auto"/>
              <w:right w:val="single" w:sz="4" w:space="0" w:color="auto"/>
            </w:tcBorders>
            <w:shd w:val="clear" w:color="auto" w:fill="FFFFFF"/>
            <w:vAlign w:val="center"/>
          </w:tcPr>
          <w:p w:rsidR="005006E6" w:rsidRDefault="005006E6" w:rsidP="005006E6">
            <w:pPr>
              <w:pStyle w:val="52"/>
              <w:shd w:val="clear" w:color="auto" w:fill="auto"/>
              <w:spacing w:before="0" w:line="150" w:lineRule="exact"/>
              <w:ind w:firstLine="0"/>
              <w:jc w:val="center"/>
            </w:pPr>
            <w:r>
              <w:rPr>
                <w:rStyle w:val="575pt0"/>
              </w:rPr>
              <w:t>0,12</w:t>
            </w:r>
          </w:p>
        </w:tc>
      </w:tr>
      <w:tr w:rsidR="005006E6" w:rsidTr="005006E6">
        <w:trPr>
          <w:trHeight w:hRule="exact" w:val="274"/>
        </w:trPr>
        <w:tc>
          <w:tcPr>
            <w:tcW w:w="1906" w:type="dxa"/>
            <w:tcBorders>
              <w:top w:val="single" w:sz="4" w:space="0" w:color="auto"/>
              <w:left w:val="single" w:sz="4" w:space="0" w:color="auto"/>
            </w:tcBorders>
            <w:shd w:val="clear" w:color="auto" w:fill="FFFFFF"/>
            <w:vAlign w:val="center"/>
          </w:tcPr>
          <w:p w:rsidR="005006E6" w:rsidRDefault="005006E6" w:rsidP="005006E6">
            <w:pPr>
              <w:pStyle w:val="52"/>
              <w:shd w:val="clear" w:color="auto" w:fill="auto"/>
              <w:spacing w:before="0" w:line="150" w:lineRule="exact"/>
              <w:ind w:left="180" w:firstLine="0"/>
            </w:pPr>
            <w:r>
              <w:rPr>
                <w:rStyle w:val="575pt"/>
              </w:rPr>
              <w:t>1 06 00000 00 0000 000</w:t>
            </w:r>
          </w:p>
        </w:tc>
        <w:tc>
          <w:tcPr>
            <w:tcW w:w="4958" w:type="dxa"/>
            <w:tcBorders>
              <w:top w:val="single" w:sz="4" w:space="0" w:color="auto"/>
              <w:left w:val="single" w:sz="4" w:space="0" w:color="auto"/>
            </w:tcBorders>
            <w:shd w:val="clear" w:color="auto" w:fill="FFFFFF"/>
          </w:tcPr>
          <w:p w:rsidR="005006E6" w:rsidRDefault="005006E6" w:rsidP="005006E6">
            <w:pPr>
              <w:pStyle w:val="52"/>
              <w:shd w:val="clear" w:color="auto" w:fill="auto"/>
              <w:spacing w:before="0" w:line="150" w:lineRule="exact"/>
              <w:ind w:firstLine="0"/>
              <w:jc w:val="both"/>
            </w:pPr>
            <w:r>
              <w:rPr>
                <w:rStyle w:val="575pt0"/>
              </w:rPr>
              <w:t>НАЛОГИ НА ИМУЩЕСТВО</w:t>
            </w:r>
          </w:p>
        </w:tc>
        <w:tc>
          <w:tcPr>
            <w:tcW w:w="1166" w:type="dxa"/>
            <w:tcBorders>
              <w:top w:val="single" w:sz="4" w:space="0" w:color="auto"/>
              <w:left w:val="single" w:sz="4" w:space="0" w:color="auto"/>
            </w:tcBorders>
            <w:shd w:val="clear" w:color="auto" w:fill="FFFFFF"/>
          </w:tcPr>
          <w:p w:rsidR="005006E6" w:rsidRDefault="005006E6" w:rsidP="005006E6">
            <w:pPr>
              <w:pStyle w:val="52"/>
              <w:shd w:val="clear" w:color="auto" w:fill="auto"/>
              <w:spacing w:before="0" w:line="150" w:lineRule="exact"/>
              <w:ind w:firstLine="0"/>
              <w:jc w:val="right"/>
            </w:pPr>
            <w:r>
              <w:rPr>
                <w:rStyle w:val="575pt0"/>
              </w:rPr>
              <w:t>15 923 000,00</w:t>
            </w:r>
          </w:p>
        </w:tc>
        <w:tc>
          <w:tcPr>
            <w:tcW w:w="1104" w:type="dxa"/>
            <w:tcBorders>
              <w:top w:val="single" w:sz="4" w:space="0" w:color="auto"/>
              <w:left w:val="single" w:sz="4" w:space="0" w:color="auto"/>
            </w:tcBorders>
            <w:shd w:val="clear" w:color="auto" w:fill="FFFFFF"/>
          </w:tcPr>
          <w:p w:rsidR="005006E6" w:rsidRDefault="005006E6" w:rsidP="005006E6">
            <w:pPr>
              <w:pStyle w:val="52"/>
              <w:shd w:val="clear" w:color="auto" w:fill="auto"/>
              <w:spacing w:before="0" w:line="150" w:lineRule="exact"/>
              <w:ind w:firstLine="0"/>
              <w:jc w:val="right"/>
            </w:pPr>
            <w:r>
              <w:rPr>
                <w:rStyle w:val="575pt0"/>
              </w:rPr>
              <w:t>2 649 935,05</w:t>
            </w:r>
          </w:p>
        </w:tc>
        <w:tc>
          <w:tcPr>
            <w:tcW w:w="1070" w:type="dxa"/>
            <w:tcBorders>
              <w:top w:val="single" w:sz="4" w:space="0" w:color="auto"/>
              <w:left w:val="single" w:sz="4" w:space="0" w:color="auto"/>
              <w:right w:val="single" w:sz="4" w:space="0" w:color="auto"/>
            </w:tcBorders>
            <w:shd w:val="clear" w:color="auto" w:fill="FFFFFF"/>
          </w:tcPr>
          <w:p w:rsidR="005006E6" w:rsidRDefault="005006E6" w:rsidP="005006E6">
            <w:pPr>
              <w:pStyle w:val="52"/>
              <w:shd w:val="clear" w:color="auto" w:fill="auto"/>
              <w:spacing w:before="0" w:line="150" w:lineRule="exact"/>
              <w:ind w:firstLine="0"/>
              <w:jc w:val="center"/>
            </w:pPr>
            <w:r>
              <w:rPr>
                <w:rStyle w:val="575pt0"/>
              </w:rPr>
              <w:t>16,64</w:t>
            </w:r>
          </w:p>
        </w:tc>
      </w:tr>
      <w:tr w:rsidR="005006E6" w:rsidTr="005006E6">
        <w:trPr>
          <w:trHeight w:hRule="exact" w:val="259"/>
        </w:trPr>
        <w:tc>
          <w:tcPr>
            <w:tcW w:w="1906" w:type="dxa"/>
            <w:tcBorders>
              <w:top w:val="single" w:sz="4" w:space="0" w:color="auto"/>
              <w:left w:val="single" w:sz="4" w:space="0" w:color="auto"/>
            </w:tcBorders>
            <w:shd w:val="clear" w:color="auto" w:fill="FFFFFF"/>
            <w:vAlign w:val="bottom"/>
          </w:tcPr>
          <w:p w:rsidR="005006E6" w:rsidRDefault="005006E6" w:rsidP="005006E6">
            <w:pPr>
              <w:pStyle w:val="52"/>
              <w:shd w:val="clear" w:color="auto" w:fill="auto"/>
              <w:spacing w:before="0" w:line="150" w:lineRule="exact"/>
              <w:ind w:left="180" w:firstLine="0"/>
            </w:pPr>
            <w:r>
              <w:rPr>
                <w:rStyle w:val="575pt0"/>
              </w:rPr>
              <w:t>106 01000 00 0000110</w:t>
            </w:r>
          </w:p>
        </w:tc>
        <w:tc>
          <w:tcPr>
            <w:tcW w:w="4958" w:type="dxa"/>
            <w:tcBorders>
              <w:top w:val="single" w:sz="4" w:space="0" w:color="auto"/>
              <w:left w:val="single" w:sz="4" w:space="0" w:color="auto"/>
            </w:tcBorders>
            <w:shd w:val="clear" w:color="auto" w:fill="FFFFFF"/>
          </w:tcPr>
          <w:p w:rsidR="005006E6" w:rsidRDefault="005006E6" w:rsidP="005006E6">
            <w:pPr>
              <w:pStyle w:val="52"/>
              <w:shd w:val="clear" w:color="auto" w:fill="auto"/>
              <w:spacing w:before="0" w:line="150" w:lineRule="exact"/>
              <w:ind w:firstLine="0"/>
              <w:jc w:val="both"/>
            </w:pPr>
            <w:r>
              <w:rPr>
                <w:rStyle w:val="575pt0"/>
              </w:rPr>
              <w:t>Налог на имущество физических лиц</w:t>
            </w:r>
          </w:p>
        </w:tc>
        <w:tc>
          <w:tcPr>
            <w:tcW w:w="1166" w:type="dxa"/>
            <w:tcBorders>
              <w:top w:val="single" w:sz="4" w:space="0" w:color="auto"/>
              <w:left w:val="single" w:sz="4" w:space="0" w:color="auto"/>
            </w:tcBorders>
            <w:shd w:val="clear" w:color="auto" w:fill="FFFFFF"/>
          </w:tcPr>
          <w:p w:rsidR="005006E6" w:rsidRDefault="005006E6" w:rsidP="005006E6">
            <w:pPr>
              <w:pStyle w:val="52"/>
              <w:shd w:val="clear" w:color="auto" w:fill="auto"/>
              <w:spacing w:before="0" w:line="150" w:lineRule="exact"/>
              <w:ind w:left="280" w:firstLine="0"/>
            </w:pPr>
            <w:r>
              <w:rPr>
                <w:rStyle w:val="575pt0"/>
              </w:rPr>
              <w:t>4 819 000,00</w:t>
            </w:r>
          </w:p>
        </w:tc>
        <w:tc>
          <w:tcPr>
            <w:tcW w:w="1104" w:type="dxa"/>
            <w:tcBorders>
              <w:top w:val="single" w:sz="4" w:space="0" w:color="auto"/>
              <w:left w:val="single" w:sz="4" w:space="0" w:color="auto"/>
            </w:tcBorders>
            <w:shd w:val="clear" w:color="auto" w:fill="FFFFFF"/>
          </w:tcPr>
          <w:p w:rsidR="005006E6" w:rsidRDefault="005006E6" w:rsidP="005006E6">
            <w:pPr>
              <w:pStyle w:val="52"/>
              <w:shd w:val="clear" w:color="auto" w:fill="auto"/>
              <w:spacing w:before="0" w:line="150" w:lineRule="exact"/>
              <w:ind w:firstLine="0"/>
              <w:jc w:val="right"/>
            </w:pPr>
            <w:r>
              <w:rPr>
                <w:rStyle w:val="575pt0"/>
              </w:rPr>
              <w:t>397 380,40</w:t>
            </w:r>
          </w:p>
        </w:tc>
        <w:tc>
          <w:tcPr>
            <w:tcW w:w="1070" w:type="dxa"/>
            <w:tcBorders>
              <w:top w:val="single" w:sz="4" w:space="0" w:color="auto"/>
              <w:left w:val="single" w:sz="4" w:space="0" w:color="auto"/>
              <w:right w:val="single" w:sz="4" w:space="0" w:color="auto"/>
            </w:tcBorders>
            <w:shd w:val="clear" w:color="auto" w:fill="FFFFFF"/>
          </w:tcPr>
          <w:p w:rsidR="005006E6" w:rsidRDefault="005006E6" w:rsidP="005006E6">
            <w:pPr>
              <w:pStyle w:val="52"/>
              <w:shd w:val="clear" w:color="auto" w:fill="auto"/>
              <w:spacing w:before="0" w:line="150" w:lineRule="exact"/>
              <w:ind w:firstLine="0"/>
              <w:jc w:val="center"/>
            </w:pPr>
            <w:r>
              <w:rPr>
                <w:rStyle w:val="575pt0"/>
              </w:rPr>
              <w:t>8,25</w:t>
            </w:r>
          </w:p>
        </w:tc>
      </w:tr>
      <w:tr w:rsidR="005006E6" w:rsidTr="005006E6">
        <w:trPr>
          <w:trHeight w:hRule="exact" w:val="696"/>
        </w:trPr>
        <w:tc>
          <w:tcPr>
            <w:tcW w:w="1906" w:type="dxa"/>
            <w:tcBorders>
              <w:top w:val="single" w:sz="4" w:space="0" w:color="auto"/>
              <w:left w:val="single" w:sz="4" w:space="0" w:color="auto"/>
            </w:tcBorders>
            <w:shd w:val="clear" w:color="auto" w:fill="FFFFFF"/>
          </w:tcPr>
          <w:p w:rsidR="005006E6" w:rsidRDefault="005006E6" w:rsidP="005006E6">
            <w:pPr>
              <w:pStyle w:val="52"/>
              <w:shd w:val="clear" w:color="auto" w:fill="auto"/>
              <w:spacing w:before="0" w:line="150" w:lineRule="exact"/>
              <w:ind w:left="180" w:firstLine="0"/>
            </w:pPr>
            <w:r>
              <w:rPr>
                <w:rStyle w:val="575pt"/>
              </w:rPr>
              <w:t>1 06 01030 13 1000 110</w:t>
            </w:r>
          </w:p>
        </w:tc>
        <w:tc>
          <w:tcPr>
            <w:tcW w:w="4958" w:type="dxa"/>
            <w:tcBorders>
              <w:top w:val="single" w:sz="4" w:space="0" w:color="auto"/>
              <w:left w:val="single" w:sz="4" w:space="0" w:color="auto"/>
            </w:tcBorders>
            <w:shd w:val="clear" w:color="auto" w:fill="FFFFFF"/>
          </w:tcPr>
          <w:p w:rsidR="005006E6" w:rsidRDefault="005006E6" w:rsidP="005006E6">
            <w:pPr>
              <w:pStyle w:val="52"/>
              <w:shd w:val="clear" w:color="auto" w:fill="auto"/>
              <w:spacing w:before="0" w:line="206" w:lineRule="exact"/>
              <w:ind w:firstLine="0"/>
              <w:jc w:val="both"/>
            </w:pPr>
            <w:r>
              <w:rPr>
                <w:rStyle w:val="575pt"/>
              </w:rPr>
              <w:t xml:space="preserve">Налог на имущество физических </w:t>
            </w:r>
            <w:proofErr w:type="spellStart"/>
            <w:r>
              <w:rPr>
                <w:rStyle w:val="575pt"/>
              </w:rPr>
              <w:t>лиц</w:t>
            </w:r>
            <w:proofErr w:type="gramStart"/>
            <w:r>
              <w:rPr>
                <w:rStyle w:val="575pt"/>
              </w:rPr>
              <w:t>,в</w:t>
            </w:r>
            <w:proofErr w:type="gramEnd"/>
            <w:r>
              <w:rPr>
                <w:rStyle w:val="575pt"/>
              </w:rPr>
              <w:t>зимаемый</w:t>
            </w:r>
            <w:proofErr w:type="spellEnd"/>
            <w:r>
              <w:rPr>
                <w:rStyle w:val="575pt"/>
              </w:rPr>
              <w:t xml:space="preserve"> по ставкам, применяемым к объектам налогообложения, расположенным в границах городских поселений</w:t>
            </w:r>
          </w:p>
        </w:tc>
        <w:tc>
          <w:tcPr>
            <w:tcW w:w="1166" w:type="dxa"/>
            <w:tcBorders>
              <w:top w:val="single" w:sz="4" w:space="0" w:color="auto"/>
              <w:left w:val="single" w:sz="4" w:space="0" w:color="auto"/>
            </w:tcBorders>
            <w:shd w:val="clear" w:color="auto" w:fill="FFFFFF"/>
          </w:tcPr>
          <w:p w:rsidR="005006E6" w:rsidRDefault="005006E6" w:rsidP="005006E6">
            <w:pPr>
              <w:pStyle w:val="52"/>
              <w:shd w:val="clear" w:color="auto" w:fill="auto"/>
              <w:spacing w:before="0" w:line="150" w:lineRule="exact"/>
              <w:ind w:left="280" w:firstLine="0"/>
            </w:pPr>
            <w:r>
              <w:rPr>
                <w:rStyle w:val="575pt"/>
              </w:rPr>
              <w:t>4 819 000,00</w:t>
            </w:r>
          </w:p>
        </w:tc>
        <w:tc>
          <w:tcPr>
            <w:tcW w:w="1104" w:type="dxa"/>
            <w:tcBorders>
              <w:top w:val="single" w:sz="4" w:space="0" w:color="auto"/>
              <w:left w:val="single" w:sz="4" w:space="0" w:color="auto"/>
            </w:tcBorders>
            <w:shd w:val="clear" w:color="auto" w:fill="FFFFFF"/>
          </w:tcPr>
          <w:p w:rsidR="005006E6" w:rsidRDefault="005006E6" w:rsidP="005006E6">
            <w:pPr>
              <w:pStyle w:val="52"/>
              <w:shd w:val="clear" w:color="auto" w:fill="auto"/>
              <w:spacing w:before="0" w:line="150" w:lineRule="exact"/>
              <w:ind w:firstLine="0"/>
              <w:jc w:val="right"/>
            </w:pPr>
            <w:r>
              <w:rPr>
                <w:rStyle w:val="575pt"/>
              </w:rPr>
              <w:t>397 380,40</w:t>
            </w:r>
          </w:p>
        </w:tc>
        <w:tc>
          <w:tcPr>
            <w:tcW w:w="1070" w:type="dxa"/>
            <w:tcBorders>
              <w:top w:val="single" w:sz="4" w:space="0" w:color="auto"/>
              <w:left w:val="single" w:sz="4" w:space="0" w:color="auto"/>
              <w:right w:val="single" w:sz="4" w:space="0" w:color="auto"/>
            </w:tcBorders>
            <w:shd w:val="clear" w:color="auto" w:fill="FFFFFF"/>
          </w:tcPr>
          <w:p w:rsidR="005006E6" w:rsidRDefault="005006E6" w:rsidP="005006E6">
            <w:pPr>
              <w:pStyle w:val="52"/>
              <w:shd w:val="clear" w:color="auto" w:fill="auto"/>
              <w:spacing w:before="0" w:line="150" w:lineRule="exact"/>
              <w:ind w:firstLine="0"/>
              <w:jc w:val="center"/>
            </w:pPr>
            <w:r>
              <w:rPr>
                <w:rStyle w:val="575pt0"/>
              </w:rPr>
              <w:t>8,25</w:t>
            </w:r>
          </w:p>
        </w:tc>
      </w:tr>
      <w:tr w:rsidR="005006E6" w:rsidTr="005006E6">
        <w:trPr>
          <w:trHeight w:hRule="exact" w:val="250"/>
        </w:trPr>
        <w:tc>
          <w:tcPr>
            <w:tcW w:w="1906" w:type="dxa"/>
            <w:tcBorders>
              <w:top w:val="single" w:sz="4" w:space="0" w:color="auto"/>
              <w:left w:val="single" w:sz="4" w:space="0" w:color="auto"/>
            </w:tcBorders>
            <w:shd w:val="clear" w:color="auto" w:fill="FFFFFF"/>
            <w:vAlign w:val="bottom"/>
          </w:tcPr>
          <w:p w:rsidR="005006E6" w:rsidRDefault="005006E6" w:rsidP="005006E6">
            <w:pPr>
              <w:pStyle w:val="52"/>
              <w:shd w:val="clear" w:color="auto" w:fill="auto"/>
              <w:spacing w:before="0" w:line="150" w:lineRule="exact"/>
              <w:ind w:left="180" w:firstLine="0"/>
            </w:pPr>
            <w:r>
              <w:rPr>
                <w:rStyle w:val="575pt0"/>
              </w:rPr>
              <w:t>1 06 06000 00 0000 110</w:t>
            </w:r>
          </w:p>
        </w:tc>
        <w:tc>
          <w:tcPr>
            <w:tcW w:w="4958" w:type="dxa"/>
            <w:tcBorders>
              <w:top w:val="single" w:sz="4" w:space="0" w:color="auto"/>
              <w:left w:val="single" w:sz="4" w:space="0" w:color="auto"/>
            </w:tcBorders>
            <w:shd w:val="clear" w:color="auto" w:fill="FFFFFF"/>
            <w:vAlign w:val="bottom"/>
          </w:tcPr>
          <w:p w:rsidR="005006E6" w:rsidRDefault="005006E6" w:rsidP="005006E6">
            <w:pPr>
              <w:pStyle w:val="52"/>
              <w:shd w:val="clear" w:color="auto" w:fill="auto"/>
              <w:spacing w:before="0" w:line="150" w:lineRule="exact"/>
              <w:ind w:firstLine="0"/>
              <w:jc w:val="both"/>
            </w:pPr>
            <w:r>
              <w:rPr>
                <w:rStyle w:val="575pt0"/>
              </w:rPr>
              <w:t>Земельный налог</w:t>
            </w:r>
          </w:p>
        </w:tc>
        <w:tc>
          <w:tcPr>
            <w:tcW w:w="1166" w:type="dxa"/>
            <w:tcBorders>
              <w:top w:val="single" w:sz="4" w:space="0" w:color="auto"/>
              <w:left w:val="single" w:sz="4" w:space="0" w:color="auto"/>
            </w:tcBorders>
            <w:shd w:val="clear" w:color="auto" w:fill="FFFFFF"/>
            <w:vAlign w:val="bottom"/>
          </w:tcPr>
          <w:p w:rsidR="005006E6" w:rsidRDefault="005006E6" w:rsidP="005006E6">
            <w:pPr>
              <w:pStyle w:val="52"/>
              <w:shd w:val="clear" w:color="auto" w:fill="auto"/>
              <w:spacing w:before="0" w:line="150" w:lineRule="exact"/>
              <w:ind w:firstLine="0"/>
              <w:jc w:val="right"/>
            </w:pPr>
            <w:r>
              <w:rPr>
                <w:rStyle w:val="575pt0"/>
              </w:rPr>
              <w:t>11 104 000,00</w:t>
            </w:r>
          </w:p>
        </w:tc>
        <w:tc>
          <w:tcPr>
            <w:tcW w:w="1104" w:type="dxa"/>
            <w:tcBorders>
              <w:top w:val="single" w:sz="4" w:space="0" w:color="auto"/>
              <w:left w:val="single" w:sz="4" w:space="0" w:color="auto"/>
            </w:tcBorders>
            <w:shd w:val="clear" w:color="auto" w:fill="FFFFFF"/>
            <w:vAlign w:val="bottom"/>
          </w:tcPr>
          <w:p w:rsidR="005006E6" w:rsidRDefault="005006E6" w:rsidP="005006E6">
            <w:pPr>
              <w:pStyle w:val="52"/>
              <w:shd w:val="clear" w:color="auto" w:fill="auto"/>
              <w:spacing w:before="0" w:line="150" w:lineRule="exact"/>
              <w:ind w:firstLine="0"/>
              <w:jc w:val="right"/>
            </w:pPr>
            <w:r>
              <w:rPr>
                <w:rStyle w:val="575pt0"/>
              </w:rPr>
              <w:t>2 252 554,65</w:t>
            </w:r>
          </w:p>
        </w:tc>
        <w:tc>
          <w:tcPr>
            <w:tcW w:w="1070" w:type="dxa"/>
            <w:tcBorders>
              <w:top w:val="single" w:sz="4" w:space="0" w:color="auto"/>
              <w:left w:val="single" w:sz="4" w:space="0" w:color="auto"/>
              <w:right w:val="single" w:sz="4" w:space="0" w:color="auto"/>
            </w:tcBorders>
            <w:shd w:val="clear" w:color="auto" w:fill="FFFFFF"/>
            <w:vAlign w:val="bottom"/>
          </w:tcPr>
          <w:p w:rsidR="005006E6" w:rsidRDefault="005006E6" w:rsidP="005006E6">
            <w:pPr>
              <w:pStyle w:val="52"/>
              <w:shd w:val="clear" w:color="auto" w:fill="auto"/>
              <w:spacing w:before="0" w:line="150" w:lineRule="exact"/>
              <w:ind w:firstLine="0"/>
              <w:jc w:val="center"/>
            </w:pPr>
            <w:r>
              <w:rPr>
                <w:rStyle w:val="575pt0"/>
              </w:rPr>
              <w:t>20,29</w:t>
            </w:r>
          </w:p>
        </w:tc>
      </w:tr>
      <w:tr w:rsidR="005006E6" w:rsidTr="005006E6">
        <w:trPr>
          <w:trHeight w:hRule="exact" w:val="250"/>
        </w:trPr>
        <w:tc>
          <w:tcPr>
            <w:tcW w:w="1906" w:type="dxa"/>
            <w:tcBorders>
              <w:top w:val="single" w:sz="4" w:space="0" w:color="auto"/>
              <w:left w:val="single" w:sz="4" w:space="0" w:color="auto"/>
            </w:tcBorders>
            <w:shd w:val="clear" w:color="auto" w:fill="FFFFFF"/>
            <w:vAlign w:val="bottom"/>
          </w:tcPr>
          <w:p w:rsidR="005006E6" w:rsidRDefault="005006E6" w:rsidP="005006E6">
            <w:pPr>
              <w:pStyle w:val="52"/>
              <w:shd w:val="clear" w:color="auto" w:fill="auto"/>
              <w:spacing w:before="0" w:line="150" w:lineRule="exact"/>
              <w:ind w:left="180" w:firstLine="0"/>
            </w:pPr>
            <w:r>
              <w:rPr>
                <w:rStyle w:val="575pt0"/>
              </w:rPr>
              <w:t>1</w:t>
            </w:r>
            <w:proofErr w:type="gramStart"/>
            <w:r>
              <w:rPr>
                <w:rStyle w:val="575pt0"/>
              </w:rPr>
              <w:t xml:space="preserve"> О</w:t>
            </w:r>
            <w:proofErr w:type="gramEnd"/>
            <w:r>
              <w:rPr>
                <w:rStyle w:val="575pt0"/>
              </w:rPr>
              <w:t>б 06030 03 0000 110</w:t>
            </w:r>
          </w:p>
        </w:tc>
        <w:tc>
          <w:tcPr>
            <w:tcW w:w="4958" w:type="dxa"/>
            <w:tcBorders>
              <w:top w:val="single" w:sz="4" w:space="0" w:color="auto"/>
              <w:left w:val="single" w:sz="4" w:space="0" w:color="auto"/>
            </w:tcBorders>
            <w:shd w:val="clear" w:color="auto" w:fill="FFFFFF"/>
            <w:vAlign w:val="bottom"/>
          </w:tcPr>
          <w:p w:rsidR="005006E6" w:rsidRDefault="005006E6" w:rsidP="005006E6">
            <w:pPr>
              <w:pStyle w:val="52"/>
              <w:shd w:val="clear" w:color="auto" w:fill="auto"/>
              <w:spacing w:before="0" w:line="150" w:lineRule="exact"/>
              <w:ind w:firstLine="0"/>
              <w:jc w:val="both"/>
            </w:pPr>
            <w:r>
              <w:rPr>
                <w:rStyle w:val="575pt0"/>
              </w:rPr>
              <w:t>Земельный налог с организаций</w:t>
            </w:r>
          </w:p>
        </w:tc>
        <w:tc>
          <w:tcPr>
            <w:tcW w:w="1166" w:type="dxa"/>
            <w:tcBorders>
              <w:top w:val="single" w:sz="4" w:space="0" w:color="auto"/>
              <w:left w:val="single" w:sz="4" w:space="0" w:color="auto"/>
            </w:tcBorders>
            <w:shd w:val="clear" w:color="auto" w:fill="FFFFFF"/>
            <w:vAlign w:val="bottom"/>
          </w:tcPr>
          <w:p w:rsidR="005006E6" w:rsidRDefault="005006E6" w:rsidP="005006E6">
            <w:pPr>
              <w:pStyle w:val="52"/>
              <w:shd w:val="clear" w:color="auto" w:fill="auto"/>
              <w:spacing w:before="0" w:line="150" w:lineRule="exact"/>
              <w:ind w:left="280" w:firstLine="0"/>
            </w:pPr>
            <w:r>
              <w:rPr>
                <w:rStyle w:val="575pt0"/>
              </w:rPr>
              <w:t>6 501 000,00</w:t>
            </w:r>
          </w:p>
        </w:tc>
        <w:tc>
          <w:tcPr>
            <w:tcW w:w="1104" w:type="dxa"/>
            <w:tcBorders>
              <w:top w:val="single" w:sz="4" w:space="0" w:color="auto"/>
              <w:left w:val="single" w:sz="4" w:space="0" w:color="auto"/>
            </w:tcBorders>
            <w:shd w:val="clear" w:color="auto" w:fill="FFFFFF"/>
            <w:vAlign w:val="bottom"/>
          </w:tcPr>
          <w:p w:rsidR="005006E6" w:rsidRDefault="005006E6" w:rsidP="005006E6">
            <w:pPr>
              <w:pStyle w:val="52"/>
              <w:shd w:val="clear" w:color="auto" w:fill="auto"/>
              <w:spacing w:before="0" w:line="150" w:lineRule="exact"/>
              <w:ind w:firstLine="0"/>
              <w:jc w:val="right"/>
            </w:pPr>
            <w:r>
              <w:rPr>
                <w:rStyle w:val="575pt0"/>
              </w:rPr>
              <w:t>2 157 713,57</w:t>
            </w:r>
          </w:p>
        </w:tc>
        <w:tc>
          <w:tcPr>
            <w:tcW w:w="1070" w:type="dxa"/>
            <w:tcBorders>
              <w:top w:val="single" w:sz="4" w:space="0" w:color="auto"/>
              <w:left w:val="single" w:sz="4" w:space="0" w:color="auto"/>
              <w:right w:val="single" w:sz="4" w:space="0" w:color="auto"/>
            </w:tcBorders>
            <w:shd w:val="clear" w:color="auto" w:fill="FFFFFF"/>
            <w:vAlign w:val="bottom"/>
          </w:tcPr>
          <w:p w:rsidR="005006E6" w:rsidRDefault="005006E6" w:rsidP="005006E6">
            <w:pPr>
              <w:pStyle w:val="52"/>
              <w:shd w:val="clear" w:color="auto" w:fill="auto"/>
              <w:spacing w:before="0" w:line="150" w:lineRule="exact"/>
              <w:ind w:firstLine="0"/>
              <w:jc w:val="center"/>
            </w:pPr>
            <w:r>
              <w:rPr>
                <w:rStyle w:val="575pt0"/>
              </w:rPr>
              <w:t>33,19</w:t>
            </w:r>
          </w:p>
        </w:tc>
      </w:tr>
      <w:tr w:rsidR="005006E6" w:rsidTr="005006E6">
        <w:trPr>
          <w:trHeight w:hRule="exact" w:val="470"/>
        </w:trPr>
        <w:tc>
          <w:tcPr>
            <w:tcW w:w="1906" w:type="dxa"/>
            <w:tcBorders>
              <w:top w:val="single" w:sz="4" w:space="0" w:color="auto"/>
              <w:left w:val="single" w:sz="4" w:space="0" w:color="auto"/>
            </w:tcBorders>
            <w:shd w:val="clear" w:color="auto" w:fill="FFFFFF"/>
          </w:tcPr>
          <w:p w:rsidR="005006E6" w:rsidRDefault="005006E6" w:rsidP="005006E6">
            <w:pPr>
              <w:pStyle w:val="52"/>
              <w:shd w:val="clear" w:color="auto" w:fill="auto"/>
              <w:spacing w:before="0" w:line="150" w:lineRule="exact"/>
              <w:ind w:left="180" w:firstLine="0"/>
            </w:pPr>
            <w:r>
              <w:rPr>
                <w:rStyle w:val="575pt"/>
              </w:rPr>
              <w:t>1 06 06033 13 0000 110</w:t>
            </w:r>
          </w:p>
        </w:tc>
        <w:tc>
          <w:tcPr>
            <w:tcW w:w="4958" w:type="dxa"/>
            <w:tcBorders>
              <w:top w:val="single" w:sz="4" w:space="0" w:color="auto"/>
              <w:left w:val="single" w:sz="4" w:space="0" w:color="auto"/>
            </w:tcBorders>
            <w:shd w:val="clear" w:color="auto" w:fill="FFFFFF"/>
          </w:tcPr>
          <w:p w:rsidR="005006E6" w:rsidRDefault="005006E6" w:rsidP="005006E6">
            <w:pPr>
              <w:pStyle w:val="52"/>
              <w:shd w:val="clear" w:color="auto" w:fill="auto"/>
              <w:spacing w:before="0" w:line="211" w:lineRule="exact"/>
              <w:ind w:firstLine="0"/>
              <w:jc w:val="both"/>
            </w:pPr>
            <w:r>
              <w:rPr>
                <w:rStyle w:val="575pt"/>
              </w:rPr>
              <w:t>Земельный налог с организаций, обладающих земельным участком, расположенным в границах городских поселений</w:t>
            </w:r>
          </w:p>
        </w:tc>
        <w:tc>
          <w:tcPr>
            <w:tcW w:w="1166" w:type="dxa"/>
            <w:tcBorders>
              <w:top w:val="single" w:sz="4" w:space="0" w:color="auto"/>
              <w:left w:val="single" w:sz="4" w:space="0" w:color="auto"/>
            </w:tcBorders>
            <w:shd w:val="clear" w:color="auto" w:fill="FFFFFF"/>
          </w:tcPr>
          <w:p w:rsidR="005006E6" w:rsidRDefault="005006E6" w:rsidP="005006E6">
            <w:pPr>
              <w:pStyle w:val="52"/>
              <w:shd w:val="clear" w:color="auto" w:fill="auto"/>
              <w:spacing w:before="0" w:line="150" w:lineRule="exact"/>
              <w:ind w:left="280" w:firstLine="0"/>
            </w:pPr>
            <w:r>
              <w:rPr>
                <w:rStyle w:val="575pt"/>
              </w:rPr>
              <w:t>6 501 000,00</w:t>
            </w:r>
          </w:p>
        </w:tc>
        <w:tc>
          <w:tcPr>
            <w:tcW w:w="1104" w:type="dxa"/>
            <w:tcBorders>
              <w:top w:val="single" w:sz="4" w:space="0" w:color="auto"/>
              <w:left w:val="single" w:sz="4" w:space="0" w:color="auto"/>
            </w:tcBorders>
            <w:shd w:val="clear" w:color="auto" w:fill="FFFFFF"/>
          </w:tcPr>
          <w:p w:rsidR="005006E6" w:rsidRDefault="005006E6" w:rsidP="005006E6">
            <w:pPr>
              <w:pStyle w:val="52"/>
              <w:shd w:val="clear" w:color="auto" w:fill="auto"/>
              <w:spacing w:before="0" w:line="150" w:lineRule="exact"/>
              <w:ind w:firstLine="0"/>
              <w:jc w:val="right"/>
            </w:pPr>
            <w:r>
              <w:rPr>
                <w:rStyle w:val="575pt"/>
              </w:rPr>
              <w:t>2 157 713,57</w:t>
            </w:r>
          </w:p>
        </w:tc>
        <w:tc>
          <w:tcPr>
            <w:tcW w:w="1070" w:type="dxa"/>
            <w:tcBorders>
              <w:top w:val="single" w:sz="4" w:space="0" w:color="auto"/>
              <w:left w:val="single" w:sz="4" w:space="0" w:color="auto"/>
              <w:right w:val="single" w:sz="4" w:space="0" w:color="auto"/>
            </w:tcBorders>
            <w:shd w:val="clear" w:color="auto" w:fill="FFFFFF"/>
          </w:tcPr>
          <w:p w:rsidR="005006E6" w:rsidRDefault="005006E6" w:rsidP="005006E6">
            <w:pPr>
              <w:pStyle w:val="52"/>
              <w:shd w:val="clear" w:color="auto" w:fill="auto"/>
              <w:spacing w:before="0" w:line="150" w:lineRule="exact"/>
              <w:ind w:firstLine="0"/>
              <w:jc w:val="center"/>
            </w:pPr>
            <w:r>
              <w:rPr>
                <w:rStyle w:val="575pt0"/>
              </w:rPr>
              <w:t>33,19</w:t>
            </w:r>
          </w:p>
        </w:tc>
      </w:tr>
      <w:tr w:rsidR="005006E6" w:rsidTr="005006E6">
        <w:trPr>
          <w:trHeight w:hRule="exact" w:val="250"/>
        </w:trPr>
        <w:tc>
          <w:tcPr>
            <w:tcW w:w="1906" w:type="dxa"/>
            <w:tcBorders>
              <w:top w:val="single" w:sz="4" w:space="0" w:color="auto"/>
              <w:left w:val="single" w:sz="4" w:space="0" w:color="auto"/>
            </w:tcBorders>
            <w:shd w:val="clear" w:color="auto" w:fill="FFFFFF"/>
            <w:vAlign w:val="bottom"/>
          </w:tcPr>
          <w:p w:rsidR="005006E6" w:rsidRDefault="005006E6" w:rsidP="005006E6">
            <w:pPr>
              <w:pStyle w:val="52"/>
              <w:shd w:val="clear" w:color="auto" w:fill="auto"/>
              <w:spacing w:before="0" w:line="150" w:lineRule="exact"/>
              <w:ind w:left="180" w:firstLine="0"/>
            </w:pPr>
            <w:r>
              <w:rPr>
                <w:rStyle w:val="575pt0"/>
              </w:rPr>
              <w:t>1 06 06040 00 0000 110</w:t>
            </w:r>
          </w:p>
        </w:tc>
        <w:tc>
          <w:tcPr>
            <w:tcW w:w="4958" w:type="dxa"/>
            <w:tcBorders>
              <w:top w:val="single" w:sz="4" w:space="0" w:color="auto"/>
              <w:left w:val="single" w:sz="4" w:space="0" w:color="auto"/>
            </w:tcBorders>
            <w:shd w:val="clear" w:color="auto" w:fill="FFFFFF"/>
            <w:vAlign w:val="bottom"/>
          </w:tcPr>
          <w:p w:rsidR="005006E6" w:rsidRDefault="005006E6" w:rsidP="005006E6">
            <w:pPr>
              <w:pStyle w:val="52"/>
              <w:shd w:val="clear" w:color="auto" w:fill="auto"/>
              <w:spacing w:before="0" w:line="150" w:lineRule="exact"/>
              <w:ind w:firstLine="0"/>
              <w:jc w:val="both"/>
            </w:pPr>
            <w:r>
              <w:rPr>
                <w:rStyle w:val="575pt0"/>
              </w:rPr>
              <w:t>Земельный налог с физических лиц</w:t>
            </w:r>
          </w:p>
        </w:tc>
        <w:tc>
          <w:tcPr>
            <w:tcW w:w="1166" w:type="dxa"/>
            <w:tcBorders>
              <w:top w:val="single" w:sz="4" w:space="0" w:color="auto"/>
              <w:left w:val="single" w:sz="4" w:space="0" w:color="auto"/>
            </w:tcBorders>
            <w:shd w:val="clear" w:color="auto" w:fill="FFFFFF"/>
            <w:vAlign w:val="bottom"/>
          </w:tcPr>
          <w:p w:rsidR="005006E6" w:rsidRDefault="005006E6" w:rsidP="005006E6">
            <w:pPr>
              <w:pStyle w:val="52"/>
              <w:shd w:val="clear" w:color="auto" w:fill="auto"/>
              <w:spacing w:before="0" w:line="150" w:lineRule="exact"/>
              <w:ind w:left="280" w:firstLine="0"/>
            </w:pPr>
            <w:r>
              <w:rPr>
                <w:rStyle w:val="575pt0"/>
              </w:rPr>
              <w:t>4 603 000,00</w:t>
            </w:r>
          </w:p>
        </w:tc>
        <w:tc>
          <w:tcPr>
            <w:tcW w:w="1104" w:type="dxa"/>
            <w:tcBorders>
              <w:top w:val="single" w:sz="4" w:space="0" w:color="auto"/>
              <w:left w:val="single" w:sz="4" w:space="0" w:color="auto"/>
            </w:tcBorders>
            <w:shd w:val="clear" w:color="auto" w:fill="FFFFFF"/>
            <w:vAlign w:val="bottom"/>
          </w:tcPr>
          <w:p w:rsidR="005006E6" w:rsidRDefault="005006E6" w:rsidP="005006E6">
            <w:pPr>
              <w:pStyle w:val="52"/>
              <w:shd w:val="clear" w:color="auto" w:fill="auto"/>
              <w:spacing w:before="0" w:line="150" w:lineRule="exact"/>
              <w:ind w:firstLine="0"/>
              <w:jc w:val="right"/>
            </w:pPr>
            <w:r>
              <w:rPr>
                <w:rStyle w:val="575pt0"/>
              </w:rPr>
              <w:t>94 841,08</w:t>
            </w:r>
          </w:p>
        </w:tc>
        <w:tc>
          <w:tcPr>
            <w:tcW w:w="1070" w:type="dxa"/>
            <w:tcBorders>
              <w:top w:val="single" w:sz="4" w:space="0" w:color="auto"/>
              <w:left w:val="single" w:sz="4" w:space="0" w:color="auto"/>
              <w:right w:val="single" w:sz="4" w:space="0" w:color="auto"/>
            </w:tcBorders>
            <w:shd w:val="clear" w:color="auto" w:fill="FFFFFF"/>
            <w:vAlign w:val="bottom"/>
          </w:tcPr>
          <w:p w:rsidR="005006E6" w:rsidRDefault="005006E6" w:rsidP="005006E6">
            <w:pPr>
              <w:pStyle w:val="52"/>
              <w:shd w:val="clear" w:color="auto" w:fill="auto"/>
              <w:spacing w:before="0" w:line="150" w:lineRule="exact"/>
              <w:ind w:firstLine="0"/>
              <w:jc w:val="center"/>
            </w:pPr>
            <w:r>
              <w:rPr>
                <w:rStyle w:val="575pt0"/>
              </w:rPr>
              <w:t>2,06</w:t>
            </w:r>
          </w:p>
        </w:tc>
      </w:tr>
      <w:tr w:rsidR="005006E6" w:rsidTr="005006E6">
        <w:trPr>
          <w:trHeight w:hRule="exact" w:val="461"/>
        </w:trPr>
        <w:tc>
          <w:tcPr>
            <w:tcW w:w="1906" w:type="dxa"/>
            <w:tcBorders>
              <w:top w:val="single" w:sz="4" w:space="0" w:color="auto"/>
              <w:left w:val="single" w:sz="4" w:space="0" w:color="auto"/>
            </w:tcBorders>
            <w:shd w:val="clear" w:color="auto" w:fill="FFFFFF"/>
          </w:tcPr>
          <w:p w:rsidR="005006E6" w:rsidRDefault="005006E6" w:rsidP="005006E6">
            <w:pPr>
              <w:pStyle w:val="52"/>
              <w:shd w:val="clear" w:color="auto" w:fill="auto"/>
              <w:spacing w:before="0" w:line="150" w:lineRule="exact"/>
              <w:ind w:left="180" w:firstLine="0"/>
            </w:pPr>
            <w:r>
              <w:rPr>
                <w:rStyle w:val="575pt"/>
              </w:rPr>
              <w:t>1 06 06043 13 0000 110</w:t>
            </w:r>
          </w:p>
        </w:tc>
        <w:tc>
          <w:tcPr>
            <w:tcW w:w="4958" w:type="dxa"/>
            <w:tcBorders>
              <w:top w:val="single" w:sz="4" w:space="0" w:color="auto"/>
              <w:left w:val="single" w:sz="4" w:space="0" w:color="auto"/>
            </w:tcBorders>
            <w:shd w:val="clear" w:color="auto" w:fill="FFFFFF"/>
          </w:tcPr>
          <w:p w:rsidR="005006E6" w:rsidRDefault="005006E6" w:rsidP="005006E6">
            <w:pPr>
              <w:pStyle w:val="52"/>
              <w:shd w:val="clear" w:color="auto" w:fill="auto"/>
              <w:spacing w:before="0" w:line="202" w:lineRule="exact"/>
              <w:ind w:firstLine="0"/>
              <w:jc w:val="both"/>
            </w:pPr>
            <w:r>
              <w:rPr>
                <w:rStyle w:val="575pt"/>
              </w:rPr>
              <w:t>Земельный налог с физических лиц, обладающих земельным участком, расположенным в границах городских поселений</w:t>
            </w:r>
          </w:p>
        </w:tc>
        <w:tc>
          <w:tcPr>
            <w:tcW w:w="1166" w:type="dxa"/>
            <w:tcBorders>
              <w:top w:val="single" w:sz="4" w:space="0" w:color="auto"/>
              <w:left w:val="single" w:sz="4" w:space="0" w:color="auto"/>
            </w:tcBorders>
            <w:shd w:val="clear" w:color="auto" w:fill="FFFFFF"/>
          </w:tcPr>
          <w:p w:rsidR="005006E6" w:rsidRDefault="005006E6" w:rsidP="005006E6">
            <w:pPr>
              <w:pStyle w:val="52"/>
              <w:shd w:val="clear" w:color="auto" w:fill="auto"/>
              <w:spacing w:before="0" w:line="150" w:lineRule="exact"/>
              <w:ind w:left="280" w:firstLine="0"/>
            </w:pPr>
            <w:r>
              <w:rPr>
                <w:rStyle w:val="575pt"/>
              </w:rPr>
              <w:t>4 603 000,00</w:t>
            </w:r>
          </w:p>
        </w:tc>
        <w:tc>
          <w:tcPr>
            <w:tcW w:w="1104" w:type="dxa"/>
            <w:tcBorders>
              <w:top w:val="single" w:sz="4" w:space="0" w:color="auto"/>
              <w:left w:val="single" w:sz="4" w:space="0" w:color="auto"/>
            </w:tcBorders>
            <w:shd w:val="clear" w:color="auto" w:fill="FFFFFF"/>
          </w:tcPr>
          <w:p w:rsidR="005006E6" w:rsidRDefault="005006E6" w:rsidP="005006E6">
            <w:pPr>
              <w:pStyle w:val="52"/>
              <w:shd w:val="clear" w:color="auto" w:fill="auto"/>
              <w:spacing w:before="0" w:line="150" w:lineRule="exact"/>
              <w:ind w:firstLine="0"/>
              <w:jc w:val="right"/>
            </w:pPr>
            <w:r>
              <w:rPr>
                <w:rStyle w:val="575pt"/>
              </w:rPr>
              <w:t>94 841,08</w:t>
            </w:r>
          </w:p>
        </w:tc>
        <w:tc>
          <w:tcPr>
            <w:tcW w:w="1070" w:type="dxa"/>
            <w:tcBorders>
              <w:top w:val="single" w:sz="4" w:space="0" w:color="auto"/>
              <w:left w:val="single" w:sz="4" w:space="0" w:color="auto"/>
              <w:right w:val="single" w:sz="4" w:space="0" w:color="auto"/>
            </w:tcBorders>
            <w:shd w:val="clear" w:color="auto" w:fill="FFFFFF"/>
            <w:vAlign w:val="center"/>
          </w:tcPr>
          <w:p w:rsidR="005006E6" w:rsidRDefault="005006E6" w:rsidP="005006E6">
            <w:pPr>
              <w:pStyle w:val="52"/>
              <w:shd w:val="clear" w:color="auto" w:fill="auto"/>
              <w:spacing w:before="0" w:line="150" w:lineRule="exact"/>
              <w:ind w:firstLine="0"/>
              <w:jc w:val="center"/>
            </w:pPr>
            <w:r>
              <w:rPr>
                <w:rStyle w:val="575pt0"/>
              </w:rPr>
              <w:t>2,06</w:t>
            </w:r>
          </w:p>
        </w:tc>
      </w:tr>
      <w:tr w:rsidR="005006E6" w:rsidTr="005006E6">
        <w:trPr>
          <w:trHeight w:hRule="exact" w:val="514"/>
        </w:trPr>
        <w:tc>
          <w:tcPr>
            <w:tcW w:w="1906" w:type="dxa"/>
            <w:tcBorders>
              <w:top w:val="single" w:sz="4" w:space="0" w:color="auto"/>
              <w:left w:val="single" w:sz="4" w:space="0" w:color="auto"/>
            </w:tcBorders>
            <w:shd w:val="clear" w:color="auto" w:fill="FFFFFF"/>
          </w:tcPr>
          <w:p w:rsidR="005006E6" w:rsidRDefault="005006E6" w:rsidP="005006E6">
            <w:pPr>
              <w:pStyle w:val="52"/>
              <w:shd w:val="clear" w:color="auto" w:fill="auto"/>
              <w:spacing w:before="0" w:line="150" w:lineRule="exact"/>
              <w:ind w:left="180" w:firstLine="0"/>
            </w:pPr>
            <w:r>
              <w:rPr>
                <w:rStyle w:val="575pt0"/>
              </w:rPr>
              <w:t>1 09 00000 00 0000 000</w:t>
            </w:r>
          </w:p>
        </w:tc>
        <w:tc>
          <w:tcPr>
            <w:tcW w:w="4958" w:type="dxa"/>
            <w:tcBorders>
              <w:top w:val="single" w:sz="4" w:space="0" w:color="auto"/>
              <w:left w:val="single" w:sz="4" w:space="0" w:color="auto"/>
            </w:tcBorders>
            <w:shd w:val="clear" w:color="auto" w:fill="FFFFFF"/>
          </w:tcPr>
          <w:p w:rsidR="005006E6" w:rsidRDefault="005006E6" w:rsidP="005006E6">
            <w:pPr>
              <w:pStyle w:val="52"/>
              <w:shd w:val="clear" w:color="auto" w:fill="auto"/>
              <w:spacing w:before="0" w:line="211" w:lineRule="exact"/>
              <w:ind w:firstLine="0"/>
              <w:jc w:val="both"/>
            </w:pPr>
            <w:r>
              <w:rPr>
                <w:rStyle w:val="575pt0"/>
              </w:rPr>
              <w:t>ЗАДОЛЖЕННОСТЬ И ПЕРЕРАСЧЕТЫ ПО ОТМЕНЕННЫМ НАЛОГАМ, СБОРАМ И ИНЫМ ОБЯЗАТЕЛЬНЫМ</w:t>
            </w:r>
          </w:p>
        </w:tc>
        <w:tc>
          <w:tcPr>
            <w:tcW w:w="1166" w:type="dxa"/>
            <w:tcBorders>
              <w:top w:val="single" w:sz="4" w:space="0" w:color="auto"/>
              <w:left w:val="single" w:sz="4" w:space="0" w:color="auto"/>
            </w:tcBorders>
            <w:shd w:val="clear" w:color="auto" w:fill="FFFFFF"/>
          </w:tcPr>
          <w:p w:rsidR="005006E6" w:rsidRDefault="005006E6" w:rsidP="005006E6">
            <w:pPr>
              <w:pStyle w:val="52"/>
              <w:shd w:val="clear" w:color="auto" w:fill="auto"/>
              <w:spacing w:before="0" w:line="150" w:lineRule="exact"/>
              <w:ind w:firstLine="0"/>
              <w:jc w:val="right"/>
            </w:pPr>
            <w:r>
              <w:rPr>
                <w:rStyle w:val="575pt0"/>
              </w:rPr>
              <w:t>0,00</w:t>
            </w:r>
          </w:p>
        </w:tc>
        <w:tc>
          <w:tcPr>
            <w:tcW w:w="1104" w:type="dxa"/>
            <w:tcBorders>
              <w:top w:val="single" w:sz="4" w:space="0" w:color="auto"/>
              <w:left w:val="single" w:sz="4" w:space="0" w:color="auto"/>
            </w:tcBorders>
            <w:shd w:val="clear" w:color="auto" w:fill="FFFFFF"/>
          </w:tcPr>
          <w:p w:rsidR="005006E6" w:rsidRDefault="005006E6" w:rsidP="005006E6">
            <w:pPr>
              <w:pStyle w:val="52"/>
              <w:shd w:val="clear" w:color="auto" w:fill="auto"/>
              <w:spacing w:before="0" w:line="150" w:lineRule="exact"/>
              <w:ind w:firstLine="0"/>
              <w:jc w:val="right"/>
            </w:pPr>
            <w:r>
              <w:rPr>
                <w:rStyle w:val="575pt0"/>
              </w:rPr>
              <w:t>-0,35</w:t>
            </w:r>
          </w:p>
        </w:tc>
        <w:tc>
          <w:tcPr>
            <w:tcW w:w="1070" w:type="dxa"/>
            <w:tcBorders>
              <w:top w:val="single" w:sz="4" w:space="0" w:color="auto"/>
              <w:left w:val="single" w:sz="4" w:space="0" w:color="auto"/>
              <w:right w:val="single" w:sz="4" w:space="0" w:color="auto"/>
            </w:tcBorders>
            <w:shd w:val="clear" w:color="auto" w:fill="FFFFFF"/>
          </w:tcPr>
          <w:p w:rsidR="005006E6" w:rsidRDefault="005006E6" w:rsidP="005006E6">
            <w:pPr>
              <w:pStyle w:val="52"/>
              <w:shd w:val="clear" w:color="auto" w:fill="auto"/>
              <w:spacing w:before="0" w:line="150" w:lineRule="exact"/>
              <w:ind w:firstLine="0"/>
              <w:jc w:val="center"/>
            </w:pPr>
            <w:r>
              <w:rPr>
                <w:rStyle w:val="575pt0"/>
              </w:rPr>
              <w:t>#ДЕЛ/0!</w:t>
            </w:r>
          </w:p>
        </w:tc>
      </w:tr>
      <w:tr w:rsidR="005006E6" w:rsidTr="005006E6">
        <w:trPr>
          <w:trHeight w:hRule="exact" w:val="274"/>
        </w:trPr>
        <w:tc>
          <w:tcPr>
            <w:tcW w:w="1906" w:type="dxa"/>
            <w:tcBorders>
              <w:top w:val="single" w:sz="4" w:space="0" w:color="auto"/>
              <w:left w:val="single" w:sz="4" w:space="0" w:color="auto"/>
            </w:tcBorders>
            <w:shd w:val="clear" w:color="auto" w:fill="FFFFFF"/>
          </w:tcPr>
          <w:p w:rsidR="005006E6" w:rsidRDefault="005006E6" w:rsidP="005006E6">
            <w:pPr>
              <w:pStyle w:val="52"/>
              <w:shd w:val="clear" w:color="auto" w:fill="auto"/>
              <w:spacing w:before="0" w:line="150" w:lineRule="exact"/>
              <w:ind w:left="180" w:firstLine="0"/>
            </w:pPr>
            <w:r>
              <w:rPr>
                <w:rStyle w:val="575pt0"/>
              </w:rPr>
              <w:t>1 09 04000 00 0000 110</w:t>
            </w:r>
          </w:p>
        </w:tc>
        <w:tc>
          <w:tcPr>
            <w:tcW w:w="4958" w:type="dxa"/>
            <w:tcBorders>
              <w:top w:val="single" w:sz="4" w:space="0" w:color="auto"/>
              <w:left w:val="single" w:sz="4" w:space="0" w:color="auto"/>
            </w:tcBorders>
            <w:shd w:val="clear" w:color="auto" w:fill="FFFFFF"/>
          </w:tcPr>
          <w:p w:rsidR="005006E6" w:rsidRDefault="005006E6" w:rsidP="005006E6">
            <w:pPr>
              <w:pStyle w:val="52"/>
              <w:shd w:val="clear" w:color="auto" w:fill="auto"/>
              <w:spacing w:before="0" w:line="150" w:lineRule="exact"/>
              <w:ind w:firstLine="0"/>
              <w:jc w:val="both"/>
            </w:pPr>
            <w:r>
              <w:rPr>
                <w:rStyle w:val="575pt0"/>
              </w:rPr>
              <w:t>Налоги на имущество</w:t>
            </w:r>
          </w:p>
        </w:tc>
        <w:tc>
          <w:tcPr>
            <w:tcW w:w="1166" w:type="dxa"/>
            <w:tcBorders>
              <w:top w:val="single" w:sz="4" w:space="0" w:color="auto"/>
              <w:left w:val="single" w:sz="4" w:space="0" w:color="auto"/>
            </w:tcBorders>
            <w:shd w:val="clear" w:color="auto" w:fill="FFFFFF"/>
            <w:vAlign w:val="center"/>
          </w:tcPr>
          <w:p w:rsidR="005006E6" w:rsidRDefault="005006E6" w:rsidP="005006E6">
            <w:pPr>
              <w:pStyle w:val="52"/>
              <w:shd w:val="clear" w:color="auto" w:fill="auto"/>
              <w:spacing w:before="0" w:line="150" w:lineRule="exact"/>
              <w:ind w:firstLine="0"/>
              <w:jc w:val="right"/>
            </w:pPr>
            <w:r>
              <w:rPr>
                <w:rStyle w:val="575pt0"/>
              </w:rPr>
              <w:t>0,00</w:t>
            </w:r>
          </w:p>
        </w:tc>
        <w:tc>
          <w:tcPr>
            <w:tcW w:w="1104" w:type="dxa"/>
            <w:tcBorders>
              <w:top w:val="single" w:sz="4" w:space="0" w:color="auto"/>
              <w:left w:val="single" w:sz="4" w:space="0" w:color="auto"/>
            </w:tcBorders>
            <w:shd w:val="clear" w:color="auto" w:fill="FFFFFF"/>
          </w:tcPr>
          <w:p w:rsidR="005006E6" w:rsidRDefault="005006E6" w:rsidP="005006E6">
            <w:pPr>
              <w:pStyle w:val="52"/>
              <w:shd w:val="clear" w:color="auto" w:fill="auto"/>
              <w:spacing w:before="0" w:line="150" w:lineRule="exact"/>
              <w:ind w:firstLine="0"/>
              <w:jc w:val="right"/>
            </w:pPr>
            <w:r>
              <w:rPr>
                <w:rStyle w:val="575pt0"/>
              </w:rPr>
              <w:t>-0,35</w:t>
            </w:r>
          </w:p>
        </w:tc>
        <w:tc>
          <w:tcPr>
            <w:tcW w:w="1070" w:type="dxa"/>
            <w:tcBorders>
              <w:top w:val="single" w:sz="4" w:space="0" w:color="auto"/>
              <w:left w:val="single" w:sz="4" w:space="0" w:color="auto"/>
              <w:right w:val="single" w:sz="4" w:space="0" w:color="auto"/>
            </w:tcBorders>
            <w:shd w:val="clear" w:color="auto" w:fill="FFFFFF"/>
          </w:tcPr>
          <w:p w:rsidR="005006E6" w:rsidRDefault="005006E6" w:rsidP="005006E6">
            <w:pPr>
              <w:pStyle w:val="52"/>
              <w:shd w:val="clear" w:color="auto" w:fill="auto"/>
              <w:spacing w:before="0" w:line="150" w:lineRule="exact"/>
              <w:ind w:firstLine="0"/>
              <w:jc w:val="center"/>
            </w:pPr>
            <w:r>
              <w:rPr>
                <w:rStyle w:val="575pt0"/>
              </w:rPr>
              <w:t>#ДЕЛ/0!</w:t>
            </w:r>
          </w:p>
        </w:tc>
      </w:tr>
      <w:tr w:rsidR="005006E6" w:rsidTr="005006E6">
        <w:trPr>
          <w:trHeight w:hRule="exact" w:val="475"/>
        </w:trPr>
        <w:tc>
          <w:tcPr>
            <w:tcW w:w="1906" w:type="dxa"/>
            <w:tcBorders>
              <w:top w:val="single" w:sz="4" w:space="0" w:color="auto"/>
              <w:left w:val="single" w:sz="4" w:space="0" w:color="auto"/>
            </w:tcBorders>
            <w:shd w:val="clear" w:color="auto" w:fill="FFFFFF"/>
          </w:tcPr>
          <w:p w:rsidR="005006E6" w:rsidRDefault="005006E6" w:rsidP="005006E6">
            <w:pPr>
              <w:pStyle w:val="52"/>
              <w:shd w:val="clear" w:color="auto" w:fill="auto"/>
              <w:spacing w:before="0" w:line="150" w:lineRule="exact"/>
              <w:ind w:left="180" w:firstLine="0"/>
            </w:pPr>
            <w:r>
              <w:rPr>
                <w:rStyle w:val="575pt"/>
              </w:rPr>
              <w:t>1 09 04050 00 0000 110</w:t>
            </w:r>
          </w:p>
        </w:tc>
        <w:tc>
          <w:tcPr>
            <w:tcW w:w="4958" w:type="dxa"/>
            <w:tcBorders>
              <w:top w:val="single" w:sz="4" w:space="0" w:color="auto"/>
              <w:left w:val="single" w:sz="4" w:space="0" w:color="auto"/>
            </w:tcBorders>
            <w:shd w:val="clear" w:color="auto" w:fill="FFFFFF"/>
          </w:tcPr>
          <w:p w:rsidR="005006E6" w:rsidRDefault="005006E6" w:rsidP="005006E6">
            <w:pPr>
              <w:pStyle w:val="52"/>
              <w:shd w:val="clear" w:color="auto" w:fill="auto"/>
              <w:spacing w:before="0" w:line="206" w:lineRule="exact"/>
              <w:ind w:firstLine="0"/>
              <w:jc w:val="both"/>
            </w:pPr>
            <w:r>
              <w:rPr>
                <w:rStyle w:val="575pt"/>
              </w:rPr>
              <w:t>Земельный налог (по обязательствам, возникшим до 1 января 2006 года)</w:t>
            </w:r>
          </w:p>
        </w:tc>
        <w:tc>
          <w:tcPr>
            <w:tcW w:w="1166" w:type="dxa"/>
            <w:tcBorders>
              <w:top w:val="single" w:sz="4" w:space="0" w:color="auto"/>
              <w:left w:val="single" w:sz="4" w:space="0" w:color="auto"/>
            </w:tcBorders>
            <w:shd w:val="clear" w:color="auto" w:fill="FFFFFF"/>
            <w:vAlign w:val="center"/>
          </w:tcPr>
          <w:p w:rsidR="005006E6" w:rsidRDefault="005006E6" w:rsidP="005006E6">
            <w:pPr>
              <w:pStyle w:val="52"/>
              <w:shd w:val="clear" w:color="auto" w:fill="auto"/>
              <w:spacing w:before="0" w:line="150" w:lineRule="exact"/>
              <w:ind w:firstLine="0"/>
              <w:jc w:val="right"/>
            </w:pPr>
            <w:r>
              <w:rPr>
                <w:rStyle w:val="575pt"/>
              </w:rPr>
              <w:t>0,00</w:t>
            </w:r>
          </w:p>
        </w:tc>
        <w:tc>
          <w:tcPr>
            <w:tcW w:w="1104" w:type="dxa"/>
            <w:tcBorders>
              <w:top w:val="single" w:sz="4" w:space="0" w:color="auto"/>
              <w:left w:val="single" w:sz="4" w:space="0" w:color="auto"/>
            </w:tcBorders>
            <w:shd w:val="clear" w:color="auto" w:fill="FFFFFF"/>
          </w:tcPr>
          <w:p w:rsidR="005006E6" w:rsidRDefault="005006E6" w:rsidP="005006E6">
            <w:pPr>
              <w:pStyle w:val="52"/>
              <w:shd w:val="clear" w:color="auto" w:fill="auto"/>
              <w:spacing w:before="0" w:line="150" w:lineRule="exact"/>
              <w:ind w:firstLine="0"/>
              <w:jc w:val="right"/>
            </w:pPr>
            <w:r>
              <w:rPr>
                <w:rStyle w:val="575pt"/>
              </w:rPr>
              <w:t>-0,35</w:t>
            </w:r>
          </w:p>
        </w:tc>
        <w:tc>
          <w:tcPr>
            <w:tcW w:w="1070" w:type="dxa"/>
            <w:tcBorders>
              <w:top w:val="single" w:sz="4" w:space="0" w:color="auto"/>
              <w:left w:val="single" w:sz="4" w:space="0" w:color="auto"/>
              <w:right w:val="single" w:sz="4" w:space="0" w:color="auto"/>
            </w:tcBorders>
            <w:shd w:val="clear" w:color="auto" w:fill="FFFFFF"/>
          </w:tcPr>
          <w:p w:rsidR="005006E6" w:rsidRDefault="005006E6" w:rsidP="005006E6">
            <w:pPr>
              <w:pStyle w:val="52"/>
              <w:shd w:val="clear" w:color="auto" w:fill="auto"/>
              <w:spacing w:before="0" w:line="150" w:lineRule="exact"/>
              <w:ind w:firstLine="0"/>
              <w:jc w:val="center"/>
            </w:pPr>
            <w:r>
              <w:rPr>
                <w:rStyle w:val="575pt0"/>
              </w:rPr>
              <w:t>#ДЕЛ/0!</w:t>
            </w:r>
          </w:p>
        </w:tc>
      </w:tr>
      <w:tr w:rsidR="005006E6" w:rsidTr="005006E6">
        <w:trPr>
          <w:trHeight w:hRule="exact" w:val="446"/>
        </w:trPr>
        <w:tc>
          <w:tcPr>
            <w:tcW w:w="1906" w:type="dxa"/>
            <w:tcBorders>
              <w:top w:val="single" w:sz="4" w:space="0" w:color="auto"/>
              <w:left w:val="single" w:sz="4" w:space="0" w:color="auto"/>
            </w:tcBorders>
            <w:shd w:val="clear" w:color="auto" w:fill="FFFFFF"/>
          </w:tcPr>
          <w:p w:rsidR="005006E6" w:rsidRDefault="005006E6" w:rsidP="005006E6">
            <w:pPr>
              <w:pStyle w:val="52"/>
              <w:shd w:val="clear" w:color="auto" w:fill="auto"/>
              <w:spacing w:before="0" w:line="150" w:lineRule="exact"/>
              <w:ind w:left="180" w:firstLine="0"/>
            </w:pPr>
            <w:r>
              <w:rPr>
                <w:rStyle w:val="575pt"/>
              </w:rPr>
              <w:t>1 09 04053 13 0000 110</w:t>
            </w:r>
          </w:p>
        </w:tc>
        <w:tc>
          <w:tcPr>
            <w:tcW w:w="4958" w:type="dxa"/>
            <w:tcBorders>
              <w:top w:val="single" w:sz="4" w:space="0" w:color="auto"/>
              <w:left w:val="single" w:sz="4" w:space="0" w:color="auto"/>
            </w:tcBorders>
            <w:shd w:val="clear" w:color="auto" w:fill="FFFFFF"/>
            <w:vAlign w:val="bottom"/>
          </w:tcPr>
          <w:p w:rsidR="005006E6" w:rsidRDefault="005006E6" w:rsidP="005006E6">
            <w:pPr>
              <w:pStyle w:val="52"/>
              <w:shd w:val="clear" w:color="auto" w:fill="auto"/>
              <w:spacing w:before="0" w:line="206" w:lineRule="exact"/>
              <w:ind w:firstLine="0"/>
              <w:jc w:val="both"/>
            </w:pPr>
            <w:r>
              <w:rPr>
                <w:rStyle w:val="575pt"/>
              </w:rPr>
              <w:t>Земельный налог (по обязательствам, возникшим до 1 января 2006 года), мобилизуемый на территориях городских поселений</w:t>
            </w:r>
          </w:p>
        </w:tc>
        <w:tc>
          <w:tcPr>
            <w:tcW w:w="1166" w:type="dxa"/>
            <w:tcBorders>
              <w:top w:val="single" w:sz="4" w:space="0" w:color="auto"/>
              <w:left w:val="single" w:sz="4" w:space="0" w:color="auto"/>
            </w:tcBorders>
            <w:shd w:val="clear" w:color="auto" w:fill="FFFFFF"/>
            <w:vAlign w:val="center"/>
          </w:tcPr>
          <w:p w:rsidR="005006E6" w:rsidRDefault="005006E6" w:rsidP="005006E6">
            <w:pPr>
              <w:pStyle w:val="52"/>
              <w:shd w:val="clear" w:color="auto" w:fill="auto"/>
              <w:spacing w:before="0" w:line="150" w:lineRule="exact"/>
              <w:ind w:firstLine="0"/>
              <w:jc w:val="right"/>
            </w:pPr>
            <w:r>
              <w:rPr>
                <w:rStyle w:val="575pt"/>
              </w:rPr>
              <w:t>0,00</w:t>
            </w:r>
          </w:p>
        </w:tc>
        <w:tc>
          <w:tcPr>
            <w:tcW w:w="1104" w:type="dxa"/>
            <w:tcBorders>
              <w:top w:val="single" w:sz="4" w:space="0" w:color="auto"/>
              <w:left w:val="single" w:sz="4" w:space="0" w:color="auto"/>
            </w:tcBorders>
            <w:shd w:val="clear" w:color="auto" w:fill="FFFFFF"/>
          </w:tcPr>
          <w:p w:rsidR="005006E6" w:rsidRDefault="005006E6" w:rsidP="005006E6">
            <w:pPr>
              <w:pStyle w:val="52"/>
              <w:shd w:val="clear" w:color="auto" w:fill="auto"/>
              <w:spacing w:before="0" w:line="150" w:lineRule="exact"/>
              <w:ind w:firstLine="0"/>
              <w:jc w:val="right"/>
            </w:pPr>
            <w:r>
              <w:rPr>
                <w:rStyle w:val="575pt"/>
              </w:rPr>
              <w:t>-0,35</w:t>
            </w:r>
          </w:p>
        </w:tc>
        <w:tc>
          <w:tcPr>
            <w:tcW w:w="1070" w:type="dxa"/>
            <w:tcBorders>
              <w:top w:val="single" w:sz="4" w:space="0" w:color="auto"/>
              <w:left w:val="single" w:sz="4" w:space="0" w:color="auto"/>
              <w:right w:val="single" w:sz="4" w:space="0" w:color="auto"/>
            </w:tcBorders>
            <w:shd w:val="clear" w:color="auto" w:fill="FFFFFF"/>
          </w:tcPr>
          <w:p w:rsidR="005006E6" w:rsidRDefault="005006E6" w:rsidP="005006E6">
            <w:pPr>
              <w:pStyle w:val="52"/>
              <w:shd w:val="clear" w:color="auto" w:fill="auto"/>
              <w:spacing w:before="0" w:line="150" w:lineRule="exact"/>
              <w:ind w:firstLine="0"/>
              <w:jc w:val="center"/>
            </w:pPr>
            <w:r>
              <w:rPr>
                <w:rStyle w:val="575pt0"/>
              </w:rPr>
              <w:t>#ДЕЛ/0!</w:t>
            </w:r>
          </w:p>
        </w:tc>
      </w:tr>
      <w:tr w:rsidR="005006E6" w:rsidTr="005006E6">
        <w:trPr>
          <w:trHeight w:hRule="exact" w:val="667"/>
        </w:trPr>
        <w:tc>
          <w:tcPr>
            <w:tcW w:w="1906" w:type="dxa"/>
            <w:tcBorders>
              <w:top w:val="single" w:sz="4" w:space="0" w:color="auto"/>
              <w:left w:val="single" w:sz="4" w:space="0" w:color="auto"/>
            </w:tcBorders>
            <w:shd w:val="clear" w:color="auto" w:fill="FFFFFF"/>
          </w:tcPr>
          <w:p w:rsidR="005006E6" w:rsidRDefault="005006E6" w:rsidP="005006E6">
            <w:pPr>
              <w:pStyle w:val="52"/>
              <w:shd w:val="clear" w:color="auto" w:fill="auto"/>
              <w:spacing w:before="0" w:line="150" w:lineRule="exact"/>
              <w:ind w:left="180" w:firstLine="0"/>
            </w:pPr>
            <w:r>
              <w:rPr>
                <w:rStyle w:val="575pt"/>
              </w:rPr>
              <w:t>1 11 00000 00 0000 000</w:t>
            </w:r>
          </w:p>
        </w:tc>
        <w:tc>
          <w:tcPr>
            <w:tcW w:w="4958" w:type="dxa"/>
            <w:tcBorders>
              <w:top w:val="single" w:sz="4" w:space="0" w:color="auto"/>
              <w:left w:val="single" w:sz="4" w:space="0" w:color="auto"/>
            </w:tcBorders>
            <w:shd w:val="clear" w:color="auto" w:fill="FFFFFF"/>
          </w:tcPr>
          <w:p w:rsidR="005006E6" w:rsidRDefault="005006E6" w:rsidP="005006E6">
            <w:pPr>
              <w:pStyle w:val="52"/>
              <w:shd w:val="clear" w:color="auto" w:fill="auto"/>
              <w:spacing w:before="0" w:line="206" w:lineRule="exact"/>
              <w:ind w:firstLine="0"/>
              <w:jc w:val="both"/>
            </w:pPr>
            <w:r>
              <w:rPr>
                <w:rStyle w:val="575pt0"/>
              </w:rPr>
              <w:t>ДОХОДЫ ОТ ИСПОЛЬЗОВАНИЯ ИМУЩЕСТВА, НАХОДЯЩЕГОСЯ В ГОСУДАРСТВЕННОЙ И МУНИЦИПАЛЬНОЙ СОБСТВЕННОСТИ</w:t>
            </w:r>
          </w:p>
        </w:tc>
        <w:tc>
          <w:tcPr>
            <w:tcW w:w="1166" w:type="dxa"/>
            <w:tcBorders>
              <w:top w:val="single" w:sz="4" w:space="0" w:color="auto"/>
              <w:left w:val="single" w:sz="4" w:space="0" w:color="auto"/>
            </w:tcBorders>
            <w:shd w:val="clear" w:color="auto" w:fill="FFFFFF"/>
          </w:tcPr>
          <w:p w:rsidR="005006E6" w:rsidRDefault="005006E6" w:rsidP="005006E6">
            <w:pPr>
              <w:pStyle w:val="52"/>
              <w:shd w:val="clear" w:color="auto" w:fill="auto"/>
              <w:spacing w:before="0" w:line="150" w:lineRule="exact"/>
              <w:ind w:left="280" w:firstLine="0"/>
            </w:pPr>
            <w:r>
              <w:rPr>
                <w:rStyle w:val="575pt0"/>
              </w:rPr>
              <w:t>1 246 700,00</w:t>
            </w:r>
          </w:p>
        </w:tc>
        <w:tc>
          <w:tcPr>
            <w:tcW w:w="1104" w:type="dxa"/>
            <w:tcBorders>
              <w:top w:val="single" w:sz="4" w:space="0" w:color="auto"/>
              <w:left w:val="single" w:sz="4" w:space="0" w:color="auto"/>
            </w:tcBorders>
            <w:shd w:val="clear" w:color="auto" w:fill="FFFFFF"/>
          </w:tcPr>
          <w:p w:rsidR="005006E6" w:rsidRDefault="005006E6" w:rsidP="005006E6">
            <w:pPr>
              <w:pStyle w:val="52"/>
              <w:shd w:val="clear" w:color="auto" w:fill="auto"/>
              <w:spacing w:before="0" w:line="150" w:lineRule="exact"/>
              <w:ind w:firstLine="0"/>
              <w:jc w:val="right"/>
            </w:pPr>
            <w:r>
              <w:rPr>
                <w:rStyle w:val="575pt0"/>
              </w:rPr>
              <w:t>184 486,05</w:t>
            </w:r>
          </w:p>
        </w:tc>
        <w:tc>
          <w:tcPr>
            <w:tcW w:w="1070" w:type="dxa"/>
            <w:tcBorders>
              <w:top w:val="single" w:sz="4" w:space="0" w:color="auto"/>
              <w:left w:val="single" w:sz="4" w:space="0" w:color="auto"/>
              <w:right w:val="single" w:sz="4" w:space="0" w:color="auto"/>
            </w:tcBorders>
            <w:shd w:val="clear" w:color="auto" w:fill="FFFFFF"/>
          </w:tcPr>
          <w:p w:rsidR="005006E6" w:rsidRDefault="005006E6" w:rsidP="005006E6">
            <w:pPr>
              <w:pStyle w:val="52"/>
              <w:shd w:val="clear" w:color="auto" w:fill="auto"/>
              <w:spacing w:before="0" w:line="150" w:lineRule="exact"/>
              <w:ind w:firstLine="0"/>
              <w:jc w:val="center"/>
            </w:pPr>
            <w:r>
              <w:rPr>
                <w:rStyle w:val="575pt0"/>
              </w:rPr>
              <w:t>14,80</w:t>
            </w:r>
          </w:p>
        </w:tc>
      </w:tr>
      <w:tr w:rsidR="005006E6" w:rsidTr="005006E6">
        <w:trPr>
          <w:trHeight w:hRule="exact" w:val="1075"/>
        </w:trPr>
        <w:tc>
          <w:tcPr>
            <w:tcW w:w="1906" w:type="dxa"/>
            <w:tcBorders>
              <w:top w:val="single" w:sz="4" w:space="0" w:color="auto"/>
              <w:left w:val="single" w:sz="4" w:space="0" w:color="auto"/>
            </w:tcBorders>
            <w:shd w:val="clear" w:color="auto" w:fill="FFFFFF"/>
          </w:tcPr>
          <w:p w:rsidR="005006E6" w:rsidRDefault="005006E6" w:rsidP="005006E6">
            <w:pPr>
              <w:pStyle w:val="52"/>
              <w:shd w:val="clear" w:color="auto" w:fill="auto"/>
              <w:spacing w:before="0" w:line="150" w:lineRule="exact"/>
              <w:ind w:left="180" w:firstLine="0"/>
            </w:pPr>
            <w:r>
              <w:rPr>
                <w:rStyle w:val="575pt"/>
              </w:rPr>
              <w:t>1 11 05000 00 0000 120</w:t>
            </w:r>
          </w:p>
        </w:tc>
        <w:tc>
          <w:tcPr>
            <w:tcW w:w="4958" w:type="dxa"/>
            <w:tcBorders>
              <w:top w:val="single" w:sz="4" w:space="0" w:color="auto"/>
              <w:left w:val="single" w:sz="4" w:space="0" w:color="auto"/>
            </w:tcBorders>
            <w:shd w:val="clear" w:color="auto" w:fill="FFFFFF"/>
            <w:vAlign w:val="bottom"/>
          </w:tcPr>
          <w:p w:rsidR="005006E6" w:rsidRDefault="005006E6" w:rsidP="005006E6">
            <w:pPr>
              <w:pStyle w:val="52"/>
              <w:shd w:val="clear" w:color="auto" w:fill="auto"/>
              <w:spacing w:before="0" w:line="206" w:lineRule="exact"/>
              <w:ind w:firstLine="0"/>
              <w:jc w:val="both"/>
            </w:pPr>
            <w:r>
              <w:rPr>
                <w:rStyle w:val="575pt"/>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166" w:type="dxa"/>
            <w:tcBorders>
              <w:top w:val="single" w:sz="4" w:space="0" w:color="auto"/>
              <w:left w:val="single" w:sz="4" w:space="0" w:color="auto"/>
            </w:tcBorders>
            <w:shd w:val="clear" w:color="auto" w:fill="FFFFFF"/>
          </w:tcPr>
          <w:p w:rsidR="005006E6" w:rsidRDefault="005006E6" w:rsidP="005006E6">
            <w:pPr>
              <w:pStyle w:val="52"/>
              <w:shd w:val="clear" w:color="auto" w:fill="auto"/>
              <w:spacing w:before="0" w:line="150" w:lineRule="exact"/>
              <w:ind w:left="280" w:firstLine="0"/>
            </w:pPr>
            <w:r>
              <w:rPr>
                <w:rStyle w:val="575pt0"/>
              </w:rPr>
              <w:t>1 246 700,00</w:t>
            </w:r>
          </w:p>
        </w:tc>
        <w:tc>
          <w:tcPr>
            <w:tcW w:w="1104" w:type="dxa"/>
            <w:tcBorders>
              <w:top w:val="single" w:sz="4" w:space="0" w:color="auto"/>
              <w:left w:val="single" w:sz="4" w:space="0" w:color="auto"/>
            </w:tcBorders>
            <w:shd w:val="clear" w:color="auto" w:fill="FFFFFF"/>
          </w:tcPr>
          <w:p w:rsidR="005006E6" w:rsidRDefault="005006E6" w:rsidP="005006E6">
            <w:pPr>
              <w:pStyle w:val="52"/>
              <w:shd w:val="clear" w:color="auto" w:fill="auto"/>
              <w:spacing w:before="0" w:line="150" w:lineRule="exact"/>
              <w:ind w:firstLine="0"/>
              <w:jc w:val="right"/>
            </w:pPr>
            <w:r>
              <w:rPr>
                <w:rStyle w:val="575pt0"/>
              </w:rPr>
              <w:t>184 486,05</w:t>
            </w:r>
          </w:p>
        </w:tc>
        <w:tc>
          <w:tcPr>
            <w:tcW w:w="1070" w:type="dxa"/>
            <w:tcBorders>
              <w:top w:val="single" w:sz="4" w:space="0" w:color="auto"/>
              <w:left w:val="single" w:sz="4" w:space="0" w:color="auto"/>
              <w:right w:val="single" w:sz="4" w:space="0" w:color="auto"/>
            </w:tcBorders>
            <w:shd w:val="clear" w:color="auto" w:fill="FFFFFF"/>
          </w:tcPr>
          <w:p w:rsidR="005006E6" w:rsidRDefault="005006E6" w:rsidP="005006E6">
            <w:pPr>
              <w:pStyle w:val="52"/>
              <w:shd w:val="clear" w:color="auto" w:fill="auto"/>
              <w:spacing w:before="0" w:line="150" w:lineRule="exact"/>
              <w:ind w:firstLine="0"/>
              <w:jc w:val="center"/>
            </w:pPr>
            <w:r>
              <w:rPr>
                <w:rStyle w:val="575pt0"/>
              </w:rPr>
              <w:t>14,80</w:t>
            </w:r>
          </w:p>
        </w:tc>
      </w:tr>
      <w:tr w:rsidR="005006E6" w:rsidTr="005006E6">
        <w:trPr>
          <w:trHeight w:hRule="exact" w:val="898"/>
        </w:trPr>
        <w:tc>
          <w:tcPr>
            <w:tcW w:w="1906" w:type="dxa"/>
            <w:tcBorders>
              <w:top w:val="single" w:sz="4" w:space="0" w:color="auto"/>
              <w:left w:val="single" w:sz="4" w:space="0" w:color="auto"/>
            </w:tcBorders>
            <w:shd w:val="clear" w:color="auto" w:fill="FFFFFF"/>
          </w:tcPr>
          <w:p w:rsidR="005006E6" w:rsidRDefault="005006E6" w:rsidP="005006E6">
            <w:pPr>
              <w:pStyle w:val="52"/>
              <w:shd w:val="clear" w:color="auto" w:fill="auto"/>
              <w:spacing w:before="0" w:line="150" w:lineRule="exact"/>
              <w:ind w:left="180" w:firstLine="0"/>
            </w:pPr>
            <w:r>
              <w:rPr>
                <w:rStyle w:val="575pt"/>
              </w:rPr>
              <w:t>1 11 05013 00 0000120</w:t>
            </w:r>
          </w:p>
        </w:tc>
        <w:tc>
          <w:tcPr>
            <w:tcW w:w="4958" w:type="dxa"/>
            <w:tcBorders>
              <w:top w:val="single" w:sz="4" w:space="0" w:color="auto"/>
              <w:left w:val="single" w:sz="4" w:space="0" w:color="auto"/>
            </w:tcBorders>
            <w:shd w:val="clear" w:color="auto" w:fill="FFFFFF"/>
          </w:tcPr>
          <w:p w:rsidR="005006E6" w:rsidRDefault="005006E6" w:rsidP="005006E6">
            <w:pPr>
              <w:pStyle w:val="52"/>
              <w:shd w:val="clear" w:color="auto" w:fill="auto"/>
              <w:spacing w:before="0" w:line="206" w:lineRule="exact"/>
              <w:ind w:firstLine="0"/>
              <w:jc w:val="both"/>
            </w:pPr>
            <w:r>
              <w:rPr>
                <w:rStyle w:val="575pt"/>
              </w:rPr>
              <w:t>Доходы, получаемые в виде арендной платы за земельные участки, государственная собственность на которые не разграничена</w:t>
            </w:r>
            <w:proofErr w:type="gramStart"/>
            <w:r>
              <w:rPr>
                <w:rStyle w:val="575pt"/>
              </w:rPr>
              <w:t xml:space="preserve"> ,</w:t>
            </w:r>
            <w:proofErr w:type="gramEnd"/>
            <w:r>
              <w:rPr>
                <w:rStyle w:val="575pt"/>
              </w:rPr>
              <w:t xml:space="preserve"> а также средства от продажи права на заключение договоров аренды указанных земельных участков</w:t>
            </w:r>
          </w:p>
        </w:tc>
        <w:tc>
          <w:tcPr>
            <w:tcW w:w="1166" w:type="dxa"/>
            <w:tcBorders>
              <w:top w:val="single" w:sz="4" w:space="0" w:color="auto"/>
              <w:left w:val="single" w:sz="4" w:space="0" w:color="auto"/>
            </w:tcBorders>
            <w:shd w:val="clear" w:color="auto" w:fill="FFFFFF"/>
          </w:tcPr>
          <w:p w:rsidR="005006E6" w:rsidRDefault="005006E6" w:rsidP="005006E6">
            <w:pPr>
              <w:pStyle w:val="52"/>
              <w:shd w:val="clear" w:color="auto" w:fill="auto"/>
              <w:spacing w:before="0" w:line="150" w:lineRule="exact"/>
              <w:ind w:left="280" w:firstLine="80"/>
            </w:pPr>
            <w:r>
              <w:rPr>
                <w:rStyle w:val="575pt0"/>
              </w:rPr>
              <w:t>519 000,00</w:t>
            </w:r>
          </w:p>
        </w:tc>
        <w:tc>
          <w:tcPr>
            <w:tcW w:w="1104" w:type="dxa"/>
            <w:tcBorders>
              <w:top w:val="single" w:sz="4" w:space="0" w:color="auto"/>
              <w:left w:val="single" w:sz="4" w:space="0" w:color="auto"/>
            </w:tcBorders>
            <w:shd w:val="clear" w:color="auto" w:fill="FFFFFF"/>
          </w:tcPr>
          <w:p w:rsidR="005006E6" w:rsidRDefault="005006E6" w:rsidP="005006E6">
            <w:pPr>
              <w:pStyle w:val="52"/>
              <w:shd w:val="clear" w:color="auto" w:fill="auto"/>
              <w:spacing w:before="0" w:line="150" w:lineRule="exact"/>
              <w:ind w:firstLine="0"/>
              <w:jc w:val="right"/>
            </w:pPr>
            <w:r>
              <w:rPr>
                <w:rStyle w:val="575pt0"/>
              </w:rPr>
              <w:t>43 302,73</w:t>
            </w:r>
          </w:p>
        </w:tc>
        <w:tc>
          <w:tcPr>
            <w:tcW w:w="1070" w:type="dxa"/>
            <w:tcBorders>
              <w:top w:val="single" w:sz="4" w:space="0" w:color="auto"/>
              <w:left w:val="single" w:sz="4" w:space="0" w:color="auto"/>
              <w:right w:val="single" w:sz="4" w:space="0" w:color="auto"/>
            </w:tcBorders>
            <w:shd w:val="clear" w:color="auto" w:fill="FFFFFF"/>
          </w:tcPr>
          <w:p w:rsidR="005006E6" w:rsidRDefault="005006E6" w:rsidP="005006E6">
            <w:pPr>
              <w:pStyle w:val="52"/>
              <w:shd w:val="clear" w:color="auto" w:fill="auto"/>
              <w:spacing w:before="0" w:line="150" w:lineRule="exact"/>
              <w:ind w:firstLine="0"/>
              <w:jc w:val="center"/>
            </w:pPr>
            <w:r>
              <w:rPr>
                <w:rStyle w:val="575pt0"/>
              </w:rPr>
              <w:t>8,34</w:t>
            </w:r>
          </w:p>
        </w:tc>
      </w:tr>
      <w:tr w:rsidR="005006E6" w:rsidTr="005006E6">
        <w:trPr>
          <w:trHeight w:hRule="exact" w:val="1056"/>
        </w:trPr>
        <w:tc>
          <w:tcPr>
            <w:tcW w:w="1906" w:type="dxa"/>
            <w:tcBorders>
              <w:top w:val="single" w:sz="4" w:space="0" w:color="auto"/>
              <w:left w:val="single" w:sz="4" w:space="0" w:color="auto"/>
            </w:tcBorders>
            <w:shd w:val="clear" w:color="auto" w:fill="FFFFFF"/>
          </w:tcPr>
          <w:p w:rsidR="005006E6" w:rsidRDefault="005006E6" w:rsidP="005006E6">
            <w:pPr>
              <w:pStyle w:val="52"/>
              <w:shd w:val="clear" w:color="auto" w:fill="auto"/>
              <w:spacing w:before="0" w:line="150" w:lineRule="exact"/>
              <w:ind w:left="180" w:firstLine="0"/>
            </w:pPr>
            <w:r>
              <w:rPr>
                <w:rStyle w:val="575pt"/>
              </w:rPr>
              <w:t>1 11 05013 13 0000 120</w:t>
            </w:r>
          </w:p>
        </w:tc>
        <w:tc>
          <w:tcPr>
            <w:tcW w:w="4958" w:type="dxa"/>
            <w:tcBorders>
              <w:top w:val="single" w:sz="4" w:space="0" w:color="auto"/>
              <w:left w:val="single" w:sz="4" w:space="0" w:color="auto"/>
            </w:tcBorders>
            <w:shd w:val="clear" w:color="auto" w:fill="FFFFFF"/>
            <w:vAlign w:val="bottom"/>
          </w:tcPr>
          <w:p w:rsidR="005006E6" w:rsidRDefault="005006E6" w:rsidP="005006E6">
            <w:pPr>
              <w:pStyle w:val="52"/>
              <w:shd w:val="clear" w:color="auto" w:fill="auto"/>
              <w:spacing w:before="0" w:line="206" w:lineRule="exact"/>
              <w:ind w:firstLine="0"/>
              <w:jc w:val="both"/>
            </w:pPr>
            <w:r>
              <w:rPr>
                <w:rStyle w:val="575pt"/>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1166" w:type="dxa"/>
            <w:tcBorders>
              <w:top w:val="single" w:sz="4" w:space="0" w:color="auto"/>
              <w:left w:val="single" w:sz="4" w:space="0" w:color="auto"/>
            </w:tcBorders>
            <w:shd w:val="clear" w:color="auto" w:fill="FFFFFF"/>
          </w:tcPr>
          <w:p w:rsidR="005006E6" w:rsidRDefault="005006E6" w:rsidP="005006E6">
            <w:pPr>
              <w:pStyle w:val="52"/>
              <w:shd w:val="clear" w:color="auto" w:fill="auto"/>
              <w:spacing w:before="0" w:line="150" w:lineRule="exact"/>
              <w:ind w:left="280" w:firstLine="80"/>
            </w:pPr>
            <w:r>
              <w:rPr>
                <w:rStyle w:val="575pt"/>
              </w:rPr>
              <w:t>519 000,00</w:t>
            </w:r>
          </w:p>
        </w:tc>
        <w:tc>
          <w:tcPr>
            <w:tcW w:w="1104" w:type="dxa"/>
            <w:tcBorders>
              <w:top w:val="single" w:sz="4" w:space="0" w:color="auto"/>
              <w:left w:val="single" w:sz="4" w:space="0" w:color="auto"/>
            </w:tcBorders>
            <w:shd w:val="clear" w:color="auto" w:fill="FFFFFF"/>
          </w:tcPr>
          <w:p w:rsidR="005006E6" w:rsidRDefault="005006E6" w:rsidP="005006E6">
            <w:pPr>
              <w:pStyle w:val="52"/>
              <w:shd w:val="clear" w:color="auto" w:fill="auto"/>
              <w:spacing w:before="0" w:line="150" w:lineRule="exact"/>
              <w:ind w:firstLine="0"/>
              <w:jc w:val="right"/>
            </w:pPr>
            <w:r>
              <w:rPr>
                <w:rStyle w:val="575pt"/>
              </w:rPr>
              <w:t>43 302,73</w:t>
            </w:r>
          </w:p>
        </w:tc>
        <w:tc>
          <w:tcPr>
            <w:tcW w:w="1070" w:type="dxa"/>
            <w:tcBorders>
              <w:top w:val="single" w:sz="4" w:space="0" w:color="auto"/>
              <w:left w:val="single" w:sz="4" w:space="0" w:color="auto"/>
              <w:right w:val="single" w:sz="4" w:space="0" w:color="auto"/>
            </w:tcBorders>
            <w:shd w:val="clear" w:color="auto" w:fill="FFFFFF"/>
          </w:tcPr>
          <w:p w:rsidR="005006E6" w:rsidRDefault="005006E6" w:rsidP="005006E6">
            <w:pPr>
              <w:pStyle w:val="52"/>
              <w:shd w:val="clear" w:color="auto" w:fill="auto"/>
              <w:spacing w:before="0" w:line="150" w:lineRule="exact"/>
              <w:ind w:firstLine="0"/>
              <w:jc w:val="center"/>
            </w:pPr>
            <w:r>
              <w:rPr>
                <w:rStyle w:val="575pt0"/>
              </w:rPr>
              <w:t>8,34</w:t>
            </w:r>
          </w:p>
        </w:tc>
      </w:tr>
      <w:tr w:rsidR="005006E6" w:rsidTr="00132DA5">
        <w:trPr>
          <w:trHeight w:hRule="exact" w:val="996"/>
        </w:trPr>
        <w:tc>
          <w:tcPr>
            <w:tcW w:w="1906" w:type="dxa"/>
            <w:tcBorders>
              <w:top w:val="single" w:sz="4" w:space="0" w:color="auto"/>
              <w:left w:val="single" w:sz="4" w:space="0" w:color="auto"/>
              <w:bottom w:val="single" w:sz="4" w:space="0" w:color="auto"/>
            </w:tcBorders>
            <w:shd w:val="clear" w:color="auto" w:fill="FFFFFF"/>
          </w:tcPr>
          <w:p w:rsidR="005006E6" w:rsidRDefault="005006E6" w:rsidP="005006E6">
            <w:pPr>
              <w:pStyle w:val="52"/>
              <w:shd w:val="clear" w:color="auto" w:fill="auto"/>
              <w:spacing w:before="0" w:line="150" w:lineRule="exact"/>
              <w:ind w:left="180" w:firstLine="0"/>
            </w:pPr>
            <w:r>
              <w:rPr>
                <w:rStyle w:val="575pt"/>
              </w:rPr>
              <w:t>1 11 05030 00 0000 120</w:t>
            </w:r>
          </w:p>
        </w:tc>
        <w:tc>
          <w:tcPr>
            <w:tcW w:w="4958" w:type="dxa"/>
            <w:tcBorders>
              <w:top w:val="single" w:sz="4" w:space="0" w:color="auto"/>
              <w:left w:val="single" w:sz="4" w:space="0" w:color="auto"/>
              <w:bottom w:val="single" w:sz="4" w:space="0" w:color="auto"/>
            </w:tcBorders>
            <w:shd w:val="clear" w:color="auto" w:fill="FFFFFF"/>
            <w:vAlign w:val="bottom"/>
          </w:tcPr>
          <w:p w:rsidR="005006E6" w:rsidRDefault="005006E6" w:rsidP="005006E6">
            <w:pPr>
              <w:pStyle w:val="52"/>
              <w:shd w:val="clear" w:color="auto" w:fill="auto"/>
              <w:spacing w:before="0" w:line="206" w:lineRule="exact"/>
              <w:ind w:firstLine="0"/>
              <w:jc w:val="both"/>
            </w:pPr>
            <w:r>
              <w:rPr>
                <w:rStyle w:val="575pt0"/>
              </w:rPr>
              <w:t xml:space="preserve">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w:t>
            </w:r>
            <w:proofErr w:type="spellStart"/>
            <w:r>
              <w:rPr>
                <w:rStyle w:val="575pt0"/>
              </w:rPr>
              <w:t>учцежденнй</w:t>
            </w:r>
            <w:proofErr w:type="spellEnd"/>
            <w:r>
              <w:rPr>
                <w:rStyle w:val="575pt0"/>
              </w:rPr>
              <w:t>)</w:t>
            </w:r>
          </w:p>
        </w:tc>
        <w:tc>
          <w:tcPr>
            <w:tcW w:w="1166" w:type="dxa"/>
            <w:tcBorders>
              <w:top w:val="single" w:sz="4" w:space="0" w:color="auto"/>
              <w:left w:val="single" w:sz="4" w:space="0" w:color="auto"/>
              <w:bottom w:val="single" w:sz="4" w:space="0" w:color="auto"/>
            </w:tcBorders>
            <w:shd w:val="clear" w:color="auto" w:fill="FFFFFF"/>
          </w:tcPr>
          <w:p w:rsidR="005006E6" w:rsidRDefault="005006E6" w:rsidP="005006E6">
            <w:pPr>
              <w:pStyle w:val="52"/>
              <w:shd w:val="clear" w:color="auto" w:fill="auto"/>
              <w:spacing w:before="0" w:line="461" w:lineRule="exact"/>
              <w:ind w:left="280" w:firstLine="80"/>
            </w:pPr>
            <w:r>
              <w:rPr>
                <w:rStyle w:val="575pt0"/>
              </w:rPr>
              <w:t xml:space="preserve">727 700,00 </w:t>
            </w:r>
            <w:r>
              <w:rPr>
                <w:rStyle w:val="575pt"/>
              </w:rPr>
              <w:t>**</w:t>
            </w:r>
          </w:p>
        </w:tc>
        <w:tc>
          <w:tcPr>
            <w:tcW w:w="1104" w:type="dxa"/>
            <w:tcBorders>
              <w:top w:val="single" w:sz="4" w:space="0" w:color="auto"/>
              <w:left w:val="single" w:sz="4" w:space="0" w:color="auto"/>
              <w:bottom w:val="single" w:sz="4" w:space="0" w:color="auto"/>
            </w:tcBorders>
            <w:shd w:val="clear" w:color="auto" w:fill="FFFFFF"/>
          </w:tcPr>
          <w:p w:rsidR="005006E6" w:rsidRDefault="005006E6" w:rsidP="005006E6">
            <w:pPr>
              <w:pStyle w:val="52"/>
              <w:shd w:val="clear" w:color="auto" w:fill="auto"/>
              <w:spacing w:before="0" w:line="150" w:lineRule="exact"/>
              <w:ind w:firstLine="0"/>
              <w:jc w:val="right"/>
            </w:pPr>
            <w:r>
              <w:rPr>
                <w:rStyle w:val="575pt0"/>
              </w:rPr>
              <w:t>141 183,32</w:t>
            </w:r>
          </w:p>
        </w:tc>
        <w:tc>
          <w:tcPr>
            <w:tcW w:w="1070" w:type="dxa"/>
            <w:tcBorders>
              <w:top w:val="single" w:sz="4" w:space="0" w:color="auto"/>
              <w:left w:val="single" w:sz="4" w:space="0" w:color="auto"/>
              <w:bottom w:val="single" w:sz="4" w:space="0" w:color="auto"/>
              <w:right w:val="single" w:sz="4" w:space="0" w:color="auto"/>
            </w:tcBorders>
            <w:shd w:val="clear" w:color="auto" w:fill="FFFFFF"/>
          </w:tcPr>
          <w:p w:rsidR="005006E6" w:rsidRDefault="005006E6" w:rsidP="005006E6">
            <w:pPr>
              <w:pStyle w:val="52"/>
              <w:shd w:val="clear" w:color="auto" w:fill="auto"/>
              <w:spacing w:before="0" w:line="150" w:lineRule="exact"/>
              <w:ind w:firstLine="0"/>
              <w:jc w:val="center"/>
            </w:pPr>
            <w:r>
              <w:rPr>
                <w:rStyle w:val="575pt0"/>
              </w:rPr>
              <w:t>19,40</w:t>
            </w:r>
          </w:p>
        </w:tc>
      </w:tr>
    </w:tbl>
    <w:p w:rsidR="00132DA5" w:rsidRDefault="00132DA5" w:rsidP="005006E6">
      <w:pPr>
        <w:tabs>
          <w:tab w:val="left" w:pos="3812"/>
        </w:tabs>
        <w:rPr>
          <w:rFonts w:ascii="Times New Roman" w:hAnsi="Times New Roman" w:cs="Times New Roman"/>
          <w:sz w:val="28"/>
          <w:szCs w:val="28"/>
        </w:rPr>
      </w:pPr>
    </w:p>
    <w:p w:rsidR="00132DA5" w:rsidRDefault="00132DA5">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tbl>
      <w:tblPr>
        <w:tblpPr w:leftFromText="180" w:rightFromText="180" w:vertAnchor="page" w:horzAnchor="margin" w:tblpXSpec="center" w:tblpY="192"/>
        <w:tblW w:w="10229" w:type="dxa"/>
        <w:tblLayout w:type="fixed"/>
        <w:tblCellMar>
          <w:left w:w="10" w:type="dxa"/>
          <w:right w:w="10" w:type="dxa"/>
        </w:tblCellMar>
        <w:tblLook w:val="04A0"/>
      </w:tblPr>
      <w:tblGrid>
        <w:gridCol w:w="1901"/>
        <w:gridCol w:w="4968"/>
        <w:gridCol w:w="1171"/>
        <w:gridCol w:w="1114"/>
        <w:gridCol w:w="1075"/>
      </w:tblGrid>
      <w:tr w:rsidR="00132DA5" w:rsidTr="00132DA5">
        <w:trPr>
          <w:trHeight w:hRule="exact" w:val="1008"/>
        </w:trPr>
        <w:tc>
          <w:tcPr>
            <w:tcW w:w="1901" w:type="dxa"/>
            <w:tcBorders>
              <w:top w:val="single" w:sz="4" w:space="0" w:color="auto"/>
              <w:left w:val="single" w:sz="4" w:space="0" w:color="auto"/>
            </w:tcBorders>
            <w:shd w:val="clear" w:color="auto" w:fill="FFFFFF"/>
          </w:tcPr>
          <w:p w:rsidR="00132DA5" w:rsidRDefault="00132DA5" w:rsidP="00132DA5">
            <w:pPr>
              <w:pStyle w:val="52"/>
              <w:shd w:val="clear" w:color="auto" w:fill="auto"/>
              <w:spacing w:before="0" w:line="150" w:lineRule="exact"/>
              <w:ind w:firstLine="0"/>
              <w:jc w:val="center"/>
            </w:pPr>
            <w:r>
              <w:rPr>
                <w:rStyle w:val="575pt0"/>
              </w:rPr>
              <w:lastRenderedPageBreak/>
              <w:t>КБК</w:t>
            </w:r>
          </w:p>
        </w:tc>
        <w:tc>
          <w:tcPr>
            <w:tcW w:w="4968" w:type="dxa"/>
            <w:tcBorders>
              <w:top w:val="single" w:sz="4" w:space="0" w:color="auto"/>
              <w:left w:val="single" w:sz="4" w:space="0" w:color="auto"/>
            </w:tcBorders>
            <w:shd w:val="clear" w:color="auto" w:fill="FFFFFF"/>
          </w:tcPr>
          <w:p w:rsidR="00132DA5" w:rsidRDefault="00132DA5" w:rsidP="00132DA5">
            <w:pPr>
              <w:pStyle w:val="52"/>
              <w:shd w:val="clear" w:color="auto" w:fill="auto"/>
              <w:spacing w:before="0" w:line="150" w:lineRule="exact"/>
              <w:ind w:firstLine="0"/>
              <w:jc w:val="center"/>
            </w:pPr>
            <w:r>
              <w:rPr>
                <w:rStyle w:val="575pt0"/>
              </w:rPr>
              <w:t>Наименование доходов</w:t>
            </w:r>
          </w:p>
        </w:tc>
        <w:tc>
          <w:tcPr>
            <w:tcW w:w="1171" w:type="dxa"/>
            <w:tcBorders>
              <w:top w:val="single" w:sz="4" w:space="0" w:color="auto"/>
              <w:left w:val="single" w:sz="4" w:space="0" w:color="auto"/>
            </w:tcBorders>
            <w:shd w:val="clear" w:color="auto" w:fill="FFFFFF"/>
          </w:tcPr>
          <w:p w:rsidR="00132DA5" w:rsidRDefault="00132DA5" w:rsidP="00132DA5">
            <w:pPr>
              <w:pStyle w:val="52"/>
              <w:shd w:val="clear" w:color="auto" w:fill="auto"/>
              <w:spacing w:before="0" w:line="206" w:lineRule="exact"/>
              <w:ind w:firstLine="0"/>
              <w:jc w:val="center"/>
            </w:pPr>
            <w:r>
              <w:rPr>
                <w:rStyle w:val="575pt"/>
              </w:rPr>
              <w:t>Прогноз доходов на 2022 год</w:t>
            </w:r>
          </w:p>
        </w:tc>
        <w:tc>
          <w:tcPr>
            <w:tcW w:w="1114" w:type="dxa"/>
            <w:tcBorders>
              <w:top w:val="single" w:sz="4" w:space="0" w:color="auto"/>
              <w:left w:val="single" w:sz="4" w:space="0" w:color="auto"/>
            </w:tcBorders>
            <w:shd w:val="clear" w:color="auto" w:fill="FFFFFF"/>
          </w:tcPr>
          <w:p w:rsidR="00132DA5" w:rsidRDefault="00132DA5" w:rsidP="00132DA5">
            <w:pPr>
              <w:pStyle w:val="52"/>
              <w:shd w:val="clear" w:color="auto" w:fill="auto"/>
              <w:spacing w:before="0" w:after="120" w:line="150" w:lineRule="exact"/>
              <w:ind w:firstLine="0"/>
              <w:jc w:val="center"/>
            </w:pPr>
            <w:r>
              <w:rPr>
                <w:rStyle w:val="575pt"/>
              </w:rPr>
              <w:t>Кассовое</w:t>
            </w:r>
          </w:p>
          <w:p w:rsidR="00132DA5" w:rsidRDefault="00132DA5" w:rsidP="00132DA5">
            <w:pPr>
              <w:pStyle w:val="52"/>
              <w:shd w:val="clear" w:color="auto" w:fill="auto"/>
              <w:spacing w:before="120" w:after="120" w:line="150" w:lineRule="exact"/>
              <w:ind w:firstLine="0"/>
              <w:jc w:val="center"/>
            </w:pPr>
            <w:r>
              <w:rPr>
                <w:rStyle w:val="575pt"/>
              </w:rPr>
              <w:t>исполнение</w:t>
            </w:r>
          </w:p>
          <w:p w:rsidR="00132DA5" w:rsidRDefault="00132DA5" w:rsidP="00132DA5">
            <w:pPr>
              <w:pStyle w:val="52"/>
              <w:shd w:val="clear" w:color="auto" w:fill="auto"/>
              <w:spacing w:before="120" w:line="206" w:lineRule="exact"/>
              <w:ind w:firstLine="0"/>
              <w:jc w:val="center"/>
            </w:pPr>
            <w:r>
              <w:rPr>
                <w:rStyle w:val="575pt"/>
              </w:rPr>
              <w:t>за 1 квартал 2022 года</w:t>
            </w:r>
          </w:p>
        </w:tc>
        <w:tc>
          <w:tcPr>
            <w:tcW w:w="1075" w:type="dxa"/>
            <w:tcBorders>
              <w:top w:val="single" w:sz="4" w:space="0" w:color="auto"/>
              <w:left w:val="single" w:sz="4" w:space="0" w:color="auto"/>
              <w:right w:val="single" w:sz="4" w:space="0" w:color="auto"/>
            </w:tcBorders>
            <w:shd w:val="clear" w:color="auto" w:fill="FFFFFF"/>
          </w:tcPr>
          <w:p w:rsidR="00132DA5" w:rsidRDefault="00132DA5" w:rsidP="00132DA5">
            <w:pPr>
              <w:pStyle w:val="52"/>
              <w:shd w:val="clear" w:color="auto" w:fill="auto"/>
              <w:spacing w:before="0" w:line="206" w:lineRule="exact"/>
              <w:ind w:firstLine="0"/>
              <w:jc w:val="center"/>
            </w:pPr>
            <w:r>
              <w:rPr>
                <w:rStyle w:val="575pt"/>
              </w:rPr>
              <w:t>Процент исполнения к прогнозным параметрам доходов</w:t>
            </w:r>
          </w:p>
        </w:tc>
      </w:tr>
      <w:tr w:rsidR="00132DA5" w:rsidTr="00132DA5">
        <w:trPr>
          <w:trHeight w:hRule="exact" w:val="869"/>
        </w:trPr>
        <w:tc>
          <w:tcPr>
            <w:tcW w:w="1901" w:type="dxa"/>
            <w:tcBorders>
              <w:top w:val="single" w:sz="4" w:space="0" w:color="auto"/>
              <w:left w:val="single" w:sz="4" w:space="0" w:color="auto"/>
            </w:tcBorders>
            <w:shd w:val="clear" w:color="auto" w:fill="FFFFFF"/>
          </w:tcPr>
          <w:p w:rsidR="00132DA5" w:rsidRDefault="00132DA5" w:rsidP="00132DA5">
            <w:pPr>
              <w:pStyle w:val="52"/>
              <w:shd w:val="clear" w:color="auto" w:fill="auto"/>
              <w:spacing w:before="0" w:line="150" w:lineRule="exact"/>
              <w:ind w:left="160" w:firstLine="0"/>
            </w:pPr>
            <w:r>
              <w:rPr>
                <w:rStyle w:val="575pt"/>
              </w:rPr>
              <w:t>1</w:t>
            </w:r>
            <w:proofErr w:type="gramStart"/>
            <w:r>
              <w:rPr>
                <w:rStyle w:val="575pt"/>
              </w:rPr>
              <w:t xml:space="preserve"> И</w:t>
            </w:r>
            <w:proofErr w:type="gramEnd"/>
            <w:r>
              <w:rPr>
                <w:rStyle w:val="575pt"/>
              </w:rPr>
              <w:t xml:space="preserve"> 05035 13 0000 120</w:t>
            </w:r>
          </w:p>
        </w:tc>
        <w:tc>
          <w:tcPr>
            <w:tcW w:w="4968" w:type="dxa"/>
            <w:tcBorders>
              <w:top w:val="single" w:sz="4" w:space="0" w:color="auto"/>
              <w:left w:val="single" w:sz="4" w:space="0" w:color="auto"/>
            </w:tcBorders>
            <w:shd w:val="clear" w:color="auto" w:fill="FFFFFF"/>
            <w:vAlign w:val="bottom"/>
          </w:tcPr>
          <w:p w:rsidR="00132DA5" w:rsidRDefault="00132DA5" w:rsidP="00132DA5">
            <w:pPr>
              <w:pStyle w:val="52"/>
              <w:shd w:val="clear" w:color="auto" w:fill="auto"/>
              <w:spacing w:before="0" w:line="206" w:lineRule="exact"/>
              <w:ind w:firstLine="0"/>
              <w:jc w:val="both"/>
            </w:pPr>
            <w:r>
              <w:rPr>
                <w:rStyle w:val="575pt"/>
              </w:rPr>
              <w:t>Доходы от сдачи в аренду имущества, находящегося в оперативном управлении органов управления городских поселений и созданных ими учреждений (за исключением имущества муниципальных бюджетных и автономных учреждений)</w:t>
            </w:r>
          </w:p>
        </w:tc>
        <w:tc>
          <w:tcPr>
            <w:tcW w:w="1171" w:type="dxa"/>
            <w:tcBorders>
              <w:top w:val="single" w:sz="4" w:space="0" w:color="auto"/>
              <w:left w:val="single" w:sz="4" w:space="0" w:color="auto"/>
            </w:tcBorders>
            <w:shd w:val="clear" w:color="auto" w:fill="FFFFFF"/>
          </w:tcPr>
          <w:p w:rsidR="00132DA5" w:rsidRDefault="00132DA5" w:rsidP="00132DA5">
            <w:pPr>
              <w:pStyle w:val="52"/>
              <w:shd w:val="clear" w:color="auto" w:fill="auto"/>
              <w:spacing w:before="0" w:line="150" w:lineRule="exact"/>
              <w:ind w:firstLine="0"/>
              <w:jc w:val="right"/>
            </w:pPr>
            <w:r>
              <w:rPr>
                <w:rStyle w:val="575pt"/>
              </w:rPr>
              <w:t>727 700,00</w:t>
            </w:r>
          </w:p>
        </w:tc>
        <w:tc>
          <w:tcPr>
            <w:tcW w:w="1114" w:type="dxa"/>
            <w:tcBorders>
              <w:top w:val="single" w:sz="4" w:space="0" w:color="auto"/>
              <w:left w:val="single" w:sz="4" w:space="0" w:color="auto"/>
            </w:tcBorders>
            <w:shd w:val="clear" w:color="auto" w:fill="FFFFFF"/>
          </w:tcPr>
          <w:p w:rsidR="00132DA5" w:rsidRDefault="00132DA5" w:rsidP="00132DA5">
            <w:pPr>
              <w:pStyle w:val="52"/>
              <w:shd w:val="clear" w:color="auto" w:fill="auto"/>
              <w:spacing w:before="0" w:line="150" w:lineRule="exact"/>
              <w:ind w:firstLine="0"/>
              <w:jc w:val="right"/>
            </w:pPr>
            <w:r>
              <w:rPr>
                <w:rStyle w:val="575pt"/>
              </w:rPr>
              <w:t>141 183,32</w:t>
            </w:r>
          </w:p>
        </w:tc>
        <w:tc>
          <w:tcPr>
            <w:tcW w:w="1075" w:type="dxa"/>
            <w:tcBorders>
              <w:top w:val="single" w:sz="4" w:space="0" w:color="auto"/>
              <w:left w:val="single" w:sz="4" w:space="0" w:color="auto"/>
              <w:right w:val="single" w:sz="4" w:space="0" w:color="auto"/>
            </w:tcBorders>
            <w:shd w:val="clear" w:color="auto" w:fill="FFFFFF"/>
          </w:tcPr>
          <w:p w:rsidR="00132DA5" w:rsidRDefault="00132DA5" w:rsidP="00132DA5">
            <w:pPr>
              <w:pStyle w:val="52"/>
              <w:shd w:val="clear" w:color="auto" w:fill="auto"/>
              <w:spacing w:before="0" w:line="150" w:lineRule="exact"/>
              <w:ind w:firstLine="0"/>
              <w:jc w:val="center"/>
            </w:pPr>
            <w:r>
              <w:rPr>
                <w:rStyle w:val="575pt0"/>
              </w:rPr>
              <w:t>19,40</w:t>
            </w:r>
          </w:p>
        </w:tc>
      </w:tr>
      <w:tr w:rsidR="00132DA5" w:rsidTr="00132DA5">
        <w:trPr>
          <w:trHeight w:hRule="exact" w:val="456"/>
        </w:trPr>
        <w:tc>
          <w:tcPr>
            <w:tcW w:w="1901" w:type="dxa"/>
            <w:tcBorders>
              <w:top w:val="single" w:sz="4" w:space="0" w:color="auto"/>
              <w:left w:val="single" w:sz="4" w:space="0" w:color="auto"/>
            </w:tcBorders>
            <w:shd w:val="clear" w:color="auto" w:fill="FFFFFF"/>
          </w:tcPr>
          <w:p w:rsidR="00132DA5" w:rsidRDefault="00132DA5" w:rsidP="00132DA5">
            <w:pPr>
              <w:pStyle w:val="52"/>
              <w:shd w:val="clear" w:color="auto" w:fill="auto"/>
              <w:spacing w:before="0" w:line="150" w:lineRule="exact"/>
              <w:ind w:left="160" w:firstLine="0"/>
            </w:pPr>
            <w:r>
              <w:rPr>
                <w:rStyle w:val="575pt"/>
              </w:rPr>
              <w:t>1 11 07000 00 0000 120</w:t>
            </w:r>
          </w:p>
        </w:tc>
        <w:tc>
          <w:tcPr>
            <w:tcW w:w="4968" w:type="dxa"/>
            <w:tcBorders>
              <w:top w:val="single" w:sz="4" w:space="0" w:color="auto"/>
              <w:left w:val="single" w:sz="4" w:space="0" w:color="auto"/>
            </w:tcBorders>
            <w:shd w:val="clear" w:color="auto" w:fill="FFFFFF"/>
            <w:vAlign w:val="bottom"/>
          </w:tcPr>
          <w:p w:rsidR="00132DA5" w:rsidRDefault="00132DA5" w:rsidP="00132DA5">
            <w:pPr>
              <w:pStyle w:val="52"/>
              <w:shd w:val="clear" w:color="auto" w:fill="auto"/>
              <w:spacing w:before="0" w:line="206" w:lineRule="exact"/>
              <w:ind w:firstLine="0"/>
              <w:jc w:val="both"/>
            </w:pPr>
            <w:r>
              <w:rPr>
                <w:rStyle w:val="575pt"/>
              </w:rPr>
              <w:t>Платежи от государственных и муниципальных унитарных предприятий</w:t>
            </w:r>
          </w:p>
        </w:tc>
        <w:tc>
          <w:tcPr>
            <w:tcW w:w="1171" w:type="dxa"/>
            <w:tcBorders>
              <w:top w:val="single" w:sz="4" w:space="0" w:color="auto"/>
              <w:left w:val="single" w:sz="4" w:space="0" w:color="auto"/>
            </w:tcBorders>
            <w:shd w:val="clear" w:color="auto" w:fill="FFFFFF"/>
            <w:vAlign w:val="center"/>
          </w:tcPr>
          <w:p w:rsidR="00132DA5" w:rsidRDefault="00132DA5" w:rsidP="00132DA5">
            <w:pPr>
              <w:pStyle w:val="52"/>
              <w:shd w:val="clear" w:color="auto" w:fill="auto"/>
              <w:spacing w:before="0" w:line="150" w:lineRule="exact"/>
              <w:ind w:firstLine="0"/>
              <w:jc w:val="right"/>
            </w:pPr>
            <w:r>
              <w:rPr>
                <w:rStyle w:val="575pt0"/>
              </w:rPr>
              <w:t>0,00</w:t>
            </w:r>
          </w:p>
        </w:tc>
        <w:tc>
          <w:tcPr>
            <w:tcW w:w="1114" w:type="dxa"/>
            <w:tcBorders>
              <w:top w:val="single" w:sz="4" w:space="0" w:color="auto"/>
              <w:left w:val="single" w:sz="4" w:space="0" w:color="auto"/>
            </w:tcBorders>
            <w:shd w:val="clear" w:color="auto" w:fill="FFFFFF"/>
            <w:vAlign w:val="center"/>
          </w:tcPr>
          <w:p w:rsidR="00132DA5" w:rsidRDefault="00132DA5" w:rsidP="00132DA5">
            <w:pPr>
              <w:pStyle w:val="52"/>
              <w:shd w:val="clear" w:color="auto" w:fill="auto"/>
              <w:spacing w:before="0" w:line="150" w:lineRule="exact"/>
              <w:ind w:firstLine="0"/>
              <w:jc w:val="right"/>
            </w:pPr>
            <w:r>
              <w:rPr>
                <w:rStyle w:val="575pt0"/>
              </w:rPr>
              <w:t>0,00</w:t>
            </w:r>
          </w:p>
        </w:tc>
        <w:tc>
          <w:tcPr>
            <w:tcW w:w="1075" w:type="dxa"/>
            <w:tcBorders>
              <w:top w:val="single" w:sz="4" w:space="0" w:color="auto"/>
              <w:left w:val="single" w:sz="4" w:space="0" w:color="auto"/>
              <w:right w:val="single" w:sz="4" w:space="0" w:color="auto"/>
            </w:tcBorders>
            <w:shd w:val="clear" w:color="auto" w:fill="FFFFFF"/>
          </w:tcPr>
          <w:p w:rsidR="00132DA5" w:rsidRDefault="00132DA5" w:rsidP="00132DA5">
            <w:pPr>
              <w:pStyle w:val="52"/>
              <w:shd w:val="clear" w:color="auto" w:fill="auto"/>
              <w:spacing w:before="0" w:line="150" w:lineRule="exact"/>
              <w:ind w:firstLine="0"/>
              <w:jc w:val="center"/>
            </w:pPr>
            <w:r>
              <w:rPr>
                <w:rStyle w:val="575pt0"/>
              </w:rPr>
              <w:t>#ДЕЛ/0!</w:t>
            </w:r>
          </w:p>
        </w:tc>
      </w:tr>
      <w:tr w:rsidR="00132DA5" w:rsidTr="00132DA5">
        <w:trPr>
          <w:trHeight w:hRule="exact" w:val="686"/>
        </w:trPr>
        <w:tc>
          <w:tcPr>
            <w:tcW w:w="1901" w:type="dxa"/>
            <w:tcBorders>
              <w:top w:val="single" w:sz="4" w:space="0" w:color="auto"/>
              <w:left w:val="single" w:sz="4" w:space="0" w:color="auto"/>
            </w:tcBorders>
            <w:shd w:val="clear" w:color="auto" w:fill="FFFFFF"/>
          </w:tcPr>
          <w:p w:rsidR="00132DA5" w:rsidRDefault="00132DA5" w:rsidP="00132DA5">
            <w:pPr>
              <w:pStyle w:val="52"/>
              <w:shd w:val="clear" w:color="auto" w:fill="auto"/>
              <w:spacing w:before="0" w:line="150" w:lineRule="exact"/>
              <w:ind w:left="160" w:firstLine="0"/>
            </w:pPr>
            <w:r>
              <w:rPr>
                <w:rStyle w:val="575pt"/>
              </w:rPr>
              <w:t>1 11 07010 00 0000 120</w:t>
            </w:r>
          </w:p>
        </w:tc>
        <w:tc>
          <w:tcPr>
            <w:tcW w:w="4968" w:type="dxa"/>
            <w:tcBorders>
              <w:top w:val="single" w:sz="4" w:space="0" w:color="auto"/>
              <w:left w:val="single" w:sz="4" w:space="0" w:color="auto"/>
            </w:tcBorders>
            <w:shd w:val="clear" w:color="auto" w:fill="FFFFFF"/>
          </w:tcPr>
          <w:p w:rsidR="00132DA5" w:rsidRDefault="00132DA5" w:rsidP="00132DA5">
            <w:pPr>
              <w:pStyle w:val="52"/>
              <w:shd w:val="clear" w:color="auto" w:fill="auto"/>
              <w:spacing w:before="0" w:line="211" w:lineRule="exact"/>
              <w:ind w:firstLine="0"/>
              <w:jc w:val="both"/>
            </w:pPr>
            <w:r>
              <w:rPr>
                <w:rStyle w:val="575pt"/>
              </w:rPr>
              <w:t xml:space="preserve">Доходы от перечисления части прибыли </w:t>
            </w:r>
            <w:proofErr w:type="spellStart"/>
            <w:r>
              <w:rPr>
                <w:rStyle w:val="575pt"/>
              </w:rPr>
              <w:t>государствееных</w:t>
            </w:r>
            <w:proofErr w:type="spellEnd"/>
            <w:r>
              <w:rPr>
                <w:rStyle w:val="575pt"/>
              </w:rPr>
              <w:t xml:space="preserve"> и муниципальных унитарных предприятий, остающейся после уплаты налогов и обязательных платежей</w:t>
            </w:r>
          </w:p>
        </w:tc>
        <w:tc>
          <w:tcPr>
            <w:tcW w:w="1171" w:type="dxa"/>
            <w:tcBorders>
              <w:top w:val="single" w:sz="4" w:space="0" w:color="auto"/>
              <w:left w:val="single" w:sz="4" w:space="0" w:color="auto"/>
            </w:tcBorders>
            <w:shd w:val="clear" w:color="auto" w:fill="FFFFFF"/>
          </w:tcPr>
          <w:p w:rsidR="00132DA5" w:rsidRDefault="00132DA5" w:rsidP="00132DA5">
            <w:pPr>
              <w:pStyle w:val="52"/>
              <w:shd w:val="clear" w:color="auto" w:fill="auto"/>
              <w:spacing w:before="0" w:line="150" w:lineRule="exact"/>
              <w:ind w:firstLine="0"/>
              <w:jc w:val="right"/>
            </w:pPr>
            <w:r>
              <w:rPr>
                <w:rStyle w:val="575pt"/>
              </w:rPr>
              <w:t>0,00</w:t>
            </w:r>
          </w:p>
        </w:tc>
        <w:tc>
          <w:tcPr>
            <w:tcW w:w="1114" w:type="dxa"/>
            <w:tcBorders>
              <w:top w:val="single" w:sz="4" w:space="0" w:color="auto"/>
              <w:left w:val="single" w:sz="4" w:space="0" w:color="auto"/>
            </w:tcBorders>
            <w:shd w:val="clear" w:color="auto" w:fill="FFFFFF"/>
          </w:tcPr>
          <w:p w:rsidR="00132DA5" w:rsidRDefault="00132DA5" w:rsidP="00132DA5">
            <w:pPr>
              <w:pStyle w:val="52"/>
              <w:shd w:val="clear" w:color="auto" w:fill="auto"/>
              <w:spacing w:before="0" w:line="150" w:lineRule="exact"/>
              <w:ind w:firstLine="0"/>
              <w:jc w:val="right"/>
            </w:pPr>
            <w:r>
              <w:rPr>
                <w:rStyle w:val="575pt"/>
              </w:rPr>
              <w:t>0,00</w:t>
            </w:r>
          </w:p>
        </w:tc>
        <w:tc>
          <w:tcPr>
            <w:tcW w:w="1075" w:type="dxa"/>
            <w:tcBorders>
              <w:top w:val="single" w:sz="4" w:space="0" w:color="auto"/>
              <w:left w:val="single" w:sz="4" w:space="0" w:color="auto"/>
              <w:right w:val="single" w:sz="4" w:space="0" w:color="auto"/>
            </w:tcBorders>
            <w:shd w:val="clear" w:color="auto" w:fill="FFFFFF"/>
          </w:tcPr>
          <w:p w:rsidR="00132DA5" w:rsidRDefault="00132DA5" w:rsidP="00132DA5">
            <w:pPr>
              <w:pStyle w:val="52"/>
              <w:shd w:val="clear" w:color="auto" w:fill="auto"/>
              <w:spacing w:before="0" w:line="150" w:lineRule="exact"/>
              <w:ind w:firstLine="0"/>
              <w:jc w:val="center"/>
            </w:pPr>
            <w:r>
              <w:rPr>
                <w:rStyle w:val="575pt0"/>
              </w:rPr>
              <w:t>#ДЕЛ/0!</w:t>
            </w:r>
          </w:p>
        </w:tc>
      </w:tr>
      <w:tr w:rsidR="00132DA5" w:rsidTr="00132DA5">
        <w:trPr>
          <w:trHeight w:hRule="exact" w:val="686"/>
        </w:trPr>
        <w:tc>
          <w:tcPr>
            <w:tcW w:w="1901" w:type="dxa"/>
            <w:tcBorders>
              <w:top w:val="single" w:sz="4" w:space="0" w:color="auto"/>
              <w:left w:val="single" w:sz="4" w:space="0" w:color="auto"/>
            </w:tcBorders>
            <w:shd w:val="clear" w:color="auto" w:fill="FFFFFF"/>
          </w:tcPr>
          <w:p w:rsidR="00132DA5" w:rsidRDefault="00132DA5" w:rsidP="00132DA5">
            <w:pPr>
              <w:pStyle w:val="52"/>
              <w:shd w:val="clear" w:color="auto" w:fill="auto"/>
              <w:spacing w:before="0" w:line="150" w:lineRule="exact"/>
              <w:ind w:left="160" w:firstLine="0"/>
            </w:pPr>
            <w:r>
              <w:rPr>
                <w:rStyle w:val="575pt"/>
              </w:rPr>
              <w:t>1</w:t>
            </w:r>
            <w:proofErr w:type="gramStart"/>
            <w:r>
              <w:rPr>
                <w:rStyle w:val="575pt"/>
              </w:rPr>
              <w:t xml:space="preserve"> И</w:t>
            </w:r>
            <w:proofErr w:type="gramEnd"/>
            <w:r>
              <w:rPr>
                <w:rStyle w:val="575pt"/>
              </w:rPr>
              <w:t xml:space="preserve"> 07015 13 0000 120</w:t>
            </w:r>
          </w:p>
        </w:tc>
        <w:tc>
          <w:tcPr>
            <w:tcW w:w="4968" w:type="dxa"/>
            <w:tcBorders>
              <w:top w:val="single" w:sz="4" w:space="0" w:color="auto"/>
              <w:left w:val="single" w:sz="4" w:space="0" w:color="auto"/>
            </w:tcBorders>
            <w:shd w:val="clear" w:color="auto" w:fill="FFFFFF"/>
          </w:tcPr>
          <w:p w:rsidR="00132DA5" w:rsidRDefault="00132DA5" w:rsidP="00132DA5">
            <w:pPr>
              <w:pStyle w:val="52"/>
              <w:shd w:val="clear" w:color="auto" w:fill="auto"/>
              <w:spacing w:before="0" w:line="206" w:lineRule="exact"/>
              <w:ind w:firstLine="0"/>
              <w:jc w:val="both"/>
            </w:pPr>
            <w:r>
              <w:rPr>
                <w:rStyle w:val="575pt"/>
              </w:rPr>
              <w:t>Доходы от перечисления части прибыли</w:t>
            </w:r>
            <w:proofErr w:type="gramStart"/>
            <w:r>
              <w:rPr>
                <w:rStyle w:val="575pt"/>
              </w:rPr>
              <w:t xml:space="preserve"> ,</w:t>
            </w:r>
            <w:proofErr w:type="gramEnd"/>
            <w:r>
              <w:rPr>
                <w:rStyle w:val="575pt"/>
              </w:rPr>
              <w:t xml:space="preserve"> остающейся после уплаты налогов и иных обязательных платежей муниципальных унитарных предприятий, созданных поселениями</w:t>
            </w:r>
          </w:p>
        </w:tc>
        <w:tc>
          <w:tcPr>
            <w:tcW w:w="1171" w:type="dxa"/>
            <w:tcBorders>
              <w:top w:val="single" w:sz="4" w:space="0" w:color="auto"/>
              <w:left w:val="single" w:sz="4" w:space="0" w:color="auto"/>
            </w:tcBorders>
            <w:shd w:val="clear" w:color="auto" w:fill="FFFFFF"/>
          </w:tcPr>
          <w:p w:rsidR="00132DA5" w:rsidRDefault="00132DA5" w:rsidP="00132DA5">
            <w:pPr>
              <w:pStyle w:val="52"/>
              <w:shd w:val="clear" w:color="auto" w:fill="auto"/>
              <w:spacing w:before="0" w:line="150" w:lineRule="exact"/>
              <w:ind w:firstLine="0"/>
              <w:jc w:val="right"/>
            </w:pPr>
            <w:r>
              <w:rPr>
                <w:rStyle w:val="575pt"/>
              </w:rPr>
              <w:t>0,00</w:t>
            </w:r>
          </w:p>
        </w:tc>
        <w:tc>
          <w:tcPr>
            <w:tcW w:w="1114" w:type="dxa"/>
            <w:tcBorders>
              <w:top w:val="single" w:sz="4" w:space="0" w:color="auto"/>
              <w:left w:val="single" w:sz="4" w:space="0" w:color="auto"/>
            </w:tcBorders>
            <w:shd w:val="clear" w:color="auto" w:fill="FFFFFF"/>
          </w:tcPr>
          <w:p w:rsidR="00132DA5" w:rsidRDefault="00132DA5" w:rsidP="00132DA5">
            <w:pPr>
              <w:pStyle w:val="52"/>
              <w:shd w:val="clear" w:color="auto" w:fill="auto"/>
              <w:spacing w:before="0" w:line="150" w:lineRule="exact"/>
              <w:ind w:firstLine="0"/>
              <w:jc w:val="right"/>
            </w:pPr>
            <w:r>
              <w:rPr>
                <w:rStyle w:val="575pt"/>
              </w:rPr>
              <w:t>0,00</w:t>
            </w:r>
          </w:p>
        </w:tc>
        <w:tc>
          <w:tcPr>
            <w:tcW w:w="1075" w:type="dxa"/>
            <w:tcBorders>
              <w:top w:val="single" w:sz="4" w:space="0" w:color="auto"/>
              <w:left w:val="single" w:sz="4" w:space="0" w:color="auto"/>
              <w:right w:val="single" w:sz="4" w:space="0" w:color="auto"/>
            </w:tcBorders>
            <w:shd w:val="clear" w:color="auto" w:fill="FFFFFF"/>
          </w:tcPr>
          <w:p w:rsidR="00132DA5" w:rsidRDefault="00132DA5" w:rsidP="00132DA5">
            <w:pPr>
              <w:pStyle w:val="52"/>
              <w:shd w:val="clear" w:color="auto" w:fill="auto"/>
              <w:spacing w:before="0" w:line="150" w:lineRule="exact"/>
              <w:ind w:firstLine="0"/>
              <w:jc w:val="center"/>
            </w:pPr>
            <w:r>
              <w:rPr>
                <w:rStyle w:val="575pt0"/>
              </w:rPr>
              <w:t>#ДЕЛ/0!</w:t>
            </w:r>
          </w:p>
        </w:tc>
      </w:tr>
      <w:tr w:rsidR="00132DA5" w:rsidTr="00132DA5">
        <w:trPr>
          <w:trHeight w:hRule="exact" w:val="254"/>
        </w:trPr>
        <w:tc>
          <w:tcPr>
            <w:tcW w:w="1901" w:type="dxa"/>
            <w:tcBorders>
              <w:top w:val="single" w:sz="4" w:space="0" w:color="auto"/>
              <w:left w:val="single" w:sz="4" w:space="0" w:color="auto"/>
            </w:tcBorders>
            <w:shd w:val="clear" w:color="auto" w:fill="FFFFFF"/>
            <w:vAlign w:val="bottom"/>
          </w:tcPr>
          <w:p w:rsidR="00132DA5" w:rsidRDefault="00132DA5" w:rsidP="00132DA5">
            <w:pPr>
              <w:pStyle w:val="52"/>
              <w:shd w:val="clear" w:color="auto" w:fill="auto"/>
              <w:spacing w:before="0" w:line="150" w:lineRule="exact"/>
              <w:ind w:left="160" w:firstLine="0"/>
            </w:pPr>
            <w:r>
              <w:rPr>
                <w:rStyle w:val="575pt"/>
              </w:rPr>
              <w:t>1 14 00000 00 0000 000</w:t>
            </w:r>
          </w:p>
        </w:tc>
        <w:tc>
          <w:tcPr>
            <w:tcW w:w="4968" w:type="dxa"/>
            <w:tcBorders>
              <w:top w:val="single" w:sz="4" w:space="0" w:color="auto"/>
              <w:left w:val="single" w:sz="4" w:space="0" w:color="auto"/>
            </w:tcBorders>
            <w:shd w:val="clear" w:color="auto" w:fill="FFFFFF"/>
            <w:vAlign w:val="bottom"/>
          </w:tcPr>
          <w:p w:rsidR="00132DA5" w:rsidRDefault="00132DA5" w:rsidP="00132DA5">
            <w:pPr>
              <w:pStyle w:val="52"/>
              <w:shd w:val="clear" w:color="auto" w:fill="auto"/>
              <w:spacing w:before="0" w:line="150" w:lineRule="exact"/>
              <w:ind w:firstLine="0"/>
              <w:jc w:val="both"/>
            </w:pPr>
            <w:r>
              <w:rPr>
                <w:rStyle w:val="575pt0"/>
              </w:rPr>
              <w:t>Доходы от продажи материальных и нематериальных активов</w:t>
            </w:r>
          </w:p>
        </w:tc>
        <w:tc>
          <w:tcPr>
            <w:tcW w:w="1171" w:type="dxa"/>
            <w:tcBorders>
              <w:top w:val="single" w:sz="4" w:space="0" w:color="auto"/>
              <w:left w:val="single" w:sz="4" w:space="0" w:color="auto"/>
            </w:tcBorders>
            <w:shd w:val="clear" w:color="auto" w:fill="FFFFFF"/>
            <w:vAlign w:val="bottom"/>
          </w:tcPr>
          <w:p w:rsidR="00132DA5" w:rsidRDefault="00132DA5" w:rsidP="00132DA5">
            <w:pPr>
              <w:pStyle w:val="52"/>
              <w:shd w:val="clear" w:color="auto" w:fill="auto"/>
              <w:spacing w:before="0" w:line="150" w:lineRule="exact"/>
              <w:ind w:firstLine="0"/>
              <w:jc w:val="right"/>
            </w:pPr>
            <w:r>
              <w:rPr>
                <w:rStyle w:val="575pt0"/>
              </w:rPr>
              <w:t>50 000,00</w:t>
            </w:r>
          </w:p>
        </w:tc>
        <w:tc>
          <w:tcPr>
            <w:tcW w:w="1114" w:type="dxa"/>
            <w:tcBorders>
              <w:top w:val="single" w:sz="4" w:space="0" w:color="auto"/>
              <w:left w:val="single" w:sz="4" w:space="0" w:color="auto"/>
            </w:tcBorders>
            <w:shd w:val="clear" w:color="auto" w:fill="FFFFFF"/>
            <w:vAlign w:val="bottom"/>
          </w:tcPr>
          <w:p w:rsidR="00132DA5" w:rsidRDefault="00132DA5" w:rsidP="00132DA5">
            <w:pPr>
              <w:pStyle w:val="52"/>
              <w:shd w:val="clear" w:color="auto" w:fill="auto"/>
              <w:spacing w:before="0" w:line="150" w:lineRule="exact"/>
              <w:ind w:firstLine="0"/>
              <w:jc w:val="right"/>
            </w:pPr>
            <w:r>
              <w:rPr>
                <w:rStyle w:val="575pt0"/>
              </w:rPr>
              <w:t>23 875,29</w:t>
            </w:r>
          </w:p>
        </w:tc>
        <w:tc>
          <w:tcPr>
            <w:tcW w:w="1075" w:type="dxa"/>
            <w:tcBorders>
              <w:top w:val="single" w:sz="4" w:space="0" w:color="auto"/>
              <w:left w:val="single" w:sz="4" w:space="0" w:color="auto"/>
              <w:right w:val="single" w:sz="4" w:space="0" w:color="auto"/>
            </w:tcBorders>
            <w:shd w:val="clear" w:color="auto" w:fill="FFFFFF"/>
            <w:vAlign w:val="bottom"/>
          </w:tcPr>
          <w:p w:rsidR="00132DA5" w:rsidRDefault="00132DA5" w:rsidP="00132DA5">
            <w:pPr>
              <w:pStyle w:val="52"/>
              <w:shd w:val="clear" w:color="auto" w:fill="auto"/>
              <w:spacing w:before="0" w:line="150" w:lineRule="exact"/>
              <w:ind w:firstLine="0"/>
              <w:jc w:val="center"/>
            </w:pPr>
            <w:r>
              <w:rPr>
                <w:rStyle w:val="575pt0"/>
              </w:rPr>
              <w:t>47,75</w:t>
            </w:r>
          </w:p>
        </w:tc>
      </w:tr>
      <w:tr w:rsidR="00132DA5" w:rsidTr="00132DA5">
        <w:trPr>
          <w:trHeight w:hRule="exact" w:val="662"/>
        </w:trPr>
        <w:tc>
          <w:tcPr>
            <w:tcW w:w="1901" w:type="dxa"/>
            <w:tcBorders>
              <w:top w:val="single" w:sz="4" w:space="0" w:color="auto"/>
              <w:left w:val="single" w:sz="4" w:space="0" w:color="auto"/>
            </w:tcBorders>
            <w:shd w:val="clear" w:color="auto" w:fill="FFFFFF"/>
          </w:tcPr>
          <w:p w:rsidR="00132DA5" w:rsidRDefault="00132DA5" w:rsidP="00132DA5">
            <w:pPr>
              <w:pStyle w:val="52"/>
              <w:shd w:val="clear" w:color="auto" w:fill="auto"/>
              <w:spacing w:before="0" w:line="150" w:lineRule="exact"/>
              <w:ind w:left="160" w:firstLine="0"/>
            </w:pPr>
            <w:r>
              <w:rPr>
                <w:rStyle w:val="575pt"/>
              </w:rPr>
              <w:t>1 14 06000 00 0000 430</w:t>
            </w:r>
          </w:p>
        </w:tc>
        <w:tc>
          <w:tcPr>
            <w:tcW w:w="4968" w:type="dxa"/>
            <w:tcBorders>
              <w:top w:val="single" w:sz="4" w:space="0" w:color="auto"/>
              <w:left w:val="single" w:sz="4" w:space="0" w:color="auto"/>
            </w:tcBorders>
            <w:shd w:val="clear" w:color="auto" w:fill="FFFFFF"/>
            <w:vAlign w:val="bottom"/>
          </w:tcPr>
          <w:p w:rsidR="00132DA5" w:rsidRDefault="00132DA5" w:rsidP="00132DA5">
            <w:pPr>
              <w:pStyle w:val="52"/>
              <w:shd w:val="clear" w:color="auto" w:fill="auto"/>
              <w:spacing w:before="0" w:line="206" w:lineRule="exact"/>
              <w:ind w:firstLine="0"/>
              <w:jc w:val="both"/>
            </w:pPr>
            <w:r>
              <w:rPr>
                <w:rStyle w:val="575pt0"/>
              </w:rPr>
              <w:t>Доходы от продажи земельных участков, находящихся в государственной и муниципальной собственност</w:t>
            </w:r>
            <w:proofErr w:type="gramStart"/>
            <w:r>
              <w:rPr>
                <w:rStyle w:val="575pt0"/>
              </w:rPr>
              <w:t>и(</w:t>
            </w:r>
            <w:proofErr w:type="gramEnd"/>
            <w:r>
              <w:rPr>
                <w:rStyle w:val="575pt0"/>
              </w:rPr>
              <w:t>за исключением земельных участков автономных учреждений)</w:t>
            </w:r>
          </w:p>
        </w:tc>
        <w:tc>
          <w:tcPr>
            <w:tcW w:w="1171" w:type="dxa"/>
            <w:tcBorders>
              <w:top w:val="single" w:sz="4" w:space="0" w:color="auto"/>
              <w:left w:val="single" w:sz="4" w:space="0" w:color="auto"/>
            </w:tcBorders>
            <w:shd w:val="clear" w:color="auto" w:fill="FFFFFF"/>
          </w:tcPr>
          <w:p w:rsidR="00132DA5" w:rsidRDefault="00132DA5" w:rsidP="00132DA5">
            <w:pPr>
              <w:pStyle w:val="52"/>
              <w:shd w:val="clear" w:color="auto" w:fill="auto"/>
              <w:spacing w:before="0" w:line="150" w:lineRule="exact"/>
              <w:ind w:firstLine="0"/>
              <w:jc w:val="right"/>
            </w:pPr>
            <w:r>
              <w:rPr>
                <w:rStyle w:val="575pt0"/>
              </w:rPr>
              <w:t>50 000,00</w:t>
            </w:r>
          </w:p>
        </w:tc>
        <w:tc>
          <w:tcPr>
            <w:tcW w:w="1114" w:type="dxa"/>
            <w:tcBorders>
              <w:top w:val="single" w:sz="4" w:space="0" w:color="auto"/>
              <w:left w:val="single" w:sz="4" w:space="0" w:color="auto"/>
            </w:tcBorders>
            <w:shd w:val="clear" w:color="auto" w:fill="FFFFFF"/>
          </w:tcPr>
          <w:p w:rsidR="00132DA5" w:rsidRDefault="00132DA5" w:rsidP="00132DA5">
            <w:pPr>
              <w:pStyle w:val="52"/>
              <w:shd w:val="clear" w:color="auto" w:fill="auto"/>
              <w:spacing w:before="0" w:line="150" w:lineRule="exact"/>
              <w:ind w:firstLine="0"/>
              <w:jc w:val="right"/>
            </w:pPr>
            <w:r>
              <w:rPr>
                <w:rStyle w:val="575pt0"/>
              </w:rPr>
              <w:t>23 875,29</w:t>
            </w:r>
          </w:p>
        </w:tc>
        <w:tc>
          <w:tcPr>
            <w:tcW w:w="1075" w:type="dxa"/>
            <w:tcBorders>
              <w:top w:val="single" w:sz="4" w:space="0" w:color="auto"/>
              <w:left w:val="single" w:sz="4" w:space="0" w:color="auto"/>
              <w:right w:val="single" w:sz="4" w:space="0" w:color="auto"/>
            </w:tcBorders>
            <w:shd w:val="clear" w:color="auto" w:fill="FFFFFF"/>
          </w:tcPr>
          <w:p w:rsidR="00132DA5" w:rsidRDefault="00132DA5" w:rsidP="00132DA5">
            <w:pPr>
              <w:pStyle w:val="52"/>
              <w:shd w:val="clear" w:color="auto" w:fill="auto"/>
              <w:spacing w:before="0" w:line="150" w:lineRule="exact"/>
              <w:ind w:firstLine="0"/>
              <w:jc w:val="center"/>
            </w:pPr>
            <w:r>
              <w:rPr>
                <w:rStyle w:val="575pt0"/>
              </w:rPr>
              <w:t>47,75</w:t>
            </w:r>
          </w:p>
        </w:tc>
      </w:tr>
      <w:tr w:rsidR="00132DA5" w:rsidTr="00132DA5">
        <w:trPr>
          <w:trHeight w:hRule="exact" w:val="461"/>
        </w:trPr>
        <w:tc>
          <w:tcPr>
            <w:tcW w:w="1901" w:type="dxa"/>
            <w:tcBorders>
              <w:top w:val="single" w:sz="4" w:space="0" w:color="auto"/>
              <w:left w:val="single" w:sz="4" w:space="0" w:color="auto"/>
            </w:tcBorders>
            <w:shd w:val="clear" w:color="auto" w:fill="FFFFFF"/>
          </w:tcPr>
          <w:p w:rsidR="00132DA5" w:rsidRDefault="00132DA5" w:rsidP="00132DA5">
            <w:pPr>
              <w:pStyle w:val="52"/>
              <w:shd w:val="clear" w:color="auto" w:fill="auto"/>
              <w:spacing w:before="0" w:line="150" w:lineRule="exact"/>
              <w:ind w:left="160" w:firstLine="0"/>
            </w:pPr>
            <w:r>
              <w:rPr>
                <w:rStyle w:val="575pt"/>
              </w:rPr>
              <w:t>1 14 06010 00 0000 430</w:t>
            </w:r>
          </w:p>
        </w:tc>
        <w:tc>
          <w:tcPr>
            <w:tcW w:w="4968" w:type="dxa"/>
            <w:tcBorders>
              <w:top w:val="single" w:sz="4" w:space="0" w:color="auto"/>
              <w:left w:val="single" w:sz="4" w:space="0" w:color="auto"/>
            </w:tcBorders>
            <w:shd w:val="clear" w:color="auto" w:fill="FFFFFF"/>
          </w:tcPr>
          <w:p w:rsidR="00132DA5" w:rsidRDefault="00132DA5" w:rsidP="00132DA5">
            <w:pPr>
              <w:pStyle w:val="52"/>
              <w:shd w:val="clear" w:color="auto" w:fill="auto"/>
              <w:spacing w:before="0" w:line="206" w:lineRule="exact"/>
              <w:ind w:firstLine="0"/>
              <w:jc w:val="both"/>
            </w:pPr>
            <w:r>
              <w:rPr>
                <w:rStyle w:val="575pt"/>
              </w:rPr>
              <w:t>Доходы от продажи земельных участков, государственная собственность на которые не разграничена</w:t>
            </w:r>
          </w:p>
        </w:tc>
        <w:tc>
          <w:tcPr>
            <w:tcW w:w="1171" w:type="dxa"/>
            <w:tcBorders>
              <w:top w:val="single" w:sz="4" w:space="0" w:color="auto"/>
              <w:left w:val="single" w:sz="4" w:space="0" w:color="auto"/>
            </w:tcBorders>
            <w:shd w:val="clear" w:color="auto" w:fill="FFFFFF"/>
          </w:tcPr>
          <w:p w:rsidR="00132DA5" w:rsidRDefault="00132DA5" w:rsidP="00132DA5">
            <w:pPr>
              <w:pStyle w:val="52"/>
              <w:shd w:val="clear" w:color="auto" w:fill="auto"/>
              <w:spacing w:before="0" w:line="150" w:lineRule="exact"/>
              <w:ind w:firstLine="0"/>
              <w:jc w:val="right"/>
            </w:pPr>
            <w:r>
              <w:rPr>
                <w:rStyle w:val="575pt"/>
              </w:rPr>
              <w:t>50 000,00</w:t>
            </w:r>
          </w:p>
        </w:tc>
        <w:tc>
          <w:tcPr>
            <w:tcW w:w="1114" w:type="dxa"/>
            <w:tcBorders>
              <w:top w:val="single" w:sz="4" w:space="0" w:color="auto"/>
              <w:left w:val="single" w:sz="4" w:space="0" w:color="auto"/>
            </w:tcBorders>
            <w:shd w:val="clear" w:color="auto" w:fill="FFFFFF"/>
          </w:tcPr>
          <w:p w:rsidR="00132DA5" w:rsidRDefault="00132DA5" w:rsidP="00132DA5">
            <w:pPr>
              <w:pStyle w:val="52"/>
              <w:shd w:val="clear" w:color="auto" w:fill="auto"/>
              <w:spacing w:before="0" w:line="150" w:lineRule="exact"/>
              <w:ind w:firstLine="0"/>
              <w:jc w:val="right"/>
            </w:pPr>
            <w:r>
              <w:rPr>
                <w:rStyle w:val="575pt"/>
              </w:rPr>
              <w:t>23 875,29</w:t>
            </w:r>
          </w:p>
        </w:tc>
        <w:tc>
          <w:tcPr>
            <w:tcW w:w="1075" w:type="dxa"/>
            <w:tcBorders>
              <w:top w:val="single" w:sz="4" w:space="0" w:color="auto"/>
              <w:left w:val="single" w:sz="4" w:space="0" w:color="auto"/>
              <w:right w:val="single" w:sz="4" w:space="0" w:color="auto"/>
            </w:tcBorders>
            <w:shd w:val="clear" w:color="auto" w:fill="FFFFFF"/>
          </w:tcPr>
          <w:p w:rsidR="00132DA5" w:rsidRDefault="00132DA5" w:rsidP="00132DA5">
            <w:pPr>
              <w:pStyle w:val="52"/>
              <w:shd w:val="clear" w:color="auto" w:fill="auto"/>
              <w:spacing w:before="0" w:line="150" w:lineRule="exact"/>
              <w:ind w:firstLine="0"/>
              <w:jc w:val="center"/>
            </w:pPr>
            <w:r>
              <w:rPr>
                <w:rStyle w:val="575pt0"/>
              </w:rPr>
              <w:t>47,75</w:t>
            </w:r>
          </w:p>
        </w:tc>
      </w:tr>
      <w:tr w:rsidR="00132DA5" w:rsidTr="00132DA5">
        <w:trPr>
          <w:trHeight w:hRule="exact" w:val="583"/>
        </w:trPr>
        <w:tc>
          <w:tcPr>
            <w:tcW w:w="1901" w:type="dxa"/>
            <w:tcBorders>
              <w:top w:val="single" w:sz="4" w:space="0" w:color="auto"/>
              <w:left w:val="single" w:sz="4" w:space="0" w:color="auto"/>
            </w:tcBorders>
            <w:shd w:val="clear" w:color="auto" w:fill="FFFFFF"/>
          </w:tcPr>
          <w:p w:rsidR="00132DA5" w:rsidRDefault="00132DA5" w:rsidP="00132DA5">
            <w:pPr>
              <w:pStyle w:val="52"/>
              <w:shd w:val="clear" w:color="auto" w:fill="auto"/>
              <w:spacing w:before="0" w:line="150" w:lineRule="exact"/>
              <w:ind w:left="160" w:firstLine="0"/>
            </w:pPr>
            <w:r>
              <w:rPr>
                <w:rStyle w:val="575pt"/>
              </w:rPr>
              <w:t>1 14 06013 13 0000 430</w:t>
            </w:r>
          </w:p>
        </w:tc>
        <w:tc>
          <w:tcPr>
            <w:tcW w:w="4968" w:type="dxa"/>
            <w:tcBorders>
              <w:top w:val="single" w:sz="4" w:space="0" w:color="auto"/>
              <w:left w:val="single" w:sz="4" w:space="0" w:color="auto"/>
            </w:tcBorders>
            <w:shd w:val="clear" w:color="auto" w:fill="FFFFFF"/>
          </w:tcPr>
          <w:p w:rsidR="00132DA5" w:rsidRDefault="00132DA5" w:rsidP="00132DA5">
            <w:pPr>
              <w:pStyle w:val="52"/>
              <w:shd w:val="clear" w:color="auto" w:fill="auto"/>
              <w:spacing w:before="0" w:line="206" w:lineRule="exact"/>
              <w:ind w:firstLine="0"/>
              <w:jc w:val="both"/>
            </w:pPr>
            <w:r>
              <w:rPr>
                <w:rStyle w:val="575pt"/>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1171" w:type="dxa"/>
            <w:tcBorders>
              <w:top w:val="single" w:sz="4" w:space="0" w:color="auto"/>
              <w:left w:val="single" w:sz="4" w:space="0" w:color="auto"/>
            </w:tcBorders>
            <w:shd w:val="clear" w:color="auto" w:fill="FFFFFF"/>
          </w:tcPr>
          <w:p w:rsidR="00132DA5" w:rsidRDefault="00132DA5" w:rsidP="00132DA5">
            <w:pPr>
              <w:pStyle w:val="52"/>
              <w:shd w:val="clear" w:color="auto" w:fill="auto"/>
              <w:spacing w:before="0" w:line="150" w:lineRule="exact"/>
              <w:ind w:firstLine="0"/>
              <w:jc w:val="right"/>
            </w:pPr>
            <w:r>
              <w:rPr>
                <w:rStyle w:val="575pt"/>
              </w:rPr>
              <w:t>50 000,00</w:t>
            </w:r>
          </w:p>
        </w:tc>
        <w:tc>
          <w:tcPr>
            <w:tcW w:w="1114" w:type="dxa"/>
            <w:tcBorders>
              <w:top w:val="single" w:sz="4" w:space="0" w:color="auto"/>
              <w:left w:val="single" w:sz="4" w:space="0" w:color="auto"/>
            </w:tcBorders>
            <w:shd w:val="clear" w:color="auto" w:fill="FFFFFF"/>
          </w:tcPr>
          <w:p w:rsidR="00132DA5" w:rsidRDefault="00132DA5" w:rsidP="00132DA5">
            <w:pPr>
              <w:pStyle w:val="52"/>
              <w:shd w:val="clear" w:color="auto" w:fill="auto"/>
              <w:spacing w:before="0" w:line="150" w:lineRule="exact"/>
              <w:ind w:firstLine="0"/>
              <w:jc w:val="right"/>
            </w:pPr>
            <w:r>
              <w:rPr>
                <w:rStyle w:val="575pt"/>
              </w:rPr>
              <w:t>23 875,29</w:t>
            </w:r>
          </w:p>
        </w:tc>
        <w:tc>
          <w:tcPr>
            <w:tcW w:w="1075" w:type="dxa"/>
            <w:tcBorders>
              <w:top w:val="single" w:sz="4" w:space="0" w:color="auto"/>
              <w:left w:val="single" w:sz="4" w:space="0" w:color="auto"/>
              <w:right w:val="single" w:sz="4" w:space="0" w:color="auto"/>
            </w:tcBorders>
            <w:shd w:val="clear" w:color="auto" w:fill="FFFFFF"/>
          </w:tcPr>
          <w:p w:rsidR="00132DA5" w:rsidRDefault="00132DA5" w:rsidP="00132DA5">
            <w:pPr>
              <w:pStyle w:val="52"/>
              <w:shd w:val="clear" w:color="auto" w:fill="auto"/>
              <w:spacing w:before="0" w:line="150" w:lineRule="exact"/>
              <w:ind w:firstLine="0"/>
              <w:jc w:val="center"/>
            </w:pPr>
            <w:r>
              <w:rPr>
                <w:rStyle w:val="575pt0"/>
              </w:rPr>
              <w:t>47,75</w:t>
            </w:r>
          </w:p>
        </w:tc>
      </w:tr>
      <w:tr w:rsidR="00132DA5" w:rsidTr="00132DA5">
        <w:trPr>
          <w:trHeight w:hRule="exact" w:val="240"/>
        </w:trPr>
        <w:tc>
          <w:tcPr>
            <w:tcW w:w="1901" w:type="dxa"/>
            <w:tcBorders>
              <w:top w:val="single" w:sz="4" w:space="0" w:color="auto"/>
              <w:left w:val="single" w:sz="4" w:space="0" w:color="auto"/>
            </w:tcBorders>
            <w:shd w:val="clear" w:color="auto" w:fill="FFFFFF"/>
            <w:vAlign w:val="bottom"/>
          </w:tcPr>
          <w:p w:rsidR="00132DA5" w:rsidRDefault="00132DA5" w:rsidP="00132DA5">
            <w:pPr>
              <w:pStyle w:val="52"/>
              <w:shd w:val="clear" w:color="auto" w:fill="auto"/>
              <w:spacing w:before="0" w:line="150" w:lineRule="exact"/>
              <w:ind w:left="160" w:firstLine="0"/>
            </w:pPr>
            <w:r>
              <w:rPr>
                <w:rStyle w:val="575pt"/>
              </w:rPr>
              <w:t>2 00 00000 00 0000 000</w:t>
            </w:r>
          </w:p>
        </w:tc>
        <w:tc>
          <w:tcPr>
            <w:tcW w:w="4968" w:type="dxa"/>
            <w:tcBorders>
              <w:top w:val="single" w:sz="4" w:space="0" w:color="auto"/>
              <w:left w:val="single" w:sz="4" w:space="0" w:color="auto"/>
            </w:tcBorders>
            <w:shd w:val="clear" w:color="auto" w:fill="FFFFFF"/>
            <w:vAlign w:val="bottom"/>
          </w:tcPr>
          <w:p w:rsidR="00132DA5" w:rsidRDefault="00132DA5" w:rsidP="00132DA5">
            <w:pPr>
              <w:pStyle w:val="52"/>
              <w:shd w:val="clear" w:color="auto" w:fill="auto"/>
              <w:spacing w:before="0" w:line="150" w:lineRule="exact"/>
              <w:ind w:firstLine="0"/>
              <w:jc w:val="both"/>
            </w:pPr>
            <w:r>
              <w:rPr>
                <w:rStyle w:val="575pt0"/>
              </w:rPr>
              <w:t>БЕЗВОЗМЕЗДНЫЕ ПОСТУПЛЕНИЯ</w:t>
            </w:r>
          </w:p>
        </w:tc>
        <w:tc>
          <w:tcPr>
            <w:tcW w:w="1171" w:type="dxa"/>
            <w:tcBorders>
              <w:top w:val="single" w:sz="4" w:space="0" w:color="auto"/>
              <w:left w:val="single" w:sz="4" w:space="0" w:color="auto"/>
            </w:tcBorders>
            <w:shd w:val="clear" w:color="auto" w:fill="FFFFFF"/>
            <w:vAlign w:val="bottom"/>
          </w:tcPr>
          <w:p w:rsidR="00132DA5" w:rsidRDefault="00132DA5" w:rsidP="00132DA5">
            <w:pPr>
              <w:pStyle w:val="52"/>
              <w:shd w:val="clear" w:color="auto" w:fill="auto"/>
              <w:spacing w:before="0" w:line="150" w:lineRule="exact"/>
              <w:ind w:firstLine="0"/>
              <w:jc w:val="right"/>
            </w:pPr>
            <w:r>
              <w:rPr>
                <w:rStyle w:val="575pt0"/>
              </w:rPr>
              <w:t>40 217 762,59</w:t>
            </w:r>
          </w:p>
        </w:tc>
        <w:tc>
          <w:tcPr>
            <w:tcW w:w="1114" w:type="dxa"/>
            <w:tcBorders>
              <w:top w:val="single" w:sz="4" w:space="0" w:color="auto"/>
              <w:left w:val="single" w:sz="4" w:space="0" w:color="auto"/>
            </w:tcBorders>
            <w:shd w:val="clear" w:color="auto" w:fill="FFFFFF"/>
            <w:vAlign w:val="bottom"/>
          </w:tcPr>
          <w:p w:rsidR="00132DA5" w:rsidRDefault="00132DA5" w:rsidP="00132DA5">
            <w:pPr>
              <w:pStyle w:val="52"/>
              <w:shd w:val="clear" w:color="auto" w:fill="auto"/>
              <w:spacing w:before="0" w:line="150" w:lineRule="exact"/>
              <w:ind w:firstLine="0"/>
              <w:jc w:val="right"/>
            </w:pPr>
            <w:r>
              <w:rPr>
                <w:rStyle w:val="575pt0"/>
              </w:rPr>
              <w:t>178 306,35</w:t>
            </w:r>
          </w:p>
        </w:tc>
        <w:tc>
          <w:tcPr>
            <w:tcW w:w="1075" w:type="dxa"/>
            <w:tcBorders>
              <w:top w:val="single" w:sz="4" w:space="0" w:color="auto"/>
              <w:left w:val="single" w:sz="4" w:space="0" w:color="auto"/>
              <w:right w:val="single" w:sz="4" w:space="0" w:color="auto"/>
            </w:tcBorders>
            <w:shd w:val="clear" w:color="auto" w:fill="FFFFFF"/>
            <w:vAlign w:val="bottom"/>
          </w:tcPr>
          <w:p w:rsidR="00132DA5" w:rsidRDefault="00132DA5" w:rsidP="00132DA5">
            <w:pPr>
              <w:pStyle w:val="52"/>
              <w:shd w:val="clear" w:color="auto" w:fill="auto"/>
              <w:spacing w:before="0" w:line="150" w:lineRule="exact"/>
              <w:ind w:firstLine="0"/>
              <w:jc w:val="center"/>
            </w:pPr>
            <w:r>
              <w:rPr>
                <w:rStyle w:val="575pt0"/>
              </w:rPr>
              <w:t>0,44</w:t>
            </w:r>
          </w:p>
        </w:tc>
      </w:tr>
      <w:tr w:rsidR="00132DA5" w:rsidTr="00132DA5">
        <w:trPr>
          <w:trHeight w:hRule="exact" w:val="413"/>
        </w:trPr>
        <w:tc>
          <w:tcPr>
            <w:tcW w:w="1901" w:type="dxa"/>
            <w:tcBorders>
              <w:top w:val="single" w:sz="4" w:space="0" w:color="auto"/>
              <w:left w:val="single" w:sz="4" w:space="0" w:color="auto"/>
            </w:tcBorders>
            <w:shd w:val="clear" w:color="auto" w:fill="FFFFFF"/>
          </w:tcPr>
          <w:p w:rsidR="00132DA5" w:rsidRDefault="00132DA5" w:rsidP="00132DA5">
            <w:pPr>
              <w:pStyle w:val="52"/>
              <w:shd w:val="clear" w:color="auto" w:fill="auto"/>
              <w:spacing w:before="0" w:line="150" w:lineRule="exact"/>
              <w:ind w:left="160" w:firstLine="0"/>
            </w:pPr>
            <w:r>
              <w:rPr>
                <w:rStyle w:val="575pt"/>
              </w:rPr>
              <w:t>2 02 01000 00 0000 150</w:t>
            </w:r>
          </w:p>
        </w:tc>
        <w:tc>
          <w:tcPr>
            <w:tcW w:w="4968" w:type="dxa"/>
            <w:tcBorders>
              <w:top w:val="single" w:sz="4" w:space="0" w:color="auto"/>
              <w:left w:val="single" w:sz="4" w:space="0" w:color="auto"/>
            </w:tcBorders>
            <w:shd w:val="clear" w:color="auto" w:fill="FFFFFF"/>
            <w:vAlign w:val="bottom"/>
          </w:tcPr>
          <w:p w:rsidR="00132DA5" w:rsidRDefault="00132DA5" w:rsidP="00132DA5">
            <w:pPr>
              <w:pStyle w:val="52"/>
              <w:shd w:val="clear" w:color="auto" w:fill="auto"/>
              <w:spacing w:before="0" w:line="206" w:lineRule="exact"/>
              <w:ind w:firstLine="0"/>
              <w:jc w:val="both"/>
            </w:pPr>
            <w:r>
              <w:rPr>
                <w:rStyle w:val="575pt0"/>
              </w:rPr>
              <w:t>Субсидии бюджетам Российской Федерации и муниципальных образований (межбюджетные субсидии)</w:t>
            </w:r>
          </w:p>
        </w:tc>
        <w:tc>
          <w:tcPr>
            <w:tcW w:w="1171" w:type="dxa"/>
            <w:tcBorders>
              <w:top w:val="single" w:sz="4" w:space="0" w:color="auto"/>
              <w:left w:val="single" w:sz="4" w:space="0" w:color="auto"/>
            </w:tcBorders>
            <w:shd w:val="clear" w:color="auto" w:fill="FFFFFF"/>
          </w:tcPr>
          <w:p w:rsidR="00132DA5" w:rsidRDefault="00132DA5" w:rsidP="00132DA5">
            <w:pPr>
              <w:pStyle w:val="52"/>
              <w:shd w:val="clear" w:color="auto" w:fill="auto"/>
              <w:spacing w:before="0" w:line="150" w:lineRule="exact"/>
              <w:ind w:firstLine="0"/>
              <w:jc w:val="right"/>
            </w:pPr>
            <w:r>
              <w:rPr>
                <w:rStyle w:val="575pt0"/>
              </w:rPr>
              <w:t>39 504 337,19</w:t>
            </w:r>
          </w:p>
        </w:tc>
        <w:tc>
          <w:tcPr>
            <w:tcW w:w="1114" w:type="dxa"/>
            <w:tcBorders>
              <w:top w:val="single" w:sz="4" w:space="0" w:color="auto"/>
              <w:left w:val="single" w:sz="4" w:space="0" w:color="auto"/>
            </w:tcBorders>
            <w:shd w:val="clear" w:color="auto" w:fill="FFFFFF"/>
          </w:tcPr>
          <w:p w:rsidR="00132DA5" w:rsidRDefault="00132DA5" w:rsidP="00132DA5">
            <w:pPr>
              <w:rPr>
                <w:sz w:val="10"/>
                <w:szCs w:val="10"/>
              </w:rPr>
            </w:pPr>
          </w:p>
        </w:tc>
        <w:tc>
          <w:tcPr>
            <w:tcW w:w="1075" w:type="dxa"/>
            <w:tcBorders>
              <w:top w:val="single" w:sz="4" w:space="0" w:color="auto"/>
              <w:left w:val="single" w:sz="4" w:space="0" w:color="auto"/>
              <w:right w:val="single" w:sz="4" w:space="0" w:color="auto"/>
            </w:tcBorders>
            <w:shd w:val="clear" w:color="auto" w:fill="FFFFFF"/>
            <w:vAlign w:val="center"/>
          </w:tcPr>
          <w:p w:rsidR="00132DA5" w:rsidRDefault="00132DA5" w:rsidP="00132DA5">
            <w:pPr>
              <w:pStyle w:val="52"/>
              <w:shd w:val="clear" w:color="auto" w:fill="auto"/>
              <w:spacing w:before="0" w:line="150" w:lineRule="exact"/>
              <w:ind w:firstLine="0"/>
              <w:jc w:val="center"/>
            </w:pPr>
            <w:r>
              <w:rPr>
                <w:rStyle w:val="575pt0"/>
              </w:rPr>
              <w:t>0,00</w:t>
            </w:r>
          </w:p>
        </w:tc>
      </w:tr>
      <w:tr w:rsidR="00132DA5" w:rsidTr="00132DA5">
        <w:trPr>
          <w:trHeight w:hRule="exact" w:val="931"/>
        </w:trPr>
        <w:tc>
          <w:tcPr>
            <w:tcW w:w="1901" w:type="dxa"/>
            <w:tcBorders>
              <w:top w:val="single" w:sz="4" w:space="0" w:color="auto"/>
              <w:left w:val="single" w:sz="4" w:space="0" w:color="auto"/>
            </w:tcBorders>
            <w:shd w:val="clear" w:color="auto" w:fill="FFFFFF"/>
          </w:tcPr>
          <w:p w:rsidR="00132DA5" w:rsidRDefault="00132DA5" w:rsidP="00132DA5">
            <w:pPr>
              <w:pStyle w:val="52"/>
              <w:shd w:val="clear" w:color="auto" w:fill="auto"/>
              <w:spacing w:before="0" w:line="150" w:lineRule="exact"/>
              <w:ind w:left="160" w:firstLine="0"/>
            </w:pPr>
            <w:r>
              <w:rPr>
                <w:rStyle w:val="575pt"/>
              </w:rPr>
              <w:t>2 02 20216 00 0000 150</w:t>
            </w:r>
          </w:p>
        </w:tc>
        <w:tc>
          <w:tcPr>
            <w:tcW w:w="4968" w:type="dxa"/>
            <w:tcBorders>
              <w:top w:val="single" w:sz="4" w:space="0" w:color="auto"/>
              <w:left w:val="single" w:sz="4" w:space="0" w:color="auto"/>
            </w:tcBorders>
            <w:shd w:val="clear" w:color="auto" w:fill="FFFFFF"/>
            <w:vAlign w:val="center"/>
          </w:tcPr>
          <w:p w:rsidR="00132DA5" w:rsidRDefault="00132DA5" w:rsidP="00132DA5">
            <w:pPr>
              <w:pStyle w:val="52"/>
              <w:shd w:val="clear" w:color="auto" w:fill="auto"/>
              <w:spacing w:before="0" w:line="206" w:lineRule="exact"/>
              <w:ind w:firstLine="0"/>
              <w:jc w:val="both"/>
            </w:pPr>
            <w:r>
              <w:rPr>
                <w:rStyle w:val="575pt"/>
              </w:rPr>
              <w:t>Субсидии бюджетам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w:t>
            </w:r>
          </w:p>
        </w:tc>
        <w:tc>
          <w:tcPr>
            <w:tcW w:w="1171" w:type="dxa"/>
            <w:tcBorders>
              <w:top w:val="single" w:sz="4" w:space="0" w:color="auto"/>
              <w:left w:val="single" w:sz="4" w:space="0" w:color="auto"/>
            </w:tcBorders>
            <w:shd w:val="clear" w:color="auto" w:fill="FFFFFF"/>
          </w:tcPr>
          <w:p w:rsidR="00132DA5" w:rsidRDefault="00132DA5" w:rsidP="00132DA5">
            <w:pPr>
              <w:pStyle w:val="52"/>
              <w:shd w:val="clear" w:color="auto" w:fill="auto"/>
              <w:spacing w:before="0" w:line="150" w:lineRule="exact"/>
              <w:ind w:firstLine="0"/>
              <w:jc w:val="right"/>
            </w:pPr>
            <w:r>
              <w:rPr>
                <w:rStyle w:val="575pt0"/>
              </w:rPr>
              <w:t>12 823 372,00</w:t>
            </w:r>
          </w:p>
        </w:tc>
        <w:tc>
          <w:tcPr>
            <w:tcW w:w="1114" w:type="dxa"/>
            <w:tcBorders>
              <w:top w:val="single" w:sz="4" w:space="0" w:color="auto"/>
              <w:left w:val="single" w:sz="4" w:space="0" w:color="auto"/>
            </w:tcBorders>
            <w:shd w:val="clear" w:color="auto" w:fill="FFFFFF"/>
          </w:tcPr>
          <w:p w:rsidR="00132DA5" w:rsidRDefault="00132DA5" w:rsidP="00132DA5">
            <w:pPr>
              <w:pStyle w:val="52"/>
              <w:shd w:val="clear" w:color="auto" w:fill="auto"/>
              <w:spacing w:before="0" w:line="150" w:lineRule="exact"/>
              <w:ind w:firstLine="0"/>
              <w:jc w:val="right"/>
            </w:pPr>
            <w:r>
              <w:rPr>
                <w:rStyle w:val="575pt"/>
              </w:rPr>
              <w:t>0,00</w:t>
            </w:r>
          </w:p>
        </w:tc>
        <w:tc>
          <w:tcPr>
            <w:tcW w:w="1075" w:type="dxa"/>
            <w:tcBorders>
              <w:top w:val="single" w:sz="4" w:space="0" w:color="auto"/>
              <w:left w:val="single" w:sz="4" w:space="0" w:color="auto"/>
              <w:right w:val="single" w:sz="4" w:space="0" w:color="auto"/>
            </w:tcBorders>
            <w:shd w:val="clear" w:color="auto" w:fill="FFFFFF"/>
          </w:tcPr>
          <w:p w:rsidR="00132DA5" w:rsidRDefault="00132DA5" w:rsidP="00132DA5">
            <w:pPr>
              <w:pStyle w:val="52"/>
              <w:shd w:val="clear" w:color="auto" w:fill="auto"/>
              <w:spacing w:before="0" w:line="150" w:lineRule="exact"/>
              <w:ind w:firstLine="0"/>
              <w:jc w:val="center"/>
            </w:pPr>
            <w:r>
              <w:rPr>
                <w:rStyle w:val="575pt0"/>
              </w:rPr>
              <w:t>0,00 '</w:t>
            </w:r>
          </w:p>
        </w:tc>
      </w:tr>
      <w:tr w:rsidR="00132DA5" w:rsidTr="00132DA5">
        <w:trPr>
          <w:trHeight w:hRule="exact" w:val="1070"/>
        </w:trPr>
        <w:tc>
          <w:tcPr>
            <w:tcW w:w="1901" w:type="dxa"/>
            <w:tcBorders>
              <w:top w:val="single" w:sz="4" w:space="0" w:color="auto"/>
              <w:left w:val="single" w:sz="4" w:space="0" w:color="auto"/>
            </w:tcBorders>
            <w:shd w:val="clear" w:color="auto" w:fill="FFFFFF"/>
          </w:tcPr>
          <w:p w:rsidR="00132DA5" w:rsidRDefault="00132DA5" w:rsidP="00132DA5">
            <w:pPr>
              <w:pStyle w:val="52"/>
              <w:shd w:val="clear" w:color="auto" w:fill="auto"/>
              <w:spacing w:before="0" w:line="150" w:lineRule="exact"/>
              <w:ind w:left="160" w:firstLine="0"/>
            </w:pPr>
            <w:r>
              <w:rPr>
                <w:rStyle w:val="575pt"/>
              </w:rPr>
              <w:t>2 02 20216 13 0000 150</w:t>
            </w:r>
          </w:p>
        </w:tc>
        <w:tc>
          <w:tcPr>
            <w:tcW w:w="4968" w:type="dxa"/>
            <w:tcBorders>
              <w:top w:val="single" w:sz="4" w:space="0" w:color="auto"/>
              <w:left w:val="single" w:sz="4" w:space="0" w:color="auto"/>
            </w:tcBorders>
            <w:shd w:val="clear" w:color="auto" w:fill="FFFFFF"/>
            <w:vAlign w:val="bottom"/>
          </w:tcPr>
          <w:p w:rsidR="00132DA5" w:rsidRDefault="00132DA5" w:rsidP="00132DA5">
            <w:pPr>
              <w:pStyle w:val="52"/>
              <w:shd w:val="clear" w:color="auto" w:fill="auto"/>
              <w:spacing w:before="0" w:line="206" w:lineRule="exact"/>
              <w:ind w:firstLine="0"/>
              <w:jc w:val="both"/>
            </w:pPr>
            <w:r>
              <w:rPr>
                <w:rStyle w:val="575pt"/>
              </w:rPr>
              <w:t>Субсидии бюджетам городских поселений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1171" w:type="dxa"/>
            <w:tcBorders>
              <w:top w:val="single" w:sz="4" w:space="0" w:color="auto"/>
              <w:left w:val="single" w:sz="4" w:space="0" w:color="auto"/>
            </w:tcBorders>
            <w:shd w:val="clear" w:color="auto" w:fill="FFFFFF"/>
          </w:tcPr>
          <w:p w:rsidR="00132DA5" w:rsidRDefault="00132DA5" w:rsidP="00132DA5">
            <w:pPr>
              <w:pStyle w:val="52"/>
              <w:shd w:val="clear" w:color="auto" w:fill="auto"/>
              <w:spacing w:before="0" w:line="150" w:lineRule="exact"/>
              <w:ind w:firstLine="0"/>
              <w:jc w:val="right"/>
            </w:pPr>
            <w:r>
              <w:rPr>
                <w:rStyle w:val="575pt"/>
              </w:rPr>
              <w:t>12 823 372,00</w:t>
            </w:r>
          </w:p>
        </w:tc>
        <w:tc>
          <w:tcPr>
            <w:tcW w:w="1114" w:type="dxa"/>
            <w:tcBorders>
              <w:top w:val="single" w:sz="4" w:space="0" w:color="auto"/>
              <w:left w:val="single" w:sz="4" w:space="0" w:color="auto"/>
            </w:tcBorders>
            <w:shd w:val="clear" w:color="auto" w:fill="FFFFFF"/>
          </w:tcPr>
          <w:p w:rsidR="00132DA5" w:rsidRDefault="00132DA5" w:rsidP="00132DA5">
            <w:pPr>
              <w:pStyle w:val="52"/>
              <w:shd w:val="clear" w:color="auto" w:fill="auto"/>
              <w:spacing w:before="0" w:line="150" w:lineRule="exact"/>
              <w:ind w:firstLine="0"/>
              <w:jc w:val="right"/>
            </w:pPr>
            <w:r>
              <w:rPr>
                <w:rStyle w:val="575pt"/>
              </w:rPr>
              <w:t>0,00</w:t>
            </w:r>
          </w:p>
        </w:tc>
        <w:tc>
          <w:tcPr>
            <w:tcW w:w="1075" w:type="dxa"/>
            <w:tcBorders>
              <w:top w:val="single" w:sz="4" w:space="0" w:color="auto"/>
              <w:left w:val="single" w:sz="4" w:space="0" w:color="auto"/>
              <w:right w:val="single" w:sz="4" w:space="0" w:color="auto"/>
            </w:tcBorders>
            <w:shd w:val="clear" w:color="auto" w:fill="FFFFFF"/>
          </w:tcPr>
          <w:p w:rsidR="00132DA5" w:rsidRDefault="00132DA5" w:rsidP="00132DA5">
            <w:pPr>
              <w:pStyle w:val="52"/>
              <w:shd w:val="clear" w:color="auto" w:fill="auto"/>
              <w:spacing w:before="0" w:line="150" w:lineRule="exact"/>
              <w:ind w:firstLine="0"/>
              <w:jc w:val="center"/>
            </w:pPr>
            <w:r>
              <w:rPr>
                <w:rStyle w:val="575pt0"/>
              </w:rPr>
              <w:t>0,00</w:t>
            </w:r>
          </w:p>
        </w:tc>
      </w:tr>
      <w:tr w:rsidR="00132DA5" w:rsidTr="00132DA5">
        <w:trPr>
          <w:trHeight w:hRule="exact" w:val="427"/>
        </w:trPr>
        <w:tc>
          <w:tcPr>
            <w:tcW w:w="1901" w:type="dxa"/>
            <w:tcBorders>
              <w:top w:val="single" w:sz="4" w:space="0" w:color="auto"/>
              <w:left w:val="single" w:sz="4" w:space="0" w:color="auto"/>
            </w:tcBorders>
            <w:shd w:val="clear" w:color="auto" w:fill="FFFFFF"/>
          </w:tcPr>
          <w:p w:rsidR="00132DA5" w:rsidRDefault="00132DA5" w:rsidP="00132DA5">
            <w:pPr>
              <w:pStyle w:val="52"/>
              <w:shd w:val="clear" w:color="auto" w:fill="auto"/>
              <w:spacing w:before="0" w:line="150" w:lineRule="exact"/>
              <w:ind w:left="160" w:firstLine="0"/>
            </w:pPr>
            <w:r>
              <w:rPr>
                <w:rStyle w:val="575pt"/>
              </w:rPr>
              <w:t>2 02 25243 00 0000 150</w:t>
            </w:r>
          </w:p>
        </w:tc>
        <w:tc>
          <w:tcPr>
            <w:tcW w:w="4968" w:type="dxa"/>
            <w:tcBorders>
              <w:top w:val="single" w:sz="4" w:space="0" w:color="auto"/>
              <w:left w:val="single" w:sz="4" w:space="0" w:color="auto"/>
            </w:tcBorders>
            <w:shd w:val="clear" w:color="auto" w:fill="FFFFFF"/>
            <w:vAlign w:val="bottom"/>
          </w:tcPr>
          <w:p w:rsidR="00132DA5" w:rsidRDefault="00132DA5" w:rsidP="00132DA5">
            <w:pPr>
              <w:pStyle w:val="52"/>
              <w:shd w:val="clear" w:color="auto" w:fill="auto"/>
              <w:spacing w:before="0" w:line="206" w:lineRule="exact"/>
              <w:ind w:firstLine="0"/>
              <w:jc w:val="both"/>
            </w:pPr>
            <w:proofErr w:type="gramStart"/>
            <w:r>
              <w:rPr>
                <w:rStyle w:val="575pt"/>
              </w:rPr>
              <w:t>Субсидии бюджетам на строительство и реконструкцию (модернизацию) объектов питьевого водоснабжения (Региональный</w:t>
            </w:r>
            <w:proofErr w:type="gramEnd"/>
          </w:p>
        </w:tc>
        <w:tc>
          <w:tcPr>
            <w:tcW w:w="1171" w:type="dxa"/>
            <w:tcBorders>
              <w:top w:val="single" w:sz="4" w:space="0" w:color="auto"/>
              <w:left w:val="single" w:sz="4" w:space="0" w:color="auto"/>
            </w:tcBorders>
            <w:shd w:val="clear" w:color="auto" w:fill="FFFFFF"/>
          </w:tcPr>
          <w:p w:rsidR="00132DA5" w:rsidRDefault="00132DA5" w:rsidP="00132DA5">
            <w:pPr>
              <w:pStyle w:val="52"/>
              <w:shd w:val="clear" w:color="auto" w:fill="auto"/>
              <w:spacing w:before="0" w:line="150" w:lineRule="exact"/>
              <w:ind w:firstLine="0"/>
              <w:jc w:val="right"/>
            </w:pPr>
            <w:r>
              <w:rPr>
                <w:rStyle w:val="575pt"/>
              </w:rPr>
              <w:t>19 629 163,02</w:t>
            </w:r>
          </w:p>
        </w:tc>
        <w:tc>
          <w:tcPr>
            <w:tcW w:w="1114" w:type="dxa"/>
            <w:tcBorders>
              <w:top w:val="single" w:sz="4" w:space="0" w:color="auto"/>
              <w:left w:val="single" w:sz="4" w:space="0" w:color="auto"/>
            </w:tcBorders>
            <w:shd w:val="clear" w:color="auto" w:fill="FFFFFF"/>
            <w:vAlign w:val="center"/>
          </w:tcPr>
          <w:p w:rsidR="00132DA5" w:rsidRDefault="00132DA5" w:rsidP="00132DA5">
            <w:pPr>
              <w:pStyle w:val="52"/>
              <w:shd w:val="clear" w:color="auto" w:fill="auto"/>
              <w:spacing w:before="0" w:line="150" w:lineRule="exact"/>
              <w:ind w:firstLine="0"/>
              <w:jc w:val="right"/>
            </w:pPr>
            <w:r>
              <w:rPr>
                <w:rStyle w:val="575pt"/>
              </w:rPr>
              <w:t>0,00</w:t>
            </w:r>
          </w:p>
        </w:tc>
        <w:tc>
          <w:tcPr>
            <w:tcW w:w="1075" w:type="dxa"/>
            <w:tcBorders>
              <w:top w:val="single" w:sz="4" w:space="0" w:color="auto"/>
              <w:left w:val="single" w:sz="4" w:space="0" w:color="auto"/>
              <w:right w:val="single" w:sz="4" w:space="0" w:color="auto"/>
            </w:tcBorders>
            <w:shd w:val="clear" w:color="auto" w:fill="FFFFFF"/>
            <w:vAlign w:val="center"/>
          </w:tcPr>
          <w:p w:rsidR="00132DA5" w:rsidRDefault="00132DA5" w:rsidP="00132DA5">
            <w:pPr>
              <w:pStyle w:val="52"/>
              <w:shd w:val="clear" w:color="auto" w:fill="auto"/>
              <w:spacing w:before="0" w:line="150" w:lineRule="exact"/>
              <w:ind w:firstLine="0"/>
              <w:jc w:val="center"/>
            </w:pPr>
            <w:r>
              <w:rPr>
                <w:rStyle w:val="575pt0"/>
              </w:rPr>
              <w:t>0,00</w:t>
            </w:r>
          </w:p>
        </w:tc>
      </w:tr>
      <w:tr w:rsidR="00132DA5" w:rsidTr="00132DA5">
        <w:trPr>
          <w:trHeight w:hRule="exact" w:val="614"/>
        </w:trPr>
        <w:tc>
          <w:tcPr>
            <w:tcW w:w="1901" w:type="dxa"/>
            <w:tcBorders>
              <w:top w:val="single" w:sz="4" w:space="0" w:color="auto"/>
              <w:left w:val="single" w:sz="4" w:space="0" w:color="auto"/>
            </w:tcBorders>
            <w:shd w:val="clear" w:color="auto" w:fill="FFFFFF"/>
          </w:tcPr>
          <w:p w:rsidR="00132DA5" w:rsidRDefault="00132DA5" w:rsidP="00132DA5">
            <w:pPr>
              <w:pStyle w:val="52"/>
              <w:shd w:val="clear" w:color="auto" w:fill="auto"/>
              <w:spacing w:before="0" w:line="150" w:lineRule="exact"/>
              <w:ind w:left="160" w:firstLine="0"/>
            </w:pPr>
            <w:r>
              <w:rPr>
                <w:rStyle w:val="575pt"/>
              </w:rPr>
              <w:t>2 02 25243 13 0000 150</w:t>
            </w:r>
          </w:p>
        </w:tc>
        <w:tc>
          <w:tcPr>
            <w:tcW w:w="4968" w:type="dxa"/>
            <w:tcBorders>
              <w:top w:val="single" w:sz="4" w:space="0" w:color="auto"/>
              <w:left w:val="single" w:sz="4" w:space="0" w:color="auto"/>
            </w:tcBorders>
            <w:shd w:val="clear" w:color="auto" w:fill="FFFFFF"/>
            <w:vAlign w:val="bottom"/>
          </w:tcPr>
          <w:p w:rsidR="00132DA5" w:rsidRDefault="00132DA5" w:rsidP="00132DA5">
            <w:pPr>
              <w:pStyle w:val="52"/>
              <w:shd w:val="clear" w:color="auto" w:fill="auto"/>
              <w:spacing w:before="0" w:line="206" w:lineRule="exact"/>
              <w:ind w:firstLine="0"/>
              <w:jc w:val="both"/>
            </w:pPr>
            <w:r>
              <w:rPr>
                <w:rStyle w:val="575pt"/>
              </w:rPr>
              <w:t>Субсидии бюджетам городских поселений на строительство и реконструкцию (модернизацию) объектов питьевого водоснабжения (Региональный проект "Чистая вода")</w:t>
            </w:r>
          </w:p>
        </w:tc>
        <w:tc>
          <w:tcPr>
            <w:tcW w:w="1171" w:type="dxa"/>
            <w:tcBorders>
              <w:top w:val="single" w:sz="4" w:space="0" w:color="auto"/>
              <w:left w:val="single" w:sz="4" w:space="0" w:color="auto"/>
            </w:tcBorders>
            <w:shd w:val="clear" w:color="auto" w:fill="FFFFFF"/>
          </w:tcPr>
          <w:p w:rsidR="00132DA5" w:rsidRDefault="00132DA5" w:rsidP="00132DA5">
            <w:pPr>
              <w:pStyle w:val="52"/>
              <w:shd w:val="clear" w:color="auto" w:fill="auto"/>
              <w:spacing w:before="0" w:line="150" w:lineRule="exact"/>
              <w:ind w:firstLine="0"/>
              <w:jc w:val="right"/>
            </w:pPr>
            <w:r>
              <w:rPr>
                <w:rStyle w:val="575pt"/>
              </w:rPr>
              <w:t>19 629 163,02</w:t>
            </w:r>
          </w:p>
        </w:tc>
        <w:tc>
          <w:tcPr>
            <w:tcW w:w="1114" w:type="dxa"/>
            <w:tcBorders>
              <w:top w:val="single" w:sz="4" w:space="0" w:color="auto"/>
              <w:left w:val="single" w:sz="4" w:space="0" w:color="auto"/>
            </w:tcBorders>
            <w:shd w:val="clear" w:color="auto" w:fill="FFFFFF"/>
          </w:tcPr>
          <w:p w:rsidR="00132DA5" w:rsidRDefault="00132DA5" w:rsidP="00132DA5">
            <w:pPr>
              <w:pStyle w:val="52"/>
              <w:shd w:val="clear" w:color="auto" w:fill="auto"/>
              <w:spacing w:before="0" w:line="150" w:lineRule="exact"/>
              <w:ind w:firstLine="0"/>
              <w:jc w:val="right"/>
            </w:pPr>
            <w:r>
              <w:rPr>
                <w:rStyle w:val="575pt"/>
              </w:rPr>
              <w:t>0,00</w:t>
            </w:r>
          </w:p>
        </w:tc>
        <w:tc>
          <w:tcPr>
            <w:tcW w:w="1075" w:type="dxa"/>
            <w:tcBorders>
              <w:top w:val="single" w:sz="4" w:space="0" w:color="auto"/>
              <w:left w:val="single" w:sz="4" w:space="0" w:color="auto"/>
              <w:right w:val="single" w:sz="4" w:space="0" w:color="auto"/>
            </w:tcBorders>
            <w:shd w:val="clear" w:color="auto" w:fill="FFFFFF"/>
          </w:tcPr>
          <w:p w:rsidR="00132DA5" w:rsidRDefault="00132DA5" w:rsidP="00132DA5">
            <w:pPr>
              <w:pStyle w:val="52"/>
              <w:shd w:val="clear" w:color="auto" w:fill="auto"/>
              <w:spacing w:before="0" w:line="150" w:lineRule="exact"/>
              <w:ind w:firstLine="0"/>
              <w:jc w:val="center"/>
            </w:pPr>
            <w:r>
              <w:rPr>
                <w:rStyle w:val="575pt0"/>
              </w:rPr>
              <w:t>0,00</w:t>
            </w:r>
          </w:p>
        </w:tc>
      </w:tr>
      <w:tr w:rsidR="00132DA5" w:rsidTr="00132DA5">
        <w:trPr>
          <w:trHeight w:hRule="exact" w:val="696"/>
        </w:trPr>
        <w:tc>
          <w:tcPr>
            <w:tcW w:w="1901" w:type="dxa"/>
            <w:tcBorders>
              <w:top w:val="single" w:sz="4" w:space="0" w:color="auto"/>
              <w:left w:val="single" w:sz="4" w:space="0" w:color="auto"/>
            </w:tcBorders>
            <w:shd w:val="clear" w:color="auto" w:fill="FFFFFF"/>
          </w:tcPr>
          <w:p w:rsidR="00132DA5" w:rsidRDefault="00132DA5" w:rsidP="00132DA5">
            <w:pPr>
              <w:pStyle w:val="52"/>
              <w:shd w:val="clear" w:color="auto" w:fill="auto"/>
              <w:spacing w:before="0" w:line="150" w:lineRule="exact"/>
              <w:ind w:left="160" w:firstLine="0"/>
            </w:pPr>
            <w:r>
              <w:rPr>
                <w:rStyle w:val="575pt"/>
              </w:rPr>
              <w:t>2 02 25555 00 0000 150</w:t>
            </w:r>
          </w:p>
        </w:tc>
        <w:tc>
          <w:tcPr>
            <w:tcW w:w="4968" w:type="dxa"/>
            <w:tcBorders>
              <w:top w:val="single" w:sz="4" w:space="0" w:color="auto"/>
              <w:left w:val="single" w:sz="4" w:space="0" w:color="auto"/>
            </w:tcBorders>
            <w:shd w:val="clear" w:color="auto" w:fill="FFFFFF"/>
            <w:vAlign w:val="center"/>
          </w:tcPr>
          <w:p w:rsidR="00132DA5" w:rsidRDefault="00132DA5" w:rsidP="00132DA5">
            <w:pPr>
              <w:pStyle w:val="52"/>
              <w:shd w:val="clear" w:color="auto" w:fill="auto"/>
              <w:spacing w:before="0" w:line="206" w:lineRule="exact"/>
              <w:ind w:firstLine="0"/>
              <w:jc w:val="both"/>
            </w:pPr>
            <w:r>
              <w:rPr>
                <w:rStyle w:val="575pt0"/>
              </w:rPr>
              <w:t>Субсидии бюджетам на поддержку государственных программ субъектов Российской Федерации и муниципальных программ формирования современной городской среды</w:t>
            </w:r>
          </w:p>
        </w:tc>
        <w:tc>
          <w:tcPr>
            <w:tcW w:w="1171" w:type="dxa"/>
            <w:tcBorders>
              <w:top w:val="single" w:sz="4" w:space="0" w:color="auto"/>
              <w:left w:val="single" w:sz="4" w:space="0" w:color="auto"/>
            </w:tcBorders>
            <w:shd w:val="clear" w:color="auto" w:fill="FFFFFF"/>
          </w:tcPr>
          <w:p w:rsidR="00132DA5" w:rsidRDefault="00132DA5" w:rsidP="00132DA5">
            <w:pPr>
              <w:pStyle w:val="52"/>
              <w:shd w:val="clear" w:color="auto" w:fill="auto"/>
              <w:spacing w:before="0" w:line="150" w:lineRule="exact"/>
              <w:ind w:firstLine="0"/>
              <w:jc w:val="center"/>
            </w:pPr>
            <w:r>
              <w:rPr>
                <w:rStyle w:val="575pt0"/>
              </w:rPr>
              <w:t>3 061 802,17</w:t>
            </w:r>
          </w:p>
        </w:tc>
        <w:tc>
          <w:tcPr>
            <w:tcW w:w="1114" w:type="dxa"/>
            <w:tcBorders>
              <w:top w:val="single" w:sz="4" w:space="0" w:color="auto"/>
              <w:left w:val="single" w:sz="4" w:space="0" w:color="auto"/>
            </w:tcBorders>
            <w:shd w:val="clear" w:color="auto" w:fill="FFFFFF"/>
          </w:tcPr>
          <w:p w:rsidR="00132DA5" w:rsidRDefault="00132DA5" w:rsidP="00132DA5">
            <w:pPr>
              <w:pStyle w:val="52"/>
              <w:shd w:val="clear" w:color="auto" w:fill="auto"/>
              <w:spacing w:before="0" w:line="150" w:lineRule="exact"/>
              <w:ind w:firstLine="0"/>
              <w:jc w:val="right"/>
            </w:pPr>
            <w:r>
              <w:rPr>
                <w:rStyle w:val="575pt"/>
              </w:rPr>
              <w:t>0,00</w:t>
            </w:r>
          </w:p>
        </w:tc>
        <w:tc>
          <w:tcPr>
            <w:tcW w:w="1075" w:type="dxa"/>
            <w:tcBorders>
              <w:top w:val="single" w:sz="4" w:space="0" w:color="auto"/>
              <w:left w:val="single" w:sz="4" w:space="0" w:color="auto"/>
              <w:right w:val="single" w:sz="4" w:space="0" w:color="auto"/>
            </w:tcBorders>
            <w:shd w:val="clear" w:color="auto" w:fill="FFFFFF"/>
          </w:tcPr>
          <w:p w:rsidR="00132DA5" w:rsidRDefault="00132DA5" w:rsidP="00132DA5">
            <w:pPr>
              <w:pStyle w:val="52"/>
              <w:shd w:val="clear" w:color="auto" w:fill="auto"/>
              <w:spacing w:before="0" w:line="150" w:lineRule="exact"/>
              <w:ind w:firstLine="0"/>
              <w:jc w:val="center"/>
            </w:pPr>
            <w:r>
              <w:rPr>
                <w:rStyle w:val="575pt0"/>
              </w:rPr>
              <w:t>0,00</w:t>
            </w:r>
          </w:p>
        </w:tc>
      </w:tr>
      <w:tr w:rsidR="00132DA5" w:rsidTr="00132DA5">
        <w:trPr>
          <w:trHeight w:hRule="exact" w:val="869"/>
        </w:trPr>
        <w:tc>
          <w:tcPr>
            <w:tcW w:w="1901" w:type="dxa"/>
            <w:tcBorders>
              <w:top w:val="single" w:sz="4" w:space="0" w:color="auto"/>
              <w:left w:val="single" w:sz="4" w:space="0" w:color="auto"/>
            </w:tcBorders>
            <w:shd w:val="clear" w:color="auto" w:fill="FFFFFF"/>
          </w:tcPr>
          <w:p w:rsidR="00132DA5" w:rsidRDefault="00132DA5" w:rsidP="00132DA5">
            <w:pPr>
              <w:pStyle w:val="52"/>
              <w:shd w:val="clear" w:color="auto" w:fill="auto"/>
              <w:spacing w:before="0" w:line="150" w:lineRule="exact"/>
              <w:ind w:left="160" w:firstLine="0"/>
            </w:pPr>
            <w:r>
              <w:rPr>
                <w:rStyle w:val="575pt"/>
              </w:rPr>
              <w:t>2 02 25555 13 0000 150</w:t>
            </w:r>
          </w:p>
        </w:tc>
        <w:tc>
          <w:tcPr>
            <w:tcW w:w="4968" w:type="dxa"/>
            <w:tcBorders>
              <w:top w:val="single" w:sz="4" w:space="0" w:color="auto"/>
              <w:left w:val="single" w:sz="4" w:space="0" w:color="auto"/>
            </w:tcBorders>
            <w:shd w:val="clear" w:color="auto" w:fill="FFFFFF"/>
            <w:vAlign w:val="bottom"/>
          </w:tcPr>
          <w:p w:rsidR="00132DA5" w:rsidRDefault="00132DA5" w:rsidP="00132DA5">
            <w:pPr>
              <w:pStyle w:val="52"/>
              <w:shd w:val="clear" w:color="auto" w:fill="auto"/>
              <w:spacing w:before="0" w:line="206" w:lineRule="exact"/>
              <w:ind w:firstLine="0"/>
              <w:jc w:val="both"/>
            </w:pPr>
            <w:r>
              <w:rPr>
                <w:rStyle w:val="575pt"/>
              </w:rPr>
              <w:t>Субсидии бюджетам городских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w:t>
            </w:r>
          </w:p>
        </w:tc>
        <w:tc>
          <w:tcPr>
            <w:tcW w:w="1171" w:type="dxa"/>
            <w:tcBorders>
              <w:top w:val="single" w:sz="4" w:space="0" w:color="auto"/>
              <w:left w:val="single" w:sz="4" w:space="0" w:color="auto"/>
            </w:tcBorders>
            <w:shd w:val="clear" w:color="auto" w:fill="FFFFFF"/>
          </w:tcPr>
          <w:p w:rsidR="00132DA5" w:rsidRDefault="00132DA5" w:rsidP="00132DA5">
            <w:pPr>
              <w:pStyle w:val="52"/>
              <w:shd w:val="clear" w:color="auto" w:fill="auto"/>
              <w:spacing w:before="0" w:line="150" w:lineRule="exact"/>
              <w:ind w:firstLine="0"/>
              <w:jc w:val="right"/>
            </w:pPr>
            <w:r>
              <w:rPr>
                <w:rStyle w:val="575pt"/>
              </w:rPr>
              <w:t>' 3 061 802,17</w:t>
            </w:r>
          </w:p>
        </w:tc>
        <w:tc>
          <w:tcPr>
            <w:tcW w:w="1114" w:type="dxa"/>
            <w:tcBorders>
              <w:top w:val="single" w:sz="4" w:space="0" w:color="auto"/>
              <w:left w:val="single" w:sz="4" w:space="0" w:color="auto"/>
            </w:tcBorders>
            <w:shd w:val="clear" w:color="auto" w:fill="FFFFFF"/>
          </w:tcPr>
          <w:p w:rsidR="00132DA5" w:rsidRDefault="00132DA5" w:rsidP="00132DA5">
            <w:pPr>
              <w:pStyle w:val="52"/>
              <w:shd w:val="clear" w:color="auto" w:fill="auto"/>
              <w:spacing w:before="0" w:line="150" w:lineRule="exact"/>
              <w:ind w:firstLine="0"/>
              <w:jc w:val="right"/>
            </w:pPr>
            <w:r>
              <w:rPr>
                <w:rStyle w:val="575pt"/>
              </w:rPr>
              <w:t>0,00</w:t>
            </w:r>
          </w:p>
        </w:tc>
        <w:tc>
          <w:tcPr>
            <w:tcW w:w="1075" w:type="dxa"/>
            <w:tcBorders>
              <w:top w:val="single" w:sz="4" w:space="0" w:color="auto"/>
              <w:left w:val="single" w:sz="4" w:space="0" w:color="auto"/>
              <w:right w:val="single" w:sz="4" w:space="0" w:color="auto"/>
            </w:tcBorders>
            <w:shd w:val="clear" w:color="auto" w:fill="FFFFFF"/>
          </w:tcPr>
          <w:p w:rsidR="00132DA5" w:rsidRDefault="00132DA5" w:rsidP="00132DA5">
            <w:pPr>
              <w:pStyle w:val="52"/>
              <w:shd w:val="clear" w:color="auto" w:fill="auto"/>
              <w:spacing w:before="0" w:line="150" w:lineRule="exact"/>
              <w:ind w:firstLine="0"/>
              <w:jc w:val="center"/>
            </w:pPr>
            <w:r>
              <w:rPr>
                <w:rStyle w:val="575pt0"/>
              </w:rPr>
              <w:t>0,00</w:t>
            </w:r>
          </w:p>
        </w:tc>
      </w:tr>
      <w:tr w:rsidR="00132DA5" w:rsidTr="00132DA5">
        <w:trPr>
          <w:trHeight w:hRule="exact" w:val="298"/>
        </w:trPr>
        <w:tc>
          <w:tcPr>
            <w:tcW w:w="1901" w:type="dxa"/>
            <w:tcBorders>
              <w:top w:val="single" w:sz="4" w:space="0" w:color="auto"/>
              <w:left w:val="single" w:sz="4" w:space="0" w:color="auto"/>
            </w:tcBorders>
            <w:shd w:val="clear" w:color="auto" w:fill="FFFFFF"/>
            <w:vAlign w:val="center"/>
          </w:tcPr>
          <w:p w:rsidR="00132DA5" w:rsidRDefault="00132DA5" w:rsidP="00132DA5">
            <w:pPr>
              <w:pStyle w:val="52"/>
              <w:shd w:val="clear" w:color="auto" w:fill="auto"/>
              <w:spacing w:before="0" w:line="150" w:lineRule="exact"/>
              <w:ind w:left="160" w:firstLine="0"/>
            </w:pPr>
            <w:r>
              <w:rPr>
                <w:rStyle w:val="575pt"/>
              </w:rPr>
              <w:t>2 02 29999 00 0000 150</w:t>
            </w:r>
          </w:p>
        </w:tc>
        <w:tc>
          <w:tcPr>
            <w:tcW w:w="4968" w:type="dxa"/>
            <w:tcBorders>
              <w:top w:val="single" w:sz="4" w:space="0" w:color="auto"/>
              <w:left w:val="single" w:sz="4" w:space="0" w:color="auto"/>
            </w:tcBorders>
            <w:shd w:val="clear" w:color="auto" w:fill="FFFFFF"/>
            <w:vAlign w:val="center"/>
          </w:tcPr>
          <w:p w:rsidR="00132DA5" w:rsidRDefault="00132DA5" w:rsidP="00132DA5">
            <w:pPr>
              <w:pStyle w:val="52"/>
              <w:shd w:val="clear" w:color="auto" w:fill="auto"/>
              <w:spacing w:before="0" w:line="150" w:lineRule="exact"/>
              <w:ind w:firstLine="0"/>
              <w:jc w:val="both"/>
            </w:pPr>
            <w:r>
              <w:rPr>
                <w:rStyle w:val="575pt0"/>
              </w:rPr>
              <w:t>Прочие субсидии</w:t>
            </w:r>
          </w:p>
        </w:tc>
        <w:tc>
          <w:tcPr>
            <w:tcW w:w="1171" w:type="dxa"/>
            <w:tcBorders>
              <w:top w:val="single" w:sz="4" w:space="0" w:color="auto"/>
              <w:left w:val="single" w:sz="4" w:space="0" w:color="auto"/>
            </w:tcBorders>
            <w:shd w:val="clear" w:color="auto" w:fill="FFFFFF"/>
            <w:vAlign w:val="center"/>
          </w:tcPr>
          <w:p w:rsidR="00132DA5" w:rsidRDefault="00132DA5" w:rsidP="00132DA5">
            <w:pPr>
              <w:pStyle w:val="52"/>
              <w:shd w:val="clear" w:color="auto" w:fill="auto"/>
              <w:spacing w:before="0" w:line="150" w:lineRule="exact"/>
              <w:ind w:firstLine="0"/>
              <w:jc w:val="center"/>
            </w:pPr>
            <w:r>
              <w:rPr>
                <w:rStyle w:val="575pt0"/>
              </w:rPr>
              <w:t>3 990 000,00</w:t>
            </w:r>
          </w:p>
        </w:tc>
        <w:tc>
          <w:tcPr>
            <w:tcW w:w="1114" w:type="dxa"/>
            <w:tcBorders>
              <w:top w:val="single" w:sz="4" w:space="0" w:color="auto"/>
              <w:left w:val="single" w:sz="4" w:space="0" w:color="auto"/>
            </w:tcBorders>
            <w:shd w:val="clear" w:color="auto" w:fill="FFFFFF"/>
            <w:vAlign w:val="center"/>
          </w:tcPr>
          <w:p w:rsidR="00132DA5" w:rsidRDefault="00132DA5" w:rsidP="00132DA5">
            <w:pPr>
              <w:pStyle w:val="52"/>
              <w:shd w:val="clear" w:color="auto" w:fill="auto"/>
              <w:spacing w:before="0" w:line="150" w:lineRule="exact"/>
              <w:ind w:firstLine="0"/>
              <w:jc w:val="right"/>
            </w:pPr>
            <w:r>
              <w:rPr>
                <w:rStyle w:val="575pt0"/>
              </w:rPr>
              <w:t>0,00</w:t>
            </w:r>
          </w:p>
        </w:tc>
        <w:tc>
          <w:tcPr>
            <w:tcW w:w="1075" w:type="dxa"/>
            <w:tcBorders>
              <w:top w:val="single" w:sz="4" w:space="0" w:color="auto"/>
              <w:left w:val="single" w:sz="4" w:space="0" w:color="auto"/>
              <w:right w:val="single" w:sz="4" w:space="0" w:color="auto"/>
            </w:tcBorders>
            <w:shd w:val="clear" w:color="auto" w:fill="FFFFFF"/>
            <w:vAlign w:val="center"/>
          </w:tcPr>
          <w:p w:rsidR="00132DA5" w:rsidRDefault="00132DA5" w:rsidP="00132DA5">
            <w:pPr>
              <w:pStyle w:val="52"/>
              <w:shd w:val="clear" w:color="auto" w:fill="auto"/>
              <w:spacing w:before="0" w:line="150" w:lineRule="exact"/>
              <w:ind w:firstLine="0"/>
              <w:jc w:val="center"/>
            </w:pPr>
            <w:r>
              <w:rPr>
                <w:rStyle w:val="575pt0"/>
              </w:rPr>
              <w:t>0,00</w:t>
            </w:r>
          </w:p>
        </w:tc>
      </w:tr>
      <w:tr w:rsidR="00132DA5" w:rsidTr="00132DA5">
        <w:trPr>
          <w:trHeight w:hRule="exact" w:val="394"/>
        </w:trPr>
        <w:tc>
          <w:tcPr>
            <w:tcW w:w="1901" w:type="dxa"/>
            <w:tcBorders>
              <w:top w:val="single" w:sz="4" w:space="0" w:color="auto"/>
              <w:left w:val="single" w:sz="4" w:space="0" w:color="auto"/>
            </w:tcBorders>
            <w:shd w:val="clear" w:color="auto" w:fill="FFFFFF"/>
          </w:tcPr>
          <w:p w:rsidR="00132DA5" w:rsidRDefault="00132DA5" w:rsidP="00132DA5">
            <w:pPr>
              <w:pStyle w:val="52"/>
              <w:shd w:val="clear" w:color="auto" w:fill="auto"/>
              <w:spacing w:before="0" w:line="150" w:lineRule="exact"/>
              <w:ind w:left="160" w:firstLine="0"/>
            </w:pPr>
            <w:r>
              <w:rPr>
                <w:rStyle w:val="575pt"/>
              </w:rPr>
              <w:t>2 02 02999 10 0000 150</w:t>
            </w:r>
          </w:p>
        </w:tc>
        <w:tc>
          <w:tcPr>
            <w:tcW w:w="4968" w:type="dxa"/>
            <w:tcBorders>
              <w:top w:val="single" w:sz="4" w:space="0" w:color="auto"/>
              <w:left w:val="single" w:sz="4" w:space="0" w:color="auto"/>
            </w:tcBorders>
            <w:shd w:val="clear" w:color="auto" w:fill="FFFFFF"/>
          </w:tcPr>
          <w:p w:rsidR="00132DA5" w:rsidRDefault="00132DA5" w:rsidP="00132DA5">
            <w:pPr>
              <w:pStyle w:val="52"/>
              <w:shd w:val="clear" w:color="auto" w:fill="auto"/>
              <w:spacing w:before="0" w:line="150" w:lineRule="exact"/>
              <w:ind w:firstLine="0"/>
              <w:jc w:val="both"/>
            </w:pPr>
            <w:r>
              <w:rPr>
                <w:rStyle w:val="575pt0"/>
              </w:rPr>
              <w:t>Прочие субсидии бюджетам поселений</w:t>
            </w:r>
          </w:p>
        </w:tc>
        <w:tc>
          <w:tcPr>
            <w:tcW w:w="1171" w:type="dxa"/>
            <w:tcBorders>
              <w:top w:val="single" w:sz="4" w:space="0" w:color="auto"/>
              <w:left w:val="single" w:sz="4" w:space="0" w:color="auto"/>
            </w:tcBorders>
            <w:shd w:val="clear" w:color="auto" w:fill="FFFFFF"/>
          </w:tcPr>
          <w:p w:rsidR="00132DA5" w:rsidRDefault="00132DA5" w:rsidP="00132DA5">
            <w:pPr>
              <w:pStyle w:val="52"/>
              <w:shd w:val="clear" w:color="auto" w:fill="auto"/>
              <w:spacing w:before="0" w:line="150" w:lineRule="exact"/>
              <w:ind w:firstLine="0"/>
              <w:jc w:val="center"/>
            </w:pPr>
            <w:r>
              <w:rPr>
                <w:rStyle w:val="575pt"/>
              </w:rPr>
              <w:t>3 990 000,00</w:t>
            </w:r>
          </w:p>
        </w:tc>
        <w:tc>
          <w:tcPr>
            <w:tcW w:w="1114" w:type="dxa"/>
            <w:tcBorders>
              <w:top w:val="single" w:sz="4" w:space="0" w:color="auto"/>
              <w:left w:val="single" w:sz="4" w:space="0" w:color="auto"/>
            </w:tcBorders>
            <w:shd w:val="clear" w:color="auto" w:fill="FFFFFF"/>
            <w:vAlign w:val="center"/>
          </w:tcPr>
          <w:p w:rsidR="00132DA5" w:rsidRDefault="00132DA5" w:rsidP="00132DA5">
            <w:pPr>
              <w:pStyle w:val="52"/>
              <w:shd w:val="clear" w:color="auto" w:fill="auto"/>
              <w:spacing w:before="0" w:line="150" w:lineRule="exact"/>
              <w:ind w:firstLine="0"/>
              <w:jc w:val="right"/>
            </w:pPr>
            <w:r>
              <w:rPr>
                <w:rStyle w:val="575pt"/>
              </w:rPr>
              <w:t>0,00</w:t>
            </w:r>
          </w:p>
        </w:tc>
        <w:tc>
          <w:tcPr>
            <w:tcW w:w="1075" w:type="dxa"/>
            <w:tcBorders>
              <w:top w:val="single" w:sz="4" w:space="0" w:color="auto"/>
              <w:left w:val="single" w:sz="4" w:space="0" w:color="auto"/>
              <w:right w:val="single" w:sz="4" w:space="0" w:color="auto"/>
            </w:tcBorders>
            <w:shd w:val="clear" w:color="auto" w:fill="FFFFFF"/>
            <w:vAlign w:val="center"/>
          </w:tcPr>
          <w:p w:rsidR="00132DA5" w:rsidRDefault="00132DA5" w:rsidP="00132DA5">
            <w:pPr>
              <w:pStyle w:val="52"/>
              <w:shd w:val="clear" w:color="auto" w:fill="auto"/>
              <w:spacing w:before="0" w:line="150" w:lineRule="exact"/>
              <w:ind w:firstLine="0"/>
              <w:jc w:val="center"/>
            </w:pPr>
            <w:r>
              <w:rPr>
                <w:rStyle w:val="575pt"/>
              </w:rPr>
              <w:t>0,00</w:t>
            </w:r>
          </w:p>
        </w:tc>
      </w:tr>
      <w:tr w:rsidR="00132DA5" w:rsidTr="00132DA5">
        <w:trPr>
          <w:trHeight w:hRule="exact" w:val="389"/>
        </w:trPr>
        <w:tc>
          <w:tcPr>
            <w:tcW w:w="1901" w:type="dxa"/>
            <w:tcBorders>
              <w:top w:val="single" w:sz="4" w:space="0" w:color="auto"/>
              <w:left w:val="single" w:sz="4" w:space="0" w:color="auto"/>
            </w:tcBorders>
            <w:shd w:val="clear" w:color="auto" w:fill="FFFFFF"/>
          </w:tcPr>
          <w:p w:rsidR="00132DA5" w:rsidRDefault="00132DA5" w:rsidP="00132DA5">
            <w:pPr>
              <w:pStyle w:val="52"/>
              <w:shd w:val="clear" w:color="auto" w:fill="auto"/>
              <w:spacing w:before="0" w:line="150" w:lineRule="exact"/>
              <w:ind w:left="160" w:firstLine="0"/>
            </w:pPr>
            <w:r>
              <w:rPr>
                <w:rStyle w:val="575pt"/>
              </w:rPr>
              <w:t>2 02 02999 13 0000 150</w:t>
            </w:r>
          </w:p>
        </w:tc>
        <w:tc>
          <w:tcPr>
            <w:tcW w:w="4968" w:type="dxa"/>
            <w:tcBorders>
              <w:top w:val="single" w:sz="4" w:space="0" w:color="auto"/>
              <w:left w:val="single" w:sz="4" w:space="0" w:color="auto"/>
            </w:tcBorders>
            <w:shd w:val="clear" w:color="auto" w:fill="FFFFFF"/>
            <w:vAlign w:val="bottom"/>
          </w:tcPr>
          <w:p w:rsidR="00132DA5" w:rsidRDefault="00132DA5" w:rsidP="00132DA5">
            <w:pPr>
              <w:pStyle w:val="52"/>
              <w:shd w:val="clear" w:color="auto" w:fill="auto"/>
              <w:spacing w:before="0" w:line="202" w:lineRule="exact"/>
              <w:ind w:firstLine="0"/>
              <w:jc w:val="both"/>
            </w:pPr>
            <w:r>
              <w:rPr>
                <w:rStyle w:val="575pt"/>
              </w:rPr>
              <w:t>- субсидии бюджетам поселений на подготовку объектов ЖКХ к зиме</w:t>
            </w:r>
            <w:proofErr w:type="gramStart"/>
            <w:r>
              <w:rPr>
                <w:rStyle w:val="575pt"/>
              </w:rPr>
              <w:t xml:space="preserve"> ,</w:t>
            </w:r>
            <w:proofErr w:type="gramEnd"/>
          </w:p>
        </w:tc>
        <w:tc>
          <w:tcPr>
            <w:tcW w:w="1171" w:type="dxa"/>
            <w:tcBorders>
              <w:top w:val="single" w:sz="4" w:space="0" w:color="auto"/>
              <w:left w:val="single" w:sz="4" w:space="0" w:color="auto"/>
            </w:tcBorders>
            <w:shd w:val="clear" w:color="auto" w:fill="FFFFFF"/>
          </w:tcPr>
          <w:p w:rsidR="00132DA5" w:rsidRDefault="00132DA5" w:rsidP="00132DA5">
            <w:pPr>
              <w:pStyle w:val="52"/>
              <w:shd w:val="clear" w:color="auto" w:fill="auto"/>
              <w:spacing w:before="0" w:line="150" w:lineRule="exact"/>
              <w:ind w:firstLine="0"/>
              <w:jc w:val="center"/>
            </w:pPr>
            <w:r>
              <w:rPr>
                <w:rStyle w:val="575pt"/>
              </w:rPr>
              <w:t>3 990 000,00</w:t>
            </w:r>
          </w:p>
        </w:tc>
        <w:tc>
          <w:tcPr>
            <w:tcW w:w="1114" w:type="dxa"/>
            <w:tcBorders>
              <w:top w:val="single" w:sz="4" w:space="0" w:color="auto"/>
              <w:left w:val="single" w:sz="4" w:space="0" w:color="auto"/>
            </w:tcBorders>
            <w:shd w:val="clear" w:color="auto" w:fill="FFFFFF"/>
            <w:vAlign w:val="center"/>
          </w:tcPr>
          <w:p w:rsidR="00132DA5" w:rsidRDefault="00132DA5" w:rsidP="00132DA5">
            <w:pPr>
              <w:pStyle w:val="52"/>
              <w:shd w:val="clear" w:color="auto" w:fill="auto"/>
              <w:spacing w:before="0" w:line="150" w:lineRule="exact"/>
              <w:ind w:firstLine="0"/>
              <w:jc w:val="right"/>
            </w:pPr>
            <w:r>
              <w:rPr>
                <w:rStyle w:val="575pt"/>
              </w:rPr>
              <w:t>0,00</w:t>
            </w:r>
          </w:p>
        </w:tc>
        <w:tc>
          <w:tcPr>
            <w:tcW w:w="1075" w:type="dxa"/>
            <w:tcBorders>
              <w:top w:val="single" w:sz="4" w:space="0" w:color="auto"/>
              <w:left w:val="single" w:sz="4" w:space="0" w:color="auto"/>
              <w:right w:val="single" w:sz="4" w:space="0" w:color="auto"/>
            </w:tcBorders>
            <w:shd w:val="clear" w:color="auto" w:fill="FFFFFF"/>
            <w:vAlign w:val="center"/>
          </w:tcPr>
          <w:p w:rsidR="00132DA5" w:rsidRDefault="00132DA5" w:rsidP="00132DA5">
            <w:pPr>
              <w:pStyle w:val="52"/>
              <w:shd w:val="clear" w:color="auto" w:fill="auto"/>
              <w:spacing w:before="0" w:line="150" w:lineRule="exact"/>
              <w:ind w:firstLine="0"/>
              <w:jc w:val="center"/>
            </w:pPr>
            <w:r>
              <w:rPr>
                <w:rStyle w:val="575pt"/>
              </w:rPr>
              <w:t>0,00</w:t>
            </w:r>
          </w:p>
        </w:tc>
      </w:tr>
      <w:tr w:rsidR="00132DA5" w:rsidTr="00132DA5">
        <w:trPr>
          <w:trHeight w:hRule="exact" w:val="509"/>
        </w:trPr>
        <w:tc>
          <w:tcPr>
            <w:tcW w:w="1901" w:type="dxa"/>
            <w:tcBorders>
              <w:top w:val="single" w:sz="4" w:space="0" w:color="auto"/>
              <w:left w:val="single" w:sz="4" w:space="0" w:color="auto"/>
            </w:tcBorders>
            <w:shd w:val="clear" w:color="auto" w:fill="FFFFFF"/>
          </w:tcPr>
          <w:p w:rsidR="00132DA5" w:rsidRDefault="00132DA5" w:rsidP="00132DA5">
            <w:pPr>
              <w:pStyle w:val="52"/>
              <w:shd w:val="clear" w:color="auto" w:fill="auto"/>
              <w:spacing w:before="0" w:line="150" w:lineRule="exact"/>
              <w:ind w:left="160" w:firstLine="0"/>
            </w:pPr>
            <w:r>
              <w:rPr>
                <w:rStyle w:val="575pt"/>
              </w:rPr>
              <w:t>2 02 30000 00 0000 150</w:t>
            </w:r>
          </w:p>
        </w:tc>
        <w:tc>
          <w:tcPr>
            <w:tcW w:w="4968" w:type="dxa"/>
            <w:tcBorders>
              <w:top w:val="single" w:sz="4" w:space="0" w:color="auto"/>
              <w:left w:val="single" w:sz="4" w:space="0" w:color="auto"/>
            </w:tcBorders>
            <w:shd w:val="clear" w:color="auto" w:fill="FFFFFF"/>
          </w:tcPr>
          <w:p w:rsidR="00132DA5" w:rsidRDefault="00132DA5" w:rsidP="00132DA5">
            <w:pPr>
              <w:pStyle w:val="52"/>
              <w:shd w:val="clear" w:color="auto" w:fill="auto"/>
              <w:spacing w:before="0" w:line="211" w:lineRule="exact"/>
              <w:ind w:firstLine="0"/>
              <w:jc w:val="both"/>
            </w:pPr>
            <w:r>
              <w:rPr>
                <w:rStyle w:val="575pt0"/>
              </w:rPr>
              <w:t>Субвенции бюджетам субъектов Российской Федерации и муниципальных образований</w:t>
            </w:r>
          </w:p>
        </w:tc>
        <w:tc>
          <w:tcPr>
            <w:tcW w:w="1171" w:type="dxa"/>
            <w:tcBorders>
              <w:top w:val="single" w:sz="4" w:space="0" w:color="auto"/>
              <w:left w:val="single" w:sz="4" w:space="0" w:color="auto"/>
            </w:tcBorders>
            <w:shd w:val="clear" w:color="auto" w:fill="FFFFFF"/>
          </w:tcPr>
          <w:p w:rsidR="00132DA5" w:rsidRDefault="00132DA5" w:rsidP="00132DA5">
            <w:pPr>
              <w:pStyle w:val="52"/>
              <w:shd w:val="clear" w:color="auto" w:fill="auto"/>
              <w:spacing w:before="0" w:line="150" w:lineRule="exact"/>
              <w:ind w:firstLine="0"/>
              <w:jc w:val="right"/>
            </w:pPr>
            <w:r>
              <w:rPr>
                <w:rStyle w:val="575pt0"/>
              </w:rPr>
              <w:t>713 425,40</w:t>
            </w:r>
          </w:p>
        </w:tc>
        <w:tc>
          <w:tcPr>
            <w:tcW w:w="1114" w:type="dxa"/>
            <w:tcBorders>
              <w:top w:val="single" w:sz="4" w:space="0" w:color="auto"/>
              <w:left w:val="single" w:sz="4" w:space="0" w:color="auto"/>
            </w:tcBorders>
            <w:shd w:val="clear" w:color="auto" w:fill="FFFFFF"/>
          </w:tcPr>
          <w:p w:rsidR="00132DA5" w:rsidRDefault="00132DA5" w:rsidP="00132DA5">
            <w:pPr>
              <w:pStyle w:val="52"/>
              <w:shd w:val="clear" w:color="auto" w:fill="auto"/>
              <w:spacing w:before="0" w:line="150" w:lineRule="exact"/>
              <w:ind w:firstLine="0"/>
              <w:jc w:val="right"/>
            </w:pPr>
            <w:r>
              <w:rPr>
                <w:rStyle w:val="575pt0"/>
              </w:rPr>
              <w:t>178 306,35</w:t>
            </w:r>
          </w:p>
        </w:tc>
        <w:tc>
          <w:tcPr>
            <w:tcW w:w="1075" w:type="dxa"/>
            <w:tcBorders>
              <w:top w:val="single" w:sz="4" w:space="0" w:color="auto"/>
              <w:left w:val="single" w:sz="4" w:space="0" w:color="auto"/>
              <w:right w:val="single" w:sz="4" w:space="0" w:color="auto"/>
            </w:tcBorders>
            <w:shd w:val="clear" w:color="auto" w:fill="FFFFFF"/>
          </w:tcPr>
          <w:p w:rsidR="00132DA5" w:rsidRDefault="00132DA5" w:rsidP="00132DA5">
            <w:pPr>
              <w:pStyle w:val="52"/>
              <w:shd w:val="clear" w:color="auto" w:fill="auto"/>
              <w:spacing w:before="0" w:line="150" w:lineRule="exact"/>
              <w:ind w:firstLine="0"/>
              <w:jc w:val="center"/>
            </w:pPr>
            <w:r>
              <w:rPr>
                <w:rStyle w:val="575pt0"/>
              </w:rPr>
              <w:t>24,99</w:t>
            </w:r>
          </w:p>
        </w:tc>
      </w:tr>
      <w:tr w:rsidR="00132DA5" w:rsidTr="00132DA5">
        <w:trPr>
          <w:trHeight w:hRule="exact" w:val="509"/>
        </w:trPr>
        <w:tc>
          <w:tcPr>
            <w:tcW w:w="1901" w:type="dxa"/>
            <w:tcBorders>
              <w:top w:val="single" w:sz="4" w:space="0" w:color="auto"/>
              <w:left w:val="single" w:sz="4" w:space="0" w:color="auto"/>
            </w:tcBorders>
            <w:shd w:val="clear" w:color="auto" w:fill="FFFFFF"/>
          </w:tcPr>
          <w:p w:rsidR="00132DA5" w:rsidRDefault="00132DA5" w:rsidP="00132DA5">
            <w:pPr>
              <w:pStyle w:val="52"/>
              <w:shd w:val="clear" w:color="auto" w:fill="auto"/>
              <w:spacing w:before="0" w:line="150" w:lineRule="exact"/>
              <w:ind w:left="160" w:firstLine="0"/>
            </w:pPr>
            <w:r>
              <w:rPr>
                <w:rStyle w:val="575pt"/>
              </w:rPr>
              <w:t>2 02 35118 00 0000 150</w:t>
            </w:r>
          </w:p>
        </w:tc>
        <w:tc>
          <w:tcPr>
            <w:tcW w:w="4968" w:type="dxa"/>
            <w:tcBorders>
              <w:top w:val="single" w:sz="4" w:space="0" w:color="auto"/>
              <w:left w:val="single" w:sz="4" w:space="0" w:color="auto"/>
            </w:tcBorders>
            <w:shd w:val="clear" w:color="auto" w:fill="FFFFFF"/>
          </w:tcPr>
          <w:p w:rsidR="00132DA5" w:rsidRDefault="00132DA5" w:rsidP="00132DA5">
            <w:pPr>
              <w:pStyle w:val="52"/>
              <w:shd w:val="clear" w:color="auto" w:fill="auto"/>
              <w:spacing w:before="0" w:line="211" w:lineRule="exact"/>
              <w:ind w:firstLine="0"/>
              <w:jc w:val="both"/>
            </w:pPr>
            <w:r>
              <w:rPr>
                <w:rStyle w:val="575pt"/>
              </w:rPr>
              <w:t>Субвенции бюджетам на осуществление первичного учета на территориях, где отсутствуют военные комиссариаты</w:t>
            </w:r>
          </w:p>
        </w:tc>
        <w:tc>
          <w:tcPr>
            <w:tcW w:w="1171" w:type="dxa"/>
            <w:tcBorders>
              <w:top w:val="single" w:sz="4" w:space="0" w:color="auto"/>
              <w:left w:val="single" w:sz="4" w:space="0" w:color="auto"/>
            </w:tcBorders>
            <w:shd w:val="clear" w:color="auto" w:fill="FFFFFF"/>
          </w:tcPr>
          <w:p w:rsidR="00132DA5" w:rsidRDefault="00132DA5" w:rsidP="00132DA5">
            <w:pPr>
              <w:pStyle w:val="52"/>
              <w:shd w:val="clear" w:color="auto" w:fill="auto"/>
              <w:spacing w:before="0" w:line="150" w:lineRule="exact"/>
              <w:ind w:firstLine="0"/>
              <w:jc w:val="right"/>
            </w:pPr>
            <w:r>
              <w:rPr>
                <w:rStyle w:val="575pt"/>
              </w:rPr>
              <w:t>713 225,40</w:t>
            </w:r>
          </w:p>
        </w:tc>
        <w:tc>
          <w:tcPr>
            <w:tcW w:w="1114" w:type="dxa"/>
            <w:tcBorders>
              <w:top w:val="single" w:sz="4" w:space="0" w:color="auto"/>
              <w:left w:val="single" w:sz="4" w:space="0" w:color="auto"/>
            </w:tcBorders>
            <w:shd w:val="clear" w:color="auto" w:fill="FFFFFF"/>
          </w:tcPr>
          <w:p w:rsidR="00132DA5" w:rsidRDefault="00132DA5" w:rsidP="00132DA5">
            <w:pPr>
              <w:pStyle w:val="52"/>
              <w:shd w:val="clear" w:color="auto" w:fill="auto"/>
              <w:spacing w:before="0" w:line="150" w:lineRule="exact"/>
              <w:ind w:firstLine="0"/>
              <w:jc w:val="right"/>
            </w:pPr>
            <w:r>
              <w:rPr>
                <w:rStyle w:val="575pt"/>
              </w:rPr>
              <w:t>178 306,35</w:t>
            </w:r>
          </w:p>
        </w:tc>
        <w:tc>
          <w:tcPr>
            <w:tcW w:w="1075" w:type="dxa"/>
            <w:tcBorders>
              <w:top w:val="single" w:sz="4" w:space="0" w:color="auto"/>
              <w:left w:val="single" w:sz="4" w:space="0" w:color="auto"/>
              <w:right w:val="single" w:sz="4" w:space="0" w:color="auto"/>
            </w:tcBorders>
            <w:shd w:val="clear" w:color="auto" w:fill="FFFFFF"/>
          </w:tcPr>
          <w:p w:rsidR="00132DA5" w:rsidRDefault="00132DA5" w:rsidP="00132DA5">
            <w:pPr>
              <w:pStyle w:val="52"/>
              <w:shd w:val="clear" w:color="auto" w:fill="auto"/>
              <w:spacing w:before="0" w:line="150" w:lineRule="exact"/>
              <w:ind w:firstLine="0"/>
              <w:jc w:val="center"/>
            </w:pPr>
            <w:r>
              <w:rPr>
                <w:rStyle w:val="575pt0"/>
              </w:rPr>
              <w:t>25,00</w:t>
            </w:r>
          </w:p>
        </w:tc>
      </w:tr>
      <w:tr w:rsidR="00132DA5" w:rsidTr="00132DA5">
        <w:trPr>
          <w:trHeight w:hRule="exact" w:val="667"/>
        </w:trPr>
        <w:tc>
          <w:tcPr>
            <w:tcW w:w="1901" w:type="dxa"/>
            <w:tcBorders>
              <w:top w:val="single" w:sz="4" w:space="0" w:color="auto"/>
              <w:left w:val="single" w:sz="4" w:space="0" w:color="auto"/>
            </w:tcBorders>
            <w:shd w:val="clear" w:color="auto" w:fill="FFFFFF"/>
          </w:tcPr>
          <w:p w:rsidR="00132DA5" w:rsidRDefault="00132DA5" w:rsidP="00132DA5">
            <w:pPr>
              <w:pStyle w:val="52"/>
              <w:shd w:val="clear" w:color="auto" w:fill="auto"/>
              <w:spacing w:before="0" w:line="150" w:lineRule="exact"/>
              <w:ind w:left="160" w:firstLine="0"/>
            </w:pPr>
            <w:r>
              <w:rPr>
                <w:rStyle w:val="575pt"/>
              </w:rPr>
              <w:t>2 02 35118 13 0000 150</w:t>
            </w:r>
          </w:p>
        </w:tc>
        <w:tc>
          <w:tcPr>
            <w:tcW w:w="4968" w:type="dxa"/>
            <w:tcBorders>
              <w:top w:val="single" w:sz="4" w:space="0" w:color="auto"/>
              <w:left w:val="single" w:sz="4" w:space="0" w:color="auto"/>
            </w:tcBorders>
            <w:shd w:val="clear" w:color="auto" w:fill="FFFFFF"/>
          </w:tcPr>
          <w:p w:rsidR="00132DA5" w:rsidRDefault="00132DA5" w:rsidP="00132DA5">
            <w:pPr>
              <w:pStyle w:val="52"/>
              <w:shd w:val="clear" w:color="auto" w:fill="auto"/>
              <w:spacing w:before="0" w:line="206" w:lineRule="exact"/>
              <w:ind w:firstLine="0"/>
              <w:jc w:val="both"/>
            </w:pPr>
            <w:r>
              <w:rPr>
                <w:rStyle w:val="575pt"/>
              </w:rPr>
              <w:t>Субвенции бюджетам городских поселений на осуществление первичного учета на территориях, где отсутствуют военные комиссариаты</w:t>
            </w:r>
          </w:p>
        </w:tc>
        <w:tc>
          <w:tcPr>
            <w:tcW w:w="1171" w:type="dxa"/>
            <w:tcBorders>
              <w:top w:val="single" w:sz="4" w:space="0" w:color="auto"/>
              <w:left w:val="single" w:sz="4" w:space="0" w:color="auto"/>
            </w:tcBorders>
            <w:shd w:val="clear" w:color="auto" w:fill="FFFFFF"/>
          </w:tcPr>
          <w:p w:rsidR="00132DA5" w:rsidRDefault="00132DA5" w:rsidP="00132DA5">
            <w:pPr>
              <w:pStyle w:val="52"/>
              <w:shd w:val="clear" w:color="auto" w:fill="auto"/>
              <w:spacing w:before="0" w:line="150" w:lineRule="exact"/>
              <w:ind w:firstLine="0"/>
              <w:jc w:val="right"/>
            </w:pPr>
            <w:r>
              <w:rPr>
                <w:rStyle w:val="575pt"/>
              </w:rPr>
              <w:t>713 225,40</w:t>
            </w:r>
          </w:p>
        </w:tc>
        <w:tc>
          <w:tcPr>
            <w:tcW w:w="1114" w:type="dxa"/>
            <w:tcBorders>
              <w:top w:val="single" w:sz="4" w:space="0" w:color="auto"/>
              <w:left w:val="single" w:sz="4" w:space="0" w:color="auto"/>
            </w:tcBorders>
            <w:shd w:val="clear" w:color="auto" w:fill="FFFFFF"/>
          </w:tcPr>
          <w:p w:rsidR="00132DA5" w:rsidRDefault="00132DA5" w:rsidP="00132DA5">
            <w:pPr>
              <w:pStyle w:val="52"/>
              <w:shd w:val="clear" w:color="auto" w:fill="auto"/>
              <w:spacing w:before="0" w:line="150" w:lineRule="exact"/>
              <w:ind w:firstLine="0"/>
              <w:jc w:val="right"/>
            </w:pPr>
            <w:r>
              <w:rPr>
                <w:rStyle w:val="575pt"/>
              </w:rPr>
              <w:t>178 306,35</w:t>
            </w:r>
          </w:p>
        </w:tc>
        <w:tc>
          <w:tcPr>
            <w:tcW w:w="1075" w:type="dxa"/>
            <w:tcBorders>
              <w:top w:val="single" w:sz="4" w:space="0" w:color="auto"/>
              <w:left w:val="single" w:sz="4" w:space="0" w:color="auto"/>
              <w:right w:val="single" w:sz="4" w:space="0" w:color="auto"/>
            </w:tcBorders>
            <w:shd w:val="clear" w:color="auto" w:fill="FFFFFF"/>
          </w:tcPr>
          <w:p w:rsidR="00132DA5" w:rsidRDefault="00132DA5" w:rsidP="00132DA5">
            <w:pPr>
              <w:pStyle w:val="52"/>
              <w:shd w:val="clear" w:color="auto" w:fill="auto"/>
              <w:spacing w:before="0" w:line="150" w:lineRule="exact"/>
              <w:ind w:firstLine="0"/>
              <w:jc w:val="center"/>
            </w:pPr>
            <w:r>
              <w:rPr>
                <w:rStyle w:val="575pt0"/>
              </w:rPr>
              <w:t>25,00</w:t>
            </w:r>
          </w:p>
        </w:tc>
      </w:tr>
      <w:tr w:rsidR="00132DA5" w:rsidTr="00132DA5">
        <w:trPr>
          <w:trHeight w:hRule="exact" w:val="456"/>
        </w:trPr>
        <w:tc>
          <w:tcPr>
            <w:tcW w:w="1901" w:type="dxa"/>
            <w:tcBorders>
              <w:top w:val="single" w:sz="4" w:space="0" w:color="auto"/>
              <w:left w:val="single" w:sz="4" w:space="0" w:color="auto"/>
            </w:tcBorders>
            <w:shd w:val="clear" w:color="auto" w:fill="FFFFFF"/>
          </w:tcPr>
          <w:p w:rsidR="00132DA5" w:rsidRDefault="00132DA5" w:rsidP="00132DA5">
            <w:pPr>
              <w:pStyle w:val="52"/>
              <w:shd w:val="clear" w:color="auto" w:fill="auto"/>
              <w:spacing w:before="0" w:line="150" w:lineRule="exact"/>
              <w:ind w:left="160" w:firstLine="0"/>
            </w:pPr>
            <w:r>
              <w:rPr>
                <w:rStyle w:val="575pt"/>
              </w:rPr>
              <w:t>2 02 30024 00 0000 150</w:t>
            </w:r>
          </w:p>
        </w:tc>
        <w:tc>
          <w:tcPr>
            <w:tcW w:w="4968" w:type="dxa"/>
            <w:tcBorders>
              <w:top w:val="single" w:sz="4" w:space="0" w:color="auto"/>
              <w:left w:val="single" w:sz="4" w:space="0" w:color="auto"/>
            </w:tcBorders>
            <w:shd w:val="clear" w:color="auto" w:fill="FFFFFF"/>
            <w:vAlign w:val="center"/>
          </w:tcPr>
          <w:p w:rsidR="00132DA5" w:rsidRDefault="00132DA5" w:rsidP="00132DA5">
            <w:pPr>
              <w:pStyle w:val="52"/>
              <w:shd w:val="clear" w:color="auto" w:fill="auto"/>
              <w:spacing w:before="0" w:line="211" w:lineRule="exact"/>
              <w:ind w:firstLine="0"/>
              <w:jc w:val="both"/>
            </w:pPr>
            <w:r>
              <w:rPr>
                <w:rStyle w:val="575pt"/>
              </w:rPr>
              <w:t>Субвенции местным бюджетам на выполнение передаваемых полномочий субъектов Российской Федерации</w:t>
            </w:r>
          </w:p>
        </w:tc>
        <w:tc>
          <w:tcPr>
            <w:tcW w:w="1171" w:type="dxa"/>
            <w:tcBorders>
              <w:top w:val="single" w:sz="4" w:space="0" w:color="auto"/>
              <w:left w:val="single" w:sz="4" w:space="0" w:color="auto"/>
            </w:tcBorders>
            <w:shd w:val="clear" w:color="auto" w:fill="FFFFFF"/>
            <w:vAlign w:val="center"/>
          </w:tcPr>
          <w:p w:rsidR="00132DA5" w:rsidRDefault="00132DA5" w:rsidP="00132DA5">
            <w:pPr>
              <w:pStyle w:val="52"/>
              <w:shd w:val="clear" w:color="auto" w:fill="auto"/>
              <w:spacing w:before="0" w:line="150" w:lineRule="exact"/>
              <w:ind w:firstLine="0"/>
              <w:jc w:val="right"/>
            </w:pPr>
            <w:r>
              <w:rPr>
                <w:rStyle w:val="575pt0"/>
              </w:rPr>
              <w:t>200,00</w:t>
            </w:r>
          </w:p>
        </w:tc>
        <w:tc>
          <w:tcPr>
            <w:tcW w:w="1114" w:type="dxa"/>
            <w:tcBorders>
              <w:top w:val="single" w:sz="4" w:space="0" w:color="auto"/>
              <w:left w:val="single" w:sz="4" w:space="0" w:color="auto"/>
            </w:tcBorders>
            <w:shd w:val="clear" w:color="auto" w:fill="FFFFFF"/>
            <w:vAlign w:val="center"/>
          </w:tcPr>
          <w:p w:rsidR="00132DA5" w:rsidRDefault="00132DA5" w:rsidP="00132DA5">
            <w:pPr>
              <w:pStyle w:val="52"/>
              <w:shd w:val="clear" w:color="auto" w:fill="auto"/>
              <w:spacing w:before="0" w:line="150" w:lineRule="exact"/>
              <w:ind w:firstLine="0"/>
              <w:jc w:val="right"/>
            </w:pPr>
            <w:r>
              <w:rPr>
                <w:rStyle w:val="575pt"/>
              </w:rPr>
              <w:t>0,00</w:t>
            </w:r>
          </w:p>
        </w:tc>
        <w:tc>
          <w:tcPr>
            <w:tcW w:w="1075" w:type="dxa"/>
            <w:tcBorders>
              <w:top w:val="single" w:sz="4" w:space="0" w:color="auto"/>
              <w:left w:val="single" w:sz="4" w:space="0" w:color="auto"/>
              <w:right w:val="single" w:sz="4" w:space="0" w:color="auto"/>
            </w:tcBorders>
            <w:shd w:val="clear" w:color="auto" w:fill="FFFFFF"/>
            <w:vAlign w:val="center"/>
          </w:tcPr>
          <w:p w:rsidR="00132DA5" w:rsidRDefault="00132DA5" w:rsidP="00132DA5">
            <w:pPr>
              <w:pStyle w:val="52"/>
              <w:shd w:val="clear" w:color="auto" w:fill="auto"/>
              <w:spacing w:before="0" w:line="150" w:lineRule="exact"/>
              <w:ind w:firstLine="0"/>
              <w:jc w:val="center"/>
            </w:pPr>
            <w:r>
              <w:rPr>
                <w:rStyle w:val="575pt0"/>
              </w:rPr>
              <w:t>0,00</w:t>
            </w:r>
          </w:p>
        </w:tc>
      </w:tr>
      <w:tr w:rsidR="00132DA5" w:rsidTr="00132DA5">
        <w:trPr>
          <w:trHeight w:hRule="exact" w:val="402"/>
        </w:trPr>
        <w:tc>
          <w:tcPr>
            <w:tcW w:w="1901" w:type="dxa"/>
            <w:tcBorders>
              <w:top w:val="single" w:sz="4" w:space="0" w:color="auto"/>
              <w:left w:val="single" w:sz="4" w:space="0" w:color="auto"/>
              <w:bottom w:val="single" w:sz="4" w:space="0" w:color="auto"/>
            </w:tcBorders>
            <w:shd w:val="clear" w:color="auto" w:fill="FFFFFF"/>
          </w:tcPr>
          <w:p w:rsidR="00132DA5" w:rsidRDefault="00132DA5" w:rsidP="00132DA5">
            <w:pPr>
              <w:pStyle w:val="52"/>
              <w:shd w:val="clear" w:color="auto" w:fill="auto"/>
              <w:spacing w:before="0" w:line="150" w:lineRule="exact"/>
              <w:ind w:left="160" w:firstLine="0"/>
            </w:pPr>
            <w:r>
              <w:rPr>
                <w:rStyle w:val="575pt"/>
              </w:rPr>
              <w:t>2 02 30024 13 0000 150</w:t>
            </w:r>
          </w:p>
        </w:tc>
        <w:tc>
          <w:tcPr>
            <w:tcW w:w="4968" w:type="dxa"/>
            <w:tcBorders>
              <w:top w:val="single" w:sz="4" w:space="0" w:color="auto"/>
              <w:left w:val="single" w:sz="4" w:space="0" w:color="auto"/>
              <w:bottom w:val="single" w:sz="4" w:space="0" w:color="auto"/>
            </w:tcBorders>
            <w:shd w:val="clear" w:color="auto" w:fill="FFFFFF"/>
          </w:tcPr>
          <w:p w:rsidR="00132DA5" w:rsidRDefault="00132DA5" w:rsidP="00132DA5">
            <w:pPr>
              <w:pStyle w:val="52"/>
              <w:shd w:val="clear" w:color="auto" w:fill="auto"/>
              <w:spacing w:before="0" w:line="206" w:lineRule="exact"/>
              <w:ind w:firstLine="0"/>
              <w:jc w:val="both"/>
            </w:pPr>
            <w:r>
              <w:rPr>
                <w:rStyle w:val="575pt"/>
              </w:rPr>
              <w:t>Субвенции бюджетам городских поселений на выполнение передаваемых полномочий субъектов Российской Федерации</w:t>
            </w:r>
          </w:p>
        </w:tc>
        <w:tc>
          <w:tcPr>
            <w:tcW w:w="1171" w:type="dxa"/>
            <w:tcBorders>
              <w:top w:val="single" w:sz="4" w:space="0" w:color="auto"/>
              <w:left w:val="single" w:sz="4" w:space="0" w:color="auto"/>
              <w:bottom w:val="single" w:sz="4" w:space="0" w:color="auto"/>
            </w:tcBorders>
            <w:shd w:val="clear" w:color="auto" w:fill="FFFFFF"/>
          </w:tcPr>
          <w:p w:rsidR="00132DA5" w:rsidRDefault="00132DA5" w:rsidP="00132DA5">
            <w:pPr>
              <w:pStyle w:val="52"/>
              <w:shd w:val="clear" w:color="auto" w:fill="auto"/>
              <w:spacing w:before="0" w:line="150" w:lineRule="exact"/>
              <w:ind w:firstLine="0"/>
              <w:jc w:val="right"/>
            </w:pPr>
            <w:r>
              <w:rPr>
                <w:rStyle w:val="575pt"/>
              </w:rPr>
              <w:t>* 200,00</w:t>
            </w:r>
          </w:p>
        </w:tc>
        <w:tc>
          <w:tcPr>
            <w:tcW w:w="1114" w:type="dxa"/>
            <w:tcBorders>
              <w:top w:val="single" w:sz="4" w:space="0" w:color="auto"/>
              <w:left w:val="single" w:sz="4" w:space="0" w:color="auto"/>
              <w:bottom w:val="single" w:sz="4" w:space="0" w:color="auto"/>
            </w:tcBorders>
            <w:shd w:val="clear" w:color="auto" w:fill="FFFFFF"/>
          </w:tcPr>
          <w:p w:rsidR="00132DA5" w:rsidRDefault="00132DA5" w:rsidP="00132DA5">
            <w:pPr>
              <w:pStyle w:val="52"/>
              <w:shd w:val="clear" w:color="auto" w:fill="auto"/>
              <w:spacing w:before="0" w:line="150" w:lineRule="exact"/>
              <w:ind w:firstLine="0"/>
              <w:jc w:val="right"/>
            </w:pPr>
            <w:r>
              <w:rPr>
                <w:rStyle w:val="575pt"/>
              </w:rPr>
              <w:t>0,00</w:t>
            </w:r>
          </w:p>
        </w:tc>
        <w:tc>
          <w:tcPr>
            <w:tcW w:w="1075" w:type="dxa"/>
            <w:tcBorders>
              <w:top w:val="single" w:sz="4" w:space="0" w:color="auto"/>
              <w:left w:val="single" w:sz="4" w:space="0" w:color="auto"/>
              <w:bottom w:val="single" w:sz="4" w:space="0" w:color="auto"/>
              <w:right w:val="single" w:sz="4" w:space="0" w:color="auto"/>
            </w:tcBorders>
            <w:shd w:val="clear" w:color="auto" w:fill="FFFFFF"/>
            <w:vAlign w:val="center"/>
          </w:tcPr>
          <w:p w:rsidR="00132DA5" w:rsidRDefault="00132DA5" w:rsidP="00132DA5">
            <w:pPr>
              <w:pStyle w:val="52"/>
              <w:shd w:val="clear" w:color="auto" w:fill="auto"/>
              <w:spacing w:before="0" w:line="150" w:lineRule="exact"/>
              <w:ind w:firstLine="0"/>
              <w:jc w:val="center"/>
            </w:pPr>
            <w:r>
              <w:rPr>
                <w:rStyle w:val="575pt0"/>
              </w:rPr>
              <w:t>0,00</w:t>
            </w:r>
          </w:p>
        </w:tc>
      </w:tr>
    </w:tbl>
    <w:p w:rsidR="00132DA5" w:rsidRDefault="00132DA5" w:rsidP="005006E6">
      <w:pPr>
        <w:tabs>
          <w:tab w:val="left" w:pos="3812"/>
        </w:tabs>
        <w:rPr>
          <w:rFonts w:ascii="Times New Roman" w:hAnsi="Times New Roman" w:cs="Times New Roman"/>
          <w:sz w:val="28"/>
          <w:szCs w:val="28"/>
        </w:rPr>
      </w:pPr>
    </w:p>
    <w:p w:rsidR="00132DA5" w:rsidRDefault="00132DA5">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tbl>
      <w:tblPr>
        <w:tblpPr w:leftFromText="180" w:rightFromText="180" w:horzAnchor="margin" w:tblpXSpec="center" w:tblpY="-602"/>
        <w:tblW w:w="10170" w:type="dxa"/>
        <w:tblLayout w:type="fixed"/>
        <w:tblCellMar>
          <w:left w:w="10" w:type="dxa"/>
          <w:right w:w="10" w:type="dxa"/>
        </w:tblCellMar>
        <w:tblLook w:val="04A0"/>
      </w:tblPr>
      <w:tblGrid>
        <w:gridCol w:w="1886"/>
        <w:gridCol w:w="4958"/>
        <w:gridCol w:w="1166"/>
        <w:gridCol w:w="1109"/>
        <w:gridCol w:w="1051"/>
      </w:tblGrid>
      <w:tr w:rsidR="00132DA5" w:rsidTr="00A70E45">
        <w:trPr>
          <w:trHeight w:hRule="exact" w:val="1128"/>
        </w:trPr>
        <w:tc>
          <w:tcPr>
            <w:tcW w:w="1886" w:type="dxa"/>
            <w:tcBorders>
              <w:top w:val="single" w:sz="4" w:space="0" w:color="auto"/>
              <w:left w:val="single" w:sz="4" w:space="0" w:color="auto"/>
            </w:tcBorders>
            <w:shd w:val="clear" w:color="auto" w:fill="FFFFFF"/>
          </w:tcPr>
          <w:p w:rsidR="00132DA5" w:rsidRDefault="00132DA5" w:rsidP="00A70E45">
            <w:pPr>
              <w:pStyle w:val="52"/>
              <w:shd w:val="clear" w:color="auto" w:fill="auto"/>
              <w:spacing w:before="0" w:line="150" w:lineRule="exact"/>
              <w:ind w:firstLine="0"/>
              <w:jc w:val="center"/>
            </w:pPr>
            <w:r>
              <w:rPr>
                <w:rStyle w:val="575pt"/>
              </w:rPr>
              <w:lastRenderedPageBreak/>
              <w:t>КБК</w:t>
            </w:r>
          </w:p>
        </w:tc>
        <w:tc>
          <w:tcPr>
            <w:tcW w:w="4958" w:type="dxa"/>
            <w:tcBorders>
              <w:top w:val="single" w:sz="4" w:space="0" w:color="auto"/>
              <w:left w:val="single" w:sz="4" w:space="0" w:color="auto"/>
            </w:tcBorders>
            <w:shd w:val="clear" w:color="auto" w:fill="FFFFFF"/>
          </w:tcPr>
          <w:p w:rsidR="00132DA5" w:rsidRDefault="00132DA5" w:rsidP="00A70E45">
            <w:pPr>
              <w:pStyle w:val="52"/>
              <w:shd w:val="clear" w:color="auto" w:fill="auto"/>
              <w:spacing w:before="0" w:line="150" w:lineRule="exact"/>
              <w:ind w:firstLine="0"/>
              <w:jc w:val="center"/>
            </w:pPr>
            <w:r>
              <w:rPr>
                <w:rStyle w:val="575pt"/>
              </w:rPr>
              <w:t>Наименование доходов</w:t>
            </w:r>
          </w:p>
        </w:tc>
        <w:tc>
          <w:tcPr>
            <w:tcW w:w="1166" w:type="dxa"/>
            <w:tcBorders>
              <w:top w:val="single" w:sz="4" w:space="0" w:color="auto"/>
              <w:left w:val="single" w:sz="4" w:space="0" w:color="auto"/>
            </w:tcBorders>
            <w:shd w:val="clear" w:color="auto" w:fill="FFFFFF"/>
          </w:tcPr>
          <w:p w:rsidR="00132DA5" w:rsidRDefault="00132DA5" w:rsidP="00A70E45">
            <w:pPr>
              <w:pStyle w:val="52"/>
              <w:shd w:val="clear" w:color="auto" w:fill="auto"/>
              <w:spacing w:before="0" w:line="211" w:lineRule="exact"/>
              <w:ind w:firstLine="0"/>
              <w:jc w:val="center"/>
            </w:pPr>
            <w:r>
              <w:rPr>
                <w:rStyle w:val="575pt"/>
              </w:rPr>
              <w:t>Прогноз доходов на 2022 год</w:t>
            </w:r>
          </w:p>
        </w:tc>
        <w:tc>
          <w:tcPr>
            <w:tcW w:w="1109" w:type="dxa"/>
            <w:tcBorders>
              <w:top w:val="single" w:sz="4" w:space="0" w:color="auto"/>
              <w:left w:val="single" w:sz="4" w:space="0" w:color="auto"/>
            </w:tcBorders>
            <w:shd w:val="clear" w:color="auto" w:fill="FFFFFF"/>
          </w:tcPr>
          <w:p w:rsidR="00132DA5" w:rsidRDefault="00132DA5" w:rsidP="00A70E45">
            <w:pPr>
              <w:pStyle w:val="52"/>
              <w:shd w:val="clear" w:color="auto" w:fill="auto"/>
              <w:spacing w:before="0" w:after="120" w:line="150" w:lineRule="exact"/>
              <w:ind w:left="220" w:firstLine="0"/>
            </w:pPr>
            <w:r>
              <w:rPr>
                <w:rStyle w:val="575pt"/>
              </w:rPr>
              <w:t>Кассовое</w:t>
            </w:r>
          </w:p>
          <w:p w:rsidR="00132DA5" w:rsidRDefault="00132DA5" w:rsidP="00A70E45">
            <w:pPr>
              <w:pStyle w:val="52"/>
              <w:shd w:val="clear" w:color="auto" w:fill="auto"/>
              <w:spacing w:before="120" w:after="120" w:line="150" w:lineRule="exact"/>
              <w:ind w:left="140" w:firstLine="0"/>
            </w:pPr>
            <w:r>
              <w:rPr>
                <w:rStyle w:val="575pt"/>
              </w:rPr>
              <w:t>исполнение</w:t>
            </w:r>
          </w:p>
          <w:p w:rsidR="00132DA5" w:rsidRDefault="00132DA5" w:rsidP="00A70E45">
            <w:pPr>
              <w:pStyle w:val="52"/>
              <w:shd w:val="clear" w:color="auto" w:fill="auto"/>
              <w:spacing w:before="120" w:line="206" w:lineRule="exact"/>
              <w:ind w:firstLine="0"/>
              <w:jc w:val="center"/>
            </w:pPr>
            <w:r>
              <w:rPr>
                <w:rStyle w:val="575pt"/>
              </w:rPr>
              <w:t>за 1 квартал 2022 года</w:t>
            </w:r>
          </w:p>
        </w:tc>
        <w:tc>
          <w:tcPr>
            <w:tcW w:w="1051" w:type="dxa"/>
            <w:tcBorders>
              <w:top w:val="single" w:sz="4" w:space="0" w:color="auto"/>
              <w:left w:val="single" w:sz="4" w:space="0" w:color="auto"/>
              <w:right w:val="single" w:sz="4" w:space="0" w:color="auto"/>
            </w:tcBorders>
            <w:shd w:val="clear" w:color="auto" w:fill="FFFFFF"/>
          </w:tcPr>
          <w:p w:rsidR="00132DA5" w:rsidRDefault="00132DA5" w:rsidP="00A70E45">
            <w:pPr>
              <w:pStyle w:val="52"/>
              <w:shd w:val="clear" w:color="auto" w:fill="auto"/>
              <w:spacing w:before="0" w:line="211" w:lineRule="exact"/>
              <w:ind w:firstLine="0"/>
              <w:jc w:val="center"/>
            </w:pPr>
            <w:r>
              <w:rPr>
                <w:rStyle w:val="565pt"/>
              </w:rPr>
              <w:t>Процент исполнения к прогнозным параметрам доходов</w:t>
            </w:r>
          </w:p>
        </w:tc>
      </w:tr>
      <w:tr w:rsidR="00132DA5" w:rsidTr="00A70E45">
        <w:trPr>
          <w:trHeight w:hRule="exact" w:val="1085"/>
        </w:trPr>
        <w:tc>
          <w:tcPr>
            <w:tcW w:w="1886" w:type="dxa"/>
            <w:tcBorders>
              <w:top w:val="single" w:sz="4" w:space="0" w:color="auto"/>
              <w:left w:val="single" w:sz="4" w:space="0" w:color="auto"/>
            </w:tcBorders>
            <w:shd w:val="clear" w:color="auto" w:fill="FFFFFF"/>
          </w:tcPr>
          <w:p w:rsidR="00132DA5" w:rsidRDefault="00132DA5" w:rsidP="00A70E45">
            <w:pPr>
              <w:rPr>
                <w:sz w:val="10"/>
                <w:szCs w:val="10"/>
              </w:rPr>
            </w:pPr>
          </w:p>
        </w:tc>
        <w:tc>
          <w:tcPr>
            <w:tcW w:w="4958" w:type="dxa"/>
            <w:tcBorders>
              <w:top w:val="single" w:sz="4" w:space="0" w:color="auto"/>
              <w:left w:val="single" w:sz="4" w:space="0" w:color="auto"/>
            </w:tcBorders>
            <w:shd w:val="clear" w:color="auto" w:fill="FFFFFF"/>
            <w:vAlign w:val="bottom"/>
          </w:tcPr>
          <w:p w:rsidR="00132DA5" w:rsidRDefault="00132DA5" w:rsidP="00A70E45">
            <w:pPr>
              <w:pStyle w:val="52"/>
              <w:shd w:val="clear" w:color="auto" w:fill="auto"/>
              <w:spacing w:before="0" w:line="211" w:lineRule="exact"/>
              <w:ind w:firstLine="0"/>
              <w:jc w:val="both"/>
            </w:pPr>
            <w:r>
              <w:rPr>
                <w:rStyle w:val="575pt"/>
              </w:rPr>
              <w:t>- субвенции бюджетам городских поселений для осуществления отдельных государственных полномочий Брянской области по определению перечня должностных лиц органов местного самоуправления, составлять протоколы об административных правонарушениях</w:t>
            </w:r>
          </w:p>
        </w:tc>
        <w:tc>
          <w:tcPr>
            <w:tcW w:w="1166" w:type="dxa"/>
            <w:tcBorders>
              <w:top w:val="single" w:sz="4" w:space="0" w:color="auto"/>
              <w:left w:val="single" w:sz="4" w:space="0" w:color="auto"/>
            </w:tcBorders>
            <w:shd w:val="clear" w:color="auto" w:fill="FFFFFF"/>
          </w:tcPr>
          <w:p w:rsidR="00132DA5" w:rsidRDefault="00132DA5" w:rsidP="00A70E45">
            <w:pPr>
              <w:pStyle w:val="52"/>
              <w:shd w:val="clear" w:color="auto" w:fill="auto"/>
              <w:spacing w:before="0" w:line="150" w:lineRule="exact"/>
              <w:ind w:firstLine="0"/>
              <w:jc w:val="right"/>
            </w:pPr>
            <w:r>
              <w:rPr>
                <w:rStyle w:val="575pt"/>
              </w:rPr>
              <w:t>200,00</w:t>
            </w:r>
          </w:p>
        </w:tc>
        <w:tc>
          <w:tcPr>
            <w:tcW w:w="1109" w:type="dxa"/>
            <w:tcBorders>
              <w:top w:val="single" w:sz="4" w:space="0" w:color="auto"/>
              <w:left w:val="single" w:sz="4" w:space="0" w:color="auto"/>
            </w:tcBorders>
            <w:shd w:val="clear" w:color="auto" w:fill="FFFFFF"/>
          </w:tcPr>
          <w:p w:rsidR="00132DA5" w:rsidRDefault="00132DA5" w:rsidP="00A70E45">
            <w:pPr>
              <w:pStyle w:val="52"/>
              <w:shd w:val="clear" w:color="auto" w:fill="auto"/>
              <w:spacing w:before="0" w:line="150" w:lineRule="exact"/>
              <w:ind w:firstLine="0"/>
              <w:jc w:val="right"/>
            </w:pPr>
            <w:r>
              <w:rPr>
                <w:rStyle w:val="575pt"/>
              </w:rPr>
              <w:t>0,00</w:t>
            </w:r>
          </w:p>
        </w:tc>
        <w:tc>
          <w:tcPr>
            <w:tcW w:w="1051" w:type="dxa"/>
            <w:tcBorders>
              <w:top w:val="single" w:sz="4" w:space="0" w:color="auto"/>
              <w:left w:val="single" w:sz="4" w:space="0" w:color="auto"/>
              <w:right w:val="single" w:sz="4" w:space="0" w:color="auto"/>
            </w:tcBorders>
            <w:shd w:val="clear" w:color="auto" w:fill="FFFFFF"/>
          </w:tcPr>
          <w:p w:rsidR="00132DA5" w:rsidRDefault="00132DA5" w:rsidP="00A70E45">
            <w:pPr>
              <w:pStyle w:val="52"/>
              <w:shd w:val="clear" w:color="auto" w:fill="auto"/>
              <w:spacing w:before="0" w:line="150" w:lineRule="exact"/>
              <w:ind w:firstLine="0"/>
              <w:jc w:val="center"/>
            </w:pPr>
            <w:r>
              <w:rPr>
                <w:rStyle w:val="575pt"/>
              </w:rPr>
              <w:t>0,00</w:t>
            </w:r>
          </w:p>
        </w:tc>
      </w:tr>
      <w:tr w:rsidR="00132DA5" w:rsidTr="00A70E45">
        <w:trPr>
          <w:trHeight w:hRule="exact" w:val="235"/>
        </w:trPr>
        <w:tc>
          <w:tcPr>
            <w:tcW w:w="6844" w:type="dxa"/>
            <w:gridSpan w:val="2"/>
            <w:tcBorders>
              <w:top w:val="single" w:sz="4" w:space="0" w:color="auto"/>
              <w:left w:val="single" w:sz="4" w:space="0" w:color="auto"/>
              <w:bottom w:val="single" w:sz="4" w:space="0" w:color="auto"/>
            </w:tcBorders>
            <w:shd w:val="clear" w:color="auto" w:fill="FFFFFF"/>
            <w:vAlign w:val="bottom"/>
          </w:tcPr>
          <w:p w:rsidR="00132DA5" w:rsidRDefault="00132DA5" w:rsidP="00A70E45">
            <w:pPr>
              <w:pStyle w:val="52"/>
              <w:shd w:val="clear" w:color="auto" w:fill="auto"/>
              <w:spacing w:before="0" w:line="150" w:lineRule="exact"/>
              <w:ind w:firstLine="0"/>
              <w:jc w:val="center"/>
            </w:pPr>
            <w:r>
              <w:rPr>
                <w:rStyle w:val="575pt"/>
              </w:rPr>
              <w:t>ИТОГО</w:t>
            </w:r>
          </w:p>
        </w:tc>
        <w:tc>
          <w:tcPr>
            <w:tcW w:w="1166" w:type="dxa"/>
            <w:tcBorders>
              <w:top w:val="single" w:sz="4" w:space="0" w:color="auto"/>
              <w:left w:val="single" w:sz="4" w:space="0" w:color="auto"/>
              <w:bottom w:val="single" w:sz="4" w:space="0" w:color="auto"/>
            </w:tcBorders>
            <w:shd w:val="clear" w:color="auto" w:fill="FFFFFF"/>
            <w:vAlign w:val="bottom"/>
          </w:tcPr>
          <w:p w:rsidR="00132DA5" w:rsidRDefault="00132DA5" w:rsidP="00A70E45">
            <w:pPr>
              <w:pStyle w:val="52"/>
              <w:shd w:val="clear" w:color="auto" w:fill="auto"/>
              <w:spacing w:before="0" w:line="150" w:lineRule="exact"/>
              <w:ind w:firstLine="0"/>
              <w:jc w:val="right"/>
            </w:pPr>
            <w:r>
              <w:rPr>
                <w:rStyle w:val="575pt"/>
              </w:rPr>
              <w:t>68 957 162,59</w:t>
            </w:r>
          </w:p>
        </w:tc>
        <w:tc>
          <w:tcPr>
            <w:tcW w:w="1109" w:type="dxa"/>
            <w:tcBorders>
              <w:top w:val="single" w:sz="4" w:space="0" w:color="auto"/>
              <w:left w:val="single" w:sz="4" w:space="0" w:color="auto"/>
              <w:bottom w:val="single" w:sz="4" w:space="0" w:color="auto"/>
            </w:tcBorders>
            <w:shd w:val="clear" w:color="auto" w:fill="FFFFFF"/>
            <w:vAlign w:val="bottom"/>
          </w:tcPr>
          <w:p w:rsidR="00132DA5" w:rsidRDefault="00132DA5" w:rsidP="00A70E45">
            <w:pPr>
              <w:pStyle w:val="52"/>
              <w:shd w:val="clear" w:color="auto" w:fill="auto"/>
              <w:spacing w:before="0" w:line="150" w:lineRule="exact"/>
              <w:ind w:firstLine="0"/>
              <w:jc w:val="right"/>
            </w:pPr>
            <w:r>
              <w:rPr>
                <w:rStyle w:val="575pt"/>
              </w:rPr>
              <w:t>5 383 723,93</w:t>
            </w:r>
          </w:p>
        </w:tc>
        <w:tc>
          <w:tcPr>
            <w:tcW w:w="1051" w:type="dxa"/>
            <w:tcBorders>
              <w:top w:val="single" w:sz="4" w:space="0" w:color="auto"/>
              <w:left w:val="single" w:sz="4" w:space="0" w:color="auto"/>
              <w:bottom w:val="single" w:sz="4" w:space="0" w:color="auto"/>
              <w:right w:val="single" w:sz="4" w:space="0" w:color="auto"/>
            </w:tcBorders>
            <w:shd w:val="clear" w:color="auto" w:fill="FFFFFF"/>
            <w:vAlign w:val="bottom"/>
          </w:tcPr>
          <w:p w:rsidR="00132DA5" w:rsidRDefault="00132DA5" w:rsidP="00A70E45">
            <w:pPr>
              <w:pStyle w:val="52"/>
              <w:shd w:val="clear" w:color="auto" w:fill="auto"/>
              <w:spacing w:before="0" w:line="150" w:lineRule="exact"/>
              <w:ind w:firstLine="0"/>
              <w:jc w:val="center"/>
            </w:pPr>
            <w:r>
              <w:rPr>
                <w:rStyle w:val="575pt"/>
              </w:rPr>
              <w:t>7,81</w:t>
            </w:r>
          </w:p>
        </w:tc>
      </w:tr>
    </w:tbl>
    <w:p w:rsidR="00A70E45" w:rsidRDefault="00A70E45" w:rsidP="005006E6">
      <w:pPr>
        <w:tabs>
          <w:tab w:val="left" w:pos="3812"/>
        </w:tabs>
        <w:rPr>
          <w:rFonts w:ascii="Times New Roman" w:hAnsi="Times New Roman" w:cs="Times New Roman"/>
          <w:sz w:val="28"/>
          <w:szCs w:val="28"/>
        </w:rPr>
      </w:pPr>
    </w:p>
    <w:p w:rsidR="00A70E45" w:rsidRDefault="00A70E45">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p w:rsidR="00A70E45" w:rsidRPr="00A70E45" w:rsidRDefault="00A70E45" w:rsidP="00A70E45">
      <w:pPr>
        <w:framePr w:wrap="none" w:vAnchor="page" w:hAnchor="page" w:x="992" w:y="707"/>
        <w:spacing w:line="150" w:lineRule="exact"/>
        <w:ind w:left="7280"/>
        <w:rPr>
          <w:sz w:val="18"/>
          <w:szCs w:val="18"/>
        </w:rPr>
      </w:pPr>
      <w:r w:rsidRPr="00A70E45">
        <w:rPr>
          <w:rStyle w:val="331"/>
          <w:rFonts w:eastAsia="Arial Unicode MS"/>
          <w:sz w:val="18"/>
          <w:szCs w:val="18"/>
        </w:rPr>
        <w:lastRenderedPageBreak/>
        <w:t>Приложение 2</w:t>
      </w:r>
    </w:p>
    <w:p w:rsidR="00A70E45" w:rsidRPr="00A70E45" w:rsidRDefault="00A70E45" w:rsidP="00A70E45">
      <w:pPr>
        <w:framePr w:w="10498" w:h="657" w:hRule="exact" w:wrap="none" w:vAnchor="page" w:hAnchor="page" w:x="992" w:y="969"/>
        <w:spacing w:line="202" w:lineRule="exact"/>
        <w:ind w:left="7280"/>
        <w:rPr>
          <w:sz w:val="18"/>
          <w:szCs w:val="18"/>
        </w:rPr>
      </w:pPr>
      <w:r w:rsidRPr="00A70E45">
        <w:rPr>
          <w:rStyle w:val="331"/>
          <w:rFonts w:eastAsia="Arial Unicode MS"/>
          <w:sz w:val="18"/>
          <w:szCs w:val="18"/>
        </w:rPr>
        <w:t>к постановлению администрации Клетнянского района от 20 апреля 2022 года №239</w:t>
      </w:r>
    </w:p>
    <w:p w:rsidR="00A70E45" w:rsidRPr="00A70E45" w:rsidRDefault="00A70E45" w:rsidP="00A70E45">
      <w:pPr>
        <w:framePr w:w="10498" w:h="418" w:hRule="exact" w:wrap="none" w:vAnchor="page" w:hAnchor="page" w:x="992" w:y="1677"/>
        <w:spacing w:line="150" w:lineRule="exact"/>
        <w:ind w:left="370" w:right="389"/>
        <w:rPr>
          <w:sz w:val="18"/>
          <w:szCs w:val="18"/>
        </w:rPr>
      </w:pPr>
      <w:r w:rsidRPr="00A70E45">
        <w:rPr>
          <w:rStyle w:val="350"/>
          <w:rFonts w:eastAsia="Arial Unicode MS"/>
          <w:b w:val="0"/>
          <w:bCs w:val="0"/>
          <w:sz w:val="18"/>
          <w:szCs w:val="18"/>
        </w:rPr>
        <w:t xml:space="preserve">Расходы бюджета Клетнянского городского поселения Клетнянского муниципального района Брянской области </w:t>
      </w:r>
      <w:proofErr w:type="gramStart"/>
      <w:r w:rsidRPr="00A70E45">
        <w:rPr>
          <w:rStyle w:val="350"/>
          <w:rFonts w:eastAsia="Arial Unicode MS"/>
          <w:b w:val="0"/>
          <w:bCs w:val="0"/>
          <w:sz w:val="18"/>
          <w:szCs w:val="18"/>
        </w:rPr>
        <w:t>по</w:t>
      </w:r>
      <w:proofErr w:type="gramEnd"/>
      <w:r w:rsidRPr="00A70E45">
        <w:rPr>
          <w:rStyle w:val="350"/>
          <w:rFonts w:eastAsia="Arial Unicode MS"/>
          <w:b w:val="0"/>
          <w:bCs w:val="0"/>
          <w:sz w:val="18"/>
          <w:szCs w:val="18"/>
        </w:rPr>
        <w:t xml:space="preserve"> ведомственной</w:t>
      </w:r>
    </w:p>
    <w:p w:rsidR="00A70E45" w:rsidRPr="00A70E45" w:rsidRDefault="00A70E45" w:rsidP="00A70E45">
      <w:pPr>
        <w:framePr w:w="10498" w:h="418" w:hRule="exact" w:wrap="none" w:vAnchor="page" w:hAnchor="page" w:x="992" w:y="1677"/>
        <w:spacing w:line="150" w:lineRule="exact"/>
        <w:ind w:left="370" w:right="389"/>
        <w:rPr>
          <w:sz w:val="18"/>
          <w:szCs w:val="18"/>
        </w:rPr>
      </w:pPr>
      <w:r w:rsidRPr="00A70E45">
        <w:rPr>
          <w:rStyle w:val="350"/>
          <w:rFonts w:eastAsia="Arial Unicode MS"/>
          <w:b w:val="0"/>
          <w:bCs w:val="0"/>
          <w:sz w:val="18"/>
          <w:szCs w:val="18"/>
        </w:rPr>
        <w:t>структуре за 1 квартал 2022 года</w:t>
      </w:r>
    </w:p>
    <w:p w:rsidR="00A70E45" w:rsidRPr="00A70E45" w:rsidRDefault="00A70E45" w:rsidP="00A70E45">
      <w:pPr>
        <w:framePr w:wrap="none" w:vAnchor="page" w:hAnchor="page" w:x="9910" w:y="2080"/>
        <w:spacing w:line="150" w:lineRule="exact"/>
        <w:rPr>
          <w:sz w:val="18"/>
          <w:szCs w:val="18"/>
        </w:rPr>
      </w:pPr>
      <w:r w:rsidRPr="00A70E45">
        <w:rPr>
          <w:rStyle w:val="90"/>
          <w:rFonts w:eastAsia="Arial Unicode MS"/>
          <w:sz w:val="18"/>
          <w:szCs w:val="18"/>
        </w:rPr>
        <w:t>рублей</w:t>
      </w:r>
    </w:p>
    <w:tbl>
      <w:tblPr>
        <w:tblOverlap w:val="never"/>
        <w:tblW w:w="0" w:type="auto"/>
        <w:tblLayout w:type="fixed"/>
        <w:tblCellMar>
          <w:left w:w="10" w:type="dxa"/>
          <w:right w:w="10" w:type="dxa"/>
        </w:tblCellMar>
        <w:tblLook w:val="04A0"/>
      </w:tblPr>
      <w:tblGrid>
        <w:gridCol w:w="3518"/>
        <w:gridCol w:w="355"/>
        <w:gridCol w:w="374"/>
        <w:gridCol w:w="370"/>
        <w:gridCol w:w="1128"/>
        <w:gridCol w:w="370"/>
        <w:gridCol w:w="1138"/>
        <w:gridCol w:w="1133"/>
        <w:gridCol w:w="1061"/>
        <w:gridCol w:w="1051"/>
      </w:tblGrid>
      <w:tr w:rsidR="00A70E45" w:rsidTr="00A70E45">
        <w:trPr>
          <w:trHeight w:hRule="exact" w:val="1046"/>
        </w:trPr>
        <w:tc>
          <w:tcPr>
            <w:tcW w:w="3518"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jc w:val="center"/>
            </w:pPr>
            <w:r>
              <w:rPr>
                <w:rStyle w:val="575pt"/>
              </w:rPr>
              <w:t>Наименование</w:t>
            </w:r>
          </w:p>
        </w:tc>
        <w:tc>
          <w:tcPr>
            <w:tcW w:w="355"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pPr>
            <w:r>
              <w:rPr>
                <w:rStyle w:val="575pt"/>
              </w:rPr>
              <w:t>Гл</w:t>
            </w:r>
          </w:p>
        </w:tc>
        <w:tc>
          <w:tcPr>
            <w:tcW w:w="374"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pPr>
            <w:proofErr w:type="spellStart"/>
            <w:r>
              <w:rPr>
                <w:rStyle w:val="575pt"/>
              </w:rPr>
              <w:t>Рз</w:t>
            </w:r>
            <w:proofErr w:type="spellEnd"/>
          </w:p>
        </w:tc>
        <w:tc>
          <w:tcPr>
            <w:tcW w:w="370"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pPr>
            <w:proofErr w:type="spellStart"/>
            <w:proofErr w:type="gramStart"/>
            <w:r>
              <w:rPr>
                <w:rStyle w:val="575pt"/>
              </w:rPr>
              <w:t>Пр</w:t>
            </w:r>
            <w:proofErr w:type="spellEnd"/>
            <w:proofErr w:type="gramEnd"/>
          </w:p>
        </w:tc>
        <w:tc>
          <w:tcPr>
            <w:tcW w:w="1128"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jc w:val="center"/>
            </w:pPr>
            <w:r>
              <w:rPr>
                <w:rStyle w:val="575pt"/>
              </w:rPr>
              <w:t>ЦСР</w:t>
            </w:r>
          </w:p>
        </w:tc>
        <w:tc>
          <w:tcPr>
            <w:tcW w:w="370"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pPr>
            <w:r>
              <w:rPr>
                <w:rStyle w:val="575pt"/>
              </w:rPr>
              <w:t>ВР</w:t>
            </w:r>
          </w:p>
        </w:tc>
        <w:tc>
          <w:tcPr>
            <w:tcW w:w="1138"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206" w:lineRule="exact"/>
              <w:ind w:firstLine="0"/>
              <w:jc w:val="center"/>
            </w:pPr>
            <w:r>
              <w:rPr>
                <w:rStyle w:val="575pt"/>
              </w:rPr>
              <w:t>Утверждено на 2022 год</w:t>
            </w:r>
          </w:p>
        </w:tc>
        <w:tc>
          <w:tcPr>
            <w:tcW w:w="1133"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206" w:lineRule="exact"/>
              <w:ind w:firstLine="0"/>
              <w:jc w:val="center"/>
            </w:pPr>
            <w:r>
              <w:rPr>
                <w:rStyle w:val="575pt"/>
              </w:rPr>
              <w:t>Уточненная бюджетная роспись на 2022 год</w:t>
            </w:r>
          </w:p>
        </w:tc>
        <w:tc>
          <w:tcPr>
            <w:tcW w:w="1061"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206" w:lineRule="exact"/>
              <w:ind w:firstLine="0"/>
              <w:jc w:val="center"/>
            </w:pPr>
            <w:r>
              <w:rPr>
                <w:rStyle w:val="575pt"/>
              </w:rPr>
              <w:t>Кассовое исполнение за 1 квартал 2022 года</w:t>
            </w:r>
          </w:p>
        </w:tc>
        <w:tc>
          <w:tcPr>
            <w:tcW w:w="1051" w:type="dxa"/>
            <w:tcBorders>
              <w:top w:val="single" w:sz="4" w:space="0" w:color="auto"/>
              <w:left w:val="single" w:sz="4" w:space="0" w:color="auto"/>
              <w:right w:val="single" w:sz="4" w:space="0" w:color="auto"/>
            </w:tcBorders>
            <w:shd w:val="clear" w:color="auto" w:fill="FFFFFF"/>
            <w:vAlign w:val="bottom"/>
          </w:tcPr>
          <w:p w:rsidR="00A70E45" w:rsidRDefault="00A70E45" w:rsidP="00A70E45">
            <w:pPr>
              <w:pStyle w:val="52"/>
              <w:framePr w:w="10498" w:h="13978" w:wrap="none" w:vAnchor="page" w:hAnchor="page" w:x="992" w:y="2392"/>
              <w:shd w:val="clear" w:color="auto" w:fill="auto"/>
              <w:spacing w:before="0" w:line="202" w:lineRule="exact"/>
              <w:ind w:firstLine="0"/>
              <w:jc w:val="center"/>
            </w:pPr>
            <w:r>
              <w:rPr>
                <w:rStyle w:val="575pt"/>
              </w:rPr>
              <w:t>Процент исполнения к уточненной бюджетной росписи</w:t>
            </w:r>
          </w:p>
        </w:tc>
      </w:tr>
      <w:tr w:rsidR="00A70E45" w:rsidTr="00A70E45">
        <w:trPr>
          <w:trHeight w:hRule="exact" w:val="216"/>
        </w:trPr>
        <w:tc>
          <w:tcPr>
            <w:tcW w:w="3518" w:type="dxa"/>
            <w:tcBorders>
              <w:top w:val="single" w:sz="4" w:space="0" w:color="auto"/>
              <w:left w:val="single" w:sz="4" w:space="0" w:color="auto"/>
            </w:tcBorders>
            <w:shd w:val="clear" w:color="auto" w:fill="FFFFFF"/>
            <w:vAlign w:val="bottom"/>
          </w:tcPr>
          <w:p w:rsidR="00A70E45" w:rsidRDefault="00A70E45" w:rsidP="00A70E45">
            <w:pPr>
              <w:pStyle w:val="52"/>
              <w:framePr w:w="10498" w:h="13978" w:wrap="none" w:vAnchor="page" w:hAnchor="page" w:x="992" w:y="2392"/>
              <w:shd w:val="clear" w:color="auto" w:fill="auto"/>
              <w:spacing w:before="0" w:line="150" w:lineRule="exact"/>
              <w:ind w:firstLine="0"/>
              <w:jc w:val="center"/>
            </w:pPr>
            <w:r>
              <w:rPr>
                <w:rStyle w:val="575pt"/>
              </w:rPr>
              <w:t>1</w:t>
            </w:r>
          </w:p>
        </w:tc>
        <w:tc>
          <w:tcPr>
            <w:tcW w:w="355" w:type="dxa"/>
            <w:tcBorders>
              <w:top w:val="single" w:sz="4" w:space="0" w:color="auto"/>
              <w:left w:val="single" w:sz="4" w:space="0" w:color="auto"/>
            </w:tcBorders>
            <w:shd w:val="clear" w:color="auto" w:fill="FFFFFF"/>
            <w:vAlign w:val="bottom"/>
          </w:tcPr>
          <w:p w:rsidR="00A70E45" w:rsidRDefault="00A70E45" w:rsidP="00A70E45">
            <w:pPr>
              <w:pStyle w:val="52"/>
              <w:framePr w:w="10498" w:h="13978" w:wrap="none" w:vAnchor="page" w:hAnchor="page" w:x="992" w:y="2392"/>
              <w:shd w:val="clear" w:color="auto" w:fill="auto"/>
              <w:spacing w:before="0" w:line="150" w:lineRule="exact"/>
              <w:ind w:firstLine="0"/>
            </w:pPr>
            <w:r>
              <w:rPr>
                <w:rStyle w:val="575pt"/>
              </w:rPr>
              <w:t>2</w:t>
            </w:r>
          </w:p>
        </w:tc>
        <w:tc>
          <w:tcPr>
            <w:tcW w:w="374" w:type="dxa"/>
            <w:tcBorders>
              <w:top w:val="single" w:sz="4" w:space="0" w:color="auto"/>
              <w:left w:val="single" w:sz="4" w:space="0" w:color="auto"/>
            </w:tcBorders>
            <w:shd w:val="clear" w:color="auto" w:fill="FFFFFF"/>
            <w:vAlign w:val="center"/>
          </w:tcPr>
          <w:p w:rsidR="00A70E45" w:rsidRDefault="00A70E45" w:rsidP="00A70E45">
            <w:pPr>
              <w:pStyle w:val="52"/>
              <w:framePr w:w="10498" w:h="13978" w:wrap="none" w:vAnchor="page" w:hAnchor="page" w:x="992" w:y="2392"/>
              <w:shd w:val="clear" w:color="auto" w:fill="auto"/>
              <w:spacing w:before="0" w:line="150" w:lineRule="exact"/>
              <w:ind w:firstLine="0"/>
            </w:pPr>
            <w:r>
              <w:rPr>
                <w:rStyle w:val="575pt"/>
              </w:rPr>
              <w:t>3</w:t>
            </w:r>
          </w:p>
        </w:tc>
        <w:tc>
          <w:tcPr>
            <w:tcW w:w="370" w:type="dxa"/>
            <w:tcBorders>
              <w:top w:val="single" w:sz="4" w:space="0" w:color="auto"/>
              <w:left w:val="single" w:sz="4" w:space="0" w:color="auto"/>
            </w:tcBorders>
            <w:shd w:val="clear" w:color="auto" w:fill="FFFFFF"/>
            <w:vAlign w:val="center"/>
          </w:tcPr>
          <w:p w:rsidR="00A70E45" w:rsidRDefault="00A70E45" w:rsidP="00A70E45">
            <w:pPr>
              <w:pStyle w:val="52"/>
              <w:framePr w:w="10498" w:h="13978" w:wrap="none" w:vAnchor="page" w:hAnchor="page" w:x="992" w:y="2392"/>
              <w:shd w:val="clear" w:color="auto" w:fill="auto"/>
              <w:spacing w:before="0" w:line="150" w:lineRule="exact"/>
              <w:ind w:firstLine="0"/>
            </w:pPr>
            <w:r>
              <w:rPr>
                <w:rStyle w:val="575pt"/>
              </w:rPr>
              <w:t>4</w:t>
            </w:r>
          </w:p>
        </w:tc>
        <w:tc>
          <w:tcPr>
            <w:tcW w:w="1128" w:type="dxa"/>
            <w:tcBorders>
              <w:top w:val="single" w:sz="4" w:space="0" w:color="auto"/>
              <w:left w:val="single" w:sz="4" w:space="0" w:color="auto"/>
            </w:tcBorders>
            <w:shd w:val="clear" w:color="auto" w:fill="FFFFFF"/>
            <w:vAlign w:val="center"/>
          </w:tcPr>
          <w:p w:rsidR="00A70E45" w:rsidRDefault="00A70E45" w:rsidP="00A70E45">
            <w:pPr>
              <w:pStyle w:val="52"/>
              <w:framePr w:w="10498" w:h="13978" w:wrap="none" w:vAnchor="page" w:hAnchor="page" w:x="992" w:y="2392"/>
              <w:shd w:val="clear" w:color="auto" w:fill="auto"/>
              <w:spacing w:before="0" w:line="150" w:lineRule="exact"/>
              <w:ind w:firstLine="0"/>
              <w:jc w:val="center"/>
            </w:pPr>
            <w:r>
              <w:rPr>
                <w:rStyle w:val="575pt"/>
              </w:rPr>
              <w:t>5</w:t>
            </w:r>
          </w:p>
        </w:tc>
        <w:tc>
          <w:tcPr>
            <w:tcW w:w="370" w:type="dxa"/>
            <w:tcBorders>
              <w:top w:val="single" w:sz="4" w:space="0" w:color="auto"/>
              <w:left w:val="single" w:sz="4" w:space="0" w:color="auto"/>
            </w:tcBorders>
            <w:shd w:val="clear" w:color="auto" w:fill="FFFFFF"/>
            <w:vAlign w:val="bottom"/>
          </w:tcPr>
          <w:p w:rsidR="00A70E45" w:rsidRDefault="00A70E45" w:rsidP="00A70E45">
            <w:pPr>
              <w:pStyle w:val="52"/>
              <w:framePr w:w="10498" w:h="13978" w:wrap="none" w:vAnchor="page" w:hAnchor="page" w:x="992" w:y="2392"/>
              <w:shd w:val="clear" w:color="auto" w:fill="auto"/>
              <w:spacing w:before="0" w:line="150" w:lineRule="exact"/>
              <w:ind w:left="140" w:firstLine="0"/>
            </w:pPr>
            <w:r>
              <w:rPr>
                <w:rStyle w:val="575pt"/>
              </w:rPr>
              <w:t>6</w:t>
            </w:r>
          </w:p>
        </w:tc>
        <w:tc>
          <w:tcPr>
            <w:tcW w:w="1138" w:type="dxa"/>
            <w:tcBorders>
              <w:top w:val="single" w:sz="4" w:space="0" w:color="auto"/>
              <w:left w:val="single" w:sz="4" w:space="0" w:color="auto"/>
            </w:tcBorders>
            <w:shd w:val="clear" w:color="auto" w:fill="FFFFFF"/>
            <w:vAlign w:val="center"/>
          </w:tcPr>
          <w:p w:rsidR="00A70E45" w:rsidRDefault="00A70E45" w:rsidP="00A70E45">
            <w:pPr>
              <w:pStyle w:val="52"/>
              <w:framePr w:w="10498" w:h="13978" w:wrap="none" w:vAnchor="page" w:hAnchor="page" w:x="992" w:y="2392"/>
              <w:shd w:val="clear" w:color="auto" w:fill="auto"/>
              <w:spacing w:before="0" w:line="150" w:lineRule="exact"/>
              <w:ind w:firstLine="0"/>
              <w:jc w:val="center"/>
            </w:pPr>
            <w:r>
              <w:rPr>
                <w:rStyle w:val="575pt"/>
              </w:rPr>
              <w:t>7</w:t>
            </w:r>
          </w:p>
        </w:tc>
        <w:tc>
          <w:tcPr>
            <w:tcW w:w="1133" w:type="dxa"/>
            <w:tcBorders>
              <w:top w:val="single" w:sz="4" w:space="0" w:color="auto"/>
              <w:left w:val="single" w:sz="4" w:space="0" w:color="auto"/>
            </w:tcBorders>
            <w:shd w:val="clear" w:color="auto" w:fill="FFFFFF"/>
            <w:vAlign w:val="bottom"/>
          </w:tcPr>
          <w:p w:rsidR="00A70E45" w:rsidRDefault="00A70E45" w:rsidP="00A70E45">
            <w:pPr>
              <w:pStyle w:val="52"/>
              <w:framePr w:w="10498" w:h="13978" w:wrap="none" w:vAnchor="page" w:hAnchor="page" w:x="992" w:y="2392"/>
              <w:shd w:val="clear" w:color="auto" w:fill="auto"/>
              <w:spacing w:before="0" w:line="150" w:lineRule="exact"/>
              <w:ind w:firstLine="0"/>
              <w:jc w:val="center"/>
            </w:pPr>
            <w:r>
              <w:rPr>
                <w:rStyle w:val="575pt"/>
              </w:rPr>
              <w:t>8</w:t>
            </w:r>
          </w:p>
        </w:tc>
        <w:tc>
          <w:tcPr>
            <w:tcW w:w="1061" w:type="dxa"/>
            <w:tcBorders>
              <w:top w:val="single" w:sz="4" w:space="0" w:color="auto"/>
              <w:left w:val="single" w:sz="4" w:space="0" w:color="auto"/>
            </w:tcBorders>
            <w:shd w:val="clear" w:color="auto" w:fill="FFFFFF"/>
            <w:vAlign w:val="center"/>
          </w:tcPr>
          <w:p w:rsidR="00A70E45" w:rsidRDefault="00A70E45" w:rsidP="00A70E45">
            <w:pPr>
              <w:pStyle w:val="52"/>
              <w:framePr w:w="10498" w:h="13978" w:wrap="none" w:vAnchor="page" w:hAnchor="page" w:x="992" w:y="2392"/>
              <w:shd w:val="clear" w:color="auto" w:fill="auto"/>
              <w:spacing w:before="0" w:line="150" w:lineRule="exact"/>
              <w:ind w:firstLine="0"/>
              <w:jc w:val="center"/>
            </w:pPr>
            <w:r>
              <w:rPr>
                <w:rStyle w:val="575pt"/>
              </w:rPr>
              <w:t>9</w:t>
            </w:r>
          </w:p>
        </w:tc>
        <w:tc>
          <w:tcPr>
            <w:tcW w:w="1051" w:type="dxa"/>
            <w:tcBorders>
              <w:top w:val="single" w:sz="4" w:space="0" w:color="auto"/>
              <w:left w:val="single" w:sz="4" w:space="0" w:color="auto"/>
              <w:right w:val="single" w:sz="4" w:space="0" w:color="auto"/>
            </w:tcBorders>
            <w:shd w:val="clear" w:color="auto" w:fill="FFFFFF"/>
            <w:vAlign w:val="bottom"/>
          </w:tcPr>
          <w:p w:rsidR="00A70E45" w:rsidRDefault="00A70E45" w:rsidP="00A70E45">
            <w:pPr>
              <w:pStyle w:val="52"/>
              <w:framePr w:w="10498" w:h="13978" w:wrap="none" w:vAnchor="page" w:hAnchor="page" w:x="992" w:y="2392"/>
              <w:shd w:val="clear" w:color="auto" w:fill="auto"/>
              <w:spacing w:before="0" w:line="150" w:lineRule="exact"/>
              <w:ind w:firstLine="0"/>
              <w:jc w:val="center"/>
            </w:pPr>
            <w:r>
              <w:rPr>
                <w:rStyle w:val="575pt"/>
              </w:rPr>
              <w:t>10</w:t>
            </w:r>
          </w:p>
        </w:tc>
      </w:tr>
      <w:tr w:rsidR="00A70E45" w:rsidTr="00A70E45">
        <w:trPr>
          <w:trHeight w:hRule="exact" w:val="298"/>
        </w:trPr>
        <w:tc>
          <w:tcPr>
            <w:tcW w:w="3518"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pPr>
            <w:r>
              <w:rPr>
                <w:rStyle w:val="575pt0"/>
              </w:rPr>
              <w:t>Администрация Клетнянского района</w:t>
            </w:r>
          </w:p>
        </w:tc>
        <w:tc>
          <w:tcPr>
            <w:tcW w:w="355"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pPr>
            <w:r>
              <w:rPr>
                <w:rStyle w:val="575pt"/>
              </w:rPr>
              <w:t>856</w:t>
            </w:r>
          </w:p>
        </w:tc>
        <w:tc>
          <w:tcPr>
            <w:tcW w:w="374" w:type="dxa"/>
            <w:tcBorders>
              <w:top w:val="single" w:sz="4" w:space="0" w:color="auto"/>
              <w:left w:val="single" w:sz="4" w:space="0" w:color="auto"/>
            </w:tcBorders>
            <w:shd w:val="clear" w:color="auto" w:fill="FFFFFF"/>
          </w:tcPr>
          <w:p w:rsidR="00A70E45" w:rsidRDefault="00A70E45" w:rsidP="00A70E45">
            <w:pPr>
              <w:framePr w:w="10498" w:h="13978" w:wrap="none" w:vAnchor="page" w:hAnchor="page" w:x="992" w:y="2392"/>
              <w:rPr>
                <w:sz w:val="10"/>
                <w:szCs w:val="10"/>
              </w:rPr>
            </w:pPr>
          </w:p>
        </w:tc>
        <w:tc>
          <w:tcPr>
            <w:tcW w:w="370" w:type="dxa"/>
            <w:tcBorders>
              <w:top w:val="single" w:sz="4" w:space="0" w:color="auto"/>
              <w:left w:val="single" w:sz="4" w:space="0" w:color="auto"/>
            </w:tcBorders>
            <w:shd w:val="clear" w:color="auto" w:fill="FFFFFF"/>
          </w:tcPr>
          <w:p w:rsidR="00A70E45" w:rsidRDefault="00A70E45" w:rsidP="00A70E45">
            <w:pPr>
              <w:framePr w:w="10498" w:h="13978" w:wrap="none" w:vAnchor="page" w:hAnchor="page" w:x="992" w:y="2392"/>
              <w:rPr>
                <w:sz w:val="10"/>
                <w:szCs w:val="10"/>
              </w:rPr>
            </w:pPr>
          </w:p>
        </w:tc>
        <w:tc>
          <w:tcPr>
            <w:tcW w:w="1128" w:type="dxa"/>
            <w:tcBorders>
              <w:top w:val="single" w:sz="4" w:space="0" w:color="auto"/>
              <w:left w:val="single" w:sz="4" w:space="0" w:color="auto"/>
            </w:tcBorders>
            <w:shd w:val="clear" w:color="auto" w:fill="FFFFFF"/>
          </w:tcPr>
          <w:p w:rsidR="00A70E45" w:rsidRDefault="00A70E45" w:rsidP="00A70E45">
            <w:pPr>
              <w:framePr w:w="10498" w:h="13978" w:wrap="none" w:vAnchor="page" w:hAnchor="page" w:x="992" w:y="2392"/>
              <w:rPr>
                <w:sz w:val="10"/>
                <w:szCs w:val="10"/>
              </w:rPr>
            </w:pPr>
          </w:p>
        </w:tc>
        <w:tc>
          <w:tcPr>
            <w:tcW w:w="370" w:type="dxa"/>
            <w:tcBorders>
              <w:top w:val="single" w:sz="4" w:space="0" w:color="auto"/>
              <w:left w:val="single" w:sz="4" w:space="0" w:color="auto"/>
            </w:tcBorders>
            <w:shd w:val="clear" w:color="auto" w:fill="FFFFFF"/>
          </w:tcPr>
          <w:p w:rsidR="00A70E45" w:rsidRDefault="00A70E45" w:rsidP="00A70E45">
            <w:pPr>
              <w:framePr w:w="10498" w:h="13978" w:wrap="none" w:vAnchor="page" w:hAnchor="page" w:x="992" w:y="2392"/>
              <w:rPr>
                <w:sz w:val="10"/>
                <w:szCs w:val="10"/>
              </w:rPr>
            </w:pPr>
          </w:p>
        </w:tc>
        <w:tc>
          <w:tcPr>
            <w:tcW w:w="1138"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jc w:val="right"/>
            </w:pPr>
            <w:r>
              <w:rPr>
                <w:rStyle w:val="575pt"/>
              </w:rPr>
              <w:t>69 016 582,59</w:t>
            </w:r>
          </w:p>
        </w:tc>
        <w:tc>
          <w:tcPr>
            <w:tcW w:w="1133"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jc w:val="right"/>
            </w:pPr>
            <w:r>
              <w:rPr>
                <w:rStyle w:val="575pt"/>
              </w:rPr>
              <w:t>69 016 582,59</w:t>
            </w:r>
          </w:p>
        </w:tc>
        <w:tc>
          <w:tcPr>
            <w:tcW w:w="1061"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jc w:val="right"/>
            </w:pPr>
            <w:r>
              <w:rPr>
                <w:rStyle w:val="575pt"/>
              </w:rPr>
              <w:t>5 835 148,58</w:t>
            </w:r>
          </w:p>
        </w:tc>
        <w:tc>
          <w:tcPr>
            <w:tcW w:w="1051" w:type="dxa"/>
            <w:tcBorders>
              <w:top w:val="single" w:sz="4" w:space="0" w:color="auto"/>
              <w:left w:val="single" w:sz="4" w:space="0" w:color="auto"/>
              <w:righ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jc w:val="center"/>
            </w:pPr>
            <w:r>
              <w:rPr>
                <w:rStyle w:val="575pt"/>
              </w:rPr>
              <w:t>8,45</w:t>
            </w:r>
          </w:p>
        </w:tc>
      </w:tr>
      <w:tr w:rsidR="00A70E45" w:rsidTr="00A70E45">
        <w:trPr>
          <w:trHeight w:hRule="exact" w:val="230"/>
        </w:trPr>
        <w:tc>
          <w:tcPr>
            <w:tcW w:w="3518" w:type="dxa"/>
            <w:tcBorders>
              <w:top w:val="single" w:sz="4" w:space="0" w:color="auto"/>
              <w:left w:val="single" w:sz="4" w:space="0" w:color="auto"/>
            </w:tcBorders>
            <w:shd w:val="clear" w:color="auto" w:fill="FFFFFF"/>
            <w:vAlign w:val="bottom"/>
          </w:tcPr>
          <w:p w:rsidR="00A70E45" w:rsidRDefault="00A70E45" w:rsidP="00A70E45">
            <w:pPr>
              <w:pStyle w:val="52"/>
              <w:framePr w:w="10498" w:h="13978" w:wrap="none" w:vAnchor="page" w:hAnchor="page" w:x="992" w:y="2392"/>
              <w:shd w:val="clear" w:color="auto" w:fill="auto"/>
              <w:spacing w:before="0" w:line="150" w:lineRule="exact"/>
              <w:ind w:firstLine="0"/>
            </w:pPr>
            <w:r>
              <w:rPr>
                <w:rStyle w:val="575pt0"/>
              </w:rPr>
              <w:t>Общегосударственные вопросы</w:t>
            </w:r>
          </w:p>
        </w:tc>
        <w:tc>
          <w:tcPr>
            <w:tcW w:w="355" w:type="dxa"/>
            <w:tcBorders>
              <w:top w:val="single" w:sz="4" w:space="0" w:color="auto"/>
              <w:left w:val="single" w:sz="4" w:space="0" w:color="auto"/>
            </w:tcBorders>
            <w:shd w:val="clear" w:color="auto" w:fill="FFFFFF"/>
            <w:vAlign w:val="bottom"/>
          </w:tcPr>
          <w:p w:rsidR="00A70E45" w:rsidRDefault="00A70E45" w:rsidP="00A70E45">
            <w:pPr>
              <w:pStyle w:val="52"/>
              <w:framePr w:w="10498" w:h="13978" w:wrap="none" w:vAnchor="page" w:hAnchor="page" w:x="992" w:y="2392"/>
              <w:shd w:val="clear" w:color="auto" w:fill="auto"/>
              <w:spacing w:before="0" w:line="150" w:lineRule="exact"/>
              <w:ind w:firstLine="0"/>
            </w:pPr>
            <w:r>
              <w:rPr>
                <w:rStyle w:val="575pt"/>
              </w:rPr>
              <w:t>856</w:t>
            </w:r>
          </w:p>
        </w:tc>
        <w:tc>
          <w:tcPr>
            <w:tcW w:w="374" w:type="dxa"/>
            <w:tcBorders>
              <w:top w:val="single" w:sz="4" w:space="0" w:color="auto"/>
              <w:left w:val="single" w:sz="4" w:space="0" w:color="auto"/>
            </w:tcBorders>
            <w:shd w:val="clear" w:color="auto" w:fill="FFFFFF"/>
            <w:vAlign w:val="bottom"/>
          </w:tcPr>
          <w:p w:rsidR="00A70E45" w:rsidRDefault="00A70E45" w:rsidP="00A70E45">
            <w:pPr>
              <w:pStyle w:val="52"/>
              <w:framePr w:w="10498" w:h="13978" w:wrap="none" w:vAnchor="page" w:hAnchor="page" w:x="992" w:y="2392"/>
              <w:shd w:val="clear" w:color="auto" w:fill="auto"/>
              <w:spacing w:before="0" w:line="150" w:lineRule="exact"/>
              <w:ind w:firstLine="0"/>
            </w:pPr>
            <w:r>
              <w:rPr>
                <w:rStyle w:val="575pt"/>
              </w:rPr>
              <w:t>01</w:t>
            </w:r>
          </w:p>
        </w:tc>
        <w:tc>
          <w:tcPr>
            <w:tcW w:w="370" w:type="dxa"/>
            <w:tcBorders>
              <w:top w:val="single" w:sz="4" w:space="0" w:color="auto"/>
              <w:left w:val="single" w:sz="4" w:space="0" w:color="auto"/>
            </w:tcBorders>
            <w:shd w:val="clear" w:color="auto" w:fill="FFFFFF"/>
          </w:tcPr>
          <w:p w:rsidR="00A70E45" w:rsidRDefault="00A70E45" w:rsidP="00A70E45">
            <w:pPr>
              <w:framePr w:w="10498" w:h="13978" w:wrap="none" w:vAnchor="page" w:hAnchor="page" w:x="992" w:y="2392"/>
              <w:rPr>
                <w:sz w:val="10"/>
                <w:szCs w:val="10"/>
              </w:rPr>
            </w:pPr>
          </w:p>
        </w:tc>
        <w:tc>
          <w:tcPr>
            <w:tcW w:w="1128" w:type="dxa"/>
            <w:tcBorders>
              <w:top w:val="single" w:sz="4" w:space="0" w:color="auto"/>
              <w:left w:val="single" w:sz="4" w:space="0" w:color="auto"/>
            </w:tcBorders>
            <w:shd w:val="clear" w:color="auto" w:fill="FFFFFF"/>
          </w:tcPr>
          <w:p w:rsidR="00A70E45" w:rsidRDefault="00A70E45" w:rsidP="00A70E45">
            <w:pPr>
              <w:framePr w:w="10498" w:h="13978" w:wrap="none" w:vAnchor="page" w:hAnchor="page" w:x="992" w:y="2392"/>
              <w:rPr>
                <w:sz w:val="10"/>
                <w:szCs w:val="10"/>
              </w:rPr>
            </w:pPr>
          </w:p>
        </w:tc>
        <w:tc>
          <w:tcPr>
            <w:tcW w:w="370" w:type="dxa"/>
            <w:tcBorders>
              <w:top w:val="single" w:sz="4" w:space="0" w:color="auto"/>
              <w:left w:val="single" w:sz="4" w:space="0" w:color="auto"/>
            </w:tcBorders>
            <w:shd w:val="clear" w:color="auto" w:fill="FFFFFF"/>
            <w:vAlign w:val="bottom"/>
          </w:tcPr>
          <w:p w:rsidR="00A70E45" w:rsidRDefault="00A70E45" w:rsidP="00A70E45">
            <w:pPr>
              <w:pStyle w:val="52"/>
              <w:framePr w:w="10498" w:h="13978" w:wrap="none" w:vAnchor="page" w:hAnchor="page" w:x="992" w:y="2392"/>
              <w:shd w:val="clear" w:color="auto" w:fill="auto"/>
              <w:spacing w:before="0" w:line="150" w:lineRule="exact"/>
              <w:ind w:firstLine="0"/>
            </w:pPr>
            <w:r>
              <w:rPr>
                <w:rStyle w:val="575pt"/>
              </w:rPr>
              <w:t>,</w:t>
            </w:r>
          </w:p>
        </w:tc>
        <w:tc>
          <w:tcPr>
            <w:tcW w:w="1138" w:type="dxa"/>
            <w:tcBorders>
              <w:top w:val="single" w:sz="4" w:space="0" w:color="auto"/>
              <w:left w:val="single" w:sz="4" w:space="0" w:color="auto"/>
            </w:tcBorders>
            <w:shd w:val="clear" w:color="auto" w:fill="FFFFFF"/>
            <w:vAlign w:val="bottom"/>
          </w:tcPr>
          <w:p w:rsidR="00A70E45" w:rsidRDefault="00A70E45" w:rsidP="00A70E45">
            <w:pPr>
              <w:pStyle w:val="52"/>
              <w:framePr w:w="10498" w:h="13978" w:wrap="none" w:vAnchor="page" w:hAnchor="page" w:x="992" w:y="2392"/>
              <w:shd w:val="clear" w:color="auto" w:fill="auto"/>
              <w:spacing w:before="0" w:line="150" w:lineRule="exact"/>
              <w:ind w:firstLine="0"/>
              <w:jc w:val="right"/>
            </w:pPr>
            <w:r>
              <w:rPr>
                <w:rStyle w:val="575pt"/>
              </w:rPr>
              <w:t>181 579,00</w:t>
            </w:r>
          </w:p>
        </w:tc>
        <w:tc>
          <w:tcPr>
            <w:tcW w:w="1133" w:type="dxa"/>
            <w:tcBorders>
              <w:top w:val="single" w:sz="4" w:space="0" w:color="auto"/>
              <w:left w:val="single" w:sz="4" w:space="0" w:color="auto"/>
            </w:tcBorders>
            <w:shd w:val="clear" w:color="auto" w:fill="FFFFFF"/>
            <w:vAlign w:val="bottom"/>
          </w:tcPr>
          <w:p w:rsidR="00A70E45" w:rsidRDefault="00A70E45" w:rsidP="00A70E45">
            <w:pPr>
              <w:pStyle w:val="52"/>
              <w:framePr w:w="10498" w:h="13978" w:wrap="none" w:vAnchor="page" w:hAnchor="page" w:x="992" w:y="2392"/>
              <w:shd w:val="clear" w:color="auto" w:fill="auto"/>
              <w:spacing w:before="0" w:line="150" w:lineRule="exact"/>
              <w:ind w:firstLine="0"/>
              <w:jc w:val="right"/>
            </w:pPr>
            <w:r>
              <w:rPr>
                <w:rStyle w:val="575pt"/>
              </w:rPr>
              <w:t>181 579,00</w:t>
            </w:r>
          </w:p>
        </w:tc>
        <w:tc>
          <w:tcPr>
            <w:tcW w:w="1061" w:type="dxa"/>
            <w:tcBorders>
              <w:top w:val="single" w:sz="4" w:space="0" w:color="auto"/>
              <w:left w:val="single" w:sz="4" w:space="0" w:color="auto"/>
            </w:tcBorders>
            <w:shd w:val="clear" w:color="auto" w:fill="FFFFFF"/>
            <w:vAlign w:val="bottom"/>
          </w:tcPr>
          <w:p w:rsidR="00A70E45" w:rsidRDefault="00A70E45" w:rsidP="00A70E45">
            <w:pPr>
              <w:pStyle w:val="52"/>
              <w:framePr w:w="10498" w:h="13978" w:wrap="none" w:vAnchor="page" w:hAnchor="page" w:x="992" w:y="2392"/>
              <w:shd w:val="clear" w:color="auto" w:fill="auto"/>
              <w:spacing w:before="0" w:line="150" w:lineRule="exact"/>
              <w:ind w:firstLine="0"/>
              <w:jc w:val="right"/>
            </w:pPr>
            <w:r>
              <w:rPr>
                <w:rStyle w:val="575pt"/>
              </w:rPr>
              <w:t>28 773,16</w:t>
            </w:r>
          </w:p>
        </w:tc>
        <w:tc>
          <w:tcPr>
            <w:tcW w:w="1051" w:type="dxa"/>
            <w:tcBorders>
              <w:top w:val="single" w:sz="4" w:space="0" w:color="auto"/>
              <w:left w:val="single" w:sz="4" w:space="0" w:color="auto"/>
              <w:right w:val="single" w:sz="4" w:space="0" w:color="auto"/>
            </w:tcBorders>
            <w:shd w:val="clear" w:color="auto" w:fill="FFFFFF"/>
            <w:vAlign w:val="bottom"/>
          </w:tcPr>
          <w:p w:rsidR="00A70E45" w:rsidRDefault="00A70E45" w:rsidP="00A70E45">
            <w:pPr>
              <w:pStyle w:val="52"/>
              <w:framePr w:w="10498" w:h="13978" w:wrap="none" w:vAnchor="page" w:hAnchor="page" w:x="992" w:y="2392"/>
              <w:shd w:val="clear" w:color="auto" w:fill="auto"/>
              <w:spacing w:before="0" w:line="150" w:lineRule="exact"/>
              <w:ind w:firstLine="0"/>
              <w:jc w:val="center"/>
            </w:pPr>
            <w:r>
              <w:rPr>
                <w:rStyle w:val="575pt"/>
              </w:rPr>
              <w:t>15,85</w:t>
            </w:r>
          </w:p>
        </w:tc>
      </w:tr>
      <w:tr w:rsidR="00A70E45" w:rsidTr="00A70E45">
        <w:trPr>
          <w:trHeight w:hRule="exact" w:val="878"/>
        </w:trPr>
        <w:tc>
          <w:tcPr>
            <w:tcW w:w="3518" w:type="dxa"/>
            <w:tcBorders>
              <w:top w:val="single" w:sz="4" w:space="0" w:color="auto"/>
              <w:left w:val="single" w:sz="4" w:space="0" w:color="auto"/>
            </w:tcBorders>
            <w:shd w:val="clear" w:color="auto" w:fill="FFFFFF"/>
            <w:vAlign w:val="bottom"/>
          </w:tcPr>
          <w:p w:rsidR="00A70E45" w:rsidRDefault="00A70E45" w:rsidP="00A70E45">
            <w:pPr>
              <w:pStyle w:val="52"/>
              <w:framePr w:w="10498" w:h="13978" w:wrap="none" w:vAnchor="page" w:hAnchor="page" w:x="992" w:y="2392"/>
              <w:shd w:val="clear" w:color="auto" w:fill="auto"/>
              <w:spacing w:before="0" w:line="202" w:lineRule="exact"/>
              <w:ind w:firstLine="0"/>
            </w:pPr>
            <w:r>
              <w:rPr>
                <w:rStyle w:val="575pt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355"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pPr>
            <w:r>
              <w:rPr>
                <w:rStyle w:val="575pt"/>
              </w:rPr>
              <w:t>856</w:t>
            </w:r>
          </w:p>
        </w:tc>
        <w:tc>
          <w:tcPr>
            <w:tcW w:w="374"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pPr>
            <w:r>
              <w:rPr>
                <w:rStyle w:val="575pt"/>
              </w:rPr>
              <w:t>01</w:t>
            </w:r>
          </w:p>
        </w:tc>
        <w:tc>
          <w:tcPr>
            <w:tcW w:w="370"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pPr>
            <w:r>
              <w:rPr>
                <w:rStyle w:val="575pt"/>
              </w:rPr>
              <w:t>03</w:t>
            </w:r>
          </w:p>
        </w:tc>
        <w:tc>
          <w:tcPr>
            <w:tcW w:w="1128" w:type="dxa"/>
            <w:tcBorders>
              <w:top w:val="single" w:sz="4" w:space="0" w:color="auto"/>
              <w:left w:val="single" w:sz="4" w:space="0" w:color="auto"/>
            </w:tcBorders>
            <w:shd w:val="clear" w:color="auto" w:fill="FFFFFF"/>
          </w:tcPr>
          <w:p w:rsidR="00A70E45" w:rsidRDefault="00A70E45" w:rsidP="00A70E45">
            <w:pPr>
              <w:framePr w:w="10498" w:h="13978" w:wrap="none" w:vAnchor="page" w:hAnchor="page" w:x="992" w:y="2392"/>
              <w:rPr>
                <w:sz w:val="10"/>
                <w:szCs w:val="10"/>
              </w:rPr>
            </w:pPr>
          </w:p>
        </w:tc>
        <w:tc>
          <w:tcPr>
            <w:tcW w:w="370" w:type="dxa"/>
            <w:tcBorders>
              <w:top w:val="single" w:sz="4" w:space="0" w:color="auto"/>
              <w:left w:val="single" w:sz="4" w:space="0" w:color="auto"/>
            </w:tcBorders>
            <w:shd w:val="clear" w:color="auto" w:fill="FFFFFF"/>
          </w:tcPr>
          <w:p w:rsidR="00A70E45" w:rsidRDefault="00A70E45" w:rsidP="00A70E45">
            <w:pPr>
              <w:framePr w:w="10498" w:h="13978" w:wrap="none" w:vAnchor="page" w:hAnchor="page" w:x="992" w:y="2392"/>
              <w:rPr>
                <w:sz w:val="10"/>
                <w:szCs w:val="10"/>
              </w:rPr>
            </w:pPr>
          </w:p>
        </w:tc>
        <w:tc>
          <w:tcPr>
            <w:tcW w:w="1138"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jc w:val="right"/>
            </w:pPr>
            <w:r>
              <w:rPr>
                <w:rStyle w:val="575pt"/>
              </w:rPr>
              <w:t>3 000,00</w:t>
            </w:r>
          </w:p>
        </w:tc>
        <w:tc>
          <w:tcPr>
            <w:tcW w:w="1133"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jc w:val="right"/>
            </w:pPr>
            <w:r>
              <w:rPr>
                <w:rStyle w:val="575pt"/>
              </w:rPr>
              <w:t>3 000,00</w:t>
            </w:r>
          </w:p>
        </w:tc>
        <w:tc>
          <w:tcPr>
            <w:tcW w:w="1061"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jc w:val="right"/>
            </w:pPr>
            <w:r>
              <w:rPr>
                <w:rStyle w:val="575pt"/>
              </w:rPr>
              <w:t>2 300,00</w:t>
            </w:r>
          </w:p>
        </w:tc>
        <w:tc>
          <w:tcPr>
            <w:tcW w:w="1051" w:type="dxa"/>
            <w:tcBorders>
              <w:top w:val="single" w:sz="4" w:space="0" w:color="auto"/>
              <w:left w:val="single" w:sz="4" w:space="0" w:color="auto"/>
              <w:righ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jc w:val="center"/>
            </w:pPr>
            <w:r>
              <w:rPr>
                <w:rStyle w:val="575pt"/>
              </w:rPr>
              <w:t>76,67</w:t>
            </w:r>
          </w:p>
        </w:tc>
      </w:tr>
      <w:tr w:rsidR="00A70E45" w:rsidTr="00A70E45">
        <w:trPr>
          <w:trHeight w:hRule="exact" w:val="720"/>
        </w:trPr>
        <w:tc>
          <w:tcPr>
            <w:tcW w:w="3518"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202" w:lineRule="exact"/>
              <w:ind w:firstLine="0"/>
              <w:jc w:val="both"/>
            </w:pPr>
            <w:r>
              <w:rPr>
                <w:rStyle w:val="575pt"/>
              </w:rPr>
              <w:t xml:space="preserve">Эксплуатация </w:t>
            </w:r>
            <w:r>
              <w:rPr>
                <w:rStyle w:val="575pt0"/>
              </w:rPr>
              <w:t xml:space="preserve">и </w:t>
            </w:r>
            <w:r>
              <w:rPr>
                <w:rStyle w:val="575pt"/>
              </w:rPr>
              <w:t>содержание имущества, находящегося в муниципальной собственности, арендованного недвижимого имущества</w:t>
            </w:r>
          </w:p>
        </w:tc>
        <w:tc>
          <w:tcPr>
            <w:tcW w:w="355"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pPr>
            <w:r>
              <w:rPr>
                <w:rStyle w:val="575pt"/>
              </w:rPr>
              <w:t>856</w:t>
            </w:r>
          </w:p>
        </w:tc>
        <w:tc>
          <w:tcPr>
            <w:tcW w:w="374"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pPr>
            <w:r>
              <w:rPr>
                <w:rStyle w:val="575pt"/>
              </w:rPr>
              <w:t>01</w:t>
            </w:r>
          </w:p>
        </w:tc>
        <w:tc>
          <w:tcPr>
            <w:tcW w:w="370"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pPr>
            <w:r>
              <w:rPr>
                <w:rStyle w:val="575pt"/>
              </w:rPr>
              <w:t>03</w:t>
            </w:r>
          </w:p>
        </w:tc>
        <w:tc>
          <w:tcPr>
            <w:tcW w:w="1128"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pPr>
            <w:r>
              <w:rPr>
                <w:rStyle w:val="575pt"/>
              </w:rPr>
              <w:t>56 4 01 80930</w:t>
            </w:r>
          </w:p>
        </w:tc>
        <w:tc>
          <w:tcPr>
            <w:tcW w:w="370" w:type="dxa"/>
            <w:tcBorders>
              <w:top w:val="single" w:sz="4" w:space="0" w:color="auto"/>
              <w:left w:val="single" w:sz="4" w:space="0" w:color="auto"/>
            </w:tcBorders>
            <w:shd w:val="clear" w:color="auto" w:fill="FFFFFF"/>
          </w:tcPr>
          <w:p w:rsidR="00A70E45" w:rsidRDefault="00A70E45" w:rsidP="00A70E45">
            <w:pPr>
              <w:framePr w:w="10498" w:h="13978" w:wrap="none" w:vAnchor="page" w:hAnchor="page" w:x="992" w:y="2392"/>
              <w:rPr>
                <w:sz w:val="10"/>
                <w:szCs w:val="10"/>
              </w:rPr>
            </w:pPr>
          </w:p>
        </w:tc>
        <w:tc>
          <w:tcPr>
            <w:tcW w:w="1138"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jc w:val="right"/>
            </w:pPr>
            <w:r>
              <w:rPr>
                <w:rStyle w:val="575pt"/>
              </w:rPr>
              <w:t>3 000,00</w:t>
            </w:r>
          </w:p>
        </w:tc>
        <w:tc>
          <w:tcPr>
            <w:tcW w:w="1133"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jc w:val="right"/>
            </w:pPr>
            <w:r>
              <w:rPr>
                <w:rStyle w:val="575pt"/>
              </w:rPr>
              <w:t>3 000,00</w:t>
            </w:r>
          </w:p>
        </w:tc>
        <w:tc>
          <w:tcPr>
            <w:tcW w:w="1061"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jc w:val="right"/>
            </w:pPr>
            <w:r>
              <w:rPr>
                <w:rStyle w:val="575pt"/>
              </w:rPr>
              <w:t>2 300,00</w:t>
            </w:r>
          </w:p>
        </w:tc>
        <w:tc>
          <w:tcPr>
            <w:tcW w:w="1051" w:type="dxa"/>
            <w:tcBorders>
              <w:top w:val="single" w:sz="4" w:space="0" w:color="auto"/>
              <w:left w:val="single" w:sz="4" w:space="0" w:color="auto"/>
              <w:righ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jc w:val="center"/>
            </w:pPr>
            <w:r>
              <w:rPr>
                <w:rStyle w:val="575pt"/>
              </w:rPr>
              <w:t>76,67</w:t>
            </w:r>
          </w:p>
        </w:tc>
      </w:tr>
      <w:tr w:rsidR="00A70E45" w:rsidTr="00A70E45">
        <w:trPr>
          <w:trHeight w:hRule="exact" w:val="518"/>
        </w:trPr>
        <w:tc>
          <w:tcPr>
            <w:tcW w:w="3518"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202" w:lineRule="exact"/>
              <w:ind w:firstLine="0"/>
            </w:pPr>
            <w:r>
              <w:rPr>
                <w:rStyle w:val="575pt"/>
              </w:rPr>
              <w:t>Закупка товаров, работ и услуг для обеспечения государственных (муниципальных) нужд</w:t>
            </w:r>
          </w:p>
        </w:tc>
        <w:tc>
          <w:tcPr>
            <w:tcW w:w="355"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pPr>
            <w:r>
              <w:rPr>
                <w:rStyle w:val="575pt"/>
              </w:rPr>
              <w:t>856</w:t>
            </w:r>
          </w:p>
        </w:tc>
        <w:tc>
          <w:tcPr>
            <w:tcW w:w="374" w:type="dxa"/>
            <w:tcBorders>
              <w:top w:val="single" w:sz="4" w:space="0" w:color="auto"/>
              <w:left w:val="single" w:sz="4" w:space="0" w:color="auto"/>
            </w:tcBorders>
            <w:shd w:val="clear" w:color="auto" w:fill="FFFFFF"/>
            <w:vAlign w:val="center"/>
          </w:tcPr>
          <w:p w:rsidR="00A70E45" w:rsidRDefault="00A70E45" w:rsidP="00A70E45">
            <w:pPr>
              <w:pStyle w:val="52"/>
              <w:framePr w:w="10498" w:h="13978" w:wrap="none" w:vAnchor="page" w:hAnchor="page" w:x="992" w:y="2392"/>
              <w:shd w:val="clear" w:color="auto" w:fill="auto"/>
              <w:spacing w:before="0" w:line="150" w:lineRule="exact"/>
              <w:ind w:firstLine="0"/>
            </w:pPr>
            <w:r>
              <w:rPr>
                <w:rStyle w:val="575pt"/>
              </w:rPr>
              <w:t>01</w:t>
            </w:r>
          </w:p>
        </w:tc>
        <w:tc>
          <w:tcPr>
            <w:tcW w:w="370"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pPr>
            <w:r>
              <w:rPr>
                <w:rStyle w:val="575pt"/>
              </w:rPr>
              <w:t>03</w:t>
            </w:r>
          </w:p>
        </w:tc>
        <w:tc>
          <w:tcPr>
            <w:tcW w:w="1128"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pPr>
            <w:r>
              <w:rPr>
                <w:rStyle w:val="575pt"/>
              </w:rPr>
              <w:t>56 4 01 80930</w:t>
            </w:r>
          </w:p>
        </w:tc>
        <w:tc>
          <w:tcPr>
            <w:tcW w:w="370" w:type="dxa"/>
            <w:tcBorders>
              <w:top w:val="single" w:sz="4" w:space="0" w:color="auto"/>
              <w:left w:val="single" w:sz="4" w:space="0" w:color="auto"/>
            </w:tcBorders>
            <w:shd w:val="clear" w:color="auto" w:fill="FFFFFF"/>
            <w:vAlign w:val="center"/>
          </w:tcPr>
          <w:p w:rsidR="00A70E45" w:rsidRDefault="00A70E45" w:rsidP="00A70E45">
            <w:pPr>
              <w:pStyle w:val="52"/>
              <w:framePr w:w="10498" w:h="13978" w:wrap="none" w:vAnchor="page" w:hAnchor="page" w:x="992" w:y="2392"/>
              <w:shd w:val="clear" w:color="auto" w:fill="auto"/>
              <w:spacing w:before="0" w:line="150" w:lineRule="exact"/>
              <w:ind w:firstLine="0"/>
            </w:pPr>
            <w:r>
              <w:rPr>
                <w:rStyle w:val="575pt"/>
              </w:rPr>
              <w:t>200</w:t>
            </w:r>
          </w:p>
        </w:tc>
        <w:tc>
          <w:tcPr>
            <w:tcW w:w="1138"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jc w:val="right"/>
            </w:pPr>
            <w:r>
              <w:rPr>
                <w:rStyle w:val="575pt"/>
              </w:rPr>
              <w:t>3 000,00</w:t>
            </w:r>
          </w:p>
        </w:tc>
        <w:tc>
          <w:tcPr>
            <w:tcW w:w="1133"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jc w:val="right"/>
            </w:pPr>
            <w:r>
              <w:rPr>
                <w:rStyle w:val="575pt"/>
              </w:rPr>
              <w:t>3 000,00</w:t>
            </w:r>
          </w:p>
        </w:tc>
        <w:tc>
          <w:tcPr>
            <w:tcW w:w="1061"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jc w:val="right"/>
            </w:pPr>
            <w:r>
              <w:rPr>
                <w:rStyle w:val="575pt"/>
              </w:rPr>
              <w:t>2 300,00</w:t>
            </w:r>
          </w:p>
        </w:tc>
        <w:tc>
          <w:tcPr>
            <w:tcW w:w="1051" w:type="dxa"/>
            <w:tcBorders>
              <w:top w:val="single" w:sz="4" w:space="0" w:color="auto"/>
              <w:left w:val="single" w:sz="4" w:space="0" w:color="auto"/>
              <w:righ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jc w:val="center"/>
            </w:pPr>
            <w:r>
              <w:rPr>
                <w:rStyle w:val="575pt"/>
              </w:rPr>
              <w:t>76,67</w:t>
            </w:r>
          </w:p>
        </w:tc>
      </w:tr>
      <w:tr w:rsidR="00A70E45" w:rsidTr="00A70E45">
        <w:trPr>
          <w:trHeight w:hRule="exact" w:val="614"/>
        </w:trPr>
        <w:tc>
          <w:tcPr>
            <w:tcW w:w="3518" w:type="dxa"/>
            <w:tcBorders>
              <w:top w:val="single" w:sz="4" w:space="0" w:color="auto"/>
              <w:left w:val="single" w:sz="4" w:space="0" w:color="auto"/>
            </w:tcBorders>
            <w:shd w:val="clear" w:color="auto" w:fill="FFFFFF"/>
            <w:vAlign w:val="bottom"/>
          </w:tcPr>
          <w:p w:rsidR="00A70E45" w:rsidRDefault="00A70E45" w:rsidP="00A70E45">
            <w:pPr>
              <w:pStyle w:val="52"/>
              <w:framePr w:w="10498" w:h="13978" w:wrap="none" w:vAnchor="page" w:hAnchor="page" w:x="992" w:y="2392"/>
              <w:shd w:val="clear" w:color="auto" w:fill="auto"/>
              <w:spacing w:before="0" w:line="206" w:lineRule="exact"/>
              <w:ind w:firstLine="0"/>
            </w:pPr>
            <w:r>
              <w:rPr>
                <w:rStyle w:val="575pt"/>
              </w:rPr>
              <w:t>Иные закупки товаров, работ и услуг для обеспечения государственных (муниципальных) нужд</w:t>
            </w:r>
          </w:p>
        </w:tc>
        <w:tc>
          <w:tcPr>
            <w:tcW w:w="355"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pPr>
            <w:r>
              <w:rPr>
                <w:rStyle w:val="575pt"/>
              </w:rPr>
              <w:t>856</w:t>
            </w:r>
          </w:p>
        </w:tc>
        <w:tc>
          <w:tcPr>
            <w:tcW w:w="374"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pPr>
            <w:r>
              <w:rPr>
                <w:rStyle w:val="575pt"/>
              </w:rPr>
              <w:t>01</w:t>
            </w:r>
          </w:p>
        </w:tc>
        <w:tc>
          <w:tcPr>
            <w:tcW w:w="370"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pPr>
            <w:r>
              <w:rPr>
                <w:rStyle w:val="575pt"/>
              </w:rPr>
              <w:t>03</w:t>
            </w:r>
          </w:p>
        </w:tc>
        <w:tc>
          <w:tcPr>
            <w:tcW w:w="1128"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pPr>
            <w:r>
              <w:rPr>
                <w:rStyle w:val="575pt"/>
              </w:rPr>
              <w:t>56 4 01 80930</w:t>
            </w:r>
          </w:p>
        </w:tc>
        <w:tc>
          <w:tcPr>
            <w:tcW w:w="370"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pPr>
            <w:r>
              <w:rPr>
                <w:rStyle w:val="575pt"/>
              </w:rPr>
              <w:t>240</w:t>
            </w:r>
          </w:p>
        </w:tc>
        <w:tc>
          <w:tcPr>
            <w:tcW w:w="1138"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jc w:val="right"/>
            </w:pPr>
            <w:r>
              <w:rPr>
                <w:rStyle w:val="575pt"/>
              </w:rPr>
              <w:t>3 000,00</w:t>
            </w:r>
          </w:p>
        </w:tc>
        <w:tc>
          <w:tcPr>
            <w:tcW w:w="1133"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jc w:val="right"/>
            </w:pPr>
            <w:r>
              <w:rPr>
                <w:rStyle w:val="575pt"/>
              </w:rPr>
              <w:t>3 000,00</w:t>
            </w:r>
          </w:p>
        </w:tc>
        <w:tc>
          <w:tcPr>
            <w:tcW w:w="1061"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jc w:val="right"/>
            </w:pPr>
            <w:r>
              <w:rPr>
                <w:rStyle w:val="575pt"/>
              </w:rPr>
              <w:t>2 300,00</w:t>
            </w:r>
          </w:p>
        </w:tc>
        <w:tc>
          <w:tcPr>
            <w:tcW w:w="1051" w:type="dxa"/>
            <w:tcBorders>
              <w:top w:val="single" w:sz="4" w:space="0" w:color="auto"/>
              <w:left w:val="single" w:sz="4" w:space="0" w:color="auto"/>
              <w:righ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jc w:val="center"/>
            </w:pPr>
            <w:r>
              <w:rPr>
                <w:rStyle w:val="575pt"/>
              </w:rPr>
              <w:t>76,67</w:t>
            </w:r>
          </w:p>
        </w:tc>
      </w:tr>
      <w:tr w:rsidR="00A70E45" w:rsidTr="00A70E45">
        <w:trPr>
          <w:trHeight w:hRule="exact" w:val="859"/>
        </w:trPr>
        <w:tc>
          <w:tcPr>
            <w:tcW w:w="3518" w:type="dxa"/>
            <w:tcBorders>
              <w:top w:val="single" w:sz="4" w:space="0" w:color="auto"/>
              <w:left w:val="single" w:sz="4" w:space="0" w:color="auto"/>
            </w:tcBorders>
            <w:shd w:val="clear" w:color="auto" w:fill="FFFFFF"/>
            <w:vAlign w:val="bottom"/>
          </w:tcPr>
          <w:p w:rsidR="00A70E45" w:rsidRDefault="00A70E45" w:rsidP="00A70E45">
            <w:pPr>
              <w:pStyle w:val="52"/>
              <w:framePr w:w="10498" w:h="13978" w:wrap="none" w:vAnchor="page" w:hAnchor="page" w:x="992" w:y="2392"/>
              <w:shd w:val="clear" w:color="auto" w:fill="auto"/>
              <w:spacing w:before="0" w:line="206" w:lineRule="exact"/>
              <w:ind w:firstLine="0"/>
              <w:jc w:val="both"/>
            </w:pPr>
            <w:r>
              <w:rPr>
                <w:rStyle w:val="575pt0"/>
              </w:rPr>
              <w:t>Обеспечение деятельности финансовых, налоговых и таможенных органов и органов финансового (финансово - бюджетного надзора)</w:t>
            </w:r>
          </w:p>
        </w:tc>
        <w:tc>
          <w:tcPr>
            <w:tcW w:w="355"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pPr>
            <w:r>
              <w:rPr>
                <w:rStyle w:val="575pt"/>
              </w:rPr>
              <w:t>856</w:t>
            </w:r>
          </w:p>
        </w:tc>
        <w:tc>
          <w:tcPr>
            <w:tcW w:w="374"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pPr>
            <w:r>
              <w:rPr>
                <w:rStyle w:val="575pt"/>
              </w:rPr>
              <w:t>01</w:t>
            </w:r>
          </w:p>
        </w:tc>
        <w:tc>
          <w:tcPr>
            <w:tcW w:w="370"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pPr>
            <w:r>
              <w:rPr>
                <w:rStyle w:val="575pt"/>
              </w:rPr>
              <w:t>06</w:t>
            </w:r>
          </w:p>
        </w:tc>
        <w:tc>
          <w:tcPr>
            <w:tcW w:w="1128" w:type="dxa"/>
            <w:tcBorders>
              <w:top w:val="single" w:sz="4" w:space="0" w:color="auto"/>
              <w:left w:val="single" w:sz="4" w:space="0" w:color="auto"/>
            </w:tcBorders>
            <w:shd w:val="clear" w:color="auto" w:fill="FFFFFF"/>
          </w:tcPr>
          <w:p w:rsidR="00A70E45" w:rsidRDefault="00A70E45" w:rsidP="00A70E45">
            <w:pPr>
              <w:framePr w:w="10498" w:h="13978" w:wrap="none" w:vAnchor="page" w:hAnchor="page" w:x="992" w:y="2392"/>
              <w:rPr>
                <w:sz w:val="10"/>
                <w:szCs w:val="10"/>
              </w:rPr>
            </w:pPr>
          </w:p>
        </w:tc>
        <w:tc>
          <w:tcPr>
            <w:tcW w:w="370" w:type="dxa"/>
            <w:tcBorders>
              <w:top w:val="single" w:sz="4" w:space="0" w:color="auto"/>
              <w:left w:val="single" w:sz="4" w:space="0" w:color="auto"/>
            </w:tcBorders>
            <w:shd w:val="clear" w:color="auto" w:fill="FFFFFF"/>
          </w:tcPr>
          <w:p w:rsidR="00A70E45" w:rsidRDefault="00A70E45" w:rsidP="00A70E45">
            <w:pPr>
              <w:framePr w:w="10498" w:h="13978" w:wrap="none" w:vAnchor="page" w:hAnchor="page" w:x="992" w:y="2392"/>
              <w:rPr>
                <w:sz w:val="10"/>
                <w:szCs w:val="10"/>
              </w:rPr>
            </w:pPr>
          </w:p>
        </w:tc>
        <w:tc>
          <w:tcPr>
            <w:tcW w:w="1138"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jc w:val="right"/>
            </w:pPr>
            <w:r>
              <w:rPr>
                <w:rStyle w:val="575pt"/>
              </w:rPr>
              <w:t>5 900,00</w:t>
            </w:r>
          </w:p>
        </w:tc>
        <w:tc>
          <w:tcPr>
            <w:tcW w:w="1133"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jc w:val="right"/>
            </w:pPr>
            <w:r>
              <w:rPr>
                <w:rStyle w:val="575pt"/>
              </w:rPr>
              <w:t>5 900,00</w:t>
            </w:r>
          </w:p>
        </w:tc>
        <w:tc>
          <w:tcPr>
            <w:tcW w:w="1061"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jc w:val="right"/>
            </w:pPr>
            <w:r>
              <w:rPr>
                <w:rStyle w:val="575pt"/>
              </w:rPr>
              <w:t>0,00</w:t>
            </w:r>
          </w:p>
        </w:tc>
        <w:tc>
          <w:tcPr>
            <w:tcW w:w="1051" w:type="dxa"/>
            <w:tcBorders>
              <w:top w:val="single" w:sz="4" w:space="0" w:color="auto"/>
              <w:left w:val="single" w:sz="4" w:space="0" w:color="auto"/>
              <w:righ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after="180" w:line="150" w:lineRule="exact"/>
              <w:ind w:firstLine="0"/>
              <w:jc w:val="center"/>
            </w:pPr>
            <w:r>
              <w:rPr>
                <w:rStyle w:val="575pt"/>
              </w:rPr>
              <w:t>0,00</w:t>
            </w:r>
          </w:p>
          <w:p w:rsidR="00A70E45" w:rsidRDefault="00A70E45" w:rsidP="00A70E45">
            <w:pPr>
              <w:pStyle w:val="52"/>
              <w:framePr w:w="10498" w:h="13978" w:wrap="none" w:vAnchor="page" w:hAnchor="page" w:x="992" w:y="2392"/>
              <w:shd w:val="clear" w:color="auto" w:fill="auto"/>
              <w:spacing w:before="180" w:line="150" w:lineRule="exact"/>
              <w:ind w:firstLine="0"/>
              <w:jc w:val="center"/>
            </w:pPr>
            <w:r>
              <w:rPr>
                <w:rStyle w:val="575pt"/>
              </w:rPr>
              <w:t>\</w:t>
            </w:r>
          </w:p>
        </w:tc>
      </w:tr>
      <w:tr w:rsidR="00A70E45" w:rsidTr="00A70E45">
        <w:trPr>
          <w:trHeight w:hRule="exact" w:val="1046"/>
        </w:trPr>
        <w:tc>
          <w:tcPr>
            <w:tcW w:w="3518" w:type="dxa"/>
            <w:tcBorders>
              <w:top w:val="single" w:sz="4" w:space="0" w:color="auto"/>
              <w:left w:val="single" w:sz="4" w:space="0" w:color="auto"/>
            </w:tcBorders>
            <w:shd w:val="clear" w:color="auto" w:fill="FFFFFF"/>
            <w:vAlign w:val="bottom"/>
          </w:tcPr>
          <w:p w:rsidR="00A70E45" w:rsidRDefault="00A70E45" w:rsidP="00A70E45">
            <w:pPr>
              <w:pStyle w:val="52"/>
              <w:framePr w:w="10498" w:h="13978" w:wrap="none" w:vAnchor="page" w:hAnchor="page" w:x="992" w:y="2392"/>
              <w:shd w:val="clear" w:color="auto" w:fill="auto"/>
              <w:spacing w:before="0" w:line="202" w:lineRule="exact"/>
              <w:ind w:firstLine="0"/>
              <w:jc w:val="both"/>
            </w:pPr>
            <w:r>
              <w:rPr>
                <w:rStyle w:val="565pt"/>
              </w:rPr>
              <w:t>Реализация переданных полномочий по решению отдельных вопросов местного значения поселений в соответствии с заключенными соглашениями в части осуществления внешнего муниципального финансового контроля</w:t>
            </w:r>
          </w:p>
        </w:tc>
        <w:tc>
          <w:tcPr>
            <w:tcW w:w="355"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pPr>
            <w:r>
              <w:rPr>
                <w:rStyle w:val="575pt"/>
              </w:rPr>
              <w:t>856</w:t>
            </w:r>
          </w:p>
        </w:tc>
        <w:tc>
          <w:tcPr>
            <w:tcW w:w="374"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pPr>
            <w:r>
              <w:rPr>
                <w:rStyle w:val="575pt"/>
              </w:rPr>
              <w:t>01</w:t>
            </w:r>
          </w:p>
        </w:tc>
        <w:tc>
          <w:tcPr>
            <w:tcW w:w="370"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pPr>
            <w:r>
              <w:rPr>
                <w:rStyle w:val="575pt"/>
              </w:rPr>
              <w:t>06</w:t>
            </w:r>
          </w:p>
        </w:tc>
        <w:tc>
          <w:tcPr>
            <w:tcW w:w="1128"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pPr>
            <w:r>
              <w:rPr>
                <w:rStyle w:val="575pt"/>
              </w:rPr>
              <w:t>56 4 01 84200</w:t>
            </w:r>
          </w:p>
        </w:tc>
        <w:tc>
          <w:tcPr>
            <w:tcW w:w="370" w:type="dxa"/>
            <w:tcBorders>
              <w:top w:val="single" w:sz="4" w:space="0" w:color="auto"/>
              <w:left w:val="single" w:sz="4" w:space="0" w:color="auto"/>
            </w:tcBorders>
            <w:shd w:val="clear" w:color="auto" w:fill="FFFFFF"/>
          </w:tcPr>
          <w:p w:rsidR="00A70E45" w:rsidRDefault="00A70E45" w:rsidP="00A70E45">
            <w:pPr>
              <w:framePr w:w="10498" w:h="13978" w:wrap="none" w:vAnchor="page" w:hAnchor="page" w:x="992" w:y="2392"/>
              <w:rPr>
                <w:sz w:val="10"/>
                <w:szCs w:val="10"/>
              </w:rPr>
            </w:pPr>
          </w:p>
        </w:tc>
        <w:tc>
          <w:tcPr>
            <w:tcW w:w="1138"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jc w:val="right"/>
            </w:pPr>
            <w:r>
              <w:rPr>
                <w:rStyle w:val="575pt"/>
              </w:rPr>
              <w:t>5 000,00</w:t>
            </w:r>
          </w:p>
        </w:tc>
        <w:tc>
          <w:tcPr>
            <w:tcW w:w="1133"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jc w:val="right"/>
            </w:pPr>
            <w:r>
              <w:rPr>
                <w:rStyle w:val="575pt"/>
              </w:rPr>
              <w:t>5 000,00</w:t>
            </w:r>
          </w:p>
        </w:tc>
        <w:tc>
          <w:tcPr>
            <w:tcW w:w="1061"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jc w:val="right"/>
            </w:pPr>
            <w:r>
              <w:rPr>
                <w:rStyle w:val="575pt"/>
              </w:rPr>
              <w:t>0,00</w:t>
            </w:r>
          </w:p>
        </w:tc>
        <w:tc>
          <w:tcPr>
            <w:tcW w:w="1051" w:type="dxa"/>
            <w:tcBorders>
              <w:top w:val="single" w:sz="4" w:space="0" w:color="auto"/>
              <w:left w:val="single" w:sz="4" w:space="0" w:color="auto"/>
              <w:righ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jc w:val="center"/>
            </w:pPr>
            <w:r>
              <w:rPr>
                <w:rStyle w:val="575pt"/>
              </w:rPr>
              <w:t>0,00</w:t>
            </w:r>
          </w:p>
        </w:tc>
      </w:tr>
      <w:tr w:rsidR="00A70E45" w:rsidTr="00A70E45">
        <w:trPr>
          <w:trHeight w:hRule="exact" w:val="302"/>
        </w:trPr>
        <w:tc>
          <w:tcPr>
            <w:tcW w:w="3518"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pPr>
            <w:r>
              <w:rPr>
                <w:rStyle w:val="575pt"/>
              </w:rPr>
              <w:t>Межбюджетные трансферты</w:t>
            </w:r>
          </w:p>
        </w:tc>
        <w:tc>
          <w:tcPr>
            <w:tcW w:w="355"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pPr>
            <w:r>
              <w:rPr>
                <w:rStyle w:val="575pt"/>
              </w:rPr>
              <w:t>856</w:t>
            </w:r>
          </w:p>
        </w:tc>
        <w:tc>
          <w:tcPr>
            <w:tcW w:w="374" w:type="dxa"/>
            <w:tcBorders>
              <w:top w:val="single" w:sz="4" w:space="0" w:color="auto"/>
              <w:left w:val="single" w:sz="4" w:space="0" w:color="auto"/>
            </w:tcBorders>
            <w:shd w:val="clear" w:color="auto" w:fill="FFFFFF"/>
            <w:vAlign w:val="center"/>
          </w:tcPr>
          <w:p w:rsidR="00A70E45" w:rsidRDefault="00A70E45" w:rsidP="00A70E45">
            <w:pPr>
              <w:pStyle w:val="52"/>
              <w:framePr w:w="10498" w:h="13978" w:wrap="none" w:vAnchor="page" w:hAnchor="page" w:x="992" w:y="2392"/>
              <w:shd w:val="clear" w:color="auto" w:fill="auto"/>
              <w:spacing w:before="0" w:line="150" w:lineRule="exact"/>
              <w:ind w:firstLine="0"/>
            </w:pPr>
            <w:r>
              <w:rPr>
                <w:rStyle w:val="575pt"/>
              </w:rPr>
              <w:t>01</w:t>
            </w:r>
          </w:p>
        </w:tc>
        <w:tc>
          <w:tcPr>
            <w:tcW w:w="370" w:type="dxa"/>
            <w:tcBorders>
              <w:top w:val="single" w:sz="4" w:space="0" w:color="auto"/>
              <w:left w:val="single" w:sz="4" w:space="0" w:color="auto"/>
            </w:tcBorders>
            <w:shd w:val="clear" w:color="auto" w:fill="FFFFFF"/>
            <w:vAlign w:val="center"/>
          </w:tcPr>
          <w:p w:rsidR="00A70E45" w:rsidRDefault="00A70E45" w:rsidP="00A70E45">
            <w:pPr>
              <w:pStyle w:val="52"/>
              <w:framePr w:w="10498" w:h="13978" w:wrap="none" w:vAnchor="page" w:hAnchor="page" w:x="992" w:y="2392"/>
              <w:shd w:val="clear" w:color="auto" w:fill="auto"/>
              <w:spacing w:before="0" w:line="150" w:lineRule="exact"/>
              <w:ind w:firstLine="0"/>
            </w:pPr>
            <w:r>
              <w:rPr>
                <w:rStyle w:val="575pt"/>
              </w:rPr>
              <w:t>06</w:t>
            </w:r>
          </w:p>
        </w:tc>
        <w:tc>
          <w:tcPr>
            <w:tcW w:w="1128"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pPr>
            <w:r>
              <w:rPr>
                <w:rStyle w:val="575pt"/>
              </w:rPr>
              <w:t>56 4 01 84200</w:t>
            </w:r>
          </w:p>
        </w:tc>
        <w:tc>
          <w:tcPr>
            <w:tcW w:w="370"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pPr>
            <w:r>
              <w:rPr>
                <w:rStyle w:val="575pt"/>
              </w:rPr>
              <w:t>500</w:t>
            </w:r>
          </w:p>
        </w:tc>
        <w:tc>
          <w:tcPr>
            <w:tcW w:w="1138"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jc w:val="right"/>
            </w:pPr>
            <w:r>
              <w:rPr>
                <w:rStyle w:val="575pt"/>
              </w:rPr>
              <w:t>5 000,00</w:t>
            </w:r>
          </w:p>
        </w:tc>
        <w:tc>
          <w:tcPr>
            <w:tcW w:w="1133"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jc w:val="right"/>
            </w:pPr>
            <w:r>
              <w:rPr>
                <w:rStyle w:val="575pt"/>
              </w:rPr>
              <w:t>5 000,00</w:t>
            </w:r>
          </w:p>
        </w:tc>
        <w:tc>
          <w:tcPr>
            <w:tcW w:w="1061" w:type="dxa"/>
            <w:tcBorders>
              <w:top w:val="single" w:sz="4" w:space="0" w:color="auto"/>
              <w:left w:val="single" w:sz="4" w:space="0" w:color="auto"/>
            </w:tcBorders>
            <w:shd w:val="clear" w:color="auto" w:fill="FFFFFF"/>
            <w:vAlign w:val="center"/>
          </w:tcPr>
          <w:p w:rsidR="00A70E45" w:rsidRDefault="00A70E45" w:rsidP="00A70E45">
            <w:pPr>
              <w:pStyle w:val="52"/>
              <w:framePr w:w="10498" w:h="13978" w:wrap="none" w:vAnchor="page" w:hAnchor="page" w:x="992" w:y="2392"/>
              <w:shd w:val="clear" w:color="auto" w:fill="auto"/>
              <w:spacing w:before="0" w:line="150" w:lineRule="exact"/>
              <w:ind w:firstLine="0"/>
              <w:jc w:val="right"/>
            </w:pPr>
            <w:r>
              <w:rPr>
                <w:rStyle w:val="575pt"/>
              </w:rPr>
              <w:t>0,00</w:t>
            </w:r>
          </w:p>
        </w:tc>
        <w:tc>
          <w:tcPr>
            <w:tcW w:w="1051" w:type="dxa"/>
            <w:tcBorders>
              <w:top w:val="single" w:sz="4" w:space="0" w:color="auto"/>
              <w:left w:val="single" w:sz="4" w:space="0" w:color="auto"/>
              <w:right w:val="single" w:sz="4" w:space="0" w:color="auto"/>
            </w:tcBorders>
            <w:shd w:val="clear" w:color="auto" w:fill="FFFFFF"/>
            <w:vAlign w:val="center"/>
          </w:tcPr>
          <w:p w:rsidR="00A70E45" w:rsidRDefault="00A70E45" w:rsidP="00A70E45">
            <w:pPr>
              <w:pStyle w:val="52"/>
              <w:framePr w:w="10498" w:h="13978" w:wrap="none" w:vAnchor="page" w:hAnchor="page" w:x="992" w:y="2392"/>
              <w:shd w:val="clear" w:color="auto" w:fill="auto"/>
              <w:spacing w:before="0" w:line="150" w:lineRule="exact"/>
              <w:ind w:firstLine="0"/>
              <w:jc w:val="center"/>
            </w:pPr>
            <w:r>
              <w:rPr>
                <w:rStyle w:val="575pt"/>
              </w:rPr>
              <w:t>0,00</w:t>
            </w:r>
          </w:p>
        </w:tc>
      </w:tr>
      <w:tr w:rsidR="00A70E45" w:rsidTr="00A70E45">
        <w:trPr>
          <w:trHeight w:hRule="exact" w:val="302"/>
        </w:trPr>
        <w:tc>
          <w:tcPr>
            <w:tcW w:w="3518" w:type="dxa"/>
            <w:tcBorders>
              <w:top w:val="single" w:sz="4" w:space="0" w:color="auto"/>
              <w:left w:val="single" w:sz="4" w:space="0" w:color="auto"/>
            </w:tcBorders>
            <w:shd w:val="clear" w:color="auto" w:fill="FFFFFF"/>
            <w:vAlign w:val="center"/>
          </w:tcPr>
          <w:p w:rsidR="00A70E45" w:rsidRDefault="00A70E45" w:rsidP="00A70E45">
            <w:pPr>
              <w:pStyle w:val="52"/>
              <w:framePr w:w="10498" w:h="13978" w:wrap="none" w:vAnchor="page" w:hAnchor="page" w:x="992" w:y="2392"/>
              <w:shd w:val="clear" w:color="auto" w:fill="auto"/>
              <w:spacing w:before="0" w:line="150" w:lineRule="exact"/>
              <w:ind w:firstLine="0"/>
            </w:pPr>
            <w:r>
              <w:rPr>
                <w:rStyle w:val="575pt"/>
              </w:rPr>
              <w:t>Иные межбюджетные трансферты</w:t>
            </w:r>
          </w:p>
        </w:tc>
        <w:tc>
          <w:tcPr>
            <w:tcW w:w="355" w:type="dxa"/>
            <w:tcBorders>
              <w:top w:val="single" w:sz="4" w:space="0" w:color="auto"/>
              <w:left w:val="single" w:sz="4" w:space="0" w:color="auto"/>
            </w:tcBorders>
            <w:shd w:val="clear" w:color="auto" w:fill="FFFFFF"/>
            <w:vAlign w:val="center"/>
          </w:tcPr>
          <w:p w:rsidR="00A70E45" w:rsidRDefault="00A70E45" w:rsidP="00A70E45">
            <w:pPr>
              <w:pStyle w:val="52"/>
              <w:framePr w:w="10498" w:h="13978" w:wrap="none" w:vAnchor="page" w:hAnchor="page" w:x="992" w:y="2392"/>
              <w:shd w:val="clear" w:color="auto" w:fill="auto"/>
              <w:spacing w:before="0" w:line="150" w:lineRule="exact"/>
              <w:ind w:firstLine="0"/>
            </w:pPr>
            <w:r>
              <w:rPr>
                <w:rStyle w:val="575pt"/>
              </w:rPr>
              <w:t>856</w:t>
            </w:r>
          </w:p>
        </w:tc>
        <w:tc>
          <w:tcPr>
            <w:tcW w:w="374" w:type="dxa"/>
            <w:tcBorders>
              <w:top w:val="single" w:sz="4" w:space="0" w:color="auto"/>
              <w:left w:val="single" w:sz="4" w:space="0" w:color="auto"/>
            </w:tcBorders>
            <w:shd w:val="clear" w:color="auto" w:fill="FFFFFF"/>
            <w:vAlign w:val="center"/>
          </w:tcPr>
          <w:p w:rsidR="00A70E45" w:rsidRDefault="00A70E45" w:rsidP="00A70E45">
            <w:pPr>
              <w:pStyle w:val="52"/>
              <w:framePr w:w="10498" w:h="13978" w:wrap="none" w:vAnchor="page" w:hAnchor="page" w:x="992" w:y="2392"/>
              <w:shd w:val="clear" w:color="auto" w:fill="auto"/>
              <w:spacing w:before="0" w:line="150" w:lineRule="exact"/>
              <w:ind w:firstLine="0"/>
            </w:pPr>
            <w:r>
              <w:rPr>
                <w:rStyle w:val="575pt"/>
              </w:rPr>
              <w:t>01</w:t>
            </w:r>
          </w:p>
        </w:tc>
        <w:tc>
          <w:tcPr>
            <w:tcW w:w="370" w:type="dxa"/>
            <w:tcBorders>
              <w:top w:val="single" w:sz="4" w:space="0" w:color="auto"/>
              <w:left w:val="single" w:sz="4" w:space="0" w:color="auto"/>
            </w:tcBorders>
            <w:shd w:val="clear" w:color="auto" w:fill="FFFFFF"/>
            <w:vAlign w:val="center"/>
          </w:tcPr>
          <w:p w:rsidR="00A70E45" w:rsidRDefault="00A70E45" w:rsidP="00A70E45">
            <w:pPr>
              <w:pStyle w:val="52"/>
              <w:framePr w:w="10498" w:h="13978" w:wrap="none" w:vAnchor="page" w:hAnchor="page" w:x="992" w:y="2392"/>
              <w:shd w:val="clear" w:color="auto" w:fill="auto"/>
              <w:spacing w:before="0" w:line="150" w:lineRule="exact"/>
              <w:ind w:firstLine="0"/>
            </w:pPr>
            <w:r>
              <w:rPr>
                <w:rStyle w:val="575pt"/>
              </w:rPr>
              <w:t>06</w:t>
            </w:r>
          </w:p>
        </w:tc>
        <w:tc>
          <w:tcPr>
            <w:tcW w:w="1128" w:type="dxa"/>
            <w:tcBorders>
              <w:top w:val="single" w:sz="4" w:space="0" w:color="auto"/>
              <w:left w:val="single" w:sz="4" w:space="0" w:color="auto"/>
            </w:tcBorders>
            <w:shd w:val="clear" w:color="auto" w:fill="FFFFFF"/>
            <w:vAlign w:val="center"/>
          </w:tcPr>
          <w:p w:rsidR="00A70E45" w:rsidRDefault="00A70E45" w:rsidP="00A70E45">
            <w:pPr>
              <w:pStyle w:val="52"/>
              <w:framePr w:w="10498" w:h="13978" w:wrap="none" w:vAnchor="page" w:hAnchor="page" w:x="992" w:y="2392"/>
              <w:shd w:val="clear" w:color="auto" w:fill="auto"/>
              <w:spacing w:before="0" w:line="150" w:lineRule="exact"/>
              <w:ind w:firstLine="0"/>
            </w:pPr>
            <w:r>
              <w:rPr>
                <w:rStyle w:val="575pt"/>
              </w:rPr>
              <w:t>56 4 01 84200</w:t>
            </w:r>
          </w:p>
        </w:tc>
        <w:tc>
          <w:tcPr>
            <w:tcW w:w="370" w:type="dxa"/>
            <w:tcBorders>
              <w:top w:val="single" w:sz="4" w:space="0" w:color="auto"/>
              <w:left w:val="single" w:sz="4" w:space="0" w:color="auto"/>
            </w:tcBorders>
            <w:shd w:val="clear" w:color="auto" w:fill="FFFFFF"/>
            <w:vAlign w:val="center"/>
          </w:tcPr>
          <w:p w:rsidR="00A70E45" w:rsidRDefault="00A70E45" w:rsidP="00A70E45">
            <w:pPr>
              <w:pStyle w:val="52"/>
              <w:framePr w:w="10498" w:h="13978" w:wrap="none" w:vAnchor="page" w:hAnchor="page" w:x="992" w:y="2392"/>
              <w:shd w:val="clear" w:color="auto" w:fill="auto"/>
              <w:spacing w:before="0" w:line="150" w:lineRule="exact"/>
              <w:ind w:firstLine="0"/>
            </w:pPr>
            <w:r>
              <w:rPr>
                <w:rStyle w:val="575pt"/>
              </w:rPr>
              <w:t>540</w:t>
            </w:r>
          </w:p>
        </w:tc>
        <w:tc>
          <w:tcPr>
            <w:tcW w:w="1138" w:type="dxa"/>
            <w:tcBorders>
              <w:top w:val="single" w:sz="4" w:space="0" w:color="auto"/>
              <w:left w:val="single" w:sz="4" w:space="0" w:color="auto"/>
            </w:tcBorders>
            <w:shd w:val="clear" w:color="auto" w:fill="FFFFFF"/>
            <w:vAlign w:val="center"/>
          </w:tcPr>
          <w:p w:rsidR="00A70E45" w:rsidRDefault="00A70E45" w:rsidP="00A70E45">
            <w:pPr>
              <w:pStyle w:val="52"/>
              <w:framePr w:w="10498" w:h="13978" w:wrap="none" w:vAnchor="page" w:hAnchor="page" w:x="992" w:y="2392"/>
              <w:shd w:val="clear" w:color="auto" w:fill="auto"/>
              <w:spacing w:before="0" w:line="150" w:lineRule="exact"/>
              <w:ind w:firstLine="0"/>
              <w:jc w:val="right"/>
            </w:pPr>
            <w:r>
              <w:rPr>
                <w:rStyle w:val="575pt"/>
              </w:rPr>
              <w:t>5 000,00</w:t>
            </w:r>
          </w:p>
        </w:tc>
        <w:tc>
          <w:tcPr>
            <w:tcW w:w="1133" w:type="dxa"/>
            <w:tcBorders>
              <w:top w:val="single" w:sz="4" w:space="0" w:color="auto"/>
              <w:left w:val="single" w:sz="4" w:space="0" w:color="auto"/>
            </w:tcBorders>
            <w:shd w:val="clear" w:color="auto" w:fill="FFFFFF"/>
            <w:vAlign w:val="center"/>
          </w:tcPr>
          <w:p w:rsidR="00A70E45" w:rsidRDefault="00A70E45" w:rsidP="00A70E45">
            <w:pPr>
              <w:pStyle w:val="52"/>
              <w:framePr w:w="10498" w:h="13978" w:wrap="none" w:vAnchor="page" w:hAnchor="page" w:x="992" w:y="2392"/>
              <w:shd w:val="clear" w:color="auto" w:fill="auto"/>
              <w:spacing w:before="0" w:line="150" w:lineRule="exact"/>
              <w:ind w:firstLine="0"/>
              <w:jc w:val="right"/>
            </w:pPr>
            <w:r>
              <w:rPr>
                <w:rStyle w:val="575pt"/>
              </w:rPr>
              <w:t>5 000,00</w:t>
            </w:r>
          </w:p>
        </w:tc>
        <w:tc>
          <w:tcPr>
            <w:tcW w:w="1061" w:type="dxa"/>
            <w:tcBorders>
              <w:top w:val="single" w:sz="4" w:space="0" w:color="auto"/>
              <w:left w:val="single" w:sz="4" w:space="0" w:color="auto"/>
            </w:tcBorders>
            <w:shd w:val="clear" w:color="auto" w:fill="FFFFFF"/>
            <w:vAlign w:val="center"/>
          </w:tcPr>
          <w:p w:rsidR="00A70E45" w:rsidRDefault="00A70E45" w:rsidP="00A70E45">
            <w:pPr>
              <w:pStyle w:val="52"/>
              <w:framePr w:w="10498" w:h="13978" w:wrap="none" w:vAnchor="page" w:hAnchor="page" w:x="992" w:y="2392"/>
              <w:shd w:val="clear" w:color="auto" w:fill="auto"/>
              <w:spacing w:before="0" w:line="150" w:lineRule="exact"/>
              <w:ind w:firstLine="0"/>
              <w:jc w:val="right"/>
            </w:pPr>
            <w:r>
              <w:rPr>
                <w:rStyle w:val="575pt"/>
              </w:rPr>
              <w:t>0,00</w:t>
            </w:r>
          </w:p>
        </w:tc>
        <w:tc>
          <w:tcPr>
            <w:tcW w:w="1051" w:type="dxa"/>
            <w:tcBorders>
              <w:top w:val="single" w:sz="4" w:space="0" w:color="auto"/>
              <w:left w:val="single" w:sz="4" w:space="0" w:color="auto"/>
              <w:right w:val="single" w:sz="4" w:space="0" w:color="auto"/>
            </w:tcBorders>
            <w:shd w:val="clear" w:color="auto" w:fill="FFFFFF"/>
            <w:vAlign w:val="center"/>
          </w:tcPr>
          <w:p w:rsidR="00A70E45" w:rsidRDefault="00A70E45" w:rsidP="00A70E45">
            <w:pPr>
              <w:pStyle w:val="52"/>
              <w:framePr w:w="10498" w:h="13978" w:wrap="none" w:vAnchor="page" w:hAnchor="page" w:x="992" w:y="2392"/>
              <w:shd w:val="clear" w:color="auto" w:fill="auto"/>
              <w:spacing w:before="0" w:line="150" w:lineRule="exact"/>
              <w:ind w:firstLine="0"/>
              <w:jc w:val="center"/>
            </w:pPr>
            <w:r>
              <w:rPr>
                <w:rStyle w:val="575pt"/>
              </w:rPr>
              <w:t>0,00</w:t>
            </w:r>
          </w:p>
        </w:tc>
      </w:tr>
      <w:tr w:rsidR="00A70E45" w:rsidTr="00A70E45">
        <w:trPr>
          <w:trHeight w:hRule="exact" w:val="1214"/>
        </w:trPr>
        <w:tc>
          <w:tcPr>
            <w:tcW w:w="3518" w:type="dxa"/>
            <w:tcBorders>
              <w:top w:val="single" w:sz="4" w:space="0" w:color="auto"/>
              <w:left w:val="single" w:sz="4" w:space="0" w:color="auto"/>
            </w:tcBorders>
            <w:shd w:val="clear" w:color="auto" w:fill="FFFFFF"/>
            <w:vAlign w:val="bottom"/>
          </w:tcPr>
          <w:p w:rsidR="00A70E45" w:rsidRDefault="00A70E45" w:rsidP="00A70E45">
            <w:pPr>
              <w:pStyle w:val="52"/>
              <w:framePr w:w="10498" w:h="13978" w:wrap="none" w:vAnchor="page" w:hAnchor="page" w:x="992" w:y="2392"/>
              <w:shd w:val="clear" w:color="auto" w:fill="auto"/>
              <w:spacing w:before="0" w:line="202" w:lineRule="exact"/>
              <w:ind w:firstLine="0"/>
              <w:jc w:val="both"/>
            </w:pPr>
            <w:r>
              <w:rPr>
                <w:rStyle w:val="565pt"/>
              </w:rPr>
              <w:t>Реализация переданных полномочий по решению отдельных вопросов местного значения поселений в соответствии с заключенными соглашениями в части осуществления внутреннего муниципального финансового контроля</w:t>
            </w:r>
          </w:p>
        </w:tc>
        <w:tc>
          <w:tcPr>
            <w:tcW w:w="355"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pPr>
            <w:r>
              <w:rPr>
                <w:rStyle w:val="575pt"/>
              </w:rPr>
              <w:t>856</w:t>
            </w:r>
          </w:p>
        </w:tc>
        <w:tc>
          <w:tcPr>
            <w:tcW w:w="374"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pPr>
            <w:r>
              <w:rPr>
                <w:rStyle w:val="575pt"/>
              </w:rPr>
              <w:t>01</w:t>
            </w:r>
          </w:p>
        </w:tc>
        <w:tc>
          <w:tcPr>
            <w:tcW w:w="370"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pPr>
            <w:r>
              <w:rPr>
                <w:rStyle w:val="575pt"/>
              </w:rPr>
              <w:t>06</w:t>
            </w:r>
          </w:p>
        </w:tc>
        <w:tc>
          <w:tcPr>
            <w:tcW w:w="1128"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pPr>
            <w:r>
              <w:rPr>
                <w:rStyle w:val="575pt"/>
              </w:rPr>
              <w:t>56 4 01 84400</w:t>
            </w:r>
          </w:p>
        </w:tc>
        <w:tc>
          <w:tcPr>
            <w:tcW w:w="370" w:type="dxa"/>
            <w:tcBorders>
              <w:top w:val="single" w:sz="4" w:space="0" w:color="auto"/>
              <w:left w:val="single" w:sz="4" w:space="0" w:color="auto"/>
            </w:tcBorders>
            <w:shd w:val="clear" w:color="auto" w:fill="FFFFFF"/>
          </w:tcPr>
          <w:p w:rsidR="00A70E45" w:rsidRDefault="00A70E45" w:rsidP="00A70E45">
            <w:pPr>
              <w:framePr w:w="10498" w:h="13978" w:wrap="none" w:vAnchor="page" w:hAnchor="page" w:x="992" w:y="2392"/>
              <w:rPr>
                <w:sz w:val="10"/>
                <w:szCs w:val="10"/>
              </w:rPr>
            </w:pPr>
          </w:p>
        </w:tc>
        <w:tc>
          <w:tcPr>
            <w:tcW w:w="1138"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jc w:val="right"/>
            </w:pPr>
            <w:r>
              <w:rPr>
                <w:rStyle w:val="575pt"/>
              </w:rPr>
              <w:t>900,00</w:t>
            </w:r>
          </w:p>
        </w:tc>
        <w:tc>
          <w:tcPr>
            <w:tcW w:w="1133"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jc w:val="right"/>
            </w:pPr>
            <w:r>
              <w:rPr>
                <w:rStyle w:val="575pt"/>
              </w:rPr>
              <w:t>900,00</w:t>
            </w:r>
          </w:p>
        </w:tc>
        <w:tc>
          <w:tcPr>
            <w:tcW w:w="1061"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jc w:val="right"/>
            </w:pPr>
            <w:r>
              <w:rPr>
                <w:rStyle w:val="575pt"/>
              </w:rPr>
              <w:t>0,00</w:t>
            </w:r>
          </w:p>
        </w:tc>
        <w:tc>
          <w:tcPr>
            <w:tcW w:w="1051" w:type="dxa"/>
            <w:tcBorders>
              <w:top w:val="single" w:sz="4" w:space="0" w:color="auto"/>
              <w:left w:val="single" w:sz="4" w:space="0" w:color="auto"/>
              <w:righ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jc w:val="center"/>
            </w:pPr>
            <w:r>
              <w:rPr>
                <w:rStyle w:val="575pt"/>
              </w:rPr>
              <w:t>0,00</w:t>
            </w:r>
          </w:p>
        </w:tc>
      </w:tr>
      <w:tr w:rsidR="00A70E45" w:rsidTr="00A70E45">
        <w:trPr>
          <w:trHeight w:hRule="exact" w:val="302"/>
        </w:trPr>
        <w:tc>
          <w:tcPr>
            <w:tcW w:w="3518"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pPr>
            <w:r>
              <w:rPr>
                <w:rStyle w:val="575pt"/>
              </w:rPr>
              <w:t>Межбюджетные трансферты</w:t>
            </w:r>
          </w:p>
        </w:tc>
        <w:tc>
          <w:tcPr>
            <w:tcW w:w="355"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pPr>
            <w:r>
              <w:rPr>
                <w:rStyle w:val="575pt"/>
              </w:rPr>
              <w:t>856</w:t>
            </w:r>
          </w:p>
        </w:tc>
        <w:tc>
          <w:tcPr>
            <w:tcW w:w="374" w:type="dxa"/>
            <w:tcBorders>
              <w:top w:val="single" w:sz="4" w:space="0" w:color="auto"/>
              <w:left w:val="single" w:sz="4" w:space="0" w:color="auto"/>
            </w:tcBorders>
            <w:shd w:val="clear" w:color="auto" w:fill="FFFFFF"/>
            <w:vAlign w:val="center"/>
          </w:tcPr>
          <w:p w:rsidR="00A70E45" w:rsidRDefault="00A70E45" w:rsidP="00A70E45">
            <w:pPr>
              <w:pStyle w:val="52"/>
              <w:framePr w:w="10498" w:h="13978" w:wrap="none" w:vAnchor="page" w:hAnchor="page" w:x="992" w:y="2392"/>
              <w:shd w:val="clear" w:color="auto" w:fill="auto"/>
              <w:spacing w:before="0" w:line="150" w:lineRule="exact"/>
              <w:ind w:firstLine="0"/>
            </w:pPr>
            <w:r>
              <w:rPr>
                <w:rStyle w:val="575pt"/>
              </w:rPr>
              <w:t>01</w:t>
            </w:r>
          </w:p>
        </w:tc>
        <w:tc>
          <w:tcPr>
            <w:tcW w:w="370" w:type="dxa"/>
            <w:tcBorders>
              <w:top w:val="single" w:sz="4" w:space="0" w:color="auto"/>
              <w:left w:val="single" w:sz="4" w:space="0" w:color="auto"/>
            </w:tcBorders>
            <w:shd w:val="clear" w:color="auto" w:fill="FFFFFF"/>
            <w:vAlign w:val="center"/>
          </w:tcPr>
          <w:p w:rsidR="00A70E45" w:rsidRDefault="00A70E45" w:rsidP="00A70E45">
            <w:pPr>
              <w:pStyle w:val="52"/>
              <w:framePr w:w="10498" w:h="13978" w:wrap="none" w:vAnchor="page" w:hAnchor="page" w:x="992" w:y="2392"/>
              <w:shd w:val="clear" w:color="auto" w:fill="auto"/>
              <w:spacing w:before="0" w:line="150" w:lineRule="exact"/>
              <w:ind w:firstLine="0"/>
            </w:pPr>
            <w:r>
              <w:rPr>
                <w:rStyle w:val="575pt"/>
              </w:rPr>
              <w:t>06</w:t>
            </w:r>
          </w:p>
        </w:tc>
        <w:tc>
          <w:tcPr>
            <w:tcW w:w="1128"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pPr>
            <w:r>
              <w:rPr>
                <w:rStyle w:val="575pt"/>
              </w:rPr>
              <w:t>56 4 01 84400</w:t>
            </w:r>
          </w:p>
        </w:tc>
        <w:tc>
          <w:tcPr>
            <w:tcW w:w="370"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pPr>
            <w:r>
              <w:rPr>
                <w:rStyle w:val="575pt"/>
              </w:rPr>
              <w:t>500</w:t>
            </w:r>
          </w:p>
        </w:tc>
        <w:tc>
          <w:tcPr>
            <w:tcW w:w="1138"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jc w:val="right"/>
            </w:pPr>
            <w:r>
              <w:rPr>
                <w:rStyle w:val="575pt"/>
              </w:rPr>
              <w:t>900,00</w:t>
            </w:r>
          </w:p>
        </w:tc>
        <w:tc>
          <w:tcPr>
            <w:tcW w:w="1133"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jc w:val="right"/>
            </w:pPr>
            <w:r>
              <w:rPr>
                <w:rStyle w:val="575pt"/>
              </w:rPr>
              <w:t>900,00</w:t>
            </w:r>
          </w:p>
        </w:tc>
        <w:tc>
          <w:tcPr>
            <w:tcW w:w="1061" w:type="dxa"/>
            <w:tcBorders>
              <w:top w:val="single" w:sz="4" w:space="0" w:color="auto"/>
              <w:left w:val="single" w:sz="4" w:space="0" w:color="auto"/>
            </w:tcBorders>
            <w:shd w:val="clear" w:color="auto" w:fill="FFFFFF"/>
            <w:vAlign w:val="center"/>
          </w:tcPr>
          <w:p w:rsidR="00A70E45" w:rsidRDefault="00A70E45" w:rsidP="00A70E45">
            <w:pPr>
              <w:pStyle w:val="52"/>
              <w:framePr w:w="10498" w:h="13978" w:wrap="none" w:vAnchor="page" w:hAnchor="page" w:x="992" w:y="2392"/>
              <w:shd w:val="clear" w:color="auto" w:fill="auto"/>
              <w:spacing w:before="0" w:line="150" w:lineRule="exact"/>
              <w:ind w:firstLine="0"/>
              <w:jc w:val="right"/>
            </w:pPr>
            <w:r>
              <w:rPr>
                <w:rStyle w:val="575pt"/>
              </w:rPr>
              <w:t>0,00</w:t>
            </w:r>
          </w:p>
        </w:tc>
        <w:tc>
          <w:tcPr>
            <w:tcW w:w="1051" w:type="dxa"/>
            <w:tcBorders>
              <w:top w:val="single" w:sz="4" w:space="0" w:color="auto"/>
              <w:left w:val="single" w:sz="4" w:space="0" w:color="auto"/>
              <w:right w:val="single" w:sz="4" w:space="0" w:color="auto"/>
            </w:tcBorders>
            <w:shd w:val="clear" w:color="auto" w:fill="FFFFFF"/>
            <w:vAlign w:val="center"/>
          </w:tcPr>
          <w:p w:rsidR="00A70E45" w:rsidRDefault="00A70E45" w:rsidP="00A70E45">
            <w:pPr>
              <w:pStyle w:val="52"/>
              <w:framePr w:w="10498" w:h="13978" w:wrap="none" w:vAnchor="page" w:hAnchor="page" w:x="992" w:y="2392"/>
              <w:shd w:val="clear" w:color="auto" w:fill="auto"/>
              <w:spacing w:before="0" w:line="150" w:lineRule="exact"/>
              <w:ind w:firstLine="0"/>
              <w:jc w:val="center"/>
            </w:pPr>
            <w:r>
              <w:rPr>
                <w:rStyle w:val="575pt"/>
              </w:rPr>
              <w:t>0,00</w:t>
            </w:r>
          </w:p>
        </w:tc>
      </w:tr>
      <w:tr w:rsidR="00A70E45" w:rsidTr="00A70E45">
        <w:trPr>
          <w:trHeight w:hRule="exact" w:val="307"/>
        </w:trPr>
        <w:tc>
          <w:tcPr>
            <w:tcW w:w="3518" w:type="dxa"/>
            <w:tcBorders>
              <w:top w:val="single" w:sz="4" w:space="0" w:color="auto"/>
              <w:left w:val="single" w:sz="4" w:space="0" w:color="auto"/>
            </w:tcBorders>
            <w:shd w:val="clear" w:color="auto" w:fill="FFFFFF"/>
            <w:vAlign w:val="center"/>
          </w:tcPr>
          <w:p w:rsidR="00A70E45" w:rsidRDefault="00A70E45" w:rsidP="00A70E45">
            <w:pPr>
              <w:pStyle w:val="52"/>
              <w:framePr w:w="10498" w:h="13978" w:wrap="none" w:vAnchor="page" w:hAnchor="page" w:x="992" w:y="2392"/>
              <w:shd w:val="clear" w:color="auto" w:fill="auto"/>
              <w:spacing w:before="0" w:line="150" w:lineRule="exact"/>
              <w:ind w:firstLine="0"/>
            </w:pPr>
            <w:r>
              <w:rPr>
                <w:rStyle w:val="575pt"/>
              </w:rPr>
              <w:t>Иные межбюджетные трансферты</w:t>
            </w:r>
          </w:p>
        </w:tc>
        <w:tc>
          <w:tcPr>
            <w:tcW w:w="355" w:type="dxa"/>
            <w:tcBorders>
              <w:top w:val="single" w:sz="4" w:space="0" w:color="auto"/>
              <w:left w:val="single" w:sz="4" w:space="0" w:color="auto"/>
            </w:tcBorders>
            <w:shd w:val="clear" w:color="auto" w:fill="FFFFFF"/>
            <w:vAlign w:val="center"/>
          </w:tcPr>
          <w:p w:rsidR="00A70E45" w:rsidRDefault="00A70E45" w:rsidP="00A70E45">
            <w:pPr>
              <w:pStyle w:val="52"/>
              <w:framePr w:w="10498" w:h="13978" w:wrap="none" w:vAnchor="page" w:hAnchor="page" w:x="992" w:y="2392"/>
              <w:shd w:val="clear" w:color="auto" w:fill="auto"/>
              <w:spacing w:before="0" w:line="150" w:lineRule="exact"/>
              <w:ind w:firstLine="0"/>
            </w:pPr>
            <w:r>
              <w:rPr>
                <w:rStyle w:val="575pt"/>
              </w:rPr>
              <w:t>856</w:t>
            </w:r>
          </w:p>
        </w:tc>
        <w:tc>
          <w:tcPr>
            <w:tcW w:w="374" w:type="dxa"/>
            <w:tcBorders>
              <w:top w:val="single" w:sz="4" w:space="0" w:color="auto"/>
              <w:left w:val="single" w:sz="4" w:space="0" w:color="auto"/>
            </w:tcBorders>
            <w:shd w:val="clear" w:color="auto" w:fill="FFFFFF"/>
            <w:vAlign w:val="center"/>
          </w:tcPr>
          <w:p w:rsidR="00A70E45" w:rsidRDefault="00A70E45" w:rsidP="00A70E45">
            <w:pPr>
              <w:pStyle w:val="52"/>
              <w:framePr w:w="10498" w:h="13978" w:wrap="none" w:vAnchor="page" w:hAnchor="page" w:x="992" w:y="2392"/>
              <w:shd w:val="clear" w:color="auto" w:fill="auto"/>
              <w:spacing w:before="0" w:line="150" w:lineRule="exact"/>
              <w:ind w:firstLine="0"/>
            </w:pPr>
            <w:r>
              <w:rPr>
                <w:rStyle w:val="575pt"/>
              </w:rPr>
              <w:t>01</w:t>
            </w:r>
          </w:p>
        </w:tc>
        <w:tc>
          <w:tcPr>
            <w:tcW w:w="370" w:type="dxa"/>
            <w:tcBorders>
              <w:top w:val="single" w:sz="4" w:space="0" w:color="auto"/>
              <w:left w:val="single" w:sz="4" w:space="0" w:color="auto"/>
            </w:tcBorders>
            <w:shd w:val="clear" w:color="auto" w:fill="FFFFFF"/>
            <w:vAlign w:val="center"/>
          </w:tcPr>
          <w:p w:rsidR="00A70E45" w:rsidRDefault="00A70E45" w:rsidP="00A70E45">
            <w:pPr>
              <w:pStyle w:val="52"/>
              <w:framePr w:w="10498" w:h="13978" w:wrap="none" w:vAnchor="page" w:hAnchor="page" w:x="992" w:y="2392"/>
              <w:shd w:val="clear" w:color="auto" w:fill="auto"/>
              <w:spacing w:before="0" w:line="150" w:lineRule="exact"/>
              <w:ind w:firstLine="0"/>
            </w:pPr>
            <w:r>
              <w:rPr>
                <w:rStyle w:val="575pt"/>
              </w:rPr>
              <w:t>06</w:t>
            </w:r>
          </w:p>
        </w:tc>
        <w:tc>
          <w:tcPr>
            <w:tcW w:w="1128" w:type="dxa"/>
            <w:tcBorders>
              <w:top w:val="single" w:sz="4" w:space="0" w:color="auto"/>
              <w:left w:val="single" w:sz="4" w:space="0" w:color="auto"/>
            </w:tcBorders>
            <w:shd w:val="clear" w:color="auto" w:fill="FFFFFF"/>
            <w:vAlign w:val="center"/>
          </w:tcPr>
          <w:p w:rsidR="00A70E45" w:rsidRDefault="00A70E45" w:rsidP="00A70E45">
            <w:pPr>
              <w:pStyle w:val="52"/>
              <w:framePr w:w="10498" w:h="13978" w:wrap="none" w:vAnchor="page" w:hAnchor="page" w:x="992" w:y="2392"/>
              <w:shd w:val="clear" w:color="auto" w:fill="auto"/>
              <w:spacing w:before="0" w:line="150" w:lineRule="exact"/>
              <w:ind w:firstLine="0"/>
            </w:pPr>
            <w:r>
              <w:rPr>
                <w:rStyle w:val="575pt"/>
              </w:rPr>
              <w:t>56 4 01 84400</w:t>
            </w:r>
          </w:p>
        </w:tc>
        <w:tc>
          <w:tcPr>
            <w:tcW w:w="370" w:type="dxa"/>
            <w:tcBorders>
              <w:top w:val="single" w:sz="4" w:space="0" w:color="auto"/>
              <w:left w:val="single" w:sz="4" w:space="0" w:color="auto"/>
            </w:tcBorders>
            <w:shd w:val="clear" w:color="auto" w:fill="FFFFFF"/>
            <w:vAlign w:val="center"/>
          </w:tcPr>
          <w:p w:rsidR="00A70E45" w:rsidRDefault="00A70E45" w:rsidP="00A70E45">
            <w:pPr>
              <w:pStyle w:val="52"/>
              <w:framePr w:w="10498" w:h="13978" w:wrap="none" w:vAnchor="page" w:hAnchor="page" w:x="992" w:y="2392"/>
              <w:shd w:val="clear" w:color="auto" w:fill="auto"/>
              <w:spacing w:before="0" w:line="150" w:lineRule="exact"/>
              <w:ind w:firstLine="0"/>
            </w:pPr>
            <w:r>
              <w:rPr>
                <w:rStyle w:val="575pt"/>
              </w:rPr>
              <w:t>540</w:t>
            </w:r>
          </w:p>
        </w:tc>
        <w:tc>
          <w:tcPr>
            <w:tcW w:w="1138" w:type="dxa"/>
            <w:tcBorders>
              <w:top w:val="single" w:sz="4" w:space="0" w:color="auto"/>
              <w:left w:val="single" w:sz="4" w:space="0" w:color="auto"/>
            </w:tcBorders>
            <w:shd w:val="clear" w:color="auto" w:fill="FFFFFF"/>
            <w:vAlign w:val="center"/>
          </w:tcPr>
          <w:p w:rsidR="00A70E45" w:rsidRDefault="00A70E45" w:rsidP="00A70E45">
            <w:pPr>
              <w:pStyle w:val="52"/>
              <w:framePr w:w="10498" w:h="13978" w:wrap="none" w:vAnchor="page" w:hAnchor="page" w:x="992" w:y="2392"/>
              <w:shd w:val="clear" w:color="auto" w:fill="auto"/>
              <w:spacing w:before="0" w:line="150" w:lineRule="exact"/>
              <w:ind w:firstLine="0"/>
              <w:jc w:val="right"/>
            </w:pPr>
            <w:r>
              <w:rPr>
                <w:rStyle w:val="575pt"/>
              </w:rPr>
              <w:t>900,00</w:t>
            </w:r>
          </w:p>
        </w:tc>
        <w:tc>
          <w:tcPr>
            <w:tcW w:w="1133" w:type="dxa"/>
            <w:tcBorders>
              <w:top w:val="single" w:sz="4" w:space="0" w:color="auto"/>
              <w:left w:val="single" w:sz="4" w:space="0" w:color="auto"/>
            </w:tcBorders>
            <w:shd w:val="clear" w:color="auto" w:fill="FFFFFF"/>
            <w:vAlign w:val="center"/>
          </w:tcPr>
          <w:p w:rsidR="00A70E45" w:rsidRDefault="00A70E45" w:rsidP="00A70E45">
            <w:pPr>
              <w:pStyle w:val="52"/>
              <w:framePr w:w="10498" w:h="13978" w:wrap="none" w:vAnchor="page" w:hAnchor="page" w:x="992" w:y="2392"/>
              <w:shd w:val="clear" w:color="auto" w:fill="auto"/>
              <w:spacing w:before="0" w:line="150" w:lineRule="exact"/>
              <w:ind w:firstLine="0"/>
              <w:jc w:val="right"/>
            </w:pPr>
            <w:r>
              <w:rPr>
                <w:rStyle w:val="575pt"/>
              </w:rPr>
              <w:t>900,00</w:t>
            </w:r>
          </w:p>
        </w:tc>
        <w:tc>
          <w:tcPr>
            <w:tcW w:w="1061" w:type="dxa"/>
            <w:tcBorders>
              <w:top w:val="single" w:sz="4" w:space="0" w:color="auto"/>
              <w:left w:val="single" w:sz="4" w:space="0" w:color="auto"/>
            </w:tcBorders>
            <w:shd w:val="clear" w:color="auto" w:fill="FFFFFF"/>
            <w:vAlign w:val="center"/>
          </w:tcPr>
          <w:p w:rsidR="00A70E45" w:rsidRDefault="00A70E45" w:rsidP="00A70E45">
            <w:pPr>
              <w:pStyle w:val="52"/>
              <w:framePr w:w="10498" w:h="13978" w:wrap="none" w:vAnchor="page" w:hAnchor="page" w:x="992" w:y="2392"/>
              <w:shd w:val="clear" w:color="auto" w:fill="auto"/>
              <w:spacing w:before="0" w:line="150" w:lineRule="exact"/>
              <w:ind w:firstLine="0"/>
              <w:jc w:val="right"/>
            </w:pPr>
            <w:r>
              <w:rPr>
                <w:rStyle w:val="575pt"/>
              </w:rPr>
              <w:t>0,00</w:t>
            </w:r>
          </w:p>
        </w:tc>
        <w:tc>
          <w:tcPr>
            <w:tcW w:w="1051" w:type="dxa"/>
            <w:tcBorders>
              <w:top w:val="single" w:sz="4" w:space="0" w:color="auto"/>
              <w:left w:val="single" w:sz="4" w:space="0" w:color="auto"/>
              <w:right w:val="single" w:sz="4" w:space="0" w:color="auto"/>
            </w:tcBorders>
            <w:shd w:val="clear" w:color="auto" w:fill="FFFFFF"/>
            <w:vAlign w:val="center"/>
          </w:tcPr>
          <w:p w:rsidR="00A70E45" w:rsidRDefault="00A70E45" w:rsidP="00A70E45">
            <w:pPr>
              <w:pStyle w:val="52"/>
              <w:framePr w:w="10498" w:h="13978" w:wrap="none" w:vAnchor="page" w:hAnchor="page" w:x="992" w:y="2392"/>
              <w:shd w:val="clear" w:color="auto" w:fill="auto"/>
              <w:spacing w:before="0" w:line="150" w:lineRule="exact"/>
              <w:ind w:firstLine="0"/>
              <w:jc w:val="center"/>
            </w:pPr>
            <w:r>
              <w:rPr>
                <w:rStyle w:val="575pt"/>
              </w:rPr>
              <w:t>0,00</w:t>
            </w:r>
          </w:p>
        </w:tc>
      </w:tr>
      <w:tr w:rsidR="00A70E45" w:rsidTr="00A70E45">
        <w:trPr>
          <w:trHeight w:hRule="exact" w:val="312"/>
        </w:trPr>
        <w:tc>
          <w:tcPr>
            <w:tcW w:w="3518"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pPr>
            <w:r>
              <w:rPr>
                <w:rStyle w:val="575pt0"/>
              </w:rPr>
              <w:t>Другие общегосударственные вопросы</w:t>
            </w:r>
          </w:p>
        </w:tc>
        <w:tc>
          <w:tcPr>
            <w:tcW w:w="355"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pPr>
            <w:r>
              <w:rPr>
                <w:rStyle w:val="575pt"/>
              </w:rPr>
              <w:t>856</w:t>
            </w:r>
          </w:p>
        </w:tc>
        <w:tc>
          <w:tcPr>
            <w:tcW w:w="374" w:type="dxa"/>
            <w:tcBorders>
              <w:top w:val="single" w:sz="4" w:space="0" w:color="auto"/>
              <w:left w:val="single" w:sz="4" w:space="0" w:color="auto"/>
            </w:tcBorders>
            <w:shd w:val="clear" w:color="auto" w:fill="FFFFFF"/>
            <w:vAlign w:val="center"/>
          </w:tcPr>
          <w:p w:rsidR="00A70E45" w:rsidRDefault="00A70E45" w:rsidP="00A70E45">
            <w:pPr>
              <w:pStyle w:val="52"/>
              <w:framePr w:w="10498" w:h="13978" w:wrap="none" w:vAnchor="page" w:hAnchor="page" w:x="992" w:y="2392"/>
              <w:shd w:val="clear" w:color="auto" w:fill="auto"/>
              <w:spacing w:before="0" w:line="150" w:lineRule="exact"/>
              <w:ind w:firstLine="0"/>
            </w:pPr>
            <w:r>
              <w:rPr>
                <w:rStyle w:val="575pt"/>
              </w:rPr>
              <w:t>01</w:t>
            </w:r>
          </w:p>
        </w:tc>
        <w:tc>
          <w:tcPr>
            <w:tcW w:w="370"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pPr>
            <w:r>
              <w:rPr>
                <w:rStyle w:val="575pt"/>
              </w:rPr>
              <w:t>13</w:t>
            </w:r>
          </w:p>
        </w:tc>
        <w:tc>
          <w:tcPr>
            <w:tcW w:w="1128" w:type="dxa"/>
            <w:tcBorders>
              <w:top w:val="single" w:sz="4" w:space="0" w:color="auto"/>
              <w:left w:val="single" w:sz="4" w:space="0" w:color="auto"/>
            </w:tcBorders>
            <w:shd w:val="clear" w:color="auto" w:fill="FFFFFF"/>
          </w:tcPr>
          <w:p w:rsidR="00A70E45" w:rsidRDefault="00A70E45" w:rsidP="00A70E45">
            <w:pPr>
              <w:framePr w:w="10498" w:h="13978" w:wrap="none" w:vAnchor="page" w:hAnchor="page" w:x="992" w:y="2392"/>
              <w:rPr>
                <w:sz w:val="10"/>
                <w:szCs w:val="10"/>
              </w:rPr>
            </w:pPr>
          </w:p>
        </w:tc>
        <w:tc>
          <w:tcPr>
            <w:tcW w:w="370" w:type="dxa"/>
            <w:tcBorders>
              <w:top w:val="single" w:sz="4" w:space="0" w:color="auto"/>
              <w:left w:val="single" w:sz="4" w:space="0" w:color="auto"/>
            </w:tcBorders>
            <w:shd w:val="clear" w:color="auto" w:fill="FFFFFF"/>
          </w:tcPr>
          <w:p w:rsidR="00A70E45" w:rsidRDefault="00A70E45" w:rsidP="00A70E45">
            <w:pPr>
              <w:framePr w:w="10498" w:h="13978" w:wrap="none" w:vAnchor="page" w:hAnchor="page" w:x="992" w:y="2392"/>
              <w:rPr>
                <w:sz w:val="10"/>
                <w:szCs w:val="10"/>
              </w:rPr>
            </w:pPr>
          </w:p>
        </w:tc>
        <w:tc>
          <w:tcPr>
            <w:tcW w:w="1138"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jc w:val="right"/>
            </w:pPr>
            <w:r>
              <w:rPr>
                <w:rStyle w:val="575pt"/>
              </w:rPr>
              <w:t>172 679,00</w:t>
            </w:r>
          </w:p>
        </w:tc>
        <w:tc>
          <w:tcPr>
            <w:tcW w:w="1133"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jc w:val="right"/>
            </w:pPr>
            <w:r>
              <w:rPr>
                <w:rStyle w:val="575pt"/>
              </w:rPr>
              <w:t>172 679,00</w:t>
            </w:r>
          </w:p>
        </w:tc>
        <w:tc>
          <w:tcPr>
            <w:tcW w:w="1061"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jc w:val="right"/>
            </w:pPr>
            <w:r>
              <w:rPr>
                <w:rStyle w:val="575pt"/>
              </w:rPr>
              <w:t>26 473,16</w:t>
            </w:r>
          </w:p>
        </w:tc>
        <w:tc>
          <w:tcPr>
            <w:tcW w:w="1051" w:type="dxa"/>
            <w:tcBorders>
              <w:top w:val="single" w:sz="4" w:space="0" w:color="auto"/>
              <w:left w:val="single" w:sz="4" w:space="0" w:color="auto"/>
              <w:righ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jc w:val="center"/>
            </w:pPr>
            <w:r>
              <w:rPr>
                <w:rStyle w:val="575pt"/>
              </w:rPr>
              <w:t>15,33</w:t>
            </w:r>
          </w:p>
        </w:tc>
      </w:tr>
      <w:tr w:rsidR="00A70E45" w:rsidTr="00A70E45">
        <w:trPr>
          <w:trHeight w:hRule="exact" w:val="1502"/>
        </w:trPr>
        <w:tc>
          <w:tcPr>
            <w:tcW w:w="3518" w:type="dxa"/>
            <w:tcBorders>
              <w:top w:val="single" w:sz="4" w:space="0" w:color="auto"/>
              <w:left w:val="single" w:sz="4" w:space="0" w:color="auto"/>
            </w:tcBorders>
            <w:shd w:val="clear" w:color="auto" w:fill="FFFFFF"/>
            <w:vAlign w:val="center"/>
          </w:tcPr>
          <w:p w:rsidR="00A70E45" w:rsidRDefault="00A70E45" w:rsidP="00A70E45">
            <w:pPr>
              <w:pStyle w:val="52"/>
              <w:framePr w:w="10498" w:h="13978" w:wrap="none" w:vAnchor="page" w:hAnchor="page" w:x="992" w:y="2392"/>
              <w:shd w:val="clear" w:color="auto" w:fill="auto"/>
              <w:spacing w:before="0" w:line="202" w:lineRule="exact"/>
              <w:ind w:firstLine="0"/>
              <w:jc w:val="both"/>
            </w:pPr>
            <w:r>
              <w:rPr>
                <w:rStyle w:val="575pt"/>
              </w:rPr>
              <w:t>Профилактика безнадзорности и правонарушений несовершеннолетних, организация деятельности административных комиссий и определение перечня должностных лиц органов местного самоуправления, уполномоченных составлять протоколы об административных правонарушениях</w:t>
            </w:r>
          </w:p>
        </w:tc>
        <w:tc>
          <w:tcPr>
            <w:tcW w:w="355"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pPr>
            <w:r>
              <w:rPr>
                <w:rStyle w:val="575pt"/>
              </w:rPr>
              <w:t>856</w:t>
            </w:r>
          </w:p>
        </w:tc>
        <w:tc>
          <w:tcPr>
            <w:tcW w:w="374"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pPr>
            <w:r>
              <w:rPr>
                <w:rStyle w:val="575pt"/>
              </w:rPr>
              <w:t>01</w:t>
            </w:r>
          </w:p>
        </w:tc>
        <w:tc>
          <w:tcPr>
            <w:tcW w:w="370"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pPr>
            <w:r>
              <w:rPr>
                <w:rStyle w:val="575pt"/>
              </w:rPr>
              <w:t>13</w:t>
            </w:r>
          </w:p>
        </w:tc>
        <w:tc>
          <w:tcPr>
            <w:tcW w:w="1128"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pPr>
            <w:r>
              <w:rPr>
                <w:rStyle w:val="575pt"/>
              </w:rPr>
              <w:t>56 4 01 12020</w:t>
            </w:r>
          </w:p>
        </w:tc>
        <w:tc>
          <w:tcPr>
            <w:tcW w:w="370" w:type="dxa"/>
            <w:tcBorders>
              <w:top w:val="single" w:sz="4" w:space="0" w:color="auto"/>
              <w:left w:val="single" w:sz="4" w:space="0" w:color="auto"/>
            </w:tcBorders>
            <w:shd w:val="clear" w:color="auto" w:fill="FFFFFF"/>
          </w:tcPr>
          <w:p w:rsidR="00A70E45" w:rsidRDefault="00A70E45" w:rsidP="00A70E45">
            <w:pPr>
              <w:framePr w:w="10498" w:h="13978" w:wrap="none" w:vAnchor="page" w:hAnchor="page" w:x="992" w:y="2392"/>
              <w:rPr>
                <w:sz w:val="10"/>
                <w:szCs w:val="10"/>
              </w:rPr>
            </w:pPr>
          </w:p>
        </w:tc>
        <w:tc>
          <w:tcPr>
            <w:tcW w:w="1138"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jc w:val="right"/>
            </w:pPr>
            <w:r>
              <w:rPr>
                <w:rStyle w:val="575pt"/>
              </w:rPr>
              <w:t>200,00</w:t>
            </w:r>
          </w:p>
        </w:tc>
        <w:tc>
          <w:tcPr>
            <w:tcW w:w="1133"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jc w:val="right"/>
            </w:pPr>
            <w:r>
              <w:rPr>
                <w:rStyle w:val="575pt"/>
              </w:rPr>
              <w:t>200,00</w:t>
            </w:r>
          </w:p>
        </w:tc>
        <w:tc>
          <w:tcPr>
            <w:tcW w:w="1061"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jc w:val="right"/>
            </w:pPr>
            <w:r>
              <w:rPr>
                <w:rStyle w:val="575pt"/>
              </w:rPr>
              <w:t>0,00</w:t>
            </w:r>
          </w:p>
        </w:tc>
        <w:tc>
          <w:tcPr>
            <w:tcW w:w="1051" w:type="dxa"/>
            <w:tcBorders>
              <w:top w:val="single" w:sz="4" w:space="0" w:color="auto"/>
              <w:left w:val="single" w:sz="4" w:space="0" w:color="auto"/>
              <w:righ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jc w:val="center"/>
            </w:pPr>
            <w:r>
              <w:rPr>
                <w:rStyle w:val="575pt"/>
              </w:rPr>
              <w:t>0,00</w:t>
            </w:r>
          </w:p>
        </w:tc>
      </w:tr>
      <w:tr w:rsidR="00A70E45" w:rsidTr="00A70E45">
        <w:trPr>
          <w:trHeight w:hRule="exact" w:val="466"/>
        </w:trPr>
        <w:tc>
          <w:tcPr>
            <w:tcW w:w="3518" w:type="dxa"/>
            <w:tcBorders>
              <w:top w:val="single" w:sz="4" w:space="0" w:color="auto"/>
              <w:left w:val="single" w:sz="4" w:space="0" w:color="auto"/>
            </w:tcBorders>
            <w:shd w:val="clear" w:color="auto" w:fill="FFFFFF"/>
            <w:vAlign w:val="center"/>
          </w:tcPr>
          <w:p w:rsidR="00A70E45" w:rsidRDefault="00A70E45" w:rsidP="00A70E45">
            <w:pPr>
              <w:pStyle w:val="52"/>
              <w:framePr w:w="10498" w:h="13978" w:wrap="none" w:vAnchor="page" w:hAnchor="page" w:x="992" w:y="2392"/>
              <w:shd w:val="clear" w:color="auto" w:fill="auto"/>
              <w:spacing w:before="0" w:line="202" w:lineRule="exact"/>
              <w:ind w:firstLine="0"/>
            </w:pPr>
            <w:r>
              <w:rPr>
                <w:rStyle w:val="575pt"/>
              </w:rPr>
              <w:t>Закупка товаров, работ и услуг для обеспечения государственных (муниципальных) нужд</w:t>
            </w:r>
          </w:p>
        </w:tc>
        <w:tc>
          <w:tcPr>
            <w:tcW w:w="355"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pPr>
            <w:r>
              <w:rPr>
                <w:rStyle w:val="575pt"/>
              </w:rPr>
              <w:t>856</w:t>
            </w:r>
          </w:p>
        </w:tc>
        <w:tc>
          <w:tcPr>
            <w:tcW w:w="374" w:type="dxa"/>
            <w:tcBorders>
              <w:top w:val="single" w:sz="4" w:space="0" w:color="auto"/>
              <w:left w:val="single" w:sz="4" w:space="0" w:color="auto"/>
            </w:tcBorders>
            <w:shd w:val="clear" w:color="auto" w:fill="FFFFFF"/>
            <w:vAlign w:val="center"/>
          </w:tcPr>
          <w:p w:rsidR="00A70E45" w:rsidRDefault="00A70E45" w:rsidP="00A70E45">
            <w:pPr>
              <w:pStyle w:val="52"/>
              <w:framePr w:w="10498" w:h="13978" w:wrap="none" w:vAnchor="page" w:hAnchor="page" w:x="992" w:y="2392"/>
              <w:shd w:val="clear" w:color="auto" w:fill="auto"/>
              <w:spacing w:before="0" w:line="150" w:lineRule="exact"/>
              <w:ind w:firstLine="0"/>
            </w:pPr>
            <w:r>
              <w:rPr>
                <w:rStyle w:val="575pt"/>
              </w:rPr>
              <w:t>01</w:t>
            </w:r>
          </w:p>
        </w:tc>
        <w:tc>
          <w:tcPr>
            <w:tcW w:w="370"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pPr>
            <w:r>
              <w:rPr>
                <w:rStyle w:val="575pt"/>
              </w:rPr>
              <w:t>13</w:t>
            </w:r>
          </w:p>
        </w:tc>
        <w:tc>
          <w:tcPr>
            <w:tcW w:w="1128"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pPr>
            <w:r>
              <w:rPr>
                <w:rStyle w:val="575pt"/>
              </w:rPr>
              <w:t>56 4 01 12020</w:t>
            </w:r>
          </w:p>
        </w:tc>
        <w:tc>
          <w:tcPr>
            <w:tcW w:w="370" w:type="dxa"/>
            <w:tcBorders>
              <w:top w:val="single" w:sz="4" w:space="0" w:color="auto"/>
              <w:left w:val="single" w:sz="4" w:space="0" w:color="auto"/>
            </w:tcBorders>
            <w:shd w:val="clear" w:color="auto" w:fill="FFFFFF"/>
            <w:vAlign w:val="center"/>
          </w:tcPr>
          <w:p w:rsidR="00A70E45" w:rsidRDefault="00A70E45" w:rsidP="00A70E45">
            <w:pPr>
              <w:pStyle w:val="52"/>
              <w:framePr w:w="10498" w:h="13978" w:wrap="none" w:vAnchor="page" w:hAnchor="page" w:x="992" w:y="2392"/>
              <w:shd w:val="clear" w:color="auto" w:fill="auto"/>
              <w:spacing w:before="0" w:line="150" w:lineRule="exact"/>
              <w:ind w:firstLine="0"/>
            </w:pPr>
            <w:r>
              <w:rPr>
                <w:rStyle w:val="575pt"/>
              </w:rPr>
              <w:t>200</w:t>
            </w:r>
          </w:p>
        </w:tc>
        <w:tc>
          <w:tcPr>
            <w:tcW w:w="1138" w:type="dxa"/>
            <w:tcBorders>
              <w:top w:val="single" w:sz="4" w:space="0" w:color="auto"/>
              <w:left w:val="single" w:sz="4" w:space="0" w:color="auto"/>
            </w:tcBorders>
            <w:shd w:val="clear" w:color="auto" w:fill="FFFFFF"/>
            <w:vAlign w:val="center"/>
          </w:tcPr>
          <w:p w:rsidR="00A70E45" w:rsidRDefault="00A70E45" w:rsidP="00A70E45">
            <w:pPr>
              <w:pStyle w:val="52"/>
              <w:framePr w:w="10498" w:h="13978" w:wrap="none" w:vAnchor="page" w:hAnchor="page" w:x="992" w:y="2392"/>
              <w:shd w:val="clear" w:color="auto" w:fill="auto"/>
              <w:spacing w:before="0" w:line="150" w:lineRule="exact"/>
              <w:ind w:firstLine="0"/>
              <w:jc w:val="right"/>
            </w:pPr>
            <w:r>
              <w:rPr>
                <w:rStyle w:val="575pt"/>
              </w:rPr>
              <w:t>200,00</w:t>
            </w:r>
          </w:p>
        </w:tc>
        <w:tc>
          <w:tcPr>
            <w:tcW w:w="1133" w:type="dxa"/>
            <w:tcBorders>
              <w:top w:val="single" w:sz="4" w:space="0" w:color="auto"/>
              <w:left w:val="single" w:sz="4" w:space="0" w:color="auto"/>
            </w:tcBorders>
            <w:shd w:val="clear" w:color="auto" w:fill="FFFFFF"/>
            <w:vAlign w:val="center"/>
          </w:tcPr>
          <w:p w:rsidR="00A70E45" w:rsidRDefault="00A70E45" w:rsidP="00A70E45">
            <w:pPr>
              <w:pStyle w:val="52"/>
              <w:framePr w:w="10498" w:h="13978" w:wrap="none" w:vAnchor="page" w:hAnchor="page" w:x="992" w:y="2392"/>
              <w:shd w:val="clear" w:color="auto" w:fill="auto"/>
              <w:spacing w:before="0" w:line="150" w:lineRule="exact"/>
              <w:ind w:firstLine="0"/>
              <w:jc w:val="right"/>
            </w:pPr>
            <w:r>
              <w:rPr>
                <w:rStyle w:val="575pt"/>
              </w:rPr>
              <w:t>200,00</w:t>
            </w:r>
          </w:p>
        </w:tc>
        <w:tc>
          <w:tcPr>
            <w:tcW w:w="1061" w:type="dxa"/>
            <w:tcBorders>
              <w:top w:val="single" w:sz="4" w:space="0" w:color="auto"/>
              <w:left w:val="single" w:sz="4" w:space="0" w:color="auto"/>
            </w:tcBorders>
            <w:shd w:val="clear" w:color="auto" w:fill="FFFFFF"/>
            <w:vAlign w:val="center"/>
          </w:tcPr>
          <w:p w:rsidR="00A70E45" w:rsidRDefault="00A70E45" w:rsidP="00A70E45">
            <w:pPr>
              <w:pStyle w:val="52"/>
              <w:framePr w:w="10498" w:h="13978" w:wrap="none" w:vAnchor="page" w:hAnchor="page" w:x="992" w:y="2392"/>
              <w:shd w:val="clear" w:color="auto" w:fill="auto"/>
              <w:spacing w:before="0" w:line="150" w:lineRule="exact"/>
              <w:ind w:firstLine="0"/>
              <w:jc w:val="right"/>
            </w:pPr>
            <w:r>
              <w:rPr>
                <w:rStyle w:val="575pt"/>
              </w:rPr>
              <w:t>0,00</w:t>
            </w:r>
          </w:p>
        </w:tc>
        <w:tc>
          <w:tcPr>
            <w:tcW w:w="1051" w:type="dxa"/>
            <w:tcBorders>
              <w:top w:val="single" w:sz="4" w:space="0" w:color="auto"/>
              <w:left w:val="single" w:sz="4" w:space="0" w:color="auto"/>
              <w:right w:val="single" w:sz="4" w:space="0" w:color="auto"/>
            </w:tcBorders>
            <w:shd w:val="clear" w:color="auto" w:fill="FFFFFF"/>
            <w:vAlign w:val="center"/>
          </w:tcPr>
          <w:p w:rsidR="00A70E45" w:rsidRDefault="00A70E45" w:rsidP="00A70E45">
            <w:pPr>
              <w:pStyle w:val="52"/>
              <w:framePr w:w="10498" w:h="13978" w:wrap="none" w:vAnchor="page" w:hAnchor="page" w:x="992" w:y="2392"/>
              <w:shd w:val="clear" w:color="auto" w:fill="auto"/>
              <w:spacing w:before="0" w:line="150" w:lineRule="exact"/>
              <w:ind w:firstLine="0"/>
              <w:jc w:val="center"/>
            </w:pPr>
            <w:r>
              <w:rPr>
                <w:rStyle w:val="575pt"/>
              </w:rPr>
              <w:t>0,00</w:t>
            </w:r>
          </w:p>
        </w:tc>
      </w:tr>
      <w:tr w:rsidR="00A70E45" w:rsidTr="00A70E45">
        <w:trPr>
          <w:trHeight w:hRule="exact" w:val="610"/>
        </w:trPr>
        <w:tc>
          <w:tcPr>
            <w:tcW w:w="3518" w:type="dxa"/>
            <w:tcBorders>
              <w:top w:val="single" w:sz="4" w:space="0" w:color="auto"/>
              <w:left w:val="single" w:sz="4" w:space="0" w:color="auto"/>
            </w:tcBorders>
            <w:shd w:val="clear" w:color="auto" w:fill="FFFFFF"/>
            <w:vAlign w:val="bottom"/>
          </w:tcPr>
          <w:p w:rsidR="00A70E45" w:rsidRDefault="00A70E45" w:rsidP="00A70E45">
            <w:pPr>
              <w:pStyle w:val="52"/>
              <w:framePr w:w="10498" w:h="13978" w:wrap="none" w:vAnchor="page" w:hAnchor="page" w:x="992" w:y="2392"/>
              <w:shd w:val="clear" w:color="auto" w:fill="auto"/>
              <w:spacing w:before="0" w:line="202" w:lineRule="exact"/>
              <w:ind w:firstLine="0"/>
              <w:jc w:val="both"/>
            </w:pPr>
            <w:r>
              <w:rPr>
                <w:rStyle w:val="575pt"/>
              </w:rPr>
              <w:t>Иные закупки товаров, работ и услуг для обеспечения государственных (муниципальных) нужд</w:t>
            </w:r>
          </w:p>
        </w:tc>
        <w:tc>
          <w:tcPr>
            <w:tcW w:w="355"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pPr>
            <w:r>
              <w:rPr>
                <w:rStyle w:val="575pt"/>
              </w:rPr>
              <w:t>856</w:t>
            </w:r>
          </w:p>
        </w:tc>
        <w:tc>
          <w:tcPr>
            <w:tcW w:w="374"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pPr>
            <w:r>
              <w:rPr>
                <w:rStyle w:val="575pt"/>
              </w:rPr>
              <w:t>01</w:t>
            </w:r>
          </w:p>
        </w:tc>
        <w:tc>
          <w:tcPr>
            <w:tcW w:w="370"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pPr>
            <w:r>
              <w:rPr>
                <w:rStyle w:val="575pt"/>
              </w:rPr>
              <w:t>13</w:t>
            </w:r>
          </w:p>
        </w:tc>
        <w:tc>
          <w:tcPr>
            <w:tcW w:w="1128"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pPr>
            <w:r>
              <w:rPr>
                <w:rStyle w:val="575pt"/>
              </w:rPr>
              <w:t>56 4 01 12020</w:t>
            </w:r>
          </w:p>
        </w:tc>
        <w:tc>
          <w:tcPr>
            <w:tcW w:w="370"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pPr>
            <w:r>
              <w:rPr>
                <w:rStyle w:val="575pt"/>
              </w:rPr>
              <w:t>240</w:t>
            </w:r>
          </w:p>
        </w:tc>
        <w:tc>
          <w:tcPr>
            <w:tcW w:w="1138"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jc w:val="right"/>
            </w:pPr>
            <w:r>
              <w:rPr>
                <w:rStyle w:val="575pt"/>
              </w:rPr>
              <w:t>200,00</w:t>
            </w:r>
          </w:p>
        </w:tc>
        <w:tc>
          <w:tcPr>
            <w:tcW w:w="1133"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jc w:val="right"/>
            </w:pPr>
            <w:r>
              <w:rPr>
                <w:rStyle w:val="575pt"/>
              </w:rPr>
              <w:t>200,00</w:t>
            </w:r>
          </w:p>
        </w:tc>
        <w:tc>
          <w:tcPr>
            <w:tcW w:w="1061"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jc w:val="right"/>
            </w:pPr>
            <w:r>
              <w:rPr>
                <w:rStyle w:val="575pt"/>
              </w:rPr>
              <w:t>0,00</w:t>
            </w:r>
          </w:p>
        </w:tc>
        <w:tc>
          <w:tcPr>
            <w:tcW w:w="1051" w:type="dxa"/>
            <w:tcBorders>
              <w:top w:val="single" w:sz="4" w:space="0" w:color="auto"/>
              <w:left w:val="single" w:sz="4" w:space="0" w:color="auto"/>
              <w:righ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jc w:val="center"/>
            </w:pPr>
            <w:r>
              <w:rPr>
                <w:rStyle w:val="575pt"/>
              </w:rPr>
              <w:t>0,00</w:t>
            </w:r>
          </w:p>
        </w:tc>
      </w:tr>
      <w:tr w:rsidR="00A70E45" w:rsidTr="00A70E45">
        <w:trPr>
          <w:trHeight w:hRule="exact" w:val="614"/>
        </w:trPr>
        <w:tc>
          <w:tcPr>
            <w:tcW w:w="3518" w:type="dxa"/>
            <w:tcBorders>
              <w:top w:val="single" w:sz="4" w:space="0" w:color="auto"/>
              <w:left w:val="single" w:sz="4" w:space="0" w:color="auto"/>
            </w:tcBorders>
            <w:shd w:val="clear" w:color="auto" w:fill="FFFFFF"/>
            <w:vAlign w:val="bottom"/>
          </w:tcPr>
          <w:p w:rsidR="00A70E45" w:rsidRDefault="00A70E45" w:rsidP="00A70E45">
            <w:pPr>
              <w:pStyle w:val="52"/>
              <w:framePr w:w="10498" w:h="13978" w:wrap="none" w:vAnchor="page" w:hAnchor="page" w:x="992" w:y="2392"/>
              <w:shd w:val="clear" w:color="auto" w:fill="auto"/>
              <w:spacing w:before="0" w:line="206" w:lineRule="exact"/>
              <w:ind w:firstLine="0"/>
              <w:jc w:val="both"/>
            </w:pPr>
            <w:r>
              <w:rPr>
                <w:rStyle w:val="575pt"/>
              </w:rPr>
              <w:t>Оценка имущества, признание прав и регулирование отношений муниципальной собственности</w:t>
            </w:r>
          </w:p>
        </w:tc>
        <w:tc>
          <w:tcPr>
            <w:tcW w:w="355"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pPr>
            <w:r>
              <w:rPr>
                <w:rStyle w:val="575pt"/>
              </w:rPr>
              <w:t>856</w:t>
            </w:r>
          </w:p>
        </w:tc>
        <w:tc>
          <w:tcPr>
            <w:tcW w:w="374"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pPr>
            <w:r>
              <w:rPr>
                <w:rStyle w:val="575pt"/>
              </w:rPr>
              <w:t>01</w:t>
            </w:r>
          </w:p>
        </w:tc>
        <w:tc>
          <w:tcPr>
            <w:tcW w:w="370"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pPr>
            <w:r>
              <w:rPr>
                <w:rStyle w:val="575pt"/>
              </w:rPr>
              <w:t>13</w:t>
            </w:r>
          </w:p>
        </w:tc>
        <w:tc>
          <w:tcPr>
            <w:tcW w:w="1128"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pPr>
            <w:r>
              <w:rPr>
                <w:rStyle w:val="575pt"/>
              </w:rPr>
              <w:t>56 4 01 80900</w:t>
            </w:r>
          </w:p>
        </w:tc>
        <w:tc>
          <w:tcPr>
            <w:tcW w:w="370" w:type="dxa"/>
            <w:tcBorders>
              <w:top w:val="single" w:sz="4" w:space="0" w:color="auto"/>
              <w:left w:val="single" w:sz="4" w:space="0" w:color="auto"/>
            </w:tcBorders>
            <w:shd w:val="clear" w:color="auto" w:fill="FFFFFF"/>
          </w:tcPr>
          <w:p w:rsidR="00A70E45" w:rsidRDefault="00A70E45" w:rsidP="00A70E45">
            <w:pPr>
              <w:framePr w:w="10498" w:h="13978" w:wrap="none" w:vAnchor="page" w:hAnchor="page" w:x="992" w:y="2392"/>
              <w:rPr>
                <w:sz w:val="10"/>
                <w:szCs w:val="10"/>
              </w:rPr>
            </w:pPr>
          </w:p>
        </w:tc>
        <w:tc>
          <w:tcPr>
            <w:tcW w:w="1138"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jc w:val="right"/>
            </w:pPr>
            <w:r>
              <w:rPr>
                <w:rStyle w:val="575pt"/>
              </w:rPr>
              <w:t>120 000,00</w:t>
            </w:r>
          </w:p>
        </w:tc>
        <w:tc>
          <w:tcPr>
            <w:tcW w:w="1133"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jc w:val="right"/>
            </w:pPr>
            <w:r>
              <w:rPr>
                <w:rStyle w:val="575pt"/>
              </w:rPr>
              <w:t>120 000,00</w:t>
            </w:r>
          </w:p>
        </w:tc>
        <w:tc>
          <w:tcPr>
            <w:tcW w:w="1061"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jc w:val="right"/>
            </w:pPr>
            <w:r>
              <w:rPr>
                <w:rStyle w:val="575pt"/>
              </w:rPr>
              <w:t>9 500,00</w:t>
            </w:r>
          </w:p>
        </w:tc>
        <w:tc>
          <w:tcPr>
            <w:tcW w:w="1051" w:type="dxa"/>
            <w:tcBorders>
              <w:top w:val="single" w:sz="4" w:space="0" w:color="auto"/>
              <w:left w:val="single" w:sz="4" w:space="0" w:color="auto"/>
              <w:righ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jc w:val="center"/>
            </w:pPr>
            <w:r>
              <w:rPr>
                <w:rStyle w:val="575pt"/>
              </w:rPr>
              <w:t>7,92</w:t>
            </w:r>
          </w:p>
        </w:tc>
      </w:tr>
      <w:tr w:rsidR="00A70E45" w:rsidTr="00A70E45">
        <w:trPr>
          <w:trHeight w:hRule="exact" w:val="470"/>
        </w:trPr>
        <w:tc>
          <w:tcPr>
            <w:tcW w:w="3518" w:type="dxa"/>
            <w:tcBorders>
              <w:top w:val="single" w:sz="4" w:space="0" w:color="auto"/>
              <w:left w:val="single" w:sz="4" w:space="0" w:color="auto"/>
            </w:tcBorders>
            <w:shd w:val="clear" w:color="auto" w:fill="FFFFFF"/>
            <w:vAlign w:val="center"/>
          </w:tcPr>
          <w:p w:rsidR="00A70E45" w:rsidRDefault="00A70E45" w:rsidP="00A70E45">
            <w:pPr>
              <w:pStyle w:val="52"/>
              <w:framePr w:w="10498" w:h="13978" w:wrap="none" w:vAnchor="page" w:hAnchor="page" w:x="992" w:y="2392"/>
              <w:shd w:val="clear" w:color="auto" w:fill="auto"/>
              <w:spacing w:before="0" w:line="206" w:lineRule="exact"/>
              <w:ind w:firstLine="0"/>
            </w:pPr>
            <w:r>
              <w:rPr>
                <w:rStyle w:val="575pt"/>
              </w:rPr>
              <w:t>Закупка товаров, работ и услуг для обеспечения государственных (муниципальных) нужд</w:t>
            </w:r>
          </w:p>
        </w:tc>
        <w:tc>
          <w:tcPr>
            <w:tcW w:w="355"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pPr>
            <w:r>
              <w:rPr>
                <w:rStyle w:val="575pt"/>
              </w:rPr>
              <w:t>856</w:t>
            </w:r>
          </w:p>
        </w:tc>
        <w:tc>
          <w:tcPr>
            <w:tcW w:w="374" w:type="dxa"/>
            <w:tcBorders>
              <w:top w:val="single" w:sz="4" w:space="0" w:color="auto"/>
              <w:left w:val="single" w:sz="4" w:space="0" w:color="auto"/>
            </w:tcBorders>
            <w:shd w:val="clear" w:color="auto" w:fill="FFFFFF"/>
            <w:vAlign w:val="center"/>
          </w:tcPr>
          <w:p w:rsidR="00A70E45" w:rsidRDefault="00A70E45" w:rsidP="00A70E45">
            <w:pPr>
              <w:pStyle w:val="52"/>
              <w:framePr w:w="10498" w:h="13978" w:wrap="none" w:vAnchor="page" w:hAnchor="page" w:x="992" w:y="2392"/>
              <w:shd w:val="clear" w:color="auto" w:fill="auto"/>
              <w:spacing w:before="0" w:line="150" w:lineRule="exact"/>
              <w:ind w:firstLine="0"/>
            </w:pPr>
            <w:r>
              <w:rPr>
                <w:rStyle w:val="575pt"/>
              </w:rPr>
              <w:t>01</w:t>
            </w:r>
          </w:p>
        </w:tc>
        <w:tc>
          <w:tcPr>
            <w:tcW w:w="370"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pPr>
            <w:r>
              <w:rPr>
                <w:rStyle w:val="575pt"/>
              </w:rPr>
              <w:t>13</w:t>
            </w:r>
          </w:p>
        </w:tc>
        <w:tc>
          <w:tcPr>
            <w:tcW w:w="1128"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pPr>
            <w:r>
              <w:rPr>
                <w:rStyle w:val="575pt"/>
              </w:rPr>
              <w:t>56 4 01 80900</w:t>
            </w:r>
          </w:p>
        </w:tc>
        <w:tc>
          <w:tcPr>
            <w:tcW w:w="370" w:type="dxa"/>
            <w:tcBorders>
              <w:top w:val="single" w:sz="4" w:space="0" w:color="auto"/>
              <w:left w:val="single" w:sz="4" w:space="0" w:color="auto"/>
            </w:tcBorders>
            <w:shd w:val="clear" w:color="auto" w:fill="FFFFFF"/>
            <w:vAlign w:val="center"/>
          </w:tcPr>
          <w:p w:rsidR="00A70E45" w:rsidRDefault="00A70E45" w:rsidP="00A70E45">
            <w:pPr>
              <w:pStyle w:val="52"/>
              <w:framePr w:w="10498" w:h="13978" w:wrap="none" w:vAnchor="page" w:hAnchor="page" w:x="992" w:y="2392"/>
              <w:shd w:val="clear" w:color="auto" w:fill="auto"/>
              <w:spacing w:before="0" w:line="150" w:lineRule="exact"/>
              <w:ind w:firstLine="0"/>
            </w:pPr>
            <w:r>
              <w:rPr>
                <w:rStyle w:val="575pt"/>
              </w:rPr>
              <w:t>200</w:t>
            </w:r>
          </w:p>
        </w:tc>
        <w:tc>
          <w:tcPr>
            <w:tcW w:w="1138" w:type="dxa"/>
            <w:tcBorders>
              <w:top w:val="single" w:sz="4" w:space="0" w:color="auto"/>
              <w:left w:val="single" w:sz="4" w:space="0" w:color="auto"/>
            </w:tcBorders>
            <w:shd w:val="clear" w:color="auto" w:fill="FFFFFF"/>
            <w:vAlign w:val="center"/>
          </w:tcPr>
          <w:p w:rsidR="00A70E45" w:rsidRDefault="00A70E45" w:rsidP="00A70E45">
            <w:pPr>
              <w:pStyle w:val="52"/>
              <w:framePr w:w="10498" w:h="13978" w:wrap="none" w:vAnchor="page" w:hAnchor="page" w:x="992" w:y="2392"/>
              <w:shd w:val="clear" w:color="auto" w:fill="auto"/>
              <w:spacing w:before="0" w:line="254" w:lineRule="exact"/>
              <w:ind w:firstLine="0"/>
              <w:jc w:val="right"/>
            </w:pPr>
            <w:r>
              <w:rPr>
                <w:rStyle w:val="575pt"/>
              </w:rPr>
              <w:t>120 000,00 &lt;</w:t>
            </w:r>
          </w:p>
        </w:tc>
        <w:tc>
          <w:tcPr>
            <w:tcW w:w="1133" w:type="dxa"/>
            <w:tcBorders>
              <w:top w:val="single" w:sz="4" w:space="0" w:color="auto"/>
              <w:left w:val="single" w:sz="4" w:space="0" w:color="auto"/>
            </w:tcBorders>
            <w:shd w:val="clear" w:color="auto" w:fill="FFFFFF"/>
            <w:vAlign w:val="center"/>
          </w:tcPr>
          <w:p w:rsidR="00A70E45" w:rsidRDefault="00A70E45" w:rsidP="00A70E45">
            <w:pPr>
              <w:pStyle w:val="52"/>
              <w:framePr w:w="10498" w:h="13978" w:wrap="none" w:vAnchor="page" w:hAnchor="page" w:x="992" w:y="2392"/>
              <w:shd w:val="clear" w:color="auto" w:fill="auto"/>
              <w:spacing w:before="0" w:line="150" w:lineRule="exact"/>
              <w:ind w:firstLine="0"/>
              <w:jc w:val="right"/>
            </w:pPr>
            <w:r>
              <w:rPr>
                <w:rStyle w:val="575pt"/>
              </w:rPr>
              <w:t>120 000,00</w:t>
            </w:r>
          </w:p>
        </w:tc>
        <w:tc>
          <w:tcPr>
            <w:tcW w:w="1061"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jc w:val="right"/>
            </w:pPr>
            <w:r>
              <w:rPr>
                <w:rStyle w:val="575pt"/>
              </w:rPr>
              <w:t>9 500,00</w:t>
            </w:r>
          </w:p>
        </w:tc>
        <w:tc>
          <w:tcPr>
            <w:tcW w:w="1051" w:type="dxa"/>
            <w:tcBorders>
              <w:top w:val="single" w:sz="4" w:space="0" w:color="auto"/>
              <w:left w:val="single" w:sz="4" w:space="0" w:color="auto"/>
              <w:righ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jc w:val="center"/>
            </w:pPr>
            <w:r>
              <w:rPr>
                <w:rStyle w:val="575pt"/>
              </w:rPr>
              <w:t>7,92</w:t>
            </w:r>
          </w:p>
        </w:tc>
      </w:tr>
      <w:tr w:rsidR="00A70E45" w:rsidTr="00A70E45">
        <w:trPr>
          <w:trHeight w:hRule="exact" w:val="475"/>
        </w:trPr>
        <w:tc>
          <w:tcPr>
            <w:tcW w:w="3518"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206" w:lineRule="exact"/>
              <w:ind w:firstLine="0"/>
            </w:pPr>
            <w:r>
              <w:rPr>
                <w:rStyle w:val="575pt"/>
              </w:rPr>
              <w:t>Иные закупки товаров, работ и услуг для государственных (муниципальных) нужд</w:t>
            </w:r>
          </w:p>
        </w:tc>
        <w:tc>
          <w:tcPr>
            <w:tcW w:w="355"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pPr>
            <w:r>
              <w:rPr>
                <w:rStyle w:val="575pt"/>
              </w:rPr>
              <w:t>856</w:t>
            </w:r>
          </w:p>
        </w:tc>
        <w:tc>
          <w:tcPr>
            <w:tcW w:w="374" w:type="dxa"/>
            <w:tcBorders>
              <w:top w:val="single" w:sz="4" w:space="0" w:color="auto"/>
              <w:left w:val="single" w:sz="4" w:space="0" w:color="auto"/>
            </w:tcBorders>
            <w:shd w:val="clear" w:color="auto" w:fill="FFFFFF"/>
            <w:vAlign w:val="center"/>
          </w:tcPr>
          <w:p w:rsidR="00A70E45" w:rsidRDefault="00A70E45" w:rsidP="00A70E45">
            <w:pPr>
              <w:pStyle w:val="52"/>
              <w:framePr w:w="10498" w:h="13978" w:wrap="none" w:vAnchor="page" w:hAnchor="page" w:x="992" w:y="2392"/>
              <w:shd w:val="clear" w:color="auto" w:fill="auto"/>
              <w:spacing w:before="0" w:line="150" w:lineRule="exact"/>
              <w:ind w:firstLine="0"/>
            </w:pPr>
            <w:r>
              <w:rPr>
                <w:rStyle w:val="575pt"/>
              </w:rPr>
              <w:t>01</w:t>
            </w:r>
          </w:p>
        </w:tc>
        <w:tc>
          <w:tcPr>
            <w:tcW w:w="370"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pPr>
            <w:r>
              <w:rPr>
                <w:rStyle w:val="575pt"/>
              </w:rPr>
              <w:t>13</w:t>
            </w:r>
          </w:p>
        </w:tc>
        <w:tc>
          <w:tcPr>
            <w:tcW w:w="1128"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pPr>
            <w:r>
              <w:rPr>
                <w:rStyle w:val="575pt"/>
              </w:rPr>
              <w:t>56 4 01 80900</w:t>
            </w:r>
          </w:p>
        </w:tc>
        <w:tc>
          <w:tcPr>
            <w:tcW w:w="370"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pPr>
            <w:r>
              <w:rPr>
                <w:rStyle w:val="575pt"/>
              </w:rPr>
              <w:t>240</w:t>
            </w:r>
          </w:p>
        </w:tc>
        <w:tc>
          <w:tcPr>
            <w:tcW w:w="1138" w:type="dxa"/>
            <w:tcBorders>
              <w:top w:val="single" w:sz="4" w:space="0" w:color="auto"/>
              <w:left w:val="single" w:sz="4" w:space="0" w:color="auto"/>
            </w:tcBorders>
            <w:shd w:val="clear" w:color="auto" w:fill="FFFFFF"/>
            <w:vAlign w:val="center"/>
          </w:tcPr>
          <w:p w:rsidR="00A70E45" w:rsidRDefault="00A70E45" w:rsidP="00A70E45">
            <w:pPr>
              <w:pStyle w:val="52"/>
              <w:framePr w:w="10498" w:h="13978" w:wrap="none" w:vAnchor="page" w:hAnchor="page" w:x="992" w:y="2392"/>
              <w:shd w:val="clear" w:color="auto" w:fill="auto"/>
              <w:spacing w:before="0" w:line="150" w:lineRule="exact"/>
              <w:ind w:firstLine="0"/>
              <w:jc w:val="right"/>
            </w:pPr>
            <w:r>
              <w:rPr>
                <w:rStyle w:val="575pt"/>
              </w:rPr>
              <w:t>120 000,00</w:t>
            </w:r>
          </w:p>
        </w:tc>
        <w:tc>
          <w:tcPr>
            <w:tcW w:w="1133" w:type="dxa"/>
            <w:tcBorders>
              <w:top w:val="single" w:sz="4" w:space="0" w:color="auto"/>
              <w:left w:val="single" w:sz="4" w:space="0" w:color="auto"/>
            </w:tcBorders>
            <w:shd w:val="clear" w:color="auto" w:fill="FFFFFF"/>
            <w:vAlign w:val="center"/>
          </w:tcPr>
          <w:p w:rsidR="00A70E45" w:rsidRDefault="00A70E45" w:rsidP="00A70E45">
            <w:pPr>
              <w:pStyle w:val="52"/>
              <w:framePr w:w="10498" w:h="13978" w:wrap="none" w:vAnchor="page" w:hAnchor="page" w:x="992" w:y="2392"/>
              <w:shd w:val="clear" w:color="auto" w:fill="auto"/>
              <w:spacing w:before="0" w:line="150" w:lineRule="exact"/>
              <w:ind w:firstLine="0"/>
              <w:jc w:val="right"/>
            </w:pPr>
            <w:r>
              <w:rPr>
                <w:rStyle w:val="575pt"/>
              </w:rPr>
              <w:t>120 000,00</w:t>
            </w:r>
          </w:p>
        </w:tc>
        <w:tc>
          <w:tcPr>
            <w:tcW w:w="1061" w:type="dxa"/>
            <w:tcBorders>
              <w:top w:val="single" w:sz="4" w:space="0" w:color="auto"/>
              <w:lef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jc w:val="right"/>
            </w:pPr>
            <w:r>
              <w:rPr>
                <w:rStyle w:val="575pt"/>
              </w:rPr>
              <w:t>9 500,00</w:t>
            </w:r>
          </w:p>
        </w:tc>
        <w:tc>
          <w:tcPr>
            <w:tcW w:w="1051" w:type="dxa"/>
            <w:tcBorders>
              <w:top w:val="single" w:sz="4" w:space="0" w:color="auto"/>
              <w:left w:val="single" w:sz="4" w:space="0" w:color="auto"/>
              <w:righ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jc w:val="center"/>
            </w:pPr>
            <w:r>
              <w:rPr>
                <w:rStyle w:val="575pt"/>
              </w:rPr>
              <w:t>7,92</w:t>
            </w:r>
          </w:p>
        </w:tc>
      </w:tr>
      <w:tr w:rsidR="00A70E45" w:rsidTr="00A70E45">
        <w:trPr>
          <w:trHeight w:hRule="exact" w:val="672"/>
        </w:trPr>
        <w:tc>
          <w:tcPr>
            <w:tcW w:w="3518" w:type="dxa"/>
            <w:tcBorders>
              <w:top w:val="single" w:sz="4" w:space="0" w:color="auto"/>
              <w:left w:val="single" w:sz="4" w:space="0" w:color="auto"/>
              <w:bottom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206" w:lineRule="exact"/>
              <w:ind w:firstLine="0"/>
              <w:jc w:val="both"/>
            </w:pPr>
            <w:proofErr w:type="spellStart"/>
            <w:r>
              <w:rPr>
                <w:rStyle w:val="575pt"/>
              </w:rPr>
              <w:t>Экслуатация</w:t>
            </w:r>
            <w:proofErr w:type="spellEnd"/>
            <w:r>
              <w:rPr>
                <w:rStyle w:val="575pt"/>
              </w:rPr>
              <w:t xml:space="preserve"> и содержание имущества </w:t>
            </w:r>
            <w:proofErr w:type="spellStart"/>
            <w:r>
              <w:rPr>
                <w:rStyle w:val="575pt"/>
              </w:rPr>
              <w:t>находящигося</w:t>
            </w:r>
            <w:proofErr w:type="spellEnd"/>
            <w:r>
              <w:rPr>
                <w:rStyle w:val="575pt"/>
              </w:rPr>
              <w:t xml:space="preserve"> в муниципальной собственности</w:t>
            </w:r>
            <w:proofErr w:type="gramStart"/>
            <w:r>
              <w:rPr>
                <w:rStyle w:val="575pt"/>
              </w:rPr>
              <w:t xml:space="preserve"> ,</w:t>
            </w:r>
            <w:proofErr w:type="gramEnd"/>
            <w:r>
              <w:rPr>
                <w:rStyle w:val="575pt"/>
              </w:rPr>
              <w:t xml:space="preserve"> арендованного недвижимого имущества</w:t>
            </w:r>
          </w:p>
        </w:tc>
        <w:tc>
          <w:tcPr>
            <w:tcW w:w="355" w:type="dxa"/>
            <w:tcBorders>
              <w:top w:val="single" w:sz="4" w:space="0" w:color="auto"/>
              <w:left w:val="single" w:sz="4" w:space="0" w:color="auto"/>
              <w:bottom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pPr>
            <w:r>
              <w:rPr>
                <w:rStyle w:val="575pt"/>
              </w:rPr>
              <w:t>856</w:t>
            </w:r>
          </w:p>
        </w:tc>
        <w:tc>
          <w:tcPr>
            <w:tcW w:w="374" w:type="dxa"/>
            <w:tcBorders>
              <w:top w:val="single" w:sz="4" w:space="0" w:color="auto"/>
              <w:left w:val="single" w:sz="4" w:space="0" w:color="auto"/>
              <w:bottom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pPr>
            <w:r>
              <w:rPr>
                <w:rStyle w:val="575pt"/>
              </w:rPr>
              <w:t>01</w:t>
            </w:r>
          </w:p>
        </w:tc>
        <w:tc>
          <w:tcPr>
            <w:tcW w:w="370" w:type="dxa"/>
            <w:tcBorders>
              <w:top w:val="single" w:sz="4" w:space="0" w:color="auto"/>
              <w:left w:val="single" w:sz="4" w:space="0" w:color="auto"/>
              <w:bottom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pPr>
            <w:r>
              <w:rPr>
                <w:rStyle w:val="575pt"/>
              </w:rPr>
              <w:t>13</w:t>
            </w:r>
          </w:p>
        </w:tc>
        <w:tc>
          <w:tcPr>
            <w:tcW w:w="1128" w:type="dxa"/>
            <w:tcBorders>
              <w:top w:val="single" w:sz="4" w:space="0" w:color="auto"/>
              <w:left w:val="single" w:sz="4" w:space="0" w:color="auto"/>
              <w:bottom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pPr>
            <w:r>
              <w:rPr>
                <w:rStyle w:val="575pt"/>
              </w:rPr>
              <w:t>56 4 01 80930</w:t>
            </w:r>
          </w:p>
        </w:tc>
        <w:tc>
          <w:tcPr>
            <w:tcW w:w="370" w:type="dxa"/>
            <w:tcBorders>
              <w:top w:val="single" w:sz="4" w:space="0" w:color="auto"/>
              <w:left w:val="single" w:sz="4" w:space="0" w:color="auto"/>
              <w:bottom w:val="single" w:sz="4" w:space="0" w:color="auto"/>
            </w:tcBorders>
            <w:shd w:val="clear" w:color="auto" w:fill="FFFFFF"/>
          </w:tcPr>
          <w:p w:rsidR="00A70E45" w:rsidRDefault="00A70E45" w:rsidP="00A70E45">
            <w:pPr>
              <w:framePr w:w="10498" w:h="13978" w:wrap="none" w:vAnchor="page" w:hAnchor="page" w:x="992" w:y="2392"/>
              <w:rPr>
                <w:sz w:val="10"/>
                <w:szCs w:val="10"/>
              </w:rPr>
            </w:pPr>
          </w:p>
        </w:tc>
        <w:tc>
          <w:tcPr>
            <w:tcW w:w="1138" w:type="dxa"/>
            <w:tcBorders>
              <w:top w:val="single" w:sz="4" w:space="0" w:color="auto"/>
              <w:left w:val="single" w:sz="4" w:space="0" w:color="auto"/>
              <w:bottom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jc w:val="right"/>
            </w:pPr>
            <w:r>
              <w:rPr>
                <w:rStyle w:val="575pt"/>
              </w:rPr>
              <w:t>43 479,00</w:t>
            </w:r>
          </w:p>
        </w:tc>
        <w:tc>
          <w:tcPr>
            <w:tcW w:w="1133" w:type="dxa"/>
            <w:tcBorders>
              <w:top w:val="single" w:sz="4" w:space="0" w:color="auto"/>
              <w:left w:val="single" w:sz="4" w:space="0" w:color="auto"/>
              <w:bottom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jc w:val="right"/>
            </w:pPr>
            <w:r>
              <w:rPr>
                <w:rStyle w:val="575pt"/>
              </w:rPr>
              <w:t>43 479,00</w:t>
            </w:r>
          </w:p>
        </w:tc>
        <w:tc>
          <w:tcPr>
            <w:tcW w:w="1061" w:type="dxa"/>
            <w:tcBorders>
              <w:top w:val="single" w:sz="4" w:space="0" w:color="auto"/>
              <w:left w:val="single" w:sz="4" w:space="0" w:color="auto"/>
              <w:bottom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jc w:val="right"/>
            </w:pPr>
            <w:r>
              <w:rPr>
                <w:rStyle w:val="575pt"/>
              </w:rPr>
              <w:t>16 973,16</w:t>
            </w:r>
          </w:p>
        </w:tc>
        <w:tc>
          <w:tcPr>
            <w:tcW w:w="1051" w:type="dxa"/>
            <w:tcBorders>
              <w:top w:val="single" w:sz="4" w:space="0" w:color="auto"/>
              <w:left w:val="single" w:sz="4" w:space="0" w:color="auto"/>
              <w:bottom w:val="single" w:sz="4" w:space="0" w:color="auto"/>
              <w:right w:val="single" w:sz="4" w:space="0" w:color="auto"/>
            </w:tcBorders>
            <w:shd w:val="clear" w:color="auto" w:fill="FFFFFF"/>
          </w:tcPr>
          <w:p w:rsidR="00A70E45" w:rsidRDefault="00A70E45" w:rsidP="00A70E45">
            <w:pPr>
              <w:pStyle w:val="52"/>
              <w:framePr w:w="10498" w:h="13978" w:wrap="none" w:vAnchor="page" w:hAnchor="page" w:x="992" w:y="2392"/>
              <w:shd w:val="clear" w:color="auto" w:fill="auto"/>
              <w:spacing w:before="0" w:line="150" w:lineRule="exact"/>
              <w:ind w:firstLine="0"/>
              <w:jc w:val="center"/>
            </w:pPr>
            <w:r>
              <w:rPr>
                <w:rStyle w:val="575pt"/>
              </w:rPr>
              <w:t>39,04</w:t>
            </w:r>
          </w:p>
        </w:tc>
      </w:tr>
    </w:tbl>
    <w:p w:rsidR="00A70E45" w:rsidRDefault="00A70E45" w:rsidP="005006E6">
      <w:pPr>
        <w:tabs>
          <w:tab w:val="left" w:pos="3812"/>
        </w:tabs>
        <w:rPr>
          <w:rFonts w:ascii="Times New Roman" w:hAnsi="Times New Roman" w:cs="Times New Roman"/>
          <w:sz w:val="28"/>
          <w:szCs w:val="28"/>
        </w:rPr>
      </w:pPr>
    </w:p>
    <w:p w:rsidR="00A70E45" w:rsidRDefault="00A70E45">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tbl>
      <w:tblPr>
        <w:tblpPr w:leftFromText="180" w:rightFromText="180" w:horzAnchor="margin" w:tblpXSpec="center" w:tblpY="-795"/>
        <w:tblW w:w="10508" w:type="dxa"/>
        <w:tblLayout w:type="fixed"/>
        <w:tblCellMar>
          <w:left w:w="10" w:type="dxa"/>
          <w:right w:w="10" w:type="dxa"/>
        </w:tblCellMar>
        <w:tblLook w:val="04A0"/>
      </w:tblPr>
      <w:tblGrid>
        <w:gridCol w:w="3538"/>
        <w:gridCol w:w="350"/>
        <w:gridCol w:w="374"/>
        <w:gridCol w:w="370"/>
        <w:gridCol w:w="1128"/>
        <w:gridCol w:w="370"/>
        <w:gridCol w:w="1133"/>
        <w:gridCol w:w="1133"/>
        <w:gridCol w:w="1056"/>
        <w:gridCol w:w="1056"/>
      </w:tblGrid>
      <w:tr w:rsidR="00A70E45" w:rsidTr="00A70E45">
        <w:trPr>
          <w:trHeight w:hRule="exact" w:val="1046"/>
        </w:trPr>
        <w:tc>
          <w:tcPr>
            <w:tcW w:w="353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center"/>
            </w:pPr>
            <w:r>
              <w:rPr>
                <w:rStyle w:val="575pt"/>
              </w:rPr>
              <w:lastRenderedPageBreak/>
              <w:t>Наименование</w:t>
            </w:r>
          </w:p>
        </w:tc>
        <w:tc>
          <w:tcPr>
            <w:tcW w:w="350"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Гл</w:t>
            </w:r>
          </w:p>
        </w:tc>
        <w:tc>
          <w:tcPr>
            <w:tcW w:w="374"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proofErr w:type="spellStart"/>
            <w:r>
              <w:rPr>
                <w:rStyle w:val="575pt"/>
              </w:rPr>
              <w:t>Рз</w:t>
            </w:r>
            <w:proofErr w:type="spellEnd"/>
          </w:p>
        </w:tc>
        <w:tc>
          <w:tcPr>
            <w:tcW w:w="370"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proofErr w:type="spellStart"/>
            <w:proofErr w:type="gramStart"/>
            <w:r>
              <w:rPr>
                <w:rStyle w:val="575pt0"/>
              </w:rPr>
              <w:t>Пр</w:t>
            </w:r>
            <w:proofErr w:type="spellEnd"/>
            <w:proofErr w:type="gramEnd"/>
          </w:p>
        </w:tc>
        <w:tc>
          <w:tcPr>
            <w:tcW w:w="112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center"/>
            </w:pPr>
            <w:r>
              <w:rPr>
                <w:rStyle w:val="575pt"/>
              </w:rPr>
              <w:t>ЦСР</w:t>
            </w:r>
          </w:p>
        </w:tc>
        <w:tc>
          <w:tcPr>
            <w:tcW w:w="370"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ВР</w:t>
            </w:r>
          </w:p>
        </w:tc>
        <w:tc>
          <w:tcPr>
            <w:tcW w:w="1133"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202" w:lineRule="exact"/>
              <w:ind w:firstLine="0"/>
              <w:jc w:val="center"/>
            </w:pPr>
            <w:r>
              <w:rPr>
                <w:rStyle w:val="575pt"/>
              </w:rPr>
              <w:t>Утверждено на 2022 год</w:t>
            </w:r>
          </w:p>
        </w:tc>
        <w:tc>
          <w:tcPr>
            <w:tcW w:w="1133"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202" w:lineRule="exact"/>
              <w:ind w:firstLine="0"/>
              <w:jc w:val="center"/>
            </w:pPr>
            <w:r>
              <w:rPr>
                <w:rStyle w:val="575pt"/>
              </w:rPr>
              <w:t>Уточненная бюджетная роспись на 2022 год</w:t>
            </w:r>
          </w:p>
        </w:tc>
        <w:tc>
          <w:tcPr>
            <w:tcW w:w="1056"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202" w:lineRule="exact"/>
              <w:ind w:firstLine="0"/>
              <w:jc w:val="center"/>
            </w:pPr>
            <w:r>
              <w:rPr>
                <w:rStyle w:val="575pt"/>
              </w:rPr>
              <w:t>Кассовое исполнение за 1 квартал 2022 года</w:t>
            </w:r>
          </w:p>
        </w:tc>
        <w:tc>
          <w:tcPr>
            <w:tcW w:w="1056" w:type="dxa"/>
            <w:tcBorders>
              <w:top w:val="single" w:sz="4" w:space="0" w:color="auto"/>
              <w:left w:val="single" w:sz="4" w:space="0" w:color="auto"/>
              <w:right w:val="single" w:sz="4" w:space="0" w:color="auto"/>
            </w:tcBorders>
            <w:shd w:val="clear" w:color="auto" w:fill="FFFFFF"/>
            <w:vAlign w:val="bottom"/>
          </w:tcPr>
          <w:p w:rsidR="00A70E45" w:rsidRDefault="00A70E45" w:rsidP="00A70E45">
            <w:pPr>
              <w:pStyle w:val="52"/>
              <w:shd w:val="clear" w:color="auto" w:fill="auto"/>
              <w:spacing w:before="0" w:line="202" w:lineRule="exact"/>
              <w:ind w:firstLine="0"/>
              <w:jc w:val="center"/>
            </w:pPr>
            <w:r>
              <w:rPr>
                <w:rStyle w:val="575pt"/>
              </w:rPr>
              <w:t>Процент исполнения к уточненной бюджетной росписи</w:t>
            </w:r>
          </w:p>
        </w:tc>
      </w:tr>
      <w:tr w:rsidR="00A70E45" w:rsidTr="00A70E45">
        <w:trPr>
          <w:trHeight w:hRule="exact" w:val="446"/>
        </w:trPr>
        <w:tc>
          <w:tcPr>
            <w:tcW w:w="3538"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206" w:lineRule="exact"/>
              <w:ind w:firstLine="0"/>
              <w:jc w:val="both"/>
            </w:pPr>
            <w:r>
              <w:rPr>
                <w:rStyle w:val="575pt"/>
              </w:rPr>
              <w:t>Закупка товаров, работ и услуг для обеспечения государственных (муниципальных) нужд</w:t>
            </w:r>
          </w:p>
        </w:tc>
        <w:tc>
          <w:tcPr>
            <w:tcW w:w="350"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856</w:t>
            </w:r>
          </w:p>
        </w:tc>
        <w:tc>
          <w:tcPr>
            <w:tcW w:w="374" w:type="dxa"/>
            <w:tcBorders>
              <w:top w:val="single" w:sz="4" w:space="0" w:color="auto"/>
              <w:lef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pPr>
            <w:r>
              <w:rPr>
                <w:rStyle w:val="575pt"/>
              </w:rPr>
              <w:t>01</w:t>
            </w:r>
          </w:p>
        </w:tc>
        <w:tc>
          <w:tcPr>
            <w:tcW w:w="370"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13</w:t>
            </w:r>
          </w:p>
        </w:tc>
        <w:tc>
          <w:tcPr>
            <w:tcW w:w="112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56 4 01 80930</w:t>
            </w:r>
          </w:p>
        </w:tc>
        <w:tc>
          <w:tcPr>
            <w:tcW w:w="370" w:type="dxa"/>
            <w:tcBorders>
              <w:top w:val="single" w:sz="4" w:space="0" w:color="auto"/>
              <w:lef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pPr>
            <w:r>
              <w:rPr>
                <w:rStyle w:val="575pt"/>
              </w:rPr>
              <w:t>200</w:t>
            </w:r>
          </w:p>
        </w:tc>
        <w:tc>
          <w:tcPr>
            <w:tcW w:w="1133"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43 479,00</w:t>
            </w:r>
          </w:p>
        </w:tc>
        <w:tc>
          <w:tcPr>
            <w:tcW w:w="1133"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43 479,00</w:t>
            </w:r>
          </w:p>
        </w:tc>
        <w:tc>
          <w:tcPr>
            <w:tcW w:w="1056"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16 973,16</w:t>
            </w:r>
          </w:p>
        </w:tc>
        <w:tc>
          <w:tcPr>
            <w:tcW w:w="1056" w:type="dxa"/>
            <w:tcBorders>
              <w:top w:val="single" w:sz="4" w:space="0" w:color="auto"/>
              <w:left w:val="single" w:sz="4" w:space="0" w:color="auto"/>
              <w:right w:val="single" w:sz="4" w:space="0" w:color="auto"/>
            </w:tcBorders>
            <w:shd w:val="clear" w:color="auto" w:fill="FFFFFF"/>
          </w:tcPr>
          <w:p w:rsidR="00A70E45" w:rsidRDefault="00A70E45" w:rsidP="00A70E45">
            <w:pPr>
              <w:pStyle w:val="52"/>
              <w:shd w:val="clear" w:color="auto" w:fill="auto"/>
              <w:spacing w:before="0" w:line="150" w:lineRule="exact"/>
              <w:ind w:firstLine="0"/>
              <w:jc w:val="center"/>
            </w:pPr>
            <w:r>
              <w:rPr>
                <w:rStyle w:val="575pt"/>
              </w:rPr>
              <w:t>39,04</w:t>
            </w:r>
          </w:p>
        </w:tc>
      </w:tr>
      <w:tr w:rsidR="00A70E45" w:rsidTr="00A70E45">
        <w:trPr>
          <w:trHeight w:hRule="exact" w:val="629"/>
        </w:trPr>
        <w:tc>
          <w:tcPr>
            <w:tcW w:w="3538"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211" w:lineRule="exact"/>
              <w:ind w:firstLine="0"/>
              <w:jc w:val="both"/>
            </w:pPr>
            <w:r>
              <w:rPr>
                <w:rStyle w:val="575pt"/>
              </w:rPr>
              <w:t>Иные закупки товаров, работ и услуг для обеспечения государственных (муниципальных)</w:t>
            </w:r>
          </w:p>
          <w:p w:rsidR="00A70E45" w:rsidRDefault="00A70E45" w:rsidP="00A70E45">
            <w:pPr>
              <w:pStyle w:val="52"/>
              <w:shd w:val="clear" w:color="auto" w:fill="auto"/>
              <w:spacing w:before="0" w:line="211" w:lineRule="exact"/>
              <w:ind w:firstLine="0"/>
              <w:jc w:val="both"/>
            </w:pPr>
            <w:r>
              <w:rPr>
                <w:rStyle w:val="575pt"/>
              </w:rPr>
              <w:t>нужд</w:t>
            </w:r>
          </w:p>
        </w:tc>
        <w:tc>
          <w:tcPr>
            <w:tcW w:w="350"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856</w:t>
            </w:r>
          </w:p>
        </w:tc>
        <w:tc>
          <w:tcPr>
            <w:tcW w:w="374"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01</w:t>
            </w:r>
          </w:p>
        </w:tc>
        <w:tc>
          <w:tcPr>
            <w:tcW w:w="370"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13</w:t>
            </w:r>
          </w:p>
        </w:tc>
        <w:tc>
          <w:tcPr>
            <w:tcW w:w="112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56 4 01 80930</w:t>
            </w:r>
          </w:p>
        </w:tc>
        <w:tc>
          <w:tcPr>
            <w:tcW w:w="370"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240</w:t>
            </w:r>
          </w:p>
        </w:tc>
        <w:tc>
          <w:tcPr>
            <w:tcW w:w="1133"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43 479,00</w:t>
            </w:r>
          </w:p>
        </w:tc>
        <w:tc>
          <w:tcPr>
            <w:tcW w:w="1133"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43 479,00</w:t>
            </w:r>
          </w:p>
        </w:tc>
        <w:tc>
          <w:tcPr>
            <w:tcW w:w="1056"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16 973,16</w:t>
            </w:r>
          </w:p>
        </w:tc>
        <w:tc>
          <w:tcPr>
            <w:tcW w:w="1056" w:type="dxa"/>
            <w:tcBorders>
              <w:top w:val="single" w:sz="4" w:space="0" w:color="auto"/>
              <w:left w:val="single" w:sz="4" w:space="0" w:color="auto"/>
              <w:right w:val="single" w:sz="4" w:space="0" w:color="auto"/>
            </w:tcBorders>
            <w:shd w:val="clear" w:color="auto" w:fill="FFFFFF"/>
          </w:tcPr>
          <w:p w:rsidR="00A70E45" w:rsidRDefault="00A70E45" w:rsidP="00A70E45">
            <w:pPr>
              <w:pStyle w:val="52"/>
              <w:shd w:val="clear" w:color="auto" w:fill="auto"/>
              <w:spacing w:before="0" w:line="150" w:lineRule="exact"/>
              <w:ind w:firstLine="0"/>
              <w:jc w:val="center"/>
            </w:pPr>
            <w:r>
              <w:rPr>
                <w:rStyle w:val="575pt"/>
              </w:rPr>
              <w:t>39,04</w:t>
            </w:r>
          </w:p>
        </w:tc>
      </w:tr>
      <w:tr w:rsidR="00A70E45" w:rsidTr="00A70E45">
        <w:trPr>
          <w:trHeight w:hRule="exact" w:val="341"/>
        </w:trPr>
        <w:tc>
          <w:tcPr>
            <w:tcW w:w="353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both"/>
            </w:pPr>
            <w:r>
              <w:rPr>
                <w:rStyle w:val="575pt"/>
              </w:rPr>
              <w:t>Членские взносы некоммерческим организациям</w:t>
            </w:r>
          </w:p>
        </w:tc>
        <w:tc>
          <w:tcPr>
            <w:tcW w:w="350"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856</w:t>
            </w:r>
          </w:p>
        </w:tc>
        <w:tc>
          <w:tcPr>
            <w:tcW w:w="374" w:type="dxa"/>
            <w:tcBorders>
              <w:top w:val="single" w:sz="4" w:space="0" w:color="auto"/>
              <w:lef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pPr>
            <w:r>
              <w:rPr>
                <w:rStyle w:val="575pt"/>
              </w:rPr>
              <w:t>01</w:t>
            </w:r>
          </w:p>
        </w:tc>
        <w:tc>
          <w:tcPr>
            <w:tcW w:w="370"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13</w:t>
            </w:r>
          </w:p>
        </w:tc>
        <w:tc>
          <w:tcPr>
            <w:tcW w:w="112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56401 81410</w:t>
            </w:r>
          </w:p>
        </w:tc>
        <w:tc>
          <w:tcPr>
            <w:tcW w:w="370" w:type="dxa"/>
            <w:tcBorders>
              <w:top w:val="single" w:sz="4" w:space="0" w:color="auto"/>
              <w:left w:val="single" w:sz="4" w:space="0" w:color="auto"/>
            </w:tcBorders>
            <w:shd w:val="clear" w:color="auto" w:fill="FFFFFF"/>
          </w:tcPr>
          <w:p w:rsidR="00A70E45" w:rsidRDefault="00A70E45" w:rsidP="00A70E45">
            <w:pPr>
              <w:rPr>
                <w:sz w:val="10"/>
                <w:szCs w:val="10"/>
              </w:rPr>
            </w:pPr>
          </w:p>
        </w:tc>
        <w:tc>
          <w:tcPr>
            <w:tcW w:w="1133"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9 000,00</w:t>
            </w:r>
          </w:p>
        </w:tc>
        <w:tc>
          <w:tcPr>
            <w:tcW w:w="1133"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9 000,00</w:t>
            </w:r>
          </w:p>
        </w:tc>
        <w:tc>
          <w:tcPr>
            <w:tcW w:w="1056" w:type="dxa"/>
            <w:tcBorders>
              <w:top w:val="single" w:sz="4" w:space="0" w:color="auto"/>
              <w:lef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jc w:val="right"/>
            </w:pPr>
            <w:r>
              <w:rPr>
                <w:rStyle w:val="575pt"/>
              </w:rPr>
              <w:t>0,00</w:t>
            </w:r>
          </w:p>
        </w:tc>
        <w:tc>
          <w:tcPr>
            <w:tcW w:w="1056" w:type="dxa"/>
            <w:tcBorders>
              <w:top w:val="single" w:sz="4" w:space="0" w:color="auto"/>
              <w:left w:val="single" w:sz="4" w:space="0" w:color="auto"/>
              <w:righ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jc w:val="center"/>
            </w:pPr>
            <w:r>
              <w:rPr>
                <w:rStyle w:val="575pt"/>
              </w:rPr>
              <w:t>0,00</w:t>
            </w:r>
          </w:p>
        </w:tc>
      </w:tr>
      <w:tr w:rsidR="00A70E45" w:rsidTr="00A70E45">
        <w:trPr>
          <w:trHeight w:hRule="exact" w:val="221"/>
        </w:trPr>
        <w:tc>
          <w:tcPr>
            <w:tcW w:w="3538"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150" w:lineRule="exact"/>
              <w:ind w:firstLine="0"/>
              <w:jc w:val="both"/>
            </w:pPr>
            <w:r>
              <w:rPr>
                <w:rStyle w:val="575pt"/>
              </w:rPr>
              <w:t>Иные бюджетные ассигнования</w:t>
            </w:r>
          </w:p>
        </w:tc>
        <w:tc>
          <w:tcPr>
            <w:tcW w:w="350"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150" w:lineRule="exact"/>
              <w:ind w:firstLine="0"/>
            </w:pPr>
            <w:r>
              <w:rPr>
                <w:rStyle w:val="575pt"/>
              </w:rPr>
              <w:t>856</w:t>
            </w:r>
          </w:p>
        </w:tc>
        <w:tc>
          <w:tcPr>
            <w:tcW w:w="374"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150" w:lineRule="exact"/>
              <w:ind w:firstLine="0"/>
            </w:pPr>
            <w:r>
              <w:rPr>
                <w:rStyle w:val="575pt"/>
              </w:rPr>
              <w:t>01</w:t>
            </w:r>
          </w:p>
        </w:tc>
        <w:tc>
          <w:tcPr>
            <w:tcW w:w="370"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150" w:lineRule="exact"/>
              <w:ind w:firstLine="0"/>
            </w:pPr>
            <w:r>
              <w:rPr>
                <w:rStyle w:val="575pt"/>
              </w:rPr>
              <w:t>13</w:t>
            </w:r>
          </w:p>
        </w:tc>
        <w:tc>
          <w:tcPr>
            <w:tcW w:w="1128"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150" w:lineRule="exact"/>
              <w:ind w:firstLine="0"/>
            </w:pPr>
            <w:r>
              <w:rPr>
                <w:rStyle w:val="575pt"/>
              </w:rPr>
              <w:t>56401 81410</w:t>
            </w:r>
          </w:p>
        </w:tc>
        <w:tc>
          <w:tcPr>
            <w:tcW w:w="370"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150" w:lineRule="exact"/>
              <w:ind w:firstLine="0"/>
            </w:pPr>
            <w:r>
              <w:rPr>
                <w:rStyle w:val="575pt"/>
              </w:rPr>
              <w:t>800</w:t>
            </w:r>
          </w:p>
        </w:tc>
        <w:tc>
          <w:tcPr>
            <w:tcW w:w="1133"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150" w:lineRule="exact"/>
              <w:ind w:firstLine="0"/>
              <w:jc w:val="right"/>
            </w:pPr>
            <w:r>
              <w:rPr>
                <w:rStyle w:val="575pt"/>
              </w:rPr>
              <w:t>9 000,00</w:t>
            </w:r>
          </w:p>
        </w:tc>
        <w:tc>
          <w:tcPr>
            <w:tcW w:w="1133"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150" w:lineRule="exact"/>
              <w:ind w:firstLine="0"/>
              <w:jc w:val="right"/>
            </w:pPr>
            <w:r>
              <w:rPr>
                <w:rStyle w:val="575pt"/>
              </w:rPr>
              <w:t>9 000,00</w:t>
            </w:r>
          </w:p>
        </w:tc>
        <w:tc>
          <w:tcPr>
            <w:tcW w:w="1056"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150" w:lineRule="exact"/>
              <w:ind w:firstLine="0"/>
              <w:jc w:val="right"/>
            </w:pPr>
            <w:r>
              <w:rPr>
                <w:rStyle w:val="575pt"/>
              </w:rPr>
              <w:t>0,00</w:t>
            </w:r>
          </w:p>
        </w:tc>
        <w:tc>
          <w:tcPr>
            <w:tcW w:w="1056" w:type="dxa"/>
            <w:tcBorders>
              <w:top w:val="single" w:sz="4" w:space="0" w:color="auto"/>
              <w:left w:val="single" w:sz="4" w:space="0" w:color="auto"/>
              <w:right w:val="single" w:sz="4" w:space="0" w:color="auto"/>
            </w:tcBorders>
            <w:shd w:val="clear" w:color="auto" w:fill="FFFFFF"/>
            <w:vAlign w:val="bottom"/>
          </w:tcPr>
          <w:p w:rsidR="00A70E45" w:rsidRDefault="00A70E45" w:rsidP="00A70E45">
            <w:pPr>
              <w:pStyle w:val="52"/>
              <w:shd w:val="clear" w:color="auto" w:fill="auto"/>
              <w:spacing w:before="0" w:line="150" w:lineRule="exact"/>
              <w:ind w:firstLine="0"/>
              <w:jc w:val="center"/>
            </w:pPr>
            <w:r>
              <w:rPr>
                <w:rStyle w:val="575pt"/>
              </w:rPr>
              <w:t>0,00</w:t>
            </w:r>
          </w:p>
        </w:tc>
      </w:tr>
      <w:tr w:rsidR="00A70E45" w:rsidTr="00A70E45">
        <w:trPr>
          <w:trHeight w:hRule="exact" w:val="226"/>
        </w:trPr>
        <w:tc>
          <w:tcPr>
            <w:tcW w:w="3538"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150" w:lineRule="exact"/>
              <w:ind w:firstLine="0"/>
              <w:jc w:val="both"/>
            </w:pPr>
            <w:r>
              <w:rPr>
                <w:rStyle w:val="575pt"/>
              </w:rPr>
              <w:t>Уплата налогов, сборов и иных платежей</w:t>
            </w:r>
          </w:p>
        </w:tc>
        <w:tc>
          <w:tcPr>
            <w:tcW w:w="350"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150" w:lineRule="exact"/>
              <w:ind w:firstLine="0"/>
            </w:pPr>
            <w:r>
              <w:rPr>
                <w:rStyle w:val="575pt"/>
              </w:rPr>
              <w:t>856</w:t>
            </w:r>
          </w:p>
        </w:tc>
        <w:tc>
          <w:tcPr>
            <w:tcW w:w="374"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150" w:lineRule="exact"/>
              <w:ind w:firstLine="0"/>
            </w:pPr>
            <w:r>
              <w:rPr>
                <w:rStyle w:val="575pt"/>
              </w:rPr>
              <w:t>01</w:t>
            </w:r>
          </w:p>
        </w:tc>
        <w:tc>
          <w:tcPr>
            <w:tcW w:w="370"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150" w:lineRule="exact"/>
              <w:ind w:firstLine="0"/>
            </w:pPr>
            <w:r>
              <w:rPr>
                <w:rStyle w:val="575pt"/>
              </w:rPr>
              <w:t>13</w:t>
            </w:r>
          </w:p>
        </w:tc>
        <w:tc>
          <w:tcPr>
            <w:tcW w:w="1128"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150" w:lineRule="exact"/>
              <w:ind w:firstLine="0"/>
            </w:pPr>
            <w:r>
              <w:rPr>
                <w:rStyle w:val="575pt"/>
              </w:rPr>
              <w:t>56401 81410</w:t>
            </w:r>
          </w:p>
        </w:tc>
        <w:tc>
          <w:tcPr>
            <w:tcW w:w="370"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150" w:lineRule="exact"/>
              <w:ind w:firstLine="0"/>
            </w:pPr>
            <w:r>
              <w:rPr>
                <w:rStyle w:val="575pt"/>
              </w:rPr>
              <w:t>850</w:t>
            </w:r>
          </w:p>
        </w:tc>
        <w:tc>
          <w:tcPr>
            <w:tcW w:w="1133"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150" w:lineRule="exact"/>
              <w:ind w:firstLine="0"/>
              <w:jc w:val="right"/>
            </w:pPr>
            <w:r>
              <w:rPr>
                <w:rStyle w:val="575pt"/>
              </w:rPr>
              <w:t>9 000,00</w:t>
            </w:r>
          </w:p>
        </w:tc>
        <w:tc>
          <w:tcPr>
            <w:tcW w:w="1133"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150" w:lineRule="exact"/>
              <w:ind w:firstLine="0"/>
              <w:jc w:val="right"/>
            </w:pPr>
            <w:r>
              <w:rPr>
                <w:rStyle w:val="575pt"/>
              </w:rPr>
              <w:t>9 000,00</w:t>
            </w:r>
          </w:p>
        </w:tc>
        <w:tc>
          <w:tcPr>
            <w:tcW w:w="1056"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150" w:lineRule="exact"/>
              <w:ind w:firstLine="0"/>
              <w:jc w:val="right"/>
            </w:pPr>
            <w:r>
              <w:rPr>
                <w:rStyle w:val="575pt"/>
              </w:rPr>
              <w:t>0,00</w:t>
            </w:r>
          </w:p>
        </w:tc>
        <w:tc>
          <w:tcPr>
            <w:tcW w:w="1056" w:type="dxa"/>
            <w:tcBorders>
              <w:top w:val="single" w:sz="4" w:space="0" w:color="auto"/>
              <w:left w:val="single" w:sz="4" w:space="0" w:color="auto"/>
              <w:right w:val="single" w:sz="4" w:space="0" w:color="auto"/>
            </w:tcBorders>
            <w:shd w:val="clear" w:color="auto" w:fill="FFFFFF"/>
            <w:vAlign w:val="bottom"/>
          </w:tcPr>
          <w:p w:rsidR="00A70E45" w:rsidRDefault="00A70E45" w:rsidP="00A70E45">
            <w:pPr>
              <w:pStyle w:val="52"/>
              <w:shd w:val="clear" w:color="auto" w:fill="auto"/>
              <w:spacing w:before="0" w:line="150" w:lineRule="exact"/>
              <w:ind w:firstLine="0"/>
              <w:jc w:val="center"/>
            </w:pPr>
            <w:r>
              <w:rPr>
                <w:rStyle w:val="575pt"/>
              </w:rPr>
              <w:t>0,00</w:t>
            </w:r>
          </w:p>
        </w:tc>
      </w:tr>
      <w:tr w:rsidR="00A70E45" w:rsidTr="00A70E45">
        <w:trPr>
          <w:trHeight w:hRule="exact" w:val="283"/>
        </w:trPr>
        <w:tc>
          <w:tcPr>
            <w:tcW w:w="353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both"/>
            </w:pPr>
            <w:r>
              <w:rPr>
                <w:rStyle w:val="575pt0"/>
              </w:rPr>
              <w:t>Национальная оборона</w:t>
            </w:r>
          </w:p>
        </w:tc>
        <w:tc>
          <w:tcPr>
            <w:tcW w:w="350"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856</w:t>
            </w:r>
          </w:p>
        </w:tc>
        <w:tc>
          <w:tcPr>
            <w:tcW w:w="374" w:type="dxa"/>
            <w:tcBorders>
              <w:top w:val="single" w:sz="4" w:space="0" w:color="auto"/>
              <w:lef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pPr>
            <w:r>
              <w:rPr>
                <w:rStyle w:val="575pt0"/>
              </w:rPr>
              <w:t>02</w:t>
            </w:r>
          </w:p>
        </w:tc>
        <w:tc>
          <w:tcPr>
            <w:tcW w:w="370" w:type="dxa"/>
            <w:tcBorders>
              <w:top w:val="single" w:sz="4" w:space="0" w:color="auto"/>
              <w:left w:val="single" w:sz="4" w:space="0" w:color="auto"/>
            </w:tcBorders>
            <w:shd w:val="clear" w:color="auto" w:fill="FFFFFF"/>
          </w:tcPr>
          <w:p w:rsidR="00A70E45" w:rsidRDefault="00A70E45" w:rsidP="00A70E45">
            <w:pPr>
              <w:rPr>
                <w:sz w:val="10"/>
                <w:szCs w:val="10"/>
              </w:rPr>
            </w:pPr>
          </w:p>
        </w:tc>
        <w:tc>
          <w:tcPr>
            <w:tcW w:w="1128" w:type="dxa"/>
            <w:tcBorders>
              <w:top w:val="single" w:sz="4" w:space="0" w:color="auto"/>
              <w:left w:val="single" w:sz="4" w:space="0" w:color="auto"/>
            </w:tcBorders>
            <w:shd w:val="clear" w:color="auto" w:fill="FFFFFF"/>
          </w:tcPr>
          <w:p w:rsidR="00A70E45" w:rsidRDefault="00A70E45" w:rsidP="00A70E45">
            <w:pPr>
              <w:rPr>
                <w:sz w:val="10"/>
                <w:szCs w:val="10"/>
              </w:rPr>
            </w:pPr>
          </w:p>
        </w:tc>
        <w:tc>
          <w:tcPr>
            <w:tcW w:w="370" w:type="dxa"/>
            <w:tcBorders>
              <w:top w:val="single" w:sz="4" w:space="0" w:color="auto"/>
              <w:left w:val="single" w:sz="4" w:space="0" w:color="auto"/>
            </w:tcBorders>
            <w:shd w:val="clear" w:color="auto" w:fill="FFFFFF"/>
          </w:tcPr>
          <w:p w:rsidR="00A70E45" w:rsidRDefault="00A70E45" w:rsidP="00A70E45">
            <w:pPr>
              <w:rPr>
                <w:sz w:val="10"/>
                <w:szCs w:val="10"/>
              </w:rPr>
            </w:pPr>
          </w:p>
        </w:tc>
        <w:tc>
          <w:tcPr>
            <w:tcW w:w="1133"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0"/>
              </w:rPr>
              <w:t>713 225,40</w:t>
            </w:r>
          </w:p>
        </w:tc>
        <w:tc>
          <w:tcPr>
            <w:tcW w:w="1133"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0"/>
              </w:rPr>
              <w:t>713 225,40</w:t>
            </w:r>
          </w:p>
        </w:tc>
        <w:tc>
          <w:tcPr>
            <w:tcW w:w="1056"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0"/>
              </w:rPr>
              <w:t>178 306,35</w:t>
            </w:r>
          </w:p>
        </w:tc>
        <w:tc>
          <w:tcPr>
            <w:tcW w:w="1056" w:type="dxa"/>
            <w:tcBorders>
              <w:top w:val="single" w:sz="4" w:space="0" w:color="auto"/>
              <w:left w:val="single" w:sz="4" w:space="0" w:color="auto"/>
              <w:right w:val="single" w:sz="4" w:space="0" w:color="auto"/>
            </w:tcBorders>
            <w:shd w:val="clear" w:color="auto" w:fill="FFFFFF"/>
          </w:tcPr>
          <w:p w:rsidR="00A70E45" w:rsidRDefault="00A70E45" w:rsidP="00A70E45">
            <w:pPr>
              <w:pStyle w:val="52"/>
              <w:shd w:val="clear" w:color="auto" w:fill="auto"/>
              <w:spacing w:before="0" w:line="150" w:lineRule="exact"/>
              <w:ind w:firstLine="0"/>
              <w:jc w:val="center"/>
            </w:pPr>
            <w:r>
              <w:rPr>
                <w:rStyle w:val="575pt"/>
              </w:rPr>
              <w:t>25,00</w:t>
            </w:r>
          </w:p>
        </w:tc>
      </w:tr>
      <w:tr w:rsidR="00A70E45" w:rsidTr="00A70E45">
        <w:trPr>
          <w:trHeight w:hRule="exact" w:val="264"/>
        </w:trPr>
        <w:tc>
          <w:tcPr>
            <w:tcW w:w="353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both"/>
            </w:pPr>
            <w:r>
              <w:rPr>
                <w:rStyle w:val="575pt0"/>
              </w:rPr>
              <w:t>Мобилизационная и вневойсковая подготовка</w:t>
            </w:r>
          </w:p>
        </w:tc>
        <w:tc>
          <w:tcPr>
            <w:tcW w:w="350"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856</w:t>
            </w:r>
          </w:p>
        </w:tc>
        <w:tc>
          <w:tcPr>
            <w:tcW w:w="374" w:type="dxa"/>
            <w:tcBorders>
              <w:top w:val="single" w:sz="4" w:space="0" w:color="auto"/>
              <w:lef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pPr>
            <w:r>
              <w:rPr>
                <w:rStyle w:val="575pt0"/>
              </w:rPr>
              <w:t>02</w:t>
            </w:r>
          </w:p>
        </w:tc>
        <w:tc>
          <w:tcPr>
            <w:tcW w:w="370"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0"/>
              </w:rPr>
              <w:t>03</w:t>
            </w:r>
          </w:p>
        </w:tc>
        <w:tc>
          <w:tcPr>
            <w:tcW w:w="1128" w:type="dxa"/>
            <w:tcBorders>
              <w:top w:val="single" w:sz="4" w:space="0" w:color="auto"/>
              <w:left w:val="single" w:sz="4" w:space="0" w:color="auto"/>
            </w:tcBorders>
            <w:shd w:val="clear" w:color="auto" w:fill="FFFFFF"/>
          </w:tcPr>
          <w:p w:rsidR="00A70E45" w:rsidRDefault="00A70E45" w:rsidP="00A70E45">
            <w:pPr>
              <w:rPr>
                <w:sz w:val="10"/>
                <w:szCs w:val="10"/>
              </w:rPr>
            </w:pPr>
          </w:p>
        </w:tc>
        <w:tc>
          <w:tcPr>
            <w:tcW w:w="370" w:type="dxa"/>
            <w:tcBorders>
              <w:top w:val="single" w:sz="4" w:space="0" w:color="auto"/>
              <w:left w:val="single" w:sz="4" w:space="0" w:color="auto"/>
            </w:tcBorders>
            <w:shd w:val="clear" w:color="auto" w:fill="FFFFFF"/>
          </w:tcPr>
          <w:p w:rsidR="00A70E45" w:rsidRDefault="00A70E45" w:rsidP="00A70E45">
            <w:pPr>
              <w:rPr>
                <w:sz w:val="10"/>
                <w:szCs w:val="10"/>
              </w:rPr>
            </w:pPr>
          </w:p>
        </w:tc>
        <w:tc>
          <w:tcPr>
            <w:tcW w:w="1133"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713 225,40</w:t>
            </w:r>
          </w:p>
        </w:tc>
        <w:tc>
          <w:tcPr>
            <w:tcW w:w="1133"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713 225,40</w:t>
            </w:r>
          </w:p>
        </w:tc>
        <w:tc>
          <w:tcPr>
            <w:tcW w:w="1056"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178 306,35</w:t>
            </w:r>
          </w:p>
        </w:tc>
        <w:tc>
          <w:tcPr>
            <w:tcW w:w="1056" w:type="dxa"/>
            <w:tcBorders>
              <w:top w:val="single" w:sz="4" w:space="0" w:color="auto"/>
              <w:left w:val="single" w:sz="4" w:space="0" w:color="auto"/>
              <w:right w:val="single" w:sz="4" w:space="0" w:color="auto"/>
            </w:tcBorders>
            <w:shd w:val="clear" w:color="auto" w:fill="FFFFFF"/>
          </w:tcPr>
          <w:p w:rsidR="00A70E45" w:rsidRDefault="00A70E45" w:rsidP="00A70E45">
            <w:pPr>
              <w:pStyle w:val="52"/>
              <w:shd w:val="clear" w:color="auto" w:fill="auto"/>
              <w:spacing w:before="0" w:line="150" w:lineRule="exact"/>
              <w:ind w:firstLine="0"/>
              <w:jc w:val="center"/>
            </w:pPr>
            <w:r>
              <w:rPr>
                <w:rStyle w:val="575pt"/>
              </w:rPr>
              <w:t>25,00</w:t>
            </w:r>
          </w:p>
        </w:tc>
      </w:tr>
      <w:tr w:rsidR="00A70E45" w:rsidTr="00A70E45">
        <w:trPr>
          <w:trHeight w:hRule="exact" w:val="677"/>
        </w:trPr>
        <w:tc>
          <w:tcPr>
            <w:tcW w:w="353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202" w:lineRule="exact"/>
              <w:ind w:firstLine="0"/>
              <w:jc w:val="both"/>
            </w:pPr>
            <w:r>
              <w:rPr>
                <w:rStyle w:val="575pt"/>
              </w:rPr>
              <w:t>Осуществление первичного воинского учета на территориях, где отсутствуют военные комиссариаты</w:t>
            </w:r>
          </w:p>
        </w:tc>
        <w:tc>
          <w:tcPr>
            <w:tcW w:w="350"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856</w:t>
            </w:r>
          </w:p>
        </w:tc>
        <w:tc>
          <w:tcPr>
            <w:tcW w:w="374"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02</w:t>
            </w:r>
          </w:p>
        </w:tc>
        <w:tc>
          <w:tcPr>
            <w:tcW w:w="370"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03</w:t>
            </w:r>
          </w:p>
        </w:tc>
        <w:tc>
          <w:tcPr>
            <w:tcW w:w="112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56 4 02 51180</w:t>
            </w:r>
          </w:p>
        </w:tc>
        <w:tc>
          <w:tcPr>
            <w:tcW w:w="370" w:type="dxa"/>
            <w:tcBorders>
              <w:top w:val="single" w:sz="4" w:space="0" w:color="auto"/>
              <w:left w:val="single" w:sz="4" w:space="0" w:color="auto"/>
            </w:tcBorders>
            <w:shd w:val="clear" w:color="auto" w:fill="FFFFFF"/>
          </w:tcPr>
          <w:p w:rsidR="00A70E45" w:rsidRDefault="00A70E45" w:rsidP="00A70E45">
            <w:pPr>
              <w:rPr>
                <w:sz w:val="10"/>
                <w:szCs w:val="10"/>
              </w:rPr>
            </w:pPr>
          </w:p>
        </w:tc>
        <w:tc>
          <w:tcPr>
            <w:tcW w:w="1133"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713 225,40</w:t>
            </w:r>
          </w:p>
        </w:tc>
        <w:tc>
          <w:tcPr>
            <w:tcW w:w="1133"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713 225,40</w:t>
            </w:r>
          </w:p>
        </w:tc>
        <w:tc>
          <w:tcPr>
            <w:tcW w:w="1056"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178 306,35</w:t>
            </w:r>
          </w:p>
        </w:tc>
        <w:tc>
          <w:tcPr>
            <w:tcW w:w="1056" w:type="dxa"/>
            <w:tcBorders>
              <w:top w:val="single" w:sz="4" w:space="0" w:color="auto"/>
              <w:left w:val="single" w:sz="4" w:space="0" w:color="auto"/>
              <w:right w:val="single" w:sz="4" w:space="0" w:color="auto"/>
            </w:tcBorders>
            <w:shd w:val="clear" w:color="auto" w:fill="FFFFFF"/>
          </w:tcPr>
          <w:p w:rsidR="00A70E45" w:rsidRDefault="00A70E45" w:rsidP="00A70E45">
            <w:pPr>
              <w:pStyle w:val="52"/>
              <w:shd w:val="clear" w:color="auto" w:fill="auto"/>
              <w:spacing w:before="0" w:line="150" w:lineRule="exact"/>
              <w:ind w:firstLine="0"/>
              <w:jc w:val="center"/>
            </w:pPr>
            <w:r>
              <w:rPr>
                <w:rStyle w:val="575pt"/>
              </w:rPr>
              <w:t>25,00</w:t>
            </w:r>
          </w:p>
        </w:tc>
      </w:tr>
      <w:tr w:rsidR="00A70E45" w:rsidTr="00A70E45">
        <w:trPr>
          <w:trHeight w:hRule="exact" w:val="221"/>
        </w:trPr>
        <w:tc>
          <w:tcPr>
            <w:tcW w:w="3538"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150" w:lineRule="exact"/>
              <w:ind w:firstLine="0"/>
              <w:jc w:val="both"/>
            </w:pPr>
            <w:r>
              <w:rPr>
                <w:rStyle w:val="575pt"/>
              </w:rPr>
              <w:t>Межбюджетные трансферты</w:t>
            </w:r>
          </w:p>
        </w:tc>
        <w:tc>
          <w:tcPr>
            <w:tcW w:w="350"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150" w:lineRule="exact"/>
              <w:ind w:firstLine="0"/>
            </w:pPr>
            <w:r>
              <w:rPr>
                <w:rStyle w:val="575pt"/>
              </w:rPr>
              <w:t>856</w:t>
            </w:r>
          </w:p>
        </w:tc>
        <w:tc>
          <w:tcPr>
            <w:tcW w:w="374"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150" w:lineRule="exact"/>
              <w:ind w:firstLine="0"/>
            </w:pPr>
            <w:r>
              <w:rPr>
                <w:rStyle w:val="575pt"/>
              </w:rPr>
              <w:t>02</w:t>
            </w:r>
          </w:p>
        </w:tc>
        <w:tc>
          <w:tcPr>
            <w:tcW w:w="370"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150" w:lineRule="exact"/>
              <w:ind w:firstLine="0"/>
            </w:pPr>
            <w:r>
              <w:rPr>
                <w:rStyle w:val="575pt"/>
              </w:rPr>
              <w:t>03</w:t>
            </w:r>
          </w:p>
        </w:tc>
        <w:tc>
          <w:tcPr>
            <w:tcW w:w="1128"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150" w:lineRule="exact"/>
              <w:ind w:firstLine="0"/>
            </w:pPr>
            <w:r>
              <w:rPr>
                <w:rStyle w:val="575pt"/>
              </w:rPr>
              <w:t>56 4 02 51180</w:t>
            </w:r>
          </w:p>
        </w:tc>
        <w:tc>
          <w:tcPr>
            <w:tcW w:w="370"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150" w:lineRule="exact"/>
              <w:ind w:firstLine="0"/>
            </w:pPr>
            <w:r>
              <w:rPr>
                <w:rStyle w:val="575pt"/>
              </w:rPr>
              <w:t>500</w:t>
            </w:r>
          </w:p>
        </w:tc>
        <w:tc>
          <w:tcPr>
            <w:tcW w:w="1133"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150" w:lineRule="exact"/>
              <w:ind w:firstLine="0"/>
              <w:jc w:val="right"/>
            </w:pPr>
            <w:r>
              <w:rPr>
                <w:rStyle w:val="575pt"/>
              </w:rPr>
              <w:t>713 225,40</w:t>
            </w:r>
          </w:p>
        </w:tc>
        <w:tc>
          <w:tcPr>
            <w:tcW w:w="1133"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150" w:lineRule="exact"/>
              <w:ind w:firstLine="0"/>
              <w:jc w:val="right"/>
            </w:pPr>
            <w:r>
              <w:rPr>
                <w:rStyle w:val="575pt"/>
              </w:rPr>
              <w:t>713 225,40</w:t>
            </w:r>
          </w:p>
        </w:tc>
        <w:tc>
          <w:tcPr>
            <w:tcW w:w="1056"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150" w:lineRule="exact"/>
              <w:ind w:firstLine="0"/>
              <w:jc w:val="right"/>
            </w:pPr>
            <w:r>
              <w:rPr>
                <w:rStyle w:val="575pt"/>
              </w:rPr>
              <w:t>178 306,35</w:t>
            </w:r>
          </w:p>
        </w:tc>
        <w:tc>
          <w:tcPr>
            <w:tcW w:w="1056" w:type="dxa"/>
            <w:tcBorders>
              <w:top w:val="single" w:sz="4" w:space="0" w:color="auto"/>
              <w:left w:val="single" w:sz="4" w:space="0" w:color="auto"/>
              <w:right w:val="single" w:sz="4" w:space="0" w:color="auto"/>
            </w:tcBorders>
            <w:shd w:val="clear" w:color="auto" w:fill="FFFFFF"/>
            <w:vAlign w:val="bottom"/>
          </w:tcPr>
          <w:p w:rsidR="00A70E45" w:rsidRDefault="00A70E45" w:rsidP="00A70E45">
            <w:pPr>
              <w:pStyle w:val="52"/>
              <w:shd w:val="clear" w:color="auto" w:fill="auto"/>
              <w:spacing w:before="0" w:line="150" w:lineRule="exact"/>
              <w:ind w:firstLine="0"/>
              <w:jc w:val="center"/>
            </w:pPr>
            <w:r>
              <w:rPr>
                <w:rStyle w:val="575pt"/>
              </w:rPr>
              <w:t>25,00</w:t>
            </w:r>
          </w:p>
        </w:tc>
      </w:tr>
      <w:tr w:rsidR="00A70E45" w:rsidTr="00A70E45">
        <w:trPr>
          <w:trHeight w:hRule="exact" w:val="250"/>
        </w:trPr>
        <w:tc>
          <w:tcPr>
            <w:tcW w:w="353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both"/>
            </w:pPr>
            <w:r>
              <w:rPr>
                <w:rStyle w:val="575pt"/>
              </w:rPr>
              <w:t>Иные межбюджетные трансферты</w:t>
            </w:r>
          </w:p>
        </w:tc>
        <w:tc>
          <w:tcPr>
            <w:tcW w:w="350"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856</w:t>
            </w:r>
          </w:p>
        </w:tc>
        <w:tc>
          <w:tcPr>
            <w:tcW w:w="374"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150" w:lineRule="exact"/>
              <w:ind w:firstLine="0"/>
            </w:pPr>
            <w:r>
              <w:rPr>
                <w:rStyle w:val="575pt"/>
              </w:rPr>
              <w:t>02</w:t>
            </w:r>
          </w:p>
        </w:tc>
        <w:tc>
          <w:tcPr>
            <w:tcW w:w="370"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03</w:t>
            </w:r>
          </w:p>
        </w:tc>
        <w:tc>
          <w:tcPr>
            <w:tcW w:w="112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56 4 02 51180</w:t>
            </w:r>
          </w:p>
        </w:tc>
        <w:tc>
          <w:tcPr>
            <w:tcW w:w="370"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540</w:t>
            </w:r>
          </w:p>
        </w:tc>
        <w:tc>
          <w:tcPr>
            <w:tcW w:w="1133"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713 225,40</w:t>
            </w:r>
          </w:p>
        </w:tc>
        <w:tc>
          <w:tcPr>
            <w:tcW w:w="1133"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713 225,40</w:t>
            </w:r>
          </w:p>
        </w:tc>
        <w:tc>
          <w:tcPr>
            <w:tcW w:w="1056"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178 306,35</w:t>
            </w:r>
          </w:p>
        </w:tc>
        <w:tc>
          <w:tcPr>
            <w:tcW w:w="1056" w:type="dxa"/>
            <w:tcBorders>
              <w:top w:val="single" w:sz="4" w:space="0" w:color="auto"/>
              <w:left w:val="single" w:sz="4" w:space="0" w:color="auto"/>
              <w:right w:val="single" w:sz="4" w:space="0" w:color="auto"/>
            </w:tcBorders>
            <w:shd w:val="clear" w:color="auto" w:fill="FFFFFF"/>
          </w:tcPr>
          <w:p w:rsidR="00A70E45" w:rsidRDefault="00A70E45" w:rsidP="00A70E45">
            <w:pPr>
              <w:pStyle w:val="52"/>
              <w:shd w:val="clear" w:color="auto" w:fill="auto"/>
              <w:spacing w:before="0" w:line="150" w:lineRule="exact"/>
              <w:ind w:firstLine="0"/>
              <w:jc w:val="center"/>
            </w:pPr>
            <w:r>
              <w:rPr>
                <w:rStyle w:val="575pt"/>
              </w:rPr>
              <w:t>25,00</w:t>
            </w:r>
          </w:p>
        </w:tc>
      </w:tr>
      <w:tr w:rsidR="00A70E45" w:rsidTr="00A70E45">
        <w:trPr>
          <w:trHeight w:hRule="exact" w:val="418"/>
        </w:trPr>
        <w:tc>
          <w:tcPr>
            <w:tcW w:w="3538"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202" w:lineRule="exact"/>
              <w:ind w:firstLine="0"/>
              <w:jc w:val="both"/>
            </w:pPr>
            <w:r>
              <w:rPr>
                <w:rStyle w:val="575pt"/>
              </w:rPr>
              <w:t>Национальная безопасность и правоохранительная деятельность</w:t>
            </w:r>
          </w:p>
        </w:tc>
        <w:tc>
          <w:tcPr>
            <w:tcW w:w="350"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856</w:t>
            </w:r>
          </w:p>
        </w:tc>
        <w:tc>
          <w:tcPr>
            <w:tcW w:w="374"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0"/>
              </w:rPr>
              <w:t>03</w:t>
            </w:r>
          </w:p>
        </w:tc>
        <w:tc>
          <w:tcPr>
            <w:tcW w:w="370" w:type="dxa"/>
            <w:tcBorders>
              <w:top w:val="single" w:sz="4" w:space="0" w:color="auto"/>
              <w:left w:val="single" w:sz="4" w:space="0" w:color="auto"/>
            </w:tcBorders>
            <w:shd w:val="clear" w:color="auto" w:fill="FFFFFF"/>
          </w:tcPr>
          <w:p w:rsidR="00A70E45" w:rsidRDefault="00A70E45" w:rsidP="00A70E45">
            <w:pPr>
              <w:rPr>
                <w:sz w:val="10"/>
                <w:szCs w:val="10"/>
              </w:rPr>
            </w:pPr>
          </w:p>
        </w:tc>
        <w:tc>
          <w:tcPr>
            <w:tcW w:w="1128" w:type="dxa"/>
            <w:tcBorders>
              <w:top w:val="single" w:sz="4" w:space="0" w:color="auto"/>
              <w:left w:val="single" w:sz="4" w:space="0" w:color="auto"/>
            </w:tcBorders>
            <w:shd w:val="clear" w:color="auto" w:fill="FFFFFF"/>
          </w:tcPr>
          <w:p w:rsidR="00A70E45" w:rsidRDefault="00A70E45" w:rsidP="00A70E45">
            <w:pPr>
              <w:rPr>
                <w:sz w:val="10"/>
                <w:szCs w:val="10"/>
              </w:rPr>
            </w:pPr>
          </w:p>
        </w:tc>
        <w:tc>
          <w:tcPr>
            <w:tcW w:w="370" w:type="dxa"/>
            <w:tcBorders>
              <w:top w:val="single" w:sz="4" w:space="0" w:color="auto"/>
              <w:left w:val="single" w:sz="4" w:space="0" w:color="auto"/>
            </w:tcBorders>
            <w:shd w:val="clear" w:color="auto" w:fill="FFFFFF"/>
          </w:tcPr>
          <w:p w:rsidR="00A70E45" w:rsidRDefault="00A70E45" w:rsidP="00A70E45">
            <w:pPr>
              <w:rPr>
                <w:sz w:val="10"/>
                <w:szCs w:val="10"/>
              </w:rPr>
            </w:pPr>
          </w:p>
        </w:tc>
        <w:tc>
          <w:tcPr>
            <w:tcW w:w="1133"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0"/>
              </w:rPr>
              <w:t>77 000,00</w:t>
            </w:r>
          </w:p>
        </w:tc>
        <w:tc>
          <w:tcPr>
            <w:tcW w:w="1133"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0"/>
              </w:rPr>
              <w:t>77 000,00</w:t>
            </w:r>
          </w:p>
        </w:tc>
        <w:tc>
          <w:tcPr>
            <w:tcW w:w="1056" w:type="dxa"/>
            <w:tcBorders>
              <w:top w:val="single" w:sz="4" w:space="0" w:color="auto"/>
              <w:lef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jc w:val="right"/>
            </w:pPr>
            <w:r>
              <w:rPr>
                <w:rStyle w:val="575pt0"/>
              </w:rPr>
              <w:t>0,00</w:t>
            </w:r>
          </w:p>
        </w:tc>
        <w:tc>
          <w:tcPr>
            <w:tcW w:w="1056" w:type="dxa"/>
            <w:tcBorders>
              <w:top w:val="single" w:sz="4" w:space="0" w:color="auto"/>
              <w:left w:val="single" w:sz="4" w:space="0" w:color="auto"/>
              <w:righ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jc w:val="center"/>
            </w:pPr>
            <w:r>
              <w:rPr>
                <w:rStyle w:val="575pt"/>
              </w:rPr>
              <w:t>0,00</w:t>
            </w:r>
          </w:p>
        </w:tc>
      </w:tr>
      <w:tr w:rsidR="00A70E45" w:rsidTr="00A70E45">
        <w:trPr>
          <w:trHeight w:hRule="exact" w:val="245"/>
        </w:trPr>
        <w:tc>
          <w:tcPr>
            <w:tcW w:w="3538" w:type="dxa"/>
            <w:tcBorders>
              <w:top w:val="single" w:sz="4" w:space="0" w:color="auto"/>
              <w:lef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jc w:val="both"/>
            </w:pPr>
            <w:r>
              <w:rPr>
                <w:rStyle w:val="575pt0"/>
              </w:rPr>
              <w:t>Обеспечение пожарной безопасности</w:t>
            </w:r>
          </w:p>
        </w:tc>
        <w:tc>
          <w:tcPr>
            <w:tcW w:w="350" w:type="dxa"/>
            <w:tcBorders>
              <w:top w:val="single" w:sz="4" w:space="0" w:color="auto"/>
              <w:lef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pPr>
            <w:r>
              <w:rPr>
                <w:rStyle w:val="575pt"/>
              </w:rPr>
              <w:t>856</w:t>
            </w:r>
          </w:p>
        </w:tc>
        <w:tc>
          <w:tcPr>
            <w:tcW w:w="374" w:type="dxa"/>
            <w:tcBorders>
              <w:top w:val="single" w:sz="4" w:space="0" w:color="auto"/>
              <w:lef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pPr>
            <w:r>
              <w:rPr>
                <w:rStyle w:val="575pt"/>
              </w:rPr>
              <w:t>03</w:t>
            </w:r>
          </w:p>
        </w:tc>
        <w:tc>
          <w:tcPr>
            <w:tcW w:w="370" w:type="dxa"/>
            <w:tcBorders>
              <w:top w:val="single" w:sz="4" w:space="0" w:color="auto"/>
              <w:lef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pPr>
            <w:r>
              <w:rPr>
                <w:rStyle w:val="575pt"/>
              </w:rPr>
              <w:t>10</w:t>
            </w:r>
          </w:p>
        </w:tc>
        <w:tc>
          <w:tcPr>
            <w:tcW w:w="1128" w:type="dxa"/>
            <w:tcBorders>
              <w:top w:val="single" w:sz="4" w:space="0" w:color="auto"/>
              <w:left w:val="single" w:sz="4" w:space="0" w:color="auto"/>
            </w:tcBorders>
            <w:shd w:val="clear" w:color="auto" w:fill="FFFFFF"/>
          </w:tcPr>
          <w:p w:rsidR="00A70E45" w:rsidRDefault="00A70E45" w:rsidP="00A70E45">
            <w:pPr>
              <w:rPr>
                <w:sz w:val="10"/>
                <w:szCs w:val="10"/>
              </w:rPr>
            </w:pPr>
          </w:p>
        </w:tc>
        <w:tc>
          <w:tcPr>
            <w:tcW w:w="370" w:type="dxa"/>
            <w:tcBorders>
              <w:top w:val="single" w:sz="4" w:space="0" w:color="auto"/>
              <w:left w:val="single" w:sz="4" w:space="0" w:color="auto"/>
            </w:tcBorders>
            <w:shd w:val="clear" w:color="auto" w:fill="FFFFFF"/>
          </w:tcPr>
          <w:p w:rsidR="00A70E45" w:rsidRDefault="00A70E45" w:rsidP="00A70E45">
            <w:pPr>
              <w:rPr>
                <w:sz w:val="10"/>
                <w:szCs w:val="10"/>
              </w:rPr>
            </w:pPr>
          </w:p>
        </w:tc>
        <w:tc>
          <w:tcPr>
            <w:tcW w:w="1133" w:type="dxa"/>
            <w:tcBorders>
              <w:top w:val="single" w:sz="4" w:space="0" w:color="auto"/>
              <w:lef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jc w:val="right"/>
            </w:pPr>
            <w:r>
              <w:rPr>
                <w:rStyle w:val="575pt"/>
              </w:rPr>
              <w:t>77 000,00</w:t>
            </w:r>
          </w:p>
        </w:tc>
        <w:tc>
          <w:tcPr>
            <w:tcW w:w="1133" w:type="dxa"/>
            <w:tcBorders>
              <w:top w:val="single" w:sz="4" w:space="0" w:color="auto"/>
              <w:lef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jc w:val="right"/>
            </w:pPr>
            <w:r>
              <w:rPr>
                <w:rStyle w:val="575pt"/>
              </w:rPr>
              <w:t>77 000,00</w:t>
            </w:r>
          </w:p>
        </w:tc>
        <w:tc>
          <w:tcPr>
            <w:tcW w:w="1056" w:type="dxa"/>
            <w:tcBorders>
              <w:top w:val="single" w:sz="4" w:space="0" w:color="auto"/>
              <w:lef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jc w:val="right"/>
            </w:pPr>
            <w:r>
              <w:rPr>
                <w:rStyle w:val="575pt"/>
              </w:rPr>
              <w:t>0,00</w:t>
            </w:r>
          </w:p>
        </w:tc>
        <w:tc>
          <w:tcPr>
            <w:tcW w:w="1056" w:type="dxa"/>
            <w:tcBorders>
              <w:top w:val="single" w:sz="4" w:space="0" w:color="auto"/>
              <w:left w:val="single" w:sz="4" w:space="0" w:color="auto"/>
              <w:righ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jc w:val="center"/>
            </w:pPr>
            <w:r>
              <w:rPr>
                <w:rStyle w:val="575pt"/>
              </w:rPr>
              <w:t>0,00</w:t>
            </w:r>
          </w:p>
        </w:tc>
      </w:tr>
      <w:tr w:rsidR="00A70E45" w:rsidTr="00A70E45">
        <w:trPr>
          <w:trHeight w:hRule="exact" w:val="254"/>
        </w:trPr>
        <w:tc>
          <w:tcPr>
            <w:tcW w:w="353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both"/>
            </w:pPr>
            <w:r>
              <w:rPr>
                <w:rStyle w:val="575pt"/>
              </w:rPr>
              <w:t>Мероприятия в сфере пожарной безопасности</w:t>
            </w:r>
          </w:p>
        </w:tc>
        <w:tc>
          <w:tcPr>
            <w:tcW w:w="350"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856</w:t>
            </w:r>
          </w:p>
        </w:tc>
        <w:tc>
          <w:tcPr>
            <w:tcW w:w="374"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03</w:t>
            </w:r>
          </w:p>
        </w:tc>
        <w:tc>
          <w:tcPr>
            <w:tcW w:w="370" w:type="dxa"/>
            <w:tcBorders>
              <w:top w:val="single" w:sz="4" w:space="0" w:color="auto"/>
              <w:lef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pPr>
            <w:r>
              <w:rPr>
                <w:rStyle w:val="575pt"/>
              </w:rPr>
              <w:t>10</w:t>
            </w:r>
          </w:p>
        </w:tc>
        <w:tc>
          <w:tcPr>
            <w:tcW w:w="112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56 4 03 81140</w:t>
            </w:r>
          </w:p>
        </w:tc>
        <w:tc>
          <w:tcPr>
            <w:tcW w:w="370" w:type="dxa"/>
            <w:tcBorders>
              <w:top w:val="single" w:sz="4" w:space="0" w:color="auto"/>
              <w:left w:val="single" w:sz="4" w:space="0" w:color="auto"/>
            </w:tcBorders>
            <w:shd w:val="clear" w:color="auto" w:fill="FFFFFF"/>
          </w:tcPr>
          <w:p w:rsidR="00A70E45" w:rsidRDefault="00A70E45" w:rsidP="00A70E45">
            <w:pPr>
              <w:rPr>
                <w:sz w:val="10"/>
                <w:szCs w:val="10"/>
              </w:rPr>
            </w:pPr>
          </w:p>
        </w:tc>
        <w:tc>
          <w:tcPr>
            <w:tcW w:w="1133"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77 000,00</w:t>
            </w:r>
          </w:p>
        </w:tc>
        <w:tc>
          <w:tcPr>
            <w:tcW w:w="1133"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77 000,00</w:t>
            </w:r>
          </w:p>
        </w:tc>
        <w:tc>
          <w:tcPr>
            <w:tcW w:w="1056" w:type="dxa"/>
            <w:tcBorders>
              <w:top w:val="single" w:sz="4" w:space="0" w:color="auto"/>
              <w:lef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jc w:val="right"/>
            </w:pPr>
            <w:r>
              <w:rPr>
                <w:rStyle w:val="575pt"/>
              </w:rPr>
              <w:t>0,00</w:t>
            </w:r>
          </w:p>
        </w:tc>
        <w:tc>
          <w:tcPr>
            <w:tcW w:w="1056" w:type="dxa"/>
            <w:tcBorders>
              <w:top w:val="single" w:sz="4" w:space="0" w:color="auto"/>
              <w:left w:val="single" w:sz="4" w:space="0" w:color="auto"/>
              <w:righ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jc w:val="center"/>
            </w:pPr>
            <w:r>
              <w:rPr>
                <w:rStyle w:val="575pt"/>
              </w:rPr>
              <w:t>0,00</w:t>
            </w:r>
          </w:p>
        </w:tc>
      </w:tr>
      <w:tr w:rsidR="00A70E45" w:rsidTr="00A70E45">
        <w:trPr>
          <w:trHeight w:hRule="exact" w:val="418"/>
        </w:trPr>
        <w:tc>
          <w:tcPr>
            <w:tcW w:w="3538"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202" w:lineRule="exact"/>
              <w:ind w:firstLine="0"/>
              <w:jc w:val="both"/>
            </w:pPr>
            <w:r>
              <w:rPr>
                <w:rStyle w:val="575pt"/>
              </w:rPr>
              <w:t>Закупка товаров, работ и услуг для обеспечения государственных (муниципальных) нужд</w:t>
            </w:r>
          </w:p>
        </w:tc>
        <w:tc>
          <w:tcPr>
            <w:tcW w:w="350"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856</w:t>
            </w:r>
          </w:p>
        </w:tc>
        <w:tc>
          <w:tcPr>
            <w:tcW w:w="374"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03</w:t>
            </w:r>
          </w:p>
        </w:tc>
        <w:tc>
          <w:tcPr>
            <w:tcW w:w="370" w:type="dxa"/>
            <w:tcBorders>
              <w:top w:val="single" w:sz="4" w:space="0" w:color="auto"/>
              <w:lef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pPr>
            <w:r>
              <w:rPr>
                <w:rStyle w:val="575pt"/>
              </w:rPr>
              <w:t>10</w:t>
            </w:r>
          </w:p>
        </w:tc>
        <w:tc>
          <w:tcPr>
            <w:tcW w:w="112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56 4 03 81140</w:t>
            </w:r>
          </w:p>
        </w:tc>
        <w:tc>
          <w:tcPr>
            <w:tcW w:w="370" w:type="dxa"/>
            <w:tcBorders>
              <w:top w:val="single" w:sz="4" w:space="0" w:color="auto"/>
              <w:lef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pPr>
            <w:r>
              <w:rPr>
                <w:rStyle w:val="575pt"/>
              </w:rPr>
              <w:t>200</w:t>
            </w:r>
          </w:p>
        </w:tc>
        <w:tc>
          <w:tcPr>
            <w:tcW w:w="1133"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77 000,00</w:t>
            </w:r>
          </w:p>
        </w:tc>
        <w:tc>
          <w:tcPr>
            <w:tcW w:w="1133"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77 000,00</w:t>
            </w:r>
          </w:p>
        </w:tc>
        <w:tc>
          <w:tcPr>
            <w:tcW w:w="1056" w:type="dxa"/>
            <w:tcBorders>
              <w:top w:val="single" w:sz="4" w:space="0" w:color="auto"/>
              <w:lef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jc w:val="right"/>
            </w:pPr>
            <w:r>
              <w:rPr>
                <w:rStyle w:val="575pt"/>
              </w:rPr>
              <w:t>0,00</w:t>
            </w:r>
          </w:p>
        </w:tc>
        <w:tc>
          <w:tcPr>
            <w:tcW w:w="1056" w:type="dxa"/>
            <w:tcBorders>
              <w:top w:val="single" w:sz="4" w:space="0" w:color="auto"/>
              <w:left w:val="single" w:sz="4" w:space="0" w:color="auto"/>
              <w:righ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jc w:val="center"/>
            </w:pPr>
            <w:r>
              <w:rPr>
                <w:rStyle w:val="575pt"/>
              </w:rPr>
              <w:t>0,00</w:t>
            </w:r>
          </w:p>
        </w:tc>
      </w:tr>
      <w:tr w:rsidR="00A70E45" w:rsidTr="00A70E45">
        <w:trPr>
          <w:trHeight w:hRule="exact" w:val="619"/>
        </w:trPr>
        <w:tc>
          <w:tcPr>
            <w:tcW w:w="3538"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206" w:lineRule="exact"/>
              <w:ind w:firstLine="0"/>
              <w:jc w:val="both"/>
            </w:pPr>
            <w:r>
              <w:rPr>
                <w:rStyle w:val="575pt"/>
              </w:rPr>
              <w:t>Иные закупки товаров, работ и услуг для обеспечения государственных (муниципальных) нужд</w:t>
            </w:r>
          </w:p>
        </w:tc>
        <w:tc>
          <w:tcPr>
            <w:tcW w:w="350"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856</w:t>
            </w:r>
          </w:p>
        </w:tc>
        <w:tc>
          <w:tcPr>
            <w:tcW w:w="374"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03</w:t>
            </w:r>
          </w:p>
        </w:tc>
        <w:tc>
          <w:tcPr>
            <w:tcW w:w="370"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10</w:t>
            </w:r>
          </w:p>
        </w:tc>
        <w:tc>
          <w:tcPr>
            <w:tcW w:w="112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56 4 03 81140</w:t>
            </w:r>
          </w:p>
        </w:tc>
        <w:tc>
          <w:tcPr>
            <w:tcW w:w="370"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240</w:t>
            </w:r>
          </w:p>
        </w:tc>
        <w:tc>
          <w:tcPr>
            <w:tcW w:w="1133"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77 000,00</w:t>
            </w:r>
          </w:p>
        </w:tc>
        <w:tc>
          <w:tcPr>
            <w:tcW w:w="1133"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77 000,00</w:t>
            </w:r>
          </w:p>
        </w:tc>
        <w:tc>
          <w:tcPr>
            <w:tcW w:w="1056"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0,00</w:t>
            </w:r>
          </w:p>
        </w:tc>
        <w:tc>
          <w:tcPr>
            <w:tcW w:w="1056" w:type="dxa"/>
            <w:tcBorders>
              <w:top w:val="single" w:sz="4" w:space="0" w:color="auto"/>
              <w:left w:val="single" w:sz="4" w:space="0" w:color="auto"/>
              <w:right w:val="single" w:sz="4" w:space="0" w:color="auto"/>
            </w:tcBorders>
            <w:shd w:val="clear" w:color="auto" w:fill="FFFFFF"/>
          </w:tcPr>
          <w:p w:rsidR="00A70E45" w:rsidRDefault="00A70E45" w:rsidP="00A70E45">
            <w:pPr>
              <w:pStyle w:val="52"/>
              <w:shd w:val="clear" w:color="auto" w:fill="auto"/>
              <w:spacing w:before="0" w:line="150" w:lineRule="exact"/>
              <w:ind w:firstLine="0"/>
              <w:jc w:val="center"/>
            </w:pPr>
            <w:r>
              <w:rPr>
                <w:rStyle w:val="575pt"/>
              </w:rPr>
              <w:t>0,00</w:t>
            </w:r>
          </w:p>
        </w:tc>
      </w:tr>
      <w:tr w:rsidR="00A70E45" w:rsidTr="00A70E45">
        <w:trPr>
          <w:trHeight w:hRule="exact" w:val="245"/>
        </w:trPr>
        <w:tc>
          <w:tcPr>
            <w:tcW w:w="353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both"/>
            </w:pPr>
            <w:r>
              <w:rPr>
                <w:rStyle w:val="575pt0"/>
              </w:rPr>
              <w:t>Национальная экономика</w:t>
            </w:r>
          </w:p>
        </w:tc>
        <w:tc>
          <w:tcPr>
            <w:tcW w:w="350"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856</w:t>
            </w:r>
          </w:p>
        </w:tc>
        <w:tc>
          <w:tcPr>
            <w:tcW w:w="374"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0"/>
              </w:rPr>
              <w:t>04</w:t>
            </w:r>
          </w:p>
        </w:tc>
        <w:tc>
          <w:tcPr>
            <w:tcW w:w="370" w:type="dxa"/>
            <w:tcBorders>
              <w:top w:val="single" w:sz="4" w:space="0" w:color="auto"/>
              <w:left w:val="single" w:sz="4" w:space="0" w:color="auto"/>
            </w:tcBorders>
            <w:shd w:val="clear" w:color="auto" w:fill="FFFFFF"/>
          </w:tcPr>
          <w:p w:rsidR="00A70E45" w:rsidRDefault="00A70E45" w:rsidP="00A70E45">
            <w:pPr>
              <w:rPr>
                <w:sz w:val="10"/>
                <w:szCs w:val="10"/>
              </w:rPr>
            </w:pPr>
          </w:p>
        </w:tc>
        <w:tc>
          <w:tcPr>
            <w:tcW w:w="1128" w:type="dxa"/>
            <w:tcBorders>
              <w:top w:val="single" w:sz="4" w:space="0" w:color="auto"/>
              <w:left w:val="single" w:sz="4" w:space="0" w:color="auto"/>
            </w:tcBorders>
            <w:shd w:val="clear" w:color="auto" w:fill="FFFFFF"/>
          </w:tcPr>
          <w:p w:rsidR="00A70E45" w:rsidRDefault="00A70E45" w:rsidP="00A70E45">
            <w:pPr>
              <w:rPr>
                <w:sz w:val="10"/>
                <w:szCs w:val="10"/>
              </w:rPr>
            </w:pPr>
          </w:p>
        </w:tc>
        <w:tc>
          <w:tcPr>
            <w:tcW w:w="370" w:type="dxa"/>
            <w:tcBorders>
              <w:top w:val="single" w:sz="4" w:space="0" w:color="auto"/>
              <w:left w:val="single" w:sz="4" w:space="0" w:color="auto"/>
            </w:tcBorders>
            <w:shd w:val="clear" w:color="auto" w:fill="FFFFFF"/>
          </w:tcPr>
          <w:p w:rsidR="00A70E45" w:rsidRDefault="00A70E45" w:rsidP="00A70E45">
            <w:pPr>
              <w:rPr>
                <w:sz w:val="10"/>
                <w:szCs w:val="10"/>
              </w:rPr>
            </w:pPr>
          </w:p>
        </w:tc>
        <w:tc>
          <w:tcPr>
            <w:tcW w:w="1133"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0"/>
              </w:rPr>
              <w:t>18 180 912,00</w:t>
            </w:r>
          </w:p>
        </w:tc>
        <w:tc>
          <w:tcPr>
            <w:tcW w:w="1133"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0"/>
              </w:rPr>
              <w:t>18 180 912,00</w:t>
            </w:r>
          </w:p>
        </w:tc>
        <w:tc>
          <w:tcPr>
            <w:tcW w:w="1056"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0"/>
              </w:rPr>
              <w:t>1 858 290,00</w:t>
            </w:r>
          </w:p>
        </w:tc>
        <w:tc>
          <w:tcPr>
            <w:tcW w:w="1056" w:type="dxa"/>
            <w:tcBorders>
              <w:top w:val="single" w:sz="4" w:space="0" w:color="auto"/>
              <w:left w:val="single" w:sz="4" w:space="0" w:color="auto"/>
              <w:right w:val="single" w:sz="4" w:space="0" w:color="auto"/>
            </w:tcBorders>
            <w:shd w:val="clear" w:color="auto" w:fill="FFFFFF"/>
            <w:vAlign w:val="bottom"/>
          </w:tcPr>
          <w:p w:rsidR="00A70E45" w:rsidRDefault="00A70E45" w:rsidP="00A70E45">
            <w:pPr>
              <w:pStyle w:val="52"/>
              <w:shd w:val="clear" w:color="auto" w:fill="auto"/>
              <w:spacing w:before="0" w:line="150" w:lineRule="exact"/>
              <w:ind w:firstLine="0"/>
              <w:jc w:val="center"/>
            </w:pPr>
            <w:r>
              <w:rPr>
                <w:rStyle w:val="575pt"/>
              </w:rPr>
              <w:t>10,22</w:t>
            </w:r>
          </w:p>
        </w:tc>
      </w:tr>
      <w:tr w:rsidR="00A70E45" w:rsidTr="00A70E45">
        <w:trPr>
          <w:trHeight w:hRule="exact" w:val="254"/>
        </w:trPr>
        <w:tc>
          <w:tcPr>
            <w:tcW w:w="3538" w:type="dxa"/>
            <w:tcBorders>
              <w:top w:val="single" w:sz="4" w:space="0" w:color="auto"/>
              <w:lef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jc w:val="both"/>
            </w:pPr>
            <w:r>
              <w:rPr>
                <w:rStyle w:val="575pt0"/>
              </w:rPr>
              <w:t>Водное хозяйство</w:t>
            </w:r>
          </w:p>
        </w:tc>
        <w:tc>
          <w:tcPr>
            <w:tcW w:w="350" w:type="dxa"/>
            <w:tcBorders>
              <w:top w:val="single" w:sz="4" w:space="0" w:color="auto"/>
              <w:lef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pPr>
            <w:r>
              <w:rPr>
                <w:rStyle w:val="575pt"/>
              </w:rPr>
              <w:t>856</w:t>
            </w:r>
          </w:p>
        </w:tc>
        <w:tc>
          <w:tcPr>
            <w:tcW w:w="374" w:type="dxa"/>
            <w:tcBorders>
              <w:top w:val="single" w:sz="4" w:space="0" w:color="auto"/>
              <w:lef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pPr>
            <w:r>
              <w:rPr>
                <w:rStyle w:val="575pt0"/>
              </w:rPr>
              <w:t>04</w:t>
            </w:r>
          </w:p>
        </w:tc>
        <w:tc>
          <w:tcPr>
            <w:tcW w:w="370" w:type="dxa"/>
            <w:tcBorders>
              <w:top w:val="single" w:sz="4" w:space="0" w:color="auto"/>
              <w:lef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pPr>
            <w:r>
              <w:rPr>
                <w:rStyle w:val="575pt0"/>
              </w:rPr>
              <w:t>06</w:t>
            </w:r>
          </w:p>
        </w:tc>
        <w:tc>
          <w:tcPr>
            <w:tcW w:w="1128" w:type="dxa"/>
            <w:tcBorders>
              <w:top w:val="single" w:sz="4" w:space="0" w:color="auto"/>
              <w:left w:val="single" w:sz="4" w:space="0" w:color="auto"/>
            </w:tcBorders>
            <w:shd w:val="clear" w:color="auto" w:fill="FFFFFF"/>
          </w:tcPr>
          <w:p w:rsidR="00A70E45" w:rsidRDefault="00A70E45" w:rsidP="00A70E45">
            <w:pPr>
              <w:rPr>
                <w:sz w:val="10"/>
                <w:szCs w:val="10"/>
              </w:rPr>
            </w:pPr>
          </w:p>
        </w:tc>
        <w:tc>
          <w:tcPr>
            <w:tcW w:w="370" w:type="dxa"/>
            <w:tcBorders>
              <w:top w:val="single" w:sz="4" w:space="0" w:color="auto"/>
              <w:left w:val="single" w:sz="4" w:space="0" w:color="auto"/>
            </w:tcBorders>
            <w:shd w:val="clear" w:color="auto" w:fill="FFFFFF"/>
          </w:tcPr>
          <w:p w:rsidR="00A70E45" w:rsidRDefault="00A70E45" w:rsidP="00A70E45">
            <w:pPr>
              <w:rPr>
                <w:sz w:val="10"/>
                <w:szCs w:val="10"/>
              </w:rPr>
            </w:pPr>
          </w:p>
        </w:tc>
        <w:tc>
          <w:tcPr>
            <w:tcW w:w="1133" w:type="dxa"/>
            <w:tcBorders>
              <w:top w:val="single" w:sz="4" w:space="0" w:color="auto"/>
              <w:lef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jc w:val="right"/>
            </w:pPr>
            <w:r>
              <w:rPr>
                <w:rStyle w:val="575pt0"/>
              </w:rPr>
              <w:t>27 840,00</w:t>
            </w:r>
          </w:p>
        </w:tc>
        <w:tc>
          <w:tcPr>
            <w:tcW w:w="1133" w:type="dxa"/>
            <w:tcBorders>
              <w:top w:val="single" w:sz="4" w:space="0" w:color="auto"/>
              <w:lef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jc w:val="right"/>
            </w:pPr>
            <w:r>
              <w:rPr>
                <w:rStyle w:val="575pt0"/>
              </w:rPr>
              <w:t>27 840,00</w:t>
            </w:r>
          </w:p>
        </w:tc>
        <w:tc>
          <w:tcPr>
            <w:tcW w:w="1056" w:type="dxa"/>
            <w:tcBorders>
              <w:top w:val="single" w:sz="4" w:space="0" w:color="auto"/>
              <w:lef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jc w:val="right"/>
            </w:pPr>
            <w:r>
              <w:rPr>
                <w:rStyle w:val="575pt0"/>
              </w:rPr>
              <w:t>0,00</w:t>
            </w:r>
          </w:p>
        </w:tc>
        <w:tc>
          <w:tcPr>
            <w:tcW w:w="1056" w:type="dxa"/>
            <w:tcBorders>
              <w:top w:val="single" w:sz="4" w:space="0" w:color="auto"/>
              <w:left w:val="single" w:sz="4" w:space="0" w:color="auto"/>
              <w:righ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jc w:val="center"/>
            </w:pPr>
            <w:r>
              <w:rPr>
                <w:rStyle w:val="575pt"/>
              </w:rPr>
              <w:t>0,00</w:t>
            </w:r>
          </w:p>
        </w:tc>
      </w:tr>
      <w:tr w:rsidR="00A70E45" w:rsidTr="00A70E45">
        <w:trPr>
          <w:trHeight w:hRule="exact" w:val="619"/>
        </w:trPr>
        <w:tc>
          <w:tcPr>
            <w:tcW w:w="3538"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202" w:lineRule="exact"/>
              <w:ind w:firstLine="0"/>
              <w:jc w:val="both"/>
            </w:pPr>
            <w:r>
              <w:rPr>
                <w:rStyle w:val="575pt"/>
              </w:rPr>
              <w:t>Содержание, текущий и капитальный ремонт и обеспечение безопасности гидротехнических сооружений</w:t>
            </w:r>
          </w:p>
        </w:tc>
        <w:tc>
          <w:tcPr>
            <w:tcW w:w="350"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856</w:t>
            </w:r>
          </w:p>
        </w:tc>
        <w:tc>
          <w:tcPr>
            <w:tcW w:w="374"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04</w:t>
            </w:r>
          </w:p>
        </w:tc>
        <w:tc>
          <w:tcPr>
            <w:tcW w:w="370"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06</w:t>
            </w:r>
          </w:p>
        </w:tc>
        <w:tc>
          <w:tcPr>
            <w:tcW w:w="112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56 4 04 83300</w:t>
            </w:r>
          </w:p>
        </w:tc>
        <w:tc>
          <w:tcPr>
            <w:tcW w:w="370" w:type="dxa"/>
            <w:tcBorders>
              <w:top w:val="single" w:sz="4" w:space="0" w:color="auto"/>
              <w:left w:val="single" w:sz="4" w:space="0" w:color="auto"/>
            </w:tcBorders>
            <w:shd w:val="clear" w:color="auto" w:fill="FFFFFF"/>
          </w:tcPr>
          <w:p w:rsidR="00A70E45" w:rsidRDefault="00A70E45" w:rsidP="00A70E45">
            <w:pPr>
              <w:rPr>
                <w:sz w:val="10"/>
                <w:szCs w:val="10"/>
              </w:rPr>
            </w:pPr>
          </w:p>
        </w:tc>
        <w:tc>
          <w:tcPr>
            <w:tcW w:w="1133"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27 840,00</w:t>
            </w:r>
          </w:p>
        </w:tc>
        <w:tc>
          <w:tcPr>
            <w:tcW w:w="1133"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27 840,00</w:t>
            </w:r>
          </w:p>
        </w:tc>
        <w:tc>
          <w:tcPr>
            <w:tcW w:w="1056"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0,00</w:t>
            </w:r>
          </w:p>
        </w:tc>
        <w:tc>
          <w:tcPr>
            <w:tcW w:w="1056" w:type="dxa"/>
            <w:tcBorders>
              <w:top w:val="single" w:sz="4" w:space="0" w:color="auto"/>
              <w:left w:val="single" w:sz="4" w:space="0" w:color="auto"/>
              <w:right w:val="single" w:sz="4" w:space="0" w:color="auto"/>
            </w:tcBorders>
            <w:shd w:val="clear" w:color="auto" w:fill="FFFFFF"/>
          </w:tcPr>
          <w:p w:rsidR="00A70E45" w:rsidRDefault="00A70E45" w:rsidP="00A70E45">
            <w:pPr>
              <w:pStyle w:val="52"/>
              <w:shd w:val="clear" w:color="auto" w:fill="auto"/>
              <w:spacing w:before="0" w:line="150" w:lineRule="exact"/>
              <w:ind w:firstLine="0"/>
              <w:jc w:val="center"/>
            </w:pPr>
            <w:r>
              <w:rPr>
                <w:rStyle w:val="575pt"/>
              </w:rPr>
              <w:t>0,00</w:t>
            </w:r>
          </w:p>
        </w:tc>
      </w:tr>
      <w:tr w:rsidR="00A70E45" w:rsidTr="00A70E45">
        <w:trPr>
          <w:trHeight w:hRule="exact" w:val="437"/>
        </w:trPr>
        <w:tc>
          <w:tcPr>
            <w:tcW w:w="3538"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206" w:lineRule="exact"/>
              <w:ind w:firstLine="0"/>
              <w:jc w:val="both"/>
            </w:pPr>
            <w:r>
              <w:rPr>
                <w:rStyle w:val="575pt"/>
              </w:rPr>
              <w:t>Закупка товаров, работ и услуг для обеспечения государственных (муниципальных) нужд</w:t>
            </w:r>
          </w:p>
        </w:tc>
        <w:tc>
          <w:tcPr>
            <w:tcW w:w="350"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856</w:t>
            </w:r>
          </w:p>
        </w:tc>
        <w:tc>
          <w:tcPr>
            <w:tcW w:w="374"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04</w:t>
            </w:r>
          </w:p>
        </w:tc>
        <w:tc>
          <w:tcPr>
            <w:tcW w:w="370" w:type="dxa"/>
            <w:tcBorders>
              <w:top w:val="single" w:sz="4" w:space="0" w:color="auto"/>
              <w:lef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pPr>
            <w:r>
              <w:rPr>
                <w:rStyle w:val="575pt"/>
              </w:rPr>
              <w:t>06</w:t>
            </w:r>
          </w:p>
        </w:tc>
        <w:tc>
          <w:tcPr>
            <w:tcW w:w="112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56 4 04 83300</w:t>
            </w:r>
          </w:p>
        </w:tc>
        <w:tc>
          <w:tcPr>
            <w:tcW w:w="370" w:type="dxa"/>
            <w:tcBorders>
              <w:top w:val="single" w:sz="4" w:space="0" w:color="auto"/>
              <w:lef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pPr>
            <w:r>
              <w:rPr>
                <w:rStyle w:val="575pt"/>
              </w:rPr>
              <w:t>200</w:t>
            </w:r>
          </w:p>
        </w:tc>
        <w:tc>
          <w:tcPr>
            <w:tcW w:w="1133"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27 840,00</w:t>
            </w:r>
          </w:p>
        </w:tc>
        <w:tc>
          <w:tcPr>
            <w:tcW w:w="1133"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27 840,00</w:t>
            </w:r>
          </w:p>
        </w:tc>
        <w:tc>
          <w:tcPr>
            <w:tcW w:w="1056" w:type="dxa"/>
            <w:tcBorders>
              <w:top w:val="single" w:sz="4" w:space="0" w:color="auto"/>
              <w:lef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jc w:val="right"/>
            </w:pPr>
            <w:r>
              <w:rPr>
                <w:rStyle w:val="575pt"/>
              </w:rPr>
              <w:t>0,00</w:t>
            </w:r>
          </w:p>
        </w:tc>
        <w:tc>
          <w:tcPr>
            <w:tcW w:w="1056" w:type="dxa"/>
            <w:tcBorders>
              <w:top w:val="single" w:sz="4" w:space="0" w:color="auto"/>
              <w:left w:val="single" w:sz="4" w:space="0" w:color="auto"/>
              <w:righ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jc w:val="center"/>
            </w:pPr>
            <w:r>
              <w:rPr>
                <w:rStyle w:val="575pt"/>
              </w:rPr>
              <w:t>0,00</w:t>
            </w:r>
          </w:p>
        </w:tc>
      </w:tr>
      <w:tr w:rsidR="00A70E45" w:rsidTr="00A70E45">
        <w:trPr>
          <w:trHeight w:hRule="exact" w:val="566"/>
        </w:trPr>
        <w:tc>
          <w:tcPr>
            <w:tcW w:w="353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206" w:lineRule="exact"/>
              <w:ind w:firstLine="0"/>
              <w:jc w:val="both"/>
            </w:pPr>
            <w:r>
              <w:rPr>
                <w:rStyle w:val="575pt"/>
              </w:rPr>
              <w:t>Иные закупки товаров, работ и услуг для обеспечения государственных (муниципальных)</w:t>
            </w:r>
          </w:p>
        </w:tc>
        <w:tc>
          <w:tcPr>
            <w:tcW w:w="350"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856</w:t>
            </w:r>
          </w:p>
        </w:tc>
        <w:tc>
          <w:tcPr>
            <w:tcW w:w="374"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04</w:t>
            </w:r>
          </w:p>
        </w:tc>
        <w:tc>
          <w:tcPr>
            <w:tcW w:w="370"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06</w:t>
            </w:r>
          </w:p>
        </w:tc>
        <w:tc>
          <w:tcPr>
            <w:tcW w:w="112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56 4 04 83300</w:t>
            </w:r>
          </w:p>
        </w:tc>
        <w:tc>
          <w:tcPr>
            <w:tcW w:w="370"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240</w:t>
            </w:r>
          </w:p>
        </w:tc>
        <w:tc>
          <w:tcPr>
            <w:tcW w:w="1133"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27 840,00</w:t>
            </w:r>
          </w:p>
        </w:tc>
        <w:tc>
          <w:tcPr>
            <w:tcW w:w="1133"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27 840,00</w:t>
            </w:r>
          </w:p>
        </w:tc>
        <w:tc>
          <w:tcPr>
            <w:tcW w:w="1056"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0,00</w:t>
            </w:r>
          </w:p>
        </w:tc>
        <w:tc>
          <w:tcPr>
            <w:tcW w:w="1056" w:type="dxa"/>
            <w:tcBorders>
              <w:top w:val="single" w:sz="4" w:space="0" w:color="auto"/>
              <w:left w:val="single" w:sz="4" w:space="0" w:color="auto"/>
              <w:right w:val="single" w:sz="4" w:space="0" w:color="auto"/>
            </w:tcBorders>
            <w:shd w:val="clear" w:color="auto" w:fill="FFFFFF"/>
          </w:tcPr>
          <w:p w:rsidR="00A70E45" w:rsidRDefault="00A70E45" w:rsidP="00A70E45">
            <w:pPr>
              <w:pStyle w:val="52"/>
              <w:shd w:val="clear" w:color="auto" w:fill="auto"/>
              <w:spacing w:before="0" w:line="150" w:lineRule="exact"/>
              <w:ind w:firstLine="0"/>
              <w:jc w:val="center"/>
            </w:pPr>
            <w:r>
              <w:rPr>
                <w:rStyle w:val="575pt"/>
              </w:rPr>
              <w:t>0,00</w:t>
            </w:r>
          </w:p>
        </w:tc>
      </w:tr>
      <w:tr w:rsidR="00A70E45" w:rsidTr="00A70E45">
        <w:trPr>
          <w:trHeight w:hRule="exact" w:val="240"/>
        </w:trPr>
        <w:tc>
          <w:tcPr>
            <w:tcW w:w="3538"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150" w:lineRule="exact"/>
              <w:ind w:firstLine="0"/>
              <w:jc w:val="both"/>
            </w:pPr>
            <w:r>
              <w:rPr>
                <w:rStyle w:val="575pt0"/>
              </w:rPr>
              <w:t>Дорожное хозяйство (дорожные фонды)</w:t>
            </w:r>
          </w:p>
        </w:tc>
        <w:tc>
          <w:tcPr>
            <w:tcW w:w="350"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150" w:lineRule="exact"/>
              <w:ind w:firstLine="0"/>
            </w:pPr>
            <w:r>
              <w:rPr>
                <w:rStyle w:val="575pt"/>
              </w:rPr>
              <w:t>856</w:t>
            </w:r>
          </w:p>
        </w:tc>
        <w:tc>
          <w:tcPr>
            <w:tcW w:w="374"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150" w:lineRule="exact"/>
              <w:ind w:firstLine="0"/>
            </w:pPr>
            <w:r>
              <w:rPr>
                <w:rStyle w:val="575pt0"/>
              </w:rPr>
              <w:t>04</w:t>
            </w:r>
          </w:p>
        </w:tc>
        <w:tc>
          <w:tcPr>
            <w:tcW w:w="370"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150" w:lineRule="exact"/>
              <w:ind w:firstLine="0"/>
            </w:pPr>
            <w:r>
              <w:rPr>
                <w:rStyle w:val="575pt0"/>
              </w:rPr>
              <w:t>09</w:t>
            </w:r>
          </w:p>
        </w:tc>
        <w:tc>
          <w:tcPr>
            <w:tcW w:w="1128" w:type="dxa"/>
            <w:tcBorders>
              <w:top w:val="single" w:sz="4" w:space="0" w:color="auto"/>
              <w:left w:val="single" w:sz="4" w:space="0" w:color="auto"/>
            </w:tcBorders>
            <w:shd w:val="clear" w:color="auto" w:fill="FFFFFF"/>
          </w:tcPr>
          <w:p w:rsidR="00A70E45" w:rsidRDefault="00A70E45" w:rsidP="00A70E45">
            <w:pPr>
              <w:rPr>
                <w:sz w:val="10"/>
                <w:szCs w:val="10"/>
              </w:rPr>
            </w:pPr>
          </w:p>
        </w:tc>
        <w:tc>
          <w:tcPr>
            <w:tcW w:w="370" w:type="dxa"/>
            <w:tcBorders>
              <w:top w:val="single" w:sz="4" w:space="0" w:color="auto"/>
              <w:left w:val="single" w:sz="4" w:space="0" w:color="auto"/>
            </w:tcBorders>
            <w:shd w:val="clear" w:color="auto" w:fill="FFFFFF"/>
          </w:tcPr>
          <w:p w:rsidR="00A70E45" w:rsidRDefault="00A70E45" w:rsidP="00A70E45">
            <w:pPr>
              <w:rPr>
                <w:sz w:val="10"/>
                <w:szCs w:val="10"/>
              </w:rPr>
            </w:pPr>
          </w:p>
        </w:tc>
        <w:tc>
          <w:tcPr>
            <w:tcW w:w="1133"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150" w:lineRule="exact"/>
              <w:ind w:firstLine="0"/>
              <w:jc w:val="right"/>
            </w:pPr>
            <w:r>
              <w:rPr>
                <w:rStyle w:val="575pt0"/>
              </w:rPr>
              <w:t>18 153 072,00</w:t>
            </w:r>
          </w:p>
        </w:tc>
        <w:tc>
          <w:tcPr>
            <w:tcW w:w="1133"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150" w:lineRule="exact"/>
              <w:ind w:firstLine="0"/>
              <w:jc w:val="right"/>
            </w:pPr>
            <w:r>
              <w:rPr>
                <w:rStyle w:val="575pt0"/>
              </w:rPr>
              <w:t>18 153 072,00</w:t>
            </w:r>
          </w:p>
        </w:tc>
        <w:tc>
          <w:tcPr>
            <w:tcW w:w="1056"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150" w:lineRule="exact"/>
              <w:ind w:firstLine="0"/>
              <w:jc w:val="right"/>
            </w:pPr>
            <w:r>
              <w:rPr>
                <w:rStyle w:val="575pt0"/>
              </w:rPr>
              <w:t>1 858 290,00</w:t>
            </w:r>
          </w:p>
        </w:tc>
        <w:tc>
          <w:tcPr>
            <w:tcW w:w="1056" w:type="dxa"/>
            <w:tcBorders>
              <w:top w:val="single" w:sz="4" w:space="0" w:color="auto"/>
              <w:left w:val="single" w:sz="4" w:space="0" w:color="auto"/>
              <w:right w:val="single" w:sz="4" w:space="0" w:color="auto"/>
            </w:tcBorders>
            <w:shd w:val="clear" w:color="auto" w:fill="FFFFFF"/>
            <w:vAlign w:val="bottom"/>
          </w:tcPr>
          <w:p w:rsidR="00A70E45" w:rsidRDefault="00A70E45" w:rsidP="00A70E45">
            <w:pPr>
              <w:pStyle w:val="52"/>
              <w:shd w:val="clear" w:color="auto" w:fill="auto"/>
              <w:spacing w:before="0" w:line="150" w:lineRule="exact"/>
              <w:ind w:firstLine="0"/>
              <w:jc w:val="center"/>
            </w:pPr>
            <w:r>
              <w:rPr>
                <w:rStyle w:val="575pt"/>
              </w:rPr>
              <w:t>10,24</w:t>
            </w:r>
          </w:p>
        </w:tc>
      </w:tr>
      <w:tr w:rsidR="00A70E45" w:rsidTr="00A70E45">
        <w:trPr>
          <w:trHeight w:hRule="exact" w:val="610"/>
        </w:trPr>
        <w:tc>
          <w:tcPr>
            <w:tcW w:w="3538"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202" w:lineRule="exact"/>
              <w:ind w:firstLine="0"/>
              <w:jc w:val="both"/>
            </w:pPr>
            <w:r>
              <w:rPr>
                <w:rStyle w:val="575pt"/>
              </w:rPr>
              <w:t>Обеспечение сохранности автомобильных дорог местного значения и условий безопасного движения по ним</w:t>
            </w:r>
          </w:p>
        </w:tc>
        <w:tc>
          <w:tcPr>
            <w:tcW w:w="350"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856</w:t>
            </w:r>
          </w:p>
        </w:tc>
        <w:tc>
          <w:tcPr>
            <w:tcW w:w="374"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04</w:t>
            </w:r>
          </w:p>
        </w:tc>
        <w:tc>
          <w:tcPr>
            <w:tcW w:w="370"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09</w:t>
            </w:r>
          </w:p>
        </w:tc>
        <w:tc>
          <w:tcPr>
            <w:tcW w:w="112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56401 81610</w:t>
            </w:r>
          </w:p>
        </w:tc>
        <w:tc>
          <w:tcPr>
            <w:tcW w:w="370" w:type="dxa"/>
            <w:tcBorders>
              <w:top w:val="single" w:sz="4" w:space="0" w:color="auto"/>
              <w:left w:val="single" w:sz="4" w:space="0" w:color="auto"/>
            </w:tcBorders>
            <w:shd w:val="clear" w:color="auto" w:fill="FFFFFF"/>
          </w:tcPr>
          <w:p w:rsidR="00A70E45" w:rsidRDefault="00A70E45" w:rsidP="00A70E45">
            <w:pPr>
              <w:rPr>
                <w:sz w:val="10"/>
                <w:szCs w:val="10"/>
              </w:rPr>
            </w:pPr>
          </w:p>
        </w:tc>
        <w:tc>
          <w:tcPr>
            <w:tcW w:w="1133"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4 654 785,68</w:t>
            </w:r>
          </w:p>
        </w:tc>
        <w:tc>
          <w:tcPr>
            <w:tcW w:w="1133"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center"/>
            </w:pPr>
            <w:r>
              <w:rPr>
                <w:rStyle w:val="575pt"/>
              </w:rPr>
              <w:t>4 654 785,68</w:t>
            </w:r>
          </w:p>
        </w:tc>
        <w:tc>
          <w:tcPr>
            <w:tcW w:w="1056"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1 858 290,00</w:t>
            </w:r>
          </w:p>
        </w:tc>
        <w:tc>
          <w:tcPr>
            <w:tcW w:w="1056" w:type="dxa"/>
            <w:tcBorders>
              <w:top w:val="single" w:sz="4" w:space="0" w:color="auto"/>
              <w:left w:val="single" w:sz="4" w:space="0" w:color="auto"/>
              <w:right w:val="single" w:sz="4" w:space="0" w:color="auto"/>
            </w:tcBorders>
            <w:shd w:val="clear" w:color="auto" w:fill="FFFFFF"/>
          </w:tcPr>
          <w:p w:rsidR="00A70E45" w:rsidRDefault="00A70E45" w:rsidP="00A70E45">
            <w:pPr>
              <w:pStyle w:val="52"/>
              <w:shd w:val="clear" w:color="auto" w:fill="auto"/>
              <w:spacing w:before="0" w:line="150" w:lineRule="exact"/>
              <w:ind w:firstLine="0"/>
              <w:jc w:val="center"/>
            </w:pPr>
            <w:r>
              <w:rPr>
                <w:rStyle w:val="575pt"/>
              </w:rPr>
              <w:t>39,92</w:t>
            </w:r>
          </w:p>
        </w:tc>
      </w:tr>
      <w:tr w:rsidR="00A70E45" w:rsidTr="00A70E45">
        <w:trPr>
          <w:trHeight w:hRule="exact" w:val="422"/>
        </w:trPr>
        <w:tc>
          <w:tcPr>
            <w:tcW w:w="3538"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202" w:lineRule="exact"/>
              <w:ind w:firstLine="0"/>
              <w:jc w:val="both"/>
            </w:pPr>
            <w:r>
              <w:rPr>
                <w:rStyle w:val="575pt"/>
              </w:rPr>
              <w:t>Закупка товаров, работ и услуг для обеспечения государственных (муниципальных) нужд</w:t>
            </w:r>
          </w:p>
        </w:tc>
        <w:tc>
          <w:tcPr>
            <w:tcW w:w="350"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856</w:t>
            </w:r>
          </w:p>
        </w:tc>
        <w:tc>
          <w:tcPr>
            <w:tcW w:w="374"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04</w:t>
            </w:r>
          </w:p>
        </w:tc>
        <w:tc>
          <w:tcPr>
            <w:tcW w:w="370"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09</w:t>
            </w:r>
          </w:p>
        </w:tc>
        <w:tc>
          <w:tcPr>
            <w:tcW w:w="112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56401 81610</w:t>
            </w:r>
          </w:p>
        </w:tc>
        <w:tc>
          <w:tcPr>
            <w:tcW w:w="370" w:type="dxa"/>
            <w:tcBorders>
              <w:top w:val="single" w:sz="4" w:space="0" w:color="auto"/>
              <w:lef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pPr>
            <w:r>
              <w:rPr>
                <w:rStyle w:val="575pt"/>
              </w:rPr>
              <w:t>200</w:t>
            </w:r>
          </w:p>
        </w:tc>
        <w:tc>
          <w:tcPr>
            <w:tcW w:w="1133"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4 654 785,68</w:t>
            </w:r>
          </w:p>
        </w:tc>
        <w:tc>
          <w:tcPr>
            <w:tcW w:w="1133"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center"/>
            </w:pPr>
            <w:r>
              <w:rPr>
                <w:rStyle w:val="575pt"/>
              </w:rPr>
              <w:t>4 654 785,68</w:t>
            </w:r>
          </w:p>
        </w:tc>
        <w:tc>
          <w:tcPr>
            <w:tcW w:w="1056"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1 858 290,00</w:t>
            </w:r>
          </w:p>
        </w:tc>
        <w:tc>
          <w:tcPr>
            <w:tcW w:w="1056" w:type="dxa"/>
            <w:tcBorders>
              <w:top w:val="single" w:sz="4" w:space="0" w:color="auto"/>
              <w:left w:val="single" w:sz="4" w:space="0" w:color="auto"/>
              <w:right w:val="single" w:sz="4" w:space="0" w:color="auto"/>
            </w:tcBorders>
            <w:shd w:val="clear" w:color="auto" w:fill="FFFFFF"/>
          </w:tcPr>
          <w:p w:rsidR="00A70E45" w:rsidRDefault="00A70E45" w:rsidP="00A70E45">
            <w:pPr>
              <w:pStyle w:val="52"/>
              <w:shd w:val="clear" w:color="auto" w:fill="auto"/>
              <w:spacing w:before="0" w:line="150" w:lineRule="exact"/>
              <w:ind w:firstLine="0"/>
              <w:jc w:val="center"/>
            </w:pPr>
            <w:r>
              <w:rPr>
                <w:rStyle w:val="575pt"/>
              </w:rPr>
              <w:t>39,92</w:t>
            </w:r>
          </w:p>
        </w:tc>
      </w:tr>
      <w:tr w:rsidR="00A70E45" w:rsidTr="00A70E45">
        <w:trPr>
          <w:trHeight w:hRule="exact" w:val="658"/>
        </w:trPr>
        <w:tc>
          <w:tcPr>
            <w:tcW w:w="353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202" w:lineRule="exact"/>
              <w:ind w:firstLine="0"/>
              <w:jc w:val="both"/>
            </w:pPr>
            <w:r>
              <w:rPr>
                <w:rStyle w:val="575pt"/>
              </w:rPr>
              <w:t>Иные закупки товаров, работ и услуг для обеспечения государственных (муниципальных) нужд</w:t>
            </w:r>
          </w:p>
        </w:tc>
        <w:tc>
          <w:tcPr>
            <w:tcW w:w="350"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856</w:t>
            </w:r>
          </w:p>
        </w:tc>
        <w:tc>
          <w:tcPr>
            <w:tcW w:w="374"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04</w:t>
            </w:r>
          </w:p>
        </w:tc>
        <w:tc>
          <w:tcPr>
            <w:tcW w:w="370"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09</w:t>
            </w:r>
          </w:p>
        </w:tc>
        <w:tc>
          <w:tcPr>
            <w:tcW w:w="112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56401 81610</w:t>
            </w:r>
          </w:p>
        </w:tc>
        <w:tc>
          <w:tcPr>
            <w:tcW w:w="370"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240</w:t>
            </w:r>
          </w:p>
        </w:tc>
        <w:tc>
          <w:tcPr>
            <w:tcW w:w="1133"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4 654 785,68</w:t>
            </w:r>
          </w:p>
        </w:tc>
        <w:tc>
          <w:tcPr>
            <w:tcW w:w="1133"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center"/>
            </w:pPr>
            <w:r>
              <w:rPr>
                <w:rStyle w:val="575pt"/>
              </w:rPr>
              <w:t>4 654 785,68</w:t>
            </w:r>
          </w:p>
        </w:tc>
        <w:tc>
          <w:tcPr>
            <w:tcW w:w="1056"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1 858 290,00</w:t>
            </w:r>
          </w:p>
        </w:tc>
        <w:tc>
          <w:tcPr>
            <w:tcW w:w="1056" w:type="dxa"/>
            <w:tcBorders>
              <w:top w:val="single" w:sz="4" w:space="0" w:color="auto"/>
              <w:left w:val="single" w:sz="4" w:space="0" w:color="auto"/>
              <w:right w:val="single" w:sz="4" w:space="0" w:color="auto"/>
            </w:tcBorders>
            <w:shd w:val="clear" w:color="auto" w:fill="FFFFFF"/>
          </w:tcPr>
          <w:p w:rsidR="00A70E45" w:rsidRDefault="00A70E45" w:rsidP="00A70E45">
            <w:pPr>
              <w:pStyle w:val="52"/>
              <w:shd w:val="clear" w:color="auto" w:fill="auto"/>
              <w:spacing w:before="0" w:line="150" w:lineRule="exact"/>
              <w:ind w:firstLine="0"/>
              <w:jc w:val="center"/>
            </w:pPr>
            <w:r>
              <w:rPr>
                <w:rStyle w:val="575pt"/>
              </w:rPr>
              <w:t>39,92</w:t>
            </w:r>
          </w:p>
        </w:tc>
      </w:tr>
      <w:tr w:rsidR="00A70E45" w:rsidTr="00A70E45">
        <w:trPr>
          <w:trHeight w:hRule="exact" w:val="691"/>
        </w:trPr>
        <w:tc>
          <w:tcPr>
            <w:tcW w:w="353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206" w:lineRule="exact"/>
              <w:ind w:firstLine="0"/>
              <w:jc w:val="both"/>
            </w:pPr>
            <w:r>
              <w:rPr>
                <w:rStyle w:val="575pt"/>
              </w:rPr>
              <w:t>Обеспечение сохранности автомобильных дорог местного значения и условий безопасности движения по ним</w:t>
            </w:r>
          </w:p>
        </w:tc>
        <w:tc>
          <w:tcPr>
            <w:tcW w:w="350"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856</w:t>
            </w:r>
          </w:p>
        </w:tc>
        <w:tc>
          <w:tcPr>
            <w:tcW w:w="374"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04</w:t>
            </w:r>
          </w:p>
        </w:tc>
        <w:tc>
          <w:tcPr>
            <w:tcW w:w="370"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09</w:t>
            </w:r>
          </w:p>
        </w:tc>
        <w:tc>
          <w:tcPr>
            <w:tcW w:w="112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56 4 01 $6170</w:t>
            </w:r>
          </w:p>
        </w:tc>
        <w:tc>
          <w:tcPr>
            <w:tcW w:w="370" w:type="dxa"/>
            <w:tcBorders>
              <w:top w:val="single" w:sz="4" w:space="0" w:color="auto"/>
              <w:left w:val="single" w:sz="4" w:space="0" w:color="auto"/>
            </w:tcBorders>
            <w:shd w:val="clear" w:color="auto" w:fill="FFFFFF"/>
          </w:tcPr>
          <w:p w:rsidR="00A70E45" w:rsidRDefault="00A70E45" w:rsidP="00A70E45">
            <w:pPr>
              <w:rPr>
                <w:sz w:val="10"/>
                <w:szCs w:val="10"/>
              </w:rPr>
            </w:pPr>
          </w:p>
        </w:tc>
        <w:tc>
          <w:tcPr>
            <w:tcW w:w="1133"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13 498 286,32</w:t>
            </w:r>
          </w:p>
        </w:tc>
        <w:tc>
          <w:tcPr>
            <w:tcW w:w="1133"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13 498 286,32</w:t>
            </w:r>
          </w:p>
        </w:tc>
        <w:tc>
          <w:tcPr>
            <w:tcW w:w="1056"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0,00</w:t>
            </w:r>
          </w:p>
        </w:tc>
        <w:tc>
          <w:tcPr>
            <w:tcW w:w="1056" w:type="dxa"/>
            <w:tcBorders>
              <w:top w:val="single" w:sz="4" w:space="0" w:color="auto"/>
              <w:left w:val="single" w:sz="4" w:space="0" w:color="auto"/>
              <w:right w:val="single" w:sz="4" w:space="0" w:color="auto"/>
            </w:tcBorders>
            <w:shd w:val="clear" w:color="auto" w:fill="FFFFFF"/>
          </w:tcPr>
          <w:p w:rsidR="00A70E45" w:rsidRDefault="00A70E45" w:rsidP="00A70E45">
            <w:pPr>
              <w:pStyle w:val="52"/>
              <w:shd w:val="clear" w:color="auto" w:fill="auto"/>
              <w:spacing w:before="0" w:line="150" w:lineRule="exact"/>
              <w:ind w:firstLine="0"/>
              <w:jc w:val="center"/>
            </w:pPr>
            <w:r>
              <w:rPr>
                <w:rStyle w:val="575pt"/>
              </w:rPr>
              <w:t>0,00</w:t>
            </w:r>
          </w:p>
        </w:tc>
      </w:tr>
      <w:tr w:rsidR="00A70E45" w:rsidTr="00A70E45">
        <w:trPr>
          <w:trHeight w:hRule="exact" w:val="514"/>
        </w:trPr>
        <w:tc>
          <w:tcPr>
            <w:tcW w:w="353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97" w:lineRule="exact"/>
              <w:ind w:firstLine="0"/>
              <w:jc w:val="both"/>
            </w:pPr>
            <w:r>
              <w:rPr>
                <w:rStyle w:val="575pt"/>
              </w:rPr>
              <w:t>Закупка товаров, работ и услуг для обеспечения государственных (муниципальных) нужд</w:t>
            </w:r>
          </w:p>
        </w:tc>
        <w:tc>
          <w:tcPr>
            <w:tcW w:w="350"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856</w:t>
            </w:r>
          </w:p>
        </w:tc>
        <w:tc>
          <w:tcPr>
            <w:tcW w:w="374"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04</w:t>
            </w:r>
          </w:p>
        </w:tc>
        <w:tc>
          <w:tcPr>
            <w:tcW w:w="370"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09</w:t>
            </w:r>
          </w:p>
        </w:tc>
        <w:tc>
          <w:tcPr>
            <w:tcW w:w="112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56 4 01 $6170</w:t>
            </w:r>
          </w:p>
        </w:tc>
        <w:tc>
          <w:tcPr>
            <w:tcW w:w="370"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200</w:t>
            </w:r>
          </w:p>
        </w:tc>
        <w:tc>
          <w:tcPr>
            <w:tcW w:w="1133"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13 498 286,32</w:t>
            </w:r>
          </w:p>
        </w:tc>
        <w:tc>
          <w:tcPr>
            <w:tcW w:w="1133"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13 498 286,32</w:t>
            </w:r>
          </w:p>
        </w:tc>
        <w:tc>
          <w:tcPr>
            <w:tcW w:w="1056"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0,00</w:t>
            </w:r>
          </w:p>
        </w:tc>
        <w:tc>
          <w:tcPr>
            <w:tcW w:w="1056" w:type="dxa"/>
            <w:tcBorders>
              <w:top w:val="single" w:sz="4" w:space="0" w:color="auto"/>
              <w:left w:val="single" w:sz="4" w:space="0" w:color="auto"/>
              <w:right w:val="single" w:sz="4" w:space="0" w:color="auto"/>
            </w:tcBorders>
            <w:shd w:val="clear" w:color="auto" w:fill="FFFFFF"/>
          </w:tcPr>
          <w:p w:rsidR="00A70E45" w:rsidRDefault="00A70E45" w:rsidP="00A70E45">
            <w:pPr>
              <w:pStyle w:val="52"/>
              <w:shd w:val="clear" w:color="auto" w:fill="auto"/>
              <w:spacing w:before="0" w:line="150" w:lineRule="exact"/>
              <w:ind w:firstLine="0"/>
              <w:jc w:val="center"/>
            </w:pPr>
            <w:r>
              <w:rPr>
                <w:rStyle w:val="575pt"/>
              </w:rPr>
              <w:t>0,00</w:t>
            </w:r>
          </w:p>
        </w:tc>
      </w:tr>
      <w:tr w:rsidR="00A70E45" w:rsidTr="00A70E45">
        <w:trPr>
          <w:trHeight w:hRule="exact" w:val="643"/>
        </w:trPr>
        <w:tc>
          <w:tcPr>
            <w:tcW w:w="3538"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202" w:lineRule="exact"/>
              <w:ind w:firstLine="0"/>
              <w:jc w:val="both"/>
            </w:pPr>
            <w:r>
              <w:rPr>
                <w:rStyle w:val="575pt"/>
              </w:rPr>
              <w:t>Иные закупки товаров, работ и услуг для обеспечения государственных (муниципальных) нужд</w:t>
            </w:r>
            <w:proofErr w:type="gramStart"/>
            <w:r>
              <w:rPr>
                <w:rStyle w:val="575pt"/>
              </w:rPr>
              <w:t xml:space="preserve"> .</w:t>
            </w:r>
            <w:proofErr w:type="gramEnd"/>
          </w:p>
        </w:tc>
        <w:tc>
          <w:tcPr>
            <w:tcW w:w="350"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856</w:t>
            </w:r>
          </w:p>
        </w:tc>
        <w:tc>
          <w:tcPr>
            <w:tcW w:w="374"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04</w:t>
            </w:r>
          </w:p>
        </w:tc>
        <w:tc>
          <w:tcPr>
            <w:tcW w:w="370"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09</w:t>
            </w:r>
          </w:p>
        </w:tc>
        <w:tc>
          <w:tcPr>
            <w:tcW w:w="112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56 4 01 $6170</w:t>
            </w:r>
          </w:p>
        </w:tc>
        <w:tc>
          <w:tcPr>
            <w:tcW w:w="370"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240</w:t>
            </w:r>
          </w:p>
        </w:tc>
        <w:tc>
          <w:tcPr>
            <w:tcW w:w="1133"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13 498 286,32</w:t>
            </w:r>
          </w:p>
        </w:tc>
        <w:tc>
          <w:tcPr>
            <w:tcW w:w="1133"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13 498 286,32</w:t>
            </w:r>
          </w:p>
        </w:tc>
        <w:tc>
          <w:tcPr>
            <w:tcW w:w="1056"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0,00</w:t>
            </w:r>
          </w:p>
        </w:tc>
        <w:tc>
          <w:tcPr>
            <w:tcW w:w="1056" w:type="dxa"/>
            <w:tcBorders>
              <w:top w:val="single" w:sz="4" w:space="0" w:color="auto"/>
              <w:left w:val="single" w:sz="4" w:space="0" w:color="auto"/>
              <w:right w:val="single" w:sz="4" w:space="0" w:color="auto"/>
            </w:tcBorders>
            <w:shd w:val="clear" w:color="auto" w:fill="FFFFFF"/>
          </w:tcPr>
          <w:p w:rsidR="00A70E45" w:rsidRDefault="00A70E45" w:rsidP="00A70E45">
            <w:pPr>
              <w:pStyle w:val="52"/>
              <w:shd w:val="clear" w:color="auto" w:fill="auto"/>
              <w:spacing w:before="0" w:line="150" w:lineRule="exact"/>
              <w:ind w:firstLine="0"/>
              <w:jc w:val="center"/>
            </w:pPr>
            <w:r>
              <w:rPr>
                <w:rStyle w:val="575pt"/>
              </w:rPr>
              <w:t>0,00</w:t>
            </w:r>
          </w:p>
        </w:tc>
      </w:tr>
      <w:tr w:rsidR="00A70E45" w:rsidTr="00A70E45">
        <w:trPr>
          <w:trHeight w:hRule="exact" w:val="264"/>
        </w:trPr>
        <w:tc>
          <w:tcPr>
            <w:tcW w:w="353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both"/>
            </w:pPr>
            <w:r>
              <w:rPr>
                <w:rStyle w:val="575pt0"/>
              </w:rPr>
              <w:t>Жилищно-коммунальное хозяйство</w:t>
            </w:r>
          </w:p>
        </w:tc>
        <w:tc>
          <w:tcPr>
            <w:tcW w:w="350"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856</w:t>
            </w:r>
          </w:p>
        </w:tc>
        <w:tc>
          <w:tcPr>
            <w:tcW w:w="374"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0"/>
              </w:rPr>
              <w:t>05</w:t>
            </w:r>
          </w:p>
        </w:tc>
        <w:tc>
          <w:tcPr>
            <w:tcW w:w="370" w:type="dxa"/>
            <w:tcBorders>
              <w:top w:val="single" w:sz="4" w:space="0" w:color="auto"/>
              <w:left w:val="single" w:sz="4" w:space="0" w:color="auto"/>
            </w:tcBorders>
            <w:shd w:val="clear" w:color="auto" w:fill="FFFFFF"/>
          </w:tcPr>
          <w:p w:rsidR="00A70E45" w:rsidRDefault="00A70E45" w:rsidP="00A70E45">
            <w:pPr>
              <w:rPr>
                <w:sz w:val="10"/>
                <w:szCs w:val="10"/>
              </w:rPr>
            </w:pPr>
          </w:p>
        </w:tc>
        <w:tc>
          <w:tcPr>
            <w:tcW w:w="1128" w:type="dxa"/>
            <w:tcBorders>
              <w:top w:val="single" w:sz="4" w:space="0" w:color="auto"/>
              <w:left w:val="single" w:sz="4" w:space="0" w:color="auto"/>
            </w:tcBorders>
            <w:shd w:val="clear" w:color="auto" w:fill="FFFFFF"/>
          </w:tcPr>
          <w:p w:rsidR="00A70E45" w:rsidRDefault="00A70E45" w:rsidP="00A70E45">
            <w:pPr>
              <w:rPr>
                <w:sz w:val="10"/>
                <w:szCs w:val="10"/>
              </w:rPr>
            </w:pPr>
          </w:p>
        </w:tc>
        <w:tc>
          <w:tcPr>
            <w:tcW w:w="370" w:type="dxa"/>
            <w:tcBorders>
              <w:top w:val="single" w:sz="4" w:space="0" w:color="auto"/>
              <w:left w:val="single" w:sz="4" w:space="0" w:color="auto"/>
            </w:tcBorders>
            <w:shd w:val="clear" w:color="auto" w:fill="FFFFFF"/>
          </w:tcPr>
          <w:p w:rsidR="00A70E45" w:rsidRDefault="00A70E45" w:rsidP="00A70E45">
            <w:pPr>
              <w:rPr>
                <w:sz w:val="10"/>
                <w:szCs w:val="10"/>
              </w:rPr>
            </w:pPr>
          </w:p>
        </w:tc>
        <w:tc>
          <w:tcPr>
            <w:tcW w:w="1133"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0"/>
              </w:rPr>
              <w:t>43 913 866,19</w:t>
            </w:r>
          </w:p>
        </w:tc>
        <w:tc>
          <w:tcPr>
            <w:tcW w:w="1133"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0"/>
              </w:rPr>
              <w:t>43 913 866,19</w:t>
            </w:r>
          </w:p>
        </w:tc>
        <w:tc>
          <w:tcPr>
            <w:tcW w:w="1056"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0"/>
              </w:rPr>
              <w:t>2 050 690,28</w:t>
            </w:r>
          </w:p>
        </w:tc>
        <w:tc>
          <w:tcPr>
            <w:tcW w:w="1056" w:type="dxa"/>
            <w:tcBorders>
              <w:top w:val="single" w:sz="4" w:space="0" w:color="auto"/>
              <w:left w:val="single" w:sz="4" w:space="0" w:color="auto"/>
              <w:right w:val="single" w:sz="4" w:space="0" w:color="auto"/>
            </w:tcBorders>
            <w:shd w:val="clear" w:color="auto" w:fill="FFFFFF"/>
          </w:tcPr>
          <w:p w:rsidR="00A70E45" w:rsidRDefault="00A70E45" w:rsidP="00A70E45">
            <w:pPr>
              <w:pStyle w:val="52"/>
              <w:shd w:val="clear" w:color="auto" w:fill="auto"/>
              <w:spacing w:before="0" w:line="150" w:lineRule="exact"/>
              <w:ind w:firstLine="0"/>
              <w:jc w:val="center"/>
            </w:pPr>
            <w:r>
              <w:rPr>
                <w:rStyle w:val="575pt"/>
              </w:rPr>
              <w:t>4,67</w:t>
            </w:r>
          </w:p>
        </w:tc>
      </w:tr>
      <w:tr w:rsidR="00A70E45" w:rsidTr="00A70E45">
        <w:trPr>
          <w:trHeight w:hRule="exact" w:val="264"/>
        </w:trPr>
        <w:tc>
          <w:tcPr>
            <w:tcW w:w="3538" w:type="dxa"/>
            <w:tcBorders>
              <w:top w:val="single" w:sz="4" w:space="0" w:color="auto"/>
              <w:lef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jc w:val="both"/>
            </w:pPr>
            <w:r>
              <w:rPr>
                <w:rStyle w:val="575pt0"/>
              </w:rPr>
              <w:t>Жилищное хозяйство</w:t>
            </w:r>
          </w:p>
        </w:tc>
        <w:tc>
          <w:tcPr>
            <w:tcW w:w="350" w:type="dxa"/>
            <w:tcBorders>
              <w:top w:val="single" w:sz="4" w:space="0" w:color="auto"/>
              <w:lef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pPr>
            <w:r>
              <w:rPr>
                <w:rStyle w:val="575pt"/>
              </w:rPr>
              <w:t>856</w:t>
            </w:r>
          </w:p>
        </w:tc>
        <w:tc>
          <w:tcPr>
            <w:tcW w:w="374" w:type="dxa"/>
            <w:tcBorders>
              <w:top w:val="single" w:sz="4" w:space="0" w:color="auto"/>
              <w:lef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pPr>
            <w:r>
              <w:rPr>
                <w:rStyle w:val="575pt0"/>
              </w:rPr>
              <w:t>05</w:t>
            </w:r>
          </w:p>
        </w:tc>
        <w:tc>
          <w:tcPr>
            <w:tcW w:w="370" w:type="dxa"/>
            <w:tcBorders>
              <w:top w:val="single" w:sz="4" w:space="0" w:color="auto"/>
              <w:lef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pPr>
            <w:r>
              <w:rPr>
                <w:rStyle w:val="575pt0"/>
              </w:rPr>
              <w:t>01</w:t>
            </w:r>
          </w:p>
        </w:tc>
        <w:tc>
          <w:tcPr>
            <w:tcW w:w="1128" w:type="dxa"/>
            <w:tcBorders>
              <w:top w:val="single" w:sz="4" w:space="0" w:color="auto"/>
              <w:left w:val="single" w:sz="4" w:space="0" w:color="auto"/>
            </w:tcBorders>
            <w:shd w:val="clear" w:color="auto" w:fill="FFFFFF"/>
          </w:tcPr>
          <w:p w:rsidR="00A70E45" w:rsidRDefault="00A70E45" w:rsidP="00A70E45">
            <w:pPr>
              <w:rPr>
                <w:sz w:val="10"/>
                <w:szCs w:val="10"/>
              </w:rPr>
            </w:pPr>
          </w:p>
        </w:tc>
        <w:tc>
          <w:tcPr>
            <w:tcW w:w="370" w:type="dxa"/>
            <w:tcBorders>
              <w:top w:val="single" w:sz="4" w:space="0" w:color="auto"/>
              <w:left w:val="single" w:sz="4" w:space="0" w:color="auto"/>
            </w:tcBorders>
            <w:shd w:val="clear" w:color="auto" w:fill="FFFFFF"/>
          </w:tcPr>
          <w:p w:rsidR="00A70E45" w:rsidRDefault="00A70E45" w:rsidP="00A70E45">
            <w:pPr>
              <w:rPr>
                <w:sz w:val="10"/>
                <w:szCs w:val="10"/>
              </w:rPr>
            </w:pPr>
          </w:p>
        </w:tc>
        <w:tc>
          <w:tcPr>
            <w:tcW w:w="1133" w:type="dxa"/>
            <w:tcBorders>
              <w:top w:val="single" w:sz="4" w:space="0" w:color="auto"/>
              <w:lef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jc w:val="right"/>
            </w:pPr>
            <w:r>
              <w:rPr>
                <w:rStyle w:val="575pt0"/>
              </w:rPr>
              <w:t>100 000,00</w:t>
            </w:r>
          </w:p>
        </w:tc>
        <w:tc>
          <w:tcPr>
            <w:tcW w:w="1133" w:type="dxa"/>
            <w:tcBorders>
              <w:top w:val="single" w:sz="4" w:space="0" w:color="auto"/>
              <w:lef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jc w:val="right"/>
            </w:pPr>
            <w:r>
              <w:rPr>
                <w:rStyle w:val="575pt0"/>
              </w:rPr>
              <w:t>100 000,00</w:t>
            </w:r>
          </w:p>
        </w:tc>
        <w:tc>
          <w:tcPr>
            <w:tcW w:w="1056" w:type="dxa"/>
            <w:tcBorders>
              <w:top w:val="single" w:sz="4" w:space="0" w:color="auto"/>
              <w:lef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jc w:val="right"/>
            </w:pPr>
            <w:r>
              <w:rPr>
                <w:rStyle w:val="575pt0"/>
              </w:rPr>
              <w:t>19 581,00</w:t>
            </w:r>
          </w:p>
        </w:tc>
        <w:tc>
          <w:tcPr>
            <w:tcW w:w="1056" w:type="dxa"/>
            <w:tcBorders>
              <w:top w:val="single" w:sz="4" w:space="0" w:color="auto"/>
              <w:left w:val="single" w:sz="4" w:space="0" w:color="auto"/>
              <w:righ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jc w:val="center"/>
            </w:pPr>
            <w:r>
              <w:rPr>
                <w:rStyle w:val="575pt"/>
              </w:rPr>
              <w:t>19,58</w:t>
            </w:r>
          </w:p>
        </w:tc>
      </w:tr>
      <w:tr w:rsidR="00A70E45" w:rsidTr="00A70E45">
        <w:trPr>
          <w:trHeight w:hRule="exact" w:val="1066"/>
        </w:trPr>
        <w:tc>
          <w:tcPr>
            <w:tcW w:w="353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202" w:lineRule="exact"/>
              <w:ind w:firstLine="0"/>
              <w:jc w:val="both"/>
            </w:pPr>
            <w:r>
              <w:rPr>
                <w:rStyle w:val="575pt"/>
              </w:rPr>
              <w:t>Уплата взносов на капитальный ремонт многоквартирных домов за объекты муниципальной казны и имущества, закрепленного за органами местного самоуправления</w:t>
            </w:r>
          </w:p>
        </w:tc>
        <w:tc>
          <w:tcPr>
            <w:tcW w:w="350"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856</w:t>
            </w:r>
          </w:p>
        </w:tc>
        <w:tc>
          <w:tcPr>
            <w:tcW w:w="374"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05</w:t>
            </w:r>
          </w:p>
        </w:tc>
        <w:tc>
          <w:tcPr>
            <w:tcW w:w="370"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01</w:t>
            </w:r>
          </w:p>
        </w:tc>
        <w:tc>
          <w:tcPr>
            <w:tcW w:w="112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56 4 01 81830</w:t>
            </w:r>
          </w:p>
        </w:tc>
        <w:tc>
          <w:tcPr>
            <w:tcW w:w="370" w:type="dxa"/>
            <w:tcBorders>
              <w:top w:val="single" w:sz="4" w:space="0" w:color="auto"/>
              <w:left w:val="single" w:sz="4" w:space="0" w:color="auto"/>
            </w:tcBorders>
            <w:shd w:val="clear" w:color="auto" w:fill="FFFFFF"/>
          </w:tcPr>
          <w:p w:rsidR="00A70E45" w:rsidRDefault="00A70E45" w:rsidP="00A70E45">
            <w:pPr>
              <w:rPr>
                <w:sz w:val="10"/>
                <w:szCs w:val="10"/>
              </w:rPr>
            </w:pPr>
          </w:p>
        </w:tc>
        <w:tc>
          <w:tcPr>
            <w:tcW w:w="1133"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100 000,00</w:t>
            </w:r>
          </w:p>
        </w:tc>
        <w:tc>
          <w:tcPr>
            <w:tcW w:w="1133"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100 000,00</w:t>
            </w:r>
          </w:p>
        </w:tc>
        <w:tc>
          <w:tcPr>
            <w:tcW w:w="1056"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19 581,00</w:t>
            </w:r>
          </w:p>
        </w:tc>
        <w:tc>
          <w:tcPr>
            <w:tcW w:w="1056" w:type="dxa"/>
            <w:tcBorders>
              <w:top w:val="single" w:sz="4" w:space="0" w:color="auto"/>
              <w:left w:val="single" w:sz="4" w:space="0" w:color="auto"/>
              <w:right w:val="single" w:sz="4" w:space="0" w:color="auto"/>
            </w:tcBorders>
            <w:shd w:val="clear" w:color="auto" w:fill="FFFFFF"/>
          </w:tcPr>
          <w:p w:rsidR="00A70E45" w:rsidRDefault="00A70E45" w:rsidP="00A70E45">
            <w:pPr>
              <w:pStyle w:val="52"/>
              <w:shd w:val="clear" w:color="auto" w:fill="auto"/>
              <w:spacing w:before="0" w:line="150" w:lineRule="exact"/>
              <w:ind w:firstLine="0"/>
              <w:jc w:val="center"/>
            </w:pPr>
            <w:r>
              <w:rPr>
                <w:rStyle w:val="575pt"/>
              </w:rPr>
              <w:t>19,58</w:t>
            </w:r>
          </w:p>
        </w:tc>
      </w:tr>
      <w:tr w:rsidR="00A70E45" w:rsidTr="00A70E45">
        <w:trPr>
          <w:trHeight w:hRule="exact" w:val="552"/>
        </w:trPr>
        <w:tc>
          <w:tcPr>
            <w:tcW w:w="353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202" w:lineRule="exact"/>
              <w:ind w:firstLine="0"/>
              <w:jc w:val="both"/>
            </w:pPr>
            <w:r>
              <w:rPr>
                <w:rStyle w:val="575pt"/>
              </w:rPr>
              <w:lastRenderedPageBreak/>
              <w:t>Закупка товаров, работ и услуг для обеспечения государственных (муниципальных) нужд</w:t>
            </w:r>
          </w:p>
        </w:tc>
        <w:tc>
          <w:tcPr>
            <w:tcW w:w="350"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856</w:t>
            </w:r>
          </w:p>
        </w:tc>
        <w:tc>
          <w:tcPr>
            <w:tcW w:w="374"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05</w:t>
            </w:r>
          </w:p>
        </w:tc>
        <w:tc>
          <w:tcPr>
            <w:tcW w:w="370"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01</w:t>
            </w:r>
          </w:p>
        </w:tc>
        <w:tc>
          <w:tcPr>
            <w:tcW w:w="112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56 4 01 81830</w:t>
            </w:r>
          </w:p>
        </w:tc>
        <w:tc>
          <w:tcPr>
            <w:tcW w:w="370"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200</w:t>
            </w:r>
          </w:p>
        </w:tc>
        <w:tc>
          <w:tcPr>
            <w:tcW w:w="1133"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100 000,00</w:t>
            </w:r>
          </w:p>
        </w:tc>
        <w:tc>
          <w:tcPr>
            <w:tcW w:w="1133"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100 000,00</w:t>
            </w:r>
          </w:p>
        </w:tc>
        <w:tc>
          <w:tcPr>
            <w:tcW w:w="1056"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19 581,00</w:t>
            </w:r>
          </w:p>
        </w:tc>
        <w:tc>
          <w:tcPr>
            <w:tcW w:w="1056" w:type="dxa"/>
            <w:tcBorders>
              <w:top w:val="single" w:sz="4" w:space="0" w:color="auto"/>
              <w:left w:val="single" w:sz="4" w:space="0" w:color="auto"/>
              <w:right w:val="single" w:sz="4" w:space="0" w:color="auto"/>
            </w:tcBorders>
            <w:shd w:val="clear" w:color="auto" w:fill="FFFFFF"/>
          </w:tcPr>
          <w:p w:rsidR="00A70E45" w:rsidRDefault="00A70E45" w:rsidP="00A70E45">
            <w:pPr>
              <w:pStyle w:val="52"/>
              <w:shd w:val="clear" w:color="auto" w:fill="auto"/>
              <w:spacing w:before="0" w:line="150" w:lineRule="exact"/>
              <w:ind w:firstLine="0"/>
              <w:jc w:val="center"/>
            </w:pPr>
            <w:r>
              <w:rPr>
                <w:rStyle w:val="575pt"/>
              </w:rPr>
              <w:t>19,58</w:t>
            </w:r>
          </w:p>
        </w:tc>
      </w:tr>
      <w:tr w:rsidR="00A70E45" w:rsidTr="00A70E45">
        <w:trPr>
          <w:trHeight w:hRule="exact" w:val="648"/>
        </w:trPr>
        <w:tc>
          <w:tcPr>
            <w:tcW w:w="3538"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202" w:lineRule="exact"/>
              <w:ind w:firstLine="0"/>
              <w:jc w:val="both"/>
            </w:pPr>
            <w:r>
              <w:rPr>
                <w:rStyle w:val="575pt"/>
              </w:rPr>
              <w:t>Иные закупки товаров, работ и услуг для обеспечения государственных (муниципальных) нужд</w:t>
            </w:r>
          </w:p>
        </w:tc>
        <w:tc>
          <w:tcPr>
            <w:tcW w:w="350"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856</w:t>
            </w:r>
          </w:p>
        </w:tc>
        <w:tc>
          <w:tcPr>
            <w:tcW w:w="374"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05</w:t>
            </w:r>
          </w:p>
        </w:tc>
        <w:tc>
          <w:tcPr>
            <w:tcW w:w="370"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01</w:t>
            </w:r>
          </w:p>
        </w:tc>
        <w:tc>
          <w:tcPr>
            <w:tcW w:w="112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56 4 01 81830</w:t>
            </w:r>
          </w:p>
        </w:tc>
        <w:tc>
          <w:tcPr>
            <w:tcW w:w="370"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240</w:t>
            </w:r>
          </w:p>
        </w:tc>
        <w:tc>
          <w:tcPr>
            <w:tcW w:w="1133"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100 000,00</w:t>
            </w:r>
          </w:p>
        </w:tc>
        <w:tc>
          <w:tcPr>
            <w:tcW w:w="1133"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100 000,00</w:t>
            </w:r>
          </w:p>
        </w:tc>
        <w:tc>
          <w:tcPr>
            <w:tcW w:w="1056"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19 581,00</w:t>
            </w:r>
          </w:p>
        </w:tc>
        <w:tc>
          <w:tcPr>
            <w:tcW w:w="1056" w:type="dxa"/>
            <w:tcBorders>
              <w:top w:val="single" w:sz="4" w:space="0" w:color="auto"/>
              <w:left w:val="single" w:sz="4" w:space="0" w:color="auto"/>
              <w:right w:val="single" w:sz="4" w:space="0" w:color="auto"/>
            </w:tcBorders>
            <w:shd w:val="clear" w:color="auto" w:fill="FFFFFF"/>
          </w:tcPr>
          <w:p w:rsidR="00A70E45" w:rsidRDefault="00A70E45" w:rsidP="00A70E45">
            <w:pPr>
              <w:pStyle w:val="52"/>
              <w:shd w:val="clear" w:color="auto" w:fill="auto"/>
              <w:spacing w:before="0" w:line="150" w:lineRule="exact"/>
              <w:ind w:firstLine="0"/>
              <w:jc w:val="center"/>
            </w:pPr>
            <w:r>
              <w:rPr>
                <w:rStyle w:val="575pt"/>
              </w:rPr>
              <w:t>19,58</w:t>
            </w:r>
          </w:p>
        </w:tc>
      </w:tr>
      <w:tr w:rsidR="00A70E45" w:rsidTr="00A70E45">
        <w:trPr>
          <w:trHeight w:hRule="exact" w:val="245"/>
        </w:trPr>
        <w:tc>
          <w:tcPr>
            <w:tcW w:w="3538" w:type="dxa"/>
            <w:tcBorders>
              <w:top w:val="single" w:sz="4" w:space="0" w:color="auto"/>
              <w:lef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jc w:val="both"/>
            </w:pPr>
            <w:r>
              <w:rPr>
                <w:rStyle w:val="575pt0"/>
              </w:rPr>
              <w:t>Коммунальное хозяйство</w:t>
            </w:r>
          </w:p>
        </w:tc>
        <w:tc>
          <w:tcPr>
            <w:tcW w:w="350" w:type="dxa"/>
            <w:tcBorders>
              <w:top w:val="single" w:sz="4" w:space="0" w:color="auto"/>
              <w:lef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pPr>
            <w:r>
              <w:rPr>
                <w:rStyle w:val="575pt"/>
              </w:rPr>
              <w:t>856</w:t>
            </w:r>
          </w:p>
        </w:tc>
        <w:tc>
          <w:tcPr>
            <w:tcW w:w="374" w:type="dxa"/>
            <w:tcBorders>
              <w:top w:val="single" w:sz="4" w:space="0" w:color="auto"/>
              <w:lef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pPr>
            <w:r>
              <w:rPr>
                <w:rStyle w:val="575pt0"/>
              </w:rPr>
              <w:t>05</w:t>
            </w:r>
          </w:p>
        </w:tc>
        <w:tc>
          <w:tcPr>
            <w:tcW w:w="370" w:type="dxa"/>
            <w:tcBorders>
              <w:top w:val="single" w:sz="4" w:space="0" w:color="auto"/>
              <w:lef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pPr>
            <w:r>
              <w:rPr>
                <w:rStyle w:val="575pt0"/>
              </w:rPr>
              <w:t>02</w:t>
            </w:r>
          </w:p>
        </w:tc>
        <w:tc>
          <w:tcPr>
            <w:tcW w:w="1128" w:type="dxa"/>
            <w:tcBorders>
              <w:top w:val="single" w:sz="4" w:space="0" w:color="auto"/>
              <w:left w:val="single" w:sz="4" w:space="0" w:color="auto"/>
            </w:tcBorders>
            <w:shd w:val="clear" w:color="auto" w:fill="FFFFFF"/>
          </w:tcPr>
          <w:p w:rsidR="00A70E45" w:rsidRDefault="00A70E45" w:rsidP="00A70E45">
            <w:pPr>
              <w:rPr>
                <w:sz w:val="10"/>
                <w:szCs w:val="10"/>
              </w:rPr>
            </w:pPr>
          </w:p>
        </w:tc>
        <w:tc>
          <w:tcPr>
            <w:tcW w:w="370" w:type="dxa"/>
            <w:tcBorders>
              <w:top w:val="single" w:sz="4" w:space="0" w:color="auto"/>
              <w:left w:val="single" w:sz="4" w:space="0" w:color="auto"/>
            </w:tcBorders>
            <w:shd w:val="clear" w:color="auto" w:fill="FFFFFF"/>
          </w:tcPr>
          <w:p w:rsidR="00A70E45" w:rsidRDefault="00A70E45" w:rsidP="00A70E45">
            <w:pPr>
              <w:rPr>
                <w:sz w:val="10"/>
                <w:szCs w:val="10"/>
              </w:rPr>
            </w:pPr>
          </w:p>
        </w:tc>
        <w:tc>
          <w:tcPr>
            <w:tcW w:w="1133" w:type="dxa"/>
            <w:tcBorders>
              <w:top w:val="single" w:sz="4" w:space="0" w:color="auto"/>
              <w:lef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jc w:val="right"/>
            </w:pPr>
            <w:r>
              <w:rPr>
                <w:rStyle w:val="575pt0"/>
              </w:rPr>
              <w:t>11 108 066,10</w:t>
            </w:r>
          </w:p>
        </w:tc>
        <w:tc>
          <w:tcPr>
            <w:tcW w:w="1133" w:type="dxa"/>
            <w:tcBorders>
              <w:top w:val="single" w:sz="4" w:space="0" w:color="auto"/>
              <w:lef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jc w:val="right"/>
            </w:pPr>
            <w:r>
              <w:rPr>
                <w:rStyle w:val="575pt0"/>
              </w:rPr>
              <w:t>11 108 066,10</w:t>
            </w:r>
          </w:p>
        </w:tc>
        <w:tc>
          <w:tcPr>
            <w:tcW w:w="1056" w:type="dxa"/>
            <w:tcBorders>
              <w:top w:val="single" w:sz="4" w:space="0" w:color="auto"/>
              <w:lef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jc w:val="right"/>
            </w:pPr>
            <w:r>
              <w:rPr>
                <w:rStyle w:val="575pt0"/>
              </w:rPr>
              <w:t>410 395,00</w:t>
            </w:r>
          </w:p>
        </w:tc>
        <w:tc>
          <w:tcPr>
            <w:tcW w:w="1056" w:type="dxa"/>
            <w:tcBorders>
              <w:top w:val="single" w:sz="4" w:space="0" w:color="auto"/>
              <w:left w:val="single" w:sz="4" w:space="0" w:color="auto"/>
              <w:righ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jc w:val="center"/>
            </w:pPr>
            <w:r>
              <w:rPr>
                <w:rStyle w:val="575pt"/>
              </w:rPr>
              <w:t>3,69</w:t>
            </w:r>
          </w:p>
        </w:tc>
      </w:tr>
      <w:tr w:rsidR="00A70E45" w:rsidTr="00A70E45">
        <w:trPr>
          <w:trHeight w:hRule="exact" w:val="264"/>
        </w:trPr>
        <w:tc>
          <w:tcPr>
            <w:tcW w:w="3538" w:type="dxa"/>
            <w:tcBorders>
              <w:top w:val="single" w:sz="4" w:space="0" w:color="auto"/>
              <w:left w:val="single" w:sz="4" w:space="0" w:color="auto"/>
              <w:bottom w:val="single" w:sz="4" w:space="0" w:color="auto"/>
            </w:tcBorders>
            <w:shd w:val="clear" w:color="auto" w:fill="FFFFFF"/>
          </w:tcPr>
          <w:p w:rsidR="00A70E45" w:rsidRDefault="00A70E45" w:rsidP="00A70E45">
            <w:pPr>
              <w:pStyle w:val="52"/>
              <w:shd w:val="clear" w:color="auto" w:fill="auto"/>
              <w:spacing w:before="0" w:line="150" w:lineRule="exact"/>
              <w:ind w:firstLine="0"/>
              <w:jc w:val="both"/>
            </w:pPr>
            <w:r>
              <w:rPr>
                <w:rStyle w:val="575pt"/>
              </w:rPr>
              <w:t>Мероприятия в сфере коммунального хозяйства</w:t>
            </w:r>
          </w:p>
        </w:tc>
        <w:tc>
          <w:tcPr>
            <w:tcW w:w="350" w:type="dxa"/>
            <w:tcBorders>
              <w:top w:val="single" w:sz="4" w:space="0" w:color="auto"/>
              <w:left w:val="single" w:sz="4" w:space="0" w:color="auto"/>
              <w:bottom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856</w:t>
            </w:r>
          </w:p>
        </w:tc>
        <w:tc>
          <w:tcPr>
            <w:tcW w:w="374" w:type="dxa"/>
            <w:tcBorders>
              <w:top w:val="single" w:sz="4" w:space="0" w:color="auto"/>
              <w:left w:val="single" w:sz="4" w:space="0" w:color="auto"/>
              <w:bottom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05</w:t>
            </w:r>
          </w:p>
        </w:tc>
        <w:tc>
          <w:tcPr>
            <w:tcW w:w="370" w:type="dxa"/>
            <w:tcBorders>
              <w:top w:val="single" w:sz="4" w:space="0" w:color="auto"/>
              <w:left w:val="single" w:sz="4" w:space="0" w:color="auto"/>
              <w:bottom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pPr>
            <w:r>
              <w:rPr>
                <w:rStyle w:val="575pt"/>
              </w:rPr>
              <w:t>02</w:t>
            </w:r>
          </w:p>
        </w:tc>
        <w:tc>
          <w:tcPr>
            <w:tcW w:w="1128" w:type="dxa"/>
            <w:tcBorders>
              <w:top w:val="single" w:sz="4" w:space="0" w:color="auto"/>
              <w:left w:val="single" w:sz="4" w:space="0" w:color="auto"/>
              <w:bottom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56 4 01 81740</w:t>
            </w:r>
          </w:p>
        </w:tc>
        <w:tc>
          <w:tcPr>
            <w:tcW w:w="370" w:type="dxa"/>
            <w:tcBorders>
              <w:top w:val="single" w:sz="4" w:space="0" w:color="auto"/>
              <w:left w:val="single" w:sz="4" w:space="0" w:color="auto"/>
              <w:bottom w:val="single" w:sz="4" w:space="0" w:color="auto"/>
            </w:tcBorders>
            <w:shd w:val="clear" w:color="auto" w:fill="FFFFFF"/>
          </w:tcPr>
          <w:p w:rsidR="00A70E45" w:rsidRDefault="00A70E45" w:rsidP="00A70E45">
            <w:pPr>
              <w:rPr>
                <w:sz w:val="10"/>
                <w:szCs w:val="10"/>
              </w:rPr>
            </w:pPr>
          </w:p>
        </w:tc>
        <w:tc>
          <w:tcPr>
            <w:tcW w:w="1133" w:type="dxa"/>
            <w:tcBorders>
              <w:top w:val="single" w:sz="4" w:space="0" w:color="auto"/>
              <w:left w:val="single" w:sz="4" w:space="0" w:color="auto"/>
              <w:bottom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2 300 724,00</w:t>
            </w:r>
          </w:p>
        </w:tc>
        <w:tc>
          <w:tcPr>
            <w:tcW w:w="1133" w:type="dxa"/>
            <w:tcBorders>
              <w:top w:val="single" w:sz="4" w:space="0" w:color="auto"/>
              <w:left w:val="single" w:sz="4" w:space="0" w:color="auto"/>
              <w:bottom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2 300 724,00</w:t>
            </w:r>
          </w:p>
        </w:tc>
        <w:tc>
          <w:tcPr>
            <w:tcW w:w="1056" w:type="dxa"/>
            <w:tcBorders>
              <w:top w:val="single" w:sz="4" w:space="0" w:color="auto"/>
              <w:left w:val="single" w:sz="4" w:space="0" w:color="auto"/>
              <w:bottom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jc w:val="right"/>
            </w:pPr>
            <w:r>
              <w:rPr>
                <w:rStyle w:val="575pt"/>
              </w:rPr>
              <w:t>0,00</w:t>
            </w:r>
          </w:p>
        </w:tc>
        <w:tc>
          <w:tcPr>
            <w:tcW w:w="1056" w:type="dxa"/>
            <w:tcBorders>
              <w:top w:val="single" w:sz="4" w:space="0" w:color="auto"/>
              <w:left w:val="single" w:sz="4" w:space="0" w:color="auto"/>
              <w:bottom w:val="single" w:sz="4" w:space="0" w:color="auto"/>
              <w:righ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jc w:val="center"/>
            </w:pPr>
            <w:r>
              <w:rPr>
                <w:rStyle w:val="575pt"/>
              </w:rPr>
              <w:t>0,00</w:t>
            </w:r>
          </w:p>
        </w:tc>
      </w:tr>
    </w:tbl>
    <w:p w:rsidR="00A70E45" w:rsidRDefault="00A70E45" w:rsidP="005006E6">
      <w:pPr>
        <w:tabs>
          <w:tab w:val="left" w:pos="3812"/>
        </w:tabs>
        <w:rPr>
          <w:rFonts w:ascii="Times New Roman" w:hAnsi="Times New Roman" w:cs="Times New Roman"/>
          <w:sz w:val="28"/>
          <w:szCs w:val="28"/>
        </w:rPr>
      </w:pPr>
    </w:p>
    <w:p w:rsidR="00A70E45" w:rsidRDefault="00A70E45">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tbl>
      <w:tblPr>
        <w:tblpPr w:leftFromText="180" w:rightFromText="180" w:horzAnchor="margin" w:tblpXSpec="center" w:tblpY="-860"/>
        <w:tblW w:w="10512" w:type="dxa"/>
        <w:tblLayout w:type="fixed"/>
        <w:tblCellMar>
          <w:left w:w="10" w:type="dxa"/>
          <w:right w:w="10" w:type="dxa"/>
        </w:tblCellMar>
        <w:tblLook w:val="04A0"/>
      </w:tblPr>
      <w:tblGrid>
        <w:gridCol w:w="3528"/>
        <w:gridCol w:w="355"/>
        <w:gridCol w:w="374"/>
        <w:gridCol w:w="370"/>
        <w:gridCol w:w="1128"/>
        <w:gridCol w:w="374"/>
        <w:gridCol w:w="1133"/>
        <w:gridCol w:w="1138"/>
        <w:gridCol w:w="1061"/>
        <w:gridCol w:w="1051"/>
      </w:tblGrid>
      <w:tr w:rsidR="00A70E45" w:rsidTr="00A70E45">
        <w:trPr>
          <w:trHeight w:hRule="exact" w:val="1042"/>
        </w:trPr>
        <w:tc>
          <w:tcPr>
            <w:tcW w:w="352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center"/>
            </w:pPr>
            <w:r>
              <w:rPr>
                <w:rStyle w:val="575pt"/>
              </w:rPr>
              <w:lastRenderedPageBreak/>
              <w:t>Наименование</w:t>
            </w:r>
          </w:p>
        </w:tc>
        <w:tc>
          <w:tcPr>
            <w:tcW w:w="355"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Гл</w:t>
            </w:r>
          </w:p>
        </w:tc>
        <w:tc>
          <w:tcPr>
            <w:tcW w:w="374"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proofErr w:type="spellStart"/>
            <w:r>
              <w:rPr>
                <w:rStyle w:val="575pt"/>
              </w:rPr>
              <w:t>Рз</w:t>
            </w:r>
            <w:proofErr w:type="spellEnd"/>
          </w:p>
        </w:tc>
        <w:tc>
          <w:tcPr>
            <w:tcW w:w="370"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proofErr w:type="spellStart"/>
            <w:proofErr w:type="gramStart"/>
            <w:r>
              <w:rPr>
                <w:rStyle w:val="575pt"/>
              </w:rPr>
              <w:t>Пр</w:t>
            </w:r>
            <w:proofErr w:type="spellEnd"/>
            <w:proofErr w:type="gramEnd"/>
          </w:p>
        </w:tc>
        <w:tc>
          <w:tcPr>
            <w:tcW w:w="112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center"/>
            </w:pPr>
            <w:r>
              <w:rPr>
                <w:rStyle w:val="575pt"/>
              </w:rPr>
              <w:t>ЦСР</w:t>
            </w:r>
          </w:p>
        </w:tc>
        <w:tc>
          <w:tcPr>
            <w:tcW w:w="374"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ВР</w:t>
            </w:r>
          </w:p>
        </w:tc>
        <w:tc>
          <w:tcPr>
            <w:tcW w:w="1133"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202" w:lineRule="exact"/>
              <w:ind w:firstLine="0"/>
              <w:jc w:val="center"/>
            </w:pPr>
            <w:r>
              <w:rPr>
                <w:rStyle w:val="575pt"/>
              </w:rPr>
              <w:t>Утверждено на 2022 год</w:t>
            </w:r>
          </w:p>
        </w:tc>
        <w:tc>
          <w:tcPr>
            <w:tcW w:w="113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202" w:lineRule="exact"/>
              <w:ind w:hanging="80"/>
              <w:jc w:val="both"/>
            </w:pPr>
            <w:r>
              <w:rPr>
                <w:rStyle w:val="575pt"/>
              </w:rPr>
              <w:t>Уточненная бюджетная роспись на 2022 год</w:t>
            </w:r>
          </w:p>
        </w:tc>
        <w:tc>
          <w:tcPr>
            <w:tcW w:w="1061"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202" w:lineRule="exact"/>
              <w:ind w:firstLine="0"/>
              <w:jc w:val="center"/>
            </w:pPr>
            <w:r>
              <w:rPr>
                <w:rStyle w:val="575pt"/>
              </w:rPr>
              <w:t>Кассовое исполнение за 1 квартал 2022 года</w:t>
            </w:r>
          </w:p>
        </w:tc>
        <w:tc>
          <w:tcPr>
            <w:tcW w:w="1051" w:type="dxa"/>
            <w:tcBorders>
              <w:top w:val="single" w:sz="4" w:space="0" w:color="auto"/>
              <w:left w:val="single" w:sz="4" w:space="0" w:color="auto"/>
              <w:right w:val="single" w:sz="4" w:space="0" w:color="auto"/>
            </w:tcBorders>
            <w:shd w:val="clear" w:color="auto" w:fill="FFFFFF"/>
            <w:vAlign w:val="bottom"/>
          </w:tcPr>
          <w:p w:rsidR="00A70E45" w:rsidRDefault="00A70E45" w:rsidP="00A70E45">
            <w:pPr>
              <w:pStyle w:val="52"/>
              <w:shd w:val="clear" w:color="auto" w:fill="auto"/>
              <w:spacing w:before="0" w:line="202" w:lineRule="exact"/>
              <w:ind w:firstLine="0"/>
              <w:jc w:val="center"/>
            </w:pPr>
            <w:r>
              <w:rPr>
                <w:rStyle w:val="575pt"/>
              </w:rPr>
              <w:t>Процент исполнения к уточненной бюджетной росписи</w:t>
            </w:r>
          </w:p>
        </w:tc>
      </w:tr>
      <w:tr w:rsidR="00A70E45" w:rsidTr="00A70E45">
        <w:trPr>
          <w:trHeight w:hRule="exact" w:val="446"/>
        </w:trPr>
        <w:tc>
          <w:tcPr>
            <w:tcW w:w="3528"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206" w:lineRule="exact"/>
              <w:ind w:firstLine="0"/>
            </w:pPr>
            <w:r>
              <w:rPr>
                <w:rStyle w:val="575pt"/>
              </w:rPr>
              <w:t>Закупка товаров, работ и услуг для обеспечения государственных (муниципальных) нужд</w:t>
            </w:r>
          </w:p>
        </w:tc>
        <w:tc>
          <w:tcPr>
            <w:tcW w:w="355"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856</w:t>
            </w:r>
          </w:p>
        </w:tc>
        <w:tc>
          <w:tcPr>
            <w:tcW w:w="374"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05</w:t>
            </w:r>
          </w:p>
        </w:tc>
        <w:tc>
          <w:tcPr>
            <w:tcW w:w="370" w:type="dxa"/>
            <w:tcBorders>
              <w:top w:val="single" w:sz="4" w:space="0" w:color="auto"/>
              <w:lef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pPr>
            <w:r>
              <w:rPr>
                <w:rStyle w:val="575pt"/>
              </w:rPr>
              <w:t>02</w:t>
            </w:r>
          </w:p>
        </w:tc>
        <w:tc>
          <w:tcPr>
            <w:tcW w:w="112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56 4 01 81740</w:t>
            </w:r>
          </w:p>
        </w:tc>
        <w:tc>
          <w:tcPr>
            <w:tcW w:w="374" w:type="dxa"/>
            <w:tcBorders>
              <w:top w:val="single" w:sz="4" w:space="0" w:color="auto"/>
              <w:lef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pPr>
            <w:r>
              <w:rPr>
                <w:rStyle w:val="575pt"/>
              </w:rPr>
              <w:t>200</w:t>
            </w:r>
          </w:p>
        </w:tc>
        <w:tc>
          <w:tcPr>
            <w:tcW w:w="1133"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2 300 724,00</w:t>
            </w:r>
          </w:p>
        </w:tc>
        <w:tc>
          <w:tcPr>
            <w:tcW w:w="113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2 300 724,00</w:t>
            </w:r>
          </w:p>
        </w:tc>
        <w:tc>
          <w:tcPr>
            <w:tcW w:w="1061" w:type="dxa"/>
            <w:tcBorders>
              <w:top w:val="single" w:sz="4" w:space="0" w:color="auto"/>
              <w:lef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jc w:val="right"/>
            </w:pPr>
            <w:r>
              <w:rPr>
                <w:rStyle w:val="575pt"/>
              </w:rPr>
              <w:t>0,00</w:t>
            </w:r>
          </w:p>
        </w:tc>
        <w:tc>
          <w:tcPr>
            <w:tcW w:w="1051" w:type="dxa"/>
            <w:tcBorders>
              <w:top w:val="single" w:sz="4" w:space="0" w:color="auto"/>
              <w:left w:val="single" w:sz="4" w:space="0" w:color="auto"/>
              <w:righ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jc w:val="center"/>
            </w:pPr>
            <w:r>
              <w:rPr>
                <w:rStyle w:val="575pt"/>
              </w:rPr>
              <w:t>0,00</w:t>
            </w:r>
          </w:p>
        </w:tc>
      </w:tr>
      <w:tr w:rsidR="00A70E45" w:rsidTr="00A70E45">
        <w:trPr>
          <w:trHeight w:hRule="exact" w:val="619"/>
        </w:trPr>
        <w:tc>
          <w:tcPr>
            <w:tcW w:w="3528"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202" w:lineRule="exact"/>
              <w:ind w:firstLine="0"/>
              <w:jc w:val="both"/>
            </w:pPr>
            <w:r>
              <w:rPr>
                <w:rStyle w:val="575pt"/>
              </w:rPr>
              <w:t>Иные закупки товаров, работ и услуг для обеспечения государственных (муниципальных) нужд</w:t>
            </w:r>
          </w:p>
        </w:tc>
        <w:tc>
          <w:tcPr>
            <w:tcW w:w="355"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856</w:t>
            </w:r>
          </w:p>
        </w:tc>
        <w:tc>
          <w:tcPr>
            <w:tcW w:w="374"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05</w:t>
            </w:r>
          </w:p>
        </w:tc>
        <w:tc>
          <w:tcPr>
            <w:tcW w:w="370"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02</w:t>
            </w:r>
          </w:p>
        </w:tc>
        <w:tc>
          <w:tcPr>
            <w:tcW w:w="112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56 4 01 81740</w:t>
            </w:r>
          </w:p>
        </w:tc>
        <w:tc>
          <w:tcPr>
            <w:tcW w:w="374"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240</w:t>
            </w:r>
          </w:p>
        </w:tc>
        <w:tc>
          <w:tcPr>
            <w:tcW w:w="1133"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2 300 724,00</w:t>
            </w:r>
          </w:p>
        </w:tc>
        <w:tc>
          <w:tcPr>
            <w:tcW w:w="113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2 300 724,00</w:t>
            </w:r>
          </w:p>
        </w:tc>
        <w:tc>
          <w:tcPr>
            <w:tcW w:w="1061"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0,00</w:t>
            </w:r>
          </w:p>
        </w:tc>
        <w:tc>
          <w:tcPr>
            <w:tcW w:w="1051" w:type="dxa"/>
            <w:tcBorders>
              <w:top w:val="single" w:sz="4" w:space="0" w:color="auto"/>
              <w:left w:val="single" w:sz="4" w:space="0" w:color="auto"/>
              <w:right w:val="single" w:sz="4" w:space="0" w:color="auto"/>
            </w:tcBorders>
            <w:shd w:val="clear" w:color="auto" w:fill="FFFFFF"/>
          </w:tcPr>
          <w:p w:rsidR="00A70E45" w:rsidRDefault="00A70E45" w:rsidP="00A70E45">
            <w:pPr>
              <w:pStyle w:val="52"/>
              <w:shd w:val="clear" w:color="auto" w:fill="auto"/>
              <w:spacing w:before="0" w:line="150" w:lineRule="exact"/>
              <w:ind w:firstLine="0"/>
              <w:jc w:val="center"/>
            </w:pPr>
            <w:r>
              <w:rPr>
                <w:rStyle w:val="575pt"/>
              </w:rPr>
              <w:t>0,00</w:t>
            </w:r>
          </w:p>
        </w:tc>
      </w:tr>
      <w:tr w:rsidR="00A70E45" w:rsidTr="00A70E45">
        <w:trPr>
          <w:trHeight w:hRule="exact" w:val="230"/>
        </w:trPr>
        <w:tc>
          <w:tcPr>
            <w:tcW w:w="352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both"/>
            </w:pPr>
            <w:r>
              <w:rPr>
                <w:rStyle w:val="575pt"/>
              </w:rPr>
              <w:t>Подготовка объектов ЖКХ к зиме</w:t>
            </w:r>
          </w:p>
        </w:tc>
        <w:tc>
          <w:tcPr>
            <w:tcW w:w="355"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856</w:t>
            </w:r>
          </w:p>
        </w:tc>
        <w:tc>
          <w:tcPr>
            <w:tcW w:w="374"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05</w:t>
            </w:r>
          </w:p>
        </w:tc>
        <w:tc>
          <w:tcPr>
            <w:tcW w:w="370"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150" w:lineRule="exact"/>
              <w:ind w:firstLine="0"/>
            </w:pPr>
            <w:r>
              <w:rPr>
                <w:rStyle w:val="575pt"/>
              </w:rPr>
              <w:t>02</w:t>
            </w:r>
          </w:p>
        </w:tc>
        <w:tc>
          <w:tcPr>
            <w:tcW w:w="112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56 4 01 81800</w:t>
            </w:r>
          </w:p>
        </w:tc>
        <w:tc>
          <w:tcPr>
            <w:tcW w:w="374" w:type="dxa"/>
            <w:tcBorders>
              <w:top w:val="single" w:sz="4" w:space="0" w:color="auto"/>
              <w:left w:val="single" w:sz="4" w:space="0" w:color="auto"/>
            </w:tcBorders>
            <w:shd w:val="clear" w:color="auto" w:fill="FFFFFF"/>
          </w:tcPr>
          <w:p w:rsidR="00A70E45" w:rsidRDefault="00A70E45" w:rsidP="00A70E45">
            <w:pPr>
              <w:rPr>
                <w:sz w:val="10"/>
                <w:szCs w:val="10"/>
              </w:rPr>
            </w:pPr>
          </w:p>
        </w:tc>
        <w:tc>
          <w:tcPr>
            <w:tcW w:w="1133"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150" w:lineRule="exact"/>
              <w:ind w:firstLine="0"/>
              <w:jc w:val="right"/>
            </w:pPr>
            <w:r>
              <w:rPr>
                <w:rStyle w:val="575pt"/>
              </w:rPr>
              <w:t>2 000 000,00</w:t>
            </w:r>
          </w:p>
        </w:tc>
        <w:tc>
          <w:tcPr>
            <w:tcW w:w="1138"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150" w:lineRule="exact"/>
              <w:ind w:firstLine="0"/>
              <w:jc w:val="right"/>
            </w:pPr>
            <w:r>
              <w:rPr>
                <w:rStyle w:val="575pt"/>
              </w:rPr>
              <w:t>2 000 000,00</w:t>
            </w:r>
          </w:p>
        </w:tc>
        <w:tc>
          <w:tcPr>
            <w:tcW w:w="1061"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189 140,00</w:t>
            </w:r>
          </w:p>
        </w:tc>
        <w:tc>
          <w:tcPr>
            <w:tcW w:w="1051" w:type="dxa"/>
            <w:tcBorders>
              <w:top w:val="single" w:sz="4" w:space="0" w:color="auto"/>
              <w:left w:val="single" w:sz="4" w:space="0" w:color="auto"/>
              <w:right w:val="single" w:sz="4" w:space="0" w:color="auto"/>
            </w:tcBorders>
            <w:shd w:val="clear" w:color="auto" w:fill="FFFFFF"/>
          </w:tcPr>
          <w:p w:rsidR="00A70E45" w:rsidRDefault="00A70E45" w:rsidP="00A70E45">
            <w:pPr>
              <w:pStyle w:val="52"/>
              <w:shd w:val="clear" w:color="auto" w:fill="auto"/>
              <w:spacing w:before="0" w:line="150" w:lineRule="exact"/>
              <w:ind w:firstLine="0"/>
              <w:jc w:val="center"/>
            </w:pPr>
            <w:r>
              <w:rPr>
                <w:rStyle w:val="575pt"/>
              </w:rPr>
              <w:t>9,46</w:t>
            </w:r>
          </w:p>
        </w:tc>
      </w:tr>
      <w:tr w:rsidR="00A70E45" w:rsidTr="00A70E45">
        <w:trPr>
          <w:trHeight w:hRule="exact" w:val="451"/>
        </w:trPr>
        <w:tc>
          <w:tcPr>
            <w:tcW w:w="352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202" w:lineRule="exact"/>
              <w:ind w:firstLine="0"/>
            </w:pPr>
            <w:r>
              <w:rPr>
                <w:rStyle w:val="575pt"/>
              </w:rPr>
              <w:t>Закупка товаров, работ и услуг для обеспечения государственных (муниципальных) нужд</w:t>
            </w:r>
          </w:p>
        </w:tc>
        <w:tc>
          <w:tcPr>
            <w:tcW w:w="355"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856</w:t>
            </w:r>
          </w:p>
        </w:tc>
        <w:tc>
          <w:tcPr>
            <w:tcW w:w="374"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05</w:t>
            </w:r>
          </w:p>
        </w:tc>
        <w:tc>
          <w:tcPr>
            <w:tcW w:w="370" w:type="dxa"/>
            <w:tcBorders>
              <w:top w:val="single" w:sz="4" w:space="0" w:color="auto"/>
              <w:lef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pPr>
            <w:r>
              <w:rPr>
                <w:rStyle w:val="575pt"/>
              </w:rPr>
              <w:t>02</w:t>
            </w:r>
          </w:p>
        </w:tc>
        <w:tc>
          <w:tcPr>
            <w:tcW w:w="112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56 4 01 81800</w:t>
            </w:r>
          </w:p>
        </w:tc>
        <w:tc>
          <w:tcPr>
            <w:tcW w:w="374" w:type="dxa"/>
            <w:tcBorders>
              <w:top w:val="single" w:sz="4" w:space="0" w:color="auto"/>
              <w:lef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pPr>
            <w:r>
              <w:rPr>
                <w:rStyle w:val="575pt"/>
              </w:rPr>
              <w:t>200</w:t>
            </w:r>
          </w:p>
        </w:tc>
        <w:tc>
          <w:tcPr>
            <w:tcW w:w="1133" w:type="dxa"/>
            <w:tcBorders>
              <w:top w:val="single" w:sz="4" w:space="0" w:color="auto"/>
              <w:lef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jc w:val="right"/>
            </w:pPr>
            <w:r>
              <w:rPr>
                <w:rStyle w:val="575pt"/>
              </w:rPr>
              <w:t>2 000 000,00</w:t>
            </w:r>
          </w:p>
        </w:tc>
        <w:tc>
          <w:tcPr>
            <w:tcW w:w="1138" w:type="dxa"/>
            <w:tcBorders>
              <w:top w:val="single" w:sz="4" w:space="0" w:color="auto"/>
              <w:lef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jc w:val="right"/>
            </w:pPr>
            <w:r>
              <w:rPr>
                <w:rStyle w:val="575pt"/>
              </w:rPr>
              <w:t>2 000 000,00</w:t>
            </w:r>
          </w:p>
        </w:tc>
        <w:tc>
          <w:tcPr>
            <w:tcW w:w="1061"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189 140,00</w:t>
            </w:r>
          </w:p>
        </w:tc>
        <w:tc>
          <w:tcPr>
            <w:tcW w:w="1051" w:type="dxa"/>
            <w:tcBorders>
              <w:top w:val="single" w:sz="4" w:space="0" w:color="auto"/>
              <w:left w:val="single" w:sz="4" w:space="0" w:color="auto"/>
              <w:right w:val="single" w:sz="4" w:space="0" w:color="auto"/>
            </w:tcBorders>
            <w:shd w:val="clear" w:color="auto" w:fill="FFFFFF"/>
          </w:tcPr>
          <w:p w:rsidR="00A70E45" w:rsidRDefault="00A70E45" w:rsidP="00A70E45">
            <w:pPr>
              <w:pStyle w:val="52"/>
              <w:shd w:val="clear" w:color="auto" w:fill="auto"/>
              <w:spacing w:before="0" w:line="150" w:lineRule="exact"/>
              <w:ind w:firstLine="0"/>
              <w:jc w:val="center"/>
            </w:pPr>
            <w:r>
              <w:rPr>
                <w:rStyle w:val="575pt"/>
              </w:rPr>
              <w:t>9,46</w:t>
            </w:r>
          </w:p>
        </w:tc>
      </w:tr>
      <w:tr w:rsidR="00A70E45" w:rsidTr="00A70E45">
        <w:trPr>
          <w:trHeight w:hRule="exact" w:val="586"/>
        </w:trPr>
        <w:tc>
          <w:tcPr>
            <w:tcW w:w="3528"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202" w:lineRule="exact"/>
              <w:ind w:firstLine="0"/>
            </w:pPr>
            <w:r>
              <w:rPr>
                <w:rStyle w:val="575pt"/>
              </w:rPr>
              <w:t>Иные закупки товаров, работ и услуг для обеспечения государственных (муниципальных)</w:t>
            </w:r>
          </w:p>
          <w:p w:rsidR="00A70E45" w:rsidRDefault="00A70E45" w:rsidP="00A70E45">
            <w:pPr>
              <w:pStyle w:val="52"/>
              <w:shd w:val="clear" w:color="auto" w:fill="auto"/>
              <w:spacing w:before="0" w:line="100" w:lineRule="exact"/>
              <w:ind w:firstLine="0"/>
              <w:jc w:val="both"/>
            </w:pPr>
            <w:r>
              <w:rPr>
                <w:rStyle w:val="5Arial5pt"/>
              </w:rPr>
              <w:t>НУЖД</w:t>
            </w:r>
          </w:p>
        </w:tc>
        <w:tc>
          <w:tcPr>
            <w:tcW w:w="355"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856</w:t>
            </w:r>
          </w:p>
        </w:tc>
        <w:tc>
          <w:tcPr>
            <w:tcW w:w="374"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05</w:t>
            </w:r>
          </w:p>
        </w:tc>
        <w:tc>
          <w:tcPr>
            <w:tcW w:w="370"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02</w:t>
            </w:r>
          </w:p>
        </w:tc>
        <w:tc>
          <w:tcPr>
            <w:tcW w:w="112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56 4 01 81800</w:t>
            </w:r>
          </w:p>
        </w:tc>
        <w:tc>
          <w:tcPr>
            <w:tcW w:w="374"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240</w:t>
            </w:r>
          </w:p>
        </w:tc>
        <w:tc>
          <w:tcPr>
            <w:tcW w:w="1133"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2 000 000,00</w:t>
            </w:r>
          </w:p>
        </w:tc>
        <w:tc>
          <w:tcPr>
            <w:tcW w:w="113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2 000 000,00</w:t>
            </w:r>
          </w:p>
        </w:tc>
        <w:tc>
          <w:tcPr>
            <w:tcW w:w="1061"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189 140,00</w:t>
            </w:r>
          </w:p>
        </w:tc>
        <w:tc>
          <w:tcPr>
            <w:tcW w:w="1051" w:type="dxa"/>
            <w:tcBorders>
              <w:top w:val="single" w:sz="4" w:space="0" w:color="auto"/>
              <w:left w:val="single" w:sz="4" w:space="0" w:color="auto"/>
              <w:right w:val="single" w:sz="4" w:space="0" w:color="auto"/>
            </w:tcBorders>
            <w:shd w:val="clear" w:color="auto" w:fill="FFFFFF"/>
          </w:tcPr>
          <w:p w:rsidR="00A70E45" w:rsidRDefault="00A70E45" w:rsidP="00A70E45">
            <w:pPr>
              <w:pStyle w:val="52"/>
              <w:shd w:val="clear" w:color="auto" w:fill="auto"/>
              <w:spacing w:before="0" w:line="150" w:lineRule="exact"/>
              <w:ind w:firstLine="0"/>
              <w:jc w:val="center"/>
            </w:pPr>
            <w:r>
              <w:rPr>
                <w:rStyle w:val="575pt"/>
              </w:rPr>
              <w:t>9,46</w:t>
            </w:r>
          </w:p>
        </w:tc>
      </w:tr>
      <w:tr w:rsidR="00A70E45" w:rsidTr="00A70E45">
        <w:trPr>
          <w:trHeight w:hRule="exact" w:val="422"/>
        </w:trPr>
        <w:tc>
          <w:tcPr>
            <w:tcW w:w="3528"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202" w:lineRule="exact"/>
              <w:ind w:firstLine="0"/>
              <w:jc w:val="both"/>
            </w:pPr>
            <w:r>
              <w:rPr>
                <w:rStyle w:val="575pt"/>
              </w:rPr>
              <w:t>Мероприятия по обеспечению населения бытовыми услугами</w:t>
            </w:r>
          </w:p>
        </w:tc>
        <w:tc>
          <w:tcPr>
            <w:tcW w:w="355"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856</w:t>
            </w:r>
          </w:p>
        </w:tc>
        <w:tc>
          <w:tcPr>
            <w:tcW w:w="374"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05</w:t>
            </w:r>
          </w:p>
        </w:tc>
        <w:tc>
          <w:tcPr>
            <w:tcW w:w="370" w:type="dxa"/>
            <w:tcBorders>
              <w:top w:val="single" w:sz="4" w:space="0" w:color="auto"/>
              <w:lef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pPr>
            <w:r>
              <w:rPr>
                <w:rStyle w:val="575pt"/>
              </w:rPr>
              <w:t>02</w:t>
            </w:r>
          </w:p>
        </w:tc>
        <w:tc>
          <w:tcPr>
            <w:tcW w:w="112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56401 81810</w:t>
            </w:r>
          </w:p>
        </w:tc>
        <w:tc>
          <w:tcPr>
            <w:tcW w:w="374" w:type="dxa"/>
            <w:tcBorders>
              <w:top w:val="single" w:sz="4" w:space="0" w:color="auto"/>
              <w:left w:val="single" w:sz="4" w:space="0" w:color="auto"/>
            </w:tcBorders>
            <w:shd w:val="clear" w:color="auto" w:fill="FFFFFF"/>
          </w:tcPr>
          <w:p w:rsidR="00A70E45" w:rsidRDefault="00A70E45" w:rsidP="00A70E45">
            <w:pPr>
              <w:rPr>
                <w:sz w:val="10"/>
                <w:szCs w:val="10"/>
              </w:rPr>
            </w:pPr>
          </w:p>
        </w:tc>
        <w:tc>
          <w:tcPr>
            <w:tcW w:w="1133" w:type="dxa"/>
            <w:tcBorders>
              <w:top w:val="single" w:sz="4" w:space="0" w:color="auto"/>
              <w:lef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jc w:val="right"/>
            </w:pPr>
            <w:r>
              <w:rPr>
                <w:rStyle w:val="575pt"/>
              </w:rPr>
              <w:t>1 100 000,00</w:t>
            </w:r>
          </w:p>
        </w:tc>
        <w:tc>
          <w:tcPr>
            <w:tcW w:w="1138" w:type="dxa"/>
            <w:tcBorders>
              <w:top w:val="single" w:sz="4" w:space="0" w:color="auto"/>
              <w:lef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jc w:val="right"/>
            </w:pPr>
            <w:r>
              <w:rPr>
                <w:rStyle w:val="575pt"/>
              </w:rPr>
              <w:t>1 100 000,00</w:t>
            </w:r>
          </w:p>
        </w:tc>
        <w:tc>
          <w:tcPr>
            <w:tcW w:w="1061"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221 255,00</w:t>
            </w:r>
          </w:p>
        </w:tc>
        <w:tc>
          <w:tcPr>
            <w:tcW w:w="1051" w:type="dxa"/>
            <w:tcBorders>
              <w:top w:val="single" w:sz="4" w:space="0" w:color="auto"/>
              <w:left w:val="single" w:sz="4" w:space="0" w:color="auto"/>
              <w:righ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jc w:val="center"/>
            </w:pPr>
            <w:r>
              <w:rPr>
                <w:rStyle w:val="575pt"/>
              </w:rPr>
              <w:t>20,11</w:t>
            </w:r>
          </w:p>
        </w:tc>
      </w:tr>
      <w:tr w:rsidR="00A70E45" w:rsidTr="00A70E45">
        <w:trPr>
          <w:trHeight w:hRule="exact" w:val="245"/>
        </w:trPr>
        <w:tc>
          <w:tcPr>
            <w:tcW w:w="3528" w:type="dxa"/>
            <w:tcBorders>
              <w:top w:val="single" w:sz="4" w:space="0" w:color="auto"/>
              <w:lef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jc w:val="both"/>
            </w:pPr>
            <w:r>
              <w:rPr>
                <w:rStyle w:val="575pt"/>
              </w:rPr>
              <w:t>Иные бюджетные ассигнования</w:t>
            </w:r>
          </w:p>
        </w:tc>
        <w:tc>
          <w:tcPr>
            <w:tcW w:w="355" w:type="dxa"/>
            <w:tcBorders>
              <w:top w:val="single" w:sz="4" w:space="0" w:color="auto"/>
              <w:lef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pPr>
            <w:r>
              <w:rPr>
                <w:rStyle w:val="575pt"/>
              </w:rPr>
              <w:t>856</w:t>
            </w:r>
          </w:p>
        </w:tc>
        <w:tc>
          <w:tcPr>
            <w:tcW w:w="374" w:type="dxa"/>
            <w:tcBorders>
              <w:top w:val="single" w:sz="4" w:space="0" w:color="auto"/>
              <w:lef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pPr>
            <w:r>
              <w:rPr>
                <w:rStyle w:val="575pt"/>
              </w:rPr>
              <w:t>05</w:t>
            </w:r>
          </w:p>
        </w:tc>
        <w:tc>
          <w:tcPr>
            <w:tcW w:w="370" w:type="dxa"/>
            <w:tcBorders>
              <w:top w:val="single" w:sz="4" w:space="0" w:color="auto"/>
              <w:lef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pPr>
            <w:r>
              <w:rPr>
                <w:rStyle w:val="575pt"/>
              </w:rPr>
              <w:t>02</w:t>
            </w:r>
          </w:p>
        </w:tc>
        <w:tc>
          <w:tcPr>
            <w:tcW w:w="1128" w:type="dxa"/>
            <w:tcBorders>
              <w:top w:val="single" w:sz="4" w:space="0" w:color="auto"/>
              <w:lef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pPr>
            <w:r>
              <w:rPr>
                <w:rStyle w:val="575pt"/>
              </w:rPr>
              <w:t>56401 81810</w:t>
            </w:r>
          </w:p>
        </w:tc>
        <w:tc>
          <w:tcPr>
            <w:tcW w:w="374" w:type="dxa"/>
            <w:tcBorders>
              <w:top w:val="single" w:sz="4" w:space="0" w:color="auto"/>
              <w:lef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pPr>
            <w:r>
              <w:rPr>
                <w:rStyle w:val="575pt"/>
              </w:rPr>
              <w:t>800</w:t>
            </w:r>
          </w:p>
        </w:tc>
        <w:tc>
          <w:tcPr>
            <w:tcW w:w="1133" w:type="dxa"/>
            <w:tcBorders>
              <w:top w:val="single" w:sz="4" w:space="0" w:color="auto"/>
              <w:lef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jc w:val="right"/>
            </w:pPr>
            <w:r>
              <w:rPr>
                <w:rStyle w:val="575pt"/>
              </w:rPr>
              <w:t>1 100 000,00</w:t>
            </w:r>
          </w:p>
        </w:tc>
        <w:tc>
          <w:tcPr>
            <w:tcW w:w="1138" w:type="dxa"/>
            <w:tcBorders>
              <w:top w:val="single" w:sz="4" w:space="0" w:color="auto"/>
              <w:lef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jc w:val="right"/>
            </w:pPr>
            <w:r>
              <w:rPr>
                <w:rStyle w:val="575pt"/>
              </w:rPr>
              <w:t>1 100 000,00</w:t>
            </w:r>
          </w:p>
        </w:tc>
        <w:tc>
          <w:tcPr>
            <w:tcW w:w="1061" w:type="dxa"/>
            <w:tcBorders>
              <w:top w:val="single" w:sz="4" w:space="0" w:color="auto"/>
              <w:lef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jc w:val="right"/>
            </w:pPr>
            <w:r>
              <w:rPr>
                <w:rStyle w:val="575pt"/>
              </w:rPr>
              <w:t>221 255,00</w:t>
            </w:r>
          </w:p>
        </w:tc>
        <w:tc>
          <w:tcPr>
            <w:tcW w:w="1051" w:type="dxa"/>
            <w:tcBorders>
              <w:top w:val="single" w:sz="4" w:space="0" w:color="auto"/>
              <w:left w:val="single" w:sz="4" w:space="0" w:color="auto"/>
              <w:righ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jc w:val="center"/>
            </w:pPr>
            <w:r>
              <w:rPr>
                <w:rStyle w:val="575pt"/>
              </w:rPr>
              <w:t>20,11</w:t>
            </w:r>
          </w:p>
        </w:tc>
      </w:tr>
      <w:tr w:rsidR="00A70E45" w:rsidTr="00A70E45">
        <w:trPr>
          <w:trHeight w:hRule="exact" w:val="840"/>
        </w:trPr>
        <w:tc>
          <w:tcPr>
            <w:tcW w:w="3528"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202" w:lineRule="exact"/>
              <w:ind w:firstLine="0"/>
              <w:jc w:val="both"/>
            </w:pPr>
            <w:r>
              <w:rPr>
                <w:rStyle w:val="575pt"/>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55"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856</w:t>
            </w:r>
          </w:p>
        </w:tc>
        <w:tc>
          <w:tcPr>
            <w:tcW w:w="374"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05</w:t>
            </w:r>
          </w:p>
        </w:tc>
        <w:tc>
          <w:tcPr>
            <w:tcW w:w="370"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02</w:t>
            </w:r>
          </w:p>
        </w:tc>
        <w:tc>
          <w:tcPr>
            <w:tcW w:w="112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56401 81810</w:t>
            </w:r>
          </w:p>
        </w:tc>
        <w:tc>
          <w:tcPr>
            <w:tcW w:w="374"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810</w:t>
            </w:r>
          </w:p>
        </w:tc>
        <w:tc>
          <w:tcPr>
            <w:tcW w:w="1133"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1 100 000,00</w:t>
            </w:r>
          </w:p>
        </w:tc>
        <w:tc>
          <w:tcPr>
            <w:tcW w:w="113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1 100 000,00</w:t>
            </w:r>
          </w:p>
        </w:tc>
        <w:tc>
          <w:tcPr>
            <w:tcW w:w="1061"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221 255,00</w:t>
            </w:r>
          </w:p>
        </w:tc>
        <w:tc>
          <w:tcPr>
            <w:tcW w:w="1051" w:type="dxa"/>
            <w:tcBorders>
              <w:top w:val="single" w:sz="4" w:space="0" w:color="auto"/>
              <w:left w:val="single" w:sz="4" w:space="0" w:color="auto"/>
              <w:right w:val="single" w:sz="4" w:space="0" w:color="auto"/>
            </w:tcBorders>
            <w:shd w:val="clear" w:color="auto" w:fill="FFFFFF"/>
          </w:tcPr>
          <w:p w:rsidR="00A70E45" w:rsidRDefault="00A70E45" w:rsidP="00A70E45">
            <w:pPr>
              <w:pStyle w:val="52"/>
              <w:shd w:val="clear" w:color="auto" w:fill="auto"/>
              <w:spacing w:before="0" w:line="150" w:lineRule="exact"/>
              <w:ind w:firstLine="0"/>
              <w:jc w:val="center"/>
            </w:pPr>
            <w:r>
              <w:rPr>
                <w:rStyle w:val="575pt"/>
              </w:rPr>
              <w:t>20,11</w:t>
            </w:r>
          </w:p>
        </w:tc>
      </w:tr>
      <w:tr w:rsidR="00A70E45" w:rsidTr="00A70E45">
        <w:trPr>
          <w:trHeight w:hRule="exact" w:val="211"/>
        </w:trPr>
        <w:tc>
          <w:tcPr>
            <w:tcW w:w="3528"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150" w:lineRule="exact"/>
              <w:ind w:firstLine="0"/>
              <w:jc w:val="both"/>
            </w:pPr>
            <w:r>
              <w:rPr>
                <w:rStyle w:val="575pt"/>
              </w:rPr>
              <w:t>Капитальный ремонт бань</w:t>
            </w:r>
          </w:p>
        </w:tc>
        <w:tc>
          <w:tcPr>
            <w:tcW w:w="355"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150" w:lineRule="exact"/>
              <w:ind w:firstLine="0"/>
            </w:pPr>
            <w:r>
              <w:rPr>
                <w:rStyle w:val="575pt"/>
              </w:rPr>
              <w:t>856</w:t>
            </w:r>
          </w:p>
        </w:tc>
        <w:tc>
          <w:tcPr>
            <w:tcW w:w="374"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150" w:lineRule="exact"/>
              <w:ind w:firstLine="0"/>
            </w:pPr>
            <w:r>
              <w:rPr>
                <w:rStyle w:val="575pt"/>
              </w:rPr>
              <w:t>05</w:t>
            </w:r>
          </w:p>
        </w:tc>
        <w:tc>
          <w:tcPr>
            <w:tcW w:w="370"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150" w:lineRule="exact"/>
              <w:ind w:firstLine="0"/>
            </w:pPr>
            <w:r>
              <w:rPr>
                <w:rStyle w:val="575pt"/>
              </w:rPr>
              <w:t>02</w:t>
            </w:r>
          </w:p>
        </w:tc>
        <w:tc>
          <w:tcPr>
            <w:tcW w:w="1128"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150" w:lineRule="exact"/>
              <w:ind w:firstLine="0"/>
            </w:pPr>
            <w:r>
              <w:rPr>
                <w:rStyle w:val="575pt"/>
              </w:rPr>
              <w:t>56 4 01 81820</w:t>
            </w:r>
          </w:p>
        </w:tc>
        <w:tc>
          <w:tcPr>
            <w:tcW w:w="374" w:type="dxa"/>
            <w:tcBorders>
              <w:top w:val="single" w:sz="4" w:space="0" w:color="auto"/>
              <w:left w:val="single" w:sz="4" w:space="0" w:color="auto"/>
            </w:tcBorders>
            <w:shd w:val="clear" w:color="auto" w:fill="FFFFFF"/>
          </w:tcPr>
          <w:p w:rsidR="00A70E45" w:rsidRDefault="00A70E45" w:rsidP="00A70E45">
            <w:pPr>
              <w:rPr>
                <w:sz w:val="10"/>
                <w:szCs w:val="10"/>
              </w:rPr>
            </w:pPr>
          </w:p>
        </w:tc>
        <w:tc>
          <w:tcPr>
            <w:tcW w:w="1133"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150" w:lineRule="exact"/>
              <w:ind w:firstLine="0"/>
              <w:jc w:val="right"/>
            </w:pPr>
            <w:r>
              <w:rPr>
                <w:rStyle w:val="575pt"/>
              </w:rPr>
              <w:t>1 507 342,10</w:t>
            </w:r>
          </w:p>
        </w:tc>
        <w:tc>
          <w:tcPr>
            <w:tcW w:w="1138"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150" w:lineRule="exact"/>
              <w:ind w:firstLine="0"/>
              <w:jc w:val="right"/>
            </w:pPr>
            <w:r>
              <w:rPr>
                <w:rStyle w:val="575pt"/>
              </w:rPr>
              <w:t>1 507 342,10</w:t>
            </w:r>
          </w:p>
        </w:tc>
        <w:tc>
          <w:tcPr>
            <w:tcW w:w="1061"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150" w:lineRule="exact"/>
              <w:ind w:firstLine="0"/>
              <w:jc w:val="right"/>
            </w:pPr>
            <w:r>
              <w:rPr>
                <w:rStyle w:val="575pt"/>
              </w:rPr>
              <w:t>0,00</w:t>
            </w:r>
          </w:p>
        </w:tc>
        <w:tc>
          <w:tcPr>
            <w:tcW w:w="1051" w:type="dxa"/>
            <w:tcBorders>
              <w:top w:val="single" w:sz="4" w:space="0" w:color="auto"/>
              <w:left w:val="single" w:sz="4" w:space="0" w:color="auto"/>
              <w:right w:val="single" w:sz="4" w:space="0" w:color="auto"/>
            </w:tcBorders>
            <w:shd w:val="clear" w:color="auto" w:fill="FFFFFF"/>
            <w:vAlign w:val="bottom"/>
          </w:tcPr>
          <w:p w:rsidR="00A70E45" w:rsidRDefault="00A70E45" w:rsidP="00A70E45">
            <w:pPr>
              <w:pStyle w:val="52"/>
              <w:shd w:val="clear" w:color="auto" w:fill="auto"/>
              <w:spacing w:before="0" w:line="150" w:lineRule="exact"/>
              <w:ind w:firstLine="0"/>
              <w:jc w:val="center"/>
            </w:pPr>
            <w:r>
              <w:rPr>
                <w:rStyle w:val="575pt"/>
              </w:rPr>
              <w:t>0,00</w:t>
            </w:r>
          </w:p>
        </w:tc>
      </w:tr>
      <w:tr w:rsidR="00A70E45" w:rsidTr="00A70E45">
        <w:trPr>
          <w:trHeight w:hRule="exact" w:val="509"/>
        </w:trPr>
        <w:tc>
          <w:tcPr>
            <w:tcW w:w="352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202" w:lineRule="exact"/>
              <w:ind w:firstLine="0"/>
            </w:pPr>
            <w:r>
              <w:rPr>
                <w:rStyle w:val="575pt"/>
              </w:rPr>
              <w:t>Закупка товаров, работ и услуг для обеспечения государственных (муниципальных) нужд</w:t>
            </w:r>
          </w:p>
        </w:tc>
        <w:tc>
          <w:tcPr>
            <w:tcW w:w="355"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856</w:t>
            </w:r>
          </w:p>
        </w:tc>
        <w:tc>
          <w:tcPr>
            <w:tcW w:w="374"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05</w:t>
            </w:r>
          </w:p>
        </w:tc>
        <w:tc>
          <w:tcPr>
            <w:tcW w:w="370"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02</w:t>
            </w:r>
          </w:p>
        </w:tc>
        <w:tc>
          <w:tcPr>
            <w:tcW w:w="112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56 4 01 81820</w:t>
            </w:r>
          </w:p>
        </w:tc>
        <w:tc>
          <w:tcPr>
            <w:tcW w:w="374"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200</w:t>
            </w:r>
          </w:p>
        </w:tc>
        <w:tc>
          <w:tcPr>
            <w:tcW w:w="1133"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1 507 342,10</w:t>
            </w:r>
          </w:p>
        </w:tc>
        <w:tc>
          <w:tcPr>
            <w:tcW w:w="113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1 507 342,10</w:t>
            </w:r>
          </w:p>
        </w:tc>
        <w:tc>
          <w:tcPr>
            <w:tcW w:w="1061"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0,00</w:t>
            </w:r>
          </w:p>
        </w:tc>
        <w:tc>
          <w:tcPr>
            <w:tcW w:w="1051" w:type="dxa"/>
            <w:tcBorders>
              <w:top w:val="single" w:sz="4" w:space="0" w:color="auto"/>
              <w:left w:val="single" w:sz="4" w:space="0" w:color="auto"/>
              <w:right w:val="single" w:sz="4" w:space="0" w:color="auto"/>
            </w:tcBorders>
            <w:shd w:val="clear" w:color="auto" w:fill="FFFFFF"/>
          </w:tcPr>
          <w:p w:rsidR="00A70E45" w:rsidRDefault="00A70E45" w:rsidP="00A70E45">
            <w:pPr>
              <w:pStyle w:val="52"/>
              <w:shd w:val="clear" w:color="auto" w:fill="auto"/>
              <w:spacing w:before="0" w:line="150" w:lineRule="exact"/>
              <w:ind w:firstLine="0"/>
              <w:jc w:val="center"/>
            </w:pPr>
            <w:r>
              <w:rPr>
                <w:rStyle w:val="575pt"/>
              </w:rPr>
              <w:t>0,00</w:t>
            </w:r>
          </w:p>
        </w:tc>
      </w:tr>
      <w:tr w:rsidR="00A70E45" w:rsidTr="00A70E45">
        <w:trPr>
          <w:trHeight w:hRule="exact" w:val="634"/>
        </w:trPr>
        <w:tc>
          <w:tcPr>
            <w:tcW w:w="3528"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202" w:lineRule="exact"/>
              <w:ind w:firstLine="0"/>
              <w:jc w:val="both"/>
            </w:pPr>
            <w:r>
              <w:rPr>
                <w:rStyle w:val="575pt"/>
              </w:rPr>
              <w:t>Иные закупки товаров, работ и услуг для обеспечения государственных (муниципальных) нужд</w:t>
            </w:r>
          </w:p>
        </w:tc>
        <w:tc>
          <w:tcPr>
            <w:tcW w:w="355"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856</w:t>
            </w:r>
          </w:p>
        </w:tc>
        <w:tc>
          <w:tcPr>
            <w:tcW w:w="374"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05</w:t>
            </w:r>
          </w:p>
        </w:tc>
        <w:tc>
          <w:tcPr>
            <w:tcW w:w="370"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02</w:t>
            </w:r>
          </w:p>
        </w:tc>
        <w:tc>
          <w:tcPr>
            <w:tcW w:w="112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56 4 01 81820</w:t>
            </w:r>
          </w:p>
        </w:tc>
        <w:tc>
          <w:tcPr>
            <w:tcW w:w="374"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240</w:t>
            </w:r>
          </w:p>
        </w:tc>
        <w:tc>
          <w:tcPr>
            <w:tcW w:w="1133"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1 507 342,10</w:t>
            </w:r>
          </w:p>
        </w:tc>
        <w:tc>
          <w:tcPr>
            <w:tcW w:w="113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1 507 342,10</w:t>
            </w:r>
          </w:p>
        </w:tc>
        <w:tc>
          <w:tcPr>
            <w:tcW w:w="1061"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0,00</w:t>
            </w:r>
          </w:p>
        </w:tc>
        <w:tc>
          <w:tcPr>
            <w:tcW w:w="1051" w:type="dxa"/>
            <w:tcBorders>
              <w:top w:val="single" w:sz="4" w:space="0" w:color="auto"/>
              <w:left w:val="single" w:sz="4" w:space="0" w:color="auto"/>
              <w:right w:val="single" w:sz="4" w:space="0" w:color="auto"/>
            </w:tcBorders>
            <w:shd w:val="clear" w:color="auto" w:fill="FFFFFF"/>
          </w:tcPr>
          <w:p w:rsidR="00A70E45" w:rsidRDefault="00A70E45" w:rsidP="00A70E45">
            <w:pPr>
              <w:pStyle w:val="52"/>
              <w:shd w:val="clear" w:color="auto" w:fill="auto"/>
              <w:spacing w:before="0" w:line="150" w:lineRule="exact"/>
              <w:ind w:firstLine="0"/>
              <w:jc w:val="center"/>
            </w:pPr>
            <w:r>
              <w:rPr>
                <w:rStyle w:val="575pt"/>
              </w:rPr>
              <w:t>0,00</w:t>
            </w:r>
          </w:p>
        </w:tc>
      </w:tr>
      <w:tr w:rsidR="00A70E45" w:rsidTr="00A70E45">
        <w:trPr>
          <w:trHeight w:hRule="exact" w:val="274"/>
        </w:trPr>
        <w:tc>
          <w:tcPr>
            <w:tcW w:w="352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both"/>
            </w:pPr>
            <w:r>
              <w:rPr>
                <w:rStyle w:val="575pt"/>
              </w:rPr>
              <w:t>Подготовка объектов ЖКХ к зиме</w:t>
            </w:r>
          </w:p>
        </w:tc>
        <w:tc>
          <w:tcPr>
            <w:tcW w:w="355"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856</w:t>
            </w:r>
          </w:p>
        </w:tc>
        <w:tc>
          <w:tcPr>
            <w:tcW w:w="374"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05</w:t>
            </w:r>
          </w:p>
        </w:tc>
        <w:tc>
          <w:tcPr>
            <w:tcW w:w="370" w:type="dxa"/>
            <w:tcBorders>
              <w:top w:val="single" w:sz="4" w:space="0" w:color="auto"/>
              <w:lef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pPr>
            <w:r>
              <w:rPr>
                <w:rStyle w:val="575pt"/>
              </w:rPr>
              <w:t>02</w:t>
            </w:r>
          </w:p>
        </w:tc>
        <w:tc>
          <w:tcPr>
            <w:tcW w:w="112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56 4 01 53450</w:t>
            </w:r>
          </w:p>
        </w:tc>
        <w:tc>
          <w:tcPr>
            <w:tcW w:w="374" w:type="dxa"/>
            <w:tcBorders>
              <w:top w:val="single" w:sz="4" w:space="0" w:color="auto"/>
              <w:left w:val="single" w:sz="4" w:space="0" w:color="auto"/>
            </w:tcBorders>
            <w:shd w:val="clear" w:color="auto" w:fill="FFFFFF"/>
          </w:tcPr>
          <w:p w:rsidR="00A70E45" w:rsidRDefault="00A70E45" w:rsidP="00A70E45">
            <w:pPr>
              <w:rPr>
                <w:sz w:val="10"/>
                <w:szCs w:val="10"/>
              </w:rPr>
            </w:pPr>
          </w:p>
        </w:tc>
        <w:tc>
          <w:tcPr>
            <w:tcW w:w="1133"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4 200 000,00</w:t>
            </w:r>
          </w:p>
        </w:tc>
        <w:tc>
          <w:tcPr>
            <w:tcW w:w="113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4 200 000,00</w:t>
            </w:r>
          </w:p>
        </w:tc>
        <w:tc>
          <w:tcPr>
            <w:tcW w:w="1061" w:type="dxa"/>
            <w:tcBorders>
              <w:top w:val="single" w:sz="4" w:space="0" w:color="auto"/>
              <w:lef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jc w:val="right"/>
            </w:pPr>
            <w:r>
              <w:rPr>
                <w:rStyle w:val="575pt"/>
              </w:rPr>
              <w:t>0,00</w:t>
            </w:r>
          </w:p>
        </w:tc>
        <w:tc>
          <w:tcPr>
            <w:tcW w:w="1051" w:type="dxa"/>
            <w:tcBorders>
              <w:top w:val="single" w:sz="4" w:space="0" w:color="auto"/>
              <w:left w:val="single" w:sz="4" w:space="0" w:color="auto"/>
              <w:righ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jc w:val="center"/>
            </w:pPr>
            <w:r>
              <w:rPr>
                <w:rStyle w:val="575pt"/>
              </w:rPr>
              <w:t>0,00</w:t>
            </w:r>
          </w:p>
        </w:tc>
      </w:tr>
      <w:tr w:rsidR="00A70E45" w:rsidTr="00A70E45">
        <w:trPr>
          <w:trHeight w:hRule="exact" w:val="398"/>
        </w:trPr>
        <w:tc>
          <w:tcPr>
            <w:tcW w:w="3528"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202" w:lineRule="exact"/>
              <w:ind w:firstLine="0"/>
            </w:pPr>
            <w:r>
              <w:rPr>
                <w:rStyle w:val="575pt"/>
              </w:rPr>
              <w:t>Закупка товаров, работ и услуг для обеспечения государственных (муниципальных) нужд</w:t>
            </w:r>
          </w:p>
        </w:tc>
        <w:tc>
          <w:tcPr>
            <w:tcW w:w="355"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856</w:t>
            </w:r>
          </w:p>
        </w:tc>
        <w:tc>
          <w:tcPr>
            <w:tcW w:w="374"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05</w:t>
            </w:r>
          </w:p>
        </w:tc>
        <w:tc>
          <w:tcPr>
            <w:tcW w:w="370" w:type="dxa"/>
            <w:tcBorders>
              <w:top w:val="single" w:sz="4" w:space="0" w:color="auto"/>
              <w:lef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pPr>
            <w:r>
              <w:rPr>
                <w:rStyle w:val="575pt"/>
              </w:rPr>
              <w:t>02</w:t>
            </w:r>
          </w:p>
        </w:tc>
        <w:tc>
          <w:tcPr>
            <w:tcW w:w="112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56 4 01 33450</w:t>
            </w:r>
          </w:p>
        </w:tc>
        <w:tc>
          <w:tcPr>
            <w:tcW w:w="374" w:type="dxa"/>
            <w:tcBorders>
              <w:top w:val="single" w:sz="4" w:space="0" w:color="auto"/>
              <w:lef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pPr>
            <w:r>
              <w:rPr>
                <w:rStyle w:val="575pt"/>
              </w:rPr>
              <w:t>200</w:t>
            </w:r>
          </w:p>
        </w:tc>
        <w:tc>
          <w:tcPr>
            <w:tcW w:w="1133"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4 200 000,00</w:t>
            </w:r>
          </w:p>
        </w:tc>
        <w:tc>
          <w:tcPr>
            <w:tcW w:w="113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4 200 000,00</w:t>
            </w:r>
          </w:p>
        </w:tc>
        <w:tc>
          <w:tcPr>
            <w:tcW w:w="1061" w:type="dxa"/>
            <w:tcBorders>
              <w:top w:val="single" w:sz="4" w:space="0" w:color="auto"/>
              <w:lef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jc w:val="right"/>
            </w:pPr>
            <w:r>
              <w:rPr>
                <w:rStyle w:val="575pt"/>
              </w:rPr>
              <w:t>0,00</w:t>
            </w:r>
          </w:p>
        </w:tc>
        <w:tc>
          <w:tcPr>
            <w:tcW w:w="1051" w:type="dxa"/>
            <w:tcBorders>
              <w:top w:val="single" w:sz="4" w:space="0" w:color="auto"/>
              <w:left w:val="single" w:sz="4" w:space="0" w:color="auto"/>
              <w:righ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jc w:val="center"/>
            </w:pPr>
            <w:r>
              <w:rPr>
                <w:rStyle w:val="575pt"/>
              </w:rPr>
              <w:t>0,00</w:t>
            </w:r>
          </w:p>
        </w:tc>
      </w:tr>
      <w:tr w:rsidR="00A70E45" w:rsidTr="00A70E45">
        <w:trPr>
          <w:trHeight w:hRule="exact" w:val="629"/>
        </w:trPr>
        <w:tc>
          <w:tcPr>
            <w:tcW w:w="3528"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202" w:lineRule="exact"/>
              <w:ind w:firstLine="0"/>
              <w:jc w:val="both"/>
            </w:pPr>
            <w:r>
              <w:rPr>
                <w:rStyle w:val="575pt"/>
              </w:rPr>
              <w:t>Иные закупки товаров, работ и услуг для обеспечения государственных (муниципальных) нужд</w:t>
            </w:r>
          </w:p>
        </w:tc>
        <w:tc>
          <w:tcPr>
            <w:tcW w:w="355"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856</w:t>
            </w:r>
          </w:p>
        </w:tc>
        <w:tc>
          <w:tcPr>
            <w:tcW w:w="374"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05</w:t>
            </w:r>
          </w:p>
        </w:tc>
        <w:tc>
          <w:tcPr>
            <w:tcW w:w="370"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02</w:t>
            </w:r>
          </w:p>
        </w:tc>
        <w:tc>
          <w:tcPr>
            <w:tcW w:w="112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56 4 01 33450</w:t>
            </w:r>
          </w:p>
        </w:tc>
        <w:tc>
          <w:tcPr>
            <w:tcW w:w="374"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240</w:t>
            </w:r>
          </w:p>
        </w:tc>
        <w:tc>
          <w:tcPr>
            <w:tcW w:w="1133"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4 200 000,00</w:t>
            </w:r>
          </w:p>
        </w:tc>
        <w:tc>
          <w:tcPr>
            <w:tcW w:w="113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4 200 000,00</w:t>
            </w:r>
          </w:p>
        </w:tc>
        <w:tc>
          <w:tcPr>
            <w:tcW w:w="1061"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0,00</w:t>
            </w:r>
          </w:p>
        </w:tc>
        <w:tc>
          <w:tcPr>
            <w:tcW w:w="1051" w:type="dxa"/>
            <w:tcBorders>
              <w:top w:val="single" w:sz="4" w:space="0" w:color="auto"/>
              <w:left w:val="single" w:sz="4" w:space="0" w:color="auto"/>
              <w:right w:val="single" w:sz="4" w:space="0" w:color="auto"/>
            </w:tcBorders>
            <w:shd w:val="clear" w:color="auto" w:fill="FFFFFF"/>
          </w:tcPr>
          <w:p w:rsidR="00A70E45" w:rsidRDefault="00A70E45" w:rsidP="00A70E45">
            <w:pPr>
              <w:pStyle w:val="52"/>
              <w:shd w:val="clear" w:color="auto" w:fill="auto"/>
              <w:spacing w:before="0" w:line="150" w:lineRule="exact"/>
              <w:ind w:firstLine="0"/>
              <w:jc w:val="center"/>
            </w:pPr>
            <w:r>
              <w:rPr>
                <w:rStyle w:val="575pt"/>
              </w:rPr>
              <w:t>0,00</w:t>
            </w:r>
          </w:p>
        </w:tc>
      </w:tr>
      <w:tr w:rsidR="00A70E45" w:rsidTr="00A70E45">
        <w:trPr>
          <w:trHeight w:hRule="exact" w:val="230"/>
        </w:trPr>
        <w:tc>
          <w:tcPr>
            <w:tcW w:w="3528"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150" w:lineRule="exact"/>
              <w:ind w:firstLine="0"/>
              <w:jc w:val="both"/>
            </w:pPr>
            <w:r>
              <w:rPr>
                <w:rStyle w:val="575pt"/>
              </w:rPr>
              <w:t>Благоустройство</w:t>
            </w:r>
          </w:p>
        </w:tc>
        <w:tc>
          <w:tcPr>
            <w:tcW w:w="355"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150" w:lineRule="exact"/>
              <w:ind w:firstLine="0"/>
            </w:pPr>
            <w:r>
              <w:rPr>
                <w:rStyle w:val="575pt"/>
              </w:rPr>
              <w:t>856</w:t>
            </w:r>
          </w:p>
        </w:tc>
        <w:tc>
          <w:tcPr>
            <w:tcW w:w="374"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150" w:lineRule="exact"/>
              <w:ind w:firstLine="0"/>
            </w:pPr>
            <w:r>
              <w:rPr>
                <w:rStyle w:val="575pt0"/>
              </w:rPr>
              <w:t>05</w:t>
            </w:r>
          </w:p>
        </w:tc>
        <w:tc>
          <w:tcPr>
            <w:tcW w:w="370"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150" w:lineRule="exact"/>
              <w:ind w:firstLine="0"/>
            </w:pPr>
            <w:r>
              <w:rPr>
                <w:rStyle w:val="575pt0"/>
              </w:rPr>
              <w:t>03</w:t>
            </w:r>
          </w:p>
        </w:tc>
        <w:tc>
          <w:tcPr>
            <w:tcW w:w="1128" w:type="dxa"/>
            <w:tcBorders>
              <w:top w:val="single" w:sz="4" w:space="0" w:color="auto"/>
              <w:left w:val="single" w:sz="4" w:space="0" w:color="auto"/>
            </w:tcBorders>
            <w:shd w:val="clear" w:color="auto" w:fill="FFFFFF"/>
          </w:tcPr>
          <w:p w:rsidR="00A70E45" w:rsidRDefault="00A70E45" w:rsidP="00A70E45">
            <w:pPr>
              <w:rPr>
                <w:sz w:val="10"/>
                <w:szCs w:val="10"/>
              </w:rPr>
            </w:pPr>
          </w:p>
        </w:tc>
        <w:tc>
          <w:tcPr>
            <w:tcW w:w="374" w:type="dxa"/>
            <w:tcBorders>
              <w:top w:val="single" w:sz="4" w:space="0" w:color="auto"/>
              <w:left w:val="single" w:sz="4" w:space="0" w:color="auto"/>
            </w:tcBorders>
            <w:shd w:val="clear" w:color="auto" w:fill="FFFFFF"/>
          </w:tcPr>
          <w:p w:rsidR="00A70E45" w:rsidRDefault="00A70E45" w:rsidP="00A70E45">
            <w:pPr>
              <w:rPr>
                <w:sz w:val="10"/>
                <w:szCs w:val="10"/>
              </w:rPr>
            </w:pPr>
          </w:p>
        </w:tc>
        <w:tc>
          <w:tcPr>
            <w:tcW w:w="1133"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150" w:lineRule="exact"/>
              <w:ind w:firstLine="0"/>
              <w:jc w:val="right"/>
            </w:pPr>
            <w:r>
              <w:rPr>
                <w:rStyle w:val="575pt0"/>
              </w:rPr>
              <w:t>32 705 800,09</w:t>
            </w:r>
          </w:p>
        </w:tc>
        <w:tc>
          <w:tcPr>
            <w:tcW w:w="1138"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150" w:lineRule="exact"/>
              <w:ind w:firstLine="0"/>
              <w:jc w:val="right"/>
            </w:pPr>
            <w:r>
              <w:rPr>
                <w:rStyle w:val="575pt0"/>
              </w:rPr>
              <w:t>32 705 800,09</w:t>
            </w:r>
          </w:p>
        </w:tc>
        <w:tc>
          <w:tcPr>
            <w:tcW w:w="1061"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150" w:lineRule="exact"/>
              <w:ind w:firstLine="0"/>
              <w:jc w:val="right"/>
            </w:pPr>
            <w:r>
              <w:rPr>
                <w:rStyle w:val="575pt0"/>
              </w:rPr>
              <w:t>1 620 714,28</w:t>
            </w:r>
          </w:p>
        </w:tc>
        <w:tc>
          <w:tcPr>
            <w:tcW w:w="1051" w:type="dxa"/>
            <w:tcBorders>
              <w:top w:val="single" w:sz="4" w:space="0" w:color="auto"/>
              <w:left w:val="single" w:sz="4" w:space="0" w:color="auto"/>
              <w:right w:val="single" w:sz="4" w:space="0" w:color="auto"/>
            </w:tcBorders>
            <w:shd w:val="clear" w:color="auto" w:fill="FFFFFF"/>
            <w:vAlign w:val="bottom"/>
          </w:tcPr>
          <w:p w:rsidR="00A70E45" w:rsidRDefault="00A70E45" w:rsidP="00A70E45">
            <w:pPr>
              <w:pStyle w:val="52"/>
              <w:shd w:val="clear" w:color="auto" w:fill="auto"/>
              <w:spacing w:before="0" w:line="150" w:lineRule="exact"/>
              <w:ind w:firstLine="0"/>
              <w:jc w:val="center"/>
            </w:pPr>
            <w:r>
              <w:rPr>
                <w:rStyle w:val="575pt"/>
              </w:rPr>
              <w:t>4,96</w:t>
            </w:r>
          </w:p>
        </w:tc>
      </w:tr>
      <w:tr w:rsidR="00A70E45" w:rsidTr="00A70E45">
        <w:trPr>
          <w:trHeight w:hRule="exact" w:val="254"/>
        </w:trPr>
        <w:tc>
          <w:tcPr>
            <w:tcW w:w="352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both"/>
            </w:pPr>
            <w:r>
              <w:rPr>
                <w:rStyle w:val="575pt"/>
              </w:rPr>
              <w:t>Организация и обеспечение освещения улиц</w:t>
            </w:r>
          </w:p>
        </w:tc>
        <w:tc>
          <w:tcPr>
            <w:tcW w:w="355"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856</w:t>
            </w:r>
          </w:p>
        </w:tc>
        <w:tc>
          <w:tcPr>
            <w:tcW w:w="374"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05</w:t>
            </w:r>
          </w:p>
        </w:tc>
        <w:tc>
          <w:tcPr>
            <w:tcW w:w="370"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03</w:t>
            </w:r>
          </w:p>
        </w:tc>
        <w:tc>
          <w:tcPr>
            <w:tcW w:w="112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56 4 01 81690</w:t>
            </w:r>
          </w:p>
        </w:tc>
        <w:tc>
          <w:tcPr>
            <w:tcW w:w="374"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240</w:t>
            </w:r>
          </w:p>
        </w:tc>
        <w:tc>
          <w:tcPr>
            <w:tcW w:w="1133"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4 994 000,00</w:t>
            </w:r>
          </w:p>
        </w:tc>
        <w:tc>
          <w:tcPr>
            <w:tcW w:w="113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4 994 000,00</w:t>
            </w:r>
          </w:p>
        </w:tc>
        <w:tc>
          <w:tcPr>
            <w:tcW w:w="1061"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1 334 284,96</w:t>
            </w:r>
          </w:p>
        </w:tc>
        <w:tc>
          <w:tcPr>
            <w:tcW w:w="1051" w:type="dxa"/>
            <w:tcBorders>
              <w:top w:val="single" w:sz="4" w:space="0" w:color="auto"/>
              <w:left w:val="single" w:sz="4" w:space="0" w:color="auto"/>
              <w:right w:val="single" w:sz="4" w:space="0" w:color="auto"/>
            </w:tcBorders>
            <w:shd w:val="clear" w:color="auto" w:fill="FFFFFF"/>
          </w:tcPr>
          <w:p w:rsidR="00A70E45" w:rsidRDefault="00A70E45" w:rsidP="00A70E45">
            <w:pPr>
              <w:pStyle w:val="52"/>
              <w:shd w:val="clear" w:color="auto" w:fill="auto"/>
              <w:spacing w:before="0" w:line="150" w:lineRule="exact"/>
              <w:ind w:firstLine="0"/>
              <w:jc w:val="center"/>
            </w:pPr>
            <w:r>
              <w:rPr>
                <w:rStyle w:val="575pt"/>
              </w:rPr>
              <w:t>26,72</w:t>
            </w:r>
          </w:p>
        </w:tc>
      </w:tr>
      <w:tr w:rsidR="00A70E45" w:rsidTr="00A70E45">
        <w:trPr>
          <w:trHeight w:hRule="exact" w:val="442"/>
        </w:trPr>
        <w:tc>
          <w:tcPr>
            <w:tcW w:w="3528"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206" w:lineRule="exact"/>
              <w:ind w:firstLine="0"/>
            </w:pPr>
            <w:r>
              <w:rPr>
                <w:rStyle w:val="575pt"/>
              </w:rPr>
              <w:t>Закупка товаров, работ и услуг для обеспечения государственных (муниципальных) нужд</w:t>
            </w:r>
          </w:p>
        </w:tc>
        <w:tc>
          <w:tcPr>
            <w:tcW w:w="355"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856</w:t>
            </w:r>
          </w:p>
        </w:tc>
        <w:tc>
          <w:tcPr>
            <w:tcW w:w="374"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05</w:t>
            </w:r>
          </w:p>
        </w:tc>
        <w:tc>
          <w:tcPr>
            <w:tcW w:w="370"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03</w:t>
            </w:r>
          </w:p>
        </w:tc>
        <w:tc>
          <w:tcPr>
            <w:tcW w:w="112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56 4 01 81690</w:t>
            </w:r>
          </w:p>
        </w:tc>
        <w:tc>
          <w:tcPr>
            <w:tcW w:w="374" w:type="dxa"/>
            <w:tcBorders>
              <w:top w:val="single" w:sz="4" w:space="0" w:color="auto"/>
              <w:lef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pPr>
            <w:r>
              <w:rPr>
                <w:rStyle w:val="575pt"/>
              </w:rPr>
              <w:t>200</w:t>
            </w:r>
          </w:p>
        </w:tc>
        <w:tc>
          <w:tcPr>
            <w:tcW w:w="1133"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4 994 000,00</w:t>
            </w:r>
          </w:p>
        </w:tc>
        <w:tc>
          <w:tcPr>
            <w:tcW w:w="113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4 994 000,00</w:t>
            </w:r>
          </w:p>
        </w:tc>
        <w:tc>
          <w:tcPr>
            <w:tcW w:w="1061"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1 334 284,96</w:t>
            </w:r>
          </w:p>
        </w:tc>
        <w:tc>
          <w:tcPr>
            <w:tcW w:w="1051" w:type="dxa"/>
            <w:tcBorders>
              <w:top w:val="single" w:sz="4" w:space="0" w:color="auto"/>
              <w:left w:val="single" w:sz="4" w:space="0" w:color="auto"/>
              <w:right w:val="single" w:sz="4" w:space="0" w:color="auto"/>
            </w:tcBorders>
            <w:shd w:val="clear" w:color="auto" w:fill="FFFFFF"/>
          </w:tcPr>
          <w:p w:rsidR="00A70E45" w:rsidRDefault="00A70E45" w:rsidP="00A70E45">
            <w:pPr>
              <w:pStyle w:val="52"/>
              <w:shd w:val="clear" w:color="auto" w:fill="auto"/>
              <w:spacing w:before="0" w:line="150" w:lineRule="exact"/>
              <w:ind w:firstLine="0"/>
              <w:jc w:val="center"/>
            </w:pPr>
            <w:r>
              <w:rPr>
                <w:rStyle w:val="575pt"/>
              </w:rPr>
              <w:t>26,72</w:t>
            </w:r>
          </w:p>
        </w:tc>
      </w:tr>
      <w:tr w:rsidR="00A70E45" w:rsidTr="00A70E45">
        <w:trPr>
          <w:trHeight w:hRule="exact" w:val="643"/>
        </w:trPr>
        <w:tc>
          <w:tcPr>
            <w:tcW w:w="3528"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202" w:lineRule="exact"/>
              <w:ind w:firstLine="0"/>
              <w:jc w:val="both"/>
            </w:pPr>
            <w:r>
              <w:rPr>
                <w:rStyle w:val="575pt"/>
              </w:rPr>
              <w:t>Иные закупки товаров, работ и услуг для обеспечения государственных (муниципальных) нужд</w:t>
            </w:r>
          </w:p>
        </w:tc>
        <w:tc>
          <w:tcPr>
            <w:tcW w:w="355"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856</w:t>
            </w:r>
          </w:p>
        </w:tc>
        <w:tc>
          <w:tcPr>
            <w:tcW w:w="374"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05</w:t>
            </w:r>
          </w:p>
        </w:tc>
        <w:tc>
          <w:tcPr>
            <w:tcW w:w="370"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03</w:t>
            </w:r>
          </w:p>
        </w:tc>
        <w:tc>
          <w:tcPr>
            <w:tcW w:w="112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56 4 01 81690</w:t>
            </w:r>
          </w:p>
        </w:tc>
        <w:tc>
          <w:tcPr>
            <w:tcW w:w="374"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240</w:t>
            </w:r>
          </w:p>
        </w:tc>
        <w:tc>
          <w:tcPr>
            <w:tcW w:w="1133"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4 994 000,00</w:t>
            </w:r>
          </w:p>
        </w:tc>
        <w:tc>
          <w:tcPr>
            <w:tcW w:w="113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4 994 000,00</w:t>
            </w:r>
          </w:p>
        </w:tc>
        <w:tc>
          <w:tcPr>
            <w:tcW w:w="1061"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1 334 284,96</w:t>
            </w:r>
          </w:p>
        </w:tc>
        <w:tc>
          <w:tcPr>
            <w:tcW w:w="1051" w:type="dxa"/>
            <w:tcBorders>
              <w:top w:val="single" w:sz="4" w:space="0" w:color="auto"/>
              <w:left w:val="single" w:sz="4" w:space="0" w:color="auto"/>
              <w:right w:val="single" w:sz="4" w:space="0" w:color="auto"/>
            </w:tcBorders>
            <w:shd w:val="clear" w:color="auto" w:fill="FFFFFF"/>
          </w:tcPr>
          <w:p w:rsidR="00A70E45" w:rsidRDefault="00A70E45" w:rsidP="00A70E45">
            <w:pPr>
              <w:pStyle w:val="52"/>
              <w:shd w:val="clear" w:color="auto" w:fill="auto"/>
              <w:spacing w:before="0" w:line="150" w:lineRule="exact"/>
              <w:ind w:firstLine="0"/>
              <w:jc w:val="center"/>
            </w:pPr>
            <w:r>
              <w:rPr>
                <w:rStyle w:val="575pt"/>
              </w:rPr>
              <w:t>26,72</w:t>
            </w:r>
          </w:p>
        </w:tc>
      </w:tr>
      <w:tr w:rsidR="00A70E45" w:rsidTr="00A70E45">
        <w:trPr>
          <w:trHeight w:hRule="exact" w:val="298"/>
        </w:trPr>
        <w:tc>
          <w:tcPr>
            <w:tcW w:w="352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both"/>
            </w:pPr>
            <w:r>
              <w:rPr>
                <w:rStyle w:val="575pt"/>
              </w:rPr>
              <w:t>Озеленение территории</w:t>
            </w:r>
          </w:p>
        </w:tc>
        <w:tc>
          <w:tcPr>
            <w:tcW w:w="355"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856</w:t>
            </w:r>
          </w:p>
        </w:tc>
        <w:tc>
          <w:tcPr>
            <w:tcW w:w="374"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05</w:t>
            </w:r>
          </w:p>
        </w:tc>
        <w:tc>
          <w:tcPr>
            <w:tcW w:w="370"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03</w:t>
            </w:r>
          </w:p>
        </w:tc>
        <w:tc>
          <w:tcPr>
            <w:tcW w:w="112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56 4 01 81700</w:t>
            </w:r>
          </w:p>
        </w:tc>
        <w:tc>
          <w:tcPr>
            <w:tcW w:w="374" w:type="dxa"/>
            <w:tcBorders>
              <w:top w:val="single" w:sz="4" w:space="0" w:color="auto"/>
              <w:left w:val="single" w:sz="4" w:space="0" w:color="auto"/>
            </w:tcBorders>
            <w:shd w:val="clear" w:color="auto" w:fill="FFFFFF"/>
          </w:tcPr>
          <w:p w:rsidR="00A70E45" w:rsidRDefault="00A70E45" w:rsidP="00A70E45">
            <w:pPr>
              <w:rPr>
                <w:sz w:val="10"/>
                <w:szCs w:val="10"/>
              </w:rPr>
            </w:pPr>
          </w:p>
        </w:tc>
        <w:tc>
          <w:tcPr>
            <w:tcW w:w="1133"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738 000,00</w:t>
            </w:r>
          </w:p>
        </w:tc>
        <w:tc>
          <w:tcPr>
            <w:tcW w:w="113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738 000,00</w:t>
            </w:r>
          </w:p>
        </w:tc>
        <w:tc>
          <w:tcPr>
            <w:tcW w:w="1061" w:type="dxa"/>
            <w:tcBorders>
              <w:top w:val="single" w:sz="4" w:space="0" w:color="auto"/>
              <w:lef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jc w:val="right"/>
            </w:pPr>
            <w:r>
              <w:rPr>
                <w:rStyle w:val="575pt"/>
              </w:rPr>
              <w:t>0,00</w:t>
            </w:r>
          </w:p>
        </w:tc>
        <w:tc>
          <w:tcPr>
            <w:tcW w:w="1051" w:type="dxa"/>
            <w:tcBorders>
              <w:top w:val="single" w:sz="4" w:space="0" w:color="auto"/>
              <w:left w:val="single" w:sz="4" w:space="0" w:color="auto"/>
              <w:righ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jc w:val="center"/>
            </w:pPr>
            <w:r>
              <w:rPr>
                <w:rStyle w:val="575pt"/>
              </w:rPr>
              <w:t>0,00</w:t>
            </w:r>
          </w:p>
        </w:tc>
      </w:tr>
      <w:tr w:rsidR="00A70E45" w:rsidTr="00A70E45">
        <w:trPr>
          <w:trHeight w:hRule="exact" w:val="446"/>
        </w:trPr>
        <w:tc>
          <w:tcPr>
            <w:tcW w:w="3528"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206" w:lineRule="exact"/>
              <w:ind w:firstLine="0"/>
            </w:pPr>
            <w:r>
              <w:rPr>
                <w:rStyle w:val="575pt"/>
              </w:rPr>
              <w:t>Закупка товаров, работ и услуг для обеспечения государственных (муниципальных) нужд</w:t>
            </w:r>
          </w:p>
        </w:tc>
        <w:tc>
          <w:tcPr>
            <w:tcW w:w="355"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856</w:t>
            </w:r>
          </w:p>
        </w:tc>
        <w:tc>
          <w:tcPr>
            <w:tcW w:w="374"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05</w:t>
            </w:r>
          </w:p>
        </w:tc>
        <w:tc>
          <w:tcPr>
            <w:tcW w:w="370"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03</w:t>
            </w:r>
          </w:p>
        </w:tc>
        <w:tc>
          <w:tcPr>
            <w:tcW w:w="112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56 4 01 81700</w:t>
            </w:r>
          </w:p>
        </w:tc>
        <w:tc>
          <w:tcPr>
            <w:tcW w:w="374" w:type="dxa"/>
            <w:tcBorders>
              <w:top w:val="single" w:sz="4" w:space="0" w:color="auto"/>
              <w:lef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pPr>
            <w:r>
              <w:rPr>
                <w:rStyle w:val="575pt"/>
              </w:rPr>
              <w:t>200</w:t>
            </w:r>
          </w:p>
        </w:tc>
        <w:tc>
          <w:tcPr>
            <w:tcW w:w="1133"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738 000,00</w:t>
            </w:r>
          </w:p>
        </w:tc>
        <w:tc>
          <w:tcPr>
            <w:tcW w:w="113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738 000,00</w:t>
            </w:r>
          </w:p>
        </w:tc>
        <w:tc>
          <w:tcPr>
            <w:tcW w:w="1061" w:type="dxa"/>
            <w:tcBorders>
              <w:top w:val="single" w:sz="4" w:space="0" w:color="auto"/>
              <w:lef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jc w:val="right"/>
            </w:pPr>
            <w:r>
              <w:rPr>
                <w:rStyle w:val="575pt"/>
              </w:rPr>
              <w:t>0,00</w:t>
            </w:r>
          </w:p>
        </w:tc>
        <w:tc>
          <w:tcPr>
            <w:tcW w:w="1051" w:type="dxa"/>
            <w:tcBorders>
              <w:top w:val="single" w:sz="4" w:space="0" w:color="auto"/>
              <w:left w:val="single" w:sz="4" w:space="0" w:color="auto"/>
              <w:righ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jc w:val="center"/>
            </w:pPr>
            <w:r>
              <w:rPr>
                <w:rStyle w:val="575pt"/>
              </w:rPr>
              <w:t>0,00</w:t>
            </w:r>
          </w:p>
        </w:tc>
      </w:tr>
      <w:tr w:rsidR="00A70E45" w:rsidTr="00A70E45">
        <w:trPr>
          <w:trHeight w:hRule="exact" w:val="634"/>
        </w:trPr>
        <w:tc>
          <w:tcPr>
            <w:tcW w:w="3528"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206" w:lineRule="exact"/>
              <w:ind w:firstLine="0"/>
              <w:jc w:val="both"/>
            </w:pPr>
            <w:r>
              <w:rPr>
                <w:rStyle w:val="575pt"/>
              </w:rPr>
              <w:t>Иные закупки товаров, работ и услуг для обеспечения государственных (муниципальных) нужд</w:t>
            </w:r>
          </w:p>
        </w:tc>
        <w:tc>
          <w:tcPr>
            <w:tcW w:w="355"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856</w:t>
            </w:r>
          </w:p>
        </w:tc>
        <w:tc>
          <w:tcPr>
            <w:tcW w:w="374"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05</w:t>
            </w:r>
          </w:p>
        </w:tc>
        <w:tc>
          <w:tcPr>
            <w:tcW w:w="370"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03</w:t>
            </w:r>
          </w:p>
        </w:tc>
        <w:tc>
          <w:tcPr>
            <w:tcW w:w="112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56 4 01 81700</w:t>
            </w:r>
          </w:p>
        </w:tc>
        <w:tc>
          <w:tcPr>
            <w:tcW w:w="374"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240</w:t>
            </w:r>
          </w:p>
        </w:tc>
        <w:tc>
          <w:tcPr>
            <w:tcW w:w="1133"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738 000,00</w:t>
            </w:r>
          </w:p>
        </w:tc>
        <w:tc>
          <w:tcPr>
            <w:tcW w:w="113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738 000,00</w:t>
            </w:r>
          </w:p>
        </w:tc>
        <w:tc>
          <w:tcPr>
            <w:tcW w:w="1061"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0,00</w:t>
            </w:r>
          </w:p>
        </w:tc>
        <w:tc>
          <w:tcPr>
            <w:tcW w:w="1051" w:type="dxa"/>
            <w:tcBorders>
              <w:top w:val="single" w:sz="4" w:space="0" w:color="auto"/>
              <w:left w:val="single" w:sz="4" w:space="0" w:color="auto"/>
              <w:right w:val="single" w:sz="4" w:space="0" w:color="auto"/>
            </w:tcBorders>
            <w:shd w:val="clear" w:color="auto" w:fill="FFFFFF"/>
          </w:tcPr>
          <w:p w:rsidR="00A70E45" w:rsidRDefault="00A70E45" w:rsidP="00A70E45">
            <w:pPr>
              <w:pStyle w:val="52"/>
              <w:shd w:val="clear" w:color="auto" w:fill="auto"/>
              <w:spacing w:before="0" w:line="150" w:lineRule="exact"/>
              <w:ind w:firstLine="0"/>
              <w:jc w:val="center"/>
            </w:pPr>
            <w:r>
              <w:rPr>
                <w:rStyle w:val="575pt"/>
              </w:rPr>
              <w:t>0,00</w:t>
            </w:r>
          </w:p>
        </w:tc>
      </w:tr>
      <w:tr w:rsidR="00A70E45" w:rsidTr="00A70E45">
        <w:trPr>
          <w:trHeight w:hRule="exact" w:val="403"/>
        </w:trPr>
        <w:tc>
          <w:tcPr>
            <w:tcW w:w="3528"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202" w:lineRule="exact"/>
              <w:ind w:firstLine="0"/>
              <w:jc w:val="both"/>
            </w:pPr>
            <w:r>
              <w:rPr>
                <w:rStyle w:val="575pt"/>
              </w:rPr>
              <w:t>Организация и содержание мест захоронения (кладбищ)</w:t>
            </w:r>
          </w:p>
        </w:tc>
        <w:tc>
          <w:tcPr>
            <w:tcW w:w="355"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856</w:t>
            </w:r>
          </w:p>
        </w:tc>
        <w:tc>
          <w:tcPr>
            <w:tcW w:w="374"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05</w:t>
            </w:r>
          </w:p>
        </w:tc>
        <w:tc>
          <w:tcPr>
            <w:tcW w:w="370"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03</w:t>
            </w:r>
          </w:p>
        </w:tc>
        <w:tc>
          <w:tcPr>
            <w:tcW w:w="112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564 01 81710</w:t>
            </w:r>
          </w:p>
        </w:tc>
        <w:tc>
          <w:tcPr>
            <w:tcW w:w="374" w:type="dxa"/>
            <w:tcBorders>
              <w:top w:val="single" w:sz="4" w:space="0" w:color="auto"/>
              <w:left w:val="single" w:sz="4" w:space="0" w:color="auto"/>
            </w:tcBorders>
            <w:shd w:val="clear" w:color="auto" w:fill="FFFFFF"/>
          </w:tcPr>
          <w:p w:rsidR="00A70E45" w:rsidRDefault="00A70E45" w:rsidP="00A70E45">
            <w:pPr>
              <w:rPr>
                <w:sz w:val="10"/>
                <w:szCs w:val="10"/>
              </w:rPr>
            </w:pPr>
          </w:p>
        </w:tc>
        <w:tc>
          <w:tcPr>
            <w:tcW w:w="1133"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720 000,00</w:t>
            </w:r>
          </w:p>
        </w:tc>
        <w:tc>
          <w:tcPr>
            <w:tcW w:w="113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720 000,00</w:t>
            </w:r>
          </w:p>
        </w:tc>
        <w:tc>
          <w:tcPr>
            <w:tcW w:w="1061"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75 244,98</w:t>
            </w:r>
          </w:p>
        </w:tc>
        <w:tc>
          <w:tcPr>
            <w:tcW w:w="1051" w:type="dxa"/>
            <w:tcBorders>
              <w:top w:val="single" w:sz="4" w:space="0" w:color="auto"/>
              <w:left w:val="single" w:sz="4" w:space="0" w:color="auto"/>
              <w:right w:val="single" w:sz="4" w:space="0" w:color="auto"/>
            </w:tcBorders>
            <w:shd w:val="clear" w:color="auto" w:fill="FFFFFF"/>
          </w:tcPr>
          <w:p w:rsidR="00A70E45" w:rsidRDefault="00A70E45" w:rsidP="00A70E45">
            <w:pPr>
              <w:pStyle w:val="52"/>
              <w:shd w:val="clear" w:color="auto" w:fill="auto"/>
              <w:spacing w:before="0" w:line="150" w:lineRule="exact"/>
              <w:ind w:firstLine="0"/>
              <w:jc w:val="center"/>
            </w:pPr>
            <w:r>
              <w:rPr>
                <w:rStyle w:val="575pt"/>
              </w:rPr>
              <w:t>10,45</w:t>
            </w:r>
          </w:p>
        </w:tc>
      </w:tr>
      <w:tr w:rsidR="00A70E45" w:rsidTr="00A70E45">
        <w:trPr>
          <w:trHeight w:hRule="exact" w:val="408"/>
        </w:trPr>
        <w:tc>
          <w:tcPr>
            <w:tcW w:w="3528"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202" w:lineRule="exact"/>
              <w:ind w:firstLine="0"/>
            </w:pPr>
            <w:r>
              <w:rPr>
                <w:rStyle w:val="575pt"/>
              </w:rPr>
              <w:t>Закупка товаров, работ и услуг для обеспечения государственных (муниципальных) нужд</w:t>
            </w:r>
          </w:p>
        </w:tc>
        <w:tc>
          <w:tcPr>
            <w:tcW w:w="355"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856</w:t>
            </w:r>
          </w:p>
        </w:tc>
        <w:tc>
          <w:tcPr>
            <w:tcW w:w="374"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05</w:t>
            </w:r>
          </w:p>
        </w:tc>
        <w:tc>
          <w:tcPr>
            <w:tcW w:w="370"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03</w:t>
            </w:r>
          </w:p>
        </w:tc>
        <w:tc>
          <w:tcPr>
            <w:tcW w:w="112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564 01 81710</w:t>
            </w:r>
          </w:p>
        </w:tc>
        <w:tc>
          <w:tcPr>
            <w:tcW w:w="374" w:type="dxa"/>
            <w:tcBorders>
              <w:top w:val="single" w:sz="4" w:space="0" w:color="auto"/>
              <w:lef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pPr>
            <w:r>
              <w:rPr>
                <w:rStyle w:val="575pt"/>
              </w:rPr>
              <w:t>200</w:t>
            </w:r>
          </w:p>
        </w:tc>
        <w:tc>
          <w:tcPr>
            <w:tcW w:w="1133"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720 000,00</w:t>
            </w:r>
          </w:p>
        </w:tc>
        <w:tc>
          <w:tcPr>
            <w:tcW w:w="113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720 000,00</w:t>
            </w:r>
          </w:p>
        </w:tc>
        <w:tc>
          <w:tcPr>
            <w:tcW w:w="1061"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75 244,98</w:t>
            </w:r>
          </w:p>
        </w:tc>
        <w:tc>
          <w:tcPr>
            <w:tcW w:w="1051" w:type="dxa"/>
            <w:tcBorders>
              <w:top w:val="single" w:sz="4" w:space="0" w:color="auto"/>
              <w:left w:val="single" w:sz="4" w:space="0" w:color="auto"/>
              <w:right w:val="single" w:sz="4" w:space="0" w:color="auto"/>
            </w:tcBorders>
            <w:shd w:val="clear" w:color="auto" w:fill="FFFFFF"/>
          </w:tcPr>
          <w:p w:rsidR="00A70E45" w:rsidRDefault="00A70E45" w:rsidP="00A70E45">
            <w:pPr>
              <w:pStyle w:val="52"/>
              <w:shd w:val="clear" w:color="auto" w:fill="auto"/>
              <w:spacing w:before="0" w:line="150" w:lineRule="exact"/>
              <w:ind w:firstLine="0"/>
              <w:jc w:val="center"/>
            </w:pPr>
            <w:r>
              <w:rPr>
                <w:rStyle w:val="575pt"/>
              </w:rPr>
              <w:t>10,45</w:t>
            </w:r>
          </w:p>
        </w:tc>
      </w:tr>
      <w:tr w:rsidR="00A70E45" w:rsidTr="00A70E45">
        <w:trPr>
          <w:trHeight w:hRule="exact" w:val="653"/>
        </w:trPr>
        <w:tc>
          <w:tcPr>
            <w:tcW w:w="352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206" w:lineRule="exact"/>
              <w:ind w:firstLine="0"/>
              <w:jc w:val="both"/>
            </w:pPr>
            <w:r>
              <w:rPr>
                <w:rStyle w:val="575pt"/>
              </w:rPr>
              <w:t>Иные закупки товаров, работ и услуг для обеспечения государственных (муниципальных) нужд</w:t>
            </w:r>
          </w:p>
        </w:tc>
        <w:tc>
          <w:tcPr>
            <w:tcW w:w="355"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856</w:t>
            </w:r>
          </w:p>
        </w:tc>
        <w:tc>
          <w:tcPr>
            <w:tcW w:w="374"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05</w:t>
            </w:r>
          </w:p>
        </w:tc>
        <w:tc>
          <w:tcPr>
            <w:tcW w:w="370"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03</w:t>
            </w:r>
          </w:p>
        </w:tc>
        <w:tc>
          <w:tcPr>
            <w:tcW w:w="112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564 01 81710</w:t>
            </w:r>
          </w:p>
        </w:tc>
        <w:tc>
          <w:tcPr>
            <w:tcW w:w="374"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240</w:t>
            </w:r>
          </w:p>
        </w:tc>
        <w:tc>
          <w:tcPr>
            <w:tcW w:w="1133"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720 000,00</w:t>
            </w:r>
          </w:p>
        </w:tc>
        <w:tc>
          <w:tcPr>
            <w:tcW w:w="113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720 000,00</w:t>
            </w:r>
          </w:p>
        </w:tc>
        <w:tc>
          <w:tcPr>
            <w:tcW w:w="1061"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75 244,98</w:t>
            </w:r>
          </w:p>
        </w:tc>
        <w:tc>
          <w:tcPr>
            <w:tcW w:w="1051" w:type="dxa"/>
            <w:tcBorders>
              <w:top w:val="single" w:sz="4" w:space="0" w:color="auto"/>
              <w:left w:val="single" w:sz="4" w:space="0" w:color="auto"/>
              <w:right w:val="single" w:sz="4" w:space="0" w:color="auto"/>
            </w:tcBorders>
            <w:shd w:val="clear" w:color="auto" w:fill="FFFFFF"/>
          </w:tcPr>
          <w:p w:rsidR="00A70E45" w:rsidRDefault="00A70E45" w:rsidP="00A70E45">
            <w:pPr>
              <w:pStyle w:val="52"/>
              <w:shd w:val="clear" w:color="auto" w:fill="auto"/>
              <w:spacing w:before="0" w:line="150" w:lineRule="exact"/>
              <w:ind w:firstLine="0"/>
              <w:jc w:val="center"/>
            </w:pPr>
            <w:r>
              <w:rPr>
                <w:rStyle w:val="575pt"/>
              </w:rPr>
              <w:t>10,45</w:t>
            </w:r>
          </w:p>
        </w:tc>
      </w:tr>
      <w:tr w:rsidR="00A70E45" w:rsidTr="00A70E45">
        <w:trPr>
          <w:trHeight w:hRule="exact" w:val="264"/>
        </w:trPr>
        <w:tc>
          <w:tcPr>
            <w:tcW w:w="352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both"/>
            </w:pPr>
            <w:r>
              <w:rPr>
                <w:rStyle w:val="575pt"/>
              </w:rPr>
              <w:t>Мероприятия по благоустройству</w:t>
            </w:r>
          </w:p>
        </w:tc>
        <w:tc>
          <w:tcPr>
            <w:tcW w:w="355"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856</w:t>
            </w:r>
          </w:p>
        </w:tc>
        <w:tc>
          <w:tcPr>
            <w:tcW w:w="374"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05</w:t>
            </w:r>
          </w:p>
        </w:tc>
        <w:tc>
          <w:tcPr>
            <w:tcW w:w="370"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03</w:t>
            </w:r>
          </w:p>
        </w:tc>
        <w:tc>
          <w:tcPr>
            <w:tcW w:w="112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56 4 01 81730</w:t>
            </w:r>
          </w:p>
        </w:tc>
        <w:tc>
          <w:tcPr>
            <w:tcW w:w="374" w:type="dxa"/>
            <w:tcBorders>
              <w:top w:val="single" w:sz="4" w:space="0" w:color="auto"/>
              <w:left w:val="single" w:sz="4" w:space="0" w:color="auto"/>
            </w:tcBorders>
            <w:shd w:val="clear" w:color="auto" w:fill="FFFFFF"/>
          </w:tcPr>
          <w:p w:rsidR="00A70E45" w:rsidRDefault="00A70E45" w:rsidP="00A70E45">
            <w:pPr>
              <w:rPr>
                <w:sz w:val="10"/>
                <w:szCs w:val="10"/>
              </w:rPr>
            </w:pPr>
          </w:p>
        </w:tc>
        <w:tc>
          <w:tcPr>
            <w:tcW w:w="1133"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2 572 908,50</w:t>
            </w:r>
          </w:p>
        </w:tc>
        <w:tc>
          <w:tcPr>
            <w:tcW w:w="113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2 572 908,50</w:t>
            </w:r>
          </w:p>
        </w:tc>
        <w:tc>
          <w:tcPr>
            <w:tcW w:w="1061"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211 184,34</w:t>
            </w:r>
          </w:p>
        </w:tc>
        <w:tc>
          <w:tcPr>
            <w:tcW w:w="1051" w:type="dxa"/>
            <w:tcBorders>
              <w:top w:val="single" w:sz="4" w:space="0" w:color="auto"/>
              <w:left w:val="single" w:sz="4" w:space="0" w:color="auto"/>
              <w:righ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jc w:val="center"/>
            </w:pPr>
            <w:r>
              <w:rPr>
                <w:rStyle w:val="575pt"/>
              </w:rPr>
              <w:t>8,21</w:t>
            </w:r>
          </w:p>
        </w:tc>
      </w:tr>
      <w:tr w:rsidR="00A70E45" w:rsidTr="00A70E45">
        <w:trPr>
          <w:trHeight w:hRule="exact" w:val="461"/>
        </w:trPr>
        <w:tc>
          <w:tcPr>
            <w:tcW w:w="352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202" w:lineRule="exact"/>
              <w:ind w:firstLine="0"/>
            </w:pPr>
            <w:r>
              <w:rPr>
                <w:rStyle w:val="575pt"/>
              </w:rPr>
              <w:t>Закупка товаров, работ и услуг для обеспечения государственных (муниципальных) нужд</w:t>
            </w:r>
          </w:p>
        </w:tc>
        <w:tc>
          <w:tcPr>
            <w:tcW w:w="355"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856</w:t>
            </w:r>
          </w:p>
        </w:tc>
        <w:tc>
          <w:tcPr>
            <w:tcW w:w="374"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05</w:t>
            </w:r>
          </w:p>
        </w:tc>
        <w:tc>
          <w:tcPr>
            <w:tcW w:w="370"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03</w:t>
            </w:r>
          </w:p>
        </w:tc>
        <w:tc>
          <w:tcPr>
            <w:tcW w:w="112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564 01 81730</w:t>
            </w:r>
          </w:p>
        </w:tc>
        <w:tc>
          <w:tcPr>
            <w:tcW w:w="374" w:type="dxa"/>
            <w:tcBorders>
              <w:top w:val="single" w:sz="4" w:space="0" w:color="auto"/>
              <w:lef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pPr>
            <w:r>
              <w:rPr>
                <w:rStyle w:val="575pt"/>
              </w:rPr>
              <w:t>200</w:t>
            </w:r>
          </w:p>
        </w:tc>
        <w:tc>
          <w:tcPr>
            <w:tcW w:w="1133"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2 572 908,50</w:t>
            </w:r>
          </w:p>
        </w:tc>
        <w:tc>
          <w:tcPr>
            <w:tcW w:w="113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2 572 908,50</w:t>
            </w:r>
          </w:p>
        </w:tc>
        <w:tc>
          <w:tcPr>
            <w:tcW w:w="1061"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211 184,34</w:t>
            </w:r>
          </w:p>
        </w:tc>
        <w:tc>
          <w:tcPr>
            <w:tcW w:w="1051" w:type="dxa"/>
            <w:tcBorders>
              <w:top w:val="single" w:sz="4" w:space="0" w:color="auto"/>
              <w:left w:val="single" w:sz="4" w:space="0" w:color="auto"/>
              <w:righ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jc w:val="center"/>
            </w:pPr>
            <w:r>
              <w:rPr>
                <w:rStyle w:val="575pt"/>
              </w:rPr>
              <w:t>8,21</w:t>
            </w:r>
          </w:p>
        </w:tc>
      </w:tr>
      <w:tr w:rsidR="00A70E45" w:rsidTr="00A70E45">
        <w:trPr>
          <w:trHeight w:hRule="exact" w:val="600"/>
        </w:trPr>
        <w:tc>
          <w:tcPr>
            <w:tcW w:w="3528"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206" w:lineRule="exact"/>
              <w:ind w:firstLine="0"/>
              <w:jc w:val="both"/>
            </w:pPr>
            <w:r>
              <w:rPr>
                <w:rStyle w:val="575pt"/>
              </w:rPr>
              <w:t>Иные закупки товаров, работ и услуг для обеспечения государственных (муниципальных) нужд</w:t>
            </w:r>
          </w:p>
        </w:tc>
        <w:tc>
          <w:tcPr>
            <w:tcW w:w="355"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856</w:t>
            </w:r>
          </w:p>
        </w:tc>
        <w:tc>
          <w:tcPr>
            <w:tcW w:w="374"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05</w:t>
            </w:r>
          </w:p>
        </w:tc>
        <w:tc>
          <w:tcPr>
            <w:tcW w:w="370"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03</w:t>
            </w:r>
          </w:p>
        </w:tc>
        <w:tc>
          <w:tcPr>
            <w:tcW w:w="112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56 4 01 81730</w:t>
            </w:r>
          </w:p>
        </w:tc>
        <w:tc>
          <w:tcPr>
            <w:tcW w:w="374"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240</w:t>
            </w:r>
          </w:p>
        </w:tc>
        <w:tc>
          <w:tcPr>
            <w:tcW w:w="1133"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2 572 908,50</w:t>
            </w:r>
          </w:p>
        </w:tc>
        <w:tc>
          <w:tcPr>
            <w:tcW w:w="113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2 572 908,50</w:t>
            </w:r>
          </w:p>
        </w:tc>
        <w:tc>
          <w:tcPr>
            <w:tcW w:w="1061"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211 184,34</w:t>
            </w:r>
          </w:p>
        </w:tc>
        <w:tc>
          <w:tcPr>
            <w:tcW w:w="1051" w:type="dxa"/>
            <w:tcBorders>
              <w:top w:val="single" w:sz="4" w:space="0" w:color="auto"/>
              <w:left w:val="single" w:sz="4" w:space="0" w:color="auto"/>
              <w:right w:val="single" w:sz="4" w:space="0" w:color="auto"/>
            </w:tcBorders>
            <w:shd w:val="clear" w:color="auto" w:fill="FFFFFF"/>
          </w:tcPr>
          <w:p w:rsidR="00A70E45" w:rsidRDefault="00A70E45" w:rsidP="00A70E45">
            <w:pPr>
              <w:pStyle w:val="52"/>
              <w:shd w:val="clear" w:color="auto" w:fill="auto"/>
              <w:spacing w:before="0" w:line="150" w:lineRule="exact"/>
              <w:ind w:firstLine="0"/>
              <w:jc w:val="center"/>
            </w:pPr>
            <w:r>
              <w:rPr>
                <w:rStyle w:val="575pt"/>
              </w:rPr>
              <w:t>8,21</w:t>
            </w:r>
          </w:p>
        </w:tc>
      </w:tr>
      <w:tr w:rsidR="00A70E45" w:rsidTr="00A70E45">
        <w:trPr>
          <w:trHeight w:hRule="exact" w:val="1066"/>
        </w:trPr>
        <w:tc>
          <w:tcPr>
            <w:tcW w:w="352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206" w:lineRule="exact"/>
              <w:ind w:firstLine="0"/>
              <w:jc w:val="both"/>
            </w:pPr>
            <w:r>
              <w:rPr>
                <w:rStyle w:val="575pt"/>
              </w:rPr>
              <w:t>Поддержка государственных программ субъектов Российской Федерации и муниципальных программ формирование современной городской среды за счет средств местного бюджета</w:t>
            </w:r>
          </w:p>
        </w:tc>
        <w:tc>
          <w:tcPr>
            <w:tcW w:w="355"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856</w:t>
            </w:r>
          </w:p>
        </w:tc>
        <w:tc>
          <w:tcPr>
            <w:tcW w:w="374"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05</w:t>
            </w:r>
          </w:p>
        </w:tc>
        <w:tc>
          <w:tcPr>
            <w:tcW w:w="370"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03</w:t>
            </w:r>
          </w:p>
        </w:tc>
        <w:tc>
          <w:tcPr>
            <w:tcW w:w="112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56 1 Р</w:t>
            </w:r>
            <w:proofErr w:type="gramStart"/>
            <w:r>
              <w:rPr>
                <w:rStyle w:val="575pt"/>
              </w:rPr>
              <w:t>2</w:t>
            </w:r>
            <w:proofErr w:type="gramEnd"/>
            <w:r>
              <w:rPr>
                <w:rStyle w:val="575pt"/>
              </w:rPr>
              <w:t xml:space="preserve"> 55550</w:t>
            </w:r>
          </w:p>
        </w:tc>
        <w:tc>
          <w:tcPr>
            <w:tcW w:w="374" w:type="dxa"/>
            <w:tcBorders>
              <w:top w:val="single" w:sz="4" w:space="0" w:color="auto"/>
              <w:left w:val="single" w:sz="4" w:space="0" w:color="auto"/>
            </w:tcBorders>
            <w:shd w:val="clear" w:color="auto" w:fill="FFFFFF"/>
          </w:tcPr>
          <w:p w:rsidR="00A70E45" w:rsidRDefault="00A70E45" w:rsidP="00A70E45">
            <w:pPr>
              <w:rPr>
                <w:sz w:val="10"/>
                <w:szCs w:val="10"/>
              </w:rPr>
            </w:pPr>
          </w:p>
        </w:tc>
        <w:tc>
          <w:tcPr>
            <w:tcW w:w="1133"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3 793 434,00</w:t>
            </w:r>
          </w:p>
        </w:tc>
        <w:tc>
          <w:tcPr>
            <w:tcW w:w="113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3 793 434,00</w:t>
            </w:r>
          </w:p>
        </w:tc>
        <w:tc>
          <w:tcPr>
            <w:tcW w:w="1061"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0,00</w:t>
            </w:r>
          </w:p>
        </w:tc>
        <w:tc>
          <w:tcPr>
            <w:tcW w:w="1051" w:type="dxa"/>
            <w:tcBorders>
              <w:top w:val="single" w:sz="4" w:space="0" w:color="auto"/>
              <w:left w:val="single" w:sz="4" w:space="0" w:color="auto"/>
              <w:right w:val="single" w:sz="4" w:space="0" w:color="auto"/>
            </w:tcBorders>
            <w:shd w:val="clear" w:color="auto" w:fill="FFFFFF"/>
          </w:tcPr>
          <w:p w:rsidR="00A70E45" w:rsidRDefault="00A70E45" w:rsidP="00A70E45">
            <w:pPr>
              <w:pStyle w:val="52"/>
              <w:shd w:val="clear" w:color="auto" w:fill="auto"/>
              <w:spacing w:before="0" w:line="150" w:lineRule="exact"/>
              <w:ind w:firstLine="0"/>
              <w:jc w:val="center"/>
            </w:pPr>
            <w:r>
              <w:rPr>
                <w:rStyle w:val="575pt"/>
              </w:rPr>
              <w:t>0,00</w:t>
            </w:r>
          </w:p>
        </w:tc>
      </w:tr>
      <w:tr w:rsidR="00A70E45" w:rsidTr="00A70E45">
        <w:trPr>
          <w:trHeight w:hRule="exact" w:val="437"/>
        </w:trPr>
        <w:tc>
          <w:tcPr>
            <w:tcW w:w="352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202" w:lineRule="exact"/>
              <w:ind w:firstLine="0"/>
            </w:pPr>
            <w:r>
              <w:rPr>
                <w:rStyle w:val="575pt"/>
              </w:rPr>
              <w:lastRenderedPageBreak/>
              <w:t>Закупка товаров, работ и услуг для обеспечения государственных (муниципальных) нужд</w:t>
            </w:r>
          </w:p>
        </w:tc>
        <w:tc>
          <w:tcPr>
            <w:tcW w:w="355"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856</w:t>
            </w:r>
          </w:p>
        </w:tc>
        <w:tc>
          <w:tcPr>
            <w:tcW w:w="374"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05</w:t>
            </w:r>
          </w:p>
        </w:tc>
        <w:tc>
          <w:tcPr>
            <w:tcW w:w="370"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03</w:t>
            </w:r>
          </w:p>
        </w:tc>
        <w:tc>
          <w:tcPr>
            <w:tcW w:w="112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56 1 Р</w:t>
            </w:r>
            <w:proofErr w:type="gramStart"/>
            <w:r>
              <w:rPr>
                <w:rStyle w:val="575pt"/>
              </w:rPr>
              <w:t>2</w:t>
            </w:r>
            <w:proofErr w:type="gramEnd"/>
            <w:r>
              <w:rPr>
                <w:rStyle w:val="575pt"/>
              </w:rPr>
              <w:t xml:space="preserve"> 55550</w:t>
            </w:r>
          </w:p>
        </w:tc>
        <w:tc>
          <w:tcPr>
            <w:tcW w:w="374" w:type="dxa"/>
            <w:tcBorders>
              <w:top w:val="single" w:sz="4" w:space="0" w:color="auto"/>
              <w:lef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pPr>
            <w:r>
              <w:rPr>
                <w:rStyle w:val="575pt"/>
              </w:rPr>
              <w:t>200</w:t>
            </w:r>
          </w:p>
        </w:tc>
        <w:tc>
          <w:tcPr>
            <w:tcW w:w="1133"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3 793 434,00</w:t>
            </w:r>
          </w:p>
        </w:tc>
        <w:tc>
          <w:tcPr>
            <w:tcW w:w="113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*3 793 434,00</w:t>
            </w:r>
          </w:p>
        </w:tc>
        <w:tc>
          <w:tcPr>
            <w:tcW w:w="1061"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0"/>
              </w:rPr>
              <w:t>0,00</w:t>
            </w:r>
          </w:p>
        </w:tc>
        <w:tc>
          <w:tcPr>
            <w:tcW w:w="1051" w:type="dxa"/>
            <w:tcBorders>
              <w:top w:val="single" w:sz="4" w:space="0" w:color="auto"/>
              <w:left w:val="single" w:sz="4" w:space="0" w:color="auto"/>
              <w:righ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jc w:val="center"/>
            </w:pPr>
            <w:r>
              <w:rPr>
                <w:rStyle w:val="575pt"/>
              </w:rPr>
              <w:t>0,00</w:t>
            </w:r>
          </w:p>
        </w:tc>
      </w:tr>
      <w:tr w:rsidR="00A70E45" w:rsidTr="00A70E45">
        <w:trPr>
          <w:trHeight w:hRule="exact" w:val="624"/>
        </w:trPr>
        <w:tc>
          <w:tcPr>
            <w:tcW w:w="3528" w:type="dxa"/>
            <w:tcBorders>
              <w:top w:val="single" w:sz="4" w:space="0" w:color="auto"/>
              <w:left w:val="single" w:sz="4" w:space="0" w:color="auto"/>
              <w:bottom w:val="single" w:sz="4" w:space="0" w:color="auto"/>
            </w:tcBorders>
            <w:shd w:val="clear" w:color="auto" w:fill="FFFFFF"/>
            <w:vAlign w:val="bottom"/>
          </w:tcPr>
          <w:p w:rsidR="00A70E45" w:rsidRDefault="00A70E45" w:rsidP="00A70E45">
            <w:pPr>
              <w:pStyle w:val="52"/>
              <w:shd w:val="clear" w:color="auto" w:fill="auto"/>
              <w:spacing w:before="0" w:line="202" w:lineRule="exact"/>
              <w:ind w:firstLine="0"/>
              <w:jc w:val="both"/>
            </w:pPr>
            <w:r>
              <w:rPr>
                <w:rStyle w:val="575pt"/>
              </w:rPr>
              <w:t>Иные закупки товаров, работ и услуг для обеспечения государственных (муниципальных) нужд</w:t>
            </w:r>
          </w:p>
        </w:tc>
        <w:tc>
          <w:tcPr>
            <w:tcW w:w="355" w:type="dxa"/>
            <w:tcBorders>
              <w:top w:val="single" w:sz="4" w:space="0" w:color="auto"/>
              <w:left w:val="single" w:sz="4" w:space="0" w:color="auto"/>
              <w:bottom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856</w:t>
            </w:r>
          </w:p>
        </w:tc>
        <w:tc>
          <w:tcPr>
            <w:tcW w:w="374" w:type="dxa"/>
            <w:tcBorders>
              <w:top w:val="single" w:sz="4" w:space="0" w:color="auto"/>
              <w:left w:val="single" w:sz="4" w:space="0" w:color="auto"/>
              <w:bottom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05</w:t>
            </w:r>
          </w:p>
        </w:tc>
        <w:tc>
          <w:tcPr>
            <w:tcW w:w="370" w:type="dxa"/>
            <w:tcBorders>
              <w:top w:val="single" w:sz="4" w:space="0" w:color="auto"/>
              <w:left w:val="single" w:sz="4" w:space="0" w:color="auto"/>
              <w:bottom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03</w:t>
            </w:r>
          </w:p>
        </w:tc>
        <w:tc>
          <w:tcPr>
            <w:tcW w:w="1128" w:type="dxa"/>
            <w:tcBorders>
              <w:top w:val="single" w:sz="4" w:space="0" w:color="auto"/>
              <w:left w:val="single" w:sz="4" w:space="0" w:color="auto"/>
              <w:bottom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56 1 Р</w:t>
            </w:r>
            <w:proofErr w:type="gramStart"/>
            <w:r>
              <w:rPr>
                <w:rStyle w:val="575pt"/>
              </w:rPr>
              <w:t>2</w:t>
            </w:r>
            <w:proofErr w:type="gramEnd"/>
            <w:r>
              <w:rPr>
                <w:rStyle w:val="575pt"/>
              </w:rPr>
              <w:t xml:space="preserve"> 55550</w:t>
            </w:r>
          </w:p>
        </w:tc>
        <w:tc>
          <w:tcPr>
            <w:tcW w:w="374" w:type="dxa"/>
            <w:tcBorders>
              <w:top w:val="single" w:sz="4" w:space="0" w:color="auto"/>
              <w:left w:val="single" w:sz="4" w:space="0" w:color="auto"/>
              <w:bottom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240</w:t>
            </w:r>
          </w:p>
        </w:tc>
        <w:tc>
          <w:tcPr>
            <w:tcW w:w="1133" w:type="dxa"/>
            <w:tcBorders>
              <w:top w:val="single" w:sz="4" w:space="0" w:color="auto"/>
              <w:left w:val="single" w:sz="4" w:space="0" w:color="auto"/>
              <w:bottom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3 793 434,00</w:t>
            </w:r>
          </w:p>
        </w:tc>
        <w:tc>
          <w:tcPr>
            <w:tcW w:w="1138" w:type="dxa"/>
            <w:tcBorders>
              <w:top w:val="single" w:sz="4" w:space="0" w:color="auto"/>
              <w:left w:val="single" w:sz="4" w:space="0" w:color="auto"/>
              <w:bottom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3 793 434,00</w:t>
            </w:r>
          </w:p>
        </w:tc>
        <w:tc>
          <w:tcPr>
            <w:tcW w:w="1061" w:type="dxa"/>
            <w:tcBorders>
              <w:top w:val="single" w:sz="4" w:space="0" w:color="auto"/>
              <w:left w:val="single" w:sz="4" w:space="0" w:color="auto"/>
              <w:bottom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0,00</w:t>
            </w:r>
          </w:p>
        </w:tc>
        <w:tc>
          <w:tcPr>
            <w:tcW w:w="1051" w:type="dxa"/>
            <w:tcBorders>
              <w:top w:val="single" w:sz="4" w:space="0" w:color="auto"/>
              <w:left w:val="single" w:sz="4" w:space="0" w:color="auto"/>
              <w:bottom w:val="single" w:sz="4" w:space="0" w:color="auto"/>
              <w:right w:val="single" w:sz="4" w:space="0" w:color="auto"/>
            </w:tcBorders>
            <w:shd w:val="clear" w:color="auto" w:fill="FFFFFF"/>
          </w:tcPr>
          <w:p w:rsidR="00A70E45" w:rsidRDefault="00A70E45" w:rsidP="00A70E45">
            <w:pPr>
              <w:pStyle w:val="52"/>
              <w:shd w:val="clear" w:color="auto" w:fill="auto"/>
              <w:spacing w:before="0" w:line="150" w:lineRule="exact"/>
              <w:ind w:firstLine="0"/>
              <w:jc w:val="center"/>
            </w:pPr>
            <w:r>
              <w:rPr>
                <w:rStyle w:val="575pt"/>
              </w:rPr>
              <w:t>0,00</w:t>
            </w:r>
          </w:p>
        </w:tc>
      </w:tr>
    </w:tbl>
    <w:p w:rsidR="00A70E45" w:rsidRDefault="00A70E45" w:rsidP="005006E6">
      <w:pPr>
        <w:tabs>
          <w:tab w:val="left" w:pos="3812"/>
        </w:tabs>
        <w:rPr>
          <w:rFonts w:ascii="Times New Roman" w:hAnsi="Times New Roman" w:cs="Times New Roman"/>
          <w:sz w:val="28"/>
          <w:szCs w:val="28"/>
        </w:rPr>
      </w:pPr>
    </w:p>
    <w:p w:rsidR="00A70E45" w:rsidRDefault="00A70E45">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tbl>
      <w:tblPr>
        <w:tblpPr w:leftFromText="180" w:rightFromText="180" w:horzAnchor="margin" w:tblpXSpec="center" w:tblpY="-796"/>
        <w:tblW w:w="10461" w:type="dxa"/>
        <w:tblLayout w:type="fixed"/>
        <w:tblCellMar>
          <w:left w:w="10" w:type="dxa"/>
          <w:right w:w="10" w:type="dxa"/>
        </w:tblCellMar>
        <w:tblLook w:val="04A0"/>
      </w:tblPr>
      <w:tblGrid>
        <w:gridCol w:w="3514"/>
        <w:gridCol w:w="355"/>
        <w:gridCol w:w="370"/>
        <w:gridCol w:w="370"/>
        <w:gridCol w:w="1128"/>
        <w:gridCol w:w="370"/>
        <w:gridCol w:w="1133"/>
        <w:gridCol w:w="1133"/>
        <w:gridCol w:w="1051"/>
        <w:gridCol w:w="1037"/>
      </w:tblGrid>
      <w:tr w:rsidR="00A70E45" w:rsidTr="00A70E45">
        <w:trPr>
          <w:trHeight w:hRule="exact" w:val="1056"/>
        </w:trPr>
        <w:tc>
          <w:tcPr>
            <w:tcW w:w="3514"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center"/>
            </w:pPr>
            <w:r>
              <w:rPr>
                <w:rStyle w:val="575pt"/>
              </w:rPr>
              <w:lastRenderedPageBreak/>
              <w:t>Наименование</w:t>
            </w:r>
          </w:p>
        </w:tc>
        <w:tc>
          <w:tcPr>
            <w:tcW w:w="355"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Гл</w:t>
            </w:r>
          </w:p>
        </w:tc>
        <w:tc>
          <w:tcPr>
            <w:tcW w:w="370"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proofErr w:type="spellStart"/>
            <w:r>
              <w:rPr>
                <w:rStyle w:val="575pt"/>
              </w:rPr>
              <w:t>Рз</w:t>
            </w:r>
            <w:proofErr w:type="spellEnd"/>
          </w:p>
        </w:tc>
        <w:tc>
          <w:tcPr>
            <w:tcW w:w="370"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proofErr w:type="spellStart"/>
            <w:proofErr w:type="gramStart"/>
            <w:r>
              <w:rPr>
                <w:rStyle w:val="575pt"/>
              </w:rPr>
              <w:t>Пр</w:t>
            </w:r>
            <w:proofErr w:type="spellEnd"/>
            <w:proofErr w:type="gramEnd"/>
          </w:p>
        </w:tc>
        <w:tc>
          <w:tcPr>
            <w:tcW w:w="112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center"/>
            </w:pPr>
            <w:r>
              <w:rPr>
                <w:rStyle w:val="575pt"/>
              </w:rPr>
              <w:t>ЦСР</w:t>
            </w:r>
          </w:p>
        </w:tc>
        <w:tc>
          <w:tcPr>
            <w:tcW w:w="370"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ВР</w:t>
            </w:r>
          </w:p>
        </w:tc>
        <w:tc>
          <w:tcPr>
            <w:tcW w:w="1133"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206" w:lineRule="exact"/>
              <w:ind w:firstLine="0"/>
              <w:jc w:val="center"/>
            </w:pPr>
            <w:r>
              <w:rPr>
                <w:rStyle w:val="575pt"/>
              </w:rPr>
              <w:t>Утверждено на 2022 год</w:t>
            </w:r>
          </w:p>
        </w:tc>
        <w:tc>
          <w:tcPr>
            <w:tcW w:w="1133"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206" w:lineRule="exact"/>
              <w:ind w:firstLine="0"/>
              <w:jc w:val="center"/>
            </w:pPr>
            <w:r>
              <w:rPr>
                <w:rStyle w:val="575pt"/>
              </w:rPr>
              <w:t>Уточненная бюджетная роспись на 2022 год</w:t>
            </w:r>
          </w:p>
        </w:tc>
        <w:tc>
          <w:tcPr>
            <w:tcW w:w="1051"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206" w:lineRule="exact"/>
              <w:ind w:firstLine="0"/>
              <w:jc w:val="center"/>
            </w:pPr>
            <w:r>
              <w:rPr>
                <w:rStyle w:val="575pt"/>
              </w:rPr>
              <w:t>Кассовое исполнение за 1 квартал 2022 года</w:t>
            </w:r>
          </w:p>
        </w:tc>
        <w:tc>
          <w:tcPr>
            <w:tcW w:w="1037" w:type="dxa"/>
            <w:tcBorders>
              <w:top w:val="single" w:sz="4" w:space="0" w:color="auto"/>
              <w:left w:val="single" w:sz="4" w:space="0" w:color="auto"/>
              <w:right w:val="single" w:sz="4" w:space="0" w:color="auto"/>
            </w:tcBorders>
            <w:shd w:val="clear" w:color="auto" w:fill="FFFFFF"/>
            <w:vAlign w:val="bottom"/>
          </w:tcPr>
          <w:p w:rsidR="00A70E45" w:rsidRDefault="00A70E45" w:rsidP="00A70E45">
            <w:pPr>
              <w:pStyle w:val="52"/>
              <w:shd w:val="clear" w:color="auto" w:fill="auto"/>
              <w:spacing w:before="0" w:line="202" w:lineRule="exact"/>
              <w:ind w:firstLine="0"/>
              <w:jc w:val="center"/>
            </w:pPr>
            <w:r>
              <w:rPr>
                <w:rStyle w:val="565pt"/>
              </w:rPr>
              <w:t>Процент исполнения к уточненной бюджетной росписи</w:t>
            </w:r>
          </w:p>
        </w:tc>
      </w:tr>
      <w:tr w:rsidR="00A70E45" w:rsidTr="00A70E45">
        <w:trPr>
          <w:trHeight w:hRule="exact" w:val="442"/>
        </w:trPr>
        <w:tc>
          <w:tcPr>
            <w:tcW w:w="3514" w:type="dxa"/>
            <w:tcBorders>
              <w:top w:val="single" w:sz="4" w:space="0" w:color="auto"/>
            </w:tcBorders>
            <w:shd w:val="clear" w:color="auto" w:fill="FFFFFF"/>
            <w:vAlign w:val="bottom"/>
          </w:tcPr>
          <w:p w:rsidR="00A70E45" w:rsidRDefault="00A70E45" w:rsidP="00A70E45">
            <w:pPr>
              <w:pStyle w:val="52"/>
              <w:shd w:val="clear" w:color="auto" w:fill="auto"/>
              <w:spacing w:before="0" w:line="202" w:lineRule="exact"/>
              <w:ind w:firstLine="0"/>
            </w:pPr>
            <w:r>
              <w:rPr>
                <w:rStyle w:val="575pt"/>
              </w:rPr>
              <w:t xml:space="preserve">Другие вопросы в области </w:t>
            </w:r>
            <w:proofErr w:type="spellStart"/>
            <w:r>
              <w:rPr>
                <w:rStyle w:val="575pt"/>
              </w:rPr>
              <w:t>жилищно</w:t>
            </w:r>
            <w:r>
              <w:rPr>
                <w:rStyle w:val="575pt"/>
              </w:rPr>
              <w:softHyphen/>
              <w:t>коммунального</w:t>
            </w:r>
            <w:proofErr w:type="spellEnd"/>
            <w:r>
              <w:rPr>
                <w:rStyle w:val="575pt"/>
              </w:rPr>
              <w:t xml:space="preserve"> хозяйства</w:t>
            </w:r>
          </w:p>
        </w:tc>
        <w:tc>
          <w:tcPr>
            <w:tcW w:w="355"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856</w:t>
            </w:r>
          </w:p>
        </w:tc>
        <w:tc>
          <w:tcPr>
            <w:tcW w:w="370"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0"/>
              </w:rPr>
              <w:t>05</w:t>
            </w:r>
          </w:p>
        </w:tc>
        <w:tc>
          <w:tcPr>
            <w:tcW w:w="370"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0"/>
              </w:rPr>
              <w:t>05</w:t>
            </w:r>
          </w:p>
        </w:tc>
        <w:tc>
          <w:tcPr>
            <w:tcW w:w="1128" w:type="dxa"/>
            <w:tcBorders>
              <w:top w:val="single" w:sz="4" w:space="0" w:color="auto"/>
              <w:left w:val="single" w:sz="4" w:space="0" w:color="auto"/>
            </w:tcBorders>
            <w:shd w:val="clear" w:color="auto" w:fill="FFFFFF"/>
          </w:tcPr>
          <w:p w:rsidR="00A70E45" w:rsidRDefault="00A70E45" w:rsidP="00A70E45">
            <w:pPr>
              <w:rPr>
                <w:sz w:val="10"/>
                <w:szCs w:val="10"/>
              </w:rPr>
            </w:pPr>
          </w:p>
        </w:tc>
        <w:tc>
          <w:tcPr>
            <w:tcW w:w="370" w:type="dxa"/>
            <w:tcBorders>
              <w:top w:val="single" w:sz="4" w:space="0" w:color="auto"/>
              <w:left w:val="single" w:sz="4" w:space="0" w:color="auto"/>
            </w:tcBorders>
            <w:shd w:val="clear" w:color="auto" w:fill="FFFFFF"/>
          </w:tcPr>
          <w:p w:rsidR="00A70E45" w:rsidRDefault="00A70E45" w:rsidP="00A70E45">
            <w:pPr>
              <w:rPr>
                <w:sz w:val="10"/>
                <w:szCs w:val="10"/>
              </w:rPr>
            </w:pPr>
          </w:p>
        </w:tc>
        <w:tc>
          <w:tcPr>
            <w:tcW w:w="1133"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19 887 457,59</w:t>
            </w:r>
          </w:p>
        </w:tc>
        <w:tc>
          <w:tcPr>
            <w:tcW w:w="1133"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19 887 457,59</w:t>
            </w:r>
          </w:p>
        </w:tc>
        <w:tc>
          <w:tcPr>
            <w:tcW w:w="1051" w:type="dxa"/>
            <w:tcBorders>
              <w:top w:val="single" w:sz="4" w:space="0" w:color="auto"/>
              <w:lef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jc w:val="right"/>
            </w:pPr>
            <w:r>
              <w:rPr>
                <w:rStyle w:val="575pt"/>
              </w:rPr>
              <w:t>0,00</w:t>
            </w:r>
          </w:p>
        </w:tc>
        <w:tc>
          <w:tcPr>
            <w:tcW w:w="1037" w:type="dxa"/>
            <w:tcBorders>
              <w:top w:val="single" w:sz="4" w:space="0" w:color="auto"/>
              <w:left w:val="single" w:sz="4" w:space="0" w:color="auto"/>
              <w:right w:val="single" w:sz="4" w:space="0" w:color="auto"/>
            </w:tcBorders>
            <w:shd w:val="clear" w:color="auto" w:fill="FFFFFF"/>
          </w:tcPr>
          <w:p w:rsidR="00A70E45" w:rsidRDefault="00A70E45" w:rsidP="00A70E45">
            <w:pPr>
              <w:rPr>
                <w:sz w:val="10"/>
                <w:szCs w:val="10"/>
              </w:rPr>
            </w:pPr>
          </w:p>
        </w:tc>
      </w:tr>
      <w:tr w:rsidR="00A70E45" w:rsidTr="00A70E45">
        <w:trPr>
          <w:trHeight w:hRule="exact" w:val="835"/>
        </w:trPr>
        <w:tc>
          <w:tcPr>
            <w:tcW w:w="3514"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202" w:lineRule="exact"/>
              <w:ind w:firstLine="0"/>
            </w:pPr>
            <w:r>
              <w:rPr>
                <w:rStyle w:val="575pt"/>
              </w:rPr>
              <w:t>Строительство и реконструкция (модернизация) объектов питьевого водоснабжения в рамках регионального проекта "Чистая вода (Брянская область)" государственной программы "Развитие</w:t>
            </w:r>
          </w:p>
        </w:tc>
        <w:tc>
          <w:tcPr>
            <w:tcW w:w="355"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856</w:t>
            </w:r>
          </w:p>
        </w:tc>
        <w:tc>
          <w:tcPr>
            <w:tcW w:w="370"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05</w:t>
            </w:r>
          </w:p>
        </w:tc>
        <w:tc>
          <w:tcPr>
            <w:tcW w:w="370"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05</w:t>
            </w:r>
          </w:p>
        </w:tc>
        <w:tc>
          <w:tcPr>
            <w:tcW w:w="112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56 1 Р5 52430</w:t>
            </w:r>
          </w:p>
        </w:tc>
        <w:tc>
          <w:tcPr>
            <w:tcW w:w="370" w:type="dxa"/>
            <w:tcBorders>
              <w:top w:val="single" w:sz="4" w:space="0" w:color="auto"/>
              <w:left w:val="single" w:sz="4" w:space="0" w:color="auto"/>
            </w:tcBorders>
            <w:shd w:val="clear" w:color="auto" w:fill="FFFFFF"/>
          </w:tcPr>
          <w:p w:rsidR="00A70E45" w:rsidRDefault="00A70E45" w:rsidP="00A70E45">
            <w:pPr>
              <w:rPr>
                <w:sz w:val="10"/>
                <w:szCs w:val="10"/>
              </w:rPr>
            </w:pPr>
          </w:p>
        </w:tc>
        <w:tc>
          <w:tcPr>
            <w:tcW w:w="1133"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19 887 457,59</w:t>
            </w:r>
          </w:p>
        </w:tc>
        <w:tc>
          <w:tcPr>
            <w:tcW w:w="1133"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19 887 457,59</w:t>
            </w:r>
          </w:p>
        </w:tc>
        <w:tc>
          <w:tcPr>
            <w:tcW w:w="1051"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0,00</w:t>
            </w:r>
          </w:p>
        </w:tc>
        <w:tc>
          <w:tcPr>
            <w:tcW w:w="1037" w:type="dxa"/>
            <w:tcBorders>
              <w:top w:val="single" w:sz="4" w:space="0" w:color="auto"/>
              <w:left w:val="single" w:sz="4" w:space="0" w:color="auto"/>
              <w:right w:val="single" w:sz="4" w:space="0" w:color="auto"/>
            </w:tcBorders>
            <w:shd w:val="clear" w:color="auto" w:fill="FFFFFF"/>
          </w:tcPr>
          <w:p w:rsidR="00A70E45" w:rsidRDefault="00A70E45" w:rsidP="00A70E45">
            <w:pPr>
              <w:pStyle w:val="52"/>
              <w:shd w:val="clear" w:color="auto" w:fill="auto"/>
              <w:spacing w:before="0" w:line="150" w:lineRule="exact"/>
              <w:ind w:firstLine="0"/>
              <w:jc w:val="center"/>
            </w:pPr>
            <w:r>
              <w:rPr>
                <w:rStyle w:val="575pt"/>
              </w:rPr>
              <w:t>0,00</w:t>
            </w:r>
          </w:p>
        </w:tc>
      </w:tr>
      <w:tr w:rsidR="00A70E45" w:rsidTr="00A70E45">
        <w:trPr>
          <w:trHeight w:hRule="exact" w:val="475"/>
        </w:trPr>
        <w:tc>
          <w:tcPr>
            <w:tcW w:w="3514"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202" w:lineRule="exact"/>
              <w:ind w:firstLine="0"/>
            </w:pPr>
            <w:r>
              <w:rPr>
                <w:rStyle w:val="575pt"/>
              </w:rPr>
              <w:t>Капитальные вложения в объекты государственной (муниципальной) собственности</w:t>
            </w:r>
          </w:p>
        </w:tc>
        <w:tc>
          <w:tcPr>
            <w:tcW w:w="355"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856</w:t>
            </w:r>
          </w:p>
        </w:tc>
        <w:tc>
          <w:tcPr>
            <w:tcW w:w="370"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05</w:t>
            </w:r>
          </w:p>
        </w:tc>
        <w:tc>
          <w:tcPr>
            <w:tcW w:w="370"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05</w:t>
            </w:r>
          </w:p>
        </w:tc>
        <w:tc>
          <w:tcPr>
            <w:tcW w:w="112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56 1 Р5 52430</w:t>
            </w:r>
          </w:p>
        </w:tc>
        <w:tc>
          <w:tcPr>
            <w:tcW w:w="370"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400</w:t>
            </w:r>
          </w:p>
        </w:tc>
        <w:tc>
          <w:tcPr>
            <w:tcW w:w="1133"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19 887 457,59</w:t>
            </w:r>
          </w:p>
        </w:tc>
        <w:tc>
          <w:tcPr>
            <w:tcW w:w="1133"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19 887 457,59</w:t>
            </w:r>
          </w:p>
        </w:tc>
        <w:tc>
          <w:tcPr>
            <w:tcW w:w="1051"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0,00</w:t>
            </w:r>
          </w:p>
        </w:tc>
        <w:tc>
          <w:tcPr>
            <w:tcW w:w="1037" w:type="dxa"/>
            <w:tcBorders>
              <w:top w:val="single" w:sz="4" w:space="0" w:color="auto"/>
              <w:left w:val="single" w:sz="4" w:space="0" w:color="auto"/>
              <w:right w:val="single" w:sz="4" w:space="0" w:color="auto"/>
            </w:tcBorders>
            <w:shd w:val="clear" w:color="auto" w:fill="FFFFFF"/>
          </w:tcPr>
          <w:p w:rsidR="00A70E45" w:rsidRDefault="00A70E45" w:rsidP="00A70E45">
            <w:pPr>
              <w:pStyle w:val="52"/>
              <w:shd w:val="clear" w:color="auto" w:fill="auto"/>
              <w:spacing w:before="0" w:line="150" w:lineRule="exact"/>
              <w:ind w:firstLine="0"/>
              <w:jc w:val="center"/>
            </w:pPr>
            <w:r>
              <w:rPr>
                <w:rStyle w:val="575pt"/>
              </w:rPr>
              <w:t>0,00</w:t>
            </w:r>
          </w:p>
        </w:tc>
      </w:tr>
      <w:tr w:rsidR="00A70E45" w:rsidTr="00A70E45">
        <w:trPr>
          <w:trHeight w:hRule="exact" w:val="274"/>
        </w:trPr>
        <w:tc>
          <w:tcPr>
            <w:tcW w:w="3514"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Бюджетные инвестиции</w:t>
            </w:r>
          </w:p>
        </w:tc>
        <w:tc>
          <w:tcPr>
            <w:tcW w:w="355"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856</w:t>
            </w:r>
          </w:p>
        </w:tc>
        <w:tc>
          <w:tcPr>
            <w:tcW w:w="370"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05</w:t>
            </w:r>
          </w:p>
        </w:tc>
        <w:tc>
          <w:tcPr>
            <w:tcW w:w="370"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05</w:t>
            </w:r>
          </w:p>
        </w:tc>
        <w:tc>
          <w:tcPr>
            <w:tcW w:w="112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56 1 Р5 52430</w:t>
            </w:r>
          </w:p>
        </w:tc>
        <w:tc>
          <w:tcPr>
            <w:tcW w:w="370"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410</w:t>
            </w:r>
          </w:p>
        </w:tc>
        <w:tc>
          <w:tcPr>
            <w:tcW w:w="1133"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19 887 457,59</w:t>
            </w:r>
          </w:p>
        </w:tc>
        <w:tc>
          <w:tcPr>
            <w:tcW w:w="1133"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19 887 457,59</w:t>
            </w:r>
          </w:p>
        </w:tc>
        <w:tc>
          <w:tcPr>
            <w:tcW w:w="1051" w:type="dxa"/>
            <w:tcBorders>
              <w:top w:val="single" w:sz="4" w:space="0" w:color="auto"/>
              <w:lef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jc w:val="right"/>
            </w:pPr>
            <w:r>
              <w:rPr>
                <w:rStyle w:val="575pt"/>
              </w:rPr>
              <w:t>0,00</w:t>
            </w:r>
          </w:p>
        </w:tc>
        <w:tc>
          <w:tcPr>
            <w:tcW w:w="1037" w:type="dxa"/>
            <w:tcBorders>
              <w:top w:val="single" w:sz="4" w:space="0" w:color="auto"/>
              <w:left w:val="single" w:sz="4" w:space="0" w:color="auto"/>
              <w:righ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jc w:val="center"/>
            </w:pPr>
            <w:r>
              <w:rPr>
                <w:rStyle w:val="575pt"/>
              </w:rPr>
              <w:t>0,00</w:t>
            </w:r>
          </w:p>
        </w:tc>
      </w:tr>
      <w:tr w:rsidR="00A70E45" w:rsidTr="00A70E45">
        <w:trPr>
          <w:trHeight w:hRule="exact" w:val="230"/>
        </w:trPr>
        <w:tc>
          <w:tcPr>
            <w:tcW w:w="3514"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150" w:lineRule="exact"/>
              <w:ind w:firstLine="0"/>
            </w:pPr>
            <w:r>
              <w:rPr>
                <w:rStyle w:val="575pt0"/>
              </w:rPr>
              <w:t>Культура, кинематография</w:t>
            </w:r>
          </w:p>
        </w:tc>
        <w:tc>
          <w:tcPr>
            <w:tcW w:w="355"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150" w:lineRule="exact"/>
              <w:ind w:firstLine="0"/>
            </w:pPr>
            <w:r>
              <w:rPr>
                <w:rStyle w:val="575pt"/>
              </w:rPr>
              <w:t>856</w:t>
            </w:r>
          </w:p>
        </w:tc>
        <w:tc>
          <w:tcPr>
            <w:tcW w:w="370"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150" w:lineRule="exact"/>
              <w:ind w:firstLine="0"/>
            </w:pPr>
            <w:r>
              <w:rPr>
                <w:rStyle w:val="575pt0"/>
              </w:rPr>
              <w:t>08</w:t>
            </w:r>
          </w:p>
        </w:tc>
        <w:tc>
          <w:tcPr>
            <w:tcW w:w="370" w:type="dxa"/>
            <w:tcBorders>
              <w:top w:val="single" w:sz="4" w:space="0" w:color="auto"/>
              <w:left w:val="single" w:sz="4" w:space="0" w:color="auto"/>
            </w:tcBorders>
            <w:shd w:val="clear" w:color="auto" w:fill="FFFFFF"/>
          </w:tcPr>
          <w:p w:rsidR="00A70E45" w:rsidRDefault="00A70E45" w:rsidP="00A70E45">
            <w:pPr>
              <w:rPr>
                <w:sz w:val="10"/>
                <w:szCs w:val="10"/>
              </w:rPr>
            </w:pPr>
          </w:p>
        </w:tc>
        <w:tc>
          <w:tcPr>
            <w:tcW w:w="1128" w:type="dxa"/>
            <w:tcBorders>
              <w:top w:val="single" w:sz="4" w:space="0" w:color="auto"/>
              <w:left w:val="single" w:sz="4" w:space="0" w:color="auto"/>
            </w:tcBorders>
            <w:shd w:val="clear" w:color="auto" w:fill="FFFFFF"/>
          </w:tcPr>
          <w:p w:rsidR="00A70E45" w:rsidRDefault="00A70E45" w:rsidP="00A70E45">
            <w:pPr>
              <w:rPr>
                <w:sz w:val="10"/>
                <w:szCs w:val="10"/>
              </w:rPr>
            </w:pPr>
          </w:p>
        </w:tc>
        <w:tc>
          <w:tcPr>
            <w:tcW w:w="370" w:type="dxa"/>
            <w:tcBorders>
              <w:top w:val="single" w:sz="4" w:space="0" w:color="auto"/>
              <w:left w:val="single" w:sz="4" w:space="0" w:color="auto"/>
            </w:tcBorders>
            <w:shd w:val="clear" w:color="auto" w:fill="FFFFFF"/>
          </w:tcPr>
          <w:p w:rsidR="00A70E45" w:rsidRDefault="00A70E45" w:rsidP="00A70E45">
            <w:pPr>
              <w:rPr>
                <w:sz w:val="10"/>
                <w:szCs w:val="10"/>
              </w:rPr>
            </w:pPr>
          </w:p>
        </w:tc>
        <w:tc>
          <w:tcPr>
            <w:tcW w:w="1133"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150" w:lineRule="exact"/>
              <w:ind w:firstLine="0"/>
              <w:jc w:val="right"/>
            </w:pPr>
            <w:r>
              <w:rPr>
                <w:rStyle w:val="575pt0"/>
              </w:rPr>
              <w:t>5 600 000,00</w:t>
            </w:r>
          </w:p>
        </w:tc>
        <w:tc>
          <w:tcPr>
            <w:tcW w:w="1133"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150" w:lineRule="exact"/>
              <w:ind w:firstLine="0"/>
              <w:jc w:val="right"/>
            </w:pPr>
            <w:r>
              <w:rPr>
                <w:rStyle w:val="575pt0"/>
              </w:rPr>
              <w:t>5 600 000,00</w:t>
            </w:r>
          </w:p>
        </w:tc>
        <w:tc>
          <w:tcPr>
            <w:tcW w:w="1051"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150" w:lineRule="exact"/>
              <w:ind w:firstLine="0"/>
              <w:jc w:val="right"/>
            </w:pPr>
            <w:r>
              <w:rPr>
                <w:rStyle w:val="575pt0"/>
              </w:rPr>
              <w:t>1 682 600,00</w:t>
            </w:r>
          </w:p>
        </w:tc>
        <w:tc>
          <w:tcPr>
            <w:tcW w:w="1037" w:type="dxa"/>
            <w:tcBorders>
              <w:top w:val="single" w:sz="4" w:space="0" w:color="auto"/>
              <w:left w:val="single" w:sz="4" w:space="0" w:color="auto"/>
              <w:right w:val="single" w:sz="4" w:space="0" w:color="auto"/>
            </w:tcBorders>
            <w:shd w:val="clear" w:color="auto" w:fill="FFFFFF"/>
            <w:vAlign w:val="bottom"/>
          </w:tcPr>
          <w:p w:rsidR="00A70E45" w:rsidRDefault="00A70E45" w:rsidP="00A70E45">
            <w:pPr>
              <w:pStyle w:val="52"/>
              <w:shd w:val="clear" w:color="auto" w:fill="auto"/>
              <w:spacing w:before="0" w:line="150" w:lineRule="exact"/>
              <w:ind w:firstLine="0"/>
              <w:jc w:val="center"/>
            </w:pPr>
            <w:r>
              <w:rPr>
                <w:rStyle w:val="575pt"/>
              </w:rPr>
              <w:t>30,05</w:t>
            </w:r>
          </w:p>
        </w:tc>
      </w:tr>
      <w:tr w:rsidR="00A70E45" w:rsidTr="00A70E45">
        <w:trPr>
          <w:trHeight w:hRule="exact" w:val="259"/>
        </w:trPr>
        <w:tc>
          <w:tcPr>
            <w:tcW w:w="3514" w:type="dxa"/>
            <w:tcBorders>
              <w:top w:val="single" w:sz="4" w:space="0" w:color="auto"/>
              <w:lef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pPr>
            <w:r>
              <w:rPr>
                <w:rStyle w:val="575pt0"/>
              </w:rPr>
              <w:t>Культура</w:t>
            </w:r>
          </w:p>
        </w:tc>
        <w:tc>
          <w:tcPr>
            <w:tcW w:w="355" w:type="dxa"/>
            <w:tcBorders>
              <w:top w:val="single" w:sz="4" w:space="0" w:color="auto"/>
              <w:lef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pPr>
            <w:r>
              <w:rPr>
                <w:rStyle w:val="575pt"/>
              </w:rPr>
              <w:t>856</w:t>
            </w:r>
          </w:p>
        </w:tc>
        <w:tc>
          <w:tcPr>
            <w:tcW w:w="370"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150" w:lineRule="exact"/>
              <w:ind w:firstLine="0"/>
            </w:pPr>
            <w:r>
              <w:rPr>
                <w:rStyle w:val="575pt0"/>
              </w:rPr>
              <w:t>08</w:t>
            </w:r>
          </w:p>
        </w:tc>
        <w:tc>
          <w:tcPr>
            <w:tcW w:w="370"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150" w:lineRule="exact"/>
              <w:ind w:firstLine="0"/>
            </w:pPr>
            <w:r>
              <w:rPr>
                <w:rStyle w:val="575pt0"/>
              </w:rPr>
              <w:t>01</w:t>
            </w:r>
          </w:p>
        </w:tc>
        <w:tc>
          <w:tcPr>
            <w:tcW w:w="1128" w:type="dxa"/>
            <w:tcBorders>
              <w:top w:val="single" w:sz="4" w:space="0" w:color="auto"/>
              <w:lef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jc w:val="right"/>
            </w:pPr>
            <w:r>
              <w:rPr>
                <w:rStyle w:val="575pt"/>
              </w:rPr>
              <w:t>-</w:t>
            </w:r>
          </w:p>
        </w:tc>
        <w:tc>
          <w:tcPr>
            <w:tcW w:w="370" w:type="dxa"/>
            <w:tcBorders>
              <w:top w:val="single" w:sz="4" w:space="0" w:color="auto"/>
              <w:left w:val="single" w:sz="4" w:space="0" w:color="auto"/>
            </w:tcBorders>
            <w:shd w:val="clear" w:color="auto" w:fill="FFFFFF"/>
          </w:tcPr>
          <w:p w:rsidR="00A70E45" w:rsidRDefault="00A70E45" w:rsidP="00A70E45">
            <w:pPr>
              <w:rPr>
                <w:sz w:val="10"/>
                <w:szCs w:val="10"/>
              </w:rPr>
            </w:pPr>
          </w:p>
        </w:tc>
        <w:tc>
          <w:tcPr>
            <w:tcW w:w="1133" w:type="dxa"/>
            <w:tcBorders>
              <w:top w:val="single" w:sz="4" w:space="0" w:color="auto"/>
              <w:lef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jc w:val="right"/>
            </w:pPr>
            <w:r>
              <w:rPr>
                <w:rStyle w:val="575pt0"/>
              </w:rPr>
              <w:t>5 600 000,00</w:t>
            </w:r>
          </w:p>
        </w:tc>
        <w:tc>
          <w:tcPr>
            <w:tcW w:w="1133" w:type="dxa"/>
            <w:tcBorders>
              <w:top w:val="single" w:sz="4" w:space="0" w:color="auto"/>
              <w:lef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jc w:val="right"/>
            </w:pPr>
            <w:r>
              <w:rPr>
                <w:rStyle w:val="575pt0"/>
              </w:rPr>
              <w:t>5 600 000,00</w:t>
            </w:r>
          </w:p>
        </w:tc>
        <w:tc>
          <w:tcPr>
            <w:tcW w:w="1051"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150" w:lineRule="exact"/>
              <w:ind w:firstLine="0"/>
              <w:jc w:val="right"/>
            </w:pPr>
            <w:r>
              <w:rPr>
                <w:rStyle w:val="575pt0"/>
              </w:rPr>
              <w:t>1 682 600,00</w:t>
            </w:r>
          </w:p>
        </w:tc>
        <w:tc>
          <w:tcPr>
            <w:tcW w:w="1037" w:type="dxa"/>
            <w:tcBorders>
              <w:top w:val="single" w:sz="4" w:space="0" w:color="auto"/>
              <w:left w:val="single" w:sz="4" w:space="0" w:color="auto"/>
              <w:righ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jc w:val="center"/>
            </w:pPr>
            <w:r>
              <w:rPr>
                <w:rStyle w:val="575pt"/>
              </w:rPr>
              <w:t>30,05</w:t>
            </w:r>
          </w:p>
        </w:tc>
      </w:tr>
      <w:tr w:rsidR="00A70E45" w:rsidTr="00A70E45">
        <w:trPr>
          <w:trHeight w:hRule="exact" w:val="1272"/>
        </w:trPr>
        <w:tc>
          <w:tcPr>
            <w:tcW w:w="3514"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202" w:lineRule="exact"/>
              <w:ind w:firstLine="0"/>
            </w:pPr>
            <w:r>
              <w:rPr>
                <w:rStyle w:val="575pt"/>
              </w:rPr>
              <w:t xml:space="preserve">Реализация переданных полномочий </w:t>
            </w:r>
            <w:proofErr w:type="gramStart"/>
            <w:r>
              <w:rPr>
                <w:rStyle w:val="575pt"/>
              </w:rPr>
              <w:t>по решению отдельных вопросов местного значения поселений в соответствии с заключенными соглашениями по созданию условий для организации</w:t>
            </w:r>
            <w:proofErr w:type="gramEnd"/>
            <w:r>
              <w:rPr>
                <w:rStyle w:val="575pt"/>
              </w:rPr>
              <w:t xml:space="preserve"> досуга и обеспечения жителей поселений услугами организаций культуры</w:t>
            </w:r>
          </w:p>
        </w:tc>
        <w:tc>
          <w:tcPr>
            <w:tcW w:w="355"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856</w:t>
            </w:r>
          </w:p>
        </w:tc>
        <w:tc>
          <w:tcPr>
            <w:tcW w:w="370"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08</w:t>
            </w:r>
          </w:p>
        </w:tc>
        <w:tc>
          <w:tcPr>
            <w:tcW w:w="370"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01</w:t>
            </w:r>
          </w:p>
        </w:tc>
        <w:tc>
          <w:tcPr>
            <w:tcW w:w="112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56 4 05 84260</w:t>
            </w:r>
          </w:p>
        </w:tc>
        <w:tc>
          <w:tcPr>
            <w:tcW w:w="370" w:type="dxa"/>
            <w:tcBorders>
              <w:top w:val="single" w:sz="4" w:space="0" w:color="auto"/>
              <w:left w:val="single" w:sz="4" w:space="0" w:color="auto"/>
            </w:tcBorders>
            <w:shd w:val="clear" w:color="auto" w:fill="FFFFFF"/>
          </w:tcPr>
          <w:p w:rsidR="00A70E45" w:rsidRDefault="00A70E45" w:rsidP="00A70E45">
            <w:pPr>
              <w:rPr>
                <w:sz w:val="10"/>
                <w:szCs w:val="10"/>
              </w:rPr>
            </w:pPr>
          </w:p>
        </w:tc>
        <w:tc>
          <w:tcPr>
            <w:tcW w:w="1133"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5 600 000,00</w:t>
            </w:r>
          </w:p>
        </w:tc>
        <w:tc>
          <w:tcPr>
            <w:tcW w:w="1133"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5 600 000,00</w:t>
            </w:r>
          </w:p>
        </w:tc>
        <w:tc>
          <w:tcPr>
            <w:tcW w:w="1051"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1 682 600,00</w:t>
            </w:r>
          </w:p>
        </w:tc>
        <w:tc>
          <w:tcPr>
            <w:tcW w:w="1037" w:type="dxa"/>
            <w:tcBorders>
              <w:top w:val="single" w:sz="4" w:space="0" w:color="auto"/>
              <w:left w:val="single" w:sz="4" w:space="0" w:color="auto"/>
              <w:right w:val="single" w:sz="4" w:space="0" w:color="auto"/>
            </w:tcBorders>
            <w:shd w:val="clear" w:color="auto" w:fill="FFFFFF"/>
          </w:tcPr>
          <w:p w:rsidR="00A70E45" w:rsidRDefault="00A70E45" w:rsidP="00A70E45">
            <w:pPr>
              <w:pStyle w:val="52"/>
              <w:shd w:val="clear" w:color="auto" w:fill="auto"/>
              <w:spacing w:before="0" w:line="150" w:lineRule="exact"/>
              <w:ind w:firstLine="0"/>
              <w:jc w:val="center"/>
            </w:pPr>
            <w:r>
              <w:rPr>
                <w:rStyle w:val="575pt"/>
              </w:rPr>
              <w:t>30,05</w:t>
            </w:r>
          </w:p>
        </w:tc>
      </w:tr>
      <w:tr w:rsidR="00A70E45" w:rsidTr="00A70E45">
        <w:trPr>
          <w:trHeight w:hRule="exact" w:val="230"/>
        </w:trPr>
        <w:tc>
          <w:tcPr>
            <w:tcW w:w="3514"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Межбюджетные трансферты</w:t>
            </w:r>
          </w:p>
        </w:tc>
        <w:tc>
          <w:tcPr>
            <w:tcW w:w="355"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856</w:t>
            </w:r>
          </w:p>
        </w:tc>
        <w:tc>
          <w:tcPr>
            <w:tcW w:w="370"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150" w:lineRule="exact"/>
              <w:ind w:firstLine="0"/>
            </w:pPr>
            <w:r>
              <w:rPr>
                <w:rStyle w:val="575pt"/>
              </w:rPr>
              <w:t>08</w:t>
            </w:r>
          </w:p>
        </w:tc>
        <w:tc>
          <w:tcPr>
            <w:tcW w:w="370"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150" w:lineRule="exact"/>
              <w:ind w:firstLine="0"/>
            </w:pPr>
            <w:r>
              <w:rPr>
                <w:rStyle w:val="575pt"/>
              </w:rPr>
              <w:t>01</w:t>
            </w:r>
          </w:p>
        </w:tc>
        <w:tc>
          <w:tcPr>
            <w:tcW w:w="112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56 4 05 84260</w:t>
            </w:r>
          </w:p>
        </w:tc>
        <w:tc>
          <w:tcPr>
            <w:tcW w:w="370"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500</w:t>
            </w:r>
          </w:p>
        </w:tc>
        <w:tc>
          <w:tcPr>
            <w:tcW w:w="1133"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5 600 000,00</w:t>
            </w:r>
          </w:p>
        </w:tc>
        <w:tc>
          <w:tcPr>
            <w:tcW w:w="1133"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5 600 000,00</w:t>
            </w:r>
          </w:p>
        </w:tc>
        <w:tc>
          <w:tcPr>
            <w:tcW w:w="1051"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150" w:lineRule="exact"/>
              <w:ind w:firstLine="0"/>
              <w:jc w:val="right"/>
            </w:pPr>
            <w:r>
              <w:rPr>
                <w:rStyle w:val="575pt"/>
              </w:rPr>
              <w:t>1 682 600,00</w:t>
            </w:r>
          </w:p>
        </w:tc>
        <w:tc>
          <w:tcPr>
            <w:tcW w:w="1037" w:type="dxa"/>
            <w:tcBorders>
              <w:top w:val="single" w:sz="4" w:space="0" w:color="auto"/>
              <w:left w:val="single" w:sz="4" w:space="0" w:color="auto"/>
              <w:right w:val="single" w:sz="4" w:space="0" w:color="auto"/>
            </w:tcBorders>
            <w:shd w:val="clear" w:color="auto" w:fill="FFFFFF"/>
          </w:tcPr>
          <w:p w:rsidR="00A70E45" w:rsidRDefault="00A70E45" w:rsidP="00A70E45">
            <w:pPr>
              <w:pStyle w:val="52"/>
              <w:shd w:val="clear" w:color="auto" w:fill="auto"/>
              <w:spacing w:before="0" w:line="150" w:lineRule="exact"/>
              <w:ind w:firstLine="0"/>
              <w:jc w:val="center"/>
            </w:pPr>
            <w:r>
              <w:rPr>
                <w:rStyle w:val="575pt"/>
              </w:rPr>
              <w:t>30,05</w:t>
            </w:r>
          </w:p>
        </w:tc>
      </w:tr>
      <w:tr w:rsidR="00A70E45" w:rsidTr="00A70E45">
        <w:trPr>
          <w:trHeight w:hRule="exact" w:val="226"/>
        </w:trPr>
        <w:tc>
          <w:tcPr>
            <w:tcW w:w="3514"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Иные межбюджетные трансферты</w:t>
            </w:r>
          </w:p>
        </w:tc>
        <w:tc>
          <w:tcPr>
            <w:tcW w:w="355"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856</w:t>
            </w:r>
          </w:p>
        </w:tc>
        <w:tc>
          <w:tcPr>
            <w:tcW w:w="370"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150" w:lineRule="exact"/>
              <w:ind w:firstLine="0"/>
            </w:pPr>
            <w:r>
              <w:rPr>
                <w:rStyle w:val="575pt"/>
              </w:rPr>
              <w:t>08</w:t>
            </w:r>
          </w:p>
        </w:tc>
        <w:tc>
          <w:tcPr>
            <w:tcW w:w="370"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150" w:lineRule="exact"/>
              <w:ind w:firstLine="0"/>
            </w:pPr>
            <w:r>
              <w:rPr>
                <w:rStyle w:val="575pt"/>
              </w:rPr>
              <w:t>01</w:t>
            </w:r>
          </w:p>
        </w:tc>
        <w:tc>
          <w:tcPr>
            <w:tcW w:w="112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56 4 05 84260</w:t>
            </w:r>
          </w:p>
        </w:tc>
        <w:tc>
          <w:tcPr>
            <w:tcW w:w="370"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540</w:t>
            </w:r>
          </w:p>
        </w:tc>
        <w:tc>
          <w:tcPr>
            <w:tcW w:w="1133"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5 600 000,00</w:t>
            </w:r>
          </w:p>
        </w:tc>
        <w:tc>
          <w:tcPr>
            <w:tcW w:w="1133"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5 600 000,00</w:t>
            </w:r>
          </w:p>
        </w:tc>
        <w:tc>
          <w:tcPr>
            <w:tcW w:w="1051"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150" w:lineRule="exact"/>
              <w:ind w:firstLine="0"/>
              <w:jc w:val="right"/>
            </w:pPr>
            <w:r>
              <w:rPr>
                <w:rStyle w:val="575pt"/>
              </w:rPr>
              <w:t>1 682 600,00</w:t>
            </w:r>
          </w:p>
        </w:tc>
        <w:tc>
          <w:tcPr>
            <w:tcW w:w="1037" w:type="dxa"/>
            <w:tcBorders>
              <w:top w:val="single" w:sz="4" w:space="0" w:color="auto"/>
              <w:left w:val="single" w:sz="4" w:space="0" w:color="auto"/>
              <w:right w:val="single" w:sz="4" w:space="0" w:color="auto"/>
            </w:tcBorders>
            <w:shd w:val="clear" w:color="auto" w:fill="FFFFFF"/>
          </w:tcPr>
          <w:p w:rsidR="00A70E45" w:rsidRDefault="00A70E45" w:rsidP="00A70E45">
            <w:pPr>
              <w:pStyle w:val="52"/>
              <w:shd w:val="clear" w:color="auto" w:fill="auto"/>
              <w:spacing w:before="0" w:line="150" w:lineRule="exact"/>
              <w:ind w:firstLine="0"/>
              <w:jc w:val="center"/>
            </w:pPr>
            <w:r>
              <w:rPr>
                <w:rStyle w:val="575pt"/>
              </w:rPr>
              <w:t>30,05</w:t>
            </w:r>
          </w:p>
        </w:tc>
      </w:tr>
      <w:tr w:rsidR="00A70E45" w:rsidTr="00A70E45">
        <w:trPr>
          <w:trHeight w:hRule="exact" w:val="230"/>
        </w:trPr>
        <w:tc>
          <w:tcPr>
            <w:tcW w:w="3514"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150" w:lineRule="exact"/>
              <w:ind w:firstLine="0"/>
            </w:pPr>
            <w:r>
              <w:rPr>
                <w:rStyle w:val="575pt0"/>
              </w:rPr>
              <w:t>Социальная политика</w:t>
            </w:r>
          </w:p>
        </w:tc>
        <w:tc>
          <w:tcPr>
            <w:tcW w:w="355"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150" w:lineRule="exact"/>
              <w:ind w:firstLine="0"/>
            </w:pPr>
            <w:r>
              <w:rPr>
                <w:rStyle w:val="575pt"/>
              </w:rPr>
              <w:t>856</w:t>
            </w:r>
          </w:p>
        </w:tc>
        <w:tc>
          <w:tcPr>
            <w:tcW w:w="370"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150" w:lineRule="exact"/>
              <w:ind w:firstLine="0"/>
            </w:pPr>
            <w:r>
              <w:rPr>
                <w:rStyle w:val="575pt0"/>
              </w:rPr>
              <w:t>10</w:t>
            </w:r>
          </w:p>
        </w:tc>
        <w:tc>
          <w:tcPr>
            <w:tcW w:w="370" w:type="dxa"/>
            <w:tcBorders>
              <w:top w:val="single" w:sz="4" w:space="0" w:color="auto"/>
              <w:left w:val="single" w:sz="4" w:space="0" w:color="auto"/>
            </w:tcBorders>
            <w:shd w:val="clear" w:color="auto" w:fill="FFFFFF"/>
          </w:tcPr>
          <w:p w:rsidR="00A70E45" w:rsidRDefault="00A70E45" w:rsidP="00A70E45">
            <w:pPr>
              <w:rPr>
                <w:sz w:val="10"/>
                <w:szCs w:val="10"/>
              </w:rPr>
            </w:pPr>
          </w:p>
        </w:tc>
        <w:tc>
          <w:tcPr>
            <w:tcW w:w="1128" w:type="dxa"/>
            <w:tcBorders>
              <w:top w:val="single" w:sz="4" w:space="0" w:color="auto"/>
              <w:left w:val="single" w:sz="4" w:space="0" w:color="auto"/>
            </w:tcBorders>
            <w:shd w:val="clear" w:color="auto" w:fill="FFFFFF"/>
          </w:tcPr>
          <w:p w:rsidR="00A70E45" w:rsidRDefault="00A70E45" w:rsidP="00A70E45">
            <w:pPr>
              <w:rPr>
                <w:sz w:val="10"/>
                <w:szCs w:val="10"/>
              </w:rPr>
            </w:pPr>
          </w:p>
        </w:tc>
        <w:tc>
          <w:tcPr>
            <w:tcW w:w="370" w:type="dxa"/>
            <w:tcBorders>
              <w:top w:val="single" w:sz="4" w:space="0" w:color="auto"/>
              <w:left w:val="single" w:sz="4" w:space="0" w:color="auto"/>
            </w:tcBorders>
            <w:shd w:val="clear" w:color="auto" w:fill="FFFFFF"/>
          </w:tcPr>
          <w:p w:rsidR="00A70E45" w:rsidRDefault="00A70E45" w:rsidP="00A70E45">
            <w:pPr>
              <w:rPr>
                <w:sz w:val="10"/>
                <w:szCs w:val="10"/>
              </w:rPr>
            </w:pPr>
          </w:p>
        </w:tc>
        <w:tc>
          <w:tcPr>
            <w:tcW w:w="1133"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150" w:lineRule="exact"/>
              <w:ind w:firstLine="0"/>
              <w:jc w:val="right"/>
            </w:pPr>
            <w:r>
              <w:rPr>
                <w:rStyle w:val="575pt0"/>
              </w:rPr>
              <w:t>100 000,00</w:t>
            </w:r>
          </w:p>
        </w:tc>
        <w:tc>
          <w:tcPr>
            <w:tcW w:w="1133"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150" w:lineRule="exact"/>
              <w:ind w:firstLine="0"/>
              <w:jc w:val="right"/>
            </w:pPr>
            <w:r>
              <w:rPr>
                <w:rStyle w:val="575pt0"/>
              </w:rPr>
              <w:t>100 000,00</w:t>
            </w:r>
          </w:p>
        </w:tc>
        <w:tc>
          <w:tcPr>
            <w:tcW w:w="1051"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150" w:lineRule="exact"/>
              <w:ind w:firstLine="0"/>
              <w:jc w:val="right"/>
            </w:pPr>
            <w:r>
              <w:rPr>
                <w:rStyle w:val="575pt0"/>
              </w:rPr>
              <w:t>23 288,79</w:t>
            </w:r>
          </w:p>
        </w:tc>
        <w:tc>
          <w:tcPr>
            <w:tcW w:w="1037" w:type="dxa"/>
            <w:tcBorders>
              <w:top w:val="single" w:sz="4" w:space="0" w:color="auto"/>
              <w:left w:val="single" w:sz="4" w:space="0" w:color="auto"/>
              <w:right w:val="single" w:sz="4" w:space="0" w:color="auto"/>
            </w:tcBorders>
            <w:shd w:val="clear" w:color="auto" w:fill="FFFFFF"/>
            <w:vAlign w:val="bottom"/>
          </w:tcPr>
          <w:p w:rsidR="00A70E45" w:rsidRDefault="00A70E45" w:rsidP="00A70E45">
            <w:pPr>
              <w:pStyle w:val="52"/>
              <w:shd w:val="clear" w:color="auto" w:fill="auto"/>
              <w:spacing w:before="0" w:line="150" w:lineRule="exact"/>
              <w:ind w:firstLine="0"/>
              <w:jc w:val="center"/>
            </w:pPr>
            <w:r>
              <w:rPr>
                <w:rStyle w:val="575pt"/>
              </w:rPr>
              <w:t>23,29</w:t>
            </w:r>
          </w:p>
        </w:tc>
      </w:tr>
      <w:tr w:rsidR="00A70E45" w:rsidTr="00A70E45">
        <w:trPr>
          <w:trHeight w:hRule="exact" w:val="245"/>
        </w:trPr>
        <w:tc>
          <w:tcPr>
            <w:tcW w:w="3514" w:type="dxa"/>
            <w:tcBorders>
              <w:top w:val="single" w:sz="4" w:space="0" w:color="auto"/>
              <w:lef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pPr>
            <w:r>
              <w:rPr>
                <w:rStyle w:val="575pt0"/>
              </w:rPr>
              <w:t>Пенсионное обеспечение</w:t>
            </w:r>
          </w:p>
        </w:tc>
        <w:tc>
          <w:tcPr>
            <w:tcW w:w="355" w:type="dxa"/>
            <w:tcBorders>
              <w:top w:val="single" w:sz="4" w:space="0" w:color="auto"/>
              <w:lef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pPr>
            <w:r>
              <w:rPr>
                <w:rStyle w:val="575pt"/>
              </w:rPr>
              <w:t>856</w:t>
            </w:r>
          </w:p>
        </w:tc>
        <w:tc>
          <w:tcPr>
            <w:tcW w:w="370"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150" w:lineRule="exact"/>
              <w:ind w:firstLine="0"/>
            </w:pPr>
            <w:r>
              <w:rPr>
                <w:rStyle w:val="575pt0"/>
              </w:rPr>
              <w:t>10</w:t>
            </w:r>
          </w:p>
        </w:tc>
        <w:tc>
          <w:tcPr>
            <w:tcW w:w="370"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150" w:lineRule="exact"/>
              <w:ind w:firstLine="0"/>
            </w:pPr>
            <w:r>
              <w:rPr>
                <w:rStyle w:val="575pt0"/>
              </w:rPr>
              <w:t>01</w:t>
            </w:r>
          </w:p>
        </w:tc>
        <w:tc>
          <w:tcPr>
            <w:tcW w:w="1128" w:type="dxa"/>
            <w:tcBorders>
              <w:top w:val="single" w:sz="4" w:space="0" w:color="auto"/>
              <w:left w:val="single" w:sz="4" w:space="0" w:color="auto"/>
            </w:tcBorders>
            <w:shd w:val="clear" w:color="auto" w:fill="FFFFFF"/>
          </w:tcPr>
          <w:p w:rsidR="00A70E45" w:rsidRDefault="00A70E45" w:rsidP="00A70E45">
            <w:pPr>
              <w:rPr>
                <w:sz w:val="10"/>
                <w:szCs w:val="10"/>
              </w:rPr>
            </w:pPr>
          </w:p>
        </w:tc>
        <w:tc>
          <w:tcPr>
            <w:tcW w:w="370" w:type="dxa"/>
            <w:tcBorders>
              <w:top w:val="single" w:sz="4" w:space="0" w:color="auto"/>
              <w:left w:val="single" w:sz="4" w:space="0" w:color="auto"/>
            </w:tcBorders>
            <w:shd w:val="clear" w:color="auto" w:fill="FFFFFF"/>
          </w:tcPr>
          <w:p w:rsidR="00A70E45" w:rsidRDefault="00A70E45" w:rsidP="00A70E45">
            <w:pPr>
              <w:rPr>
                <w:sz w:val="10"/>
                <w:szCs w:val="10"/>
              </w:rPr>
            </w:pPr>
          </w:p>
        </w:tc>
        <w:tc>
          <w:tcPr>
            <w:tcW w:w="1133"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150" w:lineRule="exact"/>
              <w:ind w:firstLine="0"/>
              <w:jc w:val="right"/>
            </w:pPr>
            <w:r>
              <w:rPr>
                <w:rStyle w:val="575pt0"/>
              </w:rPr>
              <w:t>100 000,00</w:t>
            </w:r>
          </w:p>
        </w:tc>
        <w:tc>
          <w:tcPr>
            <w:tcW w:w="1133"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150" w:lineRule="exact"/>
              <w:ind w:firstLine="0"/>
              <w:jc w:val="right"/>
            </w:pPr>
            <w:r>
              <w:rPr>
                <w:rStyle w:val="575pt0"/>
              </w:rPr>
              <w:t>100 000,00</w:t>
            </w:r>
          </w:p>
        </w:tc>
        <w:tc>
          <w:tcPr>
            <w:tcW w:w="1051" w:type="dxa"/>
            <w:tcBorders>
              <w:top w:val="single" w:sz="4" w:space="0" w:color="auto"/>
              <w:lef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jc w:val="right"/>
            </w:pPr>
            <w:r>
              <w:rPr>
                <w:rStyle w:val="575pt0"/>
              </w:rPr>
              <w:t>23 288,79</w:t>
            </w:r>
          </w:p>
        </w:tc>
        <w:tc>
          <w:tcPr>
            <w:tcW w:w="1037" w:type="dxa"/>
            <w:tcBorders>
              <w:top w:val="single" w:sz="4" w:space="0" w:color="auto"/>
              <w:left w:val="single" w:sz="4" w:space="0" w:color="auto"/>
              <w:righ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jc w:val="center"/>
            </w:pPr>
            <w:r>
              <w:rPr>
                <w:rStyle w:val="575pt"/>
              </w:rPr>
              <w:t>23,29</w:t>
            </w:r>
          </w:p>
        </w:tc>
      </w:tr>
      <w:tr w:rsidR="00A70E45" w:rsidTr="00A70E45">
        <w:trPr>
          <w:trHeight w:hRule="exact" w:val="451"/>
        </w:trPr>
        <w:tc>
          <w:tcPr>
            <w:tcW w:w="3514"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211" w:lineRule="exact"/>
              <w:ind w:firstLine="0"/>
            </w:pPr>
            <w:r>
              <w:rPr>
                <w:rStyle w:val="575pt"/>
              </w:rPr>
              <w:t>Выплата муниципальных пенсий (доплат к государственным пенсиям)</w:t>
            </w:r>
          </w:p>
        </w:tc>
        <w:tc>
          <w:tcPr>
            <w:tcW w:w="355"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856</w:t>
            </w:r>
          </w:p>
        </w:tc>
        <w:tc>
          <w:tcPr>
            <w:tcW w:w="370" w:type="dxa"/>
            <w:tcBorders>
              <w:top w:val="single" w:sz="4" w:space="0" w:color="auto"/>
              <w:lef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pPr>
            <w:r>
              <w:rPr>
                <w:rStyle w:val="575pt"/>
              </w:rPr>
              <w:t>10</w:t>
            </w:r>
          </w:p>
        </w:tc>
        <w:tc>
          <w:tcPr>
            <w:tcW w:w="370" w:type="dxa"/>
            <w:tcBorders>
              <w:top w:val="single" w:sz="4" w:space="0" w:color="auto"/>
              <w:lef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pPr>
            <w:r>
              <w:rPr>
                <w:rStyle w:val="575pt"/>
              </w:rPr>
              <w:t>01</w:t>
            </w:r>
          </w:p>
        </w:tc>
        <w:tc>
          <w:tcPr>
            <w:tcW w:w="112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56 4 06 82450</w:t>
            </w:r>
          </w:p>
        </w:tc>
        <w:tc>
          <w:tcPr>
            <w:tcW w:w="370" w:type="dxa"/>
            <w:tcBorders>
              <w:top w:val="single" w:sz="4" w:space="0" w:color="auto"/>
              <w:left w:val="single" w:sz="4" w:space="0" w:color="auto"/>
            </w:tcBorders>
            <w:shd w:val="clear" w:color="auto" w:fill="FFFFFF"/>
          </w:tcPr>
          <w:p w:rsidR="00A70E45" w:rsidRDefault="00A70E45" w:rsidP="00A70E45">
            <w:pPr>
              <w:rPr>
                <w:sz w:val="10"/>
                <w:szCs w:val="10"/>
              </w:rPr>
            </w:pPr>
          </w:p>
        </w:tc>
        <w:tc>
          <w:tcPr>
            <w:tcW w:w="1133" w:type="dxa"/>
            <w:tcBorders>
              <w:top w:val="single" w:sz="4" w:space="0" w:color="auto"/>
              <w:lef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jc w:val="right"/>
            </w:pPr>
            <w:r>
              <w:rPr>
                <w:rStyle w:val="575pt"/>
              </w:rPr>
              <w:t>100 000,00</w:t>
            </w:r>
          </w:p>
        </w:tc>
        <w:tc>
          <w:tcPr>
            <w:tcW w:w="1133" w:type="dxa"/>
            <w:tcBorders>
              <w:top w:val="single" w:sz="4" w:space="0" w:color="auto"/>
              <w:lef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jc w:val="right"/>
            </w:pPr>
            <w:r>
              <w:rPr>
                <w:rStyle w:val="575pt"/>
              </w:rPr>
              <w:t>100 000,00</w:t>
            </w:r>
          </w:p>
        </w:tc>
        <w:tc>
          <w:tcPr>
            <w:tcW w:w="1051"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23 288,79</w:t>
            </w:r>
          </w:p>
        </w:tc>
        <w:tc>
          <w:tcPr>
            <w:tcW w:w="1037" w:type="dxa"/>
            <w:tcBorders>
              <w:top w:val="single" w:sz="4" w:space="0" w:color="auto"/>
              <w:left w:val="single" w:sz="4" w:space="0" w:color="auto"/>
              <w:right w:val="single" w:sz="4" w:space="0" w:color="auto"/>
            </w:tcBorders>
            <w:shd w:val="clear" w:color="auto" w:fill="FFFFFF"/>
          </w:tcPr>
          <w:p w:rsidR="00A70E45" w:rsidRDefault="00A70E45" w:rsidP="00A70E45">
            <w:pPr>
              <w:pStyle w:val="52"/>
              <w:shd w:val="clear" w:color="auto" w:fill="auto"/>
              <w:spacing w:before="0" w:line="150" w:lineRule="exact"/>
              <w:ind w:firstLine="0"/>
              <w:jc w:val="center"/>
            </w:pPr>
            <w:r>
              <w:rPr>
                <w:rStyle w:val="575pt"/>
              </w:rPr>
              <w:t>23,29</w:t>
            </w:r>
          </w:p>
        </w:tc>
      </w:tr>
      <w:tr w:rsidR="00A70E45" w:rsidTr="00A70E45">
        <w:trPr>
          <w:trHeight w:hRule="exact" w:val="456"/>
        </w:trPr>
        <w:tc>
          <w:tcPr>
            <w:tcW w:w="3514"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211" w:lineRule="exact"/>
              <w:ind w:firstLine="0"/>
            </w:pPr>
            <w:r>
              <w:rPr>
                <w:rStyle w:val="565pt"/>
              </w:rPr>
              <w:t>Социальное обеспечение и иные выплаты населению</w:t>
            </w:r>
          </w:p>
        </w:tc>
        <w:tc>
          <w:tcPr>
            <w:tcW w:w="355"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856</w:t>
            </w:r>
          </w:p>
        </w:tc>
        <w:tc>
          <w:tcPr>
            <w:tcW w:w="370" w:type="dxa"/>
            <w:tcBorders>
              <w:top w:val="single" w:sz="4" w:space="0" w:color="auto"/>
              <w:lef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pPr>
            <w:r>
              <w:rPr>
                <w:rStyle w:val="575pt"/>
              </w:rPr>
              <w:t>10</w:t>
            </w:r>
          </w:p>
        </w:tc>
        <w:tc>
          <w:tcPr>
            <w:tcW w:w="370" w:type="dxa"/>
            <w:tcBorders>
              <w:top w:val="single" w:sz="4" w:space="0" w:color="auto"/>
              <w:lef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pPr>
            <w:r>
              <w:rPr>
                <w:rStyle w:val="575pt"/>
              </w:rPr>
              <w:t>01</w:t>
            </w:r>
          </w:p>
        </w:tc>
        <w:tc>
          <w:tcPr>
            <w:tcW w:w="112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56 4 06 82450</w:t>
            </w:r>
          </w:p>
        </w:tc>
        <w:tc>
          <w:tcPr>
            <w:tcW w:w="370"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300</w:t>
            </w:r>
          </w:p>
        </w:tc>
        <w:tc>
          <w:tcPr>
            <w:tcW w:w="1133" w:type="dxa"/>
            <w:tcBorders>
              <w:top w:val="single" w:sz="4" w:space="0" w:color="auto"/>
              <w:lef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jc w:val="right"/>
            </w:pPr>
            <w:r>
              <w:rPr>
                <w:rStyle w:val="575pt"/>
              </w:rPr>
              <w:t>100 000,00</w:t>
            </w:r>
          </w:p>
        </w:tc>
        <w:tc>
          <w:tcPr>
            <w:tcW w:w="1133" w:type="dxa"/>
            <w:tcBorders>
              <w:top w:val="single" w:sz="4" w:space="0" w:color="auto"/>
              <w:lef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jc w:val="right"/>
            </w:pPr>
            <w:r>
              <w:rPr>
                <w:rStyle w:val="575pt"/>
              </w:rPr>
              <w:t>100 000,00</w:t>
            </w:r>
          </w:p>
        </w:tc>
        <w:tc>
          <w:tcPr>
            <w:tcW w:w="1051"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23 288,79</w:t>
            </w:r>
          </w:p>
        </w:tc>
        <w:tc>
          <w:tcPr>
            <w:tcW w:w="1037" w:type="dxa"/>
            <w:tcBorders>
              <w:top w:val="single" w:sz="4" w:space="0" w:color="auto"/>
              <w:left w:val="single" w:sz="4" w:space="0" w:color="auto"/>
              <w:right w:val="single" w:sz="4" w:space="0" w:color="auto"/>
            </w:tcBorders>
            <w:shd w:val="clear" w:color="auto" w:fill="FFFFFF"/>
          </w:tcPr>
          <w:p w:rsidR="00A70E45" w:rsidRDefault="00A70E45" w:rsidP="00A70E45">
            <w:pPr>
              <w:pStyle w:val="52"/>
              <w:shd w:val="clear" w:color="auto" w:fill="auto"/>
              <w:spacing w:before="0" w:line="150" w:lineRule="exact"/>
              <w:ind w:firstLine="0"/>
              <w:jc w:val="center"/>
            </w:pPr>
            <w:r>
              <w:rPr>
                <w:rStyle w:val="575pt"/>
              </w:rPr>
              <w:t>23,29</w:t>
            </w:r>
          </w:p>
        </w:tc>
      </w:tr>
      <w:tr w:rsidR="00A70E45" w:rsidTr="00A70E45">
        <w:trPr>
          <w:trHeight w:hRule="exact" w:val="446"/>
        </w:trPr>
        <w:tc>
          <w:tcPr>
            <w:tcW w:w="3514"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202" w:lineRule="exact"/>
              <w:ind w:firstLine="0"/>
            </w:pPr>
            <w:r>
              <w:rPr>
                <w:rStyle w:val="575pt"/>
              </w:rPr>
              <w:t>Социальные выплаты гражданам, кроме публичных нормативных социальных выплат</w:t>
            </w:r>
          </w:p>
        </w:tc>
        <w:tc>
          <w:tcPr>
            <w:tcW w:w="355"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856</w:t>
            </w:r>
          </w:p>
        </w:tc>
        <w:tc>
          <w:tcPr>
            <w:tcW w:w="370" w:type="dxa"/>
            <w:tcBorders>
              <w:top w:val="single" w:sz="4" w:space="0" w:color="auto"/>
              <w:lef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pPr>
            <w:r>
              <w:rPr>
                <w:rStyle w:val="575pt"/>
              </w:rPr>
              <w:t>10</w:t>
            </w:r>
          </w:p>
        </w:tc>
        <w:tc>
          <w:tcPr>
            <w:tcW w:w="370" w:type="dxa"/>
            <w:tcBorders>
              <w:top w:val="single" w:sz="4" w:space="0" w:color="auto"/>
              <w:lef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pPr>
            <w:r>
              <w:rPr>
                <w:rStyle w:val="575pt"/>
              </w:rPr>
              <w:t>01</w:t>
            </w:r>
          </w:p>
        </w:tc>
        <w:tc>
          <w:tcPr>
            <w:tcW w:w="112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56 4 06 82450</w:t>
            </w:r>
          </w:p>
        </w:tc>
        <w:tc>
          <w:tcPr>
            <w:tcW w:w="370"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320</w:t>
            </w:r>
          </w:p>
        </w:tc>
        <w:tc>
          <w:tcPr>
            <w:tcW w:w="1133" w:type="dxa"/>
            <w:tcBorders>
              <w:top w:val="single" w:sz="4" w:space="0" w:color="auto"/>
              <w:lef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jc w:val="right"/>
            </w:pPr>
            <w:r>
              <w:rPr>
                <w:rStyle w:val="575pt"/>
              </w:rPr>
              <w:t>100 000,00</w:t>
            </w:r>
          </w:p>
        </w:tc>
        <w:tc>
          <w:tcPr>
            <w:tcW w:w="1133" w:type="dxa"/>
            <w:tcBorders>
              <w:top w:val="single" w:sz="4" w:space="0" w:color="auto"/>
              <w:lef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jc w:val="right"/>
            </w:pPr>
            <w:r>
              <w:rPr>
                <w:rStyle w:val="575pt"/>
              </w:rPr>
              <w:t>100 000,00</w:t>
            </w:r>
          </w:p>
        </w:tc>
        <w:tc>
          <w:tcPr>
            <w:tcW w:w="1051"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23 288,79</w:t>
            </w:r>
          </w:p>
        </w:tc>
        <w:tc>
          <w:tcPr>
            <w:tcW w:w="1037" w:type="dxa"/>
            <w:tcBorders>
              <w:top w:val="single" w:sz="4" w:space="0" w:color="auto"/>
              <w:left w:val="single" w:sz="4" w:space="0" w:color="auto"/>
              <w:right w:val="single" w:sz="4" w:space="0" w:color="auto"/>
            </w:tcBorders>
            <w:shd w:val="clear" w:color="auto" w:fill="FFFFFF"/>
          </w:tcPr>
          <w:p w:rsidR="00A70E45" w:rsidRDefault="00A70E45" w:rsidP="00A70E45">
            <w:pPr>
              <w:pStyle w:val="52"/>
              <w:shd w:val="clear" w:color="auto" w:fill="auto"/>
              <w:spacing w:before="0" w:line="150" w:lineRule="exact"/>
              <w:ind w:firstLine="0"/>
              <w:jc w:val="center"/>
            </w:pPr>
            <w:r>
              <w:rPr>
                <w:rStyle w:val="575pt"/>
              </w:rPr>
              <w:t>23,29</w:t>
            </w:r>
          </w:p>
        </w:tc>
      </w:tr>
      <w:tr w:rsidR="00A70E45" w:rsidTr="00A70E45">
        <w:trPr>
          <w:trHeight w:hRule="exact" w:val="211"/>
        </w:trPr>
        <w:tc>
          <w:tcPr>
            <w:tcW w:w="3514"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150" w:lineRule="exact"/>
              <w:ind w:firstLine="0"/>
            </w:pPr>
            <w:r>
              <w:rPr>
                <w:rStyle w:val="575pt0"/>
              </w:rPr>
              <w:t>Физическая культура и спорт</w:t>
            </w:r>
          </w:p>
        </w:tc>
        <w:tc>
          <w:tcPr>
            <w:tcW w:w="355"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150" w:lineRule="exact"/>
              <w:ind w:firstLine="0"/>
            </w:pPr>
            <w:r>
              <w:rPr>
                <w:rStyle w:val="575pt"/>
              </w:rPr>
              <w:t>856</w:t>
            </w:r>
          </w:p>
        </w:tc>
        <w:tc>
          <w:tcPr>
            <w:tcW w:w="370"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150" w:lineRule="exact"/>
              <w:ind w:firstLine="0"/>
            </w:pPr>
            <w:r>
              <w:rPr>
                <w:rStyle w:val="575pt0"/>
              </w:rPr>
              <w:t>11</w:t>
            </w:r>
          </w:p>
        </w:tc>
        <w:tc>
          <w:tcPr>
            <w:tcW w:w="370" w:type="dxa"/>
            <w:tcBorders>
              <w:top w:val="single" w:sz="4" w:space="0" w:color="auto"/>
              <w:left w:val="single" w:sz="4" w:space="0" w:color="auto"/>
            </w:tcBorders>
            <w:shd w:val="clear" w:color="auto" w:fill="FFFFFF"/>
          </w:tcPr>
          <w:p w:rsidR="00A70E45" w:rsidRDefault="00A70E45" w:rsidP="00A70E45">
            <w:pPr>
              <w:rPr>
                <w:sz w:val="10"/>
                <w:szCs w:val="10"/>
              </w:rPr>
            </w:pPr>
          </w:p>
        </w:tc>
        <w:tc>
          <w:tcPr>
            <w:tcW w:w="1128" w:type="dxa"/>
            <w:tcBorders>
              <w:top w:val="single" w:sz="4" w:space="0" w:color="auto"/>
              <w:left w:val="single" w:sz="4" w:space="0" w:color="auto"/>
            </w:tcBorders>
            <w:shd w:val="clear" w:color="auto" w:fill="FFFFFF"/>
          </w:tcPr>
          <w:p w:rsidR="00A70E45" w:rsidRDefault="00A70E45" w:rsidP="00A70E45">
            <w:pPr>
              <w:rPr>
                <w:sz w:val="10"/>
                <w:szCs w:val="10"/>
              </w:rPr>
            </w:pPr>
          </w:p>
        </w:tc>
        <w:tc>
          <w:tcPr>
            <w:tcW w:w="370" w:type="dxa"/>
            <w:tcBorders>
              <w:top w:val="single" w:sz="4" w:space="0" w:color="auto"/>
              <w:left w:val="single" w:sz="4" w:space="0" w:color="auto"/>
            </w:tcBorders>
            <w:shd w:val="clear" w:color="auto" w:fill="FFFFFF"/>
          </w:tcPr>
          <w:p w:rsidR="00A70E45" w:rsidRDefault="00A70E45" w:rsidP="00A70E45">
            <w:pPr>
              <w:rPr>
                <w:sz w:val="10"/>
                <w:szCs w:val="10"/>
              </w:rPr>
            </w:pPr>
          </w:p>
        </w:tc>
        <w:tc>
          <w:tcPr>
            <w:tcW w:w="1133"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150" w:lineRule="exact"/>
              <w:ind w:firstLine="0"/>
              <w:jc w:val="right"/>
            </w:pPr>
            <w:r>
              <w:rPr>
                <w:rStyle w:val="575pt0"/>
              </w:rPr>
              <w:t>250 000,00</w:t>
            </w:r>
          </w:p>
        </w:tc>
        <w:tc>
          <w:tcPr>
            <w:tcW w:w="1133"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150" w:lineRule="exact"/>
              <w:ind w:firstLine="0"/>
              <w:jc w:val="right"/>
            </w:pPr>
            <w:r>
              <w:rPr>
                <w:rStyle w:val="575pt0"/>
              </w:rPr>
              <w:t>250 000,00</w:t>
            </w:r>
          </w:p>
        </w:tc>
        <w:tc>
          <w:tcPr>
            <w:tcW w:w="1051"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150" w:lineRule="exact"/>
              <w:ind w:firstLine="0"/>
              <w:jc w:val="right"/>
            </w:pPr>
            <w:r>
              <w:rPr>
                <w:rStyle w:val="575pt0"/>
              </w:rPr>
              <w:t>13 200,00</w:t>
            </w:r>
          </w:p>
        </w:tc>
        <w:tc>
          <w:tcPr>
            <w:tcW w:w="1037" w:type="dxa"/>
            <w:tcBorders>
              <w:top w:val="single" w:sz="4" w:space="0" w:color="auto"/>
              <w:left w:val="single" w:sz="4" w:space="0" w:color="auto"/>
              <w:right w:val="single" w:sz="4" w:space="0" w:color="auto"/>
            </w:tcBorders>
            <w:shd w:val="clear" w:color="auto" w:fill="FFFFFF"/>
            <w:vAlign w:val="bottom"/>
          </w:tcPr>
          <w:p w:rsidR="00A70E45" w:rsidRDefault="00A70E45" w:rsidP="00A70E45">
            <w:pPr>
              <w:pStyle w:val="52"/>
              <w:shd w:val="clear" w:color="auto" w:fill="auto"/>
              <w:spacing w:before="0" w:line="150" w:lineRule="exact"/>
              <w:ind w:firstLine="0"/>
              <w:jc w:val="center"/>
            </w:pPr>
            <w:r>
              <w:rPr>
                <w:rStyle w:val="575pt"/>
              </w:rPr>
              <w:t>5,28</w:t>
            </w:r>
          </w:p>
        </w:tc>
      </w:tr>
      <w:tr w:rsidR="00A70E45" w:rsidTr="00A70E45">
        <w:trPr>
          <w:trHeight w:hRule="exact" w:val="211"/>
        </w:trPr>
        <w:tc>
          <w:tcPr>
            <w:tcW w:w="3514"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150" w:lineRule="exact"/>
              <w:ind w:firstLine="0"/>
            </w:pPr>
            <w:r>
              <w:rPr>
                <w:rStyle w:val="575pt0"/>
              </w:rPr>
              <w:t>Массовый спорт</w:t>
            </w:r>
          </w:p>
        </w:tc>
        <w:tc>
          <w:tcPr>
            <w:tcW w:w="355"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150" w:lineRule="exact"/>
              <w:ind w:firstLine="0"/>
            </w:pPr>
            <w:r>
              <w:rPr>
                <w:rStyle w:val="575pt"/>
              </w:rPr>
              <w:t>856</w:t>
            </w:r>
          </w:p>
        </w:tc>
        <w:tc>
          <w:tcPr>
            <w:tcW w:w="370"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150" w:lineRule="exact"/>
              <w:ind w:firstLine="0"/>
            </w:pPr>
            <w:r>
              <w:rPr>
                <w:rStyle w:val="575pt0"/>
              </w:rPr>
              <w:t>11</w:t>
            </w:r>
          </w:p>
        </w:tc>
        <w:tc>
          <w:tcPr>
            <w:tcW w:w="370"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150" w:lineRule="exact"/>
              <w:ind w:firstLine="0"/>
            </w:pPr>
            <w:r>
              <w:rPr>
                <w:rStyle w:val="575pt0"/>
              </w:rPr>
              <w:t>02</w:t>
            </w:r>
          </w:p>
        </w:tc>
        <w:tc>
          <w:tcPr>
            <w:tcW w:w="1128" w:type="dxa"/>
            <w:tcBorders>
              <w:top w:val="single" w:sz="4" w:space="0" w:color="auto"/>
              <w:left w:val="single" w:sz="4" w:space="0" w:color="auto"/>
            </w:tcBorders>
            <w:shd w:val="clear" w:color="auto" w:fill="FFFFFF"/>
          </w:tcPr>
          <w:p w:rsidR="00A70E45" w:rsidRDefault="00A70E45" w:rsidP="00A70E45">
            <w:pPr>
              <w:rPr>
                <w:sz w:val="10"/>
                <w:szCs w:val="10"/>
              </w:rPr>
            </w:pPr>
          </w:p>
        </w:tc>
        <w:tc>
          <w:tcPr>
            <w:tcW w:w="370" w:type="dxa"/>
            <w:tcBorders>
              <w:top w:val="single" w:sz="4" w:space="0" w:color="auto"/>
              <w:left w:val="single" w:sz="4" w:space="0" w:color="auto"/>
            </w:tcBorders>
            <w:shd w:val="clear" w:color="auto" w:fill="FFFFFF"/>
          </w:tcPr>
          <w:p w:rsidR="00A70E45" w:rsidRDefault="00A70E45" w:rsidP="00A70E45">
            <w:pPr>
              <w:rPr>
                <w:sz w:val="10"/>
                <w:szCs w:val="10"/>
              </w:rPr>
            </w:pPr>
          </w:p>
        </w:tc>
        <w:tc>
          <w:tcPr>
            <w:tcW w:w="1133"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150" w:lineRule="exact"/>
              <w:ind w:firstLine="0"/>
              <w:jc w:val="right"/>
            </w:pPr>
            <w:r>
              <w:rPr>
                <w:rStyle w:val="575pt0"/>
              </w:rPr>
              <w:t>250 000,00</w:t>
            </w:r>
          </w:p>
        </w:tc>
        <w:tc>
          <w:tcPr>
            <w:tcW w:w="1133"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150" w:lineRule="exact"/>
              <w:ind w:firstLine="0"/>
              <w:jc w:val="right"/>
            </w:pPr>
            <w:r>
              <w:rPr>
                <w:rStyle w:val="575pt0"/>
              </w:rPr>
              <w:t>250 000,00</w:t>
            </w:r>
          </w:p>
        </w:tc>
        <w:tc>
          <w:tcPr>
            <w:tcW w:w="1051"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150" w:lineRule="exact"/>
              <w:ind w:firstLine="0"/>
              <w:jc w:val="right"/>
            </w:pPr>
            <w:r>
              <w:rPr>
                <w:rStyle w:val="575pt0"/>
              </w:rPr>
              <w:t>13 200,00</w:t>
            </w:r>
          </w:p>
        </w:tc>
        <w:tc>
          <w:tcPr>
            <w:tcW w:w="1037" w:type="dxa"/>
            <w:tcBorders>
              <w:top w:val="single" w:sz="4" w:space="0" w:color="auto"/>
              <w:left w:val="single" w:sz="4" w:space="0" w:color="auto"/>
              <w:right w:val="single" w:sz="4" w:space="0" w:color="auto"/>
            </w:tcBorders>
            <w:shd w:val="clear" w:color="auto" w:fill="FFFFFF"/>
            <w:vAlign w:val="bottom"/>
          </w:tcPr>
          <w:p w:rsidR="00A70E45" w:rsidRDefault="00A70E45" w:rsidP="00A70E45">
            <w:pPr>
              <w:pStyle w:val="52"/>
              <w:shd w:val="clear" w:color="auto" w:fill="auto"/>
              <w:spacing w:before="0" w:line="150" w:lineRule="exact"/>
              <w:ind w:firstLine="0"/>
              <w:jc w:val="center"/>
            </w:pPr>
            <w:r>
              <w:rPr>
                <w:rStyle w:val="575pt"/>
              </w:rPr>
              <w:t>5,28</w:t>
            </w:r>
          </w:p>
        </w:tc>
      </w:tr>
      <w:tr w:rsidR="00A70E45" w:rsidTr="00A70E45">
        <w:trPr>
          <w:trHeight w:hRule="exact" w:val="1882"/>
        </w:trPr>
        <w:tc>
          <w:tcPr>
            <w:tcW w:w="3514" w:type="dxa"/>
            <w:tcBorders>
              <w:top w:val="single" w:sz="4" w:space="0" w:color="auto"/>
              <w:left w:val="single" w:sz="4" w:space="0" w:color="auto"/>
            </w:tcBorders>
            <w:shd w:val="clear" w:color="auto" w:fill="FFFFFF"/>
            <w:vAlign w:val="bottom"/>
          </w:tcPr>
          <w:p w:rsidR="00A70E45" w:rsidRDefault="00A70E45" w:rsidP="00A70E45">
            <w:pPr>
              <w:pStyle w:val="52"/>
              <w:shd w:val="clear" w:color="auto" w:fill="auto"/>
              <w:spacing w:before="0" w:line="202" w:lineRule="exact"/>
              <w:ind w:firstLine="0"/>
            </w:pPr>
            <w:r>
              <w:rPr>
                <w:rStyle w:val="575pt"/>
              </w:rPr>
              <w:t xml:space="preserve">Реализация переданных полномочий </w:t>
            </w:r>
            <w:proofErr w:type="gramStart"/>
            <w:r>
              <w:rPr>
                <w:rStyle w:val="575pt"/>
              </w:rPr>
              <w:t>по решению отдельных вопросов местного значения поселений в соответствии с заключенными соглашениями по обеспечению условий для развития</w:t>
            </w:r>
            <w:proofErr w:type="gramEnd"/>
            <w:r>
              <w:rPr>
                <w:rStyle w:val="575pt"/>
              </w:rPr>
              <w:t xml:space="preserve"> на территории поселения физической культуры, школьного спорта и массового спорта, организации проведения официальных физкультурно-оздоровительных и спортивных мероприятий поселения</w:t>
            </w:r>
          </w:p>
        </w:tc>
        <w:tc>
          <w:tcPr>
            <w:tcW w:w="355"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856</w:t>
            </w:r>
          </w:p>
        </w:tc>
        <w:tc>
          <w:tcPr>
            <w:tcW w:w="370"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11</w:t>
            </w:r>
          </w:p>
        </w:tc>
        <w:tc>
          <w:tcPr>
            <w:tcW w:w="370"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02</w:t>
            </w:r>
          </w:p>
        </w:tc>
        <w:tc>
          <w:tcPr>
            <w:tcW w:w="112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56 4 07 84290</w:t>
            </w:r>
          </w:p>
        </w:tc>
        <w:tc>
          <w:tcPr>
            <w:tcW w:w="370" w:type="dxa"/>
            <w:tcBorders>
              <w:top w:val="single" w:sz="4" w:space="0" w:color="auto"/>
              <w:left w:val="single" w:sz="4" w:space="0" w:color="auto"/>
            </w:tcBorders>
            <w:shd w:val="clear" w:color="auto" w:fill="FFFFFF"/>
          </w:tcPr>
          <w:p w:rsidR="00A70E45" w:rsidRDefault="00A70E45" w:rsidP="00A70E45">
            <w:pPr>
              <w:rPr>
                <w:sz w:val="10"/>
                <w:szCs w:val="10"/>
              </w:rPr>
            </w:pPr>
          </w:p>
        </w:tc>
        <w:tc>
          <w:tcPr>
            <w:tcW w:w="1133"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250 000,00</w:t>
            </w:r>
          </w:p>
        </w:tc>
        <w:tc>
          <w:tcPr>
            <w:tcW w:w="1133"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250 000,00</w:t>
            </w:r>
          </w:p>
        </w:tc>
        <w:tc>
          <w:tcPr>
            <w:tcW w:w="1051"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13 200,00</w:t>
            </w:r>
          </w:p>
        </w:tc>
        <w:tc>
          <w:tcPr>
            <w:tcW w:w="1037" w:type="dxa"/>
            <w:tcBorders>
              <w:top w:val="single" w:sz="4" w:space="0" w:color="auto"/>
              <w:left w:val="single" w:sz="4" w:space="0" w:color="auto"/>
              <w:right w:val="single" w:sz="4" w:space="0" w:color="auto"/>
            </w:tcBorders>
            <w:shd w:val="clear" w:color="auto" w:fill="FFFFFF"/>
          </w:tcPr>
          <w:p w:rsidR="00A70E45" w:rsidRDefault="00A70E45" w:rsidP="00A70E45">
            <w:pPr>
              <w:pStyle w:val="52"/>
              <w:shd w:val="clear" w:color="auto" w:fill="auto"/>
              <w:spacing w:before="0" w:line="150" w:lineRule="exact"/>
              <w:ind w:firstLine="0"/>
              <w:jc w:val="center"/>
            </w:pPr>
            <w:r>
              <w:rPr>
                <w:rStyle w:val="575pt"/>
              </w:rPr>
              <w:t>5,28</w:t>
            </w:r>
          </w:p>
        </w:tc>
      </w:tr>
      <w:tr w:rsidR="00A70E45" w:rsidTr="00A70E45">
        <w:trPr>
          <w:trHeight w:hRule="exact" w:val="293"/>
        </w:trPr>
        <w:tc>
          <w:tcPr>
            <w:tcW w:w="3514"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Межбюджетные трансферты</w:t>
            </w:r>
          </w:p>
        </w:tc>
        <w:tc>
          <w:tcPr>
            <w:tcW w:w="355"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856</w:t>
            </w:r>
          </w:p>
        </w:tc>
        <w:tc>
          <w:tcPr>
            <w:tcW w:w="370" w:type="dxa"/>
            <w:tcBorders>
              <w:top w:val="single" w:sz="4" w:space="0" w:color="auto"/>
              <w:lef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pPr>
            <w:r>
              <w:rPr>
                <w:rStyle w:val="575pt"/>
              </w:rPr>
              <w:t>11</w:t>
            </w:r>
          </w:p>
        </w:tc>
        <w:tc>
          <w:tcPr>
            <w:tcW w:w="370" w:type="dxa"/>
            <w:tcBorders>
              <w:top w:val="single" w:sz="4" w:space="0" w:color="auto"/>
              <w:lef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pPr>
            <w:r>
              <w:rPr>
                <w:rStyle w:val="575pt"/>
              </w:rPr>
              <w:t>02</w:t>
            </w:r>
          </w:p>
        </w:tc>
        <w:tc>
          <w:tcPr>
            <w:tcW w:w="112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56 4 07 84290</w:t>
            </w:r>
          </w:p>
        </w:tc>
        <w:tc>
          <w:tcPr>
            <w:tcW w:w="370"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500</w:t>
            </w:r>
          </w:p>
        </w:tc>
        <w:tc>
          <w:tcPr>
            <w:tcW w:w="1133"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250 000,00</w:t>
            </w:r>
          </w:p>
        </w:tc>
        <w:tc>
          <w:tcPr>
            <w:tcW w:w="1133"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250 000,00</w:t>
            </w:r>
          </w:p>
        </w:tc>
        <w:tc>
          <w:tcPr>
            <w:tcW w:w="1051"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13 200,00</w:t>
            </w:r>
          </w:p>
        </w:tc>
        <w:tc>
          <w:tcPr>
            <w:tcW w:w="1037" w:type="dxa"/>
            <w:tcBorders>
              <w:top w:val="single" w:sz="4" w:space="0" w:color="auto"/>
              <w:left w:val="single" w:sz="4" w:space="0" w:color="auto"/>
              <w:right w:val="single" w:sz="4" w:space="0" w:color="auto"/>
            </w:tcBorders>
            <w:shd w:val="clear" w:color="auto" w:fill="FFFFFF"/>
          </w:tcPr>
          <w:p w:rsidR="00A70E45" w:rsidRDefault="00A70E45" w:rsidP="00A70E45">
            <w:pPr>
              <w:pStyle w:val="52"/>
              <w:shd w:val="clear" w:color="auto" w:fill="auto"/>
              <w:spacing w:before="0" w:line="150" w:lineRule="exact"/>
              <w:ind w:firstLine="0"/>
              <w:jc w:val="center"/>
            </w:pPr>
            <w:r>
              <w:rPr>
                <w:rStyle w:val="575pt"/>
              </w:rPr>
              <w:t>5,28</w:t>
            </w:r>
          </w:p>
        </w:tc>
      </w:tr>
      <w:tr w:rsidR="00A70E45" w:rsidTr="00A70E45">
        <w:trPr>
          <w:trHeight w:hRule="exact" w:val="293"/>
        </w:trPr>
        <w:tc>
          <w:tcPr>
            <w:tcW w:w="3514"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Иные межбюджетные трансферты</w:t>
            </w:r>
          </w:p>
        </w:tc>
        <w:tc>
          <w:tcPr>
            <w:tcW w:w="355"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856</w:t>
            </w:r>
          </w:p>
        </w:tc>
        <w:tc>
          <w:tcPr>
            <w:tcW w:w="370" w:type="dxa"/>
            <w:tcBorders>
              <w:top w:val="single" w:sz="4" w:space="0" w:color="auto"/>
              <w:lef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pPr>
            <w:r>
              <w:rPr>
                <w:rStyle w:val="575pt"/>
              </w:rPr>
              <w:t>11</w:t>
            </w:r>
          </w:p>
        </w:tc>
        <w:tc>
          <w:tcPr>
            <w:tcW w:w="370" w:type="dxa"/>
            <w:tcBorders>
              <w:top w:val="single" w:sz="4" w:space="0" w:color="auto"/>
              <w:left w:val="single" w:sz="4" w:space="0" w:color="auto"/>
            </w:tcBorders>
            <w:shd w:val="clear" w:color="auto" w:fill="FFFFFF"/>
            <w:vAlign w:val="center"/>
          </w:tcPr>
          <w:p w:rsidR="00A70E45" w:rsidRDefault="00A70E45" w:rsidP="00A70E45">
            <w:pPr>
              <w:pStyle w:val="52"/>
              <w:shd w:val="clear" w:color="auto" w:fill="auto"/>
              <w:spacing w:before="0" w:line="150" w:lineRule="exact"/>
              <w:ind w:firstLine="0"/>
            </w:pPr>
            <w:r>
              <w:rPr>
                <w:rStyle w:val="575pt"/>
              </w:rPr>
              <w:t>02</w:t>
            </w:r>
          </w:p>
        </w:tc>
        <w:tc>
          <w:tcPr>
            <w:tcW w:w="1128"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564 07 84290</w:t>
            </w:r>
          </w:p>
        </w:tc>
        <w:tc>
          <w:tcPr>
            <w:tcW w:w="370"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
              </w:rPr>
              <w:t>540</w:t>
            </w:r>
          </w:p>
        </w:tc>
        <w:tc>
          <w:tcPr>
            <w:tcW w:w="1133"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250 000,00</w:t>
            </w:r>
          </w:p>
        </w:tc>
        <w:tc>
          <w:tcPr>
            <w:tcW w:w="1133"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250 000,00</w:t>
            </w:r>
          </w:p>
        </w:tc>
        <w:tc>
          <w:tcPr>
            <w:tcW w:w="1051" w:type="dxa"/>
            <w:tcBorders>
              <w:top w:val="single" w:sz="4" w:space="0" w:color="auto"/>
              <w:left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
              </w:rPr>
              <w:t>13 200,00</w:t>
            </w:r>
          </w:p>
        </w:tc>
        <w:tc>
          <w:tcPr>
            <w:tcW w:w="1037" w:type="dxa"/>
            <w:tcBorders>
              <w:top w:val="single" w:sz="4" w:space="0" w:color="auto"/>
              <w:left w:val="single" w:sz="4" w:space="0" w:color="auto"/>
              <w:right w:val="single" w:sz="4" w:space="0" w:color="auto"/>
            </w:tcBorders>
            <w:shd w:val="clear" w:color="auto" w:fill="FFFFFF"/>
          </w:tcPr>
          <w:p w:rsidR="00A70E45" w:rsidRDefault="00A70E45" w:rsidP="00A70E45">
            <w:pPr>
              <w:pStyle w:val="52"/>
              <w:shd w:val="clear" w:color="auto" w:fill="auto"/>
              <w:spacing w:before="0" w:line="150" w:lineRule="exact"/>
              <w:ind w:firstLine="0"/>
              <w:jc w:val="center"/>
            </w:pPr>
            <w:r>
              <w:rPr>
                <w:rStyle w:val="575pt"/>
              </w:rPr>
              <w:t>5,28</w:t>
            </w:r>
          </w:p>
        </w:tc>
      </w:tr>
      <w:tr w:rsidR="00A70E45" w:rsidTr="00A70E45">
        <w:trPr>
          <w:trHeight w:hRule="exact" w:val="312"/>
        </w:trPr>
        <w:tc>
          <w:tcPr>
            <w:tcW w:w="6107" w:type="dxa"/>
            <w:gridSpan w:val="6"/>
            <w:tcBorders>
              <w:top w:val="single" w:sz="4" w:space="0" w:color="auto"/>
              <w:left w:val="single" w:sz="4" w:space="0" w:color="auto"/>
              <w:bottom w:val="single" w:sz="4" w:space="0" w:color="auto"/>
            </w:tcBorders>
            <w:shd w:val="clear" w:color="auto" w:fill="FFFFFF"/>
          </w:tcPr>
          <w:p w:rsidR="00A70E45" w:rsidRDefault="00A70E45" w:rsidP="00A70E45">
            <w:pPr>
              <w:pStyle w:val="52"/>
              <w:shd w:val="clear" w:color="auto" w:fill="auto"/>
              <w:spacing w:before="0" w:line="150" w:lineRule="exact"/>
              <w:ind w:firstLine="0"/>
            </w:pPr>
            <w:r>
              <w:rPr>
                <w:rStyle w:val="575pt0"/>
              </w:rPr>
              <w:t>ИТОГО:</w:t>
            </w:r>
          </w:p>
        </w:tc>
        <w:tc>
          <w:tcPr>
            <w:tcW w:w="1133" w:type="dxa"/>
            <w:tcBorders>
              <w:top w:val="single" w:sz="4" w:space="0" w:color="auto"/>
              <w:left w:val="single" w:sz="4" w:space="0" w:color="auto"/>
              <w:bottom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0"/>
              </w:rPr>
              <w:t>69 016 582,59</w:t>
            </w:r>
          </w:p>
        </w:tc>
        <w:tc>
          <w:tcPr>
            <w:tcW w:w="1133" w:type="dxa"/>
            <w:tcBorders>
              <w:top w:val="single" w:sz="4" w:space="0" w:color="auto"/>
              <w:left w:val="single" w:sz="4" w:space="0" w:color="auto"/>
              <w:bottom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0"/>
              </w:rPr>
              <w:t>69 016 582,59</w:t>
            </w:r>
          </w:p>
        </w:tc>
        <w:tc>
          <w:tcPr>
            <w:tcW w:w="1051" w:type="dxa"/>
            <w:tcBorders>
              <w:top w:val="single" w:sz="4" w:space="0" w:color="auto"/>
              <w:left w:val="single" w:sz="4" w:space="0" w:color="auto"/>
              <w:bottom w:val="single" w:sz="4" w:space="0" w:color="auto"/>
            </w:tcBorders>
            <w:shd w:val="clear" w:color="auto" w:fill="FFFFFF"/>
          </w:tcPr>
          <w:p w:rsidR="00A70E45" w:rsidRDefault="00A70E45" w:rsidP="00A70E45">
            <w:pPr>
              <w:pStyle w:val="52"/>
              <w:shd w:val="clear" w:color="auto" w:fill="auto"/>
              <w:spacing w:before="0" w:line="150" w:lineRule="exact"/>
              <w:ind w:firstLine="0"/>
              <w:jc w:val="right"/>
            </w:pPr>
            <w:r>
              <w:rPr>
                <w:rStyle w:val="575pt0"/>
              </w:rPr>
              <w:t>5 835 148,58</w:t>
            </w:r>
          </w:p>
        </w:tc>
        <w:tc>
          <w:tcPr>
            <w:tcW w:w="1037" w:type="dxa"/>
            <w:tcBorders>
              <w:top w:val="single" w:sz="4" w:space="0" w:color="auto"/>
              <w:left w:val="single" w:sz="4" w:space="0" w:color="auto"/>
              <w:bottom w:val="single" w:sz="4" w:space="0" w:color="auto"/>
              <w:right w:val="single" w:sz="4" w:space="0" w:color="auto"/>
            </w:tcBorders>
            <w:shd w:val="clear" w:color="auto" w:fill="FFFFFF"/>
          </w:tcPr>
          <w:p w:rsidR="00A70E45" w:rsidRDefault="00A70E45" w:rsidP="00A70E45">
            <w:pPr>
              <w:pStyle w:val="52"/>
              <w:shd w:val="clear" w:color="auto" w:fill="auto"/>
              <w:spacing w:before="0" w:line="150" w:lineRule="exact"/>
              <w:ind w:firstLine="0"/>
              <w:jc w:val="center"/>
            </w:pPr>
            <w:r>
              <w:rPr>
                <w:rStyle w:val="575pt"/>
              </w:rPr>
              <w:t>8,45</w:t>
            </w:r>
          </w:p>
        </w:tc>
      </w:tr>
    </w:tbl>
    <w:p w:rsidR="00A70E45" w:rsidRDefault="00A70E45" w:rsidP="005006E6">
      <w:pPr>
        <w:tabs>
          <w:tab w:val="left" w:pos="3812"/>
        </w:tabs>
        <w:rPr>
          <w:rFonts w:ascii="Times New Roman" w:hAnsi="Times New Roman" w:cs="Times New Roman"/>
          <w:sz w:val="28"/>
          <w:szCs w:val="28"/>
        </w:rPr>
      </w:pPr>
    </w:p>
    <w:p w:rsidR="00A70E45" w:rsidRDefault="00A70E45">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p w:rsidR="00A70E45" w:rsidRPr="00160DF8" w:rsidRDefault="00A70E45" w:rsidP="00A70E45">
      <w:pPr>
        <w:framePr w:w="10363" w:h="1393" w:hRule="exact" w:wrap="none" w:vAnchor="page" w:hAnchor="page" w:x="1272" w:y="576"/>
        <w:spacing w:after="18" w:line="150" w:lineRule="exact"/>
        <w:ind w:left="7160"/>
        <w:rPr>
          <w:sz w:val="18"/>
          <w:szCs w:val="18"/>
        </w:rPr>
      </w:pPr>
      <w:r w:rsidRPr="00160DF8">
        <w:rPr>
          <w:rStyle w:val="331"/>
          <w:rFonts w:eastAsia="Arial Unicode MS"/>
          <w:sz w:val="18"/>
          <w:szCs w:val="18"/>
        </w:rPr>
        <w:lastRenderedPageBreak/>
        <w:t>Приложение 3</w:t>
      </w:r>
    </w:p>
    <w:p w:rsidR="00A70E45" w:rsidRPr="00160DF8" w:rsidRDefault="00A70E45" w:rsidP="00A70E45">
      <w:pPr>
        <w:framePr w:w="10363" w:h="1393" w:hRule="exact" w:wrap="none" w:vAnchor="page" w:hAnchor="page" w:x="1272" w:y="576"/>
        <w:spacing w:after="116" w:line="192" w:lineRule="exact"/>
        <w:ind w:left="7160" w:right="280"/>
        <w:rPr>
          <w:sz w:val="18"/>
          <w:szCs w:val="18"/>
        </w:rPr>
      </w:pPr>
      <w:r w:rsidRPr="00160DF8">
        <w:rPr>
          <w:rStyle w:val="331"/>
          <w:rFonts w:eastAsia="Arial Unicode MS"/>
          <w:sz w:val="18"/>
          <w:szCs w:val="18"/>
        </w:rPr>
        <w:t>к постановлению администрации Клетнянского района от 20 апреля 2022 года №239</w:t>
      </w:r>
    </w:p>
    <w:p w:rsidR="00A70E45" w:rsidRPr="00160DF8" w:rsidRDefault="00A70E45" w:rsidP="00A70E45">
      <w:pPr>
        <w:framePr w:w="10363" w:h="1393" w:hRule="exact" w:wrap="none" w:vAnchor="page" w:hAnchor="page" w:x="1272" w:y="576"/>
        <w:spacing w:line="197" w:lineRule="exact"/>
        <w:ind w:right="20"/>
        <w:rPr>
          <w:sz w:val="18"/>
          <w:szCs w:val="18"/>
        </w:rPr>
      </w:pPr>
      <w:r w:rsidRPr="00160DF8">
        <w:rPr>
          <w:rStyle w:val="350"/>
          <w:rFonts w:eastAsia="Arial Unicode MS"/>
          <w:b w:val="0"/>
          <w:bCs w:val="0"/>
          <w:sz w:val="18"/>
          <w:szCs w:val="18"/>
        </w:rPr>
        <w:t>Расходы бюджета Клетнянского городского поселения Клетнянского муниципального района Брянской области по целевым статьям</w:t>
      </w:r>
      <w:r w:rsidRPr="00160DF8">
        <w:rPr>
          <w:rStyle w:val="350"/>
          <w:rFonts w:eastAsia="Arial Unicode MS"/>
          <w:b w:val="0"/>
          <w:bCs w:val="0"/>
          <w:sz w:val="18"/>
          <w:szCs w:val="18"/>
        </w:rPr>
        <w:br/>
        <w:t xml:space="preserve">(муниципальным программам и </w:t>
      </w:r>
      <w:proofErr w:type="spellStart"/>
      <w:r w:rsidRPr="00160DF8">
        <w:rPr>
          <w:rStyle w:val="350"/>
          <w:rFonts w:eastAsia="Arial Unicode MS"/>
          <w:b w:val="0"/>
          <w:bCs w:val="0"/>
          <w:sz w:val="18"/>
          <w:szCs w:val="18"/>
        </w:rPr>
        <w:t>непрограммным</w:t>
      </w:r>
      <w:proofErr w:type="spellEnd"/>
      <w:r w:rsidRPr="00160DF8">
        <w:rPr>
          <w:rStyle w:val="350"/>
          <w:rFonts w:eastAsia="Arial Unicode MS"/>
          <w:b w:val="0"/>
          <w:bCs w:val="0"/>
          <w:sz w:val="18"/>
          <w:szCs w:val="18"/>
        </w:rPr>
        <w:t xml:space="preserve"> направлениям деятельности), группам и подгруппам видов расходов за 1 квартал 2022 года</w:t>
      </w:r>
    </w:p>
    <w:p w:rsidR="00A70E45" w:rsidRDefault="00A70E45" w:rsidP="00A70E45">
      <w:pPr>
        <w:framePr w:wrap="none" w:vAnchor="page" w:hAnchor="page" w:x="10147" w:y="2059"/>
        <w:spacing w:line="150" w:lineRule="exact"/>
      </w:pPr>
      <w:r>
        <w:rPr>
          <w:rStyle w:val="90"/>
          <w:rFonts w:eastAsia="Arial Unicode MS"/>
        </w:rPr>
        <w:t>рублей</w:t>
      </w:r>
    </w:p>
    <w:tbl>
      <w:tblPr>
        <w:tblOverlap w:val="never"/>
        <w:tblW w:w="0" w:type="auto"/>
        <w:tblLayout w:type="fixed"/>
        <w:tblCellMar>
          <w:left w:w="10" w:type="dxa"/>
          <w:right w:w="10" w:type="dxa"/>
        </w:tblCellMar>
        <w:tblLook w:val="04A0"/>
      </w:tblPr>
      <w:tblGrid>
        <w:gridCol w:w="3394"/>
        <w:gridCol w:w="360"/>
        <w:gridCol w:w="336"/>
        <w:gridCol w:w="341"/>
        <w:gridCol w:w="408"/>
        <w:gridCol w:w="571"/>
        <w:gridCol w:w="408"/>
        <w:gridCol w:w="1301"/>
        <w:gridCol w:w="1205"/>
        <w:gridCol w:w="1042"/>
        <w:gridCol w:w="998"/>
      </w:tblGrid>
      <w:tr w:rsidR="00A70E45" w:rsidTr="00A70E45">
        <w:trPr>
          <w:trHeight w:hRule="exact" w:val="1070"/>
        </w:trPr>
        <w:tc>
          <w:tcPr>
            <w:tcW w:w="3394"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jc w:val="center"/>
            </w:pPr>
            <w:r>
              <w:rPr>
                <w:rStyle w:val="575pt"/>
              </w:rPr>
              <w:t>Наименование</w:t>
            </w:r>
          </w:p>
        </w:tc>
        <w:tc>
          <w:tcPr>
            <w:tcW w:w="360"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МП</w:t>
            </w:r>
          </w:p>
        </w:tc>
        <w:tc>
          <w:tcPr>
            <w:tcW w:w="336"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after="60" w:line="150" w:lineRule="exact"/>
              <w:ind w:firstLine="0"/>
            </w:pPr>
            <w:r>
              <w:rPr>
                <w:rStyle w:val="575pt"/>
              </w:rPr>
              <w:t>ПП</w:t>
            </w:r>
          </w:p>
          <w:p w:rsidR="00A70E45" w:rsidRDefault="00A70E45" w:rsidP="00A70E45">
            <w:pPr>
              <w:pStyle w:val="52"/>
              <w:framePr w:w="10363" w:h="14098" w:wrap="none" w:vAnchor="page" w:hAnchor="page" w:x="1272" w:y="2232"/>
              <w:shd w:val="clear" w:color="auto" w:fill="auto"/>
              <w:spacing w:line="150" w:lineRule="exact"/>
              <w:ind w:firstLine="0"/>
            </w:pPr>
            <w:r>
              <w:rPr>
                <w:rStyle w:val="575pt"/>
              </w:rPr>
              <w:t>МП</w:t>
            </w:r>
          </w:p>
        </w:tc>
        <w:tc>
          <w:tcPr>
            <w:tcW w:w="341"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НР</w:t>
            </w:r>
          </w:p>
        </w:tc>
        <w:tc>
          <w:tcPr>
            <w:tcW w:w="408"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after="60" w:line="150" w:lineRule="exact"/>
              <w:ind w:firstLine="0"/>
            </w:pPr>
            <w:r>
              <w:rPr>
                <w:rStyle w:val="575pt"/>
              </w:rPr>
              <w:t>ГРБ</w:t>
            </w:r>
          </w:p>
          <w:p w:rsidR="00A70E45" w:rsidRDefault="00A70E45" w:rsidP="00A70E45">
            <w:pPr>
              <w:pStyle w:val="52"/>
              <w:framePr w:w="10363" w:h="14098" w:wrap="none" w:vAnchor="page" w:hAnchor="page" w:x="1272" w:y="2232"/>
              <w:shd w:val="clear" w:color="auto" w:fill="auto"/>
              <w:spacing w:line="150" w:lineRule="exact"/>
              <w:ind w:left="180" w:firstLine="0"/>
            </w:pPr>
            <w:r>
              <w:rPr>
                <w:rStyle w:val="575pt"/>
              </w:rPr>
              <w:t>С</w:t>
            </w:r>
          </w:p>
        </w:tc>
        <w:tc>
          <w:tcPr>
            <w:tcW w:w="571"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left="200" w:firstLine="0"/>
            </w:pPr>
            <w:r>
              <w:rPr>
                <w:rStyle w:val="575pt"/>
              </w:rPr>
              <w:t>НР</w:t>
            </w:r>
          </w:p>
        </w:tc>
        <w:tc>
          <w:tcPr>
            <w:tcW w:w="408"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ВР</w:t>
            </w:r>
          </w:p>
        </w:tc>
        <w:tc>
          <w:tcPr>
            <w:tcW w:w="1301"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92" w:lineRule="exact"/>
              <w:ind w:firstLine="0"/>
              <w:jc w:val="center"/>
            </w:pPr>
            <w:r>
              <w:rPr>
                <w:rStyle w:val="565pt"/>
              </w:rPr>
              <w:t>Утверждено на 2022 год</w:t>
            </w:r>
          </w:p>
        </w:tc>
        <w:tc>
          <w:tcPr>
            <w:tcW w:w="1205"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92" w:lineRule="exact"/>
              <w:ind w:firstLine="0"/>
              <w:jc w:val="center"/>
            </w:pPr>
            <w:r>
              <w:rPr>
                <w:rStyle w:val="575pt"/>
              </w:rPr>
              <w:t>Уточненная бюджетная роспись на 2022 год</w:t>
            </w:r>
          </w:p>
        </w:tc>
        <w:tc>
          <w:tcPr>
            <w:tcW w:w="1042"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92" w:lineRule="exact"/>
              <w:ind w:firstLine="0"/>
              <w:jc w:val="center"/>
            </w:pPr>
            <w:r>
              <w:rPr>
                <w:rStyle w:val="565pt"/>
              </w:rPr>
              <w:t>Кассовое исполнение за 1 квартал 2022 года</w:t>
            </w:r>
          </w:p>
        </w:tc>
        <w:tc>
          <w:tcPr>
            <w:tcW w:w="998" w:type="dxa"/>
            <w:tcBorders>
              <w:top w:val="single" w:sz="4" w:space="0" w:color="auto"/>
              <w:left w:val="single" w:sz="4" w:space="0" w:color="auto"/>
              <w:righ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92" w:lineRule="exact"/>
              <w:ind w:firstLine="0"/>
              <w:jc w:val="center"/>
            </w:pPr>
            <w:r>
              <w:rPr>
                <w:rStyle w:val="565pt"/>
              </w:rPr>
              <w:t>Процент</w:t>
            </w:r>
          </w:p>
          <w:p w:rsidR="00A70E45" w:rsidRDefault="00A70E45" w:rsidP="00A70E45">
            <w:pPr>
              <w:pStyle w:val="52"/>
              <w:framePr w:w="10363" w:h="14098" w:wrap="none" w:vAnchor="page" w:hAnchor="page" w:x="1272" w:y="2232"/>
              <w:shd w:val="clear" w:color="auto" w:fill="auto"/>
              <w:spacing w:before="0" w:line="192" w:lineRule="exact"/>
              <w:ind w:firstLine="0"/>
            </w:pPr>
            <w:proofErr w:type="gramStart"/>
            <w:r>
              <w:rPr>
                <w:rStyle w:val="565pt"/>
              </w:rPr>
              <w:t>исполнениях</w:t>
            </w:r>
            <w:proofErr w:type="gramEnd"/>
          </w:p>
          <w:p w:rsidR="00A70E45" w:rsidRDefault="00A70E45" w:rsidP="00A70E45">
            <w:pPr>
              <w:pStyle w:val="52"/>
              <w:framePr w:w="10363" w:h="14098" w:wrap="none" w:vAnchor="page" w:hAnchor="page" w:x="1272" w:y="2232"/>
              <w:shd w:val="clear" w:color="auto" w:fill="auto"/>
              <w:spacing w:before="0" w:line="192" w:lineRule="exact"/>
              <w:ind w:firstLine="0"/>
            </w:pPr>
            <w:r>
              <w:rPr>
                <w:rStyle w:val="565pt"/>
              </w:rPr>
              <w:t>уточненной</w:t>
            </w:r>
          </w:p>
          <w:p w:rsidR="00A70E45" w:rsidRDefault="00A70E45" w:rsidP="00A70E45">
            <w:pPr>
              <w:pStyle w:val="52"/>
              <w:framePr w:w="10363" w:h="14098" w:wrap="none" w:vAnchor="page" w:hAnchor="page" w:x="1272" w:y="2232"/>
              <w:shd w:val="clear" w:color="auto" w:fill="auto"/>
              <w:spacing w:before="0" w:line="192" w:lineRule="exact"/>
              <w:ind w:firstLine="0"/>
            </w:pPr>
            <w:r>
              <w:rPr>
                <w:rStyle w:val="565pt"/>
              </w:rPr>
              <w:t>бюджетной</w:t>
            </w:r>
          </w:p>
          <w:p w:rsidR="00A70E45" w:rsidRDefault="00A70E45" w:rsidP="00A70E45">
            <w:pPr>
              <w:pStyle w:val="52"/>
              <w:framePr w:w="10363" w:h="14098" w:wrap="none" w:vAnchor="page" w:hAnchor="page" w:x="1272" w:y="2232"/>
              <w:shd w:val="clear" w:color="auto" w:fill="auto"/>
              <w:spacing w:before="0" w:line="192" w:lineRule="exact"/>
              <w:ind w:firstLine="0"/>
              <w:jc w:val="center"/>
            </w:pPr>
            <w:r>
              <w:rPr>
                <w:rStyle w:val="565pt"/>
              </w:rPr>
              <w:t>росписи</w:t>
            </w:r>
          </w:p>
        </w:tc>
      </w:tr>
      <w:tr w:rsidR="00A70E45" w:rsidTr="00A70E45">
        <w:trPr>
          <w:trHeight w:hRule="exact" w:val="202"/>
        </w:trPr>
        <w:tc>
          <w:tcPr>
            <w:tcW w:w="3394" w:type="dxa"/>
            <w:tcBorders>
              <w:top w:val="single" w:sz="4" w:space="0" w:color="auto"/>
              <w:left w:val="single" w:sz="4" w:space="0" w:color="auto"/>
            </w:tcBorders>
            <w:shd w:val="clear" w:color="auto" w:fill="FFFFFF"/>
            <w:vAlign w:val="bottom"/>
          </w:tcPr>
          <w:p w:rsidR="00A70E45" w:rsidRDefault="00A70E45" w:rsidP="00A70E45">
            <w:pPr>
              <w:pStyle w:val="52"/>
              <w:framePr w:w="10363" w:h="14098" w:wrap="none" w:vAnchor="page" w:hAnchor="page" w:x="1272" w:y="2232"/>
              <w:shd w:val="clear" w:color="auto" w:fill="auto"/>
              <w:spacing w:before="0" w:line="150" w:lineRule="exact"/>
              <w:ind w:firstLine="0"/>
              <w:jc w:val="center"/>
            </w:pPr>
            <w:r>
              <w:rPr>
                <w:rStyle w:val="575pt"/>
              </w:rPr>
              <w:t>1</w:t>
            </w:r>
          </w:p>
        </w:tc>
        <w:tc>
          <w:tcPr>
            <w:tcW w:w="360" w:type="dxa"/>
            <w:tcBorders>
              <w:top w:val="single" w:sz="4" w:space="0" w:color="auto"/>
              <w:left w:val="single" w:sz="4" w:space="0" w:color="auto"/>
            </w:tcBorders>
            <w:shd w:val="clear" w:color="auto" w:fill="FFFFFF"/>
            <w:vAlign w:val="bottom"/>
          </w:tcPr>
          <w:p w:rsidR="00A70E45" w:rsidRDefault="00A70E45" w:rsidP="00A70E45">
            <w:pPr>
              <w:pStyle w:val="52"/>
              <w:framePr w:w="10363" w:h="14098" w:wrap="none" w:vAnchor="page" w:hAnchor="page" w:x="1272" w:y="2232"/>
              <w:shd w:val="clear" w:color="auto" w:fill="auto"/>
              <w:spacing w:before="0" w:line="150" w:lineRule="exact"/>
              <w:ind w:left="160" w:firstLine="0"/>
            </w:pPr>
            <w:r>
              <w:rPr>
                <w:rStyle w:val="575pt"/>
              </w:rPr>
              <w:t>2</w:t>
            </w:r>
          </w:p>
        </w:tc>
        <w:tc>
          <w:tcPr>
            <w:tcW w:w="336" w:type="dxa"/>
            <w:tcBorders>
              <w:top w:val="single" w:sz="4" w:space="0" w:color="auto"/>
              <w:left w:val="single" w:sz="4" w:space="0" w:color="auto"/>
            </w:tcBorders>
            <w:shd w:val="clear" w:color="auto" w:fill="FFFFFF"/>
            <w:vAlign w:val="center"/>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3</w:t>
            </w:r>
          </w:p>
        </w:tc>
        <w:tc>
          <w:tcPr>
            <w:tcW w:w="341" w:type="dxa"/>
            <w:tcBorders>
              <w:top w:val="single" w:sz="4" w:space="0" w:color="auto"/>
              <w:left w:val="single" w:sz="4" w:space="0" w:color="auto"/>
            </w:tcBorders>
            <w:shd w:val="clear" w:color="auto" w:fill="FFFFFF"/>
            <w:vAlign w:val="center"/>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4</w:t>
            </w:r>
          </w:p>
        </w:tc>
        <w:tc>
          <w:tcPr>
            <w:tcW w:w="408" w:type="dxa"/>
            <w:tcBorders>
              <w:top w:val="single" w:sz="4" w:space="0" w:color="auto"/>
              <w:left w:val="single" w:sz="4" w:space="0" w:color="auto"/>
            </w:tcBorders>
            <w:shd w:val="clear" w:color="auto" w:fill="FFFFFF"/>
            <w:vAlign w:val="center"/>
          </w:tcPr>
          <w:p w:rsidR="00A70E45" w:rsidRDefault="00A70E45" w:rsidP="00A70E45">
            <w:pPr>
              <w:pStyle w:val="52"/>
              <w:framePr w:w="10363" w:h="14098" w:wrap="none" w:vAnchor="page" w:hAnchor="page" w:x="1272" w:y="2232"/>
              <w:shd w:val="clear" w:color="auto" w:fill="auto"/>
              <w:spacing w:before="0" w:line="150" w:lineRule="exact"/>
              <w:ind w:left="180" w:firstLine="0"/>
            </w:pPr>
            <w:r>
              <w:rPr>
                <w:rStyle w:val="575pt"/>
              </w:rPr>
              <w:t>5</w:t>
            </w:r>
          </w:p>
        </w:tc>
        <w:tc>
          <w:tcPr>
            <w:tcW w:w="571" w:type="dxa"/>
            <w:tcBorders>
              <w:top w:val="single" w:sz="4" w:space="0" w:color="auto"/>
              <w:left w:val="single" w:sz="4" w:space="0" w:color="auto"/>
            </w:tcBorders>
            <w:shd w:val="clear" w:color="auto" w:fill="FFFFFF"/>
            <w:vAlign w:val="bottom"/>
          </w:tcPr>
          <w:p w:rsidR="00A70E45" w:rsidRDefault="00A70E45" w:rsidP="00A70E45">
            <w:pPr>
              <w:pStyle w:val="52"/>
              <w:framePr w:w="10363" w:h="14098" w:wrap="none" w:vAnchor="page" w:hAnchor="page" w:x="1272" w:y="2232"/>
              <w:shd w:val="clear" w:color="auto" w:fill="auto"/>
              <w:spacing w:before="0" w:line="150" w:lineRule="exact"/>
              <w:ind w:firstLine="0"/>
              <w:jc w:val="center"/>
            </w:pPr>
            <w:r>
              <w:rPr>
                <w:rStyle w:val="575pt"/>
              </w:rPr>
              <w:t>6</w:t>
            </w:r>
          </w:p>
        </w:tc>
        <w:tc>
          <w:tcPr>
            <w:tcW w:w="408" w:type="dxa"/>
            <w:tcBorders>
              <w:top w:val="single" w:sz="4" w:space="0" w:color="auto"/>
              <w:left w:val="single" w:sz="4" w:space="0" w:color="auto"/>
            </w:tcBorders>
            <w:shd w:val="clear" w:color="auto" w:fill="FFFFFF"/>
            <w:vAlign w:val="center"/>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7</w:t>
            </w:r>
          </w:p>
        </w:tc>
        <w:tc>
          <w:tcPr>
            <w:tcW w:w="1301" w:type="dxa"/>
            <w:tcBorders>
              <w:top w:val="single" w:sz="4" w:space="0" w:color="auto"/>
              <w:left w:val="single" w:sz="4" w:space="0" w:color="auto"/>
            </w:tcBorders>
            <w:shd w:val="clear" w:color="auto" w:fill="FFFFFF"/>
            <w:vAlign w:val="bottom"/>
          </w:tcPr>
          <w:p w:rsidR="00A70E45" w:rsidRDefault="00A70E45" w:rsidP="00A70E45">
            <w:pPr>
              <w:pStyle w:val="52"/>
              <w:framePr w:w="10363" w:h="14098" w:wrap="none" w:vAnchor="page" w:hAnchor="page" w:x="1272" w:y="2232"/>
              <w:shd w:val="clear" w:color="auto" w:fill="auto"/>
              <w:spacing w:before="0" w:line="150" w:lineRule="exact"/>
              <w:ind w:firstLine="0"/>
              <w:jc w:val="center"/>
            </w:pPr>
            <w:r>
              <w:rPr>
                <w:rStyle w:val="575pt"/>
              </w:rPr>
              <w:t>8</w:t>
            </w:r>
          </w:p>
        </w:tc>
        <w:tc>
          <w:tcPr>
            <w:tcW w:w="1205" w:type="dxa"/>
            <w:tcBorders>
              <w:top w:val="single" w:sz="4" w:space="0" w:color="auto"/>
              <w:left w:val="single" w:sz="4" w:space="0" w:color="auto"/>
            </w:tcBorders>
            <w:shd w:val="clear" w:color="auto" w:fill="FFFFFF"/>
            <w:vAlign w:val="center"/>
          </w:tcPr>
          <w:p w:rsidR="00A70E45" w:rsidRDefault="00A70E45" w:rsidP="00A70E45">
            <w:pPr>
              <w:pStyle w:val="52"/>
              <w:framePr w:w="10363" w:h="14098" w:wrap="none" w:vAnchor="page" w:hAnchor="page" w:x="1272" w:y="2232"/>
              <w:shd w:val="clear" w:color="auto" w:fill="auto"/>
              <w:spacing w:before="0" w:line="150" w:lineRule="exact"/>
              <w:ind w:firstLine="0"/>
              <w:jc w:val="center"/>
            </w:pPr>
            <w:r>
              <w:rPr>
                <w:rStyle w:val="575pt"/>
              </w:rPr>
              <w:t>9</w:t>
            </w:r>
          </w:p>
        </w:tc>
        <w:tc>
          <w:tcPr>
            <w:tcW w:w="1042" w:type="dxa"/>
            <w:tcBorders>
              <w:top w:val="single" w:sz="4" w:space="0" w:color="auto"/>
              <w:left w:val="single" w:sz="4" w:space="0" w:color="auto"/>
            </w:tcBorders>
            <w:shd w:val="clear" w:color="auto" w:fill="FFFFFF"/>
            <w:vAlign w:val="bottom"/>
          </w:tcPr>
          <w:p w:rsidR="00A70E45" w:rsidRDefault="00A70E45" w:rsidP="00A70E45">
            <w:pPr>
              <w:pStyle w:val="52"/>
              <w:framePr w:w="10363" w:h="14098" w:wrap="none" w:vAnchor="page" w:hAnchor="page" w:x="1272" w:y="2232"/>
              <w:shd w:val="clear" w:color="auto" w:fill="auto"/>
              <w:spacing w:before="0" w:line="150" w:lineRule="exact"/>
              <w:ind w:firstLine="0"/>
              <w:jc w:val="center"/>
            </w:pPr>
            <w:r>
              <w:rPr>
                <w:rStyle w:val="575pt"/>
              </w:rPr>
              <w:t>10</w:t>
            </w:r>
          </w:p>
        </w:tc>
        <w:tc>
          <w:tcPr>
            <w:tcW w:w="998" w:type="dxa"/>
            <w:tcBorders>
              <w:top w:val="single" w:sz="4" w:space="0" w:color="auto"/>
              <w:left w:val="single" w:sz="4" w:space="0" w:color="auto"/>
              <w:right w:val="single" w:sz="4" w:space="0" w:color="auto"/>
            </w:tcBorders>
            <w:shd w:val="clear" w:color="auto" w:fill="FFFFFF"/>
            <w:vAlign w:val="bottom"/>
          </w:tcPr>
          <w:p w:rsidR="00A70E45" w:rsidRDefault="00A70E45" w:rsidP="00A70E45">
            <w:pPr>
              <w:pStyle w:val="52"/>
              <w:framePr w:w="10363" w:h="14098" w:wrap="none" w:vAnchor="page" w:hAnchor="page" w:x="1272" w:y="2232"/>
              <w:shd w:val="clear" w:color="auto" w:fill="auto"/>
              <w:spacing w:before="0" w:line="150" w:lineRule="exact"/>
              <w:ind w:firstLine="0"/>
              <w:jc w:val="center"/>
            </w:pPr>
            <w:r>
              <w:rPr>
                <w:rStyle w:val="575pt"/>
              </w:rPr>
              <w:t>11</w:t>
            </w:r>
          </w:p>
        </w:tc>
      </w:tr>
      <w:tr w:rsidR="00A70E45" w:rsidTr="00A70E45">
        <w:trPr>
          <w:trHeight w:hRule="exact" w:val="581"/>
        </w:trPr>
        <w:tc>
          <w:tcPr>
            <w:tcW w:w="3394" w:type="dxa"/>
            <w:tcBorders>
              <w:top w:val="single" w:sz="4" w:space="0" w:color="auto"/>
              <w:left w:val="single" w:sz="4" w:space="0" w:color="auto"/>
            </w:tcBorders>
            <w:shd w:val="clear" w:color="auto" w:fill="FFFFFF"/>
            <w:vAlign w:val="bottom"/>
          </w:tcPr>
          <w:p w:rsidR="00A70E45" w:rsidRDefault="00A70E45" w:rsidP="00A70E45">
            <w:pPr>
              <w:pStyle w:val="52"/>
              <w:framePr w:w="10363" w:h="14098" w:wrap="none" w:vAnchor="page" w:hAnchor="page" w:x="1272" w:y="2232"/>
              <w:shd w:val="clear" w:color="auto" w:fill="auto"/>
              <w:spacing w:before="0" w:line="192" w:lineRule="exact"/>
              <w:ind w:firstLine="0"/>
              <w:jc w:val="center"/>
            </w:pPr>
            <w:r>
              <w:rPr>
                <w:rStyle w:val="575pt"/>
              </w:rPr>
              <w:t>Муниципальная программа "Реализация полномочий Клетнянского городского поселения"</w:t>
            </w:r>
          </w:p>
        </w:tc>
        <w:tc>
          <w:tcPr>
            <w:tcW w:w="360"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56</w:t>
            </w:r>
          </w:p>
        </w:tc>
        <w:tc>
          <w:tcPr>
            <w:tcW w:w="336" w:type="dxa"/>
            <w:tcBorders>
              <w:top w:val="single" w:sz="4" w:space="0" w:color="auto"/>
              <w:left w:val="single" w:sz="4" w:space="0" w:color="auto"/>
            </w:tcBorders>
            <w:shd w:val="clear" w:color="auto" w:fill="FFFFFF"/>
          </w:tcPr>
          <w:p w:rsidR="00A70E45" w:rsidRDefault="00A70E45" w:rsidP="00A70E45">
            <w:pPr>
              <w:framePr w:w="10363" w:h="14098" w:wrap="none" w:vAnchor="page" w:hAnchor="page" w:x="1272" w:y="2232"/>
              <w:rPr>
                <w:sz w:val="10"/>
                <w:szCs w:val="10"/>
              </w:rPr>
            </w:pPr>
          </w:p>
        </w:tc>
        <w:tc>
          <w:tcPr>
            <w:tcW w:w="341" w:type="dxa"/>
            <w:tcBorders>
              <w:top w:val="single" w:sz="4" w:space="0" w:color="auto"/>
              <w:left w:val="single" w:sz="4" w:space="0" w:color="auto"/>
            </w:tcBorders>
            <w:shd w:val="clear" w:color="auto" w:fill="FFFFFF"/>
          </w:tcPr>
          <w:p w:rsidR="00A70E45" w:rsidRDefault="00A70E45" w:rsidP="00A70E45">
            <w:pPr>
              <w:framePr w:w="10363" w:h="14098" w:wrap="none" w:vAnchor="page" w:hAnchor="page" w:x="1272" w:y="2232"/>
              <w:rPr>
                <w:sz w:val="10"/>
                <w:szCs w:val="10"/>
              </w:rPr>
            </w:pPr>
          </w:p>
        </w:tc>
        <w:tc>
          <w:tcPr>
            <w:tcW w:w="408" w:type="dxa"/>
            <w:tcBorders>
              <w:top w:val="single" w:sz="4" w:space="0" w:color="auto"/>
              <w:left w:val="single" w:sz="4" w:space="0" w:color="auto"/>
            </w:tcBorders>
            <w:shd w:val="clear" w:color="auto" w:fill="FFFFFF"/>
          </w:tcPr>
          <w:p w:rsidR="00A70E45" w:rsidRDefault="00A70E45" w:rsidP="00A70E45">
            <w:pPr>
              <w:framePr w:w="10363" w:h="14098" w:wrap="none" w:vAnchor="page" w:hAnchor="page" w:x="1272" w:y="2232"/>
              <w:rPr>
                <w:sz w:val="10"/>
                <w:szCs w:val="10"/>
              </w:rPr>
            </w:pPr>
          </w:p>
        </w:tc>
        <w:tc>
          <w:tcPr>
            <w:tcW w:w="571" w:type="dxa"/>
            <w:tcBorders>
              <w:top w:val="single" w:sz="4" w:space="0" w:color="auto"/>
              <w:left w:val="single" w:sz="4" w:space="0" w:color="auto"/>
            </w:tcBorders>
            <w:shd w:val="clear" w:color="auto" w:fill="FFFFFF"/>
          </w:tcPr>
          <w:p w:rsidR="00A70E45" w:rsidRDefault="00A70E45" w:rsidP="00A70E45">
            <w:pPr>
              <w:framePr w:w="10363" w:h="14098" w:wrap="none" w:vAnchor="page" w:hAnchor="page" w:x="1272" w:y="2232"/>
              <w:rPr>
                <w:sz w:val="10"/>
                <w:szCs w:val="10"/>
              </w:rPr>
            </w:pPr>
          </w:p>
        </w:tc>
        <w:tc>
          <w:tcPr>
            <w:tcW w:w="408" w:type="dxa"/>
            <w:tcBorders>
              <w:top w:val="single" w:sz="4" w:space="0" w:color="auto"/>
              <w:left w:val="single" w:sz="4" w:space="0" w:color="auto"/>
            </w:tcBorders>
            <w:shd w:val="clear" w:color="auto" w:fill="FFFFFF"/>
          </w:tcPr>
          <w:p w:rsidR="00A70E45" w:rsidRDefault="00A70E45" w:rsidP="00A70E45">
            <w:pPr>
              <w:framePr w:w="10363" w:h="14098" w:wrap="none" w:vAnchor="page" w:hAnchor="page" w:x="1272" w:y="2232"/>
              <w:rPr>
                <w:sz w:val="10"/>
                <w:szCs w:val="10"/>
              </w:rPr>
            </w:pPr>
          </w:p>
        </w:tc>
        <w:tc>
          <w:tcPr>
            <w:tcW w:w="1301"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jc w:val="center"/>
            </w:pPr>
            <w:r>
              <w:rPr>
                <w:rStyle w:val="575pt"/>
              </w:rPr>
              <w:t>69 016 582,59</w:t>
            </w:r>
          </w:p>
        </w:tc>
        <w:tc>
          <w:tcPr>
            <w:tcW w:w="1205"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left="160" w:firstLine="0"/>
            </w:pPr>
            <w:r>
              <w:rPr>
                <w:rStyle w:val="575pt"/>
              </w:rPr>
              <w:t>69 016 582,59</w:t>
            </w:r>
          </w:p>
        </w:tc>
        <w:tc>
          <w:tcPr>
            <w:tcW w:w="1042"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5 835 148,58</w:t>
            </w:r>
          </w:p>
        </w:tc>
        <w:tc>
          <w:tcPr>
            <w:tcW w:w="998" w:type="dxa"/>
            <w:tcBorders>
              <w:top w:val="single" w:sz="4" w:space="0" w:color="auto"/>
              <w:left w:val="single" w:sz="4" w:space="0" w:color="auto"/>
              <w:righ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jc w:val="center"/>
            </w:pPr>
            <w:r>
              <w:rPr>
                <w:rStyle w:val="575pt"/>
              </w:rPr>
              <w:t>8,5</w:t>
            </w:r>
          </w:p>
        </w:tc>
      </w:tr>
      <w:tr w:rsidR="00A70E45" w:rsidTr="00A70E45">
        <w:trPr>
          <w:trHeight w:hRule="exact" w:val="389"/>
        </w:trPr>
        <w:tc>
          <w:tcPr>
            <w:tcW w:w="3394" w:type="dxa"/>
            <w:tcBorders>
              <w:top w:val="single" w:sz="4" w:space="0" w:color="auto"/>
              <w:left w:val="single" w:sz="4" w:space="0" w:color="auto"/>
            </w:tcBorders>
            <w:shd w:val="clear" w:color="auto" w:fill="FFFFFF"/>
            <w:vAlign w:val="bottom"/>
          </w:tcPr>
          <w:p w:rsidR="00A70E45" w:rsidRDefault="00A70E45" w:rsidP="00A70E45">
            <w:pPr>
              <w:pStyle w:val="52"/>
              <w:framePr w:w="10363" w:h="14098" w:wrap="none" w:vAnchor="page" w:hAnchor="page" w:x="1272" w:y="2232"/>
              <w:shd w:val="clear" w:color="auto" w:fill="auto"/>
              <w:spacing w:before="0" w:line="197" w:lineRule="exact"/>
              <w:ind w:firstLine="0"/>
            </w:pPr>
            <w:r>
              <w:rPr>
                <w:rStyle w:val="575pt"/>
              </w:rPr>
              <w:t>Создание условий для эффективной деятельности органов местного</w:t>
            </w:r>
          </w:p>
        </w:tc>
        <w:tc>
          <w:tcPr>
            <w:tcW w:w="360"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56</w:t>
            </w:r>
          </w:p>
        </w:tc>
        <w:tc>
          <w:tcPr>
            <w:tcW w:w="336" w:type="dxa"/>
            <w:tcBorders>
              <w:top w:val="single" w:sz="4" w:space="0" w:color="auto"/>
              <w:left w:val="single" w:sz="4" w:space="0" w:color="auto"/>
            </w:tcBorders>
            <w:shd w:val="clear" w:color="auto" w:fill="FFFFFF"/>
            <w:vAlign w:val="center"/>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0</w:t>
            </w:r>
          </w:p>
        </w:tc>
        <w:tc>
          <w:tcPr>
            <w:tcW w:w="341" w:type="dxa"/>
            <w:tcBorders>
              <w:top w:val="single" w:sz="4" w:space="0" w:color="auto"/>
              <w:left w:val="single" w:sz="4" w:space="0" w:color="auto"/>
            </w:tcBorders>
            <w:shd w:val="clear" w:color="auto" w:fill="FFFFFF"/>
            <w:vAlign w:val="center"/>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01</w:t>
            </w:r>
          </w:p>
        </w:tc>
        <w:tc>
          <w:tcPr>
            <w:tcW w:w="408" w:type="dxa"/>
            <w:tcBorders>
              <w:top w:val="single" w:sz="4" w:space="0" w:color="auto"/>
              <w:left w:val="single" w:sz="4" w:space="0" w:color="auto"/>
            </w:tcBorders>
            <w:shd w:val="clear" w:color="auto" w:fill="FFFFFF"/>
          </w:tcPr>
          <w:p w:rsidR="00A70E45" w:rsidRDefault="00A70E45" w:rsidP="00A70E45">
            <w:pPr>
              <w:framePr w:w="10363" w:h="14098" w:wrap="none" w:vAnchor="page" w:hAnchor="page" w:x="1272" w:y="2232"/>
              <w:rPr>
                <w:sz w:val="10"/>
                <w:szCs w:val="10"/>
              </w:rPr>
            </w:pPr>
          </w:p>
        </w:tc>
        <w:tc>
          <w:tcPr>
            <w:tcW w:w="571" w:type="dxa"/>
            <w:tcBorders>
              <w:top w:val="single" w:sz="4" w:space="0" w:color="auto"/>
              <w:left w:val="single" w:sz="4" w:space="0" w:color="auto"/>
            </w:tcBorders>
            <w:shd w:val="clear" w:color="auto" w:fill="FFFFFF"/>
          </w:tcPr>
          <w:p w:rsidR="00A70E45" w:rsidRDefault="00A70E45" w:rsidP="00A70E45">
            <w:pPr>
              <w:framePr w:w="10363" w:h="14098" w:wrap="none" w:vAnchor="page" w:hAnchor="page" w:x="1272" w:y="2232"/>
              <w:rPr>
                <w:sz w:val="10"/>
                <w:szCs w:val="10"/>
              </w:rPr>
            </w:pPr>
          </w:p>
        </w:tc>
        <w:tc>
          <w:tcPr>
            <w:tcW w:w="408" w:type="dxa"/>
            <w:tcBorders>
              <w:top w:val="single" w:sz="4" w:space="0" w:color="auto"/>
              <w:left w:val="single" w:sz="4" w:space="0" w:color="auto"/>
            </w:tcBorders>
            <w:shd w:val="clear" w:color="auto" w:fill="FFFFFF"/>
          </w:tcPr>
          <w:p w:rsidR="00A70E45" w:rsidRDefault="00A70E45" w:rsidP="00A70E45">
            <w:pPr>
              <w:framePr w:w="10363" w:h="14098" w:wrap="none" w:vAnchor="page" w:hAnchor="page" w:x="1272" w:y="2232"/>
              <w:rPr>
                <w:sz w:val="10"/>
                <w:szCs w:val="10"/>
              </w:rPr>
            </w:pPr>
          </w:p>
        </w:tc>
        <w:tc>
          <w:tcPr>
            <w:tcW w:w="1301"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jc w:val="right"/>
            </w:pPr>
            <w:r>
              <w:rPr>
                <w:rStyle w:val="575pt"/>
              </w:rPr>
              <w:t>181 579,00</w:t>
            </w:r>
          </w:p>
        </w:tc>
        <w:tc>
          <w:tcPr>
            <w:tcW w:w="1205"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jc w:val="right"/>
            </w:pPr>
            <w:r>
              <w:rPr>
                <w:rStyle w:val="575pt"/>
              </w:rPr>
              <w:t>181 579,00</w:t>
            </w:r>
          </w:p>
        </w:tc>
        <w:tc>
          <w:tcPr>
            <w:tcW w:w="1042"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jc w:val="right"/>
            </w:pPr>
            <w:r>
              <w:rPr>
                <w:rStyle w:val="575pt"/>
              </w:rPr>
              <w:t>28 773,16</w:t>
            </w:r>
          </w:p>
        </w:tc>
        <w:tc>
          <w:tcPr>
            <w:tcW w:w="998" w:type="dxa"/>
            <w:tcBorders>
              <w:top w:val="single" w:sz="4" w:space="0" w:color="auto"/>
              <w:left w:val="single" w:sz="4" w:space="0" w:color="auto"/>
              <w:righ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jc w:val="center"/>
            </w:pPr>
            <w:r>
              <w:rPr>
                <w:rStyle w:val="575pt"/>
              </w:rPr>
              <w:t>15,8</w:t>
            </w:r>
          </w:p>
        </w:tc>
      </w:tr>
      <w:tr w:rsidR="00A70E45" w:rsidTr="00A70E45">
        <w:trPr>
          <w:trHeight w:hRule="exact" w:val="202"/>
        </w:trPr>
        <w:tc>
          <w:tcPr>
            <w:tcW w:w="3394" w:type="dxa"/>
            <w:tcBorders>
              <w:top w:val="single" w:sz="4" w:space="0" w:color="auto"/>
              <w:left w:val="single" w:sz="4" w:space="0" w:color="auto"/>
            </w:tcBorders>
            <w:shd w:val="clear" w:color="auto" w:fill="FFFFFF"/>
            <w:vAlign w:val="bottom"/>
          </w:tcPr>
          <w:p w:rsidR="00A70E45" w:rsidRDefault="00A70E45" w:rsidP="00A70E45">
            <w:pPr>
              <w:pStyle w:val="52"/>
              <w:framePr w:w="10363" w:h="14098" w:wrap="none" w:vAnchor="page" w:hAnchor="page" w:x="1272" w:y="2232"/>
              <w:shd w:val="clear" w:color="auto" w:fill="auto"/>
              <w:spacing w:before="0" w:line="150" w:lineRule="exact"/>
              <w:ind w:firstLine="0"/>
              <w:jc w:val="both"/>
            </w:pPr>
            <w:r>
              <w:rPr>
                <w:rStyle w:val="575pt"/>
              </w:rPr>
              <w:t>Администрация Клетнянского района</w:t>
            </w:r>
          </w:p>
        </w:tc>
        <w:tc>
          <w:tcPr>
            <w:tcW w:w="360" w:type="dxa"/>
            <w:tcBorders>
              <w:top w:val="single" w:sz="4" w:space="0" w:color="auto"/>
              <w:left w:val="single" w:sz="4" w:space="0" w:color="auto"/>
            </w:tcBorders>
            <w:shd w:val="clear" w:color="auto" w:fill="FFFFFF"/>
            <w:vAlign w:val="bottom"/>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56</w:t>
            </w:r>
          </w:p>
        </w:tc>
        <w:tc>
          <w:tcPr>
            <w:tcW w:w="336" w:type="dxa"/>
            <w:tcBorders>
              <w:top w:val="single" w:sz="4" w:space="0" w:color="auto"/>
              <w:left w:val="single" w:sz="4" w:space="0" w:color="auto"/>
            </w:tcBorders>
            <w:shd w:val="clear" w:color="auto" w:fill="FFFFFF"/>
            <w:vAlign w:val="bottom"/>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0</w:t>
            </w:r>
          </w:p>
        </w:tc>
        <w:tc>
          <w:tcPr>
            <w:tcW w:w="341" w:type="dxa"/>
            <w:tcBorders>
              <w:top w:val="single" w:sz="4" w:space="0" w:color="auto"/>
              <w:left w:val="single" w:sz="4" w:space="0" w:color="auto"/>
            </w:tcBorders>
            <w:shd w:val="clear" w:color="auto" w:fill="FFFFFF"/>
            <w:vAlign w:val="bottom"/>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01</w:t>
            </w:r>
          </w:p>
        </w:tc>
        <w:tc>
          <w:tcPr>
            <w:tcW w:w="408" w:type="dxa"/>
            <w:tcBorders>
              <w:top w:val="single" w:sz="4" w:space="0" w:color="auto"/>
              <w:left w:val="single" w:sz="4" w:space="0" w:color="auto"/>
            </w:tcBorders>
            <w:shd w:val="clear" w:color="auto" w:fill="FFFFFF"/>
            <w:vAlign w:val="bottom"/>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856</w:t>
            </w:r>
          </w:p>
        </w:tc>
        <w:tc>
          <w:tcPr>
            <w:tcW w:w="571" w:type="dxa"/>
            <w:tcBorders>
              <w:top w:val="single" w:sz="4" w:space="0" w:color="auto"/>
              <w:left w:val="single" w:sz="4" w:space="0" w:color="auto"/>
            </w:tcBorders>
            <w:shd w:val="clear" w:color="auto" w:fill="FFFFFF"/>
          </w:tcPr>
          <w:p w:rsidR="00A70E45" w:rsidRDefault="00A70E45" w:rsidP="00A70E45">
            <w:pPr>
              <w:framePr w:w="10363" w:h="14098" w:wrap="none" w:vAnchor="page" w:hAnchor="page" w:x="1272" w:y="2232"/>
              <w:rPr>
                <w:sz w:val="10"/>
                <w:szCs w:val="10"/>
              </w:rPr>
            </w:pPr>
          </w:p>
        </w:tc>
        <w:tc>
          <w:tcPr>
            <w:tcW w:w="408" w:type="dxa"/>
            <w:tcBorders>
              <w:top w:val="single" w:sz="4" w:space="0" w:color="auto"/>
              <w:left w:val="single" w:sz="4" w:space="0" w:color="auto"/>
            </w:tcBorders>
            <w:shd w:val="clear" w:color="auto" w:fill="FFFFFF"/>
          </w:tcPr>
          <w:p w:rsidR="00A70E45" w:rsidRDefault="00A70E45" w:rsidP="00A70E45">
            <w:pPr>
              <w:framePr w:w="10363" w:h="14098" w:wrap="none" w:vAnchor="page" w:hAnchor="page" w:x="1272" w:y="2232"/>
              <w:rPr>
                <w:sz w:val="10"/>
                <w:szCs w:val="10"/>
              </w:rPr>
            </w:pPr>
          </w:p>
        </w:tc>
        <w:tc>
          <w:tcPr>
            <w:tcW w:w="1301" w:type="dxa"/>
            <w:tcBorders>
              <w:top w:val="single" w:sz="4" w:space="0" w:color="auto"/>
              <w:left w:val="single" w:sz="4" w:space="0" w:color="auto"/>
            </w:tcBorders>
            <w:shd w:val="clear" w:color="auto" w:fill="FFFFFF"/>
            <w:vAlign w:val="bottom"/>
          </w:tcPr>
          <w:p w:rsidR="00A70E45" w:rsidRDefault="00A70E45" w:rsidP="00A70E45">
            <w:pPr>
              <w:pStyle w:val="52"/>
              <w:framePr w:w="10363" w:h="14098" w:wrap="none" w:vAnchor="page" w:hAnchor="page" w:x="1272" w:y="2232"/>
              <w:shd w:val="clear" w:color="auto" w:fill="auto"/>
              <w:spacing w:before="0" w:line="150" w:lineRule="exact"/>
              <w:ind w:firstLine="0"/>
              <w:jc w:val="right"/>
            </w:pPr>
            <w:r>
              <w:rPr>
                <w:rStyle w:val="575pt"/>
              </w:rPr>
              <w:t>181 579,00</w:t>
            </w:r>
          </w:p>
        </w:tc>
        <w:tc>
          <w:tcPr>
            <w:tcW w:w="1205" w:type="dxa"/>
            <w:tcBorders>
              <w:top w:val="single" w:sz="4" w:space="0" w:color="auto"/>
              <w:left w:val="single" w:sz="4" w:space="0" w:color="auto"/>
            </w:tcBorders>
            <w:shd w:val="clear" w:color="auto" w:fill="FFFFFF"/>
            <w:vAlign w:val="bottom"/>
          </w:tcPr>
          <w:p w:rsidR="00A70E45" w:rsidRDefault="00A70E45" w:rsidP="00A70E45">
            <w:pPr>
              <w:pStyle w:val="52"/>
              <w:framePr w:w="10363" w:h="14098" w:wrap="none" w:vAnchor="page" w:hAnchor="page" w:x="1272" w:y="2232"/>
              <w:shd w:val="clear" w:color="auto" w:fill="auto"/>
              <w:spacing w:before="0" w:line="150" w:lineRule="exact"/>
              <w:ind w:firstLine="0"/>
              <w:jc w:val="right"/>
            </w:pPr>
            <w:r>
              <w:rPr>
                <w:rStyle w:val="575pt"/>
              </w:rPr>
              <w:t>181 579,00</w:t>
            </w:r>
          </w:p>
        </w:tc>
        <w:tc>
          <w:tcPr>
            <w:tcW w:w="1042" w:type="dxa"/>
            <w:tcBorders>
              <w:top w:val="single" w:sz="4" w:space="0" w:color="auto"/>
              <w:left w:val="single" w:sz="4" w:space="0" w:color="auto"/>
            </w:tcBorders>
            <w:shd w:val="clear" w:color="auto" w:fill="FFFFFF"/>
            <w:vAlign w:val="bottom"/>
          </w:tcPr>
          <w:p w:rsidR="00A70E45" w:rsidRDefault="00A70E45" w:rsidP="00A70E45">
            <w:pPr>
              <w:pStyle w:val="52"/>
              <w:framePr w:w="10363" w:h="14098" w:wrap="none" w:vAnchor="page" w:hAnchor="page" w:x="1272" w:y="2232"/>
              <w:shd w:val="clear" w:color="auto" w:fill="auto"/>
              <w:spacing w:before="0" w:line="150" w:lineRule="exact"/>
              <w:ind w:firstLine="0"/>
              <w:jc w:val="right"/>
            </w:pPr>
            <w:r>
              <w:rPr>
                <w:rStyle w:val="575pt"/>
              </w:rPr>
              <w:t>28 773,16</w:t>
            </w:r>
          </w:p>
        </w:tc>
        <w:tc>
          <w:tcPr>
            <w:tcW w:w="998" w:type="dxa"/>
            <w:tcBorders>
              <w:top w:val="single" w:sz="4" w:space="0" w:color="auto"/>
              <w:left w:val="single" w:sz="4" w:space="0" w:color="auto"/>
              <w:right w:val="single" w:sz="4" w:space="0" w:color="auto"/>
            </w:tcBorders>
            <w:shd w:val="clear" w:color="auto" w:fill="FFFFFF"/>
            <w:vAlign w:val="bottom"/>
          </w:tcPr>
          <w:p w:rsidR="00A70E45" w:rsidRDefault="00A70E45" w:rsidP="00A70E45">
            <w:pPr>
              <w:pStyle w:val="52"/>
              <w:framePr w:w="10363" w:h="14098" w:wrap="none" w:vAnchor="page" w:hAnchor="page" w:x="1272" w:y="2232"/>
              <w:shd w:val="clear" w:color="auto" w:fill="auto"/>
              <w:spacing w:before="0" w:line="150" w:lineRule="exact"/>
              <w:ind w:firstLine="0"/>
              <w:jc w:val="center"/>
            </w:pPr>
            <w:r>
              <w:rPr>
                <w:rStyle w:val="575pt"/>
              </w:rPr>
              <w:t>15,8</w:t>
            </w:r>
          </w:p>
        </w:tc>
      </w:tr>
      <w:tr w:rsidR="00A70E45" w:rsidTr="00A70E45">
        <w:trPr>
          <w:trHeight w:hRule="exact" w:val="1464"/>
        </w:trPr>
        <w:tc>
          <w:tcPr>
            <w:tcW w:w="3394" w:type="dxa"/>
            <w:tcBorders>
              <w:top w:val="single" w:sz="4" w:space="0" w:color="auto"/>
              <w:left w:val="single" w:sz="4" w:space="0" w:color="auto"/>
            </w:tcBorders>
            <w:shd w:val="clear" w:color="auto" w:fill="FFFFFF"/>
            <w:vAlign w:val="center"/>
          </w:tcPr>
          <w:p w:rsidR="00A70E45" w:rsidRDefault="00A70E45" w:rsidP="00A70E45">
            <w:pPr>
              <w:pStyle w:val="52"/>
              <w:framePr w:w="10363" w:h="14098" w:wrap="none" w:vAnchor="page" w:hAnchor="page" w:x="1272" w:y="2232"/>
              <w:shd w:val="clear" w:color="auto" w:fill="auto"/>
              <w:spacing w:before="0" w:line="192" w:lineRule="exact"/>
              <w:ind w:firstLine="0"/>
              <w:jc w:val="both"/>
            </w:pPr>
            <w:r>
              <w:rPr>
                <w:rStyle w:val="565pt"/>
              </w:rPr>
              <w:t>Профилактика безнадзорности и правонарушений несовершеннолетних, организация деятельности административных комиссий и определение перечня должностных лиц органов местного самоуправления, уполномоченных составлять протоколы об административных правонарушениях</w:t>
            </w:r>
          </w:p>
        </w:tc>
        <w:tc>
          <w:tcPr>
            <w:tcW w:w="360"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56</w:t>
            </w:r>
          </w:p>
        </w:tc>
        <w:tc>
          <w:tcPr>
            <w:tcW w:w="336"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0</w:t>
            </w:r>
          </w:p>
        </w:tc>
        <w:tc>
          <w:tcPr>
            <w:tcW w:w="341"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01</w:t>
            </w:r>
          </w:p>
        </w:tc>
        <w:tc>
          <w:tcPr>
            <w:tcW w:w="408"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856</w:t>
            </w:r>
          </w:p>
        </w:tc>
        <w:tc>
          <w:tcPr>
            <w:tcW w:w="571"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12020</w:t>
            </w:r>
          </w:p>
        </w:tc>
        <w:tc>
          <w:tcPr>
            <w:tcW w:w="408" w:type="dxa"/>
            <w:tcBorders>
              <w:top w:val="single" w:sz="4" w:space="0" w:color="auto"/>
              <w:left w:val="single" w:sz="4" w:space="0" w:color="auto"/>
            </w:tcBorders>
            <w:shd w:val="clear" w:color="auto" w:fill="FFFFFF"/>
          </w:tcPr>
          <w:p w:rsidR="00A70E45" w:rsidRDefault="00A70E45" w:rsidP="00A70E45">
            <w:pPr>
              <w:framePr w:w="10363" w:h="14098" w:wrap="none" w:vAnchor="page" w:hAnchor="page" w:x="1272" w:y="2232"/>
              <w:rPr>
                <w:sz w:val="10"/>
                <w:szCs w:val="10"/>
              </w:rPr>
            </w:pPr>
          </w:p>
        </w:tc>
        <w:tc>
          <w:tcPr>
            <w:tcW w:w="1301"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jc w:val="right"/>
            </w:pPr>
            <w:r>
              <w:rPr>
                <w:rStyle w:val="575pt"/>
              </w:rPr>
              <w:t>200,00</w:t>
            </w:r>
          </w:p>
        </w:tc>
        <w:tc>
          <w:tcPr>
            <w:tcW w:w="1205"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jc w:val="right"/>
            </w:pPr>
            <w:r>
              <w:rPr>
                <w:rStyle w:val="575pt"/>
              </w:rPr>
              <w:t>200,00</w:t>
            </w:r>
          </w:p>
        </w:tc>
        <w:tc>
          <w:tcPr>
            <w:tcW w:w="1042"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jc w:val="right"/>
            </w:pPr>
            <w:r>
              <w:rPr>
                <w:rStyle w:val="575pt"/>
              </w:rPr>
              <w:t>0,00</w:t>
            </w:r>
          </w:p>
        </w:tc>
        <w:tc>
          <w:tcPr>
            <w:tcW w:w="998" w:type="dxa"/>
            <w:tcBorders>
              <w:top w:val="single" w:sz="4" w:space="0" w:color="auto"/>
              <w:left w:val="single" w:sz="4" w:space="0" w:color="auto"/>
              <w:righ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jc w:val="center"/>
            </w:pPr>
            <w:r>
              <w:rPr>
                <w:rStyle w:val="575pt"/>
              </w:rPr>
              <w:t>0,0</w:t>
            </w:r>
          </w:p>
        </w:tc>
      </w:tr>
      <w:tr w:rsidR="00A70E45" w:rsidTr="00A70E45">
        <w:trPr>
          <w:trHeight w:hRule="exact" w:val="456"/>
        </w:trPr>
        <w:tc>
          <w:tcPr>
            <w:tcW w:w="3394" w:type="dxa"/>
            <w:tcBorders>
              <w:top w:val="single" w:sz="4" w:space="0" w:color="auto"/>
              <w:left w:val="single" w:sz="4" w:space="0" w:color="auto"/>
            </w:tcBorders>
            <w:shd w:val="clear" w:color="auto" w:fill="FFFFFF"/>
            <w:vAlign w:val="center"/>
          </w:tcPr>
          <w:p w:rsidR="00A70E45" w:rsidRDefault="00A70E45" w:rsidP="00A70E45">
            <w:pPr>
              <w:pStyle w:val="52"/>
              <w:framePr w:w="10363" w:h="14098" w:wrap="none" w:vAnchor="page" w:hAnchor="page" w:x="1272" w:y="2232"/>
              <w:shd w:val="clear" w:color="auto" w:fill="auto"/>
              <w:spacing w:before="0" w:line="197" w:lineRule="exact"/>
              <w:ind w:firstLine="0"/>
            </w:pPr>
            <w:r>
              <w:rPr>
                <w:rStyle w:val="575pt"/>
              </w:rPr>
              <w:t>Закупка товаров, работ и услуг для обеспечения государственных (муниципальных) нужд</w:t>
            </w:r>
          </w:p>
        </w:tc>
        <w:tc>
          <w:tcPr>
            <w:tcW w:w="360"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56</w:t>
            </w:r>
          </w:p>
        </w:tc>
        <w:tc>
          <w:tcPr>
            <w:tcW w:w="336" w:type="dxa"/>
            <w:tcBorders>
              <w:top w:val="single" w:sz="4" w:space="0" w:color="auto"/>
              <w:left w:val="single" w:sz="4" w:space="0" w:color="auto"/>
            </w:tcBorders>
            <w:shd w:val="clear" w:color="auto" w:fill="FFFFFF"/>
            <w:vAlign w:val="center"/>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0</w:t>
            </w:r>
          </w:p>
        </w:tc>
        <w:tc>
          <w:tcPr>
            <w:tcW w:w="341" w:type="dxa"/>
            <w:tcBorders>
              <w:top w:val="single" w:sz="4" w:space="0" w:color="auto"/>
              <w:left w:val="single" w:sz="4" w:space="0" w:color="auto"/>
            </w:tcBorders>
            <w:shd w:val="clear" w:color="auto" w:fill="FFFFFF"/>
            <w:vAlign w:val="center"/>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01</w:t>
            </w:r>
          </w:p>
        </w:tc>
        <w:tc>
          <w:tcPr>
            <w:tcW w:w="408"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856</w:t>
            </w:r>
          </w:p>
        </w:tc>
        <w:tc>
          <w:tcPr>
            <w:tcW w:w="571" w:type="dxa"/>
            <w:tcBorders>
              <w:top w:val="single" w:sz="4" w:space="0" w:color="auto"/>
              <w:left w:val="single" w:sz="4" w:space="0" w:color="auto"/>
            </w:tcBorders>
            <w:shd w:val="clear" w:color="auto" w:fill="FFFFFF"/>
            <w:vAlign w:val="center"/>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12020</w:t>
            </w:r>
          </w:p>
        </w:tc>
        <w:tc>
          <w:tcPr>
            <w:tcW w:w="408" w:type="dxa"/>
            <w:tcBorders>
              <w:top w:val="single" w:sz="4" w:space="0" w:color="auto"/>
              <w:left w:val="single" w:sz="4" w:space="0" w:color="auto"/>
            </w:tcBorders>
            <w:shd w:val="clear" w:color="auto" w:fill="FFFFFF"/>
            <w:vAlign w:val="center"/>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200</w:t>
            </w:r>
          </w:p>
        </w:tc>
        <w:tc>
          <w:tcPr>
            <w:tcW w:w="1301" w:type="dxa"/>
            <w:tcBorders>
              <w:top w:val="single" w:sz="4" w:space="0" w:color="auto"/>
              <w:left w:val="single" w:sz="4" w:space="0" w:color="auto"/>
            </w:tcBorders>
            <w:shd w:val="clear" w:color="auto" w:fill="FFFFFF"/>
            <w:vAlign w:val="center"/>
          </w:tcPr>
          <w:p w:rsidR="00A70E45" w:rsidRDefault="00A70E45" w:rsidP="00A70E45">
            <w:pPr>
              <w:pStyle w:val="52"/>
              <w:framePr w:w="10363" w:h="14098" w:wrap="none" w:vAnchor="page" w:hAnchor="page" w:x="1272" w:y="2232"/>
              <w:shd w:val="clear" w:color="auto" w:fill="auto"/>
              <w:spacing w:before="0" w:line="150" w:lineRule="exact"/>
              <w:ind w:firstLine="0"/>
              <w:jc w:val="right"/>
            </w:pPr>
            <w:r>
              <w:rPr>
                <w:rStyle w:val="575pt"/>
              </w:rPr>
              <w:t>200,00</w:t>
            </w:r>
          </w:p>
        </w:tc>
        <w:tc>
          <w:tcPr>
            <w:tcW w:w="1205" w:type="dxa"/>
            <w:tcBorders>
              <w:top w:val="single" w:sz="4" w:space="0" w:color="auto"/>
              <w:left w:val="single" w:sz="4" w:space="0" w:color="auto"/>
            </w:tcBorders>
            <w:shd w:val="clear" w:color="auto" w:fill="FFFFFF"/>
            <w:vAlign w:val="center"/>
          </w:tcPr>
          <w:p w:rsidR="00A70E45" w:rsidRDefault="00A70E45" w:rsidP="00A70E45">
            <w:pPr>
              <w:pStyle w:val="52"/>
              <w:framePr w:w="10363" w:h="14098" w:wrap="none" w:vAnchor="page" w:hAnchor="page" w:x="1272" w:y="2232"/>
              <w:shd w:val="clear" w:color="auto" w:fill="auto"/>
              <w:spacing w:before="0" w:line="150" w:lineRule="exact"/>
              <w:ind w:firstLine="0"/>
              <w:jc w:val="right"/>
            </w:pPr>
            <w:r>
              <w:rPr>
                <w:rStyle w:val="575pt"/>
              </w:rPr>
              <w:t>200,00</w:t>
            </w:r>
          </w:p>
        </w:tc>
        <w:tc>
          <w:tcPr>
            <w:tcW w:w="1042" w:type="dxa"/>
            <w:tcBorders>
              <w:top w:val="single" w:sz="4" w:space="0" w:color="auto"/>
              <w:left w:val="single" w:sz="4" w:space="0" w:color="auto"/>
            </w:tcBorders>
            <w:shd w:val="clear" w:color="auto" w:fill="FFFFFF"/>
            <w:vAlign w:val="center"/>
          </w:tcPr>
          <w:p w:rsidR="00A70E45" w:rsidRDefault="00A70E45" w:rsidP="00A70E45">
            <w:pPr>
              <w:pStyle w:val="52"/>
              <w:framePr w:w="10363" w:h="14098" w:wrap="none" w:vAnchor="page" w:hAnchor="page" w:x="1272" w:y="2232"/>
              <w:shd w:val="clear" w:color="auto" w:fill="auto"/>
              <w:spacing w:before="0" w:line="150" w:lineRule="exact"/>
              <w:ind w:firstLine="0"/>
              <w:jc w:val="right"/>
            </w:pPr>
            <w:r>
              <w:rPr>
                <w:rStyle w:val="575pt"/>
              </w:rPr>
              <w:t>0,00</w:t>
            </w:r>
          </w:p>
        </w:tc>
        <w:tc>
          <w:tcPr>
            <w:tcW w:w="998" w:type="dxa"/>
            <w:tcBorders>
              <w:top w:val="single" w:sz="4" w:space="0" w:color="auto"/>
              <w:left w:val="single" w:sz="4" w:space="0" w:color="auto"/>
              <w:right w:val="single" w:sz="4" w:space="0" w:color="auto"/>
            </w:tcBorders>
            <w:shd w:val="clear" w:color="auto" w:fill="FFFFFF"/>
            <w:vAlign w:val="center"/>
          </w:tcPr>
          <w:p w:rsidR="00A70E45" w:rsidRDefault="00A70E45" w:rsidP="00A70E45">
            <w:pPr>
              <w:pStyle w:val="52"/>
              <w:framePr w:w="10363" w:h="14098" w:wrap="none" w:vAnchor="page" w:hAnchor="page" w:x="1272" w:y="2232"/>
              <w:shd w:val="clear" w:color="auto" w:fill="auto"/>
              <w:spacing w:before="0" w:line="150" w:lineRule="exact"/>
              <w:ind w:firstLine="0"/>
              <w:jc w:val="center"/>
            </w:pPr>
            <w:r>
              <w:rPr>
                <w:rStyle w:val="575pt"/>
              </w:rPr>
              <w:t>0,0</w:t>
            </w:r>
          </w:p>
        </w:tc>
      </w:tr>
      <w:tr w:rsidR="00A70E45" w:rsidTr="00A70E45">
        <w:trPr>
          <w:trHeight w:hRule="exact" w:val="662"/>
        </w:trPr>
        <w:tc>
          <w:tcPr>
            <w:tcW w:w="3394"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92" w:lineRule="exact"/>
              <w:ind w:firstLine="0"/>
            </w:pPr>
            <w:r>
              <w:rPr>
                <w:rStyle w:val="575pt"/>
              </w:rPr>
              <w:t>Иные закупки товаров, работ и услуг для обеспечения государственных (муниципальных) нужд</w:t>
            </w:r>
          </w:p>
        </w:tc>
        <w:tc>
          <w:tcPr>
            <w:tcW w:w="360"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56</w:t>
            </w:r>
          </w:p>
        </w:tc>
        <w:tc>
          <w:tcPr>
            <w:tcW w:w="336"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0</w:t>
            </w:r>
          </w:p>
        </w:tc>
        <w:tc>
          <w:tcPr>
            <w:tcW w:w="341"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01</w:t>
            </w:r>
          </w:p>
        </w:tc>
        <w:tc>
          <w:tcPr>
            <w:tcW w:w="408"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856</w:t>
            </w:r>
          </w:p>
        </w:tc>
        <w:tc>
          <w:tcPr>
            <w:tcW w:w="571"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12020</w:t>
            </w:r>
          </w:p>
        </w:tc>
        <w:tc>
          <w:tcPr>
            <w:tcW w:w="408"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240</w:t>
            </w:r>
          </w:p>
        </w:tc>
        <w:tc>
          <w:tcPr>
            <w:tcW w:w="1301"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jc w:val="right"/>
            </w:pPr>
            <w:r>
              <w:rPr>
                <w:rStyle w:val="575pt"/>
              </w:rPr>
              <w:t>200,00</w:t>
            </w:r>
          </w:p>
        </w:tc>
        <w:tc>
          <w:tcPr>
            <w:tcW w:w="1205"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jc w:val="right"/>
            </w:pPr>
            <w:r>
              <w:rPr>
                <w:rStyle w:val="575pt"/>
              </w:rPr>
              <w:t>200,00</w:t>
            </w:r>
          </w:p>
        </w:tc>
        <w:tc>
          <w:tcPr>
            <w:tcW w:w="1042"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jc w:val="right"/>
            </w:pPr>
            <w:r>
              <w:rPr>
                <w:rStyle w:val="575pt"/>
              </w:rPr>
              <w:t>0,00</w:t>
            </w:r>
          </w:p>
        </w:tc>
        <w:tc>
          <w:tcPr>
            <w:tcW w:w="998" w:type="dxa"/>
            <w:tcBorders>
              <w:top w:val="single" w:sz="4" w:space="0" w:color="auto"/>
              <w:left w:val="single" w:sz="4" w:space="0" w:color="auto"/>
              <w:righ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jc w:val="center"/>
            </w:pPr>
            <w:r>
              <w:rPr>
                <w:rStyle w:val="575pt"/>
              </w:rPr>
              <w:t>0,0</w:t>
            </w:r>
          </w:p>
        </w:tc>
      </w:tr>
      <w:tr w:rsidR="00A70E45" w:rsidTr="00A70E45">
        <w:trPr>
          <w:trHeight w:hRule="exact" w:val="619"/>
        </w:trPr>
        <w:tc>
          <w:tcPr>
            <w:tcW w:w="3394"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97" w:lineRule="exact"/>
              <w:ind w:firstLine="0"/>
              <w:jc w:val="both"/>
            </w:pPr>
            <w:r>
              <w:rPr>
                <w:rStyle w:val="575pt"/>
              </w:rPr>
              <w:t>Оценка имущества, признание прав и регулирование отношений по государственной собственности</w:t>
            </w:r>
          </w:p>
        </w:tc>
        <w:tc>
          <w:tcPr>
            <w:tcW w:w="360"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56</w:t>
            </w:r>
          </w:p>
        </w:tc>
        <w:tc>
          <w:tcPr>
            <w:tcW w:w="336"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0</w:t>
            </w:r>
          </w:p>
        </w:tc>
        <w:tc>
          <w:tcPr>
            <w:tcW w:w="341"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01</w:t>
            </w:r>
          </w:p>
        </w:tc>
        <w:tc>
          <w:tcPr>
            <w:tcW w:w="408"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856</w:t>
            </w:r>
          </w:p>
        </w:tc>
        <w:tc>
          <w:tcPr>
            <w:tcW w:w="571"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80900</w:t>
            </w:r>
          </w:p>
        </w:tc>
        <w:tc>
          <w:tcPr>
            <w:tcW w:w="408" w:type="dxa"/>
            <w:tcBorders>
              <w:top w:val="single" w:sz="4" w:space="0" w:color="auto"/>
              <w:left w:val="single" w:sz="4" w:space="0" w:color="auto"/>
            </w:tcBorders>
            <w:shd w:val="clear" w:color="auto" w:fill="FFFFFF"/>
          </w:tcPr>
          <w:p w:rsidR="00A70E45" w:rsidRDefault="00A70E45" w:rsidP="00A70E45">
            <w:pPr>
              <w:framePr w:w="10363" w:h="14098" w:wrap="none" w:vAnchor="page" w:hAnchor="page" w:x="1272" w:y="2232"/>
              <w:rPr>
                <w:sz w:val="10"/>
                <w:szCs w:val="10"/>
              </w:rPr>
            </w:pPr>
          </w:p>
        </w:tc>
        <w:tc>
          <w:tcPr>
            <w:tcW w:w="1301"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jc w:val="right"/>
            </w:pPr>
            <w:r>
              <w:rPr>
                <w:rStyle w:val="575pt"/>
              </w:rPr>
              <w:t>120 000,00</w:t>
            </w:r>
          </w:p>
        </w:tc>
        <w:tc>
          <w:tcPr>
            <w:tcW w:w="1205"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jc w:val="right"/>
            </w:pPr>
            <w:r>
              <w:rPr>
                <w:rStyle w:val="575pt"/>
              </w:rPr>
              <w:t>120 000,00</w:t>
            </w:r>
          </w:p>
        </w:tc>
        <w:tc>
          <w:tcPr>
            <w:tcW w:w="1042"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jc w:val="right"/>
            </w:pPr>
            <w:r>
              <w:rPr>
                <w:rStyle w:val="575pt"/>
              </w:rPr>
              <w:t>9 500,00</w:t>
            </w:r>
          </w:p>
        </w:tc>
        <w:tc>
          <w:tcPr>
            <w:tcW w:w="998" w:type="dxa"/>
            <w:tcBorders>
              <w:top w:val="single" w:sz="4" w:space="0" w:color="auto"/>
              <w:left w:val="single" w:sz="4" w:space="0" w:color="auto"/>
              <w:righ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jc w:val="center"/>
            </w:pPr>
            <w:r>
              <w:rPr>
                <w:rStyle w:val="575pt"/>
              </w:rPr>
              <w:t>7,9</w:t>
            </w:r>
          </w:p>
        </w:tc>
      </w:tr>
      <w:tr w:rsidR="00A70E45" w:rsidTr="00A70E45">
        <w:trPr>
          <w:trHeight w:hRule="exact" w:val="504"/>
        </w:trPr>
        <w:tc>
          <w:tcPr>
            <w:tcW w:w="3394"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92" w:lineRule="exact"/>
              <w:ind w:firstLine="0"/>
            </w:pPr>
            <w:r>
              <w:rPr>
                <w:rStyle w:val="575pt"/>
              </w:rPr>
              <w:t>Закупка товаров, работ и услуг для обеспечения государственных (муниципальных) нужд</w:t>
            </w:r>
          </w:p>
        </w:tc>
        <w:tc>
          <w:tcPr>
            <w:tcW w:w="360"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56</w:t>
            </w:r>
          </w:p>
        </w:tc>
        <w:tc>
          <w:tcPr>
            <w:tcW w:w="336"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0</w:t>
            </w:r>
          </w:p>
        </w:tc>
        <w:tc>
          <w:tcPr>
            <w:tcW w:w="341"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01</w:t>
            </w:r>
          </w:p>
        </w:tc>
        <w:tc>
          <w:tcPr>
            <w:tcW w:w="408"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856</w:t>
            </w:r>
          </w:p>
        </w:tc>
        <w:tc>
          <w:tcPr>
            <w:tcW w:w="571"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80900</w:t>
            </w:r>
          </w:p>
        </w:tc>
        <w:tc>
          <w:tcPr>
            <w:tcW w:w="408"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200</w:t>
            </w:r>
          </w:p>
        </w:tc>
        <w:tc>
          <w:tcPr>
            <w:tcW w:w="1301"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jc w:val="right"/>
            </w:pPr>
            <w:r>
              <w:rPr>
                <w:rStyle w:val="575pt"/>
              </w:rPr>
              <w:t>120 000,00</w:t>
            </w:r>
          </w:p>
        </w:tc>
        <w:tc>
          <w:tcPr>
            <w:tcW w:w="1205"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jc w:val="right"/>
            </w:pPr>
            <w:r>
              <w:rPr>
                <w:rStyle w:val="575pt"/>
              </w:rPr>
              <w:t>120 000,00</w:t>
            </w:r>
          </w:p>
        </w:tc>
        <w:tc>
          <w:tcPr>
            <w:tcW w:w="1042"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jc w:val="right"/>
            </w:pPr>
            <w:r>
              <w:rPr>
                <w:rStyle w:val="575pt"/>
              </w:rPr>
              <w:t>9 500,00</w:t>
            </w:r>
          </w:p>
        </w:tc>
        <w:tc>
          <w:tcPr>
            <w:tcW w:w="998" w:type="dxa"/>
            <w:tcBorders>
              <w:top w:val="single" w:sz="4" w:space="0" w:color="auto"/>
              <w:left w:val="single" w:sz="4" w:space="0" w:color="auto"/>
              <w:righ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jc w:val="center"/>
            </w:pPr>
            <w:r>
              <w:rPr>
                <w:rStyle w:val="575pt"/>
              </w:rPr>
              <w:t>7,9</w:t>
            </w:r>
          </w:p>
        </w:tc>
      </w:tr>
      <w:tr w:rsidR="00A70E45" w:rsidTr="00A70E45">
        <w:trPr>
          <w:trHeight w:hRule="exact" w:val="653"/>
        </w:trPr>
        <w:tc>
          <w:tcPr>
            <w:tcW w:w="3394"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97" w:lineRule="exact"/>
              <w:ind w:firstLine="0"/>
            </w:pPr>
            <w:r>
              <w:rPr>
                <w:rStyle w:val="575pt"/>
              </w:rPr>
              <w:t>Иные закупки товаров, работ и услуг для обеспечения государственных (муниципальных) нужд</w:t>
            </w:r>
          </w:p>
        </w:tc>
        <w:tc>
          <w:tcPr>
            <w:tcW w:w="360"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56</w:t>
            </w:r>
          </w:p>
        </w:tc>
        <w:tc>
          <w:tcPr>
            <w:tcW w:w="336"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0</w:t>
            </w:r>
          </w:p>
        </w:tc>
        <w:tc>
          <w:tcPr>
            <w:tcW w:w="341"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01</w:t>
            </w:r>
          </w:p>
        </w:tc>
        <w:tc>
          <w:tcPr>
            <w:tcW w:w="408"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856</w:t>
            </w:r>
          </w:p>
        </w:tc>
        <w:tc>
          <w:tcPr>
            <w:tcW w:w="571"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80900</w:t>
            </w:r>
          </w:p>
        </w:tc>
        <w:tc>
          <w:tcPr>
            <w:tcW w:w="408"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240</w:t>
            </w:r>
          </w:p>
        </w:tc>
        <w:tc>
          <w:tcPr>
            <w:tcW w:w="1301"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jc w:val="right"/>
            </w:pPr>
            <w:r>
              <w:rPr>
                <w:rStyle w:val="575pt"/>
              </w:rPr>
              <w:t>120 000,00</w:t>
            </w:r>
          </w:p>
        </w:tc>
        <w:tc>
          <w:tcPr>
            <w:tcW w:w="1205"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jc w:val="right"/>
            </w:pPr>
            <w:r>
              <w:rPr>
                <w:rStyle w:val="575pt"/>
              </w:rPr>
              <w:t>120 000,00</w:t>
            </w:r>
          </w:p>
        </w:tc>
        <w:tc>
          <w:tcPr>
            <w:tcW w:w="1042"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jc w:val="right"/>
            </w:pPr>
            <w:r>
              <w:rPr>
                <w:rStyle w:val="575pt"/>
              </w:rPr>
              <w:t>9 500,00</w:t>
            </w:r>
          </w:p>
        </w:tc>
        <w:tc>
          <w:tcPr>
            <w:tcW w:w="998" w:type="dxa"/>
            <w:tcBorders>
              <w:top w:val="single" w:sz="4" w:space="0" w:color="auto"/>
              <w:left w:val="single" w:sz="4" w:space="0" w:color="auto"/>
              <w:righ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jc w:val="center"/>
            </w:pPr>
            <w:r>
              <w:rPr>
                <w:rStyle w:val="575pt"/>
              </w:rPr>
              <w:t>7,9</w:t>
            </w:r>
          </w:p>
        </w:tc>
      </w:tr>
      <w:tr w:rsidR="00A70E45" w:rsidTr="00A70E45">
        <w:trPr>
          <w:trHeight w:hRule="exact" w:val="677"/>
        </w:trPr>
        <w:tc>
          <w:tcPr>
            <w:tcW w:w="3394"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92" w:lineRule="exact"/>
              <w:ind w:firstLine="0"/>
              <w:jc w:val="both"/>
            </w:pPr>
            <w:proofErr w:type="spellStart"/>
            <w:r>
              <w:rPr>
                <w:rStyle w:val="575pt"/>
              </w:rPr>
              <w:t>Экслуатация</w:t>
            </w:r>
            <w:proofErr w:type="spellEnd"/>
            <w:r>
              <w:rPr>
                <w:rStyle w:val="575pt"/>
              </w:rPr>
              <w:t xml:space="preserve"> и содержание имущества находящегося в муниципальной собственности, арендованного недвижимого имущества</w:t>
            </w:r>
          </w:p>
        </w:tc>
        <w:tc>
          <w:tcPr>
            <w:tcW w:w="360"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56</w:t>
            </w:r>
          </w:p>
        </w:tc>
        <w:tc>
          <w:tcPr>
            <w:tcW w:w="336"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0</w:t>
            </w:r>
          </w:p>
        </w:tc>
        <w:tc>
          <w:tcPr>
            <w:tcW w:w="341"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01</w:t>
            </w:r>
          </w:p>
        </w:tc>
        <w:tc>
          <w:tcPr>
            <w:tcW w:w="408"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856</w:t>
            </w:r>
          </w:p>
        </w:tc>
        <w:tc>
          <w:tcPr>
            <w:tcW w:w="571"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80930</w:t>
            </w:r>
          </w:p>
        </w:tc>
        <w:tc>
          <w:tcPr>
            <w:tcW w:w="408" w:type="dxa"/>
            <w:tcBorders>
              <w:top w:val="single" w:sz="4" w:space="0" w:color="auto"/>
              <w:left w:val="single" w:sz="4" w:space="0" w:color="auto"/>
            </w:tcBorders>
            <w:shd w:val="clear" w:color="auto" w:fill="FFFFFF"/>
          </w:tcPr>
          <w:p w:rsidR="00A70E45" w:rsidRDefault="00A70E45" w:rsidP="00A70E45">
            <w:pPr>
              <w:framePr w:w="10363" w:h="14098" w:wrap="none" w:vAnchor="page" w:hAnchor="page" w:x="1272" w:y="2232"/>
              <w:rPr>
                <w:sz w:val="10"/>
                <w:szCs w:val="10"/>
              </w:rPr>
            </w:pPr>
          </w:p>
        </w:tc>
        <w:tc>
          <w:tcPr>
            <w:tcW w:w="1301"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jc w:val="right"/>
            </w:pPr>
            <w:r>
              <w:rPr>
                <w:rStyle w:val="575pt"/>
              </w:rPr>
              <w:t>46 479,00</w:t>
            </w:r>
          </w:p>
        </w:tc>
        <w:tc>
          <w:tcPr>
            <w:tcW w:w="1205"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jc w:val="right"/>
            </w:pPr>
            <w:r>
              <w:rPr>
                <w:rStyle w:val="575pt"/>
              </w:rPr>
              <w:t>46 479,00</w:t>
            </w:r>
          </w:p>
        </w:tc>
        <w:tc>
          <w:tcPr>
            <w:tcW w:w="1042"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jc w:val="right"/>
            </w:pPr>
            <w:r>
              <w:rPr>
                <w:rStyle w:val="575pt"/>
              </w:rPr>
              <w:t>19 273,16</w:t>
            </w:r>
          </w:p>
        </w:tc>
        <w:tc>
          <w:tcPr>
            <w:tcW w:w="998" w:type="dxa"/>
            <w:tcBorders>
              <w:top w:val="single" w:sz="4" w:space="0" w:color="auto"/>
              <w:left w:val="single" w:sz="4" w:space="0" w:color="auto"/>
              <w:righ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jc w:val="center"/>
            </w:pPr>
            <w:r>
              <w:rPr>
                <w:rStyle w:val="575pt"/>
              </w:rPr>
              <w:t>41,5</w:t>
            </w:r>
          </w:p>
        </w:tc>
      </w:tr>
      <w:tr w:rsidR="00A70E45" w:rsidTr="00A70E45">
        <w:trPr>
          <w:trHeight w:hRule="exact" w:val="394"/>
        </w:trPr>
        <w:tc>
          <w:tcPr>
            <w:tcW w:w="3394" w:type="dxa"/>
            <w:tcBorders>
              <w:top w:val="single" w:sz="4" w:space="0" w:color="auto"/>
              <w:left w:val="single" w:sz="4" w:space="0" w:color="auto"/>
            </w:tcBorders>
            <w:shd w:val="clear" w:color="auto" w:fill="FFFFFF"/>
            <w:vAlign w:val="bottom"/>
          </w:tcPr>
          <w:p w:rsidR="00A70E45" w:rsidRDefault="00A70E45" w:rsidP="00A70E45">
            <w:pPr>
              <w:pStyle w:val="52"/>
              <w:framePr w:w="10363" w:h="14098" w:wrap="none" w:vAnchor="page" w:hAnchor="page" w:x="1272" w:y="2232"/>
              <w:shd w:val="clear" w:color="auto" w:fill="auto"/>
              <w:spacing w:before="0" w:line="192" w:lineRule="exact"/>
              <w:ind w:firstLine="0"/>
            </w:pPr>
            <w:r>
              <w:rPr>
                <w:rStyle w:val="565pt"/>
              </w:rPr>
              <w:t>Закупка товаров, работ и услуг для обеспечения государственных (муниципальных) нужд</w:t>
            </w:r>
          </w:p>
        </w:tc>
        <w:tc>
          <w:tcPr>
            <w:tcW w:w="360"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56</w:t>
            </w:r>
          </w:p>
        </w:tc>
        <w:tc>
          <w:tcPr>
            <w:tcW w:w="336" w:type="dxa"/>
            <w:tcBorders>
              <w:top w:val="single" w:sz="4" w:space="0" w:color="auto"/>
              <w:left w:val="single" w:sz="4" w:space="0" w:color="auto"/>
            </w:tcBorders>
            <w:shd w:val="clear" w:color="auto" w:fill="FFFFFF"/>
            <w:vAlign w:val="center"/>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0</w:t>
            </w:r>
          </w:p>
        </w:tc>
        <w:tc>
          <w:tcPr>
            <w:tcW w:w="341" w:type="dxa"/>
            <w:tcBorders>
              <w:top w:val="single" w:sz="4" w:space="0" w:color="auto"/>
              <w:left w:val="single" w:sz="4" w:space="0" w:color="auto"/>
            </w:tcBorders>
            <w:shd w:val="clear" w:color="auto" w:fill="FFFFFF"/>
            <w:vAlign w:val="center"/>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01</w:t>
            </w:r>
          </w:p>
        </w:tc>
        <w:tc>
          <w:tcPr>
            <w:tcW w:w="408"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856</w:t>
            </w:r>
          </w:p>
        </w:tc>
        <w:tc>
          <w:tcPr>
            <w:tcW w:w="571"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80930</w:t>
            </w:r>
          </w:p>
        </w:tc>
        <w:tc>
          <w:tcPr>
            <w:tcW w:w="408" w:type="dxa"/>
            <w:tcBorders>
              <w:top w:val="single" w:sz="4" w:space="0" w:color="auto"/>
              <w:left w:val="single" w:sz="4" w:space="0" w:color="auto"/>
            </w:tcBorders>
            <w:shd w:val="clear" w:color="auto" w:fill="FFFFFF"/>
            <w:vAlign w:val="center"/>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200</w:t>
            </w:r>
          </w:p>
        </w:tc>
        <w:tc>
          <w:tcPr>
            <w:tcW w:w="1301"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jc w:val="right"/>
            </w:pPr>
            <w:r>
              <w:rPr>
                <w:rStyle w:val="575pt"/>
              </w:rPr>
              <w:t>46 479,00</w:t>
            </w:r>
          </w:p>
        </w:tc>
        <w:tc>
          <w:tcPr>
            <w:tcW w:w="1205"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jc w:val="right"/>
            </w:pPr>
            <w:r>
              <w:rPr>
                <w:rStyle w:val="575pt"/>
              </w:rPr>
              <w:t>46 479,00</w:t>
            </w:r>
          </w:p>
        </w:tc>
        <w:tc>
          <w:tcPr>
            <w:tcW w:w="1042"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jc w:val="right"/>
            </w:pPr>
            <w:r>
              <w:rPr>
                <w:rStyle w:val="575pt"/>
              </w:rPr>
              <w:t>19 273,16</w:t>
            </w:r>
          </w:p>
        </w:tc>
        <w:tc>
          <w:tcPr>
            <w:tcW w:w="998" w:type="dxa"/>
            <w:tcBorders>
              <w:top w:val="single" w:sz="4" w:space="0" w:color="auto"/>
              <w:left w:val="single" w:sz="4" w:space="0" w:color="auto"/>
              <w:righ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jc w:val="center"/>
            </w:pPr>
            <w:r>
              <w:rPr>
                <w:rStyle w:val="575pt"/>
              </w:rPr>
              <w:t>41,5</w:t>
            </w:r>
          </w:p>
        </w:tc>
      </w:tr>
      <w:tr w:rsidR="00A70E45" w:rsidTr="00A70E45">
        <w:trPr>
          <w:trHeight w:hRule="exact" w:val="624"/>
        </w:trPr>
        <w:tc>
          <w:tcPr>
            <w:tcW w:w="3394"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92" w:lineRule="exact"/>
              <w:ind w:firstLine="0"/>
            </w:pPr>
            <w:r>
              <w:rPr>
                <w:rStyle w:val="575pt"/>
              </w:rPr>
              <w:t>Иные закупки товаров, работ и услуг для обеспечения государственных (муниципальных) нужд</w:t>
            </w:r>
          </w:p>
        </w:tc>
        <w:tc>
          <w:tcPr>
            <w:tcW w:w="360"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56</w:t>
            </w:r>
          </w:p>
        </w:tc>
        <w:tc>
          <w:tcPr>
            <w:tcW w:w="336"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0</w:t>
            </w:r>
          </w:p>
        </w:tc>
        <w:tc>
          <w:tcPr>
            <w:tcW w:w="341"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01</w:t>
            </w:r>
          </w:p>
        </w:tc>
        <w:tc>
          <w:tcPr>
            <w:tcW w:w="408"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856</w:t>
            </w:r>
          </w:p>
        </w:tc>
        <w:tc>
          <w:tcPr>
            <w:tcW w:w="571"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80930</w:t>
            </w:r>
          </w:p>
        </w:tc>
        <w:tc>
          <w:tcPr>
            <w:tcW w:w="408"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240</w:t>
            </w:r>
          </w:p>
        </w:tc>
        <w:tc>
          <w:tcPr>
            <w:tcW w:w="1301"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jc w:val="right"/>
            </w:pPr>
            <w:r>
              <w:rPr>
                <w:rStyle w:val="575pt"/>
              </w:rPr>
              <w:t>46 479,00</w:t>
            </w:r>
          </w:p>
        </w:tc>
        <w:tc>
          <w:tcPr>
            <w:tcW w:w="1205"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jc w:val="right"/>
            </w:pPr>
            <w:r>
              <w:rPr>
                <w:rStyle w:val="575pt"/>
              </w:rPr>
              <w:t>46 479,00</w:t>
            </w:r>
          </w:p>
        </w:tc>
        <w:tc>
          <w:tcPr>
            <w:tcW w:w="1042"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jc w:val="right"/>
            </w:pPr>
            <w:r>
              <w:rPr>
                <w:rStyle w:val="575pt"/>
              </w:rPr>
              <w:t>19 273,16</w:t>
            </w:r>
          </w:p>
        </w:tc>
        <w:tc>
          <w:tcPr>
            <w:tcW w:w="998" w:type="dxa"/>
            <w:tcBorders>
              <w:top w:val="single" w:sz="4" w:space="0" w:color="auto"/>
              <w:left w:val="single" w:sz="4" w:space="0" w:color="auto"/>
              <w:righ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jc w:val="center"/>
            </w:pPr>
            <w:r>
              <w:rPr>
                <w:rStyle w:val="575pt"/>
              </w:rPr>
              <w:t>41,5</w:t>
            </w:r>
          </w:p>
        </w:tc>
      </w:tr>
      <w:tr w:rsidR="00A70E45" w:rsidTr="00A70E45">
        <w:trPr>
          <w:trHeight w:hRule="exact" w:val="403"/>
        </w:trPr>
        <w:tc>
          <w:tcPr>
            <w:tcW w:w="3394" w:type="dxa"/>
            <w:tcBorders>
              <w:top w:val="single" w:sz="4" w:space="0" w:color="auto"/>
              <w:left w:val="single" w:sz="4" w:space="0" w:color="auto"/>
            </w:tcBorders>
            <w:shd w:val="clear" w:color="auto" w:fill="FFFFFF"/>
            <w:vAlign w:val="bottom"/>
          </w:tcPr>
          <w:p w:rsidR="00A70E45" w:rsidRDefault="00A70E45" w:rsidP="00A70E45">
            <w:pPr>
              <w:pStyle w:val="52"/>
              <w:framePr w:w="10363" w:h="14098" w:wrap="none" w:vAnchor="page" w:hAnchor="page" w:x="1272" w:y="2232"/>
              <w:shd w:val="clear" w:color="auto" w:fill="auto"/>
              <w:spacing w:before="0" w:line="192" w:lineRule="exact"/>
              <w:ind w:firstLine="0"/>
            </w:pPr>
            <w:r>
              <w:rPr>
                <w:rStyle w:val="575pt"/>
              </w:rPr>
              <w:t>Уплата членских взносов в ассоциацию муниципальных образований</w:t>
            </w:r>
          </w:p>
        </w:tc>
        <w:tc>
          <w:tcPr>
            <w:tcW w:w="360"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56</w:t>
            </w:r>
          </w:p>
        </w:tc>
        <w:tc>
          <w:tcPr>
            <w:tcW w:w="336" w:type="dxa"/>
            <w:tcBorders>
              <w:top w:val="single" w:sz="4" w:space="0" w:color="auto"/>
              <w:left w:val="single" w:sz="4" w:space="0" w:color="auto"/>
            </w:tcBorders>
            <w:shd w:val="clear" w:color="auto" w:fill="FFFFFF"/>
            <w:vAlign w:val="center"/>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0</w:t>
            </w:r>
          </w:p>
        </w:tc>
        <w:tc>
          <w:tcPr>
            <w:tcW w:w="341" w:type="dxa"/>
            <w:tcBorders>
              <w:top w:val="single" w:sz="4" w:space="0" w:color="auto"/>
              <w:left w:val="single" w:sz="4" w:space="0" w:color="auto"/>
            </w:tcBorders>
            <w:shd w:val="clear" w:color="auto" w:fill="FFFFFF"/>
            <w:vAlign w:val="center"/>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01</w:t>
            </w:r>
          </w:p>
        </w:tc>
        <w:tc>
          <w:tcPr>
            <w:tcW w:w="408"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856</w:t>
            </w:r>
          </w:p>
        </w:tc>
        <w:tc>
          <w:tcPr>
            <w:tcW w:w="571"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81410</w:t>
            </w:r>
          </w:p>
        </w:tc>
        <w:tc>
          <w:tcPr>
            <w:tcW w:w="408" w:type="dxa"/>
            <w:tcBorders>
              <w:top w:val="single" w:sz="4" w:space="0" w:color="auto"/>
              <w:left w:val="single" w:sz="4" w:space="0" w:color="auto"/>
            </w:tcBorders>
            <w:shd w:val="clear" w:color="auto" w:fill="FFFFFF"/>
          </w:tcPr>
          <w:p w:rsidR="00A70E45" w:rsidRDefault="00A70E45" w:rsidP="00A70E45">
            <w:pPr>
              <w:framePr w:w="10363" w:h="14098" w:wrap="none" w:vAnchor="page" w:hAnchor="page" w:x="1272" w:y="2232"/>
              <w:rPr>
                <w:sz w:val="10"/>
                <w:szCs w:val="10"/>
              </w:rPr>
            </w:pPr>
          </w:p>
        </w:tc>
        <w:tc>
          <w:tcPr>
            <w:tcW w:w="1301"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jc w:val="right"/>
            </w:pPr>
            <w:r>
              <w:rPr>
                <w:rStyle w:val="575pt"/>
              </w:rPr>
              <w:t>9 000,0.0</w:t>
            </w:r>
          </w:p>
        </w:tc>
        <w:tc>
          <w:tcPr>
            <w:tcW w:w="1205"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jc w:val="right"/>
            </w:pPr>
            <w:r>
              <w:rPr>
                <w:rStyle w:val="575pt"/>
              </w:rPr>
              <w:t>9 000,00</w:t>
            </w:r>
          </w:p>
        </w:tc>
        <w:tc>
          <w:tcPr>
            <w:tcW w:w="1042" w:type="dxa"/>
            <w:tcBorders>
              <w:top w:val="single" w:sz="4" w:space="0" w:color="auto"/>
              <w:left w:val="single" w:sz="4" w:space="0" w:color="auto"/>
            </w:tcBorders>
            <w:shd w:val="clear" w:color="auto" w:fill="FFFFFF"/>
            <w:vAlign w:val="center"/>
          </w:tcPr>
          <w:p w:rsidR="00A70E45" w:rsidRDefault="00A70E45" w:rsidP="00A70E45">
            <w:pPr>
              <w:pStyle w:val="52"/>
              <w:framePr w:w="10363" w:h="14098" w:wrap="none" w:vAnchor="page" w:hAnchor="page" w:x="1272" w:y="2232"/>
              <w:shd w:val="clear" w:color="auto" w:fill="auto"/>
              <w:spacing w:before="0" w:line="150" w:lineRule="exact"/>
              <w:ind w:firstLine="0"/>
              <w:jc w:val="right"/>
            </w:pPr>
            <w:r>
              <w:rPr>
                <w:rStyle w:val="575pt"/>
              </w:rPr>
              <w:t>0,00</w:t>
            </w:r>
          </w:p>
        </w:tc>
        <w:tc>
          <w:tcPr>
            <w:tcW w:w="998" w:type="dxa"/>
            <w:tcBorders>
              <w:top w:val="single" w:sz="4" w:space="0" w:color="auto"/>
              <w:left w:val="single" w:sz="4" w:space="0" w:color="auto"/>
              <w:right w:val="single" w:sz="4" w:space="0" w:color="auto"/>
            </w:tcBorders>
            <w:shd w:val="clear" w:color="auto" w:fill="FFFFFF"/>
            <w:vAlign w:val="center"/>
          </w:tcPr>
          <w:p w:rsidR="00A70E45" w:rsidRDefault="00A70E45" w:rsidP="00A70E45">
            <w:pPr>
              <w:pStyle w:val="52"/>
              <w:framePr w:w="10363" w:h="14098" w:wrap="none" w:vAnchor="page" w:hAnchor="page" w:x="1272" w:y="2232"/>
              <w:shd w:val="clear" w:color="auto" w:fill="auto"/>
              <w:spacing w:before="0" w:line="150" w:lineRule="exact"/>
              <w:ind w:firstLine="0"/>
              <w:jc w:val="center"/>
            </w:pPr>
            <w:r>
              <w:rPr>
                <w:rStyle w:val="575pt"/>
              </w:rPr>
              <w:t>0,0</w:t>
            </w:r>
          </w:p>
        </w:tc>
      </w:tr>
      <w:tr w:rsidR="00A70E45" w:rsidTr="00A70E45">
        <w:trPr>
          <w:trHeight w:hRule="exact" w:val="211"/>
        </w:trPr>
        <w:tc>
          <w:tcPr>
            <w:tcW w:w="3394" w:type="dxa"/>
            <w:tcBorders>
              <w:top w:val="single" w:sz="4" w:space="0" w:color="auto"/>
              <w:left w:val="single" w:sz="4" w:space="0" w:color="auto"/>
            </w:tcBorders>
            <w:shd w:val="clear" w:color="auto" w:fill="FFFFFF"/>
            <w:vAlign w:val="center"/>
          </w:tcPr>
          <w:p w:rsidR="00A70E45" w:rsidRDefault="00A70E45" w:rsidP="00A70E45">
            <w:pPr>
              <w:pStyle w:val="52"/>
              <w:framePr w:w="10363" w:h="14098" w:wrap="none" w:vAnchor="page" w:hAnchor="page" w:x="1272" w:y="2232"/>
              <w:shd w:val="clear" w:color="auto" w:fill="auto"/>
              <w:spacing w:before="0" w:line="150" w:lineRule="exact"/>
              <w:ind w:firstLine="0"/>
              <w:jc w:val="both"/>
            </w:pPr>
            <w:r>
              <w:rPr>
                <w:rStyle w:val="575pt"/>
              </w:rPr>
              <w:t>Иные бюджетные ассигнования</w:t>
            </w:r>
          </w:p>
        </w:tc>
        <w:tc>
          <w:tcPr>
            <w:tcW w:w="360" w:type="dxa"/>
            <w:tcBorders>
              <w:top w:val="single" w:sz="4" w:space="0" w:color="auto"/>
              <w:left w:val="single" w:sz="4" w:space="0" w:color="auto"/>
            </w:tcBorders>
            <w:shd w:val="clear" w:color="auto" w:fill="FFFFFF"/>
            <w:vAlign w:val="center"/>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56</w:t>
            </w:r>
          </w:p>
        </w:tc>
        <w:tc>
          <w:tcPr>
            <w:tcW w:w="336" w:type="dxa"/>
            <w:tcBorders>
              <w:top w:val="single" w:sz="4" w:space="0" w:color="auto"/>
              <w:left w:val="single" w:sz="4" w:space="0" w:color="auto"/>
            </w:tcBorders>
            <w:shd w:val="clear" w:color="auto" w:fill="FFFFFF"/>
            <w:vAlign w:val="bottom"/>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0</w:t>
            </w:r>
          </w:p>
        </w:tc>
        <w:tc>
          <w:tcPr>
            <w:tcW w:w="341" w:type="dxa"/>
            <w:tcBorders>
              <w:top w:val="single" w:sz="4" w:space="0" w:color="auto"/>
              <w:left w:val="single" w:sz="4" w:space="0" w:color="auto"/>
            </w:tcBorders>
            <w:shd w:val="clear" w:color="auto" w:fill="FFFFFF"/>
            <w:vAlign w:val="bottom"/>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01</w:t>
            </w:r>
          </w:p>
        </w:tc>
        <w:tc>
          <w:tcPr>
            <w:tcW w:w="408" w:type="dxa"/>
            <w:tcBorders>
              <w:top w:val="single" w:sz="4" w:space="0" w:color="auto"/>
              <w:left w:val="single" w:sz="4" w:space="0" w:color="auto"/>
            </w:tcBorders>
            <w:shd w:val="clear" w:color="auto" w:fill="FFFFFF"/>
            <w:vAlign w:val="center"/>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856</w:t>
            </w:r>
          </w:p>
        </w:tc>
        <w:tc>
          <w:tcPr>
            <w:tcW w:w="571" w:type="dxa"/>
            <w:tcBorders>
              <w:top w:val="single" w:sz="4" w:space="0" w:color="auto"/>
              <w:left w:val="single" w:sz="4" w:space="0" w:color="auto"/>
            </w:tcBorders>
            <w:shd w:val="clear" w:color="auto" w:fill="FFFFFF"/>
            <w:vAlign w:val="center"/>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81410</w:t>
            </w:r>
          </w:p>
        </w:tc>
        <w:tc>
          <w:tcPr>
            <w:tcW w:w="408" w:type="dxa"/>
            <w:tcBorders>
              <w:top w:val="single" w:sz="4" w:space="0" w:color="auto"/>
              <w:left w:val="single" w:sz="4" w:space="0" w:color="auto"/>
            </w:tcBorders>
            <w:shd w:val="clear" w:color="auto" w:fill="FFFFFF"/>
            <w:vAlign w:val="bottom"/>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800</w:t>
            </w:r>
          </w:p>
        </w:tc>
        <w:tc>
          <w:tcPr>
            <w:tcW w:w="1301" w:type="dxa"/>
            <w:tcBorders>
              <w:top w:val="single" w:sz="4" w:space="0" w:color="auto"/>
              <w:left w:val="single" w:sz="4" w:space="0" w:color="auto"/>
            </w:tcBorders>
            <w:shd w:val="clear" w:color="auto" w:fill="FFFFFF"/>
            <w:vAlign w:val="center"/>
          </w:tcPr>
          <w:p w:rsidR="00A70E45" w:rsidRDefault="00A70E45" w:rsidP="00A70E45">
            <w:pPr>
              <w:pStyle w:val="52"/>
              <w:framePr w:w="10363" w:h="14098" w:wrap="none" w:vAnchor="page" w:hAnchor="page" w:x="1272" w:y="2232"/>
              <w:shd w:val="clear" w:color="auto" w:fill="auto"/>
              <w:spacing w:before="0" w:line="150" w:lineRule="exact"/>
              <w:ind w:firstLine="0"/>
              <w:jc w:val="right"/>
            </w:pPr>
            <w:r>
              <w:rPr>
                <w:rStyle w:val="575pt"/>
              </w:rPr>
              <w:t>9 000,00</w:t>
            </w:r>
          </w:p>
        </w:tc>
        <w:tc>
          <w:tcPr>
            <w:tcW w:w="1205" w:type="dxa"/>
            <w:tcBorders>
              <w:top w:val="single" w:sz="4" w:space="0" w:color="auto"/>
              <w:left w:val="single" w:sz="4" w:space="0" w:color="auto"/>
            </w:tcBorders>
            <w:shd w:val="clear" w:color="auto" w:fill="FFFFFF"/>
            <w:vAlign w:val="center"/>
          </w:tcPr>
          <w:p w:rsidR="00A70E45" w:rsidRDefault="00A70E45" w:rsidP="00A70E45">
            <w:pPr>
              <w:pStyle w:val="52"/>
              <w:framePr w:w="10363" w:h="14098" w:wrap="none" w:vAnchor="page" w:hAnchor="page" w:x="1272" w:y="2232"/>
              <w:shd w:val="clear" w:color="auto" w:fill="auto"/>
              <w:spacing w:before="0" w:line="150" w:lineRule="exact"/>
              <w:ind w:firstLine="0"/>
              <w:jc w:val="right"/>
            </w:pPr>
            <w:r>
              <w:rPr>
                <w:rStyle w:val="575pt"/>
              </w:rPr>
              <w:t>9 000,00</w:t>
            </w:r>
          </w:p>
        </w:tc>
        <w:tc>
          <w:tcPr>
            <w:tcW w:w="1042" w:type="dxa"/>
            <w:tcBorders>
              <w:top w:val="single" w:sz="4" w:space="0" w:color="auto"/>
              <w:left w:val="single" w:sz="4" w:space="0" w:color="auto"/>
            </w:tcBorders>
            <w:shd w:val="clear" w:color="auto" w:fill="FFFFFF"/>
            <w:vAlign w:val="bottom"/>
          </w:tcPr>
          <w:p w:rsidR="00A70E45" w:rsidRDefault="00A70E45" w:rsidP="00A70E45">
            <w:pPr>
              <w:pStyle w:val="52"/>
              <w:framePr w:w="10363" w:h="14098" w:wrap="none" w:vAnchor="page" w:hAnchor="page" w:x="1272" w:y="2232"/>
              <w:shd w:val="clear" w:color="auto" w:fill="auto"/>
              <w:spacing w:before="0" w:line="150" w:lineRule="exact"/>
              <w:ind w:firstLine="0"/>
              <w:jc w:val="right"/>
            </w:pPr>
            <w:r>
              <w:rPr>
                <w:rStyle w:val="575pt"/>
              </w:rPr>
              <w:t>0,00</w:t>
            </w:r>
          </w:p>
        </w:tc>
        <w:tc>
          <w:tcPr>
            <w:tcW w:w="998" w:type="dxa"/>
            <w:tcBorders>
              <w:top w:val="single" w:sz="4" w:space="0" w:color="auto"/>
              <w:left w:val="single" w:sz="4" w:space="0" w:color="auto"/>
              <w:right w:val="single" w:sz="4" w:space="0" w:color="auto"/>
            </w:tcBorders>
            <w:shd w:val="clear" w:color="auto" w:fill="FFFFFF"/>
            <w:vAlign w:val="bottom"/>
          </w:tcPr>
          <w:p w:rsidR="00A70E45" w:rsidRDefault="00A70E45" w:rsidP="00A70E45">
            <w:pPr>
              <w:pStyle w:val="52"/>
              <w:framePr w:w="10363" w:h="14098" w:wrap="none" w:vAnchor="page" w:hAnchor="page" w:x="1272" w:y="2232"/>
              <w:shd w:val="clear" w:color="auto" w:fill="auto"/>
              <w:spacing w:before="0" w:line="150" w:lineRule="exact"/>
              <w:ind w:firstLine="0"/>
              <w:jc w:val="center"/>
            </w:pPr>
            <w:r>
              <w:rPr>
                <w:rStyle w:val="575pt"/>
              </w:rPr>
              <w:t>0,0</w:t>
            </w:r>
          </w:p>
        </w:tc>
      </w:tr>
      <w:tr w:rsidR="00A70E45" w:rsidTr="00A70E45">
        <w:trPr>
          <w:trHeight w:hRule="exact" w:val="211"/>
        </w:trPr>
        <w:tc>
          <w:tcPr>
            <w:tcW w:w="3394" w:type="dxa"/>
            <w:tcBorders>
              <w:top w:val="single" w:sz="4" w:space="0" w:color="auto"/>
              <w:left w:val="single" w:sz="4" w:space="0" w:color="auto"/>
            </w:tcBorders>
            <w:shd w:val="clear" w:color="auto" w:fill="FFFFFF"/>
            <w:vAlign w:val="bottom"/>
          </w:tcPr>
          <w:p w:rsidR="00A70E45" w:rsidRDefault="00A70E45" w:rsidP="00A70E45">
            <w:pPr>
              <w:pStyle w:val="52"/>
              <w:framePr w:w="10363" w:h="14098" w:wrap="none" w:vAnchor="page" w:hAnchor="page" w:x="1272" w:y="2232"/>
              <w:shd w:val="clear" w:color="auto" w:fill="auto"/>
              <w:spacing w:before="0" w:line="150" w:lineRule="exact"/>
              <w:ind w:firstLine="0"/>
              <w:jc w:val="both"/>
            </w:pPr>
            <w:r>
              <w:rPr>
                <w:rStyle w:val="575pt"/>
              </w:rPr>
              <w:t>Уплата налогов, сборов и иных платежей</w:t>
            </w:r>
          </w:p>
        </w:tc>
        <w:tc>
          <w:tcPr>
            <w:tcW w:w="360" w:type="dxa"/>
            <w:tcBorders>
              <w:top w:val="single" w:sz="4" w:space="0" w:color="auto"/>
              <w:left w:val="single" w:sz="4" w:space="0" w:color="auto"/>
            </w:tcBorders>
            <w:shd w:val="clear" w:color="auto" w:fill="FFFFFF"/>
            <w:vAlign w:val="bottom"/>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56</w:t>
            </w:r>
          </w:p>
        </w:tc>
        <w:tc>
          <w:tcPr>
            <w:tcW w:w="336" w:type="dxa"/>
            <w:tcBorders>
              <w:top w:val="single" w:sz="4" w:space="0" w:color="auto"/>
              <w:left w:val="single" w:sz="4" w:space="0" w:color="auto"/>
            </w:tcBorders>
            <w:shd w:val="clear" w:color="auto" w:fill="FFFFFF"/>
            <w:vAlign w:val="bottom"/>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0</w:t>
            </w:r>
          </w:p>
        </w:tc>
        <w:tc>
          <w:tcPr>
            <w:tcW w:w="341" w:type="dxa"/>
            <w:tcBorders>
              <w:top w:val="single" w:sz="4" w:space="0" w:color="auto"/>
              <w:left w:val="single" w:sz="4" w:space="0" w:color="auto"/>
            </w:tcBorders>
            <w:shd w:val="clear" w:color="auto" w:fill="FFFFFF"/>
            <w:vAlign w:val="bottom"/>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01</w:t>
            </w:r>
          </w:p>
        </w:tc>
        <w:tc>
          <w:tcPr>
            <w:tcW w:w="408" w:type="dxa"/>
            <w:tcBorders>
              <w:top w:val="single" w:sz="4" w:space="0" w:color="auto"/>
              <w:left w:val="single" w:sz="4" w:space="0" w:color="auto"/>
            </w:tcBorders>
            <w:shd w:val="clear" w:color="auto" w:fill="FFFFFF"/>
            <w:vAlign w:val="bottom"/>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856</w:t>
            </w:r>
          </w:p>
        </w:tc>
        <w:tc>
          <w:tcPr>
            <w:tcW w:w="571" w:type="dxa"/>
            <w:tcBorders>
              <w:top w:val="single" w:sz="4" w:space="0" w:color="auto"/>
              <w:left w:val="single" w:sz="4" w:space="0" w:color="auto"/>
            </w:tcBorders>
            <w:shd w:val="clear" w:color="auto" w:fill="FFFFFF"/>
            <w:vAlign w:val="bottom"/>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81410</w:t>
            </w:r>
          </w:p>
        </w:tc>
        <w:tc>
          <w:tcPr>
            <w:tcW w:w="408" w:type="dxa"/>
            <w:tcBorders>
              <w:top w:val="single" w:sz="4" w:space="0" w:color="auto"/>
              <w:left w:val="single" w:sz="4" w:space="0" w:color="auto"/>
            </w:tcBorders>
            <w:shd w:val="clear" w:color="auto" w:fill="FFFFFF"/>
            <w:vAlign w:val="bottom"/>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850</w:t>
            </w:r>
          </w:p>
        </w:tc>
        <w:tc>
          <w:tcPr>
            <w:tcW w:w="1301" w:type="dxa"/>
            <w:tcBorders>
              <w:top w:val="single" w:sz="4" w:space="0" w:color="auto"/>
              <w:left w:val="single" w:sz="4" w:space="0" w:color="auto"/>
            </w:tcBorders>
            <w:shd w:val="clear" w:color="auto" w:fill="FFFFFF"/>
            <w:vAlign w:val="bottom"/>
          </w:tcPr>
          <w:p w:rsidR="00A70E45" w:rsidRDefault="00A70E45" w:rsidP="00A70E45">
            <w:pPr>
              <w:pStyle w:val="52"/>
              <w:framePr w:w="10363" w:h="14098" w:wrap="none" w:vAnchor="page" w:hAnchor="page" w:x="1272" w:y="2232"/>
              <w:shd w:val="clear" w:color="auto" w:fill="auto"/>
              <w:spacing w:before="0" w:line="150" w:lineRule="exact"/>
              <w:ind w:firstLine="0"/>
              <w:jc w:val="right"/>
            </w:pPr>
            <w:r>
              <w:rPr>
                <w:rStyle w:val="575pt"/>
              </w:rPr>
              <w:t>9 000,00</w:t>
            </w:r>
          </w:p>
        </w:tc>
        <w:tc>
          <w:tcPr>
            <w:tcW w:w="1205" w:type="dxa"/>
            <w:tcBorders>
              <w:top w:val="single" w:sz="4" w:space="0" w:color="auto"/>
              <w:left w:val="single" w:sz="4" w:space="0" w:color="auto"/>
            </w:tcBorders>
            <w:shd w:val="clear" w:color="auto" w:fill="FFFFFF"/>
            <w:vAlign w:val="bottom"/>
          </w:tcPr>
          <w:p w:rsidR="00A70E45" w:rsidRDefault="00A70E45" w:rsidP="00A70E45">
            <w:pPr>
              <w:pStyle w:val="52"/>
              <w:framePr w:w="10363" w:h="14098" w:wrap="none" w:vAnchor="page" w:hAnchor="page" w:x="1272" w:y="2232"/>
              <w:shd w:val="clear" w:color="auto" w:fill="auto"/>
              <w:spacing w:before="0" w:line="150" w:lineRule="exact"/>
              <w:ind w:firstLine="0"/>
              <w:jc w:val="right"/>
            </w:pPr>
            <w:r>
              <w:rPr>
                <w:rStyle w:val="575pt"/>
              </w:rPr>
              <w:t>9 000,00</w:t>
            </w:r>
          </w:p>
        </w:tc>
        <w:tc>
          <w:tcPr>
            <w:tcW w:w="1042" w:type="dxa"/>
            <w:tcBorders>
              <w:top w:val="single" w:sz="4" w:space="0" w:color="auto"/>
              <w:left w:val="single" w:sz="4" w:space="0" w:color="auto"/>
            </w:tcBorders>
            <w:shd w:val="clear" w:color="auto" w:fill="FFFFFF"/>
            <w:vAlign w:val="bottom"/>
          </w:tcPr>
          <w:p w:rsidR="00A70E45" w:rsidRDefault="00A70E45" w:rsidP="00A70E45">
            <w:pPr>
              <w:pStyle w:val="52"/>
              <w:framePr w:w="10363" w:h="14098" w:wrap="none" w:vAnchor="page" w:hAnchor="page" w:x="1272" w:y="2232"/>
              <w:shd w:val="clear" w:color="auto" w:fill="auto"/>
              <w:spacing w:before="0" w:line="150" w:lineRule="exact"/>
              <w:ind w:firstLine="0"/>
              <w:jc w:val="right"/>
            </w:pPr>
            <w:r>
              <w:rPr>
                <w:rStyle w:val="575pt"/>
              </w:rPr>
              <w:t>0,00</w:t>
            </w:r>
          </w:p>
        </w:tc>
        <w:tc>
          <w:tcPr>
            <w:tcW w:w="998" w:type="dxa"/>
            <w:tcBorders>
              <w:top w:val="single" w:sz="4" w:space="0" w:color="auto"/>
              <w:left w:val="single" w:sz="4" w:space="0" w:color="auto"/>
              <w:right w:val="single" w:sz="4" w:space="0" w:color="auto"/>
            </w:tcBorders>
            <w:shd w:val="clear" w:color="auto" w:fill="FFFFFF"/>
            <w:vAlign w:val="bottom"/>
          </w:tcPr>
          <w:p w:rsidR="00A70E45" w:rsidRDefault="00A70E45" w:rsidP="00A70E45">
            <w:pPr>
              <w:pStyle w:val="52"/>
              <w:framePr w:w="10363" w:h="14098" w:wrap="none" w:vAnchor="page" w:hAnchor="page" w:x="1272" w:y="2232"/>
              <w:shd w:val="clear" w:color="auto" w:fill="auto"/>
              <w:spacing w:before="0" w:line="150" w:lineRule="exact"/>
              <w:ind w:firstLine="0"/>
              <w:jc w:val="center"/>
            </w:pPr>
            <w:r>
              <w:rPr>
                <w:rStyle w:val="575pt"/>
              </w:rPr>
              <w:t>0,0</w:t>
            </w:r>
          </w:p>
        </w:tc>
      </w:tr>
      <w:tr w:rsidR="00A70E45" w:rsidTr="00A70E45">
        <w:trPr>
          <w:trHeight w:hRule="exact" w:val="1162"/>
        </w:trPr>
        <w:tc>
          <w:tcPr>
            <w:tcW w:w="3394"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92" w:lineRule="exact"/>
              <w:ind w:firstLine="0"/>
              <w:jc w:val="both"/>
            </w:pPr>
            <w:r>
              <w:rPr>
                <w:rStyle w:val="565pt"/>
              </w:rPr>
              <w:t>Реализация переданных полномочий по решению отдельных вопросов местного значения поселений в соответствии с заключенными соглашениями в части осуществления внешнего муниципального финансового контроля</w:t>
            </w:r>
          </w:p>
        </w:tc>
        <w:tc>
          <w:tcPr>
            <w:tcW w:w="360"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56</w:t>
            </w:r>
          </w:p>
        </w:tc>
        <w:tc>
          <w:tcPr>
            <w:tcW w:w="336"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0</w:t>
            </w:r>
          </w:p>
        </w:tc>
        <w:tc>
          <w:tcPr>
            <w:tcW w:w="341"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01</w:t>
            </w:r>
          </w:p>
        </w:tc>
        <w:tc>
          <w:tcPr>
            <w:tcW w:w="408"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856</w:t>
            </w:r>
          </w:p>
        </w:tc>
        <w:tc>
          <w:tcPr>
            <w:tcW w:w="571"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84200</w:t>
            </w:r>
          </w:p>
        </w:tc>
        <w:tc>
          <w:tcPr>
            <w:tcW w:w="408" w:type="dxa"/>
            <w:tcBorders>
              <w:top w:val="single" w:sz="4" w:space="0" w:color="auto"/>
              <w:left w:val="single" w:sz="4" w:space="0" w:color="auto"/>
            </w:tcBorders>
            <w:shd w:val="clear" w:color="auto" w:fill="FFFFFF"/>
          </w:tcPr>
          <w:p w:rsidR="00A70E45" w:rsidRDefault="00A70E45" w:rsidP="00A70E45">
            <w:pPr>
              <w:framePr w:w="10363" w:h="14098" w:wrap="none" w:vAnchor="page" w:hAnchor="page" w:x="1272" w:y="2232"/>
              <w:rPr>
                <w:sz w:val="10"/>
                <w:szCs w:val="10"/>
              </w:rPr>
            </w:pPr>
          </w:p>
        </w:tc>
        <w:tc>
          <w:tcPr>
            <w:tcW w:w="1301"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jc w:val="right"/>
            </w:pPr>
            <w:r>
              <w:rPr>
                <w:rStyle w:val="575pt"/>
              </w:rPr>
              <w:t>5 000,00</w:t>
            </w:r>
          </w:p>
        </w:tc>
        <w:tc>
          <w:tcPr>
            <w:tcW w:w="1205"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jc w:val="right"/>
            </w:pPr>
            <w:r>
              <w:rPr>
                <w:rStyle w:val="575pt"/>
              </w:rPr>
              <w:t>5 000,00</w:t>
            </w:r>
          </w:p>
        </w:tc>
        <w:tc>
          <w:tcPr>
            <w:tcW w:w="1042"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jc w:val="right"/>
            </w:pPr>
            <w:r>
              <w:rPr>
                <w:rStyle w:val="575pt"/>
              </w:rPr>
              <w:t>0,00</w:t>
            </w:r>
          </w:p>
        </w:tc>
        <w:tc>
          <w:tcPr>
            <w:tcW w:w="998" w:type="dxa"/>
            <w:tcBorders>
              <w:top w:val="single" w:sz="4" w:space="0" w:color="auto"/>
              <w:left w:val="single" w:sz="4" w:space="0" w:color="auto"/>
              <w:righ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jc w:val="center"/>
            </w:pPr>
            <w:r>
              <w:rPr>
                <w:rStyle w:val="575pt"/>
              </w:rPr>
              <w:t>0,0</w:t>
            </w:r>
          </w:p>
        </w:tc>
      </w:tr>
      <w:tr w:rsidR="00A70E45" w:rsidTr="00A70E45">
        <w:trPr>
          <w:trHeight w:hRule="exact" w:val="211"/>
        </w:trPr>
        <w:tc>
          <w:tcPr>
            <w:tcW w:w="3394" w:type="dxa"/>
            <w:tcBorders>
              <w:top w:val="single" w:sz="4" w:space="0" w:color="auto"/>
              <w:left w:val="single" w:sz="4" w:space="0" w:color="auto"/>
            </w:tcBorders>
            <w:shd w:val="clear" w:color="auto" w:fill="FFFFFF"/>
            <w:vAlign w:val="bottom"/>
          </w:tcPr>
          <w:p w:rsidR="00A70E45" w:rsidRDefault="00A70E45" w:rsidP="00A70E45">
            <w:pPr>
              <w:pStyle w:val="52"/>
              <w:framePr w:w="10363" w:h="14098" w:wrap="none" w:vAnchor="page" w:hAnchor="page" w:x="1272" w:y="2232"/>
              <w:shd w:val="clear" w:color="auto" w:fill="auto"/>
              <w:spacing w:before="0" w:line="130" w:lineRule="exact"/>
              <w:ind w:firstLine="0"/>
              <w:jc w:val="both"/>
            </w:pPr>
            <w:r>
              <w:rPr>
                <w:rStyle w:val="565pt"/>
              </w:rPr>
              <w:t>Межбюджетные трансферты *</w:t>
            </w:r>
          </w:p>
        </w:tc>
        <w:tc>
          <w:tcPr>
            <w:tcW w:w="360" w:type="dxa"/>
            <w:tcBorders>
              <w:top w:val="single" w:sz="4" w:space="0" w:color="auto"/>
              <w:left w:val="single" w:sz="4" w:space="0" w:color="auto"/>
            </w:tcBorders>
            <w:shd w:val="clear" w:color="auto" w:fill="FFFFFF"/>
            <w:vAlign w:val="bottom"/>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56</w:t>
            </w:r>
          </w:p>
        </w:tc>
        <w:tc>
          <w:tcPr>
            <w:tcW w:w="336" w:type="dxa"/>
            <w:tcBorders>
              <w:top w:val="single" w:sz="4" w:space="0" w:color="auto"/>
              <w:left w:val="single" w:sz="4" w:space="0" w:color="auto"/>
            </w:tcBorders>
            <w:shd w:val="clear" w:color="auto" w:fill="FFFFFF"/>
            <w:vAlign w:val="bottom"/>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0</w:t>
            </w:r>
          </w:p>
        </w:tc>
        <w:tc>
          <w:tcPr>
            <w:tcW w:w="341" w:type="dxa"/>
            <w:tcBorders>
              <w:top w:val="single" w:sz="4" w:space="0" w:color="auto"/>
              <w:left w:val="single" w:sz="4" w:space="0" w:color="auto"/>
            </w:tcBorders>
            <w:shd w:val="clear" w:color="auto" w:fill="FFFFFF"/>
            <w:vAlign w:val="bottom"/>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01</w:t>
            </w:r>
          </w:p>
        </w:tc>
        <w:tc>
          <w:tcPr>
            <w:tcW w:w="408" w:type="dxa"/>
            <w:tcBorders>
              <w:top w:val="single" w:sz="4" w:space="0" w:color="auto"/>
              <w:left w:val="single" w:sz="4" w:space="0" w:color="auto"/>
            </w:tcBorders>
            <w:shd w:val="clear" w:color="auto" w:fill="FFFFFF"/>
            <w:vAlign w:val="bottom"/>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856</w:t>
            </w:r>
          </w:p>
        </w:tc>
        <w:tc>
          <w:tcPr>
            <w:tcW w:w="571" w:type="dxa"/>
            <w:tcBorders>
              <w:top w:val="single" w:sz="4" w:space="0" w:color="auto"/>
              <w:left w:val="single" w:sz="4" w:space="0" w:color="auto"/>
            </w:tcBorders>
            <w:shd w:val="clear" w:color="auto" w:fill="FFFFFF"/>
            <w:vAlign w:val="bottom"/>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84200</w:t>
            </w:r>
          </w:p>
        </w:tc>
        <w:tc>
          <w:tcPr>
            <w:tcW w:w="408" w:type="dxa"/>
            <w:tcBorders>
              <w:top w:val="single" w:sz="4" w:space="0" w:color="auto"/>
              <w:left w:val="single" w:sz="4" w:space="0" w:color="auto"/>
            </w:tcBorders>
            <w:shd w:val="clear" w:color="auto" w:fill="FFFFFF"/>
            <w:vAlign w:val="bottom"/>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500</w:t>
            </w:r>
          </w:p>
        </w:tc>
        <w:tc>
          <w:tcPr>
            <w:tcW w:w="1301" w:type="dxa"/>
            <w:tcBorders>
              <w:top w:val="single" w:sz="4" w:space="0" w:color="auto"/>
              <w:left w:val="single" w:sz="4" w:space="0" w:color="auto"/>
            </w:tcBorders>
            <w:shd w:val="clear" w:color="auto" w:fill="FFFFFF"/>
            <w:vAlign w:val="bottom"/>
          </w:tcPr>
          <w:p w:rsidR="00A70E45" w:rsidRDefault="00A70E45" w:rsidP="00A70E45">
            <w:pPr>
              <w:pStyle w:val="52"/>
              <w:framePr w:w="10363" w:h="14098" w:wrap="none" w:vAnchor="page" w:hAnchor="page" w:x="1272" w:y="2232"/>
              <w:shd w:val="clear" w:color="auto" w:fill="auto"/>
              <w:spacing w:before="0" w:line="150" w:lineRule="exact"/>
              <w:ind w:firstLine="0"/>
              <w:jc w:val="right"/>
            </w:pPr>
            <w:r>
              <w:rPr>
                <w:rStyle w:val="575pt"/>
              </w:rPr>
              <w:t>5 000,00</w:t>
            </w:r>
          </w:p>
        </w:tc>
        <w:tc>
          <w:tcPr>
            <w:tcW w:w="1205" w:type="dxa"/>
            <w:tcBorders>
              <w:top w:val="single" w:sz="4" w:space="0" w:color="auto"/>
              <w:left w:val="single" w:sz="4" w:space="0" w:color="auto"/>
            </w:tcBorders>
            <w:shd w:val="clear" w:color="auto" w:fill="FFFFFF"/>
            <w:vAlign w:val="bottom"/>
          </w:tcPr>
          <w:p w:rsidR="00A70E45" w:rsidRDefault="00A70E45" w:rsidP="00A70E45">
            <w:pPr>
              <w:pStyle w:val="52"/>
              <w:framePr w:w="10363" w:h="14098" w:wrap="none" w:vAnchor="page" w:hAnchor="page" w:x="1272" w:y="2232"/>
              <w:shd w:val="clear" w:color="auto" w:fill="auto"/>
              <w:spacing w:before="0" w:line="150" w:lineRule="exact"/>
              <w:ind w:firstLine="0"/>
              <w:jc w:val="right"/>
            </w:pPr>
            <w:r>
              <w:rPr>
                <w:rStyle w:val="575pt"/>
              </w:rPr>
              <w:t>5 000,00</w:t>
            </w:r>
          </w:p>
        </w:tc>
        <w:tc>
          <w:tcPr>
            <w:tcW w:w="1042" w:type="dxa"/>
            <w:tcBorders>
              <w:top w:val="single" w:sz="4" w:space="0" w:color="auto"/>
              <w:left w:val="single" w:sz="4" w:space="0" w:color="auto"/>
            </w:tcBorders>
            <w:shd w:val="clear" w:color="auto" w:fill="FFFFFF"/>
            <w:vAlign w:val="bottom"/>
          </w:tcPr>
          <w:p w:rsidR="00A70E45" w:rsidRDefault="00A70E45" w:rsidP="00A70E45">
            <w:pPr>
              <w:pStyle w:val="52"/>
              <w:framePr w:w="10363" w:h="14098" w:wrap="none" w:vAnchor="page" w:hAnchor="page" w:x="1272" w:y="2232"/>
              <w:shd w:val="clear" w:color="auto" w:fill="auto"/>
              <w:spacing w:before="0" w:line="150" w:lineRule="exact"/>
              <w:ind w:firstLine="0"/>
              <w:jc w:val="right"/>
            </w:pPr>
            <w:r>
              <w:rPr>
                <w:rStyle w:val="575pt"/>
              </w:rPr>
              <w:t>0,00</w:t>
            </w:r>
          </w:p>
        </w:tc>
        <w:tc>
          <w:tcPr>
            <w:tcW w:w="998" w:type="dxa"/>
            <w:tcBorders>
              <w:top w:val="single" w:sz="4" w:space="0" w:color="auto"/>
              <w:left w:val="single" w:sz="4" w:space="0" w:color="auto"/>
              <w:right w:val="single" w:sz="4" w:space="0" w:color="auto"/>
            </w:tcBorders>
            <w:shd w:val="clear" w:color="auto" w:fill="FFFFFF"/>
            <w:vAlign w:val="bottom"/>
          </w:tcPr>
          <w:p w:rsidR="00A70E45" w:rsidRDefault="00A70E45" w:rsidP="00A70E45">
            <w:pPr>
              <w:pStyle w:val="52"/>
              <w:framePr w:w="10363" w:h="14098" w:wrap="none" w:vAnchor="page" w:hAnchor="page" w:x="1272" w:y="2232"/>
              <w:shd w:val="clear" w:color="auto" w:fill="auto"/>
              <w:spacing w:before="0" w:line="150" w:lineRule="exact"/>
              <w:ind w:firstLine="0"/>
              <w:jc w:val="center"/>
            </w:pPr>
            <w:r>
              <w:rPr>
                <w:rStyle w:val="575pt"/>
              </w:rPr>
              <w:t>0,0</w:t>
            </w:r>
          </w:p>
        </w:tc>
      </w:tr>
      <w:tr w:rsidR="00A70E45" w:rsidTr="00A70E45">
        <w:trPr>
          <w:trHeight w:hRule="exact" w:val="216"/>
        </w:trPr>
        <w:tc>
          <w:tcPr>
            <w:tcW w:w="3394" w:type="dxa"/>
            <w:tcBorders>
              <w:top w:val="single" w:sz="4" w:space="0" w:color="auto"/>
              <w:left w:val="single" w:sz="4" w:space="0" w:color="auto"/>
            </w:tcBorders>
            <w:shd w:val="clear" w:color="auto" w:fill="FFFFFF"/>
            <w:vAlign w:val="bottom"/>
          </w:tcPr>
          <w:p w:rsidR="00A70E45" w:rsidRDefault="00A70E45" w:rsidP="00A70E45">
            <w:pPr>
              <w:pStyle w:val="52"/>
              <w:framePr w:w="10363" w:h="14098" w:wrap="none" w:vAnchor="page" w:hAnchor="page" w:x="1272" w:y="2232"/>
              <w:shd w:val="clear" w:color="auto" w:fill="auto"/>
              <w:spacing w:before="0" w:line="150" w:lineRule="exact"/>
              <w:ind w:firstLine="0"/>
              <w:jc w:val="both"/>
            </w:pPr>
            <w:r>
              <w:rPr>
                <w:rStyle w:val="575pt"/>
              </w:rPr>
              <w:t>Иные межбюджетные трансферты</w:t>
            </w:r>
          </w:p>
        </w:tc>
        <w:tc>
          <w:tcPr>
            <w:tcW w:w="360" w:type="dxa"/>
            <w:tcBorders>
              <w:top w:val="single" w:sz="4" w:space="0" w:color="auto"/>
              <w:left w:val="single" w:sz="4" w:space="0" w:color="auto"/>
            </w:tcBorders>
            <w:shd w:val="clear" w:color="auto" w:fill="FFFFFF"/>
            <w:vAlign w:val="bottom"/>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56</w:t>
            </w:r>
          </w:p>
        </w:tc>
        <w:tc>
          <w:tcPr>
            <w:tcW w:w="336" w:type="dxa"/>
            <w:tcBorders>
              <w:top w:val="single" w:sz="4" w:space="0" w:color="auto"/>
              <w:left w:val="single" w:sz="4" w:space="0" w:color="auto"/>
            </w:tcBorders>
            <w:shd w:val="clear" w:color="auto" w:fill="FFFFFF"/>
            <w:vAlign w:val="bottom"/>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0</w:t>
            </w:r>
          </w:p>
        </w:tc>
        <w:tc>
          <w:tcPr>
            <w:tcW w:w="341" w:type="dxa"/>
            <w:tcBorders>
              <w:top w:val="single" w:sz="4" w:space="0" w:color="auto"/>
              <w:left w:val="single" w:sz="4" w:space="0" w:color="auto"/>
            </w:tcBorders>
            <w:shd w:val="clear" w:color="auto" w:fill="FFFFFF"/>
            <w:vAlign w:val="bottom"/>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01</w:t>
            </w:r>
          </w:p>
        </w:tc>
        <w:tc>
          <w:tcPr>
            <w:tcW w:w="408" w:type="dxa"/>
            <w:tcBorders>
              <w:top w:val="single" w:sz="4" w:space="0" w:color="auto"/>
              <w:left w:val="single" w:sz="4" w:space="0" w:color="auto"/>
            </w:tcBorders>
            <w:shd w:val="clear" w:color="auto" w:fill="FFFFFF"/>
            <w:vAlign w:val="bottom"/>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856</w:t>
            </w:r>
          </w:p>
        </w:tc>
        <w:tc>
          <w:tcPr>
            <w:tcW w:w="571" w:type="dxa"/>
            <w:tcBorders>
              <w:top w:val="single" w:sz="4" w:space="0" w:color="auto"/>
              <w:left w:val="single" w:sz="4" w:space="0" w:color="auto"/>
            </w:tcBorders>
            <w:shd w:val="clear" w:color="auto" w:fill="FFFFFF"/>
            <w:vAlign w:val="bottom"/>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84200</w:t>
            </w:r>
          </w:p>
        </w:tc>
        <w:tc>
          <w:tcPr>
            <w:tcW w:w="408" w:type="dxa"/>
            <w:tcBorders>
              <w:top w:val="single" w:sz="4" w:space="0" w:color="auto"/>
              <w:left w:val="single" w:sz="4" w:space="0" w:color="auto"/>
            </w:tcBorders>
            <w:shd w:val="clear" w:color="auto" w:fill="FFFFFF"/>
            <w:vAlign w:val="bottom"/>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540</w:t>
            </w:r>
          </w:p>
        </w:tc>
        <w:tc>
          <w:tcPr>
            <w:tcW w:w="1301" w:type="dxa"/>
            <w:tcBorders>
              <w:top w:val="single" w:sz="4" w:space="0" w:color="auto"/>
              <w:left w:val="single" w:sz="4" w:space="0" w:color="auto"/>
            </w:tcBorders>
            <w:shd w:val="clear" w:color="auto" w:fill="FFFFFF"/>
            <w:vAlign w:val="bottom"/>
          </w:tcPr>
          <w:p w:rsidR="00A70E45" w:rsidRDefault="00A70E45" w:rsidP="00A70E45">
            <w:pPr>
              <w:pStyle w:val="52"/>
              <w:framePr w:w="10363" w:h="14098" w:wrap="none" w:vAnchor="page" w:hAnchor="page" w:x="1272" w:y="2232"/>
              <w:shd w:val="clear" w:color="auto" w:fill="auto"/>
              <w:spacing w:before="0" w:line="150" w:lineRule="exact"/>
              <w:ind w:firstLine="0"/>
              <w:jc w:val="right"/>
            </w:pPr>
            <w:r>
              <w:rPr>
                <w:rStyle w:val="575pt"/>
              </w:rPr>
              <w:t>5 000,00</w:t>
            </w:r>
          </w:p>
        </w:tc>
        <w:tc>
          <w:tcPr>
            <w:tcW w:w="1205" w:type="dxa"/>
            <w:tcBorders>
              <w:top w:val="single" w:sz="4" w:space="0" w:color="auto"/>
              <w:left w:val="single" w:sz="4" w:space="0" w:color="auto"/>
            </w:tcBorders>
            <w:shd w:val="clear" w:color="auto" w:fill="FFFFFF"/>
            <w:vAlign w:val="bottom"/>
          </w:tcPr>
          <w:p w:rsidR="00A70E45" w:rsidRDefault="00A70E45" w:rsidP="00A70E45">
            <w:pPr>
              <w:pStyle w:val="52"/>
              <w:framePr w:w="10363" w:h="14098" w:wrap="none" w:vAnchor="page" w:hAnchor="page" w:x="1272" w:y="2232"/>
              <w:shd w:val="clear" w:color="auto" w:fill="auto"/>
              <w:spacing w:before="0" w:line="150" w:lineRule="exact"/>
              <w:ind w:firstLine="0"/>
              <w:jc w:val="right"/>
            </w:pPr>
            <w:r>
              <w:rPr>
                <w:rStyle w:val="575pt"/>
              </w:rPr>
              <w:t>5 000,00</w:t>
            </w:r>
          </w:p>
        </w:tc>
        <w:tc>
          <w:tcPr>
            <w:tcW w:w="1042" w:type="dxa"/>
            <w:tcBorders>
              <w:top w:val="single" w:sz="4" w:space="0" w:color="auto"/>
              <w:left w:val="single" w:sz="4" w:space="0" w:color="auto"/>
            </w:tcBorders>
            <w:shd w:val="clear" w:color="auto" w:fill="FFFFFF"/>
            <w:vAlign w:val="bottom"/>
          </w:tcPr>
          <w:p w:rsidR="00A70E45" w:rsidRDefault="00A70E45" w:rsidP="00A70E45">
            <w:pPr>
              <w:pStyle w:val="52"/>
              <w:framePr w:w="10363" w:h="14098" w:wrap="none" w:vAnchor="page" w:hAnchor="page" w:x="1272" w:y="2232"/>
              <w:shd w:val="clear" w:color="auto" w:fill="auto"/>
              <w:spacing w:before="0" w:line="150" w:lineRule="exact"/>
              <w:ind w:firstLine="0"/>
              <w:jc w:val="right"/>
            </w:pPr>
            <w:r>
              <w:rPr>
                <w:rStyle w:val="575pt"/>
              </w:rPr>
              <w:t>0,00</w:t>
            </w:r>
          </w:p>
        </w:tc>
        <w:tc>
          <w:tcPr>
            <w:tcW w:w="998" w:type="dxa"/>
            <w:tcBorders>
              <w:top w:val="single" w:sz="4" w:space="0" w:color="auto"/>
              <w:left w:val="single" w:sz="4" w:space="0" w:color="auto"/>
              <w:right w:val="single" w:sz="4" w:space="0" w:color="auto"/>
            </w:tcBorders>
            <w:shd w:val="clear" w:color="auto" w:fill="FFFFFF"/>
            <w:vAlign w:val="bottom"/>
          </w:tcPr>
          <w:p w:rsidR="00A70E45" w:rsidRDefault="00A70E45" w:rsidP="00A70E45">
            <w:pPr>
              <w:pStyle w:val="52"/>
              <w:framePr w:w="10363" w:h="14098" w:wrap="none" w:vAnchor="page" w:hAnchor="page" w:x="1272" w:y="2232"/>
              <w:shd w:val="clear" w:color="auto" w:fill="auto"/>
              <w:spacing w:before="0" w:line="150" w:lineRule="exact"/>
              <w:ind w:firstLine="0"/>
              <w:jc w:val="center"/>
            </w:pPr>
            <w:r>
              <w:rPr>
                <w:rStyle w:val="575pt"/>
              </w:rPr>
              <w:t>0,0</w:t>
            </w:r>
          </w:p>
        </w:tc>
      </w:tr>
      <w:tr w:rsidR="00A70E45" w:rsidTr="00A70E45">
        <w:trPr>
          <w:trHeight w:hRule="exact" w:val="1061"/>
        </w:trPr>
        <w:tc>
          <w:tcPr>
            <w:tcW w:w="3394"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92" w:lineRule="exact"/>
              <w:ind w:firstLine="0"/>
              <w:jc w:val="both"/>
            </w:pPr>
            <w:r>
              <w:rPr>
                <w:rStyle w:val="565pt"/>
              </w:rPr>
              <w:t>Реализация переданных полномочий по решению отдельных вопросов местного значения поселений в соответствии с заключенными соглашениями в части осуществления внутреннего муниципального финансового контроля</w:t>
            </w:r>
          </w:p>
        </w:tc>
        <w:tc>
          <w:tcPr>
            <w:tcW w:w="360"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56</w:t>
            </w:r>
          </w:p>
        </w:tc>
        <w:tc>
          <w:tcPr>
            <w:tcW w:w="336"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0</w:t>
            </w:r>
          </w:p>
        </w:tc>
        <w:tc>
          <w:tcPr>
            <w:tcW w:w="341"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01</w:t>
            </w:r>
          </w:p>
        </w:tc>
        <w:tc>
          <w:tcPr>
            <w:tcW w:w="408"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856</w:t>
            </w:r>
          </w:p>
        </w:tc>
        <w:tc>
          <w:tcPr>
            <w:tcW w:w="571"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84400</w:t>
            </w:r>
          </w:p>
        </w:tc>
        <w:tc>
          <w:tcPr>
            <w:tcW w:w="408" w:type="dxa"/>
            <w:tcBorders>
              <w:top w:val="single" w:sz="4" w:space="0" w:color="auto"/>
              <w:left w:val="single" w:sz="4" w:space="0" w:color="auto"/>
            </w:tcBorders>
            <w:shd w:val="clear" w:color="auto" w:fill="FFFFFF"/>
          </w:tcPr>
          <w:p w:rsidR="00A70E45" w:rsidRDefault="00A70E45" w:rsidP="00A70E45">
            <w:pPr>
              <w:framePr w:w="10363" w:h="14098" w:wrap="none" w:vAnchor="page" w:hAnchor="page" w:x="1272" w:y="2232"/>
              <w:rPr>
                <w:sz w:val="10"/>
                <w:szCs w:val="10"/>
              </w:rPr>
            </w:pPr>
          </w:p>
        </w:tc>
        <w:tc>
          <w:tcPr>
            <w:tcW w:w="1301"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jc w:val="right"/>
            </w:pPr>
            <w:r>
              <w:rPr>
                <w:rStyle w:val="575pt"/>
              </w:rPr>
              <w:t>900,00</w:t>
            </w:r>
          </w:p>
        </w:tc>
        <w:tc>
          <w:tcPr>
            <w:tcW w:w="1205"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jc w:val="right"/>
            </w:pPr>
            <w:r>
              <w:rPr>
                <w:rStyle w:val="575pt"/>
              </w:rPr>
              <w:t>900,00</w:t>
            </w:r>
          </w:p>
        </w:tc>
        <w:tc>
          <w:tcPr>
            <w:tcW w:w="1042"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jc w:val="right"/>
            </w:pPr>
            <w:r>
              <w:rPr>
                <w:rStyle w:val="575pt"/>
              </w:rPr>
              <w:t>0,00</w:t>
            </w:r>
          </w:p>
        </w:tc>
        <w:tc>
          <w:tcPr>
            <w:tcW w:w="998" w:type="dxa"/>
            <w:tcBorders>
              <w:top w:val="single" w:sz="4" w:space="0" w:color="auto"/>
              <w:left w:val="single" w:sz="4" w:space="0" w:color="auto"/>
              <w:righ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jc w:val="center"/>
            </w:pPr>
            <w:r>
              <w:rPr>
                <w:rStyle w:val="575pt"/>
              </w:rPr>
              <w:t>0,0</w:t>
            </w:r>
          </w:p>
        </w:tc>
      </w:tr>
      <w:tr w:rsidR="00A70E45" w:rsidTr="00A70E45">
        <w:trPr>
          <w:trHeight w:hRule="exact" w:val="211"/>
        </w:trPr>
        <w:tc>
          <w:tcPr>
            <w:tcW w:w="3394" w:type="dxa"/>
            <w:tcBorders>
              <w:top w:val="single" w:sz="4" w:space="0" w:color="auto"/>
              <w:left w:val="single" w:sz="4" w:space="0" w:color="auto"/>
            </w:tcBorders>
            <w:shd w:val="clear" w:color="auto" w:fill="FFFFFF"/>
            <w:vAlign w:val="bottom"/>
          </w:tcPr>
          <w:p w:rsidR="00A70E45" w:rsidRDefault="00A70E45" w:rsidP="00A70E45">
            <w:pPr>
              <w:pStyle w:val="52"/>
              <w:framePr w:w="10363" w:h="14098" w:wrap="none" w:vAnchor="page" w:hAnchor="page" w:x="1272" w:y="2232"/>
              <w:shd w:val="clear" w:color="auto" w:fill="auto"/>
              <w:spacing w:before="0" w:line="130" w:lineRule="exact"/>
              <w:ind w:firstLine="0"/>
              <w:jc w:val="both"/>
            </w:pPr>
            <w:r>
              <w:rPr>
                <w:rStyle w:val="565pt"/>
              </w:rPr>
              <w:t>Межбюджетные трансферты</w:t>
            </w:r>
          </w:p>
        </w:tc>
        <w:tc>
          <w:tcPr>
            <w:tcW w:w="360" w:type="dxa"/>
            <w:tcBorders>
              <w:top w:val="single" w:sz="4" w:space="0" w:color="auto"/>
              <w:left w:val="single" w:sz="4" w:space="0" w:color="auto"/>
            </w:tcBorders>
            <w:shd w:val="clear" w:color="auto" w:fill="FFFFFF"/>
            <w:vAlign w:val="bottom"/>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56</w:t>
            </w:r>
          </w:p>
        </w:tc>
        <w:tc>
          <w:tcPr>
            <w:tcW w:w="336" w:type="dxa"/>
            <w:tcBorders>
              <w:top w:val="single" w:sz="4" w:space="0" w:color="auto"/>
              <w:left w:val="single" w:sz="4" w:space="0" w:color="auto"/>
            </w:tcBorders>
            <w:shd w:val="clear" w:color="auto" w:fill="FFFFFF"/>
            <w:vAlign w:val="bottom"/>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0</w:t>
            </w:r>
          </w:p>
        </w:tc>
        <w:tc>
          <w:tcPr>
            <w:tcW w:w="341" w:type="dxa"/>
            <w:tcBorders>
              <w:top w:val="single" w:sz="4" w:space="0" w:color="auto"/>
              <w:left w:val="single" w:sz="4" w:space="0" w:color="auto"/>
            </w:tcBorders>
            <w:shd w:val="clear" w:color="auto" w:fill="FFFFFF"/>
            <w:vAlign w:val="bottom"/>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01</w:t>
            </w:r>
          </w:p>
        </w:tc>
        <w:tc>
          <w:tcPr>
            <w:tcW w:w="408" w:type="dxa"/>
            <w:tcBorders>
              <w:top w:val="single" w:sz="4" w:space="0" w:color="auto"/>
              <w:left w:val="single" w:sz="4" w:space="0" w:color="auto"/>
            </w:tcBorders>
            <w:shd w:val="clear" w:color="auto" w:fill="FFFFFF"/>
            <w:vAlign w:val="bottom"/>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856</w:t>
            </w:r>
          </w:p>
        </w:tc>
        <w:tc>
          <w:tcPr>
            <w:tcW w:w="571" w:type="dxa"/>
            <w:tcBorders>
              <w:top w:val="single" w:sz="4" w:space="0" w:color="auto"/>
              <w:left w:val="single" w:sz="4" w:space="0" w:color="auto"/>
            </w:tcBorders>
            <w:shd w:val="clear" w:color="auto" w:fill="FFFFFF"/>
            <w:vAlign w:val="bottom"/>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84400</w:t>
            </w:r>
          </w:p>
        </w:tc>
        <w:tc>
          <w:tcPr>
            <w:tcW w:w="408" w:type="dxa"/>
            <w:tcBorders>
              <w:top w:val="single" w:sz="4" w:space="0" w:color="auto"/>
              <w:left w:val="single" w:sz="4" w:space="0" w:color="auto"/>
            </w:tcBorders>
            <w:shd w:val="clear" w:color="auto" w:fill="FFFFFF"/>
            <w:vAlign w:val="bottom"/>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500</w:t>
            </w:r>
          </w:p>
        </w:tc>
        <w:tc>
          <w:tcPr>
            <w:tcW w:w="1301" w:type="dxa"/>
            <w:tcBorders>
              <w:top w:val="single" w:sz="4" w:space="0" w:color="auto"/>
              <w:left w:val="single" w:sz="4" w:space="0" w:color="auto"/>
            </w:tcBorders>
            <w:shd w:val="clear" w:color="auto" w:fill="FFFFFF"/>
            <w:vAlign w:val="bottom"/>
          </w:tcPr>
          <w:p w:rsidR="00A70E45" w:rsidRDefault="00A70E45" w:rsidP="00A70E45">
            <w:pPr>
              <w:pStyle w:val="52"/>
              <w:framePr w:w="10363" w:h="14098" w:wrap="none" w:vAnchor="page" w:hAnchor="page" w:x="1272" w:y="2232"/>
              <w:shd w:val="clear" w:color="auto" w:fill="auto"/>
              <w:spacing w:before="0" w:line="150" w:lineRule="exact"/>
              <w:ind w:firstLine="0"/>
              <w:jc w:val="right"/>
            </w:pPr>
            <w:r>
              <w:rPr>
                <w:rStyle w:val="575pt"/>
              </w:rPr>
              <w:t>900,00</w:t>
            </w:r>
          </w:p>
        </w:tc>
        <w:tc>
          <w:tcPr>
            <w:tcW w:w="1205" w:type="dxa"/>
            <w:tcBorders>
              <w:top w:val="single" w:sz="4" w:space="0" w:color="auto"/>
              <w:left w:val="single" w:sz="4" w:space="0" w:color="auto"/>
            </w:tcBorders>
            <w:shd w:val="clear" w:color="auto" w:fill="FFFFFF"/>
            <w:vAlign w:val="bottom"/>
          </w:tcPr>
          <w:p w:rsidR="00A70E45" w:rsidRDefault="00A70E45" w:rsidP="00A70E45">
            <w:pPr>
              <w:pStyle w:val="52"/>
              <w:framePr w:w="10363" w:h="14098" w:wrap="none" w:vAnchor="page" w:hAnchor="page" w:x="1272" w:y="2232"/>
              <w:shd w:val="clear" w:color="auto" w:fill="auto"/>
              <w:spacing w:before="0" w:line="150" w:lineRule="exact"/>
              <w:ind w:firstLine="0"/>
              <w:jc w:val="right"/>
            </w:pPr>
            <w:r>
              <w:rPr>
                <w:rStyle w:val="575pt"/>
              </w:rPr>
              <w:t>900,00</w:t>
            </w:r>
          </w:p>
        </w:tc>
        <w:tc>
          <w:tcPr>
            <w:tcW w:w="1042" w:type="dxa"/>
            <w:tcBorders>
              <w:top w:val="single" w:sz="4" w:space="0" w:color="auto"/>
              <w:left w:val="single" w:sz="4" w:space="0" w:color="auto"/>
            </w:tcBorders>
            <w:shd w:val="clear" w:color="auto" w:fill="FFFFFF"/>
            <w:vAlign w:val="bottom"/>
          </w:tcPr>
          <w:p w:rsidR="00A70E45" w:rsidRDefault="00A70E45" w:rsidP="00A70E45">
            <w:pPr>
              <w:pStyle w:val="52"/>
              <w:framePr w:w="10363" w:h="14098" w:wrap="none" w:vAnchor="page" w:hAnchor="page" w:x="1272" w:y="2232"/>
              <w:shd w:val="clear" w:color="auto" w:fill="auto"/>
              <w:spacing w:before="0" w:line="150" w:lineRule="exact"/>
              <w:ind w:firstLine="0"/>
              <w:jc w:val="right"/>
            </w:pPr>
            <w:r>
              <w:rPr>
                <w:rStyle w:val="575pt"/>
              </w:rPr>
              <w:t>0,00</w:t>
            </w:r>
          </w:p>
        </w:tc>
        <w:tc>
          <w:tcPr>
            <w:tcW w:w="998" w:type="dxa"/>
            <w:tcBorders>
              <w:top w:val="single" w:sz="4" w:space="0" w:color="auto"/>
              <w:left w:val="single" w:sz="4" w:space="0" w:color="auto"/>
              <w:right w:val="single" w:sz="4" w:space="0" w:color="auto"/>
            </w:tcBorders>
            <w:shd w:val="clear" w:color="auto" w:fill="FFFFFF"/>
            <w:vAlign w:val="bottom"/>
          </w:tcPr>
          <w:p w:rsidR="00A70E45" w:rsidRDefault="00A70E45" w:rsidP="00A70E45">
            <w:pPr>
              <w:pStyle w:val="52"/>
              <w:framePr w:w="10363" w:h="14098" w:wrap="none" w:vAnchor="page" w:hAnchor="page" w:x="1272" w:y="2232"/>
              <w:shd w:val="clear" w:color="auto" w:fill="auto"/>
              <w:spacing w:before="0" w:line="150" w:lineRule="exact"/>
              <w:ind w:firstLine="0"/>
              <w:jc w:val="center"/>
            </w:pPr>
            <w:r>
              <w:rPr>
                <w:rStyle w:val="575pt"/>
              </w:rPr>
              <w:t>0,0</w:t>
            </w:r>
          </w:p>
        </w:tc>
      </w:tr>
      <w:tr w:rsidR="00A70E45" w:rsidTr="00A70E45">
        <w:trPr>
          <w:trHeight w:hRule="exact" w:val="211"/>
        </w:trPr>
        <w:tc>
          <w:tcPr>
            <w:tcW w:w="3394" w:type="dxa"/>
            <w:tcBorders>
              <w:top w:val="single" w:sz="4" w:space="0" w:color="auto"/>
              <w:left w:val="single" w:sz="4" w:space="0" w:color="auto"/>
            </w:tcBorders>
            <w:shd w:val="clear" w:color="auto" w:fill="FFFFFF"/>
            <w:vAlign w:val="bottom"/>
          </w:tcPr>
          <w:p w:rsidR="00A70E45" w:rsidRDefault="00A70E45" w:rsidP="00A70E45">
            <w:pPr>
              <w:pStyle w:val="52"/>
              <w:framePr w:w="10363" w:h="14098" w:wrap="none" w:vAnchor="page" w:hAnchor="page" w:x="1272" w:y="2232"/>
              <w:shd w:val="clear" w:color="auto" w:fill="auto"/>
              <w:spacing w:before="0" w:line="150" w:lineRule="exact"/>
              <w:ind w:firstLine="0"/>
              <w:jc w:val="both"/>
            </w:pPr>
            <w:r>
              <w:rPr>
                <w:rStyle w:val="575pt"/>
              </w:rPr>
              <w:t>Иные межбюджетные трансферты</w:t>
            </w:r>
          </w:p>
        </w:tc>
        <w:tc>
          <w:tcPr>
            <w:tcW w:w="360" w:type="dxa"/>
            <w:tcBorders>
              <w:top w:val="single" w:sz="4" w:space="0" w:color="auto"/>
              <w:left w:val="single" w:sz="4" w:space="0" w:color="auto"/>
            </w:tcBorders>
            <w:shd w:val="clear" w:color="auto" w:fill="FFFFFF"/>
            <w:vAlign w:val="bottom"/>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56</w:t>
            </w:r>
          </w:p>
        </w:tc>
        <w:tc>
          <w:tcPr>
            <w:tcW w:w="336" w:type="dxa"/>
            <w:tcBorders>
              <w:top w:val="single" w:sz="4" w:space="0" w:color="auto"/>
              <w:left w:val="single" w:sz="4" w:space="0" w:color="auto"/>
            </w:tcBorders>
            <w:shd w:val="clear" w:color="auto" w:fill="FFFFFF"/>
            <w:vAlign w:val="bottom"/>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0</w:t>
            </w:r>
          </w:p>
        </w:tc>
        <w:tc>
          <w:tcPr>
            <w:tcW w:w="341" w:type="dxa"/>
            <w:tcBorders>
              <w:top w:val="single" w:sz="4" w:space="0" w:color="auto"/>
              <w:left w:val="single" w:sz="4" w:space="0" w:color="auto"/>
            </w:tcBorders>
            <w:shd w:val="clear" w:color="auto" w:fill="FFFFFF"/>
            <w:vAlign w:val="bottom"/>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01</w:t>
            </w:r>
          </w:p>
        </w:tc>
        <w:tc>
          <w:tcPr>
            <w:tcW w:w="408" w:type="dxa"/>
            <w:tcBorders>
              <w:top w:val="single" w:sz="4" w:space="0" w:color="auto"/>
              <w:left w:val="single" w:sz="4" w:space="0" w:color="auto"/>
            </w:tcBorders>
            <w:shd w:val="clear" w:color="auto" w:fill="FFFFFF"/>
            <w:vAlign w:val="bottom"/>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856</w:t>
            </w:r>
          </w:p>
        </w:tc>
        <w:tc>
          <w:tcPr>
            <w:tcW w:w="571" w:type="dxa"/>
            <w:tcBorders>
              <w:top w:val="single" w:sz="4" w:space="0" w:color="auto"/>
              <w:left w:val="single" w:sz="4" w:space="0" w:color="auto"/>
            </w:tcBorders>
            <w:shd w:val="clear" w:color="auto" w:fill="FFFFFF"/>
            <w:vAlign w:val="bottom"/>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84400</w:t>
            </w:r>
          </w:p>
        </w:tc>
        <w:tc>
          <w:tcPr>
            <w:tcW w:w="408" w:type="dxa"/>
            <w:tcBorders>
              <w:top w:val="single" w:sz="4" w:space="0" w:color="auto"/>
              <w:left w:val="single" w:sz="4" w:space="0" w:color="auto"/>
            </w:tcBorders>
            <w:shd w:val="clear" w:color="auto" w:fill="FFFFFF"/>
            <w:vAlign w:val="bottom"/>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540</w:t>
            </w:r>
          </w:p>
        </w:tc>
        <w:tc>
          <w:tcPr>
            <w:tcW w:w="1301" w:type="dxa"/>
            <w:tcBorders>
              <w:top w:val="single" w:sz="4" w:space="0" w:color="auto"/>
              <w:left w:val="single" w:sz="4" w:space="0" w:color="auto"/>
            </w:tcBorders>
            <w:shd w:val="clear" w:color="auto" w:fill="FFFFFF"/>
            <w:vAlign w:val="bottom"/>
          </w:tcPr>
          <w:p w:rsidR="00A70E45" w:rsidRDefault="00A70E45" w:rsidP="00A70E45">
            <w:pPr>
              <w:pStyle w:val="52"/>
              <w:framePr w:w="10363" w:h="14098" w:wrap="none" w:vAnchor="page" w:hAnchor="page" w:x="1272" w:y="2232"/>
              <w:shd w:val="clear" w:color="auto" w:fill="auto"/>
              <w:spacing w:before="0" w:line="150" w:lineRule="exact"/>
              <w:ind w:firstLine="0"/>
              <w:jc w:val="right"/>
            </w:pPr>
            <w:r>
              <w:rPr>
                <w:rStyle w:val="575pt"/>
              </w:rPr>
              <w:t>900,00</w:t>
            </w:r>
          </w:p>
        </w:tc>
        <w:tc>
          <w:tcPr>
            <w:tcW w:w="1205" w:type="dxa"/>
            <w:tcBorders>
              <w:top w:val="single" w:sz="4" w:space="0" w:color="auto"/>
              <w:left w:val="single" w:sz="4" w:space="0" w:color="auto"/>
            </w:tcBorders>
            <w:shd w:val="clear" w:color="auto" w:fill="FFFFFF"/>
            <w:vAlign w:val="bottom"/>
          </w:tcPr>
          <w:p w:rsidR="00A70E45" w:rsidRDefault="00A70E45" w:rsidP="00A70E45">
            <w:pPr>
              <w:pStyle w:val="52"/>
              <w:framePr w:w="10363" w:h="14098" w:wrap="none" w:vAnchor="page" w:hAnchor="page" w:x="1272" w:y="2232"/>
              <w:shd w:val="clear" w:color="auto" w:fill="auto"/>
              <w:spacing w:before="0" w:line="150" w:lineRule="exact"/>
              <w:ind w:firstLine="0"/>
              <w:jc w:val="right"/>
            </w:pPr>
            <w:r>
              <w:rPr>
                <w:rStyle w:val="575pt"/>
              </w:rPr>
              <w:t>900,00</w:t>
            </w:r>
          </w:p>
        </w:tc>
        <w:tc>
          <w:tcPr>
            <w:tcW w:w="1042" w:type="dxa"/>
            <w:tcBorders>
              <w:top w:val="single" w:sz="4" w:space="0" w:color="auto"/>
              <w:left w:val="single" w:sz="4" w:space="0" w:color="auto"/>
            </w:tcBorders>
            <w:shd w:val="clear" w:color="auto" w:fill="FFFFFF"/>
            <w:vAlign w:val="bottom"/>
          </w:tcPr>
          <w:p w:rsidR="00A70E45" w:rsidRDefault="00A70E45" w:rsidP="00A70E45">
            <w:pPr>
              <w:pStyle w:val="52"/>
              <w:framePr w:w="10363" w:h="14098" w:wrap="none" w:vAnchor="page" w:hAnchor="page" w:x="1272" w:y="2232"/>
              <w:shd w:val="clear" w:color="auto" w:fill="auto"/>
              <w:spacing w:before="0" w:line="150" w:lineRule="exact"/>
              <w:ind w:firstLine="0"/>
              <w:jc w:val="right"/>
            </w:pPr>
            <w:r>
              <w:rPr>
                <w:rStyle w:val="575pt"/>
              </w:rPr>
              <w:t>0,00</w:t>
            </w:r>
          </w:p>
        </w:tc>
        <w:tc>
          <w:tcPr>
            <w:tcW w:w="998" w:type="dxa"/>
            <w:tcBorders>
              <w:top w:val="single" w:sz="4" w:space="0" w:color="auto"/>
              <w:left w:val="single" w:sz="4" w:space="0" w:color="auto"/>
              <w:right w:val="single" w:sz="4" w:space="0" w:color="auto"/>
            </w:tcBorders>
            <w:shd w:val="clear" w:color="auto" w:fill="FFFFFF"/>
            <w:vAlign w:val="bottom"/>
          </w:tcPr>
          <w:p w:rsidR="00A70E45" w:rsidRDefault="00A70E45" w:rsidP="00A70E45">
            <w:pPr>
              <w:pStyle w:val="52"/>
              <w:framePr w:w="10363" w:h="14098" w:wrap="none" w:vAnchor="page" w:hAnchor="page" w:x="1272" w:y="2232"/>
              <w:shd w:val="clear" w:color="auto" w:fill="auto"/>
              <w:spacing w:before="0" w:line="150" w:lineRule="exact"/>
              <w:ind w:firstLine="0"/>
              <w:jc w:val="center"/>
            </w:pPr>
            <w:r>
              <w:rPr>
                <w:rStyle w:val="575pt"/>
              </w:rPr>
              <w:t>0,0</w:t>
            </w:r>
          </w:p>
        </w:tc>
      </w:tr>
      <w:tr w:rsidR="00A70E45" w:rsidTr="00A70E45">
        <w:trPr>
          <w:trHeight w:hRule="exact" w:val="571"/>
        </w:trPr>
        <w:tc>
          <w:tcPr>
            <w:tcW w:w="3394" w:type="dxa"/>
            <w:tcBorders>
              <w:top w:val="single" w:sz="4" w:space="0" w:color="auto"/>
              <w:left w:val="single" w:sz="4" w:space="0" w:color="auto"/>
            </w:tcBorders>
            <w:shd w:val="clear" w:color="auto" w:fill="FFFFFF"/>
            <w:vAlign w:val="bottom"/>
          </w:tcPr>
          <w:p w:rsidR="00A70E45" w:rsidRDefault="00A70E45" w:rsidP="00A70E45">
            <w:pPr>
              <w:pStyle w:val="52"/>
              <w:framePr w:w="10363" w:h="14098" w:wrap="none" w:vAnchor="page" w:hAnchor="page" w:x="1272" w:y="2232"/>
              <w:shd w:val="clear" w:color="auto" w:fill="auto"/>
              <w:spacing w:before="0" w:line="192" w:lineRule="exact"/>
              <w:ind w:firstLine="0"/>
            </w:pPr>
            <w:r>
              <w:rPr>
                <w:rStyle w:val="575pt"/>
              </w:rPr>
              <w:t>Обеспечение первичного воинского учета на территориях, где отсутствуют военные комиссариаты</w:t>
            </w:r>
          </w:p>
        </w:tc>
        <w:tc>
          <w:tcPr>
            <w:tcW w:w="360"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56</w:t>
            </w:r>
          </w:p>
        </w:tc>
        <w:tc>
          <w:tcPr>
            <w:tcW w:w="336"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0</w:t>
            </w:r>
          </w:p>
        </w:tc>
        <w:tc>
          <w:tcPr>
            <w:tcW w:w="341"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02</w:t>
            </w:r>
          </w:p>
        </w:tc>
        <w:tc>
          <w:tcPr>
            <w:tcW w:w="408" w:type="dxa"/>
            <w:tcBorders>
              <w:top w:val="single" w:sz="4" w:space="0" w:color="auto"/>
              <w:left w:val="single" w:sz="4" w:space="0" w:color="auto"/>
            </w:tcBorders>
            <w:shd w:val="clear" w:color="auto" w:fill="FFFFFF"/>
          </w:tcPr>
          <w:p w:rsidR="00A70E45" w:rsidRDefault="00A70E45" w:rsidP="00A70E45">
            <w:pPr>
              <w:framePr w:w="10363" w:h="14098" w:wrap="none" w:vAnchor="page" w:hAnchor="page" w:x="1272" w:y="2232"/>
              <w:rPr>
                <w:sz w:val="10"/>
                <w:szCs w:val="10"/>
              </w:rPr>
            </w:pPr>
          </w:p>
        </w:tc>
        <w:tc>
          <w:tcPr>
            <w:tcW w:w="571" w:type="dxa"/>
            <w:tcBorders>
              <w:top w:val="single" w:sz="4" w:space="0" w:color="auto"/>
              <w:left w:val="single" w:sz="4" w:space="0" w:color="auto"/>
            </w:tcBorders>
            <w:shd w:val="clear" w:color="auto" w:fill="FFFFFF"/>
          </w:tcPr>
          <w:p w:rsidR="00A70E45" w:rsidRDefault="00A70E45" w:rsidP="00A70E45">
            <w:pPr>
              <w:framePr w:w="10363" w:h="14098" w:wrap="none" w:vAnchor="page" w:hAnchor="page" w:x="1272" w:y="2232"/>
              <w:rPr>
                <w:sz w:val="10"/>
                <w:szCs w:val="10"/>
              </w:rPr>
            </w:pPr>
          </w:p>
        </w:tc>
        <w:tc>
          <w:tcPr>
            <w:tcW w:w="408" w:type="dxa"/>
            <w:tcBorders>
              <w:top w:val="single" w:sz="4" w:space="0" w:color="auto"/>
              <w:left w:val="single" w:sz="4" w:space="0" w:color="auto"/>
            </w:tcBorders>
            <w:shd w:val="clear" w:color="auto" w:fill="FFFFFF"/>
          </w:tcPr>
          <w:p w:rsidR="00A70E45" w:rsidRDefault="00A70E45" w:rsidP="00A70E45">
            <w:pPr>
              <w:framePr w:w="10363" w:h="14098" w:wrap="none" w:vAnchor="page" w:hAnchor="page" w:x="1272" w:y="2232"/>
              <w:rPr>
                <w:sz w:val="10"/>
                <w:szCs w:val="10"/>
              </w:rPr>
            </w:pPr>
          </w:p>
        </w:tc>
        <w:tc>
          <w:tcPr>
            <w:tcW w:w="1301"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jc w:val="right"/>
            </w:pPr>
            <w:r>
              <w:rPr>
                <w:rStyle w:val="575pt"/>
              </w:rPr>
              <w:t>713 225,40</w:t>
            </w:r>
          </w:p>
        </w:tc>
        <w:tc>
          <w:tcPr>
            <w:tcW w:w="1205"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jc w:val="right"/>
            </w:pPr>
            <w:r>
              <w:rPr>
                <w:rStyle w:val="575pt"/>
              </w:rPr>
              <w:t>713 225,40</w:t>
            </w:r>
          </w:p>
        </w:tc>
        <w:tc>
          <w:tcPr>
            <w:tcW w:w="1042"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jc w:val="right"/>
            </w:pPr>
            <w:r>
              <w:rPr>
                <w:rStyle w:val="575pt"/>
              </w:rPr>
              <w:t>178 306,35</w:t>
            </w:r>
          </w:p>
        </w:tc>
        <w:tc>
          <w:tcPr>
            <w:tcW w:w="998" w:type="dxa"/>
            <w:tcBorders>
              <w:top w:val="single" w:sz="4" w:space="0" w:color="auto"/>
              <w:left w:val="single" w:sz="4" w:space="0" w:color="auto"/>
              <w:righ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jc w:val="center"/>
            </w:pPr>
            <w:r>
              <w:rPr>
                <w:rStyle w:val="575pt"/>
              </w:rPr>
              <w:t>25,0</w:t>
            </w:r>
          </w:p>
        </w:tc>
      </w:tr>
      <w:tr w:rsidR="00A70E45" w:rsidTr="00A70E45">
        <w:trPr>
          <w:trHeight w:hRule="exact" w:val="202"/>
        </w:trPr>
        <w:tc>
          <w:tcPr>
            <w:tcW w:w="3394" w:type="dxa"/>
            <w:tcBorders>
              <w:top w:val="single" w:sz="4" w:space="0" w:color="auto"/>
              <w:left w:val="single" w:sz="4" w:space="0" w:color="auto"/>
            </w:tcBorders>
            <w:shd w:val="clear" w:color="auto" w:fill="FFFFFF"/>
            <w:vAlign w:val="bottom"/>
          </w:tcPr>
          <w:p w:rsidR="00A70E45" w:rsidRDefault="00A70E45" w:rsidP="00A70E45">
            <w:pPr>
              <w:pStyle w:val="52"/>
              <w:framePr w:w="10363" w:h="14098" w:wrap="none" w:vAnchor="page" w:hAnchor="page" w:x="1272" w:y="2232"/>
              <w:shd w:val="clear" w:color="auto" w:fill="auto"/>
              <w:spacing w:before="0" w:line="150" w:lineRule="exact"/>
              <w:ind w:firstLine="0"/>
              <w:jc w:val="both"/>
            </w:pPr>
            <w:r>
              <w:rPr>
                <w:rStyle w:val="575pt"/>
              </w:rPr>
              <w:t>Администрация Клетнянского района</w:t>
            </w:r>
          </w:p>
        </w:tc>
        <w:tc>
          <w:tcPr>
            <w:tcW w:w="360" w:type="dxa"/>
            <w:tcBorders>
              <w:top w:val="single" w:sz="4" w:space="0" w:color="auto"/>
              <w:left w:val="single" w:sz="4" w:space="0" w:color="auto"/>
            </w:tcBorders>
            <w:shd w:val="clear" w:color="auto" w:fill="FFFFFF"/>
            <w:vAlign w:val="bottom"/>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56</w:t>
            </w:r>
          </w:p>
        </w:tc>
        <w:tc>
          <w:tcPr>
            <w:tcW w:w="336" w:type="dxa"/>
            <w:tcBorders>
              <w:top w:val="single" w:sz="4" w:space="0" w:color="auto"/>
              <w:left w:val="single" w:sz="4" w:space="0" w:color="auto"/>
            </w:tcBorders>
            <w:shd w:val="clear" w:color="auto" w:fill="FFFFFF"/>
            <w:vAlign w:val="bottom"/>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0</w:t>
            </w:r>
          </w:p>
        </w:tc>
        <w:tc>
          <w:tcPr>
            <w:tcW w:w="341" w:type="dxa"/>
            <w:tcBorders>
              <w:top w:val="single" w:sz="4" w:space="0" w:color="auto"/>
              <w:left w:val="single" w:sz="4" w:space="0" w:color="auto"/>
            </w:tcBorders>
            <w:shd w:val="clear" w:color="auto" w:fill="FFFFFF"/>
            <w:vAlign w:val="bottom"/>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02</w:t>
            </w:r>
          </w:p>
        </w:tc>
        <w:tc>
          <w:tcPr>
            <w:tcW w:w="408" w:type="dxa"/>
            <w:tcBorders>
              <w:top w:val="single" w:sz="4" w:space="0" w:color="auto"/>
              <w:left w:val="single" w:sz="4" w:space="0" w:color="auto"/>
            </w:tcBorders>
            <w:shd w:val="clear" w:color="auto" w:fill="FFFFFF"/>
            <w:vAlign w:val="bottom"/>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856</w:t>
            </w:r>
          </w:p>
        </w:tc>
        <w:tc>
          <w:tcPr>
            <w:tcW w:w="571" w:type="dxa"/>
            <w:tcBorders>
              <w:top w:val="single" w:sz="4" w:space="0" w:color="auto"/>
              <w:left w:val="single" w:sz="4" w:space="0" w:color="auto"/>
            </w:tcBorders>
            <w:shd w:val="clear" w:color="auto" w:fill="FFFFFF"/>
          </w:tcPr>
          <w:p w:rsidR="00A70E45" w:rsidRDefault="00A70E45" w:rsidP="00A70E45">
            <w:pPr>
              <w:framePr w:w="10363" w:h="14098" w:wrap="none" w:vAnchor="page" w:hAnchor="page" w:x="1272" w:y="2232"/>
              <w:rPr>
                <w:sz w:val="10"/>
                <w:szCs w:val="10"/>
              </w:rPr>
            </w:pPr>
          </w:p>
        </w:tc>
        <w:tc>
          <w:tcPr>
            <w:tcW w:w="408" w:type="dxa"/>
            <w:tcBorders>
              <w:top w:val="single" w:sz="4" w:space="0" w:color="auto"/>
              <w:left w:val="single" w:sz="4" w:space="0" w:color="auto"/>
            </w:tcBorders>
            <w:shd w:val="clear" w:color="auto" w:fill="FFFFFF"/>
          </w:tcPr>
          <w:p w:rsidR="00A70E45" w:rsidRDefault="00A70E45" w:rsidP="00A70E45">
            <w:pPr>
              <w:framePr w:w="10363" w:h="14098" w:wrap="none" w:vAnchor="page" w:hAnchor="page" w:x="1272" w:y="2232"/>
              <w:rPr>
                <w:sz w:val="10"/>
                <w:szCs w:val="10"/>
              </w:rPr>
            </w:pPr>
          </w:p>
        </w:tc>
        <w:tc>
          <w:tcPr>
            <w:tcW w:w="1301" w:type="dxa"/>
            <w:tcBorders>
              <w:top w:val="single" w:sz="4" w:space="0" w:color="auto"/>
              <w:left w:val="single" w:sz="4" w:space="0" w:color="auto"/>
            </w:tcBorders>
            <w:shd w:val="clear" w:color="auto" w:fill="FFFFFF"/>
            <w:vAlign w:val="bottom"/>
          </w:tcPr>
          <w:p w:rsidR="00A70E45" w:rsidRDefault="00A70E45" w:rsidP="00A70E45">
            <w:pPr>
              <w:pStyle w:val="52"/>
              <w:framePr w:w="10363" w:h="14098" w:wrap="none" w:vAnchor="page" w:hAnchor="page" w:x="1272" w:y="2232"/>
              <w:shd w:val="clear" w:color="auto" w:fill="auto"/>
              <w:spacing w:before="0" w:line="150" w:lineRule="exact"/>
              <w:ind w:firstLine="0"/>
              <w:jc w:val="right"/>
            </w:pPr>
            <w:r>
              <w:rPr>
                <w:rStyle w:val="575pt"/>
              </w:rPr>
              <w:t>713 225,40</w:t>
            </w:r>
          </w:p>
        </w:tc>
        <w:tc>
          <w:tcPr>
            <w:tcW w:w="1205" w:type="dxa"/>
            <w:tcBorders>
              <w:top w:val="single" w:sz="4" w:space="0" w:color="auto"/>
              <w:left w:val="single" w:sz="4" w:space="0" w:color="auto"/>
            </w:tcBorders>
            <w:shd w:val="clear" w:color="auto" w:fill="FFFFFF"/>
            <w:vAlign w:val="bottom"/>
          </w:tcPr>
          <w:p w:rsidR="00A70E45" w:rsidRDefault="00A70E45" w:rsidP="00A70E45">
            <w:pPr>
              <w:pStyle w:val="52"/>
              <w:framePr w:w="10363" w:h="14098" w:wrap="none" w:vAnchor="page" w:hAnchor="page" w:x="1272" w:y="2232"/>
              <w:shd w:val="clear" w:color="auto" w:fill="auto"/>
              <w:spacing w:before="0" w:line="150" w:lineRule="exact"/>
              <w:ind w:firstLine="0"/>
              <w:jc w:val="right"/>
            </w:pPr>
            <w:r>
              <w:rPr>
                <w:rStyle w:val="575pt"/>
              </w:rPr>
              <w:t>713 225,40</w:t>
            </w:r>
          </w:p>
        </w:tc>
        <w:tc>
          <w:tcPr>
            <w:tcW w:w="1042" w:type="dxa"/>
            <w:tcBorders>
              <w:top w:val="single" w:sz="4" w:space="0" w:color="auto"/>
              <w:left w:val="single" w:sz="4" w:space="0" w:color="auto"/>
            </w:tcBorders>
            <w:shd w:val="clear" w:color="auto" w:fill="FFFFFF"/>
            <w:vAlign w:val="bottom"/>
          </w:tcPr>
          <w:p w:rsidR="00A70E45" w:rsidRDefault="00A70E45" w:rsidP="00A70E45">
            <w:pPr>
              <w:pStyle w:val="52"/>
              <w:framePr w:w="10363" w:h="14098" w:wrap="none" w:vAnchor="page" w:hAnchor="page" w:x="1272" w:y="2232"/>
              <w:shd w:val="clear" w:color="auto" w:fill="auto"/>
              <w:spacing w:before="0" w:line="150" w:lineRule="exact"/>
              <w:ind w:firstLine="0"/>
              <w:jc w:val="right"/>
            </w:pPr>
            <w:r>
              <w:rPr>
                <w:rStyle w:val="575pt"/>
              </w:rPr>
              <w:t>178 306,35</w:t>
            </w:r>
          </w:p>
        </w:tc>
        <w:tc>
          <w:tcPr>
            <w:tcW w:w="998" w:type="dxa"/>
            <w:tcBorders>
              <w:top w:val="single" w:sz="4" w:space="0" w:color="auto"/>
              <w:left w:val="single" w:sz="4" w:space="0" w:color="auto"/>
              <w:right w:val="single" w:sz="4" w:space="0" w:color="auto"/>
            </w:tcBorders>
            <w:shd w:val="clear" w:color="auto" w:fill="FFFFFF"/>
            <w:vAlign w:val="bottom"/>
          </w:tcPr>
          <w:p w:rsidR="00A70E45" w:rsidRDefault="00A70E45" w:rsidP="00A70E45">
            <w:pPr>
              <w:pStyle w:val="52"/>
              <w:framePr w:w="10363" w:h="14098" w:wrap="none" w:vAnchor="page" w:hAnchor="page" w:x="1272" w:y="2232"/>
              <w:shd w:val="clear" w:color="auto" w:fill="auto"/>
              <w:spacing w:before="0" w:line="150" w:lineRule="exact"/>
              <w:ind w:firstLine="0"/>
              <w:jc w:val="center"/>
            </w:pPr>
            <w:r>
              <w:rPr>
                <w:rStyle w:val="575pt"/>
              </w:rPr>
              <w:t>25,0</w:t>
            </w:r>
          </w:p>
        </w:tc>
      </w:tr>
      <w:tr w:rsidR="00A70E45" w:rsidTr="00A70E45">
        <w:trPr>
          <w:trHeight w:hRule="exact" w:val="696"/>
        </w:trPr>
        <w:tc>
          <w:tcPr>
            <w:tcW w:w="3394"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92" w:lineRule="exact"/>
              <w:ind w:firstLine="0"/>
              <w:jc w:val="both"/>
            </w:pPr>
            <w:r>
              <w:rPr>
                <w:rStyle w:val="565pt"/>
              </w:rPr>
              <w:t>Осуществление первичного воинского учета на территориях, где отсутствуют военные комиссариаты</w:t>
            </w:r>
          </w:p>
        </w:tc>
        <w:tc>
          <w:tcPr>
            <w:tcW w:w="360"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56</w:t>
            </w:r>
          </w:p>
        </w:tc>
        <w:tc>
          <w:tcPr>
            <w:tcW w:w="336"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0</w:t>
            </w:r>
          </w:p>
        </w:tc>
        <w:tc>
          <w:tcPr>
            <w:tcW w:w="341"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02</w:t>
            </w:r>
          </w:p>
        </w:tc>
        <w:tc>
          <w:tcPr>
            <w:tcW w:w="408"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856</w:t>
            </w:r>
          </w:p>
        </w:tc>
        <w:tc>
          <w:tcPr>
            <w:tcW w:w="571"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51180</w:t>
            </w:r>
          </w:p>
        </w:tc>
        <w:tc>
          <w:tcPr>
            <w:tcW w:w="408" w:type="dxa"/>
            <w:tcBorders>
              <w:top w:val="single" w:sz="4" w:space="0" w:color="auto"/>
              <w:left w:val="single" w:sz="4" w:space="0" w:color="auto"/>
            </w:tcBorders>
            <w:shd w:val="clear" w:color="auto" w:fill="FFFFFF"/>
          </w:tcPr>
          <w:p w:rsidR="00A70E45" w:rsidRDefault="00A70E45" w:rsidP="00A70E45">
            <w:pPr>
              <w:framePr w:w="10363" w:h="14098" w:wrap="none" w:vAnchor="page" w:hAnchor="page" w:x="1272" w:y="2232"/>
              <w:rPr>
                <w:sz w:val="10"/>
                <w:szCs w:val="10"/>
              </w:rPr>
            </w:pPr>
          </w:p>
        </w:tc>
        <w:tc>
          <w:tcPr>
            <w:tcW w:w="1301"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jc w:val="right"/>
            </w:pPr>
            <w:r>
              <w:rPr>
                <w:rStyle w:val="575pt"/>
              </w:rPr>
              <w:t>713 225,40</w:t>
            </w:r>
          </w:p>
        </w:tc>
        <w:tc>
          <w:tcPr>
            <w:tcW w:w="1205"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jc w:val="right"/>
            </w:pPr>
            <w:r>
              <w:rPr>
                <w:rStyle w:val="575pt"/>
              </w:rPr>
              <w:t>713 225,40</w:t>
            </w:r>
          </w:p>
        </w:tc>
        <w:tc>
          <w:tcPr>
            <w:tcW w:w="1042" w:type="dxa"/>
            <w:tcBorders>
              <w:top w:val="single" w:sz="4" w:space="0" w:color="auto"/>
              <w:lef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jc w:val="right"/>
            </w:pPr>
            <w:r>
              <w:rPr>
                <w:rStyle w:val="575pt"/>
              </w:rPr>
              <w:t>178 306,35</w:t>
            </w:r>
          </w:p>
        </w:tc>
        <w:tc>
          <w:tcPr>
            <w:tcW w:w="998" w:type="dxa"/>
            <w:tcBorders>
              <w:top w:val="single" w:sz="4" w:space="0" w:color="auto"/>
              <w:left w:val="single" w:sz="4" w:space="0" w:color="auto"/>
              <w:righ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jc w:val="center"/>
            </w:pPr>
            <w:r>
              <w:rPr>
                <w:rStyle w:val="575pt"/>
              </w:rPr>
              <w:t>25,0</w:t>
            </w:r>
          </w:p>
        </w:tc>
      </w:tr>
      <w:tr w:rsidR="00A70E45" w:rsidTr="00A70E45">
        <w:trPr>
          <w:trHeight w:hRule="exact" w:val="235"/>
        </w:trPr>
        <w:tc>
          <w:tcPr>
            <w:tcW w:w="3394" w:type="dxa"/>
            <w:tcBorders>
              <w:top w:val="single" w:sz="4" w:space="0" w:color="auto"/>
              <w:left w:val="single" w:sz="4" w:space="0" w:color="auto"/>
              <w:bottom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30" w:lineRule="exact"/>
              <w:ind w:firstLine="0"/>
              <w:jc w:val="both"/>
            </w:pPr>
            <w:r>
              <w:rPr>
                <w:rStyle w:val="565pt"/>
              </w:rPr>
              <w:t>Межбюджетные трансферты</w:t>
            </w:r>
          </w:p>
        </w:tc>
        <w:tc>
          <w:tcPr>
            <w:tcW w:w="360" w:type="dxa"/>
            <w:tcBorders>
              <w:top w:val="single" w:sz="4" w:space="0" w:color="auto"/>
              <w:left w:val="single" w:sz="4" w:space="0" w:color="auto"/>
              <w:bottom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56</w:t>
            </w:r>
          </w:p>
        </w:tc>
        <w:tc>
          <w:tcPr>
            <w:tcW w:w="336" w:type="dxa"/>
            <w:tcBorders>
              <w:top w:val="single" w:sz="4" w:space="0" w:color="auto"/>
              <w:left w:val="single" w:sz="4" w:space="0" w:color="auto"/>
              <w:bottom w:val="single" w:sz="4" w:space="0" w:color="auto"/>
            </w:tcBorders>
            <w:shd w:val="clear" w:color="auto" w:fill="FFFFFF"/>
            <w:vAlign w:val="bottom"/>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0</w:t>
            </w:r>
          </w:p>
        </w:tc>
        <w:tc>
          <w:tcPr>
            <w:tcW w:w="341" w:type="dxa"/>
            <w:tcBorders>
              <w:top w:val="single" w:sz="4" w:space="0" w:color="auto"/>
              <w:left w:val="single" w:sz="4" w:space="0" w:color="auto"/>
              <w:bottom w:val="single" w:sz="4" w:space="0" w:color="auto"/>
            </w:tcBorders>
            <w:shd w:val="clear" w:color="auto" w:fill="FFFFFF"/>
            <w:vAlign w:val="bottom"/>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02</w:t>
            </w:r>
          </w:p>
        </w:tc>
        <w:tc>
          <w:tcPr>
            <w:tcW w:w="408" w:type="dxa"/>
            <w:tcBorders>
              <w:top w:val="single" w:sz="4" w:space="0" w:color="auto"/>
              <w:left w:val="single" w:sz="4" w:space="0" w:color="auto"/>
              <w:bottom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856</w:t>
            </w:r>
          </w:p>
        </w:tc>
        <w:tc>
          <w:tcPr>
            <w:tcW w:w="571" w:type="dxa"/>
            <w:tcBorders>
              <w:top w:val="single" w:sz="4" w:space="0" w:color="auto"/>
              <w:left w:val="single" w:sz="4" w:space="0" w:color="auto"/>
              <w:bottom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51180</w:t>
            </w:r>
          </w:p>
        </w:tc>
        <w:tc>
          <w:tcPr>
            <w:tcW w:w="408" w:type="dxa"/>
            <w:tcBorders>
              <w:top w:val="single" w:sz="4" w:space="0" w:color="auto"/>
              <w:left w:val="single" w:sz="4" w:space="0" w:color="auto"/>
              <w:bottom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pPr>
            <w:r>
              <w:rPr>
                <w:rStyle w:val="575pt"/>
              </w:rPr>
              <w:t>500</w:t>
            </w:r>
          </w:p>
        </w:tc>
        <w:tc>
          <w:tcPr>
            <w:tcW w:w="1301" w:type="dxa"/>
            <w:tcBorders>
              <w:top w:val="single" w:sz="4" w:space="0" w:color="auto"/>
              <w:left w:val="single" w:sz="4" w:space="0" w:color="auto"/>
              <w:bottom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jc w:val="right"/>
            </w:pPr>
            <w:r>
              <w:rPr>
                <w:rStyle w:val="575pt"/>
              </w:rPr>
              <w:t>713 225,40</w:t>
            </w:r>
          </w:p>
        </w:tc>
        <w:tc>
          <w:tcPr>
            <w:tcW w:w="1205" w:type="dxa"/>
            <w:tcBorders>
              <w:top w:val="single" w:sz="4" w:space="0" w:color="auto"/>
              <w:left w:val="single" w:sz="4" w:space="0" w:color="auto"/>
              <w:bottom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jc w:val="right"/>
            </w:pPr>
            <w:r>
              <w:rPr>
                <w:rStyle w:val="575pt"/>
              </w:rPr>
              <w:t>713 225,40</w:t>
            </w:r>
          </w:p>
        </w:tc>
        <w:tc>
          <w:tcPr>
            <w:tcW w:w="1042" w:type="dxa"/>
            <w:tcBorders>
              <w:top w:val="single" w:sz="4" w:space="0" w:color="auto"/>
              <w:left w:val="single" w:sz="4" w:space="0" w:color="auto"/>
              <w:bottom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jc w:val="right"/>
            </w:pPr>
            <w:r>
              <w:rPr>
                <w:rStyle w:val="575pt"/>
              </w:rPr>
              <w:t>178 306,35</w:t>
            </w:r>
          </w:p>
        </w:tc>
        <w:tc>
          <w:tcPr>
            <w:tcW w:w="998" w:type="dxa"/>
            <w:tcBorders>
              <w:top w:val="single" w:sz="4" w:space="0" w:color="auto"/>
              <w:left w:val="single" w:sz="4" w:space="0" w:color="auto"/>
              <w:bottom w:val="single" w:sz="4" w:space="0" w:color="auto"/>
              <w:right w:val="single" w:sz="4" w:space="0" w:color="auto"/>
            </w:tcBorders>
            <w:shd w:val="clear" w:color="auto" w:fill="FFFFFF"/>
          </w:tcPr>
          <w:p w:rsidR="00A70E45" w:rsidRDefault="00A70E45" w:rsidP="00A70E45">
            <w:pPr>
              <w:pStyle w:val="52"/>
              <w:framePr w:w="10363" w:h="14098" w:wrap="none" w:vAnchor="page" w:hAnchor="page" w:x="1272" w:y="2232"/>
              <w:shd w:val="clear" w:color="auto" w:fill="auto"/>
              <w:spacing w:before="0" w:line="150" w:lineRule="exact"/>
              <w:ind w:firstLine="0"/>
              <w:jc w:val="center"/>
            </w:pPr>
            <w:r>
              <w:rPr>
                <w:rStyle w:val="575pt"/>
              </w:rPr>
              <w:t>25,0</w:t>
            </w:r>
          </w:p>
        </w:tc>
      </w:tr>
    </w:tbl>
    <w:p w:rsidR="00160DF8" w:rsidRDefault="00160DF8" w:rsidP="005006E6">
      <w:pPr>
        <w:tabs>
          <w:tab w:val="left" w:pos="3812"/>
        </w:tabs>
        <w:rPr>
          <w:rFonts w:ascii="Times New Roman" w:hAnsi="Times New Roman" w:cs="Times New Roman"/>
          <w:sz w:val="28"/>
          <w:szCs w:val="28"/>
        </w:rPr>
      </w:pPr>
    </w:p>
    <w:p w:rsidR="00160DF8" w:rsidRDefault="00160DF8">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tbl>
      <w:tblPr>
        <w:tblpPr w:leftFromText="180" w:rightFromText="180" w:horzAnchor="margin" w:tblpXSpec="center" w:tblpY="-516"/>
        <w:tblW w:w="10353" w:type="dxa"/>
        <w:tblLayout w:type="fixed"/>
        <w:tblCellMar>
          <w:left w:w="10" w:type="dxa"/>
          <w:right w:w="10" w:type="dxa"/>
        </w:tblCellMar>
        <w:tblLook w:val="04A0"/>
      </w:tblPr>
      <w:tblGrid>
        <w:gridCol w:w="3403"/>
        <w:gridCol w:w="360"/>
        <w:gridCol w:w="336"/>
        <w:gridCol w:w="336"/>
        <w:gridCol w:w="408"/>
        <w:gridCol w:w="566"/>
        <w:gridCol w:w="413"/>
        <w:gridCol w:w="1296"/>
        <w:gridCol w:w="1200"/>
        <w:gridCol w:w="1027"/>
        <w:gridCol w:w="1008"/>
      </w:tblGrid>
      <w:tr w:rsidR="00160DF8" w:rsidTr="00160DF8">
        <w:trPr>
          <w:trHeight w:hRule="exact" w:val="1085"/>
        </w:trPr>
        <w:tc>
          <w:tcPr>
            <w:tcW w:w="3403"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30" w:lineRule="exact"/>
              <w:ind w:firstLine="0"/>
              <w:jc w:val="center"/>
            </w:pPr>
            <w:r>
              <w:rPr>
                <w:rStyle w:val="565pt"/>
              </w:rPr>
              <w:lastRenderedPageBreak/>
              <w:t>Наименование</w:t>
            </w:r>
          </w:p>
        </w:tc>
        <w:tc>
          <w:tcPr>
            <w:tcW w:w="36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МП</w:t>
            </w:r>
          </w:p>
        </w:tc>
        <w:tc>
          <w:tcPr>
            <w:tcW w:w="33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after="60" w:line="150" w:lineRule="exact"/>
              <w:ind w:firstLine="0"/>
            </w:pPr>
            <w:r>
              <w:rPr>
                <w:rStyle w:val="575pt"/>
              </w:rPr>
              <w:t>ПП</w:t>
            </w:r>
          </w:p>
          <w:p w:rsidR="00160DF8" w:rsidRDefault="00160DF8" w:rsidP="00160DF8">
            <w:pPr>
              <w:pStyle w:val="52"/>
              <w:shd w:val="clear" w:color="auto" w:fill="auto"/>
              <w:spacing w:line="150" w:lineRule="exact"/>
              <w:ind w:firstLine="0"/>
            </w:pPr>
            <w:r>
              <w:rPr>
                <w:rStyle w:val="575pt"/>
              </w:rPr>
              <w:t>МП</w:t>
            </w:r>
          </w:p>
        </w:tc>
        <w:tc>
          <w:tcPr>
            <w:tcW w:w="33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НР</w:t>
            </w:r>
          </w:p>
        </w:tc>
        <w:tc>
          <w:tcPr>
            <w:tcW w:w="408"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after="60" w:line="150" w:lineRule="exact"/>
              <w:ind w:firstLine="0"/>
            </w:pPr>
            <w:r>
              <w:rPr>
                <w:rStyle w:val="575pt"/>
              </w:rPr>
              <w:t>ГРБ</w:t>
            </w:r>
          </w:p>
          <w:p w:rsidR="00160DF8" w:rsidRDefault="00160DF8" w:rsidP="00160DF8">
            <w:pPr>
              <w:pStyle w:val="52"/>
              <w:shd w:val="clear" w:color="auto" w:fill="auto"/>
              <w:spacing w:line="150" w:lineRule="exact"/>
              <w:ind w:left="180" w:firstLine="0"/>
            </w:pPr>
            <w:r>
              <w:rPr>
                <w:rStyle w:val="575pt"/>
              </w:rPr>
              <w:t>С</w:t>
            </w:r>
          </w:p>
        </w:tc>
        <w:tc>
          <w:tcPr>
            <w:tcW w:w="56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left="200" w:firstLine="0"/>
            </w:pPr>
            <w:r>
              <w:rPr>
                <w:rStyle w:val="575pt"/>
              </w:rPr>
              <w:t>НР</w:t>
            </w:r>
          </w:p>
        </w:tc>
        <w:tc>
          <w:tcPr>
            <w:tcW w:w="413"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ВР</w:t>
            </w:r>
          </w:p>
        </w:tc>
        <w:tc>
          <w:tcPr>
            <w:tcW w:w="129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202" w:lineRule="exact"/>
              <w:ind w:firstLine="0"/>
              <w:jc w:val="center"/>
            </w:pPr>
            <w:r>
              <w:rPr>
                <w:rStyle w:val="565pt"/>
              </w:rPr>
              <w:t>Утверждено на 2022 год</w:t>
            </w:r>
          </w:p>
        </w:tc>
        <w:tc>
          <w:tcPr>
            <w:tcW w:w="120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97" w:lineRule="exact"/>
              <w:ind w:firstLine="0"/>
              <w:jc w:val="center"/>
            </w:pPr>
            <w:r>
              <w:rPr>
                <w:rStyle w:val="565pt"/>
              </w:rPr>
              <w:t>Уточненная бюджетная роспись на 2022 год</w:t>
            </w:r>
          </w:p>
        </w:tc>
        <w:tc>
          <w:tcPr>
            <w:tcW w:w="1027"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97" w:lineRule="exact"/>
              <w:ind w:firstLine="0"/>
              <w:jc w:val="center"/>
            </w:pPr>
            <w:r>
              <w:rPr>
                <w:rStyle w:val="565pt"/>
              </w:rPr>
              <w:t>Кассовое исполнение за 1 квартал 2022 года</w:t>
            </w:r>
          </w:p>
        </w:tc>
        <w:tc>
          <w:tcPr>
            <w:tcW w:w="1008" w:type="dxa"/>
            <w:tcBorders>
              <w:top w:val="single" w:sz="4" w:space="0" w:color="auto"/>
              <w:left w:val="single" w:sz="4" w:space="0" w:color="auto"/>
              <w:right w:val="single" w:sz="4" w:space="0" w:color="auto"/>
            </w:tcBorders>
            <w:shd w:val="clear" w:color="auto" w:fill="FFFFFF"/>
          </w:tcPr>
          <w:p w:rsidR="00160DF8" w:rsidRDefault="00160DF8" w:rsidP="00160DF8">
            <w:pPr>
              <w:pStyle w:val="52"/>
              <w:shd w:val="clear" w:color="auto" w:fill="auto"/>
              <w:spacing w:before="0" w:line="197" w:lineRule="exact"/>
              <w:ind w:firstLine="0"/>
              <w:jc w:val="center"/>
            </w:pPr>
            <w:r>
              <w:rPr>
                <w:rStyle w:val="565pt"/>
              </w:rPr>
              <w:t>Процент</w:t>
            </w:r>
          </w:p>
          <w:p w:rsidR="00160DF8" w:rsidRDefault="00160DF8" w:rsidP="00160DF8">
            <w:pPr>
              <w:pStyle w:val="52"/>
              <w:shd w:val="clear" w:color="auto" w:fill="auto"/>
              <w:spacing w:before="0" w:line="197" w:lineRule="exact"/>
              <w:ind w:firstLine="0"/>
            </w:pPr>
            <w:proofErr w:type="spellStart"/>
            <w:r>
              <w:rPr>
                <w:rStyle w:val="565pt"/>
              </w:rPr>
              <w:t>исполненияк</w:t>
            </w:r>
            <w:proofErr w:type="spellEnd"/>
          </w:p>
          <w:p w:rsidR="00160DF8" w:rsidRDefault="00160DF8" w:rsidP="00160DF8">
            <w:pPr>
              <w:pStyle w:val="52"/>
              <w:shd w:val="clear" w:color="auto" w:fill="auto"/>
              <w:spacing w:before="0" w:line="197" w:lineRule="exact"/>
              <w:ind w:firstLine="0"/>
            </w:pPr>
            <w:r>
              <w:rPr>
                <w:rStyle w:val="565pt"/>
              </w:rPr>
              <w:t>уточненной</w:t>
            </w:r>
          </w:p>
          <w:p w:rsidR="00160DF8" w:rsidRDefault="00160DF8" w:rsidP="00160DF8">
            <w:pPr>
              <w:pStyle w:val="52"/>
              <w:shd w:val="clear" w:color="auto" w:fill="auto"/>
              <w:spacing w:before="0" w:line="197" w:lineRule="exact"/>
              <w:ind w:firstLine="0"/>
            </w:pPr>
            <w:r>
              <w:rPr>
                <w:rStyle w:val="565pt"/>
              </w:rPr>
              <w:t>бюджетной</w:t>
            </w:r>
          </w:p>
          <w:p w:rsidR="00160DF8" w:rsidRDefault="00160DF8" w:rsidP="00160DF8">
            <w:pPr>
              <w:pStyle w:val="52"/>
              <w:shd w:val="clear" w:color="auto" w:fill="auto"/>
              <w:spacing w:before="0" w:line="197" w:lineRule="exact"/>
              <w:ind w:firstLine="0"/>
              <w:jc w:val="center"/>
            </w:pPr>
            <w:r>
              <w:rPr>
                <w:rStyle w:val="565pt"/>
              </w:rPr>
              <w:t>росписи</w:t>
            </w:r>
          </w:p>
        </w:tc>
      </w:tr>
      <w:tr w:rsidR="00160DF8" w:rsidTr="00160DF8">
        <w:trPr>
          <w:trHeight w:hRule="exact" w:val="206"/>
        </w:trPr>
        <w:tc>
          <w:tcPr>
            <w:tcW w:w="3403"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50" w:lineRule="exact"/>
              <w:ind w:firstLine="0"/>
            </w:pPr>
            <w:r>
              <w:rPr>
                <w:rStyle w:val="575pt"/>
              </w:rPr>
              <w:t>Иные межбюджетные трансферты</w:t>
            </w:r>
          </w:p>
        </w:tc>
        <w:tc>
          <w:tcPr>
            <w:tcW w:w="360"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30" w:lineRule="exact"/>
              <w:ind w:firstLine="0"/>
            </w:pPr>
            <w:r>
              <w:rPr>
                <w:rStyle w:val="565pt"/>
              </w:rPr>
              <w:t>56</w:t>
            </w:r>
          </w:p>
        </w:tc>
        <w:tc>
          <w:tcPr>
            <w:tcW w:w="336"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30" w:lineRule="exact"/>
              <w:ind w:firstLine="0"/>
            </w:pPr>
            <w:r>
              <w:rPr>
                <w:rStyle w:val="565pt"/>
              </w:rPr>
              <w:t>0</w:t>
            </w:r>
          </w:p>
        </w:tc>
        <w:tc>
          <w:tcPr>
            <w:tcW w:w="336"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30" w:lineRule="exact"/>
              <w:ind w:firstLine="0"/>
            </w:pPr>
            <w:r>
              <w:rPr>
                <w:rStyle w:val="565pt"/>
              </w:rPr>
              <w:t>02</w:t>
            </w:r>
          </w:p>
        </w:tc>
        <w:tc>
          <w:tcPr>
            <w:tcW w:w="408"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30" w:lineRule="exact"/>
              <w:ind w:firstLine="0"/>
            </w:pPr>
            <w:r>
              <w:rPr>
                <w:rStyle w:val="565pt"/>
              </w:rPr>
              <w:t>856</w:t>
            </w:r>
          </w:p>
        </w:tc>
        <w:tc>
          <w:tcPr>
            <w:tcW w:w="566"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30" w:lineRule="exact"/>
              <w:ind w:firstLine="0"/>
            </w:pPr>
            <w:r>
              <w:rPr>
                <w:rStyle w:val="565pt"/>
              </w:rPr>
              <w:t>51180</w:t>
            </w:r>
          </w:p>
        </w:tc>
        <w:tc>
          <w:tcPr>
            <w:tcW w:w="413"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30" w:lineRule="exact"/>
              <w:ind w:firstLine="0"/>
            </w:pPr>
            <w:r>
              <w:rPr>
                <w:rStyle w:val="565pt"/>
              </w:rPr>
              <w:t>540</w:t>
            </w:r>
          </w:p>
        </w:tc>
        <w:tc>
          <w:tcPr>
            <w:tcW w:w="1296"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30" w:lineRule="exact"/>
              <w:ind w:firstLine="0"/>
              <w:jc w:val="right"/>
            </w:pPr>
            <w:r>
              <w:rPr>
                <w:rStyle w:val="565pt"/>
              </w:rPr>
              <w:t>713 225,40</w:t>
            </w:r>
          </w:p>
        </w:tc>
        <w:tc>
          <w:tcPr>
            <w:tcW w:w="1200"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30" w:lineRule="exact"/>
              <w:ind w:firstLine="0"/>
              <w:jc w:val="right"/>
            </w:pPr>
            <w:r>
              <w:rPr>
                <w:rStyle w:val="565pt"/>
              </w:rPr>
              <w:t>713 225,40</w:t>
            </w:r>
          </w:p>
        </w:tc>
        <w:tc>
          <w:tcPr>
            <w:tcW w:w="1027"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30" w:lineRule="exact"/>
              <w:ind w:firstLine="0"/>
              <w:jc w:val="right"/>
            </w:pPr>
            <w:r>
              <w:rPr>
                <w:rStyle w:val="565pt"/>
              </w:rPr>
              <w:t>178 306,35</w:t>
            </w:r>
          </w:p>
        </w:tc>
        <w:tc>
          <w:tcPr>
            <w:tcW w:w="1008" w:type="dxa"/>
            <w:tcBorders>
              <w:top w:val="single" w:sz="4" w:space="0" w:color="auto"/>
              <w:left w:val="single" w:sz="4" w:space="0" w:color="auto"/>
              <w:right w:val="single" w:sz="4" w:space="0" w:color="auto"/>
            </w:tcBorders>
            <w:shd w:val="clear" w:color="auto" w:fill="FFFFFF"/>
            <w:vAlign w:val="bottom"/>
          </w:tcPr>
          <w:p w:rsidR="00160DF8" w:rsidRDefault="00160DF8" w:rsidP="00160DF8">
            <w:pPr>
              <w:pStyle w:val="52"/>
              <w:shd w:val="clear" w:color="auto" w:fill="auto"/>
              <w:spacing w:before="0" w:line="130" w:lineRule="exact"/>
              <w:ind w:firstLine="0"/>
              <w:jc w:val="center"/>
            </w:pPr>
            <w:r>
              <w:rPr>
                <w:rStyle w:val="565pt"/>
              </w:rPr>
              <w:t>25,0</w:t>
            </w:r>
          </w:p>
        </w:tc>
      </w:tr>
      <w:tr w:rsidR="00160DF8" w:rsidTr="00160DF8">
        <w:trPr>
          <w:trHeight w:hRule="exact" w:val="782"/>
        </w:trPr>
        <w:tc>
          <w:tcPr>
            <w:tcW w:w="3403"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97" w:lineRule="exact"/>
              <w:ind w:firstLine="0"/>
            </w:pPr>
            <w:r>
              <w:rPr>
                <w:rStyle w:val="575pt"/>
              </w:rPr>
              <w:t>Повышение защиты населения и территории поселения от чрезвычайных ситуаций природного и техногенного характера</w:t>
            </w:r>
          </w:p>
        </w:tc>
        <w:tc>
          <w:tcPr>
            <w:tcW w:w="36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56</w:t>
            </w:r>
          </w:p>
        </w:tc>
        <w:tc>
          <w:tcPr>
            <w:tcW w:w="33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0</w:t>
            </w:r>
          </w:p>
        </w:tc>
        <w:tc>
          <w:tcPr>
            <w:tcW w:w="33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03</w:t>
            </w:r>
          </w:p>
        </w:tc>
        <w:tc>
          <w:tcPr>
            <w:tcW w:w="408" w:type="dxa"/>
            <w:tcBorders>
              <w:top w:val="single" w:sz="4" w:space="0" w:color="auto"/>
              <w:left w:val="single" w:sz="4" w:space="0" w:color="auto"/>
            </w:tcBorders>
            <w:shd w:val="clear" w:color="auto" w:fill="FFFFFF"/>
          </w:tcPr>
          <w:p w:rsidR="00160DF8" w:rsidRDefault="00160DF8" w:rsidP="00160DF8">
            <w:pPr>
              <w:rPr>
                <w:sz w:val="10"/>
                <w:szCs w:val="10"/>
              </w:rPr>
            </w:pPr>
          </w:p>
        </w:tc>
        <w:tc>
          <w:tcPr>
            <w:tcW w:w="566" w:type="dxa"/>
            <w:tcBorders>
              <w:top w:val="single" w:sz="4" w:space="0" w:color="auto"/>
              <w:left w:val="single" w:sz="4" w:space="0" w:color="auto"/>
            </w:tcBorders>
            <w:shd w:val="clear" w:color="auto" w:fill="FFFFFF"/>
          </w:tcPr>
          <w:p w:rsidR="00160DF8" w:rsidRDefault="00160DF8" w:rsidP="00160DF8">
            <w:pPr>
              <w:rPr>
                <w:sz w:val="10"/>
                <w:szCs w:val="10"/>
              </w:rPr>
            </w:pPr>
          </w:p>
        </w:tc>
        <w:tc>
          <w:tcPr>
            <w:tcW w:w="413" w:type="dxa"/>
            <w:tcBorders>
              <w:top w:val="single" w:sz="4" w:space="0" w:color="auto"/>
              <w:left w:val="single" w:sz="4" w:space="0" w:color="auto"/>
            </w:tcBorders>
            <w:shd w:val="clear" w:color="auto" w:fill="FFFFFF"/>
          </w:tcPr>
          <w:p w:rsidR="00160DF8" w:rsidRDefault="00160DF8" w:rsidP="00160DF8">
            <w:pPr>
              <w:rPr>
                <w:sz w:val="10"/>
                <w:szCs w:val="10"/>
              </w:rPr>
            </w:pPr>
          </w:p>
        </w:tc>
        <w:tc>
          <w:tcPr>
            <w:tcW w:w="129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77 000,00</w:t>
            </w:r>
          </w:p>
        </w:tc>
        <w:tc>
          <w:tcPr>
            <w:tcW w:w="120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77 000,00</w:t>
            </w:r>
          </w:p>
        </w:tc>
        <w:tc>
          <w:tcPr>
            <w:tcW w:w="1027"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0,00</w:t>
            </w:r>
          </w:p>
        </w:tc>
        <w:tc>
          <w:tcPr>
            <w:tcW w:w="1008" w:type="dxa"/>
            <w:tcBorders>
              <w:top w:val="single" w:sz="4" w:space="0" w:color="auto"/>
              <w:left w:val="single" w:sz="4" w:space="0" w:color="auto"/>
              <w:right w:val="single" w:sz="4" w:space="0" w:color="auto"/>
            </w:tcBorders>
            <w:shd w:val="clear" w:color="auto" w:fill="FFFFFF"/>
          </w:tcPr>
          <w:p w:rsidR="00160DF8" w:rsidRDefault="00160DF8" w:rsidP="00160DF8">
            <w:pPr>
              <w:pStyle w:val="52"/>
              <w:shd w:val="clear" w:color="auto" w:fill="auto"/>
              <w:spacing w:before="0" w:line="130" w:lineRule="exact"/>
              <w:ind w:firstLine="0"/>
              <w:jc w:val="center"/>
            </w:pPr>
            <w:r>
              <w:rPr>
                <w:rStyle w:val="565pt"/>
              </w:rPr>
              <w:t>0,0</w:t>
            </w:r>
          </w:p>
        </w:tc>
      </w:tr>
      <w:tr w:rsidR="00160DF8" w:rsidTr="00160DF8">
        <w:trPr>
          <w:trHeight w:hRule="exact" w:val="312"/>
        </w:trPr>
        <w:tc>
          <w:tcPr>
            <w:tcW w:w="3403"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pPr>
            <w:r>
              <w:rPr>
                <w:rStyle w:val="575pt"/>
              </w:rPr>
              <w:t>Администрация Клетнянского района</w:t>
            </w:r>
          </w:p>
        </w:tc>
        <w:tc>
          <w:tcPr>
            <w:tcW w:w="360"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pPr>
            <w:r>
              <w:rPr>
                <w:rStyle w:val="575pt"/>
              </w:rPr>
              <w:t>56</w:t>
            </w:r>
          </w:p>
        </w:tc>
        <w:tc>
          <w:tcPr>
            <w:tcW w:w="336"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pPr>
            <w:r>
              <w:rPr>
                <w:rStyle w:val="575pt"/>
              </w:rPr>
              <w:t>0</w:t>
            </w:r>
          </w:p>
        </w:tc>
        <w:tc>
          <w:tcPr>
            <w:tcW w:w="336"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pPr>
            <w:r>
              <w:rPr>
                <w:rStyle w:val="575pt"/>
              </w:rPr>
              <w:t>03</w:t>
            </w:r>
          </w:p>
        </w:tc>
        <w:tc>
          <w:tcPr>
            <w:tcW w:w="408"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pPr>
            <w:r>
              <w:rPr>
                <w:rStyle w:val="575pt"/>
              </w:rPr>
              <w:t>856</w:t>
            </w:r>
          </w:p>
        </w:tc>
        <w:tc>
          <w:tcPr>
            <w:tcW w:w="566" w:type="dxa"/>
            <w:tcBorders>
              <w:top w:val="single" w:sz="4" w:space="0" w:color="auto"/>
              <w:left w:val="single" w:sz="4" w:space="0" w:color="auto"/>
            </w:tcBorders>
            <w:shd w:val="clear" w:color="auto" w:fill="FFFFFF"/>
          </w:tcPr>
          <w:p w:rsidR="00160DF8" w:rsidRDefault="00160DF8" w:rsidP="00160DF8">
            <w:pPr>
              <w:rPr>
                <w:sz w:val="10"/>
                <w:szCs w:val="10"/>
              </w:rPr>
            </w:pPr>
          </w:p>
        </w:tc>
        <w:tc>
          <w:tcPr>
            <w:tcW w:w="413" w:type="dxa"/>
            <w:tcBorders>
              <w:top w:val="single" w:sz="4" w:space="0" w:color="auto"/>
              <w:left w:val="single" w:sz="4" w:space="0" w:color="auto"/>
            </w:tcBorders>
            <w:shd w:val="clear" w:color="auto" w:fill="FFFFFF"/>
          </w:tcPr>
          <w:p w:rsidR="00160DF8" w:rsidRDefault="00160DF8" w:rsidP="00160DF8">
            <w:pPr>
              <w:rPr>
                <w:sz w:val="10"/>
                <w:szCs w:val="10"/>
              </w:rPr>
            </w:pPr>
          </w:p>
        </w:tc>
        <w:tc>
          <w:tcPr>
            <w:tcW w:w="1296"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jc w:val="right"/>
            </w:pPr>
            <w:r>
              <w:rPr>
                <w:rStyle w:val="575pt"/>
              </w:rPr>
              <w:t>77 000,00</w:t>
            </w:r>
          </w:p>
        </w:tc>
        <w:tc>
          <w:tcPr>
            <w:tcW w:w="1200"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jc w:val="right"/>
            </w:pPr>
            <w:r>
              <w:rPr>
                <w:rStyle w:val="575pt"/>
              </w:rPr>
              <w:t>77 000,00</w:t>
            </w:r>
          </w:p>
        </w:tc>
        <w:tc>
          <w:tcPr>
            <w:tcW w:w="1027"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jc w:val="right"/>
            </w:pPr>
            <w:r>
              <w:rPr>
                <w:rStyle w:val="575pt"/>
              </w:rPr>
              <w:t>0,00</w:t>
            </w:r>
          </w:p>
        </w:tc>
        <w:tc>
          <w:tcPr>
            <w:tcW w:w="1008" w:type="dxa"/>
            <w:tcBorders>
              <w:top w:val="single" w:sz="4" w:space="0" w:color="auto"/>
              <w:left w:val="single" w:sz="4" w:space="0" w:color="auto"/>
              <w:right w:val="single" w:sz="4" w:space="0" w:color="auto"/>
            </w:tcBorders>
            <w:shd w:val="clear" w:color="auto" w:fill="FFFFFF"/>
            <w:vAlign w:val="center"/>
          </w:tcPr>
          <w:p w:rsidR="00160DF8" w:rsidRDefault="00160DF8" w:rsidP="00160DF8">
            <w:pPr>
              <w:pStyle w:val="52"/>
              <w:shd w:val="clear" w:color="auto" w:fill="auto"/>
              <w:spacing w:before="0" w:line="130" w:lineRule="exact"/>
              <w:ind w:firstLine="0"/>
              <w:jc w:val="center"/>
            </w:pPr>
            <w:r>
              <w:rPr>
                <w:rStyle w:val="565pt"/>
              </w:rPr>
              <w:t>0,0</w:t>
            </w:r>
          </w:p>
        </w:tc>
      </w:tr>
      <w:tr w:rsidR="00160DF8" w:rsidTr="00160DF8">
        <w:trPr>
          <w:trHeight w:hRule="exact" w:val="312"/>
        </w:trPr>
        <w:tc>
          <w:tcPr>
            <w:tcW w:w="3403"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Мероприятия в сфере пожарной безопасности</w:t>
            </w:r>
          </w:p>
        </w:tc>
        <w:tc>
          <w:tcPr>
            <w:tcW w:w="36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30" w:lineRule="exact"/>
              <w:ind w:firstLine="0"/>
            </w:pPr>
            <w:r>
              <w:rPr>
                <w:rStyle w:val="565pt"/>
              </w:rPr>
              <w:t>56</w:t>
            </w:r>
          </w:p>
        </w:tc>
        <w:tc>
          <w:tcPr>
            <w:tcW w:w="336"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30" w:lineRule="exact"/>
              <w:ind w:firstLine="0"/>
            </w:pPr>
            <w:r>
              <w:rPr>
                <w:rStyle w:val="565pt"/>
              </w:rPr>
              <w:t>0</w:t>
            </w:r>
          </w:p>
        </w:tc>
        <w:tc>
          <w:tcPr>
            <w:tcW w:w="33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30" w:lineRule="exact"/>
              <w:ind w:firstLine="0"/>
            </w:pPr>
            <w:r>
              <w:rPr>
                <w:rStyle w:val="565pt"/>
              </w:rPr>
              <w:t>03</w:t>
            </w:r>
          </w:p>
        </w:tc>
        <w:tc>
          <w:tcPr>
            <w:tcW w:w="408"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30" w:lineRule="exact"/>
              <w:ind w:firstLine="0"/>
            </w:pPr>
            <w:r>
              <w:rPr>
                <w:rStyle w:val="565pt"/>
              </w:rPr>
              <w:t>856</w:t>
            </w:r>
          </w:p>
        </w:tc>
        <w:tc>
          <w:tcPr>
            <w:tcW w:w="56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30" w:lineRule="exact"/>
              <w:ind w:firstLine="0"/>
            </w:pPr>
            <w:r>
              <w:rPr>
                <w:rStyle w:val="565pt"/>
              </w:rPr>
              <w:t>81140</w:t>
            </w:r>
          </w:p>
        </w:tc>
        <w:tc>
          <w:tcPr>
            <w:tcW w:w="413" w:type="dxa"/>
            <w:tcBorders>
              <w:top w:val="single" w:sz="4" w:space="0" w:color="auto"/>
              <w:left w:val="single" w:sz="4" w:space="0" w:color="auto"/>
            </w:tcBorders>
            <w:shd w:val="clear" w:color="auto" w:fill="FFFFFF"/>
          </w:tcPr>
          <w:p w:rsidR="00160DF8" w:rsidRDefault="00160DF8" w:rsidP="00160DF8">
            <w:pPr>
              <w:rPr>
                <w:sz w:val="10"/>
                <w:szCs w:val="10"/>
              </w:rPr>
            </w:pPr>
          </w:p>
        </w:tc>
        <w:tc>
          <w:tcPr>
            <w:tcW w:w="129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30" w:lineRule="exact"/>
              <w:ind w:firstLine="0"/>
              <w:jc w:val="right"/>
            </w:pPr>
            <w:r>
              <w:rPr>
                <w:rStyle w:val="565pt"/>
              </w:rPr>
              <w:t>77 000,00</w:t>
            </w:r>
          </w:p>
        </w:tc>
        <w:tc>
          <w:tcPr>
            <w:tcW w:w="120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30" w:lineRule="exact"/>
              <w:ind w:firstLine="0"/>
              <w:jc w:val="right"/>
            </w:pPr>
            <w:r>
              <w:rPr>
                <w:rStyle w:val="565pt"/>
              </w:rPr>
              <w:t>77 000,00</w:t>
            </w:r>
          </w:p>
        </w:tc>
        <w:tc>
          <w:tcPr>
            <w:tcW w:w="1027"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30" w:lineRule="exact"/>
              <w:ind w:firstLine="0"/>
              <w:jc w:val="right"/>
            </w:pPr>
            <w:r>
              <w:rPr>
                <w:rStyle w:val="565pt"/>
              </w:rPr>
              <w:t>0,00</w:t>
            </w:r>
          </w:p>
        </w:tc>
        <w:tc>
          <w:tcPr>
            <w:tcW w:w="1008" w:type="dxa"/>
            <w:tcBorders>
              <w:top w:val="single" w:sz="4" w:space="0" w:color="auto"/>
              <w:left w:val="single" w:sz="4" w:space="0" w:color="auto"/>
              <w:right w:val="single" w:sz="4" w:space="0" w:color="auto"/>
            </w:tcBorders>
            <w:shd w:val="clear" w:color="auto" w:fill="FFFFFF"/>
            <w:vAlign w:val="center"/>
          </w:tcPr>
          <w:p w:rsidR="00160DF8" w:rsidRDefault="00160DF8" w:rsidP="00160DF8">
            <w:pPr>
              <w:pStyle w:val="52"/>
              <w:shd w:val="clear" w:color="auto" w:fill="auto"/>
              <w:spacing w:before="0" w:line="130" w:lineRule="exact"/>
              <w:ind w:firstLine="0"/>
              <w:jc w:val="center"/>
            </w:pPr>
            <w:r>
              <w:rPr>
                <w:rStyle w:val="565pt"/>
              </w:rPr>
              <w:t>0,0</w:t>
            </w:r>
          </w:p>
        </w:tc>
      </w:tr>
      <w:tr w:rsidR="00160DF8" w:rsidTr="00160DF8">
        <w:trPr>
          <w:trHeight w:hRule="exact" w:val="456"/>
        </w:trPr>
        <w:tc>
          <w:tcPr>
            <w:tcW w:w="3403"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92" w:lineRule="exact"/>
              <w:ind w:firstLine="0"/>
            </w:pPr>
            <w:r>
              <w:rPr>
                <w:rStyle w:val="565pt"/>
              </w:rPr>
              <w:t>Закупка товаров, работ и услуг для обеспечения государственных (муниципальных) нужд</w:t>
            </w:r>
          </w:p>
        </w:tc>
        <w:tc>
          <w:tcPr>
            <w:tcW w:w="36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30" w:lineRule="exact"/>
              <w:ind w:firstLine="0"/>
            </w:pPr>
            <w:r>
              <w:rPr>
                <w:rStyle w:val="565pt"/>
              </w:rPr>
              <w:t>56</w:t>
            </w:r>
          </w:p>
        </w:tc>
        <w:tc>
          <w:tcPr>
            <w:tcW w:w="336"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30" w:lineRule="exact"/>
              <w:ind w:firstLine="0"/>
            </w:pPr>
            <w:r>
              <w:rPr>
                <w:rStyle w:val="565pt"/>
              </w:rPr>
              <w:t>0</w:t>
            </w:r>
          </w:p>
        </w:tc>
        <w:tc>
          <w:tcPr>
            <w:tcW w:w="33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30" w:lineRule="exact"/>
              <w:ind w:firstLine="0"/>
            </w:pPr>
            <w:r>
              <w:rPr>
                <w:rStyle w:val="565pt"/>
              </w:rPr>
              <w:t>03</w:t>
            </w:r>
          </w:p>
        </w:tc>
        <w:tc>
          <w:tcPr>
            <w:tcW w:w="408"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30" w:lineRule="exact"/>
              <w:ind w:firstLine="0"/>
            </w:pPr>
            <w:r>
              <w:rPr>
                <w:rStyle w:val="565pt"/>
              </w:rPr>
              <w:t>856</w:t>
            </w:r>
          </w:p>
        </w:tc>
        <w:tc>
          <w:tcPr>
            <w:tcW w:w="56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30" w:lineRule="exact"/>
              <w:ind w:firstLine="0"/>
            </w:pPr>
            <w:r>
              <w:rPr>
                <w:rStyle w:val="565pt"/>
              </w:rPr>
              <w:t>81140</w:t>
            </w:r>
          </w:p>
        </w:tc>
        <w:tc>
          <w:tcPr>
            <w:tcW w:w="413"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30" w:lineRule="exact"/>
              <w:ind w:firstLine="0"/>
            </w:pPr>
            <w:r>
              <w:rPr>
                <w:rStyle w:val="565pt"/>
              </w:rPr>
              <w:t>200</w:t>
            </w:r>
          </w:p>
        </w:tc>
        <w:tc>
          <w:tcPr>
            <w:tcW w:w="129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30" w:lineRule="exact"/>
              <w:ind w:firstLine="0"/>
              <w:jc w:val="right"/>
            </w:pPr>
            <w:r>
              <w:rPr>
                <w:rStyle w:val="565pt"/>
              </w:rPr>
              <w:t>77 000,00</w:t>
            </w:r>
          </w:p>
        </w:tc>
        <w:tc>
          <w:tcPr>
            <w:tcW w:w="120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30" w:lineRule="exact"/>
              <w:ind w:firstLine="0"/>
              <w:jc w:val="right"/>
            </w:pPr>
            <w:r>
              <w:rPr>
                <w:rStyle w:val="565pt"/>
              </w:rPr>
              <w:t>77 000,00</w:t>
            </w:r>
          </w:p>
        </w:tc>
        <w:tc>
          <w:tcPr>
            <w:tcW w:w="1027"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30" w:lineRule="exact"/>
              <w:ind w:firstLine="0"/>
              <w:jc w:val="right"/>
            </w:pPr>
            <w:r>
              <w:rPr>
                <w:rStyle w:val="565pt"/>
              </w:rPr>
              <w:t>0,00</w:t>
            </w:r>
          </w:p>
        </w:tc>
        <w:tc>
          <w:tcPr>
            <w:tcW w:w="1008" w:type="dxa"/>
            <w:tcBorders>
              <w:top w:val="single" w:sz="4" w:space="0" w:color="auto"/>
              <w:left w:val="single" w:sz="4" w:space="0" w:color="auto"/>
              <w:right w:val="single" w:sz="4" w:space="0" w:color="auto"/>
            </w:tcBorders>
            <w:shd w:val="clear" w:color="auto" w:fill="FFFFFF"/>
            <w:vAlign w:val="center"/>
          </w:tcPr>
          <w:p w:rsidR="00160DF8" w:rsidRDefault="00160DF8" w:rsidP="00160DF8">
            <w:pPr>
              <w:pStyle w:val="52"/>
              <w:shd w:val="clear" w:color="auto" w:fill="auto"/>
              <w:spacing w:before="0" w:line="130" w:lineRule="exact"/>
              <w:ind w:firstLine="0"/>
              <w:jc w:val="center"/>
            </w:pPr>
            <w:r>
              <w:rPr>
                <w:rStyle w:val="565pt"/>
              </w:rPr>
              <w:t>0,0</w:t>
            </w:r>
          </w:p>
        </w:tc>
      </w:tr>
      <w:tr w:rsidR="00160DF8" w:rsidTr="00160DF8">
        <w:trPr>
          <w:trHeight w:hRule="exact" w:val="595"/>
        </w:trPr>
        <w:tc>
          <w:tcPr>
            <w:tcW w:w="3403"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92" w:lineRule="exact"/>
              <w:ind w:firstLine="0"/>
            </w:pPr>
            <w:r>
              <w:rPr>
                <w:rStyle w:val="565pt"/>
              </w:rPr>
              <w:t>Иные закупки товаров, работ и услуг для обеспечения государственных (муниципальных) нужд</w:t>
            </w:r>
          </w:p>
        </w:tc>
        <w:tc>
          <w:tcPr>
            <w:tcW w:w="36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30" w:lineRule="exact"/>
              <w:ind w:firstLine="0"/>
            </w:pPr>
            <w:r>
              <w:rPr>
                <w:rStyle w:val="565pt"/>
              </w:rPr>
              <w:t>56</w:t>
            </w:r>
          </w:p>
        </w:tc>
        <w:tc>
          <w:tcPr>
            <w:tcW w:w="33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30" w:lineRule="exact"/>
              <w:ind w:firstLine="0"/>
            </w:pPr>
            <w:r>
              <w:rPr>
                <w:rStyle w:val="565pt"/>
              </w:rPr>
              <w:t>0</w:t>
            </w:r>
          </w:p>
        </w:tc>
        <w:tc>
          <w:tcPr>
            <w:tcW w:w="33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30" w:lineRule="exact"/>
              <w:ind w:firstLine="0"/>
            </w:pPr>
            <w:r>
              <w:rPr>
                <w:rStyle w:val="565pt"/>
              </w:rPr>
              <w:t>03</w:t>
            </w:r>
          </w:p>
        </w:tc>
        <w:tc>
          <w:tcPr>
            <w:tcW w:w="408"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30" w:lineRule="exact"/>
              <w:ind w:firstLine="0"/>
            </w:pPr>
            <w:r>
              <w:rPr>
                <w:rStyle w:val="565pt"/>
              </w:rPr>
              <w:t>856</w:t>
            </w:r>
          </w:p>
        </w:tc>
        <w:tc>
          <w:tcPr>
            <w:tcW w:w="56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30" w:lineRule="exact"/>
              <w:ind w:firstLine="0"/>
            </w:pPr>
            <w:r>
              <w:rPr>
                <w:rStyle w:val="565pt"/>
              </w:rPr>
              <w:t>81140</w:t>
            </w:r>
          </w:p>
        </w:tc>
        <w:tc>
          <w:tcPr>
            <w:tcW w:w="413"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30" w:lineRule="exact"/>
              <w:ind w:firstLine="0"/>
            </w:pPr>
            <w:r>
              <w:rPr>
                <w:rStyle w:val="565pt"/>
              </w:rPr>
              <w:t>240</w:t>
            </w:r>
          </w:p>
        </w:tc>
        <w:tc>
          <w:tcPr>
            <w:tcW w:w="129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30" w:lineRule="exact"/>
              <w:ind w:firstLine="0"/>
              <w:jc w:val="right"/>
            </w:pPr>
            <w:r>
              <w:rPr>
                <w:rStyle w:val="565pt"/>
              </w:rPr>
              <w:t>77 000,00</w:t>
            </w:r>
          </w:p>
        </w:tc>
        <w:tc>
          <w:tcPr>
            <w:tcW w:w="120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30" w:lineRule="exact"/>
              <w:ind w:firstLine="0"/>
              <w:jc w:val="right"/>
            </w:pPr>
            <w:r>
              <w:rPr>
                <w:rStyle w:val="565pt"/>
              </w:rPr>
              <w:t>77 000,00</w:t>
            </w:r>
          </w:p>
        </w:tc>
        <w:tc>
          <w:tcPr>
            <w:tcW w:w="1027"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30" w:lineRule="exact"/>
              <w:ind w:firstLine="0"/>
              <w:jc w:val="right"/>
            </w:pPr>
            <w:r>
              <w:rPr>
                <w:rStyle w:val="565pt"/>
              </w:rPr>
              <w:t>0,00</w:t>
            </w:r>
          </w:p>
        </w:tc>
        <w:tc>
          <w:tcPr>
            <w:tcW w:w="1008" w:type="dxa"/>
            <w:tcBorders>
              <w:top w:val="single" w:sz="4" w:space="0" w:color="auto"/>
              <w:left w:val="single" w:sz="4" w:space="0" w:color="auto"/>
              <w:right w:val="single" w:sz="4" w:space="0" w:color="auto"/>
            </w:tcBorders>
            <w:shd w:val="clear" w:color="auto" w:fill="FFFFFF"/>
          </w:tcPr>
          <w:p w:rsidR="00160DF8" w:rsidRDefault="00160DF8" w:rsidP="00160DF8">
            <w:pPr>
              <w:pStyle w:val="52"/>
              <w:shd w:val="clear" w:color="auto" w:fill="auto"/>
              <w:spacing w:before="0" w:line="130" w:lineRule="exact"/>
              <w:ind w:firstLine="0"/>
              <w:jc w:val="center"/>
            </w:pPr>
            <w:r>
              <w:rPr>
                <w:rStyle w:val="565pt"/>
              </w:rPr>
              <w:t>0,0</w:t>
            </w:r>
          </w:p>
        </w:tc>
      </w:tr>
      <w:tr w:rsidR="00160DF8" w:rsidTr="00160DF8">
        <w:trPr>
          <w:trHeight w:hRule="exact" w:val="792"/>
        </w:trPr>
        <w:tc>
          <w:tcPr>
            <w:tcW w:w="3403"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92" w:lineRule="exact"/>
              <w:ind w:firstLine="0"/>
              <w:jc w:val="both"/>
            </w:pPr>
            <w:r>
              <w:rPr>
                <w:rStyle w:val="575pt"/>
              </w:rPr>
              <w:t xml:space="preserve">Повышение безопасности и надежности гидротехнических сооружений, в том числе </w:t>
            </w:r>
            <w:proofErr w:type="spellStart"/>
            <w:r>
              <w:rPr>
                <w:rStyle w:val="575pt"/>
              </w:rPr>
              <w:t>безхозяйных</w:t>
            </w:r>
            <w:proofErr w:type="spellEnd"/>
            <w:r>
              <w:rPr>
                <w:rStyle w:val="575pt"/>
              </w:rPr>
              <w:t>, путем приведения к безопасному техническому состоянию</w:t>
            </w:r>
          </w:p>
        </w:tc>
        <w:tc>
          <w:tcPr>
            <w:tcW w:w="36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56</w:t>
            </w:r>
          </w:p>
        </w:tc>
        <w:tc>
          <w:tcPr>
            <w:tcW w:w="33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0</w:t>
            </w:r>
          </w:p>
        </w:tc>
        <w:tc>
          <w:tcPr>
            <w:tcW w:w="33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04</w:t>
            </w:r>
          </w:p>
        </w:tc>
        <w:tc>
          <w:tcPr>
            <w:tcW w:w="408" w:type="dxa"/>
            <w:tcBorders>
              <w:top w:val="single" w:sz="4" w:space="0" w:color="auto"/>
              <w:left w:val="single" w:sz="4" w:space="0" w:color="auto"/>
            </w:tcBorders>
            <w:shd w:val="clear" w:color="auto" w:fill="FFFFFF"/>
          </w:tcPr>
          <w:p w:rsidR="00160DF8" w:rsidRDefault="00160DF8" w:rsidP="00160DF8">
            <w:pPr>
              <w:rPr>
                <w:sz w:val="10"/>
                <w:szCs w:val="10"/>
              </w:rPr>
            </w:pPr>
          </w:p>
        </w:tc>
        <w:tc>
          <w:tcPr>
            <w:tcW w:w="566" w:type="dxa"/>
            <w:tcBorders>
              <w:top w:val="single" w:sz="4" w:space="0" w:color="auto"/>
              <w:left w:val="single" w:sz="4" w:space="0" w:color="auto"/>
            </w:tcBorders>
            <w:shd w:val="clear" w:color="auto" w:fill="FFFFFF"/>
          </w:tcPr>
          <w:p w:rsidR="00160DF8" w:rsidRDefault="00160DF8" w:rsidP="00160DF8">
            <w:pPr>
              <w:rPr>
                <w:sz w:val="10"/>
                <w:szCs w:val="10"/>
              </w:rPr>
            </w:pPr>
          </w:p>
        </w:tc>
        <w:tc>
          <w:tcPr>
            <w:tcW w:w="413" w:type="dxa"/>
            <w:tcBorders>
              <w:top w:val="single" w:sz="4" w:space="0" w:color="auto"/>
              <w:left w:val="single" w:sz="4" w:space="0" w:color="auto"/>
            </w:tcBorders>
            <w:shd w:val="clear" w:color="auto" w:fill="FFFFFF"/>
          </w:tcPr>
          <w:p w:rsidR="00160DF8" w:rsidRDefault="00160DF8" w:rsidP="00160DF8">
            <w:pPr>
              <w:rPr>
                <w:sz w:val="10"/>
                <w:szCs w:val="10"/>
              </w:rPr>
            </w:pPr>
          </w:p>
        </w:tc>
        <w:tc>
          <w:tcPr>
            <w:tcW w:w="129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27 840,00</w:t>
            </w:r>
          </w:p>
        </w:tc>
        <w:tc>
          <w:tcPr>
            <w:tcW w:w="120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27 840,00</w:t>
            </w:r>
          </w:p>
        </w:tc>
        <w:tc>
          <w:tcPr>
            <w:tcW w:w="1027"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0,00</w:t>
            </w:r>
          </w:p>
        </w:tc>
        <w:tc>
          <w:tcPr>
            <w:tcW w:w="1008" w:type="dxa"/>
            <w:tcBorders>
              <w:top w:val="single" w:sz="4" w:space="0" w:color="auto"/>
              <w:left w:val="single" w:sz="4" w:space="0" w:color="auto"/>
              <w:right w:val="single" w:sz="4" w:space="0" w:color="auto"/>
            </w:tcBorders>
            <w:shd w:val="clear" w:color="auto" w:fill="FFFFFF"/>
          </w:tcPr>
          <w:p w:rsidR="00160DF8" w:rsidRDefault="00160DF8" w:rsidP="00160DF8">
            <w:pPr>
              <w:pStyle w:val="52"/>
              <w:shd w:val="clear" w:color="auto" w:fill="auto"/>
              <w:spacing w:before="0" w:line="130" w:lineRule="exact"/>
              <w:ind w:firstLine="0"/>
              <w:jc w:val="center"/>
            </w:pPr>
            <w:r>
              <w:rPr>
                <w:rStyle w:val="565pt"/>
              </w:rPr>
              <w:t>0,0</w:t>
            </w:r>
          </w:p>
        </w:tc>
      </w:tr>
      <w:tr w:rsidR="00160DF8" w:rsidTr="00160DF8">
        <w:trPr>
          <w:trHeight w:hRule="exact" w:val="206"/>
        </w:trPr>
        <w:tc>
          <w:tcPr>
            <w:tcW w:w="3403"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50" w:lineRule="exact"/>
              <w:ind w:firstLine="0"/>
            </w:pPr>
            <w:r>
              <w:rPr>
                <w:rStyle w:val="575pt"/>
              </w:rPr>
              <w:t>Администрация Клетнянского района</w:t>
            </w:r>
          </w:p>
        </w:tc>
        <w:tc>
          <w:tcPr>
            <w:tcW w:w="360"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50" w:lineRule="exact"/>
              <w:ind w:firstLine="0"/>
            </w:pPr>
            <w:r>
              <w:rPr>
                <w:rStyle w:val="575pt"/>
              </w:rPr>
              <w:t>56</w:t>
            </w:r>
          </w:p>
        </w:tc>
        <w:tc>
          <w:tcPr>
            <w:tcW w:w="336"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50" w:lineRule="exact"/>
              <w:ind w:firstLine="0"/>
            </w:pPr>
            <w:r>
              <w:rPr>
                <w:rStyle w:val="575pt"/>
              </w:rPr>
              <w:t>0</w:t>
            </w:r>
          </w:p>
        </w:tc>
        <w:tc>
          <w:tcPr>
            <w:tcW w:w="336"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50" w:lineRule="exact"/>
              <w:ind w:firstLine="0"/>
            </w:pPr>
            <w:r>
              <w:rPr>
                <w:rStyle w:val="575pt"/>
              </w:rPr>
              <w:t>04</w:t>
            </w:r>
          </w:p>
        </w:tc>
        <w:tc>
          <w:tcPr>
            <w:tcW w:w="408"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50" w:lineRule="exact"/>
              <w:ind w:firstLine="0"/>
            </w:pPr>
            <w:r>
              <w:rPr>
                <w:rStyle w:val="575pt"/>
              </w:rPr>
              <w:t>856</w:t>
            </w:r>
          </w:p>
        </w:tc>
        <w:tc>
          <w:tcPr>
            <w:tcW w:w="566" w:type="dxa"/>
            <w:tcBorders>
              <w:top w:val="single" w:sz="4" w:space="0" w:color="auto"/>
              <w:left w:val="single" w:sz="4" w:space="0" w:color="auto"/>
            </w:tcBorders>
            <w:shd w:val="clear" w:color="auto" w:fill="FFFFFF"/>
          </w:tcPr>
          <w:p w:rsidR="00160DF8" w:rsidRDefault="00160DF8" w:rsidP="00160DF8">
            <w:pPr>
              <w:rPr>
                <w:sz w:val="10"/>
                <w:szCs w:val="10"/>
              </w:rPr>
            </w:pPr>
          </w:p>
        </w:tc>
        <w:tc>
          <w:tcPr>
            <w:tcW w:w="413" w:type="dxa"/>
            <w:tcBorders>
              <w:top w:val="single" w:sz="4" w:space="0" w:color="auto"/>
              <w:left w:val="single" w:sz="4" w:space="0" w:color="auto"/>
            </w:tcBorders>
            <w:shd w:val="clear" w:color="auto" w:fill="FFFFFF"/>
          </w:tcPr>
          <w:p w:rsidR="00160DF8" w:rsidRDefault="00160DF8" w:rsidP="00160DF8">
            <w:pPr>
              <w:rPr>
                <w:sz w:val="10"/>
                <w:szCs w:val="10"/>
              </w:rPr>
            </w:pPr>
          </w:p>
        </w:tc>
        <w:tc>
          <w:tcPr>
            <w:tcW w:w="1296"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50" w:lineRule="exact"/>
              <w:ind w:firstLine="0"/>
              <w:jc w:val="right"/>
            </w:pPr>
            <w:r>
              <w:rPr>
                <w:rStyle w:val="575pt"/>
              </w:rPr>
              <w:t>27 840,00</w:t>
            </w:r>
          </w:p>
        </w:tc>
        <w:tc>
          <w:tcPr>
            <w:tcW w:w="1200"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50" w:lineRule="exact"/>
              <w:ind w:firstLine="0"/>
              <w:jc w:val="right"/>
            </w:pPr>
            <w:r>
              <w:rPr>
                <w:rStyle w:val="575pt"/>
              </w:rPr>
              <w:t>27 840,00</w:t>
            </w:r>
          </w:p>
        </w:tc>
        <w:tc>
          <w:tcPr>
            <w:tcW w:w="1027"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50" w:lineRule="exact"/>
              <w:ind w:firstLine="0"/>
              <w:jc w:val="right"/>
            </w:pPr>
            <w:r>
              <w:rPr>
                <w:rStyle w:val="575pt"/>
              </w:rPr>
              <w:t>0,00</w:t>
            </w:r>
          </w:p>
        </w:tc>
        <w:tc>
          <w:tcPr>
            <w:tcW w:w="1008" w:type="dxa"/>
            <w:tcBorders>
              <w:top w:val="single" w:sz="4" w:space="0" w:color="auto"/>
              <w:left w:val="single" w:sz="4" w:space="0" w:color="auto"/>
              <w:right w:val="single" w:sz="4" w:space="0" w:color="auto"/>
            </w:tcBorders>
            <w:shd w:val="clear" w:color="auto" w:fill="FFFFFF"/>
            <w:vAlign w:val="bottom"/>
          </w:tcPr>
          <w:p w:rsidR="00160DF8" w:rsidRDefault="00160DF8" w:rsidP="00160DF8">
            <w:pPr>
              <w:pStyle w:val="52"/>
              <w:shd w:val="clear" w:color="auto" w:fill="auto"/>
              <w:spacing w:before="0" w:line="130" w:lineRule="exact"/>
              <w:ind w:firstLine="0"/>
              <w:jc w:val="center"/>
            </w:pPr>
            <w:r>
              <w:rPr>
                <w:rStyle w:val="565pt"/>
              </w:rPr>
              <w:t>0,0</w:t>
            </w:r>
          </w:p>
        </w:tc>
      </w:tr>
      <w:tr w:rsidR="00160DF8" w:rsidTr="00160DF8">
        <w:trPr>
          <w:trHeight w:hRule="exact" w:val="658"/>
        </w:trPr>
        <w:tc>
          <w:tcPr>
            <w:tcW w:w="3403"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97" w:lineRule="exact"/>
              <w:ind w:firstLine="0"/>
              <w:jc w:val="both"/>
            </w:pPr>
            <w:r>
              <w:rPr>
                <w:rStyle w:val="565pt"/>
              </w:rPr>
              <w:t>Содержание, текущий и капитальный ремонт и обеспечение безопасности гидротехнических сооружений</w:t>
            </w:r>
          </w:p>
        </w:tc>
        <w:tc>
          <w:tcPr>
            <w:tcW w:w="36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30" w:lineRule="exact"/>
              <w:ind w:firstLine="0"/>
            </w:pPr>
            <w:r>
              <w:rPr>
                <w:rStyle w:val="565pt"/>
              </w:rPr>
              <w:t>56</w:t>
            </w:r>
          </w:p>
        </w:tc>
        <w:tc>
          <w:tcPr>
            <w:tcW w:w="33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30" w:lineRule="exact"/>
              <w:ind w:firstLine="0"/>
            </w:pPr>
            <w:r>
              <w:rPr>
                <w:rStyle w:val="565pt"/>
              </w:rPr>
              <w:t>0</w:t>
            </w:r>
          </w:p>
        </w:tc>
        <w:tc>
          <w:tcPr>
            <w:tcW w:w="33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30" w:lineRule="exact"/>
              <w:ind w:firstLine="0"/>
            </w:pPr>
            <w:r>
              <w:rPr>
                <w:rStyle w:val="565pt"/>
              </w:rPr>
              <w:t>04</w:t>
            </w:r>
          </w:p>
        </w:tc>
        <w:tc>
          <w:tcPr>
            <w:tcW w:w="408"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30" w:lineRule="exact"/>
              <w:ind w:firstLine="0"/>
            </w:pPr>
            <w:r>
              <w:rPr>
                <w:rStyle w:val="565pt"/>
              </w:rPr>
              <w:t>856</w:t>
            </w:r>
          </w:p>
        </w:tc>
        <w:tc>
          <w:tcPr>
            <w:tcW w:w="56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30" w:lineRule="exact"/>
              <w:ind w:firstLine="0"/>
            </w:pPr>
            <w:r>
              <w:rPr>
                <w:rStyle w:val="565pt"/>
              </w:rPr>
              <w:t>83300</w:t>
            </w:r>
          </w:p>
        </w:tc>
        <w:tc>
          <w:tcPr>
            <w:tcW w:w="413" w:type="dxa"/>
            <w:tcBorders>
              <w:top w:val="single" w:sz="4" w:space="0" w:color="auto"/>
              <w:left w:val="single" w:sz="4" w:space="0" w:color="auto"/>
            </w:tcBorders>
            <w:shd w:val="clear" w:color="auto" w:fill="FFFFFF"/>
          </w:tcPr>
          <w:p w:rsidR="00160DF8" w:rsidRDefault="00160DF8" w:rsidP="00160DF8">
            <w:pPr>
              <w:rPr>
                <w:sz w:val="10"/>
                <w:szCs w:val="10"/>
              </w:rPr>
            </w:pPr>
          </w:p>
        </w:tc>
        <w:tc>
          <w:tcPr>
            <w:tcW w:w="129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30" w:lineRule="exact"/>
              <w:ind w:firstLine="0"/>
              <w:jc w:val="right"/>
            </w:pPr>
            <w:r>
              <w:rPr>
                <w:rStyle w:val="565pt"/>
              </w:rPr>
              <w:t>27 840,00</w:t>
            </w:r>
          </w:p>
        </w:tc>
        <w:tc>
          <w:tcPr>
            <w:tcW w:w="120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30" w:lineRule="exact"/>
              <w:ind w:firstLine="0"/>
              <w:jc w:val="right"/>
            </w:pPr>
            <w:r>
              <w:rPr>
                <w:rStyle w:val="565pt"/>
              </w:rPr>
              <w:t>27 840,00</w:t>
            </w:r>
          </w:p>
        </w:tc>
        <w:tc>
          <w:tcPr>
            <w:tcW w:w="1027"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30" w:lineRule="exact"/>
              <w:ind w:firstLine="0"/>
              <w:jc w:val="right"/>
            </w:pPr>
            <w:r>
              <w:rPr>
                <w:rStyle w:val="565pt"/>
              </w:rPr>
              <w:t>0,00</w:t>
            </w:r>
          </w:p>
        </w:tc>
        <w:tc>
          <w:tcPr>
            <w:tcW w:w="1008" w:type="dxa"/>
            <w:tcBorders>
              <w:top w:val="single" w:sz="4" w:space="0" w:color="auto"/>
              <w:left w:val="single" w:sz="4" w:space="0" w:color="auto"/>
              <w:right w:val="single" w:sz="4" w:space="0" w:color="auto"/>
            </w:tcBorders>
            <w:shd w:val="clear" w:color="auto" w:fill="FFFFFF"/>
          </w:tcPr>
          <w:p w:rsidR="00160DF8" w:rsidRDefault="00160DF8" w:rsidP="00160DF8">
            <w:pPr>
              <w:pStyle w:val="52"/>
              <w:shd w:val="clear" w:color="auto" w:fill="auto"/>
              <w:spacing w:before="0" w:line="130" w:lineRule="exact"/>
              <w:ind w:firstLine="0"/>
              <w:jc w:val="center"/>
            </w:pPr>
            <w:r>
              <w:rPr>
                <w:rStyle w:val="565pt"/>
              </w:rPr>
              <w:t>0,0</w:t>
            </w:r>
          </w:p>
        </w:tc>
      </w:tr>
      <w:tr w:rsidR="00160DF8" w:rsidTr="00160DF8">
        <w:trPr>
          <w:trHeight w:hRule="exact" w:val="475"/>
        </w:trPr>
        <w:tc>
          <w:tcPr>
            <w:tcW w:w="3403"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92" w:lineRule="exact"/>
              <w:ind w:firstLine="0"/>
            </w:pPr>
            <w:r>
              <w:rPr>
                <w:rStyle w:val="565pt"/>
              </w:rPr>
              <w:t>Закупка товаров, работ и услуг для обеспечения государственных (муниципальных) нужд</w:t>
            </w:r>
          </w:p>
        </w:tc>
        <w:tc>
          <w:tcPr>
            <w:tcW w:w="36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30" w:lineRule="exact"/>
              <w:ind w:firstLine="0"/>
            </w:pPr>
            <w:r>
              <w:rPr>
                <w:rStyle w:val="565pt"/>
              </w:rPr>
              <w:t>56</w:t>
            </w:r>
          </w:p>
        </w:tc>
        <w:tc>
          <w:tcPr>
            <w:tcW w:w="336"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30" w:lineRule="exact"/>
              <w:ind w:firstLine="0"/>
            </w:pPr>
            <w:r>
              <w:rPr>
                <w:rStyle w:val="565pt"/>
              </w:rPr>
              <w:t>0</w:t>
            </w:r>
          </w:p>
        </w:tc>
        <w:tc>
          <w:tcPr>
            <w:tcW w:w="33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30" w:lineRule="exact"/>
              <w:ind w:firstLine="0"/>
            </w:pPr>
            <w:r>
              <w:rPr>
                <w:rStyle w:val="565pt"/>
              </w:rPr>
              <w:t>04</w:t>
            </w:r>
          </w:p>
        </w:tc>
        <w:tc>
          <w:tcPr>
            <w:tcW w:w="408"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30" w:lineRule="exact"/>
              <w:ind w:firstLine="0"/>
            </w:pPr>
            <w:r>
              <w:rPr>
                <w:rStyle w:val="565pt"/>
              </w:rPr>
              <w:t>856</w:t>
            </w:r>
          </w:p>
        </w:tc>
        <w:tc>
          <w:tcPr>
            <w:tcW w:w="56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30" w:lineRule="exact"/>
              <w:ind w:firstLine="0"/>
            </w:pPr>
            <w:r>
              <w:rPr>
                <w:rStyle w:val="565pt"/>
              </w:rPr>
              <w:t>83300</w:t>
            </w:r>
          </w:p>
        </w:tc>
        <w:tc>
          <w:tcPr>
            <w:tcW w:w="413"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30" w:lineRule="exact"/>
              <w:ind w:firstLine="0"/>
            </w:pPr>
            <w:r>
              <w:rPr>
                <w:rStyle w:val="565pt"/>
              </w:rPr>
              <w:t>200</w:t>
            </w:r>
          </w:p>
        </w:tc>
        <w:tc>
          <w:tcPr>
            <w:tcW w:w="129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30" w:lineRule="exact"/>
              <w:ind w:firstLine="0"/>
              <w:jc w:val="right"/>
            </w:pPr>
            <w:r>
              <w:rPr>
                <w:rStyle w:val="565pt"/>
              </w:rPr>
              <w:t>27 840,00</w:t>
            </w:r>
          </w:p>
        </w:tc>
        <w:tc>
          <w:tcPr>
            <w:tcW w:w="120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30" w:lineRule="exact"/>
              <w:ind w:firstLine="0"/>
              <w:jc w:val="right"/>
            </w:pPr>
            <w:r>
              <w:rPr>
                <w:rStyle w:val="565pt"/>
              </w:rPr>
              <w:t>27 840,00</w:t>
            </w:r>
          </w:p>
        </w:tc>
        <w:tc>
          <w:tcPr>
            <w:tcW w:w="1027"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30" w:lineRule="exact"/>
              <w:ind w:firstLine="0"/>
              <w:jc w:val="right"/>
            </w:pPr>
            <w:r>
              <w:rPr>
                <w:rStyle w:val="565pt"/>
              </w:rPr>
              <w:t>0,00</w:t>
            </w:r>
          </w:p>
        </w:tc>
        <w:tc>
          <w:tcPr>
            <w:tcW w:w="1008" w:type="dxa"/>
            <w:tcBorders>
              <w:top w:val="single" w:sz="4" w:space="0" w:color="auto"/>
              <w:left w:val="single" w:sz="4" w:space="0" w:color="auto"/>
              <w:right w:val="single" w:sz="4" w:space="0" w:color="auto"/>
            </w:tcBorders>
            <w:shd w:val="clear" w:color="auto" w:fill="FFFFFF"/>
            <w:vAlign w:val="center"/>
          </w:tcPr>
          <w:p w:rsidR="00160DF8" w:rsidRDefault="00160DF8" w:rsidP="00160DF8">
            <w:pPr>
              <w:pStyle w:val="52"/>
              <w:shd w:val="clear" w:color="auto" w:fill="auto"/>
              <w:spacing w:before="0" w:line="130" w:lineRule="exact"/>
              <w:ind w:firstLine="0"/>
              <w:jc w:val="center"/>
            </w:pPr>
            <w:r>
              <w:rPr>
                <w:rStyle w:val="565pt"/>
              </w:rPr>
              <w:t>0,0</w:t>
            </w:r>
          </w:p>
        </w:tc>
      </w:tr>
      <w:tr w:rsidR="00160DF8" w:rsidTr="00160DF8">
        <w:trPr>
          <w:trHeight w:hRule="exact" w:val="619"/>
        </w:trPr>
        <w:tc>
          <w:tcPr>
            <w:tcW w:w="3403"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92" w:lineRule="exact"/>
              <w:ind w:firstLine="0"/>
            </w:pPr>
            <w:r>
              <w:rPr>
                <w:rStyle w:val="575pt"/>
              </w:rPr>
              <w:t>Иные закупки товаров, работ и услуг для обеспечения государственных (муниципальных) нужд</w:t>
            </w:r>
          </w:p>
        </w:tc>
        <w:tc>
          <w:tcPr>
            <w:tcW w:w="36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30" w:lineRule="exact"/>
              <w:ind w:firstLine="0"/>
            </w:pPr>
            <w:r>
              <w:rPr>
                <w:rStyle w:val="565pt"/>
              </w:rPr>
              <w:t>56</w:t>
            </w:r>
          </w:p>
        </w:tc>
        <w:tc>
          <w:tcPr>
            <w:tcW w:w="33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30" w:lineRule="exact"/>
              <w:ind w:firstLine="0"/>
            </w:pPr>
            <w:r>
              <w:rPr>
                <w:rStyle w:val="565pt"/>
              </w:rPr>
              <w:t>0</w:t>
            </w:r>
          </w:p>
        </w:tc>
        <w:tc>
          <w:tcPr>
            <w:tcW w:w="33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30" w:lineRule="exact"/>
              <w:ind w:firstLine="0"/>
            </w:pPr>
            <w:r>
              <w:rPr>
                <w:rStyle w:val="565pt"/>
              </w:rPr>
              <w:t>04</w:t>
            </w:r>
          </w:p>
        </w:tc>
        <w:tc>
          <w:tcPr>
            <w:tcW w:w="408"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30" w:lineRule="exact"/>
              <w:ind w:firstLine="0"/>
            </w:pPr>
            <w:r>
              <w:rPr>
                <w:rStyle w:val="565pt"/>
              </w:rPr>
              <w:t>856</w:t>
            </w:r>
          </w:p>
        </w:tc>
        <w:tc>
          <w:tcPr>
            <w:tcW w:w="56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30" w:lineRule="exact"/>
              <w:ind w:firstLine="0"/>
            </w:pPr>
            <w:r>
              <w:rPr>
                <w:rStyle w:val="565pt"/>
              </w:rPr>
              <w:t>83300</w:t>
            </w:r>
          </w:p>
        </w:tc>
        <w:tc>
          <w:tcPr>
            <w:tcW w:w="413"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30" w:lineRule="exact"/>
              <w:ind w:firstLine="0"/>
            </w:pPr>
            <w:r>
              <w:rPr>
                <w:rStyle w:val="565pt"/>
              </w:rPr>
              <w:t>240</w:t>
            </w:r>
          </w:p>
        </w:tc>
        <w:tc>
          <w:tcPr>
            <w:tcW w:w="129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30" w:lineRule="exact"/>
              <w:ind w:firstLine="0"/>
              <w:jc w:val="right"/>
            </w:pPr>
            <w:r>
              <w:rPr>
                <w:rStyle w:val="565pt"/>
              </w:rPr>
              <w:t>27 840,00</w:t>
            </w:r>
          </w:p>
        </w:tc>
        <w:tc>
          <w:tcPr>
            <w:tcW w:w="120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30" w:lineRule="exact"/>
              <w:ind w:firstLine="0"/>
              <w:jc w:val="right"/>
            </w:pPr>
            <w:r>
              <w:rPr>
                <w:rStyle w:val="565pt"/>
              </w:rPr>
              <w:t>27 840,00</w:t>
            </w:r>
          </w:p>
        </w:tc>
        <w:tc>
          <w:tcPr>
            <w:tcW w:w="1027"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30" w:lineRule="exact"/>
              <w:ind w:firstLine="0"/>
              <w:jc w:val="right"/>
            </w:pPr>
            <w:r>
              <w:rPr>
                <w:rStyle w:val="565pt"/>
              </w:rPr>
              <w:t>0,00</w:t>
            </w:r>
          </w:p>
        </w:tc>
        <w:tc>
          <w:tcPr>
            <w:tcW w:w="1008" w:type="dxa"/>
            <w:tcBorders>
              <w:top w:val="single" w:sz="4" w:space="0" w:color="auto"/>
              <w:left w:val="single" w:sz="4" w:space="0" w:color="auto"/>
              <w:right w:val="single" w:sz="4" w:space="0" w:color="auto"/>
            </w:tcBorders>
            <w:shd w:val="clear" w:color="auto" w:fill="FFFFFF"/>
          </w:tcPr>
          <w:p w:rsidR="00160DF8" w:rsidRDefault="00160DF8" w:rsidP="00160DF8">
            <w:pPr>
              <w:pStyle w:val="52"/>
              <w:shd w:val="clear" w:color="auto" w:fill="auto"/>
              <w:spacing w:before="0" w:line="130" w:lineRule="exact"/>
              <w:ind w:firstLine="0"/>
              <w:jc w:val="center"/>
            </w:pPr>
            <w:r>
              <w:rPr>
                <w:rStyle w:val="565pt"/>
              </w:rPr>
              <w:t>0,0</w:t>
            </w:r>
          </w:p>
        </w:tc>
      </w:tr>
      <w:tr w:rsidR="00160DF8" w:rsidTr="00160DF8">
        <w:trPr>
          <w:trHeight w:hRule="exact" w:val="605"/>
        </w:trPr>
        <w:tc>
          <w:tcPr>
            <w:tcW w:w="3403"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92" w:lineRule="exact"/>
              <w:ind w:firstLine="0"/>
            </w:pPr>
            <w:r>
              <w:rPr>
                <w:rStyle w:val="575pt"/>
              </w:rPr>
              <w:t>Обеспечение свободы творчества и прав граждан на участие в культурной жизни, на равный доступ к культурным ценностям</w:t>
            </w:r>
          </w:p>
        </w:tc>
        <w:tc>
          <w:tcPr>
            <w:tcW w:w="36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56</w:t>
            </w:r>
          </w:p>
        </w:tc>
        <w:tc>
          <w:tcPr>
            <w:tcW w:w="33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0</w:t>
            </w:r>
          </w:p>
        </w:tc>
        <w:tc>
          <w:tcPr>
            <w:tcW w:w="33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05</w:t>
            </w:r>
          </w:p>
        </w:tc>
        <w:tc>
          <w:tcPr>
            <w:tcW w:w="408" w:type="dxa"/>
            <w:tcBorders>
              <w:top w:val="single" w:sz="4" w:space="0" w:color="auto"/>
              <w:left w:val="single" w:sz="4" w:space="0" w:color="auto"/>
            </w:tcBorders>
            <w:shd w:val="clear" w:color="auto" w:fill="FFFFFF"/>
          </w:tcPr>
          <w:p w:rsidR="00160DF8" w:rsidRDefault="00160DF8" w:rsidP="00160DF8">
            <w:pPr>
              <w:rPr>
                <w:sz w:val="10"/>
                <w:szCs w:val="10"/>
              </w:rPr>
            </w:pPr>
          </w:p>
        </w:tc>
        <w:tc>
          <w:tcPr>
            <w:tcW w:w="566" w:type="dxa"/>
            <w:tcBorders>
              <w:top w:val="single" w:sz="4" w:space="0" w:color="auto"/>
              <w:left w:val="single" w:sz="4" w:space="0" w:color="auto"/>
            </w:tcBorders>
            <w:shd w:val="clear" w:color="auto" w:fill="FFFFFF"/>
          </w:tcPr>
          <w:p w:rsidR="00160DF8" w:rsidRDefault="00160DF8" w:rsidP="00160DF8">
            <w:pPr>
              <w:rPr>
                <w:sz w:val="10"/>
                <w:szCs w:val="10"/>
              </w:rPr>
            </w:pPr>
          </w:p>
        </w:tc>
        <w:tc>
          <w:tcPr>
            <w:tcW w:w="413" w:type="dxa"/>
            <w:tcBorders>
              <w:top w:val="single" w:sz="4" w:space="0" w:color="auto"/>
              <w:left w:val="single" w:sz="4" w:space="0" w:color="auto"/>
            </w:tcBorders>
            <w:shd w:val="clear" w:color="auto" w:fill="FFFFFF"/>
          </w:tcPr>
          <w:p w:rsidR="00160DF8" w:rsidRDefault="00160DF8" w:rsidP="00160DF8">
            <w:pPr>
              <w:rPr>
                <w:sz w:val="10"/>
                <w:szCs w:val="10"/>
              </w:rPr>
            </w:pPr>
          </w:p>
        </w:tc>
        <w:tc>
          <w:tcPr>
            <w:tcW w:w="129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5 600 000,00</w:t>
            </w:r>
          </w:p>
        </w:tc>
        <w:tc>
          <w:tcPr>
            <w:tcW w:w="120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5 600 000,00</w:t>
            </w:r>
          </w:p>
        </w:tc>
        <w:tc>
          <w:tcPr>
            <w:tcW w:w="1027"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1 682 600,00</w:t>
            </w:r>
          </w:p>
        </w:tc>
        <w:tc>
          <w:tcPr>
            <w:tcW w:w="1008" w:type="dxa"/>
            <w:tcBorders>
              <w:top w:val="single" w:sz="4" w:space="0" w:color="auto"/>
              <w:left w:val="single" w:sz="4" w:space="0" w:color="auto"/>
              <w:right w:val="single" w:sz="4" w:space="0" w:color="auto"/>
            </w:tcBorders>
            <w:shd w:val="clear" w:color="auto" w:fill="FFFFFF"/>
          </w:tcPr>
          <w:p w:rsidR="00160DF8" w:rsidRDefault="00160DF8" w:rsidP="00160DF8">
            <w:pPr>
              <w:pStyle w:val="52"/>
              <w:shd w:val="clear" w:color="auto" w:fill="auto"/>
              <w:spacing w:before="0" w:after="60" w:line="150" w:lineRule="exact"/>
              <w:ind w:firstLine="0"/>
              <w:jc w:val="center"/>
            </w:pPr>
            <w:r>
              <w:rPr>
                <w:rStyle w:val="575pt"/>
              </w:rPr>
              <w:t>30,0</w:t>
            </w:r>
          </w:p>
          <w:p w:rsidR="00160DF8" w:rsidRDefault="00160DF8" w:rsidP="00160DF8">
            <w:pPr>
              <w:pStyle w:val="52"/>
              <w:shd w:val="clear" w:color="auto" w:fill="auto"/>
              <w:spacing w:line="130" w:lineRule="exact"/>
              <w:ind w:firstLine="0"/>
            </w:pPr>
            <w:r>
              <w:rPr>
                <w:rStyle w:val="565pt"/>
              </w:rPr>
              <w:t>*</w:t>
            </w:r>
          </w:p>
        </w:tc>
      </w:tr>
      <w:tr w:rsidR="00160DF8" w:rsidTr="00160DF8">
        <w:trPr>
          <w:trHeight w:hRule="exact" w:val="240"/>
        </w:trPr>
        <w:tc>
          <w:tcPr>
            <w:tcW w:w="3403"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Администрация Клетнянского района</w:t>
            </w:r>
          </w:p>
        </w:tc>
        <w:tc>
          <w:tcPr>
            <w:tcW w:w="36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56</w:t>
            </w:r>
          </w:p>
        </w:tc>
        <w:tc>
          <w:tcPr>
            <w:tcW w:w="336"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pPr>
            <w:r>
              <w:rPr>
                <w:rStyle w:val="575pt"/>
              </w:rPr>
              <w:t>0</w:t>
            </w:r>
          </w:p>
        </w:tc>
        <w:tc>
          <w:tcPr>
            <w:tcW w:w="33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05</w:t>
            </w:r>
          </w:p>
        </w:tc>
        <w:tc>
          <w:tcPr>
            <w:tcW w:w="408"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856</w:t>
            </w:r>
          </w:p>
        </w:tc>
        <w:tc>
          <w:tcPr>
            <w:tcW w:w="566" w:type="dxa"/>
            <w:tcBorders>
              <w:top w:val="single" w:sz="4" w:space="0" w:color="auto"/>
              <w:left w:val="single" w:sz="4" w:space="0" w:color="auto"/>
            </w:tcBorders>
            <w:shd w:val="clear" w:color="auto" w:fill="FFFFFF"/>
          </w:tcPr>
          <w:p w:rsidR="00160DF8" w:rsidRDefault="00160DF8" w:rsidP="00160DF8">
            <w:pPr>
              <w:rPr>
                <w:sz w:val="10"/>
                <w:szCs w:val="10"/>
              </w:rPr>
            </w:pPr>
          </w:p>
        </w:tc>
        <w:tc>
          <w:tcPr>
            <w:tcW w:w="413" w:type="dxa"/>
            <w:tcBorders>
              <w:top w:val="single" w:sz="4" w:space="0" w:color="auto"/>
              <w:left w:val="single" w:sz="4" w:space="0" w:color="auto"/>
            </w:tcBorders>
            <w:shd w:val="clear" w:color="auto" w:fill="FFFFFF"/>
          </w:tcPr>
          <w:p w:rsidR="00160DF8" w:rsidRDefault="00160DF8" w:rsidP="00160DF8">
            <w:pPr>
              <w:rPr>
                <w:sz w:val="10"/>
                <w:szCs w:val="10"/>
              </w:rPr>
            </w:pPr>
          </w:p>
        </w:tc>
        <w:tc>
          <w:tcPr>
            <w:tcW w:w="129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5 600 000,00</w:t>
            </w:r>
          </w:p>
        </w:tc>
        <w:tc>
          <w:tcPr>
            <w:tcW w:w="120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5 600 000,00</w:t>
            </w:r>
          </w:p>
        </w:tc>
        <w:tc>
          <w:tcPr>
            <w:tcW w:w="1027"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jc w:val="right"/>
            </w:pPr>
            <w:r>
              <w:rPr>
                <w:rStyle w:val="575pt"/>
              </w:rPr>
              <w:t>1 682 600,00</w:t>
            </w:r>
          </w:p>
        </w:tc>
        <w:tc>
          <w:tcPr>
            <w:tcW w:w="1008" w:type="dxa"/>
            <w:tcBorders>
              <w:top w:val="single" w:sz="4" w:space="0" w:color="auto"/>
              <w:left w:val="single" w:sz="4" w:space="0" w:color="auto"/>
              <w:right w:val="single" w:sz="4" w:space="0" w:color="auto"/>
            </w:tcBorders>
            <w:shd w:val="clear" w:color="auto" w:fill="FFFFFF"/>
          </w:tcPr>
          <w:p w:rsidR="00160DF8" w:rsidRDefault="00160DF8" w:rsidP="00160DF8">
            <w:pPr>
              <w:pStyle w:val="52"/>
              <w:shd w:val="clear" w:color="auto" w:fill="auto"/>
              <w:spacing w:before="0" w:line="130" w:lineRule="exact"/>
              <w:ind w:firstLine="0"/>
              <w:jc w:val="center"/>
            </w:pPr>
            <w:r>
              <w:rPr>
                <w:rStyle w:val="565pt"/>
              </w:rPr>
              <w:t>30,0</w:t>
            </w:r>
          </w:p>
        </w:tc>
      </w:tr>
      <w:tr w:rsidR="00160DF8" w:rsidTr="00160DF8">
        <w:trPr>
          <w:trHeight w:hRule="exact" w:val="883"/>
        </w:trPr>
        <w:tc>
          <w:tcPr>
            <w:tcW w:w="3403"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92" w:lineRule="exact"/>
              <w:ind w:firstLine="0"/>
              <w:jc w:val="both"/>
            </w:pPr>
            <w:r>
              <w:rPr>
                <w:rStyle w:val="565pt"/>
              </w:rPr>
              <w:t xml:space="preserve">Реализация переданных полномочий </w:t>
            </w:r>
            <w:proofErr w:type="gramStart"/>
            <w:r>
              <w:rPr>
                <w:rStyle w:val="565pt"/>
              </w:rPr>
              <w:t>по решению отдельных вопросов местного значения поселений в соответствии с заключенными соглашениями по созданию условий для организации</w:t>
            </w:r>
            <w:proofErr w:type="gramEnd"/>
            <w:r>
              <w:rPr>
                <w:rStyle w:val="565pt"/>
              </w:rPr>
              <w:t xml:space="preserve"> досуга и</w:t>
            </w:r>
          </w:p>
        </w:tc>
        <w:tc>
          <w:tcPr>
            <w:tcW w:w="36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30" w:lineRule="exact"/>
              <w:ind w:firstLine="0"/>
            </w:pPr>
            <w:r>
              <w:rPr>
                <w:rStyle w:val="565pt"/>
              </w:rPr>
              <w:t>56</w:t>
            </w:r>
          </w:p>
        </w:tc>
        <w:tc>
          <w:tcPr>
            <w:tcW w:w="33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30" w:lineRule="exact"/>
              <w:ind w:firstLine="0"/>
            </w:pPr>
            <w:r>
              <w:rPr>
                <w:rStyle w:val="565pt"/>
              </w:rPr>
              <w:t>0</w:t>
            </w:r>
          </w:p>
        </w:tc>
        <w:tc>
          <w:tcPr>
            <w:tcW w:w="33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30" w:lineRule="exact"/>
              <w:ind w:firstLine="0"/>
            </w:pPr>
            <w:r>
              <w:rPr>
                <w:rStyle w:val="565pt"/>
              </w:rPr>
              <w:t>05</w:t>
            </w:r>
          </w:p>
        </w:tc>
        <w:tc>
          <w:tcPr>
            <w:tcW w:w="408"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30" w:lineRule="exact"/>
              <w:ind w:firstLine="0"/>
            </w:pPr>
            <w:r>
              <w:rPr>
                <w:rStyle w:val="565pt"/>
              </w:rPr>
              <w:t>856</w:t>
            </w:r>
          </w:p>
        </w:tc>
        <w:tc>
          <w:tcPr>
            <w:tcW w:w="56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30" w:lineRule="exact"/>
              <w:ind w:firstLine="0"/>
            </w:pPr>
            <w:r>
              <w:rPr>
                <w:rStyle w:val="565pt"/>
              </w:rPr>
              <w:t>84260</w:t>
            </w:r>
          </w:p>
        </w:tc>
        <w:tc>
          <w:tcPr>
            <w:tcW w:w="413" w:type="dxa"/>
            <w:tcBorders>
              <w:top w:val="single" w:sz="4" w:space="0" w:color="auto"/>
              <w:left w:val="single" w:sz="4" w:space="0" w:color="auto"/>
            </w:tcBorders>
            <w:shd w:val="clear" w:color="auto" w:fill="FFFFFF"/>
          </w:tcPr>
          <w:p w:rsidR="00160DF8" w:rsidRDefault="00160DF8" w:rsidP="00160DF8">
            <w:pPr>
              <w:rPr>
                <w:sz w:val="10"/>
                <w:szCs w:val="10"/>
              </w:rPr>
            </w:pPr>
          </w:p>
        </w:tc>
        <w:tc>
          <w:tcPr>
            <w:tcW w:w="129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30" w:lineRule="exact"/>
              <w:ind w:firstLine="0"/>
              <w:jc w:val="right"/>
            </w:pPr>
            <w:r>
              <w:rPr>
                <w:rStyle w:val="565pt"/>
              </w:rPr>
              <w:t>5 600 000,00</w:t>
            </w:r>
          </w:p>
        </w:tc>
        <w:tc>
          <w:tcPr>
            <w:tcW w:w="120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30" w:lineRule="exact"/>
              <w:ind w:firstLine="0"/>
              <w:jc w:val="right"/>
            </w:pPr>
            <w:r>
              <w:rPr>
                <w:rStyle w:val="565pt"/>
              </w:rPr>
              <w:t>5 600 000,00</w:t>
            </w:r>
          </w:p>
        </w:tc>
        <w:tc>
          <w:tcPr>
            <w:tcW w:w="1027"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30" w:lineRule="exact"/>
              <w:ind w:firstLine="0"/>
              <w:jc w:val="right"/>
            </w:pPr>
            <w:r>
              <w:rPr>
                <w:rStyle w:val="565pt"/>
              </w:rPr>
              <w:t>1 682 600,00</w:t>
            </w:r>
          </w:p>
        </w:tc>
        <w:tc>
          <w:tcPr>
            <w:tcW w:w="1008" w:type="dxa"/>
            <w:tcBorders>
              <w:top w:val="single" w:sz="4" w:space="0" w:color="auto"/>
              <w:left w:val="single" w:sz="4" w:space="0" w:color="auto"/>
              <w:right w:val="single" w:sz="4" w:space="0" w:color="auto"/>
            </w:tcBorders>
            <w:shd w:val="clear" w:color="auto" w:fill="FFFFFF"/>
          </w:tcPr>
          <w:p w:rsidR="00160DF8" w:rsidRDefault="00160DF8" w:rsidP="00160DF8">
            <w:pPr>
              <w:pStyle w:val="52"/>
              <w:shd w:val="clear" w:color="auto" w:fill="auto"/>
              <w:spacing w:before="0" w:line="130" w:lineRule="exact"/>
              <w:ind w:firstLine="0"/>
              <w:jc w:val="center"/>
            </w:pPr>
            <w:r>
              <w:rPr>
                <w:rStyle w:val="565pt"/>
              </w:rPr>
              <w:t>30,0</w:t>
            </w:r>
          </w:p>
        </w:tc>
      </w:tr>
      <w:tr w:rsidR="00160DF8" w:rsidTr="00160DF8">
        <w:trPr>
          <w:trHeight w:hRule="exact" w:val="206"/>
        </w:trPr>
        <w:tc>
          <w:tcPr>
            <w:tcW w:w="3403"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50" w:lineRule="exact"/>
              <w:ind w:firstLine="0"/>
            </w:pPr>
            <w:r>
              <w:rPr>
                <w:rStyle w:val="575pt"/>
              </w:rPr>
              <w:t>Межбюджетные трансферты</w:t>
            </w:r>
          </w:p>
        </w:tc>
        <w:tc>
          <w:tcPr>
            <w:tcW w:w="360"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30" w:lineRule="exact"/>
              <w:ind w:firstLine="0"/>
            </w:pPr>
            <w:r>
              <w:rPr>
                <w:rStyle w:val="565pt"/>
              </w:rPr>
              <w:t>56</w:t>
            </w:r>
          </w:p>
        </w:tc>
        <w:tc>
          <w:tcPr>
            <w:tcW w:w="336"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30" w:lineRule="exact"/>
              <w:ind w:firstLine="0"/>
            </w:pPr>
            <w:r>
              <w:rPr>
                <w:rStyle w:val="565pt"/>
              </w:rPr>
              <w:t>0</w:t>
            </w:r>
          </w:p>
        </w:tc>
        <w:tc>
          <w:tcPr>
            <w:tcW w:w="336"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30" w:lineRule="exact"/>
              <w:ind w:firstLine="0"/>
            </w:pPr>
            <w:r>
              <w:rPr>
                <w:rStyle w:val="565pt"/>
              </w:rPr>
              <w:t>05</w:t>
            </w:r>
          </w:p>
        </w:tc>
        <w:tc>
          <w:tcPr>
            <w:tcW w:w="408"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30" w:lineRule="exact"/>
              <w:ind w:firstLine="0"/>
            </w:pPr>
            <w:r>
              <w:rPr>
                <w:rStyle w:val="565pt"/>
              </w:rPr>
              <w:t>856</w:t>
            </w:r>
          </w:p>
        </w:tc>
        <w:tc>
          <w:tcPr>
            <w:tcW w:w="566"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30" w:lineRule="exact"/>
              <w:ind w:firstLine="0"/>
            </w:pPr>
            <w:r>
              <w:rPr>
                <w:rStyle w:val="565pt"/>
              </w:rPr>
              <w:t>84260</w:t>
            </w:r>
          </w:p>
        </w:tc>
        <w:tc>
          <w:tcPr>
            <w:tcW w:w="413"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30" w:lineRule="exact"/>
              <w:ind w:firstLine="0"/>
            </w:pPr>
            <w:r>
              <w:rPr>
                <w:rStyle w:val="565pt"/>
              </w:rPr>
              <w:t>500</w:t>
            </w:r>
          </w:p>
        </w:tc>
        <w:tc>
          <w:tcPr>
            <w:tcW w:w="1296"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30" w:lineRule="exact"/>
              <w:ind w:firstLine="0"/>
              <w:jc w:val="right"/>
            </w:pPr>
            <w:r>
              <w:rPr>
                <w:rStyle w:val="565pt"/>
              </w:rPr>
              <w:t>5 600 000,00</w:t>
            </w:r>
          </w:p>
        </w:tc>
        <w:tc>
          <w:tcPr>
            <w:tcW w:w="1200"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30" w:lineRule="exact"/>
              <w:ind w:firstLine="0"/>
              <w:jc w:val="right"/>
            </w:pPr>
            <w:r>
              <w:rPr>
                <w:rStyle w:val="565pt"/>
              </w:rPr>
              <w:t>5 600 000,00</w:t>
            </w:r>
          </w:p>
        </w:tc>
        <w:tc>
          <w:tcPr>
            <w:tcW w:w="1027"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30" w:lineRule="exact"/>
              <w:ind w:firstLine="0"/>
              <w:jc w:val="right"/>
            </w:pPr>
            <w:r>
              <w:rPr>
                <w:rStyle w:val="565pt"/>
              </w:rPr>
              <w:t>1 682 600,00</w:t>
            </w:r>
          </w:p>
        </w:tc>
        <w:tc>
          <w:tcPr>
            <w:tcW w:w="1008" w:type="dxa"/>
            <w:tcBorders>
              <w:top w:val="single" w:sz="4" w:space="0" w:color="auto"/>
              <w:left w:val="single" w:sz="4" w:space="0" w:color="auto"/>
              <w:right w:val="single" w:sz="4" w:space="0" w:color="auto"/>
            </w:tcBorders>
            <w:shd w:val="clear" w:color="auto" w:fill="FFFFFF"/>
            <w:vAlign w:val="bottom"/>
          </w:tcPr>
          <w:p w:rsidR="00160DF8" w:rsidRDefault="00160DF8" w:rsidP="00160DF8">
            <w:pPr>
              <w:pStyle w:val="52"/>
              <w:shd w:val="clear" w:color="auto" w:fill="auto"/>
              <w:spacing w:before="0" w:line="130" w:lineRule="exact"/>
              <w:ind w:firstLine="0"/>
              <w:jc w:val="center"/>
            </w:pPr>
            <w:r>
              <w:rPr>
                <w:rStyle w:val="565pt"/>
              </w:rPr>
              <w:t>30,0</w:t>
            </w:r>
          </w:p>
        </w:tc>
      </w:tr>
      <w:tr w:rsidR="00160DF8" w:rsidTr="00160DF8">
        <w:trPr>
          <w:trHeight w:hRule="exact" w:val="254"/>
        </w:trPr>
        <w:tc>
          <w:tcPr>
            <w:tcW w:w="3403"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Иные межбюджетные трансферты</w:t>
            </w:r>
          </w:p>
        </w:tc>
        <w:tc>
          <w:tcPr>
            <w:tcW w:w="36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30" w:lineRule="exact"/>
              <w:ind w:firstLine="0"/>
            </w:pPr>
            <w:r>
              <w:rPr>
                <w:rStyle w:val="565pt"/>
              </w:rPr>
              <w:t>56</w:t>
            </w:r>
          </w:p>
        </w:tc>
        <w:tc>
          <w:tcPr>
            <w:tcW w:w="336"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30" w:lineRule="exact"/>
              <w:ind w:firstLine="0"/>
            </w:pPr>
            <w:r>
              <w:rPr>
                <w:rStyle w:val="565pt"/>
              </w:rPr>
              <w:t>0</w:t>
            </w:r>
          </w:p>
        </w:tc>
        <w:tc>
          <w:tcPr>
            <w:tcW w:w="33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30" w:lineRule="exact"/>
              <w:ind w:firstLine="0"/>
            </w:pPr>
            <w:r>
              <w:rPr>
                <w:rStyle w:val="565pt"/>
              </w:rPr>
              <w:t>05</w:t>
            </w:r>
          </w:p>
        </w:tc>
        <w:tc>
          <w:tcPr>
            <w:tcW w:w="408"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30" w:lineRule="exact"/>
              <w:ind w:firstLine="0"/>
            </w:pPr>
            <w:r>
              <w:rPr>
                <w:rStyle w:val="565pt"/>
              </w:rPr>
              <w:t>856</w:t>
            </w:r>
          </w:p>
        </w:tc>
        <w:tc>
          <w:tcPr>
            <w:tcW w:w="56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30" w:lineRule="exact"/>
              <w:ind w:firstLine="0"/>
            </w:pPr>
            <w:r>
              <w:rPr>
                <w:rStyle w:val="565pt"/>
              </w:rPr>
              <w:t>84260</w:t>
            </w:r>
          </w:p>
        </w:tc>
        <w:tc>
          <w:tcPr>
            <w:tcW w:w="413"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30" w:lineRule="exact"/>
              <w:ind w:firstLine="0"/>
            </w:pPr>
            <w:r>
              <w:rPr>
                <w:rStyle w:val="565pt"/>
              </w:rPr>
              <w:t>540</w:t>
            </w:r>
          </w:p>
        </w:tc>
        <w:tc>
          <w:tcPr>
            <w:tcW w:w="129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30" w:lineRule="exact"/>
              <w:ind w:firstLine="0"/>
              <w:jc w:val="right"/>
            </w:pPr>
            <w:r>
              <w:rPr>
                <w:rStyle w:val="565pt"/>
              </w:rPr>
              <w:t>5 600 000,00</w:t>
            </w:r>
          </w:p>
        </w:tc>
        <w:tc>
          <w:tcPr>
            <w:tcW w:w="120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30" w:lineRule="exact"/>
              <w:ind w:firstLine="0"/>
              <w:jc w:val="right"/>
            </w:pPr>
            <w:r>
              <w:rPr>
                <w:rStyle w:val="565pt"/>
              </w:rPr>
              <w:t>5 600 000,00</w:t>
            </w:r>
          </w:p>
        </w:tc>
        <w:tc>
          <w:tcPr>
            <w:tcW w:w="1027"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30" w:lineRule="exact"/>
              <w:ind w:firstLine="0"/>
              <w:jc w:val="right"/>
            </w:pPr>
            <w:r>
              <w:rPr>
                <w:rStyle w:val="565pt"/>
              </w:rPr>
              <w:t>1 682 600,00</w:t>
            </w:r>
          </w:p>
        </w:tc>
        <w:tc>
          <w:tcPr>
            <w:tcW w:w="1008" w:type="dxa"/>
            <w:tcBorders>
              <w:top w:val="single" w:sz="4" w:space="0" w:color="auto"/>
              <w:left w:val="single" w:sz="4" w:space="0" w:color="auto"/>
              <w:right w:val="single" w:sz="4" w:space="0" w:color="auto"/>
            </w:tcBorders>
            <w:shd w:val="clear" w:color="auto" w:fill="FFFFFF"/>
          </w:tcPr>
          <w:p w:rsidR="00160DF8" w:rsidRDefault="00160DF8" w:rsidP="00160DF8">
            <w:pPr>
              <w:pStyle w:val="52"/>
              <w:shd w:val="clear" w:color="auto" w:fill="auto"/>
              <w:spacing w:before="0" w:line="130" w:lineRule="exact"/>
              <w:ind w:firstLine="0"/>
              <w:jc w:val="center"/>
            </w:pPr>
            <w:r>
              <w:rPr>
                <w:rStyle w:val="565pt"/>
              </w:rPr>
              <w:t>30,0</w:t>
            </w:r>
          </w:p>
        </w:tc>
      </w:tr>
      <w:tr w:rsidR="00160DF8" w:rsidTr="00160DF8">
        <w:trPr>
          <w:trHeight w:hRule="exact" w:val="456"/>
        </w:trPr>
        <w:tc>
          <w:tcPr>
            <w:tcW w:w="3403"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92" w:lineRule="exact"/>
              <w:ind w:firstLine="0"/>
            </w:pPr>
            <w:r>
              <w:rPr>
                <w:rStyle w:val="575pt"/>
              </w:rPr>
              <w:t>Осуществление мер улучшению положения отдельных категорий граждан</w:t>
            </w:r>
          </w:p>
        </w:tc>
        <w:tc>
          <w:tcPr>
            <w:tcW w:w="36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56</w:t>
            </w:r>
          </w:p>
        </w:tc>
        <w:tc>
          <w:tcPr>
            <w:tcW w:w="336"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pPr>
            <w:r>
              <w:rPr>
                <w:rStyle w:val="575pt"/>
              </w:rPr>
              <w:t>0</w:t>
            </w:r>
          </w:p>
        </w:tc>
        <w:tc>
          <w:tcPr>
            <w:tcW w:w="336"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pPr>
            <w:r>
              <w:rPr>
                <w:rStyle w:val="575pt"/>
              </w:rPr>
              <w:t>06</w:t>
            </w:r>
          </w:p>
        </w:tc>
        <w:tc>
          <w:tcPr>
            <w:tcW w:w="408" w:type="dxa"/>
            <w:tcBorders>
              <w:top w:val="single" w:sz="4" w:space="0" w:color="auto"/>
              <w:left w:val="single" w:sz="4" w:space="0" w:color="auto"/>
            </w:tcBorders>
            <w:shd w:val="clear" w:color="auto" w:fill="FFFFFF"/>
          </w:tcPr>
          <w:p w:rsidR="00160DF8" w:rsidRDefault="00160DF8" w:rsidP="00160DF8">
            <w:pPr>
              <w:rPr>
                <w:sz w:val="10"/>
                <w:szCs w:val="10"/>
              </w:rPr>
            </w:pPr>
          </w:p>
        </w:tc>
        <w:tc>
          <w:tcPr>
            <w:tcW w:w="566" w:type="dxa"/>
            <w:tcBorders>
              <w:top w:val="single" w:sz="4" w:space="0" w:color="auto"/>
              <w:left w:val="single" w:sz="4" w:space="0" w:color="auto"/>
            </w:tcBorders>
            <w:shd w:val="clear" w:color="auto" w:fill="FFFFFF"/>
          </w:tcPr>
          <w:p w:rsidR="00160DF8" w:rsidRDefault="00160DF8" w:rsidP="00160DF8">
            <w:pPr>
              <w:rPr>
                <w:sz w:val="10"/>
                <w:szCs w:val="10"/>
              </w:rPr>
            </w:pPr>
          </w:p>
        </w:tc>
        <w:tc>
          <w:tcPr>
            <w:tcW w:w="413" w:type="dxa"/>
            <w:tcBorders>
              <w:top w:val="single" w:sz="4" w:space="0" w:color="auto"/>
              <w:left w:val="single" w:sz="4" w:space="0" w:color="auto"/>
            </w:tcBorders>
            <w:shd w:val="clear" w:color="auto" w:fill="FFFFFF"/>
          </w:tcPr>
          <w:p w:rsidR="00160DF8" w:rsidRDefault="00160DF8" w:rsidP="00160DF8">
            <w:pPr>
              <w:rPr>
                <w:sz w:val="10"/>
                <w:szCs w:val="10"/>
              </w:rPr>
            </w:pPr>
          </w:p>
        </w:tc>
        <w:tc>
          <w:tcPr>
            <w:tcW w:w="1296"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jc w:val="right"/>
            </w:pPr>
            <w:r>
              <w:rPr>
                <w:rStyle w:val="575pt"/>
              </w:rPr>
              <w:t>100 000,00</w:t>
            </w:r>
          </w:p>
        </w:tc>
        <w:tc>
          <w:tcPr>
            <w:tcW w:w="1200"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jc w:val="right"/>
            </w:pPr>
            <w:r>
              <w:rPr>
                <w:rStyle w:val="575pt"/>
              </w:rPr>
              <w:t>100 000,00</w:t>
            </w:r>
          </w:p>
        </w:tc>
        <w:tc>
          <w:tcPr>
            <w:tcW w:w="1027"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23 288,79</w:t>
            </w:r>
          </w:p>
        </w:tc>
        <w:tc>
          <w:tcPr>
            <w:tcW w:w="1008" w:type="dxa"/>
            <w:tcBorders>
              <w:top w:val="single" w:sz="4" w:space="0" w:color="auto"/>
              <w:left w:val="single" w:sz="4" w:space="0" w:color="auto"/>
              <w:right w:val="single" w:sz="4" w:space="0" w:color="auto"/>
            </w:tcBorders>
            <w:shd w:val="clear" w:color="auto" w:fill="FFFFFF"/>
          </w:tcPr>
          <w:p w:rsidR="00160DF8" w:rsidRDefault="00160DF8" w:rsidP="00160DF8">
            <w:pPr>
              <w:pStyle w:val="52"/>
              <w:shd w:val="clear" w:color="auto" w:fill="auto"/>
              <w:spacing w:before="0" w:line="130" w:lineRule="exact"/>
              <w:ind w:firstLine="0"/>
              <w:jc w:val="center"/>
            </w:pPr>
            <w:r>
              <w:rPr>
                <w:rStyle w:val="565pt"/>
              </w:rPr>
              <w:t>23,3</w:t>
            </w:r>
          </w:p>
        </w:tc>
      </w:tr>
      <w:tr w:rsidR="00160DF8" w:rsidTr="00160DF8">
        <w:trPr>
          <w:trHeight w:hRule="exact" w:val="230"/>
        </w:trPr>
        <w:tc>
          <w:tcPr>
            <w:tcW w:w="3403"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pPr>
            <w:r>
              <w:rPr>
                <w:rStyle w:val="575pt"/>
              </w:rPr>
              <w:t>Администрация Клетнянского района</w:t>
            </w:r>
          </w:p>
        </w:tc>
        <w:tc>
          <w:tcPr>
            <w:tcW w:w="360"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pPr>
            <w:r>
              <w:rPr>
                <w:rStyle w:val="575pt"/>
              </w:rPr>
              <w:t>56</w:t>
            </w:r>
          </w:p>
        </w:tc>
        <w:tc>
          <w:tcPr>
            <w:tcW w:w="336"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50" w:lineRule="exact"/>
              <w:ind w:firstLine="0"/>
            </w:pPr>
            <w:r>
              <w:rPr>
                <w:rStyle w:val="575pt"/>
              </w:rPr>
              <w:t>0</w:t>
            </w:r>
          </w:p>
        </w:tc>
        <w:tc>
          <w:tcPr>
            <w:tcW w:w="336"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50" w:lineRule="exact"/>
              <w:ind w:firstLine="0"/>
            </w:pPr>
            <w:r>
              <w:rPr>
                <w:rStyle w:val="575pt"/>
              </w:rPr>
              <w:t>06</w:t>
            </w:r>
          </w:p>
        </w:tc>
        <w:tc>
          <w:tcPr>
            <w:tcW w:w="408" w:type="dxa"/>
            <w:tcBorders>
              <w:top w:val="single" w:sz="4" w:space="0" w:color="auto"/>
              <w:left w:val="single" w:sz="4" w:space="0" w:color="auto"/>
            </w:tcBorders>
            <w:shd w:val="clear" w:color="auto" w:fill="FFFFFF"/>
          </w:tcPr>
          <w:p w:rsidR="00160DF8" w:rsidRDefault="00160DF8" w:rsidP="00160DF8">
            <w:pPr>
              <w:rPr>
                <w:sz w:val="10"/>
                <w:szCs w:val="10"/>
              </w:rPr>
            </w:pPr>
          </w:p>
        </w:tc>
        <w:tc>
          <w:tcPr>
            <w:tcW w:w="566" w:type="dxa"/>
            <w:tcBorders>
              <w:top w:val="single" w:sz="4" w:space="0" w:color="auto"/>
              <w:left w:val="single" w:sz="4" w:space="0" w:color="auto"/>
            </w:tcBorders>
            <w:shd w:val="clear" w:color="auto" w:fill="FFFFFF"/>
          </w:tcPr>
          <w:p w:rsidR="00160DF8" w:rsidRDefault="00160DF8" w:rsidP="00160DF8">
            <w:pPr>
              <w:rPr>
                <w:sz w:val="10"/>
                <w:szCs w:val="10"/>
              </w:rPr>
            </w:pPr>
          </w:p>
        </w:tc>
        <w:tc>
          <w:tcPr>
            <w:tcW w:w="413" w:type="dxa"/>
            <w:tcBorders>
              <w:top w:val="single" w:sz="4" w:space="0" w:color="auto"/>
              <w:left w:val="single" w:sz="4" w:space="0" w:color="auto"/>
            </w:tcBorders>
            <w:shd w:val="clear" w:color="auto" w:fill="FFFFFF"/>
          </w:tcPr>
          <w:p w:rsidR="00160DF8" w:rsidRDefault="00160DF8" w:rsidP="00160DF8">
            <w:pPr>
              <w:rPr>
                <w:sz w:val="10"/>
                <w:szCs w:val="10"/>
              </w:rPr>
            </w:pPr>
          </w:p>
        </w:tc>
        <w:tc>
          <w:tcPr>
            <w:tcW w:w="1296"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50" w:lineRule="exact"/>
              <w:ind w:firstLine="0"/>
              <w:jc w:val="right"/>
            </w:pPr>
            <w:r>
              <w:rPr>
                <w:rStyle w:val="575pt"/>
              </w:rPr>
              <w:t>100 000,00</w:t>
            </w:r>
          </w:p>
        </w:tc>
        <w:tc>
          <w:tcPr>
            <w:tcW w:w="1200"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50" w:lineRule="exact"/>
              <w:ind w:firstLine="0"/>
              <w:jc w:val="right"/>
            </w:pPr>
            <w:r>
              <w:rPr>
                <w:rStyle w:val="575pt"/>
              </w:rPr>
              <w:t>100 000,00</w:t>
            </w:r>
          </w:p>
        </w:tc>
        <w:tc>
          <w:tcPr>
            <w:tcW w:w="1027"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jc w:val="right"/>
            </w:pPr>
            <w:r>
              <w:rPr>
                <w:rStyle w:val="575pt"/>
              </w:rPr>
              <w:t>23 288,79</w:t>
            </w:r>
          </w:p>
        </w:tc>
        <w:tc>
          <w:tcPr>
            <w:tcW w:w="1008" w:type="dxa"/>
            <w:tcBorders>
              <w:top w:val="single" w:sz="4" w:space="0" w:color="auto"/>
              <w:left w:val="single" w:sz="4" w:space="0" w:color="auto"/>
              <w:right w:val="single" w:sz="4" w:space="0" w:color="auto"/>
            </w:tcBorders>
            <w:shd w:val="clear" w:color="auto" w:fill="FFFFFF"/>
            <w:vAlign w:val="center"/>
          </w:tcPr>
          <w:p w:rsidR="00160DF8" w:rsidRDefault="00160DF8" w:rsidP="00160DF8">
            <w:pPr>
              <w:pStyle w:val="52"/>
              <w:shd w:val="clear" w:color="auto" w:fill="auto"/>
              <w:spacing w:before="0" w:line="130" w:lineRule="exact"/>
              <w:ind w:firstLine="0"/>
              <w:jc w:val="center"/>
            </w:pPr>
            <w:r>
              <w:rPr>
                <w:rStyle w:val="565pt"/>
              </w:rPr>
              <w:t>23,3</w:t>
            </w:r>
          </w:p>
        </w:tc>
      </w:tr>
      <w:tr w:rsidR="00160DF8" w:rsidTr="00160DF8">
        <w:trPr>
          <w:trHeight w:hRule="exact" w:val="456"/>
        </w:trPr>
        <w:tc>
          <w:tcPr>
            <w:tcW w:w="3403"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92" w:lineRule="exact"/>
              <w:ind w:firstLine="0"/>
            </w:pPr>
            <w:r>
              <w:rPr>
                <w:rStyle w:val="575pt"/>
              </w:rPr>
              <w:t>Выплата муниципальных пенсий (доплат к государственным пенсиям)</w:t>
            </w:r>
          </w:p>
        </w:tc>
        <w:tc>
          <w:tcPr>
            <w:tcW w:w="36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30" w:lineRule="exact"/>
              <w:ind w:firstLine="0"/>
            </w:pPr>
            <w:r>
              <w:rPr>
                <w:rStyle w:val="565pt"/>
              </w:rPr>
              <w:t>56</w:t>
            </w:r>
          </w:p>
        </w:tc>
        <w:tc>
          <w:tcPr>
            <w:tcW w:w="336"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30" w:lineRule="exact"/>
              <w:ind w:firstLine="0"/>
            </w:pPr>
            <w:r>
              <w:rPr>
                <w:rStyle w:val="565pt"/>
              </w:rPr>
              <w:t>0</w:t>
            </w:r>
          </w:p>
        </w:tc>
        <w:tc>
          <w:tcPr>
            <w:tcW w:w="336"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30" w:lineRule="exact"/>
              <w:ind w:firstLine="0"/>
            </w:pPr>
            <w:r>
              <w:rPr>
                <w:rStyle w:val="565pt"/>
              </w:rPr>
              <w:t>06</w:t>
            </w:r>
          </w:p>
        </w:tc>
        <w:tc>
          <w:tcPr>
            <w:tcW w:w="408"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30" w:lineRule="exact"/>
              <w:ind w:firstLine="0"/>
            </w:pPr>
            <w:r>
              <w:rPr>
                <w:rStyle w:val="565pt"/>
              </w:rPr>
              <w:t>856</w:t>
            </w:r>
          </w:p>
        </w:tc>
        <w:tc>
          <w:tcPr>
            <w:tcW w:w="56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30" w:lineRule="exact"/>
              <w:ind w:firstLine="0"/>
            </w:pPr>
            <w:r>
              <w:rPr>
                <w:rStyle w:val="565pt"/>
              </w:rPr>
              <w:t>82450</w:t>
            </w:r>
          </w:p>
        </w:tc>
        <w:tc>
          <w:tcPr>
            <w:tcW w:w="413" w:type="dxa"/>
            <w:tcBorders>
              <w:top w:val="single" w:sz="4" w:space="0" w:color="auto"/>
              <w:left w:val="single" w:sz="4" w:space="0" w:color="auto"/>
            </w:tcBorders>
            <w:shd w:val="clear" w:color="auto" w:fill="FFFFFF"/>
          </w:tcPr>
          <w:p w:rsidR="00160DF8" w:rsidRDefault="00160DF8" w:rsidP="00160DF8">
            <w:pPr>
              <w:rPr>
                <w:sz w:val="10"/>
                <w:szCs w:val="10"/>
              </w:rPr>
            </w:pPr>
          </w:p>
        </w:tc>
        <w:tc>
          <w:tcPr>
            <w:tcW w:w="1296"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30" w:lineRule="exact"/>
              <w:ind w:firstLine="0"/>
              <w:jc w:val="right"/>
            </w:pPr>
            <w:r>
              <w:rPr>
                <w:rStyle w:val="565pt"/>
              </w:rPr>
              <w:t>100 000,00</w:t>
            </w:r>
          </w:p>
        </w:tc>
        <w:tc>
          <w:tcPr>
            <w:tcW w:w="1200"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30" w:lineRule="exact"/>
              <w:ind w:firstLine="0"/>
              <w:jc w:val="right"/>
            </w:pPr>
            <w:r>
              <w:rPr>
                <w:rStyle w:val="565pt"/>
              </w:rPr>
              <w:t>100 000,00</w:t>
            </w:r>
          </w:p>
        </w:tc>
        <w:tc>
          <w:tcPr>
            <w:tcW w:w="1027"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30" w:lineRule="exact"/>
              <w:ind w:firstLine="0"/>
              <w:jc w:val="right"/>
            </w:pPr>
            <w:r>
              <w:rPr>
                <w:rStyle w:val="565pt"/>
              </w:rPr>
              <w:t>23 288,79</w:t>
            </w:r>
          </w:p>
        </w:tc>
        <w:tc>
          <w:tcPr>
            <w:tcW w:w="1008" w:type="dxa"/>
            <w:tcBorders>
              <w:top w:val="single" w:sz="4" w:space="0" w:color="auto"/>
              <w:left w:val="single" w:sz="4" w:space="0" w:color="auto"/>
              <w:right w:val="single" w:sz="4" w:space="0" w:color="auto"/>
            </w:tcBorders>
            <w:shd w:val="clear" w:color="auto" w:fill="FFFFFF"/>
          </w:tcPr>
          <w:p w:rsidR="00160DF8" w:rsidRDefault="00160DF8" w:rsidP="00160DF8">
            <w:pPr>
              <w:pStyle w:val="52"/>
              <w:shd w:val="clear" w:color="auto" w:fill="auto"/>
              <w:spacing w:before="0" w:line="130" w:lineRule="exact"/>
              <w:ind w:firstLine="0"/>
              <w:jc w:val="center"/>
            </w:pPr>
            <w:r>
              <w:rPr>
                <w:rStyle w:val="565pt"/>
              </w:rPr>
              <w:t>23,3</w:t>
            </w:r>
          </w:p>
        </w:tc>
      </w:tr>
      <w:tr w:rsidR="00160DF8" w:rsidTr="00160DF8">
        <w:trPr>
          <w:trHeight w:hRule="exact" w:val="456"/>
        </w:trPr>
        <w:tc>
          <w:tcPr>
            <w:tcW w:w="3403"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92" w:lineRule="exact"/>
              <w:ind w:firstLine="0"/>
            </w:pPr>
            <w:r>
              <w:rPr>
                <w:rStyle w:val="565pt"/>
              </w:rPr>
              <w:t>Социальное обеспечение и иные выплаты населению</w:t>
            </w:r>
          </w:p>
        </w:tc>
        <w:tc>
          <w:tcPr>
            <w:tcW w:w="36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30" w:lineRule="exact"/>
              <w:ind w:firstLine="0"/>
            </w:pPr>
            <w:r>
              <w:rPr>
                <w:rStyle w:val="565pt"/>
              </w:rPr>
              <w:t>56</w:t>
            </w:r>
          </w:p>
        </w:tc>
        <w:tc>
          <w:tcPr>
            <w:tcW w:w="336"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30" w:lineRule="exact"/>
              <w:ind w:firstLine="0"/>
            </w:pPr>
            <w:r>
              <w:rPr>
                <w:rStyle w:val="565pt"/>
              </w:rPr>
              <w:t>0</w:t>
            </w:r>
          </w:p>
        </w:tc>
        <w:tc>
          <w:tcPr>
            <w:tcW w:w="336"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30" w:lineRule="exact"/>
              <w:ind w:firstLine="0"/>
            </w:pPr>
            <w:r>
              <w:rPr>
                <w:rStyle w:val="565pt"/>
              </w:rPr>
              <w:t>06</w:t>
            </w:r>
          </w:p>
        </w:tc>
        <w:tc>
          <w:tcPr>
            <w:tcW w:w="408"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30" w:lineRule="exact"/>
              <w:ind w:firstLine="0"/>
            </w:pPr>
            <w:r>
              <w:rPr>
                <w:rStyle w:val="565pt"/>
              </w:rPr>
              <w:t>856</w:t>
            </w:r>
          </w:p>
        </w:tc>
        <w:tc>
          <w:tcPr>
            <w:tcW w:w="56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30" w:lineRule="exact"/>
              <w:ind w:firstLine="0"/>
            </w:pPr>
            <w:r>
              <w:rPr>
                <w:rStyle w:val="565pt"/>
              </w:rPr>
              <w:t>82450</w:t>
            </w:r>
          </w:p>
        </w:tc>
        <w:tc>
          <w:tcPr>
            <w:tcW w:w="413"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30" w:lineRule="exact"/>
              <w:ind w:firstLine="0"/>
            </w:pPr>
            <w:r>
              <w:rPr>
                <w:rStyle w:val="565pt"/>
              </w:rPr>
              <w:t>300</w:t>
            </w:r>
          </w:p>
        </w:tc>
        <w:tc>
          <w:tcPr>
            <w:tcW w:w="1296"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30" w:lineRule="exact"/>
              <w:ind w:firstLine="0"/>
              <w:jc w:val="right"/>
            </w:pPr>
            <w:r>
              <w:rPr>
                <w:rStyle w:val="565pt"/>
              </w:rPr>
              <w:t>100 000,00</w:t>
            </w:r>
          </w:p>
        </w:tc>
        <w:tc>
          <w:tcPr>
            <w:tcW w:w="1200"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30" w:lineRule="exact"/>
              <w:ind w:firstLine="0"/>
              <w:jc w:val="right"/>
            </w:pPr>
            <w:r>
              <w:rPr>
                <w:rStyle w:val="565pt"/>
              </w:rPr>
              <w:t>100 000,00</w:t>
            </w:r>
          </w:p>
        </w:tc>
        <w:tc>
          <w:tcPr>
            <w:tcW w:w="1027"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30" w:lineRule="exact"/>
              <w:ind w:firstLine="0"/>
              <w:jc w:val="right"/>
            </w:pPr>
            <w:r>
              <w:rPr>
                <w:rStyle w:val="565pt"/>
              </w:rPr>
              <w:t>23 288,79</w:t>
            </w:r>
          </w:p>
        </w:tc>
        <w:tc>
          <w:tcPr>
            <w:tcW w:w="1008" w:type="dxa"/>
            <w:tcBorders>
              <w:top w:val="single" w:sz="4" w:space="0" w:color="auto"/>
              <w:left w:val="single" w:sz="4" w:space="0" w:color="auto"/>
              <w:right w:val="single" w:sz="4" w:space="0" w:color="auto"/>
            </w:tcBorders>
            <w:shd w:val="clear" w:color="auto" w:fill="FFFFFF"/>
          </w:tcPr>
          <w:p w:rsidR="00160DF8" w:rsidRDefault="00160DF8" w:rsidP="00160DF8">
            <w:pPr>
              <w:pStyle w:val="52"/>
              <w:shd w:val="clear" w:color="auto" w:fill="auto"/>
              <w:spacing w:before="0" w:line="130" w:lineRule="exact"/>
              <w:ind w:firstLine="0"/>
              <w:jc w:val="center"/>
            </w:pPr>
            <w:r>
              <w:rPr>
                <w:rStyle w:val="565pt"/>
              </w:rPr>
              <w:t>23,3</w:t>
            </w:r>
          </w:p>
        </w:tc>
      </w:tr>
      <w:tr w:rsidR="00160DF8" w:rsidTr="00160DF8">
        <w:trPr>
          <w:trHeight w:hRule="exact" w:val="451"/>
        </w:trPr>
        <w:tc>
          <w:tcPr>
            <w:tcW w:w="3403"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92" w:lineRule="exact"/>
              <w:ind w:firstLine="0"/>
            </w:pPr>
            <w:r>
              <w:rPr>
                <w:rStyle w:val="565pt"/>
              </w:rPr>
              <w:t>Социальные выплаты гражданам, кроме публичных нормативных социальных выплат</w:t>
            </w:r>
          </w:p>
        </w:tc>
        <w:tc>
          <w:tcPr>
            <w:tcW w:w="36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30" w:lineRule="exact"/>
              <w:ind w:firstLine="0"/>
            </w:pPr>
            <w:r>
              <w:rPr>
                <w:rStyle w:val="565pt"/>
              </w:rPr>
              <w:t>56</w:t>
            </w:r>
          </w:p>
        </w:tc>
        <w:tc>
          <w:tcPr>
            <w:tcW w:w="336"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30" w:lineRule="exact"/>
              <w:ind w:firstLine="0"/>
            </w:pPr>
            <w:r>
              <w:rPr>
                <w:rStyle w:val="565pt"/>
              </w:rPr>
              <w:t>0</w:t>
            </w:r>
          </w:p>
        </w:tc>
        <w:tc>
          <w:tcPr>
            <w:tcW w:w="336"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30" w:lineRule="exact"/>
              <w:ind w:firstLine="0"/>
            </w:pPr>
            <w:r>
              <w:rPr>
                <w:rStyle w:val="565pt"/>
              </w:rPr>
              <w:t>06</w:t>
            </w:r>
          </w:p>
        </w:tc>
        <w:tc>
          <w:tcPr>
            <w:tcW w:w="408"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30" w:lineRule="exact"/>
              <w:ind w:firstLine="0"/>
            </w:pPr>
            <w:r>
              <w:rPr>
                <w:rStyle w:val="565pt"/>
              </w:rPr>
              <w:t>856</w:t>
            </w:r>
          </w:p>
        </w:tc>
        <w:tc>
          <w:tcPr>
            <w:tcW w:w="56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30" w:lineRule="exact"/>
              <w:ind w:firstLine="0"/>
            </w:pPr>
            <w:r>
              <w:rPr>
                <w:rStyle w:val="565pt"/>
              </w:rPr>
              <w:t>82450</w:t>
            </w:r>
          </w:p>
        </w:tc>
        <w:tc>
          <w:tcPr>
            <w:tcW w:w="413"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30" w:lineRule="exact"/>
              <w:ind w:firstLine="0"/>
            </w:pPr>
            <w:r>
              <w:rPr>
                <w:rStyle w:val="565pt"/>
              </w:rPr>
              <w:t>320</w:t>
            </w:r>
          </w:p>
        </w:tc>
        <w:tc>
          <w:tcPr>
            <w:tcW w:w="1296"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30" w:lineRule="exact"/>
              <w:ind w:firstLine="0"/>
              <w:jc w:val="right"/>
            </w:pPr>
            <w:r>
              <w:rPr>
                <w:rStyle w:val="565pt"/>
              </w:rPr>
              <w:t>100 000,00</w:t>
            </w:r>
          </w:p>
        </w:tc>
        <w:tc>
          <w:tcPr>
            <w:tcW w:w="1200"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30" w:lineRule="exact"/>
              <w:ind w:firstLine="0"/>
              <w:jc w:val="right"/>
            </w:pPr>
            <w:r>
              <w:rPr>
                <w:rStyle w:val="565pt"/>
              </w:rPr>
              <w:t>100 000,00</w:t>
            </w:r>
          </w:p>
        </w:tc>
        <w:tc>
          <w:tcPr>
            <w:tcW w:w="1027"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30" w:lineRule="exact"/>
              <w:ind w:firstLine="0"/>
              <w:jc w:val="right"/>
            </w:pPr>
            <w:r>
              <w:rPr>
                <w:rStyle w:val="565pt"/>
              </w:rPr>
              <w:t>23 288,79</w:t>
            </w:r>
          </w:p>
        </w:tc>
        <w:tc>
          <w:tcPr>
            <w:tcW w:w="1008" w:type="dxa"/>
            <w:tcBorders>
              <w:top w:val="single" w:sz="4" w:space="0" w:color="auto"/>
              <w:left w:val="single" w:sz="4" w:space="0" w:color="auto"/>
              <w:right w:val="single" w:sz="4" w:space="0" w:color="auto"/>
            </w:tcBorders>
            <w:shd w:val="clear" w:color="auto" w:fill="FFFFFF"/>
          </w:tcPr>
          <w:p w:rsidR="00160DF8" w:rsidRDefault="00160DF8" w:rsidP="00160DF8">
            <w:pPr>
              <w:pStyle w:val="52"/>
              <w:shd w:val="clear" w:color="auto" w:fill="auto"/>
              <w:spacing w:before="0" w:line="130" w:lineRule="exact"/>
              <w:ind w:firstLine="0"/>
              <w:jc w:val="center"/>
            </w:pPr>
            <w:r>
              <w:rPr>
                <w:rStyle w:val="565pt"/>
              </w:rPr>
              <w:t>23,3</w:t>
            </w:r>
          </w:p>
        </w:tc>
      </w:tr>
      <w:tr w:rsidR="00160DF8" w:rsidTr="00160DF8">
        <w:trPr>
          <w:trHeight w:hRule="exact" w:val="221"/>
        </w:trPr>
        <w:tc>
          <w:tcPr>
            <w:tcW w:w="3403"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50" w:lineRule="exact"/>
              <w:ind w:firstLine="0"/>
            </w:pPr>
            <w:r>
              <w:rPr>
                <w:rStyle w:val="575pt"/>
              </w:rPr>
              <w:t>Развитие физической культуры и спорта</w:t>
            </w:r>
          </w:p>
        </w:tc>
        <w:tc>
          <w:tcPr>
            <w:tcW w:w="360"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50" w:lineRule="exact"/>
              <w:ind w:firstLine="0"/>
            </w:pPr>
            <w:r>
              <w:rPr>
                <w:rStyle w:val="575pt"/>
              </w:rPr>
              <w:t>56</w:t>
            </w:r>
          </w:p>
        </w:tc>
        <w:tc>
          <w:tcPr>
            <w:tcW w:w="336"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50" w:lineRule="exact"/>
              <w:ind w:firstLine="0"/>
            </w:pPr>
            <w:r>
              <w:rPr>
                <w:rStyle w:val="575pt"/>
              </w:rPr>
              <w:t>0</w:t>
            </w:r>
          </w:p>
        </w:tc>
        <w:tc>
          <w:tcPr>
            <w:tcW w:w="336"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50" w:lineRule="exact"/>
              <w:ind w:firstLine="0"/>
            </w:pPr>
            <w:r>
              <w:rPr>
                <w:rStyle w:val="575pt"/>
              </w:rPr>
              <w:t>07</w:t>
            </w:r>
          </w:p>
        </w:tc>
        <w:tc>
          <w:tcPr>
            <w:tcW w:w="408" w:type="dxa"/>
            <w:tcBorders>
              <w:top w:val="single" w:sz="4" w:space="0" w:color="auto"/>
              <w:left w:val="single" w:sz="4" w:space="0" w:color="auto"/>
            </w:tcBorders>
            <w:shd w:val="clear" w:color="auto" w:fill="FFFFFF"/>
          </w:tcPr>
          <w:p w:rsidR="00160DF8" w:rsidRDefault="00160DF8" w:rsidP="00160DF8">
            <w:pPr>
              <w:rPr>
                <w:sz w:val="10"/>
                <w:szCs w:val="10"/>
              </w:rPr>
            </w:pPr>
          </w:p>
        </w:tc>
        <w:tc>
          <w:tcPr>
            <w:tcW w:w="566" w:type="dxa"/>
            <w:tcBorders>
              <w:top w:val="single" w:sz="4" w:space="0" w:color="auto"/>
              <w:left w:val="single" w:sz="4" w:space="0" w:color="auto"/>
            </w:tcBorders>
            <w:shd w:val="clear" w:color="auto" w:fill="FFFFFF"/>
          </w:tcPr>
          <w:p w:rsidR="00160DF8" w:rsidRDefault="00160DF8" w:rsidP="00160DF8">
            <w:pPr>
              <w:rPr>
                <w:sz w:val="10"/>
                <w:szCs w:val="10"/>
              </w:rPr>
            </w:pPr>
          </w:p>
        </w:tc>
        <w:tc>
          <w:tcPr>
            <w:tcW w:w="413" w:type="dxa"/>
            <w:tcBorders>
              <w:top w:val="single" w:sz="4" w:space="0" w:color="auto"/>
              <w:left w:val="single" w:sz="4" w:space="0" w:color="auto"/>
            </w:tcBorders>
            <w:shd w:val="clear" w:color="auto" w:fill="FFFFFF"/>
          </w:tcPr>
          <w:p w:rsidR="00160DF8" w:rsidRDefault="00160DF8" w:rsidP="00160DF8">
            <w:pPr>
              <w:rPr>
                <w:sz w:val="10"/>
                <w:szCs w:val="10"/>
              </w:rPr>
            </w:pPr>
          </w:p>
        </w:tc>
        <w:tc>
          <w:tcPr>
            <w:tcW w:w="1296"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50" w:lineRule="exact"/>
              <w:ind w:firstLine="0"/>
              <w:jc w:val="right"/>
            </w:pPr>
            <w:r>
              <w:rPr>
                <w:rStyle w:val="575pt"/>
              </w:rPr>
              <w:t>250 000,00</w:t>
            </w:r>
          </w:p>
        </w:tc>
        <w:tc>
          <w:tcPr>
            <w:tcW w:w="1200"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50" w:lineRule="exact"/>
              <w:ind w:firstLine="0"/>
              <w:jc w:val="right"/>
            </w:pPr>
            <w:r>
              <w:rPr>
                <w:rStyle w:val="575pt"/>
              </w:rPr>
              <w:t>250 000,00</w:t>
            </w:r>
          </w:p>
        </w:tc>
        <w:tc>
          <w:tcPr>
            <w:tcW w:w="1027"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50" w:lineRule="exact"/>
              <w:ind w:firstLine="0"/>
              <w:jc w:val="right"/>
            </w:pPr>
            <w:r>
              <w:rPr>
                <w:rStyle w:val="575pt"/>
              </w:rPr>
              <w:t>13 200,00</w:t>
            </w:r>
          </w:p>
        </w:tc>
        <w:tc>
          <w:tcPr>
            <w:tcW w:w="1008" w:type="dxa"/>
            <w:tcBorders>
              <w:top w:val="single" w:sz="4" w:space="0" w:color="auto"/>
              <w:left w:val="single" w:sz="4" w:space="0" w:color="auto"/>
              <w:right w:val="single" w:sz="4" w:space="0" w:color="auto"/>
            </w:tcBorders>
            <w:shd w:val="clear" w:color="auto" w:fill="FFFFFF"/>
            <w:vAlign w:val="bottom"/>
          </w:tcPr>
          <w:p w:rsidR="00160DF8" w:rsidRDefault="00160DF8" w:rsidP="00160DF8">
            <w:pPr>
              <w:pStyle w:val="52"/>
              <w:shd w:val="clear" w:color="auto" w:fill="auto"/>
              <w:spacing w:before="0" w:line="130" w:lineRule="exact"/>
              <w:ind w:firstLine="0"/>
              <w:jc w:val="center"/>
            </w:pPr>
            <w:r>
              <w:rPr>
                <w:rStyle w:val="565pt"/>
              </w:rPr>
              <w:t>5,3</w:t>
            </w:r>
          </w:p>
        </w:tc>
      </w:tr>
      <w:tr w:rsidR="00160DF8" w:rsidTr="00160DF8">
        <w:trPr>
          <w:trHeight w:hRule="exact" w:val="221"/>
        </w:trPr>
        <w:tc>
          <w:tcPr>
            <w:tcW w:w="3403"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50" w:lineRule="exact"/>
              <w:ind w:firstLine="0"/>
            </w:pPr>
            <w:r>
              <w:rPr>
                <w:rStyle w:val="575pt"/>
              </w:rPr>
              <w:t>Администрация Клетнянского района</w:t>
            </w:r>
          </w:p>
        </w:tc>
        <w:tc>
          <w:tcPr>
            <w:tcW w:w="360"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50" w:lineRule="exact"/>
              <w:ind w:firstLine="0"/>
            </w:pPr>
            <w:r>
              <w:rPr>
                <w:rStyle w:val="575pt"/>
              </w:rPr>
              <w:t>56</w:t>
            </w:r>
          </w:p>
        </w:tc>
        <w:tc>
          <w:tcPr>
            <w:tcW w:w="336"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50" w:lineRule="exact"/>
              <w:ind w:firstLine="0"/>
            </w:pPr>
            <w:r>
              <w:rPr>
                <w:rStyle w:val="575pt"/>
              </w:rPr>
              <w:t>0</w:t>
            </w:r>
          </w:p>
        </w:tc>
        <w:tc>
          <w:tcPr>
            <w:tcW w:w="336"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50" w:lineRule="exact"/>
              <w:ind w:firstLine="0"/>
            </w:pPr>
            <w:r>
              <w:rPr>
                <w:rStyle w:val="575pt"/>
              </w:rPr>
              <w:t>07</w:t>
            </w:r>
          </w:p>
        </w:tc>
        <w:tc>
          <w:tcPr>
            <w:tcW w:w="408"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50" w:lineRule="exact"/>
              <w:ind w:firstLine="0"/>
            </w:pPr>
            <w:r>
              <w:rPr>
                <w:rStyle w:val="575pt"/>
              </w:rPr>
              <w:t>856</w:t>
            </w:r>
          </w:p>
        </w:tc>
        <w:tc>
          <w:tcPr>
            <w:tcW w:w="566" w:type="dxa"/>
            <w:tcBorders>
              <w:top w:val="single" w:sz="4" w:space="0" w:color="auto"/>
              <w:left w:val="single" w:sz="4" w:space="0" w:color="auto"/>
            </w:tcBorders>
            <w:shd w:val="clear" w:color="auto" w:fill="FFFFFF"/>
          </w:tcPr>
          <w:p w:rsidR="00160DF8" w:rsidRDefault="00160DF8" w:rsidP="00160DF8">
            <w:pPr>
              <w:rPr>
                <w:sz w:val="10"/>
                <w:szCs w:val="10"/>
              </w:rPr>
            </w:pPr>
          </w:p>
        </w:tc>
        <w:tc>
          <w:tcPr>
            <w:tcW w:w="413" w:type="dxa"/>
            <w:tcBorders>
              <w:top w:val="single" w:sz="4" w:space="0" w:color="auto"/>
              <w:left w:val="single" w:sz="4" w:space="0" w:color="auto"/>
            </w:tcBorders>
            <w:shd w:val="clear" w:color="auto" w:fill="FFFFFF"/>
          </w:tcPr>
          <w:p w:rsidR="00160DF8" w:rsidRDefault="00160DF8" w:rsidP="00160DF8">
            <w:pPr>
              <w:rPr>
                <w:sz w:val="10"/>
                <w:szCs w:val="10"/>
              </w:rPr>
            </w:pPr>
          </w:p>
        </w:tc>
        <w:tc>
          <w:tcPr>
            <w:tcW w:w="1296"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50" w:lineRule="exact"/>
              <w:ind w:firstLine="0"/>
              <w:jc w:val="right"/>
            </w:pPr>
            <w:r>
              <w:rPr>
                <w:rStyle w:val="575pt"/>
              </w:rPr>
              <w:t>250 000,00</w:t>
            </w:r>
          </w:p>
        </w:tc>
        <w:tc>
          <w:tcPr>
            <w:tcW w:w="1200"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50" w:lineRule="exact"/>
              <w:ind w:firstLine="0"/>
              <w:jc w:val="right"/>
            </w:pPr>
            <w:r>
              <w:rPr>
                <w:rStyle w:val="575pt"/>
              </w:rPr>
              <w:t>250 000,00</w:t>
            </w:r>
          </w:p>
        </w:tc>
        <w:tc>
          <w:tcPr>
            <w:tcW w:w="1027"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50" w:lineRule="exact"/>
              <w:ind w:firstLine="0"/>
              <w:jc w:val="right"/>
            </w:pPr>
            <w:r>
              <w:rPr>
                <w:rStyle w:val="575pt"/>
              </w:rPr>
              <w:t>13 200,00</w:t>
            </w:r>
          </w:p>
        </w:tc>
        <w:tc>
          <w:tcPr>
            <w:tcW w:w="1008" w:type="dxa"/>
            <w:tcBorders>
              <w:top w:val="single" w:sz="4" w:space="0" w:color="auto"/>
              <w:left w:val="single" w:sz="4" w:space="0" w:color="auto"/>
              <w:right w:val="single" w:sz="4" w:space="0" w:color="auto"/>
            </w:tcBorders>
            <w:shd w:val="clear" w:color="auto" w:fill="FFFFFF"/>
            <w:vAlign w:val="bottom"/>
          </w:tcPr>
          <w:p w:rsidR="00160DF8" w:rsidRDefault="00160DF8" w:rsidP="00160DF8">
            <w:pPr>
              <w:pStyle w:val="52"/>
              <w:shd w:val="clear" w:color="auto" w:fill="auto"/>
              <w:spacing w:before="0" w:line="130" w:lineRule="exact"/>
              <w:ind w:firstLine="0"/>
              <w:jc w:val="center"/>
            </w:pPr>
            <w:r>
              <w:rPr>
                <w:rStyle w:val="565pt"/>
              </w:rPr>
              <w:t>5,3</w:t>
            </w:r>
          </w:p>
        </w:tc>
      </w:tr>
      <w:tr w:rsidR="00160DF8" w:rsidTr="00160DF8">
        <w:trPr>
          <w:trHeight w:hRule="exact" w:val="1896"/>
        </w:trPr>
        <w:tc>
          <w:tcPr>
            <w:tcW w:w="3403"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92" w:lineRule="exact"/>
              <w:ind w:firstLine="0"/>
            </w:pPr>
            <w:r>
              <w:rPr>
                <w:rStyle w:val="565pt"/>
              </w:rPr>
              <w:t xml:space="preserve">Реализация переданных полномочий </w:t>
            </w:r>
            <w:proofErr w:type="gramStart"/>
            <w:r>
              <w:rPr>
                <w:rStyle w:val="565pt"/>
              </w:rPr>
              <w:t>по решению отдельных вопросов местного значения поселений в соответствии с заключенными соглашениями по обеспечению условий для развития</w:t>
            </w:r>
            <w:proofErr w:type="gramEnd"/>
            <w:r>
              <w:rPr>
                <w:rStyle w:val="565pt"/>
              </w:rPr>
              <w:t xml:space="preserve"> на территории поселения физической культуры, школьного спорта и массового спорта, организации проведения официальных </w:t>
            </w:r>
            <w:proofErr w:type="spellStart"/>
            <w:r>
              <w:rPr>
                <w:rStyle w:val="565pt"/>
              </w:rPr>
              <w:t>физкультурно</w:t>
            </w:r>
            <w:r>
              <w:rPr>
                <w:rStyle w:val="565pt"/>
              </w:rPr>
              <w:softHyphen/>
              <w:t>оздоровительных</w:t>
            </w:r>
            <w:proofErr w:type="spellEnd"/>
            <w:r>
              <w:rPr>
                <w:rStyle w:val="565pt"/>
              </w:rPr>
              <w:t xml:space="preserve"> и спортивных мероприятий поселения</w:t>
            </w:r>
          </w:p>
        </w:tc>
        <w:tc>
          <w:tcPr>
            <w:tcW w:w="36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30" w:lineRule="exact"/>
              <w:ind w:firstLine="0"/>
            </w:pPr>
            <w:r>
              <w:rPr>
                <w:rStyle w:val="565pt"/>
              </w:rPr>
              <w:t>56</w:t>
            </w:r>
          </w:p>
        </w:tc>
        <w:tc>
          <w:tcPr>
            <w:tcW w:w="33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30" w:lineRule="exact"/>
              <w:ind w:firstLine="0"/>
            </w:pPr>
            <w:r>
              <w:rPr>
                <w:rStyle w:val="565pt"/>
              </w:rPr>
              <w:t>0</w:t>
            </w:r>
          </w:p>
        </w:tc>
        <w:tc>
          <w:tcPr>
            <w:tcW w:w="33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30" w:lineRule="exact"/>
              <w:ind w:firstLine="0"/>
            </w:pPr>
            <w:r>
              <w:rPr>
                <w:rStyle w:val="565pt"/>
              </w:rPr>
              <w:t>07</w:t>
            </w:r>
          </w:p>
        </w:tc>
        <w:tc>
          <w:tcPr>
            <w:tcW w:w="408"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30" w:lineRule="exact"/>
              <w:ind w:firstLine="0"/>
            </w:pPr>
            <w:r>
              <w:rPr>
                <w:rStyle w:val="565pt"/>
              </w:rPr>
              <w:t>856</w:t>
            </w:r>
          </w:p>
        </w:tc>
        <w:tc>
          <w:tcPr>
            <w:tcW w:w="56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30" w:lineRule="exact"/>
              <w:ind w:firstLine="0"/>
            </w:pPr>
            <w:r>
              <w:rPr>
                <w:rStyle w:val="565pt"/>
              </w:rPr>
              <w:t>84290</w:t>
            </w:r>
          </w:p>
        </w:tc>
        <w:tc>
          <w:tcPr>
            <w:tcW w:w="413" w:type="dxa"/>
            <w:tcBorders>
              <w:top w:val="single" w:sz="4" w:space="0" w:color="auto"/>
              <w:left w:val="single" w:sz="4" w:space="0" w:color="auto"/>
            </w:tcBorders>
            <w:shd w:val="clear" w:color="auto" w:fill="FFFFFF"/>
          </w:tcPr>
          <w:p w:rsidR="00160DF8" w:rsidRDefault="00160DF8" w:rsidP="00160DF8">
            <w:pPr>
              <w:rPr>
                <w:sz w:val="10"/>
                <w:szCs w:val="10"/>
              </w:rPr>
            </w:pPr>
          </w:p>
        </w:tc>
        <w:tc>
          <w:tcPr>
            <w:tcW w:w="129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30" w:lineRule="exact"/>
              <w:ind w:firstLine="0"/>
              <w:jc w:val="right"/>
            </w:pPr>
            <w:r>
              <w:rPr>
                <w:rStyle w:val="565pt"/>
              </w:rPr>
              <w:t>250 000,00</w:t>
            </w:r>
          </w:p>
        </w:tc>
        <w:tc>
          <w:tcPr>
            <w:tcW w:w="120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30" w:lineRule="exact"/>
              <w:ind w:firstLine="0"/>
              <w:jc w:val="right"/>
            </w:pPr>
            <w:r>
              <w:rPr>
                <w:rStyle w:val="565pt"/>
              </w:rPr>
              <w:t>250 000,00</w:t>
            </w:r>
          </w:p>
        </w:tc>
        <w:tc>
          <w:tcPr>
            <w:tcW w:w="1027"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30" w:lineRule="exact"/>
              <w:ind w:firstLine="0"/>
              <w:jc w:val="right"/>
            </w:pPr>
            <w:r>
              <w:rPr>
                <w:rStyle w:val="565pt"/>
              </w:rPr>
              <w:t>13 200,00</w:t>
            </w:r>
          </w:p>
        </w:tc>
        <w:tc>
          <w:tcPr>
            <w:tcW w:w="1008" w:type="dxa"/>
            <w:tcBorders>
              <w:top w:val="single" w:sz="4" w:space="0" w:color="auto"/>
              <w:left w:val="single" w:sz="4" w:space="0" w:color="auto"/>
              <w:right w:val="single" w:sz="4" w:space="0" w:color="auto"/>
            </w:tcBorders>
            <w:shd w:val="clear" w:color="auto" w:fill="FFFFFF"/>
          </w:tcPr>
          <w:p w:rsidR="00160DF8" w:rsidRDefault="00160DF8" w:rsidP="00160DF8">
            <w:pPr>
              <w:pStyle w:val="52"/>
              <w:shd w:val="clear" w:color="auto" w:fill="auto"/>
              <w:spacing w:before="0" w:line="130" w:lineRule="exact"/>
              <w:ind w:firstLine="0"/>
              <w:jc w:val="center"/>
            </w:pPr>
            <w:r>
              <w:rPr>
                <w:rStyle w:val="565pt"/>
              </w:rPr>
              <w:t>5,3</w:t>
            </w:r>
          </w:p>
        </w:tc>
      </w:tr>
      <w:tr w:rsidR="00160DF8" w:rsidTr="00160DF8">
        <w:trPr>
          <w:trHeight w:hRule="exact" w:val="211"/>
        </w:trPr>
        <w:tc>
          <w:tcPr>
            <w:tcW w:w="3403"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50" w:lineRule="exact"/>
              <w:ind w:firstLine="0"/>
            </w:pPr>
            <w:r>
              <w:rPr>
                <w:rStyle w:val="575pt"/>
              </w:rPr>
              <w:t>Межбюджетные трансферты</w:t>
            </w:r>
          </w:p>
        </w:tc>
        <w:tc>
          <w:tcPr>
            <w:tcW w:w="360"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30" w:lineRule="exact"/>
              <w:ind w:firstLine="0"/>
            </w:pPr>
            <w:r>
              <w:rPr>
                <w:rStyle w:val="565pt"/>
              </w:rPr>
              <w:t>56</w:t>
            </w:r>
          </w:p>
        </w:tc>
        <w:tc>
          <w:tcPr>
            <w:tcW w:w="336"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50" w:lineRule="exact"/>
              <w:ind w:firstLine="0"/>
            </w:pPr>
            <w:r>
              <w:rPr>
                <w:rStyle w:val="575pt"/>
              </w:rPr>
              <w:t>0</w:t>
            </w:r>
          </w:p>
        </w:tc>
        <w:tc>
          <w:tcPr>
            <w:tcW w:w="336"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30" w:lineRule="exact"/>
              <w:ind w:firstLine="0"/>
            </w:pPr>
            <w:r>
              <w:rPr>
                <w:rStyle w:val="565pt"/>
              </w:rPr>
              <w:t>07</w:t>
            </w:r>
          </w:p>
        </w:tc>
        <w:tc>
          <w:tcPr>
            <w:tcW w:w="408"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30" w:lineRule="exact"/>
              <w:ind w:firstLine="0"/>
            </w:pPr>
            <w:r>
              <w:rPr>
                <w:rStyle w:val="565pt"/>
              </w:rPr>
              <w:t>856</w:t>
            </w:r>
          </w:p>
        </w:tc>
        <w:tc>
          <w:tcPr>
            <w:tcW w:w="566"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30" w:lineRule="exact"/>
              <w:ind w:firstLine="0"/>
            </w:pPr>
            <w:r>
              <w:rPr>
                <w:rStyle w:val="565pt"/>
              </w:rPr>
              <w:t>84290</w:t>
            </w:r>
          </w:p>
        </w:tc>
        <w:tc>
          <w:tcPr>
            <w:tcW w:w="413"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30" w:lineRule="exact"/>
              <w:ind w:firstLine="0"/>
            </w:pPr>
            <w:r>
              <w:rPr>
                <w:rStyle w:val="565pt"/>
              </w:rPr>
              <w:t>500</w:t>
            </w:r>
          </w:p>
        </w:tc>
        <w:tc>
          <w:tcPr>
            <w:tcW w:w="1296"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30" w:lineRule="exact"/>
              <w:ind w:firstLine="0"/>
              <w:jc w:val="right"/>
            </w:pPr>
            <w:r>
              <w:rPr>
                <w:rStyle w:val="565pt"/>
              </w:rPr>
              <w:t>250 000,00</w:t>
            </w:r>
          </w:p>
        </w:tc>
        <w:tc>
          <w:tcPr>
            <w:tcW w:w="1200"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30" w:lineRule="exact"/>
              <w:ind w:firstLine="0"/>
              <w:jc w:val="right"/>
            </w:pPr>
            <w:r>
              <w:rPr>
                <w:rStyle w:val="565pt"/>
              </w:rPr>
              <w:t>250 000,00</w:t>
            </w:r>
          </w:p>
        </w:tc>
        <w:tc>
          <w:tcPr>
            <w:tcW w:w="1027"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30" w:lineRule="exact"/>
              <w:ind w:firstLine="0"/>
              <w:jc w:val="right"/>
            </w:pPr>
            <w:r>
              <w:rPr>
                <w:rStyle w:val="565pt"/>
              </w:rPr>
              <w:t>13 200,00</w:t>
            </w:r>
          </w:p>
        </w:tc>
        <w:tc>
          <w:tcPr>
            <w:tcW w:w="1008" w:type="dxa"/>
            <w:tcBorders>
              <w:top w:val="single" w:sz="4" w:space="0" w:color="auto"/>
              <w:left w:val="single" w:sz="4" w:space="0" w:color="auto"/>
              <w:right w:val="single" w:sz="4" w:space="0" w:color="auto"/>
            </w:tcBorders>
            <w:shd w:val="clear" w:color="auto" w:fill="FFFFFF"/>
            <w:vAlign w:val="bottom"/>
          </w:tcPr>
          <w:p w:rsidR="00160DF8" w:rsidRDefault="00160DF8" w:rsidP="00160DF8">
            <w:pPr>
              <w:pStyle w:val="52"/>
              <w:shd w:val="clear" w:color="auto" w:fill="auto"/>
              <w:spacing w:before="0" w:line="130" w:lineRule="exact"/>
              <w:ind w:firstLine="0"/>
              <w:jc w:val="center"/>
            </w:pPr>
            <w:r>
              <w:rPr>
                <w:rStyle w:val="565pt"/>
              </w:rPr>
              <w:t>5,3</w:t>
            </w:r>
          </w:p>
        </w:tc>
      </w:tr>
      <w:tr w:rsidR="00160DF8" w:rsidTr="00160DF8">
        <w:trPr>
          <w:trHeight w:hRule="exact" w:val="211"/>
        </w:trPr>
        <w:tc>
          <w:tcPr>
            <w:tcW w:w="3403"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50" w:lineRule="exact"/>
              <w:ind w:firstLine="0"/>
            </w:pPr>
            <w:r>
              <w:rPr>
                <w:rStyle w:val="575pt"/>
              </w:rPr>
              <w:t>Иные межбюджетные трансферты</w:t>
            </w:r>
          </w:p>
        </w:tc>
        <w:tc>
          <w:tcPr>
            <w:tcW w:w="360"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30" w:lineRule="exact"/>
              <w:ind w:firstLine="0"/>
            </w:pPr>
            <w:r>
              <w:rPr>
                <w:rStyle w:val="565pt"/>
              </w:rPr>
              <w:t>56</w:t>
            </w:r>
          </w:p>
        </w:tc>
        <w:tc>
          <w:tcPr>
            <w:tcW w:w="336"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30" w:lineRule="exact"/>
              <w:ind w:firstLine="0"/>
            </w:pPr>
            <w:r>
              <w:rPr>
                <w:rStyle w:val="565pt"/>
              </w:rPr>
              <w:t>0</w:t>
            </w:r>
          </w:p>
        </w:tc>
        <w:tc>
          <w:tcPr>
            <w:tcW w:w="336"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30" w:lineRule="exact"/>
              <w:ind w:firstLine="0"/>
            </w:pPr>
            <w:r>
              <w:rPr>
                <w:rStyle w:val="565pt"/>
              </w:rPr>
              <w:t>07</w:t>
            </w:r>
          </w:p>
        </w:tc>
        <w:tc>
          <w:tcPr>
            <w:tcW w:w="408"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30" w:lineRule="exact"/>
              <w:ind w:firstLine="0"/>
            </w:pPr>
            <w:r>
              <w:rPr>
                <w:rStyle w:val="565pt"/>
              </w:rPr>
              <w:t>856</w:t>
            </w:r>
          </w:p>
        </w:tc>
        <w:tc>
          <w:tcPr>
            <w:tcW w:w="566"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30" w:lineRule="exact"/>
              <w:ind w:firstLine="0"/>
            </w:pPr>
            <w:r>
              <w:rPr>
                <w:rStyle w:val="565pt"/>
              </w:rPr>
              <w:t>84290</w:t>
            </w:r>
          </w:p>
        </w:tc>
        <w:tc>
          <w:tcPr>
            <w:tcW w:w="413"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30" w:lineRule="exact"/>
              <w:ind w:firstLine="0"/>
            </w:pPr>
            <w:r>
              <w:rPr>
                <w:rStyle w:val="565pt"/>
              </w:rPr>
              <w:t>540</w:t>
            </w:r>
          </w:p>
        </w:tc>
        <w:tc>
          <w:tcPr>
            <w:tcW w:w="1296"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30" w:lineRule="exact"/>
              <w:ind w:firstLine="0"/>
              <w:jc w:val="right"/>
            </w:pPr>
            <w:r>
              <w:rPr>
                <w:rStyle w:val="565pt"/>
              </w:rPr>
              <w:t>250 000,00</w:t>
            </w:r>
          </w:p>
        </w:tc>
        <w:tc>
          <w:tcPr>
            <w:tcW w:w="1200"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30" w:lineRule="exact"/>
              <w:ind w:firstLine="0"/>
              <w:jc w:val="right"/>
            </w:pPr>
            <w:r>
              <w:rPr>
                <w:rStyle w:val="565pt"/>
              </w:rPr>
              <w:t>250 000,00</w:t>
            </w:r>
          </w:p>
        </w:tc>
        <w:tc>
          <w:tcPr>
            <w:tcW w:w="1027"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30" w:lineRule="exact"/>
              <w:ind w:firstLine="0"/>
              <w:jc w:val="right"/>
            </w:pPr>
            <w:r>
              <w:rPr>
                <w:rStyle w:val="565pt"/>
              </w:rPr>
              <w:t>13 200,00</w:t>
            </w:r>
          </w:p>
        </w:tc>
        <w:tc>
          <w:tcPr>
            <w:tcW w:w="1008" w:type="dxa"/>
            <w:tcBorders>
              <w:top w:val="single" w:sz="4" w:space="0" w:color="auto"/>
              <w:left w:val="single" w:sz="4" w:space="0" w:color="auto"/>
              <w:right w:val="single" w:sz="4" w:space="0" w:color="auto"/>
            </w:tcBorders>
            <w:shd w:val="clear" w:color="auto" w:fill="FFFFFF"/>
            <w:vAlign w:val="bottom"/>
          </w:tcPr>
          <w:p w:rsidR="00160DF8" w:rsidRDefault="00160DF8" w:rsidP="00160DF8">
            <w:pPr>
              <w:pStyle w:val="52"/>
              <w:shd w:val="clear" w:color="auto" w:fill="auto"/>
              <w:spacing w:before="0" w:line="130" w:lineRule="exact"/>
              <w:ind w:firstLine="0"/>
              <w:jc w:val="center"/>
            </w:pPr>
            <w:r>
              <w:rPr>
                <w:rStyle w:val="565pt"/>
              </w:rPr>
              <w:t>5,3</w:t>
            </w:r>
          </w:p>
        </w:tc>
      </w:tr>
      <w:tr w:rsidR="00160DF8" w:rsidTr="00160DF8">
        <w:trPr>
          <w:trHeight w:hRule="exact" w:val="648"/>
        </w:trPr>
        <w:tc>
          <w:tcPr>
            <w:tcW w:w="3403"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92" w:lineRule="exact"/>
              <w:ind w:firstLine="0"/>
              <w:jc w:val="both"/>
            </w:pPr>
            <w:r>
              <w:rPr>
                <w:rStyle w:val="575pt"/>
              </w:rPr>
              <w:t>Подпрограмма "Развитие дорожного хозяйства в МО "Клетнянское городское поселение" на 2018-2020 годы"</w:t>
            </w:r>
          </w:p>
        </w:tc>
        <w:tc>
          <w:tcPr>
            <w:tcW w:w="36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56</w:t>
            </w:r>
          </w:p>
        </w:tc>
        <w:tc>
          <w:tcPr>
            <w:tcW w:w="33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1</w:t>
            </w:r>
          </w:p>
        </w:tc>
        <w:tc>
          <w:tcPr>
            <w:tcW w:w="336" w:type="dxa"/>
            <w:tcBorders>
              <w:top w:val="single" w:sz="4" w:space="0" w:color="auto"/>
              <w:left w:val="single" w:sz="4" w:space="0" w:color="auto"/>
            </w:tcBorders>
            <w:shd w:val="clear" w:color="auto" w:fill="FFFFFF"/>
          </w:tcPr>
          <w:p w:rsidR="00160DF8" w:rsidRDefault="00160DF8" w:rsidP="00160DF8">
            <w:pPr>
              <w:rPr>
                <w:sz w:val="10"/>
                <w:szCs w:val="10"/>
              </w:rPr>
            </w:pPr>
          </w:p>
        </w:tc>
        <w:tc>
          <w:tcPr>
            <w:tcW w:w="408" w:type="dxa"/>
            <w:tcBorders>
              <w:top w:val="single" w:sz="4" w:space="0" w:color="auto"/>
              <w:left w:val="single" w:sz="4" w:space="0" w:color="auto"/>
            </w:tcBorders>
            <w:shd w:val="clear" w:color="auto" w:fill="FFFFFF"/>
          </w:tcPr>
          <w:p w:rsidR="00160DF8" w:rsidRDefault="00160DF8" w:rsidP="00160DF8">
            <w:pPr>
              <w:rPr>
                <w:sz w:val="10"/>
                <w:szCs w:val="10"/>
              </w:rPr>
            </w:pPr>
          </w:p>
        </w:tc>
        <w:tc>
          <w:tcPr>
            <w:tcW w:w="566" w:type="dxa"/>
            <w:tcBorders>
              <w:top w:val="single" w:sz="4" w:space="0" w:color="auto"/>
              <w:left w:val="single" w:sz="4" w:space="0" w:color="auto"/>
            </w:tcBorders>
            <w:shd w:val="clear" w:color="auto" w:fill="FFFFFF"/>
          </w:tcPr>
          <w:p w:rsidR="00160DF8" w:rsidRDefault="00160DF8" w:rsidP="00160DF8">
            <w:pPr>
              <w:rPr>
                <w:sz w:val="10"/>
                <w:szCs w:val="10"/>
              </w:rPr>
            </w:pPr>
          </w:p>
        </w:tc>
        <w:tc>
          <w:tcPr>
            <w:tcW w:w="413" w:type="dxa"/>
            <w:tcBorders>
              <w:top w:val="single" w:sz="4" w:space="0" w:color="auto"/>
              <w:left w:val="single" w:sz="4" w:space="0" w:color="auto"/>
            </w:tcBorders>
            <w:shd w:val="clear" w:color="auto" w:fill="FFFFFF"/>
          </w:tcPr>
          <w:p w:rsidR="00160DF8" w:rsidRDefault="00160DF8" w:rsidP="00160DF8">
            <w:pPr>
              <w:rPr>
                <w:sz w:val="10"/>
                <w:szCs w:val="10"/>
              </w:rPr>
            </w:pPr>
          </w:p>
        </w:tc>
        <w:tc>
          <w:tcPr>
            <w:tcW w:w="129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18 153 072,00</w:t>
            </w:r>
          </w:p>
        </w:tc>
        <w:tc>
          <w:tcPr>
            <w:tcW w:w="120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18 153 072,00</w:t>
            </w:r>
          </w:p>
        </w:tc>
        <w:tc>
          <w:tcPr>
            <w:tcW w:w="1027"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1 858 290,00</w:t>
            </w:r>
          </w:p>
        </w:tc>
        <w:tc>
          <w:tcPr>
            <w:tcW w:w="1008" w:type="dxa"/>
            <w:tcBorders>
              <w:top w:val="single" w:sz="4" w:space="0" w:color="auto"/>
              <w:left w:val="single" w:sz="4" w:space="0" w:color="auto"/>
              <w:right w:val="single" w:sz="4" w:space="0" w:color="auto"/>
            </w:tcBorders>
            <w:shd w:val="clear" w:color="auto" w:fill="FFFFFF"/>
          </w:tcPr>
          <w:p w:rsidR="00160DF8" w:rsidRDefault="00160DF8" w:rsidP="00160DF8">
            <w:pPr>
              <w:pStyle w:val="52"/>
              <w:shd w:val="clear" w:color="auto" w:fill="auto"/>
              <w:spacing w:before="0" w:line="130" w:lineRule="exact"/>
              <w:ind w:firstLine="0"/>
              <w:jc w:val="center"/>
            </w:pPr>
            <w:r>
              <w:rPr>
                <w:rStyle w:val="565pt"/>
              </w:rPr>
              <w:t>10,2</w:t>
            </w:r>
          </w:p>
        </w:tc>
      </w:tr>
      <w:tr w:rsidR="00160DF8" w:rsidTr="00160DF8">
        <w:trPr>
          <w:trHeight w:hRule="exact" w:val="451"/>
        </w:trPr>
        <w:tc>
          <w:tcPr>
            <w:tcW w:w="3403"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97" w:lineRule="exact"/>
              <w:ind w:firstLine="0"/>
            </w:pPr>
            <w:r>
              <w:rPr>
                <w:rStyle w:val="575pt"/>
              </w:rPr>
              <w:lastRenderedPageBreak/>
              <w:t>Развитие и модернизация сети автомобильных дорог общего пользования местного значения</w:t>
            </w:r>
          </w:p>
        </w:tc>
        <w:tc>
          <w:tcPr>
            <w:tcW w:w="36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56</w:t>
            </w:r>
          </w:p>
        </w:tc>
        <w:tc>
          <w:tcPr>
            <w:tcW w:w="336"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pPr>
            <w:r>
              <w:rPr>
                <w:rStyle w:val="575pt"/>
              </w:rPr>
              <w:t>1</w:t>
            </w:r>
          </w:p>
        </w:tc>
        <w:tc>
          <w:tcPr>
            <w:tcW w:w="336"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pPr>
            <w:r>
              <w:rPr>
                <w:rStyle w:val="575pt"/>
              </w:rPr>
              <w:t>01</w:t>
            </w:r>
          </w:p>
        </w:tc>
        <w:tc>
          <w:tcPr>
            <w:tcW w:w="408" w:type="dxa"/>
            <w:tcBorders>
              <w:top w:val="single" w:sz="4" w:space="0" w:color="auto"/>
              <w:left w:val="single" w:sz="4" w:space="0" w:color="auto"/>
            </w:tcBorders>
            <w:shd w:val="clear" w:color="auto" w:fill="FFFFFF"/>
          </w:tcPr>
          <w:p w:rsidR="00160DF8" w:rsidRDefault="00160DF8" w:rsidP="00160DF8">
            <w:pPr>
              <w:rPr>
                <w:sz w:val="10"/>
                <w:szCs w:val="10"/>
              </w:rPr>
            </w:pPr>
          </w:p>
        </w:tc>
        <w:tc>
          <w:tcPr>
            <w:tcW w:w="566" w:type="dxa"/>
            <w:tcBorders>
              <w:top w:val="single" w:sz="4" w:space="0" w:color="auto"/>
              <w:left w:val="single" w:sz="4" w:space="0" w:color="auto"/>
            </w:tcBorders>
            <w:shd w:val="clear" w:color="auto" w:fill="FFFFFF"/>
          </w:tcPr>
          <w:p w:rsidR="00160DF8" w:rsidRDefault="00160DF8" w:rsidP="00160DF8">
            <w:pPr>
              <w:rPr>
                <w:sz w:val="10"/>
                <w:szCs w:val="10"/>
              </w:rPr>
            </w:pPr>
          </w:p>
        </w:tc>
        <w:tc>
          <w:tcPr>
            <w:tcW w:w="413" w:type="dxa"/>
            <w:tcBorders>
              <w:top w:val="single" w:sz="4" w:space="0" w:color="auto"/>
              <w:left w:val="single" w:sz="4" w:space="0" w:color="auto"/>
            </w:tcBorders>
            <w:shd w:val="clear" w:color="auto" w:fill="FFFFFF"/>
          </w:tcPr>
          <w:p w:rsidR="00160DF8" w:rsidRDefault="00160DF8" w:rsidP="00160DF8">
            <w:pPr>
              <w:rPr>
                <w:sz w:val="10"/>
                <w:szCs w:val="10"/>
              </w:rPr>
            </w:pPr>
          </w:p>
        </w:tc>
        <w:tc>
          <w:tcPr>
            <w:tcW w:w="129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18 153 072,00</w:t>
            </w:r>
          </w:p>
        </w:tc>
        <w:tc>
          <w:tcPr>
            <w:tcW w:w="120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18 153 072,00</w:t>
            </w:r>
          </w:p>
        </w:tc>
        <w:tc>
          <w:tcPr>
            <w:tcW w:w="1027"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1 858 290,00</w:t>
            </w:r>
          </w:p>
        </w:tc>
        <w:tc>
          <w:tcPr>
            <w:tcW w:w="1008" w:type="dxa"/>
            <w:tcBorders>
              <w:top w:val="single" w:sz="4" w:space="0" w:color="auto"/>
              <w:left w:val="single" w:sz="4" w:space="0" w:color="auto"/>
              <w:right w:val="single" w:sz="4" w:space="0" w:color="auto"/>
            </w:tcBorders>
            <w:shd w:val="clear" w:color="auto" w:fill="FFFFFF"/>
            <w:vAlign w:val="center"/>
          </w:tcPr>
          <w:p w:rsidR="00160DF8" w:rsidRDefault="00160DF8" w:rsidP="00160DF8">
            <w:pPr>
              <w:pStyle w:val="52"/>
              <w:shd w:val="clear" w:color="auto" w:fill="auto"/>
              <w:spacing w:before="0" w:line="130" w:lineRule="exact"/>
              <w:ind w:firstLine="0"/>
              <w:jc w:val="center"/>
            </w:pPr>
            <w:r>
              <w:rPr>
                <w:rStyle w:val="565pt"/>
              </w:rPr>
              <w:t>10,2</w:t>
            </w:r>
          </w:p>
        </w:tc>
      </w:tr>
      <w:tr w:rsidR="00160DF8" w:rsidTr="00160DF8">
        <w:trPr>
          <w:trHeight w:hRule="exact" w:val="197"/>
        </w:trPr>
        <w:tc>
          <w:tcPr>
            <w:tcW w:w="3403"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50" w:lineRule="exact"/>
              <w:ind w:firstLine="0"/>
            </w:pPr>
            <w:r>
              <w:rPr>
                <w:rStyle w:val="575pt"/>
              </w:rPr>
              <w:t>Администрация Клетнянского района</w:t>
            </w:r>
          </w:p>
        </w:tc>
        <w:tc>
          <w:tcPr>
            <w:tcW w:w="360"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50" w:lineRule="exact"/>
              <w:ind w:firstLine="0"/>
            </w:pPr>
            <w:r>
              <w:rPr>
                <w:rStyle w:val="575pt"/>
              </w:rPr>
              <w:t>56</w:t>
            </w:r>
          </w:p>
        </w:tc>
        <w:tc>
          <w:tcPr>
            <w:tcW w:w="336"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50" w:lineRule="exact"/>
              <w:ind w:firstLine="0"/>
            </w:pPr>
            <w:r>
              <w:rPr>
                <w:rStyle w:val="575pt"/>
              </w:rPr>
              <w:t>1</w:t>
            </w:r>
          </w:p>
        </w:tc>
        <w:tc>
          <w:tcPr>
            <w:tcW w:w="336"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50" w:lineRule="exact"/>
              <w:ind w:firstLine="0"/>
            </w:pPr>
            <w:r>
              <w:rPr>
                <w:rStyle w:val="575pt"/>
              </w:rPr>
              <w:t>01</w:t>
            </w:r>
          </w:p>
        </w:tc>
        <w:tc>
          <w:tcPr>
            <w:tcW w:w="408"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50" w:lineRule="exact"/>
              <w:ind w:firstLine="0"/>
            </w:pPr>
            <w:r>
              <w:rPr>
                <w:rStyle w:val="575pt"/>
              </w:rPr>
              <w:t>856</w:t>
            </w:r>
          </w:p>
        </w:tc>
        <w:tc>
          <w:tcPr>
            <w:tcW w:w="566" w:type="dxa"/>
            <w:tcBorders>
              <w:top w:val="single" w:sz="4" w:space="0" w:color="auto"/>
              <w:left w:val="single" w:sz="4" w:space="0" w:color="auto"/>
            </w:tcBorders>
            <w:shd w:val="clear" w:color="auto" w:fill="FFFFFF"/>
          </w:tcPr>
          <w:p w:rsidR="00160DF8" w:rsidRDefault="00160DF8" w:rsidP="00160DF8">
            <w:pPr>
              <w:rPr>
                <w:sz w:val="10"/>
                <w:szCs w:val="10"/>
              </w:rPr>
            </w:pPr>
          </w:p>
        </w:tc>
        <w:tc>
          <w:tcPr>
            <w:tcW w:w="413" w:type="dxa"/>
            <w:tcBorders>
              <w:top w:val="single" w:sz="4" w:space="0" w:color="auto"/>
              <w:left w:val="single" w:sz="4" w:space="0" w:color="auto"/>
            </w:tcBorders>
            <w:shd w:val="clear" w:color="auto" w:fill="FFFFFF"/>
          </w:tcPr>
          <w:p w:rsidR="00160DF8" w:rsidRDefault="00160DF8" w:rsidP="00160DF8">
            <w:pPr>
              <w:rPr>
                <w:sz w:val="10"/>
                <w:szCs w:val="10"/>
              </w:rPr>
            </w:pPr>
          </w:p>
        </w:tc>
        <w:tc>
          <w:tcPr>
            <w:tcW w:w="1296"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50" w:lineRule="exact"/>
              <w:ind w:firstLine="0"/>
              <w:jc w:val="right"/>
            </w:pPr>
            <w:r>
              <w:rPr>
                <w:rStyle w:val="575pt"/>
              </w:rPr>
              <w:t>18 153 0^72,00</w:t>
            </w:r>
          </w:p>
        </w:tc>
        <w:tc>
          <w:tcPr>
            <w:tcW w:w="1200"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50" w:lineRule="exact"/>
              <w:ind w:firstLine="0"/>
              <w:jc w:val="right"/>
            </w:pPr>
            <w:r>
              <w:rPr>
                <w:rStyle w:val="575pt"/>
              </w:rPr>
              <w:t>18 153 072,00</w:t>
            </w:r>
          </w:p>
        </w:tc>
        <w:tc>
          <w:tcPr>
            <w:tcW w:w="1027"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50" w:lineRule="exact"/>
              <w:ind w:firstLine="0"/>
              <w:jc w:val="right"/>
            </w:pPr>
            <w:r>
              <w:rPr>
                <w:rStyle w:val="575pt"/>
              </w:rPr>
              <w:t>^1 858 290,00</w:t>
            </w:r>
          </w:p>
        </w:tc>
        <w:tc>
          <w:tcPr>
            <w:tcW w:w="1008" w:type="dxa"/>
            <w:tcBorders>
              <w:top w:val="single" w:sz="4" w:space="0" w:color="auto"/>
              <w:left w:val="single" w:sz="4" w:space="0" w:color="auto"/>
              <w:right w:val="single" w:sz="4" w:space="0" w:color="auto"/>
            </w:tcBorders>
            <w:shd w:val="clear" w:color="auto" w:fill="FFFFFF"/>
            <w:vAlign w:val="bottom"/>
          </w:tcPr>
          <w:p w:rsidR="00160DF8" w:rsidRDefault="00160DF8" w:rsidP="00160DF8">
            <w:pPr>
              <w:pStyle w:val="52"/>
              <w:shd w:val="clear" w:color="auto" w:fill="auto"/>
              <w:spacing w:before="0" w:line="130" w:lineRule="exact"/>
              <w:ind w:firstLine="0"/>
              <w:jc w:val="center"/>
            </w:pPr>
            <w:r>
              <w:rPr>
                <w:rStyle w:val="565pt"/>
              </w:rPr>
              <w:t>10,2</w:t>
            </w:r>
          </w:p>
        </w:tc>
      </w:tr>
      <w:tr w:rsidR="00160DF8" w:rsidTr="00160DF8">
        <w:trPr>
          <w:trHeight w:hRule="exact" w:val="696"/>
        </w:trPr>
        <w:tc>
          <w:tcPr>
            <w:tcW w:w="3403" w:type="dxa"/>
            <w:tcBorders>
              <w:top w:val="single" w:sz="4" w:space="0" w:color="auto"/>
              <w:left w:val="single" w:sz="4" w:space="0" w:color="auto"/>
              <w:bottom w:val="single" w:sz="4" w:space="0" w:color="auto"/>
            </w:tcBorders>
            <w:shd w:val="clear" w:color="auto" w:fill="FFFFFF"/>
          </w:tcPr>
          <w:p w:rsidR="00160DF8" w:rsidRDefault="00160DF8" w:rsidP="00160DF8">
            <w:pPr>
              <w:pStyle w:val="52"/>
              <w:shd w:val="clear" w:color="auto" w:fill="auto"/>
              <w:spacing w:before="0" w:line="192" w:lineRule="exact"/>
              <w:ind w:firstLine="0"/>
              <w:jc w:val="both"/>
            </w:pPr>
            <w:r>
              <w:rPr>
                <w:rStyle w:val="575pt"/>
              </w:rPr>
              <w:t>Обеспечение сохранности автомобильных дорог местного значения и условий безопасного движения по ним</w:t>
            </w:r>
          </w:p>
        </w:tc>
        <w:tc>
          <w:tcPr>
            <w:tcW w:w="360" w:type="dxa"/>
            <w:tcBorders>
              <w:top w:val="single" w:sz="4" w:space="0" w:color="auto"/>
              <w:left w:val="single" w:sz="4" w:space="0" w:color="auto"/>
              <w:bottom w:val="single" w:sz="4" w:space="0" w:color="auto"/>
            </w:tcBorders>
            <w:shd w:val="clear" w:color="auto" w:fill="FFFFFF"/>
          </w:tcPr>
          <w:p w:rsidR="00160DF8" w:rsidRDefault="00160DF8" w:rsidP="00160DF8">
            <w:pPr>
              <w:pStyle w:val="52"/>
              <w:shd w:val="clear" w:color="auto" w:fill="auto"/>
              <w:spacing w:before="0" w:line="130" w:lineRule="exact"/>
              <w:ind w:firstLine="0"/>
            </w:pPr>
            <w:r>
              <w:rPr>
                <w:rStyle w:val="565pt"/>
              </w:rPr>
              <w:t>56</w:t>
            </w:r>
          </w:p>
        </w:tc>
        <w:tc>
          <w:tcPr>
            <w:tcW w:w="336" w:type="dxa"/>
            <w:tcBorders>
              <w:top w:val="single" w:sz="4" w:space="0" w:color="auto"/>
              <w:left w:val="single" w:sz="4" w:space="0" w:color="auto"/>
              <w:bottom w:val="single" w:sz="4" w:space="0" w:color="auto"/>
            </w:tcBorders>
            <w:shd w:val="clear" w:color="auto" w:fill="FFFFFF"/>
          </w:tcPr>
          <w:p w:rsidR="00160DF8" w:rsidRDefault="00160DF8" w:rsidP="00160DF8">
            <w:pPr>
              <w:pStyle w:val="52"/>
              <w:shd w:val="clear" w:color="auto" w:fill="auto"/>
              <w:spacing w:before="0" w:line="130" w:lineRule="exact"/>
              <w:ind w:firstLine="0"/>
            </w:pPr>
            <w:r>
              <w:rPr>
                <w:rStyle w:val="565pt"/>
              </w:rPr>
              <w:t>1</w:t>
            </w:r>
          </w:p>
        </w:tc>
        <w:tc>
          <w:tcPr>
            <w:tcW w:w="336" w:type="dxa"/>
            <w:tcBorders>
              <w:top w:val="single" w:sz="4" w:space="0" w:color="auto"/>
              <w:left w:val="single" w:sz="4" w:space="0" w:color="auto"/>
              <w:bottom w:val="single" w:sz="4" w:space="0" w:color="auto"/>
            </w:tcBorders>
            <w:shd w:val="clear" w:color="auto" w:fill="FFFFFF"/>
          </w:tcPr>
          <w:p w:rsidR="00160DF8" w:rsidRDefault="00160DF8" w:rsidP="00160DF8">
            <w:pPr>
              <w:pStyle w:val="52"/>
              <w:shd w:val="clear" w:color="auto" w:fill="auto"/>
              <w:spacing w:before="0" w:line="130" w:lineRule="exact"/>
              <w:ind w:firstLine="0"/>
            </w:pPr>
            <w:r>
              <w:rPr>
                <w:rStyle w:val="565pt"/>
              </w:rPr>
              <w:t>01</w:t>
            </w:r>
          </w:p>
        </w:tc>
        <w:tc>
          <w:tcPr>
            <w:tcW w:w="408" w:type="dxa"/>
            <w:tcBorders>
              <w:top w:val="single" w:sz="4" w:space="0" w:color="auto"/>
              <w:left w:val="single" w:sz="4" w:space="0" w:color="auto"/>
              <w:bottom w:val="single" w:sz="4" w:space="0" w:color="auto"/>
            </w:tcBorders>
            <w:shd w:val="clear" w:color="auto" w:fill="FFFFFF"/>
          </w:tcPr>
          <w:p w:rsidR="00160DF8" w:rsidRDefault="00160DF8" w:rsidP="00160DF8">
            <w:pPr>
              <w:pStyle w:val="52"/>
              <w:shd w:val="clear" w:color="auto" w:fill="auto"/>
              <w:spacing w:before="0" w:line="130" w:lineRule="exact"/>
              <w:ind w:firstLine="0"/>
            </w:pPr>
            <w:r>
              <w:rPr>
                <w:rStyle w:val="565pt"/>
              </w:rPr>
              <w:t>856</w:t>
            </w:r>
          </w:p>
        </w:tc>
        <w:tc>
          <w:tcPr>
            <w:tcW w:w="566" w:type="dxa"/>
            <w:tcBorders>
              <w:top w:val="single" w:sz="4" w:space="0" w:color="auto"/>
              <w:left w:val="single" w:sz="4" w:space="0" w:color="auto"/>
              <w:bottom w:val="single" w:sz="4" w:space="0" w:color="auto"/>
            </w:tcBorders>
            <w:shd w:val="clear" w:color="auto" w:fill="FFFFFF"/>
          </w:tcPr>
          <w:p w:rsidR="00160DF8" w:rsidRDefault="00160DF8" w:rsidP="00160DF8">
            <w:pPr>
              <w:pStyle w:val="52"/>
              <w:shd w:val="clear" w:color="auto" w:fill="auto"/>
              <w:spacing w:before="0" w:line="130" w:lineRule="exact"/>
              <w:ind w:firstLine="0"/>
            </w:pPr>
            <w:r>
              <w:rPr>
                <w:rStyle w:val="565pt"/>
              </w:rPr>
              <w:t>81610</w:t>
            </w:r>
          </w:p>
        </w:tc>
        <w:tc>
          <w:tcPr>
            <w:tcW w:w="413" w:type="dxa"/>
            <w:tcBorders>
              <w:top w:val="single" w:sz="4" w:space="0" w:color="auto"/>
              <w:left w:val="single" w:sz="4" w:space="0" w:color="auto"/>
              <w:bottom w:val="single" w:sz="4" w:space="0" w:color="auto"/>
            </w:tcBorders>
            <w:shd w:val="clear" w:color="auto" w:fill="FFFFFF"/>
          </w:tcPr>
          <w:p w:rsidR="00160DF8" w:rsidRDefault="00160DF8" w:rsidP="00160DF8">
            <w:pPr>
              <w:rPr>
                <w:sz w:val="10"/>
                <w:szCs w:val="10"/>
              </w:rPr>
            </w:pPr>
          </w:p>
        </w:tc>
        <w:tc>
          <w:tcPr>
            <w:tcW w:w="1296" w:type="dxa"/>
            <w:tcBorders>
              <w:top w:val="single" w:sz="4" w:space="0" w:color="auto"/>
              <w:left w:val="single" w:sz="4" w:space="0" w:color="auto"/>
              <w:bottom w:val="single" w:sz="4" w:space="0" w:color="auto"/>
            </w:tcBorders>
            <w:shd w:val="clear" w:color="auto" w:fill="FFFFFF"/>
          </w:tcPr>
          <w:p w:rsidR="00160DF8" w:rsidRDefault="00160DF8" w:rsidP="00160DF8">
            <w:pPr>
              <w:pStyle w:val="52"/>
              <w:shd w:val="clear" w:color="auto" w:fill="auto"/>
              <w:spacing w:before="0" w:line="130" w:lineRule="exact"/>
              <w:ind w:firstLine="0"/>
              <w:jc w:val="right"/>
            </w:pPr>
            <w:r>
              <w:rPr>
                <w:rStyle w:val="565pt"/>
              </w:rPr>
              <w:t>4 654 785,68</w:t>
            </w:r>
          </w:p>
        </w:tc>
        <w:tc>
          <w:tcPr>
            <w:tcW w:w="1200" w:type="dxa"/>
            <w:tcBorders>
              <w:top w:val="single" w:sz="4" w:space="0" w:color="auto"/>
              <w:left w:val="single" w:sz="4" w:space="0" w:color="auto"/>
              <w:bottom w:val="single" w:sz="4" w:space="0" w:color="auto"/>
            </w:tcBorders>
            <w:shd w:val="clear" w:color="auto" w:fill="FFFFFF"/>
          </w:tcPr>
          <w:p w:rsidR="00160DF8" w:rsidRDefault="00160DF8" w:rsidP="00160DF8">
            <w:pPr>
              <w:pStyle w:val="52"/>
              <w:shd w:val="clear" w:color="auto" w:fill="auto"/>
              <w:spacing w:before="0" w:line="130" w:lineRule="exact"/>
              <w:ind w:firstLine="0"/>
              <w:jc w:val="right"/>
            </w:pPr>
            <w:r>
              <w:rPr>
                <w:rStyle w:val="565pt"/>
              </w:rPr>
              <w:t>4 654 785,68</w:t>
            </w:r>
          </w:p>
        </w:tc>
        <w:tc>
          <w:tcPr>
            <w:tcW w:w="1027" w:type="dxa"/>
            <w:tcBorders>
              <w:top w:val="single" w:sz="4" w:space="0" w:color="auto"/>
              <w:left w:val="single" w:sz="4" w:space="0" w:color="auto"/>
              <w:bottom w:val="single" w:sz="4" w:space="0" w:color="auto"/>
            </w:tcBorders>
            <w:shd w:val="clear" w:color="auto" w:fill="FFFFFF"/>
          </w:tcPr>
          <w:p w:rsidR="00160DF8" w:rsidRDefault="00160DF8" w:rsidP="00160DF8">
            <w:pPr>
              <w:pStyle w:val="52"/>
              <w:shd w:val="clear" w:color="auto" w:fill="auto"/>
              <w:spacing w:before="0" w:line="130" w:lineRule="exact"/>
              <w:ind w:firstLine="0"/>
              <w:jc w:val="right"/>
            </w:pPr>
            <w:r>
              <w:rPr>
                <w:rStyle w:val="565pt"/>
              </w:rPr>
              <w:t>1 858 290,00</w:t>
            </w:r>
          </w:p>
        </w:tc>
        <w:tc>
          <w:tcPr>
            <w:tcW w:w="1008" w:type="dxa"/>
            <w:tcBorders>
              <w:top w:val="single" w:sz="4" w:space="0" w:color="auto"/>
              <w:left w:val="single" w:sz="4" w:space="0" w:color="auto"/>
              <w:bottom w:val="single" w:sz="4" w:space="0" w:color="auto"/>
              <w:right w:val="single" w:sz="4" w:space="0" w:color="auto"/>
            </w:tcBorders>
            <w:shd w:val="clear" w:color="auto" w:fill="FFFFFF"/>
          </w:tcPr>
          <w:p w:rsidR="00160DF8" w:rsidRDefault="00160DF8" w:rsidP="00160DF8">
            <w:pPr>
              <w:pStyle w:val="52"/>
              <w:shd w:val="clear" w:color="auto" w:fill="auto"/>
              <w:spacing w:before="0" w:line="130" w:lineRule="exact"/>
              <w:ind w:firstLine="0"/>
              <w:jc w:val="center"/>
            </w:pPr>
            <w:r>
              <w:rPr>
                <w:rStyle w:val="565pt"/>
              </w:rPr>
              <w:t>39,9</w:t>
            </w:r>
          </w:p>
        </w:tc>
      </w:tr>
    </w:tbl>
    <w:p w:rsidR="00160DF8" w:rsidRDefault="00160DF8" w:rsidP="005006E6">
      <w:pPr>
        <w:tabs>
          <w:tab w:val="left" w:pos="3812"/>
        </w:tabs>
        <w:rPr>
          <w:rFonts w:ascii="Times New Roman" w:hAnsi="Times New Roman" w:cs="Times New Roman"/>
          <w:sz w:val="28"/>
          <w:szCs w:val="28"/>
        </w:rPr>
      </w:pPr>
    </w:p>
    <w:p w:rsidR="00160DF8" w:rsidRDefault="00160DF8">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tbl>
      <w:tblPr>
        <w:tblpPr w:leftFromText="180" w:rightFromText="180" w:vertAnchor="page" w:horzAnchor="margin" w:tblpXSpec="center" w:tblpY="215"/>
        <w:tblW w:w="10373" w:type="dxa"/>
        <w:tblLayout w:type="fixed"/>
        <w:tblCellMar>
          <w:left w:w="10" w:type="dxa"/>
          <w:right w:w="10" w:type="dxa"/>
        </w:tblCellMar>
        <w:tblLook w:val="04A0"/>
      </w:tblPr>
      <w:tblGrid>
        <w:gridCol w:w="3398"/>
        <w:gridCol w:w="360"/>
        <w:gridCol w:w="341"/>
        <w:gridCol w:w="331"/>
        <w:gridCol w:w="413"/>
        <w:gridCol w:w="566"/>
        <w:gridCol w:w="413"/>
        <w:gridCol w:w="1296"/>
        <w:gridCol w:w="1210"/>
        <w:gridCol w:w="1037"/>
        <w:gridCol w:w="1008"/>
      </w:tblGrid>
      <w:tr w:rsidR="00160DF8" w:rsidTr="00160DF8">
        <w:trPr>
          <w:trHeight w:hRule="exact" w:val="1075"/>
        </w:trPr>
        <w:tc>
          <w:tcPr>
            <w:tcW w:w="3398"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center"/>
            </w:pPr>
            <w:r>
              <w:rPr>
                <w:rStyle w:val="575pt"/>
              </w:rPr>
              <w:lastRenderedPageBreak/>
              <w:t>Наименование</w:t>
            </w:r>
          </w:p>
        </w:tc>
        <w:tc>
          <w:tcPr>
            <w:tcW w:w="36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МП</w:t>
            </w:r>
          </w:p>
        </w:tc>
        <w:tc>
          <w:tcPr>
            <w:tcW w:w="341"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after="60" w:line="150" w:lineRule="exact"/>
              <w:ind w:firstLine="0"/>
            </w:pPr>
            <w:r>
              <w:rPr>
                <w:rStyle w:val="575pt"/>
              </w:rPr>
              <w:t>ПП</w:t>
            </w:r>
          </w:p>
          <w:p w:rsidR="00160DF8" w:rsidRDefault="00160DF8" w:rsidP="00160DF8">
            <w:pPr>
              <w:pStyle w:val="52"/>
              <w:shd w:val="clear" w:color="auto" w:fill="auto"/>
              <w:spacing w:line="150" w:lineRule="exact"/>
              <w:ind w:firstLine="0"/>
            </w:pPr>
            <w:r>
              <w:rPr>
                <w:rStyle w:val="575pt"/>
              </w:rPr>
              <w:t>МП</w:t>
            </w:r>
          </w:p>
        </w:tc>
        <w:tc>
          <w:tcPr>
            <w:tcW w:w="331"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НР</w:t>
            </w:r>
          </w:p>
        </w:tc>
        <w:tc>
          <w:tcPr>
            <w:tcW w:w="413"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after="60" w:line="150" w:lineRule="exact"/>
              <w:ind w:firstLine="0"/>
            </w:pPr>
            <w:r>
              <w:rPr>
                <w:rStyle w:val="575pt"/>
              </w:rPr>
              <w:t>ГРБ</w:t>
            </w:r>
          </w:p>
          <w:p w:rsidR="00160DF8" w:rsidRDefault="00160DF8" w:rsidP="00160DF8">
            <w:pPr>
              <w:pStyle w:val="52"/>
              <w:shd w:val="clear" w:color="auto" w:fill="auto"/>
              <w:spacing w:line="150" w:lineRule="exact"/>
              <w:ind w:left="180" w:firstLine="0"/>
            </w:pPr>
            <w:r>
              <w:rPr>
                <w:rStyle w:val="575pt"/>
              </w:rPr>
              <w:t>С</w:t>
            </w:r>
          </w:p>
        </w:tc>
        <w:tc>
          <w:tcPr>
            <w:tcW w:w="56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left="200" w:firstLine="0"/>
            </w:pPr>
            <w:r>
              <w:rPr>
                <w:rStyle w:val="575pt"/>
              </w:rPr>
              <w:t>НР</w:t>
            </w:r>
          </w:p>
        </w:tc>
        <w:tc>
          <w:tcPr>
            <w:tcW w:w="413"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ВР</w:t>
            </w:r>
          </w:p>
        </w:tc>
        <w:tc>
          <w:tcPr>
            <w:tcW w:w="129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92" w:lineRule="exact"/>
              <w:ind w:firstLine="0"/>
              <w:jc w:val="center"/>
            </w:pPr>
            <w:r>
              <w:rPr>
                <w:rStyle w:val="575pt"/>
              </w:rPr>
              <w:t>Утверждено на 2022 год</w:t>
            </w:r>
          </w:p>
        </w:tc>
        <w:tc>
          <w:tcPr>
            <w:tcW w:w="121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92" w:lineRule="exact"/>
              <w:ind w:firstLine="0"/>
              <w:jc w:val="center"/>
            </w:pPr>
            <w:r>
              <w:rPr>
                <w:rStyle w:val="575pt"/>
              </w:rPr>
              <w:t>Уточненная бюджетная роспись на 2022 год</w:t>
            </w:r>
          </w:p>
        </w:tc>
        <w:tc>
          <w:tcPr>
            <w:tcW w:w="1037"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92" w:lineRule="exact"/>
              <w:ind w:firstLine="0"/>
              <w:jc w:val="center"/>
            </w:pPr>
            <w:r>
              <w:rPr>
                <w:rStyle w:val="575pt"/>
              </w:rPr>
              <w:t>Кассовое исполнение за 1 квартал 2022 года</w:t>
            </w:r>
          </w:p>
        </w:tc>
        <w:tc>
          <w:tcPr>
            <w:tcW w:w="1008" w:type="dxa"/>
            <w:tcBorders>
              <w:top w:val="single" w:sz="4" w:space="0" w:color="auto"/>
              <w:left w:val="single" w:sz="4" w:space="0" w:color="auto"/>
              <w:right w:val="single" w:sz="4" w:space="0" w:color="auto"/>
            </w:tcBorders>
            <w:shd w:val="clear" w:color="auto" w:fill="FFFFFF"/>
          </w:tcPr>
          <w:p w:rsidR="00160DF8" w:rsidRDefault="00160DF8" w:rsidP="00160DF8">
            <w:pPr>
              <w:pStyle w:val="52"/>
              <w:shd w:val="clear" w:color="auto" w:fill="auto"/>
              <w:spacing w:before="0" w:line="192" w:lineRule="exact"/>
              <w:ind w:firstLine="0"/>
              <w:jc w:val="center"/>
            </w:pPr>
            <w:r>
              <w:rPr>
                <w:rStyle w:val="575pt"/>
              </w:rPr>
              <w:t>Процент</w:t>
            </w:r>
          </w:p>
          <w:p w:rsidR="00160DF8" w:rsidRDefault="00160DF8" w:rsidP="00160DF8">
            <w:pPr>
              <w:pStyle w:val="52"/>
              <w:shd w:val="clear" w:color="auto" w:fill="auto"/>
              <w:spacing w:before="0" w:line="192" w:lineRule="exact"/>
              <w:ind w:firstLine="0"/>
            </w:pPr>
            <w:proofErr w:type="gramStart"/>
            <w:r>
              <w:rPr>
                <w:rStyle w:val="575pt"/>
              </w:rPr>
              <w:t>исполнениях</w:t>
            </w:r>
            <w:proofErr w:type="gramEnd"/>
          </w:p>
          <w:p w:rsidR="00160DF8" w:rsidRDefault="00160DF8" w:rsidP="00160DF8">
            <w:pPr>
              <w:pStyle w:val="52"/>
              <w:shd w:val="clear" w:color="auto" w:fill="auto"/>
              <w:spacing w:before="0" w:line="192" w:lineRule="exact"/>
              <w:ind w:firstLine="0"/>
            </w:pPr>
            <w:r>
              <w:rPr>
                <w:rStyle w:val="575pt"/>
              </w:rPr>
              <w:t>уточненной</w:t>
            </w:r>
          </w:p>
          <w:p w:rsidR="00160DF8" w:rsidRDefault="00160DF8" w:rsidP="00160DF8">
            <w:pPr>
              <w:pStyle w:val="52"/>
              <w:shd w:val="clear" w:color="auto" w:fill="auto"/>
              <w:spacing w:before="0" w:line="192" w:lineRule="exact"/>
              <w:ind w:firstLine="0"/>
            </w:pPr>
            <w:r>
              <w:rPr>
                <w:rStyle w:val="575pt"/>
              </w:rPr>
              <w:t>бюджетной</w:t>
            </w:r>
          </w:p>
          <w:p w:rsidR="00160DF8" w:rsidRDefault="00160DF8" w:rsidP="00160DF8">
            <w:pPr>
              <w:pStyle w:val="52"/>
              <w:shd w:val="clear" w:color="auto" w:fill="auto"/>
              <w:spacing w:before="0" w:line="192" w:lineRule="exact"/>
              <w:ind w:firstLine="0"/>
              <w:jc w:val="center"/>
            </w:pPr>
            <w:r>
              <w:rPr>
                <w:rStyle w:val="575pt"/>
              </w:rPr>
              <w:t>росписи</w:t>
            </w:r>
          </w:p>
        </w:tc>
      </w:tr>
      <w:tr w:rsidR="00160DF8" w:rsidTr="00160DF8">
        <w:trPr>
          <w:trHeight w:hRule="exact" w:val="490"/>
        </w:trPr>
        <w:tc>
          <w:tcPr>
            <w:tcW w:w="3398"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97" w:lineRule="exact"/>
              <w:ind w:firstLine="0"/>
            </w:pPr>
            <w:r>
              <w:rPr>
                <w:rStyle w:val="575pt"/>
              </w:rPr>
              <w:t>Закупка товаров, работ и услуг для обеспечения государственных (муниципальных) нужд</w:t>
            </w:r>
          </w:p>
        </w:tc>
        <w:tc>
          <w:tcPr>
            <w:tcW w:w="36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56</w:t>
            </w:r>
          </w:p>
        </w:tc>
        <w:tc>
          <w:tcPr>
            <w:tcW w:w="341"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pPr>
            <w:r>
              <w:rPr>
                <w:rStyle w:val="575pt"/>
              </w:rPr>
              <w:t>1</w:t>
            </w:r>
          </w:p>
        </w:tc>
        <w:tc>
          <w:tcPr>
            <w:tcW w:w="331"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pPr>
            <w:r>
              <w:rPr>
                <w:rStyle w:val="575pt"/>
              </w:rPr>
              <w:t>01</w:t>
            </w:r>
          </w:p>
        </w:tc>
        <w:tc>
          <w:tcPr>
            <w:tcW w:w="413"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856</w:t>
            </w:r>
          </w:p>
        </w:tc>
        <w:tc>
          <w:tcPr>
            <w:tcW w:w="566"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pPr>
            <w:r>
              <w:rPr>
                <w:rStyle w:val="575pt"/>
              </w:rPr>
              <w:t>81610</w:t>
            </w:r>
          </w:p>
        </w:tc>
        <w:tc>
          <w:tcPr>
            <w:tcW w:w="413"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pPr>
            <w:r>
              <w:rPr>
                <w:rStyle w:val="575pt"/>
              </w:rPr>
              <w:t>200</w:t>
            </w:r>
          </w:p>
        </w:tc>
        <w:tc>
          <w:tcPr>
            <w:tcW w:w="129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4 654 785,68</w:t>
            </w:r>
          </w:p>
        </w:tc>
        <w:tc>
          <w:tcPr>
            <w:tcW w:w="121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4 654 785,68</w:t>
            </w:r>
          </w:p>
        </w:tc>
        <w:tc>
          <w:tcPr>
            <w:tcW w:w="1037"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1 858 290,00</w:t>
            </w:r>
          </w:p>
        </w:tc>
        <w:tc>
          <w:tcPr>
            <w:tcW w:w="1008" w:type="dxa"/>
            <w:tcBorders>
              <w:top w:val="single" w:sz="4" w:space="0" w:color="auto"/>
              <w:left w:val="single" w:sz="4" w:space="0" w:color="auto"/>
              <w:right w:val="single" w:sz="4" w:space="0" w:color="auto"/>
            </w:tcBorders>
            <w:shd w:val="clear" w:color="auto" w:fill="FFFFFF"/>
          </w:tcPr>
          <w:p w:rsidR="00160DF8" w:rsidRDefault="00160DF8" w:rsidP="00160DF8">
            <w:pPr>
              <w:pStyle w:val="52"/>
              <w:shd w:val="clear" w:color="auto" w:fill="auto"/>
              <w:spacing w:before="0" w:line="150" w:lineRule="exact"/>
              <w:ind w:firstLine="0"/>
              <w:jc w:val="center"/>
            </w:pPr>
            <w:r>
              <w:rPr>
                <w:rStyle w:val="575pt"/>
              </w:rPr>
              <w:t>39,9</w:t>
            </w:r>
          </w:p>
        </w:tc>
      </w:tr>
      <w:tr w:rsidR="00160DF8" w:rsidTr="00160DF8">
        <w:trPr>
          <w:trHeight w:hRule="exact" w:val="566"/>
        </w:trPr>
        <w:tc>
          <w:tcPr>
            <w:tcW w:w="3398"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92" w:lineRule="exact"/>
              <w:ind w:firstLine="0"/>
            </w:pPr>
            <w:r>
              <w:rPr>
                <w:rStyle w:val="575pt"/>
              </w:rPr>
              <w:t>Иные закупки товаров, работ и услуг для обеспечения государственных (муниципальных) нужд</w:t>
            </w:r>
          </w:p>
        </w:tc>
        <w:tc>
          <w:tcPr>
            <w:tcW w:w="36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56</w:t>
            </w:r>
          </w:p>
        </w:tc>
        <w:tc>
          <w:tcPr>
            <w:tcW w:w="341"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1</w:t>
            </w:r>
          </w:p>
        </w:tc>
        <w:tc>
          <w:tcPr>
            <w:tcW w:w="331"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01</w:t>
            </w:r>
          </w:p>
        </w:tc>
        <w:tc>
          <w:tcPr>
            <w:tcW w:w="413"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856</w:t>
            </w:r>
          </w:p>
        </w:tc>
        <w:tc>
          <w:tcPr>
            <w:tcW w:w="56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81610</w:t>
            </w:r>
          </w:p>
        </w:tc>
        <w:tc>
          <w:tcPr>
            <w:tcW w:w="413"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240</w:t>
            </w:r>
          </w:p>
        </w:tc>
        <w:tc>
          <w:tcPr>
            <w:tcW w:w="129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4 654 785,68</w:t>
            </w:r>
          </w:p>
        </w:tc>
        <w:tc>
          <w:tcPr>
            <w:tcW w:w="121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4 654 785,68</w:t>
            </w:r>
          </w:p>
        </w:tc>
        <w:tc>
          <w:tcPr>
            <w:tcW w:w="1037"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1 858 290,00</w:t>
            </w:r>
          </w:p>
        </w:tc>
        <w:tc>
          <w:tcPr>
            <w:tcW w:w="1008" w:type="dxa"/>
            <w:tcBorders>
              <w:top w:val="single" w:sz="4" w:space="0" w:color="auto"/>
              <w:left w:val="single" w:sz="4" w:space="0" w:color="auto"/>
              <w:right w:val="single" w:sz="4" w:space="0" w:color="auto"/>
            </w:tcBorders>
            <w:shd w:val="clear" w:color="auto" w:fill="FFFFFF"/>
          </w:tcPr>
          <w:p w:rsidR="00160DF8" w:rsidRDefault="00160DF8" w:rsidP="00160DF8">
            <w:pPr>
              <w:pStyle w:val="52"/>
              <w:shd w:val="clear" w:color="auto" w:fill="auto"/>
              <w:spacing w:before="0" w:line="150" w:lineRule="exact"/>
              <w:ind w:firstLine="0"/>
              <w:jc w:val="center"/>
            </w:pPr>
            <w:r>
              <w:rPr>
                <w:rStyle w:val="575pt"/>
              </w:rPr>
              <w:t>39,9</w:t>
            </w:r>
          </w:p>
        </w:tc>
      </w:tr>
      <w:tr w:rsidR="00160DF8" w:rsidTr="00160DF8">
        <w:trPr>
          <w:trHeight w:hRule="exact" w:val="619"/>
        </w:trPr>
        <w:tc>
          <w:tcPr>
            <w:tcW w:w="3398"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97" w:lineRule="exact"/>
              <w:ind w:firstLine="0"/>
            </w:pPr>
            <w:r>
              <w:rPr>
                <w:rStyle w:val="575pt"/>
              </w:rPr>
              <w:t>Обеспечение сохранности автомобильных дорог местного значения и условий безопасности движения по ним</w:t>
            </w:r>
          </w:p>
        </w:tc>
        <w:tc>
          <w:tcPr>
            <w:tcW w:w="36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56</w:t>
            </w:r>
          </w:p>
        </w:tc>
        <w:tc>
          <w:tcPr>
            <w:tcW w:w="341"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1</w:t>
            </w:r>
          </w:p>
        </w:tc>
        <w:tc>
          <w:tcPr>
            <w:tcW w:w="331"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01</w:t>
            </w:r>
          </w:p>
        </w:tc>
        <w:tc>
          <w:tcPr>
            <w:tcW w:w="413"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856</w:t>
            </w:r>
          </w:p>
        </w:tc>
        <w:tc>
          <w:tcPr>
            <w:tcW w:w="56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36170</w:t>
            </w:r>
          </w:p>
        </w:tc>
        <w:tc>
          <w:tcPr>
            <w:tcW w:w="413" w:type="dxa"/>
            <w:tcBorders>
              <w:top w:val="single" w:sz="4" w:space="0" w:color="auto"/>
              <w:left w:val="single" w:sz="4" w:space="0" w:color="auto"/>
            </w:tcBorders>
            <w:shd w:val="clear" w:color="auto" w:fill="FFFFFF"/>
          </w:tcPr>
          <w:p w:rsidR="00160DF8" w:rsidRDefault="00160DF8" w:rsidP="00160DF8">
            <w:pPr>
              <w:rPr>
                <w:sz w:val="10"/>
                <w:szCs w:val="10"/>
              </w:rPr>
            </w:pPr>
          </w:p>
        </w:tc>
        <w:tc>
          <w:tcPr>
            <w:tcW w:w="129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13 498 286,32</w:t>
            </w:r>
          </w:p>
        </w:tc>
        <w:tc>
          <w:tcPr>
            <w:tcW w:w="121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13 498 286,32</w:t>
            </w:r>
          </w:p>
        </w:tc>
        <w:tc>
          <w:tcPr>
            <w:tcW w:w="1037"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0,00</w:t>
            </w:r>
          </w:p>
        </w:tc>
        <w:tc>
          <w:tcPr>
            <w:tcW w:w="1008" w:type="dxa"/>
            <w:tcBorders>
              <w:top w:val="single" w:sz="4" w:space="0" w:color="auto"/>
              <w:left w:val="single" w:sz="4" w:space="0" w:color="auto"/>
              <w:right w:val="single" w:sz="4" w:space="0" w:color="auto"/>
            </w:tcBorders>
            <w:shd w:val="clear" w:color="auto" w:fill="FFFFFF"/>
          </w:tcPr>
          <w:p w:rsidR="00160DF8" w:rsidRDefault="00160DF8" w:rsidP="00160DF8">
            <w:pPr>
              <w:pStyle w:val="52"/>
              <w:shd w:val="clear" w:color="auto" w:fill="auto"/>
              <w:spacing w:before="0" w:line="150" w:lineRule="exact"/>
              <w:ind w:firstLine="0"/>
              <w:jc w:val="center"/>
            </w:pPr>
            <w:r>
              <w:rPr>
                <w:rStyle w:val="575pt"/>
              </w:rPr>
              <w:t>0,0</w:t>
            </w:r>
          </w:p>
        </w:tc>
      </w:tr>
      <w:tr w:rsidR="00160DF8" w:rsidTr="00160DF8">
        <w:trPr>
          <w:trHeight w:hRule="exact" w:val="466"/>
        </w:trPr>
        <w:tc>
          <w:tcPr>
            <w:tcW w:w="3398"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92" w:lineRule="exact"/>
              <w:ind w:firstLine="0"/>
            </w:pPr>
            <w:r>
              <w:rPr>
                <w:rStyle w:val="575pt"/>
              </w:rPr>
              <w:t>Закупка товаров, работ и услуг для обеспечения государственных (муниципальных) нужд</w:t>
            </w:r>
          </w:p>
        </w:tc>
        <w:tc>
          <w:tcPr>
            <w:tcW w:w="36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56</w:t>
            </w:r>
          </w:p>
        </w:tc>
        <w:tc>
          <w:tcPr>
            <w:tcW w:w="341"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pPr>
            <w:r>
              <w:rPr>
                <w:rStyle w:val="575pt"/>
              </w:rPr>
              <w:t>1</w:t>
            </w:r>
          </w:p>
        </w:tc>
        <w:tc>
          <w:tcPr>
            <w:tcW w:w="331"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pPr>
            <w:r>
              <w:rPr>
                <w:rStyle w:val="575pt"/>
              </w:rPr>
              <w:t>01</w:t>
            </w:r>
          </w:p>
        </w:tc>
        <w:tc>
          <w:tcPr>
            <w:tcW w:w="413"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856</w:t>
            </w:r>
          </w:p>
        </w:tc>
        <w:tc>
          <w:tcPr>
            <w:tcW w:w="56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86170</w:t>
            </w:r>
          </w:p>
        </w:tc>
        <w:tc>
          <w:tcPr>
            <w:tcW w:w="413"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pPr>
            <w:r>
              <w:rPr>
                <w:rStyle w:val="575pt"/>
              </w:rPr>
              <w:t>200</w:t>
            </w:r>
          </w:p>
        </w:tc>
        <w:tc>
          <w:tcPr>
            <w:tcW w:w="129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13 498 286,32</w:t>
            </w:r>
          </w:p>
        </w:tc>
        <w:tc>
          <w:tcPr>
            <w:tcW w:w="121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13 498 286,32</w:t>
            </w:r>
          </w:p>
        </w:tc>
        <w:tc>
          <w:tcPr>
            <w:tcW w:w="1037"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jc w:val="right"/>
            </w:pPr>
            <w:r>
              <w:rPr>
                <w:rStyle w:val="575pt"/>
              </w:rPr>
              <w:t>0,00</w:t>
            </w:r>
          </w:p>
        </w:tc>
        <w:tc>
          <w:tcPr>
            <w:tcW w:w="1008" w:type="dxa"/>
            <w:tcBorders>
              <w:top w:val="single" w:sz="4" w:space="0" w:color="auto"/>
              <w:left w:val="single" w:sz="4" w:space="0" w:color="auto"/>
              <w:righ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jc w:val="center"/>
            </w:pPr>
            <w:r>
              <w:rPr>
                <w:rStyle w:val="575pt"/>
              </w:rPr>
              <w:t>0,0</w:t>
            </w:r>
          </w:p>
        </w:tc>
      </w:tr>
      <w:tr w:rsidR="00160DF8" w:rsidTr="00160DF8">
        <w:trPr>
          <w:trHeight w:hRule="exact" w:val="618"/>
        </w:trPr>
        <w:tc>
          <w:tcPr>
            <w:tcW w:w="3398"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92" w:lineRule="exact"/>
              <w:ind w:firstLine="0"/>
            </w:pPr>
            <w:r>
              <w:rPr>
                <w:rStyle w:val="575pt"/>
              </w:rPr>
              <w:t>Иные закупки товаров, работ и услуг для обеспечения государственных (муниципальных) нужд</w:t>
            </w:r>
          </w:p>
        </w:tc>
        <w:tc>
          <w:tcPr>
            <w:tcW w:w="36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56</w:t>
            </w:r>
          </w:p>
        </w:tc>
        <w:tc>
          <w:tcPr>
            <w:tcW w:w="341"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1</w:t>
            </w:r>
          </w:p>
        </w:tc>
        <w:tc>
          <w:tcPr>
            <w:tcW w:w="331"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01</w:t>
            </w:r>
          </w:p>
        </w:tc>
        <w:tc>
          <w:tcPr>
            <w:tcW w:w="413"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856</w:t>
            </w:r>
          </w:p>
        </w:tc>
        <w:tc>
          <w:tcPr>
            <w:tcW w:w="56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86170</w:t>
            </w:r>
          </w:p>
        </w:tc>
        <w:tc>
          <w:tcPr>
            <w:tcW w:w="413"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240</w:t>
            </w:r>
          </w:p>
        </w:tc>
        <w:tc>
          <w:tcPr>
            <w:tcW w:w="129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13 498 286,32</w:t>
            </w:r>
          </w:p>
        </w:tc>
        <w:tc>
          <w:tcPr>
            <w:tcW w:w="121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13 498 286,32</w:t>
            </w:r>
          </w:p>
        </w:tc>
        <w:tc>
          <w:tcPr>
            <w:tcW w:w="1037"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0,00</w:t>
            </w:r>
          </w:p>
        </w:tc>
        <w:tc>
          <w:tcPr>
            <w:tcW w:w="1008" w:type="dxa"/>
            <w:tcBorders>
              <w:top w:val="single" w:sz="4" w:space="0" w:color="auto"/>
              <w:left w:val="single" w:sz="4" w:space="0" w:color="auto"/>
              <w:right w:val="single" w:sz="4" w:space="0" w:color="auto"/>
            </w:tcBorders>
            <w:shd w:val="clear" w:color="auto" w:fill="FFFFFF"/>
          </w:tcPr>
          <w:p w:rsidR="00160DF8" w:rsidRDefault="00160DF8" w:rsidP="00160DF8">
            <w:pPr>
              <w:pStyle w:val="52"/>
              <w:shd w:val="clear" w:color="auto" w:fill="auto"/>
              <w:spacing w:before="0" w:line="150" w:lineRule="exact"/>
              <w:ind w:firstLine="0"/>
              <w:jc w:val="center"/>
            </w:pPr>
            <w:r>
              <w:rPr>
                <w:rStyle w:val="575pt"/>
              </w:rPr>
              <w:t>0,0</w:t>
            </w:r>
          </w:p>
        </w:tc>
      </w:tr>
      <w:tr w:rsidR="00160DF8" w:rsidTr="00160DF8">
        <w:trPr>
          <w:trHeight w:hRule="exact" w:val="684"/>
        </w:trPr>
        <w:tc>
          <w:tcPr>
            <w:tcW w:w="3398"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92" w:lineRule="exact"/>
              <w:ind w:firstLine="0"/>
              <w:jc w:val="both"/>
            </w:pPr>
            <w:r>
              <w:rPr>
                <w:rStyle w:val="575pt"/>
              </w:rPr>
              <w:t xml:space="preserve">Подпрограмма "Развитие </w:t>
            </w:r>
            <w:proofErr w:type="spellStart"/>
            <w:r>
              <w:rPr>
                <w:rStyle w:val="575pt"/>
              </w:rPr>
              <w:t>жилищно</w:t>
            </w:r>
            <w:r>
              <w:rPr>
                <w:rStyle w:val="575pt"/>
              </w:rPr>
              <w:softHyphen/>
              <w:t>коммунального</w:t>
            </w:r>
            <w:proofErr w:type="spellEnd"/>
            <w:r>
              <w:rPr>
                <w:rStyle w:val="575pt"/>
              </w:rPr>
              <w:t xml:space="preserve"> комплекса в МО "Клетнянское городское поселение" на 2018</w:t>
            </w:r>
            <w:r>
              <w:rPr>
                <w:rStyle w:val="575pt"/>
              </w:rPr>
              <w:softHyphen/>
              <w:t>2020 годы</w:t>
            </w:r>
          </w:p>
        </w:tc>
        <w:tc>
          <w:tcPr>
            <w:tcW w:w="36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56</w:t>
            </w:r>
          </w:p>
        </w:tc>
        <w:tc>
          <w:tcPr>
            <w:tcW w:w="341"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2</w:t>
            </w:r>
          </w:p>
        </w:tc>
        <w:tc>
          <w:tcPr>
            <w:tcW w:w="331" w:type="dxa"/>
            <w:tcBorders>
              <w:top w:val="single" w:sz="4" w:space="0" w:color="auto"/>
              <w:left w:val="single" w:sz="4" w:space="0" w:color="auto"/>
            </w:tcBorders>
            <w:shd w:val="clear" w:color="auto" w:fill="FFFFFF"/>
          </w:tcPr>
          <w:p w:rsidR="00160DF8" w:rsidRDefault="00160DF8" w:rsidP="00160DF8">
            <w:pPr>
              <w:rPr>
                <w:sz w:val="10"/>
                <w:szCs w:val="10"/>
              </w:rPr>
            </w:pPr>
          </w:p>
        </w:tc>
        <w:tc>
          <w:tcPr>
            <w:tcW w:w="413" w:type="dxa"/>
            <w:tcBorders>
              <w:top w:val="single" w:sz="4" w:space="0" w:color="auto"/>
              <w:left w:val="single" w:sz="4" w:space="0" w:color="auto"/>
            </w:tcBorders>
            <w:shd w:val="clear" w:color="auto" w:fill="FFFFFF"/>
          </w:tcPr>
          <w:p w:rsidR="00160DF8" w:rsidRDefault="00160DF8" w:rsidP="00160DF8">
            <w:pPr>
              <w:rPr>
                <w:sz w:val="10"/>
                <w:szCs w:val="10"/>
              </w:rPr>
            </w:pPr>
          </w:p>
        </w:tc>
        <w:tc>
          <w:tcPr>
            <w:tcW w:w="566" w:type="dxa"/>
            <w:tcBorders>
              <w:top w:val="single" w:sz="4" w:space="0" w:color="auto"/>
              <w:left w:val="single" w:sz="4" w:space="0" w:color="auto"/>
            </w:tcBorders>
            <w:shd w:val="clear" w:color="auto" w:fill="FFFFFF"/>
          </w:tcPr>
          <w:p w:rsidR="00160DF8" w:rsidRDefault="00160DF8" w:rsidP="00160DF8">
            <w:pPr>
              <w:rPr>
                <w:sz w:val="10"/>
                <w:szCs w:val="10"/>
              </w:rPr>
            </w:pPr>
          </w:p>
        </w:tc>
        <w:tc>
          <w:tcPr>
            <w:tcW w:w="413" w:type="dxa"/>
            <w:tcBorders>
              <w:top w:val="single" w:sz="4" w:space="0" w:color="auto"/>
              <w:left w:val="single" w:sz="4" w:space="0" w:color="auto"/>
            </w:tcBorders>
            <w:shd w:val="clear" w:color="auto" w:fill="FFFFFF"/>
          </w:tcPr>
          <w:p w:rsidR="00160DF8" w:rsidRDefault="00160DF8" w:rsidP="00160DF8">
            <w:pPr>
              <w:rPr>
                <w:sz w:val="10"/>
                <w:szCs w:val="10"/>
              </w:rPr>
            </w:pPr>
          </w:p>
        </w:tc>
        <w:tc>
          <w:tcPr>
            <w:tcW w:w="129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40 120 432,19</w:t>
            </w:r>
          </w:p>
        </w:tc>
        <w:tc>
          <w:tcPr>
            <w:tcW w:w="121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40 120 432,19</w:t>
            </w:r>
          </w:p>
        </w:tc>
        <w:tc>
          <w:tcPr>
            <w:tcW w:w="1037"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2 050 690,28</w:t>
            </w:r>
          </w:p>
        </w:tc>
        <w:tc>
          <w:tcPr>
            <w:tcW w:w="1008" w:type="dxa"/>
            <w:tcBorders>
              <w:top w:val="single" w:sz="4" w:space="0" w:color="auto"/>
              <w:left w:val="single" w:sz="4" w:space="0" w:color="auto"/>
              <w:right w:val="single" w:sz="4" w:space="0" w:color="auto"/>
            </w:tcBorders>
            <w:shd w:val="clear" w:color="auto" w:fill="FFFFFF"/>
          </w:tcPr>
          <w:p w:rsidR="00160DF8" w:rsidRDefault="00160DF8" w:rsidP="00160DF8">
            <w:pPr>
              <w:pStyle w:val="52"/>
              <w:shd w:val="clear" w:color="auto" w:fill="auto"/>
              <w:spacing w:before="0" w:line="150" w:lineRule="exact"/>
              <w:ind w:firstLine="0"/>
              <w:jc w:val="center"/>
            </w:pPr>
            <w:r>
              <w:rPr>
                <w:rStyle w:val="575pt"/>
              </w:rPr>
              <w:t>5,1</w:t>
            </w:r>
          </w:p>
        </w:tc>
      </w:tr>
      <w:tr w:rsidR="00160DF8" w:rsidTr="00160DF8">
        <w:trPr>
          <w:trHeight w:hRule="exact" w:val="566"/>
        </w:trPr>
        <w:tc>
          <w:tcPr>
            <w:tcW w:w="3398"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92" w:lineRule="exact"/>
              <w:ind w:firstLine="0"/>
              <w:jc w:val="both"/>
            </w:pPr>
            <w:r>
              <w:rPr>
                <w:rStyle w:val="575pt"/>
              </w:rPr>
              <w:t xml:space="preserve">Содействие реформированию </w:t>
            </w:r>
            <w:proofErr w:type="spellStart"/>
            <w:r>
              <w:rPr>
                <w:rStyle w:val="575pt"/>
              </w:rPr>
              <w:t>жилищно</w:t>
            </w:r>
            <w:r>
              <w:rPr>
                <w:rStyle w:val="575pt"/>
              </w:rPr>
              <w:softHyphen/>
              <w:t>коммунального</w:t>
            </w:r>
            <w:proofErr w:type="spellEnd"/>
            <w:r>
              <w:rPr>
                <w:rStyle w:val="575pt"/>
              </w:rPr>
              <w:t xml:space="preserve"> хозяйства; создание благоприятных условий проживания граждан</w:t>
            </w:r>
          </w:p>
        </w:tc>
        <w:tc>
          <w:tcPr>
            <w:tcW w:w="36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56</w:t>
            </w:r>
          </w:p>
        </w:tc>
        <w:tc>
          <w:tcPr>
            <w:tcW w:w="341"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2</w:t>
            </w:r>
          </w:p>
        </w:tc>
        <w:tc>
          <w:tcPr>
            <w:tcW w:w="331"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01</w:t>
            </w:r>
          </w:p>
        </w:tc>
        <w:tc>
          <w:tcPr>
            <w:tcW w:w="413" w:type="dxa"/>
            <w:tcBorders>
              <w:top w:val="single" w:sz="4" w:space="0" w:color="auto"/>
              <w:left w:val="single" w:sz="4" w:space="0" w:color="auto"/>
            </w:tcBorders>
            <w:shd w:val="clear" w:color="auto" w:fill="FFFFFF"/>
          </w:tcPr>
          <w:p w:rsidR="00160DF8" w:rsidRDefault="00160DF8" w:rsidP="00160DF8">
            <w:pPr>
              <w:rPr>
                <w:sz w:val="10"/>
                <w:szCs w:val="10"/>
              </w:rPr>
            </w:pPr>
          </w:p>
        </w:tc>
        <w:tc>
          <w:tcPr>
            <w:tcW w:w="566" w:type="dxa"/>
            <w:tcBorders>
              <w:top w:val="single" w:sz="4" w:space="0" w:color="auto"/>
              <w:left w:val="single" w:sz="4" w:space="0" w:color="auto"/>
            </w:tcBorders>
            <w:shd w:val="clear" w:color="auto" w:fill="FFFFFF"/>
          </w:tcPr>
          <w:p w:rsidR="00160DF8" w:rsidRDefault="00160DF8" w:rsidP="00160DF8">
            <w:pPr>
              <w:rPr>
                <w:sz w:val="10"/>
                <w:szCs w:val="10"/>
              </w:rPr>
            </w:pPr>
          </w:p>
        </w:tc>
        <w:tc>
          <w:tcPr>
            <w:tcW w:w="413" w:type="dxa"/>
            <w:tcBorders>
              <w:top w:val="single" w:sz="4" w:space="0" w:color="auto"/>
              <w:left w:val="single" w:sz="4" w:space="0" w:color="auto"/>
            </w:tcBorders>
            <w:shd w:val="clear" w:color="auto" w:fill="FFFFFF"/>
          </w:tcPr>
          <w:p w:rsidR="00160DF8" w:rsidRDefault="00160DF8" w:rsidP="00160DF8">
            <w:pPr>
              <w:rPr>
                <w:sz w:val="10"/>
                <w:szCs w:val="10"/>
              </w:rPr>
            </w:pPr>
          </w:p>
        </w:tc>
        <w:tc>
          <w:tcPr>
            <w:tcW w:w="129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40 120 432,19</w:t>
            </w:r>
          </w:p>
        </w:tc>
        <w:tc>
          <w:tcPr>
            <w:tcW w:w="121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40 120 432,19</w:t>
            </w:r>
          </w:p>
        </w:tc>
        <w:tc>
          <w:tcPr>
            <w:tcW w:w="1037"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2 050 690,28</w:t>
            </w:r>
          </w:p>
        </w:tc>
        <w:tc>
          <w:tcPr>
            <w:tcW w:w="1008" w:type="dxa"/>
            <w:tcBorders>
              <w:top w:val="single" w:sz="4" w:space="0" w:color="auto"/>
              <w:left w:val="single" w:sz="4" w:space="0" w:color="auto"/>
              <w:right w:val="single" w:sz="4" w:space="0" w:color="auto"/>
            </w:tcBorders>
            <w:shd w:val="clear" w:color="auto" w:fill="FFFFFF"/>
          </w:tcPr>
          <w:p w:rsidR="00160DF8" w:rsidRDefault="00160DF8" w:rsidP="00160DF8">
            <w:pPr>
              <w:pStyle w:val="52"/>
              <w:shd w:val="clear" w:color="auto" w:fill="auto"/>
              <w:spacing w:before="0" w:line="150" w:lineRule="exact"/>
              <w:ind w:firstLine="0"/>
              <w:jc w:val="center"/>
            </w:pPr>
            <w:r>
              <w:rPr>
                <w:rStyle w:val="575pt"/>
              </w:rPr>
              <w:t>5,1</w:t>
            </w:r>
          </w:p>
        </w:tc>
      </w:tr>
      <w:tr w:rsidR="00160DF8" w:rsidTr="00160DF8">
        <w:trPr>
          <w:trHeight w:hRule="exact" w:val="221"/>
        </w:trPr>
        <w:tc>
          <w:tcPr>
            <w:tcW w:w="3398"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Администрация Клетнянского района</w:t>
            </w:r>
          </w:p>
        </w:tc>
        <w:tc>
          <w:tcPr>
            <w:tcW w:w="36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56</w:t>
            </w:r>
          </w:p>
        </w:tc>
        <w:tc>
          <w:tcPr>
            <w:tcW w:w="341"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50" w:lineRule="exact"/>
              <w:ind w:firstLine="0"/>
            </w:pPr>
            <w:r>
              <w:rPr>
                <w:rStyle w:val="575pt"/>
              </w:rPr>
              <w:t>2</w:t>
            </w:r>
          </w:p>
        </w:tc>
        <w:tc>
          <w:tcPr>
            <w:tcW w:w="331"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50" w:lineRule="exact"/>
              <w:ind w:firstLine="0"/>
            </w:pPr>
            <w:r>
              <w:rPr>
                <w:rStyle w:val="575pt"/>
              </w:rPr>
              <w:t>01</w:t>
            </w:r>
          </w:p>
        </w:tc>
        <w:tc>
          <w:tcPr>
            <w:tcW w:w="413"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856</w:t>
            </w:r>
          </w:p>
        </w:tc>
        <w:tc>
          <w:tcPr>
            <w:tcW w:w="566" w:type="dxa"/>
            <w:tcBorders>
              <w:top w:val="single" w:sz="4" w:space="0" w:color="auto"/>
              <w:left w:val="single" w:sz="4" w:space="0" w:color="auto"/>
            </w:tcBorders>
            <w:shd w:val="clear" w:color="auto" w:fill="FFFFFF"/>
          </w:tcPr>
          <w:p w:rsidR="00160DF8" w:rsidRDefault="00160DF8" w:rsidP="00160DF8">
            <w:pPr>
              <w:rPr>
                <w:sz w:val="10"/>
                <w:szCs w:val="10"/>
              </w:rPr>
            </w:pPr>
          </w:p>
        </w:tc>
        <w:tc>
          <w:tcPr>
            <w:tcW w:w="413" w:type="dxa"/>
            <w:tcBorders>
              <w:top w:val="single" w:sz="4" w:space="0" w:color="auto"/>
              <w:left w:val="single" w:sz="4" w:space="0" w:color="auto"/>
            </w:tcBorders>
            <w:shd w:val="clear" w:color="auto" w:fill="FFFFFF"/>
          </w:tcPr>
          <w:p w:rsidR="00160DF8" w:rsidRDefault="00160DF8" w:rsidP="00160DF8">
            <w:pPr>
              <w:rPr>
                <w:sz w:val="10"/>
                <w:szCs w:val="10"/>
              </w:rPr>
            </w:pPr>
          </w:p>
        </w:tc>
        <w:tc>
          <w:tcPr>
            <w:tcW w:w="129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40 120 432,19</w:t>
            </w:r>
          </w:p>
        </w:tc>
        <w:tc>
          <w:tcPr>
            <w:tcW w:w="121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40 120 432,19</w:t>
            </w:r>
          </w:p>
        </w:tc>
        <w:tc>
          <w:tcPr>
            <w:tcW w:w="1037"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2 050 690,28</w:t>
            </w:r>
          </w:p>
        </w:tc>
        <w:tc>
          <w:tcPr>
            <w:tcW w:w="1008" w:type="dxa"/>
            <w:tcBorders>
              <w:top w:val="single" w:sz="4" w:space="0" w:color="auto"/>
              <w:left w:val="single" w:sz="4" w:space="0" w:color="auto"/>
              <w:right w:val="single" w:sz="4" w:space="0" w:color="auto"/>
            </w:tcBorders>
            <w:shd w:val="clear" w:color="auto" w:fill="FFFFFF"/>
          </w:tcPr>
          <w:p w:rsidR="00160DF8" w:rsidRDefault="00160DF8" w:rsidP="00160DF8">
            <w:pPr>
              <w:pStyle w:val="52"/>
              <w:shd w:val="clear" w:color="auto" w:fill="auto"/>
              <w:spacing w:before="0" w:line="150" w:lineRule="exact"/>
              <w:ind w:firstLine="0"/>
              <w:jc w:val="center"/>
            </w:pPr>
            <w:r>
              <w:rPr>
                <w:rStyle w:val="575pt"/>
              </w:rPr>
              <w:t>5,1</w:t>
            </w:r>
          </w:p>
        </w:tc>
      </w:tr>
      <w:tr w:rsidR="00160DF8" w:rsidTr="00160DF8">
        <w:trPr>
          <w:trHeight w:hRule="exact" w:val="202"/>
        </w:trPr>
        <w:tc>
          <w:tcPr>
            <w:tcW w:w="3398"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50" w:lineRule="exact"/>
              <w:ind w:firstLine="0"/>
            </w:pPr>
            <w:r>
              <w:rPr>
                <w:rStyle w:val="575pt"/>
              </w:rPr>
              <w:t>Организация и обеспечение освещения улиц</w:t>
            </w:r>
          </w:p>
        </w:tc>
        <w:tc>
          <w:tcPr>
            <w:tcW w:w="360"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50" w:lineRule="exact"/>
              <w:ind w:firstLine="0"/>
            </w:pPr>
            <w:r>
              <w:rPr>
                <w:rStyle w:val="575pt"/>
              </w:rPr>
              <w:t>56</w:t>
            </w:r>
          </w:p>
        </w:tc>
        <w:tc>
          <w:tcPr>
            <w:tcW w:w="341"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50" w:lineRule="exact"/>
              <w:ind w:firstLine="0"/>
            </w:pPr>
            <w:r>
              <w:rPr>
                <w:rStyle w:val="575pt"/>
              </w:rPr>
              <w:t>2</w:t>
            </w:r>
          </w:p>
        </w:tc>
        <w:tc>
          <w:tcPr>
            <w:tcW w:w="331"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50" w:lineRule="exact"/>
              <w:ind w:firstLine="0"/>
            </w:pPr>
            <w:r>
              <w:rPr>
                <w:rStyle w:val="575pt"/>
              </w:rPr>
              <w:t>01</w:t>
            </w:r>
          </w:p>
        </w:tc>
        <w:tc>
          <w:tcPr>
            <w:tcW w:w="413"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50" w:lineRule="exact"/>
              <w:ind w:firstLine="0"/>
            </w:pPr>
            <w:r>
              <w:rPr>
                <w:rStyle w:val="575pt"/>
              </w:rPr>
              <w:t>856</w:t>
            </w:r>
          </w:p>
        </w:tc>
        <w:tc>
          <w:tcPr>
            <w:tcW w:w="566"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50" w:lineRule="exact"/>
              <w:ind w:firstLine="0"/>
            </w:pPr>
            <w:r>
              <w:rPr>
                <w:rStyle w:val="575pt"/>
              </w:rPr>
              <w:t>81690</w:t>
            </w:r>
          </w:p>
        </w:tc>
        <w:tc>
          <w:tcPr>
            <w:tcW w:w="413" w:type="dxa"/>
            <w:tcBorders>
              <w:top w:val="single" w:sz="4" w:space="0" w:color="auto"/>
              <w:left w:val="single" w:sz="4" w:space="0" w:color="auto"/>
            </w:tcBorders>
            <w:shd w:val="clear" w:color="auto" w:fill="FFFFFF"/>
          </w:tcPr>
          <w:p w:rsidR="00160DF8" w:rsidRDefault="00160DF8" w:rsidP="00160DF8">
            <w:pPr>
              <w:rPr>
                <w:sz w:val="10"/>
                <w:szCs w:val="10"/>
              </w:rPr>
            </w:pPr>
          </w:p>
        </w:tc>
        <w:tc>
          <w:tcPr>
            <w:tcW w:w="1296"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50" w:lineRule="exact"/>
              <w:ind w:firstLine="0"/>
              <w:jc w:val="right"/>
            </w:pPr>
            <w:r>
              <w:rPr>
                <w:rStyle w:val="575pt"/>
              </w:rPr>
              <w:t>4 994 000,00</w:t>
            </w:r>
          </w:p>
        </w:tc>
        <w:tc>
          <w:tcPr>
            <w:tcW w:w="1210"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50" w:lineRule="exact"/>
              <w:ind w:firstLine="0"/>
              <w:jc w:val="right"/>
            </w:pPr>
            <w:r>
              <w:rPr>
                <w:rStyle w:val="575pt"/>
              </w:rPr>
              <w:t>4 994 000,00</w:t>
            </w:r>
          </w:p>
        </w:tc>
        <w:tc>
          <w:tcPr>
            <w:tcW w:w="1037"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50" w:lineRule="exact"/>
              <w:ind w:firstLine="0"/>
              <w:jc w:val="right"/>
            </w:pPr>
            <w:r>
              <w:rPr>
                <w:rStyle w:val="575pt"/>
              </w:rPr>
              <w:t>1 334 284,96</w:t>
            </w:r>
          </w:p>
        </w:tc>
        <w:tc>
          <w:tcPr>
            <w:tcW w:w="1008" w:type="dxa"/>
            <w:tcBorders>
              <w:top w:val="single" w:sz="4" w:space="0" w:color="auto"/>
              <w:left w:val="single" w:sz="4" w:space="0" w:color="auto"/>
              <w:right w:val="single" w:sz="4" w:space="0" w:color="auto"/>
            </w:tcBorders>
            <w:shd w:val="clear" w:color="auto" w:fill="FFFFFF"/>
            <w:vAlign w:val="bottom"/>
          </w:tcPr>
          <w:p w:rsidR="00160DF8" w:rsidRDefault="00160DF8" w:rsidP="00160DF8">
            <w:pPr>
              <w:pStyle w:val="52"/>
              <w:shd w:val="clear" w:color="auto" w:fill="auto"/>
              <w:spacing w:before="0" w:line="150" w:lineRule="exact"/>
              <w:ind w:firstLine="0"/>
              <w:jc w:val="center"/>
            </w:pPr>
            <w:r>
              <w:rPr>
                <w:rStyle w:val="575pt"/>
              </w:rPr>
              <w:t>26,7</w:t>
            </w:r>
          </w:p>
        </w:tc>
      </w:tr>
      <w:tr w:rsidR="00160DF8" w:rsidTr="00160DF8">
        <w:trPr>
          <w:trHeight w:hRule="exact" w:val="466"/>
        </w:trPr>
        <w:tc>
          <w:tcPr>
            <w:tcW w:w="3398"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92" w:lineRule="exact"/>
              <w:ind w:firstLine="0"/>
            </w:pPr>
            <w:r>
              <w:rPr>
                <w:rStyle w:val="575pt"/>
              </w:rPr>
              <w:t>Закупка товаров, работ и услуг для обеспечения государственных (муниципальных) нужд</w:t>
            </w:r>
          </w:p>
        </w:tc>
        <w:tc>
          <w:tcPr>
            <w:tcW w:w="36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56</w:t>
            </w:r>
          </w:p>
        </w:tc>
        <w:tc>
          <w:tcPr>
            <w:tcW w:w="341"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pPr>
            <w:r>
              <w:rPr>
                <w:rStyle w:val="575pt"/>
              </w:rPr>
              <w:t>2</w:t>
            </w:r>
          </w:p>
        </w:tc>
        <w:tc>
          <w:tcPr>
            <w:tcW w:w="331"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pPr>
            <w:r>
              <w:rPr>
                <w:rStyle w:val="575pt"/>
              </w:rPr>
              <w:t>01</w:t>
            </w:r>
          </w:p>
        </w:tc>
        <w:tc>
          <w:tcPr>
            <w:tcW w:w="413"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856</w:t>
            </w:r>
          </w:p>
        </w:tc>
        <w:tc>
          <w:tcPr>
            <w:tcW w:w="56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81690</w:t>
            </w:r>
          </w:p>
        </w:tc>
        <w:tc>
          <w:tcPr>
            <w:tcW w:w="413"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pPr>
            <w:r>
              <w:rPr>
                <w:rStyle w:val="575pt"/>
              </w:rPr>
              <w:t>200</w:t>
            </w:r>
          </w:p>
        </w:tc>
        <w:tc>
          <w:tcPr>
            <w:tcW w:w="129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4 994 000,00</w:t>
            </w:r>
          </w:p>
        </w:tc>
        <w:tc>
          <w:tcPr>
            <w:tcW w:w="121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4 994 000,00</w:t>
            </w:r>
          </w:p>
        </w:tc>
        <w:tc>
          <w:tcPr>
            <w:tcW w:w="1037"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1 334 284,96</w:t>
            </w:r>
          </w:p>
        </w:tc>
        <w:tc>
          <w:tcPr>
            <w:tcW w:w="1008" w:type="dxa"/>
            <w:tcBorders>
              <w:top w:val="single" w:sz="4" w:space="0" w:color="auto"/>
              <w:left w:val="single" w:sz="4" w:space="0" w:color="auto"/>
              <w:right w:val="single" w:sz="4" w:space="0" w:color="auto"/>
            </w:tcBorders>
            <w:shd w:val="clear" w:color="auto" w:fill="FFFFFF"/>
          </w:tcPr>
          <w:p w:rsidR="00160DF8" w:rsidRDefault="00160DF8" w:rsidP="00160DF8">
            <w:pPr>
              <w:pStyle w:val="52"/>
              <w:shd w:val="clear" w:color="auto" w:fill="auto"/>
              <w:spacing w:before="0" w:line="150" w:lineRule="exact"/>
              <w:ind w:firstLine="0"/>
              <w:jc w:val="center"/>
            </w:pPr>
            <w:r>
              <w:rPr>
                <w:rStyle w:val="575pt"/>
              </w:rPr>
              <w:t>26,7</w:t>
            </w:r>
          </w:p>
        </w:tc>
      </w:tr>
      <w:tr w:rsidR="00160DF8" w:rsidTr="00160DF8">
        <w:trPr>
          <w:trHeight w:hRule="exact" w:val="630"/>
        </w:trPr>
        <w:tc>
          <w:tcPr>
            <w:tcW w:w="3398"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97" w:lineRule="exact"/>
              <w:ind w:firstLine="0"/>
            </w:pPr>
            <w:r>
              <w:rPr>
                <w:rStyle w:val="575pt"/>
              </w:rPr>
              <w:t>Иные закупки товаров, работ и услуг для обеспечения государственных (муниципальных) нужд</w:t>
            </w:r>
          </w:p>
        </w:tc>
        <w:tc>
          <w:tcPr>
            <w:tcW w:w="36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56</w:t>
            </w:r>
          </w:p>
        </w:tc>
        <w:tc>
          <w:tcPr>
            <w:tcW w:w="341"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2</w:t>
            </w:r>
          </w:p>
        </w:tc>
        <w:tc>
          <w:tcPr>
            <w:tcW w:w="331"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01</w:t>
            </w:r>
          </w:p>
        </w:tc>
        <w:tc>
          <w:tcPr>
            <w:tcW w:w="413"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856</w:t>
            </w:r>
          </w:p>
        </w:tc>
        <w:tc>
          <w:tcPr>
            <w:tcW w:w="56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81690</w:t>
            </w:r>
          </w:p>
        </w:tc>
        <w:tc>
          <w:tcPr>
            <w:tcW w:w="413"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240</w:t>
            </w:r>
          </w:p>
        </w:tc>
        <w:tc>
          <w:tcPr>
            <w:tcW w:w="129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4 994 000,00</w:t>
            </w:r>
          </w:p>
        </w:tc>
        <w:tc>
          <w:tcPr>
            <w:tcW w:w="121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4 994 000,00</w:t>
            </w:r>
          </w:p>
        </w:tc>
        <w:tc>
          <w:tcPr>
            <w:tcW w:w="1037"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1 334 284,96</w:t>
            </w:r>
          </w:p>
        </w:tc>
        <w:tc>
          <w:tcPr>
            <w:tcW w:w="1008" w:type="dxa"/>
            <w:tcBorders>
              <w:top w:val="single" w:sz="4" w:space="0" w:color="auto"/>
              <w:left w:val="single" w:sz="4" w:space="0" w:color="auto"/>
              <w:right w:val="single" w:sz="4" w:space="0" w:color="auto"/>
            </w:tcBorders>
            <w:shd w:val="clear" w:color="auto" w:fill="FFFFFF"/>
          </w:tcPr>
          <w:p w:rsidR="00160DF8" w:rsidRDefault="00160DF8" w:rsidP="00160DF8">
            <w:pPr>
              <w:pStyle w:val="52"/>
              <w:shd w:val="clear" w:color="auto" w:fill="auto"/>
              <w:spacing w:before="0" w:line="150" w:lineRule="exact"/>
              <w:ind w:firstLine="0"/>
              <w:jc w:val="center"/>
            </w:pPr>
            <w:r>
              <w:rPr>
                <w:rStyle w:val="575pt"/>
              </w:rPr>
              <w:t>26,7</w:t>
            </w:r>
          </w:p>
        </w:tc>
      </w:tr>
      <w:tr w:rsidR="00160DF8" w:rsidTr="00160DF8">
        <w:trPr>
          <w:trHeight w:hRule="exact" w:val="274"/>
        </w:trPr>
        <w:tc>
          <w:tcPr>
            <w:tcW w:w="3398"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pPr>
            <w:r>
              <w:rPr>
                <w:rStyle w:val="575pt"/>
              </w:rPr>
              <w:t>Озеленение территории</w:t>
            </w:r>
          </w:p>
        </w:tc>
        <w:tc>
          <w:tcPr>
            <w:tcW w:w="360"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pPr>
            <w:r>
              <w:rPr>
                <w:rStyle w:val="575pt"/>
              </w:rPr>
              <w:t>56</w:t>
            </w:r>
          </w:p>
        </w:tc>
        <w:tc>
          <w:tcPr>
            <w:tcW w:w="341"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pPr>
            <w:r>
              <w:rPr>
                <w:rStyle w:val="575pt"/>
              </w:rPr>
              <w:t>2</w:t>
            </w:r>
          </w:p>
        </w:tc>
        <w:tc>
          <w:tcPr>
            <w:tcW w:w="331"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pPr>
            <w:r>
              <w:rPr>
                <w:rStyle w:val="575pt"/>
              </w:rPr>
              <w:t>01</w:t>
            </w:r>
          </w:p>
        </w:tc>
        <w:tc>
          <w:tcPr>
            <w:tcW w:w="413"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pPr>
            <w:r>
              <w:rPr>
                <w:rStyle w:val="575pt"/>
              </w:rPr>
              <w:t>856</w:t>
            </w:r>
          </w:p>
        </w:tc>
        <w:tc>
          <w:tcPr>
            <w:tcW w:w="566"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pPr>
            <w:r>
              <w:rPr>
                <w:rStyle w:val="575pt"/>
              </w:rPr>
              <w:t>81700</w:t>
            </w:r>
          </w:p>
        </w:tc>
        <w:tc>
          <w:tcPr>
            <w:tcW w:w="413" w:type="dxa"/>
            <w:tcBorders>
              <w:top w:val="single" w:sz="4" w:space="0" w:color="auto"/>
              <w:left w:val="single" w:sz="4" w:space="0" w:color="auto"/>
            </w:tcBorders>
            <w:shd w:val="clear" w:color="auto" w:fill="FFFFFF"/>
          </w:tcPr>
          <w:p w:rsidR="00160DF8" w:rsidRDefault="00160DF8" w:rsidP="00160DF8">
            <w:pPr>
              <w:rPr>
                <w:sz w:val="10"/>
                <w:szCs w:val="10"/>
              </w:rPr>
            </w:pPr>
          </w:p>
        </w:tc>
        <w:tc>
          <w:tcPr>
            <w:tcW w:w="1296"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jc w:val="right"/>
            </w:pPr>
            <w:r>
              <w:rPr>
                <w:rStyle w:val="575pt"/>
              </w:rPr>
              <w:t>738 000,00</w:t>
            </w:r>
          </w:p>
        </w:tc>
        <w:tc>
          <w:tcPr>
            <w:tcW w:w="1210"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jc w:val="right"/>
            </w:pPr>
            <w:r>
              <w:rPr>
                <w:rStyle w:val="575pt"/>
              </w:rPr>
              <w:t>738 000,00</w:t>
            </w:r>
          </w:p>
        </w:tc>
        <w:tc>
          <w:tcPr>
            <w:tcW w:w="1037"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jc w:val="right"/>
            </w:pPr>
            <w:r>
              <w:rPr>
                <w:rStyle w:val="575pt"/>
              </w:rPr>
              <w:t>0,00</w:t>
            </w:r>
          </w:p>
        </w:tc>
        <w:tc>
          <w:tcPr>
            <w:tcW w:w="1008" w:type="dxa"/>
            <w:tcBorders>
              <w:top w:val="single" w:sz="4" w:space="0" w:color="auto"/>
              <w:left w:val="single" w:sz="4" w:space="0" w:color="auto"/>
              <w:righ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jc w:val="center"/>
            </w:pPr>
            <w:r>
              <w:rPr>
                <w:rStyle w:val="575pt"/>
              </w:rPr>
              <w:t>0,0</w:t>
            </w:r>
          </w:p>
        </w:tc>
      </w:tr>
      <w:tr w:rsidR="00160DF8" w:rsidTr="00160DF8">
        <w:trPr>
          <w:trHeight w:hRule="exact" w:val="446"/>
        </w:trPr>
        <w:tc>
          <w:tcPr>
            <w:tcW w:w="3398"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92" w:lineRule="exact"/>
              <w:ind w:firstLine="0"/>
            </w:pPr>
            <w:r>
              <w:rPr>
                <w:rStyle w:val="575pt"/>
              </w:rPr>
              <w:t>Закупка товаров, работ и услуг для обеспечения государственных (муниципальных) нужд</w:t>
            </w:r>
          </w:p>
        </w:tc>
        <w:tc>
          <w:tcPr>
            <w:tcW w:w="36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56</w:t>
            </w:r>
          </w:p>
        </w:tc>
        <w:tc>
          <w:tcPr>
            <w:tcW w:w="341"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pPr>
            <w:r>
              <w:rPr>
                <w:rStyle w:val="575pt"/>
              </w:rPr>
              <w:t>2</w:t>
            </w:r>
          </w:p>
        </w:tc>
        <w:tc>
          <w:tcPr>
            <w:tcW w:w="331"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pPr>
            <w:r>
              <w:rPr>
                <w:rStyle w:val="575pt"/>
              </w:rPr>
              <w:t>01</w:t>
            </w:r>
          </w:p>
        </w:tc>
        <w:tc>
          <w:tcPr>
            <w:tcW w:w="413"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856</w:t>
            </w:r>
          </w:p>
        </w:tc>
        <w:tc>
          <w:tcPr>
            <w:tcW w:w="56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81700</w:t>
            </w:r>
          </w:p>
        </w:tc>
        <w:tc>
          <w:tcPr>
            <w:tcW w:w="413"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pPr>
            <w:r>
              <w:rPr>
                <w:rStyle w:val="575pt"/>
              </w:rPr>
              <w:t>200</w:t>
            </w:r>
          </w:p>
        </w:tc>
        <w:tc>
          <w:tcPr>
            <w:tcW w:w="129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738 000,00</w:t>
            </w:r>
          </w:p>
        </w:tc>
        <w:tc>
          <w:tcPr>
            <w:tcW w:w="121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738 000,00</w:t>
            </w:r>
          </w:p>
        </w:tc>
        <w:tc>
          <w:tcPr>
            <w:tcW w:w="1037"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jc w:val="right"/>
            </w:pPr>
            <w:r>
              <w:rPr>
                <w:rStyle w:val="575pt"/>
              </w:rPr>
              <w:t>0,00</w:t>
            </w:r>
          </w:p>
        </w:tc>
        <w:tc>
          <w:tcPr>
            <w:tcW w:w="1008" w:type="dxa"/>
            <w:tcBorders>
              <w:top w:val="single" w:sz="4" w:space="0" w:color="auto"/>
              <w:left w:val="single" w:sz="4" w:space="0" w:color="auto"/>
              <w:righ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jc w:val="center"/>
            </w:pPr>
            <w:r>
              <w:rPr>
                <w:rStyle w:val="575pt"/>
              </w:rPr>
              <w:t>0,0</w:t>
            </w:r>
          </w:p>
        </w:tc>
      </w:tr>
      <w:tr w:rsidR="00160DF8" w:rsidTr="00160DF8">
        <w:trPr>
          <w:trHeight w:hRule="exact" w:val="672"/>
        </w:trPr>
        <w:tc>
          <w:tcPr>
            <w:tcW w:w="3398"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92" w:lineRule="exact"/>
              <w:ind w:firstLine="0"/>
            </w:pPr>
            <w:r>
              <w:rPr>
                <w:rStyle w:val="575pt"/>
              </w:rPr>
              <w:t>Иные закупки товаров, работ и услуг для обеспечения государственных (муниципальных) нужд</w:t>
            </w:r>
          </w:p>
        </w:tc>
        <w:tc>
          <w:tcPr>
            <w:tcW w:w="36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56</w:t>
            </w:r>
          </w:p>
        </w:tc>
        <w:tc>
          <w:tcPr>
            <w:tcW w:w="341"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2</w:t>
            </w:r>
          </w:p>
        </w:tc>
        <w:tc>
          <w:tcPr>
            <w:tcW w:w="331"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01</w:t>
            </w:r>
          </w:p>
        </w:tc>
        <w:tc>
          <w:tcPr>
            <w:tcW w:w="413"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856</w:t>
            </w:r>
          </w:p>
        </w:tc>
        <w:tc>
          <w:tcPr>
            <w:tcW w:w="56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81700</w:t>
            </w:r>
          </w:p>
        </w:tc>
        <w:tc>
          <w:tcPr>
            <w:tcW w:w="413"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240</w:t>
            </w:r>
          </w:p>
        </w:tc>
        <w:tc>
          <w:tcPr>
            <w:tcW w:w="129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738 000,00</w:t>
            </w:r>
          </w:p>
        </w:tc>
        <w:tc>
          <w:tcPr>
            <w:tcW w:w="121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738 000,00</w:t>
            </w:r>
          </w:p>
        </w:tc>
        <w:tc>
          <w:tcPr>
            <w:tcW w:w="1037"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0,00</w:t>
            </w:r>
          </w:p>
        </w:tc>
        <w:tc>
          <w:tcPr>
            <w:tcW w:w="1008" w:type="dxa"/>
            <w:tcBorders>
              <w:top w:val="single" w:sz="4" w:space="0" w:color="auto"/>
              <w:left w:val="single" w:sz="4" w:space="0" w:color="auto"/>
              <w:right w:val="single" w:sz="4" w:space="0" w:color="auto"/>
            </w:tcBorders>
            <w:shd w:val="clear" w:color="auto" w:fill="FFFFFF"/>
          </w:tcPr>
          <w:p w:rsidR="00160DF8" w:rsidRDefault="00160DF8" w:rsidP="00160DF8">
            <w:pPr>
              <w:pStyle w:val="52"/>
              <w:shd w:val="clear" w:color="auto" w:fill="auto"/>
              <w:spacing w:before="0" w:line="150" w:lineRule="exact"/>
              <w:ind w:firstLine="0"/>
              <w:jc w:val="center"/>
            </w:pPr>
            <w:r>
              <w:rPr>
                <w:rStyle w:val="575pt"/>
              </w:rPr>
              <w:t>0,0</w:t>
            </w:r>
          </w:p>
        </w:tc>
      </w:tr>
      <w:tr w:rsidR="00160DF8" w:rsidTr="00160DF8">
        <w:trPr>
          <w:trHeight w:hRule="exact" w:val="422"/>
        </w:trPr>
        <w:tc>
          <w:tcPr>
            <w:tcW w:w="3398"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92" w:lineRule="exact"/>
              <w:ind w:firstLine="0"/>
            </w:pPr>
            <w:r>
              <w:rPr>
                <w:rStyle w:val="575pt"/>
              </w:rPr>
              <w:t>Организация и содержание мест захоронения (кладбищ)</w:t>
            </w:r>
          </w:p>
        </w:tc>
        <w:tc>
          <w:tcPr>
            <w:tcW w:w="36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56</w:t>
            </w:r>
          </w:p>
        </w:tc>
        <w:tc>
          <w:tcPr>
            <w:tcW w:w="341"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pPr>
            <w:r>
              <w:rPr>
                <w:rStyle w:val="575pt"/>
              </w:rPr>
              <w:t>2</w:t>
            </w:r>
          </w:p>
        </w:tc>
        <w:tc>
          <w:tcPr>
            <w:tcW w:w="331"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pPr>
            <w:r>
              <w:rPr>
                <w:rStyle w:val="575pt"/>
              </w:rPr>
              <w:t>01</w:t>
            </w:r>
          </w:p>
        </w:tc>
        <w:tc>
          <w:tcPr>
            <w:tcW w:w="413"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856</w:t>
            </w:r>
          </w:p>
        </w:tc>
        <w:tc>
          <w:tcPr>
            <w:tcW w:w="56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81710</w:t>
            </w:r>
          </w:p>
        </w:tc>
        <w:tc>
          <w:tcPr>
            <w:tcW w:w="413" w:type="dxa"/>
            <w:tcBorders>
              <w:top w:val="single" w:sz="4" w:space="0" w:color="auto"/>
              <w:left w:val="single" w:sz="4" w:space="0" w:color="auto"/>
            </w:tcBorders>
            <w:shd w:val="clear" w:color="auto" w:fill="FFFFFF"/>
          </w:tcPr>
          <w:p w:rsidR="00160DF8" w:rsidRDefault="00160DF8" w:rsidP="00160DF8">
            <w:pPr>
              <w:rPr>
                <w:sz w:val="10"/>
                <w:szCs w:val="10"/>
              </w:rPr>
            </w:pPr>
          </w:p>
        </w:tc>
        <w:tc>
          <w:tcPr>
            <w:tcW w:w="129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720 000,00</w:t>
            </w:r>
          </w:p>
        </w:tc>
        <w:tc>
          <w:tcPr>
            <w:tcW w:w="121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720 000,00</w:t>
            </w:r>
          </w:p>
        </w:tc>
        <w:tc>
          <w:tcPr>
            <w:tcW w:w="1037"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75 244,98</w:t>
            </w:r>
          </w:p>
        </w:tc>
        <w:tc>
          <w:tcPr>
            <w:tcW w:w="1008" w:type="dxa"/>
            <w:tcBorders>
              <w:top w:val="single" w:sz="4" w:space="0" w:color="auto"/>
              <w:left w:val="single" w:sz="4" w:space="0" w:color="auto"/>
              <w:right w:val="single" w:sz="4" w:space="0" w:color="auto"/>
            </w:tcBorders>
            <w:shd w:val="clear" w:color="auto" w:fill="FFFFFF"/>
          </w:tcPr>
          <w:p w:rsidR="00160DF8" w:rsidRDefault="00160DF8" w:rsidP="00160DF8">
            <w:pPr>
              <w:pStyle w:val="52"/>
              <w:shd w:val="clear" w:color="auto" w:fill="auto"/>
              <w:spacing w:before="0" w:line="150" w:lineRule="exact"/>
              <w:ind w:firstLine="0"/>
              <w:jc w:val="center"/>
            </w:pPr>
            <w:r>
              <w:rPr>
                <w:rStyle w:val="575pt"/>
              </w:rPr>
              <w:t>10,5</w:t>
            </w:r>
          </w:p>
        </w:tc>
      </w:tr>
      <w:tr w:rsidR="00160DF8" w:rsidTr="00160DF8">
        <w:trPr>
          <w:trHeight w:hRule="exact" w:val="485"/>
        </w:trPr>
        <w:tc>
          <w:tcPr>
            <w:tcW w:w="3398"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92" w:lineRule="exact"/>
              <w:ind w:firstLine="0"/>
            </w:pPr>
            <w:r>
              <w:rPr>
                <w:rStyle w:val="575pt"/>
              </w:rPr>
              <w:t>Закупка товаров, работ и услуг для обеспечения государственных (муниципальных) нужд</w:t>
            </w:r>
          </w:p>
        </w:tc>
        <w:tc>
          <w:tcPr>
            <w:tcW w:w="36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56</w:t>
            </w:r>
          </w:p>
        </w:tc>
        <w:tc>
          <w:tcPr>
            <w:tcW w:w="341"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pPr>
            <w:r>
              <w:rPr>
                <w:rStyle w:val="575pt"/>
              </w:rPr>
              <w:t>2</w:t>
            </w:r>
          </w:p>
        </w:tc>
        <w:tc>
          <w:tcPr>
            <w:tcW w:w="331"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pPr>
            <w:r>
              <w:rPr>
                <w:rStyle w:val="575pt"/>
              </w:rPr>
              <w:t>01</w:t>
            </w:r>
          </w:p>
        </w:tc>
        <w:tc>
          <w:tcPr>
            <w:tcW w:w="413"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856</w:t>
            </w:r>
          </w:p>
        </w:tc>
        <w:tc>
          <w:tcPr>
            <w:tcW w:w="56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81710</w:t>
            </w:r>
          </w:p>
        </w:tc>
        <w:tc>
          <w:tcPr>
            <w:tcW w:w="413"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pPr>
            <w:r>
              <w:rPr>
                <w:rStyle w:val="575pt"/>
              </w:rPr>
              <w:t>200</w:t>
            </w:r>
          </w:p>
        </w:tc>
        <w:tc>
          <w:tcPr>
            <w:tcW w:w="129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720 000,00</w:t>
            </w:r>
          </w:p>
        </w:tc>
        <w:tc>
          <w:tcPr>
            <w:tcW w:w="121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720 000,00</w:t>
            </w:r>
          </w:p>
        </w:tc>
        <w:tc>
          <w:tcPr>
            <w:tcW w:w="1037"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75 244,98</w:t>
            </w:r>
          </w:p>
        </w:tc>
        <w:tc>
          <w:tcPr>
            <w:tcW w:w="1008" w:type="dxa"/>
            <w:tcBorders>
              <w:top w:val="single" w:sz="4" w:space="0" w:color="auto"/>
              <w:left w:val="single" w:sz="4" w:space="0" w:color="auto"/>
              <w:right w:val="single" w:sz="4" w:space="0" w:color="auto"/>
            </w:tcBorders>
            <w:shd w:val="clear" w:color="auto" w:fill="FFFFFF"/>
          </w:tcPr>
          <w:p w:rsidR="00160DF8" w:rsidRDefault="00160DF8" w:rsidP="00160DF8">
            <w:pPr>
              <w:pStyle w:val="52"/>
              <w:shd w:val="clear" w:color="auto" w:fill="auto"/>
              <w:spacing w:before="0" w:line="150" w:lineRule="exact"/>
              <w:ind w:firstLine="0"/>
              <w:jc w:val="center"/>
            </w:pPr>
            <w:r>
              <w:rPr>
                <w:rStyle w:val="575pt"/>
              </w:rPr>
              <w:t>10,5</w:t>
            </w:r>
          </w:p>
        </w:tc>
      </w:tr>
      <w:tr w:rsidR="00160DF8" w:rsidTr="00160DF8">
        <w:trPr>
          <w:trHeight w:hRule="exact" w:val="658"/>
        </w:trPr>
        <w:tc>
          <w:tcPr>
            <w:tcW w:w="3398"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97" w:lineRule="exact"/>
              <w:ind w:firstLine="0"/>
            </w:pPr>
            <w:r>
              <w:rPr>
                <w:rStyle w:val="575pt"/>
              </w:rPr>
              <w:t>Иные закупки товаров, работ и услуг для обеспечения государственных (муниципальных) нужд</w:t>
            </w:r>
          </w:p>
        </w:tc>
        <w:tc>
          <w:tcPr>
            <w:tcW w:w="36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56</w:t>
            </w:r>
          </w:p>
        </w:tc>
        <w:tc>
          <w:tcPr>
            <w:tcW w:w="341"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2</w:t>
            </w:r>
          </w:p>
        </w:tc>
        <w:tc>
          <w:tcPr>
            <w:tcW w:w="331"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01</w:t>
            </w:r>
          </w:p>
        </w:tc>
        <w:tc>
          <w:tcPr>
            <w:tcW w:w="413"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856</w:t>
            </w:r>
          </w:p>
        </w:tc>
        <w:tc>
          <w:tcPr>
            <w:tcW w:w="56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81710</w:t>
            </w:r>
          </w:p>
        </w:tc>
        <w:tc>
          <w:tcPr>
            <w:tcW w:w="413"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240</w:t>
            </w:r>
          </w:p>
        </w:tc>
        <w:tc>
          <w:tcPr>
            <w:tcW w:w="129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720 000,00</w:t>
            </w:r>
          </w:p>
        </w:tc>
        <w:tc>
          <w:tcPr>
            <w:tcW w:w="121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720 000,00</w:t>
            </w:r>
          </w:p>
        </w:tc>
        <w:tc>
          <w:tcPr>
            <w:tcW w:w="1037"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75 244,98</w:t>
            </w:r>
          </w:p>
        </w:tc>
        <w:tc>
          <w:tcPr>
            <w:tcW w:w="1008" w:type="dxa"/>
            <w:tcBorders>
              <w:top w:val="single" w:sz="4" w:space="0" w:color="auto"/>
              <w:left w:val="single" w:sz="4" w:space="0" w:color="auto"/>
              <w:right w:val="single" w:sz="4" w:space="0" w:color="auto"/>
            </w:tcBorders>
            <w:shd w:val="clear" w:color="auto" w:fill="FFFFFF"/>
          </w:tcPr>
          <w:p w:rsidR="00160DF8" w:rsidRDefault="00160DF8" w:rsidP="00160DF8">
            <w:pPr>
              <w:pStyle w:val="52"/>
              <w:shd w:val="clear" w:color="auto" w:fill="auto"/>
              <w:spacing w:before="0" w:line="150" w:lineRule="exact"/>
              <w:ind w:firstLine="0"/>
              <w:jc w:val="center"/>
            </w:pPr>
            <w:r>
              <w:rPr>
                <w:rStyle w:val="575pt"/>
              </w:rPr>
              <w:t>10,5</w:t>
            </w:r>
          </w:p>
        </w:tc>
      </w:tr>
      <w:tr w:rsidR="00160DF8" w:rsidTr="00160DF8">
        <w:trPr>
          <w:trHeight w:hRule="exact" w:val="235"/>
        </w:trPr>
        <w:tc>
          <w:tcPr>
            <w:tcW w:w="3398"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Мероприятия по благоустройству</w:t>
            </w:r>
          </w:p>
        </w:tc>
        <w:tc>
          <w:tcPr>
            <w:tcW w:w="36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56</w:t>
            </w:r>
          </w:p>
        </w:tc>
        <w:tc>
          <w:tcPr>
            <w:tcW w:w="341"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pPr>
            <w:r>
              <w:rPr>
                <w:rStyle w:val="575pt"/>
              </w:rPr>
              <w:t>2</w:t>
            </w:r>
          </w:p>
        </w:tc>
        <w:tc>
          <w:tcPr>
            <w:tcW w:w="331"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pPr>
            <w:r>
              <w:rPr>
                <w:rStyle w:val="575pt"/>
              </w:rPr>
              <w:t>01</w:t>
            </w:r>
          </w:p>
        </w:tc>
        <w:tc>
          <w:tcPr>
            <w:tcW w:w="413"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856</w:t>
            </w:r>
          </w:p>
        </w:tc>
        <w:tc>
          <w:tcPr>
            <w:tcW w:w="56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81730</w:t>
            </w:r>
          </w:p>
        </w:tc>
        <w:tc>
          <w:tcPr>
            <w:tcW w:w="413" w:type="dxa"/>
            <w:tcBorders>
              <w:top w:val="single" w:sz="4" w:space="0" w:color="auto"/>
              <w:left w:val="single" w:sz="4" w:space="0" w:color="auto"/>
            </w:tcBorders>
            <w:shd w:val="clear" w:color="auto" w:fill="FFFFFF"/>
          </w:tcPr>
          <w:p w:rsidR="00160DF8" w:rsidRDefault="00160DF8" w:rsidP="00160DF8">
            <w:pPr>
              <w:rPr>
                <w:sz w:val="10"/>
                <w:szCs w:val="10"/>
              </w:rPr>
            </w:pPr>
          </w:p>
        </w:tc>
        <w:tc>
          <w:tcPr>
            <w:tcW w:w="129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2 572 908,50</w:t>
            </w:r>
          </w:p>
        </w:tc>
        <w:tc>
          <w:tcPr>
            <w:tcW w:w="121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2 572 908,50</w:t>
            </w:r>
          </w:p>
        </w:tc>
        <w:tc>
          <w:tcPr>
            <w:tcW w:w="1037"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211 184,34</w:t>
            </w:r>
          </w:p>
        </w:tc>
        <w:tc>
          <w:tcPr>
            <w:tcW w:w="1008" w:type="dxa"/>
            <w:tcBorders>
              <w:top w:val="single" w:sz="4" w:space="0" w:color="auto"/>
              <w:left w:val="single" w:sz="4" w:space="0" w:color="auto"/>
              <w:righ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jc w:val="center"/>
            </w:pPr>
            <w:r>
              <w:rPr>
                <w:rStyle w:val="575pt"/>
              </w:rPr>
              <w:t>8,2</w:t>
            </w:r>
          </w:p>
        </w:tc>
      </w:tr>
      <w:tr w:rsidR="00160DF8" w:rsidTr="00160DF8">
        <w:trPr>
          <w:trHeight w:hRule="exact" w:val="485"/>
        </w:trPr>
        <w:tc>
          <w:tcPr>
            <w:tcW w:w="3398"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97" w:lineRule="exact"/>
              <w:ind w:firstLine="0"/>
            </w:pPr>
            <w:r>
              <w:rPr>
                <w:rStyle w:val="575pt"/>
              </w:rPr>
              <w:t>Закупка товаров, работ и услуг для обеспечения государственных (муниципальных) нужд</w:t>
            </w:r>
          </w:p>
        </w:tc>
        <w:tc>
          <w:tcPr>
            <w:tcW w:w="36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56</w:t>
            </w:r>
          </w:p>
        </w:tc>
        <w:tc>
          <w:tcPr>
            <w:tcW w:w="341"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pPr>
            <w:r>
              <w:rPr>
                <w:rStyle w:val="575pt"/>
              </w:rPr>
              <w:t>2</w:t>
            </w:r>
          </w:p>
        </w:tc>
        <w:tc>
          <w:tcPr>
            <w:tcW w:w="331"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pPr>
            <w:r>
              <w:rPr>
                <w:rStyle w:val="575pt"/>
              </w:rPr>
              <w:t>01</w:t>
            </w:r>
          </w:p>
        </w:tc>
        <w:tc>
          <w:tcPr>
            <w:tcW w:w="413"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856</w:t>
            </w:r>
          </w:p>
        </w:tc>
        <w:tc>
          <w:tcPr>
            <w:tcW w:w="56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81730</w:t>
            </w:r>
          </w:p>
        </w:tc>
        <w:tc>
          <w:tcPr>
            <w:tcW w:w="413"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pPr>
            <w:r>
              <w:rPr>
                <w:rStyle w:val="575pt"/>
              </w:rPr>
              <w:t>200</w:t>
            </w:r>
          </w:p>
        </w:tc>
        <w:tc>
          <w:tcPr>
            <w:tcW w:w="129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2 572 908,50</w:t>
            </w:r>
          </w:p>
        </w:tc>
        <w:tc>
          <w:tcPr>
            <w:tcW w:w="121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2 572 908,50</w:t>
            </w:r>
          </w:p>
        </w:tc>
        <w:tc>
          <w:tcPr>
            <w:tcW w:w="1037"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211 184,34</w:t>
            </w:r>
          </w:p>
        </w:tc>
        <w:tc>
          <w:tcPr>
            <w:tcW w:w="1008" w:type="dxa"/>
            <w:tcBorders>
              <w:top w:val="single" w:sz="4" w:space="0" w:color="auto"/>
              <w:left w:val="single" w:sz="4" w:space="0" w:color="auto"/>
              <w:righ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jc w:val="center"/>
            </w:pPr>
            <w:r>
              <w:rPr>
                <w:rStyle w:val="575pt"/>
              </w:rPr>
              <w:t>8,2</w:t>
            </w:r>
          </w:p>
        </w:tc>
      </w:tr>
      <w:tr w:rsidR="00160DF8" w:rsidTr="00160DF8">
        <w:trPr>
          <w:trHeight w:hRule="exact" w:val="605"/>
        </w:trPr>
        <w:tc>
          <w:tcPr>
            <w:tcW w:w="3398"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97" w:lineRule="exact"/>
              <w:ind w:firstLine="0"/>
            </w:pPr>
            <w:r>
              <w:rPr>
                <w:rStyle w:val="575pt"/>
              </w:rPr>
              <w:t>Иные закупки товаров, работ и услуг для обеспечения государственных (муниципальных) нужд</w:t>
            </w:r>
          </w:p>
        </w:tc>
        <w:tc>
          <w:tcPr>
            <w:tcW w:w="36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56</w:t>
            </w:r>
          </w:p>
        </w:tc>
        <w:tc>
          <w:tcPr>
            <w:tcW w:w="341"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2</w:t>
            </w:r>
          </w:p>
        </w:tc>
        <w:tc>
          <w:tcPr>
            <w:tcW w:w="331"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01</w:t>
            </w:r>
          </w:p>
        </w:tc>
        <w:tc>
          <w:tcPr>
            <w:tcW w:w="413"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856</w:t>
            </w:r>
          </w:p>
        </w:tc>
        <w:tc>
          <w:tcPr>
            <w:tcW w:w="56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81730</w:t>
            </w:r>
          </w:p>
        </w:tc>
        <w:tc>
          <w:tcPr>
            <w:tcW w:w="413"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240</w:t>
            </w:r>
          </w:p>
        </w:tc>
        <w:tc>
          <w:tcPr>
            <w:tcW w:w="129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2 572 908,50</w:t>
            </w:r>
          </w:p>
        </w:tc>
        <w:tc>
          <w:tcPr>
            <w:tcW w:w="121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2 572 908,50</w:t>
            </w:r>
          </w:p>
        </w:tc>
        <w:tc>
          <w:tcPr>
            <w:tcW w:w="1037"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211 184,34</w:t>
            </w:r>
          </w:p>
        </w:tc>
        <w:tc>
          <w:tcPr>
            <w:tcW w:w="1008" w:type="dxa"/>
            <w:tcBorders>
              <w:top w:val="single" w:sz="4" w:space="0" w:color="auto"/>
              <w:left w:val="single" w:sz="4" w:space="0" w:color="auto"/>
              <w:right w:val="single" w:sz="4" w:space="0" w:color="auto"/>
            </w:tcBorders>
            <w:shd w:val="clear" w:color="auto" w:fill="FFFFFF"/>
          </w:tcPr>
          <w:p w:rsidR="00160DF8" w:rsidRDefault="00160DF8" w:rsidP="00160DF8">
            <w:pPr>
              <w:pStyle w:val="52"/>
              <w:shd w:val="clear" w:color="auto" w:fill="auto"/>
              <w:spacing w:before="0" w:line="150" w:lineRule="exact"/>
              <w:ind w:firstLine="0"/>
              <w:jc w:val="center"/>
            </w:pPr>
            <w:r>
              <w:rPr>
                <w:rStyle w:val="575pt"/>
              </w:rPr>
              <w:t>8,2</w:t>
            </w:r>
          </w:p>
        </w:tc>
      </w:tr>
      <w:tr w:rsidR="00160DF8" w:rsidTr="00160DF8">
        <w:trPr>
          <w:trHeight w:hRule="exact" w:val="361"/>
        </w:trPr>
        <w:tc>
          <w:tcPr>
            <w:tcW w:w="3398"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Мероприятия в сфере коммунального хозяйства</w:t>
            </w:r>
          </w:p>
        </w:tc>
        <w:tc>
          <w:tcPr>
            <w:tcW w:w="36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left="180" w:firstLine="0"/>
            </w:pPr>
            <w:r>
              <w:rPr>
                <w:rStyle w:val="575pt"/>
              </w:rPr>
              <w:t>56</w:t>
            </w:r>
          </w:p>
        </w:tc>
        <w:tc>
          <w:tcPr>
            <w:tcW w:w="341"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pPr>
            <w:r>
              <w:rPr>
                <w:rStyle w:val="575pt"/>
              </w:rPr>
              <w:t>2</w:t>
            </w:r>
          </w:p>
        </w:tc>
        <w:tc>
          <w:tcPr>
            <w:tcW w:w="331"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pPr>
            <w:r>
              <w:rPr>
                <w:rStyle w:val="575pt"/>
              </w:rPr>
              <w:t>01</w:t>
            </w:r>
          </w:p>
        </w:tc>
        <w:tc>
          <w:tcPr>
            <w:tcW w:w="413"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left="180" w:firstLine="0"/>
            </w:pPr>
            <w:r>
              <w:rPr>
                <w:rStyle w:val="575pt"/>
              </w:rPr>
              <w:t>856</w:t>
            </w:r>
          </w:p>
        </w:tc>
        <w:tc>
          <w:tcPr>
            <w:tcW w:w="56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left="200" w:firstLine="0"/>
            </w:pPr>
            <w:r>
              <w:rPr>
                <w:rStyle w:val="575pt"/>
              </w:rPr>
              <w:t>81740</w:t>
            </w:r>
          </w:p>
        </w:tc>
        <w:tc>
          <w:tcPr>
            <w:tcW w:w="413" w:type="dxa"/>
            <w:tcBorders>
              <w:top w:val="single" w:sz="4" w:space="0" w:color="auto"/>
              <w:left w:val="single" w:sz="4" w:space="0" w:color="auto"/>
            </w:tcBorders>
            <w:shd w:val="clear" w:color="auto" w:fill="FFFFFF"/>
          </w:tcPr>
          <w:p w:rsidR="00160DF8" w:rsidRDefault="00160DF8" w:rsidP="00160DF8">
            <w:pPr>
              <w:rPr>
                <w:sz w:val="10"/>
                <w:szCs w:val="10"/>
              </w:rPr>
            </w:pPr>
          </w:p>
        </w:tc>
        <w:tc>
          <w:tcPr>
            <w:tcW w:w="129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2 300 724,00</w:t>
            </w:r>
          </w:p>
        </w:tc>
        <w:tc>
          <w:tcPr>
            <w:tcW w:w="121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2 300 724,00</w:t>
            </w:r>
          </w:p>
        </w:tc>
        <w:tc>
          <w:tcPr>
            <w:tcW w:w="1037"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jc w:val="right"/>
            </w:pPr>
            <w:r>
              <w:rPr>
                <w:rStyle w:val="575pt"/>
              </w:rPr>
              <w:t>0,00</w:t>
            </w:r>
          </w:p>
        </w:tc>
        <w:tc>
          <w:tcPr>
            <w:tcW w:w="1008" w:type="dxa"/>
            <w:tcBorders>
              <w:top w:val="single" w:sz="4" w:space="0" w:color="auto"/>
              <w:left w:val="single" w:sz="4" w:space="0" w:color="auto"/>
              <w:righ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jc w:val="center"/>
            </w:pPr>
            <w:r>
              <w:rPr>
                <w:rStyle w:val="575pt"/>
              </w:rPr>
              <w:t>0,0</w:t>
            </w:r>
          </w:p>
        </w:tc>
      </w:tr>
      <w:tr w:rsidR="00160DF8" w:rsidTr="00160DF8">
        <w:trPr>
          <w:trHeight w:hRule="exact" w:val="494"/>
        </w:trPr>
        <w:tc>
          <w:tcPr>
            <w:tcW w:w="3398"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92" w:lineRule="exact"/>
              <w:ind w:firstLine="0"/>
            </w:pPr>
            <w:r>
              <w:rPr>
                <w:rStyle w:val="575pt"/>
              </w:rPr>
              <w:t>Закупка товаров, работ и услуг для обеспечения государственных (муниципальных) нужд</w:t>
            </w:r>
          </w:p>
        </w:tc>
        <w:tc>
          <w:tcPr>
            <w:tcW w:w="36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left="180" w:firstLine="0"/>
            </w:pPr>
            <w:r>
              <w:rPr>
                <w:rStyle w:val="575pt"/>
              </w:rPr>
              <w:t>56</w:t>
            </w:r>
          </w:p>
        </w:tc>
        <w:tc>
          <w:tcPr>
            <w:tcW w:w="341"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2</w:t>
            </w:r>
          </w:p>
        </w:tc>
        <w:tc>
          <w:tcPr>
            <w:tcW w:w="331"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01</w:t>
            </w:r>
          </w:p>
        </w:tc>
        <w:tc>
          <w:tcPr>
            <w:tcW w:w="413"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left="180" w:firstLine="0"/>
            </w:pPr>
            <w:r>
              <w:rPr>
                <w:rStyle w:val="575pt"/>
              </w:rPr>
              <w:t>856</w:t>
            </w:r>
          </w:p>
        </w:tc>
        <w:tc>
          <w:tcPr>
            <w:tcW w:w="56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left="200" w:firstLine="0"/>
            </w:pPr>
            <w:r>
              <w:rPr>
                <w:rStyle w:val="575pt"/>
              </w:rPr>
              <w:t>81740</w:t>
            </w:r>
          </w:p>
        </w:tc>
        <w:tc>
          <w:tcPr>
            <w:tcW w:w="413"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200</w:t>
            </w:r>
          </w:p>
        </w:tc>
        <w:tc>
          <w:tcPr>
            <w:tcW w:w="129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2 300 724,00</w:t>
            </w:r>
          </w:p>
        </w:tc>
        <w:tc>
          <w:tcPr>
            <w:tcW w:w="121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2 300 724,00</w:t>
            </w:r>
          </w:p>
        </w:tc>
        <w:tc>
          <w:tcPr>
            <w:tcW w:w="1037"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0,00</w:t>
            </w:r>
          </w:p>
        </w:tc>
        <w:tc>
          <w:tcPr>
            <w:tcW w:w="1008" w:type="dxa"/>
            <w:tcBorders>
              <w:top w:val="single" w:sz="4" w:space="0" w:color="auto"/>
              <w:left w:val="single" w:sz="4" w:space="0" w:color="auto"/>
              <w:right w:val="single" w:sz="4" w:space="0" w:color="auto"/>
            </w:tcBorders>
            <w:shd w:val="clear" w:color="auto" w:fill="FFFFFF"/>
          </w:tcPr>
          <w:p w:rsidR="00160DF8" w:rsidRDefault="00160DF8" w:rsidP="00160DF8">
            <w:pPr>
              <w:pStyle w:val="52"/>
              <w:shd w:val="clear" w:color="auto" w:fill="auto"/>
              <w:spacing w:before="0" w:line="150" w:lineRule="exact"/>
              <w:ind w:firstLine="0"/>
              <w:jc w:val="center"/>
            </w:pPr>
            <w:r>
              <w:rPr>
                <w:rStyle w:val="575pt"/>
              </w:rPr>
              <w:t>0,0</w:t>
            </w:r>
          </w:p>
        </w:tc>
      </w:tr>
      <w:tr w:rsidR="00160DF8" w:rsidTr="00160DF8">
        <w:trPr>
          <w:trHeight w:hRule="exact" w:val="595"/>
        </w:trPr>
        <w:tc>
          <w:tcPr>
            <w:tcW w:w="3398"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97" w:lineRule="exact"/>
              <w:ind w:firstLine="0"/>
            </w:pPr>
            <w:r>
              <w:rPr>
                <w:rStyle w:val="575pt"/>
              </w:rPr>
              <w:t>Иные закупки товаров, работ и услуг для обеспечения государственных (муниципальных) нужд</w:t>
            </w:r>
          </w:p>
        </w:tc>
        <w:tc>
          <w:tcPr>
            <w:tcW w:w="36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left="180" w:firstLine="0"/>
            </w:pPr>
            <w:r>
              <w:rPr>
                <w:rStyle w:val="575pt"/>
              </w:rPr>
              <w:t>56</w:t>
            </w:r>
          </w:p>
        </w:tc>
        <w:tc>
          <w:tcPr>
            <w:tcW w:w="341"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2</w:t>
            </w:r>
          </w:p>
        </w:tc>
        <w:tc>
          <w:tcPr>
            <w:tcW w:w="331"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01</w:t>
            </w:r>
          </w:p>
        </w:tc>
        <w:tc>
          <w:tcPr>
            <w:tcW w:w="413"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left="180" w:firstLine="0"/>
            </w:pPr>
            <w:r>
              <w:rPr>
                <w:rStyle w:val="575pt"/>
              </w:rPr>
              <w:t>856</w:t>
            </w:r>
          </w:p>
        </w:tc>
        <w:tc>
          <w:tcPr>
            <w:tcW w:w="56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left="200" w:firstLine="0"/>
            </w:pPr>
            <w:r>
              <w:rPr>
                <w:rStyle w:val="575pt"/>
              </w:rPr>
              <w:t>81740</w:t>
            </w:r>
          </w:p>
        </w:tc>
        <w:tc>
          <w:tcPr>
            <w:tcW w:w="413"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240</w:t>
            </w:r>
          </w:p>
        </w:tc>
        <w:tc>
          <w:tcPr>
            <w:tcW w:w="129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2 300 724,00</w:t>
            </w:r>
          </w:p>
        </w:tc>
        <w:tc>
          <w:tcPr>
            <w:tcW w:w="121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2 300 724,00</w:t>
            </w:r>
          </w:p>
        </w:tc>
        <w:tc>
          <w:tcPr>
            <w:tcW w:w="1037"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0,00</w:t>
            </w:r>
          </w:p>
        </w:tc>
        <w:tc>
          <w:tcPr>
            <w:tcW w:w="1008" w:type="dxa"/>
            <w:tcBorders>
              <w:top w:val="single" w:sz="4" w:space="0" w:color="auto"/>
              <w:left w:val="single" w:sz="4" w:space="0" w:color="auto"/>
              <w:right w:val="single" w:sz="4" w:space="0" w:color="auto"/>
            </w:tcBorders>
            <w:shd w:val="clear" w:color="auto" w:fill="FFFFFF"/>
          </w:tcPr>
          <w:p w:rsidR="00160DF8" w:rsidRDefault="00160DF8" w:rsidP="00160DF8">
            <w:pPr>
              <w:pStyle w:val="52"/>
              <w:shd w:val="clear" w:color="auto" w:fill="auto"/>
              <w:spacing w:before="0" w:line="150" w:lineRule="exact"/>
              <w:ind w:firstLine="0"/>
              <w:jc w:val="center"/>
            </w:pPr>
            <w:r>
              <w:rPr>
                <w:rStyle w:val="575pt"/>
              </w:rPr>
              <w:t>0,0</w:t>
            </w:r>
          </w:p>
        </w:tc>
      </w:tr>
      <w:tr w:rsidR="00160DF8" w:rsidTr="00160DF8">
        <w:trPr>
          <w:trHeight w:hRule="exact" w:val="206"/>
        </w:trPr>
        <w:tc>
          <w:tcPr>
            <w:tcW w:w="3398"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50" w:lineRule="exact"/>
              <w:ind w:firstLine="0"/>
            </w:pPr>
            <w:r>
              <w:rPr>
                <w:rStyle w:val="575pt"/>
              </w:rPr>
              <w:t>Подготовка объектов ЖКХ к зиме</w:t>
            </w:r>
          </w:p>
        </w:tc>
        <w:tc>
          <w:tcPr>
            <w:tcW w:w="360"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50" w:lineRule="exact"/>
              <w:ind w:firstLine="0"/>
            </w:pPr>
            <w:r>
              <w:rPr>
                <w:rStyle w:val="575pt"/>
              </w:rPr>
              <w:t>56</w:t>
            </w:r>
          </w:p>
        </w:tc>
        <w:tc>
          <w:tcPr>
            <w:tcW w:w="341"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50" w:lineRule="exact"/>
              <w:ind w:firstLine="0"/>
            </w:pPr>
            <w:r>
              <w:rPr>
                <w:rStyle w:val="575pt"/>
              </w:rPr>
              <w:t>2</w:t>
            </w:r>
          </w:p>
        </w:tc>
        <w:tc>
          <w:tcPr>
            <w:tcW w:w="331"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50" w:lineRule="exact"/>
              <w:ind w:firstLine="0"/>
            </w:pPr>
            <w:r>
              <w:rPr>
                <w:rStyle w:val="575pt"/>
              </w:rPr>
              <w:t>01</w:t>
            </w:r>
          </w:p>
        </w:tc>
        <w:tc>
          <w:tcPr>
            <w:tcW w:w="413"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50" w:lineRule="exact"/>
              <w:ind w:firstLine="0"/>
            </w:pPr>
            <w:r>
              <w:rPr>
                <w:rStyle w:val="575pt"/>
              </w:rPr>
              <w:t>856</w:t>
            </w:r>
          </w:p>
        </w:tc>
        <w:tc>
          <w:tcPr>
            <w:tcW w:w="566"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50" w:lineRule="exact"/>
              <w:ind w:firstLine="0"/>
            </w:pPr>
            <w:r>
              <w:rPr>
                <w:rStyle w:val="575pt"/>
              </w:rPr>
              <w:t>81800</w:t>
            </w:r>
          </w:p>
        </w:tc>
        <w:tc>
          <w:tcPr>
            <w:tcW w:w="413" w:type="dxa"/>
            <w:tcBorders>
              <w:top w:val="single" w:sz="4" w:space="0" w:color="auto"/>
              <w:left w:val="single" w:sz="4" w:space="0" w:color="auto"/>
            </w:tcBorders>
            <w:shd w:val="clear" w:color="auto" w:fill="FFFFFF"/>
          </w:tcPr>
          <w:p w:rsidR="00160DF8" w:rsidRDefault="00160DF8" w:rsidP="00160DF8">
            <w:pPr>
              <w:rPr>
                <w:sz w:val="10"/>
                <w:szCs w:val="10"/>
              </w:rPr>
            </w:pPr>
          </w:p>
        </w:tc>
        <w:tc>
          <w:tcPr>
            <w:tcW w:w="1296"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50" w:lineRule="exact"/>
              <w:ind w:firstLine="0"/>
              <w:jc w:val="right"/>
            </w:pPr>
            <w:r>
              <w:rPr>
                <w:rStyle w:val="575pt"/>
              </w:rPr>
              <w:t>2 000 000,00</w:t>
            </w:r>
          </w:p>
        </w:tc>
        <w:tc>
          <w:tcPr>
            <w:tcW w:w="1210"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50" w:lineRule="exact"/>
              <w:ind w:firstLine="0"/>
              <w:jc w:val="right"/>
            </w:pPr>
            <w:r>
              <w:rPr>
                <w:rStyle w:val="575pt"/>
              </w:rPr>
              <w:t>2 000 000,00</w:t>
            </w:r>
          </w:p>
        </w:tc>
        <w:tc>
          <w:tcPr>
            <w:tcW w:w="1037"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50" w:lineRule="exact"/>
              <w:ind w:firstLine="0"/>
              <w:jc w:val="right"/>
            </w:pPr>
            <w:r>
              <w:rPr>
                <w:rStyle w:val="575pt"/>
              </w:rPr>
              <w:t>189 140,00</w:t>
            </w:r>
          </w:p>
        </w:tc>
        <w:tc>
          <w:tcPr>
            <w:tcW w:w="1008" w:type="dxa"/>
            <w:tcBorders>
              <w:top w:val="single" w:sz="4" w:space="0" w:color="auto"/>
              <w:left w:val="single" w:sz="4" w:space="0" w:color="auto"/>
              <w:right w:val="single" w:sz="4" w:space="0" w:color="auto"/>
            </w:tcBorders>
            <w:shd w:val="clear" w:color="auto" w:fill="FFFFFF"/>
            <w:vAlign w:val="bottom"/>
          </w:tcPr>
          <w:p w:rsidR="00160DF8" w:rsidRDefault="00160DF8" w:rsidP="00160DF8">
            <w:pPr>
              <w:pStyle w:val="52"/>
              <w:shd w:val="clear" w:color="auto" w:fill="auto"/>
              <w:spacing w:before="0" w:line="150" w:lineRule="exact"/>
              <w:ind w:firstLine="0"/>
              <w:jc w:val="center"/>
            </w:pPr>
            <w:r>
              <w:rPr>
                <w:rStyle w:val="575pt"/>
              </w:rPr>
              <w:t>9,5</w:t>
            </w:r>
          </w:p>
        </w:tc>
      </w:tr>
      <w:tr w:rsidR="00160DF8" w:rsidTr="00160DF8">
        <w:trPr>
          <w:trHeight w:hRule="exact" w:val="480"/>
        </w:trPr>
        <w:tc>
          <w:tcPr>
            <w:tcW w:w="3398"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92" w:lineRule="exact"/>
              <w:ind w:firstLine="0"/>
            </w:pPr>
            <w:r>
              <w:rPr>
                <w:rStyle w:val="575pt"/>
              </w:rPr>
              <w:t>Закупка товаров, работ и услуг для обеспечения государственных (муниципальных) нужд</w:t>
            </w:r>
          </w:p>
        </w:tc>
        <w:tc>
          <w:tcPr>
            <w:tcW w:w="36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56</w:t>
            </w:r>
          </w:p>
        </w:tc>
        <w:tc>
          <w:tcPr>
            <w:tcW w:w="341"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2</w:t>
            </w:r>
          </w:p>
        </w:tc>
        <w:tc>
          <w:tcPr>
            <w:tcW w:w="331"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01</w:t>
            </w:r>
          </w:p>
        </w:tc>
        <w:tc>
          <w:tcPr>
            <w:tcW w:w="413"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856</w:t>
            </w:r>
          </w:p>
        </w:tc>
        <w:tc>
          <w:tcPr>
            <w:tcW w:w="56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81800</w:t>
            </w:r>
          </w:p>
        </w:tc>
        <w:tc>
          <w:tcPr>
            <w:tcW w:w="413"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200</w:t>
            </w:r>
          </w:p>
        </w:tc>
        <w:tc>
          <w:tcPr>
            <w:tcW w:w="129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2 000 000,00</w:t>
            </w:r>
          </w:p>
        </w:tc>
        <w:tc>
          <w:tcPr>
            <w:tcW w:w="121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2 000 000,00</w:t>
            </w:r>
          </w:p>
        </w:tc>
        <w:tc>
          <w:tcPr>
            <w:tcW w:w="1037"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189 140,00</w:t>
            </w:r>
          </w:p>
        </w:tc>
        <w:tc>
          <w:tcPr>
            <w:tcW w:w="1008" w:type="dxa"/>
            <w:tcBorders>
              <w:top w:val="single" w:sz="4" w:space="0" w:color="auto"/>
              <w:left w:val="single" w:sz="4" w:space="0" w:color="auto"/>
              <w:right w:val="single" w:sz="4" w:space="0" w:color="auto"/>
            </w:tcBorders>
            <w:shd w:val="clear" w:color="auto" w:fill="FFFFFF"/>
          </w:tcPr>
          <w:p w:rsidR="00160DF8" w:rsidRDefault="00160DF8" w:rsidP="00160DF8">
            <w:pPr>
              <w:pStyle w:val="52"/>
              <w:shd w:val="clear" w:color="auto" w:fill="auto"/>
              <w:spacing w:before="0" w:line="150" w:lineRule="exact"/>
              <w:ind w:firstLine="0"/>
              <w:jc w:val="center"/>
            </w:pPr>
            <w:r>
              <w:rPr>
                <w:rStyle w:val="575pt"/>
              </w:rPr>
              <w:t>9,5</w:t>
            </w:r>
          </w:p>
        </w:tc>
      </w:tr>
      <w:tr w:rsidR="00160DF8" w:rsidTr="00160DF8">
        <w:trPr>
          <w:trHeight w:hRule="exact" w:val="653"/>
        </w:trPr>
        <w:tc>
          <w:tcPr>
            <w:tcW w:w="3398"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92" w:lineRule="exact"/>
              <w:ind w:firstLine="0"/>
            </w:pPr>
            <w:r>
              <w:rPr>
                <w:rStyle w:val="575pt"/>
              </w:rPr>
              <w:t>Иные закупки товаров, работ и услуг для обеспечения государственных (муниципальных) нужд</w:t>
            </w:r>
          </w:p>
        </w:tc>
        <w:tc>
          <w:tcPr>
            <w:tcW w:w="36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56</w:t>
            </w:r>
          </w:p>
        </w:tc>
        <w:tc>
          <w:tcPr>
            <w:tcW w:w="341"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2</w:t>
            </w:r>
          </w:p>
        </w:tc>
        <w:tc>
          <w:tcPr>
            <w:tcW w:w="331"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01</w:t>
            </w:r>
          </w:p>
        </w:tc>
        <w:tc>
          <w:tcPr>
            <w:tcW w:w="413"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856</w:t>
            </w:r>
          </w:p>
        </w:tc>
        <w:tc>
          <w:tcPr>
            <w:tcW w:w="56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81800</w:t>
            </w:r>
          </w:p>
        </w:tc>
        <w:tc>
          <w:tcPr>
            <w:tcW w:w="413"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240</w:t>
            </w:r>
          </w:p>
        </w:tc>
        <w:tc>
          <w:tcPr>
            <w:tcW w:w="129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2 000 000,00</w:t>
            </w:r>
          </w:p>
        </w:tc>
        <w:tc>
          <w:tcPr>
            <w:tcW w:w="121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2 000 000,00</w:t>
            </w:r>
          </w:p>
        </w:tc>
        <w:tc>
          <w:tcPr>
            <w:tcW w:w="1037"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189 140,00</w:t>
            </w:r>
          </w:p>
        </w:tc>
        <w:tc>
          <w:tcPr>
            <w:tcW w:w="1008" w:type="dxa"/>
            <w:tcBorders>
              <w:top w:val="single" w:sz="4" w:space="0" w:color="auto"/>
              <w:left w:val="single" w:sz="4" w:space="0" w:color="auto"/>
              <w:right w:val="single" w:sz="4" w:space="0" w:color="auto"/>
            </w:tcBorders>
            <w:shd w:val="clear" w:color="auto" w:fill="FFFFFF"/>
          </w:tcPr>
          <w:p w:rsidR="00160DF8" w:rsidRDefault="00160DF8" w:rsidP="00160DF8">
            <w:pPr>
              <w:pStyle w:val="52"/>
              <w:shd w:val="clear" w:color="auto" w:fill="auto"/>
              <w:spacing w:before="0" w:line="150" w:lineRule="exact"/>
              <w:ind w:firstLine="0"/>
              <w:jc w:val="center"/>
            </w:pPr>
            <w:r>
              <w:rPr>
                <w:rStyle w:val="575pt"/>
              </w:rPr>
              <w:t>9,5</w:t>
            </w:r>
          </w:p>
        </w:tc>
      </w:tr>
      <w:tr w:rsidR="00160DF8" w:rsidTr="00160DF8">
        <w:trPr>
          <w:trHeight w:hRule="exact" w:val="427"/>
        </w:trPr>
        <w:tc>
          <w:tcPr>
            <w:tcW w:w="3398"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92" w:lineRule="exact"/>
              <w:ind w:firstLine="0"/>
            </w:pPr>
            <w:r>
              <w:rPr>
                <w:rStyle w:val="575pt"/>
              </w:rPr>
              <w:t>Мероприятия по обеспечению населения бытовыми услугами</w:t>
            </w:r>
          </w:p>
        </w:tc>
        <w:tc>
          <w:tcPr>
            <w:tcW w:w="36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56</w:t>
            </w:r>
          </w:p>
        </w:tc>
        <w:tc>
          <w:tcPr>
            <w:tcW w:w="341"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pPr>
            <w:r>
              <w:rPr>
                <w:rStyle w:val="575pt"/>
              </w:rPr>
              <w:t>2</w:t>
            </w:r>
          </w:p>
        </w:tc>
        <w:tc>
          <w:tcPr>
            <w:tcW w:w="331"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pPr>
            <w:r>
              <w:rPr>
                <w:rStyle w:val="575pt"/>
              </w:rPr>
              <w:t>01</w:t>
            </w:r>
          </w:p>
        </w:tc>
        <w:tc>
          <w:tcPr>
            <w:tcW w:w="413"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856</w:t>
            </w:r>
          </w:p>
        </w:tc>
        <w:tc>
          <w:tcPr>
            <w:tcW w:w="566"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pPr>
            <w:r>
              <w:rPr>
                <w:rStyle w:val="575pt"/>
              </w:rPr>
              <w:t>81810</w:t>
            </w:r>
          </w:p>
        </w:tc>
        <w:tc>
          <w:tcPr>
            <w:tcW w:w="413" w:type="dxa"/>
            <w:tcBorders>
              <w:top w:val="single" w:sz="4" w:space="0" w:color="auto"/>
              <w:left w:val="single" w:sz="4" w:space="0" w:color="auto"/>
            </w:tcBorders>
            <w:shd w:val="clear" w:color="auto" w:fill="FFFFFF"/>
          </w:tcPr>
          <w:p w:rsidR="00160DF8" w:rsidRDefault="00160DF8" w:rsidP="00160DF8">
            <w:pPr>
              <w:rPr>
                <w:sz w:val="10"/>
                <w:szCs w:val="10"/>
              </w:rPr>
            </w:pPr>
          </w:p>
        </w:tc>
        <w:tc>
          <w:tcPr>
            <w:tcW w:w="1296"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jc w:val="right"/>
            </w:pPr>
            <w:r>
              <w:rPr>
                <w:rStyle w:val="575pt"/>
              </w:rPr>
              <w:t>1 100 000,00</w:t>
            </w:r>
          </w:p>
        </w:tc>
        <w:tc>
          <w:tcPr>
            <w:tcW w:w="1210"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jc w:val="right"/>
            </w:pPr>
            <w:r>
              <w:rPr>
                <w:rStyle w:val="575pt"/>
              </w:rPr>
              <w:t>1 100 000,00</w:t>
            </w:r>
          </w:p>
        </w:tc>
        <w:tc>
          <w:tcPr>
            <w:tcW w:w="1037"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22*655,00</w:t>
            </w:r>
          </w:p>
        </w:tc>
        <w:tc>
          <w:tcPr>
            <w:tcW w:w="1008" w:type="dxa"/>
            <w:tcBorders>
              <w:top w:val="single" w:sz="4" w:space="0" w:color="auto"/>
              <w:left w:val="single" w:sz="4" w:space="0" w:color="auto"/>
              <w:righ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jc w:val="center"/>
            </w:pPr>
            <w:r>
              <w:rPr>
                <w:rStyle w:val="575pt"/>
              </w:rPr>
              <w:t>20,1</w:t>
            </w:r>
          </w:p>
        </w:tc>
      </w:tr>
      <w:tr w:rsidR="00160DF8" w:rsidTr="00160DF8">
        <w:trPr>
          <w:trHeight w:hRule="exact" w:val="206"/>
        </w:trPr>
        <w:tc>
          <w:tcPr>
            <w:tcW w:w="3398" w:type="dxa"/>
            <w:tcBorders>
              <w:top w:val="single" w:sz="4" w:space="0" w:color="auto"/>
              <w:left w:val="single" w:sz="4" w:space="0" w:color="auto"/>
              <w:bottom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pPr>
            <w:r>
              <w:rPr>
                <w:rStyle w:val="575pt"/>
              </w:rPr>
              <w:t>Иные бюджетные ассигнования</w:t>
            </w:r>
          </w:p>
        </w:tc>
        <w:tc>
          <w:tcPr>
            <w:tcW w:w="360" w:type="dxa"/>
            <w:tcBorders>
              <w:top w:val="single" w:sz="4" w:space="0" w:color="auto"/>
              <w:left w:val="single" w:sz="4" w:space="0" w:color="auto"/>
              <w:bottom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pPr>
            <w:r>
              <w:rPr>
                <w:rStyle w:val="575pt"/>
              </w:rPr>
              <w:t>56</w:t>
            </w:r>
          </w:p>
        </w:tc>
        <w:tc>
          <w:tcPr>
            <w:tcW w:w="341" w:type="dxa"/>
            <w:tcBorders>
              <w:top w:val="single" w:sz="4" w:space="0" w:color="auto"/>
              <w:left w:val="single" w:sz="4" w:space="0" w:color="auto"/>
              <w:bottom w:val="single" w:sz="4" w:space="0" w:color="auto"/>
            </w:tcBorders>
            <w:shd w:val="clear" w:color="auto" w:fill="FFFFFF"/>
            <w:vAlign w:val="bottom"/>
          </w:tcPr>
          <w:p w:rsidR="00160DF8" w:rsidRDefault="00160DF8" w:rsidP="00160DF8">
            <w:pPr>
              <w:pStyle w:val="52"/>
              <w:shd w:val="clear" w:color="auto" w:fill="auto"/>
              <w:spacing w:before="0" w:line="150" w:lineRule="exact"/>
              <w:ind w:firstLine="0"/>
            </w:pPr>
            <w:r>
              <w:rPr>
                <w:rStyle w:val="575pt"/>
              </w:rPr>
              <w:t>2</w:t>
            </w:r>
          </w:p>
        </w:tc>
        <w:tc>
          <w:tcPr>
            <w:tcW w:w="331" w:type="dxa"/>
            <w:tcBorders>
              <w:top w:val="single" w:sz="4" w:space="0" w:color="auto"/>
              <w:left w:val="single" w:sz="4" w:space="0" w:color="auto"/>
              <w:bottom w:val="single" w:sz="4" w:space="0" w:color="auto"/>
            </w:tcBorders>
            <w:shd w:val="clear" w:color="auto" w:fill="FFFFFF"/>
            <w:vAlign w:val="bottom"/>
          </w:tcPr>
          <w:p w:rsidR="00160DF8" w:rsidRDefault="00160DF8" w:rsidP="00160DF8">
            <w:pPr>
              <w:pStyle w:val="52"/>
              <w:shd w:val="clear" w:color="auto" w:fill="auto"/>
              <w:spacing w:before="0" w:line="150" w:lineRule="exact"/>
              <w:ind w:firstLine="0"/>
            </w:pPr>
            <w:r>
              <w:rPr>
                <w:rStyle w:val="575pt"/>
              </w:rPr>
              <w:t>01</w:t>
            </w:r>
          </w:p>
        </w:tc>
        <w:tc>
          <w:tcPr>
            <w:tcW w:w="413" w:type="dxa"/>
            <w:tcBorders>
              <w:top w:val="single" w:sz="4" w:space="0" w:color="auto"/>
              <w:left w:val="single" w:sz="4" w:space="0" w:color="auto"/>
              <w:bottom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pPr>
            <w:r>
              <w:rPr>
                <w:rStyle w:val="575pt"/>
              </w:rPr>
              <w:t>856</w:t>
            </w:r>
          </w:p>
        </w:tc>
        <w:tc>
          <w:tcPr>
            <w:tcW w:w="566" w:type="dxa"/>
            <w:tcBorders>
              <w:top w:val="single" w:sz="4" w:space="0" w:color="auto"/>
              <w:left w:val="single" w:sz="4" w:space="0" w:color="auto"/>
              <w:bottom w:val="single" w:sz="4" w:space="0" w:color="auto"/>
            </w:tcBorders>
            <w:shd w:val="clear" w:color="auto" w:fill="FFFFFF"/>
            <w:vAlign w:val="bottom"/>
          </w:tcPr>
          <w:p w:rsidR="00160DF8" w:rsidRDefault="00160DF8" w:rsidP="00160DF8">
            <w:pPr>
              <w:pStyle w:val="52"/>
              <w:shd w:val="clear" w:color="auto" w:fill="auto"/>
              <w:spacing w:before="0" w:line="150" w:lineRule="exact"/>
              <w:ind w:firstLine="0"/>
            </w:pPr>
            <w:r>
              <w:rPr>
                <w:rStyle w:val="575pt"/>
              </w:rPr>
              <w:t>81810</w:t>
            </w:r>
          </w:p>
        </w:tc>
        <w:tc>
          <w:tcPr>
            <w:tcW w:w="413" w:type="dxa"/>
            <w:tcBorders>
              <w:top w:val="single" w:sz="4" w:space="0" w:color="auto"/>
              <w:left w:val="single" w:sz="4" w:space="0" w:color="auto"/>
              <w:bottom w:val="single" w:sz="4" w:space="0" w:color="auto"/>
            </w:tcBorders>
            <w:shd w:val="clear" w:color="auto" w:fill="FFFFFF"/>
            <w:vAlign w:val="bottom"/>
          </w:tcPr>
          <w:p w:rsidR="00160DF8" w:rsidRDefault="00160DF8" w:rsidP="00160DF8">
            <w:pPr>
              <w:pStyle w:val="52"/>
              <w:shd w:val="clear" w:color="auto" w:fill="auto"/>
              <w:spacing w:before="0" w:line="150" w:lineRule="exact"/>
              <w:ind w:firstLine="0"/>
            </w:pPr>
            <w:r>
              <w:rPr>
                <w:rStyle w:val="575pt"/>
              </w:rPr>
              <w:t>800</w:t>
            </w:r>
          </w:p>
        </w:tc>
        <w:tc>
          <w:tcPr>
            <w:tcW w:w="1296" w:type="dxa"/>
            <w:tcBorders>
              <w:top w:val="single" w:sz="4" w:space="0" w:color="auto"/>
              <w:bottom w:val="single" w:sz="4" w:space="0" w:color="auto"/>
            </w:tcBorders>
            <w:shd w:val="clear" w:color="auto" w:fill="FFFFFF"/>
            <w:vAlign w:val="bottom"/>
          </w:tcPr>
          <w:p w:rsidR="00160DF8" w:rsidRDefault="00160DF8" w:rsidP="00160DF8">
            <w:pPr>
              <w:pStyle w:val="52"/>
              <w:shd w:val="clear" w:color="auto" w:fill="auto"/>
              <w:spacing w:before="0" w:line="150" w:lineRule="exact"/>
              <w:ind w:firstLine="0"/>
              <w:jc w:val="right"/>
            </w:pPr>
            <w:r>
              <w:rPr>
                <w:rStyle w:val="575pt"/>
              </w:rPr>
              <w:t>1 100 000,00</w:t>
            </w:r>
          </w:p>
        </w:tc>
        <w:tc>
          <w:tcPr>
            <w:tcW w:w="1210" w:type="dxa"/>
            <w:tcBorders>
              <w:top w:val="single" w:sz="4" w:space="0" w:color="auto"/>
              <w:left w:val="single" w:sz="4" w:space="0" w:color="auto"/>
              <w:bottom w:val="single" w:sz="4" w:space="0" w:color="auto"/>
            </w:tcBorders>
            <w:shd w:val="clear" w:color="auto" w:fill="FFFFFF"/>
            <w:vAlign w:val="bottom"/>
          </w:tcPr>
          <w:p w:rsidR="00160DF8" w:rsidRDefault="00160DF8" w:rsidP="00160DF8">
            <w:pPr>
              <w:pStyle w:val="52"/>
              <w:shd w:val="clear" w:color="auto" w:fill="auto"/>
              <w:spacing w:before="0" w:line="150" w:lineRule="exact"/>
              <w:ind w:firstLine="0"/>
              <w:jc w:val="right"/>
            </w:pPr>
            <w:r>
              <w:rPr>
                <w:rStyle w:val="575pt"/>
              </w:rPr>
              <w:t>1 100 000,00</w:t>
            </w:r>
          </w:p>
        </w:tc>
        <w:tc>
          <w:tcPr>
            <w:tcW w:w="1037" w:type="dxa"/>
            <w:tcBorders>
              <w:top w:val="single" w:sz="4" w:space="0" w:color="auto"/>
              <w:left w:val="single" w:sz="4" w:space="0" w:color="auto"/>
              <w:bottom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jc w:val="right"/>
            </w:pPr>
            <w:r>
              <w:rPr>
                <w:rStyle w:val="575pt"/>
              </w:rPr>
              <w:t>221 255,00</w:t>
            </w:r>
          </w:p>
        </w:tc>
        <w:tc>
          <w:tcPr>
            <w:tcW w:w="1008" w:type="dxa"/>
            <w:tcBorders>
              <w:top w:val="single" w:sz="4" w:space="0" w:color="auto"/>
              <w:left w:val="single" w:sz="4" w:space="0" w:color="auto"/>
              <w:bottom w:val="single" w:sz="4" w:space="0" w:color="auto"/>
              <w:right w:val="single" w:sz="4" w:space="0" w:color="auto"/>
            </w:tcBorders>
            <w:shd w:val="clear" w:color="auto" w:fill="FFFFFF"/>
            <w:vAlign w:val="bottom"/>
          </w:tcPr>
          <w:p w:rsidR="00160DF8" w:rsidRDefault="00160DF8" w:rsidP="00160DF8">
            <w:pPr>
              <w:pStyle w:val="52"/>
              <w:shd w:val="clear" w:color="auto" w:fill="auto"/>
              <w:spacing w:before="0" w:line="150" w:lineRule="exact"/>
              <w:ind w:firstLine="0"/>
              <w:jc w:val="center"/>
            </w:pPr>
            <w:r>
              <w:rPr>
                <w:rStyle w:val="575pt"/>
              </w:rPr>
              <w:t>20,1</w:t>
            </w:r>
          </w:p>
        </w:tc>
      </w:tr>
    </w:tbl>
    <w:p w:rsidR="00160DF8" w:rsidRDefault="00160DF8" w:rsidP="005006E6">
      <w:pPr>
        <w:tabs>
          <w:tab w:val="left" w:pos="3812"/>
        </w:tabs>
        <w:rPr>
          <w:rFonts w:ascii="Times New Roman" w:hAnsi="Times New Roman" w:cs="Times New Roman"/>
          <w:sz w:val="28"/>
          <w:szCs w:val="28"/>
        </w:rPr>
      </w:pPr>
    </w:p>
    <w:p w:rsidR="00160DF8" w:rsidRDefault="00160DF8">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tbl>
      <w:tblPr>
        <w:tblpPr w:leftFromText="180" w:rightFromText="180" w:horzAnchor="margin" w:tblpXSpec="center" w:tblpY="-538"/>
        <w:tblW w:w="10339" w:type="dxa"/>
        <w:tblLayout w:type="fixed"/>
        <w:tblCellMar>
          <w:left w:w="10" w:type="dxa"/>
          <w:right w:w="10" w:type="dxa"/>
        </w:tblCellMar>
        <w:tblLook w:val="04A0"/>
      </w:tblPr>
      <w:tblGrid>
        <w:gridCol w:w="3398"/>
        <w:gridCol w:w="360"/>
        <w:gridCol w:w="331"/>
        <w:gridCol w:w="336"/>
        <w:gridCol w:w="413"/>
        <w:gridCol w:w="566"/>
        <w:gridCol w:w="408"/>
        <w:gridCol w:w="1301"/>
        <w:gridCol w:w="1200"/>
        <w:gridCol w:w="1032"/>
        <w:gridCol w:w="994"/>
      </w:tblGrid>
      <w:tr w:rsidR="00160DF8" w:rsidTr="00160DF8">
        <w:trPr>
          <w:trHeight w:hRule="exact" w:val="1090"/>
        </w:trPr>
        <w:tc>
          <w:tcPr>
            <w:tcW w:w="3398"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center"/>
            </w:pPr>
            <w:r>
              <w:rPr>
                <w:rStyle w:val="575pt"/>
              </w:rPr>
              <w:lastRenderedPageBreak/>
              <w:t>Наименование</w:t>
            </w:r>
          </w:p>
        </w:tc>
        <w:tc>
          <w:tcPr>
            <w:tcW w:w="36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МП</w:t>
            </w:r>
          </w:p>
        </w:tc>
        <w:tc>
          <w:tcPr>
            <w:tcW w:w="331"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after="60" w:line="150" w:lineRule="exact"/>
              <w:ind w:firstLine="0"/>
            </w:pPr>
            <w:r>
              <w:rPr>
                <w:rStyle w:val="575pt"/>
              </w:rPr>
              <w:t>ПП</w:t>
            </w:r>
          </w:p>
          <w:p w:rsidR="00160DF8" w:rsidRDefault="00160DF8" w:rsidP="00160DF8">
            <w:pPr>
              <w:pStyle w:val="52"/>
              <w:shd w:val="clear" w:color="auto" w:fill="auto"/>
              <w:spacing w:line="150" w:lineRule="exact"/>
              <w:ind w:firstLine="0"/>
            </w:pPr>
            <w:r>
              <w:rPr>
                <w:rStyle w:val="575pt"/>
              </w:rPr>
              <w:t>МП</w:t>
            </w:r>
          </w:p>
        </w:tc>
        <w:tc>
          <w:tcPr>
            <w:tcW w:w="33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НР</w:t>
            </w:r>
          </w:p>
        </w:tc>
        <w:tc>
          <w:tcPr>
            <w:tcW w:w="413"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after="60" w:line="150" w:lineRule="exact"/>
              <w:ind w:firstLine="0"/>
            </w:pPr>
            <w:r>
              <w:rPr>
                <w:rStyle w:val="575pt"/>
              </w:rPr>
              <w:t>ГРБ</w:t>
            </w:r>
          </w:p>
          <w:p w:rsidR="00160DF8" w:rsidRDefault="00160DF8" w:rsidP="00160DF8">
            <w:pPr>
              <w:pStyle w:val="52"/>
              <w:shd w:val="clear" w:color="auto" w:fill="auto"/>
              <w:spacing w:line="150" w:lineRule="exact"/>
              <w:ind w:left="180" w:firstLine="0"/>
            </w:pPr>
            <w:r>
              <w:rPr>
                <w:rStyle w:val="575pt"/>
              </w:rPr>
              <w:t>С</w:t>
            </w:r>
          </w:p>
        </w:tc>
        <w:tc>
          <w:tcPr>
            <w:tcW w:w="56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left="180" w:firstLine="0"/>
            </w:pPr>
            <w:r>
              <w:rPr>
                <w:rStyle w:val="575pt"/>
              </w:rPr>
              <w:t>НР</w:t>
            </w:r>
          </w:p>
        </w:tc>
        <w:tc>
          <w:tcPr>
            <w:tcW w:w="408"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ВР</w:t>
            </w:r>
          </w:p>
        </w:tc>
        <w:tc>
          <w:tcPr>
            <w:tcW w:w="1301"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97" w:lineRule="exact"/>
              <w:ind w:firstLine="0"/>
              <w:jc w:val="center"/>
            </w:pPr>
            <w:r>
              <w:rPr>
                <w:rStyle w:val="575pt"/>
              </w:rPr>
              <w:t>Утверждено на 2022 год</w:t>
            </w:r>
          </w:p>
        </w:tc>
        <w:tc>
          <w:tcPr>
            <w:tcW w:w="120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92" w:lineRule="exact"/>
              <w:ind w:firstLine="0"/>
              <w:jc w:val="center"/>
            </w:pPr>
            <w:r>
              <w:rPr>
                <w:rStyle w:val="575pt"/>
              </w:rPr>
              <w:t>Уточненная бюджетная роспись на 2022 год</w:t>
            </w:r>
          </w:p>
        </w:tc>
        <w:tc>
          <w:tcPr>
            <w:tcW w:w="1032"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92" w:lineRule="exact"/>
              <w:ind w:firstLine="0"/>
              <w:jc w:val="center"/>
            </w:pPr>
            <w:r>
              <w:rPr>
                <w:rStyle w:val="565pt"/>
              </w:rPr>
              <w:t>Кассовое исполнение за 1 квартал 2022 года</w:t>
            </w:r>
          </w:p>
        </w:tc>
        <w:tc>
          <w:tcPr>
            <w:tcW w:w="994" w:type="dxa"/>
            <w:tcBorders>
              <w:top w:val="single" w:sz="4" w:space="0" w:color="auto"/>
              <w:left w:val="single" w:sz="4" w:space="0" w:color="auto"/>
              <w:right w:val="single" w:sz="4" w:space="0" w:color="auto"/>
            </w:tcBorders>
            <w:shd w:val="clear" w:color="auto" w:fill="FFFFFF"/>
          </w:tcPr>
          <w:p w:rsidR="00160DF8" w:rsidRDefault="00160DF8" w:rsidP="00160DF8">
            <w:pPr>
              <w:pStyle w:val="52"/>
              <w:shd w:val="clear" w:color="auto" w:fill="auto"/>
              <w:spacing w:before="0" w:line="192" w:lineRule="exact"/>
              <w:ind w:firstLine="0"/>
              <w:jc w:val="center"/>
            </w:pPr>
            <w:r>
              <w:rPr>
                <w:rStyle w:val="565pt"/>
              </w:rPr>
              <w:t>Процент</w:t>
            </w:r>
          </w:p>
          <w:p w:rsidR="00160DF8" w:rsidRDefault="00160DF8" w:rsidP="00160DF8">
            <w:pPr>
              <w:pStyle w:val="52"/>
              <w:shd w:val="clear" w:color="auto" w:fill="auto"/>
              <w:spacing w:before="0" w:line="192" w:lineRule="exact"/>
              <w:ind w:firstLine="0"/>
            </w:pPr>
            <w:proofErr w:type="spellStart"/>
            <w:r>
              <w:rPr>
                <w:rStyle w:val="565pt"/>
              </w:rPr>
              <w:t>исполненияк</w:t>
            </w:r>
            <w:proofErr w:type="spellEnd"/>
          </w:p>
          <w:p w:rsidR="00160DF8" w:rsidRDefault="00160DF8" w:rsidP="00160DF8">
            <w:pPr>
              <w:pStyle w:val="52"/>
              <w:shd w:val="clear" w:color="auto" w:fill="auto"/>
              <w:spacing w:before="0" w:line="192" w:lineRule="exact"/>
              <w:ind w:firstLine="0"/>
            </w:pPr>
            <w:r>
              <w:rPr>
                <w:rStyle w:val="565pt"/>
              </w:rPr>
              <w:t>уточненной</w:t>
            </w:r>
          </w:p>
          <w:p w:rsidR="00160DF8" w:rsidRDefault="00160DF8" w:rsidP="00160DF8">
            <w:pPr>
              <w:pStyle w:val="52"/>
              <w:shd w:val="clear" w:color="auto" w:fill="auto"/>
              <w:spacing w:before="0" w:line="192" w:lineRule="exact"/>
              <w:ind w:firstLine="0"/>
            </w:pPr>
            <w:r>
              <w:rPr>
                <w:rStyle w:val="565pt"/>
              </w:rPr>
              <w:t>бюджетной</w:t>
            </w:r>
          </w:p>
          <w:p w:rsidR="00160DF8" w:rsidRDefault="00160DF8" w:rsidP="00160DF8">
            <w:pPr>
              <w:pStyle w:val="52"/>
              <w:shd w:val="clear" w:color="auto" w:fill="auto"/>
              <w:spacing w:before="0" w:line="192" w:lineRule="exact"/>
              <w:ind w:firstLine="0"/>
              <w:jc w:val="center"/>
            </w:pPr>
            <w:r>
              <w:rPr>
                <w:rStyle w:val="565pt"/>
              </w:rPr>
              <w:t>росписи</w:t>
            </w:r>
          </w:p>
        </w:tc>
      </w:tr>
      <w:tr w:rsidR="00160DF8" w:rsidTr="00160DF8">
        <w:trPr>
          <w:trHeight w:hRule="exact" w:val="898"/>
        </w:trPr>
        <w:tc>
          <w:tcPr>
            <w:tcW w:w="3398"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92" w:lineRule="exact"/>
              <w:ind w:firstLine="0"/>
              <w:jc w:val="both"/>
            </w:pPr>
            <w:r>
              <w:rPr>
                <w:rStyle w:val="575pt"/>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6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56</w:t>
            </w:r>
          </w:p>
        </w:tc>
        <w:tc>
          <w:tcPr>
            <w:tcW w:w="331"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2</w:t>
            </w:r>
          </w:p>
        </w:tc>
        <w:tc>
          <w:tcPr>
            <w:tcW w:w="33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01</w:t>
            </w:r>
          </w:p>
        </w:tc>
        <w:tc>
          <w:tcPr>
            <w:tcW w:w="413"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856</w:t>
            </w:r>
          </w:p>
        </w:tc>
        <w:tc>
          <w:tcPr>
            <w:tcW w:w="56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81810</w:t>
            </w:r>
          </w:p>
        </w:tc>
        <w:tc>
          <w:tcPr>
            <w:tcW w:w="408"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810</w:t>
            </w:r>
          </w:p>
        </w:tc>
        <w:tc>
          <w:tcPr>
            <w:tcW w:w="1301"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1 100 000,00</w:t>
            </w:r>
          </w:p>
        </w:tc>
        <w:tc>
          <w:tcPr>
            <w:tcW w:w="120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1 100 000,00</w:t>
            </w:r>
          </w:p>
        </w:tc>
        <w:tc>
          <w:tcPr>
            <w:tcW w:w="1032"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221 255,00</w:t>
            </w:r>
          </w:p>
        </w:tc>
        <w:tc>
          <w:tcPr>
            <w:tcW w:w="994" w:type="dxa"/>
            <w:tcBorders>
              <w:top w:val="single" w:sz="4" w:space="0" w:color="auto"/>
              <w:left w:val="single" w:sz="4" w:space="0" w:color="auto"/>
              <w:right w:val="single" w:sz="4" w:space="0" w:color="auto"/>
            </w:tcBorders>
            <w:shd w:val="clear" w:color="auto" w:fill="FFFFFF"/>
          </w:tcPr>
          <w:p w:rsidR="00160DF8" w:rsidRDefault="00160DF8" w:rsidP="00160DF8">
            <w:pPr>
              <w:pStyle w:val="52"/>
              <w:shd w:val="clear" w:color="auto" w:fill="auto"/>
              <w:spacing w:before="0" w:line="150" w:lineRule="exact"/>
              <w:ind w:firstLine="0"/>
              <w:jc w:val="center"/>
            </w:pPr>
            <w:r>
              <w:rPr>
                <w:rStyle w:val="575pt"/>
              </w:rPr>
              <w:t>20,1</w:t>
            </w:r>
          </w:p>
        </w:tc>
      </w:tr>
      <w:tr w:rsidR="00160DF8" w:rsidTr="00160DF8">
        <w:trPr>
          <w:trHeight w:hRule="exact" w:val="211"/>
        </w:trPr>
        <w:tc>
          <w:tcPr>
            <w:tcW w:w="3398"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jc w:val="both"/>
            </w:pPr>
            <w:r>
              <w:rPr>
                <w:rStyle w:val="575pt"/>
              </w:rPr>
              <w:t>Капитальный ремонт бань</w:t>
            </w:r>
          </w:p>
        </w:tc>
        <w:tc>
          <w:tcPr>
            <w:tcW w:w="360"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pPr>
            <w:r>
              <w:rPr>
                <w:rStyle w:val="575pt"/>
              </w:rPr>
              <w:t>56</w:t>
            </w:r>
          </w:p>
        </w:tc>
        <w:tc>
          <w:tcPr>
            <w:tcW w:w="331"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50" w:lineRule="exact"/>
              <w:ind w:firstLine="0"/>
            </w:pPr>
            <w:r>
              <w:rPr>
                <w:rStyle w:val="575pt"/>
              </w:rPr>
              <w:t>2</w:t>
            </w:r>
          </w:p>
        </w:tc>
        <w:tc>
          <w:tcPr>
            <w:tcW w:w="336"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50" w:lineRule="exact"/>
              <w:ind w:firstLine="0"/>
            </w:pPr>
            <w:r>
              <w:rPr>
                <w:rStyle w:val="575pt"/>
              </w:rPr>
              <w:t>01</w:t>
            </w:r>
          </w:p>
        </w:tc>
        <w:tc>
          <w:tcPr>
            <w:tcW w:w="413"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pPr>
            <w:r>
              <w:rPr>
                <w:rStyle w:val="575pt"/>
              </w:rPr>
              <w:t>856</w:t>
            </w:r>
          </w:p>
        </w:tc>
        <w:tc>
          <w:tcPr>
            <w:tcW w:w="566"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50" w:lineRule="exact"/>
              <w:ind w:firstLine="0"/>
            </w:pPr>
            <w:r>
              <w:rPr>
                <w:rStyle w:val="575pt"/>
              </w:rPr>
              <w:t>81820</w:t>
            </w:r>
          </w:p>
        </w:tc>
        <w:tc>
          <w:tcPr>
            <w:tcW w:w="408" w:type="dxa"/>
            <w:tcBorders>
              <w:top w:val="single" w:sz="4" w:space="0" w:color="auto"/>
              <w:left w:val="single" w:sz="4" w:space="0" w:color="auto"/>
            </w:tcBorders>
            <w:shd w:val="clear" w:color="auto" w:fill="FFFFFF"/>
          </w:tcPr>
          <w:p w:rsidR="00160DF8" w:rsidRDefault="00160DF8" w:rsidP="00160DF8">
            <w:pPr>
              <w:rPr>
                <w:sz w:val="10"/>
                <w:szCs w:val="10"/>
              </w:rPr>
            </w:pPr>
          </w:p>
        </w:tc>
        <w:tc>
          <w:tcPr>
            <w:tcW w:w="1301"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jc w:val="right"/>
            </w:pPr>
            <w:r>
              <w:rPr>
                <w:rStyle w:val="575pt"/>
              </w:rPr>
              <w:t>1 507 342,10</w:t>
            </w:r>
          </w:p>
        </w:tc>
        <w:tc>
          <w:tcPr>
            <w:tcW w:w="1200"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jc w:val="right"/>
            </w:pPr>
            <w:r>
              <w:rPr>
                <w:rStyle w:val="575pt"/>
              </w:rPr>
              <w:t>1 507 342,10</w:t>
            </w:r>
          </w:p>
        </w:tc>
        <w:tc>
          <w:tcPr>
            <w:tcW w:w="1032"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50" w:lineRule="exact"/>
              <w:ind w:firstLine="0"/>
              <w:jc w:val="right"/>
            </w:pPr>
            <w:r>
              <w:rPr>
                <w:rStyle w:val="575pt"/>
              </w:rPr>
              <w:t>0,00</w:t>
            </w:r>
          </w:p>
        </w:tc>
        <w:tc>
          <w:tcPr>
            <w:tcW w:w="994" w:type="dxa"/>
            <w:tcBorders>
              <w:top w:val="single" w:sz="4" w:space="0" w:color="auto"/>
              <w:left w:val="single" w:sz="4" w:space="0" w:color="auto"/>
              <w:right w:val="single" w:sz="4" w:space="0" w:color="auto"/>
            </w:tcBorders>
            <w:shd w:val="clear" w:color="auto" w:fill="FFFFFF"/>
            <w:vAlign w:val="bottom"/>
          </w:tcPr>
          <w:p w:rsidR="00160DF8" w:rsidRDefault="00160DF8" w:rsidP="00160DF8">
            <w:pPr>
              <w:pStyle w:val="52"/>
              <w:shd w:val="clear" w:color="auto" w:fill="auto"/>
              <w:spacing w:before="0" w:line="150" w:lineRule="exact"/>
              <w:ind w:firstLine="0"/>
              <w:jc w:val="center"/>
            </w:pPr>
            <w:r>
              <w:rPr>
                <w:rStyle w:val="575pt"/>
              </w:rPr>
              <w:t>0,0</w:t>
            </w:r>
          </w:p>
        </w:tc>
      </w:tr>
      <w:tr w:rsidR="00160DF8" w:rsidTr="00160DF8">
        <w:trPr>
          <w:trHeight w:hRule="exact" w:val="466"/>
        </w:trPr>
        <w:tc>
          <w:tcPr>
            <w:tcW w:w="3398"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97" w:lineRule="exact"/>
              <w:ind w:firstLine="0"/>
            </w:pPr>
            <w:r>
              <w:rPr>
                <w:rStyle w:val="575pt"/>
              </w:rPr>
              <w:t>Закупка товаров, работ и услуг для обеспечения государственных (муниципальных) нужд</w:t>
            </w:r>
          </w:p>
        </w:tc>
        <w:tc>
          <w:tcPr>
            <w:tcW w:w="36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56</w:t>
            </w:r>
          </w:p>
        </w:tc>
        <w:tc>
          <w:tcPr>
            <w:tcW w:w="331"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pPr>
            <w:r>
              <w:rPr>
                <w:rStyle w:val="575pt"/>
              </w:rPr>
              <w:t>2</w:t>
            </w:r>
          </w:p>
        </w:tc>
        <w:tc>
          <w:tcPr>
            <w:tcW w:w="336"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pPr>
            <w:r>
              <w:rPr>
                <w:rStyle w:val="575pt"/>
              </w:rPr>
              <w:t>01</w:t>
            </w:r>
          </w:p>
        </w:tc>
        <w:tc>
          <w:tcPr>
            <w:tcW w:w="413"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856</w:t>
            </w:r>
          </w:p>
        </w:tc>
        <w:tc>
          <w:tcPr>
            <w:tcW w:w="566"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pPr>
            <w:r>
              <w:rPr>
                <w:rStyle w:val="575pt"/>
              </w:rPr>
              <w:t>81820</w:t>
            </w:r>
          </w:p>
        </w:tc>
        <w:tc>
          <w:tcPr>
            <w:tcW w:w="408"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pPr>
            <w:r>
              <w:rPr>
                <w:rStyle w:val="575pt"/>
              </w:rPr>
              <w:t>200</w:t>
            </w:r>
          </w:p>
        </w:tc>
        <w:tc>
          <w:tcPr>
            <w:tcW w:w="1301"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1 507 342,10</w:t>
            </w:r>
          </w:p>
        </w:tc>
        <w:tc>
          <w:tcPr>
            <w:tcW w:w="120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1 507 342,10</w:t>
            </w:r>
          </w:p>
        </w:tc>
        <w:tc>
          <w:tcPr>
            <w:tcW w:w="1032"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jc w:val="right"/>
            </w:pPr>
            <w:r>
              <w:rPr>
                <w:rStyle w:val="575pt"/>
              </w:rPr>
              <w:t>0,00</w:t>
            </w:r>
          </w:p>
        </w:tc>
        <w:tc>
          <w:tcPr>
            <w:tcW w:w="994" w:type="dxa"/>
            <w:tcBorders>
              <w:top w:val="single" w:sz="4" w:space="0" w:color="auto"/>
              <w:left w:val="single" w:sz="4" w:space="0" w:color="auto"/>
              <w:righ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jc w:val="center"/>
            </w:pPr>
            <w:r>
              <w:rPr>
                <w:rStyle w:val="575pt"/>
              </w:rPr>
              <w:t>0,0</w:t>
            </w:r>
          </w:p>
        </w:tc>
      </w:tr>
      <w:tr w:rsidR="00160DF8" w:rsidTr="00160DF8">
        <w:trPr>
          <w:trHeight w:hRule="exact" w:val="643"/>
        </w:trPr>
        <w:tc>
          <w:tcPr>
            <w:tcW w:w="3398"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97" w:lineRule="exact"/>
              <w:ind w:firstLine="0"/>
            </w:pPr>
            <w:r>
              <w:rPr>
                <w:rStyle w:val="575pt"/>
              </w:rPr>
              <w:t>Иные закупки товаров, работ и услуг для обеспечения государственных (муниципальных) нужд</w:t>
            </w:r>
          </w:p>
        </w:tc>
        <w:tc>
          <w:tcPr>
            <w:tcW w:w="36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56</w:t>
            </w:r>
          </w:p>
        </w:tc>
        <w:tc>
          <w:tcPr>
            <w:tcW w:w="331"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2</w:t>
            </w:r>
          </w:p>
        </w:tc>
        <w:tc>
          <w:tcPr>
            <w:tcW w:w="33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01</w:t>
            </w:r>
          </w:p>
        </w:tc>
        <w:tc>
          <w:tcPr>
            <w:tcW w:w="413"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856</w:t>
            </w:r>
          </w:p>
        </w:tc>
        <w:tc>
          <w:tcPr>
            <w:tcW w:w="56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81820</w:t>
            </w:r>
          </w:p>
        </w:tc>
        <w:tc>
          <w:tcPr>
            <w:tcW w:w="408"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240</w:t>
            </w:r>
          </w:p>
        </w:tc>
        <w:tc>
          <w:tcPr>
            <w:tcW w:w="1301"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1 507 342,10</w:t>
            </w:r>
          </w:p>
        </w:tc>
        <w:tc>
          <w:tcPr>
            <w:tcW w:w="120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1 507 342,10</w:t>
            </w:r>
          </w:p>
        </w:tc>
        <w:tc>
          <w:tcPr>
            <w:tcW w:w="1032"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0,00</w:t>
            </w:r>
          </w:p>
        </w:tc>
        <w:tc>
          <w:tcPr>
            <w:tcW w:w="994" w:type="dxa"/>
            <w:tcBorders>
              <w:top w:val="single" w:sz="4" w:space="0" w:color="auto"/>
              <w:left w:val="single" w:sz="4" w:space="0" w:color="auto"/>
              <w:right w:val="single" w:sz="4" w:space="0" w:color="auto"/>
            </w:tcBorders>
            <w:shd w:val="clear" w:color="auto" w:fill="FFFFFF"/>
          </w:tcPr>
          <w:p w:rsidR="00160DF8" w:rsidRDefault="00160DF8" w:rsidP="00160DF8">
            <w:pPr>
              <w:pStyle w:val="52"/>
              <w:shd w:val="clear" w:color="auto" w:fill="auto"/>
              <w:spacing w:before="0" w:line="150" w:lineRule="exact"/>
              <w:ind w:firstLine="0"/>
              <w:jc w:val="center"/>
            </w:pPr>
            <w:r>
              <w:rPr>
                <w:rStyle w:val="575pt"/>
              </w:rPr>
              <w:t>0,0</w:t>
            </w:r>
          </w:p>
        </w:tc>
      </w:tr>
      <w:tr w:rsidR="00160DF8" w:rsidTr="00160DF8">
        <w:trPr>
          <w:trHeight w:hRule="exact" w:val="840"/>
        </w:trPr>
        <w:tc>
          <w:tcPr>
            <w:tcW w:w="3398"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92" w:lineRule="exact"/>
              <w:ind w:firstLine="0"/>
              <w:jc w:val="both"/>
            </w:pPr>
            <w:r>
              <w:rPr>
                <w:rStyle w:val="565pt"/>
              </w:rPr>
              <w:t>Уплата взносов на капитальный ремонт многоквартирных домов за объекты муниципальной казны и имущества, закрепленного за органами местного</w:t>
            </w:r>
          </w:p>
        </w:tc>
        <w:tc>
          <w:tcPr>
            <w:tcW w:w="36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56</w:t>
            </w:r>
          </w:p>
        </w:tc>
        <w:tc>
          <w:tcPr>
            <w:tcW w:w="331"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2</w:t>
            </w:r>
          </w:p>
        </w:tc>
        <w:tc>
          <w:tcPr>
            <w:tcW w:w="33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01</w:t>
            </w:r>
          </w:p>
        </w:tc>
        <w:tc>
          <w:tcPr>
            <w:tcW w:w="413"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856</w:t>
            </w:r>
          </w:p>
        </w:tc>
        <w:tc>
          <w:tcPr>
            <w:tcW w:w="56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81830</w:t>
            </w:r>
          </w:p>
        </w:tc>
        <w:tc>
          <w:tcPr>
            <w:tcW w:w="408" w:type="dxa"/>
            <w:tcBorders>
              <w:top w:val="single" w:sz="4" w:space="0" w:color="auto"/>
              <w:left w:val="single" w:sz="4" w:space="0" w:color="auto"/>
            </w:tcBorders>
            <w:shd w:val="clear" w:color="auto" w:fill="FFFFFF"/>
          </w:tcPr>
          <w:p w:rsidR="00160DF8" w:rsidRDefault="00160DF8" w:rsidP="00160DF8">
            <w:pPr>
              <w:rPr>
                <w:sz w:val="10"/>
                <w:szCs w:val="10"/>
              </w:rPr>
            </w:pPr>
          </w:p>
        </w:tc>
        <w:tc>
          <w:tcPr>
            <w:tcW w:w="1301"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100 000,00</w:t>
            </w:r>
          </w:p>
        </w:tc>
        <w:tc>
          <w:tcPr>
            <w:tcW w:w="120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100 000,00</w:t>
            </w:r>
          </w:p>
        </w:tc>
        <w:tc>
          <w:tcPr>
            <w:tcW w:w="1032"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19 581,00</w:t>
            </w:r>
          </w:p>
        </w:tc>
        <w:tc>
          <w:tcPr>
            <w:tcW w:w="994" w:type="dxa"/>
            <w:tcBorders>
              <w:top w:val="single" w:sz="4" w:space="0" w:color="auto"/>
              <w:left w:val="single" w:sz="4" w:space="0" w:color="auto"/>
              <w:right w:val="single" w:sz="4" w:space="0" w:color="auto"/>
            </w:tcBorders>
            <w:shd w:val="clear" w:color="auto" w:fill="FFFFFF"/>
          </w:tcPr>
          <w:p w:rsidR="00160DF8" w:rsidRDefault="00160DF8" w:rsidP="00160DF8">
            <w:pPr>
              <w:pStyle w:val="52"/>
              <w:shd w:val="clear" w:color="auto" w:fill="auto"/>
              <w:spacing w:before="0" w:line="150" w:lineRule="exact"/>
              <w:ind w:firstLine="0"/>
              <w:jc w:val="center"/>
            </w:pPr>
            <w:r>
              <w:rPr>
                <w:rStyle w:val="575pt"/>
              </w:rPr>
              <w:t>19,6</w:t>
            </w:r>
          </w:p>
        </w:tc>
      </w:tr>
      <w:tr w:rsidR="00160DF8" w:rsidTr="00160DF8">
        <w:trPr>
          <w:trHeight w:hRule="exact" w:val="461"/>
        </w:trPr>
        <w:tc>
          <w:tcPr>
            <w:tcW w:w="3398"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92" w:lineRule="exact"/>
              <w:ind w:firstLine="0"/>
            </w:pPr>
            <w:r>
              <w:rPr>
                <w:rStyle w:val="565pt"/>
              </w:rPr>
              <w:t>Закупка товаров, работ и услуг для обеспечения государственных (муниципальных) нужд</w:t>
            </w:r>
          </w:p>
        </w:tc>
        <w:tc>
          <w:tcPr>
            <w:tcW w:w="36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56</w:t>
            </w:r>
          </w:p>
        </w:tc>
        <w:tc>
          <w:tcPr>
            <w:tcW w:w="331"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pPr>
            <w:r>
              <w:rPr>
                <w:rStyle w:val="575pt"/>
              </w:rPr>
              <w:t>2</w:t>
            </w:r>
          </w:p>
        </w:tc>
        <w:tc>
          <w:tcPr>
            <w:tcW w:w="336"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pPr>
            <w:r>
              <w:rPr>
                <w:rStyle w:val="575pt"/>
              </w:rPr>
              <w:t>01</w:t>
            </w:r>
          </w:p>
        </w:tc>
        <w:tc>
          <w:tcPr>
            <w:tcW w:w="413"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856</w:t>
            </w:r>
          </w:p>
        </w:tc>
        <w:tc>
          <w:tcPr>
            <w:tcW w:w="56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81830</w:t>
            </w:r>
          </w:p>
        </w:tc>
        <w:tc>
          <w:tcPr>
            <w:tcW w:w="408"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pPr>
            <w:r>
              <w:rPr>
                <w:rStyle w:val="575pt"/>
              </w:rPr>
              <w:t>200</w:t>
            </w:r>
          </w:p>
        </w:tc>
        <w:tc>
          <w:tcPr>
            <w:tcW w:w="1301"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jc w:val="right"/>
            </w:pPr>
            <w:r>
              <w:rPr>
                <w:rStyle w:val="575pt"/>
              </w:rPr>
              <w:t>100 000,00</w:t>
            </w:r>
          </w:p>
        </w:tc>
        <w:tc>
          <w:tcPr>
            <w:tcW w:w="1200"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jc w:val="right"/>
            </w:pPr>
            <w:r>
              <w:rPr>
                <w:rStyle w:val="575pt"/>
              </w:rPr>
              <w:t>100 000,00</w:t>
            </w:r>
          </w:p>
        </w:tc>
        <w:tc>
          <w:tcPr>
            <w:tcW w:w="1032"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19 581,00</w:t>
            </w:r>
          </w:p>
        </w:tc>
        <w:tc>
          <w:tcPr>
            <w:tcW w:w="994" w:type="dxa"/>
            <w:tcBorders>
              <w:top w:val="single" w:sz="4" w:space="0" w:color="auto"/>
              <w:left w:val="single" w:sz="4" w:space="0" w:color="auto"/>
              <w:right w:val="single" w:sz="4" w:space="0" w:color="auto"/>
            </w:tcBorders>
            <w:shd w:val="clear" w:color="auto" w:fill="FFFFFF"/>
          </w:tcPr>
          <w:p w:rsidR="00160DF8" w:rsidRDefault="00160DF8" w:rsidP="00160DF8">
            <w:pPr>
              <w:pStyle w:val="52"/>
              <w:shd w:val="clear" w:color="auto" w:fill="auto"/>
              <w:spacing w:before="0" w:line="150" w:lineRule="exact"/>
              <w:ind w:firstLine="0"/>
              <w:jc w:val="center"/>
            </w:pPr>
            <w:r>
              <w:rPr>
                <w:rStyle w:val="575pt"/>
              </w:rPr>
              <w:t>19,6</w:t>
            </w:r>
          </w:p>
        </w:tc>
      </w:tr>
      <w:tr w:rsidR="00160DF8" w:rsidTr="00160DF8">
        <w:trPr>
          <w:trHeight w:hRule="exact" w:val="686"/>
        </w:trPr>
        <w:tc>
          <w:tcPr>
            <w:tcW w:w="3398"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92" w:lineRule="exact"/>
              <w:ind w:firstLine="0"/>
            </w:pPr>
            <w:r>
              <w:rPr>
                <w:rStyle w:val="575pt"/>
              </w:rPr>
              <w:t>Иные закупки товаров, работ и услуг для обеспечения государственных (муниципальных) нужд</w:t>
            </w:r>
          </w:p>
        </w:tc>
        <w:tc>
          <w:tcPr>
            <w:tcW w:w="36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56</w:t>
            </w:r>
          </w:p>
        </w:tc>
        <w:tc>
          <w:tcPr>
            <w:tcW w:w="331"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2</w:t>
            </w:r>
          </w:p>
        </w:tc>
        <w:tc>
          <w:tcPr>
            <w:tcW w:w="33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01</w:t>
            </w:r>
          </w:p>
        </w:tc>
        <w:tc>
          <w:tcPr>
            <w:tcW w:w="413"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856</w:t>
            </w:r>
          </w:p>
        </w:tc>
        <w:tc>
          <w:tcPr>
            <w:tcW w:w="56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81830</w:t>
            </w:r>
          </w:p>
        </w:tc>
        <w:tc>
          <w:tcPr>
            <w:tcW w:w="408"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240</w:t>
            </w:r>
          </w:p>
        </w:tc>
        <w:tc>
          <w:tcPr>
            <w:tcW w:w="1301"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100 000,00</w:t>
            </w:r>
          </w:p>
        </w:tc>
        <w:tc>
          <w:tcPr>
            <w:tcW w:w="120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100 000,00</w:t>
            </w:r>
          </w:p>
        </w:tc>
        <w:tc>
          <w:tcPr>
            <w:tcW w:w="1032"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19 581,00</w:t>
            </w:r>
          </w:p>
        </w:tc>
        <w:tc>
          <w:tcPr>
            <w:tcW w:w="994" w:type="dxa"/>
            <w:tcBorders>
              <w:top w:val="single" w:sz="4" w:space="0" w:color="auto"/>
              <w:left w:val="single" w:sz="4" w:space="0" w:color="auto"/>
              <w:right w:val="single" w:sz="4" w:space="0" w:color="auto"/>
            </w:tcBorders>
            <w:shd w:val="clear" w:color="auto" w:fill="FFFFFF"/>
          </w:tcPr>
          <w:p w:rsidR="00160DF8" w:rsidRDefault="00160DF8" w:rsidP="00160DF8">
            <w:pPr>
              <w:pStyle w:val="52"/>
              <w:shd w:val="clear" w:color="auto" w:fill="auto"/>
              <w:spacing w:before="0" w:line="150" w:lineRule="exact"/>
              <w:ind w:firstLine="0"/>
              <w:jc w:val="center"/>
            </w:pPr>
            <w:r>
              <w:rPr>
                <w:rStyle w:val="575pt"/>
              </w:rPr>
              <w:t>19,6</w:t>
            </w:r>
          </w:p>
        </w:tc>
      </w:tr>
      <w:tr w:rsidR="00160DF8" w:rsidTr="00160DF8">
        <w:trPr>
          <w:trHeight w:hRule="exact" w:val="317"/>
        </w:trPr>
        <w:tc>
          <w:tcPr>
            <w:tcW w:w="3398"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both"/>
            </w:pPr>
            <w:r>
              <w:rPr>
                <w:rStyle w:val="575pt"/>
              </w:rPr>
              <w:t>Подготовка объектов ЖКХ к зиме</w:t>
            </w:r>
          </w:p>
        </w:tc>
        <w:tc>
          <w:tcPr>
            <w:tcW w:w="36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56</w:t>
            </w:r>
          </w:p>
        </w:tc>
        <w:tc>
          <w:tcPr>
            <w:tcW w:w="331"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pPr>
            <w:r>
              <w:rPr>
                <w:rStyle w:val="575pt"/>
              </w:rPr>
              <w:t>2</w:t>
            </w:r>
          </w:p>
        </w:tc>
        <w:tc>
          <w:tcPr>
            <w:tcW w:w="336"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pPr>
            <w:r>
              <w:rPr>
                <w:rStyle w:val="575pt"/>
              </w:rPr>
              <w:t>01</w:t>
            </w:r>
          </w:p>
        </w:tc>
        <w:tc>
          <w:tcPr>
            <w:tcW w:w="413"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856</w:t>
            </w:r>
          </w:p>
        </w:tc>
        <w:tc>
          <w:tcPr>
            <w:tcW w:w="56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83450</w:t>
            </w:r>
          </w:p>
        </w:tc>
        <w:tc>
          <w:tcPr>
            <w:tcW w:w="408" w:type="dxa"/>
            <w:tcBorders>
              <w:top w:val="single" w:sz="4" w:space="0" w:color="auto"/>
              <w:left w:val="single" w:sz="4" w:space="0" w:color="auto"/>
            </w:tcBorders>
            <w:shd w:val="clear" w:color="auto" w:fill="FFFFFF"/>
          </w:tcPr>
          <w:p w:rsidR="00160DF8" w:rsidRDefault="00160DF8" w:rsidP="00160DF8">
            <w:pPr>
              <w:rPr>
                <w:sz w:val="10"/>
                <w:szCs w:val="10"/>
              </w:rPr>
            </w:pPr>
          </w:p>
        </w:tc>
        <w:tc>
          <w:tcPr>
            <w:tcW w:w="1301"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4 200 000,00</w:t>
            </w:r>
          </w:p>
        </w:tc>
        <w:tc>
          <w:tcPr>
            <w:tcW w:w="120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4 200 000,00</w:t>
            </w:r>
          </w:p>
        </w:tc>
        <w:tc>
          <w:tcPr>
            <w:tcW w:w="1032"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jc w:val="right"/>
            </w:pPr>
            <w:r>
              <w:rPr>
                <w:rStyle w:val="575pt"/>
              </w:rPr>
              <w:t>0,00</w:t>
            </w:r>
          </w:p>
        </w:tc>
        <w:tc>
          <w:tcPr>
            <w:tcW w:w="994" w:type="dxa"/>
            <w:tcBorders>
              <w:top w:val="single" w:sz="4" w:space="0" w:color="auto"/>
              <w:left w:val="single" w:sz="4" w:space="0" w:color="auto"/>
              <w:righ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jc w:val="center"/>
            </w:pPr>
            <w:r>
              <w:rPr>
                <w:rStyle w:val="575pt"/>
              </w:rPr>
              <w:t>0,0</w:t>
            </w:r>
          </w:p>
        </w:tc>
      </w:tr>
      <w:tr w:rsidR="00160DF8" w:rsidTr="00160DF8">
        <w:trPr>
          <w:trHeight w:hRule="exact" w:val="446"/>
        </w:trPr>
        <w:tc>
          <w:tcPr>
            <w:tcW w:w="3398"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92" w:lineRule="exact"/>
              <w:ind w:firstLine="0"/>
            </w:pPr>
            <w:r>
              <w:rPr>
                <w:rStyle w:val="575pt"/>
              </w:rPr>
              <w:t>Закупка товаров, работ и услуг для обеспечения государственных (муниципальных) нужд</w:t>
            </w:r>
          </w:p>
        </w:tc>
        <w:tc>
          <w:tcPr>
            <w:tcW w:w="36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56</w:t>
            </w:r>
          </w:p>
        </w:tc>
        <w:tc>
          <w:tcPr>
            <w:tcW w:w="331"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pPr>
            <w:r>
              <w:rPr>
                <w:rStyle w:val="575pt"/>
              </w:rPr>
              <w:t>2</w:t>
            </w:r>
          </w:p>
        </w:tc>
        <w:tc>
          <w:tcPr>
            <w:tcW w:w="336"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pPr>
            <w:r>
              <w:rPr>
                <w:rStyle w:val="575pt"/>
              </w:rPr>
              <w:t>01</w:t>
            </w:r>
          </w:p>
        </w:tc>
        <w:tc>
          <w:tcPr>
            <w:tcW w:w="413"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856</w:t>
            </w:r>
          </w:p>
        </w:tc>
        <w:tc>
          <w:tcPr>
            <w:tcW w:w="56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83450</w:t>
            </w:r>
          </w:p>
        </w:tc>
        <w:tc>
          <w:tcPr>
            <w:tcW w:w="408"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pPr>
            <w:r>
              <w:rPr>
                <w:rStyle w:val="575pt"/>
              </w:rPr>
              <w:t>200</w:t>
            </w:r>
          </w:p>
        </w:tc>
        <w:tc>
          <w:tcPr>
            <w:tcW w:w="1301"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4 200 000,00</w:t>
            </w:r>
          </w:p>
        </w:tc>
        <w:tc>
          <w:tcPr>
            <w:tcW w:w="120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4 200 000,00</w:t>
            </w:r>
          </w:p>
        </w:tc>
        <w:tc>
          <w:tcPr>
            <w:tcW w:w="1032"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jc w:val="right"/>
            </w:pPr>
            <w:r>
              <w:rPr>
                <w:rStyle w:val="575pt"/>
              </w:rPr>
              <w:t>0,00</w:t>
            </w:r>
          </w:p>
        </w:tc>
        <w:tc>
          <w:tcPr>
            <w:tcW w:w="994" w:type="dxa"/>
            <w:tcBorders>
              <w:top w:val="single" w:sz="4" w:space="0" w:color="auto"/>
              <w:left w:val="single" w:sz="4" w:space="0" w:color="auto"/>
              <w:righ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jc w:val="center"/>
            </w:pPr>
            <w:r>
              <w:rPr>
                <w:rStyle w:val="575pt"/>
              </w:rPr>
              <w:t>0,0</w:t>
            </w:r>
          </w:p>
        </w:tc>
      </w:tr>
      <w:tr w:rsidR="00160DF8" w:rsidTr="00160DF8">
        <w:trPr>
          <w:trHeight w:hRule="exact" w:val="653"/>
        </w:trPr>
        <w:tc>
          <w:tcPr>
            <w:tcW w:w="3398"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202" w:lineRule="exact"/>
              <w:ind w:firstLine="0"/>
              <w:jc w:val="both"/>
            </w:pPr>
            <w:r>
              <w:rPr>
                <w:rStyle w:val="575pt"/>
              </w:rPr>
              <w:t>Иные закупки товаров, работ и услуг для обеспечения государственных (муниципальных) нужд</w:t>
            </w:r>
          </w:p>
        </w:tc>
        <w:tc>
          <w:tcPr>
            <w:tcW w:w="36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56</w:t>
            </w:r>
          </w:p>
        </w:tc>
        <w:tc>
          <w:tcPr>
            <w:tcW w:w="331"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2</w:t>
            </w:r>
          </w:p>
        </w:tc>
        <w:tc>
          <w:tcPr>
            <w:tcW w:w="33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01</w:t>
            </w:r>
          </w:p>
        </w:tc>
        <w:tc>
          <w:tcPr>
            <w:tcW w:w="413"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856</w:t>
            </w:r>
          </w:p>
        </w:tc>
        <w:tc>
          <w:tcPr>
            <w:tcW w:w="56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83450</w:t>
            </w:r>
          </w:p>
        </w:tc>
        <w:tc>
          <w:tcPr>
            <w:tcW w:w="408"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240</w:t>
            </w:r>
          </w:p>
        </w:tc>
        <w:tc>
          <w:tcPr>
            <w:tcW w:w="1301"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4 200 000,00</w:t>
            </w:r>
          </w:p>
        </w:tc>
        <w:tc>
          <w:tcPr>
            <w:tcW w:w="120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4 200 000,00</w:t>
            </w:r>
          </w:p>
        </w:tc>
        <w:tc>
          <w:tcPr>
            <w:tcW w:w="1032"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0,00</w:t>
            </w:r>
          </w:p>
        </w:tc>
        <w:tc>
          <w:tcPr>
            <w:tcW w:w="994" w:type="dxa"/>
            <w:tcBorders>
              <w:top w:val="single" w:sz="4" w:space="0" w:color="auto"/>
              <w:left w:val="single" w:sz="4" w:space="0" w:color="auto"/>
              <w:right w:val="single" w:sz="4" w:space="0" w:color="auto"/>
            </w:tcBorders>
            <w:shd w:val="clear" w:color="auto" w:fill="FFFFFF"/>
          </w:tcPr>
          <w:p w:rsidR="00160DF8" w:rsidRDefault="00160DF8" w:rsidP="00160DF8">
            <w:pPr>
              <w:pStyle w:val="52"/>
              <w:shd w:val="clear" w:color="auto" w:fill="auto"/>
              <w:spacing w:before="0" w:line="150" w:lineRule="exact"/>
              <w:ind w:firstLine="0"/>
              <w:jc w:val="center"/>
            </w:pPr>
            <w:r>
              <w:rPr>
                <w:rStyle w:val="575pt"/>
              </w:rPr>
              <w:t>0,0</w:t>
            </w:r>
          </w:p>
        </w:tc>
      </w:tr>
      <w:tr w:rsidR="00160DF8" w:rsidTr="00160DF8">
        <w:trPr>
          <w:trHeight w:hRule="exact" w:val="859"/>
        </w:trPr>
        <w:tc>
          <w:tcPr>
            <w:tcW w:w="3398"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92" w:lineRule="exact"/>
              <w:ind w:firstLine="0"/>
            </w:pPr>
            <w:r>
              <w:rPr>
                <w:rStyle w:val="575pt"/>
              </w:rPr>
              <w:t>Строительство и реконструкция (модернизация) объектов питьевого водоснабжения в рамках регионального проекта "Чистая вода (Брянская область)" государственной программы "Развитие</w:t>
            </w:r>
          </w:p>
        </w:tc>
        <w:tc>
          <w:tcPr>
            <w:tcW w:w="36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56</w:t>
            </w:r>
          </w:p>
        </w:tc>
        <w:tc>
          <w:tcPr>
            <w:tcW w:w="331"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2</w:t>
            </w:r>
          </w:p>
        </w:tc>
        <w:tc>
          <w:tcPr>
            <w:tcW w:w="33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0"/>
              </w:rPr>
              <w:t>Г5</w:t>
            </w:r>
          </w:p>
        </w:tc>
        <w:tc>
          <w:tcPr>
            <w:tcW w:w="413" w:type="dxa"/>
            <w:tcBorders>
              <w:top w:val="single" w:sz="4" w:space="0" w:color="auto"/>
              <w:left w:val="single" w:sz="4" w:space="0" w:color="auto"/>
            </w:tcBorders>
            <w:shd w:val="clear" w:color="auto" w:fill="FFFFFF"/>
          </w:tcPr>
          <w:p w:rsidR="00160DF8" w:rsidRDefault="00160DF8" w:rsidP="00160DF8">
            <w:pPr>
              <w:rPr>
                <w:sz w:val="10"/>
                <w:szCs w:val="10"/>
              </w:rPr>
            </w:pPr>
          </w:p>
        </w:tc>
        <w:tc>
          <w:tcPr>
            <w:tcW w:w="566" w:type="dxa"/>
            <w:tcBorders>
              <w:top w:val="single" w:sz="4" w:space="0" w:color="auto"/>
              <w:left w:val="single" w:sz="4" w:space="0" w:color="auto"/>
            </w:tcBorders>
            <w:shd w:val="clear" w:color="auto" w:fill="FFFFFF"/>
          </w:tcPr>
          <w:p w:rsidR="00160DF8" w:rsidRDefault="00160DF8" w:rsidP="00160DF8">
            <w:pPr>
              <w:rPr>
                <w:sz w:val="10"/>
                <w:szCs w:val="10"/>
              </w:rPr>
            </w:pPr>
          </w:p>
        </w:tc>
        <w:tc>
          <w:tcPr>
            <w:tcW w:w="408" w:type="dxa"/>
            <w:tcBorders>
              <w:top w:val="single" w:sz="4" w:space="0" w:color="auto"/>
              <w:left w:val="single" w:sz="4" w:space="0" w:color="auto"/>
            </w:tcBorders>
            <w:shd w:val="clear" w:color="auto" w:fill="FFFFFF"/>
          </w:tcPr>
          <w:p w:rsidR="00160DF8" w:rsidRDefault="00160DF8" w:rsidP="00160DF8">
            <w:pPr>
              <w:rPr>
                <w:sz w:val="10"/>
                <w:szCs w:val="10"/>
              </w:rPr>
            </w:pPr>
          </w:p>
        </w:tc>
        <w:tc>
          <w:tcPr>
            <w:tcW w:w="1301"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19 887 457,59</w:t>
            </w:r>
          </w:p>
        </w:tc>
        <w:tc>
          <w:tcPr>
            <w:tcW w:w="120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19 887 457,59</w:t>
            </w:r>
          </w:p>
        </w:tc>
        <w:tc>
          <w:tcPr>
            <w:tcW w:w="1032"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0,00</w:t>
            </w:r>
          </w:p>
        </w:tc>
        <w:tc>
          <w:tcPr>
            <w:tcW w:w="994" w:type="dxa"/>
            <w:tcBorders>
              <w:top w:val="single" w:sz="4" w:space="0" w:color="auto"/>
              <w:left w:val="single" w:sz="4" w:space="0" w:color="auto"/>
              <w:righ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&gt; 0,0</w:t>
            </w:r>
          </w:p>
        </w:tc>
      </w:tr>
      <w:tr w:rsidR="00160DF8" w:rsidTr="00160DF8">
        <w:trPr>
          <w:trHeight w:hRule="exact" w:val="470"/>
        </w:trPr>
        <w:tc>
          <w:tcPr>
            <w:tcW w:w="3398"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92" w:lineRule="exact"/>
              <w:ind w:firstLine="0"/>
            </w:pPr>
            <w:r>
              <w:rPr>
                <w:rStyle w:val="575pt"/>
              </w:rPr>
              <w:t>Капитальные вложения в объекты государственной (муниципальной) собственности</w:t>
            </w:r>
          </w:p>
        </w:tc>
        <w:tc>
          <w:tcPr>
            <w:tcW w:w="36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56</w:t>
            </w:r>
          </w:p>
        </w:tc>
        <w:tc>
          <w:tcPr>
            <w:tcW w:w="331"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pPr>
            <w:r>
              <w:rPr>
                <w:rStyle w:val="575pt"/>
              </w:rPr>
              <w:t>2</w:t>
            </w:r>
          </w:p>
        </w:tc>
        <w:tc>
          <w:tcPr>
            <w:tcW w:w="33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0"/>
              </w:rPr>
              <w:t>Р5</w:t>
            </w:r>
          </w:p>
        </w:tc>
        <w:tc>
          <w:tcPr>
            <w:tcW w:w="413"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856</w:t>
            </w:r>
          </w:p>
        </w:tc>
        <w:tc>
          <w:tcPr>
            <w:tcW w:w="56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52430</w:t>
            </w:r>
          </w:p>
        </w:tc>
        <w:tc>
          <w:tcPr>
            <w:tcW w:w="408"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400</w:t>
            </w:r>
          </w:p>
        </w:tc>
        <w:tc>
          <w:tcPr>
            <w:tcW w:w="1301"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19 887 457,59</w:t>
            </w:r>
          </w:p>
        </w:tc>
        <w:tc>
          <w:tcPr>
            <w:tcW w:w="120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19 887 457,59</w:t>
            </w:r>
          </w:p>
        </w:tc>
        <w:tc>
          <w:tcPr>
            <w:tcW w:w="1032"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jc w:val="right"/>
            </w:pPr>
            <w:r>
              <w:rPr>
                <w:rStyle w:val="575pt"/>
              </w:rPr>
              <w:t>0,00</w:t>
            </w:r>
          </w:p>
        </w:tc>
        <w:tc>
          <w:tcPr>
            <w:tcW w:w="994" w:type="dxa"/>
            <w:tcBorders>
              <w:top w:val="single" w:sz="4" w:space="0" w:color="auto"/>
              <w:left w:val="single" w:sz="4" w:space="0" w:color="auto"/>
              <w:righ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jc w:val="center"/>
            </w:pPr>
            <w:r>
              <w:rPr>
                <w:rStyle w:val="575pt"/>
              </w:rPr>
              <w:t>0,0</w:t>
            </w:r>
          </w:p>
        </w:tc>
      </w:tr>
      <w:tr w:rsidR="00160DF8" w:rsidTr="00160DF8">
        <w:trPr>
          <w:trHeight w:hRule="exact" w:val="250"/>
        </w:trPr>
        <w:tc>
          <w:tcPr>
            <w:tcW w:w="3398"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30" w:lineRule="exact"/>
              <w:ind w:firstLine="0"/>
              <w:jc w:val="both"/>
            </w:pPr>
            <w:r>
              <w:rPr>
                <w:rStyle w:val="565pt"/>
              </w:rPr>
              <w:t>Бюджетные инвестиции</w:t>
            </w:r>
          </w:p>
        </w:tc>
        <w:tc>
          <w:tcPr>
            <w:tcW w:w="36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56</w:t>
            </w:r>
          </w:p>
        </w:tc>
        <w:tc>
          <w:tcPr>
            <w:tcW w:w="331"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pPr>
            <w:r>
              <w:rPr>
                <w:rStyle w:val="575pt"/>
              </w:rPr>
              <w:t>2</w:t>
            </w:r>
          </w:p>
        </w:tc>
        <w:tc>
          <w:tcPr>
            <w:tcW w:w="33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0"/>
              </w:rPr>
              <w:t>Р5</w:t>
            </w:r>
          </w:p>
        </w:tc>
        <w:tc>
          <w:tcPr>
            <w:tcW w:w="413"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856</w:t>
            </w:r>
          </w:p>
        </w:tc>
        <w:tc>
          <w:tcPr>
            <w:tcW w:w="56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52430</w:t>
            </w:r>
          </w:p>
        </w:tc>
        <w:tc>
          <w:tcPr>
            <w:tcW w:w="408"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410</w:t>
            </w:r>
          </w:p>
        </w:tc>
        <w:tc>
          <w:tcPr>
            <w:tcW w:w="1301"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19 887 457,59</w:t>
            </w:r>
          </w:p>
        </w:tc>
        <w:tc>
          <w:tcPr>
            <w:tcW w:w="120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19 887 457,59</w:t>
            </w:r>
          </w:p>
        </w:tc>
        <w:tc>
          <w:tcPr>
            <w:tcW w:w="1032"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jc w:val="right"/>
            </w:pPr>
            <w:r>
              <w:rPr>
                <w:rStyle w:val="575pt"/>
              </w:rPr>
              <w:t>0,00</w:t>
            </w:r>
          </w:p>
        </w:tc>
        <w:tc>
          <w:tcPr>
            <w:tcW w:w="994" w:type="dxa"/>
            <w:tcBorders>
              <w:top w:val="single" w:sz="4" w:space="0" w:color="auto"/>
              <w:left w:val="single" w:sz="4" w:space="0" w:color="auto"/>
              <w:righ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jc w:val="center"/>
            </w:pPr>
            <w:r>
              <w:rPr>
                <w:rStyle w:val="575pt"/>
              </w:rPr>
              <w:t>0,0</w:t>
            </w:r>
          </w:p>
        </w:tc>
      </w:tr>
      <w:tr w:rsidR="00160DF8" w:rsidTr="00160DF8">
        <w:trPr>
          <w:trHeight w:hRule="exact" w:val="816"/>
        </w:trPr>
        <w:tc>
          <w:tcPr>
            <w:tcW w:w="3398"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92" w:lineRule="exact"/>
              <w:ind w:firstLine="0"/>
              <w:jc w:val="both"/>
            </w:pPr>
            <w:r>
              <w:rPr>
                <w:rStyle w:val="575pt0"/>
              </w:rPr>
              <w:t>Муниципальная программа Клетнянского городского поселения Клетнянского района Брянской области "Формирование современной городской среды на 2018 год"</w:t>
            </w:r>
          </w:p>
        </w:tc>
        <w:tc>
          <w:tcPr>
            <w:tcW w:w="36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0"/>
              </w:rPr>
              <w:t>56</w:t>
            </w:r>
          </w:p>
        </w:tc>
        <w:tc>
          <w:tcPr>
            <w:tcW w:w="331"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0"/>
              </w:rPr>
              <w:t>4</w:t>
            </w:r>
          </w:p>
        </w:tc>
        <w:tc>
          <w:tcPr>
            <w:tcW w:w="336" w:type="dxa"/>
            <w:tcBorders>
              <w:top w:val="single" w:sz="4" w:space="0" w:color="auto"/>
              <w:left w:val="single" w:sz="4" w:space="0" w:color="auto"/>
            </w:tcBorders>
            <w:shd w:val="clear" w:color="auto" w:fill="FFFFFF"/>
          </w:tcPr>
          <w:p w:rsidR="00160DF8" w:rsidRDefault="00160DF8" w:rsidP="00160DF8">
            <w:pPr>
              <w:rPr>
                <w:sz w:val="10"/>
                <w:szCs w:val="10"/>
              </w:rPr>
            </w:pPr>
          </w:p>
        </w:tc>
        <w:tc>
          <w:tcPr>
            <w:tcW w:w="413" w:type="dxa"/>
            <w:tcBorders>
              <w:top w:val="single" w:sz="4" w:space="0" w:color="auto"/>
              <w:left w:val="single" w:sz="4" w:space="0" w:color="auto"/>
            </w:tcBorders>
            <w:shd w:val="clear" w:color="auto" w:fill="FFFFFF"/>
          </w:tcPr>
          <w:p w:rsidR="00160DF8" w:rsidRDefault="00160DF8" w:rsidP="00160DF8">
            <w:pPr>
              <w:rPr>
                <w:sz w:val="10"/>
                <w:szCs w:val="10"/>
              </w:rPr>
            </w:pPr>
          </w:p>
        </w:tc>
        <w:tc>
          <w:tcPr>
            <w:tcW w:w="566" w:type="dxa"/>
            <w:tcBorders>
              <w:top w:val="single" w:sz="4" w:space="0" w:color="auto"/>
              <w:left w:val="single" w:sz="4" w:space="0" w:color="auto"/>
            </w:tcBorders>
            <w:shd w:val="clear" w:color="auto" w:fill="FFFFFF"/>
          </w:tcPr>
          <w:p w:rsidR="00160DF8" w:rsidRDefault="00160DF8" w:rsidP="00160DF8">
            <w:pPr>
              <w:rPr>
                <w:sz w:val="10"/>
                <w:szCs w:val="10"/>
              </w:rPr>
            </w:pPr>
          </w:p>
        </w:tc>
        <w:tc>
          <w:tcPr>
            <w:tcW w:w="408" w:type="dxa"/>
            <w:tcBorders>
              <w:top w:val="single" w:sz="4" w:space="0" w:color="auto"/>
              <w:left w:val="single" w:sz="4" w:space="0" w:color="auto"/>
            </w:tcBorders>
            <w:shd w:val="clear" w:color="auto" w:fill="FFFFFF"/>
          </w:tcPr>
          <w:p w:rsidR="00160DF8" w:rsidRDefault="00160DF8" w:rsidP="00160DF8">
            <w:pPr>
              <w:rPr>
                <w:sz w:val="10"/>
                <w:szCs w:val="10"/>
              </w:rPr>
            </w:pPr>
          </w:p>
        </w:tc>
        <w:tc>
          <w:tcPr>
            <w:tcW w:w="1301"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0"/>
              </w:rPr>
              <w:t>3 793 434,00</w:t>
            </w:r>
          </w:p>
        </w:tc>
        <w:tc>
          <w:tcPr>
            <w:tcW w:w="120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0"/>
              </w:rPr>
              <w:t>3 793 434,00</w:t>
            </w:r>
          </w:p>
        </w:tc>
        <w:tc>
          <w:tcPr>
            <w:tcW w:w="1032"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0"/>
              </w:rPr>
              <w:t>0,00</w:t>
            </w:r>
          </w:p>
        </w:tc>
        <w:tc>
          <w:tcPr>
            <w:tcW w:w="994" w:type="dxa"/>
            <w:tcBorders>
              <w:top w:val="single" w:sz="4" w:space="0" w:color="auto"/>
              <w:left w:val="single" w:sz="4" w:space="0" w:color="auto"/>
              <w:right w:val="single" w:sz="4" w:space="0" w:color="auto"/>
            </w:tcBorders>
            <w:shd w:val="clear" w:color="auto" w:fill="FFFFFF"/>
          </w:tcPr>
          <w:p w:rsidR="00160DF8" w:rsidRDefault="00160DF8" w:rsidP="00160DF8">
            <w:pPr>
              <w:pStyle w:val="52"/>
              <w:shd w:val="clear" w:color="auto" w:fill="auto"/>
              <w:spacing w:before="0" w:line="150" w:lineRule="exact"/>
              <w:ind w:firstLine="0"/>
              <w:jc w:val="center"/>
            </w:pPr>
            <w:r>
              <w:rPr>
                <w:rStyle w:val="575pt"/>
              </w:rPr>
              <w:t>0,0</w:t>
            </w:r>
          </w:p>
        </w:tc>
      </w:tr>
      <w:tr w:rsidR="00160DF8" w:rsidTr="00160DF8">
        <w:trPr>
          <w:trHeight w:hRule="exact" w:val="432"/>
        </w:trPr>
        <w:tc>
          <w:tcPr>
            <w:tcW w:w="3398"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92" w:lineRule="exact"/>
              <w:ind w:firstLine="0"/>
              <w:jc w:val="both"/>
            </w:pPr>
            <w:r>
              <w:rPr>
                <w:rStyle w:val="575pt"/>
              </w:rPr>
              <w:t>Формирование современной городской среды на 2018 год</w:t>
            </w:r>
          </w:p>
        </w:tc>
        <w:tc>
          <w:tcPr>
            <w:tcW w:w="36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0"/>
              </w:rPr>
              <w:t>56</w:t>
            </w:r>
          </w:p>
        </w:tc>
        <w:tc>
          <w:tcPr>
            <w:tcW w:w="331"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0"/>
              </w:rPr>
              <w:t>4</w:t>
            </w:r>
          </w:p>
        </w:tc>
        <w:tc>
          <w:tcPr>
            <w:tcW w:w="33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0"/>
              </w:rPr>
              <w:t>Р</w:t>
            </w:r>
            <w:proofErr w:type="gramStart"/>
            <w:r>
              <w:rPr>
                <w:rStyle w:val="575pt0"/>
              </w:rPr>
              <w:t>2</w:t>
            </w:r>
            <w:proofErr w:type="gramEnd"/>
          </w:p>
        </w:tc>
        <w:tc>
          <w:tcPr>
            <w:tcW w:w="413" w:type="dxa"/>
            <w:tcBorders>
              <w:top w:val="single" w:sz="4" w:space="0" w:color="auto"/>
              <w:left w:val="single" w:sz="4" w:space="0" w:color="auto"/>
            </w:tcBorders>
            <w:shd w:val="clear" w:color="auto" w:fill="FFFFFF"/>
          </w:tcPr>
          <w:p w:rsidR="00160DF8" w:rsidRDefault="00160DF8" w:rsidP="00160DF8">
            <w:pPr>
              <w:rPr>
                <w:sz w:val="10"/>
                <w:szCs w:val="10"/>
              </w:rPr>
            </w:pPr>
          </w:p>
        </w:tc>
        <w:tc>
          <w:tcPr>
            <w:tcW w:w="566" w:type="dxa"/>
            <w:tcBorders>
              <w:top w:val="single" w:sz="4" w:space="0" w:color="auto"/>
              <w:left w:val="single" w:sz="4" w:space="0" w:color="auto"/>
            </w:tcBorders>
            <w:shd w:val="clear" w:color="auto" w:fill="FFFFFF"/>
          </w:tcPr>
          <w:p w:rsidR="00160DF8" w:rsidRDefault="00160DF8" w:rsidP="00160DF8">
            <w:pPr>
              <w:rPr>
                <w:sz w:val="10"/>
                <w:szCs w:val="10"/>
              </w:rPr>
            </w:pPr>
          </w:p>
        </w:tc>
        <w:tc>
          <w:tcPr>
            <w:tcW w:w="408" w:type="dxa"/>
            <w:tcBorders>
              <w:top w:val="single" w:sz="4" w:space="0" w:color="auto"/>
              <w:left w:val="single" w:sz="4" w:space="0" w:color="auto"/>
            </w:tcBorders>
            <w:shd w:val="clear" w:color="auto" w:fill="FFFFFF"/>
          </w:tcPr>
          <w:p w:rsidR="00160DF8" w:rsidRDefault="00160DF8" w:rsidP="00160DF8">
            <w:pPr>
              <w:rPr>
                <w:sz w:val="10"/>
                <w:szCs w:val="10"/>
              </w:rPr>
            </w:pPr>
          </w:p>
        </w:tc>
        <w:tc>
          <w:tcPr>
            <w:tcW w:w="1301"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0"/>
              </w:rPr>
              <w:t>3 793 434,00</w:t>
            </w:r>
          </w:p>
        </w:tc>
        <w:tc>
          <w:tcPr>
            <w:tcW w:w="120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0"/>
              </w:rPr>
              <w:t>3 793 434,00</w:t>
            </w:r>
          </w:p>
        </w:tc>
        <w:tc>
          <w:tcPr>
            <w:tcW w:w="1032"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jc w:val="right"/>
            </w:pPr>
            <w:r>
              <w:rPr>
                <w:rStyle w:val="575pt0"/>
              </w:rPr>
              <w:t>0,00</w:t>
            </w:r>
          </w:p>
        </w:tc>
        <w:tc>
          <w:tcPr>
            <w:tcW w:w="994" w:type="dxa"/>
            <w:tcBorders>
              <w:top w:val="single" w:sz="4" w:space="0" w:color="auto"/>
              <w:left w:val="single" w:sz="4" w:space="0" w:color="auto"/>
              <w:righ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jc w:val="center"/>
            </w:pPr>
            <w:r>
              <w:rPr>
                <w:rStyle w:val="575pt"/>
              </w:rPr>
              <w:t>0,0</w:t>
            </w:r>
          </w:p>
        </w:tc>
      </w:tr>
      <w:tr w:rsidR="00160DF8" w:rsidTr="00160DF8">
        <w:trPr>
          <w:trHeight w:hRule="exact" w:val="221"/>
        </w:trPr>
        <w:tc>
          <w:tcPr>
            <w:tcW w:w="3398"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50" w:lineRule="exact"/>
              <w:ind w:firstLine="0"/>
              <w:jc w:val="both"/>
            </w:pPr>
            <w:r>
              <w:rPr>
                <w:rStyle w:val="575pt0"/>
              </w:rPr>
              <w:t>Администрация Клетнянского района</w:t>
            </w:r>
          </w:p>
        </w:tc>
        <w:tc>
          <w:tcPr>
            <w:tcW w:w="360"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50" w:lineRule="exact"/>
              <w:ind w:firstLine="0"/>
            </w:pPr>
            <w:r>
              <w:rPr>
                <w:rStyle w:val="575pt0"/>
              </w:rPr>
              <w:t>56</w:t>
            </w:r>
          </w:p>
        </w:tc>
        <w:tc>
          <w:tcPr>
            <w:tcW w:w="331"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200" w:lineRule="exact"/>
              <w:ind w:firstLine="0"/>
            </w:pPr>
            <w:r>
              <w:rPr>
                <w:rStyle w:val="510pt0"/>
              </w:rPr>
              <w:t>4</w:t>
            </w:r>
          </w:p>
        </w:tc>
        <w:tc>
          <w:tcPr>
            <w:tcW w:w="336"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50" w:lineRule="exact"/>
              <w:ind w:firstLine="0"/>
            </w:pPr>
            <w:r>
              <w:rPr>
                <w:rStyle w:val="575pt0"/>
              </w:rPr>
              <w:t>Р</w:t>
            </w:r>
            <w:proofErr w:type="gramStart"/>
            <w:r>
              <w:rPr>
                <w:rStyle w:val="575pt0"/>
              </w:rPr>
              <w:t>2</w:t>
            </w:r>
            <w:proofErr w:type="gramEnd"/>
          </w:p>
        </w:tc>
        <w:tc>
          <w:tcPr>
            <w:tcW w:w="413"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50" w:lineRule="exact"/>
              <w:ind w:firstLine="0"/>
            </w:pPr>
            <w:r>
              <w:rPr>
                <w:rStyle w:val="575pt0"/>
              </w:rPr>
              <w:t>856</w:t>
            </w:r>
          </w:p>
        </w:tc>
        <w:tc>
          <w:tcPr>
            <w:tcW w:w="566" w:type="dxa"/>
            <w:tcBorders>
              <w:top w:val="single" w:sz="4" w:space="0" w:color="auto"/>
              <w:left w:val="single" w:sz="4" w:space="0" w:color="auto"/>
            </w:tcBorders>
            <w:shd w:val="clear" w:color="auto" w:fill="FFFFFF"/>
          </w:tcPr>
          <w:p w:rsidR="00160DF8" w:rsidRDefault="00160DF8" w:rsidP="00160DF8">
            <w:pPr>
              <w:rPr>
                <w:sz w:val="10"/>
                <w:szCs w:val="10"/>
              </w:rPr>
            </w:pPr>
          </w:p>
        </w:tc>
        <w:tc>
          <w:tcPr>
            <w:tcW w:w="408" w:type="dxa"/>
            <w:tcBorders>
              <w:top w:val="single" w:sz="4" w:space="0" w:color="auto"/>
              <w:left w:val="single" w:sz="4" w:space="0" w:color="auto"/>
            </w:tcBorders>
            <w:shd w:val="clear" w:color="auto" w:fill="FFFFFF"/>
          </w:tcPr>
          <w:p w:rsidR="00160DF8" w:rsidRDefault="00160DF8" w:rsidP="00160DF8">
            <w:pPr>
              <w:rPr>
                <w:sz w:val="10"/>
                <w:szCs w:val="10"/>
              </w:rPr>
            </w:pPr>
          </w:p>
        </w:tc>
        <w:tc>
          <w:tcPr>
            <w:tcW w:w="1301"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50" w:lineRule="exact"/>
              <w:ind w:firstLine="0"/>
              <w:jc w:val="right"/>
            </w:pPr>
            <w:r>
              <w:rPr>
                <w:rStyle w:val="575pt0"/>
              </w:rPr>
              <w:t>3 793 434,00</w:t>
            </w:r>
          </w:p>
        </w:tc>
        <w:tc>
          <w:tcPr>
            <w:tcW w:w="1200"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50" w:lineRule="exact"/>
              <w:ind w:firstLine="0"/>
              <w:jc w:val="right"/>
            </w:pPr>
            <w:r>
              <w:rPr>
                <w:rStyle w:val="575pt0"/>
              </w:rPr>
              <w:t>3 793 434,00</w:t>
            </w:r>
          </w:p>
        </w:tc>
        <w:tc>
          <w:tcPr>
            <w:tcW w:w="1032" w:type="dxa"/>
            <w:tcBorders>
              <w:top w:val="single" w:sz="4" w:space="0" w:color="auto"/>
              <w:left w:val="single" w:sz="4" w:space="0" w:color="auto"/>
            </w:tcBorders>
            <w:shd w:val="clear" w:color="auto" w:fill="FFFFFF"/>
            <w:vAlign w:val="bottom"/>
          </w:tcPr>
          <w:p w:rsidR="00160DF8" w:rsidRDefault="00160DF8" w:rsidP="00160DF8">
            <w:pPr>
              <w:pStyle w:val="52"/>
              <w:shd w:val="clear" w:color="auto" w:fill="auto"/>
              <w:spacing w:before="0" w:line="150" w:lineRule="exact"/>
              <w:ind w:firstLine="0"/>
              <w:jc w:val="right"/>
            </w:pPr>
            <w:r>
              <w:rPr>
                <w:rStyle w:val="575pt0"/>
              </w:rPr>
              <w:t>0,00</w:t>
            </w:r>
          </w:p>
        </w:tc>
        <w:tc>
          <w:tcPr>
            <w:tcW w:w="994" w:type="dxa"/>
            <w:tcBorders>
              <w:top w:val="single" w:sz="4" w:space="0" w:color="auto"/>
              <w:left w:val="single" w:sz="4" w:space="0" w:color="auto"/>
              <w:right w:val="single" w:sz="4" w:space="0" w:color="auto"/>
            </w:tcBorders>
            <w:shd w:val="clear" w:color="auto" w:fill="FFFFFF"/>
            <w:vAlign w:val="bottom"/>
          </w:tcPr>
          <w:p w:rsidR="00160DF8" w:rsidRDefault="00160DF8" w:rsidP="00160DF8">
            <w:pPr>
              <w:pStyle w:val="52"/>
              <w:shd w:val="clear" w:color="auto" w:fill="auto"/>
              <w:spacing w:before="0" w:line="150" w:lineRule="exact"/>
              <w:ind w:firstLine="0"/>
              <w:jc w:val="center"/>
            </w:pPr>
            <w:r>
              <w:rPr>
                <w:rStyle w:val="575pt"/>
              </w:rPr>
              <w:t>0,0</w:t>
            </w:r>
          </w:p>
        </w:tc>
      </w:tr>
      <w:tr w:rsidR="00160DF8" w:rsidTr="00160DF8">
        <w:trPr>
          <w:trHeight w:hRule="exact" w:val="1104"/>
        </w:trPr>
        <w:tc>
          <w:tcPr>
            <w:tcW w:w="3398"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92" w:lineRule="exact"/>
              <w:ind w:firstLine="0"/>
              <w:jc w:val="both"/>
            </w:pPr>
            <w:r>
              <w:rPr>
                <w:rStyle w:val="575pt"/>
              </w:rPr>
              <w:t>Поддержка государственных программ субъектов Российской Федерации и муниципальных программ формирование современной городской среды за счет средств местного бюджета</w:t>
            </w:r>
          </w:p>
        </w:tc>
        <w:tc>
          <w:tcPr>
            <w:tcW w:w="36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56</w:t>
            </w:r>
          </w:p>
        </w:tc>
        <w:tc>
          <w:tcPr>
            <w:tcW w:w="331"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200" w:lineRule="exact"/>
              <w:ind w:firstLine="0"/>
            </w:pPr>
            <w:r>
              <w:rPr>
                <w:rStyle w:val="510pt0"/>
              </w:rPr>
              <w:t>4</w:t>
            </w:r>
          </w:p>
        </w:tc>
        <w:tc>
          <w:tcPr>
            <w:tcW w:w="33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0"/>
              </w:rPr>
              <w:t>Р</w:t>
            </w:r>
            <w:proofErr w:type="gramStart"/>
            <w:r>
              <w:rPr>
                <w:rStyle w:val="575pt0"/>
              </w:rPr>
              <w:t>2</w:t>
            </w:r>
            <w:proofErr w:type="gramEnd"/>
          </w:p>
        </w:tc>
        <w:tc>
          <w:tcPr>
            <w:tcW w:w="413"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856</w:t>
            </w:r>
          </w:p>
        </w:tc>
        <w:tc>
          <w:tcPr>
            <w:tcW w:w="56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55550</w:t>
            </w:r>
          </w:p>
        </w:tc>
        <w:tc>
          <w:tcPr>
            <w:tcW w:w="408" w:type="dxa"/>
            <w:tcBorders>
              <w:top w:val="single" w:sz="4" w:space="0" w:color="auto"/>
              <w:left w:val="single" w:sz="4" w:space="0" w:color="auto"/>
            </w:tcBorders>
            <w:shd w:val="clear" w:color="auto" w:fill="FFFFFF"/>
          </w:tcPr>
          <w:p w:rsidR="00160DF8" w:rsidRDefault="00160DF8" w:rsidP="00160DF8">
            <w:pPr>
              <w:rPr>
                <w:sz w:val="10"/>
                <w:szCs w:val="10"/>
              </w:rPr>
            </w:pPr>
          </w:p>
        </w:tc>
        <w:tc>
          <w:tcPr>
            <w:tcW w:w="1301"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0"/>
              </w:rPr>
              <w:t>3 793 434,00</w:t>
            </w:r>
          </w:p>
        </w:tc>
        <w:tc>
          <w:tcPr>
            <w:tcW w:w="120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0"/>
              </w:rPr>
              <w:t>3 793 434,00</w:t>
            </w:r>
          </w:p>
        </w:tc>
        <w:tc>
          <w:tcPr>
            <w:tcW w:w="1032"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0,00</w:t>
            </w:r>
          </w:p>
        </w:tc>
        <w:tc>
          <w:tcPr>
            <w:tcW w:w="994" w:type="dxa"/>
            <w:tcBorders>
              <w:top w:val="single" w:sz="4" w:space="0" w:color="auto"/>
              <w:left w:val="single" w:sz="4" w:space="0" w:color="auto"/>
              <w:right w:val="single" w:sz="4" w:space="0" w:color="auto"/>
            </w:tcBorders>
            <w:shd w:val="clear" w:color="auto" w:fill="FFFFFF"/>
          </w:tcPr>
          <w:p w:rsidR="00160DF8" w:rsidRDefault="00160DF8" w:rsidP="00160DF8">
            <w:pPr>
              <w:pStyle w:val="52"/>
              <w:shd w:val="clear" w:color="auto" w:fill="auto"/>
              <w:spacing w:before="0" w:line="150" w:lineRule="exact"/>
              <w:ind w:firstLine="0"/>
              <w:jc w:val="center"/>
            </w:pPr>
            <w:r>
              <w:rPr>
                <w:rStyle w:val="575pt"/>
              </w:rPr>
              <w:t>0,0</w:t>
            </w:r>
          </w:p>
        </w:tc>
      </w:tr>
      <w:tr w:rsidR="00160DF8" w:rsidTr="00160DF8">
        <w:trPr>
          <w:trHeight w:hRule="exact" w:val="437"/>
        </w:trPr>
        <w:tc>
          <w:tcPr>
            <w:tcW w:w="3398"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87" w:lineRule="exact"/>
              <w:ind w:firstLine="0"/>
              <w:jc w:val="both"/>
            </w:pPr>
            <w:r>
              <w:rPr>
                <w:rStyle w:val="565pt"/>
              </w:rPr>
              <w:t>Закупка товаров, работ и услуг для обеспечения государственных (муниципальных) нужд</w:t>
            </w:r>
          </w:p>
        </w:tc>
        <w:tc>
          <w:tcPr>
            <w:tcW w:w="36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56</w:t>
            </w:r>
          </w:p>
        </w:tc>
        <w:tc>
          <w:tcPr>
            <w:tcW w:w="331"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4</w:t>
            </w:r>
          </w:p>
        </w:tc>
        <w:tc>
          <w:tcPr>
            <w:tcW w:w="33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0"/>
              </w:rPr>
              <w:t>Г</w:t>
            </w:r>
            <w:proofErr w:type="gramStart"/>
            <w:r>
              <w:rPr>
                <w:rStyle w:val="575pt0"/>
              </w:rPr>
              <w:t>2</w:t>
            </w:r>
            <w:proofErr w:type="gramEnd"/>
          </w:p>
        </w:tc>
        <w:tc>
          <w:tcPr>
            <w:tcW w:w="413"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856</w:t>
            </w:r>
          </w:p>
        </w:tc>
        <w:tc>
          <w:tcPr>
            <w:tcW w:w="56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55550</w:t>
            </w:r>
          </w:p>
        </w:tc>
        <w:tc>
          <w:tcPr>
            <w:tcW w:w="408"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pPr>
            <w:r>
              <w:rPr>
                <w:rStyle w:val="575pt"/>
              </w:rPr>
              <w:t>200</w:t>
            </w:r>
          </w:p>
        </w:tc>
        <w:tc>
          <w:tcPr>
            <w:tcW w:w="1301"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0"/>
              </w:rPr>
              <w:t>3 793 434,00</w:t>
            </w:r>
          </w:p>
        </w:tc>
        <w:tc>
          <w:tcPr>
            <w:tcW w:w="120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0"/>
              </w:rPr>
              <w:t>3 793 434,00</w:t>
            </w:r>
          </w:p>
        </w:tc>
        <w:tc>
          <w:tcPr>
            <w:tcW w:w="1032" w:type="dxa"/>
            <w:tcBorders>
              <w:top w:val="single" w:sz="4" w:space="0" w:color="auto"/>
              <w:lef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jc w:val="right"/>
            </w:pPr>
            <w:r>
              <w:rPr>
                <w:rStyle w:val="575pt"/>
              </w:rPr>
              <w:t>0,00</w:t>
            </w:r>
          </w:p>
        </w:tc>
        <w:tc>
          <w:tcPr>
            <w:tcW w:w="994" w:type="dxa"/>
            <w:tcBorders>
              <w:top w:val="single" w:sz="4" w:space="0" w:color="auto"/>
              <w:left w:val="single" w:sz="4" w:space="0" w:color="auto"/>
              <w:right w:val="single" w:sz="4" w:space="0" w:color="auto"/>
            </w:tcBorders>
            <w:shd w:val="clear" w:color="auto" w:fill="FFFFFF"/>
            <w:vAlign w:val="center"/>
          </w:tcPr>
          <w:p w:rsidR="00160DF8" w:rsidRDefault="00160DF8" w:rsidP="00160DF8">
            <w:pPr>
              <w:pStyle w:val="52"/>
              <w:shd w:val="clear" w:color="auto" w:fill="auto"/>
              <w:spacing w:before="0" w:line="150" w:lineRule="exact"/>
              <w:ind w:firstLine="0"/>
              <w:jc w:val="center"/>
            </w:pPr>
            <w:r>
              <w:rPr>
                <w:rStyle w:val="575pt"/>
              </w:rPr>
              <w:t>0,0</w:t>
            </w:r>
          </w:p>
        </w:tc>
      </w:tr>
      <w:tr w:rsidR="00160DF8" w:rsidTr="00160DF8">
        <w:trPr>
          <w:trHeight w:hRule="exact" w:val="653"/>
        </w:trPr>
        <w:tc>
          <w:tcPr>
            <w:tcW w:w="3398"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97" w:lineRule="exact"/>
              <w:ind w:firstLine="0"/>
              <w:jc w:val="both"/>
            </w:pPr>
            <w:r>
              <w:rPr>
                <w:rStyle w:val="575pt"/>
              </w:rPr>
              <w:t>Иные закупки товаров, работ и услуг для обеспечения государственных (муниципальных) нужд</w:t>
            </w:r>
          </w:p>
        </w:tc>
        <w:tc>
          <w:tcPr>
            <w:tcW w:w="36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56</w:t>
            </w:r>
          </w:p>
        </w:tc>
        <w:tc>
          <w:tcPr>
            <w:tcW w:w="331"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4</w:t>
            </w:r>
          </w:p>
        </w:tc>
        <w:tc>
          <w:tcPr>
            <w:tcW w:w="33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0"/>
              </w:rPr>
              <w:t>Р</w:t>
            </w:r>
            <w:proofErr w:type="gramStart"/>
            <w:r>
              <w:rPr>
                <w:rStyle w:val="575pt0"/>
              </w:rPr>
              <w:t>2</w:t>
            </w:r>
            <w:proofErr w:type="gramEnd"/>
          </w:p>
        </w:tc>
        <w:tc>
          <w:tcPr>
            <w:tcW w:w="413"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856</w:t>
            </w:r>
          </w:p>
        </w:tc>
        <w:tc>
          <w:tcPr>
            <w:tcW w:w="566"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55550</w:t>
            </w:r>
          </w:p>
        </w:tc>
        <w:tc>
          <w:tcPr>
            <w:tcW w:w="408"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
              </w:rPr>
              <w:t>240</w:t>
            </w:r>
          </w:p>
        </w:tc>
        <w:tc>
          <w:tcPr>
            <w:tcW w:w="1301"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3 793 434,00</w:t>
            </w:r>
          </w:p>
        </w:tc>
        <w:tc>
          <w:tcPr>
            <w:tcW w:w="1200"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3 793 434,00</w:t>
            </w:r>
          </w:p>
        </w:tc>
        <w:tc>
          <w:tcPr>
            <w:tcW w:w="1032" w:type="dxa"/>
            <w:tcBorders>
              <w:top w:val="single" w:sz="4" w:space="0" w:color="auto"/>
              <w:left w:val="single" w:sz="4" w:space="0" w:color="auto"/>
            </w:tcBorders>
            <w:shd w:val="clear" w:color="auto" w:fill="FFFFFF"/>
          </w:tcPr>
          <w:p w:rsidR="00160DF8" w:rsidRDefault="00160DF8" w:rsidP="00160DF8">
            <w:pPr>
              <w:pStyle w:val="52"/>
              <w:shd w:val="clear" w:color="auto" w:fill="auto"/>
              <w:spacing w:before="0" w:line="150" w:lineRule="exact"/>
              <w:ind w:firstLine="0"/>
              <w:jc w:val="right"/>
            </w:pPr>
            <w:r>
              <w:rPr>
                <w:rStyle w:val="575pt"/>
              </w:rPr>
              <w:t>0,00</w:t>
            </w:r>
          </w:p>
        </w:tc>
        <w:tc>
          <w:tcPr>
            <w:tcW w:w="994" w:type="dxa"/>
            <w:tcBorders>
              <w:top w:val="single" w:sz="4" w:space="0" w:color="auto"/>
              <w:left w:val="single" w:sz="4" w:space="0" w:color="auto"/>
              <w:right w:val="single" w:sz="4" w:space="0" w:color="auto"/>
            </w:tcBorders>
            <w:shd w:val="clear" w:color="auto" w:fill="FFFFFF"/>
          </w:tcPr>
          <w:p w:rsidR="00160DF8" w:rsidRDefault="00160DF8" w:rsidP="00160DF8">
            <w:pPr>
              <w:pStyle w:val="52"/>
              <w:shd w:val="clear" w:color="auto" w:fill="auto"/>
              <w:spacing w:before="0" w:line="150" w:lineRule="exact"/>
              <w:ind w:firstLine="0"/>
              <w:jc w:val="center"/>
            </w:pPr>
            <w:r>
              <w:rPr>
                <w:rStyle w:val="575pt"/>
              </w:rPr>
              <w:t>0,0</w:t>
            </w:r>
          </w:p>
        </w:tc>
      </w:tr>
      <w:tr w:rsidR="00160DF8" w:rsidTr="00160DF8">
        <w:trPr>
          <w:trHeight w:hRule="exact" w:val="298"/>
        </w:trPr>
        <w:tc>
          <w:tcPr>
            <w:tcW w:w="3398" w:type="dxa"/>
            <w:tcBorders>
              <w:top w:val="single" w:sz="4" w:space="0" w:color="auto"/>
              <w:left w:val="single" w:sz="4" w:space="0" w:color="auto"/>
              <w:bottom w:val="single" w:sz="4" w:space="0" w:color="auto"/>
            </w:tcBorders>
            <w:shd w:val="clear" w:color="auto" w:fill="FFFFFF"/>
          </w:tcPr>
          <w:p w:rsidR="00160DF8" w:rsidRDefault="00160DF8" w:rsidP="00160DF8">
            <w:pPr>
              <w:pStyle w:val="52"/>
              <w:shd w:val="clear" w:color="auto" w:fill="auto"/>
              <w:spacing w:before="0" w:line="150" w:lineRule="exact"/>
              <w:ind w:firstLine="0"/>
              <w:jc w:val="both"/>
            </w:pPr>
            <w:r>
              <w:rPr>
                <w:rStyle w:val="575pt"/>
              </w:rPr>
              <w:t>Итого</w:t>
            </w:r>
          </w:p>
        </w:tc>
        <w:tc>
          <w:tcPr>
            <w:tcW w:w="360" w:type="dxa"/>
            <w:tcBorders>
              <w:top w:val="single" w:sz="4" w:space="0" w:color="auto"/>
              <w:left w:val="single" w:sz="4" w:space="0" w:color="auto"/>
              <w:bottom w:val="single" w:sz="4" w:space="0" w:color="auto"/>
            </w:tcBorders>
            <w:shd w:val="clear" w:color="auto" w:fill="FFFFFF"/>
          </w:tcPr>
          <w:p w:rsidR="00160DF8" w:rsidRDefault="00160DF8" w:rsidP="00160DF8">
            <w:pPr>
              <w:rPr>
                <w:sz w:val="10"/>
                <w:szCs w:val="10"/>
              </w:rPr>
            </w:pPr>
          </w:p>
        </w:tc>
        <w:tc>
          <w:tcPr>
            <w:tcW w:w="331" w:type="dxa"/>
            <w:tcBorders>
              <w:top w:val="single" w:sz="4" w:space="0" w:color="auto"/>
              <w:left w:val="single" w:sz="4" w:space="0" w:color="auto"/>
              <w:bottom w:val="single" w:sz="4" w:space="0" w:color="auto"/>
            </w:tcBorders>
            <w:shd w:val="clear" w:color="auto" w:fill="FFFFFF"/>
          </w:tcPr>
          <w:p w:rsidR="00160DF8" w:rsidRDefault="00160DF8" w:rsidP="00160DF8">
            <w:pPr>
              <w:rPr>
                <w:sz w:val="10"/>
                <w:szCs w:val="10"/>
              </w:rPr>
            </w:pPr>
          </w:p>
        </w:tc>
        <w:tc>
          <w:tcPr>
            <w:tcW w:w="336" w:type="dxa"/>
            <w:tcBorders>
              <w:top w:val="single" w:sz="4" w:space="0" w:color="auto"/>
              <w:left w:val="single" w:sz="4" w:space="0" w:color="auto"/>
              <w:bottom w:val="single" w:sz="4" w:space="0" w:color="auto"/>
            </w:tcBorders>
            <w:shd w:val="clear" w:color="auto" w:fill="FFFFFF"/>
          </w:tcPr>
          <w:p w:rsidR="00160DF8" w:rsidRDefault="00160DF8" w:rsidP="00160DF8">
            <w:pPr>
              <w:rPr>
                <w:sz w:val="10"/>
                <w:szCs w:val="10"/>
              </w:rPr>
            </w:pPr>
          </w:p>
        </w:tc>
        <w:tc>
          <w:tcPr>
            <w:tcW w:w="413" w:type="dxa"/>
            <w:tcBorders>
              <w:top w:val="single" w:sz="4" w:space="0" w:color="auto"/>
              <w:left w:val="single" w:sz="4" w:space="0" w:color="auto"/>
              <w:bottom w:val="single" w:sz="4" w:space="0" w:color="auto"/>
            </w:tcBorders>
            <w:shd w:val="clear" w:color="auto" w:fill="FFFFFF"/>
          </w:tcPr>
          <w:p w:rsidR="00160DF8" w:rsidRDefault="00160DF8" w:rsidP="00160DF8">
            <w:pPr>
              <w:rPr>
                <w:sz w:val="10"/>
                <w:szCs w:val="10"/>
              </w:rPr>
            </w:pPr>
          </w:p>
        </w:tc>
        <w:tc>
          <w:tcPr>
            <w:tcW w:w="566" w:type="dxa"/>
            <w:tcBorders>
              <w:top w:val="single" w:sz="4" w:space="0" w:color="auto"/>
              <w:left w:val="single" w:sz="4" w:space="0" w:color="auto"/>
              <w:bottom w:val="single" w:sz="4" w:space="0" w:color="auto"/>
            </w:tcBorders>
            <w:shd w:val="clear" w:color="auto" w:fill="FFFFFF"/>
          </w:tcPr>
          <w:p w:rsidR="00160DF8" w:rsidRDefault="00160DF8" w:rsidP="00160DF8">
            <w:pPr>
              <w:rPr>
                <w:sz w:val="10"/>
                <w:szCs w:val="10"/>
              </w:rPr>
            </w:pPr>
          </w:p>
        </w:tc>
        <w:tc>
          <w:tcPr>
            <w:tcW w:w="408" w:type="dxa"/>
            <w:tcBorders>
              <w:top w:val="single" w:sz="4" w:space="0" w:color="auto"/>
              <w:left w:val="single" w:sz="4" w:space="0" w:color="auto"/>
              <w:bottom w:val="single" w:sz="4" w:space="0" w:color="auto"/>
            </w:tcBorders>
            <w:shd w:val="clear" w:color="auto" w:fill="FFFFFF"/>
          </w:tcPr>
          <w:p w:rsidR="00160DF8" w:rsidRDefault="00160DF8" w:rsidP="00160DF8">
            <w:pPr>
              <w:rPr>
                <w:sz w:val="10"/>
                <w:szCs w:val="10"/>
              </w:rPr>
            </w:pPr>
          </w:p>
        </w:tc>
        <w:tc>
          <w:tcPr>
            <w:tcW w:w="1301" w:type="dxa"/>
            <w:tcBorders>
              <w:top w:val="single" w:sz="4" w:space="0" w:color="auto"/>
              <w:left w:val="single" w:sz="4" w:space="0" w:color="auto"/>
              <w:bottom w:val="single" w:sz="4" w:space="0" w:color="auto"/>
            </w:tcBorders>
            <w:shd w:val="clear" w:color="auto" w:fill="FFFFFF"/>
          </w:tcPr>
          <w:p w:rsidR="00160DF8" w:rsidRDefault="00160DF8" w:rsidP="00160DF8">
            <w:pPr>
              <w:pStyle w:val="52"/>
              <w:shd w:val="clear" w:color="auto" w:fill="auto"/>
              <w:spacing w:before="0" w:line="150" w:lineRule="exact"/>
              <w:ind w:left="180" w:firstLine="0"/>
            </w:pPr>
            <w:r>
              <w:rPr>
                <w:rStyle w:val="575pt0"/>
              </w:rPr>
              <w:t>69 016 582,59</w:t>
            </w:r>
          </w:p>
        </w:tc>
        <w:tc>
          <w:tcPr>
            <w:tcW w:w="1200" w:type="dxa"/>
            <w:tcBorders>
              <w:top w:val="single" w:sz="4" w:space="0" w:color="auto"/>
              <w:left w:val="single" w:sz="4" w:space="0" w:color="auto"/>
              <w:bottom w:val="single" w:sz="4" w:space="0" w:color="auto"/>
            </w:tcBorders>
            <w:shd w:val="clear" w:color="auto" w:fill="FFFFFF"/>
          </w:tcPr>
          <w:p w:rsidR="00160DF8" w:rsidRDefault="00160DF8" w:rsidP="00160DF8">
            <w:pPr>
              <w:pStyle w:val="52"/>
              <w:shd w:val="clear" w:color="auto" w:fill="auto"/>
              <w:spacing w:before="0" w:line="150" w:lineRule="exact"/>
              <w:ind w:left="140" w:firstLine="0"/>
            </w:pPr>
            <w:r>
              <w:rPr>
                <w:rStyle w:val="575pt0"/>
              </w:rPr>
              <w:t>69 016 582,59</w:t>
            </w:r>
          </w:p>
        </w:tc>
        <w:tc>
          <w:tcPr>
            <w:tcW w:w="1032" w:type="dxa"/>
            <w:tcBorders>
              <w:top w:val="single" w:sz="4" w:space="0" w:color="auto"/>
              <w:left w:val="single" w:sz="4" w:space="0" w:color="auto"/>
              <w:bottom w:val="single" w:sz="4" w:space="0" w:color="auto"/>
            </w:tcBorders>
            <w:shd w:val="clear" w:color="auto" w:fill="FFFFFF"/>
          </w:tcPr>
          <w:p w:rsidR="00160DF8" w:rsidRDefault="00160DF8" w:rsidP="00160DF8">
            <w:pPr>
              <w:pStyle w:val="52"/>
              <w:shd w:val="clear" w:color="auto" w:fill="auto"/>
              <w:spacing w:before="0" w:line="150" w:lineRule="exact"/>
              <w:ind w:firstLine="0"/>
            </w:pPr>
            <w:r>
              <w:rPr>
                <w:rStyle w:val="575pt0"/>
              </w:rPr>
              <w:t>5 835 148,58</w:t>
            </w:r>
          </w:p>
        </w:tc>
        <w:tc>
          <w:tcPr>
            <w:tcW w:w="994" w:type="dxa"/>
            <w:tcBorders>
              <w:top w:val="single" w:sz="4" w:space="0" w:color="auto"/>
              <w:left w:val="single" w:sz="4" w:space="0" w:color="auto"/>
              <w:bottom w:val="single" w:sz="4" w:space="0" w:color="auto"/>
              <w:right w:val="single" w:sz="4" w:space="0" w:color="auto"/>
            </w:tcBorders>
            <w:shd w:val="clear" w:color="auto" w:fill="FFFFFF"/>
          </w:tcPr>
          <w:p w:rsidR="00160DF8" w:rsidRDefault="00160DF8" w:rsidP="00160DF8">
            <w:pPr>
              <w:pStyle w:val="52"/>
              <w:shd w:val="clear" w:color="auto" w:fill="auto"/>
              <w:spacing w:before="0" w:line="150" w:lineRule="exact"/>
              <w:ind w:firstLine="0"/>
              <w:jc w:val="center"/>
            </w:pPr>
            <w:r>
              <w:rPr>
                <w:rStyle w:val="575pt"/>
              </w:rPr>
              <w:t>8,5</w:t>
            </w:r>
          </w:p>
        </w:tc>
      </w:tr>
    </w:tbl>
    <w:p w:rsidR="00160DF8" w:rsidRDefault="00160DF8" w:rsidP="005006E6">
      <w:pPr>
        <w:tabs>
          <w:tab w:val="left" w:pos="3812"/>
        </w:tabs>
        <w:rPr>
          <w:rFonts w:ascii="Times New Roman" w:hAnsi="Times New Roman" w:cs="Times New Roman"/>
          <w:sz w:val="28"/>
          <w:szCs w:val="28"/>
        </w:rPr>
      </w:pPr>
    </w:p>
    <w:p w:rsidR="00160DF8" w:rsidRDefault="00160DF8">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p w:rsidR="00160DF8" w:rsidRDefault="00160DF8" w:rsidP="00160DF8">
      <w:pPr>
        <w:framePr w:wrap="none" w:vAnchor="page" w:hAnchor="page" w:x="1294" w:y="581"/>
        <w:spacing w:line="150" w:lineRule="exact"/>
        <w:ind w:left="6900"/>
      </w:pPr>
      <w:r w:rsidRPr="00160DF8">
        <w:rPr>
          <w:rStyle w:val="331"/>
          <w:rFonts w:eastAsia="Arial Unicode MS"/>
          <w:sz w:val="18"/>
          <w:szCs w:val="18"/>
        </w:rPr>
        <w:lastRenderedPageBreak/>
        <w:t>Приложение</w:t>
      </w:r>
      <w:r>
        <w:rPr>
          <w:rStyle w:val="331"/>
          <w:rFonts w:eastAsia="Arial Unicode MS"/>
        </w:rPr>
        <w:t xml:space="preserve"> 4</w:t>
      </w:r>
    </w:p>
    <w:p w:rsidR="00160DF8" w:rsidRPr="00160DF8" w:rsidRDefault="00160DF8" w:rsidP="00160DF8">
      <w:pPr>
        <w:framePr w:w="10320" w:h="691" w:hRule="exact" w:wrap="none" w:vAnchor="page" w:hAnchor="page" w:x="1294" w:y="829"/>
        <w:spacing w:line="211" w:lineRule="exact"/>
        <w:ind w:left="6900"/>
        <w:rPr>
          <w:sz w:val="18"/>
          <w:szCs w:val="18"/>
        </w:rPr>
      </w:pPr>
      <w:r w:rsidRPr="00160DF8">
        <w:rPr>
          <w:rStyle w:val="331"/>
          <w:rFonts w:eastAsia="Arial Unicode MS"/>
          <w:sz w:val="18"/>
          <w:szCs w:val="18"/>
        </w:rPr>
        <w:t>к постановлению администрации Клетнянского района от 20 апреля 2022 года №239</w:t>
      </w:r>
    </w:p>
    <w:p w:rsidR="00160DF8" w:rsidRPr="00160DF8" w:rsidRDefault="00160DF8" w:rsidP="00160DF8">
      <w:pPr>
        <w:framePr w:w="10320" w:h="226" w:hRule="exact" w:wrap="none" w:vAnchor="page" w:hAnchor="page" w:x="1294" w:y="1800"/>
        <w:spacing w:line="150" w:lineRule="exact"/>
        <w:rPr>
          <w:sz w:val="18"/>
          <w:szCs w:val="18"/>
        </w:rPr>
      </w:pPr>
      <w:r w:rsidRPr="00160DF8">
        <w:rPr>
          <w:rStyle w:val="350"/>
          <w:rFonts w:eastAsia="Arial Unicode MS"/>
          <w:b w:val="0"/>
          <w:bCs w:val="0"/>
          <w:sz w:val="18"/>
          <w:szCs w:val="18"/>
        </w:rPr>
        <w:t>Источники внутреннего финансирования дефицита бюджета Клетнянского городского поселения за 1 квартал 2022 года</w:t>
      </w:r>
    </w:p>
    <w:p w:rsidR="00160DF8" w:rsidRDefault="00160DF8" w:rsidP="00160DF8">
      <w:pPr>
        <w:framePr w:wrap="none" w:vAnchor="page" w:hAnchor="page" w:x="10059" w:y="2290"/>
        <w:spacing w:line="140" w:lineRule="exact"/>
      </w:pPr>
      <w:r>
        <w:rPr>
          <w:rStyle w:val="82"/>
          <w:rFonts w:eastAsia="Arial Unicode MS"/>
          <w:b w:val="0"/>
          <w:bCs w:val="0"/>
          <w:i w:val="0"/>
          <w:iCs w:val="0"/>
        </w:rPr>
        <w:t>рублей</w:t>
      </w:r>
    </w:p>
    <w:tbl>
      <w:tblPr>
        <w:tblOverlap w:val="never"/>
        <w:tblW w:w="0" w:type="auto"/>
        <w:tblLayout w:type="fixed"/>
        <w:tblCellMar>
          <w:left w:w="10" w:type="dxa"/>
          <w:right w:w="10" w:type="dxa"/>
        </w:tblCellMar>
        <w:tblLook w:val="04A0"/>
      </w:tblPr>
      <w:tblGrid>
        <w:gridCol w:w="2318"/>
        <w:gridCol w:w="3293"/>
        <w:gridCol w:w="1243"/>
        <w:gridCol w:w="1243"/>
        <w:gridCol w:w="1234"/>
        <w:gridCol w:w="989"/>
      </w:tblGrid>
      <w:tr w:rsidR="00160DF8" w:rsidTr="000D7C2E">
        <w:trPr>
          <w:trHeight w:hRule="exact" w:val="1195"/>
        </w:trPr>
        <w:tc>
          <w:tcPr>
            <w:tcW w:w="2318" w:type="dxa"/>
            <w:tcBorders>
              <w:top w:val="single" w:sz="4" w:space="0" w:color="auto"/>
              <w:left w:val="single" w:sz="4" w:space="0" w:color="auto"/>
            </w:tcBorders>
            <w:shd w:val="clear" w:color="auto" w:fill="FFFFFF"/>
          </w:tcPr>
          <w:p w:rsidR="00160DF8" w:rsidRDefault="00160DF8" w:rsidP="000D7C2E">
            <w:pPr>
              <w:pStyle w:val="52"/>
              <w:framePr w:w="10320" w:h="5539" w:wrap="none" w:vAnchor="page" w:hAnchor="page" w:x="1294" w:y="2462"/>
              <w:shd w:val="clear" w:color="auto" w:fill="auto"/>
              <w:spacing w:before="0" w:line="150" w:lineRule="exact"/>
              <w:ind w:firstLine="0"/>
              <w:jc w:val="center"/>
            </w:pPr>
            <w:r>
              <w:rPr>
                <w:rStyle w:val="575pt"/>
              </w:rPr>
              <w:t>КБК</w:t>
            </w:r>
          </w:p>
        </w:tc>
        <w:tc>
          <w:tcPr>
            <w:tcW w:w="3293" w:type="dxa"/>
            <w:tcBorders>
              <w:top w:val="single" w:sz="4" w:space="0" w:color="auto"/>
              <w:left w:val="single" w:sz="4" w:space="0" w:color="auto"/>
            </w:tcBorders>
            <w:shd w:val="clear" w:color="auto" w:fill="FFFFFF"/>
          </w:tcPr>
          <w:p w:rsidR="00160DF8" w:rsidRDefault="00160DF8" w:rsidP="000D7C2E">
            <w:pPr>
              <w:pStyle w:val="52"/>
              <w:framePr w:w="10320" w:h="5539" w:wrap="none" w:vAnchor="page" w:hAnchor="page" w:x="1294" w:y="2462"/>
              <w:shd w:val="clear" w:color="auto" w:fill="auto"/>
              <w:spacing w:before="0" w:line="150" w:lineRule="exact"/>
              <w:ind w:firstLine="0"/>
              <w:jc w:val="center"/>
            </w:pPr>
            <w:r>
              <w:rPr>
                <w:rStyle w:val="575pt"/>
              </w:rPr>
              <w:t>НАИМЕНОВАНИЕ</w:t>
            </w:r>
          </w:p>
        </w:tc>
        <w:tc>
          <w:tcPr>
            <w:tcW w:w="1243" w:type="dxa"/>
            <w:tcBorders>
              <w:top w:val="single" w:sz="4" w:space="0" w:color="auto"/>
              <w:left w:val="single" w:sz="4" w:space="0" w:color="auto"/>
            </w:tcBorders>
            <w:shd w:val="clear" w:color="auto" w:fill="FFFFFF"/>
          </w:tcPr>
          <w:p w:rsidR="00160DF8" w:rsidRDefault="00160DF8" w:rsidP="000D7C2E">
            <w:pPr>
              <w:pStyle w:val="52"/>
              <w:framePr w:w="10320" w:h="5539" w:wrap="none" w:vAnchor="page" w:hAnchor="page" w:x="1294" w:y="2462"/>
              <w:shd w:val="clear" w:color="auto" w:fill="auto"/>
              <w:spacing w:before="0" w:line="211" w:lineRule="exact"/>
              <w:ind w:firstLine="0"/>
              <w:jc w:val="center"/>
            </w:pPr>
            <w:r>
              <w:rPr>
                <w:rStyle w:val="575pt"/>
              </w:rPr>
              <w:t>Утверждено на 2022 год</w:t>
            </w:r>
          </w:p>
        </w:tc>
        <w:tc>
          <w:tcPr>
            <w:tcW w:w="1243" w:type="dxa"/>
            <w:tcBorders>
              <w:top w:val="single" w:sz="4" w:space="0" w:color="auto"/>
              <w:left w:val="single" w:sz="4" w:space="0" w:color="auto"/>
            </w:tcBorders>
            <w:shd w:val="clear" w:color="auto" w:fill="FFFFFF"/>
          </w:tcPr>
          <w:p w:rsidR="00160DF8" w:rsidRDefault="00160DF8" w:rsidP="000D7C2E">
            <w:pPr>
              <w:pStyle w:val="52"/>
              <w:framePr w:w="10320" w:h="5539" w:wrap="none" w:vAnchor="page" w:hAnchor="page" w:x="1294" w:y="2462"/>
              <w:shd w:val="clear" w:color="auto" w:fill="auto"/>
              <w:spacing w:before="0" w:line="211" w:lineRule="exact"/>
              <w:ind w:left="220" w:firstLine="0"/>
            </w:pPr>
            <w:r>
              <w:rPr>
                <w:rStyle w:val="575pt"/>
              </w:rPr>
              <w:t>Уточненные назначения на 2022 год</w:t>
            </w:r>
          </w:p>
        </w:tc>
        <w:tc>
          <w:tcPr>
            <w:tcW w:w="1234" w:type="dxa"/>
            <w:tcBorders>
              <w:top w:val="single" w:sz="4" w:space="0" w:color="auto"/>
              <w:left w:val="single" w:sz="4" w:space="0" w:color="auto"/>
            </w:tcBorders>
            <w:shd w:val="clear" w:color="auto" w:fill="FFFFFF"/>
          </w:tcPr>
          <w:p w:rsidR="00160DF8" w:rsidRDefault="00160DF8" w:rsidP="000D7C2E">
            <w:pPr>
              <w:pStyle w:val="52"/>
              <w:framePr w:w="10320" w:h="5539" w:wrap="none" w:vAnchor="page" w:hAnchor="page" w:x="1294" w:y="2462"/>
              <w:shd w:val="clear" w:color="auto" w:fill="auto"/>
              <w:spacing w:before="0" w:line="211" w:lineRule="exact"/>
              <w:ind w:firstLine="0"/>
              <w:jc w:val="center"/>
            </w:pPr>
            <w:r>
              <w:rPr>
                <w:rStyle w:val="575pt"/>
              </w:rPr>
              <w:t>Кассовое исполнение за 1 квартал 2022 года</w:t>
            </w:r>
          </w:p>
        </w:tc>
        <w:tc>
          <w:tcPr>
            <w:tcW w:w="989" w:type="dxa"/>
            <w:tcBorders>
              <w:top w:val="single" w:sz="4" w:space="0" w:color="auto"/>
              <w:left w:val="single" w:sz="4" w:space="0" w:color="auto"/>
              <w:right w:val="single" w:sz="4" w:space="0" w:color="auto"/>
            </w:tcBorders>
            <w:shd w:val="clear" w:color="auto" w:fill="FFFFFF"/>
          </w:tcPr>
          <w:p w:rsidR="00160DF8" w:rsidRDefault="00160DF8" w:rsidP="000D7C2E">
            <w:pPr>
              <w:pStyle w:val="52"/>
              <w:framePr w:w="10320" w:h="5539" w:wrap="none" w:vAnchor="page" w:hAnchor="page" w:x="1294" w:y="2462"/>
              <w:shd w:val="clear" w:color="auto" w:fill="auto"/>
              <w:spacing w:before="0" w:line="211" w:lineRule="exact"/>
              <w:ind w:left="180" w:firstLine="0"/>
            </w:pPr>
            <w:r>
              <w:rPr>
                <w:rStyle w:val="575pt"/>
              </w:rPr>
              <w:t>Процент</w:t>
            </w:r>
          </w:p>
          <w:p w:rsidR="00160DF8" w:rsidRDefault="00160DF8" w:rsidP="000D7C2E">
            <w:pPr>
              <w:pStyle w:val="52"/>
              <w:framePr w:w="10320" w:h="5539" w:wrap="none" w:vAnchor="page" w:hAnchor="page" w:x="1294" w:y="2462"/>
              <w:shd w:val="clear" w:color="auto" w:fill="auto"/>
              <w:spacing w:before="0" w:line="211" w:lineRule="exact"/>
              <w:ind w:firstLine="0"/>
            </w:pPr>
            <w:r>
              <w:rPr>
                <w:rStyle w:val="575pt"/>
              </w:rPr>
              <w:t>исполнения</w:t>
            </w:r>
          </w:p>
          <w:p w:rsidR="00160DF8" w:rsidRDefault="00160DF8" w:rsidP="000D7C2E">
            <w:pPr>
              <w:pStyle w:val="52"/>
              <w:framePr w:w="10320" w:h="5539" w:wrap="none" w:vAnchor="page" w:hAnchor="page" w:x="1294" w:y="2462"/>
              <w:shd w:val="clear" w:color="auto" w:fill="auto"/>
              <w:spacing w:before="0" w:line="211" w:lineRule="exact"/>
              <w:ind w:firstLine="0"/>
              <w:jc w:val="center"/>
            </w:pPr>
            <w:r>
              <w:rPr>
                <w:rStyle w:val="575pt"/>
              </w:rPr>
              <w:t>к</w:t>
            </w:r>
          </w:p>
          <w:p w:rsidR="00160DF8" w:rsidRDefault="00160DF8" w:rsidP="000D7C2E">
            <w:pPr>
              <w:pStyle w:val="52"/>
              <w:framePr w:w="10320" w:h="5539" w:wrap="none" w:vAnchor="page" w:hAnchor="page" w:x="1294" w:y="2462"/>
              <w:shd w:val="clear" w:color="auto" w:fill="auto"/>
              <w:spacing w:before="0" w:line="211" w:lineRule="exact"/>
              <w:ind w:firstLine="0"/>
            </w:pPr>
            <w:r>
              <w:rPr>
                <w:rStyle w:val="575pt"/>
              </w:rPr>
              <w:t>уточненным</w:t>
            </w:r>
          </w:p>
          <w:p w:rsidR="00160DF8" w:rsidRDefault="00160DF8" w:rsidP="000D7C2E">
            <w:pPr>
              <w:pStyle w:val="52"/>
              <w:framePr w:w="10320" w:h="5539" w:wrap="none" w:vAnchor="page" w:hAnchor="page" w:x="1294" w:y="2462"/>
              <w:shd w:val="clear" w:color="auto" w:fill="auto"/>
              <w:spacing w:before="0" w:line="211" w:lineRule="exact"/>
              <w:ind w:firstLine="0"/>
            </w:pPr>
            <w:r>
              <w:rPr>
                <w:rStyle w:val="575pt"/>
              </w:rPr>
              <w:t>назначениям</w:t>
            </w:r>
          </w:p>
        </w:tc>
      </w:tr>
      <w:tr w:rsidR="00160DF8" w:rsidTr="000D7C2E">
        <w:trPr>
          <w:trHeight w:hRule="exact" w:val="470"/>
        </w:trPr>
        <w:tc>
          <w:tcPr>
            <w:tcW w:w="2318" w:type="dxa"/>
            <w:tcBorders>
              <w:top w:val="single" w:sz="4" w:space="0" w:color="auto"/>
              <w:left w:val="single" w:sz="4" w:space="0" w:color="auto"/>
            </w:tcBorders>
            <w:shd w:val="clear" w:color="auto" w:fill="FFFFFF"/>
          </w:tcPr>
          <w:p w:rsidR="00160DF8" w:rsidRDefault="00160DF8" w:rsidP="000D7C2E">
            <w:pPr>
              <w:pStyle w:val="52"/>
              <w:framePr w:w="10320" w:h="5539" w:wrap="none" w:vAnchor="page" w:hAnchor="page" w:x="1294" w:y="2462"/>
              <w:shd w:val="clear" w:color="auto" w:fill="auto"/>
              <w:spacing w:before="0" w:line="150" w:lineRule="exact"/>
              <w:ind w:left="200" w:firstLine="0"/>
            </w:pPr>
            <w:r>
              <w:rPr>
                <w:rStyle w:val="575pt"/>
              </w:rPr>
              <w:t xml:space="preserve">856 01 05 00 </w:t>
            </w:r>
            <w:proofErr w:type="spellStart"/>
            <w:r>
              <w:rPr>
                <w:rStyle w:val="575pt"/>
              </w:rPr>
              <w:t>00</w:t>
            </w:r>
            <w:proofErr w:type="spellEnd"/>
            <w:r>
              <w:rPr>
                <w:rStyle w:val="575pt"/>
              </w:rPr>
              <w:t xml:space="preserve"> </w:t>
            </w:r>
            <w:proofErr w:type="spellStart"/>
            <w:r>
              <w:rPr>
                <w:rStyle w:val="575pt"/>
              </w:rPr>
              <w:t>00</w:t>
            </w:r>
            <w:proofErr w:type="spellEnd"/>
            <w:r>
              <w:rPr>
                <w:rStyle w:val="575pt"/>
              </w:rPr>
              <w:t xml:space="preserve"> 0000 000</w:t>
            </w:r>
          </w:p>
        </w:tc>
        <w:tc>
          <w:tcPr>
            <w:tcW w:w="3293" w:type="dxa"/>
            <w:tcBorders>
              <w:top w:val="single" w:sz="4" w:space="0" w:color="auto"/>
              <w:left w:val="single" w:sz="4" w:space="0" w:color="auto"/>
            </w:tcBorders>
            <w:shd w:val="clear" w:color="auto" w:fill="FFFFFF"/>
            <w:vAlign w:val="bottom"/>
          </w:tcPr>
          <w:p w:rsidR="00160DF8" w:rsidRDefault="00160DF8" w:rsidP="000D7C2E">
            <w:pPr>
              <w:pStyle w:val="52"/>
              <w:framePr w:w="10320" w:h="5539" w:wrap="none" w:vAnchor="page" w:hAnchor="page" w:x="1294" w:y="2462"/>
              <w:shd w:val="clear" w:color="auto" w:fill="auto"/>
              <w:spacing w:before="0" w:line="216" w:lineRule="exact"/>
              <w:ind w:firstLine="0"/>
            </w:pPr>
            <w:r>
              <w:rPr>
                <w:rStyle w:val="575pt"/>
              </w:rPr>
              <w:t>Изменение остатков средств на счетах по учету средств бюджета</w:t>
            </w:r>
          </w:p>
        </w:tc>
        <w:tc>
          <w:tcPr>
            <w:tcW w:w="1243" w:type="dxa"/>
            <w:tcBorders>
              <w:top w:val="single" w:sz="4" w:space="0" w:color="auto"/>
              <w:left w:val="single" w:sz="4" w:space="0" w:color="auto"/>
            </w:tcBorders>
            <w:shd w:val="clear" w:color="auto" w:fill="FFFFFF"/>
          </w:tcPr>
          <w:p w:rsidR="00160DF8" w:rsidRDefault="00160DF8" w:rsidP="000D7C2E">
            <w:pPr>
              <w:pStyle w:val="52"/>
              <w:framePr w:w="10320" w:h="5539" w:wrap="none" w:vAnchor="page" w:hAnchor="page" w:x="1294" w:y="2462"/>
              <w:shd w:val="clear" w:color="auto" w:fill="auto"/>
              <w:spacing w:before="0" w:line="150" w:lineRule="exact"/>
              <w:ind w:firstLine="0"/>
              <w:jc w:val="center"/>
            </w:pPr>
            <w:r>
              <w:rPr>
                <w:rStyle w:val="575pt"/>
              </w:rPr>
              <w:t>59 420,00</w:t>
            </w:r>
          </w:p>
        </w:tc>
        <w:tc>
          <w:tcPr>
            <w:tcW w:w="1243" w:type="dxa"/>
            <w:tcBorders>
              <w:top w:val="single" w:sz="4" w:space="0" w:color="auto"/>
              <w:left w:val="single" w:sz="4" w:space="0" w:color="auto"/>
            </w:tcBorders>
            <w:shd w:val="clear" w:color="auto" w:fill="FFFFFF"/>
          </w:tcPr>
          <w:p w:rsidR="00160DF8" w:rsidRDefault="00160DF8" w:rsidP="000D7C2E">
            <w:pPr>
              <w:pStyle w:val="52"/>
              <w:framePr w:w="10320" w:h="5539" w:wrap="none" w:vAnchor="page" w:hAnchor="page" w:x="1294" w:y="2462"/>
              <w:shd w:val="clear" w:color="auto" w:fill="auto"/>
              <w:spacing w:before="0" w:line="150" w:lineRule="exact"/>
              <w:ind w:firstLine="0"/>
              <w:jc w:val="center"/>
            </w:pPr>
            <w:r>
              <w:rPr>
                <w:rStyle w:val="575pt"/>
              </w:rPr>
              <w:t>59 420,00</w:t>
            </w:r>
          </w:p>
        </w:tc>
        <w:tc>
          <w:tcPr>
            <w:tcW w:w="1234" w:type="dxa"/>
            <w:tcBorders>
              <w:top w:val="single" w:sz="4" w:space="0" w:color="auto"/>
              <w:left w:val="single" w:sz="4" w:space="0" w:color="auto"/>
            </w:tcBorders>
            <w:shd w:val="clear" w:color="auto" w:fill="FFFFFF"/>
          </w:tcPr>
          <w:p w:rsidR="00160DF8" w:rsidRDefault="00160DF8" w:rsidP="000D7C2E">
            <w:pPr>
              <w:pStyle w:val="52"/>
              <w:framePr w:w="10320" w:h="5539" w:wrap="none" w:vAnchor="page" w:hAnchor="page" w:x="1294" w:y="2462"/>
              <w:shd w:val="clear" w:color="auto" w:fill="auto"/>
              <w:spacing w:before="0" w:line="150" w:lineRule="exact"/>
              <w:ind w:firstLine="0"/>
              <w:jc w:val="center"/>
            </w:pPr>
            <w:r>
              <w:rPr>
                <w:rStyle w:val="575pt"/>
              </w:rPr>
              <w:t>451 424,65</w:t>
            </w:r>
          </w:p>
        </w:tc>
        <w:tc>
          <w:tcPr>
            <w:tcW w:w="989" w:type="dxa"/>
            <w:tcBorders>
              <w:top w:val="single" w:sz="4" w:space="0" w:color="auto"/>
              <w:left w:val="single" w:sz="4" w:space="0" w:color="auto"/>
              <w:right w:val="single" w:sz="4" w:space="0" w:color="auto"/>
            </w:tcBorders>
            <w:shd w:val="clear" w:color="auto" w:fill="FFFFFF"/>
          </w:tcPr>
          <w:p w:rsidR="00160DF8" w:rsidRDefault="00160DF8" w:rsidP="000D7C2E">
            <w:pPr>
              <w:pStyle w:val="52"/>
              <w:framePr w:w="10320" w:h="5539" w:wrap="none" w:vAnchor="page" w:hAnchor="page" w:x="1294" w:y="2462"/>
              <w:shd w:val="clear" w:color="auto" w:fill="auto"/>
              <w:spacing w:before="0" w:line="150" w:lineRule="exact"/>
              <w:ind w:firstLine="0"/>
              <w:jc w:val="center"/>
            </w:pPr>
            <w:r>
              <w:rPr>
                <w:rStyle w:val="575pt"/>
              </w:rPr>
              <w:t>759,7</w:t>
            </w:r>
          </w:p>
        </w:tc>
      </w:tr>
      <w:tr w:rsidR="00160DF8" w:rsidTr="000D7C2E">
        <w:trPr>
          <w:trHeight w:hRule="exact" w:val="336"/>
        </w:trPr>
        <w:tc>
          <w:tcPr>
            <w:tcW w:w="2318" w:type="dxa"/>
            <w:tcBorders>
              <w:top w:val="single" w:sz="4" w:space="0" w:color="auto"/>
              <w:left w:val="single" w:sz="4" w:space="0" w:color="auto"/>
            </w:tcBorders>
            <w:shd w:val="clear" w:color="auto" w:fill="FFFFFF"/>
          </w:tcPr>
          <w:p w:rsidR="00160DF8" w:rsidRDefault="00160DF8" w:rsidP="000D7C2E">
            <w:pPr>
              <w:pStyle w:val="52"/>
              <w:framePr w:w="10320" w:h="5539" w:wrap="none" w:vAnchor="page" w:hAnchor="page" w:x="1294" w:y="2462"/>
              <w:shd w:val="clear" w:color="auto" w:fill="auto"/>
              <w:spacing w:before="0" w:line="150" w:lineRule="exact"/>
              <w:ind w:left="200" w:firstLine="0"/>
            </w:pPr>
            <w:r>
              <w:rPr>
                <w:rStyle w:val="575pt"/>
              </w:rPr>
              <w:t xml:space="preserve">856 01 05 00 </w:t>
            </w:r>
            <w:proofErr w:type="spellStart"/>
            <w:r>
              <w:rPr>
                <w:rStyle w:val="575pt"/>
              </w:rPr>
              <w:t>00</w:t>
            </w:r>
            <w:proofErr w:type="spellEnd"/>
            <w:r>
              <w:rPr>
                <w:rStyle w:val="575pt"/>
              </w:rPr>
              <w:t xml:space="preserve"> </w:t>
            </w:r>
            <w:proofErr w:type="spellStart"/>
            <w:r>
              <w:rPr>
                <w:rStyle w:val="575pt"/>
              </w:rPr>
              <w:t>00</w:t>
            </w:r>
            <w:proofErr w:type="spellEnd"/>
            <w:r>
              <w:rPr>
                <w:rStyle w:val="575pt"/>
              </w:rPr>
              <w:t xml:space="preserve"> 0000 500</w:t>
            </w:r>
          </w:p>
        </w:tc>
        <w:tc>
          <w:tcPr>
            <w:tcW w:w="3293" w:type="dxa"/>
            <w:tcBorders>
              <w:top w:val="single" w:sz="4" w:space="0" w:color="auto"/>
              <w:left w:val="single" w:sz="4" w:space="0" w:color="auto"/>
            </w:tcBorders>
            <w:shd w:val="clear" w:color="auto" w:fill="FFFFFF"/>
          </w:tcPr>
          <w:p w:rsidR="00160DF8" w:rsidRDefault="00160DF8" w:rsidP="000D7C2E">
            <w:pPr>
              <w:pStyle w:val="52"/>
              <w:framePr w:w="10320" w:h="5539" w:wrap="none" w:vAnchor="page" w:hAnchor="page" w:x="1294" w:y="2462"/>
              <w:shd w:val="clear" w:color="auto" w:fill="auto"/>
              <w:spacing w:before="0" w:line="150" w:lineRule="exact"/>
              <w:ind w:firstLine="0"/>
            </w:pPr>
            <w:r>
              <w:rPr>
                <w:rStyle w:val="575pt"/>
              </w:rPr>
              <w:t>Увеличение остатков средств бюджетов</w:t>
            </w:r>
          </w:p>
        </w:tc>
        <w:tc>
          <w:tcPr>
            <w:tcW w:w="1243" w:type="dxa"/>
            <w:tcBorders>
              <w:top w:val="single" w:sz="4" w:space="0" w:color="auto"/>
              <w:left w:val="single" w:sz="4" w:space="0" w:color="auto"/>
            </w:tcBorders>
            <w:shd w:val="clear" w:color="auto" w:fill="FFFFFF"/>
          </w:tcPr>
          <w:p w:rsidR="00160DF8" w:rsidRDefault="00160DF8" w:rsidP="000D7C2E">
            <w:pPr>
              <w:pStyle w:val="52"/>
              <w:framePr w:w="10320" w:h="5539" w:wrap="none" w:vAnchor="page" w:hAnchor="page" w:x="1294" w:y="2462"/>
              <w:shd w:val="clear" w:color="auto" w:fill="auto"/>
              <w:spacing w:before="0" w:line="150" w:lineRule="exact"/>
              <w:ind w:firstLine="0"/>
            </w:pPr>
            <w:r>
              <w:rPr>
                <w:rStyle w:val="575pt"/>
              </w:rPr>
              <w:t>-68 957 162,59</w:t>
            </w:r>
          </w:p>
        </w:tc>
        <w:tc>
          <w:tcPr>
            <w:tcW w:w="1243" w:type="dxa"/>
            <w:tcBorders>
              <w:top w:val="single" w:sz="4" w:space="0" w:color="auto"/>
              <w:left w:val="single" w:sz="4" w:space="0" w:color="auto"/>
            </w:tcBorders>
            <w:shd w:val="clear" w:color="auto" w:fill="FFFFFF"/>
          </w:tcPr>
          <w:p w:rsidR="00160DF8" w:rsidRDefault="00160DF8" w:rsidP="000D7C2E">
            <w:pPr>
              <w:pStyle w:val="52"/>
              <w:framePr w:w="10320" w:h="5539" w:wrap="none" w:vAnchor="page" w:hAnchor="page" w:x="1294" w:y="2462"/>
              <w:shd w:val="clear" w:color="auto" w:fill="auto"/>
              <w:spacing w:before="0" w:line="150" w:lineRule="exact"/>
              <w:ind w:firstLine="0"/>
            </w:pPr>
            <w:r>
              <w:rPr>
                <w:rStyle w:val="575pt"/>
              </w:rPr>
              <w:t>-68 957 162,59</w:t>
            </w:r>
          </w:p>
        </w:tc>
        <w:tc>
          <w:tcPr>
            <w:tcW w:w="1234" w:type="dxa"/>
            <w:tcBorders>
              <w:top w:val="single" w:sz="4" w:space="0" w:color="auto"/>
              <w:left w:val="single" w:sz="4" w:space="0" w:color="auto"/>
            </w:tcBorders>
            <w:shd w:val="clear" w:color="auto" w:fill="FFFFFF"/>
          </w:tcPr>
          <w:p w:rsidR="00160DF8" w:rsidRDefault="00160DF8" w:rsidP="000D7C2E">
            <w:pPr>
              <w:pStyle w:val="52"/>
              <w:framePr w:w="10320" w:h="5539" w:wrap="none" w:vAnchor="page" w:hAnchor="page" w:x="1294" w:y="2462"/>
              <w:shd w:val="clear" w:color="auto" w:fill="auto"/>
              <w:spacing w:before="0" w:line="150" w:lineRule="exact"/>
              <w:ind w:left="160" w:firstLine="0"/>
            </w:pPr>
            <w:r>
              <w:rPr>
                <w:rStyle w:val="575pt"/>
              </w:rPr>
              <w:t>-5 383 723,93</w:t>
            </w:r>
          </w:p>
        </w:tc>
        <w:tc>
          <w:tcPr>
            <w:tcW w:w="989" w:type="dxa"/>
            <w:tcBorders>
              <w:top w:val="single" w:sz="4" w:space="0" w:color="auto"/>
              <w:left w:val="single" w:sz="4" w:space="0" w:color="auto"/>
              <w:right w:val="single" w:sz="4" w:space="0" w:color="auto"/>
            </w:tcBorders>
            <w:shd w:val="clear" w:color="auto" w:fill="FFFFFF"/>
          </w:tcPr>
          <w:p w:rsidR="00160DF8" w:rsidRDefault="00160DF8" w:rsidP="000D7C2E">
            <w:pPr>
              <w:pStyle w:val="52"/>
              <w:framePr w:w="10320" w:h="5539" w:wrap="none" w:vAnchor="page" w:hAnchor="page" w:x="1294" w:y="2462"/>
              <w:shd w:val="clear" w:color="auto" w:fill="auto"/>
              <w:spacing w:before="0" w:line="150" w:lineRule="exact"/>
              <w:ind w:firstLine="0"/>
              <w:jc w:val="center"/>
            </w:pPr>
            <w:r>
              <w:rPr>
                <w:rStyle w:val="575pt"/>
              </w:rPr>
              <w:t>7,8</w:t>
            </w:r>
          </w:p>
        </w:tc>
      </w:tr>
      <w:tr w:rsidR="00160DF8" w:rsidTr="000D7C2E">
        <w:trPr>
          <w:trHeight w:hRule="exact" w:val="475"/>
        </w:trPr>
        <w:tc>
          <w:tcPr>
            <w:tcW w:w="2318" w:type="dxa"/>
            <w:tcBorders>
              <w:top w:val="single" w:sz="4" w:space="0" w:color="auto"/>
              <w:left w:val="single" w:sz="4" w:space="0" w:color="auto"/>
            </w:tcBorders>
            <w:shd w:val="clear" w:color="auto" w:fill="FFFFFF"/>
          </w:tcPr>
          <w:p w:rsidR="00160DF8" w:rsidRDefault="00160DF8" w:rsidP="000D7C2E">
            <w:pPr>
              <w:pStyle w:val="52"/>
              <w:framePr w:w="10320" w:h="5539" w:wrap="none" w:vAnchor="page" w:hAnchor="page" w:x="1294" w:y="2462"/>
              <w:shd w:val="clear" w:color="auto" w:fill="auto"/>
              <w:spacing w:before="0" w:line="150" w:lineRule="exact"/>
              <w:ind w:left="200" w:firstLine="0"/>
            </w:pPr>
            <w:r>
              <w:rPr>
                <w:rStyle w:val="575pt"/>
              </w:rPr>
              <w:t xml:space="preserve">856 01 05 02 00 </w:t>
            </w:r>
            <w:proofErr w:type="spellStart"/>
            <w:r>
              <w:rPr>
                <w:rStyle w:val="575pt"/>
              </w:rPr>
              <w:t>00</w:t>
            </w:r>
            <w:proofErr w:type="spellEnd"/>
            <w:r>
              <w:rPr>
                <w:rStyle w:val="575pt"/>
              </w:rPr>
              <w:t xml:space="preserve"> 0000 500</w:t>
            </w:r>
          </w:p>
        </w:tc>
        <w:tc>
          <w:tcPr>
            <w:tcW w:w="3293" w:type="dxa"/>
            <w:tcBorders>
              <w:top w:val="single" w:sz="4" w:space="0" w:color="auto"/>
              <w:left w:val="single" w:sz="4" w:space="0" w:color="auto"/>
            </w:tcBorders>
            <w:shd w:val="clear" w:color="auto" w:fill="FFFFFF"/>
          </w:tcPr>
          <w:p w:rsidR="00160DF8" w:rsidRDefault="00160DF8" w:rsidP="000D7C2E">
            <w:pPr>
              <w:pStyle w:val="52"/>
              <w:framePr w:w="10320" w:h="5539" w:wrap="none" w:vAnchor="page" w:hAnchor="page" w:x="1294" w:y="2462"/>
              <w:shd w:val="clear" w:color="auto" w:fill="auto"/>
              <w:spacing w:before="0" w:line="206" w:lineRule="exact"/>
              <w:ind w:firstLine="0"/>
            </w:pPr>
            <w:r>
              <w:rPr>
                <w:rStyle w:val="575pt"/>
              </w:rPr>
              <w:t>Увеличение прочих остатков средств бюджетов</w:t>
            </w:r>
          </w:p>
        </w:tc>
        <w:tc>
          <w:tcPr>
            <w:tcW w:w="1243" w:type="dxa"/>
            <w:tcBorders>
              <w:top w:val="single" w:sz="4" w:space="0" w:color="auto"/>
              <w:left w:val="single" w:sz="4" w:space="0" w:color="auto"/>
            </w:tcBorders>
            <w:shd w:val="clear" w:color="auto" w:fill="FFFFFF"/>
          </w:tcPr>
          <w:p w:rsidR="00160DF8" w:rsidRDefault="00160DF8" w:rsidP="000D7C2E">
            <w:pPr>
              <w:pStyle w:val="52"/>
              <w:framePr w:w="10320" w:h="5539" w:wrap="none" w:vAnchor="page" w:hAnchor="page" w:x="1294" w:y="2462"/>
              <w:shd w:val="clear" w:color="auto" w:fill="auto"/>
              <w:spacing w:before="0" w:line="150" w:lineRule="exact"/>
              <w:ind w:firstLine="0"/>
            </w:pPr>
            <w:r>
              <w:rPr>
                <w:rStyle w:val="575pt"/>
              </w:rPr>
              <w:t>-68 957 162,59</w:t>
            </w:r>
          </w:p>
        </w:tc>
        <w:tc>
          <w:tcPr>
            <w:tcW w:w="1243" w:type="dxa"/>
            <w:tcBorders>
              <w:top w:val="single" w:sz="4" w:space="0" w:color="auto"/>
              <w:left w:val="single" w:sz="4" w:space="0" w:color="auto"/>
            </w:tcBorders>
            <w:shd w:val="clear" w:color="auto" w:fill="FFFFFF"/>
          </w:tcPr>
          <w:p w:rsidR="00160DF8" w:rsidRDefault="00160DF8" w:rsidP="000D7C2E">
            <w:pPr>
              <w:pStyle w:val="52"/>
              <w:framePr w:w="10320" w:h="5539" w:wrap="none" w:vAnchor="page" w:hAnchor="page" w:x="1294" w:y="2462"/>
              <w:shd w:val="clear" w:color="auto" w:fill="auto"/>
              <w:spacing w:before="0" w:line="150" w:lineRule="exact"/>
              <w:ind w:firstLine="0"/>
            </w:pPr>
            <w:r>
              <w:rPr>
                <w:rStyle w:val="575pt"/>
              </w:rPr>
              <w:t>-68 957 162,59</w:t>
            </w:r>
          </w:p>
        </w:tc>
        <w:tc>
          <w:tcPr>
            <w:tcW w:w="1234" w:type="dxa"/>
            <w:tcBorders>
              <w:top w:val="single" w:sz="4" w:space="0" w:color="auto"/>
              <w:left w:val="single" w:sz="4" w:space="0" w:color="auto"/>
            </w:tcBorders>
            <w:shd w:val="clear" w:color="auto" w:fill="FFFFFF"/>
          </w:tcPr>
          <w:p w:rsidR="00160DF8" w:rsidRDefault="00160DF8" w:rsidP="000D7C2E">
            <w:pPr>
              <w:pStyle w:val="52"/>
              <w:framePr w:w="10320" w:h="5539" w:wrap="none" w:vAnchor="page" w:hAnchor="page" w:x="1294" w:y="2462"/>
              <w:shd w:val="clear" w:color="auto" w:fill="auto"/>
              <w:spacing w:before="0" w:line="150" w:lineRule="exact"/>
              <w:ind w:left="160" w:firstLine="0"/>
            </w:pPr>
            <w:r>
              <w:rPr>
                <w:rStyle w:val="575pt"/>
              </w:rPr>
              <w:t>-5 383 723,93</w:t>
            </w:r>
          </w:p>
        </w:tc>
        <w:tc>
          <w:tcPr>
            <w:tcW w:w="989" w:type="dxa"/>
            <w:tcBorders>
              <w:top w:val="single" w:sz="4" w:space="0" w:color="auto"/>
              <w:left w:val="single" w:sz="4" w:space="0" w:color="auto"/>
              <w:right w:val="single" w:sz="4" w:space="0" w:color="auto"/>
            </w:tcBorders>
            <w:shd w:val="clear" w:color="auto" w:fill="FFFFFF"/>
          </w:tcPr>
          <w:p w:rsidR="00160DF8" w:rsidRDefault="00160DF8" w:rsidP="000D7C2E">
            <w:pPr>
              <w:pStyle w:val="52"/>
              <w:framePr w:w="10320" w:h="5539" w:wrap="none" w:vAnchor="page" w:hAnchor="page" w:x="1294" w:y="2462"/>
              <w:shd w:val="clear" w:color="auto" w:fill="auto"/>
              <w:spacing w:before="0" w:line="150" w:lineRule="exact"/>
              <w:ind w:firstLine="0"/>
              <w:jc w:val="center"/>
            </w:pPr>
            <w:r>
              <w:rPr>
                <w:rStyle w:val="575pt"/>
              </w:rPr>
              <w:t>7,8</w:t>
            </w:r>
          </w:p>
        </w:tc>
      </w:tr>
      <w:tr w:rsidR="00160DF8" w:rsidTr="000D7C2E">
        <w:trPr>
          <w:trHeight w:hRule="exact" w:val="480"/>
        </w:trPr>
        <w:tc>
          <w:tcPr>
            <w:tcW w:w="2318" w:type="dxa"/>
            <w:tcBorders>
              <w:top w:val="single" w:sz="4" w:space="0" w:color="auto"/>
              <w:left w:val="single" w:sz="4" w:space="0" w:color="auto"/>
            </w:tcBorders>
            <w:shd w:val="clear" w:color="auto" w:fill="FFFFFF"/>
          </w:tcPr>
          <w:p w:rsidR="00160DF8" w:rsidRDefault="00160DF8" w:rsidP="000D7C2E">
            <w:pPr>
              <w:pStyle w:val="52"/>
              <w:framePr w:w="10320" w:h="5539" w:wrap="none" w:vAnchor="page" w:hAnchor="page" w:x="1294" w:y="2462"/>
              <w:shd w:val="clear" w:color="auto" w:fill="auto"/>
              <w:spacing w:before="0" w:line="150" w:lineRule="exact"/>
              <w:ind w:left="200" w:firstLine="0"/>
            </w:pPr>
            <w:r>
              <w:rPr>
                <w:rStyle w:val="575pt"/>
              </w:rPr>
              <w:t>856 01 05 02 01 00 0000 510</w:t>
            </w:r>
          </w:p>
        </w:tc>
        <w:tc>
          <w:tcPr>
            <w:tcW w:w="3293" w:type="dxa"/>
            <w:tcBorders>
              <w:top w:val="single" w:sz="4" w:space="0" w:color="auto"/>
              <w:left w:val="single" w:sz="4" w:space="0" w:color="auto"/>
            </w:tcBorders>
            <w:shd w:val="clear" w:color="auto" w:fill="FFFFFF"/>
          </w:tcPr>
          <w:p w:rsidR="00160DF8" w:rsidRDefault="00160DF8" w:rsidP="000D7C2E">
            <w:pPr>
              <w:pStyle w:val="52"/>
              <w:framePr w:w="10320" w:h="5539" w:wrap="none" w:vAnchor="page" w:hAnchor="page" w:x="1294" w:y="2462"/>
              <w:shd w:val="clear" w:color="auto" w:fill="auto"/>
              <w:spacing w:before="0" w:line="211" w:lineRule="exact"/>
              <w:ind w:firstLine="0"/>
            </w:pPr>
            <w:r>
              <w:rPr>
                <w:rStyle w:val="575pt"/>
              </w:rPr>
              <w:t>Увеличение прочих остатков денежных средств бюджетов</w:t>
            </w:r>
          </w:p>
        </w:tc>
        <w:tc>
          <w:tcPr>
            <w:tcW w:w="1243" w:type="dxa"/>
            <w:tcBorders>
              <w:top w:val="single" w:sz="4" w:space="0" w:color="auto"/>
              <w:left w:val="single" w:sz="4" w:space="0" w:color="auto"/>
            </w:tcBorders>
            <w:shd w:val="clear" w:color="auto" w:fill="FFFFFF"/>
          </w:tcPr>
          <w:p w:rsidR="00160DF8" w:rsidRDefault="00160DF8" w:rsidP="000D7C2E">
            <w:pPr>
              <w:pStyle w:val="52"/>
              <w:framePr w:w="10320" w:h="5539" w:wrap="none" w:vAnchor="page" w:hAnchor="page" w:x="1294" w:y="2462"/>
              <w:shd w:val="clear" w:color="auto" w:fill="auto"/>
              <w:spacing w:before="0" w:line="150" w:lineRule="exact"/>
              <w:ind w:firstLine="0"/>
            </w:pPr>
            <w:r>
              <w:rPr>
                <w:rStyle w:val="575pt"/>
              </w:rPr>
              <w:t>-68 957 162,59</w:t>
            </w:r>
          </w:p>
        </w:tc>
        <w:tc>
          <w:tcPr>
            <w:tcW w:w="1243" w:type="dxa"/>
            <w:tcBorders>
              <w:top w:val="single" w:sz="4" w:space="0" w:color="auto"/>
              <w:left w:val="single" w:sz="4" w:space="0" w:color="auto"/>
            </w:tcBorders>
            <w:shd w:val="clear" w:color="auto" w:fill="FFFFFF"/>
          </w:tcPr>
          <w:p w:rsidR="00160DF8" w:rsidRDefault="00160DF8" w:rsidP="000D7C2E">
            <w:pPr>
              <w:pStyle w:val="52"/>
              <w:framePr w:w="10320" w:h="5539" w:wrap="none" w:vAnchor="page" w:hAnchor="page" w:x="1294" w:y="2462"/>
              <w:shd w:val="clear" w:color="auto" w:fill="auto"/>
              <w:spacing w:before="0" w:line="150" w:lineRule="exact"/>
              <w:ind w:firstLine="0"/>
            </w:pPr>
            <w:r>
              <w:rPr>
                <w:rStyle w:val="575pt"/>
              </w:rPr>
              <w:t>-68 957 162,59</w:t>
            </w:r>
          </w:p>
        </w:tc>
        <w:tc>
          <w:tcPr>
            <w:tcW w:w="1234" w:type="dxa"/>
            <w:tcBorders>
              <w:top w:val="single" w:sz="4" w:space="0" w:color="auto"/>
              <w:left w:val="single" w:sz="4" w:space="0" w:color="auto"/>
            </w:tcBorders>
            <w:shd w:val="clear" w:color="auto" w:fill="FFFFFF"/>
          </w:tcPr>
          <w:p w:rsidR="00160DF8" w:rsidRDefault="00160DF8" w:rsidP="000D7C2E">
            <w:pPr>
              <w:pStyle w:val="52"/>
              <w:framePr w:w="10320" w:h="5539" w:wrap="none" w:vAnchor="page" w:hAnchor="page" w:x="1294" w:y="2462"/>
              <w:shd w:val="clear" w:color="auto" w:fill="auto"/>
              <w:spacing w:before="0" w:line="150" w:lineRule="exact"/>
              <w:ind w:left="160" w:firstLine="0"/>
            </w:pPr>
            <w:r>
              <w:rPr>
                <w:rStyle w:val="575pt"/>
              </w:rPr>
              <w:t>-5 383 723,93</w:t>
            </w:r>
          </w:p>
        </w:tc>
        <w:tc>
          <w:tcPr>
            <w:tcW w:w="989" w:type="dxa"/>
            <w:tcBorders>
              <w:top w:val="single" w:sz="4" w:space="0" w:color="auto"/>
              <w:left w:val="single" w:sz="4" w:space="0" w:color="auto"/>
              <w:right w:val="single" w:sz="4" w:space="0" w:color="auto"/>
            </w:tcBorders>
            <w:shd w:val="clear" w:color="auto" w:fill="FFFFFF"/>
          </w:tcPr>
          <w:p w:rsidR="00160DF8" w:rsidRDefault="00160DF8" w:rsidP="000D7C2E">
            <w:pPr>
              <w:pStyle w:val="52"/>
              <w:framePr w:w="10320" w:h="5539" w:wrap="none" w:vAnchor="page" w:hAnchor="page" w:x="1294" w:y="2462"/>
              <w:shd w:val="clear" w:color="auto" w:fill="auto"/>
              <w:spacing w:before="0" w:line="150" w:lineRule="exact"/>
              <w:ind w:firstLine="0"/>
              <w:jc w:val="center"/>
            </w:pPr>
            <w:r>
              <w:rPr>
                <w:rStyle w:val="575pt"/>
              </w:rPr>
              <w:t>7,8</w:t>
            </w:r>
          </w:p>
        </w:tc>
      </w:tr>
      <w:tr w:rsidR="00160DF8" w:rsidTr="000D7C2E">
        <w:trPr>
          <w:trHeight w:hRule="exact" w:val="475"/>
        </w:trPr>
        <w:tc>
          <w:tcPr>
            <w:tcW w:w="2318" w:type="dxa"/>
            <w:tcBorders>
              <w:top w:val="single" w:sz="4" w:space="0" w:color="auto"/>
              <w:left w:val="single" w:sz="4" w:space="0" w:color="auto"/>
            </w:tcBorders>
            <w:shd w:val="clear" w:color="auto" w:fill="FFFFFF"/>
          </w:tcPr>
          <w:p w:rsidR="00160DF8" w:rsidRDefault="00160DF8" w:rsidP="000D7C2E">
            <w:pPr>
              <w:pStyle w:val="52"/>
              <w:framePr w:w="10320" w:h="5539" w:wrap="none" w:vAnchor="page" w:hAnchor="page" w:x="1294" w:y="2462"/>
              <w:shd w:val="clear" w:color="auto" w:fill="auto"/>
              <w:spacing w:before="0" w:line="150" w:lineRule="exact"/>
              <w:ind w:left="200" w:firstLine="0"/>
            </w:pPr>
            <w:r>
              <w:rPr>
                <w:rStyle w:val="575pt"/>
              </w:rPr>
              <w:t xml:space="preserve">856 01 05 02 10 </w:t>
            </w:r>
            <w:proofErr w:type="spellStart"/>
            <w:r>
              <w:rPr>
                <w:rStyle w:val="575pt"/>
              </w:rPr>
              <w:t>10</w:t>
            </w:r>
            <w:proofErr w:type="spellEnd"/>
            <w:r>
              <w:rPr>
                <w:rStyle w:val="575pt"/>
              </w:rPr>
              <w:t xml:space="preserve"> 0000 510</w:t>
            </w:r>
          </w:p>
        </w:tc>
        <w:tc>
          <w:tcPr>
            <w:tcW w:w="3293" w:type="dxa"/>
            <w:tcBorders>
              <w:top w:val="single" w:sz="4" w:space="0" w:color="auto"/>
              <w:left w:val="single" w:sz="4" w:space="0" w:color="auto"/>
            </w:tcBorders>
            <w:shd w:val="clear" w:color="auto" w:fill="FFFFFF"/>
          </w:tcPr>
          <w:p w:rsidR="00160DF8" w:rsidRDefault="00160DF8" w:rsidP="000D7C2E">
            <w:pPr>
              <w:pStyle w:val="52"/>
              <w:framePr w:w="10320" w:h="5539" w:wrap="none" w:vAnchor="page" w:hAnchor="page" w:x="1294" w:y="2462"/>
              <w:shd w:val="clear" w:color="auto" w:fill="auto"/>
              <w:spacing w:before="0" w:line="216" w:lineRule="exact"/>
              <w:ind w:firstLine="0"/>
            </w:pPr>
            <w:r>
              <w:rPr>
                <w:rStyle w:val="575pt"/>
              </w:rPr>
              <w:t>Увеличение прочих остатков денежных средств бюджетов поселений</w:t>
            </w:r>
          </w:p>
        </w:tc>
        <w:tc>
          <w:tcPr>
            <w:tcW w:w="1243" w:type="dxa"/>
            <w:tcBorders>
              <w:top w:val="single" w:sz="4" w:space="0" w:color="auto"/>
              <w:left w:val="single" w:sz="4" w:space="0" w:color="auto"/>
            </w:tcBorders>
            <w:shd w:val="clear" w:color="auto" w:fill="FFFFFF"/>
          </w:tcPr>
          <w:p w:rsidR="00160DF8" w:rsidRDefault="00160DF8" w:rsidP="000D7C2E">
            <w:pPr>
              <w:pStyle w:val="52"/>
              <w:framePr w:w="10320" w:h="5539" w:wrap="none" w:vAnchor="page" w:hAnchor="page" w:x="1294" w:y="2462"/>
              <w:shd w:val="clear" w:color="auto" w:fill="auto"/>
              <w:spacing w:before="0" w:line="150" w:lineRule="exact"/>
              <w:ind w:firstLine="0"/>
            </w:pPr>
            <w:r>
              <w:rPr>
                <w:rStyle w:val="575pt"/>
              </w:rPr>
              <w:t>-68 957 162,59</w:t>
            </w:r>
          </w:p>
        </w:tc>
        <w:tc>
          <w:tcPr>
            <w:tcW w:w="1243" w:type="dxa"/>
            <w:tcBorders>
              <w:top w:val="single" w:sz="4" w:space="0" w:color="auto"/>
              <w:left w:val="single" w:sz="4" w:space="0" w:color="auto"/>
            </w:tcBorders>
            <w:shd w:val="clear" w:color="auto" w:fill="FFFFFF"/>
          </w:tcPr>
          <w:p w:rsidR="00160DF8" w:rsidRDefault="00160DF8" w:rsidP="000D7C2E">
            <w:pPr>
              <w:pStyle w:val="52"/>
              <w:framePr w:w="10320" w:h="5539" w:wrap="none" w:vAnchor="page" w:hAnchor="page" w:x="1294" w:y="2462"/>
              <w:shd w:val="clear" w:color="auto" w:fill="auto"/>
              <w:spacing w:before="0" w:line="150" w:lineRule="exact"/>
              <w:ind w:firstLine="0"/>
            </w:pPr>
            <w:r>
              <w:rPr>
                <w:rStyle w:val="575pt"/>
              </w:rPr>
              <w:t>-68 957 162,59</w:t>
            </w:r>
          </w:p>
        </w:tc>
        <w:tc>
          <w:tcPr>
            <w:tcW w:w="1234" w:type="dxa"/>
            <w:tcBorders>
              <w:top w:val="single" w:sz="4" w:space="0" w:color="auto"/>
              <w:left w:val="single" w:sz="4" w:space="0" w:color="auto"/>
            </w:tcBorders>
            <w:shd w:val="clear" w:color="auto" w:fill="FFFFFF"/>
          </w:tcPr>
          <w:p w:rsidR="00160DF8" w:rsidRDefault="00160DF8" w:rsidP="000D7C2E">
            <w:pPr>
              <w:pStyle w:val="52"/>
              <w:framePr w:w="10320" w:h="5539" w:wrap="none" w:vAnchor="page" w:hAnchor="page" w:x="1294" w:y="2462"/>
              <w:shd w:val="clear" w:color="auto" w:fill="auto"/>
              <w:spacing w:before="0" w:line="150" w:lineRule="exact"/>
              <w:ind w:left="160" w:firstLine="0"/>
            </w:pPr>
            <w:r>
              <w:rPr>
                <w:rStyle w:val="575pt"/>
              </w:rPr>
              <w:t>-5 383 723,93</w:t>
            </w:r>
          </w:p>
        </w:tc>
        <w:tc>
          <w:tcPr>
            <w:tcW w:w="989" w:type="dxa"/>
            <w:tcBorders>
              <w:top w:val="single" w:sz="4" w:space="0" w:color="auto"/>
              <w:left w:val="single" w:sz="4" w:space="0" w:color="auto"/>
              <w:right w:val="single" w:sz="4" w:space="0" w:color="auto"/>
            </w:tcBorders>
            <w:shd w:val="clear" w:color="auto" w:fill="FFFFFF"/>
          </w:tcPr>
          <w:p w:rsidR="00160DF8" w:rsidRDefault="00160DF8" w:rsidP="000D7C2E">
            <w:pPr>
              <w:pStyle w:val="52"/>
              <w:framePr w:w="10320" w:h="5539" w:wrap="none" w:vAnchor="page" w:hAnchor="page" w:x="1294" w:y="2462"/>
              <w:shd w:val="clear" w:color="auto" w:fill="auto"/>
              <w:spacing w:before="0" w:line="150" w:lineRule="exact"/>
              <w:ind w:firstLine="0"/>
              <w:jc w:val="center"/>
            </w:pPr>
            <w:r>
              <w:rPr>
                <w:rStyle w:val="575pt"/>
              </w:rPr>
              <w:t>7,8</w:t>
            </w:r>
          </w:p>
        </w:tc>
      </w:tr>
      <w:tr w:rsidR="00160DF8" w:rsidTr="000D7C2E">
        <w:trPr>
          <w:trHeight w:hRule="exact" w:val="264"/>
        </w:trPr>
        <w:tc>
          <w:tcPr>
            <w:tcW w:w="2318" w:type="dxa"/>
            <w:tcBorders>
              <w:top w:val="single" w:sz="4" w:space="0" w:color="auto"/>
              <w:left w:val="single" w:sz="4" w:space="0" w:color="auto"/>
            </w:tcBorders>
            <w:shd w:val="clear" w:color="auto" w:fill="FFFFFF"/>
          </w:tcPr>
          <w:p w:rsidR="00160DF8" w:rsidRDefault="00160DF8" w:rsidP="000D7C2E">
            <w:pPr>
              <w:pStyle w:val="52"/>
              <w:framePr w:w="10320" w:h="5539" w:wrap="none" w:vAnchor="page" w:hAnchor="page" w:x="1294" w:y="2462"/>
              <w:shd w:val="clear" w:color="auto" w:fill="auto"/>
              <w:spacing w:before="0" w:line="150" w:lineRule="exact"/>
              <w:ind w:left="200" w:firstLine="0"/>
            </w:pPr>
            <w:r>
              <w:rPr>
                <w:rStyle w:val="575pt"/>
              </w:rPr>
              <w:t xml:space="preserve">856 01 05 00 </w:t>
            </w:r>
            <w:proofErr w:type="spellStart"/>
            <w:r>
              <w:rPr>
                <w:rStyle w:val="575pt"/>
              </w:rPr>
              <w:t>00</w:t>
            </w:r>
            <w:proofErr w:type="spellEnd"/>
            <w:r>
              <w:rPr>
                <w:rStyle w:val="575pt"/>
              </w:rPr>
              <w:t xml:space="preserve"> </w:t>
            </w:r>
            <w:proofErr w:type="spellStart"/>
            <w:r>
              <w:rPr>
                <w:rStyle w:val="575pt"/>
              </w:rPr>
              <w:t>00</w:t>
            </w:r>
            <w:proofErr w:type="spellEnd"/>
            <w:r>
              <w:rPr>
                <w:rStyle w:val="575pt"/>
              </w:rPr>
              <w:t xml:space="preserve"> 0000 600</w:t>
            </w:r>
          </w:p>
        </w:tc>
        <w:tc>
          <w:tcPr>
            <w:tcW w:w="3293" w:type="dxa"/>
            <w:tcBorders>
              <w:top w:val="single" w:sz="4" w:space="0" w:color="auto"/>
              <w:left w:val="single" w:sz="4" w:space="0" w:color="auto"/>
            </w:tcBorders>
            <w:shd w:val="clear" w:color="auto" w:fill="FFFFFF"/>
          </w:tcPr>
          <w:p w:rsidR="00160DF8" w:rsidRDefault="00160DF8" w:rsidP="000D7C2E">
            <w:pPr>
              <w:pStyle w:val="52"/>
              <w:framePr w:w="10320" w:h="5539" w:wrap="none" w:vAnchor="page" w:hAnchor="page" w:x="1294" w:y="2462"/>
              <w:shd w:val="clear" w:color="auto" w:fill="auto"/>
              <w:spacing w:before="0" w:line="150" w:lineRule="exact"/>
              <w:ind w:firstLine="0"/>
            </w:pPr>
            <w:r>
              <w:rPr>
                <w:rStyle w:val="575pt"/>
              </w:rPr>
              <w:t>Уменьшение остатков средств бюджетов</w:t>
            </w:r>
          </w:p>
        </w:tc>
        <w:tc>
          <w:tcPr>
            <w:tcW w:w="1243" w:type="dxa"/>
            <w:tcBorders>
              <w:top w:val="single" w:sz="4" w:space="0" w:color="auto"/>
              <w:left w:val="single" w:sz="4" w:space="0" w:color="auto"/>
            </w:tcBorders>
            <w:shd w:val="clear" w:color="auto" w:fill="FFFFFF"/>
          </w:tcPr>
          <w:p w:rsidR="00160DF8" w:rsidRDefault="00160DF8" w:rsidP="000D7C2E">
            <w:pPr>
              <w:pStyle w:val="52"/>
              <w:framePr w:w="10320" w:h="5539" w:wrap="none" w:vAnchor="page" w:hAnchor="page" w:x="1294" w:y="2462"/>
              <w:shd w:val="clear" w:color="auto" w:fill="auto"/>
              <w:spacing w:before="0" w:line="150" w:lineRule="exact"/>
              <w:ind w:firstLine="0"/>
            </w:pPr>
            <w:r>
              <w:rPr>
                <w:rStyle w:val="575pt"/>
              </w:rPr>
              <w:t>69 016 582,59</w:t>
            </w:r>
          </w:p>
        </w:tc>
        <w:tc>
          <w:tcPr>
            <w:tcW w:w="1243" w:type="dxa"/>
            <w:tcBorders>
              <w:top w:val="single" w:sz="4" w:space="0" w:color="auto"/>
              <w:left w:val="single" w:sz="4" w:space="0" w:color="auto"/>
            </w:tcBorders>
            <w:shd w:val="clear" w:color="auto" w:fill="FFFFFF"/>
          </w:tcPr>
          <w:p w:rsidR="00160DF8" w:rsidRDefault="00160DF8" w:rsidP="000D7C2E">
            <w:pPr>
              <w:pStyle w:val="52"/>
              <w:framePr w:w="10320" w:h="5539" w:wrap="none" w:vAnchor="page" w:hAnchor="page" w:x="1294" w:y="2462"/>
              <w:shd w:val="clear" w:color="auto" w:fill="auto"/>
              <w:spacing w:before="0" w:line="150" w:lineRule="exact"/>
              <w:ind w:firstLine="0"/>
            </w:pPr>
            <w:r>
              <w:rPr>
                <w:rStyle w:val="575pt"/>
              </w:rPr>
              <w:t>69 016 582,59</w:t>
            </w:r>
          </w:p>
        </w:tc>
        <w:tc>
          <w:tcPr>
            <w:tcW w:w="1234" w:type="dxa"/>
            <w:tcBorders>
              <w:top w:val="single" w:sz="4" w:space="0" w:color="auto"/>
              <w:left w:val="single" w:sz="4" w:space="0" w:color="auto"/>
            </w:tcBorders>
            <w:shd w:val="clear" w:color="auto" w:fill="FFFFFF"/>
          </w:tcPr>
          <w:p w:rsidR="00160DF8" w:rsidRDefault="00160DF8" w:rsidP="000D7C2E">
            <w:pPr>
              <w:pStyle w:val="52"/>
              <w:framePr w:w="10320" w:h="5539" w:wrap="none" w:vAnchor="page" w:hAnchor="page" w:x="1294" w:y="2462"/>
              <w:shd w:val="clear" w:color="auto" w:fill="auto"/>
              <w:spacing w:before="0" w:line="150" w:lineRule="exact"/>
              <w:ind w:left="160" w:firstLine="0"/>
            </w:pPr>
            <w:r>
              <w:rPr>
                <w:rStyle w:val="575pt"/>
              </w:rPr>
              <w:t>5 835 148,58</w:t>
            </w:r>
          </w:p>
        </w:tc>
        <w:tc>
          <w:tcPr>
            <w:tcW w:w="989" w:type="dxa"/>
            <w:tcBorders>
              <w:top w:val="single" w:sz="4" w:space="0" w:color="auto"/>
              <w:left w:val="single" w:sz="4" w:space="0" w:color="auto"/>
              <w:right w:val="single" w:sz="4" w:space="0" w:color="auto"/>
            </w:tcBorders>
            <w:shd w:val="clear" w:color="auto" w:fill="FFFFFF"/>
          </w:tcPr>
          <w:p w:rsidR="00160DF8" w:rsidRDefault="00160DF8" w:rsidP="000D7C2E">
            <w:pPr>
              <w:pStyle w:val="52"/>
              <w:framePr w:w="10320" w:h="5539" w:wrap="none" w:vAnchor="page" w:hAnchor="page" w:x="1294" w:y="2462"/>
              <w:shd w:val="clear" w:color="auto" w:fill="auto"/>
              <w:spacing w:before="0" w:line="150" w:lineRule="exact"/>
              <w:ind w:firstLine="0"/>
              <w:jc w:val="center"/>
            </w:pPr>
            <w:r>
              <w:rPr>
                <w:rStyle w:val="575pt"/>
              </w:rPr>
              <w:t>8,5</w:t>
            </w:r>
          </w:p>
        </w:tc>
      </w:tr>
      <w:tr w:rsidR="00160DF8" w:rsidTr="000D7C2E">
        <w:trPr>
          <w:trHeight w:hRule="exact" w:val="288"/>
        </w:trPr>
        <w:tc>
          <w:tcPr>
            <w:tcW w:w="2318" w:type="dxa"/>
            <w:tcBorders>
              <w:top w:val="single" w:sz="4" w:space="0" w:color="auto"/>
              <w:left w:val="single" w:sz="4" w:space="0" w:color="auto"/>
            </w:tcBorders>
            <w:shd w:val="clear" w:color="auto" w:fill="FFFFFF"/>
          </w:tcPr>
          <w:p w:rsidR="00160DF8" w:rsidRDefault="00160DF8" w:rsidP="000D7C2E">
            <w:pPr>
              <w:pStyle w:val="52"/>
              <w:framePr w:w="10320" w:h="5539" w:wrap="none" w:vAnchor="page" w:hAnchor="page" w:x="1294" w:y="2462"/>
              <w:shd w:val="clear" w:color="auto" w:fill="auto"/>
              <w:spacing w:before="0" w:line="150" w:lineRule="exact"/>
              <w:ind w:left="200" w:firstLine="0"/>
            </w:pPr>
            <w:r>
              <w:rPr>
                <w:rStyle w:val="575pt"/>
              </w:rPr>
              <w:t xml:space="preserve">856 01 05 02 00 </w:t>
            </w:r>
            <w:proofErr w:type="spellStart"/>
            <w:r>
              <w:rPr>
                <w:rStyle w:val="575pt"/>
              </w:rPr>
              <w:t>00</w:t>
            </w:r>
            <w:proofErr w:type="spellEnd"/>
            <w:r>
              <w:rPr>
                <w:rStyle w:val="575pt"/>
              </w:rPr>
              <w:t xml:space="preserve"> 0000 600</w:t>
            </w:r>
          </w:p>
        </w:tc>
        <w:tc>
          <w:tcPr>
            <w:tcW w:w="3293" w:type="dxa"/>
            <w:tcBorders>
              <w:top w:val="single" w:sz="4" w:space="0" w:color="auto"/>
              <w:left w:val="single" w:sz="4" w:space="0" w:color="auto"/>
            </w:tcBorders>
            <w:shd w:val="clear" w:color="auto" w:fill="FFFFFF"/>
          </w:tcPr>
          <w:p w:rsidR="00160DF8" w:rsidRDefault="00160DF8" w:rsidP="000D7C2E">
            <w:pPr>
              <w:pStyle w:val="52"/>
              <w:framePr w:w="10320" w:h="5539" w:wrap="none" w:vAnchor="page" w:hAnchor="page" w:x="1294" w:y="2462"/>
              <w:shd w:val="clear" w:color="auto" w:fill="auto"/>
              <w:spacing w:before="0" w:line="150" w:lineRule="exact"/>
              <w:ind w:firstLine="0"/>
            </w:pPr>
            <w:r>
              <w:rPr>
                <w:rStyle w:val="575pt"/>
              </w:rPr>
              <w:t>Уменьшение прочих остатков средств</w:t>
            </w:r>
          </w:p>
        </w:tc>
        <w:tc>
          <w:tcPr>
            <w:tcW w:w="1243" w:type="dxa"/>
            <w:tcBorders>
              <w:top w:val="single" w:sz="4" w:space="0" w:color="auto"/>
              <w:left w:val="single" w:sz="4" w:space="0" w:color="auto"/>
            </w:tcBorders>
            <w:shd w:val="clear" w:color="auto" w:fill="FFFFFF"/>
          </w:tcPr>
          <w:p w:rsidR="00160DF8" w:rsidRDefault="00160DF8" w:rsidP="000D7C2E">
            <w:pPr>
              <w:pStyle w:val="52"/>
              <w:framePr w:w="10320" w:h="5539" w:wrap="none" w:vAnchor="page" w:hAnchor="page" w:x="1294" w:y="2462"/>
              <w:shd w:val="clear" w:color="auto" w:fill="auto"/>
              <w:spacing w:before="0" w:line="150" w:lineRule="exact"/>
              <w:ind w:firstLine="0"/>
            </w:pPr>
            <w:r>
              <w:rPr>
                <w:rStyle w:val="575pt"/>
              </w:rPr>
              <w:t>69 016 582,59</w:t>
            </w:r>
          </w:p>
        </w:tc>
        <w:tc>
          <w:tcPr>
            <w:tcW w:w="1243" w:type="dxa"/>
            <w:tcBorders>
              <w:top w:val="single" w:sz="4" w:space="0" w:color="auto"/>
              <w:left w:val="single" w:sz="4" w:space="0" w:color="auto"/>
            </w:tcBorders>
            <w:shd w:val="clear" w:color="auto" w:fill="FFFFFF"/>
          </w:tcPr>
          <w:p w:rsidR="00160DF8" w:rsidRDefault="00160DF8" w:rsidP="000D7C2E">
            <w:pPr>
              <w:pStyle w:val="52"/>
              <w:framePr w:w="10320" w:h="5539" w:wrap="none" w:vAnchor="page" w:hAnchor="page" w:x="1294" w:y="2462"/>
              <w:shd w:val="clear" w:color="auto" w:fill="auto"/>
              <w:spacing w:before="0" w:line="150" w:lineRule="exact"/>
              <w:ind w:firstLine="0"/>
            </w:pPr>
            <w:r>
              <w:rPr>
                <w:rStyle w:val="575pt"/>
              </w:rPr>
              <w:t>69 016 582,59</w:t>
            </w:r>
          </w:p>
        </w:tc>
        <w:tc>
          <w:tcPr>
            <w:tcW w:w="1234" w:type="dxa"/>
            <w:tcBorders>
              <w:top w:val="single" w:sz="4" w:space="0" w:color="auto"/>
              <w:left w:val="single" w:sz="4" w:space="0" w:color="auto"/>
            </w:tcBorders>
            <w:shd w:val="clear" w:color="auto" w:fill="FFFFFF"/>
          </w:tcPr>
          <w:p w:rsidR="00160DF8" w:rsidRDefault="00160DF8" w:rsidP="000D7C2E">
            <w:pPr>
              <w:pStyle w:val="52"/>
              <w:framePr w:w="10320" w:h="5539" w:wrap="none" w:vAnchor="page" w:hAnchor="page" w:x="1294" w:y="2462"/>
              <w:shd w:val="clear" w:color="auto" w:fill="auto"/>
              <w:spacing w:before="0" w:line="150" w:lineRule="exact"/>
              <w:ind w:left="160" w:firstLine="0"/>
            </w:pPr>
            <w:r>
              <w:rPr>
                <w:rStyle w:val="575pt"/>
              </w:rPr>
              <w:t>5 835 148,58</w:t>
            </w:r>
          </w:p>
        </w:tc>
        <w:tc>
          <w:tcPr>
            <w:tcW w:w="989" w:type="dxa"/>
            <w:tcBorders>
              <w:top w:val="single" w:sz="4" w:space="0" w:color="auto"/>
              <w:left w:val="single" w:sz="4" w:space="0" w:color="auto"/>
              <w:right w:val="single" w:sz="4" w:space="0" w:color="auto"/>
            </w:tcBorders>
            <w:shd w:val="clear" w:color="auto" w:fill="FFFFFF"/>
          </w:tcPr>
          <w:p w:rsidR="00160DF8" w:rsidRDefault="00160DF8" w:rsidP="000D7C2E">
            <w:pPr>
              <w:pStyle w:val="52"/>
              <w:framePr w:w="10320" w:h="5539" w:wrap="none" w:vAnchor="page" w:hAnchor="page" w:x="1294" w:y="2462"/>
              <w:shd w:val="clear" w:color="auto" w:fill="auto"/>
              <w:spacing w:before="0" w:line="150" w:lineRule="exact"/>
              <w:ind w:firstLine="0"/>
              <w:jc w:val="center"/>
            </w:pPr>
            <w:r>
              <w:rPr>
                <w:rStyle w:val="575pt"/>
              </w:rPr>
              <w:t>8,5</w:t>
            </w:r>
          </w:p>
        </w:tc>
      </w:tr>
      <w:tr w:rsidR="00160DF8" w:rsidTr="000D7C2E">
        <w:trPr>
          <w:trHeight w:hRule="exact" w:val="451"/>
        </w:trPr>
        <w:tc>
          <w:tcPr>
            <w:tcW w:w="2318" w:type="dxa"/>
            <w:tcBorders>
              <w:top w:val="single" w:sz="4" w:space="0" w:color="auto"/>
              <w:left w:val="single" w:sz="4" w:space="0" w:color="auto"/>
            </w:tcBorders>
            <w:shd w:val="clear" w:color="auto" w:fill="FFFFFF"/>
          </w:tcPr>
          <w:p w:rsidR="00160DF8" w:rsidRDefault="00160DF8" w:rsidP="000D7C2E">
            <w:pPr>
              <w:pStyle w:val="52"/>
              <w:framePr w:w="10320" w:h="5539" w:wrap="none" w:vAnchor="page" w:hAnchor="page" w:x="1294" w:y="2462"/>
              <w:shd w:val="clear" w:color="auto" w:fill="auto"/>
              <w:spacing w:before="0" w:line="150" w:lineRule="exact"/>
              <w:ind w:left="200" w:firstLine="0"/>
            </w:pPr>
            <w:r>
              <w:rPr>
                <w:rStyle w:val="575pt"/>
              </w:rPr>
              <w:t>856 01 05 02 01 00 0000 610</w:t>
            </w:r>
          </w:p>
        </w:tc>
        <w:tc>
          <w:tcPr>
            <w:tcW w:w="3293" w:type="dxa"/>
            <w:tcBorders>
              <w:top w:val="single" w:sz="4" w:space="0" w:color="auto"/>
              <w:left w:val="single" w:sz="4" w:space="0" w:color="auto"/>
            </w:tcBorders>
            <w:shd w:val="clear" w:color="auto" w:fill="FFFFFF"/>
            <w:vAlign w:val="bottom"/>
          </w:tcPr>
          <w:p w:rsidR="00160DF8" w:rsidRDefault="00160DF8" w:rsidP="000D7C2E">
            <w:pPr>
              <w:pStyle w:val="52"/>
              <w:framePr w:w="10320" w:h="5539" w:wrap="none" w:vAnchor="page" w:hAnchor="page" w:x="1294" w:y="2462"/>
              <w:shd w:val="clear" w:color="auto" w:fill="auto"/>
              <w:spacing w:before="0" w:line="211" w:lineRule="exact"/>
              <w:ind w:firstLine="0"/>
            </w:pPr>
            <w:r>
              <w:rPr>
                <w:rStyle w:val="575pt"/>
              </w:rPr>
              <w:t>Уменьшение прочих остатков денежных средств бюджетов</w:t>
            </w:r>
          </w:p>
        </w:tc>
        <w:tc>
          <w:tcPr>
            <w:tcW w:w="1243" w:type="dxa"/>
            <w:tcBorders>
              <w:top w:val="single" w:sz="4" w:space="0" w:color="auto"/>
              <w:left w:val="single" w:sz="4" w:space="0" w:color="auto"/>
            </w:tcBorders>
            <w:shd w:val="clear" w:color="auto" w:fill="FFFFFF"/>
          </w:tcPr>
          <w:p w:rsidR="00160DF8" w:rsidRDefault="00160DF8" w:rsidP="000D7C2E">
            <w:pPr>
              <w:pStyle w:val="52"/>
              <w:framePr w:w="10320" w:h="5539" w:wrap="none" w:vAnchor="page" w:hAnchor="page" w:x="1294" w:y="2462"/>
              <w:shd w:val="clear" w:color="auto" w:fill="auto"/>
              <w:spacing w:before="0" w:line="150" w:lineRule="exact"/>
              <w:ind w:firstLine="0"/>
            </w:pPr>
            <w:r>
              <w:rPr>
                <w:rStyle w:val="575pt"/>
              </w:rPr>
              <w:t>69 016 582,59</w:t>
            </w:r>
          </w:p>
        </w:tc>
        <w:tc>
          <w:tcPr>
            <w:tcW w:w="1243" w:type="dxa"/>
            <w:tcBorders>
              <w:top w:val="single" w:sz="4" w:space="0" w:color="auto"/>
              <w:left w:val="single" w:sz="4" w:space="0" w:color="auto"/>
            </w:tcBorders>
            <w:shd w:val="clear" w:color="auto" w:fill="FFFFFF"/>
          </w:tcPr>
          <w:p w:rsidR="00160DF8" w:rsidRDefault="00160DF8" w:rsidP="000D7C2E">
            <w:pPr>
              <w:pStyle w:val="52"/>
              <w:framePr w:w="10320" w:h="5539" w:wrap="none" w:vAnchor="page" w:hAnchor="page" w:x="1294" w:y="2462"/>
              <w:shd w:val="clear" w:color="auto" w:fill="auto"/>
              <w:spacing w:before="0" w:line="150" w:lineRule="exact"/>
              <w:ind w:firstLine="0"/>
            </w:pPr>
            <w:r>
              <w:rPr>
                <w:rStyle w:val="575pt"/>
              </w:rPr>
              <w:t>69 016 582,59</w:t>
            </w:r>
          </w:p>
        </w:tc>
        <w:tc>
          <w:tcPr>
            <w:tcW w:w="1234" w:type="dxa"/>
            <w:tcBorders>
              <w:top w:val="single" w:sz="4" w:space="0" w:color="auto"/>
              <w:left w:val="single" w:sz="4" w:space="0" w:color="auto"/>
            </w:tcBorders>
            <w:shd w:val="clear" w:color="auto" w:fill="FFFFFF"/>
          </w:tcPr>
          <w:p w:rsidR="00160DF8" w:rsidRDefault="00160DF8" w:rsidP="000D7C2E">
            <w:pPr>
              <w:pStyle w:val="52"/>
              <w:framePr w:w="10320" w:h="5539" w:wrap="none" w:vAnchor="page" w:hAnchor="page" w:x="1294" w:y="2462"/>
              <w:shd w:val="clear" w:color="auto" w:fill="auto"/>
              <w:spacing w:before="0" w:line="150" w:lineRule="exact"/>
              <w:ind w:left="160" w:firstLine="0"/>
            </w:pPr>
            <w:r>
              <w:rPr>
                <w:rStyle w:val="575pt"/>
              </w:rPr>
              <w:t>5 835 148,58</w:t>
            </w:r>
          </w:p>
        </w:tc>
        <w:tc>
          <w:tcPr>
            <w:tcW w:w="989" w:type="dxa"/>
            <w:tcBorders>
              <w:top w:val="single" w:sz="4" w:space="0" w:color="auto"/>
              <w:left w:val="single" w:sz="4" w:space="0" w:color="auto"/>
              <w:right w:val="single" w:sz="4" w:space="0" w:color="auto"/>
            </w:tcBorders>
            <w:shd w:val="clear" w:color="auto" w:fill="FFFFFF"/>
          </w:tcPr>
          <w:p w:rsidR="00160DF8" w:rsidRDefault="00160DF8" w:rsidP="000D7C2E">
            <w:pPr>
              <w:pStyle w:val="52"/>
              <w:framePr w:w="10320" w:h="5539" w:wrap="none" w:vAnchor="page" w:hAnchor="page" w:x="1294" w:y="2462"/>
              <w:shd w:val="clear" w:color="auto" w:fill="auto"/>
              <w:spacing w:before="0" w:line="150" w:lineRule="exact"/>
              <w:ind w:firstLine="0"/>
              <w:jc w:val="center"/>
            </w:pPr>
            <w:r>
              <w:rPr>
                <w:rStyle w:val="575pt"/>
              </w:rPr>
              <w:t>8,5</w:t>
            </w:r>
          </w:p>
        </w:tc>
      </w:tr>
      <w:tr w:rsidR="00160DF8" w:rsidTr="000D7C2E">
        <w:trPr>
          <w:trHeight w:hRule="exact" w:val="466"/>
        </w:trPr>
        <w:tc>
          <w:tcPr>
            <w:tcW w:w="2318" w:type="dxa"/>
            <w:tcBorders>
              <w:top w:val="single" w:sz="4" w:space="0" w:color="auto"/>
              <w:left w:val="single" w:sz="4" w:space="0" w:color="auto"/>
            </w:tcBorders>
            <w:shd w:val="clear" w:color="auto" w:fill="FFFFFF"/>
          </w:tcPr>
          <w:p w:rsidR="00160DF8" w:rsidRDefault="00160DF8" w:rsidP="000D7C2E">
            <w:pPr>
              <w:pStyle w:val="52"/>
              <w:framePr w:w="10320" w:h="5539" w:wrap="none" w:vAnchor="page" w:hAnchor="page" w:x="1294" w:y="2462"/>
              <w:shd w:val="clear" w:color="auto" w:fill="auto"/>
              <w:spacing w:before="0" w:line="150" w:lineRule="exact"/>
              <w:ind w:left="200" w:firstLine="0"/>
            </w:pPr>
            <w:r>
              <w:rPr>
                <w:rStyle w:val="575pt"/>
              </w:rPr>
              <w:t>856 01 05 02 01 10 0000 610</w:t>
            </w:r>
          </w:p>
        </w:tc>
        <w:tc>
          <w:tcPr>
            <w:tcW w:w="3293" w:type="dxa"/>
            <w:tcBorders>
              <w:top w:val="single" w:sz="4" w:space="0" w:color="auto"/>
              <w:left w:val="single" w:sz="4" w:space="0" w:color="auto"/>
            </w:tcBorders>
            <w:shd w:val="clear" w:color="auto" w:fill="FFFFFF"/>
            <w:vAlign w:val="bottom"/>
          </w:tcPr>
          <w:p w:rsidR="00160DF8" w:rsidRDefault="00160DF8" w:rsidP="000D7C2E">
            <w:pPr>
              <w:pStyle w:val="52"/>
              <w:framePr w:w="10320" w:h="5539" w:wrap="none" w:vAnchor="page" w:hAnchor="page" w:x="1294" w:y="2462"/>
              <w:shd w:val="clear" w:color="auto" w:fill="auto"/>
              <w:spacing w:before="0" w:line="211" w:lineRule="exact"/>
              <w:ind w:firstLine="0"/>
            </w:pPr>
            <w:r>
              <w:rPr>
                <w:rStyle w:val="575pt"/>
              </w:rPr>
              <w:t>Уменьшение прочих остатков денежных средств бюджетов поселений</w:t>
            </w:r>
          </w:p>
        </w:tc>
        <w:tc>
          <w:tcPr>
            <w:tcW w:w="1243" w:type="dxa"/>
            <w:tcBorders>
              <w:top w:val="single" w:sz="4" w:space="0" w:color="auto"/>
              <w:left w:val="single" w:sz="4" w:space="0" w:color="auto"/>
            </w:tcBorders>
            <w:shd w:val="clear" w:color="auto" w:fill="FFFFFF"/>
          </w:tcPr>
          <w:p w:rsidR="00160DF8" w:rsidRDefault="00160DF8" w:rsidP="000D7C2E">
            <w:pPr>
              <w:pStyle w:val="52"/>
              <w:framePr w:w="10320" w:h="5539" w:wrap="none" w:vAnchor="page" w:hAnchor="page" w:x="1294" w:y="2462"/>
              <w:shd w:val="clear" w:color="auto" w:fill="auto"/>
              <w:spacing w:before="0" w:line="150" w:lineRule="exact"/>
              <w:ind w:firstLine="0"/>
            </w:pPr>
            <w:r>
              <w:rPr>
                <w:rStyle w:val="575pt"/>
              </w:rPr>
              <w:t>69 016 582,59</w:t>
            </w:r>
          </w:p>
        </w:tc>
        <w:tc>
          <w:tcPr>
            <w:tcW w:w="1243" w:type="dxa"/>
            <w:tcBorders>
              <w:top w:val="single" w:sz="4" w:space="0" w:color="auto"/>
              <w:left w:val="single" w:sz="4" w:space="0" w:color="auto"/>
            </w:tcBorders>
            <w:shd w:val="clear" w:color="auto" w:fill="FFFFFF"/>
          </w:tcPr>
          <w:p w:rsidR="00160DF8" w:rsidRDefault="00160DF8" w:rsidP="000D7C2E">
            <w:pPr>
              <w:pStyle w:val="52"/>
              <w:framePr w:w="10320" w:h="5539" w:wrap="none" w:vAnchor="page" w:hAnchor="page" w:x="1294" w:y="2462"/>
              <w:shd w:val="clear" w:color="auto" w:fill="auto"/>
              <w:spacing w:before="0" w:line="150" w:lineRule="exact"/>
              <w:ind w:firstLine="0"/>
            </w:pPr>
            <w:r>
              <w:rPr>
                <w:rStyle w:val="575pt"/>
              </w:rPr>
              <w:t>69 016 582,59</w:t>
            </w:r>
          </w:p>
        </w:tc>
        <w:tc>
          <w:tcPr>
            <w:tcW w:w="1234" w:type="dxa"/>
            <w:tcBorders>
              <w:top w:val="single" w:sz="4" w:space="0" w:color="auto"/>
              <w:left w:val="single" w:sz="4" w:space="0" w:color="auto"/>
            </w:tcBorders>
            <w:shd w:val="clear" w:color="auto" w:fill="FFFFFF"/>
          </w:tcPr>
          <w:p w:rsidR="00160DF8" w:rsidRDefault="00160DF8" w:rsidP="000D7C2E">
            <w:pPr>
              <w:pStyle w:val="52"/>
              <w:framePr w:w="10320" w:h="5539" w:wrap="none" w:vAnchor="page" w:hAnchor="page" w:x="1294" w:y="2462"/>
              <w:shd w:val="clear" w:color="auto" w:fill="auto"/>
              <w:spacing w:before="0" w:line="150" w:lineRule="exact"/>
              <w:ind w:left="160" w:firstLine="0"/>
            </w:pPr>
            <w:r>
              <w:rPr>
                <w:rStyle w:val="575pt"/>
              </w:rPr>
              <w:t>5 835 148,58</w:t>
            </w:r>
          </w:p>
        </w:tc>
        <w:tc>
          <w:tcPr>
            <w:tcW w:w="989" w:type="dxa"/>
            <w:tcBorders>
              <w:top w:val="single" w:sz="4" w:space="0" w:color="auto"/>
              <w:left w:val="single" w:sz="4" w:space="0" w:color="auto"/>
              <w:right w:val="single" w:sz="4" w:space="0" w:color="auto"/>
            </w:tcBorders>
            <w:shd w:val="clear" w:color="auto" w:fill="FFFFFF"/>
            <w:vAlign w:val="bottom"/>
          </w:tcPr>
          <w:p w:rsidR="00160DF8" w:rsidRDefault="00160DF8" w:rsidP="000D7C2E">
            <w:pPr>
              <w:pStyle w:val="52"/>
              <w:framePr w:w="10320" w:h="5539" w:wrap="none" w:vAnchor="page" w:hAnchor="page" w:x="1294" w:y="2462"/>
              <w:shd w:val="clear" w:color="auto" w:fill="auto"/>
              <w:spacing w:before="0" w:after="120" w:line="150" w:lineRule="exact"/>
              <w:ind w:firstLine="0"/>
              <w:jc w:val="center"/>
            </w:pPr>
            <w:r>
              <w:rPr>
                <w:rStyle w:val="575pt"/>
              </w:rPr>
              <w:t>8,5</w:t>
            </w:r>
          </w:p>
          <w:p w:rsidR="00160DF8" w:rsidRDefault="00160DF8" w:rsidP="000D7C2E">
            <w:pPr>
              <w:pStyle w:val="52"/>
              <w:framePr w:w="10320" w:h="5539" w:wrap="none" w:vAnchor="page" w:hAnchor="page" w:x="1294" w:y="2462"/>
              <w:shd w:val="clear" w:color="auto" w:fill="auto"/>
              <w:spacing w:before="120" w:line="150" w:lineRule="exact"/>
              <w:ind w:firstLine="0"/>
              <w:jc w:val="center"/>
            </w:pPr>
            <w:r>
              <w:rPr>
                <w:rStyle w:val="575pt"/>
              </w:rPr>
              <w:t>*</w:t>
            </w:r>
          </w:p>
        </w:tc>
      </w:tr>
      <w:tr w:rsidR="00160DF8" w:rsidTr="000D7C2E">
        <w:trPr>
          <w:trHeight w:hRule="exact" w:val="638"/>
        </w:trPr>
        <w:tc>
          <w:tcPr>
            <w:tcW w:w="2318" w:type="dxa"/>
            <w:tcBorders>
              <w:top w:val="single" w:sz="4" w:space="0" w:color="auto"/>
              <w:left w:val="single" w:sz="4" w:space="0" w:color="auto"/>
              <w:bottom w:val="single" w:sz="4" w:space="0" w:color="auto"/>
            </w:tcBorders>
            <w:shd w:val="clear" w:color="auto" w:fill="FFFFFF"/>
          </w:tcPr>
          <w:p w:rsidR="00160DF8" w:rsidRDefault="00160DF8" w:rsidP="000D7C2E">
            <w:pPr>
              <w:framePr w:w="10320" w:h="5539" w:wrap="none" w:vAnchor="page" w:hAnchor="page" w:x="1294" w:y="2462"/>
              <w:rPr>
                <w:sz w:val="10"/>
                <w:szCs w:val="10"/>
              </w:rPr>
            </w:pPr>
          </w:p>
        </w:tc>
        <w:tc>
          <w:tcPr>
            <w:tcW w:w="3293" w:type="dxa"/>
            <w:tcBorders>
              <w:top w:val="single" w:sz="4" w:space="0" w:color="auto"/>
              <w:left w:val="single" w:sz="4" w:space="0" w:color="auto"/>
              <w:bottom w:val="single" w:sz="4" w:space="0" w:color="auto"/>
            </w:tcBorders>
            <w:shd w:val="clear" w:color="auto" w:fill="FFFFFF"/>
            <w:vAlign w:val="center"/>
          </w:tcPr>
          <w:p w:rsidR="00160DF8" w:rsidRDefault="00160DF8" w:rsidP="000D7C2E">
            <w:pPr>
              <w:pStyle w:val="52"/>
              <w:framePr w:w="10320" w:h="5539" w:wrap="none" w:vAnchor="page" w:hAnchor="page" w:x="1294" w:y="2462"/>
              <w:shd w:val="clear" w:color="auto" w:fill="auto"/>
              <w:spacing w:before="0" w:line="211" w:lineRule="exact"/>
              <w:ind w:firstLine="0"/>
            </w:pPr>
            <w:r>
              <w:rPr>
                <w:rStyle w:val="575pt0"/>
              </w:rPr>
              <w:t>Итого источников внутреннего финансирования дефицита</w:t>
            </w:r>
          </w:p>
        </w:tc>
        <w:tc>
          <w:tcPr>
            <w:tcW w:w="1243" w:type="dxa"/>
            <w:tcBorders>
              <w:top w:val="single" w:sz="4" w:space="0" w:color="auto"/>
              <w:left w:val="single" w:sz="4" w:space="0" w:color="auto"/>
              <w:bottom w:val="single" w:sz="4" w:space="0" w:color="auto"/>
            </w:tcBorders>
            <w:shd w:val="clear" w:color="auto" w:fill="FFFFFF"/>
            <w:vAlign w:val="center"/>
          </w:tcPr>
          <w:p w:rsidR="00160DF8" w:rsidRDefault="00160DF8" w:rsidP="000D7C2E">
            <w:pPr>
              <w:pStyle w:val="52"/>
              <w:framePr w:w="10320" w:h="5539" w:wrap="none" w:vAnchor="page" w:hAnchor="page" w:x="1294" w:y="2462"/>
              <w:shd w:val="clear" w:color="auto" w:fill="auto"/>
              <w:spacing w:before="0" w:line="150" w:lineRule="exact"/>
              <w:ind w:firstLine="0"/>
              <w:jc w:val="center"/>
            </w:pPr>
            <w:r>
              <w:rPr>
                <w:rStyle w:val="575pt0"/>
              </w:rPr>
              <w:t>59 420,00</w:t>
            </w:r>
          </w:p>
        </w:tc>
        <w:tc>
          <w:tcPr>
            <w:tcW w:w="1243" w:type="dxa"/>
            <w:tcBorders>
              <w:top w:val="single" w:sz="4" w:space="0" w:color="auto"/>
              <w:left w:val="single" w:sz="4" w:space="0" w:color="auto"/>
              <w:bottom w:val="single" w:sz="4" w:space="0" w:color="auto"/>
            </w:tcBorders>
            <w:shd w:val="clear" w:color="auto" w:fill="FFFFFF"/>
            <w:vAlign w:val="center"/>
          </w:tcPr>
          <w:p w:rsidR="00160DF8" w:rsidRDefault="00160DF8" w:rsidP="000D7C2E">
            <w:pPr>
              <w:pStyle w:val="52"/>
              <w:framePr w:w="10320" w:h="5539" w:wrap="none" w:vAnchor="page" w:hAnchor="page" w:x="1294" w:y="2462"/>
              <w:shd w:val="clear" w:color="auto" w:fill="auto"/>
              <w:spacing w:before="0" w:line="150" w:lineRule="exact"/>
              <w:ind w:firstLine="0"/>
              <w:jc w:val="center"/>
            </w:pPr>
            <w:r>
              <w:rPr>
                <w:rStyle w:val="575pt0"/>
              </w:rPr>
              <w:t>59 420,00</w:t>
            </w:r>
          </w:p>
        </w:tc>
        <w:tc>
          <w:tcPr>
            <w:tcW w:w="1234" w:type="dxa"/>
            <w:tcBorders>
              <w:top w:val="single" w:sz="4" w:space="0" w:color="auto"/>
              <w:left w:val="single" w:sz="4" w:space="0" w:color="auto"/>
              <w:bottom w:val="single" w:sz="4" w:space="0" w:color="auto"/>
            </w:tcBorders>
            <w:shd w:val="clear" w:color="auto" w:fill="FFFFFF"/>
            <w:vAlign w:val="center"/>
          </w:tcPr>
          <w:p w:rsidR="00160DF8" w:rsidRDefault="00160DF8" w:rsidP="000D7C2E">
            <w:pPr>
              <w:pStyle w:val="52"/>
              <w:framePr w:w="10320" w:h="5539" w:wrap="none" w:vAnchor="page" w:hAnchor="page" w:x="1294" w:y="2462"/>
              <w:shd w:val="clear" w:color="auto" w:fill="auto"/>
              <w:spacing w:before="0" w:line="150" w:lineRule="exact"/>
              <w:ind w:firstLine="0"/>
              <w:jc w:val="center"/>
            </w:pPr>
            <w:r>
              <w:rPr>
                <w:rStyle w:val="575pt0"/>
              </w:rPr>
              <w:t>451 424,65</w:t>
            </w:r>
          </w:p>
        </w:tc>
        <w:tc>
          <w:tcPr>
            <w:tcW w:w="989" w:type="dxa"/>
            <w:tcBorders>
              <w:top w:val="single" w:sz="4" w:space="0" w:color="auto"/>
              <w:left w:val="single" w:sz="4" w:space="0" w:color="auto"/>
              <w:bottom w:val="single" w:sz="4" w:space="0" w:color="auto"/>
              <w:right w:val="single" w:sz="4" w:space="0" w:color="auto"/>
            </w:tcBorders>
            <w:shd w:val="clear" w:color="auto" w:fill="FFFFFF"/>
            <w:vAlign w:val="center"/>
          </w:tcPr>
          <w:p w:rsidR="00160DF8" w:rsidRDefault="00160DF8" w:rsidP="000D7C2E">
            <w:pPr>
              <w:pStyle w:val="52"/>
              <w:framePr w:w="10320" w:h="5539" w:wrap="none" w:vAnchor="page" w:hAnchor="page" w:x="1294" w:y="2462"/>
              <w:shd w:val="clear" w:color="auto" w:fill="auto"/>
              <w:spacing w:before="0" w:line="150" w:lineRule="exact"/>
              <w:ind w:firstLine="0"/>
              <w:jc w:val="center"/>
            </w:pPr>
            <w:r>
              <w:rPr>
                <w:rStyle w:val="575pt"/>
              </w:rPr>
              <w:t>759,7</w:t>
            </w:r>
          </w:p>
        </w:tc>
      </w:tr>
    </w:tbl>
    <w:p w:rsidR="00160DF8" w:rsidRDefault="00160DF8" w:rsidP="005006E6">
      <w:pPr>
        <w:tabs>
          <w:tab w:val="left" w:pos="3812"/>
        </w:tabs>
        <w:rPr>
          <w:rFonts w:ascii="Times New Roman" w:hAnsi="Times New Roman" w:cs="Times New Roman"/>
          <w:sz w:val="28"/>
          <w:szCs w:val="28"/>
        </w:rPr>
      </w:pPr>
    </w:p>
    <w:p w:rsidR="00160DF8" w:rsidRPr="00160DF8" w:rsidRDefault="00160DF8" w:rsidP="00160DF8">
      <w:pPr>
        <w:rPr>
          <w:rFonts w:ascii="Times New Roman" w:hAnsi="Times New Roman" w:cs="Times New Roman"/>
          <w:sz w:val="28"/>
          <w:szCs w:val="28"/>
        </w:rPr>
      </w:pPr>
    </w:p>
    <w:p w:rsidR="00160DF8" w:rsidRPr="00160DF8" w:rsidRDefault="00160DF8" w:rsidP="00160DF8">
      <w:pPr>
        <w:rPr>
          <w:rFonts w:ascii="Times New Roman" w:hAnsi="Times New Roman" w:cs="Times New Roman"/>
          <w:sz w:val="28"/>
          <w:szCs w:val="28"/>
        </w:rPr>
      </w:pPr>
    </w:p>
    <w:p w:rsidR="00160DF8" w:rsidRPr="00160DF8" w:rsidRDefault="00160DF8" w:rsidP="00160DF8">
      <w:pPr>
        <w:rPr>
          <w:rFonts w:ascii="Times New Roman" w:hAnsi="Times New Roman" w:cs="Times New Roman"/>
          <w:sz w:val="28"/>
          <w:szCs w:val="28"/>
        </w:rPr>
      </w:pPr>
    </w:p>
    <w:p w:rsidR="00160DF8" w:rsidRPr="00160DF8" w:rsidRDefault="00160DF8" w:rsidP="00160DF8">
      <w:pPr>
        <w:rPr>
          <w:rFonts w:ascii="Times New Roman" w:hAnsi="Times New Roman" w:cs="Times New Roman"/>
          <w:sz w:val="28"/>
          <w:szCs w:val="28"/>
        </w:rPr>
      </w:pPr>
    </w:p>
    <w:p w:rsidR="00160DF8" w:rsidRPr="00160DF8" w:rsidRDefault="00160DF8" w:rsidP="00160DF8">
      <w:pPr>
        <w:rPr>
          <w:rFonts w:ascii="Times New Roman" w:hAnsi="Times New Roman" w:cs="Times New Roman"/>
          <w:sz w:val="28"/>
          <w:szCs w:val="28"/>
        </w:rPr>
      </w:pPr>
    </w:p>
    <w:p w:rsidR="00160DF8" w:rsidRPr="00160DF8" w:rsidRDefault="00160DF8" w:rsidP="00160DF8">
      <w:pPr>
        <w:rPr>
          <w:rFonts w:ascii="Times New Roman" w:hAnsi="Times New Roman" w:cs="Times New Roman"/>
          <w:sz w:val="28"/>
          <w:szCs w:val="28"/>
        </w:rPr>
      </w:pPr>
    </w:p>
    <w:p w:rsidR="00160DF8" w:rsidRPr="00160DF8" w:rsidRDefault="00160DF8" w:rsidP="00160DF8">
      <w:pPr>
        <w:rPr>
          <w:rFonts w:ascii="Times New Roman" w:hAnsi="Times New Roman" w:cs="Times New Roman"/>
          <w:sz w:val="28"/>
          <w:szCs w:val="28"/>
        </w:rPr>
      </w:pPr>
    </w:p>
    <w:p w:rsidR="00160DF8" w:rsidRPr="00160DF8" w:rsidRDefault="00160DF8" w:rsidP="00160DF8">
      <w:pPr>
        <w:rPr>
          <w:rFonts w:ascii="Times New Roman" w:hAnsi="Times New Roman" w:cs="Times New Roman"/>
          <w:sz w:val="28"/>
          <w:szCs w:val="28"/>
        </w:rPr>
      </w:pPr>
    </w:p>
    <w:p w:rsidR="00160DF8" w:rsidRPr="00160DF8" w:rsidRDefault="00160DF8" w:rsidP="00160DF8">
      <w:pPr>
        <w:rPr>
          <w:rFonts w:ascii="Times New Roman" w:hAnsi="Times New Roman" w:cs="Times New Roman"/>
          <w:sz w:val="28"/>
          <w:szCs w:val="28"/>
        </w:rPr>
      </w:pPr>
    </w:p>
    <w:p w:rsidR="00160DF8" w:rsidRPr="00160DF8" w:rsidRDefault="00160DF8" w:rsidP="00160DF8">
      <w:pPr>
        <w:rPr>
          <w:rFonts w:ascii="Times New Roman" w:hAnsi="Times New Roman" w:cs="Times New Roman"/>
          <w:sz w:val="28"/>
          <w:szCs w:val="28"/>
        </w:rPr>
      </w:pPr>
    </w:p>
    <w:p w:rsidR="00160DF8" w:rsidRPr="00160DF8" w:rsidRDefault="00160DF8" w:rsidP="00160DF8">
      <w:pPr>
        <w:rPr>
          <w:rFonts w:ascii="Times New Roman" w:hAnsi="Times New Roman" w:cs="Times New Roman"/>
          <w:sz w:val="28"/>
          <w:szCs w:val="28"/>
        </w:rPr>
      </w:pPr>
    </w:p>
    <w:p w:rsidR="00160DF8" w:rsidRPr="00160DF8" w:rsidRDefault="00160DF8" w:rsidP="00160DF8">
      <w:pPr>
        <w:rPr>
          <w:rFonts w:ascii="Times New Roman" w:hAnsi="Times New Roman" w:cs="Times New Roman"/>
          <w:sz w:val="28"/>
          <w:szCs w:val="28"/>
        </w:rPr>
      </w:pPr>
    </w:p>
    <w:p w:rsidR="00160DF8" w:rsidRPr="00160DF8" w:rsidRDefault="00160DF8" w:rsidP="00160DF8">
      <w:pPr>
        <w:rPr>
          <w:rFonts w:ascii="Times New Roman" w:hAnsi="Times New Roman" w:cs="Times New Roman"/>
          <w:sz w:val="28"/>
          <w:szCs w:val="28"/>
        </w:rPr>
      </w:pPr>
    </w:p>
    <w:p w:rsidR="00160DF8" w:rsidRPr="00160DF8" w:rsidRDefault="00160DF8" w:rsidP="00160DF8">
      <w:pPr>
        <w:rPr>
          <w:rFonts w:ascii="Times New Roman" w:hAnsi="Times New Roman" w:cs="Times New Roman"/>
          <w:sz w:val="28"/>
          <w:szCs w:val="28"/>
        </w:rPr>
      </w:pPr>
    </w:p>
    <w:p w:rsidR="00160DF8" w:rsidRPr="00160DF8" w:rsidRDefault="00160DF8" w:rsidP="00160DF8">
      <w:pPr>
        <w:rPr>
          <w:rFonts w:ascii="Times New Roman" w:hAnsi="Times New Roman" w:cs="Times New Roman"/>
          <w:sz w:val="28"/>
          <w:szCs w:val="28"/>
        </w:rPr>
      </w:pPr>
    </w:p>
    <w:p w:rsidR="00160DF8" w:rsidRPr="00160DF8" w:rsidRDefault="00160DF8" w:rsidP="00160DF8">
      <w:pPr>
        <w:rPr>
          <w:rFonts w:ascii="Times New Roman" w:hAnsi="Times New Roman" w:cs="Times New Roman"/>
          <w:sz w:val="28"/>
          <w:szCs w:val="28"/>
        </w:rPr>
      </w:pPr>
    </w:p>
    <w:p w:rsidR="00160DF8" w:rsidRPr="00160DF8" w:rsidRDefault="00160DF8" w:rsidP="00160DF8">
      <w:pPr>
        <w:rPr>
          <w:rFonts w:ascii="Times New Roman" w:hAnsi="Times New Roman" w:cs="Times New Roman"/>
          <w:sz w:val="28"/>
          <w:szCs w:val="28"/>
        </w:rPr>
      </w:pPr>
    </w:p>
    <w:p w:rsidR="00160DF8" w:rsidRPr="00160DF8" w:rsidRDefault="00160DF8" w:rsidP="00160DF8">
      <w:pPr>
        <w:rPr>
          <w:rFonts w:ascii="Times New Roman" w:hAnsi="Times New Roman" w:cs="Times New Roman"/>
          <w:sz w:val="28"/>
          <w:szCs w:val="28"/>
        </w:rPr>
      </w:pPr>
    </w:p>
    <w:p w:rsidR="00160DF8" w:rsidRPr="00160DF8" w:rsidRDefault="00160DF8" w:rsidP="00160DF8">
      <w:pPr>
        <w:rPr>
          <w:rFonts w:ascii="Times New Roman" w:hAnsi="Times New Roman" w:cs="Times New Roman"/>
          <w:sz w:val="28"/>
          <w:szCs w:val="28"/>
        </w:rPr>
      </w:pPr>
    </w:p>
    <w:p w:rsidR="00160DF8" w:rsidRPr="00160DF8" w:rsidRDefault="00160DF8" w:rsidP="00160DF8">
      <w:pPr>
        <w:rPr>
          <w:rFonts w:ascii="Times New Roman" w:hAnsi="Times New Roman" w:cs="Times New Roman"/>
          <w:sz w:val="28"/>
          <w:szCs w:val="28"/>
        </w:rPr>
      </w:pPr>
    </w:p>
    <w:p w:rsidR="00160DF8" w:rsidRPr="00160DF8" w:rsidRDefault="00160DF8" w:rsidP="00160DF8">
      <w:pPr>
        <w:rPr>
          <w:rFonts w:ascii="Times New Roman" w:hAnsi="Times New Roman" w:cs="Times New Roman"/>
          <w:sz w:val="28"/>
          <w:szCs w:val="28"/>
        </w:rPr>
      </w:pPr>
    </w:p>
    <w:p w:rsidR="00160DF8" w:rsidRPr="00160DF8" w:rsidRDefault="00160DF8" w:rsidP="00160DF8">
      <w:pPr>
        <w:rPr>
          <w:rFonts w:ascii="Times New Roman" w:hAnsi="Times New Roman" w:cs="Times New Roman"/>
          <w:sz w:val="28"/>
          <w:szCs w:val="28"/>
        </w:rPr>
      </w:pPr>
    </w:p>
    <w:p w:rsidR="00160DF8" w:rsidRPr="00160DF8" w:rsidRDefault="00160DF8" w:rsidP="00160DF8">
      <w:pPr>
        <w:rPr>
          <w:rFonts w:ascii="Times New Roman" w:hAnsi="Times New Roman" w:cs="Times New Roman"/>
          <w:sz w:val="28"/>
          <w:szCs w:val="28"/>
        </w:rPr>
      </w:pPr>
    </w:p>
    <w:p w:rsidR="00160DF8" w:rsidRPr="00160DF8" w:rsidRDefault="00160DF8" w:rsidP="00160DF8">
      <w:pPr>
        <w:rPr>
          <w:rFonts w:ascii="Times New Roman" w:hAnsi="Times New Roman" w:cs="Times New Roman"/>
          <w:sz w:val="28"/>
          <w:szCs w:val="28"/>
        </w:rPr>
      </w:pPr>
    </w:p>
    <w:p w:rsidR="00160DF8" w:rsidRPr="00160DF8" w:rsidRDefault="00160DF8" w:rsidP="00160DF8">
      <w:pPr>
        <w:rPr>
          <w:rFonts w:ascii="Times New Roman" w:hAnsi="Times New Roman" w:cs="Times New Roman"/>
          <w:sz w:val="28"/>
          <w:szCs w:val="28"/>
        </w:rPr>
      </w:pPr>
    </w:p>
    <w:p w:rsidR="00160DF8" w:rsidRPr="00160DF8" w:rsidRDefault="00160DF8" w:rsidP="00160DF8">
      <w:pPr>
        <w:rPr>
          <w:rFonts w:ascii="Times New Roman" w:hAnsi="Times New Roman" w:cs="Times New Roman"/>
          <w:sz w:val="28"/>
          <w:szCs w:val="28"/>
        </w:rPr>
      </w:pPr>
    </w:p>
    <w:p w:rsidR="00160DF8" w:rsidRPr="00160DF8" w:rsidRDefault="00160DF8" w:rsidP="00160DF8">
      <w:pPr>
        <w:rPr>
          <w:rFonts w:ascii="Times New Roman" w:hAnsi="Times New Roman" w:cs="Times New Roman"/>
          <w:sz w:val="28"/>
          <w:szCs w:val="28"/>
        </w:rPr>
      </w:pPr>
    </w:p>
    <w:p w:rsidR="00160DF8" w:rsidRPr="00160DF8" w:rsidRDefault="00160DF8" w:rsidP="00160DF8">
      <w:pPr>
        <w:rPr>
          <w:rFonts w:ascii="Times New Roman" w:hAnsi="Times New Roman" w:cs="Times New Roman"/>
          <w:sz w:val="28"/>
          <w:szCs w:val="28"/>
        </w:rPr>
      </w:pPr>
    </w:p>
    <w:p w:rsidR="00160DF8" w:rsidRPr="00160DF8" w:rsidRDefault="00160DF8" w:rsidP="00160DF8">
      <w:pPr>
        <w:rPr>
          <w:rFonts w:ascii="Times New Roman" w:hAnsi="Times New Roman" w:cs="Times New Roman"/>
          <w:sz w:val="28"/>
          <w:szCs w:val="28"/>
        </w:rPr>
      </w:pPr>
    </w:p>
    <w:p w:rsidR="00160DF8" w:rsidRPr="00160DF8" w:rsidRDefault="00160DF8" w:rsidP="00160DF8">
      <w:pPr>
        <w:rPr>
          <w:rFonts w:ascii="Times New Roman" w:hAnsi="Times New Roman" w:cs="Times New Roman"/>
          <w:sz w:val="28"/>
          <w:szCs w:val="28"/>
        </w:rPr>
      </w:pPr>
    </w:p>
    <w:p w:rsidR="00160DF8" w:rsidRPr="00160DF8" w:rsidRDefault="00160DF8" w:rsidP="00160DF8">
      <w:pPr>
        <w:rPr>
          <w:rFonts w:ascii="Times New Roman" w:hAnsi="Times New Roman" w:cs="Times New Roman"/>
          <w:sz w:val="28"/>
          <w:szCs w:val="28"/>
        </w:rPr>
      </w:pPr>
    </w:p>
    <w:p w:rsidR="00160DF8" w:rsidRDefault="00160DF8" w:rsidP="00160DF8">
      <w:pPr>
        <w:rPr>
          <w:rFonts w:ascii="Times New Roman" w:hAnsi="Times New Roman" w:cs="Times New Roman"/>
          <w:sz w:val="28"/>
          <w:szCs w:val="28"/>
        </w:rPr>
      </w:pPr>
    </w:p>
    <w:p w:rsidR="00160DF8" w:rsidRPr="00160DF8" w:rsidRDefault="00160DF8" w:rsidP="00160DF8">
      <w:pPr>
        <w:rPr>
          <w:rFonts w:ascii="Times New Roman" w:hAnsi="Times New Roman" w:cs="Times New Roman"/>
          <w:sz w:val="28"/>
          <w:szCs w:val="28"/>
        </w:rPr>
      </w:pPr>
    </w:p>
    <w:p w:rsidR="00160DF8" w:rsidRDefault="00160DF8" w:rsidP="00160DF8">
      <w:pPr>
        <w:rPr>
          <w:rFonts w:ascii="Times New Roman" w:hAnsi="Times New Roman" w:cs="Times New Roman"/>
          <w:sz w:val="28"/>
          <w:szCs w:val="28"/>
        </w:rPr>
      </w:pPr>
    </w:p>
    <w:p w:rsidR="00160DF8" w:rsidRDefault="00160DF8" w:rsidP="00160DF8">
      <w:pPr>
        <w:tabs>
          <w:tab w:val="left" w:pos="3396"/>
        </w:tabs>
        <w:rPr>
          <w:rFonts w:ascii="Times New Roman" w:hAnsi="Times New Roman" w:cs="Times New Roman"/>
          <w:sz w:val="28"/>
          <w:szCs w:val="28"/>
        </w:rPr>
      </w:pPr>
      <w:r>
        <w:rPr>
          <w:rFonts w:ascii="Times New Roman" w:hAnsi="Times New Roman" w:cs="Times New Roman"/>
          <w:sz w:val="28"/>
          <w:szCs w:val="28"/>
        </w:rPr>
        <w:tab/>
      </w:r>
    </w:p>
    <w:p w:rsidR="00160DF8" w:rsidRDefault="00160DF8">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p w:rsidR="000D7C2E" w:rsidRPr="000D7C2E" w:rsidRDefault="000D7C2E" w:rsidP="000D7C2E">
      <w:pPr>
        <w:tabs>
          <w:tab w:val="left" w:pos="3396"/>
        </w:tabs>
        <w:jc w:val="center"/>
        <w:rPr>
          <w:rFonts w:ascii="Times New Roman" w:hAnsi="Times New Roman" w:cs="Times New Roman"/>
          <w:b/>
          <w:sz w:val="28"/>
          <w:szCs w:val="28"/>
        </w:rPr>
      </w:pPr>
      <w:r w:rsidRPr="000D7C2E">
        <w:rPr>
          <w:rFonts w:ascii="Times New Roman" w:hAnsi="Times New Roman" w:cs="Times New Roman"/>
          <w:b/>
          <w:sz w:val="28"/>
          <w:szCs w:val="28"/>
        </w:rPr>
        <w:lastRenderedPageBreak/>
        <w:t>РОССИЙСКАЯ ФЕДЕРАЦИЯ</w:t>
      </w:r>
    </w:p>
    <w:p w:rsidR="000D7C2E" w:rsidRDefault="000D7C2E" w:rsidP="000D7C2E">
      <w:pPr>
        <w:tabs>
          <w:tab w:val="left" w:pos="3396"/>
        </w:tabs>
        <w:jc w:val="center"/>
        <w:rPr>
          <w:rFonts w:ascii="Times New Roman" w:hAnsi="Times New Roman" w:cs="Times New Roman"/>
          <w:b/>
          <w:sz w:val="28"/>
          <w:szCs w:val="28"/>
        </w:rPr>
      </w:pPr>
      <w:r w:rsidRPr="000D7C2E">
        <w:rPr>
          <w:rFonts w:ascii="Times New Roman" w:hAnsi="Times New Roman" w:cs="Times New Roman"/>
          <w:b/>
          <w:sz w:val="28"/>
          <w:szCs w:val="28"/>
        </w:rPr>
        <w:t>АДМИНИСТРАЦ</w:t>
      </w:r>
      <w:r>
        <w:rPr>
          <w:rFonts w:ascii="Times New Roman" w:hAnsi="Times New Roman" w:cs="Times New Roman"/>
          <w:b/>
          <w:sz w:val="28"/>
          <w:szCs w:val="28"/>
        </w:rPr>
        <w:t>ИЯ КЛЕТНЯНСКОГО РАЙОНА</w:t>
      </w:r>
    </w:p>
    <w:p w:rsidR="000D7C2E" w:rsidRDefault="000D7C2E" w:rsidP="000D7C2E">
      <w:pPr>
        <w:tabs>
          <w:tab w:val="left" w:pos="3396"/>
        </w:tabs>
        <w:jc w:val="center"/>
        <w:rPr>
          <w:rFonts w:ascii="Times New Roman" w:hAnsi="Times New Roman" w:cs="Times New Roman"/>
          <w:b/>
          <w:sz w:val="28"/>
          <w:szCs w:val="28"/>
        </w:rPr>
      </w:pPr>
      <w:r>
        <w:rPr>
          <w:rFonts w:ascii="Times New Roman" w:hAnsi="Times New Roman" w:cs="Times New Roman"/>
          <w:b/>
          <w:sz w:val="28"/>
          <w:szCs w:val="28"/>
        </w:rPr>
        <w:t xml:space="preserve"> БРЯНСКОЙ </w:t>
      </w:r>
      <w:r w:rsidRPr="000D7C2E">
        <w:rPr>
          <w:rFonts w:ascii="Times New Roman" w:hAnsi="Times New Roman" w:cs="Times New Roman"/>
          <w:b/>
          <w:sz w:val="28"/>
          <w:szCs w:val="28"/>
        </w:rPr>
        <w:t>ОБЛАСТИ</w:t>
      </w:r>
    </w:p>
    <w:p w:rsidR="000D7C2E" w:rsidRPr="000D7C2E" w:rsidRDefault="000D7C2E" w:rsidP="000D7C2E">
      <w:pPr>
        <w:tabs>
          <w:tab w:val="left" w:pos="3396"/>
        </w:tabs>
        <w:jc w:val="center"/>
        <w:rPr>
          <w:rFonts w:ascii="Times New Roman" w:hAnsi="Times New Roman" w:cs="Times New Roman"/>
          <w:b/>
          <w:sz w:val="28"/>
          <w:szCs w:val="28"/>
        </w:rPr>
      </w:pPr>
    </w:p>
    <w:p w:rsidR="000D7C2E" w:rsidRDefault="000D7C2E" w:rsidP="000D7C2E">
      <w:pPr>
        <w:tabs>
          <w:tab w:val="left" w:pos="3396"/>
        </w:tabs>
        <w:jc w:val="center"/>
        <w:rPr>
          <w:rFonts w:ascii="Times New Roman" w:hAnsi="Times New Roman" w:cs="Times New Roman"/>
          <w:b/>
          <w:sz w:val="28"/>
          <w:szCs w:val="28"/>
        </w:rPr>
      </w:pPr>
      <w:r w:rsidRPr="000D7C2E">
        <w:rPr>
          <w:rFonts w:ascii="Times New Roman" w:hAnsi="Times New Roman" w:cs="Times New Roman"/>
          <w:b/>
          <w:sz w:val="28"/>
          <w:szCs w:val="28"/>
        </w:rPr>
        <w:t>ПОСТАНОВЛЕНИЕ</w:t>
      </w:r>
    </w:p>
    <w:p w:rsidR="000D7C2E" w:rsidRDefault="000D7C2E" w:rsidP="000D7C2E">
      <w:pPr>
        <w:tabs>
          <w:tab w:val="left" w:pos="3396"/>
        </w:tabs>
        <w:jc w:val="center"/>
        <w:rPr>
          <w:rFonts w:ascii="Times New Roman" w:hAnsi="Times New Roman" w:cs="Times New Roman"/>
          <w:b/>
          <w:sz w:val="28"/>
          <w:szCs w:val="28"/>
        </w:rPr>
      </w:pPr>
    </w:p>
    <w:p w:rsidR="000D7C2E" w:rsidRPr="000D7C2E" w:rsidRDefault="000D7C2E" w:rsidP="000D7C2E">
      <w:pPr>
        <w:tabs>
          <w:tab w:val="left" w:pos="3396"/>
        </w:tabs>
        <w:jc w:val="center"/>
        <w:rPr>
          <w:rFonts w:ascii="Times New Roman" w:hAnsi="Times New Roman" w:cs="Times New Roman"/>
          <w:b/>
          <w:sz w:val="28"/>
          <w:szCs w:val="28"/>
        </w:rPr>
      </w:pPr>
    </w:p>
    <w:p w:rsidR="000D7C2E" w:rsidRPr="000D7C2E" w:rsidRDefault="000D7C2E" w:rsidP="000D7C2E">
      <w:pPr>
        <w:tabs>
          <w:tab w:val="left" w:pos="3396"/>
        </w:tabs>
        <w:rPr>
          <w:rFonts w:ascii="Times New Roman" w:hAnsi="Times New Roman" w:cs="Times New Roman"/>
          <w:sz w:val="28"/>
          <w:szCs w:val="28"/>
        </w:rPr>
      </w:pPr>
      <w:r w:rsidRPr="000D7C2E">
        <w:rPr>
          <w:rFonts w:ascii="Times New Roman" w:hAnsi="Times New Roman" w:cs="Times New Roman"/>
          <w:sz w:val="28"/>
          <w:szCs w:val="28"/>
        </w:rPr>
        <w:t xml:space="preserve">от </w:t>
      </w:r>
      <w:r>
        <w:rPr>
          <w:rFonts w:ascii="Times New Roman" w:hAnsi="Times New Roman" w:cs="Times New Roman"/>
          <w:sz w:val="28"/>
          <w:szCs w:val="28"/>
          <w:u w:val="single"/>
        </w:rPr>
        <w:t xml:space="preserve">   21.04  </w:t>
      </w:r>
      <w:r>
        <w:rPr>
          <w:rFonts w:ascii="Times New Roman" w:hAnsi="Times New Roman" w:cs="Times New Roman"/>
          <w:sz w:val="28"/>
          <w:szCs w:val="28"/>
        </w:rPr>
        <w:t xml:space="preserve">2022г.  № </w:t>
      </w:r>
      <w:r>
        <w:rPr>
          <w:rFonts w:ascii="Times New Roman" w:hAnsi="Times New Roman" w:cs="Times New Roman"/>
          <w:sz w:val="28"/>
          <w:szCs w:val="28"/>
          <w:u w:val="single"/>
        </w:rPr>
        <w:t xml:space="preserve"> 243 </w:t>
      </w:r>
    </w:p>
    <w:p w:rsidR="000D7C2E" w:rsidRDefault="000D7C2E" w:rsidP="000D7C2E">
      <w:pPr>
        <w:tabs>
          <w:tab w:val="left" w:pos="3396"/>
        </w:tabs>
        <w:rPr>
          <w:rFonts w:ascii="Times New Roman" w:hAnsi="Times New Roman" w:cs="Times New Roman"/>
          <w:sz w:val="28"/>
          <w:szCs w:val="28"/>
        </w:rPr>
      </w:pPr>
      <w:r>
        <w:rPr>
          <w:rFonts w:ascii="Times New Roman" w:hAnsi="Times New Roman" w:cs="Times New Roman"/>
          <w:sz w:val="28"/>
          <w:szCs w:val="28"/>
        </w:rPr>
        <w:t xml:space="preserve">          </w:t>
      </w:r>
      <w:r w:rsidRPr="000D7C2E">
        <w:rPr>
          <w:rFonts w:ascii="Times New Roman" w:hAnsi="Times New Roman" w:cs="Times New Roman"/>
          <w:sz w:val="28"/>
          <w:szCs w:val="28"/>
        </w:rPr>
        <w:t>п. Клетня</w:t>
      </w:r>
    </w:p>
    <w:p w:rsidR="000D7C2E" w:rsidRPr="000D7C2E" w:rsidRDefault="000D7C2E" w:rsidP="000D7C2E">
      <w:pPr>
        <w:tabs>
          <w:tab w:val="left" w:pos="3396"/>
        </w:tabs>
        <w:rPr>
          <w:rFonts w:ascii="Times New Roman" w:hAnsi="Times New Roman" w:cs="Times New Roman"/>
          <w:sz w:val="28"/>
          <w:szCs w:val="28"/>
        </w:rPr>
      </w:pPr>
    </w:p>
    <w:p w:rsidR="000D7C2E" w:rsidRPr="000D7C2E" w:rsidRDefault="000D7C2E" w:rsidP="000D7C2E">
      <w:pPr>
        <w:tabs>
          <w:tab w:val="left" w:pos="3396"/>
        </w:tabs>
        <w:rPr>
          <w:rFonts w:ascii="Times New Roman" w:hAnsi="Times New Roman" w:cs="Times New Roman"/>
          <w:b/>
          <w:sz w:val="28"/>
          <w:szCs w:val="28"/>
        </w:rPr>
      </w:pPr>
      <w:r w:rsidRPr="000D7C2E">
        <w:rPr>
          <w:rFonts w:ascii="Times New Roman" w:hAnsi="Times New Roman" w:cs="Times New Roman"/>
          <w:b/>
          <w:sz w:val="28"/>
          <w:szCs w:val="28"/>
        </w:rPr>
        <w:t xml:space="preserve">Об  утверждении  административного регламента </w:t>
      </w:r>
    </w:p>
    <w:p w:rsidR="000D7C2E" w:rsidRPr="000D7C2E" w:rsidRDefault="000D7C2E" w:rsidP="000D7C2E">
      <w:pPr>
        <w:tabs>
          <w:tab w:val="left" w:pos="3396"/>
        </w:tabs>
        <w:rPr>
          <w:rFonts w:ascii="Times New Roman" w:hAnsi="Times New Roman" w:cs="Times New Roman"/>
          <w:b/>
          <w:sz w:val="28"/>
          <w:szCs w:val="28"/>
        </w:rPr>
      </w:pPr>
      <w:r w:rsidRPr="000D7C2E">
        <w:rPr>
          <w:rFonts w:ascii="Times New Roman" w:hAnsi="Times New Roman" w:cs="Times New Roman"/>
          <w:b/>
          <w:sz w:val="28"/>
          <w:szCs w:val="28"/>
        </w:rPr>
        <w:t xml:space="preserve">предоставления муниципальной услуги «Предоставление </w:t>
      </w:r>
    </w:p>
    <w:p w:rsidR="000D7C2E" w:rsidRPr="000D7C2E" w:rsidRDefault="000D7C2E" w:rsidP="000D7C2E">
      <w:pPr>
        <w:tabs>
          <w:tab w:val="left" w:pos="3396"/>
        </w:tabs>
        <w:rPr>
          <w:rFonts w:ascii="Times New Roman" w:hAnsi="Times New Roman" w:cs="Times New Roman"/>
          <w:b/>
          <w:sz w:val="28"/>
          <w:szCs w:val="28"/>
        </w:rPr>
      </w:pPr>
      <w:r w:rsidRPr="000D7C2E">
        <w:rPr>
          <w:rFonts w:ascii="Times New Roman" w:hAnsi="Times New Roman" w:cs="Times New Roman"/>
          <w:b/>
          <w:sz w:val="28"/>
          <w:szCs w:val="28"/>
        </w:rPr>
        <w:t xml:space="preserve">земельных участков, находящихся в собственности </w:t>
      </w:r>
    </w:p>
    <w:p w:rsidR="000D7C2E" w:rsidRPr="000D7C2E" w:rsidRDefault="000D7C2E" w:rsidP="000D7C2E">
      <w:pPr>
        <w:tabs>
          <w:tab w:val="left" w:pos="3396"/>
        </w:tabs>
        <w:rPr>
          <w:rFonts w:ascii="Times New Roman" w:hAnsi="Times New Roman" w:cs="Times New Roman"/>
          <w:b/>
          <w:sz w:val="28"/>
          <w:szCs w:val="28"/>
        </w:rPr>
      </w:pPr>
      <w:r w:rsidRPr="000D7C2E">
        <w:rPr>
          <w:rFonts w:ascii="Times New Roman" w:hAnsi="Times New Roman" w:cs="Times New Roman"/>
          <w:b/>
          <w:sz w:val="28"/>
          <w:szCs w:val="28"/>
        </w:rPr>
        <w:t xml:space="preserve">муниципального образования «Клетнянский </w:t>
      </w:r>
    </w:p>
    <w:p w:rsidR="000D7C2E" w:rsidRPr="000D7C2E" w:rsidRDefault="000D7C2E" w:rsidP="000D7C2E">
      <w:pPr>
        <w:tabs>
          <w:tab w:val="left" w:pos="3396"/>
        </w:tabs>
        <w:rPr>
          <w:rFonts w:ascii="Times New Roman" w:hAnsi="Times New Roman" w:cs="Times New Roman"/>
          <w:b/>
          <w:sz w:val="28"/>
          <w:szCs w:val="28"/>
        </w:rPr>
      </w:pPr>
      <w:r w:rsidRPr="000D7C2E">
        <w:rPr>
          <w:rFonts w:ascii="Times New Roman" w:hAnsi="Times New Roman" w:cs="Times New Roman"/>
          <w:b/>
          <w:sz w:val="28"/>
          <w:szCs w:val="28"/>
        </w:rPr>
        <w:t xml:space="preserve">муниципальный район» и земельных участков, </w:t>
      </w:r>
    </w:p>
    <w:p w:rsidR="000D7C2E" w:rsidRPr="000D7C2E" w:rsidRDefault="000D7C2E" w:rsidP="000D7C2E">
      <w:pPr>
        <w:tabs>
          <w:tab w:val="left" w:pos="3396"/>
        </w:tabs>
        <w:rPr>
          <w:rFonts w:ascii="Times New Roman" w:hAnsi="Times New Roman" w:cs="Times New Roman"/>
          <w:b/>
          <w:sz w:val="28"/>
          <w:szCs w:val="28"/>
        </w:rPr>
      </w:pPr>
      <w:r w:rsidRPr="000D7C2E">
        <w:rPr>
          <w:rFonts w:ascii="Times New Roman" w:hAnsi="Times New Roman" w:cs="Times New Roman"/>
          <w:b/>
          <w:sz w:val="28"/>
          <w:szCs w:val="28"/>
        </w:rPr>
        <w:t xml:space="preserve">государственная </w:t>
      </w:r>
      <w:proofErr w:type="gramStart"/>
      <w:r w:rsidRPr="000D7C2E">
        <w:rPr>
          <w:rFonts w:ascii="Times New Roman" w:hAnsi="Times New Roman" w:cs="Times New Roman"/>
          <w:b/>
          <w:sz w:val="28"/>
          <w:szCs w:val="28"/>
        </w:rPr>
        <w:t>собственность</w:t>
      </w:r>
      <w:proofErr w:type="gramEnd"/>
      <w:r w:rsidRPr="000D7C2E">
        <w:rPr>
          <w:rFonts w:ascii="Times New Roman" w:hAnsi="Times New Roman" w:cs="Times New Roman"/>
          <w:b/>
          <w:sz w:val="28"/>
          <w:szCs w:val="28"/>
        </w:rPr>
        <w:t xml:space="preserve"> на которые не разграничена, </w:t>
      </w:r>
    </w:p>
    <w:p w:rsidR="005006E6" w:rsidRDefault="000D7C2E" w:rsidP="000D7C2E">
      <w:pPr>
        <w:tabs>
          <w:tab w:val="left" w:pos="3396"/>
        </w:tabs>
        <w:rPr>
          <w:rFonts w:ascii="Times New Roman" w:hAnsi="Times New Roman" w:cs="Times New Roman"/>
          <w:b/>
          <w:sz w:val="28"/>
          <w:szCs w:val="28"/>
        </w:rPr>
      </w:pPr>
      <w:r w:rsidRPr="000D7C2E">
        <w:rPr>
          <w:rFonts w:ascii="Times New Roman" w:hAnsi="Times New Roman" w:cs="Times New Roman"/>
          <w:b/>
          <w:sz w:val="28"/>
          <w:szCs w:val="28"/>
        </w:rPr>
        <w:t>в аренду без проведения торгов</w:t>
      </w:r>
    </w:p>
    <w:p w:rsidR="000D7C2E" w:rsidRDefault="000D7C2E" w:rsidP="000D7C2E">
      <w:pPr>
        <w:tabs>
          <w:tab w:val="left" w:pos="3396"/>
        </w:tabs>
        <w:rPr>
          <w:rFonts w:ascii="Times New Roman" w:hAnsi="Times New Roman" w:cs="Times New Roman"/>
          <w:b/>
          <w:sz w:val="28"/>
          <w:szCs w:val="28"/>
        </w:rPr>
      </w:pPr>
    </w:p>
    <w:p w:rsidR="000D7C2E" w:rsidRDefault="000D7C2E" w:rsidP="000D7C2E">
      <w:pPr>
        <w:tabs>
          <w:tab w:val="left" w:pos="3396"/>
        </w:tabs>
        <w:rPr>
          <w:rFonts w:ascii="Times New Roman" w:hAnsi="Times New Roman" w:cs="Times New Roman"/>
          <w:sz w:val="28"/>
          <w:szCs w:val="28"/>
        </w:rPr>
      </w:pPr>
      <w:proofErr w:type="gramStart"/>
      <w:r w:rsidRPr="000D7C2E">
        <w:rPr>
          <w:rFonts w:ascii="Times New Roman" w:hAnsi="Times New Roman" w:cs="Times New Roman"/>
          <w:sz w:val="28"/>
          <w:szCs w:val="28"/>
        </w:rPr>
        <w:t xml:space="preserve">Руководствуясь Земельным кодексом РФ, </w:t>
      </w:r>
      <w:r>
        <w:rPr>
          <w:rFonts w:ascii="Times New Roman" w:hAnsi="Times New Roman" w:cs="Times New Roman"/>
          <w:sz w:val="28"/>
          <w:szCs w:val="28"/>
        </w:rPr>
        <w:t xml:space="preserve"> </w:t>
      </w:r>
      <w:r w:rsidRPr="000D7C2E">
        <w:rPr>
          <w:rFonts w:ascii="Times New Roman" w:hAnsi="Times New Roman" w:cs="Times New Roman"/>
          <w:sz w:val="28"/>
          <w:szCs w:val="28"/>
        </w:rPr>
        <w:t>Фед</w:t>
      </w:r>
      <w:r>
        <w:rPr>
          <w:rFonts w:ascii="Times New Roman" w:hAnsi="Times New Roman" w:cs="Times New Roman"/>
          <w:sz w:val="28"/>
          <w:szCs w:val="28"/>
        </w:rPr>
        <w:t xml:space="preserve">еральным законом от 06.10.2003 </w:t>
      </w:r>
      <w:r w:rsidRPr="000D7C2E">
        <w:rPr>
          <w:rFonts w:ascii="Times New Roman" w:hAnsi="Times New Roman" w:cs="Times New Roman"/>
          <w:sz w:val="28"/>
          <w:szCs w:val="28"/>
        </w:rPr>
        <w:t>г.  №  131-ФЗ  «</w:t>
      </w:r>
      <w:r>
        <w:rPr>
          <w:rFonts w:ascii="Times New Roman" w:hAnsi="Times New Roman" w:cs="Times New Roman"/>
          <w:sz w:val="28"/>
          <w:szCs w:val="28"/>
        </w:rPr>
        <w:t xml:space="preserve"> </w:t>
      </w:r>
      <w:r w:rsidRPr="000D7C2E">
        <w:rPr>
          <w:rFonts w:ascii="Times New Roman" w:hAnsi="Times New Roman" w:cs="Times New Roman"/>
          <w:sz w:val="28"/>
          <w:szCs w:val="28"/>
        </w:rPr>
        <w:t>Об  общих  принципах  организаци</w:t>
      </w:r>
      <w:r>
        <w:rPr>
          <w:rFonts w:ascii="Times New Roman" w:hAnsi="Times New Roman" w:cs="Times New Roman"/>
          <w:sz w:val="28"/>
          <w:szCs w:val="28"/>
        </w:rPr>
        <w:t xml:space="preserve">и  местного  самоуправления  в </w:t>
      </w:r>
      <w:r w:rsidRPr="000D7C2E">
        <w:rPr>
          <w:rFonts w:ascii="Times New Roman" w:hAnsi="Times New Roman" w:cs="Times New Roman"/>
          <w:sz w:val="28"/>
          <w:szCs w:val="28"/>
        </w:rPr>
        <w:t>Российской Федерации</w:t>
      </w:r>
      <w:r>
        <w:rPr>
          <w:rFonts w:ascii="Times New Roman" w:hAnsi="Times New Roman" w:cs="Times New Roman"/>
          <w:sz w:val="28"/>
          <w:szCs w:val="28"/>
        </w:rPr>
        <w:t xml:space="preserve"> </w:t>
      </w:r>
      <w:r w:rsidRPr="000D7C2E">
        <w:rPr>
          <w:rFonts w:ascii="Times New Roman" w:hAnsi="Times New Roman" w:cs="Times New Roman"/>
          <w:sz w:val="28"/>
          <w:szCs w:val="28"/>
        </w:rPr>
        <w:t>»,  Федеральным законом от 27.</w:t>
      </w:r>
      <w:r>
        <w:rPr>
          <w:rFonts w:ascii="Times New Roman" w:hAnsi="Times New Roman" w:cs="Times New Roman"/>
          <w:sz w:val="28"/>
          <w:szCs w:val="28"/>
        </w:rPr>
        <w:t xml:space="preserve"> </w:t>
      </w:r>
      <w:r w:rsidRPr="000D7C2E">
        <w:rPr>
          <w:rFonts w:ascii="Times New Roman" w:hAnsi="Times New Roman" w:cs="Times New Roman"/>
          <w:sz w:val="28"/>
          <w:szCs w:val="28"/>
        </w:rPr>
        <w:t>07.</w:t>
      </w:r>
      <w:r>
        <w:rPr>
          <w:rFonts w:ascii="Times New Roman" w:hAnsi="Times New Roman" w:cs="Times New Roman"/>
          <w:sz w:val="28"/>
          <w:szCs w:val="28"/>
        </w:rPr>
        <w:t xml:space="preserve"> </w:t>
      </w:r>
      <w:r w:rsidRPr="000D7C2E">
        <w:rPr>
          <w:rFonts w:ascii="Times New Roman" w:hAnsi="Times New Roman" w:cs="Times New Roman"/>
          <w:sz w:val="28"/>
          <w:szCs w:val="28"/>
        </w:rPr>
        <w:t xml:space="preserve">2010 г. </w:t>
      </w:r>
      <w:r>
        <w:rPr>
          <w:rFonts w:ascii="Times New Roman" w:hAnsi="Times New Roman" w:cs="Times New Roman"/>
          <w:sz w:val="28"/>
          <w:szCs w:val="28"/>
        </w:rPr>
        <w:t xml:space="preserve"> </w:t>
      </w:r>
      <w:r w:rsidRPr="000D7C2E">
        <w:rPr>
          <w:rFonts w:ascii="Times New Roman" w:hAnsi="Times New Roman" w:cs="Times New Roman"/>
          <w:sz w:val="28"/>
          <w:szCs w:val="28"/>
        </w:rPr>
        <w:t>№ 210-</w:t>
      </w:r>
      <w:r>
        <w:rPr>
          <w:rFonts w:ascii="Times New Roman" w:hAnsi="Times New Roman" w:cs="Times New Roman"/>
          <w:sz w:val="28"/>
          <w:szCs w:val="28"/>
        </w:rPr>
        <w:t xml:space="preserve">ФЗ  « Об </w:t>
      </w:r>
      <w:r w:rsidRPr="000D7C2E">
        <w:rPr>
          <w:rFonts w:ascii="Times New Roman" w:hAnsi="Times New Roman" w:cs="Times New Roman"/>
          <w:sz w:val="28"/>
          <w:szCs w:val="28"/>
        </w:rPr>
        <w:t>организации  предоставления  государствен</w:t>
      </w:r>
      <w:r>
        <w:rPr>
          <w:rFonts w:ascii="Times New Roman" w:hAnsi="Times New Roman" w:cs="Times New Roman"/>
          <w:sz w:val="28"/>
          <w:szCs w:val="28"/>
        </w:rPr>
        <w:t xml:space="preserve">ных  и  муниципальных  услуг »,  </w:t>
      </w:r>
      <w:r w:rsidRPr="000D7C2E">
        <w:rPr>
          <w:rFonts w:ascii="Times New Roman" w:hAnsi="Times New Roman" w:cs="Times New Roman"/>
          <w:sz w:val="28"/>
          <w:szCs w:val="28"/>
        </w:rPr>
        <w:t>постановлением  администрации</w:t>
      </w:r>
      <w:r w:rsidR="00BC3829">
        <w:rPr>
          <w:rFonts w:ascii="Times New Roman" w:hAnsi="Times New Roman" w:cs="Times New Roman"/>
          <w:sz w:val="28"/>
          <w:szCs w:val="28"/>
        </w:rPr>
        <w:t xml:space="preserve"> </w:t>
      </w:r>
      <w:r w:rsidRPr="000D7C2E">
        <w:rPr>
          <w:rFonts w:ascii="Times New Roman" w:hAnsi="Times New Roman" w:cs="Times New Roman"/>
          <w:sz w:val="28"/>
          <w:szCs w:val="28"/>
        </w:rPr>
        <w:t xml:space="preserve"> Клетнянского района</w:t>
      </w:r>
      <w:r>
        <w:rPr>
          <w:rFonts w:ascii="Times New Roman" w:hAnsi="Times New Roman" w:cs="Times New Roman"/>
          <w:sz w:val="28"/>
          <w:szCs w:val="28"/>
        </w:rPr>
        <w:t xml:space="preserve"> от 30.</w:t>
      </w:r>
      <w:r w:rsidR="00BC3829">
        <w:rPr>
          <w:rFonts w:ascii="Times New Roman" w:hAnsi="Times New Roman" w:cs="Times New Roman"/>
          <w:sz w:val="28"/>
          <w:szCs w:val="28"/>
        </w:rPr>
        <w:t xml:space="preserve"> </w:t>
      </w:r>
      <w:r>
        <w:rPr>
          <w:rFonts w:ascii="Times New Roman" w:hAnsi="Times New Roman" w:cs="Times New Roman"/>
          <w:sz w:val="28"/>
          <w:szCs w:val="28"/>
        </w:rPr>
        <w:t>09.</w:t>
      </w:r>
      <w:r w:rsidR="00BC3829">
        <w:rPr>
          <w:rFonts w:ascii="Times New Roman" w:hAnsi="Times New Roman" w:cs="Times New Roman"/>
          <w:sz w:val="28"/>
          <w:szCs w:val="28"/>
        </w:rPr>
        <w:t xml:space="preserve"> </w:t>
      </w:r>
      <w:r>
        <w:rPr>
          <w:rFonts w:ascii="Times New Roman" w:hAnsi="Times New Roman" w:cs="Times New Roman"/>
          <w:sz w:val="28"/>
          <w:szCs w:val="28"/>
        </w:rPr>
        <w:t>2019  г.  №  654  «</w:t>
      </w:r>
      <w:r w:rsidR="00BC3829">
        <w:rPr>
          <w:rFonts w:ascii="Times New Roman" w:hAnsi="Times New Roman" w:cs="Times New Roman"/>
          <w:sz w:val="28"/>
          <w:szCs w:val="28"/>
        </w:rPr>
        <w:t xml:space="preserve"> </w:t>
      </w:r>
      <w:r>
        <w:rPr>
          <w:rFonts w:ascii="Times New Roman" w:hAnsi="Times New Roman" w:cs="Times New Roman"/>
          <w:sz w:val="28"/>
          <w:szCs w:val="28"/>
        </w:rPr>
        <w:t xml:space="preserve">О разработке  и  утверждении </w:t>
      </w:r>
      <w:r w:rsidRPr="000D7C2E">
        <w:rPr>
          <w:rFonts w:ascii="Times New Roman" w:hAnsi="Times New Roman" w:cs="Times New Roman"/>
          <w:sz w:val="28"/>
          <w:szCs w:val="28"/>
        </w:rPr>
        <w:t>административн</w:t>
      </w:r>
      <w:r>
        <w:rPr>
          <w:rFonts w:ascii="Times New Roman" w:hAnsi="Times New Roman" w:cs="Times New Roman"/>
          <w:sz w:val="28"/>
          <w:szCs w:val="28"/>
        </w:rPr>
        <w:t xml:space="preserve">ых  регламентов  осуществления </w:t>
      </w:r>
      <w:r w:rsidRPr="000D7C2E">
        <w:rPr>
          <w:rFonts w:ascii="Times New Roman" w:hAnsi="Times New Roman" w:cs="Times New Roman"/>
          <w:sz w:val="28"/>
          <w:szCs w:val="28"/>
        </w:rPr>
        <w:t xml:space="preserve">муниципального  контроля  (надзора)  и </w:t>
      </w:r>
      <w:r>
        <w:rPr>
          <w:rFonts w:ascii="Times New Roman" w:hAnsi="Times New Roman" w:cs="Times New Roman"/>
          <w:sz w:val="28"/>
          <w:szCs w:val="28"/>
        </w:rPr>
        <w:t xml:space="preserve"> административных  регламентов </w:t>
      </w:r>
      <w:r w:rsidRPr="000D7C2E">
        <w:rPr>
          <w:rFonts w:ascii="Times New Roman" w:hAnsi="Times New Roman" w:cs="Times New Roman"/>
          <w:sz w:val="28"/>
          <w:szCs w:val="28"/>
        </w:rPr>
        <w:t>предоставления муниципальных услуг»</w:t>
      </w:r>
      <w:proofErr w:type="gramEnd"/>
      <w:r w:rsidRPr="000D7C2E">
        <w:rPr>
          <w:rFonts w:ascii="Times New Roman" w:hAnsi="Times New Roman" w:cs="Times New Roman"/>
          <w:sz w:val="28"/>
          <w:szCs w:val="28"/>
        </w:rPr>
        <w:cr/>
      </w:r>
    </w:p>
    <w:p w:rsidR="00BC3829" w:rsidRPr="00BC3829" w:rsidRDefault="00BC3829" w:rsidP="00BC3829">
      <w:pPr>
        <w:tabs>
          <w:tab w:val="left" w:pos="3396"/>
        </w:tabs>
        <w:rPr>
          <w:rFonts w:ascii="Times New Roman" w:hAnsi="Times New Roman" w:cs="Times New Roman"/>
          <w:sz w:val="28"/>
          <w:szCs w:val="28"/>
        </w:rPr>
      </w:pPr>
      <w:r w:rsidRPr="00BC3829">
        <w:rPr>
          <w:rFonts w:ascii="Times New Roman" w:hAnsi="Times New Roman" w:cs="Times New Roman"/>
          <w:sz w:val="28"/>
          <w:szCs w:val="28"/>
        </w:rPr>
        <w:t>ПОСТАНОВЛЯЮ:</w:t>
      </w:r>
    </w:p>
    <w:p w:rsidR="00BC3829" w:rsidRPr="00BC3829" w:rsidRDefault="00BC3829" w:rsidP="00BC3829">
      <w:pPr>
        <w:tabs>
          <w:tab w:val="left" w:pos="3396"/>
        </w:tabs>
        <w:rPr>
          <w:rFonts w:ascii="Times New Roman" w:hAnsi="Times New Roman" w:cs="Times New Roman"/>
          <w:sz w:val="28"/>
          <w:szCs w:val="28"/>
        </w:rPr>
      </w:pPr>
      <w:r>
        <w:rPr>
          <w:rFonts w:ascii="Times New Roman" w:hAnsi="Times New Roman" w:cs="Times New Roman"/>
          <w:sz w:val="28"/>
          <w:szCs w:val="28"/>
        </w:rPr>
        <w:t xml:space="preserve">     </w:t>
      </w:r>
      <w:r w:rsidRPr="00BC3829">
        <w:rPr>
          <w:rFonts w:ascii="Times New Roman" w:hAnsi="Times New Roman" w:cs="Times New Roman"/>
          <w:sz w:val="28"/>
          <w:szCs w:val="28"/>
        </w:rPr>
        <w:t>1. Утвердить  прилагаемый  административный  регламент  по  предоставлению муниципальной  услуги  «Предоставление  земель</w:t>
      </w:r>
      <w:r>
        <w:rPr>
          <w:rFonts w:ascii="Times New Roman" w:hAnsi="Times New Roman" w:cs="Times New Roman"/>
          <w:sz w:val="28"/>
          <w:szCs w:val="28"/>
        </w:rPr>
        <w:t xml:space="preserve">ных  участков,  находящихся  в </w:t>
      </w:r>
      <w:r w:rsidRPr="00BC3829">
        <w:rPr>
          <w:rFonts w:ascii="Times New Roman" w:hAnsi="Times New Roman" w:cs="Times New Roman"/>
          <w:sz w:val="28"/>
          <w:szCs w:val="28"/>
        </w:rPr>
        <w:t>собственности муниципального образования «Кл</w:t>
      </w:r>
      <w:r>
        <w:rPr>
          <w:rFonts w:ascii="Times New Roman" w:hAnsi="Times New Roman" w:cs="Times New Roman"/>
          <w:sz w:val="28"/>
          <w:szCs w:val="28"/>
        </w:rPr>
        <w:t xml:space="preserve">етнянский муниципальный район» </w:t>
      </w:r>
      <w:r w:rsidRPr="00BC3829">
        <w:rPr>
          <w:rFonts w:ascii="Times New Roman" w:hAnsi="Times New Roman" w:cs="Times New Roman"/>
          <w:sz w:val="28"/>
          <w:szCs w:val="28"/>
        </w:rPr>
        <w:t xml:space="preserve">и земельных участков, государственная собственность на которые не </w:t>
      </w:r>
      <w:r>
        <w:rPr>
          <w:rFonts w:ascii="Times New Roman" w:hAnsi="Times New Roman" w:cs="Times New Roman"/>
          <w:sz w:val="28"/>
          <w:szCs w:val="28"/>
        </w:rPr>
        <w:t xml:space="preserve">разграничена, </w:t>
      </w:r>
      <w:r w:rsidRPr="00BC3829">
        <w:rPr>
          <w:rFonts w:ascii="Times New Roman" w:hAnsi="Times New Roman" w:cs="Times New Roman"/>
          <w:sz w:val="28"/>
          <w:szCs w:val="28"/>
        </w:rPr>
        <w:t>в аренду без проведения торгов».</w:t>
      </w:r>
    </w:p>
    <w:p w:rsidR="00BC3829" w:rsidRPr="00BC3829" w:rsidRDefault="00BC3829" w:rsidP="00BC3829">
      <w:pPr>
        <w:tabs>
          <w:tab w:val="left" w:pos="3396"/>
        </w:tabs>
        <w:rPr>
          <w:rFonts w:ascii="Times New Roman" w:hAnsi="Times New Roman" w:cs="Times New Roman"/>
          <w:sz w:val="28"/>
          <w:szCs w:val="28"/>
        </w:rPr>
      </w:pPr>
      <w:r>
        <w:rPr>
          <w:rFonts w:ascii="Times New Roman" w:hAnsi="Times New Roman" w:cs="Times New Roman"/>
          <w:sz w:val="28"/>
          <w:szCs w:val="28"/>
        </w:rPr>
        <w:t xml:space="preserve">    2</w:t>
      </w:r>
      <w:r w:rsidRPr="00BC3829">
        <w:rPr>
          <w:rFonts w:ascii="Times New Roman" w:hAnsi="Times New Roman" w:cs="Times New Roman"/>
          <w:sz w:val="28"/>
          <w:szCs w:val="28"/>
        </w:rPr>
        <w:t xml:space="preserve">.  Настоящее  постановление  вступает  в  силу  со  дня  его  официального </w:t>
      </w:r>
    </w:p>
    <w:p w:rsidR="00BC3829" w:rsidRPr="00BC3829" w:rsidRDefault="00BC3829" w:rsidP="00BC3829">
      <w:pPr>
        <w:tabs>
          <w:tab w:val="left" w:pos="3396"/>
        </w:tabs>
        <w:rPr>
          <w:rFonts w:ascii="Times New Roman" w:hAnsi="Times New Roman" w:cs="Times New Roman"/>
          <w:sz w:val="28"/>
          <w:szCs w:val="28"/>
        </w:rPr>
      </w:pPr>
      <w:r w:rsidRPr="00BC3829">
        <w:rPr>
          <w:rFonts w:ascii="Times New Roman" w:hAnsi="Times New Roman" w:cs="Times New Roman"/>
          <w:sz w:val="28"/>
          <w:szCs w:val="28"/>
        </w:rPr>
        <w:t>опубликования на официальном сайте администра</w:t>
      </w:r>
      <w:r>
        <w:rPr>
          <w:rFonts w:ascii="Times New Roman" w:hAnsi="Times New Roman" w:cs="Times New Roman"/>
          <w:sz w:val="28"/>
          <w:szCs w:val="28"/>
        </w:rPr>
        <w:t xml:space="preserve">ции Клетнянского района и сети  </w:t>
      </w:r>
      <w:r w:rsidRPr="00BC3829">
        <w:rPr>
          <w:rFonts w:ascii="Times New Roman" w:hAnsi="Times New Roman" w:cs="Times New Roman"/>
          <w:sz w:val="28"/>
          <w:szCs w:val="28"/>
        </w:rPr>
        <w:t>Интернет.</w:t>
      </w:r>
    </w:p>
    <w:p w:rsidR="00BC3829" w:rsidRDefault="00BC3829" w:rsidP="00BC3829">
      <w:pPr>
        <w:tabs>
          <w:tab w:val="left" w:pos="3396"/>
        </w:tabs>
        <w:rPr>
          <w:rFonts w:ascii="Times New Roman" w:hAnsi="Times New Roman" w:cs="Times New Roman"/>
          <w:sz w:val="28"/>
          <w:szCs w:val="28"/>
        </w:rPr>
      </w:pPr>
      <w:r>
        <w:rPr>
          <w:rFonts w:ascii="Times New Roman" w:hAnsi="Times New Roman" w:cs="Times New Roman"/>
          <w:sz w:val="28"/>
          <w:szCs w:val="28"/>
        </w:rPr>
        <w:t xml:space="preserve">     3</w:t>
      </w:r>
      <w:r w:rsidRPr="00BC3829">
        <w:rPr>
          <w:rFonts w:ascii="Times New Roman" w:hAnsi="Times New Roman" w:cs="Times New Roman"/>
          <w:sz w:val="28"/>
          <w:szCs w:val="28"/>
        </w:rPr>
        <w:t xml:space="preserve">.  </w:t>
      </w:r>
      <w:proofErr w:type="gramStart"/>
      <w:r w:rsidRPr="00BC3829">
        <w:rPr>
          <w:rFonts w:ascii="Times New Roman" w:hAnsi="Times New Roman" w:cs="Times New Roman"/>
          <w:sz w:val="28"/>
          <w:szCs w:val="28"/>
        </w:rPr>
        <w:t>Контроль за</w:t>
      </w:r>
      <w:proofErr w:type="gramEnd"/>
      <w:r w:rsidRPr="00BC3829">
        <w:rPr>
          <w:rFonts w:ascii="Times New Roman" w:hAnsi="Times New Roman" w:cs="Times New Roman"/>
          <w:sz w:val="28"/>
          <w:szCs w:val="28"/>
        </w:rPr>
        <w:t xml:space="preserve"> исполнением настоящего постановления оставляю за собой.</w:t>
      </w:r>
      <w:r w:rsidRPr="00BC3829">
        <w:rPr>
          <w:rFonts w:ascii="Times New Roman" w:hAnsi="Times New Roman" w:cs="Times New Roman"/>
          <w:sz w:val="28"/>
          <w:szCs w:val="28"/>
        </w:rPr>
        <w:cr/>
      </w:r>
    </w:p>
    <w:p w:rsidR="00BC3829" w:rsidRPr="00BC3829" w:rsidRDefault="00BC3829" w:rsidP="00BC3829">
      <w:pPr>
        <w:tabs>
          <w:tab w:val="left" w:pos="3396"/>
        </w:tabs>
        <w:rPr>
          <w:rFonts w:ascii="Times New Roman" w:hAnsi="Times New Roman" w:cs="Times New Roman"/>
          <w:b/>
          <w:sz w:val="28"/>
          <w:szCs w:val="28"/>
        </w:rPr>
      </w:pPr>
      <w:r w:rsidRPr="00BC3829">
        <w:rPr>
          <w:rFonts w:ascii="Times New Roman" w:hAnsi="Times New Roman" w:cs="Times New Roman"/>
          <w:b/>
          <w:sz w:val="28"/>
          <w:szCs w:val="28"/>
        </w:rPr>
        <w:t>Глава администрации</w:t>
      </w:r>
    </w:p>
    <w:p w:rsidR="00BC3829" w:rsidRDefault="00BC3829" w:rsidP="00BC3829">
      <w:pPr>
        <w:tabs>
          <w:tab w:val="left" w:pos="3396"/>
        </w:tabs>
        <w:rPr>
          <w:rFonts w:ascii="Times New Roman" w:hAnsi="Times New Roman" w:cs="Times New Roman"/>
          <w:b/>
          <w:sz w:val="28"/>
          <w:szCs w:val="28"/>
        </w:rPr>
      </w:pPr>
      <w:r w:rsidRPr="00BC3829">
        <w:rPr>
          <w:rFonts w:ascii="Times New Roman" w:hAnsi="Times New Roman" w:cs="Times New Roman"/>
          <w:b/>
          <w:sz w:val="28"/>
          <w:szCs w:val="28"/>
        </w:rPr>
        <w:t xml:space="preserve">Клетнянского района                                           </w:t>
      </w:r>
    </w:p>
    <w:p w:rsidR="00BC3829" w:rsidRDefault="00BC3829">
      <w:pPr>
        <w:widowControl/>
        <w:spacing w:after="200" w:line="276" w:lineRule="auto"/>
        <w:rPr>
          <w:rFonts w:ascii="Times New Roman" w:hAnsi="Times New Roman" w:cs="Times New Roman"/>
          <w:b/>
          <w:sz w:val="28"/>
          <w:szCs w:val="28"/>
        </w:rPr>
      </w:pPr>
      <w:r>
        <w:rPr>
          <w:rFonts w:ascii="Times New Roman" w:hAnsi="Times New Roman" w:cs="Times New Roman"/>
          <w:b/>
          <w:sz w:val="28"/>
          <w:szCs w:val="28"/>
        </w:rPr>
        <w:br w:type="page"/>
      </w:r>
    </w:p>
    <w:p w:rsidR="00BC3829" w:rsidRPr="00BC3829" w:rsidRDefault="00BC3829" w:rsidP="00BC3829">
      <w:pPr>
        <w:tabs>
          <w:tab w:val="left" w:pos="3396"/>
        </w:tabs>
        <w:jc w:val="center"/>
        <w:rPr>
          <w:rFonts w:ascii="Times New Roman" w:hAnsi="Times New Roman" w:cs="Times New Roman"/>
          <w:b/>
          <w:sz w:val="28"/>
          <w:szCs w:val="28"/>
        </w:rPr>
      </w:pPr>
      <w:r w:rsidRPr="00BC3829">
        <w:rPr>
          <w:rFonts w:ascii="Times New Roman" w:hAnsi="Times New Roman" w:cs="Times New Roman"/>
          <w:b/>
          <w:sz w:val="28"/>
          <w:szCs w:val="28"/>
        </w:rPr>
        <w:lastRenderedPageBreak/>
        <w:t xml:space="preserve">Административный регламент предоставления администрацией Клетнянского района муниципальной услуги "Предоставление земельных участков, находящихся в собственности </w:t>
      </w:r>
    </w:p>
    <w:p w:rsidR="00BC3829" w:rsidRPr="00BC3829" w:rsidRDefault="00BC3829" w:rsidP="00BC3829">
      <w:pPr>
        <w:tabs>
          <w:tab w:val="left" w:pos="3396"/>
        </w:tabs>
        <w:jc w:val="center"/>
        <w:rPr>
          <w:rFonts w:ascii="Times New Roman" w:hAnsi="Times New Roman" w:cs="Times New Roman"/>
          <w:b/>
          <w:sz w:val="28"/>
          <w:szCs w:val="28"/>
        </w:rPr>
      </w:pPr>
      <w:r w:rsidRPr="00BC3829">
        <w:rPr>
          <w:rFonts w:ascii="Times New Roman" w:hAnsi="Times New Roman" w:cs="Times New Roman"/>
          <w:b/>
          <w:sz w:val="28"/>
          <w:szCs w:val="28"/>
        </w:rPr>
        <w:t>муниципального образования «Клетнянский муниципальный район» и земельных участков, государственная собственность на которые не разграничена, в аренду без проведения</w:t>
      </w:r>
    </w:p>
    <w:p w:rsidR="00BC3829" w:rsidRDefault="00BC3829" w:rsidP="00BC3829">
      <w:pPr>
        <w:tabs>
          <w:tab w:val="left" w:pos="3396"/>
        </w:tabs>
        <w:jc w:val="center"/>
        <w:rPr>
          <w:rFonts w:ascii="Times New Roman" w:hAnsi="Times New Roman" w:cs="Times New Roman"/>
          <w:b/>
          <w:sz w:val="28"/>
          <w:szCs w:val="28"/>
        </w:rPr>
      </w:pPr>
      <w:r w:rsidRPr="00BC3829">
        <w:rPr>
          <w:rFonts w:ascii="Times New Roman" w:hAnsi="Times New Roman" w:cs="Times New Roman"/>
          <w:b/>
          <w:sz w:val="28"/>
          <w:szCs w:val="28"/>
        </w:rPr>
        <w:t>торгов"</w:t>
      </w:r>
    </w:p>
    <w:p w:rsidR="00BC3829" w:rsidRPr="00BC3829" w:rsidRDefault="00BC3829" w:rsidP="00BC3829">
      <w:pPr>
        <w:tabs>
          <w:tab w:val="left" w:pos="3396"/>
        </w:tabs>
        <w:jc w:val="center"/>
        <w:rPr>
          <w:rFonts w:ascii="Times New Roman" w:hAnsi="Times New Roman" w:cs="Times New Roman"/>
          <w:b/>
          <w:sz w:val="28"/>
          <w:szCs w:val="28"/>
        </w:rPr>
      </w:pPr>
    </w:p>
    <w:p w:rsidR="00BC3829" w:rsidRPr="00BC3829" w:rsidRDefault="00BC3829" w:rsidP="00BC3829">
      <w:pPr>
        <w:pStyle w:val="a8"/>
        <w:numPr>
          <w:ilvl w:val="0"/>
          <w:numId w:val="5"/>
        </w:numPr>
        <w:tabs>
          <w:tab w:val="left" w:pos="3396"/>
        </w:tabs>
        <w:rPr>
          <w:rFonts w:ascii="Times New Roman" w:hAnsi="Times New Roman" w:cs="Times New Roman"/>
          <w:b/>
          <w:sz w:val="28"/>
          <w:szCs w:val="28"/>
        </w:rPr>
      </w:pPr>
      <w:r w:rsidRPr="00BC3829">
        <w:rPr>
          <w:rFonts w:ascii="Times New Roman" w:hAnsi="Times New Roman" w:cs="Times New Roman"/>
          <w:b/>
          <w:sz w:val="28"/>
          <w:szCs w:val="28"/>
        </w:rPr>
        <w:t>Общие положения</w:t>
      </w:r>
      <w:r w:rsidRPr="00BC3829">
        <w:rPr>
          <w:rFonts w:ascii="Times New Roman" w:hAnsi="Times New Roman" w:cs="Times New Roman"/>
          <w:b/>
          <w:sz w:val="28"/>
          <w:szCs w:val="28"/>
        </w:rPr>
        <w:cr/>
      </w:r>
    </w:p>
    <w:p w:rsidR="00BC3829" w:rsidRPr="00BC3829" w:rsidRDefault="00BC3829" w:rsidP="00BC3829">
      <w:pPr>
        <w:tabs>
          <w:tab w:val="left" w:pos="3396"/>
        </w:tabs>
        <w:jc w:val="both"/>
        <w:rPr>
          <w:rFonts w:ascii="Times New Roman" w:hAnsi="Times New Roman" w:cs="Times New Roman"/>
          <w:sz w:val="28"/>
          <w:szCs w:val="28"/>
        </w:rPr>
      </w:pPr>
      <w:r>
        <w:rPr>
          <w:rFonts w:ascii="Times New Roman" w:hAnsi="Times New Roman" w:cs="Times New Roman"/>
          <w:sz w:val="28"/>
          <w:szCs w:val="28"/>
        </w:rPr>
        <w:t xml:space="preserve">     </w:t>
      </w:r>
      <w:r w:rsidRPr="00BC3829">
        <w:rPr>
          <w:rFonts w:ascii="Times New Roman" w:hAnsi="Times New Roman" w:cs="Times New Roman"/>
          <w:sz w:val="28"/>
          <w:szCs w:val="28"/>
        </w:rPr>
        <w:t>1.1. Предмет регулирования административного регламента.</w:t>
      </w:r>
    </w:p>
    <w:p w:rsidR="00BC3829" w:rsidRPr="00BC3829" w:rsidRDefault="00BC3829" w:rsidP="00BC3829">
      <w:pPr>
        <w:tabs>
          <w:tab w:val="left" w:pos="3396"/>
        </w:tabs>
        <w:jc w:val="both"/>
        <w:rPr>
          <w:rFonts w:ascii="Times New Roman" w:hAnsi="Times New Roman" w:cs="Times New Roman"/>
          <w:sz w:val="28"/>
          <w:szCs w:val="28"/>
        </w:rPr>
      </w:pPr>
      <w:r w:rsidRPr="00BC3829">
        <w:rPr>
          <w:rFonts w:ascii="Times New Roman" w:hAnsi="Times New Roman" w:cs="Times New Roman"/>
          <w:sz w:val="28"/>
          <w:szCs w:val="28"/>
        </w:rPr>
        <w:t>Административный регламент предоставления муниципальной ус</w:t>
      </w:r>
      <w:r>
        <w:rPr>
          <w:rFonts w:ascii="Times New Roman" w:hAnsi="Times New Roman" w:cs="Times New Roman"/>
          <w:sz w:val="28"/>
          <w:szCs w:val="28"/>
        </w:rPr>
        <w:t xml:space="preserve">луги «Предоставление земельных </w:t>
      </w:r>
      <w:r w:rsidRPr="00BC3829">
        <w:rPr>
          <w:rFonts w:ascii="Times New Roman" w:hAnsi="Times New Roman" w:cs="Times New Roman"/>
          <w:sz w:val="28"/>
          <w:szCs w:val="28"/>
        </w:rPr>
        <w:t>участков,  находящихся  в  собственности  муниципальн</w:t>
      </w:r>
      <w:r>
        <w:rPr>
          <w:rFonts w:ascii="Times New Roman" w:hAnsi="Times New Roman" w:cs="Times New Roman"/>
          <w:sz w:val="28"/>
          <w:szCs w:val="28"/>
        </w:rPr>
        <w:t xml:space="preserve">ого  образования  «Клетнянский </w:t>
      </w:r>
      <w:r w:rsidRPr="00BC3829">
        <w:rPr>
          <w:rFonts w:ascii="Times New Roman" w:hAnsi="Times New Roman" w:cs="Times New Roman"/>
          <w:sz w:val="28"/>
          <w:szCs w:val="28"/>
        </w:rPr>
        <w:t xml:space="preserve">муниципальный  район»  и  земельных  участков,  государственная  собственность  на  которые  не </w:t>
      </w:r>
    </w:p>
    <w:p w:rsidR="00BC3829" w:rsidRPr="00BC3829" w:rsidRDefault="00BC3829" w:rsidP="00BC3829">
      <w:pPr>
        <w:tabs>
          <w:tab w:val="left" w:pos="3396"/>
        </w:tabs>
        <w:jc w:val="both"/>
        <w:rPr>
          <w:rFonts w:ascii="Times New Roman" w:hAnsi="Times New Roman" w:cs="Times New Roman"/>
          <w:sz w:val="28"/>
          <w:szCs w:val="28"/>
        </w:rPr>
      </w:pPr>
      <w:r w:rsidRPr="00BC3829">
        <w:rPr>
          <w:rFonts w:ascii="Times New Roman" w:hAnsi="Times New Roman" w:cs="Times New Roman"/>
          <w:sz w:val="28"/>
          <w:szCs w:val="28"/>
        </w:rPr>
        <w:t>разграничена,  в  аренду  без  проведения  торгов"  (далее  -  Регла</w:t>
      </w:r>
      <w:r>
        <w:rPr>
          <w:rFonts w:ascii="Times New Roman" w:hAnsi="Times New Roman" w:cs="Times New Roman"/>
          <w:sz w:val="28"/>
          <w:szCs w:val="28"/>
        </w:rPr>
        <w:t xml:space="preserve">мент  и  муниципальная  услуга </w:t>
      </w:r>
      <w:r w:rsidRPr="00BC3829">
        <w:rPr>
          <w:rFonts w:ascii="Times New Roman" w:hAnsi="Times New Roman" w:cs="Times New Roman"/>
          <w:sz w:val="28"/>
          <w:szCs w:val="28"/>
        </w:rPr>
        <w:t>соответственно) разработан в соответствии с Федеральным закон</w:t>
      </w:r>
      <w:r>
        <w:rPr>
          <w:rFonts w:ascii="Times New Roman" w:hAnsi="Times New Roman" w:cs="Times New Roman"/>
          <w:sz w:val="28"/>
          <w:szCs w:val="28"/>
        </w:rPr>
        <w:t xml:space="preserve">ом от 27 июля 2010 года № 210- </w:t>
      </w:r>
      <w:r w:rsidRPr="00BC3829">
        <w:rPr>
          <w:rFonts w:ascii="Times New Roman" w:hAnsi="Times New Roman" w:cs="Times New Roman"/>
          <w:sz w:val="28"/>
          <w:szCs w:val="28"/>
        </w:rPr>
        <w:t xml:space="preserve">ФЗ  "Об  организации  предоставления  государственных  и  муниципальных  услуг"  и  определяет </w:t>
      </w:r>
    </w:p>
    <w:p w:rsidR="00BC3829" w:rsidRPr="00BC3829" w:rsidRDefault="00BC3829" w:rsidP="00BC3829">
      <w:pPr>
        <w:tabs>
          <w:tab w:val="left" w:pos="3396"/>
        </w:tabs>
        <w:jc w:val="both"/>
        <w:rPr>
          <w:rFonts w:ascii="Times New Roman" w:hAnsi="Times New Roman" w:cs="Times New Roman"/>
          <w:sz w:val="28"/>
          <w:szCs w:val="28"/>
        </w:rPr>
      </w:pPr>
      <w:r w:rsidRPr="00BC3829">
        <w:rPr>
          <w:rFonts w:ascii="Times New Roman" w:hAnsi="Times New Roman" w:cs="Times New Roman"/>
          <w:sz w:val="28"/>
          <w:szCs w:val="28"/>
        </w:rPr>
        <w:t>стандарт  предоставления  услуги,  устанавливает  сроки  и  последова</w:t>
      </w:r>
      <w:r>
        <w:rPr>
          <w:rFonts w:ascii="Times New Roman" w:hAnsi="Times New Roman" w:cs="Times New Roman"/>
          <w:sz w:val="28"/>
          <w:szCs w:val="28"/>
        </w:rPr>
        <w:t xml:space="preserve">тельность  административных </w:t>
      </w:r>
      <w:r w:rsidRPr="00BC3829">
        <w:rPr>
          <w:rFonts w:ascii="Times New Roman" w:hAnsi="Times New Roman" w:cs="Times New Roman"/>
          <w:sz w:val="28"/>
          <w:szCs w:val="28"/>
        </w:rPr>
        <w:t xml:space="preserve">процедур  администрации  Клетнянского  района  Брянской  области  (далее  -  Администрации)  </w:t>
      </w:r>
      <w:proofErr w:type="gramStart"/>
      <w:r w:rsidRPr="00BC3829">
        <w:rPr>
          <w:rFonts w:ascii="Times New Roman" w:hAnsi="Times New Roman" w:cs="Times New Roman"/>
          <w:sz w:val="28"/>
          <w:szCs w:val="28"/>
        </w:rPr>
        <w:t>при</w:t>
      </w:r>
      <w:proofErr w:type="gramEnd"/>
      <w:r w:rsidRPr="00BC3829">
        <w:rPr>
          <w:rFonts w:ascii="Times New Roman" w:hAnsi="Times New Roman" w:cs="Times New Roman"/>
          <w:sz w:val="28"/>
          <w:szCs w:val="28"/>
        </w:rPr>
        <w:t xml:space="preserve"> </w:t>
      </w:r>
    </w:p>
    <w:p w:rsidR="00BC3829" w:rsidRPr="00BC3829" w:rsidRDefault="00BC3829" w:rsidP="00BC3829">
      <w:pPr>
        <w:tabs>
          <w:tab w:val="left" w:pos="3396"/>
        </w:tabs>
        <w:jc w:val="both"/>
        <w:rPr>
          <w:rFonts w:ascii="Times New Roman" w:hAnsi="Times New Roman" w:cs="Times New Roman"/>
          <w:sz w:val="28"/>
          <w:szCs w:val="28"/>
        </w:rPr>
      </w:pPr>
      <w:proofErr w:type="gramStart"/>
      <w:r w:rsidRPr="00BC3829">
        <w:rPr>
          <w:rFonts w:ascii="Times New Roman" w:hAnsi="Times New Roman" w:cs="Times New Roman"/>
          <w:sz w:val="28"/>
          <w:szCs w:val="28"/>
        </w:rPr>
        <w:t>предо</w:t>
      </w:r>
      <w:r>
        <w:rPr>
          <w:rFonts w:ascii="Times New Roman" w:hAnsi="Times New Roman" w:cs="Times New Roman"/>
          <w:sz w:val="28"/>
          <w:szCs w:val="28"/>
        </w:rPr>
        <w:t>ставлении</w:t>
      </w:r>
      <w:proofErr w:type="gramEnd"/>
      <w:r>
        <w:rPr>
          <w:rFonts w:ascii="Times New Roman" w:hAnsi="Times New Roman" w:cs="Times New Roman"/>
          <w:sz w:val="28"/>
          <w:szCs w:val="28"/>
        </w:rPr>
        <w:t xml:space="preserve"> муниципальной услуги. </w:t>
      </w:r>
      <w:r w:rsidRPr="00BC3829">
        <w:rPr>
          <w:rFonts w:ascii="Times New Roman" w:hAnsi="Times New Roman" w:cs="Times New Roman"/>
          <w:sz w:val="28"/>
          <w:szCs w:val="28"/>
        </w:rPr>
        <w:t xml:space="preserve">Настоящий  Регламент  регулирует  отношения,  возникающие  </w:t>
      </w:r>
      <w:r>
        <w:rPr>
          <w:rFonts w:ascii="Times New Roman" w:hAnsi="Times New Roman" w:cs="Times New Roman"/>
          <w:sz w:val="28"/>
          <w:szCs w:val="28"/>
        </w:rPr>
        <w:t xml:space="preserve">при  предоставлении  земельных </w:t>
      </w:r>
      <w:r w:rsidRPr="00BC3829">
        <w:rPr>
          <w:rFonts w:ascii="Times New Roman" w:hAnsi="Times New Roman" w:cs="Times New Roman"/>
          <w:sz w:val="28"/>
          <w:szCs w:val="28"/>
        </w:rPr>
        <w:t xml:space="preserve">участков,  находящихся  в  муниципальной </w:t>
      </w:r>
      <w:r>
        <w:rPr>
          <w:rFonts w:ascii="Times New Roman" w:hAnsi="Times New Roman" w:cs="Times New Roman"/>
          <w:sz w:val="28"/>
          <w:szCs w:val="28"/>
        </w:rPr>
        <w:t xml:space="preserve"> собственности  муниципального образования </w:t>
      </w:r>
      <w:r w:rsidRPr="00BC3829">
        <w:rPr>
          <w:rFonts w:ascii="Times New Roman" w:hAnsi="Times New Roman" w:cs="Times New Roman"/>
          <w:sz w:val="28"/>
          <w:szCs w:val="28"/>
        </w:rPr>
        <w:t>«Клетнянский  муниципальный  район»  и  земельных участков,  госу</w:t>
      </w:r>
      <w:r>
        <w:rPr>
          <w:rFonts w:ascii="Times New Roman" w:hAnsi="Times New Roman" w:cs="Times New Roman"/>
          <w:sz w:val="28"/>
          <w:szCs w:val="28"/>
        </w:rPr>
        <w:t xml:space="preserve">дарственная  собственность  на </w:t>
      </w:r>
      <w:r w:rsidRPr="00BC3829">
        <w:rPr>
          <w:rFonts w:ascii="Times New Roman" w:hAnsi="Times New Roman" w:cs="Times New Roman"/>
          <w:sz w:val="28"/>
          <w:szCs w:val="28"/>
        </w:rPr>
        <w:t>которые не разграничена, в аренду без проведения торгов.</w:t>
      </w:r>
    </w:p>
    <w:p w:rsidR="00BC3829" w:rsidRDefault="00BC3829" w:rsidP="00BC3829">
      <w:pPr>
        <w:tabs>
          <w:tab w:val="left" w:pos="3396"/>
        </w:tabs>
        <w:jc w:val="both"/>
        <w:rPr>
          <w:rFonts w:ascii="Times New Roman" w:hAnsi="Times New Roman" w:cs="Times New Roman"/>
          <w:sz w:val="28"/>
          <w:szCs w:val="28"/>
        </w:rPr>
      </w:pPr>
      <w:r>
        <w:rPr>
          <w:rFonts w:ascii="Times New Roman" w:hAnsi="Times New Roman" w:cs="Times New Roman"/>
          <w:sz w:val="28"/>
          <w:szCs w:val="28"/>
        </w:rPr>
        <w:t xml:space="preserve">     </w:t>
      </w:r>
      <w:r w:rsidRPr="00BC3829">
        <w:rPr>
          <w:rFonts w:ascii="Times New Roman" w:hAnsi="Times New Roman" w:cs="Times New Roman"/>
          <w:sz w:val="28"/>
          <w:szCs w:val="28"/>
        </w:rPr>
        <w:t>1.2. Круг заявите</w:t>
      </w:r>
      <w:r>
        <w:rPr>
          <w:rFonts w:ascii="Times New Roman" w:hAnsi="Times New Roman" w:cs="Times New Roman"/>
          <w:sz w:val="28"/>
          <w:szCs w:val="28"/>
        </w:rPr>
        <w:t>лей.</w:t>
      </w:r>
    </w:p>
    <w:p w:rsidR="00BC3829" w:rsidRPr="00BC3829" w:rsidRDefault="00BC3829" w:rsidP="00BC3829">
      <w:pPr>
        <w:tabs>
          <w:tab w:val="left" w:pos="3396"/>
        </w:tabs>
        <w:jc w:val="both"/>
        <w:rPr>
          <w:rFonts w:ascii="Times New Roman" w:hAnsi="Times New Roman" w:cs="Times New Roman"/>
          <w:sz w:val="28"/>
          <w:szCs w:val="28"/>
        </w:rPr>
      </w:pPr>
      <w:r w:rsidRPr="00BC3829">
        <w:rPr>
          <w:rFonts w:ascii="Times New Roman" w:hAnsi="Times New Roman" w:cs="Times New Roman"/>
          <w:sz w:val="28"/>
          <w:szCs w:val="28"/>
        </w:rPr>
        <w:t>Заявителями  на  получение  результатов  предоставления  м</w:t>
      </w:r>
      <w:r>
        <w:rPr>
          <w:rFonts w:ascii="Times New Roman" w:hAnsi="Times New Roman" w:cs="Times New Roman"/>
          <w:sz w:val="28"/>
          <w:szCs w:val="28"/>
        </w:rPr>
        <w:t xml:space="preserve">униципальной  услуги  являются </w:t>
      </w:r>
      <w:r w:rsidRPr="00BC3829">
        <w:rPr>
          <w:rFonts w:ascii="Times New Roman" w:hAnsi="Times New Roman" w:cs="Times New Roman"/>
          <w:sz w:val="28"/>
          <w:szCs w:val="28"/>
        </w:rPr>
        <w:t>физические  и  юридические  лица,  индивидуальные  предпринимат</w:t>
      </w:r>
      <w:r>
        <w:rPr>
          <w:rFonts w:ascii="Times New Roman" w:hAnsi="Times New Roman" w:cs="Times New Roman"/>
          <w:sz w:val="28"/>
          <w:szCs w:val="28"/>
        </w:rPr>
        <w:t xml:space="preserve">ели,  крестьянские  фермерские </w:t>
      </w:r>
      <w:r w:rsidRPr="00BC3829">
        <w:rPr>
          <w:rFonts w:ascii="Times New Roman" w:hAnsi="Times New Roman" w:cs="Times New Roman"/>
          <w:sz w:val="28"/>
          <w:szCs w:val="28"/>
        </w:rPr>
        <w:t xml:space="preserve">хозяйства,  а  также  их  представители,  действующие  на  основании  полномочий,  определенных  </w:t>
      </w:r>
      <w:proofErr w:type="gramStart"/>
      <w:r w:rsidRPr="00BC3829">
        <w:rPr>
          <w:rFonts w:ascii="Times New Roman" w:hAnsi="Times New Roman" w:cs="Times New Roman"/>
          <w:sz w:val="28"/>
          <w:szCs w:val="28"/>
        </w:rPr>
        <w:t>в</w:t>
      </w:r>
      <w:proofErr w:type="gramEnd"/>
      <w:r w:rsidRPr="00BC3829">
        <w:rPr>
          <w:rFonts w:ascii="Times New Roman" w:hAnsi="Times New Roman" w:cs="Times New Roman"/>
          <w:sz w:val="28"/>
          <w:szCs w:val="28"/>
        </w:rPr>
        <w:t xml:space="preserve"> </w:t>
      </w:r>
    </w:p>
    <w:p w:rsidR="00BC3829" w:rsidRPr="00BC3829" w:rsidRDefault="00BC3829" w:rsidP="00BC3829">
      <w:pPr>
        <w:tabs>
          <w:tab w:val="left" w:pos="3396"/>
        </w:tabs>
        <w:jc w:val="both"/>
        <w:rPr>
          <w:rFonts w:ascii="Times New Roman" w:hAnsi="Times New Roman" w:cs="Times New Roman"/>
          <w:sz w:val="28"/>
          <w:szCs w:val="28"/>
        </w:rPr>
      </w:pPr>
      <w:proofErr w:type="gramStart"/>
      <w:r w:rsidRPr="00BC3829">
        <w:rPr>
          <w:rFonts w:ascii="Times New Roman" w:hAnsi="Times New Roman" w:cs="Times New Roman"/>
          <w:sz w:val="28"/>
          <w:szCs w:val="28"/>
        </w:rPr>
        <w:t>соответствии</w:t>
      </w:r>
      <w:proofErr w:type="gramEnd"/>
      <w:r w:rsidRPr="00BC3829">
        <w:rPr>
          <w:rFonts w:ascii="Times New Roman" w:hAnsi="Times New Roman" w:cs="Times New Roman"/>
          <w:sz w:val="28"/>
          <w:szCs w:val="28"/>
        </w:rPr>
        <w:t xml:space="preserve">  с  действующим  законодательством  Российской  Фе</w:t>
      </w:r>
      <w:r>
        <w:rPr>
          <w:rFonts w:ascii="Times New Roman" w:hAnsi="Times New Roman" w:cs="Times New Roman"/>
          <w:sz w:val="28"/>
          <w:szCs w:val="28"/>
        </w:rPr>
        <w:t xml:space="preserve">дерации  (далее  -  заявитель, </w:t>
      </w:r>
      <w:r w:rsidRPr="00BC3829">
        <w:rPr>
          <w:rFonts w:ascii="Times New Roman" w:hAnsi="Times New Roman" w:cs="Times New Roman"/>
          <w:sz w:val="28"/>
          <w:szCs w:val="28"/>
        </w:rPr>
        <w:t>заявители):</w:t>
      </w:r>
    </w:p>
    <w:p w:rsidR="00BC3829" w:rsidRPr="00BC3829" w:rsidRDefault="00BC3829" w:rsidP="00BC3829">
      <w:pPr>
        <w:tabs>
          <w:tab w:val="left" w:pos="3396"/>
        </w:tabs>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BC3829">
        <w:rPr>
          <w:rFonts w:ascii="Times New Roman" w:hAnsi="Times New Roman" w:cs="Times New Roman"/>
          <w:sz w:val="28"/>
          <w:szCs w:val="28"/>
        </w:rPr>
        <w:t>- юридическое лицо в отношении земельного участка,  предоставл</w:t>
      </w:r>
      <w:r>
        <w:rPr>
          <w:rFonts w:ascii="Times New Roman" w:hAnsi="Times New Roman" w:cs="Times New Roman"/>
          <w:sz w:val="28"/>
          <w:szCs w:val="28"/>
        </w:rPr>
        <w:t xml:space="preserve">яемого в соответствии с указом </w:t>
      </w:r>
      <w:r w:rsidRPr="00BC3829">
        <w:rPr>
          <w:rFonts w:ascii="Times New Roman" w:hAnsi="Times New Roman" w:cs="Times New Roman"/>
          <w:sz w:val="28"/>
          <w:szCs w:val="28"/>
        </w:rPr>
        <w:t>или  распоряжением Президента  Российской  Федерации  (п.п.  1  п.  2  с</w:t>
      </w:r>
      <w:r>
        <w:rPr>
          <w:rFonts w:ascii="Times New Roman" w:hAnsi="Times New Roman" w:cs="Times New Roman"/>
          <w:sz w:val="28"/>
          <w:szCs w:val="28"/>
        </w:rPr>
        <w:t>т.  39.6.</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Земельного  кодекса </w:t>
      </w:r>
      <w:r w:rsidRPr="00BC3829">
        <w:rPr>
          <w:rFonts w:ascii="Times New Roman" w:hAnsi="Times New Roman" w:cs="Times New Roman"/>
          <w:sz w:val="28"/>
          <w:szCs w:val="28"/>
        </w:rPr>
        <w:t>Российской Федерации -  (далее - ЗК РФ));</w:t>
      </w:r>
      <w:proofErr w:type="gramEnd"/>
    </w:p>
    <w:p w:rsidR="00BC3829" w:rsidRPr="00BC3829" w:rsidRDefault="00BC3829" w:rsidP="00BC3829">
      <w:pPr>
        <w:tabs>
          <w:tab w:val="left" w:pos="3396"/>
        </w:tabs>
        <w:jc w:val="both"/>
        <w:rPr>
          <w:rFonts w:ascii="Times New Roman" w:hAnsi="Times New Roman" w:cs="Times New Roman"/>
          <w:sz w:val="28"/>
          <w:szCs w:val="28"/>
        </w:rPr>
      </w:pPr>
      <w:r>
        <w:rPr>
          <w:rFonts w:ascii="Times New Roman" w:hAnsi="Times New Roman" w:cs="Times New Roman"/>
          <w:sz w:val="28"/>
          <w:szCs w:val="28"/>
        </w:rPr>
        <w:t xml:space="preserve">    </w:t>
      </w:r>
      <w:r w:rsidRPr="00BC3829">
        <w:rPr>
          <w:rFonts w:ascii="Times New Roman" w:hAnsi="Times New Roman" w:cs="Times New Roman"/>
          <w:sz w:val="28"/>
          <w:szCs w:val="28"/>
        </w:rPr>
        <w:t xml:space="preserve">-  юридического  лицо  в  отношении  земельного  участка,  предоставляемого  в  соответствии  </w:t>
      </w:r>
      <w:proofErr w:type="gramStart"/>
      <w:r w:rsidRPr="00BC3829">
        <w:rPr>
          <w:rFonts w:ascii="Times New Roman" w:hAnsi="Times New Roman" w:cs="Times New Roman"/>
          <w:sz w:val="28"/>
          <w:szCs w:val="28"/>
        </w:rPr>
        <w:t>с</w:t>
      </w:r>
      <w:proofErr w:type="gramEnd"/>
      <w:r w:rsidRPr="00BC3829">
        <w:rPr>
          <w:rFonts w:ascii="Times New Roman" w:hAnsi="Times New Roman" w:cs="Times New Roman"/>
          <w:sz w:val="28"/>
          <w:szCs w:val="28"/>
        </w:rPr>
        <w:t xml:space="preserve"> </w:t>
      </w:r>
    </w:p>
    <w:p w:rsidR="00BC3829" w:rsidRPr="00BC3829" w:rsidRDefault="00BC3829" w:rsidP="00BC3829">
      <w:pPr>
        <w:tabs>
          <w:tab w:val="left" w:pos="3396"/>
        </w:tabs>
        <w:jc w:val="both"/>
        <w:rPr>
          <w:rFonts w:ascii="Times New Roman" w:hAnsi="Times New Roman" w:cs="Times New Roman"/>
          <w:sz w:val="28"/>
          <w:szCs w:val="28"/>
        </w:rPr>
      </w:pPr>
      <w:r w:rsidRPr="00BC3829">
        <w:rPr>
          <w:rFonts w:ascii="Times New Roman" w:hAnsi="Times New Roman" w:cs="Times New Roman"/>
          <w:sz w:val="28"/>
          <w:szCs w:val="28"/>
        </w:rPr>
        <w:t>распоряжением  Правительства  Российской  Федерации  для  р</w:t>
      </w:r>
      <w:r>
        <w:rPr>
          <w:rFonts w:ascii="Times New Roman" w:hAnsi="Times New Roman" w:cs="Times New Roman"/>
          <w:sz w:val="28"/>
          <w:szCs w:val="28"/>
        </w:rPr>
        <w:t xml:space="preserve">азмещения  объектов  </w:t>
      </w:r>
      <w:proofErr w:type="spellStart"/>
      <w:r>
        <w:rPr>
          <w:rFonts w:ascii="Times New Roman" w:hAnsi="Times New Roman" w:cs="Times New Roman"/>
          <w:sz w:val="28"/>
          <w:szCs w:val="28"/>
        </w:rPr>
        <w:t>социально­</w:t>
      </w:r>
      <w:r w:rsidRPr="00BC3829">
        <w:rPr>
          <w:rFonts w:ascii="Times New Roman" w:hAnsi="Times New Roman" w:cs="Times New Roman"/>
          <w:sz w:val="28"/>
          <w:szCs w:val="28"/>
        </w:rPr>
        <w:t>культурного</w:t>
      </w:r>
      <w:proofErr w:type="spellEnd"/>
      <w:r w:rsidRPr="00BC3829">
        <w:rPr>
          <w:rFonts w:ascii="Times New Roman" w:hAnsi="Times New Roman" w:cs="Times New Roman"/>
          <w:sz w:val="28"/>
          <w:szCs w:val="28"/>
        </w:rPr>
        <w:t xml:space="preserve">  назначения,  реализации  масштабных  инвестиц</w:t>
      </w:r>
      <w:r>
        <w:rPr>
          <w:rFonts w:ascii="Times New Roman" w:hAnsi="Times New Roman" w:cs="Times New Roman"/>
          <w:sz w:val="28"/>
          <w:szCs w:val="28"/>
        </w:rPr>
        <w:t xml:space="preserve">ионных  проектов  при  условии </w:t>
      </w:r>
      <w:r w:rsidRPr="00BC3829">
        <w:rPr>
          <w:rFonts w:ascii="Times New Roman" w:hAnsi="Times New Roman" w:cs="Times New Roman"/>
          <w:sz w:val="28"/>
          <w:szCs w:val="28"/>
        </w:rPr>
        <w:t xml:space="preserve">соответствия  указанных  объектов,  инвестиционных  проектов  критериям,  установленным </w:t>
      </w:r>
    </w:p>
    <w:p w:rsidR="00BC3829" w:rsidRPr="00BC3829" w:rsidRDefault="00BC3829" w:rsidP="00BC3829">
      <w:pPr>
        <w:tabs>
          <w:tab w:val="left" w:pos="3396"/>
        </w:tabs>
        <w:jc w:val="both"/>
        <w:rPr>
          <w:rFonts w:ascii="Times New Roman" w:hAnsi="Times New Roman" w:cs="Times New Roman"/>
          <w:sz w:val="28"/>
          <w:szCs w:val="28"/>
        </w:rPr>
      </w:pPr>
      <w:proofErr w:type="gramStart"/>
      <w:r w:rsidRPr="00BC3829">
        <w:rPr>
          <w:rFonts w:ascii="Times New Roman" w:hAnsi="Times New Roman" w:cs="Times New Roman"/>
          <w:sz w:val="28"/>
          <w:szCs w:val="28"/>
        </w:rPr>
        <w:lastRenderedPageBreak/>
        <w:t>Правительством Российской Федерации (п.п. 2 п. 2 ст. 39.6.</w:t>
      </w:r>
      <w:proofErr w:type="gramEnd"/>
      <w:r w:rsidRPr="00BC3829">
        <w:rPr>
          <w:rFonts w:ascii="Times New Roman" w:hAnsi="Times New Roman" w:cs="Times New Roman"/>
          <w:sz w:val="28"/>
          <w:szCs w:val="28"/>
        </w:rPr>
        <w:t xml:space="preserve"> </w:t>
      </w:r>
      <w:proofErr w:type="gramStart"/>
      <w:r w:rsidRPr="00BC3829">
        <w:rPr>
          <w:rFonts w:ascii="Times New Roman" w:hAnsi="Times New Roman" w:cs="Times New Roman"/>
          <w:sz w:val="28"/>
          <w:szCs w:val="28"/>
        </w:rPr>
        <w:t>ЗК РФ);</w:t>
      </w:r>
      <w:proofErr w:type="gramEnd"/>
    </w:p>
    <w:p w:rsidR="00BC3829" w:rsidRPr="00BC3829" w:rsidRDefault="00BC3829" w:rsidP="00BC3829">
      <w:pPr>
        <w:tabs>
          <w:tab w:val="left" w:pos="3396"/>
        </w:tabs>
        <w:jc w:val="both"/>
        <w:rPr>
          <w:rFonts w:ascii="Times New Roman" w:hAnsi="Times New Roman" w:cs="Times New Roman"/>
          <w:sz w:val="28"/>
          <w:szCs w:val="28"/>
        </w:rPr>
      </w:pPr>
      <w:r>
        <w:rPr>
          <w:rFonts w:ascii="Times New Roman" w:hAnsi="Times New Roman" w:cs="Times New Roman"/>
          <w:sz w:val="28"/>
          <w:szCs w:val="28"/>
        </w:rPr>
        <w:t xml:space="preserve">   </w:t>
      </w:r>
      <w:r w:rsidRPr="00BC3829">
        <w:rPr>
          <w:rFonts w:ascii="Times New Roman" w:hAnsi="Times New Roman" w:cs="Times New Roman"/>
          <w:sz w:val="28"/>
          <w:szCs w:val="28"/>
        </w:rPr>
        <w:t>-  юридическое  лицо  в  о</w:t>
      </w:r>
      <w:r>
        <w:rPr>
          <w:rFonts w:ascii="Times New Roman" w:hAnsi="Times New Roman" w:cs="Times New Roman"/>
          <w:sz w:val="28"/>
          <w:szCs w:val="28"/>
        </w:rPr>
        <w:t xml:space="preserve">тношении  земельного  участка, </w:t>
      </w:r>
      <w:r w:rsidRPr="00BC3829">
        <w:rPr>
          <w:rFonts w:ascii="Times New Roman" w:hAnsi="Times New Roman" w:cs="Times New Roman"/>
          <w:sz w:val="28"/>
          <w:szCs w:val="28"/>
        </w:rPr>
        <w:t>предос</w:t>
      </w:r>
      <w:r>
        <w:rPr>
          <w:rFonts w:ascii="Times New Roman" w:hAnsi="Times New Roman" w:cs="Times New Roman"/>
          <w:sz w:val="28"/>
          <w:szCs w:val="28"/>
        </w:rPr>
        <w:t xml:space="preserve">тавляемого  в  соответствии  с </w:t>
      </w:r>
      <w:r w:rsidRPr="00BC3829">
        <w:rPr>
          <w:rFonts w:ascii="Times New Roman" w:hAnsi="Times New Roman" w:cs="Times New Roman"/>
          <w:sz w:val="28"/>
          <w:szCs w:val="28"/>
        </w:rPr>
        <w:t>распоряжением Губернатора Брянской области для размещения об</w:t>
      </w:r>
      <w:r>
        <w:rPr>
          <w:rFonts w:ascii="Times New Roman" w:hAnsi="Times New Roman" w:cs="Times New Roman"/>
          <w:sz w:val="28"/>
          <w:szCs w:val="28"/>
        </w:rPr>
        <w:t xml:space="preserve">ъектов социально-культурного и </w:t>
      </w:r>
      <w:r w:rsidRPr="00BC3829">
        <w:rPr>
          <w:rFonts w:ascii="Times New Roman" w:hAnsi="Times New Roman" w:cs="Times New Roman"/>
          <w:sz w:val="28"/>
          <w:szCs w:val="28"/>
        </w:rPr>
        <w:t xml:space="preserve">коммунально-бытового  назначения,  реализации  масштабных  инвестиционных  проектов  </w:t>
      </w:r>
      <w:proofErr w:type="gramStart"/>
      <w:r w:rsidRPr="00BC3829">
        <w:rPr>
          <w:rFonts w:ascii="Times New Roman" w:hAnsi="Times New Roman" w:cs="Times New Roman"/>
          <w:sz w:val="28"/>
          <w:szCs w:val="28"/>
        </w:rPr>
        <w:t>при</w:t>
      </w:r>
      <w:proofErr w:type="gramEnd"/>
      <w:r w:rsidRPr="00BC3829">
        <w:rPr>
          <w:rFonts w:ascii="Times New Roman" w:hAnsi="Times New Roman" w:cs="Times New Roman"/>
          <w:sz w:val="28"/>
          <w:szCs w:val="28"/>
        </w:rPr>
        <w:t xml:space="preserve"> </w:t>
      </w:r>
    </w:p>
    <w:p w:rsidR="00BC3829" w:rsidRPr="00BC3829" w:rsidRDefault="00BC3829" w:rsidP="00BC3829">
      <w:pPr>
        <w:tabs>
          <w:tab w:val="left" w:pos="3396"/>
        </w:tabs>
        <w:jc w:val="both"/>
        <w:rPr>
          <w:rFonts w:ascii="Times New Roman" w:hAnsi="Times New Roman" w:cs="Times New Roman"/>
          <w:sz w:val="28"/>
          <w:szCs w:val="28"/>
        </w:rPr>
      </w:pPr>
      <w:proofErr w:type="gramStart"/>
      <w:r w:rsidRPr="00BC3829">
        <w:rPr>
          <w:rFonts w:ascii="Times New Roman" w:hAnsi="Times New Roman" w:cs="Times New Roman"/>
          <w:sz w:val="28"/>
          <w:szCs w:val="28"/>
        </w:rPr>
        <w:t>условии соответствия указанных объектов, инвестиционных про</w:t>
      </w:r>
      <w:r>
        <w:rPr>
          <w:rFonts w:ascii="Times New Roman" w:hAnsi="Times New Roman" w:cs="Times New Roman"/>
          <w:sz w:val="28"/>
          <w:szCs w:val="28"/>
        </w:rPr>
        <w:t xml:space="preserve">ектов критериям, установленным </w:t>
      </w:r>
      <w:r w:rsidRPr="00BC3829">
        <w:rPr>
          <w:rFonts w:ascii="Times New Roman" w:hAnsi="Times New Roman" w:cs="Times New Roman"/>
          <w:sz w:val="28"/>
          <w:szCs w:val="28"/>
        </w:rPr>
        <w:t>законами Брянской области (п.п. 3 п. 2 ст. 39.6.</w:t>
      </w:r>
      <w:proofErr w:type="gramEnd"/>
      <w:r w:rsidRPr="00BC3829">
        <w:rPr>
          <w:rFonts w:ascii="Times New Roman" w:hAnsi="Times New Roman" w:cs="Times New Roman"/>
          <w:sz w:val="28"/>
          <w:szCs w:val="28"/>
        </w:rPr>
        <w:t xml:space="preserve"> </w:t>
      </w:r>
      <w:proofErr w:type="gramStart"/>
      <w:r w:rsidRPr="00BC3829">
        <w:rPr>
          <w:rFonts w:ascii="Times New Roman" w:hAnsi="Times New Roman" w:cs="Times New Roman"/>
          <w:sz w:val="28"/>
          <w:szCs w:val="28"/>
        </w:rPr>
        <w:t>ЗК РФ);</w:t>
      </w:r>
      <w:proofErr w:type="gramEnd"/>
    </w:p>
    <w:p w:rsidR="00BC3829" w:rsidRPr="00BC3829" w:rsidRDefault="00BC3829" w:rsidP="00BC3829">
      <w:pPr>
        <w:tabs>
          <w:tab w:val="left" w:pos="3396"/>
        </w:tabs>
        <w:jc w:val="both"/>
        <w:rPr>
          <w:rFonts w:ascii="Times New Roman" w:hAnsi="Times New Roman" w:cs="Times New Roman"/>
          <w:sz w:val="28"/>
          <w:szCs w:val="28"/>
        </w:rPr>
      </w:pPr>
      <w:r>
        <w:rPr>
          <w:rFonts w:ascii="Times New Roman" w:hAnsi="Times New Roman" w:cs="Times New Roman"/>
          <w:sz w:val="28"/>
          <w:szCs w:val="28"/>
        </w:rPr>
        <w:t xml:space="preserve">    -</w:t>
      </w:r>
      <w:r w:rsidRPr="00BC3829">
        <w:rPr>
          <w:rFonts w:ascii="Times New Roman" w:hAnsi="Times New Roman" w:cs="Times New Roman"/>
          <w:sz w:val="28"/>
          <w:szCs w:val="28"/>
        </w:rPr>
        <w:t>юридическое  лицо  в  отношении  земельного  участка,  предос</w:t>
      </w:r>
      <w:r>
        <w:rPr>
          <w:rFonts w:ascii="Times New Roman" w:hAnsi="Times New Roman" w:cs="Times New Roman"/>
          <w:sz w:val="28"/>
          <w:szCs w:val="28"/>
        </w:rPr>
        <w:t xml:space="preserve">тавляемого  в  соответствии  с </w:t>
      </w:r>
      <w:r w:rsidRPr="00BC3829">
        <w:rPr>
          <w:rFonts w:ascii="Times New Roman" w:hAnsi="Times New Roman" w:cs="Times New Roman"/>
          <w:sz w:val="28"/>
          <w:szCs w:val="28"/>
        </w:rPr>
        <w:t>распоряжением  Губернатора  Брянской  области  для  строительств</w:t>
      </w:r>
      <w:r>
        <w:rPr>
          <w:rFonts w:ascii="Times New Roman" w:hAnsi="Times New Roman" w:cs="Times New Roman"/>
          <w:sz w:val="28"/>
          <w:szCs w:val="28"/>
        </w:rPr>
        <w:t xml:space="preserve">а  (создания)  многоквартирных </w:t>
      </w:r>
      <w:r w:rsidRPr="00BC3829">
        <w:rPr>
          <w:rFonts w:ascii="Times New Roman" w:hAnsi="Times New Roman" w:cs="Times New Roman"/>
          <w:sz w:val="28"/>
          <w:szCs w:val="28"/>
        </w:rPr>
        <w:t xml:space="preserve">домов  и  (или)  жилых  домов  блокированной  застройки,  состоящих  из  трех  и  более  блоков, </w:t>
      </w:r>
    </w:p>
    <w:p w:rsidR="00BC3829" w:rsidRPr="00BC3829" w:rsidRDefault="00BC3829" w:rsidP="00BC3829">
      <w:pPr>
        <w:tabs>
          <w:tab w:val="left" w:pos="3396"/>
        </w:tabs>
        <w:jc w:val="both"/>
        <w:rPr>
          <w:rFonts w:ascii="Times New Roman" w:hAnsi="Times New Roman" w:cs="Times New Roman"/>
          <w:sz w:val="28"/>
          <w:szCs w:val="28"/>
        </w:rPr>
      </w:pPr>
      <w:r w:rsidRPr="00BC3829">
        <w:rPr>
          <w:rFonts w:ascii="Times New Roman" w:hAnsi="Times New Roman" w:cs="Times New Roman"/>
          <w:sz w:val="28"/>
          <w:szCs w:val="28"/>
        </w:rPr>
        <w:t>принявшее  на  себя  обязательство  по  завершению  строитель</w:t>
      </w:r>
      <w:r>
        <w:rPr>
          <w:rFonts w:ascii="Times New Roman" w:hAnsi="Times New Roman" w:cs="Times New Roman"/>
          <w:sz w:val="28"/>
          <w:szCs w:val="28"/>
        </w:rPr>
        <w:t xml:space="preserve">ства  объектов  незавершенного </w:t>
      </w:r>
      <w:r w:rsidRPr="00BC3829">
        <w:rPr>
          <w:rFonts w:ascii="Times New Roman" w:hAnsi="Times New Roman" w:cs="Times New Roman"/>
          <w:sz w:val="28"/>
          <w:szCs w:val="28"/>
        </w:rPr>
        <w:t>строительств  и  исполнению  обязательств  застройщика  перед  г</w:t>
      </w:r>
      <w:r>
        <w:rPr>
          <w:rFonts w:ascii="Times New Roman" w:hAnsi="Times New Roman" w:cs="Times New Roman"/>
          <w:sz w:val="28"/>
          <w:szCs w:val="28"/>
        </w:rPr>
        <w:t xml:space="preserve">ражданами,  денежные  средства </w:t>
      </w:r>
      <w:r w:rsidRPr="00BC3829">
        <w:rPr>
          <w:rFonts w:ascii="Times New Roman" w:hAnsi="Times New Roman" w:cs="Times New Roman"/>
          <w:sz w:val="28"/>
          <w:szCs w:val="28"/>
        </w:rPr>
        <w:t xml:space="preserve">которых  привлечены  для  строительства  многоквартирных  домов  и  права  которых  нарушены, </w:t>
      </w:r>
    </w:p>
    <w:p w:rsidR="00BC3829" w:rsidRPr="00BC3829" w:rsidRDefault="00BC3829" w:rsidP="00BC3829">
      <w:pPr>
        <w:tabs>
          <w:tab w:val="left" w:pos="3396"/>
        </w:tabs>
        <w:jc w:val="both"/>
        <w:rPr>
          <w:rFonts w:ascii="Times New Roman" w:hAnsi="Times New Roman" w:cs="Times New Roman"/>
          <w:sz w:val="28"/>
          <w:szCs w:val="28"/>
        </w:rPr>
      </w:pPr>
      <w:proofErr w:type="gramStart"/>
      <w:r w:rsidRPr="00BC3829">
        <w:rPr>
          <w:rFonts w:ascii="Times New Roman" w:hAnsi="Times New Roman" w:cs="Times New Roman"/>
          <w:sz w:val="28"/>
          <w:szCs w:val="28"/>
        </w:rPr>
        <w:t>которые</w:t>
      </w:r>
      <w:proofErr w:type="gramEnd"/>
      <w:r w:rsidRPr="00BC3829">
        <w:rPr>
          <w:rFonts w:ascii="Times New Roman" w:hAnsi="Times New Roman" w:cs="Times New Roman"/>
          <w:sz w:val="28"/>
          <w:szCs w:val="28"/>
        </w:rPr>
        <w:t xml:space="preserve"> включены в реестр пострадавших граждан в соответств</w:t>
      </w:r>
      <w:r>
        <w:rPr>
          <w:rFonts w:ascii="Times New Roman" w:hAnsi="Times New Roman" w:cs="Times New Roman"/>
          <w:sz w:val="28"/>
          <w:szCs w:val="28"/>
        </w:rPr>
        <w:t xml:space="preserve">ии с Федеральным законом от 30 </w:t>
      </w:r>
      <w:r w:rsidRPr="00BC3829">
        <w:rPr>
          <w:rFonts w:ascii="Times New Roman" w:hAnsi="Times New Roman" w:cs="Times New Roman"/>
          <w:sz w:val="28"/>
          <w:szCs w:val="28"/>
        </w:rPr>
        <w:t xml:space="preserve">декабря 2004 года №214-ФЗ "Об участии в долевом строительстве многоквартирных домов и иных </w:t>
      </w:r>
    </w:p>
    <w:p w:rsidR="00BC3829" w:rsidRPr="00BC3829" w:rsidRDefault="00BC3829" w:rsidP="00BC3829">
      <w:pPr>
        <w:tabs>
          <w:tab w:val="left" w:pos="3396"/>
        </w:tabs>
        <w:jc w:val="both"/>
        <w:rPr>
          <w:rFonts w:ascii="Times New Roman" w:hAnsi="Times New Roman" w:cs="Times New Roman"/>
          <w:sz w:val="28"/>
          <w:szCs w:val="28"/>
        </w:rPr>
      </w:pPr>
      <w:proofErr w:type="gramStart"/>
      <w:r w:rsidRPr="00BC3829">
        <w:rPr>
          <w:rFonts w:ascii="Times New Roman" w:hAnsi="Times New Roman" w:cs="Times New Roman"/>
          <w:sz w:val="28"/>
          <w:szCs w:val="28"/>
        </w:rPr>
        <w:t>объектов  недвижимости и о внесении изменений  в некоторые за</w:t>
      </w:r>
      <w:r>
        <w:rPr>
          <w:rFonts w:ascii="Times New Roman" w:hAnsi="Times New Roman" w:cs="Times New Roman"/>
          <w:sz w:val="28"/>
          <w:szCs w:val="28"/>
        </w:rPr>
        <w:t xml:space="preserve">конодательные  акты Российской </w:t>
      </w:r>
      <w:r w:rsidRPr="00BC3829">
        <w:rPr>
          <w:rFonts w:ascii="Times New Roman" w:hAnsi="Times New Roman" w:cs="Times New Roman"/>
          <w:sz w:val="28"/>
          <w:szCs w:val="28"/>
        </w:rPr>
        <w:t>Федерации" (п.п. 3.1. п. 2 ст. 39.6.</w:t>
      </w:r>
      <w:proofErr w:type="gramEnd"/>
      <w:r w:rsidRPr="00BC3829">
        <w:rPr>
          <w:rFonts w:ascii="Times New Roman" w:hAnsi="Times New Roman" w:cs="Times New Roman"/>
          <w:sz w:val="28"/>
          <w:szCs w:val="28"/>
        </w:rPr>
        <w:t xml:space="preserve"> </w:t>
      </w:r>
      <w:proofErr w:type="gramStart"/>
      <w:r w:rsidRPr="00BC3829">
        <w:rPr>
          <w:rFonts w:ascii="Times New Roman" w:hAnsi="Times New Roman" w:cs="Times New Roman"/>
          <w:sz w:val="28"/>
          <w:szCs w:val="28"/>
        </w:rPr>
        <w:t>ЗК РФ);</w:t>
      </w:r>
      <w:proofErr w:type="gramEnd"/>
    </w:p>
    <w:p w:rsidR="00BC3829" w:rsidRPr="00BC3829" w:rsidRDefault="00BC3829" w:rsidP="00BC3829">
      <w:pPr>
        <w:tabs>
          <w:tab w:val="left" w:pos="3396"/>
        </w:tabs>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w:t>
      </w:r>
      <w:r w:rsidRPr="00BC3829">
        <w:rPr>
          <w:rFonts w:ascii="Times New Roman" w:hAnsi="Times New Roman" w:cs="Times New Roman"/>
          <w:sz w:val="28"/>
          <w:szCs w:val="28"/>
        </w:rPr>
        <w:t>юридическое  лицо  в  отношении  земельного  участка,  пре</w:t>
      </w:r>
      <w:r>
        <w:rPr>
          <w:rFonts w:ascii="Times New Roman" w:hAnsi="Times New Roman" w:cs="Times New Roman"/>
          <w:sz w:val="28"/>
          <w:szCs w:val="28"/>
        </w:rPr>
        <w:t xml:space="preserve">дназначенного  для  выполнения </w:t>
      </w:r>
      <w:r w:rsidRPr="00BC3829">
        <w:rPr>
          <w:rFonts w:ascii="Times New Roman" w:hAnsi="Times New Roman" w:cs="Times New Roman"/>
          <w:sz w:val="28"/>
          <w:szCs w:val="28"/>
        </w:rPr>
        <w:t>международных обязательств (п.п. 4 п. 2 ст. 39.6.</w:t>
      </w:r>
      <w:proofErr w:type="gramEnd"/>
      <w:r w:rsidRPr="00BC3829">
        <w:rPr>
          <w:rFonts w:ascii="Times New Roman" w:hAnsi="Times New Roman" w:cs="Times New Roman"/>
          <w:sz w:val="28"/>
          <w:szCs w:val="28"/>
        </w:rPr>
        <w:t xml:space="preserve"> </w:t>
      </w:r>
      <w:proofErr w:type="gramStart"/>
      <w:r w:rsidRPr="00BC3829">
        <w:rPr>
          <w:rFonts w:ascii="Times New Roman" w:hAnsi="Times New Roman" w:cs="Times New Roman"/>
          <w:sz w:val="28"/>
          <w:szCs w:val="28"/>
        </w:rPr>
        <w:t>ЗК РФ);</w:t>
      </w:r>
      <w:proofErr w:type="gramEnd"/>
    </w:p>
    <w:p w:rsidR="00BC3829" w:rsidRPr="00BC3829" w:rsidRDefault="00BC3829" w:rsidP="00BC3829">
      <w:pPr>
        <w:tabs>
          <w:tab w:val="left" w:pos="3396"/>
        </w:tabs>
        <w:jc w:val="both"/>
        <w:rPr>
          <w:rFonts w:ascii="Times New Roman" w:hAnsi="Times New Roman" w:cs="Times New Roman"/>
          <w:sz w:val="28"/>
          <w:szCs w:val="28"/>
        </w:rPr>
      </w:pPr>
      <w:r>
        <w:rPr>
          <w:rFonts w:ascii="Times New Roman" w:hAnsi="Times New Roman" w:cs="Times New Roman"/>
          <w:sz w:val="28"/>
          <w:szCs w:val="28"/>
        </w:rPr>
        <w:t xml:space="preserve">  </w:t>
      </w:r>
      <w:r w:rsidRPr="00BC3829">
        <w:rPr>
          <w:rFonts w:ascii="Times New Roman" w:hAnsi="Times New Roman" w:cs="Times New Roman"/>
          <w:sz w:val="28"/>
          <w:szCs w:val="28"/>
        </w:rPr>
        <w:t>- юридическое лицо в отношении земельного участка, предоставля</w:t>
      </w:r>
      <w:r>
        <w:rPr>
          <w:rFonts w:ascii="Times New Roman" w:hAnsi="Times New Roman" w:cs="Times New Roman"/>
          <w:sz w:val="28"/>
          <w:szCs w:val="28"/>
        </w:rPr>
        <w:t xml:space="preserve">емого для размещения объектов, </w:t>
      </w:r>
      <w:r w:rsidRPr="00BC3829">
        <w:rPr>
          <w:rFonts w:ascii="Times New Roman" w:hAnsi="Times New Roman" w:cs="Times New Roman"/>
          <w:sz w:val="28"/>
          <w:szCs w:val="28"/>
        </w:rPr>
        <w:t xml:space="preserve">предназначенных для обеспечения </w:t>
      </w:r>
      <w:proofErr w:type="spellStart"/>
      <w:r w:rsidRPr="00BC3829">
        <w:rPr>
          <w:rFonts w:ascii="Times New Roman" w:hAnsi="Times New Roman" w:cs="Times New Roman"/>
          <w:sz w:val="28"/>
          <w:szCs w:val="28"/>
        </w:rPr>
        <w:t>электро</w:t>
      </w:r>
      <w:proofErr w:type="spellEnd"/>
      <w:r w:rsidRPr="00BC3829">
        <w:rPr>
          <w:rFonts w:ascii="Times New Roman" w:hAnsi="Times New Roman" w:cs="Times New Roman"/>
          <w:sz w:val="28"/>
          <w:szCs w:val="28"/>
        </w:rPr>
        <w:t>-, тепл</w:t>
      </w:r>
      <w:proofErr w:type="gramStart"/>
      <w:r w:rsidRPr="00BC3829">
        <w:rPr>
          <w:rFonts w:ascii="Times New Roman" w:hAnsi="Times New Roman" w:cs="Times New Roman"/>
          <w:sz w:val="28"/>
          <w:szCs w:val="28"/>
        </w:rPr>
        <w:t>о-</w:t>
      </w:r>
      <w:proofErr w:type="gramEnd"/>
      <w:r w:rsidRPr="00BC3829">
        <w:rPr>
          <w:rFonts w:ascii="Times New Roman" w:hAnsi="Times New Roman" w:cs="Times New Roman"/>
          <w:sz w:val="28"/>
          <w:szCs w:val="28"/>
        </w:rPr>
        <w:t xml:space="preserve">, </w:t>
      </w:r>
      <w:proofErr w:type="spellStart"/>
      <w:r w:rsidRPr="00BC3829">
        <w:rPr>
          <w:rFonts w:ascii="Times New Roman" w:hAnsi="Times New Roman" w:cs="Times New Roman"/>
          <w:sz w:val="28"/>
          <w:szCs w:val="28"/>
        </w:rPr>
        <w:t>газо</w:t>
      </w:r>
      <w:proofErr w:type="spellEnd"/>
      <w:r w:rsidRPr="00BC3829">
        <w:rPr>
          <w:rFonts w:ascii="Times New Roman" w:hAnsi="Times New Roman" w:cs="Times New Roman"/>
          <w:sz w:val="28"/>
          <w:szCs w:val="28"/>
        </w:rPr>
        <w:t xml:space="preserve">- и водоснабжения, </w:t>
      </w:r>
      <w:r>
        <w:rPr>
          <w:rFonts w:ascii="Times New Roman" w:hAnsi="Times New Roman" w:cs="Times New Roman"/>
          <w:sz w:val="28"/>
          <w:szCs w:val="28"/>
        </w:rPr>
        <w:t xml:space="preserve">водоотведения, связи, </w:t>
      </w:r>
      <w:r w:rsidRPr="00BC3829">
        <w:rPr>
          <w:rFonts w:ascii="Times New Roman" w:hAnsi="Times New Roman" w:cs="Times New Roman"/>
          <w:sz w:val="28"/>
          <w:szCs w:val="28"/>
        </w:rPr>
        <w:t>нефтепроводов, объектов федерального, регионального или местного з</w:t>
      </w:r>
      <w:r>
        <w:rPr>
          <w:rFonts w:ascii="Times New Roman" w:hAnsi="Times New Roman" w:cs="Times New Roman"/>
          <w:sz w:val="28"/>
          <w:szCs w:val="28"/>
        </w:rPr>
        <w:t xml:space="preserve">начения (п.п. 4 п. 2 ст. 39.6. </w:t>
      </w:r>
      <w:r w:rsidRPr="00BC3829">
        <w:rPr>
          <w:rFonts w:ascii="Times New Roman" w:hAnsi="Times New Roman" w:cs="Times New Roman"/>
          <w:sz w:val="28"/>
          <w:szCs w:val="28"/>
        </w:rPr>
        <w:t>ЗК РФ);</w:t>
      </w:r>
      <w:r w:rsidRPr="00BC3829">
        <w:rPr>
          <w:rFonts w:ascii="Times New Roman" w:hAnsi="Times New Roman" w:cs="Times New Roman"/>
          <w:sz w:val="28"/>
          <w:szCs w:val="28"/>
        </w:rPr>
        <w:cr/>
      </w:r>
      <w:r>
        <w:rPr>
          <w:rFonts w:ascii="Times New Roman" w:hAnsi="Times New Roman" w:cs="Times New Roman"/>
          <w:sz w:val="28"/>
          <w:szCs w:val="28"/>
        </w:rPr>
        <w:t xml:space="preserve">  </w:t>
      </w:r>
      <w:r w:rsidRPr="00BC3829">
        <w:t xml:space="preserve"> </w:t>
      </w:r>
      <w:r w:rsidRPr="00BC3829">
        <w:rPr>
          <w:rFonts w:ascii="Times New Roman" w:hAnsi="Times New Roman" w:cs="Times New Roman"/>
          <w:sz w:val="28"/>
          <w:szCs w:val="28"/>
        </w:rPr>
        <w:t xml:space="preserve">-  лицо,  с  которым  был  заключен  договор  аренды  земельного  участка,  в  отношении  земельного участка,  образованного  из  земельного  участка,  находящегося  в  собственности  муниципального образования  «Клетнянский  муниципальный  район»,  либо  земельного  участка,  государственная собственность на который не разграничена, и ранее предоставленного в аренду этому лицу (п.п. 5п. 2 ст. 39.6. </w:t>
      </w:r>
      <w:proofErr w:type="gramStart"/>
      <w:r w:rsidRPr="00BC3829">
        <w:rPr>
          <w:rFonts w:ascii="Times New Roman" w:hAnsi="Times New Roman" w:cs="Times New Roman"/>
          <w:sz w:val="28"/>
          <w:szCs w:val="28"/>
        </w:rPr>
        <w:t>ЗК РФ);</w:t>
      </w:r>
      <w:proofErr w:type="gramEnd"/>
    </w:p>
    <w:p w:rsidR="00BC3829" w:rsidRPr="00BC3829" w:rsidRDefault="00BC3829" w:rsidP="00BC3829">
      <w:pPr>
        <w:tabs>
          <w:tab w:val="left" w:pos="3396"/>
        </w:tabs>
        <w:jc w:val="both"/>
        <w:rPr>
          <w:rFonts w:ascii="Times New Roman" w:hAnsi="Times New Roman" w:cs="Times New Roman"/>
          <w:sz w:val="28"/>
          <w:szCs w:val="28"/>
        </w:rPr>
      </w:pPr>
      <w:r>
        <w:rPr>
          <w:rFonts w:ascii="Times New Roman" w:hAnsi="Times New Roman" w:cs="Times New Roman"/>
          <w:sz w:val="28"/>
          <w:szCs w:val="28"/>
        </w:rPr>
        <w:t xml:space="preserve">     </w:t>
      </w:r>
      <w:r w:rsidRPr="00BC3829">
        <w:rPr>
          <w:rFonts w:ascii="Times New Roman" w:hAnsi="Times New Roman" w:cs="Times New Roman"/>
          <w:sz w:val="28"/>
          <w:szCs w:val="28"/>
        </w:rPr>
        <w:t xml:space="preserve">- лицо, с которым был заключен договор аренды земельного участка для комплексного освоения территории в отношении земельного участка, образованного из земельного участка, находящегося в  собственности  муниципального  образования  «Клетнянский  муниципальный  район»,  либо </w:t>
      </w:r>
    </w:p>
    <w:p w:rsidR="00BC3829" w:rsidRPr="00BC3829" w:rsidRDefault="00BC3829" w:rsidP="00BC3829">
      <w:pPr>
        <w:tabs>
          <w:tab w:val="left" w:pos="3396"/>
        </w:tabs>
        <w:jc w:val="both"/>
        <w:rPr>
          <w:rFonts w:ascii="Times New Roman" w:hAnsi="Times New Roman" w:cs="Times New Roman"/>
          <w:sz w:val="28"/>
          <w:szCs w:val="28"/>
        </w:rPr>
      </w:pPr>
      <w:proofErr w:type="gramStart"/>
      <w:r w:rsidRPr="00BC3829">
        <w:rPr>
          <w:rFonts w:ascii="Times New Roman" w:hAnsi="Times New Roman" w:cs="Times New Roman"/>
          <w:sz w:val="28"/>
          <w:szCs w:val="28"/>
        </w:rPr>
        <w:t>земельного  участка,  государственная  собственность  на  который  не  разграничена  и  ранее предоставленного в аренду для комплексного освоения территории этому лицу (п.п. 5 п. 2 ст. 39.6.</w:t>
      </w:r>
      <w:proofErr w:type="gramEnd"/>
      <w:r w:rsidRPr="00BC3829">
        <w:rPr>
          <w:rFonts w:ascii="Times New Roman" w:hAnsi="Times New Roman" w:cs="Times New Roman"/>
          <w:sz w:val="28"/>
          <w:szCs w:val="28"/>
        </w:rPr>
        <w:t xml:space="preserve"> </w:t>
      </w:r>
      <w:proofErr w:type="gramStart"/>
      <w:r w:rsidRPr="00BC3829">
        <w:rPr>
          <w:rFonts w:ascii="Times New Roman" w:hAnsi="Times New Roman" w:cs="Times New Roman"/>
          <w:sz w:val="28"/>
          <w:szCs w:val="28"/>
        </w:rPr>
        <w:t>ЗК РФ);</w:t>
      </w:r>
      <w:proofErr w:type="gramEnd"/>
    </w:p>
    <w:p w:rsidR="00BC3829" w:rsidRPr="00BC3829" w:rsidRDefault="00BC3829" w:rsidP="00BC3829">
      <w:pPr>
        <w:tabs>
          <w:tab w:val="left" w:pos="3396"/>
        </w:tabs>
        <w:jc w:val="both"/>
        <w:rPr>
          <w:rFonts w:ascii="Times New Roman" w:hAnsi="Times New Roman" w:cs="Times New Roman"/>
          <w:sz w:val="28"/>
          <w:szCs w:val="28"/>
        </w:rPr>
      </w:pPr>
      <w:r>
        <w:rPr>
          <w:rFonts w:ascii="Times New Roman" w:hAnsi="Times New Roman" w:cs="Times New Roman"/>
          <w:sz w:val="28"/>
          <w:szCs w:val="28"/>
        </w:rPr>
        <w:t xml:space="preserve">     </w:t>
      </w:r>
      <w:r w:rsidRPr="00BC3829">
        <w:rPr>
          <w:rFonts w:ascii="Times New Roman" w:hAnsi="Times New Roman" w:cs="Times New Roman"/>
          <w:sz w:val="28"/>
          <w:szCs w:val="28"/>
        </w:rPr>
        <w:t xml:space="preserve">-  член  некоммерческой  организации,  созданной  гражданами,  которой  предоставлен  земельный участок  для  комплексного  освоения  территории  в  целях  индивидуального  жилищного строительства  или,  если  это  предусмотрено  решением  общего  собрания  членов  этой </w:t>
      </w:r>
    </w:p>
    <w:p w:rsidR="00BC3829" w:rsidRPr="00BC3829" w:rsidRDefault="00BC3829" w:rsidP="00BC3829">
      <w:pPr>
        <w:tabs>
          <w:tab w:val="left" w:pos="3396"/>
        </w:tabs>
        <w:jc w:val="both"/>
        <w:rPr>
          <w:rFonts w:ascii="Times New Roman" w:hAnsi="Times New Roman" w:cs="Times New Roman"/>
          <w:sz w:val="28"/>
          <w:szCs w:val="28"/>
        </w:rPr>
      </w:pPr>
      <w:proofErr w:type="gramStart"/>
      <w:r w:rsidRPr="00BC3829">
        <w:rPr>
          <w:rFonts w:ascii="Times New Roman" w:hAnsi="Times New Roman" w:cs="Times New Roman"/>
          <w:sz w:val="28"/>
          <w:szCs w:val="28"/>
        </w:rPr>
        <w:lastRenderedPageBreak/>
        <w:t>некоммерческой организации, эта некоммерческая организация в отношении земельного участка, образованного  из  земельного  участка,  предоставленного  этой  некоммерческой  организации  (за исключением земельных участков,  отнесенных к имуществу общего пользования)  (п.п.  6  п.  2  ст.39.6.</w:t>
      </w:r>
      <w:proofErr w:type="gramEnd"/>
      <w:r w:rsidRPr="00BC3829">
        <w:rPr>
          <w:rFonts w:ascii="Times New Roman" w:hAnsi="Times New Roman" w:cs="Times New Roman"/>
          <w:sz w:val="28"/>
          <w:szCs w:val="28"/>
        </w:rPr>
        <w:t xml:space="preserve"> </w:t>
      </w:r>
      <w:proofErr w:type="gramStart"/>
      <w:r w:rsidRPr="00BC3829">
        <w:rPr>
          <w:rFonts w:ascii="Times New Roman" w:hAnsi="Times New Roman" w:cs="Times New Roman"/>
          <w:sz w:val="28"/>
          <w:szCs w:val="28"/>
        </w:rPr>
        <w:t>ЗК РФ);</w:t>
      </w:r>
      <w:proofErr w:type="gramEnd"/>
    </w:p>
    <w:p w:rsidR="00BC3829" w:rsidRPr="00BC3829" w:rsidRDefault="00BC3829" w:rsidP="00BC3829">
      <w:pPr>
        <w:tabs>
          <w:tab w:val="left" w:pos="3396"/>
        </w:tabs>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BC3829">
        <w:rPr>
          <w:rFonts w:ascii="Times New Roman" w:hAnsi="Times New Roman" w:cs="Times New Roman"/>
          <w:sz w:val="28"/>
          <w:szCs w:val="28"/>
        </w:rPr>
        <w:t>-  член  садоводческого  некоммерческого  товарищества  (далее  -   СНТ)  или  огороднического некоммерческого товарищества (далее -  ОНТ) в отношении садового или огородного земельного участка,  образованного  из  земельно</w:t>
      </w:r>
      <w:r>
        <w:rPr>
          <w:rFonts w:ascii="Times New Roman" w:hAnsi="Times New Roman" w:cs="Times New Roman"/>
          <w:sz w:val="28"/>
          <w:szCs w:val="28"/>
        </w:rPr>
        <w:t xml:space="preserve">го  участка,  предоставленного </w:t>
      </w:r>
      <w:r w:rsidRPr="00BC3829">
        <w:rPr>
          <w:rFonts w:ascii="Times New Roman" w:hAnsi="Times New Roman" w:cs="Times New Roman"/>
          <w:sz w:val="28"/>
          <w:szCs w:val="28"/>
        </w:rPr>
        <w:t>садоводческому  или огородническому  некоммерческому  товариществу,  за  исключением  земельных  участков  общего назначения (п.п. 7 п. 2 ст. 39.6.</w:t>
      </w:r>
      <w:proofErr w:type="gramEnd"/>
      <w:r w:rsidRPr="00BC3829">
        <w:rPr>
          <w:rFonts w:ascii="Times New Roman" w:hAnsi="Times New Roman" w:cs="Times New Roman"/>
          <w:sz w:val="28"/>
          <w:szCs w:val="28"/>
        </w:rPr>
        <w:t xml:space="preserve"> </w:t>
      </w:r>
      <w:proofErr w:type="gramStart"/>
      <w:r w:rsidRPr="00BC3829">
        <w:rPr>
          <w:rFonts w:ascii="Times New Roman" w:hAnsi="Times New Roman" w:cs="Times New Roman"/>
          <w:sz w:val="28"/>
          <w:szCs w:val="28"/>
        </w:rPr>
        <w:t>ЗК РФ);</w:t>
      </w:r>
      <w:proofErr w:type="gramEnd"/>
    </w:p>
    <w:p w:rsidR="00BC3829" w:rsidRPr="00BC3829" w:rsidRDefault="00BC3829" w:rsidP="00BC3829">
      <w:pPr>
        <w:tabs>
          <w:tab w:val="left" w:pos="3396"/>
        </w:tabs>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BC3829">
        <w:rPr>
          <w:rFonts w:ascii="Times New Roman" w:hAnsi="Times New Roman" w:cs="Times New Roman"/>
          <w:sz w:val="28"/>
          <w:szCs w:val="28"/>
        </w:rPr>
        <w:t>- лицо, уполномоченное на подачу заявления решением общего собрания членов СНТ или ОНТ в отношении  ограниченного  в  обороте  земельного  участка  общего  назначения,  расположенный  в границах территории садоводства или огородничества (п.п. 8 п. 2 ст. 39.6.</w:t>
      </w:r>
      <w:proofErr w:type="gramEnd"/>
      <w:r w:rsidRPr="00BC3829">
        <w:rPr>
          <w:rFonts w:ascii="Times New Roman" w:hAnsi="Times New Roman" w:cs="Times New Roman"/>
          <w:sz w:val="28"/>
          <w:szCs w:val="28"/>
        </w:rPr>
        <w:t xml:space="preserve"> </w:t>
      </w:r>
      <w:proofErr w:type="gramStart"/>
      <w:r w:rsidRPr="00BC3829">
        <w:rPr>
          <w:rFonts w:ascii="Times New Roman" w:hAnsi="Times New Roman" w:cs="Times New Roman"/>
          <w:sz w:val="28"/>
          <w:szCs w:val="28"/>
        </w:rPr>
        <w:t>ЗК РФ);</w:t>
      </w:r>
      <w:proofErr w:type="gramEnd"/>
    </w:p>
    <w:p w:rsidR="00BC3829" w:rsidRPr="00BC3829" w:rsidRDefault="00BC3829" w:rsidP="00BC3829">
      <w:pPr>
        <w:tabs>
          <w:tab w:val="left" w:pos="3396"/>
        </w:tabs>
        <w:jc w:val="both"/>
        <w:rPr>
          <w:rFonts w:ascii="Times New Roman" w:hAnsi="Times New Roman" w:cs="Times New Roman"/>
          <w:sz w:val="28"/>
          <w:szCs w:val="28"/>
        </w:rPr>
      </w:pPr>
      <w:r>
        <w:rPr>
          <w:rFonts w:ascii="Times New Roman" w:hAnsi="Times New Roman" w:cs="Times New Roman"/>
          <w:sz w:val="28"/>
          <w:szCs w:val="28"/>
        </w:rPr>
        <w:t xml:space="preserve">    </w:t>
      </w:r>
      <w:r w:rsidRPr="00BC3829">
        <w:rPr>
          <w:rFonts w:ascii="Times New Roman" w:hAnsi="Times New Roman" w:cs="Times New Roman"/>
          <w:sz w:val="28"/>
          <w:szCs w:val="28"/>
        </w:rPr>
        <w:t xml:space="preserve">-  юридическое  лицо  в  отношении  земельного  участка,  образованного  в  результате  раздела ограниченного  в  обороте  земельного  участка,  предоставленного  юридическому  лицу  для комплексного  освоения  территории  в  целях  индивидуального  жилищного  строительства  и </w:t>
      </w:r>
    </w:p>
    <w:p w:rsidR="00BC3829" w:rsidRPr="00BC3829" w:rsidRDefault="00BC3829" w:rsidP="00BC3829">
      <w:pPr>
        <w:tabs>
          <w:tab w:val="left" w:pos="3396"/>
        </w:tabs>
        <w:jc w:val="both"/>
        <w:rPr>
          <w:rFonts w:ascii="Times New Roman" w:hAnsi="Times New Roman" w:cs="Times New Roman"/>
          <w:sz w:val="28"/>
          <w:szCs w:val="28"/>
        </w:rPr>
      </w:pPr>
      <w:proofErr w:type="gramStart"/>
      <w:r w:rsidRPr="00BC3829">
        <w:rPr>
          <w:rFonts w:ascii="Times New Roman" w:hAnsi="Times New Roman" w:cs="Times New Roman"/>
          <w:sz w:val="28"/>
          <w:szCs w:val="28"/>
        </w:rPr>
        <w:t>являющегося земельным участком общего назначения (п.п. 8.1. ст. 39.6.</w:t>
      </w:r>
      <w:proofErr w:type="gramEnd"/>
      <w:r w:rsidRPr="00BC3829">
        <w:rPr>
          <w:rFonts w:ascii="Times New Roman" w:hAnsi="Times New Roman" w:cs="Times New Roman"/>
          <w:sz w:val="28"/>
          <w:szCs w:val="28"/>
        </w:rPr>
        <w:t xml:space="preserve"> </w:t>
      </w:r>
      <w:proofErr w:type="gramStart"/>
      <w:r w:rsidRPr="00BC3829">
        <w:rPr>
          <w:rFonts w:ascii="Times New Roman" w:hAnsi="Times New Roman" w:cs="Times New Roman"/>
          <w:sz w:val="28"/>
          <w:szCs w:val="28"/>
        </w:rPr>
        <w:t>ЗК РФ);</w:t>
      </w:r>
      <w:proofErr w:type="gramEnd"/>
    </w:p>
    <w:p w:rsidR="00BC3829" w:rsidRPr="00BC3829" w:rsidRDefault="00BC3829" w:rsidP="00BC3829">
      <w:pPr>
        <w:tabs>
          <w:tab w:val="left" w:pos="3396"/>
        </w:tabs>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BC3829">
        <w:rPr>
          <w:rFonts w:ascii="Times New Roman" w:hAnsi="Times New Roman" w:cs="Times New Roman"/>
          <w:sz w:val="28"/>
          <w:szCs w:val="28"/>
        </w:rPr>
        <w:t>-  собственник  зданий,  сооружений  либо  помещений  в  них  и  (или)  лицо,  которому  эти  объекты предоставлены  на  праве хозяйственного  ведения  или  в  случаях,  предусмотренных статьей  39.20 Земельного  кодекса  Российской  Федерации,  на  праве  оперативного  управления,  в  отношении земельных участков, на которых расположены такие здания, сооружения (п.п. 9 п. 2 ст. 39.6.</w:t>
      </w:r>
      <w:proofErr w:type="gramEnd"/>
      <w:r w:rsidRPr="00BC3829">
        <w:rPr>
          <w:rFonts w:ascii="Times New Roman" w:hAnsi="Times New Roman" w:cs="Times New Roman"/>
          <w:sz w:val="28"/>
          <w:szCs w:val="28"/>
        </w:rPr>
        <w:t xml:space="preserve"> </w:t>
      </w:r>
      <w:proofErr w:type="gramStart"/>
      <w:r w:rsidRPr="00BC3829">
        <w:rPr>
          <w:rFonts w:ascii="Times New Roman" w:hAnsi="Times New Roman" w:cs="Times New Roman"/>
          <w:sz w:val="28"/>
          <w:szCs w:val="28"/>
        </w:rPr>
        <w:t>ЗК РФ);</w:t>
      </w:r>
      <w:proofErr w:type="gramEnd"/>
    </w:p>
    <w:p w:rsidR="00BC3829" w:rsidRPr="00BC3829" w:rsidRDefault="00BC3829" w:rsidP="00BC3829">
      <w:pPr>
        <w:tabs>
          <w:tab w:val="left" w:pos="3396"/>
        </w:tabs>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BC3829">
        <w:rPr>
          <w:rFonts w:ascii="Times New Roman" w:hAnsi="Times New Roman" w:cs="Times New Roman"/>
          <w:sz w:val="28"/>
          <w:szCs w:val="28"/>
        </w:rPr>
        <w:t>- собственник объектов незавершенного строительства в отношении земельного участка, на котором расположены объекты незавершенного строительства (п.п.  10 п. 2 ст. 39.6.</w:t>
      </w:r>
      <w:proofErr w:type="gramEnd"/>
      <w:r w:rsidRPr="00BC3829">
        <w:rPr>
          <w:rFonts w:ascii="Times New Roman" w:hAnsi="Times New Roman" w:cs="Times New Roman"/>
          <w:sz w:val="28"/>
          <w:szCs w:val="28"/>
        </w:rPr>
        <w:t xml:space="preserve"> </w:t>
      </w:r>
      <w:proofErr w:type="gramStart"/>
      <w:r w:rsidRPr="00BC3829">
        <w:rPr>
          <w:rFonts w:ascii="Times New Roman" w:hAnsi="Times New Roman" w:cs="Times New Roman"/>
          <w:sz w:val="28"/>
          <w:szCs w:val="28"/>
        </w:rPr>
        <w:t>ЗК РФ);</w:t>
      </w:r>
      <w:proofErr w:type="gramEnd"/>
    </w:p>
    <w:p w:rsidR="00BC3829" w:rsidRPr="00BC3829" w:rsidRDefault="00BC3829" w:rsidP="00BC3829">
      <w:pPr>
        <w:tabs>
          <w:tab w:val="left" w:pos="3396"/>
        </w:tabs>
        <w:jc w:val="both"/>
        <w:rPr>
          <w:rFonts w:ascii="Times New Roman" w:hAnsi="Times New Roman" w:cs="Times New Roman"/>
          <w:sz w:val="28"/>
          <w:szCs w:val="28"/>
        </w:rPr>
      </w:pPr>
      <w:r>
        <w:rPr>
          <w:rFonts w:ascii="Times New Roman" w:hAnsi="Times New Roman" w:cs="Times New Roman"/>
          <w:sz w:val="28"/>
          <w:szCs w:val="28"/>
        </w:rPr>
        <w:t xml:space="preserve">    </w:t>
      </w:r>
      <w:r w:rsidRPr="00BC3829">
        <w:rPr>
          <w:rFonts w:ascii="Times New Roman" w:hAnsi="Times New Roman" w:cs="Times New Roman"/>
          <w:sz w:val="28"/>
          <w:szCs w:val="28"/>
        </w:rPr>
        <w:t xml:space="preserve">-  юридическое  лицо,  использующее  земельный  участок  на  праве  постоянного  (бессрочного) пользования,  в  отношении  земельного  участка,  принадлежащего  юридическому  лицу  на  праве постоянного  (бессрочного)  пользования,  за  исключением лиц,  указанных  в  пункте  2  статьи  39.9 </w:t>
      </w:r>
    </w:p>
    <w:p w:rsidR="00BC3829" w:rsidRPr="00BC3829" w:rsidRDefault="00BC3829" w:rsidP="00BC3829">
      <w:pPr>
        <w:tabs>
          <w:tab w:val="left" w:pos="3396"/>
        </w:tabs>
        <w:jc w:val="both"/>
        <w:rPr>
          <w:rFonts w:ascii="Times New Roman" w:hAnsi="Times New Roman" w:cs="Times New Roman"/>
          <w:sz w:val="28"/>
          <w:szCs w:val="28"/>
        </w:rPr>
      </w:pPr>
      <w:proofErr w:type="gramStart"/>
      <w:r w:rsidRPr="00BC3829">
        <w:rPr>
          <w:rFonts w:ascii="Times New Roman" w:hAnsi="Times New Roman" w:cs="Times New Roman"/>
          <w:sz w:val="28"/>
          <w:szCs w:val="28"/>
        </w:rPr>
        <w:t>Земельного кодекса Российской Федерации (п.п.  11 п. 2 ст. 39.6.</w:t>
      </w:r>
      <w:proofErr w:type="gramEnd"/>
      <w:r w:rsidRPr="00BC3829">
        <w:rPr>
          <w:rFonts w:ascii="Times New Roman" w:hAnsi="Times New Roman" w:cs="Times New Roman"/>
          <w:sz w:val="28"/>
          <w:szCs w:val="28"/>
        </w:rPr>
        <w:t xml:space="preserve"> </w:t>
      </w:r>
      <w:proofErr w:type="gramStart"/>
      <w:r w:rsidRPr="00BC3829">
        <w:rPr>
          <w:rFonts w:ascii="Times New Roman" w:hAnsi="Times New Roman" w:cs="Times New Roman"/>
          <w:sz w:val="28"/>
          <w:szCs w:val="28"/>
        </w:rPr>
        <w:t>ЗК РФ);</w:t>
      </w:r>
      <w:proofErr w:type="gramEnd"/>
    </w:p>
    <w:p w:rsidR="00BC3829" w:rsidRPr="00BC3829" w:rsidRDefault="00BC3829" w:rsidP="00BC3829">
      <w:pPr>
        <w:tabs>
          <w:tab w:val="left" w:pos="3396"/>
        </w:tabs>
        <w:jc w:val="both"/>
        <w:rPr>
          <w:rFonts w:ascii="Times New Roman" w:hAnsi="Times New Roman" w:cs="Times New Roman"/>
          <w:sz w:val="28"/>
          <w:szCs w:val="28"/>
        </w:rPr>
      </w:pPr>
      <w:r>
        <w:rPr>
          <w:rFonts w:ascii="Times New Roman" w:hAnsi="Times New Roman" w:cs="Times New Roman"/>
          <w:sz w:val="28"/>
          <w:szCs w:val="28"/>
        </w:rPr>
        <w:t xml:space="preserve">       </w:t>
      </w:r>
      <w:r w:rsidRPr="00BC3829">
        <w:rPr>
          <w:rFonts w:ascii="Times New Roman" w:hAnsi="Times New Roman" w:cs="Times New Roman"/>
          <w:sz w:val="28"/>
          <w:szCs w:val="28"/>
        </w:rPr>
        <w:t xml:space="preserve">-  крестьянское  (фермерское)  хозяйство  или  сельскохозяйственная  организация,  участвующие  в программах  государственной  поддержки  в  сфере  развития  сельского  хозяйства  в  отношении земельного  участка  для  ведения  сельского  хозяйства  или  осуществления  иной,  связанной  </w:t>
      </w:r>
      <w:proofErr w:type="gramStart"/>
      <w:r w:rsidRPr="00BC3829">
        <w:rPr>
          <w:rFonts w:ascii="Times New Roman" w:hAnsi="Times New Roman" w:cs="Times New Roman"/>
          <w:sz w:val="28"/>
          <w:szCs w:val="28"/>
        </w:rPr>
        <w:t>с</w:t>
      </w:r>
      <w:proofErr w:type="gramEnd"/>
      <w:r w:rsidRPr="00BC3829">
        <w:rPr>
          <w:rFonts w:ascii="Times New Roman" w:hAnsi="Times New Roman" w:cs="Times New Roman"/>
          <w:sz w:val="28"/>
          <w:szCs w:val="28"/>
        </w:rPr>
        <w:t xml:space="preserve"> </w:t>
      </w:r>
    </w:p>
    <w:p w:rsidR="00BC3829" w:rsidRPr="00BC3829" w:rsidRDefault="00BC3829" w:rsidP="00BC3829">
      <w:pPr>
        <w:tabs>
          <w:tab w:val="left" w:pos="3396"/>
        </w:tabs>
        <w:jc w:val="both"/>
        <w:rPr>
          <w:rFonts w:ascii="Times New Roman" w:hAnsi="Times New Roman" w:cs="Times New Roman"/>
          <w:sz w:val="28"/>
          <w:szCs w:val="28"/>
        </w:rPr>
      </w:pPr>
      <w:proofErr w:type="gramStart"/>
      <w:r w:rsidRPr="00BC3829">
        <w:rPr>
          <w:rFonts w:ascii="Times New Roman" w:hAnsi="Times New Roman" w:cs="Times New Roman"/>
          <w:sz w:val="28"/>
          <w:szCs w:val="28"/>
        </w:rPr>
        <w:t>сельскохозяйственным производством деятельности (п.п.  12 п. 2 ст. 39.6.</w:t>
      </w:r>
      <w:proofErr w:type="gramEnd"/>
      <w:r w:rsidRPr="00BC3829">
        <w:rPr>
          <w:rFonts w:ascii="Times New Roman" w:hAnsi="Times New Roman" w:cs="Times New Roman"/>
          <w:sz w:val="28"/>
          <w:szCs w:val="28"/>
        </w:rPr>
        <w:t xml:space="preserve"> </w:t>
      </w:r>
      <w:proofErr w:type="gramStart"/>
      <w:r w:rsidRPr="00BC3829">
        <w:rPr>
          <w:rFonts w:ascii="Times New Roman" w:hAnsi="Times New Roman" w:cs="Times New Roman"/>
          <w:sz w:val="28"/>
          <w:szCs w:val="28"/>
        </w:rPr>
        <w:t>ЗК РФ);</w:t>
      </w:r>
      <w:proofErr w:type="gramEnd"/>
    </w:p>
    <w:p w:rsidR="00BC3829" w:rsidRPr="00BC3829" w:rsidRDefault="00BC3829" w:rsidP="00BC3829">
      <w:pPr>
        <w:tabs>
          <w:tab w:val="left" w:pos="3396"/>
        </w:tabs>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BC3829">
        <w:rPr>
          <w:rFonts w:ascii="Times New Roman" w:hAnsi="Times New Roman" w:cs="Times New Roman"/>
          <w:sz w:val="28"/>
          <w:szCs w:val="28"/>
        </w:rPr>
        <w:t>- лицо, с которым заключен договор о развитии застроенной территории, в отношении земельного участка,  образованного  в  границах  застроенной  территории,  в  отношении  которой  заключен договор о ее развитии (п.п.  13 п. 2 ст. 39.6.</w:t>
      </w:r>
      <w:proofErr w:type="gramEnd"/>
      <w:r w:rsidRPr="00BC3829">
        <w:rPr>
          <w:rFonts w:ascii="Times New Roman" w:hAnsi="Times New Roman" w:cs="Times New Roman"/>
          <w:sz w:val="28"/>
          <w:szCs w:val="28"/>
        </w:rPr>
        <w:t xml:space="preserve"> </w:t>
      </w:r>
      <w:proofErr w:type="gramStart"/>
      <w:r w:rsidRPr="00BC3829">
        <w:rPr>
          <w:rFonts w:ascii="Times New Roman" w:hAnsi="Times New Roman" w:cs="Times New Roman"/>
          <w:sz w:val="28"/>
          <w:szCs w:val="28"/>
        </w:rPr>
        <w:t>ЗК РФ);</w:t>
      </w:r>
      <w:proofErr w:type="gramEnd"/>
    </w:p>
    <w:p w:rsidR="00BC3829" w:rsidRPr="00BC3829" w:rsidRDefault="00BC3829" w:rsidP="00BC3829">
      <w:pPr>
        <w:tabs>
          <w:tab w:val="left" w:pos="3396"/>
        </w:tabs>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proofErr w:type="gramStart"/>
      <w:r w:rsidRPr="00BC3829">
        <w:rPr>
          <w:rFonts w:ascii="Times New Roman" w:hAnsi="Times New Roman" w:cs="Times New Roman"/>
          <w:sz w:val="28"/>
          <w:szCs w:val="28"/>
        </w:rPr>
        <w:t>- юридическое лицо, с которым заключен договор об освоении территории в целях строительства стандартного жилья, в отношении земельного участка, предназначенного для освоения территории в целях строительства стандартного жилья (п.п.  13.1 п. 2 ст. 39.6.</w:t>
      </w:r>
      <w:proofErr w:type="gramEnd"/>
      <w:r w:rsidRPr="00BC3829">
        <w:rPr>
          <w:rFonts w:ascii="Times New Roman" w:hAnsi="Times New Roman" w:cs="Times New Roman"/>
          <w:sz w:val="28"/>
          <w:szCs w:val="28"/>
        </w:rPr>
        <w:t xml:space="preserve"> </w:t>
      </w:r>
      <w:proofErr w:type="gramStart"/>
      <w:r w:rsidRPr="00BC3829">
        <w:rPr>
          <w:rFonts w:ascii="Times New Roman" w:hAnsi="Times New Roman" w:cs="Times New Roman"/>
          <w:sz w:val="28"/>
          <w:szCs w:val="28"/>
        </w:rPr>
        <w:t>ЗК РФ);</w:t>
      </w:r>
      <w:proofErr w:type="gramEnd"/>
    </w:p>
    <w:p w:rsidR="00BC3829" w:rsidRPr="00BC3829" w:rsidRDefault="00BC3829" w:rsidP="00BC3829">
      <w:pPr>
        <w:tabs>
          <w:tab w:val="left" w:pos="3396"/>
        </w:tabs>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BC3829">
        <w:rPr>
          <w:rFonts w:ascii="Times New Roman" w:hAnsi="Times New Roman" w:cs="Times New Roman"/>
          <w:sz w:val="28"/>
          <w:szCs w:val="28"/>
        </w:rPr>
        <w:t>-  юридическое лицо,  с  которым  заключен договор  о  комплексном  освоении территории  в  целях строительства  стандартного  жилья,  в  отношении  земельного  участка,  предназначенного  для комплексного  освоения территории  в  целях строительства стандартного жилья  (п.п.  13.1  п.  2  ст.39.6.</w:t>
      </w:r>
      <w:proofErr w:type="gramEnd"/>
      <w:r w:rsidRPr="00BC3829">
        <w:rPr>
          <w:rFonts w:ascii="Times New Roman" w:hAnsi="Times New Roman" w:cs="Times New Roman"/>
          <w:sz w:val="28"/>
          <w:szCs w:val="28"/>
        </w:rPr>
        <w:t xml:space="preserve"> </w:t>
      </w:r>
      <w:proofErr w:type="gramStart"/>
      <w:r w:rsidRPr="00BC3829">
        <w:rPr>
          <w:rFonts w:ascii="Times New Roman" w:hAnsi="Times New Roman" w:cs="Times New Roman"/>
          <w:sz w:val="28"/>
          <w:szCs w:val="28"/>
        </w:rPr>
        <w:t>ЗК РФ);</w:t>
      </w:r>
      <w:proofErr w:type="gramEnd"/>
    </w:p>
    <w:p w:rsidR="00BC3829" w:rsidRPr="00BC3829" w:rsidRDefault="00BC3829" w:rsidP="00BC3829">
      <w:pPr>
        <w:tabs>
          <w:tab w:val="left" w:pos="3396"/>
        </w:tabs>
        <w:jc w:val="both"/>
        <w:rPr>
          <w:rFonts w:ascii="Times New Roman" w:hAnsi="Times New Roman" w:cs="Times New Roman"/>
          <w:sz w:val="28"/>
          <w:szCs w:val="28"/>
        </w:rPr>
      </w:pPr>
      <w:r>
        <w:rPr>
          <w:rFonts w:ascii="Times New Roman" w:hAnsi="Times New Roman" w:cs="Times New Roman"/>
          <w:sz w:val="28"/>
          <w:szCs w:val="28"/>
        </w:rPr>
        <w:t xml:space="preserve">  </w:t>
      </w:r>
      <w:r w:rsidR="004F3808">
        <w:rPr>
          <w:rFonts w:ascii="Times New Roman" w:hAnsi="Times New Roman" w:cs="Times New Roman"/>
          <w:sz w:val="28"/>
          <w:szCs w:val="28"/>
        </w:rPr>
        <w:t xml:space="preserve"> </w:t>
      </w:r>
      <w:r>
        <w:rPr>
          <w:rFonts w:ascii="Times New Roman" w:hAnsi="Times New Roman" w:cs="Times New Roman"/>
          <w:sz w:val="28"/>
          <w:szCs w:val="28"/>
        </w:rPr>
        <w:t xml:space="preserve">  </w:t>
      </w:r>
      <w:proofErr w:type="gramStart"/>
      <w:r w:rsidRPr="00BC3829">
        <w:rPr>
          <w:rFonts w:ascii="Times New Roman" w:hAnsi="Times New Roman" w:cs="Times New Roman"/>
          <w:sz w:val="28"/>
          <w:szCs w:val="28"/>
        </w:rPr>
        <w:t>- лицо,  с  которым  заключен догов</w:t>
      </w:r>
      <w:r>
        <w:rPr>
          <w:rFonts w:ascii="Times New Roman" w:hAnsi="Times New Roman" w:cs="Times New Roman"/>
          <w:sz w:val="28"/>
          <w:szCs w:val="28"/>
        </w:rPr>
        <w:t>ор о комплексном  освоении территории в  целях ко</w:t>
      </w:r>
      <w:r w:rsidRPr="00BC3829">
        <w:rPr>
          <w:rFonts w:ascii="Times New Roman" w:hAnsi="Times New Roman" w:cs="Times New Roman"/>
          <w:sz w:val="28"/>
          <w:szCs w:val="28"/>
        </w:rPr>
        <w:t>мплексного развития  территории  и  строительства  объектов  коммунальной,  транспортной,  социальной инфраструктур (п.п.  13.3 п. 2 ст. 39.6.</w:t>
      </w:r>
      <w:proofErr w:type="gramEnd"/>
      <w:r w:rsidRPr="00BC3829">
        <w:rPr>
          <w:rFonts w:ascii="Times New Roman" w:hAnsi="Times New Roman" w:cs="Times New Roman"/>
          <w:sz w:val="28"/>
          <w:szCs w:val="28"/>
        </w:rPr>
        <w:t xml:space="preserve"> ЗК РФ);</w:t>
      </w:r>
      <w:r w:rsidRPr="00BC3829">
        <w:rPr>
          <w:rFonts w:ascii="Times New Roman" w:hAnsi="Times New Roman" w:cs="Times New Roman"/>
          <w:sz w:val="28"/>
          <w:szCs w:val="28"/>
        </w:rPr>
        <w:cr/>
      </w:r>
      <w:r w:rsidR="004F3808">
        <w:rPr>
          <w:rFonts w:ascii="Times New Roman" w:hAnsi="Times New Roman" w:cs="Times New Roman"/>
          <w:sz w:val="28"/>
          <w:szCs w:val="28"/>
        </w:rPr>
        <w:t xml:space="preserve">  </w:t>
      </w:r>
      <w:r w:rsidRPr="00BC3829">
        <w:t xml:space="preserve"> </w:t>
      </w:r>
      <w:r w:rsidRPr="00BC3829">
        <w:rPr>
          <w:rFonts w:ascii="Times New Roman" w:hAnsi="Times New Roman" w:cs="Times New Roman"/>
          <w:sz w:val="28"/>
          <w:szCs w:val="28"/>
        </w:rPr>
        <w:t xml:space="preserve">-  гражданин,  имеющий  право  на  первоочередное  или  внеочередное  приобретение земельных участков,  в  отношении земельных участков,  </w:t>
      </w:r>
      <w:proofErr w:type="gramStart"/>
      <w:r w:rsidRPr="00BC3829">
        <w:rPr>
          <w:rFonts w:ascii="Times New Roman" w:hAnsi="Times New Roman" w:cs="Times New Roman"/>
          <w:sz w:val="28"/>
          <w:szCs w:val="28"/>
        </w:rPr>
        <w:t>случаи</w:t>
      </w:r>
      <w:proofErr w:type="gramEnd"/>
      <w:r w:rsidRPr="00BC3829">
        <w:rPr>
          <w:rFonts w:ascii="Times New Roman" w:hAnsi="Times New Roman" w:cs="Times New Roman"/>
          <w:sz w:val="28"/>
          <w:szCs w:val="28"/>
        </w:rPr>
        <w:t xml:space="preserve">  предоставления  которых на первоочередном или  внеочередном  праве,  установлены  федеральным  законом  или  законом  субъекта  Российской Федерации (п.п.  14 п. 2 ст. 39.6. </w:t>
      </w:r>
      <w:proofErr w:type="gramStart"/>
      <w:r w:rsidRPr="00BC3829">
        <w:rPr>
          <w:rFonts w:ascii="Times New Roman" w:hAnsi="Times New Roman" w:cs="Times New Roman"/>
          <w:sz w:val="28"/>
          <w:szCs w:val="28"/>
        </w:rPr>
        <w:t>ЗК РФ);</w:t>
      </w:r>
      <w:proofErr w:type="gramEnd"/>
    </w:p>
    <w:p w:rsidR="00BC3829" w:rsidRPr="00BC3829" w:rsidRDefault="004F3808" w:rsidP="00BC3829">
      <w:pPr>
        <w:tabs>
          <w:tab w:val="left" w:pos="3396"/>
        </w:tabs>
        <w:jc w:val="both"/>
        <w:rPr>
          <w:rFonts w:ascii="Times New Roman" w:hAnsi="Times New Roman" w:cs="Times New Roman"/>
          <w:sz w:val="28"/>
          <w:szCs w:val="28"/>
        </w:rPr>
      </w:pPr>
      <w:r>
        <w:rPr>
          <w:rFonts w:ascii="Times New Roman" w:hAnsi="Times New Roman" w:cs="Times New Roman"/>
          <w:sz w:val="28"/>
          <w:szCs w:val="28"/>
        </w:rPr>
        <w:t xml:space="preserve">    </w:t>
      </w:r>
      <w:r w:rsidR="00BC3829" w:rsidRPr="00BC3829">
        <w:rPr>
          <w:rFonts w:ascii="Times New Roman" w:hAnsi="Times New Roman" w:cs="Times New Roman"/>
          <w:sz w:val="28"/>
          <w:szCs w:val="28"/>
        </w:rPr>
        <w:t xml:space="preserve">-  гражданин  в  отношении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гражданин,  крестьянское  (фермерское)  хозяйство  в  отношении  земельных  участков, </w:t>
      </w:r>
    </w:p>
    <w:p w:rsidR="00BC3829" w:rsidRPr="00BC3829" w:rsidRDefault="00BC3829" w:rsidP="00BC3829">
      <w:pPr>
        <w:tabs>
          <w:tab w:val="left" w:pos="3396"/>
        </w:tabs>
        <w:jc w:val="both"/>
        <w:rPr>
          <w:rFonts w:ascii="Times New Roman" w:hAnsi="Times New Roman" w:cs="Times New Roman"/>
          <w:sz w:val="28"/>
          <w:szCs w:val="28"/>
        </w:rPr>
      </w:pPr>
      <w:proofErr w:type="gramStart"/>
      <w:r w:rsidRPr="00BC3829">
        <w:rPr>
          <w:rFonts w:ascii="Times New Roman" w:hAnsi="Times New Roman" w:cs="Times New Roman"/>
          <w:sz w:val="28"/>
          <w:szCs w:val="28"/>
        </w:rPr>
        <w:t>предоставляемых</w:t>
      </w:r>
      <w:proofErr w:type="gramEnd"/>
      <w:r w:rsidRPr="00BC3829">
        <w:rPr>
          <w:rFonts w:ascii="Times New Roman" w:hAnsi="Times New Roman" w:cs="Times New Roman"/>
          <w:sz w:val="28"/>
          <w:szCs w:val="28"/>
        </w:rPr>
        <w:t xml:space="preserve"> для  осуществления  крестьянским (фермерским) хозяйством его деятельности в соответствии со ст. 38.18. </w:t>
      </w:r>
      <w:proofErr w:type="gramStart"/>
      <w:r w:rsidRPr="00BC3829">
        <w:rPr>
          <w:rFonts w:ascii="Times New Roman" w:hAnsi="Times New Roman" w:cs="Times New Roman"/>
          <w:sz w:val="28"/>
          <w:szCs w:val="28"/>
        </w:rPr>
        <w:t>Земельного кодекса РФ (п.п.  15 п. 2 ст. 39.6.</w:t>
      </w:r>
      <w:proofErr w:type="gramEnd"/>
      <w:r w:rsidRPr="00BC3829">
        <w:rPr>
          <w:rFonts w:ascii="Times New Roman" w:hAnsi="Times New Roman" w:cs="Times New Roman"/>
          <w:sz w:val="28"/>
          <w:szCs w:val="28"/>
        </w:rPr>
        <w:t xml:space="preserve"> </w:t>
      </w:r>
      <w:proofErr w:type="gramStart"/>
      <w:r w:rsidRPr="00BC3829">
        <w:rPr>
          <w:rFonts w:ascii="Times New Roman" w:hAnsi="Times New Roman" w:cs="Times New Roman"/>
          <w:sz w:val="28"/>
          <w:szCs w:val="28"/>
        </w:rPr>
        <w:t>ЗК РФ);</w:t>
      </w:r>
      <w:proofErr w:type="gramEnd"/>
    </w:p>
    <w:p w:rsidR="00BC3829" w:rsidRPr="00BC3829" w:rsidRDefault="004F3808" w:rsidP="00BC3829">
      <w:pPr>
        <w:tabs>
          <w:tab w:val="left" w:pos="3396"/>
        </w:tabs>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w:t>
      </w:r>
      <w:r w:rsidR="00BC3829" w:rsidRPr="00BC3829">
        <w:rPr>
          <w:rFonts w:ascii="Times New Roman" w:hAnsi="Times New Roman" w:cs="Times New Roman"/>
          <w:sz w:val="28"/>
          <w:szCs w:val="28"/>
        </w:rPr>
        <w:t>гражданин или юридическое лицо, у которого  изъят для  государственных или муниципальных нужд  предоставленный  на  праве  аренды  земельный  участок  в  отношении  земельного  участка, предоставляемого взамен изъятого земельного участка (п.п.  16 п. 2 ст. 39.6.</w:t>
      </w:r>
      <w:proofErr w:type="gramEnd"/>
      <w:r w:rsidR="00BC3829" w:rsidRPr="00BC3829">
        <w:rPr>
          <w:rFonts w:ascii="Times New Roman" w:hAnsi="Times New Roman" w:cs="Times New Roman"/>
          <w:sz w:val="28"/>
          <w:szCs w:val="28"/>
        </w:rPr>
        <w:t xml:space="preserve"> </w:t>
      </w:r>
      <w:proofErr w:type="gramStart"/>
      <w:r w:rsidR="00BC3829" w:rsidRPr="00BC3829">
        <w:rPr>
          <w:rFonts w:ascii="Times New Roman" w:hAnsi="Times New Roman" w:cs="Times New Roman"/>
          <w:sz w:val="28"/>
          <w:szCs w:val="28"/>
        </w:rPr>
        <w:t>ЗК РФ);</w:t>
      </w:r>
      <w:proofErr w:type="gramEnd"/>
    </w:p>
    <w:p w:rsidR="00BC3829" w:rsidRPr="00BC3829" w:rsidRDefault="004F3808" w:rsidP="00BC3829">
      <w:pPr>
        <w:tabs>
          <w:tab w:val="left" w:pos="3396"/>
        </w:tabs>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BC3829" w:rsidRPr="00BC3829">
        <w:rPr>
          <w:rFonts w:ascii="Times New Roman" w:hAnsi="Times New Roman" w:cs="Times New Roman"/>
          <w:sz w:val="28"/>
          <w:szCs w:val="28"/>
        </w:rPr>
        <w:t>- религиозная организация в отношении земельного участка, предназначенного для осуществления сельскохозяйственного производства (п.п.  17 п. 2 ст. 39.6.</w:t>
      </w:r>
      <w:proofErr w:type="gramEnd"/>
      <w:r w:rsidR="00BC3829" w:rsidRPr="00BC3829">
        <w:rPr>
          <w:rFonts w:ascii="Times New Roman" w:hAnsi="Times New Roman" w:cs="Times New Roman"/>
          <w:sz w:val="28"/>
          <w:szCs w:val="28"/>
        </w:rPr>
        <w:t xml:space="preserve"> </w:t>
      </w:r>
      <w:proofErr w:type="gramStart"/>
      <w:r w:rsidR="00BC3829" w:rsidRPr="00BC3829">
        <w:rPr>
          <w:rFonts w:ascii="Times New Roman" w:hAnsi="Times New Roman" w:cs="Times New Roman"/>
          <w:sz w:val="28"/>
          <w:szCs w:val="28"/>
        </w:rPr>
        <w:t>ЗК РФ);</w:t>
      </w:r>
      <w:proofErr w:type="gramEnd"/>
    </w:p>
    <w:p w:rsidR="00BC3829" w:rsidRPr="00BC3829" w:rsidRDefault="004F3808" w:rsidP="00BC3829">
      <w:pPr>
        <w:tabs>
          <w:tab w:val="left" w:pos="3396"/>
        </w:tabs>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BC3829" w:rsidRPr="00BC3829">
        <w:rPr>
          <w:rFonts w:ascii="Times New Roman" w:hAnsi="Times New Roman" w:cs="Times New Roman"/>
          <w:sz w:val="28"/>
          <w:szCs w:val="28"/>
        </w:rPr>
        <w:t>-  казачье  общество  в  отношении  земельного  участка,  предназначенного  для  осуществления сельскохозяйственного  производства,  сохранения  и  развития  традиционного  образа  жизни  и хозяйствования казачьих обществ (п.п.  17 п. 2 ст. 39.6.</w:t>
      </w:r>
      <w:proofErr w:type="gramEnd"/>
      <w:r w:rsidR="00BC3829" w:rsidRPr="00BC3829">
        <w:rPr>
          <w:rFonts w:ascii="Times New Roman" w:hAnsi="Times New Roman" w:cs="Times New Roman"/>
          <w:sz w:val="28"/>
          <w:szCs w:val="28"/>
        </w:rPr>
        <w:t xml:space="preserve"> </w:t>
      </w:r>
      <w:proofErr w:type="gramStart"/>
      <w:r w:rsidR="00BC3829" w:rsidRPr="00BC3829">
        <w:rPr>
          <w:rFonts w:ascii="Times New Roman" w:hAnsi="Times New Roman" w:cs="Times New Roman"/>
          <w:sz w:val="28"/>
          <w:szCs w:val="28"/>
        </w:rPr>
        <w:t>ЗК РФ);</w:t>
      </w:r>
      <w:proofErr w:type="gramEnd"/>
    </w:p>
    <w:p w:rsidR="00BC3829" w:rsidRPr="00BC3829" w:rsidRDefault="004F3808" w:rsidP="00BC3829">
      <w:pPr>
        <w:tabs>
          <w:tab w:val="left" w:pos="3396"/>
        </w:tabs>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BC3829" w:rsidRPr="00BC3829">
        <w:rPr>
          <w:rFonts w:ascii="Times New Roman" w:hAnsi="Times New Roman" w:cs="Times New Roman"/>
          <w:sz w:val="28"/>
          <w:szCs w:val="28"/>
        </w:rPr>
        <w:t>-  лицо,  которое  в  соответствии  с  Земельным  кодексом  Российской  Федерации  имеет  право  на приобретение в собственность земельного участка,  находящегося  в муниципального образования «Клетнянский муниципальный район», либо земельного участка, государственная собственность на который  не  разграничена  без  проведения  торгов,  в  том  числе  бесплатно,  если  такой  земельный участок зарезервирован для государственных нужд либо ограничен в обороте (п.п.  18 п. 2 ст. 39.6.</w:t>
      </w:r>
      <w:proofErr w:type="gramEnd"/>
      <w:r w:rsidR="00BC3829" w:rsidRPr="00BC3829">
        <w:rPr>
          <w:rFonts w:ascii="Times New Roman" w:hAnsi="Times New Roman" w:cs="Times New Roman"/>
          <w:sz w:val="28"/>
          <w:szCs w:val="28"/>
        </w:rPr>
        <w:t xml:space="preserve"> </w:t>
      </w:r>
      <w:proofErr w:type="gramStart"/>
      <w:r w:rsidR="00BC3829" w:rsidRPr="00BC3829">
        <w:rPr>
          <w:rFonts w:ascii="Times New Roman" w:hAnsi="Times New Roman" w:cs="Times New Roman"/>
          <w:sz w:val="28"/>
          <w:szCs w:val="28"/>
        </w:rPr>
        <w:t>ЗК РФ);</w:t>
      </w:r>
      <w:proofErr w:type="gramEnd"/>
    </w:p>
    <w:p w:rsidR="00BC3829" w:rsidRPr="00BC3829" w:rsidRDefault="00BE06AA" w:rsidP="00BC3829">
      <w:pPr>
        <w:tabs>
          <w:tab w:val="left" w:pos="3396"/>
        </w:tabs>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proofErr w:type="gramStart"/>
      <w:r w:rsidR="00BC3829" w:rsidRPr="00BC3829">
        <w:rPr>
          <w:rFonts w:ascii="Times New Roman" w:hAnsi="Times New Roman" w:cs="Times New Roman"/>
          <w:sz w:val="28"/>
          <w:szCs w:val="28"/>
        </w:rPr>
        <w:t>-  гражданин  в  отношении  земельного  участка  для  сенокошения,  выпаса  сельскохозяйственных животных,  ведения  огородничества  или  земельного  участка,  расположенного  за  границами населенного пункта, для ведения личного подсобного хозяйства (п.п.  19 п. 2 ст. 39.6.</w:t>
      </w:r>
      <w:proofErr w:type="gramEnd"/>
      <w:r w:rsidR="00BC3829" w:rsidRPr="00BC3829">
        <w:rPr>
          <w:rFonts w:ascii="Times New Roman" w:hAnsi="Times New Roman" w:cs="Times New Roman"/>
          <w:sz w:val="28"/>
          <w:szCs w:val="28"/>
        </w:rPr>
        <w:t xml:space="preserve"> </w:t>
      </w:r>
      <w:proofErr w:type="gramStart"/>
      <w:r w:rsidR="00BC3829" w:rsidRPr="00BC3829">
        <w:rPr>
          <w:rFonts w:ascii="Times New Roman" w:hAnsi="Times New Roman" w:cs="Times New Roman"/>
          <w:sz w:val="28"/>
          <w:szCs w:val="28"/>
        </w:rPr>
        <w:t>ЗК РФ);</w:t>
      </w:r>
      <w:proofErr w:type="gramEnd"/>
    </w:p>
    <w:p w:rsidR="00BC3829" w:rsidRPr="00BC3829" w:rsidRDefault="00BE06AA" w:rsidP="00BC3829">
      <w:pPr>
        <w:tabs>
          <w:tab w:val="left" w:pos="3396"/>
        </w:tabs>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BC3829" w:rsidRPr="00BC3829">
        <w:rPr>
          <w:rFonts w:ascii="Times New Roman" w:hAnsi="Times New Roman" w:cs="Times New Roman"/>
          <w:sz w:val="28"/>
          <w:szCs w:val="28"/>
        </w:rPr>
        <w:t xml:space="preserve">-  </w:t>
      </w:r>
      <w:proofErr w:type="spellStart"/>
      <w:r w:rsidR="00BC3829" w:rsidRPr="00BC3829">
        <w:rPr>
          <w:rFonts w:ascii="Times New Roman" w:hAnsi="Times New Roman" w:cs="Times New Roman"/>
          <w:sz w:val="28"/>
          <w:szCs w:val="28"/>
        </w:rPr>
        <w:t>недропользователь</w:t>
      </w:r>
      <w:proofErr w:type="spellEnd"/>
      <w:r w:rsidR="00BC3829" w:rsidRPr="00BC3829">
        <w:rPr>
          <w:rFonts w:ascii="Times New Roman" w:hAnsi="Times New Roman" w:cs="Times New Roman"/>
          <w:sz w:val="28"/>
          <w:szCs w:val="28"/>
        </w:rPr>
        <w:t xml:space="preserve">  в  отношении  земельного  участка,  необходимого  для  проведения  работ, связанных с пользованием недрами (п.п. 20 п. 2 ст. 39.6.</w:t>
      </w:r>
      <w:proofErr w:type="gramEnd"/>
      <w:r w:rsidR="00BC3829" w:rsidRPr="00BC3829">
        <w:rPr>
          <w:rFonts w:ascii="Times New Roman" w:hAnsi="Times New Roman" w:cs="Times New Roman"/>
          <w:sz w:val="28"/>
          <w:szCs w:val="28"/>
        </w:rPr>
        <w:t xml:space="preserve"> </w:t>
      </w:r>
      <w:proofErr w:type="gramStart"/>
      <w:r w:rsidR="00BC3829" w:rsidRPr="00BC3829">
        <w:rPr>
          <w:rFonts w:ascii="Times New Roman" w:hAnsi="Times New Roman" w:cs="Times New Roman"/>
          <w:sz w:val="28"/>
          <w:szCs w:val="28"/>
        </w:rPr>
        <w:t>ЗК РФ);</w:t>
      </w:r>
      <w:proofErr w:type="gramEnd"/>
    </w:p>
    <w:p w:rsidR="00BC3829" w:rsidRPr="00BC3829" w:rsidRDefault="00BE06AA" w:rsidP="00BC3829">
      <w:pPr>
        <w:tabs>
          <w:tab w:val="left" w:pos="3396"/>
        </w:tabs>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BC3829" w:rsidRPr="00BC3829">
        <w:rPr>
          <w:rFonts w:ascii="Times New Roman" w:hAnsi="Times New Roman" w:cs="Times New Roman"/>
          <w:sz w:val="28"/>
          <w:szCs w:val="28"/>
        </w:rPr>
        <w:t>-  лицо,  с  которым  заключено  концессионное  соглашение  в  отношении  земельного  участка, необходимого  для  осуществления  деятельности,  предусмотренной  концессионным  соглашением (п.п. 23 п. 2 ст. 39.6.</w:t>
      </w:r>
      <w:proofErr w:type="gramEnd"/>
      <w:r w:rsidR="00BC3829" w:rsidRPr="00BC3829">
        <w:rPr>
          <w:rFonts w:ascii="Times New Roman" w:hAnsi="Times New Roman" w:cs="Times New Roman"/>
          <w:sz w:val="28"/>
          <w:szCs w:val="28"/>
        </w:rPr>
        <w:t xml:space="preserve"> </w:t>
      </w:r>
      <w:proofErr w:type="gramStart"/>
      <w:r w:rsidR="00BC3829" w:rsidRPr="00BC3829">
        <w:rPr>
          <w:rFonts w:ascii="Times New Roman" w:hAnsi="Times New Roman" w:cs="Times New Roman"/>
          <w:sz w:val="28"/>
          <w:szCs w:val="28"/>
        </w:rPr>
        <w:t>ЗК РФ);</w:t>
      </w:r>
      <w:proofErr w:type="gramEnd"/>
    </w:p>
    <w:p w:rsidR="00BC3829" w:rsidRPr="00BC3829" w:rsidRDefault="00BE06AA" w:rsidP="00BC3829">
      <w:pPr>
        <w:tabs>
          <w:tab w:val="left" w:pos="3396"/>
        </w:tabs>
        <w:jc w:val="both"/>
        <w:rPr>
          <w:rFonts w:ascii="Times New Roman" w:hAnsi="Times New Roman" w:cs="Times New Roman"/>
          <w:sz w:val="28"/>
          <w:szCs w:val="28"/>
        </w:rPr>
      </w:pPr>
      <w:r>
        <w:rPr>
          <w:rFonts w:ascii="Times New Roman" w:hAnsi="Times New Roman" w:cs="Times New Roman"/>
          <w:sz w:val="28"/>
          <w:szCs w:val="28"/>
        </w:rPr>
        <w:t xml:space="preserve">   </w:t>
      </w:r>
      <w:r w:rsidR="00BC3829" w:rsidRPr="00BC3829">
        <w:rPr>
          <w:rFonts w:ascii="Times New Roman" w:hAnsi="Times New Roman" w:cs="Times New Roman"/>
          <w:sz w:val="28"/>
          <w:szCs w:val="28"/>
        </w:rPr>
        <w:t xml:space="preserve">-  лицо,  заключившее  договор  об  освоении  территории  в  целях  строительства  и  эксплуатации наемного дома коммерческого использования, в отношении земельного участка, предназначенного </w:t>
      </w:r>
    </w:p>
    <w:p w:rsidR="00BC3829" w:rsidRPr="00BC3829" w:rsidRDefault="00BC3829" w:rsidP="00BC3829">
      <w:pPr>
        <w:tabs>
          <w:tab w:val="left" w:pos="3396"/>
        </w:tabs>
        <w:jc w:val="both"/>
        <w:rPr>
          <w:rFonts w:ascii="Times New Roman" w:hAnsi="Times New Roman" w:cs="Times New Roman"/>
          <w:sz w:val="28"/>
          <w:szCs w:val="28"/>
        </w:rPr>
      </w:pPr>
      <w:proofErr w:type="gramStart"/>
      <w:r w:rsidRPr="00BC3829">
        <w:rPr>
          <w:rFonts w:ascii="Times New Roman" w:hAnsi="Times New Roman" w:cs="Times New Roman"/>
          <w:sz w:val="28"/>
          <w:szCs w:val="28"/>
        </w:rPr>
        <w:t>для  освоения  территории  в  целях  строительства  и  эксплуатации  наемного  дома  коммерческого использования (п.п. 23.1 п. 2 ст. 39.6.</w:t>
      </w:r>
      <w:proofErr w:type="gramEnd"/>
      <w:r w:rsidRPr="00BC3829">
        <w:rPr>
          <w:rFonts w:ascii="Times New Roman" w:hAnsi="Times New Roman" w:cs="Times New Roman"/>
          <w:sz w:val="28"/>
          <w:szCs w:val="28"/>
        </w:rPr>
        <w:t xml:space="preserve"> </w:t>
      </w:r>
      <w:proofErr w:type="gramStart"/>
      <w:r w:rsidRPr="00BC3829">
        <w:rPr>
          <w:rFonts w:ascii="Times New Roman" w:hAnsi="Times New Roman" w:cs="Times New Roman"/>
          <w:sz w:val="28"/>
          <w:szCs w:val="28"/>
        </w:rPr>
        <w:t>ЗК РФ);</w:t>
      </w:r>
      <w:proofErr w:type="gramEnd"/>
    </w:p>
    <w:p w:rsidR="00BC3829" w:rsidRPr="00BC3829" w:rsidRDefault="00BE06AA" w:rsidP="00BC3829">
      <w:pPr>
        <w:tabs>
          <w:tab w:val="left" w:pos="3396"/>
        </w:tabs>
        <w:jc w:val="both"/>
        <w:rPr>
          <w:rFonts w:ascii="Times New Roman" w:hAnsi="Times New Roman" w:cs="Times New Roman"/>
          <w:sz w:val="28"/>
          <w:szCs w:val="28"/>
        </w:rPr>
      </w:pPr>
      <w:r>
        <w:rPr>
          <w:rFonts w:ascii="Times New Roman" w:hAnsi="Times New Roman" w:cs="Times New Roman"/>
          <w:sz w:val="28"/>
          <w:szCs w:val="28"/>
        </w:rPr>
        <w:t xml:space="preserve">  </w:t>
      </w:r>
      <w:r w:rsidR="00BC3829" w:rsidRPr="00BC3829">
        <w:rPr>
          <w:rFonts w:ascii="Times New Roman" w:hAnsi="Times New Roman" w:cs="Times New Roman"/>
          <w:sz w:val="28"/>
          <w:szCs w:val="28"/>
        </w:rPr>
        <w:t xml:space="preserve">-  лицо,  заключившее  договор  об  освоении  территории  в  целях  строительства  и  эксплуатации наемного дома социального использования, в отношении земельного участка, предназначенного для освоения  территории  в  целях  строительства  и  эксплуатации  наемного  дома  социального </w:t>
      </w:r>
    </w:p>
    <w:p w:rsidR="00BC3829" w:rsidRPr="00BC3829" w:rsidRDefault="00BC3829" w:rsidP="00BC3829">
      <w:pPr>
        <w:tabs>
          <w:tab w:val="left" w:pos="3396"/>
        </w:tabs>
        <w:jc w:val="both"/>
        <w:rPr>
          <w:rFonts w:ascii="Times New Roman" w:hAnsi="Times New Roman" w:cs="Times New Roman"/>
          <w:sz w:val="28"/>
          <w:szCs w:val="28"/>
        </w:rPr>
      </w:pPr>
      <w:proofErr w:type="gramStart"/>
      <w:r w:rsidRPr="00BC3829">
        <w:rPr>
          <w:rFonts w:ascii="Times New Roman" w:hAnsi="Times New Roman" w:cs="Times New Roman"/>
          <w:sz w:val="28"/>
          <w:szCs w:val="28"/>
        </w:rPr>
        <w:t>использования (п.п. 23.1 п. 2 ст. 39.6.</w:t>
      </w:r>
      <w:proofErr w:type="gramEnd"/>
      <w:r w:rsidRPr="00BC3829">
        <w:rPr>
          <w:rFonts w:ascii="Times New Roman" w:hAnsi="Times New Roman" w:cs="Times New Roman"/>
          <w:sz w:val="28"/>
          <w:szCs w:val="28"/>
        </w:rPr>
        <w:t xml:space="preserve"> </w:t>
      </w:r>
      <w:proofErr w:type="gramStart"/>
      <w:r w:rsidRPr="00BC3829">
        <w:rPr>
          <w:rFonts w:ascii="Times New Roman" w:hAnsi="Times New Roman" w:cs="Times New Roman"/>
          <w:sz w:val="28"/>
          <w:szCs w:val="28"/>
        </w:rPr>
        <w:t>ЗК РФ);</w:t>
      </w:r>
      <w:proofErr w:type="gramEnd"/>
    </w:p>
    <w:p w:rsidR="00BC3829" w:rsidRPr="00BC3829" w:rsidRDefault="00BE06AA" w:rsidP="00BC3829">
      <w:pPr>
        <w:tabs>
          <w:tab w:val="left" w:pos="3396"/>
        </w:tabs>
        <w:jc w:val="both"/>
        <w:rPr>
          <w:rFonts w:ascii="Times New Roman" w:hAnsi="Times New Roman" w:cs="Times New Roman"/>
          <w:sz w:val="28"/>
          <w:szCs w:val="28"/>
        </w:rPr>
      </w:pPr>
      <w:r>
        <w:rPr>
          <w:rFonts w:ascii="Times New Roman" w:hAnsi="Times New Roman" w:cs="Times New Roman"/>
          <w:sz w:val="28"/>
          <w:szCs w:val="28"/>
        </w:rPr>
        <w:t xml:space="preserve">  </w:t>
      </w:r>
      <w:r w:rsidR="00BC3829" w:rsidRPr="00BC3829">
        <w:rPr>
          <w:rFonts w:ascii="Times New Roman" w:hAnsi="Times New Roman" w:cs="Times New Roman"/>
          <w:sz w:val="28"/>
          <w:szCs w:val="28"/>
        </w:rPr>
        <w:t xml:space="preserve">-  некоммерческая  организация,  созданная  субъектом  Российской  Федерации  для  освоения территории в  целях строительства и эксплуатации наемных домов  социального использования (в случаях,  предусмотренных  законом  субъекта  Российской  Федерации)  в  отношении  земельного </w:t>
      </w:r>
    </w:p>
    <w:p w:rsidR="00BC3829" w:rsidRPr="00BC3829" w:rsidRDefault="00BC3829" w:rsidP="00BC3829">
      <w:pPr>
        <w:tabs>
          <w:tab w:val="left" w:pos="3396"/>
        </w:tabs>
        <w:jc w:val="both"/>
        <w:rPr>
          <w:rFonts w:ascii="Times New Roman" w:hAnsi="Times New Roman" w:cs="Times New Roman"/>
          <w:sz w:val="28"/>
          <w:szCs w:val="28"/>
        </w:rPr>
      </w:pPr>
      <w:proofErr w:type="gramStart"/>
      <w:r w:rsidRPr="00BC3829">
        <w:rPr>
          <w:rFonts w:ascii="Times New Roman" w:hAnsi="Times New Roman" w:cs="Times New Roman"/>
          <w:sz w:val="28"/>
          <w:szCs w:val="28"/>
        </w:rPr>
        <w:t>участка предназначенного для освоения территории в целях строительства и эксплуатации наемного дома социального использования (п.п. 23.1 п. 2 ст. 39.6.</w:t>
      </w:r>
      <w:proofErr w:type="gramEnd"/>
      <w:r w:rsidRPr="00BC3829">
        <w:rPr>
          <w:rFonts w:ascii="Times New Roman" w:hAnsi="Times New Roman" w:cs="Times New Roman"/>
          <w:sz w:val="28"/>
          <w:szCs w:val="28"/>
        </w:rPr>
        <w:t xml:space="preserve"> </w:t>
      </w:r>
      <w:proofErr w:type="gramStart"/>
      <w:r w:rsidRPr="00BC3829">
        <w:rPr>
          <w:rFonts w:ascii="Times New Roman" w:hAnsi="Times New Roman" w:cs="Times New Roman"/>
          <w:sz w:val="28"/>
          <w:szCs w:val="28"/>
        </w:rPr>
        <w:t>ЗК РФ);</w:t>
      </w:r>
      <w:proofErr w:type="gramEnd"/>
    </w:p>
    <w:p w:rsidR="00BC3829" w:rsidRPr="00BC3829" w:rsidRDefault="00BC3829" w:rsidP="00BC3829">
      <w:pPr>
        <w:tabs>
          <w:tab w:val="left" w:pos="3396"/>
        </w:tabs>
        <w:jc w:val="both"/>
        <w:rPr>
          <w:rFonts w:ascii="Times New Roman" w:hAnsi="Times New Roman" w:cs="Times New Roman"/>
          <w:sz w:val="28"/>
          <w:szCs w:val="28"/>
        </w:rPr>
      </w:pPr>
      <w:proofErr w:type="gramStart"/>
      <w:r w:rsidRPr="00BC3829">
        <w:rPr>
          <w:rFonts w:ascii="Times New Roman" w:hAnsi="Times New Roman" w:cs="Times New Roman"/>
          <w:sz w:val="28"/>
          <w:szCs w:val="28"/>
        </w:rPr>
        <w:t>-  лицо,  с  которым  заключен  специальный  инвестиционный  контракт,  в  отношении  земельного участка,  необходимого  для  осуществления  деятельности,  предусмотренной  специальным инвестиционным контрактом (п.п. 23.2 п. 2 ст. 39.6.</w:t>
      </w:r>
      <w:proofErr w:type="gramEnd"/>
      <w:r w:rsidRPr="00BC3829">
        <w:rPr>
          <w:rFonts w:ascii="Times New Roman" w:hAnsi="Times New Roman" w:cs="Times New Roman"/>
          <w:sz w:val="28"/>
          <w:szCs w:val="28"/>
        </w:rPr>
        <w:t xml:space="preserve"> </w:t>
      </w:r>
      <w:proofErr w:type="gramStart"/>
      <w:r w:rsidRPr="00BC3829">
        <w:rPr>
          <w:rFonts w:ascii="Times New Roman" w:hAnsi="Times New Roman" w:cs="Times New Roman"/>
          <w:sz w:val="28"/>
          <w:szCs w:val="28"/>
        </w:rPr>
        <w:t>ЗК РФ);</w:t>
      </w:r>
      <w:proofErr w:type="gramEnd"/>
    </w:p>
    <w:p w:rsidR="00BC3829" w:rsidRPr="00BC3829" w:rsidRDefault="00BE06AA" w:rsidP="00BC3829">
      <w:pPr>
        <w:tabs>
          <w:tab w:val="left" w:pos="3396"/>
        </w:tabs>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BC3829" w:rsidRPr="00BC3829">
        <w:rPr>
          <w:rFonts w:ascii="Times New Roman" w:hAnsi="Times New Roman" w:cs="Times New Roman"/>
          <w:sz w:val="28"/>
          <w:szCs w:val="28"/>
        </w:rPr>
        <w:t xml:space="preserve">-  лицо,  с  которым  заключено  </w:t>
      </w:r>
      <w:proofErr w:type="spellStart"/>
      <w:r w:rsidR="00BC3829" w:rsidRPr="00BC3829">
        <w:rPr>
          <w:rFonts w:ascii="Times New Roman" w:hAnsi="Times New Roman" w:cs="Times New Roman"/>
          <w:sz w:val="28"/>
          <w:szCs w:val="28"/>
        </w:rPr>
        <w:t>охотхозяйственное</w:t>
      </w:r>
      <w:proofErr w:type="spellEnd"/>
      <w:r w:rsidR="00BC3829" w:rsidRPr="00BC3829">
        <w:rPr>
          <w:rFonts w:ascii="Times New Roman" w:hAnsi="Times New Roman" w:cs="Times New Roman"/>
          <w:sz w:val="28"/>
          <w:szCs w:val="28"/>
        </w:rPr>
        <w:t xml:space="preserve">  соглашение,  в  отношении  земельного  участка, необходимого для осуществления видов деятельности в сфере охотничьего хозяйства (п.п. 24 п. 2 ст. 39.6.</w:t>
      </w:r>
      <w:proofErr w:type="gramEnd"/>
      <w:r w:rsidR="00BC3829" w:rsidRPr="00BC3829">
        <w:rPr>
          <w:rFonts w:ascii="Times New Roman" w:hAnsi="Times New Roman" w:cs="Times New Roman"/>
          <w:sz w:val="28"/>
          <w:szCs w:val="28"/>
        </w:rPr>
        <w:t xml:space="preserve"> </w:t>
      </w:r>
      <w:proofErr w:type="gramStart"/>
      <w:r w:rsidR="00BC3829" w:rsidRPr="00BC3829">
        <w:rPr>
          <w:rFonts w:ascii="Times New Roman" w:hAnsi="Times New Roman" w:cs="Times New Roman"/>
          <w:sz w:val="28"/>
          <w:szCs w:val="28"/>
        </w:rPr>
        <w:t>ЗК РФ);</w:t>
      </w:r>
      <w:proofErr w:type="gramEnd"/>
    </w:p>
    <w:p w:rsidR="00BC3829" w:rsidRPr="00BC3829" w:rsidRDefault="00BE06AA" w:rsidP="00BC3829">
      <w:pPr>
        <w:tabs>
          <w:tab w:val="left" w:pos="3396"/>
        </w:tabs>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BC3829" w:rsidRPr="00BC3829">
        <w:rPr>
          <w:rFonts w:ascii="Times New Roman" w:hAnsi="Times New Roman" w:cs="Times New Roman"/>
          <w:sz w:val="28"/>
          <w:szCs w:val="28"/>
        </w:rPr>
        <w:t xml:space="preserve">- лицо в отношении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 (п.п. 25 п. </w:t>
      </w:r>
      <w:proofErr w:type="gramEnd"/>
    </w:p>
    <w:p w:rsidR="00BC3829" w:rsidRPr="00BC3829" w:rsidRDefault="00BC3829" w:rsidP="00BC3829">
      <w:pPr>
        <w:tabs>
          <w:tab w:val="left" w:pos="3396"/>
        </w:tabs>
        <w:jc w:val="both"/>
        <w:rPr>
          <w:rFonts w:ascii="Times New Roman" w:hAnsi="Times New Roman" w:cs="Times New Roman"/>
          <w:sz w:val="28"/>
          <w:szCs w:val="28"/>
        </w:rPr>
      </w:pPr>
      <w:r w:rsidRPr="00BC3829">
        <w:rPr>
          <w:rFonts w:ascii="Times New Roman" w:hAnsi="Times New Roman" w:cs="Times New Roman"/>
          <w:sz w:val="28"/>
          <w:szCs w:val="28"/>
        </w:rPr>
        <w:t xml:space="preserve">2 ст. 39.6. </w:t>
      </w:r>
      <w:proofErr w:type="gramStart"/>
      <w:r w:rsidRPr="00BC3829">
        <w:rPr>
          <w:rFonts w:ascii="Times New Roman" w:hAnsi="Times New Roman" w:cs="Times New Roman"/>
          <w:sz w:val="28"/>
          <w:szCs w:val="28"/>
        </w:rPr>
        <w:t>ЗК РФ);</w:t>
      </w:r>
      <w:proofErr w:type="gramEnd"/>
    </w:p>
    <w:p w:rsidR="00BC3829" w:rsidRPr="00BC3829" w:rsidRDefault="00BE06AA" w:rsidP="00BC3829">
      <w:pPr>
        <w:tabs>
          <w:tab w:val="left" w:pos="3396"/>
        </w:tabs>
        <w:jc w:val="both"/>
        <w:rPr>
          <w:rFonts w:ascii="Times New Roman" w:hAnsi="Times New Roman" w:cs="Times New Roman"/>
          <w:sz w:val="28"/>
          <w:szCs w:val="28"/>
        </w:rPr>
      </w:pPr>
      <w:r>
        <w:rPr>
          <w:rFonts w:ascii="Times New Roman" w:hAnsi="Times New Roman" w:cs="Times New Roman"/>
          <w:sz w:val="28"/>
          <w:szCs w:val="28"/>
        </w:rPr>
        <w:t xml:space="preserve">   </w:t>
      </w:r>
      <w:r w:rsidR="00BC3829" w:rsidRPr="00BC3829">
        <w:rPr>
          <w:rFonts w:ascii="Times New Roman" w:hAnsi="Times New Roman" w:cs="Times New Roman"/>
          <w:sz w:val="28"/>
          <w:szCs w:val="28"/>
        </w:rPr>
        <w:t xml:space="preserve">- государственная компания "Российские автомобильные дороги" в, отношении земельного участка, необходимого для осуществления ее деятельности в границах полос отвода и придорожных </w:t>
      </w:r>
      <w:proofErr w:type="gramStart"/>
      <w:r w:rsidR="00BC3829" w:rsidRPr="00BC3829">
        <w:rPr>
          <w:rFonts w:ascii="Times New Roman" w:hAnsi="Times New Roman" w:cs="Times New Roman"/>
          <w:sz w:val="28"/>
          <w:szCs w:val="28"/>
        </w:rPr>
        <w:t>полос</w:t>
      </w:r>
      <w:proofErr w:type="gramEnd"/>
      <w:r w:rsidR="00BC3829" w:rsidRPr="00BC3829">
        <w:rPr>
          <w:rFonts w:ascii="Times New Roman" w:hAnsi="Times New Roman" w:cs="Times New Roman"/>
          <w:sz w:val="28"/>
          <w:szCs w:val="28"/>
        </w:rPr>
        <w:t xml:space="preserve"> автомобильных дорог (п.п. 26 п. 2 ст. 39.6. </w:t>
      </w:r>
      <w:proofErr w:type="gramStart"/>
      <w:r w:rsidR="00BC3829" w:rsidRPr="00BC3829">
        <w:rPr>
          <w:rFonts w:ascii="Times New Roman" w:hAnsi="Times New Roman" w:cs="Times New Roman"/>
          <w:sz w:val="28"/>
          <w:szCs w:val="28"/>
        </w:rPr>
        <w:t>ЗК РФ);</w:t>
      </w:r>
      <w:r w:rsidR="00BC3829" w:rsidRPr="00BC3829">
        <w:rPr>
          <w:rFonts w:ascii="Times New Roman" w:hAnsi="Times New Roman" w:cs="Times New Roman"/>
          <w:sz w:val="28"/>
          <w:szCs w:val="28"/>
        </w:rPr>
        <w:cr/>
      </w:r>
      <w:r w:rsidR="00BC3829">
        <w:rPr>
          <w:rFonts w:ascii="Times New Roman" w:hAnsi="Times New Roman" w:cs="Times New Roman"/>
          <w:b/>
          <w:sz w:val="28"/>
          <w:szCs w:val="28"/>
        </w:rPr>
        <w:br w:type="page"/>
      </w:r>
      <w:proofErr w:type="gramEnd"/>
    </w:p>
    <w:p w:rsidR="00BE06AA" w:rsidRPr="00BE06AA" w:rsidRDefault="00BE06AA" w:rsidP="00BE06AA">
      <w:pPr>
        <w:tabs>
          <w:tab w:val="left" w:pos="3396"/>
        </w:tabs>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proofErr w:type="gramStart"/>
      <w:r w:rsidRPr="00BE06AA">
        <w:rPr>
          <w:rFonts w:ascii="Times New Roman" w:hAnsi="Times New Roman" w:cs="Times New Roman"/>
          <w:sz w:val="28"/>
          <w:szCs w:val="28"/>
        </w:rPr>
        <w:t>-  открытое  акционерное  общество  "Российские  железные  дороги"  для  осуществления  его деятельности  в  отношении  земельного  участка  для  размещения  объектов  инфраструктуры железнодорожного транспорта общего пользования (п.п. 27 п. 2 ст. 39.6.</w:t>
      </w:r>
      <w:proofErr w:type="gramEnd"/>
      <w:r w:rsidRPr="00BE06AA">
        <w:rPr>
          <w:rFonts w:ascii="Times New Roman" w:hAnsi="Times New Roman" w:cs="Times New Roman"/>
          <w:sz w:val="28"/>
          <w:szCs w:val="28"/>
        </w:rPr>
        <w:t xml:space="preserve"> </w:t>
      </w:r>
      <w:proofErr w:type="gramStart"/>
      <w:r w:rsidRPr="00BE06AA">
        <w:rPr>
          <w:rFonts w:ascii="Times New Roman" w:hAnsi="Times New Roman" w:cs="Times New Roman"/>
          <w:sz w:val="28"/>
          <w:szCs w:val="28"/>
        </w:rPr>
        <w:t>ЗК РФ);</w:t>
      </w:r>
      <w:proofErr w:type="gramEnd"/>
    </w:p>
    <w:p w:rsidR="00BE06AA" w:rsidRPr="00BE06AA" w:rsidRDefault="00BE06AA" w:rsidP="00BE06AA">
      <w:pPr>
        <w:tabs>
          <w:tab w:val="left" w:pos="3396"/>
        </w:tabs>
        <w:jc w:val="both"/>
        <w:rPr>
          <w:rFonts w:ascii="Times New Roman" w:hAnsi="Times New Roman" w:cs="Times New Roman"/>
          <w:sz w:val="28"/>
          <w:szCs w:val="28"/>
        </w:rPr>
      </w:pPr>
      <w:r>
        <w:rPr>
          <w:rFonts w:ascii="Times New Roman" w:hAnsi="Times New Roman" w:cs="Times New Roman"/>
          <w:sz w:val="28"/>
          <w:szCs w:val="28"/>
        </w:rPr>
        <w:t xml:space="preserve">  </w:t>
      </w:r>
      <w:r w:rsidRPr="00BE06AA">
        <w:rPr>
          <w:rFonts w:ascii="Times New Roman" w:hAnsi="Times New Roman" w:cs="Times New Roman"/>
          <w:sz w:val="28"/>
          <w:szCs w:val="28"/>
        </w:rPr>
        <w:t xml:space="preserve">-  лицо,  обладающее  правом  на  добычу  (вылов)  водных  биологических  ресурсов  в  отношении земельного участка, необходимого для осуществления деятельности, предусмотренной решением о </w:t>
      </w:r>
    </w:p>
    <w:p w:rsidR="00BE06AA" w:rsidRPr="00BE06AA" w:rsidRDefault="00BE06AA" w:rsidP="00BE06AA">
      <w:pPr>
        <w:tabs>
          <w:tab w:val="left" w:pos="3396"/>
        </w:tabs>
        <w:jc w:val="both"/>
        <w:rPr>
          <w:rFonts w:ascii="Times New Roman" w:hAnsi="Times New Roman" w:cs="Times New Roman"/>
          <w:sz w:val="28"/>
          <w:szCs w:val="28"/>
        </w:rPr>
      </w:pPr>
      <w:proofErr w:type="gramStart"/>
      <w:r w:rsidRPr="00BE06AA">
        <w:rPr>
          <w:rFonts w:ascii="Times New Roman" w:hAnsi="Times New Roman" w:cs="Times New Roman"/>
          <w:sz w:val="28"/>
          <w:szCs w:val="28"/>
        </w:rPr>
        <w:t>предоставлении  в  пользование  водных  биологических  ресурсов,  договором  пользования рыбопромыслового участка, договором пользования водными биологическими ресурсами (п.п. 29 п. 2 ст. 39.6.</w:t>
      </w:r>
      <w:proofErr w:type="gramEnd"/>
      <w:r w:rsidRPr="00BE06AA">
        <w:rPr>
          <w:rFonts w:ascii="Times New Roman" w:hAnsi="Times New Roman" w:cs="Times New Roman"/>
          <w:sz w:val="28"/>
          <w:szCs w:val="28"/>
        </w:rPr>
        <w:t xml:space="preserve"> </w:t>
      </w:r>
      <w:proofErr w:type="gramStart"/>
      <w:r w:rsidRPr="00BE06AA">
        <w:rPr>
          <w:rFonts w:ascii="Times New Roman" w:hAnsi="Times New Roman" w:cs="Times New Roman"/>
          <w:sz w:val="28"/>
          <w:szCs w:val="28"/>
        </w:rPr>
        <w:t>ЗК РФ);</w:t>
      </w:r>
      <w:proofErr w:type="gramEnd"/>
    </w:p>
    <w:p w:rsidR="00BE06AA" w:rsidRPr="00BE06AA" w:rsidRDefault="00BE06AA" w:rsidP="00BE06AA">
      <w:pPr>
        <w:tabs>
          <w:tab w:val="left" w:pos="3396"/>
        </w:tabs>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BE06AA">
        <w:rPr>
          <w:rFonts w:ascii="Times New Roman" w:hAnsi="Times New Roman" w:cs="Times New Roman"/>
          <w:sz w:val="28"/>
          <w:szCs w:val="28"/>
        </w:rPr>
        <w:t xml:space="preserve">- лицо,  осуществляющее товарную  </w:t>
      </w:r>
      <w:proofErr w:type="spellStart"/>
      <w:r w:rsidRPr="00BE06AA">
        <w:rPr>
          <w:rFonts w:ascii="Times New Roman" w:hAnsi="Times New Roman" w:cs="Times New Roman"/>
          <w:sz w:val="28"/>
          <w:szCs w:val="28"/>
        </w:rPr>
        <w:t>аквакультуру</w:t>
      </w:r>
      <w:proofErr w:type="spellEnd"/>
      <w:r w:rsidRPr="00BE06AA">
        <w:rPr>
          <w:rFonts w:ascii="Times New Roman" w:hAnsi="Times New Roman" w:cs="Times New Roman"/>
          <w:sz w:val="28"/>
          <w:szCs w:val="28"/>
        </w:rPr>
        <w:t xml:space="preserve"> (товарное  рыбоводство)  на основании договора пользования рыбоводным  участком,  находящимся  в  муниципального  образования  «Клетнянский муниципальный район», либо земельного участка, государственная собственность на который не </w:t>
      </w:r>
      <w:proofErr w:type="gramEnd"/>
    </w:p>
    <w:p w:rsidR="00BE06AA" w:rsidRPr="00BE06AA" w:rsidRDefault="00BE06AA" w:rsidP="00BE06AA">
      <w:pPr>
        <w:tabs>
          <w:tab w:val="left" w:pos="3396"/>
        </w:tabs>
        <w:jc w:val="both"/>
        <w:rPr>
          <w:rFonts w:ascii="Times New Roman" w:hAnsi="Times New Roman" w:cs="Times New Roman"/>
          <w:sz w:val="28"/>
          <w:szCs w:val="28"/>
        </w:rPr>
      </w:pPr>
      <w:proofErr w:type="gramStart"/>
      <w:r w:rsidRPr="00BE06AA">
        <w:rPr>
          <w:rFonts w:ascii="Times New Roman" w:hAnsi="Times New Roman" w:cs="Times New Roman"/>
          <w:sz w:val="28"/>
          <w:szCs w:val="28"/>
        </w:rPr>
        <w:t>разграничена в отношении земельного участка, необходимого для указанных целей (п.п. 29.1  п. 2 ст. 39.6.</w:t>
      </w:r>
      <w:proofErr w:type="gramEnd"/>
      <w:r w:rsidRPr="00BE06AA">
        <w:rPr>
          <w:rFonts w:ascii="Times New Roman" w:hAnsi="Times New Roman" w:cs="Times New Roman"/>
          <w:sz w:val="28"/>
          <w:szCs w:val="28"/>
        </w:rPr>
        <w:t xml:space="preserve"> </w:t>
      </w:r>
      <w:proofErr w:type="gramStart"/>
      <w:r w:rsidRPr="00BE06AA">
        <w:rPr>
          <w:rFonts w:ascii="Times New Roman" w:hAnsi="Times New Roman" w:cs="Times New Roman"/>
          <w:sz w:val="28"/>
          <w:szCs w:val="28"/>
        </w:rPr>
        <w:t>ЗК РФ);</w:t>
      </w:r>
      <w:proofErr w:type="gramEnd"/>
    </w:p>
    <w:p w:rsidR="00BE06AA" w:rsidRPr="00BE06AA" w:rsidRDefault="00BE06AA" w:rsidP="00BE06AA">
      <w:pPr>
        <w:tabs>
          <w:tab w:val="left" w:pos="3396"/>
        </w:tabs>
        <w:jc w:val="both"/>
        <w:rPr>
          <w:rFonts w:ascii="Times New Roman" w:hAnsi="Times New Roman" w:cs="Times New Roman"/>
          <w:sz w:val="28"/>
          <w:szCs w:val="28"/>
        </w:rPr>
      </w:pPr>
      <w:r>
        <w:rPr>
          <w:rFonts w:ascii="Times New Roman" w:hAnsi="Times New Roman" w:cs="Times New Roman"/>
          <w:sz w:val="28"/>
          <w:szCs w:val="28"/>
        </w:rPr>
        <w:t xml:space="preserve">   </w:t>
      </w:r>
      <w:r w:rsidRPr="00BE06AA">
        <w:rPr>
          <w:rFonts w:ascii="Times New Roman" w:hAnsi="Times New Roman" w:cs="Times New Roman"/>
          <w:sz w:val="28"/>
          <w:szCs w:val="28"/>
        </w:rPr>
        <w:t xml:space="preserve">-  арендатор  земельного участка,  в  отношении  земельного участка,  используемого  на  основании договора  аренды  земельного  участка,  предназначенного  для  ведения  сельскохозяйственного </w:t>
      </w:r>
    </w:p>
    <w:p w:rsidR="00BE06AA" w:rsidRPr="00BE06AA" w:rsidRDefault="00BE06AA" w:rsidP="00BE06AA">
      <w:pPr>
        <w:tabs>
          <w:tab w:val="left" w:pos="3396"/>
        </w:tabs>
        <w:jc w:val="both"/>
        <w:rPr>
          <w:rFonts w:ascii="Times New Roman" w:hAnsi="Times New Roman" w:cs="Times New Roman"/>
          <w:sz w:val="28"/>
          <w:szCs w:val="28"/>
        </w:rPr>
      </w:pPr>
      <w:r w:rsidRPr="00BE06AA">
        <w:rPr>
          <w:rFonts w:ascii="Times New Roman" w:hAnsi="Times New Roman" w:cs="Times New Roman"/>
          <w:sz w:val="28"/>
          <w:szCs w:val="28"/>
        </w:rPr>
        <w:t xml:space="preserve">производства  и  в  </w:t>
      </w:r>
      <w:proofErr w:type="gramStart"/>
      <w:r w:rsidRPr="00BE06AA">
        <w:rPr>
          <w:rFonts w:ascii="Times New Roman" w:hAnsi="Times New Roman" w:cs="Times New Roman"/>
          <w:sz w:val="28"/>
          <w:szCs w:val="28"/>
        </w:rPr>
        <w:t>отношении</w:t>
      </w:r>
      <w:proofErr w:type="gramEnd"/>
      <w:r w:rsidRPr="00BE06AA">
        <w:rPr>
          <w:rFonts w:ascii="Times New Roman" w:hAnsi="Times New Roman" w:cs="Times New Roman"/>
          <w:sz w:val="28"/>
          <w:szCs w:val="28"/>
        </w:rPr>
        <w:t xml:space="preserve">  которого  у  уполномоченного  органа  отсутствует  информация  о выявленных  в  рамках  государственного  земельного  надзора  и  </w:t>
      </w:r>
      <w:proofErr w:type="spellStart"/>
      <w:r w:rsidRPr="00BE06AA">
        <w:rPr>
          <w:rFonts w:ascii="Times New Roman" w:hAnsi="Times New Roman" w:cs="Times New Roman"/>
          <w:sz w:val="28"/>
          <w:szCs w:val="28"/>
        </w:rPr>
        <w:t>неустраненных</w:t>
      </w:r>
      <w:proofErr w:type="spellEnd"/>
      <w:r w:rsidRPr="00BE06AA">
        <w:rPr>
          <w:rFonts w:ascii="Times New Roman" w:hAnsi="Times New Roman" w:cs="Times New Roman"/>
          <w:sz w:val="28"/>
          <w:szCs w:val="28"/>
        </w:rPr>
        <w:t xml:space="preserve">  нарушениях законодательства  Российской  Федерации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 (п.п. 31  п. 2 ст. 39.6. </w:t>
      </w:r>
      <w:proofErr w:type="gramStart"/>
      <w:r w:rsidRPr="00BE06AA">
        <w:rPr>
          <w:rFonts w:ascii="Times New Roman" w:hAnsi="Times New Roman" w:cs="Times New Roman"/>
          <w:sz w:val="28"/>
          <w:szCs w:val="28"/>
        </w:rPr>
        <w:t>ЗК РФ)</w:t>
      </w:r>
      <w:proofErr w:type="gramEnd"/>
    </w:p>
    <w:p w:rsidR="00BE06AA" w:rsidRPr="00BE06AA" w:rsidRDefault="00BE06AA" w:rsidP="00BE06AA">
      <w:pPr>
        <w:tabs>
          <w:tab w:val="left" w:pos="3396"/>
        </w:tabs>
        <w:jc w:val="both"/>
        <w:rPr>
          <w:rFonts w:ascii="Times New Roman" w:hAnsi="Times New Roman" w:cs="Times New Roman"/>
          <w:sz w:val="28"/>
          <w:szCs w:val="28"/>
        </w:rPr>
      </w:pPr>
      <w:r>
        <w:rPr>
          <w:rFonts w:ascii="Times New Roman" w:hAnsi="Times New Roman" w:cs="Times New Roman"/>
          <w:sz w:val="28"/>
          <w:szCs w:val="28"/>
        </w:rPr>
        <w:t xml:space="preserve">   </w:t>
      </w:r>
      <w:r w:rsidRPr="00BE06AA">
        <w:rPr>
          <w:rFonts w:ascii="Times New Roman" w:hAnsi="Times New Roman" w:cs="Times New Roman"/>
          <w:sz w:val="28"/>
          <w:szCs w:val="28"/>
        </w:rPr>
        <w:t>1.3.  Порядок информирования о предоставлении муниципальной услуги.</w:t>
      </w:r>
    </w:p>
    <w:p w:rsidR="00BE06AA" w:rsidRPr="00BE06AA" w:rsidRDefault="00BE06AA" w:rsidP="00BE06AA">
      <w:pPr>
        <w:tabs>
          <w:tab w:val="left" w:pos="3396"/>
        </w:tabs>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BE06AA">
        <w:rPr>
          <w:rFonts w:ascii="Times New Roman" w:hAnsi="Times New Roman" w:cs="Times New Roman"/>
          <w:sz w:val="28"/>
          <w:szCs w:val="28"/>
        </w:rPr>
        <w:t>1.3.1 Информация о месте нахождения, графиках (режиме) работы, номерах контактных телефонов, адресах  электронной  почты  Администрации,  информация  о  порядке  предоставления муниципальной  услуги,  которая  является  необходимой  и  обязательной  для  предоставления муниципальной  услуги,  размещена  в  федеральной  государств</w:t>
      </w:r>
      <w:r>
        <w:rPr>
          <w:rFonts w:ascii="Times New Roman" w:hAnsi="Times New Roman" w:cs="Times New Roman"/>
          <w:sz w:val="28"/>
          <w:szCs w:val="28"/>
        </w:rPr>
        <w:t xml:space="preserve">енной  информационной  системе </w:t>
      </w:r>
      <w:r w:rsidRPr="00BE06AA">
        <w:rPr>
          <w:rFonts w:ascii="Times New Roman" w:hAnsi="Times New Roman" w:cs="Times New Roman"/>
          <w:sz w:val="28"/>
          <w:szCs w:val="28"/>
        </w:rPr>
        <w:t xml:space="preserve">"Единый портал государственных и муниципальных услуг (функций)" (далее </w:t>
      </w:r>
      <w:r>
        <w:rPr>
          <w:rFonts w:ascii="Times New Roman" w:hAnsi="Times New Roman" w:cs="Times New Roman"/>
          <w:sz w:val="28"/>
          <w:szCs w:val="28"/>
        </w:rPr>
        <w:t xml:space="preserve">  - Единый портал) по </w:t>
      </w:r>
      <w:r w:rsidRPr="00BE06AA">
        <w:rPr>
          <w:rFonts w:ascii="Times New Roman" w:hAnsi="Times New Roman" w:cs="Times New Roman"/>
          <w:sz w:val="28"/>
          <w:szCs w:val="28"/>
        </w:rPr>
        <w:t>адресу,</w:t>
      </w:r>
      <w:r>
        <w:rPr>
          <w:rFonts w:ascii="Times New Roman" w:hAnsi="Times New Roman" w:cs="Times New Roman"/>
          <w:sz w:val="28"/>
          <w:szCs w:val="28"/>
          <w:lang w:val="en-US"/>
        </w:rPr>
        <w:t>http</w:t>
      </w:r>
      <w:r>
        <w:rPr>
          <w:rFonts w:ascii="Times New Roman" w:hAnsi="Times New Roman" w:cs="Times New Roman"/>
          <w:sz w:val="28"/>
          <w:szCs w:val="28"/>
        </w:rPr>
        <w:t>://</w:t>
      </w:r>
      <w:r>
        <w:rPr>
          <w:rFonts w:ascii="Times New Roman" w:hAnsi="Times New Roman" w:cs="Times New Roman"/>
          <w:sz w:val="28"/>
          <w:szCs w:val="28"/>
          <w:lang w:val="en-US"/>
        </w:rPr>
        <w:t>www</w:t>
      </w:r>
      <w:r w:rsidRPr="00BE06AA">
        <w:rPr>
          <w:rFonts w:ascii="Times New Roman" w:hAnsi="Times New Roman" w:cs="Times New Roman"/>
          <w:sz w:val="28"/>
          <w:szCs w:val="28"/>
        </w:rPr>
        <w:t>.</w:t>
      </w:r>
      <w:proofErr w:type="spellStart"/>
      <w:r>
        <w:rPr>
          <w:rFonts w:ascii="Times New Roman" w:hAnsi="Times New Roman" w:cs="Times New Roman"/>
          <w:sz w:val="28"/>
          <w:szCs w:val="28"/>
          <w:lang w:val="en-US"/>
        </w:rPr>
        <w:t>gosuslugi</w:t>
      </w:r>
      <w:proofErr w:type="spellEnd"/>
      <w:r w:rsidRPr="00BE06AA">
        <w:rPr>
          <w:rFonts w:ascii="Times New Roman" w:hAnsi="Times New Roman" w:cs="Times New Roman"/>
          <w:sz w:val="28"/>
          <w:szCs w:val="28"/>
        </w:rPr>
        <w:t>.</w:t>
      </w:r>
      <w:proofErr w:type="spellStart"/>
      <w:r>
        <w:rPr>
          <w:rFonts w:ascii="Times New Roman" w:hAnsi="Times New Roman" w:cs="Times New Roman"/>
          <w:sz w:val="28"/>
          <w:szCs w:val="28"/>
          <w:lang w:val="en-US"/>
        </w:rPr>
        <w:t>ru</w:t>
      </w:r>
      <w:proofErr w:type="spellEnd"/>
      <w:r w:rsidRPr="00BE06AA">
        <w:rPr>
          <w:rFonts w:ascii="Times New Roman" w:hAnsi="Times New Roman" w:cs="Times New Roman"/>
          <w:sz w:val="28"/>
          <w:szCs w:val="28"/>
        </w:rPr>
        <w:t xml:space="preserve"> в региональной государственной информационной системе "Реестр </w:t>
      </w:r>
      <w:proofErr w:type="gramEnd"/>
    </w:p>
    <w:p w:rsidR="00BE06AA" w:rsidRPr="00BE06AA" w:rsidRDefault="00BE06AA" w:rsidP="00BE06AA">
      <w:pPr>
        <w:tabs>
          <w:tab w:val="left" w:pos="3396"/>
        </w:tabs>
        <w:rPr>
          <w:rFonts w:ascii="Times New Roman" w:hAnsi="Times New Roman" w:cs="Times New Roman"/>
          <w:sz w:val="28"/>
          <w:szCs w:val="28"/>
        </w:rPr>
      </w:pPr>
      <w:r w:rsidRPr="00BE06AA">
        <w:rPr>
          <w:rFonts w:ascii="Times New Roman" w:hAnsi="Times New Roman" w:cs="Times New Roman"/>
          <w:sz w:val="28"/>
          <w:szCs w:val="28"/>
        </w:rPr>
        <w:t>государственных  и  муниципальных  услуг  (функций)  Брянской  обл</w:t>
      </w:r>
      <w:r>
        <w:rPr>
          <w:rFonts w:ascii="Times New Roman" w:hAnsi="Times New Roman" w:cs="Times New Roman"/>
          <w:sz w:val="28"/>
          <w:szCs w:val="28"/>
        </w:rPr>
        <w:t xml:space="preserve">асти"  (далее  -  Региональный </w:t>
      </w:r>
      <w:r w:rsidRPr="00BE06AA">
        <w:rPr>
          <w:rFonts w:ascii="Times New Roman" w:hAnsi="Times New Roman" w:cs="Times New Roman"/>
          <w:sz w:val="28"/>
          <w:szCs w:val="28"/>
        </w:rPr>
        <w:t>реестр) на официальном сайте Администрации (</w:t>
      </w:r>
      <w:r>
        <w:rPr>
          <w:rFonts w:ascii="Times New Roman" w:hAnsi="Times New Roman" w:cs="Times New Roman"/>
          <w:sz w:val="28"/>
          <w:szCs w:val="28"/>
          <w:lang w:val="en-US"/>
        </w:rPr>
        <w:t>https</w:t>
      </w:r>
      <w:r>
        <w:rPr>
          <w:rFonts w:ascii="Times New Roman" w:hAnsi="Times New Roman" w:cs="Times New Roman"/>
          <w:sz w:val="28"/>
          <w:szCs w:val="28"/>
        </w:rPr>
        <w:t>://</w:t>
      </w:r>
      <w:proofErr w:type="spellStart"/>
      <w:r>
        <w:rPr>
          <w:rFonts w:ascii="Times New Roman" w:hAnsi="Times New Roman" w:cs="Times New Roman"/>
          <w:sz w:val="28"/>
          <w:szCs w:val="28"/>
          <w:lang w:val="en-US"/>
        </w:rPr>
        <w:t>adm</w:t>
      </w:r>
      <w:proofErr w:type="spellEnd"/>
      <w:r w:rsidRPr="00BE06AA">
        <w:rPr>
          <w:rFonts w:ascii="Times New Roman" w:hAnsi="Times New Roman" w:cs="Times New Roman"/>
          <w:sz w:val="28"/>
          <w:szCs w:val="28"/>
        </w:rPr>
        <w:t>-</w:t>
      </w:r>
      <w:proofErr w:type="spellStart"/>
      <w:r>
        <w:rPr>
          <w:rFonts w:ascii="Times New Roman" w:hAnsi="Times New Roman" w:cs="Times New Roman"/>
          <w:sz w:val="28"/>
          <w:szCs w:val="28"/>
          <w:lang w:val="en-US"/>
        </w:rPr>
        <w:t>kletnya</w:t>
      </w:r>
      <w:proofErr w:type="spellEnd"/>
      <w:r w:rsidRPr="00BE06AA">
        <w:rPr>
          <w:rFonts w:ascii="Times New Roman" w:hAnsi="Times New Roman" w:cs="Times New Roman"/>
          <w:sz w:val="28"/>
          <w:szCs w:val="28"/>
        </w:rPr>
        <w:t>.</w:t>
      </w:r>
      <w:proofErr w:type="spellStart"/>
      <w:r>
        <w:rPr>
          <w:rFonts w:ascii="Times New Roman" w:hAnsi="Times New Roman" w:cs="Times New Roman"/>
          <w:sz w:val="28"/>
          <w:szCs w:val="28"/>
          <w:lang w:val="en-US"/>
        </w:rPr>
        <w:t>ru</w:t>
      </w:r>
      <w:proofErr w:type="spellEnd"/>
      <w:r>
        <w:rPr>
          <w:rFonts w:ascii="Times New Roman" w:hAnsi="Times New Roman" w:cs="Times New Roman"/>
          <w:sz w:val="28"/>
          <w:szCs w:val="28"/>
        </w:rPr>
        <w:t xml:space="preserve">), на информационных стендах </w:t>
      </w:r>
      <w:r w:rsidRPr="00BE06AA">
        <w:rPr>
          <w:rFonts w:ascii="Times New Roman" w:hAnsi="Times New Roman" w:cs="Times New Roman"/>
          <w:sz w:val="28"/>
          <w:szCs w:val="28"/>
        </w:rPr>
        <w:t>Администрации,  а  также  предоставляется  непосредственно  специалистами  Адми</w:t>
      </w:r>
      <w:r>
        <w:rPr>
          <w:rFonts w:ascii="Times New Roman" w:hAnsi="Times New Roman" w:cs="Times New Roman"/>
          <w:sz w:val="28"/>
          <w:szCs w:val="28"/>
        </w:rPr>
        <w:t xml:space="preserve">нистрации  при </w:t>
      </w:r>
      <w:r w:rsidRPr="00BE06AA">
        <w:rPr>
          <w:rFonts w:ascii="Times New Roman" w:hAnsi="Times New Roman" w:cs="Times New Roman"/>
          <w:sz w:val="28"/>
          <w:szCs w:val="28"/>
        </w:rPr>
        <w:t>личном приеме и по телефону.</w:t>
      </w:r>
    </w:p>
    <w:p w:rsidR="00BE06AA" w:rsidRPr="00BE06AA" w:rsidRDefault="00BE06AA" w:rsidP="00BE06AA">
      <w:pPr>
        <w:tabs>
          <w:tab w:val="left" w:pos="3396"/>
        </w:tabs>
        <w:rPr>
          <w:rFonts w:ascii="Times New Roman" w:hAnsi="Times New Roman" w:cs="Times New Roman"/>
          <w:sz w:val="28"/>
          <w:szCs w:val="28"/>
        </w:rPr>
      </w:pPr>
      <w:r>
        <w:rPr>
          <w:rFonts w:ascii="Times New Roman" w:hAnsi="Times New Roman" w:cs="Times New Roman"/>
          <w:sz w:val="28"/>
          <w:szCs w:val="28"/>
        </w:rPr>
        <w:t xml:space="preserve">   </w:t>
      </w:r>
      <w:r w:rsidRPr="00BE06AA">
        <w:rPr>
          <w:rFonts w:ascii="Times New Roman" w:hAnsi="Times New Roman" w:cs="Times New Roman"/>
          <w:sz w:val="28"/>
          <w:szCs w:val="28"/>
        </w:rPr>
        <w:t>1.3.2. На информационных стендах, официальном сайте в сети "Интернет", в Региональном реестре размещается информация:</w:t>
      </w:r>
    </w:p>
    <w:p w:rsidR="00BE06AA" w:rsidRPr="00BE06AA" w:rsidRDefault="00BE06AA" w:rsidP="00BE06AA">
      <w:pPr>
        <w:tabs>
          <w:tab w:val="left" w:pos="3396"/>
        </w:tabs>
        <w:rPr>
          <w:rFonts w:ascii="Times New Roman" w:hAnsi="Times New Roman" w:cs="Times New Roman"/>
          <w:sz w:val="28"/>
          <w:szCs w:val="28"/>
        </w:rPr>
      </w:pPr>
      <w:r>
        <w:rPr>
          <w:rFonts w:ascii="Times New Roman" w:hAnsi="Times New Roman" w:cs="Times New Roman"/>
          <w:sz w:val="28"/>
          <w:szCs w:val="28"/>
        </w:rPr>
        <w:t xml:space="preserve">   </w:t>
      </w:r>
      <w:r w:rsidRPr="00BE06AA">
        <w:rPr>
          <w:rFonts w:ascii="Times New Roman" w:hAnsi="Times New Roman" w:cs="Times New Roman"/>
          <w:sz w:val="28"/>
          <w:szCs w:val="28"/>
        </w:rPr>
        <w:t>1.3.2.1.  место  нахождения,  почтовый  адрес,  график  работы  Администрации,  её  структурных подразделений;</w:t>
      </w:r>
    </w:p>
    <w:p w:rsidR="00BE06AA" w:rsidRPr="00BE06AA" w:rsidRDefault="00BE06AA" w:rsidP="00BE06AA">
      <w:pPr>
        <w:tabs>
          <w:tab w:val="left" w:pos="3396"/>
        </w:tabs>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BE06AA">
        <w:rPr>
          <w:rFonts w:ascii="Times New Roman" w:hAnsi="Times New Roman" w:cs="Times New Roman"/>
          <w:sz w:val="28"/>
          <w:szCs w:val="28"/>
        </w:rPr>
        <w:t>1.3.2.2.  номера  телефонов,  по  которым  осуществляется  информирование  по  вопросам предоставления муниципальной услуги;</w:t>
      </w:r>
    </w:p>
    <w:p w:rsidR="00BE06AA" w:rsidRPr="00BE06AA" w:rsidRDefault="00BE06AA" w:rsidP="00BE06AA">
      <w:pPr>
        <w:tabs>
          <w:tab w:val="left" w:pos="3396"/>
        </w:tabs>
        <w:rPr>
          <w:rFonts w:ascii="Times New Roman" w:hAnsi="Times New Roman" w:cs="Times New Roman"/>
          <w:sz w:val="28"/>
          <w:szCs w:val="28"/>
        </w:rPr>
      </w:pPr>
      <w:r>
        <w:rPr>
          <w:rFonts w:ascii="Times New Roman" w:hAnsi="Times New Roman" w:cs="Times New Roman"/>
          <w:sz w:val="28"/>
          <w:szCs w:val="28"/>
        </w:rPr>
        <w:t xml:space="preserve">    </w:t>
      </w:r>
      <w:r w:rsidRPr="00BE06AA">
        <w:rPr>
          <w:rFonts w:ascii="Times New Roman" w:hAnsi="Times New Roman" w:cs="Times New Roman"/>
          <w:sz w:val="28"/>
          <w:szCs w:val="28"/>
        </w:rPr>
        <w:t>1.3.2.3. текст административного регламента, в том числе порядок обжалования решений и действий (бездействия) должностных лиц, предоставляющих муниципальную услугу;</w:t>
      </w:r>
    </w:p>
    <w:p w:rsidR="00BE06AA" w:rsidRPr="00BE06AA" w:rsidRDefault="00BE06AA" w:rsidP="00BE06AA">
      <w:pPr>
        <w:tabs>
          <w:tab w:val="left" w:pos="3396"/>
        </w:tabs>
        <w:rPr>
          <w:rFonts w:ascii="Times New Roman" w:hAnsi="Times New Roman" w:cs="Times New Roman"/>
          <w:sz w:val="28"/>
          <w:szCs w:val="28"/>
        </w:rPr>
      </w:pPr>
      <w:r>
        <w:rPr>
          <w:rFonts w:ascii="Times New Roman" w:hAnsi="Times New Roman" w:cs="Times New Roman"/>
          <w:sz w:val="28"/>
          <w:szCs w:val="28"/>
        </w:rPr>
        <w:t xml:space="preserve">    </w:t>
      </w:r>
      <w:r w:rsidRPr="00BE06AA">
        <w:rPr>
          <w:rFonts w:ascii="Times New Roman" w:hAnsi="Times New Roman" w:cs="Times New Roman"/>
          <w:sz w:val="28"/>
          <w:szCs w:val="28"/>
        </w:rPr>
        <w:t>1.3.2.4. порядок получения консультаций (справок).</w:t>
      </w:r>
    </w:p>
    <w:p w:rsidR="00BE06AA" w:rsidRPr="00BE06AA" w:rsidRDefault="00BE06AA" w:rsidP="00BE06AA">
      <w:pPr>
        <w:tabs>
          <w:tab w:val="left" w:pos="3396"/>
        </w:tabs>
        <w:rPr>
          <w:rFonts w:ascii="Times New Roman" w:hAnsi="Times New Roman" w:cs="Times New Roman"/>
          <w:sz w:val="28"/>
          <w:szCs w:val="28"/>
        </w:rPr>
      </w:pPr>
      <w:r w:rsidRPr="00BE06AA">
        <w:rPr>
          <w:rFonts w:ascii="Times New Roman" w:hAnsi="Times New Roman" w:cs="Times New Roman"/>
          <w:sz w:val="28"/>
          <w:szCs w:val="28"/>
        </w:rPr>
        <w:t>Ответы  на  письменные  обращения  заявителей,  поступившие  по  п</w:t>
      </w:r>
      <w:r>
        <w:rPr>
          <w:rFonts w:ascii="Times New Roman" w:hAnsi="Times New Roman" w:cs="Times New Roman"/>
          <w:sz w:val="28"/>
          <w:szCs w:val="28"/>
        </w:rPr>
        <w:t xml:space="preserve">очте,  по  электронной  почте, </w:t>
      </w:r>
      <w:r w:rsidRPr="00BE06AA">
        <w:rPr>
          <w:rFonts w:ascii="Times New Roman" w:hAnsi="Times New Roman" w:cs="Times New Roman"/>
          <w:sz w:val="28"/>
          <w:szCs w:val="28"/>
        </w:rPr>
        <w:t>факсимильной  связью  или  на  официальный  сайт  А</w:t>
      </w:r>
      <w:r>
        <w:rPr>
          <w:rFonts w:ascii="Times New Roman" w:hAnsi="Times New Roman" w:cs="Times New Roman"/>
          <w:sz w:val="28"/>
          <w:szCs w:val="28"/>
        </w:rPr>
        <w:t xml:space="preserve">дминистрации  в  </w:t>
      </w:r>
      <w:proofErr w:type="spellStart"/>
      <w:r>
        <w:rPr>
          <w:rFonts w:ascii="Times New Roman" w:hAnsi="Times New Roman" w:cs="Times New Roman"/>
          <w:sz w:val="28"/>
          <w:szCs w:val="28"/>
        </w:rPr>
        <w:t>информационно­</w:t>
      </w:r>
      <w:r w:rsidRPr="00BE06AA">
        <w:rPr>
          <w:rFonts w:ascii="Times New Roman" w:hAnsi="Times New Roman" w:cs="Times New Roman"/>
          <w:sz w:val="28"/>
          <w:szCs w:val="28"/>
        </w:rPr>
        <w:t>телекоммуникационной</w:t>
      </w:r>
      <w:proofErr w:type="spellEnd"/>
      <w:r w:rsidRPr="00BE06AA">
        <w:rPr>
          <w:rFonts w:ascii="Times New Roman" w:hAnsi="Times New Roman" w:cs="Times New Roman"/>
          <w:sz w:val="28"/>
          <w:szCs w:val="28"/>
        </w:rPr>
        <w:t xml:space="preserve">  сети  "Интернет",  направляются  им  в  письменном  виде  в  зависимости </w:t>
      </w:r>
      <w:proofErr w:type="gramStart"/>
      <w:r w:rsidRPr="00BE06AA">
        <w:rPr>
          <w:rFonts w:ascii="Times New Roman" w:hAnsi="Times New Roman" w:cs="Times New Roman"/>
          <w:sz w:val="28"/>
          <w:szCs w:val="28"/>
        </w:rPr>
        <w:t>от</w:t>
      </w:r>
      <w:proofErr w:type="gramEnd"/>
      <w:r w:rsidRPr="00BE06AA">
        <w:rPr>
          <w:rFonts w:ascii="Times New Roman" w:hAnsi="Times New Roman" w:cs="Times New Roman"/>
          <w:sz w:val="28"/>
          <w:szCs w:val="28"/>
        </w:rPr>
        <w:t xml:space="preserve"> </w:t>
      </w:r>
    </w:p>
    <w:p w:rsidR="00BE06AA" w:rsidRPr="00BE06AA" w:rsidRDefault="00BE06AA" w:rsidP="00BE06AA">
      <w:pPr>
        <w:tabs>
          <w:tab w:val="left" w:pos="3396"/>
        </w:tabs>
        <w:rPr>
          <w:rFonts w:ascii="Times New Roman" w:hAnsi="Times New Roman" w:cs="Times New Roman"/>
          <w:sz w:val="28"/>
          <w:szCs w:val="28"/>
        </w:rPr>
      </w:pPr>
      <w:r>
        <w:rPr>
          <w:rFonts w:ascii="Times New Roman" w:hAnsi="Times New Roman" w:cs="Times New Roman"/>
          <w:sz w:val="28"/>
          <w:szCs w:val="28"/>
        </w:rPr>
        <w:t xml:space="preserve">способа обращения заявителя. </w:t>
      </w:r>
      <w:r w:rsidRPr="00BE06AA">
        <w:rPr>
          <w:rFonts w:ascii="Times New Roman" w:hAnsi="Times New Roman" w:cs="Times New Roman"/>
          <w:sz w:val="28"/>
          <w:szCs w:val="28"/>
        </w:rPr>
        <w:t>Информация по „вопросам предоставления муниципальной услуги размещена на информационных стендах  Администрации,  на  официа</w:t>
      </w:r>
      <w:r>
        <w:rPr>
          <w:rFonts w:ascii="Times New Roman" w:hAnsi="Times New Roman" w:cs="Times New Roman"/>
          <w:sz w:val="28"/>
          <w:szCs w:val="28"/>
        </w:rPr>
        <w:t xml:space="preserve">льном  сайте  Администрации  в </w:t>
      </w:r>
      <w:proofErr w:type="spellStart"/>
      <w:r>
        <w:rPr>
          <w:rFonts w:ascii="Times New Roman" w:hAnsi="Times New Roman" w:cs="Times New Roman"/>
          <w:sz w:val="28"/>
          <w:szCs w:val="28"/>
        </w:rPr>
        <w:t>информационно­</w:t>
      </w:r>
      <w:r w:rsidRPr="00BE06AA">
        <w:rPr>
          <w:rFonts w:ascii="Times New Roman" w:hAnsi="Times New Roman" w:cs="Times New Roman"/>
          <w:sz w:val="28"/>
          <w:szCs w:val="28"/>
        </w:rPr>
        <w:t>телекоммуникационной</w:t>
      </w:r>
      <w:proofErr w:type="spellEnd"/>
      <w:r w:rsidRPr="00BE06AA">
        <w:rPr>
          <w:rFonts w:ascii="Times New Roman" w:hAnsi="Times New Roman" w:cs="Times New Roman"/>
          <w:sz w:val="28"/>
          <w:szCs w:val="28"/>
        </w:rPr>
        <w:t xml:space="preserve">  сети  "Интернет"  в  виде  описа</w:t>
      </w:r>
      <w:r>
        <w:rPr>
          <w:rFonts w:ascii="Times New Roman" w:hAnsi="Times New Roman" w:cs="Times New Roman"/>
          <w:sz w:val="28"/>
          <w:szCs w:val="28"/>
        </w:rPr>
        <w:t xml:space="preserve">ния  процедуры  предоставления </w:t>
      </w:r>
      <w:r w:rsidRPr="00BE06AA">
        <w:rPr>
          <w:rFonts w:ascii="Times New Roman" w:hAnsi="Times New Roman" w:cs="Times New Roman"/>
          <w:sz w:val="28"/>
          <w:szCs w:val="28"/>
        </w:rPr>
        <w:t>муниципальной услуги в текстовом виде.</w:t>
      </w:r>
    </w:p>
    <w:p w:rsidR="00BE06AA" w:rsidRPr="00BE06AA" w:rsidRDefault="00BE06AA" w:rsidP="00BE06AA">
      <w:pPr>
        <w:tabs>
          <w:tab w:val="left" w:pos="3396"/>
        </w:tabs>
        <w:rPr>
          <w:rFonts w:ascii="Times New Roman" w:hAnsi="Times New Roman" w:cs="Times New Roman"/>
          <w:sz w:val="28"/>
          <w:szCs w:val="28"/>
        </w:rPr>
      </w:pPr>
      <w:r w:rsidRPr="00BE06AA">
        <w:rPr>
          <w:rFonts w:ascii="Times New Roman" w:hAnsi="Times New Roman" w:cs="Times New Roman"/>
          <w:sz w:val="28"/>
          <w:szCs w:val="28"/>
        </w:rPr>
        <w:t>На сайте, Едином портале заявителю предоставляется возможност</w:t>
      </w:r>
      <w:r>
        <w:rPr>
          <w:rFonts w:ascii="Times New Roman" w:hAnsi="Times New Roman" w:cs="Times New Roman"/>
          <w:sz w:val="28"/>
          <w:szCs w:val="28"/>
        </w:rPr>
        <w:t xml:space="preserve">ь скачать и распечатать шаблон </w:t>
      </w:r>
      <w:r w:rsidRPr="00BE06AA">
        <w:rPr>
          <w:rFonts w:ascii="Times New Roman" w:hAnsi="Times New Roman" w:cs="Times New Roman"/>
          <w:sz w:val="28"/>
          <w:szCs w:val="28"/>
        </w:rPr>
        <w:t>заявления  на  предоставление  муниципальной  услуги,  ознакомитьс</w:t>
      </w:r>
      <w:r>
        <w:rPr>
          <w:rFonts w:ascii="Times New Roman" w:hAnsi="Times New Roman" w:cs="Times New Roman"/>
          <w:sz w:val="28"/>
          <w:szCs w:val="28"/>
        </w:rPr>
        <w:t xml:space="preserve">я  с  порядком  предоставления </w:t>
      </w:r>
      <w:r w:rsidRPr="00BE06AA">
        <w:rPr>
          <w:rFonts w:ascii="Times New Roman" w:hAnsi="Times New Roman" w:cs="Times New Roman"/>
          <w:sz w:val="28"/>
          <w:szCs w:val="28"/>
        </w:rPr>
        <w:t>муниципальной услуги.</w:t>
      </w:r>
    </w:p>
    <w:p w:rsidR="00BE06AA" w:rsidRPr="00BE06AA" w:rsidRDefault="00BE06AA" w:rsidP="00BE06AA">
      <w:pPr>
        <w:tabs>
          <w:tab w:val="left" w:pos="3396"/>
        </w:tabs>
        <w:rPr>
          <w:rFonts w:ascii="Times New Roman" w:hAnsi="Times New Roman" w:cs="Times New Roman"/>
          <w:sz w:val="28"/>
          <w:szCs w:val="28"/>
        </w:rPr>
      </w:pPr>
      <w:r w:rsidRPr="00BE06AA">
        <w:rPr>
          <w:rFonts w:ascii="Times New Roman" w:hAnsi="Times New Roman" w:cs="Times New Roman"/>
          <w:sz w:val="28"/>
          <w:szCs w:val="28"/>
        </w:rPr>
        <w:t>Настоящий  административный  регламент размещается  на  официальном  сайте  Администрации  в информационно-телекоммуникационной сети "Интернет".</w:t>
      </w:r>
    </w:p>
    <w:p w:rsidR="00BE06AA" w:rsidRPr="00BE06AA" w:rsidRDefault="00BE06AA" w:rsidP="00BE06AA">
      <w:pPr>
        <w:tabs>
          <w:tab w:val="left" w:pos="3396"/>
        </w:tabs>
        <w:rPr>
          <w:rFonts w:ascii="Times New Roman" w:hAnsi="Times New Roman" w:cs="Times New Roman"/>
          <w:sz w:val="28"/>
          <w:szCs w:val="28"/>
        </w:rPr>
      </w:pPr>
      <w:r>
        <w:rPr>
          <w:rFonts w:ascii="Times New Roman" w:hAnsi="Times New Roman" w:cs="Times New Roman"/>
          <w:sz w:val="28"/>
          <w:szCs w:val="28"/>
        </w:rPr>
        <w:t xml:space="preserve">   </w:t>
      </w:r>
      <w:r w:rsidRPr="00BE06AA">
        <w:rPr>
          <w:rFonts w:ascii="Times New Roman" w:hAnsi="Times New Roman" w:cs="Times New Roman"/>
          <w:sz w:val="28"/>
          <w:szCs w:val="28"/>
        </w:rPr>
        <w:t xml:space="preserve">1.3.3.  Основными  требованиями  к  информированию  граждан.'  о  порядке  предоставления муниципальной  услуги  и  услуг,  которые  являются  необходимыми  и  обязательными  </w:t>
      </w:r>
      <w:proofErr w:type="gramStart"/>
      <w:r w:rsidRPr="00BE06AA">
        <w:rPr>
          <w:rFonts w:ascii="Times New Roman" w:hAnsi="Times New Roman" w:cs="Times New Roman"/>
          <w:sz w:val="28"/>
          <w:szCs w:val="28"/>
        </w:rPr>
        <w:t>для</w:t>
      </w:r>
      <w:proofErr w:type="gramEnd"/>
      <w:r w:rsidRPr="00BE06AA">
        <w:rPr>
          <w:rFonts w:ascii="Times New Roman" w:hAnsi="Times New Roman" w:cs="Times New Roman"/>
          <w:sz w:val="28"/>
          <w:szCs w:val="28"/>
        </w:rPr>
        <w:cr/>
      </w:r>
      <w:r>
        <w:rPr>
          <w:rFonts w:ascii="Times New Roman" w:hAnsi="Times New Roman" w:cs="Times New Roman"/>
          <w:sz w:val="28"/>
          <w:szCs w:val="28"/>
        </w:rPr>
        <w:t xml:space="preserve">    </w:t>
      </w:r>
      <w:r w:rsidRPr="00BE06AA">
        <w:t xml:space="preserve"> </w:t>
      </w:r>
      <w:r w:rsidRPr="00BE06AA">
        <w:rPr>
          <w:rFonts w:ascii="Times New Roman" w:hAnsi="Times New Roman" w:cs="Times New Roman"/>
          <w:sz w:val="28"/>
          <w:szCs w:val="28"/>
        </w:rPr>
        <w:t>-  гражданин,  имеющий  право  на  первоочередное  или  внеоче</w:t>
      </w:r>
      <w:r>
        <w:rPr>
          <w:rFonts w:ascii="Times New Roman" w:hAnsi="Times New Roman" w:cs="Times New Roman"/>
          <w:sz w:val="28"/>
          <w:szCs w:val="28"/>
        </w:rPr>
        <w:t xml:space="preserve">редное  приобретение земельных </w:t>
      </w:r>
      <w:r w:rsidRPr="00BE06AA">
        <w:rPr>
          <w:rFonts w:ascii="Times New Roman" w:hAnsi="Times New Roman" w:cs="Times New Roman"/>
          <w:sz w:val="28"/>
          <w:szCs w:val="28"/>
        </w:rPr>
        <w:t xml:space="preserve">участков,  в  отношении земельных участков,  </w:t>
      </w:r>
      <w:proofErr w:type="gramStart"/>
      <w:r w:rsidRPr="00BE06AA">
        <w:rPr>
          <w:rFonts w:ascii="Times New Roman" w:hAnsi="Times New Roman" w:cs="Times New Roman"/>
          <w:sz w:val="28"/>
          <w:szCs w:val="28"/>
        </w:rPr>
        <w:t>случаи</w:t>
      </w:r>
      <w:proofErr w:type="gramEnd"/>
      <w:r w:rsidRPr="00BE06AA">
        <w:rPr>
          <w:rFonts w:ascii="Times New Roman" w:hAnsi="Times New Roman" w:cs="Times New Roman"/>
          <w:sz w:val="28"/>
          <w:szCs w:val="28"/>
        </w:rPr>
        <w:t xml:space="preserve">  предоставления  которых  на первоочередном </w:t>
      </w:r>
    </w:p>
    <w:p w:rsidR="00BE06AA" w:rsidRPr="00BE06AA" w:rsidRDefault="00BE06AA" w:rsidP="00BE06AA">
      <w:pPr>
        <w:tabs>
          <w:tab w:val="left" w:pos="3396"/>
        </w:tabs>
        <w:rPr>
          <w:rFonts w:ascii="Times New Roman" w:hAnsi="Times New Roman" w:cs="Times New Roman"/>
          <w:sz w:val="28"/>
          <w:szCs w:val="28"/>
        </w:rPr>
      </w:pPr>
      <w:proofErr w:type="gramStart"/>
      <w:r w:rsidRPr="00BE06AA">
        <w:rPr>
          <w:rFonts w:ascii="Times New Roman" w:hAnsi="Times New Roman" w:cs="Times New Roman"/>
          <w:sz w:val="28"/>
          <w:szCs w:val="28"/>
        </w:rPr>
        <w:t xml:space="preserve">или  внеочередном  праве,  установлены  федеральным  законом  или </w:t>
      </w:r>
      <w:r>
        <w:rPr>
          <w:rFonts w:ascii="Times New Roman" w:hAnsi="Times New Roman" w:cs="Times New Roman"/>
          <w:sz w:val="28"/>
          <w:szCs w:val="28"/>
        </w:rPr>
        <w:t xml:space="preserve"> законом  субъекта  Российской </w:t>
      </w:r>
      <w:r w:rsidRPr="00BE06AA">
        <w:rPr>
          <w:rFonts w:ascii="Times New Roman" w:hAnsi="Times New Roman" w:cs="Times New Roman"/>
          <w:sz w:val="28"/>
          <w:szCs w:val="28"/>
        </w:rPr>
        <w:t>Федерации (п.п.  14 п. 2 ст. 39.6.</w:t>
      </w:r>
      <w:proofErr w:type="gramEnd"/>
      <w:r w:rsidRPr="00BE06AA">
        <w:rPr>
          <w:rFonts w:ascii="Times New Roman" w:hAnsi="Times New Roman" w:cs="Times New Roman"/>
          <w:sz w:val="28"/>
          <w:szCs w:val="28"/>
        </w:rPr>
        <w:t xml:space="preserve"> </w:t>
      </w:r>
      <w:proofErr w:type="gramStart"/>
      <w:r w:rsidRPr="00BE06AA">
        <w:rPr>
          <w:rFonts w:ascii="Times New Roman" w:hAnsi="Times New Roman" w:cs="Times New Roman"/>
          <w:sz w:val="28"/>
          <w:szCs w:val="28"/>
        </w:rPr>
        <w:t>ЗК РФ);</w:t>
      </w:r>
      <w:proofErr w:type="gramEnd"/>
    </w:p>
    <w:p w:rsidR="00BE06AA" w:rsidRPr="00BE06AA" w:rsidRDefault="00BE06AA" w:rsidP="00BE06AA">
      <w:pPr>
        <w:tabs>
          <w:tab w:val="left" w:pos="3396"/>
        </w:tabs>
        <w:rPr>
          <w:rFonts w:ascii="Times New Roman" w:hAnsi="Times New Roman" w:cs="Times New Roman"/>
          <w:sz w:val="28"/>
          <w:szCs w:val="28"/>
        </w:rPr>
      </w:pPr>
      <w:r>
        <w:rPr>
          <w:rFonts w:ascii="Times New Roman" w:hAnsi="Times New Roman" w:cs="Times New Roman"/>
          <w:sz w:val="28"/>
          <w:szCs w:val="28"/>
        </w:rPr>
        <w:t xml:space="preserve">   </w:t>
      </w:r>
      <w:r w:rsidRPr="00BE06AA">
        <w:rPr>
          <w:rFonts w:ascii="Times New Roman" w:hAnsi="Times New Roman" w:cs="Times New Roman"/>
          <w:sz w:val="28"/>
          <w:szCs w:val="28"/>
        </w:rPr>
        <w:t>-  гражданин  в  отношении  земельного  участка  для  индивидуальн</w:t>
      </w:r>
      <w:r>
        <w:rPr>
          <w:rFonts w:ascii="Times New Roman" w:hAnsi="Times New Roman" w:cs="Times New Roman"/>
          <w:sz w:val="28"/>
          <w:szCs w:val="28"/>
        </w:rPr>
        <w:t xml:space="preserve">ого  жилищного  строительства, </w:t>
      </w:r>
      <w:r w:rsidRPr="00BE06AA">
        <w:rPr>
          <w:rFonts w:ascii="Times New Roman" w:hAnsi="Times New Roman" w:cs="Times New Roman"/>
          <w:sz w:val="28"/>
          <w:szCs w:val="28"/>
        </w:rPr>
        <w:t xml:space="preserve">ведения  личного  подсобного  хозяйства  в  границах  населенного  </w:t>
      </w:r>
      <w:r>
        <w:rPr>
          <w:rFonts w:ascii="Times New Roman" w:hAnsi="Times New Roman" w:cs="Times New Roman"/>
          <w:sz w:val="28"/>
          <w:szCs w:val="28"/>
        </w:rPr>
        <w:t xml:space="preserve">пункта,  садоводства,  дачного </w:t>
      </w:r>
      <w:r w:rsidRPr="00BE06AA">
        <w:rPr>
          <w:rFonts w:ascii="Times New Roman" w:hAnsi="Times New Roman" w:cs="Times New Roman"/>
          <w:sz w:val="28"/>
          <w:szCs w:val="28"/>
        </w:rPr>
        <w:t>хозяйства,  гражданин,  крестьянское  (фермер</w:t>
      </w:r>
      <w:r>
        <w:rPr>
          <w:rFonts w:ascii="Times New Roman" w:hAnsi="Times New Roman" w:cs="Times New Roman"/>
          <w:sz w:val="28"/>
          <w:szCs w:val="28"/>
        </w:rPr>
        <w:t xml:space="preserve">ское)  хозяйство  в  отношении </w:t>
      </w:r>
      <w:r w:rsidRPr="00BE06AA">
        <w:rPr>
          <w:rFonts w:ascii="Times New Roman" w:hAnsi="Times New Roman" w:cs="Times New Roman"/>
          <w:sz w:val="28"/>
          <w:szCs w:val="28"/>
        </w:rPr>
        <w:t xml:space="preserve">земельных  участков, </w:t>
      </w:r>
    </w:p>
    <w:p w:rsidR="00BE06AA" w:rsidRPr="00BE06AA" w:rsidRDefault="00BE06AA" w:rsidP="00BE06AA">
      <w:pPr>
        <w:tabs>
          <w:tab w:val="left" w:pos="3396"/>
        </w:tabs>
        <w:rPr>
          <w:rFonts w:ascii="Times New Roman" w:hAnsi="Times New Roman" w:cs="Times New Roman"/>
          <w:sz w:val="28"/>
          <w:szCs w:val="28"/>
        </w:rPr>
      </w:pPr>
      <w:proofErr w:type="gramStart"/>
      <w:r w:rsidRPr="00BE06AA">
        <w:rPr>
          <w:rFonts w:ascii="Times New Roman" w:hAnsi="Times New Roman" w:cs="Times New Roman"/>
          <w:sz w:val="28"/>
          <w:szCs w:val="28"/>
        </w:rPr>
        <w:t>предоставляемых</w:t>
      </w:r>
      <w:proofErr w:type="gramEnd"/>
      <w:r w:rsidRPr="00BE06AA">
        <w:rPr>
          <w:rFonts w:ascii="Times New Roman" w:hAnsi="Times New Roman" w:cs="Times New Roman"/>
          <w:sz w:val="28"/>
          <w:szCs w:val="28"/>
        </w:rPr>
        <w:t xml:space="preserve"> для  осуществления  крестьянским  (фермерским) </w:t>
      </w:r>
      <w:r>
        <w:rPr>
          <w:rFonts w:ascii="Times New Roman" w:hAnsi="Times New Roman" w:cs="Times New Roman"/>
          <w:sz w:val="28"/>
          <w:szCs w:val="28"/>
        </w:rPr>
        <w:t xml:space="preserve">хозяйством его деятельности  в </w:t>
      </w:r>
      <w:r w:rsidRPr="00BE06AA">
        <w:rPr>
          <w:rFonts w:ascii="Times New Roman" w:hAnsi="Times New Roman" w:cs="Times New Roman"/>
          <w:sz w:val="28"/>
          <w:szCs w:val="28"/>
        </w:rPr>
        <w:t xml:space="preserve">соответствии со ст. 38.18. </w:t>
      </w:r>
      <w:proofErr w:type="gramStart"/>
      <w:r w:rsidRPr="00BE06AA">
        <w:rPr>
          <w:rFonts w:ascii="Times New Roman" w:hAnsi="Times New Roman" w:cs="Times New Roman"/>
          <w:sz w:val="28"/>
          <w:szCs w:val="28"/>
        </w:rPr>
        <w:t>Земельного кодекса РФ (п.п.  15 п. 2 ст. 39.6.</w:t>
      </w:r>
      <w:proofErr w:type="gramEnd"/>
      <w:r w:rsidRPr="00BE06AA">
        <w:rPr>
          <w:rFonts w:ascii="Times New Roman" w:hAnsi="Times New Roman" w:cs="Times New Roman"/>
          <w:sz w:val="28"/>
          <w:szCs w:val="28"/>
        </w:rPr>
        <w:t xml:space="preserve"> </w:t>
      </w:r>
      <w:proofErr w:type="gramStart"/>
      <w:r w:rsidRPr="00BE06AA">
        <w:rPr>
          <w:rFonts w:ascii="Times New Roman" w:hAnsi="Times New Roman" w:cs="Times New Roman"/>
          <w:sz w:val="28"/>
          <w:szCs w:val="28"/>
        </w:rPr>
        <w:t>ЗК РФ);</w:t>
      </w:r>
      <w:proofErr w:type="gramEnd"/>
    </w:p>
    <w:p w:rsidR="00BE06AA" w:rsidRPr="00BE06AA" w:rsidRDefault="00BE06AA" w:rsidP="00BE06AA">
      <w:pPr>
        <w:tabs>
          <w:tab w:val="left" w:pos="3396"/>
        </w:tabs>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BE06AA">
        <w:rPr>
          <w:rFonts w:ascii="Times New Roman" w:hAnsi="Times New Roman" w:cs="Times New Roman"/>
          <w:sz w:val="28"/>
          <w:szCs w:val="28"/>
        </w:rPr>
        <w:t>-  гражданин  или юридическое лицо, у которого  изъят для  государственных  или</w:t>
      </w:r>
      <w:r>
        <w:rPr>
          <w:rFonts w:ascii="Times New Roman" w:hAnsi="Times New Roman" w:cs="Times New Roman"/>
          <w:sz w:val="28"/>
          <w:szCs w:val="28"/>
        </w:rPr>
        <w:t xml:space="preserve"> муниципальных </w:t>
      </w:r>
      <w:r w:rsidRPr="00BE06AA">
        <w:rPr>
          <w:rFonts w:ascii="Times New Roman" w:hAnsi="Times New Roman" w:cs="Times New Roman"/>
          <w:sz w:val="28"/>
          <w:szCs w:val="28"/>
        </w:rPr>
        <w:t>нужд  предоставленный  на  праве  аренды  земельный  участок  в  о</w:t>
      </w:r>
      <w:r>
        <w:rPr>
          <w:rFonts w:ascii="Times New Roman" w:hAnsi="Times New Roman" w:cs="Times New Roman"/>
          <w:sz w:val="28"/>
          <w:szCs w:val="28"/>
        </w:rPr>
        <w:t xml:space="preserve">тношении  земельного  участка, </w:t>
      </w:r>
      <w:r w:rsidRPr="00BE06AA">
        <w:rPr>
          <w:rFonts w:ascii="Times New Roman" w:hAnsi="Times New Roman" w:cs="Times New Roman"/>
          <w:sz w:val="28"/>
          <w:szCs w:val="28"/>
        </w:rPr>
        <w:t>предоставляемого взамен изъятого земельного участка (п.п.  16 п. 2 ст. 39.6.</w:t>
      </w:r>
      <w:proofErr w:type="gramEnd"/>
      <w:r w:rsidRPr="00BE06AA">
        <w:rPr>
          <w:rFonts w:ascii="Times New Roman" w:hAnsi="Times New Roman" w:cs="Times New Roman"/>
          <w:sz w:val="28"/>
          <w:szCs w:val="28"/>
        </w:rPr>
        <w:t xml:space="preserve"> </w:t>
      </w:r>
      <w:proofErr w:type="gramStart"/>
      <w:r w:rsidRPr="00BE06AA">
        <w:rPr>
          <w:rFonts w:ascii="Times New Roman" w:hAnsi="Times New Roman" w:cs="Times New Roman"/>
          <w:sz w:val="28"/>
          <w:szCs w:val="28"/>
        </w:rPr>
        <w:t>ЗК РФ);</w:t>
      </w:r>
      <w:proofErr w:type="gramEnd"/>
    </w:p>
    <w:p w:rsidR="00BE06AA" w:rsidRPr="00BE06AA" w:rsidRDefault="00BE06AA" w:rsidP="00BE06AA">
      <w:pPr>
        <w:tabs>
          <w:tab w:val="left" w:pos="3396"/>
        </w:tabs>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BE06AA">
        <w:rPr>
          <w:rFonts w:ascii="Times New Roman" w:hAnsi="Times New Roman" w:cs="Times New Roman"/>
          <w:sz w:val="28"/>
          <w:szCs w:val="28"/>
        </w:rPr>
        <w:t>- религиозная организация в отношении земельного участка, пред</w:t>
      </w:r>
      <w:r>
        <w:rPr>
          <w:rFonts w:ascii="Times New Roman" w:hAnsi="Times New Roman" w:cs="Times New Roman"/>
          <w:sz w:val="28"/>
          <w:szCs w:val="28"/>
        </w:rPr>
        <w:t xml:space="preserve">назначенного для осуществления </w:t>
      </w:r>
      <w:r w:rsidRPr="00BE06AA">
        <w:rPr>
          <w:rFonts w:ascii="Times New Roman" w:hAnsi="Times New Roman" w:cs="Times New Roman"/>
          <w:sz w:val="28"/>
          <w:szCs w:val="28"/>
        </w:rPr>
        <w:t>сельскохозяйственного производства (п.п.  17 п. 2 ст. 39.6.</w:t>
      </w:r>
      <w:proofErr w:type="gramEnd"/>
      <w:r w:rsidRPr="00BE06AA">
        <w:rPr>
          <w:rFonts w:ascii="Times New Roman" w:hAnsi="Times New Roman" w:cs="Times New Roman"/>
          <w:sz w:val="28"/>
          <w:szCs w:val="28"/>
        </w:rPr>
        <w:t xml:space="preserve"> </w:t>
      </w:r>
      <w:proofErr w:type="gramStart"/>
      <w:r w:rsidRPr="00BE06AA">
        <w:rPr>
          <w:rFonts w:ascii="Times New Roman" w:hAnsi="Times New Roman" w:cs="Times New Roman"/>
          <w:sz w:val="28"/>
          <w:szCs w:val="28"/>
        </w:rPr>
        <w:t>ЗК РФ);</w:t>
      </w:r>
      <w:proofErr w:type="gramEnd"/>
    </w:p>
    <w:p w:rsidR="00BE06AA" w:rsidRPr="00BE06AA" w:rsidRDefault="00BE06AA" w:rsidP="00BE06AA">
      <w:pPr>
        <w:tabs>
          <w:tab w:val="left" w:pos="3396"/>
        </w:tabs>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BE06AA">
        <w:rPr>
          <w:rFonts w:ascii="Times New Roman" w:hAnsi="Times New Roman" w:cs="Times New Roman"/>
          <w:sz w:val="28"/>
          <w:szCs w:val="28"/>
        </w:rPr>
        <w:t xml:space="preserve">-  казачье  общество  в  отношении  земельного  участка,  предназначенного  </w:t>
      </w:r>
      <w:r>
        <w:rPr>
          <w:rFonts w:ascii="Times New Roman" w:hAnsi="Times New Roman" w:cs="Times New Roman"/>
          <w:sz w:val="28"/>
          <w:szCs w:val="28"/>
        </w:rPr>
        <w:lastRenderedPageBreak/>
        <w:t xml:space="preserve">для  осуществления </w:t>
      </w:r>
      <w:r w:rsidRPr="00BE06AA">
        <w:rPr>
          <w:rFonts w:ascii="Times New Roman" w:hAnsi="Times New Roman" w:cs="Times New Roman"/>
          <w:sz w:val="28"/>
          <w:szCs w:val="28"/>
        </w:rPr>
        <w:t>сельскохозяйственного  производства,  сохранения  и  развития  т</w:t>
      </w:r>
      <w:r>
        <w:rPr>
          <w:rFonts w:ascii="Times New Roman" w:hAnsi="Times New Roman" w:cs="Times New Roman"/>
          <w:sz w:val="28"/>
          <w:szCs w:val="28"/>
        </w:rPr>
        <w:t xml:space="preserve">радиционного  образа  жизни  и </w:t>
      </w:r>
      <w:r w:rsidRPr="00BE06AA">
        <w:rPr>
          <w:rFonts w:ascii="Times New Roman" w:hAnsi="Times New Roman" w:cs="Times New Roman"/>
          <w:sz w:val="28"/>
          <w:szCs w:val="28"/>
        </w:rPr>
        <w:t>хозяйствования казачьих обществ (п.п.  17 п. 2 ст. 39.6.</w:t>
      </w:r>
      <w:proofErr w:type="gramEnd"/>
      <w:r w:rsidRPr="00BE06AA">
        <w:rPr>
          <w:rFonts w:ascii="Times New Roman" w:hAnsi="Times New Roman" w:cs="Times New Roman"/>
          <w:sz w:val="28"/>
          <w:szCs w:val="28"/>
        </w:rPr>
        <w:t xml:space="preserve"> </w:t>
      </w:r>
      <w:proofErr w:type="gramStart"/>
      <w:r w:rsidRPr="00BE06AA">
        <w:rPr>
          <w:rFonts w:ascii="Times New Roman" w:hAnsi="Times New Roman" w:cs="Times New Roman"/>
          <w:sz w:val="28"/>
          <w:szCs w:val="28"/>
        </w:rPr>
        <w:t>ЗК РФ);</w:t>
      </w:r>
      <w:proofErr w:type="gramEnd"/>
    </w:p>
    <w:p w:rsidR="00BE06AA" w:rsidRPr="00BE06AA" w:rsidRDefault="00BE06AA" w:rsidP="00BE06AA">
      <w:pPr>
        <w:tabs>
          <w:tab w:val="left" w:pos="3396"/>
        </w:tabs>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BE06AA">
        <w:rPr>
          <w:rFonts w:ascii="Times New Roman" w:hAnsi="Times New Roman" w:cs="Times New Roman"/>
          <w:sz w:val="28"/>
          <w:szCs w:val="28"/>
        </w:rPr>
        <w:t>-  лицо,  которое  в  соответствии  с  Земельным  кодексом  Российско</w:t>
      </w:r>
      <w:r>
        <w:rPr>
          <w:rFonts w:ascii="Times New Roman" w:hAnsi="Times New Roman" w:cs="Times New Roman"/>
          <w:sz w:val="28"/>
          <w:szCs w:val="28"/>
        </w:rPr>
        <w:t xml:space="preserve">й  Федерации  имеет  право  на </w:t>
      </w:r>
      <w:r w:rsidRPr="00BE06AA">
        <w:rPr>
          <w:rFonts w:ascii="Times New Roman" w:hAnsi="Times New Roman" w:cs="Times New Roman"/>
          <w:sz w:val="28"/>
          <w:szCs w:val="28"/>
        </w:rPr>
        <w:t xml:space="preserve">приобретение в  собственность земельного участка,  находящегося </w:t>
      </w:r>
      <w:r>
        <w:rPr>
          <w:rFonts w:ascii="Times New Roman" w:hAnsi="Times New Roman" w:cs="Times New Roman"/>
          <w:sz w:val="28"/>
          <w:szCs w:val="28"/>
        </w:rPr>
        <w:t xml:space="preserve"> в  муниципального образования </w:t>
      </w:r>
      <w:r w:rsidRPr="00BE06AA">
        <w:rPr>
          <w:rFonts w:ascii="Times New Roman" w:hAnsi="Times New Roman" w:cs="Times New Roman"/>
          <w:sz w:val="28"/>
          <w:szCs w:val="28"/>
        </w:rPr>
        <w:t>«Клетнянский муниципальный район», либо земельного участка, го</w:t>
      </w:r>
      <w:r>
        <w:rPr>
          <w:rFonts w:ascii="Times New Roman" w:hAnsi="Times New Roman" w:cs="Times New Roman"/>
          <w:sz w:val="28"/>
          <w:szCs w:val="28"/>
        </w:rPr>
        <w:t xml:space="preserve">сударственная собственность на </w:t>
      </w:r>
      <w:r w:rsidRPr="00BE06AA">
        <w:rPr>
          <w:rFonts w:ascii="Times New Roman" w:hAnsi="Times New Roman" w:cs="Times New Roman"/>
          <w:sz w:val="28"/>
          <w:szCs w:val="28"/>
        </w:rPr>
        <w:t>который  не  разграничена  без  проведения  торгов,  в  том  числе  бесп</w:t>
      </w:r>
      <w:r>
        <w:rPr>
          <w:rFonts w:ascii="Times New Roman" w:hAnsi="Times New Roman" w:cs="Times New Roman"/>
          <w:sz w:val="28"/>
          <w:szCs w:val="28"/>
        </w:rPr>
        <w:t xml:space="preserve">латно,  если  такой  земельный  </w:t>
      </w:r>
      <w:r w:rsidRPr="00BE06AA">
        <w:rPr>
          <w:rFonts w:ascii="Times New Roman" w:hAnsi="Times New Roman" w:cs="Times New Roman"/>
          <w:sz w:val="28"/>
          <w:szCs w:val="28"/>
        </w:rPr>
        <w:t xml:space="preserve">участок зарезервирован для государственных нужд либо ограничен в обороте (п.п.  18 п. 2 ст. 39.6. </w:t>
      </w:r>
      <w:proofErr w:type="gramEnd"/>
    </w:p>
    <w:p w:rsidR="00BE06AA" w:rsidRPr="00BE06AA" w:rsidRDefault="00BE06AA" w:rsidP="00BE06AA">
      <w:pPr>
        <w:tabs>
          <w:tab w:val="left" w:pos="3396"/>
        </w:tabs>
        <w:rPr>
          <w:rFonts w:ascii="Times New Roman" w:hAnsi="Times New Roman" w:cs="Times New Roman"/>
          <w:sz w:val="28"/>
          <w:szCs w:val="28"/>
        </w:rPr>
      </w:pPr>
      <w:proofErr w:type="gramStart"/>
      <w:r w:rsidRPr="00BE06AA">
        <w:rPr>
          <w:rFonts w:ascii="Times New Roman" w:hAnsi="Times New Roman" w:cs="Times New Roman"/>
          <w:sz w:val="28"/>
          <w:szCs w:val="28"/>
        </w:rPr>
        <w:t>ЗК РФ);</w:t>
      </w:r>
      <w:proofErr w:type="gramEnd"/>
    </w:p>
    <w:p w:rsidR="00BE06AA" w:rsidRPr="00BE06AA" w:rsidRDefault="00BE06AA" w:rsidP="00BE06AA">
      <w:pPr>
        <w:tabs>
          <w:tab w:val="left" w:pos="3396"/>
        </w:tabs>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BE06AA">
        <w:rPr>
          <w:rFonts w:ascii="Times New Roman" w:hAnsi="Times New Roman" w:cs="Times New Roman"/>
          <w:sz w:val="28"/>
          <w:szCs w:val="28"/>
        </w:rPr>
        <w:t>-  гражданин  в  отношении  земельного  участка  для  сенокошения,</w:t>
      </w:r>
      <w:r>
        <w:rPr>
          <w:rFonts w:ascii="Times New Roman" w:hAnsi="Times New Roman" w:cs="Times New Roman"/>
          <w:sz w:val="28"/>
          <w:szCs w:val="28"/>
        </w:rPr>
        <w:t xml:space="preserve">  выпаса  сельскохозяйственных </w:t>
      </w:r>
      <w:r w:rsidRPr="00BE06AA">
        <w:rPr>
          <w:rFonts w:ascii="Times New Roman" w:hAnsi="Times New Roman" w:cs="Times New Roman"/>
          <w:sz w:val="28"/>
          <w:szCs w:val="28"/>
        </w:rPr>
        <w:t xml:space="preserve">животных,  ведения  огородничества  или  земельного  участка, </w:t>
      </w:r>
      <w:r>
        <w:rPr>
          <w:rFonts w:ascii="Times New Roman" w:hAnsi="Times New Roman" w:cs="Times New Roman"/>
          <w:sz w:val="28"/>
          <w:szCs w:val="28"/>
        </w:rPr>
        <w:t xml:space="preserve"> расположенного  за  границами </w:t>
      </w:r>
      <w:r w:rsidRPr="00BE06AA">
        <w:rPr>
          <w:rFonts w:ascii="Times New Roman" w:hAnsi="Times New Roman" w:cs="Times New Roman"/>
          <w:sz w:val="28"/>
          <w:szCs w:val="28"/>
        </w:rPr>
        <w:t>населенного пункта, для ведения личного подсобного хозяйства (п.п.  19 п. 2 ст. 39.6.</w:t>
      </w:r>
      <w:proofErr w:type="gramEnd"/>
      <w:r w:rsidRPr="00BE06AA">
        <w:rPr>
          <w:rFonts w:ascii="Times New Roman" w:hAnsi="Times New Roman" w:cs="Times New Roman"/>
          <w:sz w:val="28"/>
          <w:szCs w:val="28"/>
        </w:rPr>
        <w:t xml:space="preserve"> </w:t>
      </w:r>
      <w:proofErr w:type="gramStart"/>
      <w:r w:rsidRPr="00BE06AA">
        <w:rPr>
          <w:rFonts w:ascii="Times New Roman" w:hAnsi="Times New Roman" w:cs="Times New Roman"/>
          <w:sz w:val="28"/>
          <w:szCs w:val="28"/>
        </w:rPr>
        <w:t>ЗК РФ);</w:t>
      </w:r>
      <w:proofErr w:type="gramEnd"/>
    </w:p>
    <w:p w:rsidR="00BE06AA" w:rsidRPr="00BE06AA" w:rsidRDefault="00BE06AA" w:rsidP="00BE06AA">
      <w:pPr>
        <w:tabs>
          <w:tab w:val="left" w:pos="3396"/>
        </w:tabs>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BE06AA">
        <w:rPr>
          <w:rFonts w:ascii="Times New Roman" w:hAnsi="Times New Roman" w:cs="Times New Roman"/>
          <w:sz w:val="28"/>
          <w:szCs w:val="28"/>
        </w:rPr>
        <w:t xml:space="preserve">-  </w:t>
      </w:r>
      <w:proofErr w:type="spellStart"/>
      <w:r w:rsidRPr="00BE06AA">
        <w:rPr>
          <w:rFonts w:ascii="Times New Roman" w:hAnsi="Times New Roman" w:cs="Times New Roman"/>
          <w:sz w:val="28"/>
          <w:szCs w:val="28"/>
        </w:rPr>
        <w:t>недропользователь</w:t>
      </w:r>
      <w:proofErr w:type="spellEnd"/>
      <w:r w:rsidRPr="00BE06AA">
        <w:rPr>
          <w:rFonts w:ascii="Times New Roman" w:hAnsi="Times New Roman" w:cs="Times New Roman"/>
          <w:sz w:val="28"/>
          <w:szCs w:val="28"/>
        </w:rPr>
        <w:t xml:space="preserve">  в  отношении  земельного  участка,  необход</w:t>
      </w:r>
      <w:r>
        <w:rPr>
          <w:rFonts w:ascii="Times New Roman" w:hAnsi="Times New Roman" w:cs="Times New Roman"/>
          <w:sz w:val="28"/>
          <w:szCs w:val="28"/>
        </w:rPr>
        <w:t xml:space="preserve">имого  для  проведения  работ, </w:t>
      </w:r>
      <w:r w:rsidRPr="00BE06AA">
        <w:rPr>
          <w:rFonts w:ascii="Times New Roman" w:hAnsi="Times New Roman" w:cs="Times New Roman"/>
          <w:sz w:val="28"/>
          <w:szCs w:val="28"/>
        </w:rPr>
        <w:t>связанных с пользованием недрами (п.п. 20 п. 2 ст. 39.6.</w:t>
      </w:r>
      <w:proofErr w:type="gramEnd"/>
      <w:r w:rsidRPr="00BE06AA">
        <w:rPr>
          <w:rFonts w:ascii="Times New Roman" w:hAnsi="Times New Roman" w:cs="Times New Roman"/>
          <w:sz w:val="28"/>
          <w:szCs w:val="28"/>
        </w:rPr>
        <w:t xml:space="preserve"> </w:t>
      </w:r>
      <w:proofErr w:type="gramStart"/>
      <w:r w:rsidRPr="00BE06AA">
        <w:rPr>
          <w:rFonts w:ascii="Times New Roman" w:hAnsi="Times New Roman" w:cs="Times New Roman"/>
          <w:sz w:val="28"/>
          <w:szCs w:val="28"/>
        </w:rPr>
        <w:t>ЗК РФ);</w:t>
      </w:r>
      <w:proofErr w:type="gramEnd"/>
    </w:p>
    <w:p w:rsidR="00BE06AA" w:rsidRPr="00BE06AA" w:rsidRDefault="00BE06AA" w:rsidP="00BE06AA">
      <w:pPr>
        <w:tabs>
          <w:tab w:val="left" w:pos="3396"/>
        </w:tabs>
        <w:rPr>
          <w:rFonts w:ascii="Times New Roman" w:hAnsi="Times New Roman" w:cs="Times New Roman"/>
          <w:sz w:val="28"/>
          <w:szCs w:val="28"/>
        </w:rPr>
      </w:pPr>
      <w:r>
        <w:rPr>
          <w:rFonts w:ascii="Times New Roman" w:hAnsi="Times New Roman" w:cs="Times New Roman"/>
          <w:sz w:val="28"/>
          <w:szCs w:val="28"/>
        </w:rPr>
        <w:t xml:space="preserve">   </w:t>
      </w:r>
      <w:r w:rsidRPr="00BE06AA">
        <w:rPr>
          <w:rFonts w:ascii="Times New Roman" w:hAnsi="Times New Roman" w:cs="Times New Roman"/>
          <w:sz w:val="28"/>
          <w:szCs w:val="28"/>
        </w:rPr>
        <w:t>-  лицо,  с  которым  заключено  концессионное  соглашение  в  о</w:t>
      </w:r>
      <w:r>
        <w:rPr>
          <w:rFonts w:ascii="Times New Roman" w:hAnsi="Times New Roman" w:cs="Times New Roman"/>
          <w:sz w:val="28"/>
          <w:szCs w:val="28"/>
        </w:rPr>
        <w:t xml:space="preserve">тношении  земельного  участка, </w:t>
      </w:r>
      <w:r w:rsidRPr="00BE06AA">
        <w:rPr>
          <w:rFonts w:ascii="Times New Roman" w:hAnsi="Times New Roman" w:cs="Times New Roman"/>
          <w:sz w:val="28"/>
          <w:szCs w:val="28"/>
        </w:rPr>
        <w:t xml:space="preserve">необходимого  для  осуществления  деятельности,  предусмотренной  концессионным  соглашением </w:t>
      </w:r>
    </w:p>
    <w:p w:rsidR="00BE06AA" w:rsidRPr="00BE06AA" w:rsidRDefault="00BE06AA" w:rsidP="00BE06AA">
      <w:pPr>
        <w:tabs>
          <w:tab w:val="left" w:pos="3396"/>
        </w:tabs>
        <w:rPr>
          <w:rFonts w:ascii="Times New Roman" w:hAnsi="Times New Roman" w:cs="Times New Roman"/>
          <w:sz w:val="28"/>
          <w:szCs w:val="28"/>
        </w:rPr>
      </w:pPr>
      <w:proofErr w:type="gramStart"/>
      <w:r w:rsidRPr="00BE06AA">
        <w:rPr>
          <w:rFonts w:ascii="Times New Roman" w:hAnsi="Times New Roman" w:cs="Times New Roman"/>
          <w:sz w:val="28"/>
          <w:szCs w:val="28"/>
        </w:rPr>
        <w:t>(п.п. 23 п. 2 ст. 39.6.</w:t>
      </w:r>
      <w:proofErr w:type="gramEnd"/>
      <w:r w:rsidRPr="00BE06AA">
        <w:rPr>
          <w:rFonts w:ascii="Times New Roman" w:hAnsi="Times New Roman" w:cs="Times New Roman"/>
          <w:sz w:val="28"/>
          <w:szCs w:val="28"/>
        </w:rPr>
        <w:t xml:space="preserve"> </w:t>
      </w:r>
      <w:proofErr w:type="gramStart"/>
      <w:r w:rsidRPr="00BE06AA">
        <w:rPr>
          <w:rFonts w:ascii="Times New Roman" w:hAnsi="Times New Roman" w:cs="Times New Roman"/>
          <w:sz w:val="28"/>
          <w:szCs w:val="28"/>
        </w:rPr>
        <w:t>ЗК РФ);</w:t>
      </w:r>
      <w:proofErr w:type="gramEnd"/>
    </w:p>
    <w:p w:rsidR="00BE06AA" w:rsidRPr="00BE06AA" w:rsidRDefault="00BE06AA" w:rsidP="00BE06AA">
      <w:pPr>
        <w:tabs>
          <w:tab w:val="left" w:pos="3396"/>
        </w:tabs>
        <w:rPr>
          <w:rFonts w:ascii="Times New Roman" w:hAnsi="Times New Roman" w:cs="Times New Roman"/>
          <w:sz w:val="28"/>
          <w:szCs w:val="28"/>
        </w:rPr>
      </w:pPr>
      <w:r>
        <w:rPr>
          <w:rFonts w:ascii="Times New Roman" w:hAnsi="Times New Roman" w:cs="Times New Roman"/>
          <w:sz w:val="28"/>
          <w:szCs w:val="28"/>
        </w:rPr>
        <w:t xml:space="preserve">   </w:t>
      </w:r>
      <w:r w:rsidRPr="00BE06AA">
        <w:rPr>
          <w:rFonts w:ascii="Times New Roman" w:hAnsi="Times New Roman" w:cs="Times New Roman"/>
          <w:sz w:val="28"/>
          <w:szCs w:val="28"/>
        </w:rPr>
        <w:t xml:space="preserve">-  лицо,  заключившее  договор  об  освоении  территории  в  целях  </w:t>
      </w:r>
      <w:r>
        <w:rPr>
          <w:rFonts w:ascii="Times New Roman" w:hAnsi="Times New Roman" w:cs="Times New Roman"/>
          <w:sz w:val="28"/>
          <w:szCs w:val="28"/>
        </w:rPr>
        <w:t xml:space="preserve">строительства  и  эксплуатации </w:t>
      </w:r>
      <w:r w:rsidRPr="00BE06AA">
        <w:rPr>
          <w:rFonts w:ascii="Times New Roman" w:hAnsi="Times New Roman" w:cs="Times New Roman"/>
          <w:sz w:val="28"/>
          <w:szCs w:val="28"/>
        </w:rPr>
        <w:t xml:space="preserve">наемного дома коммерческого использования, в отношении земельного участка, предназначенного </w:t>
      </w:r>
    </w:p>
    <w:p w:rsidR="00BE06AA" w:rsidRPr="00BE06AA" w:rsidRDefault="00BE06AA" w:rsidP="00BE06AA">
      <w:pPr>
        <w:tabs>
          <w:tab w:val="left" w:pos="3396"/>
        </w:tabs>
        <w:rPr>
          <w:rFonts w:ascii="Times New Roman" w:hAnsi="Times New Roman" w:cs="Times New Roman"/>
          <w:sz w:val="28"/>
          <w:szCs w:val="28"/>
        </w:rPr>
      </w:pPr>
      <w:proofErr w:type="gramStart"/>
      <w:r w:rsidRPr="00BE06AA">
        <w:rPr>
          <w:rFonts w:ascii="Times New Roman" w:hAnsi="Times New Roman" w:cs="Times New Roman"/>
          <w:sz w:val="28"/>
          <w:szCs w:val="28"/>
        </w:rPr>
        <w:t xml:space="preserve">для  освоения  территории  в  целях  строительства  и  эксплуатации </w:t>
      </w:r>
      <w:r>
        <w:rPr>
          <w:rFonts w:ascii="Times New Roman" w:hAnsi="Times New Roman" w:cs="Times New Roman"/>
          <w:sz w:val="28"/>
          <w:szCs w:val="28"/>
        </w:rPr>
        <w:t xml:space="preserve"> наемного  дома  коммерческого </w:t>
      </w:r>
      <w:r w:rsidRPr="00BE06AA">
        <w:rPr>
          <w:rFonts w:ascii="Times New Roman" w:hAnsi="Times New Roman" w:cs="Times New Roman"/>
          <w:sz w:val="28"/>
          <w:szCs w:val="28"/>
        </w:rPr>
        <w:t>использования (п.п. 23.1 п. 2 ст. 39.6.</w:t>
      </w:r>
      <w:proofErr w:type="gramEnd"/>
      <w:r w:rsidRPr="00BE06AA">
        <w:rPr>
          <w:rFonts w:ascii="Times New Roman" w:hAnsi="Times New Roman" w:cs="Times New Roman"/>
          <w:sz w:val="28"/>
          <w:szCs w:val="28"/>
        </w:rPr>
        <w:t xml:space="preserve"> </w:t>
      </w:r>
      <w:proofErr w:type="gramStart"/>
      <w:r w:rsidRPr="00BE06AA">
        <w:rPr>
          <w:rFonts w:ascii="Times New Roman" w:hAnsi="Times New Roman" w:cs="Times New Roman"/>
          <w:sz w:val="28"/>
          <w:szCs w:val="28"/>
        </w:rPr>
        <w:t>ЗК РФ);</w:t>
      </w:r>
      <w:proofErr w:type="gramEnd"/>
    </w:p>
    <w:p w:rsidR="00BE06AA" w:rsidRPr="00BE06AA" w:rsidRDefault="00BE06AA" w:rsidP="00BE06AA">
      <w:pPr>
        <w:tabs>
          <w:tab w:val="left" w:pos="3396"/>
        </w:tabs>
        <w:rPr>
          <w:rFonts w:ascii="Times New Roman" w:hAnsi="Times New Roman" w:cs="Times New Roman"/>
          <w:sz w:val="28"/>
          <w:szCs w:val="28"/>
        </w:rPr>
      </w:pPr>
      <w:r>
        <w:rPr>
          <w:rFonts w:ascii="Times New Roman" w:hAnsi="Times New Roman" w:cs="Times New Roman"/>
          <w:sz w:val="28"/>
          <w:szCs w:val="28"/>
        </w:rPr>
        <w:t xml:space="preserve">   </w:t>
      </w:r>
      <w:r w:rsidRPr="00BE06AA">
        <w:rPr>
          <w:rFonts w:ascii="Times New Roman" w:hAnsi="Times New Roman" w:cs="Times New Roman"/>
          <w:sz w:val="28"/>
          <w:szCs w:val="28"/>
        </w:rPr>
        <w:t xml:space="preserve">-  лицо,  заключившее  договор  об  освоении  территории  в  целях  строительства  и  эксплуатации наемного дома социального использования, в отношении земельного участка, предназначенного </w:t>
      </w:r>
      <w:proofErr w:type="gramStart"/>
      <w:r w:rsidRPr="00BE06AA">
        <w:rPr>
          <w:rFonts w:ascii="Times New Roman" w:hAnsi="Times New Roman" w:cs="Times New Roman"/>
          <w:sz w:val="28"/>
          <w:szCs w:val="28"/>
        </w:rPr>
        <w:t>для</w:t>
      </w:r>
      <w:proofErr w:type="gramEnd"/>
      <w:r w:rsidRPr="00BE06AA">
        <w:rPr>
          <w:rFonts w:ascii="Times New Roman" w:hAnsi="Times New Roman" w:cs="Times New Roman"/>
          <w:sz w:val="28"/>
          <w:szCs w:val="28"/>
        </w:rPr>
        <w:t xml:space="preserve"> </w:t>
      </w:r>
    </w:p>
    <w:p w:rsidR="00BE06AA" w:rsidRPr="00BE06AA" w:rsidRDefault="00BE06AA" w:rsidP="00BE06AA">
      <w:pPr>
        <w:tabs>
          <w:tab w:val="left" w:pos="3396"/>
        </w:tabs>
        <w:rPr>
          <w:rFonts w:ascii="Times New Roman" w:hAnsi="Times New Roman" w:cs="Times New Roman"/>
          <w:sz w:val="28"/>
          <w:szCs w:val="28"/>
        </w:rPr>
      </w:pPr>
      <w:proofErr w:type="gramStart"/>
      <w:r w:rsidRPr="00BE06AA">
        <w:rPr>
          <w:rFonts w:ascii="Times New Roman" w:hAnsi="Times New Roman" w:cs="Times New Roman"/>
          <w:sz w:val="28"/>
          <w:szCs w:val="28"/>
        </w:rPr>
        <w:t>освоения  территории  в  целях  строительства  и  эксплуатации  наемного  дома  социального использования (п.п. 23.1 п. 2 ст. 39.6.</w:t>
      </w:r>
      <w:proofErr w:type="gramEnd"/>
      <w:r w:rsidRPr="00BE06AA">
        <w:rPr>
          <w:rFonts w:ascii="Times New Roman" w:hAnsi="Times New Roman" w:cs="Times New Roman"/>
          <w:sz w:val="28"/>
          <w:szCs w:val="28"/>
        </w:rPr>
        <w:t xml:space="preserve"> </w:t>
      </w:r>
      <w:proofErr w:type="gramStart"/>
      <w:r w:rsidRPr="00BE06AA">
        <w:rPr>
          <w:rFonts w:ascii="Times New Roman" w:hAnsi="Times New Roman" w:cs="Times New Roman"/>
          <w:sz w:val="28"/>
          <w:szCs w:val="28"/>
        </w:rPr>
        <w:t>ЗК РФ);</w:t>
      </w:r>
      <w:proofErr w:type="gramEnd"/>
    </w:p>
    <w:p w:rsidR="00BE06AA" w:rsidRPr="00BE06AA" w:rsidRDefault="00BE06AA" w:rsidP="00BE06AA">
      <w:pPr>
        <w:tabs>
          <w:tab w:val="left" w:pos="3396"/>
        </w:tabs>
        <w:rPr>
          <w:rFonts w:ascii="Times New Roman" w:hAnsi="Times New Roman" w:cs="Times New Roman"/>
          <w:sz w:val="28"/>
          <w:szCs w:val="28"/>
        </w:rPr>
      </w:pPr>
      <w:r>
        <w:rPr>
          <w:rFonts w:ascii="Times New Roman" w:hAnsi="Times New Roman" w:cs="Times New Roman"/>
          <w:sz w:val="28"/>
          <w:szCs w:val="28"/>
        </w:rPr>
        <w:t xml:space="preserve">   </w:t>
      </w:r>
      <w:r w:rsidRPr="00BE06AA">
        <w:rPr>
          <w:rFonts w:ascii="Times New Roman" w:hAnsi="Times New Roman" w:cs="Times New Roman"/>
          <w:sz w:val="28"/>
          <w:szCs w:val="28"/>
        </w:rPr>
        <w:t xml:space="preserve">-  некоммерческая  организация,  созданная  субъектом  Российской  Федерации  для  освоения территории в целях строительства и эксплуатации наемных домов  социального  использования (в случаях,  предусмотренных  законом  субъекта  Российской  Федерации)  в  отношении  земельного </w:t>
      </w:r>
    </w:p>
    <w:p w:rsidR="00BE06AA" w:rsidRPr="00BE06AA" w:rsidRDefault="00BE06AA" w:rsidP="00BE06AA">
      <w:pPr>
        <w:tabs>
          <w:tab w:val="left" w:pos="3396"/>
        </w:tabs>
        <w:rPr>
          <w:rFonts w:ascii="Times New Roman" w:hAnsi="Times New Roman" w:cs="Times New Roman"/>
          <w:sz w:val="28"/>
          <w:szCs w:val="28"/>
        </w:rPr>
      </w:pPr>
      <w:proofErr w:type="gramStart"/>
      <w:r w:rsidRPr="00BE06AA">
        <w:rPr>
          <w:rFonts w:ascii="Times New Roman" w:hAnsi="Times New Roman" w:cs="Times New Roman"/>
          <w:sz w:val="28"/>
          <w:szCs w:val="28"/>
        </w:rPr>
        <w:t>участка предназначенного для освоения территории в целях строительства и эксплуатации наемного дома социального использования (п.п. 23.1  п. 2 ст. 39.6.</w:t>
      </w:r>
      <w:proofErr w:type="gramEnd"/>
      <w:r w:rsidRPr="00BE06AA">
        <w:rPr>
          <w:rFonts w:ascii="Times New Roman" w:hAnsi="Times New Roman" w:cs="Times New Roman"/>
          <w:sz w:val="28"/>
          <w:szCs w:val="28"/>
        </w:rPr>
        <w:t xml:space="preserve"> </w:t>
      </w:r>
      <w:proofErr w:type="gramStart"/>
      <w:r w:rsidRPr="00BE06AA">
        <w:rPr>
          <w:rFonts w:ascii="Times New Roman" w:hAnsi="Times New Roman" w:cs="Times New Roman"/>
          <w:sz w:val="28"/>
          <w:szCs w:val="28"/>
        </w:rPr>
        <w:t>ЗК РФ);</w:t>
      </w:r>
      <w:proofErr w:type="gramEnd"/>
    </w:p>
    <w:p w:rsidR="00BE06AA" w:rsidRPr="00BE06AA" w:rsidRDefault="00BE06AA" w:rsidP="00BE06AA">
      <w:pPr>
        <w:tabs>
          <w:tab w:val="left" w:pos="3396"/>
        </w:tabs>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BE06AA">
        <w:rPr>
          <w:rFonts w:ascii="Times New Roman" w:hAnsi="Times New Roman" w:cs="Times New Roman"/>
          <w:sz w:val="28"/>
          <w:szCs w:val="28"/>
        </w:rPr>
        <w:t>-  лицо,  с  которым  заключен  специальный  инвестиционный  контракт,  в  отношении  земельного участка,  необходимого  для  осуществления  деятельности,  предусмотренной  специальным инвестиционным контрактом (п.п. 23.2 п. 2 ст. 39.6.</w:t>
      </w:r>
      <w:proofErr w:type="gramEnd"/>
      <w:r w:rsidRPr="00BE06AA">
        <w:rPr>
          <w:rFonts w:ascii="Times New Roman" w:hAnsi="Times New Roman" w:cs="Times New Roman"/>
          <w:sz w:val="28"/>
          <w:szCs w:val="28"/>
        </w:rPr>
        <w:t xml:space="preserve"> </w:t>
      </w:r>
      <w:proofErr w:type="gramStart"/>
      <w:r w:rsidRPr="00BE06AA">
        <w:rPr>
          <w:rFonts w:ascii="Times New Roman" w:hAnsi="Times New Roman" w:cs="Times New Roman"/>
          <w:sz w:val="28"/>
          <w:szCs w:val="28"/>
        </w:rPr>
        <w:t>ЗК РФ);</w:t>
      </w:r>
      <w:proofErr w:type="gramEnd"/>
    </w:p>
    <w:p w:rsidR="00BE06AA" w:rsidRPr="00BE06AA" w:rsidRDefault="00BE06AA" w:rsidP="00BE06AA">
      <w:pPr>
        <w:tabs>
          <w:tab w:val="left" w:pos="3396"/>
        </w:tabs>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BE06AA">
        <w:rPr>
          <w:rFonts w:ascii="Times New Roman" w:hAnsi="Times New Roman" w:cs="Times New Roman"/>
          <w:sz w:val="28"/>
          <w:szCs w:val="28"/>
        </w:rPr>
        <w:t xml:space="preserve">-  лицо,  с  которым  заключено  </w:t>
      </w:r>
      <w:proofErr w:type="spellStart"/>
      <w:r w:rsidRPr="00BE06AA">
        <w:rPr>
          <w:rFonts w:ascii="Times New Roman" w:hAnsi="Times New Roman" w:cs="Times New Roman"/>
          <w:sz w:val="28"/>
          <w:szCs w:val="28"/>
        </w:rPr>
        <w:t>охотхозяйственное</w:t>
      </w:r>
      <w:proofErr w:type="spellEnd"/>
      <w:r w:rsidRPr="00BE06AA">
        <w:rPr>
          <w:rFonts w:ascii="Times New Roman" w:hAnsi="Times New Roman" w:cs="Times New Roman"/>
          <w:sz w:val="28"/>
          <w:szCs w:val="28"/>
        </w:rPr>
        <w:t xml:space="preserve">  соглашение,  в  отношении  земельного  участка, необходимого для осуществления видов </w:t>
      </w:r>
      <w:r w:rsidRPr="00BE06AA">
        <w:rPr>
          <w:rFonts w:ascii="Times New Roman" w:hAnsi="Times New Roman" w:cs="Times New Roman"/>
          <w:sz w:val="28"/>
          <w:szCs w:val="28"/>
        </w:rPr>
        <w:lastRenderedPageBreak/>
        <w:t>деятельности в сфере охотничьего хозяйства (п.п. 24 п. 2 ст. 39.6.</w:t>
      </w:r>
      <w:proofErr w:type="gramEnd"/>
      <w:r w:rsidRPr="00BE06AA">
        <w:rPr>
          <w:rFonts w:ascii="Times New Roman" w:hAnsi="Times New Roman" w:cs="Times New Roman"/>
          <w:sz w:val="28"/>
          <w:szCs w:val="28"/>
        </w:rPr>
        <w:t xml:space="preserve"> </w:t>
      </w:r>
      <w:proofErr w:type="gramStart"/>
      <w:r w:rsidRPr="00BE06AA">
        <w:rPr>
          <w:rFonts w:ascii="Times New Roman" w:hAnsi="Times New Roman" w:cs="Times New Roman"/>
          <w:sz w:val="28"/>
          <w:szCs w:val="28"/>
        </w:rPr>
        <w:t>ЗК РФ);</w:t>
      </w:r>
      <w:proofErr w:type="gramEnd"/>
    </w:p>
    <w:p w:rsidR="00BE06AA" w:rsidRPr="00BE06AA" w:rsidRDefault="00BE06AA" w:rsidP="00BE06AA">
      <w:pPr>
        <w:tabs>
          <w:tab w:val="left" w:pos="3396"/>
        </w:tabs>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BE06AA">
        <w:rPr>
          <w:rFonts w:ascii="Times New Roman" w:hAnsi="Times New Roman" w:cs="Times New Roman"/>
          <w:sz w:val="28"/>
          <w:szCs w:val="28"/>
        </w:rPr>
        <w:t xml:space="preserve">- лицо в отношении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 (п.п. 25 п. </w:t>
      </w:r>
      <w:proofErr w:type="gramEnd"/>
    </w:p>
    <w:p w:rsidR="00BE06AA" w:rsidRPr="00BE06AA" w:rsidRDefault="00BE06AA" w:rsidP="00BE06AA">
      <w:pPr>
        <w:tabs>
          <w:tab w:val="left" w:pos="3396"/>
        </w:tabs>
        <w:rPr>
          <w:rFonts w:ascii="Times New Roman" w:hAnsi="Times New Roman" w:cs="Times New Roman"/>
          <w:sz w:val="28"/>
          <w:szCs w:val="28"/>
        </w:rPr>
      </w:pPr>
      <w:r w:rsidRPr="00BE06AA">
        <w:rPr>
          <w:rFonts w:ascii="Times New Roman" w:hAnsi="Times New Roman" w:cs="Times New Roman"/>
          <w:sz w:val="28"/>
          <w:szCs w:val="28"/>
        </w:rPr>
        <w:t xml:space="preserve">2 ст. 39.6. </w:t>
      </w:r>
      <w:proofErr w:type="gramStart"/>
      <w:r w:rsidRPr="00BE06AA">
        <w:rPr>
          <w:rFonts w:ascii="Times New Roman" w:hAnsi="Times New Roman" w:cs="Times New Roman"/>
          <w:sz w:val="28"/>
          <w:szCs w:val="28"/>
        </w:rPr>
        <w:t>ЗК РФ);</w:t>
      </w:r>
      <w:proofErr w:type="gramEnd"/>
    </w:p>
    <w:p w:rsidR="00BE06AA" w:rsidRPr="00BE06AA" w:rsidRDefault="00BE06AA" w:rsidP="00BE06AA">
      <w:pPr>
        <w:tabs>
          <w:tab w:val="left" w:pos="3396"/>
        </w:tabs>
        <w:rPr>
          <w:rFonts w:ascii="Times New Roman" w:hAnsi="Times New Roman" w:cs="Times New Roman"/>
          <w:sz w:val="28"/>
          <w:szCs w:val="28"/>
        </w:rPr>
      </w:pPr>
      <w:r>
        <w:rPr>
          <w:rFonts w:ascii="Times New Roman" w:hAnsi="Times New Roman" w:cs="Times New Roman"/>
          <w:sz w:val="28"/>
          <w:szCs w:val="28"/>
        </w:rPr>
        <w:t xml:space="preserve">  </w:t>
      </w:r>
      <w:r w:rsidRPr="00BE06AA">
        <w:rPr>
          <w:rFonts w:ascii="Times New Roman" w:hAnsi="Times New Roman" w:cs="Times New Roman"/>
          <w:sz w:val="28"/>
          <w:szCs w:val="28"/>
        </w:rPr>
        <w:t>- государственная компания "Ро</w:t>
      </w:r>
      <w:r>
        <w:rPr>
          <w:rFonts w:ascii="Times New Roman" w:hAnsi="Times New Roman" w:cs="Times New Roman"/>
          <w:sz w:val="28"/>
          <w:szCs w:val="28"/>
        </w:rPr>
        <w:t xml:space="preserve">ссийские автомобильные дороги" </w:t>
      </w:r>
      <w:r w:rsidRPr="00BE06AA">
        <w:rPr>
          <w:rFonts w:ascii="Times New Roman" w:hAnsi="Times New Roman" w:cs="Times New Roman"/>
          <w:sz w:val="28"/>
          <w:szCs w:val="28"/>
        </w:rPr>
        <w:t xml:space="preserve">отношении земельного участка, необходимого для осуществления ее деятельности в границах полос отвода и придорожных </w:t>
      </w:r>
      <w:proofErr w:type="gramStart"/>
      <w:r w:rsidRPr="00BE06AA">
        <w:rPr>
          <w:rFonts w:ascii="Times New Roman" w:hAnsi="Times New Roman" w:cs="Times New Roman"/>
          <w:sz w:val="28"/>
          <w:szCs w:val="28"/>
        </w:rPr>
        <w:t>полос</w:t>
      </w:r>
      <w:proofErr w:type="gramEnd"/>
      <w:r w:rsidRPr="00BE06AA">
        <w:rPr>
          <w:rFonts w:ascii="Times New Roman" w:hAnsi="Times New Roman" w:cs="Times New Roman"/>
          <w:sz w:val="28"/>
          <w:szCs w:val="28"/>
        </w:rPr>
        <w:t xml:space="preserve"> автомобильных дорог (п.п. 26 п. 2 ст. 39.6. </w:t>
      </w:r>
      <w:proofErr w:type="gramStart"/>
      <w:r w:rsidRPr="00BE06AA">
        <w:rPr>
          <w:rFonts w:ascii="Times New Roman" w:hAnsi="Times New Roman" w:cs="Times New Roman"/>
          <w:sz w:val="28"/>
          <w:szCs w:val="28"/>
        </w:rPr>
        <w:t>ЗК РФ);</w:t>
      </w:r>
      <w:r w:rsidRPr="00BE06AA">
        <w:rPr>
          <w:rFonts w:ascii="Times New Roman" w:hAnsi="Times New Roman" w:cs="Times New Roman"/>
          <w:sz w:val="28"/>
          <w:szCs w:val="28"/>
        </w:rPr>
        <w:cr/>
      </w:r>
      <w:r w:rsidR="000533C2">
        <w:rPr>
          <w:rFonts w:ascii="Times New Roman" w:hAnsi="Times New Roman" w:cs="Times New Roman"/>
          <w:sz w:val="28"/>
          <w:szCs w:val="28"/>
        </w:rPr>
        <w:t xml:space="preserve"> </w:t>
      </w:r>
      <w:r w:rsidRPr="00BE06AA">
        <w:t xml:space="preserve"> </w:t>
      </w:r>
      <w:r w:rsidRPr="00BE06AA">
        <w:rPr>
          <w:rFonts w:ascii="Times New Roman" w:hAnsi="Times New Roman" w:cs="Times New Roman"/>
          <w:sz w:val="28"/>
          <w:szCs w:val="28"/>
        </w:rPr>
        <w:t>предоставления  муниципальной  услуги,  являются  достоверность  предоставляемой  информации, четкость в изложении информации, полнота информирования.</w:t>
      </w:r>
      <w:proofErr w:type="gramEnd"/>
    </w:p>
    <w:p w:rsidR="00BC3829" w:rsidRDefault="000533C2" w:rsidP="00BE06AA">
      <w:pPr>
        <w:tabs>
          <w:tab w:val="left" w:pos="3396"/>
        </w:tabs>
        <w:rPr>
          <w:rFonts w:ascii="Times New Roman" w:hAnsi="Times New Roman" w:cs="Times New Roman"/>
          <w:sz w:val="28"/>
          <w:szCs w:val="28"/>
        </w:rPr>
      </w:pPr>
      <w:r>
        <w:rPr>
          <w:rFonts w:ascii="Times New Roman" w:hAnsi="Times New Roman" w:cs="Times New Roman"/>
          <w:sz w:val="28"/>
          <w:szCs w:val="28"/>
        </w:rPr>
        <w:t xml:space="preserve">   </w:t>
      </w:r>
      <w:r w:rsidR="00BE06AA" w:rsidRPr="00BE06AA">
        <w:rPr>
          <w:rFonts w:ascii="Times New Roman" w:hAnsi="Times New Roman" w:cs="Times New Roman"/>
          <w:sz w:val="28"/>
          <w:szCs w:val="28"/>
        </w:rPr>
        <w:t>1.3.4.  Устное  информирование  о  порядке  предоставления  муници</w:t>
      </w:r>
      <w:r>
        <w:rPr>
          <w:rFonts w:ascii="Times New Roman" w:hAnsi="Times New Roman" w:cs="Times New Roman"/>
          <w:sz w:val="28"/>
          <w:szCs w:val="28"/>
        </w:rPr>
        <w:t xml:space="preserve">пальной  услуги  проводится  с </w:t>
      </w:r>
      <w:r w:rsidR="00BE06AA" w:rsidRPr="00BE06AA">
        <w:rPr>
          <w:rFonts w:ascii="Times New Roman" w:hAnsi="Times New Roman" w:cs="Times New Roman"/>
          <w:sz w:val="28"/>
          <w:szCs w:val="28"/>
        </w:rPr>
        <w:t>использованием официально-делового стиля речи.</w:t>
      </w:r>
    </w:p>
    <w:p w:rsidR="000533C2" w:rsidRDefault="000533C2" w:rsidP="000533C2">
      <w:pPr>
        <w:tabs>
          <w:tab w:val="left" w:pos="3396"/>
        </w:tabs>
        <w:jc w:val="center"/>
        <w:rPr>
          <w:rFonts w:ascii="Times New Roman" w:hAnsi="Times New Roman" w:cs="Times New Roman"/>
          <w:b/>
          <w:sz w:val="28"/>
          <w:szCs w:val="28"/>
        </w:rPr>
      </w:pPr>
      <w:r w:rsidRPr="000533C2">
        <w:rPr>
          <w:rFonts w:ascii="Times New Roman" w:hAnsi="Times New Roman" w:cs="Times New Roman"/>
          <w:b/>
          <w:sz w:val="28"/>
          <w:szCs w:val="28"/>
        </w:rPr>
        <w:t>II. Стандарт предоставления государственной услуги</w:t>
      </w:r>
    </w:p>
    <w:p w:rsidR="000533C2" w:rsidRPr="000533C2" w:rsidRDefault="000533C2" w:rsidP="000533C2">
      <w:pPr>
        <w:tabs>
          <w:tab w:val="left" w:pos="3396"/>
        </w:tabs>
        <w:jc w:val="center"/>
        <w:rPr>
          <w:rFonts w:ascii="Times New Roman" w:hAnsi="Times New Roman" w:cs="Times New Roman"/>
          <w:b/>
          <w:sz w:val="28"/>
          <w:szCs w:val="28"/>
        </w:rPr>
      </w:pPr>
    </w:p>
    <w:p w:rsidR="000533C2" w:rsidRPr="000533C2" w:rsidRDefault="000533C2" w:rsidP="000533C2">
      <w:pPr>
        <w:tabs>
          <w:tab w:val="left" w:pos="3396"/>
        </w:tabs>
        <w:rPr>
          <w:rFonts w:ascii="Times New Roman" w:hAnsi="Times New Roman" w:cs="Times New Roman"/>
          <w:sz w:val="28"/>
          <w:szCs w:val="28"/>
        </w:rPr>
      </w:pPr>
      <w:r>
        <w:rPr>
          <w:rFonts w:ascii="Times New Roman" w:hAnsi="Times New Roman" w:cs="Times New Roman"/>
          <w:sz w:val="28"/>
          <w:szCs w:val="28"/>
        </w:rPr>
        <w:t xml:space="preserve">    </w:t>
      </w:r>
      <w:r w:rsidRPr="000533C2">
        <w:rPr>
          <w:rFonts w:ascii="Times New Roman" w:hAnsi="Times New Roman" w:cs="Times New Roman"/>
          <w:sz w:val="28"/>
          <w:szCs w:val="28"/>
        </w:rPr>
        <w:t>2.1. Наименование муниципальной услуги.</w:t>
      </w:r>
    </w:p>
    <w:p w:rsidR="000533C2" w:rsidRPr="000533C2" w:rsidRDefault="000533C2" w:rsidP="000533C2">
      <w:pPr>
        <w:tabs>
          <w:tab w:val="left" w:pos="3396"/>
        </w:tabs>
        <w:rPr>
          <w:rFonts w:ascii="Times New Roman" w:hAnsi="Times New Roman" w:cs="Times New Roman"/>
          <w:sz w:val="28"/>
          <w:szCs w:val="28"/>
        </w:rPr>
      </w:pPr>
      <w:r w:rsidRPr="000533C2">
        <w:rPr>
          <w:rFonts w:ascii="Times New Roman" w:hAnsi="Times New Roman" w:cs="Times New Roman"/>
          <w:sz w:val="28"/>
          <w:szCs w:val="28"/>
        </w:rPr>
        <w:t>В соответствии с настоящим Регламентом предоставляется муници</w:t>
      </w:r>
      <w:r>
        <w:rPr>
          <w:rFonts w:ascii="Times New Roman" w:hAnsi="Times New Roman" w:cs="Times New Roman"/>
          <w:sz w:val="28"/>
          <w:szCs w:val="28"/>
        </w:rPr>
        <w:t xml:space="preserve">пальная услуга «Предоставление </w:t>
      </w:r>
      <w:r w:rsidRPr="000533C2">
        <w:rPr>
          <w:rFonts w:ascii="Times New Roman" w:hAnsi="Times New Roman" w:cs="Times New Roman"/>
          <w:sz w:val="28"/>
          <w:szCs w:val="28"/>
        </w:rPr>
        <w:t xml:space="preserve">земельных  участков,  находящихся  в  собственности  муниципального  образования  «Клетнянский </w:t>
      </w:r>
    </w:p>
    <w:p w:rsidR="000533C2" w:rsidRPr="000533C2" w:rsidRDefault="000533C2" w:rsidP="000533C2">
      <w:pPr>
        <w:tabs>
          <w:tab w:val="left" w:pos="3396"/>
        </w:tabs>
        <w:rPr>
          <w:rFonts w:ascii="Times New Roman" w:hAnsi="Times New Roman" w:cs="Times New Roman"/>
          <w:sz w:val="28"/>
          <w:szCs w:val="28"/>
        </w:rPr>
      </w:pPr>
      <w:r w:rsidRPr="000533C2">
        <w:rPr>
          <w:rFonts w:ascii="Times New Roman" w:hAnsi="Times New Roman" w:cs="Times New Roman"/>
          <w:sz w:val="28"/>
          <w:szCs w:val="28"/>
        </w:rPr>
        <w:t xml:space="preserve">муниципальный  район»  и  земельных  участков,  государственная  </w:t>
      </w:r>
      <w:r>
        <w:rPr>
          <w:rFonts w:ascii="Times New Roman" w:hAnsi="Times New Roman" w:cs="Times New Roman"/>
          <w:sz w:val="28"/>
          <w:szCs w:val="28"/>
        </w:rPr>
        <w:t xml:space="preserve">собственность  на  которые  не </w:t>
      </w:r>
      <w:r w:rsidRPr="000533C2">
        <w:rPr>
          <w:rFonts w:ascii="Times New Roman" w:hAnsi="Times New Roman" w:cs="Times New Roman"/>
          <w:sz w:val="28"/>
          <w:szCs w:val="28"/>
        </w:rPr>
        <w:t>разграничена, в аренду без проведения торгов".</w:t>
      </w:r>
    </w:p>
    <w:p w:rsidR="000533C2" w:rsidRPr="000533C2" w:rsidRDefault="000533C2" w:rsidP="000533C2">
      <w:pPr>
        <w:tabs>
          <w:tab w:val="left" w:pos="3396"/>
        </w:tabs>
        <w:rPr>
          <w:rFonts w:ascii="Times New Roman" w:hAnsi="Times New Roman" w:cs="Times New Roman"/>
          <w:sz w:val="28"/>
          <w:szCs w:val="28"/>
        </w:rPr>
      </w:pPr>
      <w:r>
        <w:rPr>
          <w:rFonts w:ascii="Times New Roman" w:hAnsi="Times New Roman" w:cs="Times New Roman"/>
          <w:sz w:val="28"/>
          <w:szCs w:val="28"/>
        </w:rPr>
        <w:t xml:space="preserve">    </w:t>
      </w:r>
      <w:r w:rsidRPr="000533C2">
        <w:rPr>
          <w:rFonts w:ascii="Times New Roman" w:hAnsi="Times New Roman" w:cs="Times New Roman"/>
          <w:sz w:val="28"/>
          <w:szCs w:val="28"/>
        </w:rPr>
        <w:t>2.2.  Наименование  органа  исполнительной  власти  местного  самоуправления,  предоставляющего муниципальную услугу.</w:t>
      </w:r>
    </w:p>
    <w:p w:rsidR="000533C2" w:rsidRPr="000533C2" w:rsidRDefault="000533C2" w:rsidP="000533C2">
      <w:pPr>
        <w:tabs>
          <w:tab w:val="left" w:pos="3396"/>
        </w:tabs>
        <w:rPr>
          <w:rFonts w:ascii="Times New Roman" w:hAnsi="Times New Roman" w:cs="Times New Roman"/>
          <w:sz w:val="28"/>
          <w:szCs w:val="28"/>
        </w:rPr>
      </w:pPr>
      <w:r w:rsidRPr="000533C2">
        <w:rPr>
          <w:rFonts w:ascii="Times New Roman" w:hAnsi="Times New Roman" w:cs="Times New Roman"/>
          <w:sz w:val="28"/>
          <w:szCs w:val="28"/>
        </w:rPr>
        <w:t xml:space="preserve">Непосредственное предоставление государственной услуги </w:t>
      </w:r>
      <w:r>
        <w:rPr>
          <w:rFonts w:ascii="Times New Roman" w:hAnsi="Times New Roman" w:cs="Times New Roman"/>
          <w:sz w:val="28"/>
          <w:szCs w:val="28"/>
        </w:rPr>
        <w:t xml:space="preserve">осуществляется Администрацией. </w:t>
      </w:r>
      <w:r w:rsidRPr="000533C2">
        <w:rPr>
          <w:rFonts w:ascii="Times New Roman" w:hAnsi="Times New Roman" w:cs="Times New Roman"/>
          <w:sz w:val="28"/>
          <w:szCs w:val="28"/>
        </w:rPr>
        <w:t>Муниципальная  услуга  исполняется  в  отношении  земель</w:t>
      </w:r>
      <w:r>
        <w:rPr>
          <w:rFonts w:ascii="Times New Roman" w:hAnsi="Times New Roman" w:cs="Times New Roman"/>
          <w:sz w:val="28"/>
          <w:szCs w:val="28"/>
        </w:rPr>
        <w:t xml:space="preserve">ных  участков,  находящихся  в </w:t>
      </w:r>
      <w:r w:rsidRPr="000533C2">
        <w:rPr>
          <w:rFonts w:ascii="Times New Roman" w:hAnsi="Times New Roman" w:cs="Times New Roman"/>
          <w:sz w:val="28"/>
          <w:szCs w:val="28"/>
        </w:rPr>
        <w:t xml:space="preserve">собственности  муниципального  образования  «Клетнянский  муниципальный район» и  земельных </w:t>
      </w:r>
    </w:p>
    <w:p w:rsidR="000533C2" w:rsidRPr="000533C2" w:rsidRDefault="000533C2" w:rsidP="000533C2">
      <w:pPr>
        <w:tabs>
          <w:tab w:val="left" w:pos="3396"/>
        </w:tabs>
        <w:rPr>
          <w:rFonts w:ascii="Times New Roman" w:hAnsi="Times New Roman" w:cs="Times New Roman"/>
          <w:sz w:val="28"/>
          <w:szCs w:val="28"/>
        </w:rPr>
      </w:pPr>
      <w:r w:rsidRPr="000533C2">
        <w:rPr>
          <w:rFonts w:ascii="Times New Roman" w:hAnsi="Times New Roman" w:cs="Times New Roman"/>
          <w:sz w:val="28"/>
          <w:szCs w:val="28"/>
        </w:rPr>
        <w:t>участков,  государственная  собственность  на  которые  не  разграниче</w:t>
      </w:r>
      <w:r>
        <w:rPr>
          <w:rFonts w:ascii="Times New Roman" w:hAnsi="Times New Roman" w:cs="Times New Roman"/>
          <w:sz w:val="28"/>
          <w:szCs w:val="28"/>
        </w:rPr>
        <w:t xml:space="preserve">на,  на  основании  заявлений, </w:t>
      </w:r>
      <w:r w:rsidRPr="000533C2">
        <w:rPr>
          <w:rFonts w:ascii="Times New Roman" w:hAnsi="Times New Roman" w:cs="Times New Roman"/>
          <w:sz w:val="28"/>
          <w:szCs w:val="28"/>
        </w:rPr>
        <w:t>заинтересованных лиц, а также документов, предусмотренных де</w:t>
      </w:r>
      <w:r>
        <w:rPr>
          <w:rFonts w:ascii="Times New Roman" w:hAnsi="Times New Roman" w:cs="Times New Roman"/>
          <w:sz w:val="28"/>
          <w:szCs w:val="28"/>
        </w:rPr>
        <w:t xml:space="preserve">йствующим законодательством, в </w:t>
      </w:r>
      <w:r w:rsidRPr="000533C2">
        <w:rPr>
          <w:rFonts w:ascii="Times New Roman" w:hAnsi="Times New Roman" w:cs="Times New Roman"/>
          <w:sz w:val="28"/>
          <w:szCs w:val="28"/>
        </w:rPr>
        <w:t>порядке и в сроки, установленные настоящим Регламе</w:t>
      </w:r>
      <w:r>
        <w:rPr>
          <w:rFonts w:ascii="Times New Roman" w:hAnsi="Times New Roman" w:cs="Times New Roman"/>
          <w:sz w:val="28"/>
          <w:szCs w:val="28"/>
        </w:rPr>
        <w:t xml:space="preserve">нтом. </w:t>
      </w:r>
      <w:r w:rsidRPr="000533C2">
        <w:rPr>
          <w:rFonts w:ascii="Times New Roman" w:hAnsi="Times New Roman" w:cs="Times New Roman"/>
          <w:sz w:val="28"/>
          <w:szCs w:val="28"/>
        </w:rPr>
        <w:t xml:space="preserve">При  предоставлении  муниципальной  услуги  Администрация  осуществляет  </w:t>
      </w:r>
      <w:proofErr w:type="gramStart"/>
      <w:r w:rsidRPr="000533C2">
        <w:rPr>
          <w:rFonts w:ascii="Times New Roman" w:hAnsi="Times New Roman" w:cs="Times New Roman"/>
          <w:sz w:val="28"/>
          <w:szCs w:val="28"/>
        </w:rPr>
        <w:t>межведомственное</w:t>
      </w:r>
      <w:proofErr w:type="gramEnd"/>
      <w:r w:rsidRPr="000533C2">
        <w:rPr>
          <w:rFonts w:ascii="Times New Roman" w:hAnsi="Times New Roman" w:cs="Times New Roman"/>
          <w:sz w:val="28"/>
          <w:szCs w:val="28"/>
        </w:rPr>
        <w:t xml:space="preserve"> </w:t>
      </w:r>
    </w:p>
    <w:p w:rsidR="000533C2" w:rsidRPr="000533C2" w:rsidRDefault="000533C2" w:rsidP="000533C2">
      <w:pPr>
        <w:tabs>
          <w:tab w:val="left" w:pos="3396"/>
        </w:tabs>
        <w:rPr>
          <w:rFonts w:ascii="Times New Roman" w:hAnsi="Times New Roman" w:cs="Times New Roman"/>
          <w:sz w:val="28"/>
          <w:szCs w:val="28"/>
        </w:rPr>
      </w:pPr>
      <w:r w:rsidRPr="000533C2">
        <w:rPr>
          <w:rFonts w:ascii="Times New Roman" w:hAnsi="Times New Roman" w:cs="Times New Roman"/>
          <w:sz w:val="28"/>
          <w:szCs w:val="28"/>
        </w:rPr>
        <w:t xml:space="preserve">взаимодействие </w:t>
      </w:r>
      <w:proofErr w:type="gramStart"/>
      <w:r w:rsidRPr="000533C2">
        <w:rPr>
          <w:rFonts w:ascii="Times New Roman" w:hAnsi="Times New Roman" w:cs="Times New Roman"/>
          <w:sz w:val="28"/>
          <w:szCs w:val="28"/>
        </w:rPr>
        <w:t>с</w:t>
      </w:r>
      <w:proofErr w:type="gramEnd"/>
      <w:r w:rsidRPr="000533C2">
        <w:rPr>
          <w:rFonts w:ascii="Times New Roman" w:hAnsi="Times New Roman" w:cs="Times New Roman"/>
          <w:sz w:val="28"/>
          <w:szCs w:val="28"/>
        </w:rPr>
        <w:t>:</w:t>
      </w:r>
    </w:p>
    <w:p w:rsidR="000533C2" w:rsidRPr="000533C2" w:rsidRDefault="000533C2" w:rsidP="000533C2">
      <w:pPr>
        <w:tabs>
          <w:tab w:val="left" w:pos="3396"/>
        </w:tabs>
        <w:rPr>
          <w:rFonts w:ascii="Times New Roman" w:hAnsi="Times New Roman" w:cs="Times New Roman"/>
          <w:sz w:val="28"/>
          <w:szCs w:val="28"/>
        </w:rPr>
      </w:pPr>
      <w:r>
        <w:rPr>
          <w:rFonts w:ascii="Times New Roman" w:hAnsi="Times New Roman" w:cs="Times New Roman"/>
          <w:sz w:val="28"/>
          <w:szCs w:val="28"/>
        </w:rPr>
        <w:t xml:space="preserve">  </w:t>
      </w:r>
      <w:r w:rsidRPr="000533C2">
        <w:rPr>
          <w:rFonts w:ascii="Times New Roman" w:hAnsi="Times New Roman" w:cs="Times New Roman"/>
          <w:sz w:val="28"/>
          <w:szCs w:val="28"/>
        </w:rPr>
        <w:t>-  филиалом  Федерального  государственного  бюджетного  учреждения  "Федеральная  кадастровая палата Федеральной службы государственной регистрации, кадас</w:t>
      </w:r>
      <w:r>
        <w:rPr>
          <w:rFonts w:ascii="Times New Roman" w:hAnsi="Times New Roman" w:cs="Times New Roman"/>
          <w:sz w:val="28"/>
          <w:szCs w:val="28"/>
        </w:rPr>
        <w:t xml:space="preserve">тра и картографии" по Брянской </w:t>
      </w:r>
      <w:r w:rsidRPr="000533C2">
        <w:rPr>
          <w:rFonts w:ascii="Times New Roman" w:hAnsi="Times New Roman" w:cs="Times New Roman"/>
          <w:sz w:val="28"/>
          <w:szCs w:val="28"/>
        </w:rPr>
        <w:t>области;</w:t>
      </w:r>
    </w:p>
    <w:p w:rsidR="000533C2" w:rsidRPr="000533C2" w:rsidRDefault="000533C2" w:rsidP="000533C2">
      <w:pPr>
        <w:tabs>
          <w:tab w:val="left" w:pos="3396"/>
        </w:tabs>
        <w:rPr>
          <w:rFonts w:ascii="Times New Roman" w:hAnsi="Times New Roman" w:cs="Times New Roman"/>
          <w:sz w:val="28"/>
          <w:szCs w:val="28"/>
        </w:rPr>
      </w:pPr>
      <w:r>
        <w:rPr>
          <w:rFonts w:ascii="Times New Roman" w:hAnsi="Times New Roman" w:cs="Times New Roman"/>
          <w:sz w:val="28"/>
          <w:szCs w:val="28"/>
        </w:rPr>
        <w:t xml:space="preserve">  </w:t>
      </w:r>
      <w:r w:rsidRPr="000533C2">
        <w:rPr>
          <w:rFonts w:ascii="Times New Roman" w:hAnsi="Times New Roman" w:cs="Times New Roman"/>
          <w:sz w:val="28"/>
          <w:szCs w:val="28"/>
        </w:rPr>
        <w:t>- управлением Федеральной налоговой службы по Брянской области;</w:t>
      </w:r>
    </w:p>
    <w:p w:rsidR="000533C2" w:rsidRPr="000533C2" w:rsidRDefault="000533C2" w:rsidP="000533C2">
      <w:pPr>
        <w:tabs>
          <w:tab w:val="left" w:pos="3396"/>
        </w:tabs>
        <w:rPr>
          <w:rFonts w:ascii="Times New Roman" w:hAnsi="Times New Roman" w:cs="Times New Roman"/>
          <w:sz w:val="28"/>
          <w:szCs w:val="28"/>
        </w:rPr>
      </w:pPr>
      <w:r>
        <w:rPr>
          <w:rFonts w:ascii="Times New Roman" w:hAnsi="Times New Roman" w:cs="Times New Roman"/>
          <w:sz w:val="28"/>
          <w:szCs w:val="28"/>
        </w:rPr>
        <w:t xml:space="preserve">  </w:t>
      </w:r>
      <w:r w:rsidRPr="000533C2">
        <w:rPr>
          <w:rFonts w:ascii="Times New Roman" w:hAnsi="Times New Roman" w:cs="Times New Roman"/>
          <w:sz w:val="28"/>
          <w:szCs w:val="28"/>
        </w:rPr>
        <w:t>-  управлением  Федеральной  службы  государственной  регистрации,  кадастра  и  картографии  по Брянской области;</w:t>
      </w:r>
    </w:p>
    <w:p w:rsidR="000533C2" w:rsidRPr="000533C2" w:rsidRDefault="00CF7CAA" w:rsidP="000533C2">
      <w:pPr>
        <w:tabs>
          <w:tab w:val="left" w:pos="3396"/>
        </w:tabs>
        <w:rPr>
          <w:rFonts w:ascii="Times New Roman" w:hAnsi="Times New Roman" w:cs="Times New Roman"/>
          <w:sz w:val="28"/>
          <w:szCs w:val="28"/>
        </w:rPr>
      </w:pPr>
      <w:r>
        <w:rPr>
          <w:rFonts w:ascii="Times New Roman" w:hAnsi="Times New Roman" w:cs="Times New Roman"/>
          <w:sz w:val="28"/>
          <w:szCs w:val="28"/>
        </w:rPr>
        <w:t xml:space="preserve">  </w:t>
      </w:r>
      <w:r w:rsidR="000533C2" w:rsidRPr="000533C2">
        <w:rPr>
          <w:rFonts w:ascii="Times New Roman" w:hAnsi="Times New Roman" w:cs="Times New Roman"/>
          <w:sz w:val="28"/>
          <w:szCs w:val="28"/>
        </w:rPr>
        <w:t>- органами государственной власти и местного самоуправления.</w:t>
      </w:r>
    </w:p>
    <w:p w:rsidR="000533C2" w:rsidRPr="000533C2" w:rsidRDefault="000533C2" w:rsidP="000533C2">
      <w:pPr>
        <w:tabs>
          <w:tab w:val="left" w:pos="3396"/>
        </w:tabs>
        <w:rPr>
          <w:rFonts w:ascii="Times New Roman" w:hAnsi="Times New Roman" w:cs="Times New Roman"/>
          <w:sz w:val="28"/>
          <w:szCs w:val="28"/>
        </w:rPr>
      </w:pPr>
      <w:r w:rsidRPr="000533C2">
        <w:rPr>
          <w:rFonts w:ascii="Times New Roman" w:hAnsi="Times New Roman" w:cs="Times New Roman"/>
          <w:sz w:val="28"/>
          <w:szCs w:val="28"/>
        </w:rPr>
        <w:t>Администрация  не  вправе  требовать  от  заявителя  осуществл</w:t>
      </w:r>
      <w:r w:rsidR="00CF7CAA">
        <w:rPr>
          <w:rFonts w:ascii="Times New Roman" w:hAnsi="Times New Roman" w:cs="Times New Roman"/>
          <w:sz w:val="28"/>
          <w:szCs w:val="28"/>
        </w:rPr>
        <w:t xml:space="preserve">ения  </w:t>
      </w:r>
      <w:r w:rsidR="00CF7CAA">
        <w:rPr>
          <w:rFonts w:ascii="Times New Roman" w:hAnsi="Times New Roman" w:cs="Times New Roman"/>
          <w:sz w:val="28"/>
          <w:szCs w:val="28"/>
        </w:rPr>
        <w:lastRenderedPageBreak/>
        <w:t xml:space="preserve">действий,  в  том  числе </w:t>
      </w:r>
      <w:r w:rsidRPr="000533C2">
        <w:rPr>
          <w:rFonts w:ascii="Times New Roman" w:hAnsi="Times New Roman" w:cs="Times New Roman"/>
          <w:sz w:val="28"/>
          <w:szCs w:val="28"/>
        </w:rPr>
        <w:t xml:space="preserve">согласований,  необходимых для  получения  муниципальной услуги  и  связанных  с  обращением  </w:t>
      </w:r>
      <w:proofErr w:type="gramStart"/>
      <w:r w:rsidRPr="000533C2">
        <w:rPr>
          <w:rFonts w:ascii="Times New Roman" w:hAnsi="Times New Roman" w:cs="Times New Roman"/>
          <w:sz w:val="28"/>
          <w:szCs w:val="28"/>
        </w:rPr>
        <w:t>в</w:t>
      </w:r>
      <w:proofErr w:type="gramEnd"/>
      <w:r w:rsidRPr="000533C2">
        <w:rPr>
          <w:rFonts w:ascii="Times New Roman" w:hAnsi="Times New Roman" w:cs="Times New Roman"/>
          <w:sz w:val="28"/>
          <w:szCs w:val="28"/>
        </w:rPr>
        <w:t xml:space="preserve"> </w:t>
      </w:r>
    </w:p>
    <w:p w:rsidR="000533C2" w:rsidRPr="000533C2" w:rsidRDefault="000533C2" w:rsidP="000533C2">
      <w:pPr>
        <w:tabs>
          <w:tab w:val="left" w:pos="3396"/>
        </w:tabs>
        <w:rPr>
          <w:rFonts w:ascii="Times New Roman" w:hAnsi="Times New Roman" w:cs="Times New Roman"/>
          <w:sz w:val="28"/>
          <w:szCs w:val="28"/>
        </w:rPr>
      </w:pPr>
      <w:r w:rsidRPr="000533C2">
        <w:rPr>
          <w:rFonts w:ascii="Times New Roman" w:hAnsi="Times New Roman" w:cs="Times New Roman"/>
          <w:sz w:val="28"/>
          <w:szCs w:val="28"/>
        </w:rPr>
        <w:t>иные  органы  власти  и  организации,  за  исключением  получения  у</w:t>
      </w:r>
      <w:r w:rsidR="00CF7CAA">
        <w:rPr>
          <w:rFonts w:ascii="Times New Roman" w:hAnsi="Times New Roman" w:cs="Times New Roman"/>
          <w:sz w:val="28"/>
          <w:szCs w:val="28"/>
        </w:rPr>
        <w:t xml:space="preserve">слуг,  включенных  в  перечень </w:t>
      </w:r>
      <w:r w:rsidRPr="000533C2">
        <w:rPr>
          <w:rFonts w:ascii="Times New Roman" w:hAnsi="Times New Roman" w:cs="Times New Roman"/>
          <w:sz w:val="28"/>
          <w:szCs w:val="28"/>
        </w:rPr>
        <w:t xml:space="preserve">услуг,  которые  являются  необходимыми  и  обязательными  для </w:t>
      </w:r>
      <w:r w:rsidR="00CF7CAA">
        <w:rPr>
          <w:rFonts w:ascii="Times New Roman" w:hAnsi="Times New Roman" w:cs="Times New Roman"/>
          <w:sz w:val="28"/>
          <w:szCs w:val="28"/>
        </w:rPr>
        <w:t xml:space="preserve"> предоставления  муниципальных </w:t>
      </w:r>
      <w:r w:rsidRPr="000533C2">
        <w:rPr>
          <w:rFonts w:ascii="Times New Roman" w:hAnsi="Times New Roman" w:cs="Times New Roman"/>
          <w:sz w:val="28"/>
          <w:szCs w:val="28"/>
        </w:rPr>
        <w:t>услуг.</w:t>
      </w:r>
    </w:p>
    <w:p w:rsidR="000533C2" w:rsidRPr="000533C2" w:rsidRDefault="00CF7CAA" w:rsidP="000533C2">
      <w:pPr>
        <w:tabs>
          <w:tab w:val="left" w:pos="3396"/>
        </w:tabs>
        <w:rPr>
          <w:rFonts w:ascii="Times New Roman" w:hAnsi="Times New Roman" w:cs="Times New Roman"/>
          <w:sz w:val="28"/>
          <w:szCs w:val="28"/>
        </w:rPr>
      </w:pPr>
      <w:r>
        <w:rPr>
          <w:rFonts w:ascii="Times New Roman" w:hAnsi="Times New Roman" w:cs="Times New Roman"/>
          <w:sz w:val="28"/>
          <w:szCs w:val="28"/>
        </w:rPr>
        <w:t xml:space="preserve">   </w:t>
      </w:r>
      <w:r w:rsidR="000533C2" w:rsidRPr="000533C2">
        <w:rPr>
          <w:rFonts w:ascii="Times New Roman" w:hAnsi="Times New Roman" w:cs="Times New Roman"/>
          <w:sz w:val="28"/>
          <w:szCs w:val="28"/>
        </w:rPr>
        <w:t>2.3. Результат предоставления муниципальной услуги.</w:t>
      </w:r>
    </w:p>
    <w:p w:rsidR="000533C2" w:rsidRPr="000533C2" w:rsidRDefault="00CF7CAA" w:rsidP="000533C2">
      <w:pPr>
        <w:tabs>
          <w:tab w:val="left" w:pos="3396"/>
        </w:tabs>
        <w:rPr>
          <w:rFonts w:ascii="Times New Roman" w:hAnsi="Times New Roman" w:cs="Times New Roman"/>
          <w:sz w:val="28"/>
          <w:szCs w:val="28"/>
        </w:rPr>
      </w:pPr>
      <w:r>
        <w:rPr>
          <w:rFonts w:ascii="Times New Roman" w:hAnsi="Times New Roman" w:cs="Times New Roman"/>
          <w:sz w:val="28"/>
          <w:szCs w:val="28"/>
        </w:rPr>
        <w:t xml:space="preserve">    </w:t>
      </w:r>
      <w:r w:rsidR="000533C2" w:rsidRPr="000533C2">
        <w:rPr>
          <w:rFonts w:ascii="Times New Roman" w:hAnsi="Times New Roman" w:cs="Times New Roman"/>
          <w:sz w:val="28"/>
          <w:szCs w:val="28"/>
        </w:rPr>
        <w:t>Результатом предоставления муниципальной услуги является:</w:t>
      </w:r>
    </w:p>
    <w:p w:rsidR="000533C2" w:rsidRPr="000533C2" w:rsidRDefault="000533C2" w:rsidP="000533C2">
      <w:pPr>
        <w:tabs>
          <w:tab w:val="left" w:pos="3396"/>
        </w:tabs>
        <w:rPr>
          <w:rFonts w:ascii="Times New Roman" w:hAnsi="Times New Roman" w:cs="Times New Roman"/>
          <w:sz w:val="28"/>
          <w:szCs w:val="28"/>
        </w:rPr>
      </w:pPr>
      <w:r w:rsidRPr="000533C2">
        <w:rPr>
          <w:rFonts w:ascii="Times New Roman" w:hAnsi="Times New Roman" w:cs="Times New Roman"/>
          <w:sz w:val="28"/>
          <w:szCs w:val="28"/>
        </w:rPr>
        <w:t>- решение (в форме постановления) о предоставлении земельного у</w:t>
      </w:r>
      <w:r w:rsidR="00CF7CAA">
        <w:rPr>
          <w:rFonts w:ascii="Times New Roman" w:hAnsi="Times New Roman" w:cs="Times New Roman"/>
          <w:sz w:val="28"/>
          <w:szCs w:val="28"/>
        </w:rPr>
        <w:t xml:space="preserve">частка в аренду без проведения </w:t>
      </w:r>
      <w:r w:rsidRPr="000533C2">
        <w:rPr>
          <w:rFonts w:ascii="Times New Roman" w:hAnsi="Times New Roman" w:cs="Times New Roman"/>
          <w:sz w:val="28"/>
          <w:szCs w:val="28"/>
        </w:rPr>
        <w:t>торгов;</w:t>
      </w:r>
    </w:p>
    <w:p w:rsidR="000533C2" w:rsidRPr="000533C2" w:rsidRDefault="000533C2" w:rsidP="000533C2">
      <w:pPr>
        <w:tabs>
          <w:tab w:val="left" w:pos="3396"/>
        </w:tabs>
        <w:rPr>
          <w:rFonts w:ascii="Times New Roman" w:hAnsi="Times New Roman" w:cs="Times New Roman"/>
          <w:sz w:val="28"/>
          <w:szCs w:val="28"/>
        </w:rPr>
      </w:pPr>
      <w:r w:rsidRPr="000533C2">
        <w:rPr>
          <w:rFonts w:ascii="Times New Roman" w:hAnsi="Times New Roman" w:cs="Times New Roman"/>
          <w:sz w:val="28"/>
          <w:szCs w:val="28"/>
        </w:rPr>
        <w:t>- проект договора аренды земельного участка;</w:t>
      </w:r>
    </w:p>
    <w:p w:rsidR="000533C2" w:rsidRPr="000533C2" w:rsidRDefault="000533C2" w:rsidP="000533C2">
      <w:pPr>
        <w:tabs>
          <w:tab w:val="left" w:pos="3396"/>
        </w:tabs>
        <w:rPr>
          <w:rFonts w:ascii="Times New Roman" w:hAnsi="Times New Roman" w:cs="Times New Roman"/>
          <w:sz w:val="28"/>
          <w:szCs w:val="28"/>
        </w:rPr>
      </w:pPr>
      <w:r w:rsidRPr="000533C2">
        <w:rPr>
          <w:rFonts w:ascii="Times New Roman" w:hAnsi="Times New Roman" w:cs="Times New Roman"/>
          <w:sz w:val="28"/>
          <w:szCs w:val="28"/>
        </w:rPr>
        <w:t>- решение (в форме письма) об отказе в предоставлении земельного участка в а</w:t>
      </w:r>
      <w:r w:rsidR="00CF7CAA">
        <w:rPr>
          <w:rFonts w:ascii="Times New Roman" w:hAnsi="Times New Roman" w:cs="Times New Roman"/>
          <w:sz w:val="28"/>
          <w:szCs w:val="28"/>
        </w:rPr>
        <w:t xml:space="preserve">ренду без торгов с </w:t>
      </w:r>
      <w:r w:rsidRPr="000533C2">
        <w:rPr>
          <w:rFonts w:ascii="Times New Roman" w:hAnsi="Times New Roman" w:cs="Times New Roman"/>
          <w:sz w:val="28"/>
          <w:szCs w:val="28"/>
        </w:rPr>
        <w:t>обоснованием причин отказа;</w:t>
      </w:r>
    </w:p>
    <w:p w:rsidR="000533C2" w:rsidRPr="000533C2" w:rsidRDefault="000533C2" w:rsidP="000533C2">
      <w:pPr>
        <w:tabs>
          <w:tab w:val="left" w:pos="3396"/>
        </w:tabs>
        <w:rPr>
          <w:rFonts w:ascii="Times New Roman" w:hAnsi="Times New Roman" w:cs="Times New Roman"/>
          <w:sz w:val="28"/>
          <w:szCs w:val="28"/>
        </w:rPr>
      </w:pPr>
      <w:r w:rsidRPr="000533C2">
        <w:rPr>
          <w:rFonts w:ascii="Times New Roman" w:hAnsi="Times New Roman" w:cs="Times New Roman"/>
          <w:sz w:val="28"/>
          <w:szCs w:val="28"/>
        </w:rPr>
        <w:t>- решение (в форме уведомления) о возврате заявления заявителю с указанием причины возврата.</w:t>
      </w:r>
    </w:p>
    <w:p w:rsidR="000533C2" w:rsidRPr="000533C2" w:rsidRDefault="00CF7CAA" w:rsidP="000533C2">
      <w:pPr>
        <w:tabs>
          <w:tab w:val="left" w:pos="3396"/>
        </w:tabs>
        <w:rPr>
          <w:rFonts w:ascii="Times New Roman" w:hAnsi="Times New Roman" w:cs="Times New Roman"/>
          <w:sz w:val="28"/>
          <w:szCs w:val="28"/>
        </w:rPr>
      </w:pPr>
      <w:r>
        <w:rPr>
          <w:rFonts w:ascii="Times New Roman" w:hAnsi="Times New Roman" w:cs="Times New Roman"/>
          <w:sz w:val="28"/>
          <w:szCs w:val="28"/>
        </w:rPr>
        <w:t xml:space="preserve">   </w:t>
      </w:r>
      <w:r w:rsidR="000533C2" w:rsidRPr="000533C2">
        <w:rPr>
          <w:rFonts w:ascii="Times New Roman" w:hAnsi="Times New Roman" w:cs="Times New Roman"/>
          <w:sz w:val="28"/>
          <w:szCs w:val="28"/>
        </w:rPr>
        <w:t>2.4. Срок предоставления муниципальной услуги.</w:t>
      </w:r>
    </w:p>
    <w:p w:rsidR="000533C2" w:rsidRPr="000533C2" w:rsidRDefault="00CF7CAA" w:rsidP="000533C2">
      <w:pPr>
        <w:tabs>
          <w:tab w:val="left" w:pos="3396"/>
        </w:tabs>
        <w:rPr>
          <w:rFonts w:ascii="Times New Roman" w:hAnsi="Times New Roman" w:cs="Times New Roman"/>
          <w:sz w:val="28"/>
          <w:szCs w:val="28"/>
        </w:rPr>
      </w:pPr>
      <w:r>
        <w:rPr>
          <w:rFonts w:ascii="Times New Roman" w:hAnsi="Times New Roman" w:cs="Times New Roman"/>
          <w:sz w:val="28"/>
          <w:szCs w:val="28"/>
        </w:rPr>
        <w:t xml:space="preserve">   </w:t>
      </w:r>
      <w:r w:rsidR="000533C2" w:rsidRPr="000533C2">
        <w:rPr>
          <w:rFonts w:ascii="Times New Roman" w:hAnsi="Times New Roman" w:cs="Times New Roman"/>
          <w:sz w:val="28"/>
          <w:szCs w:val="28"/>
        </w:rPr>
        <w:t>2.4.1.  Подготовка  проекта договора аренды  земельного  участка  или  принятие  решения  (в  форме письма)  об  отказе  в  предоставлении  земельного  участка  в  аренду  б</w:t>
      </w:r>
      <w:r>
        <w:rPr>
          <w:rFonts w:ascii="Times New Roman" w:hAnsi="Times New Roman" w:cs="Times New Roman"/>
          <w:sz w:val="28"/>
          <w:szCs w:val="28"/>
        </w:rPr>
        <w:t xml:space="preserve">ез  торгов,  в  том  числе  их </w:t>
      </w:r>
      <w:r w:rsidR="000533C2" w:rsidRPr="000533C2">
        <w:rPr>
          <w:rFonts w:ascii="Times New Roman" w:hAnsi="Times New Roman" w:cs="Times New Roman"/>
          <w:sz w:val="28"/>
          <w:szCs w:val="28"/>
        </w:rPr>
        <w:t>подписание Администрацией и направление (выдача) заявителю - в с</w:t>
      </w:r>
      <w:r>
        <w:rPr>
          <w:rFonts w:ascii="Times New Roman" w:hAnsi="Times New Roman" w:cs="Times New Roman"/>
          <w:sz w:val="28"/>
          <w:szCs w:val="28"/>
        </w:rPr>
        <w:t xml:space="preserve">рок не более чем тридцать дней </w:t>
      </w:r>
      <w:r w:rsidR="000533C2" w:rsidRPr="000533C2">
        <w:rPr>
          <w:rFonts w:ascii="Times New Roman" w:hAnsi="Times New Roman" w:cs="Times New Roman"/>
          <w:sz w:val="28"/>
          <w:szCs w:val="28"/>
        </w:rPr>
        <w:t>со дня поступления заявления о предоставлении земельного участка;</w:t>
      </w:r>
    </w:p>
    <w:p w:rsidR="000533C2" w:rsidRPr="000533C2" w:rsidRDefault="00CF7CAA" w:rsidP="000533C2">
      <w:pPr>
        <w:tabs>
          <w:tab w:val="left" w:pos="3396"/>
        </w:tabs>
        <w:rPr>
          <w:rFonts w:ascii="Times New Roman" w:hAnsi="Times New Roman" w:cs="Times New Roman"/>
          <w:sz w:val="28"/>
          <w:szCs w:val="28"/>
        </w:rPr>
      </w:pPr>
      <w:r>
        <w:rPr>
          <w:rFonts w:ascii="Times New Roman" w:hAnsi="Times New Roman" w:cs="Times New Roman"/>
          <w:sz w:val="28"/>
          <w:szCs w:val="28"/>
        </w:rPr>
        <w:t xml:space="preserve">  </w:t>
      </w:r>
      <w:r w:rsidR="000533C2" w:rsidRPr="000533C2">
        <w:rPr>
          <w:rFonts w:ascii="Times New Roman" w:hAnsi="Times New Roman" w:cs="Times New Roman"/>
          <w:sz w:val="28"/>
          <w:szCs w:val="28"/>
        </w:rPr>
        <w:t xml:space="preserve">2.4.2. Принятие решения (в  форме уведомления) о возврате заявления заявителю, в том числе его подписание  и  направление  (выдача)  заявителю  </w:t>
      </w:r>
      <w:r>
        <w:rPr>
          <w:rFonts w:ascii="Times New Roman" w:hAnsi="Times New Roman" w:cs="Times New Roman"/>
          <w:sz w:val="28"/>
          <w:szCs w:val="28"/>
        </w:rPr>
        <w:t xml:space="preserve">    </w:t>
      </w:r>
      <w:r w:rsidR="000533C2" w:rsidRPr="000533C2">
        <w:rPr>
          <w:rFonts w:ascii="Times New Roman" w:hAnsi="Times New Roman" w:cs="Times New Roman"/>
          <w:sz w:val="28"/>
          <w:szCs w:val="28"/>
        </w:rPr>
        <w:t>-   в  течение  деся</w:t>
      </w:r>
      <w:r>
        <w:rPr>
          <w:rFonts w:ascii="Times New Roman" w:hAnsi="Times New Roman" w:cs="Times New Roman"/>
          <w:sz w:val="28"/>
          <w:szCs w:val="28"/>
        </w:rPr>
        <w:t xml:space="preserve">ти  дней  со  дня  поступления </w:t>
      </w:r>
      <w:r w:rsidR="000533C2" w:rsidRPr="000533C2">
        <w:rPr>
          <w:rFonts w:ascii="Times New Roman" w:hAnsi="Times New Roman" w:cs="Times New Roman"/>
          <w:sz w:val="28"/>
          <w:szCs w:val="28"/>
        </w:rPr>
        <w:t>заявления о предоставлении земельного участка.</w:t>
      </w:r>
    </w:p>
    <w:p w:rsidR="000533C2" w:rsidRPr="000533C2" w:rsidRDefault="00CF7CAA" w:rsidP="000533C2">
      <w:pPr>
        <w:tabs>
          <w:tab w:val="left" w:pos="3396"/>
        </w:tabs>
        <w:rPr>
          <w:rFonts w:ascii="Times New Roman" w:hAnsi="Times New Roman" w:cs="Times New Roman"/>
          <w:sz w:val="28"/>
          <w:szCs w:val="28"/>
        </w:rPr>
      </w:pPr>
      <w:r>
        <w:rPr>
          <w:rFonts w:ascii="Times New Roman" w:hAnsi="Times New Roman" w:cs="Times New Roman"/>
          <w:sz w:val="28"/>
          <w:szCs w:val="28"/>
        </w:rPr>
        <w:t xml:space="preserve">   </w:t>
      </w:r>
      <w:r w:rsidR="000533C2" w:rsidRPr="000533C2">
        <w:rPr>
          <w:rFonts w:ascii="Times New Roman" w:hAnsi="Times New Roman" w:cs="Times New Roman"/>
          <w:sz w:val="28"/>
          <w:szCs w:val="28"/>
        </w:rPr>
        <w:t>2.4.3.  Результаты  муниципальной услуги  выдаются  заявителю  или  направляются  ему  по  адресу, содержащемуся в его заявлении о предоставлении земельного участка.</w:t>
      </w:r>
    </w:p>
    <w:p w:rsidR="000533C2" w:rsidRPr="000533C2" w:rsidRDefault="00CF7CAA" w:rsidP="000533C2">
      <w:pPr>
        <w:tabs>
          <w:tab w:val="left" w:pos="3396"/>
        </w:tabs>
        <w:rPr>
          <w:rFonts w:ascii="Times New Roman" w:hAnsi="Times New Roman" w:cs="Times New Roman"/>
          <w:sz w:val="28"/>
          <w:szCs w:val="28"/>
        </w:rPr>
      </w:pPr>
      <w:r>
        <w:rPr>
          <w:rFonts w:ascii="Times New Roman" w:hAnsi="Times New Roman" w:cs="Times New Roman"/>
          <w:sz w:val="28"/>
          <w:szCs w:val="28"/>
        </w:rPr>
        <w:t xml:space="preserve">  </w:t>
      </w:r>
      <w:r w:rsidR="000533C2" w:rsidRPr="000533C2">
        <w:rPr>
          <w:rFonts w:ascii="Times New Roman" w:hAnsi="Times New Roman" w:cs="Times New Roman"/>
          <w:sz w:val="28"/>
          <w:szCs w:val="28"/>
        </w:rPr>
        <w:t xml:space="preserve">2.4.4.  Проекты  договоров  аренды,  направленные  заявителю,  должны  быть  им  подписаны  </w:t>
      </w:r>
      <w:proofErr w:type="spellStart"/>
      <w:r w:rsidR="000533C2" w:rsidRPr="000533C2">
        <w:rPr>
          <w:rFonts w:ascii="Times New Roman" w:hAnsi="Times New Roman" w:cs="Times New Roman"/>
          <w:sz w:val="28"/>
          <w:szCs w:val="28"/>
        </w:rPr>
        <w:t>ипредставлены</w:t>
      </w:r>
      <w:proofErr w:type="spellEnd"/>
      <w:r w:rsidR="000533C2" w:rsidRPr="000533C2">
        <w:rPr>
          <w:rFonts w:ascii="Times New Roman" w:hAnsi="Times New Roman" w:cs="Times New Roman"/>
          <w:sz w:val="28"/>
          <w:szCs w:val="28"/>
        </w:rPr>
        <w:t xml:space="preserve">  в  Администрацию  не  позднее  чем  в  течение  трид</w:t>
      </w:r>
      <w:r>
        <w:rPr>
          <w:rFonts w:ascii="Times New Roman" w:hAnsi="Times New Roman" w:cs="Times New Roman"/>
          <w:sz w:val="28"/>
          <w:szCs w:val="28"/>
        </w:rPr>
        <w:t xml:space="preserve">цати  дней  со  дня  получения </w:t>
      </w:r>
      <w:r w:rsidR="000533C2" w:rsidRPr="000533C2">
        <w:rPr>
          <w:rFonts w:ascii="Times New Roman" w:hAnsi="Times New Roman" w:cs="Times New Roman"/>
          <w:sz w:val="28"/>
          <w:szCs w:val="28"/>
        </w:rPr>
        <w:t>заявителем проектов договоров.  ±</w:t>
      </w:r>
    </w:p>
    <w:p w:rsidR="000533C2" w:rsidRDefault="00CF7CAA" w:rsidP="000533C2">
      <w:pPr>
        <w:tabs>
          <w:tab w:val="left" w:pos="3396"/>
        </w:tabs>
        <w:rPr>
          <w:rFonts w:ascii="Times New Roman" w:hAnsi="Times New Roman" w:cs="Times New Roman"/>
          <w:sz w:val="28"/>
          <w:szCs w:val="28"/>
        </w:rPr>
      </w:pPr>
      <w:r>
        <w:rPr>
          <w:rFonts w:ascii="Times New Roman" w:hAnsi="Times New Roman" w:cs="Times New Roman"/>
          <w:sz w:val="28"/>
          <w:szCs w:val="28"/>
        </w:rPr>
        <w:t xml:space="preserve">   </w:t>
      </w:r>
      <w:r w:rsidR="000533C2" w:rsidRPr="000533C2">
        <w:rPr>
          <w:rFonts w:ascii="Times New Roman" w:hAnsi="Times New Roman" w:cs="Times New Roman"/>
          <w:sz w:val="28"/>
          <w:szCs w:val="28"/>
        </w:rPr>
        <w:t>2.5.  Перечень  нормативных  правовых  актов,  регулирующих  отношения,  возникающие  в  связи  с предоставлением муниципальной услуги.</w:t>
      </w:r>
      <w:r w:rsidR="000533C2" w:rsidRPr="000533C2">
        <w:rPr>
          <w:rFonts w:ascii="Times New Roman" w:hAnsi="Times New Roman" w:cs="Times New Roman"/>
          <w:sz w:val="28"/>
          <w:szCs w:val="28"/>
        </w:rPr>
        <w:cr/>
      </w:r>
    </w:p>
    <w:p w:rsidR="00CF7CAA" w:rsidRDefault="00CF7CAA" w:rsidP="000533C2">
      <w:pPr>
        <w:tabs>
          <w:tab w:val="left" w:pos="3396"/>
        </w:tabs>
        <w:rPr>
          <w:rFonts w:ascii="Times New Roman" w:hAnsi="Times New Roman" w:cs="Times New Roman"/>
          <w:sz w:val="28"/>
          <w:szCs w:val="28"/>
        </w:rPr>
      </w:pPr>
    </w:p>
    <w:p w:rsidR="00CF7CAA" w:rsidRDefault="00CF7CAA">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p w:rsidR="00CF7CAA" w:rsidRPr="00CF7CAA" w:rsidRDefault="00CF7CAA" w:rsidP="00CF7CAA">
      <w:pPr>
        <w:tabs>
          <w:tab w:val="left" w:pos="3396"/>
        </w:tabs>
        <w:rPr>
          <w:rFonts w:ascii="Times New Roman" w:hAnsi="Times New Roman" w:cs="Times New Roman"/>
          <w:sz w:val="28"/>
          <w:szCs w:val="28"/>
        </w:rPr>
      </w:pPr>
      <w:r w:rsidRPr="00CF7CAA">
        <w:rPr>
          <w:rFonts w:ascii="Times New Roman" w:hAnsi="Times New Roman" w:cs="Times New Roman"/>
          <w:sz w:val="28"/>
          <w:szCs w:val="28"/>
        </w:rPr>
        <w:lastRenderedPageBreak/>
        <w:t>Перечень нормативных правовых актов, регулирующих предоста</w:t>
      </w:r>
      <w:r>
        <w:rPr>
          <w:rFonts w:ascii="Times New Roman" w:hAnsi="Times New Roman" w:cs="Times New Roman"/>
          <w:sz w:val="28"/>
          <w:szCs w:val="28"/>
        </w:rPr>
        <w:t xml:space="preserve">вление муниципальной услуги (с </w:t>
      </w:r>
      <w:r w:rsidRPr="00CF7CAA">
        <w:rPr>
          <w:rFonts w:ascii="Times New Roman" w:hAnsi="Times New Roman" w:cs="Times New Roman"/>
          <w:sz w:val="28"/>
          <w:szCs w:val="28"/>
        </w:rPr>
        <w:t>указанием  их  реквизитов),  подлежит  обязательному  разм</w:t>
      </w:r>
      <w:r>
        <w:rPr>
          <w:rFonts w:ascii="Times New Roman" w:hAnsi="Times New Roman" w:cs="Times New Roman"/>
          <w:sz w:val="28"/>
          <w:szCs w:val="28"/>
        </w:rPr>
        <w:t xml:space="preserve">ещению  на  официальном  сайте </w:t>
      </w:r>
      <w:r w:rsidRPr="00CF7CAA">
        <w:rPr>
          <w:rFonts w:ascii="Times New Roman" w:hAnsi="Times New Roman" w:cs="Times New Roman"/>
          <w:sz w:val="28"/>
          <w:szCs w:val="28"/>
        </w:rPr>
        <w:t>Администрации,  в  сети  "Интернет",  в  региональной  государств</w:t>
      </w:r>
      <w:r>
        <w:rPr>
          <w:rFonts w:ascii="Times New Roman" w:hAnsi="Times New Roman" w:cs="Times New Roman"/>
          <w:sz w:val="28"/>
          <w:szCs w:val="28"/>
        </w:rPr>
        <w:t xml:space="preserve">енной  информационной  системе </w:t>
      </w:r>
      <w:r w:rsidRPr="00CF7CAA">
        <w:rPr>
          <w:rFonts w:ascii="Times New Roman" w:hAnsi="Times New Roman" w:cs="Times New Roman"/>
          <w:sz w:val="28"/>
          <w:szCs w:val="28"/>
        </w:rPr>
        <w:t xml:space="preserve">"Реестр государственных услуг (функций) Брянской области", на </w:t>
      </w:r>
      <w:r>
        <w:rPr>
          <w:rFonts w:ascii="Times New Roman" w:hAnsi="Times New Roman" w:cs="Times New Roman"/>
          <w:sz w:val="28"/>
          <w:szCs w:val="28"/>
        </w:rPr>
        <w:t xml:space="preserve">Едином портале государственных </w:t>
      </w:r>
      <w:r w:rsidRPr="00CF7CAA">
        <w:rPr>
          <w:rFonts w:ascii="Times New Roman" w:hAnsi="Times New Roman" w:cs="Times New Roman"/>
          <w:sz w:val="28"/>
          <w:szCs w:val="28"/>
        </w:rPr>
        <w:t xml:space="preserve">и муниципальных услуг (функций) и  в  региональной  государственной информационной системе </w:t>
      </w:r>
    </w:p>
    <w:p w:rsidR="00CF7CAA" w:rsidRPr="00CF7CAA" w:rsidRDefault="00CF7CAA" w:rsidP="00CF7CAA">
      <w:pPr>
        <w:tabs>
          <w:tab w:val="left" w:pos="3396"/>
        </w:tabs>
        <w:rPr>
          <w:rFonts w:ascii="Times New Roman" w:hAnsi="Times New Roman" w:cs="Times New Roman"/>
          <w:sz w:val="28"/>
          <w:szCs w:val="28"/>
        </w:rPr>
      </w:pPr>
      <w:r w:rsidRPr="00CF7CAA">
        <w:rPr>
          <w:rFonts w:ascii="Times New Roman" w:hAnsi="Times New Roman" w:cs="Times New Roman"/>
          <w:sz w:val="28"/>
          <w:szCs w:val="28"/>
        </w:rPr>
        <w:t>"Портал государственных и муниципальных услуг Брянской области".</w:t>
      </w:r>
    </w:p>
    <w:p w:rsidR="00CF7CAA" w:rsidRPr="00CF7CAA" w:rsidRDefault="00CF7CAA" w:rsidP="00CF7CAA">
      <w:pPr>
        <w:tabs>
          <w:tab w:val="left" w:pos="3396"/>
        </w:tabs>
        <w:rPr>
          <w:rFonts w:ascii="Times New Roman" w:hAnsi="Times New Roman" w:cs="Times New Roman"/>
          <w:sz w:val="28"/>
          <w:szCs w:val="28"/>
        </w:rPr>
      </w:pPr>
      <w:r w:rsidRPr="00CF7CAA">
        <w:rPr>
          <w:rFonts w:ascii="Times New Roman" w:hAnsi="Times New Roman" w:cs="Times New Roman"/>
          <w:sz w:val="28"/>
          <w:szCs w:val="28"/>
        </w:rPr>
        <w:t>Перечень  нормативных  правовых  актов,  регулирующих  отноше</w:t>
      </w:r>
      <w:r>
        <w:rPr>
          <w:rFonts w:ascii="Times New Roman" w:hAnsi="Times New Roman" w:cs="Times New Roman"/>
          <w:sz w:val="28"/>
          <w:szCs w:val="28"/>
        </w:rPr>
        <w:t xml:space="preserve">ния,  возникающие  в  связи  с </w:t>
      </w:r>
      <w:r w:rsidRPr="00CF7CAA">
        <w:rPr>
          <w:rFonts w:ascii="Times New Roman" w:hAnsi="Times New Roman" w:cs="Times New Roman"/>
          <w:sz w:val="28"/>
          <w:szCs w:val="28"/>
        </w:rPr>
        <w:t>предоставлением  муниципальной  услуги</w:t>
      </w:r>
      <w:r>
        <w:rPr>
          <w:rFonts w:ascii="Times New Roman" w:hAnsi="Times New Roman" w:cs="Times New Roman"/>
          <w:sz w:val="28"/>
          <w:szCs w:val="28"/>
        </w:rPr>
        <w:t xml:space="preserve">  размещаемый  в  региональной государственной </w:t>
      </w:r>
      <w:r w:rsidRPr="00CF7CAA">
        <w:rPr>
          <w:rFonts w:ascii="Times New Roman" w:hAnsi="Times New Roman" w:cs="Times New Roman"/>
          <w:sz w:val="28"/>
          <w:szCs w:val="28"/>
        </w:rPr>
        <w:t xml:space="preserve">информационной системе "Реестр муниципальных услуг (функций) Брянской области" приведен </w:t>
      </w:r>
      <w:proofErr w:type="gramStart"/>
      <w:r w:rsidRPr="00CF7CAA">
        <w:rPr>
          <w:rFonts w:ascii="Times New Roman" w:hAnsi="Times New Roman" w:cs="Times New Roman"/>
          <w:sz w:val="28"/>
          <w:szCs w:val="28"/>
        </w:rPr>
        <w:t>в</w:t>
      </w:r>
      <w:proofErr w:type="gramEnd"/>
      <w:r w:rsidRPr="00CF7CAA">
        <w:rPr>
          <w:rFonts w:ascii="Times New Roman" w:hAnsi="Times New Roman" w:cs="Times New Roman"/>
          <w:sz w:val="28"/>
          <w:szCs w:val="28"/>
        </w:rPr>
        <w:t xml:space="preserve"> </w:t>
      </w:r>
    </w:p>
    <w:p w:rsidR="00CF7CAA" w:rsidRPr="00CF7CAA" w:rsidRDefault="00CF7CAA" w:rsidP="00CF7CAA">
      <w:pPr>
        <w:tabs>
          <w:tab w:val="left" w:pos="3396"/>
        </w:tabs>
        <w:rPr>
          <w:rFonts w:ascii="Times New Roman" w:hAnsi="Times New Roman" w:cs="Times New Roman"/>
          <w:sz w:val="28"/>
          <w:szCs w:val="28"/>
        </w:rPr>
      </w:pPr>
      <w:proofErr w:type="gramStart"/>
      <w:r w:rsidRPr="00CF7CAA">
        <w:rPr>
          <w:rFonts w:ascii="Times New Roman" w:hAnsi="Times New Roman" w:cs="Times New Roman"/>
          <w:sz w:val="28"/>
          <w:szCs w:val="28"/>
        </w:rPr>
        <w:t>Приложении</w:t>
      </w:r>
      <w:proofErr w:type="gramEnd"/>
      <w:r w:rsidRPr="00CF7CAA">
        <w:rPr>
          <w:rFonts w:ascii="Times New Roman" w:hAnsi="Times New Roman" w:cs="Times New Roman"/>
          <w:sz w:val="28"/>
          <w:szCs w:val="28"/>
        </w:rPr>
        <w:t xml:space="preserve"> №2 в настоящем административном регламенте.</w:t>
      </w:r>
    </w:p>
    <w:p w:rsidR="00CF7CAA" w:rsidRPr="00CF7CAA" w:rsidRDefault="00CF7CAA" w:rsidP="00CF7CAA">
      <w:pPr>
        <w:tabs>
          <w:tab w:val="left" w:pos="3396"/>
        </w:tabs>
        <w:rPr>
          <w:rFonts w:ascii="Times New Roman" w:hAnsi="Times New Roman" w:cs="Times New Roman"/>
          <w:sz w:val="28"/>
          <w:szCs w:val="28"/>
        </w:rPr>
      </w:pPr>
      <w:r>
        <w:rPr>
          <w:rFonts w:ascii="Times New Roman" w:hAnsi="Times New Roman" w:cs="Times New Roman"/>
          <w:sz w:val="28"/>
          <w:szCs w:val="28"/>
        </w:rPr>
        <w:t xml:space="preserve">   </w:t>
      </w:r>
      <w:r w:rsidRPr="00CF7CAA">
        <w:rPr>
          <w:rFonts w:ascii="Times New Roman" w:hAnsi="Times New Roman" w:cs="Times New Roman"/>
          <w:sz w:val="28"/>
          <w:szCs w:val="28"/>
        </w:rPr>
        <w:t>2.6.  Исчерпывающий  перечень  документов,  необходимых  в  соответствии  с  нормативными правовыми актами для предоставления муниципальной услуги.</w:t>
      </w:r>
    </w:p>
    <w:p w:rsidR="00CF7CAA" w:rsidRPr="00CF7CAA" w:rsidRDefault="00CF7CAA" w:rsidP="00CF7CAA">
      <w:pPr>
        <w:tabs>
          <w:tab w:val="left" w:pos="3396"/>
        </w:tabs>
        <w:rPr>
          <w:rFonts w:ascii="Times New Roman" w:hAnsi="Times New Roman" w:cs="Times New Roman"/>
          <w:sz w:val="28"/>
          <w:szCs w:val="28"/>
        </w:rPr>
      </w:pPr>
      <w:r>
        <w:rPr>
          <w:rFonts w:ascii="Times New Roman" w:hAnsi="Times New Roman" w:cs="Times New Roman"/>
          <w:sz w:val="28"/>
          <w:szCs w:val="28"/>
        </w:rPr>
        <w:t xml:space="preserve">   </w:t>
      </w:r>
      <w:r w:rsidRPr="00CF7CAA">
        <w:rPr>
          <w:rFonts w:ascii="Times New Roman" w:hAnsi="Times New Roman" w:cs="Times New Roman"/>
          <w:sz w:val="28"/>
          <w:szCs w:val="28"/>
        </w:rPr>
        <w:t>2.6.1. Перечень документов, представляемых заявителем (его уполномоченным представителем). Заявление о предоставлении земельного участка, находящегося в собст</w:t>
      </w:r>
      <w:r>
        <w:rPr>
          <w:rFonts w:ascii="Times New Roman" w:hAnsi="Times New Roman" w:cs="Times New Roman"/>
          <w:sz w:val="28"/>
          <w:szCs w:val="28"/>
        </w:rPr>
        <w:t xml:space="preserve">венности муниципального </w:t>
      </w:r>
      <w:r w:rsidRPr="00CF7CAA">
        <w:rPr>
          <w:rFonts w:ascii="Times New Roman" w:hAnsi="Times New Roman" w:cs="Times New Roman"/>
          <w:sz w:val="28"/>
          <w:szCs w:val="28"/>
        </w:rPr>
        <w:t>образования  «Клетнянский  муниципальный  район»  и  земельн</w:t>
      </w:r>
      <w:r>
        <w:rPr>
          <w:rFonts w:ascii="Times New Roman" w:hAnsi="Times New Roman" w:cs="Times New Roman"/>
          <w:sz w:val="28"/>
          <w:szCs w:val="28"/>
        </w:rPr>
        <w:t xml:space="preserve">ых  участков,  государственная </w:t>
      </w:r>
      <w:r w:rsidRPr="00CF7CAA">
        <w:rPr>
          <w:rFonts w:ascii="Times New Roman" w:hAnsi="Times New Roman" w:cs="Times New Roman"/>
          <w:sz w:val="28"/>
          <w:szCs w:val="28"/>
        </w:rPr>
        <w:t>собственность на которые не разграничена в аренду без торгов (п</w:t>
      </w:r>
      <w:r>
        <w:rPr>
          <w:rFonts w:ascii="Times New Roman" w:hAnsi="Times New Roman" w:cs="Times New Roman"/>
          <w:sz w:val="28"/>
          <w:szCs w:val="28"/>
        </w:rPr>
        <w:t xml:space="preserve">о форме согласно приложению №1 </w:t>
      </w:r>
      <w:r w:rsidRPr="00CF7CAA">
        <w:rPr>
          <w:rFonts w:ascii="Times New Roman" w:hAnsi="Times New Roman" w:cs="Times New Roman"/>
          <w:sz w:val="28"/>
          <w:szCs w:val="28"/>
        </w:rPr>
        <w:t>к Регламенту), в котором указываются:</w:t>
      </w:r>
    </w:p>
    <w:p w:rsidR="00CF7CAA" w:rsidRPr="00CF7CAA" w:rsidRDefault="00CF7CAA" w:rsidP="00CF7CAA">
      <w:pPr>
        <w:tabs>
          <w:tab w:val="left" w:pos="3396"/>
        </w:tabs>
        <w:rPr>
          <w:rFonts w:ascii="Times New Roman" w:hAnsi="Times New Roman" w:cs="Times New Roman"/>
          <w:sz w:val="28"/>
          <w:szCs w:val="28"/>
        </w:rPr>
      </w:pPr>
      <w:r>
        <w:rPr>
          <w:rFonts w:ascii="Times New Roman" w:hAnsi="Times New Roman" w:cs="Times New Roman"/>
          <w:sz w:val="28"/>
          <w:szCs w:val="28"/>
        </w:rPr>
        <w:t xml:space="preserve">  </w:t>
      </w:r>
      <w:r w:rsidRPr="00CF7CAA">
        <w:rPr>
          <w:rFonts w:ascii="Times New Roman" w:hAnsi="Times New Roman" w:cs="Times New Roman"/>
          <w:sz w:val="28"/>
          <w:szCs w:val="28"/>
        </w:rPr>
        <w:t>-  фамилия,  имя,  отчество,  место жительства заявителя и реквизиты документа, удостоверяющего личность заявителя (для гражданина);</w:t>
      </w:r>
    </w:p>
    <w:p w:rsidR="00CF7CAA" w:rsidRPr="00CF7CAA" w:rsidRDefault="00CF7CAA" w:rsidP="00CF7CAA">
      <w:pPr>
        <w:tabs>
          <w:tab w:val="left" w:pos="3396"/>
        </w:tabs>
        <w:rPr>
          <w:rFonts w:ascii="Times New Roman" w:hAnsi="Times New Roman" w:cs="Times New Roman"/>
          <w:sz w:val="28"/>
          <w:szCs w:val="28"/>
        </w:rPr>
      </w:pPr>
      <w:r>
        <w:rPr>
          <w:rFonts w:ascii="Times New Roman" w:hAnsi="Times New Roman" w:cs="Times New Roman"/>
          <w:sz w:val="28"/>
          <w:szCs w:val="28"/>
        </w:rPr>
        <w:t xml:space="preserve">   </w:t>
      </w:r>
      <w:r w:rsidRPr="00CF7CAA">
        <w:rPr>
          <w:rFonts w:ascii="Times New Roman" w:hAnsi="Times New Roman" w:cs="Times New Roman"/>
          <w:sz w:val="28"/>
          <w:szCs w:val="28"/>
        </w:rPr>
        <w:t xml:space="preserve">- наименование и место нахождения заявителя (для юридического </w:t>
      </w:r>
      <w:r>
        <w:rPr>
          <w:rFonts w:ascii="Times New Roman" w:hAnsi="Times New Roman" w:cs="Times New Roman"/>
          <w:sz w:val="28"/>
          <w:szCs w:val="28"/>
        </w:rPr>
        <w:t xml:space="preserve">лица), а также государственный </w:t>
      </w:r>
      <w:r w:rsidRPr="00CF7CAA">
        <w:rPr>
          <w:rFonts w:ascii="Times New Roman" w:hAnsi="Times New Roman" w:cs="Times New Roman"/>
          <w:sz w:val="28"/>
          <w:szCs w:val="28"/>
        </w:rPr>
        <w:t xml:space="preserve">регистрационный  номер  записи  о  государственной  регистрации </w:t>
      </w:r>
      <w:r>
        <w:rPr>
          <w:rFonts w:ascii="Times New Roman" w:hAnsi="Times New Roman" w:cs="Times New Roman"/>
          <w:sz w:val="28"/>
          <w:szCs w:val="28"/>
        </w:rPr>
        <w:t xml:space="preserve"> юридического  лица  в  Едином </w:t>
      </w:r>
      <w:r w:rsidRPr="00CF7CAA">
        <w:rPr>
          <w:rFonts w:ascii="Times New Roman" w:hAnsi="Times New Roman" w:cs="Times New Roman"/>
          <w:sz w:val="28"/>
          <w:szCs w:val="28"/>
        </w:rPr>
        <w:t xml:space="preserve">государственном  реестре  юридических  лиц,  идентификационный  номер  налогоплательщика,  </w:t>
      </w:r>
      <w:proofErr w:type="gramStart"/>
      <w:r w:rsidRPr="00CF7CAA">
        <w:rPr>
          <w:rFonts w:ascii="Times New Roman" w:hAnsi="Times New Roman" w:cs="Times New Roman"/>
          <w:sz w:val="28"/>
          <w:szCs w:val="28"/>
        </w:rPr>
        <w:t>за</w:t>
      </w:r>
      <w:proofErr w:type="gramEnd"/>
      <w:r w:rsidRPr="00CF7CAA">
        <w:rPr>
          <w:rFonts w:ascii="Times New Roman" w:hAnsi="Times New Roman" w:cs="Times New Roman"/>
          <w:sz w:val="28"/>
          <w:szCs w:val="28"/>
        </w:rPr>
        <w:t xml:space="preserve"> </w:t>
      </w:r>
    </w:p>
    <w:p w:rsidR="00CF7CAA" w:rsidRPr="00CF7CAA" w:rsidRDefault="00CF7CAA" w:rsidP="00CF7CAA">
      <w:pPr>
        <w:tabs>
          <w:tab w:val="left" w:pos="3396"/>
        </w:tabs>
        <w:rPr>
          <w:rFonts w:ascii="Times New Roman" w:hAnsi="Times New Roman" w:cs="Times New Roman"/>
          <w:sz w:val="28"/>
          <w:szCs w:val="28"/>
        </w:rPr>
      </w:pPr>
      <w:r w:rsidRPr="00CF7CAA">
        <w:rPr>
          <w:rFonts w:ascii="Times New Roman" w:hAnsi="Times New Roman" w:cs="Times New Roman"/>
          <w:sz w:val="28"/>
          <w:szCs w:val="28"/>
        </w:rPr>
        <w:t>исключением случаев, если заявителем является иностранное юридическое лицо;</w:t>
      </w:r>
    </w:p>
    <w:p w:rsidR="00CF7CAA" w:rsidRPr="00CF7CAA" w:rsidRDefault="00CF7CAA" w:rsidP="00CF7CAA">
      <w:pPr>
        <w:tabs>
          <w:tab w:val="left" w:pos="3396"/>
        </w:tabs>
        <w:rPr>
          <w:rFonts w:ascii="Times New Roman" w:hAnsi="Times New Roman" w:cs="Times New Roman"/>
          <w:sz w:val="28"/>
          <w:szCs w:val="28"/>
        </w:rPr>
      </w:pPr>
      <w:r>
        <w:rPr>
          <w:rFonts w:ascii="Times New Roman" w:hAnsi="Times New Roman" w:cs="Times New Roman"/>
          <w:sz w:val="28"/>
          <w:szCs w:val="28"/>
        </w:rPr>
        <w:t xml:space="preserve">  </w:t>
      </w:r>
      <w:r w:rsidRPr="00CF7CAA">
        <w:rPr>
          <w:rFonts w:ascii="Times New Roman" w:hAnsi="Times New Roman" w:cs="Times New Roman"/>
          <w:sz w:val="28"/>
          <w:szCs w:val="28"/>
        </w:rPr>
        <w:t>- кадастровый номер испрашиваемого земельного участка;</w:t>
      </w:r>
    </w:p>
    <w:p w:rsidR="00CF7CAA" w:rsidRPr="00CF7CAA" w:rsidRDefault="00CF7CAA" w:rsidP="00CF7CAA">
      <w:pPr>
        <w:tabs>
          <w:tab w:val="left" w:pos="3396"/>
        </w:tabs>
        <w:rPr>
          <w:rFonts w:ascii="Times New Roman" w:hAnsi="Times New Roman" w:cs="Times New Roman"/>
          <w:sz w:val="28"/>
          <w:szCs w:val="28"/>
        </w:rPr>
      </w:pPr>
      <w:r>
        <w:rPr>
          <w:rFonts w:ascii="Times New Roman" w:hAnsi="Times New Roman" w:cs="Times New Roman"/>
          <w:sz w:val="28"/>
          <w:szCs w:val="28"/>
        </w:rPr>
        <w:t xml:space="preserve">  </w:t>
      </w:r>
      <w:r w:rsidRPr="00CF7CAA">
        <w:rPr>
          <w:rFonts w:ascii="Times New Roman" w:hAnsi="Times New Roman" w:cs="Times New Roman"/>
          <w:sz w:val="28"/>
          <w:szCs w:val="28"/>
        </w:rPr>
        <w:t xml:space="preserve">-  основание  предоставления  земельного  участка  в  аренду  без </w:t>
      </w:r>
      <w:r>
        <w:rPr>
          <w:rFonts w:ascii="Times New Roman" w:hAnsi="Times New Roman" w:cs="Times New Roman"/>
          <w:sz w:val="28"/>
          <w:szCs w:val="28"/>
        </w:rPr>
        <w:t xml:space="preserve"> проведения  торгов  из  числа </w:t>
      </w:r>
      <w:r w:rsidRPr="00CF7CAA">
        <w:rPr>
          <w:rFonts w:ascii="Times New Roman" w:hAnsi="Times New Roman" w:cs="Times New Roman"/>
          <w:sz w:val="28"/>
          <w:szCs w:val="28"/>
        </w:rPr>
        <w:t>предусмотренных пунктом 2 статьи 39.6 Земельного кодекса Российской Федерации;</w:t>
      </w:r>
    </w:p>
    <w:p w:rsidR="00CF7CAA" w:rsidRPr="00CF7CAA" w:rsidRDefault="00CF7CAA" w:rsidP="00CF7CAA">
      <w:pPr>
        <w:tabs>
          <w:tab w:val="left" w:pos="3396"/>
        </w:tabs>
        <w:rPr>
          <w:rFonts w:ascii="Times New Roman" w:hAnsi="Times New Roman" w:cs="Times New Roman"/>
          <w:sz w:val="28"/>
          <w:szCs w:val="28"/>
        </w:rPr>
      </w:pPr>
      <w:r>
        <w:rPr>
          <w:rFonts w:ascii="Times New Roman" w:hAnsi="Times New Roman" w:cs="Times New Roman"/>
          <w:sz w:val="28"/>
          <w:szCs w:val="28"/>
        </w:rPr>
        <w:t xml:space="preserve">  </w:t>
      </w:r>
      <w:r w:rsidRPr="00CF7CAA">
        <w:rPr>
          <w:rFonts w:ascii="Times New Roman" w:hAnsi="Times New Roman" w:cs="Times New Roman"/>
          <w:sz w:val="28"/>
          <w:szCs w:val="28"/>
        </w:rPr>
        <w:t xml:space="preserve">-  вид  права,  на  котором  заявитель  желает  приобрести  земельный </w:t>
      </w:r>
      <w:r>
        <w:rPr>
          <w:rFonts w:ascii="Times New Roman" w:hAnsi="Times New Roman" w:cs="Times New Roman"/>
          <w:sz w:val="28"/>
          <w:szCs w:val="28"/>
        </w:rPr>
        <w:t xml:space="preserve">участок,  если  предоставление </w:t>
      </w:r>
      <w:r w:rsidRPr="00CF7CAA">
        <w:rPr>
          <w:rFonts w:ascii="Times New Roman" w:hAnsi="Times New Roman" w:cs="Times New Roman"/>
          <w:sz w:val="28"/>
          <w:szCs w:val="28"/>
        </w:rPr>
        <w:t>земельного участка указанному заявителю допускается на нескольких видах прав;</w:t>
      </w:r>
    </w:p>
    <w:p w:rsidR="00CF7CAA" w:rsidRPr="00CF7CAA" w:rsidRDefault="00CF7CAA" w:rsidP="00CF7CAA">
      <w:pPr>
        <w:tabs>
          <w:tab w:val="left" w:pos="3396"/>
        </w:tabs>
        <w:rPr>
          <w:rFonts w:ascii="Times New Roman" w:hAnsi="Times New Roman" w:cs="Times New Roman"/>
          <w:sz w:val="28"/>
          <w:szCs w:val="28"/>
        </w:rPr>
      </w:pPr>
      <w:r>
        <w:rPr>
          <w:rFonts w:ascii="Times New Roman" w:hAnsi="Times New Roman" w:cs="Times New Roman"/>
          <w:sz w:val="28"/>
          <w:szCs w:val="28"/>
        </w:rPr>
        <w:t xml:space="preserve">  </w:t>
      </w:r>
      <w:r w:rsidRPr="00CF7CAA">
        <w:rPr>
          <w:rFonts w:ascii="Times New Roman" w:hAnsi="Times New Roman" w:cs="Times New Roman"/>
          <w:sz w:val="28"/>
          <w:szCs w:val="28"/>
        </w:rPr>
        <w:t>-  реквизиты  решения  об  изъятии  земельного  участка для  госуд</w:t>
      </w:r>
      <w:r>
        <w:rPr>
          <w:rFonts w:ascii="Times New Roman" w:hAnsi="Times New Roman" w:cs="Times New Roman"/>
          <w:sz w:val="28"/>
          <w:szCs w:val="28"/>
        </w:rPr>
        <w:t xml:space="preserve">арственных  или  муниципальных </w:t>
      </w:r>
      <w:r w:rsidRPr="00CF7CAA">
        <w:rPr>
          <w:rFonts w:ascii="Times New Roman" w:hAnsi="Times New Roman" w:cs="Times New Roman"/>
          <w:sz w:val="28"/>
          <w:szCs w:val="28"/>
        </w:rPr>
        <w:t>ну</w:t>
      </w:r>
      <w:proofErr w:type="gramStart"/>
      <w:r w:rsidRPr="00CF7CAA">
        <w:rPr>
          <w:rFonts w:ascii="Times New Roman" w:hAnsi="Times New Roman" w:cs="Times New Roman"/>
          <w:sz w:val="28"/>
          <w:szCs w:val="28"/>
        </w:rPr>
        <w:t>жд в сл</w:t>
      </w:r>
      <w:proofErr w:type="gramEnd"/>
      <w:r w:rsidRPr="00CF7CAA">
        <w:rPr>
          <w:rFonts w:ascii="Times New Roman" w:hAnsi="Times New Roman" w:cs="Times New Roman"/>
          <w:sz w:val="28"/>
          <w:szCs w:val="28"/>
        </w:rPr>
        <w:t xml:space="preserve">учае, если земельный участок предоставляется взамен </w:t>
      </w:r>
      <w:r>
        <w:rPr>
          <w:rFonts w:ascii="Times New Roman" w:hAnsi="Times New Roman" w:cs="Times New Roman"/>
          <w:sz w:val="28"/>
          <w:szCs w:val="28"/>
        </w:rPr>
        <w:t xml:space="preserve">земельного участка, изымаемого </w:t>
      </w:r>
      <w:r w:rsidRPr="00CF7CAA">
        <w:rPr>
          <w:rFonts w:ascii="Times New Roman" w:hAnsi="Times New Roman" w:cs="Times New Roman"/>
          <w:sz w:val="28"/>
          <w:szCs w:val="28"/>
        </w:rPr>
        <w:t>для государственных или муниципальных нужд;</w:t>
      </w:r>
    </w:p>
    <w:p w:rsidR="00CF7CAA" w:rsidRPr="00CF7CAA" w:rsidRDefault="00CF7CAA" w:rsidP="00CF7CAA">
      <w:pPr>
        <w:tabs>
          <w:tab w:val="left" w:pos="3396"/>
        </w:tabs>
        <w:rPr>
          <w:rFonts w:ascii="Times New Roman" w:hAnsi="Times New Roman" w:cs="Times New Roman"/>
          <w:sz w:val="28"/>
          <w:szCs w:val="28"/>
        </w:rPr>
      </w:pPr>
      <w:r>
        <w:rPr>
          <w:rFonts w:ascii="Times New Roman" w:hAnsi="Times New Roman" w:cs="Times New Roman"/>
          <w:sz w:val="28"/>
          <w:szCs w:val="28"/>
        </w:rPr>
        <w:t xml:space="preserve">  </w:t>
      </w:r>
      <w:r w:rsidRPr="00CF7CAA">
        <w:rPr>
          <w:rFonts w:ascii="Times New Roman" w:hAnsi="Times New Roman" w:cs="Times New Roman"/>
          <w:sz w:val="28"/>
          <w:szCs w:val="28"/>
        </w:rPr>
        <w:t>- цель использования земельного участка;</w:t>
      </w:r>
    </w:p>
    <w:p w:rsidR="00CF7CAA" w:rsidRPr="00CF7CAA" w:rsidRDefault="00CF7CAA" w:rsidP="00CF7CAA">
      <w:pPr>
        <w:tabs>
          <w:tab w:val="left" w:pos="3396"/>
        </w:tabs>
        <w:rPr>
          <w:rFonts w:ascii="Times New Roman" w:hAnsi="Times New Roman" w:cs="Times New Roman"/>
          <w:sz w:val="28"/>
          <w:szCs w:val="28"/>
        </w:rPr>
      </w:pPr>
      <w:r>
        <w:rPr>
          <w:rFonts w:ascii="Times New Roman" w:hAnsi="Times New Roman" w:cs="Times New Roman"/>
          <w:sz w:val="28"/>
          <w:szCs w:val="28"/>
        </w:rPr>
        <w:t xml:space="preserve">   </w:t>
      </w:r>
      <w:r w:rsidRPr="00CF7CAA">
        <w:rPr>
          <w:rFonts w:ascii="Times New Roman" w:hAnsi="Times New Roman" w:cs="Times New Roman"/>
          <w:sz w:val="28"/>
          <w:szCs w:val="28"/>
        </w:rPr>
        <w:t xml:space="preserve">- реквизиты решения об утверждении документа территориального планирования и (или) проекта планировки  территории  в  случае,  если  </w:t>
      </w:r>
      <w:r w:rsidRPr="00CF7CAA">
        <w:rPr>
          <w:rFonts w:ascii="Times New Roman" w:hAnsi="Times New Roman" w:cs="Times New Roman"/>
          <w:sz w:val="28"/>
          <w:szCs w:val="28"/>
        </w:rPr>
        <w:lastRenderedPageBreak/>
        <w:t>земельный  участок  пр</w:t>
      </w:r>
      <w:r>
        <w:rPr>
          <w:rFonts w:ascii="Times New Roman" w:hAnsi="Times New Roman" w:cs="Times New Roman"/>
          <w:sz w:val="28"/>
          <w:szCs w:val="28"/>
        </w:rPr>
        <w:t xml:space="preserve">едоставляется  для  размещения </w:t>
      </w:r>
      <w:r w:rsidRPr="00CF7CAA">
        <w:rPr>
          <w:rFonts w:ascii="Times New Roman" w:hAnsi="Times New Roman" w:cs="Times New Roman"/>
          <w:sz w:val="28"/>
          <w:szCs w:val="28"/>
        </w:rPr>
        <w:t>объектов, предусмотренных этим документом и (или) этим проектом;</w:t>
      </w:r>
    </w:p>
    <w:p w:rsidR="00CF7CAA" w:rsidRPr="00CF7CAA" w:rsidRDefault="00CF7CAA" w:rsidP="00CF7CAA">
      <w:pPr>
        <w:tabs>
          <w:tab w:val="left" w:pos="3396"/>
        </w:tabs>
        <w:rPr>
          <w:rFonts w:ascii="Times New Roman" w:hAnsi="Times New Roman" w:cs="Times New Roman"/>
          <w:sz w:val="28"/>
          <w:szCs w:val="28"/>
        </w:rPr>
      </w:pPr>
      <w:r>
        <w:rPr>
          <w:rFonts w:ascii="Times New Roman" w:hAnsi="Times New Roman" w:cs="Times New Roman"/>
          <w:sz w:val="28"/>
          <w:szCs w:val="28"/>
        </w:rPr>
        <w:t xml:space="preserve">    </w:t>
      </w:r>
      <w:r w:rsidRPr="00CF7CAA">
        <w:rPr>
          <w:rFonts w:ascii="Times New Roman" w:hAnsi="Times New Roman" w:cs="Times New Roman"/>
          <w:sz w:val="28"/>
          <w:szCs w:val="28"/>
        </w:rPr>
        <w:t>- реквизиты решения о предварительном согласовании предоставлени</w:t>
      </w:r>
      <w:r>
        <w:rPr>
          <w:rFonts w:ascii="Times New Roman" w:hAnsi="Times New Roman" w:cs="Times New Roman"/>
          <w:sz w:val="28"/>
          <w:szCs w:val="28"/>
        </w:rPr>
        <w:t xml:space="preserve">я земельного участка в случае, </w:t>
      </w:r>
      <w:r w:rsidRPr="00CF7CAA">
        <w:rPr>
          <w:rFonts w:ascii="Times New Roman" w:hAnsi="Times New Roman" w:cs="Times New Roman"/>
          <w:sz w:val="28"/>
          <w:szCs w:val="28"/>
        </w:rPr>
        <w:t xml:space="preserve">если испрашиваемый земельный участок образовывался или его границы уточнялись на основании </w:t>
      </w:r>
    </w:p>
    <w:p w:rsidR="00CF7CAA" w:rsidRPr="00CF7CAA" w:rsidRDefault="00CF7CAA" w:rsidP="00CF7CAA">
      <w:pPr>
        <w:tabs>
          <w:tab w:val="left" w:pos="3396"/>
        </w:tabs>
        <w:rPr>
          <w:rFonts w:ascii="Times New Roman" w:hAnsi="Times New Roman" w:cs="Times New Roman"/>
          <w:sz w:val="28"/>
          <w:szCs w:val="28"/>
        </w:rPr>
      </w:pPr>
      <w:r w:rsidRPr="00CF7CAA">
        <w:rPr>
          <w:rFonts w:ascii="Times New Roman" w:hAnsi="Times New Roman" w:cs="Times New Roman"/>
          <w:sz w:val="28"/>
          <w:szCs w:val="28"/>
        </w:rPr>
        <w:t>данного решения;</w:t>
      </w:r>
    </w:p>
    <w:p w:rsidR="00CF7CAA" w:rsidRPr="00CF7CAA" w:rsidRDefault="00CF7CAA" w:rsidP="00CF7CAA">
      <w:pPr>
        <w:tabs>
          <w:tab w:val="left" w:pos="3396"/>
        </w:tabs>
        <w:rPr>
          <w:rFonts w:ascii="Times New Roman" w:hAnsi="Times New Roman" w:cs="Times New Roman"/>
          <w:sz w:val="28"/>
          <w:szCs w:val="28"/>
        </w:rPr>
      </w:pPr>
      <w:r>
        <w:rPr>
          <w:rFonts w:ascii="Times New Roman" w:hAnsi="Times New Roman" w:cs="Times New Roman"/>
          <w:sz w:val="28"/>
          <w:szCs w:val="28"/>
        </w:rPr>
        <w:t xml:space="preserve">  </w:t>
      </w:r>
      <w:r w:rsidRPr="00CF7CAA">
        <w:rPr>
          <w:rFonts w:ascii="Times New Roman" w:hAnsi="Times New Roman" w:cs="Times New Roman"/>
          <w:sz w:val="28"/>
          <w:szCs w:val="28"/>
        </w:rPr>
        <w:t>- почтовый адрес и (или) адрес электронной почты для связи с заявителем.</w:t>
      </w:r>
    </w:p>
    <w:p w:rsidR="00CF7CAA" w:rsidRDefault="00CF7CAA" w:rsidP="00CF7CAA">
      <w:pPr>
        <w:tabs>
          <w:tab w:val="left" w:pos="3396"/>
        </w:tabs>
        <w:rPr>
          <w:rFonts w:ascii="Times New Roman" w:hAnsi="Times New Roman" w:cs="Times New Roman"/>
          <w:sz w:val="28"/>
          <w:szCs w:val="28"/>
        </w:rPr>
      </w:pPr>
      <w:r w:rsidRPr="00CF7CAA">
        <w:rPr>
          <w:rFonts w:ascii="Times New Roman" w:hAnsi="Times New Roman" w:cs="Times New Roman"/>
          <w:sz w:val="28"/>
          <w:szCs w:val="28"/>
        </w:rPr>
        <w:t>Заявление  должно  быть  удостоверено  подписью  заявителя  или  подписью  его</w:t>
      </w:r>
      <w:r>
        <w:rPr>
          <w:rFonts w:ascii="Times New Roman" w:hAnsi="Times New Roman" w:cs="Times New Roman"/>
          <w:sz w:val="28"/>
          <w:szCs w:val="28"/>
        </w:rPr>
        <w:t xml:space="preserve">  представителя, </w:t>
      </w:r>
      <w:r w:rsidRPr="00CF7CAA">
        <w:rPr>
          <w:rFonts w:ascii="Times New Roman" w:hAnsi="Times New Roman" w:cs="Times New Roman"/>
          <w:sz w:val="28"/>
          <w:szCs w:val="28"/>
        </w:rPr>
        <w:t>печатью (при наличии) юридического лица или и</w:t>
      </w:r>
      <w:r>
        <w:rPr>
          <w:rFonts w:ascii="Times New Roman" w:hAnsi="Times New Roman" w:cs="Times New Roman"/>
          <w:sz w:val="28"/>
          <w:szCs w:val="28"/>
        </w:rPr>
        <w:t>ндивидуального предпринимателя.</w:t>
      </w:r>
    </w:p>
    <w:p w:rsidR="00CF7CAA" w:rsidRPr="00CF7CAA" w:rsidRDefault="00CF7CAA" w:rsidP="00CF7CAA">
      <w:pPr>
        <w:tabs>
          <w:tab w:val="left" w:pos="3396"/>
        </w:tabs>
        <w:rPr>
          <w:rFonts w:ascii="Times New Roman" w:hAnsi="Times New Roman" w:cs="Times New Roman"/>
          <w:sz w:val="28"/>
          <w:szCs w:val="28"/>
        </w:rPr>
      </w:pPr>
      <w:r>
        <w:rPr>
          <w:rFonts w:ascii="Times New Roman" w:hAnsi="Times New Roman" w:cs="Times New Roman"/>
          <w:sz w:val="28"/>
          <w:szCs w:val="28"/>
        </w:rPr>
        <w:t xml:space="preserve">     </w:t>
      </w:r>
      <w:r w:rsidRPr="00CF7CAA">
        <w:rPr>
          <w:rFonts w:ascii="Times New Roman" w:hAnsi="Times New Roman" w:cs="Times New Roman"/>
          <w:sz w:val="28"/>
          <w:szCs w:val="28"/>
        </w:rPr>
        <w:t>К заявлению о предоставлении земельного участка в аренду без торгов прилагаются:</w:t>
      </w:r>
    </w:p>
    <w:p w:rsidR="00CF7CAA" w:rsidRPr="00CF7CAA" w:rsidRDefault="00CF7CAA" w:rsidP="00CF7CAA">
      <w:pPr>
        <w:tabs>
          <w:tab w:val="left" w:pos="3396"/>
        </w:tabs>
        <w:rPr>
          <w:rFonts w:ascii="Times New Roman" w:hAnsi="Times New Roman" w:cs="Times New Roman"/>
          <w:sz w:val="28"/>
          <w:szCs w:val="28"/>
        </w:rPr>
      </w:pPr>
      <w:r>
        <w:rPr>
          <w:rFonts w:ascii="Times New Roman" w:hAnsi="Times New Roman" w:cs="Times New Roman"/>
          <w:sz w:val="28"/>
          <w:szCs w:val="28"/>
        </w:rPr>
        <w:t xml:space="preserve">  </w:t>
      </w:r>
      <w:r w:rsidRPr="00CF7CAA">
        <w:rPr>
          <w:rFonts w:ascii="Times New Roman" w:hAnsi="Times New Roman" w:cs="Times New Roman"/>
          <w:sz w:val="28"/>
          <w:szCs w:val="28"/>
        </w:rPr>
        <w:t>- документ, удостоверяющий личность заявителя, являющегося физическим лицом, либ</w:t>
      </w:r>
      <w:r>
        <w:rPr>
          <w:rFonts w:ascii="Times New Roman" w:hAnsi="Times New Roman" w:cs="Times New Roman"/>
          <w:sz w:val="28"/>
          <w:szCs w:val="28"/>
        </w:rPr>
        <w:t xml:space="preserve">о личность </w:t>
      </w:r>
      <w:r w:rsidRPr="00CF7CAA">
        <w:rPr>
          <w:rFonts w:ascii="Times New Roman" w:hAnsi="Times New Roman" w:cs="Times New Roman"/>
          <w:sz w:val="28"/>
          <w:szCs w:val="28"/>
        </w:rPr>
        <w:t>представителя физического или юридического лица (в т.ч. копия);</w:t>
      </w:r>
    </w:p>
    <w:p w:rsidR="00CF7CAA" w:rsidRPr="00CF7CAA" w:rsidRDefault="00CF7CAA" w:rsidP="00CF7CAA">
      <w:pPr>
        <w:tabs>
          <w:tab w:val="left" w:pos="3396"/>
        </w:tabs>
        <w:rPr>
          <w:rFonts w:ascii="Times New Roman" w:hAnsi="Times New Roman" w:cs="Times New Roman"/>
          <w:sz w:val="28"/>
          <w:szCs w:val="28"/>
        </w:rPr>
      </w:pPr>
      <w:r>
        <w:rPr>
          <w:rFonts w:ascii="Times New Roman" w:hAnsi="Times New Roman" w:cs="Times New Roman"/>
          <w:sz w:val="28"/>
          <w:szCs w:val="28"/>
        </w:rPr>
        <w:t xml:space="preserve">  </w:t>
      </w:r>
      <w:r w:rsidRPr="00CF7CAA">
        <w:rPr>
          <w:rFonts w:ascii="Times New Roman" w:hAnsi="Times New Roman" w:cs="Times New Roman"/>
          <w:sz w:val="28"/>
          <w:szCs w:val="28"/>
        </w:rPr>
        <w:t>- документ, подтверждающий полномочия представителя заявителя,</w:t>
      </w:r>
      <w:r>
        <w:rPr>
          <w:rFonts w:ascii="Times New Roman" w:hAnsi="Times New Roman" w:cs="Times New Roman"/>
          <w:sz w:val="28"/>
          <w:szCs w:val="28"/>
        </w:rPr>
        <w:t xml:space="preserve"> в случае, если с заявлением о </w:t>
      </w:r>
      <w:r w:rsidRPr="00CF7CAA">
        <w:rPr>
          <w:rFonts w:ascii="Times New Roman" w:hAnsi="Times New Roman" w:cs="Times New Roman"/>
          <w:sz w:val="28"/>
          <w:szCs w:val="28"/>
        </w:rPr>
        <w:t>предоставлении  земельного  участка  обращается  представитель  зая</w:t>
      </w:r>
      <w:r>
        <w:rPr>
          <w:rFonts w:ascii="Times New Roman" w:hAnsi="Times New Roman" w:cs="Times New Roman"/>
          <w:sz w:val="28"/>
          <w:szCs w:val="28"/>
        </w:rPr>
        <w:t xml:space="preserve">вителя  (заявителей)  (в  т.ч. </w:t>
      </w:r>
      <w:r w:rsidRPr="00CF7CAA">
        <w:rPr>
          <w:rFonts w:ascii="Times New Roman" w:hAnsi="Times New Roman" w:cs="Times New Roman"/>
          <w:sz w:val="28"/>
          <w:szCs w:val="28"/>
        </w:rPr>
        <w:t>копия);</w:t>
      </w:r>
    </w:p>
    <w:p w:rsidR="00CF7CAA" w:rsidRPr="00CF7CAA" w:rsidRDefault="00CF7CAA" w:rsidP="00CF7CAA">
      <w:pPr>
        <w:tabs>
          <w:tab w:val="left" w:pos="3396"/>
        </w:tabs>
        <w:rPr>
          <w:rFonts w:ascii="Times New Roman" w:hAnsi="Times New Roman" w:cs="Times New Roman"/>
          <w:sz w:val="28"/>
          <w:szCs w:val="28"/>
        </w:rPr>
      </w:pPr>
      <w:r>
        <w:rPr>
          <w:rFonts w:ascii="Times New Roman" w:hAnsi="Times New Roman" w:cs="Times New Roman"/>
          <w:sz w:val="28"/>
          <w:szCs w:val="28"/>
        </w:rPr>
        <w:t xml:space="preserve">   </w:t>
      </w:r>
      <w:r w:rsidRPr="00CF7CAA">
        <w:rPr>
          <w:rFonts w:ascii="Times New Roman" w:hAnsi="Times New Roman" w:cs="Times New Roman"/>
          <w:sz w:val="28"/>
          <w:szCs w:val="28"/>
        </w:rPr>
        <w:t xml:space="preserve">- заверенный перевод </w:t>
      </w:r>
      <w:proofErr w:type="gramStart"/>
      <w:r w:rsidRPr="00CF7CAA">
        <w:rPr>
          <w:rFonts w:ascii="Times New Roman" w:hAnsi="Times New Roman" w:cs="Times New Roman"/>
          <w:sz w:val="28"/>
          <w:szCs w:val="28"/>
        </w:rPr>
        <w:t>на русский язык документов о государств</w:t>
      </w:r>
      <w:r>
        <w:rPr>
          <w:rFonts w:ascii="Times New Roman" w:hAnsi="Times New Roman" w:cs="Times New Roman"/>
          <w:sz w:val="28"/>
          <w:szCs w:val="28"/>
        </w:rPr>
        <w:t xml:space="preserve">енной регистрации юридического </w:t>
      </w:r>
      <w:r w:rsidRPr="00CF7CAA">
        <w:rPr>
          <w:rFonts w:ascii="Times New Roman" w:hAnsi="Times New Roman" w:cs="Times New Roman"/>
          <w:sz w:val="28"/>
          <w:szCs w:val="28"/>
        </w:rPr>
        <w:t>лица  в  соответствии  с  законодательством  иностранного  государства</w:t>
      </w:r>
      <w:r>
        <w:rPr>
          <w:rFonts w:ascii="Times New Roman" w:hAnsi="Times New Roman" w:cs="Times New Roman"/>
          <w:sz w:val="28"/>
          <w:szCs w:val="28"/>
        </w:rPr>
        <w:t xml:space="preserve">  в  случае</w:t>
      </w:r>
      <w:proofErr w:type="gramEnd"/>
      <w:r>
        <w:rPr>
          <w:rFonts w:ascii="Times New Roman" w:hAnsi="Times New Roman" w:cs="Times New Roman"/>
          <w:sz w:val="28"/>
          <w:szCs w:val="28"/>
        </w:rPr>
        <w:t xml:space="preserve">,  если  заявителем </w:t>
      </w:r>
      <w:r w:rsidRPr="00CF7CAA">
        <w:rPr>
          <w:rFonts w:ascii="Times New Roman" w:hAnsi="Times New Roman" w:cs="Times New Roman"/>
          <w:sz w:val="28"/>
          <w:szCs w:val="28"/>
        </w:rPr>
        <w:t>является иностранное юридическое лицо;</w:t>
      </w:r>
    </w:p>
    <w:p w:rsidR="00CF7CAA" w:rsidRPr="00CF7CAA" w:rsidRDefault="00CF7CAA" w:rsidP="00CF7CAA">
      <w:pPr>
        <w:tabs>
          <w:tab w:val="left" w:pos="3396"/>
        </w:tabs>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CF7CAA">
        <w:rPr>
          <w:rFonts w:ascii="Times New Roman" w:hAnsi="Times New Roman" w:cs="Times New Roman"/>
          <w:sz w:val="28"/>
          <w:szCs w:val="28"/>
        </w:rPr>
        <w:t>-  документы,  подтверждающие  право  заявителя  на  приобрет</w:t>
      </w:r>
      <w:r>
        <w:rPr>
          <w:rFonts w:ascii="Times New Roman" w:hAnsi="Times New Roman" w:cs="Times New Roman"/>
          <w:sz w:val="28"/>
          <w:szCs w:val="28"/>
        </w:rPr>
        <w:t xml:space="preserve">ение  земельного  участка  без </w:t>
      </w:r>
      <w:r w:rsidRPr="00CF7CAA">
        <w:rPr>
          <w:rFonts w:ascii="Times New Roman" w:hAnsi="Times New Roman" w:cs="Times New Roman"/>
          <w:sz w:val="28"/>
          <w:szCs w:val="28"/>
        </w:rPr>
        <w:t>проведения  торгов  согласно  Перечню  документов,  подтверждающих  право  заяв</w:t>
      </w:r>
      <w:r>
        <w:rPr>
          <w:rFonts w:ascii="Times New Roman" w:hAnsi="Times New Roman" w:cs="Times New Roman"/>
          <w:sz w:val="28"/>
          <w:szCs w:val="28"/>
        </w:rPr>
        <w:t xml:space="preserve">ителя  на </w:t>
      </w:r>
      <w:r w:rsidRPr="00CF7CAA">
        <w:rPr>
          <w:rFonts w:ascii="Times New Roman" w:hAnsi="Times New Roman" w:cs="Times New Roman"/>
          <w:sz w:val="28"/>
          <w:szCs w:val="28"/>
        </w:rPr>
        <w:t>приобретение  земельного  участка  в  аренду  без  торго</w:t>
      </w:r>
      <w:r>
        <w:rPr>
          <w:rFonts w:ascii="Times New Roman" w:hAnsi="Times New Roman" w:cs="Times New Roman"/>
          <w:sz w:val="28"/>
          <w:szCs w:val="28"/>
        </w:rPr>
        <w:t xml:space="preserve">в  (установлен  уполномоченным </w:t>
      </w:r>
      <w:r w:rsidRPr="00CF7CAA">
        <w:rPr>
          <w:rFonts w:ascii="Times New Roman" w:hAnsi="Times New Roman" w:cs="Times New Roman"/>
          <w:sz w:val="28"/>
          <w:szCs w:val="28"/>
        </w:rPr>
        <w:t xml:space="preserve">Правительством  Российской  Федерации  федеральным  органом  исполнительной  власти  (за </w:t>
      </w:r>
      <w:proofErr w:type="gramEnd"/>
    </w:p>
    <w:p w:rsidR="00CF7CAA" w:rsidRPr="00CF7CAA" w:rsidRDefault="00CF7CAA" w:rsidP="00CF7CAA">
      <w:pPr>
        <w:tabs>
          <w:tab w:val="left" w:pos="3396"/>
        </w:tabs>
        <w:rPr>
          <w:rFonts w:ascii="Times New Roman" w:hAnsi="Times New Roman" w:cs="Times New Roman"/>
          <w:sz w:val="28"/>
          <w:szCs w:val="28"/>
        </w:rPr>
      </w:pPr>
      <w:r w:rsidRPr="00CF7CAA">
        <w:rPr>
          <w:rFonts w:ascii="Times New Roman" w:hAnsi="Times New Roman" w:cs="Times New Roman"/>
          <w:sz w:val="28"/>
          <w:szCs w:val="28"/>
        </w:rPr>
        <w:t xml:space="preserve">исключением  документов,  которые </w:t>
      </w:r>
      <w:r>
        <w:rPr>
          <w:rFonts w:ascii="Times New Roman" w:hAnsi="Times New Roman" w:cs="Times New Roman"/>
          <w:sz w:val="28"/>
          <w:szCs w:val="28"/>
        </w:rPr>
        <w:t xml:space="preserve"> должны  быть  представлены  в </w:t>
      </w:r>
      <w:r w:rsidRPr="00CF7CAA">
        <w:rPr>
          <w:rFonts w:ascii="Times New Roman" w:hAnsi="Times New Roman" w:cs="Times New Roman"/>
          <w:sz w:val="28"/>
          <w:szCs w:val="28"/>
        </w:rPr>
        <w:t>А</w:t>
      </w:r>
      <w:r>
        <w:rPr>
          <w:rFonts w:ascii="Times New Roman" w:hAnsi="Times New Roman" w:cs="Times New Roman"/>
          <w:sz w:val="28"/>
          <w:szCs w:val="28"/>
        </w:rPr>
        <w:t xml:space="preserve">дминистрацию  в  порядке </w:t>
      </w:r>
      <w:r w:rsidRPr="00CF7CAA">
        <w:rPr>
          <w:rFonts w:ascii="Times New Roman" w:hAnsi="Times New Roman" w:cs="Times New Roman"/>
          <w:sz w:val="28"/>
          <w:szCs w:val="28"/>
        </w:rPr>
        <w:t>межведомственного информационного взаимодействия);</w:t>
      </w:r>
      <w:r w:rsidRPr="00CF7CAA">
        <w:rPr>
          <w:rFonts w:ascii="Times New Roman" w:hAnsi="Times New Roman" w:cs="Times New Roman"/>
          <w:sz w:val="28"/>
          <w:szCs w:val="28"/>
        </w:rPr>
        <w:cr/>
      </w:r>
      <w:r>
        <w:rPr>
          <w:rFonts w:ascii="Times New Roman" w:hAnsi="Times New Roman" w:cs="Times New Roman"/>
          <w:sz w:val="28"/>
          <w:szCs w:val="28"/>
        </w:rPr>
        <w:t xml:space="preserve">  </w:t>
      </w:r>
      <w:r w:rsidRPr="00CF7CAA">
        <w:t xml:space="preserve"> </w:t>
      </w:r>
      <w:r w:rsidRPr="00CF7CAA">
        <w:rPr>
          <w:rFonts w:ascii="Times New Roman" w:hAnsi="Times New Roman" w:cs="Times New Roman"/>
          <w:sz w:val="28"/>
          <w:szCs w:val="28"/>
        </w:rPr>
        <w:t>-  письменное  согласие  на обработку  персональных данных  заяви</w:t>
      </w:r>
      <w:r>
        <w:rPr>
          <w:rFonts w:ascii="Times New Roman" w:hAnsi="Times New Roman" w:cs="Times New Roman"/>
          <w:sz w:val="28"/>
          <w:szCs w:val="28"/>
        </w:rPr>
        <w:t xml:space="preserve">теля,  являющегося  физическим </w:t>
      </w:r>
      <w:r w:rsidRPr="00CF7CAA">
        <w:rPr>
          <w:rFonts w:ascii="Times New Roman" w:hAnsi="Times New Roman" w:cs="Times New Roman"/>
          <w:sz w:val="28"/>
          <w:szCs w:val="28"/>
        </w:rPr>
        <w:t xml:space="preserve">лицом, согласно приложению №1  </w:t>
      </w:r>
      <w:r>
        <w:rPr>
          <w:rFonts w:ascii="Times New Roman" w:hAnsi="Times New Roman" w:cs="Times New Roman"/>
          <w:sz w:val="28"/>
          <w:szCs w:val="28"/>
        </w:rPr>
        <w:t xml:space="preserve">к административному регламенту. </w:t>
      </w:r>
      <w:r w:rsidRPr="00CF7CAA">
        <w:rPr>
          <w:rFonts w:ascii="Times New Roman" w:hAnsi="Times New Roman" w:cs="Times New Roman"/>
          <w:sz w:val="28"/>
          <w:szCs w:val="28"/>
        </w:rPr>
        <w:t xml:space="preserve">Заявитель  вправе  представить  вместе  с  заявлением  о  приобретении  прав  на  земельный  участок </w:t>
      </w:r>
    </w:p>
    <w:p w:rsidR="00CF7CAA" w:rsidRPr="00CF7CAA" w:rsidRDefault="00CF7CAA" w:rsidP="00CF7CAA">
      <w:pPr>
        <w:tabs>
          <w:tab w:val="left" w:pos="3396"/>
        </w:tabs>
        <w:rPr>
          <w:rFonts w:ascii="Times New Roman" w:hAnsi="Times New Roman" w:cs="Times New Roman"/>
          <w:sz w:val="28"/>
          <w:szCs w:val="28"/>
        </w:rPr>
      </w:pPr>
      <w:r w:rsidRPr="00CF7CAA">
        <w:rPr>
          <w:rFonts w:ascii="Times New Roman" w:hAnsi="Times New Roman" w:cs="Times New Roman"/>
          <w:sz w:val="28"/>
          <w:szCs w:val="28"/>
        </w:rPr>
        <w:t>документы  и  информацию,  которые  находятся  в  распоряже</w:t>
      </w:r>
      <w:r>
        <w:rPr>
          <w:rFonts w:ascii="Times New Roman" w:hAnsi="Times New Roman" w:cs="Times New Roman"/>
          <w:sz w:val="28"/>
          <w:szCs w:val="28"/>
        </w:rPr>
        <w:t xml:space="preserve">нии  органов,  предоставляющих </w:t>
      </w:r>
      <w:r w:rsidRPr="00CF7CAA">
        <w:rPr>
          <w:rFonts w:ascii="Times New Roman" w:hAnsi="Times New Roman" w:cs="Times New Roman"/>
          <w:sz w:val="28"/>
          <w:szCs w:val="28"/>
        </w:rPr>
        <w:t>государственные  услуги,  органов,  предоставляющих  муниципальные  услуги,  иных государственных  органов,  органов  местного  самоупра</w:t>
      </w:r>
      <w:r>
        <w:rPr>
          <w:rFonts w:ascii="Times New Roman" w:hAnsi="Times New Roman" w:cs="Times New Roman"/>
          <w:sz w:val="28"/>
          <w:szCs w:val="28"/>
        </w:rPr>
        <w:t xml:space="preserve">вления  либо  подведомственных </w:t>
      </w:r>
      <w:r w:rsidRPr="00CF7CAA">
        <w:rPr>
          <w:rFonts w:ascii="Times New Roman" w:hAnsi="Times New Roman" w:cs="Times New Roman"/>
          <w:sz w:val="28"/>
          <w:szCs w:val="28"/>
        </w:rPr>
        <w:t xml:space="preserve">государственным  органам  или  органам  местного  самоуправления  организаций,  участвующих  </w:t>
      </w:r>
      <w:proofErr w:type="gramStart"/>
      <w:r w:rsidRPr="00CF7CAA">
        <w:rPr>
          <w:rFonts w:ascii="Times New Roman" w:hAnsi="Times New Roman" w:cs="Times New Roman"/>
          <w:sz w:val="28"/>
          <w:szCs w:val="28"/>
        </w:rPr>
        <w:t>в</w:t>
      </w:r>
      <w:proofErr w:type="gramEnd"/>
      <w:r w:rsidRPr="00CF7CAA">
        <w:rPr>
          <w:rFonts w:ascii="Times New Roman" w:hAnsi="Times New Roman" w:cs="Times New Roman"/>
          <w:sz w:val="28"/>
          <w:szCs w:val="28"/>
        </w:rPr>
        <w:t xml:space="preserve"> </w:t>
      </w:r>
    </w:p>
    <w:p w:rsidR="00CF7CAA" w:rsidRPr="00CF7CAA" w:rsidRDefault="00CF7CAA" w:rsidP="00CF7CAA">
      <w:pPr>
        <w:tabs>
          <w:tab w:val="left" w:pos="3396"/>
        </w:tabs>
        <w:rPr>
          <w:rFonts w:ascii="Times New Roman" w:hAnsi="Times New Roman" w:cs="Times New Roman"/>
          <w:sz w:val="28"/>
          <w:szCs w:val="28"/>
        </w:rPr>
      </w:pPr>
      <w:proofErr w:type="gramStart"/>
      <w:r w:rsidRPr="00CF7CAA">
        <w:rPr>
          <w:rFonts w:ascii="Times New Roman" w:hAnsi="Times New Roman" w:cs="Times New Roman"/>
          <w:sz w:val="28"/>
          <w:szCs w:val="28"/>
        </w:rPr>
        <w:t>предоставлении  государственных  и  муниципальных  услуг  в  соответствии</w:t>
      </w:r>
      <w:r>
        <w:rPr>
          <w:rFonts w:ascii="Times New Roman" w:hAnsi="Times New Roman" w:cs="Times New Roman"/>
          <w:sz w:val="28"/>
          <w:szCs w:val="28"/>
        </w:rPr>
        <w:t xml:space="preserve">  с  нормативными </w:t>
      </w:r>
      <w:r w:rsidRPr="00CF7CAA">
        <w:rPr>
          <w:rFonts w:ascii="Times New Roman" w:hAnsi="Times New Roman" w:cs="Times New Roman"/>
          <w:sz w:val="28"/>
          <w:szCs w:val="28"/>
        </w:rPr>
        <w:t>правовыми  актами  Российской  Федерации,  нормативными</w:t>
      </w:r>
      <w:r>
        <w:rPr>
          <w:rFonts w:ascii="Times New Roman" w:hAnsi="Times New Roman" w:cs="Times New Roman"/>
          <w:sz w:val="28"/>
          <w:szCs w:val="28"/>
        </w:rPr>
        <w:t xml:space="preserve">  правовыми  актами  субъектов </w:t>
      </w:r>
      <w:r w:rsidRPr="00CF7CAA">
        <w:rPr>
          <w:rFonts w:ascii="Times New Roman" w:hAnsi="Times New Roman" w:cs="Times New Roman"/>
          <w:sz w:val="28"/>
          <w:szCs w:val="28"/>
        </w:rPr>
        <w:t>Российской Федерации, муниципальными правовыми актами.</w:t>
      </w:r>
      <w:proofErr w:type="gramEnd"/>
    </w:p>
    <w:p w:rsidR="00CF7CAA" w:rsidRPr="00CF7CAA" w:rsidRDefault="00CF7CAA" w:rsidP="00CF7CAA">
      <w:pPr>
        <w:tabs>
          <w:tab w:val="left" w:pos="3396"/>
        </w:tabs>
        <w:rPr>
          <w:rFonts w:ascii="Times New Roman" w:hAnsi="Times New Roman" w:cs="Times New Roman"/>
          <w:sz w:val="28"/>
          <w:szCs w:val="28"/>
        </w:rPr>
      </w:pPr>
      <w:r>
        <w:rPr>
          <w:rFonts w:ascii="Times New Roman" w:hAnsi="Times New Roman" w:cs="Times New Roman"/>
          <w:sz w:val="28"/>
          <w:szCs w:val="28"/>
        </w:rPr>
        <w:t xml:space="preserve">    </w:t>
      </w:r>
      <w:r w:rsidRPr="00CF7CAA">
        <w:rPr>
          <w:rFonts w:ascii="Times New Roman" w:hAnsi="Times New Roman" w:cs="Times New Roman"/>
          <w:sz w:val="28"/>
          <w:szCs w:val="28"/>
        </w:rPr>
        <w:t>2.6.1.1.  Перечень  документов,  подтверждающих  право  заявителя  на  приобретение  земельного участка в аренду без торгов:</w:t>
      </w:r>
    </w:p>
    <w:p w:rsidR="00CF7CAA" w:rsidRPr="00CF7CAA" w:rsidRDefault="00CF7CAA" w:rsidP="00CF7CAA">
      <w:pPr>
        <w:tabs>
          <w:tab w:val="left" w:pos="3396"/>
        </w:tabs>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CF7CAA">
        <w:rPr>
          <w:rFonts w:ascii="Times New Roman" w:hAnsi="Times New Roman" w:cs="Times New Roman"/>
          <w:sz w:val="28"/>
          <w:szCs w:val="28"/>
        </w:rPr>
        <w:t>-  1)  В  случае  подачи  заявления  юридическим  лицом  в  отношении  земельного  участка, предоставляемого в соответствии с указом или распоряжением П</w:t>
      </w:r>
      <w:r>
        <w:rPr>
          <w:rFonts w:ascii="Times New Roman" w:hAnsi="Times New Roman" w:cs="Times New Roman"/>
          <w:sz w:val="28"/>
          <w:szCs w:val="28"/>
        </w:rPr>
        <w:t xml:space="preserve">резидента Российской Федерации </w:t>
      </w:r>
      <w:r w:rsidRPr="00CF7CAA">
        <w:rPr>
          <w:rFonts w:ascii="Times New Roman" w:hAnsi="Times New Roman" w:cs="Times New Roman"/>
          <w:sz w:val="28"/>
          <w:szCs w:val="28"/>
        </w:rPr>
        <w:t xml:space="preserve">(п.п.  1  п. 2 ст. 39.6. </w:t>
      </w:r>
      <w:proofErr w:type="gramStart"/>
      <w:r w:rsidRPr="00CF7CAA">
        <w:rPr>
          <w:rFonts w:ascii="Times New Roman" w:hAnsi="Times New Roman" w:cs="Times New Roman"/>
          <w:sz w:val="28"/>
          <w:szCs w:val="28"/>
        </w:rPr>
        <w:t>ЗК РФ);</w:t>
      </w:r>
      <w:proofErr w:type="gramEnd"/>
    </w:p>
    <w:p w:rsidR="00CF7CAA" w:rsidRPr="00CF7CAA" w:rsidRDefault="00CF7CAA" w:rsidP="00CF7CAA">
      <w:pPr>
        <w:tabs>
          <w:tab w:val="left" w:pos="3396"/>
        </w:tabs>
        <w:rPr>
          <w:rFonts w:ascii="Times New Roman" w:hAnsi="Times New Roman" w:cs="Times New Roman"/>
          <w:sz w:val="28"/>
          <w:szCs w:val="28"/>
        </w:rPr>
      </w:pPr>
      <w:r>
        <w:rPr>
          <w:rFonts w:ascii="Times New Roman" w:hAnsi="Times New Roman" w:cs="Times New Roman"/>
          <w:sz w:val="28"/>
          <w:szCs w:val="28"/>
        </w:rPr>
        <w:t xml:space="preserve">  </w:t>
      </w:r>
      <w:r w:rsidRPr="00CF7CAA">
        <w:rPr>
          <w:rFonts w:ascii="Times New Roman" w:hAnsi="Times New Roman" w:cs="Times New Roman"/>
          <w:sz w:val="28"/>
          <w:szCs w:val="28"/>
        </w:rPr>
        <w:t>- * указ или распоряжение Президента Российской Федерации;</w:t>
      </w:r>
    </w:p>
    <w:p w:rsidR="00CF7CAA" w:rsidRPr="00CF7CAA" w:rsidRDefault="00CF7CAA" w:rsidP="00CF7CAA">
      <w:pPr>
        <w:tabs>
          <w:tab w:val="left" w:pos="3396"/>
        </w:tabs>
        <w:rPr>
          <w:rFonts w:ascii="Times New Roman" w:hAnsi="Times New Roman" w:cs="Times New Roman"/>
          <w:sz w:val="28"/>
          <w:szCs w:val="28"/>
        </w:rPr>
      </w:pPr>
      <w:r>
        <w:rPr>
          <w:rFonts w:ascii="Times New Roman" w:hAnsi="Times New Roman" w:cs="Times New Roman"/>
          <w:sz w:val="28"/>
          <w:szCs w:val="28"/>
        </w:rPr>
        <w:t xml:space="preserve">   </w:t>
      </w:r>
      <w:r w:rsidRPr="00CF7CAA">
        <w:rPr>
          <w:rFonts w:ascii="Times New Roman" w:hAnsi="Times New Roman" w:cs="Times New Roman"/>
          <w:sz w:val="28"/>
          <w:szCs w:val="28"/>
        </w:rPr>
        <w:t>- * выписка из ЕГРН об объекте недвижимости (об испрашиваемом земельном участке);</w:t>
      </w:r>
    </w:p>
    <w:p w:rsidR="00CF7CAA" w:rsidRPr="00CF7CAA" w:rsidRDefault="00CF7CAA" w:rsidP="00CF7CAA">
      <w:pPr>
        <w:tabs>
          <w:tab w:val="left" w:pos="3396"/>
        </w:tabs>
        <w:rPr>
          <w:rFonts w:ascii="Times New Roman" w:hAnsi="Times New Roman" w:cs="Times New Roman"/>
          <w:sz w:val="28"/>
          <w:szCs w:val="28"/>
        </w:rPr>
      </w:pPr>
      <w:r w:rsidRPr="00CF7CAA">
        <w:rPr>
          <w:rFonts w:ascii="Times New Roman" w:hAnsi="Times New Roman" w:cs="Times New Roman"/>
          <w:sz w:val="28"/>
          <w:szCs w:val="28"/>
        </w:rPr>
        <w:t>- * выписка из ЕГРЮЛ о юридическом лице, являющемся заявителем.</w:t>
      </w:r>
    </w:p>
    <w:p w:rsidR="00CF7CAA" w:rsidRPr="00CF7CAA" w:rsidRDefault="00CF7CAA" w:rsidP="00CF7CAA">
      <w:pPr>
        <w:tabs>
          <w:tab w:val="left" w:pos="3396"/>
        </w:tabs>
        <w:rPr>
          <w:rFonts w:ascii="Times New Roman" w:hAnsi="Times New Roman" w:cs="Times New Roman"/>
          <w:sz w:val="28"/>
          <w:szCs w:val="28"/>
        </w:rPr>
      </w:pPr>
      <w:r w:rsidRPr="00CF7CAA">
        <w:rPr>
          <w:rFonts w:ascii="Times New Roman" w:hAnsi="Times New Roman" w:cs="Times New Roman"/>
          <w:sz w:val="28"/>
          <w:szCs w:val="28"/>
        </w:rPr>
        <w:t>2)  В  случае  подачи  заявления  юридическим  лицом  в  о</w:t>
      </w:r>
      <w:r>
        <w:rPr>
          <w:rFonts w:ascii="Times New Roman" w:hAnsi="Times New Roman" w:cs="Times New Roman"/>
          <w:sz w:val="28"/>
          <w:szCs w:val="28"/>
        </w:rPr>
        <w:t xml:space="preserve">тношении  земельного  участка, </w:t>
      </w:r>
      <w:r w:rsidRPr="00CF7CAA">
        <w:rPr>
          <w:rFonts w:ascii="Times New Roman" w:hAnsi="Times New Roman" w:cs="Times New Roman"/>
          <w:sz w:val="28"/>
          <w:szCs w:val="28"/>
        </w:rPr>
        <w:t xml:space="preserve">предназначенного  для  размещения  объектов  социально-культурного  назначения,  реализации </w:t>
      </w:r>
    </w:p>
    <w:p w:rsidR="00CF7CAA" w:rsidRPr="00CF7CAA" w:rsidRDefault="00CF7CAA" w:rsidP="00CF7CAA">
      <w:pPr>
        <w:tabs>
          <w:tab w:val="left" w:pos="3396"/>
        </w:tabs>
        <w:rPr>
          <w:rFonts w:ascii="Times New Roman" w:hAnsi="Times New Roman" w:cs="Times New Roman"/>
          <w:sz w:val="28"/>
          <w:szCs w:val="28"/>
        </w:rPr>
      </w:pPr>
      <w:r w:rsidRPr="00CF7CAA">
        <w:rPr>
          <w:rFonts w:ascii="Times New Roman" w:hAnsi="Times New Roman" w:cs="Times New Roman"/>
          <w:sz w:val="28"/>
          <w:szCs w:val="28"/>
        </w:rPr>
        <w:t>масштабных  инвестиционных  проектов,  при  условии  соответствия  указан</w:t>
      </w:r>
      <w:r>
        <w:rPr>
          <w:rFonts w:ascii="Times New Roman" w:hAnsi="Times New Roman" w:cs="Times New Roman"/>
          <w:sz w:val="28"/>
          <w:szCs w:val="28"/>
        </w:rPr>
        <w:t xml:space="preserve">ных  объектов, </w:t>
      </w:r>
      <w:r w:rsidRPr="00CF7CAA">
        <w:rPr>
          <w:rFonts w:ascii="Times New Roman" w:hAnsi="Times New Roman" w:cs="Times New Roman"/>
          <w:sz w:val="28"/>
          <w:szCs w:val="28"/>
        </w:rPr>
        <w:t>инвестиционных проектов критериям, установленным Правительст</w:t>
      </w:r>
      <w:r>
        <w:rPr>
          <w:rFonts w:ascii="Times New Roman" w:hAnsi="Times New Roman" w:cs="Times New Roman"/>
          <w:sz w:val="28"/>
          <w:szCs w:val="28"/>
        </w:rPr>
        <w:t xml:space="preserve">вом Российской Федерации (п.п. </w:t>
      </w:r>
      <w:r w:rsidRPr="00CF7CAA">
        <w:rPr>
          <w:rFonts w:ascii="Times New Roman" w:hAnsi="Times New Roman" w:cs="Times New Roman"/>
          <w:sz w:val="28"/>
          <w:szCs w:val="28"/>
        </w:rPr>
        <w:t>2 п. 2 ст. 39.6 ЗК РФ):</w:t>
      </w:r>
    </w:p>
    <w:p w:rsidR="00CF7CAA" w:rsidRPr="00CF7CAA" w:rsidRDefault="00CF7CAA" w:rsidP="00CF7CAA">
      <w:pPr>
        <w:tabs>
          <w:tab w:val="left" w:pos="3396"/>
        </w:tabs>
        <w:rPr>
          <w:rFonts w:ascii="Times New Roman" w:hAnsi="Times New Roman" w:cs="Times New Roman"/>
          <w:sz w:val="28"/>
          <w:szCs w:val="28"/>
        </w:rPr>
      </w:pPr>
      <w:r w:rsidRPr="00CF7CAA">
        <w:rPr>
          <w:rFonts w:ascii="Times New Roman" w:hAnsi="Times New Roman" w:cs="Times New Roman"/>
          <w:sz w:val="28"/>
          <w:szCs w:val="28"/>
        </w:rPr>
        <w:t>- * распоряжение Правительства Российской Федерации;</w:t>
      </w:r>
    </w:p>
    <w:p w:rsidR="00CF7CAA" w:rsidRPr="00CF7CAA" w:rsidRDefault="00CF7CAA" w:rsidP="00CF7CAA">
      <w:pPr>
        <w:tabs>
          <w:tab w:val="left" w:pos="3396"/>
        </w:tabs>
        <w:rPr>
          <w:rFonts w:ascii="Times New Roman" w:hAnsi="Times New Roman" w:cs="Times New Roman"/>
          <w:sz w:val="28"/>
          <w:szCs w:val="28"/>
        </w:rPr>
      </w:pPr>
      <w:r w:rsidRPr="00CF7CAA">
        <w:rPr>
          <w:rFonts w:ascii="Times New Roman" w:hAnsi="Times New Roman" w:cs="Times New Roman"/>
          <w:sz w:val="28"/>
          <w:szCs w:val="28"/>
        </w:rPr>
        <w:t>- * выписка из ЕГРН об объекте недвижимости (об испрашиваемом земельном участке);</w:t>
      </w:r>
    </w:p>
    <w:p w:rsidR="00CF7CAA" w:rsidRPr="00CF7CAA" w:rsidRDefault="00CF7CAA" w:rsidP="00CF7CAA">
      <w:pPr>
        <w:tabs>
          <w:tab w:val="left" w:pos="3396"/>
        </w:tabs>
        <w:rPr>
          <w:rFonts w:ascii="Times New Roman" w:hAnsi="Times New Roman" w:cs="Times New Roman"/>
          <w:sz w:val="28"/>
          <w:szCs w:val="28"/>
        </w:rPr>
      </w:pPr>
      <w:r w:rsidRPr="00CF7CAA">
        <w:rPr>
          <w:rFonts w:ascii="Times New Roman" w:hAnsi="Times New Roman" w:cs="Times New Roman"/>
          <w:sz w:val="28"/>
          <w:szCs w:val="28"/>
        </w:rPr>
        <w:t>- * выписка из ЕГРЮЛ о юридическом лице, являющемся заявителем.</w:t>
      </w:r>
    </w:p>
    <w:p w:rsidR="00CF7CAA" w:rsidRPr="00CF7CAA" w:rsidRDefault="00CF7CAA" w:rsidP="00CF7CAA">
      <w:pPr>
        <w:tabs>
          <w:tab w:val="left" w:pos="3396"/>
        </w:tabs>
        <w:rPr>
          <w:rFonts w:ascii="Times New Roman" w:hAnsi="Times New Roman" w:cs="Times New Roman"/>
          <w:sz w:val="28"/>
          <w:szCs w:val="28"/>
        </w:rPr>
      </w:pPr>
      <w:proofErr w:type="gramStart"/>
      <w:r w:rsidRPr="00CF7CAA">
        <w:rPr>
          <w:rFonts w:ascii="Times New Roman" w:hAnsi="Times New Roman" w:cs="Times New Roman"/>
          <w:sz w:val="28"/>
          <w:szCs w:val="28"/>
        </w:rPr>
        <w:t xml:space="preserve">3)  В  случае  подачи  заявления  юридическим  лицо  в  </w:t>
      </w:r>
      <w:r>
        <w:rPr>
          <w:rFonts w:ascii="Times New Roman" w:hAnsi="Times New Roman" w:cs="Times New Roman"/>
          <w:sz w:val="28"/>
          <w:szCs w:val="28"/>
        </w:rPr>
        <w:t xml:space="preserve">отношении  земельного  участка, </w:t>
      </w:r>
      <w:r w:rsidRPr="00CF7CAA">
        <w:rPr>
          <w:rFonts w:ascii="Times New Roman" w:hAnsi="Times New Roman" w:cs="Times New Roman"/>
          <w:sz w:val="28"/>
          <w:szCs w:val="28"/>
        </w:rPr>
        <w:t>предоставляемого в соответствии с распоряжением Губернатора Б</w:t>
      </w:r>
      <w:r>
        <w:rPr>
          <w:rFonts w:ascii="Times New Roman" w:hAnsi="Times New Roman" w:cs="Times New Roman"/>
          <w:sz w:val="28"/>
          <w:szCs w:val="28"/>
        </w:rPr>
        <w:t xml:space="preserve">рянской области для размещения </w:t>
      </w:r>
      <w:r w:rsidRPr="00CF7CAA">
        <w:rPr>
          <w:rFonts w:ascii="Times New Roman" w:hAnsi="Times New Roman" w:cs="Times New Roman"/>
          <w:sz w:val="28"/>
          <w:szCs w:val="28"/>
        </w:rPr>
        <w:t>объектов  социально-культурного  и  коммунально-бытового  назна</w:t>
      </w:r>
      <w:r>
        <w:rPr>
          <w:rFonts w:ascii="Times New Roman" w:hAnsi="Times New Roman" w:cs="Times New Roman"/>
          <w:sz w:val="28"/>
          <w:szCs w:val="28"/>
        </w:rPr>
        <w:t xml:space="preserve">чения,  реализации  масштабных </w:t>
      </w:r>
      <w:r w:rsidRPr="00CF7CAA">
        <w:rPr>
          <w:rFonts w:ascii="Times New Roman" w:hAnsi="Times New Roman" w:cs="Times New Roman"/>
          <w:sz w:val="28"/>
          <w:szCs w:val="28"/>
        </w:rPr>
        <w:t>инвестиционных  проектов  при  условии  соответствия  указан</w:t>
      </w:r>
      <w:r>
        <w:rPr>
          <w:rFonts w:ascii="Times New Roman" w:hAnsi="Times New Roman" w:cs="Times New Roman"/>
          <w:sz w:val="28"/>
          <w:szCs w:val="28"/>
        </w:rPr>
        <w:t xml:space="preserve">ных  объектов,  инвестиционных </w:t>
      </w:r>
      <w:r w:rsidRPr="00CF7CAA">
        <w:rPr>
          <w:rFonts w:ascii="Times New Roman" w:hAnsi="Times New Roman" w:cs="Times New Roman"/>
          <w:sz w:val="28"/>
          <w:szCs w:val="28"/>
        </w:rPr>
        <w:t>проектов критериям, установленным законами Брянской области (п.п. 3 п. 2 ст. 39.6 ЗК РФ):</w:t>
      </w:r>
      <w:proofErr w:type="gramEnd"/>
    </w:p>
    <w:p w:rsidR="00CF7CAA" w:rsidRPr="00CF7CAA" w:rsidRDefault="00CF7CAA" w:rsidP="00CF7CAA">
      <w:pPr>
        <w:tabs>
          <w:tab w:val="left" w:pos="3396"/>
        </w:tabs>
        <w:rPr>
          <w:rFonts w:ascii="Times New Roman" w:hAnsi="Times New Roman" w:cs="Times New Roman"/>
          <w:sz w:val="28"/>
          <w:szCs w:val="28"/>
        </w:rPr>
      </w:pPr>
      <w:r w:rsidRPr="00CF7CAA">
        <w:rPr>
          <w:rFonts w:ascii="Times New Roman" w:hAnsi="Times New Roman" w:cs="Times New Roman"/>
          <w:sz w:val="28"/>
          <w:szCs w:val="28"/>
        </w:rPr>
        <w:t>- * распоряжение Губернатора Брянской области;</w:t>
      </w:r>
    </w:p>
    <w:p w:rsidR="00CF7CAA" w:rsidRPr="00CF7CAA" w:rsidRDefault="00CF7CAA" w:rsidP="00CF7CAA">
      <w:pPr>
        <w:tabs>
          <w:tab w:val="left" w:pos="3396"/>
        </w:tabs>
        <w:rPr>
          <w:rFonts w:ascii="Times New Roman" w:hAnsi="Times New Roman" w:cs="Times New Roman"/>
          <w:sz w:val="28"/>
          <w:szCs w:val="28"/>
        </w:rPr>
      </w:pPr>
      <w:r w:rsidRPr="00CF7CAA">
        <w:rPr>
          <w:rFonts w:ascii="Times New Roman" w:hAnsi="Times New Roman" w:cs="Times New Roman"/>
          <w:sz w:val="28"/>
          <w:szCs w:val="28"/>
        </w:rPr>
        <w:t>- * выписка из ЕГРН об объекте недвижимости (об испрашиваемом земельном участке);</w:t>
      </w:r>
    </w:p>
    <w:p w:rsidR="00CF7CAA" w:rsidRPr="00CF7CAA" w:rsidRDefault="00CF7CAA" w:rsidP="00CF7CAA">
      <w:pPr>
        <w:tabs>
          <w:tab w:val="left" w:pos="3396"/>
        </w:tabs>
        <w:rPr>
          <w:rFonts w:ascii="Times New Roman" w:hAnsi="Times New Roman" w:cs="Times New Roman"/>
          <w:sz w:val="28"/>
          <w:szCs w:val="28"/>
        </w:rPr>
      </w:pPr>
      <w:r w:rsidRPr="00CF7CAA">
        <w:rPr>
          <w:rFonts w:ascii="Times New Roman" w:hAnsi="Times New Roman" w:cs="Times New Roman"/>
          <w:sz w:val="28"/>
          <w:szCs w:val="28"/>
        </w:rPr>
        <w:t>- * выписка из ЕГРЮЛ о юридическом лице, являющемся заявителем.</w:t>
      </w:r>
    </w:p>
    <w:p w:rsidR="00CF7CAA" w:rsidRPr="00CF7CAA" w:rsidRDefault="00CF7CAA" w:rsidP="00CF7CAA">
      <w:pPr>
        <w:tabs>
          <w:tab w:val="left" w:pos="3396"/>
        </w:tabs>
        <w:rPr>
          <w:rFonts w:ascii="Times New Roman" w:hAnsi="Times New Roman" w:cs="Times New Roman"/>
          <w:sz w:val="28"/>
          <w:szCs w:val="28"/>
        </w:rPr>
      </w:pPr>
      <w:r w:rsidRPr="00CF7CAA">
        <w:rPr>
          <w:rFonts w:ascii="Times New Roman" w:hAnsi="Times New Roman" w:cs="Times New Roman"/>
          <w:sz w:val="28"/>
          <w:szCs w:val="28"/>
        </w:rPr>
        <w:t xml:space="preserve">4)  В  случае  подачи  заявления  юридическим лицом  в  </w:t>
      </w:r>
      <w:r>
        <w:rPr>
          <w:rFonts w:ascii="Times New Roman" w:hAnsi="Times New Roman" w:cs="Times New Roman"/>
          <w:sz w:val="28"/>
          <w:szCs w:val="28"/>
        </w:rPr>
        <w:t xml:space="preserve">отношении  земельного  участка, </w:t>
      </w:r>
      <w:r w:rsidRPr="00CF7CAA">
        <w:rPr>
          <w:rFonts w:ascii="Times New Roman" w:hAnsi="Times New Roman" w:cs="Times New Roman"/>
          <w:sz w:val="28"/>
          <w:szCs w:val="28"/>
        </w:rPr>
        <w:t>предназначенного для выполнения международных обязательств (п.п. 4 п. 2 ст. 39.6 ЗК РФ):</w:t>
      </w:r>
    </w:p>
    <w:p w:rsidR="00CF7CAA" w:rsidRPr="00CF7CAA" w:rsidRDefault="00CF7CAA" w:rsidP="00CF7CAA">
      <w:pPr>
        <w:tabs>
          <w:tab w:val="left" w:pos="3396"/>
        </w:tabs>
        <w:rPr>
          <w:rFonts w:ascii="Times New Roman" w:hAnsi="Times New Roman" w:cs="Times New Roman"/>
          <w:sz w:val="28"/>
          <w:szCs w:val="28"/>
        </w:rPr>
      </w:pPr>
      <w:r w:rsidRPr="00CF7CAA">
        <w:rPr>
          <w:rFonts w:ascii="Times New Roman" w:hAnsi="Times New Roman" w:cs="Times New Roman"/>
          <w:sz w:val="28"/>
          <w:szCs w:val="28"/>
        </w:rPr>
        <w:t>- договор, соглашение или иной документ, предусматрив</w:t>
      </w:r>
      <w:r>
        <w:rPr>
          <w:rFonts w:ascii="Times New Roman" w:hAnsi="Times New Roman" w:cs="Times New Roman"/>
          <w:sz w:val="28"/>
          <w:szCs w:val="28"/>
        </w:rPr>
        <w:t xml:space="preserve">ающий выполнение международных </w:t>
      </w:r>
      <w:r w:rsidRPr="00CF7CAA">
        <w:rPr>
          <w:rFonts w:ascii="Times New Roman" w:hAnsi="Times New Roman" w:cs="Times New Roman"/>
          <w:sz w:val="28"/>
          <w:szCs w:val="28"/>
        </w:rPr>
        <w:t>обязательств.</w:t>
      </w:r>
    </w:p>
    <w:p w:rsidR="00CF7CAA" w:rsidRPr="00CF7CAA" w:rsidRDefault="00CF7CAA" w:rsidP="00CF7CAA">
      <w:pPr>
        <w:tabs>
          <w:tab w:val="left" w:pos="3396"/>
        </w:tabs>
        <w:rPr>
          <w:rFonts w:ascii="Times New Roman" w:hAnsi="Times New Roman" w:cs="Times New Roman"/>
          <w:sz w:val="28"/>
          <w:szCs w:val="28"/>
        </w:rPr>
      </w:pPr>
      <w:r w:rsidRPr="00CF7CAA">
        <w:rPr>
          <w:rFonts w:ascii="Times New Roman" w:hAnsi="Times New Roman" w:cs="Times New Roman"/>
          <w:sz w:val="28"/>
          <w:szCs w:val="28"/>
        </w:rPr>
        <w:t>5)  В  случае  подачи  заявления  юридическим  лицо  в  отношении  земельного  участка,</w:t>
      </w:r>
      <w:r>
        <w:rPr>
          <w:rFonts w:ascii="Times New Roman" w:hAnsi="Times New Roman" w:cs="Times New Roman"/>
          <w:sz w:val="28"/>
          <w:szCs w:val="28"/>
        </w:rPr>
        <w:t xml:space="preserve"> </w:t>
      </w:r>
      <w:r w:rsidRPr="00CF7CAA">
        <w:rPr>
          <w:rFonts w:ascii="Times New Roman" w:hAnsi="Times New Roman" w:cs="Times New Roman"/>
          <w:sz w:val="28"/>
          <w:szCs w:val="28"/>
        </w:rPr>
        <w:t xml:space="preserve">предоставляемого для размещения  объектов,  предназначенных для </w:t>
      </w:r>
      <w:r>
        <w:rPr>
          <w:rFonts w:ascii="Times New Roman" w:hAnsi="Times New Roman" w:cs="Times New Roman"/>
          <w:sz w:val="28"/>
          <w:szCs w:val="28"/>
        </w:rPr>
        <w:t xml:space="preserve"> обеспечения </w:t>
      </w:r>
      <w:proofErr w:type="spellStart"/>
      <w:r>
        <w:rPr>
          <w:rFonts w:ascii="Times New Roman" w:hAnsi="Times New Roman" w:cs="Times New Roman"/>
          <w:sz w:val="28"/>
          <w:szCs w:val="28"/>
        </w:rPr>
        <w:t>электро</w:t>
      </w:r>
      <w:proofErr w:type="spellEnd"/>
      <w:r>
        <w:rPr>
          <w:rFonts w:ascii="Times New Roman" w:hAnsi="Times New Roman" w:cs="Times New Roman"/>
          <w:sz w:val="28"/>
          <w:szCs w:val="28"/>
        </w:rPr>
        <w:t xml:space="preserve"> -, тепл</w:t>
      </w:r>
      <w:proofErr w:type="gramStart"/>
      <w:r>
        <w:rPr>
          <w:rFonts w:ascii="Times New Roman" w:hAnsi="Times New Roman" w:cs="Times New Roman"/>
          <w:sz w:val="28"/>
          <w:szCs w:val="28"/>
        </w:rPr>
        <w:t>о-</w:t>
      </w:r>
      <w:proofErr w:type="gramEnd"/>
      <w:r>
        <w:rPr>
          <w:rFonts w:ascii="Times New Roman" w:hAnsi="Times New Roman" w:cs="Times New Roman"/>
          <w:sz w:val="28"/>
          <w:szCs w:val="28"/>
        </w:rPr>
        <w:t xml:space="preserve">, </w:t>
      </w:r>
      <w:proofErr w:type="spellStart"/>
      <w:r w:rsidRPr="00CF7CAA">
        <w:rPr>
          <w:rFonts w:ascii="Times New Roman" w:hAnsi="Times New Roman" w:cs="Times New Roman"/>
          <w:sz w:val="28"/>
          <w:szCs w:val="28"/>
        </w:rPr>
        <w:t>газо</w:t>
      </w:r>
      <w:proofErr w:type="spellEnd"/>
      <w:r w:rsidRPr="00CF7CAA">
        <w:rPr>
          <w:rFonts w:ascii="Times New Roman" w:hAnsi="Times New Roman" w:cs="Times New Roman"/>
          <w:sz w:val="28"/>
          <w:szCs w:val="28"/>
        </w:rPr>
        <w:t>-  и  водоснабжения,  водоотведения,  связи,  нефтепров</w:t>
      </w:r>
      <w:r>
        <w:rPr>
          <w:rFonts w:ascii="Times New Roman" w:hAnsi="Times New Roman" w:cs="Times New Roman"/>
          <w:sz w:val="28"/>
          <w:szCs w:val="28"/>
        </w:rPr>
        <w:t xml:space="preserve">одов,  объектов  федерального, </w:t>
      </w:r>
      <w:r w:rsidRPr="00CF7CAA">
        <w:rPr>
          <w:rFonts w:ascii="Times New Roman" w:hAnsi="Times New Roman" w:cs="Times New Roman"/>
          <w:sz w:val="28"/>
          <w:szCs w:val="28"/>
        </w:rPr>
        <w:t>регионального или местного значения обязательств (п.п. 4 п. 2 ст. 39.6 ЗК РФ):</w:t>
      </w:r>
    </w:p>
    <w:p w:rsidR="00CF7CAA" w:rsidRPr="00CF7CAA" w:rsidRDefault="00CF7CAA" w:rsidP="00CF7CAA">
      <w:pPr>
        <w:tabs>
          <w:tab w:val="left" w:pos="3396"/>
        </w:tabs>
        <w:rPr>
          <w:rFonts w:ascii="Times New Roman" w:hAnsi="Times New Roman" w:cs="Times New Roman"/>
          <w:sz w:val="28"/>
          <w:szCs w:val="28"/>
        </w:rPr>
      </w:pPr>
      <w:r w:rsidRPr="00CF7CAA">
        <w:rPr>
          <w:rFonts w:ascii="Times New Roman" w:hAnsi="Times New Roman" w:cs="Times New Roman"/>
          <w:sz w:val="28"/>
          <w:szCs w:val="28"/>
        </w:rPr>
        <w:t>-  *  выписка  из  документа  территориального  планирования  или</w:t>
      </w:r>
      <w:r>
        <w:rPr>
          <w:rFonts w:ascii="Times New Roman" w:hAnsi="Times New Roman" w:cs="Times New Roman"/>
          <w:sz w:val="28"/>
          <w:szCs w:val="28"/>
        </w:rPr>
        <w:t xml:space="preserve">  выписка  из  документации  </w:t>
      </w:r>
      <w:proofErr w:type="spellStart"/>
      <w:r>
        <w:rPr>
          <w:rFonts w:ascii="Times New Roman" w:hAnsi="Times New Roman" w:cs="Times New Roman"/>
          <w:sz w:val="28"/>
          <w:szCs w:val="28"/>
        </w:rPr>
        <w:t>по</w:t>
      </w:r>
      <w:r w:rsidRPr="00CF7CAA">
        <w:rPr>
          <w:rFonts w:ascii="Times New Roman" w:hAnsi="Times New Roman" w:cs="Times New Roman"/>
          <w:sz w:val="28"/>
          <w:szCs w:val="28"/>
        </w:rPr>
        <w:t>планировке</w:t>
      </w:r>
      <w:proofErr w:type="spellEnd"/>
      <w:r w:rsidRPr="00CF7CAA">
        <w:rPr>
          <w:rFonts w:ascii="Times New Roman" w:hAnsi="Times New Roman" w:cs="Times New Roman"/>
          <w:sz w:val="28"/>
          <w:szCs w:val="28"/>
        </w:rPr>
        <w:t xml:space="preserve">  территории,  подтверждающая  отнесение  объекта  к  объектам  федеральн</w:t>
      </w:r>
      <w:r>
        <w:rPr>
          <w:rFonts w:ascii="Times New Roman" w:hAnsi="Times New Roman" w:cs="Times New Roman"/>
          <w:sz w:val="28"/>
          <w:szCs w:val="28"/>
        </w:rPr>
        <w:t xml:space="preserve">ого, </w:t>
      </w:r>
      <w:r w:rsidRPr="00CF7CAA">
        <w:rPr>
          <w:rFonts w:ascii="Times New Roman" w:hAnsi="Times New Roman" w:cs="Times New Roman"/>
          <w:sz w:val="28"/>
          <w:szCs w:val="28"/>
        </w:rPr>
        <w:t>регионального  или  местного  значения  (не  требуется  в</w:t>
      </w:r>
      <w:r>
        <w:rPr>
          <w:rFonts w:ascii="Times New Roman" w:hAnsi="Times New Roman" w:cs="Times New Roman"/>
          <w:sz w:val="28"/>
          <w:szCs w:val="28"/>
        </w:rPr>
        <w:t xml:space="preserve">  случае  размещения  </w:t>
      </w:r>
      <w:proofErr w:type="spellStart"/>
      <w:r>
        <w:rPr>
          <w:rFonts w:ascii="Times New Roman" w:hAnsi="Times New Roman" w:cs="Times New Roman"/>
          <w:sz w:val="28"/>
          <w:szCs w:val="28"/>
        </w:rPr>
        <w:t>объектов</w:t>
      </w:r>
      <w:proofErr w:type="gramStart"/>
      <w:r>
        <w:rPr>
          <w:rFonts w:ascii="Times New Roman" w:hAnsi="Times New Roman" w:cs="Times New Roman"/>
          <w:sz w:val="28"/>
          <w:szCs w:val="28"/>
        </w:rPr>
        <w:t>,</w:t>
      </w:r>
      <w:r w:rsidRPr="00CF7CAA">
        <w:rPr>
          <w:rFonts w:ascii="Times New Roman" w:hAnsi="Times New Roman" w:cs="Times New Roman"/>
          <w:sz w:val="28"/>
          <w:szCs w:val="28"/>
        </w:rPr>
        <w:t>п</w:t>
      </w:r>
      <w:proofErr w:type="gramEnd"/>
      <w:r w:rsidRPr="00CF7CAA">
        <w:rPr>
          <w:rFonts w:ascii="Times New Roman" w:hAnsi="Times New Roman" w:cs="Times New Roman"/>
          <w:sz w:val="28"/>
          <w:szCs w:val="28"/>
        </w:rPr>
        <w:t>редназначенных</w:t>
      </w:r>
      <w:proofErr w:type="spellEnd"/>
      <w:r w:rsidRPr="00CF7CAA">
        <w:rPr>
          <w:rFonts w:ascii="Times New Roman" w:hAnsi="Times New Roman" w:cs="Times New Roman"/>
          <w:sz w:val="28"/>
          <w:szCs w:val="28"/>
        </w:rPr>
        <w:t xml:space="preserve"> для обеспечения </w:t>
      </w:r>
      <w:proofErr w:type="spellStart"/>
      <w:r w:rsidRPr="00CF7CAA">
        <w:rPr>
          <w:rFonts w:ascii="Times New Roman" w:hAnsi="Times New Roman" w:cs="Times New Roman"/>
          <w:sz w:val="28"/>
          <w:szCs w:val="28"/>
        </w:rPr>
        <w:t>электро</w:t>
      </w:r>
      <w:proofErr w:type="spellEnd"/>
      <w:r w:rsidRPr="00CF7CAA">
        <w:rPr>
          <w:rFonts w:ascii="Times New Roman" w:hAnsi="Times New Roman" w:cs="Times New Roman"/>
          <w:sz w:val="28"/>
          <w:szCs w:val="28"/>
        </w:rPr>
        <w:t xml:space="preserve">-, тепло-, </w:t>
      </w:r>
      <w:proofErr w:type="spellStart"/>
      <w:r w:rsidRPr="00CF7CAA">
        <w:rPr>
          <w:rFonts w:ascii="Times New Roman" w:hAnsi="Times New Roman" w:cs="Times New Roman"/>
          <w:sz w:val="28"/>
          <w:szCs w:val="28"/>
        </w:rPr>
        <w:t>газо</w:t>
      </w:r>
      <w:proofErr w:type="spellEnd"/>
      <w:r w:rsidRPr="00CF7CAA">
        <w:rPr>
          <w:rFonts w:ascii="Times New Roman" w:hAnsi="Times New Roman" w:cs="Times New Roman"/>
          <w:sz w:val="28"/>
          <w:szCs w:val="28"/>
        </w:rPr>
        <w:t xml:space="preserve">- и водоснабжения, водоотведения, связи, </w:t>
      </w:r>
    </w:p>
    <w:p w:rsidR="00CF7CAA" w:rsidRPr="00CF7CAA" w:rsidRDefault="00CF7CAA" w:rsidP="00CF7CAA">
      <w:pPr>
        <w:tabs>
          <w:tab w:val="left" w:pos="3396"/>
        </w:tabs>
        <w:rPr>
          <w:rFonts w:ascii="Times New Roman" w:hAnsi="Times New Roman" w:cs="Times New Roman"/>
          <w:sz w:val="28"/>
          <w:szCs w:val="28"/>
        </w:rPr>
      </w:pPr>
      <w:r w:rsidRPr="00CF7CAA">
        <w:rPr>
          <w:rFonts w:ascii="Times New Roman" w:hAnsi="Times New Roman" w:cs="Times New Roman"/>
          <w:sz w:val="28"/>
          <w:szCs w:val="28"/>
        </w:rPr>
        <w:lastRenderedPageBreak/>
        <w:t>нефтепроводов</w:t>
      </w:r>
      <w:proofErr w:type="gramStart"/>
      <w:r w:rsidRPr="00CF7CAA">
        <w:rPr>
          <w:rFonts w:ascii="Times New Roman" w:hAnsi="Times New Roman" w:cs="Times New Roman"/>
          <w:sz w:val="28"/>
          <w:szCs w:val="28"/>
        </w:rPr>
        <w:t>,’</w:t>
      </w:r>
      <w:proofErr w:type="gramEnd"/>
      <w:r w:rsidRPr="00CF7CAA">
        <w:rPr>
          <w:rFonts w:ascii="Times New Roman" w:hAnsi="Times New Roman" w:cs="Times New Roman"/>
          <w:sz w:val="28"/>
          <w:szCs w:val="28"/>
        </w:rPr>
        <w:t xml:space="preserve"> не относящихся к объектам регионального или местного значения);</w:t>
      </w:r>
    </w:p>
    <w:p w:rsidR="00CF7CAA" w:rsidRPr="00CF7CAA" w:rsidRDefault="00CF7CAA" w:rsidP="00CF7CAA">
      <w:pPr>
        <w:tabs>
          <w:tab w:val="left" w:pos="3396"/>
        </w:tabs>
        <w:rPr>
          <w:rFonts w:ascii="Times New Roman" w:hAnsi="Times New Roman" w:cs="Times New Roman"/>
          <w:sz w:val="28"/>
          <w:szCs w:val="28"/>
        </w:rPr>
      </w:pPr>
      <w:r w:rsidRPr="00CF7CAA">
        <w:rPr>
          <w:rFonts w:ascii="Times New Roman" w:hAnsi="Times New Roman" w:cs="Times New Roman"/>
          <w:sz w:val="28"/>
          <w:szCs w:val="28"/>
        </w:rPr>
        <w:t>- * выписка из ЕГРН об объекте недвижимости (об испрашиваемом земельном участке);</w:t>
      </w:r>
    </w:p>
    <w:p w:rsidR="00CF7CAA" w:rsidRPr="00CF7CAA" w:rsidRDefault="00CF7CAA" w:rsidP="00CF7CAA">
      <w:pPr>
        <w:tabs>
          <w:tab w:val="left" w:pos="3396"/>
        </w:tabs>
        <w:rPr>
          <w:rFonts w:ascii="Times New Roman" w:hAnsi="Times New Roman" w:cs="Times New Roman"/>
          <w:sz w:val="28"/>
          <w:szCs w:val="28"/>
        </w:rPr>
      </w:pPr>
      <w:r w:rsidRPr="00CF7CAA">
        <w:rPr>
          <w:rFonts w:ascii="Times New Roman" w:hAnsi="Times New Roman" w:cs="Times New Roman"/>
          <w:sz w:val="28"/>
          <w:szCs w:val="28"/>
        </w:rPr>
        <w:t>- * выписка из ЕГРЮЛ о юридическом лице, являющемся заявителем.</w:t>
      </w:r>
    </w:p>
    <w:p w:rsidR="00CF7CAA" w:rsidRPr="00CF7CAA" w:rsidRDefault="00CF7CAA" w:rsidP="00CF7CAA">
      <w:pPr>
        <w:tabs>
          <w:tab w:val="left" w:pos="3396"/>
        </w:tabs>
        <w:rPr>
          <w:rFonts w:ascii="Times New Roman" w:hAnsi="Times New Roman" w:cs="Times New Roman"/>
          <w:sz w:val="28"/>
          <w:szCs w:val="28"/>
        </w:rPr>
      </w:pPr>
      <w:r w:rsidRPr="00CF7CAA">
        <w:rPr>
          <w:rFonts w:ascii="Times New Roman" w:hAnsi="Times New Roman" w:cs="Times New Roman"/>
          <w:sz w:val="28"/>
          <w:szCs w:val="28"/>
        </w:rPr>
        <w:t>6) В случае подачи заявления лицом, с которым был заключен дого</w:t>
      </w:r>
      <w:r>
        <w:rPr>
          <w:rFonts w:ascii="Times New Roman" w:hAnsi="Times New Roman" w:cs="Times New Roman"/>
          <w:sz w:val="28"/>
          <w:szCs w:val="28"/>
        </w:rPr>
        <w:t xml:space="preserve">вор аренды земельного участка, </w:t>
      </w:r>
      <w:r w:rsidRPr="00CF7CAA">
        <w:rPr>
          <w:rFonts w:ascii="Times New Roman" w:hAnsi="Times New Roman" w:cs="Times New Roman"/>
          <w:sz w:val="28"/>
          <w:szCs w:val="28"/>
        </w:rPr>
        <w:t>в  отношении  земельного  участка,  образованного  из  земельн</w:t>
      </w:r>
      <w:r>
        <w:rPr>
          <w:rFonts w:ascii="Times New Roman" w:hAnsi="Times New Roman" w:cs="Times New Roman"/>
          <w:sz w:val="28"/>
          <w:szCs w:val="28"/>
        </w:rPr>
        <w:t xml:space="preserve">ого  участка,  находящегося  в </w:t>
      </w:r>
      <w:r w:rsidRPr="00CF7CAA">
        <w:rPr>
          <w:rFonts w:ascii="Times New Roman" w:hAnsi="Times New Roman" w:cs="Times New Roman"/>
          <w:sz w:val="28"/>
          <w:szCs w:val="28"/>
        </w:rPr>
        <w:t>собственности  муниципального  образования  «Клетнянский  м</w:t>
      </w:r>
      <w:r>
        <w:rPr>
          <w:rFonts w:ascii="Times New Roman" w:hAnsi="Times New Roman" w:cs="Times New Roman"/>
          <w:sz w:val="28"/>
          <w:szCs w:val="28"/>
        </w:rPr>
        <w:t xml:space="preserve">униципальный  район»  и  ранее </w:t>
      </w:r>
      <w:r w:rsidRPr="00CF7CAA">
        <w:rPr>
          <w:rFonts w:ascii="Times New Roman" w:hAnsi="Times New Roman" w:cs="Times New Roman"/>
          <w:sz w:val="28"/>
          <w:szCs w:val="28"/>
        </w:rPr>
        <w:t>предоставленного в аренду этому лицу (п.п. 5 п. 2 статьи 39.6):</w:t>
      </w:r>
    </w:p>
    <w:p w:rsidR="00CF7CAA" w:rsidRPr="00CF7CAA" w:rsidRDefault="00CF7CAA" w:rsidP="00CF7CAA">
      <w:pPr>
        <w:tabs>
          <w:tab w:val="left" w:pos="3396"/>
        </w:tabs>
        <w:rPr>
          <w:rFonts w:ascii="Times New Roman" w:hAnsi="Times New Roman" w:cs="Times New Roman"/>
          <w:sz w:val="28"/>
          <w:szCs w:val="28"/>
        </w:rPr>
      </w:pPr>
      <w:r w:rsidRPr="00CF7CAA">
        <w:rPr>
          <w:rFonts w:ascii="Times New Roman" w:hAnsi="Times New Roman" w:cs="Times New Roman"/>
          <w:sz w:val="28"/>
          <w:szCs w:val="28"/>
        </w:rPr>
        <w:t>-  решение,  на основании  которого  образован  испрашиваемый  земе</w:t>
      </w:r>
      <w:r>
        <w:rPr>
          <w:rFonts w:ascii="Times New Roman" w:hAnsi="Times New Roman" w:cs="Times New Roman"/>
          <w:sz w:val="28"/>
          <w:szCs w:val="28"/>
        </w:rPr>
        <w:t xml:space="preserve">льный участок,  принятое до  1 </w:t>
      </w:r>
      <w:r w:rsidRPr="00CF7CAA">
        <w:rPr>
          <w:rFonts w:ascii="Times New Roman" w:hAnsi="Times New Roman" w:cs="Times New Roman"/>
          <w:sz w:val="28"/>
          <w:szCs w:val="28"/>
        </w:rPr>
        <w:t>марта 2015 г. Договор аренды исходного земельного участка в случа</w:t>
      </w:r>
      <w:r>
        <w:rPr>
          <w:rFonts w:ascii="Times New Roman" w:hAnsi="Times New Roman" w:cs="Times New Roman"/>
          <w:sz w:val="28"/>
          <w:szCs w:val="28"/>
        </w:rPr>
        <w:t xml:space="preserve">е, если такой </w:t>
      </w:r>
      <w:proofErr w:type="spellStart"/>
      <w:r>
        <w:rPr>
          <w:rFonts w:ascii="Times New Roman" w:hAnsi="Times New Roman" w:cs="Times New Roman"/>
          <w:sz w:val="28"/>
          <w:szCs w:val="28"/>
        </w:rPr>
        <w:t>доревор</w:t>
      </w:r>
      <w:proofErr w:type="spellEnd"/>
      <w:r>
        <w:rPr>
          <w:rFonts w:ascii="Times New Roman" w:hAnsi="Times New Roman" w:cs="Times New Roman"/>
          <w:sz w:val="28"/>
          <w:szCs w:val="28"/>
        </w:rPr>
        <w:t xml:space="preserve"> заключен </w:t>
      </w:r>
      <w:r w:rsidRPr="00CF7CAA">
        <w:rPr>
          <w:rFonts w:ascii="Times New Roman" w:hAnsi="Times New Roman" w:cs="Times New Roman"/>
          <w:sz w:val="28"/>
          <w:szCs w:val="28"/>
        </w:rPr>
        <w:t>до  дня  вступления  в  силу  Федерального  закона  от  21.07.1997  №122-ФЗ  «</w:t>
      </w:r>
      <w:proofErr w:type="gramStart"/>
      <w:r w:rsidRPr="00CF7CAA">
        <w:rPr>
          <w:rFonts w:ascii="Times New Roman" w:hAnsi="Times New Roman" w:cs="Times New Roman"/>
          <w:sz w:val="28"/>
          <w:szCs w:val="28"/>
        </w:rPr>
        <w:t>О</w:t>
      </w:r>
      <w:proofErr w:type="gramEnd"/>
      <w:r w:rsidRPr="00CF7CAA">
        <w:rPr>
          <w:rFonts w:ascii="Times New Roman" w:hAnsi="Times New Roman" w:cs="Times New Roman"/>
          <w:sz w:val="28"/>
          <w:szCs w:val="28"/>
        </w:rPr>
        <w:t xml:space="preserve">  государственной </w:t>
      </w:r>
    </w:p>
    <w:p w:rsidR="00CF7CAA" w:rsidRPr="00CF7CAA" w:rsidRDefault="00CF7CAA" w:rsidP="00CF7CAA">
      <w:pPr>
        <w:tabs>
          <w:tab w:val="left" w:pos="3396"/>
        </w:tabs>
        <w:rPr>
          <w:rFonts w:ascii="Times New Roman" w:hAnsi="Times New Roman" w:cs="Times New Roman"/>
          <w:sz w:val="28"/>
          <w:szCs w:val="28"/>
        </w:rPr>
      </w:pPr>
      <w:r w:rsidRPr="00CF7CAA">
        <w:rPr>
          <w:rFonts w:ascii="Times New Roman" w:hAnsi="Times New Roman" w:cs="Times New Roman"/>
          <w:sz w:val="28"/>
          <w:szCs w:val="28"/>
        </w:rPr>
        <w:t>регистрации прав на недвижимое имущество и сделок с ним» (предоставляется заявителем);</w:t>
      </w:r>
      <w:r w:rsidRPr="00CF7CAA">
        <w:rPr>
          <w:rFonts w:ascii="Times New Roman" w:hAnsi="Times New Roman" w:cs="Times New Roman"/>
          <w:sz w:val="28"/>
          <w:szCs w:val="28"/>
        </w:rPr>
        <w:cr/>
      </w:r>
      <w:r w:rsidRPr="00CF7CAA">
        <w:t xml:space="preserve"> </w:t>
      </w:r>
      <w:r w:rsidRPr="00CF7CAA">
        <w:rPr>
          <w:rFonts w:ascii="Times New Roman" w:hAnsi="Times New Roman" w:cs="Times New Roman"/>
          <w:sz w:val="28"/>
          <w:szCs w:val="28"/>
        </w:rPr>
        <w:t>- * выписка из ЕГРН об объекте недвижимости (об испрашиваемом земельном участке);</w:t>
      </w:r>
    </w:p>
    <w:p w:rsidR="00CF7CAA" w:rsidRPr="00CF7CAA" w:rsidRDefault="00CF7CAA" w:rsidP="00CF7CAA">
      <w:pPr>
        <w:tabs>
          <w:tab w:val="left" w:pos="3396"/>
        </w:tabs>
        <w:rPr>
          <w:rFonts w:ascii="Times New Roman" w:hAnsi="Times New Roman" w:cs="Times New Roman"/>
          <w:sz w:val="28"/>
          <w:szCs w:val="28"/>
        </w:rPr>
      </w:pPr>
      <w:r w:rsidRPr="00CF7CAA">
        <w:rPr>
          <w:rFonts w:ascii="Times New Roman" w:hAnsi="Times New Roman" w:cs="Times New Roman"/>
          <w:sz w:val="28"/>
          <w:szCs w:val="28"/>
        </w:rPr>
        <w:t>- * выписка из ЕГРЮЛ о юридическом лице, являющемся заявителем.</w:t>
      </w:r>
    </w:p>
    <w:p w:rsidR="00CF7CAA" w:rsidRPr="00CF7CAA" w:rsidRDefault="00CF7CAA" w:rsidP="00CF7CAA">
      <w:pPr>
        <w:tabs>
          <w:tab w:val="left" w:pos="3396"/>
        </w:tabs>
        <w:rPr>
          <w:rFonts w:ascii="Times New Roman" w:hAnsi="Times New Roman" w:cs="Times New Roman"/>
          <w:sz w:val="28"/>
          <w:szCs w:val="28"/>
        </w:rPr>
      </w:pPr>
      <w:r w:rsidRPr="00CF7CAA">
        <w:rPr>
          <w:rFonts w:ascii="Times New Roman" w:hAnsi="Times New Roman" w:cs="Times New Roman"/>
          <w:sz w:val="28"/>
          <w:szCs w:val="28"/>
        </w:rPr>
        <w:t>7) В случае подачи заявления лицом, с которым был заключен дог</w:t>
      </w:r>
      <w:r w:rsidR="00613FA0">
        <w:rPr>
          <w:rFonts w:ascii="Times New Roman" w:hAnsi="Times New Roman" w:cs="Times New Roman"/>
          <w:sz w:val="28"/>
          <w:szCs w:val="28"/>
        </w:rPr>
        <w:t xml:space="preserve">овор аренды земельного участка </w:t>
      </w:r>
      <w:r w:rsidRPr="00CF7CAA">
        <w:rPr>
          <w:rFonts w:ascii="Times New Roman" w:hAnsi="Times New Roman" w:cs="Times New Roman"/>
          <w:sz w:val="28"/>
          <w:szCs w:val="28"/>
        </w:rPr>
        <w:t>для  комплексного  освоения  территории  в  отношении  земельного  участка,  образованног</w:t>
      </w:r>
      <w:r w:rsidR="00613FA0">
        <w:rPr>
          <w:rFonts w:ascii="Times New Roman" w:hAnsi="Times New Roman" w:cs="Times New Roman"/>
          <w:sz w:val="28"/>
          <w:szCs w:val="28"/>
        </w:rPr>
        <w:t xml:space="preserve">о  из </w:t>
      </w:r>
      <w:r w:rsidRPr="00CF7CAA">
        <w:rPr>
          <w:rFonts w:ascii="Times New Roman" w:hAnsi="Times New Roman" w:cs="Times New Roman"/>
          <w:sz w:val="28"/>
          <w:szCs w:val="28"/>
        </w:rPr>
        <w:t xml:space="preserve">земельного участка, находящегося в собственности Брянской области и ранее предоставленного </w:t>
      </w:r>
      <w:proofErr w:type="gramStart"/>
      <w:r w:rsidRPr="00CF7CAA">
        <w:rPr>
          <w:rFonts w:ascii="Times New Roman" w:hAnsi="Times New Roman" w:cs="Times New Roman"/>
          <w:sz w:val="28"/>
          <w:szCs w:val="28"/>
        </w:rPr>
        <w:t>в</w:t>
      </w:r>
      <w:proofErr w:type="gramEnd"/>
      <w:r w:rsidRPr="00CF7CAA">
        <w:rPr>
          <w:rFonts w:ascii="Times New Roman" w:hAnsi="Times New Roman" w:cs="Times New Roman"/>
          <w:sz w:val="28"/>
          <w:szCs w:val="28"/>
        </w:rPr>
        <w:t xml:space="preserve"> </w:t>
      </w:r>
    </w:p>
    <w:p w:rsidR="00CF7CAA" w:rsidRPr="00CF7CAA" w:rsidRDefault="00CF7CAA" w:rsidP="00CF7CAA">
      <w:pPr>
        <w:tabs>
          <w:tab w:val="left" w:pos="3396"/>
        </w:tabs>
        <w:rPr>
          <w:rFonts w:ascii="Times New Roman" w:hAnsi="Times New Roman" w:cs="Times New Roman"/>
          <w:sz w:val="28"/>
          <w:szCs w:val="28"/>
        </w:rPr>
      </w:pPr>
      <w:r w:rsidRPr="00CF7CAA">
        <w:rPr>
          <w:rFonts w:ascii="Times New Roman" w:hAnsi="Times New Roman" w:cs="Times New Roman"/>
          <w:sz w:val="28"/>
          <w:szCs w:val="28"/>
        </w:rPr>
        <w:t>аренду для комплексного освоения территории этому лицу (п.п. 5 п. 2 ст. 39.6 ЗК РФ):</w:t>
      </w:r>
    </w:p>
    <w:p w:rsidR="00CF7CAA" w:rsidRPr="00CF7CAA" w:rsidRDefault="00CF7CAA" w:rsidP="00CF7CAA">
      <w:pPr>
        <w:tabs>
          <w:tab w:val="left" w:pos="3396"/>
        </w:tabs>
        <w:rPr>
          <w:rFonts w:ascii="Times New Roman" w:hAnsi="Times New Roman" w:cs="Times New Roman"/>
          <w:sz w:val="28"/>
          <w:szCs w:val="28"/>
        </w:rPr>
      </w:pPr>
      <w:r w:rsidRPr="00CF7CAA">
        <w:rPr>
          <w:rFonts w:ascii="Times New Roman" w:hAnsi="Times New Roman" w:cs="Times New Roman"/>
          <w:sz w:val="28"/>
          <w:szCs w:val="28"/>
        </w:rPr>
        <w:t>- договор о комплексном освоении территории;</w:t>
      </w:r>
    </w:p>
    <w:p w:rsidR="00CF7CAA" w:rsidRPr="00CF7CAA" w:rsidRDefault="00CF7CAA" w:rsidP="00CF7CAA">
      <w:pPr>
        <w:tabs>
          <w:tab w:val="left" w:pos="3396"/>
        </w:tabs>
        <w:rPr>
          <w:rFonts w:ascii="Times New Roman" w:hAnsi="Times New Roman" w:cs="Times New Roman"/>
          <w:sz w:val="28"/>
          <w:szCs w:val="28"/>
        </w:rPr>
      </w:pPr>
      <w:r w:rsidRPr="00CF7CAA">
        <w:rPr>
          <w:rFonts w:ascii="Times New Roman" w:hAnsi="Times New Roman" w:cs="Times New Roman"/>
          <w:sz w:val="28"/>
          <w:szCs w:val="28"/>
        </w:rPr>
        <w:t>- * утвержденный проект планировки и утвержденный проект межевания территории;</w:t>
      </w:r>
    </w:p>
    <w:p w:rsidR="00CF7CAA" w:rsidRPr="00CF7CAA" w:rsidRDefault="00CF7CAA" w:rsidP="00CF7CAA">
      <w:pPr>
        <w:tabs>
          <w:tab w:val="left" w:pos="3396"/>
        </w:tabs>
        <w:rPr>
          <w:rFonts w:ascii="Times New Roman" w:hAnsi="Times New Roman" w:cs="Times New Roman"/>
          <w:sz w:val="28"/>
          <w:szCs w:val="28"/>
        </w:rPr>
      </w:pPr>
      <w:r w:rsidRPr="00CF7CAA">
        <w:rPr>
          <w:rFonts w:ascii="Times New Roman" w:hAnsi="Times New Roman" w:cs="Times New Roman"/>
          <w:sz w:val="28"/>
          <w:szCs w:val="28"/>
        </w:rPr>
        <w:t>- * выписка из ЕГРН об объекте недвижимости (об испрашиваемом земельном участке);</w:t>
      </w:r>
    </w:p>
    <w:p w:rsidR="00CF7CAA" w:rsidRPr="00CF7CAA" w:rsidRDefault="00CF7CAA" w:rsidP="00CF7CAA">
      <w:pPr>
        <w:tabs>
          <w:tab w:val="left" w:pos="3396"/>
        </w:tabs>
        <w:rPr>
          <w:rFonts w:ascii="Times New Roman" w:hAnsi="Times New Roman" w:cs="Times New Roman"/>
          <w:sz w:val="28"/>
          <w:szCs w:val="28"/>
        </w:rPr>
      </w:pPr>
      <w:r w:rsidRPr="00CF7CAA">
        <w:rPr>
          <w:rFonts w:ascii="Times New Roman" w:hAnsi="Times New Roman" w:cs="Times New Roman"/>
          <w:sz w:val="28"/>
          <w:szCs w:val="28"/>
        </w:rPr>
        <w:t>- * выписка из ЕГРЮЛ о юридическом лице, являющемся заявителем.</w:t>
      </w:r>
    </w:p>
    <w:p w:rsidR="00CF7CAA" w:rsidRPr="00CF7CAA" w:rsidRDefault="00CF7CAA" w:rsidP="00CF7CAA">
      <w:pPr>
        <w:tabs>
          <w:tab w:val="left" w:pos="3396"/>
        </w:tabs>
        <w:rPr>
          <w:rFonts w:ascii="Times New Roman" w:hAnsi="Times New Roman" w:cs="Times New Roman"/>
          <w:sz w:val="28"/>
          <w:szCs w:val="28"/>
        </w:rPr>
      </w:pPr>
      <w:r w:rsidRPr="00CF7CAA">
        <w:rPr>
          <w:rFonts w:ascii="Times New Roman" w:hAnsi="Times New Roman" w:cs="Times New Roman"/>
          <w:sz w:val="28"/>
          <w:szCs w:val="28"/>
        </w:rPr>
        <w:t>8)  В  случае  подачи  заявления  членом  некоммерческой  органи</w:t>
      </w:r>
      <w:r w:rsidR="00613FA0">
        <w:rPr>
          <w:rFonts w:ascii="Times New Roman" w:hAnsi="Times New Roman" w:cs="Times New Roman"/>
          <w:sz w:val="28"/>
          <w:szCs w:val="28"/>
        </w:rPr>
        <w:t xml:space="preserve">зации,  созданной  гражданами, </w:t>
      </w:r>
      <w:r w:rsidRPr="00CF7CAA">
        <w:rPr>
          <w:rFonts w:ascii="Times New Roman" w:hAnsi="Times New Roman" w:cs="Times New Roman"/>
          <w:sz w:val="28"/>
          <w:szCs w:val="28"/>
        </w:rPr>
        <w:t xml:space="preserve">которой  предоставлен  земельный  участок  для  комплексного  </w:t>
      </w:r>
      <w:r w:rsidR="00613FA0">
        <w:rPr>
          <w:rFonts w:ascii="Times New Roman" w:hAnsi="Times New Roman" w:cs="Times New Roman"/>
          <w:sz w:val="28"/>
          <w:szCs w:val="28"/>
        </w:rPr>
        <w:t xml:space="preserve">освоения  территории  в  целях </w:t>
      </w:r>
      <w:r w:rsidRPr="00CF7CAA">
        <w:rPr>
          <w:rFonts w:ascii="Times New Roman" w:hAnsi="Times New Roman" w:cs="Times New Roman"/>
          <w:sz w:val="28"/>
          <w:szCs w:val="28"/>
        </w:rPr>
        <w:t xml:space="preserve">индивидуального жилищного  строительства,  в отношении земельного участка,  предназначенного </w:t>
      </w:r>
    </w:p>
    <w:p w:rsidR="00CF7CAA" w:rsidRPr="00CF7CAA" w:rsidRDefault="00CF7CAA" w:rsidP="00CF7CAA">
      <w:pPr>
        <w:tabs>
          <w:tab w:val="left" w:pos="3396"/>
        </w:tabs>
        <w:rPr>
          <w:rFonts w:ascii="Times New Roman" w:hAnsi="Times New Roman" w:cs="Times New Roman"/>
          <w:sz w:val="28"/>
          <w:szCs w:val="28"/>
        </w:rPr>
      </w:pPr>
      <w:r w:rsidRPr="00CF7CAA">
        <w:rPr>
          <w:rFonts w:ascii="Times New Roman" w:hAnsi="Times New Roman" w:cs="Times New Roman"/>
          <w:sz w:val="28"/>
          <w:szCs w:val="28"/>
        </w:rPr>
        <w:t>для  индивидуального  жилищного  строительства,  образован</w:t>
      </w:r>
      <w:r w:rsidR="00613FA0">
        <w:rPr>
          <w:rFonts w:ascii="Times New Roman" w:hAnsi="Times New Roman" w:cs="Times New Roman"/>
          <w:sz w:val="28"/>
          <w:szCs w:val="28"/>
        </w:rPr>
        <w:t xml:space="preserve">ного  из  земельного  участка, </w:t>
      </w:r>
      <w:r w:rsidRPr="00CF7CAA">
        <w:rPr>
          <w:rFonts w:ascii="Times New Roman" w:hAnsi="Times New Roman" w:cs="Times New Roman"/>
          <w:sz w:val="28"/>
          <w:szCs w:val="28"/>
        </w:rPr>
        <w:t>предоставленного  этой  некоммерческой  организации  для  комплек</w:t>
      </w:r>
      <w:r w:rsidR="00613FA0">
        <w:rPr>
          <w:rFonts w:ascii="Times New Roman" w:hAnsi="Times New Roman" w:cs="Times New Roman"/>
          <w:sz w:val="28"/>
          <w:szCs w:val="28"/>
        </w:rPr>
        <w:t xml:space="preserve">сного  освоения  территории  в </w:t>
      </w:r>
      <w:r w:rsidRPr="00CF7CAA">
        <w:rPr>
          <w:rFonts w:ascii="Times New Roman" w:hAnsi="Times New Roman" w:cs="Times New Roman"/>
          <w:sz w:val="28"/>
          <w:szCs w:val="28"/>
        </w:rPr>
        <w:t>целях индивидуального жилищного строительства (п.п. 6 п. 2 ст. 39.6 ЗК РФ):</w:t>
      </w:r>
    </w:p>
    <w:p w:rsidR="00CF7CAA" w:rsidRPr="00CF7CAA" w:rsidRDefault="00CF7CAA" w:rsidP="00CF7CAA">
      <w:pPr>
        <w:tabs>
          <w:tab w:val="left" w:pos="3396"/>
        </w:tabs>
        <w:rPr>
          <w:rFonts w:ascii="Times New Roman" w:hAnsi="Times New Roman" w:cs="Times New Roman"/>
          <w:sz w:val="28"/>
          <w:szCs w:val="28"/>
        </w:rPr>
      </w:pPr>
      <w:r w:rsidRPr="00CF7CAA">
        <w:rPr>
          <w:rFonts w:ascii="Times New Roman" w:hAnsi="Times New Roman" w:cs="Times New Roman"/>
          <w:sz w:val="28"/>
          <w:szCs w:val="28"/>
        </w:rPr>
        <w:t>- договор о комплексном освоении территории;</w:t>
      </w:r>
    </w:p>
    <w:p w:rsidR="00CF7CAA" w:rsidRPr="00CF7CAA" w:rsidRDefault="00CF7CAA" w:rsidP="00CF7CAA">
      <w:pPr>
        <w:tabs>
          <w:tab w:val="left" w:pos="3396"/>
        </w:tabs>
        <w:rPr>
          <w:rFonts w:ascii="Times New Roman" w:hAnsi="Times New Roman" w:cs="Times New Roman"/>
          <w:sz w:val="28"/>
          <w:szCs w:val="28"/>
        </w:rPr>
      </w:pPr>
      <w:r w:rsidRPr="00CF7CAA">
        <w:rPr>
          <w:rFonts w:ascii="Times New Roman" w:hAnsi="Times New Roman" w:cs="Times New Roman"/>
          <w:sz w:val="28"/>
          <w:szCs w:val="28"/>
        </w:rPr>
        <w:t>- документ, подтверждающий членство заявителя в некоммерческой организации;</w:t>
      </w:r>
    </w:p>
    <w:p w:rsidR="00CF7CAA" w:rsidRPr="00CF7CAA" w:rsidRDefault="00CF7CAA" w:rsidP="00CF7CAA">
      <w:pPr>
        <w:tabs>
          <w:tab w:val="left" w:pos="3396"/>
        </w:tabs>
        <w:rPr>
          <w:rFonts w:ascii="Times New Roman" w:hAnsi="Times New Roman" w:cs="Times New Roman"/>
          <w:sz w:val="28"/>
          <w:szCs w:val="28"/>
        </w:rPr>
      </w:pPr>
      <w:r w:rsidRPr="00CF7CAA">
        <w:rPr>
          <w:rFonts w:ascii="Times New Roman" w:hAnsi="Times New Roman" w:cs="Times New Roman"/>
          <w:sz w:val="28"/>
          <w:szCs w:val="28"/>
        </w:rPr>
        <w:t xml:space="preserve">- решение общего собрания членов некоммерческой организации </w:t>
      </w:r>
      <w:r w:rsidR="00613FA0">
        <w:rPr>
          <w:rFonts w:ascii="Times New Roman" w:hAnsi="Times New Roman" w:cs="Times New Roman"/>
          <w:sz w:val="28"/>
          <w:szCs w:val="28"/>
        </w:rPr>
        <w:t xml:space="preserve">о распределении испрашиваемого </w:t>
      </w:r>
      <w:r w:rsidRPr="00CF7CAA">
        <w:rPr>
          <w:rFonts w:ascii="Times New Roman" w:hAnsi="Times New Roman" w:cs="Times New Roman"/>
          <w:sz w:val="28"/>
          <w:szCs w:val="28"/>
        </w:rPr>
        <w:t>земельного участка заявителю;</w:t>
      </w:r>
    </w:p>
    <w:p w:rsidR="00CF7CAA" w:rsidRPr="00CF7CAA" w:rsidRDefault="00CF7CAA" w:rsidP="00CF7CAA">
      <w:pPr>
        <w:tabs>
          <w:tab w:val="left" w:pos="3396"/>
        </w:tabs>
        <w:rPr>
          <w:rFonts w:ascii="Times New Roman" w:hAnsi="Times New Roman" w:cs="Times New Roman"/>
          <w:sz w:val="28"/>
          <w:szCs w:val="28"/>
        </w:rPr>
      </w:pPr>
      <w:r w:rsidRPr="00CF7CAA">
        <w:rPr>
          <w:rFonts w:ascii="Times New Roman" w:hAnsi="Times New Roman" w:cs="Times New Roman"/>
          <w:sz w:val="28"/>
          <w:szCs w:val="28"/>
        </w:rPr>
        <w:t xml:space="preserve">- * утвержденный проект планировки и утвержденный проект межевания </w:t>
      </w:r>
      <w:r w:rsidRPr="00CF7CAA">
        <w:rPr>
          <w:rFonts w:ascii="Times New Roman" w:hAnsi="Times New Roman" w:cs="Times New Roman"/>
          <w:sz w:val="28"/>
          <w:szCs w:val="28"/>
        </w:rPr>
        <w:lastRenderedPageBreak/>
        <w:t>территории;</w:t>
      </w:r>
    </w:p>
    <w:p w:rsidR="00CF7CAA" w:rsidRPr="00CF7CAA" w:rsidRDefault="00CF7CAA" w:rsidP="00CF7CAA">
      <w:pPr>
        <w:tabs>
          <w:tab w:val="left" w:pos="3396"/>
        </w:tabs>
        <w:rPr>
          <w:rFonts w:ascii="Times New Roman" w:hAnsi="Times New Roman" w:cs="Times New Roman"/>
          <w:sz w:val="28"/>
          <w:szCs w:val="28"/>
        </w:rPr>
      </w:pPr>
      <w:r w:rsidRPr="00CF7CAA">
        <w:rPr>
          <w:rFonts w:ascii="Times New Roman" w:hAnsi="Times New Roman" w:cs="Times New Roman"/>
          <w:sz w:val="28"/>
          <w:szCs w:val="28"/>
        </w:rPr>
        <w:t>- * выписка из ЕГРН об объекте недвижимости (об испрашиваемом земельном участке);</w:t>
      </w:r>
    </w:p>
    <w:p w:rsidR="00CF7CAA" w:rsidRPr="00CF7CAA" w:rsidRDefault="00CF7CAA" w:rsidP="00CF7CAA">
      <w:pPr>
        <w:tabs>
          <w:tab w:val="left" w:pos="3396"/>
        </w:tabs>
        <w:rPr>
          <w:rFonts w:ascii="Times New Roman" w:hAnsi="Times New Roman" w:cs="Times New Roman"/>
          <w:sz w:val="28"/>
          <w:szCs w:val="28"/>
        </w:rPr>
      </w:pPr>
      <w:r w:rsidRPr="00CF7CAA">
        <w:rPr>
          <w:rFonts w:ascii="Times New Roman" w:hAnsi="Times New Roman" w:cs="Times New Roman"/>
          <w:sz w:val="28"/>
          <w:szCs w:val="28"/>
        </w:rPr>
        <w:t>- * выписка из ЕГРЮЛ о юридическом лице, являющемся заявителем.</w:t>
      </w:r>
    </w:p>
    <w:p w:rsidR="00CF7CAA" w:rsidRPr="00CF7CAA" w:rsidRDefault="00CF7CAA" w:rsidP="00CF7CAA">
      <w:pPr>
        <w:tabs>
          <w:tab w:val="left" w:pos="3396"/>
        </w:tabs>
        <w:rPr>
          <w:rFonts w:ascii="Times New Roman" w:hAnsi="Times New Roman" w:cs="Times New Roman"/>
          <w:sz w:val="28"/>
          <w:szCs w:val="28"/>
        </w:rPr>
      </w:pPr>
      <w:proofErr w:type="gramStart"/>
      <w:r w:rsidRPr="00CF7CAA">
        <w:rPr>
          <w:rFonts w:ascii="Times New Roman" w:hAnsi="Times New Roman" w:cs="Times New Roman"/>
          <w:sz w:val="28"/>
          <w:szCs w:val="28"/>
        </w:rPr>
        <w:t xml:space="preserve">9)  В  случае  подачи  заявления  некоммерческой  организацией,  </w:t>
      </w:r>
      <w:r w:rsidR="00613FA0">
        <w:rPr>
          <w:rFonts w:ascii="Times New Roman" w:hAnsi="Times New Roman" w:cs="Times New Roman"/>
          <w:sz w:val="28"/>
          <w:szCs w:val="28"/>
        </w:rPr>
        <w:t xml:space="preserve">созданной  гражданами  которой </w:t>
      </w:r>
      <w:r w:rsidRPr="00CF7CAA">
        <w:rPr>
          <w:rFonts w:ascii="Times New Roman" w:hAnsi="Times New Roman" w:cs="Times New Roman"/>
          <w:sz w:val="28"/>
          <w:szCs w:val="28"/>
        </w:rPr>
        <w:t>предоставлен земельный участок для комплексного освоения терр</w:t>
      </w:r>
      <w:r w:rsidR="00613FA0">
        <w:rPr>
          <w:rFonts w:ascii="Times New Roman" w:hAnsi="Times New Roman" w:cs="Times New Roman"/>
          <w:sz w:val="28"/>
          <w:szCs w:val="28"/>
        </w:rPr>
        <w:t xml:space="preserve">итории в целях индивидуального </w:t>
      </w:r>
      <w:r w:rsidRPr="00CF7CAA">
        <w:rPr>
          <w:rFonts w:ascii="Times New Roman" w:hAnsi="Times New Roman" w:cs="Times New Roman"/>
          <w:sz w:val="28"/>
          <w:szCs w:val="28"/>
        </w:rPr>
        <w:t>жилищного  строительства,  в  отношении  земельного  у</w:t>
      </w:r>
      <w:r w:rsidR="00613FA0">
        <w:rPr>
          <w:rFonts w:ascii="Times New Roman" w:hAnsi="Times New Roman" w:cs="Times New Roman"/>
          <w:sz w:val="28"/>
          <w:szCs w:val="28"/>
        </w:rPr>
        <w:t xml:space="preserve">частка,  предназначенного  для </w:t>
      </w:r>
      <w:r w:rsidRPr="00CF7CAA">
        <w:rPr>
          <w:rFonts w:ascii="Times New Roman" w:hAnsi="Times New Roman" w:cs="Times New Roman"/>
          <w:sz w:val="28"/>
          <w:szCs w:val="28"/>
        </w:rPr>
        <w:t xml:space="preserve">индивидуального  жилищного  строительства,  образованного  из  земельного  участка, </w:t>
      </w:r>
      <w:proofErr w:type="gramEnd"/>
    </w:p>
    <w:p w:rsidR="00CF7CAA" w:rsidRPr="00CF7CAA" w:rsidRDefault="00CF7CAA" w:rsidP="00CF7CAA">
      <w:pPr>
        <w:tabs>
          <w:tab w:val="left" w:pos="3396"/>
        </w:tabs>
        <w:rPr>
          <w:rFonts w:ascii="Times New Roman" w:hAnsi="Times New Roman" w:cs="Times New Roman"/>
          <w:sz w:val="28"/>
          <w:szCs w:val="28"/>
        </w:rPr>
      </w:pPr>
      <w:r w:rsidRPr="00CF7CAA">
        <w:rPr>
          <w:rFonts w:ascii="Times New Roman" w:hAnsi="Times New Roman" w:cs="Times New Roman"/>
          <w:sz w:val="28"/>
          <w:szCs w:val="28"/>
        </w:rPr>
        <w:t>предоставленного  этой  некоммерческой  организации  для  комплек</w:t>
      </w:r>
      <w:r w:rsidR="00613FA0">
        <w:rPr>
          <w:rFonts w:ascii="Times New Roman" w:hAnsi="Times New Roman" w:cs="Times New Roman"/>
          <w:sz w:val="28"/>
          <w:szCs w:val="28"/>
        </w:rPr>
        <w:t xml:space="preserve">сного  освоения  территории  в </w:t>
      </w:r>
      <w:r w:rsidRPr="00CF7CAA">
        <w:rPr>
          <w:rFonts w:ascii="Times New Roman" w:hAnsi="Times New Roman" w:cs="Times New Roman"/>
          <w:sz w:val="28"/>
          <w:szCs w:val="28"/>
        </w:rPr>
        <w:t>целях индивидуального жилищного строительства (п.п. 6 п. 2 ст. 39.6 ЗК РФ):</w:t>
      </w:r>
    </w:p>
    <w:p w:rsidR="00CF7CAA" w:rsidRPr="00CF7CAA" w:rsidRDefault="00CF7CAA" w:rsidP="00CF7CAA">
      <w:pPr>
        <w:tabs>
          <w:tab w:val="left" w:pos="3396"/>
        </w:tabs>
        <w:rPr>
          <w:rFonts w:ascii="Times New Roman" w:hAnsi="Times New Roman" w:cs="Times New Roman"/>
          <w:sz w:val="28"/>
          <w:szCs w:val="28"/>
        </w:rPr>
      </w:pPr>
      <w:r w:rsidRPr="00CF7CAA">
        <w:rPr>
          <w:rFonts w:ascii="Times New Roman" w:hAnsi="Times New Roman" w:cs="Times New Roman"/>
          <w:sz w:val="28"/>
          <w:szCs w:val="28"/>
        </w:rPr>
        <w:t>- договор о комплексном освоении территории;</w:t>
      </w:r>
    </w:p>
    <w:p w:rsidR="00CF7CAA" w:rsidRPr="00CF7CAA" w:rsidRDefault="00CF7CAA" w:rsidP="00CF7CAA">
      <w:pPr>
        <w:tabs>
          <w:tab w:val="left" w:pos="3396"/>
        </w:tabs>
        <w:rPr>
          <w:rFonts w:ascii="Times New Roman" w:hAnsi="Times New Roman" w:cs="Times New Roman"/>
          <w:sz w:val="28"/>
          <w:szCs w:val="28"/>
        </w:rPr>
      </w:pPr>
      <w:r w:rsidRPr="00CF7CAA">
        <w:rPr>
          <w:rFonts w:ascii="Times New Roman" w:hAnsi="Times New Roman" w:cs="Times New Roman"/>
          <w:sz w:val="28"/>
          <w:szCs w:val="28"/>
        </w:rPr>
        <w:t>- решение органа некоммерческой организации о приобретении земельного участка;</w:t>
      </w:r>
    </w:p>
    <w:p w:rsidR="00CF7CAA" w:rsidRPr="00CF7CAA" w:rsidRDefault="00CF7CAA" w:rsidP="00CF7CAA">
      <w:pPr>
        <w:tabs>
          <w:tab w:val="left" w:pos="3396"/>
        </w:tabs>
        <w:rPr>
          <w:rFonts w:ascii="Times New Roman" w:hAnsi="Times New Roman" w:cs="Times New Roman"/>
          <w:sz w:val="28"/>
          <w:szCs w:val="28"/>
        </w:rPr>
      </w:pPr>
      <w:r w:rsidRPr="00CF7CAA">
        <w:rPr>
          <w:rFonts w:ascii="Times New Roman" w:hAnsi="Times New Roman" w:cs="Times New Roman"/>
          <w:sz w:val="28"/>
          <w:szCs w:val="28"/>
        </w:rPr>
        <w:t>- * утвержденный проект планировки и утвержденный проект межевания территории;</w:t>
      </w:r>
    </w:p>
    <w:p w:rsidR="00CF7CAA" w:rsidRPr="00CF7CAA" w:rsidRDefault="00CF7CAA" w:rsidP="00CF7CAA">
      <w:pPr>
        <w:tabs>
          <w:tab w:val="left" w:pos="3396"/>
        </w:tabs>
        <w:rPr>
          <w:rFonts w:ascii="Times New Roman" w:hAnsi="Times New Roman" w:cs="Times New Roman"/>
          <w:sz w:val="28"/>
          <w:szCs w:val="28"/>
        </w:rPr>
      </w:pPr>
      <w:r w:rsidRPr="00CF7CAA">
        <w:rPr>
          <w:rFonts w:ascii="Times New Roman" w:hAnsi="Times New Roman" w:cs="Times New Roman"/>
          <w:sz w:val="28"/>
          <w:szCs w:val="28"/>
        </w:rPr>
        <w:t>- * выписка из ЕГРН об объекте недвижимости (об испрашиваемом земельном участке);</w:t>
      </w:r>
    </w:p>
    <w:p w:rsidR="00CF7CAA" w:rsidRPr="00CF7CAA" w:rsidRDefault="00CF7CAA" w:rsidP="00CF7CAA">
      <w:pPr>
        <w:tabs>
          <w:tab w:val="left" w:pos="3396"/>
        </w:tabs>
        <w:rPr>
          <w:rFonts w:ascii="Times New Roman" w:hAnsi="Times New Roman" w:cs="Times New Roman"/>
          <w:sz w:val="28"/>
          <w:szCs w:val="28"/>
        </w:rPr>
      </w:pPr>
      <w:r w:rsidRPr="00CF7CAA">
        <w:rPr>
          <w:rFonts w:ascii="Times New Roman" w:hAnsi="Times New Roman" w:cs="Times New Roman"/>
          <w:sz w:val="28"/>
          <w:szCs w:val="28"/>
        </w:rPr>
        <w:t>- * выписка из ЕГРЮЛ о юридическом лице, являющемся заявителем.</w:t>
      </w:r>
    </w:p>
    <w:p w:rsidR="00CF7CAA" w:rsidRPr="00CF7CAA" w:rsidRDefault="00CF7CAA" w:rsidP="00CF7CAA">
      <w:pPr>
        <w:tabs>
          <w:tab w:val="left" w:pos="3396"/>
        </w:tabs>
        <w:rPr>
          <w:rFonts w:ascii="Times New Roman" w:hAnsi="Times New Roman" w:cs="Times New Roman"/>
          <w:sz w:val="28"/>
          <w:szCs w:val="28"/>
        </w:rPr>
      </w:pPr>
      <w:r w:rsidRPr="00CF7CAA">
        <w:rPr>
          <w:rFonts w:ascii="Times New Roman" w:hAnsi="Times New Roman" w:cs="Times New Roman"/>
          <w:sz w:val="28"/>
          <w:szCs w:val="28"/>
        </w:rPr>
        <w:t>10) В случае обращения члена СНГ или ОНТ в отношении садо</w:t>
      </w:r>
      <w:r w:rsidR="00613FA0">
        <w:rPr>
          <w:rFonts w:ascii="Times New Roman" w:hAnsi="Times New Roman" w:cs="Times New Roman"/>
          <w:sz w:val="28"/>
          <w:szCs w:val="28"/>
        </w:rPr>
        <w:t xml:space="preserve">вого или огородного земельного </w:t>
      </w:r>
      <w:r w:rsidRPr="00CF7CAA">
        <w:rPr>
          <w:rFonts w:ascii="Times New Roman" w:hAnsi="Times New Roman" w:cs="Times New Roman"/>
          <w:sz w:val="28"/>
          <w:szCs w:val="28"/>
        </w:rPr>
        <w:t>участка,  образованного  из  земельного  участка,  предоставленного  садоводческому</w:t>
      </w:r>
      <w:r w:rsidR="00613FA0">
        <w:rPr>
          <w:rFonts w:ascii="Times New Roman" w:hAnsi="Times New Roman" w:cs="Times New Roman"/>
          <w:sz w:val="28"/>
          <w:szCs w:val="28"/>
        </w:rPr>
        <w:t xml:space="preserve">  или </w:t>
      </w:r>
      <w:r w:rsidRPr="00CF7CAA">
        <w:rPr>
          <w:rFonts w:ascii="Times New Roman" w:hAnsi="Times New Roman" w:cs="Times New Roman"/>
          <w:sz w:val="28"/>
          <w:szCs w:val="28"/>
        </w:rPr>
        <w:t>огородническому  некоммерческому  товариществу,  за  исключение</w:t>
      </w:r>
      <w:r w:rsidR="00613FA0">
        <w:rPr>
          <w:rFonts w:ascii="Times New Roman" w:hAnsi="Times New Roman" w:cs="Times New Roman"/>
          <w:sz w:val="28"/>
          <w:szCs w:val="28"/>
        </w:rPr>
        <w:t xml:space="preserve">м  земельных  участков  общего </w:t>
      </w:r>
      <w:r w:rsidRPr="00CF7CAA">
        <w:rPr>
          <w:rFonts w:ascii="Times New Roman" w:hAnsi="Times New Roman" w:cs="Times New Roman"/>
          <w:sz w:val="28"/>
          <w:szCs w:val="28"/>
        </w:rPr>
        <w:t>назначения (п.п. 7 п.2 ст. 39.6 ЗК РФ):</w:t>
      </w:r>
    </w:p>
    <w:p w:rsidR="00CF7CAA" w:rsidRPr="00CF7CAA" w:rsidRDefault="00CF7CAA" w:rsidP="00CF7CAA">
      <w:pPr>
        <w:tabs>
          <w:tab w:val="left" w:pos="3396"/>
        </w:tabs>
        <w:rPr>
          <w:rFonts w:ascii="Times New Roman" w:hAnsi="Times New Roman" w:cs="Times New Roman"/>
          <w:sz w:val="28"/>
          <w:szCs w:val="28"/>
        </w:rPr>
      </w:pPr>
      <w:r w:rsidRPr="00CF7CAA">
        <w:rPr>
          <w:rFonts w:ascii="Times New Roman" w:hAnsi="Times New Roman" w:cs="Times New Roman"/>
          <w:sz w:val="28"/>
          <w:szCs w:val="28"/>
        </w:rPr>
        <w:t>-  *  документ  о  предоставлении  исходного  земельного  участка  С</w:t>
      </w:r>
      <w:r w:rsidR="00613FA0">
        <w:rPr>
          <w:rFonts w:ascii="Times New Roman" w:hAnsi="Times New Roman" w:cs="Times New Roman"/>
          <w:sz w:val="28"/>
          <w:szCs w:val="28"/>
        </w:rPr>
        <w:t xml:space="preserve">НГ  или  ОНТ,  за  исключением </w:t>
      </w:r>
      <w:r w:rsidRPr="00CF7CAA">
        <w:rPr>
          <w:rFonts w:ascii="Times New Roman" w:hAnsi="Times New Roman" w:cs="Times New Roman"/>
          <w:sz w:val="28"/>
          <w:szCs w:val="28"/>
        </w:rPr>
        <w:t>случаев, если право на исходный земельный участок зарегистрировано в ЕГРН;</w:t>
      </w:r>
    </w:p>
    <w:p w:rsidR="00CF7CAA" w:rsidRPr="00CF7CAA" w:rsidRDefault="00CF7CAA" w:rsidP="00CF7CAA">
      <w:pPr>
        <w:tabs>
          <w:tab w:val="left" w:pos="3396"/>
        </w:tabs>
        <w:rPr>
          <w:rFonts w:ascii="Times New Roman" w:hAnsi="Times New Roman" w:cs="Times New Roman"/>
          <w:sz w:val="28"/>
          <w:szCs w:val="28"/>
        </w:rPr>
      </w:pPr>
      <w:r w:rsidRPr="00CF7CAA">
        <w:rPr>
          <w:rFonts w:ascii="Times New Roman" w:hAnsi="Times New Roman" w:cs="Times New Roman"/>
          <w:sz w:val="28"/>
          <w:szCs w:val="28"/>
        </w:rPr>
        <w:t>- документ, подтверждающий членство заявителя в СНГ или ОНТ;</w:t>
      </w:r>
    </w:p>
    <w:p w:rsidR="00CF7CAA" w:rsidRPr="00CF7CAA" w:rsidRDefault="00CF7CAA" w:rsidP="00CF7CAA">
      <w:pPr>
        <w:tabs>
          <w:tab w:val="left" w:pos="3396"/>
        </w:tabs>
        <w:rPr>
          <w:rFonts w:ascii="Times New Roman" w:hAnsi="Times New Roman" w:cs="Times New Roman"/>
          <w:sz w:val="28"/>
          <w:szCs w:val="28"/>
        </w:rPr>
      </w:pPr>
      <w:r w:rsidRPr="00CF7CAA">
        <w:rPr>
          <w:rFonts w:ascii="Times New Roman" w:hAnsi="Times New Roman" w:cs="Times New Roman"/>
          <w:sz w:val="28"/>
          <w:szCs w:val="28"/>
        </w:rPr>
        <w:t>-  решение  общего  собрания  членов  СНТ  или  ОНТ  о  распределе</w:t>
      </w:r>
      <w:r w:rsidR="00613FA0">
        <w:rPr>
          <w:rFonts w:ascii="Times New Roman" w:hAnsi="Times New Roman" w:cs="Times New Roman"/>
          <w:sz w:val="28"/>
          <w:szCs w:val="28"/>
        </w:rPr>
        <w:t xml:space="preserve">нии  садового  или  огородного </w:t>
      </w:r>
      <w:r w:rsidRPr="00CF7CAA">
        <w:rPr>
          <w:rFonts w:ascii="Times New Roman" w:hAnsi="Times New Roman" w:cs="Times New Roman"/>
          <w:sz w:val="28"/>
          <w:szCs w:val="28"/>
        </w:rPr>
        <w:t>земельного участка заявителю;</w:t>
      </w:r>
    </w:p>
    <w:p w:rsidR="00CF7CAA" w:rsidRPr="00CF7CAA" w:rsidRDefault="00CF7CAA" w:rsidP="00CF7CAA">
      <w:pPr>
        <w:tabs>
          <w:tab w:val="left" w:pos="3396"/>
        </w:tabs>
        <w:rPr>
          <w:rFonts w:ascii="Times New Roman" w:hAnsi="Times New Roman" w:cs="Times New Roman"/>
          <w:sz w:val="28"/>
          <w:szCs w:val="28"/>
        </w:rPr>
      </w:pPr>
      <w:r w:rsidRPr="00CF7CAA">
        <w:rPr>
          <w:rFonts w:ascii="Times New Roman" w:hAnsi="Times New Roman" w:cs="Times New Roman"/>
          <w:sz w:val="28"/>
          <w:szCs w:val="28"/>
        </w:rPr>
        <w:t>- * утвержденный проект межевания территории;</w:t>
      </w:r>
    </w:p>
    <w:p w:rsidR="00CF7CAA" w:rsidRPr="00CF7CAA" w:rsidRDefault="00CF7CAA" w:rsidP="00CF7CAA">
      <w:pPr>
        <w:tabs>
          <w:tab w:val="left" w:pos="3396"/>
        </w:tabs>
        <w:rPr>
          <w:rFonts w:ascii="Times New Roman" w:hAnsi="Times New Roman" w:cs="Times New Roman"/>
          <w:sz w:val="28"/>
          <w:szCs w:val="28"/>
        </w:rPr>
      </w:pPr>
      <w:r w:rsidRPr="00CF7CAA">
        <w:rPr>
          <w:rFonts w:ascii="Times New Roman" w:hAnsi="Times New Roman" w:cs="Times New Roman"/>
          <w:sz w:val="28"/>
          <w:szCs w:val="28"/>
        </w:rPr>
        <w:t>- * выписка из ЕГРН об объекте недвижимости (об испрашиваемом земельном участке);</w:t>
      </w:r>
    </w:p>
    <w:p w:rsidR="00CF7CAA" w:rsidRPr="00CF7CAA" w:rsidRDefault="00CF7CAA" w:rsidP="00CF7CAA">
      <w:pPr>
        <w:tabs>
          <w:tab w:val="left" w:pos="3396"/>
        </w:tabs>
        <w:rPr>
          <w:rFonts w:ascii="Times New Roman" w:hAnsi="Times New Roman" w:cs="Times New Roman"/>
          <w:sz w:val="28"/>
          <w:szCs w:val="28"/>
        </w:rPr>
      </w:pPr>
      <w:r w:rsidRPr="00CF7CAA">
        <w:rPr>
          <w:rFonts w:ascii="Times New Roman" w:hAnsi="Times New Roman" w:cs="Times New Roman"/>
          <w:sz w:val="28"/>
          <w:szCs w:val="28"/>
        </w:rPr>
        <w:t>- * выписка из ЕГРЮЛ в отношении СНТ или ОНТ.</w:t>
      </w:r>
    </w:p>
    <w:p w:rsidR="00CF7CAA" w:rsidRPr="00CF7CAA" w:rsidRDefault="00CF7CAA" w:rsidP="00CF7CAA">
      <w:pPr>
        <w:tabs>
          <w:tab w:val="left" w:pos="3396"/>
        </w:tabs>
        <w:rPr>
          <w:rFonts w:ascii="Times New Roman" w:hAnsi="Times New Roman" w:cs="Times New Roman"/>
          <w:sz w:val="28"/>
          <w:szCs w:val="28"/>
        </w:rPr>
      </w:pPr>
      <w:r w:rsidRPr="00CF7CAA">
        <w:rPr>
          <w:rFonts w:ascii="Times New Roman" w:hAnsi="Times New Roman" w:cs="Times New Roman"/>
          <w:sz w:val="28"/>
          <w:szCs w:val="28"/>
        </w:rPr>
        <w:t>11) В случае обращения лица, уполномоченного на подачу заявления решением общего собрани</w:t>
      </w:r>
      <w:r w:rsidR="00613FA0">
        <w:rPr>
          <w:rFonts w:ascii="Times New Roman" w:hAnsi="Times New Roman" w:cs="Times New Roman"/>
          <w:sz w:val="28"/>
          <w:szCs w:val="28"/>
        </w:rPr>
        <w:t xml:space="preserve">я </w:t>
      </w:r>
      <w:r w:rsidRPr="00CF7CAA">
        <w:rPr>
          <w:rFonts w:ascii="Times New Roman" w:hAnsi="Times New Roman" w:cs="Times New Roman"/>
          <w:sz w:val="28"/>
          <w:szCs w:val="28"/>
        </w:rPr>
        <w:t>членов  СНТ  или  ОНТ  в  отношении  ограниченного  в  оборот</w:t>
      </w:r>
      <w:r w:rsidR="00613FA0">
        <w:rPr>
          <w:rFonts w:ascii="Times New Roman" w:hAnsi="Times New Roman" w:cs="Times New Roman"/>
          <w:sz w:val="28"/>
          <w:szCs w:val="28"/>
        </w:rPr>
        <w:t xml:space="preserve">е  земельного  участка  общего </w:t>
      </w:r>
      <w:r w:rsidRPr="00CF7CAA">
        <w:rPr>
          <w:rFonts w:ascii="Times New Roman" w:hAnsi="Times New Roman" w:cs="Times New Roman"/>
          <w:sz w:val="28"/>
          <w:szCs w:val="28"/>
        </w:rPr>
        <w:t>назначения, расположенного в границах территории садоводства или о</w:t>
      </w:r>
      <w:r w:rsidR="00613FA0">
        <w:rPr>
          <w:rFonts w:ascii="Times New Roman" w:hAnsi="Times New Roman" w:cs="Times New Roman"/>
          <w:sz w:val="28"/>
          <w:szCs w:val="28"/>
        </w:rPr>
        <w:t xml:space="preserve">городничества (п.п. 8 п. 2 ст. </w:t>
      </w:r>
      <w:r w:rsidRPr="00CF7CAA">
        <w:rPr>
          <w:rFonts w:ascii="Times New Roman" w:hAnsi="Times New Roman" w:cs="Times New Roman"/>
          <w:sz w:val="28"/>
          <w:szCs w:val="28"/>
        </w:rPr>
        <w:t>39.6 ЗК РФ):</w:t>
      </w:r>
    </w:p>
    <w:p w:rsidR="00CF7CAA" w:rsidRPr="00CF7CAA" w:rsidRDefault="00CF7CAA" w:rsidP="00CF7CAA">
      <w:pPr>
        <w:tabs>
          <w:tab w:val="left" w:pos="3396"/>
        </w:tabs>
        <w:rPr>
          <w:rFonts w:ascii="Times New Roman" w:hAnsi="Times New Roman" w:cs="Times New Roman"/>
          <w:sz w:val="28"/>
          <w:szCs w:val="28"/>
        </w:rPr>
      </w:pPr>
      <w:r w:rsidRPr="00CF7CAA">
        <w:rPr>
          <w:rFonts w:ascii="Times New Roman" w:hAnsi="Times New Roman" w:cs="Times New Roman"/>
          <w:sz w:val="28"/>
          <w:szCs w:val="28"/>
        </w:rPr>
        <w:t>-  *  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CF7CAA" w:rsidRPr="00CF7CAA" w:rsidRDefault="00CF7CAA" w:rsidP="00CF7CAA">
      <w:pPr>
        <w:tabs>
          <w:tab w:val="left" w:pos="3396"/>
        </w:tabs>
        <w:rPr>
          <w:rFonts w:ascii="Times New Roman" w:hAnsi="Times New Roman" w:cs="Times New Roman"/>
          <w:sz w:val="28"/>
          <w:szCs w:val="28"/>
        </w:rPr>
      </w:pPr>
      <w:r w:rsidRPr="00CF7CAA">
        <w:rPr>
          <w:rFonts w:ascii="Times New Roman" w:hAnsi="Times New Roman" w:cs="Times New Roman"/>
          <w:sz w:val="28"/>
          <w:szCs w:val="28"/>
        </w:rPr>
        <w:t xml:space="preserve">- решение общего собрания членов СНТ или ОНТ о приобретении права аренды земельного участка общего назначения, расположенного в границах </w:t>
      </w:r>
      <w:r w:rsidRPr="00CF7CAA">
        <w:rPr>
          <w:rFonts w:ascii="Times New Roman" w:hAnsi="Times New Roman" w:cs="Times New Roman"/>
          <w:sz w:val="28"/>
          <w:szCs w:val="28"/>
        </w:rPr>
        <w:lastRenderedPageBreak/>
        <w:t>территории садоводства или огородничества;</w:t>
      </w:r>
    </w:p>
    <w:p w:rsidR="00CF7CAA" w:rsidRPr="00CF7CAA" w:rsidRDefault="00CF7CAA" w:rsidP="00CF7CAA">
      <w:pPr>
        <w:tabs>
          <w:tab w:val="left" w:pos="3396"/>
        </w:tabs>
        <w:rPr>
          <w:rFonts w:ascii="Times New Roman" w:hAnsi="Times New Roman" w:cs="Times New Roman"/>
          <w:sz w:val="28"/>
          <w:szCs w:val="28"/>
        </w:rPr>
      </w:pPr>
      <w:r w:rsidRPr="00CF7CAA">
        <w:rPr>
          <w:rFonts w:ascii="Times New Roman" w:hAnsi="Times New Roman" w:cs="Times New Roman"/>
          <w:sz w:val="28"/>
          <w:szCs w:val="28"/>
        </w:rPr>
        <w:t>- * утвержденный</w:t>
      </w:r>
      <w:r w:rsidR="00613FA0">
        <w:rPr>
          <w:rFonts w:ascii="Times New Roman" w:hAnsi="Times New Roman" w:cs="Times New Roman"/>
          <w:sz w:val="28"/>
          <w:szCs w:val="28"/>
        </w:rPr>
        <w:t xml:space="preserve"> проект межевания территории;  </w:t>
      </w:r>
    </w:p>
    <w:p w:rsidR="00CF7CAA" w:rsidRPr="00CF7CAA" w:rsidRDefault="00CF7CAA" w:rsidP="00CF7CAA">
      <w:pPr>
        <w:tabs>
          <w:tab w:val="left" w:pos="3396"/>
        </w:tabs>
        <w:rPr>
          <w:rFonts w:ascii="Times New Roman" w:hAnsi="Times New Roman" w:cs="Times New Roman"/>
          <w:sz w:val="28"/>
          <w:szCs w:val="28"/>
        </w:rPr>
      </w:pPr>
      <w:r w:rsidRPr="00CF7CAA">
        <w:rPr>
          <w:rFonts w:ascii="Times New Roman" w:hAnsi="Times New Roman" w:cs="Times New Roman"/>
          <w:sz w:val="28"/>
          <w:szCs w:val="28"/>
        </w:rPr>
        <w:t>- * выписка из ЕГРН об объекте недвижимости (об испрашиваемом земельном участке);</w:t>
      </w:r>
    </w:p>
    <w:p w:rsidR="00613FA0" w:rsidRPr="00613FA0" w:rsidRDefault="00CF7CAA" w:rsidP="00613FA0">
      <w:pPr>
        <w:tabs>
          <w:tab w:val="left" w:pos="3396"/>
        </w:tabs>
        <w:rPr>
          <w:rFonts w:ascii="Times New Roman" w:hAnsi="Times New Roman" w:cs="Times New Roman"/>
          <w:sz w:val="28"/>
          <w:szCs w:val="28"/>
        </w:rPr>
      </w:pPr>
      <w:r w:rsidRPr="00CF7CAA">
        <w:rPr>
          <w:rFonts w:ascii="Times New Roman" w:hAnsi="Times New Roman" w:cs="Times New Roman"/>
          <w:sz w:val="28"/>
          <w:szCs w:val="28"/>
        </w:rPr>
        <w:t>- * выписка из ЕГРЮЛ в отношении СНТ или ОНТ.</w:t>
      </w:r>
      <w:r w:rsidRPr="00CF7CAA">
        <w:rPr>
          <w:rFonts w:ascii="Times New Roman" w:hAnsi="Times New Roman" w:cs="Times New Roman"/>
          <w:sz w:val="28"/>
          <w:szCs w:val="28"/>
        </w:rPr>
        <w:cr/>
      </w:r>
      <w:r w:rsidR="00613FA0" w:rsidRPr="00613FA0">
        <w:t xml:space="preserve"> </w:t>
      </w:r>
      <w:r w:rsidR="00613FA0" w:rsidRPr="00613FA0">
        <w:rPr>
          <w:rFonts w:ascii="Times New Roman" w:hAnsi="Times New Roman" w:cs="Times New Roman"/>
          <w:sz w:val="28"/>
          <w:szCs w:val="28"/>
        </w:rPr>
        <w:t xml:space="preserve">12)  В  случае  обращения  собственника зданий,  сооружений либо  </w:t>
      </w:r>
      <w:r w:rsidR="00851606">
        <w:rPr>
          <w:rFonts w:ascii="Times New Roman" w:hAnsi="Times New Roman" w:cs="Times New Roman"/>
          <w:sz w:val="28"/>
          <w:szCs w:val="28"/>
        </w:rPr>
        <w:t xml:space="preserve">помещений в  них и (или) лицо, </w:t>
      </w:r>
      <w:r w:rsidR="00613FA0" w:rsidRPr="00613FA0">
        <w:rPr>
          <w:rFonts w:ascii="Times New Roman" w:hAnsi="Times New Roman" w:cs="Times New Roman"/>
          <w:sz w:val="28"/>
          <w:szCs w:val="28"/>
        </w:rPr>
        <w:t>которому  эти  объекты  предоставлены  на  праве  хозяйственн</w:t>
      </w:r>
      <w:r w:rsidR="00851606">
        <w:rPr>
          <w:rFonts w:ascii="Times New Roman" w:hAnsi="Times New Roman" w:cs="Times New Roman"/>
          <w:sz w:val="28"/>
          <w:szCs w:val="28"/>
        </w:rPr>
        <w:t xml:space="preserve">ого  ведения  или  в  случаях, </w:t>
      </w:r>
      <w:r w:rsidR="00613FA0" w:rsidRPr="00613FA0">
        <w:rPr>
          <w:rFonts w:ascii="Times New Roman" w:hAnsi="Times New Roman" w:cs="Times New Roman"/>
          <w:sz w:val="28"/>
          <w:szCs w:val="28"/>
        </w:rPr>
        <w:t xml:space="preserve">предусмотренных статьей 39.20 Земельного кодекса Российской Федерации, на праве оперативного </w:t>
      </w:r>
    </w:p>
    <w:p w:rsidR="00613FA0" w:rsidRPr="00613FA0" w:rsidRDefault="00613FA0" w:rsidP="00613FA0">
      <w:pPr>
        <w:tabs>
          <w:tab w:val="left" w:pos="3396"/>
        </w:tabs>
        <w:rPr>
          <w:rFonts w:ascii="Times New Roman" w:hAnsi="Times New Roman" w:cs="Times New Roman"/>
          <w:sz w:val="28"/>
          <w:szCs w:val="28"/>
        </w:rPr>
      </w:pPr>
      <w:r w:rsidRPr="00613FA0">
        <w:rPr>
          <w:rFonts w:ascii="Times New Roman" w:hAnsi="Times New Roman" w:cs="Times New Roman"/>
          <w:sz w:val="28"/>
          <w:szCs w:val="28"/>
        </w:rPr>
        <w:t>управления, в отношении земельных участков, на которых распол</w:t>
      </w:r>
      <w:r w:rsidR="00851606">
        <w:rPr>
          <w:rFonts w:ascii="Times New Roman" w:hAnsi="Times New Roman" w:cs="Times New Roman"/>
          <w:sz w:val="28"/>
          <w:szCs w:val="28"/>
        </w:rPr>
        <w:t xml:space="preserve">ожены такие здания, сооружения </w:t>
      </w:r>
      <w:r w:rsidRPr="00613FA0">
        <w:rPr>
          <w:rFonts w:ascii="Times New Roman" w:hAnsi="Times New Roman" w:cs="Times New Roman"/>
          <w:sz w:val="28"/>
          <w:szCs w:val="28"/>
        </w:rPr>
        <w:t>(п.п. 9 ст. 39.6 ЗК РФ):</w:t>
      </w:r>
    </w:p>
    <w:p w:rsidR="00613FA0" w:rsidRPr="00613FA0" w:rsidRDefault="00613FA0" w:rsidP="00613FA0">
      <w:pPr>
        <w:tabs>
          <w:tab w:val="left" w:pos="3396"/>
        </w:tabs>
        <w:rPr>
          <w:rFonts w:ascii="Times New Roman" w:hAnsi="Times New Roman" w:cs="Times New Roman"/>
          <w:sz w:val="28"/>
          <w:szCs w:val="28"/>
        </w:rPr>
      </w:pPr>
      <w:proofErr w:type="gramStart"/>
      <w:r w:rsidRPr="00613FA0">
        <w:rPr>
          <w:rFonts w:ascii="Times New Roman" w:hAnsi="Times New Roman" w:cs="Times New Roman"/>
          <w:sz w:val="28"/>
          <w:szCs w:val="28"/>
        </w:rPr>
        <w:t>-  документы  удостоверяющие  (устанавливающие)  права  заявителя  на  здание,  сооружение,  если право на такое здание, сооруж</w:t>
      </w:r>
      <w:r w:rsidR="00851606">
        <w:rPr>
          <w:rFonts w:ascii="Times New Roman" w:hAnsi="Times New Roman" w:cs="Times New Roman"/>
          <w:sz w:val="28"/>
          <w:szCs w:val="28"/>
        </w:rPr>
        <w:t xml:space="preserve">ение не зарегистрировано в ЕГРЩ </w:t>
      </w:r>
      <w:r w:rsidRPr="00613FA0">
        <w:rPr>
          <w:rFonts w:ascii="Times New Roman" w:hAnsi="Times New Roman" w:cs="Times New Roman"/>
          <w:sz w:val="28"/>
          <w:szCs w:val="28"/>
        </w:rPr>
        <w:t>документы удостоверяющие (устанавливающие) права заявителя на</w:t>
      </w:r>
      <w:r w:rsidR="00851606">
        <w:rPr>
          <w:rFonts w:ascii="Times New Roman" w:hAnsi="Times New Roman" w:cs="Times New Roman"/>
          <w:sz w:val="28"/>
          <w:szCs w:val="28"/>
        </w:rPr>
        <w:t xml:space="preserve"> земельный участок, если право </w:t>
      </w:r>
      <w:r w:rsidRPr="00613FA0">
        <w:rPr>
          <w:rFonts w:ascii="Times New Roman" w:hAnsi="Times New Roman" w:cs="Times New Roman"/>
          <w:sz w:val="28"/>
          <w:szCs w:val="28"/>
        </w:rPr>
        <w:t xml:space="preserve">на такой земельный участок не зарегистрировано в ЕГРН (при наличии соответствующих прав на </w:t>
      </w:r>
      <w:proofErr w:type="gramEnd"/>
    </w:p>
    <w:p w:rsidR="00613FA0" w:rsidRPr="00613FA0" w:rsidRDefault="00613FA0" w:rsidP="00613FA0">
      <w:pPr>
        <w:tabs>
          <w:tab w:val="left" w:pos="3396"/>
        </w:tabs>
        <w:rPr>
          <w:rFonts w:ascii="Times New Roman" w:hAnsi="Times New Roman" w:cs="Times New Roman"/>
          <w:sz w:val="28"/>
          <w:szCs w:val="28"/>
        </w:rPr>
      </w:pPr>
      <w:r w:rsidRPr="00613FA0">
        <w:rPr>
          <w:rFonts w:ascii="Times New Roman" w:hAnsi="Times New Roman" w:cs="Times New Roman"/>
          <w:sz w:val="28"/>
          <w:szCs w:val="28"/>
        </w:rPr>
        <w:t>земельный участок);</w:t>
      </w:r>
    </w:p>
    <w:p w:rsidR="00613FA0" w:rsidRPr="00613FA0" w:rsidRDefault="00613FA0" w:rsidP="00613FA0">
      <w:pPr>
        <w:tabs>
          <w:tab w:val="left" w:pos="3396"/>
        </w:tabs>
        <w:rPr>
          <w:rFonts w:ascii="Times New Roman" w:hAnsi="Times New Roman" w:cs="Times New Roman"/>
          <w:sz w:val="28"/>
          <w:szCs w:val="28"/>
        </w:rPr>
      </w:pPr>
      <w:r w:rsidRPr="00613FA0">
        <w:rPr>
          <w:rFonts w:ascii="Times New Roman" w:hAnsi="Times New Roman" w:cs="Times New Roman"/>
          <w:sz w:val="28"/>
          <w:szCs w:val="28"/>
        </w:rPr>
        <w:t>-  сообщение  заявителя  (заявителей),  содержащее  перече</w:t>
      </w:r>
      <w:r w:rsidR="00851606">
        <w:rPr>
          <w:rFonts w:ascii="Times New Roman" w:hAnsi="Times New Roman" w:cs="Times New Roman"/>
          <w:sz w:val="28"/>
          <w:szCs w:val="28"/>
        </w:rPr>
        <w:t xml:space="preserve">нь  всех  зданий,  сооружений, </w:t>
      </w:r>
      <w:r w:rsidRPr="00613FA0">
        <w:rPr>
          <w:rFonts w:ascii="Times New Roman" w:hAnsi="Times New Roman" w:cs="Times New Roman"/>
          <w:sz w:val="28"/>
          <w:szCs w:val="28"/>
        </w:rPr>
        <w:t xml:space="preserve">расположенных  на  испрашиваемом  </w:t>
      </w:r>
      <w:proofErr w:type="gramStart"/>
      <w:r w:rsidRPr="00613FA0">
        <w:rPr>
          <w:rFonts w:ascii="Times New Roman" w:hAnsi="Times New Roman" w:cs="Times New Roman"/>
          <w:sz w:val="28"/>
          <w:szCs w:val="28"/>
        </w:rPr>
        <w:t>земельной</w:t>
      </w:r>
      <w:proofErr w:type="gramEnd"/>
      <w:r w:rsidRPr="00613FA0">
        <w:rPr>
          <w:rFonts w:ascii="Times New Roman" w:hAnsi="Times New Roman" w:cs="Times New Roman"/>
          <w:sz w:val="28"/>
          <w:szCs w:val="28"/>
        </w:rPr>
        <w:t xml:space="preserve">  участке  с  указ</w:t>
      </w:r>
      <w:r w:rsidR="00851606">
        <w:rPr>
          <w:rFonts w:ascii="Times New Roman" w:hAnsi="Times New Roman" w:cs="Times New Roman"/>
          <w:sz w:val="28"/>
          <w:szCs w:val="28"/>
        </w:rPr>
        <w:t xml:space="preserve">анием  кадастровых  (условных, </w:t>
      </w:r>
      <w:r w:rsidRPr="00613FA0">
        <w:rPr>
          <w:rFonts w:ascii="Times New Roman" w:hAnsi="Times New Roman" w:cs="Times New Roman"/>
          <w:sz w:val="28"/>
          <w:szCs w:val="28"/>
        </w:rPr>
        <w:t xml:space="preserve">инвентарных)  номеров  и  адресных  ориентиров  зданий,  сооружений,  принадлежащих  на </w:t>
      </w:r>
    </w:p>
    <w:p w:rsidR="00613FA0" w:rsidRPr="00613FA0" w:rsidRDefault="00613FA0" w:rsidP="00613FA0">
      <w:pPr>
        <w:tabs>
          <w:tab w:val="left" w:pos="3396"/>
        </w:tabs>
        <w:rPr>
          <w:rFonts w:ascii="Times New Roman" w:hAnsi="Times New Roman" w:cs="Times New Roman"/>
          <w:sz w:val="28"/>
          <w:szCs w:val="28"/>
        </w:rPr>
      </w:pPr>
      <w:r w:rsidRPr="00613FA0">
        <w:rPr>
          <w:rFonts w:ascii="Times New Roman" w:hAnsi="Times New Roman" w:cs="Times New Roman"/>
          <w:sz w:val="28"/>
          <w:szCs w:val="28"/>
        </w:rPr>
        <w:t xml:space="preserve">соответствующем </w:t>
      </w:r>
      <w:proofErr w:type="gramStart"/>
      <w:r w:rsidRPr="00613FA0">
        <w:rPr>
          <w:rFonts w:ascii="Times New Roman" w:hAnsi="Times New Roman" w:cs="Times New Roman"/>
          <w:sz w:val="28"/>
          <w:szCs w:val="28"/>
        </w:rPr>
        <w:t>праве</w:t>
      </w:r>
      <w:proofErr w:type="gramEnd"/>
      <w:r w:rsidRPr="00613FA0">
        <w:rPr>
          <w:rFonts w:ascii="Times New Roman" w:hAnsi="Times New Roman" w:cs="Times New Roman"/>
          <w:sz w:val="28"/>
          <w:szCs w:val="28"/>
        </w:rPr>
        <w:t xml:space="preserve"> заявителю;</w:t>
      </w:r>
    </w:p>
    <w:p w:rsidR="00613FA0" w:rsidRPr="00613FA0" w:rsidRDefault="00613FA0" w:rsidP="00613FA0">
      <w:pPr>
        <w:tabs>
          <w:tab w:val="left" w:pos="3396"/>
        </w:tabs>
        <w:rPr>
          <w:rFonts w:ascii="Times New Roman" w:hAnsi="Times New Roman" w:cs="Times New Roman"/>
          <w:sz w:val="28"/>
          <w:szCs w:val="28"/>
        </w:rPr>
      </w:pPr>
      <w:r w:rsidRPr="00613FA0">
        <w:rPr>
          <w:rFonts w:ascii="Times New Roman" w:hAnsi="Times New Roman" w:cs="Times New Roman"/>
          <w:sz w:val="28"/>
          <w:szCs w:val="28"/>
        </w:rPr>
        <w:t>- * выписка из ЕГРН об объекте недвижимости (об испрашиваемом земельном участке);</w:t>
      </w:r>
    </w:p>
    <w:p w:rsidR="00613FA0" w:rsidRPr="00613FA0" w:rsidRDefault="00613FA0" w:rsidP="00613FA0">
      <w:pPr>
        <w:tabs>
          <w:tab w:val="left" w:pos="3396"/>
        </w:tabs>
        <w:rPr>
          <w:rFonts w:ascii="Times New Roman" w:hAnsi="Times New Roman" w:cs="Times New Roman"/>
          <w:sz w:val="28"/>
          <w:szCs w:val="28"/>
        </w:rPr>
      </w:pPr>
      <w:r w:rsidRPr="00613FA0">
        <w:rPr>
          <w:rFonts w:ascii="Times New Roman" w:hAnsi="Times New Roman" w:cs="Times New Roman"/>
          <w:sz w:val="28"/>
          <w:szCs w:val="28"/>
        </w:rPr>
        <w:t xml:space="preserve">- * выписка из ЕГРН об объекте недвижимости (о здании и (или) </w:t>
      </w:r>
      <w:r w:rsidR="00851606">
        <w:rPr>
          <w:rFonts w:ascii="Times New Roman" w:hAnsi="Times New Roman" w:cs="Times New Roman"/>
          <w:sz w:val="28"/>
          <w:szCs w:val="28"/>
        </w:rPr>
        <w:t>сооружении, расположенном (</w:t>
      </w:r>
      <w:proofErr w:type="spellStart"/>
      <w:r w:rsidR="00851606">
        <w:rPr>
          <w:rFonts w:ascii="Times New Roman" w:hAnsi="Times New Roman" w:cs="Times New Roman"/>
          <w:sz w:val="28"/>
          <w:szCs w:val="28"/>
        </w:rPr>
        <w:t>ых</w:t>
      </w:r>
      <w:proofErr w:type="spellEnd"/>
      <w:r w:rsidR="00851606">
        <w:rPr>
          <w:rFonts w:ascii="Times New Roman" w:hAnsi="Times New Roman" w:cs="Times New Roman"/>
          <w:sz w:val="28"/>
          <w:szCs w:val="28"/>
        </w:rPr>
        <w:t xml:space="preserve">) </w:t>
      </w:r>
      <w:r w:rsidRPr="00613FA0">
        <w:rPr>
          <w:rFonts w:ascii="Times New Roman" w:hAnsi="Times New Roman" w:cs="Times New Roman"/>
          <w:sz w:val="28"/>
          <w:szCs w:val="28"/>
        </w:rPr>
        <w:t>на испрашиваемом земельном участке);</w:t>
      </w:r>
    </w:p>
    <w:p w:rsidR="00613FA0" w:rsidRPr="00613FA0" w:rsidRDefault="00613FA0" w:rsidP="00613FA0">
      <w:pPr>
        <w:tabs>
          <w:tab w:val="left" w:pos="3396"/>
        </w:tabs>
        <w:rPr>
          <w:rFonts w:ascii="Times New Roman" w:hAnsi="Times New Roman" w:cs="Times New Roman"/>
          <w:sz w:val="28"/>
          <w:szCs w:val="28"/>
        </w:rPr>
      </w:pPr>
      <w:r w:rsidRPr="00613FA0">
        <w:rPr>
          <w:rFonts w:ascii="Times New Roman" w:hAnsi="Times New Roman" w:cs="Times New Roman"/>
          <w:sz w:val="28"/>
          <w:szCs w:val="28"/>
        </w:rPr>
        <w:t>- * выписка из ЕГРЮЛ о юридическом лице, являющемся заявителем;</w:t>
      </w:r>
    </w:p>
    <w:p w:rsidR="00613FA0" w:rsidRPr="00613FA0" w:rsidRDefault="00613FA0" w:rsidP="00613FA0">
      <w:pPr>
        <w:tabs>
          <w:tab w:val="left" w:pos="3396"/>
        </w:tabs>
        <w:rPr>
          <w:rFonts w:ascii="Times New Roman" w:hAnsi="Times New Roman" w:cs="Times New Roman"/>
          <w:sz w:val="28"/>
          <w:szCs w:val="28"/>
        </w:rPr>
      </w:pPr>
      <w:r w:rsidRPr="00613FA0">
        <w:rPr>
          <w:rFonts w:ascii="Times New Roman" w:hAnsi="Times New Roman" w:cs="Times New Roman"/>
          <w:sz w:val="28"/>
          <w:szCs w:val="28"/>
        </w:rPr>
        <w:t>- * выписка из ЕГРН об объекте недвижимости (о помещении в зда</w:t>
      </w:r>
      <w:r w:rsidR="00851606">
        <w:rPr>
          <w:rFonts w:ascii="Times New Roman" w:hAnsi="Times New Roman" w:cs="Times New Roman"/>
          <w:sz w:val="28"/>
          <w:szCs w:val="28"/>
        </w:rPr>
        <w:t xml:space="preserve">нии, сооружении, расположенном </w:t>
      </w:r>
      <w:r w:rsidRPr="00613FA0">
        <w:rPr>
          <w:rFonts w:ascii="Times New Roman" w:hAnsi="Times New Roman" w:cs="Times New Roman"/>
          <w:sz w:val="28"/>
          <w:szCs w:val="28"/>
        </w:rPr>
        <w:t>на испрашиваемом земельном участке, в случае обращения собственника помещения).</w:t>
      </w:r>
    </w:p>
    <w:p w:rsidR="00613FA0" w:rsidRPr="00613FA0" w:rsidRDefault="00613FA0" w:rsidP="00613FA0">
      <w:pPr>
        <w:tabs>
          <w:tab w:val="left" w:pos="3396"/>
        </w:tabs>
        <w:rPr>
          <w:rFonts w:ascii="Times New Roman" w:hAnsi="Times New Roman" w:cs="Times New Roman"/>
          <w:sz w:val="28"/>
          <w:szCs w:val="28"/>
        </w:rPr>
      </w:pPr>
      <w:r w:rsidRPr="00613FA0">
        <w:rPr>
          <w:rFonts w:ascii="Times New Roman" w:hAnsi="Times New Roman" w:cs="Times New Roman"/>
          <w:sz w:val="28"/>
          <w:szCs w:val="28"/>
        </w:rPr>
        <w:t>13)  В  случае  обращения  собственника  объектов  незавершенног</w:t>
      </w:r>
      <w:r w:rsidR="00851606">
        <w:rPr>
          <w:rFonts w:ascii="Times New Roman" w:hAnsi="Times New Roman" w:cs="Times New Roman"/>
          <w:sz w:val="28"/>
          <w:szCs w:val="28"/>
        </w:rPr>
        <w:t xml:space="preserve">о  строительства  в  отношении </w:t>
      </w:r>
      <w:r w:rsidRPr="00613FA0">
        <w:rPr>
          <w:rFonts w:ascii="Times New Roman" w:hAnsi="Times New Roman" w:cs="Times New Roman"/>
          <w:sz w:val="28"/>
          <w:szCs w:val="28"/>
        </w:rPr>
        <w:t>земельного участка, на котором расположены объекты незавершенног</w:t>
      </w:r>
      <w:r w:rsidR="00851606">
        <w:rPr>
          <w:rFonts w:ascii="Times New Roman" w:hAnsi="Times New Roman" w:cs="Times New Roman"/>
          <w:sz w:val="28"/>
          <w:szCs w:val="28"/>
        </w:rPr>
        <w:t xml:space="preserve">о строительства (п.п.  10 п. 2 </w:t>
      </w:r>
      <w:r w:rsidRPr="00613FA0">
        <w:rPr>
          <w:rFonts w:ascii="Times New Roman" w:hAnsi="Times New Roman" w:cs="Times New Roman"/>
          <w:sz w:val="28"/>
          <w:szCs w:val="28"/>
        </w:rPr>
        <w:t>ст. 39.6 ЗК РФ):</w:t>
      </w:r>
    </w:p>
    <w:p w:rsidR="00613FA0" w:rsidRPr="00613FA0" w:rsidRDefault="00613FA0" w:rsidP="00613FA0">
      <w:pPr>
        <w:tabs>
          <w:tab w:val="left" w:pos="3396"/>
        </w:tabs>
        <w:rPr>
          <w:rFonts w:ascii="Times New Roman" w:hAnsi="Times New Roman" w:cs="Times New Roman"/>
          <w:sz w:val="28"/>
          <w:szCs w:val="28"/>
        </w:rPr>
      </w:pPr>
      <w:r w:rsidRPr="00613FA0">
        <w:rPr>
          <w:rFonts w:ascii="Times New Roman" w:hAnsi="Times New Roman" w:cs="Times New Roman"/>
          <w:sz w:val="28"/>
          <w:szCs w:val="28"/>
        </w:rPr>
        <w:t>-  документы  удостоверяющие  (устанавливающие)  права  заявите</w:t>
      </w:r>
      <w:r w:rsidR="00851606">
        <w:rPr>
          <w:rFonts w:ascii="Times New Roman" w:hAnsi="Times New Roman" w:cs="Times New Roman"/>
          <w:sz w:val="28"/>
          <w:szCs w:val="28"/>
        </w:rPr>
        <w:t xml:space="preserve">ля  на  объект  незавершенного </w:t>
      </w:r>
      <w:r w:rsidRPr="00613FA0">
        <w:rPr>
          <w:rFonts w:ascii="Times New Roman" w:hAnsi="Times New Roman" w:cs="Times New Roman"/>
          <w:sz w:val="28"/>
          <w:szCs w:val="28"/>
        </w:rPr>
        <w:t>строительства,  если право  на такой объект незавершенного строит</w:t>
      </w:r>
      <w:r w:rsidR="00851606">
        <w:rPr>
          <w:rFonts w:ascii="Times New Roman" w:hAnsi="Times New Roman" w:cs="Times New Roman"/>
          <w:sz w:val="28"/>
          <w:szCs w:val="28"/>
        </w:rPr>
        <w:t xml:space="preserve">ельства не зарегистрировано  в </w:t>
      </w:r>
      <w:r w:rsidRPr="00613FA0">
        <w:rPr>
          <w:rFonts w:ascii="Times New Roman" w:hAnsi="Times New Roman" w:cs="Times New Roman"/>
          <w:sz w:val="28"/>
          <w:szCs w:val="28"/>
        </w:rPr>
        <w:t>ЕГРН;</w:t>
      </w:r>
    </w:p>
    <w:p w:rsidR="00613FA0" w:rsidRPr="00613FA0" w:rsidRDefault="00613FA0" w:rsidP="00613FA0">
      <w:pPr>
        <w:tabs>
          <w:tab w:val="left" w:pos="3396"/>
        </w:tabs>
        <w:rPr>
          <w:rFonts w:ascii="Times New Roman" w:hAnsi="Times New Roman" w:cs="Times New Roman"/>
          <w:sz w:val="28"/>
          <w:szCs w:val="28"/>
        </w:rPr>
      </w:pPr>
      <w:r w:rsidRPr="00613FA0">
        <w:rPr>
          <w:rFonts w:ascii="Times New Roman" w:hAnsi="Times New Roman" w:cs="Times New Roman"/>
          <w:sz w:val="28"/>
          <w:szCs w:val="28"/>
        </w:rPr>
        <w:t>- документы, удостоверяющие (устанавливающие) права заявит</w:t>
      </w:r>
      <w:r w:rsidR="00851606">
        <w:rPr>
          <w:rFonts w:ascii="Times New Roman" w:hAnsi="Times New Roman" w:cs="Times New Roman"/>
          <w:sz w:val="28"/>
          <w:szCs w:val="28"/>
        </w:rPr>
        <w:t xml:space="preserve">еля на испрашиваемый земельный </w:t>
      </w:r>
      <w:r w:rsidRPr="00613FA0">
        <w:rPr>
          <w:rFonts w:ascii="Times New Roman" w:hAnsi="Times New Roman" w:cs="Times New Roman"/>
          <w:sz w:val="28"/>
          <w:szCs w:val="28"/>
        </w:rPr>
        <w:t>участок,  если  право  на  такой  земельный  участок  не  зарегистри</w:t>
      </w:r>
      <w:r w:rsidR="00851606">
        <w:rPr>
          <w:rFonts w:ascii="Times New Roman" w:hAnsi="Times New Roman" w:cs="Times New Roman"/>
          <w:sz w:val="28"/>
          <w:szCs w:val="28"/>
        </w:rPr>
        <w:t xml:space="preserve">ровано  в  ЕГРН  (при  наличии </w:t>
      </w:r>
      <w:r w:rsidRPr="00613FA0">
        <w:rPr>
          <w:rFonts w:ascii="Times New Roman" w:hAnsi="Times New Roman" w:cs="Times New Roman"/>
          <w:sz w:val="28"/>
          <w:szCs w:val="28"/>
        </w:rPr>
        <w:t>соответствующих прав на земельный участок;</w:t>
      </w:r>
    </w:p>
    <w:p w:rsidR="00613FA0" w:rsidRPr="00613FA0" w:rsidRDefault="00613FA0" w:rsidP="00613FA0">
      <w:pPr>
        <w:tabs>
          <w:tab w:val="left" w:pos="3396"/>
        </w:tabs>
        <w:rPr>
          <w:rFonts w:ascii="Times New Roman" w:hAnsi="Times New Roman" w:cs="Times New Roman"/>
          <w:sz w:val="28"/>
          <w:szCs w:val="28"/>
        </w:rPr>
      </w:pPr>
      <w:proofErr w:type="gramStart"/>
      <w:r w:rsidRPr="00613FA0">
        <w:rPr>
          <w:rFonts w:ascii="Times New Roman" w:hAnsi="Times New Roman" w:cs="Times New Roman"/>
          <w:sz w:val="28"/>
          <w:szCs w:val="28"/>
        </w:rPr>
        <w:t>-  сообщение  заявителя  (заявителей),  содержащее  перечень  всех  зданий,  соор</w:t>
      </w:r>
      <w:r w:rsidR="00851606">
        <w:rPr>
          <w:rFonts w:ascii="Times New Roman" w:hAnsi="Times New Roman" w:cs="Times New Roman"/>
          <w:sz w:val="28"/>
          <w:szCs w:val="28"/>
        </w:rPr>
        <w:t xml:space="preserve">ужений,  объектов </w:t>
      </w:r>
      <w:r w:rsidRPr="00613FA0">
        <w:rPr>
          <w:rFonts w:ascii="Times New Roman" w:hAnsi="Times New Roman" w:cs="Times New Roman"/>
          <w:sz w:val="28"/>
          <w:szCs w:val="28"/>
        </w:rPr>
        <w:t xml:space="preserve">незавершенного строительства, расположенных на испрашиваемом </w:t>
      </w:r>
      <w:r w:rsidR="00851606">
        <w:rPr>
          <w:rFonts w:ascii="Times New Roman" w:hAnsi="Times New Roman" w:cs="Times New Roman"/>
          <w:sz w:val="28"/>
          <w:szCs w:val="28"/>
        </w:rPr>
        <w:t xml:space="preserve">земельном участке, с указанием </w:t>
      </w:r>
      <w:r w:rsidRPr="00613FA0">
        <w:rPr>
          <w:rFonts w:ascii="Times New Roman" w:hAnsi="Times New Roman" w:cs="Times New Roman"/>
          <w:sz w:val="28"/>
          <w:szCs w:val="28"/>
        </w:rPr>
        <w:t xml:space="preserve">кадастровых  (условных,  инвентарных)  номеров  и  адресных  ориентиров  зданий,  сооружений, </w:t>
      </w:r>
      <w:proofErr w:type="gramEnd"/>
    </w:p>
    <w:p w:rsidR="00613FA0" w:rsidRPr="00613FA0" w:rsidRDefault="00613FA0" w:rsidP="00613FA0">
      <w:pPr>
        <w:tabs>
          <w:tab w:val="left" w:pos="3396"/>
        </w:tabs>
        <w:rPr>
          <w:rFonts w:ascii="Times New Roman" w:hAnsi="Times New Roman" w:cs="Times New Roman"/>
          <w:sz w:val="28"/>
          <w:szCs w:val="28"/>
        </w:rPr>
      </w:pPr>
      <w:r w:rsidRPr="00613FA0">
        <w:rPr>
          <w:rFonts w:ascii="Times New Roman" w:hAnsi="Times New Roman" w:cs="Times New Roman"/>
          <w:sz w:val="28"/>
          <w:szCs w:val="28"/>
        </w:rPr>
        <w:t xml:space="preserve">объектов незавершенного строительства, принадлежащих на </w:t>
      </w:r>
      <w:r w:rsidRPr="00613FA0">
        <w:rPr>
          <w:rFonts w:ascii="Times New Roman" w:hAnsi="Times New Roman" w:cs="Times New Roman"/>
          <w:sz w:val="28"/>
          <w:szCs w:val="28"/>
        </w:rPr>
        <w:lastRenderedPageBreak/>
        <w:t>соответствующем праве заявителю;</w:t>
      </w:r>
    </w:p>
    <w:p w:rsidR="00613FA0" w:rsidRPr="00613FA0" w:rsidRDefault="00613FA0" w:rsidP="00613FA0">
      <w:pPr>
        <w:tabs>
          <w:tab w:val="left" w:pos="3396"/>
        </w:tabs>
        <w:rPr>
          <w:rFonts w:ascii="Times New Roman" w:hAnsi="Times New Roman" w:cs="Times New Roman"/>
          <w:sz w:val="28"/>
          <w:szCs w:val="28"/>
        </w:rPr>
      </w:pPr>
      <w:r w:rsidRPr="00613FA0">
        <w:rPr>
          <w:rFonts w:ascii="Times New Roman" w:hAnsi="Times New Roman" w:cs="Times New Roman"/>
          <w:sz w:val="28"/>
          <w:szCs w:val="28"/>
        </w:rPr>
        <w:t>- * выписка из ЕГРН об объекте недвижимости (об испрашиваемом земельном участке);</w:t>
      </w:r>
    </w:p>
    <w:p w:rsidR="00613FA0" w:rsidRPr="00613FA0" w:rsidRDefault="00613FA0" w:rsidP="00613FA0">
      <w:pPr>
        <w:tabs>
          <w:tab w:val="left" w:pos="3396"/>
        </w:tabs>
        <w:rPr>
          <w:rFonts w:ascii="Times New Roman" w:hAnsi="Times New Roman" w:cs="Times New Roman"/>
          <w:sz w:val="28"/>
          <w:szCs w:val="28"/>
        </w:rPr>
      </w:pPr>
      <w:r w:rsidRPr="00613FA0">
        <w:rPr>
          <w:rFonts w:ascii="Times New Roman" w:hAnsi="Times New Roman" w:cs="Times New Roman"/>
          <w:sz w:val="28"/>
          <w:szCs w:val="28"/>
        </w:rPr>
        <w:t xml:space="preserve">-  *  выписка  из  ЕГРН  об  объекте  недвижимости  (об  объекте  </w:t>
      </w:r>
      <w:r w:rsidR="00851606">
        <w:rPr>
          <w:rFonts w:ascii="Times New Roman" w:hAnsi="Times New Roman" w:cs="Times New Roman"/>
          <w:sz w:val="28"/>
          <w:szCs w:val="28"/>
        </w:rPr>
        <w:t xml:space="preserve">незавершенного  строительства, </w:t>
      </w:r>
      <w:r w:rsidRPr="00613FA0">
        <w:rPr>
          <w:rFonts w:ascii="Times New Roman" w:hAnsi="Times New Roman" w:cs="Times New Roman"/>
          <w:sz w:val="28"/>
          <w:szCs w:val="28"/>
        </w:rPr>
        <w:t>расположенном на испрашиваемом земельном участке);</w:t>
      </w:r>
    </w:p>
    <w:p w:rsidR="00613FA0" w:rsidRPr="00613FA0" w:rsidRDefault="00613FA0" w:rsidP="00613FA0">
      <w:pPr>
        <w:tabs>
          <w:tab w:val="left" w:pos="3396"/>
        </w:tabs>
        <w:rPr>
          <w:rFonts w:ascii="Times New Roman" w:hAnsi="Times New Roman" w:cs="Times New Roman"/>
          <w:sz w:val="28"/>
          <w:szCs w:val="28"/>
        </w:rPr>
      </w:pPr>
      <w:r w:rsidRPr="00613FA0">
        <w:rPr>
          <w:rFonts w:ascii="Times New Roman" w:hAnsi="Times New Roman" w:cs="Times New Roman"/>
          <w:sz w:val="28"/>
          <w:szCs w:val="28"/>
        </w:rPr>
        <w:t>- * выписка из ЕГРЮЛ о юридическом лице, являющемся заявителем;</w:t>
      </w:r>
    </w:p>
    <w:p w:rsidR="00613FA0" w:rsidRPr="00613FA0" w:rsidRDefault="00613FA0" w:rsidP="00613FA0">
      <w:pPr>
        <w:tabs>
          <w:tab w:val="left" w:pos="3396"/>
        </w:tabs>
        <w:rPr>
          <w:rFonts w:ascii="Times New Roman" w:hAnsi="Times New Roman" w:cs="Times New Roman"/>
          <w:sz w:val="28"/>
          <w:szCs w:val="28"/>
        </w:rPr>
      </w:pPr>
      <w:r w:rsidRPr="00613FA0">
        <w:rPr>
          <w:rFonts w:ascii="Times New Roman" w:hAnsi="Times New Roman" w:cs="Times New Roman"/>
          <w:sz w:val="28"/>
          <w:szCs w:val="28"/>
        </w:rPr>
        <w:t xml:space="preserve">14)  В  случае  обращения  юридического  лица,  использующего </w:t>
      </w:r>
      <w:r w:rsidR="00851606">
        <w:rPr>
          <w:rFonts w:ascii="Times New Roman" w:hAnsi="Times New Roman" w:cs="Times New Roman"/>
          <w:sz w:val="28"/>
          <w:szCs w:val="28"/>
        </w:rPr>
        <w:t xml:space="preserve"> земельный  участок  на  праве </w:t>
      </w:r>
      <w:r w:rsidRPr="00613FA0">
        <w:rPr>
          <w:rFonts w:ascii="Times New Roman" w:hAnsi="Times New Roman" w:cs="Times New Roman"/>
          <w:sz w:val="28"/>
          <w:szCs w:val="28"/>
        </w:rPr>
        <w:t>постоянного  (бессрочного)  пользования,  в  отношении  земельного  участка,  прина</w:t>
      </w:r>
      <w:r w:rsidR="00851606">
        <w:rPr>
          <w:rFonts w:ascii="Times New Roman" w:hAnsi="Times New Roman" w:cs="Times New Roman"/>
          <w:sz w:val="28"/>
          <w:szCs w:val="28"/>
        </w:rPr>
        <w:t xml:space="preserve">длежащего </w:t>
      </w:r>
      <w:r w:rsidRPr="00613FA0">
        <w:rPr>
          <w:rFonts w:ascii="Times New Roman" w:hAnsi="Times New Roman" w:cs="Times New Roman"/>
          <w:sz w:val="28"/>
          <w:szCs w:val="28"/>
        </w:rPr>
        <w:t>юридическому  лицу  на  праве  постоянного  (бессрочного)  польз</w:t>
      </w:r>
      <w:r w:rsidR="00851606">
        <w:rPr>
          <w:rFonts w:ascii="Times New Roman" w:hAnsi="Times New Roman" w:cs="Times New Roman"/>
          <w:sz w:val="28"/>
          <w:szCs w:val="28"/>
        </w:rPr>
        <w:t xml:space="preserve">ования,  за  исключением  лиц, </w:t>
      </w:r>
      <w:r w:rsidRPr="00613FA0">
        <w:rPr>
          <w:rFonts w:ascii="Times New Roman" w:hAnsi="Times New Roman" w:cs="Times New Roman"/>
          <w:sz w:val="28"/>
          <w:szCs w:val="28"/>
        </w:rPr>
        <w:t>указанных в пункте 2 статьи 39.9 Земельного кодекса Российской Феде</w:t>
      </w:r>
      <w:r w:rsidR="00851606">
        <w:rPr>
          <w:rFonts w:ascii="Times New Roman" w:hAnsi="Times New Roman" w:cs="Times New Roman"/>
          <w:sz w:val="28"/>
          <w:szCs w:val="28"/>
        </w:rPr>
        <w:t xml:space="preserve">рации (п.п.  11  п. 2 ст. 39.6 </w:t>
      </w:r>
      <w:r w:rsidRPr="00613FA0">
        <w:rPr>
          <w:rFonts w:ascii="Times New Roman" w:hAnsi="Times New Roman" w:cs="Times New Roman"/>
          <w:sz w:val="28"/>
          <w:szCs w:val="28"/>
        </w:rPr>
        <w:t>ЗК РФ):</w:t>
      </w:r>
    </w:p>
    <w:p w:rsidR="00613FA0" w:rsidRPr="00613FA0" w:rsidRDefault="00613FA0" w:rsidP="00613FA0">
      <w:pPr>
        <w:tabs>
          <w:tab w:val="left" w:pos="3396"/>
        </w:tabs>
        <w:rPr>
          <w:rFonts w:ascii="Times New Roman" w:hAnsi="Times New Roman" w:cs="Times New Roman"/>
          <w:sz w:val="28"/>
          <w:szCs w:val="28"/>
        </w:rPr>
      </w:pPr>
      <w:r w:rsidRPr="00613FA0">
        <w:rPr>
          <w:rFonts w:ascii="Times New Roman" w:hAnsi="Times New Roman" w:cs="Times New Roman"/>
          <w:sz w:val="28"/>
          <w:szCs w:val="28"/>
        </w:rPr>
        <w:t>- документы, удостоверяющие (устанавливающие) права заявит</w:t>
      </w:r>
      <w:r w:rsidR="00851606">
        <w:rPr>
          <w:rFonts w:ascii="Times New Roman" w:hAnsi="Times New Roman" w:cs="Times New Roman"/>
          <w:sz w:val="28"/>
          <w:szCs w:val="28"/>
        </w:rPr>
        <w:t xml:space="preserve">еля на испрашиваемый земельный </w:t>
      </w:r>
      <w:r w:rsidRPr="00613FA0">
        <w:rPr>
          <w:rFonts w:ascii="Times New Roman" w:hAnsi="Times New Roman" w:cs="Times New Roman"/>
          <w:sz w:val="28"/>
          <w:szCs w:val="28"/>
        </w:rPr>
        <w:t>участок, если право на такой земельный участок не зарегистрировано в ЕГРН;</w:t>
      </w:r>
    </w:p>
    <w:p w:rsidR="00613FA0" w:rsidRPr="00613FA0" w:rsidRDefault="00613FA0" w:rsidP="00613FA0">
      <w:pPr>
        <w:tabs>
          <w:tab w:val="left" w:pos="3396"/>
        </w:tabs>
        <w:rPr>
          <w:rFonts w:ascii="Times New Roman" w:hAnsi="Times New Roman" w:cs="Times New Roman"/>
          <w:sz w:val="28"/>
          <w:szCs w:val="28"/>
        </w:rPr>
      </w:pPr>
      <w:r w:rsidRPr="00613FA0">
        <w:rPr>
          <w:rFonts w:ascii="Times New Roman" w:hAnsi="Times New Roman" w:cs="Times New Roman"/>
          <w:sz w:val="28"/>
          <w:szCs w:val="28"/>
        </w:rPr>
        <w:t>- * выписка из ЕГРН об объекте недвижимости (об испрашиваемом земельном участке);</w:t>
      </w:r>
    </w:p>
    <w:p w:rsidR="00613FA0" w:rsidRPr="00613FA0" w:rsidRDefault="00613FA0" w:rsidP="00613FA0">
      <w:pPr>
        <w:tabs>
          <w:tab w:val="left" w:pos="3396"/>
        </w:tabs>
        <w:rPr>
          <w:rFonts w:ascii="Times New Roman" w:hAnsi="Times New Roman" w:cs="Times New Roman"/>
          <w:sz w:val="28"/>
          <w:szCs w:val="28"/>
        </w:rPr>
      </w:pPr>
      <w:r w:rsidRPr="00613FA0">
        <w:rPr>
          <w:rFonts w:ascii="Times New Roman" w:hAnsi="Times New Roman" w:cs="Times New Roman"/>
          <w:sz w:val="28"/>
          <w:szCs w:val="28"/>
        </w:rPr>
        <w:t>- * выписка из ЕГРЮЛ о юридическом лице, являющемся заявителем.</w:t>
      </w:r>
    </w:p>
    <w:p w:rsidR="00613FA0" w:rsidRPr="00613FA0" w:rsidRDefault="00613FA0" w:rsidP="00613FA0">
      <w:pPr>
        <w:tabs>
          <w:tab w:val="left" w:pos="3396"/>
        </w:tabs>
        <w:rPr>
          <w:rFonts w:ascii="Times New Roman" w:hAnsi="Times New Roman" w:cs="Times New Roman"/>
          <w:sz w:val="28"/>
          <w:szCs w:val="28"/>
        </w:rPr>
      </w:pPr>
      <w:r w:rsidRPr="00613FA0">
        <w:rPr>
          <w:rFonts w:ascii="Times New Roman" w:hAnsi="Times New Roman" w:cs="Times New Roman"/>
          <w:sz w:val="28"/>
          <w:szCs w:val="28"/>
        </w:rPr>
        <w:t>15)  В  случае  обращения  крестьянского  (фермерского)  хозяйс</w:t>
      </w:r>
      <w:r w:rsidR="00851606">
        <w:rPr>
          <w:rFonts w:ascii="Times New Roman" w:hAnsi="Times New Roman" w:cs="Times New Roman"/>
          <w:sz w:val="28"/>
          <w:szCs w:val="28"/>
        </w:rPr>
        <w:t xml:space="preserve">тва  или  сельскохозяйственной </w:t>
      </w:r>
      <w:r w:rsidRPr="00613FA0">
        <w:rPr>
          <w:rFonts w:ascii="Times New Roman" w:hAnsi="Times New Roman" w:cs="Times New Roman"/>
          <w:sz w:val="28"/>
          <w:szCs w:val="28"/>
        </w:rPr>
        <w:t>организация, участвующих в программах государственной поддер</w:t>
      </w:r>
      <w:r w:rsidR="00851606">
        <w:rPr>
          <w:rFonts w:ascii="Times New Roman" w:hAnsi="Times New Roman" w:cs="Times New Roman"/>
          <w:sz w:val="28"/>
          <w:szCs w:val="28"/>
        </w:rPr>
        <w:t xml:space="preserve">жки в сфере развития сельского </w:t>
      </w:r>
      <w:r w:rsidRPr="00613FA0">
        <w:rPr>
          <w:rFonts w:ascii="Times New Roman" w:hAnsi="Times New Roman" w:cs="Times New Roman"/>
          <w:sz w:val="28"/>
          <w:szCs w:val="28"/>
        </w:rPr>
        <w:t>хозяйства в  отношении земельного участка для  ведения  сельског</w:t>
      </w:r>
      <w:r w:rsidR="00851606">
        <w:rPr>
          <w:rFonts w:ascii="Times New Roman" w:hAnsi="Times New Roman" w:cs="Times New Roman"/>
          <w:sz w:val="28"/>
          <w:szCs w:val="28"/>
        </w:rPr>
        <w:t xml:space="preserve">о хозяйства или  осуществления </w:t>
      </w:r>
      <w:r w:rsidRPr="00613FA0">
        <w:rPr>
          <w:rFonts w:ascii="Times New Roman" w:hAnsi="Times New Roman" w:cs="Times New Roman"/>
          <w:sz w:val="28"/>
          <w:szCs w:val="28"/>
        </w:rPr>
        <w:t xml:space="preserve">иной, связанной с сельскохозяйственным производством деятельности (п.п.  12 п. 2 ст. 39.6. </w:t>
      </w:r>
      <w:proofErr w:type="gramStart"/>
      <w:r w:rsidRPr="00613FA0">
        <w:rPr>
          <w:rFonts w:ascii="Times New Roman" w:hAnsi="Times New Roman" w:cs="Times New Roman"/>
          <w:sz w:val="28"/>
          <w:szCs w:val="28"/>
        </w:rPr>
        <w:t>ЗК РФ):</w:t>
      </w:r>
      <w:proofErr w:type="gramEnd"/>
    </w:p>
    <w:p w:rsidR="00613FA0" w:rsidRPr="00613FA0" w:rsidRDefault="00613FA0" w:rsidP="00613FA0">
      <w:pPr>
        <w:tabs>
          <w:tab w:val="left" w:pos="3396"/>
        </w:tabs>
        <w:rPr>
          <w:rFonts w:ascii="Times New Roman" w:hAnsi="Times New Roman" w:cs="Times New Roman"/>
          <w:sz w:val="28"/>
          <w:szCs w:val="28"/>
        </w:rPr>
      </w:pPr>
      <w:r w:rsidRPr="00613FA0">
        <w:rPr>
          <w:rFonts w:ascii="Times New Roman" w:hAnsi="Times New Roman" w:cs="Times New Roman"/>
          <w:sz w:val="28"/>
          <w:szCs w:val="28"/>
        </w:rPr>
        <w:t xml:space="preserve">-  документы,  подтверждающие  участие  заявителя  в  программах </w:t>
      </w:r>
      <w:r w:rsidR="00851606">
        <w:rPr>
          <w:rFonts w:ascii="Times New Roman" w:hAnsi="Times New Roman" w:cs="Times New Roman"/>
          <w:sz w:val="28"/>
          <w:szCs w:val="28"/>
        </w:rPr>
        <w:t xml:space="preserve"> государственной  поддержки  в </w:t>
      </w:r>
      <w:r w:rsidRPr="00613FA0">
        <w:rPr>
          <w:rFonts w:ascii="Times New Roman" w:hAnsi="Times New Roman" w:cs="Times New Roman"/>
          <w:sz w:val="28"/>
          <w:szCs w:val="28"/>
        </w:rPr>
        <w:t>сфере развития сельского хозяйства;</w:t>
      </w:r>
    </w:p>
    <w:p w:rsidR="00613FA0" w:rsidRPr="00613FA0" w:rsidRDefault="00613FA0" w:rsidP="00613FA0">
      <w:pPr>
        <w:tabs>
          <w:tab w:val="left" w:pos="3396"/>
        </w:tabs>
        <w:rPr>
          <w:rFonts w:ascii="Times New Roman" w:hAnsi="Times New Roman" w:cs="Times New Roman"/>
          <w:sz w:val="28"/>
          <w:szCs w:val="28"/>
        </w:rPr>
      </w:pPr>
      <w:r w:rsidRPr="00613FA0">
        <w:rPr>
          <w:rFonts w:ascii="Times New Roman" w:hAnsi="Times New Roman" w:cs="Times New Roman"/>
          <w:sz w:val="28"/>
          <w:szCs w:val="28"/>
        </w:rPr>
        <w:t>- * выписка из ЕГРН об объекте недвижимости (об испрашиваемом земельном участке);</w:t>
      </w:r>
    </w:p>
    <w:p w:rsidR="00613FA0" w:rsidRPr="00613FA0" w:rsidRDefault="00613FA0" w:rsidP="00613FA0">
      <w:pPr>
        <w:tabs>
          <w:tab w:val="left" w:pos="3396"/>
        </w:tabs>
        <w:rPr>
          <w:rFonts w:ascii="Times New Roman" w:hAnsi="Times New Roman" w:cs="Times New Roman"/>
          <w:sz w:val="28"/>
          <w:szCs w:val="28"/>
        </w:rPr>
      </w:pPr>
      <w:r w:rsidRPr="00613FA0">
        <w:rPr>
          <w:rFonts w:ascii="Times New Roman" w:hAnsi="Times New Roman" w:cs="Times New Roman"/>
          <w:sz w:val="28"/>
          <w:szCs w:val="28"/>
        </w:rPr>
        <w:t>- * выписка из ЕГРЮЛ о юридическом лице, являющемся заявителем</w:t>
      </w:r>
    </w:p>
    <w:p w:rsidR="00CF7CAA" w:rsidRDefault="00613FA0" w:rsidP="00613FA0">
      <w:pPr>
        <w:tabs>
          <w:tab w:val="left" w:pos="3396"/>
        </w:tabs>
        <w:rPr>
          <w:rFonts w:ascii="Times New Roman" w:hAnsi="Times New Roman" w:cs="Times New Roman"/>
          <w:sz w:val="28"/>
          <w:szCs w:val="28"/>
        </w:rPr>
      </w:pPr>
      <w:r w:rsidRPr="00613FA0">
        <w:rPr>
          <w:rFonts w:ascii="Times New Roman" w:hAnsi="Times New Roman" w:cs="Times New Roman"/>
          <w:sz w:val="28"/>
          <w:szCs w:val="28"/>
        </w:rPr>
        <w:t>16) В случае обращения лица, с которым заключен договор о развитии застроен</w:t>
      </w:r>
      <w:r w:rsidR="00851606">
        <w:rPr>
          <w:rFonts w:ascii="Times New Roman" w:hAnsi="Times New Roman" w:cs="Times New Roman"/>
          <w:sz w:val="28"/>
          <w:szCs w:val="28"/>
        </w:rPr>
        <w:t xml:space="preserve">ной территории, в </w:t>
      </w:r>
      <w:r w:rsidRPr="00613FA0">
        <w:rPr>
          <w:rFonts w:ascii="Times New Roman" w:hAnsi="Times New Roman" w:cs="Times New Roman"/>
          <w:sz w:val="28"/>
          <w:szCs w:val="28"/>
        </w:rPr>
        <w:t>отношении земельного участка образованного  в  границах застрое</w:t>
      </w:r>
      <w:r w:rsidR="00851606">
        <w:rPr>
          <w:rFonts w:ascii="Times New Roman" w:hAnsi="Times New Roman" w:cs="Times New Roman"/>
          <w:sz w:val="28"/>
          <w:szCs w:val="28"/>
        </w:rPr>
        <w:t xml:space="preserve">нной территории,  в  отношении </w:t>
      </w:r>
      <w:r w:rsidRPr="00613FA0">
        <w:rPr>
          <w:rFonts w:ascii="Times New Roman" w:hAnsi="Times New Roman" w:cs="Times New Roman"/>
          <w:sz w:val="28"/>
          <w:szCs w:val="28"/>
        </w:rPr>
        <w:t>которой заключен договор о ее развитии (п.п.  13 п. 2 ст. 39.6 ЗК РФ):</w:t>
      </w:r>
    </w:p>
    <w:p w:rsidR="00F91622" w:rsidRPr="00F91622" w:rsidRDefault="00F91622" w:rsidP="00F91622">
      <w:pPr>
        <w:tabs>
          <w:tab w:val="left" w:pos="3396"/>
        </w:tabs>
        <w:rPr>
          <w:rFonts w:ascii="Times New Roman" w:hAnsi="Times New Roman" w:cs="Times New Roman"/>
          <w:sz w:val="28"/>
          <w:szCs w:val="28"/>
        </w:rPr>
      </w:pPr>
      <w:r w:rsidRPr="00F91622">
        <w:rPr>
          <w:rFonts w:ascii="Times New Roman" w:hAnsi="Times New Roman" w:cs="Times New Roman"/>
          <w:sz w:val="28"/>
          <w:szCs w:val="28"/>
        </w:rPr>
        <w:t>- договор о развитии застроенной территории;</w:t>
      </w:r>
    </w:p>
    <w:p w:rsidR="00F91622" w:rsidRPr="00F91622" w:rsidRDefault="00F91622" w:rsidP="00F91622">
      <w:pPr>
        <w:tabs>
          <w:tab w:val="left" w:pos="3396"/>
        </w:tabs>
        <w:rPr>
          <w:rFonts w:ascii="Times New Roman" w:hAnsi="Times New Roman" w:cs="Times New Roman"/>
          <w:sz w:val="28"/>
          <w:szCs w:val="28"/>
        </w:rPr>
      </w:pPr>
      <w:r w:rsidRPr="00F91622">
        <w:rPr>
          <w:rFonts w:ascii="Times New Roman" w:hAnsi="Times New Roman" w:cs="Times New Roman"/>
          <w:sz w:val="28"/>
          <w:szCs w:val="28"/>
        </w:rPr>
        <w:t>- * выписка из ЕГРН об объекте недвижимости (об испрашиваемом земельном участке);</w:t>
      </w:r>
    </w:p>
    <w:p w:rsidR="00F91622" w:rsidRPr="00F91622" w:rsidRDefault="00F91622" w:rsidP="00F91622">
      <w:pPr>
        <w:tabs>
          <w:tab w:val="left" w:pos="3396"/>
        </w:tabs>
        <w:rPr>
          <w:rFonts w:ascii="Times New Roman" w:hAnsi="Times New Roman" w:cs="Times New Roman"/>
          <w:sz w:val="28"/>
          <w:szCs w:val="28"/>
        </w:rPr>
      </w:pPr>
      <w:r w:rsidRPr="00F91622">
        <w:rPr>
          <w:rFonts w:ascii="Times New Roman" w:hAnsi="Times New Roman" w:cs="Times New Roman"/>
          <w:sz w:val="28"/>
          <w:szCs w:val="28"/>
        </w:rPr>
        <w:t>- * утвержденный проект планировки и утвержденный проект межевания территории;</w:t>
      </w:r>
    </w:p>
    <w:p w:rsidR="00F91622" w:rsidRPr="00F91622" w:rsidRDefault="00F91622" w:rsidP="00F91622">
      <w:pPr>
        <w:tabs>
          <w:tab w:val="left" w:pos="3396"/>
        </w:tabs>
        <w:rPr>
          <w:rFonts w:ascii="Times New Roman" w:hAnsi="Times New Roman" w:cs="Times New Roman"/>
          <w:sz w:val="28"/>
          <w:szCs w:val="28"/>
        </w:rPr>
      </w:pPr>
      <w:r w:rsidRPr="00F91622">
        <w:rPr>
          <w:rFonts w:ascii="Times New Roman" w:hAnsi="Times New Roman" w:cs="Times New Roman"/>
          <w:sz w:val="28"/>
          <w:szCs w:val="28"/>
        </w:rPr>
        <w:t>- * выписка из ЕГРЮЛ о юридическом лице, являющемся заявителем.</w:t>
      </w:r>
    </w:p>
    <w:p w:rsidR="00F91622" w:rsidRPr="00F91622" w:rsidRDefault="00F91622" w:rsidP="00F91622">
      <w:pPr>
        <w:tabs>
          <w:tab w:val="left" w:pos="3396"/>
        </w:tabs>
        <w:rPr>
          <w:rFonts w:ascii="Times New Roman" w:hAnsi="Times New Roman" w:cs="Times New Roman"/>
          <w:sz w:val="28"/>
          <w:szCs w:val="28"/>
        </w:rPr>
      </w:pPr>
      <w:r w:rsidRPr="00F91622">
        <w:rPr>
          <w:rFonts w:ascii="Times New Roman" w:hAnsi="Times New Roman" w:cs="Times New Roman"/>
          <w:sz w:val="28"/>
          <w:szCs w:val="28"/>
        </w:rPr>
        <w:t xml:space="preserve">17)  В  случае  обращения  лица,  с  которым  заключен  договор  об  </w:t>
      </w:r>
      <w:r>
        <w:rPr>
          <w:rFonts w:ascii="Times New Roman" w:hAnsi="Times New Roman" w:cs="Times New Roman"/>
          <w:sz w:val="28"/>
          <w:szCs w:val="28"/>
        </w:rPr>
        <w:t xml:space="preserve">освоении  территории  в  целях </w:t>
      </w:r>
      <w:r w:rsidRPr="00F91622">
        <w:rPr>
          <w:rFonts w:ascii="Times New Roman" w:hAnsi="Times New Roman" w:cs="Times New Roman"/>
          <w:sz w:val="28"/>
          <w:szCs w:val="28"/>
        </w:rPr>
        <w:t>строительства  стандартного  жилья,  в  отношении  земельного  у</w:t>
      </w:r>
      <w:r>
        <w:rPr>
          <w:rFonts w:ascii="Times New Roman" w:hAnsi="Times New Roman" w:cs="Times New Roman"/>
          <w:sz w:val="28"/>
          <w:szCs w:val="28"/>
        </w:rPr>
        <w:t xml:space="preserve">частка,  предназначенного  для </w:t>
      </w:r>
      <w:r w:rsidRPr="00F91622">
        <w:rPr>
          <w:rFonts w:ascii="Times New Roman" w:hAnsi="Times New Roman" w:cs="Times New Roman"/>
          <w:sz w:val="28"/>
          <w:szCs w:val="28"/>
        </w:rPr>
        <w:t>освоения территории в целях строительства стандартного жилья (п.п.  13.1  п. 2 ст. 39.6 ЗК РФ):</w:t>
      </w:r>
    </w:p>
    <w:p w:rsidR="00F91622" w:rsidRPr="00F91622" w:rsidRDefault="00F91622" w:rsidP="00F91622">
      <w:pPr>
        <w:tabs>
          <w:tab w:val="left" w:pos="3396"/>
        </w:tabs>
        <w:rPr>
          <w:rFonts w:ascii="Times New Roman" w:hAnsi="Times New Roman" w:cs="Times New Roman"/>
          <w:sz w:val="28"/>
          <w:szCs w:val="28"/>
        </w:rPr>
      </w:pPr>
      <w:r w:rsidRPr="00F91622">
        <w:rPr>
          <w:rFonts w:ascii="Times New Roman" w:hAnsi="Times New Roman" w:cs="Times New Roman"/>
          <w:sz w:val="28"/>
          <w:szCs w:val="28"/>
        </w:rPr>
        <w:t xml:space="preserve">- договор об освоении территории в целях строительства стандартного </w:t>
      </w:r>
      <w:r w:rsidRPr="00F91622">
        <w:rPr>
          <w:rFonts w:ascii="Times New Roman" w:hAnsi="Times New Roman" w:cs="Times New Roman"/>
          <w:sz w:val="28"/>
          <w:szCs w:val="28"/>
        </w:rPr>
        <w:lastRenderedPageBreak/>
        <w:t>жилья;</w:t>
      </w:r>
    </w:p>
    <w:p w:rsidR="00F91622" w:rsidRPr="00F91622" w:rsidRDefault="00F91622" w:rsidP="00F91622">
      <w:pPr>
        <w:tabs>
          <w:tab w:val="left" w:pos="3396"/>
        </w:tabs>
        <w:rPr>
          <w:rFonts w:ascii="Times New Roman" w:hAnsi="Times New Roman" w:cs="Times New Roman"/>
          <w:sz w:val="28"/>
          <w:szCs w:val="28"/>
        </w:rPr>
      </w:pPr>
      <w:r w:rsidRPr="00F91622">
        <w:rPr>
          <w:rFonts w:ascii="Times New Roman" w:hAnsi="Times New Roman" w:cs="Times New Roman"/>
          <w:sz w:val="28"/>
          <w:szCs w:val="28"/>
        </w:rPr>
        <w:t>- * утвержденный проект планировки и утвержденный проект межевания территории;</w:t>
      </w:r>
    </w:p>
    <w:p w:rsidR="00F91622" w:rsidRPr="00F91622" w:rsidRDefault="00F91622" w:rsidP="00F91622">
      <w:pPr>
        <w:tabs>
          <w:tab w:val="left" w:pos="3396"/>
        </w:tabs>
        <w:rPr>
          <w:rFonts w:ascii="Times New Roman" w:hAnsi="Times New Roman" w:cs="Times New Roman"/>
          <w:sz w:val="28"/>
          <w:szCs w:val="28"/>
        </w:rPr>
      </w:pPr>
      <w:r w:rsidRPr="00F91622">
        <w:rPr>
          <w:rFonts w:ascii="Times New Roman" w:hAnsi="Times New Roman" w:cs="Times New Roman"/>
          <w:sz w:val="28"/>
          <w:szCs w:val="28"/>
        </w:rPr>
        <w:t>- * выписка из ЕГРН об объекте недвижимости (об испрашиваемом земельном участке);</w:t>
      </w:r>
    </w:p>
    <w:p w:rsidR="00F91622" w:rsidRPr="00F91622" w:rsidRDefault="00F91622" w:rsidP="00F91622">
      <w:pPr>
        <w:tabs>
          <w:tab w:val="left" w:pos="3396"/>
        </w:tabs>
        <w:rPr>
          <w:rFonts w:ascii="Times New Roman" w:hAnsi="Times New Roman" w:cs="Times New Roman"/>
          <w:sz w:val="28"/>
          <w:szCs w:val="28"/>
        </w:rPr>
      </w:pPr>
      <w:r w:rsidRPr="00F91622">
        <w:rPr>
          <w:rFonts w:ascii="Times New Roman" w:hAnsi="Times New Roman" w:cs="Times New Roman"/>
          <w:sz w:val="28"/>
          <w:szCs w:val="28"/>
        </w:rPr>
        <w:t>- * выписка из ЕГРЮЛ о юридическом лице, являющемся заявителем.</w:t>
      </w:r>
    </w:p>
    <w:p w:rsidR="00F91622" w:rsidRPr="00F91622" w:rsidRDefault="00F91622" w:rsidP="00F91622">
      <w:pPr>
        <w:tabs>
          <w:tab w:val="left" w:pos="3396"/>
        </w:tabs>
        <w:rPr>
          <w:rFonts w:ascii="Times New Roman" w:hAnsi="Times New Roman" w:cs="Times New Roman"/>
          <w:sz w:val="28"/>
          <w:szCs w:val="28"/>
        </w:rPr>
      </w:pPr>
      <w:r w:rsidRPr="00F91622">
        <w:rPr>
          <w:rFonts w:ascii="Times New Roman" w:hAnsi="Times New Roman" w:cs="Times New Roman"/>
          <w:sz w:val="28"/>
          <w:szCs w:val="28"/>
        </w:rPr>
        <w:t>18) В случае обращения лица, с которым заключен договор о ком</w:t>
      </w:r>
      <w:r>
        <w:rPr>
          <w:rFonts w:ascii="Times New Roman" w:hAnsi="Times New Roman" w:cs="Times New Roman"/>
          <w:sz w:val="28"/>
          <w:szCs w:val="28"/>
        </w:rPr>
        <w:t xml:space="preserve">плексном освоении территории в </w:t>
      </w:r>
      <w:r w:rsidRPr="00F91622">
        <w:rPr>
          <w:rFonts w:ascii="Times New Roman" w:hAnsi="Times New Roman" w:cs="Times New Roman"/>
          <w:sz w:val="28"/>
          <w:szCs w:val="28"/>
        </w:rPr>
        <w:t>целях строительства стандартного жилья, в отношении земельного</w:t>
      </w:r>
      <w:r>
        <w:rPr>
          <w:rFonts w:ascii="Times New Roman" w:hAnsi="Times New Roman" w:cs="Times New Roman"/>
          <w:sz w:val="28"/>
          <w:szCs w:val="28"/>
        </w:rPr>
        <w:t xml:space="preserve"> участка, предназначенного для </w:t>
      </w:r>
      <w:r w:rsidRPr="00F91622">
        <w:rPr>
          <w:rFonts w:ascii="Times New Roman" w:hAnsi="Times New Roman" w:cs="Times New Roman"/>
          <w:sz w:val="28"/>
          <w:szCs w:val="28"/>
        </w:rPr>
        <w:t>комплексного  освоения территории в  целях строительства стандартного</w:t>
      </w:r>
      <w:r>
        <w:rPr>
          <w:rFonts w:ascii="Times New Roman" w:hAnsi="Times New Roman" w:cs="Times New Roman"/>
          <w:sz w:val="28"/>
          <w:szCs w:val="28"/>
        </w:rPr>
        <w:t xml:space="preserve"> жилья (п.п.  13.1  п.  2  ст. </w:t>
      </w:r>
      <w:r w:rsidRPr="00F91622">
        <w:rPr>
          <w:rFonts w:ascii="Times New Roman" w:hAnsi="Times New Roman" w:cs="Times New Roman"/>
          <w:sz w:val="28"/>
          <w:szCs w:val="28"/>
        </w:rPr>
        <w:t xml:space="preserve">39.6. </w:t>
      </w:r>
      <w:proofErr w:type="gramStart"/>
      <w:r w:rsidRPr="00F91622">
        <w:rPr>
          <w:rFonts w:ascii="Times New Roman" w:hAnsi="Times New Roman" w:cs="Times New Roman"/>
          <w:sz w:val="28"/>
          <w:szCs w:val="28"/>
        </w:rPr>
        <w:t>ЗК РФ):</w:t>
      </w:r>
      <w:proofErr w:type="gramEnd"/>
    </w:p>
    <w:p w:rsidR="00F91622" w:rsidRPr="00F91622" w:rsidRDefault="00F91622" w:rsidP="00F91622">
      <w:pPr>
        <w:tabs>
          <w:tab w:val="left" w:pos="3396"/>
        </w:tabs>
        <w:rPr>
          <w:rFonts w:ascii="Times New Roman" w:hAnsi="Times New Roman" w:cs="Times New Roman"/>
          <w:sz w:val="28"/>
          <w:szCs w:val="28"/>
        </w:rPr>
      </w:pPr>
      <w:r w:rsidRPr="00F91622">
        <w:rPr>
          <w:rFonts w:ascii="Times New Roman" w:hAnsi="Times New Roman" w:cs="Times New Roman"/>
          <w:sz w:val="28"/>
          <w:szCs w:val="28"/>
        </w:rPr>
        <w:t>- договор о комплексном освоении территории в целях строительства стандартного жилья;</w:t>
      </w:r>
    </w:p>
    <w:p w:rsidR="00F91622" w:rsidRPr="00F91622" w:rsidRDefault="00F91622" w:rsidP="00F91622">
      <w:pPr>
        <w:tabs>
          <w:tab w:val="left" w:pos="3396"/>
        </w:tabs>
        <w:rPr>
          <w:rFonts w:ascii="Times New Roman" w:hAnsi="Times New Roman" w:cs="Times New Roman"/>
          <w:sz w:val="28"/>
          <w:szCs w:val="28"/>
        </w:rPr>
      </w:pPr>
      <w:r w:rsidRPr="00F91622">
        <w:rPr>
          <w:rFonts w:ascii="Times New Roman" w:hAnsi="Times New Roman" w:cs="Times New Roman"/>
          <w:sz w:val="28"/>
          <w:szCs w:val="28"/>
        </w:rPr>
        <w:t>- * утвержденный проект планировки и утвержденный проект межевания территории;</w:t>
      </w:r>
    </w:p>
    <w:p w:rsidR="00F91622" w:rsidRPr="00F91622" w:rsidRDefault="00F91622" w:rsidP="00F91622">
      <w:pPr>
        <w:tabs>
          <w:tab w:val="left" w:pos="3396"/>
        </w:tabs>
        <w:rPr>
          <w:rFonts w:ascii="Times New Roman" w:hAnsi="Times New Roman" w:cs="Times New Roman"/>
          <w:sz w:val="28"/>
          <w:szCs w:val="28"/>
        </w:rPr>
      </w:pPr>
      <w:r w:rsidRPr="00F91622">
        <w:rPr>
          <w:rFonts w:ascii="Times New Roman" w:hAnsi="Times New Roman" w:cs="Times New Roman"/>
          <w:sz w:val="28"/>
          <w:szCs w:val="28"/>
        </w:rPr>
        <w:t>- * выписка из ЕГРН об объекте недвижимости (об испрашиваемом земельном участке);</w:t>
      </w:r>
    </w:p>
    <w:p w:rsidR="00F91622" w:rsidRPr="00F91622" w:rsidRDefault="00F91622" w:rsidP="00F91622">
      <w:pPr>
        <w:tabs>
          <w:tab w:val="left" w:pos="3396"/>
        </w:tabs>
        <w:rPr>
          <w:rFonts w:ascii="Times New Roman" w:hAnsi="Times New Roman" w:cs="Times New Roman"/>
          <w:sz w:val="28"/>
          <w:szCs w:val="28"/>
        </w:rPr>
      </w:pPr>
      <w:r w:rsidRPr="00F91622">
        <w:rPr>
          <w:rFonts w:ascii="Times New Roman" w:hAnsi="Times New Roman" w:cs="Times New Roman"/>
          <w:sz w:val="28"/>
          <w:szCs w:val="28"/>
        </w:rPr>
        <w:t>- * выписка из ЕГРЮЛ о юридическом лице, являющемся заявителем</w:t>
      </w:r>
    </w:p>
    <w:p w:rsidR="00F91622" w:rsidRPr="00F91622" w:rsidRDefault="00F91622" w:rsidP="00F91622">
      <w:pPr>
        <w:tabs>
          <w:tab w:val="left" w:pos="3396"/>
        </w:tabs>
        <w:rPr>
          <w:rFonts w:ascii="Times New Roman" w:hAnsi="Times New Roman" w:cs="Times New Roman"/>
          <w:sz w:val="28"/>
          <w:szCs w:val="28"/>
        </w:rPr>
      </w:pPr>
      <w:r w:rsidRPr="00F91622">
        <w:rPr>
          <w:rFonts w:ascii="Times New Roman" w:hAnsi="Times New Roman" w:cs="Times New Roman"/>
          <w:sz w:val="28"/>
          <w:szCs w:val="28"/>
        </w:rPr>
        <w:t>19) В случае обращения лица, с которым заключен договор о комп</w:t>
      </w:r>
      <w:r>
        <w:rPr>
          <w:rFonts w:ascii="Times New Roman" w:hAnsi="Times New Roman" w:cs="Times New Roman"/>
          <w:sz w:val="28"/>
          <w:szCs w:val="28"/>
        </w:rPr>
        <w:t xml:space="preserve">лексном развитии территории, в </w:t>
      </w:r>
      <w:r w:rsidRPr="00F91622">
        <w:rPr>
          <w:rFonts w:ascii="Times New Roman" w:hAnsi="Times New Roman" w:cs="Times New Roman"/>
          <w:sz w:val="28"/>
          <w:szCs w:val="28"/>
        </w:rPr>
        <w:t>отношении  земельного  участка,  предназначенного  для  комплек</w:t>
      </w:r>
      <w:r>
        <w:rPr>
          <w:rFonts w:ascii="Times New Roman" w:hAnsi="Times New Roman" w:cs="Times New Roman"/>
          <w:sz w:val="28"/>
          <w:szCs w:val="28"/>
        </w:rPr>
        <w:t xml:space="preserve">сного  освоения  территории  и </w:t>
      </w:r>
      <w:r w:rsidRPr="00F91622">
        <w:rPr>
          <w:rFonts w:ascii="Times New Roman" w:hAnsi="Times New Roman" w:cs="Times New Roman"/>
          <w:sz w:val="28"/>
          <w:szCs w:val="28"/>
        </w:rPr>
        <w:t>строительства объектов коммунальной, транспортной, социальной инфраструктур (п.п.  13.3 п. 2 ст.</w:t>
      </w:r>
    </w:p>
    <w:p w:rsidR="00F91622" w:rsidRPr="00F91622" w:rsidRDefault="00F91622" w:rsidP="00F91622">
      <w:pPr>
        <w:tabs>
          <w:tab w:val="left" w:pos="3396"/>
        </w:tabs>
        <w:rPr>
          <w:rFonts w:ascii="Times New Roman" w:hAnsi="Times New Roman" w:cs="Times New Roman"/>
          <w:sz w:val="28"/>
          <w:szCs w:val="28"/>
        </w:rPr>
      </w:pPr>
      <w:proofErr w:type="gramStart"/>
      <w:r w:rsidRPr="00F91622">
        <w:rPr>
          <w:rFonts w:ascii="Times New Roman" w:hAnsi="Times New Roman" w:cs="Times New Roman"/>
          <w:sz w:val="28"/>
          <w:szCs w:val="28"/>
        </w:rPr>
        <w:t>39.6 ЗК РФ):</w:t>
      </w:r>
      <w:proofErr w:type="gramEnd"/>
    </w:p>
    <w:p w:rsidR="00F91622" w:rsidRPr="00F91622" w:rsidRDefault="00F91622" w:rsidP="00F91622">
      <w:pPr>
        <w:tabs>
          <w:tab w:val="left" w:pos="3396"/>
        </w:tabs>
        <w:rPr>
          <w:rFonts w:ascii="Times New Roman" w:hAnsi="Times New Roman" w:cs="Times New Roman"/>
          <w:sz w:val="28"/>
          <w:szCs w:val="28"/>
        </w:rPr>
      </w:pPr>
      <w:r w:rsidRPr="00F91622">
        <w:rPr>
          <w:rFonts w:ascii="Times New Roman" w:hAnsi="Times New Roman" w:cs="Times New Roman"/>
          <w:sz w:val="28"/>
          <w:szCs w:val="28"/>
        </w:rPr>
        <w:t>- договор о комплексном развитии территории;</w:t>
      </w:r>
    </w:p>
    <w:p w:rsidR="00F91622" w:rsidRPr="00F91622" w:rsidRDefault="00F91622" w:rsidP="00F91622">
      <w:pPr>
        <w:tabs>
          <w:tab w:val="left" w:pos="3396"/>
        </w:tabs>
        <w:rPr>
          <w:rFonts w:ascii="Times New Roman" w:hAnsi="Times New Roman" w:cs="Times New Roman"/>
          <w:sz w:val="28"/>
          <w:szCs w:val="28"/>
        </w:rPr>
      </w:pPr>
      <w:r w:rsidRPr="00F91622">
        <w:rPr>
          <w:rFonts w:ascii="Times New Roman" w:hAnsi="Times New Roman" w:cs="Times New Roman"/>
          <w:sz w:val="28"/>
          <w:szCs w:val="28"/>
        </w:rPr>
        <w:t>- * утвержденный проект планировки и утвержденный проект межевания территории;</w:t>
      </w:r>
    </w:p>
    <w:p w:rsidR="00F91622" w:rsidRPr="00F91622" w:rsidRDefault="00F91622" w:rsidP="00F91622">
      <w:pPr>
        <w:tabs>
          <w:tab w:val="left" w:pos="3396"/>
        </w:tabs>
        <w:rPr>
          <w:rFonts w:ascii="Times New Roman" w:hAnsi="Times New Roman" w:cs="Times New Roman"/>
          <w:sz w:val="28"/>
          <w:szCs w:val="28"/>
        </w:rPr>
      </w:pPr>
      <w:r w:rsidRPr="00F91622">
        <w:rPr>
          <w:rFonts w:ascii="Times New Roman" w:hAnsi="Times New Roman" w:cs="Times New Roman"/>
          <w:sz w:val="28"/>
          <w:szCs w:val="28"/>
        </w:rPr>
        <w:t>- * выписка из ЕГРН об объекте недвижимости (об испрашиваемом земельном участке);</w:t>
      </w:r>
    </w:p>
    <w:p w:rsidR="00F91622" w:rsidRPr="00F91622" w:rsidRDefault="00F91622" w:rsidP="00F91622">
      <w:pPr>
        <w:tabs>
          <w:tab w:val="left" w:pos="3396"/>
        </w:tabs>
        <w:rPr>
          <w:rFonts w:ascii="Times New Roman" w:hAnsi="Times New Roman" w:cs="Times New Roman"/>
          <w:sz w:val="28"/>
          <w:szCs w:val="28"/>
        </w:rPr>
      </w:pPr>
      <w:r w:rsidRPr="00F91622">
        <w:rPr>
          <w:rFonts w:ascii="Times New Roman" w:hAnsi="Times New Roman" w:cs="Times New Roman"/>
          <w:sz w:val="28"/>
          <w:szCs w:val="28"/>
        </w:rPr>
        <w:t>- * выписка из ЕГРЮЛ о юридическом лице, являющемся заявителем.</w:t>
      </w:r>
    </w:p>
    <w:p w:rsidR="00F91622" w:rsidRPr="00F91622" w:rsidRDefault="00F91622" w:rsidP="00F91622">
      <w:pPr>
        <w:tabs>
          <w:tab w:val="left" w:pos="3396"/>
        </w:tabs>
        <w:rPr>
          <w:rFonts w:ascii="Times New Roman" w:hAnsi="Times New Roman" w:cs="Times New Roman"/>
          <w:sz w:val="28"/>
          <w:szCs w:val="28"/>
        </w:rPr>
      </w:pPr>
      <w:r w:rsidRPr="00F91622">
        <w:rPr>
          <w:rFonts w:ascii="Times New Roman" w:hAnsi="Times New Roman" w:cs="Times New Roman"/>
          <w:sz w:val="28"/>
          <w:szCs w:val="28"/>
        </w:rPr>
        <w:t>20)  В  случае  обращения  гражданина,  имеющего  право  на  пер</w:t>
      </w:r>
      <w:r>
        <w:rPr>
          <w:rFonts w:ascii="Times New Roman" w:hAnsi="Times New Roman" w:cs="Times New Roman"/>
          <w:sz w:val="28"/>
          <w:szCs w:val="28"/>
        </w:rPr>
        <w:t xml:space="preserve">воочередное  или  внеочередное </w:t>
      </w:r>
      <w:r w:rsidRPr="00F91622">
        <w:rPr>
          <w:rFonts w:ascii="Times New Roman" w:hAnsi="Times New Roman" w:cs="Times New Roman"/>
          <w:sz w:val="28"/>
          <w:szCs w:val="28"/>
        </w:rPr>
        <w:t xml:space="preserve">приобретение  земельных  участков,  в  отношении  земельных  участков,  случаи  предоставления </w:t>
      </w:r>
    </w:p>
    <w:p w:rsidR="00F91622" w:rsidRPr="00F91622" w:rsidRDefault="00F91622" w:rsidP="00F91622">
      <w:pPr>
        <w:tabs>
          <w:tab w:val="left" w:pos="3396"/>
        </w:tabs>
        <w:rPr>
          <w:rFonts w:ascii="Times New Roman" w:hAnsi="Times New Roman" w:cs="Times New Roman"/>
          <w:sz w:val="28"/>
          <w:szCs w:val="28"/>
        </w:rPr>
      </w:pPr>
      <w:r w:rsidRPr="00F91622">
        <w:rPr>
          <w:rFonts w:ascii="Times New Roman" w:hAnsi="Times New Roman" w:cs="Times New Roman"/>
          <w:sz w:val="28"/>
          <w:szCs w:val="28"/>
        </w:rPr>
        <w:t>которых  на  первоочередном  или  внеочередном  праве,  установлены  федеральным  законом  или законом субъекта Российской Федерации (п.п.  14 п. 2 ст. 39.6 ЗК РФ):</w:t>
      </w:r>
    </w:p>
    <w:p w:rsidR="00F91622" w:rsidRPr="00F91622" w:rsidRDefault="00F91622" w:rsidP="00F91622">
      <w:pPr>
        <w:tabs>
          <w:tab w:val="left" w:pos="3396"/>
        </w:tabs>
        <w:rPr>
          <w:rFonts w:ascii="Times New Roman" w:hAnsi="Times New Roman" w:cs="Times New Roman"/>
          <w:sz w:val="28"/>
          <w:szCs w:val="28"/>
        </w:rPr>
      </w:pPr>
      <w:r w:rsidRPr="00F91622">
        <w:rPr>
          <w:rFonts w:ascii="Times New Roman" w:hAnsi="Times New Roman" w:cs="Times New Roman"/>
          <w:sz w:val="28"/>
          <w:szCs w:val="28"/>
        </w:rPr>
        <w:t>- выданный уполномоченным органом документ, подтверждающ</w:t>
      </w:r>
      <w:r>
        <w:rPr>
          <w:rFonts w:ascii="Times New Roman" w:hAnsi="Times New Roman" w:cs="Times New Roman"/>
          <w:sz w:val="28"/>
          <w:szCs w:val="28"/>
        </w:rPr>
        <w:t xml:space="preserve">ий принадлежность гражданина к </w:t>
      </w:r>
      <w:r w:rsidRPr="00F91622">
        <w:rPr>
          <w:rFonts w:ascii="Times New Roman" w:hAnsi="Times New Roman" w:cs="Times New Roman"/>
          <w:sz w:val="28"/>
          <w:szCs w:val="28"/>
        </w:rPr>
        <w:t>категории  граждан,  обладающих  правом  на  первоочередное  и</w:t>
      </w:r>
      <w:r>
        <w:rPr>
          <w:rFonts w:ascii="Times New Roman" w:hAnsi="Times New Roman" w:cs="Times New Roman"/>
          <w:sz w:val="28"/>
          <w:szCs w:val="28"/>
        </w:rPr>
        <w:t xml:space="preserve">ли  внеочередное  приобретение </w:t>
      </w:r>
      <w:r w:rsidRPr="00F91622">
        <w:rPr>
          <w:rFonts w:ascii="Times New Roman" w:hAnsi="Times New Roman" w:cs="Times New Roman"/>
          <w:sz w:val="28"/>
          <w:szCs w:val="28"/>
        </w:rPr>
        <w:t>земельных участков;</w:t>
      </w:r>
    </w:p>
    <w:p w:rsidR="00F91622" w:rsidRPr="00F91622" w:rsidRDefault="00F91622" w:rsidP="00F91622">
      <w:pPr>
        <w:tabs>
          <w:tab w:val="left" w:pos="3396"/>
        </w:tabs>
        <w:rPr>
          <w:rFonts w:ascii="Times New Roman" w:hAnsi="Times New Roman" w:cs="Times New Roman"/>
          <w:sz w:val="28"/>
          <w:szCs w:val="28"/>
        </w:rPr>
      </w:pPr>
      <w:r w:rsidRPr="00F91622">
        <w:rPr>
          <w:rFonts w:ascii="Times New Roman" w:hAnsi="Times New Roman" w:cs="Times New Roman"/>
          <w:sz w:val="28"/>
          <w:szCs w:val="28"/>
        </w:rPr>
        <w:t>- * выписка из ЕГРН об объекте недвижимости (об испрашиваемом земельном участке).</w:t>
      </w:r>
    </w:p>
    <w:p w:rsidR="00F91622" w:rsidRPr="00F91622" w:rsidRDefault="00F91622" w:rsidP="00F91622">
      <w:pPr>
        <w:tabs>
          <w:tab w:val="left" w:pos="3396"/>
        </w:tabs>
        <w:rPr>
          <w:rFonts w:ascii="Times New Roman" w:hAnsi="Times New Roman" w:cs="Times New Roman"/>
          <w:sz w:val="28"/>
          <w:szCs w:val="28"/>
        </w:rPr>
      </w:pPr>
      <w:proofErr w:type="gramStart"/>
      <w:r w:rsidRPr="00F91622">
        <w:rPr>
          <w:rFonts w:ascii="Times New Roman" w:hAnsi="Times New Roman" w:cs="Times New Roman"/>
          <w:sz w:val="28"/>
          <w:szCs w:val="28"/>
        </w:rPr>
        <w:t xml:space="preserve">21)  В  случае  обращения  гражданина,  подавшего  заявления  о </w:t>
      </w:r>
      <w:r>
        <w:rPr>
          <w:rFonts w:ascii="Times New Roman" w:hAnsi="Times New Roman" w:cs="Times New Roman"/>
          <w:sz w:val="28"/>
          <w:szCs w:val="28"/>
        </w:rPr>
        <w:t xml:space="preserve"> предварительном  согласовании </w:t>
      </w:r>
      <w:r w:rsidRPr="00F91622">
        <w:rPr>
          <w:rFonts w:ascii="Times New Roman" w:hAnsi="Times New Roman" w:cs="Times New Roman"/>
          <w:sz w:val="28"/>
          <w:szCs w:val="28"/>
        </w:rPr>
        <w:t>предоставления земельного участка или о предоставлении земельно</w:t>
      </w:r>
      <w:r>
        <w:rPr>
          <w:rFonts w:ascii="Times New Roman" w:hAnsi="Times New Roman" w:cs="Times New Roman"/>
          <w:sz w:val="28"/>
          <w:szCs w:val="28"/>
        </w:rPr>
        <w:t xml:space="preserve">го участка для индивидуального </w:t>
      </w:r>
      <w:r w:rsidRPr="00F91622">
        <w:rPr>
          <w:rFonts w:ascii="Times New Roman" w:hAnsi="Times New Roman" w:cs="Times New Roman"/>
          <w:sz w:val="28"/>
          <w:szCs w:val="28"/>
        </w:rPr>
        <w:t xml:space="preserve">жилищного строительства, ведения личного подсобного хозяйства в границах населенного пункта, садоводства  в  отношении  земельного  участка  для  </w:t>
      </w:r>
      <w:r w:rsidRPr="00F91622">
        <w:rPr>
          <w:rFonts w:ascii="Times New Roman" w:hAnsi="Times New Roman" w:cs="Times New Roman"/>
          <w:sz w:val="28"/>
          <w:szCs w:val="28"/>
        </w:rPr>
        <w:lastRenderedPageBreak/>
        <w:t>индивидуальн</w:t>
      </w:r>
      <w:r>
        <w:rPr>
          <w:rFonts w:ascii="Times New Roman" w:hAnsi="Times New Roman" w:cs="Times New Roman"/>
          <w:sz w:val="28"/>
          <w:szCs w:val="28"/>
        </w:rPr>
        <w:t xml:space="preserve">ого  жилищного  строительства, </w:t>
      </w:r>
      <w:r w:rsidRPr="00F91622">
        <w:rPr>
          <w:rFonts w:ascii="Times New Roman" w:hAnsi="Times New Roman" w:cs="Times New Roman"/>
          <w:sz w:val="28"/>
          <w:szCs w:val="28"/>
        </w:rPr>
        <w:t>ведения личного подсобного хозяйства в границах населенного пункта, садоводства (п.п.  15 п. 2 ст.</w:t>
      </w:r>
      <w:proofErr w:type="gramEnd"/>
    </w:p>
    <w:p w:rsidR="00F91622" w:rsidRPr="00F91622" w:rsidRDefault="00F91622" w:rsidP="00F91622">
      <w:pPr>
        <w:tabs>
          <w:tab w:val="left" w:pos="3396"/>
        </w:tabs>
        <w:rPr>
          <w:rFonts w:ascii="Times New Roman" w:hAnsi="Times New Roman" w:cs="Times New Roman"/>
          <w:sz w:val="28"/>
          <w:szCs w:val="28"/>
        </w:rPr>
      </w:pPr>
      <w:proofErr w:type="gramStart"/>
      <w:r w:rsidRPr="00F91622">
        <w:rPr>
          <w:rFonts w:ascii="Times New Roman" w:hAnsi="Times New Roman" w:cs="Times New Roman"/>
          <w:sz w:val="28"/>
          <w:szCs w:val="28"/>
        </w:rPr>
        <w:t>39.6 ЗК РФ):</w:t>
      </w:r>
      <w:proofErr w:type="gramEnd"/>
    </w:p>
    <w:p w:rsidR="00F91622" w:rsidRPr="00F91622" w:rsidRDefault="00F91622" w:rsidP="00F91622">
      <w:pPr>
        <w:tabs>
          <w:tab w:val="left" w:pos="3396"/>
        </w:tabs>
        <w:rPr>
          <w:rFonts w:ascii="Times New Roman" w:hAnsi="Times New Roman" w:cs="Times New Roman"/>
          <w:sz w:val="28"/>
          <w:szCs w:val="28"/>
        </w:rPr>
      </w:pPr>
      <w:r w:rsidRPr="00F91622">
        <w:rPr>
          <w:rFonts w:ascii="Times New Roman" w:hAnsi="Times New Roman" w:cs="Times New Roman"/>
          <w:sz w:val="28"/>
          <w:szCs w:val="28"/>
        </w:rPr>
        <w:t>-решение о предварительном согласовании предоставления земельно</w:t>
      </w:r>
      <w:r>
        <w:rPr>
          <w:rFonts w:ascii="Times New Roman" w:hAnsi="Times New Roman" w:cs="Times New Roman"/>
          <w:sz w:val="28"/>
          <w:szCs w:val="28"/>
        </w:rPr>
        <w:t xml:space="preserve">го участка, если такое решение </w:t>
      </w:r>
      <w:r w:rsidRPr="00F91622">
        <w:rPr>
          <w:rFonts w:ascii="Times New Roman" w:hAnsi="Times New Roman" w:cs="Times New Roman"/>
          <w:sz w:val="28"/>
          <w:szCs w:val="28"/>
        </w:rPr>
        <w:t>принято иным уполномоченным органом;</w:t>
      </w:r>
    </w:p>
    <w:p w:rsidR="00F91622" w:rsidRPr="00F91622" w:rsidRDefault="00F91622" w:rsidP="00F91622">
      <w:pPr>
        <w:tabs>
          <w:tab w:val="left" w:pos="3396"/>
        </w:tabs>
        <w:rPr>
          <w:rFonts w:ascii="Times New Roman" w:hAnsi="Times New Roman" w:cs="Times New Roman"/>
          <w:sz w:val="28"/>
          <w:szCs w:val="28"/>
        </w:rPr>
      </w:pPr>
      <w:r w:rsidRPr="00F91622">
        <w:rPr>
          <w:rFonts w:ascii="Times New Roman" w:hAnsi="Times New Roman" w:cs="Times New Roman"/>
          <w:sz w:val="28"/>
          <w:szCs w:val="28"/>
        </w:rPr>
        <w:t>- * выписка из ЕГРН об объекте недвижимости (об испрашиваемом земельном участке).</w:t>
      </w:r>
    </w:p>
    <w:p w:rsidR="00F91622" w:rsidRPr="00F91622" w:rsidRDefault="00F91622" w:rsidP="00F91622">
      <w:pPr>
        <w:tabs>
          <w:tab w:val="left" w:pos="3396"/>
        </w:tabs>
        <w:rPr>
          <w:rFonts w:ascii="Times New Roman" w:hAnsi="Times New Roman" w:cs="Times New Roman"/>
          <w:sz w:val="28"/>
          <w:szCs w:val="28"/>
        </w:rPr>
      </w:pPr>
      <w:r w:rsidRPr="00F91622">
        <w:rPr>
          <w:rFonts w:ascii="Times New Roman" w:hAnsi="Times New Roman" w:cs="Times New Roman"/>
          <w:sz w:val="28"/>
          <w:szCs w:val="28"/>
        </w:rPr>
        <w:t>22) В случае обращения гражданина или юридического лица, у кото</w:t>
      </w:r>
      <w:r>
        <w:rPr>
          <w:rFonts w:ascii="Times New Roman" w:hAnsi="Times New Roman" w:cs="Times New Roman"/>
          <w:sz w:val="28"/>
          <w:szCs w:val="28"/>
        </w:rPr>
        <w:t xml:space="preserve">рого изъят для государственных </w:t>
      </w:r>
      <w:r w:rsidRPr="00F91622">
        <w:rPr>
          <w:rFonts w:ascii="Times New Roman" w:hAnsi="Times New Roman" w:cs="Times New Roman"/>
          <w:sz w:val="28"/>
          <w:szCs w:val="28"/>
        </w:rPr>
        <w:t>или  муниципальных  нужд  предоставленный  на  праве  аренды  зе</w:t>
      </w:r>
      <w:r>
        <w:rPr>
          <w:rFonts w:ascii="Times New Roman" w:hAnsi="Times New Roman" w:cs="Times New Roman"/>
          <w:sz w:val="28"/>
          <w:szCs w:val="28"/>
        </w:rPr>
        <w:t xml:space="preserve">мельный  участок  в  отношении </w:t>
      </w:r>
      <w:r w:rsidRPr="00F91622">
        <w:rPr>
          <w:rFonts w:ascii="Times New Roman" w:hAnsi="Times New Roman" w:cs="Times New Roman"/>
          <w:sz w:val="28"/>
          <w:szCs w:val="28"/>
        </w:rPr>
        <w:t>земельного участка предоставляемого взамен изъятого земельного учас</w:t>
      </w:r>
      <w:r>
        <w:rPr>
          <w:rFonts w:ascii="Times New Roman" w:hAnsi="Times New Roman" w:cs="Times New Roman"/>
          <w:sz w:val="28"/>
          <w:szCs w:val="28"/>
        </w:rPr>
        <w:t xml:space="preserve">тка (п.п.  16 п. 2 ст. 39.6 ЗК </w:t>
      </w:r>
      <w:r w:rsidRPr="00F91622">
        <w:rPr>
          <w:rFonts w:ascii="Times New Roman" w:hAnsi="Times New Roman" w:cs="Times New Roman"/>
          <w:sz w:val="28"/>
          <w:szCs w:val="28"/>
        </w:rPr>
        <w:t>РФ):</w:t>
      </w:r>
    </w:p>
    <w:p w:rsidR="00F91622" w:rsidRPr="00F91622" w:rsidRDefault="00F91622" w:rsidP="00F91622">
      <w:pPr>
        <w:tabs>
          <w:tab w:val="left" w:pos="3396"/>
        </w:tabs>
        <w:rPr>
          <w:rFonts w:ascii="Times New Roman" w:hAnsi="Times New Roman" w:cs="Times New Roman"/>
          <w:sz w:val="28"/>
          <w:szCs w:val="28"/>
        </w:rPr>
      </w:pPr>
      <w:r w:rsidRPr="00F91622">
        <w:rPr>
          <w:rFonts w:ascii="Times New Roman" w:hAnsi="Times New Roman" w:cs="Times New Roman"/>
          <w:sz w:val="28"/>
          <w:szCs w:val="28"/>
        </w:rPr>
        <w:t>- 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w:t>
      </w:r>
      <w:r>
        <w:rPr>
          <w:rFonts w:ascii="Times New Roman" w:hAnsi="Times New Roman" w:cs="Times New Roman"/>
          <w:sz w:val="28"/>
          <w:szCs w:val="28"/>
        </w:rPr>
        <w:t xml:space="preserve">х  или </w:t>
      </w:r>
      <w:r w:rsidRPr="00F91622">
        <w:rPr>
          <w:rFonts w:ascii="Times New Roman" w:hAnsi="Times New Roman" w:cs="Times New Roman"/>
          <w:sz w:val="28"/>
          <w:szCs w:val="28"/>
        </w:rPr>
        <w:t>муниципальных нужд;</w:t>
      </w:r>
    </w:p>
    <w:p w:rsidR="00F91622" w:rsidRPr="00F91622" w:rsidRDefault="00F91622" w:rsidP="00F91622">
      <w:pPr>
        <w:tabs>
          <w:tab w:val="left" w:pos="3396"/>
        </w:tabs>
        <w:rPr>
          <w:rFonts w:ascii="Times New Roman" w:hAnsi="Times New Roman" w:cs="Times New Roman"/>
          <w:sz w:val="28"/>
          <w:szCs w:val="28"/>
        </w:rPr>
      </w:pPr>
      <w:r w:rsidRPr="00F91622">
        <w:rPr>
          <w:rFonts w:ascii="Times New Roman" w:hAnsi="Times New Roman" w:cs="Times New Roman"/>
          <w:sz w:val="28"/>
          <w:szCs w:val="28"/>
        </w:rPr>
        <w:t>- * выписка из ЕГРН об объекте недвижимости (об испрашиваемом земельном участке);</w:t>
      </w:r>
    </w:p>
    <w:p w:rsidR="00F91622" w:rsidRPr="00F91622" w:rsidRDefault="00F91622" w:rsidP="00F91622">
      <w:pPr>
        <w:tabs>
          <w:tab w:val="left" w:pos="3396"/>
        </w:tabs>
        <w:rPr>
          <w:rFonts w:ascii="Times New Roman" w:hAnsi="Times New Roman" w:cs="Times New Roman"/>
          <w:sz w:val="28"/>
          <w:szCs w:val="28"/>
        </w:rPr>
      </w:pPr>
      <w:r w:rsidRPr="00F91622">
        <w:rPr>
          <w:rFonts w:ascii="Times New Roman" w:hAnsi="Times New Roman" w:cs="Times New Roman"/>
          <w:sz w:val="28"/>
          <w:szCs w:val="28"/>
        </w:rPr>
        <w:t>- * выписка из ЕГРЮЛ о юридическом лице, являющемся заявителем.</w:t>
      </w:r>
    </w:p>
    <w:p w:rsidR="00F91622" w:rsidRPr="00F91622" w:rsidRDefault="00F91622" w:rsidP="00F91622">
      <w:pPr>
        <w:tabs>
          <w:tab w:val="left" w:pos="3396"/>
        </w:tabs>
        <w:rPr>
          <w:rFonts w:ascii="Times New Roman" w:hAnsi="Times New Roman" w:cs="Times New Roman"/>
          <w:sz w:val="28"/>
          <w:szCs w:val="28"/>
        </w:rPr>
      </w:pPr>
      <w:r w:rsidRPr="00F91622">
        <w:rPr>
          <w:rFonts w:ascii="Times New Roman" w:hAnsi="Times New Roman" w:cs="Times New Roman"/>
          <w:sz w:val="28"/>
          <w:szCs w:val="28"/>
        </w:rPr>
        <w:t>23)  В  случае  обращения  религиозной  организации  в  о</w:t>
      </w:r>
      <w:r>
        <w:rPr>
          <w:rFonts w:ascii="Times New Roman" w:hAnsi="Times New Roman" w:cs="Times New Roman"/>
          <w:sz w:val="28"/>
          <w:szCs w:val="28"/>
        </w:rPr>
        <w:t xml:space="preserve">тношении  земельного  участка, </w:t>
      </w:r>
      <w:r w:rsidRPr="00F91622">
        <w:rPr>
          <w:rFonts w:ascii="Times New Roman" w:hAnsi="Times New Roman" w:cs="Times New Roman"/>
          <w:sz w:val="28"/>
          <w:szCs w:val="28"/>
        </w:rPr>
        <w:t>предназначенного для осуществления сельскохозяйственного производс</w:t>
      </w:r>
      <w:r>
        <w:rPr>
          <w:rFonts w:ascii="Times New Roman" w:hAnsi="Times New Roman" w:cs="Times New Roman"/>
          <w:sz w:val="28"/>
          <w:szCs w:val="28"/>
        </w:rPr>
        <w:t xml:space="preserve">тва (п.п.  17-п, 2 ст. 39.6 ЗК </w:t>
      </w:r>
      <w:r w:rsidRPr="00F91622">
        <w:rPr>
          <w:rFonts w:ascii="Times New Roman" w:hAnsi="Times New Roman" w:cs="Times New Roman"/>
          <w:sz w:val="28"/>
          <w:szCs w:val="28"/>
        </w:rPr>
        <w:t>РФ):</w:t>
      </w:r>
    </w:p>
    <w:p w:rsidR="00F91622" w:rsidRPr="00F91622" w:rsidRDefault="00F91622" w:rsidP="00F91622">
      <w:pPr>
        <w:tabs>
          <w:tab w:val="left" w:pos="3396"/>
        </w:tabs>
        <w:rPr>
          <w:rFonts w:ascii="Times New Roman" w:hAnsi="Times New Roman" w:cs="Times New Roman"/>
          <w:sz w:val="28"/>
          <w:szCs w:val="28"/>
        </w:rPr>
      </w:pPr>
      <w:r w:rsidRPr="00F91622">
        <w:rPr>
          <w:rFonts w:ascii="Times New Roman" w:hAnsi="Times New Roman" w:cs="Times New Roman"/>
          <w:sz w:val="28"/>
          <w:szCs w:val="28"/>
        </w:rPr>
        <w:t>- * выписка из ЕГРН об объекте недвижимости (об испрашиваемом земельном участке);</w:t>
      </w:r>
      <w:r w:rsidRPr="00F91622">
        <w:rPr>
          <w:rFonts w:ascii="Times New Roman" w:hAnsi="Times New Roman" w:cs="Times New Roman"/>
          <w:sz w:val="28"/>
          <w:szCs w:val="28"/>
        </w:rPr>
        <w:cr/>
        <w:t>- * выписка из ЕГРЮЛ о юридическом лице, являющемся заявителем.</w:t>
      </w:r>
    </w:p>
    <w:p w:rsidR="00F91622" w:rsidRPr="00F91622" w:rsidRDefault="00F91622" w:rsidP="00F91622">
      <w:pPr>
        <w:tabs>
          <w:tab w:val="left" w:pos="3396"/>
        </w:tabs>
        <w:rPr>
          <w:rFonts w:ascii="Times New Roman" w:hAnsi="Times New Roman" w:cs="Times New Roman"/>
          <w:sz w:val="28"/>
          <w:szCs w:val="28"/>
        </w:rPr>
      </w:pPr>
      <w:r w:rsidRPr="00F91622">
        <w:rPr>
          <w:rFonts w:ascii="Times New Roman" w:hAnsi="Times New Roman" w:cs="Times New Roman"/>
          <w:sz w:val="28"/>
          <w:szCs w:val="28"/>
        </w:rPr>
        <w:t>24) В  случае обращения казачьего общества в  отношении земельн</w:t>
      </w:r>
      <w:r>
        <w:rPr>
          <w:rFonts w:ascii="Times New Roman" w:hAnsi="Times New Roman" w:cs="Times New Roman"/>
          <w:sz w:val="28"/>
          <w:szCs w:val="28"/>
        </w:rPr>
        <w:t xml:space="preserve">ого участка,  предназначенного </w:t>
      </w:r>
      <w:r w:rsidRPr="00F91622">
        <w:rPr>
          <w:rFonts w:ascii="Times New Roman" w:hAnsi="Times New Roman" w:cs="Times New Roman"/>
          <w:sz w:val="28"/>
          <w:szCs w:val="28"/>
        </w:rPr>
        <w:t>для  осуществления  сельскохозяйственного  производства,  сохранения  и  развит</w:t>
      </w:r>
      <w:r>
        <w:rPr>
          <w:rFonts w:ascii="Times New Roman" w:hAnsi="Times New Roman" w:cs="Times New Roman"/>
          <w:sz w:val="28"/>
          <w:szCs w:val="28"/>
        </w:rPr>
        <w:t xml:space="preserve">ия  традиционного </w:t>
      </w:r>
      <w:r w:rsidRPr="00F91622">
        <w:rPr>
          <w:rFonts w:ascii="Times New Roman" w:hAnsi="Times New Roman" w:cs="Times New Roman"/>
          <w:sz w:val="28"/>
          <w:szCs w:val="28"/>
        </w:rPr>
        <w:t>образа жизни и хозяйствования казачьих обществ (п.п.  17 п. 2 ст. 39.6 ЗК РФ):</w:t>
      </w:r>
    </w:p>
    <w:p w:rsidR="00F91622" w:rsidRPr="00F91622" w:rsidRDefault="00F91622" w:rsidP="00F91622">
      <w:pPr>
        <w:tabs>
          <w:tab w:val="left" w:pos="3396"/>
        </w:tabs>
        <w:rPr>
          <w:rFonts w:ascii="Times New Roman" w:hAnsi="Times New Roman" w:cs="Times New Roman"/>
          <w:sz w:val="28"/>
          <w:szCs w:val="28"/>
        </w:rPr>
      </w:pPr>
      <w:r w:rsidRPr="00F91622">
        <w:rPr>
          <w:rFonts w:ascii="Times New Roman" w:hAnsi="Times New Roman" w:cs="Times New Roman"/>
          <w:sz w:val="28"/>
          <w:szCs w:val="28"/>
        </w:rPr>
        <w:t>-  свидетельство  о  внесении  казачьего  общества  в  государственный</w:t>
      </w:r>
      <w:r>
        <w:rPr>
          <w:rFonts w:ascii="Times New Roman" w:hAnsi="Times New Roman" w:cs="Times New Roman"/>
          <w:sz w:val="28"/>
          <w:szCs w:val="28"/>
        </w:rPr>
        <w:t xml:space="preserve">  Реестр  казачьих  обществ  в </w:t>
      </w:r>
      <w:r w:rsidRPr="00F91622">
        <w:rPr>
          <w:rFonts w:ascii="Times New Roman" w:hAnsi="Times New Roman" w:cs="Times New Roman"/>
          <w:sz w:val="28"/>
          <w:szCs w:val="28"/>
        </w:rPr>
        <w:t>Российской Федерации;</w:t>
      </w:r>
    </w:p>
    <w:p w:rsidR="00F91622" w:rsidRPr="00F91622" w:rsidRDefault="00F91622" w:rsidP="00F91622">
      <w:pPr>
        <w:tabs>
          <w:tab w:val="left" w:pos="3396"/>
        </w:tabs>
        <w:rPr>
          <w:rFonts w:ascii="Times New Roman" w:hAnsi="Times New Roman" w:cs="Times New Roman"/>
          <w:sz w:val="28"/>
          <w:szCs w:val="28"/>
        </w:rPr>
      </w:pPr>
      <w:r w:rsidRPr="00F91622">
        <w:rPr>
          <w:rFonts w:ascii="Times New Roman" w:hAnsi="Times New Roman" w:cs="Times New Roman"/>
          <w:sz w:val="28"/>
          <w:szCs w:val="28"/>
        </w:rPr>
        <w:t>- * выписка из ЕГРН об объекте недвижимости (об испрашиваемом земельном участке);</w:t>
      </w:r>
    </w:p>
    <w:p w:rsidR="00F91622" w:rsidRPr="00F91622" w:rsidRDefault="00F91622" w:rsidP="00F91622">
      <w:pPr>
        <w:tabs>
          <w:tab w:val="left" w:pos="3396"/>
        </w:tabs>
        <w:rPr>
          <w:rFonts w:ascii="Times New Roman" w:hAnsi="Times New Roman" w:cs="Times New Roman"/>
          <w:sz w:val="28"/>
          <w:szCs w:val="28"/>
        </w:rPr>
      </w:pPr>
      <w:r w:rsidRPr="00F91622">
        <w:rPr>
          <w:rFonts w:ascii="Times New Roman" w:hAnsi="Times New Roman" w:cs="Times New Roman"/>
          <w:sz w:val="28"/>
          <w:szCs w:val="28"/>
        </w:rPr>
        <w:t>- * выписка из ЕЕРЮЛ о юридическом лице, являющемся заявителем.</w:t>
      </w:r>
    </w:p>
    <w:p w:rsidR="00F91622" w:rsidRPr="00F91622" w:rsidRDefault="00F91622" w:rsidP="00F91622">
      <w:pPr>
        <w:tabs>
          <w:tab w:val="left" w:pos="3396"/>
        </w:tabs>
        <w:rPr>
          <w:rFonts w:ascii="Times New Roman" w:hAnsi="Times New Roman" w:cs="Times New Roman"/>
          <w:sz w:val="28"/>
          <w:szCs w:val="28"/>
        </w:rPr>
      </w:pPr>
      <w:r w:rsidRPr="00F91622">
        <w:rPr>
          <w:rFonts w:ascii="Times New Roman" w:hAnsi="Times New Roman" w:cs="Times New Roman"/>
          <w:sz w:val="28"/>
          <w:szCs w:val="28"/>
        </w:rPr>
        <w:t>25) В случае обращения лица, которое в соответствии с Земельным</w:t>
      </w:r>
      <w:r>
        <w:rPr>
          <w:rFonts w:ascii="Times New Roman" w:hAnsi="Times New Roman" w:cs="Times New Roman"/>
          <w:sz w:val="28"/>
          <w:szCs w:val="28"/>
        </w:rPr>
        <w:t xml:space="preserve"> кодексом Российской Федерации </w:t>
      </w:r>
      <w:r w:rsidRPr="00F91622">
        <w:rPr>
          <w:rFonts w:ascii="Times New Roman" w:hAnsi="Times New Roman" w:cs="Times New Roman"/>
          <w:sz w:val="28"/>
          <w:szCs w:val="28"/>
        </w:rPr>
        <w:t xml:space="preserve">имеет право на приобретение в собственность земельного участка, находящегося </w:t>
      </w:r>
      <w:proofErr w:type="gramStart"/>
      <w:r w:rsidRPr="00F91622">
        <w:rPr>
          <w:rFonts w:ascii="Times New Roman" w:hAnsi="Times New Roman" w:cs="Times New Roman"/>
          <w:sz w:val="28"/>
          <w:szCs w:val="28"/>
        </w:rPr>
        <w:t>в</w:t>
      </w:r>
      <w:proofErr w:type="gramEnd"/>
      <w:r w:rsidRPr="00F91622">
        <w:rPr>
          <w:rFonts w:ascii="Times New Roman" w:hAnsi="Times New Roman" w:cs="Times New Roman"/>
          <w:sz w:val="28"/>
          <w:szCs w:val="28"/>
        </w:rPr>
        <w:t xml:space="preserve"> государственной </w:t>
      </w:r>
    </w:p>
    <w:p w:rsidR="00F91622" w:rsidRPr="00F91622" w:rsidRDefault="00F91622" w:rsidP="00F91622">
      <w:pPr>
        <w:tabs>
          <w:tab w:val="left" w:pos="3396"/>
        </w:tabs>
        <w:rPr>
          <w:rFonts w:ascii="Times New Roman" w:hAnsi="Times New Roman" w:cs="Times New Roman"/>
          <w:sz w:val="28"/>
          <w:szCs w:val="28"/>
        </w:rPr>
      </w:pPr>
      <w:r w:rsidRPr="00F91622">
        <w:rPr>
          <w:rFonts w:ascii="Times New Roman" w:hAnsi="Times New Roman" w:cs="Times New Roman"/>
          <w:sz w:val="28"/>
          <w:szCs w:val="28"/>
        </w:rPr>
        <w:t xml:space="preserve">собственности  Брянской  области,  без  проведения  торгов,  в  том  </w:t>
      </w:r>
      <w:r>
        <w:rPr>
          <w:rFonts w:ascii="Times New Roman" w:hAnsi="Times New Roman" w:cs="Times New Roman"/>
          <w:sz w:val="28"/>
          <w:szCs w:val="28"/>
        </w:rPr>
        <w:t xml:space="preserve">числе  бесплатно,  если  такой </w:t>
      </w:r>
      <w:r w:rsidRPr="00F91622">
        <w:rPr>
          <w:rFonts w:ascii="Times New Roman" w:hAnsi="Times New Roman" w:cs="Times New Roman"/>
          <w:sz w:val="28"/>
          <w:szCs w:val="28"/>
        </w:rPr>
        <w:t>земельный участок зарезервирован для государственных нужд либо ог</w:t>
      </w:r>
      <w:r>
        <w:rPr>
          <w:rFonts w:ascii="Times New Roman" w:hAnsi="Times New Roman" w:cs="Times New Roman"/>
          <w:sz w:val="28"/>
          <w:szCs w:val="28"/>
        </w:rPr>
        <w:t xml:space="preserve">раничен в обороте (п.п.  18 п. </w:t>
      </w:r>
      <w:r w:rsidRPr="00F91622">
        <w:rPr>
          <w:rFonts w:ascii="Times New Roman" w:hAnsi="Times New Roman" w:cs="Times New Roman"/>
          <w:sz w:val="28"/>
          <w:szCs w:val="28"/>
        </w:rPr>
        <w:t>2 ст. 39.6 ЗК РФ):</w:t>
      </w:r>
    </w:p>
    <w:p w:rsidR="00F91622" w:rsidRPr="00F91622" w:rsidRDefault="00F91622" w:rsidP="00F91622">
      <w:pPr>
        <w:tabs>
          <w:tab w:val="left" w:pos="3396"/>
        </w:tabs>
        <w:rPr>
          <w:rFonts w:ascii="Times New Roman" w:hAnsi="Times New Roman" w:cs="Times New Roman"/>
          <w:sz w:val="28"/>
          <w:szCs w:val="28"/>
        </w:rPr>
      </w:pPr>
      <w:r w:rsidRPr="00F91622">
        <w:rPr>
          <w:rFonts w:ascii="Times New Roman" w:hAnsi="Times New Roman" w:cs="Times New Roman"/>
          <w:sz w:val="28"/>
          <w:szCs w:val="28"/>
        </w:rPr>
        <w:t>-  документ,  предусмотренный  перечнем  документов,  подтве</w:t>
      </w:r>
      <w:r>
        <w:rPr>
          <w:rFonts w:ascii="Times New Roman" w:hAnsi="Times New Roman" w:cs="Times New Roman"/>
          <w:sz w:val="28"/>
          <w:szCs w:val="28"/>
        </w:rPr>
        <w:t xml:space="preserve">рждающих  право  заявителя  на </w:t>
      </w:r>
      <w:r w:rsidRPr="00F91622">
        <w:rPr>
          <w:rFonts w:ascii="Times New Roman" w:hAnsi="Times New Roman" w:cs="Times New Roman"/>
          <w:sz w:val="28"/>
          <w:szCs w:val="28"/>
        </w:rPr>
        <w:t>приобретение  земельного  участка  без  проведения  т</w:t>
      </w:r>
      <w:r>
        <w:rPr>
          <w:rFonts w:ascii="Times New Roman" w:hAnsi="Times New Roman" w:cs="Times New Roman"/>
          <w:sz w:val="28"/>
          <w:szCs w:val="28"/>
        </w:rPr>
        <w:t xml:space="preserve">оргов,  утвержденный  приказом </w:t>
      </w:r>
      <w:r w:rsidRPr="00F91622">
        <w:rPr>
          <w:rFonts w:ascii="Times New Roman" w:hAnsi="Times New Roman" w:cs="Times New Roman"/>
          <w:sz w:val="28"/>
          <w:szCs w:val="28"/>
        </w:rPr>
        <w:t>Минэкономразвития  от  12.01.2015  №1,  подтверждающий  право  заявител</w:t>
      </w:r>
      <w:r>
        <w:rPr>
          <w:rFonts w:ascii="Times New Roman" w:hAnsi="Times New Roman" w:cs="Times New Roman"/>
          <w:sz w:val="28"/>
          <w:szCs w:val="28"/>
        </w:rPr>
        <w:t xml:space="preserve">я  на  предоставление </w:t>
      </w:r>
      <w:r w:rsidRPr="00F91622">
        <w:rPr>
          <w:rFonts w:ascii="Times New Roman" w:hAnsi="Times New Roman" w:cs="Times New Roman"/>
          <w:sz w:val="28"/>
          <w:szCs w:val="28"/>
        </w:rPr>
        <w:t>земельного участка в собственность без проведения торгов;</w:t>
      </w:r>
    </w:p>
    <w:p w:rsidR="00F91622" w:rsidRPr="00F91622" w:rsidRDefault="00F91622" w:rsidP="00F91622">
      <w:pPr>
        <w:tabs>
          <w:tab w:val="left" w:pos="3396"/>
        </w:tabs>
        <w:rPr>
          <w:rFonts w:ascii="Times New Roman" w:hAnsi="Times New Roman" w:cs="Times New Roman"/>
          <w:sz w:val="28"/>
          <w:szCs w:val="28"/>
        </w:rPr>
      </w:pPr>
      <w:r w:rsidRPr="00F91622">
        <w:rPr>
          <w:rFonts w:ascii="Times New Roman" w:hAnsi="Times New Roman" w:cs="Times New Roman"/>
          <w:sz w:val="28"/>
          <w:szCs w:val="28"/>
        </w:rPr>
        <w:lastRenderedPageBreak/>
        <w:t>- * выписка из ЕЕРН об объекте недвижимости (об испрашиваемом земельном участке);</w:t>
      </w:r>
    </w:p>
    <w:p w:rsidR="00F91622" w:rsidRPr="00F91622" w:rsidRDefault="00F91622" w:rsidP="00F91622">
      <w:pPr>
        <w:tabs>
          <w:tab w:val="left" w:pos="3396"/>
        </w:tabs>
        <w:rPr>
          <w:rFonts w:ascii="Times New Roman" w:hAnsi="Times New Roman" w:cs="Times New Roman"/>
          <w:sz w:val="28"/>
          <w:szCs w:val="28"/>
        </w:rPr>
      </w:pPr>
      <w:r w:rsidRPr="00F91622">
        <w:rPr>
          <w:rFonts w:ascii="Times New Roman" w:hAnsi="Times New Roman" w:cs="Times New Roman"/>
          <w:sz w:val="28"/>
          <w:szCs w:val="28"/>
        </w:rPr>
        <w:t>- * выписка из ЕЕРЮЛ о юридическом лице, являющемся заявителем.</w:t>
      </w:r>
    </w:p>
    <w:p w:rsidR="00F91622" w:rsidRPr="00F91622" w:rsidRDefault="00F91622" w:rsidP="00F91622">
      <w:pPr>
        <w:tabs>
          <w:tab w:val="left" w:pos="3396"/>
        </w:tabs>
        <w:rPr>
          <w:rFonts w:ascii="Times New Roman" w:hAnsi="Times New Roman" w:cs="Times New Roman"/>
          <w:sz w:val="28"/>
          <w:szCs w:val="28"/>
        </w:rPr>
      </w:pPr>
      <w:r w:rsidRPr="00F91622">
        <w:rPr>
          <w:rFonts w:ascii="Times New Roman" w:hAnsi="Times New Roman" w:cs="Times New Roman"/>
          <w:sz w:val="28"/>
          <w:szCs w:val="28"/>
        </w:rPr>
        <w:t>26)  В  случае  обращения  гражданина в  отношении земельного  уча</w:t>
      </w:r>
      <w:r>
        <w:rPr>
          <w:rFonts w:ascii="Times New Roman" w:hAnsi="Times New Roman" w:cs="Times New Roman"/>
          <w:sz w:val="28"/>
          <w:szCs w:val="28"/>
        </w:rPr>
        <w:t xml:space="preserve">стка для  сенокошения,  выпаса </w:t>
      </w:r>
      <w:r w:rsidRPr="00F91622">
        <w:rPr>
          <w:rFonts w:ascii="Times New Roman" w:hAnsi="Times New Roman" w:cs="Times New Roman"/>
          <w:sz w:val="28"/>
          <w:szCs w:val="28"/>
        </w:rPr>
        <w:t>сельскохозяйственных  животных,  ведения  огородничес</w:t>
      </w:r>
      <w:r>
        <w:rPr>
          <w:rFonts w:ascii="Times New Roman" w:hAnsi="Times New Roman" w:cs="Times New Roman"/>
          <w:sz w:val="28"/>
          <w:szCs w:val="28"/>
        </w:rPr>
        <w:t xml:space="preserve">тва  или  земельного  участка, </w:t>
      </w:r>
      <w:r w:rsidRPr="00F91622">
        <w:rPr>
          <w:rFonts w:ascii="Times New Roman" w:hAnsi="Times New Roman" w:cs="Times New Roman"/>
          <w:sz w:val="28"/>
          <w:szCs w:val="28"/>
        </w:rPr>
        <w:t>расположенного за границами населенного пункта, для ведения личн</w:t>
      </w:r>
      <w:r>
        <w:rPr>
          <w:rFonts w:ascii="Times New Roman" w:hAnsi="Times New Roman" w:cs="Times New Roman"/>
          <w:sz w:val="28"/>
          <w:szCs w:val="28"/>
        </w:rPr>
        <w:t xml:space="preserve">ого подсобного хозяйства (п.п. </w:t>
      </w:r>
      <w:r w:rsidRPr="00F91622">
        <w:rPr>
          <w:rFonts w:ascii="Times New Roman" w:hAnsi="Times New Roman" w:cs="Times New Roman"/>
          <w:sz w:val="28"/>
          <w:szCs w:val="28"/>
        </w:rPr>
        <w:t>19 п. 2 ст. 39.6 ЗК РФ):</w:t>
      </w:r>
    </w:p>
    <w:p w:rsidR="00F91622" w:rsidRPr="00F91622" w:rsidRDefault="00F91622" w:rsidP="00F91622">
      <w:pPr>
        <w:tabs>
          <w:tab w:val="left" w:pos="3396"/>
        </w:tabs>
        <w:rPr>
          <w:rFonts w:ascii="Times New Roman" w:hAnsi="Times New Roman" w:cs="Times New Roman"/>
          <w:sz w:val="28"/>
          <w:szCs w:val="28"/>
        </w:rPr>
      </w:pPr>
      <w:r w:rsidRPr="00F91622">
        <w:rPr>
          <w:rFonts w:ascii="Times New Roman" w:hAnsi="Times New Roman" w:cs="Times New Roman"/>
          <w:sz w:val="28"/>
          <w:szCs w:val="28"/>
        </w:rPr>
        <w:t>- * выписка из ЕЕРН об объекте недвижимости (об испрашиваемом земельном участке).</w:t>
      </w:r>
    </w:p>
    <w:p w:rsidR="00F91622" w:rsidRPr="00F91622" w:rsidRDefault="00F91622" w:rsidP="00F91622">
      <w:pPr>
        <w:tabs>
          <w:tab w:val="left" w:pos="3396"/>
        </w:tabs>
        <w:rPr>
          <w:rFonts w:ascii="Times New Roman" w:hAnsi="Times New Roman" w:cs="Times New Roman"/>
          <w:sz w:val="28"/>
          <w:szCs w:val="28"/>
        </w:rPr>
      </w:pPr>
      <w:r w:rsidRPr="00F91622">
        <w:rPr>
          <w:rFonts w:ascii="Times New Roman" w:hAnsi="Times New Roman" w:cs="Times New Roman"/>
          <w:sz w:val="28"/>
          <w:szCs w:val="28"/>
        </w:rPr>
        <w:t xml:space="preserve">27) В  случае  обращения  </w:t>
      </w:r>
      <w:proofErr w:type="spellStart"/>
      <w:r w:rsidRPr="00F91622">
        <w:rPr>
          <w:rFonts w:ascii="Times New Roman" w:hAnsi="Times New Roman" w:cs="Times New Roman"/>
          <w:sz w:val="28"/>
          <w:szCs w:val="28"/>
        </w:rPr>
        <w:t>недропользователя</w:t>
      </w:r>
      <w:proofErr w:type="spellEnd"/>
      <w:r w:rsidRPr="00F91622">
        <w:rPr>
          <w:rFonts w:ascii="Times New Roman" w:hAnsi="Times New Roman" w:cs="Times New Roman"/>
          <w:sz w:val="28"/>
          <w:szCs w:val="28"/>
        </w:rPr>
        <w:t xml:space="preserve">  в  отношении земельно</w:t>
      </w:r>
      <w:r>
        <w:rPr>
          <w:rFonts w:ascii="Times New Roman" w:hAnsi="Times New Roman" w:cs="Times New Roman"/>
          <w:sz w:val="28"/>
          <w:szCs w:val="28"/>
        </w:rPr>
        <w:t xml:space="preserve">го участка,  необходимого  для </w:t>
      </w:r>
      <w:r w:rsidRPr="00F91622">
        <w:rPr>
          <w:rFonts w:ascii="Times New Roman" w:hAnsi="Times New Roman" w:cs="Times New Roman"/>
          <w:sz w:val="28"/>
          <w:szCs w:val="28"/>
        </w:rPr>
        <w:t>проведения работ, связанных с пользованием недрами (п.п. 20 п. 2 ст. 39.6 ЗК РФ):</w:t>
      </w:r>
    </w:p>
    <w:p w:rsidR="00F91622" w:rsidRPr="00F91622" w:rsidRDefault="00F91622" w:rsidP="00F91622">
      <w:pPr>
        <w:tabs>
          <w:tab w:val="left" w:pos="3396"/>
        </w:tabs>
        <w:rPr>
          <w:rFonts w:ascii="Times New Roman" w:hAnsi="Times New Roman" w:cs="Times New Roman"/>
          <w:sz w:val="28"/>
          <w:szCs w:val="28"/>
        </w:rPr>
      </w:pPr>
      <w:r w:rsidRPr="00F91622">
        <w:rPr>
          <w:rFonts w:ascii="Times New Roman" w:hAnsi="Times New Roman" w:cs="Times New Roman"/>
          <w:sz w:val="28"/>
          <w:szCs w:val="28"/>
        </w:rPr>
        <w:t xml:space="preserve">-  выдержка  из  лицензии  на  пользование  недрами,  подтверждающая </w:t>
      </w:r>
      <w:r>
        <w:rPr>
          <w:rFonts w:ascii="Times New Roman" w:hAnsi="Times New Roman" w:cs="Times New Roman"/>
          <w:sz w:val="28"/>
          <w:szCs w:val="28"/>
        </w:rPr>
        <w:t xml:space="preserve"> границы  горного  отвода  (за </w:t>
      </w:r>
      <w:r w:rsidRPr="00F91622">
        <w:rPr>
          <w:rFonts w:ascii="Times New Roman" w:hAnsi="Times New Roman" w:cs="Times New Roman"/>
          <w:sz w:val="28"/>
          <w:szCs w:val="28"/>
        </w:rPr>
        <w:t>исключением сведений, содержащих государственную тайну);</w:t>
      </w:r>
    </w:p>
    <w:p w:rsidR="00F91622" w:rsidRPr="00F91622" w:rsidRDefault="00F91622" w:rsidP="00F91622">
      <w:pPr>
        <w:tabs>
          <w:tab w:val="left" w:pos="3396"/>
        </w:tabs>
        <w:rPr>
          <w:rFonts w:ascii="Times New Roman" w:hAnsi="Times New Roman" w:cs="Times New Roman"/>
          <w:sz w:val="28"/>
          <w:szCs w:val="28"/>
        </w:rPr>
      </w:pPr>
      <w:r w:rsidRPr="00F91622">
        <w:rPr>
          <w:rFonts w:ascii="Times New Roman" w:hAnsi="Times New Roman" w:cs="Times New Roman"/>
          <w:sz w:val="28"/>
          <w:szCs w:val="28"/>
        </w:rPr>
        <w:t>- * выписка из ЕЕРН об объекте недвижимости (об испрашиваемом земельном участке);</w:t>
      </w:r>
    </w:p>
    <w:p w:rsidR="00F91622" w:rsidRPr="00F91622" w:rsidRDefault="00F91622" w:rsidP="00F91622">
      <w:pPr>
        <w:tabs>
          <w:tab w:val="left" w:pos="3396"/>
        </w:tabs>
        <w:rPr>
          <w:rFonts w:ascii="Times New Roman" w:hAnsi="Times New Roman" w:cs="Times New Roman"/>
          <w:sz w:val="28"/>
          <w:szCs w:val="28"/>
        </w:rPr>
      </w:pPr>
      <w:r w:rsidRPr="00F91622">
        <w:rPr>
          <w:rFonts w:ascii="Times New Roman" w:hAnsi="Times New Roman" w:cs="Times New Roman"/>
          <w:sz w:val="28"/>
          <w:szCs w:val="28"/>
        </w:rPr>
        <w:t>- * выписка из ЕЕРЮЛ о юридическом лице, являющемся заявителем.</w:t>
      </w:r>
    </w:p>
    <w:p w:rsidR="00F91622" w:rsidRPr="00F91622" w:rsidRDefault="00F91622" w:rsidP="00F91622">
      <w:pPr>
        <w:tabs>
          <w:tab w:val="left" w:pos="3396"/>
        </w:tabs>
        <w:rPr>
          <w:rFonts w:ascii="Times New Roman" w:hAnsi="Times New Roman" w:cs="Times New Roman"/>
          <w:sz w:val="28"/>
          <w:szCs w:val="28"/>
        </w:rPr>
      </w:pPr>
      <w:r w:rsidRPr="00F91622">
        <w:rPr>
          <w:rFonts w:ascii="Times New Roman" w:hAnsi="Times New Roman" w:cs="Times New Roman"/>
          <w:sz w:val="28"/>
          <w:szCs w:val="28"/>
        </w:rPr>
        <w:t>28)  В  случае  обращения  лица,  с  которым  заключено  концессио</w:t>
      </w:r>
      <w:r>
        <w:rPr>
          <w:rFonts w:ascii="Times New Roman" w:hAnsi="Times New Roman" w:cs="Times New Roman"/>
          <w:sz w:val="28"/>
          <w:szCs w:val="28"/>
        </w:rPr>
        <w:t xml:space="preserve">нное  соглашение  в  отношении </w:t>
      </w:r>
      <w:r w:rsidRPr="00F91622">
        <w:rPr>
          <w:rFonts w:ascii="Times New Roman" w:hAnsi="Times New Roman" w:cs="Times New Roman"/>
          <w:sz w:val="28"/>
          <w:szCs w:val="28"/>
        </w:rPr>
        <w:t xml:space="preserve">земельного  участка,  необходимого  для  осуществления  </w:t>
      </w:r>
      <w:r>
        <w:rPr>
          <w:rFonts w:ascii="Times New Roman" w:hAnsi="Times New Roman" w:cs="Times New Roman"/>
          <w:sz w:val="28"/>
          <w:szCs w:val="28"/>
        </w:rPr>
        <w:t xml:space="preserve">деятельности,  предусмотренной </w:t>
      </w:r>
      <w:r w:rsidRPr="00F91622">
        <w:rPr>
          <w:rFonts w:ascii="Times New Roman" w:hAnsi="Times New Roman" w:cs="Times New Roman"/>
          <w:sz w:val="28"/>
          <w:szCs w:val="28"/>
        </w:rPr>
        <w:t>концессионным соглашением (п.п. 23 п. 2 ст. 39.6 ЗК РФ):</w:t>
      </w:r>
    </w:p>
    <w:p w:rsidR="00F91622" w:rsidRPr="00F91622" w:rsidRDefault="00F91622" w:rsidP="00F91622">
      <w:pPr>
        <w:tabs>
          <w:tab w:val="left" w:pos="3396"/>
        </w:tabs>
        <w:rPr>
          <w:rFonts w:ascii="Times New Roman" w:hAnsi="Times New Roman" w:cs="Times New Roman"/>
          <w:sz w:val="28"/>
          <w:szCs w:val="28"/>
        </w:rPr>
      </w:pPr>
      <w:r w:rsidRPr="00F91622">
        <w:rPr>
          <w:rFonts w:ascii="Times New Roman" w:hAnsi="Times New Roman" w:cs="Times New Roman"/>
          <w:sz w:val="28"/>
          <w:szCs w:val="28"/>
        </w:rPr>
        <w:t>- концессионное соглашение;</w:t>
      </w:r>
    </w:p>
    <w:p w:rsidR="00F91622" w:rsidRPr="00F91622" w:rsidRDefault="00F91622" w:rsidP="00F91622">
      <w:pPr>
        <w:tabs>
          <w:tab w:val="left" w:pos="3396"/>
        </w:tabs>
        <w:rPr>
          <w:rFonts w:ascii="Times New Roman" w:hAnsi="Times New Roman" w:cs="Times New Roman"/>
          <w:sz w:val="28"/>
          <w:szCs w:val="28"/>
        </w:rPr>
      </w:pPr>
      <w:r w:rsidRPr="00F91622">
        <w:rPr>
          <w:rFonts w:ascii="Times New Roman" w:hAnsi="Times New Roman" w:cs="Times New Roman"/>
          <w:sz w:val="28"/>
          <w:szCs w:val="28"/>
        </w:rPr>
        <w:t>- * выписка из ЕГРН об объекте недвижимости (об испрашиваемом земельном участке);</w:t>
      </w:r>
    </w:p>
    <w:p w:rsidR="00F91622" w:rsidRPr="00F91622" w:rsidRDefault="00F91622" w:rsidP="00F91622">
      <w:pPr>
        <w:tabs>
          <w:tab w:val="left" w:pos="3396"/>
        </w:tabs>
        <w:rPr>
          <w:rFonts w:ascii="Times New Roman" w:hAnsi="Times New Roman" w:cs="Times New Roman"/>
          <w:sz w:val="28"/>
          <w:szCs w:val="28"/>
        </w:rPr>
      </w:pPr>
      <w:r w:rsidRPr="00F91622">
        <w:rPr>
          <w:rFonts w:ascii="Times New Roman" w:hAnsi="Times New Roman" w:cs="Times New Roman"/>
          <w:sz w:val="28"/>
          <w:szCs w:val="28"/>
        </w:rPr>
        <w:t>- * выписка из ЕГРЮЛ о юридическом лице, являющемся заявителем.</w:t>
      </w:r>
    </w:p>
    <w:p w:rsidR="00F91622" w:rsidRPr="00F91622" w:rsidRDefault="00F91622" w:rsidP="00F91622">
      <w:pPr>
        <w:tabs>
          <w:tab w:val="left" w:pos="3396"/>
        </w:tabs>
        <w:rPr>
          <w:rFonts w:ascii="Times New Roman" w:hAnsi="Times New Roman" w:cs="Times New Roman"/>
          <w:sz w:val="28"/>
          <w:szCs w:val="28"/>
        </w:rPr>
      </w:pPr>
      <w:r w:rsidRPr="00F91622">
        <w:rPr>
          <w:rFonts w:ascii="Times New Roman" w:hAnsi="Times New Roman" w:cs="Times New Roman"/>
          <w:sz w:val="28"/>
          <w:szCs w:val="28"/>
        </w:rPr>
        <w:t>29) В случае обращения лица, заключившего договор об освоении те</w:t>
      </w:r>
      <w:r>
        <w:rPr>
          <w:rFonts w:ascii="Times New Roman" w:hAnsi="Times New Roman" w:cs="Times New Roman"/>
          <w:sz w:val="28"/>
          <w:szCs w:val="28"/>
        </w:rPr>
        <w:t xml:space="preserve">рритории в целях строительства </w:t>
      </w:r>
      <w:r w:rsidRPr="00F91622">
        <w:rPr>
          <w:rFonts w:ascii="Times New Roman" w:hAnsi="Times New Roman" w:cs="Times New Roman"/>
          <w:sz w:val="28"/>
          <w:szCs w:val="28"/>
        </w:rPr>
        <w:t xml:space="preserve">и эксплуатации  наемного дома коммерческого  использования,  в  отношении земельного участка, </w:t>
      </w:r>
    </w:p>
    <w:p w:rsidR="00F91622" w:rsidRPr="00F91622" w:rsidRDefault="00F91622" w:rsidP="00F91622">
      <w:pPr>
        <w:tabs>
          <w:tab w:val="left" w:pos="3396"/>
        </w:tabs>
        <w:rPr>
          <w:rFonts w:ascii="Times New Roman" w:hAnsi="Times New Roman" w:cs="Times New Roman"/>
          <w:sz w:val="28"/>
          <w:szCs w:val="28"/>
        </w:rPr>
      </w:pPr>
      <w:r w:rsidRPr="00F91622">
        <w:rPr>
          <w:rFonts w:ascii="Times New Roman" w:hAnsi="Times New Roman" w:cs="Times New Roman"/>
          <w:sz w:val="28"/>
          <w:szCs w:val="28"/>
        </w:rPr>
        <w:t>предназначенного для освоения территории в целях строительств</w:t>
      </w:r>
      <w:r>
        <w:rPr>
          <w:rFonts w:ascii="Times New Roman" w:hAnsi="Times New Roman" w:cs="Times New Roman"/>
          <w:sz w:val="28"/>
          <w:szCs w:val="28"/>
        </w:rPr>
        <w:t xml:space="preserve">а и эксплуатации наемного дома </w:t>
      </w:r>
      <w:r w:rsidRPr="00F91622">
        <w:rPr>
          <w:rFonts w:ascii="Times New Roman" w:hAnsi="Times New Roman" w:cs="Times New Roman"/>
          <w:sz w:val="28"/>
          <w:szCs w:val="28"/>
        </w:rPr>
        <w:t>коммерческого использования (п.п. 23.1. п. 2 ст. 39.6 ЗК РФ):</w:t>
      </w:r>
    </w:p>
    <w:p w:rsidR="00F91622" w:rsidRPr="00F91622" w:rsidRDefault="00F91622" w:rsidP="00F91622">
      <w:pPr>
        <w:tabs>
          <w:tab w:val="left" w:pos="3396"/>
        </w:tabs>
        <w:rPr>
          <w:rFonts w:ascii="Times New Roman" w:hAnsi="Times New Roman" w:cs="Times New Roman"/>
          <w:sz w:val="28"/>
          <w:szCs w:val="28"/>
        </w:rPr>
      </w:pPr>
      <w:r w:rsidRPr="00F91622">
        <w:rPr>
          <w:rFonts w:ascii="Times New Roman" w:hAnsi="Times New Roman" w:cs="Times New Roman"/>
          <w:sz w:val="28"/>
          <w:szCs w:val="28"/>
        </w:rPr>
        <w:t>-  договор  об  освоении  территор</w:t>
      </w:r>
      <w:r>
        <w:rPr>
          <w:rFonts w:ascii="Times New Roman" w:hAnsi="Times New Roman" w:cs="Times New Roman"/>
          <w:sz w:val="28"/>
          <w:szCs w:val="28"/>
        </w:rPr>
        <w:t xml:space="preserve">ии  в  целях  строительства  и эксплуатации  наемного  дома </w:t>
      </w:r>
      <w:r w:rsidRPr="00F91622">
        <w:rPr>
          <w:rFonts w:ascii="Times New Roman" w:hAnsi="Times New Roman" w:cs="Times New Roman"/>
          <w:sz w:val="28"/>
          <w:szCs w:val="28"/>
        </w:rPr>
        <w:t>коммерческого использования;</w:t>
      </w:r>
    </w:p>
    <w:p w:rsidR="00F91622" w:rsidRPr="00F91622" w:rsidRDefault="00F91622" w:rsidP="00F91622">
      <w:pPr>
        <w:tabs>
          <w:tab w:val="left" w:pos="3396"/>
        </w:tabs>
        <w:rPr>
          <w:rFonts w:ascii="Times New Roman" w:hAnsi="Times New Roman" w:cs="Times New Roman"/>
          <w:sz w:val="28"/>
          <w:szCs w:val="28"/>
        </w:rPr>
      </w:pPr>
      <w:r w:rsidRPr="00F91622">
        <w:rPr>
          <w:rFonts w:ascii="Times New Roman" w:hAnsi="Times New Roman" w:cs="Times New Roman"/>
          <w:sz w:val="28"/>
          <w:szCs w:val="28"/>
        </w:rPr>
        <w:t>- * утвержденный проект планировки и утвержденный проект межевания территории;</w:t>
      </w:r>
    </w:p>
    <w:p w:rsidR="00F91622" w:rsidRPr="00F91622" w:rsidRDefault="00F91622" w:rsidP="00F91622">
      <w:pPr>
        <w:tabs>
          <w:tab w:val="left" w:pos="3396"/>
        </w:tabs>
        <w:rPr>
          <w:rFonts w:ascii="Times New Roman" w:hAnsi="Times New Roman" w:cs="Times New Roman"/>
          <w:sz w:val="28"/>
          <w:szCs w:val="28"/>
        </w:rPr>
      </w:pPr>
      <w:r w:rsidRPr="00F91622">
        <w:rPr>
          <w:rFonts w:ascii="Times New Roman" w:hAnsi="Times New Roman" w:cs="Times New Roman"/>
          <w:sz w:val="28"/>
          <w:szCs w:val="28"/>
        </w:rPr>
        <w:t>- * выписка из ЕГРН об объекте недвижимости (об испрашиваемом земельном участке);</w:t>
      </w:r>
    </w:p>
    <w:p w:rsidR="00F91622" w:rsidRPr="00F91622" w:rsidRDefault="00F91622" w:rsidP="00F91622">
      <w:pPr>
        <w:tabs>
          <w:tab w:val="left" w:pos="3396"/>
        </w:tabs>
        <w:rPr>
          <w:rFonts w:ascii="Times New Roman" w:hAnsi="Times New Roman" w:cs="Times New Roman"/>
          <w:sz w:val="28"/>
          <w:szCs w:val="28"/>
        </w:rPr>
      </w:pPr>
      <w:r w:rsidRPr="00F91622">
        <w:rPr>
          <w:rFonts w:ascii="Times New Roman" w:hAnsi="Times New Roman" w:cs="Times New Roman"/>
          <w:sz w:val="28"/>
          <w:szCs w:val="28"/>
        </w:rPr>
        <w:t>- * выписка из ЕГРЮЛ о юридическом лице, являющемся заявителем.</w:t>
      </w:r>
    </w:p>
    <w:p w:rsidR="00F91622" w:rsidRPr="00F91622" w:rsidRDefault="00F91622" w:rsidP="00F91622">
      <w:pPr>
        <w:tabs>
          <w:tab w:val="left" w:pos="3396"/>
        </w:tabs>
        <w:rPr>
          <w:rFonts w:ascii="Times New Roman" w:hAnsi="Times New Roman" w:cs="Times New Roman"/>
          <w:sz w:val="28"/>
          <w:szCs w:val="28"/>
        </w:rPr>
      </w:pPr>
      <w:r w:rsidRPr="00F91622">
        <w:rPr>
          <w:rFonts w:ascii="Times New Roman" w:hAnsi="Times New Roman" w:cs="Times New Roman"/>
          <w:sz w:val="28"/>
          <w:szCs w:val="28"/>
        </w:rPr>
        <w:t>30) В случае обращения лица, заключившего договор об освоении те</w:t>
      </w:r>
      <w:r>
        <w:rPr>
          <w:rFonts w:ascii="Times New Roman" w:hAnsi="Times New Roman" w:cs="Times New Roman"/>
          <w:sz w:val="28"/>
          <w:szCs w:val="28"/>
        </w:rPr>
        <w:t xml:space="preserve">рритории в целях строительства </w:t>
      </w:r>
      <w:r w:rsidRPr="00F91622">
        <w:rPr>
          <w:rFonts w:ascii="Times New Roman" w:hAnsi="Times New Roman" w:cs="Times New Roman"/>
          <w:sz w:val="28"/>
          <w:szCs w:val="28"/>
        </w:rPr>
        <w:t xml:space="preserve">и  эксплуатации  наемного  дома  социального  использования,  в  отношении  земельного  участка, </w:t>
      </w:r>
    </w:p>
    <w:p w:rsidR="00F91622" w:rsidRPr="00F91622" w:rsidRDefault="00F91622" w:rsidP="00F91622">
      <w:pPr>
        <w:tabs>
          <w:tab w:val="left" w:pos="3396"/>
        </w:tabs>
        <w:rPr>
          <w:rFonts w:ascii="Times New Roman" w:hAnsi="Times New Roman" w:cs="Times New Roman"/>
          <w:sz w:val="28"/>
          <w:szCs w:val="28"/>
        </w:rPr>
      </w:pPr>
      <w:r w:rsidRPr="00F91622">
        <w:rPr>
          <w:rFonts w:ascii="Times New Roman" w:hAnsi="Times New Roman" w:cs="Times New Roman"/>
          <w:sz w:val="28"/>
          <w:szCs w:val="28"/>
        </w:rPr>
        <w:t xml:space="preserve">предназначенного для освоения территории в целях строительства и эксплуатации наемного дома социального использования (п.п. 23.1. п. 2 ст. </w:t>
      </w:r>
      <w:r w:rsidRPr="00F91622">
        <w:rPr>
          <w:rFonts w:ascii="Times New Roman" w:hAnsi="Times New Roman" w:cs="Times New Roman"/>
          <w:sz w:val="28"/>
          <w:szCs w:val="28"/>
        </w:rPr>
        <w:lastRenderedPageBreak/>
        <w:t>39.6 ЗК РФ):</w:t>
      </w:r>
    </w:p>
    <w:p w:rsidR="00F91622" w:rsidRPr="00F91622" w:rsidRDefault="00F91622" w:rsidP="00F91622">
      <w:pPr>
        <w:tabs>
          <w:tab w:val="left" w:pos="3396"/>
        </w:tabs>
        <w:rPr>
          <w:rFonts w:ascii="Times New Roman" w:hAnsi="Times New Roman" w:cs="Times New Roman"/>
          <w:sz w:val="28"/>
          <w:szCs w:val="28"/>
        </w:rPr>
      </w:pPr>
      <w:r w:rsidRPr="00F91622">
        <w:rPr>
          <w:rFonts w:ascii="Times New Roman" w:hAnsi="Times New Roman" w:cs="Times New Roman"/>
          <w:sz w:val="28"/>
          <w:szCs w:val="28"/>
        </w:rPr>
        <w:t>-  договор  об  освоении  территор</w:t>
      </w:r>
      <w:r>
        <w:rPr>
          <w:rFonts w:ascii="Times New Roman" w:hAnsi="Times New Roman" w:cs="Times New Roman"/>
          <w:sz w:val="28"/>
          <w:szCs w:val="28"/>
        </w:rPr>
        <w:t xml:space="preserve">ии  в  целях  строительства  и эксплуатации  наемного  дома </w:t>
      </w:r>
      <w:r w:rsidRPr="00F91622">
        <w:rPr>
          <w:rFonts w:ascii="Times New Roman" w:hAnsi="Times New Roman" w:cs="Times New Roman"/>
          <w:sz w:val="28"/>
          <w:szCs w:val="28"/>
        </w:rPr>
        <w:t>социального использования;</w:t>
      </w:r>
    </w:p>
    <w:p w:rsidR="00F91622" w:rsidRPr="00F91622" w:rsidRDefault="00F91622" w:rsidP="00F91622">
      <w:pPr>
        <w:tabs>
          <w:tab w:val="left" w:pos="3396"/>
        </w:tabs>
        <w:rPr>
          <w:rFonts w:ascii="Times New Roman" w:hAnsi="Times New Roman" w:cs="Times New Roman"/>
          <w:sz w:val="28"/>
          <w:szCs w:val="28"/>
        </w:rPr>
      </w:pPr>
      <w:r w:rsidRPr="00F91622">
        <w:rPr>
          <w:rFonts w:ascii="Times New Roman" w:hAnsi="Times New Roman" w:cs="Times New Roman"/>
          <w:sz w:val="28"/>
          <w:szCs w:val="28"/>
        </w:rPr>
        <w:t>- * утвержденный проект планировки и утвержденный проект межевания территории;</w:t>
      </w:r>
    </w:p>
    <w:p w:rsidR="00F91622" w:rsidRPr="00F91622" w:rsidRDefault="00F91622" w:rsidP="00F91622">
      <w:pPr>
        <w:tabs>
          <w:tab w:val="left" w:pos="3396"/>
        </w:tabs>
        <w:rPr>
          <w:rFonts w:ascii="Times New Roman" w:hAnsi="Times New Roman" w:cs="Times New Roman"/>
          <w:sz w:val="28"/>
          <w:szCs w:val="28"/>
        </w:rPr>
      </w:pPr>
      <w:r w:rsidRPr="00F91622">
        <w:rPr>
          <w:rFonts w:ascii="Times New Roman" w:hAnsi="Times New Roman" w:cs="Times New Roman"/>
          <w:sz w:val="28"/>
          <w:szCs w:val="28"/>
        </w:rPr>
        <w:t>- * выписка из ЕГРН об объекте недвижимости (об испрашиваемом земельном участке);</w:t>
      </w:r>
    </w:p>
    <w:p w:rsidR="00F91622" w:rsidRPr="00F91622" w:rsidRDefault="00F91622" w:rsidP="00F91622">
      <w:pPr>
        <w:tabs>
          <w:tab w:val="left" w:pos="3396"/>
        </w:tabs>
        <w:rPr>
          <w:rFonts w:ascii="Times New Roman" w:hAnsi="Times New Roman" w:cs="Times New Roman"/>
          <w:sz w:val="28"/>
          <w:szCs w:val="28"/>
        </w:rPr>
      </w:pPr>
      <w:r w:rsidRPr="00F91622">
        <w:rPr>
          <w:rFonts w:ascii="Times New Roman" w:hAnsi="Times New Roman" w:cs="Times New Roman"/>
          <w:sz w:val="28"/>
          <w:szCs w:val="28"/>
        </w:rPr>
        <w:t>- * выписка из ЕГРЮЛ о юридическом лице, являющемся заявителем.</w:t>
      </w:r>
    </w:p>
    <w:p w:rsidR="00F91622" w:rsidRPr="00F91622" w:rsidRDefault="00F91622" w:rsidP="00F91622">
      <w:pPr>
        <w:tabs>
          <w:tab w:val="left" w:pos="3396"/>
        </w:tabs>
        <w:rPr>
          <w:rFonts w:ascii="Times New Roman" w:hAnsi="Times New Roman" w:cs="Times New Roman"/>
          <w:sz w:val="28"/>
          <w:szCs w:val="28"/>
        </w:rPr>
      </w:pPr>
      <w:r w:rsidRPr="00F91622">
        <w:rPr>
          <w:rFonts w:ascii="Times New Roman" w:hAnsi="Times New Roman" w:cs="Times New Roman"/>
          <w:sz w:val="28"/>
          <w:szCs w:val="28"/>
        </w:rPr>
        <w:t>31)  в  случае  обращения юридического  лица (некоммерческая  орг</w:t>
      </w:r>
      <w:r>
        <w:rPr>
          <w:rFonts w:ascii="Times New Roman" w:hAnsi="Times New Roman" w:cs="Times New Roman"/>
          <w:sz w:val="28"/>
          <w:szCs w:val="28"/>
        </w:rPr>
        <w:t xml:space="preserve">анизация,  созданная  субъектом </w:t>
      </w:r>
      <w:r w:rsidRPr="00F91622">
        <w:rPr>
          <w:rFonts w:ascii="Times New Roman" w:hAnsi="Times New Roman" w:cs="Times New Roman"/>
          <w:sz w:val="28"/>
          <w:szCs w:val="28"/>
        </w:rPr>
        <w:t>Российской Федерации) для освоения территории в целях строит</w:t>
      </w:r>
      <w:r>
        <w:rPr>
          <w:rFonts w:ascii="Times New Roman" w:hAnsi="Times New Roman" w:cs="Times New Roman"/>
          <w:sz w:val="28"/>
          <w:szCs w:val="28"/>
        </w:rPr>
        <w:t xml:space="preserve">ельства и эксплуатации наемных </w:t>
      </w:r>
      <w:r w:rsidRPr="00F91622">
        <w:rPr>
          <w:rFonts w:ascii="Times New Roman" w:hAnsi="Times New Roman" w:cs="Times New Roman"/>
          <w:sz w:val="28"/>
          <w:szCs w:val="28"/>
        </w:rPr>
        <w:t>домов  социального  использования  (в  случаях,  пред</w:t>
      </w:r>
      <w:r>
        <w:rPr>
          <w:rFonts w:ascii="Times New Roman" w:hAnsi="Times New Roman" w:cs="Times New Roman"/>
          <w:sz w:val="28"/>
          <w:szCs w:val="28"/>
        </w:rPr>
        <w:t xml:space="preserve">усмотренных  законом  субъекта </w:t>
      </w:r>
      <w:r w:rsidRPr="00F91622">
        <w:rPr>
          <w:rFonts w:ascii="Times New Roman" w:hAnsi="Times New Roman" w:cs="Times New Roman"/>
          <w:sz w:val="28"/>
          <w:szCs w:val="28"/>
        </w:rPr>
        <w:t>Российской</w:t>
      </w:r>
      <w:r w:rsidRPr="00F91622">
        <w:rPr>
          <w:rFonts w:ascii="Times New Roman" w:hAnsi="Times New Roman" w:cs="Times New Roman"/>
          <w:sz w:val="28"/>
          <w:szCs w:val="28"/>
        </w:rPr>
        <w:cr/>
        <w:t>Федерации) в отношении земельного участка предназначенного для освое</w:t>
      </w:r>
      <w:r>
        <w:rPr>
          <w:rFonts w:ascii="Times New Roman" w:hAnsi="Times New Roman" w:cs="Times New Roman"/>
          <w:sz w:val="28"/>
          <w:szCs w:val="28"/>
        </w:rPr>
        <w:t xml:space="preserve">ния территории в целях </w:t>
      </w:r>
      <w:r w:rsidRPr="00F91622">
        <w:rPr>
          <w:rFonts w:ascii="Times New Roman" w:hAnsi="Times New Roman" w:cs="Times New Roman"/>
          <w:sz w:val="28"/>
          <w:szCs w:val="28"/>
        </w:rPr>
        <w:t>строительства и эксплуатации наемного дома социального использовани</w:t>
      </w:r>
      <w:r>
        <w:rPr>
          <w:rFonts w:ascii="Times New Roman" w:hAnsi="Times New Roman" w:cs="Times New Roman"/>
          <w:sz w:val="28"/>
          <w:szCs w:val="28"/>
        </w:rPr>
        <w:t xml:space="preserve">я (п.п. 23.1 п. 2 ст. 39.6. </w:t>
      </w:r>
      <w:proofErr w:type="gramStart"/>
      <w:r>
        <w:rPr>
          <w:rFonts w:ascii="Times New Roman" w:hAnsi="Times New Roman" w:cs="Times New Roman"/>
          <w:sz w:val="28"/>
          <w:szCs w:val="28"/>
        </w:rPr>
        <w:t xml:space="preserve">ЗК </w:t>
      </w:r>
      <w:r w:rsidRPr="00F91622">
        <w:rPr>
          <w:rFonts w:ascii="Times New Roman" w:hAnsi="Times New Roman" w:cs="Times New Roman"/>
          <w:sz w:val="28"/>
          <w:szCs w:val="28"/>
        </w:rPr>
        <w:t>РФ)</w:t>
      </w:r>
      <w:proofErr w:type="gramEnd"/>
    </w:p>
    <w:p w:rsidR="00F91622" w:rsidRDefault="00F91622" w:rsidP="00F91622">
      <w:pPr>
        <w:tabs>
          <w:tab w:val="left" w:pos="3396"/>
        </w:tabs>
        <w:rPr>
          <w:rFonts w:ascii="Times New Roman" w:hAnsi="Times New Roman" w:cs="Times New Roman"/>
          <w:sz w:val="28"/>
          <w:szCs w:val="28"/>
        </w:rPr>
      </w:pPr>
      <w:r w:rsidRPr="00F91622">
        <w:rPr>
          <w:rFonts w:ascii="Times New Roman" w:hAnsi="Times New Roman" w:cs="Times New Roman"/>
          <w:sz w:val="28"/>
          <w:szCs w:val="28"/>
        </w:rPr>
        <w:t>-  договор  об  освоении  территор</w:t>
      </w:r>
      <w:r>
        <w:rPr>
          <w:rFonts w:ascii="Times New Roman" w:hAnsi="Times New Roman" w:cs="Times New Roman"/>
          <w:sz w:val="28"/>
          <w:szCs w:val="28"/>
        </w:rPr>
        <w:t xml:space="preserve">ии  в  целях  строительства  и </w:t>
      </w:r>
      <w:r w:rsidRPr="00F91622">
        <w:rPr>
          <w:rFonts w:ascii="Times New Roman" w:hAnsi="Times New Roman" w:cs="Times New Roman"/>
          <w:sz w:val="28"/>
          <w:szCs w:val="28"/>
        </w:rPr>
        <w:t xml:space="preserve">эксплуатации  наемного  дома </w:t>
      </w:r>
      <w:r>
        <w:rPr>
          <w:rFonts w:ascii="Times New Roman" w:hAnsi="Times New Roman" w:cs="Times New Roman"/>
          <w:sz w:val="28"/>
          <w:szCs w:val="28"/>
        </w:rPr>
        <w:t>социального использования;</w:t>
      </w:r>
    </w:p>
    <w:p w:rsidR="00F91622" w:rsidRPr="00F91622" w:rsidRDefault="00F91622" w:rsidP="00F91622">
      <w:pPr>
        <w:tabs>
          <w:tab w:val="left" w:pos="3396"/>
        </w:tabs>
        <w:rPr>
          <w:rFonts w:ascii="Times New Roman" w:hAnsi="Times New Roman" w:cs="Times New Roman"/>
          <w:sz w:val="28"/>
          <w:szCs w:val="28"/>
        </w:rPr>
      </w:pPr>
      <w:r w:rsidRPr="00F91622">
        <w:rPr>
          <w:rFonts w:ascii="Times New Roman" w:hAnsi="Times New Roman" w:cs="Times New Roman"/>
          <w:sz w:val="28"/>
          <w:szCs w:val="28"/>
        </w:rPr>
        <w:t>- * утвержденный проект планировки и утвержденный проект межевания территории;</w:t>
      </w:r>
    </w:p>
    <w:p w:rsidR="00F91622" w:rsidRPr="00F91622" w:rsidRDefault="00F91622" w:rsidP="00F91622">
      <w:pPr>
        <w:tabs>
          <w:tab w:val="left" w:pos="3396"/>
        </w:tabs>
        <w:rPr>
          <w:rFonts w:ascii="Times New Roman" w:hAnsi="Times New Roman" w:cs="Times New Roman"/>
          <w:sz w:val="28"/>
          <w:szCs w:val="28"/>
        </w:rPr>
      </w:pPr>
      <w:r w:rsidRPr="00F91622">
        <w:rPr>
          <w:rFonts w:ascii="Times New Roman" w:hAnsi="Times New Roman" w:cs="Times New Roman"/>
          <w:sz w:val="28"/>
          <w:szCs w:val="28"/>
        </w:rPr>
        <w:t>- * выписка из ЕГРН об объекте недвижимости (об испрашиваемом земельном участке);</w:t>
      </w:r>
    </w:p>
    <w:p w:rsidR="00F91622" w:rsidRPr="00F91622" w:rsidRDefault="00F91622" w:rsidP="00F91622">
      <w:pPr>
        <w:tabs>
          <w:tab w:val="left" w:pos="3396"/>
        </w:tabs>
        <w:rPr>
          <w:rFonts w:ascii="Times New Roman" w:hAnsi="Times New Roman" w:cs="Times New Roman"/>
          <w:sz w:val="28"/>
          <w:szCs w:val="28"/>
        </w:rPr>
      </w:pPr>
      <w:r w:rsidRPr="00F91622">
        <w:rPr>
          <w:rFonts w:ascii="Times New Roman" w:hAnsi="Times New Roman" w:cs="Times New Roman"/>
          <w:sz w:val="28"/>
          <w:szCs w:val="28"/>
        </w:rPr>
        <w:t>- * выписка из ЕГРЮЛ о юридическом лице, являющемся заявителем</w:t>
      </w:r>
    </w:p>
    <w:p w:rsidR="00F91622" w:rsidRPr="00F91622" w:rsidRDefault="00F91622" w:rsidP="00F91622">
      <w:pPr>
        <w:tabs>
          <w:tab w:val="left" w:pos="3396"/>
        </w:tabs>
        <w:rPr>
          <w:rFonts w:ascii="Times New Roman" w:hAnsi="Times New Roman" w:cs="Times New Roman"/>
          <w:sz w:val="28"/>
          <w:szCs w:val="28"/>
        </w:rPr>
      </w:pPr>
      <w:r w:rsidRPr="00F91622">
        <w:rPr>
          <w:rFonts w:ascii="Times New Roman" w:hAnsi="Times New Roman" w:cs="Times New Roman"/>
          <w:sz w:val="28"/>
          <w:szCs w:val="28"/>
        </w:rPr>
        <w:t>32)  В  случае  обращения  лица,  с  которым  заключен  специальный</w:t>
      </w:r>
      <w:r>
        <w:rPr>
          <w:rFonts w:ascii="Times New Roman" w:hAnsi="Times New Roman" w:cs="Times New Roman"/>
          <w:sz w:val="28"/>
          <w:szCs w:val="28"/>
        </w:rPr>
        <w:t xml:space="preserve">  инвестиционный  контракт,  в </w:t>
      </w:r>
      <w:r w:rsidRPr="00F91622">
        <w:rPr>
          <w:rFonts w:ascii="Times New Roman" w:hAnsi="Times New Roman" w:cs="Times New Roman"/>
          <w:sz w:val="28"/>
          <w:szCs w:val="28"/>
        </w:rPr>
        <w:t>отношении земельного участка, необходимого для осуществления</w:t>
      </w:r>
      <w:r>
        <w:rPr>
          <w:rFonts w:ascii="Times New Roman" w:hAnsi="Times New Roman" w:cs="Times New Roman"/>
          <w:sz w:val="28"/>
          <w:szCs w:val="28"/>
        </w:rPr>
        <w:t xml:space="preserve"> деятельности, предусмотренной </w:t>
      </w:r>
      <w:r w:rsidRPr="00F91622">
        <w:rPr>
          <w:rFonts w:ascii="Times New Roman" w:hAnsi="Times New Roman" w:cs="Times New Roman"/>
          <w:sz w:val="28"/>
          <w:szCs w:val="28"/>
        </w:rPr>
        <w:t>специальным инвестиционным контрактом (п.п. 23.2. п. 2 ст. 39.6 ЗК РФ):</w:t>
      </w:r>
    </w:p>
    <w:p w:rsidR="00F91622" w:rsidRPr="00F91622" w:rsidRDefault="00F91622" w:rsidP="00F91622">
      <w:pPr>
        <w:tabs>
          <w:tab w:val="left" w:pos="3396"/>
        </w:tabs>
        <w:rPr>
          <w:rFonts w:ascii="Times New Roman" w:hAnsi="Times New Roman" w:cs="Times New Roman"/>
          <w:sz w:val="28"/>
          <w:szCs w:val="28"/>
        </w:rPr>
      </w:pPr>
      <w:r w:rsidRPr="00F91622">
        <w:rPr>
          <w:rFonts w:ascii="Times New Roman" w:hAnsi="Times New Roman" w:cs="Times New Roman"/>
          <w:sz w:val="28"/>
          <w:szCs w:val="28"/>
        </w:rPr>
        <w:t>- специальный инвестиционный контракт;</w:t>
      </w:r>
    </w:p>
    <w:p w:rsidR="00F91622" w:rsidRPr="00F91622" w:rsidRDefault="00F91622" w:rsidP="00F91622">
      <w:pPr>
        <w:tabs>
          <w:tab w:val="left" w:pos="3396"/>
        </w:tabs>
        <w:rPr>
          <w:rFonts w:ascii="Times New Roman" w:hAnsi="Times New Roman" w:cs="Times New Roman"/>
          <w:sz w:val="28"/>
          <w:szCs w:val="28"/>
        </w:rPr>
      </w:pPr>
      <w:r w:rsidRPr="00F91622">
        <w:rPr>
          <w:rFonts w:ascii="Times New Roman" w:hAnsi="Times New Roman" w:cs="Times New Roman"/>
          <w:sz w:val="28"/>
          <w:szCs w:val="28"/>
        </w:rPr>
        <w:t>- * выписка из ЕГРН об объекте недвижимости (об испрашиваемом земельном участке);</w:t>
      </w:r>
    </w:p>
    <w:p w:rsidR="00F91622" w:rsidRPr="00F91622" w:rsidRDefault="00F91622" w:rsidP="00F91622">
      <w:pPr>
        <w:tabs>
          <w:tab w:val="left" w:pos="3396"/>
        </w:tabs>
        <w:rPr>
          <w:rFonts w:ascii="Times New Roman" w:hAnsi="Times New Roman" w:cs="Times New Roman"/>
          <w:sz w:val="28"/>
          <w:szCs w:val="28"/>
        </w:rPr>
      </w:pPr>
      <w:r w:rsidRPr="00F91622">
        <w:rPr>
          <w:rFonts w:ascii="Times New Roman" w:hAnsi="Times New Roman" w:cs="Times New Roman"/>
          <w:sz w:val="28"/>
          <w:szCs w:val="28"/>
        </w:rPr>
        <w:t>- * выписка из ЕГРЮЛ о юридическом лице, являющемся заявителем.</w:t>
      </w:r>
    </w:p>
    <w:p w:rsidR="00F91622" w:rsidRPr="00F91622" w:rsidRDefault="00F91622" w:rsidP="00F91622">
      <w:pPr>
        <w:tabs>
          <w:tab w:val="left" w:pos="3396"/>
        </w:tabs>
        <w:rPr>
          <w:rFonts w:ascii="Times New Roman" w:hAnsi="Times New Roman" w:cs="Times New Roman"/>
          <w:sz w:val="28"/>
          <w:szCs w:val="28"/>
        </w:rPr>
      </w:pPr>
      <w:r w:rsidRPr="00F91622">
        <w:rPr>
          <w:rFonts w:ascii="Times New Roman" w:hAnsi="Times New Roman" w:cs="Times New Roman"/>
          <w:sz w:val="28"/>
          <w:szCs w:val="28"/>
        </w:rPr>
        <w:t xml:space="preserve">33) В случае обращения лица, с которым заключено </w:t>
      </w:r>
      <w:proofErr w:type="spellStart"/>
      <w:r w:rsidRPr="00F91622">
        <w:rPr>
          <w:rFonts w:ascii="Times New Roman" w:hAnsi="Times New Roman" w:cs="Times New Roman"/>
          <w:sz w:val="28"/>
          <w:szCs w:val="28"/>
        </w:rPr>
        <w:t>охотхозяйст</w:t>
      </w:r>
      <w:r>
        <w:rPr>
          <w:rFonts w:ascii="Times New Roman" w:hAnsi="Times New Roman" w:cs="Times New Roman"/>
          <w:sz w:val="28"/>
          <w:szCs w:val="28"/>
        </w:rPr>
        <w:t>венное</w:t>
      </w:r>
      <w:proofErr w:type="spellEnd"/>
      <w:r>
        <w:rPr>
          <w:rFonts w:ascii="Times New Roman" w:hAnsi="Times New Roman" w:cs="Times New Roman"/>
          <w:sz w:val="28"/>
          <w:szCs w:val="28"/>
        </w:rPr>
        <w:t xml:space="preserve"> соглашение, в отношении </w:t>
      </w:r>
      <w:r w:rsidRPr="00F91622">
        <w:rPr>
          <w:rFonts w:ascii="Times New Roman" w:hAnsi="Times New Roman" w:cs="Times New Roman"/>
          <w:sz w:val="28"/>
          <w:szCs w:val="28"/>
        </w:rPr>
        <w:t>земельного  участка,  необходимого  для  осуществления  видов  деяте</w:t>
      </w:r>
      <w:r>
        <w:rPr>
          <w:rFonts w:ascii="Times New Roman" w:hAnsi="Times New Roman" w:cs="Times New Roman"/>
          <w:sz w:val="28"/>
          <w:szCs w:val="28"/>
        </w:rPr>
        <w:t xml:space="preserve">льности  в  сфере  охотничьего </w:t>
      </w:r>
      <w:r w:rsidRPr="00F91622">
        <w:rPr>
          <w:rFonts w:ascii="Times New Roman" w:hAnsi="Times New Roman" w:cs="Times New Roman"/>
          <w:sz w:val="28"/>
          <w:szCs w:val="28"/>
        </w:rPr>
        <w:t>хозяйства (п.п. 24 п.2 ст. 39.6 ЗК РФ):</w:t>
      </w:r>
    </w:p>
    <w:p w:rsidR="00F91622" w:rsidRPr="00F91622" w:rsidRDefault="00F91622" w:rsidP="00F91622">
      <w:pPr>
        <w:tabs>
          <w:tab w:val="left" w:pos="3396"/>
        </w:tabs>
        <w:rPr>
          <w:rFonts w:ascii="Times New Roman" w:hAnsi="Times New Roman" w:cs="Times New Roman"/>
          <w:sz w:val="28"/>
          <w:szCs w:val="28"/>
        </w:rPr>
      </w:pPr>
      <w:r w:rsidRPr="00F91622">
        <w:rPr>
          <w:rFonts w:ascii="Times New Roman" w:hAnsi="Times New Roman" w:cs="Times New Roman"/>
          <w:sz w:val="28"/>
          <w:szCs w:val="28"/>
        </w:rPr>
        <w:t xml:space="preserve">- </w:t>
      </w:r>
      <w:proofErr w:type="spellStart"/>
      <w:r w:rsidRPr="00F91622">
        <w:rPr>
          <w:rFonts w:ascii="Times New Roman" w:hAnsi="Times New Roman" w:cs="Times New Roman"/>
          <w:sz w:val="28"/>
          <w:szCs w:val="28"/>
        </w:rPr>
        <w:t>охотхозяйственное</w:t>
      </w:r>
      <w:proofErr w:type="spellEnd"/>
      <w:r w:rsidRPr="00F91622">
        <w:rPr>
          <w:rFonts w:ascii="Times New Roman" w:hAnsi="Times New Roman" w:cs="Times New Roman"/>
          <w:sz w:val="28"/>
          <w:szCs w:val="28"/>
        </w:rPr>
        <w:t xml:space="preserve"> соглашение;</w:t>
      </w:r>
    </w:p>
    <w:p w:rsidR="00F91622" w:rsidRPr="00F91622" w:rsidRDefault="00F91622" w:rsidP="00F91622">
      <w:pPr>
        <w:tabs>
          <w:tab w:val="left" w:pos="3396"/>
        </w:tabs>
        <w:rPr>
          <w:rFonts w:ascii="Times New Roman" w:hAnsi="Times New Roman" w:cs="Times New Roman"/>
          <w:sz w:val="28"/>
          <w:szCs w:val="28"/>
        </w:rPr>
      </w:pPr>
      <w:r w:rsidRPr="00F91622">
        <w:rPr>
          <w:rFonts w:ascii="Times New Roman" w:hAnsi="Times New Roman" w:cs="Times New Roman"/>
          <w:sz w:val="28"/>
          <w:szCs w:val="28"/>
        </w:rPr>
        <w:t>- * выписка из ЕГРН об объекте недвижимости (об испрашиваемом земельном участке);</w:t>
      </w:r>
    </w:p>
    <w:p w:rsidR="00F91622" w:rsidRPr="00F91622" w:rsidRDefault="00F91622" w:rsidP="00F91622">
      <w:pPr>
        <w:tabs>
          <w:tab w:val="left" w:pos="3396"/>
        </w:tabs>
        <w:rPr>
          <w:rFonts w:ascii="Times New Roman" w:hAnsi="Times New Roman" w:cs="Times New Roman"/>
          <w:sz w:val="28"/>
          <w:szCs w:val="28"/>
        </w:rPr>
      </w:pPr>
      <w:r w:rsidRPr="00F91622">
        <w:rPr>
          <w:rFonts w:ascii="Times New Roman" w:hAnsi="Times New Roman" w:cs="Times New Roman"/>
          <w:sz w:val="28"/>
          <w:szCs w:val="28"/>
        </w:rPr>
        <w:t>- * выписка из ЕГРЮЛ о юридическом лице, являющемся заявителем;</w:t>
      </w:r>
    </w:p>
    <w:p w:rsidR="00F91622" w:rsidRPr="00F91622" w:rsidRDefault="00F91622" w:rsidP="00F91622">
      <w:pPr>
        <w:tabs>
          <w:tab w:val="left" w:pos="3396"/>
        </w:tabs>
        <w:rPr>
          <w:rFonts w:ascii="Times New Roman" w:hAnsi="Times New Roman" w:cs="Times New Roman"/>
          <w:sz w:val="28"/>
          <w:szCs w:val="28"/>
        </w:rPr>
      </w:pPr>
      <w:r w:rsidRPr="00F91622">
        <w:rPr>
          <w:rFonts w:ascii="Times New Roman" w:hAnsi="Times New Roman" w:cs="Times New Roman"/>
          <w:sz w:val="28"/>
          <w:szCs w:val="28"/>
        </w:rPr>
        <w:t>- * выписка из ЕГРИП об индивидуальном предпринимателе, являющемся заявителем.</w:t>
      </w:r>
    </w:p>
    <w:p w:rsidR="00F91622" w:rsidRPr="00F91622" w:rsidRDefault="00F91622" w:rsidP="00F91622">
      <w:pPr>
        <w:tabs>
          <w:tab w:val="left" w:pos="3396"/>
        </w:tabs>
        <w:rPr>
          <w:rFonts w:ascii="Times New Roman" w:hAnsi="Times New Roman" w:cs="Times New Roman"/>
          <w:sz w:val="28"/>
          <w:szCs w:val="28"/>
        </w:rPr>
      </w:pPr>
      <w:r w:rsidRPr="00F91622">
        <w:rPr>
          <w:rFonts w:ascii="Times New Roman" w:hAnsi="Times New Roman" w:cs="Times New Roman"/>
          <w:sz w:val="28"/>
          <w:szCs w:val="28"/>
        </w:rPr>
        <w:t xml:space="preserve">34) В  случае обращения лица в отношении земельного участка </w:t>
      </w:r>
      <w:r>
        <w:rPr>
          <w:rFonts w:ascii="Times New Roman" w:hAnsi="Times New Roman" w:cs="Times New Roman"/>
          <w:sz w:val="28"/>
          <w:szCs w:val="28"/>
        </w:rPr>
        <w:t xml:space="preserve">для размещения  водохранилищ и </w:t>
      </w:r>
      <w:r w:rsidRPr="00F91622">
        <w:rPr>
          <w:rFonts w:ascii="Times New Roman" w:hAnsi="Times New Roman" w:cs="Times New Roman"/>
          <w:sz w:val="28"/>
          <w:szCs w:val="28"/>
        </w:rPr>
        <w:t>(или) гидротехнических сооружений, если размещение этих объе</w:t>
      </w:r>
      <w:r>
        <w:rPr>
          <w:rFonts w:ascii="Times New Roman" w:hAnsi="Times New Roman" w:cs="Times New Roman"/>
          <w:sz w:val="28"/>
          <w:szCs w:val="28"/>
        </w:rPr>
        <w:t xml:space="preserve">ктов предусмотрено документами </w:t>
      </w:r>
      <w:r w:rsidRPr="00F91622">
        <w:rPr>
          <w:rFonts w:ascii="Times New Roman" w:hAnsi="Times New Roman" w:cs="Times New Roman"/>
          <w:sz w:val="28"/>
          <w:szCs w:val="28"/>
        </w:rPr>
        <w:t>территориального  планирования  в  качестве  объектов  федерального, регионального или  местного значения (п.п. 25 п.2 ст. 39.6 ЗК РФ):</w:t>
      </w:r>
    </w:p>
    <w:p w:rsidR="00F91622" w:rsidRPr="00F91622" w:rsidRDefault="00F91622" w:rsidP="00F91622">
      <w:pPr>
        <w:tabs>
          <w:tab w:val="left" w:pos="3396"/>
        </w:tabs>
        <w:rPr>
          <w:rFonts w:ascii="Times New Roman" w:hAnsi="Times New Roman" w:cs="Times New Roman"/>
          <w:sz w:val="28"/>
          <w:szCs w:val="28"/>
        </w:rPr>
      </w:pPr>
      <w:r w:rsidRPr="00F91622">
        <w:rPr>
          <w:rFonts w:ascii="Times New Roman" w:hAnsi="Times New Roman" w:cs="Times New Roman"/>
          <w:sz w:val="28"/>
          <w:szCs w:val="28"/>
        </w:rPr>
        <w:lastRenderedPageBreak/>
        <w:t>- * выписка из ЕГРН об объекте недвижимости (об испрашиваемом земельном участке);</w:t>
      </w:r>
    </w:p>
    <w:p w:rsidR="00F91622" w:rsidRPr="00F91622" w:rsidRDefault="00F91622" w:rsidP="00F91622">
      <w:pPr>
        <w:tabs>
          <w:tab w:val="left" w:pos="3396"/>
        </w:tabs>
        <w:rPr>
          <w:rFonts w:ascii="Times New Roman" w:hAnsi="Times New Roman" w:cs="Times New Roman"/>
          <w:sz w:val="28"/>
          <w:szCs w:val="28"/>
        </w:rPr>
      </w:pPr>
      <w:r w:rsidRPr="00F91622">
        <w:rPr>
          <w:rFonts w:ascii="Times New Roman" w:hAnsi="Times New Roman" w:cs="Times New Roman"/>
          <w:sz w:val="28"/>
          <w:szCs w:val="28"/>
        </w:rPr>
        <w:t>- * выписка из ЕГРЮЛ о юридическом лице, являющемся заявителем;</w:t>
      </w:r>
    </w:p>
    <w:p w:rsidR="00F91622" w:rsidRPr="00F91622" w:rsidRDefault="00F91622" w:rsidP="00F91622">
      <w:pPr>
        <w:tabs>
          <w:tab w:val="left" w:pos="3396"/>
        </w:tabs>
        <w:rPr>
          <w:rFonts w:ascii="Times New Roman" w:hAnsi="Times New Roman" w:cs="Times New Roman"/>
          <w:sz w:val="28"/>
          <w:szCs w:val="28"/>
        </w:rPr>
      </w:pPr>
      <w:r w:rsidRPr="00F91622">
        <w:rPr>
          <w:rFonts w:ascii="Times New Roman" w:hAnsi="Times New Roman" w:cs="Times New Roman"/>
          <w:sz w:val="28"/>
          <w:szCs w:val="28"/>
        </w:rPr>
        <w:t>- * выписка из ЕГРИП об индивидуальном предпринимателе, являющемся заявителем</w:t>
      </w:r>
    </w:p>
    <w:p w:rsidR="00F91622" w:rsidRPr="00F91622" w:rsidRDefault="00F91622" w:rsidP="00F91622">
      <w:pPr>
        <w:tabs>
          <w:tab w:val="left" w:pos="3396"/>
        </w:tabs>
        <w:rPr>
          <w:rFonts w:ascii="Times New Roman" w:hAnsi="Times New Roman" w:cs="Times New Roman"/>
          <w:sz w:val="28"/>
          <w:szCs w:val="28"/>
        </w:rPr>
      </w:pPr>
      <w:r w:rsidRPr="00F91622">
        <w:rPr>
          <w:rFonts w:ascii="Times New Roman" w:hAnsi="Times New Roman" w:cs="Times New Roman"/>
          <w:sz w:val="28"/>
          <w:szCs w:val="28"/>
        </w:rPr>
        <w:t>35)  В  случае  обращения  государственной  компании  "Российс</w:t>
      </w:r>
      <w:r>
        <w:rPr>
          <w:rFonts w:ascii="Times New Roman" w:hAnsi="Times New Roman" w:cs="Times New Roman"/>
          <w:sz w:val="28"/>
          <w:szCs w:val="28"/>
        </w:rPr>
        <w:t xml:space="preserve">кие  автомобильные  дороги"  в </w:t>
      </w:r>
      <w:r w:rsidRPr="00F91622">
        <w:rPr>
          <w:rFonts w:ascii="Times New Roman" w:hAnsi="Times New Roman" w:cs="Times New Roman"/>
          <w:sz w:val="28"/>
          <w:szCs w:val="28"/>
        </w:rPr>
        <w:t>отношении земельного участка, необходимого для осуществления ее</w:t>
      </w:r>
      <w:r>
        <w:rPr>
          <w:rFonts w:ascii="Times New Roman" w:hAnsi="Times New Roman" w:cs="Times New Roman"/>
          <w:sz w:val="28"/>
          <w:szCs w:val="28"/>
        </w:rPr>
        <w:t xml:space="preserve"> деятельности в границах полос </w:t>
      </w:r>
      <w:r w:rsidRPr="00F91622">
        <w:rPr>
          <w:rFonts w:ascii="Times New Roman" w:hAnsi="Times New Roman" w:cs="Times New Roman"/>
          <w:sz w:val="28"/>
          <w:szCs w:val="28"/>
        </w:rPr>
        <w:t xml:space="preserve">отвода и придорожных </w:t>
      </w:r>
      <w:proofErr w:type="gramStart"/>
      <w:r w:rsidRPr="00F91622">
        <w:rPr>
          <w:rFonts w:ascii="Times New Roman" w:hAnsi="Times New Roman" w:cs="Times New Roman"/>
          <w:sz w:val="28"/>
          <w:szCs w:val="28"/>
        </w:rPr>
        <w:t>полос</w:t>
      </w:r>
      <w:proofErr w:type="gramEnd"/>
      <w:r w:rsidRPr="00F91622">
        <w:rPr>
          <w:rFonts w:ascii="Times New Roman" w:hAnsi="Times New Roman" w:cs="Times New Roman"/>
          <w:sz w:val="28"/>
          <w:szCs w:val="28"/>
        </w:rPr>
        <w:t xml:space="preserve"> автомобильных дорог (п.п. 26 п.2 ст. 39.6 ЗК РФ):</w:t>
      </w:r>
    </w:p>
    <w:p w:rsidR="00F91622" w:rsidRPr="00F91622" w:rsidRDefault="00F91622" w:rsidP="00F91622">
      <w:pPr>
        <w:tabs>
          <w:tab w:val="left" w:pos="3396"/>
        </w:tabs>
        <w:rPr>
          <w:rFonts w:ascii="Times New Roman" w:hAnsi="Times New Roman" w:cs="Times New Roman"/>
          <w:sz w:val="28"/>
          <w:szCs w:val="28"/>
        </w:rPr>
      </w:pPr>
      <w:r w:rsidRPr="00F91622">
        <w:rPr>
          <w:rFonts w:ascii="Times New Roman" w:hAnsi="Times New Roman" w:cs="Times New Roman"/>
          <w:sz w:val="28"/>
          <w:szCs w:val="28"/>
        </w:rPr>
        <w:t>- * выписка из ЕГРН об объекте недвижимости (об испрашиваемом земельном участке);</w:t>
      </w:r>
    </w:p>
    <w:p w:rsidR="00F91622" w:rsidRPr="00F91622" w:rsidRDefault="00F91622" w:rsidP="00F91622">
      <w:pPr>
        <w:tabs>
          <w:tab w:val="left" w:pos="3396"/>
        </w:tabs>
        <w:rPr>
          <w:rFonts w:ascii="Times New Roman" w:hAnsi="Times New Roman" w:cs="Times New Roman"/>
          <w:sz w:val="28"/>
          <w:szCs w:val="28"/>
        </w:rPr>
      </w:pPr>
      <w:r w:rsidRPr="00F91622">
        <w:rPr>
          <w:rFonts w:ascii="Times New Roman" w:hAnsi="Times New Roman" w:cs="Times New Roman"/>
          <w:sz w:val="28"/>
          <w:szCs w:val="28"/>
        </w:rPr>
        <w:t>- * выписка из ЕГРЮЛ о юридическом лице, являющемся заявителем;</w:t>
      </w:r>
    </w:p>
    <w:p w:rsidR="00F91622" w:rsidRPr="00F91622" w:rsidRDefault="00F91622" w:rsidP="00F91622">
      <w:pPr>
        <w:tabs>
          <w:tab w:val="left" w:pos="3396"/>
        </w:tabs>
        <w:rPr>
          <w:rFonts w:ascii="Times New Roman" w:hAnsi="Times New Roman" w:cs="Times New Roman"/>
          <w:sz w:val="28"/>
          <w:szCs w:val="28"/>
        </w:rPr>
      </w:pPr>
      <w:r w:rsidRPr="00F91622">
        <w:rPr>
          <w:rFonts w:ascii="Times New Roman" w:hAnsi="Times New Roman" w:cs="Times New Roman"/>
          <w:sz w:val="28"/>
          <w:szCs w:val="28"/>
        </w:rPr>
        <w:t>36)  В  случае  обращения  открытого  акционерного  общества  "Росс</w:t>
      </w:r>
      <w:r>
        <w:rPr>
          <w:rFonts w:ascii="Times New Roman" w:hAnsi="Times New Roman" w:cs="Times New Roman"/>
          <w:sz w:val="28"/>
          <w:szCs w:val="28"/>
        </w:rPr>
        <w:t xml:space="preserve">ийские  железные  дороги"  для </w:t>
      </w:r>
      <w:r w:rsidRPr="00F91622">
        <w:rPr>
          <w:rFonts w:ascii="Times New Roman" w:hAnsi="Times New Roman" w:cs="Times New Roman"/>
          <w:sz w:val="28"/>
          <w:szCs w:val="28"/>
        </w:rPr>
        <w:t>осуществления  его  деятельности  в  отношении  земельного  учас</w:t>
      </w:r>
      <w:r>
        <w:rPr>
          <w:rFonts w:ascii="Times New Roman" w:hAnsi="Times New Roman" w:cs="Times New Roman"/>
          <w:sz w:val="28"/>
          <w:szCs w:val="28"/>
        </w:rPr>
        <w:t xml:space="preserve">тка  для  размещения  объектов </w:t>
      </w:r>
      <w:r w:rsidRPr="00F91622">
        <w:rPr>
          <w:rFonts w:ascii="Times New Roman" w:hAnsi="Times New Roman" w:cs="Times New Roman"/>
          <w:sz w:val="28"/>
          <w:szCs w:val="28"/>
        </w:rPr>
        <w:t>инфраструктуры железнодорожного транспорта общего пользования (п.п. 27 п.2 ст. 39.6 ЗК РФ):</w:t>
      </w:r>
    </w:p>
    <w:p w:rsidR="00F91622" w:rsidRPr="00F91622" w:rsidRDefault="00F91622" w:rsidP="00F91622">
      <w:pPr>
        <w:tabs>
          <w:tab w:val="left" w:pos="3396"/>
        </w:tabs>
        <w:rPr>
          <w:rFonts w:ascii="Times New Roman" w:hAnsi="Times New Roman" w:cs="Times New Roman"/>
          <w:sz w:val="28"/>
          <w:szCs w:val="28"/>
        </w:rPr>
      </w:pPr>
      <w:r w:rsidRPr="00F91622">
        <w:rPr>
          <w:rFonts w:ascii="Times New Roman" w:hAnsi="Times New Roman" w:cs="Times New Roman"/>
          <w:sz w:val="28"/>
          <w:szCs w:val="28"/>
        </w:rPr>
        <w:t>- * выписка из ЕГРН об объекте недвижимости (об испрашиваемом земельном участке);</w:t>
      </w:r>
    </w:p>
    <w:p w:rsidR="00F91622" w:rsidRPr="00F91622" w:rsidRDefault="00F91622" w:rsidP="00F91622">
      <w:pPr>
        <w:tabs>
          <w:tab w:val="left" w:pos="3396"/>
        </w:tabs>
        <w:rPr>
          <w:rFonts w:ascii="Times New Roman" w:hAnsi="Times New Roman" w:cs="Times New Roman"/>
          <w:sz w:val="28"/>
          <w:szCs w:val="28"/>
        </w:rPr>
      </w:pPr>
      <w:r w:rsidRPr="00F91622">
        <w:rPr>
          <w:rFonts w:ascii="Times New Roman" w:hAnsi="Times New Roman" w:cs="Times New Roman"/>
          <w:sz w:val="28"/>
          <w:szCs w:val="28"/>
        </w:rPr>
        <w:t>- * выписка из ЕГРЮЛ о юридическом лице, являющемся заявителем.</w:t>
      </w:r>
    </w:p>
    <w:p w:rsidR="00F91622" w:rsidRPr="00F91622" w:rsidRDefault="00F91622" w:rsidP="00F91622">
      <w:pPr>
        <w:tabs>
          <w:tab w:val="left" w:pos="3396"/>
        </w:tabs>
        <w:rPr>
          <w:rFonts w:ascii="Times New Roman" w:hAnsi="Times New Roman" w:cs="Times New Roman"/>
          <w:sz w:val="28"/>
          <w:szCs w:val="28"/>
        </w:rPr>
      </w:pPr>
      <w:r w:rsidRPr="00F91622">
        <w:rPr>
          <w:rFonts w:ascii="Times New Roman" w:hAnsi="Times New Roman" w:cs="Times New Roman"/>
          <w:sz w:val="28"/>
          <w:szCs w:val="28"/>
        </w:rPr>
        <w:t xml:space="preserve">37)  В  случае  обращения  лица,  обладающего  правом  на  добычу  </w:t>
      </w:r>
      <w:r w:rsidR="00097C5E">
        <w:rPr>
          <w:rFonts w:ascii="Times New Roman" w:hAnsi="Times New Roman" w:cs="Times New Roman"/>
          <w:sz w:val="28"/>
          <w:szCs w:val="28"/>
        </w:rPr>
        <w:t xml:space="preserve">(вылов)  водных  биологических </w:t>
      </w:r>
      <w:r w:rsidRPr="00F91622">
        <w:rPr>
          <w:rFonts w:ascii="Times New Roman" w:hAnsi="Times New Roman" w:cs="Times New Roman"/>
          <w:sz w:val="28"/>
          <w:szCs w:val="28"/>
        </w:rPr>
        <w:t>ресурсов  в  отношении  земельного  участка,  необходимого  для</w:t>
      </w:r>
      <w:r w:rsidR="00097C5E">
        <w:rPr>
          <w:rFonts w:ascii="Times New Roman" w:hAnsi="Times New Roman" w:cs="Times New Roman"/>
          <w:sz w:val="28"/>
          <w:szCs w:val="28"/>
        </w:rPr>
        <w:t xml:space="preserve">  осуществления  деятельности, </w:t>
      </w:r>
      <w:r w:rsidRPr="00F91622">
        <w:rPr>
          <w:rFonts w:ascii="Times New Roman" w:hAnsi="Times New Roman" w:cs="Times New Roman"/>
          <w:sz w:val="28"/>
          <w:szCs w:val="28"/>
        </w:rPr>
        <w:t>предусмотренной  решением  о  предоставлении  в  пользование  во</w:t>
      </w:r>
      <w:r w:rsidR="00097C5E">
        <w:rPr>
          <w:rFonts w:ascii="Times New Roman" w:hAnsi="Times New Roman" w:cs="Times New Roman"/>
          <w:sz w:val="28"/>
          <w:szCs w:val="28"/>
        </w:rPr>
        <w:t xml:space="preserve">дных  биологических  ресурсов, </w:t>
      </w:r>
      <w:r w:rsidRPr="00F91622">
        <w:rPr>
          <w:rFonts w:ascii="Times New Roman" w:hAnsi="Times New Roman" w:cs="Times New Roman"/>
          <w:sz w:val="28"/>
          <w:szCs w:val="28"/>
        </w:rPr>
        <w:t>договором  пользования  рыбопромыслового  участка,  д</w:t>
      </w:r>
      <w:r w:rsidR="00097C5E">
        <w:rPr>
          <w:rFonts w:ascii="Times New Roman" w:hAnsi="Times New Roman" w:cs="Times New Roman"/>
          <w:sz w:val="28"/>
          <w:szCs w:val="28"/>
        </w:rPr>
        <w:t xml:space="preserve">оговором  пользования  водными </w:t>
      </w:r>
      <w:r w:rsidRPr="00F91622">
        <w:rPr>
          <w:rFonts w:ascii="Times New Roman" w:hAnsi="Times New Roman" w:cs="Times New Roman"/>
          <w:sz w:val="28"/>
          <w:szCs w:val="28"/>
        </w:rPr>
        <w:t>биологическими ресурсами (п.п. 29 п.2 ст. 39.6 ЗК РФ):</w:t>
      </w:r>
    </w:p>
    <w:p w:rsidR="00F91622" w:rsidRPr="00F91622" w:rsidRDefault="00F91622" w:rsidP="00F91622">
      <w:pPr>
        <w:tabs>
          <w:tab w:val="left" w:pos="3396"/>
        </w:tabs>
        <w:rPr>
          <w:rFonts w:ascii="Times New Roman" w:hAnsi="Times New Roman" w:cs="Times New Roman"/>
          <w:sz w:val="28"/>
          <w:szCs w:val="28"/>
        </w:rPr>
      </w:pPr>
      <w:r w:rsidRPr="00F91622">
        <w:rPr>
          <w:rFonts w:ascii="Times New Roman" w:hAnsi="Times New Roman" w:cs="Times New Roman"/>
          <w:sz w:val="28"/>
          <w:szCs w:val="28"/>
        </w:rPr>
        <w:t>-  *  решение  о  предоставлении  в  пользование  водных  биологическ</w:t>
      </w:r>
      <w:r w:rsidR="00097C5E">
        <w:rPr>
          <w:rFonts w:ascii="Times New Roman" w:hAnsi="Times New Roman" w:cs="Times New Roman"/>
          <w:sz w:val="28"/>
          <w:szCs w:val="28"/>
        </w:rPr>
        <w:t xml:space="preserve">их  ресурсов  либо  договор  о </w:t>
      </w:r>
      <w:r w:rsidRPr="00F91622">
        <w:rPr>
          <w:rFonts w:ascii="Times New Roman" w:hAnsi="Times New Roman" w:cs="Times New Roman"/>
          <w:sz w:val="28"/>
          <w:szCs w:val="28"/>
        </w:rPr>
        <w:t>предоставлении  рыбопромыслового  участка,  договор  пользо</w:t>
      </w:r>
      <w:r w:rsidR="00097C5E">
        <w:rPr>
          <w:rFonts w:ascii="Times New Roman" w:hAnsi="Times New Roman" w:cs="Times New Roman"/>
          <w:sz w:val="28"/>
          <w:szCs w:val="28"/>
        </w:rPr>
        <w:t xml:space="preserve">вания  водными  биологическими </w:t>
      </w:r>
      <w:r w:rsidRPr="00F91622">
        <w:rPr>
          <w:rFonts w:ascii="Times New Roman" w:hAnsi="Times New Roman" w:cs="Times New Roman"/>
          <w:sz w:val="28"/>
          <w:szCs w:val="28"/>
        </w:rPr>
        <w:t>ресурсами;</w:t>
      </w:r>
    </w:p>
    <w:p w:rsidR="00F91622" w:rsidRPr="00F91622" w:rsidRDefault="00F91622" w:rsidP="00F91622">
      <w:pPr>
        <w:tabs>
          <w:tab w:val="left" w:pos="3396"/>
        </w:tabs>
        <w:rPr>
          <w:rFonts w:ascii="Times New Roman" w:hAnsi="Times New Roman" w:cs="Times New Roman"/>
          <w:sz w:val="28"/>
          <w:szCs w:val="28"/>
        </w:rPr>
      </w:pPr>
      <w:r w:rsidRPr="00F91622">
        <w:rPr>
          <w:rFonts w:ascii="Times New Roman" w:hAnsi="Times New Roman" w:cs="Times New Roman"/>
          <w:sz w:val="28"/>
          <w:szCs w:val="28"/>
        </w:rPr>
        <w:t>- * выписка из ЕГРН об объекте недвижимости (об испрашиваемом земельном участке);</w:t>
      </w:r>
    </w:p>
    <w:p w:rsidR="00F91622" w:rsidRPr="00F91622" w:rsidRDefault="00F91622" w:rsidP="00F91622">
      <w:pPr>
        <w:tabs>
          <w:tab w:val="left" w:pos="3396"/>
        </w:tabs>
        <w:rPr>
          <w:rFonts w:ascii="Times New Roman" w:hAnsi="Times New Roman" w:cs="Times New Roman"/>
          <w:sz w:val="28"/>
          <w:szCs w:val="28"/>
        </w:rPr>
      </w:pPr>
      <w:r w:rsidRPr="00F91622">
        <w:rPr>
          <w:rFonts w:ascii="Times New Roman" w:hAnsi="Times New Roman" w:cs="Times New Roman"/>
          <w:sz w:val="28"/>
          <w:szCs w:val="28"/>
        </w:rPr>
        <w:t>- * выписка из ЕГРЮЛ о юридическом лице, являющемся заявителем.</w:t>
      </w:r>
    </w:p>
    <w:p w:rsidR="00F91622" w:rsidRPr="00F91622" w:rsidRDefault="00F91622" w:rsidP="00F91622">
      <w:pPr>
        <w:tabs>
          <w:tab w:val="left" w:pos="3396"/>
        </w:tabs>
        <w:rPr>
          <w:rFonts w:ascii="Times New Roman" w:hAnsi="Times New Roman" w:cs="Times New Roman"/>
          <w:sz w:val="28"/>
          <w:szCs w:val="28"/>
        </w:rPr>
      </w:pPr>
      <w:r w:rsidRPr="00F91622">
        <w:rPr>
          <w:rFonts w:ascii="Times New Roman" w:hAnsi="Times New Roman" w:cs="Times New Roman"/>
          <w:sz w:val="28"/>
          <w:szCs w:val="28"/>
        </w:rPr>
        <w:t xml:space="preserve">38) В случае обращения лица, осуществляющего </w:t>
      </w:r>
      <w:proofErr w:type="gramStart"/>
      <w:r w:rsidRPr="00F91622">
        <w:rPr>
          <w:rFonts w:ascii="Times New Roman" w:hAnsi="Times New Roman" w:cs="Times New Roman"/>
          <w:sz w:val="28"/>
          <w:szCs w:val="28"/>
        </w:rPr>
        <w:t>товарную</w:t>
      </w:r>
      <w:proofErr w:type="gramEnd"/>
      <w:r w:rsidRPr="00F91622">
        <w:rPr>
          <w:rFonts w:ascii="Times New Roman" w:hAnsi="Times New Roman" w:cs="Times New Roman"/>
          <w:sz w:val="28"/>
          <w:szCs w:val="28"/>
        </w:rPr>
        <w:t xml:space="preserve"> </w:t>
      </w:r>
      <w:proofErr w:type="spellStart"/>
      <w:r w:rsidRPr="00F91622">
        <w:rPr>
          <w:rFonts w:ascii="Times New Roman" w:hAnsi="Times New Roman" w:cs="Times New Roman"/>
          <w:sz w:val="28"/>
          <w:szCs w:val="28"/>
        </w:rPr>
        <w:t>аквак</w:t>
      </w:r>
      <w:r w:rsidR="00097C5E">
        <w:rPr>
          <w:rFonts w:ascii="Times New Roman" w:hAnsi="Times New Roman" w:cs="Times New Roman"/>
          <w:sz w:val="28"/>
          <w:szCs w:val="28"/>
        </w:rPr>
        <w:t>ультуру</w:t>
      </w:r>
      <w:proofErr w:type="spellEnd"/>
      <w:r w:rsidR="00097C5E">
        <w:rPr>
          <w:rFonts w:ascii="Times New Roman" w:hAnsi="Times New Roman" w:cs="Times New Roman"/>
          <w:sz w:val="28"/>
          <w:szCs w:val="28"/>
        </w:rPr>
        <w:t xml:space="preserve"> (товарное рыбоводство) </w:t>
      </w:r>
      <w:r w:rsidRPr="00F91622">
        <w:rPr>
          <w:rFonts w:ascii="Times New Roman" w:hAnsi="Times New Roman" w:cs="Times New Roman"/>
          <w:sz w:val="28"/>
          <w:szCs w:val="28"/>
        </w:rPr>
        <w:t>на  основании  договора  пользования  рыбоводным  участком,  н</w:t>
      </w:r>
      <w:r w:rsidR="00097C5E">
        <w:rPr>
          <w:rFonts w:ascii="Times New Roman" w:hAnsi="Times New Roman" w:cs="Times New Roman"/>
          <w:sz w:val="28"/>
          <w:szCs w:val="28"/>
        </w:rPr>
        <w:t xml:space="preserve">аходящимся  в  государственной </w:t>
      </w:r>
      <w:r w:rsidRPr="00F91622">
        <w:rPr>
          <w:rFonts w:ascii="Times New Roman" w:hAnsi="Times New Roman" w:cs="Times New Roman"/>
          <w:sz w:val="28"/>
          <w:szCs w:val="28"/>
        </w:rPr>
        <w:t xml:space="preserve">собственности, в отношении земельного участка, необходимого для указанных целей (п.п. 29.1 п. 2 </w:t>
      </w:r>
    </w:p>
    <w:p w:rsidR="00F91622" w:rsidRPr="00F91622" w:rsidRDefault="00F91622" w:rsidP="00F91622">
      <w:pPr>
        <w:tabs>
          <w:tab w:val="left" w:pos="3396"/>
        </w:tabs>
        <w:rPr>
          <w:rFonts w:ascii="Times New Roman" w:hAnsi="Times New Roman" w:cs="Times New Roman"/>
          <w:sz w:val="28"/>
          <w:szCs w:val="28"/>
        </w:rPr>
      </w:pPr>
      <w:r w:rsidRPr="00F91622">
        <w:rPr>
          <w:rFonts w:ascii="Times New Roman" w:hAnsi="Times New Roman" w:cs="Times New Roman"/>
          <w:sz w:val="28"/>
          <w:szCs w:val="28"/>
        </w:rPr>
        <w:t xml:space="preserve">ст. 39.6. </w:t>
      </w:r>
      <w:proofErr w:type="gramStart"/>
      <w:r w:rsidRPr="00F91622">
        <w:rPr>
          <w:rFonts w:ascii="Times New Roman" w:hAnsi="Times New Roman" w:cs="Times New Roman"/>
          <w:sz w:val="28"/>
          <w:szCs w:val="28"/>
        </w:rPr>
        <w:t>ЗК РФ);</w:t>
      </w:r>
      <w:proofErr w:type="gramEnd"/>
    </w:p>
    <w:p w:rsidR="00F91622" w:rsidRPr="00F91622" w:rsidRDefault="00F91622" w:rsidP="00F91622">
      <w:pPr>
        <w:tabs>
          <w:tab w:val="left" w:pos="3396"/>
        </w:tabs>
        <w:rPr>
          <w:rFonts w:ascii="Times New Roman" w:hAnsi="Times New Roman" w:cs="Times New Roman"/>
          <w:sz w:val="28"/>
          <w:szCs w:val="28"/>
        </w:rPr>
      </w:pPr>
      <w:r w:rsidRPr="00F91622">
        <w:rPr>
          <w:rFonts w:ascii="Times New Roman" w:hAnsi="Times New Roman" w:cs="Times New Roman"/>
          <w:sz w:val="28"/>
          <w:szCs w:val="28"/>
        </w:rPr>
        <w:t>- * договор пользования рыбоводным участком:</w:t>
      </w:r>
    </w:p>
    <w:p w:rsidR="00F91622" w:rsidRPr="00F91622" w:rsidRDefault="00F91622" w:rsidP="00F91622">
      <w:pPr>
        <w:tabs>
          <w:tab w:val="left" w:pos="3396"/>
        </w:tabs>
        <w:rPr>
          <w:rFonts w:ascii="Times New Roman" w:hAnsi="Times New Roman" w:cs="Times New Roman"/>
          <w:sz w:val="28"/>
          <w:szCs w:val="28"/>
        </w:rPr>
      </w:pPr>
      <w:r w:rsidRPr="00F91622">
        <w:rPr>
          <w:rFonts w:ascii="Times New Roman" w:hAnsi="Times New Roman" w:cs="Times New Roman"/>
          <w:sz w:val="28"/>
          <w:szCs w:val="28"/>
        </w:rPr>
        <w:t>- * выписка из ЕГРН об объекте недвижимости (об испрашиваемом земельном участке);</w:t>
      </w:r>
    </w:p>
    <w:p w:rsidR="00F91622" w:rsidRPr="00F91622" w:rsidRDefault="00F91622" w:rsidP="00F91622">
      <w:pPr>
        <w:tabs>
          <w:tab w:val="left" w:pos="3396"/>
        </w:tabs>
        <w:rPr>
          <w:rFonts w:ascii="Times New Roman" w:hAnsi="Times New Roman" w:cs="Times New Roman"/>
          <w:sz w:val="28"/>
          <w:szCs w:val="28"/>
        </w:rPr>
      </w:pPr>
      <w:r w:rsidRPr="00F91622">
        <w:rPr>
          <w:rFonts w:ascii="Times New Roman" w:hAnsi="Times New Roman" w:cs="Times New Roman"/>
          <w:sz w:val="28"/>
          <w:szCs w:val="28"/>
        </w:rPr>
        <w:t>- * выписка из ЕГРЮЛ о юридическом лице, являющемся заявителем  —</w:t>
      </w:r>
    </w:p>
    <w:p w:rsidR="00337BBF" w:rsidRPr="00337BBF" w:rsidRDefault="00F91622" w:rsidP="00337BBF">
      <w:pPr>
        <w:tabs>
          <w:tab w:val="left" w:pos="3396"/>
        </w:tabs>
        <w:rPr>
          <w:rFonts w:ascii="Times New Roman" w:hAnsi="Times New Roman" w:cs="Times New Roman"/>
          <w:sz w:val="28"/>
          <w:szCs w:val="28"/>
        </w:rPr>
      </w:pPr>
      <w:r w:rsidRPr="00F91622">
        <w:rPr>
          <w:rFonts w:ascii="Times New Roman" w:hAnsi="Times New Roman" w:cs="Times New Roman"/>
          <w:sz w:val="28"/>
          <w:szCs w:val="28"/>
        </w:rPr>
        <w:t xml:space="preserve">39) В случае обращения гражданина или юридического лица, </w:t>
      </w:r>
      <w:proofErr w:type="gramStart"/>
      <w:r w:rsidRPr="00F91622">
        <w:rPr>
          <w:rFonts w:ascii="Times New Roman" w:hAnsi="Times New Roman" w:cs="Times New Roman"/>
          <w:sz w:val="28"/>
          <w:szCs w:val="28"/>
        </w:rPr>
        <w:t>явля</w:t>
      </w:r>
      <w:r w:rsidR="00097C5E">
        <w:rPr>
          <w:rFonts w:ascii="Times New Roman" w:hAnsi="Times New Roman" w:cs="Times New Roman"/>
          <w:sz w:val="28"/>
          <w:szCs w:val="28"/>
        </w:rPr>
        <w:t>ющихся</w:t>
      </w:r>
      <w:proofErr w:type="gramEnd"/>
      <w:r w:rsidR="00097C5E">
        <w:rPr>
          <w:rFonts w:ascii="Times New Roman" w:hAnsi="Times New Roman" w:cs="Times New Roman"/>
          <w:sz w:val="28"/>
          <w:szCs w:val="28"/>
        </w:rPr>
        <w:t xml:space="preserve"> арендаторами земельного </w:t>
      </w:r>
      <w:r w:rsidRPr="00F91622">
        <w:rPr>
          <w:rFonts w:ascii="Times New Roman" w:hAnsi="Times New Roman" w:cs="Times New Roman"/>
          <w:sz w:val="28"/>
          <w:szCs w:val="28"/>
        </w:rPr>
        <w:t>участка,  предназначенного  для  ведения  сельскохозяйственного  производства  в  отношении</w:t>
      </w:r>
      <w:r w:rsidRPr="00F91622">
        <w:rPr>
          <w:rFonts w:ascii="Times New Roman" w:hAnsi="Times New Roman" w:cs="Times New Roman"/>
          <w:sz w:val="28"/>
          <w:szCs w:val="28"/>
        </w:rPr>
        <w:cr/>
      </w:r>
      <w:r w:rsidR="00337BBF" w:rsidRPr="00337BBF">
        <w:lastRenderedPageBreak/>
        <w:t xml:space="preserve"> </w:t>
      </w:r>
      <w:r w:rsidR="00337BBF" w:rsidRPr="00337BBF">
        <w:rPr>
          <w:rFonts w:ascii="Times New Roman" w:hAnsi="Times New Roman" w:cs="Times New Roman"/>
          <w:sz w:val="28"/>
          <w:szCs w:val="28"/>
        </w:rPr>
        <w:t xml:space="preserve">земельного  участка,  </w:t>
      </w:r>
      <w:r w:rsidR="00337BBF">
        <w:rPr>
          <w:rFonts w:ascii="Times New Roman" w:hAnsi="Times New Roman" w:cs="Times New Roman"/>
          <w:sz w:val="28"/>
          <w:szCs w:val="28"/>
        </w:rPr>
        <w:t xml:space="preserve">предназначенного  для  ведения </w:t>
      </w:r>
      <w:r w:rsidR="00337BBF" w:rsidRPr="00337BBF">
        <w:rPr>
          <w:rFonts w:ascii="Times New Roman" w:hAnsi="Times New Roman" w:cs="Times New Roman"/>
          <w:sz w:val="28"/>
          <w:szCs w:val="28"/>
        </w:rPr>
        <w:t>сельскох</w:t>
      </w:r>
      <w:r w:rsidR="00337BBF">
        <w:rPr>
          <w:rFonts w:ascii="Times New Roman" w:hAnsi="Times New Roman" w:cs="Times New Roman"/>
          <w:sz w:val="28"/>
          <w:szCs w:val="28"/>
        </w:rPr>
        <w:t xml:space="preserve">озяйственного  производства  и </w:t>
      </w:r>
      <w:r w:rsidR="00337BBF" w:rsidRPr="00337BBF">
        <w:rPr>
          <w:rFonts w:ascii="Times New Roman" w:hAnsi="Times New Roman" w:cs="Times New Roman"/>
          <w:sz w:val="28"/>
          <w:szCs w:val="28"/>
        </w:rPr>
        <w:t>используемого на основании договора аренды (п.п. 31  п.2 ст. 39.6 ЗК РФ):</w:t>
      </w:r>
    </w:p>
    <w:p w:rsidR="00337BBF" w:rsidRPr="00337BBF" w:rsidRDefault="00337BBF" w:rsidP="00337BBF">
      <w:pPr>
        <w:tabs>
          <w:tab w:val="left" w:pos="3396"/>
        </w:tabs>
        <w:rPr>
          <w:rFonts w:ascii="Times New Roman" w:hAnsi="Times New Roman" w:cs="Times New Roman"/>
          <w:sz w:val="28"/>
          <w:szCs w:val="28"/>
        </w:rPr>
      </w:pPr>
      <w:r w:rsidRPr="00337BBF">
        <w:rPr>
          <w:rFonts w:ascii="Times New Roman" w:hAnsi="Times New Roman" w:cs="Times New Roman"/>
          <w:sz w:val="28"/>
          <w:szCs w:val="28"/>
        </w:rPr>
        <w:t>- * выписка из ЕГРН об объекте недвижимости (об испрашиваемом земельном участке);</w:t>
      </w:r>
    </w:p>
    <w:p w:rsidR="00337BBF" w:rsidRPr="00337BBF" w:rsidRDefault="00337BBF" w:rsidP="00337BBF">
      <w:pPr>
        <w:tabs>
          <w:tab w:val="left" w:pos="3396"/>
        </w:tabs>
        <w:rPr>
          <w:rFonts w:ascii="Times New Roman" w:hAnsi="Times New Roman" w:cs="Times New Roman"/>
          <w:sz w:val="28"/>
          <w:szCs w:val="28"/>
        </w:rPr>
      </w:pPr>
      <w:r w:rsidRPr="00337BBF">
        <w:rPr>
          <w:rFonts w:ascii="Times New Roman" w:hAnsi="Times New Roman" w:cs="Times New Roman"/>
          <w:sz w:val="28"/>
          <w:szCs w:val="28"/>
        </w:rPr>
        <w:t>- * выписка из ЕГРЮЛ о юридическом лице, являющемся заявителем;</w:t>
      </w:r>
    </w:p>
    <w:p w:rsidR="00337BBF" w:rsidRPr="00337BBF" w:rsidRDefault="00337BBF" w:rsidP="00337BBF">
      <w:pPr>
        <w:tabs>
          <w:tab w:val="left" w:pos="3396"/>
        </w:tabs>
        <w:rPr>
          <w:rFonts w:ascii="Times New Roman" w:hAnsi="Times New Roman" w:cs="Times New Roman"/>
          <w:sz w:val="28"/>
          <w:szCs w:val="28"/>
        </w:rPr>
      </w:pPr>
      <w:r w:rsidRPr="00337BBF">
        <w:rPr>
          <w:rFonts w:ascii="Times New Roman" w:hAnsi="Times New Roman" w:cs="Times New Roman"/>
          <w:sz w:val="28"/>
          <w:szCs w:val="28"/>
        </w:rPr>
        <w:t>- * выписка из ЕГРИП об индивидуальном предприн</w:t>
      </w:r>
      <w:r>
        <w:rPr>
          <w:rFonts w:ascii="Times New Roman" w:hAnsi="Times New Roman" w:cs="Times New Roman"/>
          <w:sz w:val="28"/>
          <w:szCs w:val="28"/>
        </w:rPr>
        <w:t xml:space="preserve">имателе, являющемся заявителем. </w:t>
      </w:r>
      <w:r w:rsidRPr="00337BBF">
        <w:rPr>
          <w:rFonts w:ascii="Times New Roman" w:hAnsi="Times New Roman" w:cs="Times New Roman"/>
          <w:sz w:val="28"/>
          <w:szCs w:val="28"/>
        </w:rPr>
        <w:t>Документы  представляются  (направляются)  в  подлиннике  (в  коп</w:t>
      </w:r>
      <w:r>
        <w:rPr>
          <w:rFonts w:ascii="Times New Roman" w:hAnsi="Times New Roman" w:cs="Times New Roman"/>
          <w:sz w:val="28"/>
          <w:szCs w:val="28"/>
        </w:rPr>
        <w:t xml:space="preserve">ии,  если  документы  являются </w:t>
      </w:r>
      <w:r w:rsidRPr="00337BBF">
        <w:rPr>
          <w:rFonts w:ascii="Times New Roman" w:hAnsi="Times New Roman" w:cs="Times New Roman"/>
          <w:sz w:val="28"/>
          <w:szCs w:val="28"/>
        </w:rPr>
        <w:t xml:space="preserve">общедоступными) либо в копиях, заверяемых должностным лицом Администрации, </w:t>
      </w:r>
      <w:proofErr w:type="gramStart"/>
      <w:r w:rsidRPr="00337BBF">
        <w:rPr>
          <w:rFonts w:ascii="Times New Roman" w:hAnsi="Times New Roman" w:cs="Times New Roman"/>
          <w:sz w:val="28"/>
          <w:szCs w:val="28"/>
        </w:rPr>
        <w:t>принимающего</w:t>
      </w:r>
      <w:proofErr w:type="gramEnd"/>
      <w:r w:rsidRPr="00337BBF">
        <w:rPr>
          <w:rFonts w:ascii="Times New Roman" w:hAnsi="Times New Roman" w:cs="Times New Roman"/>
          <w:sz w:val="28"/>
          <w:szCs w:val="28"/>
        </w:rPr>
        <w:t xml:space="preserve"> </w:t>
      </w:r>
    </w:p>
    <w:p w:rsidR="00337BBF" w:rsidRPr="00337BBF" w:rsidRDefault="00337BBF" w:rsidP="00337BBF">
      <w:pPr>
        <w:tabs>
          <w:tab w:val="left" w:pos="3396"/>
        </w:tabs>
        <w:rPr>
          <w:rFonts w:ascii="Times New Roman" w:hAnsi="Times New Roman" w:cs="Times New Roman"/>
          <w:sz w:val="28"/>
          <w:szCs w:val="28"/>
        </w:rPr>
      </w:pPr>
      <w:r w:rsidRPr="00337BBF">
        <w:rPr>
          <w:rFonts w:ascii="Times New Roman" w:hAnsi="Times New Roman" w:cs="Times New Roman"/>
          <w:sz w:val="28"/>
          <w:szCs w:val="28"/>
        </w:rPr>
        <w:t>заявление о приобрет</w:t>
      </w:r>
      <w:r>
        <w:rPr>
          <w:rFonts w:ascii="Times New Roman" w:hAnsi="Times New Roman" w:cs="Times New Roman"/>
          <w:sz w:val="28"/>
          <w:szCs w:val="28"/>
        </w:rPr>
        <w:t xml:space="preserve">ении прав на земельный участок. </w:t>
      </w:r>
      <w:r w:rsidRPr="00337BBF">
        <w:rPr>
          <w:rFonts w:ascii="Times New Roman" w:hAnsi="Times New Roman" w:cs="Times New Roman"/>
          <w:sz w:val="28"/>
          <w:szCs w:val="28"/>
        </w:rPr>
        <w:t>Документы,  обозначенные  символом  "*"  запрашиваются</w:t>
      </w:r>
      <w:r>
        <w:rPr>
          <w:rFonts w:ascii="Times New Roman" w:hAnsi="Times New Roman" w:cs="Times New Roman"/>
          <w:sz w:val="28"/>
          <w:szCs w:val="28"/>
        </w:rPr>
        <w:t xml:space="preserve">  Администрацией,  посредством </w:t>
      </w:r>
      <w:r w:rsidRPr="00337BBF">
        <w:rPr>
          <w:rFonts w:ascii="Times New Roman" w:hAnsi="Times New Roman" w:cs="Times New Roman"/>
          <w:sz w:val="28"/>
          <w:szCs w:val="28"/>
        </w:rPr>
        <w:t>межведомственного информационного взаимодействия. В случае есл</w:t>
      </w:r>
      <w:r>
        <w:rPr>
          <w:rFonts w:ascii="Times New Roman" w:hAnsi="Times New Roman" w:cs="Times New Roman"/>
          <w:sz w:val="28"/>
          <w:szCs w:val="28"/>
        </w:rPr>
        <w:t xml:space="preserve">и право на здание, сооружение, </w:t>
      </w:r>
      <w:r w:rsidRPr="00337BBF">
        <w:rPr>
          <w:rFonts w:ascii="Times New Roman" w:hAnsi="Times New Roman" w:cs="Times New Roman"/>
          <w:sz w:val="28"/>
          <w:szCs w:val="28"/>
        </w:rPr>
        <w:t xml:space="preserve">объект  незавершенного  строительства  считается  возникшим  в  силу  федерального  закона  </w:t>
      </w:r>
      <w:proofErr w:type="gramStart"/>
      <w:r w:rsidRPr="00337BBF">
        <w:rPr>
          <w:rFonts w:ascii="Times New Roman" w:hAnsi="Times New Roman" w:cs="Times New Roman"/>
          <w:sz w:val="28"/>
          <w:szCs w:val="28"/>
        </w:rPr>
        <w:t>вне</w:t>
      </w:r>
      <w:proofErr w:type="gramEnd"/>
      <w:r w:rsidRPr="00337BBF">
        <w:rPr>
          <w:rFonts w:ascii="Times New Roman" w:hAnsi="Times New Roman" w:cs="Times New Roman"/>
          <w:sz w:val="28"/>
          <w:szCs w:val="28"/>
        </w:rPr>
        <w:t xml:space="preserve"> </w:t>
      </w:r>
    </w:p>
    <w:p w:rsidR="00337BBF" w:rsidRPr="00337BBF" w:rsidRDefault="00337BBF" w:rsidP="00337BBF">
      <w:pPr>
        <w:tabs>
          <w:tab w:val="left" w:pos="3396"/>
        </w:tabs>
        <w:rPr>
          <w:rFonts w:ascii="Times New Roman" w:hAnsi="Times New Roman" w:cs="Times New Roman"/>
          <w:sz w:val="28"/>
          <w:szCs w:val="28"/>
        </w:rPr>
      </w:pPr>
      <w:r w:rsidRPr="00337BBF">
        <w:rPr>
          <w:rFonts w:ascii="Times New Roman" w:hAnsi="Times New Roman" w:cs="Times New Roman"/>
          <w:sz w:val="28"/>
          <w:szCs w:val="28"/>
        </w:rPr>
        <w:t>зависимости от момента государственной регистрации этого права</w:t>
      </w:r>
      <w:r>
        <w:rPr>
          <w:rFonts w:ascii="Times New Roman" w:hAnsi="Times New Roman" w:cs="Times New Roman"/>
          <w:sz w:val="28"/>
          <w:szCs w:val="28"/>
        </w:rPr>
        <w:t xml:space="preserve"> в ЕГРН, то выписка из ЕГРН об </w:t>
      </w:r>
      <w:r w:rsidRPr="00337BBF">
        <w:rPr>
          <w:rFonts w:ascii="Times New Roman" w:hAnsi="Times New Roman" w:cs="Times New Roman"/>
          <w:sz w:val="28"/>
          <w:szCs w:val="28"/>
        </w:rPr>
        <w:t xml:space="preserve">объекте  недвижимости  (о  здании,  сооружении  или  об  объекте  </w:t>
      </w:r>
      <w:r>
        <w:rPr>
          <w:rFonts w:ascii="Times New Roman" w:hAnsi="Times New Roman" w:cs="Times New Roman"/>
          <w:sz w:val="28"/>
          <w:szCs w:val="28"/>
        </w:rPr>
        <w:t xml:space="preserve">незавершенного  строительства, </w:t>
      </w:r>
      <w:r w:rsidRPr="00337BBF">
        <w:rPr>
          <w:rFonts w:ascii="Times New Roman" w:hAnsi="Times New Roman" w:cs="Times New Roman"/>
          <w:sz w:val="28"/>
          <w:szCs w:val="28"/>
        </w:rPr>
        <w:t>расположенном на испрашиваемом земельном участке) не прилагае</w:t>
      </w:r>
      <w:r>
        <w:rPr>
          <w:rFonts w:ascii="Times New Roman" w:hAnsi="Times New Roman" w:cs="Times New Roman"/>
          <w:sz w:val="28"/>
          <w:szCs w:val="28"/>
        </w:rPr>
        <w:t xml:space="preserve">тся к заявлению о приобретении </w:t>
      </w:r>
      <w:r w:rsidRPr="00337BBF">
        <w:rPr>
          <w:rFonts w:ascii="Times New Roman" w:hAnsi="Times New Roman" w:cs="Times New Roman"/>
          <w:sz w:val="28"/>
          <w:szCs w:val="28"/>
        </w:rPr>
        <w:t>прав  на  земельный  участок  и  не  запрашивается  уполномоченным  органом  посредство</w:t>
      </w:r>
      <w:r>
        <w:rPr>
          <w:rFonts w:ascii="Times New Roman" w:hAnsi="Times New Roman" w:cs="Times New Roman"/>
          <w:sz w:val="28"/>
          <w:szCs w:val="28"/>
        </w:rPr>
        <w:t xml:space="preserve">м </w:t>
      </w:r>
      <w:r w:rsidRPr="00337BBF">
        <w:rPr>
          <w:rFonts w:ascii="Times New Roman" w:hAnsi="Times New Roman" w:cs="Times New Roman"/>
          <w:sz w:val="28"/>
          <w:szCs w:val="28"/>
        </w:rPr>
        <w:t xml:space="preserve">межведомственного </w:t>
      </w:r>
      <w:r>
        <w:rPr>
          <w:rFonts w:ascii="Times New Roman" w:hAnsi="Times New Roman" w:cs="Times New Roman"/>
          <w:sz w:val="28"/>
          <w:szCs w:val="28"/>
        </w:rPr>
        <w:t xml:space="preserve">информационного взаимодействия. </w:t>
      </w:r>
      <w:r w:rsidRPr="00337BBF">
        <w:rPr>
          <w:rFonts w:ascii="Times New Roman" w:hAnsi="Times New Roman" w:cs="Times New Roman"/>
          <w:sz w:val="28"/>
          <w:szCs w:val="28"/>
        </w:rPr>
        <w:t xml:space="preserve">В случае отсутствия утвержденного проекта межевания территории до 1 января 2020 г. допускается </w:t>
      </w:r>
    </w:p>
    <w:p w:rsidR="00337BBF" w:rsidRPr="00337BBF" w:rsidRDefault="00337BBF" w:rsidP="00337BBF">
      <w:pPr>
        <w:tabs>
          <w:tab w:val="left" w:pos="3396"/>
        </w:tabs>
        <w:rPr>
          <w:rFonts w:ascii="Times New Roman" w:hAnsi="Times New Roman" w:cs="Times New Roman"/>
          <w:sz w:val="28"/>
          <w:szCs w:val="28"/>
        </w:rPr>
      </w:pPr>
      <w:r w:rsidRPr="00337BBF">
        <w:rPr>
          <w:rFonts w:ascii="Times New Roman" w:hAnsi="Times New Roman" w:cs="Times New Roman"/>
          <w:sz w:val="28"/>
          <w:szCs w:val="28"/>
        </w:rPr>
        <w:t>предоставление проекта организации и застройки территории садов</w:t>
      </w:r>
      <w:r>
        <w:rPr>
          <w:rFonts w:ascii="Times New Roman" w:hAnsi="Times New Roman" w:cs="Times New Roman"/>
          <w:sz w:val="28"/>
          <w:szCs w:val="28"/>
        </w:rPr>
        <w:t xml:space="preserve">одческого, огороднического или </w:t>
      </w:r>
      <w:r w:rsidRPr="00337BBF">
        <w:rPr>
          <w:rFonts w:ascii="Times New Roman" w:hAnsi="Times New Roman" w:cs="Times New Roman"/>
          <w:sz w:val="28"/>
          <w:szCs w:val="28"/>
        </w:rPr>
        <w:t xml:space="preserve">дачного некоммерческого объединения граждан, утвержденного до 1 </w:t>
      </w:r>
      <w:r>
        <w:rPr>
          <w:rFonts w:ascii="Times New Roman" w:hAnsi="Times New Roman" w:cs="Times New Roman"/>
          <w:sz w:val="28"/>
          <w:szCs w:val="28"/>
        </w:rPr>
        <w:t xml:space="preserve">января 2018 г., в соответствии </w:t>
      </w:r>
      <w:r w:rsidRPr="00337BBF">
        <w:rPr>
          <w:rFonts w:ascii="Times New Roman" w:hAnsi="Times New Roman" w:cs="Times New Roman"/>
          <w:sz w:val="28"/>
          <w:szCs w:val="28"/>
        </w:rPr>
        <w:t>с частью 9 статьи 34 Федерального закона от 23  июня 2014 г. №1</w:t>
      </w:r>
      <w:r>
        <w:rPr>
          <w:rFonts w:ascii="Times New Roman" w:hAnsi="Times New Roman" w:cs="Times New Roman"/>
          <w:sz w:val="28"/>
          <w:szCs w:val="28"/>
        </w:rPr>
        <w:t xml:space="preserve">71-ФЗ  "О внесении изменений в </w:t>
      </w:r>
      <w:r w:rsidRPr="00337BBF">
        <w:rPr>
          <w:rFonts w:ascii="Times New Roman" w:hAnsi="Times New Roman" w:cs="Times New Roman"/>
          <w:sz w:val="28"/>
          <w:szCs w:val="28"/>
        </w:rPr>
        <w:t>Земельный  кодекс  Российской  Федерации  и  отдельные  законодательные  акты</w:t>
      </w:r>
      <w:r>
        <w:rPr>
          <w:rFonts w:ascii="Times New Roman" w:hAnsi="Times New Roman" w:cs="Times New Roman"/>
          <w:sz w:val="28"/>
          <w:szCs w:val="28"/>
        </w:rPr>
        <w:t xml:space="preserve">  Российской </w:t>
      </w:r>
      <w:r w:rsidRPr="00337BBF">
        <w:rPr>
          <w:rFonts w:ascii="Times New Roman" w:hAnsi="Times New Roman" w:cs="Times New Roman"/>
          <w:sz w:val="28"/>
          <w:szCs w:val="28"/>
        </w:rPr>
        <w:t>Федерации".</w:t>
      </w:r>
    </w:p>
    <w:p w:rsidR="00337BBF" w:rsidRPr="00337BBF" w:rsidRDefault="00337BBF" w:rsidP="00337BBF">
      <w:pPr>
        <w:tabs>
          <w:tab w:val="left" w:pos="3396"/>
        </w:tabs>
        <w:rPr>
          <w:rFonts w:ascii="Times New Roman" w:hAnsi="Times New Roman" w:cs="Times New Roman"/>
          <w:sz w:val="28"/>
          <w:szCs w:val="28"/>
        </w:rPr>
      </w:pPr>
      <w:r w:rsidRPr="00337BBF">
        <w:rPr>
          <w:rFonts w:ascii="Times New Roman" w:hAnsi="Times New Roman" w:cs="Times New Roman"/>
          <w:sz w:val="28"/>
          <w:szCs w:val="28"/>
        </w:rPr>
        <w:t>2.6.2. Требования к документам (в том числе заявлению), представляемым заявителем:</w:t>
      </w:r>
    </w:p>
    <w:p w:rsidR="00337BBF" w:rsidRPr="00337BBF" w:rsidRDefault="00337BBF" w:rsidP="00337BBF">
      <w:pPr>
        <w:tabs>
          <w:tab w:val="left" w:pos="3396"/>
        </w:tabs>
        <w:rPr>
          <w:rFonts w:ascii="Times New Roman" w:hAnsi="Times New Roman" w:cs="Times New Roman"/>
          <w:sz w:val="28"/>
          <w:szCs w:val="28"/>
        </w:rPr>
      </w:pPr>
      <w:r w:rsidRPr="00337BBF">
        <w:rPr>
          <w:rFonts w:ascii="Times New Roman" w:hAnsi="Times New Roman" w:cs="Times New Roman"/>
          <w:sz w:val="28"/>
          <w:szCs w:val="28"/>
        </w:rPr>
        <w:t>1)  копии  документов,  прилагаемые  к  заявлению,  должны  быть  заверены  в  установленном законодательством порядке или представлены с предъявлением подлинника;</w:t>
      </w:r>
    </w:p>
    <w:p w:rsidR="00337BBF" w:rsidRPr="00337BBF" w:rsidRDefault="00337BBF" w:rsidP="00337BBF">
      <w:pPr>
        <w:tabs>
          <w:tab w:val="left" w:pos="3396"/>
        </w:tabs>
        <w:rPr>
          <w:rFonts w:ascii="Times New Roman" w:hAnsi="Times New Roman" w:cs="Times New Roman"/>
          <w:sz w:val="28"/>
          <w:szCs w:val="28"/>
        </w:rPr>
      </w:pPr>
      <w:r w:rsidRPr="00337BBF">
        <w:rPr>
          <w:rFonts w:ascii="Times New Roman" w:hAnsi="Times New Roman" w:cs="Times New Roman"/>
          <w:sz w:val="28"/>
          <w:szCs w:val="28"/>
        </w:rPr>
        <w:t>2)  должны  иметь  печати,  подписи  уполномоченных должностных лиц  органов  государственной власти,  органов  местного  самоуправления,  иных организаций,  выдавших данные документы  или удостоверивших подлинность копий документов;</w:t>
      </w:r>
    </w:p>
    <w:p w:rsidR="00337BBF" w:rsidRPr="00337BBF" w:rsidRDefault="00337BBF" w:rsidP="00337BBF">
      <w:pPr>
        <w:tabs>
          <w:tab w:val="left" w:pos="3396"/>
        </w:tabs>
        <w:rPr>
          <w:rFonts w:ascii="Times New Roman" w:hAnsi="Times New Roman" w:cs="Times New Roman"/>
          <w:sz w:val="28"/>
          <w:szCs w:val="28"/>
        </w:rPr>
      </w:pPr>
      <w:r w:rsidRPr="00337BBF">
        <w:rPr>
          <w:rFonts w:ascii="Times New Roman" w:hAnsi="Times New Roman" w:cs="Times New Roman"/>
          <w:sz w:val="28"/>
          <w:szCs w:val="28"/>
        </w:rPr>
        <w:t>3) тексты документов написаны разборчиво;</w:t>
      </w:r>
    </w:p>
    <w:p w:rsidR="00337BBF" w:rsidRPr="00337BBF" w:rsidRDefault="00337BBF" w:rsidP="00337BBF">
      <w:pPr>
        <w:tabs>
          <w:tab w:val="left" w:pos="3396"/>
        </w:tabs>
        <w:rPr>
          <w:rFonts w:ascii="Times New Roman" w:hAnsi="Times New Roman" w:cs="Times New Roman"/>
          <w:sz w:val="28"/>
          <w:szCs w:val="28"/>
        </w:rPr>
      </w:pPr>
      <w:r w:rsidRPr="00337BBF">
        <w:rPr>
          <w:rFonts w:ascii="Times New Roman" w:hAnsi="Times New Roman" w:cs="Times New Roman"/>
          <w:sz w:val="28"/>
          <w:szCs w:val="28"/>
        </w:rPr>
        <w:t>4) документы заполнены в полном объеме;</w:t>
      </w:r>
    </w:p>
    <w:p w:rsidR="00337BBF" w:rsidRPr="00337BBF" w:rsidRDefault="00337BBF" w:rsidP="00337BBF">
      <w:pPr>
        <w:tabs>
          <w:tab w:val="left" w:pos="3396"/>
        </w:tabs>
        <w:rPr>
          <w:rFonts w:ascii="Times New Roman" w:hAnsi="Times New Roman" w:cs="Times New Roman"/>
          <w:sz w:val="28"/>
          <w:szCs w:val="28"/>
        </w:rPr>
      </w:pPr>
      <w:r w:rsidRPr="00337BBF">
        <w:rPr>
          <w:rFonts w:ascii="Times New Roman" w:hAnsi="Times New Roman" w:cs="Times New Roman"/>
          <w:sz w:val="28"/>
          <w:szCs w:val="28"/>
        </w:rPr>
        <w:t>5) документы представлены в полном объеме;</w:t>
      </w:r>
    </w:p>
    <w:p w:rsidR="00337BBF" w:rsidRPr="00337BBF" w:rsidRDefault="00337BBF" w:rsidP="00337BBF">
      <w:pPr>
        <w:tabs>
          <w:tab w:val="left" w:pos="3396"/>
        </w:tabs>
        <w:rPr>
          <w:rFonts w:ascii="Times New Roman" w:hAnsi="Times New Roman" w:cs="Times New Roman"/>
          <w:sz w:val="28"/>
          <w:szCs w:val="28"/>
        </w:rPr>
      </w:pPr>
      <w:r w:rsidRPr="00337BBF">
        <w:rPr>
          <w:rFonts w:ascii="Times New Roman" w:hAnsi="Times New Roman" w:cs="Times New Roman"/>
          <w:sz w:val="28"/>
          <w:szCs w:val="28"/>
        </w:rPr>
        <w:t>6) документы не имеют повреждений,  наличие которых не позволяет однозначно истолковать их содержание.</w:t>
      </w:r>
    </w:p>
    <w:p w:rsidR="00337BBF" w:rsidRPr="00337BBF" w:rsidRDefault="00337BBF" w:rsidP="00337BBF">
      <w:pPr>
        <w:tabs>
          <w:tab w:val="left" w:pos="3396"/>
        </w:tabs>
        <w:rPr>
          <w:rFonts w:ascii="Times New Roman" w:hAnsi="Times New Roman" w:cs="Times New Roman"/>
          <w:sz w:val="28"/>
          <w:szCs w:val="28"/>
        </w:rPr>
      </w:pPr>
      <w:r w:rsidRPr="00337BBF">
        <w:rPr>
          <w:rFonts w:ascii="Times New Roman" w:hAnsi="Times New Roman" w:cs="Times New Roman"/>
          <w:sz w:val="28"/>
          <w:szCs w:val="28"/>
        </w:rPr>
        <w:t>2.6.3. Запрещается требовать от заявителя:</w:t>
      </w:r>
    </w:p>
    <w:p w:rsidR="00337BBF" w:rsidRPr="00337BBF" w:rsidRDefault="00337BBF" w:rsidP="00337BBF">
      <w:pPr>
        <w:tabs>
          <w:tab w:val="left" w:pos="3396"/>
        </w:tabs>
        <w:rPr>
          <w:rFonts w:ascii="Times New Roman" w:hAnsi="Times New Roman" w:cs="Times New Roman"/>
          <w:sz w:val="28"/>
          <w:szCs w:val="28"/>
        </w:rPr>
      </w:pPr>
      <w:r w:rsidRPr="00337BBF">
        <w:rPr>
          <w:rFonts w:ascii="Times New Roman" w:hAnsi="Times New Roman" w:cs="Times New Roman"/>
          <w:sz w:val="28"/>
          <w:szCs w:val="28"/>
        </w:rPr>
        <w:t xml:space="preserve">-  представление  документов  и  информации  или  осуществление  действий,  </w:t>
      </w:r>
      <w:r w:rsidRPr="00337BBF">
        <w:rPr>
          <w:rFonts w:ascii="Times New Roman" w:hAnsi="Times New Roman" w:cs="Times New Roman"/>
          <w:sz w:val="28"/>
          <w:szCs w:val="28"/>
        </w:rPr>
        <w:lastRenderedPageBreak/>
        <w:t>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37BBF" w:rsidRPr="00337BBF" w:rsidRDefault="00337BBF" w:rsidP="00337BBF">
      <w:pPr>
        <w:tabs>
          <w:tab w:val="left" w:pos="3396"/>
        </w:tabs>
        <w:rPr>
          <w:rFonts w:ascii="Times New Roman" w:hAnsi="Times New Roman" w:cs="Times New Roman"/>
          <w:sz w:val="28"/>
          <w:szCs w:val="28"/>
        </w:rPr>
      </w:pPr>
      <w:r w:rsidRPr="00337BBF">
        <w:rPr>
          <w:rFonts w:ascii="Times New Roman" w:hAnsi="Times New Roman" w:cs="Times New Roman"/>
          <w:sz w:val="28"/>
          <w:szCs w:val="28"/>
        </w:rPr>
        <w:t>-  представление  документов  и  информации,  в  том  числе  подтверждающих  внесение  заявителем платы  за  предоставление  государственных  услуг,  которые</w:t>
      </w:r>
      <w:proofErr w:type="gramStart"/>
      <w:r w:rsidRPr="00337BBF">
        <w:rPr>
          <w:rFonts w:ascii="Times New Roman" w:hAnsi="Times New Roman" w:cs="Times New Roman"/>
          <w:sz w:val="28"/>
          <w:szCs w:val="28"/>
        </w:rPr>
        <w:t xml:space="preserve">  .</w:t>
      </w:r>
      <w:proofErr w:type="gramEnd"/>
      <w:r w:rsidRPr="00337BBF">
        <w:rPr>
          <w:rFonts w:ascii="Times New Roman" w:hAnsi="Times New Roman" w:cs="Times New Roman"/>
          <w:sz w:val="28"/>
          <w:szCs w:val="28"/>
        </w:rPr>
        <w:t xml:space="preserve">в  соответствии  с  федеральным </w:t>
      </w:r>
    </w:p>
    <w:p w:rsidR="00337BBF" w:rsidRPr="00337BBF" w:rsidRDefault="00337BBF" w:rsidP="00337BBF">
      <w:pPr>
        <w:tabs>
          <w:tab w:val="left" w:pos="3396"/>
        </w:tabs>
        <w:rPr>
          <w:rFonts w:ascii="Times New Roman" w:hAnsi="Times New Roman" w:cs="Times New Roman"/>
          <w:sz w:val="28"/>
          <w:szCs w:val="28"/>
        </w:rPr>
      </w:pPr>
      <w:proofErr w:type="gramStart"/>
      <w:r w:rsidRPr="00337BBF">
        <w:rPr>
          <w:rFonts w:ascii="Times New Roman" w:hAnsi="Times New Roman" w:cs="Times New Roman"/>
          <w:sz w:val="28"/>
          <w:szCs w:val="28"/>
        </w:rPr>
        <w:t>законодательством  и  законодательством  Брянской  области  находятся  в  распоряжении исполнительных  органов,  предоставляющих  государственную  услугу,  иных  органов государственной  власти,  органов  местного  самоуправления  Брянской  области  и  (или) подведомственных  им  организаций,  участвующих  в  предоставлении  муниципальной  услуги,  за исключением документов, указанных в части 6 статьи 7 Федерального закона от 27.07.2010 №210- ФЗ "Об организации предоставления государственных и муниципальных услуг";</w:t>
      </w:r>
      <w:proofErr w:type="gramEnd"/>
    </w:p>
    <w:p w:rsidR="00337BBF" w:rsidRPr="00337BBF" w:rsidRDefault="00337BBF" w:rsidP="00337BBF">
      <w:pPr>
        <w:tabs>
          <w:tab w:val="left" w:pos="3396"/>
        </w:tabs>
        <w:rPr>
          <w:rFonts w:ascii="Times New Roman" w:hAnsi="Times New Roman" w:cs="Times New Roman"/>
          <w:sz w:val="28"/>
          <w:szCs w:val="28"/>
        </w:rPr>
      </w:pPr>
      <w:r w:rsidRPr="00337BBF">
        <w:rPr>
          <w:rFonts w:ascii="Times New Roman" w:hAnsi="Times New Roman" w:cs="Times New Roman"/>
          <w:sz w:val="28"/>
          <w:szCs w:val="28"/>
        </w:rPr>
        <w:t xml:space="preserve">-  представление  документов  и  информации,  отсутствие  и  (или)  недостоверность  которых  не указывались </w:t>
      </w:r>
      <w:proofErr w:type="spellStart"/>
      <w:r w:rsidRPr="00337BBF">
        <w:rPr>
          <w:rFonts w:ascii="Times New Roman" w:hAnsi="Times New Roman" w:cs="Times New Roman"/>
          <w:sz w:val="28"/>
          <w:szCs w:val="28"/>
        </w:rPr>
        <w:t>прй</w:t>
      </w:r>
      <w:proofErr w:type="spellEnd"/>
      <w:r w:rsidRPr="00337BBF">
        <w:rPr>
          <w:rFonts w:ascii="Times New Roman" w:hAnsi="Times New Roman" w:cs="Times New Roman"/>
          <w:sz w:val="28"/>
          <w:szCs w:val="28"/>
        </w:rPr>
        <w:t xml:space="preserve">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№210-ФЗ  "Об организации предоставления государственных и муниципальных услуг".</w:t>
      </w:r>
    </w:p>
    <w:p w:rsidR="00337BBF" w:rsidRPr="00337BBF" w:rsidRDefault="00337BBF" w:rsidP="00337BBF">
      <w:pPr>
        <w:tabs>
          <w:tab w:val="left" w:pos="3396"/>
        </w:tabs>
        <w:rPr>
          <w:rFonts w:ascii="Times New Roman" w:hAnsi="Times New Roman" w:cs="Times New Roman"/>
          <w:sz w:val="28"/>
          <w:szCs w:val="28"/>
        </w:rPr>
      </w:pPr>
      <w:r w:rsidRPr="00337BBF">
        <w:rPr>
          <w:rFonts w:ascii="Times New Roman" w:hAnsi="Times New Roman" w:cs="Times New Roman"/>
          <w:sz w:val="28"/>
          <w:szCs w:val="28"/>
        </w:rPr>
        <w:t>2.7. Исчерпывающий перечень оснований для отказа в рассмотрении заявления о предоставлении муниципальной услуги:</w:t>
      </w:r>
    </w:p>
    <w:p w:rsidR="00337BBF" w:rsidRPr="00337BBF" w:rsidRDefault="00337BBF" w:rsidP="00337BBF">
      <w:pPr>
        <w:tabs>
          <w:tab w:val="left" w:pos="3396"/>
        </w:tabs>
        <w:rPr>
          <w:rFonts w:ascii="Times New Roman" w:hAnsi="Times New Roman" w:cs="Times New Roman"/>
          <w:sz w:val="28"/>
          <w:szCs w:val="28"/>
        </w:rPr>
      </w:pPr>
      <w:r w:rsidRPr="00337BBF">
        <w:rPr>
          <w:rFonts w:ascii="Times New Roman" w:hAnsi="Times New Roman" w:cs="Times New Roman"/>
          <w:sz w:val="28"/>
          <w:szCs w:val="28"/>
        </w:rPr>
        <w:t>-  наличие  в  заявлении  нецензурных либо  оскорбительных  выражений,  угроз  жизни,  здоровью  и имуществу должностных лиц Администрации, а также членов их семей;</w:t>
      </w:r>
    </w:p>
    <w:p w:rsidR="00337BBF" w:rsidRDefault="00337BBF" w:rsidP="00337BBF">
      <w:pPr>
        <w:tabs>
          <w:tab w:val="left" w:pos="3396"/>
        </w:tabs>
        <w:rPr>
          <w:rFonts w:ascii="Times New Roman" w:hAnsi="Times New Roman" w:cs="Times New Roman"/>
          <w:sz w:val="28"/>
          <w:szCs w:val="28"/>
        </w:rPr>
      </w:pPr>
      <w:r w:rsidRPr="00337BBF">
        <w:rPr>
          <w:rFonts w:ascii="Times New Roman" w:hAnsi="Times New Roman" w:cs="Times New Roman"/>
          <w:sz w:val="28"/>
          <w:szCs w:val="28"/>
        </w:rPr>
        <w:t>- текст заявления  не  поддается  прочт</w:t>
      </w:r>
      <w:r>
        <w:rPr>
          <w:rFonts w:ascii="Times New Roman" w:hAnsi="Times New Roman" w:cs="Times New Roman"/>
          <w:sz w:val="28"/>
          <w:szCs w:val="28"/>
        </w:rPr>
        <w:t>ению  -  ответ на заявление  не</w:t>
      </w:r>
    </w:p>
    <w:p w:rsidR="00F91622" w:rsidRDefault="00337BBF" w:rsidP="00337BBF">
      <w:pPr>
        <w:tabs>
          <w:tab w:val="left" w:pos="3396"/>
        </w:tabs>
        <w:rPr>
          <w:rFonts w:ascii="Times New Roman" w:hAnsi="Times New Roman" w:cs="Times New Roman"/>
          <w:sz w:val="28"/>
          <w:szCs w:val="28"/>
        </w:rPr>
      </w:pPr>
      <w:r w:rsidRPr="00337BBF">
        <w:rPr>
          <w:rFonts w:ascii="Times New Roman" w:hAnsi="Times New Roman" w:cs="Times New Roman"/>
          <w:sz w:val="28"/>
          <w:szCs w:val="28"/>
        </w:rPr>
        <w:t>дается,  о  чем  в течение  семи календарных дней со дня регистрации заявления сообщается лицу, направившему заявление, в том случае, если его фамилия и почтовый адрес (адрес электронной почты) поддаются прочтению</w:t>
      </w:r>
    </w:p>
    <w:p w:rsidR="00337BBF" w:rsidRPr="00337BBF" w:rsidRDefault="00337BBF" w:rsidP="00337BBF">
      <w:pPr>
        <w:tabs>
          <w:tab w:val="left" w:pos="3396"/>
        </w:tabs>
        <w:rPr>
          <w:rFonts w:ascii="Times New Roman" w:hAnsi="Times New Roman" w:cs="Times New Roman"/>
          <w:sz w:val="28"/>
          <w:szCs w:val="28"/>
        </w:rPr>
      </w:pPr>
      <w:r>
        <w:rPr>
          <w:rFonts w:ascii="Times New Roman" w:hAnsi="Times New Roman" w:cs="Times New Roman"/>
          <w:sz w:val="28"/>
          <w:szCs w:val="28"/>
        </w:rPr>
        <w:t xml:space="preserve">  </w:t>
      </w:r>
      <w:r w:rsidRPr="00337BBF">
        <w:rPr>
          <w:rFonts w:ascii="Times New Roman" w:hAnsi="Times New Roman" w:cs="Times New Roman"/>
          <w:sz w:val="28"/>
          <w:szCs w:val="28"/>
        </w:rPr>
        <w:t>2.8. Исчерпывающий перечень оснований для отказа в приеме заявления.</w:t>
      </w:r>
    </w:p>
    <w:p w:rsidR="00337BBF" w:rsidRPr="00337BBF" w:rsidRDefault="00337BBF" w:rsidP="00337BBF">
      <w:pPr>
        <w:tabs>
          <w:tab w:val="left" w:pos="3396"/>
        </w:tabs>
        <w:rPr>
          <w:rFonts w:ascii="Times New Roman" w:hAnsi="Times New Roman" w:cs="Times New Roman"/>
          <w:sz w:val="28"/>
          <w:szCs w:val="28"/>
        </w:rPr>
      </w:pPr>
      <w:r w:rsidRPr="00337BBF">
        <w:rPr>
          <w:rFonts w:ascii="Times New Roman" w:hAnsi="Times New Roman" w:cs="Times New Roman"/>
          <w:sz w:val="28"/>
          <w:szCs w:val="28"/>
        </w:rPr>
        <w:t>Основания для отказа в приеме заявления отсутствуют.</w:t>
      </w:r>
    </w:p>
    <w:p w:rsidR="00337BBF" w:rsidRPr="00337BBF" w:rsidRDefault="00337BBF" w:rsidP="00337BBF">
      <w:pPr>
        <w:tabs>
          <w:tab w:val="left" w:pos="3396"/>
        </w:tabs>
        <w:rPr>
          <w:rFonts w:ascii="Times New Roman" w:hAnsi="Times New Roman" w:cs="Times New Roman"/>
          <w:sz w:val="28"/>
          <w:szCs w:val="28"/>
        </w:rPr>
      </w:pPr>
      <w:r w:rsidRPr="00337BBF">
        <w:rPr>
          <w:rFonts w:ascii="Times New Roman" w:hAnsi="Times New Roman" w:cs="Times New Roman"/>
          <w:sz w:val="28"/>
          <w:szCs w:val="28"/>
        </w:rPr>
        <w:t xml:space="preserve">2.9.  Исчерпывающий  перечень  оснований  для  приостановления </w:t>
      </w:r>
      <w:r>
        <w:rPr>
          <w:rFonts w:ascii="Times New Roman" w:hAnsi="Times New Roman" w:cs="Times New Roman"/>
          <w:sz w:val="28"/>
          <w:szCs w:val="28"/>
        </w:rPr>
        <w:t xml:space="preserve"> предоставления  муниципальной </w:t>
      </w:r>
      <w:r w:rsidRPr="00337BBF">
        <w:rPr>
          <w:rFonts w:ascii="Times New Roman" w:hAnsi="Times New Roman" w:cs="Times New Roman"/>
          <w:sz w:val="28"/>
          <w:szCs w:val="28"/>
        </w:rPr>
        <w:t>услуги.</w:t>
      </w:r>
      <w:r>
        <w:rPr>
          <w:rFonts w:ascii="Times New Roman" w:hAnsi="Times New Roman" w:cs="Times New Roman"/>
          <w:sz w:val="28"/>
          <w:szCs w:val="28"/>
        </w:rPr>
        <w:t xml:space="preserve"> </w:t>
      </w:r>
      <w:r w:rsidRPr="00337BBF">
        <w:rPr>
          <w:rFonts w:ascii="Times New Roman" w:hAnsi="Times New Roman" w:cs="Times New Roman"/>
          <w:sz w:val="28"/>
          <w:szCs w:val="28"/>
        </w:rPr>
        <w:t xml:space="preserve">Муниципальная услуга может быть приостановлена </w:t>
      </w:r>
      <w:proofErr w:type="gramStart"/>
      <w:r w:rsidRPr="00337BBF">
        <w:rPr>
          <w:rFonts w:ascii="Times New Roman" w:hAnsi="Times New Roman" w:cs="Times New Roman"/>
          <w:sz w:val="28"/>
          <w:szCs w:val="28"/>
        </w:rPr>
        <w:t>в случае подачи заявления о предоставлении земельного участка в аренду без проведения торгов гражданином</w:t>
      </w:r>
      <w:r>
        <w:rPr>
          <w:rFonts w:ascii="Times New Roman" w:hAnsi="Times New Roman" w:cs="Times New Roman"/>
          <w:sz w:val="28"/>
          <w:szCs w:val="28"/>
        </w:rPr>
        <w:t xml:space="preserve"> для индивидуального жилищного </w:t>
      </w:r>
      <w:r w:rsidRPr="00337BBF">
        <w:rPr>
          <w:rFonts w:ascii="Times New Roman" w:hAnsi="Times New Roman" w:cs="Times New Roman"/>
          <w:sz w:val="28"/>
          <w:szCs w:val="28"/>
        </w:rPr>
        <w:t>строительства</w:t>
      </w:r>
      <w:proofErr w:type="gramEnd"/>
      <w:r w:rsidRPr="00337BBF">
        <w:rPr>
          <w:rFonts w:ascii="Times New Roman" w:hAnsi="Times New Roman" w:cs="Times New Roman"/>
          <w:sz w:val="28"/>
          <w:szCs w:val="28"/>
        </w:rPr>
        <w:t>, ведения личного подсобного хозяйства в границах населенно</w:t>
      </w:r>
      <w:r>
        <w:rPr>
          <w:rFonts w:ascii="Times New Roman" w:hAnsi="Times New Roman" w:cs="Times New Roman"/>
          <w:sz w:val="28"/>
          <w:szCs w:val="28"/>
        </w:rPr>
        <w:t xml:space="preserve">го пункта, садоводства, гражданином  и  крестьянским </w:t>
      </w:r>
      <w:r w:rsidRPr="00337BBF">
        <w:rPr>
          <w:rFonts w:ascii="Times New Roman" w:hAnsi="Times New Roman" w:cs="Times New Roman"/>
          <w:sz w:val="28"/>
          <w:szCs w:val="28"/>
        </w:rPr>
        <w:t xml:space="preserve">(фермерским)  хозяйствам  для  осуществления  крестьянским </w:t>
      </w:r>
    </w:p>
    <w:p w:rsidR="00337BBF" w:rsidRPr="00337BBF" w:rsidRDefault="00337BBF" w:rsidP="00337BBF">
      <w:pPr>
        <w:tabs>
          <w:tab w:val="left" w:pos="3396"/>
        </w:tabs>
        <w:rPr>
          <w:rFonts w:ascii="Times New Roman" w:hAnsi="Times New Roman" w:cs="Times New Roman"/>
          <w:sz w:val="28"/>
          <w:szCs w:val="28"/>
        </w:rPr>
      </w:pPr>
      <w:r w:rsidRPr="00337BBF">
        <w:rPr>
          <w:rFonts w:ascii="Times New Roman" w:hAnsi="Times New Roman" w:cs="Times New Roman"/>
          <w:sz w:val="28"/>
          <w:szCs w:val="28"/>
        </w:rPr>
        <w:t>(фермерски</w:t>
      </w:r>
      <w:r>
        <w:rPr>
          <w:rFonts w:ascii="Times New Roman" w:hAnsi="Times New Roman" w:cs="Times New Roman"/>
          <w:sz w:val="28"/>
          <w:szCs w:val="28"/>
        </w:rPr>
        <w:t xml:space="preserve">м) хозяйством его деятельности. </w:t>
      </w:r>
      <w:r w:rsidRPr="00337BBF">
        <w:rPr>
          <w:rFonts w:ascii="Times New Roman" w:hAnsi="Times New Roman" w:cs="Times New Roman"/>
          <w:sz w:val="28"/>
          <w:szCs w:val="28"/>
        </w:rPr>
        <w:t>Сроки приостановки составляет не более, чем 37 дней</w:t>
      </w:r>
      <w:proofErr w:type="gramStart"/>
      <w:r w:rsidRPr="00337BBF">
        <w:rPr>
          <w:rFonts w:ascii="Times New Roman" w:hAnsi="Times New Roman" w:cs="Times New Roman"/>
          <w:sz w:val="28"/>
          <w:szCs w:val="28"/>
        </w:rPr>
        <w:t>.</w:t>
      </w:r>
      <w:proofErr w:type="gramEnd"/>
      <w:r w:rsidRPr="00337BBF">
        <w:rPr>
          <w:rFonts w:ascii="Times New Roman" w:hAnsi="Times New Roman" w:cs="Times New Roman"/>
          <w:sz w:val="28"/>
          <w:szCs w:val="28"/>
        </w:rPr>
        <w:t xml:space="preserve"> (</w:t>
      </w:r>
      <w:proofErr w:type="spellStart"/>
      <w:proofErr w:type="gramStart"/>
      <w:r w:rsidRPr="00337BBF">
        <w:rPr>
          <w:rFonts w:ascii="Times New Roman" w:hAnsi="Times New Roman" w:cs="Times New Roman"/>
          <w:sz w:val="28"/>
          <w:szCs w:val="28"/>
        </w:rPr>
        <w:t>п</w:t>
      </w:r>
      <w:proofErr w:type="gramEnd"/>
      <w:r w:rsidRPr="00337BBF">
        <w:rPr>
          <w:rFonts w:ascii="Times New Roman" w:hAnsi="Times New Roman" w:cs="Times New Roman"/>
          <w:sz w:val="28"/>
          <w:szCs w:val="28"/>
        </w:rPr>
        <w:t>п</w:t>
      </w:r>
      <w:proofErr w:type="spellEnd"/>
      <w:r w:rsidRPr="00337BBF">
        <w:rPr>
          <w:rFonts w:ascii="Times New Roman" w:hAnsi="Times New Roman" w:cs="Times New Roman"/>
          <w:sz w:val="28"/>
          <w:szCs w:val="28"/>
        </w:rPr>
        <w:t xml:space="preserve">.  1  п.  1, </w:t>
      </w:r>
      <w:proofErr w:type="spellStart"/>
      <w:r w:rsidRPr="00337BBF">
        <w:rPr>
          <w:rFonts w:ascii="Times New Roman" w:hAnsi="Times New Roman" w:cs="Times New Roman"/>
          <w:sz w:val="28"/>
          <w:szCs w:val="28"/>
        </w:rPr>
        <w:t>пп</w:t>
      </w:r>
      <w:proofErr w:type="spellEnd"/>
      <w:r w:rsidRPr="00337BBF">
        <w:rPr>
          <w:rFonts w:ascii="Times New Roman" w:hAnsi="Times New Roman" w:cs="Times New Roman"/>
          <w:sz w:val="28"/>
          <w:szCs w:val="28"/>
        </w:rPr>
        <w:t xml:space="preserve">.  1  п. 5, пн.  1  п. 7 ст. 39.18 ЗК </w:t>
      </w:r>
    </w:p>
    <w:p w:rsidR="00337BBF" w:rsidRPr="00337BBF" w:rsidRDefault="00337BBF" w:rsidP="00337BBF">
      <w:pPr>
        <w:tabs>
          <w:tab w:val="left" w:pos="3396"/>
        </w:tabs>
        <w:rPr>
          <w:rFonts w:ascii="Times New Roman" w:hAnsi="Times New Roman" w:cs="Times New Roman"/>
          <w:sz w:val="28"/>
          <w:szCs w:val="28"/>
        </w:rPr>
      </w:pPr>
      <w:proofErr w:type="gramStart"/>
      <w:r w:rsidRPr="00337BBF">
        <w:rPr>
          <w:rFonts w:ascii="Times New Roman" w:hAnsi="Times New Roman" w:cs="Times New Roman"/>
          <w:sz w:val="28"/>
          <w:szCs w:val="28"/>
        </w:rPr>
        <w:t>РФ)</w:t>
      </w:r>
      <w:proofErr w:type="gramEnd"/>
    </w:p>
    <w:p w:rsidR="00337BBF" w:rsidRPr="00337BBF" w:rsidRDefault="00337BBF" w:rsidP="00337BBF">
      <w:pPr>
        <w:tabs>
          <w:tab w:val="left" w:pos="3396"/>
        </w:tabs>
        <w:rPr>
          <w:rFonts w:ascii="Times New Roman" w:hAnsi="Times New Roman" w:cs="Times New Roman"/>
          <w:sz w:val="28"/>
          <w:szCs w:val="28"/>
        </w:rPr>
      </w:pPr>
      <w:r>
        <w:rPr>
          <w:rFonts w:ascii="Times New Roman" w:hAnsi="Times New Roman" w:cs="Times New Roman"/>
          <w:sz w:val="28"/>
          <w:szCs w:val="28"/>
        </w:rPr>
        <w:t xml:space="preserve">   </w:t>
      </w:r>
      <w:r w:rsidRPr="00337BBF">
        <w:rPr>
          <w:rFonts w:ascii="Times New Roman" w:hAnsi="Times New Roman" w:cs="Times New Roman"/>
          <w:sz w:val="28"/>
          <w:szCs w:val="28"/>
        </w:rPr>
        <w:t>2.10. Исчерпывающий перечень оснований для отказа в предоста</w:t>
      </w:r>
      <w:r>
        <w:rPr>
          <w:rFonts w:ascii="Times New Roman" w:hAnsi="Times New Roman" w:cs="Times New Roman"/>
          <w:sz w:val="28"/>
          <w:szCs w:val="28"/>
        </w:rPr>
        <w:t xml:space="preserve">влении государственной услуги. </w:t>
      </w:r>
      <w:r w:rsidRPr="00337BBF">
        <w:rPr>
          <w:rFonts w:ascii="Times New Roman" w:hAnsi="Times New Roman" w:cs="Times New Roman"/>
          <w:sz w:val="28"/>
          <w:szCs w:val="28"/>
        </w:rPr>
        <w:t>Основания для отказа в предоставлении государственной услуги отсутствуют.</w:t>
      </w:r>
    </w:p>
    <w:p w:rsidR="00337BBF" w:rsidRPr="00337BBF" w:rsidRDefault="00337BBF" w:rsidP="00337BBF">
      <w:pPr>
        <w:tabs>
          <w:tab w:val="left" w:pos="3396"/>
        </w:tabs>
        <w:rPr>
          <w:rFonts w:ascii="Times New Roman" w:hAnsi="Times New Roman" w:cs="Times New Roman"/>
          <w:sz w:val="28"/>
          <w:szCs w:val="28"/>
        </w:rPr>
      </w:pPr>
      <w:r w:rsidRPr="00337BBF">
        <w:rPr>
          <w:rFonts w:ascii="Times New Roman" w:hAnsi="Times New Roman" w:cs="Times New Roman"/>
          <w:sz w:val="28"/>
          <w:szCs w:val="28"/>
        </w:rPr>
        <w:lastRenderedPageBreak/>
        <w:t xml:space="preserve">2.11.  Исчерпывающий  перечень  оснований  для  отказа  в  предоставлении  </w:t>
      </w:r>
      <w:r>
        <w:rPr>
          <w:rFonts w:ascii="Times New Roman" w:hAnsi="Times New Roman" w:cs="Times New Roman"/>
          <w:sz w:val="28"/>
          <w:szCs w:val="28"/>
        </w:rPr>
        <w:t xml:space="preserve">земельного  участка  в </w:t>
      </w:r>
      <w:r w:rsidRPr="00337BBF">
        <w:rPr>
          <w:rFonts w:ascii="Times New Roman" w:hAnsi="Times New Roman" w:cs="Times New Roman"/>
          <w:sz w:val="28"/>
          <w:szCs w:val="28"/>
        </w:rPr>
        <w:t>аренду  без  торгов  (для  руководства  в  принятии  Администрацией  р</w:t>
      </w:r>
      <w:r>
        <w:rPr>
          <w:rFonts w:ascii="Times New Roman" w:hAnsi="Times New Roman" w:cs="Times New Roman"/>
          <w:sz w:val="28"/>
          <w:szCs w:val="28"/>
        </w:rPr>
        <w:t xml:space="preserve">ешения  (в  форме  письма)  об </w:t>
      </w:r>
      <w:r w:rsidRPr="00337BBF">
        <w:rPr>
          <w:rFonts w:ascii="Times New Roman" w:hAnsi="Times New Roman" w:cs="Times New Roman"/>
          <w:sz w:val="28"/>
          <w:szCs w:val="28"/>
        </w:rPr>
        <w:t>отказе в предоставлении земельного участка в аренду без торгов):</w:t>
      </w:r>
    </w:p>
    <w:p w:rsidR="00337BBF" w:rsidRPr="00337BBF" w:rsidRDefault="00337BBF" w:rsidP="00337BBF">
      <w:pPr>
        <w:tabs>
          <w:tab w:val="left" w:pos="3396"/>
        </w:tabs>
        <w:rPr>
          <w:rFonts w:ascii="Times New Roman" w:hAnsi="Times New Roman" w:cs="Times New Roman"/>
          <w:sz w:val="28"/>
          <w:szCs w:val="28"/>
        </w:rPr>
      </w:pPr>
      <w:r w:rsidRPr="00337BBF">
        <w:rPr>
          <w:rFonts w:ascii="Times New Roman" w:hAnsi="Times New Roman" w:cs="Times New Roman"/>
          <w:sz w:val="28"/>
          <w:szCs w:val="28"/>
        </w:rPr>
        <w:t>1) с заявлением о предоставлении земельного участка обратилось ли</w:t>
      </w:r>
      <w:r>
        <w:rPr>
          <w:rFonts w:ascii="Times New Roman" w:hAnsi="Times New Roman" w:cs="Times New Roman"/>
          <w:sz w:val="28"/>
          <w:szCs w:val="28"/>
        </w:rPr>
        <w:t xml:space="preserve">цо, которое в соответствии с </w:t>
      </w:r>
      <w:r w:rsidRPr="00337BBF">
        <w:rPr>
          <w:rFonts w:ascii="Times New Roman" w:hAnsi="Times New Roman" w:cs="Times New Roman"/>
          <w:sz w:val="28"/>
          <w:szCs w:val="28"/>
        </w:rPr>
        <w:t>земельным законодательством не имеет права на приобретение зем</w:t>
      </w:r>
      <w:r>
        <w:rPr>
          <w:rFonts w:ascii="Times New Roman" w:hAnsi="Times New Roman" w:cs="Times New Roman"/>
          <w:sz w:val="28"/>
          <w:szCs w:val="28"/>
        </w:rPr>
        <w:t xml:space="preserve">ельного участка без проведения </w:t>
      </w:r>
      <w:r w:rsidRPr="00337BBF">
        <w:rPr>
          <w:rFonts w:ascii="Times New Roman" w:hAnsi="Times New Roman" w:cs="Times New Roman"/>
          <w:sz w:val="28"/>
          <w:szCs w:val="28"/>
        </w:rPr>
        <w:t>торгов;</w:t>
      </w:r>
    </w:p>
    <w:p w:rsidR="00337BBF" w:rsidRPr="00337BBF" w:rsidRDefault="00337BBF" w:rsidP="00337BBF">
      <w:pPr>
        <w:tabs>
          <w:tab w:val="left" w:pos="3396"/>
        </w:tabs>
        <w:rPr>
          <w:rFonts w:ascii="Times New Roman" w:hAnsi="Times New Roman" w:cs="Times New Roman"/>
          <w:sz w:val="28"/>
          <w:szCs w:val="28"/>
        </w:rPr>
      </w:pPr>
      <w:r w:rsidRPr="00337BBF">
        <w:rPr>
          <w:rFonts w:ascii="Times New Roman" w:hAnsi="Times New Roman" w:cs="Times New Roman"/>
          <w:sz w:val="28"/>
          <w:szCs w:val="28"/>
        </w:rPr>
        <w:t xml:space="preserve">2) указанный в заявлении о предоставлении земельного участка </w:t>
      </w:r>
      <w:r>
        <w:rPr>
          <w:rFonts w:ascii="Times New Roman" w:hAnsi="Times New Roman" w:cs="Times New Roman"/>
          <w:sz w:val="28"/>
          <w:szCs w:val="28"/>
        </w:rPr>
        <w:t xml:space="preserve">земельный участок предоставлен </w:t>
      </w:r>
      <w:r w:rsidRPr="00337BBF">
        <w:rPr>
          <w:rFonts w:ascii="Times New Roman" w:hAnsi="Times New Roman" w:cs="Times New Roman"/>
          <w:sz w:val="28"/>
          <w:szCs w:val="28"/>
        </w:rPr>
        <w:t>на  праве  постоянного  (бессрочного)  пользования,  безвозмездно</w:t>
      </w:r>
      <w:r>
        <w:rPr>
          <w:rFonts w:ascii="Times New Roman" w:hAnsi="Times New Roman" w:cs="Times New Roman"/>
          <w:sz w:val="28"/>
          <w:szCs w:val="28"/>
        </w:rPr>
        <w:t xml:space="preserve">го  пользования,  пожизненного </w:t>
      </w:r>
      <w:r w:rsidRPr="00337BBF">
        <w:rPr>
          <w:rFonts w:ascii="Times New Roman" w:hAnsi="Times New Roman" w:cs="Times New Roman"/>
          <w:sz w:val="28"/>
          <w:szCs w:val="28"/>
        </w:rPr>
        <w:t xml:space="preserve">наследуемого владения или аренды, за исключением случаев, если с заявлением о предоставлении </w:t>
      </w:r>
    </w:p>
    <w:p w:rsidR="00337BBF" w:rsidRPr="00337BBF" w:rsidRDefault="00337BBF" w:rsidP="00337BBF">
      <w:pPr>
        <w:tabs>
          <w:tab w:val="left" w:pos="3396"/>
        </w:tabs>
        <w:rPr>
          <w:rFonts w:ascii="Times New Roman" w:hAnsi="Times New Roman" w:cs="Times New Roman"/>
          <w:sz w:val="28"/>
          <w:szCs w:val="28"/>
        </w:rPr>
      </w:pPr>
      <w:r w:rsidRPr="00337BBF">
        <w:rPr>
          <w:rFonts w:ascii="Times New Roman" w:hAnsi="Times New Roman" w:cs="Times New Roman"/>
          <w:sz w:val="28"/>
          <w:szCs w:val="28"/>
        </w:rPr>
        <w:t>земельного  участка  обратился  обладат</w:t>
      </w:r>
      <w:r>
        <w:rPr>
          <w:rFonts w:ascii="Times New Roman" w:hAnsi="Times New Roman" w:cs="Times New Roman"/>
          <w:sz w:val="28"/>
          <w:szCs w:val="28"/>
        </w:rPr>
        <w:t xml:space="preserve">ель  данных  прав  или  подано </w:t>
      </w:r>
      <w:r w:rsidRPr="00337BBF">
        <w:rPr>
          <w:rFonts w:ascii="Times New Roman" w:hAnsi="Times New Roman" w:cs="Times New Roman"/>
          <w:sz w:val="28"/>
          <w:szCs w:val="28"/>
        </w:rPr>
        <w:t>заявление  о  предоставле</w:t>
      </w:r>
      <w:r>
        <w:rPr>
          <w:rFonts w:ascii="Times New Roman" w:hAnsi="Times New Roman" w:cs="Times New Roman"/>
          <w:sz w:val="28"/>
          <w:szCs w:val="28"/>
        </w:rPr>
        <w:t xml:space="preserve">нии </w:t>
      </w:r>
      <w:r w:rsidRPr="00337BBF">
        <w:rPr>
          <w:rFonts w:ascii="Times New Roman" w:hAnsi="Times New Roman" w:cs="Times New Roman"/>
          <w:sz w:val="28"/>
          <w:szCs w:val="28"/>
        </w:rPr>
        <w:t>земельного  участка  в  соответствии  с  п.п.  10  п.  2  статьи  39.10  Земел</w:t>
      </w:r>
      <w:r>
        <w:rPr>
          <w:rFonts w:ascii="Times New Roman" w:hAnsi="Times New Roman" w:cs="Times New Roman"/>
          <w:sz w:val="28"/>
          <w:szCs w:val="28"/>
        </w:rPr>
        <w:t xml:space="preserve">ьного  кодекса  РФ  (далее  -  </w:t>
      </w:r>
      <w:r w:rsidRPr="00337BBF">
        <w:rPr>
          <w:rFonts w:ascii="Times New Roman" w:hAnsi="Times New Roman" w:cs="Times New Roman"/>
          <w:sz w:val="28"/>
          <w:szCs w:val="28"/>
        </w:rPr>
        <w:t>Кодекс);</w:t>
      </w:r>
    </w:p>
    <w:p w:rsidR="00337BBF" w:rsidRPr="00337BBF" w:rsidRDefault="00337BBF" w:rsidP="00337BBF">
      <w:pPr>
        <w:tabs>
          <w:tab w:val="left" w:pos="3396"/>
        </w:tabs>
        <w:rPr>
          <w:rFonts w:ascii="Times New Roman" w:hAnsi="Times New Roman" w:cs="Times New Roman"/>
          <w:sz w:val="28"/>
          <w:szCs w:val="28"/>
        </w:rPr>
      </w:pPr>
      <w:proofErr w:type="gramStart"/>
      <w:r w:rsidRPr="00337BBF">
        <w:rPr>
          <w:rFonts w:ascii="Times New Roman" w:hAnsi="Times New Roman" w:cs="Times New Roman"/>
          <w:sz w:val="28"/>
          <w:szCs w:val="28"/>
        </w:rPr>
        <w:t xml:space="preserve">3) указанный  в  заявлении  о  предоставлении земельного  участка </w:t>
      </w:r>
      <w:r>
        <w:rPr>
          <w:rFonts w:ascii="Times New Roman" w:hAnsi="Times New Roman" w:cs="Times New Roman"/>
          <w:sz w:val="28"/>
          <w:szCs w:val="28"/>
        </w:rPr>
        <w:t xml:space="preserve">земельный участок образован  в </w:t>
      </w:r>
      <w:r w:rsidRPr="00337BBF">
        <w:rPr>
          <w:rFonts w:ascii="Times New Roman" w:hAnsi="Times New Roman" w:cs="Times New Roman"/>
          <w:sz w:val="28"/>
          <w:szCs w:val="28"/>
        </w:rPr>
        <w:t>результате  раздела  земельного участка,  предоставленного  садово</w:t>
      </w:r>
      <w:r>
        <w:rPr>
          <w:rFonts w:ascii="Times New Roman" w:hAnsi="Times New Roman" w:cs="Times New Roman"/>
          <w:sz w:val="28"/>
          <w:szCs w:val="28"/>
        </w:rPr>
        <w:t xml:space="preserve">дческому  или  огородническому </w:t>
      </w:r>
      <w:r w:rsidRPr="00337BBF">
        <w:rPr>
          <w:rFonts w:ascii="Times New Roman" w:hAnsi="Times New Roman" w:cs="Times New Roman"/>
          <w:sz w:val="28"/>
          <w:szCs w:val="28"/>
        </w:rPr>
        <w:t>некоммерческому  товариществу,  за  искл</w:t>
      </w:r>
      <w:r>
        <w:rPr>
          <w:rFonts w:ascii="Times New Roman" w:hAnsi="Times New Roman" w:cs="Times New Roman"/>
          <w:sz w:val="28"/>
          <w:szCs w:val="28"/>
        </w:rPr>
        <w:t xml:space="preserve">ючением  случаев  обращения  с таким  заявлением  члена </w:t>
      </w:r>
      <w:r w:rsidRPr="00337BBF">
        <w:rPr>
          <w:rFonts w:ascii="Times New Roman" w:hAnsi="Times New Roman" w:cs="Times New Roman"/>
          <w:sz w:val="28"/>
          <w:szCs w:val="28"/>
        </w:rPr>
        <w:t>этого  товарищества  (если  такой  земельный  участок  является  садовым  или  огородным)  либ</w:t>
      </w:r>
      <w:r>
        <w:rPr>
          <w:rFonts w:ascii="Times New Roman" w:hAnsi="Times New Roman" w:cs="Times New Roman"/>
          <w:sz w:val="28"/>
          <w:szCs w:val="28"/>
        </w:rPr>
        <w:t xml:space="preserve">о </w:t>
      </w:r>
      <w:r w:rsidRPr="00337BBF">
        <w:rPr>
          <w:rFonts w:ascii="Times New Roman" w:hAnsi="Times New Roman" w:cs="Times New Roman"/>
          <w:sz w:val="28"/>
          <w:szCs w:val="28"/>
        </w:rPr>
        <w:t>собственников  земельных участков,  расположенных в  границах т</w:t>
      </w:r>
      <w:r>
        <w:rPr>
          <w:rFonts w:ascii="Times New Roman" w:hAnsi="Times New Roman" w:cs="Times New Roman"/>
          <w:sz w:val="28"/>
          <w:szCs w:val="28"/>
        </w:rPr>
        <w:t xml:space="preserve">ерритории  ведения  гражданами </w:t>
      </w:r>
      <w:r w:rsidRPr="00337BBF">
        <w:rPr>
          <w:rFonts w:ascii="Times New Roman" w:hAnsi="Times New Roman" w:cs="Times New Roman"/>
          <w:sz w:val="28"/>
          <w:szCs w:val="28"/>
        </w:rPr>
        <w:t>садоводства  или  огородничества  для  собственных  нужд  (если</w:t>
      </w:r>
      <w:r>
        <w:rPr>
          <w:rFonts w:ascii="Times New Roman" w:hAnsi="Times New Roman" w:cs="Times New Roman"/>
          <w:sz w:val="28"/>
          <w:szCs w:val="28"/>
        </w:rPr>
        <w:t xml:space="preserve">  земельный  участок  является</w:t>
      </w:r>
      <w:proofErr w:type="gramEnd"/>
      <w:r>
        <w:rPr>
          <w:rFonts w:ascii="Times New Roman" w:hAnsi="Times New Roman" w:cs="Times New Roman"/>
          <w:sz w:val="28"/>
          <w:szCs w:val="28"/>
        </w:rPr>
        <w:t xml:space="preserve"> </w:t>
      </w:r>
      <w:r w:rsidRPr="00337BBF">
        <w:rPr>
          <w:rFonts w:ascii="Times New Roman" w:hAnsi="Times New Roman" w:cs="Times New Roman"/>
          <w:sz w:val="28"/>
          <w:szCs w:val="28"/>
        </w:rPr>
        <w:t>земельным участком общего назначения);</w:t>
      </w:r>
    </w:p>
    <w:p w:rsidR="00337BBF" w:rsidRPr="00337BBF" w:rsidRDefault="00337BBF" w:rsidP="00337BBF">
      <w:pPr>
        <w:tabs>
          <w:tab w:val="left" w:pos="3396"/>
        </w:tabs>
        <w:rPr>
          <w:rFonts w:ascii="Times New Roman" w:hAnsi="Times New Roman" w:cs="Times New Roman"/>
          <w:sz w:val="28"/>
          <w:szCs w:val="28"/>
        </w:rPr>
      </w:pPr>
      <w:r w:rsidRPr="00337BBF">
        <w:rPr>
          <w:rFonts w:ascii="Times New Roman" w:hAnsi="Times New Roman" w:cs="Times New Roman"/>
          <w:sz w:val="28"/>
          <w:szCs w:val="28"/>
        </w:rPr>
        <w:t xml:space="preserve">3.1) указанный в заявлении о предоставлении земельного участка </w:t>
      </w:r>
      <w:r>
        <w:rPr>
          <w:rFonts w:ascii="Times New Roman" w:hAnsi="Times New Roman" w:cs="Times New Roman"/>
          <w:sz w:val="28"/>
          <w:szCs w:val="28"/>
        </w:rPr>
        <w:t xml:space="preserve">земельный участок предоставлен </w:t>
      </w:r>
      <w:r w:rsidRPr="00337BBF">
        <w:rPr>
          <w:rFonts w:ascii="Times New Roman" w:hAnsi="Times New Roman" w:cs="Times New Roman"/>
          <w:sz w:val="28"/>
          <w:szCs w:val="28"/>
        </w:rPr>
        <w:t>некоммерческой  организации  для  комплексного  освоения  террито</w:t>
      </w:r>
      <w:r>
        <w:rPr>
          <w:rFonts w:ascii="Times New Roman" w:hAnsi="Times New Roman" w:cs="Times New Roman"/>
          <w:sz w:val="28"/>
          <w:szCs w:val="28"/>
        </w:rPr>
        <w:t xml:space="preserve">рии  в  целях  индивидуального </w:t>
      </w:r>
      <w:r w:rsidRPr="00337BBF">
        <w:rPr>
          <w:rFonts w:ascii="Times New Roman" w:hAnsi="Times New Roman" w:cs="Times New Roman"/>
          <w:sz w:val="28"/>
          <w:szCs w:val="28"/>
        </w:rPr>
        <w:t xml:space="preserve">жилищного  строительства,  за  исключением  случаев  обращения  </w:t>
      </w:r>
      <w:r>
        <w:rPr>
          <w:rFonts w:ascii="Times New Roman" w:hAnsi="Times New Roman" w:cs="Times New Roman"/>
          <w:sz w:val="28"/>
          <w:szCs w:val="28"/>
        </w:rPr>
        <w:t xml:space="preserve">с  заявлением  члена  этой </w:t>
      </w:r>
      <w:r w:rsidRPr="00337BBF">
        <w:rPr>
          <w:rFonts w:ascii="Times New Roman" w:hAnsi="Times New Roman" w:cs="Times New Roman"/>
          <w:sz w:val="28"/>
          <w:szCs w:val="28"/>
        </w:rPr>
        <w:t>организации либо этой организации, если земельный участок явля</w:t>
      </w:r>
      <w:r>
        <w:rPr>
          <w:rFonts w:ascii="Times New Roman" w:hAnsi="Times New Roman" w:cs="Times New Roman"/>
          <w:sz w:val="28"/>
          <w:szCs w:val="28"/>
        </w:rPr>
        <w:t xml:space="preserve">ется земельным участком общего </w:t>
      </w:r>
      <w:r w:rsidRPr="00337BBF">
        <w:rPr>
          <w:rFonts w:ascii="Times New Roman" w:hAnsi="Times New Roman" w:cs="Times New Roman"/>
          <w:sz w:val="28"/>
          <w:szCs w:val="28"/>
        </w:rPr>
        <w:t>пользования этой организации;</w:t>
      </w:r>
    </w:p>
    <w:p w:rsidR="00337BBF" w:rsidRPr="00337BBF" w:rsidRDefault="00337BBF" w:rsidP="00337BBF">
      <w:pPr>
        <w:tabs>
          <w:tab w:val="left" w:pos="3396"/>
        </w:tabs>
        <w:rPr>
          <w:rFonts w:ascii="Times New Roman" w:hAnsi="Times New Roman" w:cs="Times New Roman"/>
          <w:sz w:val="28"/>
          <w:szCs w:val="28"/>
        </w:rPr>
      </w:pPr>
      <w:r w:rsidRPr="00337BBF">
        <w:rPr>
          <w:rFonts w:ascii="Times New Roman" w:hAnsi="Times New Roman" w:cs="Times New Roman"/>
          <w:sz w:val="28"/>
          <w:szCs w:val="28"/>
        </w:rPr>
        <w:t>4) на указанном в заявлении о предоставлении земельного участка</w:t>
      </w:r>
      <w:r>
        <w:rPr>
          <w:rFonts w:ascii="Times New Roman" w:hAnsi="Times New Roman" w:cs="Times New Roman"/>
          <w:sz w:val="28"/>
          <w:szCs w:val="28"/>
        </w:rPr>
        <w:t xml:space="preserve"> земельном участке расположены </w:t>
      </w:r>
      <w:r w:rsidRPr="00337BBF">
        <w:rPr>
          <w:rFonts w:ascii="Times New Roman" w:hAnsi="Times New Roman" w:cs="Times New Roman"/>
          <w:sz w:val="28"/>
          <w:szCs w:val="28"/>
        </w:rPr>
        <w:t xml:space="preserve">здание,  сооружение,  объект  незавершенного  строительства, </w:t>
      </w:r>
      <w:r>
        <w:rPr>
          <w:rFonts w:ascii="Times New Roman" w:hAnsi="Times New Roman" w:cs="Times New Roman"/>
          <w:sz w:val="28"/>
          <w:szCs w:val="28"/>
        </w:rPr>
        <w:t xml:space="preserve"> принадлежащие  гражданам  или </w:t>
      </w:r>
      <w:r w:rsidRPr="00337BBF">
        <w:rPr>
          <w:rFonts w:ascii="Times New Roman" w:hAnsi="Times New Roman" w:cs="Times New Roman"/>
          <w:sz w:val="28"/>
          <w:szCs w:val="28"/>
        </w:rPr>
        <w:t xml:space="preserve">юридическим лицам, за исключением случаев, если на земельном участке расположены сооружения </w:t>
      </w:r>
    </w:p>
    <w:p w:rsidR="00337BBF" w:rsidRPr="00337BBF" w:rsidRDefault="00337BBF" w:rsidP="00337BBF">
      <w:pPr>
        <w:tabs>
          <w:tab w:val="left" w:pos="3396"/>
        </w:tabs>
        <w:rPr>
          <w:rFonts w:ascii="Times New Roman" w:hAnsi="Times New Roman" w:cs="Times New Roman"/>
          <w:sz w:val="28"/>
          <w:szCs w:val="28"/>
        </w:rPr>
      </w:pPr>
      <w:r w:rsidRPr="00337BBF">
        <w:rPr>
          <w:rFonts w:ascii="Times New Roman" w:hAnsi="Times New Roman" w:cs="Times New Roman"/>
          <w:sz w:val="28"/>
          <w:szCs w:val="28"/>
        </w:rPr>
        <w:t>(в том числе сооружения, строительство которых не завершено), размещение которы</w:t>
      </w:r>
      <w:r>
        <w:rPr>
          <w:rFonts w:ascii="Times New Roman" w:hAnsi="Times New Roman" w:cs="Times New Roman"/>
          <w:sz w:val="28"/>
          <w:szCs w:val="28"/>
        </w:rPr>
        <w:t xml:space="preserve">х допускается </w:t>
      </w:r>
      <w:r w:rsidRPr="00337BBF">
        <w:rPr>
          <w:rFonts w:ascii="Times New Roman" w:hAnsi="Times New Roman" w:cs="Times New Roman"/>
          <w:sz w:val="28"/>
          <w:szCs w:val="28"/>
        </w:rPr>
        <w:t>на  основании  сервитута,  публичного  сервитута,  или  объекты,  р</w:t>
      </w:r>
      <w:r>
        <w:rPr>
          <w:rFonts w:ascii="Times New Roman" w:hAnsi="Times New Roman" w:cs="Times New Roman"/>
          <w:sz w:val="28"/>
          <w:szCs w:val="28"/>
        </w:rPr>
        <w:t xml:space="preserve">азмещенные  в  соответствии  с </w:t>
      </w:r>
      <w:r w:rsidRPr="00337BBF">
        <w:rPr>
          <w:rFonts w:ascii="Times New Roman" w:hAnsi="Times New Roman" w:cs="Times New Roman"/>
          <w:sz w:val="28"/>
          <w:szCs w:val="28"/>
        </w:rPr>
        <w:t xml:space="preserve">пунктом  3  статьи  39.36  настоящего  Кодекса,  либо  с  заявлением  о  предоставлении  земельного </w:t>
      </w:r>
    </w:p>
    <w:p w:rsidR="00337BBF" w:rsidRPr="00337BBF" w:rsidRDefault="00337BBF" w:rsidP="00337BBF">
      <w:pPr>
        <w:tabs>
          <w:tab w:val="left" w:pos="3396"/>
        </w:tabs>
        <w:rPr>
          <w:rFonts w:ascii="Times New Roman" w:hAnsi="Times New Roman" w:cs="Times New Roman"/>
          <w:sz w:val="28"/>
          <w:szCs w:val="28"/>
        </w:rPr>
      </w:pPr>
      <w:proofErr w:type="gramStart"/>
      <w:r w:rsidRPr="00337BBF">
        <w:rPr>
          <w:rFonts w:ascii="Times New Roman" w:hAnsi="Times New Roman" w:cs="Times New Roman"/>
          <w:sz w:val="28"/>
          <w:szCs w:val="28"/>
        </w:rPr>
        <w:t>участка  обратился  собственник  этих  здания,  сооружения,  поме</w:t>
      </w:r>
      <w:r>
        <w:rPr>
          <w:rFonts w:ascii="Times New Roman" w:hAnsi="Times New Roman" w:cs="Times New Roman"/>
          <w:sz w:val="28"/>
          <w:szCs w:val="28"/>
        </w:rPr>
        <w:t xml:space="preserve">щений  в  них,  этого  объекта </w:t>
      </w:r>
      <w:r w:rsidRPr="00337BBF">
        <w:rPr>
          <w:rFonts w:ascii="Times New Roman" w:hAnsi="Times New Roman" w:cs="Times New Roman"/>
          <w:sz w:val="28"/>
          <w:szCs w:val="28"/>
        </w:rPr>
        <w:t>незавершенного  строительства,  а  также  случаев,  если  подано</w:t>
      </w:r>
      <w:r>
        <w:rPr>
          <w:rFonts w:ascii="Times New Roman" w:hAnsi="Times New Roman" w:cs="Times New Roman"/>
          <w:sz w:val="28"/>
          <w:szCs w:val="28"/>
        </w:rPr>
        <w:t xml:space="preserve">  заявление  о  предоставлении </w:t>
      </w:r>
      <w:r w:rsidRPr="00337BBF">
        <w:rPr>
          <w:rFonts w:ascii="Times New Roman" w:hAnsi="Times New Roman" w:cs="Times New Roman"/>
          <w:sz w:val="28"/>
          <w:szCs w:val="28"/>
        </w:rPr>
        <w:t xml:space="preserve">земельного  участка  и  в  отношении  расположенных  на  нем </w:t>
      </w:r>
      <w:r>
        <w:rPr>
          <w:rFonts w:ascii="Times New Roman" w:hAnsi="Times New Roman" w:cs="Times New Roman"/>
          <w:sz w:val="28"/>
          <w:szCs w:val="28"/>
        </w:rPr>
        <w:t xml:space="preserve"> здания,  сооружения,  объекта </w:t>
      </w:r>
      <w:r w:rsidRPr="00337BBF">
        <w:rPr>
          <w:rFonts w:ascii="Times New Roman" w:hAnsi="Times New Roman" w:cs="Times New Roman"/>
          <w:sz w:val="28"/>
          <w:szCs w:val="28"/>
        </w:rPr>
        <w:t>незавершенного строительства принято решение о сносе самово</w:t>
      </w:r>
      <w:r>
        <w:rPr>
          <w:rFonts w:ascii="Times New Roman" w:hAnsi="Times New Roman" w:cs="Times New Roman"/>
          <w:sz w:val="28"/>
          <w:szCs w:val="28"/>
        </w:rPr>
        <w:t xml:space="preserve">льной постройки либо решение о </w:t>
      </w:r>
      <w:r w:rsidRPr="00337BBF">
        <w:rPr>
          <w:rFonts w:ascii="Times New Roman" w:hAnsi="Times New Roman" w:cs="Times New Roman"/>
          <w:sz w:val="28"/>
          <w:szCs w:val="28"/>
        </w:rPr>
        <w:t>сносе самовольной постройки или ее приведении в соответствие</w:t>
      </w:r>
      <w:r>
        <w:rPr>
          <w:rFonts w:ascii="Times New Roman" w:hAnsi="Times New Roman" w:cs="Times New Roman"/>
          <w:sz w:val="28"/>
          <w:szCs w:val="28"/>
        </w:rPr>
        <w:t xml:space="preserve"> с установленными требованиями </w:t>
      </w:r>
      <w:r w:rsidRPr="00337BBF">
        <w:rPr>
          <w:rFonts w:ascii="Times New Roman" w:hAnsi="Times New Roman" w:cs="Times New Roman"/>
          <w:sz w:val="28"/>
          <w:szCs w:val="28"/>
        </w:rPr>
        <w:t>и в сроки, установленные указанными решениями</w:t>
      </w:r>
      <w:proofErr w:type="gramEnd"/>
      <w:r w:rsidRPr="00337BBF">
        <w:rPr>
          <w:rFonts w:ascii="Times New Roman" w:hAnsi="Times New Roman" w:cs="Times New Roman"/>
          <w:sz w:val="28"/>
          <w:szCs w:val="28"/>
        </w:rPr>
        <w:t xml:space="preserve">, не выполнены обязанности,  предусмотренные частью 11 статьи </w:t>
      </w:r>
      <w:r w:rsidRPr="00337BBF">
        <w:rPr>
          <w:rFonts w:ascii="Times New Roman" w:hAnsi="Times New Roman" w:cs="Times New Roman"/>
          <w:sz w:val="28"/>
          <w:szCs w:val="28"/>
        </w:rPr>
        <w:lastRenderedPageBreak/>
        <w:t>55.32 Градостроительного кодекса Российской Федерации;</w:t>
      </w:r>
    </w:p>
    <w:p w:rsidR="00337BBF" w:rsidRPr="00337BBF" w:rsidRDefault="00337BBF" w:rsidP="00337BBF">
      <w:pPr>
        <w:tabs>
          <w:tab w:val="left" w:pos="3396"/>
        </w:tabs>
        <w:rPr>
          <w:rFonts w:ascii="Times New Roman" w:hAnsi="Times New Roman" w:cs="Times New Roman"/>
          <w:sz w:val="28"/>
          <w:szCs w:val="28"/>
        </w:rPr>
      </w:pPr>
      <w:proofErr w:type="gramStart"/>
      <w:r w:rsidRPr="00337BBF">
        <w:rPr>
          <w:rFonts w:ascii="Times New Roman" w:hAnsi="Times New Roman" w:cs="Times New Roman"/>
          <w:sz w:val="28"/>
          <w:szCs w:val="28"/>
        </w:rPr>
        <w:t>5) на указанном в заявлении о предоставлении земельного участка</w:t>
      </w:r>
      <w:r>
        <w:rPr>
          <w:rFonts w:ascii="Times New Roman" w:hAnsi="Times New Roman" w:cs="Times New Roman"/>
          <w:sz w:val="28"/>
          <w:szCs w:val="28"/>
        </w:rPr>
        <w:t xml:space="preserve"> земельном участке расположены </w:t>
      </w:r>
      <w:r w:rsidRPr="00337BBF">
        <w:rPr>
          <w:rFonts w:ascii="Times New Roman" w:hAnsi="Times New Roman" w:cs="Times New Roman"/>
          <w:sz w:val="28"/>
          <w:szCs w:val="28"/>
        </w:rPr>
        <w:t>здание,  сооружение,  объект незавершенного  строительства,  находящиеся  в  госуд</w:t>
      </w:r>
      <w:r>
        <w:rPr>
          <w:rFonts w:ascii="Times New Roman" w:hAnsi="Times New Roman" w:cs="Times New Roman"/>
          <w:sz w:val="28"/>
          <w:szCs w:val="28"/>
        </w:rPr>
        <w:t xml:space="preserve">арственной  или </w:t>
      </w:r>
      <w:r w:rsidRPr="00337BBF">
        <w:rPr>
          <w:rFonts w:ascii="Times New Roman" w:hAnsi="Times New Roman" w:cs="Times New Roman"/>
          <w:sz w:val="28"/>
          <w:szCs w:val="28"/>
        </w:rPr>
        <w:t>муниципальной собственности, за исключением случаев, если на</w:t>
      </w:r>
      <w:r>
        <w:rPr>
          <w:rFonts w:ascii="Times New Roman" w:hAnsi="Times New Roman" w:cs="Times New Roman"/>
          <w:sz w:val="28"/>
          <w:szCs w:val="28"/>
        </w:rPr>
        <w:t xml:space="preserve"> земельном участке расположены </w:t>
      </w:r>
      <w:r w:rsidRPr="00337BBF">
        <w:rPr>
          <w:rFonts w:ascii="Times New Roman" w:hAnsi="Times New Roman" w:cs="Times New Roman"/>
          <w:sz w:val="28"/>
          <w:szCs w:val="28"/>
        </w:rPr>
        <w:t xml:space="preserve">сооружения (в том числе сооружения, строительство которых не </w:t>
      </w:r>
      <w:r>
        <w:rPr>
          <w:rFonts w:ascii="Times New Roman" w:hAnsi="Times New Roman" w:cs="Times New Roman"/>
          <w:sz w:val="28"/>
          <w:szCs w:val="28"/>
        </w:rPr>
        <w:t xml:space="preserve">завершено), размещение которых </w:t>
      </w:r>
      <w:r w:rsidRPr="00337BBF">
        <w:rPr>
          <w:rFonts w:ascii="Times New Roman" w:hAnsi="Times New Roman" w:cs="Times New Roman"/>
          <w:sz w:val="28"/>
          <w:szCs w:val="28"/>
        </w:rPr>
        <w:t xml:space="preserve">допускается  на  основании  сервитута,  публичного  сервитута,  </w:t>
      </w:r>
      <w:r>
        <w:rPr>
          <w:rFonts w:ascii="Times New Roman" w:hAnsi="Times New Roman" w:cs="Times New Roman"/>
          <w:sz w:val="28"/>
          <w:szCs w:val="28"/>
        </w:rPr>
        <w:t xml:space="preserve">или  объекты,  размещенные  в </w:t>
      </w:r>
      <w:r w:rsidRPr="00337BBF">
        <w:rPr>
          <w:rFonts w:ascii="Times New Roman" w:hAnsi="Times New Roman" w:cs="Times New Roman"/>
          <w:sz w:val="28"/>
          <w:szCs w:val="28"/>
        </w:rPr>
        <w:t>соответствии со статьей 39.36  Кодекса, либо  с заявлением</w:t>
      </w:r>
      <w:proofErr w:type="gramEnd"/>
      <w:r w:rsidRPr="00337BBF">
        <w:rPr>
          <w:rFonts w:ascii="Times New Roman" w:hAnsi="Times New Roman" w:cs="Times New Roman"/>
          <w:sz w:val="28"/>
          <w:szCs w:val="28"/>
        </w:rPr>
        <w:t xml:space="preserve"> о  предоставлении земельного участка</w:t>
      </w:r>
      <w:r>
        <w:rPr>
          <w:rFonts w:ascii="Times New Roman" w:hAnsi="Times New Roman" w:cs="Times New Roman"/>
          <w:sz w:val="28"/>
          <w:szCs w:val="28"/>
        </w:rPr>
        <w:t xml:space="preserve"> </w:t>
      </w:r>
      <w:r w:rsidRPr="00337BBF">
        <w:rPr>
          <w:rFonts w:ascii="Times New Roman" w:hAnsi="Times New Roman" w:cs="Times New Roman"/>
          <w:sz w:val="28"/>
          <w:szCs w:val="28"/>
        </w:rPr>
        <w:t>обратился  правообладатель  этих  здания,  сооружения,  поме</w:t>
      </w:r>
      <w:r>
        <w:rPr>
          <w:rFonts w:ascii="Times New Roman" w:hAnsi="Times New Roman" w:cs="Times New Roman"/>
          <w:sz w:val="28"/>
          <w:szCs w:val="28"/>
        </w:rPr>
        <w:t xml:space="preserve">щений  в  них,  этого  объекта </w:t>
      </w:r>
      <w:r w:rsidRPr="00337BBF">
        <w:rPr>
          <w:rFonts w:ascii="Times New Roman" w:hAnsi="Times New Roman" w:cs="Times New Roman"/>
          <w:sz w:val="28"/>
          <w:szCs w:val="28"/>
        </w:rPr>
        <w:t>незавершенного строительства;</w:t>
      </w:r>
    </w:p>
    <w:p w:rsidR="00337BBF" w:rsidRPr="00337BBF" w:rsidRDefault="00337BBF" w:rsidP="00337BBF">
      <w:pPr>
        <w:tabs>
          <w:tab w:val="left" w:pos="3396"/>
        </w:tabs>
        <w:rPr>
          <w:rFonts w:ascii="Times New Roman" w:hAnsi="Times New Roman" w:cs="Times New Roman"/>
          <w:sz w:val="28"/>
          <w:szCs w:val="28"/>
        </w:rPr>
      </w:pPr>
      <w:r w:rsidRPr="00337BBF">
        <w:rPr>
          <w:rFonts w:ascii="Times New Roman" w:hAnsi="Times New Roman" w:cs="Times New Roman"/>
          <w:sz w:val="28"/>
          <w:szCs w:val="28"/>
        </w:rPr>
        <w:t xml:space="preserve">6)  указанный  в  заявлении  о  предоставлении  земельного  участка  земельный  участок  </w:t>
      </w:r>
      <w:proofErr w:type="spellStart"/>
      <w:r w:rsidRPr="00337BBF">
        <w:rPr>
          <w:rFonts w:ascii="Times New Roman" w:hAnsi="Times New Roman" w:cs="Times New Roman"/>
          <w:sz w:val="28"/>
          <w:szCs w:val="28"/>
        </w:rPr>
        <w:t>являетсяизъятым</w:t>
      </w:r>
      <w:proofErr w:type="spellEnd"/>
      <w:r w:rsidRPr="00337BBF">
        <w:rPr>
          <w:rFonts w:ascii="Times New Roman" w:hAnsi="Times New Roman" w:cs="Times New Roman"/>
          <w:sz w:val="28"/>
          <w:szCs w:val="28"/>
        </w:rPr>
        <w:t xml:space="preserve"> из оборота или </w:t>
      </w:r>
      <w:proofErr w:type="gramStart"/>
      <w:r w:rsidRPr="00337BBF">
        <w:rPr>
          <w:rFonts w:ascii="Times New Roman" w:hAnsi="Times New Roman" w:cs="Times New Roman"/>
          <w:sz w:val="28"/>
          <w:szCs w:val="28"/>
        </w:rPr>
        <w:t>ограниченным</w:t>
      </w:r>
      <w:proofErr w:type="gramEnd"/>
      <w:r w:rsidRPr="00337BBF">
        <w:rPr>
          <w:rFonts w:ascii="Times New Roman" w:hAnsi="Times New Roman" w:cs="Times New Roman"/>
          <w:sz w:val="28"/>
          <w:szCs w:val="28"/>
        </w:rPr>
        <w:t xml:space="preserve"> в обороте и его предоставление не допускается на праве, </w:t>
      </w:r>
    </w:p>
    <w:p w:rsidR="00337BBF" w:rsidRPr="00337BBF" w:rsidRDefault="00337BBF" w:rsidP="00337BBF">
      <w:pPr>
        <w:tabs>
          <w:tab w:val="left" w:pos="3396"/>
        </w:tabs>
        <w:rPr>
          <w:rFonts w:ascii="Times New Roman" w:hAnsi="Times New Roman" w:cs="Times New Roman"/>
          <w:sz w:val="28"/>
          <w:szCs w:val="28"/>
        </w:rPr>
      </w:pPr>
      <w:proofErr w:type="gramStart"/>
      <w:r w:rsidRPr="00337BBF">
        <w:rPr>
          <w:rFonts w:ascii="Times New Roman" w:hAnsi="Times New Roman" w:cs="Times New Roman"/>
          <w:sz w:val="28"/>
          <w:szCs w:val="28"/>
        </w:rPr>
        <w:t>указанном в заявлении о предо</w:t>
      </w:r>
      <w:r>
        <w:rPr>
          <w:rFonts w:ascii="Times New Roman" w:hAnsi="Times New Roman" w:cs="Times New Roman"/>
          <w:sz w:val="28"/>
          <w:szCs w:val="28"/>
        </w:rPr>
        <w:t xml:space="preserve">ставлении земельного участка;  </w:t>
      </w:r>
      <w:proofErr w:type="gramEnd"/>
    </w:p>
    <w:p w:rsidR="00337BBF" w:rsidRPr="00337BBF" w:rsidRDefault="00337BBF" w:rsidP="00337BBF">
      <w:pPr>
        <w:tabs>
          <w:tab w:val="left" w:pos="3396"/>
        </w:tabs>
        <w:rPr>
          <w:rFonts w:ascii="Times New Roman" w:hAnsi="Times New Roman" w:cs="Times New Roman"/>
          <w:sz w:val="28"/>
          <w:szCs w:val="28"/>
        </w:rPr>
      </w:pPr>
      <w:r w:rsidRPr="00337BBF">
        <w:rPr>
          <w:rFonts w:ascii="Times New Roman" w:hAnsi="Times New Roman" w:cs="Times New Roman"/>
          <w:sz w:val="28"/>
          <w:szCs w:val="28"/>
        </w:rPr>
        <w:t>7)  указанный  в  заявлении  о  предоставлении  земельного  участка</w:t>
      </w:r>
      <w:r>
        <w:rPr>
          <w:rFonts w:ascii="Times New Roman" w:hAnsi="Times New Roman" w:cs="Times New Roman"/>
          <w:sz w:val="28"/>
          <w:szCs w:val="28"/>
        </w:rPr>
        <w:t xml:space="preserve">  земельный  участок  является </w:t>
      </w:r>
      <w:r w:rsidRPr="00337BBF">
        <w:rPr>
          <w:rFonts w:ascii="Times New Roman" w:hAnsi="Times New Roman" w:cs="Times New Roman"/>
          <w:sz w:val="28"/>
          <w:szCs w:val="28"/>
        </w:rPr>
        <w:t>зарезервированным  для  государственных  или  муниципальных  нуж</w:t>
      </w:r>
      <w:r>
        <w:rPr>
          <w:rFonts w:ascii="Times New Roman" w:hAnsi="Times New Roman" w:cs="Times New Roman"/>
          <w:sz w:val="28"/>
          <w:szCs w:val="28"/>
        </w:rPr>
        <w:t xml:space="preserve">д  в  случае,  если  заявитель </w:t>
      </w:r>
      <w:r w:rsidRPr="00337BBF">
        <w:rPr>
          <w:rFonts w:ascii="Times New Roman" w:hAnsi="Times New Roman" w:cs="Times New Roman"/>
          <w:sz w:val="28"/>
          <w:szCs w:val="28"/>
        </w:rPr>
        <w:t xml:space="preserve">обратился  с  заявлением  о  предоставлении  земельного  участка  в  собственность,  </w:t>
      </w:r>
      <w:proofErr w:type="gramStart"/>
      <w:r w:rsidRPr="00337BBF">
        <w:rPr>
          <w:rFonts w:ascii="Times New Roman" w:hAnsi="Times New Roman" w:cs="Times New Roman"/>
          <w:sz w:val="28"/>
          <w:szCs w:val="28"/>
        </w:rPr>
        <w:t>постоянное</w:t>
      </w:r>
      <w:proofErr w:type="gramEnd"/>
      <w:r w:rsidRPr="00337BBF">
        <w:rPr>
          <w:rFonts w:ascii="Times New Roman" w:hAnsi="Times New Roman" w:cs="Times New Roman"/>
          <w:sz w:val="28"/>
          <w:szCs w:val="28"/>
        </w:rPr>
        <w:t xml:space="preserve"> </w:t>
      </w:r>
    </w:p>
    <w:p w:rsidR="00337BBF" w:rsidRPr="00337BBF" w:rsidRDefault="00337BBF" w:rsidP="00337BBF">
      <w:pPr>
        <w:tabs>
          <w:tab w:val="left" w:pos="3396"/>
        </w:tabs>
        <w:rPr>
          <w:rFonts w:ascii="Times New Roman" w:hAnsi="Times New Roman" w:cs="Times New Roman"/>
          <w:sz w:val="28"/>
          <w:szCs w:val="28"/>
        </w:rPr>
      </w:pPr>
      <w:r w:rsidRPr="00337BBF">
        <w:rPr>
          <w:rFonts w:ascii="Times New Roman" w:hAnsi="Times New Roman" w:cs="Times New Roman"/>
          <w:sz w:val="28"/>
          <w:szCs w:val="28"/>
        </w:rPr>
        <w:t>(бессрочное)  пользование  или  с  заявлением  о  предоставлении  з</w:t>
      </w:r>
      <w:r>
        <w:rPr>
          <w:rFonts w:ascii="Times New Roman" w:hAnsi="Times New Roman" w:cs="Times New Roman"/>
          <w:sz w:val="28"/>
          <w:szCs w:val="28"/>
        </w:rPr>
        <w:t xml:space="preserve">емельного  участка  в  аренду, </w:t>
      </w:r>
      <w:r w:rsidRPr="00337BBF">
        <w:rPr>
          <w:rFonts w:ascii="Times New Roman" w:hAnsi="Times New Roman" w:cs="Times New Roman"/>
          <w:sz w:val="28"/>
          <w:szCs w:val="28"/>
        </w:rPr>
        <w:t>безво</w:t>
      </w:r>
      <w:r>
        <w:rPr>
          <w:rFonts w:ascii="Times New Roman" w:hAnsi="Times New Roman" w:cs="Times New Roman"/>
          <w:sz w:val="28"/>
          <w:szCs w:val="28"/>
        </w:rPr>
        <w:t>змездное  пользование  на  срок</w:t>
      </w:r>
      <w:r w:rsidRPr="00337BBF">
        <w:rPr>
          <w:rFonts w:ascii="Times New Roman" w:hAnsi="Times New Roman" w:cs="Times New Roman"/>
          <w:sz w:val="28"/>
          <w:szCs w:val="28"/>
        </w:rPr>
        <w:t xml:space="preserve">  превышающий  срок  действ</w:t>
      </w:r>
      <w:r>
        <w:rPr>
          <w:rFonts w:ascii="Times New Roman" w:hAnsi="Times New Roman" w:cs="Times New Roman"/>
          <w:sz w:val="28"/>
          <w:szCs w:val="28"/>
        </w:rPr>
        <w:t xml:space="preserve">ия  решения  о  резервировании </w:t>
      </w:r>
      <w:r w:rsidRPr="00337BBF">
        <w:rPr>
          <w:rFonts w:ascii="Times New Roman" w:hAnsi="Times New Roman" w:cs="Times New Roman"/>
          <w:sz w:val="28"/>
          <w:szCs w:val="28"/>
        </w:rPr>
        <w:t xml:space="preserve">земельного  участка,  за  исключением  случая  предоставления  земельного  участка  для  целей </w:t>
      </w:r>
    </w:p>
    <w:p w:rsidR="00337BBF" w:rsidRPr="00337BBF" w:rsidRDefault="00337BBF" w:rsidP="00337BBF">
      <w:pPr>
        <w:tabs>
          <w:tab w:val="left" w:pos="3396"/>
        </w:tabs>
        <w:rPr>
          <w:rFonts w:ascii="Times New Roman" w:hAnsi="Times New Roman" w:cs="Times New Roman"/>
          <w:sz w:val="28"/>
          <w:szCs w:val="28"/>
        </w:rPr>
      </w:pPr>
      <w:r w:rsidRPr="00337BBF">
        <w:rPr>
          <w:rFonts w:ascii="Times New Roman" w:hAnsi="Times New Roman" w:cs="Times New Roman"/>
          <w:sz w:val="28"/>
          <w:szCs w:val="28"/>
        </w:rPr>
        <w:t>резервирования;</w:t>
      </w:r>
    </w:p>
    <w:p w:rsidR="00337BBF" w:rsidRPr="00337BBF" w:rsidRDefault="00337BBF" w:rsidP="00337BBF">
      <w:pPr>
        <w:tabs>
          <w:tab w:val="left" w:pos="3396"/>
        </w:tabs>
        <w:rPr>
          <w:rFonts w:ascii="Times New Roman" w:hAnsi="Times New Roman" w:cs="Times New Roman"/>
          <w:sz w:val="28"/>
          <w:szCs w:val="28"/>
        </w:rPr>
      </w:pPr>
      <w:proofErr w:type="gramStart"/>
      <w:r w:rsidRPr="00337BBF">
        <w:rPr>
          <w:rFonts w:ascii="Times New Roman" w:hAnsi="Times New Roman" w:cs="Times New Roman"/>
          <w:sz w:val="28"/>
          <w:szCs w:val="28"/>
        </w:rPr>
        <w:t xml:space="preserve">8) указанный в заявлен™ о предоставлении земельного участка </w:t>
      </w:r>
      <w:r>
        <w:rPr>
          <w:rFonts w:ascii="Times New Roman" w:hAnsi="Times New Roman" w:cs="Times New Roman"/>
          <w:sz w:val="28"/>
          <w:szCs w:val="28"/>
        </w:rPr>
        <w:t xml:space="preserve">земельный участок расположен в </w:t>
      </w:r>
      <w:r w:rsidRPr="00337BBF">
        <w:rPr>
          <w:rFonts w:ascii="Times New Roman" w:hAnsi="Times New Roman" w:cs="Times New Roman"/>
          <w:sz w:val="28"/>
          <w:szCs w:val="28"/>
        </w:rPr>
        <w:t xml:space="preserve">границах  территории,  в  отношении  которой  с  другим  лицом  </w:t>
      </w:r>
      <w:r>
        <w:rPr>
          <w:rFonts w:ascii="Times New Roman" w:hAnsi="Times New Roman" w:cs="Times New Roman"/>
          <w:sz w:val="28"/>
          <w:szCs w:val="28"/>
        </w:rPr>
        <w:t xml:space="preserve">заключен  договор  о  развитии </w:t>
      </w:r>
      <w:r w:rsidRPr="00337BBF">
        <w:rPr>
          <w:rFonts w:ascii="Times New Roman" w:hAnsi="Times New Roman" w:cs="Times New Roman"/>
          <w:sz w:val="28"/>
          <w:szCs w:val="28"/>
        </w:rPr>
        <w:t xml:space="preserve">застроенной территории, за исключением случаев, если с заявлением о предоставлении земельного </w:t>
      </w:r>
      <w:proofErr w:type="gramEnd"/>
    </w:p>
    <w:p w:rsidR="00337BBF" w:rsidRPr="00337BBF" w:rsidRDefault="00337BBF" w:rsidP="00337BBF">
      <w:pPr>
        <w:tabs>
          <w:tab w:val="left" w:pos="3396"/>
        </w:tabs>
        <w:rPr>
          <w:rFonts w:ascii="Times New Roman" w:hAnsi="Times New Roman" w:cs="Times New Roman"/>
          <w:sz w:val="28"/>
          <w:szCs w:val="28"/>
        </w:rPr>
      </w:pPr>
      <w:r w:rsidRPr="00337BBF">
        <w:rPr>
          <w:rFonts w:ascii="Times New Roman" w:hAnsi="Times New Roman" w:cs="Times New Roman"/>
          <w:sz w:val="28"/>
          <w:szCs w:val="28"/>
        </w:rPr>
        <w:t>участка  обратился  собственник  здания,  сооружения,  помещений  в  них,  объект</w:t>
      </w:r>
      <w:r>
        <w:rPr>
          <w:rFonts w:ascii="Times New Roman" w:hAnsi="Times New Roman" w:cs="Times New Roman"/>
          <w:sz w:val="28"/>
          <w:szCs w:val="28"/>
        </w:rPr>
        <w:t xml:space="preserve">а  незавершенного </w:t>
      </w:r>
      <w:r w:rsidRPr="00337BBF">
        <w:rPr>
          <w:rFonts w:ascii="Times New Roman" w:hAnsi="Times New Roman" w:cs="Times New Roman"/>
          <w:sz w:val="28"/>
          <w:szCs w:val="28"/>
        </w:rPr>
        <w:t>строительства,  расположенных  на  таком  земельном  участке,</w:t>
      </w:r>
      <w:r>
        <w:rPr>
          <w:rFonts w:ascii="Times New Roman" w:hAnsi="Times New Roman" w:cs="Times New Roman"/>
          <w:sz w:val="28"/>
          <w:szCs w:val="28"/>
        </w:rPr>
        <w:t xml:space="preserve">  или  правообладатель  такого </w:t>
      </w:r>
      <w:r w:rsidRPr="00337BBF">
        <w:rPr>
          <w:rFonts w:ascii="Times New Roman" w:hAnsi="Times New Roman" w:cs="Times New Roman"/>
          <w:sz w:val="28"/>
          <w:szCs w:val="28"/>
        </w:rPr>
        <w:t>земельного участка;</w:t>
      </w:r>
    </w:p>
    <w:p w:rsidR="00337BBF" w:rsidRPr="00337BBF" w:rsidRDefault="00337BBF" w:rsidP="00337BBF">
      <w:pPr>
        <w:tabs>
          <w:tab w:val="left" w:pos="3396"/>
        </w:tabs>
        <w:rPr>
          <w:rFonts w:ascii="Times New Roman" w:hAnsi="Times New Roman" w:cs="Times New Roman"/>
          <w:sz w:val="28"/>
          <w:szCs w:val="28"/>
        </w:rPr>
      </w:pPr>
      <w:r w:rsidRPr="00337BBF">
        <w:rPr>
          <w:rFonts w:ascii="Times New Roman" w:hAnsi="Times New Roman" w:cs="Times New Roman"/>
          <w:sz w:val="28"/>
          <w:szCs w:val="28"/>
        </w:rPr>
        <w:t xml:space="preserve">9) указанный в заявлении о предоставлении земельного участка </w:t>
      </w:r>
      <w:r>
        <w:rPr>
          <w:rFonts w:ascii="Times New Roman" w:hAnsi="Times New Roman" w:cs="Times New Roman"/>
          <w:sz w:val="28"/>
          <w:szCs w:val="28"/>
        </w:rPr>
        <w:t xml:space="preserve">земельный участок расположен в </w:t>
      </w:r>
      <w:r w:rsidRPr="00337BBF">
        <w:rPr>
          <w:rFonts w:ascii="Times New Roman" w:hAnsi="Times New Roman" w:cs="Times New Roman"/>
          <w:sz w:val="28"/>
          <w:szCs w:val="28"/>
        </w:rPr>
        <w:t xml:space="preserve">границах  территории,  в  отношении  которой  с  другим  лицом  </w:t>
      </w:r>
      <w:r>
        <w:rPr>
          <w:rFonts w:ascii="Times New Roman" w:hAnsi="Times New Roman" w:cs="Times New Roman"/>
          <w:sz w:val="28"/>
          <w:szCs w:val="28"/>
        </w:rPr>
        <w:t xml:space="preserve">заключен  договор  о  развитии </w:t>
      </w:r>
      <w:r w:rsidRPr="00337BBF">
        <w:rPr>
          <w:rFonts w:ascii="Times New Roman" w:hAnsi="Times New Roman" w:cs="Times New Roman"/>
          <w:sz w:val="28"/>
          <w:szCs w:val="28"/>
        </w:rPr>
        <w:t xml:space="preserve">застроенной территории,  или земельный участок  образован  из  земельного участка,  в  отношении </w:t>
      </w:r>
    </w:p>
    <w:p w:rsidR="00337BBF" w:rsidRPr="00337BBF" w:rsidRDefault="00337BBF" w:rsidP="00337BBF">
      <w:pPr>
        <w:tabs>
          <w:tab w:val="left" w:pos="3396"/>
        </w:tabs>
        <w:rPr>
          <w:rFonts w:ascii="Times New Roman" w:hAnsi="Times New Roman" w:cs="Times New Roman"/>
          <w:sz w:val="28"/>
          <w:szCs w:val="28"/>
        </w:rPr>
      </w:pPr>
      <w:r w:rsidRPr="00337BBF">
        <w:rPr>
          <w:rFonts w:ascii="Times New Roman" w:hAnsi="Times New Roman" w:cs="Times New Roman"/>
          <w:sz w:val="28"/>
          <w:szCs w:val="28"/>
        </w:rPr>
        <w:t>которого с другим лицом заключен договор о комплексном освое</w:t>
      </w:r>
      <w:r>
        <w:rPr>
          <w:rFonts w:ascii="Times New Roman" w:hAnsi="Times New Roman" w:cs="Times New Roman"/>
          <w:sz w:val="28"/>
          <w:szCs w:val="28"/>
        </w:rPr>
        <w:t xml:space="preserve">нии территории, за исключением </w:t>
      </w:r>
      <w:r w:rsidRPr="00337BBF">
        <w:rPr>
          <w:rFonts w:ascii="Times New Roman" w:hAnsi="Times New Roman" w:cs="Times New Roman"/>
          <w:sz w:val="28"/>
          <w:szCs w:val="28"/>
        </w:rPr>
        <w:t>случаев,  если  такой  земельный  участок  предназначен  для  разм</w:t>
      </w:r>
      <w:r>
        <w:rPr>
          <w:rFonts w:ascii="Times New Roman" w:hAnsi="Times New Roman" w:cs="Times New Roman"/>
          <w:sz w:val="28"/>
          <w:szCs w:val="28"/>
        </w:rPr>
        <w:t xml:space="preserve">ещения  объектов  федерального </w:t>
      </w:r>
      <w:r w:rsidRPr="00337BBF">
        <w:rPr>
          <w:rFonts w:ascii="Times New Roman" w:hAnsi="Times New Roman" w:cs="Times New Roman"/>
          <w:sz w:val="28"/>
          <w:szCs w:val="28"/>
        </w:rPr>
        <w:t xml:space="preserve">значения,  объектов  регионального  значения  или  объектов  местного </w:t>
      </w:r>
      <w:r>
        <w:rPr>
          <w:rFonts w:ascii="Times New Roman" w:hAnsi="Times New Roman" w:cs="Times New Roman"/>
          <w:sz w:val="28"/>
          <w:szCs w:val="28"/>
        </w:rPr>
        <w:t xml:space="preserve"> значения  и  с  заявлением  о </w:t>
      </w:r>
      <w:r w:rsidRPr="00337BBF">
        <w:rPr>
          <w:rFonts w:ascii="Times New Roman" w:hAnsi="Times New Roman" w:cs="Times New Roman"/>
          <w:sz w:val="28"/>
          <w:szCs w:val="28"/>
        </w:rPr>
        <w:t xml:space="preserve">предоставлении  такого  земельного  участка  обратилось  </w:t>
      </w:r>
      <w:r>
        <w:rPr>
          <w:rFonts w:ascii="Times New Roman" w:hAnsi="Times New Roman" w:cs="Times New Roman"/>
          <w:sz w:val="28"/>
          <w:szCs w:val="28"/>
        </w:rPr>
        <w:t xml:space="preserve">лицо, </w:t>
      </w:r>
      <w:r w:rsidRPr="00337BBF">
        <w:rPr>
          <w:rFonts w:ascii="Times New Roman" w:hAnsi="Times New Roman" w:cs="Times New Roman"/>
          <w:sz w:val="28"/>
          <w:szCs w:val="28"/>
        </w:rPr>
        <w:t>упо</w:t>
      </w:r>
      <w:r>
        <w:rPr>
          <w:rFonts w:ascii="Times New Roman" w:hAnsi="Times New Roman" w:cs="Times New Roman"/>
          <w:sz w:val="28"/>
          <w:szCs w:val="28"/>
        </w:rPr>
        <w:t xml:space="preserve">лномоченное  на  строительство </w:t>
      </w:r>
      <w:r w:rsidRPr="00337BBF">
        <w:rPr>
          <w:rFonts w:ascii="Times New Roman" w:hAnsi="Times New Roman" w:cs="Times New Roman"/>
          <w:sz w:val="28"/>
          <w:szCs w:val="28"/>
        </w:rPr>
        <w:t>указанных объектов;</w:t>
      </w:r>
    </w:p>
    <w:p w:rsidR="00337BBF" w:rsidRPr="00337BBF" w:rsidRDefault="00337BBF" w:rsidP="00337BBF">
      <w:pPr>
        <w:tabs>
          <w:tab w:val="left" w:pos="3396"/>
        </w:tabs>
        <w:rPr>
          <w:rFonts w:ascii="Times New Roman" w:hAnsi="Times New Roman" w:cs="Times New Roman"/>
          <w:sz w:val="28"/>
          <w:szCs w:val="28"/>
        </w:rPr>
      </w:pPr>
      <w:r w:rsidRPr="00337BBF">
        <w:rPr>
          <w:rFonts w:ascii="Times New Roman" w:hAnsi="Times New Roman" w:cs="Times New Roman"/>
          <w:sz w:val="28"/>
          <w:szCs w:val="28"/>
        </w:rPr>
        <w:t xml:space="preserve">10) указанный в заявлении о предоставлении земельного участка </w:t>
      </w:r>
      <w:r>
        <w:rPr>
          <w:rFonts w:ascii="Times New Roman" w:hAnsi="Times New Roman" w:cs="Times New Roman"/>
          <w:sz w:val="28"/>
          <w:szCs w:val="28"/>
        </w:rPr>
        <w:t xml:space="preserve">земельный участок образован из </w:t>
      </w:r>
      <w:r w:rsidRPr="00337BBF">
        <w:rPr>
          <w:rFonts w:ascii="Times New Roman" w:hAnsi="Times New Roman" w:cs="Times New Roman"/>
          <w:sz w:val="28"/>
          <w:szCs w:val="28"/>
        </w:rPr>
        <w:t>земельного участка, в отношении которого заключен договор о к</w:t>
      </w:r>
      <w:r>
        <w:rPr>
          <w:rFonts w:ascii="Times New Roman" w:hAnsi="Times New Roman" w:cs="Times New Roman"/>
          <w:sz w:val="28"/>
          <w:szCs w:val="28"/>
        </w:rPr>
        <w:t xml:space="preserve">омплексном освоении территории </w:t>
      </w:r>
      <w:r w:rsidRPr="00337BBF">
        <w:rPr>
          <w:rFonts w:ascii="Times New Roman" w:hAnsi="Times New Roman" w:cs="Times New Roman"/>
          <w:sz w:val="28"/>
          <w:szCs w:val="28"/>
        </w:rPr>
        <w:t xml:space="preserve">или договор о развитии застроенной территории, и в соответствии с утвержденной документацией </w:t>
      </w:r>
    </w:p>
    <w:p w:rsidR="00337BBF" w:rsidRPr="00337BBF" w:rsidRDefault="00337BBF" w:rsidP="00337BBF">
      <w:pPr>
        <w:tabs>
          <w:tab w:val="left" w:pos="3396"/>
        </w:tabs>
        <w:rPr>
          <w:rFonts w:ascii="Times New Roman" w:hAnsi="Times New Roman" w:cs="Times New Roman"/>
          <w:sz w:val="28"/>
          <w:szCs w:val="28"/>
        </w:rPr>
      </w:pPr>
      <w:proofErr w:type="gramStart"/>
      <w:r w:rsidRPr="00337BBF">
        <w:rPr>
          <w:rFonts w:ascii="Times New Roman" w:hAnsi="Times New Roman" w:cs="Times New Roman"/>
          <w:sz w:val="28"/>
          <w:szCs w:val="28"/>
        </w:rPr>
        <w:lastRenderedPageBreak/>
        <w:t>по  планировке  территории  предназначен  для  размещения  объ</w:t>
      </w:r>
      <w:r>
        <w:rPr>
          <w:rFonts w:ascii="Times New Roman" w:hAnsi="Times New Roman" w:cs="Times New Roman"/>
          <w:sz w:val="28"/>
          <w:szCs w:val="28"/>
        </w:rPr>
        <w:t xml:space="preserve">ектов  федерального  значения, </w:t>
      </w:r>
      <w:r w:rsidRPr="00337BBF">
        <w:rPr>
          <w:rFonts w:ascii="Times New Roman" w:hAnsi="Times New Roman" w:cs="Times New Roman"/>
          <w:sz w:val="28"/>
          <w:szCs w:val="28"/>
        </w:rPr>
        <w:t>объектов регионального значения или объектов местного значения, за исключен</w:t>
      </w:r>
      <w:r>
        <w:rPr>
          <w:rFonts w:ascii="Times New Roman" w:hAnsi="Times New Roman" w:cs="Times New Roman"/>
          <w:sz w:val="28"/>
          <w:szCs w:val="28"/>
        </w:rPr>
        <w:t xml:space="preserve">ием случаев, если с </w:t>
      </w:r>
      <w:r w:rsidRPr="00337BBF">
        <w:rPr>
          <w:rFonts w:ascii="Times New Roman" w:hAnsi="Times New Roman" w:cs="Times New Roman"/>
          <w:sz w:val="28"/>
          <w:szCs w:val="28"/>
        </w:rPr>
        <w:t>заявлением о предоставлении в аренду земельного участка обрат</w:t>
      </w:r>
      <w:r>
        <w:rPr>
          <w:rFonts w:ascii="Times New Roman" w:hAnsi="Times New Roman" w:cs="Times New Roman"/>
          <w:sz w:val="28"/>
          <w:szCs w:val="28"/>
        </w:rPr>
        <w:t xml:space="preserve">илось лицо, с которым заключен </w:t>
      </w:r>
      <w:r w:rsidRPr="00337BBF">
        <w:rPr>
          <w:rFonts w:ascii="Times New Roman" w:hAnsi="Times New Roman" w:cs="Times New Roman"/>
          <w:sz w:val="28"/>
          <w:szCs w:val="28"/>
        </w:rPr>
        <w:t>договор  о  комплексном  освоении  территории  или  договор  о  разв</w:t>
      </w:r>
      <w:r>
        <w:rPr>
          <w:rFonts w:ascii="Times New Roman" w:hAnsi="Times New Roman" w:cs="Times New Roman"/>
          <w:sz w:val="28"/>
          <w:szCs w:val="28"/>
        </w:rPr>
        <w:t xml:space="preserve">итии  застроенной  территории, </w:t>
      </w:r>
      <w:r w:rsidRPr="00337BBF">
        <w:rPr>
          <w:rFonts w:ascii="Times New Roman" w:hAnsi="Times New Roman" w:cs="Times New Roman"/>
          <w:sz w:val="28"/>
          <w:szCs w:val="28"/>
        </w:rPr>
        <w:t>предусматривающие обязательство данного лица по строительству указанных объектов;</w:t>
      </w:r>
      <w:proofErr w:type="gramEnd"/>
    </w:p>
    <w:p w:rsidR="00337BBF" w:rsidRPr="00337BBF" w:rsidRDefault="00337BBF" w:rsidP="00337BBF">
      <w:pPr>
        <w:tabs>
          <w:tab w:val="left" w:pos="3396"/>
        </w:tabs>
        <w:rPr>
          <w:rFonts w:ascii="Times New Roman" w:hAnsi="Times New Roman" w:cs="Times New Roman"/>
          <w:sz w:val="28"/>
          <w:szCs w:val="28"/>
        </w:rPr>
      </w:pPr>
      <w:r w:rsidRPr="00337BBF">
        <w:rPr>
          <w:rFonts w:ascii="Times New Roman" w:hAnsi="Times New Roman" w:cs="Times New Roman"/>
          <w:sz w:val="28"/>
          <w:szCs w:val="28"/>
        </w:rPr>
        <w:t>11)  указанный  в  заявлении  о  предоставлении  земельного  участка</w:t>
      </w:r>
      <w:r>
        <w:rPr>
          <w:rFonts w:ascii="Times New Roman" w:hAnsi="Times New Roman" w:cs="Times New Roman"/>
          <w:sz w:val="28"/>
          <w:szCs w:val="28"/>
        </w:rPr>
        <w:t xml:space="preserve">  земельный  участок  является </w:t>
      </w:r>
      <w:r w:rsidRPr="00337BBF">
        <w:rPr>
          <w:rFonts w:ascii="Times New Roman" w:hAnsi="Times New Roman" w:cs="Times New Roman"/>
          <w:sz w:val="28"/>
          <w:szCs w:val="28"/>
        </w:rPr>
        <w:t xml:space="preserve">предметом аукциона, </w:t>
      </w:r>
      <w:proofErr w:type="gramStart"/>
      <w:r w:rsidRPr="00337BBF">
        <w:rPr>
          <w:rFonts w:ascii="Times New Roman" w:hAnsi="Times New Roman" w:cs="Times New Roman"/>
          <w:sz w:val="28"/>
          <w:szCs w:val="28"/>
        </w:rPr>
        <w:t>извещение</w:t>
      </w:r>
      <w:proofErr w:type="gramEnd"/>
      <w:r w:rsidRPr="00337BBF">
        <w:rPr>
          <w:rFonts w:ascii="Times New Roman" w:hAnsi="Times New Roman" w:cs="Times New Roman"/>
          <w:sz w:val="28"/>
          <w:szCs w:val="28"/>
        </w:rPr>
        <w:t xml:space="preserve"> о проведении которого размещен</w:t>
      </w:r>
      <w:r>
        <w:rPr>
          <w:rFonts w:ascii="Times New Roman" w:hAnsi="Times New Roman" w:cs="Times New Roman"/>
          <w:sz w:val="28"/>
          <w:szCs w:val="28"/>
        </w:rPr>
        <w:t xml:space="preserve">о в соответствии с пунктом  19 </w:t>
      </w:r>
      <w:r w:rsidRPr="00337BBF">
        <w:rPr>
          <w:rFonts w:ascii="Times New Roman" w:hAnsi="Times New Roman" w:cs="Times New Roman"/>
          <w:sz w:val="28"/>
          <w:szCs w:val="28"/>
        </w:rPr>
        <w:t>статьи 39.11 Кодекса;</w:t>
      </w:r>
    </w:p>
    <w:p w:rsidR="00337BBF" w:rsidRPr="00337BBF" w:rsidRDefault="00337BBF" w:rsidP="00337BBF">
      <w:pPr>
        <w:tabs>
          <w:tab w:val="left" w:pos="3396"/>
        </w:tabs>
        <w:rPr>
          <w:rFonts w:ascii="Times New Roman" w:hAnsi="Times New Roman" w:cs="Times New Roman"/>
          <w:sz w:val="28"/>
          <w:szCs w:val="28"/>
        </w:rPr>
      </w:pPr>
      <w:proofErr w:type="gramStart"/>
      <w:r w:rsidRPr="00337BBF">
        <w:rPr>
          <w:rFonts w:ascii="Times New Roman" w:hAnsi="Times New Roman" w:cs="Times New Roman"/>
          <w:sz w:val="28"/>
          <w:szCs w:val="28"/>
        </w:rPr>
        <w:t>12)  в  отношении  земельного  участка,  указанного  в  заявлении  о  его  предоставлении,  поступило предусмотренное подпунктом 6 пункта 4 статьи 39.11 Кодекса заяв</w:t>
      </w:r>
      <w:r>
        <w:rPr>
          <w:rFonts w:ascii="Times New Roman" w:hAnsi="Times New Roman" w:cs="Times New Roman"/>
          <w:sz w:val="28"/>
          <w:szCs w:val="28"/>
        </w:rPr>
        <w:t xml:space="preserve">ление о проведении аукциона по </w:t>
      </w:r>
      <w:r w:rsidRPr="00337BBF">
        <w:rPr>
          <w:rFonts w:ascii="Times New Roman" w:hAnsi="Times New Roman" w:cs="Times New Roman"/>
          <w:sz w:val="28"/>
          <w:szCs w:val="28"/>
        </w:rPr>
        <w:t>его продаже или аукциона на право заключения договора его аренд</w:t>
      </w:r>
      <w:r>
        <w:rPr>
          <w:rFonts w:ascii="Times New Roman" w:hAnsi="Times New Roman" w:cs="Times New Roman"/>
          <w:sz w:val="28"/>
          <w:szCs w:val="28"/>
        </w:rPr>
        <w:t xml:space="preserve">ы (купли-продажи) при условии, </w:t>
      </w:r>
      <w:r w:rsidRPr="00337BBF">
        <w:rPr>
          <w:rFonts w:ascii="Times New Roman" w:hAnsi="Times New Roman" w:cs="Times New Roman"/>
          <w:sz w:val="28"/>
          <w:szCs w:val="28"/>
        </w:rPr>
        <w:t>что  такой  земельный  участок  образован  в  соответствии  с  подпункто</w:t>
      </w:r>
      <w:r>
        <w:rPr>
          <w:rFonts w:ascii="Times New Roman" w:hAnsi="Times New Roman" w:cs="Times New Roman"/>
          <w:sz w:val="28"/>
          <w:szCs w:val="28"/>
        </w:rPr>
        <w:t xml:space="preserve">м  4  пункта  4  статьи  39.11 </w:t>
      </w:r>
      <w:r w:rsidRPr="00337BBF">
        <w:rPr>
          <w:rFonts w:ascii="Times New Roman" w:hAnsi="Times New Roman" w:cs="Times New Roman"/>
          <w:sz w:val="28"/>
          <w:szCs w:val="28"/>
        </w:rPr>
        <w:t>Кодекса и уполномоченным органом не принято решение об</w:t>
      </w:r>
      <w:proofErr w:type="gramEnd"/>
      <w:r w:rsidRPr="00337BBF">
        <w:rPr>
          <w:rFonts w:ascii="Times New Roman" w:hAnsi="Times New Roman" w:cs="Times New Roman"/>
          <w:sz w:val="28"/>
          <w:szCs w:val="28"/>
        </w:rPr>
        <w:t xml:space="preserve"> </w:t>
      </w:r>
      <w:proofErr w:type="gramStart"/>
      <w:r w:rsidRPr="00337BBF">
        <w:rPr>
          <w:rFonts w:ascii="Times New Roman" w:hAnsi="Times New Roman" w:cs="Times New Roman"/>
          <w:sz w:val="28"/>
          <w:szCs w:val="28"/>
        </w:rPr>
        <w:t>отказе</w:t>
      </w:r>
      <w:proofErr w:type="gramEnd"/>
      <w:r w:rsidRPr="00337BBF">
        <w:rPr>
          <w:rFonts w:ascii="Times New Roman" w:hAnsi="Times New Roman" w:cs="Times New Roman"/>
          <w:sz w:val="28"/>
          <w:szCs w:val="28"/>
        </w:rPr>
        <w:t xml:space="preserve"> </w:t>
      </w:r>
      <w:r>
        <w:rPr>
          <w:rFonts w:ascii="Times New Roman" w:hAnsi="Times New Roman" w:cs="Times New Roman"/>
          <w:sz w:val="28"/>
          <w:szCs w:val="28"/>
        </w:rPr>
        <w:t xml:space="preserve">в проведении этого аукциона по </w:t>
      </w:r>
      <w:r w:rsidRPr="00337BBF">
        <w:rPr>
          <w:rFonts w:ascii="Times New Roman" w:hAnsi="Times New Roman" w:cs="Times New Roman"/>
          <w:sz w:val="28"/>
          <w:szCs w:val="28"/>
        </w:rPr>
        <w:t>основаниям, предусмотренным пунктом 8 статьи 39.11 Кодекса;</w:t>
      </w:r>
    </w:p>
    <w:p w:rsidR="00337BBF" w:rsidRPr="00337BBF" w:rsidRDefault="00337BBF" w:rsidP="00337BBF">
      <w:pPr>
        <w:tabs>
          <w:tab w:val="left" w:pos="3396"/>
        </w:tabs>
        <w:rPr>
          <w:rFonts w:ascii="Times New Roman" w:hAnsi="Times New Roman" w:cs="Times New Roman"/>
          <w:sz w:val="28"/>
          <w:szCs w:val="28"/>
        </w:rPr>
      </w:pPr>
      <w:r w:rsidRPr="00337BBF">
        <w:rPr>
          <w:rFonts w:ascii="Times New Roman" w:hAnsi="Times New Roman" w:cs="Times New Roman"/>
          <w:sz w:val="28"/>
          <w:szCs w:val="28"/>
        </w:rPr>
        <w:t>13) в отношении земельного участка, указанного в заявлен</w:t>
      </w:r>
      <w:proofErr w:type="gramStart"/>
      <w:r w:rsidRPr="00337BBF">
        <w:rPr>
          <w:rFonts w:ascii="Times New Roman" w:hAnsi="Times New Roman" w:cs="Times New Roman"/>
          <w:sz w:val="28"/>
          <w:szCs w:val="28"/>
        </w:rPr>
        <w:t>ии о е</w:t>
      </w:r>
      <w:proofErr w:type="gramEnd"/>
      <w:r w:rsidRPr="00337BBF">
        <w:rPr>
          <w:rFonts w:ascii="Times New Roman" w:hAnsi="Times New Roman" w:cs="Times New Roman"/>
          <w:sz w:val="28"/>
          <w:szCs w:val="28"/>
        </w:rPr>
        <w:t>г</w:t>
      </w:r>
      <w:r>
        <w:rPr>
          <w:rFonts w:ascii="Times New Roman" w:hAnsi="Times New Roman" w:cs="Times New Roman"/>
          <w:sz w:val="28"/>
          <w:szCs w:val="28"/>
        </w:rPr>
        <w:t xml:space="preserve">о предоставлении, опубликовано </w:t>
      </w:r>
      <w:r w:rsidRPr="00337BBF">
        <w:rPr>
          <w:rFonts w:ascii="Times New Roman" w:hAnsi="Times New Roman" w:cs="Times New Roman"/>
          <w:sz w:val="28"/>
          <w:szCs w:val="28"/>
        </w:rPr>
        <w:t>и  размещено  в  соответствии  с  подпунктом  1  пункта  1  статьи</w:t>
      </w:r>
      <w:r>
        <w:rPr>
          <w:rFonts w:ascii="Times New Roman" w:hAnsi="Times New Roman" w:cs="Times New Roman"/>
          <w:sz w:val="28"/>
          <w:szCs w:val="28"/>
        </w:rPr>
        <w:t xml:space="preserve">  39.18  Кодекса  извещение  о </w:t>
      </w:r>
      <w:r w:rsidRPr="00337BBF">
        <w:rPr>
          <w:rFonts w:ascii="Times New Roman" w:hAnsi="Times New Roman" w:cs="Times New Roman"/>
          <w:sz w:val="28"/>
          <w:szCs w:val="28"/>
        </w:rPr>
        <w:t>предоставлении  земельного  участка  д</w:t>
      </w:r>
      <w:r>
        <w:rPr>
          <w:rFonts w:ascii="Times New Roman" w:hAnsi="Times New Roman" w:cs="Times New Roman"/>
          <w:sz w:val="28"/>
          <w:szCs w:val="28"/>
        </w:rPr>
        <w:t xml:space="preserve">ля  индивидуального  жилищного </w:t>
      </w:r>
      <w:r w:rsidRPr="00337BBF">
        <w:rPr>
          <w:rFonts w:ascii="Times New Roman" w:hAnsi="Times New Roman" w:cs="Times New Roman"/>
          <w:sz w:val="28"/>
          <w:szCs w:val="28"/>
        </w:rPr>
        <w:t xml:space="preserve">строительства,  ведения </w:t>
      </w:r>
    </w:p>
    <w:p w:rsidR="00337BBF" w:rsidRPr="00337BBF" w:rsidRDefault="00337BBF" w:rsidP="00337BBF">
      <w:pPr>
        <w:tabs>
          <w:tab w:val="left" w:pos="3396"/>
        </w:tabs>
        <w:rPr>
          <w:rFonts w:ascii="Times New Roman" w:hAnsi="Times New Roman" w:cs="Times New Roman"/>
          <w:sz w:val="28"/>
          <w:szCs w:val="28"/>
        </w:rPr>
      </w:pPr>
      <w:r w:rsidRPr="00337BBF">
        <w:rPr>
          <w:rFonts w:ascii="Times New Roman" w:hAnsi="Times New Roman" w:cs="Times New Roman"/>
          <w:sz w:val="28"/>
          <w:szCs w:val="28"/>
        </w:rPr>
        <w:t xml:space="preserve">личного  подсобного  хозяйства,  садоводства  или  осуществления  </w:t>
      </w:r>
      <w:r>
        <w:rPr>
          <w:rFonts w:ascii="Times New Roman" w:hAnsi="Times New Roman" w:cs="Times New Roman"/>
          <w:sz w:val="28"/>
          <w:szCs w:val="28"/>
        </w:rPr>
        <w:t xml:space="preserve">крестьянским  (фермерским) </w:t>
      </w:r>
      <w:r w:rsidRPr="00337BBF">
        <w:rPr>
          <w:rFonts w:ascii="Times New Roman" w:hAnsi="Times New Roman" w:cs="Times New Roman"/>
          <w:sz w:val="28"/>
          <w:szCs w:val="28"/>
        </w:rPr>
        <w:t>хозяйством его деятельности;</w:t>
      </w:r>
    </w:p>
    <w:p w:rsidR="00337BBF" w:rsidRPr="00337BBF" w:rsidRDefault="00337BBF" w:rsidP="00337BBF">
      <w:pPr>
        <w:tabs>
          <w:tab w:val="left" w:pos="3396"/>
        </w:tabs>
        <w:rPr>
          <w:rFonts w:ascii="Times New Roman" w:hAnsi="Times New Roman" w:cs="Times New Roman"/>
          <w:sz w:val="28"/>
          <w:szCs w:val="28"/>
        </w:rPr>
      </w:pPr>
      <w:r w:rsidRPr="00337BBF">
        <w:rPr>
          <w:rFonts w:ascii="Times New Roman" w:hAnsi="Times New Roman" w:cs="Times New Roman"/>
          <w:sz w:val="28"/>
          <w:szCs w:val="28"/>
        </w:rPr>
        <w:t>14) разрешенное использование земельного участка не соответств</w:t>
      </w:r>
      <w:r>
        <w:rPr>
          <w:rFonts w:ascii="Times New Roman" w:hAnsi="Times New Roman" w:cs="Times New Roman"/>
          <w:sz w:val="28"/>
          <w:szCs w:val="28"/>
        </w:rPr>
        <w:t xml:space="preserve">ует целям использования такого </w:t>
      </w:r>
      <w:r w:rsidRPr="00337BBF">
        <w:rPr>
          <w:rFonts w:ascii="Times New Roman" w:hAnsi="Times New Roman" w:cs="Times New Roman"/>
          <w:sz w:val="28"/>
          <w:szCs w:val="28"/>
        </w:rPr>
        <w:t>земельного участка, указанным в заявлении о предоставлении земе</w:t>
      </w:r>
      <w:r>
        <w:rPr>
          <w:rFonts w:ascii="Times New Roman" w:hAnsi="Times New Roman" w:cs="Times New Roman"/>
          <w:sz w:val="28"/>
          <w:szCs w:val="28"/>
        </w:rPr>
        <w:t xml:space="preserve">льного участка, за исключением </w:t>
      </w:r>
      <w:r w:rsidRPr="00337BBF">
        <w:rPr>
          <w:rFonts w:ascii="Times New Roman" w:hAnsi="Times New Roman" w:cs="Times New Roman"/>
          <w:sz w:val="28"/>
          <w:szCs w:val="28"/>
        </w:rPr>
        <w:t xml:space="preserve">случаев  размещения  линейного  объекта  в  соответствии  с  утвержденным  проектом  планировки </w:t>
      </w:r>
    </w:p>
    <w:p w:rsidR="00337BBF" w:rsidRPr="00337BBF" w:rsidRDefault="00337BBF" w:rsidP="00337BBF">
      <w:pPr>
        <w:tabs>
          <w:tab w:val="left" w:pos="3396"/>
        </w:tabs>
        <w:rPr>
          <w:rFonts w:ascii="Times New Roman" w:hAnsi="Times New Roman" w:cs="Times New Roman"/>
          <w:sz w:val="28"/>
          <w:szCs w:val="28"/>
        </w:rPr>
      </w:pPr>
      <w:r w:rsidRPr="00337BBF">
        <w:rPr>
          <w:rFonts w:ascii="Times New Roman" w:hAnsi="Times New Roman" w:cs="Times New Roman"/>
          <w:sz w:val="28"/>
          <w:szCs w:val="28"/>
        </w:rPr>
        <w:t>территории;</w:t>
      </w:r>
    </w:p>
    <w:p w:rsidR="00337BBF" w:rsidRPr="00337BBF" w:rsidRDefault="00337BBF" w:rsidP="00337BBF">
      <w:pPr>
        <w:tabs>
          <w:tab w:val="left" w:pos="3396"/>
        </w:tabs>
        <w:rPr>
          <w:rFonts w:ascii="Times New Roman" w:hAnsi="Times New Roman" w:cs="Times New Roman"/>
          <w:sz w:val="28"/>
          <w:szCs w:val="28"/>
        </w:rPr>
      </w:pPr>
      <w:r w:rsidRPr="00337BBF">
        <w:rPr>
          <w:rFonts w:ascii="Times New Roman" w:hAnsi="Times New Roman" w:cs="Times New Roman"/>
          <w:sz w:val="28"/>
          <w:szCs w:val="28"/>
        </w:rPr>
        <w:t xml:space="preserve">14.1)  испрашиваемый  земельный  участок  полностью  расположен </w:t>
      </w:r>
      <w:r>
        <w:rPr>
          <w:rFonts w:ascii="Times New Roman" w:hAnsi="Times New Roman" w:cs="Times New Roman"/>
          <w:sz w:val="28"/>
          <w:szCs w:val="28"/>
        </w:rPr>
        <w:t xml:space="preserve"> в  границах  зоны  с  особыми </w:t>
      </w:r>
      <w:r w:rsidRPr="00337BBF">
        <w:rPr>
          <w:rFonts w:ascii="Times New Roman" w:hAnsi="Times New Roman" w:cs="Times New Roman"/>
          <w:sz w:val="28"/>
          <w:szCs w:val="28"/>
        </w:rPr>
        <w:t>условиями  использования  территории,  установленные  огранич</w:t>
      </w:r>
      <w:r>
        <w:rPr>
          <w:rFonts w:ascii="Times New Roman" w:hAnsi="Times New Roman" w:cs="Times New Roman"/>
          <w:sz w:val="28"/>
          <w:szCs w:val="28"/>
        </w:rPr>
        <w:t xml:space="preserve">ения  использования  земельных </w:t>
      </w:r>
      <w:r w:rsidRPr="00337BBF">
        <w:rPr>
          <w:rFonts w:ascii="Times New Roman" w:hAnsi="Times New Roman" w:cs="Times New Roman"/>
          <w:sz w:val="28"/>
          <w:szCs w:val="28"/>
        </w:rPr>
        <w:t>участков  в  которой  не  допускают  использ</w:t>
      </w:r>
      <w:r>
        <w:rPr>
          <w:rFonts w:ascii="Times New Roman" w:hAnsi="Times New Roman" w:cs="Times New Roman"/>
          <w:sz w:val="28"/>
          <w:szCs w:val="28"/>
        </w:rPr>
        <w:t xml:space="preserve">ования  земельного  участка  в </w:t>
      </w:r>
      <w:r w:rsidRPr="00337BBF">
        <w:rPr>
          <w:rFonts w:ascii="Times New Roman" w:hAnsi="Times New Roman" w:cs="Times New Roman"/>
          <w:sz w:val="28"/>
          <w:szCs w:val="28"/>
        </w:rPr>
        <w:t xml:space="preserve">соответствии  с  целями </w:t>
      </w:r>
    </w:p>
    <w:p w:rsidR="008B440C" w:rsidRPr="008B440C" w:rsidRDefault="00337BBF" w:rsidP="008B440C">
      <w:pPr>
        <w:tabs>
          <w:tab w:val="left" w:pos="3396"/>
        </w:tabs>
        <w:rPr>
          <w:rFonts w:ascii="Times New Roman" w:hAnsi="Times New Roman" w:cs="Times New Roman"/>
          <w:sz w:val="28"/>
          <w:szCs w:val="28"/>
        </w:rPr>
      </w:pPr>
      <w:proofErr w:type="gramStart"/>
      <w:r w:rsidRPr="00337BBF">
        <w:rPr>
          <w:rFonts w:ascii="Times New Roman" w:hAnsi="Times New Roman" w:cs="Times New Roman"/>
          <w:sz w:val="28"/>
          <w:szCs w:val="28"/>
        </w:rPr>
        <w:t xml:space="preserve">использования такого земельного участка, указанными в заявлении о </w:t>
      </w:r>
      <w:r>
        <w:rPr>
          <w:rFonts w:ascii="Times New Roman" w:hAnsi="Times New Roman" w:cs="Times New Roman"/>
          <w:sz w:val="28"/>
          <w:szCs w:val="28"/>
        </w:rPr>
        <w:t xml:space="preserve">предоставлении земельного </w:t>
      </w:r>
      <w:r w:rsidRPr="00337BBF">
        <w:rPr>
          <w:rFonts w:ascii="Times New Roman" w:hAnsi="Times New Roman" w:cs="Times New Roman"/>
          <w:sz w:val="28"/>
          <w:szCs w:val="28"/>
        </w:rPr>
        <w:t>участка;</w:t>
      </w:r>
      <w:r w:rsidRPr="00337BBF">
        <w:rPr>
          <w:rFonts w:ascii="Times New Roman" w:hAnsi="Times New Roman" w:cs="Times New Roman"/>
          <w:sz w:val="28"/>
          <w:szCs w:val="28"/>
        </w:rPr>
        <w:cr/>
      </w:r>
      <w:r w:rsidR="008B440C" w:rsidRPr="008B440C">
        <w:rPr>
          <w:rFonts w:ascii="Times New Roman" w:hAnsi="Times New Roman" w:cs="Times New Roman"/>
          <w:sz w:val="28"/>
          <w:szCs w:val="28"/>
        </w:rPr>
        <w:t>15)  испрашиваемый  земельный  участок  не  включен  в  утвержденный  в  установленном Правительством Российской Федерации порядке перечень земель</w:t>
      </w:r>
      <w:r w:rsidR="008B440C">
        <w:rPr>
          <w:rFonts w:ascii="Times New Roman" w:hAnsi="Times New Roman" w:cs="Times New Roman"/>
          <w:sz w:val="28"/>
          <w:szCs w:val="28"/>
        </w:rPr>
        <w:t xml:space="preserve">ных участков,  предоставленных </w:t>
      </w:r>
      <w:r w:rsidR="008B440C" w:rsidRPr="008B440C">
        <w:rPr>
          <w:rFonts w:ascii="Times New Roman" w:hAnsi="Times New Roman" w:cs="Times New Roman"/>
          <w:sz w:val="28"/>
          <w:szCs w:val="28"/>
        </w:rPr>
        <w:t xml:space="preserve">для нужд обороны и безопасности и временно не используемых для указанных нужд, в случае, если </w:t>
      </w:r>
      <w:proofErr w:type="gramEnd"/>
    </w:p>
    <w:p w:rsidR="008B440C" w:rsidRPr="008B440C" w:rsidRDefault="008B440C" w:rsidP="008B440C">
      <w:pPr>
        <w:tabs>
          <w:tab w:val="left" w:pos="3396"/>
        </w:tabs>
        <w:rPr>
          <w:rFonts w:ascii="Times New Roman" w:hAnsi="Times New Roman" w:cs="Times New Roman"/>
          <w:sz w:val="28"/>
          <w:szCs w:val="28"/>
        </w:rPr>
      </w:pPr>
      <w:r w:rsidRPr="008B440C">
        <w:rPr>
          <w:rFonts w:ascii="Times New Roman" w:hAnsi="Times New Roman" w:cs="Times New Roman"/>
          <w:sz w:val="28"/>
          <w:szCs w:val="28"/>
        </w:rPr>
        <w:t>подано заявление о предоставлении земельного участка в соответс</w:t>
      </w:r>
      <w:r>
        <w:rPr>
          <w:rFonts w:ascii="Times New Roman" w:hAnsi="Times New Roman" w:cs="Times New Roman"/>
          <w:sz w:val="28"/>
          <w:szCs w:val="28"/>
        </w:rPr>
        <w:t xml:space="preserve">твии с подпунктом  10 пункта 2 </w:t>
      </w:r>
      <w:r w:rsidRPr="008B440C">
        <w:rPr>
          <w:rFonts w:ascii="Times New Roman" w:hAnsi="Times New Roman" w:cs="Times New Roman"/>
          <w:sz w:val="28"/>
          <w:szCs w:val="28"/>
        </w:rPr>
        <w:t>статьи 39.10 Кодекса;</w:t>
      </w:r>
    </w:p>
    <w:p w:rsidR="008B440C" w:rsidRPr="008B440C" w:rsidRDefault="008B440C" w:rsidP="008B440C">
      <w:pPr>
        <w:tabs>
          <w:tab w:val="left" w:pos="3396"/>
        </w:tabs>
        <w:rPr>
          <w:rFonts w:ascii="Times New Roman" w:hAnsi="Times New Roman" w:cs="Times New Roman"/>
          <w:sz w:val="28"/>
          <w:szCs w:val="28"/>
        </w:rPr>
      </w:pPr>
      <w:r w:rsidRPr="008B440C">
        <w:rPr>
          <w:rFonts w:ascii="Times New Roman" w:hAnsi="Times New Roman" w:cs="Times New Roman"/>
          <w:sz w:val="28"/>
          <w:szCs w:val="28"/>
        </w:rPr>
        <w:t>16)  площадь  земельного  участка,  указанного  в  заявлении  о  предоставлении  земельного  участка садоводческому  или  огородническому  некоммерческому  товари</w:t>
      </w:r>
      <w:r>
        <w:rPr>
          <w:rFonts w:ascii="Times New Roman" w:hAnsi="Times New Roman" w:cs="Times New Roman"/>
          <w:sz w:val="28"/>
          <w:szCs w:val="28"/>
        </w:rPr>
        <w:t xml:space="preserve">ществу,  превышает  предельный </w:t>
      </w:r>
      <w:r w:rsidRPr="008B440C">
        <w:rPr>
          <w:rFonts w:ascii="Times New Roman" w:hAnsi="Times New Roman" w:cs="Times New Roman"/>
          <w:sz w:val="28"/>
          <w:szCs w:val="28"/>
        </w:rPr>
        <w:t>размер, установленный пунктом 6 статьи 39.10 Кодекса;</w:t>
      </w:r>
    </w:p>
    <w:p w:rsidR="008B440C" w:rsidRPr="008B440C" w:rsidRDefault="008B440C" w:rsidP="008B440C">
      <w:pPr>
        <w:tabs>
          <w:tab w:val="left" w:pos="3396"/>
        </w:tabs>
        <w:rPr>
          <w:rFonts w:ascii="Times New Roman" w:hAnsi="Times New Roman" w:cs="Times New Roman"/>
          <w:sz w:val="28"/>
          <w:szCs w:val="28"/>
        </w:rPr>
      </w:pPr>
      <w:r w:rsidRPr="008B440C">
        <w:rPr>
          <w:rFonts w:ascii="Times New Roman" w:hAnsi="Times New Roman" w:cs="Times New Roman"/>
          <w:sz w:val="28"/>
          <w:szCs w:val="28"/>
        </w:rPr>
        <w:lastRenderedPageBreak/>
        <w:t>17) указанный в заявлении о предоставлении земельного участка зе</w:t>
      </w:r>
      <w:r w:rsidR="0017108A">
        <w:rPr>
          <w:rFonts w:ascii="Times New Roman" w:hAnsi="Times New Roman" w:cs="Times New Roman"/>
          <w:sz w:val="28"/>
          <w:szCs w:val="28"/>
        </w:rPr>
        <w:t xml:space="preserve">мельный участок в соответствии </w:t>
      </w:r>
      <w:r w:rsidRPr="008B440C">
        <w:rPr>
          <w:rFonts w:ascii="Times New Roman" w:hAnsi="Times New Roman" w:cs="Times New Roman"/>
          <w:sz w:val="28"/>
          <w:szCs w:val="28"/>
        </w:rPr>
        <w:t>с  утвержденными  документами  территориального  планировани</w:t>
      </w:r>
      <w:r w:rsidR="0017108A">
        <w:rPr>
          <w:rFonts w:ascii="Times New Roman" w:hAnsi="Times New Roman" w:cs="Times New Roman"/>
          <w:sz w:val="28"/>
          <w:szCs w:val="28"/>
        </w:rPr>
        <w:t xml:space="preserve">я  и  (или)  документацией  по </w:t>
      </w:r>
      <w:r w:rsidRPr="008B440C">
        <w:rPr>
          <w:rFonts w:ascii="Times New Roman" w:hAnsi="Times New Roman" w:cs="Times New Roman"/>
          <w:sz w:val="28"/>
          <w:szCs w:val="28"/>
        </w:rPr>
        <w:t xml:space="preserve">планировке территории предназначен для размещения объектов федерального значения, объектов </w:t>
      </w:r>
    </w:p>
    <w:p w:rsidR="008B440C" w:rsidRPr="008B440C" w:rsidRDefault="008B440C" w:rsidP="008B440C">
      <w:pPr>
        <w:tabs>
          <w:tab w:val="left" w:pos="3396"/>
        </w:tabs>
        <w:rPr>
          <w:rFonts w:ascii="Times New Roman" w:hAnsi="Times New Roman" w:cs="Times New Roman"/>
          <w:sz w:val="28"/>
          <w:szCs w:val="28"/>
        </w:rPr>
      </w:pPr>
      <w:r w:rsidRPr="008B440C">
        <w:rPr>
          <w:rFonts w:ascii="Times New Roman" w:hAnsi="Times New Roman" w:cs="Times New Roman"/>
          <w:sz w:val="28"/>
          <w:szCs w:val="28"/>
        </w:rPr>
        <w:t xml:space="preserve">регионального  значения  или  объектов  местного  значения  и  с </w:t>
      </w:r>
      <w:r w:rsidR="0017108A">
        <w:rPr>
          <w:rFonts w:ascii="Times New Roman" w:hAnsi="Times New Roman" w:cs="Times New Roman"/>
          <w:sz w:val="28"/>
          <w:szCs w:val="28"/>
        </w:rPr>
        <w:t xml:space="preserve"> заявлением  о  предоставлении </w:t>
      </w:r>
      <w:r w:rsidRPr="008B440C">
        <w:rPr>
          <w:rFonts w:ascii="Times New Roman" w:hAnsi="Times New Roman" w:cs="Times New Roman"/>
          <w:sz w:val="28"/>
          <w:szCs w:val="28"/>
        </w:rPr>
        <w:t>земельного участка обратилось лицо, не уполномоченное на строительство этих объектов;</w:t>
      </w:r>
    </w:p>
    <w:p w:rsidR="008B440C" w:rsidRPr="008B440C" w:rsidRDefault="008B440C" w:rsidP="008B440C">
      <w:pPr>
        <w:tabs>
          <w:tab w:val="left" w:pos="3396"/>
        </w:tabs>
        <w:rPr>
          <w:rFonts w:ascii="Times New Roman" w:hAnsi="Times New Roman" w:cs="Times New Roman"/>
          <w:sz w:val="28"/>
          <w:szCs w:val="28"/>
        </w:rPr>
      </w:pPr>
      <w:r w:rsidRPr="008B440C">
        <w:rPr>
          <w:rFonts w:ascii="Times New Roman" w:hAnsi="Times New Roman" w:cs="Times New Roman"/>
          <w:sz w:val="28"/>
          <w:szCs w:val="28"/>
        </w:rPr>
        <w:t xml:space="preserve">18) указанный в заявлении о предоставлении земельного участка </w:t>
      </w:r>
      <w:r w:rsidR="0017108A">
        <w:rPr>
          <w:rFonts w:ascii="Times New Roman" w:hAnsi="Times New Roman" w:cs="Times New Roman"/>
          <w:sz w:val="28"/>
          <w:szCs w:val="28"/>
        </w:rPr>
        <w:t xml:space="preserve">земельный участок предназначен </w:t>
      </w:r>
      <w:r w:rsidRPr="008B440C">
        <w:rPr>
          <w:rFonts w:ascii="Times New Roman" w:hAnsi="Times New Roman" w:cs="Times New Roman"/>
          <w:sz w:val="28"/>
          <w:szCs w:val="28"/>
        </w:rPr>
        <w:t>для  размещения  здания,  сооружения  в  соответствии  с  государст</w:t>
      </w:r>
      <w:r w:rsidR="0017108A">
        <w:rPr>
          <w:rFonts w:ascii="Times New Roman" w:hAnsi="Times New Roman" w:cs="Times New Roman"/>
          <w:sz w:val="28"/>
          <w:szCs w:val="28"/>
        </w:rPr>
        <w:t xml:space="preserve">венной  программой  Российской </w:t>
      </w:r>
      <w:r w:rsidRPr="008B440C">
        <w:rPr>
          <w:rFonts w:ascii="Times New Roman" w:hAnsi="Times New Roman" w:cs="Times New Roman"/>
          <w:sz w:val="28"/>
          <w:szCs w:val="28"/>
        </w:rPr>
        <w:t xml:space="preserve">Федерации,  государственной  программой  субъекта  Российской  Федерации  и  с  заявлением  о </w:t>
      </w:r>
    </w:p>
    <w:p w:rsidR="008B440C" w:rsidRPr="008B440C" w:rsidRDefault="008B440C" w:rsidP="008B440C">
      <w:pPr>
        <w:tabs>
          <w:tab w:val="left" w:pos="3396"/>
        </w:tabs>
        <w:rPr>
          <w:rFonts w:ascii="Times New Roman" w:hAnsi="Times New Roman" w:cs="Times New Roman"/>
          <w:sz w:val="28"/>
          <w:szCs w:val="28"/>
        </w:rPr>
      </w:pPr>
      <w:proofErr w:type="gramStart"/>
      <w:r w:rsidRPr="008B440C">
        <w:rPr>
          <w:rFonts w:ascii="Times New Roman" w:hAnsi="Times New Roman" w:cs="Times New Roman"/>
          <w:sz w:val="28"/>
          <w:szCs w:val="28"/>
        </w:rPr>
        <w:t>предоставлении</w:t>
      </w:r>
      <w:proofErr w:type="gramEnd"/>
      <w:r w:rsidRPr="008B440C">
        <w:rPr>
          <w:rFonts w:ascii="Times New Roman" w:hAnsi="Times New Roman" w:cs="Times New Roman"/>
          <w:sz w:val="28"/>
          <w:szCs w:val="28"/>
        </w:rPr>
        <w:t xml:space="preserve"> земельного участка обратилось лицо,  не уполномо</w:t>
      </w:r>
      <w:r w:rsidR="0017108A">
        <w:rPr>
          <w:rFonts w:ascii="Times New Roman" w:hAnsi="Times New Roman" w:cs="Times New Roman"/>
          <w:sz w:val="28"/>
          <w:szCs w:val="28"/>
        </w:rPr>
        <w:t xml:space="preserve">ченное  на строительство  этих </w:t>
      </w:r>
      <w:r w:rsidRPr="008B440C">
        <w:rPr>
          <w:rFonts w:ascii="Times New Roman" w:hAnsi="Times New Roman" w:cs="Times New Roman"/>
          <w:sz w:val="28"/>
          <w:szCs w:val="28"/>
        </w:rPr>
        <w:t>здания, сооружения;</w:t>
      </w:r>
    </w:p>
    <w:p w:rsidR="008B440C" w:rsidRPr="008B440C" w:rsidRDefault="008B440C" w:rsidP="008B440C">
      <w:pPr>
        <w:tabs>
          <w:tab w:val="left" w:pos="3396"/>
        </w:tabs>
        <w:rPr>
          <w:rFonts w:ascii="Times New Roman" w:hAnsi="Times New Roman" w:cs="Times New Roman"/>
          <w:sz w:val="28"/>
          <w:szCs w:val="28"/>
        </w:rPr>
      </w:pPr>
      <w:r w:rsidRPr="008B440C">
        <w:rPr>
          <w:rFonts w:ascii="Times New Roman" w:hAnsi="Times New Roman" w:cs="Times New Roman"/>
          <w:sz w:val="28"/>
          <w:szCs w:val="28"/>
        </w:rPr>
        <w:t>19) предоставление земельного участка на заявленном виде прав не допускается;</w:t>
      </w:r>
    </w:p>
    <w:p w:rsidR="008B440C" w:rsidRPr="008B440C" w:rsidRDefault="008B440C" w:rsidP="008B440C">
      <w:pPr>
        <w:tabs>
          <w:tab w:val="left" w:pos="3396"/>
        </w:tabs>
        <w:rPr>
          <w:rFonts w:ascii="Times New Roman" w:hAnsi="Times New Roman" w:cs="Times New Roman"/>
          <w:sz w:val="28"/>
          <w:szCs w:val="28"/>
        </w:rPr>
      </w:pPr>
      <w:r w:rsidRPr="008B440C">
        <w:rPr>
          <w:rFonts w:ascii="Times New Roman" w:hAnsi="Times New Roman" w:cs="Times New Roman"/>
          <w:sz w:val="28"/>
          <w:szCs w:val="28"/>
        </w:rPr>
        <w:t>20) в отношении земельного участка, указанного в заявлен</w:t>
      </w:r>
      <w:proofErr w:type="gramStart"/>
      <w:r w:rsidRPr="008B440C">
        <w:rPr>
          <w:rFonts w:ascii="Times New Roman" w:hAnsi="Times New Roman" w:cs="Times New Roman"/>
          <w:sz w:val="28"/>
          <w:szCs w:val="28"/>
        </w:rPr>
        <w:t>ии о е</w:t>
      </w:r>
      <w:proofErr w:type="gramEnd"/>
      <w:r w:rsidRPr="008B440C">
        <w:rPr>
          <w:rFonts w:ascii="Times New Roman" w:hAnsi="Times New Roman" w:cs="Times New Roman"/>
          <w:sz w:val="28"/>
          <w:szCs w:val="28"/>
        </w:rPr>
        <w:t>го предоставлении,</w:t>
      </w:r>
      <w:r w:rsidR="0017108A">
        <w:rPr>
          <w:rFonts w:ascii="Times New Roman" w:hAnsi="Times New Roman" w:cs="Times New Roman"/>
          <w:sz w:val="28"/>
          <w:szCs w:val="28"/>
        </w:rPr>
        <w:t xml:space="preserve"> не установлен </w:t>
      </w:r>
      <w:r w:rsidRPr="008B440C">
        <w:rPr>
          <w:rFonts w:ascii="Times New Roman" w:hAnsi="Times New Roman" w:cs="Times New Roman"/>
          <w:sz w:val="28"/>
          <w:szCs w:val="28"/>
        </w:rPr>
        <w:t>вид разрешенного использования;</w:t>
      </w:r>
    </w:p>
    <w:p w:rsidR="008B440C" w:rsidRPr="008B440C" w:rsidRDefault="008B440C" w:rsidP="008B440C">
      <w:pPr>
        <w:tabs>
          <w:tab w:val="left" w:pos="3396"/>
        </w:tabs>
        <w:rPr>
          <w:rFonts w:ascii="Times New Roman" w:hAnsi="Times New Roman" w:cs="Times New Roman"/>
          <w:sz w:val="28"/>
          <w:szCs w:val="28"/>
        </w:rPr>
      </w:pPr>
      <w:r w:rsidRPr="008B440C">
        <w:rPr>
          <w:rFonts w:ascii="Times New Roman" w:hAnsi="Times New Roman" w:cs="Times New Roman"/>
          <w:sz w:val="28"/>
          <w:szCs w:val="28"/>
        </w:rPr>
        <w:t xml:space="preserve">21) указанный в заявлении о предоставлении земельного участка </w:t>
      </w:r>
      <w:r w:rsidR="0017108A">
        <w:rPr>
          <w:rFonts w:ascii="Times New Roman" w:hAnsi="Times New Roman" w:cs="Times New Roman"/>
          <w:sz w:val="28"/>
          <w:szCs w:val="28"/>
        </w:rPr>
        <w:t xml:space="preserve">земельный участок не отнесен к </w:t>
      </w:r>
      <w:r w:rsidRPr="008B440C">
        <w:rPr>
          <w:rFonts w:ascii="Times New Roman" w:hAnsi="Times New Roman" w:cs="Times New Roman"/>
          <w:sz w:val="28"/>
          <w:szCs w:val="28"/>
        </w:rPr>
        <w:t>определенной категории земель;</w:t>
      </w:r>
    </w:p>
    <w:p w:rsidR="008B440C" w:rsidRPr="008B440C" w:rsidRDefault="008B440C" w:rsidP="008B440C">
      <w:pPr>
        <w:tabs>
          <w:tab w:val="left" w:pos="3396"/>
        </w:tabs>
        <w:rPr>
          <w:rFonts w:ascii="Times New Roman" w:hAnsi="Times New Roman" w:cs="Times New Roman"/>
          <w:sz w:val="28"/>
          <w:szCs w:val="28"/>
        </w:rPr>
      </w:pPr>
      <w:r w:rsidRPr="008B440C">
        <w:rPr>
          <w:rFonts w:ascii="Times New Roman" w:hAnsi="Times New Roman" w:cs="Times New Roman"/>
          <w:sz w:val="28"/>
          <w:szCs w:val="28"/>
        </w:rPr>
        <w:t>22)  в  отношении  земельного  участка,  указанного  в  заявлен</w:t>
      </w:r>
      <w:proofErr w:type="gramStart"/>
      <w:r w:rsidRPr="008B440C">
        <w:rPr>
          <w:rFonts w:ascii="Times New Roman" w:hAnsi="Times New Roman" w:cs="Times New Roman"/>
          <w:sz w:val="28"/>
          <w:szCs w:val="28"/>
        </w:rPr>
        <w:t>ии  о  е</w:t>
      </w:r>
      <w:proofErr w:type="gramEnd"/>
      <w:r w:rsidRPr="008B440C">
        <w:rPr>
          <w:rFonts w:ascii="Times New Roman" w:hAnsi="Times New Roman" w:cs="Times New Roman"/>
          <w:sz w:val="28"/>
          <w:szCs w:val="28"/>
        </w:rPr>
        <w:t>го  предоставлении,  принято решение о предварительном согласовании его предоставления, срок</w:t>
      </w:r>
      <w:r w:rsidR="0017108A">
        <w:rPr>
          <w:rFonts w:ascii="Times New Roman" w:hAnsi="Times New Roman" w:cs="Times New Roman"/>
          <w:sz w:val="28"/>
          <w:szCs w:val="28"/>
        </w:rPr>
        <w:t xml:space="preserve"> действия которого не истек, и </w:t>
      </w:r>
      <w:r w:rsidRPr="008B440C">
        <w:rPr>
          <w:rFonts w:ascii="Times New Roman" w:hAnsi="Times New Roman" w:cs="Times New Roman"/>
          <w:sz w:val="28"/>
          <w:szCs w:val="28"/>
        </w:rPr>
        <w:t>с заявлением о предоставлении земельного участка обратилось ин</w:t>
      </w:r>
      <w:r w:rsidR="0017108A">
        <w:rPr>
          <w:rFonts w:ascii="Times New Roman" w:hAnsi="Times New Roman" w:cs="Times New Roman"/>
          <w:sz w:val="28"/>
          <w:szCs w:val="28"/>
        </w:rPr>
        <w:t xml:space="preserve">ое не указанное в этом решении </w:t>
      </w:r>
      <w:r w:rsidRPr="008B440C">
        <w:rPr>
          <w:rFonts w:ascii="Times New Roman" w:hAnsi="Times New Roman" w:cs="Times New Roman"/>
          <w:sz w:val="28"/>
          <w:szCs w:val="28"/>
        </w:rPr>
        <w:t>лицо;</w:t>
      </w:r>
    </w:p>
    <w:p w:rsidR="008B440C" w:rsidRPr="008B440C" w:rsidRDefault="008B440C" w:rsidP="008B440C">
      <w:pPr>
        <w:tabs>
          <w:tab w:val="left" w:pos="3396"/>
        </w:tabs>
        <w:rPr>
          <w:rFonts w:ascii="Times New Roman" w:hAnsi="Times New Roman" w:cs="Times New Roman"/>
          <w:sz w:val="28"/>
          <w:szCs w:val="28"/>
        </w:rPr>
      </w:pPr>
      <w:r w:rsidRPr="008B440C">
        <w:rPr>
          <w:rFonts w:ascii="Times New Roman" w:hAnsi="Times New Roman" w:cs="Times New Roman"/>
          <w:sz w:val="28"/>
          <w:szCs w:val="28"/>
        </w:rPr>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w:t>
      </w:r>
      <w:r w:rsidR="0017108A">
        <w:rPr>
          <w:rFonts w:ascii="Times New Roman" w:hAnsi="Times New Roman" w:cs="Times New Roman"/>
          <w:sz w:val="28"/>
          <w:szCs w:val="28"/>
        </w:rPr>
        <w:t xml:space="preserve">ии цель  предоставления такого </w:t>
      </w:r>
      <w:r w:rsidRPr="008B440C">
        <w:rPr>
          <w:rFonts w:ascii="Times New Roman" w:hAnsi="Times New Roman" w:cs="Times New Roman"/>
          <w:sz w:val="28"/>
          <w:szCs w:val="28"/>
        </w:rPr>
        <w:t xml:space="preserve">земельного участка не соответствует целям, для  которых такой земельный участок был изъят,  </w:t>
      </w:r>
      <w:proofErr w:type="gramStart"/>
      <w:r w:rsidRPr="008B440C">
        <w:rPr>
          <w:rFonts w:ascii="Times New Roman" w:hAnsi="Times New Roman" w:cs="Times New Roman"/>
          <w:sz w:val="28"/>
          <w:szCs w:val="28"/>
        </w:rPr>
        <w:t>за</w:t>
      </w:r>
      <w:proofErr w:type="gramEnd"/>
      <w:r w:rsidRPr="008B440C">
        <w:rPr>
          <w:rFonts w:ascii="Times New Roman" w:hAnsi="Times New Roman" w:cs="Times New Roman"/>
          <w:sz w:val="28"/>
          <w:szCs w:val="28"/>
        </w:rPr>
        <w:t xml:space="preserve"> </w:t>
      </w:r>
    </w:p>
    <w:p w:rsidR="008B440C" w:rsidRPr="008B440C" w:rsidRDefault="008B440C" w:rsidP="008B440C">
      <w:pPr>
        <w:tabs>
          <w:tab w:val="left" w:pos="3396"/>
        </w:tabs>
        <w:rPr>
          <w:rFonts w:ascii="Times New Roman" w:hAnsi="Times New Roman" w:cs="Times New Roman"/>
          <w:sz w:val="28"/>
          <w:szCs w:val="28"/>
        </w:rPr>
      </w:pPr>
      <w:r w:rsidRPr="008B440C">
        <w:rPr>
          <w:rFonts w:ascii="Times New Roman" w:hAnsi="Times New Roman" w:cs="Times New Roman"/>
          <w:sz w:val="28"/>
          <w:szCs w:val="28"/>
        </w:rPr>
        <w:t xml:space="preserve">исключением земельных участков, изъятых для государственных </w:t>
      </w:r>
      <w:r w:rsidR="0017108A">
        <w:rPr>
          <w:rFonts w:ascii="Times New Roman" w:hAnsi="Times New Roman" w:cs="Times New Roman"/>
          <w:sz w:val="28"/>
          <w:szCs w:val="28"/>
        </w:rPr>
        <w:t>или муниципальных ну</w:t>
      </w:r>
      <w:proofErr w:type="gramStart"/>
      <w:r w:rsidR="0017108A">
        <w:rPr>
          <w:rFonts w:ascii="Times New Roman" w:hAnsi="Times New Roman" w:cs="Times New Roman"/>
          <w:sz w:val="28"/>
          <w:szCs w:val="28"/>
        </w:rPr>
        <w:t>жд в св</w:t>
      </w:r>
      <w:proofErr w:type="gramEnd"/>
      <w:r w:rsidR="0017108A">
        <w:rPr>
          <w:rFonts w:ascii="Times New Roman" w:hAnsi="Times New Roman" w:cs="Times New Roman"/>
          <w:sz w:val="28"/>
          <w:szCs w:val="28"/>
        </w:rPr>
        <w:t xml:space="preserve">язи </w:t>
      </w:r>
      <w:r w:rsidRPr="008B440C">
        <w:rPr>
          <w:rFonts w:ascii="Times New Roman" w:hAnsi="Times New Roman" w:cs="Times New Roman"/>
          <w:sz w:val="28"/>
          <w:szCs w:val="28"/>
        </w:rPr>
        <w:t xml:space="preserve">с  признанием  многоквартирного  дома,  который  расположен  </w:t>
      </w:r>
      <w:r w:rsidR="0017108A">
        <w:rPr>
          <w:rFonts w:ascii="Times New Roman" w:hAnsi="Times New Roman" w:cs="Times New Roman"/>
          <w:sz w:val="28"/>
          <w:szCs w:val="28"/>
        </w:rPr>
        <w:t xml:space="preserve">на  таком  земельном  участке, </w:t>
      </w:r>
      <w:r w:rsidRPr="008B440C">
        <w:rPr>
          <w:rFonts w:ascii="Times New Roman" w:hAnsi="Times New Roman" w:cs="Times New Roman"/>
          <w:sz w:val="28"/>
          <w:szCs w:val="28"/>
        </w:rPr>
        <w:t>аварийным и подлежащим сносу или реконструкции;</w:t>
      </w:r>
    </w:p>
    <w:p w:rsidR="008B440C" w:rsidRPr="008B440C" w:rsidRDefault="008B440C" w:rsidP="008B440C">
      <w:pPr>
        <w:tabs>
          <w:tab w:val="left" w:pos="3396"/>
        </w:tabs>
        <w:rPr>
          <w:rFonts w:ascii="Times New Roman" w:hAnsi="Times New Roman" w:cs="Times New Roman"/>
          <w:sz w:val="28"/>
          <w:szCs w:val="28"/>
        </w:rPr>
      </w:pPr>
      <w:r w:rsidRPr="008B440C">
        <w:rPr>
          <w:rFonts w:ascii="Times New Roman" w:hAnsi="Times New Roman" w:cs="Times New Roman"/>
          <w:sz w:val="28"/>
          <w:szCs w:val="28"/>
        </w:rPr>
        <w:t>24)  границы  земельного  участка,  указанного  в  заявлен</w:t>
      </w:r>
      <w:proofErr w:type="gramStart"/>
      <w:r w:rsidRPr="008B440C">
        <w:rPr>
          <w:rFonts w:ascii="Times New Roman" w:hAnsi="Times New Roman" w:cs="Times New Roman"/>
          <w:sz w:val="28"/>
          <w:szCs w:val="28"/>
        </w:rPr>
        <w:t xml:space="preserve">ии  о  </w:t>
      </w:r>
      <w:r w:rsidR="0017108A">
        <w:rPr>
          <w:rFonts w:ascii="Times New Roman" w:hAnsi="Times New Roman" w:cs="Times New Roman"/>
          <w:sz w:val="28"/>
          <w:szCs w:val="28"/>
        </w:rPr>
        <w:t>е</w:t>
      </w:r>
      <w:proofErr w:type="gramEnd"/>
      <w:r w:rsidR="0017108A">
        <w:rPr>
          <w:rFonts w:ascii="Times New Roman" w:hAnsi="Times New Roman" w:cs="Times New Roman"/>
          <w:sz w:val="28"/>
          <w:szCs w:val="28"/>
        </w:rPr>
        <w:t xml:space="preserve">го  предоставлении,  подлежат </w:t>
      </w:r>
      <w:r w:rsidRPr="008B440C">
        <w:rPr>
          <w:rFonts w:ascii="Times New Roman" w:hAnsi="Times New Roman" w:cs="Times New Roman"/>
          <w:sz w:val="28"/>
          <w:szCs w:val="28"/>
        </w:rPr>
        <w:t>уточнению  в  соответствии  с  Федеральным  законом  "О</w:t>
      </w:r>
      <w:r w:rsidR="0017108A">
        <w:rPr>
          <w:rFonts w:ascii="Times New Roman" w:hAnsi="Times New Roman" w:cs="Times New Roman"/>
          <w:sz w:val="28"/>
          <w:szCs w:val="28"/>
        </w:rPr>
        <w:t xml:space="preserve">  государственной  регистрации </w:t>
      </w:r>
      <w:r w:rsidRPr="008B440C">
        <w:rPr>
          <w:rFonts w:ascii="Times New Roman" w:hAnsi="Times New Roman" w:cs="Times New Roman"/>
          <w:sz w:val="28"/>
          <w:szCs w:val="28"/>
        </w:rPr>
        <w:t>недвижимости";</w:t>
      </w:r>
    </w:p>
    <w:p w:rsidR="008B440C" w:rsidRPr="008B440C" w:rsidRDefault="008B440C" w:rsidP="008B440C">
      <w:pPr>
        <w:tabs>
          <w:tab w:val="left" w:pos="3396"/>
        </w:tabs>
        <w:rPr>
          <w:rFonts w:ascii="Times New Roman" w:hAnsi="Times New Roman" w:cs="Times New Roman"/>
          <w:sz w:val="28"/>
          <w:szCs w:val="28"/>
        </w:rPr>
      </w:pPr>
      <w:r w:rsidRPr="008B440C">
        <w:rPr>
          <w:rFonts w:ascii="Times New Roman" w:hAnsi="Times New Roman" w:cs="Times New Roman"/>
          <w:sz w:val="28"/>
          <w:szCs w:val="28"/>
        </w:rPr>
        <w:t>25)  площадь  земельного  участка,  указанного  в  заявлен</w:t>
      </w:r>
      <w:proofErr w:type="gramStart"/>
      <w:r w:rsidRPr="008B440C">
        <w:rPr>
          <w:rFonts w:ascii="Times New Roman" w:hAnsi="Times New Roman" w:cs="Times New Roman"/>
          <w:sz w:val="28"/>
          <w:szCs w:val="28"/>
        </w:rPr>
        <w:t>ии  о  е</w:t>
      </w:r>
      <w:proofErr w:type="gramEnd"/>
      <w:r w:rsidRPr="008B440C">
        <w:rPr>
          <w:rFonts w:ascii="Times New Roman" w:hAnsi="Times New Roman" w:cs="Times New Roman"/>
          <w:sz w:val="28"/>
          <w:szCs w:val="28"/>
        </w:rPr>
        <w:t>го  предоставлении,  превышает  его площадь, указанную в схеме расположения земельного участка, пр</w:t>
      </w:r>
      <w:r w:rsidR="0017108A">
        <w:rPr>
          <w:rFonts w:ascii="Times New Roman" w:hAnsi="Times New Roman" w:cs="Times New Roman"/>
          <w:sz w:val="28"/>
          <w:szCs w:val="28"/>
        </w:rPr>
        <w:t xml:space="preserve">оекте межевания территории или </w:t>
      </w:r>
      <w:r w:rsidRPr="008B440C">
        <w:rPr>
          <w:rFonts w:ascii="Times New Roman" w:hAnsi="Times New Roman" w:cs="Times New Roman"/>
          <w:sz w:val="28"/>
          <w:szCs w:val="28"/>
        </w:rPr>
        <w:t>в проектной документации лесных участков, в соответствии с ко</w:t>
      </w:r>
      <w:r w:rsidR="0017108A">
        <w:rPr>
          <w:rFonts w:ascii="Times New Roman" w:hAnsi="Times New Roman" w:cs="Times New Roman"/>
          <w:sz w:val="28"/>
          <w:szCs w:val="28"/>
        </w:rPr>
        <w:t xml:space="preserve">торыми такой земельный участок </w:t>
      </w:r>
      <w:r w:rsidRPr="008B440C">
        <w:rPr>
          <w:rFonts w:ascii="Times New Roman" w:hAnsi="Times New Roman" w:cs="Times New Roman"/>
          <w:sz w:val="28"/>
          <w:szCs w:val="28"/>
        </w:rPr>
        <w:t>образован, более чем на десять процентов;</w:t>
      </w:r>
    </w:p>
    <w:p w:rsidR="008B440C" w:rsidRPr="008B440C" w:rsidRDefault="008B440C" w:rsidP="008B440C">
      <w:pPr>
        <w:tabs>
          <w:tab w:val="left" w:pos="3396"/>
        </w:tabs>
        <w:rPr>
          <w:rFonts w:ascii="Times New Roman" w:hAnsi="Times New Roman" w:cs="Times New Roman"/>
          <w:sz w:val="28"/>
          <w:szCs w:val="28"/>
        </w:rPr>
      </w:pPr>
      <w:r w:rsidRPr="008B440C">
        <w:rPr>
          <w:rFonts w:ascii="Times New Roman" w:hAnsi="Times New Roman" w:cs="Times New Roman"/>
          <w:sz w:val="28"/>
          <w:szCs w:val="28"/>
        </w:rPr>
        <w:t>26) с заявлением о предоставлении земельного участка, включенно</w:t>
      </w:r>
      <w:r w:rsidR="0017108A">
        <w:rPr>
          <w:rFonts w:ascii="Times New Roman" w:hAnsi="Times New Roman" w:cs="Times New Roman"/>
          <w:sz w:val="28"/>
          <w:szCs w:val="28"/>
        </w:rPr>
        <w:t xml:space="preserve">го в перечень государственного </w:t>
      </w:r>
      <w:r w:rsidRPr="008B440C">
        <w:rPr>
          <w:rFonts w:ascii="Times New Roman" w:hAnsi="Times New Roman" w:cs="Times New Roman"/>
          <w:sz w:val="28"/>
          <w:szCs w:val="28"/>
        </w:rPr>
        <w:t>имущества  или  перечень  муниципального  имущества,  предусмотренные  частью  4  ста</w:t>
      </w:r>
      <w:r w:rsidR="0017108A">
        <w:rPr>
          <w:rFonts w:ascii="Times New Roman" w:hAnsi="Times New Roman" w:cs="Times New Roman"/>
          <w:sz w:val="28"/>
          <w:szCs w:val="28"/>
        </w:rPr>
        <w:t xml:space="preserve">тьи  18 </w:t>
      </w:r>
      <w:r w:rsidRPr="008B440C">
        <w:rPr>
          <w:rFonts w:ascii="Times New Roman" w:hAnsi="Times New Roman" w:cs="Times New Roman"/>
          <w:sz w:val="28"/>
          <w:szCs w:val="28"/>
        </w:rPr>
        <w:t xml:space="preserve">Федерального  закона  от  24  июля  2007  года  №209-ФЗ  "О  развитии  малого  и  среднего </w:t>
      </w:r>
    </w:p>
    <w:p w:rsidR="008B440C" w:rsidRPr="008B440C" w:rsidRDefault="008B440C" w:rsidP="008B440C">
      <w:pPr>
        <w:tabs>
          <w:tab w:val="left" w:pos="3396"/>
        </w:tabs>
        <w:rPr>
          <w:rFonts w:ascii="Times New Roman" w:hAnsi="Times New Roman" w:cs="Times New Roman"/>
          <w:sz w:val="28"/>
          <w:szCs w:val="28"/>
        </w:rPr>
      </w:pPr>
      <w:r w:rsidRPr="008B440C">
        <w:rPr>
          <w:rFonts w:ascii="Times New Roman" w:hAnsi="Times New Roman" w:cs="Times New Roman"/>
          <w:sz w:val="28"/>
          <w:szCs w:val="28"/>
        </w:rPr>
        <w:t xml:space="preserve">предпринимательства в Российской Федерации", обратилось лицо, которое </w:t>
      </w:r>
      <w:r w:rsidR="0017108A">
        <w:rPr>
          <w:rFonts w:ascii="Times New Roman" w:hAnsi="Times New Roman" w:cs="Times New Roman"/>
          <w:sz w:val="28"/>
          <w:szCs w:val="28"/>
        </w:rPr>
        <w:lastRenderedPageBreak/>
        <w:t xml:space="preserve">не является субъектом </w:t>
      </w:r>
      <w:r w:rsidRPr="008B440C">
        <w:rPr>
          <w:rFonts w:ascii="Times New Roman" w:hAnsi="Times New Roman" w:cs="Times New Roman"/>
          <w:sz w:val="28"/>
          <w:szCs w:val="28"/>
        </w:rPr>
        <w:t>малого или среднего предпринимательства, или лицо, в отношении</w:t>
      </w:r>
      <w:r w:rsidR="0017108A">
        <w:rPr>
          <w:rFonts w:ascii="Times New Roman" w:hAnsi="Times New Roman" w:cs="Times New Roman"/>
          <w:sz w:val="28"/>
          <w:szCs w:val="28"/>
        </w:rPr>
        <w:t xml:space="preserve"> которого не может оказываться </w:t>
      </w:r>
      <w:r w:rsidRPr="008B440C">
        <w:rPr>
          <w:rFonts w:ascii="Times New Roman" w:hAnsi="Times New Roman" w:cs="Times New Roman"/>
          <w:sz w:val="28"/>
          <w:szCs w:val="28"/>
        </w:rPr>
        <w:t>поддержка в соответствии с частью 3 статьи 14 указанного Федерального закона.</w:t>
      </w:r>
    </w:p>
    <w:p w:rsidR="008B440C" w:rsidRPr="008B440C" w:rsidRDefault="008B440C" w:rsidP="008B440C">
      <w:pPr>
        <w:tabs>
          <w:tab w:val="left" w:pos="3396"/>
        </w:tabs>
        <w:rPr>
          <w:rFonts w:ascii="Times New Roman" w:hAnsi="Times New Roman" w:cs="Times New Roman"/>
          <w:sz w:val="28"/>
          <w:szCs w:val="28"/>
        </w:rPr>
      </w:pPr>
      <w:r w:rsidRPr="008B440C">
        <w:rPr>
          <w:rFonts w:ascii="Times New Roman" w:hAnsi="Times New Roman" w:cs="Times New Roman"/>
          <w:sz w:val="28"/>
          <w:szCs w:val="28"/>
        </w:rPr>
        <w:t>2.12. Перечень услуг, необходимых и обязательных для предоставл</w:t>
      </w:r>
      <w:r w:rsidR="0017108A">
        <w:rPr>
          <w:rFonts w:ascii="Times New Roman" w:hAnsi="Times New Roman" w:cs="Times New Roman"/>
          <w:sz w:val="28"/>
          <w:szCs w:val="28"/>
        </w:rPr>
        <w:t xml:space="preserve">ения государственной услуги, в </w:t>
      </w:r>
      <w:r w:rsidRPr="008B440C">
        <w:rPr>
          <w:rFonts w:ascii="Times New Roman" w:hAnsi="Times New Roman" w:cs="Times New Roman"/>
          <w:sz w:val="28"/>
          <w:szCs w:val="28"/>
        </w:rPr>
        <w:t>том  числе  сведения  о  документе  (документах),  выдаваемом</w:t>
      </w:r>
      <w:r w:rsidR="0017108A">
        <w:rPr>
          <w:rFonts w:ascii="Times New Roman" w:hAnsi="Times New Roman" w:cs="Times New Roman"/>
          <w:sz w:val="28"/>
          <w:szCs w:val="28"/>
        </w:rPr>
        <w:t xml:space="preserve">  (выдаваемых)  организациями, </w:t>
      </w:r>
      <w:r w:rsidRPr="008B440C">
        <w:rPr>
          <w:rFonts w:ascii="Times New Roman" w:hAnsi="Times New Roman" w:cs="Times New Roman"/>
          <w:sz w:val="28"/>
          <w:szCs w:val="28"/>
        </w:rPr>
        <w:t>участвующими в предост</w:t>
      </w:r>
      <w:r w:rsidR="0017108A">
        <w:rPr>
          <w:rFonts w:ascii="Times New Roman" w:hAnsi="Times New Roman" w:cs="Times New Roman"/>
          <w:sz w:val="28"/>
          <w:szCs w:val="28"/>
        </w:rPr>
        <w:t xml:space="preserve">авлении государственной услуги. </w:t>
      </w:r>
      <w:r w:rsidRPr="008B440C">
        <w:rPr>
          <w:rFonts w:ascii="Times New Roman" w:hAnsi="Times New Roman" w:cs="Times New Roman"/>
          <w:sz w:val="28"/>
          <w:szCs w:val="28"/>
        </w:rPr>
        <w:t xml:space="preserve">При предоставлении государственной услуги оказание иных услуг, необходимых и обязательных </w:t>
      </w:r>
    </w:p>
    <w:p w:rsidR="008B440C" w:rsidRPr="008B440C" w:rsidRDefault="008B440C" w:rsidP="008B440C">
      <w:pPr>
        <w:tabs>
          <w:tab w:val="left" w:pos="3396"/>
        </w:tabs>
        <w:rPr>
          <w:rFonts w:ascii="Times New Roman" w:hAnsi="Times New Roman" w:cs="Times New Roman"/>
          <w:sz w:val="28"/>
          <w:szCs w:val="28"/>
        </w:rPr>
      </w:pPr>
      <w:r w:rsidRPr="008B440C">
        <w:rPr>
          <w:rFonts w:ascii="Times New Roman" w:hAnsi="Times New Roman" w:cs="Times New Roman"/>
          <w:sz w:val="28"/>
          <w:szCs w:val="28"/>
        </w:rPr>
        <w:t>для предоставления государственной услуги, не осуществляется.</w:t>
      </w:r>
    </w:p>
    <w:p w:rsidR="008B440C" w:rsidRPr="008B440C" w:rsidRDefault="008B440C" w:rsidP="008B440C">
      <w:pPr>
        <w:tabs>
          <w:tab w:val="left" w:pos="3396"/>
        </w:tabs>
        <w:rPr>
          <w:rFonts w:ascii="Times New Roman" w:hAnsi="Times New Roman" w:cs="Times New Roman"/>
          <w:sz w:val="28"/>
          <w:szCs w:val="28"/>
        </w:rPr>
      </w:pPr>
      <w:r w:rsidRPr="008B440C">
        <w:rPr>
          <w:rFonts w:ascii="Times New Roman" w:hAnsi="Times New Roman" w:cs="Times New Roman"/>
          <w:sz w:val="28"/>
          <w:szCs w:val="28"/>
        </w:rPr>
        <w:t>2.13.  Размер  и  способы  взимания  с  заявителя  государственно</w:t>
      </w:r>
      <w:r w:rsidR="0017108A">
        <w:rPr>
          <w:rFonts w:ascii="Times New Roman" w:hAnsi="Times New Roman" w:cs="Times New Roman"/>
          <w:sz w:val="28"/>
          <w:szCs w:val="28"/>
        </w:rPr>
        <w:t xml:space="preserve">й  пошлины  и  иной  платы  за </w:t>
      </w:r>
      <w:r w:rsidRPr="008B440C">
        <w:rPr>
          <w:rFonts w:ascii="Times New Roman" w:hAnsi="Times New Roman" w:cs="Times New Roman"/>
          <w:sz w:val="28"/>
          <w:szCs w:val="28"/>
        </w:rPr>
        <w:t>предо</w:t>
      </w:r>
      <w:r w:rsidR="0017108A">
        <w:rPr>
          <w:rFonts w:ascii="Times New Roman" w:hAnsi="Times New Roman" w:cs="Times New Roman"/>
          <w:sz w:val="28"/>
          <w:szCs w:val="28"/>
        </w:rPr>
        <w:t xml:space="preserve">ставление муниципальной услуги. </w:t>
      </w:r>
      <w:r w:rsidRPr="008B440C">
        <w:rPr>
          <w:rFonts w:ascii="Times New Roman" w:hAnsi="Times New Roman" w:cs="Times New Roman"/>
          <w:sz w:val="28"/>
          <w:szCs w:val="28"/>
        </w:rPr>
        <w:t>Государственная пошлина и иная плата за предоставление муниципальной услуги не взимается.</w:t>
      </w:r>
    </w:p>
    <w:p w:rsidR="0017108A" w:rsidRPr="0017108A" w:rsidRDefault="008B440C" w:rsidP="0017108A">
      <w:pPr>
        <w:tabs>
          <w:tab w:val="left" w:pos="3396"/>
        </w:tabs>
        <w:rPr>
          <w:rFonts w:ascii="Times New Roman" w:hAnsi="Times New Roman" w:cs="Times New Roman"/>
          <w:sz w:val="28"/>
          <w:szCs w:val="28"/>
        </w:rPr>
      </w:pPr>
      <w:r w:rsidRPr="008B440C">
        <w:rPr>
          <w:rFonts w:ascii="Times New Roman" w:hAnsi="Times New Roman" w:cs="Times New Roman"/>
          <w:sz w:val="28"/>
          <w:szCs w:val="28"/>
        </w:rPr>
        <w:t xml:space="preserve">2.14.  Максимальный  срок  ожидания  в  очереди  при  подаче </w:t>
      </w:r>
      <w:r w:rsidR="0017108A">
        <w:rPr>
          <w:rFonts w:ascii="Times New Roman" w:hAnsi="Times New Roman" w:cs="Times New Roman"/>
          <w:sz w:val="28"/>
          <w:szCs w:val="28"/>
        </w:rPr>
        <w:t xml:space="preserve"> заявления  о  предоставлении </w:t>
      </w:r>
      <w:r w:rsidRPr="008B440C">
        <w:rPr>
          <w:rFonts w:ascii="Times New Roman" w:hAnsi="Times New Roman" w:cs="Times New Roman"/>
          <w:sz w:val="28"/>
          <w:szCs w:val="28"/>
        </w:rPr>
        <w:t>муниципальной услуги и при получении результата предоставления государственной услуги.</w:t>
      </w:r>
      <w:r w:rsidRPr="008B440C">
        <w:rPr>
          <w:rFonts w:ascii="Times New Roman" w:hAnsi="Times New Roman" w:cs="Times New Roman"/>
          <w:sz w:val="28"/>
          <w:szCs w:val="28"/>
        </w:rPr>
        <w:cr/>
      </w:r>
      <w:r w:rsidR="0017108A" w:rsidRPr="0017108A">
        <w:rPr>
          <w:rFonts w:ascii="Times New Roman" w:hAnsi="Times New Roman" w:cs="Times New Roman"/>
          <w:sz w:val="28"/>
          <w:szCs w:val="28"/>
        </w:rPr>
        <w:t>2.14.1. Время ожидания в очереди при подаче заявления на получение муниципальной услуги лично не должно занимать более  15  минут, продолжительность приема</w:t>
      </w:r>
      <w:r w:rsidR="0017108A">
        <w:rPr>
          <w:rFonts w:ascii="Times New Roman" w:hAnsi="Times New Roman" w:cs="Times New Roman"/>
          <w:sz w:val="28"/>
          <w:szCs w:val="28"/>
        </w:rPr>
        <w:t xml:space="preserve"> у должностного лица не должна </w:t>
      </w:r>
      <w:r w:rsidR="0017108A" w:rsidRPr="0017108A">
        <w:rPr>
          <w:rFonts w:ascii="Times New Roman" w:hAnsi="Times New Roman" w:cs="Times New Roman"/>
          <w:sz w:val="28"/>
          <w:szCs w:val="28"/>
        </w:rPr>
        <w:t>превышать 10 минут по каждому заявлению по предоставлению муниципальной услуги.</w:t>
      </w:r>
    </w:p>
    <w:p w:rsidR="0017108A" w:rsidRPr="0017108A" w:rsidRDefault="0017108A" w:rsidP="0017108A">
      <w:pPr>
        <w:tabs>
          <w:tab w:val="left" w:pos="3396"/>
        </w:tabs>
        <w:rPr>
          <w:rFonts w:ascii="Times New Roman" w:hAnsi="Times New Roman" w:cs="Times New Roman"/>
          <w:sz w:val="28"/>
          <w:szCs w:val="28"/>
        </w:rPr>
      </w:pPr>
      <w:r w:rsidRPr="0017108A">
        <w:rPr>
          <w:rFonts w:ascii="Times New Roman" w:hAnsi="Times New Roman" w:cs="Times New Roman"/>
          <w:sz w:val="28"/>
          <w:szCs w:val="28"/>
        </w:rPr>
        <w:t xml:space="preserve">2.14.2.  Время  ожидания  в  очереди  при  получении  результата </w:t>
      </w:r>
      <w:r>
        <w:rPr>
          <w:rFonts w:ascii="Times New Roman" w:hAnsi="Times New Roman" w:cs="Times New Roman"/>
          <w:sz w:val="28"/>
          <w:szCs w:val="28"/>
        </w:rPr>
        <w:t xml:space="preserve"> предоставления  муниципальной </w:t>
      </w:r>
      <w:r w:rsidRPr="0017108A">
        <w:rPr>
          <w:rFonts w:ascii="Times New Roman" w:hAnsi="Times New Roman" w:cs="Times New Roman"/>
          <w:sz w:val="28"/>
          <w:szCs w:val="28"/>
        </w:rPr>
        <w:t>услуги не более 15 минут.</w:t>
      </w:r>
    </w:p>
    <w:p w:rsidR="0017108A" w:rsidRPr="0017108A" w:rsidRDefault="0017108A" w:rsidP="0017108A">
      <w:pPr>
        <w:tabs>
          <w:tab w:val="left" w:pos="3396"/>
        </w:tabs>
        <w:rPr>
          <w:rFonts w:ascii="Times New Roman" w:hAnsi="Times New Roman" w:cs="Times New Roman"/>
          <w:sz w:val="28"/>
          <w:szCs w:val="28"/>
        </w:rPr>
      </w:pPr>
      <w:r w:rsidRPr="0017108A">
        <w:rPr>
          <w:rFonts w:ascii="Times New Roman" w:hAnsi="Times New Roman" w:cs="Times New Roman"/>
          <w:sz w:val="28"/>
          <w:szCs w:val="28"/>
        </w:rPr>
        <w:t>2.15. Срок и порядок регистрации заявления о предоставлении муниципальной услуги, в том числе в электронной форме.</w:t>
      </w:r>
    </w:p>
    <w:p w:rsidR="0017108A" w:rsidRPr="0017108A" w:rsidRDefault="0017108A" w:rsidP="0017108A">
      <w:pPr>
        <w:tabs>
          <w:tab w:val="left" w:pos="3396"/>
        </w:tabs>
        <w:rPr>
          <w:rFonts w:ascii="Times New Roman" w:hAnsi="Times New Roman" w:cs="Times New Roman"/>
          <w:sz w:val="28"/>
          <w:szCs w:val="28"/>
        </w:rPr>
      </w:pPr>
      <w:r w:rsidRPr="0017108A">
        <w:rPr>
          <w:rFonts w:ascii="Times New Roman" w:hAnsi="Times New Roman" w:cs="Times New Roman"/>
          <w:sz w:val="28"/>
          <w:szCs w:val="28"/>
        </w:rPr>
        <w:t>2.15.1.  Запрос  о  предоставлении  муниципальной  услуги  рег</w:t>
      </w:r>
      <w:r>
        <w:rPr>
          <w:rFonts w:ascii="Times New Roman" w:hAnsi="Times New Roman" w:cs="Times New Roman"/>
          <w:sz w:val="28"/>
          <w:szCs w:val="28"/>
        </w:rPr>
        <w:t xml:space="preserve">истрируется  путем  присвоения </w:t>
      </w:r>
      <w:r w:rsidRPr="0017108A">
        <w:rPr>
          <w:rFonts w:ascii="Times New Roman" w:hAnsi="Times New Roman" w:cs="Times New Roman"/>
          <w:sz w:val="28"/>
          <w:szCs w:val="28"/>
        </w:rPr>
        <w:t>входящего  номера  в  Администрации  в  журнале  входящей  корре</w:t>
      </w:r>
      <w:r>
        <w:rPr>
          <w:rFonts w:ascii="Times New Roman" w:hAnsi="Times New Roman" w:cs="Times New Roman"/>
          <w:sz w:val="28"/>
          <w:szCs w:val="28"/>
        </w:rPr>
        <w:t xml:space="preserve">спонденции  в  течение  одного </w:t>
      </w:r>
      <w:r w:rsidRPr="0017108A">
        <w:rPr>
          <w:rFonts w:ascii="Times New Roman" w:hAnsi="Times New Roman" w:cs="Times New Roman"/>
          <w:sz w:val="28"/>
          <w:szCs w:val="28"/>
        </w:rPr>
        <w:t>рабочего дня с момента поступления заявления.</w:t>
      </w:r>
    </w:p>
    <w:p w:rsidR="0017108A" w:rsidRPr="0017108A" w:rsidRDefault="0017108A" w:rsidP="0017108A">
      <w:pPr>
        <w:tabs>
          <w:tab w:val="left" w:pos="3396"/>
        </w:tabs>
        <w:rPr>
          <w:rFonts w:ascii="Times New Roman" w:hAnsi="Times New Roman" w:cs="Times New Roman"/>
          <w:sz w:val="28"/>
          <w:szCs w:val="28"/>
        </w:rPr>
      </w:pPr>
      <w:r w:rsidRPr="0017108A">
        <w:rPr>
          <w:rFonts w:ascii="Times New Roman" w:hAnsi="Times New Roman" w:cs="Times New Roman"/>
          <w:sz w:val="28"/>
          <w:szCs w:val="28"/>
        </w:rPr>
        <w:t>2.15.2. Запрос, поступивший в виде электронного документа, под</w:t>
      </w:r>
      <w:r>
        <w:rPr>
          <w:rFonts w:ascii="Times New Roman" w:hAnsi="Times New Roman" w:cs="Times New Roman"/>
          <w:sz w:val="28"/>
          <w:szCs w:val="28"/>
        </w:rPr>
        <w:t xml:space="preserve">лежит обязательной регистрации </w:t>
      </w:r>
      <w:r w:rsidRPr="0017108A">
        <w:rPr>
          <w:rFonts w:ascii="Times New Roman" w:hAnsi="Times New Roman" w:cs="Times New Roman"/>
          <w:sz w:val="28"/>
          <w:szCs w:val="28"/>
        </w:rPr>
        <w:t>не позднее  1 рабочего дня с момента поступления Заявления.</w:t>
      </w:r>
    </w:p>
    <w:p w:rsidR="0017108A" w:rsidRPr="0017108A" w:rsidRDefault="0017108A" w:rsidP="0017108A">
      <w:pPr>
        <w:tabs>
          <w:tab w:val="left" w:pos="3396"/>
        </w:tabs>
        <w:rPr>
          <w:rFonts w:ascii="Times New Roman" w:hAnsi="Times New Roman" w:cs="Times New Roman"/>
          <w:sz w:val="28"/>
          <w:szCs w:val="28"/>
        </w:rPr>
      </w:pPr>
      <w:r w:rsidRPr="0017108A">
        <w:rPr>
          <w:rFonts w:ascii="Times New Roman" w:hAnsi="Times New Roman" w:cs="Times New Roman"/>
          <w:sz w:val="28"/>
          <w:szCs w:val="28"/>
        </w:rPr>
        <w:t>2.16.  Требования  к  помещениям,  в  которых  предоставляется  гос</w:t>
      </w:r>
      <w:r>
        <w:rPr>
          <w:rFonts w:ascii="Times New Roman" w:hAnsi="Times New Roman" w:cs="Times New Roman"/>
          <w:sz w:val="28"/>
          <w:szCs w:val="28"/>
        </w:rPr>
        <w:t xml:space="preserve">ударственная  услуга,  к  залу </w:t>
      </w:r>
      <w:r w:rsidRPr="0017108A">
        <w:rPr>
          <w:rFonts w:ascii="Times New Roman" w:hAnsi="Times New Roman" w:cs="Times New Roman"/>
          <w:sz w:val="28"/>
          <w:szCs w:val="28"/>
        </w:rPr>
        <w:t>ожидания,  местам  для  заполнения  запросов  о  предоста</w:t>
      </w:r>
      <w:r>
        <w:rPr>
          <w:rFonts w:ascii="Times New Roman" w:hAnsi="Times New Roman" w:cs="Times New Roman"/>
          <w:sz w:val="28"/>
          <w:szCs w:val="28"/>
        </w:rPr>
        <w:t xml:space="preserve">влении  муниципальной  услуги, </w:t>
      </w:r>
      <w:r w:rsidRPr="0017108A">
        <w:rPr>
          <w:rFonts w:ascii="Times New Roman" w:hAnsi="Times New Roman" w:cs="Times New Roman"/>
          <w:sz w:val="28"/>
          <w:szCs w:val="28"/>
        </w:rPr>
        <w:t>информационным стендам с образцами их заполнения и перечне</w:t>
      </w:r>
      <w:r>
        <w:rPr>
          <w:rFonts w:ascii="Times New Roman" w:hAnsi="Times New Roman" w:cs="Times New Roman"/>
          <w:sz w:val="28"/>
          <w:szCs w:val="28"/>
        </w:rPr>
        <w:t xml:space="preserve">м документов,  необходимых для </w:t>
      </w:r>
      <w:r w:rsidRPr="0017108A">
        <w:rPr>
          <w:rFonts w:ascii="Times New Roman" w:hAnsi="Times New Roman" w:cs="Times New Roman"/>
          <w:sz w:val="28"/>
          <w:szCs w:val="28"/>
        </w:rPr>
        <w:t>предо</w:t>
      </w:r>
      <w:r>
        <w:rPr>
          <w:rFonts w:ascii="Times New Roman" w:hAnsi="Times New Roman" w:cs="Times New Roman"/>
          <w:sz w:val="28"/>
          <w:szCs w:val="28"/>
        </w:rPr>
        <w:t xml:space="preserve">ставления муниципальной услуги. </w:t>
      </w:r>
      <w:r w:rsidRPr="0017108A">
        <w:rPr>
          <w:rFonts w:ascii="Times New Roman" w:hAnsi="Times New Roman" w:cs="Times New Roman"/>
          <w:sz w:val="28"/>
          <w:szCs w:val="28"/>
        </w:rPr>
        <w:t>Здание, в котором Администрацией предоставляется муниципальна</w:t>
      </w:r>
      <w:r>
        <w:rPr>
          <w:rFonts w:ascii="Times New Roman" w:hAnsi="Times New Roman" w:cs="Times New Roman"/>
          <w:sz w:val="28"/>
          <w:szCs w:val="28"/>
        </w:rPr>
        <w:t xml:space="preserve">я услуга, расположено с учетом </w:t>
      </w:r>
      <w:r w:rsidRPr="0017108A">
        <w:rPr>
          <w:rFonts w:ascii="Times New Roman" w:hAnsi="Times New Roman" w:cs="Times New Roman"/>
          <w:sz w:val="28"/>
          <w:szCs w:val="28"/>
        </w:rPr>
        <w:t>пешеходной доступности не более 10 минут от остановки обществе</w:t>
      </w:r>
      <w:r>
        <w:rPr>
          <w:rFonts w:ascii="Times New Roman" w:hAnsi="Times New Roman" w:cs="Times New Roman"/>
          <w:sz w:val="28"/>
          <w:szCs w:val="28"/>
        </w:rPr>
        <w:t xml:space="preserve">нного транспорта и оборудовано </w:t>
      </w:r>
      <w:r w:rsidRPr="0017108A">
        <w:rPr>
          <w:rFonts w:ascii="Times New Roman" w:hAnsi="Times New Roman" w:cs="Times New Roman"/>
          <w:sz w:val="28"/>
          <w:szCs w:val="28"/>
        </w:rPr>
        <w:t xml:space="preserve">входом,  обеспечивающим  свободный  доступ  заявителей  в  здание  Администрации,  с  учетом </w:t>
      </w:r>
    </w:p>
    <w:p w:rsidR="0017108A" w:rsidRPr="0017108A" w:rsidRDefault="0017108A" w:rsidP="0017108A">
      <w:pPr>
        <w:tabs>
          <w:tab w:val="left" w:pos="3396"/>
        </w:tabs>
        <w:rPr>
          <w:rFonts w:ascii="Times New Roman" w:hAnsi="Times New Roman" w:cs="Times New Roman"/>
          <w:sz w:val="28"/>
          <w:szCs w:val="28"/>
        </w:rPr>
      </w:pPr>
      <w:r w:rsidRPr="0017108A">
        <w:rPr>
          <w:rFonts w:ascii="Times New Roman" w:hAnsi="Times New Roman" w:cs="Times New Roman"/>
          <w:sz w:val="28"/>
          <w:szCs w:val="28"/>
        </w:rPr>
        <w:t>соблюдения установленного в здании пропускного режима.</w:t>
      </w:r>
    </w:p>
    <w:p w:rsidR="0017108A" w:rsidRPr="0017108A" w:rsidRDefault="0017108A" w:rsidP="0017108A">
      <w:pPr>
        <w:tabs>
          <w:tab w:val="left" w:pos="3396"/>
        </w:tabs>
        <w:rPr>
          <w:rFonts w:ascii="Times New Roman" w:hAnsi="Times New Roman" w:cs="Times New Roman"/>
          <w:sz w:val="28"/>
          <w:szCs w:val="28"/>
        </w:rPr>
      </w:pPr>
      <w:r w:rsidRPr="0017108A">
        <w:rPr>
          <w:rFonts w:ascii="Times New Roman" w:hAnsi="Times New Roman" w:cs="Times New Roman"/>
          <w:sz w:val="28"/>
          <w:szCs w:val="28"/>
        </w:rPr>
        <w:t>Помещение,  в  котором  осуществляется  предоставление  муниципа</w:t>
      </w:r>
      <w:r>
        <w:rPr>
          <w:rFonts w:ascii="Times New Roman" w:hAnsi="Times New Roman" w:cs="Times New Roman"/>
          <w:sz w:val="28"/>
          <w:szCs w:val="28"/>
        </w:rPr>
        <w:t xml:space="preserve">льной  услуги,  оборудовано  с </w:t>
      </w:r>
      <w:r w:rsidRPr="0017108A">
        <w:rPr>
          <w:rFonts w:ascii="Times New Roman" w:hAnsi="Times New Roman" w:cs="Times New Roman"/>
          <w:sz w:val="28"/>
          <w:szCs w:val="28"/>
        </w:rPr>
        <w:t>соблюдением необходимых мер безопасности.</w:t>
      </w:r>
    </w:p>
    <w:p w:rsidR="0017108A" w:rsidRPr="0017108A" w:rsidRDefault="0017108A" w:rsidP="0017108A">
      <w:pPr>
        <w:tabs>
          <w:tab w:val="left" w:pos="3396"/>
        </w:tabs>
        <w:rPr>
          <w:rFonts w:ascii="Times New Roman" w:hAnsi="Times New Roman" w:cs="Times New Roman"/>
          <w:sz w:val="28"/>
          <w:szCs w:val="28"/>
        </w:rPr>
      </w:pPr>
      <w:r w:rsidRPr="0017108A">
        <w:rPr>
          <w:rFonts w:ascii="Times New Roman" w:hAnsi="Times New Roman" w:cs="Times New Roman"/>
          <w:sz w:val="28"/>
          <w:szCs w:val="28"/>
        </w:rPr>
        <w:t xml:space="preserve">Места ожидания и приема заявителей, сдачи, получения документов заявителем и заполнения им необходимых документов оборудованы в </w:t>
      </w:r>
      <w:r w:rsidRPr="0017108A">
        <w:rPr>
          <w:rFonts w:ascii="Times New Roman" w:hAnsi="Times New Roman" w:cs="Times New Roman"/>
          <w:sz w:val="28"/>
          <w:szCs w:val="28"/>
        </w:rPr>
        <w:lastRenderedPageBreak/>
        <w:t>достаточно</w:t>
      </w:r>
      <w:r>
        <w:rPr>
          <w:rFonts w:ascii="Times New Roman" w:hAnsi="Times New Roman" w:cs="Times New Roman"/>
          <w:sz w:val="28"/>
          <w:szCs w:val="28"/>
        </w:rPr>
        <w:t>м количестве стульями, столами</w:t>
      </w:r>
      <w:proofErr w:type="gramStart"/>
      <w:r>
        <w:rPr>
          <w:rFonts w:ascii="Times New Roman" w:hAnsi="Times New Roman" w:cs="Times New Roman"/>
          <w:sz w:val="28"/>
          <w:szCs w:val="28"/>
        </w:rPr>
        <w:t xml:space="preserve"> .</w:t>
      </w:r>
      <w:proofErr w:type="gramEnd"/>
      <w:r w:rsidRPr="0017108A">
        <w:rPr>
          <w:rFonts w:ascii="Times New Roman" w:hAnsi="Times New Roman" w:cs="Times New Roman"/>
          <w:sz w:val="28"/>
          <w:szCs w:val="28"/>
        </w:rPr>
        <w:t xml:space="preserve">В  помещениях  Администрации  размещаются  информационные  стенды,  обеспечивающие </w:t>
      </w:r>
    </w:p>
    <w:p w:rsidR="0017108A" w:rsidRPr="0017108A" w:rsidRDefault="0017108A" w:rsidP="0017108A">
      <w:pPr>
        <w:tabs>
          <w:tab w:val="left" w:pos="3396"/>
        </w:tabs>
        <w:rPr>
          <w:rFonts w:ascii="Times New Roman" w:hAnsi="Times New Roman" w:cs="Times New Roman"/>
          <w:sz w:val="28"/>
          <w:szCs w:val="28"/>
        </w:rPr>
      </w:pPr>
      <w:r>
        <w:rPr>
          <w:rFonts w:ascii="Times New Roman" w:hAnsi="Times New Roman" w:cs="Times New Roman"/>
          <w:sz w:val="28"/>
          <w:szCs w:val="28"/>
        </w:rPr>
        <w:t xml:space="preserve">услуги. </w:t>
      </w:r>
      <w:r w:rsidRPr="0017108A">
        <w:rPr>
          <w:rFonts w:ascii="Times New Roman" w:hAnsi="Times New Roman" w:cs="Times New Roman"/>
          <w:sz w:val="28"/>
          <w:szCs w:val="28"/>
        </w:rPr>
        <w:t>Помещение  для  непосредственного  взаимодействия  специалистов</w:t>
      </w:r>
      <w:r>
        <w:rPr>
          <w:rFonts w:ascii="Times New Roman" w:hAnsi="Times New Roman" w:cs="Times New Roman"/>
          <w:sz w:val="28"/>
          <w:szCs w:val="28"/>
        </w:rPr>
        <w:t xml:space="preserve">  с  заявителями  должно  быть </w:t>
      </w:r>
      <w:r w:rsidRPr="0017108A">
        <w:rPr>
          <w:rFonts w:ascii="Times New Roman" w:hAnsi="Times New Roman" w:cs="Times New Roman"/>
          <w:sz w:val="28"/>
          <w:szCs w:val="28"/>
        </w:rPr>
        <w:t>организовано в виде отдельных мест для каждо</w:t>
      </w:r>
      <w:r>
        <w:rPr>
          <w:rFonts w:ascii="Times New Roman" w:hAnsi="Times New Roman" w:cs="Times New Roman"/>
          <w:sz w:val="28"/>
          <w:szCs w:val="28"/>
        </w:rPr>
        <w:t xml:space="preserve">го уполномоченного специалиста. </w:t>
      </w:r>
      <w:proofErr w:type="gramStart"/>
      <w:r>
        <w:rPr>
          <w:rFonts w:ascii="Times New Roman" w:hAnsi="Times New Roman" w:cs="Times New Roman"/>
          <w:sz w:val="28"/>
          <w:szCs w:val="28"/>
        </w:rPr>
        <w:t xml:space="preserve">Администрация  при </w:t>
      </w:r>
      <w:r w:rsidRPr="0017108A">
        <w:rPr>
          <w:rFonts w:ascii="Times New Roman" w:hAnsi="Times New Roman" w:cs="Times New Roman"/>
          <w:sz w:val="28"/>
          <w:szCs w:val="28"/>
        </w:rPr>
        <w:t xml:space="preserve">предоставлении  муниципальной  услуги  обеспечивает  инвалидам  (включая </w:t>
      </w:r>
      <w:proofErr w:type="gramEnd"/>
    </w:p>
    <w:p w:rsidR="0017108A" w:rsidRPr="0017108A" w:rsidRDefault="0017108A" w:rsidP="0017108A">
      <w:pPr>
        <w:tabs>
          <w:tab w:val="left" w:pos="3396"/>
        </w:tabs>
        <w:rPr>
          <w:rFonts w:ascii="Times New Roman" w:hAnsi="Times New Roman" w:cs="Times New Roman"/>
          <w:sz w:val="28"/>
          <w:szCs w:val="28"/>
        </w:rPr>
      </w:pPr>
      <w:r w:rsidRPr="0017108A">
        <w:rPr>
          <w:rFonts w:ascii="Times New Roman" w:hAnsi="Times New Roman" w:cs="Times New Roman"/>
          <w:sz w:val="28"/>
          <w:szCs w:val="28"/>
        </w:rPr>
        <w:t>инвалидов, использующих кресла-коляски и собак-проводников):</w:t>
      </w:r>
    </w:p>
    <w:p w:rsidR="0017108A" w:rsidRPr="0017108A" w:rsidRDefault="0017108A" w:rsidP="0017108A">
      <w:pPr>
        <w:tabs>
          <w:tab w:val="left" w:pos="3396"/>
        </w:tabs>
        <w:rPr>
          <w:rFonts w:ascii="Times New Roman" w:hAnsi="Times New Roman" w:cs="Times New Roman"/>
          <w:sz w:val="28"/>
          <w:szCs w:val="28"/>
        </w:rPr>
      </w:pPr>
      <w:r w:rsidRPr="0017108A">
        <w:rPr>
          <w:rFonts w:ascii="Times New Roman" w:hAnsi="Times New Roman" w:cs="Times New Roman"/>
          <w:sz w:val="28"/>
          <w:szCs w:val="28"/>
        </w:rPr>
        <w:t>1)  условия  для  беспрепятственного  доступа  к  помещениям</w:t>
      </w:r>
      <w:r>
        <w:rPr>
          <w:rFonts w:ascii="Times New Roman" w:hAnsi="Times New Roman" w:cs="Times New Roman"/>
          <w:sz w:val="28"/>
          <w:szCs w:val="28"/>
        </w:rPr>
        <w:t xml:space="preserve">,  в  которых  предоставляется </w:t>
      </w:r>
      <w:r w:rsidRPr="0017108A">
        <w:rPr>
          <w:rFonts w:ascii="Times New Roman" w:hAnsi="Times New Roman" w:cs="Times New Roman"/>
          <w:sz w:val="28"/>
          <w:szCs w:val="28"/>
        </w:rPr>
        <w:t>муниципальная  услуга,  к  залу  ожидания,  местам  для  заполнени</w:t>
      </w:r>
      <w:r>
        <w:rPr>
          <w:rFonts w:ascii="Times New Roman" w:hAnsi="Times New Roman" w:cs="Times New Roman"/>
          <w:sz w:val="28"/>
          <w:szCs w:val="28"/>
        </w:rPr>
        <w:t xml:space="preserve">я  запросов  о  предоставлении </w:t>
      </w:r>
      <w:r w:rsidRPr="0017108A">
        <w:rPr>
          <w:rFonts w:ascii="Times New Roman" w:hAnsi="Times New Roman" w:cs="Times New Roman"/>
          <w:sz w:val="28"/>
          <w:szCs w:val="28"/>
        </w:rPr>
        <w:t xml:space="preserve">муниципальной  услуги,  информационным  стендам  с  образцами  их  заполнения  и  перечнем </w:t>
      </w:r>
    </w:p>
    <w:p w:rsidR="0017108A" w:rsidRPr="0017108A" w:rsidRDefault="0017108A" w:rsidP="0017108A">
      <w:pPr>
        <w:tabs>
          <w:tab w:val="left" w:pos="3396"/>
        </w:tabs>
        <w:rPr>
          <w:rFonts w:ascii="Times New Roman" w:hAnsi="Times New Roman" w:cs="Times New Roman"/>
          <w:sz w:val="28"/>
          <w:szCs w:val="28"/>
        </w:rPr>
      </w:pPr>
      <w:r w:rsidRPr="0017108A">
        <w:rPr>
          <w:rFonts w:ascii="Times New Roman" w:hAnsi="Times New Roman" w:cs="Times New Roman"/>
          <w:sz w:val="28"/>
          <w:szCs w:val="28"/>
        </w:rPr>
        <w:t>документов, необходимых для предоставления муниципальной услуги;</w:t>
      </w:r>
    </w:p>
    <w:p w:rsidR="0017108A" w:rsidRPr="0017108A" w:rsidRDefault="0017108A" w:rsidP="0017108A">
      <w:pPr>
        <w:tabs>
          <w:tab w:val="left" w:pos="3396"/>
        </w:tabs>
        <w:rPr>
          <w:rFonts w:ascii="Times New Roman" w:hAnsi="Times New Roman" w:cs="Times New Roman"/>
          <w:sz w:val="28"/>
          <w:szCs w:val="28"/>
        </w:rPr>
      </w:pPr>
      <w:r w:rsidRPr="0017108A">
        <w:rPr>
          <w:rFonts w:ascii="Times New Roman" w:hAnsi="Times New Roman" w:cs="Times New Roman"/>
          <w:sz w:val="28"/>
          <w:szCs w:val="28"/>
        </w:rPr>
        <w:t>2)  возможность  самостоятельного  передвижения  по  помещениям</w:t>
      </w:r>
      <w:r>
        <w:rPr>
          <w:rFonts w:ascii="Times New Roman" w:hAnsi="Times New Roman" w:cs="Times New Roman"/>
          <w:sz w:val="28"/>
          <w:szCs w:val="28"/>
        </w:rPr>
        <w:t xml:space="preserve">,  в  которых  предоставляется </w:t>
      </w:r>
      <w:r w:rsidRPr="0017108A">
        <w:rPr>
          <w:rFonts w:ascii="Times New Roman" w:hAnsi="Times New Roman" w:cs="Times New Roman"/>
          <w:sz w:val="28"/>
          <w:szCs w:val="28"/>
        </w:rPr>
        <w:t>муниципальная  услуга,  по  залу  ожидания,  местам  для  заполнени</w:t>
      </w:r>
      <w:r>
        <w:rPr>
          <w:rFonts w:ascii="Times New Roman" w:hAnsi="Times New Roman" w:cs="Times New Roman"/>
          <w:sz w:val="28"/>
          <w:szCs w:val="28"/>
        </w:rPr>
        <w:t xml:space="preserve">я  запросов  о  предоставлении </w:t>
      </w:r>
      <w:r w:rsidRPr="0017108A">
        <w:rPr>
          <w:rFonts w:ascii="Times New Roman" w:hAnsi="Times New Roman" w:cs="Times New Roman"/>
          <w:sz w:val="28"/>
          <w:szCs w:val="28"/>
        </w:rPr>
        <w:t>муниципальной  услуги,  информационным  стендам  с  образцам</w:t>
      </w:r>
      <w:r>
        <w:rPr>
          <w:rFonts w:ascii="Times New Roman" w:hAnsi="Times New Roman" w:cs="Times New Roman"/>
          <w:sz w:val="28"/>
          <w:szCs w:val="28"/>
        </w:rPr>
        <w:t xml:space="preserve">и  их  заполнения  и  перечнем </w:t>
      </w:r>
      <w:r w:rsidRPr="0017108A">
        <w:rPr>
          <w:rFonts w:ascii="Times New Roman" w:hAnsi="Times New Roman" w:cs="Times New Roman"/>
          <w:sz w:val="28"/>
          <w:szCs w:val="28"/>
        </w:rPr>
        <w:t>документов, необходимых для предоставления муниципальной услуги;</w:t>
      </w:r>
    </w:p>
    <w:p w:rsidR="0017108A" w:rsidRPr="0017108A" w:rsidRDefault="0017108A" w:rsidP="0017108A">
      <w:pPr>
        <w:tabs>
          <w:tab w:val="left" w:pos="3396"/>
        </w:tabs>
        <w:rPr>
          <w:rFonts w:ascii="Times New Roman" w:hAnsi="Times New Roman" w:cs="Times New Roman"/>
          <w:sz w:val="28"/>
          <w:szCs w:val="28"/>
        </w:rPr>
      </w:pPr>
      <w:r w:rsidRPr="0017108A">
        <w:rPr>
          <w:rFonts w:ascii="Times New Roman" w:hAnsi="Times New Roman" w:cs="Times New Roman"/>
          <w:sz w:val="28"/>
          <w:szCs w:val="28"/>
        </w:rPr>
        <w:t>3) сопровождение инвалидов, имеющих стойкие расстройства фун</w:t>
      </w:r>
      <w:r>
        <w:rPr>
          <w:rFonts w:ascii="Times New Roman" w:hAnsi="Times New Roman" w:cs="Times New Roman"/>
          <w:sz w:val="28"/>
          <w:szCs w:val="28"/>
        </w:rPr>
        <w:t xml:space="preserve">кции зрения и самостоятельного </w:t>
      </w:r>
      <w:r w:rsidRPr="0017108A">
        <w:rPr>
          <w:rFonts w:ascii="Times New Roman" w:hAnsi="Times New Roman" w:cs="Times New Roman"/>
          <w:sz w:val="28"/>
          <w:szCs w:val="28"/>
        </w:rPr>
        <w:t>передвижения,  и оказание им помощи в помещениях,  в которых</w:t>
      </w:r>
      <w:r>
        <w:rPr>
          <w:rFonts w:ascii="Times New Roman" w:hAnsi="Times New Roman" w:cs="Times New Roman"/>
          <w:sz w:val="28"/>
          <w:szCs w:val="28"/>
        </w:rPr>
        <w:t xml:space="preserve"> предоставляется муниципальная </w:t>
      </w:r>
      <w:r w:rsidRPr="0017108A">
        <w:rPr>
          <w:rFonts w:ascii="Times New Roman" w:hAnsi="Times New Roman" w:cs="Times New Roman"/>
          <w:sz w:val="28"/>
          <w:szCs w:val="28"/>
        </w:rPr>
        <w:t>услуга, в зале ожидания, местам для заполнения запросов о предос</w:t>
      </w:r>
      <w:r>
        <w:rPr>
          <w:rFonts w:ascii="Times New Roman" w:hAnsi="Times New Roman" w:cs="Times New Roman"/>
          <w:sz w:val="28"/>
          <w:szCs w:val="28"/>
        </w:rPr>
        <w:t xml:space="preserve">тавлении муниципальной услуги, </w:t>
      </w:r>
      <w:r w:rsidRPr="0017108A">
        <w:rPr>
          <w:rFonts w:ascii="Times New Roman" w:hAnsi="Times New Roman" w:cs="Times New Roman"/>
          <w:sz w:val="28"/>
          <w:szCs w:val="28"/>
        </w:rPr>
        <w:t>информационным стендам с образцами их заполнения и перечнем документ</w:t>
      </w:r>
      <w:r>
        <w:rPr>
          <w:rFonts w:ascii="Times New Roman" w:hAnsi="Times New Roman" w:cs="Times New Roman"/>
          <w:sz w:val="28"/>
          <w:szCs w:val="28"/>
        </w:rPr>
        <w:t xml:space="preserve">ов,  необходимых для </w:t>
      </w:r>
      <w:r w:rsidRPr="0017108A">
        <w:rPr>
          <w:rFonts w:ascii="Times New Roman" w:hAnsi="Times New Roman" w:cs="Times New Roman"/>
          <w:sz w:val="28"/>
          <w:szCs w:val="28"/>
        </w:rPr>
        <w:t>предоставления муниципальной услуги;</w:t>
      </w:r>
    </w:p>
    <w:p w:rsidR="0017108A" w:rsidRPr="0017108A" w:rsidRDefault="0017108A" w:rsidP="0017108A">
      <w:pPr>
        <w:tabs>
          <w:tab w:val="left" w:pos="3396"/>
        </w:tabs>
        <w:rPr>
          <w:rFonts w:ascii="Times New Roman" w:hAnsi="Times New Roman" w:cs="Times New Roman"/>
          <w:sz w:val="28"/>
          <w:szCs w:val="28"/>
        </w:rPr>
      </w:pPr>
      <w:r w:rsidRPr="0017108A">
        <w:rPr>
          <w:rFonts w:ascii="Times New Roman" w:hAnsi="Times New Roman" w:cs="Times New Roman"/>
          <w:sz w:val="28"/>
          <w:szCs w:val="28"/>
        </w:rPr>
        <w:t>4) надлежащее размещение оборудования и носителей информаци</w:t>
      </w:r>
      <w:r>
        <w:rPr>
          <w:rFonts w:ascii="Times New Roman" w:hAnsi="Times New Roman" w:cs="Times New Roman"/>
          <w:sz w:val="28"/>
          <w:szCs w:val="28"/>
        </w:rPr>
        <w:t xml:space="preserve">и, необходимых для обеспечения </w:t>
      </w:r>
      <w:r w:rsidRPr="0017108A">
        <w:rPr>
          <w:rFonts w:ascii="Times New Roman" w:hAnsi="Times New Roman" w:cs="Times New Roman"/>
          <w:sz w:val="28"/>
          <w:szCs w:val="28"/>
        </w:rPr>
        <w:t>беспрепятственного доступа инвалидов к помещениям, в которых</w:t>
      </w:r>
      <w:r>
        <w:rPr>
          <w:rFonts w:ascii="Times New Roman" w:hAnsi="Times New Roman" w:cs="Times New Roman"/>
          <w:sz w:val="28"/>
          <w:szCs w:val="28"/>
        </w:rPr>
        <w:t xml:space="preserve"> предоставляется муниципальная </w:t>
      </w:r>
      <w:r w:rsidRPr="0017108A">
        <w:rPr>
          <w:rFonts w:ascii="Times New Roman" w:hAnsi="Times New Roman" w:cs="Times New Roman"/>
          <w:sz w:val="28"/>
          <w:szCs w:val="28"/>
        </w:rPr>
        <w:t>услуга, к залу ожидания, местам для заполнения запросов о предос</w:t>
      </w:r>
      <w:r>
        <w:rPr>
          <w:rFonts w:ascii="Times New Roman" w:hAnsi="Times New Roman" w:cs="Times New Roman"/>
          <w:sz w:val="28"/>
          <w:szCs w:val="28"/>
        </w:rPr>
        <w:t xml:space="preserve">тавлении муниципальной услуги, </w:t>
      </w:r>
      <w:r w:rsidRPr="0017108A">
        <w:rPr>
          <w:rFonts w:ascii="Times New Roman" w:hAnsi="Times New Roman" w:cs="Times New Roman"/>
          <w:sz w:val="28"/>
          <w:szCs w:val="28"/>
        </w:rPr>
        <w:t>информ</w:t>
      </w:r>
      <w:r>
        <w:rPr>
          <w:rFonts w:ascii="Times New Roman" w:hAnsi="Times New Roman" w:cs="Times New Roman"/>
          <w:sz w:val="28"/>
          <w:szCs w:val="28"/>
        </w:rPr>
        <w:t xml:space="preserve">ационным стендам с образцами их </w:t>
      </w:r>
      <w:r w:rsidRPr="0017108A">
        <w:rPr>
          <w:rFonts w:ascii="Times New Roman" w:hAnsi="Times New Roman" w:cs="Times New Roman"/>
          <w:sz w:val="28"/>
          <w:szCs w:val="28"/>
        </w:rPr>
        <w:t>заполнения и перечн</w:t>
      </w:r>
      <w:r>
        <w:rPr>
          <w:rFonts w:ascii="Times New Roman" w:hAnsi="Times New Roman" w:cs="Times New Roman"/>
          <w:sz w:val="28"/>
          <w:szCs w:val="28"/>
        </w:rPr>
        <w:t xml:space="preserve">ем документов, необходимых для </w:t>
      </w:r>
      <w:r w:rsidRPr="0017108A">
        <w:rPr>
          <w:rFonts w:ascii="Times New Roman" w:hAnsi="Times New Roman" w:cs="Times New Roman"/>
          <w:sz w:val="28"/>
          <w:szCs w:val="28"/>
        </w:rPr>
        <w:t>предоставления муниципальной услуги;</w:t>
      </w:r>
    </w:p>
    <w:p w:rsidR="0017108A" w:rsidRPr="0017108A" w:rsidRDefault="0017108A" w:rsidP="0017108A">
      <w:pPr>
        <w:tabs>
          <w:tab w:val="left" w:pos="3396"/>
        </w:tabs>
        <w:rPr>
          <w:rFonts w:ascii="Times New Roman" w:hAnsi="Times New Roman" w:cs="Times New Roman"/>
          <w:sz w:val="28"/>
          <w:szCs w:val="28"/>
        </w:rPr>
      </w:pPr>
      <w:r w:rsidRPr="0017108A">
        <w:rPr>
          <w:rFonts w:ascii="Times New Roman" w:hAnsi="Times New Roman" w:cs="Times New Roman"/>
          <w:sz w:val="28"/>
          <w:szCs w:val="28"/>
        </w:rPr>
        <w:t>5)  дублирование  необходимой  для  инвалидов  звуковой  и  зри</w:t>
      </w:r>
      <w:r>
        <w:rPr>
          <w:rFonts w:ascii="Times New Roman" w:hAnsi="Times New Roman" w:cs="Times New Roman"/>
          <w:sz w:val="28"/>
          <w:szCs w:val="28"/>
        </w:rPr>
        <w:t xml:space="preserve">тельной  информации,  а  также </w:t>
      </w:r>
      <w:r w:rsidRPr="0017108A">
        <w:rPr>
          <w:rFonts w:ascii="Times New Roman" w:hAnsi="Times New Roman" w:cs="Times New Roman"/>
          <w:sz w:val="28"/>
          <w:szCs w:val="28"/>
        </w:rPr>
        <w:t xml:space="preserve">надписей, знаков и иной текстовой и графической информации </w:t>
      </w:r>
      <w:r>
        <w:rPr>
          <w:rFonts w:ascii="Times New Roman" w:hAnsi="Times New Roman" w:cs="Times New Roman"/>
          <w:sz w:val="28"/>
          <w:szCs w:val="28"/>
        </w:rPr>
        <w:t xml:space="preserve">знаками, выполненными </w:t>
      </w:r>
      <w:proofErr w:type="spellStart"/>
      <w:r>
        <w:rPr>
          <w:rFonts w:ascii="Times New Roman" w:hAnsi="Times New Roman" w:cs="Times New Roman"/>
          <w:sz w:val="28"/>
          <w:szCs w:val="28"/>
        </w:rPr>
        <w:t>рельефно­</w:t>
      </w:r>
      <w:r w:rsidRPr="0017108A">
        <w:rPr>
          <w:rFonts w:ascii="Times New Roman" w:hAnsi="Times New Roman" w:cs="Times New Roman"/>
          <w:sz w:val="28"/>
          <w:szCs w:val="28"/>
        </w:rPr>
        <w:t>точечным</w:t>
      </w:r>
      <w:proofErr w:type="spellEnd"/>
      <w:r w:rsidRPr="0017108A">
        <w:rPr>
          <w:rFonts w:ascii="Times New Roman" w:hAnsi="Times New Roman" w:cs="Times New Roman"/>
          <w:sz w:val="28"/>
          <w:szCs w:val="28"/>
        </w:rPr>
        <w:t xml:space="preserve"> шрифтом Брайля, допуск </w:t>
      </w:r>
      <w:proofErr w:type="spellStart"/>
      <w:r w:rsidRPr="0017108A">
        <w:rPr>
          <w:rFonts w:ascii="Times New Roman" w:hAnsi="Times New Roman" w:cs="Times New Roman"/>
          <w:sz w:val="28"/>
          <w:szCs w:val="28"/>
        </w:rPr>
        <w:t>сурдопереводчика</w:t>
      </w:r>
      <w:proofErr w:type="spellEnd"/>
      <w:r w:rsidRPr="0017108A">
        <w:rPr>
          <w:rFonts w:ascii="Times New Roman" w:hAnsi="Times New Roman" w:cs="Times New Roman"/>
          <w:sz w:val="28"/>
          <w:szCs w:val="28"/>
        </w:rPr>
        <w:t xml:space="preserve"> и </w:t>
      </w:r>
      <w:proofErr w:type="spellStart"/>
      <w:r w:rsidRPr="0017108A">
        <w:rPr>
          <w:rFonts w:ascii="Times New Roman" w:hAnsi="Times New Roman" w:cs="Times New Roman"/>
          <w:sz w:val="28"/>
          <w:szCs w:val="28"/>
        </w:rPr>
        <w:t>тифлосурдопереводчика</w:t>
      </w:r>
      <w:proofErr w:type="spellEnd"/>
      <w:r w:rsidRPr="0017108A">
        <w:rPr>
          <w:rFonts w:ascii="Times New Roman" w:hAnsi="Times New Roman" w:cs="Times New Roman"/>
          <w:sz w:val="28"/>
          <w:szCs w:val="28"/>
        </w:rPr>
        <w:t>;</w:t>
      </w:r>
    </w:p>
    <w:p w:rsidR="0017108A" w:rsidRPr="0017108A" w:rsidRDefault="0017108A" w:rsidP="0017108A">
      <w:pPr>
        <w:tabs>
          <w:tab w:val="left" w:pos="3396"/>
        </w:tabs>
        <w:rPr>
          <w:rFonts w:ascii="Times New Roman" w:hAnsi="Times New Roman" w:cs="Times New Roman"/>
          <w:sz w:val="28"/>
          <w:szCs w:val="28"/>
        </w:rPr>
      </w:pPr>
      <w:r w:rsidRPr="0017108A">
        <w:rPr>
          <w:rFonts w:ascii="Times New Roman" w:hAnsi="Times New Roman" w:cs="Times New Roman"/>
          <w:sz w:val="28"/>
          <w:szCs w:val="28"/>
        </w:rPr>
        <w:t xml:space="preserve">6) допуск в помещения, в которых предоставляется муниципальная </w:t>
      </w:r>
      <w:r>
        <w:rPr>
          <w:rFonts w:ascii="Times New Roman" w:hAnsi="Times New Roman" w:cs="Times New Roman"/>
          <w:sz w:val="28"/>
          <w:szCs w:val="28"/>
        </w:rPr>
        <w:t xml:space="preserve">услуга, в зал ожидания, местам </w:t>
      </w:r>
      <w:r w:rsidRPr="0017108A">
        <w:rPr>
          <w:rFonts w:ascii="Times New Roman" w:hAnsi="Times New Roman" w:cs="Times New Roman"/>
          <w:sz w:val="28"/>
          <w:szCs w:val="28"/>
        </w:rPr>
        <w:t>для  заполнения  запросов  о  предоставлении  муниципальной услуг</w:t>
      </w:r>
      <w:r>
        <w:rPr>
          <w:rFonts w:ascii="Times New Roman" w:hAnsi="Times New Roman" w:cs="Times New Roman"/>
          <w:sz w:val="28"/>
          <w:szCs w:val="28"/>
        </w:rPr>
        <w:t xml:space="preserve">и,  информационным  стендам  с </w:t>
      </w:r>
      <w:r w:rsidRPr="0017108A">
        <w:rPr>
          <w:rFonts w:ascii="Times New Roman" w:hAnsi="Times New Roman" w:cs="Times New Roman"/>
          <w:sz w:val="28"/>
          <w:szCs w:val="28"/>
        </w:rPr>
        <w:t xml:space="preserve">образцами  их  заполнения  и  перечнем  документов,  необходимых  для  предоставления </w:t>
      </w:r>
    </w:p>
    <w:p w:rsidR="0017108A" w:rsidRDefault="0017108A" w:rsidP="0017108A">
      <w:pPr>
        <w:tabs>
          <w:tab w:val="left" w:pos="3396"/>
        </w:tabs>
        <w:rPr>
          <w:rFonts w:ascii="Times New Roman" w:hAnsi="Times New Roman" w:cs="Times New Roman"/>
          <w:sz w:val="28"/>
          <w:szCs w:val="28"/>
        </w:rPr>
      </w:pPr>
      <w:r w:rsidRPr="0017108A">
        <w:rPr>
          <w:rFonts w:ascii="Times New Roman" w:hAnsi="Times New Roman" w:cs="Times New Roman"/>
          <w:sz w:val="28"/>
          <w:szCs w:val="28"/>
        </w:rPr>
        <w:t>муниципальной  услуги,  собаки-проводника  при  наличии  д</w:t>
      </w:r>
      <w:r>
        <w:rPr>
          <w:rFonts w:ascii="Times New Roman" w:hAnsi="Times New Roman" w:cs="Times New Roman"/>
          <w:sz w:val="28"/>
          <w:szCs w:val="28"/>
        </w:rPr>
        <w:t xml:space="preserve">окумента,  подтверждающего  ее </w:t>
      </w:r>
      <w:r w:rsidRPr="0017108A">
        <w:rPr>
          <w:rFonts w:ascii="Times New Roman" w:hAnsi="Times New Roman" w:cs="Times New Roman"/>
          <w:sz w:val="28"/>
          <w:szCs w:val="28"/>
        </w:rPr>
        <w:t>специальное обучение и выдаваемого по форме и в порядке, ко</w:t>
      </w:r>
      <w:r>
        <w:rPr>
          <w:rFonts w:ascii="Times New Roman" w:hAnsi="Times New Roman" w:cs="Times New Roman"/>
          <w:sz w:val="28"/>
          <w:szCs w:val="28"/>
        </w:rPr>
        <w:t xml:space="preserve">торые определяются федеральным </w:t>
      </w:r>
      <w:r w:rsidRPr="0017108A">
        <w:rPr>
          <w:rFonts w:ascii="Times New Roman" w:hAnsi="Times New Roman" w:cs="Times New Roman"/>
          <w:sz w:val="28"/>
          <w:szCs w:val="28"/>
        </w:rPr>
        <w:t>органом  исполнительной  власти,  осуществляющим  функции  по  выработке  и  реализации</w:t>
      </w:r>
      <w:r w:rsidRPr="0017108A">
        <w:rPr>
          <w:rFonts w:ascii="Times New Roman" w:hAnsi="Times New Roman" w:cs="Times New Roman"/>
          <w:sz w:val="28"/>
          <w:szCs w:val="28"/>
        </w:rPr>
        <w:cr/>
      </w:r>
    </w:p>
    <w:p w:rsidR="0017108A" w:rsidRPr="0017108A" w:rsidRDefault="0017108A" w:rsidP="0017108A">
      <w:pPr>
        <w:tabs>
          <w:tab w:val="left" w:pos="3396"/>
        </w:tabs>
        <w:rPr>
          <w:rFonts w:ascii="Times New Roman" w:hAnsi="Times New Roman" w:cs="Times New Roman"/>
          <w:sz w:val="28"/>
          <w:szCs w:val="28"/>
        </w:rPr>
      </w:pPr>
      <w:r w:rsidRPr="0017108A">
        <w:rPr>
          <w:rFonts w:ascii="Times New Roman" w:hAnsi="Times New Roman" w:cs="Times New Roman"/>
          <w:sz w:val="28"/>
          <w:szCs w:val="28"/>
        </w:rPr>
        <w:lastRenderedPageBreak/>
        <w:t>государственной  политики  и  нормативно-правовому регулировани</w:t>
      </w:r>
      <w:r>
        <w:rPr>
          <w:rFonts w:ascii="Times New Roman" w:hAnsi="Times New Roman" w:cs="Times New Roman"/>
          <w:sz w:val="28"/>
          <w:szCs w:val="28"/>
        </w:rPr>
        <w:t xml:space="preserve">ю  в  сфере  социальной защиты </w:t>
      </w:r>
      <w:r w:rsidRPr="0017108A">
        <w:rPr>
          <w:rFonts w:ascii="Times New Roman" w:hAnsi="Times New Roman" w:cs="Times New Roman"/>
          <w:sz w:val="28"/>
          <w:szCs w:val="28"/>
        </w:rPr>
        <w:t>населения;</w:t>
      </w:r>
    </w:p>
    <w:p w:rsidR="0017108A" w:rsidRPr="0017108A" w:rsidRDefault="0017108A" w:rsidP="0017108A">
      <w:pPr>
        <w:tabs>
          <w:tab w:val="left" w:pos="3396"/>
        </w:tabs>
        <w:rPr>
          <w:rFonts w:ascii="Times New Roman" w:hAnsi="Times New Roman" w:cs="Times New Roman"/>
          <w:sz w:val="28"/>
          <w:szCs w:val="28"/>
        </w:rPr>
      </w:pPr>
      <w:r w:rsidRPr="0017108A">
        <w:rPr>
          <w:rFonts w:ascii="Times New Roman" w:hAnsi="Times New Roman" w:cs="Times New Roman"/>
          <w:sz w:val="28"/>
          <w:szCs w:val="28"/>
        </w:rPr>
        <w:t>7)  оказание  работниками  Администрации,  предоставляющими  муниципальную  услугу,  помощи инвалидам в преодолении барьеров, мешающих получению ими муниципа</w:t>
      </w:r>
      <w:r>
        <w:rPr>
          <w:rFonts w:ascii="Times New Roman" w:hAnsi="Times New Roman" w:cs="Times New Roman"/>
          <w:sz w:val="28"/>
          <w:szCs w:val="28"/>
        </w:rPr>
        <w:t xml:space="preserve">льной услуги наравне с </w:t>
      </w:r>
      <w:r w:rsidRPr="0017108A">
        <w:rPr>
          <w:rFonts w:ascii="Times New Roman" w:hAnsi="Times New Roman" w:cs="Times New Roman"/>
          <w:sz w:val="28"/>
          <w:szCs w:val="28"/>
        </w:rPr>
        <w:t>другими лицами.</w:t>
      </w:r>
    </w:p>
    <w:p w:rsidR="0017108A" w:rsidRPr="0017108A" w:rsidRDefault="0017108A" w:rsidP="0017108A">
      <w:pPr>
        <w:tabs>
          <w:tab w:val="left" w:pos="3396"/>
        </w:tabs>
        <w:rPr>
          <w:rFonts w:ascii="Times New Roman" w:hAnsi="Times New Roman" w:cs="Times New Roman"/>
          <w:sz w:val="28"/>
          <w:szCs w:val="28"/>
        </w:rPr>
      </w:pPr>
      <w:r w:rsidRPr="0017108A">
        <w:rPr>
          <w:rFonts w:ascii="Times New Roman" w:hAnsi="Times New Roman" w:cs="Times New Roman"/>
          <w:sz w:val="28"/>
          <w:szCs w:val="28"/>
        </w:rPr>
        <w:t>2.17. Показатели доступности и качества муниципальной услуги.</w:t>
      </w:r>
    </w:p>
    <w:p w:rsidR="0017108A" w:rsidRPr="0017108A" w:rsidRDefault="0017108A" w:rsidP="0017108A">
      <w:pPr>
        <w:tabs>
          <w:tab w:val="left" w:pos="3396"/>
        </w:tabs>
        <w:rPr>
          <w:rFonts w:ascii="Times New Roman" w:hAnsi="Times New Roman" w:cs="Times New Roman"/>
          <w:sz w:val="28"/>
          <w:szCs w:val="28"/>
        </w:rPr>
      </w:pPr>
      <w:r w:rsidRPr="0017108A">
        <w:rPr>
          <w:rFonts w:ascii="Times New Roman" w:hAnsi="Times New Roman" w:cs="Times New Roman"/>
          <w:sz w:val="28"/>
          <w:szCs w:val="28"/>
        </w:rPr>
        <w:t>Показателями доступности и качества муниципальной услуги являются:</w:t>
      </w:r>
    </w:p>
    <w:p w:rsidR="0017108A" w:rsidRPr="0017108A" w:rsidRDefault="0017108A" w:rsidP="0017108A">
      <w:pPr>
        <w:tabs>
          <w:tab w:val="left" w:pos="3396"/>
        </w:tabs>
        <w:rPr>
          <w:rFonts w:ascii="Times New Roman" w:hAnsi="Times New Roman" w:cs="Times New Roman"/>
          <w:sz w:val="28"/>
          <w:szCs w:val="28"/>
        </w:rPr>
      </w:pPr>
      <w:r w:rsidRPr="0017108A">
        <w:rPr>
          <w:rFonts w:ascii="Times New Roman" w:hAnsi="Times New Roman" w:cs="Times New Roman"/>
          <w:sz w:val="28"/>
          <w:szCs w:val="28"/>
        </w:rPr>
        <w:t>а) своевременность и полнота предоставляемой информации о муниципальной услуге;</w:t>
      </w:r>
    </w:p>
    <w:p w:rsidR="0017108A" w:rsidRPr="0017108A" w:rsidRDefault="0017108A" w:rsidP="0017108A">
      <w:pPr>
        <w:tabs>
          <w:tab w:val="left" w:pos="3396"/>
        </w:tabs>
        <w:rPr>
          <w:rFonts w:ascii="Times New Roman" w:hAnsi="Times New Roman" w:cs="Times New Roman"/>
          <w:sz w:val="28"/>
          <w:szCs w:val="28"/>
        </w:rPr>
      </w:pPr>
      <w:r w:rsidRPr="0017108A">
        <w:rPr>
          <w:rFonts w:ascii="Times New Roman" w:hAnsi="Times New Roman" w:cs="Times New Roman"/>
          <w:sz w:val="28"/>
          <w:szCs w:val="28"/>
        </w:rPr>
        <w:t>б)  соблюдение  сроков  и  последовательности  выполнения  все</w:t>
      </w:r>
      <w:r>
        <w:rPr>
          <w:rFonts w:ascii="Times New Roman" w:hAnsi="Times New Roman" w:cs="Times New Roman"/>
          <w:sz w:val="28"/>
          <w:szCs w:val="28"/>
        </w:rPr>
        <w:t xml:space="preserve">х  административных  процедур, </w:t>
      </w:r>
      <w:r w:rsidRPr="0017108A">
        <w:rPr>
          <w:rFonts w:ascii="Times New Roman" w:hAnsi="Times New Roman" w:cs="Times New Roman"/>
          <w:sz w:val="28"/>
          <w:szCs w:val="28"/>
        </w:rPr>
        <w:t>предусмотренных Регламентом;</w:t>
      </w:r>
    </w:p>
    <w:p w:rsidR="0017108A" w:rsidRPr="0017108A" w:rsidRDefault="0017108A" w:rsidP="0017108A">
      <w:pPr>
        <w:tabs>
          <w:tab w:val="left" w:pos="3396"/>
        </w:tabs>
        <w:rPr>
          <w:rFonts w:ascii="Times New Roman" w:hAnsi="Times New Roman" w:cs="Times New Roman"/>
          <w:sz w:val="28"/>
          <w:szCs w:val="28"/>
        </w:rPr>
      </w:pPr>
      <w:r w:rsidRPr="0017108A">
        <w:rPr>
          <w:rFonts w:ascii="Times New Roman" w:hAnsi="Times New Roman" w:cs="Times New Roman"/>
          <w:sz w:val="28"/>
          <w:szCs w:val="28"/>
        </w:rPr>
        <w:t>в) отсутствие обоснованных жалоб заявителей;</w:t>
      </w:r>
    </w:p>
    <w:p w:rsidR="0017108A" w:rsidRPr="0017108A" w:rsidRDefault="0017108A" w:rsidP="0017108A">
      <w:pPr>
        <w:tabs>
          <w:tab w:val="left" w:pos="3396"/>
        </w:tabs>
        <w:rPr>
          <w:rFonts w:ascii="Times New Roman" w:hAnsi="Times New Roman" w:cs="Times New Roman"/>
          <w:sz w:val="28"/>
          <w:szCs w:val="28"/>
        </w:rPr>
      </w:pPr>
      <w:r w:rsidRPr="0017108A">
        <w:rPr>
          <w:rFonts w:ascii="Times New Roman" w:hAnsi="Times New Roman" w:cs="Times New Roman"/>
          <w:sz w:val="28"/>
          <w:szCs w:val="28"/>
        </w:rPr>
        <w:t>г) обоснованность отказов в предоставлении муниципальной услуги.</w:t>
      </w:r>
    </w:p>
    <w:p w:rsidR="0017108A" w:rsidRPr="0017108A" w:rsidRDefault="0017108A" w:rsidP="0017108A">
      <w:pPr>
        <w:tabs>
          <w:tab w:val="left" w:pos="3396"/>
        </w:tabs>
        <w:rPr>
          <w:rFonts w:ascii="Times New Roman" w:hAnsi="Times New Roman" w:cs="Times New Roman"/>
          <w:sz w:val="28"/>
          <w:szCs w:val="28"/>
        </w:rPr>
      </w:pPr>
      <w:r w:rsidRPr="0017108A">
        <w:rPr>
          <w:rFonts w:ascii="Times New Roman" w:hAnsi="Times New Roman" w:cs="Times New Roman"/>
          <w:sz w:val="28"/>
          <w:szCs w:val="28"/>
        </w:rPr>
        <w:t>Количество и продолжительн</w:t>
      </w:r>
      <w:r>
        <w:rPr>
          <w:rFonts w:ascii="Times New Roman" w:hAnsi="Times New Roman" w:cs="Times New Roman"/>
          <w:sz w:val="28"/>
          <w:szCs w:val="28"/>
        </w:rPr>
        <w:t xml:space="preserve">ость взаимодействий заявителя с </w:t>
      </w:r>
      <w:r w:rsidRPr="0017108A">
        <w:rPr>
          <w:rFonts w:ascii="Times New Roman" w:hAnsi="Times New Roman" w:cs="Times New Roman"/>
          <w:sz w:val="28"/>
          <w:szCs w:val="28"/>
        </w:rPr>
        <w:t>дол</w:t>
      </w:r>
      <w:r>
        <w:rPr>
          <w:rFonts w:ascii="Times New Roman" w:hAnsi="Times New Roman" w:cs="Times New Roman"/>
          <w:sz w:val="28"/>
          <w:szCs w:val="28"/>
        </w:rPr>
        <w:t xml:space="preserve">жностными лицами не более двух </w:t>
      </w:r>
      <w:r w:rsidRPr="0017108A">
        <w:rPr>
          <w:rFonts w:ascii="Times New Roman" w:hAnsi="Times New Roman" w:cs="Times New Roman"/>
          <w:sz w:val="28"/>
          <w:szCs w:val="28"/>
        </w:rPr>
        <w:t>раз в течение 10-15 минут.</w:t>
      </w:r>
    </w:p>
    <w:p w:rsidR="0017108A" w:rsidRPr="0017108A" w:rsidRDefault="0017108A" w:rsidP="0017108A">
      <w:pPr>
        <w:tabs>
          <w:tab w:val="left" w:pos="3396"/>
        </w:tabs>
        <w:rPr>
          <w:rFonts w:ascii="Times New Roman" w:hAnsi="Times New Roman" w:cs="Times New Roman"/>
          <w:sz w:val="28"/>
          <w:szCs w:val="28"/>
        </w:rPr>
      </w:pPr>
      <w:r w:rsidRPr="0017108A">
        <w:rPr>
          <w:rFonts w:ascii="Times New Roman" w:hAnsi="Times New Roman" w:cs="Times New Roman"/>
          <w:sz w:val="28"/>
          <w:szCs w:val="28"/>
        </w:rPr>
        <w:t>2.18.  Иные  требования,  в  том  числе  учитывающие  особенности  предоставления  муниципальной услуги в электронной форме.</w:t>
      </w:r>
    </w:p>
    <w:p w:rsidR="0017108A" w:rsidRDefault="0017108A" w:rsidP="0017108A">
      <w:pPr>
        <w:tabs>
          <w:tab w:val="left" w:pos="3396"/>
        </w:tabs>
        <w:rPr>
          <w:rFonts w:ascii="Times New Roman" w:hAnsi="Times New Roman" w:cs="Times New Roman"/>
          <w:sz w:val="28"/>
          <w:szCs w:val="28"/>
        </w:rPr>
      </w:pPr>
      <w:r w:rsidRPr="0017108A">
        <w:rPr>
          <w:rFonts w:ascii="Times New Roman" w:hAnsi="Times New Roman" w:cs="Times New Roman"/>
          <w:sz w:val="28"/>
          <w:szCs w:val="28"/>
        </w:rPr>
        <w:t>Муниципальная услуга в электронной форме не предоставляется.</w:t>
      </w:r>
      <w:r w:rsidRPr="0017108A">
        <w:rPr>
          <w:rFonts w:ascii="Times New Roman" w:hAnsi="Times New Roman" w:cs="Times New Roman"/>
          <w:sz w:val="28"/>
          <w:szCs w:val="28"/>
        </w:rPr>
        <w:cr/>
      </w:r>
    </w:p>
    <w:p w:rsidR="0017108A" w:rsidRDefault="0017108A" w:rsidP="0017108A">
      <w:pPr>
        <w:tabs>
          <w:tab w:val="left" w:pos="3396"/>
        </w:tabs>
        <w:jc w:val="center"/>
        <w:rPr>
          <w:rFonts w:ascii="Times New Roman" w:hAnsi="Times New Roman" w:cs="Times New Roman"/>
          <w:b/>
          <w:sz w:val="28"/>
          <w:szCs w:val="28"/>
        </w:rPr>
      </w:pPr>
      <w:r w:rsidRPr="0017108A">
        <w:rPr>
          <w:rFonts w:ascii="Times New Roman" w:hAnsi="Times New Roman" w:cs="Times New Roman"/>
          <w:b/>
          <w:sz w:val="28"/>
          <w:szCs w:val="28"/>
        </w:rPr>
        <w:t>Ш. Состав, последовательность и сроки выполнения административных процеду</w:t>
      </w:r>
      <w:proofErr w:type="gramStart"/>
      <w:r w:rsidRPr="0017108A">
        <w:rPr>
          <w:rFonts w:ascii="Times New Roman" w:hAnsi="Times New Roman" w:cs="Times New Roman"/>
          <w:b/>
          <w:sz w:val="28"/>
          <w:szCs w:val="28"/>
        </w:rPr>
        <w:t>р(</w:t>
      </w:r>
      <w:proofErr w:type="gramEnd"/>
      <w:r w:rsidRPr="0017108A">
        <w:rPr>
          <w:rFonts w:ascii="Times New Roman" w:hAnsi="Times New Roman" w:cs="Times New Roman"/>
          <w:b/>
          <w:sz w:val="28"/>
          <w:szCs w:val="28"/>
        </w:rPr>
        <w:t>действий), требования к их выполнению</w:t>
      </w:r>
    </w:p>
    <w:p w:rsidR="0017108A" w:rsidRPr="0017108A" w:rsidRDefault="0017108A" w:rsidP="0017108A">
      <w:pPr>
        <w:tabs>
          <w:tab w:val="left" w:pos="3396"/>
        </w:tabs>
        <w:jc w:val="center"/>
        <w:rPr>
          <w:rFonts w:ascii="Times New Roman" w:hAnsi="Times New Roman" w:cs="Times New Roman"/>
          <w:b/>
          <w:sz w:val="28"/>
          <w:szCs w:val="28"/>
        </w:rPr>
      </w:pPr>
    </w:p>
    <w:p w:rsidR="0017108A" w:rsidRPr="0017108A" w:rsidRDefault="0017108A" w:rsidP="0017108A">
      <w:pPr>
        <w:tabs>
          <w:tab w:val="left" w:pos="3396"/>
        </w:tabs>
        <w:rPr>
          <w:rFonts w:ascii="Times New Roman" w:hAnsi="Times New Roman" w:cs="Times New Roman"/>
          <w:sz w:val="28"/>
          <w:szCs w:val="28"/>
        </w:rPr>
      </w:pPr>
      <w:r w:rsidRPr="0017108A">
        <w:rPr>
          <w:rFonts w:ascii="Times New Roman" w:hAnsi="Times New Roman" w:cs="Times New Roman"/>
          <w:sz w:val="28"/>
          <w:szCs w:val="28"/>
        </w:rPr>
        <w:t>3.1. Исчерпывающий перечень административных процедур (действий).</w:t>
      </w:r>
    </w:p>
    <w:p w:rsidR="0017108A" w:rsidRPr="0017108A" w:rsidRDefault="0017108A" w:rsidP="0017108A">
      <w:pPr>
        <w:tabs>
          <w:tab w:val="left" w:pos="3396"/>
        </w:tabs>
        <w:rPr>
          <w:rFonts w:ascii="Times New Roman" w:hAnsi="Times New Roman" w:cs="Times New Roman"/>
          <w:sz w:val="28"/>
          <w:szCs w:val="28"/>
        </w:rPr>
      </w:pPr>
      <w:r w:rsidRPr="0017108A">
        <w:rPr>
          <w:rFonts w:ascii="Times New Roman" w:hAnsi="Times New Roman" w:cs="Times New Roman"/>
          <w:sz w:val="28"/>
          <w:szCs w:val="28"/>
        </w:rPr>
        <w:t>3.1.1.  Предоставление  муниципальной  услуги  включает  в  се</w:t>
      </w:r>
      <w:r>
        <w:rPr>
          <w:rFonts w:ascii="Times New Roman" w:hAnsi="Times New Roman" w:cs="Times New Roman"/>
          <w:sz w:val="28"/>
          <w:szCs w:val="28"/>
        </w:rPr>
        <w:t xml:space="preserve">бя  следующие  административные процедуры:  </w:t>
      </w:r>
    </w:p>
    <w:p w:rsidR="0017108A" w:rsidRPr="0017108A" w:rsidRDefault="0017108A" w:rsidP="0017108A">
      <w:pPr>
        <w:tabs>
          <w:tab w:val="left" w:pos="3396"/>
        </w:tabs>
        <w:rPr>
          <w:rFonts w:ascii="Times New Roman" w:hAnsi="Times New Roman" w:cs="Times New Roman"/>
          <w:sz w:val="28"/>
          <w:szCs w:val="28"/>
        </w:rPr>
      </w:pPr>
      <w:r w:rsidRPr="0017108A">
        <w:rPr>
          <w:rFonts w:ascii="Times New Roman" w:hAnsi="Times New Roman" w:cs="Times New Roman"/>
          <w:sz w:val="28"/>
          <w:szCs w:val="28"/>
        </w:rPr>
        <w:t>1) прием, регистрация заявления и документов.</w:t>
      </w:r>
    </w:p>
    <w:p w:rsidR="0017108A" w:rsidRPr="0017108A" w:rsidRDefault="0017108A" w:rsidP="0017108A">
      <w:pPr>
        <w:tabs>
          <w:tab w:val="left" w:pos="3396"/>
        </w:tabs>
        <w:rPr>
          <w:rFonts w:ascii="Times New Roman" w:hAnsi="Times New Roman" w:cs="Times New Roman"/>
          <w:sz w:val="28"/>
          <w:szCs w:val="28"/>
        </w:rPr>
      </w:pPr>
      <w:r w:rsidRPr="0017108A">
        <w:rPr>
          <w:rFonts w:ascii="Times New Roman" w:hAnsi="Times New Roman" w:cs="Times New Roman"/>
          <w:sz w:val="28"/>
          <w:szCs w:val="28"/>
        </w:rPr>
        <w:t>2) рассмотрение заявления и документов, подготовка (включая на</w:t>
      </w:r>
      <w:r>
        <w:rPr>
          <w:rFonts w:ascii="Times New Roman" w:hAnsi="Times New Roman" w:cs="Times New Roman"/>
          <w:sz w:val="28"/>
          <w:szCs w:val="28"/>
        </w:rPr>
        <w:t xml:space="preserve">правление заявителю) решения в </w:t>
      </w:r>
      <w:r w:rsidRPr="0017108A">
        <w:rPr>
          <w:rFonts w:ascii="Times New Roman" w:hAnsi="Times New Roman" w:cs="Times New Roman"/>
          <w:sz w:val="28"/>
          <w:szCs w:val="28"/>
        </w:rPr>
        <w:t>форме  уведомления  о  возврате  заявления,  либо  подгото</w:t>
      </w:r>
      <w:r>
        <w:rPr>
          <w:rFonts w:ascii="Times New Roman" w:hAnsi="Times New Roman" w:cs="Times New Roman"/>
          <w:sz w:val="28"/>
          <w:szCs w:val="28"/>
        </w:rPr>
        <w:t xml:space="preserve">вка  и  направление  в  рамках </w:t>
      </w:r>
      <w:r w:rsidRPr="0017108A">
        <w:rPr>
          <w:rFonts w:ascii="Times New Roman" w:hAnsi="Times New Roman" w:cs="Times New Roman"/>
          <w:sz w:val="28"/>
          <w:szCs w:val="28"/>
        </w:rPr>
        <w:t xml:space="preserve">межведомственного  взаимодействия  запросов,  необходимых для </w:t>
      </w:r>
      <w:r>
        <w:rPr>
          <w:rFonts w:ascii="Times New Roman" w:hAnsi="Times New Roman" w:cs="Times New Roman"/>
          <w:sz w:val="28"/>
          <w:szCs w:val="28"/>
        </w:rPr>
        <w:t xml:space="preserve"> предоставления  муниципальной </w:t>
      </w:r>
      <w:r w:rsidRPr="0017108A">
        <w:rPr>
          <w:rFonts w:ascii="Times New Roman" w:hAnsi="Times New Roman" w:cs="Times New Roman"/>
          <w:sz w:val="28"/>
          <w:szCs w:val="28"/>
        </w:rPr>
        <w:t>услуги;</w:t>
      </w:r>
    </w:p>
    <w:p w:rsidR="0017108A" w:rsidRPr="0017108A" w:rsidRDefault="0017108A" w:rsidP="0017108A">
      <w:pPr>
        <w:tabs>
          <w:tab w:val="left" w:pos="3396"/>
        </w:tabs>
        <w:rPr>
          <w:rFonts w:ascii="Times New Roman" w:hAnsi="Times New Roman" w:cs="Times New Roman"/>
          <w:sz w:val="28"/>
          <w:szCs w:val="28"/>
        </w:rPr>
      </w:pPr>
      <w:proofErr w:type="gramStart"/>
      <w:r w:rsidRPr="0017108A">
        <w:rPr>
          <w:rFonts w:ascii="Times New Roman" w:hAnsi="Times New Roman" w:cs="Times New Roman"/>
          <w:sz w:val="28"/>
          <w:szCs w:val="28"/>
        </w:rPr>
        <w:t>3)  подготовка,  подписание  и  направление  (выдача)  заявителю  решения  Администрации  (в  виде постановления) о предоставлении в аренду земельного участка бе</w:t>
      </w:r>
      <w:r>
        <w:rPr>
          <w:rFonts w:ascii="Times New Roman" w:hAnsi="Times New Roman" w:cs="Times New Roman"/>
          <w:sz w:val="28"/>
          <w:szCs w:val="28"/>
        </w:rPr>
        <w:t xml:space="preserve">з проведения торгов) и проекта </w:t>
      </w:r>
      <w:r w:rsidRPr="0017108A">
        <w:rPr>
          <w:rFonts w:ascii="Times New Roman" w:hAnsi="Times New Roman" w:cs="Times New Roman"/>
          <w:sz w:val="28"/>
          <w:szCs w:val="28"/>
        </w:rPr>
        <w:t>договора  аренды  земельного  участка  или  решения  Администрации  (в</w:t>
      </w:r>
      <w:r>
        <w:rPr>
          <w:rFonts w:ascii="Times New Roman" w:hAnsi="Times New Roman" w:cs="Times New Roman"/>
          <w:sz w:val="28"/>
          <w:szCs w:val="28"/>
        </w:rPr>
        <w:t xml:space="preserve">  виде  письма)  об  отказе  в </w:t>
      </w:r>
      <w:r w:rsidRPr="0017108A">
        <w:rPr>
          <w:rFonts w:ascii="Times New Roman" w:hAnsi="Times New Roman" w:cs="Times New Roman"/>
          <w:sz w:val="28"/>
          <w:szCs w:val="28"/>
        </w:rPr>
        <w:t>предоставлении земельного участка в аренду.</w:t>
      </w:r>
      <w:proofErr w:type="gramEnd"/>
    </w:p>
    <w:p w:rsidR="0017108A" w:rsidRPr="0017108A" w:rsidRDefault="0017108A" w:rsidP="0017108A">
      <w:pPr>
        <w:tabs>
          <w:tab w:val="left" w:pos="3396"/>
        </w:tabs>
        <w:rPr>
          <w:rFonts w:ascii="Times New Roman" w:hAnsi="Times New Roman" w:cs="Times New Roman"/>
          <w:sz w:val="28"/>
          <w:szCs w:val="28"/>
        </w:rPr>
      </w:pPr>
      <w:r w:rsidRPr="0017108A">
        <w:rPr>
          <w:rFonts w:ascii="Times New Roman" w:hAnsi="Times New Roman" w:cs="Times New Roman"/>
          <w:sz w:val="28"/>
          <w:szCs w:val="28"/>
        </w:rPr>
        <w:t>3.2. Последовательность и сроки выполнения административных процедур.</w:t>
      </w:r>
    </w:p>
    <w:p w:rsidR="0017108A" w:rsidRPr="0017108A" w:rsidRDefault="0017108A" w:rsidP="0017108A">
      <w:pPr>
        <w:tabs>
          <w:tab w:val="left" w:pos="3396"/>
        </w:tabs>
        <w:rPr>
          <w:rFonts w:ascii="Times New Roman" w:hAnsi="Times New Roman" w:cs="Times New Roman"/>
          <w:sz w:val="28"/>
          <w:szCs w:val="28"/>
        </w:rPr>
      </w:pPr>
      <w:r w:rsidRPr="0017108A">
        <w:rPr>
          <w:rFonts w:ascii="Times New Roman" w:hAnsi="Times New Roman" w:cs="Times New Roman"/>
          <w:sz w:val="28"/>
          <w:szCs w:val="28"/>
        </w:rPr>
        <w:t>3.2.1. Прием, регистрация заявления и документов.</w:t>
      </w:r>
    </w:p>
    <w:p w:rsidR="0017108A" w:rsidRPr="0017108A" w:rsidRDefault="0017108A" w:rsidP="0017108A">
      <w:pPr>
        <w:tabs>
          <w:tab w:val="left" w:pos="3396"/>
        </w:tabs>
        <w:rPr>
          <w:rFonts w:ascii="Times New Roman" w:hAnsi="Times New Roman" w:cs="Times New Roman"/>
          <w:sz w:val="28"/>
          <w:szCs w:val="28"/>
        </w:rPr>
      </w:pPr>
      <w:r w:rsidRPr="0017108A">
        <w:rPr>
          <w:rFonts w:ascii="Times New Roman" w:hAnsi="Times New Roman" w:cs="Times New Roman"/>
          <w:sz w:val="28"/>
          <w:szCs w:val="28"/>
        </w:rPr>
        <w:t>Основанием  начала  административной  процедуры  являе</w:t>
      </w:r>
      <w:r>
        <w:rPr>
          <w:rFonts w:ascii="Times New Roman" w:hAnsi="Times New Roman" w:cs="Times New Roman"/>
          <w:sz w:val="28"/>
          <w:szCs w:val="28"/>
        </w:rPr>
        <w:t xml:space="preserve">тся  поступление  заявления  в </w:t>
      </w:r>
      <w:r w:rsidRPr="0017108A">
        <w:rPr>
          <w:rFonts w:ascii="Times New Roman" w:hAnsi="Times New Roman" w:cs="Times New Roman"/>
          <w:sz w:val="28"/>
          <w:szCs w:val="28"/>
        </w:rPr>
        <w:t>Администрацию по форме согласно приложению №1  к настоящему Ре</w:t>
      </w:r>
      <w:r>
        <w:rPr>
          <w:rFonts w:ascii="Times New Roman" w:hAnsi="Times New Roman" w:cs="Times New Roman"/>
          <w:sz w:val="28"/>
          <w:szCs w:val="28"/>
        </w:rPr>
        <w:t xml:space="preserve">гламенту и прилагаемых к </w:t>
      </w:r>
      <w:r w:rsidRPr="0017108A">
        <w:rPr>
          <w:rFonts w:ascii="Times New Roman" w:hAnsi="Times New Roman" w:cs="Times New Roman"/>
          <w:sz w:val="28"/>
          <w:szCs w:val="28"/>
        </w:rPr>
        <w:t>нему документов, которые подаются заявителем одним из следующих способов:</w:t>
      </w:r>
    </w:p>
    <w:p w:rsidR="0017108A" w:rsidRPr="0017108A" w:rsidRDefault="0017108A" w:rsidP="0017108A">
      <w:pPr>
        <w:tabs>
          <w:tab w:val="left" w:pos="3396"/>
        </w:tabs>
        <w:rPr>
          <w:rFonts w:ascii="Times New Roman" w:hAnsi="Times New Roman" w:cs="Times New Roman"/>
          <w:sz w:val="28"/>
          <w:szCs w:val="28"/>
        </w:rPr>
      </w:pPr>
      <w:r w:rsidRPr="0017108A">
        <w:rPr>
          <w:rFonts w:ascii="Times New Roman" w:hAnsi="Times New Roman" w:cs="Times New Roman"/>
          <w:sz w:val="28"/>
          <w:szCs w:val="28"/>
        </w:rPr>
        <w:t>1) путем личного обращения гражданина или его представителя в Администрацию;</w:t>
      </w:r>
    </w:p>
    <w:p w:rsidR="0017108A" w:rsidRPr="0017108A" w:rsidRDefault="0017108A" w:rsidP="0017108A">
      <w:pPr>
        <w:tabs>
          <w:tab w:val="left" w:pos="3396"/>
        </w:tabs>
        <w:rPr>
          <w:rFonts w:ascii="Times New Roman" w:hAnsi="Times New Roman" w:cs="Times New Roman"/>
          <w:sz w:val="28"/>
          <w:szCs w:val="28"/>
        </w:rPr>
      </w:pPr>
      <w:r w:rsidRPr="0017108A">
        <w:rPr>
          <w:rFonts w:ascii="Times New Roman" w:hAnsi="Times New Roman" w:cs="Times New Roman"/>
          <w:sz w:val="28"/>
          <w:szCs w:val="28"/>
        </w:rPr>
        <w:t>2) через организации почтовой связи;</w:t>
      </w:r>
    </w:p>
    <w:p w:rsidR="0017108A" w:rsidRPr="0017108A" w:rsidRDefault="0017108A" w:rsidP="0017108A">
      <w:pPr>
        <w:tabs>
          <w:tab w:val="left" w:pos="3396"/>
        </w:tabs>
        <w:rPr>
          <w:rFonts w:ascii="Times New Roman" w:hAnsi="Times New Roman" w:cs="Times New Roman"/>
          <w:sz w:val="28"/>
          <w:szCs w:val="28"/>
        </w:rPr>
      </w:pPr>
      <w:r w:rsidRPr="0017108A">
        <w:rPr>
          <w:rFonts w:ascii="Times New Roman" w:hAnsi="Times New Roman" w:cs="Times New Roman"/>
          <w:sz w:val="28"/>
          <w:szCs w:val="28"/>
        </w:rPr>
        <w:lastRenderedPageBreak/>
        <w:t xml:space="preserve">3) в форме электронных документов, подписанных электронной </w:t>
      </w:r>
      <w:r>
        <w:rPr>
          <w:rFonts w:ascii="Times New Roman" w:hAnsi="Times New Roman" w:cs="Times New Roman"/>
          <w:sz w:val="28"/>
          <w:szCs w:val="28"/>
        </w:rPr>
        <w:t xml:space="preserve">подписью, которые передаются с </w:t>
      </w:r>
      <w:r w:rsidRPr="0017108A">
        <w:rPr>
          <w:rFonts w:ascii="Times New Roman" w:hAnsi="Times New Roman" w:cs="Times New Roman"/>
          <w:sz w:val="28"/>
          <w:szCs w:val="28"/>
        </w:rPr>
        <w:t xml:space="preserve">использованием  сети  "Интернет"  путем  направления  документов </w:t>
      </w:r>
      <w:r>
        <w:rPr>
          <w:rFonts w:ascii="Times New Roman" w:hAnsi="Times New Roman" w:cs="Times New Roman"/>
          <w:sz w:val="28"/>
          <w:szCs w:val="28"/>
        </w:rPr>
        <w:t xml:space="preserve"> на  адрес  электронной  почты </w:t>
      </w:r>
      <w:r w:rsidRPr="0017108A">
        <w:rPr>
          <w:rFonts w:ascii="Times New Roman" w:hAnsi="Times New Roman" w:cs="Times New Roman"/>
          <w:sz w:val="28"/>
          <w:szCs w:val="28"/>
        </w:rPr>
        <w:t xml:space="preserve">Администрации,  а  также  через  Портал  (при  обеспечении  технической  возможности).  В  данном </w:t>
      </w:r>
    </w:p>
    <w:p w:rsidR="0017108A" w:rsidRPr="0017108A" w:rsidRDefault="0017108A" w:rsidP="0017108A">
      <w:pPr>
        <w:tabs>
          <w:tab w:val="left" w:pos="3396"/>
        </w:tabs>
        <w:rPr>
          <w:rFonts w:ascii="Times New Roman" w:hAnsi="Times New Roman" w:cs="Times New Roman"/>
          <w:sz w:val="28"/>
          <w:szCs w:val="28"/>
        </w:rPr>
      </w:pPr>
      <w:r w:rsidRPr="0017108A">
        <w:rPr>
          <w:rFonts w:ascii="Times New Roman" w:hAnsi="Times New Roman" w:cs="Times New Roman"/>
          <w:sz w:val="28"/>
          <w:szCs w:val="28"/>
        </w:rPr>
        <w:t xml:space="preserve">случае  заявитель  использует  простую  электронную  подпись </w:t>
      </w:r>
      <w:r>
        <w:rPr>
          <w:rFonts w:ascii="Times New Roman" w:hAnsi="Times New Roman" w:cs="Times New Roman"/>
          <w:sz w:val="28"/>
          <w:szCs w:val="28"/>
        </w:rPr>
        <w:t xml:space="preserve"> в  соответствии  с  Правилами </w:t>
      </w:r>
      <w:r w:rsidRPr="0017108A">
        <w:rPr>
          <w:rFonts w:ascii="Times New Roman" w:hAnsi="Times New Roman" w:cs="Times New Roman"/>
          <w:sz w:val="28"/>
          <w:szCs w:val="28"/>
        </w:rPr>
        <w:t>определения видов электронной подписи, использование  которы</w:t>
      </w:r>
      <w:r>
        <w:rPr>
          <w:rFonts w:ascii="Times New Roman" w:hAnsi="Times New Roman" w:cs="Times New Roman"/>
          <w:sz w:val="28"/>
          <w:szCs w:val="28"/>
        </w:rPr>
        <w:t xml:space="preserve">х допускается при обращении за </w:t>
      </w:r>
      <w:r w:rsidRPr="0017108A">
        <w:rPr>
          <w:rFonts w:ascii="Times New Roman" w:hAnsi="Times New Roman" w:cs="Times New Roman"/>
          <w:sz w:val="28"/>
          <w:szCs w:val="28"/>
        </w:rPr>
        <w:t>получением  государственных  и  муници</w:t>
      </w:r>
      <w:r>
        <w:rPr>
          <w:rFonts w:ascii="Times New Roman" w:hAnsi="Times New Roman" w:cs="Times New Roman"/>
          <w:sz w:val="28"/>
          <w:szCs w:val="28"/>
        </w:rPr>
        <w:t xml:space="preserve">пальных  услуг,  утвержденными Постановлением </w:t>
      </w:r>
      <w:r w:rsidRPr="0017108A">
        <w:rPr>
          <w:rFonts w:ascii="Times New Roman" w:hAnsi="Times New Roman" w:cs="Times New Roman"/>
          <w:sz w:val="28"/>
          <w:szCs w:val="28"/>
        </w:rPr>
        <w:t>Правительства  Российской  Федерации  от  25.06.2012  №634  "О</w:t>
      </w:r>
      <w:r>
        <w:rPr>
          <w:rFonts w:ascii="Times New Roman" w:hAnsi="Times New Roman" w:cs="Times New Roman"/>
          <w:sz w:val="28"/>
          <w:szCs w:val="28"/>
        </w:rPr>
        <w:t xml:space="preserve">  видах  электронной  подписи, </w:t>
      </w:r>
      <w:r w:rsidRPr="0017108A">
        <w:rPr>
          <w:rFonts w:ascii="Times New Roman" w:hAnsi="Times New Roman" w:cs="Times New Roman"/>
          <w:sz w:val="28"/>
          <w:szCs w:val="28"/>
        </w:rPr>
        <w:t>использование  которых  допускается  при  обращении  за  получением  государ</w:t>
      </w:r>
      <w:r>
        <w:rPr>
          <w:rFonts w:ascii="Times New Roman" w:hAnsi="Times New Roman" w:cs="Times New Roman"/>
          <w:sz w:val="28"/>
          <w:szCs w:val="28"/>
        </w:rPr>
        <w:t>ственных  и муниципальных услуг"</w:t>
      </w:r>
      <w:proofErr w:type="gramStart"/>
      <w:r>
        <w:rPr>
          <w:rFonts w:ascii="Times New Roman" w:hAnsi="Times New Roman" w:cs="Times New Roman"/>
          <w:sz w:val="28"/>
          <w:szCs w:val="28"/>
        </w:rPr>
        <w:t>.</w:t>
      </w:r>
      <w:r w:rsidRPr="0017108A">
        <w:rPr>
          <w:rFonts w:ascii="Times New Roman" w:hAnsi="Times New Roman" w:cs="Times New Roman"/>
          <w:sz w:val="28"/>
          <w:szCs w:val="28"/>
        </w:rPr>
        <w:t>П</w:t>
      </w:r>
      <w:proofErr w:type="gramEnd"/>
      <w:r w:rsidRPr="0017108A">
        <w:rPr>
          <w:rFonts w:ascii="Times New Roman" w:hAnsi="Times New Roman" w:cs="Times New Roman"/>
          <w:sz w:val="28"/>
          <w:szCs w:val="28"/>
        </w:rPr>
        <w:t>рием заявления от заявителя (его представителя), регистрация о</w:t>
      </w:r>
      <w:r>
        <w:rPr>
          <w:rFonts w:ascii="Times New Roman" w:hAnsi="Times New Roman" w:cs="Times New Roman"/>
          <w:sz w:val="28"/>
          <w:szCs w:val="28"/>
        </w:rPr>
        <w:t xml:space="preserve">существляется ответственным за </w:t>
      </w:r>
      <w:r w:rsidRPr="0017108A">
        <w:rPr>
          <w:rFonts w:ascii="Times New Roman" w:hAnsi="Times New Roman" w:cs="Times New Roman"/>
          <w:sz w:val="28"/>
          <w:szCs w:val="28"/>
        </w:rPr>
        <w:t xml:space="preserve">регистрацию  входящей  почты  специалистом  Администрации  в  установленной  системе </w:t>
      </w:r>
    </w:p>
    <w:p w:rsidR="0017108A" w:rsidRPr="0017108A" w:rsidRDefault="0017108A" w:rsidP="0017108A">
      <w:pPr>
        <w:tabs>
          <w:tab w:val="left" w:pos="3396"/>
        </w:tabs>
        <w:rPr>
          <w:rFonts w:ascii="Times New Roman" w:hAnsi="Times New Roman" w:cs="Times New Roman"/>
          <w:sz w:val="28"/>
          <w:szCs w:val="28"/>
        </w:rPr>
      </w:pPr>
      <w:r w:rsidRPr="0017108A">
        <w:rPr>
          <w:rFonts w:ascii="Times New Roman" w:hAnsi="Times New Roman" w:cs="Times New Roman"/>
          <w:sz w:val="28"/>
          <w:szCs w:val="28"/>
        </w:rPr>
        <w:t>документооборота в течение одного рабоче</w:t>
      </w:r>
      <w:r>
        <w:rPr>
          <w:rFonts w:ascii="Times New Roman" w:hAnsi="Times New Roman" w:cs="Times New Roman"/>
          <w:sz w:val="28"/>
          <w:szCs w:val="28"/>
        </w:rPr>
        <w:t xml:space="preserve">го дня. </w:t>
      </w:r>
      <w:r w:rsidRPr="0017108A">
        <w:rPr>
          <w:rFonts w:ascii="Times New Roman" w:hAnsi="Times New Roman" w:cs="Times New Roman"/>
          <w:sz w:val="28"/>
          <w:szCs w:val="28"/>
        </w:rPr>
        <w:t xml:space="preserve">Предварительно  заявитель  может  получить  консультацию  сотрудника  отдела  Администрации, </w:t>
      </w:r>
    </w:p>
    <w:p w:rsidR="0017108A" w:rsidRDefault="0017108A" w:rsidP="0017108A">
      <w:pPr>
        <w:tabs>
          <w:tab w:val="left" w:pos="3396"/>
        </w:tabs>
        <w:rPr>
          <w:rFonts w:ascii="Times New Roman" w:hAnsi="Times New Roman" w:cs="Times New Roman"/>
          <w:sz w:val="28"/>
          <w:szCs w:val="28"/>
        </w:rPr>
      </w:pPr>
      <w:r w:rsidRPr="0017108A">
        <w:rPr>
          <w:rFonts w:ascii="Times New Roman" w:hAnsi="Times New Roman" w:cs="Times New Roman"/>
          <w:sz w:val="28"/>
          <w:szCs w:val="28"/>
        </w:rPr>
        <w:t xml:space="preserve">ответственного  за  предоставление  муниципальной  услуги,  </w:t>
      </w:r>
      <w:r>
        <w:rPr>
          <w:rFonts w:ascii="Times New Roman" w:hAnsi="Times New Roman" w:cs="Times New Roman"/>
          <w:sz w:val="28"/>
          <w:szCs w:val="28"/>
        </w:rPr>
        <w:t xml:space="preserve">в  отношении  комплектности  и </w:t>
      </w:r>
      <w:r w:rsidRPr="0017108A">
        <w:rPr>
          <w:rFonts w:ascii="Times New Roman" w:hAnsi="Times New Roman" w:cs="Times New Roman"/>
          <w:sz w:val="28"/>
          <w:szCs w:val="28"/>
        </w:rPr>
        <w:t>правильности  оформления  представляемых  документов  в  соотв</w:t>
      </w:r>
      <w:r>
        <w:rPr>
          <w:rFonts w:ascii="Times New Roman" w:hAnsi="Times New Roman" w:cs="Times New Roman"/>
          <w:sz w:val="28"/>
          <w:szCs w:val="28"/>
        </w:rPr>
        <w:t xml:space="preserve">етствии  с  графиком (режимом) </w:t>
      </w:r>
      <w:r w:rsidRPr="0017108A">
        <w:rPr>
          <w:rFonts w:ascii="Times New Roman" w:hAnsi="Times New Roman" w:cs="Times New Roman"/>
          <w:sz w:val="28"/>
          <w:szCs w:val="28"/>
        </w:rPr>
        <w:t>приема по</w:t>
      </w:r>
      <w:r>
        <w:rPr>
          <w:rFonts w:ascii="Times New Roman" w:hAnsi="Times New Roman" w:cs="Times New Roman"/>
          <w:sz w:val="28"/>
          <w:szCs w:val="28"/>
        </w:rPr>
        <w:t>лучателей муниципальной услуги.</w:t>
      </w:r>
    </w:p>
    <w:p w:rsidR="0017108A" w:rsidRPr="0017108A" w:rsidRDefault="0017108A" w:rsidP="0017108A">
      <w:pPr>
        <w:tabs>
          <w:tab w:val="left" w:pos="3396"/>
        </w:tabs>
        <w:rPr>
          <w:rFonts w:ascii="Times New Roman" w:hAnsi="Times New Roman" w:cs="Times New Roman"/>
          <w:sz w:val="28"/>
          <w:szCs w:val="28"/>
        </w:rPr>
      </w:pPr>
      <w:r w:rsidRPr="0017108A">
        <w:rPr>
          <w:rFonts w:ascii="Times New Roman" w:hAnsi="Times New Roman" w:cs="Times New Roman"/>
          <w:sz w:val="28"/>
          <w:szCs w:val="28"/>
        </w:rPr>
        <w:t>Максимальный срок выполнения данного действия сотрудником</w:t>
      </w:r>
      <w:r>
        <w:rPr>
          <w:rFonts w:ascii="Times New Roman" w:hAnsi="Times New Roman" w:cs="Times New Roman"/>
          <w:sz w:val="28"/>
          <w:szCs w:val="28"/>
        </w:rPr>
        <w:t xml:space="preserve">, осуществляющим консультацию, составляет 10 минут. </w:t>
      </w:r>
      <w:proofErr w:type="gramStart"/>
      <w:r w:rsidRPr="0017108A">
        <w:rPr>
          <w:rFonts w:ascii="Times New Roman" w:hAnsi="Times New Roman" w:cs="Times New Roman"/>
          <w:sz w:val="28"/>
          <w:szCs w:val="28"/>
        </w:rPr>
        <w:t>В  течение  одного  рабочего  дня  заявление  направляется  Главе  админис</w:t>
      </w:r>
      <w:r>
        <w:rPr>
          <w:rFonts w:ascii="Times New Roman" w:hAnsi="Times New Roman" w:cs="Times New Roman"/>
          <w:sz w:val="28"/>
          <w:szCs w:val="28"/>
        </w:rPr>
        <w:t xml:space="preserve">трации  для  наложения </w:t>
      </w:r>
      <w:r w:rsidRPr="0017108A">
        <w:rPr>
          <w:rFonts w:ascii="Times New Roman" w:hAnsi="Times New Roman" w:cs="Times New Roman"/>
          <w:sz w:val="28"/>
          <w:szCs w:val="28"/>
        </w:rPr>
        <w:t>резолюции, после этого заявление поступает в отдел по управл</w:t>
      </w:r>
      <w:r>
        <w:rPr>
          <w:rFonts w:ascii="Times New Roman" w:hAnsi="Times New Roman" w:cs="Times New Roman"/>
          <w:sz w:val="28"/>
          <w:szCs w:val="28"/>
        </w:rPr>
        <w:t xml:space="preserve">ению муниципальным имуществом, </w:t>
      </w:r>
      <w:r w:rsidRPr="0017108A">
        <w:rPr>
          <w:rFonts w:ascii="Times New Roman" w:hAnsi="Times New Roman" w:cs="Times New Roman"/>
          <w:sz w:val="28"/>
          <w:szCs w:val="28"/>
        </w:rPr>
        <w:t xml:space="preserve">где  начальник  отдела  дает  поручение  соответствующему  исполнителю  (ответственный </w:t>
      </w:r>
      <w:proofErr w:type="gramEnd"/>
    </w:p>
    <w:p w:rsidR="0017108A" w:rsidRPr="0017108A" w:rsidRDefault="0017108A" w:rsidP="0017108A">
      <w:pPr>
        <w:tabs>
          <w:tab w:val="left" w:pos="3396"/>
        </w:tabs>
        <w:rPr>
          <w:rFonts w:ascii="Times New Roman" w:hAnsi="Times New Roman" w:cs="Times New Roman"/>
          <w:sz w:val="28"/>
          <w:szCs w:val="28"/>
        </w:rPr>
      </w:pPr>
      <w:r>
        <w:rPr>
          <w:rFonts w:ascii="Times New Roman" w:hAnsi="Times New Roman" w:cs="Times New Roman"/>
          <w:sz w:val="28"/>
          <w:szCs w:val="28"/>
        </w:rPr>
        <w:t>исполнитель)</w:t>
      </w:r>
      <w:proofErr w:type="gramStart"/>
      <w:r>
        <w:rPr>
          <w:rFonts w:ascii="Times New Roman" w:hAnsi="Times New Roman" w:cs="Times New Roman"/>
          <w:sz w:val="28"/>
          <w:szCs w:val="28"/>
        </w:rPr>
        <w:t>.</w:t>
      </w:r>
      <w:r w:rsidRPr="0017108A">
        <w:rPr>
          <w:rFonts w:ascii="Times New Roman" w:hAnsi="Times New Roman" w:cs="Times New Roman"/>
          <w:sz w:val="28"/>
          <w:szCs w:val="28"/>
        </w:rPr>
        <w:t>(</w:t>
      </w:r>
      <w:proofErr w:type="gramEnd"/>
      <w:r w:rsidRPr="0017108A">
        <w:rPr>
          <w:rFonts w:ascii="Times New Roman" w:hAnsi="Times New Roman" w:cs="Times New Roman"/>
          <w:sz w:val="28"/>
          <w:szCs w:val="28"/>
        </w:rPr>
        <w:t xml:space="preserve">В случае,  если текст заявления не поддается прочтению,  ответ на </w:t>
      </w:r>
      <w:r>
        <w:rPr>
          <w:rFonts w:ascii="Times New Roman" w:hAnsi="Times New Roman" w:cs="Times New Roman"/>
          <w:sz w:val="28"/>
          <w:szCs w:val="28"/>
        </w:rPr>
        <w:t xml:space="preserve">обращение не дается,  о чем  в </w:t>
      </w:r>
      <w:r w:rsidRPr="0017108A">
        <w:rPr>
          <w:rFonts w:ascii="Times New Roman" w:hAnsi="Times New Roman" w:cs="Times New Roman"/>
          <w:sz w:val="28"/>
          <w:szCs w:val="28"/>
        </w:rPr>
        <w:t>течение  семи  календарных  дней  со  дня  регистрации  обра</w:t>
      </w:r>
      <w:r>
        <w:rPr>
          <w:rFonts w:ascii="Times New Roman" w:hAnsi="Times New Roman" w:cs="Times New Roman"/>
          <w:sz w:val="28"/>
          <w:szCs w:val="28"/>
        </w:rPr>
        <w:t xml:space="preserve">щения  сообщается  гражданину,  </w:t>
      </w:r>
      <w:r w:rsidRPr="0017108A">
        <w:rPr>
          <w:rFonts w:ascii="Times New Roman" w:hAnsi="Times New Roman" w:cs="Times New Roman"/>
          <w:sz w:val="28"/>
          <w:szCs w:val="28"/>
        </w:rPr>
        <w:t>направившему обращение, если его фамилия и почтовый адрес п</w:t>
      </w:r>
      <w:r>
        <w:rPr>
          <w:rFonts w:ascii="Times New Roman" w:hAnsi="Times New Roman" w:cs="Times New Roman"/>
          <w:sz w:val="28"/>
          <w:szCs w:val="28"/>
        </w:rPr>
        <w:t xml:space="preserve">оддаются прочтению - пункт 2.7 </w:t>
      </w:r>
      <w:r w:rsidRPr="0017108A">
        <w:rPr>
          <w:rFonts w:ascii="Times New Roman" w:hAnsi="Times New Roman" w:cs="Times New Roman"/>
          <w:sz w:val="28"/>
          <w:szCs w:val="28"/>
        </w:rPr>
        <w:t>Регламента).Критерием принятия решения является поступление в Администра</w:t>
      </w:r>
      <w:r>
        <w:rPr>
          <w:rFonts w:ascii="Times New Roman" w:hAnsi="Times New Roman" w:cs="Times New Roman"/>
          <w:sz w:val="28"/>
          <w:szCs w:val="28"/>
        </w:rPr>
        <w:t xml:space="preserve">цию заявления о предоставлении </w:t>
      </w:r>
      <w:r w:rsidRPr="0017108A">
        <w:rPr>
          <w:rFonts w:ascii="Times New Roman" w:hAnsi="Times New Roman" w:cs="Times New Roman"/>
          <w:sz w:val="28"/>
          <w:szCs w:val="28"/>
        </w:rPr>
        <w:t>муниципальной услуги.</w:t>
      </w:r>
    </w:p>
    <w:p w:rsidR="0017108A" w:rsidRPr="0017108A" w:rsidRDefault="0017108A" w:rsidP="0017108A">
      <w:pPr>
        <w:tabs>
          <w:tab w:val="left" w:pos="3396"/>
        </w:tabs>
        <w:rPr>
          <w:rFonts w:ascii="Times New Roman" w:hAnsi="Times New Roman" w:cs="Times New Roman"/>
          <w:sz w:val="28"/>
          <w:szCs w:val="28"/>
        </w:rPr>
      </w:pPr>
      <w:r w:rsidRPr="0017108A">
        <w:rPr>
          <w:rFonts w:ascii="Times New Roman" w:hAnsi="Times New Roman" w:cs="Times New Roman"/>
          <w:sz w:val="28"/>
          <w:szCs w:val="28"/>
        </w:rPr>
        <w:t xml:space="preserve">Результатом  административной  процедуры  является  прием </w:t>
      </w:r>
      <w:r>
        <w:rPr>
          <w:rFonts w:ascii="Times New Roman" w:hAnsi="Times New Roman" w:cs="Times New Roman"/>
          <w:sz w:val="28"/>
          <w:szCs w:val="28"/>
        </w:rPr>
        <w:t xml:space="preserve"> заявления  и  документов,  их </w:t>
      </w:r>
      <w:r w:rsidRPr="0017108A">
        <w:rPr>
          <w:rFonts w:ascii="Times New Roman" w:hAnsi="Times New Roman" w:cs="Times New Roman"/>
          <w:sz w:val="28"/>
          <w:szCs w:val="28"/>
        </w:rPr>
        <w:t>регистрация,  поступление  заявления  для  рассмотрения  ответстве</w:t>
      </w:r>
      <w:r>
        <w:rPr>
          <w:rFonts w:ascii="Times New Roman" w:hAnsi="Times New Roman" w:cs="Times New Roman"/>
          <w:sz w:val="28"/>
          <w:szCs w:val="28"/>
        </w:rPr>
        <w:t xml:space="preserve">нному  исполнителю  отдела  по </w:t>
      </w:r>
      <w:r w:rsidRPr="0017108A">
        <w:rPr>
          <w:rFonts w:ascii="Times New Roman" w:hAnsi="Times New Roman" w:cs="Times New Roman"/>
          <w:sz w:val="28"/>
          <w:szCs w:val="28"/>
        </w:rPr>
        <w:t>управлению муниципальным имуществом.</w:t>
      </w:r>
    </w:p>
    <w:p w:rsidR="0017108A" w:rsidRPr="0017108A" w:rsidRDefault="0017108A" w:rsidP="0017108A">
      <w:pPr>
        <w:tabs>
          <w:tab w:val="left" w:pos="3396"/>
        </w:tabs>
        <w:rPr>
          <w:rFonts w:ascii="Times New Roman" w:hAnsi="Times New Roman" w:cs="Times New Roman"/>
          <w:sz w:val="28"/>
          <w:szCs w:val="28"/>
        </w:rPr>
      </w:pPr>
      <w:r w:rsidRPr="0017108A">
        <w:rPr>
          <w:rFonts w:ascii="Times New Roman" w:hAnsi="Times New Roman" w:cs="Times New Roman"/>
          <w:sz w:val="28"/>
          <w:szCs w:val="28"/>
        </w:rPr>
        <w:t>Способ фиксации результата выполнения административной процедуры:</w:t>
      </w:r>
    </w:p>
    <w:p w:rsidR="0017108A" w:rsidRPr="0017108A" w:rsidRDefault="0017108A" w:rsidP="0017108A">
      <w:pPr>
        <w:tabs>
          <w:tab w:val="left" w:pos="3396"/>
        </w:tabs>
        <w:rPr>
          <w:rFonts w:ascii="Times New Roman" w:hAnsi="Times New Roman" w:cs="Times New Roman"/>
          <w:sz w:val="28"/>
          <w:szCs w:val="28"/>
        </w:rPr>
      </w:pPr>
      <w:r w:rsidRPr="0017108A">
        <w:rPr>
          <w:rFonts w:ascii="Times New Roman" w:hAnsi="Times New Roman" w:cs="Times New Roman"/>
          <w:sz w:val="28"/>
          <w:szCs w:val="28"/>
        </w:rPr>
        <w:t xml:space="preserve">-  должностное  лицо,  ответственное  за  регистрацию  документов,  </w:t>
      </w:r>
      <w:r>
        <w:rPr>
          <w:rFonts w:ascii="Times New Roman" w:hAnsi="Times New Roman" w:cs="Times New Roman"/>
          <w:sz w:val="28"/>
          <w:szCs w:val="28"/>
        </w:rPr>
        <w:t xml:space="preserve">передает документы  в  порядке </w:t>
      </w:r>
      <w:r w:rsidRPr="0017108A">
        <w:rPr>
          <w:rFonts w:ascii="Times New Roman" w:hAnsi="Times New Roman" w:cs="Times New Roman"/>
          <w:sz w:val="28"/>
          <w:szCs w:val="28"/>
        </w:rPr>
        <w:t xml:space="preserve">делопроизводства  Главе  администрации.  Глава  администрации </w:t>
      </w:r>
      <w:r>
        <w:rPr>
          <w:rFonts w:ascii="Times New Roman" w:hAnsi="Times New Roman" w:cs="Times New Roman"/>
          <w:sz w:val="28"/>
          <w:szCs w:val="28"/>
        </w:rPr>
        <w:t xml:space="preserve"> определяет  должностных  лиц, </w:t>
      </w:r>
      <w:r w:rsidRPr="0017108A">
        <w:rPr>
          <w:rFonts w:ascii="Times New Roman" w:hAnsi="Times New Roman" w:cs="Times New Roman"/>
          <w:sz w:val="28"/>
          <w:szCs w:val="28"/>
        </w:rPr>
        <w:t>ответственных за предоставление муниципаль</w:t>
      </w:r>
      <w:r>
        <w:rPr>
          <w:rFonts w:ascii="Times New Roman" w:hAnsi="Times New Roman" w:cs="Times New Roman"/>
          <w:sz w:val="28"/>
          <w:szCs w:val="28"/>
        </w:rPr>
        <w:t>ной услуги (в форме резолюции)</w:t>
      </w:r>
      <w:proofErr w:type="gramStart"/>
      <w:r>
        <w:rPr>
          <w:rFonts w:ascii="Times New Roman" w:hAnsi="Times New Roman" w:cs="Times New Roman"/>
          <w:sz w:val="28"/>
          <w:szCs w:val="28"/>
        </w:rPr>
        <w:t>.</w:t>
      </w:r>
      <w:r w:rsidRPr="0017108A">
        <w:rPr>
          <w:rFonts w:ascii="Times New Roman" w:hAnsi="Times New Roman" w:cs="Times New Roman"/>
          <w:sz w:val="28"/>
          <w:szCs w:val="28"/>
        </w:rPr>
        <w:t>М</w:t>
      </w:r>
      <w:proofErr w:type="gramEnd"/>
      <w:r w:rsidRPr="0017108A">
        <w:rPr>
          <w:rFonts w:ascii="Times New Roman" w:hAnsi="Times New Roman" w:cs="Times New Roman"/>
          <w:sz w:val="28"/>
          <w:szCs w:val="28"/>
        </w:rPr>
        <w:t>аксимальный срок выполнения данных действий составляет два рабочих дня.</w:t>
      </w:r>
    </w:p>
    <w:p w:rsidR="0017108A" w:rsidRPr="0017108A" w:rsidRDefault="0017108A" w:rsidP="0017108A">
      <w:pPr>
        <w:tabs>
          <w:tab w:val="left" w:pos="3396"/>
        </w:tabs>
        <w:rPr>
          <w:rFonts w:ascii="Times New Roman" w:hAnsi="Times New Roman" w:cs="Times New Roman"/>
          <w:sz w:val="28"/>
          <w:szCs w:val="28"/>
        </w:rPr>
      </w:pPr>
      <w:r w:rsidRPr="0017108A">
        <w:rPr>
          <w:rFonts w:ascii="Times New Roman" w:hAnsi="Times New Roman" w:cs="Times New Roman"/>
          <w:sz w:val="28"/>
          <w:szCs w:val="28"/>
        </w:rPr>
        <w:t xml:space="preserve">3.2.2. Рассмотрение заявления и документов, подготовка (включая направление заявителю) решения в форме уведомления о возврате заявления, либо подготовка и направление (в том числе получение) </w:t>
      </w:r>
    </w:p>
    <w:p w:rsidR="0017108A" w:rsidRPr="0017108A" w:rsidRDefault="0017108A" w:rsidP="0017108A">
      <w:pPr>
        <w:tabs>
          <w:tab w:val="left" w:pos="3396"/>
        </w:tabs>
        <w:rPr>
          <w:rFonts w:ascii="Times New Roman" w:hAnsi="Times New Roman" w:cs="Times New Roman"/>
          <w:sz w:val="28"/>
          <w:szCs w:val="28"/>
        </w:rPr>
      </w:pPr>
      <w:r w:rsidRPr="0017108A">
        <w:rPr>
          <w:rFonts w:ascii="Times New Roman" w:hAnsi="Times New Roman" w:cs="Times New Roman"/>
          <w:sz w:val="28"/>
          <w:szCs w:val="28"/>
        </w:rPr>
        <w:lastRenderedPageBreak/>
        <w:t>в  рамках  межведомственного  взаимодействия  запросов,  необходимых  для  предоставления муниципальной услуги.</w:t>
      </w:r>
      <w:r>
        <w:rPr>
          <w:rFonts w:ascii="Times New Roman" w:hAnsi="Times New Roman" w:cs="Times New Roman"/>
          <w:sz w:val="28"/>
          <w:szCs w:val="28"/>
        </w:rPr>
        <w:t xml:space="preserve"> </w:t>
      </w:r>
      <w:r w:rsidRPr="0017108A">
        <w:rPr>
          <w:rFonts w:ascii="Times New Roman" w:hAnsi="Times New Roman" w:cs="Times New Roman"/>
          <w:sz w:val="28"/>
          <w:szCs w:val="28"/>
        </w:rPr>
        <w:t xml:space="preserve">Основанием  для  начала  административной  процедуры  является  получение  ответственным </w:t>
      </w:r>
    </w:p>
    <w:p w:rsidR="0017108A" w:rsidRPr="0017108A" w:rsidRDefault="0017108A" w:rsidP="0017108A">
      <w:pPr>
        <w:tabs>
          <w:tab w:val="left" w:pos="3396"/>
        </w:tabs>
        <w:rPr>
          <w:rFonts w:ascii="Times New Roman" w:hAnsi="Times New Roman" w:cs="Times New Roman"/>
          <w:sz w:val="28"/>
          <w:szCs w:val="28"/>
        </w:rPr>
      </w:pPr>
      <w:r w:rsidRPr="0017108A">
        <w:rPr>
          <w:rFonts w:ascii="Times New Roman" w:hAnsi="Times New Roman" w:cs="Times New Roman"/>
          <w:sz w:val="28"/>
          <w:szCs w:val="28"/>
        </w:rPr>
        <w:t>исполнителем заявления и приложенных к нему документов.</w:t>
      </w:r>
    </w:p>
    <w:p w:rsidR="0017108A" w:rsidRPr="0017108A" w:rsidRDefault="0017108A" w:rsidP="0017108A">
      <w:pPr>
        <w:tabs>
          <w:tab w:val="left" w:pos="3396"/>
        </w:tabs>
        <w:rPr>
          <w:rFonts w:ascii="Times New Roman" w:hAnsi="Times New Roman" w:cs="Times New Roman"/>
          <w:sz w:val="28"/>
          <w:szCs w:val="28"/>
        </w:rPr>
      </w:pPr>
      <w:r w:rsidRPr="0017108A">
        <w:rPr>
          <w:rFonts w:ascii="Times New Roman" w:hAnsi="Times New Roman" w:cs="Times New Roman"/>
          <w:sz w:val="28"/>
          <w:szCs w:val="28"/>
        </w:rPr>
        <w:t>Ответственный  исполнитель  проверяет  заявление  и  приложенные  к  нему  документы  на соответствие их требованиям пункта</w:t>
      </w:r>
      <w:r w:rsidR="00857FC4">
        <w:rPr>
          <w:rFonts w:ascii="Times New Roman" w:hAnsi="Times New Roman" w:cs="Times New Roman"/>
          <w:sz w:val="28"/>
          <w:szCs w:val="28"/>
        </w:rPr>
        <w:t xml:space="preserve"> </w:t>
      </w:r>
      <w:r w:rsidRPr="0017108A">
        <w:rPr>
          <w:rFonts w:ascii="Times New Roman" w:hAnsi="Times New Roman" w:cs="Times New Roman"/>
          <w:sz w:val="28"/>
          <w:szCs w:val="28"/>
        </w:rPr>
        <w:t xml:space="preserve"> 2.6. Регламента:</w:t>
      </w:r>
    </w:p>
    <w:p w:rsidR="0017108A" w:rsidRPr="0017108A" w:rsidRDefault="0017108A" w:rsidP="0017108A">
      <w:pPr>
        <w:tabs>
          <w:tab w:val="left" w:pos="3396"/>
        </w:tabs>
        <w:rPr>
          <w:rFonts w:ascii="Times New Roman" w:hAnsi="Times New Roman" w:cs="Times New Roman"/>
          <w:sz w:val="28"/>
          <w:szCs w:val="28"/>
        </w:rPr>
      </w:pPr>
      <w:r w:rsidRPr="0017108A">
        <w:rPr>
          <w:rFonts w:ascii="Times New Roman" w:hAnsi="Times New Roman" w:cs="Times New Roman"/>
          <w:sz w:val="28"/>
          <w:szCs w:val="28"/>
        </w:rPr>
        <w:t>- заявление должно быть заполнено в соответствии с подпунктом 2.6.1  пункта 2.6. Регламента;</w:t>
      </w:r>
    </w:p>
    <w:p w:rsidR="0017108A" w:rsidRPr="0017108A" w:rsidRDefault="0017108A" w:rsidP="0017108A">
      <w:pPr>
        <w:tabs>
          <w:tab w:val="left" w:pos="3396"/>
        </w:tabs>
        <w:rPr>
          <w:rFonts w:ascii="Times New Roman" w:hAnsi="Times New Roman" w:cs="Times New Roman"/>
          <w:sz w:val="28"/>
          <w:szCs w:val="28"/>
        </w:rPr>
      </w:pPr>
      <w:r w:rsidRPr="0017108A">
        <w:rPr>
          <w:rFonts w:ascii="Times New Roman" w:hAnsi="Times New Roman" w:cs="Times New Roman"/>
          <w:sz w:val="28"/>
          <w:szCs w:val="28"/>
        </w:rPr>
        <w:t>-  к  заявлению  должны  быть  приложены  документы  согласно  подпункту  2.6.1  пункта  2.6. Регламента;</w:t>
      </w:r>
    </w:p>
    <w:p w:rsidR="0017108A" w:rsidRPr="0017108A" w:rsidRDefault="0017108A" w:rsidP="0017108A">
      <w:pPr>
        <w:tabs>
          <w:tab w:val="left" w:pos="3396"/>
        </w:tabs>
        <w:rPr>
          <w:rFonts w:ascii="Times New Roman" w:hAnsi="Times New Roman" w:cs="Times New Roman"/>
          <w:sz w:val="28"/>
          <w:szCs w:val="28"/>
        </w:rPr>
      </w:pPr>
      <w:r w:rsidRPr="0017108A">
        <w:rPr>
          <w:rFonts w:ascii="Times New Roman" w:hAnsi="Times New Roman" w:cs="Times New Roman"/>
          <w:sz w:val="28"/>
          <w:szCs w:val="28"/>
        </w:rPr>
        <w:t xml:space="preserve">-  к  заявлению  должны  быть  приложены  документы  согласно  перечню  документов, подтверждающих  право  заявителя  на  приобретение  земельного  участка  в  аренду  без  торгов (подпункт  2.6.1.1  Регламента).  Требование  не  распространяется  на  документы,  обозначенные  </w:t>
      </w:r>
      <w:proofErr w:type="gramStart"/>
      <w:r w:rsidRPr="0017108A">
        <w:rPr>
          <w:rFonts w:ascii="Times New Roman" w:hAnsi="Times New Roman" w:cs="Times New Roman"/>
          <w:sz w:val="28"/>
          <w:szCs w:val="28"/>
        </w:rPr>
        <w:t>в</w:t>
      </w:r>
      <w:proofErr w:type="gramEnd"/>
      <w:r w:rsidRPr="0017108A">
        <w:rPr>
          <w:rFonts w:ascii="Times New Roman" w:hAnsi="Times New Roman" w:cs="Times New Roman"/>
          <w:sz w:val="28"/>
          <w:szCs w:val="28"/>
        </w:rPr>
        <w:t xml:space="preserve"> </w:t>
      </w:r>
    </w:p>
    <w:p w:rsidR="0017108A" w:rsidRPr="0017108A" w:rsidRDefault="0017108A" w:rsidP="0017108A">
      <w:pPr>
        <w:tabs>
          <w:tab w:val="left" w:pos="3396"/>
        </w:tabs>
        <w:rPr>
          <w:rFonts w:ascii="Times New Roman" w:hAnsi="Times New Roman" w:cs="Times New Roman"/>
          <w:sz w:val="28"/>
          <w:szCs w:val="28"/>
        </w:rPr>
      </w:pPr>
      <w:proofErr w:type="gramStart"/>
      <w:r w:rsidRPr="0017108A">
        <w:rPr>
          <w:rFonts w:ascii="Times New Roman" w:hAnsi="Times New Roman" w:cs="Times New Roman"/>
          <w:sz w:val="28"/>
          <w:szCs w:val="28"/>
        </w:rPr>
        <w:t>подпункте</w:t>
      </w:r>
      <w:proofErr w:type="gramEnd"/>
      <w:r w:rsidRPr="0017108A">
        <w:rPr>
          <w:rFonts w:ascii="Times New Roman" w:hAnsi="Times New Roman" w:cs="Times New Roman"/>
          <w:sz w:val="28"/>
          <w:szCs w:val="28"/>
        </w:rPr>
        <w:t xml:space="preserve"> 2.6.1.1 Регламента символом</w:t>
      </w:r>
    </w:p>
    <w:p w:rsidR="0017108A" w:rsidRPr="0017108A" w:rsidRDefault="0017108A" w:rsidP="0017108A">
      <w:pPr>
        <w:tabs>
          <w:tab w:val="left" w:pos="3396"/>
        </w:tabs>
        <w:rPr>
          <w:rFonts w:ascii="Times New Roman" w:hAnsi="Times New Roman" w:cs="Times New Roman"/>
          <w:sz w:val="28"/>
          <w:szCs w:val="28"/>
        </w:rPr>
      </w:pPr>
      <w:r w:rsidRPr="0017108A">
        <w:rPr>
          <w:rFonts w:ascii="Times New Roman" w:hAnsi="Times New Roman" w:cs="Times New Roman"/>
          <w:sz w:val="28"/>
          <w:szCs w:val="28"/>
        </w:rPr>
        <w:t>-  заявление  и  приложенные  документы  должны  соответствовать  требованиям  подпункта  2.6.2 пункта 2.6 Регламента.</w:t>
      </w:r>
    </w:p>
    <w:p w:rsidR="0017108A" w:rsidRPr="0017108A" w:rsidRDefault="0017108A" w:rsidP="0017108A">
      <w:pPr>
        <w:tabs>
          <w:tab w:val="left" w:pos="3396"/>
        </w:tabs>
        <w:rPr>
          <w:rFonts w:ascii="Times New Roman" w:hAnsi="Times New Roman" w:cs="Times New Roman"/>
          <w:sz w:val="28"/>
          <w:szCs w:val="28"/>
        </w:rPr>
      </w:pPr>
      <w:r w:rsidRPr="0017108A">
        <w:rPr>
          <w:rFonts w:ascii="Times New Roman" w:hAnsi="Times New Roman" w:cs="Times New Roman"/>
          <w:sz w:val="28"/>
          <w:szCs w:val="28"/>
        </w:rPr>
        <w:t>По результатам проверки ответственный исполнитель совершает одно из следующих действий:</w:t>
      </w:r>
    </w:p>
    <w:p w:rsidR="0017108A" w:rsidRPr="0017108A" w:rsidRDefault="0017108A" w:rsidP="0017108A">
      <w:pPr>
        <w:tabs>
          <w:tab w:val="left" w:pos="3396"/>
        </w:tabs>
        <w:rPr>
          <w:rFonts w:ascii="Times New Roman" w:hAnsi="Times New Roman" w:cs="Times New Roman"/>
          <w:sz w:val="28"/>
          <w:szCs w:val="28"/>
        </w:rPr>
      </w:pPr>
      <w:r w:rsidRPr="0017108A">
        <w:rPr>
          <w:rFonts w:ascii="Times New Roman" w:hAnsi="Times New Roman" w:cs="Times New Roman"/>
          <w:sz w:val="28"/>
          <w:szCs w:val="28"/>
        </w:rPr>
        <w:t>- при установлении несоответствия требованиям пункта 2.6. Регламента, а также в случае подачи заявления  в  иной  уполномоченный  орган,  ответственный  исполнитель  осуществляет  подготовку решения  Администрации  (в  форме  уве</w:t>
      </w:r>
      <w:r w:rsidR="00857FC4">
        <w:rPr>
          <w:rFonts w:ascii="Times New Roman" w:hAnsi="Times New Roman" w:cs="Times New Roman"/>
          <w:sz w:val="28"/>
          <w:szCs w:val="28"/>
        </w:rPr>
        <w:t xml:space="preserve">домления  с  указанием  причин </w:t>
      </w:r>
      <w:r w:rsidRPr="0017108A">
        <w:rPr>
          <w:rFonts w:ascii="Times New Roman" w:hAnsi="Times New Roman" w:cs="Times New Roman"/>
          <w:sz w:val="28"/>
          <w:szCs w:val="28"/>
        </w:rPr>
        <w:t>возврата)  о  возврате документов заявителю, его подписание и обеспечивает возврат (выдачу) заявителю;</w:t>
      </w:r>
    </w:p>
    <w:p w:rsidR="0017108A" w:rsidRPr="0017108A" w:rsidRDefault="0017108A" w:rsidP="0017108A">
      <w:pPr>
        <w:tabs>
          <w:tab w:val="left" w:pos="3396"/>
        </w:tabs>
        <w:rPr>
          <w:rFonts w:ascii="Times New Roman" w:hAnsi="Times New Roman" w:cs="Times New Roman"/>
          <w:sz w:val="28"/>
          <w:szCs w:val="28"/>
        </w:rPr>
      </w:pPr>
      <w:r w:rsidRPr="0017108A">
        <w:rPr>
          <w:rFonts w:ascii="Times New Roman" w:hAnsi="Times New Roman" w:cs="Times New Roman"/>
          <w:sz w:val="28"/>
          <w:szCs w:val="28"/>
        </w:rPr>
        <w:t>- в случае соответствия поступившего заявления и приложенных к нему документов требованиям пункта 2.6.  Регламента,  но  непредставления  заявителем  по  собственной  инициативе документов, предусмотренных  подпунктом  2.6.1.1  настоящего  Регламента  (</w:t>
      </w:r>
      <w:proofErr w:type="gramStart"/>
      <w:r w:rsidRPr="0017108A">
        <w:rPr>
          <w:rFonts w:ascii="Times New Roman" w:hAnsi="Times New Roman" w:cs="Times New Roman"/>
          <w:sz w:val="28"/>
          <w:szCs w:val="28"/>
        </w:rPr>
        <w:t>помечены</w:t>
      </w:r>
      <w:proofErr w:type="gramEnd"/>
      <w:r w:rsidRPr="0017108A">
        <w:rPr>
          <w:rFonts w:ascii="Times New Roman" w:hAnsi="Times New Roman" w:cs="Times New Roman"/>
          <w:sz w:val="28"/>
          <w:szCs w:val="28"/>
        </w:rPr>
        <w:t xml:space="preserve">  символом  "*"), </w:t>
      </w:r>
    </w:p>
    <w:p w:rsidR="0017108A" w:rsidRPr="0017108A" w:rsidRDefault="0017108A" w:rsidP="0017108A">
      <w:pPr>
        <w:tabs>
          <w:tab w:val="left" w:pos="3396"/>
        </w:tabs>
        <w:rPr>
          <w:rFonts w:ascii="Times New Roman" w:hAnsi="Times New Roman" w:cs="Times New Roman"/>
          <w:sz w:val="28"/>
          <w:szCs w:val="28"/>
        </w:rPr>
      </w:pPr>
      <w:r w:rsidRPr="0017108A">
        <w:rPr>
          <w:rFonts w:ascii="Times New Roman" w:hAnsi="Times New Roman" w:cs="Times New Roman"/>
          <w:sz w:val="28"/>
          <w:szCs w:val="28"/>
        </w:rPr>
        <w:t xml:space="preserve">ответственный  исполнитель  осуществляет  подготовку  запросов  о  предоставлении  документов, необходимых для оказания муниципальной услуги в соответствующие структурные подразделения органов исполнительной власти Брянской области,  структурные  подразделения органов местного самоуправления, в 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w:t>
      </w:r>
    </w:p>
    <w:p w:rsidR="0017108A" w:rsidRPr="0017108A" w:rsidRDefault="0017108A" w:rsidP="0017108A">
      <w:pPr>
        <w:tabs>
          <w:tab w:val="left" w:pos="3396"/>
        </w:tabs>
        <w:rPr>
          <w:rFonts w:ascii="Times New Roman" w:hAnsi="Times New Roman" w:cs="Times New Roman"/>
          <w:sz w:val="28"/>
          <w:szCs w:val="28"/>
        </w:rPr>
      </w:pPr>
      <w:r w:rsidRPr="0017108A">
        <w:rPr>
          <w:rFonts w:ascii="Times New Roman" w:hAnsi="Times New Roman" w:cs="Times New Roman"/>
          <w:sz w:val="28"/>
          <w:szCs w:val="28"/>
        </w:rPr>
        <w:t xml:space="preserve">по Брянской области в целях получения выписки из ЕГРН;  в управление Федеральной налоговой службы - в целях получения выписки из ЕГРЮЛ, в случае, если заявителем выступает юридическое лицо,  либо  получения  выписки  из  ЕГРИП,  если  заявителем  выступает  </w:t>
      </w:r>
      <w:proofErr w:type="gramStart"/>
      <w:r w:rsidRPr="0017108A">
        <w:rPr>
          <w:rFonts w:ascii="Times New Roman" w:hAnsi="Times New Roman" w:cs="Times New Roman"/>
          <w:sz w:val="28"/>
          <w:szCs w:val="28"/>
        </w:rPr>
        <w:t>индивидуальный</w:t>
      </w:r>
      <w:proofErr w:type="gramEnd"/>
      <w:r w:rsidRPr="0017108A">
        <w:rPr>
          <w:rFonts w:ascii="Times New Roman" w:hAnsi="Times New Roman" w:cs="Times New Roman"/>
          <w:sz w:val="28"/>
          <w:szCs w:val="28"/>
        </w:rPr>
        <w:t xml:space="preserve"> </w:t>
      </w:r>
    </w:p>
    <w:p w:rsidR="0017108A" w:rsidRPr="0017108A" w:rsidRDefault="0017108A" w:rsidP="0017108A">
      <w:pPr>
        <w:tabs>
          <w:tab w:val="left" w:pos="3396"/>
        </w:tabs>
        <w:rPr>
          <w:rFonts w:ascii="Times New Roman" w:hAnsi="Times New Roman" w:cs="Times New Roman"/>
          <w:sz w:val="28"/>
          <w:szCs w:val="28"/>
        </w:rPr>
      </w:pPr>
      <w:r w:rsidRPr="0017108A">
        <w:rPr>
          <w:rFonts w:ascii="Times New Roman" w:hAnsi="Times New Roman" w:cs="Times New Roman"/>
          <w:sz w:val="28"/>
          <w:szCs w:val="28"/>
        </w:rPr>
        <w:t>предприниматель.</w:t>
      </w:r>
    </w:p>
    <w:p w:rsidR="0017108A" w:rsidRDefault="0017108A" w:rsidP="0017108A">
      <w:pPr>
        <w:tabs>
          <w:tab w:val="left" w:pos="3396"/>
        </w:tabs>
        <w:rPr>
          <w:rFonts w:ascii="Times New Roman" w:hAnsi="Times New Roman" w:cs="Times New Roman"/>
          <w:sz w:val="28"/>
          <w:szCs w:val="28"/>
        </w:rPr>
      </w:pPr>
      <w:r w:rsidRPr="0017108A">
        <w:rPr>
          <w:rFonts w:ascii="Times New Roman" w:hAnsi="Times New Roman" w:cs="Times New Roman"/>
          <w:sz w:val="28"/>
          <w:szCs w:val="28"/>
        </w:rPr>
        <w:t>Межведомственные запросы направляются в письме</w:t>
      </w:r>
      <w:r w:rsidR="00857FC4">
        <w:rPr>
          <w:rFonts w:ascii="Times New Roman" w:hAnsi="Times New Roman" w:cs="Times New Roman"/>
          <w:sz w:val="28"/>
          <w:szCs w:val="28"/>
        </w:rPr>
        <w:t xml:space="preserve">нной форме на </w:t>
      </w:r>
      <w:proofErr w:type="gramStart"/>
      <w:r w:rsidR="00857FC4">
        <w:rPr>
          <w:rFonts w:ascii="Times New Roman" w:hAnsi="Times New Roman" w:cs="Times New Roman"/>
          <w:sz w:val="28"/>
          <w:szCs w:val="28"/>
        </w:rPr>
        <w:t>бумажном</w:t>
      </w:r>
      <w:proofErr w:type="gramEnd"/>
      <w:r w:rsidR="00857FC4">
        <w:rPr>
          <w:rFonts w:ascii="Times New Roman" w:hAnsi="Times New Roman" w:cs="Times New Roman"/>
          <w:sz w:val="28"/>
          <w:szCs w:val="28"/>
        </w:rPr>
        <w:t xml:space="preserve"> носите</w:t>
      </w:r>
      <w:r w:rsidRPr="0017108A">
        <w:rPr>
          <w:rFonts w:ascii="Times New Roman" w:hAnsi="Times New Roman" w:cs="Times New Roman"/>
          <w:sz w:val="28"/>
          <w:szCs w:val="28"/>
        </w:rPr>
        <w:t>ли в форме электронного документа.</w:t>
      </w:r>
      <w:r w:rsidR="00857FC4">
        <w:rPr>
          <w:rFonts w:ascii="Times New Roman" w:hAnsi="Times New Roman" w:cs="Times New Roman"/>
          <w:sz w:val="28"/>
          <w:szCs w:val="28"/>
        </w:rPr>
        <w:t xml:space="preserve"> </w:t>
      </w:r>
      <w:r w:rsidRPr="0017108A">
        <w:rPr>
          <w:rFonts w:ascii="Times New Roman" w:hAnsi="Times New Roman" w:cs="Times New Roman"/>
          <w:sz w:val="28"/>
          <w:szCs w:val="28"/>
        </w:rPr>
        <w:t>Критерий принятия решения:</w:t>
      </w:r>
      <w:r w:rsidRPr="0017108A">
        <w:rPr>
          <w:rFonts w:ascii="Times New Roman" w:hAnsi="Times New Roman" w:cs="Times New Roman"/>
          <w:sz w:val="28"/>
          <w:szCs w:val="28"/>
        </w:rPr>
        <w:cr/>
      </w:r>
    </w:p>
    <w:p w:rsidR="00857FC4" w:rsidRPr="00857FC4" w:rsidRDefault="00857FC4" w:rsidP="00857FC4">
      <w:pPr>
        <w:tabs>
          <w:tab w:val="left" w:pos="3396"/>
        </w:tabs>
        <w:rPr>
          <w:rFonts w:ascii="Times New Roman" w:hAnsi="Times New Roman" w:cs="Times New Roman"/>
          <w:sz w:val="28"/>
          <w:szCs w:val="28"/>
        </w:rPr>
      </w:pPr>
      <w:r w:rsidRPr="00857FC4">
        <w:rPr>
          <w:rFonts w:ascii="Times New Roman" w:hAnsi="Times New Roman" w:cs="Times New Roman"/>
          <w:sz w:val="28"/>
          <w:szCs w:val="28"/>
        </w:rPr>
        <w:lastRenderedPageBreak/>
        <w:t>-  неверно  заполненное  заявление,  отсутствие  хотя  бы  одного  и</w:t>
      </w:r>
      <w:r>
        <w:rPr>
          <w:rFonts w:ascii="Times New Roman" w:hAnsi="Times New Roman" w:cs="Times New Roman"/>
          <w:sz w:val="28"/>
          <w:szCs w:val="28"/>
        </w:rPr>
        <w:t xml:space="preserve">з  необходимых  документов  из </w:t>
      </w:r>
      <w:r w:rsidRPr="00857FC4">
        <w:rPr>
          <w:rFonts w:ascii="Times New Roman" w:hAnsi="Times New Roman" w:cs="Times New Roman"/>
          <w:sz w:val="28"/>
          <w:szCs w:val="28"/>
        </w:rPr>
        <w:t>перечня,  установленного  пунктом  2.6  Административного  регламент</w:t>
      </w:r>
      <w:r>
        <w:rPr>
          <w:rFonts w:ascii="Times New Roman" w:hAnsi="Times New Roman" w:cs="Times New Roman"/>
          <w:sz w:val="28"/>
          <w:szCs w:val="28"/>
        </w:rPr>
        <w:t xml:space="preserve">а,  подача  заявления  в  иной </w:t>
      </w:r>
      <w:r w:rsidRPr="00857FC4">
        <w:rPr>
          <w:rFonts w:ascii="Times New Roman" w:hAnsi="Times New Roman" w:cs="Times New Roman"/>
          <w:sz w:val="28"/>
          <w:szCs w:val="28"/>
        </w:rPr>
        <w:t>уполномоченный орган;</w:t>
      </w:r>
    </w:p>
    <w:p w:rsidR="00857FC4" w:rsidRPr="00857FC4" w:rsidRDefault="00857FC4" w:rsidP="00857FC4">
      <w:pPr>
        <w:tabs>
          <w:tab w:val="left" w:pos="3396"/>
        </w:tabs>
        <w:rPr>
          <w:rFonts w:ascii="Times New Roman" w:hAnsi="Times New Roman" w:cs="Times New Roman"/>
          <w:sz w:val="28"/>
          <w:szCs w:val="28"/>
        </w:rPr>
      </w:pPr>
      <w:r w:rsidRPr="00857FC4">
        <w:rPr>
          <w:rFonts w:ascii="Times New Roman" w:hAnsi="Times New Roman" w:cs="Times New Roman"/>
          <w:sz w:val="28"/>
          <w:szCs w:val="28"/>
        </w:rPr>
        <w:t>- правильно заполненное заявление, наличие всех необходимых документов из соответствующего перечня,  установленного  пунктом  2.6  Административного  регламента,  но  непредставление заявителем  по  собственной  инициативе  документов,  предусмотренных  подпунктом  2.6.1.1 Регламента;</w:t>
      </w:r>
    </w:p>
    <w:p w:rsidR="00857FC4" w:rsidRPr="00857FC4" w:rsidRDefault="00857FC4" w:rsidP="00857FC4">
      <w:pPr>
        <w:tabs>
          <w:tab w:val="left" w:pos="3396"/>
        </w:tabs>
        <w:rPr>
          <w:rFonts w:ascii="Times New Roman" w:hAnsi="Times New Roman" w:cs="Times New Roman"/>
          <w:sz w:val="28"/>
          <w:szCs w:val="28"/>
        </w:rPr>
      </w:pPr>
      <w:proofErr w:type="gramStart"/>
      <w:r w:rsidRPr="00857FC4">
        <w:rPr>
          <w:rFonts w:ascii="Times New Roman" w:hAnsi="Times New Roman" w:cs="Times New Roman"/>
          <w:sz w:val="28"/>
          <w:szCs w:val="28"/>
        </w:rPr>
        <w:t xml:space="preserve">Результатом  исполнения  административной  процедуры  является  подготовка  решения Администрации в (форме уведомления) о возврате заявления заявителю (в том числе направление </w:t>
      </w:r>
      <w:proofErr w:type="gramEnd"/>
    </w:p>
    <w:p w:rsidR="00857FC4" w:rsidRPr="00857FC4" w:rsidRDefault="00857FC4" w:rsidP="00857FC4">
      <w:pPr>
        <w:tabs>
          <w:tab w:val="left" w:pos="3396"/>
        </w:tabs>
        <w:rPr>
          <w:rFonts w:ascii="Times New Roman" w:hAnsi="Times New Roman" w:cs="Times New Roman"/>
          <w:sz w:val="28"/>
          <w:szCs w:val="28"/>
        </w:rPr>
      </w:pPr>
      <w:r w:rsidRPr="00857FC4">
        <w:rPr>
          <w:rFonts w:ascii="Times New Roman" w:hAnsi="Times New Roman" w:cs="Times New Roman"/>
          <w:sz w:val="28"/>
          <w:szCs w:val="28"/>
        </w:rPr>
        <w:t xml:space="preserve">решения), либо получение документов, указанных в подпункте 2.6.1.1 настоящего Регламента. </w:t>
      </w:r>
      <w:r>
        <w:rPr>
          <w:rFonts w:ascii="Times New Roman" w:hAnsi="Times New Roman" w:cs="Times New Roman"/>
          <w:sz w:val="28"/>
          <w:szCs w:val="28"/>
        </w:rPr>
        <w:t xml:space="preserve"> </w:t>
      </w:r>
      <w:r w:rsidRPr="00857FC4">
        <w:rPr>
          <w:rFonts w:ascii="Times New Roman" w:hAnsi="Times New Roman" w:cs="Times New Roman"/>
          <w:sz w:val="28"/>
          <w:szCs w:val="28"/>
        </w:rPr>
        <w:t>Способ фиксации результата выполнения административной процедуры:</w:t>
      </w:r>
    </w:p>
    <w:p w:rsidR="00857FC4" w:rsidRPr="00857FC4" w:rsidRDefault="00857FC4" w:rsidP="00857FC4">
      <w:pPr>
        <w:tabs>
          <w:tab w:val="left" w:pos="3396"/>
        </w:tabs>
        <w:rPr>
          <w:rFonts w:ascii="Times New Roman" w:hAnsi="Times New Roman" w:cs="Times New Roman"/>
          <w:sz w:val="28"/>
          <w:szCs w:val="28"/>
        </w:rPr>
      </w:pPr>
      <w:r w:rsidRPr="00857FC4">
        <w:rPr>
          <w:rFonts w:ascii="Times New Roman" w:hAnsi="Times New Roman" w:cs="Times New Roman"/>
          <w:sz w:val="28"/>
          <w:szCs w:val="28"/>
        </w:rPr>
        <w:t xml:space="preserve">-  на  втором  экземпляре  решения  в  форме  уведомления  о  возврате  заявления  заявитель  ставит отметку о получении (Ф.И.О., должность, дата,  с указанием  «Документ получил»).  Должностное лицо, ответственное за выдачу документов, выдает заявителю результат оказания </w:t>
      </w:r>
      <w:proofErr w:type="gramStart"/>
      <w:r w:rsidRPr="00857FC4">
        <w:rPr>
          <w:rFonts w:ascii="Times New Roman" w:hAnsi="Times New Roman" w:cs="Times New Roman"/>
          <w:sz w:val="28"/>
          <w:szCs w:val="28"/>
        </w:rPr>
        <w:t>муниципальной</w:t>
      </w:r>
      <w:proofErr w:type="gramEnd"/>
      <w:r w:rsidRPr="00857FC4">
        <w:rPr>
          <w:rFonts w:ascii="Times New Roman" w:hAnsi="Times New Roman" w:cs="Times New Roman"/>
          <w:sz w:val="28"/>
          <w:szCs w:val="28"/>
        </w:rPr>
        <w:t xml:space="preserve"> </w:t>
      </w:r>
    </w:p>
    <w:p w:rsidR="00857FC4" w:rsidRPr="00857FC4" w:rsidRDefault="00857FC4" w:rsidP="00857FC4">
      <w:pPr>
        <w:tabs>
          <w:tab w:val="left" w:pos="3396"/>
        </w:tabs>
        <w:rPr>
          <w:rFonts w:ascii="Times New Roman" w:hAnsi="Times New Roman" w:cs="Times New Roman"/>
          <w:sz w:val="28"/>
          <w:szCs w:val="28"/>
        </w:rPr>
      </w:pPr>
      <w:r w:rsidRPr="00857FC4">
        <w:rPr>
          <w:rFonts w:ascii="Times New Roman" w:hAnsi="Times New Roman" w:cs="Times New Roman"/>
          <w:sz w:val="28"/>
          <w:szCs w:val="28"/>
        </w:rPr>
        <w:t>услуги.  Второй экземпляр решения  остается в Администрации.  В  случае получения от заявителя сообщения  об  отсутствии  возможности  получения  соответствующих  документов  должностное лицо, ответственное за выдачу документов, направляет решение почтой;</w:t>
      </w:r>
    </w:p>
    <w:p w:rsidR="00857FC4" w:rsidRPr="00857FC4" w:rsidRDefault="00857FC4" w:rsidP="00857FC4">
      <w:pPr>
        <w:tabs>
          <w:tab w:val="left" w:pos="3396"/>
        </w:tabs>
        <w:rPr>
          <w:rFonts w:ascii="Times New Roman" w:hAnsi="Times New Roman" w:cs="Times New Roman"/>
          <w:sz w:val="28"/>
          <w:szCs w:val="28"/>
        </w:rPr>
      </w:pPr>
      <w:r w:rsidRPr="00857FC4">
        <w:rPr>
          <w:rFonts w:ascii="Times New Roman" w:hAnsi="Times New Roman" w:cs="Times New Roman"/>
          <w:sz w:val="28"/>
          <w:szCs w:val="28"/>
        </w:rPr>
        <w:t>или</w:t>
      </w:r>
    </w:p>
    <w:p w:rsidR="00857FC4" w:rsidRPr="00857FC4" w:rsidRDefault="00857FC4" w:rsidP="00857FC4">
      <w:pPr>
        <w:tabs>
          <w:tab w:val="left" w:pos="3396"/>
        </w:tabs>
        <w:rPr>
          <w:rFonts w:ascii="Times New Roman" w:hAnsi="Times New Roman" w:cs="Times New Roman"/>
          <w:sz w:val="28"/>
          <w:szCs w:val="28"/>
        </w:rPr>
      </w:pPr>
      <w:r w:rsidRPr="00857FC4">
        <w:rPr>
          <w:rFonts w:ascii="Times New Roman" w:hAnsi="Times New Roman" w:cs="Times New Roman"/>
          <w:sz w:val="28"/>
          <w:szCs w:val="28"/>
        </w:rPr>
        <w:t xml:space="preserve">- должностное лицо, ответственное за предоставление муниципальной услуги, приобщает сведения, полученные  от  органов  (организаций),  участвующих  в  предоставлении  муниципальной услуги  </w:t>
      </w:r>
      <w:proofErr w:type="gramStart"/>
      <w:r w:rsidRPr="00857FC4">
        <w:rPr>
          <w:rFonts w:ascii="Times New Roman" w:hAnsi="Times New Roman" w:cs="Times New Roman"/>
          <w:sz w:val="28"/>
          <w:szCs w:val="28"/>
        </w:rPr>
        <w:t>к</w:t>
      </w:r>
      <w:proofErr w:type="gramEnd"/>
      <w:r w:rsidRPr="00857FC4">
        <w:rPr>
          <w:rFonts w:ascii="Times New Roman" w:hAnsi="Times New Roman" w:cs="Times New Roman"/>
          <w:sz w:val="28"/>
          <w:szCs w:val="28"/>
        </w:rPr>
        <w:t xml:space="preserve"> </w:t>
      </w:r>
    </w:p>
    <w:p w:rsidR="00857FC4" w:rsidRPr="00857FC4" w:rsidRDefault="00857FC4" w:rsidP="00857FC4">
      <w:pPr>
        <w:tabs>
          <w:tab w:val="left" w:pos="3396"/>
        </w:tabs>
        <w:rPr>
          <w:rFonts w:ascii="Times New Roman" w:hAnsi="Times New Roman" w:cs="Times New Roman"/>
          <w:sz w:val="28"/>
          <w:szCs w:val="28"/>
        </w:rPr>
      </w:pPr>
      <w:r w:rsidRPr="00857FC4">
        <w:rPr>
          <w:rFonts w:ascii="Times New Roman" w:hAnsi="Times New Roman" w:cs="Times New Roman"/>
          <w:sz w:val="28"/>
          <w:szCs w:val="28"/>
        </w:rPr>
        <w:t>комплекту документов, указанных в пункте 2.6.1.Максимальный срок выполнения данных действий составляет 8 дней.</w:t>
      </w:r>
    </w:p>
    <w:p w:rsidR="00857FC4" w:rsidRPr="00857FC4" w:rsidRDefault="00857FC4" w:rsidP="00857FC4">
      <w:pPr>
        <w:tabs>
          <w:tab w:val="left" w:pos="3396"/>
        </w:tabs>
        <w:rPr>
          <w:rFonts w:ascii="Times New Roman" w:hAnsi="Times New Roman" w:cs="Times New Roman"/>
          <w:sz w:val="28"/>
          <w:szCs w:val="28"/>
        </w:rPr>
      </w:pPr>
      <w:r w:rsidRPr="00857FC4">
        <w:rPr>
          <w:rFonts w:ascii="Times New Roman" w:hAnsi="Times New Roman" w:cs="Times New Roman"/>
          <w:sz w:val="28"/>
          <w:szCs w:val="28"/>
        </w:rPr>
        <w:t>3.2.3.  Подготовка,  подписание  и  направление  (выдача)  заявителю  решения  Администрации  о предоставлении  земельного  участка  в  аренду  без  проведения  торгов  (в  форме  постановления)  и проекта  договора  аренды  земельного  участка  или  решения  Администрации  (в  виде  письма)  об отказе в предоставлении земельного участка в аренду.</w:t>
      </w:r>
    </w:p>
    <w:p w:rsidR="00857FC4" w:rsidRPr="00857FC4" w:rsidRDefault="00857FC4" w:rsidP="00857FC4">
      <w:pPr>
        <w:tabs>
          <w:tab w:val="left" w:pos="3396"/>
        </w:tabs>
        <w:rPr>
          <w:rFonts w:ascii="Times New Roman" w:hAnsi="Times New Roman" w:cs="Times New Roman"/>
          <w:sz w:val="28"/>
          <w:szCs w:val="28"/>
        </w:rPr>
      </w:pPr>
      <w:r w:rsidRPr="00857FC4">
        <w:rPr>
          <w:rFonts w:ascii="Times New Roman" w:hAnsi="Times New Roman" w:cs="Times New Roman"/>
          <w:sz w:val="28"/>
          <w:szCs w:val="28"/>
        </w:rPr>
        <w:t>Основанием  для  начала  административной  процедуры  является  получение  документов, предусмотренных пунктом 2.6.1.1 настоящего Регламента.</w:t>
      </w:r>
      <w:r>
        <w:rPr>
          <w:rFonts w:ascii="Times New Roman" w:hAnsi="Times New Roman" w:cs="Times New Roman"/>
          <w:sz w:val="28"/>
          <w:szCs w:val="28"/>
        </w:rPr>
        <w:t xml:space="preserve"> </w:t>
      </w:r>
      <w:r w:rsidRPr="00857FC4">
        <w:rPr>
          <w:rFonts w:ascii="Times New Roman" w:hAnsi="Times New Roman" w:cs="Times New Roman"/>
          <w:sz w:val="28"/>
          <w:szCs w:val="28"/>
        </w:rPr>
        <w:t>Ответственный исполнитель рассматривает в совокупности поступившее заявление и полученные документы,  проверяет  наличие  или  отсутствие  оснований,  предусмотренных  пунктом  2.11. Регламента, и по результатам рассмотрения и проверки совершает одно из следующих действий:</w:t>
      </w:r>
    </w:p>
    <w:p w:rsidR="00857FC4" w:rsidRPr="00857FC4" w:rsidRDefault="00857FC4" w:rsidP="00857FC4">
      <w:pPr>
        <w:tabs>
          <w:tab w:val="left" w:pos="3396"/>
        </w:tabs>
        <w:rPr>
          <w:rFonts w:ascii="Times New Roman" w:hAnsi="Times New Roman" w:cs="Times New Roman"/>
          <w:sz w:val="28"/>
          <w:szCs w:val="28"/>
        </w:rPr>
      </w:pPr>
      <w:r w:rsidRPr="00857FC4">
        <w:rPr>
          <w:rFonts w:ascii="Times New Roman" w:hAnsi="Times New Roman" w:cs="Times New Roman"/>
          <w:sz w:val="28"/>
          <w:szCs w:val="28"/>
        </w:rPr>
        <w:t>1) осуществляет подготовку проекта решения о предоставлении земельного участка в аренду без проведения торгов  (в  форме  постановления)  и  проекта договора аренды  земельного  участка,  его подписание;</w:t>
      </w:r>
    </w:p>
    <w:p w:rsidR="00857FC4" w:rsidRPr="00857FC4" w:rsidRDefault="00857FC4" w:rsidP="00857FC4">
      <w:pPr>
        <w:tabs>
          <w:tab w:val="left" w:pos="3396"/>
        </w:tabs>
        <w:rPr>
          <w:rFonts w:ascii="Times New Roman" w:hAnsi="Times New Roman" w:cs="Times New Roman"/>
          <w:sz w:val="28"/>
          <w:szCs w:val="28"/>
        </w:rPr>
      </w:pPr>
      <w:r w:rsidRPr="00857FC4">
        <w:rPr>
          <w:rFonts w:ascii="Times New Roman" w:hAnsi="Times New Roman" w:cs="Times New Roman"/>
          <w:sz w:val="28"/>
          <w:szCs w:val="28"/>
        </w:rPr>
        <w:t xml:space="preserve">2)  принимает  решение  Администрации  (в  виде  письма)  об  отказе  в  </w:t>
      </w:r>
      <w:r w:rsidRPr="00857FC4">
        <w:rPr>
          <w:rFonts w:ascii="Times New Roman" w:hAnsi="Times New Roman" w:cs="Times New Roman"/>
          <w:sz w:val="28"/>
          <w:szCs w:val="28"/>
        </w:rPr>
        <w:lastRenderedPageBreak/>
        <w:t>предоставлении  земельного участка в  аренду  без торгов,  осуществляет его  подписание.  В  указанном  решении должны  быть указаны все основания отказа.</w:t>
      </w:r>
      <w:r>
        <w:rPr>
          <w:rFonts w:ascii="Times New Roman" w:hAnsi="Times New Roman" w:cs="Times New Roman"/>
          <w:sz w:val="28"/>
          <w:szCs w:val="28"/>
        </w:rPr>
        <w:t xml:space="preserve"> </w:t>
      </w:r>
      <w:r w:rsidRPr="00857FC4">
        <w:rPr>
          <w:rFonts w:ascii="Times New Roman" w:hAnsi="Times New Roman" w:cs="Times New Roman"/>
          <w:sz w:val="28"/>
          <w:szCs w:val="28"/>
        </w:rPr>
        <w:t>Максимальный срок выполнения данных действий составляет 17 дней.</w:t>
      </w:r>
      <w:r>
        <w:rPr>
          <w:rFonts w:ascii="Times New Roman" w:hAnsi="Times New Roman" w:cs="Times New Roman"/>
          <w:sz w:val="28"/>
          <w:szCs w:val="28"/>
        </w:rPr>
        <w:t xml:space="preserve"> </w:t>
      </w:r>
      <w:r w:rsidRPr="00857FC4">
        <w:rPr>
          <w:rFonts w:ascii="Times New Roman" w:hAnsi="Times New Roman" w:cs="Times New Roman"/>
          <w:sz w:val="28"/>
          <w:szCs w:val="28"/>
        </w:rPr>
        <w:t>Исполнитель,  ответственный  за  направление  (выдачу)  заявителю  результата  муниципальной услуги,  направляет  указанные  документы  почтовым  отправлением  по  адресу,  указанному  в заявлении, либо выдает документы под роспись.</w:t>
      </w:r>
      <w:r>
        <w:rPr>
          <w:rFonts w:ascii="Times New Roman" w:hAnsi="Times New Roman" w:cs="Times New Roman"/>
          <w:sz w:val="28"/>
          <w:szCs w:val="28"/>
        </w:rPr>
        <w:t xml:space="preserve"> </w:t>
      </w:r>
      <w:r w:rsidRPr="00857FC4">
        <w:rPr>
          <w:rFonts w:ascii="Times New Roman" w:hAnsi="Times New Roman" w:cs="Times New Roman"/>
          <w:sz w:val="28"/>
          <w:szCs w:val="28"/>
        </w:rPr>
        <w:t>Максимальный срок выполнения данных действий составляет 3 дня.</w:t>
      </w:r>
      <w:r>
        <w:rPr>
          <w:rFonts w:ascii="Times New Roman" w:hAnsi="Times New Roman" w:cs="Times New Roman"/>
          <w:sz w:val="28"/>
          <w:szCs w:val="28"/>
        </w:rPr>
        <w:t xml:space="preserve"> </w:t>
      </w:r>
      <w:r w:rsidRPr="00857FC4">
        <w:rPr>
          <w:rFonts w:ascii="Times New Roman" w:hAnsi="Times New Roman" w:cs="Times New Roman"/>
          <w:sz w:val="28"/>
          <w:szCs w:val="28"/>
        </w:rPr>
        <w:t>Критерий принятия решения:</w:t>
      </w:r>
    </w:p>
    <w:p w:rsidR="00857FC4" w:rsidRPr="00857FC4" w:rsidRDefault="00857FC4" w:rsidP="00857FC4">
      <w:pPr>
        <w:tabs>
          <w:tab w:val="left" w:pos="3396"/>
        </w:tabs>
        <w:rPr>
          <w:rFonts w:ascii="Times New Roman" w:hAnsi="Times New Roman" w:cs="Times New Roman"/>
          <w:sz w:val="28"/>
          <w:szCs w:val="28"/>
        </w:rPr>
      </w:pPr>
      <w:r w:rsidRPr="00857FC4">
        <w:rPr>
          <w:rFonts w:ascii="Times New Roman" w:hAnsi="Times New Roman" w:cs="Times New Roman"/>
          <w:sz w:val="28"/>
          <w:szCs w:val="28"/>
        </w:rPr>
        <w:t xml:space="preserve">-  органы  (организации),  участвующие  в  предоставлении  муниципальной  услуги,  предоставили сведения, указанные в </w:t>
      </w:r>
      <w:proofErr w:type="spellStart"/>
      <w:r w:rsidRPr="00857FC4">
        <w:rPr>
          <w:rFonts w:ascii="Times New Roman" w:hAnsi="Times New Roman" w:cs="Times New Roman"/>
          <w:sz w:val="28"/>
          <w:szCs w:val="28"/>
        </w:rPr>
        <w:t>пп</w:t>
      </w:r>
      <w:proofErr w:type="spellEnd"/>
      <w:r w:rsidRPr="00857FC4">
        <w:rPr>
          <w:rFonts w:ascii="Times New Roman" w:hAnsi="Times New Roman" w:cs="Times New Roman"/>
          <w:sz w:val="28"/>
          <w:szCs w:val="28"/>
        </w:rPr>
        <w:t>. 2.6.1.1 Административного регламента;</w:t>
      </w:r>
    </w:p>
    <w:p w:rsidR="00857FC4" w:rsidRPr="00857FC4" w:rsidRDefault="00857FC4" w:rsidP="00857FC4">
      <w:pPr>
        <w:tabs>
          <w:tab w:val="left" w:pos="3396"/>
        </w:tabs>
        <w:rPr>
          <w:rFonts w:ascii="Times New Roman" w:hAnsi="Times New Roman" w:cs="Times New Roman"/>
          <w:sz w:val="28"/>
          <w:szCs w:val="28"/>
        </w:rPr>
      </w:pPr>
      <w:r w:rsidRPr="00857FC4">
        <w:rPr>
          <w:rFonts w:ascii="Times New Roman" w:hAnsi="Times New Roman" w:cs="Times New Roman"/>
          <w:sz w:val="28"/>
          <w:szCs w:val="28"/>
        </w:rPr>
        <w:t xml:space="preserve">- наличие хотя бы одного </w:t>
      </w:r>
      <w:proofErr w:type="gramStart"/>
      <w:r w:rsidRPr="00857FC4">
        <w:rPr>
          <w:rFonts w:ascii="Times New Roman" w:hAnsi="Times New Roman" w:cs="Times New Roman"/>
          <w:sz w:val="28"/>
          <w:szCs w:val="28"/>
        </w:rPr>
        <w:t>из оснований для отказа в предоставлении земельного участка в аренду без торгов</w:t>
      </w:r>
      <w:proofErr w:type="gramEnd"/>
      <w:r w:rsidRPr="00857FC4">
        <w:rPr>
          <w:rFonts w:ascii="Times New Roman" w:hAnsi="Times New Roman" w:cs="Times New Roman"/>
          <w:sz w:val="28"/>
          <w:szCs w:val="28"/>
        </w:rPr>
        <w:t>, предусмотренных пунктом 2.11 Административного регламента;</w:t>
      </w:r>
    </w:p>
    <w:p w:rsidR="00857FC4" w:rsidRPr="00857FC4" w:rsidRDefault="00857FC4" w:rsidP="00857FC4">
      <w:pPr>
        <w:tabs>
          <w:tab w:val="left" w:pos="3396"/>
        </w:tabs>
        <w:rPr>
          <w:rFonts w:ascii="Times New Roman" w:hAnsi="Times New Roman" w:cs="Times New Roman"/>
          <w:sz w:val="28"/>
          <w:szCs w:val="28"/>
        </w:rPr>
      </w:pPr>
      <w:r w:rsidRPr="00857FC4">
        <w:rPr>
          <w:rFonts w:ascii="Times New Roman" w:hAnsi="Times New Roman" w:cs="Times New Roman"/>
          <w:sz w:val="28"/>
          <w:szCs w:val="28"/>
        </w:rPr>
        <w:t>-  отсутствие  оснований  для  отказа  в  предоставлении  земельного  участка  в  аренду  без  торгов, предусмотренных пунктом 2.11 Административного регламента.</w:t>
      </w:r>
      <w:r>
        <w:rPr>
          <w:rFonts w:ascii="Times New Roman" w:hAnsi="Times New Roman" w:cs="Times New Roman"/>
          <w:sz w:val="28"/>
          <w:szCs w:val="28"/>
        </w:rPr>
        <w:t xml:space="preserve"> </w:t>
      </w:r>
      <w:proofErr w:type="gramStart"/>
      <w:r w:rsidRPr="00857FC4">
        <w:rPr>
          <w:rFonts w:ascii="Times New Roman" w:hAnsi="Times New Roman" w:cs="Times New Roman"/>
          <w:sz w:val="28"/>
          <w:szCs w:val="28"/>
        </w:rPr>
        <w:t xml:space="preserve">Результатом  исполнения  административной  процедуры  является  подготовка,  подписание Администрацией решения о предоставлении земельного участка в аренду без проведения торгов (в </w:t>
      </w:r>
      <w:proofErr w:type="gramEnd"/>
    </w:p>
    <w:p w:rsidR="00857FC4" w:rsidRPr="00857FC4" w:rsidRDefault="00857FC4" w:rsidP="00857FC4">
      <w:pPr>
        <w:tabs>
          <w:tab w:val="left" w:pos="3396"/>
        </w:tabs>
        <w:rPr>
          <w:rFonts w:ascii="Times New Roman" w:hAnsi="Times New Roman" w:cs="Times New Roman"/>
          <w:sz w:val="28"/>
          <w:szCs w:val="28"/>
        </w:rPr>
      </w:pPr>
      <w:r w:rsidRPr="00857FC4">
        <w:rPr>
          <w:rFonts w:ascii="Times New Roman" w:hAnsi="Times New Roman" w:cs="Times New Roman"/>
          <w:sz w:val="28"/>
          <w:szCs w:val="28"/>
        </w:rPr>
        <w:t xml:space="preserve">форме постановления) и проекта договора аренды земельного участка или подписание письма об отказе в предоставлении земельного участка в аренду без торгов и их направление заявителю. </w:t>
      </w:r>
      <w:proofErr w:type="gramStart"/>
      <w:r w:rsidRPr="00857FC4">
        <w:rPr>
          <w:rFonts w:ascii="Times New Roman" w:hAnsi="Times New Roman" w:cs="Times New Roman"/>
          <w:sz w:val="28"/>
          <w:szCs w:val="28"/>
        </w:rPr>
        <w:t xml:space="preserve">Фиксация  результата:  в  книге  выдачи  документов  (журнал  регистрации  договоров  аренды </w:t>
      </w:r>
      <w:proofErr w:type="gramEnd"/>
    </w:p>
    <w:p w:rsidR="00857FC4" w:rsidRPr="00857FC4" w:rsidRDefault="00857FC4" w:rsidP="00857FC4">
      <w:pPr>
        <w:tabs>
          <w:tab w:val="left" w:pos="3396"/>
        </w:tabs>
        <w:rPr>
          <w:rFonts w:ascii="Times New Roman" w:hAnsi="Times New Roman" w:cs="Times New Roman"/>
          <w:sz w:val="28"/>
          <w:szCs w:val="28"/>
        </w:rPr>
      </w:pPr>
      <w:r w:rsidRPr="00857FC4">
        <w:rPr>
          <w:rFonts w:ascii="Times New Roman" w:hAnsi="Times New Roman" w:cs="Times New Roman"/>
          <w:sz w:val="28"/>
          <w:szCs w:val="28"/>
        </w:rPr>
        <w:t>земельных участков, журнал регистрации исходяще</w:t>
      </w:r>
      <w:r>
        <w:rPr>
          <w:rFonts w:ascii="Times New Roman" w:hAnsi="Times New Roman" w:cs="Times New Roman"/>
          <w:sz w:val="28"/>
          <w:szCs w:val="28"/>
        </w:rPr>
        <w:t>й корреспонденции) заявитель ста</w:t>
      </w:r>
      <w:r w:rsidRPr="00857FC4">
        <w:rPr>
          <w:rFonts w:ascii="Times New Roman" w:hAnsi="Times New Roman" w:cs="Times New Roman"/>
          <w:sz w:val="28"/>
          <w:szCs w:val="28"/>
        </w:rPr>
        <w:t xml:space="preserve">вит отметку о получении  (Ф.И.О.,  дата,  подпись).  Должностное  лицо,  ответственное  за  выдачу  документов, выдает заявителю результат оказания  муниципальной услуги.  Второй экземпляр решения  </w:t>
      </w:r>
      <w:proofErr w:type="gramStart"/>
      <w:r w:rsidRPr="00857FC4">
        <w:rPr>
          <w:rFonts w:ascii="Times New Roman" w:hAnsi="Times New Roman" w:cs="Times New Roman"/>
          <w:sz w:val="28"/>
          <w:szCs w:val="28"/>
        </w:rPr>
        <w:t>в  виде</w:t>
      </w:r>
      <w:r>
        <w:rPr>
          <w:rFonts w:ascii="Times New Roman" w:hAnsi="Times New Roman" w:cs="Times New Roman"/>
          <w:sz w:val="28"/>
          <w:szCs w:val="28"/>
        </w:rPr>
        <w:t xml:space="preserve"> </w:t>
      </w:r>
      <w:r w:rsidRPr="00857FC4">
        <w:rPr>
          <w:rFonts w:ascii="Times New Roman" w:hAnsi="Times New Roman" w:cs="Times New Roman"/>
          <w:sz w:val="28"/>
          <w:szCs w:val="28"/>
        </w:rPr>
        <w:t>письма  об  отказе  в  предоставлении  земельного  участка  в  ар</w:t>
      </w:r>
      <w:r>
        <w:rPr>
          <w:rFonts w:ascii="Times New Roman" w:hAnsi="Times New Roman" w:cs="Times New Roman"/>
          <w:sz w:val="28"/>
          <w:szCs w:val="28"/>
        </w:rPr>
        <w:t>енду  без  торгов</w:t>
      </w:r>
      <w:proofErr w:type="gramEnd"/>
      <w:r>
        <w:rPr>
          <w:rFonts w:ascii="Times New Roman" w:hAnsi="Times New Roman" w:cs="Times New Roman"/>
          <w:sz w:val="28"/>
          <w:szCs w:val="28"/>
        </w:rPr>
        <w:t xml:space="preserve">  остается  в </w:t>
      </w:r>
      <w:r w:rsidRPr="00857FC4">
        <w:rPr>
          <w:rFonts w:ascii="Times New Roman" w:hAnsi="Times New Roman" w:cs="Times New Roman"/>
          <w:sz w:val="28"/>
          <w:szCs w:val="28"/>
        </w:rPr>
        <w:t xml:space="preserve">Администрации. Проекты договоров аренды выдаются заявителю на подпись в 2-х экземплярах. В </w:t>
      </w:r>
    </w:p>
    <w:p w:rsidR="00857FC4" w:rsidRPr="00857FC4" w:rsidRDefault="00857FC4" w:rsidP="00857FC4">
      <w:pPr>
        <w:tabs>
          <w:tab w:val="left" w:pos="3396"/>
        </w:tabs>
        <w:rPr>
          <w:rFonts w:ascii="Times New Roman" w:hAnsi="Times New Roman" w:cs="Times New Roman"/>
          <w:sz w:val="28"/>
          <w:szCs w:val="28"/>
        </w:rPr>
      </w:pPr>
      <w:proofErr w:type="gramStart"/>
      <w:r w:rsidRPr="00857FC4">
        <w:rPr>
          <w:rFonts w:ascii="Times New Roman" w:hAnsi="Times New Roman" w:cs="Times New Roman"/>
          <w:sz w:val="28"/>
          <w:szCs w:val="28"/>
        </w:rPr>
        <w:t>случае</w:t>
      </w:r>
      <w:proofErr w:type="gramEnd"/>
      <w:r w:rsidRPr="00857FC4">
        <w:rPr>
          <w:rFonts w:ascii="Times New Roman" w:hAnsi="Times New Roman" w:cs="Times New Roman"/>
          <w:sz w:val="28"/>
          <w:szCs w:val="28"/>
        </w:rPr>
        <w:t xml:space="preserve"> получения от заявителя сообщения об отсутствии возможн</w:t>
      </w:r>
      <w:r>
        <w:rPr>
          <w:rFonts w:ascii="Times New Roman" w:hAnsi="Times New Roman" w:cs="Times New Roman"/>
          <w:sz w:val="28"/>
          <w:szCs w:val="28"/>
        </w:rPr>
        <w:t xml:space="preserve">ости получения соответствующих </w:t>
      </w:r>
      <w:r w:rsidRPr="00857FC4">
        <w:rPr>
          <w:rFonts w:ascii="Times New Roman" w:hAnsi="Times New Roman" w:cs="Times New Roman"/>
          <w:sz w:val="28"/>
          <w:szCs w:val="28"/>
        </w:rPr>
        <w:t xml:space="preserve">документов  должностное  лицо,  ответственное  за  выдачу  документов,  направляет </w:t>
      </w:r>
      <w:r>
        <w:rPr>
          <w:rFonts w:ascii="Times New Roman" w:hAnsi="Times New Roman" w:cs="Times New Roman"/>
          <w:sz w:val="28"/>
          <w:szCs w:val="28"/>
        </w:rPr>
        <w:t xml:space="preserve"> результаты </w:t>
      </w:r>
      <w:r w:rsidRPr="00857FC4">
        <w:rPr>
          <w:rFonts w:ascii="Times New Roman" w:hAnsi="Times New Roman" w:cs="Times New Roman"/>
          <w:sz w:val="28"/>
          <w:szCs w:val="28"/>
        </w:rPr>
        <w:t>муниципальной услуги почтой.</w:t>
      </w:r>
    </w:p>
    <w:p w:rsidR="00857FC4" w:rsidRPr="00857FC4" w:rsidRDefault="00857FC4" w:rsidP="00857FC4">
      <w:pPr>
        <w:tabs>
          <w:tab w:val="left" w:pos="3396"/>
        </w:tabs>
        <w:rPr>
          <w:rFonts w:ascii="Times New Roman" w:hAnsi="Times New Roman" w:cs="Times New Roman"/>
          <w:sz w:val="28"/>
          <w:szCs w:val="28"/>
        </w:rPr>
      </w:pPr>
      <w:r w:rsidRPr="00857FC4">
        <w:rPr>
          <w:rFonts w:ascii="Times New Roman" w:hAnsi="Times New Roman" w:cs="Times New Roman"/>
          <w:sz w:val="28"/>
          <w:szCs w:val="28"/>
        </w:rPr>
        <w:t>3.2.4.  Иные требования, предъявляемые к сроку исполнения административной услуги.</w:t>
      </w:r>
    </w:p>
    <w:p w:rsidR="00857FC4" w:rsidRPr="00857FC4" w:rsidRDefault="00857FC4" w:rsidP="00857FC4">
      <w:pPr>
        <w:tabs>
          <w:tab w:val="left" w:pos="3396"/>
        </w:tabs>
        <w:rPr>
          <w:rFonts w:ascii="Times New Roman" w:hAnsi="Times New Roman" w:cs="Times New Roman"/>
          <w:sz w:val="28"/>
          <w:szCs w:val="28"/>
        </w:rPr>
      </w:pPr>
      <w:proofErr w:type="gramStart"/>
      <w:r w:rsidRPr="00857FC4">
        <w:rPr>
          <w:rFonts w:ascii="Times New Roman" w:hAnsi="Times New Roman" w:cs="Times New Roman"/>
          <w:sz w:val="28"/>
          <w:szCs w:val="28"/>
        </w:rPr>
        <w:t xml:space="preserve">В случае подачи заявления о предоставлении земельного участка </w:t>
      </w:r>
      <w:r>
        <w:rPr>
          <w:rFonts w:ascii="Times New Roman" w:hAnsi="Times New Roman" w:cs="Times New Roman"/>
          <w:sz w:val="28"/>
          <w:szCs w:val="28"/>
        </w:rPr>
        <w:t xml:space="preserve">в аренду без проведения торгов </w:t>
      </w:r>
      <w:r w:rsidRPr="00857FC4">
        <w:rPr>
          <w:rFonts w:ascii="Times New Roman" w:hAnsi="Times New Roman" w:cs="Times New Roman"/>
          <w:sz w:val="28"/>
          <w:szCs w:val="28"/>
        </w:rPr>
        <w:t>гражданином  для  индивидуального  жилищного  строительства</w:t>
      </w:r>
      <w:proofErr w:type="gramEnd"/>
      <w:r w:rsidRPr="00857FC4">
        <w:rPr>
          <w:rFonts w:ascii="Times New Roman" w:hAnsi="Times New Roman" w:cs="Times New Roman"/>
          <w:sz w:val="28"/>
          <w:szCs w:val="28"/>
        </w:rPr>
        <w:t>,</w:t>
      </w:r>
      <w:r>
        <w:rPr>
          <w:rFonts w:ascii="Times New Roman" w:hAnsi="Times New Roman" w:cs="Times New Roman"/>
          <w:sz w:val="28"/>
          <w:szCs w:val="28"/>
        </w:rPr>
        <w:t xml:space="preserve">  ведения  личного  подсобного </w:t>
      </w:r>
      <w:r w:rsidRPr="00857FC4">
        <w:rPr>
          <w:rFonts w:ascii="Times New Roman" w:hAnsi="Times New Roman" w:cs="Times New Roman"/>
          <w:sz w:val="28"/>
          <w:szCs w:val="28"/>
        </w:rPr>
        <w:t xml:space="preserve">хозяйства  в  границах  населенного  пункта,  садоводства,  подачи  заявления  гражданином  и </w:t>
      </w:r>
    </w:p>
    <w:p w:rsidR="00857FC4" w:rsidRPr="00857FC4" w:rsidRDefault="00857FC4" w:rsidP="00857FC4">
      <w:pPr>
        <w:tabs>
          <w:tab w:val="left" w:pos="3396"/>
        </w:tabs>
        <w:rPr>
          <w:rFonts w:ascii="Times New Roman" w:hAnsi="Times New Roman" w:cs="Times New Roman"/>
          <w:sz w:val="28"/>
          <w:szCs w:val="28"/>
        </w:rPr>
      </w:pPr>
      <w:r w:rsidRPr="00857FC4">
        <w:rPr>
          <w:rFonts w:ascii="Times New Roman" w:hAnsi="Times New Roman" w:cs="Times New Roman"/>
          <w:sz w:val="28"/>
          <w:szCs w:val="28"/>
        </w:rPr>
        <w:t>крестьянским  (фермерским)  хозяйством  для  осуществлен</w:t>
      </w:r>
      <w:r>
        <w:rPr>
          <w:rFonts w:ascii="Times New Roman" w:hAnsi="Times New Roman" w:cs="Times New Roman"/>
          <w:sz w:val="28"/>
          <w:szCs w:val="28"/>
        </w:rPr>
        <w:t xml:space="preserve">ия  крестьянским  (фермерским) </w:t>
      </w:r>
      <w:r w:rsidRPr="00857FC4">
        <w:rPr>
          <w:rFonts w:ascii="Times New Roman" w:hAnsi="Times New Roman" w:cs="Times New Roman"/>
          <w:sz w:val="28"/>
          <w:szCs w:val="28"/>
        </w:rPr>
        <w:t>хозяйством его деятельности Администрация:</w:t>
      </w:r>
    </w:p>
    <w:p w:rsidR="00857FC4" w:rsidRPr="00857FC4" w:rsidRDefault="00857FC4" w:rsidP="00857FC4">
      <w:pPr>
        <w:tabs>
          <w:tab w:val="left" w:pos="3396"/>
        </w:tabs>
        <w:rPr>
          <w:rFonts w:ascii="Times New Roman" w:hAnsi="Times New Roman" w:cs="Times New Roman"/>
          <w:sz w:val="28"/>
          <w:szCs w:val="28"/>
        </w:rPr>
      </w:pPr>
      <w:r w:rsidRPr="00857FC4">
        <w:rPr>
          <w:rFonts w:ascii="Times New Roman" w:hAnsi="Times New Roman" w:cs="Times New Roman"/>
          <w:sz w:val="28"/>
          <w:szCs w:val="28"/>
        </w:rPr>
        <w:t>1)  в  срок,  не  пр</w:t>
      </w:r>
      <w:r>
        <w:rPr>
          <w:rFonts w:ascii="Times New Roman" w:hAnsi="Times New Roman" w:cs="Times New Roman"/>
          <w:sz w:val="28"/>
          <w:szCs w:val="28"/>
        </w:rPr>
        <w:t xml:space="preserve">евышающий  тридцати  дней  </w:t>
      </w:r>
      <w:proofErr w:type="gramStart"/>
      <w:r>
        <w:rPr>
          <w:rFonts w:ascii="Times New Roman" w:hAnsi="Times New Roman" w:cs="Times New Roman"/>
          <w:sz w:val="28"/>
          <w:szCs w:val="28"/>
        </w:rPr>
        <w:t>с  да</w:t>
      </w:r>
      <w:r w:rsidRPr="00857FC4">
        <w:rPr>
          <w:rFonts w:ascii="Times New Roman" w:hAnsi="Times New Roman" w:cs="Times New Roman"/>
          <w:sz w:val="28"/>
          <w:szCs w:val="28"/>
        </w:rPr>
        <w:t>ты  поступления</w:t>
      </w:r>
      <w:proofErr w:type="gramEnd"/>
      <w:r>
        <w:rPr>
          <w:rFonts w:ascii="Times New Roman" w:hAnsi="Times New Roman" w:cs="Times New Roman"/>
          <w:sz w:val="28"/>
          <w:szCs w:val="28"/>
        </w:rPr>
        <w:t xml:space="preserve">  любого  из  этих  заявлений, </w:t>
      </w:r>
      <w:r w:rsidRPr="00857FC4">
        <w:rPr>
          <w:rFonts w:ascii="Times New Roman" w:hAnsi="Times New Roman" w:cs="Times New Roman"/>
          <w:sz w:val="28"/>
          <w:szCs w:val="28"/>
        </w:rPr>
        <w:t xml:space="preserve">обеспечивает опубликование извещения о предоставлении земельного участка для указанных целей </w:t>
      </w:r>
    </w:p>
    <w:p w:rsidR="00857FC4" w:rsidRPr="00857FC4" w:rsidRDefault="00857FC4" w:rsidP="00857FC4">
      <w:pPr>
        <w:tabs>
          <w:tab w:val="left" w:pos="3396"/>
        </w:tabs>
        <w:rPr>
          <w:rFonts w:ascii="Times New Roman" w:hAnsi="Times New Roman" w:cs="Times New Roman"/>
          <w:sz w:val="28"/>
          <w:szCs w:val="28"/>
        </w:rPr>
      </w:pPr>
      <w:r w:rsidRPr="00857FC4">
        <w:rPr>
          <w:rFonts w:ascii="Times New Roman" w:hAnsi="Times New Roman" w:cs="Times New Roman"/>
          <w:sz w:val="28"/>
          <w:szCs w:val="28"/>
        </w:rPr>
        <w:lastRenderedPageBreak/>
        <w:t xml:space="preserve">в  порядке,  установленном  для  официального  опубликования  </w:t>
      </w:r>
      <w:r>
        <w:rPr>
          <w:rFonts w:ascii="Times New Roman" w:hAnsi="Times New Roman" w:cs="Times New Roman"/>
          <w:sz w:val="28"/>
          <w:szCs w:val="28"/>
        </w:rPr>
        <w:t xml:space="preserve">(обнародования)  муниципальных </w:t>
      </w:r>
      <w:r w:rsidRPr="00857FC4">
        <w:rPr>
          <w:rFonts w:ascii="Times New Roman" w:hAnsi="Times New Roman" w:cs="Times New Roman"/>
          <w:sz w:val="28"/>
          <w:szCs w:val="28"/>
        </w:rPr>
        <w:t>правовых  актов  уставом  поселения,  по  месту  нахождения  зем</w:t>
      </w:r>
      <w:r>
        <w:rPr>
          <w:rFonts w:ascii="Times New Roman" w:hAnsi="Times New Roman" w:cs="Times New Roman"/>
          <w:sz w:val="28"/>
          <w:szCs w:val="28"/>
        </w:rPr>
        <w:t xml:space="preserve">ельного  участка  и  размещает </w:t>
      </w:r>
      <w:r w:rsidRPr="00857FC4">
        <w:rPr>
          <w:rFonts w:ascii="Times New Roman" w:hAnsi="Times New Roman" w:cs="Times New Roman"/>
          <w:sz w:val="28"/>
          <w:szCs w:val="28"/>
        </w:rPr>
        <w:t>извещение  на  официальном  сайте,  а  также  на  официальном  сай</w:t>
      </w:r>
      <w:r>
        <w:rPr>
          <w:rFonts w:ascii="Times New Roman" w:hAnsi="Times New Roman" w:cs="Times New Roman"/>
          <w:sz w:val="28"/>
          <w:szCs w:val="28"/>
        </w:rPr>
        <w:t xml:space="preserve">те  уполномоченного  органа  в </w:t>
      </w:r>
      <w:r w:rsidRPr="00857FC4">
        <w:rPr>
          <w:rFonts w:ascii="Times New Roman" w:hAnsi="Times New Roman" w:cs="Times New Roman"/>
          <w:sz w:val="28"/>
          <w:szCs w:val="28"/>
        </w:rPr>
        <w:t>информационно-телекоммуникационной сети "Интернет";</w:t>
      </w:r>
    </w:p>
    <w:p w:rsidR="00857FC4" w:rsidRPr="00857FC4" w:rsidRDefault="00857FC4" w:rsidP="00857FC4">
      <w:pPr>
        <w:tabs>
          <w:tab w:val="left" w:pos="3396"/>
        </w:tabs>
        <w:rPr>
          <w:rFonts w:ascii="Times New Roman" w:hAnsi="Times New Roman" w:cs="Times New Roman"/>
          <w:sz w:val="28"/>
          <w:szCs w:val="28"/>
        </w:rPr>
      </w:pPr>
      <w:r w:rsidRPr="00857FC4">
        <w:rPr>
          <w:rFonts w:ascii="Times New Roman" w:hAnsi="Times New Roman" w:cs="Times New Roman"/>
          <w:sz w:val="28"/>
          <w:szCs w:val="28"/>
        </w:rPr>
        <w:t>2) если по  истечении тридцати дней со дня  опубликования  извещ</w:t>
      </w:r>
      <w:r>
        <w:rPr>
          <w:rFonts w:ascii="Times New Roman" w:hAnsi="Times New Roman" w:cs="Times New Roman"/>
          <w:sz w:val="28"/>
          <w:szCs w:val="28"/>
        </w:rPr>
        <w:t xml:space="preserve">ения  заявления  иных граждан, </w:t>
      </w:r>
      <w:r w:rsidRPr="00857FC4">
        <w:rPr>
          <w:rFonts w:ascii="Times New Roman" w:hAnsi="Times New Roman" w:cs="Times New Roman"/>
          <w:sz w:val="28"/>
          <w:szCs w:val="28"/>
        </w:rPr>
        <w:t>крестьянских  (фермерских)  хозяйств  о  намерении  участвоват</w:t>
      </w:r>
      <w:r>
        <w:rPr>
          <w:rFonts w:ascii="Times New Roman" w:hAnsi="Times New Roman" w:cs="Times New Roman"/>
          <w:sz w:val="28"/>
          <w:szCs w:val="28"/>
        </w:rPr>
        <w:t xml:space="preserve">ь  в  аукционе  не  поступили, </w:t>
      </w:r>
      <w:r w:rsidRPr="00857FC4">
        <w:rPr>
          <w:rFonts w:ascii="Times New Roman" w:hAnsi="Times New Roman" w:cs="Times New Roman"/>
          <w:sz w:val="28"/>
          <w:szCs w:val="28"/>
        </w:rPr>
        <w:t>Администрация принимает решение о предоставлении земельного</w:t>
      </w:r>
      <w:r>
        <w:rPr>
          <w:rFonts w:ascii="Times New Roman" w:hAnsi="Times New Roman" w:cs="Times New Roman"/>
          <w:sz w:val="28"/>
          <w:szCs w:val="28"/>
        </w:rPr>
        <w:t xml:space="preserve"> участка без проведения торгов </w:t>
      </w:r>
      <w:r w:rsidRPr="00857FC4">
        <w:rPr>
          <w:rFonts w:ascii="Times New Roman" w:hAnsi="Times New Roman" w:cs="Times New Roman"/>
          <w:sz w:val="28"/>
          <w:szCs w:val="28"/>
        </w:rPr>
        <w:t>заявителю  (в  форме  постановления)  и  осуществляет  подгото</w:t>
      </w:r>
      <w:r>
        <w:rPr>
          <w:rFonts w:ascii="Times New Roman" w:hAnsi="Times New Roman" w:cs="Times New Roman"/>
          <w:sz w:val="28"/>
          <w:szCs w:val="28"/>
        </w:rPr>
        <w:t xml:space="preserve">вку  проекта  договора  аренды </w:t>
      </w:r>
      <w:r w:rsidRPr="00857FC4">
        <w:rPr>
          <w:rFonts w:ascii="Times New Roman" w:hAnsi="Times New Roman" w:cs="Times New Roman"/>
          <w:sz w:val="28"/>
          <w:szCs w:val="28"/>
        </w:rPr>
        <w:t>земельного участка, подписание и направление заявителю;</w:t>
      </w:r>
    </w:p>
    <w:p w:rsidR="00857FC4" w:rsidRPr="00857FC4" w:rsidRDefault="00857FC4" w:rsidP="00857FC4">
      <w:pPr>
        <w:tabs>
          <w:tab w:val="left" w:pos="3396"/>
        </w:tabs>
        <w:rPr>
          <w:rFonts w:ascii="Times New Roman" w:hAnsi="Times New Roman" w:cs="Times New Roman"/>
          <w:sz w:val="28"/>
          <w:szCs w:val="28"/>
        </w:rPr>
      </w:pPr>
      <w:r w:rsidRPr="00857FC4">
        <w:rPr>
          <w:rFonts w:ascii="Times New Roman" w:hAnsi="Times New Roman" w:cs="Times New Roman"/>
          <w:sz w:val="28"/>
          <w:szCs w:val="28"/>
        </w:rPr>
        <w:t>3) в случае поступления в течение тридцати дней со дня опублико</w:t>
      </w:r>
      <w:r>
        <w:rPr>
          <w:rFonts w:ascii="Times New Roman" w:hAnsi="Times New Roman" w:cs="Times New Roman"/>
          <w:sz w:val="28"/>
          <w:szCs w:val="28"/>
        </w:rPr>
        <w:t xml:space="preserve">вания извещения заявлений иных </w:t>
      </w:r>
      <w:r w:rsidRPr="00857FC4">
        <w:rPr>
          <w:rFonts w:ascii="Times New Roman" w:hAnsi="Times New Roman" w:cs="Times New Roman"/>
          <w:sz w:val="28"/>
          <w:szCs w:val="28"/>
        </w:rPr>
        <w:t>граждан,  крестьянских (фермерских) хозяйств о намерении участво</w:t>
      </w:r>
      <w:r>
        <w:rPr>
          <w:rFonts w:ascii="Times New Roman" w:hAnsi="Times New Roman" w:cs="Times New Roman"/>
          <w:sz w:val="28"/>
          <w:szCs w:val="28"/>
        </w:rPr>
        <w:t xml:space="preserve">вать в  аукционе управление  в </w:t>
      </w:r>
      <w:r w:rsidRPr="00857FC4">
        <w:rPr>
          <w:rFonts w:ascii="Times New Roman" w:hAnsi="Times New Roman" w:cs="Times New Roman"/>
          <w:sz w:val="28"/>
          <w:szCs w:val="28"/>
        </w:rPr>
        <w:t xml:space="preserve">недельный срок со дня поступления этих заявлений принимает решение об отказе в предоставлении </w:t>
      </w:r>
    </w:p>
    <w:p w:rsidR="00857FC4" w:rsidRDefault="00857FC4" w:rsidP="00857FC4">
      <w:pPr>
        <w:tabs>
          <w:tab w:val="left" w:pos="3396"/>
        </w:tabs>
        <w:rPr>
          <w:rFonts w:ascii="Times New Roman" w:hAnsi="Times New Roman" w:cs="Times New Roman"/>
          <w:sz w:val="28"/>
          <w:szCs w:val="28"/>
        </w:rPr>
      </w:pPr>
      <w:r w:rsidRPr="00857FC4">
        <w:rPr>
          <w:rFonts w:ascii="Times New Roman" w:hAnsi="Times New Roman" w:cs="Times New Roman"/>
          <w:sz w:val="28"/>
          <w:szCs w:val="28"/>
        </w:rPr>
        <w:t>земельного участка без проведения аукциона лицу, обратившемуся</w:t>
      </w:r>
      <w:r>
        <w:rPr>
          <w:rFonts w:ascii="Times New Roman" w:hAnsi="Times New Roman" w:cs="Times New Roman"/>
          <w:sz w:val="28"/>
          <w:szCs w:val="28"/>
        </w:rPr>
        <w:t xml:space="preserve"> с заявлением о предоставлении </w:t>
      </w:r>
      <w:r w:rsidRPr="00857FC4">
        <w:rPr>
          <w:rFonts w:ascii="Times New Roman" w:hAnsi="Times New Roman" w:cs="Times New Roman"/>
          <w:sz w:val="28"/>
          <w:szCs w:val="28"/>
        </w:rPr>
        <w:t>земельного участка,  и о проведен</w:t>
      </w:r>
      <w:proofErr w:type="gramStart"/>
      <w:r w:rsidRPr="00857FC4">
        <w:rPr>
          <w:rFonts w:ascii="Times New Roman" w:hAnsi="Times New Roman" w:cs="Times New Roman"/>
          <w:sz w:val="28"/>
          <w:szCs w:val="28"/>
        </w:rPr>
        <w:t>ии ау</w:t>
      </w:r>
      <w:proofErr w:type="gramEnd"/>
      <w:r w:rsidRPr="00857FC4">
        <w:rPr>
          <w:rFonts w:ascii="Times New Roman" w:hAnsi="Times New Roman" w:cs="Times New Roman"/>
          <w:sz w:val="28"/>
          <w:szCs w:val="28"/>
        </w:rPr>
        <w:t>кциона на право заключения договора аре</w:t>
      </w:r>
      <w:r>
        <w:rPr>
          <w:rFonts w:ascii="Times New Roman" w:hAnsi="Times New Roman" w:cs="Times New Roman"/>
          <w:sz w:val="28"/>
          <w:szCs w:val="28"/>
        </w:rPr>
        <w:t xml:space="preserve">нды земельного </w:t>
      </w:r>
      <w:r w:rsidRPr="00857FC4">
        <w:rPr>
          <w:rFonts w:ascii="Times New Roman" w:hAnsi="Times New Roman" w:cs="Times New Roman"/>
          <w:sz w:val="28"/>
          <w:szCs w:val="28"/>
        </w:rPr>
        <w:t>участка для целей, указанных в заявлении о предоставлении земельного участка.</w:t>
      </w:r>
      <w:r w:rsidRPr="00857FC4">
        <w:rPr>
          <w:rFonts w:ascii="Times New Roman" w:hAnsi="Times New Roman" w:cs="Times New Roman"/>
          <w:sz w:val="28"/>
          <w:szCs w:val="28"/>
        </w:rPr>
        <w:cr/>
      </w:r>
    </w:p>
    <w:p w:rsidR="00857FC4" w:rsidRDefault="00857FC4" w:rsidP="00857FC4">
      <w:pPr>
        <w:tabs>
          <w:tab w:val="left" w:pos="3396"/>
        </w:tabs>
        <w:rPr>
          <w:rFonts w:ascii="Times New Roman" w:hAnsi="Times New Roman" w:cs="Times New Roman"/>
          <w:sz w:val="28"/>
          <w:szCs w:val="28"/>
        </w:rPr>
      </w:pPr>
    </w:p>
    <w:p w:rsidR="00857FC4" w:rsidRDefault="00857FC4" w:rsidP="00857FC4">
      <w:pPr>
        <w:tabs>
          <w:tab w:val="left" w:pos="3396"/>
        </w:tabs>
        <w:jc w:val="center"/>
        <w:rPr>
          <w:rFonts w:ascii="Times New Roman" w:hAnsi="Times New Roman" w:cs="Times New Roman"/>
          <w:b/>
          <w:sz w:val="28"/>
          <w:szCs w:val="28"/>
        </w:rPr>
      </w:pPr>
      <w:r w:rsidRPr="00857FC4">
        <w:rPr>
          <w:rFonts w:ascii="Times New Roman" w:hAnsi="Times New Roman" w:cs="Times New Roman"/>
          <w:b/>
          <w:sz w:val="28"/>
          <w:szCs w:val="28"/>
        </w:rPr>
        <w:t xml:space="preserve">IV. Формы </w:t>
      </w:r>
      <w:proofErr w:type="gramStart"/>
      <w:r w:rsidRPr="00857FC4">
        <w:rPr>
          <w:rFonts w:ascii="Times New Roman" w:hAnsi="Times New Roman" w:cs="Times New Roman"/>
          <w:b/>
          <w:sz w:val="28"/>
          <w:szCs w:val="28"/>
        </w:rPr>
        <w:t>контроля за</w:t>
      </w:r>
      <w:proofErr w:type="gramEnd"/>
      <w:r w:rsidRPr="00857FC4">
        <w:rPr>
          <w:rFonts w:ascii="Times New Roman" w:hAnsi="Times New Roman" w:cs="Times New Roman"/>
          <w:b/>
          <w:sz w:val="28"/>
          <w:szCs w:val="28"/>
        </w:rPr>
        <w:t xml:space="preserve"> исполнением административного регламента</w:t>
      </w:r>
    </w:p>
    <w:p w:rsidR="00857FC4" w:rsidRPr="00857FC4" w:rsidRDefault="00857FC4" w:rsidP="00857FC4">
      <w:pPr>
        <w:tabs>
          <w:tab w:val="left" w:pos="3396"/>
        </w:tabs>
        <w:jc w:val="center"/>
        <w:rPr>
          <w:rFonts w:ascii="Times New Roman" w:hAnsi="Times New Roman" w:cs="Times New Roman"/>
          <w:b/>
          <w:sz w:val="28"/>
          <w:szCs w:val="28"/>
        </w:rPr>
      </w:pPr>
    </w:p>
    <w:p w:rsidR="00857FC4" w:rsidRPr="00857FC4" w:rsidRDefault="00857FC4" w:rsidP="00857FC4">
      <w:pPr>
        <w:tabs>
          <w:tab w:val="left" w:pos="3396"/>
        </w:tabs>
        <w:rPr>
          <w:rFonts w:ascii="Times New Roman" w:hAnsi="Times New Roman" w:cs="Times New Roman"/>
          <w:sz w:val="28"/>
          <w:szCs w:val="28"/>
        </w:rPr>
      </w:pPr>
      <w:r w:rsidRPr="00857FC4">
        <w:rPr>
          <w:rFonts w:ascii="Times New Roman" w:hAnsi="Times New Roman" w:cs="Times New Roman"/>
          <w:sz w:val="28"/>
          <w:szCs w:val="28"/>
        </w:rPr>
        <w:t xml:space="preserve">4.1.  Текущий  </w:t>
      </w:r>
      <w:proofErr w:type="gramStart"/>
      <w:r w:rsidRPr="00857FC4">
        <w:rPr>
          <w:rFonts w:ascii="Times New Roman" w:hAnsi="Times New Roman" w:cs="Times New Roman"/>
          <w:sz w:val="28"/>
          <w:szCs w:val="28"/>
        </w:rPr>
        <w:t>контроль  за</w:t>
      </w:r>
      <w:proofErr w:type="gramEnd"/>
      <w:r w:rsidRPr="00857FC4">
        <w:rPr>
          <w:rFonts w:ascii="Times New Roman" w:hAnsi="Times New Roman" w:cs="Times New Roman"/>
          <w:sz w:val="28"/>
          <w:szCs w:val="28"/>
        </w:rPr>
        <w:t xml:space="preserve">  соблюдением  последователь</w:t>
      </w:r>
      <w:r>
        <w:rPr>
          <w:rFonts w:ascii="Times New Roman" w:hAnsi="Times New Roman" w:cs="Times New Roman"/>
          <w:sz w:val="28"/>
          <w:szCs w:val="28"/>
        </w:rPr>
        <w:t xml:space="preserve">ности  действий,  определенных </w:t>
      </w:r>
      <w:r w:rsidRPr="00857FC4">
        <w:rPr>
          <w:rFonts w:ascii="Times New Roman" w:hAnsi="Times New Roman" w:cs="Times New Roman"/>
          <w:sz w:val="28"/>
          <w:szCs w:val="28"/>
        </w:rPr>
        <w:t>административными процедурами по предоставлению услуги, и принятием реш</w:t>
      </w:r>
      <w:r>
        <w:rPr>
          <w:rFonts w:ascii="Times New Roman" w:hAnsi="Times New Roman" w:cs="Times New Roman"/>
          <w:sz w:val="28"/>
          <w:szCs w:val="28"/>
        </w:rPr>
        <w:t xml:space="preserve">ений работниками </w:t>
      </w:r>
      <w:r w:rsidRPr="00857FC4">
        <w:rPr>
          <w:rFonts w:ascii="Times New Roman" w:hAnsi="Times New Roman" w:cs="Times New Roman"/>
          <w:sz w:val="28"/>
          <w:szCs w:val="28"/>
        </w:rPr>
        <w:t>Администрации осуществляется Главой администрации.</w:t>
      </w:r>
    </w:p>
    <w:p w:rsidR="00857FC4" w:rsidRPr="00857FC4" w:rsidRDefault="00857FC4" w:rsidP="00857FC4">
      <w:pPr>
        <w:tabs>
          <w:tab w:val="left" w:pos="3396"/>
        </w:tabs>
        <w:rPr>
          <w:rFonts w:ascii="Times New Roman" w:hAnsi="Times New Roman" w:cs="Times New Roman"/>
          <w:sz w:val="28"/>
          <w:szCs w:val="28"/>
        </w:rPr>
      </w:pPr>
      <w:r w:rsidRPr="00857FC4">
        <w:rPr>
          <w:rFonts w:ascii="Times New Roman" w:hAnsi="Times New Roman" w:cs="Times New Roman"/>
          <w:sz w:val="28"/>
          <w:szCs w:val="28"/>
        </w:rPr>
        <w:t>4.2.  Текущий  контроль  осуществляется  путем  проведения  начал</w:t>
      </w:r>
      <w:r>
        <w:rPr>
          <w:rFonts w:ascii="Times New Roman" w:hAnsi="Times New Roman" w:cs="Times New Roman"/>
          <w:sz w:val="28"/>
          <w:szCs w:val="28"/>
        </w:rPr>
        <w:t xml:space="preserve">ьником  отдела  по  управлению </w:t>
      </w:r>
      <w:r w:rsidRPr="00857FC4">
        <w:rPr>
          <w:rFonts w:ascii="Times New Roman" w:hAnsi="Times New Roman" w:cs="Times New Roman"/>
          <w:sz w:val="28"/>
          <w:szCs w:val="28"/>
        </w:rPr>
        <w:t>муниципальным имуществом, ответственным за организацию ра</w:t>
      </w:r>
      <w:r>
        <w:rPr>
          <w:rFonts w:ascii="Times New Roman" w:hAnsi="Times New Roman" w:cs="Times New Roman"/>
          <w:sz w:val="28"/>
          <w:szCs w:val="28"/>
        </w:rPr>
        <w:t xml:space="preserve">боты по предоставлению услуги, </w:t>
      </w:r>
      <w:r w:rsidRPr="00857FC4">
        <w:rPr>
          <w:rFonts w:ascii="Times New Roman" w:hAnsi="Times New Roman" w:cs="Times New Roman"/>
          <w:sz w:val="28"/>
          <w:szCs w:val="28"/>
        </w:rPr>
        <w:t>проверок соблюдения и исполнения работниками отдела положений настоящего Регламента.</w:t>
      </w:r>
    </w:p>
    <w:p w:rsidR="00857FC4" w:rsidRPr="00857FC4" w:rsidRDefault="00857FC4" w:rsidP="00857FC4">
      <w:pPr>
        <w:tabs>
          <w:tab w:val="left" w:pos="3396"/>
        </w:tabs>
        <w:rPr>
          <w:rFonts w:ascii="Times New Roman" w:hAnsi="Times New Roman" w:cs="Times New Roman"/>
          <w:sz w:val="28"/>
          <w:szCs w:val="28"/>
        </w:rPr>
      </w:pPr>
      <w:r w:rsidRPr="00857FC4">
        <w:rPr>
          <w:rFonts w:ascii="Times New Roman" w:hAnsi="Times New Roman" w:cs="Times New Roman"/>
          <w:sz w:val="28"/>
          <w:szCs w:val="28"/>
        </w:rPr>
        <w:t xml:space="preserve">4.3.  </w:t>
      </w:r>
      <w:proofErr w:type="gramStart"/>
      <w:r w:rsidRPr="00857FC4">
        <w:rPr>
          <w:rFonts w:ascii="Times New Roman" w:hAnsi="Times New Roman" w:cs="Times New Roman"/>
          <w:sz w:val="28"/>
          <w:szCs w:val="28"/>
        </w:rPr>
        <w:t>Контроль  за</w:t>
      </w:r>
      <w:proofErr w:type="gramEnd"/>
      <w:r w:rsidRPr="00857FC4">
        <w:rPr>
          <w:rFonts w:ascii="Times New Roman" w:hAnsi="Times New Roman" w:cs="Times New Roman"/>
          <w:sz w:val="28"/>
          <w:szCs w:val="28"/>
        </w:rPr>
        <w:t xml:space="preserve">  полнотой  и  качеством  предоставления  услуги </w:t>
      </w:r>
      <w:r>
        <w:rPr>
          <w:rFonts w:ascii="Times New Roman" w:hAnsi="Times New Roman" w:cs="Times New Roman"/>
          <w:sz w:val="28"/>
          <w:szCs w:val="28"/>
        </w:rPr>
        <w:t xml:space="preserve"> включает  в  себя  проведение </w:t>
      </w:r>
      <w:r w:rsidRPr="00857FC4">
        <w:rPr>
          <w:rFonts w:ascii="Times New Roman" w:hAnsi="Times New Roman" w:cs="Times New Roman"/>
          <w:sz w:val="28"/>
          <w:szCs w:val="28"/>
        </w:rPr>
        <w:t>проверок, выявление нарушений прав заявителей, рассмотрение,  принятие ре</w:t>
      </w:r>
      <w:r>
        <w:rPr>
          <w:rFonts w:ascii="Times New Roman" w:hAnsi="Times New Roman" w:cs="Times New Roman"/>
          <w:sz w:val="28"/>
          <w:szCs w:val="28"/>
        </w:rPr>
        <w:t xml:space="preserve">шений и подготовку </w:t>
      </w:r>
      <w:r w:rsidRPr="00857FC4">
        <w:rPr>
          <w:rFonts w:ascii="Times New Roman" w:hAnsi="Times New Roman" w:cs="Times New Roman"/>
          <w:sz w:val="28"/>
          <w:szCs w:val="28"/>
        </w:rPr>
        <w:t>ответов на обращения заявителей, действия (бездействие) работников Администрации.</w:t>
      </w:r>
    </w:p>
    <w:p w:rsidR="00857FC4" w:rsidRPr="00857FC4" w:rsidRDefault="00857FC4" w:rsidP="00857FC4">
      <w:pPr>
        <w:tabs>
          <w:tab w:val="left" w:pos="3396"/>
        </w:tabs>
        <w:rPr>
          <w:rFonts w:ascii="Times New Roman" w:hAnsi="Times New Roman" w:cs="Times New Roman"/>
          <w:sz w:val="28"/>
          <w:szCs w:val="28"/>
        </w:rPr>
      </w:pPr>
      <w:r w:rsidRPr="00857FC4">
        <w:rPr>
          <w:rFonts w:ascii="Times New Roman" w:hAnsi="Times New Roman" w:cs="Times New Roman"/>
          <w:sz w:val="28"/>
          <w:szCs w:val="28"/>
        </w:rPr>
        <w:t>4.4.  Проверка  полноты  и  качества предоставления  услуги  осущест</w:t>
      </w:r>
      <w:r>
        <w:rPr>
          <w:rFonts w:ascii="Times New Roman" w:hAnsi="Times New Roman" w:cs="Times New Roman"/>
          <w:sz w:val="28"/>
          <w:szCs w:val="28"/>
        </w:rPr>
        <w:t xml:space="preserve">вляется  на основании  приказа </w:t>
      </w:r>
      <w:r w:rsidRPr="00857FC4">
        <w:rPr>
          <w:rFonts w:ascii="Times New Roman" w:hAnsi="Times New Roman" w:cs="Times New Roman"/>
          <w:sz w:val="28"/>
          <w:szCs w:val="28"/>
        </w:rPr>
        <w:t>Администрации.</w:t>
      </w:r>
    </w:p>
    <w:p w:rsidR="00857FC4" w:rsidRPr="00857FC4" w:rsidRDefault="00857FC4" w:rsidP="00857FC4">
      <w:pPr>
        <w:tabs>
          <w:tab w:val="left" w:pos="3396"/>
        </w:tabs>
        <w:rPr>
          <w:rFonts w:ascii="Times New Roman" w:hAnsi="Times New Roman" w:cs="Times New Roman"/>
          <w:sz w:val="28"/>
          <w:szCs w:val="28"/>
        </w:rPr>
      </w:pPr>
      <w:r w:rsidRPr="00857FC4">
        <w:rPr>
          <w:rFonts w:ascii="Times New Roman" w:hAnsi="Times New Roman" w:cs="Times New Roman"/>
          <w:sz w:val="28"/>
          <w:szCs w:val="28"/>
        </w:rPr>
        <w:t>4.5.  Проверка  может  носить  плановый  (осуществляется  на основании  полугодовых  или  годовых планов работы) и внеплановый характер (по конкретному обращению заявителя).</w:t>
      </w:r>
    </w:p>
    <w:p w:rsidR="00857FC4" w:rsidRPr="00857FC4" w:rsidRDefault="00857FC4" w:rsidP="00857FC4">
      <w:pPr>
        <w:tabs>
          <w:tab w:val="left" w:pos="3396"/>
        </w:tabs>
        <w:rPr>
          <w:rFonts w:ascii="Times New Roman" w:hAnsi="Times New Roman" w:cs="Times New Roman"/>
          <w:sz w:val="28"/>
          <w:szCs w:val="28"/>
        </w:rPr>
      </w:pPr>
      <w:r w:rsidRPr="00857FC4">
        <w:rPr>
          <w:rFonts w:ascii="Times New Roman" w:hAnsi="Times New Roman" w:cs="Times New Roman"/>
          <w:sz w:val="28"/>
          <w:szCs w:val="28"/>
        </w:rPr>
        <w:t>4.6. Для проведения проверки полноты и качества предоставлени</w:t>
      </w:r>
      <w:r>
        <w:rPr>
          <w:rFonts w:ascii="Times New Roman" w:hAnsi="Times New Roman" w:cs="Times New Roman"/>
          <w:sz w:val="28"/>
          <w:szCs w:val="28"/>
        </w:rPr>
        <w:t xml:space="preserve">я услуги формируется комиссия. </w:t>
      </w:r>
      <w:r w:rsidRPr="00857FC4">
        <w:rPr>
          <w:rFonts w:ascii="Times New Roman" w:hAnsi="Times New Roman" w:cs="Times New Roman"/>
          <w:sz w:val="28"/>
          <w:szCs w:val="28"/>
        </w:rPr>
        <w:t>Деятельность комиссии осуществляется в соответствии с планом проведения проверки.</w:t>
      </w:r>
    </w:p>
    <w:p w:rsidR="00857FC4" w:rsidRDefault="00857FC4" w:rsidP="00857FC4">
      <w:pPr>
        <w:tabs>
          <w:tab w:val="left" w:pos="3396"/>
        </w:tabs>
        <w:rPr>
          <w:rFonts w:ascii="Times New Roman" w:hAnsi="Times New Roman" w:cs="Times New Roman"/>
          <w:sz w:val="28"/>
          <w:szCs w:val="28"/>
        </w:rPr>
      </w:pPr>
      <w:r w:rsidRPr="00857FC4">
        <w:rPr>
          <w:rFonts w:ascii="Times New Roman" w:hAnsi="Times New Roman" w:cs="Times New Roman"/>
          <w:sz w:val="28"/>
          <w:szCs w:val="28"/>
        </w:rPr>
        <w:t xml:space="preserve">4.7.  По  результатам  проведения  проверок  в  случае  выявления нарушений  </w:t>
      </w:r>
      <w:r>
        <w:rPr>
          <w:rFonts w:ascii="Times New Roman" w:hAnsi="Times New Roman" w:cs="Times New Roman"/>
          <w:sz w:val="28"/>
          <w:szCs w:val="28"/>
        </w:rPr>
        <w:lastRenderedPageBreak/>
        <w:t xml:space="preserve">прав  заявителей </w:t>
      </w:r>
      <w:r w:rsidRPr="00857FC4">
        <w:rPr>
          <w:rFonts w:ascii="Times New Roman" w:hAnsi="Times New Roman" w:cs="Times New Roman"/>
          <w:sz w:val="28"/>
          <w:szCs w:val="28"/>
        </w:rPr>
        <w:t>осуществляется  привлечение  виновных  лиц  к  ответственности  в</w:t>
      </w:r>
      <w:r>
        <w:rPr>
          <w:rFonts w:ascii="Times New Roman" w:hAnsi="Times New Roman" w:cs="Times New Roman"/>
          <w:sz w:val="28"/>
          <w:szCs w:val="28"/>
        </w:rPr>
        <w:t xml:space="preserve">  соответствии  с  действующим </w:t>
      </w:r>
      <w:r w:rsidRPr="00857FC4">
        <w:rPr>
          <w:rFonts w:ascii="Times New Roman" w:hAnsi="Times New Roman" w:cs="Times New Roman"/>
          <w:sz w:val="28"/>
          <w:szCs w:val="28"/>
        </w:rPr>
        <w:t>законодательством.</w:t>
      </w:r>
      <w:r w:rsidRPr="00857FC4">
        <w:rPr>
          <w:rFonts w:ascii="Times New Roman" w:hAnsi="Times New Roman" w:cs="Times New Roman"/>
          <w:sz w:val="28"/>
          <w:szCs w:val="28"/>
        </w:rPr>
        <w:cr/>
      </w:r>
    </w:p>
    <w:p w:rsidR="00857FC4" w:rsidRDefault="00857FC4" w:rsidP="00857FC4">
      <w:pPr>
        <w:tabs>
          <w:tab w:val="left" w:pos="3396"/>
        </w:tabs>
        <w:rPr>
          <w:rFonts w:ascii="Times New Roman" w:hAnsi="Times New Roman" w:cs="Times New Roman"/>
          <w:sz w:val="28"/>
          <w:szCs w:val="28"/>
        </w:rPr>
      </w:pPr>
    </w:p>
    <w:p w:rsidR="00857FC4" w:rsidRDefault="00857FC4" w:rsidP="00857FC4">
      <w:pPr>
        <w:tabs>
          <w:tab w:val="left" w:pos="3396"/>
        </w:tabs>
        <w:jc w:val="center"/>
        <w:rPr>
          <w:rFonts w:ascii="Times New Roman" w:hAnsi="Times New Roman" w:cs="Times New Roman"/>
          <w:b/>
          <w:sz w:val="28"/>
          <w:szCs w:val="28"/>
        </w:rPr>
      </w:pPr>
      <w:r w:rsidRPr="00857FC4">
        <w:rPr>
          <w:rFonts w:ascii="Times New Roman" w:hAnsi="Times New Roman" w:cs="Times New Roman"/>
          <w:b/>
          <w:sz w:val="28"/>
          <w:szCs w:val="28"/>
        </w:rPr>
        <w:t>V. Досудебный (внесудебный) порядок обжалования решений и действий (бездействия)</w:t>
      </w:r>
      <w:r>
        <w:rPr>
          <w:rFonts w:ascii="Times New Roman" w:hAnsi="Times New Roman" w:cs="Times New Roman"/>
          <w:b/>
          <w:sz w:val="28"/>
          <w:szCs w:val="28"/>
        </w:rPr>
        <w:t xml:space="preserve"> </w:t>
      </w:r>
      <w:r w:rsidRPr="00857FC4">
        <w:rPr>
          <w:rFonts w:ascii="Times New Roman" w:hAnsi="Times New Roman" w:cs="Times New Roman"/>
          <w:b/>
          <w:sz w:val="28"/>
          <w:szCs w:val="28"/>
        </w:rPr>
        <w:t>органа, предоставляющего государственную услугу, а также его должностных лиц</w:t>
      </w:r>
    </w:p>
    <w:p w:rsidR="00857FC4" w:rsidRPr="00857FC4" w:rsidRDefault="00857FC4" w:rsidP="00857FC4">
      <w:pPr>
        <w:tabs>
          <w:tab w:val="left" w:pos="3396"/>
        </w:tabs>
        <w:jc w:val="center"/>
        <w:rPr>
          <w:rFonts w:ascii="Times New Roman" w:hAnsi="Times New Roman" w:cs="Times New Roman"/>
          <w:b/>
          <w:sz w:val="28"/>
          <w:szCs w:val="28"/>
        </w:rPr>
      </w:pPr>
    </w:p>
    <w:p w:rsidR="00857FC4" w:rsidRPr="00857FC4" w:rsidRDefault="00857FC4" w:rsidP="00857FC4">
      <w:pPr>
        <w:tabs>
          <w:tab w:val="left" w:pos="3396"/>
        </w:tabs>
        <w:rPr>
          <w:rFonts w:ascii="Times New Roman" w:hAnsi="Times New Roman" w:cs="Times New Roman"/>
          <w:sz w:val="28"/>
          <w:szCs w:val="28"/>
        </w:rPr>
      </w:pPr>
      <w:r w:rsidRPr="00857FC4">
        <w:rPr>
          <w:rFonts w:ascii="Times New Roman" w:hAnsi="Times New Roman" w:cs="Times New Roman"/>
          <w:sz w:val="28"/>
          <w:szCs w:val="28"/>
        </w:rPr>
        <w:t>5.1. Заявитель может обратиться с жалобой, в том числе в следующих случаях:</w:t>
      </w:r>
    </w:p>
    <w:p w:rsidR="00857FC4" w:rsidRPr="00857FC4" w:rsidRDefault="00857FC4" w:rsidP="00857FC4">
      <w:pPr>
        <w:tabs>
          <w:tab w:val="left" w:pos="3396"/>
        </w:tabs>
        <w:rPr>
          <w:rFonts w:ascii="Times New Roman" w:hAnsi="Times New Roman" w:cs="Times New Roman"/>
          <w:sz w:val="28"/>
          <w:szCs w:val="28"/>
        </w:rPr>
      </w:pPr>
      <w:r w:rsidRPr="00857FC4">
        <w:rPr>
          <w:rFonts w:ascii="Times New Roman" w:hAnsi="Times New Roman" w:cs="Times New Roman"/>
          <w:sz w:val="28"/>
          <w:szCs w:val="28"/>
        </w:rPr>
        <w:t>1) нарушение срока регистрации запроса заявителя о предоставлении муниципальн</w:t>
      </w:r>
      <w:r w:rsidR="00C1467E">
        <w:rPr>
          <w:rFonts w:ascii="Times New Roman" w:hAnsi="Times New Roman" w:cs="Times New Roman"/>
          <w:sz w:val="28"/>
          <w:szCs w:val="28"/>
        </w:rPr>
        <w:t>ой услуги;</w:t>
      </w:r>
    </w:p>
    <w:p w:rsidR="00857FC4" w:rsidRPr="00857FC4" w:rsidRDefault="00857FC4" w:rsidP="00857FC4">
      <w:pPr>
        <w:tabs>
          <w:tab w:val="left" w:pos="3396"/>
        </w:tabs>
        <w:rPr>
          <w:rFonts w:ascii="Times New Roman" w:hAnsi="Times New Roman" w:cs="Times New Roman"/>
          <w:sz w:val="28"/>
          <w:szCs w:val="28"/>
        </w:rPr>
      </w:pPr>
      <w:r w:rsidRPr="00857FC4">
        <w:rPr>
          <w:rFonts w:ascii="Times New Roman" w:hAnsi="Times New Roman" w:cs="Times New Roman"/>
          <w:sz w:val="28"/>
          <w:szCs w:val="28"/>
        </w:rPr>
        <w:t>2) нарушение срока предоставления муниципальной услуги;</w:t>
      </w:r>
      <w:r w:rsidRPr="00857FC4">
        <w:rPr>
          <w:rFonts w:ascii="Times New Roman" w:hAnsi="Times New Roman" w:cs="Times New Roman"/>
          <w:sz w:val="28"/>
          <w:szCs w:val="28"/>
        </w:rPr>
        <w:cr/>
        <w:t xml:space="preserve">3)  требование  у  заявителя  документов  или  информации  </w:t>
      </w:r>
      <w:r w:rsidR="00C1467E">
        <w:rPr>
          <w:rFonts w:ascii="Times New Roman" w:hAnsi="Times New Roman" w:cs="Times New Roman"/>
          <w:sz w:val="28"/>
          <w:szCs w:val="28"/>
        </w:rPr>
        <w:t xml:space="preserve">либо  осуществления  действий, </w:t>
      </w:r>
      <w:r w:rsidRPr="00857FC4">
        <w:rPr>
          <w:rFonts w:ascii="Times New Roman" w:hAnsi="Times New Roman" w:cs="Times New Roman"/>
          <w:sz w:val="28"/>
          <w:szCs w:val="28"/>
        </w:rPr>
        <w:t>представление  или  осуществление которых  не  предусмотрено  н</w:t>
      </w:r>
      <w:r w:rsidR="00C1467E">
        <w:rPr>
          <w:rFonts w:ascii="Times New Roman" w:hAnsi="Times New Roman" w:cs="Times New Roman"/>
          <w:sz w:val="28"/>
          <w:szCs w:val="28"/>
        </w:rPr>
        <w:t xml:space="preserve">ормативными  правовыми  актами </w:t>
      </w:r>
      <w:r w:rsidRPr="00857FC4">
        <w:rPr>
          <w:rFonts w:ascii="Times New Roman" w:hAnsi="Times New Roman" w:cs="Times New Roman"/>
          <w:sz w:val="28"/>
          <w:szCs w:val="28"/>
        </w:rPr>
        <w:t xml:space="preserve">Российской  Федерации,  нормативными  правовыми  актами  субъектов  Российской  Федерации, </w:t>
      </w:r>
    </w:p>
    <w:p w:rsidR="00857FC4" w:rsidRPr="00857FC4" w:rsidRDefault="00857FC4" w:rsidP="00857FC4">
      <w:pPr>
        <w:tabs>
          <w:tab w:val="left" w:pos="3396"/>
        </w:tabs>
        <w:rPr>
          <w:rFonts w:ascii="Times New Roman" w:hAnsi="Times New Roman" w:cs="Times New Roman"/>
          <w:sz w:val="28"/>
          <w:szCs w:val="28"/>
        </w:rPr>
      </w:pPr>
      <w:r w:rsidRPr="00857FC4">
        <w:rPr>
          <w:rFonts w:ascii="Times New Roman" w:hAnsi="Times New Roman" w:cs="Times New Roman"/>
          <w:sz w:val="28"/>
          <w:szCs w:val="28"/>
        </w:rPr>
        <w:t>муниципальными правовыми актами для предоставления муниципальной услуги;</w:t>
      </w:r>
    </w:p>
    <w:p w:rsidR="00857FC4" w:rsidRPr="00857FC4" w:rsidRDefault="00857FC4" w:rsidP="00857FC4">
      <w:pPr>
        <w:tabs>
          <w:tab w:val="left" w:pos="3396"/>
        </w:tabs>
        <w:rPr>
          <w:rFonts w:ascii="Times New Roman" w:hAnsi="Times New Roman" w:cs="Times New Roman"/>
          <w:sz w:val="28"/>
          <w:szCs w:val="28"/>
        </w:rPr>
      </w:pPr>
      <w:proofErr w:type="gramStart"/>
      <w:r w:rsidRPr="00857FC4">
        <w:rPr>
          <w:rFonts w:ascii="Times New Roman" w:hAnsi="Times New Roman" w:cs="Times New Roman"/>
          <w:sz w:val="28"/>
          <w:szCs w:val="28"/>
        </w:rPr>
        <w:t>4)  отказ  в  предоставлении  муниципальной  услуги,  если  основа</w:t>
      </w:r>
      <w:r w:rsidR="00C1467E">
        <w:rPr>
          <w:rFonts w:ascii="Times New Roman" w:hAnsi="Times New Roman" w:cs="Times New Roman"/>
          <w:sz w:val="28"/>
          <w:szCs w:val="28"/>
        </w:rPr>
        <w:t xml:space="preserve">ния  отказа  не  предусмотрены </w:t>
      </w:r>
      <w:r w:rsidRPr="00857FC4">
        <w:rPr>
          <w:rFonts w:ascii="Times New Roman" w:hAnsi="Times New Roman" w:cs="Times New Roman"/>
          <w:sz w:val="28"/>
          <w:szCs w:val="28"/>
        </w:rPr>
        <w:t xml:space="preserve">федеральными законами  и  принятыми в  соответствии  с  ними </w:t>
      </w:r>
      <w:r w:rsidR="00C1467E">
        <w:rPr>
          <w:rFonts w:ascii="Times New Roman" w:hAnsi="Times New Roman" w:cs="Times New Roman"/>
          <w:sz w:val="28"/>
          <w:szCs w:val="28"/>
        </w:rPr>
        <w:t xml:space="preserve">иными  нормативными  правовыми </w:t>
      </w:r>
      <w:r w:rsidRPr="00857FC4">
        <w:rPr>
          <w:rFonts w:ascii="Times New Roman" w:hAnsi="Times New Roman" w:cs="Times New Roman"/>
          <w:sz w:val="28"/>
          <w:szCs w:val="28"/>
        </w:rPr>
        <w:t>актами Российской Федерации, нормативными правовыми актами субъекта Российской Федерации;</w:t>
      </w:r>
      <w:proofErr w:type="gramEnd"/>
    </w:p>
    <w:p w:rsidR="00857FC4" w:rsidRPr="00857FC4" w:rsidRDefault="00857FC4" w:rsidP="00857FC4">
      <w:pPr>
        <w:tabs>
          <w:tab w:val="left" w:pos="3396"/>
        </w:tabs>
        <w:rPr>
          <w:rFonts w:ascii="Times New Roman" w:hAnsi="Times New Roman" w:cs="Times New Roman"/>
          <w:sz w:val="28"/>
          <w:szCs w:val="28"/>
        </w:rPr>
      </w:pPr>
      <w:r w:rsidRPr="00857FC4">
        <w:rPr>
          <w:rFonts w:ascii="Times New Roman" w:hAnsi="Times New Roman" w:cs="Times New Roman"/>
          <w:sz w:val="28"/>
          <w:szCs w:val="28"/>
        </w:rPr>
        <w:t>5) отказ в приеме документов, предоставление которых предус</w:t>
      </w:r>
      <w:r w:rsidR="00C1467E">
        <w:rPr>
          <w:rFonts w:ascii="Times New Roman" w:hAnsi="Times New Roman" w:cs="Times New Roman"/>
          <w:sz w:val="28"/>
          <w:szCs w:val="28"/>
        </w:rPr>
        <w:t xml:space="preserve">мотрено нормативными правовыми </w:t>
      </w:r>
      <w:r w:rsidRPr="00857FC4">
        <w:rPr>
          <w:rFonts w:ascii="Times New Roman" w:hAnsi="Times New Roman" w:cs="Times New Roman"/>
          <w:sz w:val="28"/>
          <w:szCs w:val="28"/>
        </w:rPr>
        <w:t>актами Российской Федерации, нормативными правовыми актами</w:t>
      </w:r>
      <w:r w:rsidR="00C1467E">
        <w:rPr>
          <w:rFonts w:ascii="Times New Roman" w:hAnsi="Times New Roman" w:cs="Times New Roman"/>
          <w:sz w:val="28"/>
          <w:szCs w:val="28"/>
        </w:rPr>
        <w:t xml:space="preserve"> субъекта Российской Федерации </w:t>
      </w:r>
      <w:r w:rsidRPr="00857FC4">
        <w:rPr>
          <w:rFonts w:ascii="Times New Roman" w:hAnsi="Times New Roman" w:cs="Times New Roman"/>
          <w:sz w:val="28"/>
          <w:szCs w:val="28"/>
        </w:rPr>
        <w:t>для предоставления муниципальной услуги, у заявителя;</w:t>
      </w:r>
    </w:p>
    <w:p w:rsidR="00857FC4" w:rsidRPr="00857FC4" w:rsidRDefault="00857FC4" w:rsidP="00857FC4">
      <w:pPr>
        <w:tabs>
          <w:tab w:val="left" w:pos="3396"/>
        </w:tabs>
        <w:rPr>
          <w:rFonts w:ascii="Times New Roman" w:hAnsi="Times New Roman" w:cs="Times New Roman"/>
          <w:sz w:val="28"/>
          <w:szCs w:val="28"/>
        </w:rPr>
      </w:pPr>
      <w:r w:rsidRPr="00857FC4">
        <w:rPr>
          <w:rFonts w:ascii="Times New Roman" w:hAnsi="Times New Roman" w:cs="Times New Roman"/>
          <w:sz w:val="28"/>
          <w:szCs w:val="28"/>
        </w:rPr>
        <w:t>6) требование с заявителя при предоставлении муниципальной ус</w:t>
      </w:r>
      <w:r w:rsidR="00C1467E">
        <w:rPr>
          <w:rFonts w:ascii="Times New Roman" w:hAnsi="Times New Roman" w:cs="Times New Roman"/>
          <w:sz w:val="28"/>
          <w:szCs w:val="28"/>
        </w:rPr>
        <w:t xml:space="preserve">луги платы, не предусмотренной </w:t>
      </w:r>
      <w:r w:rsidRPr="00857FC4">
        <w:rPr>
          <w:rFonts w:ascii="Times New Roman" w:hAnsi="Times New Roman" w:cs="Times New Roman"/>
          <w:sz w:val="28"/>
          <w:szCs w:val="28"/>
        </w:rPr>
        <w:t>нормативными  правовыми  актами  Российской  Федерации,  н</w:t>
      </w:r>
      <w:r w:rsidR="00C1467E">
        <w:rPr>
          <w:rFonts w:ascii="Times New Roman" w:hAnsi="Times New Roman" w:cs="Times New Roman"/>
          <w:sz w:val="28"/>
          <w:szCs w:val="28"/>
        </w:rPr>
        <w:t xml:space="preserve">ормативными  правовыми  актами </w:t>
      </w:r>
      <w:r w:rsidRPr="00857FC4">
        <w:rPr>
          <w:rFonts w:ascii="Times New Roman" w:hAnsi="Times New Roman" w:cs="Times New Roman"/>
          <w:sz w:val="28"/>
          <w:szCs w:val="28"/>
        </w:rPr>
        <w:t>субъекта Российской Федерации;</w:t>
      </w:r>
    </w:p>
    <w:p w:rsidR="00857FC4" w:rsidRPr="00857FC4" w:rsidRDefault="00857FC4" w:rsidP="00857FC4">
      <w:pPr>
        <w:tabs>
          <w:tab w:val="left" w:pos="3396"/>
        </w:tabs>
        <w:rPr>
          <w:rFonts w:ascii="Times New Roman" w:hAnsi="Times New Roman" w:cs="Times New Roman"/>
          <w:sz w:val="28"/>
          <w:szCs w:val="28"/>
        </w:rPr>
      </w:pPr>
      <w:proofErr w:type="gramStart"/>
      <w:r w:rsidRPr="00857FC4">
        <w:rPr>
          <w:rFonts w:ascii="Times New Roman" w:hAnsi="Times New Roman" w:cs="Times New Roman"/>
          <w:sz w:val="28"/>
          <w:szCs w:val="28"/>
        </w:rPr>
        <w:t>7)  отказ  органа,  предоставляющего  муниципальную  услугу,  должностного  лица  органа, предоставляющего  муниципальную  услугу,  в  исправлении  допу</w:t>
      </w:r>
      <w:r w:rsidR="00C1467E">
        <w:rPr>
          <w:rFonts w:ascii="Times New Roman" w:hAnsi="Times New Roman" w:cs="Times New Roman"/>
          <w:sz w:val="28"/>
          <w:szCs w:val="28"/>
        </w:rPr>
        <w:t xml:space="preserve">щенных  опечаток  и  ошибок  в </w:t>
      </w:r>
      <w:r w:rsidRPr="00857FC4">
        <w:rPr>
          <w:rFonts w:ascii="Times New Roman" w:hAnsi="Times New Roman" w:cs="Times New Roman"/>
          <w:sz w:val="28"/>
          <w:szCs w:val="28"/>
        </w:rPr>
        <w:t xml:space="preserve">выданных  в  результате  предоставления  муниципальной  услуги  документах  либо  нарушение </w:t>
      </w:r>
      <w:proofErr w:type="gramEnd"/>
    </w:p>
    <w:p w:rsidR="00857FC4" w:rsidRPr="00857FC4" w:rsidRDefault="00857FC4" w:rsidP="00857FC4">
      <w:pPr>
        <w:tabs>
          <w:tab w:val="left" w:pos="3396"/>
        </w:tabs>
        <w:rPr>
          <w:rFonts w:ascii="Times New Roman" w:hAnsi="Times New Roman" w:cs="Times New Roman"/>
          <w:sz w:val="28"/>
          <w:szCs w:val="28"/>
        </w:rPr>
      </w:pPr>
      <w:r w:rsidRPr="00857FC4">
        <w:rPr>
          <w:rFonts w:ascii="Times New Roman" w:hAnsi="Times New Roman" w:cs="Times New Roman"/>
          <w:sz w:val="28"/>
          <w:szCs w:val="28"/>
        </w:rPr>
        <w:t>установленного срока таких исправлений.</w:t>
      </w:r>
    </w:p>
    <w:p w:rsidR="00857FC4" w:rsidRPr="00857FC4" w:rsidRDefault="00857FC4" w:rsidP="00857FC4">
      <w:pPr>
        <w:tabs>
          <w:tab w:val="left" w:pos="3396"/>
        </w:tabs>
        <w:rPr>
          <w:rFonts w:ascii="Times New Roman" w:hAnsi="Times New Roman" w:cs="Times New Roman"/>
          <w:sz w:val="28"/>
          <w:szCs w:val="28"/>
        </w:rPr>
      </w:pPr>
      <w:r w:rsidRPr="00857FC4">
        <w:rPr>
          <w:rFonts w:ascii="Times New Roman" w:hAnsi="Times New Roman" w:cs="Times New Roman"/>
          <w:sz w:val="28"/>
          <w:szCs w:val="28"/>
        </w:rPr>
        <w:t>8)  нарушение  срока  или  порядка  выдачи  документов  п</w:t>
      </w:r>
      <w:r w:rsidR="00C1467E">
        <w:rPr>
          <w:rFonts w:ascii="Times New Roman" w:hAnsi="Times New Roman" w:cs="Times New Roman"/>
          <w:sz w:val="28"/>
          <w:szCs w:val="28"/>
        </w:rPr>
        <w:t xml:space="preserve">о  результатам  предоставления </w:t>
      </w:r>
      <w:r w:rsidRPr="00857FC4">
        <w:rPr>
          <w:rFonts w:ascii="Times New Roman" w:hAnsi="Times New Roman" w:cs="Times New Roman"/>
          <w:sz w:val="28"/>
          <w:szCs w:val="28"/>
        </w:rPr>
        <w:t>муниципальной услуги;</w:t>
      </w:r>
    </w:p>
    <w:p w:rsidR="00857FC4" w:rsidRPr="00857FC4" w:rsidRDefault="00857FC4" w:rsidP="00857FC4">
      <w:pPr>
        <w:tabs>
          <w:tab w:val="left" w:pos="3396"/>
        </w:tabs>
        <w:rPr>
          <w:rFonts w:ascii="Times New Roman" w:hAnsi="Times New Roman" w:cs="Times New Roman"/>
          <w:sz w:val="28"/>
          <w:szCs w:val="28"/>
        </w:rPr>
      </w:pPr>
      <w:proofErr w:type="gramStart"/>
      <w:r w:rsidRPr="00857FC4">
        <w:rPr>
          <w:rFonts w:ascii="Times New Roman" w:hAnsi="Times New Roman" w:cs="Times New Roman"/>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w:t>
      </w:r>
      <w:r w:rsidR="00C1467E">
        <w:rPr>
          <w:rFonts w:ascii="Times New Roman" w:hAnsi="Times New Roman" w:cs="Times New Roman"/>
          <w:sz w:val="28"/>
          <w:szCs w:val="28"/>
        </w:rPr>
        <w:t xml:space="preserve">твии с ними иными нормативными </w:t>
      </w:r>
      <w:r w:rsidRPr="00857FC4">
        <w:rPr>
          <w:rFonts w:ascii="Times New Roman" w:hAnsi="Times New Roman" w:cs="Times New Roman"/>
          <w:sz w:val="28"/>
          <w:szCs w:val="28"/>
        </w:rPr>
        <w:t xml:space="preserve">правовыми актами Российской Федерации, законами и иными </w:t>
      </w:r>
      <w:r w:rsidR="00C1467E">
        <w:rPr>
          <w:rFonts w:ascii="Times New Roman" w:hAnsi="Times New Roman" w:cs="Times New Roman"/>
          <w:sz w:val="28"/>
          <w:szCs w:val="28"/>
        </w:rPr>
        <w:t xml:space="preserve">нормативными правовыми  актами </w:t>
      </w:r>
      <w:r w:rsidRPr="00857FC4">
        <w:rPr>
          <w:rFonts w:ascii="Times New Roman" w:hAnsi="Times New Roman" w:cs="Times New Roman"/>
          <w:sz w:val="28"/>
          <w:szCs w:val="28"/>
        </w:rPr>
        <w:t>субъектов Российской Федерации, муниципальными правовыми актами;</w:t>
      </w:r>
      <w:proofErr w:type="gramEnd"/>
    </w:p>
    <w:p w:rsidR="00857FC4" w:rsidRPr="00857FC4" w:rsidRDefault="00857FC4" w:rsidP="00857FC4">
      <w:pPr>
        <w:tabs>
          <w:tab w:val="left" w:pos="3396"/>
        </w:tabs>
        <w:rPr>
          <w:rFonts w:ascii="Times New Roman" w:hAnsi="Times New Roman" w:cs="Times New Roman"/>
          <w:sz w:val="28"/>
          <w:szCs w:val="28"/>
        </w:rPr>
      </w:pPr>
      <w:proofErr w:type="gramStart"/>
      <w:r w:rsidRPr="00857FC4">
        <w:rPr>
          <w:rFonts w:ascii="Times New Roman" w:hAnsi="Times New Roman" w:cs="Times New Roman"/>
          <w:sz w:val="28"/>
          <w:szCs w:val="28"/>
        </w:rPr>
        <w:t xml:space="preserve">10)  требование  у  заявителя  при  предоставлении  муниципальной  услуги  </w:t>
      </w:r>
      <w:r w:rsidR="00C1467E">
        <w:rPr>
          <w:rFonts w:ascii="Times New Roman" w:hAnsi="Times New Roman" w:cs="Times New Roman"/>
          <w:sz w:val="28"/>
          <w:szCs w:val="28"/>
        </w:rPr>
        <w:lastRenderedPageBreak/>
        <w:t xml:space="preserve">документов  или  </w:t>
      </w:r>
      <w:r w:rsidRPr="00857FC4">
        <w:rPr>
          <w:rFonts w:ascii="Times New Roman" w:hAnsi="Times New Roman" w:cs="Times New Roman"/>
          <w:sz w:val="28"/>
          <w:szCs w:val="28"/>
        </w:rPr>
        <w:t>информации,  отсутствие  и  (или)  недостоверность  которых  не  ук</w:t>
      </w:r>
      <w:r w:rsidR="00C1467E">
        <w:rPr>
          <w:rFonts w:ascii="Times New Roman" w:hAnsi="Times New Roman" w:cs="Times New Roman"/>
          <w:sz w:val="28"/>
          <w:szCs w:val="28"/>
        </w:rPr>
        <w:t xml:space="preserve">азывались  при  первоначальном </w:t>
      </w:r>
      <w:r w:rsidRPr="00857FC4">
        <w:rPr>
          <w:rFonts w:ascii="Times New Roman" w:hAnsi="Times New Roman" w:cs="Times New Roman"/>
          <w:sz w:val="28"/>
          <w:szCs w:val="28"/>
        </w:rPr>
        <w:t>отказе  в  приеме  документов,  необходимых  для  предоставления  м</w:t>
      </w:r>
      <w:r w:rsidR="00C1467E">
        <w:rPr>
          <w:rFonts w:ascii="Times New Roman" w:hAnsi="Times New Roman" w:cs="Times New Roman"/>
          <w:sz w:val="28"/>
          <w:szCs w:val="28"/>
        </w:rPr>
        <w:t xml:space="preserve">униципальной  услуги,  либо  в </w:t>
      </w:r>
      <w:r w:rsidRPr="00857FC4">
        <w:rPr>
          <w:rFonts w:ascii="Times New Roman" w:hAnsi="Times New Roman" w:cs="Times New Roman"/>
          <w:sz w:val="28"/>
          <w:szCs w:val="28"/>
        </w:rPr>
        <w:t>предоставлении муниципальной услуги, за исключением случаев, пред</w:t>
      </w:r>
      <w:r w:rsidR="00C1467E">
        <w:rPr>
          <w:rFonts w:ascii="Times New Roman" w:hAnsi="Times New Roman" w:cs="Times New Roman"/>
          <w:sz w:val="28"/>
          <w:szCs w:val="28"/>
        </w:rPr>
        <w:t xml:space="preserve">усмотренных п. 4 ч.  1  ст.  7 </w:t>
      </w:r>
      <w:r w:rsidRPr="00857FC4">
        <w:rPr>
          <w:rFonts w:ascii="Times New Roman" w:hAnsi="Times New Roman" w:cs="Times New Roman"/>
          <w:sz w:val="28"/>
          <w:szCs w:val="28"/>
        </w:rPr>
        <w:t>Федерального закона от 27.07.2010 №210-ФЗ "Об организации пр</w:t>
      </w:r>
      <w:r w:rsidR="00C1467E">
        <w:rPr>
          <w:rFonts w:ascii="Times New Roman" w:hAnsi="Times New Roman" w:cs="Times New Roman"/>
          <w:sz w:val="28"/>
          <w:szCs w:val="28"/>
        </w:rPr>
        <w:t xml:space="preserve">едоставления государственных и </w:t>
      </w:r>
      <w:r w:rsidRPr="00857FC4">
        <w:rPr>
          <w:rFonts w:ascii="Times New Roman" w:hAnsi="Times New Roman" w:cs="Times New Roman"/>
          <w:sz w:val="28"/>
          <w:szCs w:val="28"/>
        </w:rPr>
        <w:t>муниципальных услуг".</w:t>
      </w:r>
      <w:proofErr w:type="gramEnd"/>
    </w:p>
    <w:p w:rsidR="00857FC4" w:rsidRPr="00857FC4" w:rsidRDefault="00857FC4" w:rsidP="00857FC4">
      <w:pPr>
        <w:tabs>
          <w:tab w:val="left" w:pos="3396"/>
        </w:tabs>
        <w:rPr>
          <w:rFonts w:ascii="Times New Roman" w:hAnsi="Times New Roman" w:cs="Times New Roman"/>
          <w:sz w:val="28"/>
          <w:szCs w:val="28"/>
        </w:rPr>
      </w:pPr>
      <w:r w:rsidRPr="00857FC4">
        <w:rPr>
          <w:rFonts w:ascii="Times New Roman" w:hAnsi="Times New Roman" w:cs="Times New Roman"/>
          <w:sz w:val="28"/>
          <w:szCs w:val="28"/>
        </w:rPr>
        <w:t>11) несогласие с решением, действием руководителя Администрации.</w:t>
      </w:r>
    </w:p>
    <w:p w:rsidR="00857FC4" w:rsidRPr="00857FC4" w:rsidRDefault="00857FC4" w:rsidP="00857FC4">
      <w:pPr>
        <w:tabs>
          <w:tab w:val="left" w:pos="3396"/>
        </w:tabs>
        <w:rPr>
          <w:rFonts w:ascii="Times New Roman" w:hAnsi="Times New Roman" w:cs="Times New Roman"/>
          <w:sz w:val="28"/>
          <w:szCs w:val="28"/>
        </w:rPr>
      </w:pPr>
      <w:r w:rsidRPr="00857FC4">
        <w:rPr>
          <w:rFonts w:ascii="Times New Roman" w:hAnsi="Times New Roman" w:cs="Times New Roman"/>
          <w:sz w:val="28"/>
          <w:szCs w:val="28"/>
        </w:rPr>
        <w:t>12) бездействие руководителя Администрации.</w:t>
      </w:r>
    </w:p>
    <w:p w:rsidR="00857FC4" w:rsidRPr="00857FC4" w:rsidRDefault="00857FC4" w:rsidP="00857FC4">
      <w:pPr>
        <w:tabs>
          <w:tab w:val="left" w:pos="3396"/>
        </w:tabs>
        <w:rPr>
          <w:rFonts w:ascii="Times New Roman" w:hAnsi="Times New Roman" w:cs="Times New Roman"/>
          <w:sz w:val="28"/>
          <w:szCs w:val="28"/>
        </w:rPr>
      </w:pPr>
      <w:r w:rsidRPr="00857FC4">
        <w:rPr>
          <w:rFonts w:ascii="Times New Roman" w:hAnsi="Times New Roman" w:cs="Times New Roman"/>
          <w:sz w:val="28"/>
          <w:szCs w:val="28"/>
        </w:rPr>
        <w:t>5.2.  Жалоба  на  решения  и  действия  (бездействие)  Адми</w:t>
      </w:r>
      <w:r w:rsidR="00C1467E">
        <w:rPr>
          <w:rFonts w:ascii="Times New Roman" w:hAnsi="Times New Roman" w:cs="Times New Roman"/>
          <w:sz w:val="28"/>
          <w:szCs w:val="28"/>
        </w:rPr>
        <w:t xml:space="preserve">нистрации,  должностного  лица </w:t>
      </w:r>
      <w:r w:rsidRPr="00857FC4">
        <w:rPr>
          <w:rFonts w:ascii="Times New Roman" w:hAnsi="Times New Roman" w:cs="Times New Roman"/>
          <w:sz w:val="28"/>
          <w:szCs w:val="28"/>
        </w:rPr>
        <w:t>Администрации,  муниципального  служащего,  руководител</w:t>
      </w:r>
      <w:r w:rsidR="00C1467E">
        <w:rPr>
          <w:rFonts w:ascii="Times New Roman" w:hAnsi="Times New Roman" w:cs="Times New Roman"/>
          <w:sz w:val="28"/>
          <w:szCs w:val="28"/>
        </w:rPr>
        <w:t xml:space="preserve">я  Администрации,  может  быть </w:t>
      </w:r>
      <w:r w:rsidRPr="00857FC4">
        <w:rPr>
          <w:rFonts w:ascii="Times New Roman" w:hAnsi="Times New Roman" w:cs="Times New Roman"/>
          <w:sz w:val="28"/>
          <w:szCs w:val="28"/>
        </w:rPr>
        <w:t>направлена  по  почте,  через  многофункциональный  центр,  с  использованием  информационно­</w:t>
      </w:r>
    </w:p>
    <w:p w:rsidR="00857FC4" w:rsidRPr="00857FC4" w:rsidRDefault="00857FC4" w:rsidP="00857FC4">
      <w:pPr>
        <w:tabs>
          <w:tab w:val="left" w:pos="3396"/>
        </w:tabs>
        <w:rPr>
          <w:rFonts w:ascii="Times New Roman" w:hAnsi="Times New Roman" w:cs="Times New Roman"/>
          <w:sz w:val="28"/>
          <w:szCs w:val="28"/>
        </w:rPr>
      </w:pPr>
      <w:r w:rsidRPr="00857FC4">
        <w:rPr>
          <w:rFonts w:ascii="Times New Roman" w:hAnsi="Times New Roman" w:cs="Times New Roman"/>
          <w:sz w:val="28"/>
          <w:szCs w:val="28"/>
        </w:rPr>
        <w:t>телекоммуникационной  сети  "Интернет",  официального  сайта  Ад</w:t>
      </w:r>
      <w:r w:rsidR="00C1467E">
        <w:rPr>
          <w:rFonts w:ascii="Times New Roman" w:hAnsi="Times New Roman" w:cs="Times New Roman"/>
          <w:sz w:val="28"/>
          <w:szCs w:val="28"/>
        </w:rPr>
        <w:t xml:space="preserve">министрации,  единого  портала </w:t>
      </w:r>
      <w:r w:rsidRPr="00857FC4">
        <w:rPr>
          <w:rFonts w:ascii="Times New Roman" w:hAnsi="Times New Roman" w:cs="Times New Roman"/>
          <w:sz w:val="28"/>
          <w:szCs w:val="28"/>
        </w:rPr>
        <w:t>государственных  и  муниципальных  услуг  либо  регионального  пор</w:t>
      </w:r>
      <w:r w:rsidR="00C1467E">
        <w:rPr>
          <w:rFonts w:ascii="Times New Roman" w:hAnsi="Times New Roman" w:cs="Times New Roman"/>
          <w:sz w:val="28"/>
          <w:szCs w:val="28"/>
        </w:rPr>
        <w:t xml:space="preserve">тала  государственных  и </w:t>
      </w:r>
      <w:r w:rsidRPr="00857FC4">
        <w:rPr>
          <w:rFonts w:ascii="Times New Roman" w:hAnsi="Times New Roman" w:cs="Times New Roman"/>
          <w:sz w:val="28"/>
          <w:szCs w:val="28"/>
        </w:rPr>
        <w:t xml:space="preserve">муниципальных услуг, а также может быть </w:t>
      </w:r>
      <w:proofErr w:type="gramStart"/>
      <w:r w:rsidRPr="00857FC4">
        <w:rPr>
          <w:rFonts w:ascii="Times New Roman" w:hAnsi="Times New Roman" w:cs="Times New Roman"/>
          <w:sz w:val="28"/>
          <w:szCs w:val="28"/>
        </w:rPr>
        <w:t>принята</w:t>
      </w:r>
      <w:proofErr w:type="gramEnd"/>
      <w:r w:rsidRPr="00857FC4">
        <w:rPr>
          <w:rFonts w:ascii="Times New Roman" w:hAnsi="Times New Roman" w:cs="Times New Roman"/>
          <w:sz w:val="28"/>
          <w:szCs w:val="28"/>
        </w:rPr>
        <w:t xml:space="preserve"> при личном приеме заявителя.</w:t>
      </w:r>
    </w:p>
    <w:p w:rsidR="00857FC4" w:rsidRPr="00857FC4" w:rsidRDefault="00857FC4" w:rsidP="00857FC4">
      <w:pPr>
        <w:tabs>
          <w:tab w:val="left" w:pos="3396"/>
        </w:tabs>
        <w:rPr>
          <w:rFonts w:ascii="Times New Roman" w:hAnsi="Times New Roman" w:cs="Times New Roman"/>
          <w:sz w:val="28"/>
          <w:szCs w:val="28"/>
        </w:rPr>
      </w:pPr>
      <w:r w:rsidRPr="00857FC4">
        <w:rPr>
          <w:rFonts w:ascii="Times New Roman" w:hAnsi="Times New Roman" w:cs="Times New Roman"/>
          <w:sz w:val="28"/>
          <w:szCs w:val="28"/>
        </w:rPr>
        <w:t>5.3. Жалоба должна содержать:</w:t>
      </w:r>
    </w:p>
    <w:p w:rsidR="00857FC4" w:rsidRPr="00857FC4" w:rsidRDefault="00857FC4" w:rsidP="00857FC4">
      <w:pPr>
        <w:tabs>
          <w:tab w:val="left" w:pos="3396"/>
        </w:tabs>
        <w:rPr>
          <w:rFonts w:ascii="Times New Roman" w:hAnsi="Times New Roman" w:cs="Times New Roman"/>
          <w:sz w:val="28"/>
          <w:szCs w:val="28"/>
        </w:rPr>
      </w:pPr>
      <w:r w:rsidRPr="00857FC4">
        <w:rPr>
          <w:rFonts w:ascii="Times New Roman" w:hAnsi="Times New Roman" w:cs="Times New Roman"/>
          <w:sz w:val="28"/>
          <w:szCs w:val="28"/>
        </w:rPr>
        <w:t>1)  наименование  органа,  предоставляющего  муниципальную  усл</w:t>
      </w:r>
      <w:r w:rsidR="00C1467E">
        <w:rPr>
          <w:rFonts w:ascii="Times New Roman" w:hAnsi="Times New Roman" w:cs="Times New Roman"/>
          <w:sz w:val="28"/>
          <w:szCs w:val="28"/>
        </w:rPr>
        <w:t xml:space="preserve">угу,  фамилию,  имя,  отчество </w:t>
      </w:r>
      <w:r w:rsidRPr="00857FC4">
        <w:rPr>
          <w:rFonts w:ascii="Times New Roman" w:hAnsi="Times New Roman" w:cs="Times New Roman"/>
          <w:sz w:val="28"/>
          <w:szCs w:val="28"/>
        </w:rPr>
        <w:t>муниципального служащего, решения и действия (бездействие) которого обжалуются;</w:t>
      </w:r>
    </w:p>
    <w:p w:rsidR="00857FC4" w:rsidRPr="00857FC4" w:rsidRDefault="00857FC4" w:rsidP="00857FC4">
      <w:pPr>
        <w:tabs>
          <w:tab w:val="left" w:pos="3396"/>
        </w:tabs>
        <w:rPr>
          <w:rFonts w:ascii="Times New Roman" w:hAnsi="Times New Roman" w:cs="Times New Roman"/>
          <w:sz w:val="28"/>
          <w:szCs w:val="28"/>
        </w:rPr>
      </w:pPr>
      <w:proofErr w:type="gramStart"/>
      <w:r w:rsidRPr="00857FC4">
        <w:rPr>
          <w:rFonts w:ascii="Times New Roman" w:hAnsi="Times New Roman" w:cs="Times New Roman"/>
          <w:sz w:val="28"/>
          <w:szCs w:val="28"/>
        </w:rPr>
        <w:t>2)  фамилию,  имя,  отчество,  сведения  о  месте  жительства  заявите</w:t>
      </w:r>
      <w:r w:rsidR="00C1467E">
        <w:rPr>
          <w:rFonts w:ascii="Times New Roman" w:hAnsi="Times New Roman" w:cs="Times New Roman"/>
          <w:sz w:val="28"/>
          <w:szCs w:val="28"/>
        </w:rPr>
        <w:t xml:space="preserve">ля,  а  также  номер  (номера) </w:t>
      </w:r>
      <w:r w:rsidRPr="00857FC4">
        <w:rPr>
          <w:rFonts w:ascii="Times New Roman" w:hAnsi="Times New Roman" w:cs="Times New Roman"/>
          <w:sz w:val="28"/>
          <w:szCs w:val="28"/>
        </w:rPr>
        <w:t>контактного  телефона,  адрес  (адреса)  электронной  почты  (при  нал</w:t>
      </w:r>
      <w:r w:rsidR="00C1467E">
        <w:rPr>
          <w:rFonts w:ascii="Times New Roman" w:hAnsi="Times New Roman" w:cs="Times New Roman"/>
          <w:sz w:val="28"/>
          <w:szCs w:val="28"/>
        </w:rPr>
        <w:t xml:space="preserve">ичии)  и  почтовый  адрес,  по </w:t>
      </w:r>
      <w:r w:rsidRPr="00857FC4">
        <w:rPr>
          <w:rFonts w:ascii="Times New Roman" w:hAnsi="Times New Roman" w:cs="Times New Roman"/>
          <w:sz w:val="28"/>
          <w:szCs w:val="28"/>
        </w:rPr>
        <w:t>которым должен быть направлен ответ заявителю;</w:t>
      </w:r>
      <w:proofErr w:type="gramEnd"/>
    </w:p>
    <w:p w:rsidR="00857FC4" w:rsidRPr="00857FC4" w:rsidRDefault="00857FC4" w:rsidP="00857FC4">
      <w:pPr>
        <w:tabs>
          <w:tab w:val="left" w:pos="3396"/>
        </w:tabs>
        <w:rPr>
          <w:rFonts w:ascii="Times New Roman" w:hAnsi="Times New Roman" w:cs="Times New Roman"/>
          <w:sz w:val="28"/>
          <w:szCs w:val="28"/>
        </w:rPr>
      </w:pPr>
      <w:r w:rsidRPr="00857FC4">
        <w:rPr>
          <w:rFonts w:ascii="Times New Roman" w:hAnsi="Times New Roman" w:cs="Times New Roman"/>
          <w:sz w:val="28"/>
          <w:szCs w:val="28"/>
        </w:rPr>
        <w:t>3) сведения об обжалуемых решениях и действиях (бездействии) ор</w:t>
      </w:r>
      <w:r w:rsidR="00C1467E">
        <w:rPr>
          <w:rFonts w:ascii="Times New Roman" w:hAnsi="Times New Roman" w:cs="Times New Roman"/>
          <w:sz w:val="28"/>
          <w:szCs w:val="28"/>
        </w:rPr>
        <w:t xml:space="preserve">гана, предоставляющего услугу, </w:t>
      </w:r>
      <w:r w:rsidRPr="00857FC4">
        <w:rPr>
          <w:rFonts w:ascii="Times New Roman" w:hAnsi="Times New Roman" w:cs="Times New Roman"/>
          <w:sz w:val="28"/>
          <w:szCs w:val="28"/>
        </w:rPr>
        <w:t>должностного лица либо муниципального служащего;</w:t>
      </w:r>
    </w:p>
    <w:p w:rsidR="00857FC4" w:rsidRPr="00857FC4" w:rsidRDefault="00857FC4" w:rsidP="00857FC4">
      <w:pPr>
        <w:tabs>
          <w:tab w:val="left" w:pos="3396"/>
        </w:tabs>
        <w:rPr>
          <w:rFonts w:ascii="Times New Roman" w:hAnsi="Times New Roman" w:cs="Times New Roman"/>
          <w:sz w:val="28"/>
          <w:szCs w:val="28"/>
        </w:rPr>
      </w:pPr>
      <w:r w:rsidRPr="00857FC4">
        <w:rPr>
          <w:rFonts w:ascii="Times New Roman" w:hAnsi="Times New Roman" w:cs="Times New Roman"/>
          <w:sz w:val="28"/>
          <w:szCs w:val="28"/>
        </w:rPr>
        <w:t>4) доводы,  на основании которых заявитель не согласен с решением</w:t>
      </w:r>
      <w:r w:rsidR="00C1467E">
        <w:rPr>
          <w:rFonts w:ascii="Times New Roman" w:hAnsi="Times New Roman" w:cs="Times New Roman"/>
          <w:sz w:val="28"/>
          <w:szCs w:val="28"/>
        </w:rPr>
        <w:t xml:space="preserve"> и действием (бездействием) </w:t>
      </w:r>
      <w:r w:rsidRPr="00857FC4">
        <w:rPr>
          <w:rFonts w:ascii="Times New Roman" w:hAnsi="Times New Roman" w:cs="Times New Roman"/>
          <w:sz w:val="28"/>
          <w:szCs w:val="28"/>
        </w:rPr>
        <w:t xml:space="preserve">органа,  предоставляющего  муниципальную  услугу,  должностного  лица  либо  муниципального </w:t>
      </w:r>
    </w:p>
    <w:p w:rsidR="00857FC4" w:rsidRPr="00857FC4" w:rsidRDefault="00857FC4" w:rsidP="00857FC4">
      <w:pPr>
        <w:tabs>
          <w:tab w:val="left" w:pos="3396"/>
        </w:tabs>
        <w:rPr>
          <w:rFonts w:ascii="Times New Roman" w:hAnsi="Times New Roman" w:cs="Times New Roman"/>
          <w:sz w:val="28"/>
          <w:szCs w:val="28"/>
        </w:rPr>
      </w:pPr>
      <w:r w:rsidRPr="00857FC4">
        <w:rPr>
          <w:rFonts w:ascii="Times New Roman" w:hAnsi="Times New Roman" w:cs="Times New Roman"/>
          <w:sz w:val="28"/>
          <w:szCs w:val="28"/>
        </w:rPr>
        <w:t>служащего.  Заявителем  могут  быть  представлены  документы  (</w:t>
      </w:r>
      <w:r w:rsidR="00C1467E">
        <w:rPr>
          <w:rFonts w:ascii="Times New Roman" w:hAnsi="Times New Roman" w:cs="Times New Roman"/>
          <w:sz w:val="28"/>
          <w:szCs w:val="28"/>
        </w:rPr>
        <w:t xml:space="preserve">при  наличии),  подтверждающие </w:t>
      </w:r>
      <w:r w:rsidRPr="00857FC4">
        <w:rPr>
          <w:rFonts w:ascii="Times New Roman" w:hAnsi="Times New Roman" w:cs="Times New Roman"/>
          <w:sz w:val="28"/>
          <w:szCs w:val="28"/>
        </w:rPr>
        <w:t>доводы заявителя, либо их копии.</w:t>
      </w:r>
    </w:p>
    <w:p w:rsidR="00857FC4" w:rsidRPr="00857FC4" w:rsidRDefault="00857FC4" w:rsidP="00857FC4">
      <w:pPr>
        <w:tabs>
          <w:tab w:val="left" w:pos="3396"/>
        </w:tabs>
        <w:rPr>
          <w:rFonts w:ascii="Times New Roman" w:hAnsi="Times New Roman" w:cs="Times New Roman"/>
          <w:sz w:val="28"/>
          <w:szCs w:val="28"/>
        </w:rPr>
      </w:pPr>
      <w:r w:rsidRPr="00857FC4">
        <w:rPr>
          <w:rFonts w:ascii="Times New Roman" w:hAnsi="Times New Roman" w:cs="Times New Roman"/>
          <w:sz w:val="28"/>
          <w:szCs w:val="28"/>
        </w:rPr>
        <w:t>5.4. По результатам рассмотрения жалобы Администрация принимает одно из следующих решений:</w:t>
      </w:r>
    </w:p>
    <w:p w:rsidR="00857FC4" w:rsidRPr="00857FC4" w:rsidRDefault="00857FC4" w:rsidP="00857FC4">
      <w:pPr>
        <w:tabs>
          <w:tab w:val="left" w:pos="3396"/>
        </w:tabs>
        <w:rPr>
          <w:rFonts w:ascii="Times New Roman" w:hAnsi="Times New Roman" w:cs="Times New Roman"/>
          <w:sz w:val="28"/>
          <w:szCs w:val="28"/>
        </w:rPr>
      </w:pPr>
      <w:proofErr w:type="gramStart"/>
      <w:r w:rsidRPr="00857FC4">
        <w:rPr>
          <w:rFonts w:ascii="Times New Roman" w:hAnsi="Times New Roman" w:cs="Times New Roman"/>
          <w:sz w:val="28"/>
          <w:szCs w:val="28"/>
        </w:rPr>
        <w:t>1)  жалоба  удовлетворяется,  в  том  числе  в  форме  отмены  пр</w:t>
      </w:r>
      <w:r w:rsidR="00C1467E">
        <w:rPr>
          <w:rFonts w:ascii="Times New Roman" w:hAnsi="Times New Roman" w:cs="Times New Roman"/>
          <w:sz w:val="28"/>
          <w:szCs w:val="28"/>
        </w:rPr>
        <w:t xml:space="preserve">инятого  решения,  исправления </w:t>
      </w:r>
      <w:r w:rsidRPr="00857FC4">
        <w:rPr>
          <w:rFonts w:ascii="Times New Roman" w:hAnsi="Times New Roman" w:cs="Times New Roman"/>
          <w:sz w:val="28"/>
          <w:szCs w:val="28"/>
        </w:rPr>
        <w:t>допущенных опечаток и ошибок в выданных в результате предоставления муници</w:t>
      </w:r>
      <w:r w:rsidR="00C1467E">
        <w:rPr>
          <w:rFonts w:ascii="Times New Roman" w:hAnsi="Times New Roman" w:cs="Times New Roman"/>
          <w:sz w:val="28"/>
          <w:szCs w:val="28"/>
        </w:rPr>
        <w:t xml:space="preserve">пальной услуги </w:t>
      </w:r>
      <w:r w:rsidRPr="00857FC4">
        <w:rPr>
          <w:rFonts w:ascii="Times New Roman" w:hAnsi="Times New Roman" w:cs="Times New Roman"/>
          <w:sz w:val="28"/>
          <w:szCs w:val="28"/>
        </w:rPr>
        <w:t xml:space="preserve">документах,  возврата  заявителю  денежных  средств,  взимание  которых  не  предусмотрено </w:t>
      </w:r>
      <w:proofErr w:type="gramEnd"/>
    </w:p>
    <w:p w:rsidR="00857FC4" w:rsidRPr="00857FC4" w:rsidRDefault="00857FC4" w:rsidP="00857FC4">
      <w:pPr>
        <w:tabs>
          <w:tab w:val="left" w:pos="3396"/>
        </w:tabs>
        <w:rPr>
          <w:rFonts w:ascii="Times New Roman" w:hAnsi="Times New Roman" w:cs="Times New Roman"/>
          <w:sz w:val="28"/>
          <w:szCs w:val="28"/>
        </w:rPr>
      </w:pPr>
      <w:r w:rsidRPr="00857FC4">
        <w:rPr>
          <w:rFonts w:ascii="Times New Roman" w:hAnsi="Times New Roman" w:cs="Times New Roman"/>
          <w:sz w:val="28"/>
          <w:szCs w:val="28"/>
        </w:rPr>
        <w:t xml:space="preserve">нормативными  правовыми  актами  Российской  Федерации,  нормативными  правовыми  актами </w:t>
      </w:r>
    </w:p>
    <w:p w:rsidR="00857FC4" w:rsidRPr="00857FC4" w:rsidRDefault="00857FC4" w:rsidP="00857FC4">
      <w:pPr>
        <w:tabs>
          <w:tab w:val="left" w:pos="3396"/>
        </w:tabs>
        <w:rPr>
          <w:rFonts w:ascii="Times New Roman" w:hAnsi="Times New Roman" w:cs="Times New Roman"/>
          <w:sz w:val="28"/>
          <w:szCs w:val="28"/>
        </w:rPr>
      </w:pPr>
      <w:r w:rsidRPr="00857FC4">
        <w:rPr>
          <w:rFonts w:ascii="Times New Roman" w:hAnsi="Times New Roman" w:cs="Times New Roman"/>
          <w:sz w:val="28"/>
          <w:szCs w:val="28"/>
        </w:rPr>
        <w:t>субъектов Российской Федер</w:t>
      </w:r>
      <w:r w:rsidR="00C1467E">
        <w:rPr>
          <w:rFonts w:ascii="Times New Roman" w:hAnsi="Times New Roman" w:cs="Times New Roman"/>
          <w:sz w:val="28"/>
          <w:szCs w:val="28"/>
        </w:rPr>
        <w:t>ации, муниципальными правовыми актам</w:t>
      </w:r>
      <w:r w:rsidRPr="00857FC4">
        <w:rPr>
          <w:rFonts w:ascii="Times New Roman" w:hAnsi="Times New Roman" w:cs="Times New Roman"/>
          <w:sz w:val="28"/>
          <w:szCs w:val="28"/>
        </w:rPr>
        <w:t>и;</w:t>
      </w:r>
    </w:p>
    <w:p w:rsidR="00857FC4" w:rsidRDefault="00857FC4" w:rsidP="00857FC4">
      <w:pPr>
        <w:tabs>
          <w:tab w:val="left" w:pos="3396"/>
        </w:tabs>
        <w:rPr>
          <w:rFonts w:ascii="Times New Roman" w:hAnsi="Times New Roman" w:cs="Times New Roman"/>
          <w:sz w:val="28"/>
          <w:szCs w:val="28"/>
        </w:rPr>
      </w:pPr>
      <w:r w:rsidRPr="00857FC4">
        <w:rPr>
          <w:rFonts w:ascii="Times New Roman" w:hAnsi="Times New Roman" w:cs="Times New Roman"/>
          <w:sz w:val="28"/>
          <w:szCs w:val="28"/>
        </w:rPr>
        <w:t>2) отказывает в удовлетворении жалобы.</w:t>
      </w:r>
      <w:r w:rsidRPr="00857FC4">
        <w:rPr>
          <w:rFonts w:ascii="Times New Roman" w:hAnsi="Times New Roman" w:cs="Times New Roman"/>
          <w:sz w:val="28"/>
          <w:szCs w:val="28"/>
        </w:rPr>
        <w:cr/>
      </w:r>
    </w:p>
    <w:p w:rsidR="00C1467E" w:rsidRDefault="00C1467E" w:rsidP="00857FC4">
      <w:pPr>
        <w:tabs>
          <w:tab w:val="left" w:pos="3396"/>
        </w:tabs>
        <w:rPr>
          <w:rFonts w:ascii="Times New Roman" w:hAnsi="Times New Roman" w:cs="Times New Roman"/>
          <w:sz w:val="28"/>
          <w:szCs w:val="28"/>
        </w:rPr>
      </w:pPr>
    </w:p>
    <w:p w:rsidR="00C1467E" w:rsidRPr="00C1467E" w:rsidRDefault="00C1467E" w:rsidP="00C1467E">
      <w:pPr>
        <w:tabs>
          <w:tab w:val="left" w:pos="3396"/>
        </w:tabs>
        <w:rPr>
          <w:rFonts w:ascii="Times New Roman" w:hAnsi="Times New Roman" w:cs="Times New Roman"/>
          <w:sz w:val="28"/>
          <w:szCs w:val="28"/>
        </w:rPr>
      </w:pPr>
      <w:r w:rsidRPr="00C1467E">
        <w:rPr>
          <w:rFonts w:ascii="Times New Roman" w:hAnsi="Times New Roman" w:cs="Times New Roman"/>
          <w:sz w:val="28"/>
          <w:szCs w:val="28"/>
        </w:rPr>
        <w:lastRenderedPageBreak/>
        <w:t>5.5.  Жалоба,  поступившая  в  Администрацию,  подлежит  рас</w:t>
      </w:r>
      <w:r>
        <w:rPr>
          <w:rFonts w:ascii="Times New Roman" w:hAnsi="Times New Roman" w:cs="Times New Roman"/>
          <w:sz w:val="28"/>
          <w:szCs w:val="28"/>
        </w:rPr>
        <w:t xml:space="preserve">смотрению  должностным  лицом, </w:t>
      </w:r>
      <w:r w:rsidRPr="00C1467E">
        <w:rPr>
          <w:rFonts w:ascii="Times New Roman" w:hAnsi="Times New Roman" w:cs="Times New Roman"/>
          <w:sz w:val="28"/>
          <w:szCs w:val="28"/>
        </w:rPr>
        <w:t>наделенным полномочиями по рассмотрению жалоб, в течение пят</w:t>
      </w:r>
      <w:r>
        <w:rPr>
          <w:rFonts w:ascii="Times New Roman" w:hAnsi="Times New Roman" w:cs="Times New Roman"/>
          <w:sz w:val="28"/>
          <w:szCs w:val="28"/>
        </w:rPr>
        <w:t xml:space="preserve">надцати рабочих дней со дня ее </w:t>
      </w:r>
      <w:r w:rsidRPr="00C1467E">
        <w:rPr>
          <w:rFonts w:ascii="Times New Roman" w:hAnsi="Times New Roman" w:cs="Times New Roman"/>
          <w:sz w:val="28"/>
          <w:szCs w:val="28"/>
        </w:rPr>
        <w:t xml:space="preserve">регистрации, а в случае обжалования отказа Администрации, должностного лица Администрации </w:t>
      </w:r>
      <w:proofErr w:type="gramStart"/>
      <w:r w:rsidRPr="00C1467E">
        <w:rPr>
          <w:rFonts w:ascii="Times New Roman" w:hAnsi="Times New Roman" w:cs="Times New Roman"/>
          <w:sz w:val="28"/>
          <w:szCs w:val="28"/>
        </w:rPr>
        <w:t>в</w:t>
      </w:r>
      <w:proofErr w:type="gramEnd"/>
      <w:r w:rsidRPr="00C1467E">
        <w:rPr>
          <w:rFonts w:ascii="Times New Roman" w:hAnsi="Times New Roman" w:cs="Times New Roman"/>
          <w:sz w:val="28"/>
          <w:szCs w:val="28"/>
        </w:rPr>
        <w:t xml:space="preserve"> </w:t>
      </w:r>
    </w:p>
    <w:p w:rsidR="00C1467E" w:rsidRPr="00C1467E" w:rsidRDefault="00C1467E" w:rsidP="00C1467E">
      <w:pPr>
        <w:tabs>
          <w:tab w:val="left" w:pos="3396"/>
        </w:tabs>
        <w:rPr>
          <w:rFonts w:ascii="Times New Roman" w:hAnsi="Times New Roman" w:cs="Times New Roman"/>
          <w:sz w:val="28"/>
          <w:szCs w:val="28"/>
        </w:rPr>
      </w:pPr>
      <w:proofErr w:type="gramStart"/>
      <w:r w:rsidRPr="00C1467E">
        <w:rPr>
          <w:rFonts w:ascii="Times New Roman" w:hAnsi="Times New Roman" w:cs="Times New Roman"/>
          <w:sz w:val="28"/>
          <w:szCs w:val="28"/>
        </w:rPr>
        <w:t>приеме</w:t>
      </w:r>
      <w:proofErr w:type="gramEnd"/>
      <w:r w:rsidRPr="00C1467E">
        <w:rPr>
          <w:rFonts w:ascii="Times New Roman" w:hAnsi="Times New Roman" w:cs="Times New Roman"/>
          <w:sz w:val="28"/>
          <w:szCs w:val="28"/>
        </w:rPr>
        <w:t xml:space="preserve"> документов у заявителя либо в исправлении допущенных оп</w:t>
      </w:r>
      <w:r>
        <w:rPr>
          <w:rFonts w:ascii="Times New Roman" w:hAnsi="Times New Roman" w:cs="Times New Roman"/>
          <w:sz w:val="28"/>
          <w:szCs w:val="28"/>
        </w:rPr>
        <w:t xml:space="preserve">ечаток или ошибок или в случае </w:t>
      </w:r>
      <w:r w:rsidRPr="00C1467E">
        <w:rPr>
          <w:rFonts w:ascii="Times New Roman" w:hAnsi="Times New Roman" w:cs="Times New Roman"/>
          <w:sz w:val="28"/>
          <w:szCs w:val="28"/>
        </w:rPr>
        <w:t xml:space="preserve">обжалования нарушения установленного срока таких исправлений - </w:t>
      </w:r>
      <w:r>
        <w:rPr>
          <w:rFonts w:ascii="Times New Roman" w:hAnsi="Times New Roman" w:cs="Times New Roman"/>
          <w:sz w:val="28"/>
          <w:szCs w:val="28"/>
        </w:rPr>
        <w:t xml:space="preserve">в течение пяти рабочих дней со </w:t>
      </w:r>
      <w:r w:rsidRPr="00C1467E">
        <w:rPr>
          <w:rFonts w:ascii="Times New Roman" w:hAnsi="Times New Roman" w:cs="Times New Roman"/>
          <w:sz w:val="28"/>
          <w:szCs w:val="28"/>
        </w:rPr>
        <w:t>дня ее регистрации.</w:t>
      </w:r>
    </w:p>
    <w:p w:rsidR="00C1467E" w:rsidRPr="00C1467E" w:rsidRDefault="00C1467E" w:rsidP="00C1467E">
      <w:pPr>
        <w:tabs>
          <w:tab w:val="left" w:pos="3396"/>
        </w:tabs>
        <w:rPr>
          <w:rFonts w:ascii="Times New Roman" w:hAnsi="Times New Roman" w:cs="Times New Roman"/>
          <w:sz w:val="28"/>
          <w:szCs w:val="28"/>
        </w:rPr>
      </w:pPr>
      <w:r w:rsidRPr="00C1467E">
        <w:rPr>
          <w:rFonts w:ascii="Times New Roman" w:hAnsi="Times New Roman" w:cs="Times New Roman"/>
          <w:sz w:val="28"/>
          <w:szCs w:val="28"/>
        </w:rPr>
        <w:t>5.6. Не позднее дня, следующего за днем принятия решения, зая</w:t>
      </w:r>
      <w:r>
        <w:rPr>
          <w:rFonts w:ascii="Times New Roman" w:hAnsi="Times New Roman" w:cs="Times New Roman"/>
          <w:sz w:val="28"/>
          <w:szCs w:val="28"/>
        </w:rPr>
        <w:t xml:space="preserve">вителю в письменной форме и по </w:t>
      </w:r>
      <w:r w:rsidRPr="00C1467E">
        <w:rPr>
          <w:rFonts w:ascii="Times New Roman" w:hAnsi="Times New Roman" w:cs="Times New Roman"/>
          <w:sz w:val="28"/>
          <w:szCs w:val="28"/>
        </w:rPr>
        <w:t>желанию  заявителя  в  электронной  форме  направляется  мотивир</w:t>
      </w:r>
      <w:r>
        <w:rPr>
          <w:rFonts w:ascii="Times New Roman" w:hAnsi="Times New Roman" w:cs="Times New Roman"/>
          <w:sz w:val="28"/>
          <w:szCs w:val="28"/>
        </w:rPr>
        <w:t xml:space="preserve">ованный  ответ  о  результатах </w:t>
      </w:r>
      <w:r w:rsidRPr="00C1467E">
        <w:rPr>
          <w:rFonts w:ascii="Times New Roman" w:hAnsi="Times New Roman" w:cs="Times New Roman"/>
          <w:sz w:val="28"/>
          <w:szCs w:val="28"/>
        </w:rPr>
        <w:t>рассмотрения жалобы.</w:t>
      </w:r>
    </w:p>
    <w:p w:rsidR="00C1467E" w:rsidRPr="00C1467E" w:rsidRDefault="00C1467E" w:rsidP="00C1467E">
      <w:pPr>
        <w:tabs>
          <w:tab w:val="left" w:pos="3396"/>
        </w:tabs>
        <w:rPr>
          <w:rFonts w:ascii="Times New Roman" w:hAnsi="Times New Roman" w:cs="Times New Roman"/>
          <w:sz w:val="28"/>
          <w:szCs w:val="28"/>
        </w:rPr>
      </w:pPr>
      <w:r w:rsidRPr="00C1467E">
        <w:rPr>
          <w:rFonts w:ascii="Times New Roman" w:hAnsi="Times New Roman" w:cs="Times New Roman"/>
          <w:sz w:val="28"/>
          <w:szCs w:val="28"/>
        </w:rPr>
        <w:t>5.6.1.  В  случае  признания  жалобы  подлежащей  удовлетворению</w:t>
      </w:r>
      <w:r>
        <w:rPr>
          <w:rFonts w:ascii="Times New Roman" w:hAnsi="Times New Roman" w:cs="Times New Roman"/>
          <w:sz w:val="28"/>
          <w:szCs w:val="28"/>
        </w:rPr>
        <w:t xml:space="preserve">  в  ответе  заявителю  дается </w:t>
      </w:r>
      <w:r w:rsidRPr="00C1467E">
        <w:rPr>
          <w:rFonts w:ascii="Times New Roman" w:hAnsi="Times New Roman" w:cs="Times New Roman"/>
          <w:sz w:val="28"/>
          <w:szCs w:val="28"/>
        </w:rPr>
        <w:t>информация  о  действиях,  осуществляемых  Администрацией</w:t>
      </w:r>
      <w:r>
        <w:rPr>
          <w:rFonts w:ascii="Times New Roman" w:hAnsi="Times New Roman" w:cs="Times New Roman"/>
          <w:sz w:val="28"/>
          <w:szCs w:val="28"/>
        </w:rPr>
        <w:t xml:space="preserve">,  в  целях  незамедлительного </w:t>
      </w:r>
      <w:r w:rsidRPr="00C1467E">
        <w:rPr>
          <w:rFonts w:ascii="Times New Roman" w:hAnsi="Times New Roman" w:cs="Times New Roman"/>
          <w:sz w:val="28"/>
          <w:szCs w:val="28"/>
        </w:rPr>
        <w:t xml:space="preserve">устранения  выявленных  нарушений  при  оказании  муниципальной  услуги,  а  также  приносятся </w:t>
      </w:r>
    </w:p>
    <w:p w:rsidR="00C1467E" w:rsidRPr="00C1467E" w:rsidRDefault="00C1467E" w:rsidP="00C1467E">
      <w:pPr>
        <w:tabs>
          <w:tab w:val="left" w:pos="3396"/>
        </w:tabs>
        <w:rPr>
          <w:rFonts w:ascii="Times New Roman" w:hAnsi="Times New Roman" w:cs="Times New Roman"/>
          <w:sz w:val="28"/>
          <w:szCs w:val="28"/>
        </w:rPr>
      </w:pPr>
      <w:r w:rsidRPr="00C1467E">
        <w:rPr>
          <w:rFonts w:ascii="Times New Roman" w:hAnsi="Times New Roman" w:cs="Times New Roman"/>
          <w:sz w:val="28"/>
          <w:szCs w:val="28"/>
        </w:rPr>
        <w:t>извинения  за  доставленные  неудобства  и  указывается  информа</w:t>
      </w:r>
      <w:r>
        <w:rPr>
          <w:rFonts w:ascii="Times New Roman" w:hAnsi="Times New Roman" w:cs="Times New Roman"/>
          <w:sz w:val="28"/>
          <w:szCs w:val="28"/>
        </w:rPr>
        <w:t xml:space="preserve">ция  о  дальнейших  действиях, </w:t>
      </w:r>
      <w:r w:rsidRPr="00C1467E">
        <w:rPr>
          <w:rFonts w:ascii="Times New Roman" w:hAnsi="Times New Roman" w:cs="Times New Roman"/>
          <w:sz w:val="28"/>
          <w:szCs w:val="28"/>
        </w:rPr>
        <w:t>которые необходимо совершить заявителю в целях получения муниципальной услуги.</w:t>
      </w:r>
    </w:p>
    <w:p w:rsidR="00C1467E" w:rsidRPr="00C1467E" w:rsidRDefault="00C1467E" w:rsidP="00C1467E">
      <w:pPr>
        <w:tabs>
          <w:tab w:val="left" w:pos="3396"/>
        </w:tabs>
        <w:rPr>
          <w:rFonts w:ascii="Times New Roman" w:hAnsi="Times New Roman" w:cs="Times New Roman"/>
          <w:sz w:val="28"/>
          <w:szCs w:val="28"/>
        </w:rPr>
      </w:pPr>
      <w:r w:rsidRPr="00C1467E">
        <w:rPr>
          <w:rFonts w:ascii="Times New Roman" w:hAnsi="Times New Roman" w:cs="Times New Roman"/>
          <w:sz w:val="28"/>
          <w:szCs w:val="28"/>
        </w:rPr>
        <w:t xml:space="preserve">5.6.2.  В  случае  признания  </w:t>
      </w:r>
      <w:proofErr w:type="gramStart"/>
      <w:r w:rsidRPr="00C1467E">
        <w:rPr>
          <w:rFonts w:ascii="Times New Roman" w:hAnsi="Times New Roman" w:cs="Times New Roman"/>
          <w:sz w:val="28"/>
          <w:szCs w:val="28"/>
        </w:rPr>
        <w:t>жалобы</w:t>
      </w:r>
      <w:proofErr w:type="gramEnd"/>
      <w:r w:rsidRPr="00C1467E">
        <w:rPr>
          <w:rFonts w:ascii="Times New Roman" w:hAnsi="Times New Roman" w:cs="Times New Roman"/>
          <w:sz w:val="28"/>
          <w:szCs w:val="28"/>
        </w:rPr>
        <w:t xml:space="preserve">  не  подлежащей  удовлетворению  в  ответе  з</w:t>
      </w:r>
      <w:r>
        <w:rPr>
          <w:rFonts w:ascii="Times New Roman" w:hAnsi="Times New Roman" w:cs="Times New Roman"/>
          <w:sz w:val="28"/>
          <w:szCs w:val="28"/>
        </w:rPr>
        <w:t xml:space="preserve">аявителю,  даются </w:t>
      </w:r>
      <w:r w:rsidRPr="00C1467E">
        <w:rPr>
          <w:rFonts w:ascii="Times New Roman" w:hAnsi="Times New Roman" w:cs="Times New Roman"/>
          <w:sz w:val="28"/>
          <w:szCs w:val="28"/>
        </w:rPr>
        <w:t xml:space="preserve">аргументированные разъяснения  о причинах принятого решения,  </w:t>
      </w:r>
      <w:r>
        <w:rPr>
          <w:rFonts w:ascii="Times New Roman" w:hAnsi="Times New Roman" w:cs="Times New Roman"/>
          <w:sz w:val="28"/>
          <w:szCs w:val="28"/>
        </w:rPr>
        <w:t xml:space="preserve">а также информация  о  порядке </w:t>
      </w:r>
      <w:r w:rsidRPr="00C1467E">
        <w:rPr>
          <w:rFonts w:ascii="Times New Roman" w:hAnsi="Times New Roman" w:cs="Times New Roman"/>
          <w:sz w:val="28"/>
          <w:szCs w:val="28"/>
        </w:rPr>
        <w:t>обжалования принятого решения.</w:t>
      </w:r>
    </w:p>
    <w:p w:rsidR="00C1467E" w:rsidRPr="00C1467E" w:rsidRDefault="00C1467E" w:rsidP="00C1467E">
      <w:pPr>
        <w:tabs>
          <w:tab w:val="left" w:pos="3396"/>
        </w:tabs>
        <w:rPr>
          <w:rFonts w:ascii="Times New Roman" w:hAnsi="Times New Roman" w:cs="Times New Roman"/>
          <w:sz w:val="28"/>
          <w:szCs w:val="28"/>
        </w:rPr>
      </w:pPr>
      <w:r w:rsidRPr="00C1467E">
        <w:rPr>
          <w:rFonts w:ascii="Times New Roman" w:hAnsi="Times New Roman" w:cs="Times New Roman"/>
          <w:sz w:val="28"/>
          <w:szCs w:val="28"/>
        </w:rPr>
        <w:t xml:space="preserve">5.7.  В  случае  установления  в  ходе  или  по  результатам  </w:t>
      </w:r>
      <w:proofErr w:type="gramStart"/>
      <w:r w:rsidRPr="00C1467E">
        <w:rPr>
          <w:rFonts w:ascii="Times New Roman" w:hAnsi="Times New Roman" w:cs="Times New Roman"/>
          <w:sz w:val="28"/>
          <w:szCs w:val="28"/>
        </w:rPr>
        <w:t>рассмотре</w:t>
      </w:r>
      <w:r>
        <w:rPr>
          <w:rFonts w:ascii="Times New Roman" w:hAnsi="Times New Roman" w:cs="Times New Roman"/>
          <w:sz w:val="28"/>
          <w:szCs w:val="28"/>
        </w:rPr>
        <w:t xml:space="preserve">ния жалобы  признаков  состава </w:t>
      </w:r>
      <w:r w:rsidRPr="00C1467E">
        <w:rPr>
          <w:rFonts w:ascii="Times New Roman" w:hAnsi="Times New Roman" w:cs="Times New Roman"/>
          <w:sz w:val="28"/>
          <w:szCs w:val="28"/>
        </w:rPr>
        <w:t>административного нарушения</w:t>
      </w:r>
      <w:proofErr w:type="gramEnd"/>
      <w:r w:rsidRPr="00C1467E">
        <w:rPr>
          <w:rFonts w:ascii="Times New Roman" w:hAnsi="Times New Roman" w:cs="Times New Roman"/>
          <w:sz w:val="28"/>
          <w:szCs w:val="28"/>
        </w:rPr>
        <w:t xml:space="preserve"> или преступления должностное лицо, наделенное полномочиями по </w:t>
      </w:r>
    </w:p>
    <w:p w:rsidR="00C1467E" w:rsidRDefault="00C1467E" w:rsidP="00C1467E">
      <w:pPr>
        <w:tabs>
          <w:tab w:val="left" w:pos="3396"/>
        </w:tabs>
        <w:rPr>
          <w:rFonts w:ascii="Times New Roman" w:hAnsi="Times New Roman" w:cs="Times New Roman"/>
          <w:sz w:val="28"/>
          <w:szCs w:val="28"/>
        </w:rPr>
      </w:pPr>
      <w:r w:rsidRPr="00C1467E">
        <w:rPr>
          <w:rFonts w:ascii="Times New Roman" w:hAnsi="Times New Roman" w:cs="Times New Roman"/>
          <w:sz w:val="28"/>
          <w:szCs w:val="28"/>
        </w:rPr>
        <w:t>рассмотрению жалоб, незамедлительно направляет имеющиеся материалы в органы прокуратуры.</w:t>
      </w:r>
      <w:r w:rsidRPr="00C1467E">
        <w:rPr>
          <w:rFonts w:ascii="Times New Roman" w:hAnsi="Times New Roman" w:cs="Times New Roman"/>
          <w:sz w:val="28"/>
          <w:szCs w:val="28"/>
        </w:rPr>
        <w:cr/>
      </w:r>
    </w:p>
    <w:p w:rsidR="00C1467E" w:rsidRDefault="00C1467E" w:rsidP="00C1467E">
      <w:pPr>
        <w:tabs>
          <w:tab w:val="left" w:pos="3396"/>
        </w:tabs>
        <w:rPr>
          <w:rFonts w:ascii="Times New Roman" w:hAnsi="Times New Roman" w:cs="Times New Roman"/>
          <w:sz w:val="28"/>
          <w:szCs w:val="28"/>
        </w:rPr>
      </w:pPr>
    </w:p>
    <w:p w:rsidR="00C1467E" w:rsidRDefault="00C1467E" w:rsidP="00C1467E">
      <w:pPr>
        <w:tabs>
          <w:tab w:val="left" w:pos="3396"/>
        </w:tabs>
        <w:rPr>
          <w:rFonts w:ascii="Times New Roman" w:hAnsi="Times New Roman" w:cs="Times New Roman"/>
          <w:sz w:val="28"/>
          <w:szCs w:val="28"/>
        </w:rPr>
      </w:pPr>
    </w:p>
    <w:p w:rsidR="00C1467E" w:rsidRDefault="00C1467E" w:rsidP="00C1467E">
      <w:pPr>
        <w:tabs>
          <w:tab w:val="left" w:pos="3396"/>
        </w:tabs>
        <w:rPr>
          <w:rFonts w:ascii="Times New Roman" w:hAnsi="Times New Roman" w:cs="Times New Roman"/>
          <w:sz w:val="28"/>
          <w:szCs w:val="28"/>
        </w:rPr>
      </w:pPr>
    </w:p>
    <w:p w:rsidR="00C1467E" w:rsidRDefault="00C1467E">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p w:rsidR="00C66526" w:rsidRPr="00C66526" w:rsidRDefault="00C66526" w:rsidP="00C66526">
      <w:pPr>
        <w:tabs>
          <w:tab w:val="left" w:pos="3396"/>
        </w:tabs>
        <w:jc w:val="right"/>
        <w:rPr>
          <w:rFonts w:ascii="Times New Roman" w:hAnsi="Times New Roman" w:cs="Times New Roman"/>
          <w:sz w:val="28"/>
          <w:szCs w:val="28"/>
        </w:rPr>
      </w:pPr>
      <w:r w:rsidRPr="00C66526">
        <w:rPr>
          <w:rFonts w:ascii="Times New Roman" w:hAnsi="Times New Roman" w:cs="Times New Roman"/>
          <w:sz w:val="28"/>
          <w:szCs w:val="28"/>
        </w:rPr>
        <w:lastRenderedPageBreak/>
        <w:t>Приложение №1</w:t>
      </w:r>
    </w:p>
    <w:p w:rsidR="00C66526" w:rsidRPr="00C66526" w:rsidRDefault="00C66526" w:rsidP="00C66526">
      <w:pPr>
        <w:tabs>
          <w:tab w:val="left" w:pos="3396"/>
        </w:tabs>
        <w:jc w:val="right"/>
        <w:rPr>
          <w:rFonts w:ascii="Times New Roman" w:hAnsi="Times New Roman" w:cs="Times New Roman"/>
          <w:sz w:val="28"/>
          <w:szCs w:val="28"/>
        </w:rPr>
      </w:pPr>
      <w:r w:rsidRPr="00C66526">
        <w:rPr>
          <w:rFonts w:ascii="Times New Roman" w:hAnsi="Times New Roman" w:cs="Times New Roman"/>
          <w:sz w:val="28"/>
          <w:szCs w:val="28"/>
        </w:rPr>
        <w:t xml:space="preserve">к административному регламенту предоставления администрацией </w:t>
      </w:r>
    </w:p>
    <w:p w:rsidR="00C66526" w:rsidRPr="00C66526" w:rsidRDefault="00C66526" w:rsidP="00C66526">
      <w:pPr>
        <w:tabs>
          <w:tab w:val="left" w:pos="3396"/>
        </w:tabs>
        <w:jc w:val="right"/>
        <w:rPr>
          <w:rFonts w:ascii="Times New Roman" w:hAnsi="Times New Roman" w:cs="Times New Roman"/>
          <w:sz w:val="28"/>
          <w:szCs w:val="28"/>
        </w:rPr>
      </w:pPr>
      <w:r w:rsidRPr="00C66526">
        <w:rPr>
          <w:rFonts w:ascii="Times New Roman" w:hAnsi="Times New Roman" w:cs="Times New Roman"/>
          <w:sz w:val="28"/>
          <w:szCs w:val="28"/>
        </w:rPr>
        <w:t xml:space="preserve">Клетнянского района Брянской области муниципальной услуги </w:t>
      </w:r>
    </w:p>
    <w:p w:rsidR="00C66526" w:rsidRPr="00C66526" w:rsidRDefault="00C66526" w:rsidP="00C66526">
      <w:pPr>
        <w:tabs>
          <w:tab w:val="left" w:pos="3396"/>
        </w:tabs>
        <w:jc w:val="right"/>
        <w:rPr>
          <w:rFonts w:ascii="Times New Roman" w:hAnsi="Times New Roman" w:cs="Times New Roman"/>
          <w:sz w:val="28"/>
          <w:szCs w:val="28"/>
        </w:rPr>
      </w:pPr>
      <w:r w:rsidRPr="00C66526">
        <w:rPr>
          <w:rFonts w:ascii="Times New Roman" w:hAnsi="Times New Roman" w:cs="Times New Roman"/>
          <w:sz w:val="28"/>
          <w:szCs w:val="28"/>
        </w:rPr>
        <w:t xml:space="preserve">"Предоставление земельных участков, находящихся в собственности </w:t>
      </w:r>
    </w:p>
    <w:p w:rsidR="00C66526" w:rsidRPr="00C66526" w:rsidRDefault="00C66526" w:rsidP="00C66526">
      <w:pPr>
        <w:tabs>
          <w:tab w:val="left" w:pos="3396"/>
        </w:tabs>
        <w:jc w:val="right"/>
        <w:rPr>
          <w:rFonts w:ascii="Times New Roman" w:hAnsi="Times New Roman" w:cs="Times New Roman"/>
          <w:sz w:val="28"/>
          <w:szCs w:val="28"/>
        </w:rPr>
      </w:pPr>
      <w:r w:rsidRPr="00C66526">
        <w:rPr>
          <w:rFonts w:ascii="Times New Roman" w:hAnsi="Times New Roman" w:cs="Times New Roman"/>
          <w:sz w:val="28"/>
          <w:szCs w:val="28"/>
        </w:rPr>
        <w:t xml:space="preserve">муниципального образования «Клетнянский  муниципальный район» </w:t>
      </w:r>
    </w:p>
    <w:p w:rsidR="00C66526" w:rsidRPr="00C66526" w:rsidRDefault="00C66526" w:rsidP="00C66526">
      <w:pPr>
        <w:tabs>
          <w:tab w:val="left" w:pos="3396"/>
        </w:tabs>
        <w:jc w:val="right"/>
        <w:rPr>
          <w:rFonts w:ascii="Times New Roman" w:hAnsi="Times New Roman" w:cs="Times New Roman"/>
          <w:sz w:val="28"/>
          <w:szCs w:val="28"/>
        </w:rPr>
      </w:pPr>
      <w:r w:rsidRPr="00C66526">
        <w:rPr>
          <w:rFonts w:ascii="Times New Roman" w:hAnsi="Times New Roman" w:cs="Times New Roman"/>
          <w:sz w:val="28"/>
          <w:szCs w:val="28"/>
        </w:rPr>
        <w:t xml:space="preserve">и земельных участков, государственная собственность на которые не </w:t>
      </w:r>
    </w:p>
    <w:p w:rsidR="00C1467E" w:rsidRDefault="00C66526" w:rsidP="00C66526">
      <w:pPr>
        <w:tabs>
          <w:tab w:val="left" w:pos="3396"/>
        </w:tabs>
        <w:jc w:val="right"/>
        <w:rPr>
          <w:rFonts w:ascii="Times New Roman" w:hAnsi="Times New Roman" w:cs="Times New Roman"/>
          <w:sz w:val="28"/>
          <w:szCs w:val="28"/>
        </w:rPr>
      </w:pPr>
      <w:proofErr w:type="gramStart"/>
      <w:r w:rsidRPr="00C66526">
        <w:rPr>
          <w:rFonts w:ascii="Times New Roman" w:hAnsi="Times New Roman" w:cs="Times New Roman"/>
          <w:sz w:val="28"/>
          <w:szCs w:val="28"/>
        </w:rPr>
        <w:t>разграничена</w:t>
      </w:r>
      <w:proofErr w:type="gramEnd"/>
      <w:r w:rsidRPr="00C66526">
        <w:rPr>
          <w:rFonts w:ascii="Times New Roman" w:hAnsi="Times New Roman" w:cs="Times New Roman"/>
          <w:sz w:val="28"/>
          <w:szCs w:val="28"/>
        </w:rPr>
        <w:t>, в аренду без проведения торгов"</w:t>
      </w:r>
      <w:r w:rsidRPr="00C66526">
        <w:rPr>
          <w:rFonts w:ascii="Times New Roman" w:hAnsi="Times New Roman" w:cs="Times New Roman"/>
          <w:sz w:val="28"/>
          <w:szCs w:val="28"/>
        </w:rPr>
        <w:cr/>
      </w:r>
    </w:p>
    <w:p w:rsidR="00C66526" w:rsidRPr="00C66526" w:rsidRDefault="00C66526" w:rsidP="00C66526">
      <w:pPr>
        <w:tabs>
          <w:tab w:val="left" w:pos="3396"/>
        </w:tabs>
        <w:jc w:val="right"/>
        <w:rPr>
          <w:rFonts w:ascii="Times New Roman" w:hAnsi="Times New Roman" w:cs="Times New Roman"/>
          <w:sz w:val="28"/>
          <w:szCs w:val="28"/>
        </w:rPr>
      </w:pPr>
      <w:r w:rsidRPr="00C66526">
        <w:rPr>
          <w:rFonts w:ascii="Times New Roman" w:hAnsi="Times New Roman" w:cs="Times New Roman"/>
          <w:sz w:val="28"/>
          <w:szCs w:val="28"/>
        </w:rPr>
        <w:t xml:space="preserve">Главе администрации </w:t>
      </w:r>
    </w:p>
    <w:p w:rsidR="00C66526" w:rsidRDefault="00C66526" w:rsidP="00C66526">
      <w:pPr>
        <w:tabs>
          <w:tab w:val="left" w:pos="3396"/>
        </w:tabs>
        <w:jc w:val="right"/>
        <w:rPr>
          <w:rFonts w:ascii="Times New Roman" w:hAnsi="Times New Roman" w:cs="Times New Roman"/>
          <w:sz w:val="28"/>
          <w:szCs w:val="28"/>
        </w:rPr>
      </w:pPr>
      <w:r w:rsidRPr="00C66526">
        <w:rPr>
          <w:rFonts w:ascii="Times New Roman" w:hAnsi="Times New Roman" w:cs="Times New Roman"/>
          <w:sz w:val="28"/>
          <w:szCs w:val="28"/>
        </w:rPr>
        <w:t>Клетнянского района</w:t>
      </w:r>
    </w:p>
    <w:p w:rsidR="00C66526" w:rsidRPr="00C66526" w:rsidRDefault="006B426F" w:rsidP="00C66526">
      <w:pPr>
        <w:tabs>
          <w:tab w:val="left" w:pos="3396"/>
        </w:tabs>
        <w:jc w:val="right"/>
        <w:rPr>
          <w:rFonts w:ascii="Times New Roman" w:hAnsi="Times New Roman" w:cs="Times New Roman"/>
          <w:sz w:val="28"/>
          <w:szCs w:val="28"/>
        </w:rPr>
      </w:pPr>
      <w:r>
        <w:rPr>
          <w:rFonts w:ascii="Times New Roman" w:hAnsi="Times New Roman" w:cs="Times New Roman"/>
          <w:noProof/>
          <w:sz w:val="28"/>
          <w:szCs w:val="28"/>
        </w:rPr>
        <w:pict>
          <v:shape id="_x0000_s1035" type="#_x0000_t32" style="position:absolute;left:0;text-align:left;margin-left:186.85pt;margin-top:11.2pt;width:285.85pt;height:0;z-index:251664384" o:connectortype="straight"/>
        </w:pict>
      </w:r>
    </w:p>
    <w:p w:rsidR="00C66526" w:rsidRPr="00C66526" w:rsidRDefault="00C66526" w:rsidP="00C66526">
      <w:pPr>
        <w:tabs>
          <w:tab w:val="left" w:pos="3396"/>
        </w:tabs>
        <w:jc w:val="right"/>
        <w:rPr>
          <w:rFonts w:ascii="Times New Roman" w:hAnsi="Times New Roman" w:cs="Times New Roman"/>
          <w:sz w:val="28"/>
          <w:szCs w:val="28"/>
        </w:rPr>
      </w:pPr>
      <w:r w:rsidRPr="00C66526">
        <w:rPr>
          <w:rFonts w:ascii="Times New Roman" w:hAnsi="Times New Roman" w:cs="Times New Roman"/>
          <w:sz w:val="28"/>
          <w:szCs w:val="28"/>
        </w:rPr>
        <w:t xml:space="preserve">(Ф.И.О.) </w:t>
      </w:r>
    </w:p>
    <w:p w:rsidR="00C66526" w:rsidRDefault="006B426F" w:rsidP="00C66526">
      <w:pPr>
        <w:tabs>
          <w:tab w:val="left" w:pos="3396"/>
        </w:tabs>
        <w:jc w:val="right"/>
        <w:rPr>
          <w:rFonts w:ascii="Times New Roman" w:hAnsi="Times New Roman" w:cs="Times New Roman"/>
          <w:sz w:val="28"/>
          <w:szCs w:val="28"/>
        </w:rPr>
      </w:pPr>
      <w:r>
        <w:rPr>
          <w:rFonts w:ascii="Times New Roman" w:hAnsi="Times New Roman" w:cs="Times New Roman"/>
          <w:noProof/>
          <w:sz w:val="28"/>
          <w:szCs w:val="28"/>
        </w:rPr>
        <w:pict>
          <v:shape id="_x0000_s1036" type="#_x0000_t32" style="position:absolute;left:0;text-align:left;margin-left:186.85pt;margin-top:40.25pt;width:280.45pt;height:0;z-index:251665408" o:connectortype="straight"/>
        </w:pict>
      </w:r>
      <w:r w:rsidR="00C66526" w:rsidRPr="00C66526">
        <w:rPr>
          <w:rFonts w:ascii="Times New Roman" w:hAnsi="Times New Roman" w:cs="Times New Roman"/>
          <w:sz w:val="28"/>
          <w:szCs w:val="28"/>
        </w:rPr>
        <w:t>Для физических лиц</w:t>
      </w:r>
    </w:p>
    <w:p w:rsidR="00C66526" w:rsidRPr="00C66526" w:rsidRDefault="00C66526" w:rsidP="00C66526">
      <w:pPr>
        <w:rPr>
          <w:rFonts w:ascii="Times New Roman" w:hAnsi="Times New Roman" w:cs="Times New Roman"/>
          <w:sz w:val="28"/>
          <w:szCs w:val="28"/>
        </w:rPr>
      </w:pPr>
    </w:p>
    <w:p w:rsidR="00C66526" w:rsidRDefault="00C66526" w:rsidP="00C66526">
      <w:pPr>
        <w:rPr>
          <w:rFonts w:ascii="Times New Roman" w:hAnsi="Times New Roman" w:cs="Times New Roman"/>
          <w:sz w:val="28"/>
          <w:szCs w:val="28"/>
        </w:rPr>
      </w:pPr>
    </w:p>
    <w:p w:rsidR="00C66526" w:rsidRDefault="006B426F" w:rsidP="00C66526">
      <w:pPr>
        <w:tabs>
          <w:tab w:val="left" w:pos="7974"/>
        </w:tabs>
        <w:jc w:val="right"/>
        <w:rPr>
          <w:rFonts w:ascii="Times New Roman" w:hAnsi="Times New Roman" w:cs="Times New Roman"/>
          <w:sz w:val="28"/>
          <w:szCs w:val="28"/>
        </w:rPr>
      </w:pPr>
      <w:r>
        <w:rPr>
          <w:rFonts w:ascii="Times New Roman" w:hAnsi="Times New Roman" w:cs="Times New Roman"/>
          <w:noProof/>
          <w:sz w:val="28"/>
          <w:szCs w:val="28"/>
        </w:rPr>
        <w:pict>
          <v:shape id="_x0000_s1037" type="#_x0000_t32" style="position:absolute;left:0;text-align:left;margin-left:186.85pt;margin-top:29.55pt;width:285.85pt;height:0;z-index:251666432" o:connectortype="straight"/>
        </w:pict>
      </w:r>
      <w:r w:rsidR="00C66526" w:rsidRPr="00C66526">
        <w:rPr>
          <w:rFonts w:ascii="Times New Roman" w:hAnsi="Times New Roman" w:cs="Times New Roman"/>
          <w:sz w:val="28"/>
          <w:szCs w:val="28"/>
        </w:rPr>
        <w:t>(Ф.И.О. заявителя)</w:t>
      </w:r>
      <w:r w:rsidR="00C66526" w:rsidRPr="00C66526">
        <w:rPr>
          <w:rFonts w:ascii="Times New Roman" w:hAnsi="Times New Roman" w:cs="Times New Roman"/>
          <w:sz w:val="28"/>
          <w:szCs w:val="28"/>
        </w:rPr>
        <w:cr/>
      </w:r>
    </w:p>
    <w:p w:rsidR="00C66526" w:rsidRDefault="00C66526" w:rsidP="00C66526">
      <w:pPr>
        <w:tabs>
          <w:tab w:val="left" w:pos="7974"/>
        </w:tabs>
        <w:jc w:val="right"/>
        <w:rPr>
          <w:rFonts w:ascii="Times New Roman" w:hAnsi="Times New Roman" w:cs="Times New Roman"/>
          <w:sz w:val="28"/>
          <w:szCs w:val="28"/>
        </w:rPr>
      </w:pPr>
      <w:r w:rsidRPr="00C66526">
        <w:rPr>
          <w:rFonts w:ascii="Times New Roman" w:hAnsi="Times New Roman" w:cs="Times New Roman"/>
          <w:sz w:val="28"/>
          <w:szCs w:val="28"/>
        </w:rPr>
        <w:t>(паспортные данные)</w:t>
      </w:r>
      <w:r w:rsidRPr="00C66526">
        <w:rPr>
          <w:rFonts w:ascii="Times New Roman" w:hAnsi="Times New Roman" w:cs="Times New Roman"/>
          <w:sz w:val="28"/>
          <w:szCs w:val="28"/>
        </w:rPr>
        <w:cr/>
      </w:r>
    </w:p>
    <w:p w:rsidR="00C66526" w:rsidRDefault="006B426F" w:rsidP="00C66526">
      <w:pPr>
        <w:tabs>
          <w:tab w:val="left" w:pos="7544"/>
        </w:tabs>
        <w:rPr>
          <w:rFonts w:ascii="Times New Roman" w:hAnsi="Times New Roman" w:cs="Times New Roman"/>
          <w:sz w:val="28"/>
          <w:szCs w:val="28"/>
        </w:rPr>
      </w:pPr>
      <w:r>
        <w:rPr>
          <w:rFonts w:ascii="Times New Roman" w:hAnsi="Times New Roman" w:cs="Times New Roman"/>
          <w:noProof/>
          <w:sz w:val="28"/>
          <w:szCs w:val="28"/>
        </w:rPr>
        <w:pict>
          <v:shape id="_x0000_s1038" type="#_x0000_t32" style="position:absolute;margin-left:186.85pt;margin-top:10.35pt;width:280.45pt;height:0;z-index:251667456" o:connectortype="straight"/>
        </w:pict>
      </w:r>
      <w:r w:rsidR="00C66526">
        <w:rPr>
          <w:rFonts w:ascii="Times New Roman" w:hAnsi="Times New Roman" w:cs="Times New Roman"/>
          <w:sz w:val="28"/>
          <w:szCs w:val="28"/>
        </w:rPr>
        <w:tab/>
      </w:r>
    </w:p>
    <w:p w:rsidR="00C66526" w:rsidRDefault="006B426F" w:rsidP="00C66526">
      <w:pPr>
        <w:tabs>
          <w:tab w:val="left" w:pos="7544"/>
        </w:tabs>
        <w:jc w:val="right"/>
        <w:rPr>
          <w:rFonts w:ascii="Times New Roman" w:hAnsi="Times New Roman" w:cs="Times New Roman"/>
          <w:sz w:val="28"/>
          <w:szCs w:val="28"/>
        </w:rPr>
      </w:pPr>
      <w:r>
        <w:rPr>
          <w:rFonts w:ascii="Times New Roman" w:hAnsi="Times New Roman" w:cs="Times New Roman"/>
          <w:noProof/>
          <w:sz w:val="28"/>
          <w:szCs w:val="28"/>
        </w:rPr>
        <w:pict>
          <v:shape id="_x0000_s1039" type="#_x0000_t32" style="position:absolute;left:0;text-align:left;margin-left:195.4pt;margin-top:32.95pt;width:271.9pt;height:0;z-index:251668480" o:connectortype="straight"/>
        </w:pict>
      </w:r>
      <w:r w:rsidR="00C66526" w:rsidRPr="00C66526">
        <w:rPr>
          <w:rFonts w:ascii="Times New Roman" w:hAnsi="Times New Roman" w:cs="Times New Roman"/>
          <w:sz w:val="28"/>
          <w:szCs w:val="28"/>
        </w:rPr>
        <w:t>(по доверенности в интересах)</w:t>
      </w:r>
      <w:r w:rsidR="00C66526" w:rsidRPr="00C66526">
        <w:rPr>
          <w:rFonts w:ascii="Times New Roman" w:hAnsi="Times New Roman" w:cs="Times New Roman"/>
          <w:sz w:val="28"/>
          <w:szCs w:val="28"/>
        </w:rPr>
        <w:cr/>
      </w:r>
    </w:p>
    <w:p w:rsidR="00C66526" w:rsidRDefault="00C66526" w:rsidP="00C66526">
      <w:pPr>
        <w:tabs>
          <w:tab w:val="left" w:pos="7544"/>
        </w:tabs>
        <w:jc w:val="right"/>
        <w:rPr>
          <w:rFonts w:ascii="Times New Roman" w:hAnsi="Times New Roman" w:cs="Times New Roman"/>
          <w:sz w:val="28"/>
          <w:szCs w:val="28"/>
        </w:rPr>
      </w:pPr>
    </w:p>
    <w:p w:rsidR="00C66526" w:rsidRPr="00C66526" w:rsidRDefault="00C66526" w:rsidP="00C66526">
      <w:pPr>
        <w:tabs>
          <w:tab w:val="left" w:pos="7544"/>
        </w:tabs>
        <w:jc w:val="right"/>
        <w:rPr>
          <w:rFonts w:ascii="Times New Roman" w:hAnsi="Times New Roman" w:cs="Times New Roman"/>
          <w:sz w:val="28"/>
          <w:szCs w:val="28"/>
        </w:rPr>
      </w:pPr>
      <w:r w:rsidRPr="00C66526">
        <w:rPr>
          <w:rFonts w:ascii="Times New Roman" w:hAnsi="Times New Roman" w:cs="Times New Roman"/>
          <w:sz w:val="28"/>
          <w:szCs w:val="28"/>
        </w:rPr>
        <w:t>(адрес регистрации)</w:t>
      </w:r>
    </w:p>
    <w:p w:rsidR="00C66526" w:rsidRPr="00C66526" w:rsidRDefault="00C66526" w:rsidP="00C66526">
      <w:pPr>
        <w:tabs>
          <w:tab w:val="left" w:pos="7544"/>
        </w:tabs>
        <w:jc w:val="right"/>
        <w:rPr>
          <w:rFonts w:ascii="Times New Roman" w:hAnsi="Times New Roman" w:cs="Times New Roman"/>
          <w:sz w:val="28"/>
          <w:szCs w:val="28"/>
        </w:rPr>
      </w:pPr>
      <w:r w:rsidRPr="00C66526">
        <w:rPr>
          <w:rFonts w:ascii="Times New Roman" w:hAnsi="Times New Roman" w:cs="Times New Roman"/>
          <w:sz w:val="28"/>
          <w:szCs w:val="28"/>
        </w:rPr>
        <w:t>Контактный телефон__________________</w:t>
      </w:r>
    </w:p>
    <w:p w:rsidR="00C66526" w:rsidRDefault="006B426F" w:rsidP="00C66526">
      <w:pPr>
        <w:tabs>
          <w:tab w:val="left" w:pos="7544"/>
        </w:tabs>
        <w:jc w:val="right"/>
        <w:rPr>
          <w:rFonts w:ascii="Times New Roman" w:hAnsi="Times New Roman" w:cs="Times New Roman"/>
          <w:sz w:val="28"/>
          <w:szCs w:val="28"/>
        </w:rPr>
      </w:pPr>
      <w:r>
        <w:rPr>
          <w:rFonts w:ascii="Times New Roman" w:hAnsi="Times New Roman" w:cs="Times New Roman"/>
          <w:noProof/>
          <w:sz w:val="28"/>
          <w:szCs w:val="28"/>
        </w:rPr>
        <w:pict>
          <v:shape id="_x0000_s1040" type="#_x0000_t32" style="position:absolute;left:0;text-align:left;margin-left:195.4pt;margin-top:37.35pt;width:289.1pt;height:0;z-index:251669504" o:connectortype="straight"/>
        </w:pict>
      </w:r>
      <w:r w:rsidR="00C66526" w:rsidRPr="00C66526">
        <w:rPr>
          <w:rFonts w:ascii="Times New Roman" w:hAnsi="Times New Roman" w:cs="Times New Roman"/>
          <w:sz w:val="28"/>
          <w:szCs w:val="28"/>
        </w:rPr>
        <w:t>Для юридических лиц:</w:t>
      </w:r>
      <w:r w:rsidR="00C66526" w:rsidRPr="00C66526">
        <w:rPr>
          <w:rFonts w:ascii="Times New Roman" w:hAnsi="Times New Roman" w:cs="Times New Roman"/>
          <w:sz w:val="28"/>
          <w:szCs w:val="28"/>
        </w:rPr>
        <w:cr/>
      </w:r>
    </w:p>
    <w:p w:rsidR="0092102B" w:rsidRDefault="0092102B" w:rsidP="00C66526">
      <w:pPr>
        <w:tabs>
          <w:tab w:val="left" w:pos="7544"/>
        </w:tabs>
        <w:jc w:val="right"/>
        <w:rPr>
          <w:rFonts w:ascii="Times New Roman" w:hAnsi="Times New Roman" w:cs="Times New Roman"/>
          <w:sz w:val="28"/>
          <w:szCs w:val="28"/>
        </w:rPr>
      </w:pPr>
    </w:p>
    <w:p w:rsidR="0092102B" w:rsidRDefault="006B426F" w:rsidP="00C66526">
      <w:pPr>
        <w:tabs>
          <w:tab w:val="left" w:pos="7544"/>
        </w:tabs>
        <w:jc w:val="right"/>
        <w:rPr>
          <w:rFonts w:ascii="Times New Roman" w:hAnsi="Times New Roman" w:cs="Times New Roman"/>
          <w:sz w:val="28"/>
          <w:szCs w:val="28"/>
        </w:rPr>
      </w:pPr>
      <w:r>
        <w:rPr>
          <w:rFonts w:ascii="Times New Roman" w:hAnsi="Times New Roman" w:cs="Times New Roman"/>
          <w:noProof/>
          <w:sz w:val="28"/>
          <w:szCs w:val="28"/>
        </w:rPr>
        <w:pict>
          <v:shape id="_x0000_s1041" type="#_x0000_t32" style="position:absolute;left:0;text-align:left;margin-left:195.4pt;margin-top:36.3pt;width:277.3pt;height:0;z-index:251670528" o:connectortype="straight"/>
        </w:pict>
      </w:r>
      <w:r w:rsidR="0092102B" w:rsidRPr="0092102B">
        <w:rPr>
          <w:rFonts w:ascii="Times New Roman" w:hAnsi="Times New Roman" w:cs="Times New Roman"/>
          <w:sz w:val="28"/>
          <w:szCs w:val="28"/>
        </w:rPr>
        <w:t>(полное наименование юридического лица)</w:t>
      </w:r>
      <w:r w:rsidR="0092102B" w:rsidRPr="0092102B">
        <w:rPr>
          <w:rFonts w:ascii="Times New Roman" w:hAnsi="Times New Roman" w:cs="Times New Roman"/>
          <w:sz w:val="28"/>
          <w:szCs w:val="28"/>
        </w:rPr>
        <w:cr/>
      </w:r>
    </w:p>
    <w:p w:rsidR="0092102B" w:rsidRDefault="0092102B" w:rsidP="0092102B">
      <w:pPr>
        <w:rPr>
          <w:rFonts w:ascii="Times New Roman" w:hAnsi="Times New Roman" w:cs="Times New Roman"/>
          <w:sz w:val="28"/>
          <w:szCs w:val="28"/>
        </w:rPr>
      </w:pPr>
    </w:p>
    <w:p w:rsidR="0092102B" w:rsidRDefault="006B426F" w:rsidP="0092102B">
      <w:pPr>
        <w:tabs>
          <w:tab w:val="left" w:pos="6770"/>
        </w:tabs>
        <w:jc w:val="right"/>
        <w:rPr>
          <w:rFonts w:ascii="Times New Roman" w:hAnsi="Times New Roman" w:cs="Times New Roman"/>
          <w:sz w:val="28"/>
          <w:szCs w:val="28"/>
        </w:rPr>
      </w:pPr>
      <w:r>
        <w:rPr>
          <w:rFonts w:ascii="Times New Roman" w:hAnsi="Times New Roman" w:cs="Times New Roman"/>
          <w:noProof/>
          <w:sz w:val="28"/>
          <w:szCs w:val="28"/>
        </w:rPr>
        <w:pict>
          <v:shape id="_x0000_s1042" type="#_x0000_t32" style="position:absolute;left:0;text-align:left;margin-left:205.1pt;margin-top:42.8pt;width:290.15pt;height:0;z-index:251671552" o:connectortype="straight"/>
        </w:pict>
      </w:r>
      <w:r w:rsidR="0092102B" w:rsidRPr="0092102B">
        <w:rPr>
          <w:rFonts w:ascii="Times New Roman" w:hAnsi="Times New Roman" w:cs="Times New Roman"/>
          <w:sz w:val="28"/>
          <w:szCs w:val="28"/>
        </w:rPr>
        <w:t>(Ф.И.О. руководителя)</w:t>
      </w:r>
      <w:r w:rsidR="0092102B" w:rsidRPr="0092102B">
        <w:rPr>
          <w:rFonts w:ascii="Times New Roman" w:hAnsi="Times New Roman" w:cs="Times New Roman"/>
          <w:sz w:val="28"/>
          <w:szCs w:val="28"/>
        </w:rPr>
        <w:cr/>
      </w:r>
    </w:p>
    <w:p w:rsidR="0092102B" w:rsidRDefault="0092102B" w:rsidP="0092102B">
      <w:pPr>
        <w:rPr>
          <w:rFonts w:ascii="Times New Roman" w:hAnsi="Times New Roman" w:cs="Times New Roman"/>
          <w:sz w:val="28"/>
          <w:szCs w:val="28"/>
        </w:rPr>
      </w:pPr>
    </w:p>
    <w:p w:rsidR="0092102B" w:rsidRDefault="006B426F" w:rsidP="0092102B">
      <w:pPr>
        <w:tabs>
          <w:tab w:val="left" w:pos="7436"/>
        </w:tabs>
        <w:jc w:val="right"/>
        <w:rPr>
          <w:rFonts w:ascii="Times New Roman" w:hAnsi="Times New Roman" w:cs="Times New Roman"/>
          <w:sz w:val="28"/>
          <w:szCs w:val="28"/>
        </w:rPr>
      </w:pPr>
      <w:r>
        <w:rPr>
          <w:rFonts w:ascii="Times New Roman" w:hAnsi="Times New Roman" w:cs="Times New Roman"/>
          <w:noProof/>
          <w:sz w:val="28"/>
          <w:szCs w:val="28"/>
        </w:rPr>
        <w:pict>
          <v:shape id="_x0000_s1044" type="#_x0000_t32" style="position:absolute;left:0;text-align:left;margin-left:205.1pt;margin-top:30pt;width:290.15pt;height:0;z-index:251672576" o:connectortype="straight"/>
        </w:pict>
      </w:r>
      <w:r w:rsidR="0092102B" w:rsidRPr="0092102B">
        <w:rPr>
          <w:rFonts w:ascii="Times New Roman" w:hAnsi="Times New Roman" w:cs="Times New Roman"/>
          <w:sz w:val="28"/>
          <w:szCs w:val="28"/>
        </w:rPr>
        <w:t>(почтовый адрес)</w:t>
      </w:r>
      <w:r w:rsidR="0092102B" w:rsidRPr="0092102B">
        <w:rPr>
          <w:rFonts w:ascii="Times New Roman" w:hAnsi="Times New Roman" w:cs="Times New Roman"/>
          <w:sz w:val="28"/>
          <w:szCs w:val="28"/>
        </w:rPr>
        <w:cr/>
      </w:r>
    </w:p>
    <w:p w:rsidR="0092102B" w:rsidRPr="0092102B" w:rsidRDefault="0092102B" w:rsidP="0092102B">
      <w:pPr>
        <w:tabs>
          <w:tab w:val="left" w:pos="7436"/>
        </w:tabs>
        <w:jc w:val="right"/>
        <w:rPr>
          <w:rFonts w:ascii="Times New Roman" w:hAnsi="Times New Roman" w:cs="Times New Roman"/>
          <w:sz w:val="28"/>
          <w:szCs w:val="28"/>
        </w:rPr>
      </w:pPr>
      <w:r w:rsidRPr="0092102B">
        <w:rPr>
          <w:rFonts w:ascii="Times New Roman" w:hAnsi="Times New Roman" w:cs="Times New Roman"/>
          <w:sz w:val="28"/>
          <w:szCs w:val="28"/>
        </w:rPr>
        <w:t>(по доверенности в интересах)</w:t>
      </w:r>
    </w:p>
    <w:p w:rsidR="0092102B" w:rsidRPr="0092102B" w:rsidRDefault="0092102B" w:rsidP="0092102B">
      <w:pPr>
        <w:tabs>
          <w:tab w:val="left" w:pos="7436"/>
        </w:tabs>
        <w:jc w:val="right"/>
        <w:rPr>
          <w:rFonts w:ascii="Times New Roman" w:hAnsi="Times New Roman" w:cs="Times New Roman"/>
          <w:sz w:val="28"/>
          <w:szCs w:val="28"/>
        </w:rPr>
      </w:pPr>
      <w:r w:rsidRPr="0092102B">
        <w:rPr>
          <w:rFonts w:ascii="Times New Roman" w:hAnsi="Times New Roman" w:cs="Times New Roman"/>
          <w:sz w:val="28"/>
          <w:szCs w:val="28"/>
        </w:rPr>
        <w:t>ОГРНУИНН___________________________</w:t>
      </w:r>
    </w:p>
    <w:p w:rsidR="0092102B" w:rsidRDefault="0092102B" w:rsidP="0092102B">
      <w:pPr>
        <w:tabs>
          <w:tab w:val="left" w:pos="7436"/>
        </w:tabs>
        <w:jc w:val="right"/>
        <w:rPr>
          <w:rFonts w:ascii="Times New Roman" w:hAnsi="Times New Roman" w:cs="Times New Roman"/>
          <w:sz w:val="28"/>
          <w:szCs w:val="28"/>
        </w:rPr>
      </w:pPr>
      <w:r w:rsidRPr="0092102B">
        <w:rPr>
          <w:rFonts w:ascii="Times New Roman" w:hAnsi="Times New Roman" w:cs="Times New Roman"/>
          <w:sz w:val="28"/>
          <w:szCs w:val="28"/>
        </w:rPr>
        <w:t>Контактный телефон__________________</w:t>
      </w:r>
      <w:r w:rsidRPr="0092102B">
        <w:rPr>
          <w:rFonts w:ascii="Times New Roman" w:hAnsi="Times New Roman" w:cs="Times New Roman"/>
          <w:sz w:val="28"/>
          <w:szCs w:val="28"/>
        </w:rPr>
        <w:cr/>
      </w:r>
    </w:p>
    <w:p w:rsidR="0092102B" w:rsidRPr="0092102B" w:rsidRDefault="0092102B" w:rsidP="0092102B">
      <w:pPr>
        <w:tabs>
          <w:tab w:val="left" w:pos="7436"/>
        </w:tabs>
        <w:jc w:val="center"/>
        <w:rPr>
          <w:rFonts w:ascii="Times New Roman" w:hAnsi="Times New Roman" w:cs="Times New Roman"/>
          <w:b/>
          <w:sz w:val="28"/>
          <w:szCs w:val="28"/>
        </w:rPr>
      </w:pPr>
      <w:r w:rsidRPr="0092102B">
        <w:rPr>
          <w:rFonts w:ascii="Times New Roman" w:hAnsi="Times New Roman" w:cs="Times New Roman"/>
          <w:b/>
          <w:sz w:val="28"/>
          <w:szCs w:val="28"/>
        </w:rPr>
        <w:t>ЗАЯВЛЕНИЕ</w:t>
      </w:r>
    </w:p>
    <w:p w:rsidR="0092102B" w:rsidRDefault="0092102B" w:rsidP="0092102B">
      <w:pPr>
        <w:tabs>
          <w:tab w:val="left" w:pos="7436"/>
        </w:tabs>
        <w:jc w:val="center"/>
        <w:rPr>
          <w:rFonts w:ascii="Times New Roman" w:hAnsi="Times New Roman" w:cs="Times New Roman"/>
          <w:b/>
          <w:sz w:val="28"/>
          <w:szCs w:val="28"/>
        </w:rPr>
      </w:pPr>
      <w:r w:rsidRPr="0092102B">
        <w:rPr>
          <w:rFonts w:ascii="Times New Roman" w:hAnsi="Times New Roman" w:cs="Times New Roman"/>
          <w:b/>
          <w:sz w:val="28"/>
          <w:szCs w:val="28"/>
        </w:rPr>
        <w:t>о предоставлении земельного участка в аренду без проведения торгов</w:t>
      </w:r>
    </w:p>
    <w:p w:rsidR="0092102B" w:rsidRPr="0092102B" w:rsidRDefault="0092102B" w:rsidP="0092102B">
      <w:pPr>
        <w:tabs>
          <w:tab w:val="left" w:pos="7436"/>
        </w:tabs>
        <w:jc w:val="center"/>
        <w:rPr>
          <w:rFonts w:ascii="Times New Roman" w:hAnsi="Times New Roman" w:cs="Times New Roman"/>
          <w:sz w:val="28"/>
          <w:szCs w:val="28"/>
        </w:rPr>
      </w:pPr>
    </w:p>
    <w:p w:rsidR="0092102B" w:rsidRPr="0092102B" w:rsidRDefault="0092102B" w:rsidP="0092102B">
      <w:pPr>
        <w:tabs>
          <w:tab w:val="left" w:pos="7436"/>
        </w:tabs>
        <w:rPr>
          <w:rFonts w:ascii="Times New Roman" w:hAnsi="Times New Roman" w:cs="Times New Roman"/>
          <w:sz w:val="28"/>
          <w:szCs w:val="28"/>
        </w:rPr>
      </w:pPr>
      <w:r w:rsidRPr="0092102B">
        <w:rPr>
          <w:rFonts w:ascii="Times New Roman" w:hAnsi="Times New Roman" w:cs="Times New Roman"/>
          <w:sz w:val="28"/>
          <w:szCs w:val="28"/>
        </w:rPr>
        <w:t xml:space="preserve">Прошу рассмотреть  вопрос  о  предоставлении  в  аренду земельного  </w:t>
      </w:r>
      <w:proofErr w:type="spellStart"/>
      <w:r w:rsidRPr="0092102B">
        <w:rPr>
          <w:rFonts w:ascii="Times New Roman" w:hAnsi="Times New Roman" w:cs="Times New Roman"/>
          <w:sz w:val="28"/>
          <w:szCs w:val="28"/>
        </w:rPr>
        <w:t>участка</w:t>
      </w:r>
      <w:proofErr w:type="gramStart"/>
      <w:r w:rsidRPr="0092102B">
        <w:rPr>
          <w:rFonts w:ascii="Times New Roman" w:hAnsi="Times New Roman" w:cs="Times New Roman"/>
          <w:sz w:val="28"/>
          <w:szCs w:val="28"/>
        </w:rPr>
        <w:t>,р</w:t>
      </w:r>
      <w:proofErr w:type="gramEnd"/>
      <w:r w:rsidRPr="0092102B">
        <w:rPr>
          <w:rFonts w:ascii="Times New Roman" w:hAnsi="Times New Roman" w:cs="Times New Roman"/>
          <w:sz w:val="28"/>
          <w:szCs w:val="28"/>
        </w:rPr>
        <w:t>асположенного</w:t>
      </w:r>
      <w:proofErr w:type="spellEnd"/>
      <w:r w:rsidRPr="0092102B">
        <w:rPr>
          <w:rFonts w:ascii="Times New Roman" w:hAnsi="Times New Roman" w:cs="Times New Roman"/>
          <w:sz w:val="28"/>
          <w:szCs w:val="28"/>
        </w:rPr>
        <w:t xml:space="preserve">  по  </w:t>
      </w:r>
      <w:proofErr w:type="spellStart"/>
      <w:r w:rsidRPr="0092102B">
        <w:rPr>
          <w:rFonts w:ascii="Times New Roman" w:hAnsi="Times New Roman" w:cs="Times New Roman"/>
          <w:sz w:val="28"/>
          <w:szCs w:val="28"/>
        </w:rPr>
        <w:t>адресу:____________</w:t>
      </w:r>
      <w:proofErr w:type="spellEnd"/>
      <w:r w:rsidRPr="0092102B">
        <w:rPr>
          <w:rFonts w:ascii="Times New Roman" w:hAnsi="Times New Roman" w:cs="Times New Roman"/>
          <w:sz w:val="28"/>
          <w:szCs w:val="28"/>
        </w:rPr>
        <w:t xml:space="preserve">,  </w:t>
      </w:r>
      <w:proofErr w:type="spellStart"/>
      <w:r w:rsidRPr="0092102B">
        <w:rPr>
          <w:rFonts w:ascii="Times New Roman" w:hAnsi="Times New Roman" w:cs="Times New Roman"/>
          <w:sz w:val="28"/>
          <w:szCs w:val="28"/>
        </w:rPr>
        <w:t>площадью________кв</w:t>
      </w:r>
      <w:proofErr w:type="spellEnd"/>
      <w:r w:rsidRPr="0092102B">
        <w:rPr>
          <w:rFonts w:ascii="Times New Roman" w:hAnsi="Times New Roman" w:cs="Times New Roman"/>
          <w:sz w:val="28"/>
          <w:szCs w:val="28"/>
        </w:rPr>
        <w:t xml:space="preserve">.  </w:t>
      </w:r>
      <w:r>
        <w:rPr>
          <w:rFonts w:ascii="Times New Roman" w:hAnsi="Times New Roman" w:cs="Times New Roman"/>
          <w:sz w:val="28"/>
          <w:szCs w:val="28"/>
        </w:rPr>
        <w:lastRenderedPageBreak/>
        <w:t xml:space="preserve">метров,  </w:t>
      </w:r>
      <w:proofErr w:type="spellStart"/>
      <w:r>
        <w:rPr>
          <w:rFonts w:ascii="Times New Roman" w:hAnsi="Times New Roman" w:cs="Times New Roman"/>
          <w:sz w:val="28"/>
          <w:szCs w:val="28"/>
        </w:rPr>
        <w:t>с</w:t>
      </w:r>
      <w:r w:rsidRPr="0092102B">
        <w:rPr>
          <w:rFonts w:ascii="Times New Roman" w:hAnsi="Times New Roman" w:cs="Times New Roman"/>
          <w:sz w:val="28"/>
          <w:szCs w:val="28"/>
        </w:rPr>
        <w:t>кадастровым</w:t>
      </w:r>
      <w:proofErr w:type="spellEnd"/>
      <w:r w:rsidRPr="0092102B">
        <w:rPr>
          <w:rFonts w:ascii="Times New Roman" w:hAnsi="Times New Roman" w:cs="Times New Roman"/>
          <w:sz w:val="28"/>
          <w:szCs w:val="28"/>
        </w:rPr>
        <w:t xml:space="preserve">  </w:t>
      </w:r>
      <w:proofErr w:type="spellStart"/>
      <w:r w:rsidRPr="0092102B">
        <w:rPr>
          <w:rFonts w:ascii="Times New Roman" w:hAnsi="Times New Roman" w:cs="Times New Roman"/>
          <w:sz w:val="28"/>
          <w:szCs w:val="28"/>
        </w:rPr>
        <w:t>номером____________</w:t>
      </w:r>
      <w:proofErr w:type="spellEnd"/>
      <w:r w:rsidRPr="0092102B">
        <w:rPr>
          <w:rFonts w:ascii="Times New Roman" w:hAnsi="Times New Roman" w:cs="Times New Roman"/>
          <w:sz w:val="28"/>
          <w:szCs w:val="28"/>
        </w:rPr>
        <w:t>,  в</w:t>
      </w:r>
      <w:r>
        <w:rPr>
          <w:rFonts w:ascii="Times New Roman" w:hAnsi="Times New Roman" w:cs="Times New Roman"/>
          <w:sz w:val="28"/>
          <w:szCs w:val="28"/>
        </w:rPr>
        <w:t xml:space="preserve">ид  разрешенного  </w:t>
      </w:r>
      <w:proofErr w:type="spellStart"/>
      <w:r>
        <w:rPr>
          <w:rFonts w:ascii="Times New Roman" w:hAnsi="Times New Roman" w:cs="Times New Roman"/>
          <w:sz w:val="28"/>
          <w:szCs w:val="28"/>
        </w:rPr>
        <w:t>использования</w:t>
      </w:r>
      <w:r w:rsidRPr="0092102B">
        <w:rPr>
          <w:rFonts w:ascii="Times New Roman" w:hAnsi="Times New Roman" w:cs="Times New Roman"/>
          <w:sz w:val="28"/>
          <w:szCs w:val="28"/>
        </w:rPr>
        <w:t>земельного</w:t>
      </w:r>
      <w:proofErr w:type="spellEnd"/>
      <w:r w:rsidRPr="0092102B">
        <w:rPr>
          <w:rFonts w:ascii="Times New Roman" w:hAnsi="Times New Roman" w:cs="Times New Roman"/>
          <w:sz w:val="28"/>
          <w:szCs w:val="28"/>
        </w:rPr>
        <w:t xml:space="preserve">  участка:  (согласно  сведени</w:t>
      </w:r>
      <w:r>
        <w:rPr>
          <w:rFonts w:ascii="Times New Roman" w:hAnsi="Times New Roman" w:cs="Times New Roman"/>
          <w:sz w:val="28"/>
          <w:szCs w:val="28"/>
        </w:rPr>
        <w:t xml:space="preserve">ям  ЕГРН);  цель  </w:t>
      </w:r>
      <w:proofErr w:type="spellStart"/>
      <w:r>
        <w:rPr>
          <w:rFonts w:ascii="Times New Roman" w:hAnsi="Times New Roman" w:cs="Times New Roman"/>
          <w:sz w:val="28"/>
          <w:szCs w:val="28"/>
        </w:rPr>
        <w:t>использования</w:t>
      </w:r>
      <w:r w:rsidRPr="0092102B">
        <w:rPr>
          <w:rFonts w:ascii="Times New Roman" w:hAnsi="Times New Roman" w:cs="Times New Roman"/>
          <w:sz w:val="28"/>
          <w:szCs w:val="28"/>
        </w:rPr>
        <w:t>земельного</w:t>
      </w:r>
      <w:proofErr w:type="spellEnd"/>
      <w:r w:rsidRPr="0092102B">
        <w:rPr>
          <w:rFonts w:ascii="Times New Roman" w:hAnsi="Times New Roman" w:cs="Times New Roman"/>
          <w:sz w:val="28"/>
          <w:szCs w:val="28"/>
        </w:rPr>
        <w:t xml:space="preserve"> участка:_______________________</w:t>
      </w:r>
      <w:r>
        <w:rPr>
          <w:rFonts w:ascii="Times New Roman" w:hAnsi="Times New Roman" w:cs="Times New Roman"/>
          <w:sz w:val="28"/>
          <w:szCs w:val="28"/>
        </w:rPr>
        <w:t xml:space="preserve">___ без проведения торгов по </w:t>
      </w:r>
      <w:r w:rsidRPr="0092102B">
        <w:rPr>
          <w:rFonts w:ascii="Times New Roman" w:hAnsi="Times New Roman" w:cs="Times New Roman"/>
          <w:sz w:val="28"/>
          <w:szCs w:val="28"/>
        </w:rPr>
        <w:t>основанию:</w:t>
      </w:r>
    </w:p>
    <w:p w:rsidR="0092102B" w:rsidRPr="0092102B" w:rsidRDefault="006B426F" w:rsidP="0092102B">
      <w:pPr>
        <w:tabs>
          <w:tab w:val="left" w:pos="7436"/>
        </w:tabs>
        <w:rPr>
          <w:rFonts w:ascii="Times New Roman" w:hAnsi="Times New Roman" w:cs="Times New Roman"/>
          <w:sz w:val="28"/>
          <w:szCs w:val="28"/>
        </w:rPr>
      </w:pPr>
      <w:r>
        <w:rPr>
          <w:rFonts w:ascii="Times New Roman" w:hAnsi="Times New Roman" w:cs="Times New Roman"/>
          <w:noProof/>
          <w:sz w:val="28"/>
          <w:szCs w:val="28"/>
        </w:rPr>
        <w:pict>
          <v:shape id="_x0000_s1045" type="#_x0000_t32" style="position:absolute;margin-left:207.25pt;margin-top:-1.8pt;width:251.45pt;height:0;z-index:251673600" o:connectortype="straight"/>
        </w:pict>
      </w:r>
      <w:proofErr w:type="gramStart"/>
      <w:r w:rsidR="0092102B" w:rsidRPr="0092102B">
        <w:rPr>
          <w:rFonts w:ascii="Times New Roman" w:hAnsi="Times New Roman" w:cs="Times New Roman"/>
          <w:sz w:val="28"/>
          <w:szCs w:val="28"/>
        </w:rPr>
        <w:t xml:space="preserve">(Основания предоставления из числа предусмотренных пунктом 2 статьи 39.6 </w:t>
      </w:r>
      <w:proofErr w:type="gramEnd"/>
    </w:p>
    <w:p w:rsidR="0092102B" w:rsidRDefault="006B426F" w:rsidP="0092102B">
      <w:pPr>
        <w:tabs>
          <w:tab w:val="left" w:pos="7436"/>
        </w:tabs>
        <w:rPr>
          <w:rFonts w:ascii="Times New Roman" w:hAnsi="Times New Roman" w:cs="Times New Roman"/>
          <w:sz w:val="28"/>
          <w:szCs w:val="28"/>
        </w:rPr>
      </w:pPr>
      <w:r>
        <w:rPr>
          <w:rFonts w:ascii="Times New Roman" w:hAnsi="Times New Roman" w:cs="Times New Roman"/>
          <w:noProof/>
          <w:sz w:val="28"/>
          <w:szCs w:val="28"/>
        </w:rPr>
        <w:pict>
          <v:shape id="_x0000_s1046" type="#_x0000_t32" style="position:absolute;margin-left:-5.55pt;margin-top:34.75pt;width:469.65pt;height:0;z-index:251674624" o:connectortype="straight"/>
        </w:pict>
      </w:r>
      <w:proofErr w:type="gramStart"/>
      <w:r w:rsidR="0092102B" w:rsidRPr="0092102B">
        <w:rPr>
          <w:rFonts w:ascii="Times New Roman" w:hAnsi="Times New Roman" w:cs="Times New Roman"/>
          <w:sz w:val="28"/>
          <w:szCs w:val="28"/>
        </w:rPr>
        <w:t xml:space="preserve">Земельного кодекса Российской Федерации)  </w:t>
      </w:r>
      <w:proofErr w:type="gramEnd"/>
    </w:p>
    <w:p w:rsidR="0092102B" w:rsidRPr="0092102B" w:rsidRDefault="0092102B" w:rsidP="0092102B">
      <w:pPr>
        <w:rPr>
          <w:rFonts w:ascii="Times New Roman" w:hAnsi="Times New Roman" w:cs="Times New Roman"/>
          <w:sz w:val="28"/>
          <w:szCs w:val="28"/>
        </w:rPr>
      </w:pPr>
    </w:p>
    <w:p w:rsidR="0092102B" w:rsidRPr="0092102B" w:rsidRDefault="0092102B" w:rsidP="0092102B">
      <w:pPr>
        <w:rPr>
          <w:rFonts w:ascii="Times New Roman" w:hAnsi="Times New Roman" w:cs="Times New Roman"/>
          <w:sz w:val="28"/>
          <w:szCs w:val="28"/>
        </w:rPr>
      </w:pPr>
    </w:p>
    <w:p w:rsidR="0092102B" w:rsidRPr="0092102B" w:rsidRDefault="0092102B" w:rsidP="0092102B">
      <w:pPr>
        <w:rPr>
          <w:rFonts w:ascii="Times New Roman" w:hAnsi="Times New Roman" w:cs="Times New Roman"/>
          <w:sz w:val="28"/>
          <w:szCs w:val="28"/>
        </w:rPr>
      </w:pPr>
    </w:p>
    <w:p w:rsidR="0092102B" w:rsidRPr="0092102B" w:rsidRDefault="0092102B" w:rsidP="0092102B">
      <w:pPr>
        <w:rPr>
          <w:rFonts w:ascii="Times New Roman" w:hAnsi="Times New Roman" w:cs="Times New Roman"/>
          <w:sz w:val="28"/>
          <w:szCs w:val="28"/>
        </w:rPr>
      </w:pPr>
      <w:r w:rsidRPr="0092102B">
        <w:rPr>
          <w:rFonts w:ascii="Times New Roman" w:hAnsi="Times New Roman" w:cs="Times New Roman"/>
          <w:sz w:val="28"/>
          <w:szCs w:val="28"/>
        </w:rPr>
        <w:t xml:space="preserve">Реквизиты решения об изъятии земельного участка для </w:t>
      </w:r>
      <w:proofErr w:type="gramStart"/>
      <w:r w:rsidRPr="0092102B">
        <w:rPr>
          <w:rFonts w:ascii="Times New Roman" w:hAnsi="Times New Roman" w:cs="Times New Roman"/>
          <w:sz w:val="28"/>
          <w:szCs w:val="28"/>
        </w:rPr>
        <w:t>государственных</w:t>
      </w:r>
      <w:proofErr w:type="gramEnd"/>
      <w:r w:rsidRPr="0092102B">
        <w:rPr>
          <w:rFonts w:ascii="Times New Roman" w:hAnsi="Times New Roman" w:cs="Times New Roman"/>
          <w:sz w:val="28"/>
          <w:szCs w:val="28"/>
        </w:rPr>
        <w:t xml:space="preserve"> или </w:t>
      </w:r>
    </w:p>
    <w:p w:rsidR="0092102B" w:rsidRPr="0092102B" w:rsidRDefault="0092102B" w:rsidP="0092102B">
      <w:pPr>
        <w:rPr>
          <w:rFonts w:ascii="Times New Roman" w:hAnsi="Times New Roman" w:cs="Times New Roman"/>
          <w:sz w:val="28"/>
          <w:szCs w:val="28"/>
        </w:rPr>
      </w:pPr>
      <w:r w:rsidRPr="0092102B">
        <w:rPr>
          <w:rFonts w:ascii="Times New Roman" w:hAnsi="Times New Roman" w:cs="Times New Roman"/>
          <w:sz w:val="28"/>
          <w:szCs w:val="28"/>
        </w:rPr>
        <w:t>муниципальных  ну</w:t>
      </w:r>
      <w:proofErr w:type="gramStart"/>
      <w:r w:rsidRPr="0092102B">
        <w:rPr>
          <w:rFonts w:ascii="Times New Roman" w:hAnsi="Times New Roman" w:cs="Times New Roman"/>
          <w:sz w:val="28"/>
          <w:szCs w:val="28"/>
        </w:rPr>
        <w:t>жд  в  сл</w:t>
      </w:r>
      <w:proofErr w:type="gramEnd"/>
      <w:r w:rsidRPr="0092102B">
        <w:rPr>
          <w:rFonts w:ascii="Times New Roman" w:hAnsi="Times New Roman" w:cs="Times New Roman"/>
          <w:sz w:val="28"/>
          <w:szCs w:val="28"/>
        </w:rPr>
        <w:t xml:space="preserve">учае,  если  земельный  участок  предоставляется </w:t>
      </w:r>
    </w:p>
    <w:p w:rsidR="0092102B" w:rsidRPr="0092102B" w:rsidRDefault="0092102B" w:rsidP="0092102B">
      <w:pPr>
        <w:rPr>
          <w:rFonts w:ascii="Times New Roman" w:hAnsi="Times New Roman" w:cs="Times New Roman"/>
          <w:sz w:val="28"/>
          <w:szCs w:val="28"/>
        </w:rPr>
      </w:pPr>
      <w:r w:rsidRPr="0092102B">
        <w:rPr>
          <w:rFonts w:ascii="Times New Roman" w:hAnsi="Times New Roman" w:cs="Times New Roman"/>
          <w:sz w:val="28"/>
          <w:szCs w:val="28"/>
        </w:rPr>
        <w:t xml:space="preserve">взамен  земельного  участка,  изымаемого  для  </w:t>
      </w:r>
      <w:proofErr w:type="gramStart"/>
      <w:r w:rsidRPr="0092102B">
        <w:rPr>
          <w:rFonts w:ascii="Times New Roman" w:hAnsi="Times New Roman" w:cs="Times New Roman"/>
          <w:sz w:val="28"/>
          <w:szCs w:val="28"/>
        </w:rPr>
        <w:t>государственных</w:t>
      </w:r>
      <w:proofErr w:type="gramEnd"/>
      <w:r w:rsidRPr="0092102B">
        <w:rPr>
          <w:rFonts w:ascii="Times New Roman" w:hAnsi="Times New Roman" w:cs="Times New Roman"/>
          <w:sz w:val="28"/>
          <w:szCs w:val="28"/>
        </w:rPr>
        <w:t xml:space="preserve">  или</w:t>
      </w:r>
    </w:p>
    <w:p w:rsidR="0092102B" w:rsidRDefault="006B426F" w:rsidP="0092102B">
      <w:pPr>
        <w:rPr>
          <w:rFonts w:ascii="Times New Roman" w:hAnsi="Times New Roman" w:cs="Times New Roman"/>
          <w:sz w:val="28"/>
          <w:szCs w:val="28"/>
        </w:rPr>
      </w:pPr>
      <w:r>
        <w:rPr>
          <w:rFonts w:ascii="Times New Roman" w:hAnsi="Times New Roman" w:cs="Times New Roman"/>
          <w:noProof/>
          <w:sz w:val="28"/>
          <w:szCs w:val="28"/>
        </w:rPr>
        <w:pict>
          <v:shape id="_x0000_s1048" type="#_x0000_t32" style="position:absolute;margin-left:2pt;margin-top:69.25pt;width:480.35pt;height:1.1pt;flip:y;z-index:251676672" o:connectortype="straight"/>
        </w:pict>
      </w:r>
      <w:r>
        <w:rPr>
          <w:rFonts w:ascii="Times New Roman" w:hAnsi="Times New Roman" w:cs="Times New Roman"/>
          <w:noProof/>
          <w:sz w:val="28"/>
          <w:szCs w:val="28"/>
        </w:rPr>
        <w:pict>
          <v:shape id="_x0000_s1047" type="#_x0000_t32" style="position:absolute;margin-left:2pt;margin-top:40.25pt;width:470.7pt;height:0;z-index:251675648" o:connectortype="straight"/>
        </w:pict>
      </w:r>
      <w:r w:rsidR="0092102B" w:rsidRPr="0092102B">
        <w:rPr>
          <w:rFonts w:ascii="Times New Roman" w:hAnsi="Times New Roman" w:cs="Times New Roman"/>
          <w:sz w:val="28"/>
          <w:szCs w:val="28"/>
        </w:rPr>
        <w:t>муниципальных нужд:</w:t>
      </w:r>
      <w:r w:rsidR="0092102B" w:rsidRPr="0092102B">
        <w:rPr>
          <w:rFonts w:ascii="Times New Roman" w:hAnsi="Times New Roman" w:cs="Times New Roman"/>
          <w:sz w:val="28"/>
          <w:szCs w:val="28"/>
        </w:rPr>
        <w:cr/>
      </w:r>
    </w:p>
    <w:p w:rsidR="0092102B" w:rsidRPr="0092102B" w:rsidRDefault="0092102B" w:rsidP="0092102B">
      <w:pPr>
        <w:rPr>
          <w:rFonts w:ascii="Times New Roman" w:hAnsi="Times New Roman" w:cs="Times New Roman"/>
          <w:sz w:val="28"/>
          <w:szCs w:val="28"/>
        </w:rPr>
      </w:pPr>
    </w:p>
    <w:p w:rsidR="0092102B" w:rsidRPr="0092102B" w:rsidRDefault="0092102B" w:rsidP="0092102B">
      <w:pPr>
        <w:rPr>
          <w:rFonts w:ascii="Times New Roman" w:hAnsi="Times New Roman" w:cs="Times New Roman"/>
          <w:sz w:val="28"/>
          <w:szCs w:val="28"/>
        </w:rPr>
      </w:pPr>
    </w:p>
    <w:p w:rsidR="0092102B" w:rsidRPr="0092102B" w:rsidRDefault="0092102B" w:rsidP="0092102B">
      <w:pPr>
        <w:rPr>
          <w:rFonts w:ascii="Times New Roman" w:hAnsi="Times New Roman" w:cs="Times New Roman"/>
          <w:sz w:val="28"/>
          <w:szCs w:val="28"/>
        </w:rPr>
      </w:pPr>
    </w:p>
    <w:p w:rsidR="0092102B" w:rsidRPr="0092102B" w:rsidRDefault="0092102B" w:rsidP="0092102B">
      <w:pPr>
        <w:rPr>
          <w:rFonts w:ascii="Times New Roman" w:hAnsi="Times New Roman" w:cs="Times New Roman"/>
          <w:sz w:val="28"/>
          <w:szCs w:val="28"/>
        </w:rPr>
      </w:pPr>
    </w:p>
    <w:p w:rsidR="0092102B" w:rsidRPr="0092102B" w:rsidRDefault="0092102B" w:rsidP="0092102B">
      <w:pPr>
        <w:rPr>
          <w:rFonts w:ascii="Times New Roman" w:hAnsi="Times New Roman" w:cs="Times New Roman"/>
          <w:sz w:val="28"/>
          <w:szCs w:val="28"/>
        </w:rPr>
      </w:pPr>
      <w:r w:rsidRPr="0092102B">
        <w:rPr>
          <w:rFonts w:ascii="Times New Roman" w:hAnsi="Times New Roman" w:cs="Times New Roman"/>
          <w:sz w:val="28"/>
          <w:szCs w:val="28"/>
        </w:rPr>
        <w:t xml:space="preserve">Реквизиты  решения  об  утверждении  документа  территориального </w:t>
      </w:r>
    </w:p>
    <w:p w:rsidR="0092102B" w:rsidRPr="0092102B" w:rsidRDefault="0092102B" w:rsidP="0092102B">
      <w:pPr>
        <w:rPr>
          <w:rFonts w:ascii="Times New Roman" w:hAnsi="Times New Roman" w:cs="Times New Roman"/>
          <w:sz w:val="28"/>
          <w:szCs w:val="28"/>
        </w:rPr>
      </w:pPr>
      <w:r w:rsidRPr="0092102B">
        <w:rPr>
          <w:rFonts w:ascii="Times New Roman" w:hAnsi="Times New Roman" w:cs="Times New Roman"/>
          <w:sz w:val="28"/>
          <w:szCs w:val="28"/>
        </w:rPr>
        <w:t xml:space="preserve">планирования  и  (или)  проекта  планировки  территории  в  случае,  если </w:t>
      </w:r>
    </w:p>
    <w:p w:rsidR="0092102B" w:rsidRPr="0092102B" w:rsidRDefault="0092102B" w:rsidP="0092102B">
      <w:pPr>
        <w:rPr>
          <w:rFonts w:ascii="Times New Roman" w:hAnsi="Times New Roman" w:cs="Times New Roman"/>
          <w:sz w:val="28"/>
          <w:szCs w:val="28"/>
        </w:rPr>
      </w:pPr>
      <w:r w:rsidRPr="0092102B">
        <w:rPr>
          <w:rFonts w:ascii="Times New Roman" w:hAnsi="Times New Roman" w:cs="Times New Roman"/>
          <w:sz w:val="28"/>
          <w:szCs w:val="28"/>
        </w:rPr>
        <w:t>зем</w:t>
      </w:r>
      <w:r>
        <w:rPr>
          <w:rFonts w:ascii="Times New Roman" w:hAnsi="Times New Roman" w:cs="Times New Roman"/>
          <w:sz w:val="28"/>
          <w:szCs w:val="28"/>
        </w:rPr>
        <w:t>ельный  участок  предоставляется</w:t>
      </w:r>
      <w:r w:rsidRPr="0092102B">
        <w:rPr>
          <w:rFonts w:ascii="Times New Roman" w:hAnsi="Times New Roman" w:cs="Times New Roman"/>
          <w:sz w:val="28"/>
          <w:szCs w:val="28"/>
        </w:rPr>
        <w:t xml:space="preserve">  для  размещения  объектов,</w:t>
      </w:r>
    </w:p>
    <w:p w:rsidR="0092102B" w:rsidRDefault="0092102B" w:rsidP="0092102B">
      <w:pPr>
        <w:rPr>
          <w:rFonts w:ascii="Times New Roman" w:hAnsi="Times New Roman" w:cs="Times New Roman"/>
          <w:sz w:val="28"/>
          <w:szCs w:val="28"/>
        </w:rPr>
      </w:pPr>
      <w:proofErr w:type="gramStart"/>
      <w:r w:rsidRPr="0092102B">
        <w:rPr>
          <w:rFonts w:ascii="Times New Roman" w:hAnsi="Times New Roman" w:cs="Times New Roman"/>
          <w:sz w:val="28"/>
          <w:szCs w:val="28"/>
        </w:rPr>
        <w:t>предусмотренных</w:t>
      </w:r>
      <w:proofErr w:type="gramEnd"/>
      <w:r w:rsidRPr="0092102B">
        <w:rPr>
          <w:rFonts w:ascii="Times New Roman" w:hAnsi="Times New Roman" w:cs="Times New Roman"/>
          <w:sz w:val="28"/>
          <w:szCs w:val="28"/>
        </w:rPr>
        <w:t xml:space="preserve">  этим  документом  и  (или)  этим  проектом:</w:t>
      </w:r>
      <w:r w:rsidRPr="0092102B">
        <w:rPr>
          <w:rFonts w:ascii="Times New Roman" w:hAnsi="Times New Roman" w:cs="Times New Roman"/>
          <w:sz w:val="28"/>
          <w:szCs w:val="28"/>
        </w:rPr>
        <w:cr/>
      </w:r>
    </w:p>
    <w:p w:rsidR="0092102B" w:rsidRPr="0092102B" w:rsidRDefault="006B426F" w:rsidP="0092102B">
      <w:pPr>
        <w:rPr>
          <w:rFonts w:ascii="Times New Roman" w:hAnsi="Times New Roman" w:cs="Times New Roman"/>
          <w:sz w:val="28"/>
          <w:szCs w:val="28"/>
        </w:rPr>
      </w:pPr>
      <w:r>
        <w:rPr>
          <w:rFonts w:ascii="Times New Roman" w:hAnsi="Times New Roman" w:cs="Times New Roman"/>
          <w:noProof/>
          <w:sz w:val="28"/>
          <w:szCs w:val="28"/>
        </w:rPr>
        <w:pict>
          <v:shape id="_x0000_s1049" type="#_x0000_t32" style="position:absolute;margin-left:2pt;margin-top:5.05pt;width:470.7pt;height:0;z-index:251677696" o:connectortype="straight"/>
        </w:pict>
      </w:r>
    </w:p>
    <w:p w:rsidR="0092102B" w:rsidRDefault="006B426F" w:rsidP="0092102B">
      <w:pPr>
        <w:rPr>
          <w:rFonts w:ascii="Times New Roman" w:hAnsi="Times New Roman" w:cs="Times New Roman"/>
          <w:sz w:val="28"/>
          <w:szCs w:val="28"/>
        </w:rPr>
      </w:pPr>
      <w:r>
        <w:rPr>
          <w:rFonts w:ascii="Times New Roman" w:hAnsi="Times New Roman" w:cs="Times New Roman"/>
          <w:noProof/>
          <w:sz w:val="28"/>
          <w:szCs w:val="28"/>
        </w:rPr>
        <w:pict>
          <v:shape id="_x0000_s1050" type="#_x0000_t32" style="position:absolute;margin-left:2pt;margin-top:17.95pt;width:470.7pt;height:0;z-index:251678720" o:connectortype="straight"/>
        </w:pict>
      </w:r>
    </w:p>
    <w:p w:rsidR="0092102B" w:rsidRDefault="0092102B" w:rsidP="0092102B">
      <w:pPr>
        <w:rPr>
          <w:rFonts w:ascii="Times New Roman" w:hAnsi="Times New Roman" w:cs="Times New Roman"/>
          <w:sz w:val="28"/>
          <w:szCs w:val="28"/>
        </w:rPr>
      </w:pPr>
    </w:p>
    <w:p w:rsidR="0092102B" w:rsidRDefault="006B426F" w:rsidP="0092102B">
      <w:pPr>
        <w:rPr>
          <w:rFonts w:ascii="Times New Roman" w:hAnsi="Times New Roman" w:cs="Times New Roman"/>
          <w:sz w:val="28"/>
          <w:szCs w:val="28"/>
        </w:rPr>
      </w:pPr>
      <w:r>
        <w:rPr>
          <w:rFonts w:ascii="Times New Roman" w:hAnsi="Times New Roman" w:cs="Times New Roman"/>
          <w:noProof/>
          <w:sz w:val="28"/>
          <w:szCs w:val="28"/>
        </w:rPr>
        <w:pict>
          <v:shape id="_x0000_s1051" type="#_x0000_t32" style="position:absolute;margin-left:2pt;margin-top:15.85pt;width:470.7pt;height:0;z-index:251679744" o:connectortype="straight"/>
        </w:pict>
      </w:r>
    </w:p>
    <w:p w:rsidR="0092102B" w:rsidRDefault="0092102B" w:rsidP="0092102B">
      <w:pPr>
        <w:rPr>
          <w:rFonts w:ascii="Times New Roman" w:hAnsi="Times New Roman" w:cs="Times New Roman"/>
          <w:sz w:val="28"/>
          <w:szCs w:val="28"/>
        </w:rPr>
      </w:pPr>
    </w:p>
    <w:p w:rsidR="0092102B" w:rsidRDefault="0092102B" w:rsidP="0092102B">
      <w:pPr>
        <w:rPr>
          <w:rFonts w:ascii="Times New Roman" w:hAnsi="Times New Roman" w:cs="Times New Roman"/>
          <w:sz w:val="28"/>
          <w:szCs w:val="28"/>
        </w:rPr>
      </w:pPr>
    </w:p>
    <w:p w:rsidR="0092102B" w:rsidRDefault="006B426F" w:rsidP="0092102B">
      <w:pPr>
        <w:rPr>
          <w:rFonts w:ascii="Times New Roman" w:hAnsi="Times New Roman" w:cs="Times New Roman"/>
          <w:sz w:val="28"/>
          <w:szCs w:val="28"/>
        </w:rPr>
      </w:pPr>
      <w:r>
        <w:rPr>
          <w:rFonts w:ascii="Times New Roman" w:hAnsi="Times New Roman" w:cs="Times New Roman"/>
          <w:noProof/>
          <w:sz w:val="28"/>
          <w:szCs w:val="28"/>
        </w:rPr>
        <w:pict>
          <v:shape id="_x0000_s1052" type="#_x0000_t32" style="position:absolute;margin-left:257.75pt;margin-top:12.7pt;width:200.95pt;height:0;z-index:251680768" o:connectortype="straight"/>
        </w:pict>
      </w:r>
      <w:r w:rsidR="0092102B" w:rsidRPr="0092102B">
        <w:rPr>
          <w:rFonts w:ascii="Times New Roman" w:hAnsi="Times New Roman" w:cs="Times New Roman"/>
          <w:sz w:val="28"/>
          <w:szCs w:val="28"/>
        </w:rPr>
        <w:t>Месторасположение  земельного участка:</w:t>
      </w:r>
    </w:p>
    <w:p w:rsidR="0092102B" w:rsidRDefault="0092102B" w:rsidP="0092102B">
      <w:pPr>
        <w:rPr>
          <w:rFonts w:ascii="Times New Roman" w:hAnsi="Times New Roman" w:cs="Times New Roman"/>
          <w:sz w:val="28"/>
          <w:szCs w:val="28"/>
        </w:rPr>
      </w:pPr>
    </w:p>
    <w:p w:rsidR="0092102B" w:rsidRDefault="006B426F" w:rsidP="0092102B">
      <w:pPr>
        <w:rPr>
          <w:rFonts w:ascii="Times New Roman" w:hAnsi="Times New Roman" w:cs="Times New Roman"/>
          <w:sz w:val="28"/>
          <w:szCs w:val="28"/>
        </w:rPr>
      </w:pPr>
      <w:r>
        <w:rPr>
          <w:rFonts w:ascii="Times New Roman" w:hAnsi="Times New Roman" w:cs="Times New Roman"/>
          <w:noProof/>
          <w:sz w:val="28"/>
          <w:szCs w:val="28"/>
        </w:rPr>
        <w:pict>
          <v:shape id="_x0000_s1053" type="#_x0000_t32" style="position:absolute;margin-left:2pt;margin-top:42.8pt;width:470.7pt;height:0;z-index:251681792" o:connectortype="straight"/>
        </w:pict>
      </w:r>
      <w:r>
        <w:rPr>
          <w:rFonts w:ascii="Times New Roman" w:hAnsi="Times New Roman" w:cs="Times New Roman"/>
          <w:noProof/>
          <w:sz w:val="28"/>
          <w:szCs w:val="28"/>
        </w:rPr>
        <w:pict>
          <v:shape id="_x0000_s1054" type="#_x0000_t32" style="position:absolute;margin-left:2pt;margin-top:10.6pt;width:470.7pt;height:0;z-index:251682816" o:connectortype="straight"/>
        </w:pict>
      </w:r>
    </w:p>
    <w:p w:rsidR="0092102B" w:rsidRDefault="0092102B" w:rsidP="0092102B">
      <w:pPr>
        <w:rPr>
          <w:rFonts w:ascii="Times New Roman" w:hAnsi="Times New Roman" w:cs="Times New Roman"/>
          <w:sz w:val="28"/>
          <w:szCs w:val="28"/>
        </w:rPr>
      </w:pPr>
    </w:p>
    <w:p w:rsidR="0092102B" w:rsidRDefault="0092102B" w:rsidP="0092102B">
      <w:pPr>
        <w:jc w:val="right"/>
        <w:rPr>
          <w:rFonts w:ascii="Times New Roman" w:hAnsi="Times New Roman" w:cs="Times New Roman"/>
          <w:sz w:val="28"/>
          <w:szCs w:val="28"/>
        </w:rPr>
      </w:pPr>
    </w:p>
    <w:p w:rsidR="0092102B" w:rsidRDefault="0092102B" w:rsidP="0092102B">
      <w:pPr>
        <w:rPr>
          <w:rFonts w:ascii="Times New Roman" w:hAnsi="Times New Roman" w:cs="Times New Roman"/>
          <w:sz w:val="28"/>
          <w:szCs w:val="28"/>
        </w:rPr>
      </w:pPr>
    </w:p>
    <w:p w:rsidR="0092102B" w:rsidRDefault="006B426F" w:rsidP="0092102B">
      <w:pPr>
        <w:tabs>
          <w:tab w:val="center" w:pos="4677"/>
        </w:tabs>
        <w:rPr>
          <w:rFonts w:ascii="Times New Roman" w:hAnsi="Times New Roman" w:cs="Times New Roman"/>
          <w:sz w:val="28"/>
          <w:szCs w:val="28"/>
        </w:rPr>
      </w:pPr>
      <w:r>
        <w:rPr>
          <w:rFonts w:ascii="Times New Roman" w:hAnsi="Times New Roman" w:cs="Times New Roman"/>
          <w:noProof/>
          <w:sz w:val="28"/>
          <w:szCs w:val="28"/>
        </w:rPr>
        <w:pict>
          <v:shape id="_x0000_s1055" type="#_x0000_t32" style="position:absolute;margin-left:67.55pt;margin-top:12.8pt;width:166.55pt;height:0;z-index:251683840" o:connectortype="straight"/>
        </w:pict>
      </w:r>
      <w:r w:rsidR="0092102B">
        <w:rPr>
          <w:rFonts w:ascii="Times New Roman" w:hAnsi="Times New Roman" w:cs="Times New Roman"/>
          <w:sz w:val="28"/>
          <w:szCs w:val="28"/>
        </w:rPr>
        <w:t xml:space="preserve">Сроком на </w:t>
      </w:r>
      <w:r w:rsidR="0092102B">
        <w:rPr>
          <w:rFonts w:ascii="Times New Roman" w:hAnsi="Times New Roman" w:cs="Times New Roman"/>
          <w:sz w:val="28"/>
          <w:szCs w:val="28"/>
        </w:rPr>
        <w:tab/>
        <w:t xml:space="preserve">                                                   лет, на основании копий следующих документов:</w:t>
      </w:r>
    </w:p>
    <w:p w:rsidR="0092102B" w:rsidRDefault="006B426F" w:rsidP="0092102B">
      <w:pPr>
        <w:tabs>
          <w:tab w:val="center" w:pos="4677"/>
        </w:tabs>
        <w:rPr>
          <w:rFonts w:ascii="Times New Roman" w:hAnsi="Times New Roman" w:cs="Times New Roman"/>
          <w:sz w:val="28"/>
          <w:szCs w:val="28"/>
        </w:rPr>
      </w:pPr>
      <w:r>
        <w:rPr>
          <w:rFonts w:ascii="Times New Roman" w:hAnsi="Times New Roman" w:cs="Times New Roman"/>
          <w:noProof/>
          <w:sz w:val="28"/>
          <w:szCs w:val="28"/>
        </w:rPr>
        <w:pict>
          <v:shape id="_x0000_s1058" type="#_x0000_t32" style="position:absolute;margin-left:2pt;margin-top:76.25pt;width:462.1pt;height:0;z-index:251686912" o:connectortype="straight"/>
        </w:pict>
      </w:r>
      <w:r>
        <w:rPr>
          <w:rFonts w:ascii="Times New Roman" w:hAnsi="Times New Roman" w:cs="Times New Roman"/>
          <w:noProof/>
          <w:sz w:val="28"/>
          <w:szCs w:val="28"/>
        </w:rPr>
        <w:pict>
          <v:shape id="_x0000_s1057" type="#_x0000_t32" style="position:absolute;margin-left:2pt;margin-top:42.95pt;width:462.1pt;height:0;z-index:251685888" o:connectortype="straight"/>
        </w:pict>
      </w:r>
      <w:r>
        <w:rPr>
          <w:rFonts w:ascii="Times New Roman" w:hAnsi="Times New Roman" w:cs="Times New Roman"/>
          <w:noProof/>
          <w:sz w:val="28"/>
          <w:szCs w:val="28"/>
        </w:rPr>
        <w:pict>
          <v:shape id="_x0000_s1056" type="#_x0000_t32" style="position:absolute;margin-left:2pt;margin-top:13.9pt;width:450.25pt;height:0;z-index:251684864" o:connectortype="straight"/>
        </w:pict>
      </w:r>
    </w:p>
    <w:p w:rsidR="0092102B" w:rsidRPr="0092102B" w:rsidRDefault="0092102B" w:rsidP="0092102B">
      <w:pPr>
        <w:rPr>
          <w:rFonts w:ascii="Times New Roman" w:hAnsi="Times New Roman" w:cs="Times New Roman"/>
          <w:sz w:val="28"/>
          <w:szCs w:val="28"/>
        </w:rPr>
      </w:pPr>
    </w:p>
    <w:p w:rsidR="0092102B" w:rsidRPr="0092102B" w:rsidRDefault="0092102B" w:rsidP="0092102B">
      <w:pPr>
        <w:rPr>
          <w:rFonts w:ascii="Times New Roman" w:hAnsi="Times New Roman" w:cs="Times New Roman"/>
          <w:sz w:val="28"/>
          <w:szCs w:val="28"/>
        </w:rPr>
      </w:pPr>
    </w:p>
    <w:p w:rsidR="0092102B" w:rsidRPr="0092102B" w:rsidRDefault="0092102B" w:rsidP="0092102B">
      <w:pPr>
        <w:rPr>
          <w:rFonts w:ascii="Times New Roman" w:hAnsi="Times New Roman" w:cs="Times New Roman"/>
          <w:sz w:val="28"/>
          <w:szCs w:val="28"/>
        </w:rPr>
      </w:pPr>
    </w:p>
    <w:p w:rsidR="0092102B" w:rsidRPr="0092102B" w:rsidRDefault="0092102B" w:rsidP="0092102B">
      <w:pPr>
        <w:rPr>
          <w:rFonts w:ascii="Times New Roman" w:hAnsi="Times New Roman" w:cs="Times New Roman"/>
          <w:sz w:val="28"/>
          <w:szCs w:val="28"/>
        </w:rPr>
      </w:pPr>
    </w:p>
    <w:p w:rsidR="0092102B" w:rsidRDefault="0092102B" w:rsidP="0092102B">
      <w:pPr>
        <w:rPr>
          <w:rFonts w:ascii="Times New Roman" w:hAnsi="Times New Roman" w:cs="Times New Roman"/>
          <w:sz w:val="28"/>
          <w:szCs w:val="28"/>
        </w:rPr>
      </w:pPr>
    </w:p>
    <w:p w:rsidR="0092102B" w:rsidRDefault="0092102B" w:rsidP="0092102B">
      <w:pPr>
        <w:tabs>
          <w:tab w:val="left" w:pos="7093"/>
        </w:tabs>
        <w:rPr>
          <w:rFonts w:ascii="Times New Roman" w:hAnsi="Times New Roman" w:cs="Times New Roman"/>
          <w:sz w:val="28"/>
          <w:szCs w:val="28"/>
        </w:rPr>
      </w:pPr>
      <w:r>
        <w:rPr>
          <w:rFonts w:ascii="Times New Roman" w:hAnsi="Times New Roman" w:cs="Times New Roman"/>
          <w:sz w:val="28"/>
          <w:szCs w:val="28"/>
        </w:rPr>
        <w:t>Приложение к заявлению:</w:t>
      </w:r>
    </w:p>
    <w:p w:rsidR="0092102B" w:rsidRDefault="0092102B" w:rsidP="0092102B">
      <w:pPr>
        <w:jc w:val="center"/>
        <w:rPr>
          <w:rFonts w:ascii="Times New Roman" w:hAnsi="Times New Roman" w:cs="Times New Roman"/>
          <w:sz w:val="28"/>
          <w:szCs w:val="28"/>
        </w:rPr>
      </w:pPr>
      <w:r>
        <w:rPr>
          <w:rFonts w:ascii="Times New Roman" w:hAnsi="Times New Roman" w:cs="Times New Roman"/>
          <w:sz w:val="28"/>
          <w:szCs w:val="28"/>
        </w:rPr>
        <w:t xml:space="preserve">                                                                              </w:t>
      </w:r>
      <w:r w:rsidRPr="0092102B">
        <w:rPr>
          <w:rFonts w:ascii="Times New Roman" w:hAnsi="Times New Roman" w:cs="Times New Roman"/>
          <w:sz w:val="28"/>
          <w:szCs w:val="28"/>
        </w:rPr>
        <w:t>подпись /расшифровка подписи</w:t>
      </w:r>
    </w:p>
    <w:p w:rsidR="0092102B" w:rsidRDefault="00C435C8" w:rsidP="00C435C8">
      <w:pPr>
        <w:jc w:val="center"/>
        <w:rPr>
          <w:rFonts w:ascii="Times New Roman" w:hAnsi="Times New Roman" w:cs="Times New Roman"/>
          <w:b/>
          <w:sz w:val="28"/>
          <w:szCs w:val="28"/>
        </w:rPr>
      </w:pPr>
      <w:r w:rsidRPr="00C435C8">
        <w:rPr>
          <w:rFonts w:ascii="Times New Roman" w:hAnsi="Times New Roman" w:cs="Times New Roman"/>
          <w:b/>
          <w:sz w:val="28"/>
          <w:szCs w:val="28"/>
        </w:rPr>
        <w:lastRenderedPageBreak/>
        <w:t>Согласие на обработку персональных данных</w:t>
      </w:r>
    </w:p>
    <w:p w:rsidR="00C435C8" w:rsidRDefault="00C435C8" w:rsidP="00C435C8">
      <w:pPr>
        <w:rPr>
          <w:rFonts w:ascii="Times New Roman" w:hAnsi="Times New Roman" w:cs="Times New Roman"/>
          <w:sz w:val="28"/>
          <w:szCs w:val="28"/>
        </w:rPr>
      </w:pPr>
    </w:p>
    <w:p w:rsidR="00C435C8" w:rsidRDefault="006B426F" w:rsidP="00C435C8">
      <w:pPr>
        <w:rPr>
          <w:rFonts w:ascii="Times New Roman" w:hAnsi="Times New Roman" w:cs="Times New Roman"/>
          <w:sz w:val="28"/>
          <w:szCs w:val="28"/>
        </w:rPr>
      </w:pPr>
      <w:r>
        <w:rPr>
          <w:rFonts w:ascii="Times New Roman" w:hAnsi="Times New Roman" w:cs="Times New Roman"/>
          <w:noProof/>
          <w:sz w:val="28"/>
          <w:szCs w:val="28"/>
        </w:rPr>
        <w:pict>
          <v:shape id="_x0000_s1062" type="#_x0000_t32" style="position:absolute;margin-left:14.9pt;margin-top:12.1pt;width:403pt;height:1.1pt;flip:y;z-index:251687936" o:connectortype="straight"/>
        </w:pict>
      </w:r>
      <w:r w:rsidR="009E67D6" w:rsidRPr="009E67D6">
        <w:rPr>
          <w:rFonts w:ascii="Times New Roman" w:hAnsi="Times New Roman" w:cs="Times New Roman"/>
          <w:sz w:val="28"/>
          <w:szCs w:val="28"/>
        </w:rPr>
        <w:t>Я</w:t>
      </w:r>
      <w:proofErr w:type="gramStart"/>
      <w:r w:rsidR="009E67D6">
        <w:rPr>
          <w:rFonts w:ascii="Times New Roman" w:hAnsi="Times New Roman" w:cs="Times New Roman"/>
          <w:sz w:val="28"/>
          <w:szCs w:val="28"/>
        </w:rPr>
        <w:t xml:space="preserve">                                                                                                                        ,</w:t>
      </w:r>
      <w:proofErr w:type="gramEnd"/>
    </w:p>
    <w:p w:rsidR="009E67D6" w:rsidRPr="00C435C8" w:rsidRDefault="006B426F" w:rsidP="00C435C8">
      <w:pPr>
        <w:rPr>
          <w:rFonts w:ascii="Times New Roman" w:hAnsi="Times New Roman" w:cs="Times New Roman"/>
          <w:sz w:val="28"/>
          <w:szCs w:val="28"/>
        </w:rPr>
      </w:pPr>
      <w:r>
        <w:rPr>
          <w:rFonts w:ascii="Times New Roman" w:hAnsi="Times New Roman" w:cs="Times New Roman"/>
          <w:noProof/>
          <w:sz w:val="28"/>
          <w:szCs w:val="28"/>
        </w:rPr>
        <w:pict>
          <v:shape id="_x0000_s1063" type="#_x0000_t32" style="position:absolute;margin-left:-1.25pt;margin-top:30.4pt;width:441.7pt;height:0;z-index:251688960" o:connectortype="straight"/>
        </w:pict>
      </w:r>
      <w:r w:rsidR="009E67D6" w:rsidRPr="009E67D6">
        <w:rPr>
          <w:rFonts w:ascii="Times New Roman" w:hAnsi="Times New Roman" w:cs="Times New Roman"/>
          <w:sz w:val="28"/>
          <w:szCs w:val="28"/>
        </w:rPr>
        <w:t>проживающи</w:t>
      </w:r>
      <w:proofErr w:type="gramStart"/>
      <w:r w:rsidR="009E67D6" w:rsidRPr="009E67D6">
        <w:rPr>
          <w:rFonts w:ascii="Times New Roman" w:hAnsi="Times New Roman" w:cs="Times New Roman"/>
          <w:sz w:val="28"/>
          <w:szCs w:val="28"/>
        </w:rPr>
        <w:t>й(</w:t>
      </w:r>
      <w:proofErr w:type="spellStart"/>
      <w:proofErr w:type="gramEnd"/>
      <w:r w:rsidR="009E67D6" w:rsidRPr="009E67D6">
        <w:rPr>
          <w:rFonts w:ascii="Times New Roman" w:hAnsi="Times New Roman" w:cs="Times New Roman"/>
          <w:sz w:val="28"/>
          <w:szCs w:val="28"/>
        </w:rPr>
        <w:t>ая</w:t>
      </w:r>
      <w:proofErr w:type="spellEnd"/>
      <w:r w:rsidR="009E67D6" w:rsidRPr="009E67D6">
        <w:rPr>
          <w:rFonts w:ascii="Times New Roman" w:hAnsi="Times New Roman" w:cs="Times New Roman"/>
          <w:sz w:val="28"/>
          <w:szCs w:val="28"/>
        </w:rPr>
        <w:t>) по адресу:</w:t>
      </w:r>
      <w:r w:rsidR="009E67D6" w:rsidRPr="009E67D6">
        <w:rPr>
          <w:rFonts w:ascii="Times New Roman" w:hAnsi="Times New Roman" w:cs="Times New Roman"/>
          <w:sz w:val="28"/>
          <w:szCs w:val="28"/>
        </w:rPr>
        <w:cr/>
      </w:r>
    </w:p>
    <w:p w:rsidR="009E67D6" w:rsidRDefault="006B426F" w:rsidP="0092102B">
      <w:pPr>
        <w:rPr>
          <w:rFonts w:ascii="Times New Roman" w:hAnsi="Times New Roman" w:cs="Times New Roman"/>
          <w:sz w:val="28"/>
          <w:szCs w:val="28"/>
        </w:rPr>
      </w:pPr>
      <w:r>
        <w:rPr>
          <w:rFonts w:ascii="Times New Roman" w:hAnsi="Times New Roman" w:cs="Times New Roman"/>
          <w:noProof/>
          <w:sz w:val="28"/>
          <w:szCs w:val="28"/>
        </w:rPr>
        <w:pict>
          <v:shape id="_x0000_s1064" type="#_x0000_t32" style="position:absolute;margin-left:-1.25pt;margin-top:24pt;width:448.15pt;height:0;z-index:251689984" o:connectortype="straight"/>
        </w:pict>
      </w:r>
    </w:p>
    <w:p w:rsidR="0092102B" w:rsidRDefault="009E67D6" w:rsidP="009E67D6">
      <w:pPr>
        <w:jc w:val="right"/>
        <w:rPr>
          <w:rFonts w:ascii="Times New Roman" w:hAnsi="Times New Roman" w:cs="Times New Roman"/>
          <w:sz w:val="28"/>
          <w:szCs w:val="28"/>
        </w:rPr>
      </w:pPr>
      <w:r>
        <w:rPr>
          <w:rFonts w:ascii="Times New Roman" w:hAnsi="Times New Roman" w:cs="Times New Roman"/>
          <w:sz w:val="28"/>
          <w:szCs w:val="28"/>
        </w:rPr>
        <w:t>,</w:t>
      </w:r>
    </w:p>
    <w:p w:rsidR="009E67D6" w:rsidRDefault="009E67D6" w:rsidP="009E67D6">
      <w:pPr>
        <w:jc w:val="right"/>
        <w:rPr>
          <w:rFonts w:ascii="Times New Roman" w:hAnsi="Times New Roman" w:cs="Times New Roman"/>
          <w:sz w:val="28"/>
          <w:szCs w:val="28"/>
        </w:rPr>
      </w:pPr>
    </w:p>
    <w:p w:rsidR="009E67D6" w:rsidRPr="009E67D6" w:rsidRDefault="009E67D6" w:rsidP="009E67D6">
      <w:pPr>
        <w:rPr>
          <w:rFonts w:ascii="Times New Roman" w:hAnsi="Times New Roman" w:cs="Times New Roman"/>
          <w:sz w:val="28"/>
          <w:szCs w:val="28"/>
        </w:rPr>
      </w:pPr>
      <w:r w:rsidRPr="009E67D6">
        <w:rPr>
          <w:rFonts w:ascii="Times New Roman" w:hAnsi="Times New Roman" w:cs="Times New Roman"/>
          <w:sz w:val="28"/>
          <w:szCs w:val="28"/>
        </w:rPr>
        <w:t xml:space="preserve">в  соответствии  с  Федеральным  законом  от  27.07.2006  №152-ФЗ  «О </w:t>
      </w:r>
    </w:p>
    <w:p w:rsidR="009E67D6" w:rsidRPr="009E67D6" w:rsidRDefault="009E67D6" w:rsidP="009E67D6">
      <w:pPr>
        <w:rPr>
          <w:rFonts w:ascii="Times New Roman" w:hAnsi="Times New Roman" w:cs="Times New Roman"/>
          <w:sz w:val="28"/>
          <w:szCs w:val="28"/>
        </w:rPr>
      </w:pPr>
      <w:r w:rsidRPr="009E67D6">
        <w:rPr>
          <w:rFonts w:ascii="Times New Roman" w:hAnsi="Times New Roman" w:cs="Times New Roman"/>
          <w:sz w:val="28"/>
          <w:szCs w:val="28"/>
        </w:rPr>
        <w:t xml:space="preserve">персональных  данных»  своей  волей  и  в  своем  интересе  выражаю </w:t>
      </w:r>
    </w:p>
    <w:p w:rsidR="009E67D6" w:rsidRDefault="009E67D6" w:rsidP="009E67D6">
      <w:pPr>
        <w:rPr>
          <w:rFonts w:ascii="Times New Roman" w:hAnsi="Times New Roman" w:cs="Times New Roman"/>
          <w:sz w:val="28"/>
          <w:szCs w:val="28"/>
        </w:rPr>
      </w:pPr>
      <w:proofErr w:type="gramStart"/>
      <w:r w:rsidRPr="009E67D6">
        <w:rPr>
          <w:rFonts w:ascii="Times New Roman" w:hAnsi="Times New Roman" w:cs="Times New Roman"/>
          <w:sz w:val="28"/>
          <w:szCs w:val="28"/>
        </w:rPr>
        <w:t>администрации Клетнянского района Брянской области согл</w:t>
      </w:r>
      <w:r>
        <w:rPr>
          <w:rFonts w:ascii="Times New Roman" w:hAnsi="Times New Roman" w:cs="Times New Roman"/>
          <w:sz w:val="28"/>
          <w:szCs w:val="28"/>
        </w:rPr>
        <w:t xml:space="preserve">асие на обработку </w:t>
      </w:r>
      <w:r w:rsidRPr="009E67D6">
        <w:rPr>
          <w:rFonts w:ascii="Times New Roman" w:hAnsi="Times New Roman" w:cs="Times New Roman"/>
          <w:sz w:val="28"/>
          <w:szCs w:val="28"/>
        </w:rPr>
        <w:t>своих персональных данных (любое действи</w:t>
      </w:r>
      <w:r>
        <w:rPr>
          <w:rFonts w:ascii="Times New Roman" w:hAnsi="Times New Roman" w:cs="Times New Roman"/>
          <w:sz w:val="28"/>
          <w:szCs w:val="28"/>
        </w:rPr>
        <w:t xml:space="preserve">е  (операцию) или совокупность </w:t>
      </w:r>
      <w:r w:rsidRPr="009E67D6">
        <w:rPr>
          <w:rFonts w:ascii="Times New Roman" w:hAnsi="Times New Roman" w:cs="Times New Roman"/>
          <w:sz w:val="28"/>
          <w:szCs w:val="28"/>
        </w:rPr>
        <w:t>действий (операций), совершаемых с исполь</w:t>
      </w:r>
      <w:r>
        <w:rPr>
          <w:rFonts w:ascii="Times New Roman" w:hAnsi="Times New Roman" w:cs="Times New Roman"/>
          <w:sz w:val="28"/>
          <w:szCs w:val="28"/>
        </w:rPr>
        <w:t xml:space="preserve">зованием средств автоматизации </w:t>
      </w:r>
      <w:r w:rsidRPr="009E67D6">
        <w:rPr>
          <w:rFonts w:ascii="Times New Roman" w:hAnsi="Times New Roman" w:cs="Times New Roman"/>
          <w:sz w:val="28"/>
          <w:szCs w:val="28"/>
        </w:rPr>
        <w:t>или  без  использования  таких  средств  с  пе</w:t>
      </w:r>
      <w:r>
        <w:rPr>
          <w:rFonts w:ascii="Times New Roman" w:hAnsi="Times New Roman" w:cs="Times New Roman"/>
          <w:sz w:val="28"/>
          <w:szCs w:val="28"/>
        </w:rPr>
        <w:t xml:space="preserve">рсональными  данными,  включая </w:t>
      </w:r>
      <w:r w:rsidRPr="009E67D6">
        <w:rPr>
          <w:rFonts w:ascii="Times New Roman" w:hAnsi="Times New Roman" w:cs="Times New Roman"/>
          <w:sz w:val="28"/>
          <w:szCs w:val="28"/>
        </w:rPr>
        <w:t>сбор, запись, систематизацию, накопление, хр</w:t>
      </w:r>
      <w:r>
        <w:rPr>
          <w:rFonts w:ascii="Times New Roman" w:hAnsi="Times New Roman" w:cs="Times New Roman"/>
          <w:sz w:val="28"/>
          <w:szCs w:val="28"/>
        </w:rPr>
        <w:t xml:space="preserve">анение, уточнение (обновление, </w:t>
      </w:r>
      <w:r w:rsidRPr="009E67D6">
        <w:rPr>
          <w:rFonts w:ascii="Times New Roman" w:hAnsi="Times New Roman" w:cs="Times New Roman"/>
          <w:sz w:val="28"/>
          <w:szCs w:val="28"/>
        </w:rPr>
        <w:t>изменение),  извлечение,  использование</w:t>
      </w:r>
      <w:r>
        <w:rPr>
          <w:rFonts w:ascii="Times New Roman" w:hAnsi="Times New Roman" w:cs="Times New Roman"/>
          <w:sz w:val="28"/>
          <w:szCs w:val="28"/>
        </w:rPr>
        <w:t xml:space="preserve">,  передачу  (распространение, </w:t>
      </w:r>
      <w:r w:rsidRPr="009E67D6">
        <w:rPr>
          <w:rFonts w:ascii="Times New Roman" w:hAnsi="Times New Roman" w:cs="Times New Roman"/>
          <w:sz w:val="28"/>
          <w:szCs w:val="28"/>
        </w:rPr>
        <w:t>предоставление,  доступ),  обезличива</w:t>
      </w:r>
      <w:r>
        <w:rPr>
          <w:rFonts w:ascii="Times New Roman" w:hAnsi="Times New Roman" w:cs="Times New Roman"/>
          <w:sz w:val="28"/>
          <w:szCs w:val="28"/>
        </w:rPr>
        <w:t xml:space="preserve">ние,  блокирование,  удаление, </w:t>
      </w:r>
      <w:r w:rsidRPr="009E67D6">
        <w:rPr>
          <w:rFonts w:ascii="Times New Roman" w:hAnsi="Times New Roman" w:cs="Times New Roman"/>
          <w:sz w:val="28"/>
          <w:szCs w:val="28"/>
        </w:rPr>
        <w:t>уничтожение)  персональных  данных,  указанных  в  нас</w:t>
      </w:r>
      <w:r>
        <w:rPr>
          <w:rFonts w:ascii="Times New Roman" w:hAnsi="Times New Roman" w:cs="Times New Roman"/>
          <w:sz w:val="28"/>
          <w:szCs w:val="28"/>
        </w:rPr>
        <w:t>тоящем  заявлении.</w:t>
      </w:r>
      <w:proofErr w:type="gramEnd"/>
    </w:p>
    <w:p w:rsidR="009E67D6" w:rsidRPr="009E67D6" w:rsidRDefault="009E67D6" w:rsidP="009E67D6">
      <w:pPr>
        <w:rPr>
          <w:rFonts w:ascii="Times New Roman" w:hAnsi="Times New Roman" w:cs="Times New Roman"/>
          <w:sz w:val="28"/>
          <w:szCs w:val="28"/>
        </w:rPr>
      </w:pPr>
      <w:r w:rsidRPr="009E67D6">
        <w:rPr>
          <w:rFonts w:ascii="Times New Roman" w:hAnsi="Times New Roman" w:cs="Times New Roman"/>
          <w:sz w:val="28"/>
          <w:szCs w:val="28"/>
        </w:rPr>
        <w:t>Согласие вступает в силу со дня подписания.</w:t>
      </w:r>
    </w:p>
    <w:p w:rsidR="009E67D6" w:rsidRDefault="006B426F" w:rsidP="009E67D6">
      <w:pPr>
        <w:rPr>
          <w:rFonts w:ascii="Times New Roman" w:hAnsi="Times New Roman" w:cs="Times New Roman"/>
          <w:sz w:val="28"/>
          <w:szCs w:val="28"/>
        </w:rPr>
      </w:pPr>
      <w:r>
        <w:rPr>
          <w:rFonts w:ascii="Times New Roman" w:hAnsi="Times New Roman" w:cs="Times New Roman"/>
          <w:noProof/>
          <w:sz w:val="28"/>
          <w:szCs w:val="28"/>
        </w:rPr>
        <w:pict>
          <v:shape id="_x0000_s1067" type="#_x0000_t32" style="position:absolute;margin-left:202.95pt;margin-top:35.1pt;width:237.5pt;height:0;z-index:251693056" o:connectortype="straight"/>
        </w:pict>
      </w:r>
      <w:r>
        <w:rPr>
          <w:rFonts w:ascii="Times New Roman" w:hAnsi="Times New Roman" w:cs="Times New Roman"/>
          <w:noProof/>
          <w:sz w:val="28"/>
          <w:szCs w:val="28"/>
        </w:rPr>
        <w:pict>
          <v:shape id="_x0000_s1066" type="#_x0000_t32" style="position:absolute;margin-left:108.4pt;margin-top:35.1pt;width:81.65pt;height:0;z-index:251692032" o:connectortype="straight"/>
        </w:pict>
      </w:r>
      <w:r>
        <w:rPr>
          <w:rFonts w:ascii="Times New Roman" w:hAnsi="Times New Roman" w:cs="Times New Roman"/>
          <w:noProof/>
          <w:sz w:val="28"/>
          <w:szCs w:val="28"/>
        </w:rPr>
        <w:pict>
          <v:shape id="_x0000_s1065" type="#_x0000_t32" style="position:absolute;margin-left:-1.25pt;margin-top:35.1pt;width:96.75pt;height:0;z-index:251691008" o:connectortype="straight"/>
        </w:pict>
      </w:r>
      <w:r w:rsidR="009E67D6" w:rsidRPr="009E67D6">
        <w:rPr>
          <w:rFonts w:ascii="Times New Roman" w:hAnsi="Times New Roman" w:cs="Times New Roman"/>
          <w:sz w:val="28"/>
          <w:szCs w:val="28"/>
        </w:rPr>
        <w:t>Заявитель:</w:t>
      </w:r>
      <w:r w:rsidR="009E67D6" w:rsidRPr="009E67D6">
        <w:rPr>
          <w:rFonts w:ascii="Times New Roman" w:hAnsi="Times New Roman" w:cs="Times New Roman"/>
          <w:sz w:val="28"/>
          <w:szCs w:val="28"/>
        </w:rPr>
        <w:cr/>
      </w:r>
    </w:p>
    <w:p w:rsidR="009E67D6" w:rsidRDefault="009E67D6" w:rsidP="009E67D6">
      <w:pPr>
        <w:rPr>
          <w:rFonts w:ascii="Times New Roman" w:hAnsi="Times New Roman" w:cs="Times New Roman"/>
          <w:sz w:val="28"/>
          <w:szCs w:val="28"/>
        </w:rPr>
      </w:pPr>
    </w:p>
    <w:p w:rsidR="009E67D6" w:rsidRDefault="009E67D6" w:rsidP="009E67D6">
      <w:pPr>
        <w:rPr>
          <w:rFonts w:ascii="Times New Roman" w:hAnsi="Times New Roman" w:cs="Times New Roman"/>
          <w:sz w:val="28"/>
          <w:szCs w:val="28"/>
        </w:rPr>
      </w:pPr>
      <w:r w:rsidRPr="009E67D6">
        <w:rPr>
          <w:rFonts w:ascii="Times New Roman" w:hAnsi="Times New Roman" w:cs="Times New Roman"/>
          <w:sz w:val="28"/>
          <w:szCs w:val="28"/>
        </w:rPr>
        <w:t>(дата) (подпись) (Ф.И.О. заявителя)</w:t>
      </w:r>
      <w:r w:rsidRPr="009E67D6">
        <w:rPr>
          <w:rFonts w:ascii="Times New Roman" w:hAnsi="Times New Roman" w:cs="Times New Roman"/>
          <w:sz w:val="28"/>
          <w:szCs w:val="28"/>
        </w:rPr>
        <w:cr/>
      </w:r>
    </w:p>
    <w:p w:rsidR="009E67D6" w:rsidRPr="009E67D6" w:rsidRDefault="009E67D6" w:rsidP="009E67D6">
      <w:pPr>
        <w:rPr>
          <w:rFonts w:ascii="Times New Roman" w:hAnsi="Times New Roman" w:cs="Times New Roman"/>
          <w:sz w:val="28"/>
          <w:szCs w:val="28"/>
        </w:rPr>
      </w:pPr>
      <w:r w:rsidRPr="009E67D6">
        <w:t xml:space="preserve"> </w:t>
      </w:r>
      <w:r w:rsidRPr="009E67D6">
        <w:rPr>
          <w:rFonts w:ascii="Times New Roman" w:hAnsi="Times New Roman" w:cs="Times New Roman"/>
          <w:sz w:val="28"/>
          <w:szCs w:val="28"/>
        </w:rPr>
        <w:t>Способ получения результата предоставления муниципальной услуги:</w:t>
      </w:r>
    </w:p>
    <w:p w:rsidR="009E67D6" w:rsidRPr="009E67D6" w:rsidRDefault="009E67D6" w:rsidP="009E67D6">
      <w:pPr>
        <w:rPr>
          <w:rFonts w:ascii="Times New Roman" w:hAnsi="Times New Roman" w:cs="Times New Roman"/>
          <w:sz w:val="28"/>
          <w:szCs w:val="28"/>
        </w:rPr>
      </w:pPr>
      <w:r w:rsidRPr="009E67D6">
        <w:rPr>
          <w:rFonts w:ascii="Times New Roman" w:hAnsi="Times New Roman" w:cs="Times New Roman"/>
          <w:sz w:val="28"/>
          <w:szCs w:val="28"/>
        </w:rPr>
        <w:t xml:space="preserve">1. </w:t>
      </w:r>
      <w:r>
        <w:rPr>
          <w:rFonts w:ascii="Times New Roman" w:hAnsi="Times New Roman" w:cs="Times New Roman"/>
          <w:sz w:val="28"/>
          <w:szCs w:val="28"/>
        </w:rPr>
        <w:t xml:space="preserve">   </w:t>
      </w:r>
      <w:r w:rsidRPr="009E67D6">
        <w:rPr>
          <w:rFonts w:ascii="Times New Roman" w:hAnsi="Times New Roman" w:cs="Times New Roman"/>
          <w:sz w:val="28"/>
          <w:szCs w:val="28"/>
        </w:rPr>
        <w:t xml:space="preserve"> При  личном  обращении  в  отдел  по  управлению  </w:t>
      </w:r>
      <w:proofErr w:type="gramStart"/>
      <w:r w:rsidRPr="009E67D6">
        <w:rPr>
          <w:rFonts w:ascii="Times New Roman" w:hAnsi="Times New Roman" w:cs="Times New Roman"/>
          <w:sz w:val="28"/>
          <w:szCs w:val="28"/>
        </w:rPr>
        <w:t>муниципальным</w:t>
      </w:r>
      <w:proofErr w:type="gramEnd"/>
    </w:p>
    <w:p w:rsidR="009E67D6" w:rsidRDefault="009E67D6" w:rsidP="009E67D6">
      <w:pPr>
        <w:rPr>
          <w:rFonts w:ascii="Times New Roman" w:hAnsi="Times New Roman" w:cs="Times New Roman"/>
          <w:sz w:val="28"/>
          <w:szCs w:val="28"/>
        </w:rPr>
      </w:pPr>
      <w:r w:rsidRPr="009E67D6">
        <w:rPr>
          <w:rFonts w:ascii="Times New Roman" w:hAnsi="Times New Roman" w:cs="Times New Roman"/>
          <w:sz w:val="28"/>
          <w:szCs w:val="28"/>
        </w:rPr>
        <w:t>имуществом  администрации  Клетнянского  района</w:t>
      </w:r>
      <w:r w:rsidRPr="009E67D6">
        <w:rPr>
          <w:rFonts w:ascii="Times New Roman" w:hAnsi="Times New Roman" w:cs="Times New Roman"/>
          <w:sz w:val="28"/>
          <w:szCs w:val="28"/>
        </w:rPr>
        <w:cr/>
      </w:r>
    </w:p>
    <w:p w:rsidR="009E67D6" w:rsidRDefault="009E67D6" w:rsidP="009E67D6">
      <w:pPr>
        <w:tabs>
          <w:tab w:val="left" w:pos="5953"/>
        </w:tabs>
        <w:rPr>
          <w:rFonts w:ascii="Times New Roman" w:hAnsi="Times New Roman" w:cs="Times New Roman"/>
          <w:sz w:val="28"/>
          <w:szCs w:val="28"/>
        </w:rPr>
      </w:pPr>
      <w:r w:rsidRPr="009E67D6">
        <w:rPr>
          <w:rFonts w:ascii="Times New Roman" w:hAnsi="Times New Roman" w:cs="Times New Roman"/>
          <w:sz w:val="28"/>
          <w:szCs w:val="28"/>
        </w:rPr>
        <w:t>(подпись заявителя/расшифровка)</w:t>
      </w:r>
      <w:r w:rsidRPr="009E67D6">
        <w:rPr>
          <w:rFonts w:ascii="Times New Roman" w:hAnsi="Times New Roman" w:cs="Times New Roman"/>
          <w:sz w:val="28"/>
          <w:szCs w:val="28"/>
        </w:rPr>
        <w:cr/>
      </w:r>
      <w:r w:rsidR="006B426F">
        <w:rPr>
          <w:rFonts w:ascii="Times New Roman" w:hAnsi="Times New Roman" w:cs="Times New Roman"/>
          <w:noProof/>
          <w:sz w:val="28"/>
          <w:szCs w:val="28"/>
        </w:rPr>
        <w:pict>
          <v:shape id="_x0000_s1068" type="#_x0000_t32" style="position:absolute;margin-left:-1.25pt;margin-top:-.2pt;width:282.65pt;height:0;z-index:251694080" o:connectortype="straight"/>
        </w:pict>
      </w:r>
      <w:r>
        <w:rPr>
          <w:rFonts w:ascii="Times New Roman" w:hAnsi="Times New Roman" w:cs="Times New Roman"/>
          <w:sz w:val="28"/>
          <w:szCs w:val="28"/>
        </w:rPr>
        <w:tab/>
      </w:r>
    </w:p>
    <w:p w:rsidR="009E67D6" w:rsidRDefault="006B426F" w:rsidP="009E67D6">
      <w:pPr>
        <w:tabs>
          <w:tab w:val="left" w:pos="5953"/>
        </w:tabs>
        <w:rPr>
          <w:rFonts w:ascii="Times New Roman" w:hAnsi="Times New Roman" w:cs="Times New Roman"/>
          <w:sz w:val="28"/>
          <w:szCs w:val="28"/>
        </w:rPr>
      </w:pPr>
      <w:r>
        <w:rPr>
          <w:rFonts w:ascii="Times New Roman" w:hAnsi="Times New Roman" w:cs="Times New Roman"/>
          <w:noProof/>
          <w:sz w:val="28"/>
          <w:szCs w:val="28"/>
        </w:rPr>
        <w:pict>
          <v:shape id="_x0000_s1071" type="#_x0000_t32" style="position:absolute;margin-left:-1.25pt;margin-top:63.25pt;width:327.8pt;height:0;z-index:251697152" o:connectortype="straight"/>
        </w:pict>
      </w:r>
      <w:r>
        <w:rPr>
          <w:rFonts w:ascii="Times New Roman" w:hAnsi="Times New Roman" w:cs="Times New Roman"/>
          <w:noProof/>
          <w:sz w:val="28"/>
          <w:szCs w:val="28"/>
        </w:rPr>
        <w:pict>
          <v:shape id="_x0000_s1070" type="#_x0000_t32" style="position:absolute;margin-left:-1.25pt;margin-top:34.2pt;width:457.8pt;height:1.1pt;flip:y;z-index:251696128" o:connectortype="straight"/>
        </w:pict>
      </w:r>
      <w:r>
        <w:rPr>
          <w:rFonts w:ascii="Times New Roman" w:hAnsi="Times New Roman" w:cs="Times New Roman"/>
          <w:noProof/>
          <w:sz w:val="28"/>
          <w:szCs w:val="28"/>
        </w:rPr>
        <w:pict>
          <v:shape id="_x0000_s1069" type="#_x0000_t32" style="position:absolute;margin-left:231.95pt;margin-top:13.8pt;width:208.5pt;height:0;z-index:251695104" o:connectortype="straight"/>
        </w:pict>
      </w:r>
      <w:r w:rsidR="009E67D6" w:rsidRPr="009E67D6">
        <w:rPr>
          <w:rFonts w:ascii="Times New Roman" w:hAnsi="Times New Roman" w:cs="Times New Roman"/>
          <w:sz w:val="28"/>
          <w:szCs w:val="28"/>
        </w:rPr>
        <w:t>2.  Почтовым отправлением на адрес:</w:t>
      </w:r>
      <w:r w:rsidR="009E67D6">
        <w:rPr>
          <w:rFonts w:ascii="Times New Roman" w:hAnsi="Times New Roman" w:cs="Times New Roman"/>
          <w:sz w:val="28"/>
          <w:szCs w:val="28"/>
        </w:rPr>
        <w:t xml:space="preserve"> </w:t>
      </w:r>
    </w:p>
    <w:p w:rsidR="009E67D6" w:rsidRPr="009E67D6" w:rsidRDefault="009E67D6" w:rsidP="009E67D6">
      <w:pPr>
        <w:rPr>
          <w:rFonts w:ascii="Times New Roman" w:hAnsi="Times New Roman" w:cs="Times New Roman"/>
          <w:sz w:val="28"/>
          <w:szCs w:val="28"/>
        </w:rPr>
      </w:pPr>
    </w:p>
    <w:p w:rsidR="009E67D6" w:rsidRDefault="009E67D6" w:rsidP="009E67D6">
      <w:pPr>
        <w:rPr>
          <w:rFonts w:ascii="Times New Roman" w:hAnsi="Times New Roman" w:cs="Times New Roman"/>
          <w:sz w:val="28"/>
          <w:szCs w:val="28"/>
        </w:rPr>
      </w:pPr>
    </w:p>
    <w:p w:rsidR="009E67D6" w:rsidRDefault="009E67D6" w:rsidP="009E67D6">
      <w:pPr>
        <w:rPr>
          <w:rFonts w:ascii="Times New Roman" w:hAnsi="Times New Roman" w:cs="Times New Roman"/>
          <w:sz w:val="28"/>
          <w:szCs w:val="28"/>
        </w:rPr>
      </w:pPr>
    </w:p>
    <w:p w:rsidR="009E67D6" w:rsidRDefault="009E67D6" w:rsidP="009E67D6">
      <w:pPr>
        <w:tabs>
          <w:tab w:val="left" w:pos="6856"/>
        </w:tabs>
        <w:rPr>
          <w:rFonts w:ascii="Times New Roman" w:hAnsi="Times New Roman" w:cs="Times New Roman"/>
          <w:sz w:val="28"/>
          <w:szCs w:val="28"/>
        </w:rPr>
      </w:pPr>
      <w:r w:rsidRPr="009E67D6">
        <w:rPr>
          <w:rFonts w:ascii="Times New Roman" w:hAnsi="Times New Roman" w:cs="Times New Roman"/>
          <w:sz w:val="28"/>
          <w:szCs w:val="28"/>
        </w:rPr>
        <w:t>(подпись заявителя/расшифровка</w:t>
      </w:r>
      <w:r>
        <w:rPr>
          <w:rFonts w:ascii="Times New Roman" w:hAnsi="Times New Roman" w:cs="Times New Roman"/>
          <w:sz w:val="28"/>
          <w:szCs w:val="28"/>
        </w:rPr>
        <w:t>)</w:t>
      </w:r>
    </w:p>
    <w:p w:rsidR="009E67D6" w:rsidRDefault="009E67D6" w:rsidP="009E67D6">
      <w:pPr>
        <w:tabs>
          <w:tab w:val="left" w:pos="6856"/>
        </w:tabs>
        <w:rPr>
          <w:rFonts w:ascii="Times New Roman" w:hAnsi="Times New Roman" w:cs="Times New Roman"/>
          <w:sz w:val="28"/>
          <w:szCs w:val="28"/>
        </w:rPr>
      </w:pPr>
    </w:p>
    <w:p w:rsidR="009E67D6" w:rsidRPr="009E67D6" w:rsidRDefault="009E67D6" w:rsidP="009E67D6">
      <w:pPr>
        <w:tabs>
          <w:tab w:val="left" w:pos="6856"/>
        </w:tabs>
        <w:rPr>
          <w:rFonts w:ascii="Times New Roman" w:hAnsi="Times New Roman" w:cs="Times New Roman"/>
          <w:sz w:val="28"/>
          <w:szCs w:val="28"/>
        </w:rPr>
      </w:pPr>
      <w:r w:rsidRPr="009E67D6">
        <w:rPr>
          <w:rFonts w:ascii="Times New Roman" w:hAnsi="Times New Roman" w:cs="Times New Roman"/>
          <w:sz w:val="28"/>
          <w:szCs w:val="28"/>
        </w:rPr>
        <w:t xml:space="preserve">3.  В электронном виде посредством направления </w:t>
      </w:r>
      <w:proofErr w:type="spellStart"/>
      <w:r w:rsidRPr="009E67D6">
        <w:rPr>
          <w:rFonts w:ascii="Times New Roman" w:hAnsi="Times New Roman" w:cs="Times New Roman"/>
          <w:sz w:val="28"/>
          <w:szCs w:val="28"/>
        </w:rPr>
        <w:t>скан-копии</w:t>
      </w:r>
      <w:proofErr w:type="spellEnd"/>
      <w:r w:rsidRPr="009E67D6">
        <w:rPr>
          <w:rFonts w:ascii="Times New Roman" w:hAnsi="Times New Roman" w:cs="Times New Roman"/>
          <w:sz w:val="28"/>
          <w:szCs w:val="28"/>
        </w:rPr>
        <w:t xml:space="preserve"> документа </w:t>
      </w:r>
      <w:proofErr w:type="gramStart"/>
      <w:r w:rsidRPr="009E67D6">
        <w:rPr>
          <w:rFonts w:ascii="Times New Roman" w:hAnsi="Times New Roman" w:cs="Times New Roman"/>
          <w:sz w:val="28"/>
          <w:szCs w:val="28"/>
        </w:rPr>
        <w:t>на</w:t>
      </w:r>
      <w:proofErr w:type="gramEnd"/>
      <w:r w:rsidRPr="009E67D6">
        <w:rPr>
          <w:rFonts w:ascii="Times New Roman" w:hAnsi="Times New Roman" w:cs="Times New Roman"/>
          <w:sz w:val="28"/>
          <w:szCs w:val="28"/>
        </w:rPr>
        <w:t xml:space="preserve"> </w:t>
      </w:r>
    </w:p>
    <w:p w:rsidR="00623542" w:rsidRDefault="006B426F" w:rsidP="009E67D6">
      <w:pPr>
        <w:tabs>
          <w:tab w:val="left" w:pos="6856"/>
        </w:tabs>
        <w:rPr>
          <w:rFonts w:ascii="Times New Roman" w:hAnsi="Times New Roman" w:cs="Times New Roman"/>
          <w:sz w:val="28"/>
          <w:szCs w:val="28"/>
        </w:rPr>
      </w:pPr>
      <w:r>
        <w:rPr>
          <w:rFonts w:ascii="Times New Roman" w:hAnsi="Times New Roman" w:cs="Times New Roman"/>
          <w:noProof/>
          <w:sz w:val="28"/>
          <w:szCs w:val="28"/>
        </w:rPr>
        <w:pict>
          <v:shape id="_x0000_s1072" type="#_x0000_t32" style="position:absolute;margin-left:-1.25pt;margin-top:42.95pt;width:246.1pt;height:1.1pt;z-index:251698176" o:connectortype="straight"/>
        </w:pict>
      </w:r>
      <w:r w:rsidR="009E67D6">
        <w:rPr>
          <w:rFonts w:ascii="Times New Roman" w:hAnsi="Times New Roman" w:cs="Times New Roman"/>
          <w:sz w:val="28"/>
          <w:szCs w:val="28"/>
        </w:rPr>
        <w:t xml:space="preserve">электронный адрес: </w:t>
      </w:r>
      <w:proofErr w:type="gramStart"/>
      <w:r w:rsidR="009E67D6">
        <w:rPr>
          <w:rFonts w:ascii="Times New Roman" w:hAnsi="Times New Roman" w:cs="Times New Roman"/>
          <w:sz w:val="28"/>
          <w:szCs w:val="28"/>
        </w:rPr>
        <w:t>е</w:t>
      </w:r>
      <w:proofErr w:type="gramEnd"/>
      <w:r w:rsidR="009E67D6">
        <w:rPr>
          <w:rFonts w:ascii="Times New Roman" w:hAnsi="Times New Roman" w:cs="Times New Roman"/>
          <w:sz w:val="28"/>
          <w:szCs w:val="28"/>
        </w:rPr>
        <w:t>-</w:t>
      </w:r>
      <w:r w:rsidR="009E67D6">
        <w:rPr>
          <w:rFonts w:ascii="Times New Roman" w:hAnsi="Times New Roman" w:cs="Times New Roman"/>
          <w:sz w:val="28"/>
          <w:szCs w:val="28"/>
          <w:lang w:val="en-US"/>
        </w:rPr>
        <w:t>mail</w:t>
      </w:r>
      <w:r w:rsidR="009E67D6" w:rsidRPr="00C8301A">
        <w:rPr>
          <w:rFonts w:ascii="Times New Roman" w:hAnsi="Times New Roman" w:cs="Times New Roman"/>
          <w:sz w:val="28"/>
          <w:szCs w:val="28"/>
        </w:rPr>
        <w:t xml:space="preserve">  </w:t>
      </w:r>
      <w:r w:rsidR="009E67D6" w:rsidRPr="009E67D6">
        <w:rPr>
          <w:rFonts w:ascii="Times New Roman" w:hAnsi="Times New Roman" w:cs="Times New Roman"/>
          <w:sz w:val="28"/>
          <w:szCs w:val="28"/>
        </w:rPr>
        <w:t>______________________________</w:t>
      </w:r>
      <w:r w:rsidR="009E67D6" w:rsidRPr="009E67D6">
        <w:rPr>
          <w:rFonts w:ascii="Times New Roman" w:hAnsi="Times New Roman" w:cs="Times New Roman"/>
          <w:sz w:val="28"/>
          <w:szCs w:val="28"/>
        </w:rPr>
        <w:cr/>
      </w:r>
    </w:p>
    <w:p w:rsidR="00623542" w:rsidRDefault="00623542" w:rsidP="00623542">
      <w:pPr>
        <w:rPr>
          <w:rFonts w:ascii="Times New Roman" w:hAnsi="Times New Roman" w:cs="Times New Roman"/>
          <w:sz w:val="28"/>
          <w:szCs w:val="28"/>
        </w:rPr>
      </w:pPr>
    </w:p>
    <w:p w:rsidR="00623542" w:rsidRPr="00623542" w:rsidRDefault="00623542" w:rsidP="00623542">
      <w:pPr>
        <w:rPr>
          <w:rFonts w:ascii="Times New Roman" w:hAnsi="Times New Roman" w:cs="Times New Roman"/>
          <w:sz w:val="28"/>
          <w:szCs w:val="28"/>
        </w:rPr>
      </w:pPr>
      <w:r w:rsidRPr="00623542">
        <w:rPr>
          <w:rFonts w:ascii="Times New Roman" w:hAnsi="Times New Roman" w:cs="Times New Roman"/>
          <w:sz w:val="28"/>
          <w:szCs w:val="28"/>
        </w:rPr>
        <w:t>(подпись заявителя/расшифровка)</w:t>
      </w:r>
      <w:r w:rsidRPr="00623542">
        <w:rPr>
          <w:rFonts w:ascii="Times New Roman" w:hAnsi="Times New Roman" w:cs="Times New Roman"/>
          <w:sz w:val="28"/>
          <w:szCs w:val="28"/>
        </w:rPr>
        <w:cr/>
      </w:r>
      <w:r w:rsidRPr="00623542">
        <w:t xml:space="preserve"> </w:t>
      </w:r>
      <w:r w:rsidRPr="00623542">
        <w:rPr>
          <w:rFonts w:ascii="Times New Roman" w:hAnsi="Times New Roman" w:cs="Times New Roman"/>
          <w:sz w:val="28"/>
          <w:szCs w:val="28"/>
        </w:rPr>
        <w:t xml:space="preserve">Юридические лица подают заявление вышеуказанного содержания на своем </w:t>
      </w:r>
    </w:p>
    <w:p w:rsidR="009E67D6" w:rsidRPr="00C8301A" w:rsidRDefault="00623542" w:rsidP="00623542">
      <w:pPr>
        <w:rPr>
          <w:rFonts w:ascii="Times New Roman" w:hAnsi="Times New Roman" w:cs="Times New Roman"/>
          <w:sz w:val="28"/>
          <w:szCs w:val="28"/>
        </w:rPr>
      </w:pPr>
      <w:r w:rsidRPr="00623542">
        <w:rPr>
          <w:rFonts w:ascii="Times New Roman" w:hAnsi="Times New Roman" w:cs="Times New Roman"/>
          <w:sz w:val="28"/>
          <w:szCs w:val="28"/>
        </w:rPr>
        <w:t xml:space="preserve">фирменном бланке с указанием реквизитов </w:t>
      </w:r>
      <w:proofErr w:type="gramStart"/>
      <w:r w:rsidRPr="00623542">
        <w:rPr>
          <w:rFonts w:ascii="Times New Roman" w:hAnsi="Times New Roman" w:cs="Times New Roman"/>
          <w:sz w:val="28"/>
          <w:szCs w:val="28"/>
        </w:rPr>
        <w:t>юридического</w:t>
      </w:r>
      <w:proofErr w:type="gramEnd"/>
      <w:r w:rsidRPr="00623542">
        <w:rPr>
          <w:rFonts w:ascii="Times New Roman" w:hAnsi="Times New Roman" w:cs="Times New Roman"/>
          <w:sz w:val="28"/>
          <w:szCs w:val="28"/>
        </w:rPr>
        <w:t xml:space="preserve"> лиц.</w:t>
      </w:r>
      <w:r w:rsidRPr="00623542">
        <w:rPr>
          <w:rFonts w:ascii="Times New Roman" w:hAnsi="Times New Roman" w:cs="Times New Roman"/>
          <w:sz w:val="28"/>
          <w:szCs w:val="28"/>
        </w:rPr>
        <w:cr/>
      </w:r>
    </w:p>
    <w:p w:rsidR="007703A2" w:rsidRPr="007703A2" w:rsidRDefault="007703A2" w:rsidP="007703A2">
      <w:pPr>
        <w:jc w:val="right"/>
        <w:rPr>
          <w:rFonts w:ascii="Times New Roman" w:hAnsi="Times New Roman" w:cs="Times New Roman"/>
          <w:sz w:val="28"/>
          <w:szCs w:val="28"/>
        </w:rPr>
      </w:pPr>
      <w:r w:rsidRPr="007703A2">
        <w:rPr>
          <w:rFonts w:ascii="Times New Roman" w:hAnsi="Times New Roman" w:cs="Times New Roman"/>
          <w:sz w:val="28"/>
          <w:szCs w:val="28"/>
        </w:rPr>
        <w:lastRenderedPageBreak/>
        <w:t>Приложение № 2</w:t>
      </w:r>
    </w:p>
    <w:p w:rsidR="007703A2" w:rsidRPr="007703A2" w:rsidRDefault="007703A2" w:rsidP="007703A2">
      <w:pPr>
        <w:jc w:val="right"/>
        <w:rPr>
          <w:rFonts w:ascii="Times New Roman" w:hAnsi="Times New Roman" w:cs="Times New Roman"/>
          <w:sz w:val="28"/>
          <w:szCs w:val="28"/>
        </w:rPr>
      </w:pPr>
      <w:r w:rsidRPr="007703A2">
        <w:rPr>
          <w:rFonts w:ascii="Times New Roman" w:hAnsi="Times New Roman" w:cs="Times New Roman"/>
          <w:sz w:val="28"/>
          <w:szCs w:val="28"/>
        </w:rPr>
        <w:t xml:space="preserve">к административному регламенту предоставления администрацией </w:t>
      </w:r>
    </w:p>
    <w:p w:rsidR="007703A2" w:rsidRPr="007703A2" w:rsidRDefault="007703A2" w:rsidP="007703A2">
      <w:pPr>
        <w:jc w:val="right"/>
        <w:rPr>
          <w:rFonts w:ascii="Times New Roman" w:hAnsi="Times New Roman" w:cs="Times New Roman"/>
          <w:sz w:val="28"/>
          <w:szCs w:val="28"/>
        </w:rPr>
      </w:pPr>
      <w:r w:rsidRPr="007703A2">
        <w:rPr>
          <w:rFonts w:ascii="Times New Roman" w:hAnsi="Times New Roman" w:cs="Times New Roman"/>
          <w:sz w:val="28"/>
          <w:szCs w:val="28"/>
        </w:rPr>
        <w:t xml:space="preserve">Клетнянского района Брянской области муниципальной услуги </w:t>
      </w:r>
    </w:p>
    <w:p w:rsidR="007703A2" w:rsidRPr="007703A2" w:rsidRDefault="007703A2" w:rsidP="007703A2">
      <w:pPr>
        <w:jc w:val="right"/>
        <w:rPr>
          <w:rFonts w:ascii="Times New Roman" w:hAnsi="Times New Roman" w:cs="Times New Roman"/>
          <w:sz w:val="28"/>
          <w:szCs w:val="28"/>
        </w:rPr>
      </w:pPr>
      <w:r w:rsidRPr="007703A2">
        <w:rPr>
          <w:rFonts w:ascii="Times New Roman" w:hAnsi="Times New Roman" w:cs="Times New Roman"/>
          <w:sz w:val="28"/>
          <w:szCs w:val="28"/>
        </w:rPr>
        <w:t xml:space="preserve">"Предоставление земельных участков, находящихся в собственности </w:t>
      </w:r>
    </w:p>
    <w:p w:rsidR="007703A2" w:rsidRPr="007703A2" w:rsidRDefault="007703A2" w:rsidP="007703A2">
      <w:pPr>
        <w:jc w:val="right"/>
        <w:rPr>
          <w:rFonts w:ascii="Times New Roman" w:hAnsi="Times New Roman" w:cs="Times New Roman"/>
          <w:sz w:val="28"/>
          <w:szCs w:val="28"/>
        </w:rPr>
      </w:pPr>
      <w:r w:rsidRPr="007703A2">
        <w:rPr>
          <w:rFonts w:ascii="Times New Roman" w:hAnsi="Times New Roman" w:cs="Times New Roman"/>
          <w:sz w:val="28"/>
          <w:szCs w:val="28"/>
        </w:rPr>
        <w:t xml:space="preserve">муниципального образования «Клетнянский  муниципальный район» </w:t>
      </w:r>
    </w:p>
    <w:p w:rsidR="007703A2" w:rsidRPr="007703A2" w:rsidRDefault="007703A2" w:rsidP="007703A2">
      <w:pPr>
        <w:jc w:val="right"/>
        <w:rPr>
          <w:rFonts w:ascii="Times New Roman" w:hAnsi="Times New Roman" w:cs="Times New Roman"/>
          <w:sz w:val="28"/>
          <w:szCs w:val="28"/>
        </w:rPr>
      </w:pPr>
      <w:r w:rsidRPr="007703A2">
        <w:rPr>
          <w:rFonts w:ascii="Times New Roman" w:hAnsi="Times New Roman" w:cs="Times New Roman"/>
          <w:sz w:val="28"/>
          <w:szCs w:val="28"/>
        </w:rPr>
        <w:t xml:space="preserve">и земельных участков, государственная собственность на которые не </w:t>
      </w:r>
    </w:p>
    <w:p w:rsidR="007703A2" w:rsidRDefault="007703A2" w:rsidP="007703A2">
      <w:pPr>
        <w:jc w:val="right"/>
        <w:rPr>
          <w:rFonts w:ascii="Times New Roman" w:hAnsi="Times New Roman" w:cs="Times New Roman"/>
          <w:sz w:val="28"/>
          <w:szCs w:val="28"/>
        </w:rPr>
      </w:pPr>
      <w:proofErr w:type="gramStart"/>
      <w:r w:rsidRPr="007703A2">
        <w:rPr>
          <w:rFonts w:ascii="Times New Roman" w:hAnsi="Times New Roman" w:cs="Times New Roman"/>
          <w:sz w:val="28"/>
          <w:szCs w:val="28"/>
        </w:rPr>
        <w:t>разграничена</w:t>
      </w:r>
      <w:proofErr w:type="gramEnd"/>
      <w:r w:rsidRPr="007703A2">
        <w:rPr>
          <w:rFonts w:ascii="Times New Roman" w:hAnsi="Times New Roman" w:cs="Times New Roman"/>
          <w:sz w:val="28"/>
          <w:szCs w:val="28"/>
        </w:rPr>
        <w:t>, в аренду без проведения торгов"</w:t>
      </w:r>
      <w:r w:rsidRPr="007703A2">
        <w:rPr>
          <w:rFonts w:ascii="Times New Roman" w:hAnsi="Times New Roman" w:cs="Times New Roman"/>
          <w:sz w:val="28"/>
          <w:szCs w:val="28"/>
        </w:rPr>
        <w:cr/>
      </w:r>
    </w:p>
    <w:p w:rsidR="007703A2" w:rsidRDefault="007703A2" w:rsidP="007703A2">
      <w:pPr>
        <w:rPr>
          <w:rFonts w:ascii="Times New Roman" w:hAnsi="Times New Roman" w:cs="Times New Roman"/>
          <w:sz w:val="28"/>
          <w:szCs w:val="28"/>
        </w:rPr>
      </w:pPr>
    </w:p>
    <w:p w:rsidR="007703A2" w:rsidRPr="007703A2" w:rsidRDefault="007703A2" w:rsidP="007703A2">
      <w:pPr>
        <w:tabs>
          <w:tab w:val="left" w:pos="3933"/>
        </w:tabs>
        <w:jc w:val="center"/>
        <w:rPr>
          <w:rFonts w:ascii="Times New Roman" w:hAnsi="Times New Roman" w:cs="Times New Roman"/>
          <w:b/>
          <w:sz w:val="28"/>
          <w:szCs w:val="28"/>
        </w:rPr>
      </w:pPr>
      <w:r w:rsidRPr="007703A2">
        <w:rPr>
          <w:rFonts w:ascii="Times New Roman" w:hAnsi="Times New Roman" w:cs="Times New Roman"/>
          <w:b/>
          <w:sz w:val="28"/>
          <w:szCs w:val="28"/>
        </w:rPr>
        <w:t>Перечень нормативных правовых актов, регулирующих предоставление</w:t>
      </w:r>
    </w:p>
    <w:p w:rsidR="00623542" w:rsidRDefault="007703A2" w:rsidP="007703A2">
      <w:pPr>
        <w:tabs>
          <w:tab w:val="left" w:pos="3933"/>
        </w:tabs>
        <w:rPr>
          <w:rFonts w:ascii="Times New Roman" w:hAnsi="Times New Roman" w:cs="Times New Roman"/>
          <w:b/>
          <w:sz w:val="28"/>
          <w:szCs w:val="28"/>
          <w:lang w:val="en-US"/>
        </w:rPr>
      </w:pPr>
      <w:r w:rsidRPr="00C8301A">
        <w:rPr>
          <w:rFonts w:ascii="Times New Roman" w:hAnsi="Times New Roman" w:cs="Times New Roman"/>
          <w:b/>
          <w:sz w:val="28"/>
          <w:szCs w:val="28"/>
        </w:rPr>
        <w:t xml:space="preserve">                                              </w:t>
      </w:r>
      <w:r w:rsidRPr="007703A2">
        <w:rPr>
          <w:rFonts w:ascii="Times New Roman" w:hAnsi="Times New Roman" w:cs="Times New Roman"/>
          <w:b/>
          <w:sz w:val="28"/>
          <w:szCs w:val="28"/>
        </w:rPr>
        <w:t>муниципальной услуги:</w:t>
      </w:r>
      <w:r w:rsidRPr="007703A2">
        <w:rPr>
          <w:rFonts w:ascii="Times New Roman" w:hAnsi="Times New Roman" w:cs="Times New Roman"/>
          <w:b/>
          <w:sz w:val="28"/>
          <w:szCs w:val="28"/>
        </w:rPr>
        <w:cr/>
      </w:r>
    </w:p>
    <w:p w:rsidR="007703A2" w:rsidRPr="007703A2" w:rsidRDefault="007703A2" w:rsidP="007703A2">
      <w:pPr>
        <w:tabs>
          <w:tab w:val="left" w:pos="3933"/>
        </w:tabs>
        <w:jc w:val="both"/>
        <w:rPr>
          <w:rFonts w:ascii="Times New Roman" w:hAnsi="Times New Roman" w:cs="Times New Roman"/>
          <w:sz w:val="28"/>
          <w:szCs w:val="28"/>
        </w:rPr>
      </w:pPr>
      <w:r w:rsidRPr="007703A2">
        <w:rPr>
          <w:rFonts w:ascii="Times New Roman" w:hAnsi="Times New Roman" w:cs="Times New Roman"/>
          <w:sz w:val="28"/>
          <w:szCs w:val="28"/>
        </w:rPr>
        <w:t xml:space="preserve">1. </w:t>
      </w:r>
      <w:proofErr w:type="gramStart"/>
      <w:r w:rsidRPr="007703A2">
        <w:rPr>
          <w:rFonts w:ascii="Times New Roman" w:hAnsi="Times New Roman" w:cs="Times New Roman"/>
          <w:sz w:val="28"/>
          <w:szCs w:val="28"/>
        </w:rPr>
        <w:t xml:space="preserve">Конституция Российской Федерации (''Российская газета", №7, 21.01.2009, </w:t>
      </w:r>
      <w:proofErr w:type="gramEnd"/>
    </w:p>
    <w:p w:rsidR="007703A2" w:rsidRPr="007703A2" w:rsidRDefault="007703A2" w:rsidP="007703A2">
      <w:pPr>
        <w:tabs>
          <w:tab w:val="left" w:pos="3933"/>
        </w:tabs>
        <w:jc w:val="both"/>
        <w:rPr>
          <w:rFonts w:ascii="Times New Roman" w:hAnsi="Times New Roman" w:cs="Times New Roman"/>
          <w:sz w:val="28"/>
          <w:szCs w:val="28"/>
        </w:rPr>
      </w:pPr>
      <w:r w:rsidRPr="007703A2">
        <w:rPr>
          <w:rFonts w:ascii="Times New Roman" w:hAnsi="Times New Roman" w:cs="Times New Roman"/>
          <w:sz w:val="28"/>
          <w:szCs w:val="28"/>
        </w:rPr>
        <w:t xml:space="preserve">Собрание законодательства Российской Федерации, 26.01.2009, №4,  ст.  445, </w:t>
      </w:r>
    </w:p>
    <w:p w:rsidR="007703A2" w:rsidRPr="007703A2" w:rsidRDefault="007703A2" w:rsidP="007703A2">
      <w:pPr>
        <w:tabs>
          <w:tab w:val="left" w:pos="3933"/>
        </w:tabs>
        <w:jc w:val="both"/>
        <w:rPr>
          <w:rFonts w:ascii="Times New Roman" w:hAnsi="Times New Roman" w:cs="Times New Roman"/>
          <w:sz w:val="28"/>
          <w:szCs w:val="28"/>
        </w:rPr>
      </w:pPr>
      <w:proofErr w:type="gramStart"/>
      <w:r w:rsidRPr="007703A2">
        <w:rPr>
          <w:rFonts w:ascii="Times New Roman" w:hAnsi="Times New Roman" w:cs="Times New Roman"/>
          <w:sz w:val="28"/>
          <w:szCs w:val="28"/>
        </w:rPr>
        <w:t>"Парламентская газета", №4, 23 - 29.01.2009);</w:t>
      </w:r>
      <w:proofErr w:type="gramEnd"/>
    </w:p>
    <w:p w:rsidR="007703A2" w:rsidRPr="007703A2" w:rsidRDefault="007703A2" w:rsidP="007703A2">
      <w:pPr>
        <w:tabs>
          <w:tab w:val="left" w:pos="3933"/>
        </w:tabs>
        <w:jc w:val="both"/>
        <w:rPr>
          <w:rFonts w:ascii="Times New Roman" w:hAnsi="Times New Roman" w:cs="Times New Roman"/>
          <w:sz w:val="28"/>
          <w:szCs w:val="28"/>
        </w:rPr>
      </w:pPr>
      <w:r w:rsidRPr="007703A2">
        <w:rPr>
          <w:rFonts w:ascii="Times New Roman" w:hAnsi="Times New Roman" w:cs="Times New Roman"/>
          <w:sz w:val="28"/>
          <w:szCs w:val="28"/>
        </w:rPr>
        <w:t>2.  Гражданский  кодекс  Российской  Федерации  (часть  первая)  от  30.11.1994 №51-ФЗ  (Собрание  законодательства  Российской  Федерации,  05.12.1994, №32, ст. 3301, "Российская газета", №238 - 239, 08.12.1994);</w:t>
      </w:r>
    </w:p>
    <w:p w:rsidR="007703A2" w:rsidRPr="007703A2" w:rsidRDefault="007703A2" w:rsidP="007703A2">
      <w:pPr>
        <w:tabs>
          <w:tab w:val="left" w:pos="3933"/>
        </w:tabs>
        <w:jc w:val="both"/>
        <w:rPr>
          <w:rFonts w:ascii="Times New Roman" w:hAnsi="Times New Roman" w:cs="Times New Roman"/>
          <w:sz w:val="28"/>
          <w:szCs w:val="28"/>
        </w:rPr>
      </w:pPr>
      <w:r w:rsidRPr="007703A2">
        <w:rPr>
          <w:rFonts w:ascii="Times New Roman" w:hAnsi="Times New Roman" w:cs="Times New Roman"/>
          <w:sz w:val="28"/>
          <w:szCs w:val="28"/>
        </w:rPr>
        <w:t>3.  Гражданский  кодекс  Российской  Федерации  (часть  вторая)  от 26.01.1996 №14-ФЗ (Собрание законодательства Российской Федерации, 29.01.1996, №5, ст.  410,  "Российская  газета",  №23,  06.02.1996,  №24,  07.02.1996,  №25, 08.02.1996, №27, 10.02.1996);</w:t>
      </w:r>
    </w:p>
    <w:p w:rsidR="007703A2" w:rsidRPr="007703A2" w:rsidRDefault="007703A2" w:rsidP="007703A2">
      <w:pPr>
        <w:tabs>
          <w:tab w:val="left" w:pos="3933"/>
        </w:tabs>
        <w:jc w:val="both"/>
        <w:rPr>
          <w:rFonts w:ascii="Times New Roman" w:hAnsi="Times New Roman" w:cs="Times New Roman"/>
          <w:sz w:val="28"/>
          <w:szCs w:val="28"/>
        </w:rPr>
      </w:pPr>
      <w:r w:rsidRPr="007703A2">
        <w:rPr>
          <w:rFonts w:ascii="Times New Roman" w:hAnsi="Times New Roman" w:cs="Times New Roman"/>
          <w:sz w:val="28"/>
          <w:szCs w:val="28"/>
        </w:rPr>
        <w:t xml:space="preserve">4.  Гражданский  кодекс Российской  Федерации  (часть третья)  от 26.11.2001 </w:t>
      </w:r>
    </w:p>
    <w:p w:rsidR="007703A2" w:rsidRPr="007703A2" w:rsidRDefault="007703A2" w:rsidP="007703A2">
      <w:pPr>
        <w:tabs>
          <w:tab w:val="left" w:pos="3933"/>
        </w:tabs>
        <w:jc w:val="both"/>
        <w:rPr>
          <w:rFonts w:ascii="Times New Roman" w:hAnsi="Times New Roman" w:cs="Times New Roman"/>
          <w:sz w:val="28"/>
          <w:szCs w:val="28"/>
        </w:rPr>
      </w:pPr>
      <w:proofErr w:type="gramStart"/>
      <w:r w:rsidRPr="007703A2">
        <w:rPr>
          <w:rFonts w:ascii="Times New Roman" w:hAnsi="Times New Roman" w:cs="Times New Roman"/>
          <w:sz w:val="28"/>
          <w:szCs w:val="28"/>
        </w:rPr>
        <w:t xml:space="preserve">№146-ФЗ (Собрание законодательства Российской Федерации, 2001, №49, ст. </w:t>
      </w:r>
      <w:proofErr w:type="gramEnd"/>
    </w:p>
    <w:p w:rsidR="007703A2" w:rsidRPr="007703A2" w:rsidRDefault="007703A2" w:rsidP="007703A2">
      <w:pPr>
        <w:tabs>
          <w:tab w:val="left" w:pos="3933"/>
        </w:tabs>
        <w:jc w:val="both"/>
        <w:rPr>
          <w:rFonts w:ascii="Times New Roman" w:hAnsi="Times New Roman" w:cs="Times New Roman"/>
          <w:sz w:val="28"/>
          <w:szCs w:val="28"/>
        </w:rPr>
      </w:pPr>
      <w:r w:rsidRPr="007703A2">
        <w:rPr>
          <w:rFonts w:ascii="Times New Roman" w:hAnsi="Times New Roman" w:cs="Times New Roman"/>
          <w:sz w:val="28"/>
          <w:szCs w:val="28"/>
        </w:rPr>
        <w:t xml:space="preserve">4552,  "Парламентская газета", №224, 28.11.2001,  "Российская газета", №233, </w:t>
      </w:r>
    </w:p>
    <w:p w:rsidR="007703A2" w:rsidRPr="007703A2" w:rsidRDefault="007703A2" w:rsidP="007703A2">
      <w:pPr>
        <w:tabs>
          <w:tab w:val="left" w:pos="3933"/>
        </w:tabs>
        <w:jc w:val="both"/>
        <w:rPr>
          <w:rFonts w:ascii="Times New Roman" w:hAnsi="Times New Roman" w:cs="Times New Roman"/>
          <w:sz w:val="28"/>
          <w:szCs w:val="28"/>
        </w:rPr>
      </w:pPr>
      <w:r w:rsidRPr="007703A2">
        <w:rPr>
          <w:rFonts w:ascii="Times New Roman" w:hAnsi="Times New Roman" w:cs="Times New Roman"/>
          <w:sz w:val="28"/>
          <w:szCs w:val="28"/>
        </w:rPr>
        <w:t>28.11.2001);</w:t>
      </w:r>
    </w:p>
    <w:p w:rsidR="007703A2" w:rsidRPr="007703A2" w:rsidRDefault="007703A2" w:rsidP="007703A2">
      <w:pPr>
        <w:tabs>
          <w:tab w:val="left" w:pos="3933"/>
        </w:tabs>
        <w:jc w:val="both"/>
        <w:rPr>
          <w:rFonts w:ascii="Times New Roman" w:hAnsi="Times New Roman" w:cs="Times New Roman"/>
          <w:sz w:val="28"/>
          <w:szCs w:val="28"/>
        </w:rPr>
      </w:pPr>
      <w:r w:rsidRPr="007703A2">
        <w:rPr>
          <w:rFonts w:ascii="Times New Roman" w:hAnsi="Times New Roman" w:cs="Times New Roman"/>
          <w:sz w:val="28"/>
          <w:szCs w:val="28"/>
        </w:rPr>
        <w:t xml:space="preserve">5.  </w:t>
      </w:r>
      <w:proofErr w:type="gramStart"/>
      <w:r w:rsidRPr="007703A2">
        <w:rPr>
          <w:rFonts w:ascii="Times New Roman" w:hAnsi="Times New Roman" w:cs="Times New Roman"/>
          <w:sz w:val="28"/>
          <w:szCs w:val="28"/>
        </w:rPr>
        <w:t xml:space="preserve">Земельный  кодекс  Российской  Федерации  (Собрание  законодательства </w:t>
      </w:r>
      <w:proofErr w:type="gramEnd"/>
    </w:p>
    <w:p w:rsidR="007703A2" w:rsidRPr="007703A2" w:rsidRDefault="007703A2" w:rsidP="007703A2">
      <w:pPr>
        <w:tabs>
          <w:tab w:val="left" w:pos="3933"/>
        </w:tabs>
        <w:jc w:val="both"/>
        <w:rPr>
          <w:rFonts w:ascii="Times New Roman" w:hAnsi="Times New Roman" w:cs="Times New Roman"/>
          <w:sz w:val="28"/>
          <w:szCs w:val="28"/>
        </w:rPr>
      </w:pPr>
      <w:proofErr w:type="gramStart"/>
      <w:r w:rsidRPr="007703A2">
        <w:rPr>
          <w:rFonts w:ascii="Times New Roman" w:hAnsi="Times New Roman" w:cs="Times New Roman"/>
          <w:sz w:val="28"/>
          <w:szCs w:val="28"/>
        </w:rPr>
        <w:t>Российской  Федерации,  29.10.2001,  №44,  ст.  4147,  "Парламентская  газета", №204 - 205, 30.10.2001, "Российская газета", №211 - 212, 30.10.2001);</w:t>
      </w:r>
      <w:proofErr w:type="gramEnd"/>
    </w:p>
    <w:p w:rsidR="007703A2" w:rsidRPr="007703A2" w:rsidRDefault="007703A2" w:rsidP="007703A2">
      <w:pPr>
        <w:tabs>
          <w:tab w:val="left" w:pos="3933"/>
        </w:tabs>
        <w:jc w:val="both"/>
        <w:rPr>
          <w:rFonts w:ascii="Times New Roman" w:hAnsi="Times New Roman" w:cs="Times New Roman"/>
          <w:sz w:val="28"/>
          <w:szCs w:val="28"/>
        </w:rPr>
      </w:pPr>
      <w:r w:rsidRPr="007703A2">
        <w:rPr>
          <w:rFonts w:ascii="Times New Roman" w:hAnsi="Times New Roman" w:cs="Times New Roman"/>
          <w:sz w:val="28"/>
          <w:szCs w:val="28"/>
        </w:rPr>
        <w:t xml:space="preserve">6.  Федеральный  закон  от  25.10.2001  №137-Ф3  "О  введении  в  действие </w:t>
      </w:r>
    </w:p>
    <w:p w:rsidR="007703A2" w:rsidRPr="007703A2" w:rsidRDefault="007703A2" w:rsidP="007703A2">
      <w:pPr>
        <w:tabs>
          <w:tab w:val="left" w:pos="3933"/>
        </w:tabs>
        <w:jc w:val="both"/>
        <w:rPr>
          <w:rFonts w:ascii="Times New Roman" w:hAnsi="Times New Roman" w:cs="Times New Roman"/>
          <w:sz w:val="28"/>
          <w:szCs w:val="28"/>
        </w:rPr>
      </w:pPr>
      <w:proofErr w:type="gramStart"/>
      <w:r w:rsidRPr="007703A2">
        <w:rPr>
          <w:rFonts w:ascii="Times New Roman" w:hAnsi="Times New Roman" w:cs="Times New Roman"/>
          <w:sz w:val="28"/>
          <w:szCs w:val="28"/>
        </w:rPr>
        <w:t xml:space="preserve">Земельного  кодекса  Российской  Федерации"  (Собрание  законодательства </w:t>
      </w:r>
      <w:proofErr w:type="gramEnd"/>
    </w:p>
    <w:p w:rsidR="007703A2" w:rsidRPr="007703A2" w:rsidRDefault="007703A2" w:rsidP="007703A2">
      <w:pPr>
        <w:tabs>
          <w:tab w:val="left" w:pos="3933"/>
        </w:tabs>
        <w:jc w:val="both"/>
        <w:rPr>
          <w:rFonts w:ascii="Times New Roman" w:hAnsi="Times New Roman" w:cs="Times New Roman"/>
          <w:sz w:val="28"/>
          <w:szCs w:val="28"/>
        </w:rPr>
      </w:pPr>
      <w:r w:rsidRPr="007703A2">
        <w:rPr>
          <w:rFonts w:ascii="Times New Roman" w:hAnsi="Times New Roman" w:cs="Times New Roman"/>
          <w:sz w:val="28"/>
          <w:szCs w:val="28"/>
        </w:rPr>
        <w:t xml:space="preserve">Российской Федерации, 2001, №44, ст. 4148, "Парламентская газета", №204 - </w:t>
      </w:r>
    </w:p>
    <w:p w:rsidR="007703A2" w:rsidRPr="007703A2" w:rsidRDefault="007703A2" w:rsidP="007703A2">
      <w:pPr>
        <w:tabs>
          <w:tab w:val="left" w:pos="3933"/>
          <w:tab w:val="right" w:pos="9355"/>
        </w:tabs>
        <w:jc w:val="both"/>
        <w:rPr>
          <w:rFonts w:ascii="Times New Roman" w:hAnsi="Times New Roman" w:cs="Times New Roman"/>
          <w:sz w:val="28"/>
          <w:szCs w:val="28"/>
        </w:rPr>
      </w:pPr>
      <w:proofErr w:type="gramStart"/>
      <w:r w:rsidRPr="007703A2">
        <w:rPr>
          <w:rFonts w:ascii="Times New Roman" w:hAnsi="Times New Roman" w:cs="Times New Roman"/>
          <w:sz w:val="28"/>
          <w:szCs w:val="28"/>
        </w:rPr>
        <w:t>205, 30.10.2001, "Российская газета", №211 - 212, 30.10.2001);</w:t>
      </w:r>
      <w:r w:rsidRPr="007703A2">
        <w:rPr>
          <w:rFonts w:ascii="Times New Roman" w:hAnsi="Times New Roman" w:cs="Times New Roman"/>
          <w:sz w:val="28"/>
          <w:szCs w:val="28"/>
        </w:rPr>
        <w:tab/>
      </w:r>
      <w:proofErr w:type="gramEnd"/>
    </w:p>
    <w:p w:rsidR="007703A2" w:rsidRPr="007703A2" w:rsidRDefault="007703A2" w:rsidP="007703A2">
      <w:pPr>
        <w:tabs>
          <w:tab w:val="left" w:pos="3933"/>
        </w:tabs>
        <w:jc w:val="both"/>
        <w:rPr>
          <w:rFonts w:ascii="Times New Roman" w:hAnsi="Times New Roman" w:cs="Times New Roman"/>
          <w:sz w:val="28"/>
          <w:szCs w:val="28"/>
        </w:rPr>
      </w:pPr>
      <w:r w:rsidRPr="007703A2">
        <w:rPr>
          <w:rFonts w:ascii="Times New Roman" w:hAnsi="Times New Roman" w:cs="Times New Roman"/>
          <w:sz w:val="28"/>
          <w:szCs w:val="28"/>
        </w:rPr>
        <w:t>7.  Жилищный  кодекс  Российской  Федерации •  от  29.12.2004  №188-ФЗ</w:t>
      </w:r>
    </w:p>
    <w:p w:rsidR="007703A2" w:rsidRPr="00526A96" w:rsidRDefault="007703A2" w:rsidP="007703A2">
      <w:pPr>
        <w:tabs>
          <w:tab w:val="left" w:pos="3933"/>
        </w:tabs>
        <w:jc w:val="both"/>
        <w:rPr>
          <w:rFonts w:ascii="Times New Roman" w:hAnsi="Times New Roman" w:cs="Times New Roman"/>
          <w:sz w:val="28"/>
          <w:szCs w:val="28"/>
          <w:lang w:val="en-US"/>
        </w:rPr>
      </w:pPr>
      <w:r w:rsidRPr="007703A2">
        <w:rPr>
          <w:rFonts w:ascii="Times New Roman" w:hAnsi="Times New Roman" w:cs="Times New Roman"/>
          <w:sz w:val="28"/>
          <w:szCs w:val="28"/>
        </w:rPr>
        <w:t>(Официальный  интернет-портал  правовой  информации</w:t>
      </w:r>
      <w:r w:rsidR="00526A96">
        <w:rPr>
          <w:rFonts w:ascii="Times New Roman" w:hAnsi="Times New Roman" w:cs="Times New Roman"/>
          <w:sz w:val="28"/>
          <w:szCs w:val="28"/>
          <w:lang w:val="en-US"/>
        </w:rPr>
        <w:t xml:space="preserve"> </w:t>
      </w:r>
    </w:p>
    <w:p w:rsidR="007703A2" w:rsidRPr="007703A2" w:rsidRDefault="007703A2" w:rsidP="007703A2">
      <w:pPr>
        <w:tabs>
          <w:tab w:val="left" w:pos="3933"/>
        </w:tabs>
        <w:jc w:val="both"/>
        <w:rPr>
          <w:rFonts w:ascii="Times New Roman" w:hAnsi="Times New Roman" w:cs="Times New Roman"/>
          <w:sz w:val="28"/>
          <w:szCs w:val="28"/>
        </w:rPr>
      </w:pPr>
      <w:r w:rsidRPr="007703A2">
        <w:rPr>
          <w:rFonts w:ascii="Times New Roman" w:hAnsi="Times New Roman" w:cs="Times New Roman"/>
          <w:sz w:val="28"/>
          <w:szCs w:val="28"/>
        </w:rPr>
        <w:t xml:space="preserve">,  25.05.2020,  Собрание  законодательства  Российской Федерации,  2005,  №1  (часть  1),  ст.  14,  "Российская  газета", №1,  12.01.2005, </w:t>
      </w:r>
    </w:p>
    <w:p w:rsidR="007703A2" w:rsidRPr="007703A2" w:rsidRDefault="007703A2" w:rsidP="007703A2">
      <w:pPr>
        <w:tabs>
          <w:tab w:val="left" w:pos="3933"/>
        </w:tabs>
        <w:jc w:val="both"/>
        <w:rPr>
          <w:rFonts w:ascii="Times New Roman" w:hAnsi="Times New Roman" w:cs="Times New Roman"/>
          <w:sz w:val="28"/>
          <w:szCs w:val="28"/>
        </w:rPr>
      </w:pPr>
      <w:proofErr w:type="gramStart"/>
      <w:r w:rsidRPr="007703A2">
        <w:rPr>
          <w:rFonts w:ascii="Times New Roman" w:hAnsi="Times New Roman" w:cs="Times New Roman"/>
          <w:sz w:val="28"/>
          <w:szCs w:val="28"/>
        </w:rPr>
        <w:t>"Парламентская газета", №7 - 8,  15.01.2005);</w:t>
      </w:r>
      <w:proofErr w:type="gramEnd"/>
    </w:p>
    <w:p w:rsidR="007703A2" w:rsidRPr="007703A2" w:rsidRDefault="007703A2" w:rsidP="007703A2">
      <w:pPr>
        <w:tabs>
          <w:tab w:val="left" w:pos="3933"/>
        </w:tabs>
        <w:jc w:val="both"/>
        <w:rPr>
          <w:rFonts w:ascii="Times New Roman" w:hAnsi="Times New Roman" w:cs="Times New Roman"/>
          <w:sz w:val="28"/>
          <w:szCs w:val="28"/>
        </w:rPr>
      </w:pPr>
      <w:r w:rsidRPr="007703A2">
        <w:rPr>
          <w:rFonts w:ascii="Times New Roman" w:hAnsi="Times New Roman" w:cs="Times New Roman"/>
          <w:sz w:val="28"/>
          <w:szCs w:val="28"/>
        </w:rPr>
        <w:t>8. Градостроительный кодекс Российской Федерации от 29.12.2004 №190-ФЗ</w:t>
      </w:r>
    </w:p>
    <w:p w:rsidR="007703A2" w:rsidRPr="007703A2" w:rsidRDefault="007703A2" w:rsidP="007703A2">
      <w:pPr>
        <w:tabs>
          <w:tab w:val="left" w:pos="3933"/>
        </w:tabs>
        <w:jc w:val="both"/>
        <w:rPr>
          <w:rFonts w:ascii="Times New Roman" w:hAnsi="Times New Roman" w:cs="Times New Roman"/>
          <w:sz w:val="28"/>
          <w:szCs w:val="28"/>
        </w:rPr>
      </w:pPr>
      <w:proofErr w:type="gramStart"/>
      <w:r w:rsidRPr="007703A2">
        <w:rPr>
          <w:rFonts w:ascii="Times New Roman" w:hAnsi="Times New Roman" w:cs="Times New Roman"/>
          <w:sz w:val="28"/>
          <w:szCs w:val="28"/>
        </w:rPr>
        <w:t>(Официальный  интернет-портал  правовой  информации</w:t>
      </w:r>
      <w:proofErr w:type="gramEnd"/>
    </w:p>
    <w:p w:rsidR="007703A2" w:rsidRPr="007703A2" w:rsidRDefault="00C8301A" w:rsidP="007703A2">
      <w:pPr>
        <w:tabs>
          <w:tab w:val="left" w:pos="3933"/>
        </w:tabs>
        <w:jc w:val="both"/>
        <w:rPr>
          <w:rFonts w:ascii="Times New Roman" w:hAnsi="Times New Roman" w:cs="Times New Roman"/>
          <w:sz w:val="28"/>
          <w:szCs w:val="28"/>
        </w:rPr>
      </w:pPr>
      <w:r>
        <w:rPr>
          <w:rFonts w:ascii="Times New Roman" w:hAnsi="Times New Roman" w:cs="Times New Roman"/>
          <w:sz w:val="28"/>
          <w:szCs w:val="28"/>
          <w:lang w:val="en-US"/>
        </w:rPr>
        <w:t>http</w:t>
      </w:r>
      <w:r>
        <w:rPr>
          <w:rFonts w:ascii="Times New Roman" w:hAnsi="Times New Roman" w:cs="Times New Roman"/>
          <w:sz w:val="28"/>
          <w:szCs w:val="28"/>
        </w:rPr>
        <w:t>://</w:t>
      </w:r>
      <w:r>
        <w:rPr>
          <w:rFonts w:ascii="Times New Roman" w:hAnsi="Times New Roman" w:cs="Times New Roman"/>
          <w:sz w:val="28"/>
          <w:szCs w:val="28"/>
          <w:lang w:val="en-US"/>
        </w:rPr>
        <w:t>www</w:t>
      </w:r>
      <w:r w:rsidRPr="00C8301A">
        <w:rPr>
          <w:rFonts w:ascii="Times New Roman" w:hAnsi="Times New Roman" w:cs="Times New Roman"/>
          <w:sz w:val="28"/>
          <w:szCs w:val="28"/>
        </w:rPr>
        <w:t>.</w:t>
      </w:r>
      <w:proofErr w:type="spellStart"/>
      <w:r>
        <w:rPr>
          <w:rFonts w:ascii="Times New Roman" w:hAnsi="Times New Roman" w:cs="Times New Roman"/>
          <w:sz w:val="28"/>
          <w:szCs w:val="28"/>
          <w:lang w:val="en-US"/>
        </w:rPr>
        <w:t>pravo</w:t>
      </w:r>
      <w:proofErr w:type="spellEnd"/>
      <w:r w:rsidRPr="00C8301A">
        <w:rPr>
          <w:rFonts w:ascii="Times New Roman" w:hAnsi="Times New Roman" w:cs="Times New Roman"/>
          <w:sz w:val="28"/>
          <w:szCs w:val="28"/>
        </w:rPr>
        <w:t>.</w:t>
      </w:r>
      <w:proofErr w:type="spellStart"/>
      <w:r>
        <w:rPr>
          <w:rFonts w:ascii="Times New Roman" w:hAnsi="Times New Roman" w:cs="Times New Roman"/>
          <w:sz w:val="28"/>
          <w:szCs w:val="28"/>
          <w:lang w:val="en-US"/>
        </w:rPr>
        <w:t>gov</w:t>
      </w:r>
      <w:proofErr w:type="spellEnd"/>
      <w:r w:rsidRPr="00C8301A">
        <w:rPr>
          <w:rFonts w:ascii="Times New Roman" w:hAnsi="Times New Roman" w:cs="Times New Roman"/>
          <w:sz w:val="28"/>
          <w:szCs w:val="28"/>
        </w:rPr>
        <w:t>.</w:t>
      </w:r>
      <w:proofErr w:type="spellStart"/>
      <w:r>
        <w:rPr>
          <w:rFonts w:ascii="Times New Roman" w:hAnsi="Times New Roman" w:cs="Times New Roman"/>
          <w:sz w:val="28"/>
          <w:szCs w:val="28"/>
          <w:lang w:val="en-US"/>
        </w:rPr>
        <w:t>ru</w:t>
      </w:r>
      <w:proofErr w:type="spellEnd"/>
      <w:proofErr w:type="gramStart"/>
      <w:r w:rsidR="007703A2" w:rsidRPr="007703A2">
        <w:rPr>
          <w:rFonts w:ascii="Times New Roman" w:hAnsi="Times New Roman" w:cs="Times New Roman"/>
          <w:sz w:val="28"/>
          <w:szCs w:val="28"/>
        </w:rPr>
        <w:t>,  24.04.2020</w:t>
      </w:r>
      <w:proofErr w:type="gramEnd"/>
      <w:r w:rsidR="007703A2" w:rsidRPr="007703A2">
        <w:rPr>
          <w:rFonts w:ascii="Times New Roman" w:hAnsi="Times New Roman" w:cs="Times New Roman"/>
          <w:sz w:val="28"/>
          <w:szCs w:val="28"/>
        </w:rPr>
        <w:t xml:space="preserve">,  "Российская  газета",  №290,  30.12.2004, </w:t>
      </w:r>
    </w:p>
    <w:p w:rsidR="007703A2" w:rsidRPr="007703A2" w:rsidRDefault="007703A2" w:rsidP="007703A2">
      <w:pPr>
        <w:tabs>
          <w:tab w:val="left" w:pos="3933"/>
        </w:tabs>
        <w:jc w:val="both"/>
        <w:rPr>
          <w:rFonts w:ascii="Times New Roman" w:hAnsi="Times New Roman" w:cs="Times New Roman"/>
          <w:sz w:val="28"/>
          <w:szCs w:val="28"/>
        </w:rPr>
      </w:pPr>
      <w:r w:rsidRPr="007703A2">
        <w:rPr>
          <w:rFonts w:ascii="Times New Roman" w:hAnsi="Times New Roman" w:cs="Times New Roman"/>
          <w:sz w:val="28"/>
          <w:szCs w:val="28"/>
        </w:rPr>
        <w:t>Собрание законодательства Российской Федерации, 2005, №1 (часть 1), ст. 16, "Парламентская газета", №5 - 6, 14.01.2005);</w:t>
      </w:r>
    </w:p>
    <w:p w:rsidR="007703A2" w:rsidRPr="007703A2" w:rsidRDefault="007703A2" w:rsidP="007703A2">
      <w:pPr>
        <w:tabs>
          <w:tab w:val="left" w:pos="3933"/>
        </w:tabs>
        <w:jc w:val="both"/>
        <w:rPr>
          <w:rFonts w:ascii="Times New Roman" w:hAnsi="Times New Roman" w:cs="Times New Roman"/>
          <w:sz w:val="28"/>
          <w:szCs w:val="28"/>
        </w:rPr>
      </w:pPr>
      <w:r w:rsidRPr="007703A2">
        <w:rPr>
          <w:rFonts w:ascii="Times New Roman" w:hAnsi="Times New Roman" w:cs="Times New Roman"/>
          <w:sz w:val="28"/>
          <w:szCs w:val="28"/>
        </w:rPr>
        <w:t xml:space="preserve">9.  Федеральный  закон  от  13.07.2015  №218-ФЗ  "О  </w:t>
      </w:r>
      <w:proofErr w:type="gramStart"/>
      <w:r w:rsidRPr="007703A2">
        <w:rPr>
          <w:rFonts w:ascii="Times New Roman" w:hAnsi="Times New Roman" w:cs="Times New Roman"/>
          <w:sz w:val="28"/>
          <w:szCs w:val="28"/>
        </w:rPr>
        <w:t>государственной</w:t>
      </w:r>
      <w:proofErr w:type="gramEnd"/>
      <w:r w:rsidRPr="007703A2">
        <w:rPr>
          <w:rFonts w:ascii="Times New Roman" w:hAnsi="Times New Roman" w:cs="Times New Roman"/>
          <w:sz w:val="28"/>
          <w:szCs w:val="28"/>
        </w:rPr>
        <w:t xml:space="preserve"> </w:t>
      </w:r>
    </w:p>
    <w:p w:rsidR="007703A2" w:rsidRPr="007703A2" w:rsidRDefault="007703A2" w:rsidP="007703A2">
      <w:pPr>
        <w:tabs>
          <w:tab w:val="left" w:pos="3933"/>
        </w:tabs>
        <w:jc w:val="both"/>
        <w:rPr>
          <w:rFonts w:ascii="Times New Roman" w:hAnsi="Times New Roman" w:cs="Times New Roman"/>
          <w:sz w:val="28"/>
          <w:szCs w:val="28"/>
        </w:rPr>
      </w:pPr>
      <w:proofErr w:type="gramStart"/>
      <w:r w:rsidRPr="007703A2">
        <w:rPr>
          <w:rFonts w:ascii="Times New Roman" w:hAnsi="Times New Roman" w:cs="Times New Roman"/>
          <w:sz w:val="28"/>
          <w:szCs w:val="28"/>
        </w:rPr>
        <w:t xml:space="preserve">регистрации  недвижимости"  (Официальный  интернет-портал  правовой </w:t>
      </w:r>
      <w:proofErr w:type="gramEnd"/>
    </w:p>
    <w:p w:rsidR="00C8301A" w:rsidRPr="000509A2" w:rsidRDefault="007703A2" w:rsidP="00C8301A">
      <w:pPr>
        <w:tabs>
          <w:tab w:val="left" w:pos="3933"/>
        </w:tabs>
        <w:jc w:val="both"/>
        <w:rPr>
          <w:rFonts w:ascii="Times New Roman" w:hAnsi="Times New Roman" w:cs="Times New Roman"/>
          <w:sz w:val="28"/>
          <w:szCs w:val="28"/>
        </w:rPr>
      </w:pPr>
      <w:r w:rsidRPr="007703A2">
        <w:rPr>
          <w:rFonts w:ascii="Times New Roman" w:hAnsi="Times New Roman" w:cs="Times New Roman"/>
          <w:sz w:val="28"/>
          <w:szCs w:val="28"/>
        </w:rPr>
        <w:lastRenderedPageBreak/>
        <w:t>информации</w:t>
      </w:r>
      <w:r w:rsidR="00C8301A" w:rsidRPr="00C8301A">
        <w:rPr>
          <w:rFonts w:ascii="Times New Roman" w:hAnsi="Times New Roman" w:cs="Times New Roman"/>
          <w:sz w:val="28"/>
          <w:szCs w:val="28"/>
        </w:rPr>
        <w:t xml:space="preserve"> </w:t>
      </w:r>
      <w:r w:rsidR="00C8301A">
        <w:rPr>
          <w:rFonts w:ascii="Times New Roman" w:hAnsi="Times New Roman" w:cs="Times New Roman"/>
          <w:sz w:val="28"/>
          <w:szCs w:val="28"/>
          <w:lang w:val="en-US"/>
        </w:rPr>
        <w:t>http</w:t>
      </w:r>
      <w:r w:rsidR="00C8301A">
        <w:rPr>
          <w:rFonts w:ascii="Times New Roman" w:hAnsi="Times New Roman" w:cs="Times New Roman"/>
          <w:sz w:val="28"/>
          <w:szCs w:val="28"/>
        </w:rPr>
        <w:t>://</w:t>
      </w:r>
      <w:r w:rsidR="00C8301A">
        <w:rPr>
          <w:rFonts w:ascii="Times New Roman" w:hAnsi="Times New Roman" w:cs="Times New Roman"/>
          <w:sz w:val="28"/>
          <w:szCs w:val="28"/>
          <w:lang w:val="en-US"/>
        </w:rPr>
        <w:t>www</w:t>
      </w:r>
      <w:r w:rsidR="00C8301A" w:rsidRPr="00C8301A">
        <w:rPr>
          <w:rFonts w:ascii="Times New Roman" w:hAnsi="Times New Roman" w:cs="Times New Roman"/>
          <w:sz w:val="28"/>
          <w:szCs w:val="28"/>
        </w:rPr>
        <w:t>.</w:t>
      </w:r>
      <w:proofErr w:type="spellStart"/>
      <w:r w:rsidR="00C8301A">
        <w:rPr>
          <w:rFonts w:ascii="Times New Roman" w:hAnsi="Times New Roman" w:cs="Times New Roman"/>
          <w:sz w:val="28"/>
          <w:szCs w:val="28"/>
          <w:lang w:val="en-US"/>
        </w:rPr>
        <w:t>pravo</w:t>
      </w:r>
      <w:proofErr w:type="spellEnd"/>
      <w:r w:rsidR="00C8301A" w:rsidRPr="00C8301A">
        <w:rPr>
          <w:rFonts w:ascii="Times New Roman" w:hAnsi="Times New Roman" w:cs="Times New Roman"/>
          <w:sz w:val="28"/>
          <w:szCs w:val="28"/>
        </w:rPr>
        <w:t>.</w:t>
      </w:r>
      <w:proofErr w:type="spellStart"/>
      <w:r w:rsidR="00C8301A">
        <w:rPr>
          <w:rFonts w:ascii="Times New Roman" w:hAnsi="Times New Roman" w:cs="Times New Roman"/>
          <w:sz w:val="28"/>
          <w:szCs w:val="28"/>
          <w:lang w:val="en-US"/>
        </w:rPr>
        <w:t>gov</w:t>
      </w:r>
      <w:proofErr w:type="spellEnd"/>
      <w:r w:rsidR="00C8301A" w:rsidRPr="00C8301A">
        <w:rPr>
          <w:rFonts w:ascii="Times New Roman" w:hAnsi="Times New Roman" w:cs="Times New Roman"/>
          <w:sz w:val="28"/>
          <w:szCs w:val="28"/>
        </w:rPr>
        <w:t>.</w:t>
      </w:r>
      <w:proofErr w:type="spellStart"/>
      <w:r w:rsidR="00C8301A">
        <w:rPr>
          <w:rFonts w:ascii="Times New Roman" w:hAnsi="Times New Roman" w:cs="Times New Roman"/>
          <w:sz w:val="28"/>
          <w:szCs w:val="28"/>
          <w:lang w:val="en-US"/>
        </w:rPr>
        <w:t>ru</w:t>
      </w:r>
      <w:proofErr w:type="spellEnd"/>
      <w:r w:rsidRPr="007703A2">
        <w:rPr>
          <w:rFonts w:ascii="Times New Roman" w:hAnsi="Times New Roman" w:cs="Times New Roman"/>
          <w:sz w:val="28"/>
          <w:szCs w:val="28"/>
        </w:rPr>
        <w:t>,  14.07.2015,  "Российская  газета",  №156, 17.07.2015,  "Собрание  законодательства РФ",  20.07.2015,  №29  (</w:t>
      </w:r>
      <w:r w:rsidR="00C8301A">
        <w:rPr>
          <w:rFonts w:ascii="Times New Roman" w:hAnsi="Times New Roman" w:cs="Times New Roman"/>
          <w:sz w:val="28"/>
          <w:szCs w:val="28"/>
        </w:rPr>
        <w:t>часть</w:t>
      </w:r>
      <w:r w:rsidRPr="007703A2">
        <w:rPr>
          <w:rFonts w:ascii="Times New Roman" w:hAnsi="Times New Roman" w:cs="Times New Roman"/>
          <w:sz w:val="28"/>
          <w:szCs w:val="28"/>
        </w:rPr>
        <w:t xml:space="preserve">  </w:t>
      </w:r>
      <w:r w:rsidRPr="007703A2">
        <w:rPr>
          <w:rFonts w:ascii="Times New Roman" w:hAnsi="Times New Roman" w:cs="Times New Roman"/>
          <w:sz w:val="28"/>
          <w:szCs w:val="28"/>
          <w:lang w:val="en-US"/>
        </w:rPr>
        <w:t>I</w:t>
      </w:r>
      <w:r w:rsidRPr="007703A2">
        <w:rPr>
          <w:rFonts w:ascii="Times New Roman" w:hAnsi="Times New Roman" w:cs="Times New Roman"/>
          <w:sz w:val="28"/>
          <w:szCs w:val="28"/>
        </w:rPr>
        <w:t xml:space="preserve">),  ст. </w:t>
      </w:r>
      <w:r w:rsidRPr="00C8301A">
        <w:rPr>
          <w:rFonts w:ascii="Times New Roman" w:hAnsi="Times New Roman" w:cs="Times New Roman"/>
          <w:sz w:val="28"/>
          <w:szCs w:val="28"/>
        </w:rPr>
        <w:t>4344);</w:t>
      </w:r>
      <w:r w:rsidRPr="00C8301A">
        <w:rPr>
          <w:rFonts w:ascii="Times New Roman" w:hAnsi="Times New Roman" w:cs="Times New Roman"/>
          <w:sz w:val="28"/>
          <w:szCs w:val="28"/>
        </w:rPr>
        <w:cr/>
      </w:r>
      <w:r w:rsidR="00C8301A" w:rsidRPr="000509A2">
        <w:rPr>
          <w:rFonts w:ascii="Times New Roman" w:hAnsi="Times New Roman" w:cs="Times New Roman"/>
          <w:sz w:val="28"/>
          <w:szCs w:val="28"/>
        </w:rPr>
        <w:t xml:space="preserve">10. Федеральный закон от 29.07.1998 №135-Ф3 "Об оценочной деятельности Российской Федерации" (Официальный интернет-портал правовой информации </w:t>
      </w:r>
      <w:r w:rsidR="00C8301A" w:rsidRPr="000509A2">
        <w:rPr>
          <w:rFonts w:ascii="Times New Roman" w:hAnsi="Times New Roman" w:cs="Times New Roman"/>
          <w:sz w:val="28"/>
          <w:szCs w:val="28"/>
          <w:lang w:val="en-US"/>
        </w:rPr>
        <w:t>http</w:t>
      </w:r>
      <w:r w:rsidR="00C8301A" w:rsidRPr="000509A2">
        <w:rPr>
          <w:rFonts w:ascii="Times New Roman" w:hAnsi="Times New Roman" w:cs="Times New Roman"/>
          <w:sz w:val="28"/>
          <w:szCs w:val="28"/>
        </w:rPr>
        <w:t>://</w:t>
      </w:r>
      <w:r w:rsidR="00C8301A" w:rsidRPr="000509A2">
        <w:rPr>
          <w:rFonts w:ascii="Times New Roman" w:hAnsi="Times New Roman" w:cs="Times New Roman"/>
          <w:sz w:val="28"/>
          <w:szCs w:val="28"/>
          <w:lang w:val="en-US"/>
        </w:rPr>
        <w:t>www</w:t>
      </w:r>
      <w:r w:rsidR="00C8301A" w:rsidRPr="000509A2">
        <w:rPr>
          <w:rFonts w:ascii="Times New Roman" w:hAnsi="Times New Roman" w:cs="Times New Roman"/>
          <w:sz w:val="28"/>
          <w:szCs w:val="28"/>
        </w:rPr>
        <w:t>.</w:t>
      </w:r>
      <w:proofErr w:type="spellStart"/>
      <w:r w:rsidR="00C8301A" w:rsidRPr="000509A2">
        <w:rPr>
          <w:rFonts w:ascii="Times New Roman" w:hAnsi="Times New Roman" w:cs="Times New Roman"/>
          <w:sz w:val="28"/>
          <w:szCs w:val="28"/>
          <w:lang w:val="en-US"/>
        </w:rPr>
        <w:t>pravo</w:t>
      </w:r>
      <w:proofErr w:type="spellEnd"/>
      <w:r w:rsidR="00C8301A" w:rsidRPr="000509A2">
        <w:rPr>
          <w:rFonts w:ascii="Times New Roman" w:hAnsi="Times New Roman" w:cs="Times New Roman"/>
          <w:sz w:val="28"/>
          <w:szCs w:val="28"/>
        </w:rPr>
        <w:t>.</w:t>
      </w:r>
      <w:proofErr w:type="spellStart"/>
      <w:r w:rsidR="00C8301A" w:rsidRPr="000509A2">
        <w:rPr>
          <w:rFonts w:ascii="Times New Roman" w:hAnsi="Times New Roman" w:cs="Times New Roman"/>
          <w:sz w:val="28"/>
          <w:szCs w:val="28"/>
          <w:lang w:val="en-US"/>
        </w:rPr>
        <w:t>gov</w:t>
      </w:r>
      <w:proofErr w:type="spellEnd"/>
      <w:r w:rsidR="00C8301A" w:rsidRPr="000509A2">
        <w:rPr>
          <w:rFonts w:ascii="Times New Roman" w:hAnsi="Times New Roman" w:cs="Times New Roman"/>
          <w:sz w:val="28"/>
          <w:szCs w:val="28"/>
        </w:rPr>
        <w:t>.</w:t>
      </w:r>
      <w:proofErr w:type="spellStart"/>
      <w:r w:rsidR="00C8301A" w:rsidRPr="000509A2">
        <w:rPr>
          <w:rFonts w:ascii="Times New Roman" w:hAnsi="Times New Roman" w:cs="Times New Roman"/>
          <w:sz w:val="28"/>
          <w:szCs w:val="28"/>
          <w:lang w:val="en-US"/>
        </w:rPr>
        <w:t>ru</w:t>
      </w:r>
      <w:proofErr w:type="spellEnd"/>
      <w:r w:rsidR="00C8301A" w:rsidRPr="000509A2">
        <w:rPr>
          <w:rFonts w:ascii="Times New Roman" w:hAnsi="Times New Roman" w:cs="Times New Roman"/>
          <w:sz w:val="28"/>
          <w:szCs w:val="28"/>
        </w:rPr>
        <w:t>, 18.03.2020, Собрание законодательства Российской Федерации, 1998, №31, ст. 3813, "Российская газета", №148 - 149, 06.08.1998);</w:t>
      </w:r>
    </w:p>
    <w:p w:rsidR="00C8301A" w:rsidRDefault="000509A2" w:rsidP="000509A2">
      <w:pPr>
        <w:pStyle w:val="52"/>
        <w:shd w:val="clear" w:color="auto" w:fill="auto"/>
        <w:tabs>
          <w:tab w:val="left" w:pos="492"/>
        </w:tabs>
        <w:spacing w:before="0" w:line="322" w:lineRule="exact"/>
        <w:ind w:left="360" w:firstLine="0"/>
        <w:jc w:val="both"/>
      </w:pPr>
      <w:proofErr w:type="gramStart"/>
      <w:r>
        <w:t>11.</w:t>
      </w:r>
      <w:r w:rsidR="00C8301A">
        <w:t>Федеральный закон от 02.05.2006 №59-ФЗ "О порядке рассмотрения обращений граждан Российской Федерации" (Собрание законодательства Российской Федерации, 08.05.2006, №19, ст. 2060, "Российская газета", №95,</w:t>
      </w:r>
      <w:proofErr w:type="gramEnd"/>
    </w:p>
    <w:p w:rsidR="00C8301A" w:rsidRDefault="00C8301A" w:rsidP="00C8301A">
      <w:pPr>
        <w:pStyle w:val="52"/>
        <w:numPr>
          <w:ilvl w:val="0"/>
          <w:numId w:val="7"/>
        </w:numPr>
        <w:shd w:val="clear" w:color="auto" w:fill="auto"/>
        <w:tabs>
          <w:tab w:val="left" w:pos="4834"/>
        </w:tabs>
        <w:spacing w:before="0" w:line="322" w:lineRule="exact"/>
        <w:ind w:firstLine="0"/>
        <w:jc w:val="both"/>
      </w:pPr>
      <w:r>
        <w:rPr>
          <w:color w:val="000000"/>
          <w:lang w:eastAsia="ru-RU" w:bidi="ru-RU"/>
        </w:rPr>
        <w:t xml:space="preserve"> </w:t>
      </w:r>
      <w:r>
        <w:t>;</w:t>
      </w:r>
      <w:r>
        <w:tab/>
        <w:t>.</w:t>
      </w:r>
    </w:p>
    <w:p w:rsidR="00C8301A" w:rsidRDefault="00C8301A" w:rsidP="00C8301A">
      <w:pPr>
        <w:pStyle w:val="52"/>
        <w:shd w:val="clear" w:color="auto" w:fill="auto"/>
        <w:tabs>
          <w:tab w:val="left" w:pos="487"/>
        </w:tabs>
        <w:spacing w:before="0" w:line="322" w:lineRule="exact"/>
        <w:ind w:firstLine="0"/>
        <w:jc w:val="both"/>
      </w:pPr>
      <w:proofErr w:type="gramStart"/>
      <w:r>
        <w:t>1</w:t>
      </w:r>
      <w:r w:rsidR="000509A2">
        <w:t>2</w:t>
      </w:r>
      <w:r>
        <w:t>.Федеральный закон от 24.07.2007 №221-ФЗ "О кадастровой деятельности" (Собрание законодательства Российской Федерации, 2007, №31, ст. 4017, "Российская газета", №165, 01.08.2007, "Парламентская газета", №99 - 101,</w:t>
      </w:r>
      <w:proofErr w:type="gramEnd"/>
    </w:p>
    <w:p w:rsidR="00C8301A" w:rsidRDefault="00C8301A" w:rsidP="00C8301A">
      <w:pPr>
        <w:pStyle w:val="52"/>
        <w:numPr>
          <w:ilvl w:val="0"/>
          <w:numId w:val="8"/>
        </w:numPr>
        <w:shd w:val="clear" w:color="auto" w:fill="auto"/>
        <w:tabs>
          <w:tab w:val="left" w:pos="1495"/>
        </w:tabs>
        <w:spacing w:before="0" w:line="322" w:lineRule="exact"/>
        <w:ind w:firstLine="0"/>
        <w:jc w:val="both"/>
      </w:pPr>
      <w:r>
        <w:t>;</w:t>
      </w:r>
    </w:p>
    <w:p w:rsidR="00C8301A" w:rsidRDefault="000509A2" w:rsidP="000509A2">
      <w:pPr>
        <w:pStyle w:val="52"/>
        <w:shd w:val="clear" w:color="auto" w:fill="auto"/>
        <w:tabs>
          <w:tab w:val="left" w:pos="619"/>
          <w:tab w:val="left" w:pos="5654"/>
        </w:tabs>
        <w:spacing w:before="0" w:line="322" w:lineRule="exact"/>
        <w:ind w:left="360" w:firstLine="0"/>
        <w:jc w:val="both"/>
      </w:pPr>
      <w:r>
        <w:t>13.</w:t>
      </w:r>
      <w:r w:rsidR="00C8301A">
        <w:t>Федеральный закон от 27.07.2010</w:t>
      </w:r>
      <w:r w:rsidR="00C8301A">
        <w:tab/>
        <w:t>№210-ФЗ "Об организации</w:t>
      </w:r>
    </w:p>
    <w:p w:rsidR="00C8301A" w:rsidRDefault="00C8301A" w:rsidP="00C8301A">
      <w:pPr>
        <w:pStyle w:val="52"/>
        <w:shd w:val="clear" w:color="auto" w:fill="auto"/>
        <w:spacing w:before="0" w:line="322" w:lineRule="exact"/>
        <w:ind w:firstLine="0"/>
        <w:jc w:val="both"/>
      </w:pPr>
      <w:r>
        <w:t>предоставления государственных и муниципальных услуг" (Собрание законодательства Российской Федерации, 02.08.2010, №31, ст. 4179, "Российская газета", №168, 30.07.2010);</w:t>
      </w:r>
    </w:p>
    <w:p w:rsidR="00C8301A" w:rsidRDefault="000509A2" w:rsidP="00C8301A">
      <w:pPr>
        <w:pStyle w:val="52"/>
        <w:shd w:val="clear" w:color="auto" w:fill="auto"/>
        <w:tabs>
          <w:tab w:val="left" w:pos="458"/>
        </w:tabs>
        <w:spacing w:before="0" w:line="322" w:lineRule="exact"/>
        <w:ind w:left="360" w:firstLine="0"/>
        <w:jc w:val="both"/>
      </w:pPr>
      <w:r>
        <w:t>14</w:t>
      </w:r>
      <w:r w:rsidR="00C8301A">
        <w:t xml:space="preserve">.Приказ Министерства экономического развития Российской Федерации </w:t>
      </w:r>
      <w:proofErr w:type="gramStart"/>
      <w:r w:rsidR="00C8301A">
        <w:t>от</w:t>
      </w:r>
      <w:proofErr w:type="gramEnd"/>
    </w:p>
    <w:p w:rsidR="00C8301A" w:rsidRDefault="00C8301A" w:rsidP="00C8301A">
      <w:pPr>
        <w:pStyle w:val="52"/>
        <w:shd w:val="clear" w:color="auto" w:fill="auto"/>
        <w:tabs>
          <w:tab w:val="left" w:pos="2731"/>
          <w:tab w:val="left" w:pos="5654"/>
          <w:tab w:val="left" w:pos="7814"/>
        </w:tabs>
        <w:spacing w:before="0" w:line="322" w:lineRule="exact"/>
        <w:ind w:firstLine="0"/>
        <w:jc w:val="both"/>
      </w:pPr>
      <w:proofErr w:type="gramStart"/>
      <w:r>
        <w:t>12.01.2015 №1 "Об утверждении перечня документов, подтверждающих право заявителя на приобретение земельного участка без проведения торгов" (официальный</w:t>
      </w:r>
      <w:r>
        <w:tab/>
        <w:t>интернет-портал</w:t>
      </w:r>
      <w:r>
        <w:tab/>
        <w:t>правовой</w:t>
      </w:r>
      <w:r>
        <w:tab/>
        <w:t>информации</w:t>
      </w:r>
      <w:proofErr w:type="gramEnd"/>
    </w:p>
    <w:p w:rsidR="00C8301A" w:rsidRDefault="000509A2" w:rsidP="00C8301A">
      <w:pPr>
        <w:pStyle w:val="52"/>
        <w:shd w:val="clear" w:color="auto" w:fill="auto"/>
        <w:spacing w:before="0" w:line="322" w:lineRule="exact"/>
        <w:ind w:firstLine="0"/>
        <w:jc w:val="both"/>
      </w:pPr>
      <w:r w:rsidRPr="000509A2">
        <w:rPr>
          <w:sz w:val="28"/>
          <w:szCs w:val="28"/>
          <w:lang w:val="en-US"/>
        </w:rPr>
        <w:t>http</w:t>
      </w:r>
      <w:r w:rsidRPr="000509A2">
        <w:rPr>
          <w:sz w:val="28"/>
          <w:szCs w:val="28"/>
        </w:rPr>
        <w:t>://</w:t>
      </w:r>
      <w:r w:rsidRPr="000509A2">
        <w:rPr>
          <w:sz w:val="28"/>
          <w:szCs w:val="28"/>
          <w:lang w:val="en-US"/>
        </w:rPr>
        <w:t>www</w:t>
      </w:r>
      <w:r w:rsidRPr="000509A2">
        <w:rPr>
          <w:sz w:val="28"/>
          <w:szCs w:val="28"/>
        </w:rPr>
        <w:t>.</w:t>
      </w:r>
      <w:proofErr w:type="spellStart"/>
      <w:r w:rsidRPr="000509A2">
        <w:rPr>
          <w:sz w:val="28"/>
          <w:szCs w:val="28"/>
          <w:lang w:val="en-US"/>
        </w:rPr>
        <w:t>pravo</w:t>
      </w:r>
      <w:proofErr w:type="spellEnd"/>
      <w:r w:rsidRPr="000509A2">
        <w:rPr>
          <w:sz w:val="28"/>
          <w:szCs w:val="28"/>
        </w:rPr>
        <w:t>.</w:t>
      </w:r>
      <w:proofErr w:type="spellStart"/>
      <w:r w:rsidRPr="000509A2">
        <w:rPr>
          <w:sz w:val="28"/>
          <w:szCs w:val="28"/>
          <w:lang w:val="en-US"/>
        </w:rPr>
        <w:t>gov</w:t>
      </w:r>
      <w:proofErr w:type="spellEnd"/>
      <w:r w:rsidRPr="000509A2">
        <w:rPr>
          <w:sz w:val="28"/>
          <w:szCs w:val="28"/>
        </w:rPr>
        <w:t>.</w:t>
      </w:r>
      <w:proofErr w:type="spellStart"/>
      <w:r w:rsidRPr="000509A2">
        <w:rPr>
          <w:sz w:val="28"/>
          <w:szCs w:val="28"/>
          <w:lang w:val="en-US"/>
        </w:rPr>
        <w:t>ru</w:t>
      </w:r>
      <w:proofErr w:type="spellEnd"/>
      <w:r w:rsidR="00C8301A">
        <w:t>, 28.02.2015);</w:t>
      </w:r>
    </w:p>
    <w:p w:rsidR="00C8301A" w:rsidRDefault="000509A2" w:rsidP="00C8301A">
      <w:pPr>
        <w:pStyle w:val="52"/>
        <w:shd w:val="clear" w:color="auto" w:fill="auto"/>
        <w:tabs>
          <w:tab w:val="left" w:pos="487"/>
        </w:tabs>
        <w:spacing w:before="0" w:line="322" w:lineRule="exact"/>
        <w:ind w:left="360" w:firstLine="0"/>
        <w:jc w:val="both"/>
      </w:pPr>
      <w:r>
        <w:t>15.</w:t>
      </w:r>
      <w:r w:rsidR="00C8301A">
        <w:t>.Постановление администрации Клетнянского района от 21.05.2021 г. № 244 «Об утверждении Положения об отделе по управлению муниципальным имуществом администрации Клетнянского района»;</w:t>
      </w:r>
    </w:p>
    <w:p w:rsidR="00C8301A" w:rsidRDefault="00C8301A" w:rsidP="000509A2">
      <w:pPr>
        <w:pStyle w:val="52"/>
        <w:numPr>
          <w:ilvl w:val="0"/>
          <w:numId w:val="10"/>
        </w:numPr>
        <w:shd w:val="clear" w:color="auto" w:fill="auto"/>
        <w:tabs>
          <w:tab w:val="left" w:pos="487"/>
        </w:tabs>
        <w:spacing w:before="0" w:line="322" w:lineRule="exact"/>
        <w:jc w:val="both"/>
      </w:pPr>
      <w:r>
        <w:t>Постановление администрации Клетнянского района от 30.09.2019 г. № 654 «О разработке и утверждении административных регламентов осуществления муниципального контроля (надзора) и административных регламентов предоставления муниципальных услуг (с изменениями от 28.11.2019 г. № 831)».</w:t>
      </w:r>
    </w:p>
    <w:p w:rsidR="00BD4E32" w:rsidRDefault="00BD4E32" w:rsidP="007703A2">
      <w:pPr>
        <w:tabs>
          <w:tab w:val="left" w:pos="3933"/>
        </w:tabs>
        <w:jc w:val="both"/>
        <w:rPr>
          <w:rFonts w:ascii="Times New Roman" w:hAnsi="Times New Roman" w:cs="Times New Roman"/>
          <w:sz w:val="28"/>
          <w:szCs w:val="28"/>
        </w:rPr>
      </w:pPr>
    </w:p>
    <w:p w:rsidR="00BD4E32" w:rsidRPr="00BD4E32" w:rsidRDefault="00BD4E32" w:rsidP="00BD4E32">
      <w:pPr>
        <w:rPr>
          <w:rFonts w:ascii="Times New Roman" w:hAnsi="Times New Roman" w:cs="Times New Roman"/>
          <w:sz w:val="28"/>
          <w:szCs w:val="28"/>
        </w:rPr>
      </w:pPr>
    </w:p>
    <w:p w:rsidR="00BD4E32" w:rsidRDefault="00BD4E32" w:rsidP="00BD4E32">
      <w:pPr>
        <w:rPr>
          <w:rFonts w:ascii="Times New Roman" w:hAnsi="Times New Roman" w:cs="Times New Roman"/>
          <w:sz w:val="28"/>
          <w:szCs w:val="28"/>
        </w:rPr>
      </w:pPr>
    </w:p>
    <w:p w:rsidR="00BD4E32" w:rsidRDefault="00BD4E32" w:rsidP="00BD4E32">
      <w:pPr>
        <w:jc w:val="center"/>
        <w:rPr>
          <w:rFonts w:ascii="Times New Roman" w:hAnsi="Times New Roman" w:cs="Times New Roman"/>
          <w:sz w:val="28"/>
          <w:szCs w:val="28"/>
        </w:rPr>
      </w:pPr>
    </w:p>
    <w:p w:rsidR="00BD4E32" w:rsidRDefault="00BD4E32">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p w:rsidR="00BD4E32" w:rsidRPr="00BD4E32" w:rsidRDefault="00BD4E32" w:rsidP="00BD4E32">
      <w:pPr>
        <w:jc w:val="center"/>
        <w:rPr>
          <w:rFonts w:ascii="Times New Roman" w:hAnsi="Times New Roman" w:cs="Times New Roman"/>
          <w:b/>
          <w:sz w:val="28"/>
          <w:szCs w:val="28"/>
        </w:rPr>
      </w:pPr>
      <w:r w:rsidRPr="00BD4E32">
        <w:rPr>
          <w:rFonts w:ascii="Times New Roman" w:hAnsi="Times New Roman" w:cs="Times New Roman"/>
          <w:b/>
          <w:sz w:val="28"/>
          <w:szCs w:val="28"/>
        </w:rPr>
        <w:lastRenderedPageBreak/>
        <w:t>РОССИЙСКАЯ ФЕДЕРАЦИЯ</w:t>
      </w:r>
    </w:p>
    <w:p w:rsidR="00BD4E32" w:rsidRPr="00BD4E32" w:rsidRDefault="00BD4E32" w:rsidP="00BD4E32">
      <w:pPr>
        <w:jc w:val="center"/>
        <w:rPr>
          <w:rFonts w:ascii="Times New Roman" w:hAnsi="Times New Roman" w:cs="Times New Roman"/>
          <w:b/>
          <w:sz w:val="28"/>
          <w:szCs w:val="28"/>
        </w:rPr>
      </w:pPr>
    </w:p>
    <w:p w:rsidR="00BD4E32" w:rsidRPr="00BD4E32" w:rsidRDefault="00BD4E32" w:rsidP="00BD4E32">
      <w:pPr>
        <w:jc w:val="center"/>
        <w:rPr>
          <w:rFonts w:ascii="Times New Roman" w:hAnsi="Times New Roman" w:cs="Times New Roman"/>
          <w:b/>
          <w:sz w:val="28"/>
          <w:szCs w:val="28"/>
        </w:rPr>
      </w:pPr>
      <w:r w:rsidRPr="00BD4E32">
        <w:rPr>
          <w:rFonts w:ascii="Times New Roman" w:hAnsi="Times New Roman" w:cs="Times New Roman"/>
          <w:b/>
          <w:sz w:val="28"/>
          <w:szCs w:val="28"/>
        </w:rPr>
        <w:t>АДМИНИСТРАЦИЯ КЛЕТНЯНСКОГО МУНИЦИПАЛЬНОГО РАЙОНА БРЯНСКОЙ   ОБЛАСТИ</w:t>
      </w:r>
    </w:p>
    <w:p w:rsidR="00BD4E32" w:rsidRPr="00BD4E32" w:rsidRDefault="00BD4E32" w:rsidP="00BD4E32">
      <w:pPr>
        <w:jc w:val="center"/>
        <w:rPr>
          <w:rFonts w:ascii="Times New Roman" w:hAnsi="Times New Roman" w:cs="Times New Roman"/>
          <w:b/>
          <w:sz w:val="28"/>
          <w:szCs w:val="28"/>
        </w:rPr>
      </w:pPr>
    </w:p>
    <w:p w:rsidR="00C8301A" w:rsidRDefault="00BD4E32" w:rsidP="00BD4E32">
      <w:pPr>
        <w:jc w:val="center"/>
        <w:rPr>
          <w:rFonts w:ascii="Times New Roman" w:hAnsi="Times New Roman" w:cs="Times New Roman"/>
          <w:b/>
          <w:sz w:val="28"/>
          <w:szCs w:val="28"/>
        </w:rPr>
      </w:pPr>
      <w:r w:rsidRPr="00BD4E32">
        <w:rPr>
          <w:rFonts w:ascii="Times New Roman" w:hAnsi="Times New Roman" w:cs="Times New Roman"/>
          <w:b/>
          <w:sz w:val="28"/>
          <w:szCs w:val="28"/>
        </w:rPr>
        <w:t>ПОСТАНОВЛЕНИЕ</w:t>
      </w:r>
      <w:r w:rsidRPr="00BD4E32">
        <w:rPr>
          <w:rFonts w:ascii="Times New Roman" w:hAnsi="Times New Roman" w:cs="Times New Roman"/>
          <w:b/>
          <w:sz w:val="28"/>
          <w:szCs w:val="28"/>
        </w:rPr>
        <w:cr/>
      </w:r>
    </w:p>
    <w:p w:rsidR="00BD4E32" w:rsidRPr="00BD4E32" w:rsidRDefault="00BD4E32" w:rsidP="00BD4E32">
      <w:pPr>
        <w:rPr>
          <w:rFonts w:ascii="Times New Roman" w:hAnsi="Times New Roman" w:cs="Times New Roman"/>
          <w:sz w:val="28"/>
          <w:szCs w:val="28"/>
        </w:rPr>
      </w:pPr>
      <w:r>
        <w:rPr>
          <w:rFonts w:ascii="Times New Roman" w:hAnsi="Times New Roman" w:cs="Times New Roman"/>
          <w:sz w:val="28"/>
          <w:szCs w:val="28"/>
        </w:rPr>
        <w:t>От</w:t>
      </w:r>
      <w:r>
        <w:rPr>
          <w:rFonts w:ascii="Times New Roman" w:hAnsi="Times New Roman" w:cs="Times New Roman"/>
          <w:sz w:val="28"/>
          <w:szCs w:val="28"/>
          <w:u w:val="single"/>
        </w:rPr>
        <w:t xml:space="preserve">  26.04  </w:t>
      </w:r>
      <w:r>
        <w:rPr>
          <w:rFonts w:ascii="Times New Roman" w:hAnsi="Times New Roman" w:cs="Times New Roman"/>
          <w:sz w:val="28"/>
          <w:szCs w:val="28"/>
        </w:rPr>
        <w:t xml:space="preserve">2022г.  № </w:t>
      </w:r>
      <w:r>
        <w:rPr>
          <w:rFonts w:ascii="Times New Roman" w:hAnsi="Times New Roman" w:cs="Times New Roman"/>
          <w:sz w:val="28"/>
          <w:szCs w:val="28"/>
          <w:u w:val="single"/>
        </w:rPr>
        <w:t>255</w:t>
      </w:r>
      <w:r w:rsidRPr="00BD4E32">
        <w:rPr>
          <w:rFonts w:ascii="Times New Roman" w:hAnsi="Times New Roman" w:cs="Times New Roman"/>
          <w:sz w:val="28"/>
          <w:szCs w:val="28"/>
        </w:rPr>
        <w:t xml:space="preserve">  </w:t>
      </w:r>
    </w:p>
    <w:p w:rsidR="00BD4E32" w:rsidRPr="00BD4E32" w:rsidRDefault="00BD4E32" w:rsidP="00BD4E32">
      <w:pPr>
        <w:rPr>
          <w:rFonts w:ascii="Times New Roman" w:hAnsi="Times New Roman" w:cs="Times New Roman"/>
          <w:sz w:val="28"/>
          <w:szCs w:val="28"/>
        </w:rPr>
      </w:pPr>
      <w:r>
        <w:rPr>
          <w:rFonts w:ascii="Times New Roman" w:hAnsi="Times New Roman" w:cs="Times New Roman"/>
          <w:sz w:val="28"/>
          <w:szCs w:val="28"/>
        </w:rPr>
        <w:t xml:space="preserve">            </w:t>
      </w:r>
      <w:r w:rsidRPr="00BD4E32">
        <w:rPr>
          <w:rFonts w:ascii="Times New Roman" w:hAnsi="Times New Roman" w:cs="Times New Roman"/>
          <w:sz w:val="28"/>
          <w:szCs w:val="28"/>
        </w:rPr>
        <w:t>п. Клетня</w:t>
      </w:r>
    </w:p>
    <w:p w:rsidR="00BD4E32" w:rsidRPr="00BD4E32" w:rsidRDefault="00BD4E32" w:rsidP="00BD4E32">
      <w:pPr>
        <w:rPr>
          <w:rFonts w:ascii="Times New Roman" w:hAnsi="Times New Roman" w:cs="Times New Roman"/>
          <w:b/>
          <w:sz w:val="28"/>
          <w:szCs w:val="28"/>
        </w:rPr>
      </w:pPr>
      <w:r w:rsidRPr="00BD4E32">
        <w:rPr>
          <w:rFonts w:ascii="Times New Roman" w:hAnsi="Times New Roman" w:cs="Times New Roman"/>
          <w:b/>
          <w:sz w:val="28"/>
          <w:szCs w:val="28"/>
        </w:rPr>
        <w:t xml:space="preserve">О  внесении  изменений  в  извещение  о  проведении </w:t>
      </w:r>
    </w:p>
    <w:p w:rsidR="00BD4E32" w:rsidRPr="00BD4E32" w:rsidRDefault="00BD4E32" w:rsidP="00BD4E32">
      <w:pPr>
        <w:rPr>
          <w:rFonts w:ascii="Times New Roman" w:hAnsi="Times New Roman" w:cs="Times New Roman"/>
          <w:b/>
          <w:sz w:val="28"/>
          <w:szCs w:val="28"/>
        </w:rPr>
      </w:pPr>
      <w:r w:rsidRPr="00BD4E32">
        <w:rPr>
          <w:rFonts w:ascii="Times New Roman" w:hAnsi="Times New Roman" w:cs="Times New Roman"/>
          <w:b/>
          <w:sz w:val="28"/>
          <w:szCs w:val="28"/>
        </w:rPr>
        <w:t xml:space="preserve">аукциона  на  право  заключения  договоров  аренды </w:t>
      </w:r>
    </w:p>
    <w:p w:rsidR="00BD4E32" w:rsidRPr="00BD4E32" w:rsidRDefault="00BD4E32" w:rsidP="00BD4E32">
      <w:pPr>
        <w:rPr>
          <w:rFonts w:ascii="Times New Roman" w:hAnsi="Times New Roman" w:cs="Times New Roman"/>
          <w:b/>
          <w:sz w:val="28"/>
          <w:szCs w:val="28"/>
        </w:rPr>
      </w:pPr>
      <w:r w:rsidRPr="00BD4E32">
        <w:rPr>
          <w:rFonts w:ascii="Times New Roman" w:hAnsi="Times New Roman" w:cs="Times New Roman"/>
          <w:b/>
          <w:sz w:val="28"/>
          <w:szCs w:val="28"/>
        </w:rPr>
        <w:t xml:space="preserve">недвижимого  имущества  и  в  документацию  </w:t>
      </w:r>
      <w:proofErr w:type="gramStart"/>
      <w:r w:rsidRPr="00BD4E32">
        <w:rPr>
          <w:rFonts w:ascii="Times New Roman" w:hAnsi="Times New Roman" w:cs="Times New Roman"/>
          <w:b/>
          <w:sz w:val="28"/>
          <w:szCs w:val="28"/>
        </w:rPr>
        <w:t>об</w:t>
      </w:r>
      <w:proofErr w:type="gramEnd"/>
      <w:r w:rsidRPr="00BD4E32">
        <w:rPr>
          <w:rFonts w:ascii="Times New Roman" w:hAnsi="Times New Roman" w:cs="Times New Roman"/>
          <w:b/>
          <w:sz w:val="28"/>
          <w:szCs w:val="28"/>
        </w:rPr>
        <w:t xml:space="preserve"> </w:t>
      </w:r>
    </w:p>
    <w:p w:rsidR="00BD4E32" w:rsidRPr="00BD4E32" w:rsidRDefault="00BD4E32" w:rsidP="00BD4E32">
      <w:pPr>
        <w:rPr>
          <w:rFonts w:ascii="Times New Roman" w:hAnsi="Times New Roman" w:cs="Times New Roman"/>
          <w:b/>
          <w:sz w:val="28"/>
          <w:szCs w:val="28"/>
        </w:rPr>
      </w:pPr>
      <w:proofErr w:type="gramStart"/>
      <w:r w:rsidRPr="00BD4E32">
        <w:rPr>
          <w:rFonts w:ascii="Times New Roman" w:hAnsi="Times New Roman" w:cs="Times New Roman"/>
          <w:b/>
          <w:sz w:val="28"/>
          <w:szCs w:val="28"/>
        </w:rPr>
        <w:t>аукционе</w:t>
      </w:r>
      <w:proofErr w:type="gramEnd"/>
      <w:r w:rsidRPr="00BD4E32">
        <w:rPr>
          <w:rFonts w:ascii="Times New Roman" w:hAnsi="Times New Roman" w:cs="Times New Roman"/>
          <w:b/>
          <w:sz w:val="28"/>
          <w:szCs w:val="28"/>
        </w:rPr>
        <w:t xml:space="preserve">  на  право  заключения  договоров  аренды </w:t>
      </w:r>
    </w:p>
    <w:p w:rsidR="00BD4E32" w:rsidRPr="00BD4E32" w:rsidRDefault="00BD4E32" w:rsidP="00BD4E32">
      <w:pPr>
        <w:rPr>
          <w:rFonts w:ascii="Times New Roman" w:hAnsi="Times New Roman" w:cs="Times New Roman"/>
          <w:b/>
          <w:sz w:val="28"/>
          <w:szCs w:val="28"/>
        </w:rPr>
      </w:pPr>
      <w:r w:rsidRPr="00BD4E32">
        <w:rPr>
          <w:rFonts w:ascii="Times New Roman" w:hAnsi="Times New Roman" w:cs="Times New Roman"/>
          <w:b/>
          <w:sz w:val="28"/>
          <w:szCs w:val="28"/>
        </w:rPr>
        <w:t>муниципального  недвижимого  имущества</w:t>
      </w:r>
    </w:p>
    <w:p w:rsidR="00BD4E32" w:rsidRPr="00BD4E32" w:rsidRDefault="00BD4E32" w:rsidP="00BD4E32">
      <w:pPr>
        <w:rPr>
          <w:rFonts w:ascii="Times New Roman" w:hAnsi="Times New Roman" w:cs="Times New Roman"/>
          <w:b/>
          <w:sz w:val="28"/>
          <w:szCs w:val="28"/>
        </w:rPr>
      </w:pPr>
      <w:r w:rsidRPr="00BD4E32">
        <w:rPr>
          <w:rFonts w:ascii="Times New Roman" w:hAnsi="Times New Roman" w:cs="Times New Roman"/>
          <w:b/>
          <w:sz w:val="28"/>
          <w:szCs w:val="28"/>
        </w:rPr>
        <w:t xml:space="preserve">муниципального  образования  «Клетнянское </w:t>
      </w:r>
    </w:p>
    <w:p w:rsidR="00BD4E32" w:rsidRPr="00BD4E32" w:rsidRDefault="00BD4E32" w:rsidP="00BD4E32">
      <w:pPr>
        <w:rPr>
          <w:rFonts w:ascii="Times New Roman" w:hAnsi="Times New Roman" w:cs="Times New Roman"/>
          <w:b/>
          <w:sz w:val="28"/>
          <w:szCs w:val="28"/>
        </w:rPr>
      </w:pPr>
      <w:r w:rsidRPr="00BD4E32">
        <w:rPr>
          <w:rFonts w:ascii="Times New Roman" w:hAnsi="Times New Roman" w:cs="Times New Roman"/>
          <w:b/>
          <w:sz w:val="28"/>
          <w:szCs w:val="28"/>
        </w:rPr>
        <w:t xml:space="preserve">городское  поселение»,  </w:t>
      </w:r>
      <w:proofErr w:type="gramStart"/>
      <w:r w:rsidRPr="00BD4E32">
        <w:rPr>
          <w:rFonts w:ascii="Times New Roman" w:hAnsi="Times New Roman" w:cs="Times New Roman"/>
          <w:b/>
          <w:sz w:val="28"/>
          <w:szCs w:val="28"/>
        </w:rPr>
        <w:t>расположенного</w:t>
      </w:r>
      <w:proofErr w:type="gramEnd"/>
      <w:r w:rsidRPr="00BD4E32">
        <w:rPr>
          <w:rFonts w:ascii="Times New Roman" w:hAnsi="Times New Roman" w:cs="Times New Roman"/>
          <w:b/>
          <w:sz w:val="28"/>
          <w:szCs w:val="28"/>
        </w:rPr>
        <w:t xml:space="preserve">  по  адресу: </w:t>
      </w:r>
    </w:p>
    <w:p w:rsidR="00BD4E32" w:rsidRPr="00BD4E32" w:rsidRDefault="00BD4E32" w:rsidP="00BD4E32">
      <w:pPr>
        <w:rPr>
          <w:rFonts w:ascii="Times New Roman" w:hAnsi="Times New Roman" w:cs="Times New Roman"/>
          <w:b/>
          <w:sz w:val="28"/>
          <w:szCs w:val="28"/>
        </w:rPr>
      </w:pPr>
      <w:r w:rsidRPr="00BD4E32">
        <w:rPr>
          <w:rFonts w:ascii="Times New Roman" w:hAnsi="Times New Roman" w:cs="Times New Roman"/>
          <w:b/>
          <w:sz w:val="28"/>
          <w:szCs w:val="28"/>
        </w:rPr>
        <w:t xml:space="preserve">Брянская  область,  Клетнянский  район,  </w:t>
      </w:r>
      <w:proofErr w:type="spellStart"/>
      <w:r w:rsidRPr="00BD4E32">
        <w:rPr>
          <w:rFonts w:ascii="Times New Roman" w:hAnsi="Times New Roman" w:cs="Times New Roman"/>
          <w:b/>
          <w:sz w:val="28"/>
          <w:szCs w:val="28"/>
        </w:rPr>
        <w:t>п</w:t>
      </w:r>
      <w:proofErr w:type="gramStart"/>
      <w:r w:rsidRPr="00BD4E32">
        <w:rPr>
          <w:rFonts w:ascii="Times New Roman" w:hAnsi="Times New Roman" w:cs="Times New Roman"/>
          <w:b/>
          <w:sz w:val="28"/>
          <w:szCs w:val="28"/>
        </w:rPr>
        <w:t>.К</w:t>
      </w:r>
      <w:proofErr w:type="gramEnd"/>
      <w:r w:rsidRPr="00BD4E32">
        <w:rPr>
          <w:rFonts w:ascii="Times New Roman" w:hAnsi="Times New Roman" w:cs="Times New Roman"/>
          <w:b/>
          <w:sz w:val="28"/>
          <w:szCs w:val="28"/>
        </w:rPr>
        <w:t>летня</w:t>
      </w:r>
      <w:proofErr w:type="spellEnd"/>
      <w:r w:rsidRPr="00BD4E32">
        <w:rPr>
          <w:rFonts w:ascii="Times New Roman" w:hAnsi="Times New Roman" w:cs="Times New Roman"/>
          <w:b/>
          <w:sz w:val="28"/>
          <w:szCs w:val="28"/>
        </w:rPr>
        <w:t xml:space="preserve">, </w:t>
      </w:r>
    </w:p>
    <w:p w:rsidR="00BD4E32" w:rsidRPr="00BD4E32" w:rsidRDefault="00BD4E32" w:rsidP="00BD4E32">
      <w:pPr>
        <w:rPr>
          <w:rFonts w:ascii="Times New Roman" w:hAnsi="Times New Roman" w:cs="Times New Roman"/>
          <w:b/>
          <w:sz w:val="28"/>
          <w:szCs w:val="28"/>
        </w:rPr>
      </w:pPr>
      <w:r w:rsidRPr="00BD4E32">
        <w:rPr>
          <w:rFonts w:ascii="Times New Roman" w:hAnsi="Times New Roman" w:cs="Times New Roman"/>
          <w:b/>
          <w:sz w:val="28"/>
          <w:szCs w:val="28"/>
        </w:rPr>
        <w:t>ул</w:t>
      </w:r>
      <w:proofErr w:type="gramStart"/>
      <w:r w:rsidRPr="00BD4E32">
        <w:rPr>
          <w:rFonts w:ascii="Times New Roman" w:hAnsi="Times New Roman" w:cs="Times New Roman"/>
          <w:b/>
          <w:sz w:val="28"/>
          <w:szCs w:val="28"/>
        </w:rPr>
        <w:t>.С</w:t>
      </w:r>
      <w:proofErr w:type="gramEnd"/>
      <w:r w:rsidRPr="00BD4E32">
        <w:rPr>
          <w:rFonts w:ascii="Times New Roman" w:hAnsi="Times New Roman" w:cs="Times New Roman"/>
          <w:b/>
          <w:sz w:val="28"/>
          <w:szCs w:val="28"/>
        </w:rPr>
        <w:t>оветская, 13</w:t>
      </w:r>
    </w:p>
    <w:p w:rsidR="00BD4E32" w:rsidRDefault="00BD4E32">
      <w:pPr>
        <w:rPr>
          <w:rFonts w:ascii="Times New Roman" w:hAnsi="Times New Roman" w:cs="Times New Roman"/>
          <w:b/>
          <w:sz w:val="28"/>
          <w:szCs w:val="28"/>
        </w:rPr>
      </w:pPr>
    </w:p>
    <w:p w:rsidR="00BD4E32" w:rsidRPr="00BD4E32" w:rsidRDefault="00BD4E32" w:rsidP="00BD4E32">
      <w:pPr>
        <w:rPr>
          <w:rFonts w:ascii="Times New Roman" w:hAnsi="Times New Roman" w:cs="Times New Roman"/>
          <w:sz w:val="28"/>
          <w:szCs w:val="28"/>
        </w:rPr>
      </w:pPr>
      <w:r w:rsidRPr="00BD4E32">
        <w:rPr>
          <w:rFonts w:ascii="Times New Roman" w:hAnsi="Times New Roman" w:cs="Times New Roman"/>
          <w:sz w:val="28"/>
          <w:szCs w:val="28"/>
        </w:rPr>
        <w:t>Руководствуясь  п.п.  106,119  Правил  проведения  конкур</w:t>
      </w:r>
      <w:r>
        <w:rPr>
          <w:rFonts w:ascii="Times New Roman" w:hAnsi="Times New Roman" w:cs="Times New Roman"/>
          <w:sz w:val="28"/>
          <w:szCs w:val="28"/>
        </w:rPr>
        <w:t xml:space="preserve">сов  или  аукционов  на  право </w:t>
      </w:r>
      <w:r w:rsidRPr="00BD4E32">
        <w:rPr>
          <w:rFonts w:ascii="Times New Roman" w:hAnsi="Times New Roman" w:cs="Times New Roman"/>
          <w:sz w:val="28"/>
          <w:szCs w:val="28"/>
        </w:rPr>
        <w:t>заключения  договоров  аренды,  договоров  безвозмез</w:t>
      </w:r>
      <w:r>
        <w:rPr>
          <w:rFonts w:ascii="Times New Roman" w:hAnsi="Times New Roman" w:cs="Times New Roman"/>
          <w:sz w:val="28"/>
          <w:szCs w:val="28"/>
        </w:rPr>
        <w:t xml:space="preserve">дного  пользования,  договоров </w:t>
      </w:r>
      <w:r w:rsidRPr="00BD4E32">
        <w:rPr>
          <w:rFonts w:ascii="Times New Roman" w:hAnsi="Times New Roman" w:cs="Times New Roman"/>
          <w:sz w:val="28"/>
          <w:szCs w:val="28"/>
        </w:rPr>
        <w:t xml:space="preserve">доверительного  управления  имуществом,  иных  договоров,  предусматривающих  переход </w:t>
      </w:r>
    </w:p>
    <w:p w:rsidR="00BD4E32" w:rsidRPr="00BD4E32" w:rsidRDefault="00BD4E32" w:rsidP="00BD4E32">
      <w:pPr>
        <w:rPr>
          <w:rFonts w:ascii="Times New Roman" w:hAnsi="Times New Roman" w:cs="Times New Roman"/>
          <w:sz w:val="28"/>
          <w:szCs w:val="28"/>
        </w:rPr>
      </w:pPr>
      <w:r w:rsidRPr="00BD4E32">
        <w:rPr>
          <w:rFonts w:ascii="Times New Roman" w:hAnsi="Times New Roman" w:cs="Times New Roman"/>
          <w:sz w:val="28"/>
          <w:szCs w:val="28"/>
        </w:rPr>
        <w:t>прав  в  отношении  государственного  или  муниципальн</w:t>
      </w:r>
      <w:r>
        <w:rPr>
          <w:rFonts w:ascii="Times New Roman" w:hAnsi="Times New Roman" w:cs="Times New Roman"/>
          <w:sz w:val="28"/>
          <w:szCs w:val="28"/>
        </w:rPr>
        <w:t xml:space="preserve">ого  имущества,  </w:t>
      </w:r>
      <w:proofErr w:type="gramStart"/>
      <w:r>
        <w:rPr>
          <w:rFonts w:ascii="Times New Roman" w:hAnsi="Times New Roman" w:cs="Times New Roman"/>
          <w:sz w:val="28"/>
          <w:szCs w:val="28"/>
        </w:rPr>
        <w:t>утвержденными</w:t>
      </w:r>
      <w:proofErr w:type="gramEnd"/>
      <w:r>
        <w:rPr>
          <w:rFonts w:ascii="Times New Roman" w:hAnsi="Times New Roman" w:cs="Times New Roman"/>
          <w:sz w:val="28"/>
          <w:szCs w:val="28"/>
        </w:rPr>
        <w:t xml:space="preserve"> </w:t>
      </w:r>
      <w:r w:rsidRPr="00BD4E32">
        <w:rPr>
          <w:rFonts w:ascii="Times New Roman" w:hAnsi="Times New Roman" w:cs="Times New Roman"/>
          <w:sz w:val="28"/>
          <w:szCs w:val="28"/>
        </w:rPr>
        <w:t>Приказом  Федеральной  антимонопольной  службы  Ро</w:t>
      </w:r>
      <w:r>
        <w:rPr>
          <w:rFonts w:ascii="Times New Roman" w:hAnsi="Times New Roman" w:cs="Times New Roman"/>
          <w:sz w:val="28"/>
          <w:szCs w:val="28"/>
        </w:rPr>
        <w:t xml:space="preserve">ссийской  Федерации  №  67  от </w:t>
      </w:r>
      <w:r w:rsidRPr="00BD4E32">
        <w:rPr>
          <w:rFonts w:ascii="Times New Roman" w:hAnsi="Times New Roman" w:cs="Times New Roman"/>
          <w:sz w:val="28"/>
          <w:szCs w:val="28"/>
        </w:rPr>
        <w:t>10.02.2010г.,</w:t>
      </w:r>
      <w:r w:rsidRPr="00BD4E32">
        <w:rPr>
          <w:rFonts w:ascii="Times New Roman" w:hAnsi="Times New Roman" w:cs="Times New Roman"/>
          <w:sz w:val="28"/>
          <w:szCs w:val="28"/>
        </w:rPr>
        <w:cr/>
      </w:r>
      <w:r w:rsidRPr="00BD4E32">
        <w:t xml:space="preserve"> </w:t>
      </w:r>
      <w:r w:rsidRPr="00BD4E32">
        <w:rPr>
          <w:rFonts w:ascii="Times New Roman" w:hAnsi="Times New Roman" w:cs="Times New Roman"/>
          <w:sz w:val="28"/>
          <w:szCs w:val="28"/>
        </w:rPr>
        <w:t>ПОСТАНОВЛЯЮ:</w:t>
      </w:r>
    </w:p>
    <w:p w:rsidR="00BD4E32" w:rsidRPr="00BD4E32" w:rsidRDefault="00BD4E32" w:rsidP="00BD4E32">
      <w:pPr>
        <w:rPr>
          <w:rFonts w:ascii="Times New Roman" w:hAnsi="Times New Roman" w:cs="Times New Roman"/>
          <w:sz w:val="28"/>
          <w:szCs w:val="28"/>
        </w:rPr>
      </w:pPr>
      <w:r w:rsidRPr="00BD4E32">
        <w:rPr>
          <w:rFonts w:ascii="Times New Roman" w:hAnsi="Times New Roman" w:cs="Times New Roman"/>
          <w:sz w:val="28"/>
          <w:szCs w:val="28"/>
        </w:rPr>
        <w:t>1.  Внести  в  извещение  о  проведен</w:t>
      </w:r>
      <w:proofErr w:type="gramStart"/>
      <w:r w:rsidRPr="00BD4E32">
        <w:rPr>
          <w:rFonts w:ascii="Times New Roman" w:hAnsi="Times New Roman" w:cs="Times New Roman"/>
          <w:sz w:val="28"/>
          <w:szCs w:val="28"/>
        </w:rPr>
        <w:t>ии  ау</w:t>
      </w:r>
      <w:proofErr w:type="gramEnd"/>
      <w:r w:rsidRPr="00BD4E32">
        <w:rPr>
          <w:rFonts w:ascii="Times New Roman" w:hAnsi="Times New Roman" w:cs="Times New Roman"/>
          <w:sz w:val="28"/>
          <w:szCs w:val="28"/>
        </w:rPr>
        <w:t>кциона на  право</w:t>
      </w:r>
      <w:r>
        <w:rPr>
          <w:rFonts w:ascii="Times New Roman" w:hAnsi="Times New Roman" w:cs="Times New Roman"/>
          <w:sz w:val="28"/>
          <w:szCs w:val="28"/>
        </w:rPr>
        <w:t xml:space="preserve">  заключения  договора  аренды </w:t>
      </w:r>
      <w:r w:rsidRPr="00BD4E32">
        <w:rPr>
          <w:rFonts w:ascii="Times New Roman" w:hAnsi="Times New Roman" w:cs="Times New Roman"/>
          <w:sz w:val="28"/>
          <w:szCs w:val="28"/>
        </w:rPr>
        <w:t xml:space="preserve">муниципального  имущества,  опубликованное  </w:t>
      </w:r>
      <w:r>
        <w:rPr>
          <w:rFonts w:ascii="Times New Roman" w:hAnsi="Times New Roman" w:cs="Times New Roman"/>
          <w:sz w:val="28"/>
          <w:szCs w:val="28"/>
        </w:rPr>
        <w:t xml:space="preserve">на  официальном  сайте  торгов </w:t>
      </w:r>
      <w:hyperlink r:id="rId17" w:history="1">
        <w:r w:rsidRPr="00FF302C">
          <w:rPr>
            <w:rStyle w:val="af"/>
            <w:rFonts w:ascii="Times New Roman" w:hAnsi="Times New Roman" w:cs="Times New Roman"/>
            <w:sz w:val="28"/>
            <w:szCs w:val="28"/>
            <w:lang w:val="en-US"/>
          </w:rPr>
          <w:t>www</w:t>
        </w:r>
        <w:r w:rsidRPr="00FF302C">
          <w:rPr>
            <w:rStyle w:val="af"/>
            <w:rFonts w:ascii="Times New Roman" w:hAnsi="Times New Roman" w:cs="Times New Roman"/>
            <w:sz w:val="28"/>
            <w:szCs w:val="28"/>
          </w:rPr>
          <w:t>.</w:t>
        </w:r>
        <w:proofErr w:type="spellStart"/>
        <w:r w:rsidRPr="00FF302C">
          <w:rPr>
            <w:rStyle w:val="af"/>
            <w:rFonts w:ascii="Times New Roman" w:hAnsi="Times New Roman" w:cs="Times New Roman"/>
            <w:sz w:val="28"/>
            <w:szCs w:val="28"/>
            <w:lang w:val="en-US"/>
          </w:rPr>
          <w:t>torgi</w:t>
        </w:r>
        <w:proofErr w:type="spellEnd"/>
        <w:r w:rsidRPr="00FF302C">
          <w:rPr>
            <w:rStyle w:val="af"/>
            <w:rFonts w:ascii="Times New Roman" w:hAnsi="Times New Roman" w:cs="Times New Roman"/>
            <w:sz w:val="28"/>
            <w:szCs w:val="28"/>
          </w:rPr>
          <w:t>.</w:t>
        </w:r>
        <w:proofErr w:type="spellStart"/>
        <w:r w:rsidRPr="00FF302C">
          <w:rPr>
            <w:rStyle w:val="af"/>
            <w:rFonts w:ascii="Times New Roman" w:hAnsi="Times New Roman" w:cs="Times New Roman"/>
            <w:sz w:val="28"/>
            <w:szCs w:val="28"/>
            <w:lang w:val="en-US"/>
          </w:rPr>
          <w:t>gov</w:t>
        </w:r>
        <w:proofErr w:type="spellEnd"/>
        <w:r w:rsidRPr="00FF302C">
          <w:rPr>
            <w:rStyle w:val="af"/>
            <w:rFonts w:ascii="Times New Roman" w:hAnsi="Times New Roman" w:cs="Times New Roman"/>
            <w:sz w:val="28"/>
            <w:szCs w:val="28"/>
          </w:rPr>
          <w:t>.</w:t>
        </w:r>
        <w:proofErr w:type="spellStart"/>
        <w:r w:rsidRPr="00FF302C">
          <w:rPr>
            <w:rStyle w:val="af"/>
            <w:rFonts w:ascii="Times New Roman" w:hAnsi="Times New Roman" w:cs="Times New Roman"/>
            <w:sz w:val="28"/>
            <w:szCs w:val="28"/>
            <w:lang w:val="en-US"/>
          </w:rPr>
          <w:t>ru</w:t>
        </w:r>
        <w:proofErr w:type="spellEnd"/>
      </w:hyperlink>
      <w:r w:rsidRPr="00BD4E32">
        <w:rPr>
          <w:rFonts w:ascii="Times New Roman" w:hAnsi="Times New Roman" w:cs="Times New Roman"/>
          <w:sz w:val="28"/>
          <w:szCs w:val="28"/>
          <w:u w:val="single"/>
        </w:rPr>
        <w:t xml:space="preserve"> </w:t>
      </w:r>
      <w:r w:rsidRPr="00BD4E32">
        <w:rPr>
          <w:rFonts w:ascii="Times New Roman" w:hAnsi="Times New Roman" w:cs="Times New Roman"/>
          <w:sz w:val="28"/>
          <w:szCs w:val="28"/>
        </w:rPr>
        <w:t xml:space="preserve">12.04.2022г., на официальном сайте администрации Клетнянского района </w:t>
      </w:r>
    </w:p>
    <w:p w:rsidR="00BD4E32" w:rsidRPr="00BD4E32" w:rsidRDefault="00BD4E32" w:rsidP="00BD4E32">
      <w:pPr>
        <w:rPr>
          <w:rFonts w:ascii="Times New Roman" w:hAnsi="Times New Roman" w:cs="Times New Roman"/>
          <w:sz w:val="28"/>
          <w:szCs w:val="28"/>
        </w:rPr>
      </w:pPr>
      <w:hyperlink r:id="rId18" w:history="1">
        <w:r w:rsidRPr="00FF302C">
          <w:rPr>
            <w:rStyle w:val="af"/>
            <w:rFonts w:ascii="Times New Roman" w:hAnsi="Times New Roman" w:cs="Times New Roman"/>
            <w:sz w:val="28"/>
            <w:szCs w:val="28"/>
            <w:lang w:val="en-US"/>
          </w:rPr>
          <w:t>www</w:t>
        </w:r>
        <w:r w:rsidRPr="00FF302C">
          <w:rPr>
            <w:rStyle w:val="af"/>
            <w:rFonts w:ascii="Times New Roman" w:hAnsi="Times New Roman" w:cs="Times New Roman"/>
            <w:sz w:val="28"/>
            <w:szCs w:val="28"/>
          </w:rPr>
          <w:t>.</w:t>
        </w:r>
        <w:proofErr w:type="spellStart"/>
        <w:r w:rsidRPr="00FF302C">
          <w:rPr>
            <w:rStyle w:val="af"/>
            <w:rFonts w:ascii="Times New Roman" w:hAnsi="Times New Roman" w:cs="Times New Roman"/>
            <w:sz w:val="28"/>
            <w:szCs w:val="28"/>
            <w:lang w:val="en-US"/>
          </w:rPr>
          <w:t>adm</w:t>
        </w:r>
        <w:proofErr w:type="spellEnd"/>
        <w:r w:rsidRPr="00FF302C">
          <w:rPr>
            <w:rStyle w:val="af"/>
            <w:rFonts w:ascii="Times New Roman" w:hAnsi="Times New Roman" w:cs="Times New Roman"/>
            <w:sz w:val="28"/>
            <w:szCs w:val="28"/>
          </w:rPr>
          <w:t>-</w:t>
        </w:r>
        <w:proofErr w:type="spellStart"/>
        <w:r w:rsidRPr="00FF302C">
          <w:rPr>
            <w:rStyle w:val="af"/>
            <w:rFonts w:ascii="Times New Roman" w:hAnsi="Times New Roman" w:cs="Times New Roman"/>
            <w:sz w:val="28"/>
            <w:szCs w:val="28"/>
            <w:lang w:val="en-US"/>
          </w:rPr>
          <w:t>kletnya</w:t>
        </w:r>
        <w:proofErr w:type="spellEnd"/>
        <w:r w:rsidRPr="00FF302C">
          <w:rPr>
            <w:rStyle w:val="af"/>
            <w:rFonts w:ascii="Times New Roman" w:hAnsi="Times New Roman" w:cs="Times New Roman"/>
            <w:sz w:val="28"/>
            <w:szCs w:val="28"/>
          </w:rPr>
          <w:t>.</w:t>
        </w:r>
        <w:proofErr w:type="spellStart"/>
        <w:r w:rsidRPr="00FF302C">
          <w:rPr>
            <w:rStyle w:val="af"/>
            <w:rFonts w:ascii="Times New Roman" w:hAnsi="Times New Roman" w:cs="Times New Roman"/>
            <w:sz w:val="28"/>
            <w:szCs w:val="28"/>
            <w:lang w:val="en-US"/>
          </w:rPr>
          <w:t>ru</w:t>
        </w:r>
        <w:proofErr w:type="spellEnd"/>
      </w:hyperlink>
      <w:r w:rsidRPr="00BD4E32">
        <w:rPr>
          <w:rFonts w:ascii="Times New Roman" w:hAnsi="Times New Roman" w:cs="Times New Roman"/>
          <w:sz w:val="28"/>
          <w:szCs w:val="28"/>
          <w:u w:val="single"/>
        </w:rPr>
        <w:t xml:space="preserve"> </w:t>
      </w:r>
      <w:proofErr w:type="gramStart"/>
      <w:r w:rsidRPr="00BD4E32">
        <w:rPr>
          <w:rFonts w:ascii="Times New Roman" w:hAnsi="Times New Roman" w:cs="Times New Roman"/>
          <w:sz w:val="28"/>
          <w:szCs w:val="28"/>
        </w:rPr>
        <w:t>12.04.2022г.,</w:t>
      </w:r>
      <w:proofErr w:type="gramEnd"/>
      <w:r w:rsidRPr="00BD4E32">
        <w:rPr>
          <w:rFonts w:ascii="Times New Roman" w:hAnsi="Times New Roman" w:cs="Times New Roman"/>
          <w:sz w:val="28"/>
          <w:szCs w:val="28"/>
        </w:rPr>
        <w:t xml:space="preserve"> следующие изменения:</w:t>
      </w:r>
    </w:p>
    <w:p w:rsidR="00BD4E32" w:rsidRPr="00BD4E32" w:rsidRDefault="00BD4E32" w:rsidP="00BD4E32">
      <w:pPr>
        <w:rPr>
          <w:rFonts w:ascii="Times New Roman" w:hAnsi="Times New Roman" w:cs="Times New Roman"/>
          <w:b/>
          <w:sz w:val="28"/>
          <w:szCs w:val="28"/>
        </w:rPr>
      </w:pPr>
      <w:r w:rsidRPr="00BD4E32">
        <w:rPr>
          <w:rFonts w:ascii="Times New Roman" w:hAnsi="Times New Roman" w:cs="Times New Roman"/>
          <w:sz w:val="28"/>
          <w:szCs w:val="28"/>
        </w:rPr>
        <w:t xml:space="preserve">- в абзаце первом </w:t>
      </w:r>
      <w:r w:rsidRPr="00BD4E32">
        <w:rPr>
          <w:rFonts w:ascii="Times New Roman" w:hAnsi="Times New Roman" w:cs="Times New Roman"/>
          <w:b/>
          <w:sz w:val="28"/>
          <w:szCs w:val="28"/>
        </w:rPr>
        <w:t>слова «11  мая 2022 года»</w:t>
      </w:r>
      <w:r w:rsidRPr="00BD4E32">
        <w:rPr>
          <w:rFonts w:ascii="Times New Roman" w:hAnsi="Times New Roman" w:cs="Times New Roman"/>
          <w:sz w:val="28"/>
          <w:szCs w:val="28"/>
        </w:rPr>
        <w:t xml:space="preserve"> заменить словами </w:t>
      </w:r>
      <w:r w:rsidRPr="00BD4E32">
        <w:rPr>
          <w:rFonts w:ascii="Times New Roman" w:hAnsi="Times New Roman" w:cs="Times New Roman"/>
          <w:b/>
          <w:sz w:val="28"/>
          <w:szCs w:val="28"/>
        </w:rPr>
        <w:t>«18 мая 2022 года»;</w:t>
      </w:r>
    </w:p>
    <w:p w:rsidR="00BD4E32" w:rsidRPr="00BD4E32" w:rsidRDefault="00BD4E32" w:rsidP="00BD4E32">
      <w:pPr>
        <w:rPr>
          <w:rFonts w:ascii="Times New Roman" w:hAnsi="Times New Roman" w:cs="Times New Roman"/>
          <w:sz w:val="28"/>
          <w:szCs w:val="28"/>
        </w:rPr>
      </w:pPr>
      <w:r w:rsidRPr="00BD4E32">
        <w:rPr>
          <w:rFonts w:ascii="Times New Roman" w:hAnsi="Times New Roman" w:cs="Times New Roman"/>
          <w:sz w:val="28"/>
          <w:szCs w:val="28"/>
        </w:rPr>
        <w:t xml:space="preserve">- в пункте 9 слова </w:t>
      </w:r>
      <w:r w:rsidRPr="00BD4E32">
        <w:rPr>
          <w:rFonts w:ascii="Times New Roman" w:hAnsi="Times New Roman" w:cs="Times New Roman"/>
          <w:b/>
          <w:sz w:val="28"/>
          <w:szCs w:val="28"/>
        </w:rPr>
        <w:t>«3 мая 2022 года»</w:t>
      </w:r>
      <w:r w:rsidRPr="00BD4E32">
        <w:rPr>
          <w:rFonts w:ascii="Times New Roman" w:hAnsi="Times New Roman" w:cs="Times New Roman"/>
          <w:sz w:val="28"/>
          <w:szCs w:val="28"/>
        </w:rPr>
        <w:t xml:space="preserve"> заменить словами </w:t>
      </w:r>
      <w:r w:rsidRPr="00BD4E32">
        <w:rPr>
          <w:rFonts w:ascii="Times New Roman" w:hAnsi="Times New Roman" w:cs="Times New Roman"/>
          <w:b/>
          <w:sz w:val="28"/>
          <w:szCs w:val="28"/>
        </w:rPr>
        <w:t>«12 мая 2022 года»;</w:t>
      </w:r>
    </w:p>
    <w:p w:rsidR="00BD4E32" w:rsidRPr="00BD4E32" w:rsidRDefault="00BD4E32" w:rsidP="00BD4E32">
      <w:pPr>
        <w:rPr>
          <w:rFonts w:ascii="Times New Roman" w:hAnsi="Times New Roman" w:cs="Times New Roman"/>
          <w:sz w:val="28"/>
          <w:szCs w:val="28"/>
        </w:rPr>
      </w:pPr>
      <w:r w:rsidRPr="00BD4E32">
        <w:rPr>
          <w:rFonts w:ascii="Times New Roman" w:hAnsi="Times New Roman" w:cs="Times New Roman"/>
          <w:sz w:val="28"/>
          <w:szCs w:val="28"/>
        </w:rPr>
        <w:t xml:space="preserve">- в пункте  10 слова </w:t>
      </w:r>
      <w:r w:rsidRPr="00BD4E32">
        <w:rPr>
          <w:rFonts w:ascii="Times New Roman" w:hAnsi="Times New Roman" w:cs="Times New Roman"/>
          <w:b/>
          <w:sz w:val="28"/>
          <w:szCs w:val="28"/>
        </w:rPr>
        <w:t>«11  мая 2022 года»</w:t>
      </w:r>
      <w:r w:rsidRPr="00BD4E32">
        <w:rPr>
          <w:rFonts w:ascii="Times New Roman" w:hAnsi="Times New Roman" w:cs="Times New Roman"/>
          <w:sz w:val="28"/>
          <w:szCs w:val="28"/>
        </w:rPr>
        <w:t xml:space="preserve"> заменить словами </w:t>
      </w:r>
      <w:r w:rsidRPr="00BD4E32">
        <w:rPr>
          <w:rFonts w:ascii="Times New Roman" w:hAnsi="Times New Roman" w:cs="Times New Roman"/>
          <w:b/>
          <w:sz w:val="28"/>
          <w:szCs w:val="28"/>
        </w:rPr>
        <w:t>«18 мая 2022 года».</w:t>
      </w:r>
      <w:r w:rsidRPr="00BD4E32">
        <w:rPr>
          <w:rFonts w:ascii="Times New Roman" w:hAnsi="Times New Roman" w:cs="Times New Roman"/>
          <w:sz w:val="28"/>
          <w:szCs w:val="28"/>
        </w:rPr>
        <w:cr/>
      </w:r>
      <w:r w:rsidRPr="00BD4E32">
        <w:t xml:space="preserve"> </w:t>
      </w:r>
      <w:r w:rsidRPr="00BD4E32">
        <w:rPr>
          <w:rFonts w:ascii="Times New Roman" w:hAnsi="Times New Roman" w:cs="Times New Roman"/>
          <w:sz w:val="28"/>
          <w:szCs w:val="28"/>
        </w:rPr>
        <w:t xml:space="preserve">2.  Внести  в  документацию  об  аукционе  на  право </w:t>
      </w:r>
      <w:r>
        <w:rPr>
          <w:rFonts w:ascii="Times New Roman" w:hAnsi="Times New Roman" w:cs="Times New Roman"/>
          <w:sz w:val="28"/>
          <w:szCs w:val="28"/>
        </w:rPr>
        <w:t xml:space="preserve"> заключения  договоров  аренды </w:t>
      </w:r>
      <w:r w:rsidRPr="00BD4E32">
        <w:rPr>
          <w:rFonts w:ascii="Times New Roman" w:hAnsi="Times New Roman" w:cs="Times New Roman"/>
          <w:sz w:val="28"/>
          <w:szCs w:val="28"/>
        </w:rPr>
        <w:t>муниципального  недвижимого  имущества  муниципальн</w:t>
      </w:r>
      <w:r>
        <w:rPr>
          <w:rFonts w:ascii="Times New Roman" w:hAnsi="Times New Roman" w:cs="Times New Roman"/>
          <w:sz w:val="28"/>
          <w:szCs w:val="28"/>
        </w:rPr>
        <w:t xml:space="preserve">ого  образования  «Клетнянское </w:t>
      </w:r>
      <w:r w:rsidRPr="00BD4E32">
        <w:rPr>
          <w:rFonts w:ascii="Times New Roman" w:hAnsi="Times New Roman" w:cs="Times New Roman"/>
          <w:sz w:val="28"/>
          <w:szCs w:val="28"/>
        </w:rPr>
        <w:t xml:space="preserve">городское  поселение»,  расположенного  по  адресу:  Брянская область,  Клетнянский район, </w:t>
      </w:r>
    </w:p>
    <w:p w:rsidR="00BD4E32" w:rsidRPr="00BD4E32" w:rsidRDefault="00BD4E32" w:rsidP="00BD4E32">
      <w:pPr>
        <w:rPr>
          <w:rFonts w:ascii="Times New Roman" w:hAnsi="Times New Roman" w:cs="Times New Roman"/>
          <w:sz w:val="28"/>
          <w:szCs w:val="28"/>
        </w:rPr>
      </w:pPr>
      <w:proofErr w:type="spellStart"/>
      <w:r w:rsidRPr="00BD4E32">
        <w:rPr>
          <w:rFonts w:ascii="Times New Roman" w:hAnsi="Times New Roman" w:cs="Times New Roman"/>
          <w:sz w:val="28"/>
          <w:szCs w:val="28"/>
        </w:rPr>
        <w:t>п</w:t>
      </w:r>
      <w:proofErr w:type="gramStart"/>
      <w:r w:rsidRPr="00BD4E32">
        <w:rPr>
          <w:rFonts w:ascii="Times New Roman" w:hAnsi="Times New Roman" w:cs="Times New Roman"/>
          <w:sz w:val="28"/>
          <w:szCs w:val="28"/>
        </w:rPr>
        <w:t>.К</w:t>
      </w:r>
      <w:proofErr w:type="gramEnd"/>
      <w:r w:rsidRPr="00BD4E32">
        <w:rPr>
          <w:rFonts w:ascii="Times New Roman" w:hAnsi="Times New Roman" w:cs="Times New Roman"/>
          <w:sz w:val="28"/>
          <w:szCs w:val="28"/>
        </w:rPr>
        <w:t>летня</w:t>
      </w:r>
      <w:proofErr w:type="spellEnd"/>
      <w:r w:rsidRPr="00BD4E32">
        <w:rPr>
          <w:rFonts w:ascii="Times New Roman" w:hAnsi="Times New Roman" w:cs="Times New Roman"/>
          <w:sz w:val="28"/>
          <w:szCs w:val="28"/>
        </w:rPr>
        <w:t xml:space="preserve">,  ул.Советская,  д.13,  утвержденную </w:t>
      </w:r>
      <w:r>
        <w:rPr>
          <w:rFonts w:ascii="Times New Roman" w:hAnsi="Times New Roman" w:cs="Times New Roman"/>
          <w:sz w:val="28"/>
          <w:szCs w:val="28"/>
        </w:rPr>
        <w:t xml:space="preserve"> постановлением  администрации </w:t>
      </w:r>
      <w:r w:rsidRPr="00BD4E32">
        <w:rPr>
          <w:rFonts w:ascii="Times New Roman" w:hAnsi="Times New Roman" w:cs="Times New Roman"/>
          <w:sz w:val="28"/>
          <w:szCs w:val="28"/>
        </w:rPr>
        <w:t>Клетнянского  района  от  12.04.2022г.  №  220  и  опубликованную  на  официальном  са</w:t>
      </w:r>
      <w:r>
        <w:rPr>
          <w:rFonts w:ascii="Times New Roman" w:hAnsi="Times New Roman" w:cs="Times New Roman"/>
          <w:sz w:val="28"/>
          <w:szCs w:val="28"/>
        </w:rPr>
        <w:t xml:space="preserve">йте </w:t>
      </w:r>
      <w:r w:rsidRPr="00BD4E32">
        <w:rPr>
          <w:rFonts w:ascii="Times New Roman" w:hAnsi="Times New Roman" w:cs="Times New Roman"/>
          <w:sz w:val="28"/>
          <w:szCs w:val="28"/>
        </w:rPr>
        <w:t xml:space="preserve">торгов </w:t>
      </w:r>
      <w:hyperlink r:id="rId19" w:history="1">
        <w:r w:rsidRPr="00FF302C">
          <w:rPr>
            <w:rStyle w:val="af"/>
            <w:rFonts w:ascii="Times New Roman" w:hAnsi="Times New Roman" w:cs="Times New Roman"/>
            <w:sz w:val="28"/>
            <w:szCs w:val="28"/>
            <w:lang w:val="en-US"/>
          </w:rPr>
          <w:t>www</w:t>
        </w:r>
        <w:r w:rsidRPr="00FF302C">
          <w:rPr>
            <w:rStyle w:val="af"/>
            <w:rFonts w:ascii="Times New Roman" w:hAnsi="Times New Roman" w:cs="Times New Roman"/>
            <w:sz w:val="28"/>
            <w:szCs w:val="28"/>
          </w:rPr>
          <w:t>.</w:t>
        </w:r>
        <w:proofErr w:type="spellStart"/>
        <w:r w:rsidRPr="00FF302C">
          <w:rPr>
            <w:rStyle w:val="af"/>
            <w:rFonts w:ascii="Times New Roman" w:hAnsi="Times New Roman" w:cs="Times New Roman"/>
            <w:sz w:val="28"/>
            <w:szCs w:val="28"/>
            <w:lang w:val="en-US"/>
          </w:rPr>
          <w:t>torgi</w:t>
        </w:r>
        <w:proofErr w:type="spellEnd"/>
        <w:r w:rsidRPr="00FF302C">
          <w:rPr>
            <w:rStyle w:val="af"/>
            <w:rFonts w:ascii="Times New Roman" w:hAnsi="Times New Roman" w:cs="Times New Roman"/>
            <w:sz w:val="28"/>
            <w:szCs w:val="28"/>
          </w:rPr>
          <w:t>.</w:t>
        </w:r>
        <w:proofErr w:type="spellStart"/>
        <w:r w:rsidRPr="00FF302C">
          <w:rPr>
            <w:rStyle w:val="af"/>
            <w:rFonts w:ascii="Times New Roman" w:hAnsi="Times New Roman" w:cs="Times New Roman"/>
            <w:sz w:val="28"/>
            <w:szCs w:val="28"/>
            <w:lang w:val="en-US"/>
          </w:rPr>
          <w:t>gov</w:t>
        </w:r>
        <w:proofErr w:type="spellEnd"/>
        <w:r w:rsidRPr="00FF302C">
          <w:rPr>
            <w:rStyle w:val="af"/>
            <w:rFonts w:ascii="Times New Roman" w:hAnsi="Times New Roman" w:cs="Times New Roman"/>
            <w:sz w:val="28"/>
            <w:szCs w:val="28"/>
          </w:rPr>
          <w:t>.</w:t>
        </w:r>
        <w:proofErr w:type="spellStart"/>
        <w:r w:rsidRPr="00FF302C">
          <w:rPr>
            <w:rStyle w:val="af"/>
            <w:rFonts w:ascii="Times New Roman" w:hAnsi="Times New Roman" w:cs="Times New Roman"/>
            <w:sz w:val="28"/>
            <w:szCs w:val="28"/>
            <w:lang w:val="en-US"/>
          </w:rPr>
          <w:t>ru</w:t>
        </w:r>
        <w:proofErr w:type="spellEnd"/>
      </w:hyperlink>
      <w:r w:rsidRPr="00BD4E32">
        <w:rPr>
          <w:rFonts w:ascii="Times New Roman" w:hAnsi="Times New Roman" w:cs="Times New Roman"/>
          <w:sz w:val="28"/>
          <w:szCs w:val="28"/>
        </w:rPr>
        <w:t xml:space="preserve">12.04.2022г., на официальном сайте администрации </w:t>
      </w:r>
      <w:r>
        <w:rPr>
          <w:rFonts w:ascii="Times New Roman" w:hAnsi="Times New Roman" w:cs="Times New Roman"/>
          <w:sz w:val="28"/>
          <w:szCs w:val="28"/>
        </w:rPr>
        <w:lastRenderedPageBreak/>
        <w:t xml:space="preserve">Клетнянского </w:t>
      </w:r>
      <w:r w:rsidRPr="00BD4E32">
        <w:rPr>
          <w:rFonts w:ascii="Times New Roman" w:hAnsi="Times New Roman" w:cs="Times New Roman"/>
          <w:sz w:val="28"/>
          <w:szCs w:val="28"/>
        </w:rPr>
        <w:t xml:space="preserve">района </w:t>
      </w:r>
      <w:hyperlink r:id="rId20" w:history="1">
        <w:r w:rsidRPr="00FF302C">
          <w:rPr>
            <w:rStyle w:val="af"/>
            <w:rFonts w:ascii="Times New Roman" w:hAnsi="Times New Roman" w:cs="Times New Roman"/>
            <w:sz w:val="28"/>
            <w:szCs w:val="28"/>
            <w:lang w:val="en-US"/>
          </w:rPr>
          <w:t>www</w:t>
        </w:r>
        <w:r w:rsidRPr="00FF302C">
          <w:rPr>
            <w:rStyle w:val="af"/>
            <w:rFonts w:ascii="Times New Roman" w:hAnsi="Times New Roman" w:cs="Times New Roman"/>
            <w:sz w:val="28"/>
            <w:szCs w:val="28"/>
          </w:rPr>
          <w:t>.</w:t>
        </w:r>
        <w:proofErr w:type="spellStart"/>
        <w:r w:rsidRPr="00FF302C">
          <w:rPr>
            <w:rStyle w:val="af"/>
            <w:rFonts w:ascii="Times New Roman" w:hAnsi="Times New Roman" w:cs="Times New Roman"/>
            <w:sz w:val="28"/>
            <w:szCs w:val="28"/>
            <w:lang w:val="en-US"/>
          </w:rPr>
          <w:t>adm</w:t>
        </w:r>
        <w:proofErr w:type="spellEnd"/>
        <w:r w:rsidRPr="00FF302C">
          <w:rPr>
            <w:rStyle w:val="af"/>
            <w:rFonts w:ascii="Times New Roman" w:hAnsi="Times New Roman" w:cs="Times New Roman"/>
            <w:sz w:val="28"/>
            <w:szCs w:val="28"/>
          </w:rPr>
          <w:t>-</w:t>
        </w:r>
        <w:proofErr w:type="spellStart"/>
        <w:r w:rsidRPr="00FF302C">
          <w:rPr>
            <w:rStyle w:val="af"/>
            <w:rFonts w:ascii="Times New Roman" w:hAnsi="Times New Roman" w:cs="Times New Roman"/>
            <w:sz w:val="28"/>
            <w:szCs w:val="28"/>
            <w:lang w:val="en-US"/>
          </w:rPr>
          <w:t>kletnya</w:t>
        </w:r>
        <w:proofErr w:type="spellEnd"/>
        <w:r w:rsidRPr="00FF302C">
          <w:rPr>
            <w:rStyle w:val="af"/>
            <w:rFonts w:ascii="Times New Roman" w:hAnsi="Times New Roman" w:cs="Times New Roman"/>
            <w:sz w:val="28"/>
            <w:szCs w:val="28"/>
          </w:rPr>
          <w:t>.</w:t>
        </w:r>
        <w:proofErr w:type="spellStart"/>
        <w:r w:rsidRPr="00FF302C">
          <w:rPr>
            <w:rStyle w:val="af"/>
            <w:rFonts w:ascii="Times New Roman" w:hAnsi="Times New Roman" w:cs="Times New Roman"/>
            <w:sz w:val="28"/>
            <w:szCs w:val="28"/>
            <w:lang w:val="en-US"/>
          </w:rPr>
          <w:t>ru</w:t>
        </w:r>
        <w:proofErr w:type="spellEnd"/>
      </w:hyperlink>
      <w:r w:rsidRPr="00BD4E32">
        <w:rPr>
          <w:rFonts w:ascii="Times New Roman" w:hAnsi="Times New Roman" w:cs="Times New Roman"/>
          <w:sz w:val="28"/>
          <w:szCs w:val="28"/>
        </w:rPr>
        <w:t>12.04.2022г., следующие изменения:</w:t>
      </w:r>
    </w:p>
    <w:p w:rsidR="00BD4E32" w:rsidRPr="00BD4E32" w:rsidRDefault="00BD4E32" w:rsidP="00BD4E32">
      <w:pPr>
        <w:rPr>
          <w:rFonts w:ascii="Times New Roman" w:hAnsi="Times New Roman" w:cs="Times New Roman"/>
          <w:sz w:val="28"/>
          <w:szCs w:val="28"/>
        </w:rPr>
      </w:pPr>
      <w:r w:rsidRPr="00BD4E32">
        <w:rPr>
          <w:rFonts w:ascii="Times New Roman" w:hAnsi="Times New Roman" w:cs="Times New Roman"/>
          <w:sz w:val="28"/>
          <w:szCs w:val="28"/>
        </w:rPr>
        <w:t>1) В разделе I «Извещение о проведен</w:t>
      </w:r>
      <w:proofErr w:type="gramStart"/>
      <w:r w:rsidRPr="00BD4E32">
        <w:rPr>
          <w:rFonts w:ascii="Times New Roman" w:hAnsi="Times New Roman" w:cs="Times New Roman"/>
          <w:sz w:val="28"/>
          <w:szCs w:val="28"/>
        </w:rPr>
        <w:t>ии ау</w:t>
      </w:r>
      <w:proofErr w:type="gramEnd"/>
      <w:r w:rsidRPr="00BD4E32">
        <w:rPr>
          <w:rFonts w:ascii="Times New Roman" w:hAnsi="Times New Roman" w:cs="Times New Roman"/>
          <w:sz w:val="28"/>
          <w:szCs w:val="28"/>
        </w:rPr>
        <w:t>кциона»:</w:t>
      </w:r>
    </w:p>
    <w:p w:rsidR="00BD4E32" w:rsidRPr="00BD4E32" w:rsidRDefault="00BD4E32" w:rsidP="00BD4E32">
      <w:pPr>
        <w:rPr>
          <w:rFonts w:ascii="Times New Roman" w:hAnsi="Times New Roman" w:cs="Times New Roman"/>
          <w:sz w:val="28"/>
          <w:szCs w:val="28"/>
        </w:rPr>
      </w:pPr>
      <w:r w:rsidRPr="00BD4E32">
        <w:rPr>
          <w:rFonts w:ascii="Times New Roman" w:hAnsi="Times New Roman" w:cs="Times New Roman"/>
          <w:sz w:val="28"/>
          <w:szCs w:val="28"/>
        </w:rPr>
        <w:t xml:space="preserve">-  в абзаце первом слова </w:t>
      </w:r>
      <w:r w:rsidRPr="00BD4E32">
        <w:rPr>
          <w:rFonts w:ascii="Times New Roman" w:hAnsi="Times New Roman" w:cs="Times New Roman"/>
          <w:b/>
          <w:sz w:val="28"/>
          <w:szCs w:val="28"/>
        </w:rPr>
        <w:t>«11  мая 2022 года»</w:t>
      </w:r>
      <w:r w:rsidRPr="00BD4E32">
        <w:rPr>
          <w:rFonts w:ascii="Times New Roman" w:hAnsi="Times New Roman" w:cs="Times New Roman"/>
          <w:sz w:val="28"/>
          <w:szCs w:val="28"/>
        </w:rPr>
        <w:t xml:space="preserve"> заменить словами «</w:t>
      </w:r>
      <w:r w:rsidRPr="00BD4E32">
        <w:rPr>
          <w:rFonts w:ascii="Times New Roman" w:hAnsi="Times New Roman" w:cs="Times New Roman"/>
          <w:b/>
          <w:sz w:val="28"/>
          <w:szCs w:val="28"/>
        </w:rPr>
        <w:t>18 мая 2022 года»</w:t>
      </w:r>
      <w:r w:rsidRPr="00BD4E32">
        <w:rPr>
          <w:rFonts w:ascii="Times New Roman" w:hAnsi="Times New Roman" w:cs="Times New Roman"/>
          <w:sz w:val="28"/>
          <w:szCs w:val="28"/>
        </w:rPr>
        <w:t>;</w:t>
      </w:r>
    </w:p>
    <w:p w:rsidR="00BD4E32" w:rsidRPr="00BD4E32" w:rsidRDefault="00BD4E32" w:rsidP="00BD4E32">
      <w:pPr>
        <w:rPr>
          <w:rFonts w:ascii="Times New Roman" w:hAnsi="Times New Roman" w:cs="Times New Roman"/>
          <w:sz w:val="28"/>
          <w:szCs w:val="28"/>
        </w:rPr>
      </w:pPr>
      <w:r w:rsidRPr="00BD4E32">
        <w:rPr>
          <w:rFonts w:ascii="Times New Roman" w:hAnsi="Times New Roman" w:cs="Times New Roman"/>
          <w:sz w:val="28"/>
          <w:szCs w:val="28"/>
        </w:rPr>
        <w:t xml:space="preserve">- в пункте 9 слова </w:t>
      </w:r>
      <w:r w:rsidRPr="00BD4E32">
        <w:rPr>
          <w:rFonts w:ascii="Times New Roman" w:hAnsi="Times New Roman" w:cs="Times New Roman"/>
          <w:b/>
          <w:sz w:val="28"/>
          <w:szCs w:val="28"/>
        </w:rPr>
        <w:t>«3 мая 2022 года»</w:t>
      </w:r>
      <w:r w:rsidRPr="00BD4E32">
        <w:rPr>
          <w:rFonts w:ascii="Times New Roman" w:hAnsi="Times New Roman" w:cs="Times New Roman"/>
          <w:sz w:val="28"/>
          <w:szCs w:val="28"/>
        </w:rPr>
        <w:t xml:space="preserve"> заменить словами </w:t>
      </w:r>
      <w:r w:rsidRPr="00BD4E32">
        <w:rPr>
          <w:rFonts w:ascii="Times New Roman" w:hAnsi="Times New Roman" w:cs="Times New Roman"/>
          <w:b/>
          <w:sz w:val="28"/>
          <w:szCs w:val="28"/>
        </w:rPr>
        <w:t>«12 мая 2022 года»</w:t>
      </w:r>
      <w:r w:rsidRPr="00BD4E32">
        <w:rPr>
          <w:rFonts w:ascii="Times New Roman" w:hAnsi="Times New Roman" w:cs="Times New Roman"/>
          <w:sz w:val="28"/>
          <w:szCs w:val="28"/>
        </w:rPr>
        <w:t>;</w:t>
      </w:r>
    </w:p>
    <w:p w:rsidR="00BD4E32" w:rsidRPr="00BD4E32" w:rsidRDefault="00BD4E32" w:rsidP="00BD4E32">
      <w:pPr>
        <w:rPr>
          <w:rFonts w:ascii="Times New Roman" w:hAnsi="Times New Roman" w:cs="Times New Roman"/>
          <w:sz w:val="28"/>
          <w:szCs w:val="28"/>
        </w:rPr>
      </w:pPr>
      <w:r w:rsidRPr="00BD4E32">
        <w:rPr>
          <w:rFonts w:ascii="Times New Roman" w:hAnsi="Times New Roman" w:cs="Times New Roman"/>
          <w:sz w:val="28"/>
          <w:szCs w:val="28"/>
        </w:rPr>
        <w:t xml:space="preserve">- в пункте  10 слова </w:t>
      </w:r>
      <w:r w:rsidRPr="00BD4E32">
        <w:rPr>
          <w:rFonts w:ascii="Times New Roman" w:hAnsi="Times New Roman" w:cs="Times New Roman"/>
          <w:b/>
          <w:sz w:val="28"/>
          <w:szCs w:val="28"/>
        </w:rPr>
        <w:t>«11  мая 2022 года»</w:t>
      </w:r>
      <w:r w:rsidRPr="00BD4E32">
        <w:rPr>
          <w:rFonts w:ascii="Times New Roman" w:hAnsi="Times New Roman" w:cs="Times New Roman"/>
          <w:sz w:val="28"/>
          <w:szCs w:val="28"/>
        </w:rPr>
        <w:t xml:space="preserve"> заменить словами </w:t>
      </w:r>
      <w:r w:rsidRPr="00BD4E32">
        <w:rPr>
          <w:rFonts w:ascii="Times New Roman" w:hAnsi="Times New Roman" w:cs="Times New Roman"/>
          <w:b/>
          <w:sz w:val="28"/>
          <w:szCs w:val="28"/>
        </w:rPr>
        <w:t>«18 мая 2022 года»</w:t>
      </w:r>
      <w:r w:rsidRPr="00BD4E32">
        <w:rPr>
          <w:rFonts w:ascii="Times New Roman" w:hAnsi="Times New Roman" w:cs="Times New Roman"/>
          <w:sz w:val="28"/>
          <w:szCs w:val="28"/>
        </w:rPr>
        <w:t>.</w:t>
      </w:r>
    </w:p>
    <w:p w:rsidR="00BD4E32" w:rsidRPr="00BD4E32" w:rsidRDefault="00BD4E32" w:rsidP="00BD4E32">
      <w:pPr>
        <w:rPr>
          <w:rFonts w:ascii="Times New Roman" w:hAnsi="Times New Roman" w:cs="Times New Roman"/>
          <w:sz w:val="28"/>
          <w:szCs w:val="28"/>
        </w:rPr>
      </w:pPr>
      <w:r w:rsidRPr="00BD4E32">
        <w:rPr>
          <w:rFonts w:ascii="Times New Roman" w:hAnsi="Times New Roman" w:cs="Times New Roman"/>
          <w:sz w:val="28"/>
          <w:szCs w:val="28"/>
        </w:rPr>
        <w:t>2) В разделе II «Условия и порядок проведения аукциона»:</w:t>
      </w:r>
    </w:p>
    <w:p w:rsidR="00BD4E32" w:rsidRPr="00BD4E32" w:rsidRDefault="00BD4E32" w:rsidP="00BD4E32">
      <w:pPr>
        <w:rPr>
          <w:rFonts w:ascii="Times New Roman" w:hAnsi="Times New Roman" w:cs="Times New Roman"/>
          <w:sz w:val="28"/>
          <w:szCs w:val="28"/>
        </w:rPr>
      </w:pPr>
      <w:r w:rsidRPr="00BD4E32">
        <w:rPr>
          <w:rFonts w:ascii="Times New Roman" w:hAnsi="Times New Roman" w:cs="Times New Roman"/>
          <w:sz w:val="28"/>
          <w:szCs w:val="28"/>
        </w:rPr>
        <w:t xml:space="preserve">- в пункте  1.7 слова </w:t>
      </w:r>
      <w:r w:rsidRPr="00BD4E32">
        <w:rPr>
          <w:rFonts w:ascii="Times New Roman" w:hAnsi="Times New Roman" w:cs="Times New Roman"/>
          <w:b/>
          <w:sz w:val="28"/>
          <w:szCs w:val="28"/>
        </w:rPr>
        <w:t>«3 мая 2022 года»</w:t>
      </w:r>
      <w:r w:rsidRPr="00BD4E32">
        <w:rPr>
          <w:rFonts w:ascii="Times New Roman" w:hAnsi="Times New Roman" w:cs="Times New Roman"/>
          <w:sz w:val="28"/>
          <w:szCs w:val="28"/>
        </w:rPr>
        <w:t xml:space="preserve"> заменить словами </w:t>
      </w:r>
      <w:r w:rsidRPr="00BD4E32">
        <w:rPr>
          <w:rFonts w:ascii="Times New Roman" w:hAnsi="Times New Roman" w:cs="Times New Roman"/>
          <w:b/>
          <w:sz w:val="28"/>
          <w:szCs w:val="28"/>
        </w:rPr>
        <w:t>«12 мая 2022 года»</w:t>
      </w:r>
      <w:r w:rsidRPr="00BD4E32">
        <w:rPr>
          <w:rFonts w:ascii="Times New Roman" w:hAnsi="Times New Roman" w:cs="Times New Roman"/>
          <w:sz w:val="28"/>
          <w:szCs w:val="28"/>
        </w:rPr>
        <w:t>;</w:t>
      </w:r>
    </w:p>
    <w:p w:rsidR="00BD4E32" w:rsidRPr="00BD4E32" w:rsidRDefault="00BD4E32" w:rsidP="00BD4E32">
      <w:pPr>
        <w:rPr>
          <w:rFonts w:ascii="Times New Roman" w:hAnsi="Times New Roman" w:cs="Times New Roman"/>
          <w:sz w:val="28"/>
          <w:szCs w:val="28"/>
        </w:rPr>
      </w:pPr>
      <w:r w:rsidRPr="00BD4E32">
        <w:rPr>
          <w:rFonts w:ascii="Times New Roman" w:hAnsi="Times New Roman" w:cs="Times New Roman"/>
          <w:sz w:val="28"/>
          <w:szCs w:val="28"/>
        </w:rPr>
        <w:t xml:space="preserve">- в пункте  1.9 слова </w:t>
      </w:r>
      <w:r w:rsidRPr="00BD4E32">
        <w:rPr>
          <w:rFonts w:ascii="Times New Roman" w:hAnsi="Times New Roman" w:cs="Times New Roman"/>
          <w:b/>
          <w:sz w:val="28"/>
          <w:szCs w:val="28"/>
        </w:rPr>
        <w:t>«3 мая 2022 года»</w:t>
      </w:r>
      <w:r w:rsidRPr="00BD4E32">
        <w:rPr>
          <w:rFonts w:ascii="Times New Roman" w:hAnsi="Times New Roman" w:cs="Times New Roman"/>
          <w:sz w:val="28"/>
          <w:szCs w:val="28"/>
        </w:rPr>
        <w:t xml:space="preserve"> заменить словами </w:t>
      </w:r>
      <w:r w:rsidRPr="00BD4E32">
        <w:rPr>
          <w:rFonts w:ascii="Times New Roman" w:hAnsi="Times New Roman" w:cs="Times New Roman"/>
          <w:b/>
          <w:sz w:val="28"/>
          <w:szCs w:val="28"/>
        </w:rPr>
        <w:t>«12 мая 2022 года»;</w:t>
      </w:r>
    </w:p>
    <w:p w:rsidR="00BD4E32" w:rsidRPr="00BD4E32" w:rsidRDefault="00BD4E32" w:rsidP="00BD4E32">
      <w:pPr>
        <w:rPr>
          <w:rFonts w:ascii="Times New Roman" w:hAnsi="Times New Roman" w:cs="Times New Roman"/>
          <w:sz w:val="28"/>
          <w:szCs w:val="28"/>
        </w:rPr>
      </w:pPr>
      <w:r w:rsidRPr="00BD4E32">
        <w:rPr>
          <w:rFonts w:ascii="Times New Roman" w:hAnsi="Times New Roman" w:cs="Times New Roman"/>
          <w:sz w:val="28"/>
          <w:szCs w:val="28"/>
        </w:rPr>
        <w:t xml:space="preserve">- в пункте 2 слова </w:t>
      </w:r>
      <w:r w:rsidRPr="00BD4E32">
        <w:rPr>
          <w:rFonts w:ascii="Times New Roman" w:hAnsi="Times New Roman" w:cs="Times New Roman"/>
          <w:b/>
          <w:sz w:val="28"/>
          <w:szCs w:val="28"/>
        </w:rPr>
        <w:t>«11  мая 2022 года»</w:t>
      </w:r>
      <w:r w:rsidRPr="00BD4E32">
        <w:rPr>
          <w:rFonts w:ascii="Times New Roman" w:hAnsi="Times New Roman" w:cs="Times New Roman"/>
          <w:sz w:val="28"/>
          <w:szCs w:val="28"/>
        </w:rPr>
        <w:t xml:space="preserve"> заменить словами </w:t>
      </w:r>
      <w:r w:rsidRPr="00BD4E32">
        <w:rPr>
          <w:rFonts w:ascii="Times New Roman" w:hAnsi="Times New Roman" w:cs="Times New Roman"/>
          <w:b/>
          <w:sz w:val="28"/>
          <w:szCs w:val="28"/>
        </w:rPr>
        <w:t>«18 мая 2022 года»</w:t>
      </w:r>
      <w:r w:rsidRPr="00BD4E32">
        <w:rPr>
          <w:rFonts w:ascii="Times New Roman" w:hAnsi="Times New Roman" w:cs="Times New Roman"/>
          <w:sz w:val="28"/>
          <w:szCs w:val="28"/>
        </w:rPr>
        <w:t>;</w:t>
      </w:r>
    </w:p>
    <w:p w:rsidR="00BD4E32" w:rsidRDefault="00BD4E32" w:rsidP="00BD4E32">
      <w:pPr>
        <w:rPr>
          <w:rFonts w:ascii="Times New Roman" w:hAnsi="Times New Roman" w:cs="Times New Roman"/>
          <w:sz w:val="28"/>
          <w:szCs w:val="28"/>
          <w:lang w:val="en-US"/>
        </w:rPr>
      </w:pPr>
      <w:r w:rsidRPr="00BD4E32">
        <w:rPr>
          <w:rFonts w:ascii="Times New Roman" w:hAnsi="Times New Roman" w:cs="Times New Roman"/>
          <w:sz w:val="28"/>
          <w:szCs w:val="28"/>
        </w:rPr>
        <w:t xml:space="preserve">- пункт 3.4.2 дополнить абзацем </w:t>
      </w:r>
      <w:r w:rsidRPr="00BD4E32">
        <w:rPr>
          <w:rFonts w:ascii="Times New Roman" w:hAnsi="Times New Roman" w:cs="Times New Roman"/>
          <w:b/>
          <w:sz w:val="28"/>
          <w:szCs w:val="28"/>
        </w:rPr>
        <w:t>«5 мая 2022г. с 15-00 до  16-00»</w:t>
      </w:r>
      <w:r w:rsidRPr="00BD4E32">
        <w:rPr>
          <w:rFonts w:ascii="Times New Roman" w:hAnsi="Times New Roman" w:cs="Times New Roman"/>
          <w:sz w:val="28"/>
          <w:szCs w:val="28"/>
        </w:rPr>
        <w:t>.</w:t>
      </w:r>
      <w:r w:rsidRPr="00BD4E32">
        <w:rPr>
          <w:rFonts w:ascii="Times New Roman" w:hAnsi="Times New Roman" w:cs="Times New Roman"/>
          <w:sz w:val="28"/>
          <w:szCs w:val="28"/>
        </w:rPr>
        <w:cr/>
      </w:r>
    </w:p>
    <w:p w:rsidR="00C71A7C" w:rsidRPr="00C71A7C" w:rsidRDefault="00C71A7C" w:rsidP="00C71A7C">
      <w:pPr>
        <w:rPr>
          <w:rFonts w:ascii="Times New Roman" w:hAnsi="Times New Roman" w:cs="Times New Roman"/>
          <w:sz w:val="28"/>
          <w:szCs w:val="28"/>
        </w:rPr>
      </w:pPr>
      <w:r w:rsidRPr="00C71A7C">
        <w:rPr>
          <w:rFonts w:ascii="Times New Roman" w:hAnsi="Times New Roman" w:cs="Times New Roman"/>
          <w:sz w:val="28"/>
          <w:szCs w:val="28"/>
        </w:rPr>
        <w:t>3.  Организацию работы по исполнению настоящего по</w:t>
      </w:r>
      <w:r>
        <w:rPr>
          <w:rFonts w:ascii="Times New Roman" w:hAnsi="Times New Roman" w:cs="Times New Roman"/>
          <w:sz w:val="28"/>
          <w:szCs w:val="28"/>
        </w:rPr>
        <w:t xml:space="preserve">становления возложить на отдел </w:t>
      </w:r>
      <w:r w:rsidRPr="00C71A7C">
        <w:rPr>
          <w:rFonts w:ascii="Times New Roman" w:hAnsi="Times New Roman" w:cs="Times New Roman"/>
          <w:sz w:val="28"/>
          <w:szCs w:val="28"/>
        </w:rPr>
        <w:t>по работе  с  городским  поселением  администрации  Клетн</w:t>
      </w:r>
      <w:r>
        <w:rPr>
          <w:rFonts w:ascii="Times New Roman" w:hAnsi="Times New Roman" w:cs="Times New Roman"/>
          <w:sz w:val="28"/>
          <w:szCs w:val="28"/>
        </w:rPr>
        <w:t xml:space="preserve">янского  района.  Информацию  о </w:t>
      </w:r>
      <w:r w:rsidRPr="00C71A7C">
        <w:rPr>
          <w:rFonts w:ascii="Times New Roman" w:hAnsi="Times New Roman" w:cs="Times New Roman"/>
          <w:sz w:val="28"/>
          <w:szCs w:val="28"/>
        </w:rPr>
        <w:t xml:space="preserve">внесенных  изменениях  разместить  на </w:t>
      </w:r>
      <w:r>
        <w:rPr>
          <w:rFonts w:ascii="Times New Roman" w:hAnsi="Times New Roman" w:cs="Times New Roman"/>
          <w:sz w:val="28"/>
          <w:szCs w:val="28"/>
        </w:rPr>
        <w:t xml:space="preserve">официальном сайте Российской Федерации </w:t>
      </w:r>
      <w:proofErr w:type="spellStart"/>
      <w:r>
        <w:rPr>
          <w:rFonts w:ascii="Times New Roman" w:hAnsi="Times New Roman" w:cs="Times New Roman"/>
          <w:sz w:val="28"/>
          <w:szCs w:val="28"/>
        </w:rPr>
        <w:t>для</w:t>
      </w:r>
      <w:r w:rsidRPr="00C71A7C">
        <w:rPr>
          <w:rFonts w:ascii="Times New Roman" w:hAnsi="Times New Roman" w:cs="Times New Roman"/>
          <w:sz w:val="28"/>
          <w:szCs w:val="28"/>
        </w:rPr>
        <w:t>размещения</w:t>
      </w:r>
      <w:proofErr w:type="spellEnd"/>
      <w:r w:rsidRPr="00C71A7C">
        <w:rPr>
          <w:rFonts w:ascii="Times New Roman" w:hAnsi="Times New Roman" w:cs="Times New Roman"/>
          <w:sz w:val="28"/>
          <w:szCs w:val="28"/>
        </w:rPr>
        <w:t xml:space="preserve"> информации  о  проведении </w:t>
      </w:r>
      <w:r>
        <w:rPr>
          <w:rFonts w:ascii="Times New Roman" w:hAnsi="Times New Roman" w:cs="Times New Roman"/>
          <w:sz w:val="28"/>
          <w:szCs w:val="28"/>
        </w:rPr>
        <w:t xml:space="preserve"> торгов </w:t>
      </w:r>
      <w:hyperlink r:id="rId21" w:history="1">
        <w:r w:rsidRPr="00FF302C">
          <w:rPr>
            <w:rStyle w:val="af"/>
            <w:rFonts w:ascii="Times New Roman" w:hAnsi="Times New Roman" w:cs="Times New Roman"/>
            <w:sz w:val="28"/>
            <w:szCs w:val="28"/>
            <w:lang w:val="en-US"/>
          </w:rPr>
          <w:t>www</w:t>
        </w:r>
        <w:r w:rsidRPr="00FF302C">
          <w:rPr>
            <w:rStyle w:val="af"/>
            <w:rFonts w:ascii="Times New Roman" w:hAnsi="Times New Roman" w:cs="Times New Roman"/>
            <w:sz w:val="28"/>
            <w:szCs w:val="28"/>
          </w:rPr>
          <w:t>.</w:t>
        </w:r>
        <w:proofErr w:type="spellStart"/>
        <w:r w:rsidRPr="00FF302C">
          <w:rPr>
            <w:rStyle w:val="af"/>
            <w:rFonts w:ascii="Times New Roman" w:hAnsi="Times New Roman" w:cs="Times New Roman"/>
            <w:sz w:val="28"/>
            <w:szCs w:val="28"/>
            <w:lang w:val="en-US"/>
          </w:rPr>
          <w:t>torgi</w:t>
        </w:r>
        <w:proofErr w:type="spellEnd"/>
        <w:r w:rsidRPr="00FF302C">
          <w:rPr>
            <w:rStyle w:val="af"/>
            <w:rFonts w:ascii="Times New Roman" w:hAnsi="Times New Roman" w:cs="Times New Roman"/>
            <w:sz w:val="28"/>
            <w:szCs w:val="28"/>
          </w:rPr>
          <w:t>.</w:t>
        </w:r>
        <w:proofErr w:type="spellStart"/>
        <w:r w:rsidRPr="00FF302C">
          <w:rPr>
            <w:rStyle w:val="af"/>
            <w:rFonts w:ascii="Times New Roman" w:hAnsi="Times New Roman" w:cs="Times New Roman"/>
            <w:sz w:val="28"/>
            <w:szCs w:val="28"/>
            <w:lang w:val="en-US"/>
          </w:rPr>
          <w:t>gov</w:t>
        </w:r>
        <w:proofErr w:type="spellEnd"/>
        <w:r w:rsidRPr="00FF302C">
          <w:rPr>
            <w:rStyle w:val="af"/>
            <w:rFonts w:ascii="Times New Roman" w:hAnsi="Times New Roman" w:cs="Times New Roman"/>
            <w:sz w:val="28"/>
            <w:szCs w:val="28"/>
          </w:rPr>
          <w:t>.</w:t>
        </w:r>
        <w:proofErr w:type="spellStart"/>
        <w:r w:rsidRPr="00FF302C">
          <w:rPr>
            <w:rStyle w:val="af"/>
            <w:rFonts w:ascii="Times New Roman" w:hAnsi="Times New Roman" w:cs="Times New Roman"/>
            <w:sz w:val="28"/>
            <w:szCs w:val="28"/>
            <w:lang w:val="en-US"/>
          </w:rPr>
          <w:t>ru</w:t>
        </w:r>
        <w:proofErr w:type="spellEnd"/>
      </w:hyperlink>
      <w:r>
        <w:rPr>
          <w:rFonts w:ascii="Times New Roman" w:hAnsi="Times New Roman" w:cs="Times New Roman"/>
          <w:sz w:val="28"/>
          <w:szCs w:val="28"/>
          <w:u w:val="single"/>
        </w:rPr>
        <w:t xml:space="preserve"> </w:t>
      </w:r>
      <w:r>
        <w:rPr>
          <w:rFonts w:ascii="Times New Roman" w:hAnsi="Times New Roman" w:cs="Times New Roman"/>
          <w:sz w:val="28"/>
          <w:szCs w:val="28"/>
        </w:rPr>
        <w:t xml:space="preserve"> , и на официальном сайте</w:t>
      </w:r>
    </w:p>
    <w:p w:rsidR="00C71A7C" w:rsidRPr="00C71A7C" w:rsidRDefault="00C71A7C" w:rsidP="00C71A7C">
      <w:pPr>
        <w:rPr>
          <w:rFonts w:ascii="Times New Roman" w:hAnsi="Times New Roman" w:cs="Times New Roman"/>
          <w:sz w:val="28"/>
          <w:szCs w:val="28"/>
        </w:rPr>
      </w:pPr>
      <w:r w:rsidRPr="00C71A7C">
        <w:rPr>
          <w:rFonts w:ascii="Times New Roman" w:hAnsi="Times New Roman" w:cs="Times New Roman"/>
          <w:sz w:val="28"/>
          <w:szCs w:val="28"/>
        </w:rPr>
        <w:t>администрации Клетнянского района</w:t>
      </w:r>
      <w:r>
        <w:rPr>
          <w:rFonts w:ascii="Times New Roman" w:hAnsi="Times New Roman" w:cs="Times New Roman"/>
          <w:sz w:val="28"/>
          <w:szCs w:val="28"/>
        </w:rPr>
        <w:t xml:space="preserve"> </w:t>
      </w:r>
      <w:r w:rsidRPr="00C71A7C">
        <w:rPr>
          <w:rFonts w:ascii="Times New Roman" w:hAnsi="Times New Roman" w:cs="Times New Roman"/>
          <w:sz w:val="28"/>
          <w:szCs w:val="28"/>
          <w:u w:val="single"/>
          <w:lang w:val="en-US"/>
        </w:rPr>
        <w:t>www</w:t>
      </w:r>
      <w:r w:rsidRPr="00C71A7C">
        <w:rPr>
          <w:rFonts w:ascii="Times New Roman" w:hAnsi="Times New Roman" w:cs="Times New Roman"/>
          <w:sz w:val="28"/>
          <w:szCs w:val="28"/>
          <w:u w:val="single"/>
        </w:rPr>
        <w:t>.</w:t>
      </w:r>
      <w:proofErr w:type="spellStart"/>
      <w:r w:rsidRPr="00C71A7C">
        <w:rPr>
          <w:rFonts w:ascii="Times New Roman" w:hAnsi="Times New Roman" w:cs="Times New Roman"/>
          <w:sz w:val="28"/>
          <w:szCs w:val="28"/>
          <w:u w:val="single"/>
          <w:lang w:val="en-US"/>
        </w:rPr>
        <w:t>adm</w:t>
      </w:r>
      <w:proofErr w:type="spellEnd"/>
      <w:r w:rsidRPr="00C71A7C">
        <w:rPr>
          <w:rFonts w:ascii="Times New Roman" w:hAnsi="Times New Roman" w:cs="Times New Roman"/>
          <w:sz w:val="28"/>
          <w:szCs w:val="28"/>
          <w:u w:val="single"/>
        </w:rPr>
        <w:t>-</w:t>
      </w:r>
      <w:proofErr w:type="spellStart"/>
      <w:r w:rsidRPr="00C71A7C">
        <w:rPr>
          <w:rFonts w:ascii="Times New Roman" w:hAnsi="Times New Roman" w:cs="Times New Roman"/>
          <w:sz w:val="28"/>
          <w:szCs w:val="28"/>
          <w:u w:val="single"/>
          <w:lang w:val="en-US"/>
        </w:rPr>
        <w:t>kletnya</w:t>
      </w:r>
      <w:proofErr w:type="spellEnd"/>
      <w:r w:rsidRPr="00C71A7C">
        <w:rPr>
          <w:rFonts w:ascii="Times New Roman" w:hAnsi="Times New Roman" w:cs="Times New Roman"/>
          <w:sz w:val="28"/>
          <w:szCs w:val="28"/>
          <w:u w:val="single"/>
        </w:rPr>
        <w:t>.</w:t>
      </w:r>
      <w:proofErr w:type="spellStart"/>
      <w:r w:rsidRPr="00C71A7C">
        <w:rPr>
          <w:rFonts w:ascii="Times New Roman" w:hAnsi="Times New Roman" w:cs="Times New Roman"/>
          <w:sz w:val="28"/>
          <w:szCs w:val="28"/>
          <w:u w:val="single"/>
          <w:lang w:val="en-US"/>
        </w:rPr>
        <w:t>ru</w:t>
      </w:r>
      <w:proofErr w:type="spellEnd"/>
      <w:r>
        <w:rPr>
          <w:rFonts w:ascii="Times New Roman" w:hAnsi="Times New Roman" w:cs="Times New Roman"/>
          <w:sz w:val="28"/>
          <w:szCs w:val="28"/>
        </w:rPr>
        <w:t>.</w:t>
      </w:r>
    </w:p>
    <w:p w:rsidR="00C71A7C" w:rsidRDefault="00C71A7C" w:rsidP="00C71A7C">
      <w:pPr>
        <w:rPr>
          <w:rFonts w:ascii="Times New Roman" w:hAnsi="Times New Roman" w:cs="Times New Roman"/>
          <w:sz w:val="28"/>
          <w:szCs w:val="28"/>
        </w:rPr>
      </w:pPr>
    </w:p>
    <w:p w:rsidR="00C71A7C" w:rsidRDefault="00C71A7C" w:rsidP="00C71A7C">
      <w:pPr>
        <w:rPr>
          <w:rFonts w:ascii="Times New Roman" w:hAnsi="Times New Roman" w:cs="Times New Roman"/>
          <w:sz w:val="28"/>
          <w:szCs w:val="28"/>
        </w:rPr>
      </w:pPr>
    </w:p>
    <w:p w:rsidR="00C71A7C" w:rsidRDefault="00C71A7C" w:rsidP="00C71A7C">
      <w:pPr>
        <w:rPr>
          <w:rFonts w:ascii="Times New Roman" w:hAnsi="Times New Roman" w:cs="Times New Roman"/>
          <w:sz w:val="28"/>
          <w:szCs w:val="28"/>
        </w:rPr>
      </w:pPr>
    </w:p>
    <w:p w:rsidR="00C71A7C" w:rsidRDefault="00C71A7C" w:rsidP="00C71A7C">
      <w:pPr>
        <w:rPr>
          <w:rFonts w:ascii="Times New Roman" w:hAnsi="Times New Roman" w:cs="Times New Roman"/>
          <w:sz w:val="28"/>
          <w:szCs w:val="28"/>
        </w:rPr>
      </w:pPr>
    </w:p>
    <w:p w:rsidR="00C71A7C" w:rsidRPr="00C71A7C" w:rsidRDefault="00C71A7C" w:rsidP="00C71A7C">
      <w:pPr>
        <w:rPr>
          <w:rFonts w:ascii="Times New Roman" w:hAnsi="Times New Roman" w:cs="Times New Roman"/>
          <w:b/>
          <w:sz w:val="28"/>
          <w:szCs w:val="28"/>
        </w:rPr>
      </w:pPr>
    </w:p>
    <w:p w:rsidR="00C71A7C" w:rsidRPr="00C71A7C" w:rsidRDefault="00C71A7C" w:rsidP="00C71A7C">
      <w:pPr>
        <w:rPr>
          <w:rFonts w:ascii="Times New Roman" w:hAnsi="Times New Roman" w:cs="Times New Roman"/>
          <w:b/>
          <w:sz w:val="28"/>
          <w:szCs w:val="28"/>
        </w:rPr>
      </w:pPr>
      <w:r w:rsidRPr="00C71A7C">
        <w:rPr>
          <w:rFonts w:ascii="Times New Roman" w:hAnsi="Times New Roman" w:cs="Times New Roman"/>
          <w:b/>
          <w:sz w:val="28"/>
          <w:szCs w:val="28"/>
        </w:rPr>
        <w:t xml:space="preserve">Глава администрации </w:t>
      </w:r>
    </w:p>
    <w:p w:rsidR="00C71A7C" w:rsidRPr="00C71A7C" w:rsidRDefault="00C71A7C" w:rsidP="00C71A7C">
      <w:pPr>
        <w:rPr>
          <w:rFonts w:ascii="Times New Roman" w:hAnsi="Times New Roman" w:cs="Times New Roman"/>
          <w:b/>
          <w:sz w:val="28"/>
          <w:szCs w:val="28"/>
        </w:rPr>
      </w:pPr>
      <w:r w:rsidRPr="00C71A7C">
        <w:rPr>
          <w:rFonts w:ascii="Times New Roman" w:hAnsi="Times New Roman" w:cs="Times New Roman"/>
          <w:b/>
          <w:sz w:val="28"/>
          <w:szCs w:val="28"/>
        </w:rPr>
        <w:t>Клетнянского района</w:t>
      </w:r>
      <w:r>
        <w:rPr>
          <w:rFonts w:ascii="Times New Roman" w:hAnsi="Times New Roman" w:cs="Times New Roman"/>
          <w:b/>
          <w:sz w:val="28"/>
          <w:szCs w:val="28"/>
        </w:rPr>
        <w:t xml:space="preserve">                                                                      А.А. Лось</w:t>
      </w:r>
    </w:p>
    <w:p w:rsidR="008D787A" w:rsidRDefault="008D787A" w:rsidP="00C71A7C">
      <w:pPr>
        <w:rPr>
          <w:rFonts w:ascii="Times New Roman" w:hAnsi="Times New Roman" w:cs="Times New Roman"/>
          <w:b/>
          <w:sz w:val="28"/>
          <w:szCs w:val="28"/>
        </w:rPr>
      </w:pPr>
    </w:p>
    <w:p w:rsidR="008D787A" w:rsidRPr="008D787A" w:rsidRDefault="008D787A" w:rsidP="008D787A">
      <w:pPr>
        <w:rPr>
          <w:rFonts w:ascii="Times New Roman" w:hAnsi="Times New Roman" w:cs="Times New Roman"/>
          <w:sz w:val="28"/>
          <w:szCs w:val="28"/>
        </w:rPr>
      </w:pPr>
    </w:p>
    <w:p w:rsidR="008D787A" w:rsidRPr="008D787A" w:rsidRDefault="008D787A" w:rsidP="008D787A">
      <w:pPr>
        <w:rPr>
          <w:rFonts w:ascii="Times New Roman" w:hAnsi="Times New Roman" w:cs="Times New Roman"/>
          <w:sz w:val="28"/>
          <w:szCs w:val="28"/>
        </w:rPr>
      </w:pPr>
    </w:p>
    <w:p w:rsidR="008D787A" w:rsidRPr="008D787A" w:rsidRDefault="008D787A" w:rsidP="008D787A">
      <w:pPr>
        <w:rPr>
          <w:rFonts w:ascii="Times New Roman" w:hAnsi="Times New Roman" w:cs="Times New Roman"/>
          <w:sz w:val="28"/>
          <w:szCs w:val="28"/>
        </w:rPr>
      </w:pPr>
    </w:p>
    <w:p w:rsidR="008D787A" w:rsidRPr="008D787A" w:rsidRDefault="008D787A" w:rsidP="008D787A">
      <w:pPr>
        <w:rPr>
          <w:rFonts w:ascii="Times New Roman" w:hAnsi="Times New Roman" w:cs="Times New Roman"/>
          <w:sz w:val="28"/>
          <w:szCs w:val="28"/>
        </w:rPr>
      </w:pPr>
    </w:p>
    <w:p w:rsidR="008D787A" w:rsidRPr="008D787A" w:rsidRDefault="008D787A" w:rsidP="008D787A">
      <w:pPr>
        <w:rPr>
          <w:rFonts w:ascii="Times New Roman" w:hAnsi="Times New Roman" w:cs="Times New Roman"/>
          <w:sz w:val="28"/>
          <w:szCs w:val="28"/>
        </w:rPr>
      </w:pPr>
    </w:p>
    <w:p w:rsidR="008D787A" w:rsidRPr="008D787A" w:rsidRDefault="008D787A" w:rsidP="008D787A">
      <w:pPr>
        <w:rPr>
          <w:rFonts w:ascii="Times New Roman" w:hAnsi="Times New Roman" w:cs="Times New Roman"/>
          <w:sz w:val="28"/>
          <w:szCs w:val="28"/>
        </w:rPr>
      </w:pPr>
    </w:p>
    <w:p w:rsidR="008D787A" w:rsidRPr="008D787A" w:rsidRDefault="008D787A" w:rsidP="008D787A">
      <w:pPr>
        <w:rPr>
          <w:rFonts w:ascii="Times New Roman" w:hAnsi="Times New Roman" w:cs="Times New Roman"/>
          <w:sz w:val="28"/>
          <w:szCs w:val="28"/>
        </w:rPr>
      </w:pPr>
    </w:p>
    <w:p w:rsidR="008D787A" w:rsidRPr="008D787A" w:rsidRDefault="008D787A" w:rsidP="008D787A">
      <w:pPr>
        <w:rPr>
          <w:rFonts w:ascii="Times New Roman" w:hAnsi="Times New Roman" w:cs="Times New Roman"/>
          <w:sz w:val="28"/>
          <w:szCs w:val="28"/>
        </w:rPr>
      </w:pPr>
    </w:p>
    <w:p w:rsidR="008D787A" w:rsidRDefault="008D787A" w:rsidP="008D787A">
      <w:pPr>
        <w:rPr>
          <w:rFonts w:ascii="Times New Roman" w:hAnsi="Times New Roman" w:cs="Times New Roman"/>
          <w:sz w:val="28"/>
          <w:szCs w:val="28"/>
        </w:rPr>
      </w:pPr>
    </w:p>
    <w:p w:rsidR="008D787A" w:rsidRDefault="008D787A" w:rsidP="008D787A">
      <w:pPr>
        <w:rPr>
          <w:rFonts w:ascii="Times New Roman" w:hAnsi="Times New Roman" w:cs="Times New Roman"/>
          <w:sz w:val="28"/>
          <w:szCs w:val="28"/>
        </w:rPr>
      </w:pPr>
    </w:p>
    <w:p w:rsidR="008D787A" w:rsidRDefault="008D787A" w:rsidP="008D787A">
      <w:pPr>
        <w:tabs>
          <w:tab w:val="left" w:pos="5675"/>
        </w:tabs>
        <w:rPr>
          <w:rFonts w:ascii="Times New Roman" w:hAnsi="Times New Roman" w:cs="Times New Roman"/>
          <w:sz w:val="28"/>
          <w:szCs w:val="28"/>
        </w:rPr>
      </w:pPr>
      <w:r>
        <w:rPr>
          <w:rFonts w:ascii="Times New Roman" w:hAnsi="Times New Roman" w:cs="Times New Roman"/>
          <w:sz w:val="28"/>
          <w:szCs w:val="28"/>
        </w:rPr>
        <w:tab/>
      </w:r>
    </w:p>
    <w:p w:rsidR="008D787A" w:rsidRDefault="008D787A">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p w:rsidR="008D787A" w:rsidRPr="008D787A" w:rsidRDefault="008D787A" w:rsidP="008D787A">
      <w:pPr>
        <w:framePr w:w="6586" w:h="705" w:hRule="exact" w:wrap="none" w:vAnchor="page" w:hAnchor="page" w:x="3354" w:y="1208"/>
        <w:spacing w:line="322" w:lineRule="exact"/>
        <w:jc w:val="center"/>
      </w:pPr>
      <w:r w:rsidRPr="008D787A">
        <w:rPr>
          <w:rStyle w:val="2a"/>
          <w:rFonts w:eastAsia="Arial Narrow"/>
          <w:bCs w:val="0"/>
        </w:rPr>
        <w:lastRenderedPageBreak/>
        <w:t>РОССИЙСКАЯ ФЕДЕРАЦИЯ</w:t>
      </w:r>
    </w:p>
    <w:p w:rsidR="008D787A" w:rsidRPr="008D787A" w:rsidRDefault="008D787A" w:rsidP="008D787A">
      <w:pPr>
        <w:framePr w:w="6586" w:h="705" w:hRule="exact" w:wrap="none" w:vAnchor="page" w:hAnchor="page" w:x="3354" w:y="1208"/>
        <w:spacing w:line="322" w:lineRule="exact"/>
      </w:pPr>
      <w:r w:rsidRPr="008D787A">
        <w:rPr>
          <w:rStyle w:val="2a"/>
          <w:rFonts w:eastAsia="Arial Narrow"/>
          <w:bCs w:val="0"/>
        </w:rPr>
        <w:t>АДМИНИСТРАЦИЯ КЛЕТНЯНСКОГО РАЙОНА</w:t>
      </w:r>
    </w:p>
    <w:p w:rsidR="008D787A" w:rsidRDefault="008D787A" w:rsidP="008D787A">
      <w:pPr>
        <w:framePr w:w="9893" w:h="9323" w:hRule="exact" w:wrap="none" w:vAnchor="page" w:hAnchor="page" w:x="1453" w:y="2226"/>
        <w:spacing w:line="260" w:lineRule="exact"/>
        <w:ind w:left="3880"/>
      </w:pPr>
      <w:bookmarkStart w:id="1" w:name="bookmark37"/>
      <w:r>
        <w:rPr>
          <w:rStyle w:val="37"/>
          <w:rFonts w:eastAsia="Arial Unicode MS"/>
        </w:rPr>
        <w:t>ПОСТАНОВЛЕНИЕ</w:t>
      </w:r>
      <w:bookmarkEnd w:id="1"/>
    </w:p>
    <w:p w:rsidR="008D787A" w:rsidRPr="008D787A" w:rsidRDefault="008D787A" w:rsidP="008D787A">
      <w:pPr>
        <w:pStyle w:val="52"/>
        <w:framePr w:w="9893" w:h="9323" w:hRule="exact" w:wrap="none" w:vAnchor="page" w:hAnchor="page" w:x="1453" w:y="2226"/>
        <w:shd w:val="clear" w:color="auto" w:fill="auto"/>
        <w:tabs>
          <w:tab w:val="left" w:leader="underscore" w:pos="2464"/>
        </w:tabs>
        <w:spacing w:before="0" w:line="280" w:lineRule="exact"/>
        <w:ind w:left="520" w:firstLine="0"/>
        <w:jc w:val="both"/>
        <w:rPr>
          <w:u w:val="single"/>
        </w:rPr>
      </w:pPr>
      <w:r>
        <w:t xml:space="preserve">от  </w:t>
      </w:r>
      <w:r>
        <w:rPr>
          <w:rStyle w:val="514pt-1pt"/>
          <w:i w:val="0"/>
        </w:rPr>
        <w:t>27.04</w:t>
      </w:r>
      <w:r>
        <w:t xml:space="preserve">    2022 г. №</w:t>
      </w:r>
      <w:r>
        <w:rPr>
          <w:u w:val="single"/>
        </w:rPr>
        <w:t>258</w:t>
      </w:r>
    </w:p>
    <w:p w:rsidR="008D787A" w:rsidRDefault="008D787A" w:rsidP="008D787A">
      <w:pPr>
        <w:pStyle w:val="52"/>
        <w:framePr w:w="9893" w:h="9323" w:hRule="exact" w:wrap="none" w:vAnchor="page" w:hAnchor="page" w:x="1453" w:y="2226"/>
        <w:shd w:val="clear" w:color="auto" w:fill="auto"/>
        <w:spacing w:before="0" w:after="317" w:line="260" w:lineRule="exact"/>
        <w:ind w:left="520" w:firstLine="0"/>
        <w:jc w:val="both"/>
      </w:pPr>
      <w:r>
        <w:t xml:space="preserve">             </w:t>
      </w:r>
      <w:proofErr w:type="spellStart"/>
      <w:r>
        <w:t>п</w:t>
      </w:r>
      <w:proofErr w:type="gramStart"/>
      <w:r>
        <w:t>.К</w:t>
      </w:r>
      <w:proofErr w:type="gramEnd"/>
      <w:r>
        <w:t>летня</w:t>
      </w:r>
      <w:proofErr w:type="spellEnd"/>
    </w:p>
    <w:p w:rsidR="008D787A" w:rsidRPr="008D787A" w:rsidRDefault="008D787A" w:rsidP="008D787A">
      <w:pPr>
        <w:framePr w:w="9893" w:h="9323" w:hRule="exact" w:wrap="none" w:vAnchor="page" w:hAnchor="page" w:x="1453" w:y="2226"/>
        <w:spacing w:after="296" w:line="317" w:lineRule="exact"/>
        <w:ind w:left="520" w:right="4100"/>
      </w:pPr>
      <w:r w:rsidRPr="008D787A">
        <w:rPr>
          <w:rStyle w:val="60"/>
          <w:rFonts w:eastAsia="Arial Unicode MS"/>
          <w:bCs w:val="0"/>
        </w:rPr>
        <w:t>Об утверждении проекта планировки территории и проекта межевания территории для проектирования и строительства объекта «Газопровод межпоселковый д. Романовка Клетнянского района Брянской области»</w:t>
      </w:r>
    </w:p>
    <w:p w:rsidR="008D787A" w:rsidRDefault="008D787A" w:rsidP="008D787A">
      <w:pPr>
        <w:pStyle w:val="52"/>
        <w:framePr w:w="9893" w:h="9323" w:hRule="exact" w:wrap="none" w:vAnchor="page" w:hAnchor="page" w:x="1453" w:y="2226"/>
        <w:shd w:val="clear" w:color="auto" w:fill="auto"/>
        <w:spacing w:before="0" w:after="349" w:line="322" w:lineRule="exact"/>
        <w:ind w:left="520" w:firstLine="700"/>
        <w:jc w:val="both"/>
      </w:pPr>
      <w:r>
        <w:t>На основании заявления ООО «</w:t>
      </w:r>
      <w:proofErr w:type="spellStart"/>
      <w:r>
        <w:t>Интеркарто</w:t>
      </w:r>
      <w:proofErr w:type="spellEnd"/>
      <w:r>
        <w:t>» от 11.02.2022 года № 02/42-147-22, руководствуясь ст.45, Градостроительного кодекса РФ, Федеральным законом от 06.10.2013 года № 131- ФЗ «Об общих принципах организации местного самоуправления в Российской Федерации, Устава Муниципального образования «Клетнянский муниципальный район»,</w:t>
      </w:r>
    </w:p>
    <w:p w:rsidR="008D787A" w:rsidRDefault="008D787A" w:rsidP="008D787A">
      <w:pPr>
        <w:framePr w:w="9893" w:h="9323" w:hRule="exact" w:wrap="none" w:vAnchor="page" w:hAnchor="page" w:x="1453" w:y="2226"/>
        <w:spacing w:after="312" w:line="260" w:lineRule="exact"/>
        <w:ind w:left="520" w:firstLine="700"/>
        <w:jc w:val="both"/>
      </w:pPr>
      <w:bookmarkStart w:id="2" w:name="bookmark38"/>
      <w:r>
        <w:rPr>
          <w:rStyle w:val="37"/>
          <w:rFonts w:eastAsia="Arial Unicode MS"/>
        </w:rPr>
        <w:t>ПОСТАНОВЛЯЮ:</w:t>
      </w:r>
      <w:bookmarkEnd w:id="2"/>
    </w:p>
    <w:p w:rsidR="008D787A" w:rsidRDefault="008D787A" w:rsidP="008D787A">
      <w:pPr>
        <w:pStyle w:val="52"/>
        <w:framePr w:w="9893" w:h="9323" w:hRule="exact" w:wrap="none" w:vAnchor="page" w:hAnchor="page" w:x="1453" w:y="2226"/>
        <w:numPr>
          <w:ilvl w:val="0"/>
          <w:numId w:val="11"/>
        </w:numPr>
        <w:shd w:val="clear" w:color="auto" w:fill="auto"/>
        <w:tabs>
          <w:tab w:val="left" w:pos="1587"/>
        </w:tabs>
        <w:spacing w:before="0" w:line="317" w:lineRule="exact"/>
        <w:ind w:left="520" w:firstLine="700"/>
        <w:jc w:val="both"/>
      </w:pPr>
      <w:r>
        <w:t>Утвердить проект планировки территории и проект межевания территории для проектирования и строительства объекта «Газопровод межпоселковый д. Романовка Клетнянского района Брянской области».</w:t>
      </w:r>
    </w:p>
    <w:p w:rsidR="008D787A" w:rsidRDefault="008D787A" w:rsidP="008D787A">
      <w:pPr>
        <w:pStyle w:val="52"/>
        <w:framePr w:w="9893" w:h="9323" w:hRule="exact" w:wrap="none" w:vAnchor="page" w:hAnchor="page" w:x="1453" w:y="2226"/>
        <w:numPr>
          <w:ilvl w:val="0"/>
          <w:numId w:val="11"/>
        </w:numPr>
        <w:shd w:val="clear" w:color="auto" w:fill="auto"/>
        <w:tabs>
          <w:tab w:val="left" w:pos="1587"/>
        </w:tabs>
        <w:spacing w:before="0" w:line="317" w:lineRule="exact"/>
        <w:ind w:left="520" w:firstLine="700"/>
        <w:jc w:val="both"/>
      </w:pPr>
      <w:r>
        <w:t>Настоящее постановление вступает в силу с момента подписания.</w:t>
      </w:r>
    </w:p>
    <w:p w:rsidR="008D787A" w:rsidRDefault="008D787A" w:rsidP="008D787A">
      <w:pPr>
        <w:pStyle w:val="52"/>
        <w:framePr w:w="9893" w:h="9323" w:hRule="exact" w:wrap="none" w:vAnchor="page" w:hAnchor="page" w:x="1453" w:y="2226"/>
        <w:numPr>
          <w:ilvl w:val="0"/>
          <w:numId w:val="11"/>
        </w:numPr>
        <w:shd w:val="clear" w:color="auto" w:fill="auto"/>
        <w:tabs>
          <w:tab w:val="left" w:pos="1587"/>
        </w:tabs>
        <w:spacing w:before="0" w:line="317" w:lineRule="exact"/>
        <w:ind w:left="520" w:firstLine="700"/>
        <w:jc w:val="both"/>
      </w:pPr>
      <w:proofErr w:type="gramStart"/>
      <w:r>
        <w:t>Контроль за</w:t>
      </w:r>
      <w:proofErr w:type="gramEnd"/>
      <w:r>
        <w:t xml:space="preserve"> исполнением настоящего постановления возложить на главного специалиста отдела капитального строительства и архитектуры администрации Клетнянского района </w:t>
      </w:r>
      <w:proofErr w:type="spellStart"/>
      <w:r>
        <w:t>Лешковича</w:t>
      </w:r>
      <w:proofErr w:type="spellEnd"/>
      <w:r>
        <w:t xml:space="preserve"> А.В.</w:t>
      </w:r>
    </w:p>
    <w:p w:rsidR="008D787A" w:rsidRDefault="008D787A" w:rsidP="008D787A">
      <w:pPr>
        <w:pStyle w:val="52"/>
        <w:framePr w:w="9893" w:h="9323" w:hRule="exact" w:wrap="none" w:vAnchor="page" w:hAnchor="page" w:x="1453" w:y="2226"/>
        <w:numPr>
          <w:ilvl w:val="0"/>
          <w:numId w:val="11"/>
        </w:numPr>
        <w:shd w:val="clear" w:color="auto" w:fill="auto"/>
        <w:tabs>
          <w:tab w:val="left" w:pos="1587"/>
        </w:tabs>
        <w:spacing w:before="0" w:line="317" w:lineRule="exact"/>
        <w:ind w:left="520" w:firstLine="700"/>
        <w:jc w:val="both"/>
      </w:pPr>
      <w:proofErr w:type="gramStart"/>
      <w:r>
        <w:t>Разместить</w:t>
      </w:r>
      <w:proofErr w:type="gramEnd"/>
      <w:r>
        <w:t xml:space="preserve"> настоящее Постановление на официальном сайте администрации Клетнянского района в информационно-коммуникационной сети «Интернет».</w:t>
      </w:r>
    </w:p>
    <w:p w:rsidR="008D787A" w:rsidRDefault="008D787A" w:rsidP="008D787A">
      <w:pPr>
        <w:tabs>
          <w:tab w:val="left" w:pos="5675"/>
        </w:tabs>
        <w:rPr>
          <w:rFonts w:ascii="Times New Roman" w:hAnsi="Times New Roman" w:cs="Times New Roman"/>
          <w:sz w:val="28"/>
          <w:szCs w:val="28"/>
        </w:rPr>
      </w:pPr>
    </w:p>
    <w:p w:rsidR="008D787A" w:rsidRPr="008D787A" w:rsidRDefault="008D787A" w:rsidP="008D787A">
      <w:pPr>
        <w:rPr>
          <w:rFonts w:ascii="Times New Roman" w:hAnsi="Times New Roman" w:cs="Times New Roman"/>
          <w:sz w:val="28"/>
          <w:szCs w:val="28"/>
        </w:rPr>
      </w:pPr>
    </w:p>
    <w:p w:rsidR="008D787A" w:rsidRPr="008D787A" w:rsidRDefault="008D787A" w:rsidP="008D787A">
      <w:pPr>
        <w:rPr>
          <w:rFonts w:ascii="Times New Roman" w:hAnsi="Times New Roman" w:cs="Times New Roman"/>
          <w:sz w:val="28"/>
          <w:szCs w:val="28"/>
        </w:rPr>
      </w:pPr>
    </w:p>
    <w:p w:rsidR="008D787A" w:rsidRPr="008D787A" w:rsidRDefault="008D787A" w:rsidP="008D787A">
      <w:pPr>
        <w:rPr>
          <w:rFonts w:ascii="Times New Roman" w:hAnsi="Times New Roman" w:cs="Times New Roman"/>
          <w:sz w:val="28"/>
          <w:szCs w:val="28"/>
        </w:rPr>
      </w:pPr>
    </w:p>
    <w:p w:rsidR="008D787A" w:rsidRPr="008D787A" w:rsidRDefault="008D787A" w:rsidP="008D787A">
      <w:pPr>
        <w:rPr>
          <w:rFonts w:ascii="Times New Roman" w:hAnsi="Times New Roman" w:cs="Times New Roman"/>
          <w:sz w:val="28"/>
          <w:szCs w:val="28"/>
        </w:rPr>
      </w:pPr>
    </w:p>
    <w:p w:rsidR="008D787A" w:rsidRPr="008D787A" w:rsidRDefault="008D787A" w:rsidP="008D787A">
      <w:pPr>
        <w:rPr>
          <w:rFonts w:ascii="Times New Roman" w:hAnsi="Times New Roman" w:cs="Times New Roman"/>
          <w:sz w:val="28"/>
          <w:szCs w:val="28"/>
        </w:rPr>
      </w:pPr>
    </w:p>
    <w:p w:rsidR="008D787A" w:rsidRPr="008D787A" w:rsidRDefault="008D787A" w:rsidP="008D787A">
      <w:pPr>
        <w:rPr>
          <w:rFonts w:ascii="Times New Roman" w:hAnsi="Times New Roman" w:cs="Times New Roman"/>
          <w:sz w:val="28"/>
          <w:szCs w:val="28"/>
        </w:rPr>
      </w:pPr>
    </w:p>
    <w:p w:rsidR="008D787A" w:rsidRPr="008D787A" w:rsidRDefault="008D787A" w:rsidP="008D787A">
      <w:pPr>
        <w:rPr>
          <w:rFonts w:ascii="Times New Roman" w:hAnsi="Times New Roman" w:cs="Times New Roman"/>
          <w:sz w:val="28"/>
          <w:szCs w:val="28"/>
        </w:rPr>
      </w:pPr>
    </w:p>
    <w:p w:rsidR="008D787A" w:rsidRPr="008D787A" w:rsidRDefault="008D787A" w:rsidP="008D787A">
      <w:pPr>
        <w:rPr>
          <w:rFonts w:ascii="Times New Roman" w:hAnsi="Times New Roman" w:cs="Times New Roman"/>
          <w:sz w:val="28"/>
          <w:szCs w:val="28"/>
        </w:rPr>
      </w:pPr>
    </w:p>
    <w:p w:rsidR="008D787A" w:rsidRPr="008D787A" w:rsidRDefault="008D787A" w:rsidP="008D787A">
      <w:pPr>
        <w:rPr>
          <w:rFonts w:ascii="Times New Roman" w:hAnsi="Times New Roman" w:cs="Times New Roman"/>
          <w:sz w:val="28"/>
          <w:szCs w:val="28"/>
        </w:rPr>
      </w:pPr>
    </w:p>
    <w:p w:rsidR="008D787A" w:rsidRPr="008D787A" w:rsidRDefault="008D787A" w:rsidP="008D787A">
      <w:pPr>
        <w:rPr>
          <w:rFonts w:ascii="Times New Roman" w:hAnsi="Times New Roman" w:cs="Times New Roman"/>
          <w:sz w:val="28"/>
          <w:szCs w:val="28"/>
        </w:rPr>
      </w:pPr>
    </w:p>
    <w:p w:rsidR="008D787A" w:rsidRPr="008D787A" w:rsidRDefault="008D787A" w:rsidP="008D787A">
      <w:pPr>
        <w:rPr>
          <w:rFonts w:ascii="Times New Roman" w:hAnsi="Times New Roman" w:cs="Times New Roman"/>
          <w:sz w:val="28"/>
          <w:szCs w:val="28"/>
        </w:rPr>
      </w:pPr>
    </w:p>
    <w:p w:rsidR="008D787A" w:rsidRPr="008D787A" w:rsidRDefault="008D787A" w:rsidP="008D787A">
      <w:pPr>
        <w:rPr>
          <w:rFonts w:ascii="Times New Roman" w:hAnsi="Times New Roman" w:cs="Times New Roman"/>
          <w:sz w:val="28"/>
          <w:szCs w:val="28"/>
        </w:rPr>
      </w:pPr>
    </w:p>
    <w:p w:rsidR="008D787A" w:rsidRPr="008D787A" w:rsidRDefault="008D787A" w:rsidP="008D787A">
      <w:pPr>
        <w:rPr>
          <w:rFonts w:ascii="Times New Roman" w:hAnsi="Times New Roman" w:cs="Times New Roman"/>
          <w:sz w:val="28"/>
          <w:szCs w:val="28"/>
        </w:rPr>
      </w:pPr>
    </w:p>
    <w:p w:rsidR="008D787A" w:rsidRPr="008D787A" w:rsidRDefault="008D787A" w:rsidP="008D787A">
      <w:pPr>
        <w:rPr>
          <w:rFonts w:ascii="Times New Roman" w:hAnsi="Times New Roman" w:cs="Times New Roman"/>
          <w:sz w:val="28"/>
          <w:szCs w:val="28"/>
        </w:rPr>
      </w:pPr>
    </w:p>
    <w:p w:rsidR="008D787A" w:rsidRPr="008D787A" w:rsidRDefault="008D787A" w:rsidP="008D787A">
      <w:pPr>
        <w:rPr>
          <w:rFonts w:ascii="Times New Roman" w:hAnsi="Times New Roman" w:cs="Times New Roman"/>
          <w:sz w:val="28"/>
          <w:szCs w:val="28"/>
        </w:rPr>
      </w:pPr>
    </w:p>
    <w:p w:rsidR="008D787A" w:rsidRPr="008D787A" w:rsidRDefault="008D787A" w:rsidP="008D787A">
      <w:pPr>
        <w:rPr>
          <w:rFonts w:ascii="Times New Roman" w:hAnsi="Times New Roman" w:cs="Times New Roman"/>
          <w:sz w:val="28"/>
          <w:szCs w:val="28"/>
        </w:rPr>
      </w:pPr>
    </w:p>
    <w:p w:rsidR="008D787A" w:rsidRPr="008D787A" w:rsidRDefault="008D787A" w:rsidP="008D787A">
      <w:pPr>
        <w:rPr>
          <w:rFonts w:ascii="Times New Roman" w:hAnsi="Times New Roman" w:cs="Times New Roman"/>
          <w:sz w:val="28"/>
          <w:szCs w:val="28"/>
        </w:rPr>
      </w:pPr>
    </w:p>
    <w:p w:rsidR="008D787A" w:rsidRPr="008D787A" w:rsidRDefault="008D787A" w:rsidP="008D787A">
      <w:pPr>
        <w:rPr>
          <w:rFonts w:ascii="Times New Roman" w:hAnsi="Times New Roman" w:cs="Times New Roman"/>
          <w:sz w:val="28"/>
          <w:szCs w:val="28"/>
        </w:rPr>
      </w:pPr>
    </w:p>
    <w:p w:rsidR="008D787A" w:rsidRPr="008D787A" w:rsidRDefault="008D787A" w:rsidP="008D787A">
      <w:pPr>
        <w:rPr>
          <w:rFonts w:ascii="Times New Roman" w:hAnsi="Times New Roman" w:cs="Times New Roman"/>
          <w:sz w:val="28"/>
          <w:szCs w:val="28"/>
        </w:rPr>
      </w:pPr>
    </w:p>
    <w:p w:rsidR="008D787A" w:rsidRPr="008D787A" w:rsidRDefault="008D787A" w:rsidP="008D787A">
      <w:pPr>
        <w:rPr>
          <w:rFonts w:ascii="Times New Roman" w:hAnsi="Times New Roman" w:cs="Times New Roman"/>
          <w:sz w:val="28"/>
          <w:szCs w:val="28"/>
        </w:rPr>
      </w:pPr>
    </w:p>
    <w:p w:rsidR="008D787A" w:rsidRPr="008D787A" w:rsidRDefault="008D787A" w:rsidP="008D787A">
      <w:pPr>
        <w:rPr>
          <w:rFonts w:ascii="Times New Roman" w:hAnsi="Times New Roman" w:cs="Times New Roman"/>
          <w:sz w:val="28"/>
          <w:szCs w:val="28"/>
        </w:rPr>
      </w:pPr>
    </w:p>
    <w:p w:rsidR="008D787A" w:rsidRPr="008D787A" w:rsidRDefault="008D787A" w:rsidP="008D787A">
      <w:pPr>
        <w:rPr>
          <w:rFonts w:ascii="Times New Roman" w:hAnsi="Times New Roman" w:cs="Times New Roman"/>
          <w:sz w:val="28"/>
          <w:szCs w:val="28"/>
        </w:rPr>
      </w:pPr>
    </w:p>
    <w:p w:rsidR="008D787A" w:rsidRPr="008D787A" w:rsidRDefault="008D787A" w:rsidP="008D787A">
      <w:pPr>
        <w:rPr>
          <w:rFonts w:ascii="Times New Roman" w:hAnsi="Times New Roman" w:cs="Times New Roman"/>
          <w:sz w:val="28"/>
          <w:szCs w:val="28"/>
        </w:rPr>
      </w:pPr>
    </w:p>
    <w:p w:rsidR="008D787A" w:rsidRPr="008D787A" w:rsidRDefault="008D787A" w:rsidP="008D787A">
      <w:pPr>
        <w:rPr>
          <w:rFonts w:ascii="Times New Roman" w:hAnsi="Times New Roman" w:cs="Times New Roman"/>
          <w:sz w:val="28"/>
          <w:szCs w:val="28"/>
        </w:rPr>
      </w:pPr>
    </w:p>
    <w:p w:rsidR="008D787A" w:rsidRPr="008D787A" w:rsidRDefault="008D787A" w:rsidP="008D787A">
      <w:pPr>
        <w:rPr>
          <w:rFonts w:ascii="Times New Roman" w:hAnsi="Times New Roman" w:cs="Times New Roman"/>
          <w:sz w:val="28"/>
          <w:szCs w:val="28"/>
        </w:rPr>
      </w:pPr>
    </w:p>
    <w:p w:rsidR="008D787A" w:rsidRPr="008D787A" w:rsidRDefault="008D787A" w:rsidP="008D787A">
      <w:pPr>
        <w:rPr>
          <w:rFonts w:ascii="Times New Roman" w:hAnsi="Times New Roman" w:cs="Times New Roman"/>
          <w:sz w:val="28"/>
          <w:szCs w:val="28"/>
        </w:rPr>
      </w:pPr>
    </w:p>
    <w:p w:rsidR="008D787A" w:rsidRPr="008D787A" w:rsidRDefault="008D787A" w:rsidP="008D787A">
      <w:pPr>
        <w:rPr>
          <w:rFonts w:ascii="Times New Roman" w:hAnsi="Times New Roman" w:cs="Times New Roman"/>
          <w:sz w:val="28"/>
          <w:szCs w:val="28"/>
        </w:rPr>
      </w:pPr>
    </w:p>
    <w:p w:rsidR="008D787A" w:rsidRPr="008D787A" w:rsidRDefault="008D787A" w:rsidP="008D787A">
      <w:pPr>
        <w:rPr>
          <w:rFonts w:ascii="Times New Roman" w:hAnsi="Times New Roman" w:cs="Times New Roman"/>
          <w:sz w:val="28"/>
          <w:szCs w:val="28"/>
        </w:rPr>
      </w:pPr>
    </w:p>
    <w:p w:rsidR="008D787A" w:rsidRPr="008D787A" w:rsidRDefault="008D787A" w:rsidP="008D787A">
      <w:pPr>
        <w:rPr>
          <w:rFonts w:ascii="Times New Roman" w:hAnsi="Times New Roman" w:cs="Times New Roman"/>
          <w:sz w:val="28"/>
          <w:szCs w:val="28"/>
        </w:rPr>
      </w:pPr>
    </w:p>
    <w:p w:rsidR="008D787A" w:rsidRPr="008D787A" w:rsidRDefault="008D787A" w:rsidP="008D787A">
      <w:pPr>
        <w:rPr>
          <w:rFonts w:ascii="Times New Roman" w:hAnsi="Times New Roman" w:cs="Times New Roman"/>
          <w:sz w:val="28"/>
          <w:szCs w:val="28"/>
        </w:rPr>
      </w:pPr>
    </w:p>
    <w:p w:rsidR="008D787A" w:rsidRPr="008D787A" w:rsidRDefault="008D787A" w:rsidP="008D787A">
      <w:pPr>
        <w:rPr>
          <w:rFonts w:ascii="Times New Roman" w:hAnsi="Times New Roman" w:cs="Times New Roman"/>
          <w:sz w:val="28"/>
          <w:szCs w:val="28"/>
        </w:rPr>
      </w:pPr>
    </w:p>
    <w:p w:rsidR="008D787A" w:rsidRPr="008D787A" w:rsidRDefault="008D787A" w:rsidP="008D787A">
      <w:pPr>
        <w:rPr>
          <w:rFonts w:ascii="Times New Roman" w:hAnsi="Times New Roman" w:cs="Times New Roman"/>
          <w:sz w:val="28"/>
          <w:szCs w:val="28"/>
        </w:rPr>
      </w:pPr>
    </w:p>
    <w:p w:rsidR="008D787A" w:rsidRPr="008D787A" w:rsidRDefault="008D787A" w:rsidP="008D787A">
      <w:pPr>
        <w:rPr>
          <w:rFonts w:ascii="Times New Roman" w:hAnsi="Times New Roman" w:cs="Times New Roman"/>
          <w:sz w:val="28"/>
          <w:szCs w:val="28"/>
        </w:rPr>
      </w:pPr>
    </w:p>
    <w:p w:rsidR="008D787A" w:rsidRPr="008D787A" w:rsidRDefault="008D787A" w:rsidP="008D787A">
      <w:pPr>
        <w:rPr>
          <w:rFonts w:ascii="Times New Roman" w:hAnsi="Times New Roman" w:cs="Times New Roman"/>
          <w:sz w:val="28"/>
          <w:szCs w:val="28"/>
        </w:rPr>
      </w:pPr>
    </w:p>
    <w:p w:rsidR="008D787A" w:rsidRPr="008D787A" w:rsidRDefault="008D787A" w:rsidP="008D787A">
      <w:pPr>
        <w:rPr>
          <w:rFonts w:ascii="Times New Roman" w:hAnsi="Times New Roman" w:cs="Times New Roman"/>
          <w:sz w:val="28"/>
          <w:szCs w:val="28"/>
        </w:rPr>
      </w:pPr>
    </w:p>
    <w:p w:rsidR="008D787A" w:rsidRPr="008D787A" w:rsidRDefault="008D787A" w:rsidP="008D787A">
      <w:pPr>
        <w:rPr>
          <w:rFonts w:ascii="Times New Roman" w:hAnsi="Times New Roman" w:cs="Times New Roman"/>
          <w:sz w:val="28"/>
          <w:szCs w:val="28"/>
        </w:rPr>
      </w:pPr>
    </w:p>
    <w:p w:rsidR="008D787A" w:rsidRPr="008D787A" w:rsidRDefault="008D787A" w:rsidP="008D787A">
      <w:pPr>
        <w:rPr>
          <w:rFonts w:ascii="Times New Roman" w:hAnsi="Times New Roman" w:cs="Times New Roman"/>
          <w:sz w:val="28"/>
          <w:szCs w:val="28"/>
        </w:rPr>
      </w:pPr>
    </w:p>
    <w:p w:rsidR="008D787A" w:rsidRPr="008D787A" w:rsidRDefault="008D787A" w:rsidP="008D787A">
      <w:pPr>
        <w:rPr>
          <w:rFonts w:ascii="Times New Roman" w:hAnsi="Times New Roman" w:cs="Times New Roman"/>
          <w:sz w:val="28"/>
          <w:szCs w:val="28"/>
        </w:rPr>
      </w:pPr>
    </w:p>
    <w:p w:rsidR="008D787A" w:rsidRDefault="008D787A" w:rsidP="008D787A">
      <w:pPr>
        <w:rPr>
          <w:rFonts w:ascii="Times New Roman" w:hAnsi="Times New Roman" w:cs="Times New Roman"/>
          <w:sz w:val="28"/>
          <w:szCs w:val="28"/>
        </w:rPr>
      </w:pPr>
    </w:p>
    <w:p w:rsidR="008D787A" w:rsidRPr="008D787A" w:rsidRDefault="008D787A" w:rsidP="008D787A">
      <w:pPr>
        <w:rPr>
          <w:rFonts w:ascii="Times New Roman" w:hAnsi="Times New Roman" w:cs="Times New Roman"/>
          <w:b/>
          <w:sz w:val="28"/>
          <w:szCs w:val="28"/>
        </w:rPr>
      </w:pPr>
    </w:p>
    <w:p w:rsidR="00C71A7C" w:rsidRPr="008D787A" w:rsidRDefault="008D787A" w:rsidP="008D787A">
      <w:pPr>
        <w:tabs>
          <w:tab w:val="left" w:pos="1038"/>
        </w:tabs>
        <w:rPr>
          <w:rFonts w:ascii="Times New Roman" w:hAnsi="Times New Roman" w:cs="Times New Roman"/>
          <w:b/>
          <w:sz w:val="28"/>
          <w:szCs w:val="28"/>
        </w:rPr>
      </w:pPr>
      <w:r w:rsidRPr="008D787A">
        <w:rPr>
          <w:rFonts w:ascii="Times New Roman" w:hAnsi="Times New Roman" w:cs="Times New Roman"/>
          <w:b/>
          <w:sz w:val="28"/>
          <w:szCs w:val="28"/>
        </w:rPr>
        <w:t>Глава администрации</w:t>
      </w:r>
    </w:p>
    <w:p w:rsidR="008D787A" w:rsidRDefault="008D787A" w:rsidP="008D787A">
      <w:pPr>
        <w:tabs>
          <w:tab w:val="left" w:pos="1038"/>
          <w:tab w:val="left" w:pos="7814"/>
        </w:tabs>
        <w:rPr>
          <w:rFonts w:ascii="Times New Roman" w:hAnsi="Times New Roman" w:cs="Times New Roman"/>
          <w:b/>
          <w:sz w:val="28"/>
          <w:szCs w:val="28"/>
        </w:rPr>
      </w:pPr>
      <w:r w:rsidRPr="008D787A">
        <w:rPr>
          <w:rFonts w:ascii="Times New Roman" w:hAnsi="Times New Roman" w:cs="Times New Roman"/>
          <w:b/>
          <w:sz w:val="28"/>
          <w:szCs w:val="28"/>
        </w:rPr>
        <w:t>Клетнянского района</w:t>
      </w:r>
      <w:r>
        <w:rPr>
          <w:rFonts w:ascii="Times New Roman" w:hAnsi="Times New Roman" w:cs="Times New Roman"/>
          <w:b/>
          <w:sz w:val="28"/>
          <w:szCs w:val="28"/>
        </w:rPr>
        <w:tab/>
        <w:t>А.А. Лось</w:t>
      </w:r>
    </w:p>
    <w:p w:rsidR="000E57E9" w:rsidRDefault="000E57E9" w:rsidP="008D787A">
      <w:pPr>
        <w:tabs>
          <w:tab w:val="left" w:pos="1038"/>
          <w:tab w:val="left" w:pos="7814"/>
        </w:tabs>
        <w:rPr>
          <w:rFonts w:ascii="Times New Roman" w:hAnsi="Times New Roman" w:cs="Times New Roman"/>
          <w:b/>
          <w:sz w:val="28"/>
          <w:szCs w:val="28"/>
        </w:rPr>
      </w:pPr>
    </w:p>
    <w:p w:rsidR="000E57E9" w:rsidRDefault="000E57E9" w:rsidP="008D787A">
      <w:pPr>
        <w:tabs>
          <w:tab w:val="left" w:pos="1038"/>
          <w:tab w:val="left" w:pos="7814"/>
        </w:tabs>
        <w:rPr>
          <w:rFonts w:ascii="Times New Roman" w:hAnsi="Times New Roman" w:cs="Times New Roman"/>
          <w:b/>
          <w:sz w:val="28"/>
          <w:szCs w:val="28"/>
        </w:rPr>
      </w:pPr>
    </w:p>
    <w:p w:rsidR="000E57E9" w:rsidRPr="000E57E9" w:rsidRDefault="000E57E9" w:rsidP="000E57E9">
      <w:pPr>
        <w:tabs>
          <w:tab w:val="left" w:pos="1038"/>
          <w:tab w:val="left" w:pos="7814"/>
        </w:tabs>
        <w:jc w:val="center"/>
        <w:rPr>
          <w:rFonts w:ascii="Times New Roman" w:hAnsi="Times New Roman" w:cs="Times New Roman"/>
          <w:b/>
          <w:sz w:val="28"/>
          <w:szCs w:val="28"/>
        </w:rPr>
      </w:pPr>
      <w:r w:rsidRPr="000E57E9">
        <w:rPr>
          <w:rFonts w:ascii="Times New Roman" w:hAnsi="Times New Roman" w:cs="Times New Roman"/>
          <w:b/>
          <w:sz w:val="28"/>
          <w:szCs w:val="28"/>
        </w:rPr>
        <w:lastRenderedPageBreak/>
        <w:t>РОССИЙСКАЯ  ФЕДЕРАЦИЯ</w:t>
      </w:r>
    </w:p>
    <w:p w:rsidR="000E57E9" w:rsidRDefault="000E57E9" w:rsidP="000E57E9">
      <w:pPr>
        <w:tabs>
          <w:tab w:val="left" w:pos="1038"/>
          <w:tab w:val="left" w:pos="7814"/>
        </w:tabs>
        <w:jc w:val="center"/>
        <w:rPr>
          <w:rFonts w:ascii="Times New Roman" w:hAnsi="Times New Roman" w:cs="Times New Roman"/>
          <w:b/>
          <w:sz w:val="28"/>
          <w:szCs w:val="28"/>
        </w:rPr>
      </w:pPr>
      <w:r w:rsidRPr="000E57E9">
        <w:rPr>
          <w:rFonts w:ascii="Times New Roman" w:hAnsi="Times New Roman" w:cs="Times New Roman"/>
          <w:b/>
          <w:sz w:val="28"/>
          <w:szCs w:val="28"/>
        </w:rPr>
        <w:t>АД</w:t>
      </w:r>
      <w:r>
        <w:rPr>
          <w:rFonts w:ascii="Times New Roman" w:hAnsi="Times New Roman" w:cs="Times New Roman"/>
          <w:b/>
          <w:sz w:val="28"/>
          <w:szCs w:val="28"/>
        </w:rPr>
        <w:t xml:space="preserve">МИНИСТРАЦИЯ КЛЕТНЯНСКОГО РАЙОНА </w:t>
      </w:r>
    </w:p>
    <w:p w:rsidR="000E57E9" w:rsidRDefault="000E57E9" w:rsidP="000E57E9">
      <w:pPr>
        <w:tabs>
          <w:tab w:val="left" w:pos="1038"/>
          <w:tab w:val="left" w:pos="7814"/>
        </w:tabs>
        <w:jc w:val="center"/>
        <w:rPr>
          <w:rFonts w:ascii="Times New Roman" w:hAnsi="Times New Roman" w:cs="Times New Roman"/>
          <w:b/>
          <w:sz w:val="28"/>
          <w:szCs w:val="28"/>
        </w:rPr>
      </w:pPr>
      <w:r w:rsidRPr="000E57E9">
        <w:rPr>
          <w:rFonts w:ascii="Times New Roman" w:hAnsi="Times New Roman" w:cs="Times New Roman"/>
          <w:b/>
          <w:sz w:val="28"/>
          <w:szCs w:val="28"/>
        </w:rPr>
        <w:t>БРЯНСКОЙ ОБЛАСТИ</w:t>
      </w:r>
    </w:p>
    <w:p w:rsidR="000E57E9" w:rsidRDefault="000E57E9" w:rsidP="000E57E9">
      <w:pPr>
        <w:tabs>
          <w:tab w:val="left" w:pos="1038"/>
          <w:tab w:val="left" w:pos="7814"/>
        </w:tabs>
        <w:jc w:val="center"/>
        <w:rPr>
          <w:rFonts w:ascii="Times New Roman" w:hAnsi="Times New Roman" w:cs="Times New Roman"/>
          <w:b/>
          <w:sz w:val="28"/>
          <w:szCs w:val="28"/>
        </w:rPr>
      </w:pPr>
    </w:p>
    <w:p w:rsidR="000E57E9" w:rsidRPr="000E57E9" w:rsidRDefault="000E57E9" w:rsidP="000E57E9">
      <w:pPr>
        <w:tabs>
          <w:tab w:val="left" w:pos="1038"/>
          <w:tab w:val="left" w:pos="7814"/>
        </w:tabs>
        <w:jc w:val="center"/>
        <w:rPr>
          <w:rFonts w:ascii="Times New Roman" w:hAnsi="Times New Roman" w:cs="Times New Roman"/>
          <w:b/>
          <w:sz w:val="28"/>
          <w:szCs w:val="28"/>
        </w:rPr>
      </w:pPr>
    </w:p>
    <w:p w:rsidR="000E57E9" w:rsidRDefault="000E57E9" w:rsidP="000E57E9">
      <w:pPr>
        <w:tabs>
          <w:tab w:val="left" w:pos="1038"/>
          <w:tab w:val="left" w:pos="7814"/>
        </w:tabs>
        <w:jc w:val="center"/>
        <w:rPr>
          <w:rFonts w:ascii="Times New Roman" w:hAnsi="Times New Roman" w:cs="Times New Roman"/>
          <w:b/>
          <w:sz w:val="28"/>
          <w:szCs w:val="28"/>
        </w:rPr>
      </w:pPr>
      <w:r w:rsidRPr="000E57E9">
        <w:rPr>
          <w:rFonts w:ascii="Times New Roman" w:hAnsi="Times New Roman" w:cs="Times New Roman"/>
          <w:b/>
          <w:sz w:val="28"/>
          <w:szCs w:val="28"/>
        </w:rPr>
        <w:t>ПОСТАНОВЛЕНИЕ</w:t>
      </w:r>
      <w:r w:rsidRPr="000E57E9">
        <w:rPr>
          <w:rFonts w:ascii="Times New Roman" w:hAnsi="Times New Roman" w:cs="Times New Roman"/>
          <w:b/>
          <w:sz w:val="28"/>
          <w:szCs w:val="28"/>
        </w:rPr>
        <w:cr/>
      </w:r>
    </w:p>
    <w:p w:rsidR="000E57E9" w:rsidRPr="000E57E9" w:rsidRDefault="000E57E9" w:rsidP="000E57E9">
      <w:pPr>
        <w:tabs>
          <w:tab w:val="left" w:pos="1038"/>
          <w:tab w:val="left" w:pos="7814"/>
        </w:tabs>
        <w:rPr>
          <w:rFonts w:ascii="Times New Roman" w:hAnsi="Times New Roman" w:cs="Times New Roman"/>
          <w:sz w:val="28"/>
          <w:szCs w:val="28"/>
        </w:rPr>
      </w:pPr>
      <w:r w:rsidRPr="000E57E9">
        <w:rPr>
          <w:rFonts w:ascii="Times New Roman" w:hAnsi="Times New Roman" w:cs="Times New Roman"/>
          <w:sz w:val="28"/>
          <w:szCs w:val="28"/>
        </w:rPr>
        <w:t xml:space="preserve">От  28  апреля 2022 года  № </w:t>
      </w:r>
      <w:r>
        <w:rPr>
          <w:rFonts w:ascii="Times New Roman" w:hAnsi="Times New Roman" w:cs="Times New Roman"/>
          <w:sz w:val="28"/>
          <w:szCs w:val="28"/>
        </w:rPr>
        <w:t>264</w:t>
      </w:r>
    </w:p>
    <w:p w:rsidR="000E57E9" w:rsidRDefault="000E57E9" w:rsidP="000E57E9">
      <w:pPr>
        <w:tabs>
          <w:tab w:val="left" w:pos="1038"/>
          <w:tab w:val="left" w:pos="7814"/>
        </w:tabs>
        <w:rPr>
          <w:rFonts w:ascii="Times New Roman" w:hAnsi="Times New Roman" w:cs="Times New Roman"/>
          <w:sz w:val="28"/>
          <w:szCs w:val="28"/>
        </w:rPr>
      </w:pPr>
      <w:r w:rsidRPr="000E57E9">
        <w:rPr>
          <w:rFonts w:ascii="Times New Roman" w:hAnsi="Times New Roman" w:cs="Times New Roman"/>
          <w:sz w:val="28"/>
          <w:szCs w:val="28"/>
        </w:rPr>
        <w:t>п. Клетня</w:t>
      </w:r>
    </w:p>
    <w:p w:rsidR="000E57E9" w:rsidRPr="000E57E9" w:rsidRDefault="000E57E9" w:rsidP="000E57E9">
      <w:pPr>
        <w:tabs>
          <w:tab w:val="left" w:pos="1038"/>
          <w:tab w:val="left" w:pos="7814"/>
        </w:tabs>
        <w:rPr>
          <w:rFonts w:ascii="Times New Roman" w:hAnsi="Times New Roman" w:cs="Times New Roman"/>
          <w:sz w:val="28"/>
          <w:szCs w:val="28"/>
        </w:rPr>
      </w:pPr>
    </w:p>
    <w:p w:rsidR="000E57E9" w:rsidRPr="000E57E9" w:rsidRDefault="000E57E9" w:rsidP="000E57E9">
      <w:pPr>
        <w:tabs>
          <w:tab w:val="left" w:pos="1038"/>
          <w:tab w:val="left" w:pos="7814"/>
        </w:tabs>
        <w:rPr>
          <w:rFonts w:ascii="Times New Roman" w:hAnsi="Times New Roman" w:cs="Times New Roman"/>
          <w:b/>
          <w:sz w:val="28"/>
          <w:szCs w:val="28"/>
        </w:rPr>
      </w:pPr>
      <w:r w:rsidRPr="000E57E9">
        <w:rPr>
          <w:rFonts w:ascii="Times New Roman" w:hAnsi="Times New Roman" w:cs="Times New Roman"/>
          <w:b/>
          <w:sz w:val="28"/>
          <w:szCs w:val="28"/>
        </w:rPr>
        <w:t xml:space="preserve">О  внесении  изменений  в  муниципальную  программу </w:t>
      </w:r>
    </w:p>
    <w:p w:rsidR="000E57E9" w:rsidRPr="000E57E9" w:rsidRDefault="000E57E9" w:rsidP="000E57E9">
      <w:pPr>
        <w:tabs>
          <w:tab w:val="left" w:pos="1038"/>
          <w:tab w:val="left" w:pos="7814"/>
        </w:tabs>
        <w:rPr>
          <w:rFonts w:ascii="Times New Roman" w:hAnsi="Times New Roman" w:cs="Times New Roman"/>
          <w:b/>
          <w:sz w:val="28"/>
          <w:szCs w:val="28"/>
        </w:rPr>
      </w:pPr>
      <w:r w:rsidRPr="000E57E9">
        <w:rPr>
          <w:rFonts w:ascii="Times New Roman" w:hAnsi="Times New Roman" w:cs="Times New Roman"/>
          <w:b/>
          <w:sz w:val="28"/>
          <w:szCs w:val="28"/>
        </w:rPr>
        <w:t xml:space="preserve">«Управление муниципальными финансами Клетнянского </w:t>
      </w:r>
    </w:p>
    <w:p w:rsidR="000E57E9" w:rsidRDefault="000E57E9" w:rsidP="000E57E9">
      <w:pPr>
        <w:tabs>
          <w:tab w:val="left" w:pos="1038"/>
          <w:tab w:val="left" w:pos="7814"/>
        </w:tabs>
        <w:rPr>
          <w:rFonts w:ascii="Times New Roman" w:hAnsi="Times New Roman" w:cs="Times New Roman"/>
          <w:b/>
          <w:sz w:val="28"/>
          <w:szCs w:val="28"/>
        </w:rPr>
      </w:pPr>
      <w:r w:rsidRPr="000E57E9">
        <w:rPr>
          <w:rFonts w:ascii="Times New Roman" w:hAnsi="Times New Roman" w:cs="Times New Roman"/>
          <w:b/>
          <w:sz w:val="28"/>
          <w:szCs w:val="28"/>
        </w:rPr>
        <w:t>муниципального района»</w:t>
      </w:r>
      <w:r w:rsidRPr="000E57E9">
        <w:rPr>
          <w:rFonts w:ascii="Times New Roman" w:hAnsi="Times New Roman" w:cs="Times New Roman"/>
          <w:b/>
          <w:sz w:val="28"/>
          <w:szCs w:val="28"/>
        </w:rPr>
        <w:cr/>
      </w:r>
    </w:p>
    <w:p w:rsidR="000E57E9" w:rsidRPr="000E57E9" w:rsidRDefault="000E57E9" w:rsidP="000E57E9">
      <w:pPr>
        <w:tabs>
          <w:tab w:val="left" w:pos="1038"/>
          <w:tab w:val="left" w:pos="7814"/>
        </w:tabs>
        <w:rPr>
          <w:rFonts w:ascii="Times New Roman" w:hAnsi="Times New Roman" w:cs="Times New Roman"/>
          <w:sz w:val="28"/>
          <w:szCs w:val="28"/>
        </w:rPr>
      </w:pPr>
      <w:r w:rsidRPr="000E57E9">
        <w:rPr>
          <w:rFonts w:ascii="Times New Roman" w:hAnsi="Times New Roman" w:cs="Times New Roman"/>
          <w:sz w:val="28"/>
          <w:szCs w:val="28"/>
        </w:rPr>
        <w:t>В  соответствии  с  Постановлением  администраци</w:t>
      </w:r>
      <w:r>
        <w:rPr>
          <w:rFonts w:ascii="Times New Roman" w:hAnsi="Times New Roman" w:cs="Times New Roman"/>
          <w:sz w:val="28"/>
          <w:szCs w:val="28"/>
        </w:rPr>
        <w:t xml:space="preserve">и  Клетнянского  района  от  2 </w:t>
      </w:r>
      <w:r w:rsidRPr="000E57E9">
        <w:rPr>
          <w:rFonts w:ascii="Times New Roman" w:hAnsi="Times New Roman" w:cs="Times New Roman"/>
          <w:sz w:val="28"/>
          <w:szCs w:val="28"/>
        </w:rPr>
        <w:t>октября  2020  года №  603  "Об утверждении  порядка разработки, реализации и оце</w:t>
      </w:r>
      <w:r>
        <w:rPr>
          <w:rFonts w:ascii="Times New Roman" w:hAnsi="Times New Roman" w:cs="Times New Roman"/>
          <w:sz w:val="28"/>
          <w:szCs w:val="28"/>
        </w:rPr>
        <w:t xml:space="preserve">нки </w:t>
      </w:r>
      <w:r w:rsidRPr="000E57E9">
        <w:rPr>
          <w:rFonts w:ascii="Times New Roman" w:hAnsi="Times New Roman" w:cs="Times New Roman"/>
          <w:sz w:val="28"/>
          <w:szCs w:val="28"/>
        </w:rPr>
        <w:t>эффективности  муниципальных  программ  Клетня</w:t>
      </w:r>
      <w:r>
        <w:rPr>
          <w:rFonts w:ascii="Times New Roman" w:hAnsi="Times New Roman" w:cs="Times New Roman"/>
          <w:sz w:val="28"/>
          <w:szCs w:val="28"/>
        </w:rPr>
        <w:t xml:space="preserve">нского  муниципального  района </w:t>
      </w:r>
      <w:r w:rsidRPr="000E57E9">
        <w:rPr>
          <w:rFonts w:ascii="Times New Roman" w:hAnsi="Times New Roman" w:cs="Times New Roman"/>
          <w:sz w:val="28"/>
          <w:szCs w:val="28"/>
        </w:rPr>
        <w:t>Брянской области"</w:t>
      </w:r>
    </w:p>
    <w:p w:rsidR="000E57E9" w:rsidRPr="000E57E9" w:rsidRDefault="000E57E9" w:rsidP="000E57E9">
      <w:pPr>
        <w:tabs>
          <w:tab w:val="left" w:pos="1038"/>
          <w:tab w:val="left" w:pos="7814"/>
        </w:tabs>
        <w:rPr>
          <w:rFonts w:ascii="Times New Roman" w:hAnsi="Times New Roman" w:cs="Times New Roman"/>
          <w:sz w:val="28"/>
          <w:szCs w:val="28"/>
        </w:rPr>
      </w:pPr>
      <w:r>
        <w:rPr>
          <w:rFonts w:ascii="Times New Roman" w:hAnsi="Times New Roman" w:cs="Times New Roman"/>
          <w:sz w:val="28"/>
          <w:szCs w:val="28"/>
        </w:rPr>
        <w:t xml:space="preserve">       </w:t>
      </w:r>
      <w:r w:rsidRPr="000E57E9">
        <w:rPr>
          <w:rFonts w:ascii="Times New Roman" w:hAnsi="Times New Roman" w:cs="Times New Roman"/>
          <w:sz w:val="28"/>
          <w:szCs w:val="28"/>
        </w:rPr>
        <w:t>ПОСТАНОВЛЯЮ:</w:t>
      </w:r>
    </w:p>
    <w:p w:rsidR="000E57E9" w:rsidRPr="000E57E9" w:rsidRDefault="000E57E9" w:rsidP="000E57E9">
      <w:pPr>
        <w:tabs>
          <w:tab w:val="left" w:pos="1038"/>
          <w:tab w:val="left" w:pos="7814"/>
        </w:tabs>
        <w:rPr>
          <w:rFonts w:ascii="Times New Roman" w:hAnsi="Times New Roman" w:cs="Times New Roman"/>
          <w:sz w:val="28"/>
          <w:szCs w:val="28"/>
        </w:rPr>
      </w:pPr>
      <w:r w:rsidRPr="000E57E9">
        <w:rPr>
          <w:rFonts w:ascii="Times New Roman" w:hAnsi="Times New Roman" w:cs="Times New Roman"/>
          <w:sz w:val="28"/>
          <w:szCs w:val="28"/>
        </w:rPr>
        <w:t>1. Внести в муниципальную программу "Управление муниципальными финансами Клетнянского  муниципального  района»</w:t>
      </w:r>
      <w:r>
        <w:rPr>
          <w:rFonts w:ascii="Times New Roman" w:hAnsi="Times New Roman" w:cs="Times New Roman"/>
          <w:sz w:val="28"/>
          <w:szCs w:val="28"/>
        </w:rPr>
        <w:t xml:space="preserve">,  утвержденную  постановлением </w:t>
      </w:r>
      <w:r w:rsidRPr="000E57E9">
        <w:rPr>
          <w:rFonts w:ascii="Times New Roman" w:hAnsi="Times New Roman" w:cs="Times New Roman"/>
          <w:sz w:val="28"/>
          <w:szCs w:val="28"/>
        </w:rPr>
        <w:t>администрации  Клетнянского  района  от  24</w:t>
      </w:r>
      <w:r>
        <w:rPr>
          <w:rFonts w:ascii="Times New Roman" w:hAnsi="Times New Roman" w:cs="Times New Roman"/>
          <w:sz w:val="28"/>
          <w:szCs w:val="28"/>
        </w:rPr>
        <w:t xml:space="preserve">Л2Л8г.  №1120  «Об  утверждении </w:t>
      </w:r>
      <w:r w:rsidRPr="000E57E9">
        <w:rPr>
          <w:rFonts w:ascii="Times New Roman" w:hAnsi="Times New Roman" w:cs="Times New Roman"/>
          <w:sz w:val="28"/>
          <w:szCs w:val="28"/>
        </w:rPr>
        <w:t>муниципальной  программы  "Управлени</w:t>
      </w:r>
      <w:r>
        <w:rPr>
          <w:rFonts w:ascii="Times New Roman" w:hAnsi="Times New Roman" w:cs="Times New Roman"/>
          <w:sz w:val="28"/>
          <w:szCs w:val="28"/>
        </w:rPr>
        <w:t xml:space="preserve">е  муниципальными  Клетнянского </w:t>
      </w:r>
      <w:r w:rsidRPr="000E57E9">
        <w:rPr>
          <w:rFonts w:ascii="Times New Roman" w:hAnsi="Times New Roman" w:cs="Times New Roman"/>
          <w:sz w:val="28"/>
          <w:szCs w:val="28"/>
        </w:rPr>
        <w:t>муниципального  района»  (в  редакции  постановлени</w:t>
      </w:r>
      <w:r>
        <w:rPr>
          <w:rFonts w:ascii="Times New Roman" w:hAnsi="Times New Roman" w:cs="Times New Roman"/>
          <w:sz w:val="28"/>
          <w:szCs w:val="28"/>
        </w:rPr>
        <w:t xml:space="preserve">й  администрации  Клетнянского </w:t>
      </w:r>
      <w:r w:rsidRPr="000E57E9">
        <w:rPr>
          <w:rFonts w:ascii="Times New Roman" w:hAnsi="Times New Roman" w:cs="Times New Roman"/>
          <w:sz w:val="28"/>
          <w:szCs w:val="28"/>
        </w:rPr>
        <w:t>района от 23.05Л</w:t>
      </w:r>
      <w:proofErr w:type="gramStart"/>
      <w:r w:rsidRPr="000E57E9">
        <w:rPr>
          <w:rFonts w:ascii="Times New Roman" w:hAnsi="Times New Roman" w:cs="Times New Roman"/>
          <w:sz w:val="28"/>
          <w:szCs w:val="28"/>
        </w:rPr>
        <w:t>9</w:t>
      </w:r>
      <w:proofErr w:type="gramEnd"/>
      <w:r w:rsidRPr="000E57E9">
        <w:rPr>
          <w:rFonts w:ascii="Times New Roman" w:hAnsi="Times New Roman" w:cs="Times New Roman"/>
          <w:sz w:val="28"/>
          <w:szCs w:val="28"/>
        </w:rPr>
        <w:t xml:space="preserve">.  №326,  от  19Л2Л9.  №886,  от 26Л2Л9.  </w:t>
      </w:r>
      <w:r>
        <w:rPr>
          <w:rFonts w:ascii="Times New Roman" w:hAnsi="Times New Roman" w:cs="Times New Roman"/>
          <w:sz w:val="28"/>
          <w:szCs w:val="28"/>
        </w:rPr>
        <w:t xml:space="preserve">№916,  от 23.03.20.  №177,  от </w:t>
      </w:r>
      <w:r w:rsidRPr="000E57E9">
        <w:rPr>
          <w:rFonts w:ascii="Times New Roman" w:hAnsi="Times New Roman" w:cs="Times New Roman"/>
          <w:sz w:val="28"/>
          <w:szCs w:val="28"/>
        </w:rPr>
        <w:t>16.12.20.  №791,  от  24.12.20.  №829,  от 21.04.21.  №197,  от  15.12.21.  №795,  от  23.12.2</w:t>
      </w:r>
      <w:proofErr w:type="gramStart"/>
      <w:r w:rsidRPr="000E57E9">
        <w:rPr>
          <w:rFonts w:ascii="Times New Roman" w:hAnsi="Times New Roman" w:cs="Times New Roman"/>
          <w:sz w:val="28"/>
          <w:szCs w:val="28"/>
        </w:rPr>
        <w:t>П</w:t>
      </w:r>
      <w:proofErr w:type="gramEnd"/>
      <w:r w:rsidRPr="000E57E9">
        <w:rPr>
          <w:rFonts w:ascii="Times New Roman" w:hAnsi="Times New Roman" w:cs="Times New Roman"/>
          <w:sz w:val="28"/>
          <w:szCs w:val="28"/>
        </w:rPr>
        <w:t xml:space="preserve"> </w:t>
      </w:r>
    </w:p>
    <w:p w:rsidR="000E57E9" w:rsidRPr="000E57E9" w:rsidRDefault="000E57E9" w:rsidP="000E57E9">
      <w:pPr>
        <w:tabs>
          <w:tab w:val="left" w:pos="1038"/>
          <w:tab w:val="left" w:pos="7814"/>
        </w:tabs>
        <w:rPr>
          <w:rFonts w:ascii="Times New Roman" w:hAnsi="Times New Roman" w:cs="Times New Roman"/>
          <w:sz w:val="28"/>
          <w:szCs w:val="28"/>
        </w:rPr>
      </w:pPr>
      <w:r w:rsidRPr="000E57E9">
        <w:rPr>
          <w:rFonts w:ascii="Times New Roman" w:hAnsi="Times New Roman" w:cs="Times New Roman"/>
          <w:sz w:val="28"/>
          <w:szCs w:val="28"/>
        </w:rPr>
        <w:t>№772), следующие изменения:</w:t>
      </w:r>
    </w:p>
    <w:p w:rsidR="000E57E9" w:rsidRPr="000E57E9" w:rsidRDefault="000E57E9" w:rsidP="000E57E9">
      <w:pPr>
        <w:tabs>
          <w:tab w:val="left" w:pos="1038"/>
          <w:tab w:val="left" w:pos="7814"/>
        </w:tabs>
        <w:rPr>
          <w:rFonts w:ascii="Times New Roman" w:hAnsi="Times New Roman" w:cs="Times New Roman"/>
          <w:sz w:val="28"/>
          <w:szCs w:val="28"/>
        </w:rPr>
      </w:pPr>
      <w:r w:rsidRPr="000E57E9">
        <w:rPr>
          <w:rFonts w:ascii="Times New Roman" w:hAnsi="Times New Roman" w:cs="Times New Roman"/>
          <w:sz w:val="28"/>
          <w:szCs w:val="28"/>
        </w:rPr>
        <w:t>1.1. В паспорте муниципальной программы:</w:t>
      </w:r>
    </w:p>
    <w:p w:rsidR="000E57E9" w:rsidRPr="000E57E9" w:rsidRDefault="000E57E9" w:rsidP="000E57E9">
      <w:pPr>
        <w:tabs>
          <w:tab w:val="left" w:pos="1038"/>
          <w:tab w:val="left" w:pos="7814"/>
        </w:tabs>
        <w:rPr>
          <w:rFonts w:ascii="Times New Roman" w:hAnsi="Times New Roman" w:cs="Times New Roman"/>
          <w:sz w:val="28"/>
          <w:szCs w:val="28"/>
        </w:rPr>
      </w:pPr>
      <w:r w:rsidRPr="000E57E9">
        <w:rPr>
          <w:rFonts w:ascii="Times New Roman" w:hAnsi="Times New Roman" w:cs="Times New Roman"/>
          <w:sz w:val="28"/>
          <w:szCs w:val="28"/>
        </w:rPr>
        <w:t xml:space="preserve">1.1.1.  Позицию  паспорта  муниципальной  программы  «Объем  средств  </w:t>
      </w:r>
      <w:proofErr w:type="gramStart"/>
      <w:r w:rsidRPr="000E57E9">
        <w:rPr>
          <w:rFonts w:ascii="Times New Roman" w:hAnsi="Times New Roman" w:cs="Times New Roman"/>
          <w:sz w:val="28"/>
          <w:szCs w:val="28"/>
        </w:rPr>
        <w:t>на</w:t>
      </w:r>
      <w:proofErr w:type="gramEnd"/>
      <w:r w:rsidRPr="000E57E9">
        <w:rPr>
          <w:rFonts w:ascii="Times New Roman" w:hAnsi="Times New Roman" w:cs="Times New Roman"/>
          <w:sz w:val="28"/>
          <w:szCs w:val="28"/>
        </w:rPr>
        <w:t xml:space="preserve"> </w:t>
      </w:r>
    </w:p>
    <w:p w:rsidR="000E57E9" w:rsidRPr="000E57E9" w:rsidRDefault="000E57E9" w:rsidP="000E57E9">
      <w:pPr>
        <w:tabs>
          <w:tab w:val="left" w:pos="1038"/>
          <w:tab w:val="left" w:pos="7814"/>
        </w:tabs>
        <w:rPr>
          <w:rFonts w:ascii="Times New Roman" w:hAnsi="Times New Roman" w:cs="Times New Roman"/>
          <w:sz w:val="28"/>
          <w:szCs w:val="28"/>
        </w:rPr>
      </w:pPr>
      <w:r w:rsidRPr="000E57E9">
        <w:rPr>
          <w:rFonts w:ascii="Times New Roman" w:hAnsi="Times New Roman" w:cs="Times New Roman"/>
          <w:sz w:val="28"/>
          <w:szCs w:val="28"/>
        </w:rPr>
        <w:t>реализацию муниципальной программы» изложить в редакции:</w:t>
      </w:r>
    </w:p>
    <w:p w:rsidR="000E57E9" w:rsidRPr="000E57E9" w:rsidRDefault="000E57E9" w:rsidP="000E57E9">
      <w:pPr>
        <w:tabs>
          <w:tab w:val="left" w:pos="1038"/>
          <w:tab w:val="left" w:pos="7814"/>
        </w:tabs>
        <w:rPr>
          <w:rFonts w:ascii="Times New Roman" w:hAnsi="Times New Roman" w:cs="Times New Roman"/>
          <w:sz w:val="28"/>
          <w:szCs w:val="28"/>
        </w:rPr>
      </w:pPr>
      <w:r w:rsidRPr="000E57E9">
        <w:rPr>
          <w:rFonts w:ascii="Times New Roman" w:hAnsi="Times New Roman" w:cs="Times New Roman"/>
          <w:sz w:val="28"/>
          <w:szCs w:val="28"/>
        </w:rPr>
        <w:t xml:space="preserve">«Общий  объем  средств,  предусмотренных  на  реализацию  </w:t>
      </w:r>
      <w:proofErr w:type="gramStart"/>
      <w:r w:rsidRPr="000E57E9">
        <w:rPr>
          <w:rFonts w:ascii="Times New Roman" w:hAnsi="Times New Roman" w:cs="Times New Roman"/>
          <w:sz w:val="28"/>
          <w:szCs w:val="28"/>
        </w:rPr>
        <w:t>муниципальной</w:t>
      </w:r>
      <w:proofErr w:type="gramEnd"/>
      <w:r w:rsidRPr="000E57E9">
        <w:rPr>
          <w:rFonts w:ascii="Times New Roman" w:hAnsi="Times New Roman" w:cs="Times New Roman"/>
          <w:sz w:val="28"/>
          <w:szCs w:val="28"/>
        </w:rPr>
        <w:t xml:space="preserve"> </w:t>
      </w:r>
    </w:p>
    <w:p w:rsidR="000E57E9" w:rsidRPr="000E57E9" w:rsidRDefault="006E2753" w:rsidP="000E57E9">
      <w:pPr>
        <w:tabs>
          <w:tab w:val="left" w:pos="1038"/>
          <w:tab w:val="left" w:pos="7814"/>
        </w:tabs>
        <w:rPr>
          <w:rFonts w:ascii="Times New Roman" w:hAnsi="Times New Roman" w:cs="Times New Roman"/>
          <w:sz w:val="28"/>
          <w:szCs w:val="28"/>
        </w:rPr>
      </w:pPr>
      <w:r>
        <w:rPr>
          <w:rFonts w:ascii="Times New Roman" w:hAnsi="Times New Roman" w:cs="Times New Roman"/>
          <w:sz w:val="28"/>
          <w:szCs w:val="28"/>
        </w:rPr>
        <w:t>Программы»:</w:t>
      </w:r>
    </w:p>
    <w:p w:rsidR="000E57E9" w:rsidRPr="000E57E9" w:rsidRDefault="000E57E9" w:rsidP="000E57E9">
      <w:pPr>
        <w:tabs>
          <w:tab w:val="left" w:pos="1038"/>
          <w:tab w:val="left" w:pos="7814"/>
        </w:tabs>
        <w:rPr>
          <w:rFonts w:ascii="Times New Roman" w:hAnsi="Times New Roman" w:cs="Times New Roman"/>
          <w:sz w:val="28"/>
          <w:szCs w:val="28"/>
        </w:rPr>
      </w:pPr>
      <w:r w:rsidRPr="000E57E9">
        <w:rPr>
          <w:rFonts w:ascii="Times New Roman" w:hAnsi="Times New Roman" w:cs="Times New Roman"/>
          <w:sz w:val="28"/>
          <w:szCs w:val="28"/>
        </w:rPr>
        <w:t>2019 год -  8 082 320,00 рублей;</w:t>
      </w:r>
    </w:p>
    <w:p w:rsidR="000E57E9" w:rsidRPr="000E57E9" w:rsidRDefault="000E57E9" w:rsidP="000E57E9">
      <w:pPr>
        <w:tabs>
          <w:tab w:val="left" w:pos="1038"/>
          <w:tab w:val="left" w:pos="7814"/>
        </w:tabs>
        <w:rPr>
          <w:rFonts w:ascii="Times New Roman" w:hAnsi="Times New Roman" w:cs="Times New Roman"/>
          <w:sz w:val="28"/>
          <w:szCs w:val="28"/>
        </w:rPr>
      </w:pPr>
      <w:r w:rsidRPr="000E57E9">
        <w:rPr>
          <w:rFonts w:ascii="Times New Roman" w:hAnsi="Times New Roman" w:cs="Times New Roman"/>
          <w:sz w:val="28"/>
          <w:szCs w:val="28"/>
        </w:rPr>
        <w:t>2020 год  - 9 066 862,00 рублей;</w:t>
      </w:r>
    </w:p>
    <w:p w:rsidR="000E57E9" w:rsidRPr="000E57E9" w:rsidRDefault="000E57E9" w:rsidP="000E57E9">
      <w:pPr>
        <w:tabs>
          <w:tab w:val="left" w:pos="1038"/>
          <w:tab w:val="left" w:pos="7814"/>
        </w:tabs>
        <w:rPr>
          <w:rFonts w:ascii="Times New Roman" w:hAnsi="Times New Roman" w:cs="Times New Roman"/>
          <w:sz w:val="28"/>
          <w:szCs w:val="28"/>
        </w:rPr>
      </w:pPr>
      <w:r w:rsidRPr="000E57E9">
        <w:rPr>
          <w:rFonts w:ascii="Times New Roman" w:hAnsi="Times New Roman" w:cs="Times New Roman"/>
          <w:sz w:val="28"/>
          <w:szCs w:val="28"/>
        </w:rPr>
        <w:t>2021 год-  8 743  173,58 рублей;</w:t>
      </w:r>
    </w:p>
    <w:p w:rsidR="000E57E9" w:rsidRPr="000E57E9" w:rsidRDefault="000E57E9" w:rsidP="000E57E9">
      <w:pPr>
        <w:tabs>
          <w:tab w:val="left" w:pos="1038"/>
          <w:tab w:val="left" w:pos="7814"/>
        </w:tabs>
        <w:rPr>
          <w:rFonts w:ascii="Times New Roman" w:hAnsi="Times New Roman" w:cs="Times New Roman"/>
          <w:sz w:val="28"/>
          <w:szCs w:val="28"/>
        </w:rPr>
      </w:pPr>
      <w:r w:rsidRPr="000E57E9">
        <w:rPr>
          <w:rFonts w:ascii="Times New Roman" w:hAnsi="Times New Roman" w:cs="Times New Roman"/>
          <w:sz w:val="28"/>
          <w:szCs w:val="28"/>
        </w:rPr>
        <w:t>2022 год -  8 901 900,00 рублей;</w:t>
      </w:r>
    </w:p>
    <w:p w:rsidR="000E57E9" w:rsidRPr="000E57E9" w:rsidRDefault="000E57E9" w:rsidP="000E57E9">
      <w:pPr>
        <w:tabs>
          <w:tab w:val="left" w:pos="1038"/>
          <w:tab w:val="left" w:pos="7814"/>
        </w:tabs>
        <w:rPr>
          <w:rFonts w:ascii="Times New Roman" w:hAnsi="Times New Roman" w:cs="Times New Roman"/>
          <w:sz w:val="28"/>
          <w:szCs w:val="28"/>
        </w:rPr>
      </w:pPr>
      <w:r w:rsidRPr="000E57E9">
        <w:rPr>
          <w:rFonts w:ascii="Times New Roman" w:hAnsi="Times New Roman" w:cs="Times New Roman"/>
          <w:sz w:val="28"/>
          <w:szCs w:val="28"/>
        </w:rPr>
        <w:t>2023год  -7  909 100,00 рублей;</w:t>
      </w:r>
    </w:p>
    <w:p w:rsidR="000E57E9" w:rsidRPr="000E57E9" w:rsidRDefault="000E57E9" w:rsidP="000E57E9">
      <w:pPr>
        <w:tabs>
          <w:tab w:val="left" w:pos="1038"/>
          <w:tab w:val="left" w:pos="7814"/>
        </w:tabs>
        <w:rPr>
          <w:rFonts w:ascii="Times New Roman" w:hAnsi="Times New Roman" w:cs="Times New Roman"/>
          <w:sz w:val="28"/>
          <w:szCs w:val="28"/>
        </w:rPr>
      </w:pPr>
      <w:r w:rsidRPr="000E57E9">
        <w:rPr>
          <w:rFonts w:ascii="Times New Roman" w:hAnsi="Times New Roman" w:cs="Times New Roman"/>
          <w:sz w:val="28"/>
          <w:szCs w:val="28"/>
        </w:rPr>
        <w:t>2024 год -  7 909  100,00 рублей».</w:t>
      </w:r>
    </w:p>
    <w:p w:rsidR="000E57E9" w:rsidRPr="000E57E9" w:rsidRDefault="000E57E9" w:rsidP="000E57E9">
      <w:pPr>
        <w:tabs>
          <w:tab w:val="left" w:pos="1038"/>
          <w:tab w:val="left" w:pos="7814"/>
        </w:tabs>
        <w:rPr>
          <w:rFonts w:ascii="Times New Roman" w:hAnsi="Times New Roman" w:cs="Times New Roman"/>
          <w:sz w:val="28"/>
          <w:szCs w:val="28"/>
        </w:rPr>
      </w:pPr>
      <w:r w:rsidRPr="000E57E9">
        <w:rPr>
          <w:rFonts w:ascii="Times New Roman" w:hAnsi="Times New Roman" w:cs="Times New Roman"/>
          <w:sz w:val="28"/>
          <w:szCs w:val="28"/>
        </w:rPr>
        <w:t>1.1.2.  В  позиции  паспорта муниципальной  програм</w:t>
      </w:r>
      <w:r w:rsidR="006E2753">
        <w:rPr>
          <w:rFonts w:ascii="Times New Roman" w:hAnsi="Times New Roman" w:cs="Times New Roman"/>
          <w:sz w:val="28"/>
          <w:szCs w:val="28"/>
        </w:rPr>
        <w:t xml:space="preserve">мы  «Показатели  (индикаторы) </w:t>
      </w:r>
      <w:r w:rsidRPr="000E57E9">
        <w:rPr>
          <w:rFonts w:ascii="Times New Roman" w:hAnsi="Times New Roman" w:cs="Times New Roman"/>
          <w:sz w:val="28"/>
          <w:szCs w:val="28"/>
        </w:rPr>
        <w:t>муниципальной программы»:</w:t>
      </w:r>
    </w:p>
    <w:p w:rsidR="000E57E9" w:rsidRPr="000E57E9" w:rsidRDefault="000E57E9" w:rsidP="000E57E9">
      <w:pPr>
        <w:tabs>
          <w:tab w:val="left" w:pos="1038"/>
          <w:tab w:val="left" w:pos="7814"/>
        </w:tabs>
        <w:rPr>
          <w:rFonts w:ascii="Times New Roman" w:hAnsi="Times New Roman" w:cs="Times New Roman"/>
          <w:sz w:val="28"/>
          <w:szCs w:val="28"/>
        </w:rPr>
      </w:pPr>
      <w:r w:rsidRPr="000E57E9">
        <w:rPr>
          <w:rFonts w:ascii="Times New Roman" w:hAnsi="Times New Roman" w:cs="Times New Roman"/>
          <w:sz w:val="28"/>
          <w:szCs w:val="28"/>
        </w:rPr>
        <w:t>1.1.2.1. Пункт 1 изложить в редакции:</w:t>
      </w:r>
    </w:p>
    <w:p w:rsidR="000E57E9" w:rsidRPr="000E57E9" w:rsidRDefault="000E57E9" w:rsidP="000E57E9">
      <w:pPr>
        <w:tabs>
          <w:tab w:val="left" w:pos="1038"/>
          <w:tab w:val="left" w:pos="7814"/>
        </w:tabs>
        <w:rPr>
          <w:rFonts w:ascii="Times New Roman" w:hAnsi="Times New Roman" w:cs="Times New Roman"/>
          <w:sz w:val="28"/>
          <w:szCs w:val="28"/>
        </w:rPr>
      </w:pPr>
      <w:r w:rsidRPr="000E57E9">
        <w:rPr>
          <w:rFonts w:ascii="Times New Roman" w:hAnsi="Times New Roman" w:cs="Times New Roman"/>
          <w:sz w:val="28"/>
          <w:szCs w:val="28"/>
        </w:rPr>
        <w:t>«1 .Доля расходов районного бюджета, форм</w:t>
      </w:r>
      <w:r w:rsidR="006E2753">
        <w:rPr>
          <w:rFonts w:ascii="Times New Roman" w:hAnsi="Times New Roman" w:cs="Times New Roman"/>
          <w:sz w:val="28"/>
          <w:szCs w:val="28"/>
        </w:rPr>
        <w:t xml:space="preserve">ируемых в рамках муниципальных </w:t>
      </w:r>
      <w:r w:rsidRPr="000E57E9">
        <w:rPr>
          <w:rFonts w:ascii="Times New Roman" w:hAnsi="Times New Roman" w:cs="Times New Roman"/>
          <w:sz w:val="28"/>
          <w:szCs w:val="28"/>
        </w:rPr>
        <w:t>программ (процент)</w:t>
      </w:r>
    </w:p>
    <w:p w:rsidR="000E57E9" w:rsidRPr="000E57E9" w:rsidRDefault="000E57E9" w:rsidP="000E57E9">
      <w:pPr>
        <w:tabs>
          <w:tab w:val="left" w:pos="1038"/>
          <w:tab w:val="left" w:pos="7814"/>
        </w:tabs>
        <w:rPr>
          <w:rFonts w:ascii="Times New Roman" w:hAnsi="Times New Roman" w:cs="Times New Roman"/>
          <w:sz w:val="28"/>
          <w:szCs w:val="28"/>
        </w:rPr>
      </w:pPr>
      <w:r w:rsidRPr="000E57E9">
        <w:rPr>
          <w:rFonts w:ascii="Times New Roman" w:hAnsi="Times New Roman" w:cs="Times New Roman"/>
          <w:sz w:val="28"/>
          <w:szCs w:val="28"/>
        </w:rPr>
        <w:t>2018 год-99,6;</w:t>
      </w:r>
    </w:p>
    <w:p w:rsidR="000E57E9" w:rsidRPr="000E57E9" w:rsidRDefault="000E57E9" w:rsidP="000E57E9">
      <w:pPr>
        <w:tabs>
          <w:tab w:val="left" w:pos="1038"/>
          <w:tab w:val="left" w:pos="7814"/>
        </w:tabs>
        <w:rPr>
          <w:rFonts w:ascii="Times New Roman" w:hAnsi="Times New Roman" w:cs="Times New Roman"/>
          <w:sz w:val="28"/>
          <w:szCs w:val="28"/>
        </w:rPr>
      </w:pPr>
      <w:r w:rsidRPr="000E57E9">
        <w:rPr>
          <w:rFonts w:ascii="Times New Roman" w:hAnsi="Times New Roman" w:cs="Times New Roman"/>
          <w:sz w:val="28"/>
          <w:szCs w:val="28"/>
        </w:rPr>
        <w:lastRenderedPageBreak/>
        <w:t>2019 год-99,2;</w:t>
      </w:r>
    </w:p>
    <w:p w:rsidR="000E57E9" w:rsidRPr="000E57E9" w:rsidRDefault="000E57E9" w:rsidP="000E57E9">
      <w:pPr>
        <w:tabs>
          <w:tab w:val="left" w:pos="1038"/>
          <w:tab w:val="left" w:pos="7814"/>
        </w:tabs>
        <w:rPr>
          <w:rFonts w:ascii="Times New Roman" w:hAnsi="Times New Roman" w:cs="Times New Roman"/>
          <w:sz w:val="28"/>
          <w:szCs w:val="28"/>
        </w:rPr>
      </w:pPr>
      <w:r w:rsidRPr="000E57E9">
        <w:rPr>
          <w:rFonts w:ascii="Times New Roman" w:hAnsi="Times New Roman" w:cs="Times New Roman"/>
          <w:sz w:val="28"/>
          <w:szCs w:val="28"/>
        </w:rPr>
        <w:t>2020 год -  99,2;</w:t>
      </w:r>
    </w:p>
    <w:p w:rsidR="000E57E9" w:rsidRPr="000E57E9" w:rsidRDefault="000E57E9" w:rsidP="000E57E9">
      <w:pPr>
        <w:tabs>
          <w:tab w:val="left" w:pos="1038"/>
          <w:tab w:val="left" w:pos="7814"/>
        </w:tabs>
        <w:rPr>
          <w:rFonts w:ascii="Times New Roman" w:hAnsi="Times New Roman" w:cs="Times New Roman"/>
          <w:sz w:val="28"/>
          <w:szCs w:val="28"/>
        </w:rPr>
      </w:pPr>
      <w:r w:rsidRPr="000E57E9">
        <w:rPr>
          <w:rFonts w:ascii="Times New Roman" w:hAnsi="Times New Roman" w:cs="Times New Roman"/>
          <w:sz w:val="28"/>
          <w:szCs w:val="28"/>
        </w:rPr>
        <w:t>2021  год -  99,4;</w:t>
      </w:r>
    </w:p>
    <w:p w:rsidR="000E57E9" w:rsidRDefault="000E57E9" w:rsidP="000E57E9">
      <w:pPr>
        <w:tabs>
          <w:tab w:val="left" w:pos="1038"/>
          <w:tab w:val="left" w:pos="7814"/>
        </w:tabs>
        <w:rPr>
          <w:rFonts w:ascii="Times New Roman" w:hAnsi="Times New Roman" w:cs="Times New Roman"/>
          <w:sz w:val="28"/>
          <w:szCs w:val="28"/>
        </w:rPr>
      </w:pPr>
      <w:r w:rsidRPr="000E57E9">
        <w:rPr>
          <w:rFonts w:ascii="Times New Roman" w:hAnsi="Times New Roman" w:cs="Times New Roman"/>
          <w:sz w:val="28"/>
          <w:szCs w:val="28"/>
        </w:rPr>
        <w:t>2022 год -  98,0;</w:t>
      </w:r>
    </w:p>
    <w:p w:rsidR="006E2753" w:rsidRPr="006E2753" w:rsidRDefault="006E2753" w:rsidP="006E2753">
      <w:pPr>
        <w:tabs>
          <w:tab w:val="left" w:pos="1038"/>
          <w:tab w:val="left" w:pos="7814"/>
        </w:tabs>
        <w:rPr>
          <w:rFonts w:ascii="Times New Roman" w:hAnsi="Times New Roman" w:cs="Times New Roman"/>
          <w:sz w:val="28"/>
          <w:szCs w:val="28"/>
        </w:rPr>
      </w:pPr>
      <w:r w:rsidRPr="006E2753">
        <w:rPr>
          <w:rFonts w:ascii="Times New Roman" w:hAnsi="Times New Roman" w:cs="Times New Roman"/>
          <w:sz w:val="28"/>
          <w:szCs w:val="28"/>
        </w:rPr>
        <w:t>2023 год -  97,0</w:t>
      </w:r>
    </w:p>
    <w:p w:rsidR="006E2753" w:rsidRPr="006E2753" w:rsidRDefault="006E2753" w:rsidP="006E2753">
      <w:pPr>
        <w:tabs>
          <w:tab w:val="left" w:pos="1038"/>
          <w:tab w:val="left" w:pos="7814"/>
        </w:tabs>
        <w:rPr>
          <w:rFonts w:ascii="Times New Roman" w:hAnsi="Times New Roman" w:cs="Times New Roman"/>
          <w:sz w:val="28"/>
          <w:szCs w:val="28"/>
        </w:rPr>
      </w:pPr>
      <w:r w:rsidRPr="006E2753">
        <w:rPr>
          <w:rFonts w:ascii="Times New Roman" w:hAnsi="Times New Roman" w:cs="Times New Roman"/>
          <w:sz w:val="28"/>
          <w:szCs w:val="28"/>
        </w:rPr>
        <w:t>2024 год -  97,0.».</w:t>
      </w:r>
    </w:p>
    <w:p w:rsidR="006E2753" w:rsidRPr="006E2753" w:rsidRDefault="006E2753" w:rsidP="006E2753">
      <w:pPr>
        <w:tabs>
          <w:tab w:val="left" w:pos="1038"/>
          <w:tab w:val="left" w:pos="7814"/>
        </w:tabs>
        <w:rPr>
          <w:rFonts w:ascii="Times New Roman" w:hAnsi="Times New Roman" w:cs="Times New Roman"/>
          <w:sz w:val="28"/>
          <w:szCs w:val="28"/>
        </w:rPr>
      </w:pPr>
      <w:r w:rsidRPr="006E2753">
        <w:rPr>
          <w:rFonts w:ascii="Times New Roman" w:hAnsi="Times New Roman" w:cs="Times New Roman"/>
          <w:sz w:val="28"/>
          <w:szCs w:val="28"/>
        </w:rPr>
        <w:t>1.1.2.2. Пункт 4 изложить в редакции:</w:t>
      </w:r>
    </w:p>
    <w:p w:rsidR="006E2753" w:rsidRPr="006E2753" w:rsidRDefault="006E2753" w:rsidP="006E2753">
      <w:pPr>
        <w:tabs>
          <w:tab w:val="left" w:pos="1038"/>
          <w:tab w:val="left" w:pos="7814"/>
        </w:tabs>
        <w:rPr>
          <w:rFonts w:ascii="Times New Roman" w:hAnsi="Times New Roman" w:cs="Times New Roman"/>
          <w:sz w:val="28"/>
          <w:szCs w:val="28"/>
        </w:rPr>
      </w:pPr>
      <w:r w:rsidRPr="006E2753">
        <w:rPr>
          <w:rFonts w:ascii="Times New Roman" w:hAnsi="Times New Roman" w:cs="Times New Roman"/>
          <w:sz w:val="28"/>
          <w:szCs w:val="28"/>
        </w:rPr>
        <w:t xml:space="preserve">«4. Отклонение фактического объема налоговых и неналоговых доходов </w:t>
      </w:r>
    </w:p>
    <w:p w:rsidR="006E2753" w:rsidRPr="006E2753" w:rsidRDefault="006E2753" w:rsidP="006E2753">
      <w:pPr>
        <w:tabs>
          <w:tab w:val="left" w:pos="1038"/>
          <w:tab w:val="left" w:pos="7814"/>
        </w:tabs>
        <w:rPr>
          <w:rFonts w:ascii="Times New Roman" w:hAnsi="Times New Roman" w:cs="Times New Roman"/>
          <w:sz w:val="28"/>
          <w:szCs w:val="28"/>
        </w:rPr>
      </w:pPr>
      <w:r w:rsidRPr="006E2753">
        <w:rPr>
          <w:rFonts w:ascii="Times New Roman" w:hAnsi="Times New Roman" w:cs="Times New Roman"/>
          <w:sz w:val="28"/>
          <w:szCs w:val="28"/>
        </w:rPr>
        <w:t>бюджета муниципального района от первоначального плана (процент)</w:t>
      </w:r>
    </w:p>
    <w:p w:rsidR="006E2753" w:rsidRPr="006E2753" w:rsidRDefault="006E2753" w:rsidP="006E2753">
      <w:pPr>
        <w:tabs>
          <w:tab w:val="left" w:pos="1038"/>
          <w:tab w:val="left" w:pos="7814"/>
        </w:tabs>
        <w:rPr>
          <w:rFonts w:ascii="Times New Roman" w:hAnsi="Times New Roman" w:cs="Times New Roman"/>
          <w:sz w:val="28"/>
          <w:szCs w:val="28"/>
        </w:rPr>
      </w:pPr>
      <w:r w:rsidRPr="006E2753">
        <w:rPr>
          <w:rFonts w:ascii="Times New Roman" w:hAnsi="Times New Roman" w:cs="Times New Roman"/>
          <w:sz w:val="28"/>
          <w:szCs w:val="28"/>
        </w:rPr>
        <w:t>2018 год-  8,2;</w:t>
      </w:r>
    </w:p>
    <w:p w:rsidR="006E2753" w:rsidRPr="006E2753" w:rsidRDefault="006E2753" w:rsidP="006E2753">
      <w:pPr>
        <w:tabs>
          <w:tab w:val="left" w:pos="1038"/>
          <w:tab w:val="left" w:pos="7814"/>
        </w:tabs>
        <w:rPr>
          <w:rFonts w:ascii="Times New Roman" w:hAnsi="Times New Roman" w:cs="Times New Roman"/>
          <w:sz w:val="28"/>
          <w:szCs w:val="28"/>
        </w:rPr>
      </w:pPr>
      <w:r w:rsidRPr="006E2753">
        <w:rPr>
          <w:rFonts w:ascii="Times New Roman" w:hAnsi="Times New Roman" w:cs="Times New Roman"/>
          <w:sz w:val="28"/>
          <w:szCs w:val="28"/>
        </w:rPr>
        <w:t>2019 год -  23,2;</w:t>
      </w:r>
    </w:p>
    <w:p w:rsidR="006E2753" w:rsidRPr="006E2753" w:rsidRDefault="006E2753" w:rsidP="006E2753">
      <w:pPr>
        <w:tabs>
          <w:tab w:val="left" w:pos="1038"/>
          <w:tab w:val="left" w:pos="7814"/>
        </w:tabs>
        <w:rPr>
          <w:rFonts w:ascii="Times New Roman" w:hAnsi="Times New Roman" w:cs="Times New Roman"/>
          <w:sz w:val="28"/>
          <w:szCs w:val="28"/>
        </w:rPr>
      </w:pPr>
      <w:r w:rsidRPr="006E2753">
        <w:rPr>
          <w:rFonts w:ascii="Times New Roman" w:hAnsi="Times New Roman" w:cs="Times New Roman"/>
          <w:sz w:val="28"/>
          <w:szCs w:val="28"/>
        </w:rPr>
        <w:t>2020 год -   4,5;</w:t>
      </w:r>
    </w:p>
    <w:p w:rsidR="006E2753" w:rsidRPr="006E2753" w:rsidRDefault="006E2753" w:rsidP="006E2753">
      <w:pPr>
        <w:tabs>
          <w:tab w:val="left" w:pos="1038"/>
          <w:tab w:val="left" w:pos="7814"/>
        </w:tabs>
        <w:rPr>
          <w:rFonts w:ascii="Times New Roman" w:hAnsi="Times New Roman" w:cs="Times New Roman"/>
          <w:sz w:val="28"/>
          <w:szCs w:val="28"/>
        </w:rPr>
      </w:pPr>
      <w:r w:rsidRPr="006E2753">
        <w:rPr>
          <w:rFonts w:ascii="Times New Roman" w:hAnsi="Times New Roman" w:cs="Times New Roman"/>
          <w:sz w:val="28"/>
          <w:szCs w:val="28"/>
        </w:rPr>
        <w:t>2021  год -   8,7;</w:t>
      </w:r>
    </w:p>
    <w:p w:rsidR="006E2753" w:rsidRPr="006E2753" w:rsidRDefault="006E2753" w:rsidP="006E2753">
      <w:pPr>
        <w:tabs>
          <w:tab w:val="left" w:pos="1038"/>
          <w:tab w:val="left" w:pos="7814"/>
        </w:tabs>
        <w:rPr>
          <w:rFonts w:ascii="Times New Roman" w:hAnsi="Times New Roman" w:cs="Times New Roman"/>
          <w:sz w:val="28"/>
          <w:szCs w:val="28"/>
        </w:rPr>
      </w:pPr>
      <w:r w:rsidRPr="006E2753">
        <w:rPr>
          <w:rFonts w:ascii="Times New Roman" w:hAnsi="Times New Roman" w:cs="Times New Roman"/>
          <w:sz w:val="28"/>
          <w:szCs w:val="28"/>
        </w:rPr>
        <w:t>2022 год -  10,0;</w:t>
      </w:r>
    </w:p>
    <w:p w:rsidR="006E2753" w:rsidRPr="006E2753" w:rsidRDefault="006E2753" w:rsidP="006E2753">
      <w:pPr>
        <w:tabs>
          <w:tab w:val="left" w:pos="1038"/>
          <w:tab w:val="left" w:pos="7814"/>
        </w:tabs>
        <w:rPr>
          <w:rFonts w:ascii="Times New Roman" w:hAnsi="Times New Roman" w:cs="Times New Roman"/>
          <w:sz w:val="28"/>
          <w:szCs w:val="28"/>
        </w:rPr>
      </w:pPr>
      <w:r w:rsidRPr="006E2753">
        <w:rPr>
          <w:rFonts w:ascii="Times New Roman" w:hAnsi="Times New Roman" w:cs="Times New Roman"/>
          <w:sz w:val="28"/>
          <w:szCs w:val="28"/>
        </w:rPr>
        <w:t>2023 год -  10,0;</w:t>
      </w:r>
    </w:p>
    <w:p w:rsidR="006E2753" w:rsidRPr="006E2753" w:rsidRDefault="006E2753" w:rsidP="006E2753">
      <w:pPr>
        <w:tabs>
          <w:tab w:val="left" w:pos="1038"/>
          <w:tab w:val="left" w:pos="7814"/>
        </w:tabs>
        <w:rPr>
          <w:rFonts w:ascii="Times New Roman" w:hAnsi="Times New Roman" w:cs="Times New Roman"/>
          <w:sz w:val="28"/>
          <w:szCs w:val="28"/>
        </w:rPr>
      </w:pPr>
      <w:r w:rsidRPr="006E2753">
        <w:rPr>
          <w:rFonts w:ascii="Times New Roman" w:hAnsi="Times New Roman" w:cs="Times New Roman"/>
          <w:sz w:val="28"/>
          <w:szCs w:val="28"/>
        </w:rPr>
        <w:t>2024 год -  10,0.».</w:t>
      </w:r>
    </w:p>
    <w:p w:rsidR="006E2753" w:rsidRPr="006E2753" w:rsidRDefault="006E2753" w:rsidP="006E2753">
      <w:pPr>
        <w:tabs>
          <w:tab w:val="left" w:pos="1038"/>
          <w:tab w:val="left" w:pos="7814"/>
        </w:tabs>
        <w:rPr>
          <w:rFonts w:ascii="Times New Roman" w:hAnsi="Times New Roman" w:cs="Times New Roman"/>
          <w:sz w:val="28"/>
          <w:szCs w:val="28"/>
        </w:rPr>
      </w:pPr>
      <w:r w:rsidRPr="006E2753">
        <w:rPr>
          <w:rFonts w:ascii="Times New Roman" w:hAnsi="Times New Roman" w:cs="Times New Roman"/>
          <w:sz w:val="28"/>
          <w:szCs w:val="28"/>
        </w:rPr>
        <w:t>1.1.2.3. Пункт 6 изложить в редакции:</w:t>
      </w:r>
    </w:p>
    <w:p w:rsidR="006E2753" w:rsidRPr="006E2753" w:rsidRDefault="006E2753" w:rsidP="006E2753">
      <w:pPr>
        <w:tabs>
          <w:tab w:val="left" w:pos="1038"/>
          <w:tab w:val="left" w:pos="7814"/>
        </w:tabs>
        <w:rPr>
          <w:rFonts w:ascii="Times New Roman" w:hAnsi="Times New Roman" w:cs="Times New Roman"/>
          <w:sz w:val="28"/>
          <w:szCs w:val="28"/>
        </w:rPr>
      </w:pPr>
      <w:r w:rsidRPr="006E2753">
        <w:rPr>
          <w:rFonts w:ascii="Times New Roman" w:hAnsi="Times New Roman" w:cs="Times New Roman"/>
          <w:sz w:val="28"/>
          <w:szCs w:val="28"/>
        </w:rPr>
        <w:t>«6. Отношение доли расходов на содержание о</w:t>
      </w:r>
      <w:r>
        <w:rPr>
          <w:rFonts w:ascii="Times New Roman" w:hAnsi="Times New Roman" w:cs="Times New Roman"/>
          <w:sz w:val="28"/>
          <w:szCs w:val="28"/>
        </w:rPr>
        <w:t xml:space="preserve">рганов местного самоуправления </w:t>
      </w:r>
      <w:r w:rsidRPr="006E2753">
        <w:rPr>
          <w:rFonts w:ascii="Times New Roman" w:hAnsi="Times New Roman" w:cs="Times New Roman"/>
          <w:sz w:val="28"/>
          <w:szCs w:val="28"/>
        </w:rPr>
        <w:t>Клетнянского муниципального района к установленн</w:t>
      </w:r>
      <w:r>
        <w:rPr>
          <w:rFonts w:ascii="Times New Roman" w:hAnsi="Times New Roman" w:cs="Times New Roman"/>
          <w:sz w:val="28"/>
          <w:szCs w:val="28"/>
        </w:rPr>
        <w:t xml:space="preserve">ому нормативу в соответствии с </w:t>
      </w:r>
      <w:r w:rsidRPr="006E2753">
        <w:rPr>
          <w:rFonts w:ascii="Times New Roman" w:hAnsi="Times New Roman" w:cs="Times New Roman"/>
          <w:sz w:val="28"/>
          <w:szCs w:val="28"/>
        </w:rPr>
        <w:t>правовыми актами Брянской области (процент)</w:t>
      </w:r>
    </w:p>
    <w:p w:rsidR="006E2753" w:rsidRPr="006E2753" w:rsidRDefault="006E2753" w:rsidP="006E2753">
      <w:pPr>
        <w:tabs>
          <w:tab w:val="left" w:pos="1038"/>
          <w:tab w:val="left" w:pos="7814"/>
        </w:tabs>
        <w:rPr>
          <w:rFonts w:ascii="Times New Roman" w:hAnsi="Times New Roman" w:cs="Times New Roman"/>
          <w:sz w:val="28"/>
          <w:szCs w:val="28"/>
        </w:rPr>
      </w:pPr>
      <w:r w:rsidRPr="006E2753">
        <w:rPr>
          <w:rFonts w:ascii="Times New Roman" w:hAnsi="Times New Roman" w:cs="Times New Roman"/>
          <w:sz w:val="28"/>
          <w:szCs w:val="28"/>
        </w:rPr>
        <w:t>2018 год -  81,3;</w:t>
      </w:r>
    </w:p>
    <w:p w:rsidR="006E2753" w:rsidRPr="006E2753" w:rsidRDefault="006E2753" w:rsidP="006E2753">
      <w:pPr>
        <w:tabs>
          <w:tab w:val="left" w:pos="1038"/>
          <w:tab w:val="left" w:pos="7814"/>
        </w:tabs>
        <w:rPr>
          <w:rFonts w:ascii="Times New Roman" w:hAnsi="Times New Roman" w:cs="Times New Roman"/>
          <w:sz w:val="28"/>
          <w:szCs w:val="28"/>
        </w:rPr>
      </w:pPr>
      <w:r w:rsidRPr="006E2753">
        <w:rPr>
          <w:rFonts w:ascii="Times New Roman" w:hAnsi="Times New Roman" w:cs="Times New Roman"/>
          <w:sz w:val="28"/>
          <w:szCs w:val="28"/>
        </w:rPr>
        <w:t>2019 год -  85,4;</w:t>
      </w:r>
    </w:p>
    <w:p w:rsidR="006E2753" w:rsidRPr="006E2753" w:rsidRDefault="006E2753" w:rsidP="006E2753">
      <w:pPr>
        <w:tabs>
          <w:tab w:val="left" w:pos="1038"/>
          <w:tab w:val="left" w:pos="7814"/>
        </w:tabs>
        <w:rPr>
          <w:rFonts w:ascii="Times New Roman" w:hAnsi="Times New Roman" w:cs="Times New Roman"/>
          <w:sz w:val="28"/>
          <w:szCs w:val="28"/>
        </w:rPr>
      </w:pPr>
      <w:r w:rsidRPr="006E2753">
        <w:rPr>
          <w:rFonts w:ascii="Times New Roman" w:hAnsi="Times New Roman" w:cs="Times New Roman"/>
          <w:sz w:val="28"/>
          <w:szCs w:val="28"/>
        </w:rPr>
        <w:t>2020 год -  94,5;</w:t>
      </w:r>
    </w:p>
    <w:p w:rsidR="006E2753" w:rsidRPr="006E2753" w:rsidRDefault="006E2753" w:rsidP="006E2753">
      <w:pPr>
        <w:tabs>
          <w:tab w:val="left" w:pos="1038"/>
          <w:tab w:val="left" w:pos="7814"/>
        </w:tabs>
        <w:rPr>
          <w:rFonts w:ascii="Times New Roman" w:hAnsi="Times New Roman" w:cs="Times New Roman"/>
          <w:sz w:val="28"/>
          <w:szCs w:val="28"/>
        </w:rPr>
      </w:pPr>
      <w:r w:rsidRPr="006E2753">
        <w:rPr>
          <w:rFonts w:ascii="Times New Roman" w:hAnsi="Times New Roman" w:cs="Times New Roman"/>
          <w:sz w:val="28"/>
          <w:szCs w:val="28"/>
        </w:rPr>
        <w:t>2021 год -  92,9;  ,</w:t>
      </w:r>
    </w:p>
    <w:p w:rsidR="006E2753" w:rsidRPr="006E2753" w:rsidRDefault="006E2753" w:rsidP="006E2753">
      <w:pPr>
        <w:tabs>
          <w:tab w:val="left" w:pos="1038"/>
          <w:tab w:val="left" w:pos="7814"/>
        </w:tabs>
        <w:rPr>
          <w:rFonts w:ascii="Times New Roman" w:hAnsi="Times New Roman" w:cs="Times New Roman"/>
          <w:sz w:val="28"/>
          <w:szCs w:val="28"/>
        </w:rPr>
      </w:pPr>
      <w:r w:rsidRPr="006E2753">
        <w:rPr>
          <w:rFonts w:ascii="Times New Roman" w:hAnsi="Times New Roman" w:cs="Times New Roman"/>
          <w:sz w:val="28"/>
          <w:szCs w:val="28"/>
        </w:rPr>
        <w:t>2022 год -  97,0;</w:t>
      </w:r>
    </w:p>
    <w:p w:rsidR="006E2753" w:rsidRPr="006E2753" w:rsidRDefault="006E2753" w:rsidP="006E2753">
      <w:pPr>
        <w:tabs>
          <w:tab w:val="left" w:pos="1038"/>
          <w:tab w:val="left" w:pos="7814"/>
        </w:tabs>
        <w:rPr>
          <w:rFonts w:ascii="Times New Roman" w:hAnsi="Times New Roman" w:cs="Times New Roman"/>
          <w:sz w:val="28"/>
          <w:szCs w:val="28"/>
        </w:rPr>
      </w:pPr>
      <w:r w:rsidRPr="006E2753">
        <w:rPr>
          <w:rFonts w:ascii="Times New Roman" w:hAnsi="Times New Roman" w:cs="Times New Roman"/>
          <w:sz w:val="28"/>
          <w:szCs w:val="28"/>
        </w:rPr>
        <w:t>2023 год -  97,0;</w:t>
      </w:r>
    </w:p>
    <w:p w:rsidR="006E2753" w:rsidRPr="006E2753" w:rsidRDefault="006E2753" w:rsidP="006E2753">
      <w:pPr>
        <w:tabs>
          <w:tab w:val="left" w:pos="1038"/>
          <w:tab w:val="left" w:pos="7814"/>
        </w:tabs>
        <w:rPr>
          <w:rFonts w:ascii="Times New Roman" w:hAnsi="Times New Roman" w:cs="Times New Roman"/>
          <w:sz w:val="28"/>
          <w:szCs w:val="28"/>
        </w:rPr>
      </w:pPr>
      <w:r w:rsidRPr="006E2753">
        <w:rPr>
          <w:rFonts w:ascii="Times New Roman" w:hAnsi="Times New Roman" w:cs="Times New Roman"/>
          <w:sz w:val="28"/>
          <w:szCs w:val="28"/>
        </w:rPr>
        <w:t>2024 год -  97,0.».</w:t>
      </w:r>
    </w:p>
    <w:p w:rsidR="006E2753" w:rsidRPr="006E2753" w:rsidRDefault="006E2753" w:rsidP="006E2753">
      <w:pPr>
        <w:tabs>
          <w:tab w:val="left" w:pos="1038"/>
          <w:tab w:val="left" w:pos="7814"/>
        </w:tabs>
        <w:rPr>
          <w:rFonts w:ascii="Times New Roman" w:hAnsi="Times New Roman" w:cs="Times New Roman"/>
          <w:sz w:val="28"/>
          <w:szCs w:val="28"/>
        </w:rPr>
      </w:pPr>
      <w:r w:rsidRPr="006E2753">
        <w:rPr>
          <w:rFonts w:ascii="Times New Roman" w:hAnsi="Times New Roman" w:cs="Times New Roman"/>
          <w:sz w:val="28"/>
          <w:szCs w:val="28"/>
        </w:rPr>
        <w:t>1.2.  Сведения  о  показателях  (индикаторах)  му</w:t>
      </w:r>
      <w:r>
        <w:rPr>
          <w:rFonts w:ascii="Times New Roman" w:hAnsi="Times New Roman" w:cs="Times New Roman"/>
          <w:sz w:val="28"/>
          <w:szCs w:val="28"/>
        </w:rPr>
        <w:t xml:space="preserve">ниципальной  программы  и'  их </w:t>
      </w:r>
      <w:r w:rsidRPr="006E2753">
        <w:rPr>
          <w:rFonts w:ascii="Times New Roman" w:hAnsi="Times New Roman" w:cs="Times New Roman"/>
          <w:sz w:val="28"/>
          <w:szCs w:val="28"/>
        </w:rPr>
        <w:t>значениях изложить в редакции согласно приложению 1 к настоящему постановлению.</w:t>
      </w:r>
    </w:p>
    <w:p w:rsidR="006E2753" w:rsidRPr="006E2753" w:rsidRDefault="006E2753" w:rsidP="006E2753">
      <w:pPr>
        <w:tabs>
          <w:tab w:val="left" w:pos="1038"/>
          <w:tab w:val="left" w:pos="7814"/>
        </w:tabs>
        <w:rPr>
          <w:rFonts w:ascii="Times New Roman" w:hAnsi="Times New Roman" w:cs="Times New Roman"/>
          <w:sz w:val="28"/>
          <w:szCs w:val="28"/>
        </w:rPr>
      </w:pPr>
      <w:r w:rsidRPr="006E2753">
        <w:rPr>
          <w:rFonts w:ascii="Times New Roman" w:hAnsi="Times New Roman" w:cs="Times New Roman"/>
          <w:sz w:val="28"/>
          <w:szCs w:val="28"/>
        </w:rPr>
        <w:t>1.3. План реализации муниципальной програ</w:t>
      </w:r>
      <w:r>
        <w:rPr>
          <w:rFonts w:ascii="Times New Roman" w:hAnsi="Times New Roman" w:cs="Times New Roman"/>
          <w:sz w:val="28"/>
          <w:szCs w:val="28"/>
        </w:rPr>
        <w:t xml:space="preserve">ммы "Управление муниципальными </w:t>
      </w:r>
      <w:r w:rsidRPr="006E2753">
        <w:rPr>
          <w:rFonts w:ascii="Times New Roman" w:hAnsi="Times New Roman" w:cs="Times New Roman"/>
          <w:sz w:val="28"/>
          <w:szCs w:val="28"/>
        </w:rPr>
        <w:t>финансами  Клетнянского  муниципального  района»  излож</w:t>
      </w:r>
      <w:r>
        <w:rPr>
          <w:rFonts w:ascii="Times New Roman" w:hAnsi="Times New Roman" w:cs="Times New Roman"/>
          <w:sz w:val="28"/>
          <w:szCs w:val="28"/>
        </w:rPr>
        <w:t xml:space="preserve">ить  в  редакции  согласно </w:t>
      </w:r>
      <w:r w:rsidRPr="006E2753">
        <w:rPr>
          <w:rFonts w:ascii="Times New Roman" w:hAnsi="Times New Roman" w:cs="Times New Roman"/>
          <w:sz w:val="28"/>
          <w:szCs w:val="28"/>
        </w:rPr>
        <w:t>приложению 2 к настоящему постановлению.</w:t>
      </w:r>
    </w:p>
    <w:p w:rsidR="006E2753" w:rsidRPr="006E2753" w:rsidRDefault="006E2753" w:rsidP="006E2753">
      <w:pPr>
        <w:tabs>
          <w:tab w:val="left" w:pos="1038"/>
          <w:tab w:val="left" w:pos="7814"/>
        </w:tabs>
        <w:rPr>
          <w:rFonts w:ascii="Times New Roman" w:hAnsi="Times New Roman" w:cs="Times New Roman"/>
          <w:sz w:val="28"/>
          <w:szCs w:val="28"/>
        </w:rPr>
      </w:pPr>
      <w:r w:rsidRPr="006E2753">
        <w:rPr>
          <w:rFonts w:ascii="Times New Roman" w:hAnsi="Times New Roman" w:cs="Times New Roman"/>
          <w:sz w:val="28"/>
          <w:szCs w:val="28"/>
        </w:rPr>
        <w:t>2. Постановление вступает в силу после его официального опубликования.</w:t>
      </w:r>
    </w:p>
    <w:p w:rsidR="006E2753" w:rsidRPr="006E2753" w:rsidRDefault="006E2753" w:rsidP="006E2753">
      <w:pPr>
        <w:tabs>
          <w:tab w:val="left" w:pos="1038"/>
          <w:tab w:val="left" w:pos="7814"/>
        </w:tabs>
        <w:rPr>
          <w:rFonts w:ascii="Times New Roman" w:hAnsi="Times New Roman" w:cs="Times New Roman"/>
          <w:sz w:val="28"/>
          <w:szCs w:val="28"/>
        </w:rPr>
      </w:pPr>
      <w:r w:rsidRPr="006E2753">
        <w:rPr>
          <w:rFonts w:ascii="Times New Roman" w:hAnsi="Times New Roman" w:cs="Times New Roman"/>
          <w:sz w:val="28"/>
          <w:szCs w:val="28"/>
        </w:rPr>
        <w:t>3. Опубликовать настоящее Постановление на о</w:t>
      </w:r>
      <w:r>
        <w:rPr>
          <w:rFonts w:ascii="Times New Roman" w:hAnsi="Times New Roman" w:cs="Times New Roman"/>
          <w:sz w:val="28"/>
          <w:szCs w:val="28"/>
        </w:rPr>
        <w:t xml:space="preserve">фициальном сайте администрации </w:t>
      </w:r>
      <w:r w:rsidRPr="006E2753">
        <w:rPr>
          <w:rFonts w:ascii="Times New Roman" w:hAnsi="Times New Roman" w:cs="Times New Roman"/>
          <w:sz w:val="28"/>
          <w:szCs w:val="28"/>
        </w:rPr>
        <w:t>Клетнянского района в сети Интернет.</w:t>
      </w:r>
    </w:p>
    <w:p w:rsidR="006E2753" w:rsidRDefault="006E2753" w:rsidP="006E2753">
      <w:pPr>
        <w:tabs>
          <w:tab w:val="left" w:pos="1038"/>
          <w:tab w:val="left" w:pos="7814"/>
        </w:tabs>
        <w:rPr>
          <w:rFonts w:ascii="Times New Roman" w:hAnsi="Times New Roman" w:cs="Times New Roman"/>
          <w:sz w:val="28"/>
          <w:szCs w:val="28"/>
        </w:rPr>
      </w:pPr>
      <w:r w:rsidRPr="006E2753">
        <w:rPr>
          <w:rFonts w:ascii="Times New Roman" w:hAnsi="Times New Roman" w:cs="Times New Roman"/>
          <w:sz w:val="28"/>
          <w:szCs w:val="28"/>
        </w:rPr>
        <w:t xml:space="preserve">4.  </w:t>
      </w:r>
      <w:proofErr w:type="gramStart"/>
      <w:r w:rsidRPr="006E2753">
        <w:rPr>
          <w:rFonts w:ascii="Times New Roman" w:hAnsi="Times New Roman" w:cs="Times New Roman"/>
          <w:sz w:val="28"/>
          <w:szCs w:val="28"/>
        </w:rPr>
        <w:t>Контроль  за</w:t>
      </w:r>
      <w:proofErr w:type="gramEnd"/>
      <w:r w:rsidRPr="006E2753">
        <w:rPr>
          <w:rFonts w:ascii="Times New Roman" w:hAnsi="Times New Roman" w:cs="Times New Roman"/>
          <w:sz w:val="28"/>
          <w:szCs w:val="28"/>
        </w:rPr>
        <w:t xml:space="preserve">  исполнением  постановления  воз</w:t>
      </w:r>
      <w:r>
        <w:rPr>
          <w:rFonts w:ascii="Times New Roman" w:hAnsi="Times New Roman" w:cs="Times New Roman"/>
          <w:sz w:val="28"/>
          <w:szCs w:val="28"/>
        </w:rPr>
        <w:t xml:space="preserve">ложить  на  заместителя  главы </w:t>
      </w:r>
      <w:r w:rsidRPr="006E2753">
        <w:rPr>
          <w:rFonts w:ascii="Times New Roman" w:hAnsi="Times New Roman" w:cs="Times New Roman"/>
          <w:sz w:val="28"/>
          <w:szCs w:val="28"/>
        </w:rPr>
        <w:t>администрации  -  начальника  финансового  управлени</w:t>
      </w:r>
      <w:r>
        <w:rPr>
          <w:rFonts w:ascii="Times New Roman" w:hAnsi="Times New Roman" w:cs="Times New Roman"/>
          <w:sz w:val="28"/>
          <w:szCs w:val="28"/>
        </w:rPr>
        <w:t xml:space="preserve">я  администрации  Клетнянского </w:t>
      </w:r>
      <w:r w:rsidRPr="006E2753">
        <w:rPr>
          <w:rFonts w:ascii="Times New Roman" w:hAnsi="Times New Roman" w:cs="Times New Roman"/>
          <w:sz w:val="28"/>
          <w:szCs w:val="28"/>
        </w:rPr>
        <w:t>района Кортелеву В.Н.</w:t>
      </w:r>
      <w:r w:rsidRPr="006E2753">
        <w:rPr>
          <w:rFonts w:ascii="Times New Roman" w:hAnsi="Times New Roman" w:cs="Times New Roman"/>
          <w:sz w:val="28"/>
          <w:szCs w:val="28"/>
        </w:rPr>
        <w:cr/>
      </w:r>
    </w:p>
    <w:p w:rsidR="006E2753" w:rsidRDefault="006E2753" w:rsidP="006E2753">
      <w:pPr>
        <w:tabs>
          <w:tab w:val="left" w:pos="1038"/>
          <w:tab w:val="left" w:pos="7814"/>
        </w:tabs>
        <w:rPr>
          <w:rFonts w:ascii="Times New Roman" w:hAnsi="Times New Roman" w:cs="Times New Roman"/>
          <w:b/>
          <w:sz w:val="28"/>
          <w:szCs w:val="28"/>
        </w:rPr>
      </w:pPr>
      <w:r>
        <w:rPr>
          <w:rFonts w:ascii="Times New Roman" w:hAnsi="Times New Roman" w:cs="Times New Roman"/>
          <w:b/>
          <w:sz w:val="28"/>
          <w:szCs w:val="28"/>
        </w:rPr>
        <w:t>Глава администрации</w:t>
      </w:r>
    </w:p>
    <w:p w:rsidR="00DC43C4" w:rsidRDefault="006E2753" w:rsidP="006E2753">
      <w:pPr>
        <w:tabs>
          <w:tab w:val="left" w:pos="1038"/>
          <w:tab w:val="left" w:pos="7814"/>
        </w:tabs>
        <w:rPr>
          <w:rFonts w:ascii="Times New Roman" w:hAnsi="Times New Roman" w:cs="Times New Roman"/>
          <w:sz w:val="28"/>
          <w:szCs w:val="28"/>
        </w:rPr>
      </w:pPr>
      <w:r>
        <w:rPr>
          <w:rFonts w:ascii="Times New Roman" w:hAnsi="Times New Roman" w:cs="Times New Roman"/>
          <w:b/>
          <w:sz w:val="28"/>
          <w:szCs w:val="28"/>
        </w:rPr>
        <w:t>Клетнянского района                                                                           А.А. Лось</w:t>
      </w:r>
      <w:r>
        <w:rPr>
          <w:rFonts w:ascii="Times New Roman" w:hAnsi="Times New Roman" w:cs="Times New Roman"/>
          <w:sz w:val="28"/>
          <w:szCs w:val="28"/>
        </w:rPr>
        <w:t xml:space="preserve">     </w:t>
      </w:r>
    </w:p>
    <w:p w:rsidR="00DC43C4" w:rsidRDefault="00DC43C4">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p w:rsidR="00DC43C4" w:rsidRDefault="00DC43C4" w:rsidP="006E2753">
      <w:pPr>
        <w:tabs>
          <w:tab w:val="left" w:pos="1038"/>
          <w:tab w:val="left" w:pos="7814"/>
        </w:tabs>
        <w:rPr>
          <w:rFonts w:ascii="Times New Roman" w:hAnsi="Times New Roman" w:cs="Times New Roman"/>
          <w:sz w:val="28"/>
          <w:szCs w:val="28"/>
        </w:rPr>
        <w:sectPr w:rsidR="00DC43C4" w:rsidSect="009139A6">
          <w:pgSz w:w="11906" w:h="16838"/>
          <w:pgMar w:top="1134" w:right="850" w:bottom="1134" w:left="1701" w:header="708" w:footer="708" w:gutter="0"/>
          <w:cols w:space="708"/>
          <w:docGrid w:linePitch="360"/>
        </w:sectPr>
      </w:pPr>
    </w:p>
    <w:tbl>
      <w:tblPr>
        <w:tblpPr w:leftFromText="180" w:rightFromText="180" w:horzAnchor="margin" w:tblpY="2583"/>
        <w:tblW w:w="15178" w:type="dxa"/>
        <w:tblLayout w:type="fixed"/>
        <w:tblCellMar>
          <w:left w:w="10" w:type="dxa"/>
          <w:right w:w="10" w:type="dxa"/>
        </w:tblCellMar>
        <w:tblLook w:val="0000"/>
      </w:tblPr>
      <w:tblGrid>
        <w:gridCol w:w="499"/>
        <w:gridCol w:w="5189"/>
        <w:gridCol w:w="1027"/>
        <w:gridCol w:w="1138"/>
        <w:gridCol w:w="1224"/>
        <w:gridCol w:w="1320"/>
        <w:gridCol w:w="1277"/>
        <w:gridCol w:w="1138"/>
        <w:gridCol w:w="1128"/>
        <w:gridCol w:w="1238"/>
      </w:tblGrid>
      <w:tr w:rsidR="00DC43C4" w:rsidTr="00DC43C4">
        <w:tblPrEx>
          <w:tblCellMar>
            <w:top w:w="0" w:type="dxa"/>
            <w:bottom w:w="0" w:type="dxa"/>
          </w:tblCellMar>
        </w:tblPrEx>
        <w:trPr>
          <w:trHeight w:hRule="exact" w:val="859"/>
        </w:trPr>
        <w:tc>
          <w:tcPr>
            <w:tcW w:w="499" w:type="dxa"/>
            <w:vMerge w:val="restart"/>
            <w:tcBorders>
              <w:top w:val="single" w:sz="4" w:space="0" w:color="auto"/>
              <w:left w:val="single" w:sz="4" w:space="0" w:color="auto"/>
            </w:tcBorders>
            <w:shd w:val="clear" w:color="auto" w:fill="FFFFFF"/>
            <w:vAlign w:val="center"/>
          </w:tcPr>
          <w:p w:rsidR="00DC43C4" w:rsidRDefault="00DC43C4" w:rsidP="00DC43C4">
            <w:pPr>
              <w:pStyle w:val="52"/>
              <w:shd w:val="clear" w:color="auto" w:fill="auto"/>
              <w:spacing w:before="0" w:after="60" w:line="220" w:lineRule="exact"/>
              <w:ind w:left="200" w:firstLine="0"/>
            </w:pPr>
            <w:r>
              <w:rPr>
                <w:rStyle w:val="511pt"/>
              </w:rPr>
              <w:lastRenderedPageBreak/>
              <w:t>№</w:t>
            </w:r>
          </w:p>
          <w:p w:rsidR="00DC43C4" w:rsidRDefault="00DC43C4" w:rsidP="00DC43C4">
            <w:pPr>
              <w:pStyle w:val="52"/>
              <w:shd w:val="clear" w:color="auto" w:fill="auto"/>
              <w:spacing w:line="150" w:lineRule="exact"/>
              <w:ind w:left="200" w:firstLine="0"/>
            </w:pPr>
            <w:proofErr w:type="spellStart"/>
            <w:proofErr w:type="gramStart"/>
            <w:r>
              <w:rPr>
                <w:rStyle w:val="575pt"/>
              </w:rPr>
              <w:t>п</w:t>
            </w:r>
            <w:proofErr w:type="spellEnd"/>
            <w:proofErr w:type="gramEnd"/>
            <w:r>
              <w:rPr>
                <w:rStyle w:val="575pt"/>
              </w:rPr>
              <w:t>/</w:t>
            </w:r>
            <w:proofErr w:type="spellStart"/>
            <w:r>
              <w:rPr>
                <w:rStyle w:val="575pt"/>
              </w:rPr>
              <w:t>п</w:t>
            </w:r>
            <w:proofErr w:type="spellEnd"/>
          </w:p>
        </w:tc>
        <w:tc>
          <w:tcPr>
            <w:tcW w:w="5189" w:type="dxa"/>
            <w:vMerge w:val="restart"/>
            <w:tcBorders>
              <w:top w:val="single" w:sz="4" w:space="0" w:color="auto"/>
              <w:left w:val="single" w:sz="4" w:space="0" w:color="auto"/>
            </w:tcBorders>
            <w:shd w:val="clear" w:color="auto" w:fill="FFFFFF"/>
            <w:vAlign w:val="center"/>
          </w:tcPr>
          <w:p w:rsidR="00DC43C4" w:rsidRDefault="00DC43C4" w:rsidP="00DC43C4">
            <w:pPr>
              <w:pStyle w:val="52"/>
              <w:shd w:val="clear" w:color="auto" w:fill="auto"/>
              <w:spacing w:before="0" w:line="150" w:lineRule="exact"/>
              <w:ind w:firstLine="0"/>
              <w:jc w:val="center"/>
            </w:pPr>
            <w:r>
              <w:rPr>
                <w:rStyle w:val="575pt"/>
              </w:rPr>
              <w:t>Наименование показателя (индикатора)</w:t>
            </w:r>
          </w:p>
        </w:tc>
        <w:tc>
          <w:tcPr>
            <w:tcW w:w="1027" w:type="dxa"/>
            <w:vMerge w:val="restart"/>
            <w:tcBorders>
              <w:top w:val="single" w:sz="4" w:space="0" w:color="auto"/>
              <w:left w:val="single" w:sz="4" w:space="0" w:color="auto"/>
            </w:tcBorders>
            <w:shd w:val="clear" w:color="auto" w:fill="FFFFFF"/>
            <w:vAlign w:val="center"/>
          </w:tcPr>
          <w:p w:rsidR="00DC43C4" w:rsidRDefault="00DC43C4" w:rsidP="00DC43C4">
            <w:pPr>
              <w:pStyle w:val="52"/>
              <w:shd w:val="clear" w:color="auto" w:fill="auto"/>
              <w:spacing w:before="0" w:after="60" w:line="160" w:lineRule="exact"/>
              <w:ind w:left="160" w:firstLine="0"/>
            </w:pPr>
            <w:r>
              <w:rPr>
                <w:rStyle w:val="58pt"/>
                <w:rFonts w:eastAsia="Arial Narrow"/>
              </w:rPr>
              <w:t>Единица</w:t>
            </w:r>
          </w:p>
          <w:p w:rsidR="00DC43C4" w:rsidRDefault="00DC43C4" w:rsidP="00DC43C4">
            <w:pPr>
              <w:pStyle w:val="52"/>
              <w:shd w:val="clear" w:color="auto" w:fill="auto"/>
              <w:spacing w:line="160" w:lineRule="exact"/>
              <w:ind w:left="160" w:firstLine="0"/>
            </w:pPr>
            <w:r>
              <w:rPr>
                <w:rStyle w:val="58pt"/>
                <w:rFonts w:eastAsia="Arial Narrow"/>
              </w:rPr>
              <w:t>измерения</w:t>
            </w:r>
          </w:p>
        </w:tc>
        <w:tc>
          <w:tcPr>
            <w:tcW w:w="8463" w:type="dxa"/>
            <w:gridSpan w:val="7"/>
            <w:tcBorders>
              <w:top w:val="single" w:sz="4" w:space="0" w:color="auto"/>
              <w:left w:val="single" w:sz="4" w:space="0" w:color="auto"/>
              <w:right w:val="single" w:sz="4" w:space="0" w:color="auto"/>
            </w:tcBorders>
            <w:shd w:val="clear" w:color="auto" w:fill="FFFFFF"/>
            <w:vAlign w:val="center"/>
          </w:tcPr>
          <w:p w:rsidR="00DC43C4" w:rsidRDefault="00DC43C4" w:rsidP="00DC43C4">
            <w:pPr>
              <w:pStyle w:val="52"/>
              <w:shd w:val="clear" w:color="auto" w:fill="auto"/>
              <w:spacing w:before="0" w:line="220" w:lineRule="exact"/>
              <w:ind w:firstLine="0"/>
              <w:jc w:val="center"/>
            </w:pPr>
            <w:r>
              <w:rPr>
                <w:rStyle w:val="511pt"/>
              </w:rPr>
              <w:t>Целевые значения показателей (индикаторов)</w:t>
            </w:r>
          </w:p>
        </w:tc>
      </w:tr>
      <w:tr w:rsidR="00DC43C4" w:rsidTr="00DC43C4">
        <w:tblPrEx>
          <w:tblCellMar>
            <w:top w:w="0" w:type="dxa"/>
            <w:bottom w:w="0" w:type="dxa"/>
          </w:tblCellMar>
        </w:tblPrEx>
        <w:trPr>
          <w:trHeight w:hRule="exact" w:val="614"/>
        </w:trPr>
        <w:tc>
          <w:tcPr>
            <w:tcW w:w="499" w:type="dxa"/>
            <w:vMerge/>
            <w:tcBorders>
              <w:left w:val="single" w:sz="4" w:space="0" w:color="auto"/>
            </w:tcBorders>
            <w:shd w:val="clear" w:color="auto" w:fill="FFFFFF"/>
            <w:vAlign w:val="center"/>
          </w:tcPr>
          <w:p w:rsidR="00DC43C4" w:rsidRDefault="00DC43C4" w:rsidP="00DC43C4"/>
        </w:tc>
        <w:tc>
          <w:tcPr>
            <w:tcW w:w="5189" w:type="dxa"/>
            <w:vMerge/>
            <w:tcBorders>
              <w:left w:val="single" w:sz="4" w:space="0" w:color="auto"/>
            </w:tcBorders>
            <w:shd w:val="clear" w:color="auto" w:fill="FFFFFF"/>
            <w:vAlign w:val="center"/>
          </w:tcPr>
          <w:p w:rsidR="00DC43C4" w:rsidRDefault="00DC43C4" w:rsidP="00DC43C4"/>
        </w:tc>
        <w:tc>
          <w:tcPr>
            <w:tcW w:w="1027" w:type="dxa"/>
            <w:vMerge/>
            <w:tcBorders>
              <w:left w:val="single" w:sz="4" w:space="0" w:color="auto"/>
            </w:tcBorders>
            <w:shd w:val="clear" w:color="auto" w:fill="FFFFFF"/>
            <w:vAlign w:val="center"/>
          </w:tcPr>
          <w:p w:rsidR="00DC43C4" w:rsidRDefault="00DC43C4" w:rsidP="00DC43C4"/>
        </w:tc>
        <w:tc>
          <w:tcPr>
            <w:tcW w:w="1138" w:type="dxa"/>
            <w:tcBorders>
              <w:top w:val="single" w:sz="4" w:space="0" w:color="auto"/>
              <w:left w:val="single" w:sz="4" w:space="0" w:color="auto"/>
            </w:tcBorders>
            <w:shd w:val="clear" w:color="auto" w:fill="FFFFFF"/>
            <w:vAlign w:val="center"/>
          </w:tcPr>
          <w:p w:rsidR="00DC43C4" w:rsidRDefault="00DC43C4" w:rsidP="00DC43C4">
            <w:pPr>
              <w:pStyle w:val="52"/>
              <w:shd w:val="clear" w:color="auto" w:fill="auto"/>
              <w:spacing w:before="0" w:line="150" w:lineRule="exact"/>
              <w:ind w:left="240" w:firstLine="0"/>
            </w:pPr>
            <w:r>
              <w:rPr>
                <w:rStyle w:val="575pt"/>
              </w:rPr>
              <w:t>2018 год</w:t>
            </w:r>
          </w:p>
        </w:tc>
        <w:tc>
          <w:tcPr>
            <w:tcW w:w="1224" w:type="dxa"/>
            <w:tcBorders>
              <w:top w:val="single" w:sz="4" w:space="0" w:color="auto"/>
              <w:left w:val="single" w:sz="4" w:space="0" w:color="auto"/>
            </w:tcBorders>
            <w:shd w:val="clear" w:color="auto" w:fill="FFFFFF"/>
            <w:vAlign w:val="center"/>
          </w:tcPr>
          <w:p w:rsidR="00DC43C4" w:rsidRDefault="00DC43C4" w:rsidP="00DC43C4">
            <w:pPr>
              <w:pStyle w:val="52"/>
              <w:shd w:val="clear" w:color="auto" w:fill="auto"/>
              <w:spacing w:before="0" w:line="150" w:lineRule="exact"/>
              <w:ind w:firstLine="0"/>
              <w:jc w:val="center"/>
            </w:pPr>
            <w:r>
              <w:rPr>
                <w:rStyle w:val="575pt"/>
              </w:rPr>
              <w:t>2019 год</w:t>
            </w:r>
          </w:p>
        </w:tc>
        <w:tc>
          <w:tcPr>
            <w:tcW w:w="1320" w:type="dxa"/>
            <w:tcBorders>
              <w:top w:val="single" w:sz="4" w:space="0" w:color="auto"/>
              <w:left w:val="single" w:sz="4" w:space="0" w:color="auto"/>
            </w:tcBorders>
            <w:shd w:val="clear" w:color="auto" w:fill="FFFFFF"/>
            <w:vAlign w:val="center"/>
          </w:tcPr>
          <w:p w:rsidR="00DC43C4" w:rsidRDefault="00DC43C4" w:rsidP="00DC43C4">
            <w:pPr>
              <w:pStyle w:val="52"/>
              <w:shd w:val="clear" w:color="auto" w:fill="auto"/>
              <w:spacing w:before="0" w:line="150" w:lineRule="exact"/>
              <w:ind w:firstLine="0"/>
              <w:jc w:val="center"/>
            </w:pPr>
            <w:r>
              <w:rPr>
                <w:rStyle w:val="575pt"/>
              </w:rPr>
              <w:t>2020 год</w:t>
            </w:r>
          </w:p>
        </w:tc>
        <w:tc>
          <w:tcPr>
            <w:tcW w:w="1277" w:type="dxa"/>
            <w:tcBorders>
              <w:top w:val="single" w:sz="4" w:space="0" w:color="auto"/>
              <w:left w:val="single" w:sz="4" w:space="0" w:color="auto"/>
            </w:tcBorders>
            <w:shd w:val="clear" w:color="auto" w:fill="FFFFFF"/>
            <w:vAlign w:val="center"/>
          </w:tcPr>
          <w:p w:rsidR="00DC43C4" w:rsidRDefault="00DC43C4" w:rsidP="00DC43C4">
            <w:pPr>
              <w:pStyle w:val="52"/>
              <w:shd w:val="clear" w:color="auto" w:fill="auto"/>
              <w:spacing w:before="0" w:line="150" w:lineRule="exact"/>
              <w:ind w:firstLine="0"/>
              <w:jc w:val="center"/>
            </w:pPr>
            <w:r>
              <w:rPr>
                <w:rStyle w:val="575pt"/>
              </w:rPr>
              <w:t>2021 год</w:t>
            </w:r>
          </w:p>
        </w:tc>
        <w:tc>
          <w:tcPr>
            <w:tcW w:w="1138" w:type="dxa"/>
            <w:tcBorders>
              <w:top w:val="single" w:sz="4" w:space="0" w:color="auto"/>
              <w:left w:val="single" w:sz="4" w:space="0" w:color="auto"/>
            </w:tcBorders>
            <w:shd w:val="clear" w:color="auto" w:fill="FFFFFF"/>
            <w:vAlign w:val="center"/>
          </w:tcPr>
          <w:p w:rsidR="00DC43C4" w:rsidRDefault="00DC43C4" w:rsidP="00DC43C4">
            <w:pPr>
              <w:pStyle w:val="52"/>
              <w:shd w:val="clear" w:color="auto" w:fill="auto"/>
              <w:spacing w:before="0" w:line="150" w:lineRule="exact"/>
              <w:ind w:firstLine="0"/>
              <w:jc w:val="center"/>
            </w:pPr>
            <w:r>
              <w:rPr>
                <w:rStyle w:val="575pt"/>
              </w:rPr>
              <w:t>2022 год</w:t>
            </w:r>
          </w:p>
        </w:tc>
        <w:tc>
          <w:tcPr>
            <w:tcW w:w="1128" w:type="dxa"/>
            <w:tcBorders>
              <w:top w:val="single" w:sz="4" w:space="0" w:color="auto"/>
              <w:left w:val="single" w:sz="4" w:space="0" w:color="auto"/>
            </w:tcBorders>
            <w:shd w:val="clear" w:color="auto" w:fill="FFFFFF"/>
            <w:vAlign w:val="center"/>
          </w:tcPr>
          <w:p w:rsidR="00DC43C4" w:rsidRDefault="00DC43C4" w:rsidP="00DC43C4">
            <w:pPr>
              <w:pStyle w:val="52"/>
              <w:shd w:val="clear" w:color="auto" w:fill="auto"/>
              <w:spacing w:before="0" w:line="150" w:lineRule="exact"/>
              <w:ind w:left="260" w:firstLine="0"/>
            </w:pPr>
            <w:r>
              <w:rPr>
                <w:rStyle w:val="575pt"/>
              </w:rPr>
              <w:t>2023 год</w:t>
            </w:r>
          </w:p>
        </w:tc>
        <w:tc>
          <w:tcPr>
            <w:tcW w:w="1238" w:type="dxa"/>
            <w:tcBorders>
              <w:top w:val="single" w:sz="4" w:space="0" w:color="auto"/>
              <w:left w:val="single" w:sz="4" w:space="0" w:color="auto"/>
              <w:right w:val="single" w:sz="4" w:space="0" w:color="auto"/>
            </w:tcBorders>
            <w:shd w:val="clear" w:color="auto" w:fill="FFFFFF"/>
            <w:vAlign w:val="center"/>
          </w:tcPr>
          <w:p w:rsidR="00DC43C4" w:rsidRDefault="00DC43C4" w:rsidP="00DC43C4">
            <w:pPr>
              <w:pStyle w:val="52"/>
              <w:shd w:val="clear" w:color="auto" w:fill="auto"/>
              <w:spacing w:before="0" w:line="150" w:lineRule="exact"/>
              <w:ind w:firstLine="0"/>
              <w:jc w:val="center"/>
            </w:pPr>
            <w:r>
              <w:rPr>
                <w:rStyle w:val="575pt"/>
              </w:rPr>
              <w:t>2024 год</w:t>
            </w:r>
          </w:p>
        </w:tc>
      </w:tr>
      <w:tr w:rsidR="00DC43C4" w:rsidTr="00DC43C4">
        <w:tblPrEx>
          <w:tblCellMar>
            <w:top w:w="0" w:type="dxa"/>
            <w:bottom w:w="0" w:type="dxa"/>
          </w:tblCellMar>
        </w:tblPrEx>
        <w:trPr>
          <w:trHeight w:hRule="exact" w:val="312"/>
        </w:trPr>
        <w:tc>
          <w:tcPr>
            <w:tcW w:w="499" w:type="dxa"/>
            <w:tcBorders>
              <w:top w:val="single" w:sz="4" w:space="0" w:color="auto"/>
              <w:left w:val="single" w:sz="4" w:space="0" w:color="auto"/>
            </w:tcBorders>
            <w:shd w:val="clear" w:color="auto" w:fill="FFFFFF"/>
            <w:vAlign w:val="bottom"/>
          </w:tcPr>
          <w:p w:rsidR="00DC43C4" w:rsidRDefault="00DC43C4" w:rsidP="00DC43C4">
            <w:pPr>
              <w:pStyle w:val="52"/>
              <w:shd w:val="clear" w:color="auto" w:fill="auto"/>
              <w:spacing w:before="0" w:line="150" w:lineRule="exact"/>
              <w:ind w:left="240" w:firstLine="0"/>
            </w:pPr>
            <w:r>
              <w:rPr>
                <w:rStyle w:val="575pt"/>
              </w:rPr>
              <w:t>1</w:t>
            </w:r>
          </w:p>
        </w:tc>
        <w:tc>
          <w:tcPr>
            <w:tcW w:w="5189" w:type="dxa"/>
            <w:tcBorders>
              <w:top w:val="single" w:sz="4" w:space="0" w:color="auto"/>
              <w:left w:val="single" w:sz="4" w:space="0" w:color="auto"/>
            </w:tcBorders>
            <w:shd w:val="clear" w:color="auto" w:fill="FFFFFF"/>
            <w:vAlign w:val="bottom"/>
          </w:tcPr>
          <w:p w:rsidR="00DC43C4" w:rsidRDefault="00DC43C4" w:rsidP="00DC43C4">
            <w:pPr>
              <w:pStyle w:val="52"/>
              <w:shd w:val="clear" w:color="auto" w:fill="auto"/>
              <w:spacing w:before="0" w:line="150" w:lineRule="exact"/>
              <w:ind w:firstLine="0"/>
              <w:jc w:val="center"/>
            </w:pPr>
            <w:r>
              <w:rPr>
                <w:rStyle w:val="575pt"/>
              </w:rPr>
              <w:t>2</w:t>
            </w:r>
          </w:p>
        </w:tc>
        <w:tc>
          <w:tcPr>
            <w:tcW w:w="1027" w:type="dxa"/>
            <w:tcBorders>
              <w:top w:val="single" w:sz="4" w:space="0" w:color="auto"/>
              <w:left w:val="single" w:sz="4" w:space="0" w:color="auto"/>
            </w:tcBorders>
            <w:shd w:val="clear" w:color="auto" w:fill="FFFFFF"/>
            <w:vAlign w:val="center"/>
          </w:tcPr>
          <w:p w:rsidR="00DC43C4" w:rsidRDefault="00DC43C4" w:rsidP="00DC43C4">
            <w:pPr>
              <w:pStyle w:val="52"/>
              <w:shd w:val="clear" w:color="auto" w:fill="auto"/>
              <w:spacing w:before="0" w:line="220" w:lineRule="exact"/>
              <w:ind w:firstLine="0"/>
              <w:jc w:val="center"/>
            </w:pPr>
            <w:r>
              <w:rPr>
                <w:rStyle w:val="511pt"/>
              </w:rPr>
              <w:t>3</w:t>
            </w:r>
          </w:p>
        </w:tc>
        <w:tc>
          <w:tcPr>
            <w:tcW w:w="1138" w:type="dxa"/>
            <w:tcBorders>
              <w:top w:val="single" w:sz="4" w:space="0" w:color="auto"/>
              <w:left w:val="single" w:sz="4" w:space="0" w:color="auto"/>
            </w:tcBorders>
            <w:shd w:val="clear" w:color="auto" w:fill="FFFFFF"/>
            <w:vAlign w:val="center"/>
          </w:tcPr>
          <w:p w:rsidR="00DC43C4" w:rsidRDefault="00DC43C4" w:rsidP="00DC43C4">
            <w:pPr>
              <w:pStyle w:val="52"/>
              <w:shd w:val="clear" w:color="auto" w:fill="auto"/>
              <w:spacing w:before="0" w:line="220" w:lineRule="exact"/>
              <w:ind w:firstLine="0"/>
              <w:jc w:val="center"/>
            </w:pPr>
            <w:r>
              <w:rPr>
                <w:rStyle w:val="511pt"/>
              </w:rPr>
              <w:t>4</w:t>
            </w:r>
          </w:p>
        </w:tc>
        <w:tc>
          <w:tcPr>
            <w:tcW w:w="1224" w:type="dxa"/>
            <w:tcBorders>
              <w:top w:val="single" w:sz="4" w:space="0" w:color="auto"/>
              <w:left w:val="single" w:sz="4" w:space="0" w:color="auto"/>
            </w:tcBorders>
            <w:shd w:val="clear" w:color="auto" w:fill="FFFFFF"/>
            <w:vAlign w:val="center"/>
          </w:tcPr>
          <w:p w:rsidR="00DC43C4" w:rsidRDefault="00DC43C4" w:rsidP="00DC43C4">
            <w:pPr>
              <w:pStyle w:val="52"/>
              <w:shd w:val="clear" w:color="auto" w:fill="auto"/>
              <w:spacing w:before="0" w:line="150" w:lineRule="exact"/>
              <w:ind w:firstLine="0"/>
              <w:jc w:val="center"/>
            </w:pPr>
            <w:r>
              <w:rPr>
                <w:rStyle w:val="575pt"/>
              </w:rPr>
              <w:t>5</w:t>
            </w:r>
          </w:p>
        </w:tc>
        <w:tc>
          <w:tcPr>
            <w:tcW w:w="1320" w:type="dxa"/>
            <w:tcBorders>
              <w:top w:val="single" w:sz="4" w:space="0" w:color="auto"/>
              <w:left w:val="single" w:sz="4" w:space="0" w:color="auto"/>
            </w:tcBorders>
            <w:shd w:val="clear" w:color="auto" w:fill="FFFFFF"/>
            <w:vAlign w:val="bottom"/>
          </w:tcPr>
          <w:p w:rsidR="00DC43C4" w:rsidRDefault="00DC43C4" w:rsidP="00DC43C4">
            <w:pPr>
              <w:pStyle w:val="52"/>
              <w:shd w:val="clear" w:color="auto" w:fill="auto"/>
              <w:spacing w:before="0" w:line="150" w:lineRule="exact"/>
              <w:ind w:firstLine="0"/>
              <w:jc w:val="center"/>
            </w:pPr>
            <w:r>
              <w:rPr>
                <w:rStyle w:val="575pt"/>
              </w:rPr>
              <w:t>6</w:t>
            </w:r>
          </w:p>
        </w:tc>
        <w:tc>
          <w:tcPr>
            <w:tcW w:w="1277" w:type="dxa"/>
            <w:tcBorders>
              <w:top w:val="single" w:sz="4" w:space="0" w:color="auto"/>
              <w:left w:val="single" w:sz="4" w:space="0" w:color="auto"/>
            </w:tcBorders>
            <w:shd w:val="clear" w:color="auto" w:fill="FFFFFF"/>
            <w:vAlign w:val="center"/>
          </w:tcPr>
          <w:p w:rsidR="00DC43C4" w:rsidRDefault="00DC43C4" w:rsidP="00DC43C4">
            <w:pPr>
              <w:pStyle w:val="52"/>
              <w:shd w:val="clear" w:color="auto" w:fill="auto"/>
              <w:spacing w:before="0" w:line="150" w:lineRule="exact"/>
              <w:ind w:firstLine="0"/>
              <w:jc w:val="center"/>
            </w:pPr>
            <w:r>
              <w:rPr>
                <w:rStyle w:val="575pt"/>
              </w:rPr>
              <w:t>7</w:t>
            </w:r>
          </w:p>
        </w:tc>
        <w:tc>
          <w:tcPr>
            <w:tcW w:w="1138" w:type="dxa"/>
            <w:tcBorders>
              <w:top w:val="single" w:sz="4" w:space="0" w:color="auto"/>
              <w:left w:val="single" w:sz="4" w:space="0" w:color="auto"/>
            </w:tcBorders>
            <w:shd w:val="clear" w:color="auto" w:fill="FFFFFF"/>
            <w:vAlign w:val="bottom"/>
          </w:tcPr>
          <w:p w:rsidR="00DC43C4" w:rsidRDefault="00DC43C4" w:rsidP="00DC43C4">
            <w:pPr>
              <w:pStyle w:val="52"/>
              <w:shd w:val="clear" w:color="auto" w:fill="auto"/>
              <w:spacing w:before="0" w:line="220" w:lineRule="exact"/>
              <w:ind w:firstLine="0"/>
              <w:jc w:val="center"/>
            </w:pPr>
            <w:r>
              <w:rPr>
                <w:rStyle w:val="511pt"/>
              </w:rPr>
              <w:t>8</w:t>
            </w:r>
          </w:p>
        </w:tc>
        <w:tc>
          <w:tcPr>
            <w:tcW w:w="1128" w:type="dxa"/>
            <w:tcBorders>
              <w:top w:val="single" w:sz="4" w:space="0" w:color="auto"/>
              <w:left w:val="single" w:sz="4" w:space="0" w:color="auto"/>
            </w:tcBorders>
            <w:shd w:val="clear" w:color="auto" w:fill="FFFFFF"/>
            <w:vAlign w:val="center"/>
          </w:tcPr>
          <w:p w:rsidR="00DC43C4" w:rsidRDefault="00DC43C4" w:rsidP="00DC43C4">
            <w:pPr>
              <w:pStyle w:val="52"/>
              <w:shd w:val="clear" w:color="auto" w:fill="auto"/>
              <w:spacing w:before="0" w:line="150" w:lineRule="exact"/>
              <w:ind w:firstLine="0"/>
              <w:jc w:val="center"/>
            </w:pPr>
            <w:r>
              <w:rPr>
                <w:rStyle w:val="575pt"/>
              </w:rPr>
              <w:t>9</w:t>
            </w:r>
          </w:p>
        </w:tc>
        <w:tc>
          <w:tcPr>
            <w:tcW w:w="1238" w:type="dxa"/>
            <w:tcBorders>
              <w:top w:val="single" w:sz="4" w:space="0" w:color="auto"/>
              <w:left w:val="single" w:sz="4" w:space="0" w:color="auto"/>
              <w:right w:val="single" w:sz="4" w:space="0" w:color="auto"/>
            </w:tcBorders>
            <w:shd w:val="clear" w:color="auto" w:fill="FFFFFF"/>
            <w:vAlign w:val="bottom"/>
          </w:tcPr>
          <w:p w:rsidR="00DC43C4" w:rsidRDefault="00DC43C4" w:rsidP="00DC43C4">
            <w:pPr>
              <w:pStyle w:val="52"/>
              <w:shd w:val="clear" w:color="auto" w:fill="auto"/>
              <w:spacing w:before="0" w:line="150" w:lineRule="exact"/>
              <w:ind w:firstLine="0"/>
              <w:jc w:val="center"/>
            </w:pPr>
            <w:r>
              <w:rPr>
                <w:rStyle w:val="575pt"/>
              </w:rPr>
              <w:t>10</w:t>
            </w:r>
          </w:p>
        </w:tc>
      </w:tr>
      <w:tr w:rsidR="00DC43C4" w:rsidTr="00DC43C4">
        <w:tblPrEx>
          <w:tblCellMar>
            <w:top w:w="0" w:type="dxa"/>
            <w:bottom w:w="0" w:type="dxa"/>
          </w:tblCellMar>
        </w:tblPrEx>
        <w:trPr>
          <w:trHeight w:hRule="exact" w:val="960"/>
        </w:trPr>
        <w:tc>
          <w:tcPr>
            <w:tcW w:w="499" w:type="dxa"/>
            <w:tcBorders>
              <w:top w:val="single" w:sz="4" w:space="0" w:color="auto"/>
              <w:left w:val="single" w:sz="4" w:space="0" w:color="auto"/>
            </w:tcBorders>
            <w:shd w:val="clear" w:color="auto" w:fill="FFFFFF"/>
            <w:vAlign w:val="center"/>
          </w:tcPr>
          <w:p w:rsidR="00DC43C4" w:rsidRDefault="00DC43C4" w:rsidP="00DC43C4">
            <w:pPr>
              <w:pStyle w:val="52"/>
              <w:shd w:val="clear" w:color="auto" w:fill="auto"/>
              <w:spacing w:before="0" w:line="220" w:lineRule="exact"/>
              <w:ind w:left="240" w:firstLine="0"/>
            </w:pPr>
            <w:r>
              <w:rPr>
                <w:rStyle w:val="511pt"/>
              </w:rPr>
              <w:t>1</w:t>
            </w:r>
          </w:p>
        </w:tc>
        <w:tc>
          <w:tcPr>
            <w:tcW w:w="5189" w:type="dxa"/>
            <w:tcBorders>
              <w:top w:val="single" w:sz="4" w:space="0" w:color="auto"/>
              <w:left w:val="single" w:sz="4" w:space="0" w:color="auto"/>
            </w:tcBorders>
            <w:shd w:val="clear" w:color="auto" w:fill="FFFFFF"/>
            <w:vAlign w:val="bottom"/>
          </w:tcPr>
          <w:p w:rsidR="00DC43C4" w:rsidRDefault="00DC43C4" w:rsidP="00DC43C4">
            <w:pPr>
              <w:pStyle w:val="52"/>
              <w:shd w:val="clear" w:color="auto" w:fill="auto"/>
              <w:spacing w:before="0" w:line="278" w:lineRule="exact"/>
              <w:ind w:firstLine="0"/>
            </w:pPr>
            <w:r>
              <w:rPr>
                <w:rStyle w:val="511pt"/>
              </w:rPr>
              <w:t>Доля расходов районного бюджета, формируемых в рамках муниципальных программ</w:t>
            </w:r>
          </w:p>
        </w:tc>
        <w:tc>
          <w:tcPr>
            <w:tcW w:w="1027" w:type="dxa"/>
            <w:tcBorders>
              <w:top w:val="single" w:sz="4" w:space="0" w:color="auto"/>
              <w:left w:val="single" w:sz="4" w:space="0" w:color="auto"/>
            </w:tcBorders>
            <w:shd w:val="clear" w:color="auto" w:fill="FFFFFF"/>
            <w:vAlign w:val="center"/>
          </w:tcPr>
          <w:p w:rsidR="00DC43C4" w:rsidRDefault="00DC43C4" w:rsidP="00DC43C4">
            <w:pPr>
              <w:pStyle w:val="52"/>
              <w:shd w:val="clear" w:color="auto" w:fill="auto"/>
              <w:spacing w:before="0" w:line="220" w:lineRule="exact"/>
              <w:ind w:firstLine="0"/>
              <w:jc w:val="center"/>
            </w:pPr>
            <w:r>
              <w:rPr>
                <w:rStyle w:val="511pt"/>
              </w:rPr>
              <w:t>%</w:t>
            </w:r>
          </w:p>
        </w:tc>
        <w:tc>
          <w:tcPr>
            <w:tcW w:w="1138" w:type="dxa"/>
            <w:tcBorders>
              <w:top w:val="single" w:sz="4" w:space="0" w:color="auto"/>
              <w:left w:val="single" w:sz="4" w:space="0" w:color="auto"/>
            </w:tcBorders>
            <w:shd w:val="clear" w:color="auto" w:fill="FFFFFF"/>
            <w:vAlign w:val="center"/>
          </w:tcPr>
          <w:p w:rsidR="00DC43C4" w:rsidRDefault="00DC43C4" w:rsidP="00DC43C4">
            <w:pPr>
              <w:pStyle w:val="52"/>
              <w:shd w:val="clear" w:color="auto" w:fill="auto"/>
              <w:spacing w:before="0" w:line="220" w:lineRule="exact"/>
              <w:ind w:firstLine="0"/>
              <w:jc w:val="center"/>
            </w:pPr>
            <w:r>
              <w:rPr>
                <w:rStyle w:val="511pt"/>
              </w:rPr>
              <w:t>99,6</w:t>
            </w:r>
          </w:p>
        </w:tc>
        <w:tc>
          <w:tcPr>
            <w:tcW w:w="1224" w:type="dxa"/>
            <w:tcBorders>
              <w:top w:val="single" w:sz="4" w:space="0" w:color="auto"/>
              <w:left w:val="single" w:sz="4" w:space="0" w:color="auto"/>
            </w:tcBorders>
            <w:shd w:val="clear" w:color="auto" w:fill="FFFFFF"/>
            <w:vAlign w:val="center"/>
          </w:tcPr>
          <w:p w:rsidR="00DC43C4" w:rsidRDefault="00DC43C4" w:rsidP="00DC43C4">
            <w:pPr>
              <w:pStyle w:val="52"/>
              <w:shd w:val="clear" w:color="auto" w:fill="auto"/>
              <w:spacing w:before="0" w:line="220" w:lineRule="exact"/>
              <w:ind w:firstLine="0"/>
              <w:jc w:val="center"/>
            </w:pPr>
            <w:r>
              <w:rPr>
                <w:rStyle w:val="511pt"/>
              </w:rPr>
              <w:t>99,2</w:t>
            </w:r>
          </w:p>
        </w:tc>
        <w:tc>
          <w:tcPr>
            <w:tcW w:w="1320" w:type="dxa"/>
            <w:tcBorders>
              <w:top w:val="single" w:sz="4" w:space="0" w:color="auto"/>
              <w:left w:val="single" w:sz="4" w:space="0" w:color="auto"/>
            </w:tcBorders>
            <w:shd w:val="clear" w:color="auto" w:fill="FFFFFF"/>
            <w:vAlign w:val="center"/>
          </w:tcPr>
          <w:p w:rsidR="00DC43C4" w:rsidRDefault="00DC43C4" w:rsidP="00DC43C4">
            <w:pPr>
              <w:pStyle w:val="52"/>
              <w:shd w:val="clear" w:color="auto" w:fill="auto"/>
              <w:spacing w:before="0" w:line="220" w:lineRule="exact"/>
              <w:ind w:firstLine="0"/>
              <w:jc w:val="center"/>
            </w:pPr>
            <w:r>
              <w:rPr>
                <w:rStyle w:val="511pt"/>
              </w:rPr>
              <w:t>99,2</w:t>
            </w:r>
          </w:p>
        </w:tc>
        <w:tc>
          <w:tcPr>
            <w:tcW w:w="1277" w:type="dxa"/>
            <w:tcBorders>
              <w:top w:val="single" w:sz="4" w:space="0" w:color="auto"/>
              <w:left w:val="single" w:sz="4" w:space="0" w:color="auto"/>
            </w:tcBorders>
            <w:shd w:val="clear" w:color="auto" w:fill="FFFFFF"/>
            <w:vAlign w:val="center"/>
          </w:tcPr>
          <w:p w:rsidR="00DC43C4" w:rsidRDefault="00DC43C4" w:rsidP="00DC43C4">
            <w:pPr>
              <w:pStyle w:val="52"/>
              <w:shd w:val="clear" w:color="auto" w:fill="auto"/>
              <w:spacing w:before="0" w:line="220" w:lineRule="exact"/>
              <w:ind w:firstLine="0"/>
              <w:jc w:val="center"/>
            </w:pPr>
            <w:r>
              <w:rPr>
                <w:rStyle w:val="511pt"/>
              </w:rPr>
              <w:t>99,4</w:t>
            </w:r>
          </w:p>
        </w:tc>
        <w:tc>
          <w:tcPr>
            <w:tcW w:w="1138" w:type="dxa"/>
            <w:tcBorders>
              <w:top w:val="single" w:sz="4" w:space="0" w:color="auto"/>
              <w:left w:val="single" w:sz="4" w:space="0" w:color="auto"/>
            </w:tcBorders>
            <w:shd w:val="clear" w:color="auto" w:fill="FFFFFF"/>
            <w:vAlign w:val="center"/>
          </w:tcPr>
          <w:p w:rsidR="00DC43C4" w:rsidRDefault="00DC43C4" w:rsidP="00DC43C4">
            <w:pPr>
              <w:pStyle w:val="52"/>
              <w:shd w:val="clear" w:color="auto" w:fill="auto"/>
              <w:spacing w:before="0" w:line="220" w:lineRule="exact"/>
              <w:ind w:left="280" w:firstLine="0"/>
            </w:pPr>
            <w:r>
              <w:rPr>
                <w:rStyle w:val="511pt"/>
              </w:rPr>
              <w:t>&gt;98,0</w:t>
            </w:r>
          </w:p>
        </w:tc>
        <w:tc>
          <w:tcPr>
            <w:tcW w:w="1128" w:type="dxa"/>
            <w:tcBorders>
              <w:top w:val="single" w:sz="4" w:space="0" w:color="auto"/>
              <w:left w:val="single" w:sz="4" w:space="0" w:color="auto"/>
            </w:tcBorders>
            <w:shd w:val="clear" w:color="auto" w:fill="FFFFFF"/>
            <w:vAlign w:val="center"/>
          </w:tcPr>
          <w:p w:rsidR="00DC43C4" w:rsidRDefault="00DC43C4" w:rsidP="00DC43C4">
            <w:pPr>
              <w:pStyle w:val="52"/>
              <w:shd w:val="clear" w:color="auto" w:fill="auto"/>
              <w:spacing w:before="0" w:line="220" w:lineRule="exact"/>
              <w:ind w:left="260" w:firstLine="0"/>
            </w:pPr>
            <w:r>
              <w:rPr>
                <w:rStyle w:val="511pt"/>
              </w:rPr>
              <w:t>&gt;97,0</w:t>
            </w:r>
          </w:p>
        </w:tc>
        <w:tc>
          <w:tcPr>
            <w:tcW w:w="1238" w:type="dxa"/>
            <w:tcBorders>
              <w:top w:val="single" w:sz="4" w:space="0" w:color="auto"/>
              <w:left w:val="single" w:sz="4" w:space="0" w:color="auto"/>
              <w:right w:val="single" w:sz="4" w:space="0" w:color="auto"/>
            </w:tcBorders>
            <w:shd w:val="clear" w:color="auto" w:fill="FFFFFF"/>
            <w:vAlign w:val="center"/>
          </w:tcPr>
          <w:p w:rsidR="00DC43C4" w:rsidRDefault="00DC43C4" w:rsidP="00DC43C4">
            <w:pPr>
              <w:pStyle w:val="52"/>
              <w:shd w:val="clear" w:color="auto" w:fill="auto"/>
              <w:spacing w:before="0" w:line="220" w:lineRule="exact"/>
              <w:ind w:left="300" w:firstLine="0"/>
            </w:pPr>
            <w:r>
              <w:rPr>
                <w:rStyle w:val="511pt"/>
              </w:rPr>
              <w:t>&gt;97,0</w:t>
            </w:r>
          </w:p>
        </w:tc>
      </w:tr>
      <w:tr w:rsidR="00DC43C4" w:rsidTr="00DC43C4">
        <w:tblPrEx>
          <w:tblCellMar>
            <w:top w:w="0" w:type="dxa"/>
            <w:bottom w:w="0" w:type="dxa"/>
          </w:tblCellMar>
        </w:tblPrEx>
        <w:trPr>
          <w:trHeight w:hRule="exact" w:val="1670"/>
        </w:trPr>
        <w:tc>
          <w:tcPr>
            <w:tcW w:w="499" w:type="dxa"/>
            <w:tcBorders>
              <w:top w:val="single" w:sz="4" w:space="0" w:color="auto"/>
              <w:left w:val="single" w:sz="4" w:space="0" w:color="auto"/>
            </w:tcBorders>
            <w:shd w:val="clear" w:color="auto" w:fill="FFFFFF"/>
            <w:vAlign w:val="center"/>
          </w:tcPr>
          <w:p w:rsidR="00DC43C4" w:rsidRDefault="00DC43C4" w:rsidP="00DC43C4">
            <w:pPr>
              <w:pStyle w:val="52"/>
              <w:shd w:val="clear" w:color="auto" w:fill="auto"/>
              <w:spacing w:before="0" w:line="220" w:lineRule="exact"/>
              <w:ind w:left="200" w:firstLine="0"/>
            </w:pPr>
            <w:r>
              <w:rPr>
                <w:rStyle w:val="511pt"/>
              </w:rPr>
              <w:t>2</w:t>
            </w:r>
          </w:p>
        </w:tc>
        <w:tc>
          <w:tcPr>
            <w:tcW w:w="5189" w:type="dxa"/>
            <w:tcBorders>
              <w:top w:val="single" w:sz="4" w:space="0" w:color="auto"/>
              <w:left w:val="single" w:sz="4" w:space="0" w:color="auto"/>
            </w:tcBorders>
            <w:shd w:val="clear" w:color="auto" w:fill="FFFFFF"/>
            <w:vAlign w:val="bottom"/>
          </w:tcPr>
          <w:p w:rsidR="00DC43C4" w:rsidRDefault="00DC43C4" w:rsidP="00DC43C4">
            <w:pPr>
              <w:pStyle w:val="52"/>
              <w:shd w:val="clear" w:color="auto" w:fill="auto"/>
              <w:spacing w:before="0" w:line="274" w:lineRule="exact"/>
              <w:ind w:firstLine="0"/>
            </w:pPr>
            <w:r>
              <w:rPr>
                <w:rStyle w:val="511pt"/>
              </w:rPr>
              <w:t>Отношение объема муниципального внутреннего долга Клетнянского района к общему годовому объему доходов бюджета муниципального района без учета утвержденного объема безвозмездных поступлений</w:t>
            </w:r>
          </w:p>
        </w:tc>
        <w:tc>
          <w:tcPr>
            <w:tcW w:w="1027" w:type="dxa"/>
            <w:tcBorders>
              <w:top w:val="single" w:sz="4" w:space="0" w:color="auto"/>
              <w:left w:val="single" w:sz="4" w:space="0" w:color="auto"/>
            </w:tcBorders>
            <w:shd w:val="clear" w:color="auto" w:fill="FFFFFF"/>
            <w:vAlign w:val="center"/>
          </w:tcPr>
          <w:p w:rsidR="00DC43C4" w:rsidRDefault="00DC43C4" w:rsidP="00DC43C4">
            <w:pPr>
              <w:pStyle w:val="52"/>
              <w:shd w:val="clear" w:color="auto" w:fill="auto"/>
              <w:spacing w:before="0" w:line="220" w:lineRule="exact"/>
              <w:ind w:firstLine="0"/>
              <w:jc w:val="center"/>
            </w:pPr>
            <w:r>
              <w:rPr>
                <w:rStyle w:val="511pt"/>
              </w:rPr>
              <w:t>%</w:t>
            </w:r>
          </w:p>
        </w:tc>
        <w:tc>
          <w:tcPr>
            <w:tcW w:w="1138" w:type="dxa"/>
            <w:tcBorders>
              <w:top w:val="single" w:sz="4" w:space="0" w:color="auto"/>
              <w:left w:val="single" w:sz="4" w:space="0" w:color="auto"/>
            </w:tcBorders>
            <w:shd w:val="clear" w:color="auto" w:fill="FFFFFF"/>
            <w:vAlign w:val="center"/>
          </w:tcPr>
          <w:p w:rsidR="00DC43C4" w:rsidRDefault="00DC43C4" w:rsidP="00DC43C4">
            <w:pPr>
              <w:pStyle w:val="52"/>
              <w:shd w:val="clear" w:color="auto" w:fill="auto"/>
              <w:spacing w:before="0" w:line="220" w:lineRule="exact"/>
              <w:ind w:firstLine="0"/>
              <w:jc w:val="center"/>
            </w:pPr>
            <w:r>
              <w:rPr>
                <w:rStyle w:val="511pt"/>
              </w:rPr>
              <w:t>0</w:t>
            </w:r>
          </w:p>
        </w:tc>
        <w:tc>
          <w:tcPr>
            <w:tcW w:w="1224" w:type="dxa"/>
            <w:tcBorders>
              <w:top w:val="single" w:sz="4" w:space="0" w:color="auto"/>
              <w:left w:val="single" w:sz="4" w:space="0" w:color="auto"/>
            </w:tcBorders>
            <w:shd w:val="clear" w:color="auto" w:fill="FFFFFF"/>
            <w:vAlign w:val="center"/>
          </w:tcPr>
          <w:p w:rsidR="00DC43C4" w:rsidRDefault="00DC43C4" w:rsidP="00DC43C4">
            <w:pPr>
              <w:pStyle w:val="52"/>
              <w:shd w:val="clear" w:color="auto" w:fill="auto"/>
              <w:spacing w:before="0" w:line="220" w:lineRule="exact"/>
              <w:ind w:firstLine="0"/>
              <w:jc w:val="center"/>
            </w:pPr>
            <w:r>
              <w:rPr>
                <w:rStyle w:val="511pt"/>
              </w:rPr>
              <w:t>0</w:t>
            </w:r>
          </w:p>
        </w:tc>
        <w:tc>
          <w:tcPr>
            <w:tcW w:w="1320" w:type="dxa"/>
            <w:tcBorders>
              <w:top w:val="single" w:sz="4" w:space="0" w:color="auto"/>
              <w:left w:val="single" w:sz="4" w:space="0" w:color="auto"/>
            </w:tcBorders>
            <w:shd w:val="clear" w:color="auto" w:fill="FFFFFF"/>
            <w:vAlign w:val="center"/>
          </w:tcPr>
          <w:p w:rsidR="00DC43C4" w:rsidRDefault="00DC43C4" w:rsidP="00DC43C4">
            <w:pPr>
              <w:pStyle w:val="52"/>
              <w:shd w:val="clear" w:color="auto" w:fill="auto"/>
              <w:spacing w:before="0" w:line="220" w:lineRule="exact"/>
              <w:ind w:firstLine="0"/>
              <w:jc w:val="center"/>
            </w:pPr>
            <w:r>
              <w:rPr>
                <w:rStyle w:val="511pt"/>
              </w:rPr>
              <w:t>0</w:t>
            </w:r>
          </w:p>
        </w:tc>
        <w:tc>
          <w:tcPr>
            <w:tcW w:w="1277" w:type="dxa"/>
            <w:tcBorders>
              <w:top w:val="single" w:sz="4" w:space="0" w:color="auto"/>
              <w:left w:val="single" w:sz="4" w:space="0" w:color="auto"/>
            </w:tcBorders>
            <w:shd w:val="clear" w:color="auto" w:fill="FFFFFF"/>
            <w:vAlign w:val="center"/>
          </w:tcPr>
          <w:p w:rsidR="00DC43C4" w:rsidRDefault="00DC43C4" w:rsidP="00DC43C4">
            <w:pPr>
              <w:pStyle w:val="52"/>
              <w:shd w:val="clear" w:color="auto" w:fill="auto"/>
              <w:spacing w:before="0" w:line="220" w:lineRule="exact"/>
              <w:ind w:firstLine="0"/>
              <w:jc w:val="center"/>
            </w:pPr>
            <w:r>
              <w:rPr>
                <w:rStyle w:val="511pt"/>
              </w:rPr>
              <w:t>0</w:t>
            </w:r>
          </w:p>
        </w:tc>
        <w:tc>
          <w:tcPr>
            <w:tcW w:w="1138" w:type="dxa"/>
            <w:tcBorders>
              <w:top w:val="single" w:sz="4" w:space="0" w:color="auto"/>
              <w:left w:val="single" w:sz="4" w:space="0" w:color="auto"/>
            </w:tcBorders>
            <w:shd w:val="clear" w:color="auto" w:fill="FFFFFF"/>
            <w:vAlign w:val="center"/>
          </w:tcPr>
          <w:p w:rsidR="00DC43C4" w:rsidRDefault="00DC43C4" w:rsidP="00DC43C4">
            <w:pPr>
              <w:pStyle w:val="52"/>
              <w:shd w:val="clear" w:color="auto" w:fill="auto"/>
              <w:spacing w:before="0" w:line="220" w:lineRule="exact"/>
              <w:ind w:firstLine="0"/>
              <w:jc w:val="center"/>
            </w:pPr>
            <w:r>
              <w:rPr>
                <w:rStyle w:val="511pt"/>
              </w:rPr>
              <w:t>0</w:t>
            </w:r>
          </w:p>
        </w:tc>
        <w:tc>
          <w:tcPr>
            <w:tcW w:w="1128" w:type="dxa"/>
            <w:tcBorders>
              <w:top w:val="single" w:sz="4" w:space="0" w:color="auto"/>
              <w:left w:val="single" w:sz="4" w:space="0" w:color="auto"/>
            </w:tcBorders>
            <w:shd w:val="clear" w:color="auto" w:fill="FFFFFF"/>
            <w:vAlign w:val="center"/>
          </w:tcPr>
          <w:p w:rsidR="00DC43C4" w:rsidRDefault="00DC43C4" w:rsidP="00DC43C4">
            <w:pPr>
              <w:pStyle w:val="52"/>
              <w:shd w:val="clear" w:color="auto" w:fill="auto"/>
              <w:spacing w:before="0" w:line="220" w:lineRule="exact"/>
              <w:ind w:firstLine="0"/>
              <w:jc w:val="center"/>
            </w:pPr>
            <w:r>
              <w:rPr>
                <w:rStyle w:val="511pt"/>
              </w:rPr>
              <w:t>0</w:t>
            </w:r>
          </w:p>
        </w:tc>
        <w:tc>
          <w:tcPr>
            <w:tcW w:w="1238" w:type="dxa"/>
            <w:tcBorders>
              <w:top w:val="single" w:sz="4" w:space="0" w:color="auto"/>
              <w:left w:val="single" w:sz="4" w:space="0" w:color="auto"/>
              <w:right w:val="single" w:sz="4" w:space="0" w:color="auto"/>
            </w:tcBorders>
            <w:shd w:val="clear" w:color="auto" w:fill="FFFFFF"/>
            <w:vAlign w:val="center"/>
          </w:tcPr>
          <w:p w:rsidR="00DC43C4" w:rsidRDefault="00DC43C4" w:rsidP="00DC43C4">
            <w:pPr>
              <w:pStyle w:val="52"/>
              <w:shd w:val="clear" w:color="auto" w:fill="auto"/>
              <w:spacing w:before="0" w:line="220" w:lineRule="exact"/>
              <w:ind w:firstLine="0"/>
              <w:jc w:val="center"/>
            </w:pPr>
            <w:r>
              <w:rPr>
                <w:rStyle w:val="511pt"/>
              </w:rPr>
              <w:t>0</w:t>
            </w:r>
          </w:p>
        </w:tc>
      </w:tr>
      <w:tr w:rsidR="00DC43C4" w:rsidTr="00DC43C4">
        <w:tblPrEx>
          <w:tblCellMar>
            <w:top w:w="0" w:type="dxa"/>
            <w:bottom w:w="0" w:type="dxa"/>
          </w:tblCellMar>
        </w:tblPrEx>
        <w:trPr>
          <w:trHeight w:hRule="exact" w:val="1344"/>
        </w:trPr>
        <w:tc>
          <w:tcPr>
            <w:tcW w:w="499" w:type="dxa"/>
            <w:tcBorders>
              <w:top w:val="single" w:sz="4" w:space="0" w:color="auto"/>
              <w:left w:val="single" w:sz="4" w:space="0" w:color="auto"/>
            </w:tcBorders>
            <w:shd w:val="clear" w:color="auto" w:fill="FFFFFF"/>
            <w:vAlign w:val="center"/>
          </w:tcPr>
          <w:p w:rsidR="00DC43C4" w:rsidRDefault="00DC43C4" w:rsidP="00DC43C4">
            <w:pPr>
              <w:pStyle w:val="52"/>
              <w:shd w:val="clear" w:color="auto" w:fill="auto"/>
              <w:spacing w:before="0" w:line="220" w:lineRule="exact"/>
              <w:ind w:left="200" w:firstLine="0"/>
            </w:pPr>
            <w:r>
              <w:rPr>
                <w:rStyle w:val="511pt"/>
              </w:rPr>
              <w:t>3</w:t>
            </w:r>
          </w:p>
        </w:tc>
        <w:tc>
          <w:tcPr>
            <w:tcW w:w="5189" w:type="dxa"/>
            <w:tcBorders>
              <w:top w:val="single" w:sz="4" w:space="0" w:color="auto"/>
              <w:left w:val="single" w:sz="4" w:space="0" w:color="auto"/>
            </w:tcBorders>
            <w:shd w:val="clear" w:color="auto" w:fill="FFFFFF"/>
            <w:vAlign w:val="center"/>
          </w:tcPr>
          <w:p w:rsidR="00DC43C4" w:rsidRDefault="00DC43C4" w:rsidP="00DC43C4">
            <w:pPr>
              <w:pStyle w:val="52"/>
              <w:shd w:val="clear" w:color="auto" w:fill="auto"/>
              <w:spacing w:before="0" w:line="278" w:lineRule="exact"/>
              <w:ind w:firstLine="0"/>
            </w:pPr>
            <w:proofErr w:type="spellStart"/>
            <w:r>
              <w:rPr>
                <w:rStyle w:val="511pt"/>
              </w:rPr>
              <w:t>Долй</w:t>
            </w:r>
            <w:proofErr w:type="spellEnd"/>
            <w:r>
              <w:rPr>
                <w:rStyle w:val="511pt"/>
              </w:rPr>
              <w:t xml:space="preserve"> просроченной кредиторской задолженности по состоянию на конец отчётного периода в общем объеме расходов бюджета муниципального района</w:t>
            </w:r>
          </w:p>
        </w:tc>
        <w:tc>
          <w:tcPr>
            <w:tcW w:w="1027" w:type="dxa"/>
            <w:tcBorders>
              <w:top w:val="single" w:sz="4" w:space="0" w:color="auto"/>
              <w:left w:val="single" w:sz="4" w:space="0" w:color="auto"/>
            </w:tcBorders>
            <w:shd w:val="clear" w:color="auto" w:fill="FFFFFF"/>
            <w:vAlign w:val="center"/>
          </w:tcPr>
          <w:p w:rsidR="00DC43C4" w:rsidRDefault="00DC43C4" w:rsidP="00DC43C4">
            <w:pPr>
              <w:pStyle w:val="52"/>
              <w:shd w:val="clear" w:color="auto" w:fill="auto"/>
              <w:spacing w:before="0" w:line="220" w:lineRule="exact"/>
              <w:ind w:firstLine="0"/>
              <w:jc w:val="center"/>
            </w:pPr>
            <w:r>
              <w:rPr>
                <w:rStyle w:val="511pt"/>
              </w:rPr>
              <w:t>%</w:t>
            </w:r>
          </w:p>
        </w:tc>
        <w:tc>
          <w:tcPr>
            <w:tcW w:w="1138" w:type="dxa"/>
            <w:tcBorders>
              <w:top w:val="single" w:sz="4" w:space="0" w:color="auto"/>
              <w:left w:val="single" w:sz="4" w:space="0" w:color="auto"/>
            </w:tcBorders>
            <w:shd w:val="clear" w:color="auto" w:fill="FFFFFF"/>
            <w:vAlign w:val="center"/>
          </w:tcPr>
          <w:p w:rsidR="00DC43C4" w:rsidRDefault="00DC43C4" w:rsidP="00DC43C4">
            <w:pPr>
              <w:pStyle w:val="52"/>
              <w:shd w:val="clear" w:color="auto" w:fill="auto"/>
              <w:spacing w:before="0" w:line="220" w:lineRule="exact"/>
              <w:ind w:firstLine="0"/>
              <w:jc w:val="center"/>
            </w:pPr>
            <w:r>
              <w:rPr>
                <w:rStyle w:val="511pt"/>
              </w:rPr>
              <w:t>0</w:t>
            </w:r>
          </w:p>
        </w:tc>
        <w:tc>
          <w:tcPr>
            <w:tcW w:w="1224" w:type="dxa"/>
            <w:tcBorders>
              <w:top w:val="single" w:sz="4" w:space="0" w:color="auto"/>
              <w:left w:val="single" w:sz="4" w:space="0" w:color="auto"/>
            </w:tcBorders>
            <w:shd w:val="clear" w:color="auto" w:fill="FFFFFF"/>
            <w:vAlign w:val="center"/>
          </w:tcPr>
          <w:p w:rsidR="00DC43C4" w:rsidRDefault="00DC43C4" w:rsidP="00DC43C4">
            <w:pPr>
              <w:pStyle w:val="52"/>
              <w:shd w:val="clear" w:color="auto" w:fill="auto"/>
              <w:spacing w:before="0" w:line="220" w:lineRule="exact"/>
              <w:ind w:firstLine="0"/>
              <w:jc w:val="center"/>
            </w:pPr>
            <w:r>
              <w:rPr>
                <w:rStyle w:val="511pt"/>
              </w:rPr>
              <w:t>0</w:t>
            </w:r>
          </w:p>
        </w:tc>
        <w:tc>
          <w:tcPr>
            <w:tcW w:w="1320" w:type="dxa"/>
            <w:tcBorders>
              <w:top w:val="single" w:sz="4" w:space="0" w:color="auto"/>
              <w:left w:val="single" w:sz="4" w:space="0" w:color="auto"/>
            </w:tcBorders>
            <w:shd w:val="clear" w:color="auto" w:fill="FFFFFF"/>
            <w:vAlign w:val="center"/>
          </w:tcPr>
          <w:p w:rsidR="00DC43C4" w:rsidRDefault="00DC43C4" w:rsidP="00DC43C4">
            <w:pPr>
              <w:pStyle w:val="52"/>
              <w:shd w:val="clear" w:color="auto" w:fill="auto"/>
              <w:spacing w:before="0" w:line="220" w:lineRule="exact"/>
              <w:ind w:firstLine="0"/>
              <w:jc w:val="center"/>
            </w:pPr>
            <w:r>
              <w:rPr>
                <w:rStyle w:val="511pt"/>
              </w:rPr>
              <w:t>0</w:t>
            </w:r>
          </w:p>
        </w:tc>
        <w:tc>
          <w:tcPr>
            <w:tcW w:w="1277" w:type="dxa"/>
            <w:tcBorders>
              <w:top w:val="single" w:sz="4" w:space="0" w:color="auto"/>
              <w:left w:val="single" w:sz="4" w:space="0" w:color="auto"/>
            </w:tcBorders>
            <w:shd w:val="clear" w:color="auto" w:fill="FFFFFF"/>
            <w:vAlign w:val="center"/>
          </w:tcPr>
          <w:p w:rsidR="00DC43C4" w:rsidRDefault="00DC43C4" w:rsidP="00DC43C4">
            <w:pPr>
              <w:pStyle w:val="52"/>
              <w:shd w:val="clear" w:color="auto" w:fill="auto"/>
              <w:spacing w:before="0" w:line="220" w:lineRule="exact"/>
              <w:ind w:firstLine="0"/>
              <w:jc w:val="center"/>
            </w:pPr>
            <w:r>
              <w:rPr>
                <w:rStyle w:val="511pt"/>
              </w:rPr>
              <w:t>0</w:t>
            </w:r>
          </w:p>
        </w:tc>
        <w:tc>
          <w:tcPr>
            <w:tcW w:w="1138" w:type="dxa"/>
            <w:tcBorders>
              <w:top w:val="single" w:sz="4" w:space="0" w:color="auto"/>
              <w:left w:val="single" w:sz="4" w:space="0" w:color="auto"/>
            </w:tcBorders>
            <w:shd w:val="clear" w:color="auto" w:fill="FFFFFF"/>
            <w:vAlign w:val="center"/>
          </w:tcPr>
          <w:p w:rsidR="00DC43C4" w:rsidRDefault="00DC43C4" w:rsidP="00DC43C4">
            <w:pPr>
              <w:pStyle w:val="52"/>
              <w:shd w:val="clear" w:color="auto" w:fill="auto"/>
              <w:spacing w:before="0" w:line="220" w:lineRule="exact"/>
              <w:ind w:firstLine="0"/>
              <w:jc w:val="center"/>
            </w:pPr>
            <w:r>
              <w:rPr>
                <w:rStyle w:val="511pt"/>
              </w:rPr>
              <w:t>0</w:t>
            </w:r>
          </w:p>
        </w:tc>
        <w:tc>
          <w:tcPr>
            <w:tcW w:w="1128" w:type="dxa"/>
            <w:tcBorders>
              <w:top w:val="single" w:sz="4" w:space="0" w:color="auto"/>
              <w:left w:val="single" w:sz="4" w:space="0" w:color="auto"/>
            </w:tcBorders>
            <w:shd w:val="clear" w:color="auto" w:fill="FFFFFF"/>
            <w:vAlign w:val="center"/>
          </w:tcPr>
          <w:p w:rsidR="00DC43C4" w:rsidRDefault="00DC43C4" w:rsidP="00DC43C4">
            <w:pPr>
              <w:pStyle w:val="52"/>
              <w:shd w:val="clear" w:color="auto" w:fill="auto"/>
              <w:spacing w:before="0" w:line="220" w:lineRule="exact"/>
              <w:ind w:firstLine="0"/>
              <w:jc w:val="center"/>
            </w:pPr>
            <w:r>
              <w:rPr>
                <w:rStyle w:val="511pt"/>
              </w:rPr>
              <w:t>0</w:t>
            </w:r>
          </w:p>
        </w:tc>
        <w:tc>
          <w:tcPr>
            <w:tcW w:w="1238" w:type="dxa"/>
            <w:tcBorders>
              <w:top w:val="single" w:sz="4" w:space="0" w:color="auto"/>
              <w:left w:val="single" w:sz="4" w:space="0" w:color="auto"/>
              <w:right w:val="single" w:sz="4" w:space="0" w:color="auto"/>
            </w:tcBorders>
            <w:shd w:val="clear" w:color="auto" w:fill="FFFFFF"/>
            <w:vAlign w:val="center"/>
          </w:tcPr>
          <w:p w:rsidR="00DC43C4" w:rsidRDefault="00DC43C4" w:rsidP="00DC43C4">
            <w:pPr>
              <w:pStyle w:val="52"/>
              <w:shd w:val="clear" w:color="auto" w:fill="auto"/>
              <w:spacing w:before="0" w:line="220" w:lineRule="exact"/>
              <w:ind w:firstLine="0"/>
              <w:jc w:val="center"/>
            </w:pPr>
            <w:r>
              <w:rPr>
                <w:rStyle w:val="511pt"/>
              </w:rPr>
              <w:t>0</w:t>
            </w:r>
          </w:p>
        </w:tc>
      </w:tr>
      <w:tr w:rsidR="00DC43C4" w:rsidTr="00DC43C4">
        <w:tblPrEx>
          <w:tblCellMar>
            <w:top w:w="0" w:type="dxa"/>
            <w:bottom w:w="0" w:type="dxa"/>
          </w:tblCellMar>
        </w:tblPrEx>
        <w:trPr>
          <w:trHeight w:hRule="exact" w:val="1291"/>
        </w:trPr>
        <w:tc>
          <w:tcPr>
            <w:tcW w:w="499" w:type="dxa"/>
            <w:tcBorders>
              <w:top w:val="single" w:sz="4" w:space="0" w:color="auto"/>
              <w:left w:val="single" w:sz="4" w:space="0" w:color="auto"/>
              <w:bottom w:val="single" w:sz="4" w:space="0" w:color="auto"/>
            </w:tcBorders>
            <w:shd w:val="clear" w:color="auto" w:fill="FFFFFF"/>
            <w:vAlign w:val="center"/>
          </w:tcPr>
          <w:p w:rsidR="00DC43C4" w:rsidRDefault="00DC43C4" w:rsidP="00DC43C4">
            <w:pPr>
              <w:pStyle w:val="52"/>
              <w:shd w:val="clear" w:color="auto" w:fill="auto"/>
              <w:spacing w:before="0" w:line="220" w:lineRule="exact"/>
              <w:ind w:left="200" w:firstLine="0"/>
            </w:pPr>
            <w:r>
              <w:rPr>
                <w:rStyle w:val="511pt"/>
              </w:rPr>
              <w:t>4</w:t>
            </w:r>
          </w:p>
        </w:tc>
        <w:tc>
          <w:tcPr>
            <w:tcW w:w="5189" w:type="dxa"/>
            <w:tcBorders>
              <w:top w:val="single" w:sz="4" w:space="0" w:color="auto"/>
              <w:left w:val="single" w:sz="4" w:space="0" w:color="auto"/>
              <w:bottom w:val="single" w:sz="4" w:space="0" w:color="auto"/>
            </w:tcBorders>
            <w:shd w:val="clear" w:color="auto" w:fill="FFFFFF"/>
            <w:vAlign w:val="center"/>
          </w:tcPr>
          <w:p w:rsidR="00DC43C4" w:rsidRDefault="00DC43C4" w:rsidP="00DC43C4">
            <w:pPr>
              <w:pStyle w:val="52"/>
              <w:shd w:val="clear" w:color="auto" w:fill="auto"/>
              <w:spacing w:before="0" w:line="274" w:lineRule="exact"/>
              <w:ind w:firstLine="0"/>
            </w:pPr>
            <w:r>
              <w:rPr>
                <w:rStyle w:val="511pt"/>
              </w:rPr>
              <w:t>Отклонение фактического объема налоговых и неналоговых доходов бюджета муниципального района от первоначального плана</w:t>
            </w:r>
          </w:p>
        </w:tc>
        <w:tc>
          <w:tcPr>
            <w:tcW w:w="1027" w:type="dxa"/>
            <w:tcBorders>
              <w:top w:val="single" w:sz="4" w:space="0" w:color="auto"/>
              <w:left w:val="single" w:sz="4" w:space="0" w:color="auto"/>
              <w:bottom w:val="single" w:sz="4" w:space="0" w:color="auto"/>
            </w:tcBorders>
            <w:shd w:val="clear" w:color="auto" w:fill="FFFFFF"/>
            <w:vAlign w:val="center"/>
          </w:tcPr>
          <w:p w:rsidR="00DC43C4" w:rsidRDefault="00DC43C4" w:rsidP="00DC43C4">
            <w:pPr>
              <w:pStyle w:val="52"/>
              <w:shd w:val="clear" w:color="auto" w:fill="auto"/>
              <w:spacing w:before="0" w:line="220" w:lineRule="exact"/>
              <w:ind w:firstLine="0"/>
              <w:jc w:val="center"/>
            </w:pPr>
            <w:r>
              <w:rPr>
                <w:rStyle w:val="511pt"/>
              </w:rPr>
              <w:t>%</w:t>
            </w:r>
          </w:p>
        </w:tc>
        <w:tc>
          <w:tcPr>
            <w:tcW w:w="1138" w:type="dxa"/>
            <w:tcBorders>
              <w:top w:val="single" w:sz="4" w:space="0" w:color="auto"/>
              <w:left w:val="single" w:sz="4" w:space="0" w:color="auto"/>
              <w:bottom w:val="single" w:sz="4" w:space="0" w:color="auto"/>
            </w:tcBorders>
            <w:shd w:val="clear" w:color="auto" w:fill="FFFFFF"/>
            <w:vAlign w:val="center"/>
          </w:tcPr>
          <w:p w:rsidR="00DC43C4" w:rsidRDefault="00DC43C4" w:rsidP="00DC43C4">
            <w:pPr>
              <w:pStyle w:val="52"/>
              <w:shd w:val="clear" w:color="auto" w:fill="auto"/>
              <w:spacing w:before="0" w:line="220" w:lineRule="exact"/>
              <w:ind w:firstLine="0"/>
              <w:jc w:val="center"/>
            </w:pPr>
            <w:r>
              <w:rPr>
                <w:rStyle w:val="511pt"/>
              </w:rPr>
              <w:t>8,2</w:t>
            </w:r>
          </w:p>
        </w:tc>
        <w:tc>
          <w:tcPr>
            <w:tcW w:w="1224" w:type="dxa"/>
            <w:tcBorders>
              <w:top w:val="single" w:sz="4" w:space="0" w:color="auto"/>
              <w:left w:val="single" w:sz="4" w:space="0" w:color="auto"/>
              <w:bottom w:val="single" w:sz="4" w:space="0" w:color="auto"/>
            </w:tcBorders>
            <w:shd w:val="clear" w:color="auto" w:fill="FFFFFF"/>
            <w:vAlign w:val="center"/>
          </w:tcPr>
          <w:p w:rsidR="00DC43C4" w:rsidRDefault="00DC43C4" w:rsidP="00DC43C4">
            <w:pPr>
              <w:pStyle w:val="52"/>
              <w:shd w:val="clear" w:color="auto" w:fill="auto"/>
              <w:spacing w:before="0" w:line="220" w:lineRule="exact"/>
              <w:ind w:firstLine="0"/>
              <w:jc w:val="center"/>
            </w:pPr>
            <w:r>
              <w:rPr>
                <w:rStyle w:val="511pt"/>
              </w:rPr>
              <w:t>23,2</w:t>
            </w:r>
          </w:p>
        </w:tc>
        <w:tc>
          <w:tcPr>
            <w:tcW w:w="1320" w:type="dxa"/>
            <w:tcBorders>
              <w:top w:val="single" w:sz="4" w:space="0" w:color="auto"/>
              <w:left w:val="single" w:sz="4" w:space="0" w:color="auto"/>
              <w:bottom w:val="single" w:sz="4" w:space="0" w:color="auto"/>
            </w:tcBorders>
            <w:shd w:val="clear" w:color="auto" w:fill="FFFFFF"/>
            <w:vAlign w:val="center"/>
          </w:tcPr>
          <w:p w:rsidR="00DC43C4" w:rsidRDefault="00DC43C4" w:rsidP="00DC43C4">
            <w:pPr>
              <w:pStyle w:val="52"/>
              <w:shd w:val="clear" w:color="auto" w:fill="auto"/>
              <w:spacing w:before="0" w:line="220" w:lineRule="exact"/>
              <w:ind w:firstLine="0"/>
              <w:jc w:val="center"/>
            </w:pPr>
            <w:r>
              <w:rPr>
                <w:rStyle w:val="511pt"/>
              </w:rPr>
              <w:t>4,5</w:t>
            </w:r>
          </w:p>
        </w:tc>
        <w:tc>
          <w:tcPr>
            <w:tcW w:w="1277" w:type="dxa"/>
            <w:tcBorders>
              <w:top w:val="single" w:sz="4" w:space="0" w:color="auto"/>
              <w:left w:val="single" w:sz="4" w:space="0" w:color="auto"/>
              <w:bottom w:val="single" w:sz="4" w:space="0" w:color="auto"/>
            </w:tcBorders>
            <w:shd w:val="clear" w:color="auto" w:fill="FFFFFF"/>
            <w:vAlign w:val="center"/>
          </w:tcPr>
          <w:p w:rsidR="00DC43C4" w:rsidRDefault="00DC43C4" w:rsidP="00DC43C4">
            <w:pPr>
              <w:pStyle w:val="52"/>
              <w:shd w:val="clear" w:color="auto" w:fill="auto"/>
              <w:spacing w:before="0" w:line="220" w:lineRule="exact"/>
              <w:ind w:firstLine="0"/>
              <w:jc w:val="center"/>
            </w:pPr>
            <w:r>
              <w:rPr>
                <w:rStyle w:val="511pt"/>
              </w:rPr>
              <w:t>8,7</w:t>
            </w:r>
          </w:p>
        </w:tc>
        <w:tc>
          <w:tcPr>
            <w:tcW w:w="1138" w:type="dxa"/>
            <w:tcBorders>
              <w:top w:val="single" w:sz="4" w:space="0" w:color="auto"/>
              <w:left w:val="single" w:sz="4" w:space="0" w:color="auto"/>
              <w:bottom w:val="single" w:sz="4" w:space="0" w:color="auto"/>
            </w:tcBorders>
            <w:shd w:val="clear" w:color="auto" w:fill="FFFFFF"/>
            <w:vAlign w:val="center"/>
          </w:tcPr>
          <w:p w:rsidR="00DC43C4" w:rsidRDefault="00DC43C4" w:rsidP="00DC43C4">
            <w:pPr>
              <w:pStyle w:val="52"/>
              <w:shd w:val="clear" w:color="auto" w:fill="auto"/>
              <w:spacing w:before="0" w:line="220" w:lineRule="exact"/>
              <w:ind w:left="280" w:firstLine="0"/>
            </w:pPr>
            <w:r>
              <w:rPr>
                <w:rStyle w:val="511pt"/>
              </w:rPr>
              <w:t>&lt;10,0</w:t>
            </w:r>
          </w:p>
        </w:tc>
        <w:tc>
          <w:tcPr>
            <w:tcW w:w="1128" w:type="dxa"/>
            <w:tcBorders>
              <w:top w:val="single" w:sz="4" w:space="0" w:color="auto"/>
              <w:left w:val="single" w:sz="4" w:space="0" w:color="auto"/>
              <w:bottom w:val="single" w:sz="4" w:space="0" w:color="auto"/>
            </w:tcBorders>
            <w:shd w:val="clear" w:color="auto" w:fill="FFFFFF"/>
            <w:vAlign w:val="center"/>
          </w:tcPr>
          <w:p w:rsidR="00DC43C4" w:rsidRDefault="00DC43C4" w:rsidP="00DC43C4">
            <w:pPr>
              <w:pStyle w:val="52"/>
              <w:shd w:val="clear" w:color="auto" w:fill="auto"/>
              <w:spacing w:before="0" w:line="220" w:lineRule="exact"/>
              <w:ind w:left="260" w:firstLine="0"/>
            </w:pPr>
            <w:r>
              <w:rPr>
                <w:rStyle w:val="511pt"/>
              </w:rPr>
              <w:t>&lt;10,0</w:t>
            </w:r>
          </w:p>
        </w:tc>
        <w:tc>
          <w:tcPr>
            <w:tcW w:w="1238" w:type="dxa"/>
            <w:tcBorders>
              <w:top w:val="single" w:sz="4" w:space="0" w:color="auto"/>
              <w:left w:val="single" w:sz="4" w:space="0" w:color="auto"/>
              <w:bottom w:val="single" w:sz="4" w:space="0" w:color="auto"/>
              <w:right w:val="single" w:sz="4" w:space="0" w:color="auto"/>
            </w:tcBorders>
            <w:shd w:val="clear" w:color="auto" w:fill="FFFFFF"/>
            <w:vAlign w:val="center"/>
          </w:tcPr>
          <w:p w:rsidR="00DC43C4" w:rsidRDefault="00DC43C4" w:rsidP="00DC43C4">
            <w:pPr>
              <w:pStyle w:val="52"/>
              <w:shd w:val="clear" w:color="auto" w:fill="auto"/>
              <w:spacing w:before="0" w:line="220" w:lineRule="exact"/>
              <w:ind w:firstLine="0"/>
              <w:jc w:val="center"/>
            </w:pPr>
            <w:r>
              <w:rPr>
                <w:rStyle w:val="511pt"/>
              </w:rPr>
              <w:t>&lt;10,0</w:t>
            </w:r>
          </w:p>
        </w:tc>
      </w:tr>
    </w:tbl>
    <w:p w:rsidR="006E2753" w:rsidRDefault="00DC43C4" w:rsidP="00DC43C4">
      <w:pPr>
        <w:tabs>
          <w:tab w:val="left" w:pos="1038"/>
          <w:tab w:val="left" w:pos="7814"/>
        </w:tabs>
        <w:jc w:val="right"/>
        <w:rPr>
          <w:rFonts w:ascii="Times New Roman" w:hAnsi="Times New Roman" w:cs="Times New Roman"/>
          <w:sz w:val="28"/>
          <w:szCs w:val="28"/>
        </w:rPr>
      </w:pPr>
      <w:r>
        <w:rPr>
          <w:rFonts w:ascii="Times New Roman" w:hAnsi="Times New Roman" w:cs="Times New Roman"/>
          <w:sz w:val="28"/>
          <w:szCs w:val="28"/>
        </w:rPr>
        <w:t>Приложение 1</w:t>
      </w:r>
    </w:p>
    <w:p w:rsidR="00DC43C4" w:rsidRDefault="00DC43C4" w:rsidP="00DC43C4">
      <w:pPr>
        <w:tabs>
          <w:tab w:val="left" w:pos="1038"/>
          <w:tab w:val="left" w:pos="7814"/>
        </w:tabs>
        <w:jc w:val="right"/>
        <w:rPr>
          <w:rFonts w:ascii="Times New Roman" w:hAnsi="Times New Roman" w:cs="Times New Roman"/>
          <w:sz w:val="28"/>
          <w:szCs w:val="28"/>
        </w:rPr>
      </w:pPr>
      <w:r>
        <w:rPr>
          <w:rFonts w:ascii="Times New Roman" w:hAnsi="Times New Roman" w:cs="Times New Roman"/>
          <w:sz w:val="28"/>
          <w:szCs w:val="28"/>
        </w:rPr>
        <w:t>к постановлению</w:t>
      </w:r>
    </w:p>
    <w:p w:rsidR="00DC43C4" w:rsidRDefault="00DC43C4" w:rsidP="00DC43C4">
      <w:pPr>
        <w:tabs>
          <w:tab w:val="left" w:pos="1038"/>
          <w:tab w:val="left" w:pos="7814"/>
        </w:tabs>
        <w:jc w:val="right"/>
        <w:rPr>
          <w:rFonts w:ascii="Times New Roman" w:hAnsi="Times New Roman" w:cs="Times New Roman"/>
          <w:sz w:val="28"/>
          <w:szCs w:val="28"/>
        </w:rPr>
      </w:pPr>
      <w:r>
        <w:rPr>
          <w:rFonts w:ascii="Times New Roman" w:hAnsi="Times New Roman" w:cs="Times New Roman"/>
          <w:sz w:val="28"/>
          <w:szCs w:val="28"/>
        </w:rPr>
        <w:t>администрации Клетнянского района</w:t>
      </w:r>
    </w:p>
    <w:p w:rsidR="00DC43C4" w:rsidRDefault="00DC43C4" w:rsidP="00DC43C4">
      <w:pPr>
        <w:tabs>
          <w:tab w:val="left" w:pos="1038"/>
          <w:tab w:val="left" w:pos="7814"/>
        </w:tabs>
        <w:jc w:val="right"/>
        <w:rPr>
          <w:rFonts w:ascii="Times New Roman" w:hAnsi="Times New Roman" w:cs="Times New Roman"/>
          <w:sz w:val="28"/>
          <w:szCs w:val="28"/>
        </w:rPr>
      </w:pPr>
      <w:r>
        <w:rPr>
          <w:rFonts w:ascii="Times New Roman" w:hAnsi="Times New Roman" w:cs="Times New Roman"/>
          <w:sz w:val="28"/>
          <w:szCs w:val="28"/>
        </w:rPr>
        <w:t>от 28 апреля 2022 года № 264</w:t>
      </w:r>
    </w:p>
    <w:p w:rsidR="00DC43C4" w:rsidRPr="00DC43C4" w:rsidRDefault="00DC43C4" w:rsidP="00DC43C4">
      <w:pPr>
        <w:tabs>
          <w:tab w:val="left" w:pos="4574"/>
        </w:tabs>
        <w:rPr>
          <w:rFonts w:ascii="Times New Roman" w:hAnsi="Times New Roman" w:cs="Times New Roman"/>
          <w:b/>
          <w:sz w:val="28"/>
          <w:szCs w:val="28"/>
        </w:rPr>
      </w:pPr>
      <w:r>
        <w:rPr>
          <w:rFonts w:ascii="Times New Roman" w:hAnsi="Times New Roman" w:cs="Times New Roman"/>
          <w:sz w:val="28"/>
          <w:szCs w:val="28"/>
        </w:rPr>
        <w:t xml:space="preserve">                                  </w:t>
      </w:r>
    </w:p>
    <w:p w:rsidR="00DC43C4" w:rsidRDefault="00DC43C4" w:rsidP="00DC43C4">
      <w:pPr>
        <w:tabs>
          <w:tab w:val="left" w:pos="4574"/>
        </w:tabs>
        <w:rPr>
          <w:rFonts w:ascii="Times New Roman" w:hAnsi="Times New Roman" w:cs="Times New Roman"/>
          <w:b/>
          <w:sz w:val="28"/>
          <w:szCs w:val="28"/>
        </w:rPr>
      </w:pPr>
      <w:r w:rsidRPr="00DC43C4">
        <w:rPr>
          <w:rFonts w:ascii="Times New Roman" w:hAnsi="Times New Roman" w:cs="Times New Roman"/>
          <w:b/>
          <w:sz w:val="28"/>
          <w:szCs w:val="28"/>
        </w:rPr>
        <w:t xml:space="preserve">                                      Сведения о показателях (индикаторах) муниципальной программы и их значениях</w:t>
      </w:r>
      <w:r>
        <w:rPr>
          <w:rFonts w:ascii="Times New Roman" w:hAnsi="Times New Roman" w:cs="Times New Roman"/>
          <w:b/>
          <w:sz w:val="28"/>
          <w:szCs w:val="28"/>
        </w:rPr>
        <w:t xml:space="preserve"> </w:t>
      </w:r>
    </w:p>
    <w:p w:rsidR="00DC43C4" w:rsidRDefault="00DC43C4">
      <w:pPr>
        <w:widowControl/>
        <w:spacing w:after="200" w:line="276" w:lineRule="auto"/>
        <w:rPr>
          <w:rFonts w:ascii="Times New Roman" w:hAnsi="Times New Roman" w:cs="Times New Roman"/>
          <w:b/>
          <w:sz w:val="28"/>
          <w:szCs w:val="28"/>
        </w:rPr>
      </w:pPr>
      <w:r>
        <w:rPr>
          <w:rFonts w:ascii="Times New Roman" w:hAnsi="Times New Roman" w:cs="Times New Roman"/>
          <w:b/>
          <w:sz w:val="28"/>
          <w:szCs w:val="28"/>
        </w:rPr>
        <w:br w:type="page"/>
      </w:r>
    </w:p>
    <w:tbl>
      <w:tblPr>
        <w:tblW w:w="0" w:type="auto"/>
        <w:tblLayout w:type="fixed"/>
        <w:tblCellMar>
          <w:left w:w="10" w:type="dxa"/>
          <w:right w:w="10" w:type="dxa"/>
        </w:tblCellMar>
        <w:tblLook w:val="0000"/>
      </w:tblPr>
      <w:tblGrid>
        <w:gridCol w:w="504"/>
        <w:gridCol w:w="5160"/>
        <w:gridCol w:w="1018"/>
        <w:gridCol w:w="1138"/>
        <w:gridCol w:w="1229"/>
        <w:gridCol w:w="1320"/>
        <w:gridCol w:w="1267"/>
        <w:gridCol w:w="1138"/>
        <w:gridCol w:w="1128"/>
        <w:gridCol w:w="1229"/>
      </w:tblGrid>
      <w:tr w:rsidR="00DC43C4" w:rsidTr="00DC43C4">
        <w:tblPrEx>
          <w:tblCellMar>
            <w:top w:w="0" w:type="dxa"/>
            <w:bottom w:w="0" w:type="dxa"/>
          </w:tblCellMar>
        </w:tblPrEx>
        <w:trPr>
          <w:trHeight w:hRule="exact" w:val="2506"/>
        </w:trPr>
        <w:tc>
          <w:tcPr>
            <w:tcW w:w="504" w:type="dxa"/>
            <w:tcBorders>
              <w:top w:val="single" w:sz="4" w:space="0" w:color="auto"/>
              <w:left w:val="single" w:sz="4" w:space="0" w:color="auto"/>
            </w:tcBorders>
            <w:shd w:val="clear" w:color="auto" w:fill="FFFFFF"/>
            <w:vAlign w:val="center"/>
          </w:tcPr>
          <w:p w:rsidR="00DC43C4" w:rsidRDefault="00DC43C4" w:rsidP="00DC43C4">
            <w:pPr>
              <w:pStyle w:val="52"/>
              <w:shd w:val="clear" w:color="auto" w:fill="auto"/>
              <w:spacing w:before="0" w:line="220" w:lineRule="exact"/>
              <w:ind w:left="220" w:firstLine="0"/>
            </w:pPr>
            <w:r>
              <w:rPr>
                <w:rStyle w:val="511pt2pt"/>
              </w:rPr>
              <w:lastRenderedPageBreak/>
              <w:t>5</w:t>
            </w:r>
          </w:p>
        </w:tc>
        <w:tc>
          <w:tcPr>
            <w:tcW w:w="5160" w:type="dxa"/>
            <w:tcBorders>
              <w:top w:val="single" w:sz="4" w:space="0" w:color="auto"/>
              <w:left w:val="single" w:sz="4" w:space="0" w:color="auto"/>
            </w:tcBorders>
            <w:shd w:val="clear" w:color="auto" w:fill="FFFFFF"/>
            <w:vAlign w:val="bottom"/>
          </w:tcPr>
          <w:p w:rsidR="00DC43C4" w:rsidRDefault="00DC43C4" w:rsidP="00DC43C4">
            <w:pPr>
              <w:pStyle w:val="52"/>
              <w:shd w:val="clear" w:color="auto" w:fill="auto"/>
              <w:spacing w:before="0" w:line="274" w:lineRule="exact"/>
              <w:ind w:firstLine="0"/>
            </w:pPr>
            <w:r>
              <w:rPr>
                <w:rStyle w:val="511pt"/>
              </w:rPr>
              <w:t xml:space="preserve">Доля муниципальных образований (поселений), с которыми заключены соглашения, предусматривающие меры по </w:t>
            </w:r>
            <w:proofErr w:type="spellStart"/>
            <w:r>
              <w:rPr>
                <w:rStyle w:val="511pt"/>
              </w:rPr>
              <w:t>социально</w:t>
            </w:r>
            <w:r>
              <w:rPr>
                <w:rStyle w:val="511pt"/>
              </w:rPr>
              <w:softHyphen/>
              <w:t>экономическому</w:t>
            </w:r>
            <w:proofErr w:type="spellEnd"/>
            <w:r>
              <w:rPr>
                <w:rStyle w:val="511pt"/>
              </w:rPr>
              <w:t xml:space="preserve"> развитию и оздоровлению муниципальных финансов, в общем количестве муниципальных образований (поселений), получающих дотации из бюджета Клетнянского муниципального района Брянской области</w:t>
            </w:r>
          </w:p>
        </w:tc>
        <w:tc>
          <w:tcPr>
            <w:tcW w:w="1018" w:type="dxa"/>
            <w:tcBorders>
              <w:top w:val="single" w:sz="4" w:space="0" w:color="auto"/>
              <w:left w:val="single" w:sz="4" w:space="0" w:color="auto"/>
            </w:tcBorders>
            <w:shd w:val="clear" w:color="auto" w:fill="FFFFFF"/>
            <w:vAlign w:val="center"/>
          </w:tcPr>
          <w:p w:rsidR="00DC43C4" w:rsidRDefault="00DC43C4" w:rsidP="00DC43C4">
            <w:pPr>
              <w:pStyle w:val="52"/>
              <w:shd w:val="clear" w:color="auto" w:fill="auto"/>
              <w:spacing w:before="0" w:line="220" w:lineRule="exact"/>
              <w:ind w:firstLine="0"/>
              <w:jc w:val="center"/>
            </w:pPr>
            <w:r>
              <w:rPr>
                <w:rStyle w:val="511pt"/>
              </w:rPr>
              <w:t>%</w:t>
            </w:r>
          </w:p>
        </w:tc>
        <w:tc>
          <w:tcPr>
            <w:tcW w:w="1138" w:type="dxa"/>
            <w:tcBorders>
              <w:top w:val="single" w:sz="4" w:space="0" w:color="auto"/>
              <w:left w:val="single" w:sz="4" w:space="0" w:color="auto"/>
            </w:tcBorders>
            <w:shd w:val="clear" w:color="auto" w:fill="FFFFFF"/>
            <w:vAlign w:val="center"/>
          </w:tcPr>
          <w:p w:rsidR="00DC43C4" w:rsidRDefault="00DC43C4" w:rsidP="00DC43C4">
            <w:pPr>
              <w:pStyle w:val="52"/>
              <w:shd w:val="clear" w:color="auto" w:fill="auto"/>
              <w:spacing w:before="0" w:line="220" w:lineRule="exact"/>
              <w:ind w:firstLine="0"/>
              <w:jc w:val="center"/>
            </w:pPr>
            <w:r>
              <w:rPr>
                <w:rStyle w:val="511pt"/>
              </w:rPr>
              <w:t>100</w:t>
            </w:r>
          </w:p>
        </w:tc>
        <w:tc>
          <w:tcPr>
            <w:tcW w:w="1229" w:type="dxa"/>
            <w:tcBorders>
              <w:top w:val="single" w:sz="4" w:space="0" w:color="auto"/>
              <w:left w:val="single" w:sz="4" w:space="0" w:color="auto"/>
            </w:tcBorders>
            <w:shd w:val="clear" w:color="auto" w:fill="FFFFFF"/>
            <w:vAlign w:val="center"/>
          </w:tcPr>
          <w:p w:rsidR="00DC43C4" w:rsidRDefault="00DC43C4" w:rsidP="00DC43C4">
            <w:pPr>
              <w:pStyle w:val="52"/>
              <w:shd w:val="clear" w:color="auto" w:fill="auto"/>
              <w:spacing w:before="0" w:line="220" w:lineRule="exact"/>
              <w:ind w:firstLine="0"/>
              <w:jc w:val="center"/>
            </w:pPr>
            <w:r>
              <w:rPr>
                <w:rStyle w:val="511pt"/>
              </w:rPr>
              <w:t>100</w:t>
            </w:r>
          </w:p>
        </w:tc>
        <w:tc>
          <w:tcPr>
            <w:tcW w:w="1320" w:type="dxa"/>
            <w:tcBorders>
              <w:top w:val="single" w:sz="4" w:space="0" w:color="auto"/>
              <w:left w:val="single" w:sz="4" w:space="0" w:color="auto"/>
            </w:tcBorders>
            <w:shd w:val="clear" w:color="auto" w:fill="FFFFFF"/>
            <w:vAlign w:val="center"/>
          </w:tcPr>
          <w:p w:rsidR="00DC43C4" w:rsidRDefault="00DC43C4" w:rsidP="00DC43C4">
            <w:pPr>
              <w:pStyle w:val="52"/>
              <w:shd w:val="clear" w:color="auto" w:fill="auto"/>
              <w:spacing w:before="0" w:line="220" w:lineRule="exact"/>
              <w:ind w:firstLine="0"/>
              <w:jc w:val="center"/>
            </w:pPr>
            <w:r>
              <w:rPr>
                <w:rStyle w:val="511pt"/>
              </w:rPr>
              <w:t>100</w:t>
            </w:r>
          </w:p>
        </w:tc>
        <w:tc>
          <w:tcPr>
            <w:tcW w:w="1267" w:type="dxa"/>
            <w:tcBorders>
              <w:top w:val="single" w:sz="4" w:space="0" w:color="auto"/>
              <w:left w:val="single" w:sz="4" w:space="0" w:color="auto"/>
            </w:tcBorders>
            <w:shd w:val="clear" w:color="auto" w:fill="FFFFFF"/>
            <w:vAlign w:val="center"/>
          </w:tcPr>
          <w:p w:rsidR="00DC43C4" w:rsidRDefault="00DC43C4" w:rsidP="00DC43C4">
            <w:pPr>
              <w:pStyle w:val="52"/>
              <w:shd w:val="clear" w:color="auto" w:fill="auto"/>
              <w:spacing w:before="0" w:line="220" w:lineRule="exact"/>
              <w:ind w:firstLine="0"/>
              <w:jc w:val="center"/>
            </w:pPr>
            <w:r>
              <w:rPr>
                <w:rStyle w:val="511pt"/>
              </w:rPr>
              <w:t>100</w:t>
            </w:r>
          </w:p>
        </w:tc>
        <w:tc>
          <w:tcPr>
            <w:tcW w:w="1138" w:type="dxa"/>
            <w:tcBorders>
              <w:top w:val="single" w:sz="4" w:space="0" w:color="auto"/>
              <w:left w:val="single" w:sz="4" w:space="0" w:color="auto"/>
            </w:tcBorders>
            <w:shd w:val="clear" w:color="auto" w:fill="FFFFFF"/>
            <w:vAlign w:val="center"/>
          </w:tcPr>
          <w:p w:rsidR="00DC43C4" w:rsidRDefault="00DC43C4" w:rsidP="00DC43C4">
            <w:pPr>
              <w:pStyle w:val="52"/>
              <w:shd w:val="clear" w:color="auto" w:fill="auto"/>
              <w:spacing w:before="0" w:line="220" w:lineRule="exact"/>
              <w:ind w:firstLine="0"/>
              <w:jc w:val="center"/>
            </w:pPr>
            <w:r>
              <w:rPr>
                <w:rStyle w:val="511pt"/>
              </w:rPr>
              <w:t>100</w:t>
            </w:r>
          </w:p>
        </w:tc>
        <w:tc>
          <w:tcPr>
            <w:tcW w:w="1128" w:type="dxa"/>
            <w:tcBorders>
              <w:top w:val="single" w:sz="4" w:space="0" w:color="auto"/>
              <w:left w:val="single" w:sz="4" w:space="0" w:color="auto"/>
            </w:tcBorders>
            <w:shd w:val="clear" w:color="auto" w:fill="FFFFFF"/>
            <w:vAlign w:val="center"/>
          </w:tcPr>
          <w:p w:rsidR="00DC43C4" w:rsidRDefault="00DC43C4" w:rsidP="00DC43C4">
            <w:pPr>
              <w:pStyle w:val="52"/>
              <w:shd w:val="clear" w:color="auto" w:fill="auto"/>
              <w:spacing w:before="0" w:line="220" w:lineRule="exact"/>
              <w:ind w:firstLine="0"/>
              <w:jc w:val="center"/>
            </w:pPr>
            <w:r>
              <w:rPr>
                <w:rStyle w:val="511pt"/>
              </w:rPr>
              <w:t>100</w:t>
            </w:r>
          </w:p>
        </w:tc>
        <w:tc>
          <w:tcPr>
            <w:tcW w:w="1229" w:type="dxa"/>
            <w:tcBorders>
              <w:top w:val="single" w:sz="4" w:space="0" w:color="auto"/>
              <w:left w:val="single" w:sz="4" w:space="0" w:color="auto"/>
              <w:right w:val="single" w:sz="4" w:space="0" w:color="auto"/>
            </w:tcBorders>
            <w:shd w:val="clear" w:color="auto" w:fill="FFFFFF"/>
            <w:vAlign w:val="center"/>
          </w:tcPr>
          <w:p w:rsidR="00DC43C4" w:rsidRDefault="00DC43C4" w:rsidP="00DC43C4">
            <w:pPr>
              <w:pStyle w:val="52"/>
              <w:shd w:val="clear" w:color="auto" w:fill="auto"/>
              <w:spacing w:before="0" w:line="220" w:lineRule="exact"/>
              <w:ind w:firstLine="0"/>
              <w:jc w:val="center"/>
            </w:pPr>
            <w:r>
              <w:rPr>
                <w:rStyle w:val="511pt"/>
              </w:rPr>
              <w:t>100</w:t>
            </w:r>
          </w:p>
        </w:tc>
      </w:tr>
      <w:tr w:rsidR="00DC43C4" w:rsidTr="00DC43C4">
        <w:tblPrEx>
          <w:tblCellMar>
            <w:top w:w="0" w:type="dxa"/>
            <w:bottom w:w="0" w:type="dxa"/>
          </w:tblCellMar>
        </w:tblPrEx>
        <w:trPr>
          <w:trHeight w:hRule="exact" w:val="1421"/>
        </w:trPr>
        <w:tc>
          <w:tcPr>
            <w:tcW w:w="504" w:type="dxa"/>
            <w:tcBorders>
              <w:top w:val="single" w:sz="4" w:space="0" w:color="auto"/>
              <w:left w:val="single" w:sz="4" w:space="0" w:color="auto"/>
            </w:tcBorders>
            <w:shd w:val="clear" w:color="auto" w:fill="FFFFFF"/>
            <w:vAlign w:val="center"/>
          </w:tcPr>
          <w:p w:rsidR="00DC43C4" w:rsidRDefault="00DC43C4" w:rsidP="00DC43C4">
            <w:pPr>
              <w:pStyle w:val="52"/>
              <w:shd w:val="clear" w:color="auto" w:fill="auto"/>
              <w:spacing w:before="0" w:line="220" w:lineRule="exact"/>
              <w:ind w:left="220" w:firstLine="0"/>
            </w:pPr>
            <w:r>
              <w:rPr>
                <w:rStyle w:val="511pt2pt"/>
              </w:rPr>
              <w:t>6</w:t>
            </w:r>
          </w:p>
        </w:tc>
        <w:tc>
          <w:tcPr>
            <w:tcW w:w="5160" w:type="dxa"/>
            <w:tcBorders>
              <w:top w:val="single" w:sz="4" w:space="0" w:color="auto"/>
              <w:left w:val="single" w:sz="4" w:space="0" w:color="auto"/>
            </w:tcBorders>
            <w:shd w:val="clear" w:color="auto" w:fill="FFFFFF"/>
            <w:vAlign w:val="bottom"/>
          </w:tcPr>
          <w:p w:rsidR="00DC43C4" w:rsidRDefault="00DC43C4" w:rsidP="00DC43C4">
            <w:pPr>
              <w:pStyle w:val="52"/>
              <w:shd w:val="clear" w:color="auto" w:fill="auto"/>
              <w:spacing w:before="0" w:line="274" w:lineRule="exact"/>
              <w:ind w:firstLine="0"/>
            </w:pPr>
            <w:r>
              <w:rPr>
                <w:rStyle w:val="511pt"/>
              </w:rPr>
              <w:t>Отношение доли расходов на содержание органов местного самоуправления Клетнянского муниципального района к установленному нормативу в соответствии с правовыми актами Брянской области</w:t>
            </w:r>
          </w:p>
        </w:tc>
        <w:tc>
          <w:tcPr>
            <w:tcW w:w="1018" w:type="dxa"/>
            <w:tcBorders>
              <w:top w:val="single" w:sz="4" w:space="0" w:color="auto"/>
              <w:left w:val="single" w:sz="4" w:space="0" w:color="auto"/>
            </w:tcBorders>
            <w:shd w:val="clear" w:color="auto" w:fill="FFFFFF"/>
            <w:vAlign w:val="center"/>
          </w:tcPr>
          <w:p w:rsidR="00DC43C4" w:rsidRDefault="00DC43C4" w:rsidP="00DC43C4">
            <w:pPr>
              <w:pStyle w:val="52"/>
              <w:shd w:val="clear" w:color="auto" w:fill="auto"/>
              <w:spacing w:before="0" w:line="220" w:lineRule="exact"/>
              <w:ind w:firstLine="0"/>
              <w:jc w:val="center"/>
            </w:pPr>
            <w:r>
              <w:rPr>
                <w:rStyle w:val="511pt"/>
              </w:rPr>
              <w:t>%</w:t>
            </w:r>
          </w:p>
        </w:tc>
        <w:tc>
          <w:tcPr>
            <w:tcW w:w="1138" w:type="dxa"/>
            <w:tcBorders>
              <w:top w:val="single" w:sz="4" w:space="0" w:color="auto"/>
              <w:left w:val="single" w:sz="4" w:space="0" w:color="auto"/>
            </w:tcBorders>
            <w:shd w:val="clear" w:color="auto" w:fill="FFFFFF"/>
            <w:vAlign w:val="center"/>
          </w:tcPr>
          <w:p w:rsidR="00DC43C4" w:rsidRDefault="00DC43C4" w:rsidP="00DC43C4">
            <w:pPr>
              <w:pStyle w:val="52"/>
              <w:shd w:val="clear" w:color="auto" w:fill="auto"/>
              <w:spacing w:before="0" w:line="220" w:lineRule="exact"/>
              <w:ind w:firstLine="0"/>
              <w:jc w:val="center"/>
            </w:pPr>
            <w:r>
              <w:rPr>
                <w:rStyle w:val="511pt"/>
              </w:rPr>
              <w:t>81,3</w:t>
            </w:r>
          </w:p>
        </w:tc>
        <w:tc>
          <w:tcPr>
            <w:tcW w:w="1229" w:type="dxa"/>
            <w:tcBorders>
              <w:top w:val="single" w:sz="4" w:space="0" w:color="auto"/>
              <w:left w:val="single" w:sz="4" w:space="0" w:color="auto"/>
            </w:tcBorders>
            <w:shd w:val="clear" w:color="auto" w:fill="FFFFFF"/>
            <w:vAlign w:val="center"/>
          </w:tcPr>
          <w:p w:rsidR="00DC43C4" w:rsidRDefault="00DC43C4" w:rsidP="00DC43C4">
            <w:pPr>
              <w:pStyle w:val="52"/>
              <w:shd w:val="clear" w:color="auto" w:fill="auto"/>
              <w:spacing w:before="0" w:line="220" w:lineRule="exact"/>
              <w:ind w:firstLine="0"/>
              <w:jc w:val="center"/>
            </w:pPr>
            <w:r>
              <w:rPr>
                <w:rStyle w:val="511pt"/>
              </w:rPr>
              <w:t>85,4</w:t>
            </w:r>
          </w:p>
        </w:tc>
        <w:tc>
          <w:tcPr>
            <w:tcW w:w="1320" w:type="dxa"/>
            <w:tcBorders>
              <w:top w:val="single" w:sz="4" w:space="0" w:color="auto"/>
              <w:left w:val="single" w:sz="4" w:space="0" w:color="auto"/>
            </w:tcBorders>
            <w:shd w:val="clear" w:color="auto" w:fill="FFFFFF"/>
            <w:vAlign w:val="center"/>
          </w:tcPr>
          <w:p w:rsidR="00DC43C4" w:rsidRDefault="00DC43C4" w:rsidP="00DC43C4">
            <w:pPr>
              <w:pStyle w:val="52"/>
              <w:shd w:val="clear" w:color="auto" w:fill="auto"/>
              <w:spacing w:before="0" w:line="220" w:lineRule="exact"/>
              <w:ind w:firstLine="0"/>
              <w:jc w:val="center"/>
            </w:pPr>
            <w:r>
              <w:rPr>
                <w:rStyle w:val="511pt"/>
              </w:rPr>
              <w:t>94,5</w:t>
            </w:r>
          </w:p>
        </w:tc>
        <w:tc>
          <w:tcPr>
            <w:tcW w:w="1267" w:type="dxa"/>
            <w:tcBorders>
              <w:top w:val="single" w:sz="4" w:space="0" w:color="auto"/>
              <w:left w:val="single" w:sz="4" w:space="0" w:color="auto"/>
            </w:tcBorders>
            <w:shd w:val="clear" w:color="auto" w:fill="FFFFFF"/>
            <w:vAlign w:val="center"/>
          </w:tcPr>
          <w:p w:rsidR="00DC43C4" w:rsidRDefault="00DC43C4" w:rsidP="00DC43C4">
            <w:pPr>
              <w:pStyle w:val="52"/>
              <w:shd w:val="clear" w:color="auto" w:fill="auto"/>
              <w:spacing w:before="0" w:line="220" w:lineRule="exact"/>
              <w:ind w:firstLine="0"/>
              <w:jc w:val="center"/>
            </w:pPr>
            <w:r>
              <w:rPr>
                <w:rStyle w:val="511pt"/>
              </w:rPr>
              <w:t>92,9</w:t>
            </w:r>
          </w:p>
        </w:tc>
        <w:tc>
          <w:tcPr>
            <w:tcW w:w="1138" w:type="dxa"/>
            <w:tcBorders>
              <w:top w:val="single" w:sz="4" w:space="0" w:color="auto"/>
              <w:left w:val="single" w:sz="4" w:space="0" w:color="auto"/>
            </w:tcBorders>
            <w:shd w:val="clear" w:color="auto" w:fill="FFFFFF"/>
            <w:vAlign w:val="center"/>
          </w:tcPr>
          <w:p w:rsidR="00DC43C4" w:rsidRDefault="00DC43C4" w:rsidP="00DC43C4">
            <w:pPr>
              <w:pStyle w:val="52"/>
              <w:shd w:val="clear" w:color="auto" w:fill="auto"/>
              <w:spacing w:before="0" w:line="220" w:lineRule="exact"/>
              <w:ind w:left="300" w:firstLine="0"/>
            </w:pPr>
            <w:r>
              <w:rPr>
                <w:rStyle w:val="511pt"/>
              </w:rPr>
              <w:t>&lt;97,0</w:t>
            </w:r>
          </w:p>
        </w:tc>
        <w:tc>
          <w:tcPr>
            <w:tcW w:w="1128" w:type="dxa"/>
            <w:tcBorders>
              <w:top w:val="single" w:sz="4" w:space="0" w:color="auto"/>
              <w:left w:val="single" w:sz="4" w:space="0" w:color="auto"/>
            </w:tcBorders>
            <w:shd w:val="clear" w:color="auto" w:fill="FFFFFF"/>
            <w:vAlign w:val="center"/>
          </w:tcPr>
          <w:p w:rsidR="00DC43C4" w:rsidRDefault="00DC43C4" w:rsidP="00DC43C4">
            <w:pPr>
              <w:pStyle w:val="52"/>
              <w:shd w:val="clear" w:color="auto" w:fill="auto"/>
              <w:spacing w:before="0" w:line="220" w:lineRule="exact"/>
              <w:ind w:left="280" w:firstLine="0"/>
            </w:pPr>
            <w:r>
              <w:rPr>
                <w:rStyle w:val="511pt"/>
              </w:rPr>
              <w:t>&lt;97,0</w:t>
            </w:r>
          </w:p>
        </w:tc>
        <w:tc>
          <w:tcPr>
            <w:tcW w:w="1229" w:type="dxa"/>
            <w:tcBorders>
              <w:top w:val="single" w:sz="4" w:space="0" w:color="auto"/>
              <w:left w:val="single" w:sz="4" w:space="0" w:color="auto"/>
              <w:right w:val="single" w:sz="4" w:space="0" w:color="auto"/>
            </w:tcBorders>
            <w:shd w:val="clear" w:color="auto" w:fill="FFFFFF"/>
            <w:vAlign w:val="center"/>
          </w:tcPr>
          <w:p w:rsidR="00DC43C4" w:rsidRDefault="00DC43C4" w:rsidP="00DC43C4">
            <w:pPr>
              <w:pStyle w:val="52"/>
              <w:shd w:val="clear" w:color="auto" w:fill="auto"/>
              <w:spacing w:before="0" w:line="220" w:lineRule="exact"/>
              <w:ind w:firstLine="0"/>
              <w:jc w:val="center"/>
            </w:pPr>
            <w:r>
              <w:rPr>
                <w:rStyle w:val="511pt"/>
              </w:rPr>
              <w:t>&lt;97,0</w:t>
            </w:r>
          </w:p>
        </w:tc>
      </w:tr>
      <w:tr w:rsidR="00DC43C4" w:rsidTr="00DC43C4">
        <w:tblPrEx>
          <w:tblCellMar>
            <w:top w:w="0" w:type="dxa"/>
            <w:bottom w:w="0" w:type="dxa"/>
          </w:tblCellMar>
        </w:tblPrEx>
        <w:trPr>
          <w:trHeight w:hRule="exact" w:val="1272"/>
        </w:trPr>
        <w:tc>
          <w:tcPr>
            <w:tcW w:w="504" w:type="dxa"/>
            <w:tcBorders>
              <w:top w:val="single" w:sz="4" w:space="0" w:color="auto"/>
              <w:left w:val="single" w:sz="4" w:space="0" w:color="auto"/>
            </w:tcBorders>
            <w:shd w:val="clear" w:color="auto" w:fill="FFFFFF"/>
            <w:vAlign w:val="center"/>
          </w:tcPr>
          <w:p w:rsidR="00DC43C4" w:rsidRDefault="00DC43C4" w:rsidP="00DC43C4">
            <w:pPr>
              <w:pStyle w:val="52"/>
              <w:shd w:val="clear" w:color="auto" w:fill="auto"/>
              <w:spacing w:before="0" w:line="220" w:lineRule="exact"/>
              <w:ind w:left="220" w:firstLine="0"/>
            </w:pPr>
            <w:r>
              <w:rPr>
                <w:rStyle w:val="511pt"/>
              </w:rPr>
              <w:t>7</w:t>
            </w:r>
          </w:p>
        </w:tc>
        <w:tc>
          <w:tcPr>
            <w:tcW w:w="5160" w:type="dxa"/>
            <w:tcBorders>
              <w:top w:val="single" w:sz="4" w:space="0" w:color="auto"/>
              <w:left w:val="single" w:sz="4" w:space="0" w:color="auto"/>
            </w:tcBorders>
            <w:shd w:val="clear" w:color="auto" w:fill="FFFFFF"/>
            <w:vAlign w:val="center"/>
          </w:tcPr>
          <w:p w:rsidR="00DC43C4" w:rsidRDefault="00DC43C4" w:rsidP="00DC43C4">
            <w:pPr>
              <w:pStyle w:val="52"/>
              <w:shd w:val="clear" w:color="auto" w:fill="auto"/>
              <w:spacing w:before="0" w:line="274" w:lineRule="exact"/>
              <w:ind w:firstLine="0"/>
            </w:pPr>
            <w:r>
              <w:rPr>
                <w:rStyle w:val="511pt"/>
              </w:rPr>
              <w:t>Обеспечение публикации в сети Интернет информации о системе управления муниципальными финансами Клетнянского района</w:t>
            </w:r>
          </w:p>
        </w:tc>
        <w:tc>
          <w:tcPr>
            <w:tcW w:w="1018" w:type="dxa"/>
            <w:tcBorders>
              <w:top w:val="single" w:sz="4" w:space="0" w:color="auto"/>
              <w:left w:val="single" w:sz="4" w:space="0" w:color="auto"/>
            </w:tcBorders>
            <w:shd w:val="clear" w:color="auto" w:fill="FFFFFF"/>
            <w:vAlign w:val="center"/>
          </w:tcPr>
          <w:p w:rsidR="00DC43C4" w:rsidRDefault="00DC43C4" w:rsidP="00DC43C4">
            <w:pPr>
              <w:pStyle w:val="52"/>
              <w:shd w:val="clear" w:color="auto" w:fill="auto"/>
              <w:spacing w:before="0" w:line="220" w:lineRule="exact"/>
              <w:ind w:firstLine="0"/>
              <w:jc w:val="center"/>
            </w:pPr>
            <w:r>
              <w:rPr>
                <w:rStyle w:val="511pt"/>
              </w:rPr>
              <w:t>%</w:t>
            </w:r>
          </w:p>
        </w:tc>
        <w:tc>
          <w:tcPr>
            <w:tcW w:w="1138" w:type="dxa"/>
            <w:tcBorders>
              <w:top w:val="single" w:sz="4" w:space="0" w:color="auto"/>
              <w:left w:val="single" w:sz="4" w:space="0" w:color="auto"/>
            </w:tcBorders>
            <w:shd w:val="clear" w:color="auto" w:fill="FFFFFF"/>
            <w:vAlign w:val="center"/>
          </w:tcPr>
          <w:p w:rsidR="00DC43C4" w:rsidRDefault="00DC43C4" w:rsidP="00DC43C4">
            <w:pPr>
              <w:pStyle w:val="52"/>
              <w:shd w:val="clear" w:color="auto" w:fill="auto"/>
              <w:spacing w:before="0" w:line="220" w:lineRule="exact"/>
              <w:ind w:firstLine="0"/>
              <w:jc w:val="center"/>
            </w:pPr>
            <w:r>
              <w:rPr>
                <w:rStyle w:val="511pt"/>
              </w:rPr>
              <w:t>100</w:t>
            </w:r>
          </w:p>
        </w:tc>
        <w:tc>
          <w:tcPr>
            <w:tcW w:w="1229" w:type="dxa"/>
            <w:tcBorders>
              <w:top w:val="single" w:sz="4" w:space="0" w:color="auto"/>
              <w:left w:val="single" w:sz="4" w:space="0" w:color="auto"/>
            </w:tcBorders>
            <w:shd w:val="clear" w:color="auto" w:fill="FFFFFF"/>
            <w:vAlign w:val="center"/>
          </w:tcPr>
          <w:p w:rsidR="00DC43C4" w:rsidRDefault="00DC43C4" w:rsidP="00DC43C4">
            <w:pPr>
              <w:pStyle w:val="52"/>
              <w:shd w:val="clear" w:color="auto" w:fill="auto"/>
              <w:spacing w:before="0" w:line="220" w:lineRule="exact"/>
              <w:ind w:firstLine="0"/>
              <w:jc w:val="center"/>
            </w:pPr>
            <w:r>
              <w:rPr>
                <w:rStyle w:val="511pt"/>
              </w:rPr>
              <w:t>100</w:t>
            </w:r>
          </w:p>
        </w:tc>
        <w:tc>
          <w:tcPr>
            <w:tcW w:w="1320" w:type="dxa"/>
            <w:tcBorders>
              <w:top w:val="single" w:sz="4" w:space="0" w:color="auto"/>
              <w:left w:val="single" w:sz="4" w:space="0" w:color="auto"/>
            </w:tcBorders>
            <w:shd w:val="clear" w:color="auto" w:fill="FFFFFF"/>
            <w:vAlign w:val="center"/>
          </w:tcPr>
          <w:p w:rsidR="00DC43C4" w:rsidRDefault="00DC43C4" w:rsidP="00DC43C4">
            <w:pPr>
              <w:pStyle w:val="52"/>
              <w:shd w:val="clear" w:color="auto" w:fill="auto"/>
              <w:spacing w:before="0" w:line="220" w:lineRule="exact"/>
              <w:ind w:firstLine="0"/>
              <w:jc w:val="center"/>
            </w:pPr>
            <w:r>
              <w:rPr>
                <w:rStyle w:val="511pt"/>
              </w:rPr>
              <w:t>100</w:t>
            </w:r>
          </w:p>
        </w:tc>
        <w:tc>
          <w:tcPr>
            <w:tcW w:w="1267" w:type="dxa"/>
            <w:tcBorders>
              <w:top w:val="single" w:sz="4" w:space="0" w:color="auto"/>
              <w:left w:val="single" w:sz="4" w:space="0" w:color="auto"/>
            </w:tcBorders>
            <w:shd w:val="clear" w:color="auto" w:fill="FFFFFF"/>
            <w:vAlign w:val="center"/>
          </w:tcPr>
          <w:p w:rsidR="00DC43C4" w:rsidRDefault="00DC43C4" w:rsidP="00DC43C4">
            <w:pPr>
              <w:pStyle w:val="52"/>
              <w:shd w:val="clear" w:color="auto" w:fill="auto"/>
              <w:spacing w:before="0" w:line="220" w:lineRule="exact"/>
              <w:ind w:firstLine="0"/>
              <w:jc w:val="center"/>
            </w:pPr>
            <w:r>
              <w:rPr>
                <w:rStyle w:val="511pt"/>
              </w:rPr>
              <w:t>100</w:t>
            </w:r>
          </w:p>
        </w:tc>
        <w:tc>
          <w:tcPr>
            <w:tcW w:w="1138" w:type="dxa"/>
            <w:tcBorders>
              <w:top w:val="single" w:sz="4" w:space="0" w:color="auto"/>
              <w:left w:val="single" w:sz="4" w:space="0" w:color="auto"/>
            </w:tcBorders>
            <w:shd w:val="clear" w:color="auto" w:fill="FFFFFF"/>
            <w:vAlign w:val="center"/>
          </w:tcPr>
          <w:p w:rsidR="00DC43C4" w:rsidRDefault="00DC43C4" w:rsidP="00DC43C4">
            <w:pPr>
              <w:pStyle w:val="52"/>
              <w:shd w:val="clear" w:color="auto" w:fill="auto"/>
              <w:spacing w:before="0" w:line="220" w:lineRule="exact"/>
              <w:ind w:firstLine="0"/>
              <w:jc w:val="center"/>
            </w:pPr>
            <w:r>
              <w:rPr>
                <w:rStyle w:val="511pt"/>
              </w:rPr>
              <w:t>100</w:t>
            </w:r>
          </w:p>
        </w:tc>
        <w:tc>
          <w:tcPr>
            <w:tcW w:w="1128" w:type="dxa"/>
            <w:tcBorders>
              <w:top w:val="single" w:sz="4" w:space="0" w:color="auto"/>
              <w:left w:val="single" w:sz="4" w:space="0" w:color="auto"/>
            </w:tcBorders>
            <w:shd w:val="clear" w:color="auto" w:fill="FFFFFF"/>
            <w:vAlign w:val="center"/>
          </w:tcPr>
          <w:p w:rsidR="00DC43C4" w:rsidRDefault="00DC43C4" w:rsidP="00DC43C4">
            <w:pPr>
              <w:pStyle w:val="52"/>
              <w:shd w:val="clear" w:color="auto" w:fill="auto"/>
              <w:spacing w:before="0" w:line="220" w:lineRule="exact"/>
              <w:ind w:firstLine="0"/>
              <w:jc w:val="center"/>
            </w:pPr>
            <w:r>
              <w:rPr>
                <w:rStyle w:val="511pt"/>
              </w:rPr>
              <w:t>100</w:t>
            </w:r>
          </w:p>
        </w:tc>
        <w:tc>
          <w:tcPr>
            <w:tcW w:w="1229" w:type="dxa"/>
            <w:tcBorders>
              <w:top w:val="single" w:sz="4" w:space="0" w:color="auto"/>
              <w:left w:val="single" w:sz="4" w:space="0" w:color="auto"/>
              <w:right w:val="single" w:sz="4" w:space="0" w:color="auto"/>
            </w:tcBorders>
            <w:shd w:val="clear" w:color="auto" w:fill="FFFFFF"/>
            <w:vAlign w:val="center"/>
          </w:tcPr>
          <w:p w:rsidR="00DC43C4" w:rsidRDefault="00DC43C4" w:rsidP="00DC43C4">
            <w:pPr>
              <w:pStyle w:val="52"/>
              <w:shd w:val="clear" w:color="auto" w:fill="auto"/>
              <w:spacing w:before="0" w:line="220" w:lineRule="exact"/>
              <w:ind w:firstLine="0"/>
              <w:jc w:val="center"/>
            </w:pPr>
            <w:r>
              <w:rPr>
                <w:rStyle w:val="511pt"/>
              </w:rPr>
              <w:t>100</w:t>
            </w:r>
          </w:p>
        </w:tc>
      </w:tr>
      <w:tr w:rsidR="00DC43C4" w:rsidTr="00DC43C4">
        <w:tblPrEx>
          <w:tblCellMar>
            <w:top w:w="0" w:type="dxa"/>
            <w:bottom w:w="0" w:type="dxa"/>
          </w:tblCellMar>
        </w:tblPrEx>
        <w:trPr>
          <w:trHeight w:hRule="exact" w:val="1690"/>
        </w:trPr>
        <w:tc>
          <w:tcPr>
            <w:tcW w:w="504" w:type="dxa"/>
            <w:tcBorders>
              <w:top w:val="single" w:sz="4" w:space="0" w:color="auto"/>
              <w:left w:val="single" w:sz="4" w:space="0" w:color="auto"/>
              <w:bottom w:val="single" w:sz="4" w:space="0" w:color="auto"/>
            </w:tcBorders>
            <w:shd w:val="clear" w:color="auto" w:fill="FFFFFF"/>
            <w:vAlign w:val="center"/>
          </w:tcPr>
          <w:p w:rsidR="00DC43C4" w:rsidRDefault="00DC43C4" w:rsidP="00DC43C4">
            <w:pPr>
              <w:pStyle w:val="52"/>
              <w:shd w:val="clear" w:color="auto" w:fill="auto"/>
              <w:spacing w:before="0" w:line="220" w:lineRule="exact"/>
              <w:ind w:left="220" w:firstLine="0"/>
            </w:pPr>
            <w:r>
              <w:rPr>
                <w:rStyle w:val="511pt"/>
              </w:rPr>
              <w:t>8</w:t>
            </w:r>
          </w:p>
        </w:tc>
        <w:tc>
          <w:tcPr>
            <w:tcW w:w="5160" w:type="dxa"/>
            <w:tcBorders>
              <w:top w:val="single" w:sz="4" w:space="0" w:color="auto"/>
              <w:left w:val="single" w:sz="4" w:space="0" w:color="auto"/>
              <w:bottom w:val="single" w:sz="4" w:space="0" w:color="auto"/>
            </w:tcBorders>
            <w:shd w:val="clear" w:color="auto" w:fill="FFFFFF"/>
            <w:vAlign w:val="bottom"/>
          </w:tcPr>
          <w:p w:rsidR="00DC43C4" w:rsidRDefault="00DC43C4" w:rsidP="00DC43C4">
            <w:pPr>
              <w:pStyle w:val="52"/>
              <w:shd w:val="clear" w:color="auto" w:fill="auto"/>
              <w:spacing w:before="0" w:line="274" w:lineRule="exact"/>
              <w:ind w:firstLine="0"/>
            </w:pPr>
            <w:r>
              <w:rPr>
                <w:rStyle w:val="511pt"/>
              </w:rPr>
              <w:t>Соблюдение при распределении дотаций на поддержку мер по обеспечению сбалансированности бюджетов требований статьи 92.1 Бюджетного кодекса Российской Федерации в части расчетных параметров ■ дефицитов бюджетов</w:t>
            </w:r>
          </w:p>
        </w:tc>
        <w:tc>
          <w:tcPr>
            <w:tcW w:w="1018" w:type="dxa"/>
            <w:tcBorders>
              <w:top w:val="single" w:sz="4" w:space="0" w:color="auto"/>
              <w:left w:val="single" w:sz="4" w:space="0" w:color="auto"/>
              <w:bottom w:val="single" w:sz="4" w:space="0" w:color="auto"/>
            </w:tcBorders>
            <w:shd w:val="clear" w:color="auto" w:fill="FFFFFF"/>
            <w:vAlign w:val="center"/>
          </w:tcPr>
          <w:p w:rsidR="00DC43C4" w:rsidRDefault="00DC43C4" w:rsidP="00DC43C4">
            <w:pPr>
              <w:pStyle w:val="52"/>
              <w:shd w:val="clear" w:color="auto" w:fill="auto"/>
              <w:spacing w:before="0" w:line="220" w:lineRule="exact"/>
              <w:ind w:left="180" w:firstLine="0"/>
            </w:pPr>
            <w:r>
              <w:rPr>
                <w:rStyle w:val="511pt"/>
              </w:rPr>
              <w:t>да/нет</w:t>
            </w:r>
          </w:p>
        </w:tc>
        <w:tc>
          <w:tcPr>
            <w:tcW w:w="1138" w:type="dxa"/>
            <w:tcBorders>
              <w:top w:val="single" w:sz="4" w:space="0" w:color="auto"/>
              <w:left w:val="single" w:sz="4" w:space="0" w:color="auto"/>
              <w:bottom w:val="single" w:sz="4" w:space="0" w:color="auto"/>
            </w:tcBorders>
            <w:shd w:val="clear" w:color="auto" w:fill="FFFFFF"/>
            <w:vAlign w:val="center"/>
          </w:tcPr>
          <w:p w:rsidR="00DC43C4" w:rsidRDefault="00DC43C4" w:rsidP="00DC43C4">
            <w:pPr>
              <w:pStyle w:val="52"/>
              <w:shd w:val="clear" w:color="auto" w:fill="auto"/>
              <w:spacing w:before="0" w:line="220" w:lineRule="exact"/>
              <w:ind w:firstLine="0"/>
              <w:jc w:val="center"/>
            </w:pPr>
            <w:r>
              <w:rPr>
                <w:rStyle w:val="511pt"/>
              </w:rPr>
              <w:t>да</w:t>
            </w:r>
          </w:p>
        </w:tc>
        <w:tc>
          <w:tcPr>
            <w:tcW w:w="1229" w:type="dxa"/>
            <w:tcBorders>
              <w:top w:val="single" w:sz="4" w:space="0" w:color="auto"/>
              <w:left w:val="single" w:sz="4" w:space="0" w:color="auto"/>
              <w:bottom w:val="single" w:sz="4" w:space="0" w:color="auto"/>
            </w:tcBorders>
            <w:shd w:val="clear" w:color="auto" w:fill="FFFFFF"/>
            <w:vAlign w:val="center"/>
          </w:tcPr>
          <w:p w:rsidR="00DC43C4" w:rsidRDefault="00DC43C4" w:rsidP="00DC43C4">
            <w:pPr>
              <w:pStyle w:val="52"/>
              <w:shd w:val="clear" w:color="auto" w:fill="auto"/>
              <w:spacing w:before="0" w:line="220" w:lineRule="exact"/>
              <w:ind w:firstLine="0"/>
              <w:jc w:val="center"/>
            </w:pPr>
            <w:r>
              <w:rPr>
                <w:rStyle w:val="511pt"/>
              </w:rPr>
              <w:t>да</w:t>
            </w:r>
          </w:p>
        </w:tc>
        <w:tc>
          <w:tcPr>
            <w:tcW w:w="1320" w:type="dxa"/>
            <w:tcBorders>
              <w:top w:val="single" w:sz="4" w:space="0" w:color="auto"/>
              <w:left w:val="single" w:sz="4" w:space="0" w:color="auto"/>
              <w:bottom w:val="single" w:sz="4" w:space="0" w:color="auto"/>
            </w:tcBorders>
            <w:shd w:val="clear" w:color="auto" w:fill="FFFFFF"/>
            <w:vAlign w:val="center"/>
          </w:tcPr>
          <w:p w:rsidR="00DC43C4" w:rsidRDefault="00DC43C4" w:rsidP="00DC43C4">
            <w:pPr>
              <w:pStyle w:val="52"/>
              <w:shd w:val="clear" w:color="auto" w:fill="auto"/>
              <w:spacing w:before="0" w:line="220" w:lineRule="exact"/>
              <w:ind w:firstLine="0"/>
              <w:jc w:val="center"/>
            </w:pPr>
            <w:r>
              <w:rPr>
                <w:rStyle w:val="511pt"/>
              </w:rPr>
              <w:t>да</w:t>
            </w:r>
          </w:p>
        </w:tc>
        <w:tc>
          <w:tcPr>
            <w:tcW w:w="1267" w:type="dxa"/>
            <w:tcBorders>
              <w:top w:val="single" w:sz="4" w:space="0" w:color="auto"/>
              <w:left w:val="single" w:sz="4" w:space="0" w:color="auto"/>
              <w:bottom w:val="single" w:sz="4" w:space="0" w:color="auto"/>
            </w:tcBorders>
            <w:shd w:val="clear" w:color="auto" w:fill="FFFFFF"/>
            <w:vAlign w:val="center"/>
          </w:tcPr>
          <w:p w:rsidR="00DC43C4" w:rsidRDefault="00DC43C4" w:rsidP="00DC43C4">
            <w:pPr>
              <w:pStyle w:val="52"/>
              <w:shd w:val="clear" w:color="auto" w:fill="auto"/>
              <w:spacing w:before="0" w:line="220" w:lineRule="exact"/>
              <w:ind w:firstLine="0"/>
              <w:jc w:val="center"/>
            </w:pPr>
            <w:r>
              <w:rPr>
                <w:rStyle w:val="511pt"/>
              </w:rPr>
              <w:t>да</w:t>
            </w:r>
          </w:p>
        </w:tc>
        <w:tc>
          <w:tcPr>
            <w:tcW w:w="1138" w:type="dxa"/>
            <w:tcBorders>
              <w:top w:val="single" w:sz="4" w:space="0" w:color="auto"/>
              <w:left w:val="single" w:sz="4" w:space="0" w:color="auto"/>
              <w:bottom w:val="single" w:sz="4" w:space="0" w:color="auto"/>
            </w:tcBorders>
            <w:shd w:val="clear" w:color="auto" w:fill="FFFFFF"/>
            <w:vAlign w:val="center"/>
          </w:tcPr>
          <w:p w:rsidR="00DC43C4" w:rsidRDefault="00DC43C4" w:rsidP="00DC43C4">
            <w:pPr>
              <w:pStyle w:val="52"/>
              <w:shd w:val="clear" w:color="auto" w:fill="auto"/>
              <w:spacing w:before="0" w:line="220" w:lineRule="exact"/>
              <w:ind w:firstLine="0"/>
              <w:jc w:val="center"/>
            </w:pPr>
            <w:r>
              <w:rPr>
                <w:rStyle w:val="511pt"/>
              </w:rPr>
              <w:t>да</w:t>
            </w:r>
          </w:p>
        </w:tc>
        <w:tc>
          <w:tcPr>
            <w:tcW w:w="1128" w:type="dxa"/>
            <w:tcBorders>
              <w:top w:val="single" w:sz="4" w:space="0" w:color="auto"/>
              <w:left w:val="single" w:sz="4" w:space="0" w:color="auto"/>
              <w:bottom w:val="single" w:sz="4" w:space="0" w:color="auto"/>
            </w:tcBorders>
            <w:shd w:val="clear" w:color="auto" w:fill="FFFFFF"/>
            <w:vAlign w:val="center"/>
          </w:tcPr>
          <w:p w:rsidR="00DC43C4" w:rsidRDefault="00DC43C4" w:rsidP="00DC43C4">
            <w:pPr>
              <w:pStyle w:val="52"/>
              <w:shd w:val="clear" w:color="auto" w:fill="auto"/>
              <w:spacing w:before="0" w:line="220" w:lineRule="exact"/>
              <w:ind w:firstLine="0"/>
              <w:jc w:val="center"/>
            </w:pPr>
            <w:r>
              <w:rPr>
                <w:rStyle w:val="511pt"/>
              </w:rPr>
              <w:t>да</w:t>
            </w:r>
          </w:p>
        </w:tc>
        <w:tc>
          <w:tcPr>
            <w:tcW w:w="1229" w:type="dxa"/>
            <w:tcBorders>
              <w:top w:val="single" w:sz="4" w:space="0" w:color="auto"/>
              <w:left w:val="single" w:sz="4" w:space="0" w:color="auto"/>
              <w:bottom w:val="single" w:sz="4" w:space="0" w:color="auto"/>
              <w:right w:val="single" w:sz="4" w:space="0" w:color="auto"/>
            </w:tcBorders>
            <w:shd w:val="clear" w:color="auto" w:fill="FFFFFF"/>
            <w:vAlign w:val="center"/>
          </w:tcPr>
          <w:p w:rsidR="00DC43C4" w:rsidRDefault="00DC43C4" w:rsidP="00DC43C4">
            <w:pPr>
              <w:pStyle w:val="52"/>
              <w:shd w:val="clear" w:color="auto" w:fill="auto"/>
              <w:spacing w:before="0" w:line="220" w:lineRule="exact"/>
              <w:ind w:firstLine="0"/>
              <w:jc w:val="center"/>
            </w:pPr>
            <w:r>
              <w:rPr>
                <w:rStyle w:val="511pt"/>
              </w:rPr>
              <w:t>да</w:t>
            </w:r>
          </w:p>
        </w:tc>
      </w:tr>
    </w:tbl>
    <w:p w:rsidR="00DC43C4" w:rsidRDefault="00DC43C4" w:rsidP="00DC43C4">
      <w:pPr>
        <w:tabs>
          <w:tab w:val="left" w:pos="4574"/>
        </w:tabs>
        <w:rPr>
          <w:rFonts w:ascii="Times New Roman" w:hAnsi="Times New Roman" w:cs="Times New Roman"/>
          <w:b/>
          <w:sz w:val="28"/>
          <w:szCs w:val="28"/>
        </w:rPr>
      </w:pPr>
    </w:p>
    <w:p w:rsidR="00AB2961" w:rsidRDefault="00AB2961" w:rsidP="00DC43C4">
      <w:pPr>
        <w:tabs>
          <w:tab w:val="left" w:pos="4574"/>
        </w:tabs>
        <w:rPr>
          <w:rFonts w:ascii="Times New Roman" w:hAnsi="Times New Roman" w:cs="Times New Roman"/>
          <w:b/>
          <w:sz w:val="28"/>
          <w:szCs w:val="28"/>
        </w:rPr>
      </w:pPr>
    </w:p>
    <w:p w:rsidR="00AB2961" w:rsidRDefault="00AB2961">
      <w:pPr>
        <w:widowControl/>
        <w:spacing w:after="200" w:line="276" w:lineRule="auto"/>
        <w:rPr>
          <w:rFonts w:ascii="Times New Roman" w:hAnsi="Times New Roman" w:cs="Times New Roman"/>
          <w:b/>
          <w:sz w:val="28"/>
          <w:szCs w:val="28"/>
        </w:rPr>
      </w:pPr>
      <w:r>
        <w:rPr>
          <w:rFonts w:ascii="Times New Roman" w:hAnsi="Times New Roman" w:cs="Times New Roman"/>
          <w:b/>
          <w:sz w:val="28"/>
          <w:szCs w:val="28"/>
        </w:rPr>
        <w:br w:type="page"/>
      </w:r>
    </w:p>
    <w:p w:rsidR="00AB2961" w:rsidRDefault="00AB2961" w:rsidP="00AB2961">
      <w:pPr>
        <w:framePr w:w="15566" w:h="1143" w:hRule="exact" w:wrap="none" w:vAnchor="page" w:hAnchor="page" w:x="718" w:y="1515"/>
        <w:spacing w:line="269" w:lineRule="exact"/>
        <w:ind w:left="11700"/>
        <w:jc w:val="right"/>
      </w:pPr>
      <w:r>
        <w:rPr>
          <w:rStyle w:val="80"/>
          <w:rFonts w:eastAsia="Arial Unicode MS"/>
        </w:rPr>
        <w:lastRenderedPageBreak/>
        <w:t>Приложение 2 постановлению администрации Клетнянского района от 28 апреля 2022 года №264</w:t>
      </w:r>
    </w:p>
    <w:p w:rsidR="00AB2961" w:rsidRDefault="00AB2961" w:rsidP="00AB2961">
      <w:pPr>
        <w:framePr w:wrap="none" w:vAnchor="page" w:hAnchor="page" w:x="718" w:y="3184"/>
        <w:spacing w:line="220" w:lineRule="exact"/>
        <w:ind w:left="980"/>
      </w:pPr>
      <w:r>
        <w:rPr>
          <w:rStyle w:val="80"/>
          <w:rFonts w:eastAsia="Arial Unicode MS"/>
        </w:rPr>
        <w:t>План реализации муниципальной программы «Управление муниципальными финансами Клетнянского муниципального района»</w:t>
      </w:r>
    </w:p>
    <w:tbl>
      <w:tblPr>
        <w:tblOverlap w:val="never"/>
        <w:tblW w:w="0" w:type="auto"/>
        <w:tblLayout w:type="fixed"/>
        <w:tblCellMar>
          <w:left w:w="10" w:type="dxa"/>
          <w:right w:w="10" w:type="dxa"/>
        </w:tblCellMar>
        <w:tblLook w:val="0000"/>
      </w:tblPr>
      <w:tblGrid>
        <w:gridCol w:w="571"/>
        <w:gridCol w:w="6571"/>
        <w:gridCol w:w="677"/>
        <w:gridCol w:w="571"/>
        <w:gridCol w:w="730"/>
        <w:gridCol w:w="571"/>
        <w:gridCol w:w="994"/>
        <w:gridCol w:w="1555"/>
        <w:gridCol w:w="1555"/>
        <w:gridCol w:w="1574"/>
      </w:tblGrid>
      <w:tr w:rsidR="00AB2961" w:rsidTr="005E51D8">
        <w:tblPrEx>
          <w:tblCellMar>
            <w:top w:w="0" w:type="dxa"/>
            <w:bottom w:w="0" w:type="dxa"/>
          </w:tblCellMar>
        </w:tblPrEx>
        <w:trPr>
          <w:trHeight w:hRule="exact" w:val="581"/>
        </w:trPr>
        <w:tc>
          <w:tcPr>
            <w:tcW w:w="571" w:type="dxa"/>
            <w:vMerge w:val="restart"/>
            <w:tcBorders>
              <w:top w:val="single" w:sz="4" w:space="0" w:color="auto"/>
              <w:left w:val="single" w:sz="4" w:space="0" w:color="auto"/>
            </w:tcBorders>
            <w:shd w:val="clear" w:color="auto" w:fill="FFFFFF"/>
            <w:vAlign w:val="center"/>
          </w:tcPr>
          <w:p w:rsidR="00AB2961" w:rsidRDefault="00AB2961" w:rsidP="005E51D8">
            <w:pPr>
              <w:pStyle w:val="52"/>
              <w:framePr w:w="15370" w:h="6922" w:wrap="none" w:vAnchor="page" w:hAnchor="page" w:x="718" w:y="4168"/>
              <w:shd w:val="clear" w:color="auto" w:fill="auto"/>
              <w:spacing w:before="0" w:line="220" w:lineRule="exact"/>
              <w:ind w:left="220" w:firstLine="0"/>
            </w:pPr>
            <w:r>
              <w:rPr>
                <w:rStyle w:val="511pt"/>
              </w:rPr>
              <w:t>№</w:t>
            </w:r>
          </w:p>
        </w:tc>
        <w:tc>
          <w:tcPr>
            <w:tcW w:w="6571" w:type="dxa"/>
            <w:vMerge w:val="restart"/>
            <w:tcBorders>
              <w:top w:val="single" w:sz="4" w:space="0" w:color="auto"/>
              <w:left w:val="single" w:sz="4" w:space="0" w:color="auto"/>
            </w:tcBorders>
            <w:shd w:val="clear" w:color="auto" w:fill="FFFFFF"/>
            <w:vAlign w:val="center"/>
          </w:tcPr>
          <w:p w:rsidR="00AB2961" w:rsidRDefault="00AB2961" w:rsidP="005E51D8">
            <w:pPr>
              <w:pStyle w:val="52"/>
              <w:framePr w:w="15370" w:h="6922" w:wrap="none" w:vAnchor="page" w:hAnchor="page" w:x="718" w:y="4168"/>
              <w:shd w:val="clear" w:color="auto" w:fill="auto"/>
              <w:spacing w:before="0" w:line="240" w:lineRule="exact"/>
              <w:ind w:firstLine="0"/>
              <w:jc w:val="center"/>
            </w:pPr>
            <w:r>
              <w:rPr>
                <w:rStyle w:val="511pt"/>
              </w:rPr>
              <w:t>Муниципальная программа, подпрограмма, основное мероприятие (проект (программа)), направление расходов, мероприятие</w:t>
            </w:r>
          </w:p>
        </w:tc>
        <w:tc>
          <w:tcPr>
            <w:tcW w:w="3543" w:type="dxa"/>
            <w:gridSpan w:val="5"/>
            <w:tcBorders>
              <w:top w:val="single" w:sz="4" w:space="0" w:color="auto"/>
              <w:left w:val="single" w:sz="4" w:space="0" w:color="auto"/>
            </w:tcBorders>
            <w:shd w:val="clear" w:color="auto" w:fill="FFFFFF"/>
            <w:vAlign w:val="center"/>
          </w:tcPr>
          <w:p w:rsidR="00AB2961" w:rsidRDefault="00AB2961" w:rsidP="005E51D8">
            <w:pPr>
              <w:pStyle w:val="52"/>
              <w:framePr w:w="15370" w:h="6922" w:wrap="none" w:vAnchor="page" w:hAnchor="page" w:x="718" w:y="4168"/>
              <w:shd w:val="clear" w:color="auto" w:fill="auto"/>
              <w:spacing w:before="0" w:line="220" w:lineRule="exact"/>
              <w:ind w:left="220" w:firstLine="0"/>
            </w:pPr>
            <w:r>
              <w:rPr>
                <w:rStyle w:val="511pt"/>
              </w:rPr>
              <w:t>Коды бюджетной классификации</w:t>
            </w:r>
          </w:p>
        </w:tc>
        <w:tc>
          <w:tcPr>
            <w:tcW w:w="4684" w:type="dxa"/>
            <w:gridSpan w:val="3"/>
            <w:tcBorders>
              <w:top w:val="single" w:sz="4" w:space="0" w:color="auto"/>
              <w:left w:val="single" w:sz="4" w:space="0" w:color="auto"/>
              <w:right w:val="single" w:sz="4" w:space="0" w:color="auto"/>
            </w:tcBorders>
            <w:shd w:val="clear" w:color="auto" w:fill="FFFFFF"/>
            <w:vAlign w:val="center"/>
          </w:tcPr>
          <w:p w:rsidR="00AB2961" w:rsidRDefault="00AB2961" w:rsidP="005E51D8">
            <w:pPr>
              <w:pStyle w:val="52"/>
              <w:framePr w:w="15370" w:h="6922" w:wrap="none" w:vAnchor="page" w:hAnchor="page" w:x="718" w:y="4168"/>
              <w:shd w:val="clear" w:color="auto" w:fill="auto"/>
              <w:spacing w:before="0" w:line="220" w:lineRule="exact"/>
              <w:ind w:firstLine="0"/>
              <w:jc w:val="center"/>
            </w:pPr>
            <w:r>
              <w:rPr>
                <w:rStyle w:val="511pt"/>
              </w:rPr>
              <w:t>Объем средств на реализацию, рублей</w:t>
            </w:r>
          </w:p>
        </w:tc>
      </w:tr>
      <w:tr w:rsidR="00AB2961" w:rsidTr="005E51D8">
        <w:tblPrEx>
          <w:tblCellMar>
            <w:top w:w="0" w:type="dxa"/>
            <w:bottom w:w="0" w:type="dxa"/>
          </w:tblCellMar>
        </w:tblPrEx>
        <w:trPr>
          <w:trHeight w:hRule="exact" w:val="605"/>
        </w:trPr>
        <w:tc>
          <w:tcPr>
            <w:tcW w:w="571" w:type="dxa"/>
            <w:vMerge/>
            <w:tcBorders>
              <w:left w:val="single" w:sz="4" w:space="0" w:color="auto"/>
            </w:tcBorders>
            <w:shd w:val="clear" w:color="auto" w:fill="FFFFFF"/>
            <w:vAlign w:val="center"/>
          </w:tcPr>
          <w:p w:rsidR="00AB2961" w:rsidRDefault="00AB2961" w:rsidP="005E51D8">
            <w:pPr>
              <w:framePr w:w="15370" w:h="6922" w:wrap="none" w:vAnchor="page" w:hAnchor="page" w:x="718" w:y="4168"/>
            </w:pPr>
          </w:p>
        </w:tc>
        <w:tc>
          <w:tcPr>
            <w:tcW w:w="6571" w:type="dxa"/>
            <w:vMerge/>
            <w:tcBorders>
              <w:left w:val="single" w:sz="4" w:space="0" w:color="auto"/>
            </w:tcBorders>
            <w:shd w:val="clear" w:color="auto" w:fill="FFFFFF"/>
            <w:vAlign w:val="center"/>
          </w:tcPr>
          <w:p w:rsidR="00AB2961" w:rsidRDefault="00AB2961" w:rsidP="005E51D8">
            <w:pPr>
              <w:framePr w:w="15370" w:h="6922" w:wrap="none" w:vAnchor="page" w:hAnchor="page" w:x="718" w:y="4168"/>
            </w:pPr>
          </w:p>
        </w:tc>
        <w:tc>
          <w:tcPr>
            <w:tcW w:w="677" w:type="dxa"/>
            <w:tcBorders>
              <w:top w:val="single" w:sz="4" w:space="0" w:color="auto"/>
              <w:left w:val="single" w:sz="4" w:space="0" w:color="auto"/>
            </w:tcBorders>
            <w:shd w:val="clear" w:color="auto" w:fill="FFFFFF"/>
          </w:tcPr>
          <w:p w:rsidR="00AB2961" w:rsidRDefault="00AB2961" w:rsidP="005E51D8">
            <w:pPr>
              <w:pStyle w:val="52"/>
              <w:framePr w:w="15370" w:h="6922" w:wrap="none" w:vAnchor="page" w:hAnchor="page" w:x="718" w:y="4168"/>
              <w:shd w:val="clear" w:color="auto" w:fill="auto"/>
              <w:spacing w:before="0" w:after="60" w:line="220" w:lineRule="exact"/>
              <w:ind w:left="180" w:firstLine="0"/>
            </w:pPr>
            <w:r>
              <w:rPr>
                <w:rStyle w:val="511pt"/>
              </w:rPr>
              <w:t>ГРБ</w:t>
            </w:r>
          </w:p>
          <w:p w:rsidR="00AB2961" w:rsidRDefault="00AB2961" w:rsidP="005E51D8">
            <w:pPr>
              <w:pStyle w:val="52"/>
              <w:framePr w:w="15370" w:h="6922" w:wrap="none" w:vAnchor="page" w:hAnchor="page" w:x="718" w:y="4168"/>
              <w:shd w:val="clear" w:color="auto" w:fill="auto"/>
              <w:spacing w:line="240" w:lineRule="exact"/>
              <w:ind w:left="280" w:firstLine="0"/>
            </w:pPr>
            <w:r>
              <w:rPr>
                <w:rStyle w:val="512pt"/>
              </w:rPr>
              <w:t>С</w:t>
            </w:r>
          </w:p>
        </w:tc>
        <w:tc>
          <w:tcPr>
            <w:tcW w:w="571" w:type="dxa"/>
            <w:tcBorders>
              <w:top w:val="single" w:sz="4" w:space="0" w:color="auto"/>
              <w:left w:val="single" w:sz="4" w:space="0" w:color="auto"/>
            </w:tcBorders>
            <w:shd w:val="clear" w:color="auto" w:fill="FFFFFF"/>
            <w:vAlign w:val="center"/>
          </w:tcPr>
          <w:p w:rsidR="00AB2961" w:rsidRDefault="00AB2961" w:rsidP="005E51D8">
            <w:pPr>
              <w:pStyle w:val="52"/>
              <w:framePr w:w="15370" w:h="6922" w:wrap="none" w:vAnchor="page" w:hAnchor="page" w:x="718" w:y="4168"/>
              <w:shd w:val="clear" w:color="auto" w:fill="auto"/>
              <w:spacing w:before="0" w:line="220" w:lineRule="exact"/>
              <w:ind w:left="180" w:firstLine="0"/>
            </w:pPr>
            <w:r>
              <w:rPr>
                <w:rStyle w:val="511pt"/>
              </w:rPr>
              <w:t>МП</w:t>
            </w:r>
          </w:p>
        </w:tc>
        <w:tc>
          <w:tcPr>
            <w:tcW w:w="730" w:type="dxa"/>
            <w:tcBorders>
              <w:top w:val="single" w:sz="4" w:space="0" w:color="auto"/>
              <w:left w:val="single" w:sz="4" w:space="0" w:color="auto"/>
            </w:tcBorders>
            <w:shd w:val="clear" w:color="auto" w:fill="FFFFFF"/>
            <w:vAlign w:val="center"/>
          </w:tcPr>
          <w:p w:rsidR="00AB2961" w:rsidRDefault="00AB2961" w:rsidP="005E51D8">
            <w:pPr>
              <w:pStyle w:val="52"/>
              <w:framePr w:w="15370" w:h="6922" w:wrap="none" w:vAnchor="page" w:hAnchor="page" w:x="718" w:y="4168"/>
              <w:shd w:val="clear" w:color="auto" w:fill="auto"/>
              <w:spacing w:before="0" w:line="240" w:lineRule="exact"/>
              <w:ind w:firstLine="0"/>
            </w:pPr>
            <w:proofErr w:type="spellStart"/>
            <w:r>
              <w:rPr>
                <w:rStyle w:val="512pt"/>
              </w:rPr>
              <w:t>пмп</w:t>
            </w:r>
            <w:proofErr w:type="spellEnd"/>
          </w:p>
        </w:tc>
        <w:tc>
          <w:tcPr>
            <w:tcW w:w="571" w:type="dxa"/>
            <w:tcBorders>
              <w:top w:val="single" w:sz="4" w:space="0" w:color="auto"/>
              <w:left w:val="single" w:sz="4" w:space="0" w:color="auto"/>
            </w:tcBorders>
            <w:shd w:val="clear" w:color="auto" w:fill="FFFFFF"/>
            <w:vAlign w:val="center"/>
          </w:tcPr>
          <w:p w:rsidR="00AB2961" w:rsidRDefault="00AB2961" w:rsidP="005E51D8">
            <w:pPr>
              <w:pStyle w:val="52"/>
              <w:framePr w:w="15370" w:h="6922" w:wrap="none" w:vAnchor="page" w:hAnchor="page" w:x="718" w:y="4168"/>
              <w:shd w:val="clear" w:color="auto" w:fill="auto"/>
              <w:spacing w:before="0" w:line="220" w:lineRule="exact"/>
              <w:ind w:firstLine="0"/>
            </w:pPr>
            <w:r>
              <w:rPr>
                <w:rStyle w:val="511pt"/>
              </w:rPr>
              <w:t>ОМ</w:t>
            </w:r>
          </w:p>
        </w:tc>
        <w:tc>
          <w:tcPr>
            <w:tcW w:w="994" w:type="dxa"/>
            <w:tcBorders>
              <w:top w:val="single" w:sz="4" w:space="0" w:color="auto"/>
              <w:left w:val="single" w:sz="4" w:space="0" w:color="auto"/>
            </w:tcBorders>
            <w:shd w:val="clear" w:color="auto" w:fill="FFFFFF"/>
            <w:vAlign w:val="center"/>
          </w:tcPr>
          <w:p w:rsidR="00AB2961" w:rsidRDefault="00AB2961" w:rsidP="005E51D8">
            <w:pPr>
              <w:pStyle w:val="52"/>
              <w:framePr w:w="15370" w:h="6922" w:wrap="none" w:vAnchor="page" w:hAnchor="page" w:x="718" w:y="4168"/>
              <w:shd w:val="clear" w:color="auto" w:fill="auto"/>
              <w:spacing w:before="0" w:line="220" w:lineRule="exact"/>
              <w:ind w:firstLine="0"/>
              <w:jc w:val="center"/>
            </w:pPr>
            <w:r>
              <w:rPr>
                <w:rStyle w:val="511pt"/>
              </w:rPr>
              <w:t>НР</w:t>
            </w:r>
          </w:p>
        </w:tc>
        <w:tc>
          <w:tcPr>
            <w:tcW w:w="1555" w:type="dxa"/>
            <w:tcBorders>
              <w:top w:val="single" w:sz="4" w:space="0" w:color="auto"/>
              <w:left w:val="single" w:sz="4" w:space="0" w:color="auto"/>
            </w:tcBorders>
            <w:shd w:val="clear" w:color="auto" w:fill="FFFFFF"/>
            <w:vAlign w:val="center"/>
          </w:tcPr>
          <w:p w:rsidR="00AB2961" w:rsidRDefault="00AB2961" w:rsidP="005E51D8">
            <w:pPr>
              <w:pStyle w:val="52"/>
              <w:framePr w:w="15370" w:h="6922" w:wrap="none" w:vAnchor="page" w:hAnchor="page" w:x="718" w:y="4168"/>
              <w:shd w:val="clear" w:color="auto" w:fill="auto"/>
              <w:spacing w:before="0" w:line="220" w:lineRule="exact"/>
              <w:ind w:firstLine="0"/>
              <w:jc w:val="right"/>
            </w:pPr>
            <w:r>
              <w:rPr>
                <w:rStyle w:val="511pt"/>
              </w:rPr>
              <w:t xml:space="preserve">2022 год с </w:t>
            </w:r>
            <w:proofErr w:type="spellStart"/>
            <w:r>
              <w:rPr>
                <w:rStyle w:val="511pt"/>
              </w:rPr>
              <w:t>изм</w:t>
            </w:r>
            <w:proofErr w:type="spellEnd"/>
            <w:r>
              <w:rPr>
                <w:rStyle w:val="511pt"/>
              </w:rPr>
              <w:t>.</w:t>
            </w:r>
          </w:p>
        </w:tc>
        <w:tc>
          <w:tcPr>
            <w:tcW w:w="1555" w:type="dxa"/>
            <w:tcBorders>
              <w:top w:val="single" w:sz="4" w:space="0" w:color="auto"/>
              <w:left w:val="single" w:sz="4" w:space="0" w:color="auto"/>
            </w:tcBorders>
            <w:shd w:val="clear" w:color="auto" w:fill="FFFFFF"/>
            <w:vAlign w:val="center"/>
          </w:tcPr>
          <w:p w:rsidR="00AB2961" w:rsidRDefault="00AB2961" w:rsidP="005E51D8">
            <w:pPr>
              <w:pStyle w:val="52"/>
              <w:framePr w:w="15370" w:h="6922" w:wrap="none" w:vAnchor="page" w:hAnchor="page" w:x="718" w:y="4168"/>
              <w:shd w:val="clear" w:color="auto" w:fill="auto"/>
              <w:spacing w:before="0" w:line="220" w:lineRule="exact"/>
              <w:ind w:firstLine="0"/>
              <w:jc w:val="center"/>
            </w:pPr>
            <w:r>
              <w:rPr>
                <w:rStyle w:val="511pt"/>
              </w:rPr>
              <w:t>2023 год</w:t>
            </w:r>
          </w:p>
        </w:tc>
        <w:tc>
          <w:tcPr>
            <w:tcW w:w="1574" w:type="dxa"/>
            <w:tcBorders>
              <w:top w:val="single" w:sz="4" w:space="0" w:color="auto"/>
              <w:left w:val="single" w:sz="4" w:space="0" w:color="auto"/>
              <w:right w:val="single" w:sz="4" w:space="0" w:color="auto"/>
            </w:tcBorders>
            <w:shd w:val="clear" w:color="auto" w:fill="FFFFFF"/>
            <w:vAlign w:val="center"/>
          </w:tcPr>
          <w:p w:rsidR="00AB2961" w:rsidRDefault="00AB2961" w:rsidP="005E51D8">
            <w:pPr>
              <w:pStyle w:val="52"/>
              <w:framePr w:w="15370" w:h="6922" w:wrap="none" w:vAnchor="page" w:hAnchor="page" w:x="718" w:y="4168"/>
              <w:shd w:val="clear" w:color="auto" w:fill="auto"/>
              <w:spacing w:before="0" w:line="220" w:lineRule="exact"/>
              <w:ind w:firstLine="0"/>
              <w:jc w:val="center"/>
            </w:pPr>
            <w:r>
              <w:rPr>
                <w:rStyle w:val="511pt"/>
              </w:rPr>
              <w:t>2024 год</w:t>
            </w:r>
          </w:p>
        </w:tc>
      </w:tr>
      <w:tr w:rsidR="00AB2961" w:rsidTr="005E51D8">
        <w:tblPrEx>
          <w:tblCellMar>
            <w:top w:w="0" w:type="dxa"/>
            <w:bottom w:w="0" w:type="dxa"/>
          </w:tblCellMar>
        </w:tblPrEx>
        <w:trPr>
          <w:trHeight w:hRule="exact" w:val="720"/>
        </w:trPr>
        <w:tc>
          <w:tcPr>
            <w:tcW w:w="571" w:type="dxa"/>
            <w:vMerge w:val="restart"/>
            <w:tcBorders>
              <w:top w:val="single" w:sz="4" w:space="0" w:color="auto"/>
              <w:left w:val="single" w:sz="4" w:space="0" w:color="auto"/>
            </w:tcBorders>
            <w:shd w:val="clear" w:color="auto" w:fill="FFFFFF"/>
          </w:tcPr>
          <w:p w:rsidR="00AB2961" w:rsidRDefault="00AB2961" w:rsidP="005E51D8">
            <w:pPr>
              <w:framePr w:w="15370" w:h="6922" w:wrap="none" w:vAnchor="page" w:hAnchor="page" w:x="718" w:y="4168"/>
              <w:rPr>
                <w:sz w:val="10"/>
                <w:szCs w:val="10"/>
              </w:rPr>
            </w:pPr>
          </w:p>
        </w:tc>
        <w:tc>
          <w:tcPr>
            <w:tcW w:w="6571" w:type="dxa"/>
            <w:tcBorders>
              <w:top w:val="single" w:sz="4" w:space="0" w:color="auto"/>
              <w:left w:val="single" w:sz="4" w:space="0" w:color="auto"/>
            </w:tcBorders>
            <w:shd w:val="clear" w:color="auto" w:fill="FFFFFF"/>
            <w:vAlign w:val="center"/>
          </w:tcPr>
          <w:p w:rsidR="00AB2961" w:rsidRDefault="00AB2961" w:rsidP="005E51D8">
            <w:pPr>
              <w:pStyle w:val="52"/>
              <w:framePr w:w="15370" w:h="6922" w:wrap="none" w:vAnchor="page" w:hAnchor="page" w:x="718" w:y="4168"/>
              <w:shd w:val="clear" w:color="auto" w:fill="auto"/>
              <w:spacing w:before="0" w:line="250" w:lineRule="exact"/>
              <w:ind w:firstLine="0"/>
            </w:pPr>
            <w:r>
              <w:rPr>
                <w:rStyle w:val="511pt"/>
              </w:rPr>
              <w:t>Управление муниципальными финансами Клетнянского муниципального района</w:t>
            </w:r>
          </w:p>
        </w:tc>
        <w:tc>
          <w:tcPr>
            <w:tcW w:w="677" w:type="dxa"/>
            <w:tcBorders>
              <w:top w:val="single" w:sz="4" w:space="0" w:color="auto"/>
              <w:left w:val="single" w:sz="4" w:space="0" w:color="auto"/>
            </w:tcBorders>
            <w:shd w:val="clear" w:color="auto" w:fill="FFFFFF"/>
            <w:vAlign w:val="center"/>
          </w:tcPr>
          <w:p w:rsidR="00AB2961" w:rsidRDefault="00AB2961" w:rsidP="005E51D8">
            <w:pPr>
              <w:pStyle w:val="52"/>
              <w:framePr w:w="15370" w:h="6922" w:wrap="none" w:vAnchor="page" w:hAnchor="page" w:x="718" w:y="4168"/>
              <w:shd w:val="clear" w:color="auto" w:fill="auto"/>
              <w:spacing w:before="0" w:line="220" w:lineRule="exact"/>
              <w:ind w:left="180" w:firstLine="0"/>
            </w:pPr>
            <w:r>
              <w:rPr>
                <w:rStyle w:val="511pt"/>
              </w:rPr>
              <w:t>853</w:t>
            </w:r>
          </w:p>
        </w:tc>
        <w:tc>
          <w:tcPr>
            <w:tcW w:w="571" w:type="dxa"/>
            <w:tcBorders>
              <w:top w:val="single" w:sz="4" w:space="0" w:color="auto"/>
              <w:left w:val="single" w:sz="4" w:space="0" w:color="auto"/>
            </w:tcBorders>
            <w:shd w:val="clear" w:color="auto" w:fill="FFFFFF"/>
            <w:vAlign w:val="center"/>
          </w:tcPr>
          <w:p w:rsidR="00AB2961" w:rsidRDefault="00AB2961" w:rsidP="005E51D8">
            <w:pPr>
              <w:pStyle w:val="52"/>
              <w:framePr w:w="15370" w:h="6922" w:wrap="none" w:vAnchor="page" w:hAnchor="page" w:x="718" w:y="4168"/>
              <w:shd w:val="clear" w:color="auto" w:fill="auto"/>
              <w:spacing w:before="0" w:line="220" w:lineRule="exact"/>
              <w:ind w:left="180" w:firstLine="0"/>
            </w:pPr>
            <w:r>
              <w:rPr>
                <w:rStyle w:val="511pt"/>
              </w:rPr>
              <w:t>53</w:t>
            </w:r>
          </w:p>
        </w:tc>
        <w:tc>
          <w:tcPr>
            <w:tcW w:w="730" w:type="dxa"/>
            <w:tcBorders>
              <w:top w:val="single" w:sz="4" w:space="0" w:color="auto"/>
              <w:left w:val="single" w:sz="4" w:space="0" w:color="auto"/>
            </w:tcBorders>
            <w:shd w:val="clear" w:color="auto" w:fill="FFFFFF"/>
            <w:vAlign w:val="center"/>
          </w:tcPr>
          <w:p w:rsidR="00AB2961" w:rsidRDefault="00AB2961" w:rsidP="005E51D8">
            <w:pPr>
              <w:pStyle w:val="52"/>
              <w:framePr w:w="15370" w:h="6922" w:wrap="none" w:vAnchor="page" w:hAnchor="page" w:x="718" w:y="4168"/>
              <w:shd w:val="clear" w:color="auto" w:fill="auto"/>
              <w:spacing w:before="0" w:line="220" w:lineRule="exact"/>
              <w:ind w:firstLine="0"/>
              <w:jc w:val="center"/>
            </w:pPr>
            <w:r>
              <w:rPr>
                <w:rStyle w:val="511pt"/>
              </w:rPr>
              <w:t>0</w:t>
            </w:r>
          </w:p>
        </w:tc>
        <w:tc>
          <w:tcPr>
            <w:tcW w:w="571" w:type="dxa"/>
            <w:tcBorders>
              <w:top w:val="single" w:sz="4" w:space="0" w:color="auto"/>
              <w:left w:val="single" w:sz="4" w:space="0" w:color="auto"/>
            </w:tcBorders>
            <w:shd w:val="clear" w:color="auto" w:fill="FFFFFF"/>
            <w:vAlign w:val="center"/>
          </w:tcPr>
          <w:p w:rsidR="00AB2961" w:rsidRDefault="00AB2961" w:rsidP="005E51D8">
            <w:pPr>
              <w:pStyle w:val="52"/>
              <w:framePr w:w="15370" w:h="6922" w:wrap="none" w:vAnchor="page" w:hAnchor="page" w:x="718" w:y="4168"/>
              <w:shd w:val="clear" w:color="auto" w:fill="auto"/>
              <w:spacing w:before="0" w:line="220" w:lineRule="exact"/>
              <w:ind w:left="200" w:firstLine="0"/>
            </w:pPr>
            <w:r>
              <w:rPr>
                <w:rStyle w:val="511pt"/>
              </w:rPr>
              <w:t>X</w:t>
            </w:r>
          </w:p>
        </w:tc>
        <w:tc>
          <w:tcPr>
            <w:tcW w:w="994" w:type="dxa"/>
            <w:tcBorders>
              <w:top w:val="single" w:sz="4" w:space="0" w:color="auto"/>
              <w:left w:val="single" w:sz="4" w:space="0" w:color="auto"/>
            </w:tcBorders>
            <w:shd w:val="clear" w:color="auto" w:fill="FFFFFF"/>
            <w:vAlign w:val="center"/>
          </w:tcPr>
          <w:p w:rsidR="00AB2961" w:rsidRDefault="00AB2961" w:rsidP="005E51D8">
            <w:pPr>
              <w:pStyle w:val="52"/>
              <w:framePr w:w="15370" w:h="6922" w:wrap="none" w:vAnchor="page" w:hAnchor="page" w:x="718" w:y="4168"/>
              <w:shd w:val="clear" w:color="auto" w:fill="auto"/>
              <w:spacing w:before="0" w:line="220" w:lineRule="exact"/>
              <w:ind w:firstLine="0"/>
              <w:jc w:val="center"/>
            </w:pPr>
            <w:r>
              <w:rPr>
                <w:rStyle w:val="511pt"/>
              </w:rPr>
              <w:t>X</w:t>
            </w:r>
          </w:p>
        </w:tc>
        <w:tc>
          <w:tcPr>
            <w:tcW w:w="1555" w:type="dxa"/>
            <w:tcBorders>
              <w:top w:val="single" w:sz="4" w:space="0" w:color="auto"/>
              <w:left w:val="single" w:sz="4" w:space="0" w:color="auto"/>
            </w:tcBorders>
            <w:shd w:val="clear" w:color="auto" w:fill="FFFFFF"/>
            <w:vAlign w:val="center"/>
          </w:tcPr>
          <w:p w:rsidR="00AB2961" w:rsidRDefault="00AB2961" w:rsidP="005E51D8">
            <w:pPr>
              <w:pStyle w:val="52"/>
              <w:framePr w:w="15370" w:h="6922" w:wrap="none" w:vAnchor="page" w:hAnchor="page" w:x="718" w:y="4168"/>
              <w:shd w:val="clear" w:color="auto" w:fill="auto"/>
              <w:spacing w:before="0" w:line="220" w:lineRule="exact"/>
              <w:ind w:firstLine="0"/>
              <w:jc w:val="right"/>
            </w:pPr>
            <w:r>
              <w:rPr>
                <w:rStyle w:val="511pt"/>
              </w:rPr>
              <w:t>8 901 900,00</w:t>
            </w:r>
          </w:p>
        </w:tc>
        <w:tc>
          <w:tcPr>
            <w:tcW w:w="1555" w:type="dxa"/>
            <w:tcBorders>
              <w:top w:val="single" w:sz="4" w:space="0" w:color="auto"/>
              <w:left w:val="single" w:sz="4" w:space="0" w:color="auto"/>
            </w:tcBorders>
            <w:shd w:val="clear" w:color="auto" w:fill="FFFFFF"/>
            <w:vAlign w:val="center"/>
          </w:tcPr>
          <w:p w:rsidR="00AB2961" w:rsidRDefault="00AB2961" w:rsidP="005E51D8">
            <w:pPr>
              <w:pStyle w:val="52"/>
              <w:framePr w:w="15370" w:h="6922" w:wrap="none" w:vAnchor="page" w:hAnchor="page" w:x="718" w:y="4168"/>
              <w:shd w:val="clear" w:color="auto" w:fill="auto"/>
              <w:spacing w:before="0" w:line="220" w:lineRule="exact"/>
              <w:ind w:firstLine="0"/>
              <w:jc w:val="right"/>
            </w:pPr>
            <w:r>
              <w:rPr>
                <w:rStyle w:val="511pt"/>
              </w:rPr>
              <w:t>7 909 100,00</w:t>
            </w:r>
          </w:p>
        </w:tc>
        <w:tc>
          <w:tcPr>
            <w:tcW w:w="1574" w:type="dxa"/>
            <w:tcBorders>
              <w:top w:val="single" w:sz="4" w:space="0" w:color="auto"/>
              <w:left w:val="single" w:sz="4" w:space="0" w:color="auto"/>
              <w:right w:val="single" w:sz="4" w:space="0" w:color="auto"/>
            </w:tcBorders>
            <w:shd w:val="clear" w:color="auto" w:fill="FFFFFF"/>
            <w:vAlign w:val="center"/>
          </w:tcPr>
          <w:p w:rsidR="00AB2961" w:rsidRDefault="00AB2961" w:rsidP="005E51D8">
            <w:pPr>
              <w:pStyle w:val="52"/>
              <w:framePr w:w="15370" w:h="6922" w:wrap="none" w:vAnchor="page" w:hAnchor="page" w:x="718" w:y="4168"/>
              <w:shd w:val="clear" w:color="auto" w:fill="auto"/>
              <w:spacing w:before="0" w:line="220" w:lineRule="exact"/>
              <w:ind w:firstLine="0"/>
              <w:jc w:val="right"/>
            </w:pPr>
            <w:r>
              <w:rPr>
                <w:rStyle w:val="511pt"/>
              </w:rPr>
              <w:t>7 909 100,00</w:t>
            </w:r>
          </w:p>
        </w:tc>
      </w:tr>
      <w:tr w:rsidR="00AB2961" w:rsidTr="005E51D8">
        <w:tblPrEx>
          <w:tblCellMar>
            <w:top w:w="0" w:type="dxa"/>
            <w:bottom w:w="0" w:type="dxa"/>
          </w:tblCellMar>
        </w:tblPrEx>
        <w:trPr>
          <w:trHeight w:hRule="exact" w:val="370"/>
        </w:trPr>
        <w:tc>
          <w:tcPr>
            <w:tcW w:w="571" w:type="dxa"/>
            <w:vMerge/>
            <w:tcBorders>
              <w:left w:val="single" w:sz="4" w:space="0" w:color="auto"/>
            </w:tcBorders>
            <w:shd w:val="clear" w:color="auto" w:fill="FFFFFF"/>
          </w:tcPr>
          <w:p w:rsidR="00AB2961" w:rsidRDefault="00AB2961" w:rsidP="005E51D8">
            <w:pPr>
              <w:framePr w:w="15370" w:h="6922" w:wrap="none" w:vAnchor="page" w:hAnchor="page" w:x="718" w:y="4168"/>
            </w:pPr>
          </w:p>
        </w:tc>
        <w:tc>
          <w:tcPr>
            <w:tcW w:w="6571" w:type="dxa"/>
            <w:tcBorders>
              <w:top w:val="single" w:sz="4" w:space="0" w:color="auto"/>
              <w:left w:val="single" w:sz="4" w:space="0" w:color="auto"/>
            </w:tcBorders>
            <w:shd w:val="clear" w:color="auto" w:fill="FFFFFF"/>
            <w:vAlign w:val="bottom"/>
          </w:tcPr>
          <w:p w:rsidR="00AB2961" w:rsidRDefault="00AB2961" w:rsidP="005E51D8">
            <w:pPr>
              <w:pStyle w:val="52"/>
              <w:framePr w:w="15370" w:h="6922" w:wrap="none" w:vAnchor="page" w:hAnchor="page" w:x="718" w:y="4168"/>
              <w:shd w:val="clear" w:color="auto" w:fill="auto"/>
              <w:spacing w:before="0" w:line="220" w:lineRule="exact"/>
              <w:ind w:firstLine="0"/>
            </w:pPr>
            <w:r>
              <w:rPr>
                <w:rStyle w:val="511pt"/>
              </w:rPr>
              <w:t>средства областного бюджета</w:t>
            </w:r>
          </w:p>
        </w:tc>
        <w:tc>
          <w:tcPr>
            <w:tcW w:w="677" w:type="dxa"/>
            <w:tcBorders>
              <w:top w:val="single" w:sz="4" w:space="0" w:color="auto"/>
              <w:left w:val="single" w:sz="4" w:space="0" w:color="auto"/>
            </w:tcBorders>
            <w:shd w:val="clear" w:color="auto" w:fill="FFFFFF"/>
            <w:vAlign w:val="bottom"/>
          </w:tcPr>
          <w:p w:rsidR="00AB2961" w:rsidRDefault="00AB2961" w:rsidP="005E51D8">
            <w:pPr>
              <w:pStyle w:val="52"/>
              <w:framePr w:w="15370" w:h="6922" w:wrap="none" w:vAnchor="page" w:hAnchor="page" w:x="718" w:y="4168"/>
              <w:shd w:val="clear" w:color="auto" w:fill="auto"/>
              <w:spacing w:before="0" w:line="220" w:lineRule="exact"/>
              <w:ind w:left="180" w:firstLine="0"/>
            </w:pPr>
            <w:r>
              <w:rPr>
                <w:rStyle w:val="511pt"/>
              </w:rPr>
              <w:t>853</w:t>
            </w:r>
          </w:p>
        </w:tc>
        <w:tc>
          <w:tcPr>
            <w:tcW w:w="571" w:type="dxa"/>
            <w:tcBorders>
              <w:top w:val="single" w:sz="4" w:space="0" w:color="auto"/>
              <w:left w:val="single" w:sz="4" w:space="0" w:color="auto"/>
            </w:tcBorders>
            <w:shd w:val="clear" w:color="auto" w:fill="FFFFFF"/>
            <w:vAlign w:val="bottom"/>
          </w:tcPr>
          <w:p w:rsidR="00AB2961" w:rsidRDefault="00AB2961" w:rsidP="005E51D8">
            <w:pPr>
              <w:pStyle w:val="52"/>
              <w:framePr w:w="15370" w:h="6922" w:wrap="none" w:vAnchor="page" w:hAnchor="page" w:x="718" w:y="4168"/>
              <w:shd w:val="clear" w:color="auto" w:fill="auto"/>
              <w:spacing w:before="0" w:line="220" w:lineRule="exact"/>
              <w:ind w:left="180" w:firstLine="0"/>
            </w:pPr>
            <w:r>
              <w:rPr>
                <w:rStyle w:val="511pt"/>
              </w:rPr>
              <w:t>53</w:t>
            </w:r>
          </w:p>
        </w:tc>
        <w:tc>
          <w:tcPr>
            <w:tcW w:w="730" w:type="dxa"/>
            <w:tcBorders>
              <w:top w:val="single" w:sz="4" w:space="0" w:color="auto"/>
              <w:left w:val="single" w:sz="4" w:space="0" w:color="auto"/>
            </w:tcBorders>
            <w:shd w:val="clear" w:color="auto" w:fill="FFFFFF"/>
            <w:vAlign w:val="bottom"/>
          </w:tcPr>
          <w:p w:rsidR="00AB2961" w:rsidRDefault="00AB2961" w:rsidP="005E51D8">
            <w:pPr>
              <w:pStyle w:val="52"/>
              <w:framePr w:w="15370" w:h="6922" w:wrap="none" w:vAnchor="page" w:hAnchor="page" w:x="718" w:y="4168"/>
              <w:shd w:val="clear" w:color="auto" w:fill="auto"/>
              <w:spacing w:before="0" w:line="240" w:lineRule="exact"/>
              <w:ind w:firstLine="0"/>
              <w:jc w:val="center"/>
            </w:pPr>
            <w:r>
              <w:rPr>
                <w:rStyle w:val="512pt"/>
              </w:rPr>
              <w:t>о</w:t>
            </w:r>
          </w:p>
        </w:tc>
        <w:tc>
          <w:tcPr>
            <w:tcW w:w="571" w:type="dxa"/>
            <w:tcBorders>
              <w:top w:val="single" w:sz="4" w:space="0" w:color="auto"/>
              <w:left w:val="single" w:sz="4" w:space="0" w:color="auto"/>
            </w:tcBorders>
            <w:shd w:val="clear" w:color="auto" w:fill="FFFFFF"/>
            <w:vAlign w:val="bottom"/>
          </w:tcPr>
          <w:p w:rsidR="00AB2961" w:rsidRDefault="00AB2961" w:rsidP="005E51D8">
            <w:pPr>
              <w:pStyle w:val="52"/>
              <w:framePr w:w="15370" w:h="6922" w:wrap="none" w:vAnchor="page" w:hAnchor="page" w:x="718" w:y="4168"/>
              <w:shd w:val="clear" w:color="auto" w:fill="auto"/>
              <w:spacing w:before="0" w:line="220" w:lineRule="exact"/>
              <w:ind w:left="200" w:firstLine="0"/>
            </w:pPr>
            <w:r>
              <w:rPr>
                <w:rStyle w:val="511pt"/>
              </w:rPr>
              <w:t>X</w:t>
            </w:r>
          </w:p>
        </w:tc>
        <w:tc>
          <w:tcPr>
            <w:tcW w:w="994" w:type="dxa"/>
            <w:tcBorders>
              <w:top w:val="single" w:sz="4" w:space="0" w:color="auto"/>
              <w:left w:val="single" w:sz="4" w:space="0" w:color="auto"/>
            </w:tcBorders>
            <w:shd w:val="clear" w:color="auto" w:fill="FFFFFF"/>
            <w:vAlign w:val="bottom"/>
          </w:tcPr>
          <w:p w:rsidR="00AB2961" w:rsidRDefault="00AB2961" w:rsidP="005E51D8">
            <w:pPr>
              <w:pStyle w:val="52"/>
              <w:framePr w:w="15370" w:h="6922" w:wrap="none" w:vAnchor="page" w:hAnchor="page" w:x="718" w:y="4168"/>
              <w:shd w:val="clear" w:color="auto" w:fill="auto"/>
              <w:spacing w:before="0" w:line="220" w:lineRule="exact"/>
              <w:ind w:firstLine="0"/>
              <w:jc w:val="center"/>
            </w:pPr>
            <w:r>
              <w:rPr>
                <w:rStyle w:val="511pt"/>
              </w:rPr>
              <w:t>X</w:t>
            </w:r>
          </w:p>
        </w:tc>
        <w:tc>
          <w:tcPr>
            <w:tcW w:w="1555" w:type="dxa"/>
            <w:tcBorders>
              <w:top w:val="single" w:sz="4" w:space="0" w:color="auto"/>
              <w:left w:val="single" w:sz="4" w:space="0" w:color="auto"/>
            </w:tcBorders>
            <w:shd w:val="clear" w:color="auto" w:fill="FFFFFF"/>
            <w:vAlign w:val="bottom"/>
          </w:tcPr>
          <w:p w:rsidR="00AB2961" w:rsidRDefault="00AB2961" w:rsidP="005E51D8">
            <w:pPr>
              <w:pStyle w:val="52"/>
              <w:framePr w:w="15370" w:h="6922" w:wrap="none" w:vAnchor="page" w:hAnchor="page" w:x="718" w:y="4168"/>
              <w:shd w:val="clear" w:color="auto" w:fill="auto"/>
              <w:spacing w:before="0" w:line="220" w:lineRule="exact"/>
              <w:ind w:firstLine="0"/>
              <w:jc w:val="right"/>
            </w:pPr>
            <w:r>
              <w:rPr>
                <w:rStyle w:val="511pt"/>
              </w:rPr>
              <w:t>859 000,00</w:t>
            </w:r>
          </w:p>
        </w:tc>
        <w:tc>
          <w:tcPr>
            <w:tcW w:w="1555" w:type="dxa"/>
            <w:tcBorders>
              <w:top w:val="single" w:sz="4" w:space="0" w:color="auto"/>
              <w:left w:val="single" w:sz="4" w:space="0" w:color="auto"/>
            </w:tcBorders>
            <w:shd w:val="clear" w:color="auto" w:fill="FFFFFF"/>
            <w:vAlign w:val="bottom"/>
          </w:tcPr>
          <w:p w:rsidR="00AB2961" w:rsidRDefault="00AB2961" w:rsidP="005E51D8">
            <w:pPr>
              <w:pStyle w:val="52"/>
              <w:framePr w:w="15370" w:h="6922" w:wrap="none" w:vAnchor="page" w:hAnchor="page" w:x="718" w:y="4168"/>
              <w:shd w:val="clear" w:color="auto" w:fill="auto"/>
              <w:spacing w:before="0" w:line="220" w:lineRule="exact"/>
              <w:ind w:firstLine="0"/>
              <w:jc w:val="right"/>
            </w:pPr>
            <w:r>
              <w:rPr>
                <w:rStyle w:val="511pt"/>
              </w:rPr>
              <w:t>859 000,00</w:t>
            </w:r>
          </w:p>
        </w:tc>
        <w:tc>
          <w:tcPr>
            <w:tcW w:w="1574" w:type="dxa"/>
            <w:tcBorders>
              <w:top w:val="single" w:sz="4" w:space="0" w:color="auto"/>
              <w:left w:val="single" w:sz="4" w:space="0" w:color="auto"/>
              <w:right w:val="single" w:sz="4" w:space="0" w:color="auto"/>
            </w:tcBorders>
            <w:shd w:val="clear" w:color="auto" w:fill="FFFFFF"/>
            <w:vAlign w:val="bottom"/>
          </w:tcPr>
          <w:p w:rsidR="00AB2961" w:rsidRDefault="00AB2961" w:rsidP="005E51D8">
            <w:pPr>
              <w:pStyle w:val="52"/>
              <w:framePr w:w="15370" w:h="6922" w:wrap="none" w:vAnchor="page" w:hAnchor="page" w:x="718" w:y="4168"/>
              <w:shd w:val="clear" w:color="auto" w:fill="auto"/>
              <w:spacing w:before="0" w:line="220" w:lineRule="exact"/>
              <w:ind w:firstLine="0"/>
              <w:jc w:val="right"/>
            </w:pPr>
            <w:r>
              <w:rPr>
                <w:rStyle w:val="511pt"/>
              </w:rPr>
              <w:t>859 000,00</w:t>
            </w:r>
          </w:p>
        </w:tc>
      </w:tr>
      <w:tr w:rsidR="00AB2961" w:rsidTr="005E51D8">
        <w:tblPrEx>
          <w:tblCellMar>
            <w:top w:w="0" w:type="dxa"/>
            <w:bottom w:w="0" w:type="dxa"/>
          </w:tblCellMar>
        </w:tblPrEx>
        <w:trPr>
          <w:trHeight w:hRule="exact" w:val="365"/>
        </w:trPr>
        <w:tc>
          <w:tcPr>
            <w:tcW w:w="571" w:type="dxa"/>
            <w:vMerge/>
            <w:tcBorders>
              <w:left w:val="single" w:sz="4" w:space="0" w:color="auto"/>
            </w:tcBorders>
            <w:shd w:val="clear" w:color="auto" w:fill="FFFFFF"/>
          </w:tcPr>
          <w:p w:rsidR="00AB2961" w:rsidRDefault="00AB2961" w:rsidP="005E51D8">
            <w:pPr>
              <w:framePr w:w="15370" w:h="6922" w:wrap="none" w:vAnchor="page" w:hAnchor="page" w:x="718" w:y="4168"/>
            </w:pPr>
          </w:p>
        </w:tc>
        <w:tc>
          <w:tcPr>
            <w:tcW w:w="6571" w:type="dxa"/>
            <w:tcBorders>
              <w:top w:val="single" w:sz="4" w:space="0" w:color="auto"/>
              <w:left w:val="single" w:sz="4" w:space="0" w:color="auto"/>
            </w:tcBorders>
            <w:shd w:val="clear" w:color="auto" w:fill="FFFFFF"/>
            <w:vAlign w:val="bottom"/>
          </w:tcPr>
          <w:p w:rsidR="00AB2961" w:rsidRDefault="00AB2961" w:rsidP="005E51D8">
            <w:pPr>
              <w:pStyle w:val="52"/>
              <w:framePr w:w="15370" w:h="6922" w:wrap="none" w:vAnchor="page" w:hAnchor="page" w:x="718" w:y="4168"/>
              <w:shd w:val="clear" w:color="auto" w:fill="auto"/>
              <w:spacing w:before="0" w:line="220" w:lineRule="exact"/>
              <w:ind w:firstLine="0"/>
            </w:pPr>
            <w:r>
              <w:rPr>
                <w:rStyle w:val="511pt"/>
              </w:rPr>
              <w:t>средства бюджета муниципального района</w:t>
            </w:r>
          </w:p>
        </w:tc>
        <w:tc>
          <w:tcPr>
            <w:tcW w:w="677" w:type="dxa"/>
            <w:tcBorders>
              <w:top w:val="single" w:sz="4" w:space="0" w:color="auto"/>
              <w:left w:val="single" w:sz="4" w:space="0" w:color="auto"/>
            </w:tcBorders>
            <w:shd w:val="clear" w:color="auto" w:fill="FFFFFF"/>
            <w:vAlign w:val="bottom"/>
          </w:tcPr>
          <w:p w:rsidR="00AB2961" w:rsidRDefault="00AB2961" w:rsidP="005E51D8">
            <w:pPr>
              <w:pStyle w:val="52"/>
              <w:framePr w:w="15370" w:h="6922" w:wrap="none" w:vAnchor="page" w:hAnchor="page" w:x="718" w:y="4168"/>
              <w:shd w:val="clear" w:color="auto" w:fill="auto"/>
              <w:spacing w:before="0" w:line="220" w:lineRule="exact"/>
              <w:ind w:left="180" w:firstLine="0"/>
            </w:pPr>
            <w:r>
              <w:rPr>
                <w:rStyle w:val="511pt"/>
              </w:rPr>
              <w:t>853</w:t>
            </w:r>
          </w:p>
        </w:tc>
        <w:tc>
          <w:tcPr>
            <w:tcW w:w="571" w:type="dxa"/>
            <w:tcBorders>
              <w:top w:val="single" w:sz="4" w:space="0" w:color="auto"/>
              <w:left w:val="single" w:sz="4" w:space="0" w:color="auto"/>
            </w:tcBorders>
            <w:shd w:val="clear" w:color="auto" w:fill="FFFFFF"/>
            <w:vAlign w:val="bottom"/>
          </w:tcPr>
          <w:p w:rsidR="00AB2961" w:rsidRDefault="00AB2961" w:rsidP="005E51D8">
            <w:pPr>
              <w:pStyle w:val="52"/>
              <w:framePr w:w="15370" w:h="6922" w:wrap="none" w:vAnchor="page" w:hAnchor="page" w:x="718" w:y="4168"/>
              <w:shd w:val="clear" w:color="auto" w:fill="auto"/>
              <w:spacing w:before="0" w:line="220" w:lineRule="exact"/>
              <w:ind w:left="180" w:firstLine="0"/>
            </w:pPr>
            <w:r>
              <w:rPr>
                <w:rStyle w:val="511pt"/>
              </w:rPr>
              <w:t>53</w:t>
            </w:r>
          </w:p>
        </w:tc>
        <w:tc>
          <w:tcPr>
            <w:tcW w:w="730" w:type="dxa"/>
            <w:tcBorders>
              <w:top w:val="single" w:sz="4" w:space="0" w:color="auto"/>
              <w:left w:val="single" w:sz="4" w:space="0" w:color="auto"/>
            </w:tcBorders>
            <w:shd w:val="clear" w:color="auto" w:fill="FFFFFF"/>
            <w:vAlign w:val="bottom"/>
          </w:tcPr>
          <w:p w:rsidR="00AB2961" w:rsidRDefault="00AB2961" w:rsidP="005E51D8">
            <w:pPr>
              <w:pStyle w:val="52"/>
              <w:framePr w:w="15370" w:h="6922" w:wrap="none" w:vAnchor="page" w:hAnchor="page" w:x="718" w:y="4168"/>
              <w:shd w:val="clear" w:color="auto" w:fill="auto"/>
              <w:spacing w:before="0" w:line="220" w:lineRule="exact"/>
              <w:ind w:firstLine="0"/>
              <w:jc w:val="center"/>
            </w:pPr>
            <w:r>
              <w:rPr>
                <w:rStyle w:val="511pt"/>
              </w:rPr>
              <w:t>0</w:t>
            </w:r>
          </w:p>
        </w:tc>
        <w:tc>
          <w:tcPr>
            <w:tcW w:w="571" w:type="dxa"/>
            <w:tcBorders>
              <w:top w:val="single" w:sz="4" w:space="0" w:color="auto"/>
              <w:left w:val="single" w:sz="4" w:space="0" w:color="auto"/>
            </w:tcBorders>
            <w:shd w:val="clear" w:color="auto" w:fill="FFFFFF"/>
            <w:vAlign w:val="bottom"/>
          </w:tcPr>
          <w:p w:rsidR="00AB2961" w:rsidRDefault="00AB2961" w:rsidP="005E51D8">
            <w:pPr>
              <w:pStyle w:val="52"/>
              <w:framePr w:w="15370" w:h="6922" w:wrap="none" w:vAnchor="page" w:hAnchor="page" w:x="718" w:y="4168"/>
              <w:shd w:val="clear" w:color="auto" w:fill="auto"/>
              <w:spacing w:before="0" w:line="220" w:lineRule="exact"/>
              <w:ind w:left="200" w:firstLine="0"/>
            </w:pPr>
            <w:r>
              <w:rPr>
                <w:rStyle w:val="511pt"/>
              </w:rPr>
              <w:t>X</w:t>
            </w:r>
          </w:p>
        </w:tc>
        <w:tc>
          <w:tcPr>
            <w:tcW w:w="994" w:type="dxa"/>
            <w:tcBorders>
              <w:top w:val="single" w:sz="4" w:space="0" w:color="auto"/>
              <w:left w:val="single" w:sz="4" w:space="0" w:color="auto"/>
            </w:tcBorders>
            <w:shd w:val="clear" w:color="auto" w:fill="FFFFFF"/>
            <w:vAlign w:val="bottom"/>
          </w:tcPr>
          <w:p w:rsidR="00AB2961" w:rsidRDefault="00AB2961" w:rsidP="005E51D8">
            <w:pPr>
              <w:pStyle w:val="52"/>
              <w:framePr w:w="15370" w:h="6922" w:wrap="none" w:vAnchor="page" w:hAnchor="page" w:x="718" w:y="4168"/>
              <w:shd w:val="clear" w:color="auto" w:fill="auto"/>
              <w:spacing w:before="0" w:line="220" w:lineRule="exact"/>
              <w:ind w:firstLine="0"/>
              <w:jc w:val="center"/>
            </w:pPr>
            <w:r>
              <w:rPr>
                <w:rStyle w:val="511pt"/>
              </w:rPr>
              <w:t>X</w:t>
            </w:r>
          </w:p>
        </w:tc>
        <w:tc>
          <w:tcPr>
            <w:tcW w:w="1555" w:type="dxa"/>
            <w:tcBorders>
              <w:top w:val="single" w:sz="4" w:space="0" w:color="auto"/>
              <w:left w:val="single" w:sz="4" w:space="0" w:color="auto"/>
            </w:tcBorders>
            <w:shd w:val="clear" w:color="auto" w:fill="FFFFFF"/>
            <w:vAlign w:val="bottom"/>
          </w:tcPr>
          <w:p w:rsidR="00AB2961" w:rsidRDefault="00AB2961" w:rsidP="005E51D8">
            <w:pPr>
              <w:pStyle w:val="52"/>
              <w:framePr w:w="15370" w:h="6922" w:wrap="none" w:vAnchor="page" w:hAnchor="page" w:x="718" w:y="4168"/>
              <w:shd w:val="clear" w:color="auto" w:fill="auto"/>
              <w:spacing w:before="0" w:line="220" w:lineRule="exact"/>
              <w:ind w:firstLine="0"/>
              <w:jc w:val="right"/>
            </w:pPr>
            <w:r>
              <w:rPr>
                <w:rStyle w:val="511pt"/>
              </w:rPr>
              <w:t>8 040 500,00</w:t>
            </w:r>
          </w:p>
        </w:tc>
        <w:tc>
          <w:tcPr>
            <w:tcW w:w="1555" w:type="dxa"/>
            <w:tcBorders>
              <w:top w:val="single" w:sz="4" w:space="0" w:color="auto"/>
              <w:left w:val="single" w:sz="4" w:space="0" w:color="auto"/>
            </w:tcBorders>
            <w:shd w:val="clear" w:color="auto" w:fill="FFFFFF"/>
            <w:vAlign w:val="bottom"/>
          </w:tcPr>
          <w:p w:rsidR="00AB2961" w:rsidRDefault="00AB2961" w:rsidP="005E51D8">
            <w:pPr>
              <w:pStyle w:val="52"/>
              <w:framePr w:w="15370" w:h="6922" w:wrap="none" w:vAnchor="page" w:hAnchor="page" w:x="718" w:y="4168"/>
              <w:shd w:val="clear" w:color="auto" w:fill="auto"/>
              <w:spacing w:before="0" w:line="220" w:lineRule="exact"/>
              <w:ind w:firstLine="0"/>
              <w:jc w:val="right"/>
            </w:pPr>
            <w:r>
              <w:rPr>
                <w:rStyle w:val="511pt"/>
              </w:rPr>
              <w:t>7 047 700,00</w:t>
            </w:r>
          </w:p>
        </w:tc>
        <w:tc>
          <w:tcPr>
            <w:tcW w:w="1574" w:type="dxa"/>
            <w:tcBorders>
              <w:top w:val="single" w:sz="4" w:space="0" w:color="auto"/>
              <w:left w:val="single" w:sz="4" w:space="0" w:color="auto"/>
              <w:right w:val="single" w:sz="4" w:space="0" w:color="auto"/>
            </w:tcBorders>
            <w:shd w:val="clear" w:color="auto" w:fill="FFFFFF"/>
            <w:vAlign w:val="bottom"/>
          </w:tcPr>
          <w:p w:rsidR="00AB2961" w:rsidRDefault="00AB2961" w:rsidP="005E51D8">
            <w:pPr>
              <w:pStyle w:val="52"/>
              <w:framePr w:w="15370" w:h="6922" w:wrap="none" w:vAnchor="page" w:hAnchor="page" w:x="718" w:y="4168"/>
              <w:shd w:val="clear" w:color="auto" w:fill="auto"/>
              <w:spacing w:before="0" w:line="220" w:lineRule="exact"/>
              <w:ind w:firstLine="0"/>
              <w:jc w:val="right"/>
            </w:pPr>
            <w:r>
              <w:rPr>
                <w:rStyle w:val="511pt"/>
              </w:rPr>
              <w:t>7 047 700,00</w:t>
            </w:r>
          </w:p>
        </w:tc>
      </w:tr>
      <w:tr w:rsidR="00AB2961" w:rsidTr="005E51D8">
        <w:tblPrEx>
          <w:tblCellMar>
            <w:top w:w="0" w:type="dxa"/>
            <w:bottom w:w="0" w:type="dxa"/>
          </w:tblCellMar>
        </w:tblPrEx>
        <w:trPr>
          <w:trHeight w:hRule="exact" w:val="374"/>
        </w:trPr>
        <w:tc>
          <w:tcPr>
            <w:tcW w:w="571" w:type="dxa"/>
            <w:vMerge/>
            <w:tcBorders>
              <w:left w:val="single" w:sz="4" w:space="0" w:color="auto"/>
            </w:tcBorders>
            <w:shd w:val="clear" w:color="auto" w:fill="FFFFFF"/>
          </w:tcPr>
          <w:p w:rsidR="00AB2961" w:rsidRDefault="00AB2961" w:rsidP="005E51D8">
            <w:pPr>
              <w:framePr w:w="15370" w:h="6922" w:wrap="none" w:vAnchor="page" w:hAnchor="page" w:x="718" w:y="4168"/>
            </w:pPr>
          </w:p>
        </w:tc>
        <w:tc>
          <w:tcPr>
            <w:tcW w:w="6571" w:type="dxa"/>
            <w:tcBorders>
              <w:top w:val="single" w:sz="4" w:space="0" w:color="auto"/>
              <w:left w:val="single" w:sz="4" w:space="0" w:color="auto"/>
            </w:tcBorders>
            <w:shd w:val="clear" w:color="auto" w:fill="FFFFFF"/>
            <w:vAlign w:val="center"/>
          </w:tcPr>
          <w:p w:rsidR="00AB2961" w:rsidRDefault="00AB2961" w:rsidP="005E51D8">
            <w:pPr>
              <w:pStyle w:val="52"/>
              <w:framePr w:w="15370" w:h="6922" w:wrap="none" w:vAnchor="page" w:hAnchor="page" w:x="718" w:y="4168"/>
              <w:shd w:val="clear" w:color="auto" w:fill="auto"/>
              <w:spacing w:before="0" w:line="220" w:lineRule="exact"/>
              <w:ind w:firstLine="0"/>
            </w:pPr>
            <w:r>
              <w:rPr>
                <w:rStyle w:val="511pt"/>
              </w:rPr>
              <w:t>средства бюджетов поселений</w:t>
            </w:r>
          </w:p>
        </w:tc>
        <w:tc>
          <w:tcPr>
            <w:tcW w:w="677" w:type="dxa"/>
            <w:tcBorders>
              <w:top w:val="single" w:sz="4" w:space="0" w:color="auto"/>
              <w:left w:val="single" w:sz="4" w:space="0" w:color="auto"/>
            </w:tcBorders>
            <w:shd w:val="clear" w:color="auto" w:fill="FFFFFF"/>
            <w:vAlign w:val="center"/>
          </w:tcPr>
          <w:p w:rsidR="00AB2961" w:rsidRDefault="00AB2961" w:rsidP="005E51D8">
            <w:pPr>
              <w:pStyle w:val="52"/>
              <w:framePr w:w="15370" w:h="6922" w:wrap="none" w:vAnchor="page" w:hAnchor="page" w:x="718" w:y="4168"/>
              <w:shd w:val="clear" w:color="auto" w:fill="auto"/>
              <w:spacing w:before="0" w:line="220" w:lineRule="exact"/>
              <w:ind w:left="180" w:firstLine="0"/>
            </w:pPr>
            <w:r>
              <w:rPr>
                <w:rStyle w:val="511pt"/>
              </w:rPr>
              <w:t>853</w:t>
            </w:r>
          </w:p>
        </w:tc>
        <w:tc>
          <w:tcPr>
            <w:tcW w:w="571" w:type="dxa"/>
            <w:tcBorders>
              <w:top w:val="single" w:sz="4" w:space="0" w:color="auto"/>
              <w:left w:val="single" w:sz="4" w:space="0" w:color="auto"/>
            </w:tcBorders>
            <w:shd w:val="clear" w:color="auto" w:fill="FFFFFF"/>
            <w:vAlign w:val="center"/>
          </w:tcPr>
          <w:p w:rsidR="00AB2961" w:rsidRDefault="00AB2961" w:rsidP="005E51D8">
            <w:pPr>
              <w:pStyle w:val="52"/>
              <w:framePr w:w="15370" w:h="6922" w:wrap="none" w:vAnchor="page" w:hAnchor="page" w:x="718" w:y="4168"/>
              <w:shd w:val="clear" w:color="auto" w:fill="auto"/>
              <w:spacing w:before="0" w:line="220" w:lineRule="exact"/>
              <w:ind w:left="180" w:firstLine="0"/>
            </w:pPr>
            <w:r>
              <w:rPr>
                <w:rStyle w:val="511pt"/>
              </w:rPr>
              <w:t>53</w:t>
            </w:r>
          </w:p>
        </w:tc>
        <w:tc>
          <w:tcPr>
            <w:tcW w:w="730" w:type="dxa"/>
            <w:tcBorders>
              <w:top w:val="single" w:sz="4" w:space="0" w:color="auto"/>
              <w:left w:val="single" w:sz="4" w:space="0" w:color="auto"/>
            </w:tcBorders>
            <w:shd w:val="clear" w:color="auto" w:fill="FFFFFF"/>
            <w:vAlign w:val="center"/>
          </w:tcPr>
          <w:p w:rsidR="00AB2961" w:rsidRDefault="00AB2961" w:rsidP="005E51D8">
            <w:pPr>
              <w:pStyle w:val="52"/>
              <w:framePr w:w="15370" w:h="6922" w:wrap="none" w:vAnchor="page" w:hAnchor="page" w:x="718" w:y="4168"/>
              <w:shd w:val="clear" w:color="auto" w:fill="auto"/>
              <w:spacing w:before="0" w:line="220" w:lineRule="exact"/>
              <w:ind w:firstLine="0"/>
              <w:jc w:val="center"/>
            </w:pPr>
            <w:r>
              <w:rPr>
                <w:rStyle w:val="511pt"/>
              </w:rPr>
              <w:t>0</w:t>
            </w:r>
          </w:p>
        </w:tc>
        <w:tc>
          <w:tcPr>
            <w:tcW w:w="571" w:type="dxa"/>
            <w:tcBorders>
              <w:top w:val="single" w:sz="4" w:space="0" w:color="auto"/>
              <w:left w:val="single" w:sz="4" w:space="0" w:color="auto"/>
            </w:tcBorders>
            <w:shd w:val="clear" w:color="auto" w:fill="FFFFFF"/>
            <w:vAlign w:val="center"/>
          </w:tcPr>
          <w:p w:rsidR="00AB2961" w:rsidRDefault="00AB2961" w:rsidP="005E51D8">
            <w:pPr>
              <w:pStyle w:val="52"/>
              <w:framePr w:w="15370" w:h="6922" w:wrap="none" w:vAnchor="page" w:hAnchor="page" w:x="718" w:y="4168"/>
              <w:shd w:val="clear" w:color="auto" w:fill="auto"/>
              <w:spacing w:before="0" w:line="220" w:lineRule="exact"/>
              <w:ind w:left="200" w:firstLine="0"/>
            </w:pPr>
            <w:r>
              <w:rPr>
                <w:rStyle w:val="511pt"/>
              </w:rPr>
              <w:t>X</w:t>
            </w:r>
          </w:p>
        </w:tc>
        <w:tc>
          <w:tcPr>
            <w:tcW w:w="994" w:type="dxa"/>
            <w:tcBorders>
              <w:top w:val="single" w:sz="4" w:space="0" w:color="auto"/>
              <w:left w:val="single" w:sz="4" w:space="0" w:color="auto"/>
            </w:tcBorders>
            <w:shd w:val="clear" w:color="auto" w:fill="FFFFFF"/>
            <w:vAlign w:val="center"/>
          </w:tcPr>
          <w:p w:rsidR="00AB2961" w:rsidRDefault="00AB2961" w:rsidP="005E51D8">
            <w:pPr>
              <w:pStyle w:val="52"/>
              <w:framePr w:w="15370" w:h="6922" w:wrap="none" w:vAnchor="page" w:hAnchor="page" w:x="718" w:y="4168"/>
              <w:shd w:val="clear" w:color="auto" w:fill="auto"/>
              <w:spacing w:before="0" w:line="220" w:lineRule="exact"/>
              <w:ind w:firstLine="0"/>
              <w:jc w:val="center"/>
            </w:pPr>
            <w:r>
              <w:rPr>
                <w:rStyle w:val="511pt"/>
              </w:rPr>
              <w:t>X</w:t>
            </w:r>
          </w:p>
        </w:tc>
        <w:tc>
          <w:tcPr>
            <w:tcW w:w="1555" w:type="dxa"/>
            <w:tcBorders>
              <w:top w:val="single" w:sz="4" w:space="0" w:color="auto"/>
              <w:left w:val="single" w:sz="4" w:space="0" w:color="auto"/>
            </w:tcBorders>
            <w:shd w:val="clear" w:color="auto" w:fill="FFFFFF"/>
            <w:vAlign w:val="center"/>
          </w:tcPr>
          <w:p w:rsidR="00AB2961" w:rsidRDefault="00AB2961" w:rsidP="005E51D8">
            <w:pPr>
              <w:pStyle w:val="52"/>
              <w:framePr w:w="15370" w:h="6922" w:wrap="none" w:vAnchor="page" w:hAnchor="page" w:x="718" w:y="4168"/>
              <w:shd w:val="clear" w:color="auto" w:fill="auto"/>
              <w:spacing w:before="0" w:line="220" w:lineRule="exact"/>
              <w:ind w:firstLine="0"/>
              <w:jc w:val="right"/>
            </w:pPr>
            <w:r>
              <w:rPr>
                <w:rStyle w:val="511pt"/>
              </w:rPr>
              <w:t>2 400,00</w:t>
            </w:r>
          </w:p>
        </w:tc>
        <w:tc>
          <w:tcPr>
            <w:tcW w:w="1555" w:type="dxa"/>
            <w:tcBorders>
              <w:top w:val="single" w:sz="4" w:space="0" w:color="auto"/>
              <w:left w:val="single" w:sz="4" w:space="0" w:color="auto"/>
            </w:tcBorders>
            <w:shd w:val="clear" w:color="auto" w:fill="FFFFFF"/>
            <w:vAlign w:val="center"/>
          </w:tcPr>
          <w:p w:rsidR="00AB2961" w:rsidRDefault="00AB2961" w:rsidP="005E51D8">
            <w:pPr>
              <w:pStyle w:val="52"/>
              <w:framePr w:w="15370" w:h="6922" w:wrap="none" w:vAnchor="page" w:hAnchor="page" w:x="718" w:y="4168"/>
              <w:shd w:val="clear" w:color="auto" w:fill="auto"/>
              <w:spacing w:before="0" w:line="220" w:lineRule="exact"/>
              <w:ind w:firstLine="0"/>
              <w:jc w:val="right"/>
            </w:pPr>
            <w:r>
              <w:rPr>
                <w:rStyle w:val="511pt"/>
              </w:rPr>
              <w:t>2 400,00</w:t>
            </w:r>
          </w:p>
        </w:tc>
        <w:tc>
          <w:tcPr>
            <w:tcW w:w="1574" w:type="dxa"/>
            <w:tcBorders>
              <w:top w:val="single" w:sz="4" w:space="0" w:color="auto"/>
              <w:left w:val="single" w:sz="4" w:space="0" w:color="auto"/>
              <w:right w:val="single" w:sz="4" w:space="0" w:color="auto"/>
            </w:tcBorders>
            <w:shd w:val="clear" w:color="auto" w:fill="FFFFFF"/>
            <w:vAlign w:val="center"/>
          </w:tcPr>
          <w:p w:rsidR="00AB2961" w:rsidRDefault="00AB2961" w:rsidP="005E51D8">
            <w:pPr>
              <w:pStyle w:val="52"/>
              <w:framePr w:w="15370" w:h="6922" w:wrap="none" w:vAnchor="page" w:hAnchor="page" w:x="718" w:y="4168"/>
              <w:shd w:val="clear" w:color="auto" w:fill="auto"/>
              <w:spacing w:before="0" w:line="220" w:lineRule="exact"/>
              <w:ind w:firstLine="0"/>
              <w:jc w:val="right"/>
            </w:pPr>
            <w:r>
              <w:rPr>
                <w:rStyle w:val="511pt"/>
              </w:rPr>
              <w:t>2 400,00</w:t>
            </w:r>
          </w:p>
        </w:tc>
      </w:tr>
      <w:tr w:rsidR="00AB2961" w:rsidTr="005E51D8">
        <w:tblPrEx>
          <w:tblCellMar>
            <w:top w:w="0" w:type="dxa"/>
            <w:bottom w:w="0" w:type="dxa"/>
          </w:tblCellMar>
        </w:tblPrEx>
        <w:trPr>
          <w:trHeight w:hRule="exact" w:val="370"/>
        </w:trPr>
        <w:tc>
          <w:tcPr>
            <w:tcW w:w="571" w:type="dxa"/>
            <w:vMerge/>
            <w:tcBorders>
              <w:left w:val="single" w:sz="4" w:space="0" w:color="auto"/>
            </w:tcBorders>
            <w:shd w:val="clear" w:color="auto" w:fill="FFFFFF"/>
          </w:tcPr>
          <w:p w:rsidR="00AB2961" w:rsidRDefault="00AB2961" w:rsidP="005E51D8">
            <w:pPr>
              <w:framePr w:w="15370" w:h="6922" w:wrap="none" w:vAnchor="page" w:hAnchor="page" w:x="718" w:y="4168"/>
            </w:pPr>
          </w:p>
        </w:tc>
        <w:tc>
          <w:tcPr>
            <w:tcW w:w="6571" w:type="dxa"/>
            <w:tcBorders>
              <w:top w:val="single" w:sz="4" w:space="0" w:color="auto"/>
              <w:left w:val="single" w:sz="4" w:space="0" w:color="auto"/>
            </w:tcBorders>
            <w:shd w:val="clear" w:color="auto" w:fill="FFFFFF"/>
            <w:vAlign w:val="center"/>
          </w:tcPr>
          <w:p w:rsidR="00AB2961" w:rsidRDefault="00AB2961" w:rsidP="005E51D8">
            <w:pPr>
              <w:pStyle w:val="52"/>
              <w:framePr w:w="15370" w:h="6922" w:wrap="none" w:vAnchor="page" w:hAnchor="page" w:x="718" w:y="4168"/>
              <w:shd w:val="clear" w:color="auto" w:fill="auto"/>
              <w:spacing w:before="0" w:line="220" w:lineRule="exact"/>
              <w:ind w:firstLine="0"/>
            </w:pPr>
            <w:r>
              <w:rPr>
                <w:rStyle w:val="511pt"/>
              </w:rPr>
              <w:t>Итого:</w:t>
            </w:r>
          </w:p>
        </w:tc>
        <w:tc>
          <w:tcPr>
            <w:tcW w:w="677" w:type="dxa"/>
            <w:tcBorders>
              <w:top w:val="single" w:sz="4" w:space="0" w:color="auto"/>
              <w:left w:val="single" w:sz="4" w:space="0" w:color="auto"/>
            </w:tcBorders>
            <w:shd w:val="clear" w:color="auto" w:fill="FFFFFF"/>
            <w:vAlign w:val="center"/>
          </w:tcPr>
          <w:p w:rsidR="00AB2961" w:rsidRDefault="00AB2961" w:rsidP="005E51D8">
            <w:pPr>
              <w:pStyle w:val="52"/>
              <w:framePr w:w="15370" w:h="6922" w:wrap="none" w:vAnchor="page" w:hAnchor="page" w:x="718" w:y="4168"/>
              <w:shd w:val="clear" w:color="auto" w:fill="auto"/>
              <w:spacing w:before="0" w:line="220" w:lineRule="exact"/>
              <w:ind w:left="280" w:firstLine="0"/>
            </w:pPr>
            <w:r>
              <w:rPr>
                <w:rStyle w:val="511pt"/>
              </w:rPr>
              <w:t>X</w:t>
            </w:r>
          </w:p>
        </w:tc>
        <w:tc>
          <w:tcPr>
            <w:tcW w:w="571" w:type="dxa"/>
            <w:tcBorders>
              <w:top w:val="single" w:sz="4" w:space="0" w:color="auto"/>
              <w:left w:val="single" w:sz="4" w:space="0" w:color="auto"/>
            </w:tcBorders>
            <w:shd w:val="clear" w:color="auto" w:fill="FFFFFF"/>
            <w:vAlign w:val="center"/>
          </w:tcPr>
          <w:p w:rsidR="00AB2961" w:rsidRDefault="00AB2961" w:rsidP="005E51D8">
            <w:pPr>
              <w:pStyle w:val="52"/>
              <w:framePr w:w="15370" w:h="6922" w:wrap="none" w:vAnchor="page" w:hAnchor="page" w:x="718" w:y="4168"/>
              <w:shd w:val="clear" w:color="auto" w:fill="auto"/>
              <w:spacing w:before="0" w:line="220" w:lineRule="exact"/>
              <w:ind w:left="180" w:firstLine="0"/>
            </w:pPr>
            <w:r>
              <w:rPr>
                <w:rStyle w:val="511pt"/>
              </w:rPr>
              <w:t>X</w:t>
            </w:r>
          </w:p>
        </w:tc>
        <w:tc>
          <w:tcPr>
            <w:tcW w:w="730" w:type="dxa"/>
            <w:tcBorders>
              <w:top w:val="single" w:sz="4" w:space="0" w:color="auto"/>
              <w:left w:val="single" w:sz="4" w:space="0" w:color="auto"/>
            </w:tcBorders>
            <w:shd w:val="clear" w:color="auto" w:fill="FFFFFF"/>
            <w:vAlign w:val="center"/>
          </w:tcPr>
          <w:p w:rsidR="00AB2961" w:rsidRDefault="00AB2961" w:rsidP="005E51D8">
            <w:pPr>
              <w:pStyle w:val="52"/>
              <w:framePr w:w="15370" w:h="6922" w:wrap="none" w:vAnchor="page" w:hAnchor="page" w:x="718" w:y="4168"/>
              <w:shd w:val="clear" w:color="auto" w:fill="auto"/>
              <w:spacing w:before="0" w:line="220" w:lineRule="exact"/>
              <w:ind w:firstLine="0"/>
              <w:jc w:val="center"/>
            </w:pPr>
            <w:r>
              <w:rPr>
                <w:rStyle w:val="511pt"/>
              </w:rPr>
              <w:t>X</w:t>
            </w:r>
          </w:p>
        </w:tc>
        <w:tc>
          <w:tcPr>
            <w:tcW w:w="571" w:type="dxa"/>
            <w:tcBorders>
              <w:top w:val="single" w:sz="4" w:space="0" w:color="auto"/>
              <w:left w:val="single" w:sz="4" w:space="0" w:color="auto"/>
            </w:tcBorders>
            <w:shd w:val="clear" w:color="auto" w:fill="FFFFFF"/>
            <w:vAlign w:val="center"/>
          </w:tcPr>
          <w:p w:rsidR="00AB2961" w:rsidRDefault="00AB2961" w:rsidP="005E51D8">
            <w:pPr>
              <w:pStyle w:val="52"/>
              <w:framePr w:w="15370" w:h="6922" w:wrap="none" w:vAnchor="page" w:hAnchor="page" w:x="718" w:y="4168"/>
              <w:shd w:val="clear" w:color="auto" w:fill="auto"/>
              <w:spacing w:before="0" w:line="220" w:lineRule="exact"/>
              <w:ind w:left="200" w:firstLine="0"/>
            </w:pPr>
            <w:r>
              <w:rPr>
                <w:rStyle w:val="511pt"/>
              </w:rPr>
              <w:t>X</w:t>
            </w:r>
          </w:p>
        </w:tc>
        <w:tc>
          <w:tcPr>
            <w:tcW w:w="994" w:type="dxa"/>
            <w:tcBorders>
              <w:top w:val="single" w:sz="4" w:space="0" w:color="auto"/>
              <w:left w:val="single" w:sz="4" w:space="0" w:color="auto"/>
            </w:tcBorders>
            <w:shd w:val="clear" w:color="auto" w:fill="FFFFFF"/>
            <w:vAlign w:val="center"/>
          </w:tcPr>
          <w:p w:rsidR="00AB2961" w:rsidRDefault="00AB2961" w:rsidP="005E51D8">
            <w:pPr>
              <w:pStyle w:val="52"/>
              <w:framePr w:w="15370" w:h="6922" w:wrap="none" w:vAnchor="page" w:hAnchor="page" w:x="718" w:y="4168"/>
              <w:shd w:val="clear" w:color="auto" w:fill="auto"/>
              <w:spacing w:before="0" w:line="220" w:lineRule="exact"/>
              <w:ind w:firstLine="0"/>
              <w:jc w:val="center"/>
            </w:pPr>
            <w:r>
              <w:rPr>
                <w:rStyle w:val="511pt"/>
              </w:rPr>
              <w:t>X</w:t>
            </w:r>
          </w:p>
        </w:tc>
        <w:tc>
          <w:tcPr>
            <w:tcW w:w="1555" w:type="dxa"/>
            <w:tcBorders>
              <w:top w:val="single" w:sz="4" w:space="0" w:color="auto"/>
              <w:left w:val="single" w:sz="4" w:space="0" w:color="auto"/>
            </w:tcBorders>
            <w:shd w:val="clear" w:color="auto" w:fill="FFFFFF"/>
            <w:vAlign w:val="center"/>
          </w:tcPr>
          <w:p w:rsidR="00AB2961" w:rsidRDefault="00AB2961" w:rsidP="005E51D8">
            <w:pPr>
              <w:pStyle w:val="52"/>
              <w:framePr w:w="15370" w:h="6922" w:wrap="none" w:vAnchor="page" w:hAnchor="page" w:x="718" w:y="4168"/>
              <w:shd w:val="clear" w:color="auto" w:fill="auto"/>
              <w:spacing w:before="0" w:line="220" w:lineRule="exact"/>
              <w:ind w:firstLine="0"/>
              <w:jc w:val="right"/>
            </w:pPr>
            <w:r>
              <w:rPr>
                <w:rStyle w:val="511pt"/>
              </w:rPr>
              <w:t>8 901 900,00</w:t>
            </w:r>
          </w:p>
        </w:tc>
        <w:tc>
          <w:tcPr>
            <w:tcW w:w="1555" w:type="dxa"/>
            <w:tcBorders>
              <w:top w:val="single" w:sz="4" w:space="0" w:color="auto"/>
              <w:left w:val="single" w:sz="4" w:space="0" w:color="auto"/>
            </w:tcBorders>
            <w:shd w:val="clear" w:color="auto" w:fill="FFFFFF"/>
            <w:vAlign w:val="center"/>
          </w:tcPr>
          <w:p w:rsidR="00AB2961" w:rsidRDefault="00AB2961" w:rsidP="005E51D8">
            <w:pPr>
              <w:pStyle w:val="52"/>
              <w:framePr w:w="15370" w:h="6922" w:wrap="none" w:vAnchor="page" w:hAnchor="page" w:x="718" w:y="4168"/>
              <w:shd w:val="clear" w:color="auto" w:fill="auto"/>
              <w:spacing w:before="0" w:line="220" w:lineRule="exact"/>
              <w:ind w:firstLine="0"/>
              <w:jc w:val="right"/>
            </w:pPr>
            <w:r>
              <w:rPr>
                <w:rStyle w:val="511pt"/>
              </w:rPr>
              <w:t>7 909 100,00</w:t>
            </w:r>
          </w:p>
        </w:tc>
        <w:tc>
          <w:tcPr>
            <w:tcW w:w="1574" w:type="dxa"/>
            <w:tcBorders>
              <w:top w:val="single" w:sz="4" w:space="0" w:color="auto"/>
              <w:left w:val="single" w:sz="4" w:space="0" w:color="auto"/>
              <w:right w:val="single" w:sz="4" w:space="0" w:color="auto"/>
            </w:tcBorders>
            <w:shd w:val="clear" w:color="auto" w:fill="FFFFFF"/>
            <w:vAlign w:val="center"/>
          </w:tcPr>
          <w:p w:rsidR="00AB2961" w:rsidRDefault="00AB2961" w:rsidP="005E51D8">
            <w:pPr>
              <w:pStyle w:val="52"/>
              <w:framePr w:w="15370" w:h="6922" w:wrap="none" w:vAnchor="page" w:hAnchor="page" w:x="718" w:y="4168"/>
              <w:shd w:val="clear" w:color="auto" w:fill="auto"/>
              <w:spacing w:before="0" w:line="220" w:lineRule="exact"/>
              <w:ind w:firstLine="0"/>
              <w:jc w:val="right"/>
            </w:pPr>
            <w:r>
              <w:rPr>
                <w:rStyle w:val="511pt"/>
              </w:rPr>
              <w:t>7 909 100,00</w:t>
            </w:r>
          </w:p>
        </w:tc>
      </w:tr>
      <w:tr w:rsidR="00AB2961" w:rsidTr="005E51D8">
        <w:tblPrEx>
          <w:tblCellMar>
            <w:top w:w="0" w:type="dxa"/>
            <w:bottom w:w="0" w:type="dxa"/>
          </w:tblCellMar>
        </w:tblPrEx>
        <w:trPr>
          <w:trHeight w:hRule="exact" w:val="1037"/>
        </w:trPr>
        <w:tc>
          <w:tcPr>
            <w:tcW w:w="571" w:type="dxa"/>
            <w:vMerge w:val="restart"/>
            <w:tcBorders>
              <w:top w:val="single" w:sz="4" w:space="0" w:color="auto"/>
              <w:left w:val="single" w:sz="4" w:space="0" w:color="auto"/>
            </w:tcBorders>
            <w:shd w:val="clear" w:color="auto" w:fill="FFFFFF"/>
          </w:tcPr>
          <w:p w:rsidR="00AB2961" w:rsidRDefault="00AB2961" w:rsidP="005E51D8">
            <w:pPr>
              <w:pStyle w:val="52"/>
              <w:framePr w:w="15370" w:h="6922" w:wrap="none" w:vAnchor="page" w:hAnchor="page" w:x="718" w:y="4168"/>
              <w:shd w:val="clear" w:color="auto" w:fill="auto"/>
              <w:spacing w:before="0" w:line="220" w:lineRule="exact"/>
              <w:ind w:left="220" w:firstLine="0"/>
            </w:pPr>
            <w:r>
              <w:rPr>
                <w:rStyle w:val="511pt"/>
              </w:rPr>
              <w:t>1.</w:t>
            </w:r>
          </w:p>
        </w:tc>
        <w:tc>
          <w:tcPr>
            <w:tcW w:w="6571" w:type="dxa"/>
            <w:tcBorders>
              <w:top w:val="single" w:sz="4" w:space="0" w:color="auto"/>
              <w:left w:val="single" w:sz="4" w:space="0" w:color="auto"/>
            </w:tcBorders>
            <w:shd w:val="clear" w:color="auto" w:fill="FFFFFF"/>
            <w:vAlign w:val="center"/>
          </w:tcPr>
          <w:p w:rsidR="00AB2961" w:rsidRDefault="00AB2961" w:rsidP="005E51D8">
            <w:pPr>
              <w:pStyle w:val="52"/>
              <w:framePr w:w="15370" w:h="6922" w:wrap="none" w:vAnchor="page" w:hAnchor="page" w:x="718" w:y="4168"/>
              <w:shd w:val="clear" w:color="auto" w:fill="auto"/>
              <w:spacing w:before="0" w:line="250" w:lineRule="exact"/>
              <w:ind w:firstLine="0"/>
            </w:pPr>
            <w:r>
              <w:rPr>
                <w:rStyle w:val="511pt"/>
              </w:rPr>
              <w:t>Обеспечение финансовой устойчивости бюджетной системы Клетнянского района путем проведения сбалансированной финансовой политики</w:t>
            </w:r>
          </w:p>
        </w:tc>
        <w:tc>
          <w:tcPr>
            <w:tcW w:w="677" w:type="dxa"/>
            <w:tcBorders>
              <w:top w:val="single" w:sz="4" w:space="0" w:color="auto"/>
              <w:left w:val="single" w:sz="4" w:space="0" w:color="auto"/>
            </w:tcBorders>
            <w:shd w:val="clear" w:color="auto" w:fill="FFFFFF"/>
            <w:vAlign w:val="center"/>
          </w:tcPr>
          <w:p w:rsidR="00AB2961" w:rsidRDefault="00AB2961" w:rsidP="005E51D8">
            <w:pPr>
              <w:pStyle w:val="52"/>
              <w:framePr w:w="15370" w:h="6922" w:wrap="none" w:vAnchor="page" w:hAnchor="page" w:x="718" w:y="4168"/>
              <w:shd w:val="clear" w:color="auto" w:fill="auto"/>
              <w:spacing w:before="0" w:line="220" w:lineRule="exact"/>
              <w:ind w:left="180" w:firstLine="0"/>
            </w:pPr>
            <w:r>
              <w:rPr>
                <w:rStyle w:val="511pt"/>
              </w:rPr>
              <w:t>853</w:t>
            </w:r>
          </w:p>
        </w:tc>
        <w:tc>
          <w:tcPr>
            <w:tcW w:w="571" w:type="dxa"/>
            <w:tcBorders>
              <w:top w:val="single" w:sz="4" w:space="0" w:color="auto"/>
              <w:left w:val="single" w:sz="4" w:space="0" w:color="auto"/>
            </w:tcBorders>
            <w:shd w:val="clear" w:color="auto" w:fill="FFFFFF"/>
            <w:vAlign w:val="center"/>
          </w:tcPr>
          <w:p w:rsidR="00AB2961" w:rsidRDefault="00AB2961" w:rsidP="005E51D8">
            <w:pPr>
              <w:pStyle w:val="52"/>
              <w:framePr w:w="15370" w:h="6922" w:wrap="none" w:vAnchor="page" w:hAnchor="page" w:x="718" w:y="4168"/>
              <w:shd w:val="clear" w:color="auto" w:fill="auto"/>
              <w:spacing w:before="0" w:line="220" w:lineRule="exact"/>
              <w:ind w:left="180" w:firstLine="0"/>
            </w:pPr>
            <w:r>
              <w:rPr>
                <w:rStyle w:val="511pt"/>
              </w:rPr>
              <w:t>53</w:t>
            </w:r>
          </w:p>
        </w:tc>
        <w:tc>
          <w:tcPr>
            <w:tcW w:w="730" w:type="dxa"/>
            <w:tcBorders>
              <w:top w:val="single" w:sz="4" w:space="0" w:color="auto"/>
              <w:left w:val="single" w:sz="4" w:space="0" w:color="auto"/>
            </w:tcBorders>
            <w:shd w:val="clear" w:color="auto" w:fill="FFFFFF"/>
            <w:vAlign w:val="center"/>
          </w:tcPr>
          <w:p w:rsidR="00AB2961" w:rsidRDefault="00AB2961" w:rsidP="005E51D8">
            <w:pPr>
              <w:pStyle w:val="52"/>
              <w:framePr w:w="15370" w:h="6922" w:wrap="none" w:vAnchor="page" w:hAnchor="page" w:x="718" w:y="4168"/>
              <w:shd w:val="clear" w:color="auto" w:fill="auto"/>
              <w:spacing w:before="0" w:line="220" w:lineRule="exact"/>
              <w:ind w:firstLine="0"/>
              <w:jc w:val="center"/>
            </w:pPr>
            <w:r>
              <w:rPr>
                <w:rStyle w:val="511pt"/>
              </w:rPr>
              <w:t>4</w:t>
            </w:r>
          </w:p>
        </w:tc>
        <w:tc>
          <w:tcPr>
            <w:tcW w:w="571" w:type="dxa"/>
            <w:tcBorders>
              <w:top w:val="single" w:sz="4" w:space="0" w:color="auto"/>
              <w:left w:val="single" w:sz="4" w:space="0" w:color="auto"/>
            </w:tcBorders>
            <w:shd w:val="clear" w:color="auto" w:fill="FFFFFF"/>
            <w:vAlign w:val="center"/>
          </w:tcPr>
          <w:p w:rsidR="00AB2961" w:rsidRDefault="00AB2961" w:rsidP="005E51D8">
            <w:pPr>
              <w:pStyle w:val="52"/>
              <w:framePr w:w="15370" w:h="6922" w:wrap="none" w:vAnchor="page" w:hAnchor="page" w:x="718" w:y="4168"/>
              <w:shd w:val="clear" w:color="auto" w:fill="auto"/>
              <w:spacing w:before="0" w:line="220" w:lineRule="exact"/>
              <w:ind w:left="200" w:firstLine="0"/>
            </w:pPr>
            <w:r>
              <w:rPr>
                <w:rStyle w:val="511pt"/>
              </w:rPr>
              <w:t>01</w:t>
            </w:r>
          </w:p>
        </w:tc>
        <w:tc>
          <w:tcPr>
            <w:tcW w:w="994" w:type="dxa"/>
            <w:tcBorders>
              <w:top w:val="single" w:sz="4" w:space="0" w:color="auto"/>
              <w:left w:val="single" w:sz="4" w:space="0" w:color="auto"/>
            </w:tcBorders>
            <w:shd w:val="clear" w:color="auto" w:fill="FFFFFF"/>
            <w:vAlign w:val="center"/>
          </w:tcPr>
          <w:p w:rsidR="00AB2961" w:rsidRDefault="00AB2961" w:rsidP="005E51D8">
            <w:pPr>
              <w:pStyle w:val="52"/>
              <w:framePr w:w="15370" w:h="6922" w:wrap="none" w:vAnchor="page" w:hAnchor="page" w:x="718" w:y="4168"/>
              <w:shd w:val="clear" w:color="auto" w:fill="auto"/>
              <w:spacing w:before="0" w:line="220" w:lineRule="exact"/>
              <w:ind w:firstLine="0"/>
              <w:jc w:val="center"/>
            </w:pPr>
            <w:r>
              <w:rPr>
                <w:rStyle w:val="511pt"/>
              </w:rPr>
              <w:t>X</w:t>
            </w:r>
          </w:p>
        </w:tc>
        <w:tc>
          <w:tcPr>
            <w:tcW w:w="1555" w:type="dxa"/>
            <w:tcBorders>
              <w:top w:val="single" w:sz="4" w:space="0" w:color="auto"/>
              <w:left w:val="single" w:sz="4" w:space="0" w:color="auto"/>
            </w:tcBorders>
            <w:shd w:val="clear" w:color="auto" w:fill="FFFFFF"/>
            <w:vAlign w:val="center"/>
          </w:tcPr>
          <w:p w:rsidR="00AB2961" w:rsidRDefault="00AB2961" w:rsidP="005E51D8">
            <w:pPr>
              <w:pStyle w:val="52"/>
              <w:framePr w:w="15370" w:h="6922" w:wrap="none" w:vAnchor="page" w:hAnchor="page" w:x="718" w:y="4168"/>
              <w:shd w:val="clear" w:color="auto" w:fill="auto"/>
              <w:spacing w:before="0" w:line="220" w:lineRule="exact"/>
              <w:ind w:firstLine="0"/>
              <w:jc w:val="right"/>
            </w:pPr>
            <w:r>
              <w:rPr>
                <w:rStyle w:val="511pt"/>
              </w:rPr>
              <w:t>6 183 900,00</w:t>
            </w:r>
          </w:p>
        </w:tc>
        <w:tc>
          <w:tcPr>
            <w:tcW w:w="1555" w:type="dxa"/>
            <w:tcBorders>
              <w:top w:val="single" w:sz="4" w:space="0" w:color="auto"/>
              <w:left w:val="single" w:sz="4" w:space="0" w:color="auto"/>
            </w:tcBorders>
            <w:shd w:val="clear" w:color="auto" w:fill="FFFFFF"/>
            <w:vAlign w:val="center"/>
          </w:tcPr>
          <w:p w:rsidR="00AB2961" w:rsidRDefault="00AB2961" w:rsidP="005E51D8">
            <w:pPr>
              <w:pStyle w:val="52"/>
              <w:framePr w:w="15370" w:h="6922" w:wrap="none" w:vAnchor="page" w:hAnchor="page" w:x="718" w:y="4168"/>
              <w:shd w:val="clear" w:color="auto" w:fill="auto"/>
              <w:spacing w:before="0" w:line="220" w:lineRule="exact"/>
              <w:ind w:firstLine="0"/>
              <w:jc w:val="right"/>
            </w:pPr>
            <w:r>
              <w:rPr>
                <w:rStyle w:val="511pt"/>
              </w:rPr>
              <w:t>5 550 100,00</w:t>
            </w:r>
          </w:p>
        </w:tc>
        <w:tc>
          <w:tcPr>
            <w:tcW w:w="1574" w:type="dxa"/>
            <w:tcBorders>
              <w:top w:val="single" w:sz="4" w:space="0" w:color="auto"/>
              <w:left w:val="single" w:sz="4" w:space="0" w:color="auto"/>
              <w:right w:val="single" w:sz="4" w:space="0" w:color="auto"/>
            </w:tcBorders>
            <w:shd w:val="clear" w:color="auto" w:fill="FFFFFF"/>
            <w:vAlign w:val="center"/>
          </w:tcPr>
          <w:p w:rsidR="00AB2961" w:rsidRDefault="00AB2961" w:rsidP="005E51D8">
            <w:pPr>
              <w:pStyle w:val="52"/>
              <w:framePr w:w="15370" w:h="6922" w:wrap="none" w:vAnchor="page" w:hAnchor="page" w:x="718" w:y="4168"/>
              <w:shd w:val="clear" w:color="auto" w:fill="auto"/>
              <w:spacing w:before="0" w:line="220" w:lineRule="exact"/>
              <w:ind w:firstLine="0"/>
              <w:jc w:val="right"/>
            </w:pPr>
            <w:r>
              <w:rPr>
                <w:rStyle w:val="511pt"/>
              </w:rPr>
              <w:t>5 550 100,00</w:t>
            </w:r>
          </w:p>
        </w:tc>
      </w:tr>
      <w:tr w:rsidR="00AB2961" w:rsidTr="005E51D8">
        <w:tblPrEx>
          <w:tblCellMar>
            <w:top w:w="0" w:type="dxa"/>
            <w:bottom w:w="0" w:type="dxa"/>
          </w:tblCellMar>
        </w:tblPrEx>
        <w:trPr>
          <w:trHeight w:hRule="exact" w:val="312"/>
        </w:trPr>
        <w:tc>
          <w:tcPr>
            <w:tcW w:w="571" w:type="dxa"/>
            <w:vMerge/>
            <w:tcBorders>
              <w:left w:val="single" w:sz="4" w:space="0" w:color="auto"/>
            </w:tcBorders>
            <w:shd w:val="clear" w:color="auto" w:fill="FFFFFF"/>
          </w:tcPr>
          <w:p w:rsidR="00AB2961" w:rsidRDefault="00AB2961" w:rsidP="005E51D8">
            <w:pPr>
              <w:framePr w:w="15370" w:h="6922" w:wrap="none" w:vAnchor="page" w:hAnchor="page" w:x="718" w:y="4168"/>
            </w:pPr>
          </w:p>
        </w:tc>
        <w:tc>
          <w:tcPr>
            <w:tcW w:w="6571" w:type="dxa"/>
            <w:tcBorders>
              <w:top w:val="single" w:sz="4" w:space="0" w:color="auto"/>
              <w:left w:val="single" w:sz="4" w:space="0" w:color="auto"/>
            </w:tcBorders>
            <w:shd w:val="clear" w:color="auto" w:fill="FFFFFF"/>
            <w:vAlign w:val="bottom"/>
          </w:tcPr>
          <w:p w:rsidR="00AB2961" w:rsidRDefault="00AB2961" w:rsidP="005E51D8">
            <w:pPr>
              <w:pStyle w:val="52"/>
              <w:framePr w:w="15370" w:h="6922" w:wrap="none" w:vAnchor="page" w:hAnchor="page" w:x="718" w:y="4168"/>
              <w:shd w:val="clear" w:color="auto" w:fill="auto"/>
              <w:spacing w:before="0" w:line="220" w:lineRule="exact"/>
              <w:ind w:firstLine="0"/>
            </w:pPr>
            <w:r>
              <w:rPr>
                <w:rStyle w:val="511pt"/>
              </w:rPr>
              <w:t>средства бюджета муниципального района</w:t>
            </w:r>
          </w:p>
        </w:tc>
        <w:tc>
          <w:tcPr>
            <w:tcW w:w="677" w:type="dxa"/>
            <w:tcBorders>
              <w:top w:val="single" w:sz="4" w:space="0" w:color="auto"/>
              <w:left w:val="single" w:sz="4" w:space="0" w:color="auto"/>
            </w:tcBorders>
            <w:shd w:val="clear" w:color="auto" w:fill="FFFFFF"/>
            <w:vAlign w:val="bottom"/>
          </w:tcPr>
          <w:p w:rsidR="00AB2961" w:rsidRDefault="00AB2961" w:rsidP="005E51D8">
            <w:pPr>
              <w:pStyle w:val="52"/>
              <w:framePr w:w="15370" w:h="6922" w:wrap="none" w:vAnchor="page" w:hAnchor="page" w:x="718" w:y="4168"/>
              <w:shd w:val="clear" w:color="auto" w:fill="auto"/>
              <w:spacing w:before="0" w:line="220" w:lineRule="exact"/>
              <w:ind w:left="180" w:firstLine="0"/>
            </w:pPr>
            <w:r>
              <w:rPr>
                <w:rStyle w:val="511pt"/>
              </w:rPr>
              <w:t>853</w:t>
            </w:r>
          </w:p>
        </w:tc>
        <w:tc>
          <w:tcPr>
            <w:tcW w:w="571" w:type="dxa"/>
            <w:tcBorders>
              <w:top w:val="single" w:sz="4" w:space="0" w:color="auto"/>
              <w:left w:val="single" w:sz="4" w:space="0" w:color="auto"/>
            </w:tcBorders>
            <w:shd w:val="clear" w:color="auto" w:fill="FFFFFF"/>
            <w:vAlign w:val="bottom"/>
          </w:tcPr>
          <w:p w:rsidR="00AB2961" w:rsidRDefault="00AB2961" w:rsidP="005E51D8">
            <w:pPr>
              <w:pStyle w:val="52"/>
              <w:framePr w:w="15370" w:h="6922" w:wrap="none" w:vAnchor="page" w:hAnchor="page" w:x="718" w:y="4168"/>
              <w:shd w:val="clear" w:color="auto" w:fill="auto"/>
              <w:spacing w:before="0" w:line="220" w:lineRule="exact"/>
              <w:ind w:left="180" w:firstLine="0"/>
            </w:pPr>
            <w:r>
              <w:rPr>
                <w:rStyle w:val="511pt"/>
              </w:rPr>
              <w:t>53</w:t>
            </w:r>
          </w:p>
        </w:tc>
        <w:tc>
          <w:tcPr>
            <w:tcW w:w="730" w:type="dxa"/>
            <w:tcBorders>
              <w:top w:val="single" w:sz="4" w:space="0" w:color="auto"/>
              <w:left w:val="single" w:sz="4" w:space="0" w:color="auto"/>
            </w:tcBorders>
            <w:shd w:val="clear" w:color="auto" w:fill="FFFFFF"/>
            <w:vAlign w:val="bottom"/>
          </w:tcPr>
          <w:p w:rsidR="00AB2961" w:rsidRDefault="00AB2961" w:rsidP="005E51D8">
            <w:pPr>
              <w:pStyle w:val="52"/>
              <w:framePr w:w="15370" w:h="6922" w:wrap="none" w:vAnchor="page" w:hAnchor="page" w:x="718" w:y="4168"/>
              <w:shd w:val="clear" w:color="auto" w:fill="auto"/>
              <w:spacing w:before="0" w:line="220" w:lineRule="exact"/>
              <w:ind w:firstLine="0"/>
              <w:jc w:val="center"/>
            </w:pPr>
            <w:r>
              <w:rPr>
                <w:rStyle w:val="511pt"/>
              </w:rPr>
              <w:t>4</w:t>
            </w:r>
          </w:p>
        </w:tc>
        <w:tc>
          <w:tcPr>
            <w:tcW w:w="571" w:type="dxa"/>
            <w:tcBorders>
              <w:top w:val="single" w:sz="4" w:space="0" w:color="auto"/>
              <w:left w:val="single" w:sz="4" w:space="0" w:color="auto"/>
            </w:tcBorders>
            <w:shd w:val="clear" w:color="auto" w:fill="FFFFFF"/>
            <w:vAlign w:val="bottom"/>
          </w:tcPr>
          <w:p w:rsidR="00AB2961" w:rsidRDefault="00AB2961" w:rsidP="005E51D8">
            <w:pPr>
              <w:pStyle w:val="52"/>
              <w:framePr w:w="15370" w:h="6922" w:wrap="none" w:vAnchor="page" w:hAnchor="page" w:x="718" w:y="4168"/>
              <w:shd w:val="clear" w:color="auto" w:fill="auto"/>
              <w:spacing w:before="0" w:line="220" w:lineRule="exact"/>
              <w:ind w:left="200" w:firstLine="0"/>
            </w:pPr>
            <w:r>
              <w:rPr>
                <w:rStyle w:val="511pt"/>
              </w:rPr>
              <w:t>01</w:t>
            </w:r>
          </w:p>
        </w:tc>
        <w:tc>
          <w:tcPr>
            <w:tcW w:w="994" w:type="dxa"/>
            <w:tcBorders>
              <w:top w:val="single" w:sz="4" w:space="0" w:color="auto"/>
              <w:left w:val="single" w:sz="4" w:space="0" w:color="auto"/>
            </w:tcBorders>
            <w:shd w:val="clear" w:color="auto" w:fill="FFFFFF"/>
            <w:vAlign w:val="bottom"/>
          </w:tcPr>
          <w:p w:rsidR="00AB2961" w:rsidRDefault="00AB2961" w:rsidP="005E51D8">
            <w:pPr>
              <w:pStyle w:val="52"/>
              <w:framePr w:w="15370" w:h="6922" w:wrap="none" w:vAnchor="page" w:hAnchor="page" w:x="718" w:y="4168"/>
              <w:shd w:val="clear" w:color="auto" w:fill="auto"/>
              <w:spacing w:before="0" w:line="220" w:lineRule="exact"/>
              <w:ind w:left="220" w:firstLine="0"/>
            </w:pPr>
            <w:r>
              <w:rPr>
                <w:rStyle w:val="511pt"/>
              </w:rPr>
              <w:t>80040</w:t>
            </w:r>
          </w:p>
        </w:tc>
        <w:tc>
          <w:tcPr>
            <w:tcW w:w="1555" w:type="dxa"/>
            <w:tcBorders>
              <w:top w:val="single" w:sz="4" w:space="0" w:color="auto"/>
              <w:left w:val="single" w:sz="4" w:space="0" w:color="auto"/>
            </w:tcBorders>
            <w:shd w:val="clear" w:color="auto" w:fill="FFFFFF"/>
            <w:vAlign w:val="bottom"/>
          </w:tcPr>
          <w:p w:rsidR="00AB2961" w:rsidRDefault="00AB2961" w:rsidP="005E51D8">
            <w:pPr>
              <w:pStyle w:val="52"/>
              <w:framePr w:w="15370" w:h="6922" w:wrap="none" w:vAnchor="page" w:hAnchor="page" w:x="718" w:y="4168"/>
              <w:shd w:val="clear" w:color="auto" w:fill="auto"/>
              <w:spacing w:before="0" w:line="220" w:lineRule="exact"/>
              <w:ind w:firstLine="0"/>
              <w:jc w:val="right"/>
            </w:pPr>
            <w:r>
              <w:rPr>
                <w:rStyle w:val="511pt"/>
              </w:rPr>
              <w:t>6 181 500,00</w:t>
            </w:r>
          </w:p>
        </w:tc>
        <w:tc>
          <w:tcPr>
            <w:tcW w:w="1555" w:type="dxa"/>
            <w:tcBorders>
              <w:top w:val="single" w:sz="4" w:space="0" w:color="auto"/>
              <w:left w:val="single" w:sz="4" w:space="0" w:color="auto"/>
            </w:tcBorders>
            <w:shd w:val="clear" w:color="auto" w:fill="FFFFFF"/>
            <w:vAlign w:val="bottom"/>
          </w:tcPr>
          <w:p w:rsidR="00AB2961" w:rsidRDefault="00AB2961" w:rsidP="005E51D8">
            <w:pPr>
              <w:pStyle w:val="52"/>
              <w:framePr w:w="15370" w:h="6922" w:wrap="none" w:vAnchor="page" w:hAnchor="page" w:x="718" w:y="4168"/>
              <w:shd w:val="clear" w:color="auto" w:fill="auto"/>
              <w:spacing w:before="0" w:line="220" w:lineRule="exact"/>
              <w:ind w:firstLine="0"/>
              <w:jc w:val="right"/>
            </w:pPr>
            <w:r>
              <w:rPr>
                <w:rStyle w:val="511pt"/>
              </w:rPr>
              <w:t>5 547 700,00</w:t>
            </w:r>
          </w:p>
        </w:tc>
        <w:tc>
          <w:tcPr>
            <w:tcW w:w="1574" w:type="dxa"/>
            <w:tcBorders>
              <w:top w:val="single" w:sz="4" w:space="0" w:color="auto"/>
              <w:left w:val="single" w:sz="4" w:space="0" w:color="auto"/>
              <w:right w:val="single" w:sz="4" w:space="0" w:color="auto"/>
            </w:tcBorders>
            <w:shd w:val="clear" w:color="auto" w:fill="FFFFFF"/>
            <w:vAlign w:val="bottom"/>
          </w:tcPr>
          <w:p w:rsidR="00AB2961" w:rsidRDefault="00AB2961" w:rsidP="005E51D8">
            <w:pPr>
              <w:pStyle w:val="52"/>
              <w:framePr w:w="15370" w:h="6922" w:wrap="none" w:vAnchor="page" w:hAnchor="page" w:x="718" w:y="4168"/>
              <w:shd w:val="clear" w:color="auto" w:fill="auto"/>
              <w:spacing w:before="0" w:line="220" w:lineRule="exact"/>
              <w:ind w:firstLine="0"/>
              <w:jc w:val="right"/>
            </w:pPr>
            <w:r>
              <w:rPr>
                <w:rStyle w:val="511pt"/>
              </w:rPr>
              <w:t>5 547 700,00</w:t>
            </w:r>
          </w:p>
        </w:tc>
      </w:tr>
      <w:tr w:rsidR="00AB2961" w:rsidTr="005E51D8">
        <w:tblPrEx>
          <w:tblCellMar>
            <w:top w:w="0" w:type="dxa"/>
            <w:bottom w:w="0" w:type="dxa"/>
          </w:tblCellMar>
        </w:tblPrEx>
        <w:trPr>
          <w:trHeight w:hRule="exact" w:val="312"/>
        </w:trPr>
        <w:tc>
          <w:tcPr>
            <w:tcW w:w="571" w:type="dxa"/>
            <w:vMerge/>
            <w:tcBorders>
              <w:left w:val="single" w:sz="4" w:space="0" w:color="auto"/>
            </w:tcBorders>
            <w:shd w:val="clear" w:color="auto" w:fill="FFFFFF"/>
          </w:tcPr>
          <w:p w:rsidR="00AB2961" w:rsidRDefault="00AB2961" w:rsidP="005E51D8">
            <w:pPr>
              <w:framePr w:w="15370" w:h="6922" w:wrap="none" w:vAnchor="page" w:hAnchor="page" w:x="718" w:y="4168"/>
            </w:pPr>
          </w:p>
        </w:tc>
        <w:tc>
          <w:tcPr>
            <w:tcW w:w="6571" w:type="dxa"/>
            <w:tcBorders>
              <w:top w:val="single" w:sz="4" w:space="0" w:color="auto"/>
              <w:left w:val="single" w:sz="4" w:space="0" w:color="auto"/>
            </w:tcBorders>
            <w:shd w:val="clear" w:color="auto" w:fill="FFFFFF"/>
            <w:vAlign w:val="bottom"/>
          </w:tcPr>
          <w:p w:rsidR="00AB2961" w:rsidRDefault="00AB2961" w:rsidP="005E51D8">
            <w:pPr>
              <w:pStyle w:val="52"/>
              <w:framePr w:w="15370" w:h="6922" w:wrap="none" w:vAnchor="page" w:hAnchor="page" w:x="718" w:y="4168"/>
              <w:shd w:val="clear" w:color="auto" w:fill="auto"/>
              <w:spacing w:before="0" w:line="220" w:lineRule="exact"/>
              <w:ind w:firstLine="0"/>
            </w:pPr>
            <w:proofErr w:type="spellStart"/>
            <w:r>
              <w:rPr>
                <w:rStyle w:val="511pt"/>
              </w:rPr>
              <w:t>срества</w:t>
            </w:r>
            <w:proofErr w:type="spellEnd"/>
            <w:r>
              <w:rPr>
                <w:rStyle w:val="511pt"/>
              </w:rPr>
              <w:t xml:space="preserve"> бюджетов поселений</w:t>
            </w:r>
          </w:p>
        </w:tc>
        <w:tc>
          <w:tcPr>
            <w:tcW w:w="677" w:type="dxa"/>
            <w:tcBorders>
              <w:top w:val="single" w:sz="4" w:space="0" w:color="auto"/>
              <w:left w:val="single" w:sz="4" w:space="0" w:color="auto"/>
            </w:tcBorders>
            <w:shd w:val="clear" w:color="auto" w:fill="FFFFFF"/>
            <w:vAlign w:val="bottom"/>
          </w:tcPr>
          <w:p w:rsidR="00AB2961" w:rsidRDefault="00AB2961" w:rsidP="005E51D8">
            <w:pPr>
              <w:pStyle w:val="52"/>
              <w:framePr w:w="15370" w:h="6922" w:wrap="none" w:vAnchor="page" w:hAnchor="page" w:x="718" w:y="4168"/>
              <w:shd w:val="clear" w:color="auto" w:fill="auto"/>
              <w:spacing w:before="0" w:line="220" w:lineRule="exact"/>
              <w:ind w:left="180" w:firstLine="0"/>
            </w:pPr>
            <w:r>
              <w:rPr>
                <w:rStyle w:val="511pt"/>
              </w:rPr>
              <w:t>853</w:t>
            </w:r>
          </w:p>
        </w:tc>
        <w:tc>
          <w:tcPr>
            <w:tcW w:w="571" w:type="dxa"/>
            <w:tcBorders>
              <w:top w:val="single" w:sz="4" w:space="0" w:color="auto"/>
              <w:left w:val="single" w:sz="4" w:space="0" w:color="auto"/>
            </w:tcBorders>
            <w:shd w:val="clear" w:color="auto" w:fill="FFFFFF"/>
            <w:vAlign w:val="bottom"/>
          </w:tcPr>
          <w:p w:rsidR="00AB2961" w:rsidRDefault="00AB2961" w:rsidP="005E51D8">
            <w:pPr>
              <w:pStyle w:val="52"/>
              <w:framePr w:w="15370" w:h="6922" w:wrap="none" w:vAnchor="page" w:hAnchor="page" w:x="718" w:y="4168"/>
              <w:shd w:val="clear" w:color="auto" w:fill="auto"/>
              <w:spacing w:before="0" w:line="220" w:lineRule="exact"/>
              <w:ind w:left="180" w:firstLine="0"/>
            </w:pPr>
            <w:r>
              <w:rPr>
                <w:rStyle w:val="511pt"/>
              </w:rPr>
              <w:t>53</w:t>
            </w:r>
          </w:p>
        </w:tc>
        <w:tc>
          <w:tcPr>
            <w:tcW w:w="730" w:type="dxa"/>
            <w:tcBorders>
              <w:top w:val="single" w:sz="4" w:space="0" w:color="auto"/>
              <w:left w:val="single" w:sz="4" w:space="0" w:color="auto"/>
            </w:tcBorders>
            <w:shd w:val="clear" w:color="auto" w:fill="FFFFFF"/>
            <w:vAlign w:val="bottom"/>
          </w:tcPr>
          <w:p w:rsidR="00AB2961" w:rsidRDefault="00AB2961" w:rsidP="005E51D8">
            <w:pPr>
              <w:pStyle w:val="52"/>
              <w:framePr w:w="15370" w:h="6922" w:wrap="none" w:vAnchor="page" w:hAnchor="page" w:x="718" w:y="4168"/>
              <w:shd w:val="clear" w:color="auto" w:fill="auto"/>
              <w:spacing w:before="0" w:line="220" w:lineRule="exact"/>
              <w:ind w:firstLine="0"/>
              <w:jc w:val="center"/>
            </w:pPr>
            <w:r>
              <w:rPr>
                <w:rStyle w:val="511pt"/>
              </w:rPr>
              <w:t>4</w:t>
            </w:r>
          </w:p>
        </w:tc>
        <w:tc>
          <w:tcPr>
            <w:tcW w:w="571" w:type="dxa"/>
            <w:tcBorders>
              <w:top w:val="single" w:sz="4" w:space="0" w:color="auto"/>
              <w:left w:val="single" w:sz="4" w:space="0" w:color="auto"/>
            </w:tcBorders>
            <w:shd w:val="clear" w:color="auto" w:fill="FFFFFF"/>
            <w:vAlign w:val="bottom"/>
          </w:tcPr>
          <w:p w:rsidR="00AB2961" w:rsidRDefault="00AB2961" w:rsidP="005E51D8">
            <w:pPr>
              <w:pStyle w:val="52"/>
              <w:framePr w:w="15370" w:h="6922" w:wrap="none" w:vAnchor="page" w:hAnchor="page" w:x="718" w:y="4168"/>
              <w:shd w:val="clear" w:color="auto" w:fill="auto"/>
              <w:spacing w:before="0" w:line="220" w:lineRule="exact"/>
              <w:ind w:left="200" w:firstLine="0"/>
            </w:pPr>
            <w:r>
              <w:rPr>
                <w:rStyle w:val="511pt"/>
              </w:rPr>
              <w:t>01</w:t>
            </w:r>
          </w:p>
        </w:tc>
        <w:tc>
          <w:tcPr>
            <w:tcW w:w="994" w:type="dxa"/>
            <w:tcBorders>
              <w:top w:val="single" w:sz="4" w:space="0" w:color="auto"/>
              <w:left w:val="single" w:sz="4" w:space="0" w:color="auto"/>
            </w:tcBorders>
            <w:shd w:val="clear" w:color="auto" w:fill="FFFFFF"/>
            <w:vAlign w:val="bottom"/>
          </w:tcPr>
          <w:p w:rsidR="00AB2961" w:rsidRDefault="00AB2961" w:rsidP="005E51D8">
            <w:pPr>
              <w:pStyle w:val="52"/>
              <w:framePr w:w="15370" w:h="6922" w:wrap="none" w:vAnchor="page" w:hAnchor="page" w:x="718" w:y="4168"/>
              <w:shd w:val="clear" w:color="auto" w:fill="auto"/>
              <w:spacing w:before="0" w:line="220" w:lineRule="exact"/>
              <w:ind w:left="220" w:firstLine="0"/>
            </w:pPr>
            <w:r>
              <w:rPr>
                <w:rStyle w:val="511pt"/>
              </w:rPr>
              <w:t>84400</w:t>
            </w:r>
          </w:p>
        </w:tc>
        <w:tc>
          <w:tcPr>
            <w:tcW w:w="1555" w:type="dxa"/>
            <w:tcBorders>
              <w:top w:val="single" w:sz="4" w:space="0" w:color="auto"/>
              <w:left w:val="single" w:sz="4" w:space="0" w:color="auto"/>
            </w:tcBorders>
            <w:shd w:val="clear" w:color="auto" w:fill="FFFFFF"/>
            <w:vAlign w:val="bottom"/>
          </w:tcPr>
          <w:p w:rsidR="00AB2961" w:rsidRDefault="00AB2961" w:rsidP="005E51D8">
            <w:pPr>
              <w:pStyle w:val="52"/>
              <w:framePr w:w="15370" w:h="6922" w:wrap="none" w:vAnchor="page" w:hAnchor="page" w:x="718" w:y="4168"/>
              <w:shd w:val="clear" w:color="auto" w:fill="auto"/>
              <w:spacing w:before="0" w:line="220" w:lineRule="exact"/>
              <w:ind w:firstLine="0"/>
              <w:jc w:val="right"/>
            </w:pPr>
            <w:r>
              <w:rPr>
                <w:rStyle w:val="511pt"/>
              </w:rPr>
              <w:t>2 400,00</w:t>
            </w:r>
          </w:p>
        </w:tc>
        <w:tc>
          <w:tcPr>
            <w:tcW w:w="1555" w:type="dxa"/>
            <w:tcBorders>
              <w:top w:val="single" w:sz="4" w:space="0" w:color="auto"/>
              <w:left w:val="single" w:sz="4" w:space="0" w:color="auto"/>
            </w:tcBorders>
            <w:shd w:val="clear" w:color="auto" w:fill="FFFFFF"/>
            <w:vAlign w:val="bottom"/>
          </w:tcPr>
          <w:p w:rsidR="00AB2961" w:rsidRDefault="00AB2961" w:rsidP="005E51D8">
            <w:pPr>
              <w:pStyle w:val="52"/>
              <w:framePr w:w="15370" w:h="6922" w:wrap="none" w:vAnchor="page" w:hAnchor="page" w:x="718" w:y="4168"/>
              <w:shd w:val="clear" w:color="auto" w:fill="auto"/>
              <w:spacing w:before="0" w:line="220" w:lineRule="exact"/>
              <w:ind w:firstLine="0"/>
              <w:jc w:val="right"/>
            </w:pPr>
            <w:r>
              <w:rPr>
                <w:rStyle w:val="511pt"/>
              </w:rPr>
              <w:t>2 400,00</w:t>
            </w:r>
          </w:p>
        </w:tc>
        <w:tc>
          <w:tcPr>
            <w:tcW w:w="1574" w:type="dxa"/>
            <w:tcBorders>
              <w:top w:val="single" w:sz="4" w:space="0" w:color="auto"/>
              <w:left w:val="single" w:sz="4" w:space="0" w:color="auto"/>
              <w:right w:val="single" w:sz="4" w:space="0" w:color="auto"/>
            </w:tcBorders>
            <w:shd w:val="clear" w:color="auto" w:fill="FFFFFF"/>
            <w:vAlign w:val="bottom"/>
          </w:tcPr>
          <w:p w:rsidR="00AB2961" w:rsidRDefault="00AB2961" w:rsidP="005E51D8">
            <w:pPr>
              <w:pStyle w:val="52"/>
              <w:framePr w:w="15370" w:h="6922" w:wrap="none" w:vAnchor="page" w:hAnchor="page" w:x="718" w:y="4168"/>
              <w:shd w:val="clear" w:color="auto" w:fill="auto"/>
              <w:spacing w:before="0" w:line="220" w:lineRule="exact"/>
              <w:ind w:firstLine="0"/>
              <w:jc w:val="right"/>
            </w:pPr>
            <w:r>
              <w:rPr>
                <w:rStyle w:val="511pt"/>
              </w:rPr>
              <w:t>2 400,00</w:t>
            </w:r>
          </w:p>
        </w:tc>
      </w:tr>
      <w:tr w:rsidR="00AB2961" w:rsidTr="005E51D8">
        <w:tblPrEx>
          <w:tblCellMar>
            <w:top w:w="0" w:type="dxa"/>
            <w:bottom w:w="0" w:type="dxa"/>
          </w:tblCellMar>
        </w:tblPrEx>
        <w:trPr>
          <w:trHeight w:hRule="exact" w:val="370"/>
        </w:trPr>
        <w:tc>
          <w:tcPr>
            <w:tcW w:w="571" w:type="dxa"/>
            <w:vMerge/>
            <w:tcBorders>
              <w:left w:val="single" w:sz="4" w:space="0" w:color="auto"/>
            </w:tcBorders>
            <w:shd w:val="clear" w:color="auto" w:fill="FFFFFF"/>
          </w:tcPr>
          <w:p w:rsidR="00AB2961" w:rsidRDefault="00AB2961" w:rsidP="005E51D8">
            <w:pPr>
              <w:framePr w:w="15370" w:h="6922" w:wrap="none" w:vAnchor="page" w:hAnchor="page" w:x="718" w:y="4168"/>
            </w:pPr>
          </w:p>
        </w:tc>
        <w:tc>
          <w:tcPr>
            <w:tcW w:w="6571" w:type="dxa"/>
            <w:tcBorders>
              <w:top w:val="single" w:sz="4" w:space="0" w:color="auto"/>
              <w:left w:val="single" w:sz="4" w:space="0" w:color="auto"/>
            </w:tcBorders>
            <w:shd w:val="clear" w:color="auto" w:fill="FFFFFF"/>
            <w:vAlign w:val="center"/>
          </w:tcPr>
          <w:p w:rsidR="00AB2961" w:rsidRDefault="00AB2961" w:rsidP="005E51D8">
            <w:pPr>
              <w:pStyle w:val="52"/>
              <w:framePr w:w="15370" w:h="6922" w:wrap="none" w:vAnchor="page" w:hAnchor="page" w:x="718" w:y="4168"/>
              <w:shd w:val="clear" w:color="auto" w:fill="auto"/>
              <w:spacing w:before="0" w:line="220" w:lineRule="exact"/>
              <w:ind w:firstLine="0"/>
            </w:pPr>
            <w:r>
              <w:rPr>
                <w:rStyle w:val="511pt"/>
              </w:rPr>
              <w:t>Итого:</w:t>
            </w:r>
          </w:p>
        </w:tc>
        <w:tc>
          <w:tcPr>
            <w:tcW w:w="677" w:type="dxa"/>
            <w:tcBorders>
              <w:top w:val="single" w:sz="4" w:space="0" w:color="auto"/>
              <w:left w:val="single" w:sz="4" w:space="0" w:color="auto"/>
            </w:tcBorders>
            <w:shd w:val="clear" w:color="auto" w:fill="FFFFFF"/>
            <w:vAlign w:val="center"/>
          </w:tcPr>
          <w:p w:rsidR="00AB2961" w:rsidRDefault="00AB2961" w:rsidP="005E51D8">
            <w:pPr>
              <w:pStyle w:val="52"/>
              <w:framePr w:w="15370" w:h="6922" w:wrap="none" w:vAnchor="page" w:hAnchor="page" w:x="718" w:y="4168"/>
              <w:shd w:val="clear" w:color="auto" w:fill="auto"/>
              <w:spacing w:before="0" w:line="220" w:lineRule="exact"/>
              <w:ind w:left="280" w:firstLine="0"/>
            </w:pPr>
            <w:r>
              <w:rPr>
                <w:rStyle w:val="511pt"/>
              </w:rPr>
              <w:t>X</w:t>
            </w:r>
          </w:p>
        </w:tc>
        <w:tc>
          <w:tcPr>
            <w:tcW w:w="571" w:type="dxa"/>
            <w:tcBorders>
              <w:top w:val="single" w:sz="4" w:space="0" w:color="auto"/>
              <w:left w:val="single" w:sz="4" w:space="0" w:color="auto"/>
            </w:tcBorders>
            <w:shd w:val="clear" w:color="auto" w:fill="FFFFFF"/>
            <w:vAlign w:val="center"/>
          </w:tcPr>
          <w:p w:rsidR="00AB2961" w:rsidRDefault="00AB2961" w:rsidP="005E51D8">
            <w:pPr>
              <w:pStyle w:val="52"/>
              <w:framePr w:w="15370" w:h="6922" w:wrap="none" w:vAnchor="page" w:hAnchor="page" w:x="718" w:y="4168"/>
              <w:shd w:val="clear" w:color="auto" w:fill="auto"/>
              <w:spacing w:before="0" w:line="220" w:lineRule="exact"/>
              <w:ind w:left="180" w:firstLine="0"/>
            </w:pPr>
            <w:r>
              <w:rPr>
                <w:rStyle w:val="511pt"/>
              </w:rPr>
              <w:t>X</w:t>
            </w:r>
          </w:p>
        </w:tc>
        <w:tc>
          <w:tcPr>
            <w:tcW w:w="730" w:type="dxa"/>
            <w:tcBorders>
              <w:top w:val="single" w:sz="4" w:space="0" w:color="auto"/>
              <w:left w:val="single" w:sz="4" w:space="0" w:color="auto"/>
            </w:tcBorders>
            <w:shd w:val="clear" w:color="auto" w:fill="FFFFFF"/>
            <w:vAlign w:val="center"/>
          </w:tcPr>
          <w:p w:rsidR="00AB2961" w:rsidRDefault="00AB2961" w:rsidP="005E51D8">
            <w:pPr>
              <w:pStyle w:val="52"/>
              <w:framePr w:w="15370" w:h="6922" w:wrap="none" w:vAnchor="page" w:hAnchor="page" w:x="718" w:y="4168"/>
              <w:shd w:val="clear" w:color="auto" w:fill="auto"/>
              <w:spacing w:before="0" w:line="220" w:lineRule="exact"/>
              <w:ind w:firstLine="0"/>
              <w:jc w:val="center"/>
            </w:pPr>
            <w:r>
              <w:rPr>
                <w:rStyle w:val="511pt"/>
              </w:rPr>
              <w:t>X</w:t>
            </w:r>
          </w:p>
        </w:tc>
        <w:tc>
          <w:tcPr>
            <w:tcW w:w="571" w:type="dxa"/>
            <w:tcBorders>
              <w:top w:val="single" w:sz="4" w:space="0" w:color="auto"/>
              <w:left w:val="single" w:sz="4" w:space="0" w:color="auto"/>
            </w:tcBorders>
            <w:shd w:val="clear" w:color="auto" w:fill="FFFFFF"/>
            <w:vAlign w:val="center"/>
          </w:tcPr>
          <w:p w:rsidR="00AB2961" w:rsidRDefault="00AB2961" w:rsidP="005E51D8">
            <w:pPr>
              <w:pStyle w:val="52"/>
              <w:framePr w:w="15370" w:h="6922" w:wrap="none" w:vAnchor="page" w:hAnchor="page" w:x="718" w:y="4168"/>
              <w:shd w:val="clear" w:color="auto" w:fill="auto"/>
              <w:spacing w:before="0" w:line="220" w:lineRule="exact"/>
              <w:ind w:left="200" w:firstLine="0"/>
            </w:pPr>
            <w:r>
              <w:rPr>
                <w:rStyle w:val="511pt"/>
              </w:rPr>
              <w:t>X</w:t>
            </w:r>
          </w:p>
        </w:tc>
        <w:tc>
          <w:tcPr>
            <w:tcW w:w="994" w:type="dxa"/>
            <w:tcBorders>
              <w:top w:val="single" w:sz="4" w:space="0" w:color="auto"/>
              <w:left w:val="single" w:sz="4" w:space="0" w:color="auto"/>
            </w:tcBorders>
            <w:shd w:val="clear" w:color="auto" w:fill="FFFFFF"/>
            <w:vAlign w:val="center"/>
          </w:tcPr>
          <w:p w:rsidR="00AB2961" w:rsidRDefault="00AB2961" w:rsidP="005E51D8">
            <w:pPr>
              <w:pStyle w:val="52"/>
              <w:framePr w:w="15370" w:h="6922" w:wrap="none" w:vAnchor="page" w:hAnchor="page" w:x="718" w:y="4168"/>
              <w:shd w:val="clear" w:color="auto" w:fill="auto"/>
              <w:spacing w:before="0" w:line="220" w:lineRule="exact"/>
              <w:ind w:firstLine="0"/>
              <w:jc w:val="center"/>
            </w:pPr>
            <w:r>
              <w:rPr>
                <w:rStyle w:val="511pt"/>
              </w:rPr>
              <w:t>X</w:t>
            </w:r>
          </w:p>
        </w:tc>
        <w:tc>
          <w:tcPr>
            <w:tcW w:w="1555" w:type="dxa"/>
            <w:tcBorders>
              <w:top w:val="single" w:sz="4" w:space="0" w:color="auto"/>
              <w:left w:val="single" w:sz="4" w:space="0" w:color="auto"/>
            </w:tcBorders>
            <w:shd w:val="clear" w:color="auto" w:fill="FFFFFF"/>
            <w:vAlign w:val="center"/>
          </w:tcPr>
          <w:p w:rsidR="00AB2961" w:rsidRDefault="00AB2961" w:rsidP="005E51D8">
            <w:pPr>
              <w:pStyle w:val="52"/>
              <w:framePr w:w="15370" w:h="6922" w:wrap="none" w:vAnchor="page" w:hAnchor="page" w:x="718" w:y="4168"/>
              <w:shd w:val="clear" w:color="auto" w:fill="auto"/>
              <w:spacing w:before="0" w:line="220" w:lineRule="exact"/>
              <w:ind w:firstLine="0"/>
              <w:jc w:val="right"/>
            </w:pPr>
            <w:r>
              <w:rPr>
                <w:rStyle w:val="511pt"/>
              </w:rPr>
              <w:t>6 183 900,00</w:t>
            </w:r>
          </w:p>
        </w:tc>
        <w:tc>
          <w:tcPr>
            <w:tcW w:w="1555" w:type="dxa"/>
            <w:tcBorders>
              <w:top w:val="single" w:sz="4" w:space="0" w:color="auto"/>
              <w:left w:val="single" w:sz="4" w:space="0" w:color="auto"/>
            </w:tcBorders>
            <w:shd w:val="clear" w:color="auto" w:fill="FFFFFF"/>
            <w:vAlign w:val="center"/>
          </w:tcPr>
          <w:p w:rsidR="00AB2961" w:rsidRDefault="00AB2961" w:rsidP="005E51D8">
            <w:pPr>
              <w:pStyle w:val="52"/>
              <w:framePr w:w="15370" w:h="6922" w:wrap="none" w:vAnchor="page" w:hAnchor="page" w:x="718" w:y="4168"/>
              <w:shd w:val="clear" w:color="auto" w:fill="auto"/>
              <w:spacing w:before="0" w:line="220" w:lineRule="exact"/>
              <w:ind w:firstLine="0"/>
              <w:jc w:val="right"/>
            </w:pPr>
            <w:r>
              <w:rPr>
                <w:rStyle w:val="511pt"/>
              </w:rPr>
              <w:t>5 550 100,00</w:t>
            </w:r>
          </w:p>
        </w:tc>
        <w:tc>
          <w:tcPr>
            <w:tcW w:w="1574" w:type="dxa"/>
            <w:tcBorders>
              <w:top w:val="single" w:sz="4" w:space="0" w:color="auto"/>
              <w:left w:val="single" w:sz="4" w:space="0" w:color="auto"/>
              <w:right w:val="single" w:sz="4" w:space="0" w:color="auto"/>
            </w:tcBorders>
            <w:shd w:val="clear" w:color="auto" w:fill="FFFFFF"/>
            <w:vAlign w:val="center"/>
          </w:tcPr>
          <w:p w:rsidR="00AB2961" w:rsidRDefault="00AB2961" w:rsidP="005E51D8">
            <w:pPr>
              <w:pStyle w:val="52"/>
              <w:framePr w:w="15370" w:h="6922" w:wrap="none" w:vAnchor="page" w:hAnchor="page" w:x="718" w:y="4168"/>
              <w:shd w:val="clear" w:color="auto" w:fill="auto"/>
              <w:spacing w:before="0" w:line="220" w:lineRule="exact"/>
              <w:ind w:firstLine="0"/>
              <w:jc w:val="right"/>
            </w:pPr>
            <w:r>
              <w:rPr>
                <w:rStyle w:val="511pt"/>
              </w:rPr>
              <w:t>5 550 100,00</w:t>
            </w:r>
          </w:p>
        </w:tc>
      </w:tr>
      <w:tr w:rsidR="00AB2961" w:rsidTr="005E51D8">
        <w:tblPrEx>
          <w:tblCellMar>
            <w:top w:w="0" w:type="dxa"/>
            <w:bottom w:w="0" w:type="dxa"/>
          </w:tblCellMar>
        </w:tblPrEx>
        <w:trPr>
          <w:trHeight w:hRule="exact" w:val="715"/>
        </w:trPr>
        <w:tc>
          <w:tcPr>
            <w:tcW w:w="571" w:type="dxa"/>
            <w:vMerge w:val="restart"/>
            <w:tcBorders>
              <w:top w:val="single" w:sz="4" w:space="0" w:color="auto"/>
              <w:left w:val="single" w:sz="4" w:space="0" w:color="auto"/>
            </w:tcBorders>
            <w:shd w:val="clear" w:color="auto" w:fill="FFFFFF"/>
          </w:tcPr>
          <w:p w:rsidR="00AB2961" w:rsidRDefault="00AB2961" w:rsidP="005E51D8">
            <w:pPr>
              <w:pStyle w:val="52"/>
              <w:framePr w:w="15370" w:h="6922" w:wrap="none" w:vAnchor="page" w:hAnchor="page" w:x="718" w:y="4168"/>
              <w:shd w:val="clear" w:color="auto" w:fill="auto"/>
              <w:spacing w:before="0" w:line="220" w:lineRule="exact"/>
              <w:ind w:left="140" w:firstLine="0"/>
            </w:pPr>
            <w:r>
              <w:rPr>
                <w:rStyle w:val="511pt"/>
              </w:rPr>
              <w:t>1.1.</w:t>
            </w:r>
          </w:p>
        </w:tc>
        <w:tc>
          <w:tcPr>
            <w:tcW w:w="6571" w:type="dxa"/>
            <w:tcBorders>
              <w:top w:val="single" w:sz="4" w:space="0" w:color="auto"/>
              <w:left w:val="single" w:sz="4" w:space="0" w:color="auto"/>
            </w:tcBorders>
            <w:shd w:val="clear" w:color="auto" w:fill="FFFFFF"/>
            <w:vAlign w:val="center"/>
          </w:tcPr>
          <w:p w:rsidR="00AB2961" w:rsidRDefault="00AB2961" w:rsidP="005E51D8">
            <w:pPr>
              <w:pStyle w:val="52"/>
              <w:framePr w:w="15370" w:h="6922" w:wrap="none" w:vAnchor="page" w:hAnchor="page" w:x="718" w:y="4168"/>
              <w:shd w:val="clear" w:color="auto" w:fill="auto"/>
              <w:spacing w:before="0" w:line="250" w:lineRule="exact"/>
              <w:ind w:firstLine="0"/>
            </w:pPr>
            <w:r>
              <w:rPr>
                <w:rStyle w:val="511pt"/>
              </w:rPr>
              <w:t>Руководство и управление в сфере установленных функций органов местного самоуправления</w:t>
            </w:r>
          </w:p>
        </w:tc>
        <w:tc>
          <w:tcPr>
            <w:tcW w:w="677" w:type="dxa"/>
            <w:tcBorders>
              <w:top w:val="single" w:sz="4" w:space="0" w:color="auto"/>
              <w:left w:val="single" w:sz="4" w:space="0" w:color="auto"/>
            </w:tcBorders>
            <w:shd w:val="clear" w:color="auto" w:fill="FFFFFF"/>
            <w:vAlign w:val="center"/>
          </w:tcPr>
          <w:p w:rsidR="00AB2961" w:rsidRDefault="00AB2961" w:rsidP="005E51D8">
            <w:pPr>
              <w:pStyle w:val="52"/>
              <w:framePr w:w="15370" w:h="6922" w:wrap="none" w:vAnchor="page" w:hAnchor="page" w:x="718" w:y="4168"/>
              <w:shd w:val="clear" w:color="auto" w:fill="auto"/>
              <w:spacing w:before="0" w:line="220" w:lineRule="exact"/>
              <w:ind w:left="180" w:firstLine="0"/>
            </w:pPr>
            <w:r>
              <w:rPr>
                <w:rStyle w:val="511pt"/>
              </w:rPr>
              <w:t>853</w:t>
            </w:r>
          </w:p>
        </w:tc>
        <w:tc>
          <w:tcPr>
            <w:tcW w:w="571" w:type="dxa"/>
            <w:tcBorders>
              <w:top w:val="single" w:sz="4" w:space="0" w:color="auto"/>
              <w:left w:val="single" w:sz="4" w:space="0" w:color="auto"/>
            </w:tcBorders>
            <w:shd w:val="clear" w:color="auto" w:fill="FFFFFF"/>
            <w:vAlign w:val="center"/>
          </w:tcPr>
          <w:p w:rsidR="00AB2961" w:rsidRDefault="00AB2961" w:rsidP="005E51D8">
            <w:pPr>
              <w:pStyle w:val="52"/>
              <w:framePr w:w="15370" w:h="6922" w:wrap="none" w:vAnchor="page" w:hAnchor="page" w:x="718" w:y="4168"/>
              <w:shd w:val="clear" w:color="auto" w:fill="auto"/>
              <w:spacing w:before="0" w:line="220" w:lineRule="exact"/>
              <w:ind w:left="180" w:firstLine="0"/>
            </w:pPr>
            <w:r>
              <w:rPr>
                <w:rStyle w:val="511pt"/>
              </w:rPr>
              <w:t>53</w:t>
            </w:r>
          </w:p>
        </w:tc>
        <w:tc>
          <w:tcPr>
            <w:tcW w:w="730" w:type="dxa"/>
            <w:tcBorders>
              <w:top w:val="single" w:sz="4" w:space="0" w:color="auto"/>
              <w:left w:val="single" w:sz="4" w:space="0" w:color="auto"/>
            </w:tcBorders>
            <w:shd w:val="clear" w:color="auto" w:fill="FFFFFF"/>
            <w:vAlign w:val="center"/>
          </w:tcPr>
          <w:p w:rsidR="00AB2961" w:rsidRDefault="00AB2961" w:rsidP="005E51D8">
            <w:pPr>
              <w:pStyle w:val="52"/>
              <w:framePr w:w="15370" w:h="6922" w:wrap="none" w:vAnchor="page" w:hAnchor="page" w:x="718" w:y="4168"/>
              <w:shd w:val="clear" w:color="auto" w:fill="auto"/>
              <w:spacing w:before="0" w:line="220" w:lineRule="exact"/>
              <w:ind w:firstLine="0"/>
              <w:jc w:val="center"/>
            </w:pPr>
            <w:r>
              <w:rPr>
                <w:rStyle w:val="511pt"/>
              </w:rPr>
              <w:t>4</w:t>
            </w:r>
          </w:p>
        </w:tc>
        <w:tc>
          <w:tcPr>
            <w:tcW w:w="571" w:type="dxa"/>
            <w:tcBorders>
              <w:top w:val="single" w:sz="4" w:space="0" w:color="auto"/>
              <w:left w:val="single" w:sz="4" w:space="0" w:color="auto"/>
            </w:tcBorders>
            <w:shd w:val="clear" w:color="auto" w:fill="FFFFFF"/>
            <w:vAlign w:val="center"/>
          </w:tcPr>
          <w:p w:rsidR="00AB2961" w:rsidRDefault="00AB2961" w:rsidP="005E51D8">
            <w:pPr>
              <w:pStyle w:val="52"/>
              <w:framePr w:w="15370" w:h="6922" w:wrap="none" w:vAnchor="page" w:hAnchor="page" w:x="718" w:y="4168"/>
              <w:shd w:val="clear" w:color="auto" w:fill="auto"/>
              <w:spacing w:before="0" w:line="220" w:lineRule="exact"/>
              <w:ind w:left="200" w:firstLine="0"/>
            </w:pPr>
            <w:r>
              <w:rPr>
                <w:rStyle w:val="511pt"/>
              </w:rPr>
              <w:t>01</w:t>
            </w:r>
          </w:p>
        </w:tc>
        <w:tc>
          <w:tcPr>
            <w:tcW w:w="994" w:type="dxa"/>
            <w:tcBorders>
              <w:top w:val="single" w:sz="4" w:space="0" w:color="auto"/>
              <w:left w:val="single" w:sz="4" w:space="0" w:color="auto"/>
            </w:tcBorders>
            <w:shd w:val="clear" w:color="auto" w:fill="FFFFFF"/>
            <w:vAlign w:val="center"/>
          </w:tcPr>
          <w:p w:rsidR="00AB2961" w:rsidRDefault="00AB2961" w:rsidP="005E51D8">
            <w:pPr>
              <w:pStyle w:val="52"/>
              <w:framePr w:w="15370" w:h="6922" w:wrap="none" w:vAnchor="page" w:hAnchor="page" w:x="718" w:y="4168"/>
              <w:shd w:val="clear" w:color="auto" w:fill="auto"/>
              <w:spacing w:before="0" w:line="220" w:lineRule="exact"/>
              <w:ind w:firstLine="0"/>
              <w:jc w:val="center"/>
            </w:pPr>
            <w:r>
              <w:rPr>
                <w:rStyle w:val="511pt"/>
              </w:rPr>
              <w:t>X</w:t>
            </w:r>
          </w:p>
        </w:tc>
        <w:tc>
          <w:tcPr>
            <w:tcW w:w="1555" w:type="dxa"/>
            <w:tcBorders>
              <w:top w:val="single" w:sz="4" w:space="0" w:color="auto"/>
              <w:left w:val="single" w:sz="4" w:space="0" w:color="auto"/>
            </w:tcBorders>
            <w:shd w:val="clear" w:color="auto" w:fill="FFFFFF"/>
            <w:vAlign w:val="center"/>
          </w:tcPr>
          <w:p w:rsidR="00AB2961" w:rsidRDefault="00AB2961" w:rsidP="005E51D8">
            <w:pPr>
              <w:pStyle w:val="52"/>
              <w:framePr w:w="15370" w:h="6922" w:wrap="none" w:vAnchor="page" w:hAnchor="page" w:x="718" w:y="4168"/>
              <w:shd w:val="clear" w:color="auto" w:fill="auto"/>
              <w:spacing w:before="0" w:line="220" w:lineRule="exact"/>
              <w:ind w:firstLine="0"/>
              <w:jc w:val="right"/>
            </w:pPr>
            <w:r>
              <w:rPr>
                <w:rStyle w:val="511pt"/>
              </w:rPr>
              <w:t>6 183 900,00</w:t>
            </w:r>
          </w:p>
        </w:tc>
        <w:tc>
          <w:tcPr>
            <w:tcW w:w="1555" w:type="dxa"/>
            <w:tcBorders>
              <w:top w:val="single" w:sz="4" w:space="0" w:color="auto"/>
              <w:left w:val="single" w:sz="4" w:space="0" w:color="auto"/>
            </w:tcBorders>
            <w:shd w:val="clear" w:color="auto" w:fill="FFFFFF"/>
            <w:vAlign w:val="center"/>
          </w:tcPr>
          <w:p w:rsidR="00AB2961" w:rsidRDefault="00AB2961" w:rsidP="005E51D8">
            <w:pPr>
              <w:pStyle w:val="52"/>
              <w:framePr w:w="15370" w:h="6922" w:wrap="none" w:vAnchor="page" w:hAnchor="page" w:x="718" w:y="4168"/>
              <w:shd w:val="clear" w:color="auto" w:fill="auto"/>
              <w:spacing w:before="0" w:line="220" w:lineRule="exact"/>
              <w:ind w:firstLine="0"/>
              <w:jc w:val="right"/>
            </w:pPr>
            <w:r>
              <w:rPr>
                <w:rStyle w:val="511pt"/>
              </w:rPr>
              <w:t>5 550 100,00</w:t>
            </w:r>
          </w:p>
        </w:tc>
        <w:tc>
          <w:tcPr>
            <w:tcW w:w="1574" w:type="dxa"/>
            <w:tcBorders>
              <w:top w:val="single" w:sz="4" w:space="0" w:color="auto"/>
              <w:left w:val="single" w:sz="4" w:space="0" w:color="auto"/>
              <w:right w:val="single" w:sz="4" w:space="0" w:color="auto"/>
            </w:tcBorders>
            <w:shd w:val="clear" w:color="auto" w:fill="FFFFFF"/>
            <w:vAlign w:val="center"/>
          </w:tcPr>
          <w:p w:rsidR="00AB2961" w:rsidRDefault="00AB2961" w:rsidP="005E51D8">
            <w:pPr>
              <w:pStyle w:val="52"/>
              <w:framePr w:w="15370" w:h="6922" w:wrap="none" w:vAnchor="page" w:hAnchor="page" w:x="718" w:y="4168"/>
              <w:shd w:val="clear" w:color="auto" w:fill="auto"/>
              <w:spacing w:before="0" w:line="220" w:lineRule="exact"/>
              <w:ind w:firstLine="0"/>
              <w:jc w:val="right"/>
            </w:pPr>
            <w:r>
              <w:rPr>
                <w:rStyle w:val="511pt"/>
              </w:rPr>
              <w:t>5 550 100,00</w:t>
            </w:r>
          </w:p>
        </w:tc>
      </w:tr>
      <w:tr w:rsidR="00AB2961" w:rsidTr="005E51D8">
        <w:tblPrEx>
          <w:tblCellMar>
            <w:top w:w="0" w:type="dxa"/>
            <w:bottom w:w="0" w:type="dxa"/>
          </w:tblCellMar>
        </w:tblPrEx>
        <w:trPr>
          <w:trHeight w:hRule="exact" w:val="384"/>
        </w:trPr>
        <w:tc>
          <w:tcPr>
            <w:tcW w:w="571" w:type="dxa"/>
            <w:vMerge/>
            <w:tcBorders>
              <w:left w:val="single" w:sz="4" w:space="0" w:color="auto"/>
            </w:tcBorders>
            <w:shd w:val="clear" w:color="auto" w:fill="FFFFFF"/>
          </w:tcPr>
          <w:p w:rsidR="00AB2961" w:rsidRDefault="00AB2961" w:rsidP="005E51D8">
            <w:pPr>
              <w:framePr w:w="15370" w:h="6922" w:wrap="none" w:vAnchor="page" w:hAnchor="page" w:x="718" w:y="4168"/>
            </w:pPr>
          </w:p>
        </w:tc>
        <w:tc>
          <w:tcPr>
            <w:tcW w:w="6571" w:type="dxa"/>
            <w:tcBorders>
              <w:top w:val="single" w:sz="4" w:space="0" w:color="auto"/>
              <w:left w:val="single" w:sz="4" w:space="0" w:color="auto"/>
            </w:tcBorders>
            <w:shd w:val="clear" w:color="auto" w:fill="FFFFFF"/>
            <w:vAlign w:val="center"/>
          </w:tcPr>
          <w:p w:rsidR="00AB2961" w:rsidRDefault="00AB2961" w:rsidP="005E51D8">
            <w:pPr>
              <w:pStyle w:val="52"/>
              <w:framePr w:w="15370" w:h="6922" w:wrap="none" w:vAnchor="page" w:hAnchor="page" w:x="718" w:y="4168"/>
              <w:shd w:val="clear" w:color="auto" w:fill="auto"/>
              <w:spacing w:before="0" w:line="220" w:lineRule="exact"/>
              <w:ind w:firstLine="0"/>
            </w:pPr>
            <w:r>
              <w:rPr>
                <w:rStyle w:val="511pt"/>
              </w:rPr>
              <w:t>средства бюджета муниципального района</w:t>
            </w:r>
          </w:p>
        </w:tc>
        <w:tc>
          <w:tcPr>
            <w:tcW w:w="677" w:type="dxa"/>
            <w:tcBorders>
              <w:top w:val="single" w:sz="4" w:space="0" w:color="auto"/>
              <w:left w:val="single" w:sz="4" w:space="0" w:color="auto"/>
            </w:tcBorders>
            <w:shd w:val="clear" w:color="auto" w:fill="FFFFFF"/>
            <w:vAlign w:val="center"/>
          </w:tcPr>
          <w:p w:rsidR="00AB2961" w:rsidRDefault="00AB2961" w:rsidP="005E51D8">
            <w:pPr>
              <w:pStyle w:val="52"/>
              <w:framePr w:w="15370" w:h="6922" w:wrap="none" w:vAnchor="page" w:hAnchor="page" w:x="718" w:y="4168"/>
              <w:shd w:val="clear" w:color="auto" w:fill="auto"/>
              <w:spacing w:before="0" w:line="220" w:lineRule="exact"/>
              <w:ind w:left="180" w:firstLine="0"/>
            </w:pPr>
            <w:r>
              <w:rPr>
                <w:rStyle w:val="511pt"/>
              </w:rPr>
              <w:t>853</w:t>
            </w:r>
          </w:p>
        </w:tc>
        <w:tc>
          <w:tcPr>
            <w:tcW w:w="571" w:type="dxa"/>
            <w:tcBorders>
              <w:top w:val="single" w:sz="4" w:space="0" w:color="auto"/>
              <w:left w:val="single" w:sz="4" w:space="0" w:color="auto"/>
            </w:tcBorders>
            <w:shd w:val="clear" w:color="auto" w:fill="FFFFFF"/>
            <w:vAlign w:val="center"/>
          </w:tcPr>
          <w:p w:rsidR="00AB2961" w:rsidRDefault="00AB2961" w:rsidP="005E51D8">
            <w:pPr>
              <w:pStyle w:val="52"/>
              <w:framePr w:w="15370" w:h="6922" w:wrap="none" w:vAnchor="page" w:hAnchor="page" w:x="718" w:y="4168"/>
              <w:shd w:val="clear" w:color="auto" w:fill="auto"/>
              <w:spacing w:before="0" w:line="220" w:lineRule="exact"/>
              <w:ind w:left="180" w:firstLine="0"/>
            </w:pPr>
            <w:r>
              <w:rPr>
                <w:rStyle w:val="511pt"/>
              </w:rPr>
              <w:t>53</w:t>
            </w:r>
          </w:p>
        </w:tc>
        <w:tc>
          <w:tcPr>
            <w:tcW w:w="730" w:type="dxa"/>
            <w:tcBorders>
              <w:top w:val="single" w:sz="4" w:space="0" w:color="auto"/>
              <w:left w:val="single" w:sz="4" w:space="0" w:color="auto"/>
            </w:tcBorders>
            <w:shd w:val="clear" w:color="auto" w:fill="FFFFFF"/>
            <w:vAlign w:val="center"/>
          </w:tcPr>
          <w:p w:rsidR="00AB2961" w:rsidRDefault="00AB2961" w:rsidP="005E51D8">
            <w:pPr>
              <w:pStyle w:val="52"/>
              <w:framePr w:w="15370" w:h="6922" w:wrap="none" w:vAnchor="page" w:hAnchor="page" w:x="718" w:y="4168"/>
              <w:shd w:val="clear" w:color="auto" w:fill="auto"/>
              <w:spacing w:before="0" w:line="220" w:lineRule="exact"/>
              <w:ind w:firstLine="0"/>
              <w:jc w:val="center"/>
            </w:pPr>
            <w:r>
              <w:rPr>
                <w:rStyle w:val="511pt"/>
              </w:rPr>
              <w:t>4</w:t>
            </w:r>
          </w:p>
        </w:tc>
        <w:tc>
          <w:tcPr>
            <w:tcW w:w="571" w:type="dxa"/>
            <w:tcBorders>
              <w:top w:val="single" w:sz="4" w:space="0" w:color="auto"/>
              <w:left w:val="single" w:sz="4" w:space="0" w:color="auto"/>
            </w:tcBorders>
            <w:shd w:val="clear" w:color="auto" w:fill="FFFFFF"/>
            <w:vAlign w:val="center"/>
          </w:tcPr>
          <w:p w:rsidR="00AB2961" w:rsidRDefault="00AB2961" w:rsidP="005E51D8">
            <w:pPr>
              <w:pStyle w:val="52"/>
              <w:framePr w:w="15370" w:h="6922" w:wrap="none" w:vAnchor="page" w:hAnchor="page" w:x="718" w:y="4168"/>
              <w:shd w:val="clear" w:color="auto" w:fill="auto"/>
              <w:spacing w:before="0" w:line="220" w:lineRule="exact"/>
              <w:ind w:left="200" w:firstLine="0"/>
            </w:pPr>
            <w:r>
              <w:rPr>
                <w:rStyle w:val="511pt"/>
              </w:rPr>
              <w:t>01</w:t>
            </w:r>
          </w:p>
        </w:tc>
        <w:tc>
          <w:tcPr>
            <w:tcW w:w="994" w:type="dxa"/>
            <w:tcBorders>
              <w:top w:val="single" w:sz="4" w:space="0" w:color="auto"/>
              <w:left w:val="single" w:sz="4" w:space="0" w:color="auto"/>
            </w:tcBorders>
            <w:shd w:val="clear" w:color="auto" w:fill="FFFFFF"/>
            <w:vAlign w:val="center"/>
          </w:tcPr>
          <w:p w:rsidR="00AB2961" w:rsidRDefault="00AB2961" w:rsidP="005E51D8">
            <w:pPr>
              <w:pStyle w:val="52"/>
              <w:framePr w:w="15370" w:h="6922" w:wrap="none" w:vAnchor="page" w:hAnchor="page" w:x="718" w:y="4168"/>
              <w:shd w:val="clear" w:color="auto" w:fill="auto"/>
              <w:spacing w:before="0" w:line="220" w:lineRule="exact"/>
              <w:ind w:left="220" w:firstLine="0"/>
            </w:pPr>
            <w:r>
              <w:rPr>
                <w:rStyle w:val="511pt"/>
              </w:rPr>
              <w:t>80040</w:t>
            </w:r>
          </w:p>
        </w:tc>
        <w:tc>
          <w:tcPr>
            <w:tcW w:w="1555" w:type="dxa"/>
            <w:tcBorders>
              <w:top w:val="single" w:sz="4" w:space="0" w:color="auto"/>
              <w:left w:val="single" w:sz="4" w:space="0" w:color="auto"/>
            </w:tcBorders>
            <w:shd w:val="clear" w:color="auto" w:fill="FFFFFF"/>
            <w:vAlign w:val="center"/>
          </w:tcPr>
          <w:p w:rsidR="00AB2961" w:rsidRDefault="00AB2961" w:rsidP="005E51D8">
            <w:pPr>
              <w:pStyle w:val="52"/>
              <w:framePr w:w="15370" w:h="6922" w:wrap="none" w:vAnchor="page" w:hAnchor="page" w:x="718" w:y="4168"/>
              <w:shd w:val="clear" w:color="auto" w:fill="auto"/>
              <w:spacing w:before="0" w:line="220" w:lineRule="exact"/>
              <w:ind w:firstLine="0"/>
              <w:jc w:val="right"/>
            </w:pPr>
            <w:r>
              <w:rPr>
                <w:rStyle w:val="511pt"/>
              </w:rPr>
              <w:t>6 181 500,00</w:t>
            </w:r>
          </w:p>
        </w:tc>
        <w:tc>
          <w:tcPr>
            <w:tcW w:w="1555" w:type="dxa"/>
            <w:tcBorders>
              <w:top w:val="single" w:sz="4" w:space="0" w:color="auto"/>
              <w:left w:val="single" w:sz="4" w:space="0" w:color="auto"/>
            </w:tcBorders>
            <w:shd w:val="clear" w:color="auto" w:fill="FFFFFF"/>
            <w:vAlign w:val="center"/>
          </w:tcPr>
          <w:p w:rsidR="00AB2961" w:rsidRDefault="00AB2961" w:rsidP="005E51D8">
            <w:pPr>
              <w:pStyle w:val="52"/>
              <w:framePr w:w="15370" w:h="6922" w:wrap="none" w:vAnchor="page" w:hAnchor="page" w:x="718" w:y="4168"/>
              <w:shd w:val="clear" w:color="auto" w:fill="auto"/>
              <w:spacing w:before="0" w:line="220" w:lineRule="exact"/>
              <w:ind w:firstLine="0"/>
              <w:jc w:val="right"/>
            </w:pPr>
            <w:r>
              <w:rPr>
                <w:rStyle w:val="511pt"/>
              </w:rPr>
              <w:t>5 547 700,00</w:t>
            </w:r>
          </w:p>
        </w:tc>
        <w:tc>
          <w:tcPr>
            <w:tcW w:w="1574" w:type="dxa"/>
            <w:tcBorders>
              <w:top w:val="single" w:sz="4" w:space="0" w:color="auto"/>
              <w:left w:val="single" w:sz="4" w:space="0" w:color="auto"/>
              <w:right w:val="single" w:sz="4" w:space="0" w:color="auto"/>
            </w:tcBorders>
            <w:shd w:val="clear" w:color="auto" w:fill="FFFFFF"/>
            <w:vAlign w:val="center"/>
          </w:tcPr>
          <w:p w:rsidR="00AB2961" w:rsidRDefault="00AB2961" w:rsidP="005E51D8">
            <w:pPr>
              <w:pStyle w:val="52"/>
              <w:framePr w:w="15370" w:h="6922" w:wrap="none" w:vAnchor="page" w:hAnchor="page" w:x="718" w:y="4168"/>
              <w:shd w:val="clear" w:color="auto" w:fill="auto"/>
              <w:spacing w:before="0" w:line="220" w:lineRule="exact"/>
              <w:ind w:firstLine="0"/>
              <w:jc w:val="right"/>
            </w:pPr>
            <w:r>
              <w:rPr>
                <w:rStyle w:val="511pt"/>
              </w:rPr>
              <w:t>5 547 700,00</w:t>
            </w:r>
          </w:p>
        </w:tc>
      </w:tr>
      <w:tr w:rsidR="00AB2961" w:rsidTr="005E51D8">
        <w:tblPrEx>
          <w:tblCellMar>
            <w:top w:w="0" w:type="dxa"/>
            <w:bottom w:w="0" w:type="dxa"/>
          </w:tblCellMar>
        </w:tblPrEx>
        <w:trPr>
          <w:trHeight w:hRule="exact" w:val="408"/>
        </w:trPr>
        <w:tc>
          <w:tcPr>
            <w:tcW w:w="571" w:type="dxa"/>
            <w:vMerge/>
            <w:tcBorders>
              <w:left w:val="single" w:sz="4" w:space="0" w:color="auto"/>
              <w:bottom w:val="single" w:sz="4" w:space="0" w:color="auto"/>
            </w:tcBorders>
            <w:shd w:val="clear" w:color="auto" w:fill="FFFFFF"/>
          </w:tcPr>
          <w:p w:rsidR="00AB2961" w:rsidRDefault="00AB2961" w:rsidP="005E51D8">
            <w:pPr>
              <w:framePr w:w="15370" w:h="6922" w:wrap="none" w:vAnchor="page" w:hAnchor="page" w:x="718" w:y="4168"/>
            </w:pPr>
          </w:p>
        </w:tc>
        <w:tc>
          <w:tcPr>
            <w:tcW w:w="6571" w:type="dxa"/>
            <w:tcBorders>
              <w:top w:val="single" w:sz="4" w:space="0" w:color="auto"/>
              <w:left w:val="single" w:sz="4" w:space="0" w:color="auto"/>
              <w:bottom w:val="single" w:sz="4" w:space="0" w:color="auto"/>
            </w:tcBorders>
            <w:shd w:val="clear" w:color="auto" w:fill="FFFFFF"/>
            <w:vAlign w:val="center"/>
          </w:tcPr>
          <w:p w:rsidR="00AB2961" w:rsidRDefault="00AB2961" w:rsidP="005E51D8">
            <w:pPr>
              <w:pStyle w:val="52"/>
              <w:framePr w:w="15370" w:h="6922" w:wrap="none" w:vAnchor="page" w:hAnchor="page" w:x="718" w:y="4168"/>
              <w:shd w:val="clear" w:color="auto" w:fill="auto"/>
              <w:spacing w:before="0" w:line="220" w:lineRule="exact"/>
              <w:ind w:firstLine="0"/>
            </w:pPr>
            <w:r>
              <w:rPr>
                <w:rStyle w:val="511pt"/>
              </w:rPr>
              <w:t>средства бюджетов поселений</w:t>
            </w:r>
          </w:p>
        </w:tc>
        <w:tc>
          <w:tcPr>
            <w:tcW w:w="677" w:type="dxa"/>
            <w:tcBorders>
              <w:top w:val="single" w:sz="4" w:space="0" w:color="auto"/>
              <w:left w:val="single" w:sz="4" w:space="0" w:color="auto"/>
              <w:bottom w:val="single" w:sz="4" w:space="0" w:color="auto"/>
            </w:tcBorders>
            <w:shd w:val="clear" w:color="auto" w:fill="FFFFFF"/>
            <w:vAlign w:val="center"/>
          </w:tcPr>
          <w:p w:rsidR="00AB2961" w:rsidRDefault="00AB2961" w:rsidP="005E51D8">
            <w:pPr>
              <w:pStyle w:val="52"/>
              <w:framePr w:w="15370" w:h="6922" w:wrap="none" w:vAnchor="page" w:hAnchor="page" w:x="718" w:y="4168"/>
              <w:shd w:val="clear" w:color="auto" w:fill="auto"/>
              <w:spacing w:before="0" w:line="220" w:lineRule="exact"/>
              <w:ind w:left="180" w:firstLine="0"/>
            </w:pPr>
            <w:r>
              <w:rPr>
                <w:rStyle w:val="511pt"/>
              </w:rPr>
              <w:t>853</w:t>
            </w:r>
          </w:p>
        </w:tc>
        <w:tc>
          <w:tcPr>
            <w:tcW w:w="571" w:type="dxa"/>
            <w:tcBorders>
              <w:top w:val="single" w:sz="4" w:space="0" w:color="auto"/>
              <w:left w:val="single" w:sz="4" w:space="0" w:color="auto"/>
              <w:bottom w:val="single" w:sz="4" w:space="0" w:color="auto"/>
            </w:tcBorders>
            <w:shd w:val="clear" w:color="auto" w:fill="FFFFFF"/>
            <w:vAlign w:val="center"/>
          </w:tcPr>
          <w:p w:rsidR="00AB2961" w:rsidRDefault="00AB2961" w:rsidP="005E51D8">
            <w:pPr>
              <w:pStyle w:val="52"/>
              <w:framePr w:w="15370" w:h="6922" w:wrap="none" w:vAnchor="page" w:hAnchor="page" w:x="718" w:y="4168"/>
              <w:shd w:val="clear" w:color="auto" w:fill="auto"/>
              <w:spacing w:before="0" w:line="220" w:lineRule="exact"/>
              <w:ind w:left="180" w:firstLine="0"/>
            </w:pPr>
            <w:r>
              <w:rPr>
                <w:rStyle w:val="511pt"/>
              </w:rPr>
              <w:t>53</w:t>
            </w:r>
          </w:p>
        </w:tc>
        <w:tc>
          <w:tcPr>
            <w:tcW w:w="730" w:type="dxa"/>
            <w:tcBorders>
              <w:top w:val="single" w:sz="4" w:space="0" w:color="auto"/>
              <w:left w:val="single" w:sz="4" w:space="0" w:color="auto"/>
              <w:bottom w:val="single" w:sz="4" w:space="0" w:color="auto"/>
            </w:tcBorders>
            <w:shd w:val="clear" w:color="auto" w:fill="FFFFFF"/>
            <w:vAlign w:val="center"/>
          </w:tcPr>
          <w:p w:rsidR="00AB2961" w:rsidRDefault="00AB2961" w:rsidP="005E51D8">
            <w:pPr>
              <w:pStyle w:val="52"/>
              <w:framePr w:w="15370" w:h="6922" w:wrap="none" w:vAnchor="page" w:hAnchor="page" w:x="718" w:y="4168"/>
              <w:shd w:val="clear" w:color="auto" w:fill="auto"/>
              <w:spacing w:before="0" w:line="220" w:lineRule="exact"/>
              <w:ind w:firstLine="0"/>
              <w:jc w:val="center"/>
            </w:pPr>
            <w:r>
              <w:rPr>
                <w:rStyle w:val="511pt"/>
              </w:rPr>
              <w:t>4</w:t>
            </w:r>
          </w:p>
        </w:tc>
        <w:tc>
          <w:tcPr>
            <w:tcW w:w="571" w:type="dxa"/>
            <w:tcBorders>
              <w:top w:val="single" w:sz="4" w:space="0" w:color="auto"/>
              <w:left w:val="single" w:sz="4" w:space="0" w:color="auto"/>
              <w:bottom w:val="single" w:sz="4" w:space="0" w:color="auto"/>
            </w:tcBorders>
            <w:shd w:val="clear" w:color="auto" w:fill="FFFFFF"/>
            <w:vAlign w:val="center"/>
          </w:tcPr>
          <w:p w:rsidR="00AB2961" w:rsidRDefault="00AB2961" w:rsidP="005E51D8">
            <w:pPr>
              <w:pStyle w:val="52"/>
              <w:framePr w:w="15370" w:h="6922" w:wrap="none" w:vAnchor="page" w:hAnchor="page" w:x="718" w:y="4168"/>
              <w:shd w:val="clear" w:color="auto" w:fill="auto"/>
              <w:spacing w:before="0" w:line="220" w:lineRule="exact"/>
              <w:ind w:left="200" w:firstLine="0"/>
            </w:pPr>
            <w:r>
              <w:rPr>
                <w:rStyle w:val="511pt"/>
              </w:rPr>
              <w:t>01</w:t>
            </w:r>
          </w:p>
        </w:tc>
        <w:tc>
          <w:tcPr>
            <w:tcW w:w="994" w:type="dxa"/>
            <w:tcBorders>
              <w:top w:val="single" w:sz="4" w:space="0" w:color="auto"/>
              <w:left w:val="single" w:sz="4" w:space="0" w:color="auto"/>
              <w:bottom w:val="single" w:sz="4" w:space="0" w:color="auto"/>
            </w:tcBorders>
            <w:shd w:val="clear" w:color="auto" w:fill="FFFFFF"/>
            <w:vAlign w:val="center"/>
          </w:tcPr>
          <w:p w:rsidR="00AB2961" w:rsidRDefault="00AB2961" w:rsidP="005E51D8">
            <w:pPr>
              <w:pStyle w:val="52"/>
              <w:framePr w:w="15370" w:h="6922" w:wrap="none" w:vAnchor="page" w:hAnchor="page" w:x="718" w:y="4168"/>
              <w:shd w:val="clear" w:color="auto" w:fill="auto"/>
              <w:spacing w:before="0" w:line="220" w:lineRule="exact"/>
              <w:ind w:left="220" w:firstLine="0"/>
            </w:pPr>
            <w:r>
              <w:rPr>
                <w:rStyle w:val="511pt"/>
              </w:rPr>
              <w:t>84400</w:t>
            </w:r>
          </w:p>
        </w:tc>
        <w:tc>
          <w:tcPr>
            <w:tcW w:w="1555" w:type="dxa"/>
            <w:tcBorders>
              <w:top w:val="single" w:sz="4" w:space="0" w:color="auto"/>
              <w:left w:val="single" w:sz="4" w:space="0" w:color="auto"/>
              <w:bottom w:val="single" w:sz="4" w:space="0" w:color="auto"/>
            </w:tcBorders>
            <w:shd w:val="clear" w:color="auto" w:fill="FFFFFF"/>
            <w:vAlign w:val="center"/>
          </w:tcPr>
          <w:p w:rsidR="00AB2961" w:rsidRDefault="00AB2961" w:rsidP="005E51D8">
            <w:pPr>
              <w:pStyle w:val="52"/>
              <w:framePr w:w="15370" w:h="6922" w:wrap="none" w:vAnchor="page" w:hAnchor="page" w:x="718" w:y="4168"/>
              <w:shd w:val="clear" w:color="auto" w:fill="auto"/>
              <w:spacing w:before="0" w:line="220" w:lineRule="exact"/>
              <w:ind w:firstLine="0"/>
              <w:jc w:val="right"/>
            </w:pPr>
            <w:r>
              <w:rPr>
                <w:rStyle w:val="511pt"/>
              </w:rPr>
              <w:t>2 400,00</w:t>
            </w:r>
          </w:p>
        </w:tc>
        <w:tc>
          <w:tcPr>
            <w:tcW w:w="1555" w:type="dxa"/>
            <w:tcBorders>
              <w:top w:val="single" w:sz="4" w:space="0" w:color="auto"/>
              <w:left w:val="single" w:sz="4" w:space="0" w:color="auto"/>
              <w:bottom w:val="single" w:sz="4" w:space="0" w:color="auto"/>
            </w:tcBorders>
            <w:shd w:val="clear" w:color="auto" w:fill="FFFFFF"/>
            <w:vAlign w:val="center"/>
          </w:tcPr>
          <w:p w:rsidR="00AB2961" w:rsidRDefault="00AB2961" w:rsidP="005E51D8">
            <w:pPr>
              <w:pStyle w:val="52"/>
              <w:framePr w:w="15370" w:h="6922" w:wrap="none" w:vAnchor="page" w:hAnchor="page" w:x="718" w:y="4168"/>
              <w:shd w:val="clear" w:color="auto" w:fill="auto"/>
              <w:spacing w:before="0" w:line="220" w:lineRule="exact"/>
              <w:ind w:firstLine="0"/>
              <w:jc w:val="right"/>
            </w:pPr>
            <w:r>
              <w:rPr>
                <w:rStyle w:val="511pt"/>
              </w:rPr>
              <w:t>2 400,00</w:t>
            </w:r>
          </w:p>
        </w:tc>
        <w:tc>
          <w:tcPr>
            <w:tcW w:w="1574" w:type="dxa"/>
            <w:tcBorders>
              <w:top w:val="single" w:sz="4" w:space="0" w:color="auto"/>
              <w:left w:val="single" w:sz="4" w:space="0" w:color="auto"/>
              <w:bottom w:val="single" w:sz="4" w:space="0" w:color="auto"/>
              <w:right w:val="single" w:sz="4" w:space="0" w:color="auto"/>
            </w:tcBorders>
            <w:shd w:val="clear" w:color="auto" w:fill="FFFFFF"/>
            <w:vAlign w:val="center"/>
          </w:tcPr>
          <w:p w:rsidR="00AB2961" w:rsidRDefault="00AB2961" w:rsidP="005E51D8">
            <w:pPr>
              <w:pStyle w:val="52"/>
              <w:framePr w:w="15370" w:h="6922" w:wrap="none" w:vAnchor="page" w:hAnchor="page" w:x="718" w:y="4168"/>
              <w:shd w:val="clear" w:color="auto" w:fill="auto"/>
              <w:spacing w:before="0" w:line="220" w:lineRule="exact"/>
              <w:ind w:firstLine="0"/>
              <w:jc w:val="right"/>
            </w:pPr>
            <w:r>
              <w:rPr>
                <w:rStyle w:val="511pt"/>
              </w:rPr>
              <w:t>2 400,00</w:t>
            </w:r>
          </w:p>
        </w:tc>
      </w:tr>
    </w:tbl>
    <w:p w:rsidR="00AB2961" w:rsidRDefault="00AB2961" w:rsidP="00AB2961">
      <w:pPr>
        <w:rPr>
          <w:sz w:val="2"/>
          <w:szCs w:val="2"/>
        </w:rPr>
        <w:sectPr w:rsidR="00AB2961">
          <w:pgSz w:w="16840" w:h="11900" w:orient="landscape"/>
          <w:pgMar w:top="360" w:right="360" w:bottom="360" w:left="360" w:header="0" w:footer="3" w:gutter="0"/>
          <w:cols w:space="720"/>
          <w:noEndnote/>
          <w:docGrid w:linePitch="360"/>
        </w:sectPr>
      </w:pPr>
    </w:p>
    <w:tbl>
      <w:tblPr>
        <w:tblW w:w="0" w:type="auto"/>
        <w:tblLayout w:type="fixed"/>
        <w:tblCellMar>
          <w:left w:w="10" w:type="dxa"/>
          <w:right w:w="10" w:type="dxa"/>
        </w:tblCellMar>
        <w:tblLook w:val="0000"/>
      </w:tblPr>
      <w:tblGrid>
        <w:gridCol w:w="566"/>
        <w:gridCol w:w="6542"/>
        <w:gridCol w:w="677"/>
        <w:gridCol w:w="576"/>
        <w:gridCol w:w="725"/>
        <w:gridCol w:w="571"/>
        <w:gridCol w:w="989"/>
        <w:gridCol w:w="1560"/>
        <w:gridCol w:w="1546"/>
        <w:gridCol w:w="1570"/>
      </w:tblGrid>
      <w:tr w:rsidR="00AB2961" w:rsidTr="00AB2961">
        <w:tblPrEx>
          <w:tblCellMar>
            <w:top w:w="0" w:type="dxa"/>
            <w:bottom w:w="0" w:type="dxa"/>
          </w:tblCellMar>
        </w:tblPrEx>
        <w:trPr>
          <w:trHeight w:hRule="exact" w:val="562"/>
        </w:trPr>
        <w:tc>
          <w:tcPr>
            <w:tcW w:w="566" w:type="dxa"/>
            <w:vMerge w:val="restart"/>
            <w:tcBorders>
              <w:top w:val="single" w:sz="4" w:space="0" w:color="auto"/>
              <w:left w:val="single" w:sz="4" w:space="0" w:color="auto"/>
            </w:tcBorders>
            <w:shd w:val="clear" w:color="auto" w:fill="FFFFFF"/>
            <w:vAlign w:val="center"/>
          </w:tcPr>
          <w:p w:rsidR="00AB2961" w:rsidRDefault="00AB2961" w:rsidP="00AB2961">
            <w:pPr>
              <w:pStyle w:val="52"/>
              <w:shd w:val="clear" w:color="auto" w:fill="auto"/>
              <w:spacing w:before="0" w:line="220" w:lineRule="exact"/>
              <w:ind w:left="220" w:firstLine="0"/>
            </w:pPr>
            <w:r>
              <w:rPr>
                <w:rStyle w:val="511pt"/>
              </w:rPr>
              <w:lastRenderedPageBreak/>
              <w:t>№</w:t>
            </w:r>
          </w:p>
        </w:tc>
        <w:tc>
          <w:tcPr>
            <w:tcW w:w="6542" w:type="dxa"/>
            <w:vMerge w:val="restart"/>
            <w:tcBorders>
              <w:top w:val="single" w:sz="4" w:space="0" w:color="auto"/>
              <w:left w:val="single" w:sz="4" w:space="0" w:color="auto"/>
            </w:tcBorders>
            <w:shd w:val="clear" w:color="auto" w:fill="FFFFFF"/>
            <w:vAlign w:val="center"/>
          </w:tcPr>
          <w:p w:rsidR="00AB2961" w:rsidRDefault="00AB2961" w:rsidP="00AB2961">
            <w:pPr>
              <w:pStyle w:val="52"/>
              <w:shd w:val="clear" w:color="auto" w:fill="auto"/>
              <w:spacing w:before="0" w:line="235" w:lineRule="exact"/>
              <w:ind w:firstLine="0"/>
              <w:jc w:val="center"/>
            </w:pPr>
            <w:r>
              <w:rPr>
                <w:rStyle w:val="511pt"/>
              </w:rPr>
              <w:t>Муниципальная программа, подпрограмма, основное мероприятие (проект (программа)), направление расходов, мероприятие</w:t>
            </w:r>
          </w:p>
        </w:tc>
        <w:tc>
          <w:tcPr>
            <w:tcW w:w="3538" w:type="dxa"/>
            <w:gridSpan w:val="5"/>
            <w:tcBorders>
              <w:top w:val="single" w:sz="4" w:space="0" w:color="auto"/>
              <w:left w:val="single" w:sz="4" w:space="0" w:color="auto"/>
            </w:tcBorders>
            <w:shd w:val="clear" w:color="auto" w:fill="FFFFFF"/>
            <w:vAlign w:val="center"/>
          </w:tcPr>
          <w:p w:rsidR="00AB2961" w:rsidRDefault="00AB2961" w:rsidP="00AB2961">
            <w:pPr>
              <w:pStyle w:val="52"/>
              <w:shd w:val="clear" w:color="auto" w:fill="auto"/>
              <w:spacing w:before="0" w:line="220" w:lineRule="exact"/>
              <w:ind w:left="220" w:firstLine="0"/>
            </w:pPr>
            <w:r>
              <w:rPr>
                <w:rStyle w:val="511pt"/>
              </w:rPr>
              <w:t>Коды бюджетной классификации</w:t>
            </w:r>
          </w:p>
        </w:tc>
        <w:tc>
          <w:tcPr>
            <w:tcW w:w="4676" w:type="dxa"/>
            <w:gridSpan w:val="3"/>
            <w:tcBorders>
              <w:top w:val="single" w:sz="4" w:space="0" w:color="auto"/>
              <w:left w:val="single" w:sz="4" w:space="0" w:color="auto"/>
              <w:right w:val="single" w:sz="4" w:space="0" w:color="auto"/>
            </w:tcBorders>
            <w:shd w:val="clear" w:color="auto" w:fill="FFFFFF"/>
            <w:vAlign w:val="center"/>
          </w:tcPr>
          <w:p w:rsidR="00AB2961" w:rsidRDefault="00AB2961" w:rsidP="00AB2961">
            <w:pPr>
              <w:pStyle w:val="52"/>
              <w:shd w:val="clear" w:color="auto" w:fill="auto"/>
              <w:spacing w:before="0" w:line="220" w:lineRule="exact"/>
              <w:ind w:firstLine="0"/>
              <w:jc w:val="center"/>
            </w:pPr>
            <w:r>
              <w:rPr>
                <w:rStyle w:val="511pt"/>
              </w:rPr>
              <w:t>Объем средств на реализацию, рублей</w:t>
            </w:r>
          </w:p>
        </w:tc>
      </w:tr>
      <w:tr w:rsidR="00AB2961" w:rsidTr="00AB2961">
        <w:tblPrEx>
          <w:tblCellMar>
            <w:top w:w="0" w:type="dxa"/>
            <w:bottom w:w="0" w:type="dxa"/>
          </w:tblCellMar>
        </w:tblPrEx>
        <w:trPr>
          <w:trHeight w:hRule="exact" w:val="595"/>
        </w:trPr>
        <w:tc>
          <w:tcPr>
            <w:tcW w:w="566" w:type="dxa"/>
            <w:vMerge/>
            <w:tcBorders>
              <w:left w:val="single" w:sz="4" w:space="0" w:color="auto"/>
            </w:tcBorders>
            <w:shd w:val="clear" w:color="auto" w:fill="FFFFFF"/>
            <w:vAlign w:val="center"/>
          </w:tcPr>
          <w:p w:rsidR="00AB2961" w:rsidRDefault="00AB2961" w:rsidP="00AB2961"/>
        </w:tc>
        <w:tc>
          <w:tcPr>
            <w:tcW w:w="6542" w:type="dxa"/>
            <w:vMerge/>
            <w:tcBorders>
              <w:left w:val="single" w:sz="4" w:space="0" w:color="auto"/>
            </w:tcBorders>
            <w:shd w:val="clear" w:color="auto" w:fill="FFFFFF"/>
            <w:vAlign w:val="center"/>
          </w:tcPr>
          <w:p w:rsidR="00AB2961" w:rsidRDefault="00AB2961" w:rsidP="00AB2961"/>
        </w:tc>
        <w:tc>
          <w:tcPr>
            <w:tcW w:w="677" w:type="dxa"/>
            <w:tcBorders>
              <w:top w:val="single" w:sz="4" w:space="0" w:color="auto"/>
              <w:left w:val="single" w:sz="4" w:space="0" w:color="auto"/>
            </w:tcBorders>
            <w:shd w:val="clear" w:color="auto" w:fill="FFFFFF"/>
            <w:vAlign w:val="bottom"/>
          </w:tcPr>
          <w:p w:rsidR="00AB2961" w:rsidRDefault="00AB2961" w:rsidP="00AB2961">
            <w:pPr>
              <w:pStyle w:val="52"/>
              <w:shd w:val="clear" w:color="auto" w:fill="auto"/>
              <w:spacing w:before="0" w:after="60" w:line="220" w:lineRule="exact"/>
              <w:ind w:left="180" w:firstLine="0"/>
            </w:pPr>
            <w:r>
              <w:rPr>
                <w:rStyle w:val="511pt"/>
              </w:rPr>
              <w:t>ГРБ</w:t>
            </w:r>
          </w:p>
          <w:p w:rsidR="00AB2961" w:rsidRDefault="00AB2961" w:rsidP="00AB2961">
            <w:pPr>
              <w:pStyle w:val="52"/>
              <w:shd w:val="clear" w:color="auto" w:fill="auto"/>
              <w:spacing w:line="220" w:lineRule="exact"/>
              <w:ind w:left="280" w:firstLine="0"/>
            </w:pPr>
            <w:r>
              <w:rPr>
                <w:rStyle w:val="511pt"/>
              </w:rPr>
              <w:t>С</w:t>
            </w:r>
          </w:p>
        </w:tc>
        <w:tc>
          <w:tcPr>
            <w:tcW w:w="576" w:type="dxa"/>
            <w:tcBorders>
              <w:top w:val="single" w:sz="4" w:space="0" w:color="auto"/>
              <w:left w:val="single" w:sz="4" w:space="0" w:color="auto"/>
            </w:tcBorders>
            <w:shd w:val="clear" w:color="auto" w:fill="FFFFFF"/>
            <w:vAlign w:val="center"/>
          </w:tcPr>
          <w:p w:rsidR="00AB2961" w:rsidRDefault="00AB2961" w:rsidP="00AB2961">
            <w:pPr>
              <w:pStyle w:val="52"/>
              <w:shd w:val="clear" w:color="auto" w:fill="auto"/>
              <w:spacing w:before="0" w:line="220" w:lineRule="exact"/>
              <w:ind w:firstLine="0"/>
            </w:pPr>
            <w:r>
              <w:rPr>
                <w:rStyle w:val="511pt"/>
              </w:rPr>
              <w:t>МП</w:t>
            </w:r>
          </w:p>
        </w:tc>
        <w:tc>
          <w:tcPr>
            <w:tcW w:w="725" w:type="dxa"/>
            <w:tcBorders>
              <w:top w:val="single" w:sz="4" w:space="0" w:color="auto"/>
              <w:left w:val="single" w:sz="4" w:space="0" w:color="auto"/>
            </w:tcBorders>
            <w:shd w:val="clear" w:color="auto" w:fill="FFFFFF"/>
            <w:vAlign w:val="center"/>
          </w:tcPr>
          <w:p w:rsidR="00AB2961" w:rsidRDefault="00AB2961" w:rsidP="00AB2961">
            <w:pPr>
              <w:pStyle w:val="52"/>
              <w:shd w:val="clear" w:color="auto" w:fill="auto"/>
              <w:spacing w:before="0" w:line="240" w:lineRule="exact"/>
              <w:ind w:firstLine="0"/>
              <w:jc w:val="right"/>
            </w:pPr>
            <w:proofErr w:type="spellStart"/>
            <w:r>
              <w:rPr>
                <w:rStyle w:val="512pt"/>
              </w:rPr>
              <w:t>пмп</w:t>
            </w:r>
            <w:proofErr w:type="spellEnd"/>
          </w:p>
        </w:tc>
        <w:tc>
          <w:tcPr>
            <w:tcW w:w="571" w:type="dxa"/>
            <w:tcBorders>
              <w:top w:val="single" w:sz="4" w:space="0" w:color="auto"/>
              <w:left w:val="single" w:sz="4" w:space="0" w:color="auto"/>
            </w:tcBorders>
            <w:shd w:val="clear" w:color="auto" w:fill="FFFFFF"/>
            <w:vAlign w:val="center"/>
          </w:tcPr>
          <w:p w:rsidR="00AB2961" w:rsidRDefault="00AB2961" w:rsidP="00AB2961">
            <w:pPr>
              <w:pStyle w:val="52"/>
              <w:shd w:val="clear" w:color="auto" w:fill="auto"/>
              <w:spacing w:before="0" w:line="240" w:lineRule="exact"/>
              <w:ind w:firstLine="0"/>
            </w:pPr>
            <w:proofErr w:type="spellStart"/>
            <w:r>
              <w:rPr>
                <w:rStyle w:val="512pt"/>
              </w:rPr>
              <w:t>ом</w:t>
            </w:r>
            <w:proofErr w:type="spellEnd"/>
          </w:p>
        </w:tc>
        <w:tc>
          <w:tcPr>
            <w:tcW w:w="989" w:type="dxa"/>
            <w:tcBorders>
              <w:top w:val="single" w:sz="4" w:space="0" w:color="auto"/>
              <w:left w:val="single" w:sz="4" w:space="0" w:color="auto"/>
            </w:tcBorders>
            <w:shd w:val="clear" w:color="auto" w:fill="FFFFFF"/>
            <w:vAlign w:val="center"/>
          </w:tcPr>
          <w:p w:rsidR="00AB2961" w:rsidRDefault="00AB2961" w:rsidP="00AB2961">
            <w:pPr>
              <w:pStyle w:val="52"/>
              <w:shd w:val="clear" w:color="auto" w:fill="auto"/>
              <w:spacing w:before="0" w:line="220" w:lineRule="exact"/>
              <w:ind w:firstLine="0"/>
              <w:jc w:val="center"/>
            </w:pPr>
            <w:r>
              <w:rPr>
                <w:rStyle w:val="511pt"/>
              </w:rPr>
              <w:t>НР</w:t>
            </w:r>
          </w:p>
        </w:tc>
        <w:tc>
          <w:tcPr>
            <w:tcW w:w="1560" w:type="dxa"/>
            <w:tcBorders>
              <w:top w:val="single" w:sz="4" w:space="0" w:color="auto"/>
              <w:left w:val="single" w:sz="4" w:space="0" w:color="auto"/>
            </w:tcBorders>
            <w:shd w:val="clear" w:color="auto" w:fill="FFFFFF"/>
            <w:vAlign w:val="center"/>
          </w:tcPr>
          <w:p w:rsidR="00AB2961" w:rsidRDefault="00AB2961" w:rsidP="00AB2961">
            <w:pPr>
              <w:pStyle w:val="52"/>
              <w:shd w:val="clear" w:color="auto" w:fill="auto"/>
              <w:spacing w:before="0" w:line="220" w:lineRule="exact"/>
              <w:ind w:firstLine="0"/>
              <w:jc w:val="right"/>
            </w:pPr>
            <w:r>
              <w:rPr>
                <w:rStyle w:val="511pt"/>
              </w:rPr>
              <w:t xml:space="preserve">2022 год с </w:t>
            </w:r>
            <w:proofErr w:type="spellStart"/>
            <w:r>
              <w:rPr>
                <w:rStyle w:val="511pt"/>
              </w:rPr>
              <w:t>изм</w:t>
            </w:r>
            <w:proofErr w:type="spellEnd"/>
            <w:r>
              <w:rPr>
                <w:rStyle w:val="511pt"/>
              </w:rPr>
              <w:t>.</w:t>
            </w:r>
          </w:p>
        </w:tc>
        <w:tc>
          <w:tcPr>
            <w:tcW w:w="1546" w:type="dxa"/>
            <w:tcBorders>
              <w:top w:val="single" w:sz="4" w:space="0" w:color="auto"/>
              <w:left w:val="single" w:sz="4" w:space="0" w:color="auto"/>
            </w:tcBorders>
            <w:shd w:val="clear" w:color="auto" w:fill="FFFFFF"/>
            <w:vAlign w:val="center"/>
          </w:tcPr>
          <w:p w:rsidR="00AB2961" w:rsidRDefault="00AB2961" w:rsidP="00AB2961">
            <w:pPr>
              <w:pStyle w:val="52"/>
              <w:shd w:val="clear" w:color="auto" w:fill="auto"/>
              <w:spacing w:before="0" w:line="220" w:lineRule="exact"/>
              <w:ind w:firstLine="0"/>
              <w:jc w:val="center"/>
            </w:pPr>
            <w:r>
              <w:rPr>
                <w:rStyle w:val="511pt"/>
              </w:rPr>
              <w:t>2023 год</w:t>
            </w:r>
          </w:p>
        </w:tc>
        <w:tc>
          <w:tcPr>
            <w:tcW w:w="1570" w:type="dxa"/>
            <w:tcBorders>
              <w:top w:val="single" w:sz="4" w:space="0" w:color="auto"/>
              <w:left w:val="single" w:sz="4" w:space="0" w:color="auto"/>
              <w:right w:val="single" w:sz="4" w:space="0" w:color="auto"/>
            </w:tcBorders>
            <w:shd w:val="clear" w:color="auto" w:fill="FFFFFF"/>
            <w:vAlign w:val="center"/>
          </w:tcPr>
          <w:p w:rsidR="00AB2961" w:rsidRDefault="00AB2961" w:rsidP="00AB2961">
            <w:pPr>
              <w:pStyle w:val="52"/>
              <w:shd w:val="clear" w:color="auto" w:fill="auto"/>
              <w:spacing w:before="0" w:line="220" w:lineRule="exact"/>
              <w:ind w:firstLine="0"/>
              <w:jc w:val="center"/>
            </w:pPr>
            <w:r>
              <w:rPr>
                <w:rStyle w:val="511pt"/>
              </w:rPr>
              <w:t>2024 год</w:t>
            </w:r>
          </w:p>
        </w:tc>
      </w:tr>
      <w:tr w:rsidR="00AB2961" w:rsidTr="00AB2961">
        <w:tblPrEx>
          <w:tblCellMar>
            <w:top w:w="0" w:type="dxa"/>
            <w:bottom w:w="0" w:type="dxa"/>
          </w:tblCellMar>
        </w:tblPrEx>
        <w:trPr>
          <w:trHeight w:hRule="exact" w:val="370"/>
        </w:trPr>
        <w:tc>
          <w:tcPr>
            <w:tcW w:w="566" w:type="dxa"/>
            <w:vMerge/>
            <w:tcBorders>
              <w:left w:val="single" w:sz="4" w:space="0" w:color="auto"/>
            </w:tcBorders>
            <w:shd w:val="clear" w:color="auto" w:fill="FFFFFF"/>
            <w:vAlign w:val="center"/>
          </w:tcPr>
          <w:p w:rsidR="00AB2961" w:rsidRDefault="00AB2961" w:rsidP="00AB2961"/>
        </w:tc>
        <w:tc>
          <w:tcPr>
            <w:tcW w:w="6542" w:type="dxa"/>
            <w:tcBorders>
              <w:top w:val="single" w:sz="4" w:space="0" w:color="auto"/>
              <w:left w:val="single" w:sz="4" w:space="0" w:color="auto"/>
            </w:tcBorders>
            <w:shd w:val="clear" w:color="auto" w:fill="FFFFFF"/>
            <w:vAlign w:val="center"/>
          </w:tcPr>
          <w:p w:rsidR="00AB2961" w:rsidRDefault="00AB2961" w:rsidP="00AB2961">
            <w:pPr>
              <w:pStyle w:val="52"/>
              <w:shd w:val="clear" w:color="auto" w:fill="auto"/>
              <w:spacing w:before="0" w:line="210" w:lineRule="exact"/>
              <w:ind w:firstLine="0"/>
            </w:pPr>
            <w:r>
              <w:rPr>
                <w:rStyle w:val="5105pt"/>
              </w:rPr>
              <w:t>Итого:</w:t>
            </w:r>
          </w:p>
        </w:tc>
        <w:tc>
          <w:tcPr>
            <w:tcW w:w="677" w:type="dxa"/>
            <w:tcBorders>
              <w:top w:val="single" w:sz="4" w:space="0" w:color="auto"/>
              <w:left w:val="single" w:sz="4" w:space="0" w:color="auto"/>
            </w:tcBorders>
            <w:shd w:val="clear" w:color="auto" w:fill="FFFFFF"/>
            <w:vAlign w:val="center"/>
          </w:tcPr>
          <w:p w:rsidR="00AB2961" w:rsidRDefault="00AB2961" w:rsidP="00AB2961">
            <w:pPr>
              <w:pStyle w:val="52"/>
              <w:shd w:val="clear" w:color="auto" w:fill="auto"/>
              <w:spacing w:before="0" w:line="220" w:lineRule="exact"/>
              <w:ind w:left="280" w:firstLine="0"/>
            </w:pPr>
            <w:r>
              <w:rPr>
                <w:rStyle w:val="511pt"/>
              </w:rPr>
              <w:t>X</w:t>
            </w:r>
          </w:p>
        </w:tc>
        <w:tc>
          <w:tcPr>
            <w:tcW w:w="576" w:type="dxa"/>
            <w:tcBorders>
              <w:top w:val="single" w:sz="4" w:space="0" w:color="auto"/>
              <w:left w:val="single" w:sz="4" w:space="0" w:color="auto"/>
            </w:tcBorders>
            <w:shd w:val="clear" w:color="auto" w:fill="FFFFFF"/>
            <w:vAlign w:val="center"/>
          </w:tcPr>
          <w:p w:rsidR="00AB2961" w:rsidRDefault="00AB2961" w:rsidP="00AB2961">
            <w:pPr>
              <w:pStyle w:val="52"/>
              <w:shd w:val="clear" w:color="auto" w:fill="auto"/>
              <w:spacing w:before="0" w:line="220" w:lineRule="exact"/>
              <w:ind w:left="200" w:firstLine="0"/>
            </w:pPr>
            <w:r>
              <w:rPr>
                <w:rStyle w:val="511pt"/>
              </w:rPr>
              <w:t>X</w:t>
            </w:r>
          </w:p>
        </w:tc>
        <w:tc>
          <w:tcPr>
            <w:tcW w:w="725" w:type="dxa"/>
            <w:tcBorders>
              <w:top w:val="single" w:sz="4" w:space="0" w:color="auto"/>
              <w:left w:val="single" w:sz="4" w:space="0" w:color="auto"/>
            </w:tcBorders>
            <w:shd w:val="clear" w:color="auto" w:fill="FFFFFF"/>
            <w:vAlign w:val="center"/>
          </w:tcPr>
          <w:p w:rsidR="00AB2961" w:rsidRDefault="00AB2961" w:rsidP="00AB2961">
            <w:pPr>
              <w:pStyle w:val="52"/>
              <w:shd w:val="clear" w:color="auto" w:fill="auto"/>
              <w:spacing w:before="0" w:line="220" w:lineRule="exact"/>
              <w:ind w:firstLine="0"/>
              <w:jc w:val="center"/>
            </w:pPr>
            <w:r>
              <w:rPr>
                <w:rStyle w:val="511pt"/>
              </w:rPr>
              <w:t>X</w:t>
            </w:r>
          </w:p>
        </w:tc>
        <w:tc>
          <w:tcPr>
            <w:tcW w:w="571" w:type="dxa"/>
            <w:tcBorders>
              <w:top w:val="single" w:sz="4" w:space="0" w:color="auto"/>
              <w:left w:val="single" w:sz="4" w:space="0" w:color="auto"/>
            </w:tcBorders>
            <w:shd w:val="clear" w:color="auto" w:fill="FFFFFF"/>
            <w:vAlign w:val="center"/>
          </w:tcPr>
          <w:p w:rsidR="00AB2961" w:rsidRDefault="00AB2961" w:rsidP="00AB2961">
            <w:pPr>
              <w:pStyle w:val="52"/>
              <w:shd w:val="clear" w:color="auto" w:fill="auto"/>
              <w:spacing w:before="0" w:line="220" w:lineRule="exact"/>
              <w:ind w:left="200" w:firstLine="0"/>
            </w:pPr>
            <w:r>
              <w:rPr>
                <w:rStyle w:val="511pt"/>
              </w:rPr>
              <w:t>X</w:t>
            </w:r>
          </w:p>
        </w:tc>
        <w:tc>
          <w:tcPr>
            <w:tcW w:w="989" w:type="dxa"/>
            <w:tcBorders>
              <w:top w:val="single" w:sz="4" w:space="0" w:color="auto"/>
              <w:left w:val="single" w:sz="4" w:space="0" w:color="auto"/>
            </w:tcBorders>
            <w:shd w:val="clear" w:color="auto" w:fill="FFFFFF"/>
            <w:vAlign w:val="center"/>
          </w:tcPr>
          <w:p w:rsidR="00AB2961" w:rsidRDefault="00AB2961" w:rsidP="00AB2961">
            <w:pPr>
              <w:pStyle w:val="52"/>
              <w:shd w:val="clear" w:color="auto" w:fill="auto"/>
              <w:spacing w:before="0" w:line="220" w:lineRule="exact"/>
              <w:ind w:firstLine="0"/>
              <w:jc w:val="center"/>
            </w:pPr>
            <w:r>
              <w:rPr>
                <w:rStyle w:val="511pt"/>
              </w:rPr>
              <w:t>X</w:t>
            </w:r>
          </w:p>
        </w:tc>
        <w:tc>
          <w:tcPr>
            <w:tcW w:w="1560" w:type="dxa"/>
            <w:tcBorders>
              <w:top w:val="single" w:sz="4" w:space="0" w:color="auto"/>
              <w:left w:val="single" w:sz="4" w:space="0" w:color="auto"/>
            </w:tcBorders>
            <w:shd w:val="clear" w:color="auto" w:fill="FFFFFF"/>
            <w:vAlign w:val="center"/>
          </w:tcPr>
          <w:p w:rsidR="00AB2961" w:rsidRDefault="00AB2961" w:rsidP="00AB2961">
            <w:pPr>
              <w:pStyle w:val="52"/>
              <w:shd w:val="clear" w:color="auto" w:fill="auto"/>
              <w:spacing w:before="0" w:line="210" w:lineRule="exact"/>
              <w:ind w:firstLine="0"/>
              <w:jc w:val="right"/>
            </w:pPr>
            <w:r>
              <w:rPr>
                <w:rStyle w:val="5105pt"/>
              </w:rPr>
              <w:t>6 183 900,00</w:t>
            </w:r>
          </w:p>
        </w:tc>
        <w:tc>
          <w:tcPr>
            <w:tcW w:w="1546" w:type="dxa"/>
            <w:tcBorders>
              <w:top w:val="single" w:sz="4" w:space="0" w:color="auto"/>
              <w:left w:val="single" w:sz="4" w:space="0" w:color="auto"/>
            </w:tcBorders>
            <w:shd w:val="clear" w:color="auto" w:fill="FFFFFF"/>
            <w:vAlign w:val="center"/>
          </w:tcPr>
          <w:p w:rsidR="00AB2961" w:rsidRDefault="00AB2961" w:rsidP="00AB2961">
            <w:pPr>
              <w:pStyle w:val="52"/>
              <w:shd w:val="clear" w:color="auto" w:fill="auto"/>
              <w:spacing w:before="0" w:line="210" w:lineRule="exact"/>
              <w:ind w:firstLine="0"/>
              <w:jc w:val="right"/>
            </w:pPr>
            <w:r>
              <w:rPr>
                <w:rStyle w:val="5105pt"/>
              </w:rPr>
              <w:t>5 550 100,00</w:t>
            </w:r>
          </w:p>
        </w:tc>
        <w:tc>
          <w:tcPr>
            <w:tcW w:w="1570" w:type="dxa"/>
            <w:tcBorders>
              <w:top w:val="single" w:sz="4" w:space="0" w:color="auto"/>
              <w:left w:val="single" w:sz="4" w:space="0" w:color="auto"/>
              <w:right w:val="single" w:sz="4" w:space="0" w:color="auto"/>
            </w:tcBorders>
            <w:shd w:val="clear" w:color="auto" w:fill="FFFFFF"/>
            <w:vAlign w:val="center"/>
          </w:tcPr>
          <w:p w:rsidR="00AB2961" w:rsidRDefault="00AB2961" w:rsidP="00AB2961">
            <w:pPr>
              <w:pStyle w:val="52"/>
              <w:shd w:val="clear" w:color="auto" w:fill="auto"/>
              <w:spacing w:before="0" w:line="210" w:lineRule="exact"/>
              <w:ind w:firstLine="0"/>
              <w:jc w:val="right"/>
            </w:pPr>
            <w:r>
              <w:rPr>
                <w:rStyle w:val="5105pt"/>
              </w:rPr>
              <w:t>5 550 100,00</w:t>
            </w:r>
          </w:p>
        </w:tc>
      </w:tr>
      <w:tr w:rsidR="00AB2961" w:rsidTr="00AB2961">
        <w:tblPrEx>
          <w:tblCellMar>
            <w:top w:w="0" w:type="dxa"/>
            <w:bottom w:w="0" w:type="dxa"/>
          </w:tblCellMar>
        </w:tblPrEx>
        <w:trPr>
          <w:trHeight w:hRule="exact" w:val="778"/>
        </w:trPr>
        <w:tc>
          <w:tcPr>
            <w:tcW w:w="566" w:type="dxa"/>
            <w:vMerge w:val="restart"/>
            <w:tcBorders>
              <w:top w:val="single" w:sz="4" w:space="0" w:color="auto"/>
              <w:left w:val="single" w:sz="4" w:space="0" w:color="auto"/>
            </w:tcBorders>
            <w:shd w:val="clear" w:color="auto" w:fill="FFFFFF"/>
          </w:tcPr>
          <w:p w:rsidR="00AB2961" w:rsidRDefault="00AB2961" w:rsidP="00AB2961">
            <w:pPr>
              <w:pStyle w:val="52"/>
              <w:shd w:val="clear" w:color="auto" w:fill="auto"/>
              <w:spacing w:before="0" w:line="220" w:lineRule="exact"/>
              <w:ind w:left="220" w:firstLine="0"/>
            </w:pPr>
            <w:r>
              <w:rPr>
                <w:rStyle w:val="511pt"/>
              </w:rPr>
              <w:t>2.</w:t>
            </w:r>
          </w:p>
        </w:tc>
        <w:tc>
          <w:tcPr>
            <w:tcW w:w="6542" w:type="dxa"/>
            <w:tcBorders>
              <w:top w:val="single" w:sz="4" w:space="0" w:color="auto"/>
              <w:left w:val="single" w:sz="4" w:space="0" w:color="auto"/>
            </w:tcBorders>
            <w:shd w:val="clear" w:color="auto" w:fill="FFFFFF"/>
            <w:vAlign w:val="center"/>
          </w:tcPr>
          <w:p w:rsidR="00AB2961" w:rsidRDefault="00AB2961" w:rsidP="00AB2961">
            <w:pPr>
              <w:pStyle w:val="52"/>
              <w:shd w:val="clear" w:color="auto" w:fill="auto"/>
              <w:spacing w:before="0" w:line="250" w:lineRule="exact"/>
              <w:ind w:firstLine="0"/>
            </w:pPr>
            <w:r>
              <w:rPr>
                <w:rStyle w:val="511pt"/>
              </w:rPr>
              <w:t>Создание условий для эффективного и ответственного управления муниципальными финансами</w:t>
            </w:r>
          </w:p>
        </w:tc>
        <w:tc>
          <w:tcPr>
            <w:tcW w:w="677" w:type="dxa"/>
            <w:tcBorders>
              <w:top w:val="single" w:sz="4" w:space="0" w:color="auto"/>
              <w:left w:val="single" w:sz="4" w:space="0" w:color="auto"/>
            </w:tcBorders>
            <w:shd w:val="clear" w:color="auto" w:fill="FFFFFF"/>
            <w:vAlign w:val="center"/>
          </w:tcPr>
          <w:p w:rsidR="00AB2961" w:rsidRDefault="00AB2961" w:rsidP="00AB2961">
            <w:pPr>
              <w:pStyle w:val="52"/>
              <w:shd w:val="clear" w:color="auto" w:fill="auto"/>
              <w:spacing w:before="0" w:line="220" w:lineRule="exact"/>
              <w:ind w:left="180" w:firstLine="0"/>
            </w:pPr>
            <w:r>
              <w:rPr>
                <w:rStyle w:val="511pt"/>
              </w:rPr>
              <w:t>853</w:t>
            </w:r>
          </w:p>
        </w:tc>
        <w:tc>
          <w:tcPr>
            <w:tcW w:w="576" w:type="dxa"/>
            <w:tcBorders>
              <w:top w:val="single" w:sz="4" w:space="0" w:color="auto"/>
              <w:left w:val="single" w:sz="4" w:space="0" w:color="auto"/>
            </w:tcBorders>
            <w:shd w:val="clear" w:color="auto" w:fill="FFFFFF"/>
            <w:vAlign w:val="center"/>
          </w:tcPr>
          <w:p w:rsidR="00AB2961" w:rsidRDefault="00AB2961" w:rsidP="00AB2961">
            <w:pPr>
              <w:pStyle w:val="52"/>
              <w:shd w:val="clear" w:color="auto" w:fill="auto"/>
              <w:spacing w:before="0" w:line="220" w:lineRule="exact"/>
              <w:ind w:left="200" w:firstLine="0"/>
            </w:pPr>
            <w:r>
              <w:rPr>
                <w:rStyle w:val="511pt"/>
              </w:rPr>
              <w:t>53</w:t>
            </w:r>
          </w:p>
        </w:tc>
        <w:tc>
          <w:tcPr>
            <w:tcW w:w="725" w:type="dxa"/>
            <w:tcBorders>
              <w:top w:val="single" w:sz="4" w:space="0" w:color="auto"/>
              <w:left w:val="single" w:sz="4" w:space="0" w:color="auto"/>
            </w:tcBorders>
            <w:shd w:val="clear" w:color="auto" w:fill="FFFFFF"/>
            <w:vAlign w:val="center"/>
          </w:tcPr>
          <w:p w:rsidR="00AB2961" w:rsidRDefault="00AB2961" w:rsidP="00AB2961">
            <w:pPr>
              <w:pStyle w:val="52"/>
              <w:shd w:val="clear" w:color="auto" w:fill="auto"/>
              <w:spacing w:before="0" w:line="220" w:lineRule="exact"/>
              <w:ind w:firstLine="0"/>
              <w:jc w:val="center"/>
            </w:pPr>
            <w:r>
              <w:rPr>
                <w:rStyle w:val="511pt"/>
              </w:rPr>
              <w:t>4</w:t>
            </w:r>
          </w:p>
        </w:tc>
        <w:tc>
          <w:tcPr>
            <w:tcW w:w="571" w:type="dxa"/>
            <w:tcBorders>
              <w:top w:val="single" w:sz="4" w:space="0" w:color="auto"/>
              <w:left w:val="single" w:sz="4" w:space="0" w:color="auto"/>
            </w:tcBorders>
            <w:shd w:val="clear" w:color="auto" w:fill="FFFFFF"/>
            <w:vAlign w:val="center"/>
          </w:tcPr>
          <w:p w:rsidR="00AB2961" w:rsidRDefault="00AB2961" w:rsidP="00AB2961">
            <w:pPr>
              <w:pStyle w:val="52"/>
              <w:shd w:val="clear" w:color="auto" w:fill="auto"/>
              <w:spacing w:before="0" w:line="220" w:lineRule="exact"/>
              <w:ind w:left="200" w:firstLine="0"/>
            </w:pPr>
            <w:r>
              <w:rPr>
                <w:rStyle w:val="511pt"/>
              </w:rPr>
              <w:t>02</w:t>
            </w:r>
          </w:p>
        </w:tc>
        <w:tc>
          <w:tcPr>
            <w:tcW w:w="989" w:type="dxa"/>
            <w:tcBorders>
              <w:top w:val="single" w:sz="4" w:space="0" w:color="auto"/>
              <w:left w:val="single" w:sz="4" w:space="0" w:color="auto"/>
            </w:tcBorders>
            <w:shd w:val="clear" w:color="auto" w:fill="FFFFFF"/>
            <w:vAlign w:val="center"/>
          </w:tcPr>
          <w:p w:rsidR="00AB2961" w:rsidRDefault="00AB2961" w:rsidP="00AB2961">
            <w:pPr>
              <w:pStyle w:val="52"/>
              <w:shd w:val="clear" w:color="auto" w:fill="auto"/>
              <w:spacing w:before="0" w:line="220" w:lineRule="exact"/>
              <w:ind w:firstLine="0"/>
              <w:jc w:val="center"/>
            </w:pPr>
            <w:r>
              <w:rPr>
                <w:rStyle w:val="511pt"/>
              </w:rPr>
              <w:t>X</w:t>
            </w:r>
          </w:p>
        </w:tc>
        <w:tc>
          <w:tcPr>
            <w:tcW w:w="1560" w:type="dxa"/>
            <w:tcBorders>
              <w:top w:val="single" w:sz="4" w:space="0" w:color="auto"/>
              <w:left w:val="single" w:sz="4" w:space="0" w:color="auto"/>
            </w:tcBorders>
            <w:shd w:val="clear" w:color="auto" w:fill="FFFFFF"/>
            <w:vAlign w:val="center"/>
          </w:tcPr>
          <w:p w:rsidR="00AB2961" w:rsidRDefault="00AB2961" w:rsidP="00AB2961">
            <w:pPr>
              <w:pStyle w:val="52"/>
              <w:shd w:val="clear" w:color="auto" w:fill="auto"/>
              <w:spacing w:before="0" w:line="220" w:lineRule="exact"/>
              <w:ind w:firstLine="0"/>
              <w:jc w:val="right"/>
            </w:pPr>
            <w:r>
              <w:rPr>
                <w:rStyle w:val="511pt"/>
              </w:rPr>
              <w:t>2 718 000,00</w:t>
            </w:r>
          </w:p>
        </w:tc>
        <w:tc>
          <w:tcPr>
            <w:tcW w:w="1546" w:type="dxa"/>
            <w:tcBorders>
              <w:top w:val="single" w:sz="4" w:space="0" w:color="auto"/>
              <w:left w:val="single" w:sz="4" w:space="0" w:color="auto"/>
            </w:tcBorders>
            <w:shd w:val="clear" w:color="auto" w:fill="FFFFFF"/>
            <w:vAlign w:val="center"/>
          </w:tcPr>
          <w:p w:rsidR="00AB2961" w:rsidRDefault="00AB2961" w:rsidP="00AB2961">
            <w:pPr>
              <w:pStyle w:val="52"/>
              <w:shd w:val="clear" w:color="auto" w:fill="auto"/>
              <w:spacing w:before="0" w:line="220" w:lineRule="exact"/>
              <w:ind w:firstLine="0"/>
              <w:jc w:val="right"/>
            </w:pPr>
            <w:r>
              <w:rPr>
                <w:rStyle w:val="511pt"/>
              </w:rPr>
              <w:t>2 359 000,00</w:t>
            </w:r>
          </w:p>
        </w:tc>
        <w:tc>
          <w:tcPr>
            <w:tcW w:w="1570" w:type="dxa"/>
            <w:tcBorders>
              <w:top w:val="single" w:sz="4" w:space="0" w:color="auto"/>
              <w:left w:val="single" w:sz="4" w:space="0" w:color="auto"/>
              <w:right w:val="single" w:sz="4" w:space="0" w:color="auto"/>
            </w:tcBorders>
            <w:shd w:val="clear" w:color="auto" w:fill="FFFFFF"/>
            <w:vAlign w:val="center"/>
          </w:tcPr>
          <w:p w:rsidR="00AB2961" w:rsidRDefault="00AB2961" w:rsidP="00AB2961">
            <w:pPr>
              <w:pStyle w:val="52"/>
              <w:shd w:val="clear" w:color="auto" w:fill="auto"/>
              <w:spacing w:before="0" w:line="220" w:lineRule="exact"/>
              <w:ind w:firstLine="0"/>
              <w:jc w:val="right"/>
            </w:pPr>
            <w:r>
              <w:rPr>
                <w:rStyle w:val="511pt"/>
              </w:rPr>
              <w:t>2 359 000,00</w:t>
            </w:r>
          </w:p>
        </w:tc>
      </w:tr>
      <w:tr w:rsidR="00AB2961" w:rsidTr="00AB2961">
        <w:tblPrEx>
          <w:tblCellMar>
            <w:top w:w="0" w:type="dxa"/>
            <w:bottom w:w="0" w:type="dxa"/>
          </w:tblCellMar>
        </w:tblPrEx>
        <w:trPr>
          <w:trHeight w:hRule="exact" w:val="331"/>
        </w:trPr>
        <w:tc>
          <w:tcPr>
            <w:tcW w:w="566" w:type="dxa"/>
            <w:vMerge/>
            <w:tcBorders>
              <w:left w:val="single" w:sz="4" w:space="0" w:color="auto"/>
            </w:tcBorders>
            <w:shd w:val="clear" w:color="auto" w:fill="FFFFFF"/>
          </w:tcPr>
          <w:p w:rsidR="00AB2961" w:rsidRDefault="00AB2961" w:rsidP="00AB2961"/>
        </w:tc>
        <w:tc>
          <w:tcPr>
            <w:tcW w:w="6542" w:type="dxa"/>
            <w:tcBorders>
              <w:top w:val="single" w:sz="4" w:space="0" w:color="auto"/>
              <w:left w:val="single" w:sz="4" w:space="0" w:color="auto"/>
            </w:tcBorders>
            <w:shd w:val="clear" w:color="auto" w:fill="FFFFFF"/>
            <w:vAlign w:val="bottom"/>
          </w:tcPr>
          <w:p w:rsidR="00AB2961" w:rsidRDefault="00AB2961" w:rsidP="00AB2961">
            <w:pPr>
              <w:pStyle w:val="52"/>
              <w:shd w:val="clear" w:color="auto" w:fill="auto"/>
              <w:spacing w:before="0" w:line="220" w:lineRule="exact"/>
              <w:ind w:firstLine="0"/>
            </w:pPr>
            <w:r>
              <w:rPr>
                <w:rStyle w:val="511pt"/>
              </w:rPr>
              <w:t>средства бюджета муниципального района</w:t>
            </w:r>
          </w:p>
        </w:tc>
        <w:tc>
          <w:tcPr>
            <w:tcW w:w="677" w:type="dxa"/>
            <w:tcBorders>
              <w:top w:val="single" w:sz="4" w:space="0" w:color="auto"/>
              <w:left w:val="single" w:sz="4" w:space="0" w:color="auto"/>
            </w:tcBorders>
            <w:shd w:val="clear" w:color="auto" w:fill="FFFFFF"/>
            <w:vAlign w:val="bottom"/>
          </w:tcPr>
          <w:p w:rsidR="00AB2961" w:rsidRDefault="00AB2961" w:rsidP="00AB2961">
            <w:pPr>
              <w:pStyle w:val="52"/>
              <w:shd w:val="clear" w:color="auto" w:fill="auto"/>
              <w:spacing w:before="0" w:line="220" w:lineRule="exact"/>
              <w:ind w:left="180" w:firstLine="0"/>
            </w:pPr>
            <w:r>
              <w:rPr>
                <w:rStyle w:val="511pt"/>
              </w:rPr>
              <w:t>853</w:t>
            </w:r>
          </w:p>
        </w:tc>
        <w:tc>
          <w:tcPr>
            <w:tcW w:w="576" w:type="dxa"/>
            <w:tcBorders>
              <w:top w:val="single" w:sz="4" w:space="0" w:color="auto"/>
              <w:left w:val="single" w:sz="4" w:space="0" w:color="auto"/>
            </w:tcBorders>
            <w:shd w:val="clear" w:color="auto" w:fill="FFFFFF"/>
            <w:vAlign w:val="bottom"/>
          </w:tcPr>
          <w:p w:rsidR="00AB2961" w:rsidRDefault="00AB2961" w:rsidP="00AB2961">
            <w:pPr>
              <w:pStyle w:val="52"/>
              <w:shd w:val="clear" w:color="auto" w:fill="auto"/>
              <w:spacing w:before="0" w:line="220" w:lineRule="exact"/>
              <w:ind w:left="200" w:firstLine="0"/>
            </w:pPr>
            <w:r>
              <w:rPr>
                <w:rStyle w:val="511pt"/>
              </w:rPr>
              <w:t>53</w:t>
            </w:r>
          </w:p>
        </w:tc>
        <w:tc>
          <w:tcPr>
            <w:tcW w:w="725" w:type="dxa"/>
            <w:tcBorders>
              <w:top w:val="single" w:sz="4" w:space="0" w:color="auto"/>
              <w:left w:val="single" w:sz="4" w:space="0" w:color="auto"/>
            </w:tcBorders>
            <w:shd w:val="clear" w:color="auto" w:fill="FFFFFF"/>
            <w:vAlign w:val="bottom"/>
          </w:tcPr>
          <w:p w:rsidR="00AB2961" w:rsidRDefault="00AB2961" w:rsidP="00AB2961">
            <w:pPr>
              <w:pStyle w:val="52"/>
              <w:shd w:val="clear" w:color="auto" w:fill="auto"/>
              <w:spacing w:before="0" w:line="220" w:lineRule="exact"/>
              <w:ind w:firstLine="0"/>
              <w:jc w:val="center"/>
            </w:pPr>
            <w:r>
              <w:rPr>
                <w:rStyle w:val="511pt"/>
              </w:rPr>
              <w:t>4</w:t>
            </w:r>
          </w:p>
        </w:tc>
        <w:tc>
          <w:tcPr>
            <w:tcW w:w="571" w:type="dxa"/>
            <w:tcBorders>
              <w:top w:val="single" w:sz="4" w:space="0" w:color="auto"/>
              <w:left w:val="single" w:sz="4" w:space="0" w:color="auto"/>
            </w:tcBorders>
            <w:shd w:val="clear" w:color="auto" w:fill="FFFFFF"/>
            <w:vAlign w:val="bottom"/>
          </w:tcPr>
          <w:p w:rsidR="00AB2961" w:rsidRDefault="00AB2961" w:rsidP="00AB2961">
            <w:pPr>
              <w:pStyle w:val="52"/>
              <w:shd w:val="clear" w:color="auto" w:fill="auto"/>
              <w:spacing w:before="0" w:line="220" w:lineRule="exact"/>
              <w:ind w:left="200" w:firstLine="0"/>
            </w:pPr>
            <w:r>
              <w:rPr>
                <w:rStyle w:val="511pt"/>
              </w:rPr>
              <w:t>02</w:t>
            </w:r>
          </w:p>
        </w:tc>
        <w:tc>
          <w:tcPr>
            <w:tcW w:w="989" w:type="dxa"/>
            <w:tcBorders>
              <w:top w:val="single" w:sz="4" w:space="0" w:color="auto"/>
              <w:left w:val="single" w:sz="4" w:space="0" w:color="auto"/>
            </w:tcBorders>
            <w:shd w:val="clear" w:color="auto" w:fill="FFFFFF"/>
            <w:vAlign w:val="bottom"/>
          </w:tcPr>
          <w:p w:rsidR="00AB2961" w:rsidRDefault="00AB2961" w:rsidP="00AB2961">
            <w:pPr>
              <w:pStyle w:val="52"/>
              <w:shd w:val="clear" w:color="auto" w:fill="auto"/>
              <w:spacing w:before="0" w:line="220" w:lineRule="exact"/>
              <w:ind w:left="240" w:firstLine="0"/>
            </w:pPr>
            <w:r>
              <w:rPr>
                <w:rStyle w:val="511pt"/>
              </w:rPr>
              <w:t>83020</w:t>
            </w:r>
          </w:p>
        </w:tc>
        <w:tc>
          <w:tcPr>
            <w:tcW w:w="1560" w:type="dxa"/>
            <w:tcBorders>
              <w:top w:val="single" w:sz="4" w:space="0" w:color="auto"/>
              <w:left w:val="single" w:sz="4" w:space="0" w:color="auto"/>
            </w:tcBorders>
            <w:shd w:val="clear" w:color="auto" w:fill="FFFFFF"/>
            <w:vAlign w:val="bottom"/>
          </w:tcPr>
          <w:p w:rsidR="00AB2961" w:rsidRDefault="00AB2961" w:rsidP="00AB2961">
            <w:pPr>
              <w:pStyle w:val="52"/>
              <w:shd w:val="clear" w:color="auto" w:fill="auto"/>
              <w:spacing w:before="0" w:line="220" w:lineRule="exact"/>
              <w:ind w:firstLine="0"/>
              <w:jc w:val="right"/>
            </w:pPr>
            <w:r>
              <w:rPr>
                <w:rStyle w:val="511pt"/>
              </w:rPr>
              <w:t>1 859 000,00</w:t>
            </w:r>
          </w:p>
        </w:tc>
        <w:tc>
          <w:tcPr>
            <w:tcW w:w="1546" w:type="dxa"/>
            <w:tcBorders>
              <w:top w:val="single" w:sz="4" w:space="0" w:color="auto"/>
              <w:left w:val="single" w:sz="4" w:space="0" w:color="auto"/>
            </w:tcBorders>
            <w:shd w:val="clear" w:color="auto" w:fill="FFFFFF"/>
            <w:vAlign w:val="bottom"/>
          </w:tcPr>
          <w:p w:rsidR="00AB2961" w:rsidRDefault="00AB2961" w:rsidP="00AB2961">
            <w:pPr>
              <w:pStyle w:val="52"/>
              <w:shd w:val="clear" w:color="auto" w:fill="auto"/>
              <w:spacing w:before="0" w:line="220" w:lineRule="exact"/>
              <w:ind w:firstLine="0"/>
              <w:jc w:val="right"/>
            </w:pPr>
            <w:r>
              <w:rPr>
                <w:rStyle w:val="511pt"/>
              </w:rPr>
              <w:t>1 500 000,00</w:t>
            </w:r>
          </w:p>
        </w:tc>
        <w:tc>
          <w:tcPr>
            <w:tcW w:w="1570" w:type="dxa"/>
            <w:tcBorders>
              <w:top w:val="single" w:sz="4" w:space="0" w:color="auto"/>
              <w:left w:val="single" w:sz="4" w:space="0" w:color="auto"/>
              <w:right w:val="single" w:sz="4" w:space="0" w:color="auto"/>
            </w:tcBorders>
            <w:shd w:val="clear" w:color="auto" w:fill="FFFFFF"/>
            <w:vAlign w:val="bottom"/>
          </w:tcPr>
          <w:p w:rsidR="00AB2961" w:rsidRDefault="00AB2961" w:rsidP="00AB2961">
            <w:pPr>
              <w:pStyle w:val="52"/>
              <w:shd w:val="clear" w:color="auto" w:fill="auto"/>
              <w:spacing w:before="0" w:line="220" w:lineRule="exact"/>
              <w:ind w:firstLine="0"/>
              <w:jc w:val="right"/>
            </w:pPr>
            <w:r>
              <w:rPr>
                <w:rStyle w:val="511pt"/>
              </w:rPr>
              <w:t>1 500 000,00</w:t>
            </w:r>
          </w:p>
        </w:tc>
      </w:tr>
      <w:tr w:rsidR="00AB2961" w:rsidTr="00AB2961">
        <w:tblPrEx>
          <w:tblCellMar>
            <w:top w:w="0" w:type="dxa"/>
            <w:bottom w:w="0" w:type="dxa"/>
          </w:tblCellMar>
        </w:tblPrEx>
        <w:trPr>
          <w:trHeight w:hRule="exact" w:val="312"/>
        </w:trPr>
        <w:tc>
          <w:tcPr>
            <w:tcW w:w="566" w:type="dxa"/>
            <w:vMerge/>
            <w:tcBorders>
              <w:left w:val="single" w:sz="4" w:space="0" w:color="auto"/>
            </w:tcBorders>
            <w:shd w:val="clear" w:color="auto" w:fill="FFFFFF"/>
          </w:tcPr>
          <w:p w:rsidR="00AB2961" w:rsidRDefault="00AB2961" w:rsidP="00AB2961"/>
        </w:tc>
        <w:tc>
          <w:tcPr>
            <w:tcW w:w="6542" w:type="dxa"/>
            <w:tcBorders>
              <w:top w:val="single" w:sz="4" w:space="0" w:color="auto"/>
              <w:left w:val="single" w:sz="4" w:space="0" w:color="auto"/>
            </w:tcBorders>
            <w:shd w:val="clear" w:color="auto" w:fill="FFFFFF"/>
            <w:vAlign w:val="bottom"/>
          </w:tcPr>
          <w:p w:rsidR="00AB2961" w:rsidRDefault="00AB2961" w:rsidP="00AB2961">
            <w:pPr>
              <w:pStyle w:val="52"/>
              <w:shd w:val="clear" w:color="auto" w:fill="auto"/>
              <w:spacing w:before="0" w:line="220" w:lineRule="exact"/>
              <w:ind w:firstLine="0"/>
            </w:pPr>
            <w:r>
              <w:rPr>
                <w:rStyle w:val="511pt"/>
              </w:rPr>
              <w:t>поступления из областного бюджета</w:t>
            </w:r>
          </w:p>
        </w:tc>
        <w:tc>
          <w:tcPr>
            <w:tcW w:w="677" w:type="dxa"/>
            <w:tcBorders>
              <w:top w:val="single" w:sz="4" w:space="0" w:color="auto"/>
              <w:left w:val="single" w:sz="4" w:space="0" w:color="auto"/>
            </w:tcBorders>
            <w:shd w:val="clear" w:color="auto" w:fill="FFFFFF"/>
            <w:vAlign w:val="bottom"/>
          </w:tcPr>
          <w:p w:rsidR="00AB2961" w:rsidRDefault="00AB2961" w:rsidP="00AB2961">
            <w:pPr>
              <w:pStyle w:val="52"/>
              <w:shd w:val="clear" w:color="auto" w:fill="auto"/>
              <w:spacing w:before="0" w:line="220" w:lineRule="exact"/>
              <w:ind w:left="180" w:firstLine="0"/>
            </w:pPr>
            <w:r>
              <w:rPr>
                <w:rStyle w:val="511pt"/>
              </w:rPr>
              <w:t>853</w:t>
            </w:r>
          </w:p>
        </w:tc>
        <w:tc>
          <w:tcPr>
            <w:tcW w:w="576" w:type="dxa"/>
            <w:tcBorders>
              <w:top w:val="single" w:sz="4" w:space="0" w:color="auto"/>
              <w:left w:val="single" w:sz="4" w:space="0" w:color="auto"/>
            </w:tcBorders>
            <w:shd w:val="clear" w:color="auto" w:fill="FFFFFF"/>
            <w:vAlign w:val="bottom"/>
          </w:tcPr>
          <w:p w:rsidR="00AB2961" w:rsidRDefault="00AB2961" w:rsidP="00AB2961">
            <w:pPr>
              <w:pStyle w:val="52"/>
              <w:shd w:val="clear" w:color="auto" w:fill="auto"/>
              <w:spacing w:before="0" w:line="220" w:lineRule="exact"/>
              <w:ind w:left="200" w:firstLine="0"/>
            </w:pPr>
            <w:r>
              <w:rPr>
                <w:rStyle w:val="511pt"/>
              </w:rPr>
              <w:t>53</w:t>
            </w:r>
          </w:p>
        </w:tc>
        <w:tc>
          <w:tcPr>
            <w:tcW w:w="725" w:type="dxa"/>
            <w:tcBorders>
              <w:top w:val="single" w:sz="4" w:space="0" w:color="auto"/>
              <w:left w:val="single" w:sz="4" w:space="0" w:color="auto"/>
            </w:tcBorders>
            <w:shd w:val="clear" w:color="auto" w:fill="FFFFFF"/>
            <w:vAlign w:val="bottom"/>
          </w:tcPr>
          <w:p w:rsidR="00AB2961" w:rsidRDefault="00AB2961" w:rsidP="00AB2961">
            <w:pPr>
              <w:pStyle w:val="52"/>
              <w:shd w:val="clear" w:color="auto" w:fill="auto"/>
              <w:spacing w:before="0" w:line="220" w:lineRule="exact"/>
              <w:ind w:firstLine="0"/>
              <w:jc w:val="center"/>
            </w:pPr>
            <w:r>
              <w:rPr>
                <w:rStyle w:val="511pt"/>
              </w:rPr>
              <w:t>4</w:t>
            </w:r>
          </w:p>
        </w:tc>
        <w:tc>
          <w:tcPr>
            <w:tcW w:w="571" w:type="dxa"/>
            <w:tcBorders>
              <w:top w:val="single" w:sz="4" w:space="0" w:color="auto"/>
              <w:left w:val="single" w:sz="4" w:space="0" w:color="auto"/>
            </w:tcBorders>
            <w:shd w:val="clear" w:color="auto" w:fill="FFFFFF"/>
            <w:vAlign w:val="bottom"/>
          </w:tcPr>
          <w:p w:rsidR="00AB2961" w:rsidRDefault="00AB2961" w:rsidP="00AB2961">
            <w:pPr>
              <w:pStyle w:val="52"/>
              <w:shd w:val="clear" w:color="auto" w:fill="auto"/>
              <w:spacing w:before="0" w:line="220" w:lineRule="exact"/>
              <w:ind w:left="200" w:firstLine="0"/>
            </w:pPr>
            <w:r>
              <w:rPr>
                <w:rStyle w:val="511pt"/>
              </w:rPr>
              <w:t>02</w:t>
            </w:r>
          </w:p>
        </w:tc>
        <w:tc>
          <w:tcPr>
            <w:tcW w:w="989" w:type="dxa"/>
            <w:tcBorders>
              <w:top w:val="single" w:sz="4" w:space="0" w:color="auto"/>
              <w:left w:val="single" w:sz="4" w:space="0" w:color="auto"/>
            </w:tcBorders>
            <w:shd w:val="clear" w:color="auto" w:fill="FFFFFF"/>
            <w:vAlign w:val="bottom"/>
          </w:tcPr>
          <w:p w:rsidR="00AB2961" w:rsidRDefault="00AB2961" w:rsidP="00AB2961">
            <w:pPr>
              <w:pStyle w:val="52"/>
              <w:shd w:val="clear" w:color="auto" w:fill="auto"/>
              <w:spacing w:before="0" w:line="220" w:lineRule="exact"/>
              <w:ind w:left="240" w:firstLine="0"/>
            </w:pPr>
            <w:r>
              <w:rPr>
                <w:rStyle w:val="511pt"/>
              </w:rPr>
              <w:t>15840</w:t>
            </w:r>
          </w:p>
        </w:tc>
        <w:tc>
          <w:tcPr>
            <w:tcW w:w="1560" w:type="dxa"/>
            <w:tcBorders>
              <w:top w:val="single" w:sz="4" w:space="0" w:color="auto"/>
              <w:left w:val="single" w:sz="4" w:space="0" w:color="auto"/>
            </w:tcBorders>
            <w:shd w:val="clear" w:color="auto" w:fill="FFFFFF"/>
            <w:vAlign w:val="bottom"/>
          </w:tcPr>
          <w:p w:rsidR="00AB2961" w:rsidRDefault="00AB2961" w:rsidP="00AB2961">
            <w:pPr>
              <w:pStyle w:val="52"/>
              <w:shd w:val="clear" w:color="auto" w:fill="auto"/>
              <w:spacing w:before="0" w:line="220" w:lineRule="exact"/>
              <w:ind w:firstLine="0"/>
              <w:jc w:val="right"/>
            </w:pPr>
            <w:r>
              <w:rPr>
                <w:rStyle w:val="511pt"/>
              </w:rPr>
              <w:t>859 000,00</w:t>
            </w:r>
          </w:p>
        </w:tc>
        <w:tc>
          <w:tcPr>
            <w:tcW w:w="1546" w:type="dxa"/>
            <w:tcBorders>
              <w:top w:val="single" w:sz="4" w:space="0" w:color="auto"/>
              <w:left w:val="single" w:sz="4" w:space="0" w:color="auto"/>
            </w:tcBorders>
            <w:shd w:val="clear" w:color="auto" w:fill="FFFFFF"/>
            <w:vAlign w:val="bottom"/>
          </w:tcPr>
          <w:p w:rsidR="00AB2961" w:rsidRDefault="00AB2961" w:rsidP="00AB2961">
            <w:pPr>
              <w:pStyle w:val="52"/>
              <w:shd w:val="clear" w:color="auto" w:fill="auto"/>
              <w:spacing w:before="0" w:line="220" w:lineRule="exact"/>
              <w:ind w:firstLine="0"/>
              <w:jc w:val="right"/>
            </w:pPr>
            <w:r>
              <w:rPr>
                <w:rStyle w:val="511pt"/>
              </w:rPr>
              <w:t>859 000,00</w:t>
            </w:r>
          </w:p>
        </w:tc>
        <w:tc>
          <w:tcPr>
            <w:tcW w:w="1570" w:type="dxa"/>
            <w:tcBorders>
              <w:top w:val="single" w:sz="4" w:space="0" w:color="auto"/>
              <w:left w:val="single" w:sz="4" w:space="0" w:color="auto"/>
              <w:right w:val="single" w:sz="4" w:space="0" w:color="auto"/>
            </w:tcBorders>
            <w:shd w:val="clear" w:color="auto" w:fill="FFFFFF"/>
            <w:vAlign w:val="bottom"/>
          </w:tcPr>
          <w:p w:rsidR="00AB2961" w:rsidRDefault="00AB2961" w:rsidP="00AB2961">
            <w:pPr>
              <w:pStyle w:val="52"/>
              <w:shd w:val="clear" w:color="auto" w:fill="auto"/>
              <w:spacing w:before="0" w:line="220" w:lineRule="exact"/>
              <w:ind w:firstLine="0"/>
              <w:jc w:val="right"/>
            </w:pPr>
            <w:r>
              <w:rPr>
                <w:rStyle w:val="511pt"/>
              </w:rPr>
              <w:t>859 000,00</w:t>
            </w:r>
          </w:p>
        </w:tc>
      </w:tr>
      <w:tr w:rsidR="00AB2961" w:rsidTr="00AB2961">
        <w:tblPrEx>
          <w:tblCellMar>
            <w:top w:w="0" w:type="dxa"/>
            <w:bottom w:w="0" w:type="dxa"/>
          </w:tblCellMar>
        </w:tblPrEx>
        <w:trPr>
          <w:trHeight w:hRule="exact" w:val="370"/>
        </w:trPr>
        <w:tc>
          <w:tcPr>
            <w:tcW w:w="566" w:type="dxa"/>
            <w:vMerge/>
            <w:tcBorders>
              <w:left w:val="single" w:sz="4" w:space="0" w:color="auto"/>
            </w:tcBorders>
            <w:shd w:val="clear" w:color="auto" w:fill="FFFFFF"/>
          </w:tcPr>
          <w:p w:rsidR="00AB2961" w:rsidRDefault="00AB2961" w:rsidP="00AB2961"/>
        </w:tc>
        <w:tc>
          <w:tcPr>
            <w:tcW w:w="6542" w:type="dxa"/>
            <w:tcBorders>
              <w:top w:val="single" w:sz="4" w:space="0" w:color="auto"/>
              <w:left w:val="single" w:sz="4" w:space="0" w:color="auto"/>
            </w:tcBorders>
            <w:shd w:val="clear" w:color="auto" w:fill="FFFFFF"/>
            <w:vAlign w:val="bottom"/>
          </w:tcPr>
          <w:p w:rsidR="00AB2961" w:rsidRDefault="00AB2961" w:rsidP="00AB2961">
            <w:pPr>
              <w:pStyle w:val="52"/>
              <w:shd w:val="clear" w:color="auto" w:fill="auto"/>
              <w:spacing w:before="0" w:line="210" w:lineRule="exact"/>
              <w:ind w:firstLine="0"/>
            </w:pPr>
            <w:r>
              <w:rPr>
                <w:rStyle w:val="5105pt"/>
              </w:rPr>
              <w:t>Итого:</w:t>
            </w:r>
          </w:p>
        </w:tc>
        <w:tc>
          <w:tcPr>
            <w:tcW w:w="677" w:type="dxa"/>
            <w:tcBorders>
              <w:top w:val="single" w:sz="4" w:space="0" w:color="auto"/>
              <w:left w:val="single" w:sz="4" w:space="0" w:color="auto"/>
            </w:tcBorders>
            <w:shd w:val="clear" w:color="auto" w:fill="FFFFFF"/>
            <w:vAlign w:val="bottom"/>
          </w:tcPr>
          <w:p w:rsidR="00AB2961" w:rsidRDefault="00AB2961" w:rsidP="00AB2961">
            <w:pPr>
              <w:pStyle w:val="52"/>
              <w:shd w:val="clear" w:color="auto" w:fill="auto"/>
              <w:spacing w:before="0" w:line="220" w:lineRule="exact"/>
              <w:ind w:left="280" w:firstLine="0"/>
            </w:pPr>
            <w:r>
              <w:rPr>
                <w:rStyle w:val="511pt"/>
              </w:rPr>
              <w:t>X</w:t>
            </w:r>
          </w:p>
        </w:tc>
        <w:tc>
          <w:tcPr>
            <w:tcW w:w="576" w:type="dxa"/>
            <w:tcBorders>
              <w:top w:val="single" w:sz="4" w:space="0" w:color="auto"/>
              <w:left w:val="single" w:sz="4" w:space="0" w:color="auto"/>
            </w:tcBorders>
            <w:shd w:val="clear" w:color="auto" w:fill="FFFFFF"/>
            <w:vAlign w:val="bottom"/>
          </w:tcPr>
          <w:p w:rsidR="00AB2961" w:rsidRDefault="00AB2961" w:rsidP="00AB2961">
            <w:pPr>
              <w:pStyle w:val="52"/>
              <w:shd w:val="clear" w:color="auto" w:fill="auto"/>
              <w:spacing w:before="0" w:line="220" w:lineRule="exact"/>
              <w:ind w:left="200" w:firstLine="0"/>
            </w:pPr>
            <w:r>
              <w:rPr>
                <w:rStyle w:val="511pt"/>
              </w:rPr>
              <w:t>X</w:t>
            </w:r>
          </w:p>
        </w:tc>
        <w:tc>
          <w:tcPr>
            <w:tcW w:w="725" w:type="dxa"/>
            <w:tcBorders>
              <w:top w:val="single" w:sz="4" w:space="0" w:color="auto"/>
              <w:left w:val="single" w:sz="4" w:space="0" w:color="auto"/>
            </w:tcBorders>
            <w:shd w:val="clear" w:color="auto" w:fill="FFFFFF"/>
            <w:vAlign w:val="bottom"/>
          </w:tcPr>
          <w:p w:rsidR="00AB2961" w:rsidRDefault="00AB2961" w:rsidP="00AB2961">
            <w:pPr>
              <w:pStyle w:val="52"/>
              <w:shd w:val="clear" w:color="auto" w:fill="auto"/>
              <w:spacing w:before="0" w:line="220" w:lineRule="exact"/>
              <w:ind w:firstLine="0"/>
              <w:jc w:val="right"/>
            </w:pPr>
            <w:proofErr w:type="spellStart"/>
            <w:r>
              <w:rPr>
                <w:rStyle w:val="511pt"/>
              </w:rPr>
              <w:t>х</w:t>
            </w:r>
            <w:proofErr w:type="spellEnd"/>
            <w:r>
              <w:rPr>
                <w:rStyle w:val="511pt"/>
              </w:rPr>
              <w:t xml:space="preserve"> </w:t>
            </w:r>
            <w:r>
              <w:rPr>
                <w:rStyle w:val="511pt"/>
                <w:vertAlign w:val="superscript"/>
              </w:rPr>
              <w:t>1</w:t>
            </w:r>
          </w:p>
        </w:tc>
        <w:tc>
          <w:tcPr>
            <w:tcW w:w="571" w:type="dxa"/>
            <w:tcBorders>
              <w:top w:val="single" w:sz="4" w:space="0" w:color="auto"/>
              <w:left w:val="single" w:sz="4" w:space="0" w:color="auto"/>
            </w:tcBorders>
            <w:shd w:val="clear" w:color="auto" w:fill="FFFFFF"/>
            <w:vAlign w:val="bottom"/>
          </w:tcPr>
          <w:p w:rsidR="00AB2961" w:rsidRDefault="00AB2961" w:rsidP="00AB2961">
            <w:pPr>
              <w:pStyle w:val="52"/>
              <w:shd w:val="clear" w:color="auto" w:fill="auto"/>
              <w:spacing w:before="0" w:line="220" w:lineRule="exact"/>
              <w:ind w:left="200" w:firstLine="0"/>
            </w:pPr>
            <w:r>
              <w:rPr>
                <w:rStyle w:val="511pt"/>
              </w:rPr>
              <w:t>X</w:t>
            </w:r>
          </w:p>
        </w:tc>
        <w:tc>
          <w:tcPr>
            <w:tcW w:w="989" w:type="dxa"/>
            <w:tcBorders>
              <w:top w:val="single" w:sz="4" w:space="0" w:color="auto"/>
              <w:left w:val="single" w:sz="4" w:space="0" w:color="auto"/>
            </w:tcBorders>
            <w:shd w:val="clear" w:color="auto" w:fill="FFFFFF"/>
            <w:vAlign w:val="bottom"/>
          </w:tcPr>
          <w:p w:rsidR="00AB2961" w:rsidRDefault="00AB2961" w:rsidP="00AB2961">
            <w:pPr>
              <w:pStyle w:val="52"/>
              <w:shd w:val="clear" w:color="auto" w:fill="auto"/>
              <w:spacing w:before="0" w:line="220" w:lineRule="exact"/>
              <w:ind w:firstLine="0"/>
              <w:jc w:val="center"/>
            </w:pPr>
            <w:r>
              <w:rPr>
                <w:rStyle w:val="511pt"/>
              </w:rPr>
              <w:t>X</w:t>
            </w:r>
          </w:p>
        </w:tc>
        <w:tc>
          <w:tcPr>
            <w:tcW w:w="1560" w:type="dxa"/>
            <w:tcBorders>
              <w:top w:val="single" w:sz="4" w:space="0" w:color="auto"/>
              <w:left w:val="single" w:sz="4" w:space="0" w:color="auto"/>
            </w:tcBorders>
            <w:shd w:val="clear" w:color="auto" w:fill="FFFFFF"/>
            <w:vAlign w:val="bottom"/>
          </w:tcPr>
          <w:p w:rsidR="00AB2961" w:rsidRDefault="00AB2961" w:rsidP="00AB2961">
            <w:pPr>
              <w:pStyle w:val="52"/>
              <w:shd w:val="clear" w:color="auto" w:fill="auto"/>
              <w:spacing w:before="0" w:line="210" w:lineRule="exact"/>
              <w:ind w:firstLine="0"/>
              <w:jc w:val="right"/>
            </w:pPr>
            <w:r>
              <w:rPr>
                <w:rStyle w:val="5105pt"/>
              </w:rPr>
              <w:t>2 718 000,00</w:t>
            </w:r>
          </w:p>
        </w:tc>
        <w:tc>
          <w:tcPr>
            <w:tcW w:w="1546" w:type="dxa"/>
            <w:tcBorders>
              <w:top w:val="single" w:sz="4" w:space="0" w:color="auto"/>
              <w:left w:val="single" w:sz="4" w:space="0" w:color="auto"/>
            </w:tcBorders>
            <w:shd w:val="clear" w:color="auto" w:fill="FFFFFF"/>
            <w:vAlign w:val="bottom"/>
          </w:tcPr>
          <w:p w:rsidR="00AB2961" w:rsidRDefault="00AB2961" w:rsidP="00AB2961">
            <w:pPr>
              <w:pStyle w:val="52"/>
              <w:shd w:val="clear" w:color="auto" w:fill="auto"/>
              <w:spacing w:before="0" w:line="210" w:lineRule="exact"/>
              <w:ind w:firstLine="0"/>
              <w:jc w:val="right"/>
            </w:pPr>
            <w:r>
              <w:rPr>
                <w:rStyle w:val="5105pt"/>
              </w:rPr>
              <w:t>2 359 000,00</w:t>
            </w:r>
          </w:p>
        </w:tc>
        <w:tc>
          <w:tcPr>
            <w:tcW w:w="1570" w:type="dxa"/>
            <w:tcBorders>
              <w:top w:val="single" w:sz="4" w:space="0" w:color="auto"/>
              <w:left w:val="single" w:sz="4" w:space="0" w:color="auto"/>
              <w:right w:val="single" w:sz="4" w:space="0" w:color="auto"/>
            </w:tcBorders>
            <w:shd w:val="clear" w:color="auto" w:fill="FFFFFF"/>
            <w:vAlign w:val="bottom"/>
          </w:tcPr>
          <w:p w:rsidR="00AB2961" w:rsidRDefault="00AB2961" w:rsidP="00AB2961">
            <w:pPr>
              <w:pStyle w:val="52"/>
              <w:shd w:val="clear" w:color="auto" w:fill="auto"/>
              <w:spacing w:before="0" w:line="210" w:lineRule="exact"/>
              <w:ind w:firstLine="0"/>
              <w:jc w:val="right"/>
            </w:pPr>
            <w:r>
              <w:rPr>
                <w:rStyle w:val="5105pt"/>
              </w:rPr>
              <w:t>2 359 000,00</w:t>
            </w:r>
          </w:p>
        </w:tc>
      </w:tr>
      <w:tr w:rsidR="00AB2961" w:rsidTr="00AB2961">
        <w:tblPrEx>
          <w:tblCellMar>
            <w:top w:w="0" w:type="dxa"/>
            <w:bottom w:w="0" w:type="dxa"/>
          </w:tblCellMar>
        </w:tblPrEx>
        <w:trPr>
          <w:trHeight w:hRule="exact" w:val="614"/>
        </w:trPr>
        <w:tc>
          <w:tcPr>
            <w:tcW w:w="566" w:type="dxa"/>
            <w:vMerge w:val="restart"/>
            <w:tcBorders>
              <w:top w:val="single" w:sz="4" w:space="0" w:color="auto"/>
              <w:left w:val="single" w:sz="4" w:space="0" w:color="auto"/>
            </w:tcBorders>
            <w:shd w:val="clear" w:color="auto" w:fill="FFFFFF"/>
          </w:tcPr>
          <w:p w:rsidR="00AB2961" w:rsidRDefault="00AB2961" w:rsidP="00AB2961">
            <w:pPr>
              <w:pStyle w:val="52"/>
              <w:shd w:val="clear" w:color="auto" w:fill="auto"/>
              <w:spacing w:before="0" w:line="220" w:lineRule="exact"/>
              <w:ind w:firstLine="0"/>
            </w:pPr>
            <w:r>
              <w:rPr>
                <w:rStyle w:val="511pt"/>
              </w:rPr>
              <w:t>2.1.</w:t>
            </w:r>
          </w:p>
        </w:tc>
        <w:tc>
          <w:tcPr>
            <w:tcW w:w="6542" w:type="dxa"/>
            <w:tcBorders>
              <w:top w:val="single" w:sz="4" w:space="0" w:color="auto"/>
              <w:left w:val="single" w:sz="4" w:space="0" w:color="auto"/>
            </w:tcBorders>
            <w:shd w:val="clear" w:color="auto" w:fill="FFFFFF"/>
            <w:vAlign w:val="center"/>
          </w:tcPr>
          <w:p w:rsidR="00AB2961" w:rsidRDefault="00AB2961" w:rsidP="00AB2961">
            <w:pPr>
              <w:pStyle w:val="52"/>
              <w:shd w:val="clear" w:color="auto" w:fill="auto"/>
              <w:spacing w:before="0" w:line="220" w:lineRule="exact"/>
              <w:ind w:firstLine="0"/>
            </w:pPr>
            <w:r>
              <w:rPr>
                <w:rStyle w:val="511pt"/>
              </w:rPr>
              <w:t>Выравнивание бюджетной обеспеченности поселений</w:t>
            </w:r>
          </w:p>
        </w:tc>
        <w:tc>
          <w:tcPr>
            <w:tcW w:w="677" w:type="dxa"/>
            <w:tcBorders>
              <w:top w:val="single" w:sz="4" w:space="0" w:color="auto"/>
              <w:left w:val="single" w:sz="4" w:space="0" w:color="auto"/>
            </w:tcBorders>
            <w:shd w:val="clear" w:color="auto" w:fill="FFFFFF"/>
            <w:vAlign w:val="center"/>
          </w:tcPr>
          <w:p w:rsidR="00AB2961" w:rsidRDefault="00AB2961" w:rsidP="00AB2961">
            <w:pPr>
              <w:pStyle w:val="52"/>
              <w:shd w:val="clear" w:color="auto" w:fill="auto"/>
              <w:spacing w:before="0" w:line="220" w:lineRule="exact"/>
              <w:ind w:left="180" w:firstLine="0"/>
            </w:pPr>
            <w:r>
              <w:rPr>
                <w:rStyle w:val="511pt"/>
              </w:rPr>
              <w:t>853</w:t>
            </w:r>
          </w:p>
        </w:tc>
        <w:tc>
          <w:tcPr>
            <w:tcW w:w="576" w:type="dxa"/>
            <w:tcBorders>
              <w:top w:val="single" w:sz="4" w:space="0" w:color="auto"/>
              <w:left w:val="single" w:sz="4" w:space="0" w:color="auto"/>
            </w:tcBorders>
            <w:shd w:val="clear" w:color="auto" w:fill="FFFFFF"/>
            <w:vAlign w:val="center"/>
          </w:tcPr>
          <w:p w:rsidR="00AB2961" w:rsidRDefault="00AB2961" w:rsidP="00AB2961">
            <w:pPr>
              <w:pStyle w:val="52"/>
              <w:shd w:val="clear" w:color="auto" w:fill="auto"/>
              <w:spacing w:before="0" w:line="220" w:lineRule="exact"/>
              <w:ind w:left="200" w:firstLine="0"/>
            </w:pPr>
            <w:r>
              <w:rPr>
                <w:rStyle w:val="511pt"/>
              </w:rPr>
              <w:t>53</w:t>
            </w:r>
          </w:p>
        </w:tc>
        <w:tc>
          <w:tcPr>
            <w:tcW w:w="725" w:type="dxa"/>
            <w:tcBorders>
              <w:top w:val="single" w:sz="4" w:space="0" w:color="auto"/>
              <w:left w:val="single" w:sz="4" w:space="0" w:color="auto"/>
            </w:tcBorders>
            <w:shd w:val="clear" w:color="auto" w:fill="FFFFFF"/>
            <w:vAlign w:val="center"/>
          </w:tcPr>
          <w:p w:rsidR="00AB2961" w:rsidRDefault="00AB2961" w:rsidP="00AB2961">
            <w:pPr>
              <w:pStyle w:val="52"/>
              <w:shd w:val="clear" w:color="auto" w:fill="auto"/>
              <w:spacing w:before="0" w:line="220" w:lineRule="exact"/>
              <w:ind w:firstLine="0"/>
              <w:jc w:val="center"/>
            </w:pPr>
            <w:r>
              <w:rPr>
                <w:rStyle w:val="511pt"/>
              </w:rPr>
              <w:t>4</w:t>
            </w:r>
          </w:p>
        </w:tc>
        <w:tc>
          <w:tcPr>
            <w:tcW w:w="571" w:type="dxa"/>
            <w:tcBorders>
              <w:top w:val="single" w:sz="4" w:space="0" w:color="auto"/>
              <w:left w:val="single" w:sz="4" w:space="0" w:color="auto"/>
            </w:tcBorders>
            <w:shd w:val="clear" w:color="auto" w:fill="FFFFFF"/>
            <w:vAlign w:val="center"/>
          </w:tcPr>
          <w:p w:rsidR="00AB2961" w:rsidRDefault="00AB2961" w:rsidP="00AB2961">
            <w:pPr>
              <w:pStyle w:val="52"/>
              <w:shd w:val="clear" w:color="auto" w:fill="auto"/>
              <w:spacing w:before="0" w:line="220" w:lineRule="exact"/>
              <w:ind w:left="200" w:firstLine="0"/>
            </w:pPr>
            <w:r>
              <w:rPr>
                <w:rStyle w:val="511pt"/>
              </w:rPr>
              <w:t>02</w:t>
            </w:r>
          </w:p>
        </w:tc>
        <w:tc>
          <w:tcPr>
            <w:tcW w:w="989" w:type="dxa"/>
            <w:tcBorders>
              <w:top w:val="single" w:sz="4" w:space="0" w:color="auto"/>
              <w:left w:val="single" w:sz="4" w:space="0" w:color="auto"/>
            </w:tcBorders>
            <w:shd w:val="clear" w:color="auto" w:fill="FFFFFF"/>
            <w:vAlign w:val="center"/>
          </w:tcPr>
          <w:p w:rsidR="00AB2961" w:rsidRDefault="00AB2961" w:rsidP="00AB2961">
            <w:pPr>
              <w:pStyle w:val="52"/>
              <w:shd w:val="clear" w:color="auto" w:fill="auto"/>
              <w:spacing w:before="0" w:line="220" w:lineRule="exact"/>
              <w:ind w:left="240" w:firstLine="0"/>
            </w:pPr>
            <w:r>
              <w:rPr>
                <w:rStyle w:val="511pt"/>
              </w:rPr>
              <w:t>15840</w:t>
            </w:r>
          </w:p>
        </w:tc>
        <w:tc>
          <w:tcPr>
            <w:tcW w:w="1560" w:type="dxa"/>
            <w:tcBorders>
              <w:top w:val="single" w:sz="4" w:space="0" w:color="auto"/>
              <w:left w:val="single" w:sz="4" w:space="0" w:color="auto"/>
            </w:tcBorders>
            <w:shd w:val="clear" w:color="auto" w:fill="FFFFFF"/>
            <w:vAlign w:val="center"/>
          </w:tcPr>
          <w:p w:rsidR="00AB2961" w:rsidRDefault="00AB2961" w:rsidP="00AB2961">
            <w:pPr>
              <w:pStyle w:val="52"/>
              <w:shd w:val="clear" w:color="auto" w:fill="auto"/>
              <w:spacing w:before="0" w:line="220" w:lineRule="exact"/>
              <w:ind w:firstLine="0"/>
              <w:jc w:val="right"/>
            </w:pPr>
            <w:r>
              <w:rPr>
                <w:rStyle w:val="511pt"/>
              </w:rPr>
              <w:t>859 000,00</w:t>
            </w:r>
          </w:p>
        </w:tc>
        <w:tc>
          <w:tcPr>
            <w:tcW w:w="1546" w:type="dxa"/>
            <w:tcBorders>
              <w:top w:val="single" w:sz="4" w:space="0" w:color="auto"/>
              <w:left w:val="single" w:sz="4" w:space="0" w:color="auto"/>
            </w:tcBorders>
            <w:shd w:val="clear" w:color="auto" w:fill="FFFFFF"/>
            <w:vAlign w:val="center"/>
          </w:tcPr>
          <w:p w:rsidR="00AB2961" w:rsidRDefault="00AB2961" w:rsidP="00AB2961">
            <w:pPr>
              <w:pStyle w:val="52"/>
              <w:shd w:val="clear" w:color="auto" w:fill="auto"/>
              <w:spacing w:before="0" w:line="220" w:lineRule="exact"/>
              <w:ind w:firstLine="0"/>
              <w:jc w:val="right"/>
            </w:pPr>
            <w:r>
              <w:rPr>
                <w:rStyle w:val="511pt"/>
              </w:rPr>
              <w:t>859 000,00</w:t>
            </w:r>
          </w:p>
        </w:tc>
        <w:tc>
          <w:tcPr>
            <w:tcW w:w="1570" w:type="dxa"/>
            <w:tcBorders>
              <w:top w:val="single" w:sz="4" w:space="0" w:color="auto"/>
              <w:left w:val="single" w:sz="4" w:space="0" w:color="auto"/>
              <w:right w:val="single" w:sz="4" w:space="0" w:color="auto"/>
            </w:tcBorders>
            <w:shd w:val="clear" w:color="auto" w:fill="FFFFFF"/>
            <w:vAlign w:val="center"/>
          </w:tcPr>
          <w:p w:rsidR="00AB2961" w:rsidRDefault="00AB2961" w:rsidP="00AB2961">
            <w:pPr>
              <w:pStyle w:val="52"/>
              <w:shd w:val="clear" w:color="auto" w:fill="auto"/>
              <w:spacing w:before="0" w:line="220" w:lineRule="exact"/>
              <w:ind w:firstLine="0"/>
              <w:jc w:val="right"/>
            </w:pPr>
            <w:r>
              <w:rPr>
                <w:rStyle w:val="511pt"/>
              </w:rPr>
              <w:t>859 000,00</w:t>
            </w:r>
          </w:p>
        </w:tc>
      </w:tr>
      <w:tr w:rsidR="00AB2961" w:rsidTr="00AB2961">
        <w:tblPrEx>
          <w:tblCellMar>
            <w:top w:w="0" w:type="dxa"/>
            <w:bottom w:w="0" w:type="dxa"/>
          </w:tblCellMar>
        </w:tblPrEx>
        <w:trPr>
          <w:trHeight w:hRule="exact" w:val="307"/>
        </w:trPr>
        <w:tc>
          <w:tcPr>
            <w:tcW w:w="566" w:type="dxa"/>
            <w:vMerge/>
            <w:tcBorders>
              <w:left w:val="single" w:sz="4" w:space="0" w:color="auto"/>
            </w:tcBorders>
            <w:shd w:val="clear" w:color="auto" w:fill="FFFFFF"/>
          </w:tcPr>
          <w:p w:rsidR="00AB2961" w:rsidRDefault="00AB2961" w:rsidP="00AB2961"/>
        </w:tc>
        <w:tc>
          <w:tcPr>
            <w:tcW w:w="6542" w:type="dxa"/>
            <w:tcBorders>
              <w:top w:val="single" w:sz="4" w:space="0" w:color="auto"/>
              <w:left w:val="single" w:sz="4" w:space="0" w:color="auto"/>
            </w:tcBorders>
            <w:shd w:val="clear" w:color="auto" w:fill="FFFFFF"/>
            <w:vAlign w:val="bottom"/>
          </w:tcPr>
          <w:p w:rsidR="00AB2961" w:rsidRDefault="00AB2961" w:rsidP="00AB2961">
            <w:pPr>
              <w:pStyle w:val="52"/>
              <w:shd w:val="clear" w:color="auto" w:fill="auto"/>
              <w:spacing w:before="0" w:line="220" w:lineRule="exact"/>
              <w:ind w:firstLine="0"/>
            </w:pPr>
            <w:r>
              <w:rPr>
                <w:rStyle w:val="511pt"/>
              </w:rPr>
              <w:t>поступления из областного бюджета</w:t>
            </w:r>
          </w:p>
        </w:tc>
        <w:tc>
          <w:tcPr>
            <w:tcW w:w="677" w:type="dxa"/>
            <w:tcBorders>
              <w:top w:val="single" w:sz="4" w:space="0" w:color="auto"/>
              <w:left w:val="single" w:sz="4" w:space="0" w:color="auto"/>
            </w:tcBorders>
            <w:shd w:val="clear" w:color="auto" w:fill="FFFFFF"/>
            <w:vAlign w:val="bottom"/>
          </w:tcPr>
          <w:p w:rsidR="00AB2961" w:rsidRDefault="00AB2961" w:rsidP="00AB2961">
            <w:pPr>
              <w:pStyle w:val="52"/>
              <w:shd w:val="clear" w:color="auto" w:fill="auto"/>
              <w:spacing w:before="0" w:line="220" w:lineRule="exact"/>
              <w:ind w:left="180" w:firstLine="0"/>
            </w:pPr>
            <w:r>
              <w:rPr>
                <w:rStyle w:val="511pt"/>
              </w:rPr>
              <w:t>853</w:t>
            </w:r>
          </w:p>
        </w:tc>
        <w:tc>
          <w:tcPr>
            <w:tcW w:w="576" w:type="dxa"/>
            <w:tcBorders>
              <w:top w:val="single" w:sz="4" w:space="0" w:color="auto"/>
              <w:left w:val="single" w:sz="4" w:space="0" w:color="auto"/>
            </w:tcBorders>
            <w:shd w:val="clear" w:color="auto" w:fill="FFFFFF"/>
            <w:vAlign w:val="bottom"/>
          </w:tcPr>
          <w:p w:rsidR="00AB2961" w:rsidRDefault="00AB2961" w:rsidP="00AB2961">
            <w:pPr>
              <w:pStyle w:val="52"/>
              <w:shd w:val="clear" w:color="auto" w:fill="auto"/>
              <w:spacing w:before="0" w:line="220" w:lineRule="exact"/>
              <w:ind w:left="200" w:firstLine="0"/>
            </w:pPr>
            <w:r>
              <w:rPr>
                <w:rStyle w:val="511pt"/>
              </w:rPr>
              <w:t>53</w:t>
            </w:r>
          </w:p>
        </w:tc>
        <w:tc>
          <w:tcPr>
            <w:tcW w:w="725" w:type="dxa"/>
            <w:tcBorders>
              <w:top w:val="single" w:sz="4" w:space="0" w:color="auto"/>
              <w:left w:val="single" w:sz="4" w:space="0" w:color="auto"/>
            </w:tcBorders>
            <w:shd w:val="clear" w:color="auto" w:fill="FFFFFF"/>
            <w:vAlign w:val="bottom"/>
          </w:tcPr>
          <w:p w:rsidR="00AB2961" w:rsidRDefault="00AB2961" w:rsidP="00AB2961">
            <w:pPr>
              <w:pStyle w:val="52"/>
              <w:shd w:val="clear" w:color="auto" w:fill="auto"/>
              <w:spacing w:before="0" w:line="220" w:lineRule="exact"/>
              <w:ind w:firstLine="0"/>
              <w:jc w:val="center"/>
            </w:pPr>
            <w:r>
              <w:rPr>
                <w:rStyle w:val="511pt"/>
              </w:rPr>
              <w:t>4</w:t>
            </w:r>
          </w:p>
        </w:tc>
        <w:tc>
          <w:tcPr>
            <w:tcW w:w="571" w:type="dxa"/>
            <w:tcBorders>
              <w:top w:val="single" w:sz="4" w:space="0" w:color="auto"/>
              <w:left w:val="single" w:sz="4" w:space="0" w:color="auto"/>
            </w:tcBorders>
            <w:shd w:val="clear" w:color="auto" w:fill="FFFFFF"/>
            <w:vAlign w:val="bottom"/>
          </w:tcPr>
          <w:p w:rsidR="00AB2961" w:rsidRDefault="00AB2961" w:rsidP="00AB2961">
            <w:pPr>
              <w:pStyle w:val="52"/>
              <w:shd w:val="clear" w:color="auto" w:fill="auto"/>
              <w:spacing w:before="0" w:line="220" w:lineRule="exact"/>
              <w:ind w:left="200" w:firstLine="0"/>
            </w:pPr>
            <w:r>
              <w:rPr>
                <w:rStyle w:val="511pt"/>
              </w:rPr>
              <w:t>02</w:t>
            </w:r>
          </w:p>
        </w:tc>
        <w:tc>
          <w:tcPr>
            <w:tcW w:w="989" w:type="dxa"/>
            <w:tcBorders>
              <w:top w:val="single" w:sz="4" w:space="0" w:color="auto"/>
              <w:left w:val="single" w:sz="4" w:space="0" w:color="auto"/>
            </w:tcBorders>
            <w:shd w:val="clear" w:color="auto" w:fill="FFFFFF"/>
            <w:vAlign w:val="bottom"/>
          </w:tcPr>
          <w:p w:rsidR="00AB2961" w:rsidRDefault="00AB2961" w:rsidP="00AB2961">
            <w:pPr>
              <w:pStyle w:val="52"/>
              <w:shd w:val="clear" w:color="auto" w:fill="auto"/>
              <w:spacing w:before="0" w:line="220" w:lineRule="exact"/>
              <w:ind w:left="240" w:firstLine="0"/>
            </w:pPr>
            <w:r>
              <w:rPr>
                <w:rStyle w:val="511pt"/>
              </w:rPr>
              <w:t>15840</w:t>
            </w:r>
          </w:p>
        </w:tc>
        <w:tc>
          <w:tcPr>
            <w:tcW w:w="1560" w:type="dxa"/>
            <w:tcBorders>
              <w:top w:val="single" w:sz="4" w:space="0" w:color="auto"/>
              <w:left w:val="single" w:sz="4" w:space="0" w:color="auto"/>
            </w:tcBorders>
            <w:shd w:val="clear" w:color="auto" w:fill="FFFFFF"/>
            <w:vAlign w:val="bottom"/>
          </w:tcPr>
          <w:p w:rsidR="00AB2961" w:rsidRDefault="00AB2961" w:rsidP="00AB2961">
            <w:pPr>
              <w:pStyle w:val="52"/>
              <w:shd w:val="clear" w:color="auto" w:fill="auto"/>
              <w:spacing w:before="0" w:line="220" w:lineRule="exact"/>
              <w:ind w:firstLine="0"/>
              <w:jc w:val="right"/>
            </w:pPr>
            <w:r>
              <w:rPr>
                <w:rStyle w:val="511pt"/>
              </w:rPr>
              <w:t>859 000,00</w:t>
            </w:r>
          </w:p>
        </w:tc>
        <w:tc>
          <w:tcPr>
            <w:tcW w:w="1546" w:type="dxa"/>
            <w:tcBorders>
              <w:top w:val="single" w:sz="4" w:space="0" w:color="auto"/>
              <w:left w:val="single" w:sz="4" w:space="0" w:color="auto"/>
            </w:tcBorders>
            <w:shd w:val="clear" w:color="auto" w:fill="FFFFFF"/>
            <w:vAlign w:val="bottom"/>
          </w:tcPr>
          <w:p w:rsidR="00AB2961" w:rsidRDefault="00AB2961" w:rsidP="00AB2961">
            <w:pPr>
              <w:pStyle w:val="52"/>
              <w:shd w:val="clear" w:color="auto" w:fill="auto"/>
              <w:spacing w:before="0" w:line="220" w:lineRule="exact"/>
              <w:ind w:firstLine="0"/>
              <w:jc w:val="right"/>
            </w:pPr>
            <w:r>
              <w:rPr>
                <w:rStyle w:val="511pt"/>
              </w:rPr>
              <w:t>859 000,00</w:t>
            </w:r>
          </w:p>
        </w:tc>
        <w:tc>
          <w:tcPr>
            <w:tcW w:w="1570" w:type="dxa"/>
            <w:tcBorders>
              <w:top w:val="single" w:sz="4" w:space="0" w:color="auto"/>
              <w:left w:val="single" w:sz="4" w:space="0" w:color="auto"/>
              <w:right w:val="single" w:sz="4" w:space="0" w:color="auto"/>
            </w:tcBorders>
            <w:shd w:val="clear" w:color="auto" w:fill="FFFFFF"/>
            <w:vAlign w:val="bottom"/>
          </w:tcPr>
          <w:p w:rsidR="00AB2961" w:rsidRDefault="00AB2961" w:rsidP="00AB2961">
            <w:pPr>
              <w:pStyle w:val="52"/>
              <w:shd w:val="clear" w:color="auto" w:fill="auto"/>
              <w:spacing w:before="0" w:line="220" w:lineRule="exact"/>
              <w:ind w:firstLine="0"/>
              <w:jc w:val="right"/>
            </w:pPr>
            <w:r>
              <w:rPr>
                <w:rStyle w:val="511pt"/>
              </w:rPr>
              <w:t>859 000,00</w:t>
            </w:r>
          </w:p>
        </w:tc>
      </w:tr>
      <w:tr w:rsidR="00AB2961" w:rsidTr="00AB2961">
        <w:tblPrEx>
          <w:tblCellMar>
            <w:top w:w="0" w:type="dxa"/>
            <w:bottom w:w="0" w:type="dxa"/>
          </w:tblCellMar>
        </w:tblPrEx>
        <w:trPr>
          <w:trHeight w:hRule="exact" w:val="370"/>
        </w:trPr>
        <w:tc>
          <w:tcPr>
            <w:tcW w:w="566" w:type="dxa"/>
            <w:vMerge/>
            <w:tcBorders>
              <w:left w:val="single" w:sz="4" w:space="0" w:color="auto"/>
            </w:tcBorders>
            <w:shd w:val="clear" w:color="auto" w:fill="FFFFFF"/>
          </w:tcPr>
          <w:p w:rsidR="00AB2961" w:rsidRDefault="00AB2961" w:rsidP="00AB2961"/>
        </w:tc>
        <w:tc>
          <w:tcPr>
            <w:tcW w:w="6542" w:type="dxa"/>
            <w:tcBorders>
              <w:top w:val="single" w:sz="4" w:space="0" w:color="auto"/>
              <w:left w:val="single" w:sz="4" w:space="0" w:color="auto"/>
            </w:tcBorders>
            <w:shd w:val="clear" w:color="auto" w:fill="FFFFFF"/>
            <w:vAlign w:val="center"/>
          </w:tcPr>
          <w:p w:rsidR="00AB2961" w:rsidRDefault="00AB2961" w:rsidP="00AB2961">
            <w:pPr>
              <w:pStyle w:val="52"/>
              <w:shd w:val="clear" w:color="auto" w:fill="auto"/>
              <w:spacing w:before="0" w:line="210" w:lineRule="exact"/>
              <w:ind w:firstLine="0"/>
            </w:pPr>
            <w:r>
              <w:rPr>
                <w:rStyle w:val="5105pt"/>
              </w:rPr>
              <w:t>Итого:</w:t>
            </w:r>
          </w:p>
        </w:tc>
        <w:tc>
          <w:tcPr>
            <w:tcW w:w="677" w:type="dxa"/>
            <w:tcBorders>
              <w:top w:val="single" w:sz="4" w:space="0" w:color="auto"/>
              <w:left w:val="single" w:sz="4" w:space="0" w:color="auto"/>
            </w:tcBorders>
            <w:shd w:val="clear" w:color="auto" w:fill="FFFFFF"/>
            <w:vAlign w:val="center"/>
          </w:tcPr>
          <w:p w:rsidR="00AB2961" w:rsidRDefault="00AB2961" w:rsidP="00AB2961">
            <w:pPr>
              <w:pStyle w:val="52"/>
              <w:shd w:val="clear" w:color="auto" w:fill="auto"/>
              <w:spacing w:before="0" w:line="220" w:lineRule="exact"/>
              <w:ind w:left="280" w:firstLine="0"/>
            </w:pPr>
            <w:r>
              <w:rPr>
                <w:rStyle w:val="511pt"/>
              </w:rPr>
              <w:t>X</w:t>
            </w:r>
          </w:p>
        </w:tc>
        <w:tc>
          <w:tcPr>
            <w:tcW w:w="576" w:type="dxa"/>
            <w:tcBorders>
              <w:top w:val="single" w:sz="4" w:space="0" w:color="auto"/>
              <w:left w:val="single" w:sz="4" w:space="0" w:color="auto"/>
            </w:tcBorders>
            <w:shd w:val="clear" w:color="auto" w:fill="FFFFFF"/>
            <w:vAlign w:val="center"/>
          </w:tcPr>
          <w:p w:rsidR="00AB2961" w:rsidRDefault="00AB2961" w:rsidP="00AB2961">
            <w:pPr>
              <w:pStyle w:val="52"/>
              <w:shd w:val="clear" w:color="auto" w:fill="auto"/>
              <w:spacing w:before="0" w:line="220" w:lineRule="exact"/>
              <w:ind w:left="200" w:firstLine="0"/>
            </w:pPr>
            <w:r>
              <w:rPr>
                <w:rStyle w:val="511pt"/>
              </w:rPr>
              <w:t>X</w:t>
            </w:r>
          </w:p>
        </w:tc>
        <w:tc>
          <w:tcPr>
            <w:tcW w:w="725" w:type="dxa"/>
            <w:tcBorders>
              <w:top w:val="single" w:sz="4" w:space="0" w:color="auto"/>
              <w:left w:val="single" w:sz="4" w:space="0" w:color="auto"/>
            </w:tcBorders>
            <w:shd w:val="clear" w:color="auto" w:fill="FFFFFF"/>
            <w:vAlign w:val="center"/>
          </w:tcPr>
          <w:p w:rsidR="00AB2961" w:rsidRDefault="00AB2961" w:rsidP="00AB2961">
            <w:pPr>
              <w:pStyle w:val="52"/>
              <w:shd w:val="clear" w:color="auto" w:fill="auto"/>
              <w:spacing w:before="0" w:line="220" w:lineRule="exact"/>
              <w:ind w:firstLine="0"/>
              <w:jc w:val="center"/>
            </w:pPr>
            <w:r>
              <w:rPr>
                <w:rStyle w:val="511pt"/>
              </w:rPr>
              <w:t>X</w:t>
            </w:r>
          </w:p>
        </w:tc>
        <w:tc>
          <w:tcPr>
            <w:tcW w:w="571" w:type="dxa"/>
            <w:tcBorders>
              <w:top w:val="single" w:sz="4" w:space="0" w:color="auto"/>
              <w:left w:val="single" w:sz="4" w:space="0" w:color="auto"/>
            </w:tcBorders>
            <w:shd w:val="clear" w:color="auto" w:fill="FFFFFF"/>
            <w:vAlign w:val="center"/>
          </w:tcPr>
          <w:p w:rsidR="00AB2961" w:rsidRDefault="00AB2961" w:rsidP="00AB2961">
            <w:pPr>
              <w:pStyle w:val="52"/>
              <w:shd w:val="clear" w:color="auto" w:fill="auto"/>
              <w:spacing w:before="0" w:line="220" w:lineRule="exact"/>
              <w:ind w:left="200" w:firstLine="0"/>
            </w:pPr>
            <w:r>
              <w:rPr>
                <w:rStyle w:val="511pt"/>
              </w:rPr>
              <w:t>X</w:t>
            </w:r>
          </w:p>
        </w:tc>
        <w:tc>
          <w:tcPr>
            <w:tcW w:w="989" w:type="dxa"/>
            <w:tcBorders>
              <w:top w:val="single" w:sz="4" w:space="0" w:color="auto"/>
              <w:left w:val="single" w:sz="4" w:space="0" w:color="auto"/>
            </w:tcBorders>
            <w:shd w:val="clear" w:color="auto" w:fill="FFFFFF"/>
            <w:vAlign w:val="center"/>
          </w:tcPr>
          <w:p w:rsidR="00AB2961" w:rsidRDefault="00AB2961" w:rsidP="00AB2961">
            <w:pPr>
              <w:pStyle w:val="52"/>
              <w:shd w:val="clear" w:color="auto" w:fill="auto"/>
              <w:spacing w:before="0" w:line="220" w:lineRule="exact"/>
              <w:ind w:firstLine="0"/>
              <w:jc w:val="center"/>
            </w:pPr>
            <w:r>
              <w:rPr>
                <w:rStyle w:val="511pt"/>
              </w:rPr>
              <w:t>X</w:t>
            </w:r>
          </w:p>
        </w:tc>
        <w:tc>
          <w:tcPr>
            <w:tcW w:w="1560" w:type="dxa"/>
            <w:tcBorders>
              <w:top w:val="single" w:sz="4" w:space="0" w:color="auto"/>
              <w:left w:val="single" w:sz="4" w:space="0" w:color="auto"/>
            </w:tcBorders>
            <w:shd w:val="clear" w:color="auto" w:fill="FFFFFF"/>
            <w:vAlign w:val="center"/>
          </w:tcPr>
          <w:p w:rsidR="00AB2961" w:rsidRDefault="00AB2961" w:rsidP="00AB2961">
            <w:pPr>
              <w:pStyle w:val="52"/>
              <w:shd w:val="clear" w:color="auto" w:fill="auto"/>
              <w:spacing w:before="0" w:line="210" w:lineRule="exact"/>
              <w:ind w:firstLine="0"/>
              <w:jc w:val="right"/>
            </w:pPr>
            <w:r>
              <w:rPr>
                <w:rStyle w:val="5105pt"/>
              </w:rPr>
              <w:t>859 000,00</w:t>
            </w:r>
          </w:p>
        </w:tc>
        <w:tc>
          <w:tcPr>
            <w:tcW w:w="1546" w:type="dxa"/>
            <w:tcBorders>
              <w:top w:val="single" w:sz="4" w:space="0" w:color="auto"/>
              <w:left w:val="single" w:sz="4" w:space="0" w:color="auto"/>
            </w:tcBorders>
            <w:shd w:val="clear" w:color="auto" w:fill="FFFFFF"/>
            <w:vAlign w:val="center"/>
          </w:tcPr>
          <w:p w:rsidR="00AB2961" w:rsidRDefault="00AB2961" w:rsidP="00AB2961">
            <w:pPr>
              <w:pStyle w:val="52"/>
              <w:shd w:val="clear" w:color="auto" w:fill="auto"/>
              <w:spacing w:before="0" w:line="210" w:lineRule="exact"/>
              <w:ind w:firstLine="0"/>
              <w:jc w:val="right"/>
            </w:pPr>
            <w:r>
              <w:rPr>
                <w:rStyle w:val="5105pt"/>
              </w:rPr>
              <w:t>859 000,00</w:t>
            </w:r>
          </w:p>
        </w:tc>
        <w:tc>
          <w:tcPr>
            <w:tcW w:w="1570" w:type="dxa"/>
            <w:tcBorders>
              <w:top w:val="single" w:sz="4" w:space="0" w:color="auto"/>
              <w:left w:val="single" w:sz="4" w:space="0" w:color="auto"/>
              <w:right w:val="single" w:sz="4" w:space="0" w:color="auto"/>
            </w:tcBorders>
            <w:shd w:val="clear" w:color="auto" w:fill="FFFFFF"/>
            <w:vAlign w:val="center"/>
          </w:tcPr>
          <w:p w:rsidR="00AB2961" w:rsidRDefault="00AB2961" w:rsidP="00AB2961">
            <w:pPr>
              <w:pStyle w:val="52"/>
              <w:shd w:val="clear" w:color="auto" w:fill="auto"/>
              <w:spacing w:before="0" w:line="210" w:lineRule="exact"/>
              <w:ind w:firstLine="0"/>
              <w:jc w:val="right"/>
            </w:pPr>
            <w:r>
              <w:rPr>
                <w:rStyle w:val="5105pt"/>
              </w:rPr>
              <w:t>859 000,00</w:t>
            </w:r>
          </w:p>
        </w:tc>
      </w:tr>
      <w:tr w:rsidR="00AB2961" w:rsidTr="00AB2961">
        <w:tblPrEx>
          <w:tblCellMar>
            <w:top w:w="0" w:type="dxa"/>
            <w:bottom w:w="0" w:type="dxa"/>
          </w:tblCellMar>
        </w:tblPrEx>
        <w:trPr>
          <w:trHeight w:hRule="exact" w:val="610"/>
        </w:trPr>
        <w:tc>
          <w:tcPr>
            <w:tcW w:w="566" w:type="dxa"/>
            <w:vMerge w:val="restart"/>
            <w:tcBorders>
              <w:top w:val="single" w:sz="4" w:space="0" w:color="auto"/>
              <w:left w:val="single" w:sz="4" w:space="0" w:color="auto"/>
            </w:tcBorders>
            <w:shd w:val="clear" w:color="auto" w:fill="FFFFFF"/>
          </w:tcPr>
          <w:p w:rsidR="00AB2961" w:rsidRDefault="00AB2961" w:rsidP="00AB2961">
            <w:pPr>
              <w:pStyle w:val="52"/>
              <w:shd w:val="clear" w:color="auto" w:fill="auto"/>
              <w:spacing w:before="0" w:line="220" w:lineRule="exact"/>
              <w:ind w:firstLine="0"/>
            </w:pPr>
            <w:r>
              <w:rPr>
                <w:rStyle w:val="511pt"/>
              </w:rPr>
              <w:t>2.2.</w:t>
            </w:r>
          </w:p>
        </w:tc>
        <w:tc>
          <w:tcPr>
            <w:tcW w:w="6542" w:type="dxa"/>
            <w:tcBorders>
              <w:top w:val="single" w:sz="4" w:space="0" w:color="auto"/>
              <w:left w:val="single" w:sz="4" w:space="0" w:color="auto"/>
            </w:tcBorders>
            <w:shd w:val="clear" w:color="auto" w:fill="FFFFFF"/>
          </w:tcPr>
          <w:p w:rsidR="00AB2961" w:rsidRDefault="00AB2961" w:rsidP="00AB2961">
            <w:pPr>
              <w:pStyle w:val="52"/>
              <w:shd w:val="clear" w:color="auto" w:fill="auto"/>
              <w:spacing w:before="0" w:line="250" w:lineRule="exact"/>
              <w:ind w:firstLine="0"/>
            </w:pPr>
            <w:r>
              <w:rPr>
                <w:rStyle w:val="511pt"/>
              </w:rPr>
              <w:t>Поддержка мер по обеспечению сбалансированности бюджетов поселений</w:t>
            </w:r>
          </w:p>
        </w:tc>
        <w:tc>
          <w:tcPr>
            <w:tcW w:w="677" w:type="dxa"/>
            <w:tcBorders>
              <w:top w:val="single" w:sz="4" w:space="0" w:color="auto"/>
              <w:left w:val="single" w:sz="4" w:space="0" w:color="auto"/>
            </w:tcBorders>
            <w:shd w:val="clear" w:color="auto" w:fill="FFFFFF"/>
            <w:vAlign w:val="center"/>
          </w:tcPr>
          <w:p w:rsidR="00AB2961" w:rsidRDefault="00AB2961" w:rsidP="00AB2961">
            <w:pPr>
              <w:pStyle w:val="52"/>
              <w:shd w:val="clear" w:color="auto" w:fill="auto"/>
              <w:spacing w:before="0" w:line="220" w:lineRule="exact"/>
              <w:ind w:left="180" w:firstLine="0"/>
            </w:pPr>
            <w:r>
              <w:rPr>
                <w:rStyle w:val="511pt"/>
              </w:rPr>
              <w:t>853</w:t>
            </w:r>
          </w:p>
        </w:tc>
        <w:tc>
          <w:tcPr>
            <w:tcW w:w="576" w:type="dxa"/>
            <w:tcBorders>
              <w:top w:val="single" w:sz="4" w:space="0" w:color="auto"/>
              <w:left w:val="single" w:sz="4" w:space="0" w:color="auto"/>
            </w:tcBorders>
            <w:shd w:val="clear" w:color="auto" w:fill="FFFFFF"/>
            <w:vAlign w:val="center"/>
          </w:tcPr>
          <w:p w:rsidR="00AB2961" w:rsidRDefault="00AB2961" w:rsidP="00AB2961">
            <w:pPr>
              <w:pStyle w:val="52"/>
              <w:shd w:val="clear" w:color="auto" w:fill="auto"/>
              <w:spacing w:before="0" w:line="220" w:lineRule="exact"/>
              <w:ind w:left="200" w:firstLine="0"/>
            </w:pPr>
            <w:r>
              <w:rPr>
                <w:rStyle w:val="511pt"/>
              </w:rPr>
              <w:t>53</w:t>
            </w:r>
          </w:p>
        </w:tc>
        <w:tc>
          <w:tcPr>
            <w:tcW w:w="725" w:type="dxa"/>
            <w:tcBorders>
              <w:top w:val="single" w:sz="4" w:space="0" w:color="auto"/>
              <w:left w:val="single" w:sz="4" w:space="0" w:color="auto"/>
            </w:tcBorders>
            <w:shd w:val="clear" w:color="auto" w:fill="FFFFFF"/>
            <w:vAlign w:val="center"/>
          </w:tcPr>
          <w:p w:rsidR="00AB2961" w:rsidRDefault="00AB2961" w:rsidP="00AB2961">
            <w:pPr>
              <w:pStyle w:val="52"/>
              <w:shd w:val="clear" w:color="auto" w:fill="auto"/>
              <w:spacing w:before="0" w:line="220" w:lineRule="exact"/>
              <w:ind w:firstLine="0"/>
              <w:jc w:val="center"/>
            </w:pPr>
            <w:r>
              <w:rPr>
                <w:rStyle w:val="511pt"/>
              </w:rPr>
              <w:t>4</w:t>
            </w:r>
          </w:p>
        </w:tc>
        <w:tc>
          <w:tcPr>
            <w:tcW w:w="571" w:type="dxa"/>
            <w:tcBorders>
              <w:top w:val="single" w:sz="4" w:space="0" w:color="auto"/>
              <w:left w:val="single" w:sz="4" w:space="0" w:color="auto"/>
            </w:tcBorders>
            <w:shd w:val="clear" w:color="auto" w:fill="FFFFFF"/>
            <w:vAlign w:val="center"/>
          </w:tcPr>
          <w:p w:rsidR="00AB2961" w:rsidRDefault="00AB2961" w:rsidP="00AB2961">
            <w:pPr>
              <w:pStyle w:val="52"/>
              <w:shd w:val="clear" w:color="auto" w:fill="auto"/>
              <w:spacing w:before="0" w:line="220" w:lineRule="exact"/>
              <w:ind w:left="200" w:firstLine="0"/>
            </w:pPr>
            <w:r>
              <w:rPr>
                <w:rStyle w:val="511pt"/>
              </w:rPr>
              <w:t>02</w:t>
            </w:r>
          </w:p>
        </w:tc>
        <w:tc>
          <w:tcPr>
            <w:tcW w:w="989" w:type="dxa"/>
            <w:tcBorders>
              <w:top w:val="single" w:sz="4" w:space="0" w:color="auto"/>
              <w:left w:val="single" w:sz="4" w:space="0" w:color="auto"/>
            </w:tcBorders>
            <w:shd w:val="clear" w:color="auto" w:fill="FFFFFF"/>
            <w:vAlign w:val="center"/>
          </w:tcPr>
          <w:p w:rsidR="00AB2961" w:rsidRDefault="00AB2961" w:rsidP="00AB2961">
            <w:pPr>
              <w:pStyle w:val="52"/>
              <w:shd w:val="clear" w:color="auto" w:fill="auto"/>
              <w:spacing w:before="0" w:line="220" w:lineRule="exact"/>
              <w:ind w:left="240" w:firstLine="0"/>
            </w:pPr>
            <w:r>
              <w:rPr>
                <w:rStyle w:val="511pt"/>
              </w:rPr>
              <w:t>83020</w:t>
            </w:r>
          </w:p>
        </w:tc>
        <w:tc>
          <w:tcPr>
            <w:tcW w:w="1560" w:type="dxa"/>
            <w:tcBorders>
              <w:top w:val="single" w:sz="4" w:space="0" w:color="auto"/>
              <w:left w:val="single" w:sz="4" w:space="0" w:color="auto"/>
            </w:tcBorders>
            <w:shd w:val="clear" w:color="auto" w:fill="FFFFFF"/>
            <w:vAlign w:val="center"/>
          </w:tcPr>
          <w:p w:rsidR="00AB2961" w:rsidRDefault="00AB2961" w:rsidP="00AB2961">
            <w:pPr>
              <w:pStyle w:val="52"/>
              <w:shd w:val="clear" w:color="auto" w:fill="auto"/>
              <w:spacing w:before="0" w:line="220" w:lineRule="exact"/>
              <w:ind w:firstLine="0"/>
              <w:jc w:val="right"/>
            </w:pPr>
            <w:r>
              <w:rPr>
                <w:rStyle w:val="511pt"/>
              </w:rPr>
              <w:t>1 859 000,00</w:t>
            </w:r>
          </w:p>
        </w:tc>
        <w:tc>
          <w:tcPr>
            <w:tcW w:w="1546" w:type="dxa"/>
            <w:tcBorders>
              <w:top w:val="single" w:sz="4" w:space="0" w:color="auto"/>
              <w:left w:val="single" w:sz="4" w:space="0" w:color="auto"/>
            </w:tcBorders>
            <w:shd w:val="clear" w:color="auto" w:fill="FFFFFF"/>
            <w:vAlign w:val="center"/>
          </w:tcPr>
          <w:p w:rsidR="00AB2961" w:rsidRDefault="00AB2961" w:rsidP="00AB2961">
            <w:pPr>
              <w:pStyle w:val="52"/>
              <w:shd w:val="clear" w:color="auto" w:fill="auto"/>
              <w:spacing w:before="0" w:line="220" w:lineRule="exact"/>
              <w:ind w:firstLine="0"/>
              <w:jc w:val="right"/>
            </w:pPr>
            <w:r>
              <w:rPr>
                <w:rStyle w:val="511pt"/>
              </w:rPr>
              <w:t>1 500 000,00</w:t>
            </w:r>
          </w:p>
        </w:tc>
        <w:tc>
          <w:tcPr>
            <w:tcW w:w="1570" w:type="dxa"/>
            <w:tcBorders>
              <w:top w:val="single" w:sz="4" w:space="0" w:color="auto"/>
              <w:left w:val="single" w:sz="4" w:space="0" w:color="auto"/>
              <w:right w:val="single" w:sz="4" w:space="0" w:color="auto"/>
            </w:tcBorders>
            <w:shd w:val="clear" w:color="auto" w:fill="FFFFFF"/>
            <w:vAlign w:val="center"/>
          </w:tcPr>
          <w:p w:rsidR="00AB2961" w:rsidRDefault="00AB2961" w:rsidP="00AB2961">
            <w:pPr>
              <w:pStyle w:val="52"/>
              <w:shd w:val="clear" w:color="auto" w:fill="auto"/>
              <w:spacing w:before="0" w:line="220" w:lineRule="exact"/>
              <w:ind w:firstLine="0"/>
              <w:jc w:val="right"/>
            </w:pPr>
            <w:r>
              <w:rPr>
                <w:rStyle w:val="511pt"/>
              </w:rPr>
              <w:t>1 500 000,00</w:t>
            </w:r>
          </w:p>
        </w:tc>
      </w:tr>
      <w:tr w:rsidR="00AB2961" w:rsidTr="00AB2961">
        <w:tblPrEx>
          <w:tblCellMar>
            <w:top w:w="0" w:type="dxa"/>
            <w:bottom w:w="0" w:type="dxa"/>
          </w:tblCellMar>
        </w:tblPrEx>
        <w:trPr>
          <w:trHeight w:hRule="exact" w:val="307"/>
        </w:trPr>
        <w:tc>
          <w:tcPr>
            <w:tcW w:w="566" w:type="dxa"/>
            <w:vMerge/>
            <w:tcBorders>
              <w:left w:val="single" w:sz="4" w:space="0" w:color="auto"/>
            </w:tcBorders>
            <w:shd w:val="clear" w:color="auto" w:fill="FFFFFF"/>
          </w:tcPr>
          <w:p w:rsidR="00AB2961" w:rsidRDefault="00AB2961" w:rsidP="00AB2961"/>
        </w:tc>
        <w:tc>
          <w:tcPr>
            <w:tcW w:w="6542" w:type="dxa"/>
            <w:tcBorders>
              <w:top w:val="single" w:sz="4" w:space="0" w:color="auto"/>
              <w:left w:val="single" w:sz="4" w:space="0" w:color="auto"/>
            </w:tcBorders>
            <w:shd w:val="clear" w:color="auto" w:fill="FFFFFF"/>
            <w:vAlign w:val="bottom"/>
          </w:tcPr>
          <w:p w:rsidR="00AB2961" w:rsidRDefault="00AB2961" w:rsidP="00AB2961">
            <w:pPr>
              <w:pStyle w:val="52"/>
              <w:shd w:val="clear" w:color="auto" w:fill="auto"/>
              <w:spacing w:before="0" w:line="220" w:lineRule="exact"/>
              <w:ind w:firstLine="0"/>
            </w:pPr>
            <w:r>
              <w:rPr>
                <w:rStyle w:val="511pt"/>
              </w:rPr>
              <w:t>средства бюджета муниципального района</w:t>
            </w:r>
          </w:p>
        </w:tc>
        <w:tc>
          <w:tcPr>
            <w:tcW w:w="677" w:type="dxa"/>
            <w:tcBorders>
              <w:top w:val="single" w:sz="4" w:space="0" w:color="auto"/>
              <w:left w:val="single" w:sz="4" w:space="0" w:color="auto"/>
            </w:tcBorders>
            <w:shd w:val="clear" w:color="auto" w:fill="FFFFFF"/>
            <w:vAlign w:val="bottom"/>
          </w:tcPr>
          <w:p w:rsidR="00AB2961" w:rsidRDefault="00AB2961" w:rsidP="00AB2961">
            <w:pPr>
              <w:pStyle w:val="52"/>
              <w:shd w:val="clear" w:color="auto" w:fill="auto"/>
              <w:spacing w:before="0" w:line="220" w:lineRule="exact"/>
              <w:ind w:left="180" w:firstLine="0"/>
            </w:pPr>
            <w:r>
              <w:rPr>
                <w:rStyle w:val="511pt"/>
              </w:rPr>
              <w:t>853</w:t>
            </w:r>
          </w:p>
        </w:tc>
        <w:tc>
          <w:tcPr>
            <w:tcW w:w="576" w:type="dxa"/>
            <w:tcBorders>
              <w:top w:val="single" w:sz="4" w:space="0" w:color="auto"/>
              <w:left w:val="single" w:sz="4" w:space="0" w:color="auto"/>
            </w:tcBorders>
            <w:shd w:val="clear" w:color="auto" w:fill="FFFFFF"/>
            <w:vAlign w:val="bottom"/>
          </w:tcPr>
          <w:p w:rsidR="00AB2961" w:rsidRDefault="00AB2961" w:rsidP="00AB2961">
            <w:pPr>
              <w:pStyle w:val="52"/>
              <w:shd w:val="clear" w:color="auto" w:fill="auto"/>
              <w:spacing w:before="0" w:line="220" w:lineRule="exact"/>
              <w:ind w:left="200" w:firstLine="0"/>
            </w:pPr>
            <w:r>
              <w:rPr>
                <w:rStyle w:val="511pt"/>
              </w:rPr>
              <w:t>53</w:t>
            </w:r>
          </w:p>
        </w:tc>
        <w:tc>
          <w:tcPr>
            <w:tcW w:w="725" w:type="dxa"/>
            <w:tcBorders>
              <w:top w:val="single" w:sz="4" w:space="0" w:color="auto"/>
              <w:left w:val="single" w:sz="4" w:space="0" w:color="auto"/>
            </w:tcBorders>
            <w:shd w:val="clear" w:color="auto" w:fill="FFFFFF"/>
            <w:vAlign w:val="bottom"/>
          </w:tcPr>
          <w:p w:rsidR="00AB2961" w:rsidRDefault="00AB2961" w:rsidP="00AB2961">
            <w:pPr>
              <w:pStyle w:val="52"/>
              <w:shd w:val="clear" w:color="auto" w:fill="auto"/>
              <w:spacing w:before="0" w:line="220" w:lineRule="exact"/>
              <w:ind w:firstLine="0"/>
              <w:jc w:val="center"/>
            </w:pPr>
            <w:r>
              <w:rPr>
                <w:rStyle w:val="511pt"/>
              </w:rPr>
              <w:t>4</w:t>
            </w:r>
          </w:p>
        </w:tc>
        <w:tc>
          <w:tcPr>
            <w:tcW w:w="571" w:type="dxa"/>
            <w:tcBorders>
              <w:top w:val="single" w:sz="4" w:space="0" w:color="auto"/>
              <w:left w:val="single" w:sz="4" w:space="0" w:color="auto"/>
            </w:tcBorders>
            <w:shd w:val="clear" w:color="auto" w:fill="FFFFFF"/>
            <w:vAlign w:val="bottom"/>
          </w:tcPr>
          <w:p w:rsidR="00AB2961" w:rsidRDefault="00AB2961" w:rsidP="00AB2961">
            <w:pPr>
              <w:pStyle w:val="52"/>
              <w:shd w:val="clear" w:color="auto" w:fill="auto"/>
              <w:spacing w:before="0" w:line="220" w:lineRule="exact"/>
              <w:ind w:left="200" w:firstLine="0"/>
            </w:pPr>
            <w:r>
              <w:rPr>
                <w:rStyle w:val="511pt"/>
              </w:rPr>
              <w:t>02</w:t>
            </w:r>
          </w:p>
        </w:tc>
        <w:tc>
          <w:tcPr>
            <w:tcW w:w="989" w:type="dxa"/>
            <w:tcBorders>
              <w:top w:val="single" w:sz="4" w:space="0" w:color="auto"/>
              <w:left w:val="single" w:sz="4" w:space="0" w:color="auto"/>
            </w:tcBorders>
            <w:shd w:val="clear" w:color="auto" w:fill="FFFFFF"/>
            <w:vAlign w:val="bottom"/>
          </w:tcPr>
          <w:p w:rsidR="00AB2961" w:rsidRDefault="00AB2961" w:rsidP="00AB2961">
            <w:pPr>
              <w:pStyle w:val="52"/>
              <w:shd w:val="clear" w:color="auto" w:fill="auto"/>
              <w:spacing w:before="0" w:line="220" w:lineRule="exact"/>
              <w:ind w:left="240" w:firstLine="0"/>
            </w:pPr>
            <w:r>
              <w:rPr>
                <w:rStyle w:val="511pt"/>
              </w:rPr>
              <w:t>83020</w:t>
            </w:r>
          </w:p>
        </w:tc>
        <w:tc>
          <w:tcPr>
            <w:tcW w:w="1560" w:type="dxa"/>
            <w:tcBorders>
              <w:top w:val="single" w:sz="4" w:space="0" w:color="auto"/>
              <w:left w:val="single" w:sz="4" w:space="0" w:color="auto"/>
            </w:tcBorders>
            <w:shd w:val="clear" w:color="auto" w:fill="FFFFFF"/>
            <w:vAlign w:val="bottom"/>
          </w:tcPr>
          <w:p w:rsidR="00AB2961" w:rsidRDefault="00AB2961" w:rsidP="00AB2961">
            <w:pPr>
              <w:pStyle w:val="52"/>
              <w:shd w:val="clear" w:color="auto" w:fill="auto"/>
              <w:spacing w:before="0" w:line="220" w:lineRule="exact"/>
              <w:ind w:firstLine="0"/>
              <w:jc w:val="right"/>
            </w:pPr>
            <w:r>
              <w:rPr>
                <w:rStyle w:val="511pt"/>
              </w:rPr>
              <w:t>1 859 000,00</w:t>
            </w:r>
          </w:p>
        </w:tc>
        <w:tc>
          <w:tcPr>
            <w:tcW w:w="1546" w:type="dxa"/>
            <w:tcBorders>
              <w:top w:val="single" w:sz="4" w:space="0" w:color="auto"/>
              <w:left w:val="single" w:sz="4" w:space="0" w:color="auto"/>
            </w:tcBorders>
            <w:shd w:val="clear" w:color="auto" w:fill="FFFFFF"/>
            <w:vAlign w:val="bottom"/>
          </w:tcPr>
          <w:p w:rsidR="00AB2961" w:rsidRDefault="00AB2961" w:rsidP="00AB2961">
            <w:pPr>
              <w:pStyle w:val="52"/>
              <w:shd w:val="clear" w:color="auto" w:fill="auto"/>
              <w:spacing w:before="0" w:line="220" w:lineRule="exact"/>
              <w:ind w:firstLine="0"/>
              <w:jc w:val="right"/>
            </w:pPr>
            <w:r>
              <w:rPr>
                <w:rStyle w:val="511pt"/>
              </w:rPr>
              <w:t>1 500 000,00</w:t>
            </w:r>
          </w:p>
        </w:tc>
        <w:tc>
          <w:tcPr>
            <w:tcW w:w="1570" w:type="dxa"/>
            <w:tcBorders>
              <w:top w:val="single" w:sz="4" w:space="0" w:color="auto"/>
              <w:left w:val="single" w:sz="4" w:space="0" w:color="auto"/>
              <w:right w:val="single" w:sz="4" w:space="0" w:color="auto"/>
            </w:tcBorders>
            <w:shd w:val="clear" w:color="auto" w:fill="FFFFFF"/>
            <w:vAlign w:val="bottom"/>
          </w:tcPr>
          <w:p w:rsidR="00AB2961" w:rsidRDefault="00AB2961" w:rsidP="00AB2961">
            <w:pPr>
              <w:pStyle w:val="52"/>
              <w:shd w:val="clear" w:color="auto" w:fill="auto"/>
              <w:spacing w:before="0" w:line="220" w:lineRule="exact"/>
              <w:ind w:firstLine="0"/>
              <w:jc w:val="right"/>
            </w:pPr>
            <w:r>
              <w:rPr>
                <w:rStyle w:val="511pt"/>
              </w:rPr>
              <w:t>1 500 000,00</w:t>
            </w:r>
          </w:p>
        </w:tc>
      </w:tr>
      <w:tr w:rsidR="00AB2961" w:rsidTr="00AB2961">
        <w:tblPrEx>
          <w:tblCellMar>
            <w:top w:w="0" w:type="dxa"/>
            <w:bottom w:w="0" w:type="dxa"/>
          </w:tblCellMar>
        </w:tblPrEx>
        <w:trPr>
          <w:trHeight w:hRule="exact" w:val="384"/>
        </w:trPr>
        <w:tc>
          <w:tcPr>
            <w:tcW w:w="566" w:type="dxa"/>
            <w:vMerge/>
            <w:tcBorders>
              <w:left w:val="single" w:sz="4" w:space="0" w:color="auto"/>
              <w:bottom w:val="single" w:sz="4" w:space="0" w:color="auto"/>
            </w:tcBorders>
            <w:shd w:val="clear" w:color="auto" w:fill="FFFFFF"/>
          </w:tcPr>
          <w:p w:rsidR="00AB2961" w:rsidRDefault="00AB2961" w:rsidP="00AB2961"/>
        </w:tc>
        <w:tc>
          <w:tcPr>
            <w:tcW w:w="6542" w:type="dxa"/>
            <w:tcBorders>
              <w:top w:val="single" w:sz="4" w:space="0" w:color="auto"/>
              <w:left w:val="single" w:sz="4" w:space="0" w:color="auto"/>
              <w:bottom w:val="single" w:sz="4" w:space="0" w:color="auto"/>
            </w:tcBorders>
            <w:shd w:val="clear" w:color="auto" w:fill="FFFFFF"/>
            <w:vAlign w:val="center"/>
          </w:tcPr>
          <w:p w:rsidR="00AB2961" w:rsidRDefault="00AB2961" w:rsidP="00AB2961">
            <w:pPr>
              <w:pStyle w:val="52"/>
              <w:shd w:val="clear" w:color="auto" w:fill="auto"/>
              <w:spacing w:before="0" w:line="210" w:lineRule="exact"/>
              <w:ind w:firstLine="0"/>
            </w:pPr>
            <w:r>
              <w:rPr>
                <w:rStyle w:val="5105pt"/>
              </w:rPr>
              <w:t>Итого:</w:t>
            </w:r>
          </w:p>
        </w:tc>
        <w:tc>
          <w:tcPr>
            <w:tcW w:w="677" w:type="dxa"/>
            <w:tcBorders>
              <w:top w:val="single" w:sz="4" w:space="0" w:color="auto"/>
              <w:left w:val="single" w:sz="4" w:space="0" w:color="auto"/>
              <w:bottom w:val="single" w:sz="4" w:space="0" w:color="auto"/>
            </w:tcBorders>
            <w:shd w:val="clear" w:color="auto" w:fill="FFFFFF"/>
            <w:vAlign w:val="center"/>
          </w:tcPr>
          <w:p w:rsidR="00AB2961" w:rsidRDefault="00AB2961" w:rsidP="00AB2961">
            <w:pPr>
              <w:pStyle w:val="52"/>
              <w:shd w:val="clear" w:color="auto" w:fill="auto"/>
              <w:spacing w:before="0" w:line="220" w:lineRule="exact"/>
              <w:ind w:left="280" w:firstLine="0"/>
            </w:pPr>
            <w:r>
              <w:rPr>
                <w:rStyle w:val="511pt"/>
              </w:rPr>
              <w:t>X</w:t>
            </w:r>
          </w:p>
        </w:tc>
        <w:tc>
          <w:tcPr>
            <w:tcW w:w="576" w:type="dxa"/>
            <w:tcBorders>
              <w:top w:val="single" w:sz="4" w:space="0" w:color="auto"/>
              <w:left w:val="single" w:sz="4" w:space="0" w:color="auto"/>
              <w:bottom w:val="single" w:sz="4" w:space="0" w:color="auto"/>
            </w:tcBorders>
            <w:shd w:val="clear" w:color="auto" w:fill="FFFFFF"/>
            <w:vAlign w:val="center"/>
          </w:tcPr>
          <w:p w:rsidR="00AB2961" w:rsidRDefault="00AB2961" w:rsidP="00AB2961">
            <w:pPr>
              <w:pStyle w:val="52"/>
              <w:shd w:val="clear" w:color="auto" w:fill="auto"/>
              <w:spacing w:before="0" w:line="220" w:lineRule="exact"/>
              <w:ind w:left="200" w:firstLine="0"/>
            </w:pPr>
            <w:r>
              <w:rPr>
                <w:rStyle w:val="511pt"/>
              </w:rPr>
              <w:t>X</w:t>
            </w:r>
          </w:p>
        </w:tc>
        <w:tc>
          <w:tcPr>
            <w:tcW w:w="725" w:type="dxa"/>
            <w:tcBorders>
              <w:top w:val="single" w:sz="4" w:space="0" w:color="auto"/>
              <w:left w:val="single" w:sz="4" w:space="0" w:color="auto"/>
              <w:bottom w:val="single" w:sz="4" w:space="0" w:color="auto"/>
            </w:tcBorders>
            <w:shd w:val="clear" w:color="auto" w:fill="FFFFFF"/>
            <w:vAlign w:val="center"/>
          </w:tcPr>
          <w:p w:rsidR="00AB2961" w:rsidRDefault="00AB2961" w:rsidP="00AB2961">
            <w:pPr>
              <w:pStyle w:val="52"/>
              <w:shd w:val="clear" w:color="auto" w:fill="auto"/>
              <w:spacing w:before="0" w:line="220" w:lineRule="exact"/>
              <w:ind w:firstLine="0"/>
              <w:jc w:val="center"/>
            </w:pPr>
            <w:r>
              <w:rPr>
                <w:rStyle w:val="511pt"/>
              </w:rPr>
              <w:t>X</w:t>
            </w:r>
          </w:p>
        </w:tc>
        <w:tc>
          <w:tcPr>
            <w:tcW w:w="571" w:type="dxa"/>
            <w:tcBorders>
              <w:top w:val="single" w:sz="4" w:space="0" w:color="auto"/>
              <w:left w:val="single" w:sz="4" w:space="0" w:color="auto"/>
              <w:bottom w:val="single" w:sz="4" w:space="0" w:color="auto"/>
            </w:tcBorders>
            <w:shd w:val="clear" w:color="auto" w:fill="FFFFFF"/>
            <w:vAlign w:val="center"/>
          </w:tcPr>
          <w:p w:rsidR="00AB2961" w:rsidRDefault="00AB2961" w:rsidP="00AB2961">
            <w:pPr>
              <w:pStyle w:val="52"/>
              <w:shd w:val="clear" w:color="auto" w:fill="auto"/>
              <w:spacing w:before="0" w:line="220" w:lineRule="exact"/>
              <w:ind w:left="200" w:firstLine="0"/>
            </w:pPr>
            <w:r>
              <w:rPr>
                <w:rStyle w:val="511pt"/>
              </w:rPr>
              <w:t>X</w:t>
            </w:r>
          </w:p>
        </w:tc>
        <w:tc>
          <w:tcPr>
            <w:tcW w:w="989" w:type="dxa"/>
            <w:tcBorders>
              <w:top w:val="single" w:sz="4" w:space="0" w:color="auto"/>
              <w:left w:val="single" w:sz="4" w:space="0" w:color="auto"/>
              <w:bottom w:val="single" w:sz="4" w:space="0" w:color="auto"/>
            </w:tcBorders>
            <w:shd w:val="clear" w:color="auto" w:fill="FFFFFF"/>
            <w:vAlign w:val="center"/>
          </w:tcPr>
          <w:p w:rsidR="00AB2961" w:rsidRDefault="00AB2961" w:rsidP="00AB2961">
            <w:pPr>
              <w:pStyle w:val="52"/>
              <w:shd w:val="clear" w:color="auto" w:fill="auto"/>
              <w:spacing w:before="0" w:line="220" w:lineRule="exact"/>
              <w:ind w:firstLine="0"/>
              <w:jc w:val="center"/>
            </w:pPr>
            <w:r>
              <w:rPr>
                <w:rStyle w:val="511pt"/>
              </w:rPr>
              <w:t>X</w:t>
            </w:r>
          </w:p>
        </w:tc>
        <w:tc>
          <w:tcPr>
            <w:tcW w:w="1560" w:type="dxa"/>
            <w:tcBorders>
              <w:top w:val="single" w:sz="4" w:space="0" w:color="auto"/>
              <w:left w:val="single" w:sz="4" w:space="0" w:color="auto"/>
              <w:bottom w:val="single" w:sz="4" w:space="0" w:color="auto"/>
            </w:tcBorders>
            <w:shd w:val="clear" w:color="auto" w:fill="FFFFFF"/>
            <w:vAlign w:val="center"/>
          </w:tcPr>
          <w:p w:rsidR="00AB2961" w:rsidRDefault="00AB2961" w:rsidP="00AB2961">
            <w:pPr>
              <w:pStyle w:val="52"/>
              <w:shd w:val="clear" w:color="auto" w:fill="auto"/>
              <w:spacing w:before="0" w:line="210" w:lineRule="exact"/>
              <w:ind w:firstLine="0"/>
              <w:jc w:val="right"/>
            </w:pPr>
            <w:r>
              <w:rPr>
                <w:rStyle w:val="5105pt"/>
              </w:rPr>
              <w:t>1 859 000,00</w:t>
            </w:r>
          </w:p>
        </w:tc>
        <w:tc>
          <w:tcPr>
            <w:tcW w:w="1546" w:type="dxa"/>
            <w:tcBorders>
              <w:top w:val="single" w:sz="4" w:space="0" w:color="auto"/>
              <w:left w:val="single" w:sz="4" w:space="0" w:color="auto"/>
              <w:bottom w:val="single" w:sz="4" w:space="0" w:color="auto"/>
            </w:tcBorders>
            <w:shd w:val="clear" w:color="auto" w:fill="FFFFFF"/>
            <w:vAlign w:val="center"/>
          </w:tcPr>
          <w:p w:rsidR="00AB2961" w:rsidRDefault="00AB2961" w:rsidP="00AB2961">
            <w:pPr>
              <w:pStyle w:val="52"/>
              <w:shd w:val="clear" w:color="auto" w:fill="auto"/>
              <w:spacing w:before="0" w:line="210" w:lineRule="exact"/>
              <w:ind w:firstLine="0"/>
              <w:jc w:val="right"/>
            </w:pPr>
            <w:r>
              <w:rPr>
                <w:rStyle w:val="5105pt"/>
              </w:rPr>
              <w:t>1 500 000,00</w:t>
            </w:r>
          </w:p>
        </w:tc>
        <w:tc>
          <w:tcPr>
            <w:tcW w:w="1570" w:type="dxa"/>
            <w:tcBorders>
              <w:top w:val="single" w:sz="4" w:space="0" w:color="auto"/>
              <w:left w:val="single" w:sz="4" w:space="0" w:color="auto"/>
              <w:bottom w:val="single" w:sz="4" w:space="0" w:color="auto"/>
              <w:right w:val="single" w:sz="4" w:space="0" w:color="auto"/>
            </w:tcBorders>
            <w:shd w:val="clear" w:color="auto" w:fill="FFFFFF"/>
            <w:vAlign w:val="center"/>
          </w:tcPr>
          <w:p w:rsidR="00AB2961" w:rsidRDefault="00AB2961" w:rsidP="00AB2961">
            <w:pPr>
              <w:pStyle w:val="52"/>
              <w:shd w:val="clear" w:color="auto" w:fill="auto"/>
              <w:spacing w:before="0" w:line="210" w:lineRule="exact"/>
              <w:ind w:firstLine="0"/>
              <w:jc w:val="right"/>
            </w:pPr>
            <w:r>
              <w:rPr>
                <w:rStyle w:val="5105pt"/>
              </w:rPr>
              <w:t>1 500 000,00</w:t>
            </w:r>
          </w:p>
        </w:tc>
      </w:tr>
    </w:tbl>
    <w:p w:rsidR="00AB2961" w:rsidRDefault="00AB2961" w:rsidP="00DC43C4">
      <w:pPr>
        <w:tabs>
          <w:tab w:val="left" w:pos="4574"/>
        </w:tabs>
        <w:rPr>
          <w:rFonts w:ascii="Times New Roman" w:hAnsi="Times New Roman" w:cs="Times New Roman"/>
          <w:b/>
          <w:sz w:val="28"/>
          <w:szCs w:val="28"/>
        </w:rPr>
      </w:pPr>
    </w:p>
    <w:p w:rsidR="00AB2961" w:rsidRDefault="00AB2961" w:rsidP="00DC43C4">
      <w:pPr>
        <w:tabs>
          <w:tab w:val="left" w:pos="4574"/>
        </w:tabs>
        <w:rPr>
          <w:rFonts w:ascii="Times New Roman" w:hAnsi="Times New Roman" w:cs="Times New Roman"/>
          <w:b/>
          <w:sz w:val="28"/>
          <w:szCs w:val="28"/>
        </w:rPr>
      </w:pPr>
    </w:p>
    <w:p w:rsidR="00AB2961" w:rsidRDefault="00AB2961">
      <w:pPr>
        <w:widowControl/>
        <w:spacing w:after="200" w:line="276" w:lineRule="auto"/>
        <w:rPr>
          <w:rFonts w:ascii="Times New Roman" w:hAnsi="Times New Roman" w:cs="Times New Roman"/>
          <w:b/>
          <w:sz w:val="28"/>
          <w:szCs w:val="28"/>
        </w:rPr>
      </w:pPr>
      <w:r>
        <w:rPr>
          <w:rFonts w:ascii="Times New Roman" w:hAnsi="Times New Roman" w:cs="Times New Roman"/>
          <w:b/>
          <w:sz w:val="28"/>
          <w:szCs w:val="28"/>
        </w:rPr>
        <w:br w:type="page"/>
      </w:r>
    </w:p>
    <w:p w:rsidR="00AB2961" w:rsidRDefault="00AB2961" w:rsidP="00DC43C4">
      <w:pPr>
        <w:tabs>
          <w:tab w:val="left" w:pos="4574"/>
        </w:tabs>
        <w:rPr>
          <w:rFonts w:ascii="Times New Roman" w:hAnsi="Times New Roman" w:cs="Times New Roman"/>
          <w:b/>
          <w:sz w:val="28"/>
          <w:szCs w:val="28"/>
        </w:rPr>
        <w:sectPr w:rsidR="00AB2961" w:rsidSect="00DC43C4">
          <w:pgSz w:w="16838" w:h="11906" w:orient="landscape"/>
          <w:pgMar w:top="1701" w:right="1134" w:bottom="851" w:left="1134" w:header="709" w:footer="709" w:gutter="0"/>
          <w:cols w:space="708"/>
          <w:docGrid w:linePitch="360"/>
        </w:sectPr>
      </w:pPr>
    </w:p>
    <w:p w:rsidR="00475729" w:rsidRPr="00475729" w:rsidRDefault="00475729" w:rsidP="00475729">
      <w:pPr>
        <w:tabs>
          <w:tab w:val="left" w:pos="4574"/>
        </w:tabs>
        <w:jc w:val="center"/>
        <w:rPr>
          <w:rFonts w:ascii="Times New Roman" w:hAnsi="Times New Roman" w:cs="Times New Roman"/>
          <w:b/>
          <w:sz w:val="28"/>
          <w:szCs w:val="28"/>
        </w:rPr>
      </w:pPr>
      <w:r w:rsidRPr="00475729">
        <w:rPr>
          <w:rFonts w:ascii="Times New Roman" w:hAnsi="Times New Roman" w:cs="Times New Roman"/>
          <w:b/>
          <w:sz w:val="28"/>
          <w:szCs w:val="28"/>
        </w:rPr>
        <w:lastRenderedPageBreak/>
        <w:t xml:space="preserve">РОССИЙСКАЯ  ФЕДЕРАЦИЯ </w:t>
      </w:r>
    </w:p>
    <w:p w:rsidR="00475729" w:rsidRPr="00475729" w:rsidRDefault="00475729" w:rsidP="00475729">
      <w:pPr>
        <w:tabs>
          <w:tab w:val="left" w:pos="4574"/>
        </w:tabs>
        <w:jc w:val="center"/>
        <w:rPr>
          <w:rFonts w:ascii="Times New Roman" w:hAnsi="Times New Roman" w:cs="Times New Roman"/>
          <w:b/>
          <w:sz w:val="28"/>
          <w:szCs w:val="28"/>
        </w:rPr>
      </w:pPr>
      <w:r w:rsidRPr="00475729">
        <w:rPr>
          <w:rFonts w:ascii="Times New Roman" w:hAnsi="Times New Roman" w:cs="Times New Roman"/>
          <w:b/>
          <w:sz w:val="28"/>
          <w:szCs w:val="28"/>
        </w:rPr>
        <w:t xml:space="preserve">АДМИНИСТРАЦИЯ КЛЕТНЯНСКОГО РАЙОНА </w:t>
      </w:r>
    </w:p>
    <w:p w:rsidR="00475729" w:rsidRDefault="00475729" w:rsidP="00475729">
      <w:pPr>
        <w:tabs>
          <w:tab w:val="left" w:pos="4574"/>
        </w:tabs>
        <w:jc w:val="center"/>
        <w:rPr>
          <w:rFonts w:ascii="Times New Roman" w:hAnsi="Times New Roman" w:cs="Times New Roman"/>
          <w:b/>
          <w:sz w:val="28"/>
          <w:szCs w:val="28"/>
        </w:rPr>
      </w:pPr>
      <w:r w:rsidRPr="00475729">
        <w:rPr>
          <w:rFonts w:ascii="Times New Roman" w:hAnsi="Times New Roman" w:cs="Times New Roman"/>
          <w:b/>
          <w:sz w:val="28"/>
          <w:szCs w:val="28"/>
        </w:rPr>
        <w:t>БРЯНСКОЙ ОБЛАСТИ</w:t>
      </w:r>
    </w:p>
    <w:p w:rsidR="00475729" w:rsidRPr="00475729" w:rsidRDefault="00475729" w:rsidP="00475729">
      <w:pPr>
        <w:tabs>
          <w:tab w:val="left" w:pos="4574"/>
        </w:tabs>
        <w:jc w:val="center"/>
        <w:rPr>
          <w:rFonts w:ascii="Times New Roman" w:hAnsi="Times New Roman" w:cs="Times New Roman"/>
          <w:b/>
          <w:sz w:val="28"/>
          <w:szCs w:val="28"/>
        </w:rPr>
      </w:pPr>
    </w:p>
    <w:p w:rsidR="00AB2961" w:rsidRDefault="00475729" w:rsidP="00475729">
      <w:pPr>
        <w:tabs>
          <w:tab w:val="left" w:pos="4574"/>
        </w:tabs>
        <w:jc w:val="center"/>
        <w:rPr>
          <w:rFonts w:ascii="Times New Roman" w:hAnsi="Times New Roman" w:cs="Times New Roman"/>
          <w:b/>
          <w:sz w:val="28"/>
          <w:szCs w:val="28"/>
        </w:rPr>
      </w:pPr>
      <w:r w:rsidRPr="00475729">
        <w:rPr>
          <w:rFonts w:ascii="Times New Roman" w:hAnsi="Times New Roman" w:cs="Times New Roman"/>
          <w:b/>
          <w:sz w:val="28"/>
          <w:szCs w:val="28"/>
        </w:rPr>
        <w:t>ПОСТАНОВЛЕНИЕ</w:t>
      </w:r>
    </w:p>
    <w:p w:rsidR="00475729" w:rsidRDefault="00475729" w:rsidP="00475729">
      <w:pPr>
        <w:tabs>
          <w:tab w:val="left" w:pos="4574"/>
        </w:tabs>
        <w:jc w:val="center"/>
        <w:rPr>
          <w:rFonts w:ascii="Times New Roman" w:hAnsi="Times New Roman" w:cs="Times New Roman"/>
          <w:b/>
          <w:sz w:val="28"/>
          <w:szCs w:val="28"/>
        </w:rPr>
      </w:pPr>
    </w:p>
    <w:p w:rsidR="00475729" w:rsidRPr="00475729" w:rsidRDefault="00475729" w:rsidP="00475729">
      <w:pPr>
        <w:tabs>
          <w:tab w:val="left" w:pos="4574"/>
        </w:tabs>
        <w:rPr>
          <w:rFonts w:ascii="Times New Roman" w:hAnsi="Times New Roman" w:cs="Times New Roman"/>
          <w:sz w:val="28"/>
          <w:szCs w:val="28"/>
        </w:rPr>
      </w:pPr>
      <w:r>
        <w:rPr>
          <w:rFonts w:ascii="Times New Roman" w:hAnsi="Times New Roman" w:cs="Times New Roman"/>
          <w:sz w:val="28"/>
          <w:szCs w:val="28"/>
        </w:rPr>
        <w:t>от 28   апреля 2022 года  №  266</w:t>
      </w:r>
    </w:p>
    <w:p w:rsidR="00475729" w:rsidRDefault="00475729" w:rsidP="00475729">
      <w:pPr>
        <w:tabs>
          <w:tab w:val="left" w:pos="4574"/>
        </w:tabs>
        <w:rPr>
          <w:rFonts w:ascii="Times New Roman" w:hAnsi="Times New Roman" w:cs="Times New Roman"/>
          <w:sz w:val="28"/>
          <w:szCs w:val="28"/>
        </w:rPr>
      </w:pPr>
      <w:r>
        <w:rPr>
          <w:rFonts w:ascii="Times New Roman" w:hAnsi="Times New Roman" w:cs="Times New Roman"/>
          <w:sz w:val="28"/>
          <w:szCs w:val="28"/>
        </w:rPr>
        <w:t xml:space="preserve"> </w:t>
      </w:r>
      <w:r w:rsidRPr="00475729">
        <w:rPr>
          <w:rFonts w:ascii="Times New Roman" w:hAnsi="Times New Roman" w:cs="Times New Roman"/>
          <w:sz w:val="28"/>
          <w:szCs w:val="28"/>
        </w:rPr>
        <w:t>п. Клетня</w:t>
      </w:r>
    </w:p>
    <w:p w:rsidR="00475729" w:rsidRPr="00475729" w:rsidRDefault="00475729" w:rsidP="00475729">
      <w:pPr>
        <w:tabs>
          <w:tab w:val="left" w:pos="4574"/>
        </w:tabs>
        <w:rPr>
          <w:rFonts w:ascii="Times New Roman" w:hAnsi="Times New Roman" w:cs="Times New Roman"/>
          <w:b/>
          <w:sz w:val="28"/>
          <w:szCs w:val="28"/>
        </w:rPr>
      </w:pPr>
    </w:p>
    <w:p w:rsidR="00475729" w:rsidRPr="00475729" w:rsidRDefault="00475729" w:rsidP="00475729">
      <w:pPr>
        <w:tabs>
          <w:tab w:val="left" w:pos="4574"/>
        </w:tabs>
        <w:rPr>
          <w:rFonts w:ascii="Times New Roman" w:hAnsi="Times New Roman" w:cs="Times New Roman"/>
          <w:b/>
          <w:sz w:val="28"/>
          <w:szCs w:val="28"/>
        </w:rPr>
      </w:pPr>
      <w:r w:rsidRPr="00475729">
        <w:rPr>
          <w:rFonts w:ascii="Times New Roman" w:hAnsi="Times New Roman" w:cs="Times New Roman"/>
          <w:b/>
          <w:sz w:val="28"/>
          <w:szCs w:val="28"/>
        </w:rPr>
        <w:t xml:space="preserve">О распределении  дотаций на поддержку </w:t>
      </w:r>
    </w:p>
    <w:p w:rsidR="00475729" w:rsidRPr="00475729" w:rsidRDefault="00475729" w:rsidP="00475729">
      <w:pPr>
        <w:tabs>
          <w:tab w:val="left" w:pos="4574"/>
        </w:tabs>
        <w:rPr>
          <w:rFonts w:ascii="Times New Roman" w:hAnsi="Times New Roman" w:cs="Times New Roman"/>
          <w:b/>
          <w:sz w:val="28"/>
          <w:szCs w:val="28"/>
        </w:rPr>
      </w:pPr>
      <w:r w:rsidRPr="00475729">
        <w:rPr>
          <w:rFonts w:ascii="Times New Roman" w:hAnsi="Times New Roman" w:cs="Times New Roman"/>
          <w:b/>
          <w:sz w:val="28"/>
          <w:szCs w:val="28"/>
        </w:rPr>
        <w:t xml:space="preserve">мер по обеспечению сбалансированности </w:t>
      </w:r>
    </w:p>
    <w:p w:rsidR="00475729" w:rsidRPr="00475729" w:rsidRDefault="00475729" w:rsidP="00475729">
      <w:pPr>
        <w:tabs>
          <w:tab w:val="left" w:pos="4574"/>
        </w:tabs>
        <w:rPr>
          <w:rFonts w:ascii="Times New Roman" w:hAnsi="Times New Roman" w:cs="Times New Roman"/>
          <w:b/>
          <w:sz w:val="28"/>
          <w:szCs w:val="28"/>
        </w:rPr>
      </w:pPr>
      <w:r w:rsidRPr="00475729">
        <w:rPr>
          <w:rFonts w:ascii="Times New Roman" w:hAnsi="Times New Roman" w:cs="Times New Roman"/>
          <w:b/>
          <w:sz w:val="28"/>
          <w:szCs w:val="28"/>
        </w:rPr>
        <w:t xml:space="preserve">бюджетов поселений Клетнянского </w:t>
      </w:r>
    </w:p>
    <w:p w:rsidR="00475729" w:rsidRPr="00475729" w:rsidRDefault="00475729" w:rsidP="00475729">
      <w:pPr>
        <w:tabs>
          <w:tab w:val="left" w:pos="4574"/>
        </w:tabs>
        <w:rPr>
          <w:rFonts w:ascii="Times New Roman" w:hAnsi="Times New Roman" w:cs="Times New Roman"/>
          <w:b/>
          <w:sz w:val="28"/>
          <w:szCs w:val="28"/>
        </w:rPr>
      </w:pPr>
      <w:r w:rsidRPr="00475729">
        <w:rPr>
          <w:rFonts w:ascii="Times New Roman" w:hAnsi="Times New Roman" w:cs="Times New Roman"/>
          <w:b/>
          <w:sz w:val="28"/>
          <w:szCs w:val="28"/>
        </w:rPr>
        <w:t xml:space="preserve">муниципального района Брянской области </w:t>
      </w:r>
    </w:p>
    <w:p w:rsidR="00475729" w:rsidRDefault="00475729" w:rsidP="00475729">
      <w:pPr>
        <w:tabs>
          <w:tab w:val="left" w:pos="4574"/>
        </w:tabs>
        <w:rPr>
          <w:rFonts w:ascii="Times New Roman" w:hAnsi="Times New Roman" w:cs="Times New Roman"/>
          <w:b/>
          <w:sz w:val="28"/>
          <w:szCs w:val="28"/>
        </w:rPr>
      </w:pPr>
      <w:r w:rsidRPr="00475729">
        <w:rPr>
          <w:rFonts w:ascii="Times New Roman" w:hAnsi="Times New Roman" w:cs="Times New Roman"/>
          <w:b/>
          <w:sz w:val="28"/>
          <w:szCs w:val="28"/>
        </w:rPr>
        <w:t>на 2022 год</w:t>
      </w:r>
      <w:r w:rsidRPr="00475729">
        <w:rPr>
          <w:rFonts w:ascii="Times New Roman" w:hAnsi="Times New Roman" w:cs="Times New Roman"/>
          <w:b/>
          <w:sz w:val="28"/>
          <w:szCs w:val="28"/>
        </w:rPr>
        <w:cr/>
      </w:r>
    </w:p>
    <w:p w:rsidR="00475729" w:rsidRPr="00475729" w:rsidRDefault="00475729" w:rsidP="00475729">
      <w:pPr>
        <w:tabs>
          <w:tab w:val="left" w:pos="4574"/>
        </w:tabs>
        <w:rPr>
          <w:rFonts w:ascii="Times New Roman" w:hAnsi="Times New Roman" w:cs="Times New Roman"/>
          <w:sz w:val="28"/>
          <w:szCs w:val="28"/>
        </w:rPr>
      </w:pPr>
      <w:r w:rsidRPr="00475729">
        <w:rPr>
          <w:rFonts w:ascii="Times New Roman" w:hAnsi="Times New Roman" w:cs="Times New Roman"/>
          <w:sz w:val="28"/>
          <w:szCs w:val="28"/>
        </w:rPr>
        <w:t xml:space="preserve">В  соответствии  Решением  Клетнянского  районного  Совета  </w:t>
      </w:r>
      <w:proofErr w:type="gramStart"/>
      <w:r w:rsidRPr="00475729">
        <w:rPr>
          <w:rFonts w:ascii="Times New Roman" w:hAnsi="Times New Roman" w:cs="Times New Roman"/>
          <w:sz w:val="28"/>
          <w:szCs w:val="28"/>
        </w:rPr>
        <w:t>народных</w:t>
      </w:r>
      <w:proofErr w:type="gramEnd"/>
      <w:r w:rsidRPr="00475729">
        <w:rPr>
          <w:rFonts w:ascii="Times New Roman" w:hAnsi="Times New Roman" w:cs="Times New Roman"/>
          <w:sz w:val="28"/>
          <w:szCs w:val="28"/>
        </w:rPr>
        <w:t xml:space="preserve"> </w:t>
      </w:r>
    </w:p>
    <w:p w:rsidR="00475729" w:rsidRDefault="00475729" w:rsidP="00475729">
      <w:pPr>
        <w:tabs>
          <w:tab w:val="left" w:pos="4574"/>
        </w:tabs>
        <w:rPr>
          <w:rFonts w:ascii="Times New Roman" w:hAnsi="Times New Roman" w:cs="Times New Roman"/>
          <w:sz w:val="28"/>
          <w:szCs w:val="28"/>
        </w:rPr>
      </w:pPr>
      <w:proofErr w:type="gramStart"/>
      <w:r w:rsidRPr="00475729">
        <w:rPr>
          <w:rFonts w:ascii="Times New Roman" w:hAnsi="Times New Roman" w:cs="Times New Roman"/>
          <w:sz w:val="28"/>
          <w:szCs w:val="28"/>
        </w:rPr>
        <w:t>депутатов  от  27  апреля  2022  года  №24-1  «О  в</w:t>
      </w:r>
      <w:r>
        <w:rPr>
          <w:rFonts w:ascii="Times New Roman" w:hAnsi="Times New Roman" w:cs="Times New Roman"/>
          <w:sz w:val="28"/>
          <w:szCs w:val="28"/>
        </w:rPr>
        <w:t xml:space="preserve">несении  изменений  в  Решение </w:t>
      </w:r>
      <w:r w:rsidRPr="00475729">
        <w:rPr>
          <w:rFonts w:ascii="Times New Roman" w:hAnsi="Times New Roman" w:cs="Times New Roman"/>
          <w:sz w:val="28"/>
          <w:szCs w:val="28"/>
        </w:rPr>
        <w:t>Клетнянского районного  Совета народных депут</w:t>
      </w:r>
      <w:r>
        <w:rPr>
          <w:rFonts w:ascii="Times New Roman" w:hAnsi="Times New Roman" w:cs="Times New Roman"/>
          <w:sz w:val="28"/>
          <w:szCs w:val="28"/>
        </w:rPr>
        <w:t xml:space="preserve">атов  «О  бюджете Клетнянского </w:t>
      </w:r>
      <w:r w:rsidRPr="00475729">
        <w:rPr>
          <w:rFonts w:ascii="Times New Roman" w:hAnsi="Times New Roman" w:cs="Times New Roman"/>
          <w:sz w:val="28"/>
          <w:szCs w:val="28"/>
        </w:rPr>
        <w:t xml:space="preserve">муниципального  района  Брянской  области  </w:t>
      </w:r>
      <w:r>
        <w:rPr>
          <w:rFonts w:ascii="Times New Roman" w:hAnsi="Times New Roman" w:cs="Times New Roman"/>
          <w:sz w:val="28"/>
          <w:szCs w:val="28"/>
        </w:rPr>
        <w:t xml:space="preserve">на  2022  год  и  на  плановый период </w:t>
      </w:r>
      <w:r w:rsidRPr="00475729">
        <w:rPr>
          <w:rFonts w:ascii="Times New Roman" w:hAnsi="Times New Roman" w:cs="Times New Roman"/>
          <w:sz w:val="28"/>
          <w:szCs w:val="28"/>
        </w:rPr>
        <w:t>2023  и  2024  годов»»,  Решением  Клетнянского  районного  Совета  народных депутатов  от  22  декабря  2016  года  №23-6  «Об  утверждении  Порядка предоставления  и  методики  распределения  иных  межбюджетных  трансфертов бюджетам  поселений  Клетнянского</w:t>
      </w:r>
      <w:proofErr w:type="gramEnd"/>
      <w:r w:rsidRPr="00475729">
        <w:rPr>
          <w:rFonts w:ascii="Times New Roman" w:hAnsi="Times New Roman" w:cs="Times New Roman"/>
          <w:sz w:val="28"/>
          <w:szCs w:val="28"/>
        </w:rPr>
        <w:t xml:space="preserve">  района  —  дотаций  на  поддержку  мер  по обеспечению сбалансированности бюджетов поселений»</w:t>
      </w:r>
    </w:p>
    <w:p w:rsidR="00475729" w:rsidRPr="00475729" w:rsidRDefault="00475729" w:rsidP="00475729">
      <w:pPr>
        <w:tabs>
          <w:tab w:val="left" w:pos="4574"/>
        </w:tabs>
        <w:rPr>
          <w:rFonts w:ascii="Times New Roman" w:hAnsi="Times New Roman" w:cs="Times New Roman"/>
          <w:sz w:val="28"/>
          <w:szCs w:val="28"/>
        </w:rPr>
      </w:pPr>
    </w:p>
    <w:p w:rsidR="00475729" w:rsidRDefault="00475729" w:rsidP="00475729">
      <w:pPr>
        <w:tabs>
          <w:tab w:val="left" w:pos="4574"/>
        </w:tabs>
        <w:rPr>
          <w:rFonts w:ascii="Times New Roman" w:hAnsi="Times New Roman" w:cs="Times New Roman"/>
          <w:sz w:val="28"/>
          <w:szCs w:val="28"/>
        </w:rPr>
      </w:pPr>
      <w:r>
        <w:rPr>
          <w:rFonts w:ascii="Times New Roman" w:hAnsi="Times New Roman" w:cs="Times New Roman"/>
          <w:sz w:val="28"/>
          <w:szCs w:val="28"/>
        </w:rPr>
        <w:t xml:space="preserve">        </w:t>
      </w:r>
      <w:r w:rsidRPr="00475729">
        <w:rPr>
          <w:rFonts w:ascii="Times New Roman" w:hAnsi="Times New Roman" w:cs="Times New Roman"/>
          <w:sz w:val="28"/>
          <w:szCs w:val="28"/>
        </w:rPr>
        <w:t>ПОСТАНОВЛЯЮ:</w:t>
      </w:r>
    </w:p>
    <w:p w:rsidR="00475729" w:rsidRPr="00475729" w:rsidRDefault="00475729" w:rsidP="00475729">
      <w:pPr>
        <w:tabs>
          <w:tab w:val="left" w:pos="4574"/>
        </w:tabs>
        <w:rPr>
          <w:rFonts w:ascii="Times New Roman" w:hAnsi="Times New Roman" w:cs="Times New Roman"/>
          <w:sz w:val="28"/>
          <w:szCs w:val="28"/>
        </w:rPr>
      </w:pPr>
    </w:p>
    <w:p w:rsidR="00475729" w:rsidRPr="00475729" w:rsidRDefault="00475729" w:rsidP="00475729">
      <w:pPr>
        <w:tabs>
          <w:tab w:val="left" w:pos="4574"/>
        </w:tabs>
        <w:rPr>
          <w:rFonts w:ascii="Times New Roman" w:hAnsi="Times New Roman" w:cs="Times New Roman"/>
          <w:sz w:val="28"/>
          <w:szCs w:val="28"/>
        </w:rPr>
      </w:pPr>
      <w:r>
        <w:rPr>
          <w:rFonts w:ascii="Times New Roman" w:hAnsi="Times New Roman" w:cs="Times New Roman"/>
          <w:sz w:val="28"/>
          <w:szCs w:val="28"/>
        </w:rPr>
        <w:t xml:space="preserve">      </w:t>
      </w:r>
      <w:r w:rsidRPr="00475729">
        <w:rPr>
          <w:rFonts w:ascii="Times New Roman" w:hAnsi="Times New Roman" w:cs="Times New Roman"/>
          <w:sz w:val="28"/>
          <w:szCs w:val="28"/>
        </w:rPr>
        <w:t xml:space="preserve">1.  Предоставить  средства  дотации  на  поддержку  мер  по  обеспечении </w:t>
      </w:r>
    </w:p>
    <w:p w:rsidR="00475729" w:rsidRPr="00475729" w:rsidRDefault="00475729" w:rsidP="00475729">
      <w:pPr>
        <w:tabs>
          <w:tab w:val="left" w:pos="4574"/>
        </w:tabs>
        <w:rPr>
          <w:rFonts w:ascii="Times New Roman" w:hAnsi="Times New Roman" w:cs="Times New Roman"/>
          <w:sz w:val="28"/>
          <w:szCs w:val="28"/>
        </w:rPr>
      </w:pPr>
      <w:r w:rsidRPr="00475729">
        <w:rPr>
          <w:rFonts w:ascii="Times New Roman" w:hAnsi="Times New Roman" w:cs="Times New Roman"/>
          <w:sz w:val="28"/>
          <w:szCs w:val="28"/>
        </w:rPr>
        <w:t>сбалансированности бюджетов поселений Кле</w:t>
      </w:r>
      <w:r>
        <w:rPr>
          <w:rFonts w:ascii="Times New Roman" w:hAnsi="Times New Roman" w:cs="Times New Roman"/>
          <w:sz w:val="28"/>
          <w:szCs w:val="28"/>
        </w:rPr>
        <w:t xml:space="preserve">тнянского муниципального район </w:t>
      </w:r>
      <w:r w:rsidRPr="00475729">
        <w:rPr>
          <w:rFonts w:ascii="Times New Roman" w:hAnsi="Times New Roman" w:cs="Times New Roman"/>
          <w:sz w:val="28"/>
          <w:szCs w:val="28"/>
        </w:rPr>
        <w:t>Брянской  области  в сумме  359 000,00 рублей для решения актуальных вопросов местного значения.</w:t>
      </w:r>
    </w:p>
    <w:p w:rsidR="00475729" w:rsidRPr="00475729" w:rsidRDefault="00475729" w:rsidP="00475729">
      <w:pPr>
        <w:tabs>
          <w:tab w:val="left" w:pos="4574"/>
        </w:tabs>
        <w:rPr>
          <w:rFonts w:ascii="Times New Roman" w:hAnsi="Times New Roman" w:cs="Times New Roman"/>
          <w:sz w:val="28"/>
          <w:szCs w:val="28"/>
        </w:rPr>
      </w:pPr>
      <w:r>
        <w:rPr>
          <w:rFonts w:ascii="Times New Roman" w:hAnsi="Times New Roman" w:cs="Times New Roman"/>
          <w:sz w:val="28"/>
          <w:szCs w:val="28"/>
        </w:rPr>
        <w:t xml:space="preserve">       </w:t>
      </w:r>
      <w:r w:rsidRPr="00475729">
        <w:rPr>
          <w:rFonts w:ascii="Times New Roman" w:hAnsi="Times New Roman" w:cs="Times New Roman"/>
          <w:sz w:val="28"/>
          <w:szCs w:val="28"/>
        </w:rPr>
        <w:t xml:space="preserve">2.  Утвердить  прилагаемое  распределение  дотации  на  поддержку  мер  по обеспечении  сбалансированности  бюджетов  поселений  Клетнянского </w:t>
      </w:r>
    </w:p>
    <w:p w:rsidR="00475729" w:rsidRPr="00475729" w:rsidRDefault="00475729" w:rsidP="00475729">
      <w:pPr>
        <w:tabs>
          <w:tab w:val="left" w:pos="4574"/>
        </w:tabs>
        <w:rPr>
          <w:rFonts w:ascii="Times New Roman" w:hAnsi="Times New Roman" w:cs="Times New Roman"/>
          <w:sz w:val="28"/>
          <w:szCs w:val="28"/>
        </w:rPr>
      </w:pPr>
      <w:r w:rsidRPr="00475729">
        <w:rPr>
          <w:rFonts w:ascii="Times New Roman" w:hAnsi="Times New Roman" w:cs="Times New Roman"/>
          <w:sz w:val="28"/>
          <w:szCs w:val="28"/>
        </w:rPr>
        <w:t>муниципального района Брянской области.</w:t>
      </w:r>
    </w:p>
    <w:p w:rsidR="00475729" w:rsidRPr="00475729" w:rsidRDefault="00475729" w:rsidP="00475729">
      <w:pPr>
        <w:tabs>
          <w:tab w:val="left" w:pos="4574"/>
        </w:tabs>
        <w:rPr>
          <w:rFonts w:ascii="Times New Roman" w:hAnsi="Times New Roman" w:cs="Times New Roman"/>
          <w:sz w:val="28"/>
          <w:szCs w:val="28"/>
        </w:rPr>
      </w:pPr>
      <w:r>
        <w:rPr>
          <w:rFonts w:ascii="Times New Roman" w:hAnsi="Times New Roman" w:cs="Times New Roman"/>
          <w:sz w:val="28"/>
          <w:szCs w:val="28"/>
        </w:rPr>
        <w:t xml:space="preserve">       3</w:t>
      </w:r>
      <w:r w:rsidRPr="00475729">
        <w:rPr>
          <w:rFonts w:ascii="Times New Roman" w:hAnsi="Times New Roman" w:cs="Times New Roman"/>
          <w:sz w:val="28"/>
          <w:szCs w:val="28"/>
        </w:rPr>
        <w:t>.  Опубликовать  постановление  на  официальном  сайте  администрации</w:t>
      </w:r>
      <w:r>
        <w:rPr>
          <w:rFonts w:ascii="Times New Roman" w:hAnsi="Times New Roman" w:cs="Times New Roman"/>
          <w:sz w:val="28"/>
          <w:szCs w:val="28"/>
        </w:rPr>
        <w:t xml:space="preserve">   </w:t>
      </w:r>
      <w:r w:rsidRPr="00475729">
        <w:rPr>
          <w:rFonts w:ascii="Times New Roman" w:hAnsi="Times New Roman" w:cs="Times New Roman"/>
          <w:sz w:val="28"/>
          <w:szCs w:val="28"/>
        </w:rPr>
        <w:t>Клетнянского района в сети Интернет.</w:t>
      </w:r>
      <w:r w:rsidRPr="00475729">
        <w:rPr>
          <w:rFonts w:ascii="Times New Roman" w:hAnsi="Times New Roman" w:cs="Times New Roman"/>
          <w:sz w:val="28"/>
          <w:szCs w:val="28"/>
        </w:rPr>
        <w:cr/>
      </w:r>
      <w:r>
        <w:rPr>
          <w:rFonts w:ascii="Times New Roman" w:hAnsi="Times New Roman" w:cs="Times New Roman"/>
          <w:sz w:val="28"/>
          <w:szCs w:val="28"/>
        </w:rPr>
        <w:t xml:space="preserve">   </w:t>
      </w:r>
      <w:r w:rsidRPr="00475729">
        <w:t xml:space="preserve"> </w:t>
      </w:r>
      <w:r>
        <w:rPr>
          <w:rFonts w:ascii="Times New Roman" w:hAnsi="Times New Roman" w:cs="Times New Roman"/>
          <w:sz w:val="28"/>
          <w:szCs w:val="28"/>
        </w:rPr>
        <w:t>4</w:t>
      </w:r>
      <w:r w:rsidRPr="00475729">
        <w:rPr>
          <w:rFonts w:ascii="Times New Roman" w:hAnsi="Times New Roman" w:cs="Times New Roman"/>
          <w:sz w:val="28"/>
          <w:szCs w:val="28"/>
        </w:rPr>
        <w:t xml:space="preserve">.  Настоящее  постановление  вступает  в  силу  после  его  официального </w:t>
      </w:r>
    </w:p>
    <w:p w:rsidR="00475729" w:rsidRPr="00475729" w:rsidRDefault="00475729" w:rsidP="00475729">
      <w:pPr>
        <w:tabs>
          <w:tab w:val="left" w:pos="4574"/>
        </w:tabs>
        <w:rPr>
          <w:rFonts w:ascii="Times New Roman" w:hAnsi="Times New Roman" w:cs="Times New Roman"/>
          <w:sz w:val="28"/>
          <w:szCs w:val="28"/>
        </w:rPr>
      </w:pPr>
      <w:r w:rsidRPr="00475729">
        <w:rPr>
          <w:rFonts w:ascii="Times New Roman" w:hAnsi="Times New Roman" w:cs="Times New Roman"/>
          <w:sz w:val="28"/>
          <w:szCs w:val="28"/>
        </w:rPr>
        <w:t>опубликования.</w:t>
      </w:r>
    </w:p>
    <w:p w:rsidR="00475729" w:rsidRPr="00475729" w:rsidRDefault="00475729" w:rsidP="00475729">
      <w:pPr>
        <w:tabs>
          <w:tab w:val="left" w:pos="4574"/>
        </w:tabs>
        <w:rPr>
          <w:rFonts w:ascii="Times New Roman" w:hAnsi="Times New Roman" w:cs="Times New Roman"/>
          <w:sz w:val="28"/>
          <w:szCs w:val="28"/>
        </w:rPr>
      </w:pPr>
      <w:r>
        <w:rPr>
          <w:rFonts w:ascii="Times New Roman" w:hAnsi="Times New Roman" w:cs="Times New Roman"/>
          <w:sz w:val="28"/>
          <w:szCs w:val="28"/>
        </w:rPr>
        <w:t xml:space="preserve">    5</w:t>
      </w:r>
      <w:r w:rsidRPr="00475729">
        <w:rPr>
          <w:rFonts w:ascii="Times New Roman" w:hAnsi="Times New Roman" w:cs="Times New Roman"/>
          <w:sz w:val="28"/>
          <w:szCs w:val="28"/>
        </w:rPr>
        <w:t xml:space="preserve">.  </w:t>
      </w:r>
      <w:proofErr w:type="gramStart"/>
      <w:r w:rsidRPr="00475729">
        <w:rPr>
          <w:rFonts w:ascii="Times New Roman" w:hAnsi="Times New Roman" w:cs="Times New Roman"/>
          <w:sz w:val="28"/>
          <w:szCs w:val="28"/>
        </w:rPr>
        <w:t>Контроль  за</w:t>
      </w:r>
      <w:proofErr w:type="gramEnd"/>
      <w:r w:rsidRPr="00475729">
        <w:rPr>
          <w:rFonts w:ascii="Times New Roman" w:hAnsi="Times New Roman" w:cs="Times New Roman"/>
          <w:sz w:val="28"/>
          <w:szCs w:val="28"/>
        </w:rPr>
        <w:t xml:space="preserve">  исполнением  постановления  возложить  на  заместителя </w:t>
      </w:r>
    </w:p>
    <w:p w:rsidR="00475729" w:rsidRDefault="00475729" w:rsidP="00475729">
      <w:pPr>
        <w:tabs>
          <w:tab w:val="left" w:pos="4574"/>
        </w:tabs>
        <w:rPr>
          <w:rFonts w:ascii="Times New Roman" w:hAnsi="Times New Roman" w:cs="Times New Roman"/>
          <w:sz w:val="28"/>
          <w:szCs w:val="28"/>
        </w:rPr>
      </w:pPr>
      <w:r w:rsidRPr="00475729">
        <w:rPr>
          <w:rFonts w:ascii="Times New Roman" w:hAnsi="Times New Roman" w:cs="Times New Roman"/>
          <w:sz w:val="28"/>
          <w:szCs w:val="28"/>
        </w:rPr>
        <w:t>главы  администрации  -   начальника  финансов</w:t>
      </w:r>
      <w:r>
        <w:rPr>
          <w:rFonts w:ascii="Times New Roman" w:hAnsi="Times New Roman" w:cs="Times New Roman"/>
          <w:sz w:val="28"/>
          <w:szCs w:val="28"/>
        </w:rPr>
        <w:t xml:space="preserve">ого  управления  администрации </w:t>
      </w:r>
      <w:r w:rsidRPr="00475729">
        <w:rPr>
          <w:rFonts w:ascii="Times New Roman" w:hAnsi="Times New Roman" w:cs="Times New Roman"/>
          <w:sz w:val="28"/>
          <w:szCs w:val="28"/>
        </w:rPr>
        <w:t>Клетнянского района Кортелеву В.Н.</w:t>
      </w:r>
    </w:p>
    <w:p w:rsidR="00475729" w:rsidRPr="00475729" w:rsidRDefault="00475729" w:rsidP="00475729">
      <w:pPr>
        <w:tabs>
          <w:tab w:val="left" w:pos="4574"/>
        </w:tabs>
        <w:rPr>
          <w:rFonts w:ascii="Times New Roman" w:hAnsi="Times New Roman" w:cs="Times New Roman"/>
          <w:b/>
          <w:sz w:val="28"/>
          <w:szCs w:val="28"/>
        </w:rPr>
      </w:pPr>
    </w:p>
    <w:p w:rsidR="00475729" w:rsidRPr="00475729" w:rsidRDefault="00475729" w:rsidP="00475729">
      <w:pPr>
        <w:tabs>
          <w:tab w:val="left" w:pos="4574"/>
        </w:tabs>
        <w:rPr>
          <w:rFonts w:ascii="Times New Roman" w:hAnsi="Times New Roman" w:cs="Times New Roman"/>
          <w:b/>
          <w:sz w:val="28"/>
          <w:szCs w:val="28"/>
        </w:rPr>
      </w:pPr>
      <w:r w:rsidRPr="00475729">
        <w:rPr>
          <w:rFonts w:ascii="Times New Roman" w:hAnsi="Times New Roman" w:cs="Times New Roman"/>
          <w:b/>
          <w:sz w:val="28"/>
          <w:szCs w:val="28"/>
        </w:rPr>
        <w:t>Глава администрации</w:t>
      </w:r>
    </w:p>
    <w:p w:rsidR="00475729" w:rsidRDefault="00475729" w:rsidP="00475729">
      <w:pPr>
        <w:tabs>
          <w:tab w:val="left" w:pos="4574"/>
        </w:tabs>
        <w:rPr>
          <w:rFonts w:ascii="Times New Roman" w:hAnsi="Times New Roman" w:cs="Times New Roman"/>
          <w:b/>
          <w:sz w:val="28"/>
          <w:szCs w:val="28"/>
        </w:rPr>
      </w:pPr>
      <w:r w:rsidRPr="00475729">
        <w:rPr>
          <w:rFonts w:ascii="Times New Roman" w:hAnsi="Times New Roman" w:cs="Times New Roman"/>
          <w:b/>
          <w:sz w:val="28"/>
          <w:szCs w:val="28"/>
        </w:rPr>
        <w:t>Клетнянского района                                                                       А.А. Лось</w:t>
      </w:r>
    </w:p>
    <w:p w:rsidR="00475729" w:rsidRDefault="00401CB8" w:rsidP="00401CB8">
      <w:pPr>
        <w:tabs>
          <w:tab w:val="left" w:pos="4574"/>
        </w:tabs>
        <w:jc w:val="right"/>
        <w:rPr>
          <w:rFonts w:ascii="Times New Roman" w:hAnsi="Times New Roman" w:cs="Times New Roman"/>
          <w:sz w:val="28"/>
          <w:szCs w:val="28"/>
        </w:rPr>
      </w:pPr>
      <w:r w:rsidRPr="00401CB8">
        <w:rPr>
          <w:rFonts w:ascii="Times New Roman" w:hAnsi="Times New Roman" w:cs="Times New Roman"/>
          <w:sz w:val="28"/>
          <w:szCs w:val="28"/>
        </w:rPr>
        <w:lastRenderedPageBreak/>
        <w:t>Утве</w:t>
      </w:r>
      <w:r>
        <w:rPr>
          <w:rFonts w:ascii="Times New Roman" w:hAnsi="Times New Roman" w:cs="Times New Roman"/>
          <w:sz w:val="28"/>
          <w:szCs w:val="28"/>
        </w:rPr>
        <w:t>рждено</w:t>
      </w:r>
    </w:p>
    <w:p w:rsidR="00401CB8" w:rsidRDefault="00401CB8" w:rsidP="00401CB8">
      <w:pPr>
        <w:tabs>
          <w:tab w:val="left" w:pos="4574"/>
        </w:tabs>
        <w:jc w:val="right"/>
        <w:rPr>
          <w:rFonts w:ascii="Times New Roman" w:hAnsi="Times New Roman" w:cs="Times New Roman"/>
          <w:sz w:val="28"/>
          <w:szCs w:val="28"/>
        </w:rPr>
      </w:pPr>
      <w:r>
        <w:rPr>
          <w:rFonts w:ascii="Times New Roman" w:hAnsi="Times New Roman" w:cs="Times New Roman"/>
          <w:sz w:val="28"/>
          <w:szCs w:val="28"/>
        </w:rPr>
        <w:t xml:space="preserve">постановлением </w:t>
      </w:r>
    </w:p>
    <w:p w:rsidR="00401CB8" w:rsidRDefault="00401CB8" w:rsidP="00401CB8">
      <w:pPr>
        <w:tabs>
          <w:tab w:val="left" w:pos="4574"/>
        </w:tabs>
        <w:jc w:val="right"/>
        <w:rPr>
          <w:rFonts w:ascii="Times New Roman" w:hAnsi="Times New Roman" w:cs="Times New Roman"/>
          <w:sz w:val="28"/>
          <w:szCs w:val="28"/>
        </w:rPr>
      </w:pPr>
      <w:r>
        <w:rPr>
          <w:rFonts w:ascii="Times New Roman" w:hAnsi="Times New Roman" w:cs="Times New Roman"/>
          <w:sz w:val="28"/>
          <w:szCs w:val="28"/>
        </w:rPr>
        <w:t>администрации Клетнянского района</w:t>
      </w:r>
    </w:p>
    <w:p w:rsidR="00401CB8" w:rsidRDefault="00401CB8" w:rsidP="00401CB8">
      <w:pPr>
        <w:tabs>
          <w:tab w:val="left" w:pos="4574"/>
        </w:tabs>
        <w:jc w:val="right"/>
        <w:rPr>
          <w:rFonts w:ascii="Times New Roman" w:hAnsi="Times New Roman" w:cs="Times New Roman"/>
          <w:sz w:val="28"/>
          <w:szCs w:val="28"/>
        </w:rPr>
      </w:pPr>
      <w:r>
        <w:rPr>
          <w:rFonts w:ascii="Times New Roman" w:hAnsi="Times New Roman" w:cs="Times New Roman"/>
          <w:sz w:val="28"/>
          <w:szCs w:val="28"/>
        </w:rPr>
        <w:t>от 28 апреля 2022 года №265</w:t>
      </w:r>
    </w:p>
    <w:p w:rsidR="00401CB8" w:rsidRDefault="00401CB8" w:rsidP="00401CB8">
      <w:pPr>
        <w:tabs>
          <w:tab w:val="left" w:pos="4574"/>
        </w:tabs>
        <w:jc w:val="center"/>
        <w:rPr>
          <w:rFonts w:ascii="Times New Roman" w:hAnsi="Times New Roman" w:cs="Times New Roman"/>
          <w:sz w:val="28"/>
          <w:szCs w:val="28"/>
        </w:rPr>
      </w:pPr>
    </w:p>
    <w:p w:rsidR="00401CB8" w:rsidRDefault="00401CB8" w:rsidP="00401CB8">
      <w:pPr>
        <w:tabs>
          <w:tab w:val="left" w:pos="4574"/>
        </w:tabs>
        <w:jc w:val="center"/>
        <w:rPr>
          <w:rFonts w:ascii="Times New Roman" w:hAnsi="Times New Roman" w:cs="Times New Roman"/>
          <w:sz w:val="28"/>
          <w:szCs w:val="28"/>
        </w:rPr>
      </w:pPr>
    </w:p>
    <w:p w:rsidR="00401CB8" w:rsidRDefault="00401CB8" w:rsidP="00401CB8">
      <w:pPr>
        <w:tabs>
          <w:tab w:val="left" w:pos="4574"/>
        </w:tabs>
        <w:jc w:val="center"/>
        <w:rPr>
          <w:rFonts w:ascii="Times New Roman" w:hAnsi="Times New Roman" w:cs="Times New Roman"/>
          <w:sz w:val="28"/>
          <w:szCs w:val="28"/>
        </w:rPr>
      </w:pPr>
      <w:r>
        <w:rPr>
          <w:rFonts w:ascii="Times New Roman" w:hAnsi="Times New Roman" w:cs="Times New Roman"/>
          <w:sz w:val="28"/>
          <w:szCs w:val="28"/>
        </w:rPr>
        <w:t>РАСПРЕДЕЛЕНИЕ</w:t>
      </w:r>
    </w:p>
    <w:p w:rsidR="00401CB8" w:rsidRDefault="00401CB8" w:rsidP="00401CB8">
      <w:pPr>
        <w:tabs>
          <w:tab w:val="left" w:pos="4574"/>
        </w:tabs>
        <w:jc w:val="center"/>
        <w:rPr>
          <w:rFonts w:ascii="Times New Roman" w:hAnsi="Times New Roman" w:cs="Times New Roman"/>
          <w:sz w:val="28"/>
          <w:szCs w:val="28"/>
        </w:rPr>
      </w:pPr>
    </w:p>
    <w:p w:rsidR="00401CB8" w:rsidRDefault="00401CB8" w:rsidP="00401CB8">
      <w:pPr>
        <w:tabs>
          <w:tab w:val="left" w:pos="4574"/>
        </w:tabs>
        <w:jc w:val="center"/>
        <w:rPr>
          <w:rFonts w:ascii="Times New Roman" w:hAnsi="Times New Roman" w:cs="Times New Roman"/>
          <w:sz w:val="28"/>
          <w:szCs w:val="28"/>
        </w:rPr>
      </w:pPr>
      <w:r>
        <w:rPr>
          <w:rFonts w:ascii="Times New Roman" w:hAnsi="Times New Roman" w:cs="Times New Roman"/>
          <w:sz w:val="28"/>
          <w:szCs w:val="28"/>
        </w:rPr>
        <w:t>на 2022 год дотации на поддержку мер</w:t>
      </w:r>
    </w:p>
    <w:p w:rsidR="00401CB8" w:rsidRDefault="00401CB8" w:rsidP="00401CB8">
      <w:pPr>
        <w:tabs>
          <w:tab w:val="left" w:pos="4574"/>
        </w:tabs>
        <w:jc w:val="center"/>
        <w:rPr>
          <w:rFonts w:ascii="Times New Roman" w:hAnsi="Times New Roman" w:cs="Times New Roman"/>
          <w:sz w:val="28"/>
          <w:szCs w:val="28"/>
        </w:rPr>
      </w:pPr>
      <w:r>
        <w:rPr>
          <w:rFonts w:ascii="Times New Roman" w:hAnsi="Times New Roman" w:cs="Times New Roman"/>
          <w:sz w:val="28"/>
          <w:szCs w:val="28"/>
        </w:rPr>
        <w:t xml:space="preserve"> по обеспечению сбалансированности бюджетов поселений</w:t>
      </w:r>
    </w:p>
    <w:p w:rsidR="00401CB8" w:rsidRDefault="00401CB8" w:rsidP="00401CB8">
      <w:pPr>
        <w:tabs>
          <w:tab w:val="left" w:pos="4574"/>
        </w:tabs>
        <w:jc w:val="center"/>
        <w:rPr>
          <w:rFonts w:ascii="Times New Roman" w:hAnsi="Times New Roman" w:cs="Times New Roman"/>
          <w:sz w:val="28"/>
          <w:szCs w:val="28"/>
        </w:rPr>
      </w:pPr>
      <w:r>
        <w:rPr>
          <w:rFonts w:ascii="Times New Roman" w:hAnsi="Times New Roman" w:cs="Times New Roman"/>
          <w:sz w:val="28"/>
          <w:szCs w:val="28"/>
        </w:rPr>
        <w:t xml:space="preserve"> Клетнянского муниципального района Брянской области</w:t>
      </w:r>
    </w:p>
    <w:p w:rsidR="00401CB8" w:rsidRDefault="00401CB8" w:rsidP="00401CB8">
      <w:pPr>
        <w:tabs>
          <w:tab w:val="left" w:pos="4574"/>
        </w:tabs>
        <w:jc w:val="center"/>
        <w:rPr>
          <w:rFonts w:ascii="Times New Roman" w:hAnsi="Times New Roman" w:cs="Times New Roman"/>
          <w:sz w:val="28"/>
          <w:szCs w:val="28"/>
        </w:rPr>
      </w:pPr>
    </w:p>
    <w:tbl>
      <w:tblPr>
        <w:tblW w:w="0" w:type="auto"/>
        <w:tblLayout w:type="fixed"/>
        <w:tblCellMar>
          <w:left w:w="10" w:type="dxa"/>
          <w:right w:w="10" w:type="dxa"/>
        </w:tblCellMar>
        <w:tblLook w:val="0000"/>
      </w:tblPr>
      <w:tblGrid>
        <w:gridCol w:w="6504"/>
        <w:gridCol w:w="2750"/>
      </w:tblGrid>
      <w:tr w:rsidR="00401CB8" w:rsidTr="00401CB8">
        <w:tblPrEx>
          <w:tblCellMar>
            <w:top w:w="0" w:type="dxa"/>
            <w:bottom w:w="0" w:type="dxa"/>
          </w:tblCellMar>
        </w:tblPrEx>
        <w:trPr>
          <w:trHeight w:hRule="exact" w:val="869"/>
        </w:trPr>
        <w:tc>
          <w:tcPr>
            <w:tcW w:w="6504" w:type="dxa"/>
            <w:tcBorders>
              <w:top w:val="single" w:sz="4" w:space="0" w:color="auto"/>
              <w:left w:val="single" w:sz="4" w:space="0" w:color="auto"/>
            </w:tcBorders>
            <w:shd w:val="clear" w:color="auto" w:fill="FFFFFF"/>
            <w:vAlign w:val="center"/>
          </w:tcPr>
          <w:p w:rsidR="00401CB8" w:rsidRDefault="00401CB8" w:rsidP="00401CB8">
            <w:pPr>
              <w:pStyle w:val="52"/>
              <w:shd w:val="clear" w:color="auto" w:fill="auto"/>
              <w:spacing w:before="0" w:line="260" w:lineRule="exact"/>
              <w:ind w:firstLine="0"/>
              <w:jc w:val="center"/>
            </w:pPr>
            <w:r>
              <w:t>Наименование муниципального образования</w:t>
            </w:r>
          </w:p>
        </w:tc>
        <w:tc>
          <w:tcPr>
            <w:tcW w:w="2750" w:type="dxa"/>
            <w:tcBorders>
              <w:top w:val="single" w:sz="4" w:space="0" w:color="auto"/>
              <w:left w:val="single" w:sz="4" w:space="0" w:color="auto"/>
              <w:right w:val="single" w:sz="4" w:space="0" w:color="auto"/>
            </w:tcBorders>
            <w:shd w:val="clear" w:color="auto" w:fill="FFFFFF"/>
            <w:vAlign w:val="center"/>
          </w:tcPr>
          <w:p w:rsidR="00401CB8" w:rsidRDefault="00401CB8" w:rsidP="00401CB8">
            <w:pPr>
              <w:pStyle w:val="52"/>
              <w:shd w:val="clear" w:color="auto" w:fill="auto"/>
              <w:spacing w:before="0" w:line="260" w:lineRule="exact"/>
              <w:ind w:firstLine="0"/>
              <w:jc w:val="center"/>
            </w:pPr>
            <w:r>
              <w:t>Сумма, рублей</w:t>
            </w:r>
          </w:p>
        </w:tc>
      </w:tr>
      <w:tr w:rsidR="00401CB8" w:rsidTr="00401CB8">
        <w:tblPrEx>
          <w:tblCellMar>
            <w:top w:w="0" w:type="dxa"/>
            <w:bottom w:w="0" w:type="dxa"/>
          </w:tblCellMar>
        </w:tblPrEx>
        <w:trPr>
          <w:trHeight w:hRule="exact" w:val="1330"/>
        </w:trPr>
        <w:tc>
          <w:tcPr>
            <w:tcW w:w="6504" w:type="dxa"/>
            <w:tcBorders>
              <w:top w:val="single" w:sz="4" w:space="0" w:color="auto"/>
              <w:left w:val="single" w:sz="4" w:space="0" w:color="auto"/>
            </w:tcBorders>
            <w:shd w:val="clear" w:color="auto" w:fill="FFFFFF"/>
            <w:vAlign w:val="center"/>
          </w:tcPr>
          <w:p w:rsidR="00401CB8" w:rsidRDefault="00401CB8" w:rsidP="00401CB8">
            <w:pPr>
              <w:pStyle w:val="52"/>
              <w:shd w:val="clear" w:color="auto" w:fill="auto"/>
              <w:spacing w:before="0" w:line="350" w:lineRule="exact"/>
              <w:ind w:firstLine="0"/>
            </w:pPr>
            <w:r>
              <w:t>Мужиновское сельское поселение Клетнянского муниципального района Брянской области</w:t>
            </w:r>
          </w:p>
        </w:tc>
        <w:tc>
          <w:tcPr>
            <w:tcW w:w="2750" w:type="dxa"/>
            <w:tcBorders>
              <w:top w:val="single" w:sz="4" w:space="0" w:color="auto"/>
              <w:left w:val="single" w:sz="4" w:space="0" w:color="auto"/>
              <w:right w:val="single" w:sz="4" w:space="0" w:color="auto"/>
            </w:tcBorders>
            <w:shd w:val="clear" w:color="auto" w:fill="FFFFFF"/>
            <w:vAlign w:val="center"/>
          </w:tcPr>
          <w:p w:rsidR="00401CB8" w:rsidRDefault="00401CB8" w:rsidP="00401CB8">
            <w:pPr>
              <w:pStyle w:val="52"/>
              <w:shd w:val="clear" w:color="auto" w:fill="auto"/>
              <w:spacing w:before="0" w:line="260" w:lineRule="exact"/>
              <w:ind w:firstLine="0"/>
              <w:jc w:val="center"/>
            </w:pPr>
            <w:r>
              <w:t>359 000,00</w:t>
            </w:r>
          </w:p>
        </w:tc>
      </w:tr>
      <w:tr w:rsidR="00401CB8" w:rsidTr="00401CB8">
        <w:tblPrEx>
          <w:tblCellMar>
            <w:top w:w="0" w:type="dxa"/>
            <w:bottom w:w="0" w:type="dxa"/>
          </w:tblCellMar>
        </w:tblPrEx>
        <w:trPr>
          <w:trHeight w:hRule="exact" w:val="850"/>
        </w:trPr>
        <w:tc>
          <w:tcPr>
            <w:tcW w:w="6504" w:type="dxa"/>
            <w:tcBorders>
              <w:top w:val="single" w:sz="4" w:space="0" w:color="auto"/>
              <w:left w:val="single" w:sz="4" w:space="0" w:color="auto"/>
              <w:bottom w:val="single" w:sz="4" w:space="0" w:color="auto"/>
            </w:tcBorders>
            <w:shd w:val="clear" w:color="auto" w:fill="FFFFFF"/>
            <w:vAlign w:val="center"/>
          </w:tcPr>
          <w:p w:rsidR="00401CB8" w:rsidRDefault="00401CB8" w:rsidP="00401CB8">
            <w:pPr>
              <w:pStyle w:val="52"/>
              <w:shd w:val="clear" w:color="auto" w:fill="auto"/>
              <w:spacing w:before="0" w:line="280" w:lineRule="exact"/>
              <w:ind w:firstLine="0"/>
            </w:pPr>
            <w:r>
              <w:rPr>
                <w:rStyle w:val="514pt"/>
              </w:rPr>
              <w:t>ИТОГО</w:t>
            </w:r>
          </w:p>
        </w:tc>
        <w:tc>
          <w:tcPr>
            <w:tcW w:w="2750" w:type="dxa"/>
            <w:tcBorders>
              <w:top w:val="single" w:sz="4" w:space="0" w:color="auto"/>
              <w:left w:val="single" w:sz="4" w:space="0" w:color="auto"/>
              <w:bottom w:val="single" w:sz="4" w:space="0" w:color="auto"/>
              <w:right w:val="single" w:sz="4" w:space="0" w:color="auto"/>
            </w:tcBorders>
            <w:shd w:val="clear" w:color="auto" w:fill="FFFFFF"/>
            <w:vAlign w:val="center"/>
          </w:tcPr>
          <w:p w:rsidR="00401CB8" w:rsidRDefault="00401CB8" w:rsidP="00401CB8">
            <w:pPr>
              <w:pStyle w:val="52"/>
              <w:shd w:val="clear" w:color="auto" w:fill="auto"/>
              <w:spacing w:before="0" w:line="260" w:lineRule="exact"/>
              <w:ind w:firstLine="0"/>
              <w:jc w:val="center"/>
            </w:pPr>
            <w:r>
              <w:t>359 000,00</w:t>
            </w:r>
          </w:p>
        </w:tc>
      </w:tr>
    </w:tbl>
    <w:p w:rsidR="005E51D8" w:rsidRDefault="005E51D8" w:rsidP="00401CB8">
      <w:pPr>
        <w:tabs>
          <w:tab w:val="left" w:pos="4574"/>
        </w:tabs>
        <w:jc w:val="center"/>
        <w:rPr>
          <w:rFonts w:ascii="Times New Roman" w:hAnsi="Times New Roman" w:cs="Times New Roman"/>
          <w:sz w:val="28"/>
          <w:szCs w:val="28"/>
        </w:rPr>
      </w:pPr>
    </w:p>
    <w:p w:rsidR="005E51D8" w:rsidRDefault="005E51D8">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p w:rsidR="005E51D8" w:rsidRPr="005E51D8" w:rsidRDefault="005E51D8" w:rsidP="005E51D8">
      <w:pPr>
        <w:tabs>
          <w:tab w:val="left" w:pos="4574"/>
        </w:tabs>
        <w:jc w:val="center"/>
        <w:rPr>
          <w:rFonts w:ascii="Times New Roman" w:hAnsi="Times New Roman" w:cs="Times New Roman"/>
          <w:sz w:val="28"/>
          <w:szCs w:val="28"/>
        </w:rPr>
      </w:pPr>
      <w:r w:rsidRPr="005E51D8">
        <w:rPr>
          <w:rFonts w:ascii="Times New Roman" w:hAnsi="Times New Roman" w:cs="Times New Roman"/>
          <w:sz w:val="28"/>
          <w:szCs w:val="28"/>
        </w:rPr>
        <w:lastRenderedPageBreak/>
        <w:t xml:space="preserve">РОССИЙСКАЯ ФЕДЕРАЦИЯ </w:t>
      </w:r>
    </w:p>
    <w:p w:rsidR="005E51D8" w:rsidRPr="005E51D8" w:rsidRDefault="005E51D8" w:rsidP="005E51D8">
      <w:pPr>
        <w:tabs>
          <w:tab w:val="left" w:pos="4574"/>
        </w:tabs>
        <w:jc w:val="center"/>
        <w:rPr>
          <w:rFonts w:ascii="Times New Roman" w:hAnsi="Times New Roman" w:cs="Times New Roman"/>
          <w:sz w:val="28"/>
          <w:szCs w:val="28"/>
        </w:rPr>
      </w:pPr>
      <w:r w:rsidRPr="005E51D8">
        <w:rPr>
          <w:rFonts w:ascii="Times New Roman" w:hAnsi="Times New Roman" w:cs="Times New Roman"/>
          <w:sz w:val="28"/>
          <w:szCs w:val="28"/>
        </w:rPr>
        <w:t xml:space="preserve">АДМИНИСТРАЦИЯ КЛЕТНЯНСКОГО РАЙОНА </w:t>
      </w:r>
    </w:p>
    <w:p w:rsidR="005E51D8" w:rsidRDefault="005E51D8" w:rsidP="005E51D8">
      <w:pPr>
        <w:tabs>
          <w:tab w:val="left" w:pos="4574"/>
        </w:tabs>
        <w:jc w:val="center"/>
        <w:rPr>
          <w:rFonts w:ascii="Times New Roman" w:hAnsi="Times New Roman" w:cs="Times New Roman"/>
          <w:sz w:val="28"/>
          <w:szCs w:val="28"/>
        </w:rPr>
      </w:pPr>
      <w:r>
        <w:rPr>
          <w:rFonts w:ascii="Times New Roman" w:hAnsi="Times New Roman" w:cs="Times New Roman"/>
          <w:sz w:val="28"/>
          <w:szCs w:val="28"/>
        </w:rPr>
        <w:t>БРЯНСКОЙ ОБЛАСТИ</w:t>
      </w:r>
    </w:p>
    <w:p w:rsidR="005E51D8" w:rsidRPr="005E51D8" w:rsidRDefault="005E51D8" w:rsidP="005E51D8">
      <w:pPr>
        <w:tabs>
          <w:tab w:val="left" w:pos="4574"/>
        </w:tabs>
        <w:jc w:val="center"/>
        <w:rPr>
          <w:rFonts w:ascii="Times New Roman" w:hAnsi="Times New Roman" w:cs="Times New Roman"/>
          <w:sz w:val="28"/>
          <w:szCs w:val="28"/>
        </w:rPr>
      </w:pPr>
    </w:p>
    <w:p w:rsidR="00401CB8" w:rsidRDefault="005E51D8" w:rsidP="005E51D8">
      <w:pPr>
        <w:tabs>
          <w:tab w:val="left" w:pos="4574"/>
        </w:tabs>
        <w:jc w:val="center"/>
        <w:rPr>
          <w:rFonts w:ascii="Times New Roman" w:hAnsi="Times New Roman" w:cs="Times New Roman"/>
          <w:b/>
          <w:sz w:val="28"/>
          <w:szCs w:val="28"/>
        </w:rPr>
      </w:pPr>
      <w:r w:rsidRPr="005E51D8">
        <w:rPr>
          <w:rFonts w:ascii="Times New Roman" w:hAnsi="Times New Roman" w:cs="Times New Roman"/>
          <w:b/>
          <w:sz w:val="28"/>
          <w:szCs w:val="28"/>
        </w:rPr>
        <w:t>ПОСТАНОВЛЕНИЕ</w:t>
      </w:r>
      <w:r w:rsidRPr="005E51D8">
        <w:rPr>
          <w:rFonts w:ascii="Times New Roman" w:hAnsi="Times New Roman" w:cs="Times New Roman"/>
          <w:b/>
          <w:sz w:val="28"/>
          <w:szCs w:val="28"/>
        </w:rPr>
        <w:cr/>
      </w:r>
    </w:p>
    <w:p w:rsidR="005E51D8" w:rsidRDefault="005E51D8" w:rsidP="005E51D8">
      <w:pPr>
        <w:tabs>
          <w:tab w:val="left" w:pos="4574"/>
        </w:tabs>
        <w:rPr>
          <w:rFonts w:ascii="Times New Roman" w:hAnsi="Times New Roman" w:cs="Times New Roman"/>
          <w:sz w:val="28"/>
          <w:szCs w:val="28"/>
        </w:rPr>
      </w:pPr>
    </w:p>
    <w:p w:rsidR="005E51D8" w:rsidRDefault="005E51D8" w:rsidP="005E51D8">
      <w:pPr>
        <w:rPr>
          <w:rFonts w:ascii="Times New Roman" w:hAnsi="Times New Roman" w:cs="Times New Roman"/>
          <w:sz w:val="28"/>
          <w:szCs w:val="28"/>
        </w:rPr>
      </w:pPr>
    </w:p>
    <w:p w:rsidR="00A50497" w:rsidRPr="00A50497" w:rsidRDefault="005E51D8" w:rsidP="005E51D8">
      <w:pPr>
        <w:rPr>
          <w:rFonts w:ascii="Times New Roman" w:hAnsi="Times New Roman" w:cs="Times New Roman"/>
          <w:sz w:val="28"/>
          <w:szCs w:val="28"/>
        </w:rPr>
      </w:pPr>
      <w:r w:rsidRPr="005E51D8">
        <w:rPr>
          <w:rFonts w:ascii="Times New Roman" w:hAnsi="Times New Roman" w:cs="Times New Roman"/>
          <w:sz w:val="28"/>
          <w:szCs w:val="28"/>
        </w:rPr>
        <w:t xml:space="preserve">от « 28 » апреля 2022 г. № </w:t>
      </w:r>
      <w:r w:rsidR="00A50497">
        <w:rPr>
          <w:rFonts w:ascii="Times New Roman" w:hAnsi="Times New Roman" w:cs="Times New Roman"/>
          <w:sz w:val="28"/>
          <w:szCs w:val="28"/>
          <w:u w:val="single"/>
        </w:rPr>
        <w:t>266</w:t>
      </w:r>
    </w:p>
    <w:p w:rsidR="005E51D8" w:rsidRDefault="00A50497" w:rsidP="005E51D8">
      <w:pPr>
        <w:rPr>
          <w:rFonts w:ascii="Times New Roman" w:hAnsi="Times New Roman" w:cs="Times New Roman"/>
          <w:sz w:val="28"/>
          <w:szCs w:val="28"/>
        </w:rPr>
      </w:pPr>
      <w:r>
        <w:rPr>
          <w:rFonts w:ascii="Times New Roman" w:hAnsi="Times New Roman" w:cs="Times New Roman"/>
          <w:sz w:val="28"/>
          <w:szCs w:val="28"/>
        </w:rPr>
        <w:t xml:space="preserve"> </w:t>
      </w:r>
      <w:proofErr w:type="spellStart"/>
      <w:r w:rsidR="005E51D8" w:rsidRPr="005E51D8">
        <w:rPr>
          <w:rFonts w:ascii="Times New Roman" w:hAnsi="Times New Roman" w:cs="Times New Roman"/>
          <w:sz w:val="28"/>
          <w:szCs w:val="28"/>
        </w:rPr>
        <w:t>пгт</w:t>
      </w:r>
      <w:proofErr w:type="gramStart"/>
      <w:r w:rsidR="005E51D8" w:rsidRPr="005E51D8">
        <w:rPr>
          <w:rFonts w:ascii="Times New Roman" w:hAnsi="Times New Roman" w:cs="Times New Roman"/>
          <w:sz w:val="28"/>
          <w:szCs w:val="28"/>
        </w:rPr>
        <w:t>.К</w:t>
      </w:r>
      <w:proofErr w:type="gramEnd"/>
      <w:r w:rsidR="005E51D8" w:rsidRPr="005E51D8">
        <w:rPr>
          <w:rFonts w:ascii="Times New Roman" w:hAnsi="Times New Roman" w:cs="Times New Roman"/>
          <w:sz w:val="28"/>
          <w:szCs w:val="28"/>
        </w:rPr>
        <w:t>летня</w:t>
      </w:r>
      <w:proofErr w:type="spellEnd"/>
    </w:p>
    <w:p w:rsidR="00A50497" w:rsidRPr="005E51D8" w:rsidRDefault="00A50497" w:rsidP="005E51D8">
      <w:pPr>
        <w:rPr>
          <w:rFonts w:ascii="Times New Roman" w:hAnsi="Times New Roman" w:cs="Times New Roman"/>
          <w:sz w:val="28"/>
          <w:szCs w:val="28"/>
        </w:rPr>
      </w:pPr>
    </w:p>
    <w:p w:rsidR="005E51D8" w:rsidRPr="00A50497" w:rsidRDefault="005E51D8" w:rsidP="005E51D8">
      <w:pPr>
        <w:rPr>
          <w:rFonts w:ascii="Times New Roman" w:hAnsi="Times New Roman" w:cs="Times New Roman"/>
          <w:b/>
          <w:sz w:val="28"/>
          <w:szCs w:val="28"/>
        </w:rPr>
      </w:pPr>
      <w:r w:rsidRPr="00A50497">
        <w:rPr>
          <w:rFonts w:ascii="Times New Roman" w:hAnsi="Times New Roman" w:cs="Times New Roman"/>
          <w:b/>
          <w:sz w:val="28"/>
          <w:szCs w:val="28"/>
        </w:rPr>
        <w:t xml:space="preserve">О внесении изменений в муниципальную программу </w:t>
      </w:r>
    </w:p>
    <w:p w:rsidR="005E51D8" w:rsidRPr="00A50497" w:rsidRDefault="005E51D8" w:rsidP="005E51D8">
      <w:pPr>
        <w:rPr>
          <w:rFonts w:ascii="Times New Roman" w:hAnsi="Times New Roman" w:cs="Times New Roman"/>
          <w:b/>
          <w:sz w:val="28"/>
          <w:szCs w:val="28"/>
        </w:rPr>
      </w:pPr>
      <w:r w:rsidRPr="00A50497">
        <w:rPr>
          <w:rFonts w:ascii="Times New Roman" w:hAnsi="Times New Roman" w:cs="Times New Roman"/>
          <w:b/>
          <w:sz w:val="28"/>
          <w:szCs w:val="28"/>
        </w:rPr>
        <w:t xml:space="preserve">«Развитие системы образования  Клетнянского </w:t>
      </w:r>
    </w:p>
    <w:p w:rsidR="005E51D8" w:rsidRPr="00A50497" w:rsidRDefault="005E51D8" w:rsidP="005E51D8">
      <w:pPr>
        <w:rPr>
          <w:rFonts w:ascii="Times New Roman" w:hAnsi="Times New Roman" w:cs="Times New Roman"/>
          <w:b/>
          <w:sz w:val="28"/>
          <w:szCs w:val="28"/>
        </w:rPr>
      </w:pPr>
      <w:r w:rsidRPr="00A50497">
        <w:rPr>
          <w:rFonts w:ascii="Times New Roman" w:hAnsi="Times New Roman" w:cs="Times New Roman"/>
          <w:b/>
          <w:sz w:val="28"/>
          <w:szCs w:val="28"/>
        </w:rPr>
        <w:t>муниципального района»</w:t>
      </w:r>
    </w:p>
    <w:p w:rsidR="00A50497" w:rsidRDefault="00A50497" w:rsidP="005E51D8">
      <w:pPr>
        <w:rPr>
          <w:rFonts w:ascii="Times New Roman" w:hAnsi="Times New Roman" w:cs="Times New Roman"/>
          <w:sz w:val="28"/>
          <w:szCs w:val="28"/>
        </w:rPr>
      </w:pPr>
    </w:p>
    <w:p w:rsidR="00A50497" w:rsidRDefault="00A50497" w:rsidP="005E51D8">
      <w:pPr>
        <w:rPr>
          <w:rFonts w:ascii="Times New Roman" w:hAnsi="Times New Roman" w:cs="Times New Roman"/>
          <w:sz w:val="28"/>
          <w:szCs w:val="28"/>
        </w:rPr>
      </w:pPr>
    </w:p>
    <w:p w:rsidR="00A50497" w:rsidRPr="005E51D8" w:rsidRDefault="00A50497" w:rsidP="005E51D8">
      <w:pPr>
        <w:rPr>
          <w:rFonts w:ascii="Times New Roman" w:hAnsi="Times New Roman" w:cs="Times New Roman"/>
          <w:sz w:val="28"/>
          <w:szCs w:val="28"/>
        </w:rPr>
      </w:pPr>
    </w:p>
    <w:p w:rsidR="005E51D8" w:rsidRDefault="00A50497" w:rsidP="00A50497">
      <w:pPr>
        <w:rPr>
          <w:rFonts w:ascii="Times New Roman" w:hAnsi="Times New Roman" w:cs="Times New Roman"/>
          <w:sz w:val="28"/>
          <w:szCs w:val="28"/>
        </w:rPr>
      </w:pPr>
      <w:r>
        <w:rPr>
          <w:rFonts w:ascii="Times New Roman" w:hAnsi="Times New Roman" w:cs="Times New Roman"/>
          <w:sz w:val="28"/>
          <w:szCs w:val="28"/>
        </w:rPr>
        <w:t xml:space="preserve">              </w:t>
      </w:r>
      <w:r w:rsidR="005E51D8" w:rsidRPr="005E51D8">
        <w:rPr>
          <w:rFonts w:ascii="Times New Roman" w:hAnsi="Times New Roman" w:cs="Times New Roman"/>
          <w:sz w:val="28"/>
          <w:szCs w:val="28"/>
        </w:rPr>
        <w:t>В  соответствии  с  постановлением  администрации  Клетнянского  района  от02.10.2020г.  №  603  «Об  утверждении  Порядка  разработки,  реализации  и  оценки</w:t>
      </w:r>
      <w:r>
        <w:rPr>
          <w:rFonts w:ascii="Times New Roman" w:hAnsi="Times New Roman" w:cs="Times New Roman"/>
          <w:sz w:val="28"/>
          <w:szCs w:val="28"/>
        </w:rPr>
        <w:t xml:space="preserve"> </w:t>
      </w:r>
      <w:r w:rsidR="005E51D8" w:rsidRPr="005E51D8">
        <w:rPr>
          <w:rFonts w:ascii="Times New Roman" w:hAnsi="Times New Roman" w:cs="Times New Roman"/>
          <w:sz w:val="28"/>
          <w:szCs w:val="28"/>
        </w:rPr>
        <w:t>эффективности  муниципальных  программ  Клетнянского  муниципального  района</w:t>
      </w:r>
      <w:r>
        <w:rPr>
          <w:rFonts w:ascii="Times New Roman" w:hAnsi="Times New Roman" w:cs="Times New Roman"/>
          <w:sz w:val="28"/>
          <w:szCs w:val="28"/>
        </w:rPr>
        <w:t xml:space="preserve"> </w:t>
      </w:r>
      <w:r w:rsidR="005E51D8" w:rsidRPr="005E51D8">
        <w:rPr>
          <w:rFonts w:ascii="Times New Roman" w:hAnsi="Times New Roman" w:cs="Times New Roman"/>
          <w:sz w:val="28"/>
          <w:szCs w:val="28"/>
        </w:rPr>
        <w:t>Брянской области</w:t>
      </w:r>
      <w:r>
        <w:rPr>
          <w:rFonts w:ascii="Times New Roman" w:hAnsi="Times New Roman" w:cs="Times New Roman"/>
          <w:sz w:val="28"/>
          <w:szCs w:val="28"/>
        </w:rPr>
        <w:t>».</w:t>
      </w:r>
    </w:p>
    <w:p w:rsidR="00A50497" w:rsidRDefault="00A50497" w:rsidP="00A50497">
      <w:pPr>
        <w:rPr>
          <w:rFonts w:ascii="Times New Roman" w:hAnsi="Times New Roman" w:cs="Times New Roman"/>
          <w:sz w:val="28"/>
          <w:szCs w:val="28"/>
        </w:rPr>
      </w:pPr>
    </w:p>
    <w:p w:rsidR="00A50497" w:rsidRPr="00A50497" w:rsidRDefault="00A50497" w:rsidP="00A50497">
      <w:pPr>
        <w:rPr>
          <w:rFonts w:ascii="Times New Roman" w:hAnsi="Times New Roman" w:cs="Times New Roman"/>
          <w:b/>
          <w:sz w:val="28"/>
          <w:szCs w:val="28"/>
        </w:rPr>
      </w:pPr>
      <w:r w:rsidRPr="00A50497">
        <w:rPr>
          <w:rFonts w:ascii="Times New Roman" w:hAnsi="Times New Roman" w:cs="Times New Roman"/>
          <w:b/>
          <w:sz w:val="28"/>
          <w:szCs w:val="28"/>
        </w:rPr>
        <w:t>ПОСТАНОВЛЯЮ:</w:t>
      </w:r>
    </w:p>
    <w:p w:rsidR="00A50497" w:rsidRPr="00A50497" w:rsidRDefault="00A50497" w:rsidP="00A50497">
      <w:pPr>
        <w:rPr>
          <w:rFonts w:ascii="Times New Roman" w:hAnsi="Times New Roman" w:cs="Times New Roman"/>
          <w:sz w:val="28"/>
          <w:szCs w:val="28"/>
        </w:rPr>
      </w:pPr>
    </w:p>
    <w:p w:rsidR="00A50497" w:rsidRPr="00A50497" w:rsidRDefault="00A50497" w:rsidP="00A50497">
      <w:pPr>
        <w:rPr>
          <w:rFonts w:ascii="Times New Roman" w:hAnsi="Times New Roman" w:cs="Times New Roman"/>
          <w:sz w:val="28"/>
          <w:szCs w:val="28"/>
        </w:rPr>
      </w:pPr>
      <w:proofErr w:type="gramStart"/>
      <w:r w:rsidRPr="00A50497">
        <w:rPr>
          <w:rFonts w:ascii="Times New Roman" w:hAnsi="Times New Roman" w:cs="Times New Roman"/>
          <w:sz w:val="28"/>
          <w:szCs w:val="28"/>
        </w:rPr>
        <w:t>1 .Внести изменения в муниципальную программу</w:t>
      </w:r>
      <w:r>
        <w:rPr>
          <w:rFonts w:ascii="Times New Roman" w:hAnsi="Times New Roman" w:cs="Times New Roman"/>
          <w:sz w:val="28"/>
          <w:szCs w:val="28"/>
        </w:rPr>
        <w:t xml:space="preserve"> «Развитие системы образования </w:t>
      </w:r>
      <w:r w:rsidRPr="00A50497">
        <w:rPr>
          <w:rFonts w:ascii="Times New Roman" w:hAnsi="Times New Roman" w:cs="Times New Roman"/>
          <w:sz w:val="28"/>
          <w:szCs w:val="28"/>
        </w:rPr>
        <w:t>Клетнянского муниципального района» от 24.12.2018г. №  1</w:t>
      </w:r>
      <w:r>
        <w:rPr>
          <w:rFonts w:ascii="Times New Roman" w:hAnsi="Times New Roman" w:cs="Times New Roman"/>
          <w:sz w:val="28"/>
          <w:szCs w:val="28"/>
        </w:rPr>
        <w:t xml:space="preserve">133, от 22.03.2019г. № 194, от </w:t>
      </w:r>
      <w:r w:rsidRPr="00A50497">
        <w:rPr>
          <w:rFonts w:ascii="Times New Roman" w:hAnsi="Times New Roman" w:cs="Times New Roman"/>
          <w:sz w:val="28"/>
          <w:szCs w:val="28"/>
        </w:rPr>
        <w:t xml:space="preserve">27.05.2019г. № 335, от 20.08.2019г.№ 578, от 24.10.2019г. № 719, от 19.12.2019г. № 888, от 20.12.2019г. № 893, от 24.03.2020г. №180, от 12.05.2020г. № 265, от  17.06.2020г. № 345, от </w:t>
      </w:r>
      <w:proofErr w:type="gramEnd"/>
    </w:p>
    <w:p w:rsidR="00A50497" w:rsidRPr="00A50497" w:rsidRDefault="00A50497" w:rsidP="00A50497">
      <w:pPr>
        <w:rPr>
          <w:rFonts w:ascii="Times New Roman" w:hAnsi="Times New Roman" w:cs="Times New Roman"/>
          <w:sz w:val="28"/>
          <w:szCs w:val="28"/>
        </w:rPr>
      </w:pPr>
      <w:r w:rsidRPr="00A50497">
        <w:rPr>
          <w:rFonts w:ascii="Times New Roman" w:hAnsi="Times New Roman" w:cs="Times New Roman"/>
          <w:sz w:val="28"/>
          <w:szCs w:val="28"/>
        </w:rPr>
        <w:t xml:space="preserve">11.08.2020г. № 463, от 27.08.2020г. № 501, от 23.10.2020г. № </w:t>
      </w:r>
      <w:r>
        <w:rPr>
          <w:rFonts w:ascii="Times New Roman" w:hAnsi="Times New Roman" w:cs="Times New Roman"/>
          <w:sz w:val="28"/>
          <w:szCs w:val="28"/>
        </w:rPr>
        <w:t xml:space="preserve">654, от 11.11,2020г. № 704, от </w:t>
      </w:r>
      <w:r w:rsidRPr="00A50497">
        <w:rPr>
          <w:rFonts w:ascii="Times New Roman" w:hAnsi="Times New Roman" w:cs="Times New Roman"/>
          <w:sz w:val="28"/>
          <w:szCs w:val="28"/>
        </w:rPr>
        <w:t xml:space="preserve">15.12.2020г. № 788, от 25.12.2020г. № 837, от 22.04.2021г. № 205, от </w:t>
      </w:r>
      <w:r>
        <w:rPr>
          <w:rFonts w:ascii="Times New Roman" w:hAnsi="Times New Roman" w:cs="Times New Roman"/>
          <w:sz w:val="28"/>
          <w:szCs w:val="28"/>
        </w:rPr>
        <w:t xml:space="preserve">17.05.2021г. № 233, от </w:t>
      </w:r>
      <w:r w:rsidRPr="00A50497">
        <w:rPr>
          <w:rFonts w:ascii="Times New Roman" w:hAnsi="Times New Roman" w:cs="Times New Roman"/>
          <w:sz w:val="28"/>
          <w:szCs w:val="28"/>
        </w:rPr>
        <w:t xml:space="preserve">04.08.2021г. № 425, от 15.10.2021г. № 590, от 16.12.2021г. № 727, от 22.12.2021  г. № 764 </w:t>
      </w:r>
    </w:p>
    <w:p w:rsidR="00A50497" w:rsidRDefault="00A50497" w:rsidP="00A50497">
      <w:pPr>
        <w:rPr>
          <w:rFonts w:ascii="Times New Roman" w:hAnsi="Times New Roman" w:cs="Times New Roman"/>
          <w:sz w:val="28"/>
          <w:szCs w:val="28"/>
        </w:rPr>
      </w:pPr>
      <w:proofErr w:type="gramStart"/>
      <w:r w:rsidRPr="00A50497">
        <w:rPr>
          <w:rFonts w:ascii="Times New Roman" w:hAnsi="Times New Roman" w:cs="Times New Roman"/>
          <w:sz w:val="28"/>
          <w:szCs w:val="28"/>
        </w:rPr>
        <w:t>согласно приложения</w:t>
      </w:r>
      <w:proofErr w:type="gramEnd"/>
      <w:r w:rsidRPr="00A50497">
        <w:rPr>
          <w:rFonts w:ascii="Times New Roman" w:hAnsi="Times New Roman" w:cs="Times New Roman"/>
          <w:sz w:val="28"/>
          <w:szCs w:val="28"/>
        </w:rPr>
        <w:t xml:space="preserve"> к Постановлению.</w:t>
      </w:r>
    </w:p>
    <w:p w:rsidR="00A50497" w:rsidRPr="00A50497" w:rsidRDefault="00A50497" w:rsidP="00A50497">
      <w:pPr>
        <w:rPr>
          <w:rFonts w:ascii="Times New Roman" w:hAnsi="Times New Roman" w:cs="Times New Roman"/>
          <w:sz w:val="28"/>
          <w:szCs w:val="28"/>
        </w:rPr>
      </w:pPr>
    </w:p>
    <w:p w:rsidR="00A50497" w:rsidRPr="00A50497" w:rsidRDefault="00A50497" w:rsidP="00A50497">
      <w:pPr>
        <w:rPr>
          <w:rFonts w:ascii="Times New Roman" w:hAnsi="Times New Roman" w:cs="Times New Roman"/>
          <w:sz w:val="28"/>
          <w:szCs w:val="28"/>
        </w:rPr>
      </w:pPr>
      <w:r w:rsidRPr="00A50497">
        <w:rPr>
          <w:rFonts w:ascii="Times New Roman" w:hAnsi="Times New Roman" w:cs="Times New Roman"/>
          <w:sz w:val="28"/>
          <w:szCs w:val="28"/>
        </w:rPr>
        <w:t>2.0публиковать  данное  постановление  на  офи</w:t>
      </w:r>
      <w:r>
        <w:rPr>
          <w:rFonts w:ascii="Times New Roman" w:hAnsi="Times New Roman" w:cs="Times New Roman"/>
          <w:sz w:val="28"/>
          <w:szCs w:val="28"/>
        </w:rPr>
        <w:t xml:space="preserve">циальном  сайте  администрации </w:t>
      </w:r>
      <w:r w:rsidRPr="00A50497">
        <w:rPr>
          <w:rFonts w:ascii="Times New Roman" w:hAnsi="Times New Roman" w:cs="Times New Roman"/>
          <w:sz w:val="28"/>
          <w:szCs w:val="28"/>
        </w:rPr>
        <w:t>Клетнянского района в сети Интернет.</w:t>
      </w:r>
    </w:p>
    <w:p w:rsidR="00A50497" w:rsidRDefault="00A50497" w:rsidP="00A50497">
      <w:pPr>
        <w:rPr>
          <w:rFonts w:ascii="Times New Roman" w:hAnsi="Times New Roman" w:cs="Times New Roman"/>
          <w:sz w:val="28"/>
          <w:szCs w:val="28"/>
        </w:rPr>
      </w:pPr>
      <w:r w:rsidRPr="00A50497">
        <w:rPr>
          <w:rFonts w:ascii="Times New Roman" w:hAnsi="Times New Roman" w:cs="Times New Roman"/>
          <w:sz w:val="28"/>
          <w:szCs w:val="28"/>
        </w:rPr>
        <w:t>З.</w:t>
      </w:r>
      <w:proofErr w:type="gramStart"/>
      <w:r w:rsidRPr="00A50497">
        <w:rPr>
          <w:rFonts w:ascii="Times New Roman" w:hAnsi="Times New Roman" w:cs="Times New Roman"/>
          <w:sz w:val="28"/>
          <w:szCs w:val="28"/>
        </w:rPr>
        <w:t>Контроль  за</w:t>
      </w:r>
      <w:proofErr w:type="gramEnd"/>
      <w:r w:rsidRPr="00A50497">
        <w:rPr>
          <w:rFonts w:ascii="Times New Roman" w:hAnsi="Times New Roman" w:cs="Times New Roman"/>
          <w:sz w:val="28"/>
          <w:szCs w:val="28"/>
        </w:rPr>
        <w:t xml:space="preserve">  исполнением настоящего постановления в</w:t>
      </w:r>
      <w:r>
        <w:rPr>
          <w:rFonts w:ascii="Times New Roman" w:hAnsi="Times New Roman" w:cs="Times New Roman"/>
          <w:sz w:val="28"/>
          <w:szCs w:val="28"/>
        </w:rPr>
        <w:t xml:space="preserve">озложить на  заместителя главы </w:t>
      </w:r>
      <w:r w:rsidRPr="00A50497">
        <w:rPr>
          <w:rFonts w:ascii="Times New Roman" w:hAnsi="Times New Roman" w:cs="Times New Roman"/>
          <w:sz w:val="28"/>
          <w:szCs w:val="28"/>
        </w:rPr>
        <w:t>администрации Клетнянского района по социальным вопросам Н.В.Ковалеву.</w:t>
      </w:r>
      <w:r w:rsidRPr="00A50497">
        <w:rPr>
          <w:rFonts w:ascii="Times New Roman" w:hAnsi="Times New Roman" w:cs="Times New Roman"/>
          <w:sz w:val="28"/>
          <w:szCs w:val="28"/>
        </w:rPr>
        <w:cr/>
      </w:r>
    </w:p>
    <w:p w:rsidR="00A50497" w:rsidRDefault="00A50497" w:rsidP="00A50497">
      <w:pPr>
        <w:rPr>
          <w:rFonts w:ascii="Times New Roman" w:hAnsi="Times New Roman" w:cs="Times New Roman"/>
          <w:sz w:val="28"/>
          <w:szCs w:val="28"/>
        </w:rPr>
      </w:pPr>
    </w:p>
    <w:p w:rsidR="00A50497" w:rsidRDefault="00A50497" w:rsidP="00A50497">
      <w:pPr>
        <w:rPr>
          <w:rFonts w:ascii="Times New Roman" w:hAnsi="Times New Roman" w:cs="Times New Roman"/>
          <w:sz w:val="28"/>
          <w:szCs w:val="28"/>
        </w:rPr>
      </w:pPr>
    </w:p>
    <w:p w:rsidR="00A50497" w:rsidRPr="00A50497" w:rsidRDefault="00A50497" w:rsidP="00A50497">
      <w:pPr>
        <w:rPr>
          <w:rFonts w:ascii="Times New Roman" w:hAnsi="Times New Roman" w:cs="Times New Roman"/>
          <w:b/>
          <w:sz w:val="28"/>
          <w:szCs w:val="28"/>
        </w:rPr>
      </w:pPr>
      <w:r w:rsidRPr="00A50497">
        <w:rPr>
          <w:rFonts w:ascii="Times New Roman" w:hAnsi="Times New Roman" w:cs="Times New Roman"/>
          <w:b/>
          <w:sz w:val="28"/>
          <w:szCs w:val="28"/>
        </w:rPr>
        <w:t xml:space="preserve">Глава администрации </w:t>
      </w:r>
    </w:p>
    <w:p w:rsidR="00A50497" w:rsidRDefault="00A50497" w:rsidP="00A50497">
      <w:pPr>
        <w:tabs>
          <w:tab w:val="left" w:pos="7899"/>
        </w:tabs>
        <w:rPr>
          <w:rFonts w:ascii="Times New Roman" w:hAnsi="Times New Roman" w:cs="Times New Roman"/>
          <w:b/>
          <w:sz w:val="28"/>
          <w:szCs w:val="28"/>
        </w:rPr>
      </w:pPr>
      <w:r w:rsidRPr="00A50497">
        <w:rPr>
          <w:rFonts w:ascii="Times New Roman" w:hAnsi="Times New Roman" w:cs="Times New Roman"/>
          <w:b/>
          <w:sz w:val="28"/>
          <w:szCs w:val="28"/>
        </w:rPr>
        <w:t xml:space="preserve">Клетнянского района  </w:t>
      </w:r>
      <w:r w:rsidRPr="00A50497">
        <w:rPr>
          <w:rFonts w:ascii="Times New Roman" w:hAnsi="Times New Roman" w:cs="Times New Roman"/>
          <w:b/>
          <w:sz w:val="28"/>
          <w:szCs w:val="28"/>
        </w:rPr>
        <w:tab/>
        <w:t>А.А. Лось</w:t>
      </w:r>
    </w:p>
    <w:p w:rsidR="00A50497" w:rsidRPr="00A50497" w:rsidRDefault="00A50497" w:rsidP="00A50497">
      <w:pPr>
        <w:tabs>
          <w:tab w:val="left" w:pos="7899"/>
        </w:tabs>
        <w:jc w:val="right"/>
        <w:rPr>
          <w:rFonts w:ascii="Times New Roman" w:hAnsi="Times New Roman" w:cs="Times New Roman"/>
          <w:sz w:val="28"/>
          <w:szCs w:val="28"/>
        </w:rPr>
      </w:pPr>
      <w:r w:rsidRPr="00A50497">
        <w:rPr>
          <w:rFonts w:ascii="Times New Roman" w:hAnsi="Times New Roman" w:cs="Times New Roman"/>
          <w:sz w:val="28"/>
          <w:szCs w:val="28"/>
        </w:rPr>
        <w:lastRenderedPageBreak/>
        <w:t xml:space="preserve">Приложение </w:t>
      </w:r>
    </w:p>
    <w:p w:rsidR="00A50497" w:rsidRPr="00A50497" w:rsidRDefault="00A50497" w:rsidP="00A50497">
      <w:pPr>
        <w:tabs>
          <w:tab w:val="left" w:pos="7899"/>
        </w:tabs>
        <w:jc w:val="right"/>
        <w:rPr>
          <w:rFonts w:ascii="Times New Roman" w:hAnsi="Times New Roman" w:cs="Times New Roman"/>
          <w:sz w:val="28"/>
          <w:szCs w:val="28"/>
        </w:rPr>
      </w:pPr>
      <w:r>
        <w:rPr>
          <w:rFonts w:ascii="Times New Roman" w:hAnsi="Times New Roman" w:cs="Times New Roman"/>
          <w:sz w:val="28"/>
          <w:szCs w:val="28"/>
        </w:rPr>
        <w:t>к</w:t>
      </w:r>
      <w:r w:rsidRPr="00A50497">
        <w:rPr>
          <w:rFonts w:ascii="Times New Roman" w:hAnsi="Times New Roman" w:cs="Times New Roman"/>
          <w:sz w:val="28"/>
          <w:szCs w:val="28"/>
        </w:rPr>
        <w:t xml:space="preserve"> постановлению администрации</w:t>
      </w:r>
    </w:p>
    <w:p w:rsidR="00A50497" w:rsidRDefault="00A50497" w:rsidP="00A50497">
      <w:pPr>
        <w:tabs>
          <w:tab w:val="left" w:pos="7899"/>
        </w:tabs>
        <w:jc w:val="right"/>
        <w:rPr>
          <w:rFonts w:ascii="Times New Roman" w:hAnsi="Times New Roman" w:cs="Times New Roman"/>
          <w:sz w:val="28"/>
          <w:szCs w:val="28"/>
        </w:rPr>
      </w:pPr>
      <w:r w:rsidRPr="00A50497">
        <w:rPr>
          <w:rFonts w:ascii="Times New Roman" w:hAnsi="Times New Roman" w:cs="Times New Roman"/>
          <w:sz w:val="28"/>
          <w:szCs w:val="28"/>
        </w:rPr>
        <w:t>Клетнянского района от «28» апреля 2022 г. №266</w:t>
      </w:r>
    </w:p>
    <w:p w:rsidR="00A50497" w:rsidRDefault="00A50497" w:rsidP="00A50497">
      <w:pPr>
        <w:tabs>
          <w:tab w:val="left" w:pos="7899"/>
        </w:tabs>
        <w:jc w:val="right"/>
        <w:rPr>
          <w:rFonts w:ascii="Times New Roman" w:hAnsi="Times New Roman" w:cs="Times New Roman"/>
          <w:sz w:val="28"/>
          <w:szCs w:val="28"/>
        </w:rPr>
      </w:pPr>
    </w:p>
    <w:p w:rsidR="00A50497" w:rsidRDefault="00A50497" w:rsidP="00A50497">
      <w:pPr>
        <w:tabs>
          <w:tab w:val="left" w:pos="7899"/>
        </w:tabs>
        <w:jc w:val="center"/>
        <w:rPr>
          <w:rFonts w:ascii="Times New Roman" w:hAnsi="Times New Roman" w:cs="Times New Roman"/>
          <w:sz w:val="28"/>
          <w:szCs w:val="28"/>
        </w:rPr>
      </w:pPr>
      <w:r>
        <w:rPr>
          <w:rFonts w:ascii="Times New Roman" w:hAnsi="Times New Roman" w:cs="Times New Roman"/>
          <w:sz w:val="28"/>
          <w:szCs w:val="28"/>
        </w:rPr>
        <w:t xml:space="preserve">Изменения </w:t>
      </w:r>
    </w:p>
    <w:p w:rsidR="00A50497" w:rsidRDefault="00A50497" w:rsidP="00A50497">
      <w:pPr>
        <w:tabs>
          <w:tab w:val="left" w:pos="7899"/>
        </w:tabs>
        <w:jc w:val="center"/>
        <w:rPr>
          <w:rFonts w:ascii="Times New Roman" w:hAnsi="Times New Roman" w:cs="Times New Roman"/>
          <w:sz w:val="28"/>
          <w:szCs w:val="28"/>
        </w:rPr>
      </w:pPr>
      <w:r>
        <w:rPr>
          <w:rFonts w:ascii="Times New Roman" w:hAnsi="Times New Roman" w:cs="Times New Roman"/>
          <w:sz w:val="28"/>
          <w:szCs w:val="28"/>
        </w:rPr>
        <w:t>В муниципальную программу «Развитие системы образования Клетнянского муниципального района»</w:t>
      </w:r>
    </w:p>
    <w:p w:rsidR="00A50497" w:rsidRDefault="00A50497" w:rsidP="00A50497">
      <w:pPr>
        <w:tabs>
          <w:tab w:val="left" w:pos="7899"/>
        </w:tabs>
        <w:rPr>
          <w:rFonts w:ascii="Times New Roman" w:hAnsi="Times New Roman" w:cs="Times New Roman"/>
          <w:sz w:val="28"/>
          <w:szCs w:val="28"/>
        </w:rPr>
      </w:pPr>
    </w:p>
    <w:p w:rsidR="00A50497" w:rsidRDefault="00A50497" w:rsidP="00A50497">
      <w:pPr>
        <w:tabs>
          <w:tab w:val="left" w:pos="7899"/>
        </w:tabs>
        <w:rPr>
          <w:rFonts w:ascii="Times New Roman" w:hAnsi="Times New Roman" w:cs="Times New Roman"/>
          <w:sz w:val="28"/>
          <w:szCs w:val="28"/>
        </w:rPr>
      </w:pPr>
      <w:r w:rsidRPr="00A50497">
        <w:rPr>
          <w:rFonts w:ascii="Times New Roman" w:hAnsi="Times New Roman" w:cs="Times New Roman"/>
          <w:sz w:val="28"/>
          <w:szCs w:val="28"/>
        </w:rPr>
        <w:t>1.В паспорте муниципальной программы:</w:t>
      </w:r>
    </w:p>
    <w:p w:rsidR="00A50497" w:rsidRPr="00A50497" w:rsidRDefault="00A50497" w:rsidP="00A50497">
      <w:pPr>
        <w:tabs>
          <w:tab w:val="left" w:pos="7899"/>
        </w:tabs>
        <w:rPr>
          <w:rFonts w:ascii="Times New Roman" w:hAnsi="Times New Roman" w:cs="Times New Roman"/>
          <w:sz w:val="28"/>
          <w:szCs w:val="28"/>
        </w:rPr>
      </w:pPr>
    </w:p>
    <w:p w:rsidR="00A50497" w:rsidRDefault="00A50497" w:rsidP="00A50497">
      <w:pPr>
        <w:tabs>
          <w:tab w:val="left" w:pos="7899"/>
        </w:tabs>
        <w:rPr>
          <w:rFonts w:ascii="Times New Roman" w:hAnsi="Times New Roman" w:cs="Times New Roman"/>
          <w:sz w:val="28"/>
          <w:szCs w:val="28"/>
        </w:rPr>
      </w:pPr>
      <w:r w:rsidRPr="00A50497">
        <w:rPr>
          <w:rFonts w:ascii="Times New Roman" w:hAnsi="Times New Roman" w:cs="Times New Roman"/>
          <w:sz w:val="28"/>
          <w:szCs w:val="28"/>
        </w:rPr>
        <w:t>1.1</w:t>
      </w:r>
      <w:proofErr w:type="gramStart"/>
      <w:r w:rsidRPr="00A50497">
        <w:rPr>
          <w:rFonts w:ascii="Times New Roman" w:hAnsi="Times New Roman" w:cs="Times New Roman"/>
          <w:sz w:val="28"/>
          <w:szCs w:val="28"/>
        </w:rPr>
        <w:t xml:space="preserve">  В</w:t>
      </w:r>
      <w:proofErr w:type="gramEnd"/>
      <w:r w:rsidRPr="00A50497">
        <w:rPr>
          <w:rFonts w:ascii="Times New Roman" w:hAnsi="Times New Roman" w:cs="Times New Roman"/>
          <w:sz w:val="28"/>
          <w:szCs w:val="28"/>
        </w:rPr>
        <w:t xml:space="preserve">  позиции  «Объемы  бюджетных  ассигнований </w:t>
      </w:r>
      <w:r>
        <w:rPr>
          <w:rFonts w:ascii="Times New Roman" w:hAnsi="Times New Roman" w:cs="Times New Roman"/>
          <w:sz w:val="28"/>
          <w:szCs w:val="28"/>
        </w:rPr>
        <w:t xml:space="preserve"> на  реализацию  муниципальной </w:t>
      </w:r>
      <w:r w:rsidRPr="00A50497">
        <w:rPr>
          <w:rFonts w:ascii="Times New Roman" w:hAnsi="Times New Roman" w:cs="Times New Roman"/>
          <w:sz w:val="28"/>
          <w:szCs w:val="28"/>
        </w:rPr>
        <w:t>программы» абзацы с цифрами изложить в новой редакции:</w:t>
      </w:r>
    </w:p>
    <w:p w:rsidR="00A50497" w:rsidRPr="00A50497" w:rsidRDefault="00A50497" w:rsidP="00A50497">
      <w:pPr>
        <w:tabs>
          <w:tab w:val="left" w:pos="7899"/>
        </w:tabs>
        <w:rPr>
          <w:rFonts w:ascii="Times New Roman" w:hAnsi="Times New Roman" w:cs="Times New Roman"/>
          <w:sz w:val="28"/>
          <w:szCs w:val="28"/>
        </w:rPr>
      </w:pPr>
    </w:p>
    <w:p w:rsidR="00A50497" w:rsidRPr="00A50497" w:rsidRDefault="00A50497" w:rsidP="00A50497">
      <w:pPr>
        <w:tabs>
          <w:tab w:val="left" w:pos="7899"/>
        </w:tabs>
        <w:rPr>
          <w:rFonts w:ascii="Times New Roman" w:hAnsi="Times New Roman" w:cs="Times New Roman"/>
          <w:sz w:val="28"/>
          <w:szCs w:val="28"/>
        </w:rPr>
      </w:pPr>
      <w:r w:rsidRPr="00A50497">
        <w:rPr>
          <w:rFonts w:ascii="Times New Roman" w:hAnsi="Times New Roman" w:cs="Times New Roman"/>
          <w:sz w:val="28"/>
          <w:szCs w:val="28"/>
        </w:rPr>
        <w:t>2019 год -  192 031  002,22 рублей;</w:t>
      </w:r>
    </w:p>
    <w:p w:rsidR="00A50497" w:rsidRPr="00A50497" w:rsidRDefault="00A50497" w:rsidP="00A50497">
      <w:pPr>
        <w:tabs>
          <w:tab w:val="left" w:pos="7899"/>
        </w:tabs>
        <w:rPr>
          <w:rFonts w:ascii="Times New Roman" w:hAnsi="Times New Roman" w:cs="Times New Roman"/>
          <w:sz w:val="28"/>
          <w:szCs w:val="28"/>
        </w:rPr>
      </w:pPr>
      <w:r w:rsidRPr="00A50497">
        <w:rPr>
          <w:rFonts w:ascii="Times New Roman" w:hAnsi="Times New Roman" w:cs="Times New Roman"/>
          <w:sz w:val="28"/>
          <w:szCs w:val="28"/>
        </w:rPr>
        <w:t>2020 год -  179 882 693,12 рублей;</w:t>
      </w:r>
    </w:p>
    <w:p w:rsidR="00A50497" w:rsidRPr="00A50497" w:rsidRDefault="00A50497" w:rsidP="00A50497">
      <w:pPr>
        <w:tabs>
          <w:tab w:val="left" w:pos="7899"/>
        </w:tabs>
        <w:rPr>
          <w:rFonts w:ascii="Times New Roman" w:hAnsi="Times New Roman" w:cs="Times New Roman"/>
          <w:sz w:val="28"/>
          <w:szCs w:val="28"/>
        </w:rPr>
      </w:pPr>
      <w:r w:rsidRPr="00A50497">
        <w:rPr>
          <w:rFonts w:ascii="Times New Roman" w:hAnsi="Times New Roman" w:cs="Times New Roman"/>
          <w:sz w:val="28"/>
          <w:szCs w:val="28"/>
        </w:rPr>
        <w:t>2021  год -  215 926 888,96 рублей;</w:t>
      </w:r>
    </w:p>
    <w:p w:rsidR="00A50497" w:rsidRPr="00A50497" w:rsidRDefault="00A50497" w:rsidP="00A50497">
      <w:pPr>
        <w:tabs>
          <w:tab w:val="left" w:pos="7899"/>
        </w:tabs>
        <w:rPr>
          <w:rFonts w:ascii="Times New Roman" w:hAnsi="Times New Roman" w:cs="Times New Roman"/>
          <w:sz w:val="28"/>
          <w:szCs w:val="28"/>
        </w:rPr>
      </w:pPr>
      <w:r w:rsidRPr="00A50497">
        <w:rPr>
          <w:rFonts w:ascii="Times New Roman" w:hAnsi="Times New Roman" w:cs="Times New Roman"/>
          <w:sz w:val="28"/>
          <w:szCs w:val="28"/>
        </w:rPr>
        <w:t>2022 год -  255  875  150,93 рублей;</w:t>
      </w:r>
    </w:p>
    <w:p w:rsidR="00A50497" w:rsidRPr="00A50497" w:rsidRDefault="00A50497" w:rsidP="00A50497">
      <w:pPr>
        <w:tabs>
          <w:tab w:val="left" w:pos="7899"/>
        </w:tabs>
        <w:rPr>
          <w:rFonts w:ascii="Times New Roman" w:hAnsi="Times New Roman" w:cs="Times New Roman"/>
          <w:sz w:val="28"/>
          <w:szCs w:val="28"/>
        </w:rPr>
      </w:pPr>
      <w:r w:rsidRPr="00A50497">
        <w:rPr>
          <w:rFonts w:ascii="Times New Roman" w:hAnsi="Times New Roman" w:cs="Times New Roman"/>
          <w:sz w:val="28"/>
          <w:szCs w:val="28"/>
        </w:rPr>
        <w:t>2023 год -  169 071  944,58 рублей;</w:t>
      </w:r>
    </w:p>
    <w:p w:rsidR="00A50497" w:rsidRDefault="00A50497" w:rsidP="00A50497">
      <w:pPr>
        <w:tabs>
          <w:tab w:val="left" w:pos="7899"/>
        </w:tabs>
        <w:rPr>
          <w:rFonts w:ascii="Times New Roman" w:hAnsi="Times New Roman" w:cs="Times New Roman"/>
          <w:sz w:val="28"/>
          <w:szCs w:val="28"/>
        </w:rPr>
      </w:pPr>
      <w:r w:rsidRPr="00A50497">
        <w:rPr>
          <w:rFonts w:ascii="Times New Roman" w:hAnsi="Times New Roman" w:cs="Times New Roman"/>
          <w:sz w:val="28"/>
          <w:szCs w:val="28"/>
        </w:rPr>
        <w:t>2024 год -  171  944 587,74 рублей.</w:t>
      </w:r>
    </w:p>
    <w:p w:rsidR="00A50497" w:rsidRPr="00A50497" w:rsidRDefault="00A50497" w:rsidP="00A50497">
      <w:pPr>
        <w:tabs>
          <w:tab w:val="left" w:pos="7899"/>
        </w:tabs>
        <w:rPr>
          <w:rFonts w:ascii="Times New Roman" w:hAnsi="Times New Roman" w:cs="Times New Roman"/>
          <w:sz w:val="28"/>
          <w:szCs w:val="28"/>
        </w:rPr>
      </w:pPr>
    </w:p>
    <w:p w:rsidR="00A50497" w:rsidRDefault="00A50497" w:rsidP="00A50497">
      <w:pPr>
        <w:tabs>
          <w:tab w:val="left" w:pos="7899"/>
        </w:tabs>
        <w:rPr>
          <w:rFonts w:ascii="Times New Roman" w:hAnsi="Times New Roman" w:cs="Times New Roman"/>
          <w:sz w:val="28"/>
          <w:szCs w:val="28"/>
        </w:rPr>
      </w:pPr>
      <w:r w:rsidRPr="00A50497">
        <w:rPr>
          <w:rFonts w:ascii="Times New Roman" w:hAnsi="Times New Roman" w:cs="Times New Roman"/>
          <w:sz w:val="28"/>
          <w:szCs w:val="28"/>
        </w:rPr>
        <w:t>1.2  Раздел 4 программы «Ресурсное обеспечение муниц</w:t>
      </w:r>
      <w:r>
        <w:rPr>
          <w:rFonts w:ascii="Times New Roman" w:hAnsi="Times New Roman" w:cs="Times New Roman"/>
          <w:sz w:val="28"/>
          <w:szCs w:val="28"/>
        </w:rPr>
        <w:t xml:space="preserve">ипальной программы» изложить в </w:t>
      </w:r>
      <w:r w:rsidRPr="00A50497">
        <w:rPr>
          <w:rFonts w:ascii="Times New Roman" w:hAnsi="Times New Roman" w:cs="Times New Roman"/>
          <w:sz w:val="28"/>
          <w:szCs w:val="28"/>
        </w:rPr>
        <w:t>новой редакции:</w:t>
      </w:r>
      <w:r w:rsidRPr="00A50497">
        <w:rPr>
          <w:rFonts w:ascii="Times New Roman" w:hAnsi="Times New Roman" w:cs="Times New Roman"/>
          <w:sz w:val="28"/>
          <w:szCs w:val="28"/>
        </w:rPr>
        <w:cr/>
      </w:r>
    </w:p>
    <w:tbl>
      <w:tblPr>
        <w:tblW w:w="0" w:type="auto"/>
        <w:tblLayout w:type="fixed"/>
        <w:tblCellMar>
          <w:left w:w="10" w:type="dxa"/>
          <w:right w:w="10" w:type="dxa"/>
        </w:tblCellMar>
        <w:tblLook w:val="0000"/>
      </w:tblPr>
      <w:tblGrid>
        <w:gridCol w:w="1445"/>
        <w:gridCol w:w="1090"/>
        <w:gridCol w:w="1190"/>
        <w:gridCol w:w="1085"/>
        <w:gridCol w:w="1085"/>
        <w:gridCol w:w="1080"/>
        <w:gridCol w:w="1090"/>
        <w:gridCol w:w="1267"/>
      </w:tblGrid>
      <w:tr w:rsidR="00A50497" w:rsidTr="00A50497">
        <w:tblPrEx>
          <w:tblCellMar>
            <w:top w:w="0" w:type="dxa"/>
            <w:bottom w:w="0" w:type="dxa"/>
          </w:tblCellMar>
        </w:tblPrEx>
        <w:trPr>
          <w:trHeight w:hRule="exact" w:val="480"/>
        </w:trPr>
        <w:tc>
          <w:tcPr>
            <w:tcW w:w="1445" w:type="dxa"/>
            <w:vMerge w:val="restart"/>
            <w:tcBorders>
              <w:top w:val="single" w:sz="4" w:space="0" w:color="auto"/>
              <w:left w:val="single" w:sz="4" w:space="0" w:color="auto"/>
            </w:tcBorders>
            <w:shd w:val="clear" w:color="auto" w:fill="FFFFFF"/>
          </w:tcPr>
          <w:p w:rsidR="00A50497" w:rsidRDefault="00A50497" w:rsidP="00A50497">
            <w:pPr>
              <w:pStyle w:val="52"/>
              <w:shd w:val="clear" w:color="auto" w:fill="auto"/>
              <w:spacing w:before="0" w:line="173" w:lineRule="exact"/>
              <w:ind w:firstLine="0"/>
              <w:jc w:val="center"/>
            </w:pPr>
            <w:r>
              <w:rPr>
                <w:rStyle w:val="555pt"/>
              </w:rPr>
              <w:t>Источник</w:t>
            </w:r>
          </w:p>
          <w:p w:rsidR="00A50497" w:rsidRDefault="00A50497" w:rsidP="00A50497">
            <w:pPr>
              <w:pStyle w:val="52"/>
              <w:shd w:val="clear" w:color="auto" w:fill="auto"/>
              <w:spacing w:before="0" w:line="173" w:lineRule="exact"/>
              <w:ind w:left="320" w:firstLine="0"/>
            </w:pPr>
            <w:r>
              <w:rPr>
                <w:rStyle w:val="555pt"/>
              </w:rPr>
              <w:t>финансового</w:t>
            </w:r>
          </w:p>
          <w:p w:rsidR="00A50497" w:rsidRDefault="00A50497" w:rsidP="00A50497">
            <w:pPr>
              <w:pStyle w:val="52"/>
              <w:shd w:val="clear" w:color="auto" w:fill="auto"/>
              <w:spacing w:before="0" w:line="173" w:lineRule="exact"/>
              <w:ind w:left="320" w:firstLine="0"/>
            </w:pPr>
            <w:r>
              <w:rPr>
                <w:rStyle w:val="555pt"/>
              </w:rPr>
              <w:t>обеспечения</w:t>
            </w:r>
          </w:p>
        </w:tc>
        <w:tc>
          <w:tcPr>
            <w:tcW w:w="1090" w:type="dxa"/>
            <w:vMerge w:val="restart"/>
            <w:tcBorders>
              <w:top w:val="single" w:sz="4" w:space="0" w:color="auto"/>
              <w:left w:val="single" w:sz="4" w:space="0" w:color="auto"/>
            </w:tcBorders>
            <w:shd w:val="clear" w:color="auto" w:fill="FFFFFF"/>
          </w:tcPr>
          <w:p w:rsidR="00A50497" w:rsidRDefault="00A50497" w:rsidP="00A50497">
            <w:pPr>
              <w:pStyle w:val="52"/>
              <w:shd w:val="clear" w:color="auto" w:fill="auto"/>
              <w:spacing w:before="0" w:line="192" w:lineRule="exact"/>
              <w:ind w:firstLine="0"/>
              <w:jc w:val="center"/>
            </w:pPr>
            <w:proofErr w:type="spellStart"/>
            <w:proofErr w:type="gramStart"/>
            <w:r>
              <w:rPr>
                <w:rStyle w:val="59pt0"/>
              </w:rPr>
              <w:t>Финансовы</w:t>
            </w:r>
            <w:proofErr w:type="spellEnd"/>
            <w:r>
              <w:rPr>
                <w:rStyle w:val="59pt0"/>
              </w:rPr>
              <w:t xml:space="preserve"> е</w:t>
            </w:r>
            <w:proofErr w:type="gramEnd"/>
            <w:r>
              <w:rPr>
                <w:rStyle w:val="59pt0"/>
              </w:rPr>
              <w:t xml:space="preserve"> средства, рублей</w:t>
            </w:r>
          </w:p>
        </w:tc>
        <w:tc>
          <w:tcPr>
            <w:tcW w:w="6797" w:type="dxa"/>
            <w:gridSpan w:val="6"/>
            <w:tcBorders>
              <w:top w:val="single" w:sz="4" w:space="0" w:color="auto"/>
              <w:left w:val="single" w:sz="4" w:space="0" w:color="auto"/>
              <w:right w:val="single" w:sz="4" w:space="0" w:color="auto"/>
            </w:tcBorders>
            <w:shd w:val="clear" w:color="auto" w:fill="FFFFFF"/>
          </w:tcPr>
          <w:p w:rsidR="00A50497" w:rsidRDefault="00A50497" w:rsidP="00A50497">
            <w:pPr>
              <w:pStyle w:val="52"/>
              <w:shd w:val="clear" w:color="auto" w:fill="auto"/>
              <w:spacing w:before="0" w:line="180" w:lineRule="exact"/>
              <w:ind w:firstLine="0"/>
              <w:jc w:val="center"/>
            </w:pPr>
            <w:r>
              <w:rPr>
                <w:rStyle w:val="59pt0"/>
              </w:rPr>
              <w:t>В том числе по годам</w:t>
            </w:r>
          </w:p>
        </w:tc>
      </w:tr>
      <w:tr w:rsidR="00A50497" w:rsidTr="00A50497">
        <w:tblPrEx>
          <w:tblCellMar>
            <w:top w:w="0" w:type="dxa"/>
            <w:bottom w:w="0" w:type="dxa"/>
          </w:tblCellMar>
        </w:tblPrEx>
        <w:trPr>
          <w:trHeight w:hRule="exact" w:val="226"/>
        </w:trPr>
        <w:tc>
          <w:tcPr>
            <w:tcW w:w="1445" w:type="dxa"/>
            <w:vMerge/>
            <w:tcBorders>
              <w:left w:val="single" w:sz="4" w:space="0" w:color="auto"/>
            </w:tcBorders>
            <w:shd w:val="clear" w:color="auto" w:fill="FFFFFF"/>
          </w:tcPr>
          <w:p w:rsidR="00A50497" w:rsidRDefault="00A50497" w:rsidP="00A50497"/>
        </w:tc>
        <w:tc>
          <w:tcPr>
            <w:tcW w:w="1090" w:type="dxa"/>
            <w:vMerge/>
            <w:tcBorders>
              <w:left w:val="single" w:sz="4" w:space="0" w:color="auto"/>
            </w:tcBorders>
            <w:shd w:val="clear" w:color="auto" w:fill="FFFFFF"/>
          </w:tcPr>
          <w:p w:rsidR="00A50497" w:rsidRDefault="00A50497" w:rsidP="00A50497"/>
        </w:tc>
        <w:tc>
          <w:tcPr>
            <w:tcW w:w="1190" w:type="dxa"/>
            <w:tcBorders>
              <w:top w:val="single" w:sz="4" w:space="0" w:color="auto"/>
              <w:left w:val="single" w:sz="4" w:space="0" w:color="auto"/>
            </w:tcBorders>
            <w:shd w:val="clear" w:color="auto" w:fill="FFFFFF"/>
            <w:vAlign w:val="bottom"/>
          </w:tcPr>
          <w:p w:rsidR="00A50497" w:rsidRDefault="00A50497" w:rsidP="00A50497">
            <w:pPr>
              <w:pStyle w:val="52"/>
              <w:shd w:val="clear" w:color="auto" w:fill="auto"/>
              <w:spacing w:before="0" w:line="180" w:lineRule="exact"/>
              <w:ind w:firstLine="0"/>
              <w:jc w:val="center"/>
            </w:pPr>
            <w:r>
              <w:rPr>
                <w:rStyle w:val="59pt0"/>
              </w:rPr>
              <w:t>2019 г.</w:t>
            </w:r>
          </w:p>
        </w:tc>
        <w:tc>
          <w:tcPr>
            <w:tcW w:w="1085" w:type="dxa"/>
            <w:tcBorders>
              <w:top w:val="single" w:sz="4" w:space="0" w:color="auto"/>
              <w:left w:val="single" w:sz="4" w:space="0" w:color="auto"/>
            </w:tcBorders>
            <w:shd w:val="clear" w:color="auto" w:fill="FFFFFF"/>
            <w:vAlign w:val="bottom"/>
          </w:tcPr>
          <w:p w:rsidR="00A50497" w:rsidRDefault="00A50497" w:rsidP="00A50497">
            <w:pPr>
              <w:pStyle w:val="52"/>
              <w:shd w:val="clear" w:color="auto" w:fill="auto"/>
              <w:spacing w:before="0" w:line="180" w:lineRule="exact"/>
              <w:ind w:right="280" w:firstLine="0"/>
              <w:jc w:val="right"/>
            </w:pPr>
            <w:r>
              <w:rPr>
                <w:rStyle w:val="59pt0"/>
              </w:rPr>
              <w:t>2020 г.</w:t>
            </w:r>
          </w:p>
        </w:tc>
        <w:tc>
          <w:tcPr>
            <w:tcW w:w="1085" w:type="dxa"/>
            <w:tcBorders>
              <w:top w:val="single" w:sz="4" w:space="0" w:color="auto"/>
              <w:left w:val="single" w:sz="4" w:space="0" w:color="auto"/>
            </w:tcBorders>
            <w:shd w:val="clear" w:color="auto" w:fill="FFFFFF"/>
            <w:vAlign w:val="bottom"/>
          </w:tcPr>
          <w:p w:rsidR="00A50497" w:rsidRDefault="00A50497" w:rsidP="00A50497">
            <w:pPr>
              <w:pStyle w:val="52"/>
              <w:shd w:val="clear" w:color="auto" w:fill="auto"/>
              <w:spacing w:before="0" w:line="180" w:lineRule="exact"/>
              <w:ind w:left="280" w:firstLine="0"/>
            </w:pPr>
            <w:r>
              <w:rPr>
                <w:rStyle w:val="59pt0"/>
              </w:rPr>
              <w:t>2021 г.</w:t>
            </w:r>
          </w:p>
        </w:tc>
        <w:tc>
          <w:tcPr>
            <w:tcW w:w="1080" w:type="dxa"/>
            <w:tcBorders>
              <w:top w:val="single" w:sz="4" w:space="0" w:color="auto"/>
              <w:left w:val="single" w:sz="4" w:space="0" w:color="auto"/>
            </w:tcBorders>
            <w:shd w:val="clear" w:color="auto" w:fill="FFFFFF"/>
            <w:vAlign w:val="bottom"/>
          </w:tcPr>
          <w:p w:rsidR="00A50497" w:rsidRDefault="00A50497" w:rsidP="00A50497">
            <w:pPr>
              <w:pStyle w:val="52"/>
              <w:shd w:val="clear" w:color="auto" w:fill="auto"/>
              <w:spacing w:before="0" w:line="180" w:lineRule="exact"/>
              <w:ind w:firstLine="0"/>
              <w:jc w:val="center"/>
            </w:pPr>
            <w:r>
              <w:rPr>
                <w:rStyle w:val="59pt0"/>
              </w:rPr>
              <w:t>2022 г.</w:t>
            </w:r>
          </w:p>
        </w:tc>
        <w:tc>
          <w:tcPr>
            <w:tcW w:w="1090" w:type="dxa"/>
            <w:tcBorders>
              <w:top w:val="single" w:sz="4" w:space="0" w:color="auto"/>
              <w:left w:val="single" w:sz="4" w:space="0" w:color="auto"/>
            </w:tcBorders>
            <w:shd w:val="clear" w:color="auto" w:fill="FFFFFF"/>
            <w:vAlign w:val="bottom"/>
          </w:tcPr>
          <w:p w:rsidR="00A50497" w:rsidRDefault="00A50497" w:rsidP="00A50497">
            <w:pPr>
              <w:pStyle w:val="52"/>
              <w:shd w:val="clear" w:color="auto" w:fill="auto"/>
              <w:spacing w:before="0" w:line="180" w:lineRule="exact"/>
              <w:ind w:firstLine="0"/>
              <w:jc w:val="center"/>
            </w:pPr>
            <w:r>
              <w:rPr>
                <w:rStyle w:val="59pt0"/>
              </w:rPr>
              <w:t>2023 г.</w:t>
            </w:r>
          </w:p>
        </w:tc>
        <w:tc>
          <w:tcPr>
            <w:tcW w:w="1267" w:type="dxa"/>
            <w:tcBorders>
              <w:top w:val="single" w:sz="4" w:space="0" w:color="auto"/>
              <w:left w:val="single" w:sz="4" w:space="0" w:color="auto"/>
              <w:right w:val="single" w:sz="4" w:space="0" w:color="auto"/>
            </w:tcBorders>
            <w:shd w:val="clear" w:color="auto" w:fill="FFFFFF"/>
            <w:vAlign w:val="bottom"/>
          </w:tcPr>
          <w:p w:rsidR="00A50497" w:rsidRDefault="00A50497" w:rsidP="00A50497">
            <w:pPr>
              <w:pStyle w:val="52"/>
              <w:shd w:val="clear" w:color="auto" w:fill="auto"/>
              <w:spacing w:before="0" w:line="180" w:lineRule="exact"/>
              <w:ind w:firstLine="0"/>
              <w:jc w:val="center"/>
            </w:pPr>
            <w:r>
              <w:rPr>
                <w:rStyle w:val="59pt0"/>
              </w:rPr>
              <w:t>2024 г.</w:t>
            </w:r>
          </w:p>
        </w:tc>
      </w:tr>
      <w:tr w:rsidR="00A50497" w:rsidTr="00A50497">
        <w:tblPrEx>
          <w:tblCellMar>
            <w:top w:w="0" w:type="dxa"/>
            <w:bottom w:w="0" w:type="dxa"/>
          </w:tblCellMar>
        </w:tblPrEx>
        <w:trPr>
          <w:trHeight w:hRule="exact" w:val="475"/>
        </w:trPr>
        <w:tc>
          <w:tcPr>
            <w:tcW w:w="1445" w:type="dxa"/>
            <w:tcBorders>
              <w:top w:val="single" w:sz="4" w:space="0" w:color="auto"/>
              <w:left w:val="single" w:sz="4" w:space="0" w:color="auto"/>
            </w:tcBorders>
            <w:shd w:val="clear" w:color="auto" w:fill="FFFFFF"/>
          </w:tcPr>
          <w:p w:rsidR="00A50497" w:rsidRDefault="00A50497" w:rsidP="00A50497">
            <w:pPr>
              <w:pStyle w:val="52"/>
              <w:shd w:val="clear" w:color="auto" w:fill="auto"/>
              <w:spacing w:before="0" w:line="154" w:lineRule="exact"/>
              <w:ind w:left="320" w:firstLine="0"/>
            </w:pPr>
            <w:r>
              <w:rPr>
                <w:rStyle w:val="56pt"/>
              </w:rPr>
              <w:t>Средства</w:t>
            </w:r>
          </w:p>
          <w:p w:rsidR="00A50497" w:rsidRDefault="00A50497" w:rsidP="00A50497">
            <w:pPr>
              <w:pStyle w:val="52"/>
              <w:shd w:val="clear" w:color="auto" w:fill="auto"/>
              <w:spacing w:before="0" w:line="154" w:lineRule="exact"/>
              <w:ind w:left="260" w:firstLine="0"/>
            </w:pPr>
            <w:r>
              <w:rPr>
                <w:rStyle w:val="56pt"/>
              </w:rPr>
              <w:t>областного</w:t>
            </w:r>
          </w:p>
          <w:p w:rsidR="00A50497" w:rsidRDefault="00A50497" w:rsidP="00A50497">
            <w:pPr>
              <w:pStyle w:val="52"/>
              <w:shd w:val="clear" w:color="auto" w:fill="auto"/>
              <w:spacing w:before="0" w:line="154" w:lineRule="exact"/>
              <w:ind w:firstLine="0"/>
              <w:jc w:val="both"/>
            </w:pPr>
            <w:r>
              <w:rPr>
                <w:rStyle w:val="56pt"/>
              </w:rPr>
              <w:t>бюджета</w:t>
            </w:r>
          </w:p>
        </w:tc>
        <w:tc>
          <w:tcPr>
            <w:tcW w:w="1090" w:type="dxa"/>
            <w:tcBorders>
              <w:top w:val="single" w:sz="4" w:space="0" w:color="auto"/>
              <w:left w:val="single" w:sz="4" w:space="0" w:color="auto"/>
            </w:tcBorders>
            <w:shd w:val="clear" w:color="auto" w:fill="FFFFFF"/>
            <w:vAlign w:val="center"/>
          </w:tcPr>
          <w:p w:rsidR="00A50497" w:rsidRDefault="00A50497" w:rsidP="00A50497">
            <w:pPr>
              <w:pStyle w:val="52"/>
              <w:shd w:val="clear" w:color="auto" w:fill="auto"/>
              <w:spacing w:before="0" w:line="110" w:lineRule="exact"/>
              <w:ind w:firstLine="0"/>
            </w:pPr>
            <w:r>
              <w:rPr>
                <w:rStyle w:val="555pt"/>
              </w:rPr>
              <w:t>701 447 302,68</w:t>
            </w:r>
          </w:p>
        </w:tc>
        <w:tc>
          <w:tcPr>
            <w:tcW w:w="1190" w:type="dxa"/>
            <w:tcBorders>
              <w:top w:val="single" w:sz="4" w:space="0" w:color="auto"/>
              <w:left w:val="single" w:sz="4" w:space="0" w:color="auto"/>
            </w:tcBorders>
            <w:shd w:val="clear" w:color="auto" w:fill="FFFFFF"/>
            <w:vAlign w:val="center"/>
          </w:tcPr>
          <w:p w:rsidR="00A50497" w:rsidRDefault="00A50497" w:rsidP="00A50497">
            <w:pPr>
              <w:pStyle w:val="52"/>
              <w:shd w:val="clear" w:color="auto" w:fill="auto"/>
              <w:spacing w:before="0" w:line="110" w:lineRule="exact"/>
              <w:ind w:firstLine="0"/>
              <w:jc w:val="center"/>
            </w:pPr>
            <w:r>
              <w:rPr>
                <w:rStyle w:val="555pt"/>
              </w:rPr>
              <w:t>114 448 528,75</w:t>
            </w:r>
          </w:p>
        </w:tc>
        <w:tc>
          <w:tcPr>
            <w:tcW w:w="1085" w:type="dxa"/>
            <w:tcBorders>
              <w:top w:val="single" w:sz="4" w:space="0" w:color="auto"/>
              <w:left w:val="single" w:sz="4" w:space="0" w:color="auto"/>
            </w:tcBorders>
            <w:shd w:val="clear" w:color="auto" w:fill="FFFFFF"/>
            <w:vAlign w:val="center"/>
          </w:tcPr>
          <w:p w:rsidR="00A50497" w:rsidRDefault="00A50497" w:rsidP="00A50497">
            <w:pPr>
              <w:pStyle w:val="52"/>
              <w:shd w:val="clear" w:color="auto" w:fill="auto"/>
              <w:spacing w:before="0" w:line="110" w:lineRule="exact"/>
              <w:ind w:firstLine="0"/>
            </w:pPr>
            <w:r>
              <w:rPr>
                <w:rStyle w:val="555pt"/>
              </w:rPr>
              <w:t>112 654 380,80</w:t>
            </w:r>
          </w:p>
        </w:tc>
        <w:tc>
          <w:tcPr>
            <w:tcW w:w="1085" w:type="dxa"/>
            <w:tcBorders>
              <w:top w:val="single" w:sz="4" w:space="0" w:color="auto"/>
              <w:left w:val="single" w:sz="4" w:space="0" w:color="auto"/>
            </w:tcBorders>
            <w:shd w:val="clear" w:color="auto" w:fill="FFFFFF"/>
            <w:vAlign w:val="center"/>
          </w:tcPr>
          <w:p w:rsidR="00A50497" w:rsidRDefault="00A50497" w:rsidP="00A50497">
            <w:pPr>
              <w:pStyle w:val="52"/>
              <w:shd w:val="clear" w:color="auto" w:fill="auto"/>
              <w:spacing w:before="0" w:line="110" w:lineRule="exact"/>
              <w:ind w:left="160" w:firstLine="0"/>
            </w:pPr>
            <w:r>
              <w:rPr>
                <w:rStyle w:val="555pt"/>
              </w:rPr>
              <w:t>129 189 887,34</w:t>
            </w:r>
          </w:p>
        </w:tc>
        <w:tc>
          <w:tcPr>
            <w:tcW w:w="1080" w:type="dxa"/>
            <w:tcBorders>
              <w:top w:val="single" w:sz="4" w:space="0" w:color="auto"/>
              <w:left w:val="single" w:sz="4" w:space="0" w:color="auto"/>
            </w:tcBorders>
            <w:shd w:val="clear" w:color="auto" w:fill="FFFFFF"/>
            <w:vAlign w:val="center"/>
          </w:tcPr>
          <w:p w:rsidR="00A50497" w:rsidRDefault="00A50497" w:rsidP="00A50497">
            <w:pPr>
              <w:pStyle w:val="52"/>
              <w:shd w:val="clear" w:color="auto" w:fill="auto"/>
              <w:spacing w:before="0" w:line="110" w:lineRule="exact"/>
              <w:ind w:left="160" w:firstLine="0"/>
            </w:pPr>
            <w:r>
              <w:rPr>
                <w:rStyle w:val="555pt"/>
              </w:rPr>
              <w:t>124 831 562,77</w:t>
            </w:r>
          </w:p>
        </w:tc>
        <w:tc>
          <w:tcPr>
            <w:tcW w:w="1090" w:type="dxa"/>
            <w:tcBorders>
              <w:top w:val="single" w:sz="4" w:space="0" w:color="auto"/>
              <w:left w:val="single" w:sz="4" w:space="0" w:color="auto"/>
            </w:tcBorders>
            <w:shd w:val="clear" w:color="auto" w:fill="FFFFFF"/>
            <w:vAlign w:val="center"/>
          </w:tcPr>
          <w:p w:rsidR="00A50497" w:rsidRDefault="00A50497" w:rsidP="00A50497">
            <w:pPr>
              <w:pStyle w:val="52"/>
              <w:shd w:val="clear" w:color="auto" w:fill="auto"/>
              <w:spacing w:before="0" w:line="110" w:lineRule="exact"/>
              <w:ind w:left="160" w:firstLine="0"/>
            </w:pPr>
            <w:r>
              <w:rPr>
                <w:rStyle w:val="555pt"/>
              </w:rPr>
              <w:t>109 489 516,64</w:t>
            </w:r>
          </w:p>
        </w:tc>
        <w:tc>
          <w:tcPr>
            <w:tcW w:w="1267" w:type="dxa"/>
            <w:tcBorders>
              <w:top w:val="single" w:sz="4" w:space="0" w:color="auto"/>
              <w:left w:val="single" w:sz="4" w:space="0" w:color="auto"/>
              <w:right w:val="single" w:sz="4" w:space="0" w:color="auto"/>
            </w:tcBorders>
            <w:shd w:val="clear" w:color="auto" w:fill="FFFFFF"/>
            <w:vAlign w:val="center"/>
          </w:tcPr>
          <w:p w:rsidR="00A50497" w:rsidRDefault="00A50497" w:rsidP="00A50497">
            <w:pPr>
              <w:pStyle w:val="52"/>
              <w:shd w:val="clear" w:color="auto" w:fill="auto"/>
              <w:spacing w:before="0" w:line="110" w:lineRule="exact"/>
              <w:ind w:firstLine="0"/>
              <w:jc w:val="center"/>
            </w:pPr>
            <w:r>
              <w:rPr>
                <w:rStyle w:val="555pt"/>
              </w:rPr>
              <w:t>110 833 426,38</w:t>
            </w:r>
          </w:p>
        </w:tc>
      </w:tr>
      <w:tr w:rsidR="00A50497" w:rsidTr="00A50497">
        <w:tblPrEx>
          <w:tblCellMar>
            <w:top w:w="0" w:type="dxa"/>
            <w:bottom w:w="0" w:type="dxa"/>
          </w:tblCellMar>
        </w:tblPrEx>
        <w:trPr>
          <w:trHeight w:hRule="exact" w:val="470"/>
        </w:trPr>
        <w:tc>
          <w:tcPr>
            <w:tcW w:w="1445" w:type="dxa"/>
            <w:tcBorders>
              <w:top w:val="single" w:sz="4" w:space="0" w:color="auto"/>
              <w:left w:val="single" w:sz="4" w:space="0" w:color="auto"/>
            </w:tcBorders>
            <w:shd w:val="clear" w:color="auto" w:fill="FFFFFF"/>
          </w:tcPr>
          <w:p w:rsidR="00A50497" w:rsidRDefault="00A50497" w:rsidP="00A50497">
            <w:pPr>
              <w:pStyle w:val="52"/>
              <w:shd w:val="clear" w:color="auto" w:fill="auto"/>
              <w:spacing w:before="0" w:line="154" w:lineRule="exact"/>
              <w:ind w:firstLine="0"/>
              <w:jc w:val="both"/>
            </w:pPr>
            <w:r>
              <w:rPr>
                <w:rStyle w:val="56pt"/>
              </w:rPr>
              <w:t>Средства</w:t>
            </w:r>
          </w:p>
          <w:p w:rsidR="00A50497" w:rsidRDefault="00A50497" w:rsidP="00A50497">
            <w:pPr>
              <w:pStyle w:val="52"/>
              <w:shd w:val="clear" w:color="auto" w:fill="auto"/>
              <w:spacing w:before="0" w:line="154" w:lineRule="exact"/>
              <w:ind w:left="180" w:firstLine="0"/>
            </w:pPr>
            <w:r>
              <w:rPr>
                <w:rStyle w:val="56pt"/>
              </w:rPr>
              <w:t>федерального</w:t>
            </w:r>
          </w:p>
          <w:p w:rsidR="00A50497" w:rsidRDefault="00A50497" w:rsidP="00A50497">
            <w:pPr>
              <w:pStyle w:val="52"/>
              <w:shd w:val="clear" w:color="auto" w:fill="auto"/>
              <w:spacing w:before="0" w:line="154" w:lineRule="exact"/>
              <w:ind w:firstLine="0"/>
              <w:jc w:val="both"/>
            </w:pPr>
            <w:r>
              <w:rPr>
                <w:rStyle w:val="56pt"/>
              </w:rPr>
              <w:t>бюджета</w:t>
            </w:r>
          </w:p>
        </w:tc>
        <w:tc>
          <w:tcPr>
            <w:tcW w:w="1090" w:type="dxa"/>
            <w:tcBorders>
              <w:top w:val="single" w:sz="4" w:space="0" w:color="auto"/>
              <w:left w:val="single" w:sz="4" w:space="0" w:color="auto"/>
            </w:tcBorders>
            <w:shd w:val="clear" w:color="auto" w:fill="FFFFFF"/>
            <w:vAlign w:val="center"/>
          </w:tcPr>
          <w:p w:rsidR="00A50497" w:rsidRDefault="00A50497" w:rsidP="00A50497">
            <w:pPr>
              <w:pStyle w:val="52"/>
              <w:shd w:val="clear" w:color="auto" w:fill="auto"/>
              <w:spacing w:before="0" w:line="110" w:lineRule="exact"/>
              <w:ind w:firstLine="0"/>
            </w:pPr>
            <w:r>
              <w:rPr>
                <w:rStyle w:val="555pt"/>
              </w:rPr>
              <w:t>102 018 217,64</w:t>
            </w:r>
          </w:p>
        </w:tc>
        <w:tc>
          <w:tcPr>
            <w:tcW w:w="1190" w:type="dxa"/>
            <w:tcBorders>
              <w:top w:val="single" w:sz="4" w:space="0" w:color="auto"/>
              <w:left w:val="single" w:sz="4" w:space="0" w:color="auto"/>
            </w:tcBorders>
            <w:shd w:val="clear" w:color="auto" w:fill="FFFFFF"/>
            <w:vAlign w:val="center"/>
          </w:tcPr>
          <w:p w:rsidR="00A50497" w:rsidRDefault="00A50497" w:rsidP="00A50497">
            <w:pPr>
              <w:pStyle w:val="52"/>
              <w:shd w:val="clear" w:color="auto" w:fill="auto"/>
              <w:spacing w:before="0" w:line="110" w:lineRule="exact"/>
              <w:ind w:firstLine="0"/>
              <w:jc w:val="center"/>
            </w:pPr>
            <w:r>
              <w:rPr>
                <w:rStyle w:val="555pt"/>
              </w:rPr>
              <w:t>2 980 959,05</w:t>
            </w:r>
          </w:p>
        </w:tc>
        <w:tc>
          <w:tcPr>
            <w:tcW w:w="1085" w:type="dxa"/>
            <w:tcBorders>
              <w:top w:val="single" w:sz="4" w:space="0" w:color="auto"/>
              <w:left w:val="single" w:sz="4" w:space="0" w:color="auto"/>
            </w:tcBorders>
            <w:shd w:val="clear" w:color="auto" w:fill="FFFFFF"/>
            <w:vAlign w:val="center"/>
          </w:tcPr>
          <w:p w:rsidR="00A50497" w:rsidRDefault="00A50497" w:rsidP="00A50497">
            <w:pPr>
              <w:pStyle w:val="52"/>
              <w:shd w:val="clear" w:color="auto" w:fill="auto"/>
              <w:spacing w:before="0" w:line="110" w:lineRule="exact"/>
              <w:ind w:right="280" w:firstLine="0"/>
              <w:jc w:val="right"/>
            </w:pPr>
            <w:r>
              <w:rPr>
                <w:rStyle w:val="555pt"/>
              </w:rPr>
              <w:t>4 644 790,72</w:t>
            </w:r>
          </w:p>
        </w:tc>
        <w:tc>
          <w:tcPr>
            <w:tcW w:w="1085" w:type="dxa"/>
            <w:tcBorders>
              <w:top w:val="single" w:sz="4" w:space="0" w:color="auto"/>
              <w:left w:val="single" w:sz="4" w:space="0" w:color="auto"/>
            </w:tcBorders>
            <w:shd w:val="clear" w:color="auto" w:fill="FFFFFF"/>
            <w:vAlign w:val="center"/>
          </w:tcPr>
          <w:p w:rsidR="00A50497" w:rsidRDefault="00A50497" w:rsidP="00A50497">
            <w:pPr>
              <w:pStyle w:val="52"/>
              <w:shd w:val="clear" w:color="auto" w:fill="auto"/>
              <w:spacing w:before="0" w:line="110" w:lineRule="exact"/>
              <w:ind w:left="160" w:firstLine="0"/>
            </w:pPr>
            <w:r>
              <w:rPr>
                <w:rStyle w:val="555pt"/>
              </w:rPr>
              <w:t>11 536 145,25</w:t>
            </w:r>
          </w:p>
        </w:tc>
        <w:tc>
          <w:tcPr>
            <w:tcW w:w="1080" w:type="dxa"/>
            <w:tcBorders>
              <w:top w:val="single" w:sz="4" w:space="0" w:color="auto"/>
              <w:left w:val="single" w:sz="4" w:space="0" w:color="auto"/>
            </w:tcBorders>
            <w:shd w:val="clear" w:color="auto" w:fill="FFFFFF"/>
            <w:vAlign w:val="center"/>
          </w:tcPr>
          <w:p w:rsidR="00A50497" w:rsidRDefault="00A50497" w:rsidP="00A50497">
            <w:pPr>
              <w:pStyle w:val="52"/>
              <w:shd w:val="clear" w:color="auto" w:fill="auto"/>
              <w:spacing w:before="0" w:line="110" w:lineRule="exact"/>
              <w:ind w:left="160" w:firstLine="0"/>
            </w:pPr>
            <w:r>
              <w:rPr>
                <w:rStyle w:val="555pt"/>
              </w:rPr>
              <w:t>58 680 375,64</w:t>
            </w:r>
          </w:p>
        </w:tc>
        <w:tc>
          <w:tcPr>
            <w:tcW w:w="1090" w:type="dxa"/>
            <w:tcBorders>
              <w:top w:val="single" w:sz="4" w:space="0" w:color="auto"/>
              <w:left w:val="single" w:sz="4" w:space="0" w:color="auto"/>
            </w:tcBorders>
            <w:shd w:val="clear" w:color="auto" w:fill="FFFFFF"/>
            <w:vAlign w:val="center"/>
          </w:tcPr>
          <w:p w:rsidR="00A50497" w:rsidRDefault="00A50497" w:rsidP="00A50497">
            <w:pPr>
              <w:pStyle w:val="52"/>
              <w:shd w:val="clear" w:color="auto" w:fill="auto"/>
              <w:spacing w:before="0" w:line="110" w:lineRule="exact"/>
              <w:ind w:left="160" w:firstLine="0"/>
            </w:pPr>
            <w:r>
              <w:rPr>
                <w:rStyle w:val="555pt"/>
              </w:rPr>
              <w:t>12 076 985,36</w:t>
            </w:r>
          </w:p>
        </w:tc>
        <w:tc>
          <w:tcPr>
            <w:tcW w:w="1267" w:type="dxa"/>
            <w:tcBorders>
              <w:top w:val="single" w:sz="4" w:space="0" w:color="auto"/>
              <w:left w:val="single" w:sz="4" w:space="0" w:color="auto"/>
              <w:right w:val="single" w:sz="4" w:space="0" w:color="auto"/>
            </w:tcBorders>
            <w:shd w:val="clear" w:color="auto" w:fill="FFFFFF"/>
            <w:vAlign w:val="center"/>
          </w:tcPr>
          <w:p w:rsidR="00A50497" w:rsidRDefault="00A50497" w:rsidP="00A50497">
            <w:pPr>
              <w:pStyle w:val="52"/>
              <w:shd w:val="clear" w:color="auto" w:fill="auto"/>
              <w:spacing w:before="0" w:line="110" w:lineRule="exact"/>
              <w:ind w:firstLine="0"/>
              <w:jc w:val="center"/>
            </w:pPr>
            <w:r>
              <w:rPr>
                <w:rStyle w:val="555pt"/>
              </w:rPr>
              <w:t>12 098 961,62</w:t>
            </w:r>
          </w:p>
        </w:tc>
      </w:tr>
      <w:tr w:rsidR="00A50497" w:rsidTr="00A50497">
        <w:tblPrEx>
          <w:tblCellMar>
            <w:top w:w="0" w:type="dxa"/>
            <w:bottom w:w="0" w:type="dxa"/>
          </w:tblCellMar>
        </w:tblPrEx>
        <w:trPr>
          <w:trHeight w:hRule="exact" w:val="466"/>
        </w:trPr>
        <w:tc>
          <w:tcPr>
            <w:tcW w:w="1445" w:type="dxa"/>
            <w:tcBorders>
              <w:top w:val="single" w:sz="4" w:space="0" w:color="auto"/>
              <w:left w:val="single" w:sz="4" w:space="0" w:color="auto"/>
            </w:tcBorders>
            <w:shd w:val="clear" w:color="auto" w:fill="FFFFFF"/>
          </w:tcPr>
          <w:p w:rsidR="00A50497" w:rsidRDefault="00A50497" w:rsidP="00A50497">
            <w:pPr>
              <w:pStyle w:val="52"/>
              <w:shd w:val="clear" w:color="auto" w:fill="auto"/>
              <w:spacing w:before="0" w:line="149" w:lineRule="exact"/>
              <w:ind w:firstLine="0"/>
              <w:jc w:val="both"/>
            </w:pPr>
            <w:proofErr w:type="gramStart"/>
            <w:r>
              <w:rPr>
                <w:rStyle w:val="56pt"/>
              </w:rPr>
              <w:t>Средств</w:t>
            </w:r>
            <w:proofErr w:type="gramEnd"/>
            <w:r>
              <w:rPr>
                <w:rStyle w:val="56pt"/>
              </w:rPr>
              <w:t xml:space="preserve"> а местного бюджета</w:t>
            </w:r>
          </w:p>
        </w:tc>
        <w:tc>
          <w:tcPr>
            <w:tcW w:w="1090" w:type="dxa"/>
            <w:tcBorders>
              <w:top w:val="single" w:sz="4" w:space="0" w:color="auto"/>
              <w:left w:val="single" w:sz="4" w:space="0" w:color="auto"/>
            </w:tcBorders>
            <w:shd w:val="clear" w:color="auto" w:fill="FFFFFF"/>
            <w:vAlign w:val="center"/>
          </w:tcPr>
          <w:p w:rsidR="00A50497" w:rsidRDefault="00A50497" w:rsidP="00A50497">
            <w:pPr>
              <w:pStyle w:val="52"/>
              <w:shd w:val="clear" w:color="auto" w:fill="auto"/>
              <w:spacing w:before="0" w:line="110" w:lineRule="exact"/>
              <w:ind w:firstLine="0"/>
            </w:pPr>
            <w:r>
              <w:rPr>
                <w:rStyle w:val="555pt"/>
              </w:rPr>
              <w:t>343 005 333,27</w:t>
            </w:r>
          </w:p>
        </w:tc>
        <w:tc>
          <w:tcPr>
            <w:tcW w:w="1190" w:type="dxa"/>
            <w:tcBorders>
              <w:top w:val="single" w:sz="4" w:space="0" w:color="auto"/>
              <w:left w:val="single" w:sz="4" w:space="0" w:color="auto"/>
            </w:tcBorders>
            <w:shd w:val="clear" w:color="auto" w:fill="FFFFFF"/>
            <w:vAlign w:val="center"/>
          </w:tcPr>
          <w:p w:rsidR="00A50497" w:rsidRDefault="00A50497" w:rsidP="00A50497">
            <w:pPr>
              <w:pStyle w:val="52"/>
              <w:shd w:val="clear" w:color="auto" w:fill="auto"/>
              <w:spacing w:before="0" w:line="110" w:lineRule="exact"/>
              <w:ind w:firstLine="0"/>
              <w:jc w:val="center"/>
            </w:pPr>
            <w:r>
              <w:rPr>
                <w:rStyle w:val="555pt"/>
              </w:rPr>
              <w:t>66 735 672,26</w:t>
            </w:r>
          </w:p>
        </w:tc>
        <w:tc>
          <w:tcPr>
            <w:tcW w:w="1085" w:type="dxa"/>
            <w:tcBorders>
              <w:top w:val="single" w:sz="4" w:space="0" w:color="auto"/>
              <w:left w:val="single" w:sz="4" w:space="0" w:color="auto"/>
            </w:tcBorders>
            <w:shd w:val="clear" w:color="auto" w:fill="FFFFFF"/>
            <w:vAlign w:val="center"/>
          </w:tcPr>
          <w:p w:rsidR="00A50497" w:rsidRDefault="00A50497" w:rsidP="00A50497">
            <w:pPr>
              <w:pStyle w:val="52"/>
              <w:shd w:val="clear" w:color="auto" w:fill="auto"/>
              <w:spacing w:before="0" w:line="110" w:lineRule="exact"/>
              <w:ind w:right="280" w:firstLine="0"/>
              <w:jc w:val="right"/>
            </w:pPr>
            <w:r>
              <w:rPr>
                <w:rStyle w:val="555pt"/>
              </w:rPr>
              <w:t>57 814 170,59</w:t>
            </w:r>
          </w:p>
        </w:tc>
        <w:tc>
          <w:tcPr>
            <w:tcW w:w="1085" w:type="dxa"/>
            <w:tcBorders>
              <w:top w:val="single" w:sz="4" w:space="0" w:color="auto"/>
              <w:left w:val="single" w:sz="4" w:space="0" w:color="auto"/>
            </w:tcBorders>
            <w:shd w:val="clear" w:color="auto" w:fill="FFFFFF"/>
            <w:vAlign w:val="center"/>
          </w:tcPr>
          <w:p w:rsidR="00A50497" w:rsidRDefault="00A50497" w:rsidP="00A50497">
            <w:pPr>
              <w:pStyle w:val="52"/>
              <w:shd w:val="clear" w:color="auto" w:fill="auto"/>
              <w:spacing w:before="0" w:line="110" w:lineRule="exact"/>
              <w:ind w:left="160" w:firstLine="0"/>
            </w:pPr>
            <w:r>
              <w:rPr>
                <w:rStyle w:val="555pt"/>
              </w:rPr>
              <w:t>69 132 901,58</w:t>
            </w:r>
          </w:p>
        </w:tc>
        <w:tc>
          <w:tcPr>
            <w:tcW w:w="1080" w:type="dxa"/>
            <w:tcBorders>
              <w:top w:val="single" w:sz="4" w:space="0" w:color="auto"/>
              <w:left w:val="single" w:sz="4" w:space="0" w:color="auto"/>
            </w:tcBorders>
            <w:shd w:val="clear" w:color="auto" w:fill="FFFFFF"/>
            <w:vAlign w:val="center"/>
          </w:tcPr>
          <w:p w:rsidR="00A50497" w:rsidRDefault="00A50497" w:rsidP="00A50497">
            <w:pPr>
              <w:pStyle w:val="52"/>
              <w:shd w:val="clear" w:color="auto" w:fill="auto"/>
              <w:spacing w:before="0" w:line="110" w:lineRule="exact"/>
              <w:ind w:left="160" w:firstLine="0"/>
            </w:pPr>
            <w:r>
              <w:rPr>
                <w:rStyle w:val="555pt"/>
              </w:rPr>
              <w:t>65 843 790,52</w:t>
            </w:r>
          </w:p>
        </w:tc>
        <w:tc>
          <w:tcPr>
            <w:tcW w:w="1090" w:type="dxa"/>
            <w:tcBorders>
              <w:top w:val="single" w:sz="4" w:space="0" w:color="auto"/>
              <w:left w:val="single" w:sz="4" w:space="0" w:color="auto"/>
            </w:tcBorders>
            <w:shd w:val="clear" w:color="auto" w:fill="FFFFFF"/>
            <w:vAlign w:val="center"/>
          </w:tcPr>
          <w:p w:rsidR="00A50497" w:rsidRDefault="00A50497" w:rsidP="00A50497">
            <w:pPr>
              <w:pStyle w:val="52"/>
              <w:shd w:val="clear" w:color="auto" w:fill="auto"/>
              <w:spacing w:before="0" w:line="110" w:lineRule="exact"/>
              <w:ind w:left="160" w:firstLine="0"/>
            </w:pPr>
            <w:r>
              <w:rPr>
                <w:rStyle w:val="555pt"/>
              </w:rPr>
              <w:t>40 986 020,58</w:t>
            </w:r>
          </w:p>
        </w:tc>
        <w:tc>
          <w:tcPr>
            <w:tcW w:w="1267" w:type="dxa"/>
            <w:tcBorders>
              <w:top w:val="single" w:sz="4" w:space="0" w:color="auto"/>
              <w:left w:val="single" w:sz="4" w:space="0" w:color="auto"/>
              <w:right w:val="single" w:sz="4" w:space="0" w:color="auto"/>
            </w:tcBorders>
            <w:shd w:val="clear" w:color="auto" w:fill="FFFFFF"/>
            <w:vAlign w:val="center"/>
          </w:tcPr>
          <w:p w:rsidR="00A50497" w:rsidRDefault="00A50497" w:rsidP="00A50497">
            <w:pPr>
              <w:pStyle w:val="52"/>
              <w:shd w:val="clear" w:color="auto" w:fill="auto"/>
              <w:spacing w:before="0" w:line="110" w:lineRule="exact"/>
              <w:ind w:firstLine="0"/>
              <w:jc w:val="center"/>
            </w:pPr>
            <w:r>
              <w:rPr>
                <w:rStyle w:val="555pt"/>
              </w:rPr>
              <w:t>42 492 777,74</w:t>
            </w:r>
          </w:p>
        </w:tc>
      </w:tr>
      <w:tr w:rsidR="00A50497" w:rsidTr="00A50497">
        <w:tblPrEx>
          <w:tblCellMar>
            <w:top w:w="0" w:type="dxa"/>
            <w:bottom w:w="0" w:type="dxa"/>
          </w:tblCellMar>
        </w:tblPrEx>
        <w:trPr>
          <w:trHeight w:hRule="exact" w:val="341"/>
        </w:trPr>
        <w:tc>
          <w:tcPr>
            <w:tcW w:w="1445" w:type="dxa"/>
            <w:tcBorders>
              <w:top w:val="single" w:sz="4" w:space="0" w:color="auto"/>
              <w:left w:val="single" w:sz="4" w:space="0" w:color="auto"/>
              <w:bottom w:val="single" w:sz="4" w:space="0" w:color="auto"/>
            </w:tcBorders>
            <w:shd w:val="clear" w:color="auto" w:fill="FFFFFF"/>
          </w:tcPr>
          <w:p w:rsidR="00A50497" w:rsidRDefault="00A50497" w:rsidP="00A50497">
            <w:pPr>
              <w:pStyle w:val="52"/>
              <w:shd w:val="clear" w:color="auto" w:fill="auto"/>
              <w:spacing w:before="0" w:after="60" w:line="120" w:lineRule="exact"/>
              <w:ind w:firstLine="0"/>
            </w:pPr>
            <w:r>
              <w:rPr>
                <w:rStyle w:val="56pt"/>
              </w:rPr>
              <w:t>Внебюджетные</w:t>
            </w:r>
          </w:p>
          <w:p w:rsidR="00A50497" w:rsidRDefault="00A50497" w:rsidP="00A50497">
            <w:pPr>
              <w:pStyle w:val="52"/>
              <w:shd w:val="clear" w:color="auto" w:fill="auto"/>
              <w:spacing w:line="120" w:lineRule="exact"/>
              <w:ind w:firstLine="0"/>
              <w:jc w:val="both"/>
            </w:pPr>
            <w:r>
              <w:rPr>
                <w:rStyle w:val="56pt"/>
              </w:rPr>
              <w:t>средства</w:t>
            </w:r>
          </w:p>
        </w:tc>
        <w:tc>
          <w:tcPr>
            <w:tcW w:w="1090" w:type="dxa"/>
            <w:tcBorders>
              <w:top w:val="single" w:sz="4" w:space="0" w:color="auto"/>
              <w:left w:val="single" w:sz="4" w:space="0" w:color="auto"/>
              <w:bottom w:val="single" w:sz="4" w:space="0" w:color="auto"/>
            </w:tcBorders>
            <w:shd w:val="clear" w:color="auto" w:fill="FFFFFF"/>
            <w:vAlign w:val="center"/>
          </w:tcPr>
          <w:p w:rsidR="00A50497" w:rsidRDefault="00A50497" w:rsidP="00A50497">
            <w:pPr>
              <w:pStyle w:val="52"/>
              <w:shd w:val="clear" w:color="auto" w:fill="auto"/>
              <w:spacing w:before="0" w:line="110" w:lineRule="exact"/>
              <w:ind w:firstLine="0"/>
            </w:pPr>
            <w:r>
              <w:rPr>
                <w:rStyle w:val="555pt"/>
              </w:rPr>
              <w:t>38 261 413,96</w:t>
            </w:r>
          </w:p>
        </w:tc>
        <w:tc>
          <w:tcPr>
            <w:tcW w:w="1190" w:type="dxa"/>
            <w:tcBorders>
              <w:top w:val="single" w:sz="4" w:space="0" w:color="auto"/>
              <w:left w:val="single" w:sz="4" w:space="0" w:color="auto"/>
              <w:bottom w:val="single" w:sz="4" w:space="0" w:color="auto"/>
            </w:tcBorders>
            <w:shd w:val="clear" w:color="auto" w:fill="FFFFFF"/>
            <w:vAlign w:val="center"/>
          </w:tcPr>
          <w:p w:rsidR="00A50497" w:rsidRDefault="00A50497" w:rsidP="00A50497">
            <w:pPr>
              <w:pStyle w:val="52"/>
              <w:shd w:val="clear" w:color="auto" w:fill="auto"/>
              <w:spacing w:before="0" w:line="110" w:lineRule="exact"/>
              <w:ind w:firstLine="0"/>
              <w:jc w:val="center"/>
            </w:pPr>
            <w:r>
              <w:rPr>
                <w:rStyle w:val="555pt"/>
              </w:rPr>
              <w:t>7 865 842,16</w:t>
            </w:r>
          </w:p>
        </w:tc>
        <w:tc>
          <w:tcPr>
            <w:tcW w:w="1085" w:type="dxa"/>
            <w:tcBorders>
              <w:top w:val="single" w:sz="4" w:space="0" w:color="auto"/>
              <w:left w:val="single" w:sz="4" w:space="0" w:color="auto"/>
              <w:bottom w:val="single" w:sz="4" w:space="0" w:color="auto"/>
            </w:tcBorders>
            <w:shd w:val="clear" w:color="auto" w:fill="FFFFFF"/>
            <w:vAlign w:val="center"/>
          </w:tcPr>
          <w:p w:rsidR="00A50497" w:rsidRDefault="00A50497" w:rsidP="00A50497">
            <w:pPr>
              <w:pStyle w:val="52"/>
              <w:shd w:val="clear" w:color="auto" w:fill="auto"/>
              <w:spacing w:before="0" w:line="110" w:lineRule="exact"/>
              <w:ind w:right="280" w:firstLine="0"/>
              <w:jc w:val="right"/>
            </w:pPr>
            <w:r>
              <w:rPr>
                <w:rStyle w:val="555pt"/>
              </w:rPr>
              <w:t>4 769 351,01</w:t>
            </w:r>
          </w:p>
        </w:tc>
        <w:tc>
          <w:tcPr>
            <w:tcW w:w="1085" w:type="dxa"/>
            <w:tcBorders>
              <w:top w:val="single" w:sz="4" w:space="0" w:color="auto"/>
              <w:left w:val="single" w:sz="4" w:space="0" w:color="auto"/>
              <w:bottom w:val="single" w:sz="4" w:space="0" w:color="auto"/>
            </w:tcBorders>
            <w:shd w:val="clear" w:color="auto" w:fill="FFFFFF"/>
            <w:vAlign w:val="center"/>
          </w:tcPr>
          <w:p w:rsidR="00A50497" w:rsidRDefault="00A50497" w:rsidP="00A50497">
            <w:pPr>
              <w:pStyle w:val="52"/>
              <w:shd w:val="clear" w:color="auto" w:fill="auto"/>
              <w:spacing w:before="0" w:line="110" w:lineRule="exact"/>
              <w:ind w:left="160" w:firstLine="0"/>
            </w:pPr>
            <w:r>
              <w:rPr>
                <w:rStyle w:val="555pt"/>
              </w:rPr>
              <w:t>6 067 954,79</w:t>
            </w:r>
          </w:p>
        </w:tc>
        <w:tc>
          <w:tcPr>
            <w:tcW w:w="1080" w:type="dxa"/>
            <w:tcBorders>
              <w:top w:val="single" w:sz="4" w:space="0" w:color="auto"/>
              <w:left w:val="single" w:sz="4" w:space="0" w:color="auto"/>
              <w:bottom w:val="single" w:sz="4" w:space="0" w:color="auto"/>
            </w:tcBorders>
            <w:shd w:val="clear" w:color="auto" w:fill="FFFFFF"/>
            <w:vAlign w:val="center"/>
          </w:tcPr>
          <w:p w:rsidR="00A50497" w:rsidRDefault="00A50497" w:rsidP="00A50497">
            <w:pPr>
              <w:pStyle w:val="52"/>
              <w:shd w:val="clear" w:color="auto" w:fill="auto"/>
              <w:spacing w:before="0" w:line="110" w:lineRule="exact"/>
              <w:ind w:firstLine="0"/>
              <w:jc w:val="center"/>
            </w:pPr>
            <w:r>
              <w:rPr>
                <w:rStyle w:val="555pt"/>
              </w:rPr>
              <w:t>6 519 422,00</w:t>
            </w:r>
          </w:p>
        </w:tc>
        <w:tc>
          <w:tcPr>
            <w:tcW w:w="1090" w:type="dxa"/>
            <w:tcBorders>
              <w:top w:val="single" w:sz="4" w:space="0" w:color="auto"/>
              <w:left w:val="single" w:sz="4" w:space="0" w:color="auto"/>
              <w:bottom w:val="single" w:sz="4" w:space="0" w:color="auto"/>
            </w:tcBorders>
            <w:shd w:val="clear" w:color="auto" w:fill="FFFFFF"/>
            <w:vAlign w:val="center"/>
          </w:tcPr>
          <w:p w:rsidR="00A50497" w:rsidRDefault="00A50497" w:rsidP="00A50497">
            <w:pPr>
              <w:pStyle w:val="52"/>
              <w:shd w:val="clear" w:color="auto" w:fill="auto"/>
              <w:spacing w:before="0" w:line="110" w:lineRule="exact"/>
              <w:ind w:firstLine="0"/>
              <w:jc w:val="center"/>
            </w:pPr>
            <w:r>
              <w:rPr>
                <w:rStyle w:val="555pt"/>
              </w:rPr>
              <w:t>6 519 422,00</w:t>
            </w:r>
          </w:p>
        </w:tc>
        <w:tc>
          <w:tcPr>
            <w:tcW w:w="1267" w:type="dxa"/>
            <w:tcBorders>
              <w:top w:val="single" w:sz="4" w:space="0" w:color="auto"/>
              <w:left w:val="single" w:sz="4" w:space="0" w:color="auto"/>
              <w:bottom w:val="single" w:sz="4" w:space="0" w:color="auto"/>
              <w:right w:val="single" w:sz="4" w:space="0" w:color="auto"/>
            </w:tcBorders>
            <w:shd w:val="clear" w:color="auto" w:fill="FFFFFF"/>
            <w:vAlign w:val="center"/>
          </w:tcPr>
          <w:p w:rsidR="00A50497" w:rsidRDefault="00A50497" w:rsidP="00A50497">
            <w:pPr>
              <w:pStyle w:val="52"/>
              <w:shd w:val="clear" w:color="auto" w:fill="auto"/>
              <w:spacing w:before="0" w:line="110" w:lineRule="exact"/>
              <w:ind w:firstLine="0"/>
              <w:jc w:val="center"/>
            </w:pPr>
            <w:r>
              <w:rPr>
                <w:rStyle w:val="555pt"/>
              </w:rPr>
              <w:t>6 519 422,00</w:t>
            </w:r>
          </w:p>
        </w:tc>
      </w:tr>
    </w:tbl>
    <w:p w:rsidR="00A50497" w:rsidRDefault="00A50497" w:rsidP="00A50497">
      <w:pPr>
        <w:tabs>
          <w:tab w:val="left" w:pos="7899"/>
        </w:tabs>
        <w:rPr>
          <w:rFonts w:ascii="Times New Roman" w:hAnsi="Times New Roman" w:cs="Times New Roman"/>
          <w:sz w:val="28"/>
          <w:szCs w:val="28"/>
        </w:rPr>
      </w:pPr>
    </w:p>
    <w:p w:rsidR="00A50497" w:rsidRDefault="00A50497" w:rsidP="00A50497">
      <w:pPr>
        <w:tabs>
          <w:tab w:val="left" w:pos="7899"/>
        </w:tabs>
        <w:rPr>
          <w:rFonts w:ascii="Times New Roman" w:hAnsi="Times New Roman" w:cs="Times New Roman"/>
          <w:sz w:val="28"/>
          <w:szCs w:val="28"/>
        </w:rPr>
      </w:pPr>
      <w:r w:rsidRPr="00A50497">
        <w:rPr>
          <w:rFonts w:ascii="Times New Roman" w:hAnsi="Times New Roman" w:cs="Times New Roman"/>
          <w:sz w:val="28"/>
          <w:szCs w:val="28"/>
        </w:rPr>
        <w:t>1.3</w:t>
      </w:r>
      <w:proofErr w:type="gramStart"/>
      <w:r w:rsidRPr="00A50497">
        <w:rPr>
          <w:rFonts w:ascii="Times New Roman" w:hAnsi="Times New Roman" w:cs="Times New Roman"/>
          <w:sz w:val="28"/>
          <w:szCs w:val="28"/>
        </w:rPr>
        <w:t xml:space="preserve">  В</w:t>
      </w:r>
      <w:proofErr w:type="gramEnd"/>
      <w:r w:rsidRPr="00A50497">
        <w:rPr>
          <w:rFonts w:ascii="Times New Roman" w:hAnsi="Times New Roman" w:cs="Times New Roman"/>
          <w:sz w:val="28"/>
          <w:szCs w:val="28"/>
        </w:rPr>
        <w:t xml:space="preserve">  приложение  1  «План  реализации  муниципальной </w:t>
      </w:r>
      <w:r>
        <w:rPr>
          <w:rFonts w:ascii="Times New Roman" w:hAnsi="Times New Roman" w:cs="Times New Roman"/>
          <w:sz w:val="28"/>
          <w:szCs w:val="28"/>
        </w:rPr>
        <w:t xml:space="preserve"> программы  «Развитие  системы </w:t>
      </w:r>
      <w:r w:rsidRPr="00A50497">
        <w:rPr>
          <w:rFonts w:ascii="Times New Roman" w:hAnsi="Times New Roman" w:cs="Times New Roman"/>
          <w:sz w:val="28"/>
          <w:szCs w:val="28"/>
        </w:rPr>
        <w:t>образования  Клетнянского муниципального района» внести изменения:</w:t>
      </w:r>
    </w:p>
    <w:p w:rsidR="00A50497" w:rsidRPr="00A50497" w:rsidRDefault="00A50497" w:rsidP="00A50497">
      <w:pPr>
        <w:tabs>
          <w:tab w:val="left" w:pos="7899"/>
        </w:tabs>
        <w:rPr>
          <w:rFonts w:ascii="Times New Roman" w:hAnsi="Times New Roman" w:cs="Times New Roman"/>
          <w:sz w:val="28"/>
          <w:szCs w:val="28"/>
        </w:rPr>
      </w:pPr>
    </w:p>
    <w:p w:rsidR="00A50497" w:rsidRPr="00A50497" w:rsidRDefault="00A50497" w:rsidP="00A50497">
      <w:pPr>
        <w:tabs>
          <w:tab w:val="left" w:pos="7899"/>
        </w:tabs>
        <w:rPr>
          <w:rFonts w:ascii="Times New Roman" w:hAnsi="Times New Roman" w:cs="Times New Roman"/>
          <w:sz w:val="28"/>
          <w:szCs w:val="28"/>
        </w:rPr>
      </w:pPr>
      <w:r w:rsidRPr="00A50497">
        <w:rPr>
          <w:rFonts w:ascii="Times New Roman" w:hAnsi="Times New Roman" w:cs="Times New Roman"/>
          <w:sz w:val="28"/>
          <w:szCs w:val="28"/>
        </w:rPr>
        <w:t>1.3.1</w:t>
      </w:r>
      <w:proofErr w:type="gramStart"/>
      <w:r w:rsidRPr="00A50497">
        <w:rPr>
          <w:rFonts w:ascii="Times New Roman" w:hAnsi="Times New Roman" w:cs="Times New Roman"/>
          <w:sz w:val="28"/>
          <w:szCs w:val="28"/>
        </w:rPr>
        <w:t xml:space="preserve">  В</w:t>
      </w:r>
      <w:proofErr w:type="gramEnd"/>
      <w:r w:rsidRPr="00A50497">
        <w:rPr>
          <w:rFonts w:ascii="Times New Roman" w:hAnsi="Times New Roman" w:cs="Times New Roman"/>
          <w:sz w:val="28"/>
          <w:szCs w:val="28"/>
        </w:rPr>
        <w:t xml:space="preserve"> разделе  1  «Обеспечение деятельности образовательных учреждений»:</w:t>
      </w:r>
    </w:p>
    <w:p w:rsidR="00A50497" w:rsidRPr="00A50497" w:rsidRDefault="00A50497" w:rsidP="00A50497">
      <w:pPr>
        <w:tabs>
          <w:tab w:val="left" w:pos="7899"/>
        </w:tabs>
        <w:rPr>
          <w:rFonts w:ascii="Times New Roman" w:hAnsi="Times New Roman" w:cs="Times New Roman"/>
          <w:sz w:val="28"/>
          <w:szCs w:val="28"/>
        </w:rPr>
      </w:pPr>
      <w:r w:rsidRPr="00A50497">
        <w:rPr>
          <w:rFonts w:ascii="Times New Roman" w:hAnsi="Times New Roman" w:cs="Times New Roman"/>
          <w:sz w:val="28"/>
          <w:szCs w:val="28"/>
        </w:rPr>
        <w:t>-  п.1.12  «Организации  дополнительного  образования»  ув</w:t>
      </w:r>
      <w:r>
        <w:rPr>
          <w:rFonts w:ascii="Times New Roman" w:hAnsi="Times New Roman" w:cs="Times New Roman"/>
          <w:sz w:val="28"/>
          <w:szCs w:val="28"/>
        </w:rPr>
        <w:t xml:space="preserve">еличить  объём  финансирования </w:t>
      </w:r>
      <w:r w:rsidRPr="00A50497">
        <w:rPr>
          <w:rFonts w:ascii="Times New Roman" w:hAnsi="Times New Roman" w:cs="Times New Roman"/>
          <w:sz w:val="28"/>
          <w:szCs w:val="28"/>
        </w:rPr>
        <w:t>2022 года на 87 840,00 рублей;</w:t>
      </w:r>
    </w:p>
    <w:p w:rsidR="00A50497" w:rsidRPr="00A50497" w:rsidRDefault="00A50497" w:rsidP="00A50497">
      <w:pPr>
        <w:tabs>
          <w:tab w:val="left" w:pos="7899"/>
        </w:tabs>
        <w:rPr>
          <w:rFonts w:ascii="Times New Roman" w:hAnsi="Times New Roman" w:cs="Times New Roman"/>
          <w:sz w:val="28"/>
          <w:szCs w:val="28"/>
        </w:rPr>
      </w:pPr>
      <w:r w:rsidRPr="00A50497">
        <w:rPr>
          <w:rFonts w:ascii="Times New Roman" w:hAnsi="Times New Roman" w:cs="Times New Roman"/>
          <w:sz w:val="28"/>
          <w:szCs w:val="28"/>
        </w:rPr>
        <w:t>-  п.1.14  «Руководство  и  управление  в  сфере  установленн</w:t>
      </w:r>
      <w:r>
        <w:rPr>
          <w:rFonts w:ascii="Times New Roman" w:hAnsi="Times New Roman" w:cs="Times New Roman"/>
          <w:sz w:val="28"/>
          <w:szCs w:val="28"/>
        </w:rPr>
        <w:t xml:space="preserve">ых  функций  органов  местного </w:t>
      </w:r>
      <w:r w:rsidRPr="00A50497">
        <w:rPr>
          <w:rFonts w:ascii="Times New Roman" w:hAnsi="Times New Roman" w:cs="Times New Roman"/>
          <w:sz w:val="28"/>
          <w:szCs w:val="28"/>
        </w:rPr>
        <w:t>самоуправления» увеличить объём финансирования 2022 года на 79 900,00 рублей;</w:t>
      </w:r>
    </w:p>
    <w:p w:rsidR="00A50497" w:rsidRPr="00A50497" w:rsidRDefault="00A50497" w:rsidP="00A50497">
      <w:pPr>
        <w:tabs>
          <w:tab w:val="left" w:pos="7899"/>
        </w:tabs>
        <w:rPr>
          <w:rFonts w:ascii="Times New Roman" w:hAnsi="Times New Roman" w:cs="Times New Roman"/>
          <w:sz w:val="28"/>
          <w:szCs w:val="28"/>
        </w:rPr>
      </w:pPr>
      <w:r w:rsidRPr="00A50497">
        <w:rPr>
          <w:rFonts w:ascii="Times New Roman" w:hAnsi="Times New Roman" w:cs="Times New Roman"/>
          <w:sz w:val="28"/>
          <w:szCs w:val="28"/>
        </w:rPr>
        <w:t xml:space="preserve">- п.1.18 «Учреждения, обеспечивающие деятельность органов местного самоуправления и муниципальных учреждений» увеличить объём </w:t>
      </w:r>
      <w:r w:rsidRPr="00A50497">
        <w:rPr>
          <w:rFonts w:ascii="Times New Roman" w:hAnsi="Times New Roman" w:cs="Times New Roman"/>
          <w:sz w:val="28"/>
          <w:szCs w:val="28"/>
        </w:rPr>
        <w:lastRenderedPageBreak/>
        <w:t>финансирован</w:t>
      </w:r>
      <w:r>
        <w:rPr>
          <w:rFonts w:ascii="Times New Roman" w:hAnsi="Times New Roman" w:cs="Times New Roman"/>
          <w:sz w:val="28"/>
          <w:szCs w:val="28"/>
        </w:rPr>
        <w:t xml:space="preserve">ия 2022 года на  1  798 951,00 </w:t>
      </w:r>
      <w:r w:rsidRPr="00A50497">
        <w:rPr>
          <w:rFonts w:ascii="Times New Roman" w:hAnsi="Times New Roman" w:cs="Times New Roman"/>
          <w:sz w:val="28"/>
          <w:szCs w:val="28"/>
        </w:rPr>
        <w:t>рублей;</w:t>
      </w:r>
    </w:p>
    <w:p w:rsidR="00A50497" w:rsidRPr="00A50497" w:rsidRDefault="00A50497" w:rsidP="00A50497">
      <w:pPr>
        <w:tabs>
          <w:tab w:val="left" w:pos="7899"/>
        </w:tabs>
        <w:rPr>
          <w:rFonts w:ascii="Times New Roman" w:hAnsi="Times New Roman" w:cs="Times New Roman"/>
          <w:sz w:val="28"/>
          <w:szCs w:val="28"/>
        </w:rPr>
      </w:pPr>
      <w:r w:rsidRPr="00A50497">
        <w:rPr>
          <w:rFonts w:ascii="Times New Roman" w:hAnsi="Times New Roman" w:cs="Times New Roman"/>
          <w:sz w:val="28"/>
          <w:szCs w:val="28"/>
        </w:rPr>
        <w:t xml:space="preserve">-  п.1.24  «Создание  цифровой  образовательной </w:t>
      </w:r>
      <w:r>
        <w:rPr>
          <w:rFonts w:ascii="Times New Roman" w:hAnsi="Times New Roman" w:cs="Times New Roman"/>
          <w:sz w:val="28"/>
          <w:szCs w:val="28"/>
        </w:rPr>
        <w:t xml:space="preserve"> среды  в  общеобразовательных </w:t>
      </w:r>
      <w:r w:rsidRPr="00A50497">
        <w:rPr>
          <w:rFonts w:ascii="Times New Roman" w:hAnsi="Times New Roman" w:cs="Times New Roman"/>
          <w:sz w:val="28"/>
          <w:szCs w:val="28"/>
        </w:rPr>
        <w:t>организациях  и  профессиональных  образовательных  организаций  Брянской  области</w:t>
      </w:r>
      <w:r>
        <w:rPr>
          <w:rFonts w:ascii="Times New Roman" w:hAnsi="Times New Roman" w:cs="Times New Roman"/>
          <w:sz w:val="28"/>
          <w:szCs w:val="28"/>
        </w:rPr>
        <w:t xml:space="preserve">» </w:t>
      </w:r>
      <w:r w:rsidRPr="00A50497">
        <w:rPr>
          <w:rFonts w:ascii="Times New Roman" w:hAnsi="Times New Roman" w:cs="Times New Roman"/>
          <w:sz w:val="28"/>
          <w:szCs w:val="28"/>
        </w:rPr>
        <w:t xml:space="preserve">уменьшить  объём  финансирования  2022  года  на  1,04  рублей, </w:t>
      </w:r>
      <w:r>
        <w:rPr>
          <w:rFonts w:ascii="Times New Roman" w:hAnsi="Times New Roman" w:cs="Times New Roman"/>
          <w:sz w:val="28"/>
          <w:szCs w:val="28"/>
        </w:rPr>
        <w:t xml:space="preserve"> 2023  года  на  0,84  рублей, </w:t>
      </w:r>
      <w:r w:rsidRPr="00A50497">
        <w:rPr>
          <w:rFonts w:ascii="Times New Roman" w:hAnsi="Times New Roman" w:cs="Times New Roman"/>
          <w:sz w:val="28"/>
          <w:szCs w:val="28"/>
        </w:rPr>
        <w:t>2024 года на 0,68 рублей;</w:t>
      </w:r>
      <w:r w:rsidRPr="00A50497">
        <w:rPr>
          <w:rFonts w:ascii="Times New Roman" w:hAnsi="Times New Roman" w:cs="Times New Roman"/>
          <w:sz w:val="28"/>
          <w:szCs w:val="28"/>
        </w:rPr>
        <w:cr/>
        <w:t xml:space="preserve">-  п.1.26  «Приведение  в  соответствии  с  </w:t>
      </w:r>
      <w:proofErr w:type="spellStart"/>
      <w:r w:rsidRPr="00A50497">
        <w:rPr>
          <w:rFonts w:ascii="Times New Roman" w:hAnsi="Times New Roman" w:cs="Times New Roman"/>
          <w:sz w:val="28"/>
          <w:szCs w:val="28"/>
        </w:rPr>
        <w:t>брендб</w:t>
      </w:r>
      <w:r>
        <w:rPr>
          <w:rFonts w:ascii="Times New Roman" w:hAnsi="Times New Roman" w:cs="Times New Roman"/>
          <w:sz w:val="28"/>
          <w:szCs w:val="28"/>
        </w:rPr>
        <w:t>уком</w:t>
      </w:r>
      <w:proofErr w:type="spellEnd"/>
      <w:r>
        <w:rPr>
          <w:rFonts w:ascii="Times New Roman" w:hAnsi="Times New Roman" w:cs="Times New Roman"/>
          <w:sz w:val="28"/>
          <w:szCs w:val="28"/>
        </w:rPr>
        <w:t xml:space="preserve">  "Точки  роста"  помещений </w:t>
      </w:r>
      <w:r w:rsidRPr="00A50497">
        <w:rPr>
          <w:rFonts w:ascii="Times New Roman" w:hAnsi="Times New Roman" w:cs="Times New Roman"/>
          <w:sz w:val="28"/>
          <w:szCs w:val="28"/>
        </w:rPr>
        <w:t>муниципальных  общеобразовательных  организаций»  ум</w:t>
      </w:r>
      <w:r>
        <w:rPr>
          <w:rFonts w:ascii="Times New Roman" w:hAnsi="Times New Roman" w:cs="Times New Roman"/>
          <w:sz w:val="28"/>
          <w:szCs w:val="28"/>
        </w:rPr>
        <w:t xml:space="preserve">еньшить  объём  финансирования </w:t>
      </w:r>
      <w:r w:rsidRPr="00A50497">
        <w:rPr>
          <w:rFonts w:ascii="Times New Roman" w:hAnsi="Times New Roman" w:cs="Times New Roman"/>
          <w:sz w:val="28"/>
          <w:szCs w:val="28"/>
        </w:rPr>
        <w:t>2022 года на 0,32 рублей, 2023 года на 0,63 рублей, 2024 года на 0,11  рублей;</w:t>
      </w:r>
    </w:p>
    <w:p w:rsidR="00A50497" w:rsidRPr="00A50497" w:rsidRDefault="00A50497" w:rsidP="00A50497">
      <w:pPr>
        <w:tabs>
          <w:tab w:val="left" w:pos="7899"/>
        </w:tabs>
        <w:rPr>
          <w:rFonts w:ascii="Times New Roman" w:hAnsi="Times New Roman" w:cs="Times New Roman"/>
          <w:sz w:val="28"/>
          <w:szCs w:val="28"/>
        </w:rPr>
      </w:pPr>
      <w:r w:rsidRPr="00A50497">
        <w:rPr>
          <w:rFonts w:ascii="Times New Roman" w:hAnsi="Times New Roman" w:cs="Times New Roman"/>
          <w:sz w:val="28"/>
          <w:szCs w:val="28"/>
        </w:rPr>
        <w:t>-  п.1.29  «Организация  бесплатного  горячего  пи</w:t>
      </w:r>
      <w:r>
        <w:rPr>
          <w:rFonts w:ascii="Times New Roman" w:hAnsi="Times New Roman" w:cs="Times New Roman"/>
          <w:sz w:val="28"/>
          <w:szCs w:val="28"/>
        </w:rPr>
        <w:t xml:space="preserve">тания  обучающихся,  получающих </w:t>
      </w:r>
      <w:r w:rsidRPr="00A50497">
        <w:rPr>
          <w:rFonts w:ascii="Times New Roman" w:hAnsi="Times New Roman" w:cs="Times New Roman"/>
          <w:sz w:val="28"/>
          <w:szCs w:val="28"/>
        </w:rPr>
        <w:t>начальное  общее  образование  в  государственных  и  муници</w:t>
      </w:r>
      <w:r>
        <w:rPr>
          <w:rFonts w:ascii="Times New Roman" w:hAnsi="Times New Roman" w:cs="Times New Roman"/>
          <w:sz w:val="28"/>
          <w:szCs w:val="28"/>
        </w:rPr>
        <w:t xml:space="preserve">пальных  образовательных </w:t>
      </w:r>
      <w:r w:rsidRPr="00A50497">
        <w:rPr>
          <w:rFonts w:ascii="Times New Roman" w:hAnsi="Times New Roman" w:cs="Times New Roman"/>
          <w:sz w:val="28"/>
          <w:szCs w:val="28"/>
        </w:rPr>
        <w:t xml:space="preserve">организациях» увеличить объём финансирования 2022 года на 97 074,42 рублей, 2023 года </w:t>
      </w:r>
    </w:p>
    <w:p w:rsidR="00A50497" w:rsidRPr="00A50497" w:rsidRDefault="00A50497" w:rsidP="00A50497">
      <w:pPr>
        <w:tabs>
          <w:tab w:val="left" w:pos="7899"/>
        </w:tabs>
        <w:rPr>
          <w:rFonts w:ascii="Times New Roman" w:hAnsi="Times New Roman" w:cs="Times New Roman"/>
          <w:sz w:val="28"/>
          <w:szCs w:val="28"/>
        </w:rPr>
      </w:pPr>
      <w:r w:rsidRPr="00A50497">
        <w:rPr>
          <w:rFonts w:ascii="Times New Roman" w:hAnsi="Times New Roman" w:cs="Times New Roman"/>
          <w:sz w:val="28"/>
          <w:szCs w:val="28"/>
        </w:rPr>
        <w:t>на 97 392,88 рублей, 2024 года на 97 860,46 рублей;</w:t>
      </w:r>
    </w:p>
    <w:p w:rsidR="00A50497" w:rsidRPr="00A50497" w:rsidRDefault="00A50497" w:rsidP="00A50497">
      <w:pPr>
        <w:tabs>
          <w:tab w:val="left" w:pos="7899"/>
        </w:tabs>
        <w:rPr>
          <w:rFonts w:ascii="Times New Roman" w:hAnsi="Times New Roman" w:cs="Times New Roman"/>
          <w:sz w:val="28"/>
          <w:szCs w:val="28"/>
        </w:rPr>
      </w:pPr>
      <w:r w:rsidRPr="00A50497">
        <w:rPr>
          <w:rFonts w:ascii="Times New Roman" w:hAnsi="Times New Roman" w:cs="Times New Roman"/>
          <w:sz w:val="28"/>
          <w:szCs w:val="28"/>
        </w:rPr>
        <w:t>-  п.1.30  «Организация  бесплатного  горячего  пи</w:t>
      </w:r>
      <w:r>
        <w:rPr>
          <w:rFonts w:ascii="Times New Roman" w:hAnsi="Times New Roman" w:cs="Times New Roman"/>
          <w:sz w:val="28"/>
          <w:szCs w:val="28"/>
        </w:rPr>
        <w:t xml:space="preserve">тания  обучающихся,  получающих </w:t>
      </w:r>
      <w:r w:rsidRPr="00A50497">
        <w:rPr>
          <w:rFonts w:ascii="Times New Roman" w:hAnsi="Times New Roman" w:cs="Times New Roman"/>
          <w:sz w:val="28"/>
          <w:szCs w:val="28"/>
        </w:rPr>
        <w:t xml:space="preserve">начальное  общее  образование  в  государственных  и  </w:t>
      </w:r>
      <w:r>
        <w:rPr>
          <w:rFonts w:ascii="Times New Roman" w:hAnsi="Times New Roman" w:cs="Times New Roman"/>
          <w:sz w:val="28"/>
          <w:szCs w:val="28"/>
        </w:rPr>
        <w:t xml:space="preserve">муниципальных  образовательных </w:t>
      </w:r>
      <w:r w:rsidRPr="00A50497">
        <w:rPr>
          <w:rFonts w:ascii="Times New Roman" w:hAnsi="Times New Roman" w:cs="Times New Roman"/>
          <w:sz w:val="28"/>
          <w:szCs w:val="28"/>
        </w:rPr>
        <w:t xml:space="preserve">организациях»  уменьшить  объём  финансирования  2022  года  на  97 074,42  рублей,  2023 </w:t>
      </w:r>
    </w:p>
    <w:p w:rsidR="00A50497" w:rsidRPr="00A50497" w:rsidRDefault="00A50497" w:rsidP="00A50497">
      <w:pPr>
        <w:tabs>
          <w:tab w:val="left" w:pos="7899"/>
        </w:tabs>
        <w:rPr>
          <w:rFonts w:ascii="Times New Roman" w:hAnsi="Times New Roman" w:cs="Times New Roman"/>
          <w:sz w:val="28"/>
          <w:szCs w:val="28"/>
        </w:rPr>
      </w:pPr>
      <w:r w:rsidRPr="00A50497">
        <w:rPr>
          <w:rFonts w:ascii="Times New Roman" w:hAnsi="Times New Roman" w:cs="Times New Roman"/>
          <w:sz w:val="28"/>
          <w:szCs w:val="28"/>
        </w:rPr>
        <w:t>года на 97 392,88 рублей, 2024 года на 97 860,46 рублей;</w:t>
      </w:r>
    </w:p>
    <w:p w:rsidR="00A50497" w:rsidRPr="00A50497" w:rsidRDefault="00A50497" w:rsidP="00A50497">
      <w:pPr>
        <w:tabs>
          <w:tab w:val="left" w:pos="7899"/>
        </w:tabs>
        <w:rPr>
          <w:rFonts w:ascii="Times New Roman" w:hAnsi="Times New Roman" w:cs="Times New Roman"/>
          <w:sz w:val="28"/>
          <w:szCs w:val="28"/>
        </w:rPr>
      </w:pPr>
      <w:r w:rsidRPr="00A50497">
        <w:rPr>
          <w:rFonts w:ascii="Times New Roman" w:hAnsi="Times New Roman" w:cs="Times New Roman"/>
          <w:sz w:val="28"/>
          <w:szCs w:val="28"/>
        </w:rPr>
        <w:t>-  п.1.31  «Организация  бесплатного  горячего  пи</w:t>
      </w:r>
      <w:r>
        <w:rPr>
          <w:rFonts w:ascii="Times New Roman" w:hAnsi="Times New Roman" w:cs="Times New Roman"/>
          <w:sz w:val="28"/>
          <w:szCs w:val="28"/>
        </w:rPr>
        <w:t xml:space="preserve">тания  обучающихся,  получающих </w:t>
      </w:r>
      <w:r w:rsidRPr="00A50497">
        <w:rPr>
          <w:rFonts w:ascii="Times New Roman" w:hAnsi="Times New Roman" w:cs="Times New Roman"/>
          <w:sz w:val="28"/>
          <w:szCs w:val="28"/>
        </w:rPr>
        <w:t xml:space="preserve">начальное  общее  образование  в  государственных  и  </w:t>
      </w:r>
      <w:r>
        <w:rPr>
          <w:rFonts w:ascii="Times New Roman" w:hAnsi="Times New Roman" w:cs="Times New Roman"/>
          <w:sz w:val="28"/>
          <w:szCs w:val="28"/>
        </w:rPr>
        <w:t xml:space="preserve">муниципальных  образовательных </w:t>
      </w:r>
      <w:r w:rsidRPr="00A50497">
        <w:rPr>
          <w:rFonts w:ascii="Times New Roman" w:hAnsi="Times New Roman" w:cs="Times New Roman"/>
          <w:sz w:val="28"/>
          <w:szCs w:val="28"/>
        </w:rPr>
        <w:t xml:space="preserve">организациях» уменьшить  объём финансирования 2023  года </w:t>
      </w:r>
      <w:r>
        <w:rPr>
          <w:rFonts w:ascii="Times New Roman" w:hAnsi="Times New Roman" w:cs="Times New Roman"/>
          <w:sz w:val="28"/>
          <w:szCs w:val="28"/>
        </w:rPr>
        <w:t xml:space="preserve">на 0,95  рублей, 2024  года на </w:t>
      </w:r>
      <w:r w:rsidRPr="00A50497">
        <w:rPr>
          <w:rFonts w:ascii="Times New Roman" w:hAnsi="Times New Roman" w:cs="Times New Roman"/>
          <w:sz w:val="28"/>
          <w:szCs w:val="28"/>
        </w:rPr>
        <w:t>0,47 рублей;</w:t>
      </w:r>
    </w:p>
    <w:p w:rsidR="00A50497" w:rsidRPr="00A50497" w:rsidRDefault="00A50497" w:rsidP="00A50497">
      <w:pPr>
        <w:tabs>
          <w:tab w:val="left" w:pos="7899"/>
        </w:tabs>
        <w:rPr>
          <w:rFonts w:ascii="Times New Roman" w:hAnsi="Times New Roman" w:cs="Times New Roman"/>
          <w:sz w:val="28"/>
          <w:szCs w:val="28"/>
        </w:rPr>
      </w:pPr>
      <w:r w:rsidRPr="00A50497">
        <w:rPr>
          <w:rFonts w:ascii="Times New Roman" w:hAnsi="Times New Roman" w:cs="Times New Roman"/>
          <w:sz w:val="28"/>
          <w:szCs w:val="28"/>
        </w:rPr>
        <w:t>-  добавить  п.1.43  «Реализация  мероприятий по  модернизации  школьных  систем</w:t>
      </w:r>
      <w:r>
        <w:rPr>
          <w:rFonts w:ascii="Times New Roman" w:hAnsi="Times New Roman" w:cs="Times New Roman"/>
          <w:sz w:val="28"/>
          <w:szCs w:val="28"/>
        </w:rPr>
        <w:t xml:space="preserve"> </w:t>
      </w:r>
      <w:r w:rsidRPr="00A50497">
        <w:rPr>
          <w:rFonts w:ascii="Times New Roman" w:hAnsi="Times New Roman" w:cs="Times New Roman"/>
          <w:sz w:val="28"/>
          <w:szCs w:val="28"/>
        </w:rPr>
        <w:t>образования» увеличив объём финансирования 2022 года на 43 984 200,00 рублей;</w:t>
      </w:r>
    </w:p>
    <w:p w:rsidR="00A50497" w:rsidRPr="00A50497" w:rsidRDefault="00A50497" w:rsidP="00A50497">
      <w:pPr>
        <w:tabs>
          <w:tab w:val="left" w:pos="7899"/>
        </w:tabs>
        <w:rPr>
          <w:rFonts w:ascii="Times New Roman" w:hAnsi="Times New Roman" w:cs="Times New Roman"/>
          <w:sz w:val="28"/>
          <w:szCs w:val="28"/>
        </w:rPr>
      </w:pPr>
      <w:r w:rsidRPr="00A50497">
        <w:rPr>
          <w:rFonts w:ascii="Times New Roman" w:hAnsi="Times New Roman" w:cs="Times New Roman"/>
          <w:sz w:val="28"/>
          <w:szCs w:val="28"/>
        </w:rPr>
        <w:t xml:space="preserve">-  добавить  п.1.44  «Реализация  мероприятий по </w:t>
      </w:r>
      <w:r>
        <w:rPr>
          <w:rFonts w:ascii="Times New Roman" w:hAnsi="Times New Roman" w:cs="Times New Roman"/>
          <w:sz w:val="28"/>
          <w:szCs w:val="28"/>
        </w:rPr>
        <w:t xml:space="preserve"> модернизации  школьных  систем </w:t>
      </w:r>
      <w:r w:rsidRPr="00A50497">
        <w:rPr>
          <w:rFonts w:ascii="Times New Roman" w:hAnsi="Times New Roman" w:cs="Times New Roman"/>
          <w:sz w:val="28"/>
          <w:szCs w:val="28"/>
        </w:rPr>
        <w:t>образования» увеличив объём финансирования 2022 года на 2 807 502,13 рублей;</w:t>
      </w:r>
    </w:p>
    <w:p w:rsidR="00A50497" w:rsidRPr="00A50497" w:rsidRDefault="00A50497" w:rsidP="00A50497">
      <w:pPr>
        <w:tabs>
          <w:tab w:val="left" w:pos="7899"/>
        </w:tabs>
        <w:rPr>
          <w:rFonts w:ascii="Times New Roman" w:hAnsi="Times New Roman" w:cs="Times New Roman"/>
          <w:sz w:val="28"/>
          <w:szCs w:val="28"/>
        </w:rPr>
      </w:pPr>
      <w:r w:rsidRPr="00A50497">
        <w:rPr>
          <w:rFonts w:ascii="Times New Roman" w:hAnsi="Times New Roman" w:cs="Times New Roman"/>
          <w:sz w:val="28"/>
          <w:szCs w:val="28"/>
        </w:rPr>
        <w:t xml:space="preserve">-  добавить  п.1.45  «Реализация  мероприятий по </w:t>
      </w:r>
      <w:r>
        <w:rPr>
          <w:rFonts w:ascii="Times New Roman" w:hAnsi="Times New Roman" w:cs="Times New Roman"/>
          <w:sz w:val="28"/>
          <w:szCs w:val="28"/>
        </w:rPr>
        <w:t xml:space="preserve"> модернизации  школьных  систем </w:t>
      </w:r>
      <w:r w:rsidRPr="00A50497">
        <w:rPr>
          <w:rFonts w:ascii="Times New Roman" w:hAnsi="Times New Roman" w:cs="Times New Roman"/>
          <w:sz w:val="28"/>
          <w:szCs w:val="28"/>
        </w:rPr>
        <w:t>образования» увеличив объём финансирования 2022 года на 2 462 721,16 рублей;</w:t>
      </w:r>
    </w:p>
    <w:p w:rsidR="00A50497" w:rsidRPr="00A50497" w:rsidRDefault="00A50497" w:rsidP="00A50497">
      <w:pPr>
        <w:tabs>
          <w:tab w:val="left" w:pos="7899"/>
        </w:tabs>
        <w:rPr>
          <w:rFonts w:ascii="Times New Roman" w:hAnsi="Times New Roman" w:cs="Times New Roman"/>
          <w:sz w:val="28"/>
          <w:szCs w:val="28"/>
        </w:rPr>
      </w:pPr>
      <w:r w:rsidRPr="00A50497">
        <w:rPr>
          <w:rFonts w:ascii="Times New Roman" w:hAnsi="Times New Roman" w:cs="Times New Roman"/>
          <w:sz w:val="28"/>
          <w:szCs w:val="28"/>
        </w:rPr>
        <w:t>-  добавить  п.1.46  «Создание  в  общеобразовательных  о</w:t>
      </w:r>
      <w:r>
        <w:rPr>
          <w:rFonts w:ascii="Times New Roman" w:hAnsi="Times New Roman" w:cs="Times New Roman"/>
          <w:sz w:val="28"/>
          <w:szCs w:val="28"/>
        </w:rPr>
        <w:t xml:space="preserve">рганизациях,  расположенных  в  </w:t>
      </w:r>
      <w:r w:rsidRPr="00A50497">
        <w:rPr>
          <w:rFonts w:ascii="Times New Roman" w:hAnsi="Times New Roman" w:cs="Times New Roman"/>
          <w:sz w:val="28"/>
          <w:szCs w:val="28"/>
        </w:rPr>
        <w:t>сельской  местности  и  малых  городах,  условий  для  зан</w:t>
      </w:r>
      <w:r>
        <w:rPr>
          <w:rFonts w:ascii="Times New Roman" w:hAnsi="Times New Roman" w:cs="Times New Roman"/>
          <w:sz w:val="28"/>
          <w:szCs w:val="28"/>
        </w:rPr>
        <w:t xml:space="preserve">ятий  физической  культурой  и </w:t>
      </w:r>
      <w:r w:rsidRPr="00A50497">
        <w:rPr>
          <w:rFonts w:ascii="Times New Roman" w:hAnsi="Times New Roman" w:cs="Times New Roman"/>
          <w:sz w:val="28"/>
          <w:szCs w:val="28"/>
        </w:rPr>
        <w:t>спортом» увеличив объём финансирования 2022 года на 2 399 797,90 рублей;</w:t>
      </w:r>
    </w:p>
    <w:p w:rsidR="00A50497" w:rsidRPr="00A50497" w:rsidRDefault="00A50497" w:rsidP="00A50497">
      <w:pPr>
        <w:tabs>
          <w:tab w:val="left" w:pos="7899"/>
        </w:tabs>
        <w:rPr>
          <w:rFonts w:ascii="Times New Roman" w:hAnsi="Times New Roman" w:cs="Times New Roman"/>
          <w:sz w:val="28"/>
          <w:szCs w:val="28"/>
        </w:rPr>
      </w:pPr>
      <w:r w:rsidRPr="00A50497">
        <w:rPr>
          <w:rFonts w:ascii="Times New Roman" w:hAnsi="Times New Roman" w:cs="Times New Roman"/>
          <w:sz w:val="28"/>
          <w:szCs w:val="28"/>
        </w:rPr>
        <w:t>-  добавить  п.1.47  «Создание  в  общеобразовательных  о</w:t>
      </w:r>
      <w:r>
        <w:rPr>
          <w:rFonts w:ascii="Times New Roman" w:hAnsi="Times New Roman" w:cs="Times New Roman"/>
          <w:sz w:val="28"/>
          <w:szCs w:val="28"/>
        </w:rPr>
        <w:t xml:space="preserve">рганизациях,  расположенных  в </w:t>
      </w:r>
      <w:r w:rsidRPr="00A50497">
        <w:rPr>
          <w:rFonts w:ascii="Times New Roman" w:hAnsi="Times New Roman" w:cs="Times New Roman"/>
          <w:sz w:val="28"/>
          <w:szCs w:val="28"/>
        </w:rPr>
        <w:t>сельской  местности  и  малых  городах,  условий  для  зан</w:t>
      </w:r>
      <w:r>
        <w:rPr>
          <w:rFonts w:ascii="Times New Roman" w:hAnsi="Times New Roman" w:cs="Times New Roman"/>
          <w:sz w:val="28"/>
          <w:szCs w:val="28"/>
        </w:rPr>
        <w:t xml:space="preserve">ятий  физической  культурой  и </w:t>
      </w:r>
      <w:r w:rsidRPr="00A50497">
        <w:rPr>
          <w:rFonts w:ascii="Times New Roman" w:hAnsi="Times New Roman" w:cs="Times New Roman"/>
          <w:sz w:val="28"/>
          <w:szCs w:val="28"/>
        </w:rPr>
        <w:t>спортом» увеличив объём финансирования 2022 года на 24 240,38 рублей;</w:t>
      </w:r>
    </w:p>
    <w:p w:rsidR="00A50497" w:rsidRDefault="00A50497" w:rsidP="00A50497">
      <w:pPr>
        <w:tabs>
          <w:tab w:val="left" w:pos="7899"/>
        </w:tabs>
        <w:rPr>
          <w:rFonts w:ascii="Times New Roman" w:hAnsi="Times New Roman" w:cs="Times New Roman"/>
          <w:sz w:val="28"/>
          <w:szCs w:val="28"/>
        </w:rPr>
      </w:pPr>
      <w:r w:rsidRPr="00A50497">
        <w:rPr>
          <w:rFonts w:ascii="Times New Roman" w:hAnsi="Times New Roman" w:cs="Times New Roman"/>
          <w:sz w:val="28"/>
          <w:szCs w:val="28"/>
        </w:rPr>
        <w:t>-  добавить  п.1.48  «Создание  в  общеобразовательных  о</w:t>
      </w:r>
      <w:r>
        <w:rPr>
          <w:rFonts w:ascii="Times New Roman" w:hAnsi="Times New Roman" w:cs="Times New Roman"/>
          <w:sz w:val="28"/>
          <w:szCs w:val="28"/>
        </w:rPr>
        <w:t xml:space="preserve">рганизациях,  расположенных  в </w:t>
      </w:r>
      <w:r w:rsidRPr="00A50497">
        <w:rPr>
          <w:rFonts w:ascii="Times New Roman" w:hAnsi="Times New Roman" w:cs="Times New Roman"/>
          <w:sz w:val="28"/>
          <w:szCs w:val="28"/>
        </w:rPr>
        <w:t>сельской  местности  и  малых  городах,  условий  для  зан</w:t>
      </w:r>
      <w:r>
        <w:rPr>
          <w:rFonts w:ascii="Times New Roman" w:hAnsi="Times New Roman" w:cs="Times New Roman"/>
          <w:sz w:val="28"/>
          <w:szCs w:val="28"/>
        </w:rPr>
        <w:t xml:space="preserve">ятий  физической  культурой  и </w:t>
      </w:r>
      <w:r w:rsidRPr="00A50497">
        <w:rPr>
          <w:rFonts w:ascii="Times New Roman" w:hAnsi="Times New Roman" w:cs="Times New Roman"/>
          <w:sz w:val="28"/>
          <w:szCs w:val="28"/>
        </w:rPr>
        <w:t>спортом» увеличив объём финансирования 2022 года на 150 302,72 рублей.</w:t>
      </w:r>
    </w:p>
    <w:p w:rsidR="007F6DAB" w:rsidRPr="00A50497" w:rsidRDefault="007F6DAB" w:rsidP="00A50497">
      <w:pPr>
        <w:tabs>
          <w:tab w:val="left" w:pos="7899"/>
        </w:tabs>
        <w:rPr>
          <w:rFonts w:ascii="Times New Roman" w:hAnsi="Times New Roman" w:cs="Times New Roman"/>
          <w:sz w:val="28"/>
          <w:szCs w:val="28"/>
        </w:rPr>
      </w:pPr>
    </w:p>
    <w:p w:rsidR="00A50497" w:rsidRDefault="00A50497" w:rsidP="00A50497">
      <w:pPr>
        <w:tabs>
          <w:tab w:val="left" w:pos="7899"/>
        </w:tabs>
        <w:rPr>
          <w:rFonts w:ascii="Times New Roman" w:hAnsi="Times New Roman" w:cs="Times New Roman"/>
          <w:sz w:val="28"/>
          <w:szCs w:val="28"/>
        </w:rPr>
      </w:pPr>
      <w:r w:rsidRPr="00A50497">
        <w:rPr>
          <w:rFonts w:ascii="Times New Roman" w:hAnsi="Times New Roman" w:cs="Times New Roman"/>
          <w:sz w:val="28"/>
          <w:szCs w:val="28"/>
        </w:rPr>
        <w:lastRenderedPageBreak/>
        <w:t>1.3.2</w:t>
      </w:r>
      <w:proofErr w:type="gramStart"/>
      <w:r w:rsidRPr="00A50497">
        <w:rPr>
          <w:rFonts w:ascii="Times New Roman" w:hAnsi="Times New Roman" w:cs="Times New Roman"/>
          <w:sz w:val="28"/>
          <w:szCs w:val="28"/>
        </w:rPr>
        <w:t xml:space="preserve"> В</w:t>
      </w:r>
      <w:proofErr w:type="gramEnd"/>
      <w:r w:rsidRPr="00A50497">
        <w:rPr>
          <w:rFonts w:ascii="Times New Roman" w:hAnsi="Times New Roman" w:cs="Times New Roman"/>
          <w:sz w:val="28"/>
          <w:szCs w:val="28"/>
        </w:rPr>
        <w:t xml:space="preserve"> разделе 3 «Мероприятия по развитию образования»:</w:t>
      </w:r>
    </w:p>
    <w:p w:rsidR="007F6DAB" w:rsidRPr="00A50497" w:rsidRDefault="007F6DAB" w:rsidP="00A50497">
      <w:pPr>
        <w:tabs>
          <w:tab w:val="left" w:pos="7899"/>
        </w:tabs>
        <w:rPr>
          <w:rFonts w:ascii="Times New Roman" w:hAnsi="Times New Roman" w:cs="Times New Roman"/>
          <w:sz w:val="28"/>
          <w:szCs w:val="28"/>
        </w:rPr>
      </w:pPr>
    </w:p>
    <w:p w:rsidR="00A50497" w:rsidRDefault="00A50497" w:rsidP="00A50497">
      <w:pPr>
        <w:tabs>
          <w:tab w:val="left" w:pos="7899"/>
        </w:tabs>
        <w:rPr>
          <w:rFonts w:ascii="Times New Roman" w:hAnsi="Times New Roman" w:cs="Times New Roman"/>
          <w:sz w:val="28"/>
          <w:szCs w:val="28"/>
        </w:rPr>
      </w:pPr>
      <w:r w:rsidRPr="00A50497">
        <w:rPr>
          <w:rFonts w:ascii="Times New Roman" w:hAnsi="Times New Roman" w:cs="Times New Roman"/>
          <w:sz w:val="28"/>
          <w:szCs w:val="28"/>
        </w:rPr>
        <w:t>1.3.2.1</w:t>
      </w:r>
      <w:proofErr w:type="gramStart"/>
      <w:r w:rsidRPr="00A50497">
        <w:rPr>
          <w:rFonts w:ascii="Times New Roman" w:hAnsi="Times New Roman" w:cs="Times New Roman"/>
          <w:sz w:val="28"/>
          <w:szCs w:val="28"/>
        </w:rPr>
        <w:t xml:space="preserve">  В</w:t>
      </w:r>
      <w:proofErr w:type="gramEnd"/>
      <w:r w:rsidRPr="00A50497">
        <w:rPr>
          <w:rFonts w:ascii="Times New Roman" w:hAnsi="Times New Roman" w:cs="Times New Roman"/>
          <w:sz w:val="28"/>
          <w:szCs w:val="28"/>
        </w:rPr>
        <w:t xml:space="preserve"> подразделе 3.1  «Прочие мероприятия по образовательным учреждениям»:</w:t>
      </w:r>
    </w:p>
    <w:p w:rsidR="00A50497" w:rsidRPr="00A50497" w:rsidRDefault="00A50497" w:rsidP="00A50497">
      <w:pPr>
        <w:tabs>
          <w:tab w:val="left" w:pos="7899"/>
        </w:tabs>
        <w:rPr>
          <w:rFonts w:ascii="Times New Roman" w:hAnsi="Times New Roman" w:cs="Times New Roman"/>
          <w:sz w:val="28"/>
          <w:szCs w:val="28"/>
        </w:rPr>
      </w:pPr>
    </w:p>
    <w:p w:rsidR="00A50497" w:rsidRPr="00A50497" w:rsidRDefault="00A50497" w:rsidP="00A50497">
      <w:pPr>
        <w:tabs>
          <w:tab w:val="left" w:pos="7899"/>
        </w:tabs>
        <w:rPr>
          <w:rFonts w:ascii="Times New Roman" w:hAnsi="Times New Roman" w:cs="Times New Roman"/>
          <w:sz w:val="28"/>
          <w:szCs w:val="28"/>
        </w:rPr>
      </w:pPr>
      <w:r w:rsidRPr="00A50497">
        <w:rPr>
          <w:rFonts w:ascii="Times New Roman" w:hAnsi="Times New Roman" w:cs="Times New Roman"/>
          <w:sz w:val="28"/>
          <w:szCs w:val="28"/>
        </w:rPr>
        <w:t xml:space="preserve">-  п.3.1.2  «Организация  временного  трудоустройства  </w:t>
      </w:r>
      <w:r>
        <w:rPr>
          <w:rFonts w:ascii="Times New Roman" w:hAnsi="Times New Roman" w:cs="Times New Roman"/>
          <w:sz w:val="28"/>
          <w:szCs w:val="28"/>
        </w:rPr>
        <w:t xml:space="preserve">несовершеннолетних  граждан  в </w:t>
      </w:r>
      <w:r w:rsidRPr="00A50497">
        <w:rPr>
          <w:rFonts w:ascii="Times New Roman" w:hAnsi="Times New Roman" w:cs="Times New Roman"/>
          <w:sz w:val="28"/>
          <w:szCs w:val="28"/>
        </w:rPr>
        <w:t xml:space="preserve">возрасте  от  14  до  18  лет,  в  свободное  от  учебы </w:t>
      </w:r>
      <w:r>
        <w:rPr>
          <w:rFonts w:ascii="Times New Roman" w:hAnsi="Times New Roman" w:cs="Times New Roman"/>
          <w:sz w:val="28"/>
          <w:szCs w:val="28"/>
        </w:rPr>
        <w:t xml:space="preserve"> время  в  общеобразовательных </w:t>
      </w:r>
      <w:r w:rsidRPr="00A50497">
        <w:rPr>
          <w:rFonts w:ascii="Times New Roman" w:hAnsi="Times New Roman" w:cs="Times New Roman"/>
          <w:sz w:val="28"/>
          <w:szCs w:val="28"/>
        </w:rPr>
        <w:t>организациях» увеличить объём финансирования 2022 года на 118 072,00 рублей;</w:t>
      </w:r>
    </w:p>
    <w:p w:rsidR="00A50497" w:rsidRPr="00A50497" w:rsidRDefault="00A50497" w:rsidP="00A50497">
      <w:pPr>
        <w:tabs>
          <w:tab w:val="left" w:pos="7899"/>
        </w:tabs>
        <w:rPr>
          <w:rFonts w:ascii="Times New Roman" w:hAnsi="Times New Roman" w:cs="Times New Roman"/>
          <w:sz w:val="28"/>
          <w:szCs w:val="28"/>
        </w:rPr>
      </w:pPr>
      <w:r w:rsidRPr="00A50497">
        <w:rPr>
          <w:rFonts w:ascii="Times New Roman" w:hAnsi="Times New Roman" w:cs="Times New Roman"/>
          <w:sz w:val="28"/>
          <w:szCs w:val="28"/>
        </w:rPr>
        <w:t>-  п.3.1.5  «Компенсация  на  удешевление  стоимости  пи</w:t>
      </w:r>
      <w:r>
        <w:rPr>
          <w:rFonts w:ascii="Times New Roman" w:hAnsi="Times New Roman" w:cs="Times New Roman"/>
          <w:sz w:val="28"/>
          <w:szCs w:val="28"/>
        </w:rPr>
        <w:t xml:space="preserve">тания  по  общеобразовательным </w:t>
      </w:r>
      <w:r w:rsidRPr="00A50497">
        <w:rPr>
          <w:rFonts w:ascii="Times New Roman" w:hAnsi="Times New Roman" w:cs="Times New Roman"/>
          <w:sz w:val="28"/>
          <w:szCs w:val="28"/>
        </w:rPr>
        <w:t>организациям» увеличить объём финансирования 2022 года на 469,00 рублей;</w:t>
      </w:r>
    </w:p>
    <w:p w:rsidR="00A50497" w:rsidRPr="00A50497" w:rsidRDefault="00A50497" w:rsidP="00A50497">
      <w:pPr>
        <w:tabs>
          <w:tab w:val="left" w:pos="7899"/>
        </w:tabs>
        <w:rPr>
          <w:rFonts w:ascii="Times New Roman" w:hAnsi="Times New Roman" w:cs="Times New Roman"/>
          <w:sz w:val="28"/>
          <w:szCs w:val="28"/>
        </w:rPr>
      </w:pPr>
      <w:r w:rsidRPr="00A50497">
        <w:rPr>
          <w:rFonts w:ascii="Times New Roman" w:hAnsi="Times New Roman" w:cs="Times New Roman"/>
          <w:sz w:val="28"/>
          <w:szCs w:val="28"/>
        </w:rPr>
        <w:t>-  п.3.1.7  «Экспертиза  проектно-сметной  докуме</w:t>
      </w:r>
      <w:r>
        <w:rPr>
          <w:rFonts w:ascii="Times New Roman" w:hAnsi="Times New Roman" w:cs="Times New Roman"/>
          <w:sz w:val="28"/>
          <w:szCs w:val="28"/>
        </w:rPr>
        <w:t xml:space="preserve">нтации  в  общеобразовательных </w:t>
      </w:r>
      <w:r w:rsidRPr="00A50497">
        <w:rPr>
          <w:rFonts w:ascii="Times New Roman" w:hAnsi="Times New Roman" w:cs="Times New Roman"/>
          <w:sz w:val="28"/>
          <w:szCs w:val="28"/>
        </w:rPr>
        <w:t>организациях» увеличить объём финансирования 2022 года на 42 310,00 рублей;</w:t>
      </w:r>
    </w:p>
    <w:p w:rsidR="00A50497" w:rsidRPr="00A50497" w:rsidRDefault="00A50497" w:rsidP="00A50497">
      <w:pPr>
        <w:tabs>
          <w:tab w:val="left" w:pos="7899"/>
        </w:tabs>
        <w:rPr>
          <w:rFonts w:ascii="Times New Roman" w:hAnsi="Times New Roman" w:cs="Times New Roman"/>
          <w:sz w:val="28"/>
          <w:szCs w:val="28"/>
        </w:rPr>
      </w:pPr>
      <w:proofErr w:type="gramStart"/>
      <w:r w:rsidRPr="00A50497">
        <w:rPr>
          <w:rFonts w:ascii="Times New Roman" w:hAnsi="Times New Roman" w:cs="Times New Roman"/>
          <w:sz w:val="28"/>
          <w:szCs w:val="28"/>
        </w:rPr>
        <w:t>-  п.3.2.8  «Приобретение  кухонного  инвентаря  и посуды  (бытовой миксер</w:t>
      </w:r>
      <w:r>
        <w:rPr>
          <w:rFonts w:ascii="Times New Roman" w:hAnsi="Times New Roman" w:cs="Times New Roman"/>
          <w:sz w:val="28"/>
          <w:szCs w:val="28"/>
        </w:rPr>
        <w:t xml:space="preserve">,  противень) для </w:t>
      </w:r>
      <w:r w:rsidRPr="00A50497">
        <w:rPr>
          <w:rFonts w:ascii="Times New Roman" w:hAnsi="Times New Roman" w:cs="Times New Roman"/>
          <w:sz w:val="28"/>
          <w:szCs w:val="28"/>
        </w:rPr>
        <w:t>общеобразовательных  организаций»  заменить  на  «Приобре</w:t>
      </w:r>
      <w:r>
        <w:rPr>
          <w:rFonts w:ascii="Times New Roman" w:hAnsi="Times New Roman" w:cs="Times New Roman"/>
          <w:sz w:val="28"/>
          <w:szCs w:val="28"/>
        </w:rPr>
        <w:t>тение  кухонного  инвентаря  и посуды  (бытовой  миксер,  проти</w:t>
      </w:r>
      <w:r w:rsidRPr="00A50497">
        <w:rPr>
          <w:rFonts w:ascii="Times New Roman" w:hAnsi="Times New Roman" w:cs="Times New Roman"/>
          <w:sz w:val="28"/>
          <w:szCs w:val="28"/>
        </w:rPr>
        <w:t xml:space="preserve">вень,  кастрюли)  для  общеобразовательных  организаций» </w:t>
      </w:r>
      <w:proofErr w:type="gramEnd"/>
    </w:p>
    <w:p w:rsidR="00A50497" w:rsidRPr="00A50497" w:rsidRDefault="00A50497" w:rsidP="00A50497">
      <w:pPr>
        <w:tabs>
          <w:tab w:val="left" w:pos="7899"/>
        </w:tabs>
        <w:rPr>
          <w:rFonts w:ascii="Times New Roman" w:hAnsi="Times New Roman" w:cs="Times New Roman"/>
          <w:sz w:val="28"/>
          <w:szCs w:val="28"/>
        </w:rPr>
      </w:pPr>
      <w:r w:rsidRPr="00A50497">
        <w:rPr>
          <w:rFonts w:ascii="Times New Roman" w:hAnsi="Times New Roman" w:cs="Times New Roman"/>
          <w:sz w:val="28"/>
          <w:szCs w:val="28"/>
        </w:rPr>
        <w:t>увеличив объём финансирования 2022 года на 25 920,00 рублей;</w:t>
      </w:r>
    </w:p>
    <w:p w:rsidR="00A50497" w:rsidRDefault="00A50497" w:rsidP="00A50497">
      <w:pPr>
        <w:tabs>
          <w:tab w:val="left" w:pos="7899"/>
        </w:tabs>
        <w:rPr>
          <w:rFonts w:ascii="Times New Roman" w:hAnsi="Times New Roman" w:cs="Times New Roman"/>
          <w:sz w:val="28"/>
          <w:szCs w:val="28"/>
        </w:rPr>
      </w:pPr>
      <w:r w:rsidRPr="00A50497">
        <w:rPr>
          <w:rFonts w:ascii="Times New Roman" w:hAnsi="Times New Roman" w:cs="Times New Roman"/>
          <w:sz w:val="28"/>
          <w:szCs w:val="28"/>
        </w:rPr>
        <w:t>-  добавить  п.3.2.20  «Приобретение  основных  средс</w:t>
      </w:r>
      <w:r>
        <w:rPr>
          <w:rFonts w:ascii="Times New Roman" w:hAnsi="Times New Roman" w:cs="Times New Roman"/>
          <w:sz w:val="28"/>
          <w:szCs w:val="28"/>
        </w:rPr>
        <w:t xml:space="preserve">тв  (кипятильник  непрерывного </w:t>
      </w:r>
      <w:r w:rsidRPr="00A50497">
        <w:rPr>
          <w:rFonts w:ascii="Times New Roman" w:hAnsi="Times New Roman" w:cs="Times New Roman"/>
          <w:sz w:val="28"/>
          <w:szCs w:val="28"/>
        </w:rPr>
        <w:t>действия)  для  организаций  дошкольного  образования»  у</w:t>
      </w:r>
      <w:r>
        <w:rPr>
          <w:rFonts w:ascii="Times New Roman" w:hAnsi="Times New Roman" w:cs="Times New Roman"/>
          <w:sz w:val="28"/>
          <w:szCs w:val="28"/>
        </w:rPr>
        <w:t xml:space="preserve">величив  объём  финансирования </w:t>
      </w:r>
      <w:r w:rsidRPr="00A50497">
        <w:rPr>
          <w:rFonts w:ascii="Times New Roman" w:hAnsi="Times New Roman" w:cs="Times New Roman"/>
          <w:sz w:val="28"/>
          <w:szCs w:val="28"/>
        </w:rPr>
        <w:t>2022 года на 86 922,00 рублей.</w:t>
      </w:r>
    </w:p>
    <w:p w:rsidR="007F6DAB" w:rsidRPr="00A50497" w:rsidRDefault="007F6DAB" w:rsidP="00A50497">
      <w:pPr>
        <w:tabs>
          <w:tab w:val="left" w:pos="7899"/>
        </w:tabs>
        <w:rPr>
          <w:rFonts w:ascii="Times New Roman" w:hAnsi="Times New Roman" w:cs="Times New Roman"/>
          <w:sz w:val="28"/>
          <w:szCs w:val="28"/>
        </w:rPr>
      </w:pPr>
    </w:p>
    <w:p w:rsidR="007F6DAB" w:rsidRPr="007F6DAB" w:rsidRDefault="00A50497" w:rsidP="007F6DAB">
      <w:pPr>
        <w:tabs>
          <w:tab w:val="left" w:pos="7899"/>
        </w:tabs>
        <w:rPr>
          <w:rFonts w:ascii="Times New Roman" w:hAnsi="Times New Roman" w:cs="Times New Roman"/>
          <w:sz w:val="28"/>
          <w:szCs w:val="28"/>
        </w:rPr>
      </w:pPr>
      <w:r w:rsidRPr="00A50497">
        <w:rPr>
          <w:rFonts w:ascii="Times New Roman" w:hAnsi="Times New Roman" w:cs="Times New Roman"/>
          <w:sz w:val="28"/>
          <w:szCs w:val="28"/>
        </w:rPr>
        <w:t>1.3.2.2</w:t>
      </w:r>
      <w:proofErr w:type="gramStart"/>
      <w:r w:rsidRPr="00A50497">
        <w:rPr>
          <w:rFonts w:ascii="Times New Roman" w:hAnsi="Times New Roman" w:cs="Times New Roman"/>
          <w:sz w:val="28"/>
          <w:szCs w:val="28"/>
        </w:rPr>
        <w:t xml:space="preserve">  В</w:t>
      </w:r>
      <w:proofErr w:type="gramEnd"/>
      <w:r w:rsidRPr="00A50497">
        <w:rPr>
          <w:rFonts w:ascii="Times New Roman" w:hAnsi="Times New Roman" w:cs="Times New Roman"/>
          <w:sz w:val="28"/>
          <w:szCs w:val="28"/>
        </w:rPr>
        <w:t xml:space="preserve">  подразделе  3.3  «Текущие  и  капитальны</w:t>
      </w:r>
      <w:r>
        <w:rPr>
          <w:rFonts w:ascii="Times New Roman" w:hAnsi="Times New Roman" w:cs="Times New Roman"/>
          <w:sz w:val="28"/>
          <w:szCs w:val="28"/>
        </w:rPr>
        <w:t xml:space="preserve">е  ремонты  в  образовательных </w:t>
      </w:r>
      <w:r w:rsidRPr="00A50497">
        <w:rPr>
          <w:rFonts w:ascii="Times New Roman" w:hAnsi="Times New Roman" w:cs="Times New Roman"/>
          <w:sz w:val="28"/>
          <w:szCs w:val="28"/>
        </w:rPr>
        <w:t>учреждениях»:</w:t>
      </w:r>
      <w:r w:rsidRPr="00A50497">
        <w:rPr>
          <w:rFonts w:ascii="Times New Roman" w:hAnsi="Times New Roman" w:cs="Times New Roman"/>
          <w:sz w:val="28"/>
          <w:szCs w:val="28"/>
        </w:rPr>
        <w:cr/>
      </w:r>
      <w:r w:rsidR="007F6DAB" w:rsidRPr="007F6DAB">
        <w:rPr>
          <w:rFonts w:ascii="Times New Roman" w:hAnsi="Times New Roman" w:cs="Times New Roman"/>
          <w:sz w:val="28"/>
          <w:szCs w:val="28"/>
        </w:rPr>
        <w:t xml:space="preserve">-  п.3.3.1  «Текущий  ремонт  в  общеобразовательных  </w:t>
      </w:r>
      <w:r w:rsidR="007F6DAB">
        <w:rPr>
          <w:rFonts w:ascii="Times New Roman" w:hAnsi="Times New Roman" w:cs="Times New Roman"/>
          <w:sz w:val="28"/>
          <w:szCs w:val="28"/>
        </w:rPr>
        <w:t xml:space="preserve">учреждениях»  увеличить  объём </w:t>
      </w:r>
      <w:r w:rsidR="007F6DAB" w:rsidRPr="007F6DAB">
        <w:rPr>
          <w:rFonts w:ascii="Times New Roman" w:hAnsi="Times New Roman" w:cs="Times New Roman"/>
          <w:sz w:val="28"/>
          <w:szCs w:val="28"/>
        </w:rPr>
        <w:t>финансирования 2022 года на 41  737,00 рублей;</w:t>
      </w:r>
    </w:p>
    <w:p w:rsidR="007F6DAB" w:rsidRPr="007F6DAB" w:rsidRDefault="007F6DAB" w:rsidP="007F6DAB">
      <w:pPr>
        <w:tabs>
          <w:tab w:val="left" w:pos="7899"/>
        </w:tabs>
        <w:rPr>
          <w:rFonts w:ascii="Times New Roman" w:hAnsi="Times New Roman" w:cs="Times New Roman"/>
          <w:sz w:val="28"/>
          <w:szCs w:val="28"/>
        </w:rPr>
      </w:pPr>
      <w:r w:rsidRPr="007F6DAB">
        <w:rPr>
          <w:rFonts w:ascii="Times New Roman" w:hAnsi="Times New Roman" w:cs="Times New Roman"/>
          <w:sz w:val="28"/>
          <w:szCs w:val="28"/>
        </w:rPr>
        <w:t>-  п.3.3.2  «Текущий  ремонт  в  организациях  дополнительного  образован</w:t>
      </w:r>
      <w:r>
        <w:rPr>
          <w:rFonts w:ascii="Times New Roman" w:hAnsi="Times New Roman" w:cs="Times New Roman"/>
          <w:sz w:val="28"/>
          <w:szCs w:val="28"/>
        </w:rPr>
        <w:t xml:space="preserve">ия»  уменьшить </w:t>
      </w:r>
      <w:r w:rsidRPr="007F6DAB">
        <w:rPr>
          <w:rFonts w:ascii="Times New Roman" w:hAnsi="Times New Roman" w:cs="Times New Roman"/>
          <w:sz w:val="28"/>
          <w:szCs w:val="28"/>
        </w:rPr>
        <w:t>объём финансирования 2022 года на 1  821  511,00 рублей.</w:t>
      </w:r>
    </w:p>
    <w:p w:rsidR="007F6DAB" w:rsidRPr="007F6DAB" w:rsidRDefault="007F6DAB" w:rsidP="007F6DAB">
      <w:pPr>
        <w:tabs>
          <w:tab w:val="left" w:pos="7899"/>
        </w:tabs>
        <w:rPr>
          <w:rFonts w:ascii="Times New Roman" w:hAnsi="Times New Roman" w:cs="Times New Roman"/>
          <w:sz w:val="28"/>
          <w:szCs w:val="28"/>
        </w:rPr>
      </w:pPr>
      <w:r w:rsidRPr="007F6DAB">
        <w:rPr>
          <w:rFonts w:ascii="Times New Roman" w:hAnsi="Times New Roman" w:cs="Times New Roman"/>
          <w:sz w:val="28"/>
          <w:szCs w:val="28"/>
        </w:rPr>
        <w:t>1.3.3</w:t>
      </w:r>
      <w:proofErr w:type="gramStart"/>
      <w:r w:rsidRPr="007F6DAB">
        <w:rPr>
          <w:rFonts w:ascii="Times New Roman" w:hAnsi="Times New Roman" w:cs="Times New Roman"/>
          <w:sz w:val="28"/>
          <w:szCs w:val="28"/>
        </w:rPr>
        <w:t xml:space="preserve">  В</w:t>
      </w:r>
      <w:proofErr w:type="gramEnd"/>
      <w:r w:rsidRPr="007F6DAB">
        <w:rPr>
          <w:rFonts w:ascii="Times New Roman" w:hAnsi="Times New Roman" w:cs="Times New Roman"/>
          <w:sz w:val="28"/>
          <w:szCs w:val="28"/>
        </w:rPr>
        <w:t xml:space="preserve">  разделе  4  «Мероприятия  по  комплексно</w:t>
      </w:r>
      <w:r>
        <w:rPr>
          <w:rFonts w:ascii="Times New Roman" w:hAnsi="Times New Roman" w:cs="Times New Roman"/>
          <w:sz w:val="28"/>
          <w:szCs w:val="28"/>
        </w:rPr>
        <w:t xml:space="preserve">й  безопасности  муниципальных </w:t>
      </w:r>
      <w:r w:rsidRPr="007F6DAB">
        <w:rPr>
          <w:rFonts w:ascii="Times New Roman" w:hAnsi="Times New Roman" w:cs="Times New Roman"/>
          <w:sz w:val="28"/>
          <w:szCs w:val="28"/>
        </w:rPr>
        <w:t>учреждений»:</w:t>
      </w:r>
    </w:p>
    <w:p w:rsidR="007F6DAB" w:rsidRPr="007F6DAB" w:rsidRDefault="007F6DAB" w:rsidP="007F6DAB">
      <w:pPr>
        <w:tabs>
          <w:tab w:val="left" w:pos="7899"/>
        </w:tabs>
        <w:rPr>
          <w:rFonts w:ascii="Times New Roman" w:hAnsi="Times New Roman" w:cs="Times New Roman"/>
          <w:sz w:val="28"/>
          <w:szCs w:val="28"/>
        </w:rPr>
      </w:pPr>
      <w:r w:rsidRPr="007F6DAB">
        <w:rPr>
          <w:rFonts w:ascii="Times New Roman" w:hAnsi="Times New Roman" w:cs="Times New Roman"/>
          <w:sz w:val="28"/>
          <w:szCs w:val="28"/>
        </w:rPr>
        <w:t>п.4.34  «Приобретение  газонокосилки  (тримм</w:t>
      </w:r>
      <w:r>
        <w:rPr>
          <w:rFonts w:ascii="Times New Roman" w:hAnsi="Times New Roman" w:cs="Times New Roman"/>
          <w:sz w:val="28"/>
          <w:szCs w:val="28"/>
        </w:rPr>
        <w:t xml:space="preserve">ера)  для  общеобразовательных </w:t>
      </w:r>
      <w:r w:rsidRPr="007F6DAB">
        <w:rPr>
          <w:rFonts w:ascii="Times New Roman" w:hAnsi="Times New Roman" w:cs="Times New Roman"/>
          <w:sz w:val="28"/>
          <w:szCs w:val="28"/>
        </w:rPr>
        <w:t>организаций» увеличить объём финансирования 2022 года на 801,00 рублей;</w:t>
      </w:r>
    </w:p>
    <w:p w:rsidR="007F6DAB" w:rsidRPr="007F6DAB" w:rsidRDefault="007F6DAB" w:rsidP="007F6DAB">
      <w:pPr>
        <w:tabs>
          <w:tab w:val="left" w:pos="7899"/>
        </w:tabs>
        <w:rPr>
          <w:rFonts w:ascii="Times New Roman" w:hAnsi="Times New Roman" w:cs="Times New Roman"/>
          <w:sz w:val="28"/>
          <w:szCs w:val="28"/>
        </w:rPr>
      </w:pPr>
      <w:r w:rsidRPr="007F6DAB">
        <w:rPr>
          <w:rFonts w:ascii="Times New Roman" w:hAnsi="Times New Roman" w:cs="Times New Roman"/>
          <w:sz w:val="28"/>
          <w:szCs w:val="28"/>
        </w:rPr>
        <w:t xml:space="preserve">-  п.4.35  «Приобретение  </w:t>
      </w:r>
      <w:proofErr w:type="spellStart"/>
      <w:r w:rsidRPr="007F6DAB">
        <w:rPr>
          <w:rFonts w:ascii="Times New Roman" w:hAnsi="Times New Roman" w:cs="Times New Roman"/>
          <w:sz w:val="28"/>
          <w:szCs w:val="28"/>
        </w:rPr>
        <w:t>погружного</w:t>
      </w:r>
      <w:proofErr w:type="spellEnd"/>
      <w:r w:rsidRPr="007F6DAB">
        <w:rPr>
          <w:rFonts w:ascii="Times New Roman" w:hAnsi="Times New Roman" w:cs="Times New Roman"/>
          <w:sz w:val="28"/>
          <w:szCs w:val="28"/>
        </w:rPr>
        <w:t xml:space="preserve">  дренажного  </w:t>
      </w:r>
      <w:r>
        <w:rPr>
          <w:rFonts w:ascii="Times New Roman" w:hAnsi="Times New Roman" w:cs="Times New Roman"/>
          <w:sz w:val="28"/>
          <w:szCs w:val="28"/>
        </w:rPr>
        <w:t xml:space="preserve">насоса  в  общеобразовательных </w:t>
      </w:r>
      <w:r w:rsidRPr="007F6DAB">
        <w:rPr>
          <w:rFonts w:ascii="Times New Roman" w:hAnsi="Times New Roman" w:cs="Times New Roman"/>
          <w:sz w:val="28"/>
          <w:szCs w:val="28"/>
        </w:rPr>
        <w:t>организациях» уменьшить объём финансирования 2022 года на 1  551,00 рублей;</w:t>
      </w:r>
    </w:p>
    <w:p w:rsidR="007F6DAB" w:rsidRPr="007F6DAB" w:rsidRDefault="007F6DAB" w:rsidP="007F6DAB">
      <w:pPr>
        <w:tabs>
          <w:tab w:val="left" w:pos="7899"/>
        </w:tabs>
        <w:rPr>
          <w:rFonts w:ascii="Times New Roman" w:hAnsi="Times New Roman" w:cs="Times New Roman"/>
          <w:sz w:val="28"/>
          <w:szCs w:val="28"/>
        </w:rPr>
      </w:pPr>
      <w:r w:rsidRPr="007F6DAB">
        <w:rPr>
          <w:rFonts w:ascii="Times New Roman" w:hAnsi="Times New Roman" w:cs="Times New Roman"/>
          <w:sz w:val="28"/>
          <w:szCs w:val="28"/>
        </w:rPr>
        <w:t xml:space="preserve">-  п.4.37  «Приобретение  тепловых  счетчиков,  счетчиков </w:t>
      </w:r>
      <w:r>
        <w:rPr>
          <w:rFonts w:ascii="Times New Roman" w:hAnsi="Times New Roman" w:cs="Times New Roman"/>
          <w:sz w:val="28"/>
          <w:szCs w:val="28"/>
        </w:rPr>
        <w:t xml:space="preserve"> горячей  и  холодной  воды  в </w:t>
      </w:r>
      <w:r w:rsidRPr="007F6DAB">
        <w:rPr>
          <w:rFonts w:ascii="Times New Roman" w:hAnsi="Times New Roman" w:cs="Times New Roman"/>
          <w:sz w:val="28"/>
          <w:szCs w:val="28"/>
        </w:rPr>
        <w:t xml:space="preserve">общеобразовательных  организациях»  увеличить  объём  </w:t>
      </w:r>
      <w:r>
        <w:rPr>
          <w:rFonts w:ascii="Times New Roman" w:hAnsi="Times New Roman" w:cs="Times New Roman"/>
          <w:sz w:val="28"/>
          <w:szCs w:val="28"/>
        </w:rPr>
        <w:t xml:space="preserve">финансирования  2022  года  на 750,00 рублей; </w:t>
      </w:r>
      <w:r w:rsidRPr="007F6DAB">
        <w:rPr>
          <w:rFonts w:ascii="Times New Roman" w:hAnsi="Times New Roman" w:cs="Times New Roman"/>
          <w:sz w:val="28"/>
          <w:szCs w:val="28"/>
        </w:rPr>
        <w:t>добавить  п.4.38  «Разработка  проектно-смет</w:t>
      </w:r>
      <w:r>
        <w:rPr>
          <w:rFonts w:ascii="Times New Roman" w:hAnsi="Times New Roman" w:cs="Times New Roman"/>
          <w:sz w:val="28"/>
          <w:szCs w:val="28"/>
        </w:rPr>
        <w:t xml:space="preserve">ной  документации  для  замены </w:t>
      </w:r>
      <w:r w:rsidRPr="007F6DAB">
        <w:rPr>
          <w:rFonts w:ascii="Times New Roman" w:hAnsi="Times New Roman" w:cs="Times New Roman"/>
          <w:sz w:val="28"/>
          <w:szCs w:val="28"/>
        </w:rPr>
        <w:t xml:space="preserve">автоматической пожарной сигнализации в общеобразовательных организациях» увеличив </w:t>
      </w:r>
    </w:p>
    <w:p w:rsidR="002569C8" w:rsidRDefault="007F6DAB" w:rsidP="002569C8">
      <w:pPr>
        <w:tabs>
          <w:tab w:val="left" w:pos="7899"/>
        </w:tabs>
        <w:rPr>
          <w:rFonts w:ascii="Times New Roman" w:hAnsi="Times New Roman" w:cs="Times New Roman"/>
          <w:b/>
          <w:sz w:val="28"/>
          <w:szCs w:val="28"/>
        </w:rPr>
      </w:pPr>
      <w:r w:rsidRPr="007F6DAB">
        <w:rPr>
          <w:rFonts w:ascii="Times New Roman" w:hAnsi="Times New Roman" w:cs="Times New Roman"/>
          <w:sz w:val="28"/>
          <w:szCs w:val="28"/>
        </w:rPr>
        <w:t>объём финансирования 2022 года на 203 000,00 рублей.</w:t>
      </w:r>
      <w:r w:rsidRPr="007F6DAB">
        <w:rPr>
          <w:rFonts w:ascii="Times New Roman" w:hAnsi="Times New Roman" w:cs="Times New Roman"/>
          <w:sz w:val="28"/>
          <w:szCs w:val="28"/>
        </w:rPr>
        <w:cr/>
      </w:r>
      <w:r w:rsidR="002569C8">
        <w:rPr>
          <w:rFonts w:ascii="Times New Roman" w:hAnsi="Times New Roman" w:cs="Times New Roman"/>
          <w:b/>
          <w:sz w:val="28"/>
          <w:szCs w:val="28"/>
        </w:rPr>
        <w:lastRenderedPageBreak/>
        <w:t xml:space="preserve"> </w:t>
      </w:r>
    </w:p>
    <w:p w:rsidR="002569C8" w:rsidRPr="002569C8" w:rsidRDefault="002569C8" w:rsidP="002569C8">
      <w:pPr>
        <w:rPr>
          <w:rFonts w:ascii="Times New Roman" w:hAnsi="Times New Roman" w:cs="Times New Roman"/>
          <w:sz w:val="28"/>
          <w:szCs w:val="28"/>
        </w:rPr>
      </w:pPr>
    </w:p>
    <w:p w:rsidR="002569C8" w:rsidRPr="002569C8" w:rsidRDefault="002569C8" w:rsidP="002569C8">
      <w:pPr>
        <w:rPr>
          <w:rFonts w:ascii="Times New Roman" w:hAnsi="Times New Roman" w:cs="Times New Roman"/>
          <w:sz w:val="28"/>
          <w:szCs w:val="28"/>
        </w:rPr>
      </w:pPr>
    </w:p>
    <w:p w:rsidR="002569C8" w:rsidRPr="002569C8" w:rsidRDefault="002569C8" w:rsidP="002569C8">
      <w:pPr>
        <w:rPr>
          <w:rFonts w:ascii="Times New Roman" w:hAnsi="Times New Roman" w:cs="Times New Roman"/>
          <w:sz w:val="28"/>
          <w:szCs w:val="28"/>
        </w:rPr>
      </w:pPr>
    </w:p>
    <w:p w:rsidR="002569C8" w:rsidRPr="002569C8" w:rsidRDefault="002569C8" w:rsidP="002569C8">
      <w:pPr>
        <w:rPr>
          <w:rFonts w:ascii="Times New Roman" w:hAnsi="Times New Roman" w:cs="Times New Roman"/>
          <w:sz w:val="28"/>
          <w:szCs w:val="28"/>
        </w:rPr>
      </w:pPr>
    </w:p>
    <w:p w:rsidR="002569C8" w:rsidRPr="002569C8" w:rsidRDefault="002569C8" w:rsidP="002569C8">
      <w:pPr>
        <w:rPr>
          <w:rFonts w:ascii="Times New Roman" w:hAnsi="Times New Roman" w:cs="Times New Roman"/>
          <w:sz w:val="28"/>
          <w:szCs w:val="28"/>
        </w:rPr>
      </w:pPr>
    </w:p>
    <w:p w:rsidR="002569C8" w:rsidRPr="002569C8" w:rsidRDefault="002569C8" w:rsidP="002569C8">
      <w:pPr>
        <w:rPr>
          <w:rFonts w:ascii="Times New Roman" w:hAnsi="Times New Roman" w:cs="Times New Roman"/>
          <w:sz w:val="28"/>
          <w:szCs w:val="28"/>
        </w:rPr>
      </w:pPr>
    </w:p>
    <w:p w:rsidR="002569C8" w:rsidRPr="002569C8" w:rsidRDefault="002569C8" w:rsidP="002569C8">
      <w:pPr>
        <w:rPr>
          <w:rFonts w:ascii="Times New Roman" w:hAnsi="Times New Roman" w:cs="Times New Roman"/>
          <w:sz w:val="28"/>
          <w:szCs w:val="28"/>
        </w:rPr>
      </w:pPr>
    </w:p>
    <w:p w:rsidR="002569C8" w:rsidRPr="002569C8" w:rsidRDefault="002569C8" w:rsidP="002569C8">
      <w:pPr>
        <w:rPr>
          <w:rFonts w:ascii="Times New Roman" w:hAnsi="Times New Roman" w:cs="Times New Roman"/>
          <w:sz w:val="28"/>
          <w:szCs w:val="28"/>
        </w:rPr>
      </w:pPr>
    </w:p>
    <w:p w:rsidR="002569C8" w:rsidRPr="002569C8" w:rsidRDefault="002569C8" w:rsidP="002569C8">
      <w:pPr>
        <w:rPr>
          <w:rFonts w:ascii="Times New Roman" w:hAnsi="Times New Roman" w:cs="Times New Roman"/>
          <w:sz w:val="28"/>
          <w:szCs w:val="28"/>
        </w:rPr>
      </w:pPr>
    </w:p>
    <w:p w:rsidR="002569C8" w:rsidRPr="002569C8" w:rsidRDefault="002569C8" w:rsidP="002569C8">
      <w:pPr>
        <w:rPr>
          <w:rFonts w:ascii="Times New Roman" w:hAnsi="Times New Roman" w:cs="Times New Roman"/>
          <w:sz w:val="28"/>
          <w:szCs w:val="28"/>
        </w:rPr>
      </w:pPr>
    </w:p>
    <w:p w:rsidR="002569C8" w:rsidRPr="002569C8" w:rsidRDefault="002569C8" w:rsidP="002569C8">
      <w:pPr>
        <w:rPr>
          <w:rFonts w:ascii="Times New Roman" w:hAnsi="Times New Roman" w:cs="Times New Roman"/>
          <w:sz w:val="28"/>
          <w:szCs w:val="28"/>
        </w:rPr>
      </w:pPr>
    </w:p>
    <w:p w:rsidR="002569C8" w:rsidRPr="002569C8" w:rsidRDefault="002569C8" w:rsidP="002569C8">
      <w:pPr>
        <w:rPr>
          <w:rFonts w:ascii="Times New Roman" w:hAnsi="Times New Roman" w:cs="Times New Roman"/>
          <w:sz w:val="28"/>
          <w:szCs w:val="28"/>
        </w:rPr>
      </w:pPr>
    </w:p>
    <w:p w:rsidR="002569C8" w:rsidRPr="002569C8" w:rsidRDefault="002569C8" w:rsidP="002569C8">
      <w:pPr>
        <w:rPr>
          <w:rFonts w:ascii="Times New Roman" w:hAnsi="Times New Roman" w:cs="Times New Roman"/>
          <w:sz w:val="28"/>
          <w:szCs w:val="28"/>
        </w:rPr>
      </w:pPr>
    </w:p>
    <w:p w:rsidR="002569C8" w:rsidRPr="002569C8" w:rsidRDefault="002569C8" w:rsidP="002569C8">
      <w:pPr>
        <w:rPr>
          <w:rFonts w:ascii="Times New Roman" w:hAnsi="Times New Roman" w:cs="Times New Roman"/>
          <w:sz w:val="28"/>
          <w:szCs w:val="28"/>
        </w:rPr>
      </w:pPr>
    </w:p>
    <w:p w:rsidR="002569C8" w:rsidRPr="002569C8" w:rsidRDefault="002569C8" w:rsidP="002569C8">
      <w:pPr>
        <w:rPr>
          <w:rFonts w:ascii="Times New Roman" w:hAnsi="Times New Roman" w:cs="Times New Roman"/>
          <w:sz w:val="28"/>
          <w:szCs w:val="28"/>
        </w:rPr>
        <w:sectPr w:rsidR="002569C8" w:rsidRPr="002569C8" w:rsidSect="00AB2961">
          <w:pgSz w:w="11906" w:h="16838"/>
          <w:pgMar w:top="1134" w:right="851" w:bottom="1134" w:left="1701" w:header="709" w:footer="709" w:gutter="0"/>
          <w:cols w:space="708"/>
          <w:docGrid w:linePitch="360"/>
        </w:sectPr>
      </w:pPr>
    </w:p>
    <w:p w:rsidR="002569C8" w:rsidRPr="002569C8" w:rsidRDefault="002569C8" w:rsidP="00507D2A">
      <w:pPr>
        <w:tabs>
          <w:tab w:val="left" w:pos="339"/>
          <w:tab w:val="center" w:pos="4677"/>
          <w:tab w:val="left" w:pos="7899"/>
        </w:tabs>
        <w:jc w:val="right"/>
        <w:rPr>
          <w:rFonts w:ascii="Times New Roman" w:hAnsi="Times New Roman" w:cs="Times New Roman"/>
          <w:b/>
          <w:sz w:val="16"/>
          <w:szCs w:val="16"/>
        </w:rPr>
      </w:pPr>
      <w:r w:rsidRPr="002569C8">
        <w:rPr>
          <w:rFonts w:ascii="Times New Roman" w:hAnsi="Times New Roman" w:cs="Times New Roman"/>
          <w:sz w:val="16"/>
          <w:szCs w:val="16"/>
        </w:rPr>
        <w:lastRenderedPageBreak/>
        <w:t>Приложения 2</w:t>
      </w:r>
    </w:p>
    <w:p w:rsidR="002569C8" w:rsidRPr="002569C8" w:rsidRDefault="002569C8" w:rsidP="002569C8">
      <w:pPr>
        <w:tabs>
          <w:tab w:val="left" w:pos="7899"/>
        </w:tabs>
        <w:jc w:val="right"/>
        <w:rPr>
          <w:rFonts w:ascii="Times New Roman" w:hAnsi="Times New Roman" w:cs="Times New Roman"/>
          <w:sz w:val="16"/>
          <w:szCs w:val="16"/>
        </w:rPr>
      </w:pPr>
      <w:r w:rsidRPr="002569C8">
        <w:rPr>
          <w:rFonts w:ascii="Times New Roman" w:hAnsi="Times New Roman" w:cs="Times New Roman"/>
          <w:sz w:val="16"/>
          <w:szCs w:val="16"/>
        </w:rPr>
        <w:t>к муниципальной программе Развития системы образования Клетнянского муниципального района"</w:t>
      </w:r>
    </w:p>
    <w:p w:rsidR="002569C8" w:rsidRPr="002569C8" w:rsidRDefault="002569C8" w:rsidP="002569C8">
      <w:pPr>
        <w:tabs>
          <w:tab w:val="left" w:pos="7899"/>
        </w:tabs>
        <w:jc w:val="right"/>
        <w:rPr>
          <w:rFonts w:ascii="Times New Roman" w:hAnsi="Times New Roman" w:cs="Times New Roman"/>
          <w:sz w:val="16"/>
          <w:szCs w:val="16"/>
        </w:rPr>
      </w:pPr>
      <w:proofErr w:type="gramStart"/>
      <w:r w:rsidRPr="002569C8">
        <w:rPr>
          <w:rFonts w:ascii="Times New Roman" w:hAnsi="Times New Roman" w:cs="Times New Roman"/>
          <w:sz w:val="16"/>
          <w:szCs w:val="16"/>
        </w:rPr>
        <w:t xml:space="preserve">(в редакций постановлений администрации Клетнянского муниципального района от 24.12.2018г. № 1133, от 22.03.2019г. № </w:t>
      </w:r>
      <w:proofErr w:type="gramEnd"/>
    </w:p>
    <w:p w:rsidR="002569C8" w:rsidRPr="002569C8" w:rsidRDefault="002569C8" w:rsidP="002569C8">
      <w:pPr>
        <w:tabs>
          <w:tab w:val="left" w:pos="7899"/>
        </w:tabs>
        <w:jc w:val="right"/>
        <w:rPr>
          <w:rFonts w:ascii="Times New Roman" w:hAnsi="Times New Roman" w:cs="Times New Roman"/>
          <w:sz w:val="16"/>
          <w:szCs w:val="16"/>
        </w:rPr>
      </w:pPr>
      <w:r w:rsidRPr="002569C8">
        <w:rPr>
          <w:rFonts w:ascii="Times New Roman" w:hAnsi="Times New Roman" w:cs="Times New Roman"/>
          <w:sz w:val="16"/>
          <w:szCs w:val="16"/>
        </w:rPr>
        <w:t>194 от 27.05.2019г. N335, от  20.08.2019 г. №</w:t>
      </w:r>
      <w:proofErr w:type="gramStart"/>
      <w:r w:rsidRPr="002569C8">
        <w:rPr>
          <w:rFonts w:ascii="Times New Roman" w:hAnsi="Times New Roman" w:cs="Times New Roman"/>
          <w:sz w:val="16"/>
          <w:szCs w:val="16"/>
        </w:rPr>
        <w:t xml:space="preserve"> ,</w:t>
      </w:r>
      <w:proofErr w:type="gramEnd"/>
      <w:r w:rsidRPr="002569C8">
        <w:rPr>
          <w:rFonts w:ascii="Times New Roman" w:hAnsi="Times New Roman" w:cs="Times New Roman"/>
          <w:sz w:val="16"/>
          <w:szCs w:val="16"/>
        </w:rPr>
        <w:t xml:space="preserve">от 24.10.2015г. № 719, от 19.12.2019г. №888, от 20.12.2019г. №893, от 24.03.2020г. №180, от 12.05.2020г. № 269, от 17.06.2020г. №345, от 11.08.2020г. №463, от 27.08.2020г. №501, от 23.10.2020г.№654, от 11.11.2020г. № 704, от 15.12.2020г. № 788, от 25.12.2020г. № 837, от 22.04.2021г. №205, от 17.05.2021г. №233, от 06.08.2021г. №425, от 15.10.2021г. №590, от 16,12,2021г. № 727, от 22.12.2021г. № 764, </w:t>
      </w:r>
      <w:proofErr w:type="gramStart"/>
      <w:r w:rsidRPr="002569C8">
        <w:rPr>
          <w:rFonts w:ascii="Times New Roman" w:hAnsi="Times New Roman" w:cs="Times New Roman"/>
          <w:sz w:val="16"/>
          <w:szCs w:val="16"/>
        </w:rPr>
        <w:t>от</w:t>
      </w:r>
      <w:proofErr w:type="gramEnd"/>
      <w:r w:rsidRPr="002569C8">
        <w:rPr>
          <w:rFonts w:ascii="Times New Roman" w:hAnsi="Times New Roman" w:cs="Times New Roman"/>
          <w:sz w:val="16"/>
          <w:szCs w:val="16"/>
        </w:rPr>
        <w:t xml:space="preserve"> 28.04.2022</w:t>
      </w:r>
    </w:p>
    <w:p w:rsidR="002569C8" w:rsidRPr="002569C8" w:rsidRDefault="002569C8" w:rsidP="002569C8">
      <w:pPr>
        <w:tabs>
          <w:tab w:val="left" w:pos="7899"/>
        </w:tabs>
        <w:jc w:val="right"/>
        <w:rPr>
          <w:rFonts w:ascii="Times New Roman" w:hAnsi="Times New Roman" w:cs="Times New Roman"/>
          <w:sz w:val="16"/>
          <w:szCs w:val="16"/>
        </w:rPr>
      </w:pPr>
    </w:p>
    <w:p w:rsidR="002569C8" w:rsidRPr="002569C8" w:rsidRDefault="002569C8" w:rsidP="002569C8">
      <w:pPr>
        <w:tabs>
          <w:tab w:val="left" w:pos="7899"/>
        </w:tabs>
        <w:jc w:val="center"/>
        <w:rPr>
          <w:rFonts w:ascii="Times New Roman" w:hAnsi="Times New Roman" w:cs="Times New Roman"/>
          <w:sz w:val="16"/>
          <w:szCs w:val="16"/>
        </w:rPr>
      </w:pPr>
    </w:p>
    <w:p w:rsidR="002569C8" w:rsidRPr="002569C8" w:rsidRDefault="002569C8" w:rsidP="002569C8">
      <w:pPr>
        <w:tabs>
          <w:tab w:val="left" w:pos="7899"/>
        </w:tabs>
        <w:jc w:val="center"/>
        <w:rPr>
          <w:rFonts w:ascii="Times New Roman" w:hAnsi="Times New Roman" w:cs="Times New Roman"/>
          <w:b/>
          <w:sz w:val="16"/>
          <w:szCs w:val="16"/>
        </w:rPr>
      </w:pPr>
      <w:r w:rsidRPr="002569C8">
        <w:rPr>
          <w:rFonts w:ascii="Times New Roman" w:hAnsi="Times New Roman" w:cs="Times New Roman"/>
          <w:b/>
          <w:sz w:val="16"/>
          <w:szCs w:val="16"/>
        </w:rPr>
        <w:tab/>
      </w:r>
    </w:p>
    <w:p w:rsidR="002569C8" w:rsidRDefault="002569C8" w:rsidP="002569C8">
      <w:pPr>
        <w:tabs>
          <w:tab w:val="left" w:pos="7899"/>
        </w:tabs>
        <w:jc w:val="center"/>
        <w:rPr>
          <w:rFonts w:ascii="Times New Roman" w:hAnsi="Times New Roman" w:cs="Times New Roman"/>
          <w:b/>
          <w:sz w:val="28"/>
          <w:szCs w:val="28"/>
        </w:rPr>
      </w:pPr>
      <w:r>
        <w:rPr>
          <w:rFonts w:ascii="Times New Roman" w:hAnsi="Times New Roman" w:cs="Times New Roman"/>
          <w:b/>
          <w:sz w:val="28"/>
          <w:szCs w:val="28"/>
        </w:rPr>
        <w:t>План реализации муниципальной программы</w:t>
      </w:r>
    </w:p>
    <w:tbl>
      <w:tblPr>
        <w:tblpPr w:leftFromText="180" w:rightFromText="180" w:vertAnchor="text" w:horzAnchor="margin" w:tblpXSpec="right" w:tblpY="50"/>
        <w:tblW w:w="15630" w:type="dxa"/>
        <w:tblLayout w:type="fixed"/>
        <w:tblCellMar>
          <w:left w:w="10" w:type="dxa"/>
          <w:right w:w="10" w:type="dxa"/>
        </w:tblCellMar>
        <w:tblLook w:val="0000"/>
      </w:tblPr>
      <w:tblGrid>
        <w:gridCol w:w="677"/>
        <w:gridCol w:w="5765"/>
        <w:gridCol w:w="946"/>
        <w:gridCol w:w="922"/>
        <w:gridCol w:w="1426"/>
        <w:gridCol w:w="1421"/>
        <w:gridCol w:w="1502"/>
        <w:gridCol w:w="1397"/>
        <w:gridCol w:w="1574"/>
      </w:tblGrid>
      <w:tr w:rsidR="002569C8" w:rsidTr="002569C8">
        <w:tblPrEx>
          <w:tblCellMar>
            <w:top w:w="0" w:type="dxa"/>
            <w:bottom w:w="0" w:type="dxa"/>
          </w:tblCellMar>
        </w:tblPrEx>
        <w:trPr>
          <w:trHeight w:hRule="exact" w:val="283"/>
        </w:trPr>
        <w:tc>
          <w:tcPr>
            <w:tcW w:w="677" w:type="dxa"/>
            <w:vMerge w:val="restart"/>
            <w:tcBorders>
              <w:top w:val="single" w:sz="4" w:space="0" w:color="auto"/>
              <w:left w:val="single" w:sz="4" w:space="0" w:color="auto"/>
            </w:tcBorders>
            <w:shd w:val="clear" w:color="auto" w:fill="FFFFFF"/>
            <w:vAlign w:val="center"/>
          </w:tcPr>
          <w:p w:rsidR="002569C8" w:rsidRDefault="002569C8" w:rsidP="002569C8">
            <w:pPr>
              <w:pStyle w:val="52"/>
              <w:shd w:val="clear" w:color="auto" w:fill="auto"/>
              <w:spacing w:before="0" w:line="150" w:lineRule="exact"/>
              <w:ind w:right="160" w:firstLine="0"/>
              <w:jc w:val="right"/>
            </w:pPr>
            <w:r>
              <w:rPr>
                <w:rStyle w:val="575pt0"/>
              </w:rPr>
              <w:t xml:space="preserve">№ </w:t>
            </w:r>
            <w:proofErr w:type="spellStart"/>
            <w:proofErr w:type="gramStart"/>
            <w:r>
              <w:rPr>
                <w:rStyle w:val="575pt0"/>
              </w:rPr>
              <w:t>п</w:t>
            </w:r>
            <w:proofErr w:type="spellEnd"/>
            <w:proofErr w:type="gramEnd"/>
            <w:r>
              <w:rPr>
                <w:rStyle w:val="575pt0"/>
              </w:rPr>
              <w:t>/</w:t>
            </w:r>
            <w:proofErr w:type="spellStart"/>
            <w:r>
              <w:rPr>
                <w:rStyle w:val="575pt0"/>
              </w:rPr>
              <w:t>п</w:t>
            </w:r>
            <w:proofErr w:type="spellEnd"/>
          </w:p>
        </w:tc>
        <w:tc>
          <w:tcPr>
            <w:tcW w:w="5765" w:type="dxa"/>
            <w:vMerge w:val="restart"/>
            <w:tcBorders>
              <w:top w:val="single" w:sz="4" w:space="0" w:color="auto"/>
              <w:left w:val="single" w:sz="4" w:space="0" w:color="auto"/>
            </w:tcBorders>
            <w:shd w:val="clear" w:color="auto" w:fill="FFFFFF"/>
            <w:vAlign w:val="center"/>
          </w:tcPr>
          <w:p w:rsidR="002569C8" w:rsidRDefault="002569C8" w:rsidP="002569C8">
            <w:pPr>
              <w:pStyle w:val="52"/>
              <w:shd w:val="clear" w:color="auto" w:fill="auto"/>
              <w:spacing w:before="0" w:line="250" w:lineRule="exact"/>
              <w:ind w:firstLine="0"/>
              <w:jc w:val="center"/>
            </w:pPr>
            <w:r>
              <w:rPr>
                <w:rStyle w:val="510pt"/>
              </w:rPr>
              <w:t>Подпрограмма, основное мероприятие, направление расходов, мероприятие</w:t>
            </w:r>
          </w:p>
        </w:tc>
        <w:tc>
          <w:tcPr>
            <w:tcW w:w="946" w:type="dxa"/>
            <w:vMerge w:val="restart"/>
            <w:tcBorders>
              <w:top w:val="single" w:sz="4" w:space="0" w:color="auto"/>
              <w:left w:val="single" w:sz="4" w:space="0" w:color="auto"/>
            </w:tcBorders>
            <w:shd w:val="clear" w:color="auto" w:fill="FFFFFF"/>
            <w:vAlign w:val="center"/>
          </w:tcPr>
          <w:p w:rsidR="002569C8" w:rsidRDefault="002569C8" w:rsidP="002569C8">
            <w:pPr>
              <w:pStyle w:val="52"/>
              <w:shd w:val="clear" w:color="auto" w:fill="auto"/>
              <w:spacing w:before="0" w:line="154" w:lineRule="exact"/>
              <w:ind w:firstLine="0"/>
            </w:pPr>
            <w:r>
              <w:rPr>
                <w:rStyle w:val="55pt0"/>
              </w:rPr>
              <w:t>Ответственный</w:t>
            </w:r>
          </w:p>
          <w:p w:rsidR="002569C8" w:rsidRDefault="002569C8" w:rsidP="002569C8">
            <w:pPr>
              <w:pStyle w:val="52"/>
              <w:shd w:val="clear" w:color="auto" w:fill="auto"/>
              <w:spacing w:before="0" w:line="154" w:lineRule="exact"/>
              <w:ind w:firstLine="0"/>
            </w:pPr>
            <w:r>
              <w:rPr>
                <w:rStyle w:val="55pt0"/>
              </w:rPr>
              <w:t>исполнитель,</w:t>
            </w:r>
          </w:p>
          <w:p w:rsidR="002569C8" w:rsidRDefault="002569C8" w:rsidP="002569C8">
            <w:pPr>
              <w:pStyle w:val="52"/>
              <w:shd w:val="clear" w:color="auto" w:fill="auto"/>
              <w:spacing w:before="0" w:line="154" w:lineRule="exact"/>
              <w:ind w:firstLine="0"/>
            </w:pPr>
            <w:r>
              <w:rPr>
                <w:rStyle w:val="55pt0"/>
              </w:rPr>
              <w:t>соисполнители</w:t>
            </w:r>
          </w:p>
        </w:tc>
        <w:tc>
          <w:tcPr>
            <w:tcW w:w="922" w:type="dxa"/>
            <w:vMerge w:val="restart"/>
            <w:tcBorders>
              <w:top w:val="single" w:sz="4" w:space="0" w:color="auto"/>
              <w:left w:val="single" w:sz="4" w:space="0" w:color="auto"/>
            </w:tcBorders>
            <w:shd w:val="clear" w:color="auto" w:fill="FFFFFF"/>
            <w:vAlign w:val="center"/>
          </w:tcPr>
          <w:p w:rsidR="002569C8" w:rsidRDefault="002569C8" w:rsidP="002569C8">
            <w:pPr>
              <w:pStyle w:val="52"/>
              <w:shd w:val="clear" w:color="auto" w:fill="auto"/>
              <w:spacing w:before="0" w:line="154" w:lineRule="exact"/>
              <w:ind w:firstLine="0"/>
              <w:jc w:val="center"/>
            </w:pPr>
            <w:r>
              <w:rPr>
                <w:rStyle w:val="55pt0"/>
              </w:rPr>
              <w:t>Источник</w:t>
            </w:r>
          </w:p>
          <w:p w:rsidR="002569C8" w:rsidRDefault="002569C8" w:rsidP="002569C8">
            <w:pPr>
              <w:pStyle w:val="52"/>
              <w:shd w:val="clear" w:color="auto" w:fill="auto"/>
              <w:spacing w:before="0" w:line="154" w:lineRule="exact"/>
              <w:ind w:firstLine="0"/>
            </w:pPr>
            <w:r>
              <w:rPr>
                <w:rStyle w:val="55pt0"/>
              </w:rPr>
              <w:t>финансового</w:t>
            </w:r>
          </w:p>
          <w:p w:rsidR="002569C8" w:rsidRDefault="002569C8" w:rsidP="002569C8">
            <w:pPr>
              <w:pStyle w:val="52"/>
              <w:shd w:val="clear" w:color="auto" w:fill="auto"/>
              <w:spacing w:before="0" w:line="154" w:lineRule="exact"/>
              <w:ind w:firstLine="0"/>
            </w:pPr>
            <w:r>
              <w:rPr>
                <w:rStyle w:val="55pt0"/>
              </w:rPr>
              <w:t>обеспечения</w:t>
            </w:r>
          </w:p>
        </w:tc>
        <w:tc>
          <w:tcPr>
            <w:tcW w:w="7320" w:type="dxa"/>
            <w:gridSpan w:val="5"/>
            <w:tcBorders>
              <w:top w:val="single" w:sz="4" w:space="0" w:color="auto"/>
              <w:left w:val="single" w:sz="4" w:space="0" w:color="auto"/>
              <w:right w:val="single" w:sz="4" w:space="0" w:color="auto"/>
            </w:tcBorders>
            <w:shd w:val="clear" w:color="auto" w:fill="FFFFFF"/>
            <w:vAlign w:val="bottom"/>
          </w:tcPr>
          <w:p w:rsidR="002569C8" w:rsidRDefault="002569C8" w:rsidP="002569C8">
            <w:pPr>
              <w:pStyle w:val="52"/>
              <w:shd w:val="clear" w:color="auto" w:fill="auto"/>
              <w:spacing w:before="0" w:line="200" w:lineRule="exact"/>
              <w:ind w:firstLine="0"/>
              <w:jc w:val="center"/>
            </w:pPr>
            <w:r>
              <w:rPr>
                <w:rStyle w:val="510pt"/>
              </w:rPr>
              <w:t>Объём средств на реализацию, рублей</w:t>
            </w:r>
          </w:p>
        </w:tc>
      </w:tr>
      <w:tr w:rsidR="002569C8" w:rsidTr="002569C8">
        <w:tblPrEx>
          <w:tblCellMar>
            <w:top w:w="0" w:type="dxa"/>
            <w:bottom w:w="0" w:type="dxa"/>
          </w:tblCellMar>
        </w:tblPrEx>
        <w:trPr>
          <w:trHeight w:hRule="exact" w:val="739"/>
        </w:trPr>
        <w:tc>
          <w:tcPr>
            <w:tcW w:w="677" w:type="dxa"/>
            <w:vMerge/>
            <w:tcBorders>
              <w:left w:val="single" w:sz="4" w:space="0" w:color="auto"/>
            </w:tcBorders>
            <w:shd w:val="clear" w:color="auto" w:fill="FFFFFF"/>
            <w:vAlign w:val="center"/>
          </w:tcPr>
          <w:p w:rsidR="002569C8" w:rsidRDefault="002569C8" w:rsidP="002569C8"/>
        </w:tc>
        <w:tc>
          <w:tcPr>
            <w:tcW w:w="5765" w:type="dxa"/>
            <w:vMerge/>
            <w:tcBorders>
              <w:left w:val="single" w:sz="4" w:space="0" w:color="auto"/>
            </w:tcBorders>
            <w:shd w:val="clear" w:color="auto" w:fill="FFFFFF"/>
            <w:vAlign w:val="center"/>
          </w:tcPr>
          <w:p w:rsidR="002569C8" w:rsidRDefault="002569C8" w:rsidP="002569C8"/>
        </w:tc>
        <w:tc>
          <w:tcPr>
            <w:tcW w:w="946" w:type="dxa"/>
            <w:vMerge/>
            <w:tcBorders>
              <w:left w:val="single" w:sz="4" w:space="0" w:color="auto"/>
            </w:tcBorders>
            <w:shd w:val="clear" w:color="auto" w:fill="FFFFFF"/>
            <w:vAlign w:val="center"/>
          </w:tcPr>
          <w:p w:rsidR="002569C8" w:rsidRDefault="002569C8" w:rsidP="002569C8"/>
        </w:tc>
        <w:tc>
          <w:tcPr>
            <w:tcW w:w="922" w:type="dxa"/>
            <w:vMerge/>
            <w:tcBorders>
              <w:left w:val="single" w:sz="4" w:space="0" w:color="auto"/>
            </w:tcBorders>
            <w:shd w:val="clear" w:color="auto" w:fill="FFFFFF"/>
            <w:vAlign w:val="center"/>
          </w:tcPr>
          <w:p w:rsidR="002569C8" w:rsidRDefault="002569C8" w:rsidP="002569C8"/>
        </w:tc>
        <w:tc>
          <w:tcPr>
            <w:tcW w:w="1426" w:type="dxa"/>
            <w:tcBorders>
              <w:top w:val="single" w:sz="4" w:space="0" w:color="auto"/>
              <w:left w:val="single" w:sz="4" w:space="0" w:color="auto"/>
            </w:tcBorders>
            <w:shd w:val="clear" w:color="auto" w:fill="FFFFFF"/>
            <w:vAlign w:val="center"/>
          </w:tcPr>
          <w:p w:rsidR="002569C8" w:rsidRDefault="002569C8" w:rsidP="002569C8">
            <w:pPr>
              <w:pStyle w:val="52"/>
              <w:shd w:val="clear" w:color="auto" w:fill="auto"/>
              <w:spacing w:before="0" w:line="150" w:lineRule="exact"/>
              <w:ind w:firstLine="0"/>
              <w:jc w:val="center"/>
            </w:pPr>
            <w:r>
              <w:rPr>
                <w:rStyle w:val="575pt0"/>
              </w:rPr>
              <w:t>2020 год</w:t>
            </w:r>
          </w:p>
        </w:tc>
        <w:tc>
          <w:tcPr>
            <w:tcW w:w="1421" w:type="dxa"/>
            <w:tcBorders>
              <w:top w:val="single" w:sz="4" w:space="0" w:color="auto"/>
              <w:left w:val="single" w:sz="4" w:space="0" w:color="auto"/>
            </w:tcBorders>
            <w:shd w:val="clear" w:color="auto" w:fill="FFFFFF"/>
            <w:vAlign w:val="center"/>
          </w:tcPr>
          <w:p w:rsidR="002569C8" w:rsidRDefault="002569C8" w:rsidP="002569C8">
            <w:pPr>
              <w:pStyle w:val="52"/>
              <w:shd w:val="clear" w:color="auto" w:fill="auto"/>
              <w:spacing w:before="0" w:line="150" w:lineRule="exact"/>
              <w:ind w:firstLine="0"/>
              <w:jc w:val="center"/>
            </w:pPr>
            <w:r>
              <w:rPr>
                <w:rStyle w:val="575pt0"/>
              </w:rPr>
              <w:t>2021 год</w:t>
            </w:r>
          </w:p>
        </w:tc>
        <w:tc>
          <w:tcPr>
            <w:tcW w:w="1502" w:type="dxa"/>
            <w:tcBorders>
              <w:top w:val="single" w:sz="4" w:space="0" w:color="auto"/>
              <w:left w:val="single" w:sz="4" w:space="0" w:color="auto"/>
            </w:tcBorders>
            <w:shd w:val="clear" w:color="auto" w:fill="FFFFFF"/>
            <w:vAlign w:val="center"/>
          </w:tcPr>
          <w:p w:rsidR="002569C8" w:rsidRDefault="002569C8" w:rsidP="002569C8">
            <w:pPr>
              <w:pStyle w:val="52"/>
              <w:shd w:val="clear" w:color="auto" w:fill="auto"/>
              <w:spacing w:before="0" w:line="150" w:lineRule="exact"/>
              <w:ind w:firstLine="0"/>
              <w:jc w:val="center"/>
            </w:pPr>
            <w:r>
              <w:rPr>
                <w:rStyle w:val="575pt0"/>
              </w:rPr>
              <w:t>2022 год</w:t>
            </w:r>
          </w:p>
        </w:tc>
        <w:tc>
          <w:tcPr>
            <w:tcW w:w="1397" w:type="dxa"/>
            <w:tcBorders>
              <w:top w:val="single" w:sz="4" w:space="0" w:color="auto"/>
              <w:left w:val="single" w:sz="4" w:space="0" w:color="auto"/>
            </w:tcBorders>
            <w:shd w:val="clear" w:color="auto" w:fill="FFFFFF"/>
            <w:vAlign w:val="center"/>
          </w:tcPr>
          <w:p w:rsidR="002569C8" w:rsidRDefault="002569C8" w:rsidP="002569C8">
            <w:pPr>
              <w:pStyle w:val="52"/>
              <w:shd w:val="clear" w:color="auto" w:fill="auto"/>
              <w:spacing w:before="0" w:line="150" w:lineRule="exact"/>
              <w:ind w:firstLine="0"/>
              <w:jc w:val="center"/>
            </w:pPr>
            <w:r>
              <w:rPr>
                <w:rStyle w:val="575pt0"/>
              </w:rPr>
              <w:t>2023 год</w:t>
            </w:r>
          </w:p>
        </w:tc>
        <w:tc>
          <w:tcPr>
            <w:tcW w:w="1574" w:type="dxa"/>
            <w:tcBorders>
              <w:top w:val="single" w:sz="4" w:space="0" w:color="auto"/>
              <w:left w:val="single" w:sz="4" w:space="0" w:color="auto"/>
              <w:right w:val="single" w:sz="4" w:space="0" w:color="auto"/>
            </w:tcBorders>
            <w:shd w:val="clear" w:color="auto" w:fill="FFFFFF"/>
            <w:vAlign w:val="center"/>
          </w:tcPr>
          <w:p w:rsidR="002569C8" w:rsidRDefault="002569C8" w:rsidP="002569C8">
            <w:pPr>
              <w:pStyle w:val="52"/>
              <w:shd w:val="clear" w:color="auto" w:fill="auto"/>
              <w:spacing w:before="0" w:line="150" w:lineRule="exact"/>
              <w:ind w:firstLine="0"/>
              <w:jc w:val="center"/>
            </w:pPr>
            <w:r>
              <w:rPr>
                <w:rStyle w:val="575pt0"/>
              </w:rPr>
              <w:t>2024 год</w:t>
            </w:r>
          </w:p>
        </w:tc>
      </w:tr>
      <w:tr w:rsidR="002569C8" w:rsidTr="002569C8">
        <w:tblPrEx>
          <w:tblCellMar>
            <w:top w:w="0" w:type="dxa"/>
            <w:bottom w:w="0" w:type="dxa"/>
          </w:tblCellMar>
        </w:tblPrEx>
        <w:trPr>
          <w:trHeight w:hRule="exact" w:val="614"/>
        </w:trPr>
        <w:tc>
          <w:tcPr>
            <w:tcW w:w="677" w:type="dxa"/>
            <w:vMerge w:val="restart"/>
            <w:tcBorders>
              <w:top w:val="single" w:sz="4" w:space="0" w:color="auto"/>
              <w:left w:val="single" w:sz="4" w:space="0" w:color="auto"/>
            </w:tcBorders>
            <w:shd w:val="clear" w:color="auto" w:fill="FFFFFF"/>
          </w:tcPr>
          <w:p w:rsidR="002569C8" w:rsidRDefault="002569C8" w:rsidP="002569C8">
            <w:pPr>
              <w:rPr>
                <w:sz w:val="10"/>
                <w:szCs w:val="10"/>
              </w:rPr>
            </w:pPr>
          </w:p>
        </w:tc>
        <w:tc>
          <w:tcPr>
            <w:tcW w:w="5765" w:type="dxa"/>
            <w:vMerge w:val="restart"/>
            <w:tcBorders>
              <w:top w:val="single" w:sz="4" w:space="0" w:color="auto"/>
              <w:left w:val="single" w:sz="4" w:space="0" w:color="auto"/>
            </w:tcBorders>
            <w:shd w:val="clear" w:color="auto" w:fill="FFFFFF"/>
            <w:vAlign w:val="center"/>
          </w:tcPr>
          <w:p w:rsidR="002569C8" w:rsidRDefault="002569C8" w:rsidP="002569C8">
            <w:pPr>
              <w:pStyle w:val="52"/>
              <w:shd w:val="clear" w:color="auto" w:fill="auto"/>
              <w:spacing w:before="0" w:line="254" w:lineRule="exact"/>
              <w:ind w:firstLine="0"/>
            </w:pPr>
            <w:r>
              <w:rPr>
                <w:rStyle w:val="510pt"/>
              </w:rPr>
              <w:t>Муниципальная программа "Развитие системы образования Клетнянского муниципального района"</w:t>
            </w:r>
          </w:p>
        </w:tc>
        <w:tc>
          <w:tcPr>
            <w:tcW w:w="946" w:type="dxa"/>
            <w:vMerge w:val="restart"/>
            <w:tcBorders>
              <w:top w:val="single" w:sz="4" w:space="0" w:color="auto"/>
              <w:left w:val="single" w:sz="4" w:space="0" w:color="auto"/>
            </w:tcBorders>
            <w:shd w:val="clear" w:color="auto" w:fill="FFFFFF"/>
            <w:vAlign w:val="center"/>
          </w:tcPr>
          <w:p w:rsidR="002569C8" w:rsidRDefault="002569C8" w:rsidP="002569C8">
            <w:pPr>
              <w:pStyle w:val="52"/>
              <w:shd w:val="clear" w:color="auto" w:fill="auto"/>
              <w:spacing w:before="0" w:line="154" w:lineRule="exact"/>
              <w:ind w:firstLine="0"/>
            </w:pPr>
            <w:r>
              <w:rPr>
                <w:rStyle w:val="55pt0"/>
              </w:rPr>
              <w:t>Исполнитель</w:t>
            </w:r>
          </w:p>
          <w:p w:rsidR="002569C8" w:rsidRDefault="002569C8" w:rsidP="002569C8">
            <w:pPr>
              <w:pStyle w:val="52"/>
              <w:shd w:val="clear" w:color="auto" w:fill="auto"/>
              <w:spacing w:before="0" w:line="154" w:lineRule="exact"/>
              <w:ind w:firstLine="0"/>
            </w:pPr>
            <w:r>
              <w:rPr>
                <w:rStyle w:val="55pt0"/>
              </w:rPr>
              <w:t>ЛМ: РУО;</w:t>
            </w:r>
          </w:p>
          <w:p w:rsidR="002569C8" w:rsidRDefault="002569C8" w:rsidP="002569C8">
            <w:pPr>
              <w:pStyle w:val="52"/>
              <w:shd w:val="clear" w:color="auto" w:fill="auto"/>
              <w:spacing w:before="0" w:line="154" w:lineRule="exact"/>
              <w:ind w:firstLine="0"/>
            </w:pPr>
            <w:r>
              <w:rPr>
                <w:rStyle w:val="55pt0"/>
              </w:rPr>
              <w:t>исполнитель</w:t>
            </w:r>
          </w:p>
          <w:p w:rsidR="002569C8" w:rsidRDefault="002569C8" w:rsidP="002569C8">
            <w:pPr>
              <w:pStyle w:val="52"/>
              <w:shd w:val="clear" w:color="auto" w:fill="auto"/>
              <w:spacing w:before="0" w:line="154" w:lineRule="exact"/>
              <w:ind w:firstLine="0"/>
            </w:pPr>
            <w:r>
              <w:rPr>
                <w:rStyle w:val="575pt0"/>
              </w:rPr>
              <w:t>№2:</w:t>
            </w:r>
          </w:p>
          <w:p w:rsidR="002569C8" w:rsidRDefault="002569C8" w:rsidP="002569C8">
            <w:pPr>
              <w:pStyle w:val="52"/>
              <w:shd w:val="clear" w:color="auto" w:fill="auto"/>
              <w:spacing w:before="0" w:line="154" w:lineRule="exact"/>
              <w:ind w:firstLine="0"/>
            </w:pPr>
            <w:r>
              <w:rPr>
                <w:rStyle w:val="55pt0"/>
              </w:rPr>
              <w:t>руководители</w:t>
            </w:r>
          </w:p>
          <w:p w:rsidR="002569C8" w:rsidRDefault="002569C8" w:rsidP="002569C8">
            <w:pPr>
              <w:pStyle w:val="52"/>
              <w:shd w:val="clear" w:color="auto" w:fill="auto"/>
              <w:spacing w:before="0" w:line="154" w:lineRule="exact"/>
              <w:ind w:firstLine="0"/>
            </w:pPr>
            <w:r>
              <w:rPr>
                <w:rStyle w:val="55pt0"/>
              </w:rPr>
              <w:t>учреждений</w:t>
            </w:r>
          </w:p>
          <w:p w:rsidR="002569C8" w:rsidRDefault="002569C8" w:rsidP="002569C8">
            <w:pPr>
              <w:pStyle w:val="52"/>
              <w:shd w:val="clear" w:color="auto" w:fill="auto"/>
              <w:spacing w:before="0" w:line="154" w:lineRule="exact"/>
              <w:ind w:firstLine="0"/>
            </w:pPr>
            <w:r>
              <w:rPr>
                <w:rStyle w:val="55pt0"/>
              </w:rPr>
              <w:t>обращения</w:t>
            </w:r>
          </w:p>
        </w:tc>
        <w:tc>
          <w:tcPr>
            <w:tcW w:w="922" w:type="dxa"/>
            <w:tcBorders>
              <w:top w:val="single" w:sz="4" w:space="0" w:color="auto"/>
              <w:left w:val="single" w:sz="4" w:space="0" w:color="auto"/>
            </w:tcBorders>
            <w:shd w:val="clear" w:color="auto" w:fill="FFFFFF"/>
            <w:vAlign w:val="center"/>
          </w:tcPr>
          <w:p w:rsidR="002569C8" w:rsidRDefault="002569C8" w:rsidP="002569C8">
            <w:pPr>
              <w:pStyle w:val="52"/>
              <w:shd w:val="clear" w:color="auto" w:fill="auto"/>
              <w:spacing w:before="0" w:line="154" w:lineRule="exact"/>
              <w:ind w:firstLine="0"/>
            </w:pPr>
            <w:r>
              <w:rPr>
                <w:rStyle w:val="55pt0"/>
              </w:rPr>
              <w:t>средства</w:t>
            </w:r>
          </w:p>
          <w:p w:rsidR="002569C8" w:rsidRDefault="002569C8" w:rsidP="002569C8">
            <w:pPr>
              <w:pStyle w:val="52"/>
              <w:shd w:val="clear" w:color="auto" w:fill="auto"/>
              <w:spacing w:before="0" w:line="154" w:lineRule="exact"/>
              <w:ind w:firstLine="0"/>
            </w:pPr>
            <w:r>
              <w:rPr>
                <w:rStyle w:val="55pt0"/>
              </w:rPr>
              <w:t>областного</w:t>
            </w:r>
          </w:p>
          <w:p w:rsidR="002569C8" w:rsidRDefault="002569C8" w:rsidP="002569C8">
            <w:pPr>
              <w:pStyle w:val="52"/>
              <w:shd w:val="clear" w:color="auto" w:fill="auto"/>
              <w:spacing w:before="0" w:line="154" w:lineRule="exact"/>
              <w:ind w:firstLine="0"/>
            </w:pPr>
            <w:r>
              <w:rPr>
                <w:rStyle w:val="55pt0"/>
              </w:rPr>
              <w:t>бюджета</w:t>
            </w:r>
          </w:p>
        </w:tc>
        <w:tc>
          <w:tcPr>
            <w:tcW w:w="1426" w:type="dxa"/>
            <w:tcBorders>
              <w:top w:val="single" w:sz="4" w:space="0" w:color="auto"/>
              <w:left w:val="single" w:sz="4" w:space="0" w:color="auto"/>
            </w:tcBorders>
            <w:shd w:val="clear" w:color="auto" w:fill="FFFFFF"/>
            <w:vAlign w:val="center"/>
          </w:tcPr>
          <w:p w:rsidR="002569C8" w:rsidRDefault="002569C8" w:rsidP="002569C8">
            <w:pPr>
              <w:pStyle w:val="52"/>
              <w:shd w:val="clear" w:color="auto" w:fill="auto"/>
              <w:spacing w:before="0" w:line="150" w:lineRule="exact"/>
              <w:ind w:firstLine="0"/>
              <w:jc w:val="right"/>
            </w:pPr>
            <w:r>
              <w:rPr>
                <w:rStyle w:val="575pt0"/>
              </w:rPr>
              <w:t>112 654 380,80</w:t>
            </w:r>
          </w:p>
        </w:tc>
        <w:tc>
          <w:tcPr>
            <w:tcW w:w="1421" w:type="dxa"/>
            <w:tcBorders>
              <w:top w:val="single" w:sz="4" w:space="0" w:color="auto"/>
              <w:left w:val="single" w:sz="4" w:space="0" w:color="auto"/>
            </w:tcBorders>
            <w:shd w:val="clear" w:color="auto" w:fill="FFFFFF"/>
            <w:vAlign w:val="center"/>
          </w:tcPr>
          <w:p w:rsidR="002569C8" w:rsidRDefault="002569C8" w:rsidP="002569C8">
            <w:pPr>
              <w:pStyle w:val="52"/>
              <w:shd w:val="clear" w:color="auto" w:fill="auto"/>
              <w:spacing w:before="0" w:line="150" w:lineRule="exact"/>
              <w:ind w:firstLine="0"/>
              <w:jc w:val="right"/>
            </w:pPr>
            <w:r>
              <w:rPr>
                <w:rStyle w:val="575pt0"/>
              </w:rPr>
              <w:t>129 189 887,34</w:t>
            </w:r>
          </w:p>
        </w:tc>
        <w:tc>
          <w:tcPr>
            <w:tcW w:w="1502" w:type="dxa"/>
            <w:tcBorders>
              <w:top w:val="single" w:sz="4" w:space="0" w:color="auto"/>
              <w:left w:val="single" w:sz="4" w:space="0" w:color="auto"/>
            </w:tcBorders>
            <w:shd w:val="clear" w:color="auto" w:fill="FFFFFF"/>
            <w:vAlign w:val="center"/>
          </w:tcPr>
          <w:p w:rsidR="002569C8" w:rsidRDefault="002569C8" w:rsidP="002569C8">
            <w:pPr>
              <w:pStyle w:val="52"/>
              <w:shd w:val="clear" w:color="auto" w:fill="auto"/>
              <w:spacing w:before="0" w:line="150" w:lineRule="exact"/>
              <w:ind w:firstLine="0"/>
              <w:jc w:val="right"/>
            </w:pPr>
            <w:r>
              <w:rPr>
                <w:rStyle w:val="575pt0"/>
              </w:rPr>
              <w:t>124 831 562,77</w:t>
            </w:r>
          </w:p>
        </w:tc>
        <w:tc>
          <w:tcPr>
            <w:tcW w:w="1397" w:type="dxa"/>
            <w:tcBorders>
              <w:top w:val="single" w:sz="4" w:space="0" w:color="auto"/>
              <w:left w:val="single" w:sz="4" w:space="0" w:color="auto"/>
            </w:tcBorders>
            <w:shd w:val="clear" w:color="auto" w:fill="FFFFFF"/>
            <w:vAlign w:val="center"/>
          </w:tcPr>
          <w:p w:rsidR="002569C8" w:rsidRDefault="002569C8" w:rsidP="002569C8">
            <w:pPr>
              <w:pStyle w:val="52"/>
              <w:shd w:val="clear" w:color="auto" w:fill="auto"/>
              <w:spacing w:before="0" w:line="150" w:lineRule="exact"/>
              <w:ind w:firstLine="0"/>
              <w:jc w:val="right"/>
            </w:pPr>
            <w:r>
              <w:rPr>
                <w:rStyle w:val="575pt0"/>
              </w:rPr>
              <w:t>109 489 516,64</w:t>
            </w:r>
          </w:p>
        </w:tc>
        <w:tc>
          <w:tcPr>
            <w:tcW w:w="1574" w:type="dxa"/>
            <w:tcBorders>
              <w:top w:val="single" w:sz="4" w:space="0" w:color="auto"/>
              <w:left w:val="single" w:sz="4" w:space="0" w:color="auto"/>
              <w:right w:val="single" w:sz="4" w:space="0" w:color="auto"/>
            </w:tcBorders>
            <w:shd w:val="clear" w:color="auto" w:fill="FFFFFF"/>
            <w:vAlign w:val="center"/>
          </w:tcPr>
          <w:p w:rsidR="002569C8" w:rsidRDefault="002569C8" w:rsidP="002569C8">
            <w:pPr>
              <w:pStyle w:val="52"/>
              <w:shd w:val="clear" w:color="auto" w:fill="auto"/>
              <w:spacing w:before="0" w:line="150" w:lineRule="exact"/>
              <w:ind w:firstLine="0"/>
              <w:jc w:val="right"/>
            </w:pPr>
            <w:r>
              <w:rPr>
                <w:rStyle w:val="575pt0"/>
              </w:rPr>
              <w:t>110 833 426,38</w:t>
            </w:r>
          </w:p>
        </w:tc>
      </w:tr>
      <w:tr w:rsidR="002569C8" w:rsidTr="002569C8">
        <w:tblPrEx>
          <w:tblCellMar>
            <w:top w:w="0" w:type="dxa"/>
            <w:bottom w:w="0" w:type="dxa"/>
          </w:tblCellMar>
        </w:tblPrEx>
        <w:trPr>
          <w:trHeight w:hRule="exact" w:val="696"/>
        </w:trPr>
        <w:tc>
          <w:tcPr>
            <w:tcW w:w="677" w:type="dxa"/>
            <w:vMerge/>
            <w:tcBorders>
              <w:left w:val="single" w:sz="4" w:space="0" w:color="auto"/>
            </w:tcBorders>
            <w:shd w:val="clear" w:color="auto" w:fill="FFFFFF"/>
          </w:tcPr>
          <w:p w:rsidR="002569C8" w:rsidRDefault="002569C8" w:rsidP="002569C8"/>
        </w:tc>
        <w:tc>
          <w:tcPr>
            <w:tcW w:w="5765" w:type="dxa"/>
            <w:vMerge/>
            <w:tcBorders>
              <w:left w:val="single" w:sz="4" w:space="0" w:color="auto"/>
            </w:tcBorders>
            <w:shd w:val="clear" w:color="auto" w:fill="FFFFFF"/>
            <w:vAlign w:val="center"/>
          </w:tcPr>
          <w:p w:rsidR="002569C8" w:rsidRDefault="002569C8" w:rsidP="002569C8"/>
        </w:tc>
        <w:tc>
          <w:tcPr>
            <w:tcW w:w="946" w:type="dxa"/>
            <w:vMerge/>
            <w:tcBorders>
              <w:left w:val="single" w:sz="4" w:space="0" w:color="auto"/>
            </w:tcBorders>
            <w:shd w:val="clear" w:color="auto" w:fill="FFFFFF"/>
            <w:vAlign w:val="center"/>
          </w:tcPr>
          <w:p w:rsidR="002569C8" w:rsidRDefault="002569C8" w:rsidP="002569C8"/>
        </w:tc>
        <w:tc>
          <w:tcPr>
            <w:tcW w:w="922" w:type="dxa"/>
            <w:tcBorders>
              <w:top w:val="single" w:sz="4" w:space="0" w:color="auto"/>
              <w:left w:val="single" w:sz="4" w:space="0" w:color="auto"/>
            </w:tcBorders>
            <w:shd w:val="clear" w:color="auto" w:fill="FFFFFF"/>
            <w:vAlign w:val="center"/>
          </w:tcPr>
          <w:p w:rsidR="002569C8" w:rsidRDefault="002569C8" w:rsidP="002569C8">
            <w:pPr>
              <w:pStyle w:val="52"/>
              <w:shd w:val="clear" w:color="auto" w:fill="auto"/>
              <w:spacing w:before="0" w:line="154" w:lineRule="exact"/>
              <w:ind w:firstLine="0"/>
            </w:pPr>
            <w:r>
              <w:rPr>
                <w:rStyle w:val="55pt0"/>
              </w:rPr>
              <w:t>средства</w:t>
            </w:r>
          </w:p>
          <w:p w:rsidR="002569C8" w:rsidRDefault="002569C8" w:rsidP="002569C8">
            <w:pPr>
              <w:pStyle w:val="52"/>
              <w:shd w:val="clear" w:color="auto" w:fill="auto"/>
              <w:spacing w:before="0" w:line="154" w:lineRule="exact"/>
              <w:ind w:firstLine="0"/>
            </w:pPr>
            <w:r>
              <w:rPr>
                <w:rStyle w:val="55pt0"/>
              </w:rPr>
              <w:t>федерального</w:t>
            </w:r>
          </w:p>
          <w:p w:rsidR="002569C8" w:rsidRDefault="002569C8" w:rsidP="002569C8">
            <w:pPr>
              <w:pStyle w:val="52"/>
              <w:shd w:val="clear" w:color="auto" w:fill="auto"/>
              <w:spacing w:before="0" w:line="154" w:lineRule="exact"/>
              <w:ind w:firstLine="0"/>
            </w:pPr>
            <w:r>
              <w:rPr>
                <w:rStyle w:val="55pt0"/>
              </w:rPr>
              <w:t>бюджета</w:t>
            </w:r>
          </w:p>
        </w:tc>
        <w:tc>
          <w:tcPr>
            <w:tcW w:w="1426" w:type="dxa"/>
            <w:tcBorders>
              <w:top w:val="single" w:sz="4" w:space="0" w:color="auto"/>
              <w:left w:val="single" w:sz="4" w:space="0" w:color="auto"/>
            </w:tcBorders>
            <w:shd w:val="clear" w:color="auto" w:fill="FFFFFF"/>
            <w:vAlign w:val="center"/>
          </w:tcPr>
          <w:p w:rsidR="002569C8" w:rsidRDefault="002569C8" w:rsidP="002569C8">
            <w:pPr>
              <w:pStyle w:val="52"/>
              <w:shd w:val="clear" w:color="auto" w:fill="auto"/>
              <w:spacing w:before="0" w:line="150" w:lineRule="exact"/>
              <w:ind w:firstLine="0"/>
              <w:jc w:val="right"/>
            </w:pPr>
            <w:r>
              <w:rPr>
                <w:rStyle w:val="575pt0"/>
              </w:rPr>
              <w:t>4 644 790,72</w:t>
            </w:r>
          </w:p>
        </w:tc>
        <w:tc>
          <w:tcPr>
            <w:tcW w:w="1421" w:type="dxa"/>
            <w:tcBorders>
              <w:top w:val="single" w:sz="4" w:space="0" w:color="auto"/>
              <w:left w:val="single" w:sz="4" w:space="0" w:color="auto"/>
            </w:tcBorders>
            <w:shd w:val="clear" w:color="auto" w:fill="FFFFFF"/>
            <w:vAlign w:val="center"/>
          </w:tcPr>
          <w:p w:rsidR="002569C8" w:rsidRDefault="002569C8" w:rsidP="002569C8">
            <w:pPr>
              <w:pStyle w:val="52"/>
              <w:shd w:val="clear" w:color="auto" w:fill="auto"/>
              <w:spacing w:before="0" w:line="150" w:lineRule="exact"/>
              <w:ind w:firstLine="0"/>
              <w:jc w:val="right"/>
            </w:pPr>
            <w:r>
              <w:rPr>
                <w:rStyle w:val="575pt0"/>
              </w:rPr>
              <w:t>11 536 145,25</w:t>
            </w:r>
          </w:p>
        </w:tc>
        <w:tc>
          <w:tcPr>
            <w:tcW w:w="1502" w:type="dxa"/>
            <w:tcBorders>
              <w:top w:val="single" w:sz="4" w:space="0" w:color="auto"/>
              <w:left w:val="single" w:sz="4" w:space="0" w:color="auto"/>
            </w:tcBorders>
            <w:shd w:val="clear" w:color="auto" w:fill="FFFFFF"/>
            <w:vAlign w:val="center"/>
          </w:tcPr>
          <w:p w:rsidR="002569C8" w:rsidRDefault="002569C8" w:rsidP="002569C8">
            <w:pPr>
              <w:pStyle w:val="52"/>
              <w:shd w:val="clear" w:color="auto" w:fill="auto"/>
              <w:spacing w:before="0" w:line="150" w:lineRule="exact"/>
              <w:ind w:firstLine="0"/>
              <w:jc w:val="right"/>
            </w:pPr>
            <w:r>
              <w:rPr>
                <w:rStyle w:val="575pt0"/>
              </w:rPr>
              <w:t>58 680 375,64</w:t>
            </w:r>
          </w:p>
        </w:tc>
        <w:tc>
          <w:tcPr>
            <w:tcW w:w="1397" w:type="dxa"/>
            <w:tcBorders>
              <w:top w:val="single" w:sz="4" w:space="0" w:color="auto"/>
              <w:left w:val="single" w:sz="4" w:space="0" w:color="auto"/>
            </w:tcBorders>
            <w:shd w:val="clear" w:color="auto" w:fill="FFFFFF"/>
            <w:vAlign w:val="center"/>
          </w:tcPr>
          <w:p w:rsidR="002569C8" w:rsidRDefault="002569C8" w:rsidP="002569C8">
            <w:pPr>
              <w:pStyle w:val="52"/>
              <w:shd w:val="clear" w:color="auto" w:fill="auto"/>
              <w:spacing w:before="0" w:line="150" w:lineRule="exact"/>
              <w:ind w:firstLine="0"/>
              <w:jc w:val="right"/>
            </w:pPr>
            <w:r>
              <w:rPr>
                <w:rStyle w:val="575pt0"/>
              </w:rPr>
              <w:t>12 076 985,36</w:t>
            </w:r>
          </w:p>
        </w:tc>
        <w:tc>
          <w:tcPr>
            <w:tcW w:w="1574" w:type="dxa"/>
            <w:tcBorders>
              <w:top w:val="single" w:sz="4" w:space="0" w:color="auto"/>
              <w:left w:val="single" w:sz="4" w:space="0" w:color="auto"/>
              <w:right w:val="single" w:sz="4" w:space="0" w:color="auto"/>
            </w:tcBorders>
            <w:shd w:val="clear" w:color="auto" w:fill="FFFFFF"/>
            <w:vAlign w:val="center"/>
          </w:tcPr>
          <w:p w:rsidR="002569C8" w:rsidRDefault="002569C8" w:rsidP="002569C8">
            <w:pPr>
              <w:pStyle w:val="52"/>
              <w:shd w:val="clear" w:color="auto" w:fill="auto"/>
              <w:spacing w:before="0" w:line="150" w:lineRule="exact"/>
              <w:ind w:firstLine="0"/>
              <w:jc w:val="right"/>
            </w:pPr>
            <w:r>
              <w:rPr>
                <w:rStyle w:val="575pt0"/>
              </w:rPr>
              <w:t>12 098 961,62</w:t>
            </w:r>
          </w:p>
        </w:tc>
      </w:tr>
      <w:tr w:rsidR="002569C8" w:rsidTr="002569C8">
        <w:tblPrEx>
          <w:tblCellMar>
            <w:top w:w="0" w:type="dxa"/>
            <w:bottom w:w="0" w:type="dxa"/>
          </w:tblCellMar>
        </w:tblPrEx>
        <w:trPr>
          <w:trHeight w:hRule="exact" w:val="566"/>
        </w:trPr>
        <w:tc>
          <w:tcPr>
            <w:tcW w:w="677" w:type="dxa"/>
            <w:vMerge/>
            <w:tcBorders>
              <w:left w:val="single" w:sz="4" w:space="0" w:color="auto"/>
            </w:tcBorders>
            <w:shd w:val="clear" w:color="auto" w:fill="FFFFFF"/>
          </w:tcPr>
          <w:p w:rsidR="002569C8" w:rsidRDefault="002569C8" w:rsidP="002569C8"/>
        </w:tc>
        <w:tc>
          <w:tcPr>
            <w:tcW w:w="5765" w:type="dxa"/>
            <w:vMerge/>
            <w:tcBorders>
              <w:left w:val="single" w:sz="4" w:space="0" w:color="auto"/>
            </w:tcBorders>
            <w:shd w:val="clear" w:color="auto" w:fill="FFFFFF"/>
            <w:vAlign w:val="center"/>
          </w:tcPr>
          <w:p w:rsidR="002569C8" w:rsidRDefault="002569C8" w:rsidP="002569C8"/>
        </w:tc>
        <w:tc>
          <w:tcPr>
            <w:tcW w:w="946" w:type="dxa"/>
            <w:vMerge/>
            <w:tcBorders>
              <w:left w:val="single" w:sz="4" w:space="0" w:color="auto"/>
            </w:tcBorders>
            <w:shd w:val="clear" w:color="auto" w:fill="FFFFFF"/>
            <w:vAlign w:val="center"/>
          </w:tcPr>
          <w:p w:rsidR="002569C8" w:rsidRDefault="002569C8" w:rsidP="002569C8"/>
        </w:tc>
        <w:tc>
          <w:tcPr>
            <w:tcW w:w="922" w:type="dxa"/>
            <w:tcBorders>
              <w:top w:val="single" w:sz="4" w:space="0" w:color="auto"/>
              <w:left w:val="single" w:sz="4" w:space="0" w:color="auto"/>
            </w:tcBorders>
            <w:shd w:val="clear" w:color="auto" w:fill="FFFFFF"/>
            <w:vAlign w:val="center"/>
          </w:tcPr>
          <w:p w:rsidR="002569C8" w:rsidRDefault="002569C8" w:rsidP="002569C8">
            <w:pPr>
              <w:pStyle w:val="52"/>
              <w:shd w:val="clear" w:color="auto" w:fill="auto"/>
              <w:spacing w:before="0" w:line="154" w:lineRule="exact"/>
              <w:ind w:firstLine="0"/>
            </w:pPr>
            <w:r>
              <w:rPr>
                <w:rStyle w:val="55pt0"/>
              </w:rPr>
              <w:t>средства</w:t>
            </w:r>
          </w:p>
          <w:p w:rsidR="002569C8" w:rsidRDefault="002569C8" w:rsidP="002569C8">
            <w:pPr>
              <w:pStyle w:val="52"/>
              <w:shd w:val="clear" w:color="auto" w:fill="auto"/>
              <w:spacing w:before="0" w:line="154" w:lineRule="exact"/>
              <w:ind w:firstLine="0"/>
            </w:pPr>
            <w:r>
              <w:rPr>
                <w:rStyle w:val="55pt0"/>
              </w:rPr>
              <w:t>местного</w:t>
            </w:r>
          </w:p>
          <w:p w:rsidR="002569C8" w:rsidRDefault="002569C8" w:rsidP="002569C8">
            <w:pPr>
              <w:pStyle w:val="52"/>
              <w:shd w:val="clear" w:color="auto" w:fill="auto"/>
              <w:spacing w:before="0" w:line="154" w:lineRule="exact"/>
              <w:ind w:firstLine="0"/>
            </w:pPr>
            <w:r>
              <w:rPr>
                <w:rStyle w:val="55pt0"/>
              </w:rPr>
              <w:t>бюджета</w:t>
            </w:r>
          </w:p>
        </w:tc>
        <w:tc>
          <w:tcPr>
            <w:tcW w:w="1426" w:type="dxa"/>
            <w:tcBorders>
              <w:top w:val="single" w:sz="4" w:space="0" w:color="auto"/>
              <w:left w:val="single" w:sz="4" w:space="0" w:color="auto"/>
            </w:tcBorders>
            <w:shd w:val="clear" w:color="auto" w:fill="FFFFFF"/>
            <w:vAlign w:val="center"/>
          </w:tcPr>
          <w:p w:rsidR="002569C8" w:rsidRDefault="002569C8" w:rsidP="002569C8">
            <w:pPr>
              <w:pStyle w:val="52"/>
              <w:shd w:val="clear" w:color="auto" w:fill="auto"/>
              <w:spacing w:before="0" w:line="150" w:lineRule="exact"/>
              <w:ind w:firstLine="0"/>
              <w:jc w:val="right"/>
            </w:pPr>
            <w:r>
              <w:rPr>
                <w:rStyle w:val="575pt0"/>
              </w:rPr>
              <w:t>57 814 170,59</w:t>
            </w:r>
          </w:p>
        </w:tc>
        <w:tc>
          <w:tcPr>
            <w:tcW w:w="1421" w:type="dxa"/>
            <w:tcBorders>
              <w:top w:val="single" w:sz="4" w:space="0" w:color="auto"/>
              <w:left w:val="single" w:sz="4" w:space="0" w:color="auto"/>
            </w:tcBorders>
            <w:shd w:val="clear" w:color="auto" w:fill="FFFFFF"/>
            <w:vAlign w:val="center"/>
          </w:tcPr>
          <w:p w:rsidR="002569C8" w:rsidRDefault="002569C8" w:rsidP="002569C8">
            <w:pPr>
              <w:pStyle w:val="52"/>
              <w:shd w:val="clear" w:color="auto" w:fill="auto"/>
              <w:spacing w:before="0" w:line="150" w:lineRule="exact"/>
              <w:ind w:firstLine="0"/>
              <w:jc w:val="right"/>
            </w:pPr>
            <w:r>
              <w:rPr>
                <w:rStyle w:val="575pt0"/>
              </w:rPr>
              <w:t>69 132 901,58</w:t>
            </w:r>
          </w:p>
        </w:tc>
        <w:tc>
          <w:tcPr>
            <w:tcW w:w="1502" w:type="dxa"/>
            <w:tcBorders>
              <w:top w:val="single" w:sz="4" w:space="0" w:color="auto"/>
              <w:left w:val="single" w:sz="4" w:space="0" w:color="auto"/>
            </w:tcBorders>
            <w:shd w:val="clear" w:color="auto" w:fill="FFFFFF"/>
            <w:vAlign w:val="center"/>
          </w:tcPr>
          <w:p w:rsidR="002569C8" w:rsidRDefault="002569C8" w:rsidP="002569C8">
            <w:pPr>
              <w:pStyle w:val="52"/>
              <w:shd w:val="clear" w:color="auto" w:fill="auto"/>
              <w:spacing w:before="0" w:line="150" w:lineRule="exact"/>
              <w:ind w:firstLine="0"/>
              <w:jc w:val="right"/>
            </w:pPr>
            <w:r>
              <w:rPr>
                <w:rStyle w:val="575pt0"/>
              </w:rPr>
              <w:t>65 843 790,52</w:t>
            </w:r>
          </w:p>
        </w:tc>
        <w:tc>
          <w:tcPr>
            <w:tcW w:w="1397" w:type="dxa"/>
            <w:tcBorders>
              <w:top w:val="single" w:sz="4" w:space="0" w:color="auto"/>
              <w:left w:val="single" w:sz="4" w:space="0" w:color="auto"/>
            </w:tcBorders>
            <w:shd w:val="clear" w:color="auto" w:fill="FFFFFF"/>
            <w:vAlign w:val="center"/>
          </w:tcPr>
          <w:p w:rsidR="002569C8" w:rsidRDefault="002569C8" w:rsidP="002569C8">
            <w:pPr>
              <w:pStyle w:val="52"/>
              <w:shd w:val="clear" w:color="auto" w:fill="auto"/>
              <w:spacing w:before="0" w:line="150" w:lineRule="exact"/>
              <w:ind w:firstLine="0"/>
              <w:jc w:val="right"/>
            </w:pPr>
            <w:r>
              <w:rPr>
                <w:rStyle w:val="575pt0"/>
              </w:rPr>
              <w:t>40 986 020,58</w:t>
            </w:r>
          </w:p>
        </w:tc>
        <w:tc>
          <w:tcPr>
            <w:tcW w:w="1574" w:type="dxa"/>
            <w:tcBorders>
              <w:top w:val="single" w:sz="4" w:space="0" w:color="auto"/>
              <w:left w:val="single" w:sz="4" w:space="0" w:color="auto"/>
              <w:right w:val="single" w:sz="4" w:space="0" w:color="auto"/>
            </w:tcBorders>
            <w:shd w:val="clear" w:color="auto" w:fill="FFFFFF"/>
            <w:vAlign w:val="center"/>
          </w:tcPr>
          <w:p w:rsidR="002569C8" w:rsidRDefault="002569C8" w:rsidP="002569C8">
            <w:pPr>
              <w:pStyle w:val="52"/>
              <w:shd w:val="clear" w:color="auto" w:fill="auto"/>
              <w:spacing w:before="0" w:line="150" w:lineRule="exact"/>
              <w:ind w:firstLine="0"/>
              <w:jc w:val="right"/>
            </w:pPr>
            <w:r>
              <w:rPr>
                <w:rStyle w:val="575pt0"/>
              </w:rPr>
              <w:t>42 492 777,74</w:t>
            </w:r>
          </w:p>
        </w:tc>
      </w:tr>
      <w:tr w:rsidR="002569C8" w:rsidTr="002569C8">
        <w:tblPrEx>
          <w:tblCellMar>
            <w:top w:w="0" w:type="dxa"/>
            <w:bottom w:w="0" w:type="dxa"/>
          </w:tblCellMar>
        </w:tblPrEx>
        <w:trPr>
          <w:trHeight w:hRule="exact" w:val="979"/>
        </w:trPr>
        <w:tc>
          <w:tcPr>
            <w:tcW w:w="677" w:type="dxa"/>
            <w:vMerge/>
            <w:tcBorders>
              <w:left w:val="single" w:sz="4" w:space="0" w:color="auto"/>
            </w:tcBorders>
            <w:shd w:val="clear" w:color="auto" w:fill="FFFFFF"/>
          </w:tcPr>
          <w:p w:rsidR="002569C8" w:rsidRDefault="002569C8" w:rsidP="002569C8"/>
        </w:tc>
        <w:tc>
          <w:tcPr>
            <w:tcW w:w="5765" w:type="dxa"/>
            <w:vMerge/>
            <w:tcBorders>
              <w:left w:val="single" w:sz="4" w:space="0" w:color="auto"/>
            </w:tcBorders>
            <w:shd w:val="clear" w:color="auto" w:fill="FFFFFF"/>
            <w:vAlign w:val="center"/>
          </w:tcPr>
          <w:p w:rsidR="002569C8" w:rsidRDefault="002569C8" w:rsidP="002569C8"/>
        </w:tc>
        <w:tc>
          <w:tcPr>
            <w:tcW w:w="946" w:type="dxa"/>
            <w:vMerge/>
            <w:tcBorders>
              <w:left w:val="single" w:sz="4" w:space="0" w:color="auto"/>
            </w:tcBorders>
            <w:shd w:val="clear" w:color="auto" w:fill="FFFFFF"/>
            <w:vAlign w:val="center"/>
          </w:tcPr>
          <w:p w:rsidR="002569C8" w:rsidRDefault="002569C8" w:rsidP="002569C8"/>
        </w:tc>
        <w:tc>
          <w:tcPr>
            <w:tcW w:w="922" w:type="dxa"/>
            <w:tcBorders>
              <w:top w:val="single" w:sz="4" w:space="0" w:color="auto"/>
              <w:left w:val="single" w:sz="4" w:space="0" w:color="auto"/>
            </w:tcBorders>
            <w:shd w:val="clear" w:color="auto" w:fill="FFFFFF"/>
            <w:vAlign w:val="center"/>
          </w:tcPr>
          <w:p w:rsidR="002569C8" w:rsidRDefault="002569C8" w:rsidP="002569C8">
            <w:pPr>
              <w:pStyle w:val="52"/>
              <w:shd w:val="clear" w:color="auto" w:fill="auto"/>
              <w:spacing w:before="0" w:after="60" w:line="100" w:lineRule="exact"/>
              <w:ind w:firstLine="0"/>
            </w:pPr>
            <w:r>
              <w:rPr>
                <w:rStyle w:val="55pt0"/>
              </w:rPr>
              <w:t>внебюджетные</w:t>
            </w:r>
          </w:p>
          <w:p w:rsidR="002569C8" w:rsidRDefault="002569C8" w:rsidP="002569C8">
            <w:pPr>
              <w:pStyle w:val="52"/>
              <w:shd w:val="clear" w:color="auto" w:fill="auto"/>
              <w:spacing w:line="100" w:lineRule="exact"/>
              <w:ind w:firstLine="0"/>
            </w:pPr>
            <w:r>
              <w:rPr>
                <w:rStyle w:val="55pt0"/>
              </w:rPr>
              <w:t>средства</w:t>
            </w:r>
          </w:p>
        </w:tc>
        <w:tc>
          <w:tcPr>
            <w:tcW w:w="1426" w:type="dxa"/>
            <w:tcBorders>
              <w:top w:val="single" w:sz="4" w:space="0" w:color="auto"/>
              <w:left w:val="single" w:sz="4" w:space="0" w:color="auto"/>
            </w:tcBorders>
            <w:shd w:val="clear" w:color="auto" w:fill="FFFFFF"/>
            <w:vAlign w:val="center"/>
          </w:tcPr>
          <w:p w:rsidR="002569C8" w:rsidRDefault="002569C8" w:rsidP="002569C8">
            <w:pPr>
              <w:pStyle w:val="52"/>
              <w:shd w:val="clear" w:color="auto" w:fill="auto"/>
              <w:spacing w:before="0" w:line="150" w:lineRule="exact"/>
              <w:ind w:firstLine="0"/>
              <w:jc w:val="right"/>
            </w:pPr>
            <w:r>
              <w:rPr>
                <w:rStyle w:val="575pt0"/>
              </w:rPr>
              <w:t>4 769 351,01</w:t>
            </w:r>
          </w:p>
        </w:tc>
        <w:tc>
          <w:tcPr>
            <w:tcW w:w="1421" w:type="dxa"/>
            <w:tcBorders>
              <w:top w:val="single" w:sz="4" w:space="0" w:color="auto"/>
              <w:left w:val="single" w:sz="4" w:space="0" w:color="auto"/>
            </w:tcBorders>
            <w:shd w:val="clear" w:color="auto" w:fill="FFFFFF"/>
            <w:vAlign w:val="center"/>
          </w:tcPr>
          <w:p w:rsidR="002569C8" w:rsidRDefault="002569C8" w:rsidP="002569C8">
            <w:pPr>
              <w:pStyle w:val="52"/>
              <w:shd w:val="clear" w:color="auto" w:fill="auto"/>
              <w:spacing w:before="0" w:line="150" w:lineRule="exact"/>
              <w:ind w:firstLine="0"/>
              <w:jc w:val="right"/>
            </w:pPr>
            <w:r>
              <w:rPr>
                <w:rStyle w:val="575pt0"/>
              </w:rPr>
              <w:t>6 067 954,79</w:t>
            </w:r>
          </w:p>
        </w:tc>
        <w:tc>
          <w:tcPr>
            <w:tcW w:w="1502" w:type="dxa"/>
            <w:tcBorders>
              <w:top w:val="single" w:sz="4" w:space="0" w:color="auto"/>
              <w:left w:val="single" w:sz="4" w:space="0" w:color="auto"/>
            </w:tcBorders>
            <w:shd w:val="clear" w:color="auto" w:fill="FFFFFF"/>
            <w:vAlign w:val="center"/>
          </w:tcPr>
          <w:p w:rsidR="002569C8" w:rsidRDefault="002569C8" w:rsidP="002569C8">
            <w:pPr>
              <w:pStyle w:val="52"/>
              <w:shd w:val="clear" w:color="auto" w:fill="auto"/>
              <w:spacing w:before="0" w:line="150" w:lineRule="exact"/>
              <w:ind w:firstLine="0"/>
              <w:jc w:val="right"/>
            </w:pPr>
            <w:r>
              <w:rPr>
                <w:rStyle w:val="575pt0"/>
              </w:rPr>
              <w:t>6 519 422,00</w:t>
            </w:r>
          </w:p>
        </w:tc>
        <w:tc>
          <w:tcPr>
            <w:tcW w:w="1397" w:type="dxa"/>
            <w:tcBorders>
              <w:top w:val="single" w:sz="4" w:space="0" w:color="auto"/>
              <w:left w:val="single" w:sz="4" w:space="0" w:color="auto"/>
            </w:tcBorders>
            <w:shd w:val="clear" w:color="auto" w:fill="FFFFFF"/>
            <w:vAlign w:val="center"/>
          </w:tcPr>
          <w:p w:rsidR="002569C8" w:rsidRDefault="002569C8" w:rsidP="002569C8">
            <w:pPr>
              <w:pStyle w:val="52"/>
              <w:shd w:val="clear" w:color="auto" w:fill="auto"/>
              <w:spacing w:before="0" w:line="150" w:lineRule="exact"/>
              <w:ind w:firstLine="0"/>
              <w:jc w:val="right"/>
            </w:pPr>
            <w:r>
              <w:rPr>
                <w:rStyle w:val="575pt0"/>
              </w:rPr>
              <w:t>6 519 422,00</w:t>
            </w:r>
          </w:p>
        </w:tc>
        <w:tc>
          <w:tcPr>
            <w:tcW w:w="1574" w:type="dxa"/>
            <w:tcBorders>
              <w:top w:val="single" w:sz="4" w:space="0" w:color="auto"/>
              <w:left w:val="single" w:sz="4" w:space="0" w:color="auto"/>
              <w:right w:val="single" w:sz="4" w:space="0" w:color="auto"/>
            </w:tcBorders>
            <w:shd w:val="clear" w:color="auto" w:fill="FFFFFF"/>
            <w:vAlign w:val="center"/>
          </w:tcPr>
          <w:p w:rsidR="002569C8" w:rsidRDefault="002569C8" w:rsidP="002569C8">
            <w:pPr>
              <w:pStyle w:val="52"/>
              <w:shd w:val="clear" w:color="auto" w:fill="auto"/>
              <w:spacing w:before="0" w:line="150" w:lineRule="exact"/>
              <w:ind w:firstLine="0"/>
              <w:jc w:val="right"/>
            </w:pPr>
            <w:r>
              <w:rPr>
                <w:rStyle w:val="575pt0"/>
              </w:rPr>
              <w:t>6 519 422,00</w:t>
            </w:r>
          </w:p>
        </w:tc>
      </w:tr>
      <w:tr w:rsidR="002569C8" w:rsidTr="002569C8">
        <w:tblPrEx>
          <w:tblCellMar>
            <w:top w:w="0" w:type="dxa"/>
            <w:bottom w:w="0" w:type="dxa"/>
          </w:tblCellMar>
        </w:tblPrEx>
        <w:trPr>
          <w:trHeight w:hRule="exact" w:val="384"/>
        </w:trPr>
        <w:tc>
          <w:tcPr>
            <w:tcW w:w="677" w:type="dxa"/>
            <w:vMerge/>
            <w:tcBorders>
              <w:left w:val="single" w:sz="4" w:space="0" w:color="auto"/>
            </w:tcBorders>
            <w:shd w:val="clear" w:color="auto" w:fill="FFFFFF"/>
          </w:tcPr>
          <w:p w:rsidR="002569C8" w:rsidRDefault="002569C8" w:rsidP="002569C8"/>
        </w:tc>
        <w:tc>
          <w:tcPr>
            <w:tcW w:w="5765" w:type="dxa"/>
            <w:vMerge/>
            <w:tcBorders>
              <w:left w:val="single" w:sz="4" w:space="0" w:color="auto"/>
            </w:tcBorders>
            <w:shd w:val="clear" w:color="auto" w:fill="FFFFFF"/>
            <w:vAlign w:val="center"/>
          </w:tcPr>
          <w:p w:rsidR="002569C8" w:rsidRDefault="002569C8" w:rsidP="002569C8"/>
        </w:tc>
        <w:tc>
          <w:tcPr>
            <w:tcW w:w="946" w:type="dxa"/>
            <w:vMerge/>
            <w:tcBorders>
              <w:left w:val="single" w:sz="4" w:space="0" w:color="auto"/>
            </w:tcBorders>
            <w:shd w:val="clear" w:color="auto" w:fill="FFFFFF"/>
            <w:vAlign w:val="center"/>
          </w:tcPr>
          <w:p w:rsidR="002569C8" w:rsidRDefault="002569C8" w:rsidP="002569C8"/>
        </w:tc>
        <w:tc>
          <w:tcPr>
            <w:tcW w:w="922" w:type="dxa"/>
            <w:tcBorders>
              <w:top w:val="single" w:sz="4" w:space="0" w:color="auto"/>
              <w:left w:val="single" w:sz="4" w:space="0" w:color="auto"/>
            </w:tcBorders>
            <w:shd w:val="clear" w:color="auto" w:fill="FFFFFF"/>
            <w:vAlign w:val="center"/>
          </w:tcPr>
          <w:p w:rsidR="002569C8" w:rsidRDefault="002569C8" w:rsidP="002569C8">
            <w:pPr>
              <w:pStyle w:val="52"/>
              <w:shd w:val="clear" w:color="auto" w:fill="auto"/>
              <w:spacing w:before="0" w:line="80" w:lineRule="exact"/>
              <w:ind w:firstLine="0"/>
            </w:pPr>
            <w:r>
              <w:rPr>
                <w:rStyle w:val="54pt"/>
              </w:rPr>
              <w:t>ИТОГО</w:t>
            </w:r>
          </w:p>
        </w:tc>
        <w:tc>
          <w:tcPr>
            <w:tcW w:w="1426" w:type="dxa"/>
            <w:tcBorders>
              <w:top w:val="single" w:sz="4" w:space="0" w:color="auto"/>
              <w:left w:val="single" w:sz="4" w:space="0" w:color="auto"/>
            </w:tcBorders>
            <w:shd w:val="clear" w:color="auto" w:fill="FFFFFF"/>
            <w:vAlign w:val="center"/>
          </w:tcPr>
          <w:p w:rsidR="002569C8" w:rsidRDefault="002569C8" w:rsidP="002569C8">
            <w:pPr>
              <w:pStyle w:val="52"/>
              <w:shd w:val="clear" w:color="auto" w:fill="auto"/>
              <w:spacing w:before="0" w:line="150" w:lineRule="exact"/>
              <w:ind w:firstLine="0"/>
              <w:jc w:val="right"/>
            </w:pPr>
            <w:r>
              <w:rPr>
                <w:rStyle w:val="575pt0"/>
              </w:rPr>
              <w:t>179 882 693,12</w:t>
            </w:r>
          </w:p>
        </w:tc>
        <w:tc>
          <w:tcPr>
            <w:tcW w:w="1421" w:type="dxa"/>
            <w:tcBorders>
              <w:top w:val="single" w:sz="4" w:space="0" w:color="auto"/>
              <w:left w:val="single" w:sz="4" w:space="0" w:color="auto"/>
            </w:tcBorders>
            <w:shd w:val="clear" w:color="auto" w:fill="FFFFFF"/>
            <w:vAlign w:val="center"/>
          </w:tcPr>
          <w:p w:rsidR="002569C8" w:rsidRDefault="002569C8" w:rsidP="002569C8">
            <w:pPr>
              <w:pStyle w:val="52"/>
              <w:shd w:val="clear" w:color="auto" w:fill="auto"/>
              <w:spacing w:before="0" w:line="150" w:lineRule="exact"/>
              <w:ind w:firstLine="0"/>
              <w:jc w:val="right"/>
            </w:pPr>
            <w:r>
              <w:rPr>
                <w:rStyle w:val="575pt0"/>
              </w:rPr>
              <w:t>215 926 888,96</w:t>
            </w:r>
          </w:p>
        </w:tc>
        <w:tc>
          <w:tcPr>
            <w:tcW w:w="1502" w:type="dxa"/>
            <w:tcBorders>
              <w:top w:val="single" w:sz="4" w:space="0" w:color="auto"/>
              <w:left w:val="single" w:sz="4" w:space="0" w:color="auto"/>
            </w:tcBorders>
            <w:shd w:val="clear" w:color="auto" w:fill="FFFFFF"/>
            <w:vAlign w:val="center"/>
          </w:tcPr>
          <w:p w:rsidR="002569C8" w:rsidRDefault="002569C8" w:rsidP="002569C8">
            <w:pPr>
              <w:pStyle w:val="52"/>
              <w:shd w:val="clear" w:color="auto" w:fill="auto"/>
              <w:spacing w:before="0" w:line="150" w:lineRule="exact"/>
              <w:ind w:firstLine="0"/>
              <w:jc w:val="right"/>
            </w:pPr>
            <w:r>
              <w:rPr>
                <w:rStyle w:val="575pt0"/>
              </w:rPr>
              <w:t>255 875 150,93</w:t>
            </w:r>
          </w:p>
        </w:tc>
        <w:tc>
          <w:tcPr>
            <w:tcW w:w="1397" w:type="dxa"/>
            <w:tcBorders>
              <w:top w:val="single" w:sz="4" w:space="0" w:color="auto"/>
              <w:left w:val="single" w:sz="4" w:space="0" w:color="auto"/>
            </w:tcBorders>
            <w:shd w:val="clear" w:color="auto" w:fill="FFFFFF"/>
            <w:vAlign w:val="center"/>
          </w:tcPr>
          <w:p w:rsidR="002569C8" w:rsidRDefault="002569C8" w:rsidP="002569C8">
            <w:pPr>
              <w:pStyle w:val="52"/>
              <w:shd w:val="clear" w:color="auto" w:fill="auto"/>
              <w:spacing w:before="0" w:line="150" w:lineRule="exact"/>
              <w:ind w:firstLine="0"/>
              <w:jc w:val="right"/>
            </w:pPr>
            <w:r>
              <w:rPr>
                <w:rStyle w:val="575pt0"/>
              </w:rPr>
              <w:t>169 071 944,58</w:t>
            </w:r>
          </w:p>
        </w:tc>
        <w:tc>
          <w:tcPr>
            <w:tcW w:w="1574" w:type="dxa"/>
            <w:tcBorders>
              <w:top w:val="single" w:sz="4" w:space="0" w:color="auto"/>
              <w:left w:val="single" w:sz="4" w:space="0" w:color="auto"/>
              <w:right w:val="single" w:sz="4" w:space="0" w:color="auto"/>
            </w:tcBorders>
            <w:shd w:val="clear" w:color="auto" w:fill="FFFFFF"/>
            <w:vAlign w:val="center"/>
          </w:tcPr>
          <w:p w:rsidR="002569C8" w:rsidRDefault="002569C8" w:rsidP="002569C8">
            <w:pPr>
              <w:pStyle w:val="52"/>
              <w:shd w:val="clear" w:color="auto" w:fill="auto"/>
              <w:spacing w:before="0" w:line="150" w:lineRule="exact"/>
              <w:ind w:firstLine="0"/>
              <w:jc w:val="right"/>
            </w:pPr>
            <w:r>
              <w:rPr>
                <w:rStyle w:val="575pt0"/>
              </w:rPr>
              <w:t>171 944 587,74</w:t>
            </w:r>
          </w:p>
        </w:tc>
      </w:tr>
      <w:tr w:rsidR="002569C8" w:rsidTr="002569C8">
        <w:tblPrEx>
          <w:tblCellMar>
            <w:top w:w="0" w:type="dxa"/>
            <w:bottom w:w="0" w:type="dxa"/>
          </w:tblCellMar>
        </w:tblPrEx>
        <w:trPr>
          <w:trHeight w:hRule="exact" w:val="533"/>
        </w:trPr>
        <w:tc>
          <w:tcPr>
            <w:tcW w:w="677" w:type="dxa"/>
            <w:vMerge w:val="restart"/>
            <w:tcBorders>
              <w:top w:val="single" w:sz="4" w:space="0" w:color="auto"/>
              <w:left w:val="single" w:sz="4" w:space="0" w:color="auto"/>
            </w:tcBorders>
            <w:shd w:val="clear" w:color="auto" w:fill="FFFFFF"/>
            <w:vAlign w:val="center"/>
          </w:tcPr>
          <w:p w:rsidR="002569C8" w:rsidRDefault="002569C8" w:rsidP="002569C8">
            <w:pPr>
              <w:pStyle w:val="52"/>
              <w:shd w:val="clear" w:color="auto" w:fill="auto"/>
              <w:spacing w:before="0" w:line="150" w:lineRule="exact"/>
              <w:ind w:firstLine="0"/>
              <w:jc w:val="center"/>
            </w:pPr>
            <w:r>
              <w:rPr>
                <w:rStyle w:val="575pt0"/>
              </w:rPr>
              <w:t>1</w:t>
            </w:r>
          </w:p>
        </w:tc>
        <w:tc>
          <w:tcPr>
            <w:tcW w:w="5765" w:type="dxa"/>
            <w:vMerge w:val="restart"/>
            <w:tcBorders>
              <w:top w:val="single" w:sz="4" w:space="0" w:color="auto"/>
              <w:left w:val="single" w:sz="4" w:space="0" w:color="auto"/>
            </w:tcBorders>
            <w:shd w:val="clear" w:color="auto" w:fill="FFFFFF"/>
            <w:vAlign w:val="bottom"/>
          </w:tcPr>
          <w:p w:rsidR="002569C8" w:rsidRDefault="002569C8" w:rsidP="002569C8">
            <w:pPr>
              <w:pStyle w:val="52"/>
              <w:shd w:val="clear" w:color="auto" w:fill="auto"/>
              <w:spacing w:before="0" w:line="1176" w:lineRule="exact"/>
              <w:ind w:left="460" w:hanging="460"/>
            </w:pPr>
            <w:r>
              <w:rPr>
                <w:rStyle w:val="510pt"/>
              </w:rPr>
              <w:t xml:space="preserve">Обеспечение деятельности образовательных учреждений </w:t>
            </w:r>
            <w:r>
              <w:rPr>
                <w:rStyle w:val="510pt0"/>
              </w:rPr>
              <w:t>1</w:t>
            </w:r>
          </w:p>
        </w:tc>
        <w:tc>
          <w:tcPr>
            <w:tcW w:w="946" w:type="dxa"/>
            <w:vMerge w:val="restart"/>
            <w:tcBorders>
              <w:top w:val="single" w:sz="4" w:space="0" w:color="auto"/>
              <w:left w:val="single" w:sz="4" w:space="0" w:color="auto"/>
            </w:tcBorders>
            <w:shd w:val="clear" w:color="auto" w:fill="FFFFFF"/>
            <w:vAlign w:val="center"/>
          </w:tcPr>
          <w:p w:rsidR="002569C8" w:rsidRDefault="002569C8" w:rsidP="002569C8">
            <w:pPr>
              <w:pStyle w:val="52"/>
              <w:shd w:val="clear" w:color="auto" w:fill="auto"/>
              <w:spacing w:before="0" w:line="154" w:lineRule="exact"/>
              <w:ind w:firstLine="0"/>
            </w:pPr>
            <w:r>
              <w:rPr>
                <w:rStyle w:val="55pt0"/>
              </w:rPr>
              <w:t>Исполнитель</w:t>
            </w:r>
          </w:p>
          <w:p w:rsidR="002569C8" w:rsidRDefault="002569C8" w:rsidP="002569C8">
            <w:pPr>
              <w:pStyle w:val="52"/>
              <w:shd w:val="clear" w:color="auto" w:fill="auto"/>
              <w:spacing w:before="0" w:line="154" w:lineRule="exact"/>
              <w:ind w:firstLine="0"/>
            </w:pPr>
            <w:r>
              <w:rPr>
                <w:rStyle w:val="55pt0"/>
              </w:rPr>
              <w:t>№1: РУО;</w:t>
            </w:r>
          </w:p>
          <w:p w:rsidR="002569C8" w:rsidRDefault="002569C8" w:rsidP="002569C8">
            <w:pPr>
              <w:pStyle w:val="52"/>
              <w:shd w:val="clear" w:color="auto" w:fill="auto"/>
              <w:spacing w:before="0" w:line="154" w:lineRule="exact"/>
              <w:ind w:firstLine="0"/>
            </w:pPr>
            <w:r>
              <w:rPr>
                <w:rStyle w:val="55pt0"/>
              </w:rPr>
              <w:t>исполнитель</w:t>
            </w:r>
          </w:p>
          <w:p w:rsidR="002569C8" w:rsidRDefault="002569C8" w:rsidP="002569C8">
            <w:pPr>
              <w:pStyle w:val="52"/>
              <w:shd w:val="clear" w:color="auto" w:fill="auto"/>
              <w:spacing w:before="0" w:line="154" w:lineRule="exact"/>
              <w:ind w:firstLine="0"/>
            </w:pPr>
            <w:r>
              <w:rPr>
                <w:rStyle w:val="575pt0"/>
              </w:rPr>
              <w:t>№2:</w:t>
            </w:r>
          </w:p>
          <w:p w:rsidR="002569C8" w:rsidRDefault="002569C8" w:rsidP="002569C8">
            <w:pPr>
              <w:pStyle w:val="52"/>
              <w:shd w:val="clear" w:color="auto" w:fill="auto"/>
              <w:spacing w:before="0" w:line="154" w:lineRule="exact"/>
              <w:ind w:firstLine="0"/>
            </w:pPr>
            <w:r>
              <w:rPr>
                <w:rStyle w:val="55pt0"/>
              </w:rPr>
              <w:t>руководители</w:t>
            </w:r>
          </w:p>
          <w:p w:rsidR="002569C8" w:rsidRDefault="002569C8" w:rsidP="002569C8">
            <w:pPr>
              <w:pStyle w:val="52"/>
              <w:shd w:val="clear" w:color="auto" w:fill="auto"/>
              <w:spacing w:before="0" w:line="154" w:lineRule="exact"/>
              <w:ind w:firstLine="0"/>
            </w:pPr>
            <w:r>
              <w:rPr>
                <w:rStyle w:val="55pt0"/>
              </w:rPr>
              <w:t>учреждений</w:t>
            </w:r>
          </w:p>
          <w:p w:rsidR="002569C8" w:rsidRDefault="002569C8" w:rsidP="002569C8">
            <w:pPr>
              <w:pStyle w:val="52"/>
              <w:shd w:val="clear" w:color="auto" w:fill="auto"/>
              <w:spacing w:before="0" w:line="154" w:lineRule="exact"/>
              <w:ind w:firstLine="0"/>
            </w:pPr>
            <w:proofErr w:type="spellStart"/>
            <w:r>
              <w:rPr>
                <w:rStyle w:val="55pt0"/>
              </w:rPr>
              <w:t>обризовния</w:t>
            </w:r>
            <w:proofErr w:type="spellEnd"/>
          </w:p>
        </w:tc>
        <w:tc>
          <w:tcPr>
            <w:tcW w:w="922" w:type="dxa"/>
            <w:tcBorders>
              <w:top w:val="single" w:sz="4" w:space="0" w:color="auto"/>
              <w:left w:val="single" w:sz="4" w:space="0" w:color="auto"/>
            </w:tcBorders>
            <w:shd w:val="clear" w:color="auto" w:fill="FFFFFF"/>
            <w:vAlign w:val="bottom"/>
          </w:tcPr>
          <w:p w:rsidR="002569C8" w:rsidRDefault="002569C8" w:rsidP="002569C8">
            <w:pPr>
              <w:pStyle w:val="52"/>
              <w:shd w:val="clear" w:color="auto" w:fill="auto"/>
              <w:spacing w:before="0" w:line="149" w:lineRule="exact"/>
              <w:ind w:firstLine="0"/>
            </w:pPr>
            <w:r>
              <w:rPr>
                <w:rStyle w:val="55pt0"/>
              </w:rPr>
              <w:t>средства</w:t>
            </w:r>
          </w:p>
          <w:p w:rsidR="002569C8" w:rsidRDefault="002569C8" w:rsidP="002569C8">
            <w:pPr>
              <w:pStyle w:val="52"/>
              <w:shd w:val="clear" w:color="auto" w:fill="auto"/>
              <w:spacing w:before="0" w:line="149" w:lineRule="exact"/>
              <w:ind w:firstLine="0"/>
            </w:pPr>
            <w:r>
              <w:rPr>
                <w:rStyle w:val="55pt0"/>
              </w:rPr>
              <w:t>областного</w:t>
            </w:r>
          </w:p>
          <w:p w:rsidR="002569C8" w:rsidRDefault="002569C8" w:rsidP="002569C8">
            <w:pPr>
              <w:pStyle w:val="52"/>
              <w:shd w:val="clear" w:color="auto" w:fill="auto"/>
              <w:spacing w:before="0" w:line="149" w:lineRule="exact"/>
              <w:ind w:firstLine="0"/>
            </w:pPr>
            <w:r>
              <w:rPr>
                <w:rStyle w:val="55pt0"/>
              </w:rPr>
              <w:t>бюджета</w:t>
            </w:r>
          </w:p>
        </w:tc>
        <w:tc>
          <w:tcPr>
            <w:tcW w:w="1426" w:type="dxa"/>
            <w:tcBorders>
              <w:top w:val="single" w:sz="4" w:space="0" w:color="auto"/>
              <w:left w:val="single" w:sz="4" w:space="0" w:color="auto"/>
            </w:tcBorders>
            <w:shd w:val="clear" w:color="auto" w:fill="FFFFFF"/>
            <w:vAlign w:val="center"/>
          </w:tcPr>
          <w:p w:rsidR="002569C8" w:rsidRDefault="002569C8" w:rsidP="002569C8">
            <w:pPr>
              <w:pStyle w:val="52"/>
              <w:shd w:val="clear" w:color="auto" w:fill="auto"/>
              <w:spacing w:before="0" w:line="150" w:lineRule="exact"/>
              <w:ind w:firstLine="0"/>
              <w:jc w:val="right"/>
            </w:pPr>
            <w:r>
              <w:rPr>
                <w:rStyle w:val="575pt0"/>
              </w:rPr>
              <w:t>101 846 567,80</w:t>
            </w:r>
          </w:p>
        </w:tc>
        <w:tc>
          <w:tcPr>
            <w:tcW w:w="1421" w:type="dxa"/>
            <w:tcBorders>
              <w:top w:val="single" w:sz="4" w:space="0" w:color="auto"/>
              <w:left w:val="single" w:sz="4" w:space="0" w:color="auto"/>
            </w:tcBorders>
            <w:shd w:val="clear" w:color="auto" w:fill="FFFFFF"/>
            <w:vAlign w:val="center"/>
          </w:tcPr>
          <w:p w:rsidR="002569C8" w:rsidRDefault="002569C8" w:rsidP="002569C8">
            <w:pPr>
              <w:pStyle w:val="52"/>
              <w:shd w:val="clear" w:color="auto" w:fill="auto"/>
              <w:spacing w:before="0" w:line="150" w:lineRule="exact"/>
              <w:ind w:firstLine="0"/>
              <w:jc w:val="right"/>
            </w:pPr>
            <w:r>
              <w:rPr>
                <w:rStyle w:val="575pt0"/>
              </w:rPr>
              <w:t>116 964 168,34</w:t>
            </w:r>
          </w:p>
        </w:tc>
        <w:tc>
          <w:tcPr>
            <w:tcW w:w="1502" w:type="dxa"/>
            <w:tcBorders>
              <w:top w:val="single" w:sz="4" w:space="0" w:color="auto"/>
              <w:left w:val="single" w:sz="4" w:space="0" w:color="auto"/>
            </w:tcBorders>
            <w:shd w:val="clear" w:color="auto" w:fill="FFFFFF"/>
            <w:vAlign w:val="center"/>
          </w:tcPr>
          <w:p w:rsidR="002569C8" w:rsidRDefault="002569C8" w:rsidP="002569C8">
            <w:pPr>
              <w:pStyle w:val="52"/>
              <w:shd w:val="clear" w:color="auto" w:fill="auto"/>
              <w:spacing w:before="0" w:line="150" w:lineRule="exact"/>
              <w:ind w:firstLine="0"/>
              <w:jc w:val="right"/>
            </w:pPr>
            <w:r>
              <w:rPr>
                <w:rStyle w:val="575pt0"/>
              </w:rPr>
              <w:t>115 058 644,77</w:t>
            </w:r>
          </w:p>
        </w:tc>
        <w:tc>
          <w:tcPr>
            <w:tcW w:w="1397" w:type="dxa"/>
            <w:tcBorders>
              <w:top w:val="single" w:sz="4" w:space="0" w:color="auto"/>
              <w:left w:val="single" w:sz="4" w:space="0" w:color="auto"/>
            </w:tcBorders>
            <w:shd w:val="clear" w:color="auto" w:fill="FFFFFF"/>
            <w:vAlign w:val="center"/>
          </w:tcPr>
          <w:p w:rsidR="002569C8" w:rsidRDefault="002569C8" w:rsidP="002569C8">
            <w:pPr>
              <w:pStyle w:val="52"/>
              <w:shd w:val="clear" w:color="auto" w:fill="auto"/>
              <w:spacing w:before="0" w:line="150" w:lineRule="exact"/>
              <w:ind w:firstLine="0"/>
              <w:jc w:val="right"/>
            </w:pPr>
            <w:r>
              <w:rPr>
                <w:rStyle w:val="575pt0"/>
              </w:rPr>
              <w:t>98 263 398,64</w:t>
            </w:r>
          </w:p>
        </w:tc>
        <w:tc>
          <w:tcPr>
            <w:tcW w:w="1574" w:type="dxa"/>
            <w:tcBorders>
              <w:top w:val="single" w:sz="4" w:space="0" w:color="auto"/>
              <w:left w:val="single" w:sz="4" w:space="0" w:color="auto"/>
              <w:right w:val="single" w:sz="4" w:space="0" w:color="auto"/>
            </w:tcBorders>
            <w:shd w:val="clear" w:color="auto" w:fill="FFFFFF"/>
            <w:vAlign w:val="center"/>
          </w:tcPr>
          <w:p w:rsidR="002569C8" w:rsidRDefault="002569C8" w:rsidP="002569C8">
            <w:pPr>
              <w:pStyle w:val="52"/>
              <w:shd w:val="clear" w:color="auto" w:fill="auto"/>
              <w:spacing w:before="0" w:line="150" w:lineRule="exact"/>
              <w:ind w:firstLine="0"/>
              <w:jc w:val="right"/>
            </w:pPr>
            <w:r>
              <w:rPr>
                <w:rStyle w:val="575pt0"/>
              </w:rPr>
              <w:t>98 255 808,38</w:t>
            </w:r>
          </w:p>
        </w:tc>
      </w:tr>
      <w:tr w:rsidR="002569C8" w:rsidTr="002569C8">
        <w:tblPrEx>
          <w:tblCellMar>
            <w:top w:w="0" w:type="dxa"/>
            <w:bottom w:w="0" w:type="dxa"/>
          </w:tblCellMar>
        </w:tblPrEx>
        <w:trPr>
          <w:trHeight w:hRule="exact" w:val="566"/>
        </w:trPr>
        <w:tc>
          <w:tcPr>
            <w:tcW w:w="677" w:type="dxa"/>
            <w:vMerge/>
            <w:tcBorders>
              <w:left w:val="single" w:sz="4" w:space="0" w:color="auto"/>
            </w:tcBorders>
            <w:shd w:val="clear" w:color="auto" w:fill="FFFFFF"/>
            <w:vAlign w:val="center"/>
          </w:tcPr>
          <w:p w:rsidR="002569C8" w:rsidRDefault="002569C8" w:rsidP="002569C8"/>
        </w:tc>
        <w:tc>
          <w:tcPr>
            <w:tcW w:w="5765" w:type="dxa"/>
            <w:vMerge/>
            <w:tcBorders>
              <w:left w:val="single" w:sz="4" w:space="0" w:color="auto"/>
            </w:tcBorders>
            <w:shd w:val="clear" w:color="auto" w:fill="FFFFFF"/>
            <w:vAlign w:val="bottom"/>
          </w:tcPr>
          <w:p w:rsidR="002569C8" w:rsidRDefault="002569C8" w:rsidP="002569C8"/>
        </w:tc>
        <w:tc>
          <w:tcPr>
            <w:tcW w:w="946" w:type="dxa"/>
            <w:vMerge/>
            <w:tcBorders>
              <w:left w:val="single" w:sz="4" w:space="0" w:color="auto"/>
            </w:tcBorders>
            <w:shd w:val="clear" w:color="auto" w:fill="FFFFFF"/>
            <w:vAlign w:val="center"/>
          </w:tcPr>
          <w:p w:rsidR="002569C8" w:rsidRDefault="002569C8" w:rsidP="002569C8"/>
        </w:tc>
        <w:tc>
          <w:tcPr>
            <w:tcW w:w="922" w:type="dxa"/>
            <w:tcBorders>
              <w:top w:val="single" w:sz="4" w:space="0" w:color="auto"/>
              <w:left w:val="single" w:sz="4" w:space="0" w:color="auto"/>
            </w:tcBorders>
            <w:shd w:val="clear" w:color="auto" w:fill="FFFFFF"/>
            <w:vAlign w:val="center"/>
          </w:tcPr>
          <w:p w:rsidR="002569C8" w:rsidRDefault="002569C8" w:rsidP="002569C8">
            <w:pPr>
              <w:pStyle w:val="52"/>
              <w:shd w:val="clear" w:color="auto" w:fill="auto"/>
              <w:spacing w:before="0" w:line="154" w:lineRule="exact"/>
              <w:ind w:firstLine="0"/>
            </w:pPr>
            <w:r>
              <w:rPr>
                <w:rStyle w:val="55pt0"/>
              </w:rPr>
              <w:t>средства</w:t>
            </w:r>
          </w:p>
          <w:p w:rsidR="002569C8" w:rsidRDefault="002569C8" w:rsidP="002569C8">
            <w:pPr>
              <w:pStyle w:val="52"/>
              <w:shd w:val="clear" w:color="auto" w:fill="auto"/>
              <w:spacing w:before="0" w:line="154" w:lineRule="exact"/>
              <w:ind w:firstLine="0"/>
            </w:pPr>
            <w:r>
              <w:rPr>
                <w:rStyle w:val="55pt0"/>
              </w:rPr>
              <w:t>федерального</w:t>
            </w:r>
          </w:p>
          <w:p w:rsidR="002569C8" w:rsidRDefault="002569C8" w:rsidP="002569C8">
            <w:pPr>
              <w:pStyle w:val="52"/>
              <w:shd w:val="clear" w:color="auto" w:fill="auto"/>
              <w:spacing w:before="0" w:line="154" w:lineRule="exact"/>
              <w:ind w:firstLine="0"/>
            </w:pPr>
            <w:r>
              <w:rPr>
                <w:rStyle w:val="55pt0"/>
              </w:rPr>
              <w:t>бюджета</w:t>
            </w:r>
          </w:p>
        </w:tc>
        <w:tc>
          <w:tcPr>
            <w:tcW w:w="1426" w:type="dxa"/>
            <w:tcBorders>
              <w:top w:val="single" w:sz="4" w:space="0" w:color="auto"/>
              <w:left w:val="single" w:sz="4" w:space="0" w:color="auto"/>
            </w:tcBorders>
            <w:shd w:val="clear" w:color="auto" w:fill="FFFFFF"/>
            <w:vAlign w:val="center"/>
          </w:tcPr>
          <w:p w:rsidR="002569C8" w:rsidRDefault="002569C8" w:rsidP="002569C8">
            <w:pPr>
              <w:pStyle w:val="52"/>
              <w:shd w:val="clear" w:color="auto" w:fill="auto"/>
              <w:spacing w:before="0" w:line="150" w:lineRule="exact"/>
              <w:ind w:firstLine="0"/>
              <w:jc w:val="right"/>
            </w:pPr>
            <w:r>
              <w:rPr>
                <w:rStyle w:val="575pt0"/>
              </w:rPr>
              <w:t>4 536 765,94</w:t>
            </w:r>
          </w:p>
        </w:tc>
        <w:tc>
          <w:tcPr>
            <w:tcW w:w="1421" w:type="dxa"/>
            <w:tcBorders>
              <w:top w:val="single" w:sz="4" w:space="0" w:color="auto"/>
              <w:left w:val="single" w:sz="4" w:space="0" w:color="auto"/>
            </w:tcBorders>
            <w:shd w:val="clear" w:color="auto" w:fill="FFFFFF"/>
            <w:vAlign w:val="center"/>
          </w:tcPr>
          <w:p w:rsidR="002569C8" w:rsidRDefault="002569C8" w:rsidP="002569C8">
            <w:pPr>
              <w:pStyle w:val="52"/>
              <w:shd w:val="clear" w:color="auto" w:fill="auto"/>
              <w:spacing w:before="0" w:line="150" w:lineRule="exact"/>
              <w:ind w:firstLine="0"/>
              <w:jc w:val="right"/>
            </w:pPr>
            <w:r>
              <w:rPr>
                <w:rStyle w:val="575pt0"/>
              </w:rPr>
              <w:t>11 480 368,49</w:t>
            </w:r>
          </w:p>
        </w:tc>
        <w:tc>
          <w:tcPr>
            <w:tcW w:w="1502" w:type="dxa"/>
            <w:tcBorders>
              <w:top w:val="single" w:sz="4" w:space="0" w:color="auto"/>
              <w:left w:val="single" w:sz="4" w:space="0" w:color="auto"/>
            </w:tcBorders>
            <w:shd w:val="clear" w:color="auto" w:fill="FFFFFF"/>
            <w:vAlign w:val="center"/>
          </w:tcPr>
          <w:p w:rsidR="002569C8" w:rsidRDefault="002569C8" w:rsidP="002569C8">
            <w:pPr>
              <w:pStyle w:val="52"/>
              <w:shd w:val="clear" w:color="auto" w:fill="auto"/>
              <w:spacing w:before="0" w:line="150" w:lineRule="exact"/>
              <w:ind w:firstLine="0"/>
              <w:jc w:val="right"/>
            </w:pPr>
            <w:r>
              <w:rPr>
                <w:rStyle w:val="575pt0"/>
              </w:rPr>
              <w:t>58 680 375,64</w:t>
            </w:r>
          </w:p>
        </w:tc>
        <w:tc>
          <w:tcPr>
            <w:tcW w:w="1397" w:type="dxa"/>
            <w:tcBorders>
              <w:top w:val="single" w:sz="4" w:space="0" w:color="auto"/>
              <w:left w:val="single" w:sz="4" w:space="0" w:color="auto"/>
            </w:tcBorders>
            <w:shd w:val="clear" w:color="auto" w:fill="FFFFFF"/>
            <w:vAlign w:val="center"/>
          </w:tcPr>
          <w:p w:rsidR="002569C8" w:rsidRDefault="002569C8" w:rsidP="002569C8">
            <w:pPr>
              <w:pStyle w:val="52"/>
              <w:shd w:val="clear" w:color="auto" w:fill="auto"/>
              <w:spacing w:before="0" w:line="150" w:lineRule="exact"/>
              <w:ind w:firstLine="0"/>
              <w:jc w:val="right"/>
            </w:pPr>
            <w:r>
              <w:rPr>
                <w:rStyle w:val="575pt0"/>
              </w:rPr>
              <w:t>12 076 985,36</w:t>
            </w:r>
          </w:p>
        </w:tc>
        <w:tc>
          <w:tcPr>
            <w:tcW w:w="1574" w:type="dxa"/>
            <w:tcBorders>
              <w:top w:val="single" w:sz="4" w:space="0" w:color="auto"/>
              <w:left w:val="single" w:sz="4" w:space="0" w:color="auto"/>
              <w:right w:val="single" w:sz="4" w:space="0" w:color="auto"/>
            </w:tcBorders>
            <w:shd w:val="clear" w:color="auto" w:fill="FFFFFF"/>
            <w:vAlign w:val="center"/>
          </w:tcPr>
          <w:p w:rsidR="002569C8" w:rsidRDefault="002569C8" w:rsidP="002569C8">
            <w:pPr>
              <w:pStyle w:val="52"/>
              <w:shd w:val="clear" w:color="auto" w:fill="auto"/>
              <w:spacing w:before="0" w:line="150" w:lineRule="exact"/>
              <w:ind w:firstLine="0"/>
              <w:jc w:val="right"/>
            </w:pPr>
            <w:r>
              <w:rPr>
                <w:rStyle w:val="575pt0"/>
              </w:rPr>
              <w:t>12 098 961,62</w:t>
            </w:r>
          </w:p>
        </w:tc>
      </w:tr>
      <w:tr w:rsidR="002569C8" w:rsidTr="002569C8">
        <w:tblPrEx>
          <w:tblCellMar>
            <w:top w:w="0" w:type="dxa"/>
            <w:bottom w:w="0" w:type="dxa"/>
          </w:tblCellMar>
        </w:tblPrEx>
        <w:trPr>
          <w:trHeight w:hRule="exact" w:val="562"/>
        </w:trPr>
        <w:tc>
          <w:tcPr>
            <w:tcW w:w="677" w:type="dxa"/>
            <w:vMerge/>
            <w:tcBorders>
              <w:left w:val="single" w:sz="4" w:space="0" w:color="auto"/>
            </w:tcBorders>
            <w:shd w:val="clear" w:color="auto" w:fill="FFFFFF"/>
            <w:vAlign w:val="center"/>
          </w:tcPr>
          <w:p w:rsidR="002569C8" w:rsidRDefault="002569C8" w:rsidP="002569C8"/>
        </w:tc>
        <w:tc>
          <w:tcPr>
            <w:tcW w:w="5765" w:type="dxa"/>
            <w:vMerge/>
            <w:tcBorders>
              <w:left w:val="single" w:sz="4" w:space="0" w:color="auto"/>
            </w:tcBorders>
            <w:shd w:val="clear" w:color="auto" w:fill="FFFFFF"/>
            <w:vAlign w:val="bottom"/>
          </w:tcPr>
          <w:p w:rsidR="002569C8" w:rsidRDefault="002569C8" w:rsidP="002569C8"/>
        </w:tc>
        <w:tc>
          <w:tcPr>
            <w:tcW w:w="946" w:type="dxa"/>
            <w:vMerge/>
            <w:tcBorders>
              <w:left w:val="single" w:sz="4" w:space="0" w:color="auto"/>
            </w:tcBorders>
            <w:shd w:val="clear" w:color="auto" w:fill="FFFFFF"/>
            <w:vAlign w:val="center"/>
          </w:tcPr>
          <w:p w:rsidR="002569C8" w:rsidRDefault="002569C8" w:rsidP="002569C8"/>
        </w:tc>
        <w:tc>
          <w:tcPr>
            <w:tcW w:w="922" w:type="dxa"/>
            <w:tcBorders>
              <w:top w:val="single" w:sz="4" w:space="0" w:color="auto"/>
              <w:left w:val="single" w:sz="4" w:space="0" w:color="auto"/>
            </w:tcBorders>
            <w:shd w:val="clear" w:color="auto" w:fill="FFFFFF"/>
            <w:vAlign w:val="bottom"/>
          </w:tcPr>
          <w:p w:rsidR="002569C8" w:rsidRDefault="002569C8" w:rsidP="002569C8">
            <w:pPr>
              <w:pStyle w:val="52"/>
              <w:shd w:val="clear" w:color="auto" w:fill="auto"/>
              <w:spacing w:before="0" w:line="154" w:lineRule="exact"/>
              <w:ind w:firstLine="0"/>
            </w:pPr>
            <w:r>
              <w:rPr>
                <w:rStyle w:val="55pt0"/>
              </w:rPr>
              <w:t>средства</w:t>
            </w:r>
          </w:p>
          <w:p w:rsidR="002569C8" w:rsidRDefault="002569C8" w:rsidP="002569C8">
            <w:pPr>
              <w:pStyle w:val="52"/>
              <w:shd w:val="clear" w:color="auto" w:fill="auto"/>
              <w:spacing w:before="0" w:line="154" w:lineRule="exact"/>
              <w:ind w:firstLine="0"/>
            </w:pPr>
            <w:r>
              <w:rPr>
                <w:rStyle w:val="55pt0"/>
              </w:rPr>
              <w:t>местного</w:t>
            </w:r>
          </w:p>
          <w:p w:rsidR="002569C8" w:rsidRDefault="002569C8" w:rsidP="002569C8">
            <w:pPr>
              <w:pStyle w:val="52"/>
              <w:shd w:val="clear" w:color="auto" w:fill="auto"/>
              <w:spacing w:before="0" w:line="154" w:lineRule="exact"/>
              <w:ind w:firstLine="0"/>
            </w:pPr>
            <w:r>
              <w:rPr>
                <w:rStyle w:val="55pt0"/>
              </w:rPr>
              <w:t>бюджета</w:t>
            </w:r>
          </w:p>
        </w:tc>
        <w:tc>
          <w:tcPr>
            <w:tcW w:w="1426" w:type="dxa"/>
            <w:tcBorders>
              <w:top w:val="single" w:sz="4" w:space="0" w:color="auto"/>
              <w:left w:val="single" w:sz="4" w:space="0" w:color="auto"/>
            </w:tcBorders>
            <w:shd w:val="clear" w:color="auto" w:fill="FFFFFF"/>
            <w:vAlign w:val="center"/>
          </w:tcPr>
          <w:p w:rsidR="002569C8" w:rsidRDefault="002569C8" w:rsidP="002569C8">
            <w:pPr>
              <w:pStyle w:val="52"/>
              <w:shd w:val="clear" w:color="auto" w:fill="auto"/>
              <w:spacing w:before="0" w:line="150" w:lineRule="exact"/>
              <w:ind w:firstLine="0"/>
              <w:jc w:val="right"/>
            </w:pPr>
            <w:r>
              <w:rPr>
                <w:rStyle w:val="575pt0"/>
              </w:rPr>
              <w:t>54 592 728,59</w:t>
            </w:r>
          </w:p>
        </w:tc>
        <w:tc>
          <w:tcPr>
            <w:tcW w:w="1421" w:type="dxa"/>
            <w:tcBorders>
              <w:top w:val="single" w:sz="4" w:space="0" w:color="auto"/>
              <w:left w:val="single" w:sz="4" w:space="0" w:color="auto"/>
            </w:tcBorders>
            <w:shd w:val="clear" w:color="auto" w:fill="FFFFFF"/>
            <w:vAlign w:val="center"/>
          </w:tcPr>
          <w:p w:rsidR="002569C8" w:rsidRDefault="002569C8" w:rsidP="002569C8">
            <w:pPr>
              <w:pStyle w:val="52"/>
              <w:shd w:val="clear" w:color="auto" w:fill="auto"/>
              <w:spacing w:before="0" w:line="150" w:lineRule="exact"/>
              <w:ind w:firstLine="0"/>
              <w:jc w:val="right"/>
            </w:pPr>
            <w:r>
              <w:rPr>
                <w:rStyle w:val="575pt0"/>
              </w:rPr>
              <w:t>53 719 121,01</w:t>
            </w:r>
          </w:p>
        </w:tc>
        <w:tc>
          <w:tcPr>
            <w:tcW w:w="1502" w:type="dxa"/>
            <w:tcBorders>
              <w:top w:val="single" w:sz="4" w:space="0" w:color="auto"/>
              <w:left w:val="single" w:sz="4" w:space="0" w:color="auto"/>
            </w:tcBorders>
            <w:shd w:val="clear" w:color="auto" w:fill="FFFFFF"/>
            <w:vAlign w:val="center"/>
          </w:tcPr>
          <w:p w:rsidR="002569C8" w:rsidRDefault="002569C8" w:rsidP="002569C8">
            <w:pPr>
              <w:pStyle w:val="52"/>
              <w:shd w:val="clear" w:color="auto" w:fill="auto"/>
              <w:spacing w:before="0" w:line="150" w:lineRule="exact"/>
              <w:ind w:firstLine="0"/>
              <w:jc w:val="right"/>
            </w:pPr>
            <w:r>
              <w:rPr>
                <w:rStyle w:val="575pt0"/>
              </w:rPr>
              <w:t>62 233 966,52</w:t>
            </w:r>
          </w:p>
        </w:tc>
        <w:tc>
          <w:tcPr>
            <w:tcW w:w="1397" w:type="dxa"/>
            <w:tcBorders>
              <w:top w:val="single" w:sz="4" w:space="0" w:color="auto"/>
              <w:left w:val="single" w:sz="4" w:space="0" w:color="auto"/>
            </w:tcBorders>
            <w:shd w:val="clear" w:color="auto" w:fill="FFFFFF"/>
            <w:vAlign w:val="center"/>
          </w:tcPr>
          <w:p w:rsidR="002569C8" w:rsidRDefault="002569C8" w:rsidP="002569C8">
            <w:pPr>
              <w:pStyle w:val="52"/>
              <w:shd w:val="clear" w:color="auto" w:fill="auto"/>
              <w:spacing w:before="0" w:line="150" w:lineRule="exact"/>
              <w:ind w:firstLine="0"/>
              <w:jc w:val="right"/>
            </w:pPr>
            <w:r>
              <w:rPr>
                <w:rStyle w:val="575pt0"/>
              </w:rPr>
              <w:t>40 907 905,58</w:t>
            </w:r>
          </w:p>
        </w:tc>
        <w:tc>
          <w:tcPr>
            <w:tcW w:w="1574" w:type="dxa"/>
            <w:tcBorders>
              <w:top w:val="single" w:sz="4" w:space="0" w:color="auto"/>
              <w:left w:val="single" w:sz="4" w:space="0" w:color="auto"/>
              <w:right w:val="single" w:sz="4" w:space="0" w:color="auto"/>
            </w:tcBorders>
            <w:shd w:val="clear" w:color="auto" w:fill="FFFFFF"/>
            <w:vAlign w:val="center"/>
          </w:tcPr>
          <w:p w:rsidR="002569C8" w:rsidRDefault="002569C8" w:rsidP="002569C8">
            <w:pPr>
              <w:pStyle w:val="52"/>
              <w:shd w:val="clear" w:color="auto" w:fill="auto"/>
              <w:spacing w:before="0" w:line="150" w:lineRule="exact"/>
              <w:ind w:firstLine="0"/>
              <w:jc w:val="right"/>
            </w:pPr>
            <w:r>
              <w:rPr>
                <w:rStyle w:val="575pt0"/>
              </w:rPr>
              <w:t>42 414 662,74</w:t>
            </w:r>
          </w:p>
        </w:tc>
      </w:tr>
      <w:tr w:rsidR="002569C8" w:rsidTr="002569C8">
        <w:tblPrEx>
          <w:tblCellMar>
            <w:top w:w="0" w:type="dxa"/>
            <w:bottom w:w="0" w:type="dxa"/>
          </w:tblCellMar>
        </w:tblPrEx>
        <w:trPr>
          <w:trHeight w:hRule="exact" w:val="490"/>
        </w:trPr>
        <w:tc>
          <w:tcPr>
            <w:tcW w:w="677" w:type="dxa"/>
            <w:vMerge/>
            <w:tcBorders>
              <w:left w:val="single" w:sz="4" w:space="0" w:color="auto"/>
            </w:tcBorders>
            <w:shd w:val="clear" w:color="auto" w:fill="FFFFFF"/>
            <w:vAlign w:val="center"/>
          </w:tcPr>
          <w:p w:rsidR="002569C8" w:rsidRDefault="002569C8" w:rsidP="002569C8"/>
        </w:tc>
        <w:tc>
          <w:tcPr>
            <w:tcW w:w="5765" w:type="dxa"/>
            <w:vMerge/>
            <w:tcBorders>
              <w:left w:val="single" w:sz="4" w:space="0" w:color="auto"/>
            </w:tcBorders>
            <w:shd w:val="clear" w:color="auto" w:fill="FFFFFF"/>
            <w:vAlign w:val="bottom"/>
          </w:tcPr>
          <w:p w:rsidR="002569C8" w:rsidRDefault="002569C8" w:rsidP="002569C8"/>
        </w:tc>
        <w:tc>
          <w:tcPr>
            <w:tcW w:w="946" w:type="dxa"/>
            <w:vMerge/>
            <w:tcBorders>
              <w:left w:val="single" w:sz="4" w:space="0" w:color="auto"/>
            </w:tcBorders>
            <w:shd w:val="clear" w:color="auto" w:fill="FFFFFF"/>
            <w:vAlign w:val="center"/>
          </w:tcPr>
          <w:p w:rsidR="002569C8" w:rsidRDefault="002569C8" w:rsidP="002569C8"/>
        </w:tc>
        <w:tc>
          <w:tcPr>
            <w:tcW w:w="922" w:type="dxa"/>
            <w:tcBorders>
              <w:top w:val="single" w:sz="4" w:space="0" w:color="auto"/>
              <w:left w:val="single" w:sz="4" w:space="0" w:color="auto"/>
            </w:tcBorders>
            <w:shd w:val="clear" w:color="auto" w:fill="FFFFFF"/>
            <w:vAlign w:val="center"/>
          </w:tcPr>
          <w:p w:rsidR="002569C8" w:rsidRDefault="002569C8" w:rsidP="002569C8">
            <w:pPr>
              <w:pStyle w:val="52"/>
              <w:shd w:val="clear" w:color="auto" w:fill="auto"/>
              <w:spacing w:before="0" w:after="60" w:line="100" w:lineRule="exact"/>
              <w:ind w:firstLine="0"/>
            </w:pPr>
            <w:r>
              <w:rPr>
                <w:rStyle w:val="55pt0"/>
              </w:rPr>
              <w:t>внебюджетные</w:t>
            </w:r>
          </w:p>
          <w:p w:rsidR="002569C8" w:rsidRDefault="002569C8" w:rsidP="002569C8">
            <w:pPr>
              <w:pStyle w:val="52"/>
              <w:shd w:val="clear" w:color="auto" w:fill="auto"/>
              <w:spacing w:line="100" w:lineRule="exact"/>
              <w:ind w:firstLine="0"/>
            </w:pPr>
            <w:r>
              <w:rPr>
                <w:rStyle w:val="55pt0"/>
              </w:rPr>
              <w:t>средства</w:t>
            </w:r>
          </w:p>
        </w:tc>
        <w:tc>
          <w:tcPr>
            <w:tcW w:w="1426" w:type="dxa"/>
            <w:tcBorders>
              <w:top w:val="single" w:sz="4" w:space="0" w:color="auto"/>
              <w:left w:val="single" w:sz="4" w:space="0" w:color="auto"/>
            </w:tcBorders>
            <w:shd w:val="clear" w:color="auto" w:fill="FFFFFF"/>
            <w:vAlign w:val="center"/>
          </w:tcPr>
          <w:p w:rsidR="002569C8" w:rsidRDefault="002569C8" w:rsidP="002569C8">
            <w:pPr>
              <w:pStyle w:val="52"/>
              <w:shd w:val="clear" w:color="auto" w:fill="auto"/>
              <w:spacing w:before="0" w:line="150" w:lineRule="exact"/>
              <w:ind w:firstLine="0"/>
              <w:jc w:val="right"/>
            </w:pPr>
            <w:r>
              <w:rPr>
                <w:rStyle w:val="575pt0"/>
              </w:rPr>
              <w:t>4 769 351,01</w:t>
            </w:r>
          </w:p>
        </w:tc>
        <w:tc>
          <w:tcPr>
            <w:tcW w:w="1421" w:type="dxa"/>
            <w:tcBorders>
              <w:top w:val="single" w:sz="4" w:space="0" w:color="auto"/>
              <w:left w:val="single" w:sz="4" w:space="0" w:color="auto"/>
            </w:tcBorders>
            <w:shd w:val="clear" w:color="auto" w:fill="FFFFFF"/>
            <w:vAlign w:val="center"/>
          </w:tcPr>
          <w:p w:rsidR="002569C8" w:rsidRDefault="002569C8" w:rsidP="002569C8">
            <w:pPr>
              <w:pStyle w:val="52"/>
              <w:shd w:val="clear" w:color="auto" w:fill="auto"/>
              <w:spacing w:before="0" w:line="150" w:lineRule="exact"/>
              <w:ind w:firstLine="0"/>
              <w:jc w:val="right"/>
            </w:pPr>
            <w:r>
              <w:rPr>
                <w:rStyle w:val="575pt0"/>
              </w:rPr>
              <w:t>6 067 954,79</w:t>
            </w:r>
          </w:p>
        </w:tc>
        <w:tc>
          <w:tcPr>
            <w:tcW w:w="1502" w:type="dxa"/>
            <w:tcBorders>
              <w:top w:val="single" w:sz="4" w:space="0" w:color="auto"/>
              <w:left w:val="single" w:sz="4" w:space="0" w:color="auto"/>
            </w:tcBorders>
            <w:shd w:val="clear" w:color="auto" w:fill="FFFFFF"/>
            <w:vAlign w:val="center"/>
          </w:tcPr>
          <w:p w:rsidR="002569C8" w:rsidRDefault="002569C8" w:rsidP="002569C8">
            <w:pPr>
              <w:pStyle w:val="52"/>
              <w:shd w:val="clear" w:color="auto" w:fill="auto"/>
              <w:spacing w:before="0" w:line="150" w:lineRule="exact"/>
              <w:ind w:firstLine="0"/>
              <w:jc w:val="right"/>
            </w:pPr>
            <w:r>
              <w:rPr>
                <w:rStyle w:val="575pt0"/>
              </w:rPr>
              <w:t>6 519 422,00</w:t>
            </w:r>
          </w:p>
        </w:tc>
        <w:tc>
          <w:tcPr>
            <w:tcW w:w="1397" w:type="dxa"/>
            <w:tcBorders>
              <w:top w:val="single" w:sz="4" w:space="0" w:color="auto"/>
              <w:left w:val="single" w:sz="4" w:space="0" w:color="auto"/>
            </w:tcBorders>
            <w:shd w:val="clear" w:color="auto" w:fill="FFFFFF"/>
            <w:vAlign w:val="center"/>
          </w:tcPr>
          <w:p w:rsidR="002569C8" w:rsidRDefault="002569C8" w:rsidP="002569C8">
            <w:pPr>
              <w:pStyle w:val="52"/>
              <w:shd w:val="clear" w:color="auto" w:fill="auto"/>
              <w:spacing w:before="0" w:line="150" w:lineRule="exact"/>
              <w:ind w:firstLine="0"/>
              <w:jc w:val="right"/>
            </w:pPr>
            <w:r>
              <w:rPr>
                <w:rStyle w:val="575pt0"/>
              </w:rPr>
              <w:t>6 519 422,00</w:t>
            </w:r>
          </w:p>
        </w:tc>
        <w:tc>
          <w:tcPr>
            <w:tcW w:w="1574" w:type="dxa"/>
            <w:tcBorders>
              <w:top w:val="single" w:sz="4" w:space="0" w:color="auto"/>
              <w:left w:val="single" w:sz="4" w:space="0" w:color="auto"/>
              <w:right w:val="single" w:sz="4" w:space="0" w:color="auto"/>
            </w:tcBorders>
            <w:shd w:val="clear" w:color="auto" w:fill="FFFFFF"/>
            <w:vAlign w:val="center"/>
          </w:tcPr>
          <w:p w:rsidR="002569C8" w:rsidRDefault="002569C8" w:rsidP="002569C8">
            <w:pPr>
              <w:pStyle w:val="52"/>
              <w:shd w:val="clear" w:color="auto" w:fill="auto"/>
              <w:spacing w:before="0" w:line="150" w:lineRule="exact"/>
              <w:ind w:firstLine="0"/>
              <w:jc w:val="right"/>
            </w:pPr>
            <w:r>
              <w:rPr>
                <w:rStyle w:val="575pt0"/>
              </w:rPr>
              <w:t>6 519 422,00</w:t>
            </w:r>
          </w:p>
        </w:tc>
      </w:tr>
      <w:tr w:rsidR="002569C8" w:rsidTr="002569C8">
        <w:tblPrEx>
          <w:tblCellMar>
            <w:top w:w="0" w:type="dxa"/>
            <w:bottom w:w="0" w:type="dxa"/>
          </w:tblCellMar>
        </w:tblPrEx>
        <w:trPr>
          <w:trHeight w:hRule="exact" w:val="418"/>
        </w:trPr>
        <w:tc>
          <w:tcPr>
            <w:tcW w:w="677" w:type="dxa"/>
            <w:vMerge/>
            <w:tcBorders>
              <w:left w:val="single" w:sz="4" w:space="0" w:color="auto"/>
            </w:tcBorders>
            <w:shd w:val="clear" w:color="auto" w:fill="FFFFFF"/>
            <w:vAlign w:val="center"/>
          </w:tcPr>
          <w:p w:rsidR="002569C8" w:rsidRDefault="002569C8" w:rsidP="002569C8"/>
        </w:tc>
        <w:tc>
          <w:tcPr>
            <w:tcW w:w="5765" w:type="dxa"/>
            <w:vMerge/>
            <w:tcBorders>
              <w:left w:val="single" w:sz="4" w:space="0" w:color="auto"/>
            </w:tcBorders>
            <w:shd w:val="clear" w:color="auto" w:fill="FFFFFF"/>
            <w:vAlign w:val="bottom"/>
          </w:tcPr>
          <w:p w:rsidR="002569C8" w:rsidRDefault="002569C8" w:rsidP="002569C8"/>
        </w:tc>
        <w:tc>
          <w:tcPr>
            <w:tcW w:w="946" w:type="dxa"/>
            <w:vMerge/>
            <w:tcBorders>
              <w:left w:val="single" w:sz="4" w:space="0" w:color="auto"/>
            </w:tcBorders>
            <w:shd w:val="clear" w:color="auto" w:fill="FFFFFF"/>
            <w:vAlign w:val="center"/>
          </w:tcPr>
          <w:p w:rsidR="002569C8" w:rsidRDefault="002569C8" w:rsidP="002569C8"/>
        </w:tc>
        <w:tc>
          <w:tcPr>
            <w:tcW w:w="922" w:type="dxa"/>
            <w:tcBorders>
              <w:top w:val="single" w:sz="4" w:space="0" w:color="auto"/>
              <w:left w:val="single" w:sz="4" w:space="0" w:color="auto"/>
            </w:tcBorders>
            <w:shd w:val="clear" w:color="auto" w:fill="FFFFFF"/>
            <w:vAlign w:val="center"/>
          </w:tcPr>
          <w:p w:rsidR="002569C8" w:rsidRDefault="002569C8" w:rsidP="002569C8">
            <w:pPr>
              <w:pStyle w:val="52"/>
              <w:shd w:val="clear" w:color="auto" w:fill="auto"/>
              <w:spacing w:before="0" w:line="100" w:lineRule="exact"/>
              <w:ind w:firstLine="0"/>
            </w:pPr>
            <w:r>
              <w:rPr>
                <w:rStyle w:val="55pt0"/>
              </w:rPr>
              <w:t>итого</w:t>
            </w:r>
          </w:p>
        </w:tc>
        <w:tc>
          <w:tcPr>
            <w:tcW w:w="1426" w:type="dxa"/>
            <w:tcBorders>
              <w:top w:val="single" w:sz="4" w:space="0" w:color="auto"/>
              <w:left w:val="single" w:sz="4" w:space="0" w:color="auto"/>
            </w:tcBorders>
            <w:shd w:val="clear" w:color="auto" w:fill="FFFFFF"/>
            <w:vAlign w:val="center"/>
          </w:tcPr>
          <w:p w:rsidR="002569C8" w:rsidRDefault="002569C8" w:rsidP="002569C8">
            <w:pPr>
              <w:pStyle w:val="52"/>
              <w:shd w:val="clear" w:color="auto" w:fill="auto"/>
              <w:spacing w:before="0" w:line="150" w:lineRule="exact"/>
              <w:ind w:firstLine="0"/>
              <w:jc w:val="right"/>
            </w:pPr>
            <w:r>
              <w:rPr>
                <w:rStyle w:val="575pt0"/>
              </w:rPr>
              <w:t>165 745 413,34</w:t>
            </w:r>
          </w:p>
        </w:tc>
        <w:tc>
          <w:tcPr>
            <w:tcW w:w="1421" w:type="dxa"/>
            <w:tcBorders>
              <w:top w:val="single" w:sz="4" w:space="0" w:color="auto"/>
              <w:left w:val="single" w:sz="4" w:space="0" w:color="auto"/>
            </w:tcBorders>
            <w:shd w:val="clear" w:color="auto" w:fill="FFFFFF"/>
            <w:vAlign w:val="center"/>
          </w:tcPr>
          <w:p w:rsidR="002569C8" w:rsidRDefault="002569C8" w:rsidP="002569C8">
            <w:pPr>
              <w:pStyle w:val="52"/>
              <w:shd w:val="clear" w:color="auto" w:fill="auto"/>
              <w:spacing w:before="0" w:line="150" w:lineRule="exact"/>
              <w:ind w:firstLine="0"/>
              <w:jc w:val="right"/>
            </w:pPr>
            <w:r>
              <w:rPr>
                <w:rStyle w:val="575pt0"/>
              </w:rPr>
              <w:t>188 231 612,63</w:t>
            </w:r>
          </w:p>
        </w:tc>
        <w:tc>
          <w:tcPr>
            <w:tcW w:w="1502" w:type="dxa"/>
            <w:tcBorders>
              <w:top w:val="single" w:sz="4" w:space="0" w:color="auto"/>
              <w:left w:val="single" w:sz="4" w:space="0" w:color="auto"/>
            </w:tcBorders>
            <w:shd w:val="clear" w:color="auto" w:fill="FFFFFF"/>
            <w:vAlign w:val="center"/>
          </w:tcPr>
          <w:p w:rsidR="002569C8" w:rsidRDefault="002569C8" w:rsidP="002569C8">
            <w:pPr>
              <w:pStyle w:val="52"/>
              <w:shd w:val="clear" w:color="auto" w:fill="auto"/>
              <w:spacing w:before="0" w:line="150" w:lineRule="exact"/>
              <w:ind w:firstLine="0"/>
              <w:jc w:val="right"/>
            </w:pPr>
            <w:r>
              <w:rPr>
                <w:rStyle w:val="575pt0"/>
              </w:rPr>
              <w:t>242 492 408,93</w:t>
            </w:r>
          </w:p>
        </w:tc>
        <w:tc>
          <w:tcPr>
            <w:tcW w:w="1397" w:type="dxa"/>
            <w:tcBorders>
              <w:top w:val="single" w:sz="4" w:space="0" w:color="auto"/>
              <w:left w:val="single" w:sz="4" w:space="0" w:color="auto"/>
            </w:tcBorders>
            <w:shd w:val="clear" w:color="auto" w:fill="FFFFFF"/>
            <w:vAlign w:val="center"/>
          </w:tcPr>
          <w:p w:rsidR="002569C8" w:rsidRDefault="002569C8" w:rsidP="002569C8">
            <w:pPr>
              <w:pStyle w:val="52"/>
              <w:shd w:val="clear" w:color="auto" w:fill="auto"/>
              <w:spacing w:before="0" w:line="150" w:lineRule="exact"/>
              <w:ind w:firstLine="0"/>
              <w:jc w:val="right"/>
            </w:pPr>
            <w:r>
              <w:rPr>
                <w:rStyle w:val="575pt0"/>
              </w:rPr>
              <w:t>157 767 711,58</w:t>
            </w:r>
          </w:p>
        </w:tc>
        <w:tc>
          <w:tcPr>
            <w:tcW w:w="1574" w:type="dxa"/>
            <w:tcBorders>
              <w:top w:val="single" w:sz="4" w:space="0" w:color="auto"/>
              <w:left w:val="single" w:sz="4" w:space="0" w:color="auto"/>
              <w:right w:val="single" w:sz="4" w:space="0" w:color="auto"/>
            </w:tcBorders>
            <w:shd w:val="clear" w:color="auto" w:fill="FFFFFF"/>
            <w:vAlign w:val="center"/>
          </w:tcPr>
          <w:p w:rsidR="002569C8" w:rsidRDefault="002569C8" w:rsidP="002569C8">
            <w:pPr>
              <w:pStyle w:val="52"/>
              <w:shd w:val="clear" w:color="auto" w:fill="auto"/>
              <w:spacing w:before="0" w:line="150" w:lineRule="exact"/>
              <w:ind w:firstLine="0"/>
              <w:jc w:val="right"/>
            </w:pPr>
            <w:r>
              <w:rPr>
                <w:rStyle w:val="575pt0"/>
              </w:rPr>
              <w:t>159 288 854,74</w:t>
            </w:r>
          </w:p>
        </w:tc>
      </w:tr>
      <w:tr w:rsidR="002569C8" w:rsidTr="002569C8">
        <w:tblPrEx>
          <w:tblCellMar>
            <w:top w:w="0" w:type="dxa"/>
            <w:bottom w:w="0" w:type="dxa"/>
          </w:tblCellMar>
        </w:tblPrEx>
        <w:trPr>
          <w:trHeight w:hRule="exact" w:val="576"/>
        </w:trPr>
        <w:tc>
          <w:tcPr>
            <w:tcW w:w="677" w:type="dxa"/>
            <w:tcBorders>
              <w:top w:val="single" w:sz="4" w:space="0" w:color="auto"/>
              <w:left w:val="single" w:sz="4" w:space="0" w:color="auto"/>
            </w:tcBorders>
            <w:shd w:val="clear" w:color="auto" w:fill="FFFFFF"/>
            <w:vAlign w:val="center"/>
          </w:tcPr>
          <w:p w:rsidR="002569C8" w:rsidRDefault="002569C8" w:rsidP="002569C8">
            <w:pPr>
              <w:pStyle w:val="52"/>
              <w:shd w:val="clear" w:color="auto" w:fill="auto"/>
              <w:spacing w:before="0" w:line="150" w:lineRule="exact"/>
              <w:ind w:firstLine="0"/>
              <w:jc w:val="center"/>
            </w:pPr>
            <w:r>
              <w:rPr>
                <w:rStyle w:val="575pt0"/>
              </w:rPr>
              <w:lastRenderedPageBreak/>
              <w:t>1.1</w:t>
            </w:r>
          </w:p>
        </w:tc>
        <w:tc>
          <w:tcPr>
            <w:tcW w:w="5765" w:type="dxa"/>
            <w:tcBorders>
              <w:top w:val="single" w:sz="4" w:space="0" w:color="auto"/>
              <w:left w:val="single" w:sz="4" w:space="0" w:color="auto"/>
            </w:tcBorders>
            <w:shd w:val="clear" w:color="auto" w:fill="FFFFFF"/>
            <w:vAlign w:val="center"/>
          </w:tcPr>
          <w:p w:rsidR="002569C8" w:rsidRDefault="002569C8" w:rsidP="002569C8">
            <w:pPr>
              <w:pStyle w:val="52"/>
              <w:shd w:val="clear" w:color="auto" w:fill="auto"/>
              <w:spacing w:before="0" w:line="150" w:lineRule="exact"/>
              <w:ind w:firstLine="0"/>
            </w:pPr>
            <w:r>
              <w:rPr>
                <w:rStyle w:val="575pt0"/>
              </w:rPr>
              <w:t>Дошкольные образовательные организации</w:t>
            </w:r>
          </w:p>
        </w:tc>
        <w:tc>
          <w:tcPr>
            <w:tcW w:w="946" w:type="dxa"/>
            <w:tcBorders>
              <w:top w:val="single" w:sz="4" w:space="0" w:color="auto"/>
              <w:left w:val="single" w:sz="4" w:space="0" w:color="auto"/>
            </w:tcBorders>
            <w:shd w:val="clear" w:color="auto" w:fill="FFFFFF"/>
            <w:vAlign w:val="center"/>
          </w:tcPr>
          <w:p w:rsidR="002569C8" w:rsidRDefault="002569C8" w:rsidP="002569C8">
            <w:pPr>
              <w:pStyle w:val="52"/>
              <w:shd w:val="clear" w:color="auto" w:fill="auto"/>
              <w:spacing w:before="0" w:line="139" w:lineRule="exact"/>
              <w:ind w:firstLine="0"/>
            </w:pPr>
            <w:r>
              <w:rPr>
                <w:rStyle w:val="55pt0"/>
              </w:rPr>
              <w:t>Руководители</w:t>
            </w:r>
          </w:p>
          <w:p w:rsidR="002569C8" w:rsidRDefault="002569C8" w:rsidP="002569C8">
            <w:pPr>
              <w:pStyle w:val="52"/>
              <w:shd w:val="clear" w:color="auto" w:fill="auto"/>
              <w:spacing w:before="0" w:line="139" w:lineRule="exact"/>
              <w:ind w:firstLine="0"/>
            </w:pPr>
            <w:r>
              <w:rPr>
                <w:rStyle w:val="55pt0"/>
              </w:rPr>
              <w:t>учреждения</w:t>
            </w:r>
          </w:p>
          <w:p w:rsidR="002569C8" w:rsidRDefault="002569C8" w:rsidP="002569C8">
            <w:pPr>
              <w:pStyle w:val="52"/>
              <w:shd w:val="clear" w:color="auto" w:fill="auto"/>
              <w:spacing w:before="0" w:line="139" w:lineRule="exact"/>
              <w:ind w:firstLine="0"/>
            </w:pPr>
            <w:r>
              <w:rPr>
                <w:rStyle w:val="55pt0"/>
              </w:rPr>
              <w:t>образования</w:t>
            </w:r>
          </w:p>
        </w:tc>
        <w:tc>
          <w:tcPr>
            <w:tcW w:w="922" w:type="dxa"/>
            <w:tcBorders>
              <w:top w:val="single" w:sz="4" w:space="0" w:color="auto"/>
              <w:left w:val="single" w:sz="4" w:space="0" w:color="auto"/>
            </w:tcBorders>
            <w:shd w:val="clear" w:color="auto" w:fill="FFFFFF"/>
            <w:vAlign w:val="center"/>
          </w:tcPr>
          <w:p w:rsidR="002569C8" w:rsidRDefault="002569C8" w:rsidP="002569C8">
            <w:pPr>
              <w:pStyle w:val="52"/>
              <w:shd w:val="clear" w:color="auto" w:fill="auto"/>
              <w:spacing w:before="0" w:line="154" w:lineRule="exact"/>
              <w:ind w:firstLine="0"/>
            </w:pPr>
            <w:r>
              <w:rPr>
                <w:rStyle w:val="55pt0"/>
              </w:rPr>
              <w:t>средства</w:t>
            </w:r>
          </w:p>
          <w:p w:rsidR="002569C8" w:rsidRDefault="002569C8" w:rsidP="002569C8">
            <w:pPr>
              <w:pStyle w:val="52"/>
              <w:shd w:val="clear" w:color="auto" w:fill="auto"/>
              <w:spacing w:before="0" w:line="154" w:lineRule="exact"/>
              <w:ind w:firstLine="0"/>
            </w:pPr>
            <w:r>
              <w:rPr>
                <w:rStyle w:val="55pt0"/>
              </w:rPr>
              <w:t>местного</w:t>
            </w:r>
          </w:p>
          <w:p w:rsidR="002569C8" w:rsidRDefault="002569C8" w:rsidP="002569C8">
            <w:pPr>
              <w:pStyle w:val="52"/>
              <w:shd w:val="clear" w:color="auto" w:fill="auto"/>
              <w:spacing w:before="0" w:line="154" w:lineRule="exact"/>
              <w:ind w:firstLine="0"/>
            </w:pPr>
            <w:r>
              <w:rPr>
                <w:rStyle w:val="55pt0"/>
              </w:rPr>
              <w:t>бюджета</w:t>
            </w:r>
          </w:p>
        </w:tc>
        <w:tc>
          <w:tcPr>
            <w:tcW w:w="1426" w:type="dxa"/>
            <w:tcBorders>
              <w:top w:val="single" w:sz="4" w:space="0" w:color="auto"/>
              <w:left w:val="single" w:sz="4" w:space="0" w:color="auto"/>
            </w:tcBorders>
            <w:shd w:val="clear" w:color="auto" w:fill="FFFFFF"/>
            <w:vAlign w:val="center"/>
          </w:tcPr>
          <w:p w:rsidR="002569C8" w:rsidRDefault="002569C8" w:rsidP="002569C8">
            <w:pPr>
              <w:pStyle w:val="52"/>
              <w:shd w:val="clear" w:color="auto" w:fill="auto"/>
              <w:spacing w:before="0" w:line="150" w:lineRule="exact"/>
              <w:ind w:firstLine="0"/>
              <w:jc w:val="right"/>
            </w:pPr>
            <w:r>
              <w:rPr>
                <w:rStyle w:val="575pt0"/>
              </w:rPr>
              <w:t>7 289 140,54</w:t>
            </w:r>
          </w:p>
        </w:tc>
        <w:tc>
          <w:tcPr>
            <w:tcW w:w="1421" w:type="dxa"/>
            <w:tcBorders>
              <w:top w:val="single" w:sz="4" w:space="0" w:color="auto"/>
              <w:left w:val="single" w:sz="4" w:space="0" w:color="auto"/>
            </w:tcBorders>
            <w:shd w:val="clear" w:color="auto" w:fill="FFFFFF"/>
            <w:vAlign w:val="center"/>
          </w:tcPr>
          <w:p w:rsidR="002569C8" w:rsidRDefault="002569C8" w:rsidP="002569C8">
            <w:pPr>
              <w:pStyle w:val="52"/>
              <w:shd w:val="clear" w:color="auto" w:fill="auto"/>
              <w:spacing w:before="0" w:line="150" w:lineRule="exact"/>
              <w:ind w:firstLine="0"/>
              <w:jc w:val="right"/>
            </w:pPr>
            <w:r>
              <w:rPr>
                <w:rStyle w:val="575pt0"/>
              </w:rPr>
              <w:t>7 880 654,00</w:t>
            </w:r>
          </w:p>
        </w:tc>
        <w:tc>
          <w:tcPr>
            <w:tcW w:w="1502" w:type="dxa"/>
            <w:tcBorders>
              <w:top w:val="single" w:sz="4" w:space="0" w:color="auto"/>
              <w:left w:val="single" w:sz="4" w:space="0" w:color="auto"/>
            </w:tcBorders>
            <w:shd w:val="clear" w:color="auto" w:fill="FFFFFF"/>
            <w:vAlign w:val="center"/>
          </w:tcPr>
          <w:p w:rsidR="002569C8" w:rsidRDefault="002569C8" w:rsidP="002569C8">
            <w:pPr>
              <w:pStyle w:val="52"/>
              <w:shd w:val="clear" w:color="auto" w:fill="auto"/>
              <w:spacing w:before="0" w:line="150" w:lineRule="exact"/>
              <w:ind w:firstLine="0"/>
              <w:jc w:val="right"/>
            </w:pPr>
            <w:r>
              <w:rPr>
                <w:rStyle w:val="575pt0"/>
              </w:rPr>
              <w:t>10 381 100,00</w:t>
            </w:r>
          </w:p>
        </w:tc>
        <w:tc>
          <w:tcPr>
            <w:tcW w:w="1397" w:type="dxa"/>
            <w:tcBorders>
              <w:top w:val="single" w:sz="4" w:space="0" w:color="auto"/>
              <w:left w:val="single" w:sz="4" w:space="0" w:color="auto"/>
            </w:tcBorders>
            <w:shd w:val="clear" w:color="auto" w:fill="FFFFFF"/>
            <w:vAlign w:val="center"/>
          </w:tcPr>
          <w:p w:rsidR="002569C8" w:rsidRDefault="002569C8" w:rsidP="002569C8">
            <w:pPr>
              <w:pStyle w:val="52"/>
              <w:shd w:val="clear" w:color="auto" w:fill="auto"/>
              <w:spacing w:before="0" w:line="150" w:lineRule="exact"/>
              <w:ind w:firstLine="0"/>
              <w:jc w:val="right"/>
            </w:pPr>
            <w:r>
              <w:rPr>
                <w:rStyle w:val="575pt0"/>
              </w:rPr>
              <w:t>7 414 185,00</w:t>
            </w:r>
          </w:p>
        </w:tc>
        <w:tc>
          <w:tcPr>
            <w:tcW w:w="1574" w:type="dxa"/>
            <w:tcBorders>
              <w:top w:val="single" w:sz="4" w:space="0" w:color="auto"/>
              <w:left w:val="single" w:sz="4" w:space="0" w:color="auto"/>
              <w:right w:val="single" w:sz="4" w:space="0" w:color="auto"/>
            </w:tcBorders>
            <w:shd w:val="clear" w:color="auto" w:fill="FFFFFF"/>
            <w:vAlign w:val="center"/>
          </w:tcPr>
          <w:p w:rsidR="002569C8" w:rsidRDefault="002569C8" w:rsidP="002569C8">
            <w:pPr>
              <w:pStyle w:val="52"/>
              <w:shd w:val="clear" w:color="auto" w:fill="auto"/>
              <w:spacing w:before="0" w:line="150" w:lineRule="exact"/>
              <w:ind w:firstLine="0"/>
              <w:jc w:val="right"/>
            </w:pPr>
            <w:r>
              <w:rPr>
                <w:rStyle w:val="575pt0"/>
              </w:rPr>
              <w:t>9 005 185,00</w:t>
            </w:r>
          </w:p>
        </w:tc>
      </w:tr>
      <w:tr w:rsidR="002569C8" w:rsidTr="002569C8">
        <w:tblPrEx>
          <w:tblCellMar>
            <w:top w:w="0" w:type="dxa"/>
            <w:bottom w:w="0" w:type="dxa"/>
          </w:tblCellMar>
        </w:tblPrEx>
        <w:trPr>
          <w:trHeight w:hRule="exact" w:val="581"/>
        </w:trPr>
        <w:tc>
          <w:tcPr>
            <w:tcW w:w="677" w:type="dxa"/>
            <w:tcBorders>
              <w:top w:val="single" w:sz="4" w:space="0" w:color="auto"/>
              <w:left w:val="single" w:sz="4" w:space="0" w:color="auto"/>
              <w:bottom w:val="single" w:sz="4" w:space="0" w:color="auto"/>
            </w:tcBorders>
            <w:shd w:val="clear" w:color="auto" w:fill="FFFFFF"/>
            <w:vAlign w:val="center"/>
          </w:tcPr>
          <w:p w:rsidR="002569C8" w:rsidRDefault="002569C8" w:rsidP="002569C8">
            <w:pPr>
              <w:pStyle w:val="52"/>
              <w:shd w:val="clear" w:color="auto" w:fill="auto"/>
              <w:spacing w:before="0" w:line="150" w:lineRule="exact"/>
              <w:ind w:firstLine="0"/>
              <w:jc w:val="center"/>
            </w:pPr>
            <w:r>
              <w:rPr>
                <w:rStyle w:val="575pt0"/>
              </w:rPr>
              <w:t>1.2</w:t>
            </w:r>
          </w:p>
        </w:tc>
        <w:tc>
          <w:tcPr>
            <w:tcW w:w="5765" w:type="dxa"/>
            <w:tcBorders>
              <w:top w:val="single" w:sz="4" w:space="0" w:color="auto"/>
              <w:left w:val="single" w:sz="4" w:space="0" w:color="auto"/>
              <w:bottom w:val="single" w:sz="4" w:space="0" w:color="auto"/>
            </w:tcBorders>
            <w:shd w:val="clear" w:color="auto" w:fill="FFFFFF"/>
            <w:vAlign w:val="center"/>
          </w:tcPr>
          <w:p w:rsidR="002569C8" w:rsidRDefault="002569C8" w:rsidP="002569C8">
            <w:pPr>
              <w:pStyle w:val="52"/>
              <w:shd w:val="clear" w:color="auto" w:fill="auto"/>
              <w:spacing w:before="0" w:line="202" w:lineRule="exact"/>
              <w:ind w:firstLine="0"/>
            </w:pPr>
            <w:r>
              <w:rPr>
                <w:rStyle w:val="575pt0"/>
              </w:rPr>
              <w:t>Собственные средства дошкольных образовательных организаций (питание)</w:t>
            </w:r>
          </w:p>
        </w:tc>
        <w:tc>
          <w:tcPr>
            <w:tcW w:w="946" w:type="dxa"/>
            <w:tcBorders>
              <w:top w:val="single" w:sz="4" w:space="0" w:color="auto"/>
              <w:left w:val="single" w:sz="4" w:space="0" w:color="auto"/>
              <w:bottom w:val="single" w:sz="4" w:space="0" w:color="auto"/>
            </w:tcBorders>
            <w:shd w:val="clear" w:color="auto" w:fill="FFFFFF"/>
            <w:vAlign w:val="center"/>
          </w:tcPr>
          <w:p w:rsidR="002569C8" w:rsidRDefault="002569C8" w:rsidP="002569C8">
            <w:pPr>
              <w:pStyle w:val="52"/>
              <w:shd w:val="clear" w:color="auto" w:fill="auto"/>
              <w:spacing w:before="0" w:line="139" w:lineRule="exact"/>
              <w:ind w:firstLine="0"/>
            </w:pPr>
            <w:r>
              <w:rPr>
                <w:rStyle w:val="55pt0"/>
              </w:rPr>
              <w:t>Руководители</w:t>
            </w:r>
          </w:p>
          <w:p w:rsidR="002569C8" w:rsidRDefault="002569C8" w:rsidP="002569C8">
            <w:pPr>
              <w:pStyle w:val="52"/>
              <w:shd w:val="clear" w:color="auto" w:fill="auto"/>
              <w:spacing w:before="0" w:line="139" w:lineRule="exact"/>
              <w:ind w:firstLine="0"/>
            </w:pPr>
            <w:r>
              <w:rPr>
                <w:rStyle w:val="55pt0"/>
              </w:rPr>
              <w:t>учреждения</w:t>
            </w:r>
          </w:p>
          <w:p w:rsidR="002569C8" w:rsidRDefault="002569C8" w:rsidP="002569C8">
            <w:pPr>
              <w:pStyle w:val="52"/>
              <w:shd w:val="clear" w:color="auto" w:fill="auto"/>
              <w:spacing w:before="0" w:line="139" w:lineRule="exact"/>
              <w:ind w:firstLine="0"/>
            </w:pPr>
            <w:r>
              <w:rPr>
                <w:rStyle w:val="55pt0"/>
              </w:rPr>
              <w:t>образования</w:t>
            </w:r>
          </w:p>
        </w:tc>
        <w:tc>
          <w:tcPr>
            <w:tcW w:w="922" w:type="dxa"/>
            <w:tcBorders>
              <w:top w:val="single" w:sz="4" w:space="0" w:color="auto"/>
              <w:left w:val="single" w:sz="4" w:space="0" w:color="auto"/>
              <w:bottom w:val="single" w:sz="4" w:space="0" w:color="auto"/>
            </w:tcBorders>
            <w:shd w:val="clear" w:color="auto" w:fill="FFFFFF"/>
            <w:vAlign w:val="center"/>
          </w:tcPr>
          <w:p w:rsidR="002569C8" w:rsidRDefault="002569C8" w:rsidP="002569C8">
            <w:pPr>
              <w:pStyle w:val="52"/>
              <w:shd w:val="clear" w:color="auto" w:fill="auto"/>
              <w:spacing w:before="0" w:after="60" w:line="100" w:lineRule="exact"/>
              <w:ind w:firstLine="0"/>
            </w:pPr>
            <w:r>
              <w:rPr>
                <w:rStyle w:val="55pt0"/>
              </w:rPr>
              <w:t>внебюджетные</w:t>
            </w:r>
          </w:p>
          <w:p w:rsidR="002569C8" w:rsidRDefault="002569C8" w:rsidP="002569C8">
            <w:pPr>
              <w:pStyle w:val="52"/>
              <w:shd w:val="clear" w:color="auto" w:fill="auto"/>
              <w:spacing w:line="100" w:lineRule="exact"/>
              <w:ind w:firstLine="0"/>
            </w:pPr>
            <w:r>
              <w:rPr>
                <w:rStyle w:val="55pt0"/>
              </w:rPr>
              <w:t>средства</w:t>
            </w:r>
          </w:p>
        </w:tc>
        <w:tc>
          <w:tcPr>
            <w:tcW w:w="1426" w:type="dxa"/>
            <w:tcBorders>
              <w:top w:val="single" w:sz="4" w:space="0" w:color="auto"/>
              <w:left w:val="single" w:sz="4" w:space="0" w:color="auto"/>
              <w:bottom w:val="single" w:sz="4" w:space="0" w:color="auto"/>
            </w:tcBorders>
            <w:shd w:val="clear" w:color="auto" w:fill="FFFFFF"/>
            <w:vAlign w:val="center"/>
          </w:tcPr>
          <w:p w:rsidR="002569C8" w:rsidRDefault="002569C8" w:rsidP="002569C8">
            <w:pPr>
              <w:pStyle w:val="52"/>
              <w:shd w:val="clear" w:color="auto" w:fill="auto"/>
              <w:spacing w:before="0" w:line="150" w:lineRule="exact"/>
              <w:ind w:firstLine="0"/>
              <w:jc w:val="right"/>
            </w:pPr>
            <w:r>
              <w:rPr>
                <w:rStyle w:val="575pt0"/>
              </w:rPr>
              <w:t>1 936 266,04</w:t>
            </w:r>
          </w:p>
        </w:tc>
        <w:tc>
          <w:tcPr>
            <w:tcW w:w="1421" w:type="dxa"/>
            <w:tcBorders>
              <w:top w:val="single" w:sz="4" w:space="0" w:color="auto"/>
              <w:left w:val="single" w:sz="4" w:space="0" w:color="auto"/>
              <w:bottom w:val="single" w:sz="4" w:space="0" w:color="auto"/>
            </w:tcBorders>
            <w:shd w:val="clear" w:color="auto" w:fill="FFFFFF"/>
            <w:vAlign w:val="center"/>
          </w:tcPr>
          <w:p w:rsidR="002569C8" w:rsidRDefault="002569C8" w:rsidP="002569C8">
            <w:pPr>
              <w:pStyle w:val="52"/>
              <w:shd w:val="clear" w:color="auto" w:fill="auto"/>
              <w:spacing w:before="0" w:line="150" w:lineRule="exact"/>
              <w:ind w:firstLine="0"/>
              <w:jc w:val="right"/>
            </w:pPr>
            <w:r>
              <w:rPr>
                <w:rStyle w:val="575pt0"/>
              </w:rPr>
              <w:t>3 110 564,12</w:t>
            </w:r>
          </w:p>
        </w:tc>
        <w:tc>
          <w:tcPr>
            <w:tcW w:w="1502" w:type="dxa"/>
            <w:tcBorders>
              <w:top w:val="single" w:sz="4" w:space="0" w:color="auto"/>
              <w:left w:val="single" w:sz="4" w:space="0" w:color="auto"/>
              <w:bottom w:val="single" w:sz="4" w:space="0" w:color="auto"/>
            </w:tcBorders>
            <w:shd w:val="clear" w:color="auto" w:fill="FFFFFF"/>
            <w:vAlign w:val="center"/>
          </w:tcPr>
          <w:p w:rsidR="002569C8" w:rsidRDefault="002569C8" w:rsidP="002569C8">
            <w:pPr>
              <w:pStyle w:val="52"/>
              <w:shd w:val="clear" w:color="auto" w:fill="auto"/>
              <w:spacing w:before="0" w:line="150" w:lineRule="exact"/>
              <w:ind w:firstLine="0"/>
              <w:jc w:val="right"/>
            </w:pPr>
            <w:r>
              <w:rPr>
                <w:rStyle w:val="575pt0"/>
              </w:rPr>
              <w:t>3 188 449,00</w:t>
            </w:r>
          </w:p>
        </w:tc>
        <w:tc>
          <w:tcPr>
            <w:tcW w:w="1397" w:type="dxa"/>
            <w:tcBorders>
              <w:top w:val="single" w:sz="4" w:space="0" w:color="auto"/>
              <w:left w:val="single" w:sz="4" w:space="0" w:color="auto"/>
              <w:bottom w:val="single" w:sz="4" w:space="0" w:color="auto"/>
            </w:tcBorders>
            <w:shd w:val="clear" w:color="auto" w:fill="FFFFFF"/>
            <w:vAlign w:val="center"/>
          </w:tcPr>
          <w:p w:rsidR="002569C8" w:rsidRDefault="002569C8" w:rsidP="002569C8">
            <w:pPr>
              <w:pStyle w:val="52"/>
              <w:shd w:val="clear" w:color="auto" w:fill="auto"/>
              <w:spacing w:before="0" w:line="150" w:lineRule="exact"/>
              <w:ind w:firstLine="0"/>
              <w:jc w:val="right"/>
            </w:pPr>
            <w:r>
              <w:rPr>
                <w:rStyle w:val="575pt0"/>
              </w:rPr>
              <w:t>3 188 449,00</w:t>
            </w:r>
          </w:p>
        </w:tc>
        <w:tc>
          <w:tcPr>
            <w:tcW w:w="1574" w:type="dxa"/>
            <w:tcBorders>
              <w:top w:val="single" w:sz="4" w:space="0" w:color="auto"/>
              <w:left w:val="single" w:sz="4" w:space="0" w:color="auto"/>
              <w:bottom w:val="single" w:sz="4" w:space="0" w:color="auto"/>
              <w:right w:val="single" w:sz="4" w:space="0" w:color="auto"/>
            </w:tcBorders>
            <w:shd w:val="clear" w:color="auto" w:fill="FFFFFF"/>
            <w:vAlign w:val="center"/>
          </w:tcPr>
          <w:p w:rsidR="002569C8" w:rsidRDefault="002569C8" w:rsidP="002569C8">
            <w:pPr>
              <w:pStyle w:val="52"/>
              <w:shd w:val="clear" w:color="auto" w:fill="auto"/>
              <w:spacing w:before="0" w:line="150" w:lineRule="exact"/>
              <w:ind w:firstLine="0"/>
              <w:jc w:val="right"/>
            </w:pPr>
            <w:r>
              <w:rPr>
                <w:rStyle w:val="575pt0"/>
              </w:rPr>
              <w:t>3 188 449,00</w:t>
            </w:r>
          </w:p>
        </w:tc>
      </w:tr>
    </w:tbl>
    <w:p w:rsidR="002569C8" w:rsidRDefault="002569C8" w:rsidP="002569C8">
      <w:pPr>
        <w:tabs>
          <w:tab w:val="left" w:pos="7899"/>
        </w:tabs>
        <w:rPr>
          <w:rFonts w:ascii="Times New Roman" w:hAnsi="Times New Roman" w:cs="Times New Roman"/>
          <w:b/>
          <w:sz w:val="28"/>
          <w:szCs w:val="28"/>
        </w:rPr>
      </w:pPr>
    </w:p>
    <w:p w:rsidR="002569C8" w:rsidRDefault="002569C8" w:rsidP="002569C8">
      <w:pPr>
        <w:tabs>
          <w:tab w:val="left" w:pos="7899"/>
        </w:tabs>
        <w:rPr>
          <w:rFonts w:ascii="Times New Roman" w:hAnsi="Times New Roman" w:cs="Times New Roman"/>
          <w:b/>
          <w:sz w:val="28"/>
          <w:szCs w:val="28"/>
        </w:rPr>
      </w:pPr>
    </w:p>
    <w:p w:rsidR="00507D2A" w:rsidRDefault="00507D2A" w:rsidP="002569C8">
      <w:pPr>
        <w:tabs>
          <w:tab w:val="left" w:pos="7899"/>
        </w:tabs>
        <w:rPr>
          <w:rFonts w:ascii="Times New Roman" w:hAnsi="Times New Roman" w:cs="Times New Roman"/>
          <w:b/>
          <w:sz w:val="28"/>
          <w:szCs w:val="28"/>
        </w:rPr>
      </w:pPr>
    </w:p>
    <w:p w:rsidR="00507D2A" w:rsidRDefault="00507D2A" w:rsidP="002569C8">
      <w:pPr>
        <w:tabs>
          <w:tab w:val="left" w:pos="7899"/>
        </w:tabs>
        <w:rPr>
          <w:rFonts w:ascii="Times New Roman" w:hAnsi="Times New Roman" w:cs="Times New Roman"/>
          <w:b/>
          <w:sz w:val="28"/>
          <w:szCs w:val="28"/>
        </w:rPr>
        <w:sectPr w:rsidR="00507D2A" w:rsidSect="002569C8">
          <w:pgSz w:w="16838" w:h="11906" w:orient="landscape"/>
          <w:pgMar w:top="1701" w:right="1134" w:bottom="851" w:left="1134" w:header="709" w:footer="709" w:gutter="0"/>
          <w:cols w:space="708"/>
          <w:docGrid w:linePitch="360"/>
        </w:sectPr>
      </w:pPr>
    </w:p>
    <w:tbl>
      <w:tblPr>
        <w:tblpPr w:leftFromText="180" w:rightFromText="180" w:horzAnchor="margin" w:tblpXSpec="center" w:tblpY="-1356"/>
        <w:tblW w:w="15639" w:type="dxa"/>
        <w:tblLayout w:type="fixed"/>
        <w:tblCellMar>
          <w:left w:w="10" w:type="dxa"/>
          <w:right w:w="10" w:type="dxa"/>
        </w:tblCellMar>
        <w:tblLook w:val="0000"/>
      </w:tblPr>
      <w:tblGrid>
        <w:gridCol w:w="677"/>
        <w:gridCol w:w="5760"/>
        <w:gridCol w:w="941"/>
        <w:gridCol w:w="926"/>
        <w:gridCol w:w="1426"/>
        <w:gridCol w:w="1426"/>
        <w:gridCol w:w="1502"/>
        <w:gridCol w:w="1397"/>
        <w:gridCol w:w="1584"/>
      </w:tblGrid>
      <w:tr w:rsidR="00507D2A" w:rsidTr="00507D2A">
        <w:tblPrEx>
          <w:tblCellMar>
            <w:top w:w="0" w:type="dxa"/>
            <w:bottom w:w="0" w:type="dxa"/>
          </w:tblCellMar>
        </w:tblPrEx>
        <w:trPr>
          <w:trHeight w:hRule="exact" w:val="566"/>
        </w:trPr>
        <w:tc>
          <w:tcPr>
            <w:tcW w:w="677"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left="240" w:firstLine="0"/>
            </w:pPr>
            <w:r>
              <w:rPr>
                <w:rStyle w:val="575pt0"/>
              </w:rPr>
              <w:lastRenderedPageBreak/>
              <w:t>1.3</w:t>
            </w:r>
          </w:p>
        </w:tc>
        <w:tc>
          <w:tcPr>
            <w:tcW w:w="5760"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202" w:lineRule="exact"/>
              <w:ind w:firstLine="0"/>
            </w:pPr>
            <w:r>
              <w:rPr>
                <w:rStyle w:val="575pt0"/>
              </w:rPr>
              <w:t>Собственные средства дошкольных образовательных организаций (другие расходы)</w:t>
            </w:r>
          </w:p>
        </w:tc>
        <w:tc>
          <w:tcPr>
            <w:tcW w:w="941"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39" w:lineRule="exact"/>
              <w:ind w:firstLine="0"/>
            </w:pPr>
            <w:r>
              <w:rPr>
                <w:rStyle w:val="55pt0"/>
              </w:rPr>
              <w:t>Руководители</w:t>
            </w:r>
          </w:p>
          <w:p w:rsidR="00507D2A" w:rsidRDefault="00507D2A" w:rsidP="00507D2A">
            <w:pPr>
              <w:pStyle w:val="52"/>
              <w:shd w:val="clear" w:color="auto" w:fill="auto"/>
              <w:spacing w:before="0" w:line="139" w:lineRule="exact"/>
              <w:ind w:firstLine="0"/>
            </w:pPr>
            <w:r>
              <w:rPr>
                <w:rStyle w:val="55pt0"/>
              </w:rPr>
              <w:t>учреждения</w:t>
            </w:r>
          </w:p>
          <w:p w:rsidR="00507D2A" w:rsidRDefault="00507D2A" w:rsidP="00507D2A">
            <w:pPr>
              <w:pStyle w:val="52"/>
              <w:shd w:val="clear" w:color="auto" w:fill="auto"/>
              <w:spacing w:before="0" w:line="139" w:lineRule="exact"/>
              <w:ind w:firstLine="0"/>
            </w:pPr>
            <w:r>
              <w:rPr>
                <w:rStyle w:val="55pt0"/>
              </w:rPr>
              <w:t>образования</w:t>
            </w:r>
          </w:p>
        </w:tc>
        <w:tc>
          <w:tcPr>
            <w:tcW w:w="926" w:type="dxa"/>
            <w:tcBorders>
              <w:left w:val="single" w:sz="4" w:space="0" w:color="auto"/>
            </w:tcBorders>
            <w:shd w:val="clear" w:color="auto" w:fill="FFFFFF"/>
            <w:vAlign w:val="center"/>
          </w:tcPr>
          <w:p w:rsidR="00507D2A" w:rsidRDefault="00507D2A" w:rsidP="00507D2A">
            <w:pPr>
              <w:pStyle w:val="52"/>
              <w:shd w:val="clear" w:color="auto" w:fill="auto"/>
              <w:spacing w:before="0" w:after="60" w:line="100" w:lineRule="exact"/>
              <w:ind w:firstLine="0"/>
            </w:pPr>
            <w:r>
              <w:rPr>
                <w:rStyle w:val="55pt0"/>
              </w:rPr>
              <w:t>внебюджетные</w:t>
            </w:r>
          </w:p>
          <w:p w:rsidR="00507D2A" w:rsidRDefault="00507D2A" w:rsidP="00507D2A">
            <w:pPr>
              <w:pStyle w:val="52"/>
              <w:shd w:val="clear" w:color="auto" w:fill="auto"/>
              <w:spacing w:line="100" w:lineRule="exact"/>
              <w:ind w:firstLine="0"/>
            </w:pPr>
            <w:r>
              <w:rPr>
                <w:rStyle w:val="55pt0"/>
              </w:rPr>
              <w:t>средства</w:t>
            </w:r>
          </w:p>
        </w:tc>
        <w:tc>
          <w:tcPr>
            <w:tcW w:w="1426"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322 535,05</w:t>
            </w:r>
          </w:p>
        </w:tc>
        <w:tc>
          <w:tcPr>
            <w:tcW w:w="1426"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179 397,19</w:t>
            </w:r>
          </w:p>
        </w:tc>
        <w:tc>
          <w:tcPr>
            <w:tcW w:w="1502"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540 873,00</w:t>
            </w:r>
          </w:p>
        </w:tc>
        <w:tc>
          <w:tcPr>
            <w:tcW w:w="1397"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540 873,00</w:t>
            </w:r>
          </w:p>
        </w:tc>
        <w:tc>
          <w:tcPr>
            <w:tcW w:w="1584" w:type="dxa"/>
            <w:tcBorders>
              <w:top w:val="single" w:sz="4" w:space="0" w:color="auto"/>
              <w:left w:val="single" w:sz="4" w:space="0" w:color="auto"/>
              <w:righ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540 873,00</w:t>
            </w:r>
          </w:p>
        </w:tc>
      </w:tr>
      <w:tr w:rsidR="00507D2A" w:rsidTr="00507D2A">
        <w:tblPrEx>
          <w:tblCellMar>
            <w:top w:w="0" w:type="dxa"/>
            <w:bottom w:w="0" w:type="dxa"/>
          </w:tblCellMar>
        </w:tblPrEx>
        <w:trPr>
          <w:trHeight w:hRule="exact" w:val="709"/>
        </w:trPr>
        <w:tc>
          <w:tcPr>
            <w:tcW w:w="677"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left="240" w:firstLine="0"/>
            </w:pPr>
            <w:r>
              <w:rPr>
                <w:rStyle w:val="575pt0"/>
              </w:rPr>
              <w:t>1.4</w:t>
            </w:r>
          </w:p>
        </w:tc>
        <w:tc>
          <w:tcPr>
            <w:tcW w:w="5760"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97" w:lineRule="exact"/>
              <w:ind w:firstLine="0"/>
            </w:pPr>
            <w:r>
              <w:rPr>
                <w:rStyle w:val="575pt0"/>
              </w:rPr>
              <w:t>Собственные доходы от оказания платных услуг в дошкольных образовательных организациях (дополнительное образование)</w:t>
            </w:r>
          </w:p>
        </w:tc>
        <w:tc>
          <w:tcPr>
            <w:tcW w:w="941"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39" w:lineRule="exact"/>
              <w:ind w:firstLine="0"/>
            </w:pPr>
            <w:r>
              <w:rPr>
                <w:rStyle w:val="55pt0"/>
              </w:rPr>
              <w:t>Руководители</w:t>
            </w:r>
          </w:p>
          <w:p w:rsidR="00507D2A" w:rsidRDefault="00507D2A" w:rsidP="00507D2A">
            <w:pPr>
              <w:pStyle w:val="52"/>
              <w:shd w:val="clear" w:color="auto" w:fill="auto"/>
              <w:spacing w:before="0" w:line="139" w:lineRule="exact"/>
              <w:ind w:firstLine="0"/>
            </w:pPr>
            <w:r>
              <w:rPr>
                <w:rStyle w:val="55pt0"/>
              </w:rPr>
              <w:t>учреждения</w:t>
            </w:r>
          </w:p>
          <w:p w:rsidR="00507D2A" w:rsidRDefault="00507D2A" w:rsidP="00507D2A">
            <w:pPr>
              <w:pStyle w:val="52"/>
              <w:shd w:val="clear" w:color="auto" w:fill="auto"/>
              <w:spacing w:before="0" w:line="139" w:lineRule="exact"/>
              <w:ind w:firstLine="0"/>
            </w:pPr>
            <w:proofErr w:type="gramStart"/>
            <w:r>
              <w:rPr>
                <w:rStyle w:val="55pt0"/>
              </w:rPr>
              <w:t>образовании</w:t>
            </w:r>
            <w:proofErr w:type="gramEnd"/>
          </w:p>
        </w:tc>
        <w:tc>
          <w:tcPr>
            <w:tcW w:w="926"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after="60" w:line="100" w:lineRule="exact"/>
              <w:ind w:firstLine="0"/>
            </w:pPr>
            <w:r>
              <w:rPr>
                <w:rStyle w:val="55pt0"/>
              </w:rPr>
              <w:t>внебюджетные</w:t>
            </w:r>
          </w:p>
          <w:p w:rsidR="00507D2A" w:rsidRDefault="00507D2A" w:rsidP="00507D2A">
            <w:pPr>
              <w:pStyle w:val="52"/>
              <w:shd w:val="clear" w:color="auto" w:fill="auto"/>
              <w:spacing w:line="100" w:lineRule="exact"/>
              <w:ind w:firstLine="0"/>
            </w:pPr>
            <w:r>
              <w:rPr>
                <w:rStyle w:val="55pt0"/>
              </w:rPr>
              <w:t>средства</w:t>
            </w:r>
          </w:p>
        </w:tc>
        <w:tc>
          <w:tcPr>
            <w:tcW w:w="1426"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223 151,56</w:t>
            </w:r>
          </w:p>
        </w:tc>
        <w:tc>
          <w:tcPr>
            <w:tcW w:w="1426"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360 937,78</w:t>
            </w:r>
          </w:p>
        </w:tc>
        <w:tc>
          <w:tcPr>
            <w:tcW w:w="1502"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289 800,00</w:t>
            </w:r>
          </w:p>
        </w:tc>
        <w:tc>
          <w:tcPr>
            <w:tcW w:w="1397"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289 800,00</w:t>
            </w:r>
          </w:p>
        </w:tc>
        <w:tc>
          <w:tcPr>
            <w:tcW w:w="1584" w:type="dxa"/>
            <w:tcBorders>
              <w:top w:val="single" w:sz="4" w:space="0" w:color="auto"/>
              <w:left w:val="single" w:sz="4" w:space="0" w:color="auto"/>
              <w:righ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289 800,00</w:t>
            </w:r>
          </w:p>
        </w:tc>
      </w:tr>
      <w:tr w:rsidR="00507D2A" w:rsidTr="00507D2A">
        <w:tblPrEx>
          <w:tblCellMar>
            <w:top w:w="0" w:type="dxa"/>
            <w:bottom w:w="0" w:type="dxa"/>
          </w:tblCellMar>
        </w:tblPrEx>
        <w:trPr>
          <w:trHeight w:hRule="exact" w:val="1995"/>
        </w:trPr>
        <w:tc>
          <w:tcPr>
            <w:tcW w:w="677"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right="180" w:firstLine="0"/>
              <w:jc w:val="right"/>
            </w:pPr>
            <w:r>
              <w:rPr>
                <w:rStyle w:val="575pt0"/>
              </w:rPr>
              <w:t>1.5</w:t>
            </w:r>
          </w:p>
        </w:tc>
        <w:tc>
          <w:tcPr>
            <w:tcW w:w="5760" w:type="dxa"/>
            <w:tcBorders>
              <w:top w:val="single" w:sz="4" w:space="0" w:color="auto"/>
              <w:left w:val="single" w:sz="4" w:space="0" w:color="auto"/>
            </w:tcBorders>
            <w:shd w:val="clear" w:color="auto" w:fill="FFFFFF"/>
            <w:vAlign w:val="bottom"/>
          </w:tcPr>
          <w:p w:rsidR="00507D2A" w:rsidRDefault="00507D2A" w:rsidP="00507D2A">
            <w:pPr>
              <w:pStyle w:val="52"/>
              <w:shd w:val="clear" w:color="auto" w:fill="auto"/>
              <w:spacing w:before="0" w:line="197" w:lineRule="exact"/>
              <w:ind w:firstLine="0"/>
            </w:pPr>
            <w:r>
              <w:rPr>
                <w:rStyle w:val="575pt0"/>
              </w:rPr>
              <w:t xml:space="preserve">Осуществление отдельных полномочий в сфере образования (финансовое обеспечение государственных гарантий реализации прав на получение общедоступного и бесплатного дошкольного образования в образовательных организациях (муниципальных дошкольных образовательных организациях, муниципальных общеобразовательных организациях, реализующих образовательные программы дошкольного образования, частных дошкольных образовательных организациях и частных общеобразовательных организациях, осуществляющих образовательную </w:t>
            </w:r>
            <w:proofErr w:type="gramStart"/>
            <w:r>
              <w:rPr>
                <w:rStyle w:val="575pt0"/>
              </w:rPr>
              <w:t>деятельность</w:t>
            </w:r>
            <w:proofErr w:type="gramEnd"/>
            <w:r>
              <w:rPr>
                <w:rStyle w:val="575pt0"/>
              </w:rPr>
              <w:t xml:space="preserve"> но имеющим государственную аккредитацию основным общеобразовательным программам и реализующих образовательные программы дошкольного образования)</w:t>
            </w:r>
          </w:p>
        </w:tc>
        <w:tc>
          <w:tcPr>
            <w:tcW w:w="941"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39" w:lineRule="exact"/>
              <w:ind w:firstLine="0"/>
            </w:pPr>
            <w:r>
              <w:rPr>
                <w:rStyle w:val="55pt0"/>
              </w:rPr>
              <w:t>Руководители</w:t>
            </w:r>
          </w:p>
          <w:p w:rsidR="00507D2A" w:rsidRDefault="00507D2A" w:rsidP="00507D2A">
            <w:pPr>
              <w:pStyle w:val="52"/>
              <w:shd w:val="clear" w:color="auto" w:fill="auto"/>
              <w:spacing w:before="0" w:line="139" w:lineRule="exact"/>
              <w:ind w:firstLine="0"/>
            </w:pPr>
            <w:r>
              <w:rPr>
                <w:rStyle w:val="55pt0"/>
              </w:rPr>
              <w:t>учреждения</w:t>
            </w:r>
          </w:p>
          <w:p w:rsidR="00507D2A" w:rsidRDefault="00507D2A" w:rsidP="00507D2A">
            <w:pPr>
              <w:pStyle w:val="52"/>
              <w:shd w:val="clear" w:color="auto" w:fill="auto"/>
              <w:spacing w:before="0" w:line="139" w:lineRule="exact"/>
              <w:ind w:firstLine="0"/>
            </w:pPr>
            <w:r>
              <w:rPr>
                <w:rStyle w:val="55pt0"/>
              </w:rPr>
              <w:t>образования</w:t>
            </w:r>
          </w:p>
        </w:tc>
        <w:tc>
          <w:tcPr>
            <w:tcW w:w="926"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4" w:lineRule="exact"/>
              <w:ind w:firstLine="0"/>
            </w:pPr>
            <w:r>
              <w:rPr>
                <w:rStyle w:val="55pt0"/>
              </w:rPr>
              <w:t>средства</w:t>
            </w:r>
          </w:p>
          <w:p w:rsidR="00507D2A" w:rsidRDefault="00507D2A" w:rsidP="00507D2A">
            <w:pPr>
              <w:pStyle w:val="52"/>
              <w:shd w:val="clear" w:color="auto" w:fill="auto"/>
              <w:spacing w:before="0" w:line="154" w:lineRule="exact"/>
              <w:ind w:firstLine="0"/>
            </w:pPr>
            <w:r>
              <w:rPr>
                <w:rStyle w:val="575pt0"/>
              </w:rPr>
              <w:t>областного</w:t>
            </w:r>
          </w:p>
          <w:p w:rsidR="00507D2A" w:rsidRDefault="00507D2A" w:rsidP="00507D2A">
            <w:pPr>
              <w:pStyle w:val="52"/>
              <w:shd w:val="clear" w:color="auto" w:fill="auto"/>
              <w:spacing w:before="0" w:line="154" w:lineRule="exact"/>
              <w:ind w:firstLine="0"/>
            </w:pPr>
            <w:r>
              <w:rPr>
                <w:rStyle w:val="55pt0"/>
              </w:rPr>
              <w:t>бюджета</w:t>
            </w:r>
          </w:p>
        </w:tc>
        <w:tc>
          <w:tcPr>
            <w:tcW w:w="1426"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29 150 128,00</w:t>
            </w:r>
          </w:p>
        </w:tc>
        <w:tc>
          <w:tcPr>
            <w:tcW w:w="1426"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36 703 755,00</w:t>
            </w:r>
          </w:p>
        </w:tc>
        <w:tc>
          <w:tcPr>
            <w:tcW w:w="1502"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31 482 346,00</w:t>
            </w:r>
          </w:p>
        </w:tc>
        <w:tc>
          <w:tcPr>
            <w:tcW w:w="1397"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28 408 077,00</w:t>
            </w:r>
          </w:p>
        </w:tc>
        <w:tc>
          <w:tcPr>
            <w:tcW w:w="1584" w:type="dxa"/>
            <w:tcBorders>
              <w:top w:val="single" w:sz="4" w:space="0" w:color="auto"/>
              <w:left w:val="single" w:sz="4" w:space="0" w:color="auto"/>
              <w:righ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28 408 077,00</w:t>
            </w:r>
          </w:p>
        </w:tc>
      </w:tr>
      <w:tr w:rsidR="00507D2A" w:rsidTr="00507D2A">
        <w:tblPrEx>
          <w:tblCellMar>
            <w:top w:w="0" w:type="dxa"/>
            <w:bottom w:w="0" w:type="dxa"/>
          </w:tblCellMar>
        </w:tblPrEx>
        <w:trPr>
          <w:trHeight w:hRule="exact" w:val="907"/>
        </w:trPr>
        <w:tc>
          <w:tcPr>
            <w:tcW w:w="677"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right="180" w:firstLine="0"/>
              <w:jc w:val="right"/>
            </w:pPr>
            <w:r>
              <w:rPr>
                <w:rStyle w:val="575pt0"/>
              </w:rPr>
              <w:t>1.6</w:t>
            </w:r>
          </w:p>
        </w:tc>
        <w:tc>
          <w:tcPr>
            <w:tcW w:w="5760" w:type="dxa"/>
            <w:tcBorders>
              <w:top w:val="single" w:sz="4" w:space="0" w:color="auto"/>
              <w:left w:val="single" w:sz="4" w:space="0" w:color="auto"/>
            </w:tcBorders>
            <w:shd w:val="clear" w:color="auto" w:fill="FFFFFF"/>
          </w:tcPr>
          <w:p w:rsidR="00507D2A" w:rsidRDefault="00507D2A" w:rsidP="00507D2A">
            <w:pPr>
              <w:pStyle w:val="52"/>
              <w:shd w:val="clear" w:color="auto" w:fill="auto"/>
              <w:spacing w:before="0" w:line="197" w:lineRule="exact"/>
              <w:ind w:firstLine="0"/>
            </w:pPr>
            <w:proofErr w:type="gramStart"/>
            <w:r>
              <w:rPr>
                <w:rStyle w:val="575pt0"/>
              </w:rPr>
              <w:t>Осуществление отдельных полномочий в сфере образования (финансовое 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общеобразовательных</w:t>
            </w:r>
            <w:proofErr w:type="gramEnd"/>
          </w:p>
        </w:tc>
        <w:tc>
          <w:tcPr>
            <w:tcW w:w="941"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39" w:lineRule="exact"/>
              <w:ind w:firstLine="0"/>
            </w:pPr>
            <w:r>
              <w:rPr>
                <w:rStyle w:val="55pt0"/>
              </w:rPr>
              <w:t>Руководители</w:t>
            </w:r>
          </w:p>
          <w:p w:rsidR="00507D2A" w:rsidRDefault="00507D2A" w:rsidP="00507D2A">
            <w:pPr>
              <w:pStyle w:val="52"/>
              <w:shd w:val="clear" w:color="auto" w:fill="auto"/>
              <w:spacing w:before="0" w:line="139" w:lineRule="exact"/>
              <w:ind w:firstLine="0"/>
            </w:pPr>
            <w:r>
              <w:rPr>
                <w:rStyle w:val="55pt0"/>
              </w:rPr>
              <w:t>учреждения</w:t>
            </w:r>
          </w:p>
          <w:p w:rsidR="00507D2A" w:rsidRDefault="00507D2A" w:rsidP="00507D2A">
            <w:pPr>
              <w:pStyle w:val="52"/>
              <w:shd w:val="clear" w:color="auto" w:fill="auto"/>
              <w:spacing w:before="0" w:line="139" w:lineRule="exact"/>
              <w:ind w:firstLine="0"/>
            </w:pPr>
            <w:r>
              <w:rPr>
                <w:rStyle w:val="55pt0"/>
              </w:rPr>
              <w:t>образования</w:t>
            </w:r>
          </w:p>
        </w:tc>
        <w:tc>
          <w:tcPr>
            <w:tcW w:w="926"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49" w:lineRule="exact"/>
              <w:ind w:firstLine="0"/>
            </w:pPr>
            <w:r>
              <w:rPr>
                <w:rStyle w:val="55pt0"/>
              </w:rPr>
              <w:t>средства</w:t>
            </w:r>
          </w:p>
          <w:p w:rsidR="00507D2A" w:rsidRDefault="00507D2A" w:rsidP="00507D2A">
            <w:pPr>
              <w:pStyle w:val="52"/>
              <w:shd w:val="clear" w:color="auto" w:fill="auto"/>
              <w:spacing w:before="0" w:line="149" w:lineRule="exact"/>
              <w:ind w:firstLine="0"/>
            </w:pPr>
            <w:r>
              <w:rPr>
                <w:rStyle w:val="55pt0"/>
              </w:rPr>
              <w:t>областного</w:t>
            </w:r>
          </w:p>
          <w:p w:rsidR="00507D2A" w:rsidRDefault="00507D2A" w:rsidP="00507D2A">
            <w:pPr>
              <w:pStyle w:val="52"/>
              <w:shd w:val="clear" w:color="auto" w:fill="auto"/>
              <w:spacing w:before="0" w:line="149" w:lineRule="exact"/>
              <w:ind w:firstLine="0"/>
            </w:pPr>
            <w:r>
              <w:rPr>
                <w:rStyle w:val="55pt0"/>
              </w:rPr>
              <w:t>бюджета</w:t>
            </w:r>
          </w:p>
        </w:tc>
        <w:tc>
          <w:tcPr>
            <w:tcW w:w="1426"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67 998 226,09</w:t>
            </w:r>
          </w:p>
        </w:tc>
        <w:tc>
          <w:tcPr>
            <w:tcW w:w="1426"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65 286 113,00</w:t>
            </w:r>
          </w:p>
        </w:tc>
        <w:tc>
          <w:tcPr>
            <w:tcW w:w="1502"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73 105 633,00</w:t>
            </w:r>
          </w:p>
        </w:tc>
        <w:tc>
          <w:tcPr>
            <w:tcW w:w="1397"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64 961 116,00</w:t>
            </w:r>
          </w:p>
        </w:tc>
        <w:tc>
          <w:tcPr>
            <w:tcW w:w="1584" w:type="dxa"/>
            <w:tcBorders>
              <w:top w:val="single" w:sz="4" w:space="0" w:color="auto"/>
              <w:left w:val="single" w:sz="4" w:space="0" w:color="auto"/>
              <w:righ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64 961 116,00</w:t>
            </w:r>
          </w:p>
        </w:tc>
      </w:tr>
      <w:tr w:rsidR="00507D2A" w:rsidTr="00507D2A">
        <w:tblPrEx>
          <w:tblCellMar>
            <w:top w:w="0" w:type="dxa"/>
            <w:bottom w:w="0" w:type="dxa"/>
          </w:tblCellMar>
        </w:tblPrEx>
        <w:trPr>
          <w:trHeight w:hRule="exact" w:val="1133"/>
        </w:trPr>
        <w:tc>
          <w:tcPr>
            <w:tcW w:w="677"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right="180" w:firstLine="0"/>
              <w:jc w:val="right"/>
            </w:pPr>
            <w:r>
              <w:rPr>
                <w:rStyle w:val="575pt0"/>
              </w:rPr>
              <w:t>1.7</w:t>
            </w:r>
          </w:p>
        </w:tc>
        <w:tc>
          <w:tcPr>
            <w:tcW w:w="5760" w:type="dxa"/>
            <w:tcBorders>
              <w:top w:val="single" w:sz="4" w:space="0" w:color="auto"/>
              <w:left w:val="single" w:sz="4" w:space="0" w:color="auto"/>
            </w:tcBorders>
            <w:shd w:val="clear" w:color="auto" w:fill="FFFFFF"/>
            <w:vAlign w:val="bottom"/>
          </w:tcPr>
          <w:p w:rsidR="00507D2A" w:rsidRDefault="00507D2A" w:rsidP="00507D2A">
            <w:pPr>
              <w:pStyle w:val="52"/>
              <w:shd w:val="clear" w:color="auto" w:fill="auto"/>
              <w:spacing w:before="0" w:line="202" w:lineRule="exact"/>
              <w:ind w:firstLine="0"/>
            </w:pPr>
            <w:r>
              <w:rPr>
                <w:rStyle w:val="575pt0"/>
              </w:rPr>
              <w:t>Осуществление отдельных полномочий в сфере образования (предоставление мер социальной поддержки педагогическим работникам и специалистам образовательных организаций (за исключением педагогических работников), работающим в сельских населенных пунктах и поселках городского типа на территории Брянской области)</w:t>
            </w:r>
          </w:p>
        </w:tc>
        <w:tc>
          <w:tcPr>
            <w:tcW w:w="941"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39" w:lineRule="exact"/>
              <w:ind w:firstLine="0"/>
            </w:pPr>
            <w:r>
              <w:rPr>
                <w:rStyle w:val="55pt0"/>
              </w:rPr>
              <w:t>Руководители</w:t>
            </w:r>
          </w:p>
          <w:p w:rsidR="00507D2A" w:rsidRDefault="00507D2A" w:rsidP="00507D2A">
            <w:pPr>
              <w:pStyle w:val="52"/>
              <w:shd w:val="clear" w:color="auto" w:fill="auto"/>
              <w:spacing w:before="0" w:line="139" w:lineRule="exact"/>
              <w:ind w:firstLine="0"/>
            </w:pPr>
            <w:r>
              <w:rPr>
                <w:rStyle w:val="55pt0"/>
              </w:rPr>
              <w:t>учреждения</w:t>
            </w:r>
          </w:p>
          <w:p w:rsidR="00507D2A" w:rsidRDefault="00507D2A" w:rsidP="00507D2A">
            <w:pPr>
              <w:pStyle w:val="52"/>
              <w:shd w:val="clear" w:color="auto" w:fill="auto"/>
              <w:spacing w:before="0" w:line="139" w:lineRule="exact"/>
              <w:ind w:firstLine="0"/>
            </w:pPr>
            <w:r>
              <w:rPr>
                <w:rStyle w:val="55pt0"/>
              </w:rPr>
              <w:t>образования</w:t>
            </w:r>
          </w:p>
        </w:tc>
        <w:tc>
          <w:tcPr>
            <w:tcW w:w="926"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49" w:lineRule="exact"/>
              <w:ind w:firstLine="0"/>
            </w:pPr>
            <w:r>
              <w:rPr>
                <w:rStyle w:val="575pt0"/>
              </w:rPr>
              <w:t>средства</w:t>
            </w:r>
          </w:p>
          <w:p w:rsidR="00507D2A" w:rsidRDefault="00507D2A" w:rsidP="00507D2A">
            <w:pPr>
              <w:pStyle w:val="52"/>
              <w:shd w:val="clear" w:color="auto" w:fill="auto"/>
              <w:spacing w:before="0" w:line="149" w:lineRule="exact"/>
              <w:ind w:firstLine="0"/>
            </w:pPr>
            <w:r>
              <w:rPr>
                <w:rStyle w:val="55pt0"/>
              </w:rPr>
              <w:t>областного</w:t>
            </w:r>
          </w:p>
          <w:p w:rsidR="00507D2A" w:rsidRDefault="00507D2A" w:rsidP="00507D2A">
            <w:pPr>
              <w:pStyle w:val="52"/>
              <w:shd w:val="clear" w:color="auto" w:fill="auto"/>
              <w:spacing w:before="0" w:line="149" w:lineRule="exact"/>
              <w:ind w:firstLine="0"/>
            </w:pPr>
            <w:r>
              <w:rPr>
                <w:rStyle w:val="55pt0"/>
              </w:rPr>
              <w:t>бюджета</w:t>
            </w:r>
          </w:p>
        </w:tc>
        <w:tc>
          <w:tcPr>
            <w:tcW w:w="1426"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3 903 700,00</w:t>
            </w:r>
          </w:p>
        </w:tc>
        <w:tc>
          <w:tcPr>
            <w:tcW w:w="1426"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3 704 400,00</w:t>
            </w:r>
          </w:p>
        </w:tc>
        <w:tc>
          <w:tcPr>
            <w:tcW w:w="1502"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3 784 800,00</w:t>
            </w:r>
          </w:p>
        </w:tc>
        <w:tc>
          <w:tcPr>
            <w:tcW w:w="1397"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3 784 800,00</w:t>
            </w:r>
          </w:p>
        </w:tc>
        <w:tc>
          <w:tcPr>
            <w:tcW w:w="1584" w:type="dxa"/>
            <w:tcBorders>
              <w:top w:val="single" w:sz="4" w:space="0" w:color="auto"/>
              <w:left w:val="single" w:sz="4" w:space="0" w:color="auto"/>
              <w:righ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3 784 800,00</w:t>
            </w:r>
          </w:p>
        </w:tc>
      </w:tr>
      <w:tr w:rsidR="00507D2A" w:rsidTr="00507D2A">
        <w:tblPrEx>
          <w:tblCellMar>
            <w:top w:w="0" w:type="dxa"/>
            <w:bottom w:w="0" w:type="dxa"/>
          </w:tblCellMar>
        </w:tblPrEx>
        <w:trPr>
          <w:trHeight w:hRule="exact" w:val="504"/>
        </w:trPr>
        <w:tc>
          <w:tcPr>
            <w:tcW w:w="677"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right="180" w:firstLine="0"/>
              <w:jc w:val="right"/>
            </w:pPr>
            <w:r>
              <w:rPr>
                <w:rStyle w:val="575pt0"/>
              </w:rPr>
              <w:t>1.8</w:t>
            </w:r>
          </w:p>
        </w:tc>
        <w:tc>
          <w:tcPr>
            <w:tcW w:w="5760"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pPr>
            <w:r>
              <w:rPr>
                <w:rStyle w:val="575pt0"/>
              </w:rPr>
              <w:t>Общеобразовательные организации</w:t>
            </w:r>
          </w:p>
        </w:tc>
        <w:tc>
          <w:tcPr>
            <w:tcW w:w="941" w:type="dxa"/>
            <w:tcBorders>
              <w:top w:val="single" w:sz="4" w:space="0" w:color="auto"/>
              <w:left w:val="single" w:sz="4" w:space="0" w:color="auto"/>
            </w:tcBorders>
            <w:shd w:val="clear" w:color="auto" w:fill="FFFFFF"/>
            <w:vAlign w:val="bottom"/>
          </w:tcPr>
          <w:p w:rsidR="00507D2A" w:rsidRDefault="00507D2A" w:rsidP="00507D2A">
            <w:pPr>
              <w:pStyle w:val="52"/>
              <w:shd w:val="clear" w:color="auto" w:fill="auto"/>
              <w:spacing w:before="0" w:line="139" w:lineRule="exact"/>
              <w:ind w:firstLine="0"/>
            </w:pPr>
            <w:r>
              <w:rPr>
                <w:rStyle w:val="55pt0"/>
              </w:rPr>
              <w:t>Руководители</w:t>
            </w:r>
          </w:p>
          <w:p w:rsidR="00507D2A" w:rsidRDefault="00507D2A" w:rsidP="00507D2A">
            <w:pPr>
              <w:pStyle w:val="52"/>
              <w:shd w:val="clear" w:color="auto" w:fill="auto"/>
              <w:spacing w:before="0" w:line="139" w:lineRule="exact"/>
              <w:ind w:firstLine="0"/>
            </w:pPr>
            <w:r>
              <w:rPr>
                <w:rStyle w:val="55pt0"/>
              </w:rPr>
              <w:t>учреждения</w:t>
            </w:r>
          </w:p>
          <w:p w:rsidR="00507D2A" w:rsidRDefault="00507D2A" w:rsidP="00507D2A">
            <w:pPr>
              <w:pStyle w:val="52"/>
              <w:shd w:val="clear" w:color="auto" w:fill="auto"/>
              <w:spacing w:before="0" w:line="139" w:lineRule="exact"/>
              <w:ind w:firstLine="0"/>
            </w:pPr>
            <w:r>
              <w:rPr>
                <w:rStyle w:val="55pt0"/>
              </w:rPr>
              <w:t>образования</w:t>
            </w:r>
          </w:p>
        </w:tc>
        <w:tc>
          <w:tcPr>
            <w:tcW w:w="926" w:type="dxa"/>
            <w:tcBorders>
              <w:top w:val="single" w:sz="4" w:space="0" w:color="auto"/>
              <w:left w:val="single" w:sz="4" w:space="0" w:color="auto"/>
            </w:tcBorders>
            <w:shd w:val="clear" w:color="auto" w:fill="FFFFFF"/>
            <w:vAlign w:val="bottom"/>
          </w:tcPr>
          <w:p w:rsidR="00507D2A" w:rsidRDefault="00507D2A" w:rsidP="00507D2A">
            <w:pPr>
              <w:pStyle w:val="52"/>
              <w:shd w:val="clear" w:color="auto" w:fill="auto"/>
              <w:spacing w:before="0" w:line="154" w:lineRule="exact"/>
              <w:ind w:firstLine="0"/>
            </w:pPr>
            <w:r>
              <w:rPr>
                <w:rStyle w:val="55pt0"/>
              </w:rPr>
              <w:t>средства</w:t>
            </w:r>
          </w:p>
          <w:p w:rsidR="00507D2A" w:rsidRDefault="00507D2A" w:rsidP="00507D2A">
            <w:pPr>
              <w:pStyle w:val="52"/>
              <w:shd w:val="clear" w:color="auto" w:fill="auto"/>
              <w:spacing w:before="0" w:line="154" w:lineRule="exact"/>
              <w:ind w:firstLine="0"/>
            </w:pPr>
            <w:r>
              <w:rPr>
                <w:rStyle w:val="55pt0"/>
              </w:rPr>
              <w:t>местного</w:t>
            </w:r>
          </w:p>
          <w:p w:rsidR="00507D2A" w:rsidRDefault="00507D2A" w:rsidP="00507D2A">
            <w:pPr>
              <w:pStyle w:val="52"/>
              <w:shd w:val="clear" w:color="auto" w:fill="auto"/>
              <w:spacing w:before="0" w:line="154" w:lineRule="exact"/>
              <w:ind w:firstLine="0"/>
            </w:pPr>
            <w:r>
              <w:rPr>
                <w:rStyle w:val="55pt0"/>
              </w:rPr>
              <w:t>бюджета</w:t>
            </w:r>
          </w:p>
        </w:tc>
        <w:tc>
          <w:tcPr>
            <w:tcW w:w="1426"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17 939 558,46</w:t>
            </w:r>
          </w:p>
        </w:tc>
        <w:tc>
          <w:tcPr>
            <w:tcW w:w="1426"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19 567 274,00</w:t>
            </w:r>
          </w:p>
        </w:tc>
        <w:tc>
          <w:tcPr>
            <w:tcW w:w="1502"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22 797 200,00</w:t>
            </w:r>
          </w:p>
        </w:tc>
        <w:tc>
          <w:tcPr>
            <w:tcW w:w="1397"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11 232 300,00</w:t>
            </w:r>
          </w:p>
        </w:tc>
        <w:tc>
          <w:tcPr>
            <w:tcW w:w="1584" w:type="dxa"/>
            <w:tcBorders>
              <w:top w:val="single" w:sz="4" w:space="0" w:color="auto"/>
              <w:left w:val="single" w:sz="4" w:space="0" w:color="auto"/>
              <w:righ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11 147 300,00</w:t>
            </w:r>
          </w:p>
        </w:tc>
      </w:tr>
      <w:tr w:rsidR="00507D2A" w:rsidTr="00507D2A">
        <w:tblPrEx>
          <w:tblCellMar>
            <w:top w:w="0" w:type="dxa"/>
            <w:bottom w:w="0" w:type="dxa"/>
          </w:tblCellMar>
        </w:tblPrEx>
        <w:trPr>
          <w:trHeight w:hRule="exact" w:val="518"/>
        </w:trPr>
        <w:tc>
          <w:tcPr>
            <w:tcW w:w="677"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right="180" w:firstLine="0"/>
              <w:jc w:val="right"/>
            </w:pPr>
            <w:r>
              <w:rPr>
                <w:rStyle w:val="575pt0"/>
              </w:rPr>
              <w:t>1.9</w:t>
            </w:r>
          </w:p>
        </w:tc>
        <w:tc>
          <w:tcPr>
            <w:tcW w:w="5760"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pPr>
            <w:r>
              <w:rPr>
                <w:rStyle w:val="575pt0"/>
              </w:rPr>
              <w:t>Собственные средства общеобразовательных организаций (питание)</w:t>
            </w:r>
          </w:p>
        </w:tc>
        <w:tc>
          <w:tcPr>
            <w:tcW w:w="941" w:type="dxa"/>
            <w:tcBorders>
              <w:top w:val="single" w:sz="4" w:space="0" w:color="auto"/>
              <w:left w:val="single" w:sz="4" w:space="0" w:color="auto"/>
            </w:tcBorders>
            <w:shd w:val="clear" w:color="auto" w:fill="FFFFFF"/>
            <w:vAlign w:val="bottom"/>
          </w:tcPr>
          <w:p w:rsidR="00507D2A" w:rsidRDefault="00507D2A" w:rsidP="00507D2A">
            <w:pPr>
              <w:pStyle w:val="52"/>
              <w:shd w:val="clear" w:color="auto" w:fill="auto"/>
              <w:spacing w:before="0" w:line="139" w:lineRule="exact"/>
              <w:ind w:firstLine="0"/>
            </w:pPr>
            <w:r>
              <w:rPr>
                <w:rStyle w:val="55pt0"/>
              </w:rPr>
              <w:t>Руководители</w:t>
            </w:r>
          </w:p>
          <w:p w:rsidR="00507D2A" w:rsidRDefault="00507D2A" w:rsidP="00507D2A">
            <w:pPr>
              <w:pStyle w:val="52"/>
              <w:shd w:val="clear" w:color="auto" w:fill="auto"/>
              <w:spacing w:before="0" w:line="139" w:lineRule="exact"/>
              <w:ind w:firstLine="0"/>
            </w:pPr>
            <w:r>
              <w:rPr>
                <w:rStyle w:val="55pt0"/>
              </w:rPr>
              <w:t>учреждения</w:t>
            </w:r>
          </w:p>
          <w:p w:rsidR="00507D2A" w:rsidRDefault="00507D2A" w:rsidP="00507D2A">
            <w:pPr>
              <w:pStyle w:val="52"/>
              <w:shd w:val="clear" w:color="auto" w:fill="auto"/>
              <w:spacing w:before="0" w:line="139" w:lineRule="exact"/>
              <w:ind w:firstLine="0"/>
            </w:pPr>
            <w:r>
              <w:rPr>
                <w:rStyle w:val="55pt0"/>
              </w:rPr>
              <w:t>образования</w:t>
            </w:r>
          </w:p>
        </w:tc>
        <w:tc>
          <w:tcPr>
            <w:tcW w:w="926"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after="60" w:line="100" w:lineRule="exact"/>
              <w:ind w:firstLine="0"/>
            </w:pPr>
            <w:r>
              <w:rPr>
                <w:rStyle w:val="55pt0"/>
              </w:rPr>
              <w:t>внебюджетные</w:t>
            </w:r>
          </w:p>
          <w:p w:rsidR="00507D2A" w:rsidRDefault="00507D2A" w:rsidP="00507D2A">
            <w:pPr>
              <w:pStyle w:val="52"/>
              <w:shd w:val="clear" w:color="auto" w:fill="auto"/>
              <w:spacing w:line="100" w:lineRule="exact"/>
              <w:ind w:firstLine="0"/>
            </w:pPr>
            <w:r>
              <w:rPr>
                <w:rStyle w:val="55pt0"/>
              </w:rPr>
              <w:t>средства</w:t>
            </w:r>
          </w:p>
        </w:tc>
        <w:tc>
          <w:tcPr>
            <w:tcW w:w="1426"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1 799 361,61</w:t>
            </w:r>
          </w:p>
        </w:tc>
        <w:tc>
          <w:tcPr>
            <w:tcW w:w="1426"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2 050 082,16</w:t>
            </w:r>
          </w:p>
        </w:tc>
        <w:tc>
          <w:tcPr>
            <w:tcW w:w="1502"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2 267 900,00</w:t>
            </w:r>
          </w:p>
        </w:tc>
        <w:tc>
          <w:tcPr>
            <w:tcW w:w="1397"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2 267 900,00</w:t>
            </w:r>
          </w:p>
        </w:tc>
        <w:tc>
          <w:tcPr>
            <w:tcW w:w="1584" w:type="dxa"/>
            <w:tcBorders>
              <w:top w:val="single" w:sz="4" w:space="0" w:color="auto"/>
              <w:left w:val="single" w:sz="4" w:space="0" w:color="auto"/>
              <w:righ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2 267 900,00</w:t>
            </w:r>
          </w:p>
        </w:tc>
      </w:tr>
      <w:tr w:rsidR="00507D2A" w:rsidTr="00507D2A">
        <w:tblPrEx>
          <w:tblCellMar>
            <w:top w:w="0" w:type="dxa"/>
            <w:bottom w:w="0" w:type="dxa"/>
          </w:tblCellMar>
        </w:tblPrEx>
        <w:trPr>
          <w:trHeight w:hRule="exact" w:val="504"/>
        </w:trPr>
        <w:tc>
          <w:tcPr>
            <w:tcW w:w="677"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left="240" w:firstLine="0"/>
            </w:pPr>
            <w:r>
              <w:rPr>
                <w:rStyle w:val="575pt0"/>
              </w:rPr>
              <w:t>1.10</w:t>
            </w:r>
          </w:p>
        </w:tc>
        <w:tc>
          <w:tcPr>
            <w:tcW w:w="5760" w:type="dxa"/>
            <w:tcBorders>
              <w:top w:val="single" w:sz="4" w:space="0" w:color="auto"/>
              <w:left w:val="single" w:sz="4" w:space="0" w:color="auto"/>
            </w:tcBorders>
            <w:shd w:val="clear" w:color="auto" w:fill="FFFFFF"/>
            <w:vAlign w:val="bottom"/>
          </w:tcPr>
          <w:p w:rsidR="00507D2A" w:rsidRDefault="00507D2A" w:rsidP="00507D2A">
            <w:pPr>
              <w:pStyle w:val="52"/>
              <w:shd w:val="clear" w:color="auto" w:fill="auto"/>
              <w:spacing w:before="0" w:line="197" w:lineRule="exact"/>
              <w:ind w:firstLine="0"/>
            </w:pPr>
            <w:r>
              <w:rPr>
                <w:rStyle w:val="575pt0"/>
              </w:rPr>
              <w:t>Собственные средства общеобразовательных организаций (возмещение коммунальных услуг)</w:t>
            </w:r>
          </w:p>
        </w:tc>
        <w:tc>
          <w:tcPr>
            <w:tcW w:w="941" w:type="dxa"/>
            <w:tcBorders>
              <w:top w:val="single" w:sz="4" w:space="0" w:color="auto"/>
              <w:left w:val="single" w:sz="4" w:space="0" w:color="auto"/>
            </w:tcBorders>
            <w:shd w:val="clear" w:color="auto" w:fill="FFFFFF"/>
            <w:vAlign w:val="bottom"/>
          </w:tcPr>
          <w:p w:rsidR="00507D2A" w:rsidRDefault="00507D2A" w:rsidP="00507D2A">
            <w:pPr>
              <w:pStyle w:val="52"/>
              <w:shd w:val="clear" w:color="auto" w:fill="auto"/>
              <w:spacing w:before="0" w:line="139" w:lineRule="exact"/>
              <w:ind w:firstLine="0"/>
            </w:pPr>
            <w:r>
              <w:rPr>
                <w:rStyle w:val="55pt0"/>
              </w:rPr>
              <w:t>Руководители</w:t>
            </w:r>
          </w:p>
          <w:p w:rsidR="00507D2A" w:rsidRDefault="00507D2A" w:rsidP="00507D2A">
            <w:pPr>
              <w:pStyle w:val="52"/>
              <w:shd w:val="clear" w:color="auto" w:fill="auto"/>
              <w:spacing w:before="0" w:line="139" w:lineRule="exact"/>
              <w:ind w:firstLine="0"/>
            </w:pPr>
            <w:r>
              <w:rPr>
                <w:rStyle w:val="55pt0"/>
              </w:rPr>
              <w:t>учреждения</w:t>
            </w:r>
          </w:p>
          <w:p w:rsidR="00507D2A" w:rsidRDefault="00507D2A" w:rsidP="00507D2A">
            <w:pPr>
              <w:pStyle w:val="52"/>
              <w:shd w:val="clear" w:color="auto" w:fill="auto"/>
              <w:spacing w:before="0" w:line="139" w:lineRule="exact"/>
              <w:ind w:firstLine="0"/>
            </w:pPr>
            <w:r>
              <w:rPr>
                <w:rStyle w:val="55pt0"/>
              </w:rPr>
              <w:t>образования</w:t>
            </w:r>
          </w:p>
        </w:tc>
        <w:tc>
          <w:tcPr>
            <w:tcW w:w="926"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after="60" w:line="100" w:lineRule="exact"/>
              <w:ind w:firstLine="0"/>
            </w:pPr>
            <w:r>
              <w:rPr>
                <w:rStyle w:val="55pt0"/>
              </w:rPr>
              <w:t>внебюджетные</w:t>
            </w:r>
          </w:p>
          <w:p w:rsidR="00507D2A" w:rsidRDefault="00507D2A" w:rsidP="00507D2A">
            <w:pPr>
              <w:pStyle w:val="52"/>
              <w:shd w:val="clear" w:color="auto" w:fill="auto"/>
              <w:spacing w:line="100" w:lineRule="exact"/>
              <w:ind w:firstLine="0"/>
            </w:pPr>
            <w:r>
              <w:rPr>
                <w:rStyle w:val="55pt0"/>
              </w:rPr>
              <w:t>средства</w:t>
            </w:r>
          </w:p>
        </w:tc>
        <w:tc>
          <w:tcPr>
            <w:tcW w:w="1426"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15 227,78</w:t>
            </w:r>
          </w:p>
        </w:tc>
        <w:tc>
          <w:tcPr>
            <w:tcW w:w="1426"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19 716,74</w:t>
            </w:r>
          </w:p>
        </w:tc>
        <w:tc>
          <w:tcPr>
            <w:tcW w:w="1502"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23 000,00</w:t>
            </w:r>
          </w:p>
        </w:tc>
        <w:tc>
          <w:tcPr>
            <w:tcW w:w="1397"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23 000,00</w:t>
            </w:r>
          </w:p>
        </w:tc>
        <w:tc>
          <w:tcPr>
            <w:tcW w:w="1584" w:type="dxa"/>
            <w:tcBorders>
              <w:top w:val="single" w:sz="4" w:space="0" w:color="auto"/>
              <w:left w:val="single" w:sz="4" w:space="0" w:color="auto"/>
              <w:righ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23 000,00</w:t>
            </w:r>
          </w:p>
        </w:tc>
      </w:tr>
      <w:tr w:rsidR="00507D2A" w:rsidTr="00507D2A">
        <w:tblPrEx>
          <w:tblCellMar>
            <w:top w:w="0" w:type="dxa"/>
            <w:bottom w:w="0" w:type="dxa"/>
          </w:tblCellMar>
        </w:tblPrEx>
        <w:trPr>
          <w:trHeight w:hRule="exact" w:val="586"/>
        </w:trPr>
        <w:tc>
          <w:tcPr>
            <w:tcW w:w="677"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left="240" w:firstLine="0"/>
            </w:pPr>
            <w:r>
              <w:rPr>
                <w:rStyle w:val="575pt0"/>
              </w:rPr>
              <w:t>1.11</w:t>
            </w:r>
          </w:p>
        </w:tc>
        <w:tc>
          <w:tcPr>
            <w:tcW w:w="5760"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202" w:lineRule="exact"/>
              <w:ind w:firstLine="0"/>
            </w:pPr>
            <w:r>
              <w:rPr>
                <w:rStyle w:val="575pt0"/>
              </w:rPr>
              <w:t>Собственные доходы от оказания платных услуг в общеобразовательных организациях (дополнительное образование)</w:t>
            </w:r>
          </w:p>
        </w:tc>
        <w:tc>
          <w:tcPr>
            <w:tcW w:w="941"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39" w:lineRule="exact"/>
              <w:ind w:firstLine="0"/>
            </w:pPr>
            <w:r>
              <w:rPr>
                <w:rStyle w:val="55pt0"/>
              </w:rPr>
              <w:t>Руководители</w:t>
            </w:r>
          </w:p>
          <w:p w:rsidR="00507D2A" w:rsidRDefault="00507D2A" w:rsidP="00507D2A">
            <w:pPr>
              <w:pStyle w:val="52"/>
              <w:shd w:val="clear" w:color="auto" w:fill="auto"/>
              <w:spacing w:before="0" w:line="139" w:lineRule="exact"/>
              <w:ind w:firstLine="0"/>
            </w:pPr>
            <w:r>
              <w:rPr>
                <w:rStyle w:val="55pt0"/>
              </w:rPr>
              <w:t>учреждения</w:t>
            </w:r>
          </w:p>
          <w:p w:rsidR="00507D2A" w:rsidRDefault="00507D2A" w:rsidP="00507D2A">
            <w:pPr>
              <w:pStyle w:val="52"/>
              <w:shd w:val="clear" w:color="auto" w:fill="auto"/>
              <w:spacing w:before="0" w:line="139" w:lineRule="exact"/>
              <w:ind w:firstLine="0"/>
            </w:pPr>
            <w:r>
              <w:rPr>
                <w:rStyle w:val="55pt0"/>
              </w:rPr>
              <w:t>образования</w:t>
            </w:r>
          </w:p>
        </w:tc>
        <w:tc>
          <w:tcPr>
            <w:tcW w:w="926"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after="60" w:line="100" w:lineRule="exact"/>
              <w:ind w:firstLine="0"/>
            </w:pPr>
            <w:r>
              <w:rPr>
                <w:rStyle w:val="55pt0"/>
              </w:rPr>
              <w:t>внебюджетные</w:t>
            </w:r>
          </w:p>
          <w:p w:rsidR="00507D2A" w:rsidRDefault="00507D2A" w:rsidP="00507D2A">
            <w:pPr>
              <w:pStyle w:val="52"/>
              <w:shd w:val="clear" w:color="auto" w:fill="auto"/>
              <w:spacing w:line="100" w:lineRule="exact"/>
              <w:ind w:firstLine="0"/>
            </w:pPr>
            <w:r>
              <w:rPr>
                <w:rStyle w:val="55pt0"/>
              </w:rPr>
              <w:t>средства</w:t>
            </w:r>
          </w:p>
        </w:tc>
        <w:tc>
          <w:tcPr>
            <w:tcW w:w="1426"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274 839,17</w:t>
            </w:r>
          </w:p>
        </w:tc>
        <w:tc>
          <w:tcPr>
            <w:tcW w:w="1426"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266 012,00</w:t>
            </w:r>
          </w:p>
        </w:tc>
        <w:tc>
          <w:tcPr>
            <w:tcW w:w="1502"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209 400,00</w:t>
            </w:r>
          </w:p>
        </w:tc>
        <w:tc>
          <w:tcPr>
            <w:tcW w:w="1397"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209 400,00</w:t>
            </w:r>
          </w:p>
        </w:tc>
        <w:tc>
          <w:tcPr>
            <w:tcW w:w="1584" w:type="dxa"/>
            <w:tcBorders>
              <w:top w:val="single" w:sz="4" w:space="0" w:color="auto"/>
              <w:left w:val="single" w:sz="4" w:space="0" w:color="auto"/>
              <w:righ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209 400,00</w:t>
            </w:r>
          </w:p>
        </w:tc>
      </w:tr>
      <w:tr w:rsidR="00507D2A" w:rsidTr="00507D2A">
        <w:tblPrEx>
          <w:tblCellMar>
            <w:top w:w="0" w:type="dxa"/>
            <w:bottom w:w="0" w:type="dxa"/>
          </w:tblCellMar>
        </w:tblPrEx>
        <w:trPr>
          <w:trHeight w:hRule="exact" w:val="490"/>
        </w:trPr>
        <w:tc>
          <w:tcPr>
            <w:tcW w:w="677"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left="240" w:firstLine="0"/>
            </w:pPr>
            <w:r>
              <w:rPr>
                <w:rStyle w:val="575pt0"/>
              </w:rPr>
              <w:t>1.12</w:t>
            </w:r>
          </w:p>
        </w:tc>
        <w:tc>
          <w:tcPr>
            <w:tcW w:w="5760"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pPr>
            <w:r>
              <w:rPr>
                <w:rStyle w:val="575pt0"/>
              </w:rPr>
              <w:t>Организации дополнительного образования</w:t>
            </w:r>
          </w:p>
        </w:tc>
        <w:tc>
          <w:tcPr>
            <w:tcW w:w="941" w:type="dxa"/>
            <w:tcBorders>
              <w:top w:val="single" w:sz="4" w:space="0" w:color="auto"/>
              <w:left w:val="single" w:sz="4" w:space="0" w:color="auto"/>
            </w:tcBorders>
            <w:shd w:val="clear" w:color="auto" w:fill="FFFFFF"/>
            <w:vAlign w:val="bottom"/>
          </w:tcPr>
          <w:p w:rsidR="00507D2A" w:rsidRDefault="00507D2A" w:rsidP="00507D2A">
            <w:pPr>
              <w:pStyle w:val="52"/>
              <w:shd w:val="clear" w:color="auto" w:fill="auto"/>
              <w:spacing w:before="0" w:line="139" w:lineRule="exact"/>
              <w:ind w:firstLine="0"/>
            </w:pPr>
            <w:r>
              <w:rPr>
                <w:rStyle w:val="55pt0"/>
              </w:rPr>
              <w:t>Руководители</w:t>
            </w:r>
          </w:p>
          <w:p w:rsidR="00507D2A" w:rsidRDefault="00507D2A" w:rsidP="00507D2A">
            <w:pPr>
              <w:pStyle w:val="52"/>
              <w:shd w:val="clear" w:color="auto" w:fill="auto"/>
              <w:spacing w:before="0" w:line="139" w:lineRule="exact"/>
              <w:ind w:firstLine="0"/>
            </w:pPr>
            <w:r>
              <w:rPr>
                <w:rStyle w:val="55pt0"/>
              </w:rPr>
              <w:t>учреждения</w:t>
            </w:r>
          </w:p>
          <w:p w:rsidR="00507D2A" w:rsidRDefault="00507D2A" w:rsidP="00507D2A">
            <w:pPr>
              <w:pStyle w:val="52"/>
              <w:shd w:val="clear" w:color="auto" w:fill="auto"/>
              <w:spacing w:before="0" w:line="139" w:lineRule="exact"/>
              <w:ind w:firstLine="0"/>
            </w:pPr>
            <w:r>
              <w:rPr>
                <w:rStyle w:val="55pt0"/>
              </w:rPr>
              <w:t>образования</w:t>
            </w:r>
          </w:p>
        </w:tc>
        <w:tc>
          <w:tcPr>
            <w:tcW w:w="926" w:type="dxa"/>
            <w:tcBorders>
              <w:top w:val="single" w:sz="4" w:space="0" w:color="auto"/>
              <w:left w:val="single" w:sz="4" w:space="0" w:color="auto"/>
            </w:tcBorders>
            <w:shd w:val="clear" w:color="auto" w:fill="FFFFFF"/>
            <w:vAlign w:val="bottom"/>
          </w:tcPr>
          <w:p w:rsidR="00507D2A" w:rsidRDefault="00507D2A" w:rsidP="00507D2A">
            <w:pPr>
              <w:pStyle w:val="52"/>
              <w:shd w:val="clear" w:color="auto" w:fill="auto"/>
              <w:spacing w:before="0" w:line="154" w:lineRule="exact"/>
              <w:ind w:firstLine="0"/>
            </w:pPr>
            <w:r>
              <w:rPr>
                <w:rStyle w:val="55pt0"/>
              </w:rPr>
              <w:t>средства</w:t>
            </w:r>
          </w:p>
          <w:p w:rsidR="00507D2A" w:rsidRDefault="00507D2A" w:rsidP="00507D2A">
            <w:pPr>
              <w:pStyle w:val="52"/>
              <w:shd w:val="clear" w:color="auto" w:fill="auto"/>
              <w:spacing w:before="0" w:line="154" w:lineRule="exact"/>
              <w:ind w:firstLine="0"/>
            </w:pPr>
            <w:r>
              <w:rPr>
                <w:rStyle w:val="55pt0"/>
              </w:rPr>
              <w:t>местного</w:t>
            </w:r>
          </w:p>
          <w:p w:rsidR="00507D2A" w:rsidRDefault="00507D2A" w:rsidP="00507D2A">
            <w:pPr>
              <w:pStyle w:val="52"/>
              <w:shd w:val="clear" w:color="auto" w:fill="auto"/>
              <w:spacing w:before="0" w:line="154" w:lineRule="exact"/>
              <w:ind w:firstLine="0"/>
            </w:pPr>
            <w:r>
              <w:rPr>
                <w:rStyle w:val="55pt0"/>
              </w:rPr>
              <w:t>бюджета</w:t>
            </w:r>
          </w:p>
        </w:tc>
        <w:tc>
          <w:tcPr>
            <w:tcW w:w="1426"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10 128 014,24</w:t>
            </w:r>
          </w:p>
        </w:tc>
        <w:tc>
          <w:tcPr>
            <w:tcW w:w="1426"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6 030 173,00</w:t>
            </w:r>
          </w:p>
        </w:tc>
        <w:tc>
          <w:tcPr>
            <w:tcW w:w="1502"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6 363 575,00</w:t>
            </w:r>
          </w:p>
        </w:tc>
        <w:tc>
          <w:tcPr>
            <w:tcW w:w="1397"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5 390 123,00</w:t>
            </w:r>
          </w:p>
        </w:tc>
        <w:tc>
          <w:tcPr>
            <w:tcW w:w="1584" w:type="dxa"/>
            <w:tcBorders>
              <w:top w:val="single" w:sz="4" w:space="0" w:color="auto"/>
              <w:left w:val="single" w:sz="4" w:space="0" w:color="auto"/>
              <w:righ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5 390 123,00</w:t>
            </w:r>
          </w:p>
        </w:tc>
      </w:tr>
      <w:tr w:rsidR="00507D2A" w:rsidTr="00507D2A">
        <w:tblPrEx>
          <w:tblCellMar>
            <w:top w:w="0" w:type="dxa"/>
            <w:bottom w:w="0" w:type="dxa"/>
          </w:tblCellMar>
        </w:tblPrEx>
        <w:trPr>
          <w:trHeight w:hRule="exact" w:val="706"/>
        </w:trPr>
        <w:tc>
          <w:tcPr>
            <w:tcW w:w="677"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left="240" w:firstLine="0"/>
            </w:pPr>
            <w:r>
              <w:rPr>
                <w:rStyle w:val="575pt0"/>
              </w:rPr>
              <w:t>1.13</w:t>
            </w:r>
          </w:p>
        </w:tc>
        <w:tc>
          <w:tcPr>
            <w:tcW w:w="5760" w:type="dxa"/>
            <w:tcBorders>
              <w:top w:val="single" w:sz="4" w:space="0" w:color="auto"/>
              <w:left w:val="single" w:sz="4" w:space="0" w:color="auto"/>
            </w:tcBorders>
            <w:shd w:val="clear" w:color="auto" w:fill="FFFFFF"/>
            <w:vAlign w:val="bottom"/>
          </w:tcPr>
          <w:p w:rsidR="00507D2A" w:rsidRDefault="00507D2A" w:rsidP="00507D2A">
            <w:pPr>
              <w:pStyle w:val="52"/>
              <w:shd w:val="clear" w:color="auto" w:fill="auto"/>
              <w:spacing w:before="0" w:line="202" w:lineRule="exact"/>
              <w:ind w:firstLine="0"/>
            </w:pPr>
            <w:r>
              <w:rPr>
                <w:rStyle w:val="575pt0"/>
              </w:rPr>
              <w:t>Собственные средства организаций дополнительного образования (добровольное пожертвование, временное трудоустройство несовершеннолетних граждан)</w:t>
            </w:r>
          </w:p>
        </w:tc>
        <w:tc>
          <w:tcPr>
            <w:tcW w:w="941"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39" w:lineRule="exact"/>
              <w:ind w:firstLine="0"/>
            </w:pPr>
            <w:r>
              <w:rPr>
                <w:rStyle w:val="55pt0"/>
              </w:rPr>
              <w:t>Руководители</w:t>
            </w:r>
          </w:p>
          <w:p w:rsidR="00507D2A" w:rsidRDefault="00507D2A" w:rsidP="00507D2A">
            <w:pPr>
              <w:pStyle w:val="52"/>
              <w:shd w:val="clear" w:color="auto" w:fill="auto"/>
              <w:spacing w:before="0" w:line="139" w:lineRule="exact"/>
              <w:ind w:firstLine="0"/>
            </w:pPr>
            <w:proofErr w:type="gramStart"/>
            <w:r>
              <w:rPr>
                <w:rStyle w:val="55pt0"/>
              </w:rPr>
              <w:t>учреждении</w:t>
            </w:r>
            <w:proofErr w:type="gramEnd"/>
          </w:p>
          <w:p w:rsidR="00507D2A" w:rsidRDefault="00507D2A" w:rsidP="00507D2A">
            <w:pPr>
              <w:pStyle w:val="52"/>
              <w:shd w:val="clear" w:color="auto" w:fill="auto"/>
              <w:spacing w:before="0" w:line="139" w:lineRule="exact"/>
              <w:ind w:firstLine="0"/>
            </w:pPr>
            <w:r>
              <w:rPr>
                <w:rStyle w:val="55pt0"/>
              </w:rPr>
              <w:t>образования</w:t>
            </w:r>
          </w:p>
        </w:tc>
        <w:tc>
          <w:tcPr>
            <w:tcW w:w="926"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after="60" w:line="100" w:lineRule="exact"/>
              <w:ind w:firstLine="0"/>
            </w:pPr>
            <w:r>
              <w:rPr>
                <w:rStyle w:val="55pt0"/>
              </w:rPr>
              <w:t>внебюджетные</w:t>
            </w:r>
          </w:p>
          <w:p w:rsidR="00507D2A" w:rsidRDefault="00507D2A" w:rsidP="00507D2A">
            <w:pPr>
              <w:pStyle w:val="52"/>
              <w:shd w:val="clear" w:color="auto" w:fill="auto"/>
              <w:spacing w:line="100" w:lineRule="exact"/>
              <w:ind w:firstLine="0"/>
            </w:pPr>
            <w:r>
              <w:rPr>
                <w:rStyle w:val="55pt0"/>
              </w:rPr>
              <w:t>средства</w:t>
            </w:r>
          </w:p>
        </w:tc>
        <w:tc>
          <w:tcPr>
            <w:tcW w:w="1426"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116 725,00</w:t>
            </w:r>
          </w:p>
        </w:tc>
        <w:tc>
          <w:tcPr>
            <w:tcW w:w="1426"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10 155,60</w:t>
            </w:r>
          </w:p>
        </w:tc>
        <w:tc>
          <w:tcPr>
            <w:tcW w:w="1502"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0,00</w:t>
            </w:r>
          </w:p>
        </w:tc>
        <w:tc>
          <w:tcPr>
            <w:tcW w:w="1397" w:type="dxa"/>
            <w:tcBorders>
              <w:top w:val="single" w:sz="4" w:space="0" w:color="auto"/>
              <w:left w:val="single" w:sz="4" w:space="0" w:color="auto"/>
            </w:tcBorders>
            <w:shd w:val="clear" w:color="auto" w:fill="FFFFFF"/>
            <w:vAlign w:val="bottom"/>
          </w:tcPr>
          <w:p w:rsidR="00507D2A" w:rsidRDefault="00507D2A" w:rsidP="00507D2A">
            <w:pPr>
              <w:pStyle w:val="52"/>
              <w:shd w:val="clear" w:color="auto" w:fill="auto"/>
              <w:spacing w:before="0" w:line="150" w:lineRule="exact"/>
              <w:ind w:firstLine="0"/>
              <w:jc w:val="right"/>
            </w:pPr>
            <w:r>
              <w:rPr>
                <w:rStyle w:val="575pt0"/>
              </w:rPr>
              <w:t>0.00</w:t>
            </w:r>
          </w:p>
          <w:p w:rsidR="00507D2A" w:rsidRDefault="00507D2A" w:rsidP="00507D2A">
            <w:pPr>
              <w:pStyle w:val="52"/>
              <w:shd w:val="clear" w:color="auto" w:fill="auto"/>
              <w:spacing w:before="0" w:line="150" w:lineRule="exact"/>
              <w:ind w:left="260" w:firstLine="0"/>
            </w:pPr>
          </w:p>
        </w:tc>
        <w:tc>
          <w:tcPr>
            <w:tcW w:w="1584" w:type="dxa"/>
            <w:tcBorders>
              <w:top w:val="single" w:sz="4" w:space="0" w:color="auto"/>
              <w:left w:val="single" w:sz="4" w:space="0" w:color="auto"/>
              <w:right w:val="single" w:sz="4" w:space="0" w:color="auto"/>
            </w:tcBorders>
            <w:shd w:val="clear" w:color="auto" w:fill="FFFFFF"/>
            <w:vAlign w:val="center"/>
          </w:tcPr>
          <w:p w:rsidR="00507D2A" w:rsidRDefault="00507D2A" w:rsidP="00507D2A">
            <w:pPr>
              <w:pStyle w:val="52"/>
              <w:shd w:val="clear" w:color="auto" w:fill="auto"/>
              <w:spacing w:before="0" w:line="220" w:lineRule="exact"/>
              <w:ind w:firstLine="0"/>
              <w:jc w:val="right"/>
            </w:pPr>
            <w:proofErr w:type="spellStart"/>
            <w:r>
              <w:rPr>
                <w:rStyle w:val="5ArialNarrow11pt0"/>
              </w:rPr>
              <w:t>о</w:t>
            </w:r>
            <w:proofErr w:type="gramStart"/>
            <w:r>
              <w:rPr>
                <w:rStyle w:val="5ArialNarrow11pt0"/>
              </w:rPr>
              <w:t>.о</w:t>
            </w:r>
            <w:proofErr w:type="gramEnd"/>
            <w:r>
              <w:rPr>
                <w:rStyle w:val="5ArialNarrow11pt0"/>
              </w:rPr>
              <w:t>о</w:t>
            </w:r>
            <w:proofErr w:type="spellEnd"/>
          </w:p>
        </w:tc>
      </w:tr>
      <w:tr w:rsidR="00507D2A" w:rsidRPr="00507D2A" w:rsidTr="00507D2A">
        <w:tblPrEx>
          <w:tblCellMar>
            <w:top w:w="0" w:type="dxa"/>
            <w:bottom w:w="0" w:type="dxa"/>
          </w:tblCellMar>
        </w:tblPrEx>
        <w:trPr>
          <w:trHeight w:hRule="exact" w:val="434"/>
        </w:trPr>
        <w:tc>
          <w:tcPr>
            <w:tcW w:w="677"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left="240" w:firstLine="0"/>
            </w:pPr>
            <w:r>
              <w:rPr>
                <w:rStyle w:val="575pt0"/>
              </w:rPr>
              <w:t>1.14</w:t>
            </w:r>
          </w:p>
        </w:tc>
        <w:tc>
          <w:tcPr>
            <w:tcW w:w="5760"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202" w:lineRule="exact"/>
              <w:ind w:firstLine="0"/>
            </w:pPr>
            <w:r>
              <w:rPr>
                <w:rStyle w:val="575pt0"/>
              </w:rPr>
              <w:t>Руководство и управление в сфере установленных функций органов местного самоуправления</w:t>
            </w:r>
          </w:p>
        </w:tc>
        <w:tc>
          <w:tcPr>
            <w:tcW w:w="941"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00" w:lineRule="exact"/>
              <w:ind w:firstLine="0"/>
            </w:pPr>
            <w:r>
              <w:rPr>
                <w:rStyle w:val="55pt0"/>
              </w:rPr>
              <w:t>РУО</w:t>
            </w:r>
          </w:p>
        </w:tc>
        <w:tc>
          <w:tcPr>
            <w:tcW w:w="926"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4" w:lineRule="exact"/>
              <w:ind w:firstLine="0"/>
            </w:pPr>
            <w:r>
              <w:rPr>
                <w:rStyle w:val="55pt0"/>
              </w:rPr>
              <w:t>средства</w:t>
            </w:r>
          </w:p>
          <w:p w:rsidR="00507D2A" w:rsidRDefault="00507D2A" w:rsidP="00507D2A">
            <w:pPr>
              <w:pStyle w:val="52"/>
              <w:shd w:val="clear" w:color="auto" w:fill="auto"/>
              <w:spacing w:before="0" w:line="154" w:lineRule="exact"/>
              <w:ind w:firstLine="0"/>
            </w:pPr>
            <w:r>
              <w:rPr>
                <w:rStyle w:val="55pt0"/>
              </w:rPr>
              <w:t>местного</w:t>
            </w:r>
          </w:p>
          <w:p w:rsidR="00507D2A" w:rsidRDefault="00507D2A" w:rsidP="00507D2A">
            <w:pPr>
              <w:pStyle w:val="52"/>
              <w:shd w:val="clear" w:color="auto" w:fill="auto"/>
              <w:spacing w:before="0" w:line="154" w:lineRule="exact"/>
              <w:ind w:firstLine="0"/>
            </w:pPr>
            <w:r>
              <w:rPr>
                <w:rStyle w:val="55pt0"/>
              </w:rPr>
              <w:t>бюджета</w:t>
            </w:r>
          </w:p>
        </w:tc>
        <w:tc>
          <w:tcPr>
            <w:tcW w:w="1426"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1 178 200,00</w:t>
            </w:r>
          </w:p>
        </w:tc>
        <w:tc>
          <w:tcPr>
            <w:tcW w:w="1426"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1 214 000,00</w:t>
            </w:r>
          </w:p>
        </w:tc>
        <w:tc>
          <w:tcPr>
            <w:tcW w:w="1502"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1 306 000,00</w:t>
            </w:r>
          </w:p>
        </w:tc>
        <w:tc>
          <w:tcPr>
            <w:tcW w:w="1397" w:type="dxa"/>
            <w:tcBorders>
              <w:top w:val="single" w:sz="4" w:space="0" w:color="auto"/>
              <w:left w:val="single" w:sz="4" w:space="0" w:color="auto"/>
            </w:tcBorders>
            <w:shd w:val="clear" w:color="auto" w:fill="FFFFFF"/>
            <w:vAlign w:val="bottom"/>
          </w:tcPr>
          <w:p w:rsidR="00507D2A" w:rsidRPr="00507D2A" w:rsidRDefault="00507D2A" w:rsidP="00507D2A">
            <w:pPr>
              <w:pStyle w:val="52"/>
              <w:shd w:val="clear" w:color="auto" w:fill="auto"/>
              <w:spacing w:before="0" w:line="379" w:lineRule="exact"/>
              <w:ind w:firstLine="0"/>
              <w:jc w:val="right"/>
            </w:pPr>
            <w:r w:rsidRPr="00507D2A">
              <w:rPr>
                <w:rStyle w:val="575pt0"/>
                <w:b w:val="0"/>
                <w:sz w:val="22"/>
                <w:szCs w:val="22"/>
              </w:rPr>
              <w:t>1,226 100,00</w:t>
            </w:r>
          </w:p>
        </w:tc>
        <w:tc>
          <w:tcPr>
            <w:tcW w:w="1584" w:type="dxa"/>
            <w:tcBorders>
              <w:top w:val="single" w:sz="4" w:space="0" w:color="auto"/>
              <w:left w:val="single" w:sz="4" w:space="0" w:color="auto"/>
              <w:right w:val="single" w:sz="4" w:space="0" w:color="auto"/>
            </w:tcBorders>
            <w:shd w:val="clear" w:color="auto" w:fill="FFFFFF"/>
            <w:vAlign w:val="bottom"/>
          </w:tcPr>
          <w:p w:rsidR="00507D2A" w:rsidRPr="00507D2A" w:rsidRDefault="00507D2A" w:rsidP="00507D2A">
            <w:pPr>
              <w:pStyle w:val="52"/>
              <w:shd w:val="clear" w:color="auto" w:fill="auto"/>
              <w:spacing w:before="0" w:line="200" w:lineRule="exact"/>
              <w:ind w:firstLine="0"/>
              <w:jc w:val="right"/>
            </w:pPr>
          </w:p>
          <w:p w:rsidR="00507D2A" w:rsidRPr="00507D2A" w:rsidRDefault="00507D2A" w:rsidP="00507D2A">
            <w:pPr>
              <w:pStyle w:val="52"/>
              <w:shd w:val="clear" w:color="auto" w:fill="auto"/>
              <w:spacing w:before="0" w:line="150" w:lineRule="exact"/>
              <w:ind w:firstLine="0"/>
              <w:jc w:val="right"/>
              <w:rPr>
                <w:sz w:val="22"/>
                <w:szCs w:val="22"/>
              </w:rPr>
            </w:pPr>
            <w:r w:rsidRPr="00507D2A">
              <w:rPr>
                <w:rStyle w:val="575pt0"/>
                <w:b w:val="0"/>
                <w:sz w:val="22"/>
                <w:szCs w:val="22"/>
              </w:rPr>
              <w:t>1,226 100,00</w:t>
            </w:r>
          </w:p>
        </w:tc>
      </w:tr>
      <w:tr w:rsidR="00507D2A" w:rsidRPr="00507D2A" w:rsidTr="00507D2A">
        <w:tblPrEx>
          <w:tblCellMar>
            <w:top w:w="0" w:type="dxa"/>
            <w:bottom w:w="0" w:type="dxa"/>
          </w:tblCellMar>
        </w:tblPrEx>
        <w:trPr>
          <w:trHeight w:hRule="exact" w:val="292"/>
        </w:trPr>
        <w:tc>
          <w:tcPr>
            <w:tcW w:w="677" w:type="dxa"/>
            <w:tcBorders>
              <w:top w:val="single" w:sz="4" w:space="0" w:color="auto"/>
              <w:left w:val="single" w:sz="4" w:space="0" w:color="auto"/>
              <w:bottom w:val="single" w:sz="4" w:space="0" w:color="auto"/>
            </w:tcBorders>
            <w:shd w:val="clear" w:color="auto" w:fill="FFFFFF"/>
            <w:vAlign w:val="center"/>
          </w:tcPr>
          <w:p w:rsidR="00507D2A" w:rsidRDefault="00507D2A" w:rsidP="00507D2A">
            <w:pPr>
              <w:pStyle w:val="52"/>
              <w:shd w:val="clear" w:color="auto" w:fill="auto"/>
              <w:spacing w:before="0" w:line="150" w:lineRule="exact"/>
              <w:ind w:left="240" w:firstLine="0"/>
            </w:pPr>
            <w:r>
              <w:rPr>
                <w:rStyle w:val="575pt0"/>
              </w:rPr>
              <w:t>1.15</w:t>
            </w:r>
          </w:p>
        </w:tc>
        <w:tc>
          <w:tcPr>
            <w:tcW w:w="5760" w:type="dxa"/>
            <w:tcBorders>
              <w:top w:val="single" w:sz="4" w:space="0" w:color="auto"/>
              <w:left w:val="single" w:sz="4" w:space="0" w:color="auto"/>
              <w:bottom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pPr>
            <w:r>
              <w:rPr>
                <w:rStyle w:val="575pt0"/>
              </w:rPr>
              <w:t>Мероприятия по проведению оздоровительной кампании детей</w:t>
            </w:r>
          </w:p>
        </w:tc>
        <w:tc>
          <w:tcPr>
            <w:tcW w:w="941" w:type="dxa"/>
            <w:tcBorders>
              <w:top w:val="single" w:sz="4" w:space="0" w:color="auto"/>
              <w:left w:val="single" w:sz="4" w:space="0" w:color="auto"/>
              <w:bottom w:val="single" w:sz="4" w:space="0" w:color="auto"/>
            </w:tcBorders>
            <w:shd w:val="clear" w:color="auto" w:fill="FFFFFF"/>
            <w:vAlign w:val="center"/>
          </w:tcPr>
          <w:p w:rsidR="00507D2A" w:rsidRDefault="00507D2A" w:rsidP="00507D2A">
            <w:pPr>
              <w:pStyle w:val="52"/>
              <w:shd w:val="clear" w:color="auto" w:fill="auto"/>
              <w:spacing w:before="0" w:line="139" w:lineRule="exact"/>
              <w:ind w:firstLine="0"/>
            </w:pPr>
            <w:r>
              <w:rPr>
                <w:rStyle w:val="55pt0"/>
              </w:rPr>
              <w:t>Руководители</w:t>
            </w:r>
          </w:p>
          <w:p w:rsidR="00507D2A" w:rsidRDefault="00507D2A" w:rsidP="00507D2A">
            <w:pPr>
              <w:pStyle w:val="52"/>
              <w:shd w:val="clear" w:color="auto" w:fill="auto"/>
              <w:spacing w:before="0" w:line="139" w:lineRule="exact"/>
              <w:ind w:firstLine="0"/>
            </w:pPr>
            <w:r>
              <w:rPr>
                <w:rStyle w:val="55pt0"/>
              </w:rPr>
              <w:t>учреждения</w:t>
            </w:r>
          </w:p>
          <w:p w:rsidR="00507D2A" w:rsidRDefault="00507D2A" w:rsidP="00507D2A">
            <w:pPr>
              <w:pStyle w:val="52"/>
              <w:shd w:val="clear" w:color="auto" w:fill="auto"/>
              <w:spacing w:before="0" w:line="139" w:lineRule="exact"/>
              <w:ind w:firstLine="0"/>
            </w:pPr>
            <w:r>
              <w:rPr>
                <w:rStyle w:val="55pt0"/>
              </w:rPr>
              <w:t>образования</w:t>
            </w:r>
          </w:p>
        </w:tc>
        <w:tc>
          <w:tcPr>
            <w:tcW w:w="926" w:type="dxa"/>
            <w:tcBorders>
              <w:top w:val="single" w:sz="4" w:space="0" w:color="auto"/>
              <w:left w:val="single" w:sz="4" w:space="0" w:color="auto"/>
              <w:bottom w:val="single" w:sz="4" w:space="0" w:color="auto"/>
            </w:tcBorders>
            <w:shd w:val="clear" w:color="auto" w:fill="FFFFFF"/>
            <w:vAlign w:val="center"/>
          </w:tcPr>
          <w:p w:rsidR="00507D2A" w:rsidRDefault="00507D2A" w:rsidP="00507D2A">
            <w:pPr>
              <w:pStyle w:val="52"/>
              <w:shd w:val="clear" w:color="auto" w:fill="auto"/>
              <w:spacing w:before="0" w:line="154" w:lineRule="exact"/>
              <w:ind w:firstLine="0"/>
            </w:pPr>
            <w:r>
              <w:rPr>
                <w:rStyle w:val="55pt0"/>
              </w:rPr>
              <w:t>средства</w:t>
            </w:r>
          </w:p>
          <w:p w:rsidR="00507D2A" w:rsidRDefault="00507D2A" w:rsidP="00507D2A">
            <w:pPr>
              <w:pStyle w:val="52"/>
              <w:shd w:val="clear" w:color="auto" w:fill="auto"/>
              <w:spacing w:before="0" w:line="154" w:lineRule="exact"/>
              <w:ind w:firstLine="0"/>
            </w:pPr>
            <w:r>
              <w:rPr>
                <w:rStyle w:val="55pt0"/>
              </w:rPr>
              <w:t>областного</w:t>
            </w:r>
          </w:p>
          <w:p w:rsidR="00507D2A" w:rsidRDefault="00507D2A" w:rsidP="00507D2A">
            <w:pPr>
              <w:pStyle w:val="52"/>
              <w:shd w:val="clear" w:color="auto" w:fill="auto"/>
              <w:spacing w:before="0" w:line="154" w:lineRule="exact"/>
              <w:ind w:firstLine="0"/>
            </w:pPr>
            <w:r>
              <w:rPr>
                <w:rStyle w:val="55pt0"/>
              </w:rPr>
              <w:t>бюджета</w:t>
            </w:r>
          </w:p>
        </w:tc>
        <w:tc>
          <w:tcPr>
            <w:tcW w:w="1426" w:type="dxa"/>
            <w:tcBorders>
              <w:top w:val="single" w:sz="4" w:space="0" w:color="auto"/>
              <w:left w:val="single" w:sz="4" w:space="0" w:color="auto"/>
              <w:bottom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332 280,00</w:t>
            </w:r>
          </w:p>
        </w:tc>
        <w:tc>
          <w:tcPr>
            <w:tcW w:w="1426" w:type="dxa"/>
            <w:tcBorders>
              <w:top w:val="single" w:sz="4" w:space="0" w:color="auto"/>
              <w:left w:val="single" w:sz="4" w:space="0" w:color="auto"/>
              <w:bottom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332 280,00</w:t>
            </w:r>
          </w:p>
        </w:tc>
        <w:tc>
          <w:tcPr>
            <w:tcW w:w="1502" w:type="dxa"/>
            <w:tcBorders>
              <w:top w:val="single" w:sz="4" w:space="0" w:color="auto"/>
              <w:left w:val="single" w:sz="4" w:space="0" w:color="auto"/>
              <w:bottom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332 280,00</w:t>
            </w:r>
          </w:p>
        </w:tc>
        <w:tc>
          <w:tcPr>
            <w:tcW w:w="1397" w:type="dxa"/>
            <w:tcBorders>
              <w:top w:val="single" w:sz="4" w:space="0" w:color="auto"/>
              <w:left w:val="single" w:sz="4" w:space="0" w:color="auto"/>
              <w:bottom w:val="single" w:sz="4" w:space="0" w:color="auto"/>
            </w:tcBorders>
            <w:shd w:val="clear" w:color="auto" w:fill="FFFFFF"/>
            <w:vAlign w:val="bottom"/>
          </w:tcPr>
          <w:p w:rsidR="00507D2A" w:rsidRPr="00507D2A" w:rsidRDefault="00507D2A" w:rsidP="00507D2A">
            <w:pPr>
              <w:pStyle w:val="52"/>
              <w:shd w:val="clear" w:color="auto" w:fill="auto"/>
              <w:spacing w:before="0" w:line="320" w:lineRule="exact"/>
              <w:ind w:left="160" w:firstLine="0"/>
              <w:jc w:val="right"/>
              <w:rPr>
                <w:i/>
                <w:sz w:val="22"/>
                <w:szCs w:val="22"/>
              </w:rPr>
            </w:pPr>
            <w:r w:rsidRPr="00507D2A">
              <w:rPr>
                <w:rStyle w:val="516pt-1pt"/>
                <w:i w:val="0"/>
                <w:sz w:val="22"/>
                <w:szCs w:val="22"/>
              </w:rPr>
              <w:t>332 280,00</w:t>
            </w:r>
          </w:p>
          <w:p w:rsidR="00507D2A" w:rsidRPr="00507D2A" w:rsidRDefault="00507D2A" w:rsidP="00507D2A">
            <w:pPr>
              <w:pStyle w:val="52"/>
              <w:shd w:val="clear" w:color="auto" w:fill="auto"/>
              <w:spacing w:before="0" w:line="200" w:lineRule="exact"/>
              <w:ind w:firstLine="0"/>
              <w:jc w:val="right"/>
            </w:pPr>
          </w:p>
        </w:tc>
        <w:tc>
          <w:tcPr>
            <w:tcW w:w="1584" w:type="dxa"/>
            <w:tcBorders>
              <w:top w:val="single" w:sz="4" w:space="0" w:color="auto"/>
              <w:left w:val="single" w:sz="4" w:space="0" w:color="auto"/>
              <w:bottom w:val="single" w:sz="4" w:space="0" w:color="auto"/>
              <w:right w:val="single" w:sz="4" w:space="0" w:color="auto"/>
            </w:tcBorders>
            <w:shd w:val="clear" w:color="auto" w:fill="FFFFFF"/>
          </w:tcPr>
          <w:p w:rsidR="00507D2A" w:rsidRPr="00507D2A" w:rsidRDefault="00507D2A" w:rsidP="00507D2A">
            <w:pPr>
              <w:pStyle w:val="52"/>
              <w:shd w:val="clear" w:color="auto" w:fill="auto"/>
              <w:spacing w:before="0" w:line="320" w:lineRule="exact"/>
              <w:ind w:left="160" w:firstLine="0"/>
              <w:jc w:val="right"/>
              <w:rPr>
                <w:i/>
                <w:sz w:val="22"/>
                <w:szCs w:val="22"/>
              </w:rPr>
            </w:pPr>
            <w:r w:rsidRPr="00507D2A">
              <w:rPr>
                <w:rStyle w:val="516pt-1pt"/>
                <w:i w:val="0"/>
                <w:sz w:val="22"/>
                <w:szCs w:val="22"/>
              </w:rPr>
              <w:t>332 280,00</w:t>
            </w:r>
          </w:p>
          <w:p w:rsidR="00507D2A" w:rsidRPr="00507D2A" w:rsidRDefault="00507D2A" w:rsidP="00507D2A">
            <w:pPr>
              <w:pStyle w:val="52"/>
              <w:shd w:val="clear" w:color="auto" w:fill="auto"/>
              <w:spacing w:before="0" w:line="211" w:lineRule="exact"/>
              <w:ind w:firstLine="580"/>
              <w:jc w:val="right"/>
            </w:pPr>
            <w:r w:rsidRPr="00507D2A">
              <w:rPr>
                <w:rStyle w:val="58pt0"/>
                <w:b w:val="0"/>
              </w:rPr>
              <w:t>/Л32</w:t>
            </w:r>
            <w:r w:rsidRPr="00507D2A">
              <w:rPr>
                <w:rStyle w:val="575pt0"/>
                <w:b w:val="0"/>
              </w:rPr>
              <w:t xml:space="preserve"> 280,00 </w:t>
            </w:r>
            <w:r w:rsidRPr="00507D2A">
              <w:rPr>
                <w:rStyle w:val="55pt0"/>
              </w:rPr>
              <w:t xml:space="preserve">.1 </w:t>
            </w:r>
            <w:r w:rsidRPr="00507D2A">
              <w:rPr>
                <w:rStyle w:val="58pt0"/>
                <w:b w:val="0"/>
              </w:rPr>
              <w:t>'.''.'У</w:t>
            </w:r>
          </w:p>
        </w:tc>
      </w:tr>
    </w:tbl>
    <w:p w:rsidR="002569C8" w:rsidRDefault="002569C8" w:rsidP="002569C8">
      <w:pPr>
        <w:tabs>
          <w:tab w:val="left" w:pos="7899"/>
        </w:tabs>
        <w:rPr>
          <w:rFonts w:ascii="Times New Roman" w:hAnsi="Times New Roman" w:cs="Times New Roman"/>
          <w:b/>
          <w:sz w:val="28"/>
          <w:szCs w:val="28"/>
        </w:rPr>
      </w:pPr>
    </w:p>
    <w:p w:rsidR="00507D2A" w:rsidRDefault="00507D2A" w:rsidP="002569C8">
      <w:pPr>
        <w:tabs>
          <w:tab w:val="left" w:pos="7899"/>
        </w:tabs>
        <w:rPr>
          <w:rFonts w:ascii="Times New Roman" w:hAnsi="Times New Roman" w:cs="Times New Roman"/>
          <w:b/>
          <w:sz w:val="28"/>
          <w:szCs w:val="28"/>
        </w:rPr>
      </w:pPr>
    </w:p>
    <w:p w:rsidR="00507D2A" w:rsidRDefault="00507D2A" w:rsidP="002569C8">
      <w:pPr>
        <w:tabs>
          <w:tab w:val="left" w:pos="7899"/>
        </w:tabs>
        <w:rPr>
          <w:rFonts w:ascii="Times New Roman" w:hAnsi="Times New Roman" w:cs="Times New Roman"/>
          <w:b/>
          <w:sz w:val="28"/>
          <w:szCs w:val="28"/>
        </w:rPr>
      </w:pPr>
    </w:p>
    <w:p w:rsidR="00507D2A" w:rsidRDefault="00507D2A" w:rsidP="002569C8">
      <w:pPr>
        <w:tabs>
          <w:tab w:val="left" w:pos="7899"/>
        </w:tabs>
        <w:rPr>
          <w:rFonts w:ascii="Times New Roman" w:hAnsi="Times New Roman" w:cs="Times New Roman"/>
          <w:b/>
          <w:sz w:val="28"/>
          <w:szCs w:val="28"/>
        </w:rPr>
      </w:pPr>
    </w:p>
    <w:tbl>
      <w:tblPr>
        <w:tblW w:w="0" w:type="auto"/>
        <w:tblLayout w:type="fixed"/>
        <w:tblCellMar>
          <w:left w:w="10" w:type="dxa"/>
          <w:right w:w="10" w:type="dxa"/>
        </w:tblCellMar>
        <w:tblLook w:val="0000"/>
      </w:tblPr>
      <w:tblGrid>
        <w:gridCol w:w="667"/>
        <w:gridCol w:w="5770"/>
        <w:gridCol w:w="936"/>
        <w:gridCol w:w="926"/>
        <w:gridCol w:w="1426"/>
        <w:gridCol w:w="1421"/>
        <w:gridCol w:w="1498"/>
        <w:gridCol w:w="1402"/>
        <w:gridCol w:w="1579"/>
      </w:tblGrid>
      <w:tr w:rsidR="00507D2A" w:rsidTr="00507D2A">
        <w:tblPrEx>
          <w:tblCellMar>
            <w:top w:w="0" w:type="dxa"/>
            <w:bottom w:w="0" w:type="dxa"/>
          </w:tblCellMar>
        </w:tblPrEx>
        <w:trPr>
          <w:trHeight w:hRule="exact" w:val="581"/>
        </w:trPr>
        <w:tc>
          <w:tcPr>
            <w:tcW w:w="667"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70" w:lineRule="exact"/>
              <w:ind w:left="200" w:firstLine="0"/>
            </w:pPr>
            <w:r>
              <w:rPr>
                <w:rStyle w:val="585pt"/>
              </w:rPr>
              <w:lastRenderedPageBreak/>
              <w:t>1.16</w:t>
            </w:r>
          </w:p>
        </w:tc>
        <w:tc>
          <w:tcPr>
            <w:tcW w:w="5770"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pPr>
            <w:r>
              <w:rPr>
                <w:rStyle w:val="575pt0"/>
              </w:rPr>
              <w:t>Мероприятия по проведению оздоровительной кампании детей</w:t>
            </w:r>
          </w:p>
        </w:tc>
        <w:tc>
          <w:tcPr>
            <w:tcW w:w="936"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39" w:lineRule="exact"/>
              <w:ind w:firstLine="0"/>
            </w:pPr>
            <w:r>
              <w:rPr>
                <w:rStyle w:val="55pt0"/>
              </w:rPr>
              <w:t>Руководители</w:t>
            </w:r>
          </w:p>
          <w:p w:rsidR="00507D2A" w:rsidRDefault="00507D2A" w:rsidP="00507D2A">
            <w:pPr>
              <w:pStyle w:val="52"/>
              <w:shd w:val="clear" w:color="auto" w:fill="auto"/>
              <w:spacing w:before="0" w:line="139" w:lineRule="exact"/>
              <w:ind w:firstLine="0"/>
            </w:pPr>
            <w:r>
              <w:rPr>
                <w:rStyle w:val="55pt0"/>
              </w:rPr>
              <w:t>учреждения</w:t>
            </w:r>
          </w:p>
          <w:p w:rsidR="00507D2A" w:rsidRDefault="00507D2A" w:rsidP="00507D2A">
            <w:pPr>
              <w:pStyle w:val="52"/>
              <w:shd w:val="clear" w:color="auto" w:fill="auto"/>
              <w:spacing w:before="0" w:line="139" w:lineRule="exact"/>
              <w:ind w:firstLine="0"/>
            </w:pPr>
            <w:r>
              <w:rPr>
                <w:rStyle w:val="55pt0"/>
              </w:rPr>
              <w:t>образования</w:t>
            </w:r>
          </w:p>
        </w:tc>
        <w:tc>
          <w:tcPr>
            <w:tcW w:w="926" w:type="dxa"/>
            <w:tcBorders>
              <w:left w:val="single" w:sz="4" w:space="0" w:color="auto"/>
            </w:tcBorders>
            <w:shd w:val="clear" w:color="auto" w:fill="FFFFFF"/>
            <w:vAlign w:val="center"/>
          </w:tcPr>
          <w:p w:rsidR="00507D2A" w:rsidRDefault="00507D2A" w:rsidP="00507D2A">
            <w:pPr>
              <w:pStyle w:val="52"/>
              <w:shd w:val="clear" w:color="auto" w:fill="auto"/>
              <w:spacing w:before="0" w:line="154" w:lineRule="exact"/>
              <w:ind w:firstLine="0"/>
            </w:pPr>
            <w:r>
              <w:rPr>
                <w:rStyle w:val="55pt0"/>
              </w:rPr>
              <w:t>средства</w:t>
            </w:r>
          </w:p>
          <w:p w:rsidR="00507D2A" w:rsidRDefault="00507D2A" w:rsidP="00507D2A">
            <w:pPr>
              <w:pStyle w:val="52"/>
              <w:shd w:val="clear" w:color="auto" w:fill="auto"/>
              <w:spacing w:before="0" w:line="154" w:lineRule="exact"/>
              <w:ind w:firstLine="0"/>
            </w:pPr>
            <w:r>
              <w:rPr>
                <w:rStyle w:val="55pt0"/>
              </w:rPr>
              <w:t>местного</w:t>
            </w:r>
          </w:p>
          <w:p w:rsidR="00507D2A" w:rsidRDefault="00507D2A" w:rsidP="00507D2A">
            <w:pPr>
              <w:pStyle w:val="52"/>
              <w:shd w:val="clear" w:color="auto" w:fill="auto"/>
              <w:spacing w:before="0" w:line="154" w:lineRule="exact"/>
              <w:ind w:firstLine="0"/>
            </w:pPr>
            <w:r>
              <w:rPr>
                <w:rStyle w:val="55pt0"/>
              </w:rPr>
              <w:t>бюджета</w:t>
            </w:r>
          </w:p>
        </w:tc>
        <w:tc>
          <w:tcPr>
            <w:tcW w:w="1426"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191 700,00</w:t>
            </w:r>
          </w:p>
        </w:tc>
        <w:tc>
          <w:tcPr>
            <w:tcW w:w="1421"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191 700,00</w:t>
            </w:r>
          </w:p>
        </w:tc>
        <w:tc>
          <w:tcPr>
            <w:tcW w:w="1498"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191 700,00</w:t>
            </w:r>
          </w:p>
        </w:tc>
        <w:tc>
          <w:tcPr>
            <w:tcW w:w="1402" w:type="dxa"/>
            <w:tcBorders>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191 700,00</w:t>
            </w:r>
          </w:p>
        </w:tc>
        <w:tc>
          <w:tcPr>
            <w:tcW w:w="1579" w:type="dxa"/>
            <w:tcBorders>
              <w:left w:val="single" w:sz="4" w:space="0" w:color="auto"/>
              <w:righ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191 700,00</w:t>
            </w:r>
          </w:p>
        </w:tc>
      </w:tr>
      <w:tr w:rsidR="00507D2A" w:rsidTr="00507D2A">
        <w:tblPrEx>
          <w:tblCellMar>
            <w:top w:w="0" w:type="dxa"/>
            <w:bottom w:w="0" w:type="dxa"/>
          </w:tblCellMar>
        </w:tblPrEx>
        <w:trPr>
          <w:trHeight w:hRule="exact" w:val="494"/>
        </w:trPr>
        <w:tc>
          <w:tcPr>
            <w:tcW w:w="667"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70" w:lineRule="exact"/>
              <w:ind w:left="200" w:firstLine="0"/>
            </w:pPr>
            <w:r>
              <w:rPr>
                <w:rStyle w:val="585pt"/>
              </w:rPr>
              <w:t>1.17</w:t>
            </w:r>
          </w:p>
        </w:tc>
        <w:tc>
          <w:tcPr>
            <w:tcW w:w="5770"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pPr>
            <w:r>
              <w:rPr>
                <w:rStyle w:val="575pt0"/>
              </w:rPr>
              <w:t>Организация питания в образовательных организациях</w:t>
            </w:r>
          </w:p>
        </w:tc>
        <w:tc>
          <w:tcPr>
            <w:tcW w:w="936" w:type="dxa"/>
            <w:tcBorders>
              <w:top w:val="single" w:sz="4" w:space="0" w:color="auto"/>
              <w:left w:val="single" w:sz="4" w:space="0" w:color="auto"/>
            </w:tcBorders>
            <w:shd w:val="clear" w:color="auto" w:fill="FFFFFF"/>
            <w:vAlign w:val="bottom"/>
          </w:tcPr>
          <w:p w:rsidR="00507D2A" w:rsidRDefault="00507D2A" w:rsidP="00507D2A">
            <w:pPr>
              <w:pStyle w:val="52"/>
              <w:shd w:val="clear" w:color="auto" w:fill="auto"/>
              <w:spacing w:before="0" w:line="139" w:lineRule="exact"/>
              <w:ind w:firstLine="0"/>
            </w:pPr>
            <w:r>
              <w:rPr>
                <w:rStyle w:val="55pt0"/>
              </w:rPr>
              <w:t>Руководители</w:t>
            </w:r>
          </w:p>
          <w:p w:rsidR="00507D2A" w:rsidRDefault="00507D2A" w:rsidP="00507D2A">
            <w:pPr>
              <w:pStyle w:val="52"/>
              <w:shd w:val="clear" w:color="auto" w:fill="auto"/>
              <w:spacing w:before="0" w:line="139" w:lineRule="exact"/>
              <w:ind w:firstLine="0"/>
            </w:pPr>
            <w:r>
              <w:rPr>
                <w:rStyle w:val="55pt0"/>
              </w:rPr>
              <w:t>учреждения</w:t>
            </w:r>
          </w:p>
          <w:p w:rsidR="00507D2A" w:rsidRDefault="00507D2A" w:rsidP="00507D2A">
            <w:pPr>
              <w:pStyle w:val="52"/>
              <w:shd w:val="clear" w:color="auto" w:fill="auto"/>
              <w:spacing w:before="0" w:line="139" w:lineRule="exact"/>
              <w:ind w:firstLine="0"/>
            </w:pPr>
            <w:r>
              <w:rPr>
                <w:rStyle w:val="55pt0"/>
              </w:rPr>
              <w:t>образования</w:t>
            </w:r>
          </w:p>
        </w:tc>
        <w:tc>
          <w:tcPr>
            <w:tcW w:w="926" w:type="dxa"/>
            <w:tcBorders>
              <w:top w:val="single" w:sz="4" w:space="0" w:color="auto"/>
              <w:left w:val="single" w:sz="4" w:space="0" w:color="auto"/>
            </w:tcBorders>
            <w:shd w:val="clear" w:color="auto" w:fill="FFFFFF"/>
            <w:vAlign w:val="bottom"/>
          </w:tcPr>
          <w:p w:rsidR="00507D2A" w:rsidRDefault="00507D2A" w:rsidP="00507D2A">
            <w:pPr>
              <w:pStyle w:val="52"/>
              <w:shd w:val="clear" w:color="auto" w:fill="auto"/>
              <w:spacing w:before="0" w:line="154" w:lineRule="exact"/>
              <w:ind w:firstLine="0"/>
            </w:pPr>
            <w:r>
              <w:rPr>
                <w:rStyle w:val="55pt0"/>
              </w:rPr>
              <w:t>средства</w:t>
            </w:r>
          </w:p>
          <w:p w:rsidR="00507D2A" w:rsidRDefault="00507D2A" w:rsidP="00507D2A">
            <w:pPr>
              <w:pStyle w:val="52"/>
              <w:shd w:val="clear" w:color="auto" w:fill="auto"/>
              <w:spacing w:before="0" w:line="154" w:lineRule="exact"/>
              <w:ind w:firstLine="0"/>
            </w:pPr>
            <w:r>
              <w:rPr>
                <w:rStyle w:val="55pt0"/>
              </w:rPr>
              <w:t>местного</w:t>
            </w:r>
          </w:p>
          <w:p w:rsidR="00507D2A" w:rsidRDefault="00507D2A" w:rsidP="00507D2A">
            <w:pPr>
              <w:pStyle w:val="52"/>
              <w:shd w:val="clear" w:color="auto" w:fill="auto"/>
              <w:spacing w:before="0" w:line="154" w:lineRule="exact"/>
              <w:ind w:firstLine="0"/>
            </w:pPr>
            <w:r>
              <w:rPr>
                <w:rStyle w:val="55pt0"/>
              </w:rPr>
              <w:t>бюджета</w:t>
            </w:r>
          </w:p>
        </w:tc>
        <w:tc>
          <w:tcPr>
            <w:tcW w:w="1426"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3 228 462,89</w:t>
            </w:r>
          </w:p>
        </w:tc>
        <w:tc>
          <w:tcPr>
            <w:tcW w:w="1421"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3 466 176,00</w:t>
            </w:r>
          </w:p>
        </w:tc>
        <w:tc>
          <w:tcPr>
            <w:tcW w:w="1498"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0,00</w:t>
            </w:r>
          </w:p>
        </w:tc>
        <w:tc>
          <w:tcPr>
            <w:tcW w:w="1402"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0,00</w:t>
            </w:r>
          </w:p>
        </w:tc>
        <w:tc>
          <w:tcPr>
            <w:tcW w:w="1579" w:type="dxa"/>
            <w:tcBorders>
              <w:top w:val="single" w:sz="4" w:space="0" w:color="auto"/>
              <w:left w:val="single" w:sz="4" w:space="0" w:color="auto"/>
              <w:righ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0,00</w:t>
            </w:r>
          </w:p>
        </w:tc>
      </w:tr>
      <w:tr w:rsidR="00507D2A" w:rsidTr="00507D2A">
        <w:tblPrEx>
          <w:tblCellMar>
            <w:top w:w="0" w:type="dxa"/>
            <w:bottom w:w="0" w:type="dxa"/>
          </w:tblCellMar>
        </w:tblPrEx>
        <w:trPr>
          <w:trHeight w:hRule="exact" w:val="706"/>
        </w:trPr>
        <w:tc>
          <w:tcPr>
            <w:tcW w:w="667"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70" w:lineRule="exact"/>
              <w:ind w:left="200" w:firstLine="0"/>
            </w:pPr>
            <w:r>
              <w:rPr>
                <w:rStyle w:val="585pt"/>
              </w:rPr>
              <w:t>1.18</w:t>
            </w:r>
          </w:p>
        </w:tc>
        <w:tc>
          <w:tcPr>
            <w:tcW w:w="5770"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202" w:lineRule="exact"/>
              <w:ind w:firstLine="0"/>
            </w:pPr>
            <w:r>
              <w:rPr>
                <w:rStyle w:val="575pt0"/>
              </w:rPr>
              <w:t>Учреждения, обеспечивающие деятельность органов местного самоуправления и муниципальных учреждений</w:t>
            </w:r>
          </w:p>
        </w:tc>
        <w:tc>
          <w:tcPr>
            <w:tcW w:w="936"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44" w:lineRule="exact"/>
              <w:ind w:firstLine="0"/>
            </w:pPr>
            <w:r>
              <w:rPr>
                <w:rStyle w:val="55pt0"/>
              </w:rPr>
              <w:t>Руководители</w:t>
            </w:r>
          </w:p>
          <w:p w:rsidR="00507D2A" w:rsidRDefault="00507D2A" w:rsidP="00507D2A">
            <w:pPr>
              <w:pStyle w:val="52"/>
              <w:shd w:val="clear" w:color="auto" w:fill="auto"/>
              <w:spacing w:before="0" w:line="144" w:lineRule="exact"/>
              <w:ind w:firstLine="0"/>
            </w:pPr>
            <w:proofErr w:type="gramStart"/>
            <w:r>
              <w:rPr>
                <w:rStyle w:val="55pt0"/>
              </w:rPr>
              <w:t>учреждении</w:t>
            </w:r>
            <w:proofErr w:type="gramEnd"/>
          </w:p>
          <w:p w:rsidR="00507D2A" w:rsidRDefault="00507D2A" w:rsidP="00507D2A">
            <w:pPr>
              <w:pStyle w:val="52"/>
              <w:shd w:val="clear" w:color="auto" w:fill="auto"/>
              <w:spacing w:before="0" w:line="144" w:lineRule="exact"/>
              <w:ind w:firstLine="0"/>
            </w:pPr>
            <w:r>
              <w:rPr>
                <w:rStyle w:val="55pt0"/>
              </w:rPr>
              <w:t>образования</w:t>
            </w:r>
          </w:p>
        </w:tc>
        <w:tc>
          <w:tcPr>
            <w:tcW w:w="926"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4" w:lineRule="exact"/>
              <w:ind w:firstLine="0"/>
            </w:pPr>
            <w:r>
              <w:rPr>
                <w:rStyle w:val="55pt0"/>
              </w:rPr>
              <w:t>средства</w:t>
            </w:r>
          </w:p>
          <w:p w:rsidR="00507D2A" w:rsidRDefault="00507D2A" w:rsidP="00507D2A">
            <w:pPr>
              <w:pStyle w:val="52"/>
              <w:shd w:val="clear" w:color="auto" w:fill="auto"/>
              <w:spacing w:before="0" w:line="154" w:lineRule="exact"/>
              <w:ind w:firstLine="0"/>
            </w:pPr>
            <w:r>
              <w:rPr>
                <w:rStyle w:val="55pt0"/>
              </w:rPr>
              <w:t>местного</w:t>
            </w:r>
          </w:p>
          <w:p w:rsidR="00507D2A" w:rsidRDefault="00507D2A" w:rsidP="00507D2A">
            <w:pPr>
              <w:pStyle w:val="52"/>
              <w:shd w:val="clear" w:color="auto" w:fill="auto"/>
              <w:spacing w:before="0" w:line="154" w:lineRule="exact"/>
              <w:ind w:firstLine="0"/>
            </w:pPr>
            <w:r>
              <w:rPr>
                <w:rStyle w:val="55pt0"/>
              </w:rPr>
              <w:t>бюджета</w:t>
            </w:r>
          </w:p>
        </w:tc>
        <w:tc>
          <w:tcPr>
            <w:tcW w:w="1426"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14 151 000,00</w:t>
            </w:r>
          </w:p>
        </w:tc>
        <w:tc>
          <w:tcPr>
            <w:tcW w:w="1421"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14 578 268,00</w:t>
            </w:r>
          </w:p>
        </w:tc>
        <w:tc>
          <w:tcPr>
            <w:tcW w:w="1498"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17 408 051,00</w:t>
            </w:r>
          </w:p>
        </w:tc>
        <w:tc>
          <w:tcPr>
            <w:tcW w:w="1402"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14 563 800,00</w:t>
            </w:r>
          </w:p>
        </w:tc>
        <w:tc>
          <w:tcPr>
            <w:tcW w:w="1579" w:type="dxa"/>
            <w:tcBorders>
              <w:top w:val="single" w:sz="4" w:space="0" w:color="auto"/>
              <w:left w:val="single" w:sz="4" w:space="0" w:color="auto"/>
              <w:righ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14 563 800,00</w:t>
            </w:r>
          </w:p>
        </w:tc>
      </w:tr>
      <w:tr w:rsidR="00507D2A" w:rsidTr="00507D2A">
        <w:tblPrEx>
          <w:tblCellMar>
            <w:top w:w="0" w:type="dxa"/>
            <w:bottom w:w="0" w:type="dxa"/>
          </w:tblCellMar>
        </w:tblPrEx>
        <w:trPr>
          <w:trHeight w:hRule="exact" w:val="701"/>
        </w:trPr>
        <w:tc>
          <w:tcPr>
            <w:tcW w:w="667"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70" w:lineRule="exact"/>
              <w:ind w:left="200" w:firstLine="0"/>
            </w:pPr>
            <w:r>
              <w:rPr>
                <w:rStyle w:val="585pt"/>
              </w:rPr>
              <w:t>1.19</w:t>
            </w:r>
          </w:p>
        </w:tc>
        <w:tc>
          <w:tcPr>
            <w:tcW w:w="5770"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202" w:lineRule="exact"/>
              <w:ind w:firstLine="0"/>
            </w:pPr>
            <w:r>
              <w:rPr>
                <w:rStyle w:val="575pt0"/>
              </w:rPr>
              <w:t>Замена оконных блоков муниципальных образовательных организаций Брянской области</w:t>
            </w:r>
          </w:p>
        </w:tc>
        <w:tc>
          <w:tcPr>
            <w:tcW w:w="936"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39" w:lineRule="exact"/>
              <w:ind w:firstLine="0"/>
            </w:pPr>
            <w:r>
              <w:rPr>
                <w:rStyle w:val="55pt0"/>
              </w:rPr>
              <w:t>Руководители</w:t>
            </w:r>
          </w:p>
          <w:p w:rsidR="00507D2A" w:rsidRDefault="00507D2A" w:rsidP="00507D2A">
            <w:pPr>
              <w:pStyle w:val="52"/>
              <w:shd w:val="clear" w:color="auto" w:fill="auto"/>
              <w:spacing w:before="0" w:line="139" w:lineRule="exact"/>
              <w:ind w:firstLine="0"/>
            </w:pPr>
            <w:r>
              <w:rPr>
                <w:rStyle w:val="55pt0"/>
              </w:rPr>
              <w:t>учреждения</w:t>
            </w:r>
          </w:p>
          <w:p w:rsidR="00507D2A" w:rsidRDefault="00507D2A" w:rsidP="00507D2A">
            <w:pPr>
              <w:pStyle w:val="52"/>
              <w:shd w:val="clear" w:color="auto" w:fill="auto"/>
              <w:spacing w:before="0" w:line="139" w:lineRule="exact"/>
              <w:ind w:firstLine="0"/>
            </w:pPr>
            <w:r>
              <w:rPr>
                <w:rStyle w:val="55pt0"/>
              </w:rPr>
              <w:t>образования</w:t>
            </w:r>
          </w:p>
        </w:tc>
        <w:tc>
          <w:tcPr>
            <w:tcW w:w="926"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4" w:lineRule="exact"/>
              <w:ind w:firstLine="0"/>
            </w:pPr>
            <w:r>
              <w:rPr>
                <w:rStyle w:val="55pt0"/>
              </w:rPr>
              <w:t>средства</w:t>
            </w:r>
          </w:p>
          <w:p w:rsidR="00507D2A" w:rsidRDefault="00507D2A" w:rsidP="00507D2A">
            <w:pPr>
              <w:pStyle w:val="52"/>
              <w:shd w:val="clear" w:color="auto" w:fill="auto"/>
              <w:spacing w:before="0" w:line="154" w:lineRule="exact"/>
              <w:ind w:firstLine="0"/>
            </w:pPr>
            <w:r>
              <w:rPr>
                <w:rStyle w:val="55pt0"/>
              </w:rPr>
              <w:t>областного</w:t>
            </w:r>
          </w:p>
          <w:p w:rsidR="00507D2A" w:rsidRDefault="00507D2A" w:rsidP="00507D2A">
            <w:pPr>
              <w:pStyle w:val="52"/>
              <w:shd w:val="clear" w:color="auto" w:fill="auto"/>
              <w:spacing w:before="0" w:line="154" w:lineRule="exact"/>
              <w:ind w:firstLine="0"/>
            </w:pPr>
            <w:r>
              <w:rPr>
                <w:rStyle w:val="55pt0"/>
              </w:rPr>
              <w:t>бюджета</w:t>
            </w:r>
          </w:p>
        </w:tc>
        <w:tc>
          <w:tcPr>
            <w:tcW w:w="1426"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0,00</w:t>
            </w:r>
          </w:p>
        </w:tc>
        <w:tc>
          <w:tcPr>
            <w:tcW w:w="1421"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3 430 378,00</w:t>
            </w:r>
          </w:p>
        </w:tc>
        <w:tc>
          <w:tcPr>
            <w:tcW w:w="1498"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2 850 000,00</w:t>
            </w:r>
          </w:p>
        </w:tc>
        <w:tc>
          <w:tcPr>
            <w:tcW w:w="1402"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0,00</w:t>
            </w:r>
          </w:p>
        </w:tc>
        <w:tc>
          <w:tcPr>
            <w:tcW w:w="1579" w:type="dxa"/>
            <w:tcBorders>
              <w:top w:val="single" w:sz="4" w:space="0" w:color="auto"/>
              <w:left w:val="single" w:sz="4" w:space="0" w:color="auto"/>
              <w:righ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0,00</w:t>
            </w:r>
          </w:p>
        </w:tc>
      </w:tr>
      <w:tr w:rsidR="00507D2A" w:rsidTr="00507D2A">
        <w:tblPrEx>
          <w:tblCellMar>
            <w:top w:w="0" w:type="dxa"/>
            <w:bottom w:w="0" w:type="dxa"/>
          </w:tblCellMar>
        </w:tblPrEx>
        <w:trPr>
          <w:trHeight w:hRule="exact" w:val="701"/>
        </w:trPr>
        <w:tc>
          <w:tcPr>
            <w:tcW w:w="667"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70" w:lineRule="exact"/>
              <w:ind w:left="200" w:firstLine="0"/>
            </w:pPr>
            <w:r>
              <w:rPr>
                <w:rStyle w:val="585pt"/>
              </w:rPr>
              <w:t>1.20</w:t>
            </w:r>
          </w:p>
        </w:tc>
        <w:tc>
          <w:tcPr>
            <w:tcW w:w="5770"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97" w:lineRule="exact"/>
              <w:ind w:firstLine="0"/>
            </w:pPr>
            <w:r>
              <w:rPr>
                <w:rStyle w:val="575pt0"/>
              </w:rPr>
              <w:t>Замена оконных блоков муниципальных образовательных организаций Брянской области</w:t>
            </w:r>
          </w:p>
        </w:tc>
        <w:tc>
          <w:tcPr>
            <w:tcW w:w="936"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39" w:lineRule="exact"/>
              <w:ind w:firstLine="0"/>
            </w:pPr>
            <w:r>
              <w:rPr>
                <w:rStyle w:val="55pt0"/>
              </w:rPr>
              <w:t>Руководители</w:t>
            </w:r>
          </w:p>
          <w:p w:rsidR="00507D2A" w:rsidRDefault="00507D2A" w:rsidP="00507D2A">
            <w:pPr>
              <w:pStyle w:val="52"/>
              <w:shd w:val="clear" w:color="auto" w:fill="auto"/>
              <w:spacing w:before="0" w:line="139" w:lineRule="exact"/>
              <w:ind w:firstLine="0"/>
            </w:pPr>
            <w:r>
              <w:rPr>
                <w:rStyle w:val="55pt0"/>
              </w:rPr>
              <w:t>учреждения</w:t>
            </w:r>
          </w:p>
          <w:p w:rsidR="00507D2A" w:rsidRDefault="00507D2A" w:rsidP="00507D2A">
            <w:pPr>
              <w:pStyle w:val="52"/>
              <w:shd w:val="clear" w:color="auto" w:fill="auto"/>
              <w:spacing w:before="0" w:line="139" w:lineRule="exact"/>
              <w:ind w:firstLine="0"/>
            </w:pPr>
            <w:r>
              <w:rPr>
                <w:rStyle w:val="55pt0"/>
              </w:rPr>
              <w:t>образования</w:t>
            </w:r>
          </w:p>
        </w:tc>
        <w:tc>
          <w:tcPr>
            <w:tcW w:w="926"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4" w:lineRule="exact"/>
              <w:ind w:firstLine="0"/>
            </w:pPr>
            <w:r>
              <w:rPr>
                <w:rStyle w:val="55pt0"/>
              </w:rPr>
              <w:t>средства</w:t>
            </w:r>
          </w:p>
          <w:p w:rsidR="00507D2A" w:rsidRDefault="00507D2A" w:rsidP="00507D2A">
            <w:pPr>
              <w:pStyle w:val="52"/>
              <w:shd w:val="clear" w:color="auto" w:fill="auto"/>
              <w:spacing w:before="0" w:line="154" w:lineRule="exact"/>
              <w:ind w:firstLine="0"/>
            </w:pPr>
            <w:r>
              <w:rPr>
                <w:rStyle w:val="55pt0"/>
              </w:rPr>
              <w:t>местного</w:t>
            </w:r>
          </w:p>
          <w:p w:rsidR="00507D2A" w:rsidRDefault="00507D2A" w:rsidP="00507D2A">
            <w:pPr>
              <w:pStyle w:val="52"/>
              <w:shd w:val="clear" w:color="auto" w:fill="auto"/>
              <w:spacing w:before="0" w:line="154" w:lineRule="exact"/>
              <w:ind w:firstLine="0"/>
            </w:pPr>
            <w:r>
              <w:rPr>
                <w:rStyle w:val="55pt0"/>
              </w:rPr>
              <w:t>бюджета</w:t>
            </w:r>
          </w:p>
        </w:tc>
        <w:tc>
          <w:tcPr>
            <w:tcW w:w="1426"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0,00</w:t>
            </w:r>
          </w:p>
        </w:tc>
        <w:tc>
          <w:tcPr>
            <w:tcW w:w="1421"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180 546,21</w:t>
            </w:r>
          </w:p>
        </w:tc>
        <w:tc>
          <w:tcPr>
            <w:tcW w:w="1498"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150 000,00</w:t>
            </w:r>
          </w:p>
        </w:tc>
        <w:tc>
          <w:tcPr>
            <w:tcW w:w="1402"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0,00</w:t>
            </w:r>
          </w:p>
        </w:tc>
        <w:tc>
          <w:tcPr>
            <w:tcW w:w="1579" w:type="dxa"/>
            <w:tcBorders>
              <w:top w:val="single" w:sz="4" w:space="0" w:color="auto"/>
              <w:left w:val="single" w:sz="4" w:space="0" w:color="auto"/>
              <w:righ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0,00</w:t>
            </w:r>
          </w:p>
        </w:tc>
      </w:tr>
      <w:tr w:rsidR="00507D2A" w:rsidTr="00507D2A">
        <w:tblPrEx>
          <w:tblCellMar>
            <w:top w:w="0" w:type="dxa"/>
            <w:bottom w:w="0" w:type="dxa"/>
          </w:tblCellMar>
        </w:tblPrEx>
        <w:trPr>
          <w:trHeight w:hRule="exact" w:val="701"/>
        </w:trPr>
        <w:tc>
          <w:tcPr>
            <w:tcW w:w="667"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70" w:lineRule="exact"/>
              <w:ind w:left="200" w:firstLine="0"/>
            </w:pPr>
            <w:r>
              <w:rPr>
                <w:rStyle w:val="585pt"/>
              </w:rPr>
              <w:t>1.21</w:t>
            </w:r>
          </w:p>
        </w:tc>
        <w:tc>
          <w:tcPr>
            <w:tcW w:w="5770"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202" w:lineRule="exact"/>
              <w:ind w:firstLine="0"/>
            </w:pPr>
            <w:r>
              <w:rPr>
                <w:rStyle w:val="575pt0"/>
              </w:rPr>
              <w:t>Капитальный ремонт кровель муниципальных образовательных организаций Брянской области</w:t>
            </w:r>
          </w:p>
        </w:tc>
        <w:tc>
          <w:tcPr>
            <w:tcW w:w="936"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44" w:lineRule="exact"/>
              <w:ind w:firstLine="0"/>
            </w:pPr>
            <w:r>
              <w:rPr>
                <w:rStyle w:val="55pt0"/>
              </w:rPr>
              <w:t>Руководители</w:t>
            </w:r>
          </w:p>
          <w:p w:rsidR="00507D2A" w:rsidRDefault="00507D2A" w:rsidP="00507D2A">
            <w:pPr>
              <w:pStyle w:val="52"/>
              <w:shd w:val="clear" w:color="auto" w:fill="auto"/>
              <w:spacing w:before="0" w:line="144" w:lineRule="exact"/>
              <w:ind w:firstLine="0"/>
            </w:pPr>
            <w:r>
              <w:rPr>
                <w:rStyle w:val="55pt0"/>
              </w:rPr>
              <w:t>учреждения</w:t>
            </w:r>
          </w:p>
          <w:p w:rsidR="00507D2A" w:rsidRDefault="00507D2A" w:rsidP="00507D2A">
            <w:pPr>
              <w:pStyle w:val="52"/>
              <w:shd w:val="clear" w:color="auto" w:fill="auto"/>
              <w:spacing w:before="0" w:line="144" w:lineRule="exact"/>
              <w:ind w:firstLine="0"/>
            </w:pPr>
            <w:r>
              <w:rPr>
                <w:rStyle w:val="55pt0"/>
              </w:rPr>
              <w:t>образования</w:t>
            </w:r>
          </w:p>
        </w:tc>
        <w:tc>
          <w:tcPr>
            <w:tcW w:w="926"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4" w:lineRule="exact"/>
              <w:ind w:firstLine="0"/>
            </w:pPr>
            <w:r>
              <w:rPr>
                <w:rStyle w:val="55pt0"/>
              </w:rPr>
              <w:t>средства</w:t>
            </w:r>
          </w:p>
          <w:p w:rsidR="00507D2A" w:rsidRDefault="00507D2A" w:rsidP="00507D2A">
            <w:pPr>
              <w:pStyle w:val="52"/>
              <w:shd w:val="clear" w:color="auto" w:fill="auto"/>
              <w:spacing w:before="0" w:line="154" w:lineRule="exact"/>
              <w:ind w:firstLine="0"/>
            </w:pPr>
            <w:r>
              <w:rPr>
                <w:rStyle w:val="55pt0"/>
              </w:rPr>
              <w:t>областного</w:t>
            </w:r>
          </w:p>
          <w:p w:rsidR="00507D2A" w:rsidRDefault="00507D2A" w:rsidP="00507D2A">
            <w:pPr>
              <w:pStyle w:val="52"/>
              <w:shd w:val="clear" w:color="auto" w:fill="auto"/>
              <w:spacing w:before="0" w:line="154" w:lineRule="exact"/>
              <w:ind w:firstLine="0"/>
            </w:pPr>
            <w:r>
              <w:rPr>
                <w:rStyle w:val="55pt0"/>
              </w:rPr>
              <w:t>бюджета</w:t>
            </w:r>
          </w:p>
        </w:tc>
        <w:tc>
          <w:tcPr>
            <w:tcW w:w="1426"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0,00</w:t>
            </w:r>
          </w:p>
        </w:tc>
        <w:tc>
          <w:tcPr>
            <w:tcW w:w="1421"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6 718 552,35</w:t>
            </w:r>
          </w:p>
        </w:tc>
        <w:tc>
          <w:tcPr>
            <w:tcW w:w="1498"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0,00</w:t>
            </w:r>
          </w:p>
        </w:tc>
        <w:tc>
          <w:tcPr>
            <w:tcW w:w="1402"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0,00</w:t>
            </w:r>
          </w:p>
        </w:tc>
        <w:tc>
          <w:tcPr>
            <w:tcW w:w="1579" w:type="dxa"/>
            <w:tcBorders>
              <w:top w:val="single" w:sz="4" w:space="0" w:color="auto"/>
              <w:left w:val="single" w:sz="4" w:space="0" w:color="auto"/>
              <w:righ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0,00</w:t>
            </w:r>
          </w:p>
        </w:tc>
      </w:tr>
      <w:tr w:rsidR="00507D2A" w:rsidTr="00507D2A">
        <w:tblPrEx>
          <w:tblCellMar>
            <w:top w:w="0" w:type="dxa"/>
            <w:bottom w:w="0" w:type="dxa"/>
          </w:tblCellMar>
        </w:tblPrEx>
        <w:trPr>
          <w:trHeight w:hRule="exact" w:val="523"/>
        </w:trPr>
        <w:tc>
          <w:tcPr>
            <w:tcW w:w="667"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70" w:lineRule="exact"/>
              <w:ind w:left="200" w:firstLine="0"/>
            </w:pPr>
            <w:r>
              <w:rPr>
                <w:rStyle w:val="585pt"/>
              </w:rPr>
              <w:t>1.22</w:t>
            </w:r>
          </w:p>
        </w:tc>
        <w:tc>
          <w:tcPr>
            <w:tcW w:w="5770" w:type="dxa"/>
            <w:tcBorders>
              <w:top w:val="single" w:sz="4" w:space="0" w:color="auto"/>
              <w:left w:val="single" w:sz="4" w:space="0" w:color="auto"/>
            </w:tcBorders>
            <w:shd w:val="clear" w:color="auto" w:fill="FFFFFF"/>
            <w:vAlign w:val="bottom"/>
          </w:tcPr>
          <w:p w:rsidR="00507D2A" w:rsidRDefault="00507D2A" w:rsidP="00507D2A">
            <w:pPr>
              <w:pStyle w:val="52"/>
              <w:shd w:val="clear" w:color="auto" w:fill="auto"/>
              <w:spacing w:before="0" w:line="202" w:lineRule="exact"/>
              <w:ind w:firstLine="0"/>
            </w:pPr>
            <w:r>
              <w:rPr>
                <w:rStyle w:val="575pt0"/>
              </w:rPr>
              <w:t>Капитальный ремонт кровель муниципальных образовательных организаций Брянской области</w:t>
            </w:r>
          </w:p>
        </w:tc>
        <w:tc>
          <w:tcPr>
            <w:tcW w:w="936" w:type="dxa"/>
            <w:tcBorders>
              <w:top w:val="single" w:sz="4" w:space="0" w:color="auto"/>
              <w:left w:val="single" w:sz="4" w:space="0" w:color="auto"/>
            </w:tcBorders>
            <w:shd w:val="clear" w:color="auto" w:fill="FFFFFF"/>
            <w:vAlign w:val="bottom"/>
          </w:tcPr>
          <w:p w:rsidR="00507D2A" w:rsidRDefault="00507D2A" w:rsidP="00507D2A">
            <w:pPr>
              <w:pStyle w:val="52"/>
              <w:shd w:val="clear" w:color="auto" w:fill="auto"/>
              <w:spacing w:before="0" w:line="139" w:lineRule="exact"/>
              <w:ind w:firstLine="0"/>
            </w:pPr>
            <w:r>
              <w:rPr>
                <w:rStyle w:val="55pt0"/>
              </w:rPr>
              <w:t>Руководители</w:t>
            </w:r>
          </w:p>
          <w:p w:rsidR="00507D2A" w:rsidRDefault="00507D2A" w:rsidP="00507D2A">
            <w:pPr>
              <w:pStyle w:val="52"/>
              <w:shd w:val="clear" w:color="auto" w:fill="auto"/>
              <w:spacing w:before="0" w:line="139" w:lineRule="exact"/>
              <w:ind w:firstLine="0"/>
            </w:pPr>
            <w:r>
              <w:rPr>
                <w:rStyle w:val="55pt0"/>
              </w:rPr>
              <w:t>учреждения</w:t>
            </w:r>
          </w:p>
          <w:p w:rsidR="00507D2A" w:rsidRDefault="00507D2A" w:rsidP="00507D2A">
            <w:pPr>
              <w:pStyle w:val="52"/>
              <w:shd w:val="clear" w:color="auto" w:fill="auto"/>
              <w:spacing w:before="0" w:line="139" w:lineRule="exact"/>
              <w:ind w:firstLine="0"/>
            </w:pPr>
            <w:r>
              <w:rPr>
                <w:rStyle w:val="55pt0"/>
              </w:rPr>
              <w:t>образования</w:t>
            </w:r>
          </w:p>
        </w:tc>
        <w:tc>
          <w:tcPr>
            <w:tcW w:w="926" w:type="dxa"/>
            <w:tcBorders>
              <w:top w:val="single" w:sz="4" w:space="0" w:color="auto"/>
              <w:left w:val="single" w:sz="4" w:space="0" w:color="auto"/>
            </w:tcBorders>
            <w:shd w:val="clear" w:color="auto" w:fill="FFFFFF"/>
            <w:vAlign w:val="bottom"/>
          </w:tcPr>
          <w:p w:rsidR="00507D2A" w:rsidRDefault="00507D2A" w:rsidP="00507D2A">
            <w:pPr>
              <w:pStyle w:val="52"/>
              <w:shd w:val="clear" w:color="auto" w:fill="auto"/>
              <w:spacing w:before="0" w:line="149" w:lineRule="exact"/>
              <w:ind w:firstLine="0"/>
            </w:pPr>
            <w:r>
              <w:rPr>
                <w:rStyle w:val="55pt0"/>
              </w:rPr>
              <w:t>средства</w:t>
            </w:r>
          </w:p>
          <w:p w:rsidR="00507D2A" w:rsidRDefault="00507D2A" w:rsidP="00507D2A">
            <w:pPr>
              <w:pStyle w:val="52"/>
              <w:shd w:val="clear" w:color="auto" w:fill="auto"/>
              <w:spacing w:before="0" w:line="149" w:lineRule="exact"/>
              <w:ind w:firstLine="0"/>
            </w:pPr>
            <w:r>
              <w:rPr>
                <w:rStyle w:val="55pt0"/>
              </w:rPr>
              <w:t>местного</w:t>
            </w:r>
          </w:p>
          <w:p w:rsidR="00507D2A" w:rsidRDefault="00507D2A" w:rsidP="00507D2A">
            <w:pPr>
              <w:pStyle w:val="52"/>
              <w:shd w:val="clear" w:color="auto" w:fill="auto"/>
              <w:spacing w:before="0" w:line="149" w:lineRule="exact"/>
              <w:ind w:firstLine="0"/>
            </w:pPr>
            <w:r>
              <w:rPr>
                <w:rStyle w:val="55pt0"/>
              </w:rPr>
              <w:t>бюджета</w:t>
            </w:r>
          </w:p>
        </w:tc>
        <w:tc>
          <w:tcPr>
            <w:tcW w:w="1426"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0,00</w:t>
            </w:r>
          </w:p>
        </w:tc>
        <w:tc>
          <w:tcPr>
            <w:tcW w:w="1421"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353 608,02</w:t>
            </w:r>
          </w:p>
        </w:tc>
        <w:tc>
          <w:tcPr>
            <w:tcW w:w="1498"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0,00</w:t>
            </w:r>
          </w:p>
        </w:tc>
        <w:tc>
          <w:tcPr>
            <w:tcW w:w="1402"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0,00</w:t>
            </w:r>
          </w:p>
        </w:tc>
        <w:tc>
          <w:tcPr>
            <w:tcW w:w="1579" w:type="dxa"/>
            <w:tcBorders>
              <w:top w:val="single" w:sz="4" w:space="0" w:color="auto"/>
              <w:left w:val="single" w:sz="4" w:space="0" w:color="auto"/>
              <w:righ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0,00</w:t>
            </w:r>
          </w:p>
        </w:tc>
      </w:tr>
      <w:tr w:rsidR="00507D2A" w:rsidTr="00507D2A">
        <w:tblPrEx>
          <w:tblCellMar>
            <w:top w:w="0" w:type="dxa"/>
            <w:bottom w:w="0" w:type="dxa"/>
          </w:tblCellMar>
        </w:tblPrEx>
        <w:trPr>
          <w:trHeight w:hRule="exact" w:val="720"/>
        </w:trPr>
        <w:tc>
          <w:tcPr>
            <w:tcW w:w="667"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70" w:lineRule="exact"/>
              <w:ind w:left="200" w:firstLine="0"/>
            </w:pPr>
            <w:r>
              <w:rPr>
                <w:rStyle w:val="585pt"/>
              </w:rPr>
              <w:t>1.23</w:t>
            </w:r>
          </w:p>
        </w:tc>
        <w:tc>
          <w:tcPr>
            <w:tcW w:w="5770"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97" w:lineRule="exact"/>
              <w:ind w:firstLine="0"/>
            </w:pPr>
            <w:r>
              <w:rPr>
                <w:rStyle w:val="575pt0"/>
              </w:rPr>
              <w:t>Создание цифровой образовательной среды в общеобразовательных организациях и профессиональных образовательных организаций Брянской области</w:t>
            </w:r>
          </w:p>
        </w:tc>
        <w:tc>
          <w:tcPr>
            <w:tcW w:w="936"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39" w:lineRule="exact"/>
              <w:ind w:firstLine="0"/>
            </w:pPr>
            <w:r>
              <w:rPr>
                <w:rStyle w:val="55pt0"/>
              </w:rPr>
              <w:t>Руководители</w:t>
            </w:r>
          </w:p>
          <w:p w:rsidR="00507D2A" w:rsidRDefault="00507D2A" w:rsidP="00507D2A">
            <w:pPr>
              <w:pStyle w:val="52"/>
              <w:shd w:val="clear" w:color="auto" w:fill="auto"/>
              <w:spacing w:before="0" w:line="139" w:lineRule="exact"/>
              <w:ind w:firstLine="0"/>
            </w:pPr>
            <w:r>
              <w:rPr>
                <w:rStyle w:val="55pt0"/>
              </w:rPr>
              <w:t>учреждения</w:t>
            </w:r>
          </w:p>
          <w:p w:rsidR="00507D2A" w:rsidRDefault="00507D2A" w:rsidP="00507D2A">
            <w:pPr>
              <w:pStyle w:val="52"/>
              <w:shd w:val="clear" w:color="auto" w:fill="auto"/>
              <w:spacing w:before="0" w:line="139" w:lineRule="exact"/>
              <w:ind w:firstLine="0"/>
            </w:pPr>
            <w:r>
              <w:rPr>
                <w:rStyle w:val="55pt0"/>
              </w:rPr>
              <w:t>образования</w:t>
            </w:r>
          </w:p>
        </w:tc>
        <w:tc>
          <w:tcPr>
            <w:tcW w:w="926"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4" w:lineRule="exact"/>
              <w:ind w:firstLine="0"/>
            </w:pPr>
            <w:r>
              <w:rPr>
                <w:rStyle w:val="55pt0"/>
              </w:rPr>
              <w:t>средства</w:t>
            </w:r>
          </w:p>
          <w:p w:rsidR="00507D2A" w:rsidRDefault="00507D2A" w:rsidP="00507D2A">
            <w:pPr>
              <w:pStyle w:val="52"/>
              <w:shd w:val="clear" w:color="auto" w:fill="auto"/>
              <w:spacing w:before="0" w:line="154" w:lineRule="exact"/>
              <w:ind w:firstLine="0"/>
            </w:pPr>
            <w:r>
              <w:rPr>
                <w:rStyle w:val="55pt0"/>
              </w:rPr>
              <w:t>областного</w:t>
            </w:r>
          </w:p>
          <w:p w:rsidR="00507D2A" w:rsidRDefault="00507D2A" w:rsidP="00507D2A">
            <w:pPr>
              <w:pStyle w:val="52"/>
              <w:shd w:val="clear" w:color="auto" w:fill="auto"/>
              <w:spacing w:before="0" w:line="154" w:lineRule="exact"/>
              <w:ind w:firstLine="0"/>
            </w:pPr>
            <w:r>
              <w:rPr>
                <w:rStyle w:val="55pt0"/>
              </w:rPr>
              <w:t>бюджета</w:t>
            </w:r>
          </w:p>
        </w:tc>
        <w:tc>
          <w:tcPr>
            <w:tcW w:w="1426"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56 000,00</w:t>
            </w:r>
          </w:p>
        </w:tc>
        <w:tc>
          <w:tcPr>
            <w:tcW w:w="1421"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112 000,00</w:t>
            </w:r>
          </w:p>
        </w:tc>
        <w:tc>
          <w:tcPr>
            <w:tcW w:w="1498"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224 370,00</w:t>
            </w:r>
          </w:p>
        </w:tc>
        <w:tc>
          <w:tcPr>
            <w:tcW w:w="1402"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172 447,00</w:t>
            </w:r>
          </w:p>
        </w:tc>
        <w:tc>
          <w:tcPr>
            <w:tcW w:w="1579" w:type="dxa"/>
            <w:tcBorders>
              <w:top w:val="single" w:sz="4" w:space="0" w:color="auto"/>
              <w:left w:val="single" w:sz="4" w:space="0" w:color="auto"/>
              <w:righ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209 994,00</w:t>
            </w:r>
          </w:p>
        </w:tc>
      </w:tr>
      <w:tr w:rsidR="00507D2A" w:rsidTr="00507D2A">
        <w:tblPrEx>
          <w:tblCellMar>
            <w:top w:w="0" w:type="dxa"/>
            <w:bottom w:w="0" w:type="dxa"/>
          </w:tblCellMar>
        </w:tblPrEx>
        <w:trPr>
          <w:trHeight w:hRule="exact" w:val="667"/>
        </w:trPr>
        <w:tc>
          <w:tcPr>
            <w:tcW w:w="667"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70" w:lineRule="exact"/>
              <w:ind w:left="200" w:firstLine="0"/>
            </w:pPr>
            <w:r>
              <w:rPr>
                <w:rStyle w:val="585pt"/>
              </w:rPr>
              <w:t>1.24</w:t>
            </w:r>
          </w:p>
        </w:tc>
        <w:tc>
          <w:tcPr>
            <w:tcW w:w="5770"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202" w:lineRule="exact"/>
              <w:ind w:firstLine="0"/>
            </w:pPr>
            <w:r>
              <w:rPr>
                <w:rStyle w:val="575pt0"/>
              </w:rPr>
              <w:t>Создание цифровой образовательной среды в общеобразовательных организациях и профессиональных образовательных организаций Брянской области</w:t>
            </w:r>
          </w:p>
        </w:tc>
        <w:tc>
          <w:tcPr>
            <w:tcW w:w="936"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39" w:lineRule="exact"/>
              <w:ind w:firstLine="0"/>
            </w:pPr>
            <w:r>
              <w:rPr>
                <w:rStyle w:val="55pt0"/>
              </w:rPr>
              <w:t>Руководители</w:t>
            </w:r>
          </w:p>
          <w:p w:rsidR="00507D2A" w:rsidRDefault="00507D2A" w:rsidP="00507D2A">
            <w:pPr>
              <w:pStyle w:val="52"/>
              <w:shd w:val="clear" w:color="auto" w:fill="auto"/>
              <w:spacing w:before="0" w:line="139" w:lineRule="exact"/>
              <w:ind w:firstLine="0"/>
            </w:pPr>
            <w:r>
              <w:rPr>
                <w:rStyle w:val="55pt0"/>
              </w:rPr>
              <w:t>учреждения</w:t>
            </w:r>
          </w:p>
          <w:p w:rsidR="00507D2A" w:rsidRDefault="00507D2A" w:rsidP="00507D2A">
            <w:pPr>
              <w:pStyle w:val="52"/>
              <w:shd w:val="clear" w:color="auto" w:fill="auto"/>
              <w:spacing w:before="0" w:line="139" w:lineRule="exact"/>
              <w:ind w:firstLine="0"/>
            </w:pPr>
            <w:r>
              <w:rPr>
                <w:rStyle w:val="55pt0"/>
              </w:rPr>
              <w:t>образования</w:t>
            </w:r>
          </w:p>
        </w:tc>
        <w:tc>
          <w:tcPr>
            <w:tcW w:w="926"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4" w:lineRule="exact"/>
              <w:ind w:firstLine="0"/>
            </w:pPr>
            <w:r>
              <w:rPr>
                <w:rStyle w:val="55pt0"/>
              </w:rPr>
              <w:t>средства</w:t>
            </w:r>
          </w:p>
          <w:p w:rsidR="00507D2A" w:rsidRDefault="00507D2A" w:rsidP="00507D2A">
            <w:pPr>
              <w:pStyle w:val="52"/>
              <w:shd w:val="clear" w:color="auto" w:fill="auto"/>
              <w:spacing w:before="0" w:line="154" w:lineRule="exact"/>
              <w:ind w:firstLine="0"/>
            </w:pPr>
            <w:r>
              <w:rPr>
                <w:rStyle w:val="55pt0"/>
              </w:rPr>
              <w:t>местного</w:t>
            </w:r>
          </w:p>
          <w:p w:rsidR="00507D2A" w:rsidRDefault="00507D2A" w:rsidP="00507D2A">
            <w:pPr>
              <w:pStyle w:val="52"/>
              <w:shd w:val="clear" w:color="auto" w:fill="auto"/>
              <w:spacing w:before="0" w:line="154" w:lineRule="exact"/>
              <w:ind w:firstLine="0"/>
            </w:pPr>
            <w:r>
              <w:rPr>
                <w:rStyle w:val="55pt0"/>
              </w:rPr>
              <w:t>бюджета</w:t>
            </w:r>
          </w:p>
        </w:tc>
        <w:tc>
          <w:tcPr>
            <w:tcW w:w="1426"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2 947,37</w:t>
            </w:r>
          </w:p>
        </w:tc>
        <w:tc>
          <w:tcPr>
            <w:tcW w:w="1421"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5 894,74</w:t>
            </w:r>
          </w:p>
        </w:tc>
        <w:tc>
          <w:tcPr>
            <w:tcW w:w="1498"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11 808,96</w:t>
            </w:r>
          </w:p>
        </w:tc>
        <w:tc>
          <w:tcPr>
            <w:tcW w:w="1402"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9 076,16</w:t>
            </w:r>
          </w:p>
        </w:tc>
        <w:tc>
          <w:tcPr>
            <w:tcW w:w="1579" w:type="dxa"/>
            <w:tcBorders>
              <w:top w:val="single" w:sz="4" w:space="0" w:color="auto"/>
              <w:left w:val="single" w:sz="4" w:space="0" w:color="auto"/>
              <w:righ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11 052,32</w:t>
            </w:r>
          </w:p>
        </w:tc>
      </w:tr>
      <w:tr w:rsidR="00507D2A" w:rsidTr="00507D2A">
        <w:tblPrEx>
          <w:tblCellMar>
            <w:top w:w="0" w:type="dxa"/>
            <w:bottom w:w="0" w:type="dxa"/>
          </w:tblCellMar>
        </w:tblPrEx>
        <w:trPr>
          <w:trHeight w:hRule="exact" w:val="523"/>
        </w:trPr>
        <w:tc>
          <w:tcPr>
            <w:tcW w:w="667"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70" w:lineRule="exact"/>
              <w:ind w:left="200" w:firstLine="0"/>
            </w:pPr>
            <w:r>
              <w:rPr>
                <w:rStyle w:val="585pt"/>
              </w:rPr>
              <w:t>1.25</w:t>
            </w:r>
          </w:p>
        </w:tc>
        <w:tc>
          <w:tcPr>
            <w:tcW w:w="5770" w:type="dxa"/>
            <w:tcBorders>
              <w:top w:val="single" w:sz="4" w:space="0" w:color="auto"/>
              <w:left w:val="single" w:sz="4" w:space="0" w:color="auto"/>
            </w:tcBorders>
            <w:shd w:val="clear" w:color="auto" w:fill="FFFFFF"/>
            <w:vAlign w:val="bottom"/>
          </w:tcPr>
          <w:p w:rsidR="00507D2A" w:rsidRDefault="00507D2A" w:rsidP="00507D2A">
            <w:pPr>
              <w:pStyle w:val="52"/>
              <w:shd w:val="clear" w:color="auto" w:fill="auto"/>
              <w:spacing w:before="0" w:line="202" w:lineRule="exact"/>
              <w:ind w:firstLine="0"/>
            </w:pPr>
            <w:r>
              <w:rPr>
                <w:rStyle w:val="575pt0"/>
              </w:rPr>
              <w:t xml:space="preserve">Приведение в соответствии с </w:t>
            </w:r>
            <w:proofErr w:type="spellStart"/>
            <w:r>
              <w:rPr>
                <w:rStyle w:val="575pt0"/>
              </w:rPr>
              <w:t>брендбуком</w:t>
            </w:r>
            <w:proofErr w:type="spellEnd"/>
            <w:r>
              <w:rPr>
                <w:rStyle w:val="575pt0"/>
              </w:rPr>
              <w:t xml:space="preserve"> "Точки роста" помещений муниципальных общеобразовательных организаций</w:t>
            </w:r>
          </w:p>
        </w:tc>
        <w:tc>
          <w:tcPr>
            <w:tcW w:w="936" w:type="dxa"/>
            <w:tcBorders>
              <w:top w:val="single" w:sz="4" w:space="0" w:color="auto"/>
              <w:left w:val="single" w:sz="4" w:space="0" w:color="auto"/>
            </w:tcBorders>
            <w:shd w:val="clear" w:color="auto" w:fill="FFFFFF"/>
            <w:vAlign w:val="bottom"/>
          </w:tcPr>
          <w:p w:rsidR="00507D2A" w:rsidRDefault="00507D2A" w:rsidP="00507D2A">
            <w:pPr>
              <w:pStyle w:val="52"/>
              <w:shd w:val="clear" w:color="auto" w:fill="auto"/>
              <w:spacing w:before="0" w:line="139" w:lineRule="exact"/>
              <w:ind w:firstLine="0"/>
            </w:pPr>
            <w:r>
              <w:rPr>
                <w:rStyle w:val="55pt0"/>
              </w:rPr>
              <w:t>Руководители</w:t>
            </w:r>
          </w:p>
          <w:p w:rsidR="00507D2A" w:rsidRDefault="00507D2A" w:rsidP="00507D2A">
            <w:pPr>
              <w:pStyle w:val="52"/>
              <w:shd w:val="clear" w:color="auto" w:fill="auto"/>
              <w:spacing w:before="0" w:line="139" w:lineRule="exact"/>
              <w:ind w:firstLine="0"/>
            </w:pPr>
            <w:r>
              <w:rPr>
                <w:rStyle w:val="55pt0"/>
              </w:rPr>
              <w:t>учреждения</w:t>
            </w:r>
          </w:p>
          <w:p w:rsidR="00507D2A" w:rsidRDefault="00507D2A" w:rsidP="00507D2A">
            <w:pPr>
              <w:pStyle w:val="52"/>
              <w:shd w:val="clear" w:color="auto" w:fill="auto"/>
              <w:spacing w:before="0" w:line="139" w:lineRule="exact"/>
              <w:ind w:firstLine="0"/>
            </w:pPr>
            <w:r>
              <w:rPr>
                <w:rStyle w:val="55pt0"/>
              </w:rPr>
              <w:t>образования</w:t>
            </w:r>
          </w:p>
        </w:tc>
        <w:tc>
          <w:tcPr>
            <w:tcW w:w="926" w:type="dxa"/>
            <w:tcBorders>
              <w:top w:val="single" w:sz="4" w:space="0" w:color="auto"/>
              <w:left w:val="single" w:sz="4" w:space="0" w:color="auto"/>
            </w:tcBorders>
            <w:shd w:val="clear" w:color="auto" w:fill="FFFFFF"/>
            <w:vAlign w:val="bottom"/>
          </w:tcPr>
          <w:p w:rsidR="00507D2A" w:rsidRDefault="00507D2A" w:rsidP="00507D2A">
            <w:pPr>
              <w:pStyle w:val="52"/>
              <w:shd w:val="clear" w:color="auto" w:fill="auto"/>
              <w:spacing w:before="0" w:line="154" w:lineRule="exact"/>
              <w:ind w:firstLine="0"/>
            </w:pPr>
            <w:r>
              <w:rPr>
                <w:rStyle w:val="55pt0"/>
              </w:rPr>
              <w:t>средства</w:t>
            </w:r>
          </w:p>
          <w:p w:rsidR="00507D2A" w:rsidRDefault="00507D2A" w:rsidP="00507D2A">
            <w:pPr>
              <w:pStyle w:val="52"/>
              <w:shd w:val="clear" w:color="auto" w:fill="auto"/>
              <w:spacing w:before="0" w:line="154" w:lineRule="exact"/>
              <w:ind w:firstLine="0"/>
            </w:pPr>
            <w:r>
              <w:rPr>
                <w:rStyle w:val="55pt0"/>
              </w:rPr>
              <w:t>областного</w:t>
            </w:r>
          </w:p>
          <w:p w:rsidR="00507D2A" w:rsidRDefault="00507D2A" w:rsidP="00507D2A">
            <w:pPr>
              <w:pStyle w:val="52"/>
              <w:shd w:val="clear" w:color="auto" w:fill="auto"/>
              <w:spacing w:before="0" w:line="154" w:lineRule="exact"/>
              <w:ind w:firstLine="0"/>
            </w:pPr>
            <w:r>
              <w:rPr>
                <w:rStyle w:val="55pt0"/>
              </w:rPr>
              <w:t>бюджета</w:t>
            </w:r>
          </w:p>
        </w:tc>
        <w:tc>
          <w:tcPr>
            <w:tcW w:w="1426"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166 666,67</w:t>
            </w:r>
          </w:p>
        </w:tc>
        <w:tc>
          <w:tcPr>
            <w:tcW w:w="1421"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162 337,66</w:t>
            </w:r>
          </w:p>
        </w:tc>
        <w:tc>
          <w:tcPr>
            <w:tcW w:w="1498"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156 250,00</w:t>
            </w:r>
          </w:p>
        </w:tc>
        <w:tc>
          <w:tcPr>
            <w:tcW w:w="1402"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312 500,00</w:t>
            </w:r>
          </w:p>
        </w:tc>
        <w:tc>
          <w:tcPr>
            <w:tcW w:w="1579" w:type="dxa"/>
            <w:tcBorders>
              <w:top w:val="single" w:sz="4" w:space="0" w:color="auto"/>
              <w:left w:val="single" w:sz="4" w:space="0" w:color="auto"/>
              <w:righ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265 960,00</w:t>
            </w:r>
          </w:p>
        </w:tc>
      </w:tr>
      <w:tr w:rsidR="00507D2A" w:rsidTr="00507D2A">
        <w:tblPrEx>
          <w:tblCellMar>
            <w:top w:w="0" w:type="dxa"/>
            <w:bottom w:w="0" w:type="dxa"/>
          </w:tblCellMar>
        </w:tblPrEx>
        <w:trPr>
          <w:trHeight w:hRule="exact" w:val="518"/>
        </w:trPr>
        <w:tc>
          <w:tcPr>
            <w:tcW w:w="667"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70" w:lineRule="exact"/>
              <w:ind w:left="200" w:firstLine="0"/>
            </w:pPr>
            <w:r>
              <w:rPr>
                <w:rStyle w:val="585pt"/>
              </w:rPr>
              <w:t>1.26</w:t>
            </w:r>
          </w:p>
        </w:tc>
        <w:tc>
          <w:tcPr>
            <w:tcW w:w="5770" w:type="dxa"/>
            <w:tcBorders>
              <w:top w:val="single" w:sz="4" w:space="0" w:color="auto"/>
              <w:left w:val="single" w:sz="4" w:space="0" w:color="auto"/>
            </w:tcBorders>
            <w:shd w:val="clear" w:color="auto" w:fill="FFFFFF"/>
            <w:vAlign w:val="bottom"/>
          </w:tcPr>
          <w:p w:rsidR="00507D2A" w:rsidRDefault="00507D2A" w:rsidP="00507D2A">
            <w:pPr>
              <w:pStyle w:val="52"/>
              <w:shd w:val="clear" w:color="auto" w:fill="auto"/>
              <w:spacing w:before="0" w:line="197" w:lineRule="exact"/>
              <w:ind w:firstLine="0"/>
            </w:pPr>
            <w:r>
              <w:rPr>
                <w:rStyle w:val="575pt0"/>
              </w:rPr>
              <w:t xml:space="preserve">Приведение в соответствии с </w:t>
            </w:r>
            <w:proofErr w:type="spellStart"/>
            <w:r>
              <w:rPr>
                <w:rStyle w:val="575pt0"/>
              </w:rPr>
              <w:t>брендбуком</w:t>
            </w:r>
            <w:proofErr w:type="spellEnd"/>
            <w:r>
              <w:rPr>
                <w:rStyle w:val="575pt0"/>
              </w:rPr>
              <w:t xml:space="preserve"> "Точки роста" помещений муниципальных общеобразовательных организаций</w:t>
            </w:r>
            <w:proofErr w:type="gramStart"/>
            <w:r>
              <w:rPr>
                <w:rStyle w:val="575pt0"/>
              </w:rPr>
              <w:t xml:space="preserve"> ,</w:t>
            </w:r>
            <w:proofErr w:type="gramEnd"/>
          </w:p>
        </w:tc>
        <w:tc>
          <w:tcPr>
            <w:tcW w:w="936" w:type="dxa"/>
            <w:tcBorders>
              <w:top w:val="single" w:sz="4" w:space="0" w:color="auto"/>
              <w:left w:val="single" w:sz="4" w:space="0" w:color="auto"/>
            </w:tcBorders>
            <w:shd w:val="clear" w:color="auto" w:fill="FFFFFF"/>
            <w:vAlign w:val="bottom"/>
          </w:tcPr>
          <w:p w:rsidR="00507D2A" w:rsidRDefault="00507D2A" w:rsidP="00507D2A">
            <w:pPr>
              <w:pStyle w:val="52"/>
              <w:shd w:val="clear" w:color="auto" w:fill="auto"/>
              <w:spacing w:before="0" w:line="139" w:lineRule="exact"/>
              <w:ind w:firstLine="0"/>
            </w:pPr>
            <w:r>
              <w:rPr>
                <w:rStyle w:val="55pt0"/>
              </w:rPr>
              <w:t>Руководители</w:t>
            </w:r>
          </w:p>
          <w:p w:rsidR="00507D2A" w:rsidRDefault="00507D2A" w:rsidP="00507D2A">
            <w:pPr>
              <w:pStyle w:val="52"/>
              <w:shd w:val="clear" w:color="auto" w:fill="auto"/>
              <w:spacing w:before="0" w:line="139" w:lineRule="exact"/>
              <w:ind w:firstLine="0"/>
            </w:pPr>
            <w:r>
              <w:rPr>
                <w:rStyle w:val="55pt0"/>
              </w:rPr>
              <w:t>учреждения</w:t>
            </w:r>
          </w:p>
          <w:p w:rsidR="00507D2A" w:rsidRDefault="00507D2A" w:rsidP="00507D2A">
            <w:pPr>
              <w:pStyle w:val="52"/>
              <w:shd w:val="clear" w:color="auto" w:fill="auto"/>
              <w:spacing w:before="0" w:line="139" w:lineRule="exact"/>
              <w:ind w:firstLine="0"/>
            </w:pPr>
            <w:r>
              <w:rPr>
                <w:rStyle w:val="55pt0"/>
              </w:rPr>
              <w:t>образования</w:t>
            </w:r>
          </w:p>
        </w:tc>
        <w:tc>
          <w:tcPr>
            <w:tcW w:w="926" w:type="dxa"/>
            <w:tcBorders>
              <w:top w:val="single" w:sz="4" w:space="0" w:color="auto"/>
              <w:left w:val="single" w:sz="4" w:space="0" w:color="auto"/>
            </w:tcBorders>
            <w:shd w:val="clear" w:color="auto" w:fill="FFFFFF"/>
            <w:vAlign w:val="bottom"/>
          </w:tcPr>
          <w:p w:rsidR="00507D2A" w:rsidRDefault="00507D2A" w:rsidP="00507D2A">
            <w:pPr>
              <w:pStyle w:val="52"/>
              <w:shd w:val="clear" w:color="auto" w:fill="auto"/>
              <w:spacing w:before="0" w:line="154" w:lineRule="exact"/>
              <w:ind w:firstLine="0"/>
            </w:pPr>
            <w:r>
              <w:rPr>
                <w:rStyle w:val="55pt0"/>
              </w:rPr>
              <w:t>средства</w:t>
            </w:r>
          </w:p>
          <w:p w:rsidR="00507D2A" w:rsidRDefault="00507D2A" w:rsidP="00507D2A">
            <w:pPr>
              <w:pStyle w:val="52"/>
              <w:shd w:val="clear" w:color="auto" w:fill="auto"/>
              <w:spacing w:before="0" w:line="154" w:lineRule="exact"/>
              <w:ind w:firstLine="0"/>
            </w:pPr>
            <w:r>
              <w:rPr>
                <w:rStyle w:val="55pt0"/>
              </w:rPr>
              <w:t>местного</w:t>
            </w:r>
          </w:p>
          <w:p w:rsidR="00507D2A" w:rsidRDefault="00507D2A" w:rsidP="00507D2A">
            <w:pPr>
              <w:pStyle w:val="52"/>
              <w:shd w:val="clear" w:color="auto" w:fill="auto"/>
              <w:spacing w:before="0" w:line="154" w:lineRule="exact"/>
              <w:ind w:firstLine="0"/>
            </w:pPr>
            <w:r>
              <w:rPr>
                <w:rStyle w:val="55pt0"/>
              </w:rPr>
              <w:t>бюджета</w:t>
            </w:r>
          </w:p>
        </w:tc>
        <w:tc>
          <w:tcPr>
            <w:tcW w:w="1426"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8 771,93</w:t>
            </w:r>
          </w:p>
        </w:tc>
        <w:tc>
          <w:tcPr>
            <w:tcW w:w="1421"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8 544,09</w:t>
            </w:r>
          </w:p>
        </w:tc>
        <w:tc>
          <w:tcPr>
            <w:tcW w:w="1498"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8 223,68</w:t>
            </w:r>
          </w:p>
        </w:tc>
        <w:tc>
          <w:tcPr>
            <w:tcW w:w="1402"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16 447,37</w:t>
            </w:r>
          </w:p>
        </w:tc>
        <w:tc>
          <w:tcPr>
            <w:tcW w:w="1579" w:type="dxa"/>
            <w:tcBorders>
              <w:top w:val="single" w:sz="4" w:space="0" w:color="auto"/>
              <w:left w:val="single" w:sz="4" w:space="0" w:color="auto"/>
              <w:righ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13 997,89</w:t>
            </w:r>
          </w:p>
        </w:tc>
      </w:tr>
      <w:tr w:rsidR="00507D2A" w:rsidTr="00507D2A">
        <w:tblPrEx>
          <w:tblCellMar>
            <w:top w:w="0" w:type="dxa"/>
            <w:bottom w:w="0" w:type="dxa"/>
          </w:tblCellMar>
        </w:tblPrEx>
        <w:trPr>
          <w:trHeight w:hRule="exact" w:val="518"/>
        </w:trPr>
        <w:tc>
          <w:tcPr>
            <w:tcW w:w="667"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70" w:lineRule="exact"/>
              <w:ind w:left="200" w:firstLine="0"/>
            </w:pPr>
            <w:r>
              <w:rPr>
                <w:rStyle w:val="585pt"/>
              </w:rPr>
              <w:t>1.27</w:t>
            </w:r>
          </w:p>
        </w:tc>
        <w:tc>
          <w:tcPr>
            <w:tcW w:w="5770"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pPr>
            <w:r>
              <w:rPr>
                <w:rStyle w:val="575pt0"/>
              </w:rPr>
              <w:t>Отдельные мероприятия по развитию спорта</w:t>
            </w:r>
          </w:p>
        </w:tc>
        <w:tc>
          <w:tcPr>
            <w:tcW w:w="936" w:type="dxa"/>
            <w:tcBorders>
              <w:top w:val="single" w:sz="4" w:space="0" w:color="auto"/>
              <w:left w:val="single" w:sz="4" w:space="0" w:color="auto"/>
            </w:tcBorders>
            <w:shd w:val="clear" w:color="auto" w:fill="FFFFFF"/>
            <w:vAlign w:val="bottom"/>
          </w:tcPr>
          <w:p w:rsidR="00507D2A" w:rsidRDefault="00507D2A" w:rsidP="00507D2A">
            <w:pPr>
              <w:pStyle w:val="52"/>
              <w:shd w:val="clear" w:color="auto" w:fill="auto"/>
              <w:spacing w:before="0" w:line="139" w:lineRule="exact"/>
              <w:ind w:firstLine="0"/>
            </w:pPr>
            <w:r>
              <w:rPr>
                <w:rStyle w:val="55pt0"/>
              </w:rPr>
              <w:t>Руководители</w:t>
            </w:r>
          </w:p>
          <w:p w:rsidR="00507D2A" w:rsidRDefault="00507D2A" w:rsidP="00507D2A">
            <w:pPr>
              <w:pStyle w:val="52"/>
              <w:shd w:val="clear" w:color="auto" w:fill="auto"/>
              <w:spacing w:before="0" w:line="139" w:lineRule="exact"/>
              <w:ind w:firstLine="0"/>
            </w:pPr>
            <w:r>
              <w:rPr>
                <w:rStyle w:val="55pt0"/>
              </w:rPr>
              <w:t>учреждения</w:t>
            </w:r>
          </w:p>
          <w:p w:rsidR="00507D2A" w:rsidRDefault="00507D2A" w:rsidP="00507D2A">
            <w:pPr>
              <w:pStyle w:val="52"/>
              <w:shd w:val="clear" w:color="auto" w:fill="auto"/>
              <w:spacing w:before="0" w:line="139" w:lineRule="exact"/>
              <w:ind w:firstLine="0"/>
            </w:pPr>
            <w:r>
              <w:rPr>
                <w:rStyle w:val="55pt0"/>
              </w:rPr>
              <w:t>образования</w:t>
            </w:r>
          </w:p>
        </w:tc>
        <w:tc>
          <w:tcPr>
            <w:tcW w:w="926" w:type="dxa"/>
            <w:tcBorders>
              <w:top w:val="single" w:sz="4" w:space="0" w:color="auto"/>
              <w:left w:val="single" w:sz="4" w:space="0" w:color="auto"/>
            </w:tcBorders>
            <w:shd w:val="clear" w:color="auto" w:fill="FFFFFF"/>
            <w:vAlign w:val="bottom"/>
          </w:tcPr>
          <w:p w:rsidR="00507D2A" w:rsidRDefault="00507D2A" w:rsidP="00507D2A">
            <w:pPr>
              <w:pStyle w:val="52"/>
              <w:shd w:val="clear" w:color="auto" w:fill="auto"/>
              <w:spacing w:before="0" w:line="154" w:lineRule="exact"/>
              <w:ind w:firstLine="0"/>
            </w:pPr>
            <w:r>
              <w:rPr>
                <w:rStyle w:val="55pt0"/>
              </w:rPr>
              <w:t>средства</w:t>
            </w:r>
          </w:p>
          <w:p w:rsidR="00507D2A" w:rsidRDefault="00507D2A" w:rsidP="00507D2A">
            <w:pPr>
              <w:pStyle w:val="52"/>
              <w:shd w:val="clear" w:color="auto" w:fill="auto"/>
              <w:spacing w:before="0" w:line="154" w:lineRule="exact"/>
              <w:ind w:firstLine="0"/>
            </w:pPr>
            <w:r>
              <w:rPr>
                <w:rStyle w:val="55pt0"/>
              </w:rPr>
              <w:t>местного</w:t>
            </w:r>
          </w:p>
          <w:p w:rsidR="00507D2A" w:rsidRDefault="00507D2A" w:rsidP="00507D2A">
            <w:pPr>
              <w:pStyle w:val="52"/>
              <w:shd w:val="clear" w:color="auto" w:fill="auto"/>
              <w:spacing w:before="0" w:line="154" w:lineRule="exact"/>
              <w:ind w:firstLine="0"/>
            </w:pPr>
            <w:r>
              <w:rPr>
                <w:rStyle w:val="55pt0"/>
              </w:rPr>
              <w:t>бюджета</w:t>
            </w:r>
          </w:p>
        </w:tc>
        <w:tc>
          <w:tcPr>
            <w:tcW w:w="1426"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0,00</w:t>
            </w:r>
          </w:p>
        </w:tc>
        <w:tc>
          <w:tcPr>
            <w:tcW w:w="1421"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0,00</w:t>
            </w:r>
          </w:p>
        </w:tc>
        <w:tc>
          <w:tcPr>
            <w:tcW w:w="1498"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0,00</w:t>
            </w:r>
          </w:p>
        </w:tc>
        <w:tc>
          <w:tcPr>
            <w:tcW w:w="1402"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0,00</w:t>
            </w:r>
          </w:p>
        </w:tc>
        <w:tc>
          <w:tcPr>
            <w:tcW w:w="1579" w:type="dxa"/>
            <w:tcBorders>
              <w:top w:val="single" w:sz="4" w:space="0" w:color="auto"/>
              <w:left w:val="single" w:sz="4" w:space="0" w:color="auto"/>
              <w:righ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0,00</w:t>
            </w:r>
          </w:p>
        </w:tc>
      </w:tr>
      <w:tr w:rsidR="00507D2A" w:rsidTr="00507D2A">
        <w:tblPrEx>
          <w:tblCellMar>
            <w:top w:w="0" w:type="dxa"/>
            <w:bottom w:w="0" w:type="dxa"/>
          </w:tblCellMar>
        </w:tblPrEx>
        <w:trPr>
          <w:trHeight w:hRule="exact" w:val="682"/>
        </w:trPr>
        <w:tc>
          <w:tcPr>
            <w:tcW w:w="667"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70" w:lineRule="exact"/>
              <w:ind w:left="200" w:firstLine="0"/>
            </w:pPr>
            <w:r>
              <w:rPr>
                <w:rStyle w:val="585pt"/>
              </w:rPr>
              <w:t>1.28</w:t>
            </w:r>
          </w:p>
        </w:tc>
        <w:tc>
          <w:tcPr>
            <w:tcW w:w="5770" w:type="dxa"/>
            <w:tcBorders>
              <w:top w:val="single" w:sz="4" w:space="0" w:color="auto"/>
              <w:left w:val="single" w:sz="4" w:space="0" w:color="auto"/>
            </w:tcBorders>
            <w:shd w:val="clear" w:color="auto" w:fill="FFFFFF"/>
            <w:vAlign w:val="bottom"/>
          </w:tcPr>
          <w:p w:rsidR="00507D2A" w:rsidRDefault="00507D2A" w:rsidP="00507D2A">
            <w:pPr>
              <w:pStyle w:val="52"/>
              <w:shd w:val="clear" w:color="auto" w:fill="auto"/>
              <w:spacing w:before="0" w:line="202" w:lineRule="exact"/>
              <w:ind w:firstLine="0"/>
            </w:pPr>
            <w:r>
              <w:rPr>
                <w:rStyle w:val="575pt0"/>
              </w:rPr>
              <w:t xml:space="preserve">Мероприятия, направленные на профилактику и устранение последствий распространения </w:t>
            </w:r>
            <w:proofErr w:type="spellStart"/>
            <w:r>
              <w:rPr>
                <w:rStyle w:val="575pt0"/>
              </w:rPr>
              <w:t>короновирусной</w:t>
            </w:r>
            <w:proofErr w:type="spellEnd"/>
            <w:r>
              <w:rPr>
                <w:rStyle w:val="575pt0"/>
              </w:rPr>
              <w:t xml:space="preserve"> инфекции в общеобразовательных организациях</w:t>
            </w:r>
          </w:p>
        </w:tc>
        <w:tc>
          <w:tcPr>
            <w:tcW w:w="936"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39" w:lineRule="exact"/>
              <w:ind w:firstLine="0"/>
            </w:pPr>
            <w:r>
              <w:rPr>
                <w:rStyle w:val="55pt0"/>
              </w:rPr>
              <w:t>Руководители</w:t>
            </w:r>
          </w:p>
          <w:p w:rsidR="00507D2A" w:rsidRDefault="00507D2A" w:rsidP="00507D2A">
            <w:pPr>
              <w:pStyle w:val="52"/>
              <w:shd w:val="clear" w:color="auto" w:fill="auto"/>
              <w:spacing w:before="0" w:line="139" w:lineRule="exact"/>
              <w:ind w:firstLine="0"/>
            </w:pPr>
            <w:r>
              <w:rPr>
                <w:rStyle w:val="55pt0"/>
              </w:rPr>
              <w:t>учреждения</w:t>
            </w:r>
          </w:p>
          <w:p w:rsidR="00507D2A" w:rsidRDefault="00507D2A" w:rsidP="00507D2A">
            <w:pPr>
              <w:pStyle w:val="52"/>
              <w:shd w:val="clear" w:color="auto" w:fill="auto"/>
              <w:spacing w:before="0" w:line="139" w:lineRule="exact"/>
              <w:ind w:firstLine="0"/>
            </w:pPr>
            <w:r>
              <w:rPr>
                <w:rStyle w:val="55pt0"/>
              </w:rPr>
              <w:t>образования</w:t>
            </w:r>
          </w:p>
        </w:tc>
        <w:tc>
          <w:tcPr>
            <w:tcW w:w="926"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4" w:lineRule="exact"/>
              <w:ind w:firstLine="0"/>
            </w:pPr>
            <w:r>
              <w:rPr>
                <w:rStyle w:val="55pt0"/>
              </w:rPr>
              <w:t>средства</w:t>
            </w:r>
          </w:p>
          <w:p w:rsidR="00507D2A" w:rsidRDefault="00507D2A" w:rsidP="00507D2A">
            <w:pPr>
              <w:pStyle w:val="52"/>
              <w:shd w:val="clear" w:color="auto" w:fill="auto"/>
              <w:spacing w:before="0" w:line="154" w:lineRule="exact"/>
              <w:ind w:firstLine="0"/>
            </w:pPr>
            <w:r>
              <w:rPr>
                <w:rStyle w:val="55pt0"/>
              </w:rPr>
              <w:t>местного</w:t>
            </w:r>
          </w:p>
          <w:p w:rsidR="00507D2A" w:rsidRDefault="00507D2A" w:rsidP="00507D2A">
            <w:pPr>
              <w:pStyle w:val="52"/>
              <w:shd w:val="clear" w:color="auto" w:fill="auto"/>
              <w:spacing w:before="0" w:line="154" w:lineRule="exact"/>
              <w:ind w:firstLine="0"/>
            </w:pPr>
            <w:r>
              <w:rPr>
                <w:rStyle w:val="55pt0"/>
              </w:rPr>
              <w:t>бюджета</w:t>
            </w:r>
          </w:p>
        </w:tc>
        <w:tc>
          <w:tcPr>
            <w:tcW w:w="1426"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340 920,00</w:t>
            </w:r>
          </w:p>
        </w:tc>
        <w:tc>
          <w:tcPr>
            <w:tcW w:w="1421"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0,00</w:t>
            </w:r>
          </w:p>
        </w:tc>
        <w:tc>
          <w:tcPr>
            <w:tcW w:w="1498"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0,00</w:t>
            </w:r>
          </w:p>
        </w:tc>
        <w:tc>
          <w:tcPr>
            <w:tcW w:w="1402"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0,00</w:t>
            </w:r>
          </w:p>
        </w:tc>
        <w:tc>
          <w:tcPr>
            <w:tcW w:w="1579" w:type="dxa"/>
            <w:tcBorders>
              <w:top w:val="single" w:sz="4" w:space="0" w:color="auto"/>
              <w:left w:val="single" w:sz="4" w:space="0" w:color="auto"/>
              <w:righ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0,00</w:t>
            </w:r>
          </w:p>
        </w:tc>
      </w:tr>
      <w:tr w:rsidR="00507D2A" w:rsidTr="00507D2A">
        <w:tblPrEx>
          <w:tblCellMar>
            <w:top w:w="0" w:type="dxa"/>
            <w:bottom w:w="0" w:type="dxa"/>
          </w:tblCellMar>
        </w:tblPrEx>
        <w:trPr>
          <w:trHeight w:hRule="exact" w:val="686"/>
        </w:trPr>
        <w:tc>
          <w:tcPr>
            <w:tcW w:w="667"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70" w:lineRule="exact"/>
              <w:ind w:left="200" w:firstLine="0"/>
            </w:pPr>
            <w:r>
              <w:rPr>
                <w:rStyle w:val="585pt"/>
              </w:rPr>
              <w:t>1.29</w:t>
            </w:r>
          </w:p>
        </w:tc>
        <w:tc>
          <w:tcPr>
            <w:tcW w:w="5770" w:type="dxa"/>
            <w:tcBorders>
              <w:top w:val="single" w:sz="4" w:space="0" w:color="auto"/>
              <w:left w:val="single" w:sz="4" w:space="0" w:color="auto"/>
            </w:tcBorders>
            <w:shd w:val="clear" w:color="auto" w:fill="FFFFFF"/>
            <w:vAlign w:val="bottom"/>
          </w:tcPr>
          <w:p w:rsidR="00507D2A" w:rsidRDefault="00507D2A" w:rsidP="00507D2A">
            <w:pPr>
              <w:pStyle w:val="52"/>
              <w:shd w:val="clear" w:color="auto" w:fill="auto"/>
              <w:spacing w:before="0" w:line="202" w:lineRule="exact"/>
              <w:ind w:firstLine="0"/>
            </w:pPr>
            <w:proofErr w:type="gramStart"/>
            <w:r>
              <w:rPr>
                <w:rStyle w:val="575pt0"/>
              </w:rPr>
              <w:t xml:space="preserve">Организация бесплатного горячего питания обучающихся, получающих начальное общее образование в государственных и муниципальных </w:t>
            </w:r>
            <w:proofErr w:type="spellStart"/>
            <w:r>
              <w:rPr>
                <w:rStyle w:val="575pt0"/>
              </w:rPr>
              <w:t>обрашательных</w:t>
            </w:r>
            <w:proofErr w:type="spellEnd"/>
            <w:r>
              <w:rPr>
                <w:rStyle w:val="575pt0"/>
              </w:rPr>
              <w:t xml:space="preserve"> организациях</w:t>
            </w:r>
            <w:proofErr w:type="gramEnd"/>
          </w:p>
        </w:tc>
        <w:tc>
          <w:tcPr>
            <w:tcW w:w="936"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39" w:lineRule="exact"/>
              <w:ind w:firstLine="0"/>
            </w:pPr>
            <w:r>
              <w:rPr>
                <w:rStyle w:val="55pt0"/>
              </w:rPr>
              <w:t>Руководители</w:t>
            </w:r>
          </w:p>
          <w:p w:rsidR="00507D2A" w:rsidRDefault="00507D2A" w:rsidP="00507D2A">
            <w:pPr>
              <w:pStyle w:val="52"/>
              <w:shd w:val="clear" w:color="auto" w:fill="auto"/>
              <w:spacing w:before="0" w:line="139" w:lineRule="exact"/>
              <w:ind w:firstLine="0"/>
            </w:pPr>
            <w:r>
              <w:rPr>
                <w:rStyle w:val="55pt0"/>
              </w:rPr>
              <w:t>учреждения</w:t>
            </w:r>
          </w:p>
          <w:p w:rsidR="00507D2A" w:rsidRDefault="00507D2A" w:rsidP="00507D2A">
            <w:pPr>
              <w:pStyle w:val="52"/>
              <w:shd w:val="clear" w:color="auto" w:fill="auto"/>
              <w:spacing w:before="0" w:line="139" w:lineRule="exact"/>
              <w:ind w:firstLine="0"/>
            </w:pPr>
            <w:r>
              <w:rPr>
                <w:rStyle w:val="55pt0"/>
              </w:rPr>
              <w:t>образования</w:t>
            </w:r>
          </w:p>
        </w:tc>
        <w:tc>
          <w:tcPr>
            <w:tcW w:w="926"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4" w:lineRule="exact"/>
              <w:ind w:firstLine="0"/>
            </w:pPr>
            <w:r>
              <w:rPr>
                <w:rStyle w:val="55pt0"/>
              </w:rPr>
              <w:t>средства</w:t>
            </w:r>
          </w:p>
          <w:p w:rsidR="00507D2A" w:rsidRDefault="00507D2A" w:rsidP="00507D2A">
            <w:pPr>
              <w:pStyle w:val="52"/>
              <w:shd w:val="clear" w:color="auto" w:fill="auto"/>
              <w:spacing w:before="0" w:line="154" w:lineRule="exact"/>
              <w:ind w:firstLine="0"/>
            </w:pPr>
            <w:r>
              <w:rPr>
                <w:rStyle w:val="55pt0"/>
              </w:rPr>
              <w:t>федерального</w:t>
            </w:r>
          </w:p>
          <w:p w:rsidR="00507D2A" w:rsidRDefault="00507D2A" w:rsidP="00507D2A">
            <w:pPr>
              <w:pStyle w:val="52"/>
              <w:shd w:val="clear" w:color="auto" w:fill="auto"/>
              <w:spacing w:before="0" w:line="154" w:lineRule="exact"/>
              <w:ind w:firstLine="0"/>
            </w:pPr>
            <w:r>
              <w:rPr>
                <w:rStyle w:val="55pt0"/>
              </w:rPr>
              <w:t>бюджета</w:t>
            </w:r>
          </w:p>
        </w:tc>
        <w:tc>
          <w:tcPr>
            <w:tcW w:w="1426"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1 862 758,96</w:t>
            </w:r>
          </w:p>
        </w:tc>
        <w:tc>
          <w:tcPr>
            <w:tcW w:w="1421"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3 564 385,56</w:t>
            </w:r>
          </w:p>
        </w:tc>
        <w:tc>
          <w:tcPr>
            <w:tcW w:w="1498"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4 562 497,74</w:t>
            </w:r>
          </w:p>
        </w:tc>
        <w:tc>
          <w:tcPr>
            <w:tcW w:w="1402" w:type="dxa"/>
            <w:tcBorders>
              <w:top w:val="single" w:sz="4" w:space="0" w:color="auto"/>
              <w:left w:val="single" w:sz="4" w:space="0" w:color="auto"/>
            </w:tcBorders>
            <w:shd w:val="clear" w:color="auto" w:fill="FFFFFF"/>
            <w:vAlign w:val="bottom"/>
          </w:tcPr>
          <w:p w:rsidR="00507D2A" w:rsidRDefault="00507D2A" w:rsidP="00507D2A">
            <w:pPr>
              <w:pStyle w:val="52"/>
              <w:shd w:val="clear" w:color="auto" w:fill="auto"/>
              <w:spacing w:before="0" w:after="60" w:line="150" w:lineRule="exact"/>
              <w:ind w:firstLine="0"/>
              <w:jc w:val="right"/>
            </w:pPr>
            <w:r>
              <w:rPr>
                <w:rStyle w:val="575pt0"/>
              </w:rPr>
              <w:t>4 577 465,36/</w:t>
            </w:r>
          </w:p>
        </w:tc>
        <w:tc>
          <w:tcPr>
            <w:tcW w:w="1579" w:type="dxa"/>
            <w:tcBorders>
              <w:top w:val="single" w:sz="4" w:space="0" w:color="auto"/>
              <w:left w:val="single" w:sz="4" w:space="0" w:color="auto"/>
              <w:right w:val="single" w:sz="4" w:space="0" w:color="auto"/>
            </w:tcBorders>
            <w:shd w:val="clear" w:color="auto" w:fill="FFFFFF"/>
          </w:tcPr>
          <w:p w:rsidR="00507D2A" w:rsidRDefault="00507D2A" w:rsidP="00507D2A">
            <w:pPr>
              <w:pStyle w:val="52"/>
              <w:shd w:val="clear" w:color="auto" w:fill="auto"/>
              <w:spacing w:before="0" w:line="170" w:lineRule="exact"/>
              <w:ind w:firstLine="0"/>
            </w:pPr>
          </w:p>
          <w:p w:rsidR="00507D2A" w:rsidRDefault="00507D2A" w:rsidP="00507D2A">
            <w:pPr>
              <w:pStyle w:val="52"/>
              <w:shd w:val="clear" w:color="auto" w:fill="auto"/>
              <w:spacing w:before="0" w:line="170" w:lineRule="exact"/>
              <w:ind w:firstLine="0"/>
              <w:jc w:val="right"/>
            </w:pPr>
            <w:r>
              <w:rPr>
                <w:rStyle w:val="585pt"/>
              </w:rPr>
              <w:t xml:space="preserve">4 </w:t>
            </w:r>
            <w:r>
              <w:rPr>
                <w:rStyle w:val="575pt0"/>
              </w:rPr>
              <w:t>599 441,62</w:t>
            </w:r>
          </w:p>
        </w:tc>
      </w:tr>
      <w:tr w:rsidR="00507D2A" w:rsidTr="00507D2A">
        <w:tblPrEx>
          <w:tblCellMar>
            <w:top w:w="0" w:type="dxa"/>
            <w:bottom w:w="0" w:type="dxa"/>
          </w:tblCellMar>
        </w:tblPrEx>
        <w:trPr>
          <w:trHeight w:hRule="exact" w:val="643"/>
        </w:trPr>
        <w:tc>
          <w:tcPr>
            <w:tcW w:w="667"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70" w:lineRule="exact"/>
              <w:ind w:left="200" w:firstLine="0"/>
            </w:pPr>
            <w:r>
              <w:rPr>
                <w:rStyle w:val="585pt"/>
              </w:rPr>
              <w:lastRenderedPageBreak/>
              <w:t>1.30</w:t>
            </w:r>
          </w:p>
        </w:tc>
        <w:tc>
          <w:tcPr>
            <w:tcW w:w="5770" w:type="dxa"/>
            <w:tcBorders>
              <w:top w:val="single" w:sz="4" w:space="0" w:color="auto"/>
              <w:left w:val="single" w:sz="4" w:space="0" w:color="auto"/>
            </w:tcBorders>
            <w:shd w:val="clear" w:color="auto" w:fill="FFFFFF"/>
            <w:vAlign w:val="bottom"/>
          </w:tcPr>
          <w:p w:rsidR="00507D2A" w:rsidRDefault="00507D2A" w:rsidP="00507D2A">
            <w:pPr>
              <w:pStyle w:val="52"/>
              <w:shd w:val="clear" w:color="auto" w:fill="auto"/>
              <w:spacing w:before="0" w:line="202" w:lineRule="exact"/>
              <w:ind w:firstLine="0"/>
            </w:pPr>
            <w:proofErr w:type="gramStart"/>
            <w:r>
              <w:rPr>
                <w:rStyle w:val="575pt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936"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39" w:lineRule="exact"/>
              <w:ind w:firstLine="0"/>
            </w:pPr>
            <w:r>
              <w:rPr>
                <w:rStyle w:val="55pt0"/>
              </w:rPr>
              <w:t>Руководители</w:t>
            </w:r>
          </w:p>
          <w:p w:rsidR="00507D2A" w:rsidRDefault="00507D2A" w:rsidP="00507D2A">
            <w:pPr>
              <w:pStyle w:val="52"/>
              <w:shd w:val="clear" w:color="auto" w:fill="auto"/>
              <w:spacing w:before="0" w:line="139" w:lineRule="exact"/>
              <w:ind w:firstLine="0"/>
            </w:pPr>
            <w:r>
              <w:rPr>
                <w:rStyle w:val="55pt0"/>
              </w:rPr>
              <w:t>учреждения</w:t>
            </w:r>
          </w:p>
          <w:p w:rsidR="00507D2A" w:rsidRDefault="00507D2A" w:rsidP="00507D2A">
            <w:pPr>
              <w:pStyle w:val="52"/>
              <w:shd w:val="clear" w:color="auto" w:fill="auto"/>
              <w:spacing w:before="0" w:line="139" w:lineRule="exact"/>
              <w:ind w:firstLine="0"/>
            </w:pPr>
            <w:r>
              <w:rPr>
                <w:rStyle w:val="55pt0"/>
              </w:rPr>
              <w:t>образования</w:t>
            </w:r>
          </w:p>
        </w:tc>
        <w:tc>
          <w:tcPr>
            <w:tcW w:w="926"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4" w:lineRule="exact"/>
              <w:ind w:firstLine="0"/>
            </w:pPr>
            <w:r>
              <w:rPr>
                <w:rStyle w:val="55pt0"/>
              </w:rPr>
              <w:t>средства</w:t>
            </w:r>
          </w:p>
          <w:p w:rsidR="00507D2A" w:rsidRDefault="00507D2A" w:rsidP="00507D2A">
            <w:pPr>
              <w:pStyle w:val="52"/>
              <w:shd w:val="clear" w:color="auto" w:fill="auto"/>
              <w:spacing w:before="0" w:line="154" w:lineRule="exact"/>
              <w:ind w:firstLine="0"/>
            </w:pPr>
            <w:r>
              <w:rPr>
                <w:rStyle w:val="55pt0"/>
              </w:rPr>
              <w:t>областного</w:t>
            </w:r>
          </w:p>
          <w:p w:rsidR="00507D2A" w:rsidRDefault="00507D2A" w:rsidP="00507D2A">
            <w:pPr>
              <w:pStyle w:val="52"/>
              <w:shd w:val="clear" w:color="auto" w:fill="auto"/>
              <w:spacing w:before="0" w:line="154" w:lineRule="exact"/>
              <w:ind w:firstLine="0"/>
            </w:pPr>
            <w:r>
              <w:rPr>
                <w:rStyle w:val="55pt0"/>
              </w:rPr>
              <w:t>бюджета</w:t>
            </w:r>
          </w:p>
        </w:tc>
        <w:tc>
          <w:tcPr>
            <w:tcW w:w="1426"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161 979,04</w:t>
            </w:r>
          </w:p>
        </w:tc>
        <w:tc>
          <w:tcPr>
            <w:tcW w:w="1421"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309 947,44</w:t>
            </w:r>
          </w:p>
        </w:tc>
        <w:tc>
          <w:tcPr>
            <w:tcW w:w="1498"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291 223,26</w:t>
            </w:r>
          </w:p>
        </w:tc>
        <w:tc>
          <w:tcPr>
            <w:tcW w:w="1402" w:type="dxa"/>
            <w:tcBorders>
              <w:top w:val="single" w:sz="4" w:space="0" w:color="auto"/>
              <w:left w:val="single" w:sz="4" w:space="0" w:color="auto"/>
            </w:tcBorders>
            <w:shd w:val="clear" w:color="auto" w:fill="FFFFFF"/>
            <w:vAlign w:val="bottom"/>
          </w:tcPr>
          <w:p w:rsidR="00507D2A" w:rsidRDefault="00507D2A" w:rsidP="00507D2A">
            <w:pPr>
              <w:pStyle w:val="52"/>
              <w:shd w:val="clear" w:color="auto" w:fill="auto"/>
              <w:spacing w:before="0" w:line="160" w:lineRule="exact"/>
              <w:ind w:firstLine="0"/>
            </w:pPr>
          </w:p>
          <w:p w:rsidR="00507D2A" w:rsidRPr="00507D2A" w:rsidRDefault="00507D2A" w:rsidP="00507D2A">
            <w:pPr>
              <w:pStyle w:val="52"/>
              <w:shd w:val="clear" w:color="auto" w:fill="auto"/>
              <w:spacing w:before="0" w:line="160" w:lineRule="exact"/>
              <w:ind w:right="400" w:firstLine="0"/>
              <w:jc w:val="right"/>
              <w:rPr>
                <w:b/>
                <w:i/>
              </w:rPr>
            </w:pPr>
            <w:r>
              <w:rPr>
                <w:rStyle w:val="58pt0"/>
                <w:b w:val="0"/>
                <w:i w:val="0"/>
              </w:rPr>
              <w:t xml:space="preserve">     </w:t>
            </w:r>
            <w:r w:rsidRPr="00507D2A">
              <w:rPr>
                <w:rStyle w:val="58pt0"/>
                <w:b w:val="0"/>
                <w:i w:val="0"/>
              </w:rPr>
              <w:t>292 178,64</w:t>
            </w:r>
          </w:p>
        </w:tc>
        <w:tc>
          <w:tcPr>
            <w:tcW w:w="1579" w:type="dxa"/>
            <w:tcBorders>
              <w:top w:val="single" w:sz="4" w:space="0" w:color="auto"/>
              <w:left w:val="single" w:sz="4" w:space="0" w:color="auto"/>
              <w:right w:val="single" w:sz="4" w:space="0" w:color="auto"/>
            </w:tcBorders>
            <w:shd w:val="clear" w:color="auto" w:fill="FFFFFF"/>
            <w:vAlign w:val="bottom"/>
          </w:tcPr>
          <w:p w:rsidR="00507D2A" w:rsidRPr="00507D2A" w:rsidRDefault="00507D2A" w:rsidP="00507D2A">
            <w:pPr>
              <w:pStyle w:val="52"/>
              <w:shd w:val="clear" w:color="auto" w:fill="auto"/>
              <w:spacing w:before="0" w:line="150" w:lineRule="exact"/>
              <w:ind w:firstLine="0"/>
              <w:jc w:val="right"/>
              <w:rPr>
                <w:sz w:val="22"/>
                <w:szCs w:val="22"/>
              </w:rPr>
            </w:pPr>
            <w:r w:rsidRPr="00507D2A">
              <w:rPr>
                <w:rStyle w:val="575pt0"/>
                <w:sz w:val="22"/>
                <w:szCs w:val="22"/>
              </w:rPr>
              <w:t>293 581,38</w:t>
            </w:r>
          </w:p>
        </w:tc>
      </w:tr>
      <w:tr w:rsidR="00507D2A" w:rsidTr="00507D2A">
        <w:tblPrEx>
          <w:tblCellMar>
            <w:top w:w="0" w:type="dxa"/>
            <w:bottom w:w="0" w:type="dxa"/>
          </w:tblCellMar>
        </w:tblPrEx>
        <w:trPr>
          <w:trHeight w:hRule="exact" w:val="776"/>
        </w:trPr>
        <w:tc>
          <w:tcPr>
            <w:tcW w:w="667" w:type="dxa"/>
            <w:tcBorders>
              <w:top w:val="single" w:sz="4" w:space="0" w:color="auto"/>
              <w:left w:val="single" w:sz="4" w:space="0" w:color="auto"/>
            </w:tcBorders>
            <w:shd w:val="clear" w:color="auto" w:fill="FFFFFF"/>
            <w:vAlign w:val="center"/>
          </w:tcPr>
          <w:p w:rsidR="00507D2A" w:rsidRDefault="00507D2A" w:rsidP="00507D2A">
            <w:pPr>
              <w:pStyle w:val="52"/>
              <w:shd w:val="clear" w:color="auto" w:fill="auto"/>
              <w:spacing w:before="0" w:line="170" w:lineRule="exact"/>
              <w:ind w:left="200" w:firstLine="0"/>
            </w:pPr>
            <w:r>
              <w:rPr>
                <w:rStyle w:val="585pt"/>
              </w:rPr>
              <w:t>1.31</w:t>
            </w:r>
          </w:p>
        </w:tc>
        <w:tc>
          <w:tcPr>
            <w:tcW w:w="5770" w:type="dxa"/>
            <w:tcBorders>
              <w:top w:val="single" w:sz="4" w:space="0" w:color="auto"/>
              <w:left w:val="single" w:sz="4" w:space="0" w:color="auto"/>
            </w:tcBorders>
            <w:shd w:val="clear" w:color="auto" w:fill="FFFFFF"/>
            <w:vAlign w:val="bottom"/>
          </w:tcPr>
          <w:p w:rsidR="00507D2A" w:rsidRDefault="00507D2A" w:rsidP="00507D2A">
            <w:pPr>
              <w:pStyle w:val="52"/>
              <w:shd w:val="clear" w:color="auto" w:fill="auto"/>
              <w:spacing w:before="0" w:line="197" w:lineRule="exact"/>
              <w:ind w:firstLine="0"/>
            </w:pPr>
            <w:proofErr w:type="gramStart"/>
            <w:r>
              <w:rPr>
                <w:rStyle w:val="575pt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936" w:type="dxa"/>
            <w:tcBorders>
              <w:top w:val="single" w:sz="4" w:space="0" w:color="auto"/>
              <w:left w:val="single" w:sz="4" w:space="0" w:color="auto"/>
              <w:bottom w:val="single" w:sz="4" w:space="0" w:color="auto"/>
            </w:tcBorders>
            <w:shd w:val="clear" w:color="auto" w:fill="FFFFFF"/>
            <w:vAlign w:val="center"/>
          </w:tcPr>
          <w:p w:rsidR="00507D2A" w:rsidRDefault="00507D2A" w:rsidP="00507D2A">
            <w:pPr>
              <w:pStyle w:val="52"/>
              <w:shd w:val="clear" w:color="auto" w:fill="auto"/>
              <w:spacing w:before="0" w:line="139" w:lineRule="exact"/>
              <w:ind w:firstLine="0"/>
            </w:pPr>
            <w:r>
              <w:rPr>
                <w:rStyle w:val="55pt0"/>
              </w:rPr>
              <w:t>Руководители</w:t>
            </w:r>
          </w:p>
          <w:p w:rsidR="00507D2A" w:rsidRDefault="00507D2A" w:rsidP="00507D2A">
            <w:pPr>
              <w:pStyle w:val="52"/>
              <w:shd w:val="clear" w:color="auto" w:fill="auto"/>
              <w:spacing w:before="0" w:line="139" w:lineRule="exact"/>
              <w:ind w:firstLine="0"/>
            </w:pPr>
            <w:r>
              <w:rPr>
                <w:rStyle w:val="55pt0"/>
              </w:rPr>
              <w:t>учреждения</w:t>
            </w:r>
          </w:p>
          <w:p w:rsidR="00507D2A" w:rsidRDefault="00507D2A" w:rsidP="00507D2A">
            <w:pPr>
              <w:pStyle w:val="52"/>
              <w:shd w:val="clear" w:color="auto" w:fill="auto"/>
              <w:spacing w:before="0" w:line="139" w:lineRule="exact"/>
              <w:ind w:firstLine="0"/>
            </w:pPr>
            <w:r>
              <w:rPr>
                <w:rStyle w:val="55pt0"/>
              </w:rPr>
              <w:t>образования</w:t>
            </w:r>
          </w:p>
        </w:tc>
        <w:tc>
          <w:tcPr>
            <w:tcW w:w="926" w:type="dxa"/>
            <w:tcBorders>
              <w:top w:val="single" w:sz="4" w:space="0" w:color="auto"/>
              <w:left w:val="single" w:sz="4" w:space="0" w:color="auto"/>
              <w:bottom w:val="single" w:sz="4" w:space="0" w:color="auto"/>
            </w:tcBorders>
            <w:shd w:val="clear" w:color="auto" w:fill="FFFFFF"/>
            <w:vAlign w:val="center"/>
          </w:tcPr>
          <w:p w:rsidR="00507D2A" w:rsidRDefault="00507D2A" w:rsidP="00507D2A">
            <w:pPr>
              <w:pStyle w:val="52"/>
              <w:shd w:val="clear" w:color="auto" w:fill="auto"/>
              <w:spacing w:before="0" w:line="149" w:lineRule="exact"/>
              <w:ind w:firstLine="0"/>
            </w:pPr>
            <w:r>
              <w:rPr>
                <w:rStyle w:val="55pt0"/>
              </w:rPr>
              <w:t>средства</w:t>
            </w:r>
          </w:p>
          <w:p w:rsidR="00507D2A" w:rsidRDefault="00507D2A" w:rsidP="00507D2A">
            <w:pPr>
              <w:pStyle w:val="52"/>
              <w:shd w:val="clear" w:color="auto" w:fill="auto"/>
              <w:spacing w:before="0" w:line="149" w:lineRule="exact"/>
              <w:ind w:firstLine="0"/>
            </w:pPr>
            <w:r>
              <w:rPr>
                <w:rStyle w:val="55pt0"/>
              </w:rPr>
              <w:t>местного</w:t>
            </w:r>
          </w:p>
          <w:p w:rsidR="00507D2A" w:rsidRDefault="00507D2A" w:rsidP="00507D2A">
            <w:pPr>
              <w:pStyle w:val="52"/>
              <w:shd w:val="clear" w:color="auto" w:fill="auto"/>
              <w:spacing w:before="0" w:line="149" w:lineRule="exact"/>
              <w:ind w:firstLine="0"/>
            </w:pPr>
            <w:r>
              <w:rPr>
                <w:rStyle w:val="55pt0"/>
              </w:rPr>
              <w:t>бюджета</w:t>
            </w:r>
          </w:p>
        </w:tc>
        <w:tc>
          <w:tcPr>
            <w:tcW w:w="1426" w:type="dxa"/>
            <w:tcBorders>
              <w:top w:val="single" w:sz="4" w:space="0" w:color="auto"/>
              <w:left w:val="single" w:sz="4" w:space="0" w:color="auto"/>
              <w:bottom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106 565,16</w:t>
            </w:r>
          </w:p>
        </w:tc>
        <w:tc>
          <w:tcPr>
            <w:tcW w:w="1421" w:type="dxa"/>
            <w:tcBorders>
              <w:top w:val="single" w:sz="4" w:space="0" w:color="auto"/>
              <w:left w:val="single" w:sz="4" w:space="0" w:color="auto"/>
              <w:bottom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203 912,95</w:t>
            </w:r>
          </w:p>
        </w:tc>
        <w:tc>
          <w:tcPr>
            <w:tcW w:w="1498" w:type="dxa"/>
            <w:tcBorders>
              <w:top w:val="single" w:sz="4" w:space="0" w:color="auto"/>
              <w:left w:val="single" w:sz="4" w:space="0" w:color="auto"/>
              <w:bottom w:val="single" w:sz="4" w:space="0" w:color="auto"/>
            </w:tcBorders>
            <w:shd w:val="clear" w:color="auto" w:fill="FFFFFF"/>
            <w:vAlign w:val="center"/>
          </w:tcPr>
          <w:p w:rsidR="00507D2A" w:rsidRDefault="00507D2A" w:rsidP="00507D2A">
            <w:pPr>
              <w:pStyle w:val="52"/>
              <w:shd w:val="clear" w:color="auto" w:fill="auto"/>
              <w:spacing w:before="0" w:line="150" w:lineRule="exact"/>
              <w:ind w:firstLine="0"/>
              <w:jc w:val="right"/>
            </w:pPr>
            <w:r>
              <w:rPr>
                <w:rStyle w:val="575pt0"/>
              </w:rPr>
              <w:t>255 459,00</w:t>
            </w:r>
          </w:p>
        </w:tc>
        <w:tc>
          <w:tcPr>
            <w:tcW w:w="1402" w:type="dxa"/>
            <w:tcBorders>
              <w:top w:val="single" w:sz="4" w:space="0" w:color="auto"/>
              <w:left w:val="single" w:sz="4" w:space="0" w:color="auto"/>
              <w:bottom w:val="single" w:sz="4" w:space="0" w:color="auto"/>
            </w:tcBorders>
            <w:shd w:val="clear" w:color="auto" w:fill="FFFFFF"/>
            <w:vAlign w:val="bottom"/>
          </w:tcPr>
          <w:p w:rsidR="00507D2A" w:rsidRDefault="00507D2A" w:rsidP="00507D2A">
            <w:pPr>
              <w:pStyle w:val="52"/>
              <w:shd w:val="clear" w:color="auto" w:fill="auto"/>
              <w:spacing w:before="0" w:line="170" w:lineRule="exact"/>
              <w:ind w:firstLine="0"/>
              <w:jc w:val="right"/>
            </w:pPr>
            <w:r>
              <w:rPr>
                <w:rStyle w:val="585pt"/>
              </w:rPr>
              <w:t>256 297,05,</w:t>
            </w:r>
          </w:p>
        </w:tc>
        <w:tc>
          <w:tcPr>
            <w:tcW w:w="1579" w:type="dxa"/>
            <w:tcBorders>
              <w:top w:val="single" w:sz="4" w:space="0" w:color="auto"/>
              <w:left w:val="single" w:sz="4" w:space="0" w:color="auto"/>
              <w:bottom w:val="single" w:sz="4" w:space="0" w:color="auto"/>
              <w:right w:val="single" w:sz="4" w:space="0" w:color="auto"/>
            </w:tcBorders>
            <w:shd w:val="clear" w:color="auto" w:fill="FFFFFF"/>
            <w:vAlign w:val="bottom"/>
          </w:tcPr>
          <w:p w:rsidR="00507D2A" w:rsidRPr="00507D2A" w:rsidRDefault="00507D2A" w:rsidP="00507D2A">
            <w:pPr>
              <w:pStyle w:val="52"/>
              <w:shd w:val="clear" w:color="auto" w:fill="auto"/>
              <w:spacing w:line="140" w:lineRule="exact"/>
              <w:ind w:firstLine="0"/>
              <w:jc w:val="right"/>
              <w:rPr>
                <w:sz w:val="22"/>
                <w:szCs w:val="22"/>
              </w:rPr>
            </w:pPr>
            <w:r w:rsidRPr="00507D2A">
              <w:rPr>
                <w:sz w:val="22"/>
                <w:szCs w:val="22"/>
              </w:rPr>
              <w:t>257 527,53</w:t>
            </w:r>
          </w:p>
        </w:tc>
      </w:tr>
    </w:tbl>
    <w:p w:rsidR="00507D2A" w:rsidRDefault="00507D2A" w:rsidP="002569C8">
      <w:pPr>
        <w:tabs>
          <w:tab w:val="left" w:pos="7899"/>
        </w:tabs>
        <w:rPr>
          <w:rFonts w:ascii="Times New Roman" w:hAnsi="Times New Roman" w:cs="Times New Roman"/>
          <w:sz w:val="28"/>
          <w:szCs w:val="28"/>
        </w:rPr>
      </w:pPr>
    </w:p>
    <w:p w:rsidR="00507D2A" w:rsidRDefault="00507D2A">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tbl>
      <w:tblPr>
        <w:tblpPr w:leftFromText="180" w:rightFromText="180" w:horzAnchor="margin" w:tblpXSpec="center" w:tblpY="-903"/>
        <w:tblW w:w="15764" w:type="dxa"/>
        <w:tblLayout w:type="fixed"/>
        <w:tblCellMar>
          <w:left w:w="10" w:type="dxa"/>
          <w:right w:w="10" w:type="dxa"/>
        </w:tblCellMar>
        <w:tblLook w:val="0000"/>
      </w:tblPr>
      <w:tblGrid>
        <w:gridCol w:w="683"/>
        <w:gridCol w:w="5809"/>
        <w:gridCol w:w="949"/>
        <w:gridCol w:w="934"/>
        <w:gridCol w:w="1433"/>
        <w:gridCol w:w="1438"/>
        <w:gridCol w:w="1511"/>
        <w:gridCol w:w="1414"/>
        <w:gridCol w:w="1593"/>
      </w:tblGrid>
      <w:tr w:rsidR="009C3691" w:rsidTr="009C3691">
        <w:tblPrEx>
          <w:tblCellMar>
            <w:top w:w="0" w:type="dxa"/>
            <w:bottom w:w="0" w:type="dxa"/>
          </w:tblCellMar>
        </w:tblPrEx>
        <w:trPr>
          <w:trHeight w:hRule="exact" w:val="708"/>
        </w:trPr>
        <w:tc>
          <w:tcPr>
            <w:tcW w:w="683" w:type="dxa"/>
            <w:tcBorders>
              <w:top w:val="single" w:sz="4" w:space="0" w:color="auto"/>
              <w:left w:val="single" w:sz="4" w:space="0" w:color="auto"/>
            </w:tcBorders>
            <w:shd w:val="clear" w:color="auto" w:fill="FFFFFF"/>
            <w:vAlign w:val="center"/>
          </w:tcPr>
          <w:p w:rsidR="009C3691" w:rsidRDefault="009C3691" w:rsidP="009C3691">
            <w:pPr>
              <w:pStyle w:val="52"/>
              <w:shd w:val="clear" w:color="auto" w:fill="auto"/>
              <w:spacing w:before="0" w:line="170" w:lineRule="exact"/>
              <w:ind w:left="220" w:firstLine="0"/>
            </w:pPr>
            <w:r>
              <w:rPr>
                <w:rStyle w:val="585pt"/>
              </w:rPr>
              <w:lastRenderedPageBreak/>
              <w:t>1.32</w:t>
            </w:r>
          </w:p>
        </w:tc>
        <w:tc>
          <w:tcPr>
            <w:tcW w:w="5809" w:type="dxa"/>
            <w:tcBorders>
              <w:top w:val="single" w:sz="4" w:space="0" w:color="auto"/>
              <w:left w:val="single" w:sz="4" w:space="0" w:color="auto"/>
            </w:tcBorders>
            <w:shd w:val="clear" w:color="auto" w:fill="FFFFFF"/>
            <w:vAlign w:val="bottom"/>
          </w:tcPr>
          <w:p w:rsidR="009C3691" w:rsidRDefault="009C3691" w:rsidP="009C3691">
            <w:pPr>
              <w:pStyle w:val="52"/>
              <w:shd w:val="clear" w:color="auto" w:fill="auto"/>
              <w:spacing w:before="0" w:line="202" w:lineRule="exact"/>
              <w:ind w:firstLine="0"/>
            </w:pPr>
            <w:r>
              <w:rPr>
                <w:rStyle w:val="575pt0"/>
              </w:rPr>
              <w:t xml:space="preserve">Мероприятия, направленные на профилактику и устранение последствий распространения </w:t>
            </w:r>
            <w:proofErr w:type="spellStart"/>
            <w:r>
              <w:rPr>
                <w:rStyle w:val="575pt0"/>
              </w:rPr>
              <w:t>короновирусной</w:t>
            </w:r>
            <w:proofErr w:type="spellEnd"/>
            <w:r>
              <w:rPr>
                <w:rStyle w:val="575pt0"/>
              </w:rPr>
              <w:t xml:space="preserve"> инфекции в организациях дошкольного образования</w:t>
            </w:r>
          </w:p>
        </w:tc>
        <w:tc>
          <w:tcPr>
            <w:tcW w:w="949" w:type="dxa"/>
            <w:tcBorders>
              <w:top w:val="single" w:sz="4" w:space="0" w:color="auto"/>
              <w:left w:val="single" w:sz="4" w:space="0" w:color="auto"/>
            </w:tcBorders>
            <w:shd w:val="clear" w:color="auto" w:fill="FFFFFF"/>
            <w:vAlign w:val="center"/>
          </w:tcPr>
          <w:p w:rsidR="009C3691" w:rsidRDefault="009C3691" w:rsidP="009C3691">
            <w:pPr>
              <w:pStyle w:val="52"/>
              <w:shd w:val="clear" w:color="auto" w:fill="auto"/>
              <w:spacing w:before="0" w:line="139" w:lineRule="exact"/>
              <w:ind w:firstLine="0"/>
            </w:pPr>
            <w:r>
              <w:rPr>
                <w:rStyle w:val="55pt0"/>
              </w:rPr>
              <w:t>Руководители</w:t>
            </w:r>
          </w:p>
          <w:p w:rsidR="009C3691" w:rsidRDefault="009C3691" w:rsidP="009C3691">
            <w:pPr>
              <w:pStyle w:val="52"/>
              <w:shd w:val="clear" w:color="auto" w:fill="auto"/>
              <w:spacing w:before="0" w:line="139" w:lineRule="exact"/>
              <w:ind w:firstLine="0"/>
            </w:pPr>
            <w:r>
              <w:rPr>
                <w:rStyle w:val="55pt0"/>
              </w:rPr>
              <w:t>учреждения</w:t>
            </w:r>
          </w:p>
          <w:p w:rsidR="009C3691" w:rsidRDefault="009C3691" w:rsidP="009C3691">
            <w:pPr>
              <w:pStyle w:val="52"/>
              <w:shd w:val="clear" w:color="auto" w:fill="auto"/>
              <w:spacing w:before="0" w:line="139" w:lineRule="exact"/>
              <w:ind w:firstLine="0"/>
            </w:pPr>
            <w:r>
              <w:rPr>
                <w:rStyle w:val="55pt0"/>
              </w:rPr>
              <w:t>образования</w:t>
            </w:r>
          </w:p>
        </w:tc>
        <w:tc>
          <w:tcPr>
            <w:tcW w:w="934" w:type="dxa"/>
            <w:tcBorders>
              <w:left w:val="single" w:sz="4" w:space="0" w:color="auto"/>
            </w:tcBorders>
            <w:shd w:val="clear" w:color="auto" w:fill="FFFFFF"/>
            <w:vAlign w:val="center"/>
          </w:tcPr>
          <w:p w:rsidR="009C3691" w:rsidRDefault="009C3691" w:rsidP="009C3691">
            <w:pPr>
              <w:pStyle w:val="52"/>
              <w:shd w:val="clear" w:color="auto" w:fill="auto"/>
              <w:spacing w:before="0" w:line="154" w:lineRule="exact"/>
              <w:ind w:firstLine="0"/>
            </w:pPr>
            <w:r>
              <w:rPr>
                <w:rStyle w:val="55pt0"/>
              </w:rPr>
              <w:t>средства</w:t>
            </w:r>
          </w:p>
          <w:p w:rsidR="009C3691" w:rsidRDefault="009C3691" w:rsidP="009C3691">
            <w:pPr>
              <w:pStyle w:val="52"/>
              <w:shd w:val="clear" w:color="auto" w:fill="auto"/>
              <w:spacing w:before="0" w:line="154" w:lineRule="exact"/>
              <w:ind w:firstLine="0"/>
            </w:pPr>
            <w:r>
              <w:rPr>
                <w:rStyle w:val="55pt0"/>
              </w:rPr>
              <w:t>местного</w:t>
            </w:r>
          </w:p>
          <w:p w:rsidR="009C3691" w:rsidRDefault="009C3691" w:rsidP="009C3691">
            <w:pPr>
              <w:pStyle w:val="52"/>
              <w:shd w:val="clear" w:color="auto" w:fill="auto"/>
              <w:spacing w:before="0" w:line="154" w:lineRule="exact"/>
              <w:ind w:firstLine="0"/>
            </w:pPr>
            <w:r>
              <w:rPr>
                <w:rStyle w:val="55pt0"/>
              </w:rPr>
              <w:t>бюджета</w:t>
            </w:r>
          </w:p>
        </w:tc>
        <w:tc>
          <w:tcPr>
            <w:tcW w:w="1433" w:type="dxa"/>
            <w:tcBorders>
              <w:top w:val="single" w:sz="4" w:space="0" w:color="auto"/>
              <w:left w:val="single" w:sz="4" w:space="0" w:color="auto"/>
            </w:tcBorders>
            <w:shd w:val="clear" w:color="auto" w:fill="FFFFFF"/>
            <w:vAlign w:val="center"/>
          </w:tcPr>
          <w:p w:rsidR="009C3691" w:rsidRDefault="009C3691" w:rsidP="009C3691">
            <w:pPr>
              <w:pStyle w:val="52"/>
              <w:shd w:val="clear" w:color="auto" w:fill="auto"/>
              <w:spacing w:before="0" w:line="150" w:lineRule="exact"/>
              <w:ind w:firstLine="0"/>
              <w:jc w:val="right"/>
            </w:pPr>
            <w:r>
              <w:rPr>
                <w:rStyle w:val="575pt0"/>
              </w:rPr>
              <w:t>19 848,00</w:t>
            </w:r>
          </w:p>
        </w:tc>
        <w:tc>
          <w:tcPr>
            <w:tcW w:w="1438" w:type="dxa"/>
            <w:tcBorders>
              <w:top w:val="single" w:sz="4" w:space="0" w:color="auto"/>
              <w:left w:val="single" w:sz="4" w:space="0" w:color="auto"/>
            </w:tcBorders>
            <w:shd w:val="clear" w:color="auto" w:fill="FFFFFF"/>
            <w:vAlign w:val="center"/>
          </w:tcPr>
          <w:p w:rsidR="009C3691" w:rsidRDefault="009C3691" w:rsidP="009C3691">
            <w:pPr>
              <w:pStyle w:val="52"/>
              <w:shd w:val="clear" w:color="auto" w:fill="auto"/>
              <w:spacing w:before="0" w:line="150" w:lineRule="exact"/>
              <w:ind w:firstLine="0"/>
              <w:jc w:val="right"/>
            </w:pPr>
            <w:r>
              <w:rPr>
                <w:rStyle w:val="575pt0"/>
              </w:rPr>
              <w:t>0,00</w:t>
            </w:r>
          </w:p>
        </w:tc>
        <w:tc>
          <w:tcPr>
            <w:tcW w:w="1511" w:type="dxa"/>
            <w:tcBorders>
              <w:top w:val="single" w:sz="4" w:space="0" w:color="auto"/>
              <w:left w:val="single" w:sz="4" w:space="0" w:color="auto"/>
            </w:tcBorders>
            <w:shd w:val="clear" w:color="auto" w:fill="FFFFFF"/>
            <w:vAlign w:val="center"/>
          </w:tcPr>
          <w:p w:rsidR="009C3691" w:rsidRDefault="009C3691" w:rsidP="009C3691">
            <w:pPr>
              <w:pStyle w:val="52"/>
              <w:shd w:val="clear" w:color="auto" w:fill="auto"/>
              <w:spacing w:before="0" w:line="150" w:lineRule="exact"/>
              <w:ind w:firstLine="0"/>
              <w:jc w:val="right"/>
            </w:pPr>
            <w:r>
              <w:rPr>
                <w:rStyle w:val="575pt0"/>
              </w:rPr>
              <w:t>0,00</w:t>
            </w:r>
          </w:p>
        </w:tc>
        <w:tc>
          <w:tcPr>
            <w:tcW w:w="1414" w:type="dxa"/>
            <w:tcBorders>
              <w:left w:val="single" w:sz="4" w:space="0" w:color="auto"/>
            </w:tcBorders>
            <w:shd w:val="clear" w:color="auto" w:fill="FFFFFF"/>
            <w:vAlign w:val="center"/>
          </w:tcPr>
          <w:p w:rsidR="009C3691" w:rsidRDefault="009C3691" w:rsidP="009C3691">
            <w:pPr>
              <w:pStyle w:val="52"/>
              <w:shd w:val="clear" w:color="auto" w:fill="auto"/>
              <w:spacing w:before="0" w:line="150" w:lineRule="exact"/>
              <w:ind w:firstLine="0"/>
              <w:jc w:val="right"/>
            </w:pPr>
            <w:r>
              <w:rPr>
                <w:rStyle w:val="575pt0"/>
              </w:rPr>
              <w:t>0,00</w:t>
            </w:r>
          </w:p>
        </w:tc>
        <w:tc>
          <w:tcPr>
            <w:tcW w:w="1593" w:type="dxa"/>
            <w:tcBorders>
              <w:left w:val="single" w:sz="4" w:space="0" w:color="auto"/>
              <w:right w:val="single" w:sz="4" w:space="0" w:color="auto"/>
            </w:tcBorders>
            <w:shd w:val="clear" w:color="auto" w:fill="FFFFFF"/>
            <w:vAlign w:val="center"/>
          </w:tcPr>
          <w:p w:rsidR="009C3691" w:rsidRDefault="009C3691" w:rsidP="009C3691">
            <w:pPr>
              <w:pStyle w:val="52"/>
              <w:shd w:val="clear" w:color="auto" w:fill="auto"/>
              <w:spacing w:before="0" w:line="150" w:lineRule="exact"/>
              <w:ind w:firstLine="0"/>
              <w:jc w:val="right"/>
            </w:pPr>
            <w:r>
              <w:rPr>
                <w:rStyle w:val="575pt0"/>
              </w:rPr>
              <w:t>0,00</w:t>
            </w:r>
          </w:p>
        </w:tc>
      </w:tr>
      <w:tr w:rsidR="009C3691" w:rsidTr="009C3691">
        <w:tblPrEx>
          <w:tblCellMar>
            <w:top w:w="0" w:type="dxa"/>
            <w:bottom w:w="0" w:type="dxa"/>
          </w:tblCellMar>
        </w:tblPrEx>
        <w:trPr>
          <w:trHeight w:hRule="exact" w:val="703"/>
        </w:trPr>
        <w:tc>
          <w:tcPr>
            <w:tcW w:w="683" w:type="dxa"/>
            <w:tcBorders>
              <w:top w:val="single" w:sz="4" w:space="0" w:color="auto"/>
              <w:left w:val="single" w:sz="4" w:space="0" w:color="auto"/>
            </w:tcBorders>
            <w:shd w:val="clear" w:color="auto" w:fill="FFFFFF"/>
            <w:vAlign w:val="center"/>
          </w:tcPr>
          <w:p w:rsidR="009C3691" w:rsidRDefault="009C3691" w:rsidP="009C3691">
            <w:pPr>
              <w:pStyle w:val="52"/>
              <w:shd w:val="clear" w:color="auto" w:fill="auto"/>
              <w:spacing w:before="0" w:line="170" w:lineRule="exact"/>
              <w:ind w:left="220" w:firstLine="0"/>
            </w:pPr>
            <w:r>
              <w:rPr>
                <w:rStyle w:val="585pt"/>
              </w:rPr>
              <w:t>1.33</w:t>
            </w:r>
          </w:p>
        </w:tc>
        <w:tc>
          <w:tcPr>
            <w:tcW w:w="5809" w:type="dxa"/>
            <w:tcBorders>
              <w:top w:val="single" w:sz="4" w:space="0" w:color="auto"/>
              <w:left w:val="single" w:sz="4" w:space="0" w:color="auto"/>
            </w:tcBorders>
            <w:shd w:val="clear" w:color="auto" w:fill="FFFFFF"/>
            <w:vAlign w:val="bottom"/>
          </w:tcPr>
          <w:p w:rsidR="009C3691" w:rsidRDefault="009C3691" w:rsidP="009C3691">
            <w:pPr>
              <w:pStyle w:val="52"/>
              <w:shd w:val="clear" w:color="auto" w:fill="auto"/>
              <w:spacing w:before="0" w:line="202" w:lineRule="exact"/>
              <w:ind w:firstLine="0"/>
            </w:pPr>
            <w:r>
              <w:rPr>
                <w:rStyle w:val="575pt0"/>
              </w:rPr>
              <w:t xml:space="preserve">Мероприятия, направленные на профилактику и устранение последствий распространения </w:t>
            </w:r>
            <w:proofErr w:type="spellStart"/>
            <w:r>
              <w:rPr>
                <w:rStyle w:val="575pt0"/>
              </w:rPr>
              <w:t>короновирусной</w:t>
            </w:r>
            <w:proofErr w:type="spellEnd"/>
            <w:r>
              <w:rPr>
                <w:rStyle w:val="575pt0"/>
              </w:rPr>
              <w:t xml:space="preserve"> инфекции в организациях дополнительного образования</w:t>
            </w:r>
          </w:p>
        </w:tc>
        <w:tc>
          <w:tcPr>
            <w:tcW w:w="949" w:type="dxa"/>
            <w:tcBorders>
              <w:top w:val="single" w:sz="4" w:space="0" w:color="auto"/>
              <w:left w:val="single" w:sz="4" w:space="0" w:color="auto"/>
            </w:tcBorders>
            <w:shd w:val="clear" w:color="auto" w:fill="FFFFFF"/>
            <w:vAlign w:val="center"/>
          </w:tcPr>
          <w:p w:rsidR="009C3691" w:rsidRDefault="009C3691" w:rsidP="009C3691">
            <w:pPr>
              <w:pStyle w:val="52"/>
              <w:shd w:val="clear" w:color="auto" w:fill="auto"/>
              <w:spacing w:before="0" w:line="139" w:lineRule="exact"/>
              <w:ind w:firstLine="0"/>
            </w:pPr>
            <w:r>
              <w:rPr>
                <w:rStyle w:val="55pt0"/>
              </w:rPr>
              <w:t>Руководители</w:t>
            </w:r>
          </w:p>
          <w:p w:rsidR="009C3691" w:rsidRDefault="009C3691" w:rsidP="009C3691">
            <w:pPr>
              <w:pStyle w:val="52"/>
              <w:shd w:val="clear" w:color="auto" w:fill="auto"/>
              <w:spacing w:before="0" w:line="139" w:lineRule="exact"/>
              <w:ind w:firstLine="0"/>
            </w:pPr>
            <w:r>
              <w:rPr>
                <w:rStyle w:val="55pt0"/>
              </w:rPr>
              <w:t>учреждения</w:t>
            </w:r>
          </w:p>
          <w:p w:rsidR="009C3691" w:rsidRDefault="009C3691" w:rsidP="009C3691">
            <w:pPr>
              <w:pStyle w:val="52"/>
              <w:shd w:val="clear" w:color="auto" w:fill="auto"/>
              <w:spacing w:before="0" w:line="139" w:lineRule="exact"/>
              <w:ind w:firstLine="0"/>
            </w:pPr>
            <w:r>
              <w:rPr>
                <w:rStyle w:val="55pt0"/>
              </w:rPr>
              <w:t>образования</w:t>
            </w:r>
          </w:p>
        </w:tc>
        <w:tc>
          <w:tcPr>
            <w:tcW w:w="934" w:type="dxa"/>
            <w:tcBorders>
              <w:top w:val="single" w:sz="4" w:space="0" w:color="auto"/>
              <w:left w:val="single" w:sz="4" w:space="0" w:color="auto"/>
            </w:tcBorders>
            <w:shd w:val="clear" w:color="auto" w:fill="FFFFFF"/>
            <w:vAlign w:val="center"/>
          </w:tcPr>
          <w:p w:rsidR="009C3691" w:rsidRDefault="009C3691" w:rsidP="009C3691">
            <w:pPr>
              <w:pStyle w:val="52"/>
              <w:shd w:val="clear" w:color="auto" w:fill="auto"/>
              <w:spacing w:before="0" w:line="154" w:lineRule="exact"/>
              <w:ind w:firstLine="0"/>
            </w:pPr>
            <w:r>
              <w:rPr>
                <w:rStyle w:val="55pt0"/>
              </w:rPr>
              <w:t>средства</w:t>
            </w:r>
          </w:p>
          <w:p w:rsidR="009C3691" w:rsidRDefault="009C3691" w:rsidP="009C3691">
            <w:pPr>
              <w:pStyle w:val="52"/>
              <w:shd w:val="clear" w:color="auto" w:fill="auto"/>
              <w:spacing w:before="0" w:line="154" w:lineRule="exact"/>
              <w:ind w:firstLine="0"/>
            </w:pPr>
            <w:r>
              <w:rPr>
                <w:rStyle w:val="55pt0"/>
              </w:rPr>
              <w:t>местного</w:t>
            </w:r>
          </w:p>
          <w:p w:rsidR="009C3691" w:rsidRDefault="009C3691" w:rsidP="009C3691">
            <w:pPr>
              <w:pStyle w:val="52"/>
              <w:shd w:val="clear" w:color="auto" w:fill="auto"/>
              <w:spacing w:before="0" w:line="154" w:lineRule="exact"/>
              <w:ind w:firstLine="0"/>
            </w:pPr>
            <w:r>
              <w:rPr>
                <w:rStyle w:val="55pt0"/>
              </w:rPr>
              <w:t>бюджета</w:t>
            </w:r>
          </w:p>
        </w:tc>
        <w:tc>
          <w:tcPr>
            <w:tcW w:w="1433" w:type="dxa"/>
            <w:tcBorders>
              <w:top w:val="single" w:sz="4" w:space="0" w:color="auto"/>
              <w:left w:val="single" w:sz="4" w:space="0" w:color="auto"/>
            </w:tcBorders>
            <w:shd w:val="clear" w:color="auto" w:fill="FFFFFF"/>
            <w:vAlign w:val="center"/>
          </w:tcPr>
          <w:p w:rsidR="009C3691" w:rsidRDefault="009C3691" w:rsidP="009C3691">
            <w:pPr>
              <w:pStyle w:val="52"/>
              <w:shd w:val="clear" w:color="auto" w:fill="auto"/>
              <w:spacing w:before="0" w:line="150" w:lineRule="exact"/>
              <w:ind w:firstLine="0"/>
              <w:jc w:val="right"/>
            </w:pPr>
            <w:r>
              <w:rPr>
                <w:rStyle w:val="575pt0"/>
              </w:rPr>
              <w:t>7 600,00</w:t>
            </w:r>
          </w:p>
        </w:tc>
        <w:tc>
          <w:tcPr>
            <w:tcW w:w="1438" w:type="dxa"/>
            <w:tcBorders>
              <w:top w:val="single" w:sz="4" w:space="0" w:color="auto"/>
              <w:left w:val="single" w:sz="4" w:space="0" w:color="auto"/>
            </w:tcBorders>
            <w:shd w:val="clear" w:color="auto" w:fill="FFFFFF"/>
            <w:vAlign w:val="center"/>
          </w:tcPr>
          <w:p w:rsidR="009C3691" w:rsidRDefault="009C3691" w:rsidP="009C3691">
            <w:pPr>
              <w:pStyle w:val="52"/>
              <w:shd w:val="clear" w:color="auto" w:fill="auto"/>
              <w:spacing w:before="0" w:line="150" w:lineRule="exact"/>
              <w:ind w:firstLine="0"/>
              <w:jc w:val="right"/>
            </w:pPr>
            <w:r>
              <w:rPr>
                <w:rStyle w:val="575pt0"/>
              </w:rPr>
              <w:t>0,00</w:t>
            </w:r>
          </w:p>
        </w:tc>
        <w:tc>
          <w:tcPr>
            <w:tcW w:w="1511" w:type="dxa"/>
            <w:tcBorders>
              <w:top w:val="single" w:sz="4" w:space="0" w:color="auto"/>
              <w:left w:val="single" w:sz="4" w:space="0" w:color="auto"/>
            </w:tcBorders>
            <w:shd w:val="clear" w:color="auto" w:fill="FFFFFF"/>
            <w:vAlign w:val="center"/>
          </w:tcPr>
          <w:p w:rsidR="009C3691" w:rsidRDefault="009C3691" w:rsidP="009C3691">
            <w:pPr>
              <w:pStyle w:val="52"/>
              <w:shd w:val="clear" w:color="auto" w:fill="auto"/>
              <w:spacing w:before="0" w:line="150" w:lineRule="exact"/>
              <w:ind w:firstLine="0"/>
              <w:jc w:val="right"/>
            </w:pPr>
            <w:r>
              <w:rPr>
                <w:rStyle w:val="575pt0"/>
              </w:rPr>
              <w:t>0,00</w:t>
            </w:r>
          </w:p>
        </w:tc>
        <w:tc>
          <w:tcPr>
            <w:tcW w:w="1414" w:type="dxa"/>
            <w:tcBorders>
              <w:top w:val="single" w:sz="4" w:space="0" w:color="auto"/>
              <w:left w:val="single" w:sz="4" w:space="0" w:color="auto"/>
            </w:tcBorders>
            <w:shd w:val="clear" w:color="auto" w:fill="FFFFFF"/>
            <w:vAlign w:val="center"/>
          </w:tcPr>
          <w:p w:rsidR="009C3691" w:rsidRDefault="009C3691" w:rsidP="009C3691">
            <w:pPr>
              <w:pStyle w:val="52"/>
              <w:shd w:val="clear" w:color="auto" w:fill="auto"/>
              <w:spacing w:before="0" w:line="150" w:lineRule="exact"/>
              <w:ind w:firstLine="0"/>
              <w:jc w:val="right"/>
            </w:pPr>
            <w:r>
              <w:rPr>
                <w:rStyle w:val="575pt0"/>
              </w:rPr>
              <w:t>0,00</w:t>
            </w:r>
          </w:p>
        </w:tc>
        <w:tc>
          <w:tcPr>
            <w:tcW w:w="1593" w:type="dxa"/>
            <w:tcBorders>
              <w:top w:val="single" w:sz="4" w:space="0" w:color="auto"/>
              <w:left w:val="single" w:sz="4" w:space="0" w:color="auto"/>
              <w:right w:val="single" w:sz="4" w:space="0" w:color="auto"/>
            </w:tcBorders>
            <w:shd w:val="clear" w:color="auto" w:fill="FFFFFF"/>
            <w:vAlign w:val="center"/>
          </w:tcPr>
          <w:p w:rsidR="009C3691" w:rsidRDefault="009C3691" w:rsidP="009C3691">
            <w:pPr>
              <w:pStyle w:val="52"/>
              <w:shd w:val="clear" w:color="auto" w:fill="auto"/>
              <w:spacing w:before="0" w:line="150" w:lineRule="exact"/>
              <w:ind w:firstLine="0"/>
              <w:jc w:val="right"/>
            </w:pPr>
            <w:r>
              <w:rPr>
                <w:rStyle w:val="575pt0"/>
              </w:rPr>
              <w:t>0,00</w:t>
            </w:r>
          </w:p>
        </w:tc>
      </w:tr>
      <w:tr w:rsidR="009C3691" w:rsidTr="009C3691">
        <w:tblPrEx>
          <w:tblCellMar>
            <w:top w:w="0" w:type="dxa"/>
            <w:bottom w:w="0" w:type="dxa"/>
          </w:tblCellMar>
        </w:tblPrEx>
        <w:trPr>
          <w:trHeight w:hRule="exact" w:val="708"/>
        </w:trPr>
        <w:tc>
          <w:tcPr>
            <w:tcW w:w="683" w:type="dxa"/>
            <w:tcBorders>
              <w:top w:val="single" w:sz="4" w:space="0" w:color="auto"/>
              <w:left w:val="single" w:sz="4" w:space="0" w:color="auto"/>
            </w:tcBorders>
            <w:shd w:val="clear" w:color="auto" w:fill="FFFFFF"/>
            <w:vAlign w:val="center"/>
          </w:tcPr>
          <w:p w:rsidR="009C3691" w:rsidRDefault="009C3691" w:rsidP="009C3691">
            <w:pPr>
              <w:pStyle w:val="52"/>
              <w:shd w:val="clear" w:color="auto" w:fill="auto"/>
              <w:spacing w:before="0" w:line="170" w:lineRule="exact"/>
              <w:ind w:left="220" w:firstLine="0"/>
            </w:pPr>
            <w:r>
              <w:rPr>
                <w:rStyle w:val="585pt"/>
              </w:rPr>
              <w:t>1.34</w:t>
            </w:r>
          </w:p>
        </w:tc>
        <w:tc>
          <w:tcPr>
            <w:tcW w:w="5809" w:type="dxa"/>
            <w:tcBorders>
              <w:top w:val="single" w:sz="4" w:space="0" w:color="auto"/>
              <w:left w:val="single" w:sz="4" w:space="0" w:color="auto"/>
            </w:tcBorders>
            <w:shd w:val="clear" w:color="auto" w:fill="FFFFFF"/>
            <w:vAlign w:val="bottom"/>
          </w:tcPr>
          <w:p w:rsidR="009C3691" w:rsidRDefault="009C3691" w:rsidP="009C3691">
            <w:pPr>
              <w:pStyle w:val="52"/>
              <w:shd w:val="clear" w:color="auto" w:fill="auto"/>
              <w:spacing w:before="0" w:line="202" w:lineRule="exact"/>
              <w:ind w:firstLine="0"/>
              <w:jc w:val="both"/>
            </w:pPr>
            <w:r>
              <w:rPr>
                <w:rStyle w:val="575pt0"/>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949" w:type="dxa"/>
            <w:tcBorders>
              <w:top w:val="single" w:sz="4" w:space="0" w:color="auto"/>
              <w:left w:val="single" w:sz="4" w:space="0" w:color="auto"/>
            </w:tcBorders>
            <w:shd w:val="clear" w:color="auto" w:fill="FFFFFF"/>
            <w:vAlign w:val="center"/>
          </w:tcPr>
          <w:p w:rsidR="009C3691" w:rsidRDefault="009C3691" w:rsidP="009C3691">
            <w:pPr>
              <w:pStyle w:val="52"/>
              <w:shd w:val="clear" w:color="auto" w:fill="auto"/>
              <w:spacing w:before="0" w:after="60" w:line="100" w:lineRule="exact"/>
              <w:ind w:firstLine="0"/>
            </w:pPr>
            <w:r>
              <w:rPr>
                <w:rStyle w:val="55pt0"/>
              </w:rPr>
              <w:t>Руководители</w:t>
            </w:r>
          </w:p>
          <w:p w:rsidR="009C3691" w:rsidRDefault="009C3691" w:rsidP="009C3691">
            <w:pPr>
              <w:pStyle w:val="52"/>
              <w:shd w:val="clear" w:color="auto" w:fill="auto"/>
              <w:spacing w:line="100" w:lineRule="exact"/>
              <w:ind w:firstLine="0"/>
            </w:pPr>
            <w:r>
              <w:rPr>
                <w:rStyle w:val="55pt0"/>
              </w:rPr>
              <w:t>учреждения</w:t>
            </w:r>
          </w:p>
        </w:tc>
        <w:tc>
          <w:tcPr>
            <w:tcW w:w="934" w:type="dxa"/>
            <w:tcBorders>
              <w:top w:val="single" w:sz="4" w:space="0" w:color="auto"/>
              <w:left w:val="single" w:sz="4" w:space="0" w:color="auto"/>
            </w:tcBorders>
            <w:shd w:val="clear" w:color="auto" w:fill="FFFFFF"/>
            <w:vAlign w:val="center"/>
          </w:tcPr>
          <w:p w:rsidR="009C3691" w:rsidRDefault="009C3691" w:rsidP="009C3691">
            <w:pPr>
              <w:pStyle w:val="52"/>
              <w:shd w:val="clear" w:color="auto" w:fill="auto"/>
              <w:spacing w:before="0" w:line="154" w:lineRule="exact"/>
              <w:ind w:firstLine="0"/>
            </w:pPr>
            <w:r>
              <w:rPr>
                <w:rStyle w:val="55pt0"/>
              </w:rPr>
              <w:t>средства</w:t>
            </w:r>
          </w:p>
          <w:p w:rsidR="009C3691" w:rsidRDefault="009C3691" w:rsidP="009C3691">
            <w:pPr>
              <w:pStyle w:val="52"/>
              <w:shd w:val="clear" w:color="auto" w:fill="auto"/>
              <w:spacing w:before="0" w:line="154" w:lineRule="exact"/>
              <w:ind w:firstLine="0"/>
            </w:pPr>
            <w:r>
              <w:rPr>
                <w:rStyle w:val="55pt0"/>
              </w:rPr>
              <w:t>федерального</w:t>
            </w:r>
          </w:p>
          <w:p w:rsidR="009C3691" w:rsidRDefault="009C3691" w:rsidP="009C3691">
            <w:pPr>
              <w:pStyle w:val="52"/>
              <w:shd w:val="clear" w:color="auto" w:fill="auto"/>
              <w:spacing w:before="0" w:line="154" w:lineRule="exact"/>
              <w:ind w:firstLine="0"/>
            </w:pPr>
            <w:r>
              <w:rPr>
                <w:rStyle w:val="55pt0"/>
              </w:rPr>
              <w:t>бюджета</w:t>
            </w:r>
          </w:p>
        </w:tc>
        <w:tc>
          <w:tcPr>
            <w:tcW w:w="1433" w:type="dxa"/>
            <w:tcBorders>
              <w:top w:val="single" w:sz="4" w:space="0" w:color="auto"/>
              <w:left w:val="single" w:sz="4" w:space="0" w:color="auto"/>
            </w:tcBorders>
            <w:shd w:val="clear" w:color="auto" w:fill="FFFFFF"/>
            <w:vAlign w:val="center"/>
          </w:tcPr>
          <w:p w:rsidR="009C3691" w:rsidRDefault="009C3691" w:rsidP="009C3691">
            <w:pPr>
              <w:pStyle w:val="52"/>
              <w:shd w:val="clear" w:color="auto" w:fill="auto"/>
              <w:spacing w:before="0" w:line="150" w:lineRule="exact"/>
              <w:ind w:firstLine="0"/>
              <w:jc w:val="right"/>
            </w:pPr>
            <w:r>
              <w:rPr>
                <w:rStyle w:val="575pt0"/>
              </w:rPr>
              <w:t>2 630 040,00</w:t>
            </w:r>
          </w:p>
        </w:tc>
        <w:tc>
          <w:tcPr>
            <w:tcW w:w="1438" w:type="dxa"/>
            <w:tcBorders>
              <w:top w:val="single" w:sz="4" w:space="0" w:color="auto"/>
              <w:left w:val="single" w:sz="4" w:space="0" w:color="auto"/>
            </w:tcBorders>
            <w:shd w:val="clear" w:color="auto" w:fill="FFFFFF"/>
            <w:vAlign w:val="center"/>
          </w:tcPr>
          <w:p w:rsidR="009C3691" w:rsidRDefault="009C3691" w:rsidP="009C3691">
            <w:pPr>
              <w:pStyle w:val="52"/>
              <w:shd w:val="clear" w:color="auto" w:fill="auto"/>
              <w:spacing w:before="0" w:line="150" w:lineRule="exact"/>
              <w:ind w:firstLine="0"/>
              <w:jc w:val="right"/>
            </w:pPr>
            <w:r>
              <w:rPr>
                <w:rStyle w:val="575pt0"/>
              </w:rPr>
              <w:t>7 890 120,00</w:t>
            </w:r>
          </w:p>
        </w:tc>
        <w:tc>
          <w:tcPr>
            <w:tcW w:w="1511" w:type="dxa"/>
            <w:tcBorders>
              <w:top w:val="single" w:sz="4" w:space="0" w:color="auto"/>
              <w:left w:val="single" w:sz="4" w:space="0" w:color="auto"/>
            </w:tcBorders>
            <w:shd w:val="clear" w:color="auto" w:fill="FFFFFF"/>
            <w:vAlign w:val="center"/>
          </w:tcPr>
          <w:p w:rsidR="009C3691" w:rsidRDefault="009C3691" w:rsidP="009C3691">
            <w:pPr>
              <w:pStyle w:val="52"/>
              <w:shd w:val="clear" w:color="auto" w:fill="auto"/>
              <w:spacing w:before="0" w:line="150" w:lineRule="exact"/>
              <w:ind w:firstLine="0"/>
              <w:jc w:val="right"/>
            </w:pPr>
            <w:r>
              <w:rPr>
                <w:rStyle w:val="575pt0"/>
              </w:rPr>
              <w:t>7 733 880,00</w:t>
            </w:r>
          </w:p>
        </w:tc>
        <w:tc>
          <w:tcPr>
            <w:tcW w:w="1414" w:type="dxa"/>
            <w:tcBorders>
              <w:top w:val="single" w:sz="4" w:space="0" w:color="auto"/>
              <w:left w:val="single" w:sz="4" w:space="0" w:color="auto"/>
            </w:tcBorders>
            <w:shd w:val="clear" w:color="auto" w:fill="FFFFFF"/>
            <w:vAlign w:val="center"/>
          </w:tcPr>
          <w:p w:rsidR="009C3691" w:rsidRDefault="009C3691" w:rsidP="009C3691">
            <w:pPr>
              <w:pStyle w:val="52"/>
              <w:shd w:val="clear" w:color="auto" w:fill="auto"/>
              <w:spacing w:before="0" w:line="150" w:lineRule="exact"/>
              <w:ind w:firstLine="0"/>
              <w:jc w:val="right"/>
            </w:pPr>
            <w:r>
              <w:rPr>
                <w:rStyle w:val="575pt0"/>
              </w:rPr>
              <w:t>7 499 520,00</w:t>
            </w:r>
          </w:p>
        </w:tc>
        <w:tc>
          <w:tcPr>
            <w:tcW w:w="1593" w:type="dxa"/>
            <w:tcBorders>
              <w:top w:val="single" w:sz="4" w:space="0" w:color="auto"/>
              <w:left w:val="single" w:sz="4" w:space="0" w:color="auto"/>
              <w:right w:val="single" w:sz="4" w:space="0" w:color="auto"/>
            </w:tcBorders>
            <w:shd w:val="clear" w:color="auto" w:fill="FFFFFF"/>
            <w:vAlign w:val="center"/>
          </w:tcPr>
          <w:p w:rsidR="009C3691" w:rsidRDefault="009C3691" w:rsidP="009C3691">
            <w:pPr>
              <w:pStyle w:val="52"/>
              <w:shd w:val="clear" w:color="auto" w:fill="auto"/>
              <w:spacing w:before="0" w:line="150" w:lineRule="exact"/>
              <w:ind w:firstLine="0"/>
              <w:jc w:val="right"/>
            </w:pPr>
            <w:r>
              <w:rPr>
                <w:rStyle w:val="575pt0"/>
              </w:rPr>
              <w:t>7 499 520,00</w:t>
            </w:r>
          </w:p>
        </w:tc>
      </w:tr>
      <w:tr w:rsidR="009C3691" w:rsidTr="009C3691">
        <w:tblPrEx>
          <w:tblCellMar>
            <w:top w:w="0" w:type="dxa"/>
            <w:bottom w:w="0" w:type="dxa"/>
          </w:tblCellMar>
        </w:tblPrEx>
        <w:trPr>
          <w:trHeight w:hRule="exact" w:val="703"/>
        </w:trPr>
        <w:tc>
          <w:tcPr>
            <w:tcW w:w="683" w:type="dxa"/>
            <w:tcBorders>
              <w:top w:val="single" w:sz="4" w:space="0" w:color="auto"/>
              <w:left w:val="single" w:sz="4" w:space="0" w:color="auto"/>
            </w:tcBorders>
            <w:shd w:val="clear" w:color="auto" w:fill="FFFFFF"/>
            <w:vAlign w:val="center"/>
          </w:tcPr>
          <w:p w:rsidR="009C3691" w:rsidRDefault="009C3691" w:rsidP="009C3691">
            <w:pPr>
              <w:pStyle w:val="52"/>
              <w:shd w:val="clear" w:color="auto" w:fill="auto"/>
              <w:spacing w:before="0" w:line="170" w:lineRule="exact"/>
              <w:ind w:left="220" w:firstLine="0"/>
            </w:pPr>
            <w:r>
              <w:rPr>
                <w:rStyle w:val="585pt"/>
              </w:rPr>
              <w:t>1.35</w:t>
            </w:r>
          </w:p>
        </w:tc>
        <w:tc>
          <w:tcPr>
            <w:tcW w:w="5809" w:type="dxa"/>
            <w:tcBorders>
              <w:top w:val="single" w:sz="4" w:space="0" w:color="auto"/>
              <w:left w:val="single" w:sz="4" w:space="0" w:color="auto"/>
            </w:tcBorders>
            <w:shd w:val="clear" w:color="auto" w:fill="FFFFFF"/>
            <w:vAlign w:val="center"/>
          </w:tcPr>
          <w:p w:rsidR="009C3691" w:rsidRDefault="009C3691" w:rsidP="009C3691">
            <w:pPr>
              <w:pStyle w:val="52"/>
              <w:shd w:val="clear" w:color="auto" w:fill="auto"/>
              <w:spacing w:before="0" w:line="202" w:lineRule="exact"/>
              <w:ind w:firstLine="0"/>
            </w:pPr>
            <w:r>
              <w:rPr>
                <w:rStyle w:val="575pt0"/>
              </w:rPr>
              <w:t xml:space="preserve">Обеспечение </w:t>
            </w:r>
            <w:proofErr w:type="gramStart"/>
            <w:r>
              <w:rPr>
                <w:rStyle w:val="575pt0"/>
              </w:rPr>
              <w:t>функционирования модели персонифицированного финансирования дополнительного образования детей</w:t>
            </w:r>
            <w:proofErr w:type="gramEnd"/>
          </w:p>
        </w:tc>
        <w:tc>
          <w:tcPr>
            <w:tcW w:w="949" w:type="dxa"/>
            <w:tcBorders>
              <w:top w:val="single" w:sz="4" w:space="0" w:color="auto"/>
              <w:left w:val="single" w:sz="4" w:space="0" w:color="auto"/>
            </w:tcBorders>
            <w:shd w:val="clear" w:color="auto" w:fill="FFFFFF"/>
            <w:vAlign w:val="center"/>
          </w:tcPr>
          <w:p w:rsidR="009C3691" w:rsidRDefault="009C3691" w:rsidP="009C3691">
            <w:pPr>
              <w:pStyle w:val="52"/>
              <w:shd w:val="clear" w:color="auto" w:fill="auto"/>
              <w:spacing w:before="0" w:line="139" w:lineRule="exact"/>
              <w:ind w:firstLine="0"/>
            </w:pPr>
            <w:r>
              <w:rPr>
                <w:rStyle w:val="55pt0"/>
              </w:rPr>
              <w:t>Руководители</w:t>
            </w:r>
          </w:p>
          <w:p w:rsidR="009C3691" w:rsidRDefault="009C3691" w:rsidP="009C3691">
            <w:pPr>
              <w:pStyle w:val="52"/>
              <w:shd w:val="clear" w:color="auto" w:fill="auto"/>
              <w:spacing w:before="0" w:line="139" w:lineRule="exact"/>
              <w:ind w:firstLine="0"/>
            </w:pPr>
            <w:r>
              <w:rPr>
                <w:rStyle w:val="55pt0"/>
              </w:rPr>
              <w:t>учреждения</w:t>
            </w:r>
          </w:p>
          <w:p w:rsidR="009C3691" w:rsidRDefault="009C3691" w:rsidP="009C3691">
            <w:pPr>
              <w:pStyle w:val="52"/>
              <w:shd w:val="clear" w:color="auto" w:fill="auto"/>
              <w:spacing w:before="0" w:line="139" w:lineRule="exact"/>
              <w:ind w:firstLine="0"/>
            </w:pPr>
            <w:r>
              <w:rPr>
                <w:rStyle w:val="55pt0"/>
              </w:rPr>
              <w:t>образования</w:t>
            </w:r>
          </w:p>
        </w:tc>
        <w:tc>
          <w:tcPr>
            <w:tcW w:w="934" w:type="dxa"/>
            <w:tcBorders>
              <w:top w:val="single" w:sz="4" w:space="0" w:color="auto"/>
              <w:left w:val="single" w:sz="4" w:space="0" w:color="auto"/>
            </w:tcBorders>
            <w:shd w:val="clear" w:color="auto" w:fill="FFFFFF"/>
            <w:vAlign w:val="center"/>
          </w:tcPr>
          <w:p w:rsidR="009C3691" w:rsidRDefault="009C3691" w:rsidP="009C3691">
            <w:pPr>
              <w:pStyle w:val="52"/>
              <w:shd w:val="clear" w:color="auto" w:fill="auto"/>
              <w:spacing w:before="0" w:line="154" w:lineRule="exact"/>
              <w:ind w:firstLine="0"/>
            </w:pPr>
            <w:r>
              <w:rPr>
                <w:rStyle w:val="55pt0"/>
              </w:rPr>
              <w:t>средства</w:t>
            </w:r>
          </w:p>
          <w:p w:rsidR="009C3691" w:rsidRDefault="009C3691" w:rsidP="009C3691">
            <w:pPr>
              <w:pStyle w:val="52"/>
              <w:shd w:val="clear" w:color="auto" w:fill="auto"/>
              <w:spacing w:before="0" w:line="154" w:lineRule="exact"/>
              <w:ind w:firstLine="0"/>
            </w:pPr>
            <w:r>
              <w:rPr>
                <w:rStyle w:val="55pt0"/>
              </w:rPr>
              <w:t>местного</w:t>
            </w:r>
          </w:p>
          <w:p w:rsidR="009C3691" w:rsidRDefault="009C3691" w:rsidP="009C3691">
            <w:pPr>
              <w:pStyle w:val="52"/>
              <w:shd w:val="clear" w:color="auto" w:fill="auto"/>
              <w:spacing w:before="0" w:line="154" w:lineRule="exact"/>
              <w:ind w:firstLine="0"/>
            </w:pPr>
            <w:r>
              <w:rPr>
                <w:rStyle w:val="55pt0"/>
              </w:rPr>
              <w:t>бюджета</w:t>
            </w:r>
          </w:p>
        </w:tc>
        <w:tc>
          <w:tcPr>
            <w:tcW w:w="1433" w:type="dxa"/>
            <w:tcBorders>
              <w:top w:val="single" w:sz="4" w:space="0" w:color="auto"/>
              <w:left w:val="single" w:sz="4" w:space="0" w:color="auto"/>
            </w:tcBorders>
            <w:shd w:val="clear" w:color="auto" w:fill="FFFFFF"/>
            <w:vAlign w:val="center"/>
          </w:tcPr>
          <w:p w:rsidR="009C3691" w:rsidRDefault="009C3691" w:rsidP="009C3691">
            <w:pPr>
              <w:pStyle w:val="52"/>
              <w:shd w:val="clear" w:color="auto" w:fill="auto"/>
              <w:spacing w:before="0" w:line="150" w:lineRule="exact"/>
              <w:ind w:firstLine="0"/>
              <w:jc w:val="right"/>
            </w:pPr>
            <w:r>
              <w:rPr>
                <w:rStyle w:val="575pt0"/>
              </w:rPr>
              <w:t>0,00</w:t>
            </w:r>
          </w:p>
        </w:tc>
        <w:tc>
          <w:tcPr>
            <w:tcW w:w="1438" w:type="dxa"/>
            <w:tcBorders>
              <w:top w:val="single" w:sz="4" w:space="0" w:color="auto"/>
              <w:left w:val="single" w:sz="4" w:space="0" w:color="auto"/>
            </w:tcBorders>
            <w:shd w:val="clear" w:color="auto" w:fill="FFFFFF"/>
            <w:vAlign w:val="center"/>
          </w:tcPr>
          <w:p w:rsidR="009C3691" w:rsidRDefault="009C3691" w:rsidP="009C3691">
            <w:pPr>
              <w:pStyle w:val="52"/>
              <w:shd w:val="clear" w:color="auto" w:fill="auto"/>
              <w:spacing w:before="0" w:line="150" w:lineRule="exact"/>
              <w:ind w:firstLine="0"/>
              <w:jc w:val="right"/>
            </w:pPr>
            <w:r>
              <w:rPr>
                <w:rStyle w:val="575pt0"/>
              </w:rPr>
              <w:t>0,00</w:t>
            </w:r>
          </w:p>
        </w:tc>
        <w:tc>
          <w:tcPr>
            <w:tcW w:w="1511" w:type="dxa"/>
            <w:tcBorders>
              <w:top w:val="single" w:sz="4" w:space="0" w:color="auto"/>
              <w:left w:val="single" w:sz="4" w:space="0" w:color="auto"/>
            </w:tcBorders>
            <w:shd w:val="clear" w:color="auto" w:fill="FFFFFF"/>
            <w:vAlign w:val="center"/>
          </w:tcPr>
          <w:p w:rsidR="009C3691" w:rsidRDefault="009C3691" w:rsidP="009C3691">
            <w:pPr>
              <w:pStyle w:val="52"/>
              <w:shd w:val="clear" w:color="auto" w:fill="auto"/>
              <w:spacing w:before="0" w:line="150" w:lineRule="exact"/>
              <w:ind w:firstLine="0"/>
              <w:jc w:val="right"/>
            </w:pPr>
            <w:r>
              <w:rPr>
                <w:rStyle w:val="575pt0"/>
              </w:rPr>
              <w:t>737 165,00</w:t>
            </w:r>
          </w:p>
        </w:tc>
        <w:tc>
          <w:tcPr>
            <w:tcW w:w="1414" w:type="dxa"/>
            <w:tcBorders>
              <w:top w:val="single" w:sz="4" w:space="0" w:color="auto"/>
              <w:left w:val="single" w:sz="4" w:space="0" w:color="auto"/>
            </w:tcBorders>
            <w:shd w:val="clear" w:color="auto" w:fill="FFFFFF"/>
            <w:vAlign w:val="center"/>
          </w:tcPr>
          <w:p w:rsidR="009C3691" w:rsidRDefault="009C3691" w:rsidP="009C3691">
            <w:pPr>
              <w:pStyle w:val="52"/>
              <w:shd w:val="clear" w:color="auto" w:fill="auto"/>
              <w:spacing w:before="0" w:line="150" w:lineRule="exact"/>
              <w:ind w:firstLine="0"/>
              <w:jc w:val="right"/>
            </w:pPr>
            <w:r>
              <w:rPr>
                <w:rStyle w:val="575pt0"/>
              </w:rPr>
              <w:t>607 877,00</w:t>
            </w:r>
          </w:p>
        </w:tc>
        <w:tc>
          <w:tcPr>
            <w:tcW w:w="1593" w:type="dxa"/>
            <w:tcBorders>
              <w:top w:val="single" w:sz="4" w:space="0" w:color="auto"/>
              <w:left w:val="single" w:sz="4" w:space="0" w:color="auto"/>
              <w:right w:val="single" w:sz="4" w:space="0" w:color="auto"/>
            </w:tcBorders>
            <w:shd w:val="clear" w:color="auto" w:fill="FFFFFF"/>
            <w:vAlign w:val="center"/>
          </w:tcPr>
          <w:p w:rsidR="009C3691" w:rsidRDefault="009C3691" w:rsidP="009C3691">
            <w:pPr>
              <w:pStyle w:val="52"/>
              <w:shd w:val="clear" w:color="auto" w:fill="auto"/>
              <w:spacing w:before="0" w:line="150" w:lineRule="exact"/>
              <w:ind w:firstLine="0"/>
              <w:jc w:val="right"/>
            </w:pPr>
            <w:r>
              <w:rPr>
                <w:rStyle w:val="575pt0"/>
              </w:rPr>
              <w:t>607 877,00</w:t>
            </w:r>
          </w:p>
        </w:tc>
      </w:tr>
      <w:tr w:rsidR="009C3691" w:rsidTr="009C3691">
        <w:tblPrEx>
          <w:tblCellMar>
            <w:top w:w="0" w:type="dxa"/>
            <w:bottom w:w="0" w:type="dxa"/>
          </w:tblCellMar>
        </w:tblPrEx>
        <w:trPr>
          <w:trHeight w:hRule="exact" w:val="928"/>
        </w:trPr>
        <w:tc>
          <w:tcPr>
            <w:tcW w:w="683" w:type="dxa"/>
            <w:tcBorders>
              <w:top w:val="single" w:sz="4" w:space="0" w:color="auto"/>
              <w:left w:val="single" w:sz="4" w:space="0" w:color="auto"/>
            </w:tcBorders>
            <w:shd w:val="clear" w:color="auto" w:fill="FFFFFF"/>
            <w:vAlign w:val="center"/>
          </w:tcPr>
          <w:p w:rsidR="009C3691" w:rsidRDefault="009C3691" w:rsidP="009C3691">
            <w:pPr>
              <w:pStyle w:val="52"/>
              <w:shd w:val="clear" w:color="auto" w:fill="auto"/>
              <w:spacing w:before="0" w:line="170" w:lineRule="exact"/>
              <w:ind w:left="220" w:firstLine="0"/>
            </w:pPr>
            <w:r>
              <w:rPr>
                <w:rStyle w:val="585pt"/>
              </w:rPr>
              <w:t>1.36</w:t>
            </w:r>
          </w:p>
        </w:tc>
        <w:tc>
          <w:tcPr>
            <w:tcW w:w="5809" w:type="dxa"/>
            <w:tcBorders>
              <w:top w:val="single" w:sz="4" w:space="0" w:color="auto"/>
              <w:left w:val="single" w:sz="4" w:space="0" w:color="auto"/>
            </w:tcBorders>
            <w:shd w:val="clear" w:color="auto" w:fill="FFFFFF"/>
            <w:vAlign w:val="bottom"/>
          </w:tcPr>
          <w:p w:rsidR="009C3691" w:rsidRDefault="009C3691" w:rsidP="009C3691">
            <w:pPr>
              <w:pStyle w:val="52"/>
              <w:shd w:val="clear" w:color="auto" w:fill="auto"/>
              <w:spacing w:before="0" w:line="202" w:lineRule="exact"/>
              <w:ind w:firstLine="0"/>
            </w:pPr>
            <w:r>
              <w:rPr>
                <w:rStyle w:val="575pt0"/>
              </w:rPr>
              <w:t>Мероприятия (включая стимулирующие (поощрительные) выплаты), источником финансового обеспечения которых являются межбюджетные трансферты стимулирующего (поощрительного) характера из областного бюджета</w:t>
            </w:r>
          </w:p>
        </w:tc>
        <w:tc>
          <w:tcPr>
            <w:tcW w:w="949" w:type="dxa"/>
            <w:tcBorders>
              <w:top w:val="single" w:sz="4" w:space="0" w:color="auto"/>
              <w:left w:val="single" w:sz="4" w:space="0" w:color="auto"/>
            </w:tcBorders>
            <w:shd w:val="clear" w:color="auto" w:fill="FFFFFF"/>
            <w:vAlign w:val="center"/>
          </w:tcPr>
          <w:p w:rsidR="009C3691" w:rsidRDefault="009C3691" w:rsidP="009C3691">
            <w:pPr>
              <w:pStyle w:val="52"/>
              <w:shd w:val="clear" w:color="auto" w:fill="auto"/>
              <w:spacing w:before="0" w:line="100" w:lineRule="exact"/>
              <w:ind w:firstLine="0"/>
            </w:pPr>
            <w:r>
              <w:rPr>
                <w:rStyle w:val="55pt0"/>
              </w:rPr>
              <w:t>РУО</w:t>
            </w:r>
          </w:p>
        </w:tc>
        <w:tc>
          <w:tcPr>
            <w:tcW w:w="934" w:type="dxa"/>
            <w:tcBorders>
              <w:top w:val="single" w:sz="4" w:space="0" w:color="auto"/>
              <w:left w:val="single" w:sz="4" w:space="0" w:color="auto"/>
            </w:tcBorders>
            <w:shd w:val="clear" w:color="auto" w:fill="FFFFFF"/>
            <w:vAlign w:val="center"/>
          </w:tcPr>
          <w:p w:rsidR="009C3691" w:rsidRDefault="009C3691" w:rsidP="009C3691">
            <w:pPr>
              <w:pStyle w:val="52"/>
              <w:shd w:val="clear" w:color="auto" w:fill="auto"/>
              <w:spacing w:before="0" w:line="149" w:lineRule="exact"/>
              <w:ind w:firstLine="0"/>
            </w:pPr>
            <w:r>
              <w:rPr>
                <w:rStyle w:val="55pt0"/>
              </w:rPr>
              <w:t>средства</w:t>
            </w:r>
          </w:p>
          <w:p w:rsidR="009C3691" w:rsidRDefault="009C3691" w:rsidP="009C3691">
            <w:pPr>
              <w:pStyle w:val="52"/>
              <w:shd w:val="clear" w:color="auto" w:fill="auto"/>
              <w:spacing w:before="0" w:line="149" w:lineRule="exact"/>
              <w:ind w:firstLine="0"/>
            </w:pPr>
            <w:r>
              <w:rPr>
                <w:rStyle w:val="55pt0"/>
              </w:rPr>
              <w:t>областного</w:t>
            </w:r>
          </w:p>
          <w:p w:rsidR="009C3691" w:rsidRDefault="009C3691" w:rsidP="009C3691">
            <w:pPr>
              <w:pStyle w:val="52"/>
              <w:shd w:val="clear" w:color="auto" w:fill="auto"/>
              <w:spacing w:before="0" w:line="149" w:lineRule="exact"/>
              <w:ind w:firstLine="0"/>
            </w:pPr>
            <w:r>
              <w:rPr>
                <w:rStyle w:val="55pt0"/>
              </w:rPr>
              <w:t>бюджета</w:t>
            </w:r>
          </w:p>
        </w:tc>
        <w:tc>
          <w:tcPr>
            <w:tcW w:w="1433" w:type="dxa"/>
            <w:tcBorders>
              <w:top w:val="single" w:sz="4" w:space="0" w:color="auto"/>
              <w:left w:val="single" w:sz="4" w:space="0" w:color="auto"/>
            </w:tcBorders>
            <w:shd w:val="clear" w:color="auto" w:fill="FFFFFF"/>
            <w:vAlign w:val="center"/>
          </w:tcPr>
          <w:p w:rsidR="009C3691" w:rsidRDefault="009C3691" w:rsidP="009C3691">
            <w:pPr>
              <w:pStyle w:val="52"/>
              <w:shd w:val="clear" w:color="auto" w:fill="auto"/>
              <w:spacing w:before="0" w:line="150" w:lineRule="exact"/>
              <w:ind w:firstLine="0"/>
              <w:jc w:val="right"/>
            </w:pPr>
            <w:r>
              <w:rPr>
                <w:rStyle w:val="575pt0"/>
              </w:rPr>
              <w:t>77 588,00</w:t>
            </w:r>
          </w:p>
        </w:tc>
        <w:tc>
          <w:tcPr>
            <w:tcW w:w="1438" w:type="dxa"/>
            <w:tcBorders>
              <w:top w:val="single" w:sz="4" w:space="0" w:color="auto"/>
              <w:left w:val="single" w:sz="4" w:space="0" w:color="auto"/>
            </w:tcBorders>
            <w:shd w:val="clear" w:color="auto" w:fill="FFFFFF"/>
            <w:vAlign w:val="center"/>
          </w:tcPr>
          <w:p w:rsidR="009C3691" w:rsidRDefault="009C3691" w:rsidP="009C3691">
            <w:pPr>
              <w:pStyle w:val="52"/>
              <w:shd w:val="clear" w:color="auto" w:fill="auto"/>
              <w:spacing w:before="0" w:line="150" w:lineRule="exact"/>
              <w:ind w:firstLine="0"/>
              <w:jc w:val="right"/>
            </w:pPr>
            <w:r>
              <w:rPr>
                <w:rStyle w:val="575pt0"/>
              </w:rPr>
              <w:t>204 404,89</w:t>
            </w:r>
          </w:p>
        </w:tc>
        <w:tc>
          <w:tcPr>
            <w:tcW w:w="1511" w:type="dxa"/>
            <w:tcBorders>
              <w:top w:val="single" w:sz="4" w:space="0" w:color="auto"/>
              <w:left w:val="single" w:sz="4" w:space="0" w:color="auto"/>
            </w:tcBorders>
            <w:shd w:val="clear" w:color="auto" w:fill="FFFFFF"/>
            <w:vAlign w:val="center"/>
          </w:tcPr>
          <w:p w:rsidR="009C3691" w:rsidRDefault="009C3691" w:rsidP="009C3691">
            <w:pPr>
              <w:pStyle w:val="52"/>
              <w:shd w:val="clear" w:color="auto" w:fill="auto"/>
              <w:spacing w:before="0" w:line="150" w:lineRule="exact"/>
              <w:ind w:firstLine="0"/>
              <w:jc w:val="right"/>
            </w:pPr>
            <w:r>
              <w:rPr>
                <w:rStyle w:val="575pt0"/>
              </w:rPr>
              <w:t>0,00</w:t>
            </w:r>
          </w:p>
        </w:tc>
        <w:tc>
          <w:tcPr>
            <w:tcW w:w="1414" w:type="dxa"/>
            <w:tcBorders>
              <w:top w:val="single" w:sz="4" w:space="0" w:color="auto"/>
              <w:left w:val="single" w:sz="4" w:space="0" w:color="auto"/>
            </w:tcBorders>
            <w:shd w:val="clear" w:color="auto" w:fill="FFFFFF"/>
            <w:vAlign w:val="center"/>
          </w:tcPr>
          <w:p w:rsidR="009C3691" w:rsidRDefault="009C3691" w:rsidP="009C3691">
            <w:pPr>
              <w:pStyle w:val="52"/>
              <w:shd w:val="clear" w:color="auto" w:fill="auto"/>
              <w:spacing w:before="0" w:line="150" w:lineRule="exact"/>
              <w:ind w:firstLine="0"/>
              <w:jc w:val="right"/>
            </w:pPr>
            <w:r>
              <w:rPr>
                <w:rStyle w:val="575pt0"/>
              </w:rPr>
              <w:t>0,00</w:t>
            </w:r>
          </w:p>
        </w:tc>
        <w:tc>
          <w:tcPr>
            <w:tcW w:w="1593" w:type="dxa"/>
            <w:tcBorders>
              <w:top w:val="single" w:sz="4" w:space="0" w:color="auto"/>
              <w:left w:val="single" w:sz="4" w:space="0" w:color="auto"/>
              <w:right w:val="single" w:sz="4" w:space="0" w:color="auto"/>
            </w:tcBorders>
            <w:shd w:val="clear" w:color="auto" w:fill="FFFFFF"/>
            <w:vAlign w:val="center"/>
          </w:tcPr>
          <w:p w:rsidR="009C3691" w:rsidRDefault="009C3691" w:rsidP="009C3691">
            <w:pPr>
              <w:pStyle w:val="52"/>
              <w:shd w:val="clear" w:color="auto" w:fill="auto"/>
              <w:spacing w:before="0" w:line="150" w:lineRule="exact"/>
              <w:ind w:firstLine="0"/>
              <w:jc w:val="right"/>
            </w:pPr>
            <w:r>
              <w:rPr>
                <w:rStyle w:val="575pt0"/>
              </w:rPr>
              <w:t>0,00</w:t>
            </w:r>
          </w:p>
        </w:tc>
      </w:tr>
      <w:tr w:rsidR="009C3691" w:rsidTr="009C3691">
        <w:tblPrEx>
          <w:tblCellMar>
            <w:top w:w="0" w:type="dxa"/>
            <w:bottom w:w="0" w:type="dxa"/>
          </w:tblCellMar>
        </w:tblPrEx>
        <w:trPr>
          <w:trHeight w:hRule="exact" w:val="703"/>
        </w:trPr>
        <w:tc>
          <w:tcPr>
            <w:tcW w:w="683" w:type="dxa"/>
            <w:tcBorders>
              <w:top w:val="single" w:sz="4" w:space="0" w:color="auto"/>
              <w:left w:val="single" w:sz="4" w:space="0" w:color="auto"/>
            </w:tcBorders>
            <w:shd w:val="clear" w:color="auto" w:fill="FFFFFF"/>
            <w:vAlign w:val="center"/>
          </w:tcPr>
          <w:p w:rsidR="009C3691" w:rsidRDefault="009C3691" w:rsidP="009C3691">
            <w:pPr>
              <w:pStyle w:val="52"/>
              <w:shd w:val="clear" w:color="auto" w:fill="auto"/>
              <w:spacing w:before="0" w:line="170" w:lineRule="exact"/>
              <w:ind w:left="220" w:firstLine="0"/>
            </w:pPr>
            <w:r>
              <w:rPr>
                <w:rStyle w:val="585pt"/>
              </w:rPr>
              <w:t>1.37</w:t>
            </w:r>
          </w:p>
        </w:tc>
        <w:tc>
          <w:tcPr>
            <w:tcW w:w="5809" w:type="dxa"/>
            <w:tcBorders>
              <w:top w:val="single" w:sz="4" w:space="0" w:color="auto"/>
              <w:left w:val="single" w:sz="4" w:space="0" w:color="auto"/>
            </w:tcBorders>
            <w:shd w:val="clear" w:color="auto" w:fill="FFFFFF"/>
            <w:vAlign w:val="center"/>
          </w:tcPr>
          <w:p w:rsidR="009C3691" w:rsidRDefault="009C3691" w:rsidP="009C3691">
            <w:pPr>
              <w:pStyle w:val="52"/>
              <w:shd w:val="clear" w:color="auto" w:fill="auto"/>
              <w:spacing w:before="0" w:line="206" w:lineRule="exact"/>
              <w:ind w:firstLine="0"/>
            </w:pPr>
            <w:r>
              <w:rPr>
                <w:rStyle w:val="575pt0"/>
              </w:rPr>
              <w:t xml:space="preserve">Достижение </w:t>
            </w:r>
            <w:proofErr w:type="gramStart"/>
            <w:r>
              <w:rPr>
                <w:rStyle w:val="575pt0"/>
              </w:rPr>
              <w:t>показателей деятельности органов исполнительной власти субъектов Российской Федерации</w:t>
            </w:r>
            <w:proofErr w:type="gramEnd"/>
          </w:p>
        </w:tc>
        <w:tc>
          <w:tcPr>
            <w:tcW w:w="949" w:type="dxa"/>
            <w:tcBorders>
              <w:top w:val="single" w:sz="4" w:space="0" w:color="auto"/>
              <w:left w:val="single" w:sz="4" w:space="0" w:color="auto"/>
            </w:tcBorders>
            <w:shd w:val="clear" w:color="auto" w:fill="FFFFFF"/>
            <w:vAlign w:val="center"/>
          </w:tcPr>
          <w:p w:rsidR="009C3691" w:rsidRDefault="009C3691" w:rsidP="009C3691">
            <w:pPr>
              <w:pStyle w:val="52"/>
              <w:shd w:val="clear" w:color="auto" w:fill="auto"/>
              <w:spacing w:before="0" w:line="100" w:lineRule="exact"/>
              <w:ind w:firstLine="0"/>
            </w:pPr>
            <w:r>
              <w:rPr>
                <w:rStyle w:val="55pt0"/>
              </w:rPr>
              <w:t>РУО</w:t>
            </w:r>
          </w:p>
        </w:tc>
        <w:tc>
          <w:tcPr>
            <w:tcW w:w="934" w:type="dxa"/>
            <w:tcBorders>
              <w:top w:val="single" w:sz="4" w:space="0" w:color="auto"/>
              <w:left w:val="single" w:sz="4" w:space="0" w:color="auto"/>
            </w:tcBorders>
            <w:shd w:val="clear" w:color="auto" w:fill="FFFFFF"/>
            <w:vAlign w:val="center"/>
          </w:tcPr>
          <w:p w:rsidR="009C3691" w:rsidRDefault="009C3691" w:rsidP="009C3691">
            <w:pPr>
              <w:pStyle w:val="52"/>
              <w:shd w:val="clear" w:color="auto" w:fill="auto"/>
              <w:spacing w:before="0" w:line="149" w:lineRule="exact"/>
              <w:ind w:firstLine="0"/>
            </w:pPr>
            <w:r>
              <w:rPr>
                <w:rStyle w:val="55pt0"/>
              </w:rPr>
              <w:t>средства</w:t>
            </w:r>
          </w:p>
          <w:p w:rsidR="009C3691" w:rsidRDefault="009C3691" w:rsidP="009C3691">
            <w:pPr>
              <w:pStyle w:val="52"/>
              <w:shd w:val="clear" w:color="auto" w:fill="auto"/>
              <w:spacing w:before="0" w:line="149" w:lineRule="exact"/>
              <w:ind w:firstLine="0"/>
            </w:pPr>
            <w:r>
              <w:rPr>
                <w:rStyle w:val="55pt0"/>
              </w:rPr>
              <w:t>федерального</w:t>
            </w:r>
          </w:p>
          <w:p w:rsidR="009C3691" w:rsidRDefault="009C3691" w:rsidP="009C3691">
            <w:pPr>
              <w:pStyle w:val="52"/>
              <w:shd w:val="clear" w:color="auto" w:fill="auto"/>
              <w:spacing w:before="0" w:line="149" w:lineRule="exact"/>
              <w:ind w:firstLine="0"/>
            </w:pPr>
            <w:r>
              <w:rPr>
                <w:rStyle w:val="55pt0"/>
              </w:rPr>
              <w:t>бюджета</w:t>
            </w:r>
          </w:p>
        </w:tc>
        <w:tc>
          <w:tcPr>
            <w:tcW w:w="1433" w:type="dxa"/>
            <w:tcBorders>
              <w:top w:val="single" w:sz="4" w:space="0" w:color="auto"/>
              <w:left w:val="single" w:sz="4" w:space="0" w:color="auto"/>
            </w:tcBorders>
            <w:shd w:val="clear" w:color="auto" w:fill="FFFFFF"/>
            <w:vAlign w:val="center"/>
          </w:tcPr>
          <w:p w:rsidR="009C3691" w:rsidRDefault="009C3691" w:rsidP="009C3691">
            <w:pPr>
              <w:pStyle w:val="52"/>
              <w:shd w:val="clear" w:color="auto" w:fill="auto"/>
              <w:spacing w:before="0" w:line="150" w:lineRule="exact"/>
              <w:ind w:firstLine="0"/>
              <w:jc w:val="right"/>
            </w:pPr>
            <w:r>
              <w:rPr>
                <w:rStyle w:val="575pt0"/>
              </w:rPr>
              <w:t>43 966,98</w:t>
            </w:r>
          </w:p>
        </w:tc>
        <w:tc>
          <w:tcPr>
            <w:tcW w:w="1438" w:type="dxa"/>
            <w:tcBorders>
              <w:top w:val="single" w:sz="4" w:space="0" w:color="auto"/>
              <w:left w:val="single" w:sz="4" w:space="0" w:color="auto"/>
            </w:tcBorders>
            <w:shd w:val="clear" w:color="auto" w:fill="FFFFFF"/>
            <w:vAlign w:val="center"/>
          </w:tcPr>
          <w:p w:rsidR="009C3691" w:rsidRDefault="009C3691" w:rsidP="009C3691">
            <w:pPr>
              <w:pStyle w:val="52"/>
              <w:shd w:val="clear" w:color="auto" w:fill="auto"/>
              <w:spacing w:before="0" w:line="150" w:lineRule="exact"/>
              <w:ind w:firstLine="0"/>
              <w:jc w:val="right"/>
            </w:pPr>
            <w:r>
              <w:rPr>
                <w:rStyle w:val="575pt0"/>
              </w:rPr>
              <w:t>25 862,93</w:t>
            </w:r>
          </w:p>
        </w:tc>
        <w:tc>
          <w:tcPr>
            <w:tcW w:w="1511" w:type="dxa"/>
            <w:tcBorders>
              <w:top w:val="single" w:sz="4" w:space="0" w:color="auto"/>
              <w:left w:val="single" w:sz="4" w:space="0" w:color="auto"/>
            </w:tcBorders>
            <w:shd w:val="clear" w:color="auto" w:fill="FFFFFF"/>
            <w:vAlign w:val="center"/>
          </w:tcPr>
          <w:p w:rsidR="009C3691" w:rsidRDefault="009C3691" w:rsidP="009C3691">
            <w:pPr>
              <w:pStyle w:val="52"/>
              <w:shd w:val="clear" w:color="auto" w:fill="auto"/>
              <w:spacing w:before="0" w:line="150" w:lineRule="exact"/>
              <w:ind w:firstLine="0"/>
              <w:jc w:val="right"/>
            </w:pPr>
            <w:r>
              <w:rPr>
                <w:rStyle w:val="575pt0"/>
              </w:rPr>
              <w:t>0,00</w:t>
            </w:r>
          </w:p>
        </w:tc>
        <w:tc>
          <w:tcPr>
            <w:tcW w:w="1414" w:type="dxa"/>
            <w:tcBorders>
              <w:top w:val="single" w:sz="4" w:space="0" w:color="auto"/>
              <w:left w:val="single" w:sz="4" w:space="0" w:color="auto"/>
            </w:tcBorders>
            <w:shd w:val="clear" w:color="auto" w:fill="FFFFFF"/>
            <w:vAlign w:val="center"/>
          </w:tcPr>
          <w:p w:rsidR="009C3691" w:rsidRDefault="009C3691" w:rsidP="009C3691">
            <w:pPr>
              <w:pStyle w:val="52"/>
              <w:shd w:val="clear" w:color="auto" w:fill="auto"/>
              <w:spacing w:before="0" w:line="150" w:lineRule="exact"/>
              <w:ind w:firstLine="0"/>
              <w:jc w:val="right"/>
            </w:pPr>
            <w:r>
              <w:rPr>
                <w:rStyle w:val="575pt0"/>
              </w:rPr>
              <w:t>0,00</w:t>
            </w:r>
          </w:p>
        </w:tc>
        <w:tc>
          <w:tcPr>
            <w:tcW w:w="1593" w:type="dxa"/>
            <w:tcBorders>
              <w:top w:val="single" w:sz="4" w:space="0" w:color="auto"/>
              <w:left w:val="single" w:sz="4" w:space="0" w:color="auto"/>
              <w:right w:val="single" w:sz="4" w:space="0" w:color="auto"/>
            </w:tcBorders>
            <w:shd w:val="clear" w:color="auto" w:fill="FFFFFF"/>
            <w:vAlign w:val="center"/>
          </w:tcPr>
          <w:p w:rsidR="009C3691" w:rsidRDefault="009C3691" w:rsidP="009C3691">
            <w:pPr>
              <w:pStyle w:val="52"/>
              <w:shd w:val="clear" w:color="auto" w:fill="auto"/>
              <w:spacing w:before="0" w:line="150" w:lineRule="exact"/>
              <w:ind w:firstLine="0"/>
              <w:jc w:val="right"/>
            </w:pPr>
            <w:r>
              <w:rPr>
                <w:rStyle w:val="575pt0"/>
              </w:rPr>
              <w:t>0,00</w:t>
            </w:r>
          </w:p>
        </w:tc>
      </w:tr>
      <w:tr w:rsidR="009C3691" w:rsidTr="009C3691">
        <w:tblPrEx>
          <w:tblCellMar>
            <w:top w:w="0" w:type="dxa"/>
            <w:bottom w:w="0" w:type="dxa"/>
          </w:tblCellMar>
        </w:tblPrEx>
        <w:trPr>
          <w:trHeight w:hRule="exact" w:val="697"/>
        </w:trPr>
        <w:tc>
          <w:tcPr>
            <w:tcW w:w="683" w:type="dxa"/>
            <w:tcBorders>
              <w:top w:val="single" w:sz="4" w:space="0" w:color="auto"/>
              <w:left w:val="single" w:sz="4" w:space="0" w:color="auto"/>
            </w:tcBorders>
            <w:shd w:val="clear" w:color="auto" w:fill="FFFFFF"/>
            <w:vAlign w:val="center"/>
          </w:tcPr>
          <w:p w:rsidR="009C3691" w:rsidRDefault="009C3691" w:rsidP="009C3691">
            <w:pPr>
              <w:pStyle w:val="52"/>
              <w:shd w:val="clear" w:color="auto" w:fill="auto"/>
              <w:spacing w:before="0" w:line="170" w:lineRule="exact"/>
              <w:ind w:left="220" w:firstLine="0"/>
            </w:pPr>
            <w:r>
              <w:rPr>
                <w:rStyle w:val="585pt"/>
              </w:rPr>
              <w:t>1.38</w:t>
            </w:r>
          </w:p>
        </w:tc>
        <w:tc>
          <w:tcPr>
            <w:tcW w:w="5809" w:type="dxa"/>
            <w:tcBorders>
              <w:top w:val="single" w:sz="4" w:space="0" w:color="auto"/>
              <w:left w:val="single" w:sz="4" w:space="0" w:color="auto"/>
            </w:tcBorders>
            <w:shd w:val="clear" w:color="auto" w:fill="FFFFFF"/>
            <w:vAlign w:val="center"/>
          </w:tcPr>
          <w:p w:rsidR="009C3691" w:rsidRDefault="009C3691" w:rsidP="009C3691">
            <w:pPr>
              <w:pStyle w:val="52"/>
              <w:shd w:val="clear" w:color="auto" w:fill="auto"/>
              <w:spacing w:before="0" w:line="202" w:lineRule="exact"/>
              <w:ind w:firstLine="0"/>
            </w:pPr>
            <w:r>
              <w:rPr>
                <w:rStyle w:val="575pt0"/>
              </w:rPr>
              <w:t>Организация временного трудоустройства несовершеннолетних граждан в общеобразовательных организациях</w:t>
            </w:r>
          </w:p>
        </w:tc>
        <w:tc>
          <w:tcPr>
            <w:tcW w:w="949" w:type="dxa"/>
            <w:tcBorders>
              <w:top w:val="single" w:sz="4" w:space="0" w:color="auto"/>
              <w:left w:val="single" w:sz="4" w:space="0" w:color="auto"/>
            </w:tcBorders>
            <w:shd w:val="clear" w:color="auto" w:fill="FFFFFF"/>
            <w:vAlign w:val="center"/>
          </w:tcPr>
          <w:p w:rsidR="009C3691" w:rsidRDefault="009C3691" w:rsidP="009C3691">
            <w:pPr>
              <w:pStyle w:val="52"/>
              <w:shd w:val="clear" w:color="auto" w:fill="auto"/>
              <w:spacing w:before="0" w:line="139" w:lineRule="exact"/>
              <w:ind w:firstLine="0"/>
            </w:pPr>
            <w:r>
              <w:rPr>
                <w:rStyle w:val="55pt0"/>
              </w:rPr>
              <w:t>Руководители</w:t>
            </w:r>
          </w:p>
          <w:p w:rsidR="009C3691" w:rsidRDefault="009C3691" w:rsidP="009C3691">
            <w:pPr>
              <w:pStyle w:val="52"/>
              <w:shd w:val="clear" w:color="auto" w:fill="auto"/>
              <w:spacing w:before="0" w:line="139" w:lineRule="exact"/>
              <w:ind w:firstLine="0"/>
            </w:pPr>
            <w:proofErr w:type="gramStart"/>
            <w:r>
              <w:rPr>
                <w:rStyle w:val="55pt0"/>
              </w:rPr>
              <w:t>учреждении</w:t>
            </w:r>
            <w:proofErr w:type="gramEnd"/>
          </w:p>
          <w:p w:rsidR="009C3691" w:rsidRDefault="009C3691" w:rsidP="009C3691">
            <w:pPr>
              <w:pStyle w:val="52"/>
              <w:shd w:val="clear" w:color="auto" w:fill="auto"/>
              <w:spacing w:before="0" w:line="139" w:lineRule="exact"/>
              <w:ind w:firstLine="0"/>
            </w:pPr>
            <w:r>
              <w:rPr>
                <w:rStyle w:val="55pt0"/>
              </w:rPr>
              <w:t>образования</w:t>
            </w:r>
          </w:p>
        </w:tc>
        <w:tc>
          <w:tcPr>
            <w:tcW w:w="934" w:type="dxa"/>
            <w:tcBorders>
              <w:top w:val="single" w:sz="4" w:space="0" w:color="auto"/>
              <w:left w:val="single" w:sz="4" w:space="0" w:color="auto"/>
            </w:tcBorders>
            <w:shd w:val="clear" w:color="auto" w:fill="FFFFFF"/>
            <w:vAlign w:val="center"/>
          </w:tcPr>
          <w:p w:rsidR="009C3691" w:rsidRDefault="009C3691" w:rsidP="009C3691">
            <w:pPr>
              <w:pStyle w:val="52"/>
              <w:shd w:val="clear" w:color="auto" w:fill="auto"/>
              <w:spacing w:before="0" w:after="60" w:line="100" w:lineRule="exact"/>
              <w:ind w:firstLine="0"/>
            </w:pPr>
            <w:r>
              <w:rPr>
                <w:rStyle w:val="55pt0"/>
              </w:rPr>
              <w:t>внебюджетные</w:t>
            </w:r>
          </w:p>
          <w:p w:rsidR="009C3691" w:rsidRDefault="009C3691" w:rsidP="009C3691">
            <w:pPr>
              <w:pStyle w:val="52"/>
              <w:shd w:val="clear" w:color="auto" w:fill="auto"/>
              <w:spacing w:line="100" w:lineRule="exact"/>
              <w:ind w:firstLine="0"/>
            </w:pPr>
            <w:r>
              <w:rPr>
                <w:rStyle w:val="55pt0"/>
              </w:rPr>
              <w:t>средства</w:t>
            </w:r>
          </w:p>
        </w:tc>
        <w:tc>
          <w:tcPr>
            <w:tcW w:w="1433" w:type="dxa"/>
            <w:tcBorders>
              <w:top w:val="single" w:sz="4" w:space="0" w:color="auto"/>
              <w:left w:val="single" w:sz="4" w:space="0" w:color="auto"/>
            </w:tcBorders>
            <w:shd w:val="clear" w:color="auto" w:fill="FFFFFF"/>
            <w:vAlign w:val="center"/>
          </w:tcPr>
          <w:p w:rsidR="009C3691" w:rsidRDefault="009C3691" w:rsidP="009C3691">
            <w:pPr>
              <w:pStyle w:val="52"/>
              <w:shd w:val="clear" w:color="auto" w:fill="auto"/>
              <w:spacing w:before="0" w:line="150" w:lineRule="exact"/>
              <w:ind w:firstLine="0"/>
              <w:jc w:val="right"/>
            </w:pPr>
            <w:r>
              <w:rPr>
                <w:rStyle w:val="575pt0"/>
              </w:rPr>
              <w:t>81 244,80</w:t>
            </w:r>
          </w:p>
        </w:tc>
        <w:tc>
          <w:tcPr>
            <w:tcW w:w="1438" w:type="dxa"/>
            <w:tcBorders>
              <w:top w:val="single" w:sz="4" w:space="0" w:color="auto"/>
              <w:left w:val="single" w:sz="4" w:space="0" w:color="auto"/>
            </w:tcBorders>
            <w:shd w:val="clear" w:color="auto" w:fill="FFFFFF"/>
            <w:vAlign w:val="center"/>
          </w:tcPr>
          <w:p w:rsidR="009C3691" w:rsidRDefault="009C3691" w:rsidP="009C3691">
            <w:pPr>
              <w:pStyle w:val="52"/>
              <w:shd w:val="clear" w:color="auto" w:fill="auto"/>
              <w:spacing w:before="0" w:line="150" w:lineRule="exact"/>
              <w:ind w:firstLine="0"/>
              <w:jc w:val="right"/>
            </w:pPr>
            <w:r>
              <w:rPr>
                <w:rStyle w:val="575pt0"/>
              </w:rPr>
              <w:t>71 089,20</w:t>
            </w:r>
          </w:p>
        </w:tc>
        <w:tc>
          <w:tcPr>
            <w:tcW w:w="1511" w:type="dxa"/>
            <w:tcBorders>
              <w:top w:val="single" w:sz="4" w:space="0" w:color="auto"/>
              <w:left w:val="single" w:sz="4" w:space="0" w:color="auto"/>
            </w:tcBorders>
            <w:shd w:val="clear" w:color="auto" w:fill="FFFFFF"/>
            <w:vAlign w:val="center"/>
          </w:tcPr>
          <w:p w:rsidR="009C3691" w:rsidRDefault="009C3691" w:rsidP="009C3691">
            <w:pPr>
              <w:pStyle w:val="52"/>
              <w:shd w:val="clear" w:color="auto" w:fill="auto"/>
              <w:spacing w:before="0" w:line="150" w:lineRule="exact"/>
              <w:ind w:firstLine="0"/>
              <w:jc w:val="right"/>
            </w:pPr>
            <w:r>
              <w:rPr>
                <w:rStyle w:val="575pt0"/>
              </w:rPr>
              <w:t>0,00</w:t>
            </w:r>
          </w:p>
        </w:tc>
        <w:tc>
          <w:tcPr>
            <w:tcW w:w="1414" w:type="dxa"/>
            <w:tcBorders>
              <w:top w:val="single" w:sz="4" w:space="0" w:color="auto"/>
              <w:left w:val="single" w:sz="4" w:space="0" w:color="auto"/>
            </w:tcBorders>
            <w:shd w:val="clear" w:color="auto" w:fill="FFFFFF"/>
            <w:vAlign w:val="center"/>
          </w:tcPr>
          <w:p w:rsidR="009C3691" w:rsidRDefault="009C3691" w:rsidP="009C3691">
            <w:pPr>
              <w:pStyle w:val="52"/>
              <w:shd w:val="clear" w:color="auto" w:fill="auto"/>
              <w:spacing w:before="0" w:line="150" w:lineRule="exact"/>
              <w:ind w:firstLine="0"/>
              <w:jc w:val="right"/>
            </w:pPr>
            <w:r>
              <w:rPr>
                <w:rStyle w:val="575pt0"/>
              </w:rPr>
              <w:t>0,00</w:t>
            </w:r>
          </w:p>
        </w:tc>
        <w:tc>
          <w:tcPr>
            <w:tcW w:w="1593" w:type="dxa"/>
            <w:tcBorders>
              <w:top w:val="single" w:sz="4" w:space="0" w:color="auto"/>
              <w:left w:val="single" w:sz="4" w:space="0" w:color="auto"/>
              <w:right w:val="single" w:sz="4" w:space="0" w:color="auto"/>
            </w:tcBorders>
            <w:shd w:val="clear" w:color="auto" w:fill="FFFFFF"/>
            <w:vAlign w:val="center"/>
          </w:tcPr>
          <w:p w:rsidR="009C3691" w:rsidRDefault="009C3691" w:rsidP="009C3691">
            <w:pPr>
              <w:pStyle w:val="52"/>
              <w:shd w:val="clear" w:color="auto" w:fill="auto"/>
              <w:spacing w:before="0" w:line="150" w:lineRule="exact"/>
              <w:ind w:firstLine="0"/>
              <w:jc w:val="right"/>
            </w:pPr>
            <w:r>
              <w:rPr>
                <w:rStyle w:val="575pt0"/>
              </w:rPr>
              <w:t>0,00</w:t>
            </w:r>
          </w:p>
        </w:tc>
      </w:tr>
      <w:tr w:rsidR="009C3691" w:rsidTr="009C3691">
        <w:tblPrEx>
          <w:tblCellMar>
            <w:top w:w="0" w:type="dxa"/>
            <w:bottom w:w="0" w:type="dxa"/>
          </w:tblCellMar>
        </w:tblPrEx>
        <w:trPr>
          <w:trHeight w:hRule="exact" w:val="703"/>
        </w:trPr>
        <w:tc>
          <w:tcPr>
            <w:tcW w:w="683" w:type="dxa"/>
            <w:tcBorders>
              <w:top w:val="single" w:sz="4" w:space="0" w:color="auto"/>
              <w:left w:val="single" w:sz="4" w:space="0" w:color="auto"/>
            </w:tcBorders>
            <w:shd w:val="clear" w:color="auto" w:fill="FFFFFF"/>
            <w:vAlign w:val="center"/>
          </w:tcPr>
          <w:p w:rsidR="009C3691" w:rsidRDefault="009C3691" w:rsidP="009C3691">
            <w:pPr>
              <w:pStyle w:val="52"/>
              <w:shd w:val="clear" w:color="auto" w:fill="auto"/>
              <w:spacing w:before="0" w:line="170" w:lineRule="exact"/>
              <w:ind w:left="220" w:firstLine="0"/>
            </w:pPr>
            <w:r>
              <w:rPr>
                <w:rStyle w:val="585pt"/>
              </w:rPr>
              <w:t>1.39</w:t>
            </w:r>
          </w:p>
        </w:tc>
        <w:tc>
          <w:tcPr>
            <w:tcW w:w="5809" w:type="dxa"/>
            <w:tcBorders>
              <w:top w:val="single" w:sz="4" w:space="0" w:color="auto"/>
              <w:left w:val="single" w:sz="4" w:space="0" w:color="auto"/>
            </w:tcBorders>
            <w:shd w:val="clear" w:color="auto" w:fill="FFFFFF"/>
            <w:vAlign w:val="center"/>
          </w:tcPr>
          <w:p w:rsidR="009C3691" w:rsidRDefault="009C3691" w:rsidP="009C3691">
            <w:pPr>
              <w:pStyle w:val="52"/>
              <w:shd w:val="clear" w:color="auto" w:fill="auto"/>
              <w:spacing w:before="0" w:line="206" w:lineRule="exact"/>
              <w:ind w:firstLine="0"/>
            </w:pPr>
            <w:r>
              <w:rPr>
                <w:rStyle w:val="575pt0"/>
              </w:rPr>
              <w:t>Модернизация школьных столовых муниципальных общеобразовательных организаций Брянской области</w:t>
            </w:r>
          </w:p>
        </w:tc>
        <w:tc>
          <w:tcPr>
            <w:tcW w:w="949" w:type="dxa"/>
            <w:tcBorders>
              <w:top w:val="single" w:sz="4" w:space="0" w:color="auto"/>
              <w:left w:val="single" w:sz="4" w:space="0" w:color="auto"/>
            </w:tcBorders>
            <w:shd w:val="clear" w:color="auto" w:fill="FFFFFF"/>
            <w:vAlign w:val="center"/>
          </w:tcPr>
          <w:p w:rsidR="009C3691" w:rsidRDefault="009C3691" w:rsidP="009C3691">
            <w:pPr>
              <w:pStyle w:val="52"/>
              <w:shd w:val="clear" w:color="auto" w:fill="auto"/>
              <w:spacing w:before="0" w:line="139" w:lineRule="exact"/>
              <w:ind w:firstLine="0"/>
            </w:pPr>
            <w:r>
              <w:rPr>
                <w:rStyle w:val="55pt0"/>
              </w:rPr>
              <w:t>Руководители</w:t>
            </w:r>
          </w:p>
          <w:p w:rsidR="009C3691" w:rsidRDefault="009C3691" w:rsidP="009C3691">
            <w:pPr>
              <w:pStyle w:val="52"/>
              <w:shd w:val="clear" w:color="auto" w:fill="auto"/>
              <w:spacing w:before="0" w:line="139" w:lineRule="exact"/>
              <w:ind w:firstLine="0"/>
            </w:pPr>
            <w:r>
              <w:rPr>
                <w:rStyle w:val="55pt0"/>
              </w:rPr>
              <w:t>учреждения</w:t>
            </w:r>
          </w:p>
          <w:p w:rsidR="009C3691" w:rsidRDefault="009C3691" w:rsidP="009C3691">
            <w:pPr>
              <w:pStyle w:val="52"/>
              <w:shd w:val="clear" w:color="auto" w:fill="auto"/>
              <w:spacing w:before="0" w:line="139" w:lineRule="exact"/>
              <w:ind w:firstLine="0"/>
            </w:pPr>
            <w:r>
              <w:rPr>
                <w:rStyle w:val="55pt0"/>
              </w:rPr>
              <w:t>образования</w:t>
            </w:r>
          </w:p>
        </w:tc>
        <w:tc>
          <w:tcPr>
            <w:tcW w:w="934" w:type="dxa"/>
            <w:tcBorders>
              <w:top w:val="single" w:sz="4" w:space="0" w:color="auto"/>
              <w:left w:val="single" w:sz="4" w:space="0" w:color="auto"/>
            </w:tcBorders>
            <w:shd w:val="clear" w:color="auto" w:fill="FFFFFF"/>
            <w:vAlign w:val="center"/>
          </w:tcPr>
          <w:p w:rsidR="009C3691" w:rsidRDefault="009C3691" w:rsidP="009C3691">
            <w:pPr>
              <w:pStyle w:val="52"/>
              <w:shd w:val="clear" w:color="auto" w:fill="auto"/>
              <w:spacing w:before="0" w:line="154" w:lineRule="exact"/>
              <w:ind w:firstLine="0"/>
            </w:pPr>
            <w:r>
              <w:rPr>
                <w:rStyle w:val="55pt0"/>
              </w:rPr>
              <w:t>средства</w:t>
            </w:r>
          </w:p>
          <w:p w:rsidR="009C3691" w:rsidRDefault="009C3691" w:rsidP="009C3691">
            <w:pPr>
              <w:pStyle w:val="52"/>
              <w:shd w:val="clear" w:color="auto" w:fill="auto"/>
              <w:spacing w:before="0" w:line="154" w:lineRule="exact"/>
              <w:ind w:firstLine="0"/>
            </w:pPr>
            <w:r>
              <w:rPr>
                <w:rStyle w:val="55pt0"/>
              </w:rPr>
              <w:t>областного</w:t>
            </w:r>
          </w:p>
          <w:p w:rsidR="009C3691" w:rsidRDefault="009C3691" w:rsidP="009C3691">
            <w:pPr>
              <w:pStyle w:val="52"/>
              <w:shd w:val="clear" w:color="auto" w:fill="auto"/>
              <w:spacing w:before="0" w:line="154" w:lineRule="exact"/>
              <w:ind w:firstLine="0"/>
            </w:pPr>
            <w:r>
              <w:rPr>
                <w:rStyle w:val="55pt0"/>
              </w:rPr>
              <w:t>бюджета</w:t>
            </w:r>
          </w:p>
        </w:tc>
        <w:tc>
          <w:tcPr>
            <w:tcW w:w="1433" w:type="dxa"/>
            <w:tcBorders>
              <w:top w:val="single" w:sz="4" w:space="0" w:color="auto"/>
              <w:left w:val="single" w:sz="4" w:space="0" w:color="auto"/>
            </w:tcBorders>
            <w:shd w:val="clear" w:color="auto" w:fill="FFFFFF"/>
            <w:vAlign w:val="center"/>
          </w:tcPr>
          <w:p w:rsidR="009C3691" w:rsidRDefault="009C3691" w:rsidP="009C3691">
            <w:pPr>
              <w:pStyle w:val="52"/>
              <w:shd w:val="clear" w:color="auto" w:fill="auto"/>
              <w:spacing w:before="0" w:line="150" w:lineRule="exact"/>
              <w:ind w:firstLine="0"/>
              <w:jc w:val="right"/>
            </w:pPr>
            <w:r>
              <w:rPr>
                <w:rStyle w:val="575pt0"/>
              </w:rPr>
              <w:t>0,00</w:t>
            </w:r>
          </w:p>
        </w:tc>
        <w:tc>
          <w:tcPr>
            <w:tcW w:w="1438" w:type="dxa"/>
            <w:tcBorders>
              <w:top w:val="single" w:sz="4" w:space="0" w:color="auto"/>
              <w:left w:val="single" w:sz="4" w:space="0" w:color="auto"/>
            </w:tcBorders>
            <w:shd w:val="clear" w:color="auto" w:fill="FFFFFF"/>
            <w:vAlign w:val="center"/>
          </w:tcPr>
          <w:p w:rsidR="009C3691" w:rsidRDefault="009C3691" w:rsidP="009C3691">
            <w:pPr>
              <w:pStyle w:val="52"/>
              <w:shd w:val="clear" w:color="auto" w:fill="auto"/>
              <w:spacing w:before="0" w:line="150" w:lineRule="exact"/>
              <w:ind w:firstLine="0"/>
              <w:jc w:val="right"/>
            </w:pPr>
            <w:r>
              <w:rPr>
                <w:rStyle w:val="575pt0"/>
              </w:rPr>
              <w:t>532 380,00</w:t>
            </w:r>
          </w:p>
        </w:tc>
        <w:tc>
          <w:tcPr>
            <w:tcW w:w="1511" w:type="dxa"/>
            <w:tcBorders>
              <w:top w:val="single" w:sz="4" w:space="0" w:color="auto"/>
              <w:left w:val="single" w:sz="4" w:space="0" w:color="auto"/>
            </w:tcBorders>
            <w:shd w:val="clear" w:color="auto" w:fill="FFFFFF"/>
            <w:vAlign w:val="center"/>
          </w:tcPr>
          <w:p w:rsidR="009C3691" w:rsidRDefault="009C3691" w:rsidP="009C3691">
            <w:pPr>
              <w:pStyle w:val="52"/>
              <w:shd w:val="clear" w:color="auto" w:fill="auto"/>
              <w:spacing w:before="0" w:line="150" w:lineRule="exact"/>
              <w:ind w:firstLine="0"/>
              <w:jc w:val="right"/>
            </w:pPr>
            <w:r>
              <w:rPr>
                <w:rStyle w:val="575pt0"/>
              </w:rPr>
              <w:t>0,00</w:t>
            </w:r>
          </w:p>
        </w:tc>
        <w:tc>
          <w:tcPr>
            <w:tcW w:w="1414" w:type="dxa"/>
            <w:tcBorders>
              <w:top w:val="single" w:sz="4" w:space="0" w:color="auto"/>
              <w:left w:val="single" w:sz="4" w:space="0" w:color="auto"/>
            </w:tcBorders>
            <w:shd w:val="clear" w:color="auto" w:fill="FFFFFF"/>
            <w:vAlign w:val="center"/>
          </w:tcPr>
          <w:p w:rsidR="009C3691" w:rsidRDefault="009C3691" w:rsidP="009C3691">
            <w:pPr>
              <w:pStyle w:val="52"/>
              <w:shd w:val="clear" w:color="auto" w:fill="auto"/>
              <w:spacing w:before="0" w:line="150" w:lineRule="exact"/>
              <w:ind w:firstLine="0"/>
              <w:jc w:val="right"/>
            </w:pPr>
            <w:r>
              <w:rPr>
                <w:rStyle w:val="575pt0"/>
              </w:rPr>
              <w:t>0,00</w:t>
            </w:r>
          </w:p>
        </w:tc>
        <w:tc>
          <w:tcPr>
            <w:tcW w:w="1593" w:type="dxa"/>
            <w:tcBorders>
              <w:top w:val="single" w:sz="4" w:space="0" w:color="auto"/>
              <w:left w:val="single" w:sz="4" w:space="0" w:color="auto"/>
              <w:right w:val="single" w:sz="4" w:space="0" w:color="auto"/>
            </w:tcBorders>
            <w:shd w:val="clear" w:color="auto" w:fill="FFFFFF"/>
            <w:vAlign w:val="center"/>
          </w:tcPr>
          <w:p w:rsidR="009C3691" w:rsidRDefault="009C3691" w:rsidP="009C3691">
            <w:pPr>
              <w:pStyle w:val="52"/>
              <w:shd w:val="clear" w:color="auto" w:fill="auto"/>
              <w:spacing w:before="0" w:line="150" w:lineRule="exact"/>
              <w:ind w:firstLine="0"/>
              <w:jc w:val="right"/>
            </w:pPr>
            <w:r>
              <w:rPr>
                <w:rStyle w:val="575pt0"/>
              </w:rPr>
              <w:t>0,00</w:t>
            </w:r>
          </w:p>
        </w:tc>
      </w:tr>
      <w:tr w:rsidR="009C3691" w:rsidTr="009C3691">
        <w:tblPrEx>
          <w:tblCellMar>
            <w:top w:w="0" w:type="dxa"/>
            <w:bottom w:w="0" w:type="dxa"/>
          </w:tblCellMar>
        </w:tblPrEx>
        <w:trPr>
          <w:trHeight w:hRule="exact" w:val="697"/>
        </w:trPr>
        <w:tc>
          <w:tcPr>
            <w:tcW w:w="683" w:type="dxa"/>
            <w:tcBorders>
              <w:top w:val="single" w:sz="4" w:space="0" w:color="auto"/>
              <w:left w:val="single" w:sz="4" w:space="0" w:color="auto"/>
            </w:tcBorders>
            <w:shd w:val="clear" w:color="auto" w:fill="FFFFFF"/>
            <w:vAlign w:val="center"/>
          </w:tcPr>
          <w:p w:rsidR="009C3691" w:rsidRDefault="009C3691" w:rsidP="009C3691">
            <w:pPr>
              <w:pStyle w:val="52"/>
              <w:shd w:val="clear" w:color="auto" w:fill="auto"/>
              <w:spacing w:before="0" w:line="170" w:lineRule="exact"/>
              <w:ind w:left="220" w:firstLine="0"/>
            </w:pPr>
            <w:r>
              <w:rPr>
                <w:rStyle w:val="585pt"/>
              </w:rPr>
              <w:t>1.40</w:t>
            </w:r>
          </w:p>
        </w:tc>
        <w:tc>
          <w:tcPr>
            <w:tcW w:w="5809" w:type="dxa"/>
            <w:tcBorders>
              <w:top w:val="single" w:sz="4" w:space="0" w:color="auto"/>
              <w:left w:val="single" w:sz="4" w:space="0" w:color="auto"/>
            </w:tcBorders>
            <w:shd w:val="clear" w:color="auto" w:fill="FFFFFF"/>
            <w:vAlign w:val="center"/>
          </w:tcPr>
          <w:p w:rsidR="009C3691" w:rsidRDefault="009C3691" w:rsidP="009C3691">
            <w:pPr>
              <w:pStyle w:val="52"/>
              <w:shd w:val="clear" w:color="auto" w:fill="auto"/>
              <w:spacing w:before="0" w:line="206" w:lineRule="exact"/>
              <w:ind w:firstLine="0"/>
            </w:pPr>
            <w:r>
              <w:rPr>
                <w:rStyle w:val="575pt0"/>
              </w:rPr>
              <w:t>Модернизация школьных столовых муниципальных общеобразовательных организаций Брянской области</w:t>
            </w:r>
          </w:p>
        </w:tc>
        <w:tc>
          <w:tcPr>
            <w:tcW w:w="949" w:type="dxa"/>
            <w:tcBorders>
              <w:top w:val="single" w:sz="4" w:space="0" w:color="auto"/>
              <w:left w:val="single" w:sz="4" w:space="0" w:color="auto"/>
            </w:tcBorders>
            <w:shd w:val="clear" w:color="auto" w:fill="FFFFFF"/>
            <w:vAlign w:val="center"/>
          </w:tcPr>
          <w:p w:rsidR="009C3691" w:rsidRDefault="009C3691" w:rsidP="009C3691">
            <w:pPr>
              <w:pStyle w:val="52"/>
              <w:shd w:val="clear" w:color="auto" w:fill="auto"/>
              <w:spacing w:before="0" w:line="139" w:lineRule="exact"/>
              <w:ind w:firstLine="0"/>
            </w:pPr>
            <w:r>
              <w:rPr>
                <w:rStyle w:val="55pt0"/>
              </w:rPr>
              <w:t>Руководители</w:t>
            </w:r>
          </w:p>
          <w:p w:rsidR="009C3691" w:rsidRDefault="009C3691" w:rsidP="009C3691">
            <w:pPr>
              <w:pStyle w:val="52"/>
              <w:shd w:val="clear" w:color="auto" w:fill="auto"/>
              <w:spacing w:before="0" w:line="139" w:lineRule="exact"/>
              <w:ind w:firstLine="0"/>
            </w:pPr>
            <w:r>
              <w:rPr>
                <w:rStyle w:val="55pt0"/>
              </w:rPr>
              <w:t>учреждения</w:t>
            </w:r>
          </w:p>
          <w:p w:rsidR="009C3691" w:rsidRDefault="009C3691" w:rsidP="009C3691">
            <w:pPr>
              <w:pStyle w:val="52"/>
              <w:shd w:val="clear" w:color="auto" w:fill="auto"/>
              <w:spacing w:before="0" w:line="139" w:lineRule="exact"/>
              <w:ind w:firstLine="0"/>
            </w:pPr>
            <w:r>
              <w:rPr>
                <w:rStyle w:val="55pt0"/>
              </w:rPr>
              <w:t>образования</w:t>
            </w:r>
          </w:p>
        </w:tc>
        <w:tc>
          <w:tcPr>
            <w:tcW w:w="934" w:type="dxa"/>
            <w:tcBorders>
              <w:top w:val="single" w:sz="4" w:space="0" w:color="auto"/>
              <w:left w:val="single" w:sz="4" w:space="0" w:color="auto"/>
            </w:tcBorders>
            <w:shd w:val="clear" w:color="auto" w:fill="FFFFFF"/>
            <w:vAlign w:val="center"/>
          </w:tcPr>
          <w:p w:rsidR="009C3691" w:rsidRDefault="009C3691" w:rsidP="009C3691">
            <w:pPr>
              <w:pStyle w:val="52"/>
              <w:shd w:val="clear" w:color="auto" w:fill="auto"/>
              <w:spacing w:before="0" w:line="154" w:lineRule="exact"/>
              <w:ind w:firstLine="0"/>
            </w:pPr>
            <w:r>
              <w:rPr>
                <w:rStyle w:val="55pt0"/>
              </w:rPr>
              <w:t>средства</w:t>
            </w:r>
          </w:p>
          <w:p w:rsidR="009C3691" w:rsidRDefault="009C3691" w:rsidP="009C3691">
            <w:pPr>
              <w:pStyle w:val="52"/>
              <w:shd w:val="clear" w:color="auto" w:fill="auto"/>
              <w:spacing w:before="0" w:line="154" w:lineRule="exact"/>
              <w:ind w:firstLine="0"/>
            </w:pPr>
            <w:r>
              <w:rPr>
                <w:rStyle w:val="55pt0"/>
              </w:rPr>
              <w:t>местного</w:t>
            </w:r>
          </w:p>
          <w:p w:rsidR="009C3691" w:rsidRDefault="009C3691" w:rsidP="009C3691">
            <w:pPr>
              <w:pStyle w:val="52"/>
              <w:shd w:val="clear" w:color="auto" w:fill="auto"/>
              <w:spacing w:before="0" w:line="154" w:lineRule="exact"/>
              <w:ind w:firstLine="0"/>
            </w:pPr>
            <w:r>
              <w:rPr>
                <w:rStyle w:val="55pt0"/>
              </w:rPr>
              <w:t>бюджета</w:t>
            </w:r>
          </w:p>
        </w:tc>
        <w:tc>
          <w:tcPr>
            <w:tcW w:w="1433" w:type="dxa"/>
            <w:tcBorders>
              <w:top w:val="single" w:sz="4" w:space="0" w:color="auto"/>
              <w:left w:val="single" w:sz="4" w:space="0" w:color="auto"/>
            </w:tcBorders>
            <w:shd w:val="clear" w:color="auto" w:fill="FFFFFF"/>
            <w:vAlign w:val="center"/>
          </w:tcPr>
          <w:p w:rsidR="009C3691" w:rsidRDefault="009C3691" w:rsidP="009C3691">
            <w:pPr>
              <w:pStyle w:val="52"/>
              <w:shd w:val="clear" w:color="auto" w:fill="auto"/>
              <w:spacing w:before="0" w:line="150" w:lineRule="exact"/>
              <w:ind w:firstLine="0"/>
              <w:jc w:val="right"/>
            </w:pPr>
            <w:r>
              <w:rPr>
                <w:rStyle w:val="575pt0"/>
              </w:rPr>
              <w:t>0,00</w:t>
            </w:r>
          </w:p>
        </w:tc>
        <w:tc>
          <w:tcPr>
            <w:tcW w:w="1438" w:type="dxa"/>
            <w:tcBorders>
              <w:top w:val="single" w:sz="4" w:space="0" w:color="auto"/>
              <w:left w:val="single" w:sz="4" w:space="0" w:color="auto"/>
            </w:tcBorders>
            <w:shd w:val="clear" w:color="auto" w:fill="FFFFFF"/>
            <w:vAlign w:val="center"/>
          </w:tcPr>
          <w:p w:rsidR="009C3691" w:rsidRDefault="009C3691" w:rsidP="009C3691">
            <w:pPr>
              <w:pStyle w:val="52"/>
              <w:shd w:val="clear" w:color="auto" w:fill="auto"/>
              <w:spacing w:before="0" w:line="150" w:lineRule="exact"/>
              <w:ind w:firstLine="0"/>
              <w:jc w:val="right"/>
            </w:pPr>
            <w:r>
              <w:rPr>
                <w:rStyle w:val="575pt0"/>
              </w:rPr>
              <w:t>28 020,00</w:t>
            </w:r>
          </w:p>
        </w:tc>
        <w:tc>
          <w:tcPr>
            <w:tcW w:w="1511" w:type="dxa"/>
            <w:tcBorders>
              <w:top w:val="single" w:sz="4" w:space="0" w:color="auto"/>
              <w:left w:val="single" w:sz="4" w:space="0" w:color="auto"/>
            </w:tcBorders>
            <w:shd w:val="clear" w:color="auto" w:fill="FFFFFF"/>
            <w:vAlign w:val="center"/>
          </w:tcPr>
          <w:p w:rsidR="009C3691" w:rsidRDefault="009C3691" w:rsidP="009C3691">
            <w:pPr>
              <w:pStyle w:val="52"/>
              <w:shd w:val="clear" w:color="auto" w:fill="auto"/>
              <w:spacing w:before="0" w:line="150" w:lineRule="exact"/>
              <w:ind w:firstLine="0"/>
              <w:jc w:val="right"/>
            </w:pPr>
            <w:r>
              <w:rPr>
                <w:rStyle w:val="575pt0"/>
              </w:rPr>
              <w:t>- 0,00</w:t>
            </w:r>
          </w:p>
        </w:tc>
        <w:tc>
          <w:tcPr>
            <w:tcW w:w="1414" w:type="dxa"/>
            <w:tcBorders>
              <w:top w:val="single" w:sz="4" w:space="0" w:color="auto"/>
              <w:left w:val="single" w:sz="4" w:space="0" w:color="auto"/>
            </w:tcBorders>
            <w:shd w:val="clear" w:color="auto" w:fill="FFFFFF"/>
            <w:vAlign w:val="center"/>
          </w:tcPr>
          <w:p w:rsidR="009C3691" w:rsidRDefault="009C3691" w:rsidP="009C3691">
            <w:pPr>
              <w:pStyle w:val="52"/>
              <w:shd w:val="clear" w:color="auto" w:fill="auto"/>
              <w:spacing w:before="0" w:line="150" w:lineRule="exact"/>
              <w:ind w:firstLine="0"/>
              <w:jc w:val="right"/>
            </w:pPr>
            <w:r>
              <w:rPr>
                <w:rStyle w:val="575pt0"/>
              </w:rPr>
              <w:t>0,00</w:t>
            </w:r>
          </w:p>
        </w:tc>
        <w:tc>
          <w:tcPr>
            <w:tcW w:w="1593" w:type="dxa"/>
            <w:tcBorders>
              <w:top w:val="single" w:sz="4" w:space="0" w:color="auto"/>
              <w:left w:val="single" w:sz="4" w:space="0" w:color="auto"/>
              <w:right w:val="single" w:sz="4" w:space="0" w:color="auto"/>
            </w:tcBorders>
            <w:shd w:val="clear" w:color="auto" w:fill="FFFFFF"/>
            <w:vAlign w:val="center"/>
          </w:tcPr>
          <w:p w:rsidR="009C3691" w:rsidRDefault="009C3691" w:rsidP="009C3691">
            <w:pPr>
              <w:pStyle w:val="52"/>
              <w:shd w:val="clear" w:color="auto" w:fill="auto"/>
              <w:spacing w:before="0" w:line="150" w:lineRule="exact"/>
              <w:ind w:firstLine="0"/>
              <w:jc w:val="right"/>
            </w:pPr>
            <w:r>
              <w:rPr>
                <w:rStyle w:val="575pt0"/>
              </w:rPr>
              <w:t>0,00</w:t>
            </w:r>
          </w:p>
        </w:tc>
      </w:tr>
      <w:tr w:rsidR="009C3691" w:rsidTr="009C3691">
        <w:tblPrEx>
          <w:tblCellMar>
            <w:top w:w="0" w:type="dxa"/>
            <w:bottom w:w="0" w:type="dxa"/>
          </w:tblCellMar>
        </w:tblPrEx>
        <w:trPr>
          <w:trHeight w:hRule="exact" w:val="697"/>
        </w:trPr>
        <w:tc>
          <w:tcPr>
            <w:tcW w:w="683" w:type="dxa"/>
            <w:tcBorders>
              <w:top w:val="single" w:sz="4" w:space="0" w:color="auto"/>
              <w:left w:val="single" w:sz="4" w:space="0" w:color="auto"/>
            </w:tcBorders>
            <w:shd w:val="clear" w:color="auto" w:fill="FFFFFF"/>
            <w:vAlign w:val="center"/>
          </w:tcPr>
          <w:p w:rsidR="009C3691" w:rsidRDefault="009C3691" w:rsidP="009C3691">
            <w:pPr>
              <w:pStyle w:val="52"/>
              <w:shd w:val="clear" w:color="auto" w:fill="auto"/>
              <w:spacing w:before="0" w:line="170" w:lineRule="exact"/>
              <w:ind w:left="220" w:firstLine="0"/>
            </w:pPr>
            <w:r>
              <w:rPr>
                <w:rStyle w:val="585pt"/>
              </w:rPr>
              <w:t>1.41</w:t>
            </w:r>
          </w:p>
        </w:tc>
        <w:tc>
          <w:tcPr>
            <w:tcW w:w="5809" w:type="dxa"/>
            <w:tcBorders>
              <w:top w:val="single" w:sz="4" w:space="0" w:color="auto"/>
              <w:left w:val="single" w:sz="4" w:space="0" w:color="auto"/>
            </w:tcBorders>
            <w:shd w:val="clear" w:color="auto" w:fill="FFFFFF"/>
            <w:vAlign w:val="center"/>
          </w:tcPr>
          <w:p w:rsidR="009C3691" w:rsidRDefault="009C3691" w:rsidP="009C3691">
            <w:pPr>
              <w:pStyle w:val="52"/>
              <w:shd w:val="clear" w:color="auto" w:fill="auto"/>
              <w:spacing w:before="0" w:line="197" w:lineRule="exact"/>
              <w:ind w:firstLine="0"/>
            </w:pPr>
            <w:r>
              <w:rPr>
                <w:rStyle w:val="575pt0"/>
              </w:rPr>
              <w:t>Развитие материально-технической базы муниципальных образовательных организаций в сфере физической культуры и спорта</w:t>
            </w:r>
          </w:p>
        </w:tc>
        <w:tc>
          <w:tcPr>
            <w:tcW w:w="949" w:type="dxa"/>
            <w:tcBorders>
              <w:top w:val="single" w:sz="4" w:space="0" w:color="auto"/>
              <w:left w:val="single" w:sz="4" w:space="0" w:color="auto"/>
            </w:tcBorders>
            <w:shd w:val="clear" w:color="auto" w:fill="FFFFFF"/>
            <w:vAlign w:val="center"/>
          </w:tcPr>
          <w:p w:rsidR="009C3691" w:rsidRDefault="009C3691" w:rsidP="009C3691">
            <w:pPr>
              <w:pStyle w:val="52"/>
              <w:shd w:val="clear" w:color="auto" w:fill="auto"/>
              <w:spacing w:before="0" w:line="139" w:lineRule="exact"/>
              <w:ind w:firstLine="0"/>
            </w:pPr>
            <w:r>
              <w:rPr>
                <w:rStyle w:val="55pt0"/>
              </w:rPr>
              <w:t>Руководители</w:t>
            </w:r>
          </w:p>
          <w:p w:rsidR="009C3691" w:rsidRDefault="009C3691" w:rsidP="009C3691">
            <w:pPr>
              <w:pStyle w:val="52"/>
              <w:shd w:val="clear" w:color="auto" w:fill="auto"/>
              <w:spacing w:before="0" w:line="139" w:lineRule="exact"/>
              <w:ind w:firstLine="0"/>
            </w:pPr>
            <w:r>
              <w:rPr>
                <w:rStyle w:val="55pt0"/>
              </w:rPr>
              <w:t>учреждения</w:t>
            </w:r>
          </w:p>
          <w:p w:rsidR="009C3691" w:rsidRDefault="009C3691" w:rsidP="009C3691">
            <w:pPr>
              <w:pStyle w:val="52"/>
              <w:shd w:val="clear" w:color="auto" w:fill="auto"/>
              <w:spacing w:before="0" w:line="139" w:lineRule="exact"/>
              <w:ind w:firstLine="0"/>
            </w:pPr>
            <w:r>
              <w:rPr>
                <w:rStyle w:val="55pt0"/>
              </w:rPr>
              <w:t>образования</w:t>
            </w:r>
          </w:p>
        </w:tc>
        <w:tc>
          <w:tcPr>
            <w:tcW w:w="934" w:type="dxa"/>
            <w:tcBorders>
              <w:top w:val="single" w:sz="4" w:space="0" w:color="auto"/>
              <w:left w:val="single" w:sz="4" w:space="0" w:color="auto"/>
            </w:tcBorders>
            <w:shd w:val="clear" w:color="auto" w:fill="FFFFFF"/>
            <w:vAlign w:val="center"/>
          </w:tcPr>
          <w:p w:rsidR="009C3691" w:rsidRDefault="009C3691" w:rsidP="009C3691">
            <w:pPr>
              <w:pStyle w:val="52"/>
              <w:shd w:val="clear" w:color="auto" w:fill="auto"/>
              <w:spacing w:before="0" w:line="149" w:lineRule="exact"/>
              <w:ind w:firstLine="0"/>
            </w:pPr>
            <w:r>
              <w:rPr>
                <w:rStyle w:val="55pt0"/>
              </w:rPr>
              <w:t>средства</w:t>
            </w:r>
          </w:p>
          <w:p w:rsidR="009C3691" w:rsidRDefault="009C3691" w:rsidP="009C3691">
            <w:pPr>
              <w:pStyle w:val="52"/>
              <w:shd w:val="clear" w:color="auto" w:fill="auto"/>
              <w:spacing w:before="0" w:line="149" w:lineRule="exact"/>
              <w:ind w:firstLine="0"/>
            </w:pPr>
            <w:r>
              <w:rPr>
                <w:rStyle w:val="55pt0"/>
              </w:rPr>
              <w:t>областного</w:t>
            </w:r>
          </w:p>
          <w:p w:rsidR="009C3691" w:rsidRDefault="009C3691" w:rsidP="009C3691">
            <w:pPr>
              <w:pStyle w:val="52"/>
              <w:shd w:val="clear" w:color="auto" w:fill="auto"/>
              <w:spacing w:before="0" w:line="149" w:lineRule="exact"/>
              <w:ind w:firstLine="0"/>
            </w:pPr>
            <w:r>
              <w:rPr>
                <w:rStyle w:val="55pt0"/>
              </w:rPr>
              <w:t>бюджета</w:t>
            </w:r>
          </w:p>
        </w:tc>
        <w:tc>
          <w:tcPr>
            <w:tcW w:w="1433" w:type="dxa"/>
            <w:tcBorders>
              <w:top w:val="single" w:sz="4" w:space="0" w:color="auto"/>
              <w:left w:val="single" w:sz="4" w:space="0" w:color="auto"/>
            </w:tcBorders>
            <w:shd w:val="clear" w:color="auto" w:fill="FFFFFF"/>
            <w:vAlign w:val="center"/>
          </w:tcPr>
          <w:p w:rsidR="009C3691" w:rsidRDefault="009C3691" w:rsidP="009C3691">
            <w:pPr>
              <w:pStyle w:val="52"/>
              <w:shd w:val="clear" w:color="auto" w:fill="auto"/>
              <w:spacing w:before="0" w:line="150" w:lineRule="exact"/>
              <w:ind w:firstLine="0"/>
              <w:jc w:val="right"/>
            </w:pPr>
            <w:r>
              <w:rPr>
                <w:rStyle w:val="575pt0"/>
              </w:rPr>
              <w:t>0,00</w:t>
            </w:r>
          </w:p>
        </w:tc>
        <w:tc>
          <w:tcPr>
            <w:tcW w:w="1438" w:type="dxa"/>
            <w:tcBorders>
              <w:top w:val="single" w:sz="4" w:space="0" w:color="auto"/>
              <w:left w:val="single" w:sz="4" w:space="0" w:color="auto"/>
            </w:tcBorders>
            <w:shd w:val="clear" w:color="auto" w:fill="FFFFFF"/>
            <w:vAlign w:val="center"/>
          </w:tcPr>
          <w:p w:rsidR="009C3691" w:rsidRDefault="009C3691" w:rsidP="009C3691">
            <w:pPr>
              <w:pStyle w:val="52"/>
              <w:shd w:val="clear" w:color="auto" w:fill="auto"/>
              <w:spacing w:before="0" w:line="150" w:lineRule="exact"/>
              <w:ind w:firstLine="0"/>
              <w:jc w:val="right"/>
            </w:pPr>
            <w:r>
              <w:rPr>
                <w:rStyle w:val="575pt0"/>
              </w:rPr>
              <w:t>196 648,00</w:t>
            </w:r>
          </w:p>
        </w:tc>
        <w:tc>
          <w:tcPr>
            <w:tcW w:w="1511" w:type="dxa"/>
            <w:tcBorders>
              <w:top w:val="single" w:sz="4" w:space="0" w:color="auto"/>
              <w:left w:val="single" w:sz="4" w:space="0" w:color="auto"/>
            </w:tcBorders>
            <w:shd w:val="clear" w:color="auto" w:fill="FFFFFF"/>
            <w:vAlign w:val="center"/>
          </w:tcPr>
          <w:p w:rsidR="009C3691" w:rsidRDefault="009C3691" w:rsidP="009C3691">
            <w:pPr>
              <w:pStyle w:val="52"/>
              <w:shd w:val="clear" w:color="auto" w:fill="auto"/>
              <w:spacing w:before="0" w:line="150" w:lineRule="exact"/>
              <w:ind w:firstLine="0"/>
              <w:jc w:val="right"/>
            </w:pPr>
            <w:r>
              <w:rPr>
                <w:rStyle w:val="575pt0"/>
              </w:rPr>
              <w:t>0,00</w:t>
            </w:r>
          </w:p>
        </w:tc>
        <w:tc>
          <w:tcPr>
            <w:tcW w:w="1414" w:type="dxa"/>
            <w:tcBorders>
              <w:top w:val="single" w:sz="4" w:space="0" w:color="auto"/>
              <w:left w:val="single" w:sz="4" w:space="0" w:color="auto"/>
            </w:tcBorders>
            <w:shd w:val="clear" w:color="auto" w:fill="FFFFFF"/>
            <w:vAlign w:val="center"/>
          </w:tcPr>
          <w:p w:rsidR="009C3691" w:rsidRDefault="009C3691" w:rsidP="009C3691">
            <w:pPr>
              <w:pStyle w:val="52"/>
              <w:shd w:val="clear" w:color="auto" w:fill="auto"/>
              <w:spacing w:before="0" w:line="150" w:lineRule="exact"/>
              <w:ind w:firstLine="0"/>
              <w:jc w:val="right"/>
            </w:pPr>
            <w:r>
              <w:rPr>
                <w:rStyle w:val="575pt0"/>
              </w:rPr>
              <w:t>0,00</w:t>
            </w:r>
          </w:p>
        </w:tc>
        <w:tc>
          <w:tcPr>
            <w:tcW w:w="1593" w:type="dxa"/>
            <w:tcBorders>
              <w:top w:val="single" w:sz="4" w:space="0" w:color="auto"/>
              <w:left w:val="single" w:sz="4" w:space="0" w:color="auto"/>
              <w:right w:val="single" w:sz="4" w:space="0" w:color="auto"/>
            </w:tcBorders>
            <w:shd w:val="clear" w:color="auto" w:fill="FFFFFF"/>
            <w:vAlign w:val="center"/>
          </w:tcPr>
          <w:p w:rsidR="009C3691" w:rsidRDefault="009C3691" w:rsidP="009C3691">
            <w:pPr>
              <w:pStyle w:val="52"/>
              <w:shd w:val="clear" w:color="auto" w:fill="auto"/>
              <w:spacing w:before="0" w:line="150" w:lineRule="exact"/>
              <w:ind w:firstLine="0"/>
              <w:jc w:val="right"/>
            </w:pPr>
            <w:r>
              <w:rPr>
                <w:rStyle w:val="575pt0"/>
              </w:rPr>
              <w:t>0,00</w:t>
            </w:r>
          </w:p>
        </w:tc>
      </w:tr>
      <w:tr w:rsidR="009C3691" w:rsidTr="009C3691">
        <w:tblPrEx>
          <w:tblCellMar>
            <w:top w:w="0" w:type="dxa"/>
            <w:bottom w:w="0" w:type="dxa"/>
          </w:tblCellMar>
        </w:tblPrEx>
        <w:trPr>
          <w:trHeight w:hRule="exact" w:val="697"/>
        </w:trPr>
        <w:tc>
          <w:tcPr>
            <w:tcW w:w="683" w:type="dxa"/>
            <w:tcBorders>
              <w:top w:val="single" w:sz="4" w:space="0" w:color="auto"/>
              <w:left w:val="single" w:sz="4" w:space="0" w:color="auto"/>
            </w:tcBorders>
            <w:shd w:val="clear" w:color="auto" w:fill="FFFFFF"/>
            <w:vAlign w:val="center"/>
          </w:tcPr>
          <w:p w:rsidR="009C3691" w:rsidRDefault="009C3691" w:rsidP="009C3691">
            <w:pPr>
              <w:pStyle w:val="52"/>
              <w:shd w:val="clear" w:color="auto" w:fill="auto"/>
              <w:spacing w:before="0" w:line="170" w:lineRule="exact"/>
              <w:ind w:left="220" w:firstLine="0"/>
            </w:pPr>
            <w:r>
              <w:rPr>
                <w:rStyle w:val="585pt"/>
              </w:rPr>
              <w:t>1.42</w:t>
            </w:r>
          </w:p>
        </w:tc>
        <w:tc>
          <w:tcPr>
            <w:tcW w:w="5809" w:type="dxa"/>
            <w:tcBorders>
              <w:top w:val="single" w:sz="4" w:space="0" w:color="auto"/>
              <w:left w:val="single" w:sz="4" w:space="0" w:color="auto"/>
            </w:tcBorders>
            <w:shd w:val="clear" w:color="auto" w:fill="FFFFFF"/>
            <w:vAlign w:val="center"/>
          </w:tcPr>
          <w:p w:rsidR="009C3691" w:rsidRDefault="009C3691" w:rsidP="009C3691">
            <w:pPr>
              <w:pStyle w:val="52"/>
              <w:shd w:val="clear" w:color="auto" w:fill="auto"/>
              <w:spacing w:before="0" w:line="197" w:lineRule="exact"/>
              <w:ind w:firstLine="0"/>
            </w:pPr>
            <w:r>
              <w:rPr>
                <w:rStyle w:val="575pt0"/>
              </w:rPr>
              <w:t>Развитие материально-технической базы муниципальных образовательных организаций в сфере физической культуры и спорта</w:t>
            </w:r>
          </w:p>
        </w:tc>
        <w:tc>
          <w:tcPr>
            <w:tcW w:w="949" w:type="dxa"/>
            <w:tcBorders>
              <w:top w:val="single" w:sz="4" w:space="0" w:color="auto"/>
              <w:left w:val="single" w:sz="4" w:space="0" w:color="auto"/>
            </w:tcBorders>
            <w:shd w:val="clear" w:color="auto" w:fill="FFFFFF"/>
            <w:vAlign w:val="center"/>
          </w:tcPr>
          <w:p w:rsidR="009C3691" w:rsidRDefault="009C3691" w:rsidP="009C3691">
            <w:pPr>
              <w:pStyle w:val="52"/>
              <w:shd w:val="clear" w:color="auto" w:fill="auto"/>
              <w:spacing w:before="0" w:line="139" w:lineRule="exact"/>
              <w:ind w:firstLine="0"/>
            </w:pPr>
            <w:r>
              <w:rPr>
                <w:rStyle w:val="55pt0"/>
              </w:rPr>
              <w:t>Руководители</w:t>
            </w:r>
          </w:p>
          <w:p w:rsidR="009C3691" w:rsidRDefault="009C3691" w:rsidP="009C3691">
            <w:pPr>
              <w:pStyle w:val="52"/>
              <w:shd w:val="clear" w:color="auto" w:fill="auto"/>
              <w:spacing w:before="0" w:line="139" w:lineRule="exact"/>
              <w:ind w:firstLine="0"/>
            </w:pPr>
            <w:r>
              <w:rPr>
                <w:rStyle w:val="55pt0"/>
              </w:rPr>
              <w:t>учреждения</w:t>
            </w:r>
          </w:p>
          <w:p w:rsidR="009C3691" w:rsidRDefault="009C3691" w:rsidP="009C3691">
            <w:pPr>
              <w:pStyle w:val="52"/>
              <w:shd w:val="clear" w:color="auto" w:fill="auto"/>
              <w:spacing w:before="0" w:line="139" w:lineRule="exact"/>
              <w:ind w:firstLine="0"/>
            </w:pPr>
            <w:r>
              <w:rPr>
                <w:rStyle w:val="55pt0"/>
              </w:rPr>
              <w:t>образования</w:t>
            </w:r>
          </w:p>
        </w:tc>
        <w:tc>
          <w:tcPr>
            <w:tcW w:w="934" w:type="dxa"/>
            <w:tcBorders>
              <w:top w:val="single" w:sz="4" w:space="0" w:color="auto"/>
              <w:left w:val="single" w:sz="4" w:space="0" w:color="auto"/>
            </w:tcBorders>
            <w:shd w:val="clear" w:color="auto" w:fill="FFFFFF"/>
            <w:vAlign w:val="center"/>
          </w:tcPr>
          <w:p w:rsidR="009C3691" w:rsidRDefault="009C3691" w:rsidP="009C3691">
            <w:pPr>
              <w:pStyle w:val="52"/>
              <w:shd w:val="clear" w:color="auto" w:fill="auto"/>
              <w:spacing w:before="0" w:line="149" w:lineRule="exact"/>
              <w:ind w:firstLine="0"/>
            </w:pPr>
            <w:r>
              <w:rPr>
                <w:rStyle w:val="55pt0"/>
              </w:rPr>
              <w:t>средства</w:t>
            </w:r>
          </w:p>
          <w:p w:rsidR="009C3691" w:rsidRDefault="009C3691" w:rsidP="009C3691">
            <w:pPr>
              <w:pStyle w:val="52"/>
              <w:shd w:val="clear" w:color="auto" w:fill="auto"/>
              <w:spacing w:before="0" w:line="149" w:lineRule="exact"/>
              <w:ind w:firstLine="0"/>
            </w:pPr>
            <w:r>
              <w:rPr>
                <w:rStyle w:val="55pt0"/>
              </w:rPr>
              <w:t>местного</w:t>
            </w:r>
          </w:p>
          <w:p w:rsidR="009C3691" w:rsidRDefault="009C3691" w:rsidP="009C3691">
            <w:pPr>
              <w:pStyle w:val="52"/>
              <w:shd w:val="clear" w:color="auto" w:fill="auto"/>
              <w:spacing w:before="0" w:line="149" w:lineRule="exact"/>
              <w:ind w:firstLine="0"/>
            </w:pPr>
            <w:r>
              <w:rPr>
                <w:rStyle w:val="55pt0"/>
              </w:rPr>
              <w:t>бюджета</w:t>
            </w:r>
          </w:p>
        </w:tc>
        <w:tc>
          <w:tcPr>
            <w:tcW w:w="1433" w:type="dxa"/>
            <w:tcBorders>
              <w:top w:val="single" w:sz="4" w:space="0" w:color="auto"/>
              <w:left w:val="single" w:sz="4" w:space="0" w:color="auto"/>
            </w:tcBorders>
            <w:shd w:val="clear" w:color="auto" w:fill="FFFFFF"/>
            <w:vAlign w:val="center"/>
          </w:tcPr>
          <w:p w:rsidR="009C3691" w:rsidRDefault="009C3691" w:rsidP="009C3691">
            <w:pPr>
              <w:pStyle w:val="52"/>
              <w:shd w:val="clear" w:color="auto" w:fill="auto"/>
              <w:spacing w:before="0" w:line="150" w:lineRule="exact"/>
              <w:ind w:firstLine="0"/>
              <w:jc w:val="right"/>
            </w:pPr>
            <w:r>
              <w:rPr>
                <w:rStyle w:val="575pt0"/>
              </w:rPr>
              <w:t>0,00</w:t>
            </w:r>
          </w:p>
        </w:tc>
        <w:tc>
          <w:tcPr>
            <w:tcW w:w="1438" w:type="dxa"/>
            <w:tcBorders>
              <w:top w:val="single" w:sz="4" w:space="0" w:color="auto"/>
              <w:left w:val="single" w:sz="4" w:space="0" w:color="auto"/>
            </w:tcBorders>
            <w:shd w:val="clear" w:color="auto" w:fill="FFFFFF"/>
            <w:vAlign w:val="center"/>
          </w:tcPr>
          <w:p w:rsidR="009C3691" w:rsidRDefault="009C3691" w:rsidP="009C3691">
            <w:pPr>
              <w:pStyle w:val="52"/>
              <w:shd w:val="clear" w:color="auto" w:fill="auto"/>
              <w:spacing w:before="0" w:line="150" w:lineRule="exact"/>
              <w:ind w:firstLine="0"/>
              <w:jc w:val="right"/>
            </w:pPr>
            <w:r>
              <w:rPr>
                <w:rStyle w:val="575pt0"/>
              </w:rPr>
              <w:t>10 350,00</w:t>
            </w:r>
          </w:p>
        </w:tc>
        <w:tc>
          <w:tcPr>
            <w:tcW w:w="1511" w:type="dxa"/>
            <w:tcBorders>
              <w:top w:val="single" w:sz="4" w:space="0" w:color="auto"/>
              <w:left w:val="single" w:sz="4" w:space="0" w:color="auto"/>
            </w:tcBorders>
            <w:shd w:val="clear" w:color="auto" w:fill="FFFFFF"/>
            <w:vAlign w:val="center"/>
          </w:tcPr>
          <w:p w:rsidR="009C3691" w:rsidRDefault="009C3691" w:rsidP="009C3691">
            <w:pPr>
              <w:pStyle w:val="52"/>
              <w:shd w:val="clear" w:color="auto" w:fill="auto"/>
              <w:spacing w:before="0" w:line="150" w:lineRule="exact"/>
              <w:ind w:firstLine="0"/>
              <w:jc w:val="right"/>
            </w:pPr>
            <w:r>
              <w:rPr>
                <w:rStyle w:val="575pt0"/>
              </w:rPr>
              <w:t>10 660,00</w:t>
            </w:r>
          </w:p>
        </w:tc>
        <w:tc>
          <w:tcPr>
            <w:tcW w:w="1414" w:type="dxa"/>
            <w:tcBorders>
              <w:top w:val="single" w:sz="4" w:space="0" w:color="auto"/>
              <w:left w:val="single" w:sz="4" w:space="0" w:color="auto"/>
            </w:tcBorders>
            <w:shd w:val="clear" w:color="auto" w:fill="FFFFFF"/>
            <w:vAlign w:val="center"/>
          </w:tcPr>
          <w:p w:rsidR="009C3691" w:rsidRDefault="009C3691" w:rsidP="009C3691">
            <w:pPr>
              <w:pStyle w:val="52"/>
              <w:shd w:val="clear" w:color="auto" w:fill="auto"/>
              <w:spacing w:before="0" w:line="150" w:lineRule="exact"/>
              <w:ind w:firstLine="0"/>
              <w:jc w:val="right"/>
            </w:pPr>
            <w:r>
              <w:rPr>
                <w:rStyle w:val="575pt0"/>
              </w:rPr>
              <w:t>0,00</w:t>
            </w:r>
          </w:p>
        </w:tc>
        <w:tc>
          <w:tcPr>
            <w:tcW w:w="1593" w:type="dxa"/>
            <w:tcBorders>
              <w:top w:val="single" w:sz="4" w:space="0" w:color="auto"/>
              <w:left w:val="single" w:sz="4" w:space="0" w:color="auto"/>
              <w:right w:val="single" w:sz="4" w:space="0" w:color="auto"/>
            </w:tcBorders>
            <w:shd w:val="clear" w:color="auto" w:fill="FFFFFF"/>
            <w:vAlign w:val="center"/>
          </w:tcPr>
          <w:p w:rsidR="009C3691" w:rsidRDefault="009C3691" w:rsidP="009C3691">
            <w:pPr>
              <w:pStyle w:val="52"/>
              <w:shd w:val="clear" w:color="auto" w:fill="auto"/>
              <w:spacing w:before="0" w:line="150" w:lineRule="exact"/>
              <w:ind w:firstLine="0"/>
              <w:jc w:val="right"/>
            </w:pPr>
            <w:r>
              <w:rPr>
                <w:rStyle w:val="575pt0"/>
              </w:rPr>
              <w:t>0,00</w:t>
            </w:r>
          </w:p>
        </w:tc>
      </w:tr>
      <w:tr w:rsidR="009C3691" w:rsidTr="009C3691">
        <w:tblPrEx>
          <w:tblCellMar>
            <w:top w:w="0" w:type="dxa"/>
            <w:bottom w:w="0" w:type="dxa"/>
          </w:tblCellMar>
        </w:tblPrEx>
        <w:trPr>
          <w:trHeight w:hRule="exact" w:val="697"/>
        </w:trPr>
        <w:tc>
          <w:tcPr>
            <w:tcW w:w="683" w:type="dxa"/>
            <w:tcBorders>
              <w:top w:val="single" w:sz="4" w:space="0" w:color="auto"/>
              <w:left w:val="single" w:sz="4" w:space="0" w:color="auto"/>
            </w:tcBorders>
            <w:shd w:val="clear" w:color="auto" w:fill="FFFFFF"/>
            <w:vAlign w:val="center"/>
          </w:tcPr>
          <w:p w:rsidR="009C3691" w:rsidRDefault="009C3691" w:rsidP="009C3691">
            <w:pPr>
              <w:pStyle w:val="52"/>
              <w:shd w:val="clear" w:color="auto" w:fill="auto"/>
              <w:spacing w:before="0" w:line="170" w:lineRule="exact"/>
              <w:ind w:left="220" w:firstLine="0"/>
            </w:pPr>
            <w:r>
              <w:rPr>
                <w:rStyle w:val="585pt"/>
              </w:rPr>
              <w:t>1.43</w:t>
            </w:r>
          </w:p>
        </w:tc>
        <w:tc>
          <w:tcPr>
            <w:tcW w:w="5809" w:type="dxa"/>
            <w:tcBorders>
              <w:top w:val="single" w:sz="4" w:space="0" w:color="auto"/>
              <w:left w:val="single" w:sz="4" w:space="0" w:color="auto"/>
            </w:tcBorders>
            <w:shd w:val="clear" w:color="auto" w:fill="FFFFFF"/>
            <w:vAlign w:val="center"/>
          </w:tcPr>
          <w:p w:rsidR="009C3691" w:rsidRDefault="009C3691" w:rsidP="009C3691">
            <w:pPr>
              <w:pStyle w:val="52"/>
              <w:shd w:val="clear" w:color="auto" w:fill="auto"/>
              <w:spacing w:before="0" w:line="150" w:lineRule="exact"/>
              <w:ind w:firstLine="0"/>
            </w:pPr>
            <w:r>
              <w:rPr>
                <w:rStyle w:val="575pt0"/>
              </w:rPr>
              <w:t>Реализация мероприятий по модернизации школьных систем образования</w:t>
            </w:r>
          </w:p>
        </w:tc>
        <w:tc>
          <w:tcPr>
            <w:tcW w:w="949" w:type="dxa"/>
            <w:tcBorders>
              <w:top w:val="single" w:sz="4" w:space="0" w:color="auto"/>
              <w:left w:val="single" w:sz="4" w:space="0" w:color="auto"/>
            </w:tcBorders>
            <w:shd w:val="clear" w:color="auto" w:fill="FFFFFF"/>
            <w:vAlign w:val="center"/>
          </w:tcPr>
          <w:p w:rsidR="009C3691" w:rsidRDefault="009C3691" w:rsidP="009C3691">
            <w:pPr>
              <w:pStyle w:val="52"/>
              <w:shd w:val="clear" w:color="auto" w:fill="auto"/>
              <w:spacing w:before="0" w:line="139" w:lineRule="exact"/>
              <w:ind w:firstLine="0"/>
            </w:pPr>
            <w:r>
              <w:rPr>
                <w:rStyle w:val="55pt0"/>
              </w:rPr>
              <w:t>Руководители</w:t>
            </w:r>
          </w:p>
          <w:p w:rsidR="009C3691" w:rsidRDefault="009C3691" w:rsidP="009C3691">
            <w:pPr>
              <w:pStyle w:val="52"/>
              <w:shd w:val="clear" w:color="auto" w:fill="auto"/>
              <w:spacing w:before="0" w:line="139" w:lineRule="exact"/>
              <w:ind w:firstLine="0"/>
            </w:pPr>
            <w:r>
              <w:rPr>
                <w:rStyle w:val="55pt0"/>
              </w:rPr>
              <w:t>учреждения</w:t>
            </w:r>
          </w:p>
          <w:p w:rsidR="009C3691" w:rsidRDefault="009C3691" w:rsidP="009C3691">
            <w:pPr>
              <w:pStyle w:val="52"/>
              <w:shd w:val="clear" w:color="auto" w:fill="auto"/>
              <w:spacing w:before="0" w:line="139" w:lineRule="exact"/>
              <w:ind w:firstLine="0"/>
            </w:pPr>
            <w:r>
              <w:rPr>
                <w:rStyle w:val="55pt0"/>
              </w:rPr>
              <w:t>образования</w:t>
            </w:r>
          </w:p>
        </w:tc>
        <w:tc>
          <w:tcPr>
            <w:tcW w:w="934" w:type="dxa"/>
            <w:tcBorders>
              <w:top w:val="single" w:sz="4" w:space="0" w:color="auto"/>
              <w:left w:val="single" w:sz="4" w:space="0" w:color="auto"/>
            </w:tcBorders>
            <w:shd w:val="clear" w:color="auto" w:fill="FFFFFF"/>
            <w:vAlign w:val="center"/>
          </w:tcPr>
          <w:p w:rsidR="009C3691" w:rsidRDefault="009C3691" w:rsidP="009C3691">
            <w:pPr>
              <w:pStyle w:val="52"/>
              <w:shd w:val="clear" w:color="auto" w:fill="auto"/>
              <w:spacing w:before="0" w:line="154" w:lineRule="exact"/>
              <w:ind w:firstLine="0"/>
            </w:pPr>
            <w:r>
              <w:rPr>
                <w:rStyle w:val="55pt0"/>
              </w:rPr>
              <w:t>средства</w:t>
            </w:r>
          </w:p>
          <w:p w:rsidR="009C3691" w:rsidRDefault="009C3691" w:rsidP="009C3691">
            <w:pPr>
              <w:pStyle w:val="52"/>
              <w:shd w:val="clear" w:color="auto" w:fill="auto"/>
              <w:spacing w:before="0" w:line="154" w:lineRule="exact"/>
              <w:ind w:firstLine="0"/>
            </w:pPr>
            <w:r>
              <w:rPr>
                <w:rStyle w:val="55pt0"/>
              </w:rPr>
              <w:t>федерального</w:t>
            </w:r>
          </w:p>
          <w:p w:rsidR="009C3691" w:rsidRDefault="009C3691" w:rsidP="009C3691">
            <w:pPr>
              <w:pStyle w:val="52"/>
              <w:shd w:val="clear" w:color="auto" w:fill="auto"/>
              <w:spacing w:before="0" w:line="154" w:lineRule="exact"/>
              <w:ind w:firstLine="0"/>
            </w:pPr>
            <w:r>
              <w:rPr>
                <w:rStyle w:val="55pt0"/>
              </w:rPr>
              <w:t>бюджета</w:t>
            </w:r>
          </w:p>
        </w:tc>
        <w:tc>
          <w:tcPr>
            <w:tcW w:w="1433" w:type="dxa"/>
            <w:tcBorders>
              <w:top w:val="single" w:sz="4" w:space="0" w:color="auto"/>
              <w:left w:val="single" w:sz="4" w:space="0" w:color="auto"/>
            </w:tcBorders>
            <w:shd w:val="clear" w:color="auto" w:fill="FFFFFF"/>
            <w:vAlign w:val="center"/>
          </w:tcPr>
          <w:p w:rsidR="009C3691" w:rsidRDefault="009C3691" w:rsidP="009C3691">
            <w:pPr>
              <w:pStyle w:val="52"/>
              <w:shd w:val="clear" w:color="auto" w:fill="auto"/>
              <w:spacing w:before="0" w:line="150" w:lineRule="exact"/>
              <w:ind w:firstLine="0"/>
              <w:jc w:val="right"/>
            </w:pPr>
            <w:r>
              <w:rPr>
                <w:rStyle w:val="575pt0"/>
              </w:rPr>
              <w:t>0,00</w:t>
            </w:r>
          </w:p>
        </w:tc>
        <w:tc>
          <w:tcPr>
            <w:tcW w:w="1438" w:type="dxa"/>
            <w:tcBorders>
              <w:top w:val="single" w:sz="4" w:space="0" w:color="auto"/>
              <w:left w:val="single" w:sz="4" w:space="0" w:color="auto"/>
            </w:tcBorders>
            <w:shd w:val="clear" w:color="auto" w:fill="FFFFFF"/>
            <w:vAlign w:val="center"/>
          </w:tcPr>
          <w:p w:rsidR="009C3691" w:rsidRDefault="009C3691" w:rsidP="009C3691">
            <w:pPr>
              <w:pStyle w:val="52"/>
              <w:shd w:val="clear" w:color="auto" w:fill="auto"/>
              <w:spacing w:before="0" w:line="150" w:lineRule="exact"/>
              <w:ind w:firstLine="0"/>
              <w:jc w:val="right"/>
            </w:pPr>
            <w:r>
              <w:rPr>
                <w:rStyle w:val="575pt0"/>
              </w:rPr>
              <w:t>0,00</w:t>
            </w:r>
          </w:p>
        </w:tc>
        <w:tc>
          <w:tcPr>
            <w:tcW w:w="1511" w:type="dxa"/>
            <w:tcBorders>
              <w:top w:val="single" w:sz="4" w:space="0" w:color="auto"/>
              <w:left w:val="single" w:sz="4" w:space="0" w:color="auto"/>
            </w:tcBorders>
            <w:shd w:val="clear" w:color="auto" w:fill="FFFFFF"/>
            <w:vAlign w:val="center"/>
          </w:tcPr>
          <w:p w:rsidR="009C3691" w:rsidRDefault="009C3691" w:rsidP="009C3691">
            <w:pPr>
              <w:pStyle w:val="52"/>
              <w:shd w:val="clear" w:color="auto" w:fill="auto"/>
              <w:spacing w:before="0" w:line="150" w:lineRule="exact"/>
              <w:ind w:firstLine="0"/>
              <w:jc w:val="right"/>
            </w:pPr>
            <w:r>
              <w:rPr>
                <w:rStyle w:val="575pt0"/>
              </w:rPr>
              <w:t>43 984 200,00</w:t>
            </w:r>
          </w:p>
        </w:tc>
        <w:tc>
          <w:tcPr>
            <w:tcW w:w="1414" w:type="dxa"/>
            <w:tcBorders>
              <w:top w:val="single" w:sz="4" w:space="0" w:color="auto"/>
              <w:left w:val="single" w:sz="4" w:space="0" w:color="auto"/>
            </w:tcBorders>
            <w:shd w:val="clear" w:color="auto" w:fill="FFFFFF"/>
            <w:vAlign w:val="center"/>
          </w:tcPr>
          <w:p w:rsidR="009C3691" w:rsidRDefault="009C3691" w:rsidP="009C3691">
            <w:pPr>
              <w:pStyle w:val="52"/>
              <w:shd w:val="clear" w:color="auto" w:fill="auto"/>
              <w:spacing w:before="0" w:line="150" w:lineRule="exact"/>
              <w:ind w:firstLine="0"/>
              <w:jc w:val="right"/>
            </w:pPr>
            <w:r>
              <w:rPr>
                <w:rStyle w:val="575pt0"/>
              </w:rPr>
              <w:t>0,00</w:t>
            </w:r>
          </w:p>
        </w:tc>
        <w:tc>
          <w:tcPr>
            <w:tcW w:w="1593" w:type="dxa"/>
            <w:tcBorders>
              <w:top w:val="single" w:sz="4" w:space="0" w:color="auto"/>
              <w:left w:val="single" w:sz="4" w:space="0" w:color="auto"/>
              <w:right w:val="single" w:sz="4" w:space="0" w:color="auto"/>
            </w:tcBorders>
            <w:shd w:val="clear" w:color="auto" w:fill="FFFFFF"/>
            <w:vAlign w:val="center"/>
          </w:tcPr>
          <w:p w:rsidR="009C3691" w:rsidRDefault="009C3691" w:rsidP="009C3691">
            <w:pPr>
              <w:pStyle w:val="52"/>
              <w:shd w:val="clear" w:color="auto" w:fill="auto"/>
              <w:spacing w:before="0" w:line="150" w:lineRule="exact"/>
              <w:ind w:firstLine="0"/>
              <w:jc w:val="right"/>
            </w:pPr>
            <w:r>
              <w:rPr>
                <w:rStyle w:val="575pt0"/>
              </w:rPr>
              <w:t>0,00</w:t>
            </w:r>
          </w:p>
        </w:tc>
      </w:tr>
      <w:tr w:rsidR="009C3691" w:rsidTr="009C3691">
        <w:tblPrEx>
          <w:tblCellMar>
            <w:top w:w="0" w:type="dxa"/>
            <w:bottom w:w="0" w:type="dxa"/>
          </w:tblCellMar>
        </w:tblPrEx>
        <w:trPr>
          <w:trHeight w:hRule="exact" w:val="688"/>
        </w:trPr>
        <w:tc>
          <w:tcPr>
            <w:tcW w:w="683" w:type="dxa"/>
            <w:tcBorders>
              <w:top w:val="single" w:sz="4" w:space="0" w:color="auto"/>
              <w:left w:val="single" w:sz="4" w:space="0" w:color="auto"/>
            </w:tcBorders>
            <w:shd w:val="clear" w:color="auto" w:fill="FFFFFF"/>
            <w:vAlign w:val="center"/>
          </w:tcPr>
          <w:p w:rsidR="009C3691" w:rsidRDefault="009C3691" w:rsidP="009C3691">
            <w:pPr>
              <w:pStyle w:val="52"/>
              <w:shd w:val="clear" w:color="auto" w:fill="auto"/>
              <w:spacing w:before="0" w:line="170" w:lineRule="exact"/>
              <w:ind w:left="220" w:firstLine="0"/>
            </w:pPr>
            <w:r>
              <w:rPr>
                <w:rStyle w:val="585pt"/>
              </w:rPr>
              <w:t>1.44</w:t>
            </w:r>
          </w:p>
        </w:tc>
        <w:tc>
          <w:tcPr>
            <w:tcW w:w="5809" w:type="dxa"/>
            <w:tcBorders>
              <w:top w:val="single" w:sz="4" w:space="0" w:color="auto"/>
              <w:left w:val="single" w:sz="4" w:space="0" w:color="auto"/>
            </w:tcBorders>
            <w:shd w:val="clear" w:color="auto" w:fill="FFFFFF"/>
            <w:vAlign w:val="bottom"/>
          </w:tcPr>
          <w:p w:rsidR="009C3691" w:rsidRDefault="009C3691" w:rsidP="009C3691">
            <w:pPr>
              <w:pStyle w:val="52"/>
              <w:shd w:val="clear" w:color="auto" w:fill="auto"/>
              <w:spacing w:before="0" w:line="150" w:lineRule="exact"/>
              <w:ind w:firstLine="0"/>
            </w:pPr>
            <w:r>
              <w:rPr>
                <w:rStyle w:val="575pt0"/>
              </w:rPr>
              <w:t xml:space="preserve">Реализация </w:t>
            </w:r>
            <w:proofErr w:type="gramStart"/>
            <w:r>
              <w:rPr>
                <w:rStyle w:val="575pt0"/>
              </w:rPr>
              <w:t>мероприятий</w:t>
            </w:r>
            <w:proofErr w:type="gramEnd"/>
            <w:r>
              <w:rPr>
                <w:rStyle w:val="575pt0"/>
              </w:rPr>
              <w:t xml:space="preserve"> но модернизации школьных систем образования</w:t>
            </w:r>
          </w:p>
        </w:tc>
        <w:tc>
          <w:tcPr>
            <w:tcW w:w="949" w:type="dxa"/>
            <w:tcBorders>
              <w:top w:val="single" w:sz="4" w:space="0" w:color="auto"/>
              <w:left w:val="single" w:sz="4" w:space="0" w:color="auto"/>
            </w:tcBorders>
            <w:shd w:val="clear" w:color="auto" w:fill="FFFFFF"/>
            <w:vAlign w:val="center"/>
          </w:tcPr>
          <w:p w:rsidR="009C3691" w:rsidRDefault="009C3691" w:rsidP="009C3691">
            <w:pPr>
              <w:pStyle w:val="52"/>
              <w:shd w:val="clear" w:color="auto" w:fill="auto"/>
              <w:spacing w:before="0" w:line="139" w:lineRule="exact"/>
              <w:ind w:firstLine="0"/>
            </w:pPr>
            <w:r>
              <w:rPr>
                <w:rStyle w:val="55pt0"/>
              </w:rPr>
              <w:t>Руководители</w:t>
            </w:r>
          </w:p>
          <w:p w:rsidR="009C3691" w:rsidRDefault="009C3691" w:rsidP="009C3691">
            <w:pPr>
              <w:pStyle w:val="52"/>
              <w:shd w:val="clear" w:color="auto" w:fill="auto"/>
              <w:spacing w:before="0" w:line="139" w:lineRule="exact"/>
              <w:ind w:firstLine="0"/>
            </w:pPr>
            <w:r>
              <w:rPr>
                <w:rStyle w:val="55pt0"/>
              </w:rPr>
              <w:t>учреждения</w:t>
            </w:r>
          </w:p>
          <w:p w:rsidR="009C3691" w:rsidRDefault="009C3691" w:rsidP="009C3691">
            <w:pPr>
              <w:pStyle w:val="52"/>
              <w:shd w:val="clear" w:color="auto" w:fill="auto"/>
              <w:spacing w:before="0" w:line="139" w:lineRule="exact"/>
              <w:ind w:firstLine="0"/>
            </w:pPr>
            <w:r>
              <w:rPr>
                <w:rStyle w:val="55pt0"/>
              </w:rPr>
              <w:t>образования</w:t>
            </w:r>
          </w:p>
        </w:tc>
        <w:tc>
          <w:tcPr>
            <w:tcW w:w="934" w:type="dxa"/>
            <w:tcBorders>
              <w:top w:val="single" w:sz="4" w:space="0" w:color="auto"/>
              <w:left w:val="single" w:sz="4" w:space="0" w:color="auto"/>
            </w:tcBorders>
            <w:shd w:val="clear" w:color="auto" w:fill="FFFFFF"/>
            <w:vAlign w:val="center"/>
          </w:tcPr>
          <w:p w:rsidR="009C3691" w:rsidRDefault="009C3691" w:rsidP="009C3691">
            <w:pPr>
              <w:pStyle w:val="52"/>
              <w:shd w:val="clear" w:color="auto" w:fill="auto"/>
              <w:spacing w:before="0" w:line="149" w:lineRule="exact"/>
              <w:ind w:firstLine="0"/>
            </w:pPr>
            <w:r>
              <w:rPr>
                <w:rStyle w:val="55pt0"/>
              </w:rPr>
              <w:t>средства</w:t>
            </w:r>
          </w:p>
          <w:p w:rsidR="009C3691" w:rsidRDefault="009C3691" w:rsidP="009C3691">
            <w:pPr>
              <w:pStyle w:val="52"/>
              <w:shd w:val="clear" w:color="auto" w:fill="auto"/>
              <w:spacing w:before="0" w:line="149" w:lineRule="exact"/>
              <w:ind w:firstLine="0"/>
            </w:pPr>
            <w:r>
              <w:rPr>
                <w:rStyle w:val="55pt0"/>
              </w:rPr>
              <w:t>областного</w:t>
            </w:r>
          </w:p>
          <w:p w:rsidR="009C3691" w:rsidRDefault="009C3691" w:rsidP="009C3691">
            <w:pPr>
              <w:pStyle w:val="52"/>
              <w:shd w:val="clear" w:color="auto" w:fill="auto"/>
              <w:spacing w:before="0" w:line="149" w:lineRule="exact"/>
              <w:ind w:firstLine="0"/>
            </w:pPr>
            <w:r>
              <w:rPr>
                <w:rStyle w:val="55pt0"/>
              </w:rPr>
              <w:t>бюджета</w:t>
            </w:r>
          </w:p>
        </w:tc>
        <w:tc>
          <w:tcPr>
            <w:tcW w:w="1433" w:type="dxa"/>
            <w:tcBorders>
              <w:top w:val="single" w:sz="4" w:space="0" w:color="auto"/>
              <w:left w:val="single" w:sz="4" w:space="0" w:color="auto"/>
            </w:tcBorders>
            <w:shd w:val="clear" w:color="auto" w:fill="FFFFFF"/>
            <w:vAlign w:val="center"/>
          </w:tcPr>
          <w:p w:rsidR="009C3691" w:rsidRDefault="009C3691" w:rsidP="009C3691">
            <w:pPr>
              <w:pStyle w:val="52"/>
              <w:shd w:val="clear" w:color="auto" w:fill="auto"/>
              <w:spacing w:before="0" w:line="150" w:lineRule="exact"/>
              <w:ind w:firstLine="0"/>
              <w:jc w:val="right"/>
            </w:pPr>
            <w:r>
              <w:rPr>
                <w:rStyle w:val="575pt0"/>
              </w:rPr>
              <w:t>0,00</w:t>
            </w:r>
          </w:p>
        </w:tc>
        <w:tc>
          <w:tcPr>
            <w:tcW w:w="1438" w:type="dxa"/>
            <w:tcBorders>
              <w:top w:val="single" w:sz="4" w:space="0" w:color="auto"/>
              <w:left w:val="single" w:sz="4" w:space="0" w:color="auto"/>
            </w:tcBorders>
            <w:shd w:val="clear" w:color="auto" w:fill="FFFFFF"/>
            <w:vAlign w:val="center"/>
          </w:tcPr>
          <w:p w:rsidR="009C3691" w:rsidRDefault="009C3691" w:rsidP="009C3691">
            <w:pPr>
              <w:pStyle w:val="52"/>
              <w:shd w:val="clear" w:color="auto" w:fill="auto"/>
              <w:spacing w:before="0" w:line="150" w:lineRule="exact"/>
              <w:ind w:firstLine="0"/>
              <w:jc w:val="right"/>
            </w:pPr>
            <w:r>
              <w:rPr>
                <w:rStyle w:val="575pt0"/>
              </w:rPr>
              <w:t>0,00</w:t>
            </w:r>
          </w:p>
        </w:tc>
        <w:tc>
          <w:tcPr>
            <w:tcW w:w="1511" w:type="dxa"/>
            <w:tcBorders>
              <w:top w:val="single" w:sz="4" w:space="0" w:color="auto"/>
              <w:left w:val="single" w:sz="4" w:space="0" w:color="auto"/>
            </w:tcBorders>
            <w:shd w:val="clear" w:color="auto" w:fill="FFFFFF"/>
            <w:vAlign w:val="center"/>
          </w:tcPr>
          <w:p w:rsidR="009C3691" w:rsidRDefault="009C3691" w:rsidP="009C3691">
            <w:pPr>
              <w:pStyle w:val="52"/>
              <w:shd w:val="clear" w:color="auto" w:fill="auto"/>
              <w:spacing w:before="0" w:line="150" w:lineRule="exact"/>
              <w:ind w:firstLine="0"/>
              <w:jc w:val="right"/>
            </w:pPr>
            <w:r>
              <w:rPr>
                <w:rStyle w:val="575pt0"/>
              </w:rPr>
              <w:t>2 807 502,13</w:t>
            </w:r>
          </w:p>
        </w:tc>
        <w:tc>
          <w:tcPr>
            <w:tcW w:w="1414" w:type="dxa"/>
            <w:tcBorders>
              <w:top w:val="single" w:sz="4" w:space="0" w:color="auto"/>
              <w:left w:val="single" w:sz="4" w:space="0" w:color="auto"/>
            </w:tcBorders>
            <w:shd w:val="clear" w:color="auto" w:fill="FFFFFF"/>
            <w:vAlign w:val="bottom"/>
          </w:tcPr>
          <w:p w:rsidR="009C3691" w:rsidRPr="009C3691" w:rsidRDefault="009C3691" w:rsidP="009C3691">
            <w:pPr>
              <w:pStyle w:val="52"/>
              <w:shd w:val="clear" w:color="auto" w:fill="auto"/>
              <w:spacing w:before="0" w:line="150" w:lineRule="exact"/>
              <w:ind w:firstLine="0"/>
              <w:jc w:val="right"/>
            </w:pPr>
            <w:r w:rsidRPr="009C3691">
              <w:rPr>
                <w:rStyle w:val="575pt0"/>
                <w:b w:val="0"/>
              </w:rPr>
              <w:t>0,00</w:t>
            </w:r>
          </w:p>
        </w:tc>
        <w:tc>
          <w:tcPr>
            <w:tcW w:w="1593" w:type="dxa"/>
            <w:tcBorders>
              <w:top w:val="single" w:sz="4" w:space="0" w:color="auto"/>
              <w:left w:val="single" w:sz="4" w:space="0" w:color="auto"/>
              <w:right w:val="single" w:sz="4" w:space="0" w:color="auto"/>
            </w:tcBorders>
            <w:shd w:val="clear" w:color="auto" w:fill="FFFFFF"/>
          </w:tcPr>
          <w:p w:rsidR="009C3691" w:rsidRPr="009C3691" w:rsidRDefault="009C3691" w:rsidP="009C3691">
            <w:pPr>
              <w:pStyle w:val="52"/>
              <w:shd w:val="clear" w:color="auto" w:fill="auto"/>
              <w:tabs>
                <w:tab w:val="left" w:leader="hyphen" w:pos="456"/>
              </w:tabs>
              <w:spacing w:before="0" w:after="60" w:line="130" w:lineRule="exact"/>
              <w:ind w:firstLine="0"/>
              <w:jc w:val="both"/>
            </w:pPr>
          </w:p>
          <w:p w:rsidR="009C3691" w:rsidRPr="009C3691" w:rsidRDefault="009C3691" w:rsidP="009C3691">
            <w:pPr>
              <w:pStyle w:val="52"/>
              <w:shd w:val="clear" w:color="auto" w:fill="auto"/>
              <w:spacing w:line="260" w:lineRule="exact"/>
              <w:ind w:left="500" w:firstLine="0"/>
              <w:jc w:val="right"/>
            </w:pPr>
            <w:r w:rsidRPr="009C3691">
              <w:rPr>
                <w:rStyle w:val="575pt0"/>
                <w:b w:val="0"/>
              </w:rPr>
              <w:t>0,00</w:t>
            </w:r>
          </w:p>
        </w:tc>
      </w:tr>
      <w:tr w:rsidR="009C3691" w:rsidTr="009C3691">
        <w:tblPrEx>
          <w:tblCellMar>
            <w:top w:w="0" w:type="dxa"/>
            <w:bottom w:w="0" w:type="dxa"/>
          </w:tblCellMar>
        </w:tblPrEx>
        <w:trPr>
          <w:trHeight w:hRule="exact" w:val="697"/>
        </w:trPr>
        <w:tc>
          <w:tcPr>
            <w:tcW w:w="683" w:type="dxa"/>
            <w:tcBorders>
              <w:top w:val="single" w:sz="4" w:space="0" w:color="auto"/>
              <w:left w:val="single" w:sz="4" w:space="0" w:color="auto"/>
            </w:tcBorders>
            <w:shd w:val="clear" w:color="auto" w:fill="FFFFFF"/>
            <w:vAlign w:val="center"/>
          </w:tcPr>
          <w:p w:rsidR="009C3691" w:rsidRDefault="009C3691" w:rsidP="009C3691">
            <w:pPr>
              <w:pStyle w:val="52"/>
              <w:shd w:val="clear" w:color="auto" w:fill="auto"/>
              <w:spacing w:before="0" w:line="170" w:lineRule="exact"/>
              <w:ind w:left="220" w:firstLine="0"/>
            </w:pPr>
            <w:r>
              <w:rPr>
                <w:rStyle w:val="585pt"/>
              </w:rPr>
              <w:lastRenderedPageBreak/>
              <w:t>1.45</w:t>
            </w:r>
          </w:p>
        </w:tc>
        <w:tc>
          <w:tcPr>
            <w:tcW w:w="5809" w:type="dxa"/>
            <w:tcBorders>
              <w:top w:val="single" w:sz="4" w:space="0" w:color="auto"/>
              <w:left w:val="single" w:sz="4" w:space="0" w:color="auto"/>
            </w:tcBorders>
            <w:shd w:val="clear" w:color="auto" w:fill="FFFFFF"/>
            <w:vAlign w:val="center"/>
          </w:tcPr>
          <w:p w:rsidR="009C3691" w:rsidRDefault="009C3691" w:rsidP="009C3691">
            <w:pPr>
              <w:pStyle w:val="52"/>
              <w:shd w:val="clear" w:color="auto" w:fill="auto"/>
              <w:spacing w:before="0" w:line="150" w:lineRule="exact"/>
              <w:ind w:firstLine="0"/>
            </w:pPr>
            <w:r>
              <w:rPr>
                <w:rStyle w:val="575pt0"/>
              </w:rPr>
              <w:t xml:space="preserve">Реализация </w:t>
            </w:r>
            <w:proofErr w:type="gramStart"/>
            <w:r>
              <w:rPr>
                <w:rStyle w:val="575pt0"/>
              </w:rPr>
              <w:t>мероприятий</w:t>
            </w:r>
            <w:proofErr w:type="gramEnd"/>
            <w:r>
              <w:rPr>
                <w:rStyle w:val="575pt0"/>
              </w:rPr>
              <w:t xml:space="preserve"> но модернизации школьных систем образования</w:t>
            </w:r>
          </w:p>
        </w:tc>
        <w:tc>
          <w:tcPr>
            <w:tcW w:w="949" w:type="dxa"/>
            <w:tcBorders>
              <w:top w:val="single" w:sz="4" w:space="0" w:color="auto"/>
              <w:left w:val="single" w:sz="4" w:space="0" w:color="auto"/>
            </w:tcBorders>
            <w:shd w:val="clear" w:color="auto" w:fill="FFFFFF"/>
            <w:vAlign w:val="bottom"/>
          </w:tcPr>
          <w:p w:rsidR="009C3691" w:rsidRDefault="009C3691" w:rsidP="009C3691">
            <w:pPr>
              <w:pStyle w:val="52"/>
              <w:shd w:val="clear" w:color="auto" w:fill="auto"/>
              <w:spacing w:before="0" w:line="139" w:lineRule="exact"/>
              <w:ind w:firstLine="0"/>
            </w:pPr>
            <w:r>
              <w:rPr>
                <w:rStyle w:val="55pt0"/>
              </w:rPr>
              <w:t>Руководители</w:t>
            </w:r>
          </w:p>
          <w:p w:rsidR="009C3691" w:rsidRDefault="009C3691" w:rsidP="009C3691">
            <w:pPr>
              <w:pStyle w:val="52"/>
              <w:shd w:val="clear" w:color="auto" w:fill="auto"/>
              <w:spacing w:before="0" w:line="139" w:lineRule="exact"/>
              <w:ind w:firstLine="0"/>
            </w:pPr>
            <w:r>
              <w:rPr>
                <w:rStyle w:val="55pt0"/>
              </w:rPr>
              <w:t>учреждения</w:t>
            </w:r>
          </w:p>
          <w:p w:rsidR="009C3691" w:rsidRDefault="009C3691" w:rsidP="009C3691">
            <w:pPr>
              <w:pStyle w:val="52"/>
              <w:shd w:val="clear" w:color="auto" w:fill="auto"/>
              <w:spacing w:before="0" w:line="139" w:lineRule="exact"/>
              <w:ind w:firstLine="0"/>
            </w:pPr>
            <w:proofErr w:type="gramStart"/>
            <w:r>
              <w:rPr>
                <w:rStyle w:val="55pt0"/>
              </w:rPr>
              <w:t>образовании</w:t>
            </w:r>
            <w:proofErr w:type="gramEnd"/>
          </w:p>
        </w:tc>
        <w:tc>
          <w:tcPr>
            <w:tcW w:w="934" w:type="dxa"/>
            <w:tcBorders>
              <w:top w:val="single" w:sz="4" w:space="0" w:color="auto"/>
              <w:left w:val="single" w:sz="4" w:space="0" w:color="auto"/>
            </w:tcBorders>
            <w:shd w:val="clear" w:color="auto" w:fill="FFFFFF"/>
            <w:vAlign w:val="bottom"/>
          </w:tcPr>
          <w:p w:rsidR="009C3691" w:rsidRDefault="009C3691" w:rsidP="009C3691">
            <w:pPr>
              <w:pStyle w:val="52"/>
              <w:shd w:val="clear" w:color="auto" w:fill="auto"/>
              <w:spacing w:before="0" w:line="154" w:lineRule="exact"/>
              <w:ind w:firstLine="0"/>
            </w:pPr>
            <w:r>
              <w:rPr>
                <w:rStyle w:val="55pt0"/>
              </w:rPr>
              <w:t>средства</w:t>
            </w:r>
          </w:p>
          <w:p w:rsidR="009C3691" w:rsidRDefault="009C3691" w:rsidP="009C3691">
            <w:pPr>
              <w:pStyle w:val="52"/>
              <w:shd w:val="clear" w:color="auto" w:fill="auto"/>
              <w:spacing w:before="0" w:line="154" w:lineRule="exact"/>
              <w:ind w:firstLine="0"/>
            </w:pPr>
            <w:r>
              <w:rPr>
                <w:rStyle w:val="55pt0"/>
              </w:rPr>
              <w:t>местного</w:t>
            </w:r>
          </w:p>
          <w:p w:rsidR="009C3691" w:rsidRDefault="009C3691" w:rsidP="009C3691">
            <w:pPr>
              <w:pStyle w:val="52"/>
              <w:shd w:val="clear" w:color="auto" w:fill="auto"/>
              <w:spacing w:before="0" w:line="154" w:lineRule="exact"/>
              <w:ind w:firstLine="0"/>
            </w:pPr>
            <w:r>
              <w:rPr>
                <w:rStyle w:val="55pt0"/>
              </w:rPr>
              <w:t>бюджета</w:t>
            </w:r>
          </w:p>
        </w:tc>
        <w:tc>
          <w:tcPr>
            <w:tcW w:w="1433" w:type="dxa"/>
            <w:tcBorders>
              <w:top w:val="single" w:sz="4" w:space="0" w:color="auto"/>
              <w:left w:val="single" w:sz="4" w:space="0" w:color="auto"/>
            </w:tcBorders>
            <w:shd w:val="clear" w:color="auto" w:fill="FFFFFF"/>
            <w:vAlign w:val="center"/>
          </w:tcPr>
          <w:p w:rsidR="009C3691" w:rsidRDefault="009C3691" w:rsidP="009C3691">
            <w:pPr>
              <w:pStyle w:val="52"/>
              <w:shd w:val="clear" w:color="auto" w:fill="auto"/>
              <w:spacing w:before="0" w:line="150" w:lineRule="exact"/>
              <w:ind w:firstLine="0"/>
              <w:jc w:val="right"/>
            </w:pPr>
            <w:r>
              <w:rPr>
                <w:rStyle w:val="575pt0"/>
              </w:rPr>
              <w:t>0,00</w:t>
            </w:r>
          </w:p>
        </w:tc>
        <w:tc>
          <w:tcPr>
            <w:tcW w:w="1438" w:type="dxa"/>
            <w:tcBorders>
              <w:top w:val="single" w:sz="4" w:space="0" w:color="auto"/>
              <w:left w:val="single" w:sz="4" w:space="0" w:color="auto"/>
            </w:tcBorders>
            <w:shd w:val="clear" w:color="auto" w:fill="FFFFFF"/>
            <w:vAlign w:val="center"/>
          </w:tcPr>
          <w:p w:rsidR="009C3691" w:rsidRDefault="009C3691" w:rsidP="009C3691">
            <w:pPr>
              <w:pStyle w:val="52"/>
              <w:shd w:val="clear" w:color="auto" w:fill="auto"/>
              <w:spacing w:before="0" w:line="150" w:lineRule="exact"/>
              <w:ind w:firstLine="0"/>
              <w:jc w:val="right"/>
            </w:pPr>
            <w:r>
              <w:rPr>
                <w:rStyle w:val="575pt0"/>
              </w:rPr>
              <w:t>0,00</w:t>
            </w:r>
          </w:p>
        </w:tc>
        <w:tc>
          <w:tcPr>
            <w:tcW w:w="1511" w:type="dxa"/>
            <w:tcBorders>
              <w:top w:val="single" w:sz="4" w:space="0" w:color="auto"/>
              <w:left w:val="single" w:sz="4" w:space="0" w:color="auto"/>
            </w:tcBorders>
            <w:shd w:val="clear" w:color="auto" w:fill="FFFFFF"/>
            <w:vAlign w:val="center"/>
          </w:tcPr>
          <w:p w:rsidR="009C3691" w:rsidRDefault="009C3691" w:rsidP="009C3691">
            <w:pPr>
              <w:pStyle w:val="52"/>
              <w:shd w:val="clear" w:color="auto" w:fill="auto"/>
              <w:spacing w:before="0" w:line="150" w:lineRule="exact"/>
              <w:ind w:firstLine="0"/>
              <w:jc w:val="right"/>
            </w:pPr>
            <w:r>
              <w:rPr>
                <w:rStyle w:val="575pt0"/>
              </w:rPr>
              <w:t>2 462 721,16</w:t>
            </w:r>
          </w:p>
        </w:tc>
        <w:tc>
          <w:tcPr>
            <w:tcW w:w="1414" w:type="dxa"/>
            <w:tcBorders>
              <w:top w:val="single" w:sz="4" w:space="0" w:color="auto"/>
              <w:left w:val="single" w:sz="4" w:space="0" w:color="auto"/>
            </w:tcBorders>
            <w:shd w:val="clear" w:color="auto" w:fill="FFFFFF"/>
            <w:vAlign w:val="bottom"/>
          </w:tcPr>
          <w:p w:rsidR="009C3691" w:rsidRDefault="009C3691" w:rsidP="009C3691">
            <w:pPr>
              <w:pStyle w:val="52"/>
              <w:shd w:val="clear" w:color="auto" w:fill="auto"/>
              <w:spacing w:before="0" w:line="720" w:lineRule="exact"/>
              <w:ind w:left="620" w:firstLine="0"/>
              <w:jc w:val="right"/>
            </w:pPr>
            <w:r w:rsidRPr="009C3691">
              <w:rPr>
                <w:rStyle w:val="575pt0"/>
                <w:b w:val="0"/>
              </w:rPr>
              <w:t>0,00</w:t>
            </w:r>
          </w:p>
        </w:tc>
        <w:tc>
          <w:tcPr>
            <w:tcW w:w="1593" w:type="dxa"/>
            <w:tcBorders>
              <w:top w:val="single" w:sz="4" w:space="0" w:color="auto"/>
              <w:left w:val="single" w:sz="4" w:space="0" w:color="auto"/>
              <w:right w:val="single" w:sz="4" w:space="0" w:color="auto"/>
            </w:tcBorders>
            <w:shd w:val="clear" w:color="auto" w:fill="FFFFFF"/>
          </w:tcPr>
          <w:p w:rsidR="009C3691" w:rsidRDefault="009C3691" w:rsidP="009C3691">
            <w:pPr>
              <w:pStyle w:val="52"/>
              <w:shd w:val="clear" w:color="auto" w:fill="auto"/>
              <w:spacing w:before="0" w:line="260" w:lineRule="exact"/>
              <w:ind w:firstLine="0"/>
              <w:jc w:val="right"/>
            </w:pPr>
            <w:r w:rsidRPr="009C3691">
              <w:rPr>
                <w:rStyle w:val="575pt0"/>
                <w:b w:val="0"/>
              </w:rPr>
              <w:t>0,00</w:t>
            </w:r>
            <w:r>
              <w:t xml:space="preserve"> </w:t>
            </w:r>
          </w:p>
        </w:tc>
      </w:tr>
      <w:tr w:rsidR="009C3691" w:rsidTr="009C3691">
        <w:tblPrEx>
          <w:tblCellMar>
            <w:top w:w="0" w:type="dxa"/>
            <w:bottom w:w="0" w:type="dxa"/>
          </w:tblCellMar>
        </w:tblPrEx>
        <w:trPr>
          <w:trHeight w:hRule="exact" w:val="692"/>
        </w:trPr>
        <w:tc>
          <w:tcPr>
            <w:tcW w:w="683" w:type="dxa"/>
            <w:tcBorders>
              <w:top w:val="single" w:sz="4" w:space="0" w:color="auto"/>
              <w:left w:val="single" w:sz="4" w:space="0" w:color="auto"/>
            </w:tcBorders>
            <w:shd w:val="clear" w:color="auto" w:fill="FFFFFF"/>
            <w:vAlign w:val="center"/>
          </w:tcPr>
          <w:p w:rsidR="009C3691" w:rsidRDefault="009C3691" w:rsidP="009C3691">
            <w:pPr>
              <w:pStyle w:val="52"/>
              <w:shd w:val="clear" w:color="auto" w:fill="auto"/>
              <w:spacing w:before="0" w:line="170" w:lineRule="exact"/>
              <w:ind w:right="160" w:firstLine="0"/>
              <w:jc w:val="right"/>
            </w:pPr>
            <w:r>
              <w:rPr>
                <w:rStyle w:val="585pt"/>
              </w:rPr>
              <w:t>1.46</w:t>
            </w:r>
          </w:p>
        </w:tc>
        <w:tc>
          <w:tcPr>
            <w:tcW w:w="5809" w:type="dxa"/>
            <w:tcBorders>
              <w:top w:val="single" w:sz="4" w:space="0" w:color="auto"/>
              <w:left w:val="single" w:sz="4" w:space="0" w:color="auto"/>
              <w:bottom w:val="single" w:sz="4" w:space="0" w:color="auto"/>
            </w:tcBorders>
            <w:shd w:val="clear" w:color="auto" w:fill="FFFFFF"/>
            <w:vAlign w:val="bottom"/>
          </w:tcPr>
          <w:p w:rsidR="009C3691" w:rsidRDefault="009C3691" w:rsidP="009C3691">
            <w:pPr>
              <w:pStyle w:val="52"/>
              <w:shd w:val="clear" w:color="auto" w:fill="auto"/>
              <w:spacing w:before="0" w:line="197" w:lineRule="exact"/>
              <w:ind w:firstLine="0"/>
            </w:pPr>
            <w:r>
              <w:rPr>
                <w:rStyle w:val="585pt"/>
              </w:rPr>
              <w:t>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949" w:type="dxa"/>
            <w:tcBorders>
              <w:top w:val="single" w:sz="4" w:space="0" w:color="auto"/>
              <w:left w:val="single" w:sz="4" w:space="0" w:color="auto"/>
              <w:bottom w:val="single" w:sz="4" w:space="0" w:color="auto"/>
            </w:tcBorders>
            <w:shd w:val="clear" w:color="auto" w:fill="FFFFFF"/>
            <w:vAlign w:val="bottom"/>
          </w:tcPr>
          <w:p w:rsidR="009C3691" w:rsidRDefault="009C3691" w:rsidP="009C3691">
            <w:pPr>
              <w:pStyle w:val="52"/>
              <w:shd w:val="clear" w:color="auto" w:fill="auto"/>
              <w:spacing w:before="0" w:line="139" w:lineRule="exact"/>
              <w:ind w:firstLine="0"/>
            </w:pPr>
            <w:r>
              <w:rPr>
                <w:rStyle w:val="55pt0"/>
              </w:rPr>
              <w:t>Руководители</w:t>
            </w:r>
          </w:p>
          <w:p w:rsidR="009C3691" w:rsidRDefault="009C3691" w:rsidP="009C3691">
            <w:pPr>
              <w:pStyle w:val="52"/>
              <w:shd w:val="clear" w:color="auto" w:fill="auto"/>
              <w:spacing w:before="0" w:line="139" w:lineRule="exact"/>
              <w:ind w:firstLine="0"/>
            </w:pPr>
            <w:r>
              <w:rPr>
                <w:rStyle w:val="55pt0"/>
              </w:rPr>
              <w:t>учреждения</w:t>
            </w:r>
          </w:p>
          <w:p w:rsidR="009C3691" w:rsidRDefault="009C3691" w:rsidP="009C3691">
            <w:pPr>
              <w:pStyle w:val="52"/>
              <w:shd w:val="clear" w:color="auto" w:fill="auto"/>
              <w:spacing w:before="0" w:line="139" w:lineRule="exact"/>
              <w:ind w:firstLine="0"/>
            </w:pPr>
            <w:proofErr w:type="spellStart"/>
            <w:r>
              <w:rPr>
                <w:rStyle w:val="55pt0"/>
              </w:rPr>
              <w:t>образоваиня</w:t>
            </w:r>
            <w:proofErr w:type="spellEnd"/>
          </w:p>
        </w:tc>
        <w:tc>
          <w:tcPr>
            <w:tcW w:w="934" w:type="dxa"/>
            <w:tcBorders>
              <w:top w:val="single" w:sz="4" w:space="0" w:color="auto"/>
              <w:left w:val="single" w:sz="4" w:space="0" w:color="auto"/>
              <w:bottom w:val="single" w:sz="4" w:space="0" w:color="auto"/>
            </w:tcBorders>
            <w:shd w:val="clear" w:color="auto" w:fill="FFFFFF"/>
            <w:vAlign w:val="bottom"/>
          </w:tcPr>
          <w:p w:rsidR="009C3691" w:rsidRDefault="009C3691" w:rsidP="009C3691">
            <w:pPr>
              <w:pStyle w:val="52"/>
              <w:shd w:val="clear" w:color="auto" w:fill="auto"/>
              <w:spacing w:before="0" w:line="154" w:lineRule="exact"/>
              <w:ind w:firstLine="0"/>
            </w:pPr>
            <w:r>
              <w:rPr>
                <w:rStyle w:val="55pt0"/>
              </w:rPr>
              <w:t>средства</w:t>
            </w:r>
          </w:p>
          <w:p w:rsidR="009C3691" w:rsidRDefault="009C3691" w:rsidP="009C3691">
            <w:pPr>
              <w:pStyle w:val="52"/>
              <w:shd w:val="clear" w:color="auto" w:fill="auto"/>
              <w:spacing w:before="0" w:line="154" w:lineRule="exact"/>
              <w:ind w:firstLine="0"/>
            </w:pPr>
            <w:r>
              <w:rPr>
                <w:rStyle w:val="55pt0"/>
              </w:rPr>
              <w:t>федерального</w:t>
            </w:r>
          </w:p>
          <w:p w:rsidR="009C3691" w:rsidRDefault="009C3691" w:rsidP="009C3691">
            <w:pPr>
              <w:pStyle w:val="52"/>
              <w:shd w:val="clear" w:color="auto" w:fill="auto"/>
              <w:spacing w:before="0" w:line="154" w:lineRule="exact"/>
              <w:ind w:firstLine="0"/>
            </w:pPr>
            <w:r>
              <w:rPr>
                <w:rStyle w:val="55pt0"/>
              </w:rPr>
              <w:t>бюджета</w:t>
            </w:r>
          </w:p>
        </w:tc>
        <w:tc>
          <w:tcPr>
            <w:tcW w:w="1433" w:type="dxa"/>
            <w:tcBorders>
              <w:top w:val="single" w:sz="4" w:space="0" w:color="auto"/>
              <w:left w:val="single" w:sz="4" w:space="0" w:color="auto"/>
              <w:bottom w:val="single" w:sz="4" w:space="0" w:color="auto"/>
            </w:tcBorders>
            <w:shd w:val="clear" w:color="auto" w:fill="FFFFFF"/>
            <w:vAlign w:val="center"/>
          </w:tcPr>
          <w:p w:rsidR="009C3691" w:rsidRDefault="009C3691" w:rsidP="009C3691">
            <w:pPr>
              <w:pStyle w:val="52"/>
              <w:shd w:val="clear" w:color="auto" w:fill="auto"/>
              <w:spacing w:before="0" w:line="150" w:lineRule="exact"/>
              <w:ind w:firstLine="0"/>
              <w:jc w:val="right"/>
            </w:pPr>
            <w:r>
              <w:rPr>
                <w:rStyle w:val="575pt0"/>
              </w:rPr>
              <w:t>0,00</w:t>
            </w:r>
          </w:p>
        </w:tc>
        <w:tc>
          <w:tcPr>
            <w:tcW w:w="1438" w:type="dxa"/>
            <w:tcBorders>
              <w:top w:val="single" w:sz="4" w:space="0" w:color="auto"/>
              <w:left w:val="single" w:sz="4" w:space="0" w:color="auto"/>
              <w:bottom w:val="single" w:sz="4" w:space="0" w:color="auto"/>
            </w:tcBorders>
            <w:shd w:val="clear" w:color="auto" w:fill="FFFFFF"/>
            <w:vAlign w:val="center"/>
          </w:tcPr>
          <w:p w:rsidR="009C3691" w:rsidRDefault="009C3691" w:rsidP="009C3691">
            <w:pPr>
              <w:pStyle w:val="52"/>
              <w:shd w:val="clear" w:color="auto" w:fill="auto"/>
              <w:spacing w:before="0" w:line="150" w:lineRule="exact"/>
              <w:ind w:firstLine="0"/>
              <w:jc w:val="right"/>
            </w:pPr>
            <w:r>
              <w:rPr>
                <w:rStyle w:val="575pt0"/>
              </w:rPr>
              <w:t>0,00</w:t>
            </w:r>
          </w:p>
        </w:tc>
        <w:tc>
          <w:tcPr>
            <w:tcW w:w="1511" w:type="dxa"/>
            <w:tcBorders>
              <w:top w:val="single" w:sz="4" w:space="0" w:color="auto"/>
              <w:left w:val="single" w:sz="4" w:space="0" w:color="auto"/>
              <w:bottom w:val="single" w:sz="4" w:space="0" w:color="auto"/>
            </w:tcBorders>
            <w:shd w:val="clear" w:color="auto" w:fill="FFFFFF"/>
            <w:vAlign w:val="center"/>
          </w:tcPr>
          <w:p w:rsidR="009C3691" w:rsidRDefault="009C3691" w:rsidP="009C3691">
            <w:pPr>
              <w:pStyle w:val="52"/>
              <w:shd w:val="clear" w:color="auto" w:fill="auto"/>
              <w:spacing w:before="0" w:line="150" w:lineRule="exact"/>
              <w:ind w:firstLine="0"/>
              <w:jc w:val="right"/>
            </w:pPr>
            <w:r>
              <w:rPr>
                <w:rStyle w:val="575pt0"/>
              </w:rPr>
              <w:t>2 399 797,90</w:t>
            </w:r>
          </w:p>
        </w:tc>
        <w:tc>
          <w:tcPr>
            <w:tcW w:w="1414" w:type="dxa"/>
            <w:tcBorders>
              <w:top w:val="single" w:sz="4" w:space="0" w:color="auto"/>
              <w:left w:val="single" w:sz="4" w:space="0" w:color="auto"/>
              <w:bottom w:val="single" w:sz="4" w:space="0" w:color="auto"/>
            </w:tcBorders>
            <w:shd w:val="clear" w:color="auto" w:fill="FFFFFF"/>
          </w:tcPr>
          <w:p w:rsidR="009C3691" w:rsidRDefault="009C3691" w:rsidP="009C3691">
            <w:pPr>
              <w:pStyle w:val="52"/>
              <w:shd w:val="clear" w:color="auto" w:fill="auto"/>
              <w:spacing w:before="0" w:line="254" w:lineRule="exact"/>
              <w:ind w:firstLine="0"/>
              <w:jc w:val="right"/>
            </w:pPr>
            <w:r w:rsidRPr="009C3691">
              <w:rPr>
                <w:rStyle w:val="575pt0"/>
                <w:b w:val="0"/>
              </w:rPr>
              <w:t>0,00</w:t>
            </w:r>
          </w:p>
        </w:tc>
        <w:tc>
          <w:tcPr>
            <w:tcW w:w="1593" w:type="dxa"/>
            <w:tcBorders>
              <w:top w:val="single" w:sz="4" w:space="0" w:color="auto"/>
              <w:left w:val="single" w:sz="4" w:space="0" w:color="auto"/>
              <w:bottom w:val="single" w:sz="4" w:space="0" w:color="auto"/>
              <w:right w:val="single" w:sz="4" w:space="0" w:color="auto"/>
            </w:tcBorders>
            <w:shd w:val="clear" w:color="auto" w:fill="FFFFFF"/>
          </w:tcPr>
          <w:p w:rsidR="009C3691" w:rsidRDefault="009C3691" w:rsidP="009C3691">
            <w:pPr>
              <w:pStyle w:val="52"/>
              <w:shd w:val="clear" w:color="auto" w:fill="auto"/>
              <w:spacing w:before="0" w:line="1140" w:lineRule="exact"/>
              <w:ind w:firstLine="0"/>
            </w:pPr>
            <w:r w:rsidRPr="009C3691">
              <w:rPr>
                <w:rStyle w:val="575pt0"/>
                <w:b w:val="0"/>
              </w:rPr>
              <w:t>0,000,000,00</w:t>
            </w:r>
            <w:r>
              <w:rPr>
                <w:rStyle w:val="575pt0"/>
                <w:b w:val="0"/>
              </w:rPr>
              <w:t>0</w:t>
            </w:r>
            <w:r w:rsidRPr="009C3691">
              <w:rPr>
                <w:rStyle w:val="575pt0"/>
                <w:b w:val="0"/>
              </w:rPr>
              <w:t>0,00</w:t>
            </w:r>
          </w:p>
          <w:p w:rsidR="009C3691" w:rsidRDefault="009C3691" w:rsidP="009C3691">
            <w:pPr>
              <w:pStyle w:val="52"/>
              <w:shd w:val="clear" w:color="auto" w:fill="auto"/>
              <w:spacing w:before="0" w:line="720" w:lineRule="exact"/>
              <w:ind w:firstLine="0"/>
            </w:pPr>
            <w:r>
              <w:rPr>
                <w:rStyle w:val="58pt0"/>
              </w:rPr>
              <w:t xml:space="preserve">а </w:t>
            </w:r>
            <w:r>
              <w:rPr>
                <w:rStyle w:val="536pt"/>
              </w:rPr>
              <w:t>я</w:t>
            </w:r>
          </w:p>
        </w:tc>
      </w:tr>
    </w:tbl>
    <w:p w:rsidR="009C3691" w:rsidRDefault="009C3691" w:rsidP="002569C8">
      <w:pPr>
        <w:tabs>
          <w:tab w:val="left" w:pos="7899"/>
        </w:tabs>
        <w:rPr>
          <w:rFonts w:ascii="Times New Roman" w:hAnsi="Times New Roman" w:cs="Times New Roman"/>
          <w:sz w:val="28"/>
          <w:szCs w:val="28"/>
        </w:rPr>
      </w:pPr>
    </w:p>
    <w:p w:rsidR="009C3691" w:rsidRDefault="009C3691">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tbl>
      <w:tblPr>
        <w:tblpPr w:leftFromText="180" w:rightFromText="180" w:horzAnchor="margin" w:tblpXSpec="center" w:tblpY="-1152"/>
        <w:tblW w:w="15645" w:type="dxa"/>
        <w:tblLayout w:type="fixed"/>
        <w:tblCellMar>
          <w:left w:w="10" w:type="dxa"/>
          <w:right w:w="10" w:type="dxa"/>
        </w:tblCellMar>
        <w:tblLook w:val="0000"/>
      </w:tblPr>
      <w:tblGrid>
        <w:gridCol w:w="682"/>
        <w:gridCol w:w="5760"/>
        <w:gridCol w:w="946"/>
        <w:gridCol w:w="926"/>
        <w:gridCol w:w="1421"/>
        <w:gridCol w:w="1426"/>
        <w:gridCol w:w="1498"/>
        <w:gridCol w:w="1402"/>
        <w:gridCol w:w="1584"/>
      </w:tblGrid>
      <w:tr w:rsidR="00BA7DFD" w:rsidTr="00BA7DFD">
        <w:tblPrEx>
          <w:tblCellMar>
            <w:top w:w="0" w:type="dxa"/>
            <w:bottom w:w="0" w:type="dxa"/>
          </w:tblCellMar>
        </w:tblPrEx>
        <w:trPr>
          <w:trHeight w:hRule="exact" w:val="691"/>
        </w:trPr>
        <w:tc>
          <w:tcPr>
            <w:tcW w:w="682" w:type="dxa"/>
            <w:tcBorders>
              <w:top w:val="single" w:sz="4" w:space="0" w:color="auto"/>
              <w:left w:val="single" w:sz="4" w:space="0" w:color="auto"/>
            </w:tcBorders>
            <w:shd w:val="clear" w:color="auto" w:fill="FFFFFF"/>
            <w:vAlign w:val="center"/>
          </w:tcPr>
          <w:p w:rsidR="009C3691" w:rsidRDefault="009C3691" w:rsidP="00BA7DFD">
            <w:pPr>
              <w:pStyle w:val="52"/>
              <w:shd w:val="clear" w:color="auto" w:fill="auto"/>
              <w:spacing w:before="0" w:line="150" w:lineRule="exact"/>
              <w:ind w:right="200" w:firstLine="0"/>
              <w:jc w:val="right"/>
            </w:pPr>
            <w:r>
              <w:rPr>
                <w:rStyle w:val="575pt0"/>
              </w:rPr>
              <w:lastRenderedPageBreak/>
              <w:t>1.47</w:t>
            </w:r>
          </w:p>
        </w:tc>
        <w:tc>
          <w:tcPr>
            <w:tcW w:w="5760" w:type="dxa"/>
            <w:tcBorders>
              <w:top w:val="single" w:sz="4" w:space="0" w:color="auto"/>
              <w:left w:val="single" w:sz="4" w:space="0" w:color="auto"/>
            </w:tcBorders>
            <w:shd w:val="clear" w:color="auto" w:fill="FFFFFF"/>
            <w:vAlign w:val="bottom"/>
          </w:tcPr>
          <w:p w:rsidR="009C3691" w:rsidRDefault="009C3691" w:rsidP="00BA7DFD">
            <w:pPr>
              <w:pStyle w:val="52"/>
              <w:shd w:val="clear" w:color="auto" w:fill="auto"/>
              <w:spacing w:before="0" w:line="202" w:lineRule="exact"/>
              <w:ind w:firstLine="0"/>
            </w:pPr>
            <w:r>
              <w:rPr>
                <w:rStyle w:val="575pt0"/>
              </w:rPr>
              <w:t xml:space="preserve">Создание в общеобразовательных организациях, расположенных в сельской местности и малых городах, условий для </w:t>
            </w:r>
            <w:proofErr w:type="spellStart"/>
            <w:r>
              <w:rPr>
                <w:rStyle w:val="575pt0"/>
              </w:rPr>
              <w:t>занязий</w:t>
            </w:r>
            <w:proofErr w:type="spellEnd"/>
            <w:r>
              <w:rPr>
                <w:rStyle w:val="575pt0"/>
              </w:rPr>
              <w:t xml:space="preserve"> физической культурой и спортом</w:t>
            </w:r>
          </w:p>
        </w:tc>
        <w:tc>
          <w:tcPr>
            <w:tcW w:w="946" w:type="dxa"/>
            <w:tcBorders>
              <w:top w:val="single" w:sz="4" w:space="0" w:color="auto"/>
              <w:left w:val="single" w:sz="4" w:space="0" w:color="auto"/>
            </w:tcBorders>
            <w:shd w:val="clear" w:color="auto" w:fill="FFFFFF"/>
            <w:vAlign w:val="center"/>
          </w:tcPr>
          <w:p w:rsidR="009C3691" w:rsidRDefault="009C3691" w:rsidP="00BA7DFD">
            <w:pPr>
              <w:pStyle w:val="52"/>
              <w:shd w:val="clear" w:color="auto" w:fill="auto"/>
              <w:spacing w:before="0" w:line="139" w:lineRule="exact"/>
              <w:ind w:firstLine="0"/>
            </w:pPr>
            <w:r>
              <w:rPr>
                <w:rStyle w:val="55pt0"/>
              </w:rPr>
              <w:t>Руководители</w:t>
            </w:r>
          </w:p>
          <w:p w:rsidR="009C3691" w:rsidRDefault="009C3691" w:rsidP="00BA7DFD">
            <w:pPr>
              <w:pStyle w:val="52"/>
              <w:shd w:val="clear" w:color="auto" w:fill="auto"/>
              <w:spacing w:before="0" w:line="139" w:lineRule="exact"/>
              <w:ind w:firstLine="0"/>
            </w:pPr>
            <w:r>
              <w:rPr>
                <w:rStyle w:val="55pt0"/>
              </w:rPr>
              <w:t>учреждения</w:t>
            </w:r>
          </w:p>
          <w:p w:rsidR="009C3691" w:rsidRDefault="009C3691" w:rsidP="00BA7DFD">
            <w:pPr>
              <w:pStyle w:val="52"/>
              <w:shd w:val="clear" w:color="auto" w:fill="auto"/>
              <w:spacing w:before="0" w:line="139" w:lineRule="exact"/>
              <w:ind w:firstLine="0"/>
            </w:pPr>
            <w:r>
              <w:rPr>
                <w:rStyle w:val="55pt0"/>
              </w:rPr>
              <w:t>образования</w:t>
            </w:r>
          </w:p>
        </w:tc>
        <w:tc>
          <w:tcPr>
            <w:tcW w:w="926" w:type="dxa"/>
            <w:tcBorders>
              <w:left w:val="single" w:sz="4" w:space="0" w:color="auto"/>
            </w:tcBorders>
            <w:shd w:val="clear" w:color="auto" w:fill="FFFFFF"/>
            <w:vAlign w:val="center"/>
          </w:tcPr>
          <w:p w:rsidR="009C3691" w:rsidRDefault="009C3691" w:rsidP="00BA7DFD">
            <w:pPr>
              <w:pStyle w:val="52"/>
              <w:shd w:val="clear" w:color="auto" w:fill="auto"/>
              <w:spacing w:before="0" w:line="154" w:lineRule="exact"/>
              <w:ind w:firstLine="0"/>
            </w:pPr>
            <w:r>
              <w:rPr>
                <w:rStyle w:val="55pt0"/>
              </w:rPr>
              <w:t>средства</w:t>
            </w:r>
          </w:p>
          <w:p w:rsidR="009C3691" w:rsidRDefault="009C3691" w:rsidP="00BA7DFD">
            <w:pPr>
              <w:pStyle w:val="52"/>
              <w:shd w:val="clear" w:color="auto" w:fill="auto"/>
              <w:spacing w:before="0" w:line="154" w:lineRule="exact"/>
              <w:ind w:firstLine="0"/>
            </w:pPr>
            <w:r>
              <w:rPr>
                <w:rStyle w:val="55pt0"/>
              </w:rPr>
              <w:t>областного</w:t>
            </w:r>
          </w:p>
          <w:p w:rsidR="009C3691" w:rsidRDefault="009C3691" w:rsidP="00BA7DFD">
            <w:pPr>
              <w:pStyle w:val="52"/>
              <w:shd w:val="clear" w:color="auto" w:fill="auto"/>
              <w:spacing w:before="0" w:line="154" w:lineRule="exact"/>
              <w:ind w:firstLine="0"/>
            </w:pPr>
            <w:r>
              <w:rPr>
                <w:rStyle w:val="55pt0"/>
              </w:rPr>
              <w:t>бюджета</w:t>
            </w:r>
          </w:p>
        </w:tc>
        <w:tc>
          <w:tcPr>
            <w:tcW w:w="1421" w:type="dxa"/>
            <w:tcBorders>
              <w:top w:val="single" w:sz="4" w:space="0" w:color="auto"/>
              <w:left w:val="single" w:sz="4" w:space="0" w:color="auto"/>
            </w:tcBorders>
            <w:shd w:val="clear" w:color="auto" w:fill="FFFFFF"/>
            <w:vAlign w:val="center"/>
          </w:tcPr>
          <w:p w:rsidR="009C3691" w:rsidRDefault="009C3691" w:rsidP="00BA7DFD">
            <w:pPr>
              <w:pStyle w:val="52"/>
              <w:shd w:val="clear" w:color="auto" w:fill="auto"/>
              <w:spacing w:before="0" w:line="150" w:lineRule="exact"/>
              <w:ind w:firstLine="0"/>
              <w:jc w:val="right"/>
            </w:pPr>
            <w:r>
              <w:rPr>
                <w:rStyle w:val="575pt0"/>
              </w:rPr>
              <w:t>0,00</w:t>
            </w:r>
          </w:p>
        </w:tc>
        <w:tc>
          <w:tcPr>
            <w:tcW w:w="1426" w:type="dxa"/>
            <w:tcBorders>
              <w:top w:val="single" w:sz="4" w:space="0" w:color="auto"/>
              <w:left w:val="single" w:sz="4" w:space="0" w:color="auto"/>
            </w:tcBorders>
            <w:shd w:val="clear" w:color="auto" w:fill="FFFFFF"/>
            <w:vAlign w:val="center"/>
          </w:tcPr>
          <w:p w:rsidR="009C3691" w:rsidRDefault="009C3691" w:rsidP="00BA7DFD">
            <w:pPr>
              <w:pStyle w:val="52"/>
              <w:shd w:val="clear" w:color="auto" w:fill="auto"/>
              <w:spacing w:before="0" w:line="150" w:lineRule="exact"/>
              <w:ind w:firstLine="0"/>
              <w:jc w:val="right"/>
            </w:pPr>
            <w:r>
              <w:rPr>
                <w:rStyle w:val="575pt0"/>
              </w:rPr>
              <w:t>0,00</w:t>
            </w:r>
          </w:p>
        </w:tc>
        <w:tc>
          <w:tcPr>
            <w:tcW w:w="1498" w:type="dxa"/>
            <w:tcBorders>
              <w:top w:val="single" w:sz="4" w:space="0" w:color="auto"/>
              <w:left w:val="single" w:sz="4" w:space="0" w:color="auto"/>
            </w:tcBorders>
            <w:shd w:val="clear" w:color="auto" w:fill="FFFFFF"/>
            <w:vAlign w:val="center"/>
          </w:tcPr>
          <w:p w:rsidR="009C3691" w:rsidRDefault="009C3691" w:rsidP="00BA7DFD">
            <w:pPr>
              <w:pStyle w:val="52"/>
              <w:shd w:val="clear" w:color="auto" w:fill="auto"/>
              <w:spacing w:before="0" w:line="150" w:lineRule="exact"/>
              <w:ind w:firstLine="0"/>
              <w:jc w:val="right"/>
            </w:pPr>
            <w:r>
              <w:rPr>
                <w:rStyle w:val="575pt0"/>
              </w:rPr>
              <w:t>24</w:t>
            </w:r>
            <w:r>
              <w:rPr>
                <w:rStyle w:val="54pt"/>
              </w:rPr>
              <w:t xml:space="preserve"> </w:t>
            </w:r>
            <w:r>
              <w:rPr>
                <w:rStyle w:val="575pt0"/>
              </w:rPr>
              <w:t>240,38</w:t>
            </w:r>
          </w:p>
        </w:tc>
        <w:tc>
          <w:tcPr>
            <w:tcW w:w="1402" w:type="dxa"/>
            <w:tcBorders>
              <w:top w:val="single" w:sz="4" w:space="0" w:color="auto"/>
              <w:left w:val="single" w:sz="4" w:space="0" w:color="auto"/>
            </w:tcBorders>
            <w:shd w:val="clear" w:color="auto" w:fill="FFFFFF"/>
            <w:vAlign w:val="center"/>
          </w:tcPr>
          <w:p w:rsidR="009C3691" w:rsidRDefault="009C3691" w:rsidP="00BA7DFD">
            <w:pPr>
              <w:pStyle w:val="52"/>
              <w:shd w:val="clear" w:color="auto" w:fill="auto"/>
              <w:spacing w:before="0" w:line="150" w:lineRule="exact"/>
              <w:ind w:firstLine="0"/>
              <w:jc w:val="right"/>
            </w:pPr>
            <w:r>
              <w:rPr>
                <w:rStyle w:val="575pt0"/>
              </w:rPr>
              <w:t>0,00</w:t>
            </w:r>
          </w:p>
        </w:tc>
        <w:tc>
          <w:tcPr>
            <w:tcW w:w="1584" w:type="dxa"/>
            <w:tcBorders>
              <w:top w:val="single" w:sz="4" w:space="0" w:color="auto"/>
              <w:left w:val="single" w:sz="4" w:space="0" w:color="auto"/>
              <w:right w:val="single" w:sz="4" w:space="0" w:color="auto"/>
            </w:tcBorders>
            <w:shd w:val="clear" w:color="auto" w:fill="FFFFFF"/>
            <w:vAlign w:val="center"/>
          </w:tcPr>
          <w:p w:rsidR="009C3691" w:rsidRDefault="009C3691" w:rsidP="00BA7DFD">
            <w:pPr>
              <w:pStyle w:val="52"/>
              <w:shd w:val="clear" w:color="auto" w:fill="auto"/>
              <w:spacing w:before="0" w:line="150" w:lineRule="exact"/>
              <w:ind w:firstLine="0"/>
              <w:jc w:val="right"/>
            </w:pPr>
            <w:r>
              <w:rPr>
                <w:rStyle w:val="575pt0"/>
              </w:rPr>
              <w:t>0,00</w:t>
            </w:r>
          </w:p>
        </w:tc>
      </w:tr>
      <w:tr w:rsidR="00BA7DFD" w:rsidTr="00BA7DFD">
        <w:tblPrEx>
          <w:tblCellMar>
            <w:top w:w="0" w:type="dxa"/>
            <w:bottom w:w="0" w:type="dxa"/>
          </w:tblCellMar>
        </w:tblPrEx>
        <w:trPr>
          <w:trHeight w:hRule="exact" w:val="672"/>
        </w:trPr>
        <w:tc>
          <w:tcPr>
            <w:tcW w:w="682" w:type="dxa"/>
            <w:tcBorders>
              <w:top w:val="single" w:sz="4" w:space="0" w:color="auto"/>
              <w:left w:val="single" w:sz="4" w:space="0" w:color="auto"/>
            </w:tcBorders>
            <w:shd w:val="clear" w:color="auto" w:fill="FFFFFF"/>
            <w:vAlign w:val="center"/>
          </w:tcPr>
          <w:p w:rsidR="009C3691" w:rsidRDefault="009C3691" w:rsidP="00BA7DFD">
            <w:pPr>
              <w:pStyle w:val="52"/>
              <w:shd w:val="clear" w:color="auto" w:fill="auto"/>
              <w:spacing w:before="0" w:line="150" w:lineRule="exact"/>
              <w:ind w:right="200" w:firstLine="0"/>
              <w:jc w:val="right"/>
            </w:pPr>
            <w:r>
              <w:rPr>
                <w:rStyle w:val="575pt0"/>
              </w:rPr>
              <w:t>1.48</w:t>
            </w:r>
          </w:p>
        </w:tc>
        <w:tc>
          <w:tcPr>
            <w:tcW w:w="5760" w:type="dxa"/>
            <w:tcBorders>
              <w:top w:val="single" w:sz="4" w:space="0" w:color="auto"/>
              <w:left w:val="single" w:sz="4" w:space="0" w:color="auto"/>
            </w:tcBorders>
            <w:shd w:val="clear" w:color="auto" w:fill="FFFFFF"/>
            <w:vAlign w:val="bottom"/>
          </w:tcPr>
          <w:p w:rsidR="009C3691" w:rsidRDefault="009C3691" w:rsidP="00BA7DFD">
            <w:pPr>
              <w:pStyle w:val="52"/>
              <w:shd w:val="clear" w:color="auto" w:fill="auto"/>
              <w:spacing w:before="0" w:line="202" w:lineRule="exact"/>
              <w:ind w:firstLine="0"/>
            </w:pPr>
            <w:r>
              <w:rPr>
                <w:rStyle w:val="575pt0"/>
              </w:rPr>
              <w:t>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946" w:type="dxa"/>
            <w:tcBorders>
              <w:top w:val="single" w:sz="4" w:space="0" w:color="auto"/>
              <w:left w:val="single" w:sz="4" w:space="0" w:color="auto"/>
            </w:tcBorders>
            <w:shd w:val="clear" w:color="auto" w:fill="FFFFFF"/>
            <w:vAlign w:val="center"/>
          </w:tcPr>
          <w:p w:rsidR="009C3691" w:rsidRDefault="009C3691" w:rsidP="00BA7DFD">
            <w:pPr>
              <w:pStyle w:val="52"/>
              <w:shd w:val="clear" w:color="auto" w:fill="auto"/>
              <w:spacing w:before="0" w:line="139" w:lineRule="exact"/>
              <w:ind w:firstLine="0"/>
            </w:pPr>
            <w:r>
              <w:rPr>
                <w:rStyle w:val="55pt0"/>
              </w:rPr>
              <w:t>Руководители</w:t>
            </w:r>
          </w:p>
          <w:p w:rsidR="009C3691" w:rsidRDefault="009C3691" w:rsidP="00BA7DFD">
            <w:pPr>
              <w:pStyle w:val="52"/>
              <w:shd w:val="clear" w:color="auto" w:fill="auto"/>
              <w:spacing w:before="0" w:line="139" w:lineRule="exact"/>
              <w:ind w:firstLine="0"/>
            </w:pPr>
            <w:r>
              <w:rPr>
                <w:rStyle w:val="55pt0"/>
              </w:rPr>
              <w:t>учреждения</w:t>
            </w:r>
          </w:p>
          <w:p w:rsidR="009C3691" w:rsidRDefault="009C3691" w:rsidP="00BA7DFD">
            <w:pPr>
              <w:pStyle w:val="52"/>
              <w:shd w:val="clear" w:color="auto" w:fill="auto"/>
              <w:spacing w:before="0" w:line="139" w:lineRule="exact"/>
              <w:ind w:firstLine="0"/>
            </w:pPr>
            <w:r>
              <w:rPr>
                <w:rStyle w:val="55pt0"/>
              </w:rPr>
              <w:t>образования</w:t>
            </w:r>
          </w:p>
        </w:tc>
        <w:tc>
          <w:tcPr>
            <w:tcW w:w="926" w:type="dxa"/>
            <w:tcBorders>
              <w:top w:val="single" w:sz="4" w:space="0" w:color="auto"/>
              <w:left w:val="single" w:sz="4" w:space="0" w:color="auto"/>
            </w:tcBorders>
            <w:shd w:val="clear" w:color="auto" w:fill="FFFFFF"/>
            <w:vAlign w:val="center"/>
          </w:tcPr>
          <w:p w:rsidR="009C3691" w:rsidRDefault="009C3691" w:rsidP="00BA7DFD">
            <w:pPr>
              <w:pStyle w:val="52"/>
              <w:shd w:val="clear" w:color="auto" w:fill="auto"/>
              <w:spacing w:before="0" w:line="154" w:lineRule="exact"/>
              <w:ind w:firstLine="0"/>
            </w:pPr>
            <w:r>
              <w:rPr>
                <w:rStyle w:val="55pt0"/>
              </w:rPr>
              <w:t>средства</w:t>
            </w:r>
          </w:p>
          <w:p w:rsidR="009C3691" w:rsidRDefault="009C3691" w:rsidP="00BA7DFD">
            <w:pPr>
              <w:pStyle w:val="52"/>
              <w:shd w:val="clear" w:color="auto" w:fill="auto"/>
              <w:spacing w:before="0" w:line="154" w:lineRule="exact"/>
              <w:ind w:firstLine="0"/>
            </w:pPr>
            <w:r>
              <w:rPr>
                <w:rStyle w:val="55pt0"/>
              </w:rPr>
              <w:t>местного</w:t>
            </w:r>
          </w:p>
          <w:p w:rsidR="009C3691" w:rsidRDefault="009C3691" w:rsidP="00BA7DFD">
            <w:pPr>
              <w:pStyle w:val="52"/>
              <w:shd w:val="clear" w:color="auto" w:fill="auto"/>
              <w:spacing w:before="0" w:line="154" w:lineRule="exact"/>
              <w:ind w:firstLine="0"/>
            </w:pPr>
            <w:r>
              <w:rPr>
                <w:rStyle w:val="55pt0"/>
              </w:rPr>
              <w:t>бюджета</w:t>
            </w:r>
          </w:p>
        </w:tc>
        <w:tc>
          <w:tcPr>
            <w:tcW w:w="1421" w:type="dxa"/>
            <w:tcBorders>
              <w:top w:val="single" w:sz="4" w:space="0" w:color="auto"/>
              <w:left w:val="single" w:sz="4" w:space="0" w:color="auto"/>
            </w:tcBorders>
            <w:shd w:val="clear" w:color="auto" w:fill="FFFFFF"/>
            <w:vAlign w:val="center"/>
          </w:tcPr>
          <w:p w:rsidR="009C3691" w:rsidRDefault="009C3691" w:rsidP="00BA7DFD">
            <w:pPr>
              <w:pStyle w:val="52"/>
              <w:shd w:val="clear" w:color="auto" w:fill="auto"/>
              <w:spacing w:before="0" w:line="150" w:lineRule="exact"/>
              <w:ind w:firstLine="0"/>
              <w:jc w:val="right"/>
            </w:pPr>
            <w:r>
              <w:rPr>
                <w:rStyle w:val="575pt0"/>
              </w:rPr>
              <w:t>0,00</w:t>
            </w:r>
          </w:p>
        </w:tc>
        <w:tc>
          <w:tcPr>
            <w:tcW w:w="1426" w:type="dxa"/>
            <w:tcBorders>
              <w:top w:val="single" w:sz="4" w:space="0" w:color="auto"/>
              <w:left w:val="single" w:sz="4" w:space="0" w:color="auto"/>
            </w:tcBorders>
            <w:shd w:val="clear" w:color="auto" w:fill="FFFFFF"/>
            <w:vAlign w:val="center"/>
          </w:tcPr>
          <w:p w:rsidR="009C3691" w:rsidRDefault="009C3691" w:rsidP="00BA7DFD">
            <w:pPr>
              <w:pStyle w:val="52"/>
              <w:shd w:val="clear" w:color="auto" w:fill="auto"/>
              <w:spacing w:before="0" w:line="150" w:lineRule="exact"/>
              <w:ind w:firstLine="0"/>
              <w:jc w:val="right"/>
            </w:pPr>
            <w:r>
              <w:rPr>
                <w:rStyle w:val="575pt0"/>
              </w:rPr>
              <w:t>0,00</w:t>
            </w:r>
          </w:p>
        </w:tc>
        <w:tc>
          <w:tcPr>
            <w:tcW w:w="1498" w:type="dxa"/>
            <w:tcBorders>
              <w:top w:val="single" w:sz="4" w:space="0" w:color="auto"/>
              <w:left w:val="single" w:sz="4" w:space="0" w:color="auto"/>
            </w:tcBorders>
            <w:shd w:val="clear" w:color="auto" w:fill="FFFFFF"/>
            <w:vAlign w:val="center"/>
          </w:tcPr>
          <w:p w:rsidR="009C3691" w:rsidRDefault="009C3691" w:rsidP="00BA7DFD">
            <w:pPr>
              <w:pStyle w:val="52"/>
              <w:shd w:val="clear" w:color="auto" w:fill="auto"/>
              <w:spacing w:before="0" w:line="150" w:lineRule="exact"/>
              <w:ind w:firstLine="0"/>
              <w:jc w:val="right"/>
            </w:pPr>
            <w:r>
              <w:rPr>
                <w:rStyle w:val="575pt0"/>
              </w:rPr>
              <w:t>150</w:t>
            </w:r>
            <w:r>
              <w:rPr>
                <w:rStyle w:val="54pt"/>
              </w:rPr>
              <w:t xml:space="preserve"> </w:t>
            </w:r>
            <w:r>
              <w:rPr>
                <w:rStyle w:val="575pt0"/>
              </w:rPr>
              <w:t>302,72</w:t>
            </w:r>
          </w:p>
        </w:tc>
        <w:tc>
          <w:tcPr>
            <w:tcW w:w="1402" w:type="dxa"/>
            <w:tcBorders>
              <w:top w:val="single" w:sz="4" w:space="0" w:color="auto"/>
              <w:left w:val="single" w:sz="4" w:space="0" w:color="auto"/>
            </w:tcBorders>
            <w:shd w:val="clear" w:color="auto" w:fill="FFFFFF"/>
            <w:vAlign w:val="center"/>
          </w:tcPr>
          <w:p w:rsidR="009C3691" w:rsidRDefault="009C3691" w:rsidP="00BA7DFD">
            <w:pPr>
              <w:pStyle w:val="52"/>
              <w:shd w:val="clear" w:color="auto" w:fill="auto"/>
              <w:spacing w:before="0" w:line="150" w:lineRule="exact"/>
              <w:ind w:firstLine="0"/>
              <w:jc w:val="right"/>
            </w:pPr>
            <w:r>
              <w:rPr>
                <w:rStyle w:val="575pt0"/>
              </w:rPr>
              <w:t>0,00</w:t>
            </w:r>
          </w:p>
        </w:tc>
        <w:tc>
          <w:tcPr>
            <w:tcW w:w="1584" w:type="dxa"/>
            <w:tcBorders>
              <w:top w:val="single" w:sz="4" w:space="0" w:color="auto"/>
              <w:left w:val="single" w:sz="4" w:space="0" w:color="auto"/>
              <w:right w:val="single" w:sz="4" w:space="0" w:color="auto"/>
            </w:tcBorders>
            <w:shd w:val="clear" w:color="auto" w:fill="FFFFFF"/>
            <w:vAlign w:val="center"/>
          </w:tcPr>
          <w:p w:rsidR="009C3691" w:rsidRDefault="009C3691" w:rsidP="00BA7DFD">
            <w:pPr>
              <w:pStyle w:val="52"/>
              <w:shd w:val="clear" w:color="auto" w:fill="auto"/>
              <w:spacing w:before="0" w:line="150" w:lineRule="exact"/>
              <w:ind w:firstLine="0"/>
              <w:jc w:val="right"/>
            </w:pPr>
            <w:r>
              <w:rPr>
                <w:rStyle w:val="575pt0"/>
              </w:rPr>
              <w:t>0,00</w:t>
            </w:r>
          </w:p>
        </w:tc>
      </w:tr>
      <w:tr w:rsidR="00BA7DFD" w:rsidTr="00BA7DFD">
        <w:tblPrEx>
          <w:tblCellMar>
            <w:top w:w="0" w:type="dxa"/>
            <w:bottom w:w="0" w:type="dxa"/>
          </w:tblCellMar>
        </w:tblPrEx>
        <w:trPr>
          <w:trHeight w:hRule="exact" w:val="576"/>
        </w:trPr>
        <w:tc>
          <w:tcPr>
            <w:tcW w:w="682" w:type="dxa"/>
            <w:vMerge w:val="restart"/>
            <w:tcBorders>
              <w:top w:val="single" w:sz="4" w:space="0" w:color="auto"/>
              <w:left w:val="single" w:sz="4" w:space="0" w:color="auto"/>
            </w:tcBorders>
            <w:shd w:val="clear" w:color="auto" w:fill="FFFFFF"/>
            <w:vAlign w:val="center"/>
          </w:tcPr>
          <w:p w:rsidR="009C3691" w:rsidRDefault="009C3691" w:rsidP="00BA7DFD">
            <w:pPr>
              <w:pStyle w:val="52"/>
              <w:shd w:val="clear" w:color="auto" w:fill="auto"/>
              <w:spacing w:before="0" w:line="150" w:lineRule="exact"/>
              <w:ind w:firstLine="0"/>
              <w:jc w:val="center"/>
            </w:pPr>
            <w:r>
              <w:rPr>
                <w:rStyle w:val="575pt0"/>
              </w:rPr>
              <w:t>2</w:t>
            </w:r>
          </w:p>
        </w:tc>
        <w:tc>
          <w:tcPr>
            <w:tcW w:w="5760" w:type="dxa"/>
            <w:vMerge w:val="restart"/>
            <w:tcBorders>
              <w:top w:val="single" w:sz="4" w:space="0" w:color="auto"/>
              <w:left w:val="single" w:sz="4" w:space="0" w:color="auto"/>
            </w:tcBorders>
            <w:shd w:val="clear" w:color="auto" w:fill="FFFFFF"/>
            <w:vAlign w:val="center"/>
          </w:tcPr>
          <w:p w:rsidR="009C3691" w:rsidRDefault="009C3691" w:rsidP="00BA7DFD">
            <w:pPr>
              <w:pStyle w:val="52"/>
              <w:shd w:val="clear" w:color="auto" w:fill="auto"/>
              <w:spacing w:before="0" w:line="180" w:lineRule="exact"/>
              <w:ind w:firstLine="0"/>
            </w:pPr>
            <w:r>
              <w:rPr>
                <w:rStyle w:val="59pt0"/>
                <w:b w:val="0"/>
                <w:bCs w:val="0"/>
              </w:rPr>
              <w:t>Социальная</w:t>
            </w:r>
            <w:r>
              <w:rPr>
                <w:rStyle w:val="54pt"/>
              </w:rPr>
              <w:t xml:space="preserve"> </w:t>
            </w:r>
            <w:r>
              <w:rPr>
                <w:rStyle w:val="59pt0"/>
                <w:b w:val="0"/>
                <w:bCs w:val="0"/>
              </w:rPr>
              <w:t>политика</w:t>
            </w:r>
            <w:r>
              <w:rPr>
                <w:rStyle w:val="54pt"/>
              </w:rPr>
              <w:t xml:space="preserve"> -</w:t>
            </w:r>
          </w:p>
        </w:tc>
        <w:tc>
          <w:tcPr>
            <w:tcW w:w="946" w:type="dxa"/>
            <w:vMerge w:val="restart"/>
            <w:tcBorders>
              <w:top w:val="single" w:sz="4" w:space="0" w:color="auto"/>
              <w:left w:val="single" w:sz="4" w:space="0" w:color="auto"/>
            </w:tcBorders>
            <w:shd w:val="clear" w:color="auto" w:fill="FFFFFF"/>
            <w:vAlign w:val="center"/>
          </w:tcPr>
          <w:p w:rsidR="009C3691" w:rsidRDefault="009C3691" w:rsidP="00BA7DFD">
            <w:pPr>
              <w:pStyle w:val="52"/>
              <w:shd w:val="clear" w:color="auto" w:fill="auto"/>
              <w:spacing w:before="0" w:line="100" w:lineRule="exact"/>
              <w:ind w:firstLine="0"/>
            </w:pPr>
            <w:r>
              <w:rPr>
                <w:rStyle w:val="55pt0"/>
              </w:rPr>
              <w:t>Исполнитель</w:t>
            </w:r>
          </w:p>
          <w:p w:rsidR="009C3691" w:rsidRDefault="009C3691" w:rsidP="00BA7DFD">
            <w:pPr>
              <w:pStyle w:val="52"/>
              <w:shd w:val="clear" w:color="auto" w:fill="auto"/>
              <w:spacing w:before="0" w:line="100" w:lineRule="exact"/>
              <w:ind w:firstLine="0"/>
            </w:pPr>
            <w:r>
              <w:rPr>
                <w:rStyle w:val="55pt0"/>
              </w:rPr>
              <w:t>№1: РУО;</w:t>
            </w:r>
          </w:p>
          <w:p w:rsidR="009C3691" w:rsidRDefault="009C3691" w:rsidP="00BA7DFD">
            <w:pPr>
              <w:pStyle w:val="52"/>
              <w:shd w:val="clear" w:color="auto" w:fill="auto"/>
              <w:spacing w:before="0" w:line="154" w:lineRule="exact"/>
              <w:ind w:firstLine="0"/>
            </w:pPr>
            <w:r>
              <w:rPr>
                <w:rStyle w:val="55pt0"/>
              </w:rPr>
              <w:t>исполнитель</w:t>
            </w:r>
          </w:p>
          <w:p w:rsidR="009C3691" w:rsidRDefault="009C3691" w:rsidP="00BA7DFD">
            <w:pPr>
              <w:pStyle w:val="52"/>
              <w:shd w:val="clear" w:color="auto" w:fill="auto"/>
              <w:spacing w:before="0" w:line="154" w:lineRule="exact"/>
              <w:ind w:firstLine="0"/>
            </w:pPr>
            <w:r>
              <w:rPr>
                <w:rStyle w:val="55pt0"/>
              </w:rPr>
              <w:t>№2:</w:t>
            </w:r>
          </w:p>
          <w:p w:rsidR="009C3691" w:rsidRDefault="009C3691" w:rsidP="00BA7DFD">
            <w:pPr>
              <w:pStyle w:val="52"/>
              <w:shd w:val="clear" w:color="auto" w:fill="auto"/>
              <w:spacing w:before="0" w:line="154" w:lineRule="exact"/>
              <w:ind w:firstLine="0"/>
            </w:pPr>
            <w:r>
              <w:rPr>
                <w:rStyle w:val="55pt0"/>
              </w:rPr>
              <w:t xml:space="preserve">руководители учреждений образов </w:t>
            </w:r>
            <w:proofErr w:type="spellStart"/>
            <w:r>
              <w:rPr>
                <w:rStyle w:val="55pt0"/>
              </w:rPr>
              <w:t>ннн</w:t>
            </w:r>
            <w:proofErr w:type="spellEnd"/>
          </w:p>
        </w:tc>
        <w:tc>
          <w:tcPr>
            <w:tcW w:w="926" w:type="dxa"/>
            <w:tcBorders>
              <w:top w:val="single" w:sz="4" w:space="0" w:color="auto"/>
              <w:left w:val="single" w:sz="4" w:space="0" w:color="auto"/>
            </w:tcBorders>
            <w:shd w:val="clear" w:color="auto" w:fill="FFFFFF"/>
            <w:vAlign w:val="center"/>
          </w:tcPr>
          <w:p w:rsidR="009C3691" w:rsidRDefault="009C3691" w:rsidP="00BA7DFD">
            <w:pPr>
              <w:pStyle w:val="52"/>
              <w:shd w:val="clear" w:color="auto" w:fill="auto"/>
              <w:spacing w:before="0" w:line="154" w:lineRule="exact"/>
              <w:ind w:firstLine="0"/>
            </w:pPr>
            <w:r>
              <w:rPr>
                <w:rStyle w:val="55pt0"/>
              </w:rPr>
              <w:t>средства</w:t>
            </w:r>
          </w:p>
          <w:p w:rsidR="009C3691" w:rsidRDefault="009C3691" w:rsidP="00BA7DFD">
            <w:pPr>
              <w:pStyle w:val="52"/>
              <w:shd w:val="clear" w:color="auto" w:fill="auto"/>
              <w:spacing w:before="0" w:line="154" w:lineRule="exact"/>
              <w:ind w:firstLine="0"/>
            </w:pPr>
            <w:r>
              <w:rPr>
                <w:rStyle w:val="55pt0"/>
              </w:rPr>
              <w:t>областного</w:t>
            </w:r>
          </w:p>
          <w:p w:rsidR="009C3691" w:rsidRDefault="009C3691" w:rsidP="00BA7DFD">
            <w:pPr>
              <w:pStyle w:val="52"/>
              <w:shd w:val="clear" w:color="auto" w:fill="auto"/>
              <w:spacing w:before="0" w:line="154" w:lineRule="exact"/>
              <w:ind w:firstLine="0"/>
            </w:pPr>
            <w:r>
              <w:rPr>
                <w:rStyle w:val="55pt0"/>
              </w:rPr>
              <w:t>бюджета</w:t>
            </w:r>
          </w:p>
        </w:tc>
        <w:tc>
          <w:tcPr>
            <w:tcW w:w="1421" w:type="dxa"/>
            <w:tcBorders>
              <w:top w:val="single" w:sz="4" w:space="0" w:color="auto"/>
              <w:left w:val="single" w:sz="4" w:space="0" w:color="auto"/>
            </w:tcBorders>
            <w:shd w:val="clear" w:color="auto" w:fill="FFFFFF"/>
            <w:vAlign w:val="center"/>
          </w:tcPr>
          <w:p w:rsidR="009C3691" w:rsidRDefault="009C3691" w:rsidP="00BA7DFD">
            <w:pPr>
              <w:pStyle w:val="52"/>
              <w:shd w:val="clear" w:color="auto" w:fill="auto"/>
              <w:spacing w:before="0" w:line="150" w:lineRule="exact"/>
              <w:ind w:firstLine="0"/>
              <w:jc w:val="right"/>
            </w:pPr>
            <w:r>
              <w:rPr>
                <w:rStyle w:val="575pt0"/>
              </w:rPr>
              <w:t>10</w:t>
            </w:r>
            <w:r>
              <w:rPr>
                <w:rStyle w:val="54pt"/>
              </w:rPr>
              <w:t xml:space="preserve"> </w:t>
            </w:r>
            <w:r>
              <w:rPr>
                <w:rStyle w:val="575pt0"/>
              </w:rPr>
              <w:t>807</w:t>
            </w:r>
            <w:r>
              <w:rPr>
                <w:rStyle w:val="54pt"/>
              </w:rPr>
              <w:t xml:space="preserve"> </w:t>
            </w:r>
            <w:r>
              <w:rPr>
                <w:rStyle w:val="575pt0"/>
              </w:rPr>
              <w:t>813,00</w:t>
            </w:r>
          </w:p>
        </w:tc>
        <w:tc>
          <w:tcPr>
            <w:tcW w:w="1426" w:type="dxa"/>
            <w:tcBorders>
              <w:top w:val="single" w:sz="4" w:space="0" w:color="auto"/>
              <w:left w:val="single" w:sz="4" w:space="0" w:color="auto"/>
            </w:tcBorders>
            <w:shd w:val="clear" w:color="auto" w:fill="FFFFFF"/>
            <w:vAlign w:val="center"/>
          </w:tcPr>
          <w:p w:rsidR="009C3691" w:rsidRDefault="009C3691" w:rsidP="00BA7DFD">
            <w:pPr>
              <w:pStyle w:val="52"/>
              <w:shd w:val="clear" w:color="auto" w:fill="auto"/>
              <w:spacing w:before="0" w:line="150" w:lineRule="exact"/>
              <w:ind w:firstLine="0"/>
              <w:jc w:val="right"/>
            </w:pPr>
            <w:r>
              <w:rPr>
                <w:rStyle w:val="575pt0"/>
              </w:rPr>
              <w:t>11496</w:t>
            </w:r>
            <w:r>
              <w:rPr>
                <w:rStyle w:val="54pt"/>
              </w:rPr>
              <w:t xml:space="preserve"> </w:t>
            </w:r>
            <w:r>
              <w:rPr>
                <w:rStyle w:val="575pt0"/>
              </w:rPr>
              <w:t>691,00</w:t>
            </w:r>
          </w:p>
        </w:tc>
        <w:tc>
          <w:tcPr>
            <w:tcW w:w="1498" w:type="dxa"/>
            <w:tcBorders>
              <w:top w:val="single" w:sz="4" w:space="0" w:color="auto"/>
              <w:left w:val="single" w:sz="4" w:space="0" w:color="auto"/>
            </w:tcBorders>
            <w:shd w:val="clear" w:color="auto" w:fill="FFFFFF"/>
            <w:vAlign w:val="center"/>
          </w:tcPr>
          <w:p w:rsidR="009C3691" w:rsidRDefault="009C3691" w:rsidP="00BA7DFD">
            <w:pPr>
              <w:pStyle w:val="52"/>
              <w:shd w:val="clear" w:color="auto" w:fill="auto"/>
              <w:spacing w:before="0" w:line="150" w:lineRule="exact"/>
              <w:ind w:firstLine="0"/>
              <w:jc w:val="right"/>
            </w:pPr>
            <w:r>
              <w:rPr>
                <w:rStyle w:val="575pt0"/>
              </w:rPr>
              <w:t>9</w:t>
            </w:r>
            <w:r>
              <w:rPr>
                <w:rStyle w:val="54pt"/>
              </w:rPr>
              <w:t xml:space="preserve"> </w:t>
            </w:r>
            <w:r>
              <w:rPr>
                <w:rStyle w:val="575pt0"/>
              </w:rPr>
              <w:t>772</w:t>
            </w:r>
            <w:r>
              <w:rPr>
                <w:rStyle w:val="54pt"/>
              </w:rPr>
              <w:t xml:space="preserve"> </w:t>
            </w:r>
            <w:r>
              <w:rPr>
                <w:rStyle w:val="575pt0"/>
              </w:rPr>
              <w:t>918,00</w:t>
            </w:r>
          </w:p>
        </w:tc>
        <w:tc>
          <w:tcPr>
            <w:tcW w:w="1402" w:type="dxa"/>
            <w:tcBorders>
              <w:top w:val="single" w:sz="4" w:space="0" w:color="auto"/>
              <w:left w:val="single" w:sz="4" w:space="0" w:color="auto"/>
            </w:tcBorders>
            <w:shd w:val="clear" w:color="auto" w:fill="FFFFFF"/>
            <w:vAlign w:val="center"/>
          </w:tcPr>
          <w:p w:rsidR="009C3691" w:rsidRDefault="009C3691" w:rsidP="00BA7DFD">
            <w:pPr>
              <w:pStyle w:val="52"/>
              <w:shd w:val="clear" w:color="auto" w:fill="auto"/>
              <w:spacing w:before="0" w:line="180" w:lineRule="exact"/>
              <w:ind w:firstLine="0"/>
              <w:jc w:val="right"/>
            </w:pPr>
            <w:r>
              <w:rPr>
                <w:rStyle w:val="59pt0"/>
                <w:b w:val="0"/>
                <w:bCs w:val="0"/>
              </w:rPr>
              <w:t>И</w:t>
            </w:r>
            <w:r>
              <w:rPr>
                <w:rStyle w:val="54pt"/>
              </w:rPr>
              <w:t xml:space="preserve"> </w:t>
            </w:r>
            <w:r>
              <w:rPr>
                <w:rStyle w:val="575pt0"/>
              </w:rPr>
              <w:t>226</w:t>
            </w:r>
            <w:r>
              <w:rPr>
                <w:rStyle w:val="54pt"/>
              </w:rPr>
              <w:t xml:space="preserve"> </w:t>
            </w:r>
            <w:r>
              <w:rPr>
                <w:rStyle w:val="575pt0"/>
              </w:rPr>
              <w:t>118,00</w:t>
            </w:r>
          </w:p>
        </w:tc>
        <w:tc>
          <w:tcPr>
            <w:tcW w:w="1584" w:type="dxa"/>
            <w:tcBorders>
              <w:top w:val="single" w:sz="4" w:space="0" w:color="auto"/>
              <w:left w:val="single" w:sz="4" w:space="0" w:color="auto"/>
              <w:right w:val="single" w:sz="4" w:space="0" w:color="auto"/>
            </w:tcBorders>
            <w:shd w:val="clear" w:color="auto" w:fill="FFFFFF"/>
            <w:vAlign w:val="center"/>
          </w:tcPr>
          <w:p w:rsidR="009C3691" w:rsidRDefault="009C3691" w:rsidP="00BA7DFD">
            <w:pPr>
              <w:pStyle w:val="52"/>
              <w:shd w:val="clear" w:color="auto" w:fill="auto"/>
              <w:spacing w:before="0" w:line="150" w:lineRule="exact"/>
              <w:ind w:firstLine="0"/>
              <w:jc w:val="right"/>
            </w:pPr>
            <w:r>
              <w:rPr>
                <w:rStyle w:val="575pt0"/>
              </w:rPr>
              <w:t>12</w:t>
            </w:r>
            <w:r>
              <w:rPr>
                <w:rStyle w:val="54pt"/>
              </w:rPr>
              <w:t xml:space="preserve"> </w:t>
            </w:r>
            <w:r>
              <w:rPr>
                <w:rStyle w:val="575pt0"/>
              </w:rPr>
              <w:t>577</w:t>
            </w:r>
            <w:r>
              <w:rPr>
                <w:rStyle w:val="54pt"/>
              </w:rPr>
              <w:t xml:space="preserve"> </w:t>
            </w:r>
            <w:r>
              <w:rPr>
                <w:rStyle w:val="575pt0"/>
              </w:rPr>
              <w:t>618,00</w:t>
            </w:r>
          </w:p>
        </w:tc>
      </w:tr>
      <w:tr w:rsidR="00BA7DFD" w:rsidTr="00BA7DFD">
        <w:tblPrEx>
          <w:tblCellMar>
            <w:top w:w="0" w:type="dxa"/>
            <w:bottom w:w="0" w:type="dxa"/>
          </w:tblCellMar>
        </w:tblPrEx>
        <w:trPr>
          <w:trHeight w:hRule="exact" w:val="557"/>
        </w:trPr>
        <w:tc>
          <w:tcPr>
            <w:tcW w:w="682" w:type="dxa"/>
            <w:vMerge/>
            <w:tcBorders>
              <w:left w:val="single" w:sz="4" w:space="0" w:color="auto"/>
            </w:tcBorders>
            <w:shd w:val="clear" w:color="auto" w:fill="FFFFFF"/>
            <w:vAlign w:val="center"/>
          </w:tcPr>
          <w:p w:rsidR="009C3691" w:rsidRDefault="009C3691" w:rsidP="00BA7DFD"/>
        </w:tc>
        <w:tc>
          <w:tcPr>
            <w:tcW w:w="5760" w:type="dxa"/>
            <w:vMerge/>
            <w:tcBorders>
              <w:left w:val="single" w:sz="4" w:space="0" w:color="auto"/>
            </w:tcBorders>
            <w:shd w:val="clear" w:color="auto" w:fill="FFFFFF"/>
            <w:vAlign w:val="center"/>
          </w:tcPr>
          <w:p w:rsidR="009C3691" w:rsidRDefault="009C3691" w:rsidP="00BA7DFD"/>
        </w:tc>
        <w:tc>
          <w:tcPr>
            <w:tcW w:w="946" w:type="dxa"/>
            <w:vMerge/>
            <w:tcBorders>
              <w:left w:val="single" w:sz="4" w:space="0" w:color="auto"/>
            </w:tcBorders>
            <w:shd w:val="clear" w:color="auto" w:fill="FFFFFF"/>
            <w:vAlign w:val="center"/>
          </w:tcPr>
          <w:p w:rsidR="009C3691" w:rsidRDefault="009C3691" w:rsidP="00BA7DFD"/>
        </w:tc>
        <w:tc>
          <w:tcPr>
            <w:tcW w:w="926" w:type="dxa"/>
            <w:tcBorders>
              <w:top w:val="single" w:sz="4" w:space="0" w:color="auto"/>
              <w:left w:val="single" w:sz="4" w:space="0" w:color="auto"/>
            </w:tcBorders>
            <w:shd w:val="clear" w:color="auto" w:fill="FFFFFF"/>
            <w:vAlign w:val="center"/>
          </w:tcPr>
          <w:p w:rsidR="009C3691" w:rsidRDefault="009C3691" w:rsidP="00BA7DFD">
            <w:pPr>
              <w:pStyle w:val="52"/>
              <w:shd w:val="clear" w:color="auto" w:fill="auto"/>
              <w:spacing w:before="0" w:line="149" w:lineRule="exact"/>
              <w:ind w:firstLine="0"/>
            </w:pPr>
            <w:r>
              <w:rPr>
                <w:rStyle w:val="55pt0"/>
              </w:rPr>
              <w:t xml:space="preserve">средства </w:t>
            </w:r>
            <w:proofErr w:type="spellStart"/>
            <w:r>
              <w:rPr>
                <w:rStyle w:val="55pt0"/>
              </w:rPr>
              <w:t>ф</w:t>
            </w:r>
            <w:proofErr w:type="spellEnd"/>
            <w:r>
              <w:rPr>
                <w:rStyle w:val="55pt0"/>
              </w:rPr>
              <w:t xml:space="preserve"> </w:t>
            </w:r>
            <w:proofErr w:type="spellStart"/>
            <w:proofErr w:type="gramStart"/>
            <w:r>
              <w:rPr>
                <w:rStyle w:val="55pt0"/>
              </w:rPr>
              <w:t>ед</w:t>
            </w:r>
            <w:proofErr w:type="spellEnd"/>
            <w:proofErr w:type="gramEnd"/>
            <w:r>
              <w:rPr>
                <w:rStyle w:val="55pt0"/>
              </w:rPr>
              <w:t xml:space="preserve"> </w:t>
            </w:r>
            <w:proofErr w:type="spellStart"/>
            <w:r>
              <w:rPr>
                <w:rStyle w:val="55pt0"/>
              </w:rPr>
              <w:t>ерал</w:t>
            </w:r>
            <w:proofErr w:type="spellEnd"/>
            <w:r>
              <w:rPr>
                <w:rStyle w:val="55pt0"/>
              </w:rPr>
              <w:t xml:space="preserve"> </w:t>
            </w:r>
            <w:proofErr w:type="spellStart"/>
            <w:r>
              <w:rPr>
                <w:rStyle w:val="55pt0"/>
              </w:rPr>
              <w:t>ьного</w:t>
            </w:r>
            <w:proofErr w:type="spellEnd"/>
            <w:r>
              <w:rPr>
                <w:rStyle w:val="55pt0"/>
              </w:rPr>
              <w:t xml:space="preserve"> бюджета</w:t>
            </w:r>
          </w:p>
        </w:tc>
        <w:tc>
          <w:tcPr>
            <w:tcW w:w="1421" w:type="dxa"/>
            <w:tcBorders>
              <w:top w:val="single" w:sz="4" w:space="0" w:color="auto"/>
              <w:left w:val="single" w:sz="4" w:space="0" w:color="auto"/>
            </w:tcBorders>
            <w:shd w:val="clear" w:color="auto" w:fill="FFFFFF"/>
            <w:vAlign w:val="center"/>
          </w:tcPr>
          <w:p w:rsidR="009C3691" w:rsidRDefault="009C3691" w:rsidP="00BA7DFD">
            <w:pPr>
              <w:pStyle w:val="52"/>
              <w:shd w:val="clear" w:color="auto" w:fill="auto"/>
              <w:spacing w:before="0" w:line="150" w:lineRule="exact"/>
              <w:ind w:firstLine="0"/>
              <w:jc w:val="right"/>
            </w:pPr>
            <w:r>
              <w:rPr>
                <w:rStyle w:val="575pt0"/>
              </w:rPr>
              <w:t>108</w:t>
            </w:r>
            <w:r>
              <w:rPr>
                <w:rStyle w:val="54pt"/>
              </w:rPr>
              <w:t xml:space="preserve"> </w:t>
            </w:r>
            <w:r>
              <w:rPr>
                <w:rStyle w:val="575pt0"/>
              </w:rPr>
              <w:t>024,78</w:t>
            </w:r>
          </w:p>
        </w:tc>
        <w:tc>
          <w:tcPr>
            <w:tcW w:w="1426" w:type="dxa"/>
            <w:tcBorders>
              <w:top w:val="single" w:sz="4" w:space="0" w:color="auto"/>
              <w:left w:val="single" w:sz="4" w:space="0" w:color="auto"/>
            </w:tcBorders>
            <w:shd w:val="clear" w:color="auto" w:fill="FFFFFF"/>
            <w:vAlign w:val="center"/>
          </w:tcPr>
          <w:p w:rsidR="009C3691" w:rsidRDefault="009C3691" w:rsidP="00BA7DFD">
            <w:pPr>
              <w:pStyle w:val="52"/>
              <w:shd w:val="clear" w:color="auto" w:fill="auto"/>
              <w:spacing w:before="0" w:line="150" w:lineRule="exact"/>
              <w:ind w:firstLine="0"/>
              <w:jc w:val="right"/>
            </w:pPr>
            <w:r>
              <w:rPr>
                <w:rStyle w:val="575pt0"/>
              </w:rPr>
              <w:t>55</w:t>
            </w:r>
            <w:r>
              <w:rPr>
                <w:rStyle w:val="54pt"/>
              </w:rPr>
              <w:t xml:space="preserve"> </w:t>
            </w:r>
            <w:r>
              <w:rPr>
                <w:rStyle w:val="575pt0"/>
              </w:rPr>
              <w:t>776,76</w:t>
            </w:r>
          </w:p>
        </w:tc>
        <w:tc>
          <w:tcPr>
            <w:tcW w:w="1498" w:type="dxa"/>
            <w:tcBorders>
              <w:top w:val="single" w:sz="4" w:space="0" w:color="auto"/>
              <w:left w:val="single" w:sz="4" w:space="0" w:color="auto"/>
            </w:tcBorders>
            <w:shd w:val="clear" w:color="auto" w:fill="FFFFFF"/>
            <w:vAlign w:val="center"/>
          </w:tcPr>
          <w:p w:rsidR="009C3691" w:rsidRDefault="009C3691" w:rsidP="00BA7DFD">
            <w:pPr>
              <w:pStyle w:val="52"/>
              <w:shd w:val="clear" w:color="auto" w:fill="auto"/>
              <w:spacing w:before="0" w:line="150" w:lineRule="exact"/>
              <w:ind w:firstLine="0"/>
              <w:jc w:val="right"/>
            </w:pPr>
            <w:r>
              <w:rPr>
                <w:rStyle w:val="575pt0"/>
              </w:rPr>
              <w:t>0,00</w:t>
            </w:r>
          </w:p>
        </w:tc>
        <w:tc>
          <w:tcPr>
            <w:tcW w:w="1402" w:type="dxa"/>
            <w:tcBorders>
              <w:top w:val="single" w:sz="4" w:space="0" w:color="auto"/>
              <w:left w:val="single" w:sz="4" w:space="0" w:color="auto"/>
            </w:tcBorders>
            <w:shd w:val="clear" w:color="auto" w:fill="FFFFFF"/>
            <w:vAlign w:val="center"/>
          </w:tcPr>
          <w:p w:rsidR="009C3691" w:rsidRDefault="009C3691" w:rsidP="00BA7DFD">
            <w:pPr>
              <w:pStyle w:val="52"/>
              <w:shd w:val="clear" w:color="auto" w:fill="auto"/>
              <w:spacing w:before="0" w:line="150" w:lineRule="exact"/>
              <w:ind w:firstLine="0"/>
              <w:jc w:val="right"/>
            </w:pPr>
            <w:r>
              <w:rPr>
                <w:rStyle w:val="575pt0"/>
              </w:rPr>
              <w:t>0,00</w:t>
            </w:r>
          </w:p>
        </w:tc>
        <w:tc>
          <w:tcPr>
            <w:tcW w:w="1584" w:type="dxa"/>
            <w:tcBorders>
              <w:top w:val="single" w:sz="4" w:space="0" w:color="auto"/>
              <w:left w:val="single" w:sz="4" w:space="0" w:color="auto"/>
              <w:right w:val="single" w:sz="4" w:space="0" w:color="auto"/>
            </w:tcBorders>
            <w:shd w:val="clear" w:color="auto" w:fill="FFFFFF"/>
            <w:vAlign w:val="center"/>
          </w:tcPr>
          <w:p w:rsidR="009C3691" w:rsidRDefault="009C3691" w:rsidP="00BA7DFD">
            <w:pPr>
              <w:pStyle w:val="52"/>
              <w:shd w:val="clear" w:color="auto" w:fill="auto"/>
              <w:spacing w:before="0" w:line="150" w:lineRule="exact"/>
              <w:ind w:firstLine="0"/>
              <w:jc w:val="right"/>
            </w:pPr>
            <w:r>
              <w:rPr>
                <w:rStyle w:val="575pt0"/>
              </w:rPr>
              <w:t>0,00</w:t>
            </w:r>
          </w:p>
        </w:tc>
      </w:tr>
      <w:tr w:rsidR="00BA7DFD" w:rsidTr="00BA7DFD">
        <w:tblPrEx>
          <w:tblCellMar>
            <w:top w:w="0" w:type="dxa"/>
            <w:bottom w:w="0" w:type="dxa"/>
          </w:tblCellMar>
        </w:tblPrEx>
        <w:trPr>
          <w:trHeight w:hRule="exact" w:val="581"/>
        </w:trPr>
        <w:tc>
          <w:tcPr>
            <w:tcW w:w="682" w:type="dxa"/>
            <w:vMerge/>
            <w:tcBorders>
              <w:left w:val="single" w:sz="4" w:space="0" w:color="auto"/>
            </w:tcBorders>
            <w:shd w:val="clear" w:color="auto" w:fill="FFFFFF"/>
            <w:vAlign w:val="center"/>
          </w:tcPr>
          <w:p w:rsidR="009C3691" w:rsidRDefault="009C3691" w:rsidP="00BA7DFD"/>
        </w:tc>
        <w:tc>
          <w:tcPr>
            <w:tcW w:w="5760" w:type="dxa"/>
            <w:vMerge/>
            <w:tcBorders>
              <w:left w:val="single" w:sz="4" w:space="0" w:color="auto"/>
            </w:tcBorders>
            <w:shd w:val="clear" w:color="auto" w:fill="FFFFFF"/>
            <w:vAlign w:val="center"/>
          </w:tcPr>
          <w:p w:rsidR="009C3691" w:rsidRDefault="009C3691" w:rsidP="00BA7DFD"/>
        </w:tc>
        <w:tc>
          <w:tcPr>
            <w:tcW w:w="946" w:type="dxa"/>
            <w:vMerge/>
            <w:tcBorders>
              <w:left w:val="single" w:sz="4" w:space="0" w:color="auto"/>
            </w:tcBorders>
            <w:shd w:val="clear" w:color="auto" w:fill="FFFFFF"/>
            <w:vAlign w:val="center"/>
          </w:tcPr>
          <w:p w:rsidR="009C3691" w:rsidRDefault="009C3691" w:rsidP="00BA7DFD"/>
        </w:tc>
        <w:tc>
          <w:tcPr>
            <w:tcW w:w="926" w:type="dxa"/>
            <w:tcBorders>
              <w:top w:val="single" w:sz="4" w:space="0" w:color="auto"/>
              <w:left w:val="single" w:sz="4" w:space="0" w:color="auto"/>
            </w:tcBorders>
            <w:shd w:val="clear" w:color="auto" w:fill="FFFFFF"/>
            <w:vAlign w:val="center"/>
          </w:tcPr>
          <w:p w:rsidR="009C3691" w:rsidRDefault="009C3691" w:rsidP="00BA7DFD">
            <w:pPr>
              <w:pStyle w:val="52"/>
              <w:shd w:val="clear" w:color="auto" w:fill="auto"/>
              <w:spacing w:before="0" w:line="154" w:lineRule="exact"/>
              <w:ind w:firstLine="0"/>
            </w:pPr>
            <w:r>
              <w:rPr>
                <w:rStyle w:val="55pt0"/>
              </w:rPr>
              <w:t>средства</w:t>
            </w:r>
          </w:p>
          <w:p w:rsidR="009C3691" w:rsidRDefault="009C3691" w:rsidP="00BA7DFD">
            <w:pPr>
              <w:pStyle w:val="52"/>
              <w:shd w:val="clear" w:color="auto" w:fill="auto"/>
              <w:spacing w:before="0" w:line="154" w:lineRule="exact"/>
              <w:ind w:firstLine="0"/>
            </w:pPr>
            <w:r>
              <w:rPr>
                <w:rStyle w:val="55pt0"/>
              </w:rPr>
              <w:t>местного</w:t>
            </w:r>
          </w:p>
          <w:p w:rsidR="009C3691" w:rsidRDefault="009C3691" w:rsidP="00BA7DFD">
            <w:pPr>
              <w:pStyle w:val="52"/>
              <w:shd w:val="clear" w:color="auto" w:fill="auto"/>
              <w:spacing w:before="0" w:line="154" w:lineRule="exact"/>
              <w:ind w:firstLine="0"/>
            </w:pPr>
            <w:r>
              <w:rPr>
                <w:rStyle w:val="55pt0"/>
              </w:rPr>
              <w:t>бюджета</w:t>
            </w:r>
          </w:p>
        </w:tc>
        <w:tc>
          <w:tcPr>
            <w:tcW w:w="1421" w:type="dxa"/>
            <w:tcBorders>
              <w:top w:val="single" w:sz="4" w:space="0" w:color="auto"/>
              <w:left w:val="single" w:sz="4" w:space="0" w:color="auto"/>
            </w:tcBorders>
            <w:shd w:val="clear" w:color="auto" w:fill="FFFFFF"/>
            <w:vAlign w:val="center"/>
          </w:tcPr>
          <w:p w:rsidR="009C3691" w:rsidRDefault="009C3691" w:rsidP="00BA7DFD">
            <w:pPr>
              <w:pStyle w:val="52"/>
              <w:shd w:val="clear" w:color="auto" w:fill="auto"/>
              <w:spacing w:before="0" w:line="150" w:lineRule="exact"/>
              <w:ind w:firstLine="0"/>
              <w:jc w:val="right"/>
            </w:pPr>
            <w:r>
              <w:rPr>
                <w:rStyle w:val="575pt0"/>
              </w:rPr>
              <w:t>0,00</w:t>
            </w:r>
          </w:p>
        </w:tc>
        <w:tc>
          <w:tcPr>
            <w:tcW w:w="1426" w:type="dxa"/>
            <w:tcBorders>
              <w:top w:val="single" w:sz="4" w:space="0" w:color="auto"/>
              <w:left w:val="single" w:sz="4" w:space="0" w:color="auto"/>
            </w:tcBorders>
            <w:shd w:val="clear" w:color="auto" w:fill="FFFFFF"/>
            <w:vAlign w:val="center"/>
          </w:tcPr>
          <w:p w:rsidR="009C3691" w:rsidRDefault="009C3691" w:rsidP="00BA7DFD">
            <w:pPr>
              <w:pStyle w:val="52"/>
              <w:shd w:val="clear" w:color="auto" w:fill="auto"/>
              <w:spacing w:before="0" w:line="150" w:lineRule="exact"/>
              <w:ind w:firstLine="0"/>
              <w:jc w:val="right"/>
            </w:pPr>
            <w:r>
              <w:rPr>
                <w:rStyle w:val="575pt0"/>
              </w:rPr>
              <w:t>0,00</w:t>
            </w:r>
          </w:p>
        </w:tc>
        <w:tc>
          <w:tcPr>
            <w:tcW w:w="1498" w:type="dxa"/>
            <w:tcBorders>
              <w:top w:val="single" w:sz="4" w:space="0" w:color="auto"/>
              <w:left w:val="single" w:sz="4" w:space="0" w:color="auto"/>
            </w:tcBorders>
            <w:shd w:val="clear" w:color="auto" w:fill="FFFFFF"/>
            <w:vAlign w:val="center"/>
          </w:tcPr>
          <w:p w:rsidR="009C3691" w:rsidRDefault="009C3691" w:rsidP="00BA7DFD">
            <w:pPr>
              <w:pStyle w:val="52"/>
              <w:shd w:val="clear" w:color="auto" w:fill="auto"/>
              <w:spacing w:before="0" w:line="150" w:lineRule="exact"/>
              <w:ind w:firstLine="0"/>
              <w:jc w:val="right"/>
            </w:pPr>
            <w:r>
              <w:rPr>
                <w:rStyle w:val="575pt0"/>
              </w:rPr>
              <w:t>0,00</w:t>
            </w:r>
          </w:p>
        </w:tc>
        <w:tc>
          <w:tcPr>
            <w:tcW w:w="1402" w:type="dxa"/>
            <w:tcBorders>
              <w:top w:val="single" w:sz="4" w:space="0" w:color="auto"/>
              <w:left w:val="single" w:sz="4" w:space="0" w:color="auto"/>
            </w:tcBorders>
            <w:shd w:val="clear" w:color="auto" w:fill="FFFFFF"/>
            <w:vAlign w:val="center"/>
          </w:tcPr>
          <w:p w:rsidR="009C3691" w:rsidRDefault="009C3691" w:rsidP="00BA7DFD">
            <w:pPr>
              <w:pStyle w:val="52"/>
              <w:shd w:val="clear" w:color="auto" w:fill="auto"/>
              <w:spacing w:before="0" w:line="150" w:lineRule="exact"/>
              <w:ind w:firstLine="0"/>
              <w:jc w:val="right"/>
            </w:pPr>
            <w:r>
              <w:rPr>
                <w:rStyle w:val="575pt0"/>
              </w:rPr>
              <w:t>0,00</w:t>
            </w:r>
          </w:p>
        </w:tc>
        <w:tc>
          <w:tcPr>
            <w:tcW w:w="1584" w:type="dxa"/>
            <w:tcBorders>
              <w:top w:val="single" w:sz="4" w:space="0" w:color="auto"/>
              <w:left w:val="single" w:sz="4" w:space="0" w:color="auto"/>
              <w:right w:val="single" w:sz="4" w:space="0" w:color="auto"/>
            </w:tcBorders>
            <w:shd w:val="clear" w:color="auto" w:fill="FFFFFF"/>
            <w:vAlign w:val="center"/>
          </w:tcPr>
          <w:p w:rsidR="009C3691" w:rsidRDefault="009C3691" w:rsidP="00BA7DFD">
            <w:pPr>
              <w:pStyle w:val="52"/>
              <w:shd w:val="clear" w:color="auto" w:fill="auto"/>
              <w:spacing w:before="0" w:line="150" w:lineRule="exact"/>
              <w:ind w:firstLine="0"/>
              <w:jc w:val="right"/>
            </w:pPr>
            <w:r>
              <w:rPr>
                <w:rStyle w:val="575pt0"/>
              </w:rPr>
              <w:t>0,00</w:t>
            </w:r>
          </w:p>
        </w:tc>
      </w:tr>
      <w:tr w:rsidR="00BA7DFD" w:rsidTr="00BA7DFD">
        <w:tblPrEx>
          <w:tblCellMar>
            <w:top w:w="0" w:type="dxa"/>
            <w:bottom w:w="0" w:type="dxa"/>
          </w:tblCellMar>
        </w:tblPrEx>
        <w:trPr>
          <w:trHeight w:hRule="exact" w:val="451"/>
        </w:trPr>
        <w:tc>
          <w:tcPr>
            <w:tcW w:w="682" w:type="dxa"/>
            <w:vMerge/>
            <w:tcBorders>
              <w:left w:val="single" w:sz="4" w:space="0" w:color="auto"/>
            </w:tcBorders>
            <w:shd w:val="clear" w:color="auto" w:fill="FFFFFF"/>
            <w:vAlign w:val="center"/>
          </w:tcPr>
          <w:p w:rsidR="009C3691" w:rsidRDefault="009C3691" w:rsidP="00BA7DFD"/>
        </w:tc>
        <w:tc>
          <w:tcPr>
            <w:tcW w:w="5760" w:type="dxa"/>
            <w:vMerge/>
            <w:tcBorders>
              <w:left w:val="single" w:sz="4" w:space="0" w:color="auto"/>
            </w:tcBorders>
            <w:shd w:val="clear" w:color="auto" w:fill="FFFFFF"/>
            <w:vAlign w:val="center"/>
          </w:tcPr>
          <w:p w:rsidR="009C3691" w:rsidRDefault="009C3691" w:rsidP="00BA7DFD"/>
        </w:tc>
        <w:tc>
          <w:tcPr>
            <w:tcW w:w="946" w:type="dxa"/>
            <w:vMerge/>
            <w:tcBorders>
              <w:left w:val="single" w:sz="4" w:space="0" w:color="auto"/>
            </w:tcBorders>
            <w:shd w:val="clear" w:color="auto" w:fill="FFFFFF"/>
            <w:vAlign w:val="center"/>
          </w:tcPr>
          <w:p w:rsidR="009C3691" w:rsidRDefault="009C3691" w:rsidP="00BA7DFD"/>
        </w:tc>
        <w:tc>
          <w:tcPr>
            <w:tcW w:w="926" w:type="dxa"/>
            <w:tcBorders>
              <w:top w:val="single" w:sz="4" w:space="0" w:color="auto"/>
              <w:left w:val="single" w:sz="4" w:space="0" w:color="auto"/>
            </w:tcBorders>
            <w:shd w:val="clear" w:color="auto" w:fill="FFFFFF"/>
            <w:vAlign w:val="center"/>
          </w:tcPr>
          <w:p w:rsidR="009C3691" w:rsidRDefault="009C3691" w:rsidP="00BA7DFD">
            <w:pPr>
              <w:pStyle w:val="52"/>
              <w:shd w:val="clear" w:color="auto" w:fill="auto"/>
              <w:spacing w:before="0" w:after="60" w:line="100" w:lineRule="exact"/>
              <w:ind w:firstLine="0"/>
            </w:pPr>
            <w:r>
              <w:rPr>
                <w:rStyle w:val="55pt0"/>
              </w:rPr>
              <w:t>внебюджетные</w:t>
            </w:r>
          </w:p>
          <w:p w:rsidR="009C3691" w:rsidRDefault="009C3691" w:rsidP="00BA7DFD">
            <w:pPr>
              <w:pStyle w:val="52"/>
              <w:shd w:val="clear" w:color="auto" w:fill="auto"/>
              <w:spacing w:line="100" w:lineRule="exact"/>
              <w:ind w:firstLine="0"/>
            </w:pPr>
            <w:r>
              <w:rPr>
                <w:rStyle w:val="55pt0"/>
              </w:rPr>
              <w:t>средства</w:t>
            </w:r>
          </w:p>
        </w:tc>
        <w:tc>
          <w:tcPr>
            <w:tcW w:w="1421" w:type="dxa"/>
            <w:tcBorders>
              <w:top w:val="single" w:sz="4" w:space="0" w:color="auto"/>
              <w:left w:val="single" w:sz="4" w:space="0" w:color="auto"/>
            </w:tcBorders>
            <w:shd w:val="clear" w:color="auto" w:fill="FFFFFF"/>
            <w:vAlign w:val="center"/>
          </w:tcPr>
          <w:p w:rsidR="009C3691" w:rsidRDefault="009C3691" w:rsidP="00BA7DFD">
            <w:pPr>
              <w:pStyle w:val="52"/>
              <w:shd w:val="clear" w:color="auto" w:fill="auto"/>
              <w:spacing w:before="0" w:line="150" w:lineRule="exact"/>
              <w:ind w:firstLine="0"/>
              <w:jc w:val="right"/>
            </w:pPr>
            <w:r>
              <w:rPr>
                <w:rStyle w:val="575pt0"/>
              </w:rPr>
              <w:t>0,00</w:t>
            </w:r>
          </w:p>
        </w:tc>
        <w:tc>
          <w:tcPr>
            <w:tcW w:w="1426" w:type="dxa"/>
            <w:tcBorders>
              <w:top w:val="single" w:sz="4" w:space="0" w:color="auto"/>
              <w:left w:val="single" w:sz="4" w:space="0" w:color="auto"/>
            </w:tcBorders>
            <w:shd w:val="clear" w:color="auto" w:fill="FFFFFF"/>
            <w:vAlign w:val="center"/>
          </w:tcPr>
          <w:p w:rsidR="009C3691" w:rsidRDefault="009C3691" w:rsidP="00BA7DFD">
            <w:pPr>
              <w:pStyle w:val="52"/>
              <w:shd w:val="clear" w:color="auto" w:fill="auto"/>
              <w:spacing w:before="0" w:line="150" w:lineRule="exact"/>
              <w:ind w:firstLine="0"/>
              <w:jc w:val="right"/>
            </w:pPr>
            <w:r>
              <w:rPr>
                <w:rStyle w:val="575pt0"/>
              </w:rPr>
              <w:t>0,00</w:t>
            </w:r>
          </w:p>
        </w:tc>
        <w:tc>
          <w:tcPr>
            <w:tcW w:w="1498" w:type="dxa"/>
            <w:tcBorders>
              <w:top w:val="single" w:sz="4" w:space="0" w:color="auto"/>
              <w:left w:val="single" w:sz="4" w:space="0" w:color="auto"/>
            </w:tcBorders>
            <w:shd w:val="clear" w:color="auto" w:fill="FFFFFF"/>
            <w:vAlign w:val="center"/>
          </w:tcPr>
          <w:p w:rsidR="009C3691" w:rsidRDefault="009C3691" w:rsidP="00BA7DFD">
            <w:pPr>
              <w:pStyle w:val="52"/>
              <w:shd w:val="clear" w:color="auto" w:fill="auto"/>
              <w:spacing w:before="0" w:line="150" w:lineRule="exact"/>
              <w:ind w:firstLine="0"/>
              <w:jc w:val="right"/>
            </w:pPr>
            <w:r>
              <w:rPr>
                <w:rStyle w:val="575pt0"/>
              </w:rPr>
              <w:t>0,00</w:t>
            </w:r>
          </w:p>
        </w:tc>
        <w:tc>
          <w:tcPr>
            <w:tcW w:w="1402" w:type="dxa"/>
            <w:tcBorders>
              <w:top w:val="single" w:sz="4" w:space="0" w:color="auto"/>
              <w:left w:val="single" w:sz="4" w:space="0" w:color="auto"/>
            </w:tcBorders>
            <w:shd w:val="clear" w:color="auto" w:fill="FFFFFF"/>
            <w:vAlign w:val="center"/>
          </w:tcPr>
          <w:p w:rsidR="009C3691" w:rsidRDefault="009C3691" w:rsidP="00BA7DFD">
            <w:pPr>
              <w:pStyle w:val="52"/>
              <w:shd w:val="clear" w:color="auto" w:fill="auto"/>
              <w:spacing w:before="0" w:line="150" w:lineRule="exact"/>
              <w:ind w:firstLine="0"/>
              <w:jc w:val="right"/>
            </w:pPr>
            <w:r>
              <w:rPr>
                <w:rStyle w:val="575pt0"/>
              </w:rPr>
              <w:t>0,00</w:t>
            </w:r>
          </w:p>
        </w:tc>
        <w:tc>
          <w:tcPr>
            <w:tcW w:w="1584" w:type="dxa"/>
            <w:tcBorders>
              <w:top w:val="single" w:sz="4" w:space="0" w:color="auto"/>
              <w:left w:val="single" w:sz="4" w:space="0" w:color="auto"/>
              <w:right w:val="single" w:sz="4" w:space="0" w:color="auto"/>
            </w:tcBorders>
            <w:shd w:val="clear" w:color="auto" w:fill="FFFFFF"/>
            <w:vAlign w:val="center"/>
          </w:tcPr>
          <w:p w:rsidR="009C3691" w:rsidRDefault="009C3691" w:rsidP="00BA7DFD">
            <w:pPr>
              <w:pStyle w:val="52"/>
              <w:shd w:val="clear" w:color="auto" w:fill="auto"/>
              <w:spacing w:before="0" w:line="150" w:lineRule="exact"/>
              <w:ind w:firstLine="0"/>
              <w:jc w:val="right"/>
            </w:pPr>
            <w:r>
              <w:rPr>
                <w:rStyle w:val="575pt0"/>
              </w:rPr>
              <w:t>0,00</w:t>
            </w:r>
          </w:p>
        </w:tc>
      </w:tr>
      <w:tr w:rsidR="00BA7DFD" w:rsidTr="00BA7DFD">
        <w:tblPrEx>
          <w:tblCellMar>
            <w:top w:w="0" w:type="dxa"/>
            <w:bottom w:w="0" w:type="dxa"/>
          </w:tblCellMar>
        </w:tblPrEx>
        <w:trPr>
          <w:trHeight w:hRule="exact" w:val="259"/>
        </w:trPr>
        <w:tc>
          <w:tcPr>
            <w:tcW w:w="682" w:type="dxa"/>
            <w:vMerge/>
            <w:tcBorders>
              <w:left w:val="single" w:sz="4" w:space="0" w:color="auto"/>
            </w:tcBorders>
            <w:shd w:val="clear" w:color="auto" w:fill="FFFFFF"/>
            <w:vAlign w:val="center"/>
          </w:tcPr>
          <w:p w:rsidR="009C3691" w:rsidRDefault="009C3691" w:rsidP="00BA7DFD"/>
        </w:tc>
        <w:tc>
          <w:tcPr>
            <w:tcW w:w="5760" w:type="dxa"/>
            <w:vMerge/>
            <w:tcBorders>
              <w:left w:val="single" w:sz="4" w:space="0" w:color="auto"/>
            </w:tcBorders>
            <w:shd w:val="clear" w:color="auto" w:fill="FFFFFF"/>
            <w:vAlign w:val="center"/>
          </w:tcPr>
          <w:p w:rsidR="009C3691" w:rsidRDefault="009C3691" w:rsidP="00BA7DFD"/>
        </w:tc>
        <w:tc>
          <w:tcPr>
            <w:tcW w:w="946" w:type="dxa"/>
            <w:vMerge/>
            <w:tcBorders>
              <w:left w:val="single" w:sz="4" w:space="0" w:color="auto"/>
            </w:tcBorders>
            <w:shd w:val="clear" w:color="auto" w:fill="FFFFFF"/>
            <w:vAlign w:val="center"/>
          </w:tcPr>
          <w:p w:rsidR="009C3691" w:rsidRDefault="009C3691" w:rsidP="00BA7DFD"/>
        </w:tc>
        <w:tc>
          <w:tcPr>
            <w:tcW w:w="926" w:type="dxa"/>
            <w:tcBorders>
              <w:top w:val="single" w:sz="4" w:space="0" w:color="auto"/>
              <w:left w:val="single" w:sz="4" w:space="0" w:color="auto"/>
            </w:tcBorders>
            <w:shd w:val="clear" w:color="auto" w:fill="FFFFFF"/>
            <w:vAlign w:val="bottom"/>
          </w:tcPr>
          <w:p w:rsidR="009C3691" w:rsidRDefault="009C3691" w:rsidP="00BA7DFD">
            <w:pPr>
              <w:pStyle w:val="52"/>
              <w:shd w:val="clear" w:color="auto" w:fill="auto"/>
              <w:spacing w:before="0" w:line="100" w:lineRule="exact"/>
              <w:ind w:firstLine="0"/>
            </w:pPr>
            <w:r>
              <w:rPr>
                <w:rStyle w:val="55pt0"/>
              </w:rPr>
              <w:t>итого</w:t>
            </w:r>
          </w:p>
        </w:tc>
        <w:tc>
          <w:tcPr>
            <w:tcW w:w="1421" w:type="dxa"/>
            <w:tcBorders>
              <w:top w:val="single" w:sz="4" w:space="0" w:color="auto"/>
              <w:left w:val="single" w:sz="4" w:space="0" w:color="auto"/>
            </w:tcBorders>
            <w:shd w:val="clear" w:color="auto" w:fill="FFFFFF"/>
            <w:vAlign w:val="bottom"/>
          </w:tcPr>
          <w:p w:rsidR="009C3691" w:rsidRDefault="009C3691" w:rsidP="00BA7DFD">
            <w:pPr>
              <w:pStyle w:val="52"/>
              <w:shd w:val="clear" w:color="auto" w:fill="auto"/>
              <w:spacing w:before="0" w:line="150" w:lineRule="exact"/>
              <w:ind w:firstLine="0"/>
              <w:jc w:val="right"/>
            </w:pPr>
            <w:r>
              <w:rPr>
                <w:rStyle w:val="575pt0"/>
              </w:rPr>
              <w:t>10</w:t>
            </w:r>
            <w:r>
              <w:rPr>
                <w:rStyle w:val="54pt"/>
              </w:rPr>
              <w:t xml:space="preserve"> </w:t>
            </w:r>
            <w:r>
              <w:rPr>
                <w:rStyle w:val="575pt0"/>
              </w:rPr>
              <w:t>915</w:t>
            </w:r>
            <w:r>
              <w:rPr>
                <w:rStyle w:val="54pt"/>
              </w:rPr>
              <w:t xml:space="preserve"> </w:t>
            </w:r>
            <w:r>
              <w:rPr>
                <w:rStyle w:val="575pt0"/>
              </w:rPr>
              <w:t>837,78</w:t>
            </w:r>
          </w:p>
        </w:tc>
        <w:tc>
          <w:tcPr>
            <w:tcW w:w="1426" w:type="dxa"/>
            <w:tcBorders>
              <w:top w:val="single" w:sz="4" w:space="0" w:color="auto"/>
              <w:left w:val="single" w:sz="4" w:space="0" w:color="auto"/>
            </w:tcBorders>
            <w:shd w:val="clear" w:color="auto" w:fill="FFFFFF"/>
            <w:vAlign w:val="bottom"/>
          </w:tcPr>
          <w:p w:rsidR="009C3691" w:rsidRDefault="009C3691" w:rsidP="00BA7DFD">
            <w:pPr>
              <w:pStyle w:val="52"/>
              <w:shd w:val="clear" w:color="auto" w:fill="auto"/>
              <w:spacing w:before="0" w:line="150" w:lineRule="exact"/>
              <w:ind w:firstLine="0"/>
              <w:jc w:val="right"/>
            </w:pPr>
            <w:r>
              <w:rPr>
                <w:rStyle w:val="575pt0"/>
              </w:rPr>
              <w:t>11552</w:t>
            </w:r>
            <w:r>
              <w:rPr>
                <w:rStyle w:val="54pt"/>
              </w:rPr>
              <w:t xml:space="preserve"> </w:t>
            </w:r>
            <w:r>
              <w:rPr>
                <w:rStyle w:val="575pt0"/>
              </w:rPr>
              <w:t>467,76</w:t>
            </w:r>
          </w:p>
        </w:tc>
        <w:tc>
          <w:tcPr>
            <w:tcW w:w="1498" w:type="dxa"/>
            <w:tcBorders>
              <w:top w:val="single" w:sz="4" w:space="0" w:color="auto"/>
              <w:left w:val="single" w:sz="4" w:space="0" w:color="auto"/>
            </w:tcBorders>
            <w:shd w:val="clear" w:color="auto" w:fill="FFFFFF"/>
            <w:vAlign w:val="bottom"/>
          </w:tcPr>
          <w:p w:rsidR="009C3691" w:rsidRDefault="009C3691" w:rsidP="00BA7DFD">
            <w:pPr>
              <w:pStyle w:val="52"/>
              <w:shd w:val="clear" w:color="auto" w:fill="auto"/>
              <w:spacing w:before="0" w:line="150" w:lineRule="exact"/>
              <w:ind w:firstLine="0"/>
              <w:jc w:val="right"/>
            </w:pPr>
            <w:r>
              <w:rPr>
                <w:rStyle w:val="575pt0"/>
              </w:rPr>
              <w:t>9</w:t>
            </w:r>
            <w:r>
              <w:rPr>
                <w:rStyle w:val="54pt"/>
              </w:rPr>
              <w:t xml:space="preserve"> </w:t>
            </w:r>
            <w:r>
              <w:rPr>
                <w:rStyle w:val="575pt0"/>
              </w:rPr>
              <w:t>772</w:t>
            </w:r>
            <w:r>
              <w:rPr>
                <w:rStyle w:val="54pt"/>
              </w:rPr>
              <w:t xml:space="preserve"> </w:t>
            </w:r>
            <w:r>
              <w:rPr>
                <w:rStyle w:val="575pt0"/>
              </w:rPr>
              <w:t>918,00</w:t>
            </w:r>
          </w:p>
        </w:tc>
        <w:tc>
          <w:tcPr>
            <w:tcW w:w="1402" w:type="dxa"/>
            <w:tcBorders>
              <w:top w:val="single" w:sz="4" w:space="0" w:color="auto"/>
              <w:left w:val="single" w:sz="4" w:space="0" w:color="auto"/>
            </w:tcBorders>
            <w:shd w:val="clear" w:color="auto" w:fill="FFFFFF"/>
            <w:vAlign w:val="bottom"/>
          </w:tcPr>
          <w:p w:rsidR="009C3691" w:rsidRDefault="009C3691" w:rsidP="00BA7DFD">
            <w:pPr>
              <w:pStyle w:val="52"/>
              <w:shd w:val="clear" w:color="auto" w:fill="auto"/>
              <w:spacing w:before="0" w:line="150" w:lineRule="exact"/>
              <w:ind w:firstLine="0"/>
              <w:jc w:val="right"/>
            </w:pPr>
            <w:r>
              <w:rPr>
                <w:rStyle w:val="575pt0"/>
              </w:rPr>
              <w:t>11226</w:t>
            </w:r>
            <w:r>
              <w:rPr>
                <w:rStyle w:val="54pt"/>
              </w:rPr>
              <w:t xml:space="preserve"> </w:t>
            </w:r>
            <w:r>
              <w:rPr>
                <w:rStyle w:val="575pt0"/>
              </w:rPr>
              <w:t>118,00</w:t>
            </w:r>
          </w:p>
        </w:tc>
        <w:tc>
          <w:tcPr>
            <w:tcW w:w="1584" w:type="dxa"/>
            <w:tcBorders>
              <w:top w:val="single" w:sz="4" w:space="0" w:color="auto"/>
              <w:left w:val="single" w:sz="4" w:space="0" w:color="auto"/>
              <w:right w:val="single" w:sz="4" w:space="0" w:color="auto"/>
            </w:tcBorders>
            <w:shd w:val="clear" w:color="auto" w:fill="FFFFFF"/>
            <w:vAlign w:val="bottom"/>
          </w:tcPr>
          <w:p w:rsidR="009C3691" w:rsidRDefault="009C3691" w:rsidP="00BA7DFD">
            <w:pPr>
              <w:pStyle w:val="52"/>
              <w:shd w:val="clear" w:color="auto" w:fill="auto"/>
              <w:spacing w:before="0" w:line="150" w:lineRule="exact"/>
              <w:ind w:firstLine="0"/>
              <w:jc w:val="right"/>
            </w:pPr>
            <w:r>
              <w:rPr>
                <w:rStyle w:val="575pt0"/>
              </w:rPr>
              <w:t>12</w:t>
            </w:r>
            <w:r>
              <w:rPr>
                <w:rStyle w:val="54pt"/>
              </w:rPr>
              <w:t xml:space="preserve"> </w:t>
            </w:r>
            <w:r>
              <w:rPr>
                <w:rStyle w:val="575pt0"/>
              </w:rPr>
              <w:t>577</w:t>
            </w:r>
            <w:r>
              <w:rPr>
                <w:rStyle w:val="54pt"/>
              </w:rPr>
              <w:t xml:space="preserve"> </w:t>
            </w:r>
            <w:r>
              <w:rPr>
                <w:rStyle w:val="575pt0"/>
              </w:rPr>
              <w:t>618,00</w:t>
            </w:r>
          </w:p>
        </w:tc>
      </w:tr>
      <w:tr w:rsidR="00BA7DFD" w:rsidTr="00BA7DFD">
        <w:tblPrEx>
          <w:tblCellMar>
            <w:top w:w="0" w:type="dxa"/>
            <w:bottom w:w="0" w:type="dxa"/>
          </w:tblCellMar>
        </w:tblPrEx>
        <w:trPr>
          <w:trHeight w:hRule="exact" w:val="677"/>
        </w:trPr>
        <w:tc>
          <w:tcPr>
            <w:tcW w:w="682" w:type="dxa"/>
            <w:tcBorders>
              <w:top w:val="single" w:sz="4" w:space="0" w:color="auto"/>
              <w:left w:val="single" w:sz="4" w:space="0" w:color="auto"/>
            </w:tcBorders>
            <w:shd w:val="clear" w:color="auto" w:fill="FFFFFF"/>
            <w:vAlign w:val="center"/>
          </w:tcPr>
          <w:p w:rsidR="009C3691" w:rsidRDefault="009C3691" w:rsidP="00BA7DFD">
            <w:pPr>
              <w:pStyle w:val="52"/>
              <w:shd w:val="clear" w:color="auto" w:fill="auto"/>
              <w:spacing w:before="0" w:line="150" w:lineRule="exact"/>
              <w:ind w:right="200" w:firstLine="0"/>
              <w:jc w:val="right"/>
            </w:pPr>
            <w:r>
              <w:rPr>
                <w:rStyle w:val="575pt0"/>
              </w:rPr>
              <w:t>2.1</w:t>
            </w:r>
          </w:p>
        </w:tc>
        <w:tc>
          <w:tcPr>
            <w:tcW w:w="5760" w:type="dxa"/>
            <w:tcBorders>
              <w:top w:val="single" w:sz="4" w:space="0" w:color="auto"/>
              <w:left w:val="single" w:sz="4" w:space="0" w:color="auto"/>
            </w:tcBorders>
            <w:shd w:val="clear" w:color="auto" w:fill="FFFFFF"/>
            <w:vAlign w:val="center"/>
          </w:tcPr>
          <w:p w:rsidR="009C3691" w:rsidRDefault="009C3691" w:rsidP="00BA7DFD">
            <w:pPr>
              <w:pStyle w:val="52"/>
              <w:shd w:val="clear" w:color="auto" w:fill="auto"/>
              <w:spacing w:before="0" w:line="197" w:lineRule="exact"/>
              <w:ind w:firstLine="0"/>
            </w:pPr>
            <w:proofErr w:type="gramStart"/>
            <w:r>
              <w:rPr>
                <w:rStyle w:val="575pt0"/>
              </w:rPr>
              <w:t>Обеспечение сохранности жилых помещений, закреплённых за детьми сиротами и детьми, оставшимся без попечения родителей</w:t>
            </w:r>
            <w:proofErr w:type="gramEnd"/>
          </w:p>
        </w:tc>
        <w:tc>
          <w:tcPr>
            <w:tcW w:w="946" w:type="dxa"/>
            <w:tcBorders>
              <w:top w:val="single" w:sz="4" w:space="0" w:color="auto"/>
              <w:left w:val="single" w:sz="4" w:space="0" w:color="auto"/>
            </w:tcBorders>
            <w:shd w:val="clear" w:color="auto" w:fill="FFFFFF"/>
            <w:vAlign w:val="center"/>
          </w:tcPr>
          <w:p w:rsidR="009C3691" w:rsidRDefault="009C3691" w:rsidP="00BA7DFD">
            <w:pPr>
              <w:pStyle w:val="52"/>
              <w:shd w:val="clear" w:color="auto" w:fill="auto"/>
              <w:spacing w:before="0" w:line="100" w:lineRule="exact"/>
              <w:ind w:firstLine="0"/>
            </w:pPr>
            <w:r>
              <w:rPr>
                <w:rStyle w:val="55pt0"/>
              </w:rPr>
              <w:t>РУО</w:t>
            </w:r>
          </w:p>
        </w:tc>
        <w:tc>
          <w:tcPr>
            <w:tcW w:w="926" w:type="dxa"/>
            <w:tcBorders>
              <w:top w:val="single" w:sz="4" w:space="0" w:color="auto"/>
              <w:left w:val="single" w:sz="4" w:space="0" w:color="auto"/>
            </w:tcBorders>
            <w:shd w:val="clear" w:color="auto" w:fill="FFFFFF"/>
            <w:vAlign w:val="center"/>
          </w:tcPr>
          <w:p w:rsidR="009C3691" w:rsidRDefault="009C3691" w:rsidP="00BA7DFD">
            <w:pPr>
              <w:pStyle w:val="52"/>
              <w:shd w:val="clear" w:color="auto" w:fill="auto"/>
              <w:spacing w:before="0" w:line="154" w:lineRule="exact"/>
              <w:ind w:firstLine="0"/>
            </w:pPr>
            <w:r>
              <w:rPr>
                <w:rStyle w:val="55pt0"/>
              </w:rPr>
              <w:t>средства</w:t>
            </w:r>
          </w:p>
          <w:p w:rsidR="009C3691" w:rsidRDefault="009C3691" w:rsidP="00BA7DFD">
            <w:pPr>
              <w:pStyle w:val="52"/>
              <w:shd w:val="clear" w:color="auto" w:fill="auto"/>
              <w:spacing w:before="0" w:line="154" w:lineRule="exact"/>
              <w:ind w:firstLine="0"/>
            </w:pPr>
            <w:r>
              <w:rPr>
                <w:rStyle w:val="55pt0"/>
              </w:rPr>
              <w:t>областного</w:t>
            </w:r>
          </w:p>
          <w:p w:rsidR="009C3691" w:rsidRDefault="009C3691" w:rsidP="00BA7DFD">
            <w:pPr>
              <w:pStyle w:val="52"/>
              <w:shd w:val="clear" w:color="auto" w:fill="auto"/>
              <w:spacing w:before="0" w:line="154" w:lineRule="exact"/>
              <w:ind w:firstLine="0"/>
            </w:pPr>
            <w:r>
              <w:rPr>
                <w:rStyle w:val="55pt0"/>
              </w:rPr>
              <w:t>бюджета</w:t>
            </w:r>
          </w:p>
        </w:tc>
        <w:tc>
          <w:tcPr>
            <w:tcW w:w="1421" w:type="dxa"/>
            <w:tcBorders>
              <w:top w:val="single" w:sz="4" w:space="0" w:color="auto"/>
              <w:left w:val="single" w:sz="4" w:space="0" w:color="auto"/>
            </w:tcBorders>
            <w:shd w:val="clear" w:color="auto" w:fill="FFFFFF"/>
            <w:vAlign w:val="center"/>
          </w:tcPr>
          <w:p w:rsidR="009C3691" w:rsidRDefault="009C3691" w:rsidP="00BA7DFD">
            <w:pPr>
              <w:pStyle w:val="52"/>
              <w:shd w:val="clear" w:color="auto" w:fill="auto"/>
              <w:spacing w:before="0" w:line="150" w:lineRule="exact"/>
              <w:ind w:firstLine="0"/>
              <w:jc w:val="right"/>
            </w:pPr>
            <w:r>
              <w:rPr>
                <w:rStyle w:val="575pt0"/>
              </w:rPr>
              <w:t>111</w:t>
            </w:r>
            <w:r>
              <w:rPr>
                <w:rStyle w:val="54pt"/>
              </w:rPr>
              <w:t xml:space="preserve"> </w:t>
            </w:r>
            <w:r>
              <w:rPr>
                <w:rStyle w:val="575pt0"/>
              </w:rPr>
              <w:t>000,00</w:t>
            </w:r>
          </w:p>
        </w:tc>
        <w:tc>
          <w:tcPr>
            <w:tcW w:w="1426" w:type="dxa"/>
            <w:tcBorders>
              <w:top w:val="single" w:sz="4" w:space="0" w:color="auto"/>
              <w:left w:val="single" w:sz="4" w:space="0" w:color="auto"/>
            </w:tcBorders>
            <w:shd w:val="clear" w:color="auto" w:fill="FFFFFF"/>
            <w:vAlign w:val="center"/>
          </w:tcPr>
          <w:p w:rsidR="009C3691" w:rsidRDefault="009C3691" w:rsidP="00BA7DFD">
            <w:pPr>
              <w:pStyle w:val="52"/>
              <w:shd w:val="clear" w:color="auto" w:fill="auto"/>
              <w:spacing w:before="0" w:line="150" w:lineRule="exact"/>
              <w:ind w:firstLine="0"/>
              <w:jc w:val="right"/>
            </w:pPr>
            <w:r>
              <w:rPr>
                <w:rStyle w:val="575pt0"/>
              </w:rPr>
              <w:t>164</w:t>
            </w:r>
            <w:r>
              <w:rPr>
                <w:rStyle w:val="54pt"/>
              </w:rPr>
              <w:t xml:space="preserve"> </w:t>
            </w:r>
            <w:r>
              <w:rPr>
                <w:rStyle w:val="575pt0"/>
              </w:rPr>
              <w:t>800,00</w:t>
            </w:r>
          </w:p>
        </w:tc>
        <w:tc>
          <w:tcPr>
            <w:tcW w:w="1498" w:type="dxa"/>
            <w:tcBorders>
              <w:top w:val="single" w:sz="4" w:space="0" w:color="auto"/>
              <w:left w:val="single" w:sz="4" w:space="0" w:color="auto"/>
            </w:tcBorders>
            <w:shd w:val="clear" w:color="auto" w:fill="FFFFFF"/>
            <w:vAlign w:val="center"/>
          </w:tcPr>
          <w:p w:rsidR="009C3691" w:rsidRDefault="009C3691" w:rsidP="00BA7DFD">
            <w:pPr>
              <w:pStyle w:val="52"/>
              <w:shd w:val="clear" w:color="auto" w:fill="auto"/>
              <w:spacing w:before="0" w:line="150" w:lineRule="exact"/>
              <w:ind w:firstLine="0"/>
              <w:jc w:val="right"/>
            </w:pPr>
            <w:r>
              <w:rPr>
                <w:rStyle w:val="575pt0"/>
              </w:rPr>
              <w:t>267</w:t>
            </w:r>
            <w:r>
              <w:rPr>
                <w:rStyle w:val="54pt"/>
              </w:rPr>
              <w:t xml:space="preserve"> </w:t>
            </w:r>
            <w:r>
              <w:rPr>
                <w:rStyle w:val="575pt0"/>
              </w:rPr>
              <w:t>600,00</w:t>
            </w:r>
          </w:p>
        </w:tc>
        <w:tc>
          <w:tcPr>
            <w:tcW w:w="1402" w:type="dxa"/>
            <w:tcBorders>
              <w:top w:val="single" w:sz="4" w:space="0" w:color="auto"/>
              <w:left w:val="single" w:sz="4" w:space="0" w:color="auto"/>
            </w:tcBorders>
            <w:shd w:val="clear" w:color="auto" w:fill="FFFFFF"/>
            <w:vAlign w:val="center"/>
          </w:tcPr>
          <w:p w:rsidR="009C3691" w:rsidRDefault="009C3691" w:rsidP="00BA7DFD">
            <w:pPr>
              <w:pStyle w:val="52"/>
              <w:shd w:val="clear" w:color="auto" w:fill="auto"/>
              <w:spacing w:before="0" w:line="150" w:lineRule="exact"/>
              <w:ind w:firstLine="0"/>
              <w:jc w:val="right"/>
            </w:pPr>
            <w:r>
              <w:rPr>
                <w:rStyle w:val="575pt0"/>
              </w:rPr>
              <w:t>267</w:t>
            </w:r>
            <w:r>
              <w:rPr>
                <w:rStyle w:val="54pt"/>
              </w:rPr>
              <w:t xml:space="preserve"> </w:t>
            </w:r>
            <w:r>
              <w:rPr>
                <w:rStyle w:val="575pt0"/>
              </w:rPr>
              <w:t>600,00</w:t>
            </w:r>
          </w:p>
        </w:tc>
        <w:tc>
          <w:tcPr>
            <w:tcW w:w="1584" w:type="dxa"/>
            <w:tcBorders>
              <w:top w:val="single" w:sz="4" w:space="0" w:color="auto"/>
              <w:left w:val="single" w:sz="4" w:space="0" w:color="auto"/>
              <w:right w:val="single" w:sz="4" w:space="0" w:color="auto"/>
            </w:tcBorders>
            <w:shd w:val="clear" w:color="auto" w:fill="FFFFFF"/>
            <w:vAlign w:val="center"/>
          </w:tcPr>
          <w:p w:rsidR="009C3691" w:rsidRDefault="009C3691" w:rsidP="00BA7DFD">
            <w:pPr>
              <w:pStyle w:val="52"/>
              <w:shd w:val="clear" w:color="auto" w:fill="auto"/>
              <w:spacing w:before="0" w:line="150" w:lineRule="exact"/>
              <w:ind w:firstLine="0"/>
              <w:jc w:val="right"/>
            </w:pPr>
            <w:r>
              <w:rPr>
                <w:rStyle w:val="575pt0"/>
              </w:rPr>
              <w:t>267</w:t>
            </w:r>
            <w:r>
              <w:rPr>
                <w:rStyle w:val="54pt"/>
              </w:rPr>
              <w:t xml:space="preserve"> </w:t>
            </w:r>
            <w:r>
              <w:rPr>
                <w:rStyle w:val="575pt0"/>
              </w:rPr>
              <w:t>600,00</w:t>
            </w:r>
          </w:p>
        </w:tc>
      </w:tr>
      <w:tr w:rsidR="00BA7DFD" w:rsidTr="00BA7DFD">
        <w:tblPrEx>
          <w:tblCellMar>
            <w:top w:w="0" w:type="dxa"/>
            <w:bottom w:w="0" w:type="dxa"/>
          </w:tblCellMar>
        </w:tblPrEx>
        <w:trPr>
          <w:trHeight w:hRule="exact" w:val="768"/>
        </w:trPr>
        <w:tc>
          <w:tcPr>
            <w:tcW w:w="682" w:type="dxa"/>
            <w:tcBorders>
              <w:top w:val="single" w:sz="4" w:space="0" w:color="auto"/>
              <w:left w:val="single" w:sz="4" w:space="0" w:color="auto"/>
            </w:tcBorders>
            <w:shd w:val="clear" w:color="auto" w:fill="FFFFFF"/>
            <w:vAlign w:val="center"/>
          </w:tcPr>
          <w:p w:rsidR="009C3691" w:rsidRDefault="009C3691" w:rsidP="00BA7DFD">
            <w:pPr>
              <w:pStyle w:val="52"/>
              <w:shd w:val="clear" w:color="auto" w:fill="auto"/>
              <w:spacing w:before="0" w:line="150" w:lineRule="exact"/>
              <w:ind w:right="200" w:firstLine="0"/>
              <w:jc w:val="right"/>
            </w:pPr>
            <w:r>
              <w:rPr>
                <w:rStyle w:val="575pt0"/>
              </w:rPr>
              <w:t>2.2</w:t>
            </w:r>
          </w:p>
        </w:tc>
        <w:tc>
          <w:tcPr>
            <w:tcW w:w="5760" w:type="dxa"/>
            <w:tcBorders>
              <w:top w:val="single" w:sz="4" w:space="0" w:color="auto"/>
              <w:left w:val="single" w:sz="4" w:space="0" w:color="auto"/>
            </w:tcBorders>
            <w:shd w:val="clear" w:color="auto" w:fill="FFFFFF"/>
            <w:vAlign w:val="center"/>
          </w:tcPr>
          <w:p w:rsidR="009C3691" w:rsidRDefault="009C3691" w:rsidP="00BA7DFD">
            <w:pPr>
              <w:pStyle w:val="52"/>
              <w:shd w:val="clear" w:color="auto" w:fill="auto"/>
              <w:spacing w:before="0" w:line="202" w:lineRule="exact"/>
              <w:ind w:firstLine="0"/>
            </w:pPr>
            <w:r>
              <w:rPr>
                <w:rStyle w:val="575pt0"/>
              </w:rPr>
              <w:t>Компенсация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946" w:type="dxa"/>
            <w:tcBorders>
              <w:top w:val="single" w:sz="4" w:space="0" w:color="auto"/>
              <w:left w:val="single" w:sz="4" w:space="0" w:color="auto"/>
            </w:tcBorders>
            <w:shd w:val="clear" w:color="auto" w:fill="FFFFFF"/>
            <w:vAlign w:val="center"/>
          </w:tcPr>
          <w:p w:rsidR="009C3691" w:rsidRDefault="009C3691" w:rsidP="00BA7DFD">
            <w:pPr>
              <w:pStyle w:val="52"/>
              <w:shd w:val="clear" w:color="auto" w:fill="auto"/>
              <w:spacing w:before="0" w:line="139" w:lineRule="exact"/>
              <w:ind w:firstLine="0"/>
            </w:pPr>
            <w:r>
              <w:rPr>
                <w:rStyle w:val="55pt0"/>
              </w:rPr>
              <w:t>Руководители</w:t>
            </w:r>
          </w:p>
          <w:p w:rsidR="009C3691" w:rsidRDefault="009C3691" w:rsidP="00BA7DFD">
            <w:pPr>
              <w:pStyle w:val="52"/>
              <w:shd w:val="clear" w:color="auto" w:fill="auto"/>
              <w:spacing w:before="0" w:line="139" w:lineRule="exact"/>
              <w:ind w:firstLine="0"/>
            </w:pPr>
            <w:r>
              <w:rPr>
                <w:rStyle w:val="55pt0"/>
              </w:rPr>
              <w:t>учреждения</w:t>
            </w:r>
          </w:p>
          <w:p w:rsidR="009C3691" w:rsidRDefault="009C3691" w:rsidP="00BA7DFD">
            <w:pPr>
              <w:pStyle w:val="52"/>
              <w:shd w:val="clear" w:color="auto" w:fill="auto"/>
              <w:spacing w:before="0" w:line="139" w:lineRule="exact"/>
              <w:ind w:firstLine="0"/>
            </w:pPr>
            <w:r>
              <w:rPr>
                <w:rStyle w:val="55pt0"/>
              </w:rPr>
              <w:t>образования</w:t>
            </w:r>
          </w:p>
        </w:tc>
        <w:tc>
          <w:tcPr>
            <w:tcW w:w="926" w:type="dxa"/>
            <w:tcBorders>
              <w:top w:val="single" w:sz="4" w:space="0" w:color="auto"/>
              <w:left w:val="single" w:sz="4" w:space="0" w:color="auto"/>
            </w:tcBorders>
            <w:shd w:val="clear" w:color="auto" w:fill="FFFFFF"/>
            <w:vAlign w:val="center"/>
          </w:tcPr>
          <w:p w:rsidR="009C3691" w:rsidRDefault="009C3691" w:rsidP="00BA7DFD">
            <w:pPr>
              <w:pStyle w:val="52"/>
              <w:shd w:val="clear" w:color="auto" w:fill="auto"/>
              <w:spacing w:before="0" w:line="154" w:lineRule="exact"/>
              <w:ind w:firstLine="0"/>
            </w:pPr>
            <w:r>
              <w:rPr>
                <w:rStyle w:val="55pt0"/>
              </w:rPr>
              <w:t>средства</w:t>
            </w:r>
          </w:p>
          <w:p w:rsidR="009C3691" w:rsidRDefault="009C3691" w:rsidP="00BA7DFD">
            <w:pPr>
              <w:pStyle w:val="52"/>
              <w:shd w:val="clear" w:color="auto" w:fill="auto"/>
              <w:spacing w:before="0" w:line="154" w:lineRule="exact"/>
              <w:ind w:firstLine="0"/>
            </w:pPr>
            <w:r>
              <w:rPr>
                <w:rStyle w:val="55pt0"/>
              </w:rPr>
              <w:t>областного</w:t>
            </w:r>
          </w:p>
          <w:p w:rsidR="009C3691" w:rsidRDefault="009C3691" w:rsidP="00BA7DFD">
            <w:pPr>
              <w:pStyle w:val="52"/>
              <w:shd w:val="clear" w:color="auto" w:fill="auto"/>
              <w:spacing w:before="0" w:line="154" w:lineRule="exact"/>
              <w:ind w:firstLine="0"/>
            </w:pPr>
            <w:r>
              <w:rPr>
                <w:rStyle w:val="55pt0"/>
              </w:rPr>
              <w:t>бюджета</w:t>
            </w:r>
          </w:p>
        </w:tc>
        <w:tc>
          <w:tcPr>
            <w:tcW w:w="1421" w:type="dxa"/>
            <w:tcBorders>
              <w:top w:val="single" w:sz="4" w:space="0" w:color="auto"/>
              <w:left w:val="single" w:sz="4" w:space="0" w:color="auto"/>
            </w:tcBorders>
            <w:shd w:val="clear" w:color="auto" w:fill="FFFFFF"/>
            <w:vAlign w:val="center"/>
          </w:tcPr>
          <w:p w:rsidR="009C3691" w:rsidRDefault="009C3691" w:rsidP="00BA7DFD">
            <w:pPr>
              <w:pStyle w:val="52"/>
              <w:shd w:val="clear" w:color="auto" w:fill="auto"/>
              <w:spacing w:before="0" w:line="150" w:lineRule="exact"/>
              <w:ind w:firstLine="0"/>
              <w:jc w:val="right"/>
            </w:pPr>
            <w:r>
              <w:rPr>
                <w:rStyle w:val="575pt0"/>
              </w:rPr>
              <w:t>1</w:t>
            </w:r>
            <w:r>
              <w:rPr>
                <w:rStyle w:val="54pt"/>
              </w:rPr>
              <w:t xml:space="preserve"> </w:t>
            </w:r>
            <w:r>
              <w:rPr>
                <w:rStyle w:val="575pt0"/>
              </w:rPr>
              <w:t>026</w:t>
            </w:r>
            <w:r>
              <w:rPr>
                <w:rStyle w:val="54pt"/>
              </w:rPr>
              <w:t xml:space="preserve"> </w:t>
            </w:r>
            <w:r>
              <w:rPr>
                <w:rStyle w:val="575pt0"/>
              </w:rPr>
              <w:t>413,00</w:t>
            </w:r>
          </w:p>
        </w:tc>
        <w:tc>
          <w:tcPr>
            <w:tcW w:w="1426" w:type="dxa"/>
            <w:tcBorders>
              <w:top w:val="single" w:sz="4" w:space="0" w:color="auto"/>
              <w:left w:val="single" w:sz="4" w:space="0" w:color="auto"/>
            </w:tcBorders>
            <w:shd w:val="clear" w:color="auto" w:fill="FFFFFF"/>
            <w:vAlign w:val="center"/>
          </w:tcPr>
          <w:p w:rsidR="009C3691" w:rsidRDefault="009C3691" w:rsidP="00BA7DFD">
            <w:pPr>
              <w:pStyle w:val="52"/>
              <w:shd w:val="clear" w:color="auto" w:fill="auto"/>
              <w:spacing w:before="0" w:line="150" w:lineRule="exact"/>
              <w:ind w:firstLine="0"/>
              <w:jc w:val="right"/>
            </w:pPr>
            <w:r>
              <w:rPr>
                <w:rStyle w:val="575pt0"/>
              </w:rPr>
              <w:t>829</w:t>
            </w:r>
            <w:r>
              <w:rPr>
                <w:rStyle w:val="54pt"/>
              </w:rPr>
              <w:t xml:space="preserve"> </w:t>
            </w:r>
            <w:r>
              <w:rPr>
                <w:rStyle w:val="575pt0"/>
              </w:rPr>
              <w:t>191,00</w:t>
            </w:r>
          </w:p>
        </w:tc>
        <w:tc>
          <w:tcPr>
            <w:tcW w:w="1498" w:type="dxa"/>
            <w:tcBorders>
              <w:top w:val="single" w:sz="4" w:space="0" w:color="auto"/>
              <w:left w:val="single" w:sz="4" w:space="0" w:color="auto"/>
            </w:tcBorders>
            <w:shd w:val="clear" w:color="auto" w:fill="FFFFFF"/>
            <w:vAlign w:val="center"/>
          </w:tcPr>
          <w:p w:rsidR="009C3691" w:rsidRDefault="009C3691" w:rsidP="00BA7DFD">
            <w:pPr>
              <w:pStyle w:val="52"/>
              <w:shd w:val="clear" w:color="auto" w:fill="auto"/>
              <w:spacing w:before="0" w:line="150" w:lineRule="exact"/>
              <w:ind w:firstLine="0"/>
              <w:jc w:val="right"/>
            </w:pPr>
            <w:r>
              <w:rPr>
                <w:rStyle w:val="575pt0"/>
              </w:rPr>
              <w:t>867</w:t>
            </w:r>
            <w:r>
              <w:rPr>
                <w:rStyle w:val="54pt"/>
              </w:rPr>
              <w:t xml:space="preserve"> </w:t>
            </w:r>
            <w:r>
              <w:rPr>
                <w:rStyle w:val="575pt0"/>
              </w:rPr>
              <w:t>418,00</w:t>
            </w:r>
          </w:p>
        </w:tc>
        <w:tc>
          <w:tcPr>
            <w:tcW w:w="1402" w:type="dxa"/>
            <w:tcBorders>
              <w:top w:val="single" w:sz="4" w:space="0" w:color="auto"/>
              <w:left w:val="single" w:sz="4" w:space="0" w:color="auto"/>
            </w:tcBorders>
            <w:shd w:val="clear" w:color="auto" w:fill="FFFFFF"/>
            <w:vAlign w:val="center"/>
          </w:tcPr>
          <w:p w:rsidR="009C3691" w:rsidRDefault="009C3691" w:rsidP="00BA7DFD">
            <w:pPr>
              <w:pStyle w:val="52"/>
              <w:shd w:val="clear" w:color="auto" w:fill="auto"/>
              <w:spacing w:before="0" w:line="150" w:lineRule="exact"/>
              <w:ind w:firstLine="0"/>
              <w:jc w:val="right"/>
            </w:pPr>
            <w:r>
              <w:rPr>
                <w:rStyle w:val="575pt0"/>
              </w:rPr>
              <w:t>867</w:t>
            </w:r>
            <w:r>
              <w:rPr>
                <w:rStyle w:val="54pt"/>
              </w:rPr>
              <w:t xml:space="preserve"> </w:t>
            </w:r>
            <w:r>
              <w:rPr>
                <w:rStyle w:val="575pt0"/>
              </w:rPr>
              <w:t>418,00</w:t>
            </w:r>
          </w:p>
        </w:tc>
        <w:tc>
          <w:tcPr>
            <w:tcW w:w="1584" w:type="dxa"/>
            <w:tcBorders>
              <w:top w:val="single" w:sz="4" w:space="0" w:color="auto"/>
              <w:left w:val="single" w:sz="4" w:space="0" w:color="auto"/>
              <w:right w:val="single" w:sz="4" w:space="0" w:color="auto"/>
            </w:tcBorders>
            <w:shd w:val="clear" w:color="auto" w:fill="FFFFFF"/>
            <w:vAlign w:val="center"/>
          </w:tcPr>
          <w:p w:rsidR="009C3691" w:rsidRDefault="009C3691" w:rsidP="00BA7DFD">
            <w:pPr>
              <w:pStyle w:val="52"/>
              <w:shd w:val="clear" w:color="auto" w:fill="auto"/>
              <w:spacing w:before="0" w:line="150" w:lineRule="exact"/>
              <w:ind w:firstLine="0"/>
              <w:jc w:val="right"/>
            </w:pPr>
            <w:r>
              <w:rPr>
                <w:rStyle w:val="575pt0"/>
              </w:rPr>
              <w:t>867</w:t>
            </w:r>
            <w:r>
              <w:rPr>
                <w:rStyle w:val="54pt"/>
              </w:rPr>
              <w:t xml:space="preserve"> </w:t>
            </w:r>
            <w:r>
              <w:rPr>
                <w:rStyle w:val="575pt0"/>
              </w:rPr>
              <w:t>418,00</w:t>
            </w:r>
          </w:p>
        </w:tc>
      </w:tr>
      <w:tr w:rsidR="00BA7DFD" w:rsidTr="00BA7DFD">
        <w:tblPrEx>
          <w:tblCellMar>
            <w:top w:w="0" w:type="dxa"/>
            <w:bottom w:w="0" w:type="dxa"/>
          </w:tblCellMar>
        </w:tblPrEx>
        <w:trPr>
          <w:trHeight w:hRule="exact" w:val="1306"/>
        </w:trPr>
        <w:tc>
          <w:tcPr>
            <w:tcW w:w="682" w:type="dxa"/>
            <w:tcBorders>
              <w:top w:val="single" w:sz="4" w:space="0" w:color="auto"/>
              <w:left w:val="single" w:sz="4" w:space="0" w:color="auto"/>
            </w:tcBorders>
            <w:shd w:val="clear" w:color="auto" w:fill="FFFFFF"/>
            <w:vAlign w:val="center"/>
          </w:tcPr>
          <w:p w:rsidR="009C3691" w:rsidRDefault="009C3691" w:rsidP="00BA7DFD">
            <w:pPr>
              <w:pStyle w:val="52"/>
              <w:shd w:val="clear" w:color="auto" w:fill="auto"/>
              <w:spacing w:before="0" w:line="150" w:lineRule="exact"/>
              <w:ind w:firstLine="0"/>
              <w:jc w:val="center"/>
            </w:pPr>
            <w:r>
              <w:rPr>
                <w:rStyle w:val="575pt0"/>
              </w:rPr>
              <w:t>2.3</w:t>
            </w:r>
          </w:p>
        </w:tc>
        <w:tc>
          <w:tcPr>
            <w:tcW w:w="5760" w:type="dxa"/>
            <w:tcBorders>
              <w:top w:val="single" w:sz="4" w:space="0" w:color="auto"/>
              <w:left w:val="single" w:sz="4" w:space="0" w:color="auto"/>
            </w:tcBorders>
            <w:shd w:val="clear" w:color="auto" w:fill="FFFFFF"/>
            <w:vAlign w:val="center"/>
          </w:tcPr>
          <w:p w:rsidR="009C3691" w:rsidRDefault="009C3691" w:rsidP="00BA7DFD">
            <w:pPr>
              <w:pStyle w:val="52"/>
              <w:shd w:val="clear" w:color="auto" w:fill="auto"/>
              <w:spacing w:before="0" w:line="197" w:lineRule="exact"/>
              <w:ind w:firstLine="0"/>
            </w:pPr>
            <w:r>
              <w:rPr>
                <w:rStyle w:val="575pt0"/>
              </w:rPr>
              <w:t>Организация и осуществление деятельности по опеке и попечительству, выплата ежемесячных денежных средств на содержание и проезд ребенка, переданного на воспитание в семью опекуна (попечителя) приемную семью, вознаграждения приемным родителям, подготовку лиц желающих принять на воспитание в свою семью ребенка, оставшегося без попечения родителей</w:t>
            </w:r>
          </w:p>
        </w:tc>
        <w:tc>
          <w:tcPr>
            <w:tcW w:w="946" w:type="dxa"/>
            <w:tcBorders>
              <w:top w:val="single" w:sz="4" w:space="0" w:color="auto"/>
              <w:left w:val="single" w:sz="4" w:space="0" w:color="auto"/>
            </w:tcBorders>
            <w:shd w:val="clear" w:color="auto" w:fill="FFFFFF"/>
            <w:vAlign w:val="center"/>
          </w:tcPr>
          <w:p w:rsidR="009C3691" w:rsidRDefault="009C3691" w:rsidP="00BA7DFD">
            <w:pPr>
              <w:pStyle w:val="52"/>
              <w:shd w:val="clear" w:color="auto" w:fill="auto"/>
              <w:spacing w:before="0" w:line="100" w:lineRule="exact"/>
              <w:ind w:firstLine="0"/>
            </w:pPr>
            <w:r>
              <w:rPr>
                <w:rStyle w:val="55pt0"/>
              </w:rPr>
              <w:t>РУО</w:t>
            </w:r>
          </w:p>
        </w:tc>
        <w:tc>
          <w:tcPr>
            <w:tcW w:w="926" w:type="dxa"/>
            <w:tcBorders>
              <w:top w:val="single" w:sz="4" w:space="0" w:color="auto"/>
              <w:left w:val="single" w:sz="4" w:space="0" w:color="auto"/>
            </w:tcBorders>
            <w:shd w:val="clear" w:color="auto" w:fill="FFFFFF"/>
            <w:vAlign w:val="center"/>
          </w:tcPr>
          <w:p w:rsidR="009C3691" w:rsidRDefault="009C3691" w:rsidP="00BA7DFD">
            <w:pPr>
              <w:pStyle w:val="52"/>
              <w:shd w:val="clear" w:color="auto" w:fill="auto"/>
              <w:spacing w:before="0" w:line="149" w:lineRule="exact"/>
              <w:ind w:firstLine="0"/>
            </w:pPr>
            <w:r>
              <w:rPr>
                <w:rStyle w:val="55pt0"/>
              </w:rPr>
              <w:t>средства</w:t>
            </w:r>
          </w:p>
          <w:p w:rsidR="009C3691" w:rsidRDefault="009C3691" w:rsidP="00BA7DFD">
            <w:pPr>
              <w:pStyle w:val="52"/>
              <w:shd w:val="clear" w:color="auto" w:fill="auto"/>
              <w:spacing w:before="0" w:line="149" w:lineRule="exact"/>
              <w:ind w:firstLine="0"/>
            </w:pPr>
            <w:r>
              <w:rPr>
                <w:rStyle w:val="55pt0"/>
              </w:rPr>
              <w:t>областного</w:t>
            </w:r>
          </w:p>
          <w:p w:rsidR="009C3691" w:rsidRDefault="009C3691" w:rsidP="00BA7DFD">
            <w:pPr>
              <w:pStyle w:val="52"/>
              <w:shd w:val="clear" w:color="auto" w:fill="auto"/>
              <w:spacing w:before="0" w:line="149" w:lineRule="exact"/>
              <w:ind w:firstLine="0"/>
            </w:pPr>
            <w:r>
              <w:rPr>
                <w:rStyle w:val="55pt0"/>
              </w:rPr>
              <w:t>бюджета</w:t>
            </w:r>
          </w:p>
        </w:tc>
        <w:tc>
          <w:tcPr>
            <w:tcW w:w="1421" w:type="dxa"/>
            <w:tcBorders>
              <w:top w:val="single" w:sz="4" w:space="0" w:color="auto"/>
              <w:left w:val="single" w:sz="4" w:space="0" w:color="auto"/>
            </w:tcBorders>
            <w:shd w:val="clear" w:color="auto" w:fill="FFFFFF"/>
            <w:vAlign w:val="center"/>
          </w:tcPr>
          <w:p w:rsidR="009C3691" w:rsidRDefault="009C3691" w:rsidP="00BA7DFD">
            <w:pPr>
              <w:pStyle w:val="52"/>
              <w:shd w:val="clear" w:color="auto" w:fill="auto"/>
              <w:spacing w:before="0" w:line="150" w:lineRule="exact"/>
              <w:ind w:firstLine="0"/>
              <w:jc w:val="right"/>
            </w:pPr>
            <w:r>
              <w:rPr>
                <w:rStyle w:val="575pt0"/>
              </w:rPr>
              <w:t>9</w:t>
            </w:r>
            <w:r>
              <w:rPr>
                <w:rStyle w:val="54pt"/>
              </w:rPr>
              <w:t xml:space="preserve"> </w:t>
            </w:r>
            <w:r>
              <w:rPr>
                <w:rStyle w:val="575pt0"/>
              </w:rPr>
              <w:t>670</w:t>
            </w:r>
            <w:r>
              <w:rPr>
                <w:rStyle w:val="54pt"/>
              </w:rPr>
              <w:t xml:space="preserve"> </w:t>
            </w:r>
            <w:r>
              <w:rPr>
                <w:rStyle w:val="575pt0"/>
              </w:rPr>
              <w:t>400,00</w:t>
            </w:r>
          </w:p>
        </w:tc>
        <w:tc>
          <w:tcPr>
            <w:tcW w:w="1426" w:type="dxa"/>
            <w:tcBorders>
              <w:top w:val="single" w:sz="4" w:space="0" w:color="auto"/>
              <w:left w:val="single" w:sz="4" w:space="0" w:color="auto"/>
            </w:tcBorders>
            <w:shd w:val="clear" w:color="auto" w:fill="FFFFFF"/>
            <w:vAlign w:val="center"/>
          </w:tcPr>
          <w:p w:rsidR="009C3691" w:rsidRDefault="009C3691" w:rsidP="00BA7DFD">
            <w:pPr>
              <w:pStyle w:val="52"/>
              <w:shd w:val="clear" w:color="auto" w:fill="auto"/>
              <w:spacing w:before="0" w:line="150" w:lineRule="exact"/>
              <w:ind w:firstLine="0"/>
              <w:jc w:val="right"/>
            </w:pPr>
            <w:r>
              <w:rPr>
                <w:rStyle w:val="575pt0"/>
              </w:rPr>
              <w:t>10</w:t>
            </w:r>
            <w:r>
              <w:rPr>
                <w:rStyle w:val="54pt"/>
              </w:rPr>
              <w:t xml:space="preserve"> </w:t>
            </w:r>
            <w:r>
              <w:rPr>
                <w:rStyle w:val="575pt0"/>
              </w:rPr>
              <w:t>502</w:t>
            </w:r>
            <w:r>
              <w:rPr>
                <w:rStyle w:val="54pt"/>
              </w:rPr>
              <w:t xml:space="preserve"> </w:t>
            </w:r>
            <w:r>
              <w:rPr>
                <w:rStyle w:val="575pt0"/>
              </w:rPr>
              <w:t>700,00</w:t>
            </w:r>
          </w:p>
        </w:tc>
        <w:tc>
          <w:tcPr>
            <w:tcW w:w="1498" w:type="dxa"/>
            <w:tcBorders>
              <w:top w:val="single" w:sz="4" w:space="0" w:color="auto"/>
              <w:left w:val="single" w:sz="4" w:space="0" w:color="auto"/>
            </w:tcBorders>
            <w:shd w:val="clear" w:color="auto" w:fill="FFFFFF"/>
            <w:vAlign w:val="center"/>
          </w:tcPr>
          <w:p w:rsidR="009C3691" w:rsidRDefault="009C3691" w:rsidP="00BA7DFD">
            <w:pPr>
              <w:pStyle w:val="52"/>
              <w:shd w:val="clear" w:color="auto" w:fill="auto"/>
              <w:spacing w:before="0" w:line="150" w:lineRule="exact"/>
              <w:ind w:firstLine="0"/>
              <w:jc w:val="right"/>
            </w:pPr>
            <w:r>
              <w:rPr>
                <w:rStyle w:val="575pt0"/>
              </w:rPr>
              <w:t>8</w:t>
            </w:r>
            <w:r>
              <w:rPr>
                <w:rStyle w:val="54pt"/>
              </w:rPr>
              <w:t xml:space="preserve"> </w:t>
            </w:r>
            <w:r>
              <w:rPr>
                <w:rStyle w:val="575pt0"/>
              </w:rPr>
              <w:t>637</w:t>
            </w:r>
            <w:r>
              <w:rPr>
                <w:rStyle w:val="54pt"/>
              </w:rPr>
              <w:t xml:space="preserve"> </w:t>
            </w:r>
            <w:r>
              <w:rPr>
                <w:rStyle w:val="575pt0"/>
              </w:rPr>
              <w:t>900,00</w:t>
            </w:r>
          </w:p>
        </w:tc>
        <w:tc>
          <w:tcPr>
            <w:tcW w:w="1402" w:type="dxa"/>
            <w:tcBorders>
              <w:top w:val="single" w:sz="4" w:space="0" w:color="auto"/>
              <w:left w:val="single" w:sz="4" w:space="0" w:color="auto"/>
            </w:tcBorders>
            <w:shd w:val="clear" w:color="auto" w:fill="FFFFFF"/>
            <w:vAlign w:val="center"/>
          </w:tcPr>
          <w:p w:rsidR="009C3691" w:rsidRDefault="009C3691" w:rsidP="00BA7DFD">
            <w:pPr>
              <w:pStyle w:val="52"/>
              <w:shd w:val="clear" w:color="auto" w:fill="auto"/>
              <w:spacing w:before="0" w:line="150" w:lineRule="exact"/>
              <w:ind w:firstLine="0"/>
              <w:jc w:val="right"/>
            </w:pPr>
            <w:r>
              <w:rPr>
                <w:rStyle w:val="575pt0"/>
              </w:rPr>
              <w:t>10</w:t>
            </w:r>
            <w:r>
              <w:rPr>
                <w:rStyle w:val="54pt"/>
              </w:rPr>
              <w:t xml:space="preserve"> </w:t>
            </w:r>
            <w:r>
              <w:rPr>
                <w:rStyle w:val="575pt0"/>
              </w:rPr>
              <w:t>091</w:t>
            </w:r>
            <w:r>
              <w:rPr>
                <w:rStyle w:val="54pt"/>
              </w:rPr>
              <w:t xml:space="preserve"> </w:t>
            </w:r>
            <w:r>
              <w:rPr>
                <w:rStyle w:val="575pt0"/>
              </w:rPr>
              <w:t>100,00</w:t>
            </w:r>
          </w:p>
        </w:tc>
        <w:tc>
          <w:tcPr>
            <w:tcW w:w="1584" w:type="dxa"/>
            <w:tcBorders>
              <w:top w:val="single" w:sz="4" w:space="0" w:color="auto"/>
              <w:left w:val="single" w:sz="4" w:space="0" w:color="auto"/>
              <w:right w:val="single" w:sz="4" w:space="0" w:color="auto"/>
            </w:tcBorders>
            <w:shd w:val="clear" w:color="auto" w:fill="FFFFFF"/>
            <w:vAlign w:val="center"/>
          </w:tcPr>
          <w:p w:rsidR="009C3691" w:rsidRDefault="009C3691" w:rsidP="00BA7DFD">
            <w:pPr>
              <w:pStyle w:val="52"/>
              <w:shd w:val="clear" w:color="auto" w:fill="auto"/>
              <w:spacing w:before="0" w:line="150" w:lineRule="exact"/>
              <w:ind w:firstLine="0"/>
              <w:jc w:val="right"/>
            </w:pPr>
            <w:r>
              <w:rPr>
                <w:rStyle w:val="575pt0"/>
              </w:rPr>
              <w:t>11442</w:t>
            </w:r>
            <w:r>
              <w:rPr>
                <w:rStyle w:val="54pt"/>
              </w:rPr>
              <w:t xml:space="preserve"> </w:t>
            </w:r>
            <w:r>
              <w:rPr>
                <w:rStyle w:val="575pt0"/>
              </w:rPr>
              <w:t>600,00</w:t>
            </w:r>
          </w:p>
        </w:tc>
      </w:tr>
      <w:tr w:rsidR="00BA7DFD" w:rsidTr="00BA7DFD">
        <w:tblPrEx>
          <w:tblCellMar>
            <w:top w:w="0" w:type="dxa"/>
            <w:bottom w:w="0" w:type="dxa"/>
          </w:tblCellMar>
        </w:tblPrEx>
        <w:trPr>
          <w:trHeight w:hRule="exact" w:val="1131"/>
        </w:trPr>
        <w:tc>
          <w:tcPr>
            <w:tcW w:w="682" w:type="dxa"/>
            <w:tcBorders>
              <w:top w:val="single" w:sz="4" w:space="0" w:color="auto"/>
              <w:left w:val="single" w:sz="4" w:space="0" w:color="auto"/>
            </w:tcBorders>
            <w:shd w:val="clear" w:color="auto" w:fill="FFFFFF"/>
            <w:vAlign w:val="center"/>
          </w:tcPr>
          <w:p w:rsidR="009C3691" w:rsidRDefault="009C3691" w:rsidP="00BA7DFD">
            <w:pPr>
              <w:pStyle w:val="52"/>
              <w:shd w:val="clear" w:color="auto" w:fill="auto"/>
              <w:spacing w:before="0" w:line="150" w:lineRule="exact"/>
              <w:ind w:firstLine="0"/>
              <w:jc w:val="center"/>
            </w:pPr>
            <w:r>
              <w:rPr>
                <w:rStyle w:val="575pt0"/>
              </w:rPr>
              <w:t>2.4</w:t>
            </w:r>
          </w:p>
        </w:tc>
        <w:tc>
          <w:tcPr>
            <w:tcW w:w="5760" w:type="dxa"/>
            <w:tcBorders>
              <w:top w:val="single" w:sz="4" w:space="0" w:color="auto"/>
              <w:left w:val="single" w:sz="4" w:space="0" w:color="auto"/>
            </w:tcBorders>
            <w:shd w:val="clear" w:color="auto" w:fill="FFFFFF"/>
            <w:vAlign w:val="center"/>
          </w:tcPr>
          <w:p w:rsidR="009C3691" w:rsidRDefault="009C3691" w:rsidP="00BA7DFD">
            <w:pPr>
              <w:pStyle w:val="52"/>
              <w:shd w:val="clear" w:color="auto" w:fill="auto"/>
              <w:spacing w:before="0" w:line="197" w:lineRule="exact"/>
              <w:ind w:firstLine="0"/>
            </w:pPr>
            <w:r>
              <w:rPr>
                <w:rStyle w:val="575pt0"/>
              </w:rPr>
              <w:t>Выплата единовременного пособия при всех формах устройства детей, лишенных родительского попечения, в семью в рамках подпрограммы "Совершенствования социальной поддержки семьи и детей" государственной программы Российской федерации " Социальная поддержка граждан"</w:t>
            </w:r>
          </w:p>
        </w:tc>
        <w:tc>
          <w:tcPr>
            <w:tcW w:w="946" w:type="dxa"/>
            <w:tcBorders>
              <w:top w:val="single" w:sz="4" w:space="0" w:color="auto"/>
              <w:left w:val="single" w:sz="4" w:space="0" w:color="auto"/>
            </w:tcBorders>
            <w:shd w:val="clear" w:color="auto" w:fill="FFFFFF"/>
            <w:vAlign w:val="center"/>
          </w:tcPr>
          <w:p w:rsidR="009C3691" w:rsidRDefault="009C3691" w:rsidP="00BA7DFD">
            <w:pPr>
              <w:pStyle w:val="52"/>
              <w:shd w:val="clear" w:color="auto" w:fill="auto"/>
              <w:spacing w:before="0" w:line="100" w:lineRule="exact"/>
              <w:ind w:firstLine="0"/>
            </w:pPr>
            <w:r>
              <w:rPr>
                <w:rStyle w:val="55pt0"/>
              </w:rPr>
              <w:t>РУО</w:t>
            </w:r>
          </w:p>
        </w:tc>
        <w:tc>
          <w:tcPr>
            <w:tcW w:w="926" w:type="dxa"/>
            <w:tcBorders>
              <w:top w:val="single" w:sz="4" w:space="0" w:color="auto"/>
              <w:left w:val="single" w:sz="4" w:space="0" w:color="auto"/>
            </w:tcBorders>
            <w:shd w:val="clear" w:color="auto" w:fill="FFFFFF"/>
            <w:vAlign w:val="center"/>
          </w:tcPr>
          <w:p w:rsidR="009C3691" w:rsidRDefault="009C3691" w:rsidP="00BA7DFD">
            <w:pPr>
              <w:pStyle w:val="52"/>
              <w:shd w:val="clear" w:color="auto" w:fill="auto"/>
              <w:spacing w:before="0" w:line="154" w:lineRule="exact"/>
              <w:ind w:firstLine="0"/>
            </w:pPr>
            <w:r>
              <w:rPr>
                <w:rStyle w:val="55pt0"/>
              </w:rPr>
              <w:t>средства</w:t>
            </w:r>
          </w:p>
          <w:p w:rsidR="009C3691" w:rsidRDefault="009C3691" w:rsidP="00BA7DFD">
            <w:pPr>
              <w:pStyle w:val="52"/>
              <w:shd w:val="clear" w:color="auto" w:fill="auto"/>
              <w:spacing w:before="0" w:line="154" w:lineRule="exact"/>
              <w:ind w:firstLine="0"/>
            </w:pPr>
            <w:r>
              <w:rPr>
                <w:rStyle w:val="55pt0"/>
              </w:rPr>
              <w:t>федерального</w:t>
            </w:r>
          </w:p>
          <w:p w:rsidR="009C3691" w:rsidRDefault="009C3691" w:rsidP="00BA7DFD">
            <w:pPr>
              <w:pStyle w:val="52"/>
              <w:shd w:val="clear" w:color="auto" w:fill="auto"/>
              <w:spacing w:before="0" w:line="154" w:lineRule="exact"/>
              <w:ind w:firstLine="0"/>
            </w:pPr>
            <w:r>
              <w:rPr>
                <w:rStyle w:val="55pt0"/>
              </w:rPr>
              <w:t>бюджета</w:t>
            </w:r>
          </w:p>
        </w:tc>
        <w:tc>
          <w:tcPr>
            <w:tcW w:w="1421" w:type="dxa"/>
            <w:tcBorders>
              <w:top w:val="single" w:sz="4" w:space="0" w:color="auto"/>
              <w:left w:val="single" w:sz="4" w:space="0" w:color="auto"/>
            </w:tcBorders>
            <w:shd w:val="clear" w:color="auto" w:fill="FFFFFF"/>
            <w:vAlign w:val="center"/>
          </w:tcPr>
          <w:p w:rsidR="009C3691" w:rsidRDefault="009C3691" w:rsidP="00BA7DFD">
            <w:pPr>
              <w:pStyle w:val="52"/>
              <w:shd w:val="clear" w:color="auto" w:fill="auto"/>
              <w:spacing w:before="0" w:line="150" w:lineRule="exact"/>
              <w:ind w:firstLine="0"/>
              <w:jc w:val="right"/>
            </w:pPr>
            <w:r>
              <w:rPr>
                <w:rStyle w:val="575pt0"/>
              </w:rPr>
              <w:t>108</w:t>
            </w:r>
            <w:r>
              <w:rPr>
                <w:rStyle w:val="54pt"/>
              </w:rPr>
              <w:t xml:space="preserve"> </w:t>
            </w:r>
            <w:r>
              <w:rPr>
                <w:rStyle w:val="575pt0"/>
              </w:rPr>
              <w:t>024,78</w:t>
            </w:r>
          </w:p>
        </w:tc>
        <w:tc>
          <w:tcPr>
            <w:tcW w:w="1426" w:type="dxa"/>
            <w:tcBorders>
              <w:top w:val="single" w:sz="4" w:space="0" w:color="auto"/>
              <w:left w:val="single" w:sz="4" w:space="0" w:color="auto"/>
            </w:tcBorders>
            <w:shd w:val="clear" w:color="auto" w:fill="FFFFFF"/>
            <w:vAlign w:val="center"/>
          </w:tcPr>
          <w:p w:rsidR="009C3691" w:rsidRDefault="009C3691" w:rsidP="00BA7DFD">
            <w:pPr>
              <w:pStyle w:val="52"/>
              <w:shd w:val="clear" w:color="auto" w:fill="auto"/>
              <w:spacing w:before="0" w:line="150" w:lineRule="exact"/>
              <w:ind w:firstLine="0"/>
              <w:jc w:val="right"/>
            </w:pPr>
            <w:r>
              <w:rPr>
                <w:rStyle w:val="575pt0"/>
              </w:rPr>
              <w:t>55</w:t>
            </w:r>
            <w:r>
              <w:rPr>
                <w:rStyle w:val="54pt"/>
              </w:rPr>
              <w:t xml:space="preserve"> </w:t>
            </w:r>
            <w:r>
              <w:rPr>
                <w:rStyle w:val="575pt0"/>
              </w:rPr>
              <w:t>776,76</w:t>
            </w:r>
          </w:p>
        </w:tc>
        <w:tc>
          <w:tcPr>
            <w:tcW w:w="1498" w:type="dxa"/>
            <w:tcBorders>
              <w:top w:val="single" w:sz="4" w:space="0" w:color="auto"/>
              <w:left w:val="single" w:sz="4" w:space="0" w:color="auto"/>
            </w:tcBorders>
            <w:shd w:val="clear" w:color="auto" w:fill="FFFFFF"/>
            <w:vAlign w:val="center"/>
          </w:tcPr>
          <w:p w:rsidR="009C3691" w:rsidRDefault="009C3691" w:rsidP="00BA7DFD">
            <w:pPr>
              <w:pStyle w:val="52"/>
              <w:shd w:val="clear" w:color="auto" w:fill="auto"/>
              <w:spacing w:before="0" w:line="150" w:lineRule="exact"/>
              <w:ind w:firstLine="0"/>
              <w:jc w:val="right"/>
            </w:pPr>
            <w:r>
              <w:rPr>
                <w:rStyle w:val="575pt0"/>
              </w:rPr>
              <w:t>0,00</w:t>
            </w:r>
          </w:p>
        </w:tc>
        <w:tc>
          <w:tcPr>
            <w:tcW w:w="1402" w:type="dxa"/>
            <w:tcBorders>
              <w:top w:val="single" w:sz="4" w:space="0" w:color="auto"/>
              <w:left w:val="single" w:sz="4" w:space="0" w:color="auto"/>
            </w:tcBorders>
            <w:shd w:val="clear" w:color="auto" w:fill="FFFFFF"/>
            <w:vAlign w:val="center"/>
          </w:tcPr>
          <w:p w:rsidR="009C3691" w:rsidRDefault="009C3691" w:rsidP="00BA7DFD">
            <w:pPr>
              <w:pStyle w:val="52"/>
              <w:shd w:val="clear" w:color="auto" w:fill="auto"/>
              <w:spacing w:before="0" w:line="150" w:lineRule="exact"/>
              <w:ind w:firstLine="0"/>
              <w:jc w:val="right"/>
            </w:pPr>
            <w:r>
              <w:rPr>
                <w:rStyle w:val="575pt0"/>
              </w:rPr>
              <w:t>0,00</w:t>
            </w:r>
          </w:p>
        </w:tc>
        <w:tc>
          <w:tcPr>
            <w:tcW w:w="1584" w:type="dxa"/>
            <w:tcBorders>
              <w:top w:val="single" w:sz="4" w:space="0" w:color="auto"/>
              <w:left w:val="single" w:sz="4" w:space="0" w:color="auto"/>
              <w:right w:val="single" w:sz="4" w:space="0" w:color="auto"/>
            </w:tcBorders>
            <w:shd w:val="clear" w:color="auto" w:fill="FFFFFF"/>
            <w:vAlign w:val="center"/>
          </w:tcPr>
          <w:p w:rsidR="009C3691" w:rsidRDefault="009C3691" w:rsidP="00BA7DFD">
            <w:pPr>
              <w:pStyle w:val="52"/>
              <w:shd w:val="clear" w:color="auto" w:fill="auto"/>
              <w:spacing w:before="0" w:line="150" w:lineRule="exact"/>
              <w:ind w:firstLine="0"/>
              <w:jc w:val="right"/>
            </w:pPr>
            <w:r>
              <w:rPr>
                <w:rStyle w:val="575pt0"/>
              </w:rPr>
              <w:t>0,00</w:t>
            </w:r>
          </w:p>
        </w:tc>
      </w:tr>
      <w:tr w:rsidR="00BA7DFD" w:rsidTr="00BA7DFD">
        <w:tblPrEx>
          <w:tblCellMar>
            <w:top w:w="0" w:type="dxa"/>
            <w:bottom w:w="0" w:type="dxa"/>
          </w:tblCellMar>
        </w:tblPrEx>
        <w:trPr>
          <w:trHeight w:hRule="exact" w:val="614"/>
        </w:trPr>
        <w:tc>
          <w:tcPr>
            <w:tcW w:w="682" w:type="dxa"/>
            <w:vMerge w:val="restart"/>
            <w:tcBorders>
              <w:top w:val="single" w:sz="4" w:space="0" w:color="auto"/>
              <w:left w:val="single" w:sz="4" w:space="0" w:color="auto"/>
            </w:tcBorders>
            <w:shd w:val="clear" w:color="auto" w:fill="FFFFFF"/>
            <w:vAlign w:val="bottom"/>
          </w:tcPr>
          <w:p w:rsidR="009C3691" w:rsidRDefault="009C3691" w:rsidP="00BA7DFD">
            <w:pPr>
              <w:pStyle w:val="52"/>
              <w:shd w:val="clear" w:color="auto" w:fill="auto"/>
              <w:spacing w:before="0" w:line="150" w:lineRule="exact"/>
              <w:ind w:firstLine="0"/>
              <w:jc w:val="center"/>
            </w:pPr>
            <w:r>
              <w:rPr>
                <w:rStyle w:val="575pt0"/>
              </w:rPr>
              <w:t>3</w:t>
            </w:r>
          </w:p>
        </w:tc>
        <w:tc>
          <w:tcPr>
            <w:tcW w:w="5760" w:type="dxa"/>
            <w:vMerge w:val="restart"/>
            <w:tcBorders>
              <w:top w:val="single" w:sz="4" w:space="0" w:color="auto"/>
              <w:left w:val="single" w:sz="4" w:space="0" w:color="auto"/>
            </w:tcBorders>
            <w:shd w:val="clear" w:color="auto" w:fill="FFFFFF"/>
            <w:vAlign w:val="bottom"/>
          </w:tcPr>
          <w:p w:rsidR="009C3691" w:rsidRDefault="009C3691" w:rsidP="00BA7DFD">
            <w:pPr>
              <w:pStyle w:val="52"/>
              <w:shd w:val="clear" w:color="auto" w:fill="auto"/>
              <w:spacing w:before="0" w:after="120" w:line="160" w:lineRule="exact"/>
              <w:ind w:left="520" w:firstLine="0"/>
            </w:pPr>
            <w:r>
              <w:rPr>
                <w:rStyle w:val="58pt0"/>
              </w:rPr>
              <w:t>1</w:t>
            </w:r>
          </w:p>
          <w:p w:rsidR="009C3691" w:rsidRDefault="009C3691" w:rsidP="00BA7DFD">
            <w:pPr>
              <w:pStyle w:val="52"/>
              <w:shd w:val="clear" w:color="auto" w:fill="auto"/>
              <w:spacing w:before="120" w:line="180" w:lineRule="exact"/>
              <w:ind w:firstLine="0"/>
            </w:pPr>
            <w:r>
              <w:rPr>
                <w:rStyle w:val="59pt0"/>
                <w:b w:val="0"/>
                <w:bCs w:val="0"/>
              </w:rPr>
              <w:t>Мероприятия</w:t>
            </w:r>
            <w:r>
              <w:rPr>
                <w:rStyle w:val="54pt"/>
              </w:rPr>
              <w:t xml:space="preserve"> </w:t>
            </w:r>
            <w:r>
              <w:rPr>
                <w:rStyle w:val="59pt0"/>
                <w:b w:val="0"/>
                <w:bCs w:val="0"/>
              </w:rPr>
              <w:t>по</w:t>
            </w:r>
            <w:r>
              <w:rPr>
                <w:rStyle w:val="54pt"/>
              </w:rPr>
              <w:t xml:space="preserve"> </w:t>
            </w:r>
            <w:r>
              <w:rPr>
                <w:rStyle w:val="59pt0"/>
                <w:b w:val="0"/>
                <w:bCs w:val="0"/>
              </w:rPr>
              <w:t>развитию</w:t>
            </w:r>
            <w:r>
              <w:rPr>
                <w:rStyle w:val="54pt"/>
              </w:rPr>
              <w:t xml:space="preserve"> </w:t>
            </w:r>
            <w:r>
              <w:rPr>
                <w:rStyle w:val="59pt0"/>
                <w:b w:val="0"/>
                <w:bCs w:val="0"/>
              </w:rPr>
              <w:t>образования</w:t>
            </w:r>
          </w:p>
        </w:tc>
        <w:tc>
          <w:tcPr>
            <w:tcW w:w="946" w:type="dxa"/>
            <w:vMerge w:val="restart"/>
            <w:tcBorders>
              <w:top w:val="single" w:sz="4" w:space="0" w:color="auto"/>
              <w:left w:val="single" w:sz="4" w:space="0" w:color="auto"/>
            </w:tcBorders>
            <w:shd w:val="clear" w:color="auto" w:fill="FFFFFF"/>
            <w:vAlign w:val="bottom"/>
          </w:tcPr>
          <w:p w:rsidR="009C3691" w:rsidRDefault="009C3691" w:rsidP="00BA7DFD">
            <w:pPr>
              <w:pStyle w:val="52"/>
              <w:shd w:val="clear" w:color="auto" w:fill="auto"/>
              <w:spacing w:before="0" w:line="100" w:lineRule="exact"/>
              <w:ind w:firstLine="0"/>
            </w:pPr>
            <w:r>
              <w:rPr>
                <w:rStyle w:val="55pt0"/>
              </w:rPr>
              <w:t>Исполнитель</w:t>
            </w:r>
          </w:p>
          <w:p w:rsidR="009C3691" w:rsidRDefault="009C3691" w:rsidP="00BA7DFD">
            <w:pPr>
              <w:pStyle w:val="52"/>
              <w:shd w:val="clear" w:color="auto" w:fill="auto"/>
              <w:spacing w:before="0" w:line="149" w:lineRule="exact"/>
              <w:ind w:firstLine="0"/>
            </w:pPr>
            <w:r>
              <w:rPr>
                <w:rStyle w:val="55pt0"/>
              </w:rPr>
              <w:t>ЛИ:</w:t>
            </w:r>
          </w:p>
          <w:p w:rsidR="009C3691" w:rsidRDefault="009C3691" w:rsidP="00BA7DFD">
            <w:pPr>
              <w:pStyle w:val="52"/>
              <w:shd w:val="clear" w:color="auto" w:fill="auto"/>
              <w:spacing w:before="0" w:line="149" w:lineRule="exact"/>
              <w:ind w:firstLine="0"/>
            </w:pPr>
            <w:r>
              <w:rPr>
                <w:rStyle w:val="55pt0"/>
              </w:rPr>
              <w:t>руководители</w:t>
            </w:r>
          </w:p>
          <w:p w:rsidR="009C3691" w:rsidRDefault="009C3691" w:rsidP="00BA7DFD">
            <w:pPr>
              <w:pStyle w:val="52"/>
              <w:shd w:val="clear" w:color="auto" w:fill="auto"/>
              <w:spacing w:before="0" w:line="149" w:lineRule="exact"/>
              <w:ind w:firstLine="0"/>
            </w:pPr>
            <w:r>
              <w:rPr>
                <w:rStyle w:val="55pt0"/>
              </w:rPr>
              <w:t>учреждений</w:t>
            </w:r>
          </w:p>
          <w:p w:rsidR="009C3691" w:rsidRDefault="009C3691" w:rsidP="00BA7DFD">
            <w:pPr>
              <w:pStyle w:val="52"/>
              <w:shd w:val="clear" w:color="auto" w:fill="auto"/>
              <w:spacing w:before="0" w:line="149" w:lineRule="exact"/>
              <w:ind w:firstLine="0"/>
            </w:pPr>
            <w:proofErr w:type="spellStart"/>
            <w:r>
              <w:rPr>
                <w:rStyle w:val="55pt0"/>
              </w:rPr>
              <w:t>образовния</w:t>
            </w:r>
            <w:proofErr w:type="spellEnd"/>
          </w:p>
        </w:tc>
        <w:tc>
          <w:tcPr>
            <w:tcW w:w="926" w:type="dxa"/>
            <w:tcBorders>
              <w:top w:val="single" w:sz="4" w:space="0" w:color="auto"/>
              <w:left w:val="single" w:sz="4" w:space="0" w:color="auto"/>
            </w:tcBorders>
            <w:shd w:val="clear" w:color="auto" w:fill="FFFFFF"/>
            <w:vAlign w:val="center"/>
          </w:tcPr>
          <w:p w:rsidR="009C3691" w:rsidRDefault="009C3691" w:rsidP="00BA7DFD">
            <w:pPr>
              <w:pStyle w:val="52"/>
              <w:shd w:val="clear" w:color="auto" w:fill="auto"/>
              <w:spacing w:before="0" w:line="154" w:lineRule="exact"/>
              <w:ind w:firstLine="0"/>
            </w:pPr>
            <w:r>
              <w:rPr>
                <w:rStyle w:val="55pt0"/>
              </w:rPr>
              <w:t>средства</w:t>
            </w:r>
          </w:p>
          <w:p w:rsidR="009C3691" w:rsidRDefault="009C3691" w:rsidP="00BA7DFD">
            <w:pPr>
              <w:pStyle w:val="52"/>
              <w:shd w:val="clear" w:color="auto" w:fill="auto"/>
              <w:spacing w:before="0" w:line="154" w:lineRule="exact"/>
              <w:ind w:firstLine="0"/>
            </w:pPr>
            <w:r>
              <w:rPr>
                <w:rStyle w:val="55pt0"/>
              </w:rPr>
              <w:t>областного</w:t>
            </w:r>
          </w:p>
          <w:p w:rsidR="009C3691" w:rsidRDefault="009C3691" w:rsidP="00BA7DFD">
            <w:pPr>
              <w:pStyle w:val="52"/>
              <w:shd w:val="clear" w:color="auto" w:fill="auto"/>
              <w:spacing w:before="0" w:line="154" w:lineRule="exact"/>
              <w:ind w:firstLine="0"/>
            </w:pPr>
            <w:r>
              <w:rPr>
                <w:rStyle w:val="55pt0"/>
              </w:rPr>
              <w:t>бюджета</w:t>
            </w:r>
          </w:p>
        </w:tc>
        <w:tc>
          <w:tcPr>
            <w:tcW w:w="1421" w:type="dxa"/>
            <w:tcBorders>
              <w:top w:val="single" w:sz="4" w:space="0" w:color="auto"/>
              <w:left w:val="single" w:sz="4" w:space="0" w:color="auto"/>
            </w:tcBorders>
            <w:shd w:val="clear" w:color="auto" w:fill="FFFFFF"/>
            <w:vAlign w:val="center"/>
          </w:tcPr>
          <w:p w:rsidR="009C3691" w:rsidRDefault="009C3691" w:rsidP="00BA7DFD">
            <w:pPr>
              <w:pStyle w:val="52"/>
              <w:shd w:val="clear" w:color="auto" w:fill="auto"/>
              <w:spacing w:before="0" w:line="150" w:lineRule="exact"/>
              <w:ind w:firstLine="0"/>
              <w:jc w:val="right"/>
            </w:pPr>
            <w:r>
              <w:rPr>
                <w:rStyle w:val="575pt0"/>
              </w:rPr>
              <w:t>0,00</w:t>
            </w:r>
          </w:p>
        </w:tc>
        <w:tc>
          <w:tcPr>
            <w:tcW w:w="1426" w:type="dxa"/>
            <w:tcBorders>
              <w:top w:val="single" w:sz="4" w:space="0" w:color="auto"/>
              <w:left w:val="single" w:sz="4" w:space="0" w:color="auto"/>
            </w:tcBorders>
            <w:shd w:val="clear" w:color="auto" w:fill="FFFFFF"/>
            <w:vAlign w:val="center"/>
          </w:tcPr>
          <w:p w:rsidR="009C3691" w:rsidRDefault="009C3691" w:rsidP="00BA7DFD">
            <w:pPr>
              <w:pStyle w:val="52"/>
              <w:shd w:val="clear" w:color="auto" w:fill="auto"/>
              <w:spacing w:before="0" w:line="150" w:lineRule="exact"/>
              <w:ind w:firstLine="0"/>
              <w:jc w:val="right"/>
            </w:pPr>
            <w:r>
              <w:rPr>
                <w:rStyle w:val="575pt0"/>
              </w:rPr>
              <w:t>0,00</w:t>
            </w:r>
          </w:p>
        </w:tc>
        <w:tc>
          <w:tcPr>
            <w:tcW w:w="1498" w:type="dxa"/>
            <w:tcBorders>
              <w:top w:val="single" w:sz="4" w:space="0" w:color="auto"/>
              <w:left w:val="single" w:sz="4" w:space="0" w:color="auto"/>
            </w:tcBorders>
            <w:shd w:val="clear" w:color="auto" w:fill="FFFFFF"/>
            <w:vAlign w:val="center"/>
          </w:tcPr>
          <w:p w:rsidR="009C3691" w:rsidRDefault="009C3691" w:rsidP="00BA7DFD">
            <w:pPr>
              <w:pStyle w:val="52"/>
              <w:shd w:val="clear" w:color="auto" w:fill="auto"/>
              <w:spacing w:before="0" w:line="150" w:lineRule="exact"/>
              <w:ind w:firstLine="0"/>
              <w:jc w:val="right"/>
            </w:pPr>
            <w:r>
              <w:rPr>
                <w:rStyle w:val="575pt0"/>
              </w:rPr>
              <w:t>0,00</w:t>
            </w:r>
          </w:p>
        </w:tc>
        <w:tc>
          <w:tcPr>
            <w:tcW w:w="1402" w:type="dxa"/>
            <w:tcBorders>
              <w:top w:val="single" w:sz="4" w:space="0" w:color="auto"/>
              <w:left w:val="single" w:sz="4" w:space="0" w:color="auto"/>
            </w:tcBorders>
            <w:shd w:val="clear" w:color="auto" w:fill="FFFFFF"/>
            <w:vAlign w:val="bottom"/>
          </w:tcPr>
          <w:p w:rsidR="009C3691" w:rsidRPr="00BA7DFD" w:rsidRDefault="00BA7DFD" w:rsidP="00BA7DFD">
            <w:pPr>
              <w:pStyle w:val="52"/>
              <w:shd w:val="clear" w:color="auto" w:fill="auto"/>
              <w:spacing w:before="0" w:line="150" w:lineRule="exact"/>
              <w:ind w:firstLine="0"/>
              <w:jc w:val="right"/>
              <w:rPr>
                <w:sz w:val="20"/>
                <w:szCs w:val="20"/>
              </w:rPr>
            </w:pPr>
            <w:r w:rsidRPr="00BA7DFD">
              <w:rPr>
                <w:sz w:val="20"/>
                <w:szCs w:val="20"/>
              </w:rPr>
              <w:t>0,00</w:t>
            </w:r>
          </w:p>
        </w:tc>
        <w:tc>
          <w:tcPr>
            <w:tcW w:w="1584" w:type="dxa"/>
            <w:tcBorders>
              <w:top w:val="single" w:sz="4" w:space="0" w:color="auto"/>
              <w:left w:val="single" w:sz="4" w:space="0" w:color="auto"/>
              <w:right w:val="single" w:sz="4" w:space="0" w:color="auto"/>
            </w:tcBorders>
            <w:shd w:val="clear" w:color="auto" w:fill="FFFFFF"/>
          </w:tcPr>
          <w:p w:rsidR="009C3691" w:rsidRPr="00BA7DFD" w:rsidRDefault="00BA7DFD" w:rsidP="00BA7DFD">
            <w:pPr>
              <w:jc w:val="right"/>
              <w:rPr>
                <w:sz w:val="20"/>
                <w:szCs w:val="20"/>
              </w:rPr>
            </w:pPr>
            <w:r w:rsidRPr="00BA7DFD">
              <w:rPr>
                <w:sz w:val="20"/>
                <w:szCs w:val="20"/>
              </w:rPr>
              <w:t>0,00</w:t>
            </w:r>
          </w:p>
        </w:tc>
      </w:tr>
      <w:tr w:rsidR="00BA7DFD" w:rsidTr="00BA7DFD">
        <w:tblPrEx>
          <w:tblCellMar>
            <w:top w:w="0" w:type="dxa"/>
            <w:bottom w:w="0" w:type="dxa"/>
          </w:tblCellMar>
        </w:tblPrEx>
        <w:trPr>
          <w:trHeight w:hRule="exact" w:val="509"/>
        </w:trPr>
        <w:tc>
          <w:tcPr>
            <w:tcW w:w="682" w:type="dxa"/>
            <w:vMerge/>
            <w:tcBorders>
              <w:left w:val="single" w:sz="4" w:space="0" w:color="auto"/>
            </w:tcBorders>
            <w:shd w:val="clear" w:color="auto" w:fill="FFFFFF"/>
            <w:vAlign w:val="bottom"/>
          </w:tcPr>
          <w:p w:rsidR="009C3691" w:rsidRDefault="009C3691" w:rsidP="00BA7DFD"/>
        </w:tc>
        <w:tc>
          <w:tcPr>
            <w:tcW w:w="5760" w:type="dxa"/>
            <w:vMerge/>
            <w:tcBorders>
              <w:left w:val="single" w:sz="4" w:space="0" w:color="auto"/>
            </w:tcBorders>
            <w:shd w:val="clear" w:color="auto" w:fill="FFFFFF"/>
            <w:vAlign w:val="bottom"/>
          </w:tcPr>
          <w:p w:rsidR="009C3691" w:rsidRDefault="009C3691" w:rsidP="00BA7DFD"/>
        </w:tc>
        <w:tc>
          <w:tcPr>
            <w:tcW w:w="946" w:type="dxa"/>
            <w:vMerge/>
            <w:tcBorders>
              <w:left w:val="single" w:sz="4" w:space="0" w:color="auto"/>
            </w:tcBorders>
            <w:shd w:val="clear" w:color="auto" w:fill="FFFFFF"/>
            <w:vAlign w:val="bottom"/>
          </w:tcPr>
          <w:p w:rsidR="009C3691" w:rsidRDefault="009C3691" w:rsidP="00BA7DFD"/>
        </w:tc>
        <w:tc>
          <w:tcPr>
            <w:tcW w:w="926" w:type="dxa"/>
            <w:tcBorders>
              <w:top w:val="single" w:sz="4" w:space="0" w:color="auto"/>
              <w:left w:val="single" w:sz="4" w:space="0" w:color="auto"/>
            </w:tcBorders>
            <w:shd w:val="clear" w:color="auto" w:fill="FFFFFF"/>
            <w:vAlign w:val="bottom"/>
          </w:tcPr>
          <w:p w:rsidR="009C3691" w:rsidRDefault="009C3691" w:rsidP="00BA7DFD">
            <w:pPr>
              <w:pStyle w:val="52"/>
              <w:shd w:val="clear" w:color="auto" w:fill="auto"/>
              <w:spacing w:before="0" w:line="154" w:lineRule="exact"/>
              <w:ind w:firstLine="0"/>
            </w:pPr>
            <w:r>
              <w:rPr>
                <w:rStyle w:val="55pt0"/>
              </w:rPr>
              <w:t>средства</w:t>
            </w:r>
          </w:p>
          <w:p w:rsidR="009C3691" w:rsidRDefault="009C3691" w:rsidP="00BA7DFD">
            <w:pPr>
              <w:pStyle w:val="52"/>
              <w:shd w:val="clear" w:color="auto" w:fill="auto"/>
              <w:spacing w:before="0" w:line="154" w:lineRule="exact"/>
              <w:ind w:firstLine="0"/>
            </w:pPr>
            <w:r>
              <w:rPr>
                <w:rStyle w:val="55pt0"/>
              </w:rPr>
              <w:t>федерального</w:t>
            </w:r>
          </w:p>
          <w:p w:rsidR="009C3691" w:rsidRDefault="009C3691" w:rsidP="00BA7DFD">
            <w:pPr>
              <w:pStyle w:val="52"/>
              <w:shd w:val="clear" w:color="auto" w:fill="auto"/>
              <w:spacing w:before="0" w:line="154" w:lineRule="exact"/>
              <w:ind w:firstLine="0"/>
            </w:pPr>
            <w:r>
              <w:rPr>
                <w:rStyle w:val="55pt0"/>
              </w:rPr>
              <w:t>бюджета</w:t>
            </w:r>
          </w:p>
        </w:tc>
        <w:tc>
          <w:tcPr>
            <w:tcW w:w="1421" w:type="dxa"/>
            <w:tcBorders>
              <w:top w:val="single" w:sz="4" w:space="0" w:color="auto"/>
              <w:left w:val="single" w:sz="4" w:space="0" w:color="auto"/>
            </w:tcBorders>
            <w:shd w:val="clear" w:color="auto" w:fill="FFFFFF"/>
            <w:vAlign w:val="center"/>
          </w:tcPr>
          <w:p w:rsidR="009C3691" w:rsidRDefault="009C3691" w:rsidP="00BA7DFD">
            <w:pPr>
              <w:pStyle w:val="52"/>
              <w:shd w:val="clear" w:color="auto" w:fill="auto"/>
              <w:spacing w:before="0" w:line="150" w:lineRule="exact"/>
              <w:ind w:firstLine="0"/>
              <w:jc w:val="right"/>
            </w:pPr>
            <w:r>
              <w:rPr>
                <w:rStyle w:val="575pt0"/>
              </w:rPr>
              <w:t>0,00</w:t>
            </w:r>
          </w:p>
        </w:tc>
        <w:tc>
          <w:tcPr>
            <w:tcW w:w="1426" w:type="dxa"/>
            <w:tcBorders>
              <w:top w:val="single" w:sz="4" w:space="0" w:color="auto"/>
              <w:left w:val="single" w:sz="4" w:space="0" w:color="auto"/>
            </w:tcBorders>
            <w:shd w:val="clear" w:color="auto" w:fill="FFFFFF"/>
            <w:vAlign w:val="center"/>
          </w:tcPr>
          <w:p w:rsidR="009C3691" w:rsidRDefault="009C3691" w:rsidP="00BA7DFD">
            <w:pPr>
              <w:pStyle w:val="52"/>
              <w:shd w:val="clear" w:color="auto" w:fill="auto"/>
              <w:spacing w:before="0" w:line="150" w:lineRule="exact"/>
              <w:ind w:firstLine="0"/>
              <w:jc w:val="right"/>
            </w:pPr>
            <w:r>
              <w:rPr>
                <w:rStyle w:val="575pt0"/>
              </w:rPr>
              <w:t>0,00</w:t>
            </w:r>
          </w:p>
        </w:tc>
        <w:tc>
          <w:tcPr>
            <w:tcW w:w="1498" w:type="dxa"/>
            <w:tcBorders>
              <w:top w:val="single" w:sz="4" w:space="0" w:color="auto"/>
              <w:left w:val="single" w:sz="4" w:space="0" w:color="auto"/>
            </w:tcBorders>
            <w:shd w:val="clear" w:color="auto" w:fill="FFFFFF"/>
            <w:vAlign w:val="center"/>
          </w:tcPr>
          <w:p w:rsidR="009C3691" w:rsidRDefault="009C3691" w:rsidP="00BA7DFD">
            <w:pPr>
              <w:pStyle w:val="52"/>
              <w:shd w:val="clear" w:color="auto" w:fill="auto"/>
              <w:spacing w:before="0" w:line="150" w:lineRule="exact"/>
              <w:ind w:firstLine="0"/>
              <w:jc w:val="right"/>
            </w:pPr>
            <w:r>
              <w:rPr>
                <w:rStyle w:val="575pt0"/>
              </w:rPr>
              <w:t>0,00</w:t>
            </w:r>
          </w:p>
        </w:tc>
        <w:tc>
          <w:tcPr>
            <w:tcW w:w="1402" w:type="dxa"/>
            <w:tcBorders>
              <w:top w:val="single" w:sz="4" w:space="0" w:color="auto"/>
              <w:left w:val="single" w:sz="4" w:space="0" w:color="auto"/>
            </w:tcBorders>
            <w:shd w:val="clear" w:color="auto" w:fill="FFFFFF"/>
          </w:tcPr>
          <w:p w:rsidR="009C3691" w:rsidRPr="00BA7DFD" w:rsidRDefault="00BA7DFD" w:rsidP="00BA7DFD">
            <w:pPr>
              <w:pStyle w:val="52"/>
              <w:shd w:val="clear" w:color="auto" w:fill="auto"/>
              <w:spacing w:before="0" w:line="150" w:lineRule="exact"/>
              <w:ind w:firstLine="0"/>
              <w:jc w:val="right"/>
              <w:rPr>
                <w:sz w:val="20"/>
                <w:szCs w:val="20"/>
              </w:rPr>
            </w:pPr>
            <w:r w:rsidRPr="00BA7DFD">
              <w:rPr>
                <w:sz w:val="20"/>
                <w:szCs w:val="20"/>
              </w:rPr>
              <w:t>0,00</w:t>
            </w:r>
          </w:p>
        </w:tc>
        <w:tc>
          <w:tcPr>
            <w:tcW w:w="1584" w:type="dxa"/>
            <w:tcBorders>
              <w:top w:val="single" w:sz="4" w:space="0" w:color="auto"/>
              <w:left w:val="single" w:sz="4" w:space="0" w:color="auto"/>
              <w:right w:val="single" w:sz="4" w:space="0" w:color="auto"/>
            </w:tcBorders>
            <w:shd w:val="clear" w:color="auto" w:fill="FFFFFF"/>
            <w:vAlign w:val="bottom"/>
          </w:tcPr>
          <w:p w:rsidR="009C3691" w:rsidRPr="00BA7DFD" w:rsidRDefault="00BA7DFD" w:rsidP="00BA7DFD">
            <w:pPr>
              <w:pStyle w:val="52"/>
              <w:shd w:val="clear" w:color="auto" w:fill="auto"/>
              <w:spacing w:before="0" w:line="150" w:lineRule="exact"/>
              <w:ind w:firstLine="0"/>
              <w:jc w:val="right"/>
              <w:rPr>
                <w:sz w:val="20"/>
                <w:szCs w:val="20"/>
              </w:rPr>
            </w:pPr>
            <w:r w:rsidRPr="00BA7DFD">
              <w:rPr>
                <w:rStyle w:val="575pt1pt"/>
                <w:sz w:val="20"/>
                <w:szCs w:val="20"/>
              </w:rPr>
              <w:t>0,00</w:t>
            </w:r>
          </w:p>
        </w:tc>
      </w:tr>
      <w:tr w:rsidR="00BA7DFD" w:rsidTr="00BA7DFD">
        <w:tblPrEx>
          <w:tblCellMar>
            <w:top w:w="0" w:type="dxa"/>
            <w:bottom w:w="0" w:type="dxa"/>
          </w:tblCellMar>
        </w:tblPrEx>
        <w:trPr>
          <w:trHeight w:hRule="exact" w:val="432"/>
        </w:trPr>
        <w:tc>
          <w:tcPr>
            <w:tcW w:w="682" w:type="dxa"/>
            <w:vMerge/>
            <w:tcBorders>
              <w:left w:val="single" w:sz="4" w:space="0" w:color="auto"/>
            </w:tcBorders>
            <w:shd w:val="clear" w:color="auto" w:fill="FFFFFF"/>
            <w:vAlign w:val="bottom"/>
          </w:tcPr>
          <w:p w:rsidR="009C3691" w:rsidRDefault="009C3691" w:rsidP="00BA7DFD"/>
        </w:tc>
        <w:tc>
          <w:tcPr>
            <w:tcW w:w="5760" w:type="dxa"/>
            <w:vMerge/>
            <w:tcBorders>
              <w:left w:val="single" w:sz="4" w:space="0" w:color="auto"/>
            </w:tcBorders>
            <w:shd w:val="clear" w:color="auto" w:fill="FFFFFF"/>
            <w:vAlign w:val="bottom"/>
          </w:tcPr>
          <w:p w:rsidR="009C3691" w:rsidRDefault="009C3691" w:rsidP="00BA7DFD"/>
        </w:tc>
        <w:tc>
          <w:tcPr>
            <w:tcW w:w="946" w:type="dxa"/>
            <w:vMerge/>
            <w:tcBorders>
              <w:left w:val="single" w:sz="4" w:space="0" w:color="auto"/>
            </w:tcBorders>
            <w:shd w:val="clear" w:color="auto" w:fill="FFFFFF"/>
            <w:vAlign w:val="bottom"/>
          </w:tcPr>
          <w:p w:rsidR="009C3691" w:rsidRDefault="009C3691" w:rsidP="00BA7DFD"/>
        </w:tc>
        <w:tc>
          <w:tcPr>
            <w:tcW w:w="926" w:type="dxa"/>
            <w:tcBorders>
              <w:top w:val="single" w:sz="4" w:space="0" w:color="auto"/>
              <w:left w:val="single" w:sz="4" w:space="0" w:color="auto"/>
              <w:bottom w:val="single" w:sz="4" w:space="0" w:color="auto"/>
            </w:tcBorders>
            <w:shd w:val="clear" w:color="auto" w:fill="FFFFFF"/>
            <w:vAlign w:val="center"/>
          </w:tcPr>
          <w:p w:rsidR="009C3691" w:rsidRDefault="009C3691" w:rsidP="00BA7DFD">
            <w:pPr>
              <w:pStyle w:val="52"/>
              <w:shd w:val="clear" w:color="auto" w:fill="auto"/>
              <w:spacing w:before="0" w:line="154" w:lineRule="exact"/>
              <w:ind w:firstLine="0"/>
            </w:pPr>
            <w:r>
              <w:rPr>
                <w:rStyle w:val="55pt0"/>
              </w:rPr>
              <w:t>средства</w:t>
            </w:r>
          </w:p>
          <w:p w:rsidR="009C3691" w:rsidRDefault="009C3691" w:rsidP="00BA7DFD">
            <w:pPr>
              <w:pStyle w:val="52"/>
              <w:shd w:val="clear" w:color="auto" w:fill="auto"/>
              <w:spacing w:before="0" w:line="154" w:lineRule="exact"/>
              <w:ind w:firstLine="0"/>
            </w:pPr>
            <w:r>
              <w:rPr>
                <w:rStyle w:val="55pt0"/>
              </w:rPr>
              <w:t>местного</w:t>
            </w:r>
          </w:p>
          <w:p w:rsidR="009C3691" w:rsidRDefault="009C3691" w:rsidP="00BA7DFD">
            <w:pPr>
              <w:pStyle w:val="52"/>
              <w:shd w:val="clear" w:color="auto" w:fill="auto"/>
              <w:spacing w:before="0" w:line="154" w:lineRule="exact"/>
              <w:ind w:firstLine="0"/>
            </w:pPr>
            <w:r>
              <w:rPr>
                <w:rStyle w:val="55pt0"/>
              </w:rPr>
              <w:t>бюджета</w:t>
            </w:r>
          </w:p>
        </w:tc>
        <w:tc>
          <w:tcPr>
            <w:tcW w:w="1421" w:type="dxa"/>
            <w:tcBorders>
              <w:top w:val="single" w:sz="4" w:space="0" w:color="auto"/>
              <w:left w:val="single" w:sz="4" w:space="0" w:color="auto"/>
              <w:bottom w:val="single" w:sz="4" w:space="0" w:color="auto"/>
            </w:tcBorders>
            <w:shd w:val="clear" w:color="auto" w:fill="FFFFFF"/>
            <w:vAlign w:val="center"/>
          </w:tcPr>
          <w:p w:rsidR="009C3691" w:rsidRDefault="009C3691" w:rsidP="00BA7DFD">
            <w:pPr>
              <w:pStyle w:val="52"/>
              <w:shd w:val="clear" w:color="auto" w:fill="auto"/>
              <w:spacing w:before="0" w:line="150" w:lineRule="exact"/>
              <w:ind w:firstLine="0"/>
              <w:jc w:val="right"/>
            </w:pPr>
            <w:r>
              <w:rPr>
                <w:rStyle w:val="575pt0"/>
              </w:rPr>
              <w:t>2</w:t>
            </w:r>
            <w:r>
              <w:rPr>
                <w:rStyle w:val="54pt"/>
              </w:rPr>
              <w:t xml:space="preserve"> </w:t>
            </w:r>
            <w:r>
              <w:rPr>
                <w:rStyle w:val="575pt0"/>
              </w:rPr>
              <w:t>634</w:t>
            </w:r>
            <w:r>
              <w:rPr>
                <w:rStyle w:val="54pt"/>
              </w:rPr>
              <w:t xml:space="preserve"> </w:t>
            </w:r>
            <w:r>
              <w:rPr>
                <w:rStyle w:val="575pt0"/>
              </w:rPr>
              <w:t>792,00</w:t>
            </w:r>
          </w:p>
        </w:tc>
        <w:tc>
          <w:tcPr>
            <w:tcW w:w="1426" w:type="dxa"/>
            <w:tcBorders>
              <w:top w:val="single" w:sz="4" w:space="0" w:color="auto"/>
              <w:left w:val="single" w:sz="4" w:space="0" w:color="auto"/>
              <w:bottom w:val="single" w:sz="4" w:space="0" w:color="auto"/>
            </w:tcBorders>
            <w:shd w:val="clear" w:color="auto" w:fill="FFFFFF"/>
            <w:vAlign w:val="center"/>
          </w:tcPr>
          <w:p w:rsidR="009C3691" w:rsidRDefault="009C3691" w:rsidP="00BA7DFD">
            <w:pPr>
              <w:pStyle w:val="52"/>
              <w:shd w:val="clear" w:color="auto" w:fill="auto"/>
              <w:spacing w:before="0" w:line="150" w:lineRule="exact"/>
              <w:ind w:firstLine="0"/>
              <w:jc w:val="right"/>
            </w:pPr>
            <w:r>
              <w:rPr>
                <w:rStyle w:val="575pt0"/>
              </w:rPr>
              <w:t>14</w:t>
            </w:r>
            <w:r>
              <w:rPr>
                <w:rStyle w:val="54pt"/>
              </w:rPr>
              <w:t xml:space="preserve"> </w:t>
            </w:r>
            <w:r>
              <w:rPr>
                <w:rStyle w:val="575pt0"/>
              </w:rPr>
              <w:t>358</w:t>
            </w:r>
            <w:r>
              <w:rPr>
                <w:rStyle w:val="54pt"/>
              </w:rPr>
              <w:t xml:space="preserve"> </w:t>
            </w:r>
            <w:r>
              <w:rPr>
                <w:rStyle w:val="575pt0"/>
              </w:rPr>
              <w:t>791,47</w:t>
            </w:r>
          </w:p>
        </w:tc>
        <w:tc>
          <w:tcPr>
            <w:tcW w:w="1498" w:type="dxa"/>
            <w:tcBorders>
              <w:top w:val="single" w:sz="4" w:space="0" w:color="auto"/>
              <w:left w:val="single" w:sz="4" w:space="0" w:color="auto"/>
              <w:bottom w:val="single" w:sz="4" w:space="0" w:color="auto"/>
            </w:tcBorders>
            <w:shd w:val="clear" w:color="auto" w:fill="FFFFFF"/>
            <w:vAlign w:val="center"/>
          </w:tcPr>
          <w:p w:rsidR="009C3691" w:rsidRDefault="009C3691" w:rsidP="00BA7DFD">
            <w:pPr>
              <w:pStyle w:val="52"/>
              <w:shd w:val="clear" w:color="auto" w:fill="auto"/>
              <w:spacing w:before="0" w:line="150" w:lineRule="exact"/>
              <w:ind w:firstLine="0"/>
              <w:jc w:val="right"/>
            </w:pPr>
            <w:r>
              <w:rPr>
                <w:rStyle w:val="575pt0"/>
              </w:rPr>
              <w:t>2</w:t>
            </w:r>
            <w:r>
              <w:rPr>
                <w:rStyle w:val="54pt"/>
              </w:rPr>
              <w:t xml:space="preserve"> </w:t>
            </w:r>
            <w:r>
              <w:rPr>
                <w:rStyle w:val="575pt0"/>
              </w:rPr>
              <w:t>063</w:t>
            </w:r>
            <w:r>
              <w:rPr>
                <w:rStyle w:val="54pt"/>
              </w:rPr>
              <w:t xml:space="preserve"> </w:t>
            </w:r>
            <w:r>
              <w:rPr>
                <w:rStyle w:val="575pt0"/>
              </w:rPr>
              <w:t>713,00</w:t>
            </w:r>
          </w:p>
        </w:tc>
        <w:tc>
          <w:tcPr>
            <w:tcW w:w="1402" w:type="dxa"/>
            <w:tcBorders>
              <w:top w:val="single" w:sz="4" w:space="0" w:color="auto"/>
              <w:left w:val="single" w:sz="4" w:space="0" w:color="auto"/>
              <w:bottom w:val="single" w:sz="4" w:space="0" w:color="auto"/>
            </w:tcBorders>
            <w:shd w:val="clear" w:color="auto" w:fill="FFFFFF"/>
          </w:tcPr>
          <w:p w:rsidR="009C3691" w:rsidRPr="00BA7DFD" w:rsidRDefault="00BA7DFD" w:rsidP="00BA7DFD">
            <w:pPr>
              <w:pStyle w:val="52"/>
              <w:shd w:val="clear" w:color="auto" w:fill="auto"/>
              <w:spacing w:before="0" w:line="235" w:lineRule="exact"/>
              <w:ind w:firstLine="0"/>
              <w:jc w:val="right"/>
              <w:rPr>
                <w:sz w:val="20"/>
                <w:szCs w:val="20"/>
              </w:rPr>
            </w:pPr>
            <w:r w:rsidRPr="00BA7DFD">
              <w:rPr>
                <w:sz w:val="20"/>
                <w:szCs w:val="20"/>
              </w:rPr>
              <w:t>0,00</w:t>
            </w:r>
          </w:p>
        </w:tc>
        <w:tc>
          <w:tcPr>
            <w:tcW w:w="1584" w:type="dxa"/>
            <w:tcBorders>
              <w:top w:val="single" w:sz="4" w:space="0" w:color="auto"/>
              <w:left w:val="single" w:sz="4" w:space="0" w:color="auto"/>
              <w:bottom w:val="single" w:sz="4" w:space="0" w:color="auto"/>
              <w:right w:val="single" w:sz="4" w:space="0" w:color="auto"/>
            </w:tcBorders>
            <w:shd w:val="clear" w:color="auto" w:fill="FFFFFF"/>
          </w:tcPr>
          <w:p w:rsidR="009C3691" w:rsidRPr="00BA7DFD" w:rsidRDefault="00BA7DFD" w:rsidP="00BA7DFD">
            <w:pPr>
              <w:pStyle w:val="52"/>
              <w:shd w:val="clear" w:color="auto" w:fill="auto"/>
              <w:spacing w:before="0" w:line="86" w:lineRule="exact"/>
              <w:ind w:firstLine="0"/>
              <w:jc w:val="right"/>
              <w:rPr>
                <w:sz w:val="16"/>
                <w:szCs w:val="16"/>
              </w:rPr>
            </w:pPr>
            <w:r w:rsidRPr="00BA7DFD">
              <w:rPr>
                <w:sz w:val="16"/>
                <w:szCs w:val="16"/>
              </w:rPr>
              <w:t>0,00</w:t>
            </w:r>
          </w:p>
        </w:tc>
      </w:tr>
    </w:tbl>
    <w:p w:rsidR="00BA7DFD" w:rsidRDefault="00BA7DFD" w:rsidP="002569C8">
      <w:pPr>
        <w:tabs>
          <w:tab w:val="left" w:pos="7899"/>
        </w:tabs>
        <w:rPr>
          <w:rFonts w:ascii="Times New Roman" w:hAnsi="Times New Roman" w:cs="Times New Roman"/>
          <w:sz w:val="28"/>
          <w:szCs w:val="28"/>
        </w:rPr>
      </w:pPr>
    </w:p>
    <w:p w:rsidR="00BA7DFD" w:rsidRDefault="00BA7DFD">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tbl>
      <w:tblPr>
        <w:tblW w:w="0" w:type="auto"/>
        <w:tblLayout w:type="fixed"/>
        <w:tblCellMar>
          <w:left w:w="10" w:type="dxa"/>
          <w:right w:w="10" w:type="dxa"/>
        </w:tblCellMar>
        <w:tblLook w:val="0000"/>
      </w:tblPr>
      <w:tblGrid>
        <w:gridCol w:w="672"/>
        <w:gridCol w:w="5765"/>
        <w:gridCol w:w="946"/>
        <w:gridCol w:w="931"/>
        <w:gridCol w:w="1421"/>
        <w:gridCol w:w="1426"/>
        <w:gridCol w:w="1498"/>
        <w:gridCol w:w="1402"/>
        <w:gridCol w:w="1584"/>
      </w:tblGrid>
      <w:tr w:rsidR="00BA7DFD" w:rsidTr="00BA7DFD">
        <w:tblPrEx>
          <w:tblCellMar>
            <w:top w:w="0" w:type="dxa"/>
            <w:bottom w:w="0" w:type="dxa"/>
          </w:tblCellMar>
        </w:tblPrEx>
        <w:trPr>
          <w:trHeight w:hRule="exact" w:val="504"/>
        </w:trPr>
        <w:tc>
          <w:tcPr>
            <w:tcW w:w="672" w:type="dxa"/>
            <w:vMerge w:val="restart"/>
            <w:tcBorders>
              <w:left w:val="single" w:sz="4" w:space="0" w:color="auto"/>
            </w:tcBorders>
            <w:shd w:val="clear" w:color="auto" w:fill="FFFFFF"/>
          </w:tcPr>
          <w:p w:rsidR="00BA7DFD" w:rsidRDefault="00BA7DFD" w:rsidP="00BA7DFD">
            <w:pPr>
              <w:rPr>
                <w:sz w:val="10"/>
                <w:szCs w:val="10"/>
              </w:rPr>
            </w:pPr>
          </w:p>
        </w:tc>
        <w:tc>
          <w:tcPr>
            <w:tcW w:w="5765" w:type="dxa"/>
            <w:vMerge w:val="restart"/>
            <w:tcBorders>
              <w:left w:val="single" w:sz="4" w:space="0" w:color="auto"/>
            </w:tcBorders>
            <w:shd w:val="clear" w:color="auto" w:fill="FFFFFF"/>
          </w:tcPr>
          <w:p w:rsidR="00BA7DFD" w:rsidRDefault="00BA7DFD" w:rsidP="00BA7DFD">
            <w:pPr>
              <w:rPr>
                <w:sz w:val="10"/>
                <w:szCs w:val="10"/>
              </w:rPr>
            </w:pPr>
          </w:p>
        </w:tc>
        <w:tc>
          <w:tcPr>
            <w:tcW w:w="946" w:type="dxa"/>
            <w:vMerge w:val="restart"/>
            <w:tcBorders>
              <w:left w:val="single" w:sz="4" w:space="0" w:color="auto"/>
            </w:tcBorders>
            <w:shd w:val="clear" w:color="auto" w:fill="FFFFFF"/>
          </w:tcPr>
          <w:p w:rsidR="00BA7DFD" w:rsidRDefault="00BA7DFD" w:rsidP="00BA7DFD">
            <w:pPr>
              <w:rPr>
                <w:sz w:val="10"/>
                <w:szCs w:val="10"/>
              </w:rPr>
            </w:pPr>
          </w:p>
        </w:tc>
        <w:tc>
          <w:tcPr>
            <w:tcW w:w="931" w:type="dxa"/>
            <w:tcBorders>
              <w:left w:val="single" w:sz="4" w:space="0" w:color="auto"/>
            </w:tcBorders>
            <w:shd w:val="clear" w:color="auto" w:fill="FFFFFF"/>
            <w:vAlign w:val="center"/>
          </w:tcPr>
          <w:p w:rsidR="00BA7DFD" w:rsidRDefault="00BA7DFD" w:rsidP="00BA7DFD">
            <w:pPr>
              <w:pStyle w:val="52"/>
              <w:shd w:val="clear" w:color="auto" w:fill="auto"/>
              <w:spacing w:before="0" w:after="60" w:line="100" w:lineRule="exact"/>
              <w:ind w:firstLine="0"/>
            </w:pPr>
            <w:r>
              <w:rPr>
                <w:rStyle w:val="55pt0"/>
              </w:rPr>
              <w:t>внебюджетные</w:t>
            </w:r>
          </w:p>
          <w:p w:rsidR="00BA7DFD" w:rsidRDefault="00BA7DFD" w:rsidP="00BA7DFD">
            <w:pPr>
              <w:pStyle w:val="52"/>
              <w:shd w:val="clear" w:color="auto" w:fill="auto"/>
              <w:spacing w:line="100" w:lineRule="exact"/>
              <w:ind w:firstLine="0"/>
            </w:pPr>
            <w:r>
              <w:rPr>
                <w:rStyle w:val="55pt0"/>
              </w:rPr>
              <w:t>средства</w:t>
            </w:r>
          </w:p>
        </w:tc>
        <w:tc>
          <w:tcPr>
            <w:tcW w:w="1421"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c>
          <w:tcPr>
            <w:tcW w:w="1426"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c>
          <w:tcPr>
            <w:tcW w:w="1498"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c>
          <w:tcPr>
            <w:tcW w:w="1402"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c>
          <w:tcPr>
            <w:tcW w:w="1584" w:type="dxa"/>
            <w:tcBorders>
              <w:top w:val="single" w:sz="4" w:space="0" w:color="auto"/>
              <w:left w:val="single" w:sz="4" w:space="0" w:color="auto"/>
              <w:righ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r>
      <w:tr w:rsidR="00BA7DFD" w:rsidTr="00BA7DFD">
        <w:tblPrEx>
          <w:tblCellMar>
            <w:top w:w="0" w:type="dxa"/>
            <w:bottom w:w="0" w:type="dxa"/>
          </w:tblCellMar>
        </w:tblPrEx>
        <w:trPr>
          <w:trHeight w:hRule="exact" w:val="370"/>
        </w:trPr>
        <w:tc>
          <w:tcPr>
            <w:tcW w:w="672" w:type="dxa"/>
            <w:vMerge/>
            <w:tcBorders>
              <w:left w:val="single" w:sz="4" w:space="0" w:color="auto"/>
            </w:tcBorders>
            <w:shd w:val="clear" w:color="auto" w:fill="FFFFFF"/>
          </w:tcPr>
          <w:p w:rsidR="00BA7DFD" w:rsidRDefault="00BA7DFD" w:rsidP="00BA7DFD"/>
        </w:tc>
        <w:tc>
          <w:tcPr>
            <w:tcW w:w="5765" w:type="dxa"/>
            <w:vMerge/>
            <w:tcBorders>
              <w:left w:val="single" w:sz="4" w:space="0" w:color="auto"/>
            </w:tcBorders>
            <w:shd w:val="clear" w:color="auto" w:fill="FFFFFF"/>
          </w:tcPr>
          <w:p w:rsidR="00BA7DFD" w:rsidRDefault="00BA7DFD" w:rsidP="00BA7DFD"/>
        </w:tc>
        <w:tc>
          <w:tcPr>
            <w:tcW w:w="946" w:type="dxa"/>
            <w:vMerge/>
            <w:tcBorders>
              <w:left w:val="single" w:sz="4" w:space="0" w:color="auto"/>
            </w:tcBorders>
            <w:shd w:val="clear" w:color="auto" w:fill="FFFFFF"/>
          </w:tcPr>
          <w:p w:rsidR="00BA7DFD" w:rsidRDefault="00BA7DFD" w:rsidP="00BA7DFD"/>
        </w:tc>
        <w:tc>
          <w:tcPr>
            <w:tcW w:w="931"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00" w:lineRule="exact"/>
              <w:ind w:firstLine="0"/>
            </w:pPr>
            <w:r>
              <w:rPr>
                <w:rStyle w:val="55pt0"/>
              </w:rPr>
              <w:t>итого</w:t>
            </w:r>
          </w:p>
        </w:tc>
        <w:tc>
          <w:tcPr>
            <w:tcW w:w="1421"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2 634 792,00</w:t>
            </w:r>
          </w:p>
        </w:tc>
        <w:tc>
          <w:tcPr>
            <w:tcW w:w="1426"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14 358 791,47</w:t>
            </w:r>
          </w:p>
        </w:tc>
        <w:tc>
          <w:tcPr>
            <w:tcW w:w="1498"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2 063 713,00</w:t>
            </w:r>
          </w:p>
        </w:tc>
        <w:tc>
          <w:tcPr>
            <w:tcW w:w="1402"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c>
          <w:tcPr>
            <w:tcW w:w="1584" w:type="dxa"/>
            <w:tcBorders>
              <w:top w:val="single" w:sz="4" w:space="0" w:color="auto"/>
              <w:left w:val="single" w:sz="4" w:space="0" w:color="auto"/>
              <w:righ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r>
      <w:tr w:rsidR="00BA7DFD" w:rsidTr="00BA7DFD">
        <w:tblPrEx>
          <w:tblCellMar>
            <w:top w:w="0" w:type="dxa"/>
            <w:bottom w:w="0" w:type="dxa"/>
          </w:tblCellMar>
        </w:tblPrEx>
        <w:trPr>
          <w:trHeight w:hRule="exact" w:val="312"/>
        </w:trPr>
        <w:tc>
          <w:tcPr>
            <w:tcW w:w="672"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230" w:lineRule="exact"/>
              <w:ind w:left="160" w:firstLine="0"/>
            </w:pPr>
            <w:r>
              <w:rPr>
                <w:rStyle w:val="5115pt"/>
              </w:rPr>
              <w:t>3.1</w:t>
            </w:r>
          </w:p>
        </w:tc>
        <w:tc>
          <w:tcPr>
            <w:tcW w:w="7642" w:type="dxa"/>
            <w:gridSpan w:val="3"/>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230" w:lineRule="exact"/>
              <w:ind w:firstLine="0"/>
            </w:pPr>
            <w:r>
              <w:rPr>
                <w:rStyle w:val="5115pt"/>
              </w:rPr>
              <w:t>Прочие мероприятия по образовательным учреждениям</w:t>
            </w:r>
          </w:p>
        </w:tc>
        <w:tc>
          <w:tcPr>
            <w:tcW w:w="1421"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666 688,00</w:t>
            </w:r>
          </w:p>
        </w:tc>
        <w:tc>
          <w:tcPr>
            <w:tcW w:w="1426"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679 731,45</w:t>
            </w:r>
          </w:p>
        </w:tc>
        <w:tc>
          <w:tcPr>
            <w:tcW w:w="1498"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262 963,00</w:t>
            </w:r>
          </w:p>
        </w:tc>
        <w:tc>
          <w:tcPr>
            <w:tcW w:w="1402"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c>
          <w:tcPr>
            <w:tcW w:w="1584" w:type="dxa"/>
            <w:tcBorders>
              <w:top w:val="single" w:sz="4" w:space="0" w:color="auto"/>
              <w:left w:val="single" w:sz="4" w:space="0" w:color="auto"/>
              <w:righ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r>
      <w:tr w:rsidR="00BA7DFD" w:rsidTr="00BA7DFD">
        <w:tblPrEx>
          <w:tblCellMar>
            <w:top w:w="0" w:type="dxa"/>
            <w:bottom w:w="0" w:type="dxa"/>
          </w:tblCellMar>
        </w:tblPrEx>
        <w:trPr>
          <w:trHeight w:hRule="exact" w:val="773"/>
        </w:trPr>
        <w:tc>
          <w:tcPr>
            <w:tcW w:w="672"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70" w:lineRule="exact"/>
              <w:ind w:left="160" w:firstLine="0"/>
            </w:pPr>
            <w:r>
              <w:rPr>
                <w:rStyle w:val="585pt"/>
              </w:rPr>
              <w:t>3.1.1</w:t>
            </w:r>
          </w:p>
        </w:tc>
        <w:tc>
          <w:tcPr>
            <w:tcW w:w="5765"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97" w:lineRule="exact"/>
              <w:ind w:firstLine="0"/>
            </w:pPr>
            <w:r>
              <w:rPr>
                <w:rStyle w:val="575pt0"/>
              </w:rPr>
              <w:t xml:space="preserve">Поощрение одаренных детей </w:t>
            </w:r>
            <w:proofErr w:type="gramStart"/>
            <w:r>
              <w:rPr>
                <w:rStyle w:val="575pt0"/>
              </w:rPr>
              <w:t xml:space="preserve">( </w:t>
            </w:r>
            <w:proofErr w:type="gramEnd"/>
            <w:r>
              <w:rPr>
                <w:rStyle w:val="575pt0"/>
              </w:rPr>
              <w:t>выплата именных стипендий) в общеобразовательных организациях</w:t>
            </w:r>
          </w:p>
        </w:tc>
        <w:tc>
          <w:tcPr>
            <w:tcW w:w="946"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44" w:lineRule="exact"/>
              <w:ind w:firstLine="0"/>
            </w:pPr>
            <w:r>
              <w:rPr>
                <w:rStyle w:val="55pt0"/>
              </w:rPr>
              <w:t xml:space="preserve">Руководители </w:t>
            </w:r>
            <w:proofErr w:type="spellStart"/>
            <w:r>
              <w:rPr>
                <w:rStyle w:val="55pt0"/>
              </w:rPr>
              <w:t>учрежден</w:t>
            </w:r>
            <w:r>
              <w:rPr>
                <w:rStyle w:val="575pt0"/>
              </w:rPr>
              <w:t>на</w:t>
            </w:r>
            <w:proofErr w:type="spellEnd"/>
            <w:r>
              <w:rPr>
                <w:rStyle w:val="575pt0"/>
              </w:rPr>
              <w:t xml:space="preserve"> </w:t>
            </w:r>
            <w:proofErr w:type="spellStart"/>
            <w:r>
              <w:rPr>
                <w:rStyle w:val="55pt0"/>
              </w:rPr>
              <w:t>обраювяння</w:t>
            </w:r>
            <w:proofErr w:type="spellEnd"/>
          </w:p>
        </w:tc>
        <w:tc>
          <w:tcPr>
            <w:tcW w:w="931"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4" w:lineRule="exact"/>
              <w:ind w:firstLine="0"/>
            </w:pPr>
            <w:r>
              <w:rPr>
                <w:rStyle w:val="55pt0"/>
              </w:rPr>
              <w:t>средства</w:t>
            </w:r>
          </w:p>
          <w:p w:rsidR="00BA7DFD" w:rsidRDefault="00BA7DFD" w:rsidP="00BA7DFD">
            <w:pPr>
              <w:pStyle w:val="52"/>
              <w:shd w:val="clear" w:color="auto" w:fill="auto"/>
              <w:spacing w:before="0" w:line="154" w:lineRule="exact"/>
              <w:ind w:firstLine="0"/>
            </w:pPr>
            <w:r>
              <w:rPr>
                <w:rStyle w:val="55pt0"/>
              </w:rPr>
              <w:t>местного</w:t>
            </w:r>
          </w:p>
          <w:p w:rsidR="00BA7DFD" w:rsidRDefault="00BA7DFD" w:rsidP="00BA7DFD">
            <w:pPr>
              <w:pStyle w:val="52"/>
              <w:shd w:val="clear" w:color="auto" w:fill="auto"/>
              <w:spacing w:before="0" w:line="154" w:lineRule="exact"/>
              <w:ind w:firstLine="0"/>
            </w:pPr>
            <w:r>
              <w:rPr>
                <w:rStyle w:val="55pt0"/>
              </w:rPr>
              <w:t>бюджета</w:t>
            </w:r>
          </w:p>
        </w:tc>
        <w:tc>
          <w:tcPr>
            <w:tcW w:w="1421"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50 400,00</w:t>
            </w:r>
          </w:p>
        </w:tc>
        <w:tc>
          <w:tcPr>
            <w:tcW w:w="1426"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50 400,00</w:t>
            </w:r>
          </w:p>
        </w:tc>
        <w:tc>
          <w:tcPr>
            <w:tcW w:w="1498"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50 400,00</w:t>
            </w:r>
          </w:p>
        </w:tc>
        <w:tc>
          <w:tcPr>
            <w:tcW w:w="1402"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c>
          <w:tcPr>
            <w:tcW w:w="1584" w:type="dxa"/>
            <w:tcBorders>
              <w:top w:val="single" w:sz="4" w:space="0" w:color="auto"/>
              <w:left w:val="single" w:sz="4" w:space="0" w:color="auto"/>
              <w:righ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r>
      <w:tr w:rsidR="00BA7DFD" w:rsidTr="00BA7DFD">
        <w:tblPrEx>
          <w:tblCellMar>
            <w:top w:w="0" w:type="dxa"/>
            <w:bottom w:w="0" w:type="dxa"/>
          </w:tblCellMar>
        </w:tblPrEx>
        <w:trPr>
          <w:trHeight w:hRule="exact" w:val="979"/>
        </w:trPr>
        <w:tc>
          <w:tcPr>
            <w:tcW w:w="672"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70" w:lineRule="exact"/>
              <w:ind w:left="160" w:firstLine="0"/>
            </w:pPr>
            <w:r>
              <w:rPr>
                <w:rStyle w:val="585pt"/>
              </w:rPr>
              <w:t>3.1.2</w:t>
            </w:r>
          </w:p>
        </w:tc>
        <w:tc>
          <w:tcPr>
            <w:tcW w:w="5765"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97" w:lineRule="exact"/>
              <w:ind w:firstLine="0"/>
            </w:pPr>
            <w:r>
              <w:rPr>
                <w:rStyle w:val="575pt0"/>
              </w:rPr>
              <w:t xml:space="preserve">Организация </w:t>
            </w:r>
            <w:proofErr w:type="gramStart"/>
            <w:r>
              <w:rPr>
                <w:rStyle w:val="575pt0"/>
              </w:rPr>
              <w:t>временного</w:t>
            </w:r>
            <w:proofErr w:type="gramEnd"/>
            <w:r>
              <w:rPr>
                <w:rStyle w:val="575pt0"/>
              </w:rPr>
              <w:t xml:space="preserve"> </w:t>
            </w:r>
            <w:proofErr w:type="spellStart"/>
            <w:r>
              <w:rPr>
                <w:rStyle w:val="575pt0"/>
              </w:rPr>
              <w:t>трудоустрЪйства</w:t>
            </w:r>
            <w:proofErr w:type="spellEnd"/>
            <w:r>
              <w:rPr>
                <w:rStyle w:val="575pt0"/>
              </w:rPr>
              <w:t xml:space="preserve"> несовершеннолетних граждан в возрасте от 14 до 18 лет, в свободное от учебы время в общеобразовательных организациях</w:t>
            </w:r>
          </w:p>
        </w:tc>
        <w:tc>
          <w:tcPr>
            <w:tcW w:w="946"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44" w:lineRule="exact"/>
              <w:ind w:firstLine="0"/>
            </w:pPr>
            <w:r>
              <w:rPr>
                <w:rStyle w:val="55pt0"/>
              </w:rPr>
              <w:t>Руководители</w:t>
            </w:r>
          </w:p>
          <w:p w:rsidR="00BA7DFD" w:rsidRDefault="00BA7DFD" w:rsidP="00BA7DFD">
            <w:pPr>
              <w:pStyle w:val="52"/>
              <w:shd w:val="clear" w:color="auto" w:fill="auto"/>
              <w:spacing w:before="0" w:line="144" w:lineRule="exact"/>
              <w:ind w:firstLine="0"/>
            </w:pPr>
            <w:r>
              <w:rPr>
                <w:rStyle w:val="55pt0"/>
              </w:rPr>
              <w:t>учреждения</w:t>
            </w:r>
          </w:p>
          <w:p w:rsidR="00BA7DFD" w:rsidRDefault="00BA7DFD" w:rsidP="00BA7DFD">
            <w:pPr>
              <w:pStyle w:val="52"/>
              <w:shd w:val="clear" w:color="auto" w:fill="auto"/>
              <w:spacing w:before="0" w:line="144" w:lineRule="exact"/>
              <w:ind w:firstLine="0"/>
            </w:pPr>
            <w:r>
              <w:rPr>
                <w:rStyle w:val="55pt0"/>
              </w:rPr>
              <w:t>образования</w:t>
            </w:r>
          </w:p>
        </w:tc>
        <w:tc>
          <w:tcPr>
            <w:tcW w:w="931"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4" w:lineRule="exact"/>
              <w:ind w:firstLine="0"/>
            </w:pPr>
            <w:r>
              <w:rPr>
                <w:rStyle w:val="585pt"/>
              </w:rPr>
              <w:t>средства</w:t>
            </w:r>
          </w:p>
          <w:p w:rsidR="00BA7DFD" w:rsidRDefault="00BA7DFD" w:rsidP="00BA7DFD">
            <w:pPr>
              <w:pStyle w:val="52"/>
              <w:shd w:val="clear" w:color="auto" w:fill="auto"/>
              <w:spacing w:before="0" w:line="154" w:lineRule="exact"/>
              <w:ind w:firstLine="0"/>
            </w:pPr>
            <w:r>
              <w:rPr>
                <w:rStyle w:val="55pt0"/>
              </w:rPr>
              <w:t>местного</w:t>
            </w:r>
          </w:p>
          <w:p w:rsidR="00BA7DFD" w:rsidRDefault="00BA7DFD" w:rsidP="00BA7DFD">
            <w:pPr>
              <w:pStyle w:val="52"/>
              <w:shd w:val="clear" w:color="auto" w:fill="auto"/>
              <w:spacing w:before="0" w:line="154" w:lineRule="exact"/>
              <w:ind w:firstLine="0"/>
            </w:pPr>
            <w:r>
              <w:rPr>
                <w:rStyle w:val="55pt0"/>
              </w:rPr>
              <w:t>бюджета</w:t>
            </w:r>
          </w:p>
        </w:tc>
        <w:tc>
          <w:tcPr>
            <w:tcW w:w="1421"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104 160,00</w:t>
            </w:r>
          </w:p>
        </w:tc>
        <w:tc>
          <w:tcPr>
            <w:tcW w:w="1426"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104 160,00</w:t>
            </w:r>
          </w:p>
        </w:tc>
        <w:tc>
          <w:tcPr>
            <w:tcW w:w="1498"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118 072,00</w:t>
            </w:r>
          </w:p>
        </w:tc>
        <w:tc>
          <w:tcPr>
            <w:tcW w:w="1402"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c>
          <w:tcPr>
            <w:tcW w:w="1584" w:type="dxa"/>
            <w:tcBorders>
              <w:top w:val="single" w:sz="4" w:space="0" w:color="auto"/>
              <w:left w:val="single" w:sz="4" w:space="0" w:color="auto"/>
              <w:righ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r>
      <w:tr w:rsidR="00BA7DFD" w:rsidTr="00BA7DFD">
        <w:tblPrEx>
          <w:tblCellMar>
            <w:top w:w="0" w:type="dxa"/>
            <w:bottom w:w="0" w:type="dxa"/>
          </w:tblCellMar>
        </w:tblPrEx>
        <w:trPr>
          <w:trHeight w:hRule="exact" w:val="739"/>
        </w:trPr>
        <w:tc>
          <w:tcPr>
            <w:tcW w:w="672"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70" w:lineRule="exact"/>
              <w:ind w:left="160" w:firstLine="0"/>
            </w:pPr>
            <w:r>
              <w:rPr>
                <w:rStyle w:val="585pt"/>
              </w:rPr>
              <w:t>3.1.3</w:t>
            </w:r>
          </w:p>
        </w:tc>
        <w:tc>
          <w:tcPr>
            <w:tcW w:w="5765"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97" w:lineRule="exact"/>
              <w:ind w:firstLine="0"/>
            </w:pPr>
            <w:r>
              <w:rPr>
                <w:rStyle w:val="575pt0"/>
              </w:rPr>
              <w:t>Поощрение одаренных детей (выплата именных стипендий), достигших высоких показателей в спорте и искусстве в организациях дополнительного образования</w:t>
            </w:r>
          </w:p>
        </w:tc>
        <w:tc>
          <w:tcPr>
            <w:tcW w:w="946"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39" w:lineRule="exact"/>
              <w:ind w:firstLine="0"/>
            </w:pPr>
            <w:r>
              <w:rPr>
                <w:rStyle w:val="55pt0"/>
              </w:rPr>
              <w:t>Руководители</w:t>
            </w:r>
          </w:p>
          <w:p w:rsidR="00BA7DFD" w:rsidRDefault="00BA7DFD" w:rsidP="00BA7DFD">
            <w:pPr>
              <w:pStyle w:val="52"/>
              <w:shd w:val="clear" w:color="auto" w:fill="auto"/>
              <w:spacing w:before="0" w:line="139" w:lineRule="exact"/>
              <w:ind w:firstLine="0"/>
            </w:pPr>
            <w:r>
              <w:rPr>
                <w:rStyle w:val="55pt0"/>
              </w:rPr>
              <w:t>учреждения</w:t>
            </w:r>
          </w:p>
          <w:p w:rsidR="00BA7DFD" w:rsidRDefault="00BA7DFD" w:rsidP="00BA7DFD">
            <w:pPr>
              <w:pStyle w:val="52"/>
              <w:shd w:val="clear" w:color="auto" w:fill="auto"/>
              <w:spacing w:before="0" w:line="139" w:lineRule="exact"/>
              <w:ind w:firstLine="0"/>
            </w:pPr>
            <w:r>
              <w:rPr>
                <w:rStyle w:val="55pt0"/>
              </w:rPr>
              <w:t>образования</w:t>
            </w:r>
          </w:p>
        </w:tc>
        <w:tc>
          <w:tcPr>
            <w:tcW w:w="931"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4" w:lineRule="exact"/>
              <w:ind w:firstLine="0"/>
            </w:pPr>
            <w:r>
              <w:rPr>
                <w:rStyle w:val="55pt0"/>
              </w:rPr>
              <w:t>средства</w:t>
            </w:r>
          </w:p>
          <w:p w:rsidR="00BA7DFD" w:rsidRDefault="00BA7DFD" w:rsidP="00BA7DFD">
            <w:pPr>
              <w:pStyle w:val="52"/>
              <w:shd w:val="clear" w:color="auto" w:fill="auto"/>
              <w:spacing w:before="0" w:line="154" w:lineRule="exact"/>
              <w:ind w:firstLine="0"/>
            </w:pPr>
            <w:r>
              <w:rPr>
                <w:rStyle w:val="55pt0"/>
              </w:rPr>
              <w:t>местного</w:t>
            </w:r>
          </w:p>
          <w:p w:rsidR="00BA7DFD" w:rsidRDefault="00BA7DFD" w:rsidP="00BA7DFD">
            <w:pPr>
              <w:pStyle w:val="52"/>
              <w:shd w:val="clear" w:color="auto" w:fill="auto"/>
              <w:spacing w:before="0" w:line="154" w:lineRule="exact"/>
              <w:ind w:firstLine="0"/>
            </w:pPr>
            <w:r>
              <w:rPr>
                <w:rStyle w:val="55pt0"/>
              </w:rPr>
              <w:t>бюджета</w:t>
            </w:r>
          </w:p>
        </w:tc>
        <w:tc>
          <w:tcPr>
            <w:tcW w:w="1421"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44 100,00</w:t>
            </w:r>
          </w:p>
        </w:tc>
        <w:tc>
          <w:tcPr>
            <w:tcW w:w="1426"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37 800,00</w:t>
            </w:r>
          </w:p>
        </w:tc>
        <w:tc>
          <w:tcPr>
            <w:tcW w:w="1498"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37 800,00</w:t>
            </w:r>
          </w:p>
        </w:tc>
        <w:tc>
          <w:tcPr>
            <w:tcW w:w="1402"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c>
          <w:tcPr>
            <w:tcW w:w="1584" w:type="dxa"/>
            <w:tcBorders>
              <w:top w:val="single" w:sz="4" w:space="0" w:color="auto"/>
              <w:left w:val="single" w:sz="4" w:space="0" w:color="auto"/>
              <w:righ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r>
      <w:tr w:rsidR="00BA7DFD" w:rsidTr="00BA7DFD">
        <w:tblPrEx>
          <w:tblCellMar>
            <w:top w:w="0" w:type="dxa"/>
            <w:bottom w:w="0" w:type="dxa"/>
          </w:tblCellMar>
        </w:tblPrEx>
        <w:trPr>
          <w:trHeight w:hRule="exact" w:val="581"/>
        </w:trPr>
        <w:tc>
          <w:tcPr>
            <w:tcW w:w="672"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70" w:lineRule="exact"/>
              <w:ind w:left="160" w:firstLine="0"/>
            </w:pPr>
            <w:r>
              <w:rPr>
                <w:rStyle w:val="585pt"/>
              </w:rPr>
              <w:t>3.1.4</w:t>
            </w:r>
          </w:p>
        </w:tc>
        <w:tc>
          <w:tcPr>
            <w:tcW w:w="5765"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97" w:lineRule="exact"/>
              <w:ind w:firstLine="0"/>
            </w:pPr>
            <w:r>
              <w:rPr>
                <w:rStyle w:val="575pt0"/>
              </w:rPr>
              <w:t>Проведение регионального этапа всероссийской олимпиады в общеобразовательных организациях</w:t>
            </w:r>
          </w:p>
        </w:tc>
        <w:tc>
          <w:tcPr>
            <w:tcW w:w="946"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after="60" w:line="100" w:lineRule="exact"/>
              <w:ind w:firstLine="0"/>
            </w:pPr>
            <w:r>
              <w:rPr>
                <w:rStyle w:val="55pt0"/>
              </w:rPr>
              <w:t>Руководителя</w:t>
            </w:r>
          </w:p>
          <w:p w:rsidR="00BA7DFD" w:rsidRDefault="00BA7DFD" w:rsidP="00BA7DFD">
            <w:pPr>
              <w:pStyle w:val="52"/>
              <w:shd w:val="clear" w:color="auto" w:fill="auto"/>
              <w:spacing w:line="100" w:lineRule="exact"/>
              <w:ind w:firstLine="0"/>
            </w:pPr>
            <w:r>
              <w:rPr>
                <w:rStyle w:val="55pt0"/>
              </w:rPr>
              <w:t>учреждения</w:t>
            </w:r>
          </w:p>
        </w:tc>
        <w:tc>
          <w:tcPr>
            <w:tcW w:w="931"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4" w:lineRule="exact"/>
              <w:ind w:firstLine="0"/>
            </w:pPr>
            <w:r>
              <w:rPr>
                <w:rStyle w:val="55pt0"/>
              </w:rPr>
              <w:t>средства</w:t>
            </w:r>
          </w:p>
          <w:p w:rsidR="00BA7DFD" w:rsidRDefault="00BA7DFD" w:rsidP="00BA7DFD">
            <w:pPr>
              <w:pStyle w:val="52"/>
              <w:shd w:val="clear" w:color="auto" w:fill="auto"/>
              <w:spacing w:before="0" w:line="154" w:lineRule="exact"/>
              <w:ind w:firstLine="0"/>
            </w:pPr>
            <w:r>
              <w:rPr>
                <w:rStyle w:val="55pt0"/>
              </w:rPr>
              <w:t>местного</w:t>
            </w:r>
          </w:p>
          <w:p w:rsidR="00BA7DFD" w:rsidRDefault="00BA7DFD" w:rsidP="00BA7DFD">
            <w:pPr>
              <w:pStyle w:val="52"/>
              <w:shd w:val="clear" w:color="auto" w:fill="auto"/>
              <w:spacing w:before="0" w:line="154" w:lineRule="exact"/>
              <w:ind w:firstLine="0"/>
            </w:pPr>
            <w:r>
              <w:rPr>
                <w:rStyle w:val="55pt0"/>
              </w:rPr>
              <w:t>бюджета</w:t>
            </w:r>
          </w:p>
        </w:tc>
        <w:tc>
          <w:tcPr>
            <w:tcW w:w="1421"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2 200,00</w:t>
            </w:r>
          </w:p>
        </w:tc>
        <w:tc>
          <w:tcPr>
            <w:tcW w:w="1426"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1 600,00</w:t>
            </w:r>
          </w:p>
        </w:tc>
        <w:tc>
          <w:tcPr>
            <w:tcW w:w="1498"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5 800,00</w:t>
            </w:r>
          </w:p>
        </w:tc>
        <w:tc>
          <w:tcPr>
            <w:tcW w:w="1402"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c>
          <w:tcPr>
            <w:tcW w:w="1584" w:type="dxa"/>
            <w:tcBorders>
              <w:top w:val="single" w:sz="4" w:space="0" w:color="auto"/>
              <w:left w:val="single" w:sz="4" w:space="0" w:color="auto"/>
              <w:righ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r>
      <w:tr w:rsidR="00BA7DFD" w:rsidTr="00BA7DFD">
        <w:tblPrEx>
          <w:tblCellMar>
            <w:top w:w="0" w:type="dxa"/>
            <w:bottom w:w="0" w:type="dxa"/>
          </w:tblCellMar>
        </w:tblPrEx>
        <w:trPr>
          <w:trHeight w:hRule="exact" w:val="778"/>
        </w:trPr>
        <w:tc>
          <w:tcPr>
            <w:tcW w:w="672"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70" w:lineRule="exact"/>
              <w:ind w:left="160" w:firstLine="0"/>
            </w:pPr>
            <w:r>
              <w:rPr>
                <w:rStyle w:val="585pt"/>
              </w:rPr>
              <w:t>3.1.5</w:t>
            </w:r>
          </w:p>
        </w:tc>
        <w:tc>
          <w:tcPr>
            <w:tcW w:w="5765"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97" w:lineRule="exact"/>
              <w:ind w:firstLine="0"/>
            </w:pPr>
            <w:r>
              <w:rPr>
                <w:rStyle w:val="575pt0"/>
              </w:rPr>
              <w:t>Компенсация на удешевление стоимости питания по общеобразовательным организациям</w:t>
            </w:r>
          </w:p>
        </w:tc>
        <w:tc>
          <w:tcPr>
            <w:tcW w:w="946"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39" w:lineRule="exact"/>
              <w:ind w:firstLine="0"/>
            </w:pPr>
            <w:r>
              <w:rPr>
                <w:rStyle w:val="55pt0"/>
              </w:rPr>
              <w:t>Руководители</w:t>
            </w:r>
          </w:p>
          <w:p w:rsidR="00BA7DFD" w:rsidRDefault="00BA7DFD" w:rsidP="00BA7DFD">
            <w:pPr>
              <w:pStyle w:val="52"/>
              <w:shd w:val="clear" w:color="auto" w:fill="auto"/>
              <w:spacing w:before="0" w:line="139" w:lineRule="exact"/>
              <w:ind w:firstLine="0"/>
            </w:pPr>
            <w:r>
              <w:rPr>
                <w:rStyle w:val="55pt0"/>
              </w:rPr>
              <w:t>учреждения</w:t>
            </w:r>
          </w:p>
          <w:p w:rsidR="00BA7DFD" w:rsidRDefault="00BA7DFD" w:rsidP="00BA7DFD">
            <w:pPr>
              <w:pStyle w:val="52"/>
              <w:shd w:val="clear" w:color="auto" w:fill="auto"/>
              <w:spacing w:before="0" w:line="139" w:lineRule="exact"/>
              <w:ind w:firstLine="0"/>
            </w:pPr>
            <w:r>
              <w:rPr>
                <w:rStyle w:val="55pt0"/>
              </w:rPr>
              <w:t>образования</w:t>
            </w:r>
          </w:p>
        </w:tc>
        <w:tc>
          <w:tcPr>
            <w:tcW w:w="931"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4" w:lineRule="exact"/>
              <w:ind w:firstLine="0"/>
            </w:pPr>
            <w:r>
              <w:rPr>
                <w:rStyle w:val="55pt0"/>
              </w:rPr>
              <w:t>средства</w:t>
            </w:r>
          </w:p>
          <w:p w:rsidR="00BA7DFD" w:rsidRDefault="00BA7DFD" w:rsidP="00BA7DFD">
            <w:pPr>
              <w:pStyle w:val="52"/>
              <w:shd w:val="clear" w:color="auto" w:fill="auto"/>
              <w:spacing w:before="0" w:line="154" w:lineRule="exact"/>
              <w:ind w:firstLine="0"/>
            </w:pPr>
            <w:r>
              <w:rPr>
                <w:rStyle w:val="55pt0"/>
              </w:rPr>
              <w:t>местного</w:t>
            </w:r>
          </w:p>
          <w:p w:rsidR="00BA7DFD" w:rsidRDefault="00BA7DFD" w:rsidP="00BA7DFD">
            <w:pPr>
              <w:pStyle w:val="52"/>
              <w:shd w:val="clear" w:color="auto" w:fill="auto"/>
              <w:spacing w:before="0" w:line="154" w:lineRule="exact"/>
              <w:ind w:firstLine="0"/>
            </w:pPr>
            <w:r>
              <w:rPr>
                <w:rStyle w:val="55pt0"/>
              </w:rPr>
              <w:t>бюджета</w:t>
            </w:r>
          </w:p>
        </w:tc>
        <w:tc>
          <w:tcPr>
            <w:tcW w:w="1421"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11 104,00</w:t>
            </w:r>
          </w:p>
        </w:tc>
        <w:tc>
          <w:tcPr>
            <w:tcW w:w="1426"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10 384,00</w:t>
            </w:r>
          </w:p>
        </w:tc>
        <w:tc>
          <w:tcPr>
            <w:tcW w:w="1498"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8 581,00</w:t>
            </w:r>
          </w:p>
        </w:tc>
        <w:tc>
          <w:tcPr>
            <w:tcW w:w="1402"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c>
          <w:tcPr>
            <w:tcW w:w="1584" w:type="dxa"/>
            <w:tcBorders>
              <w:top w:val="single" w:sz="4" w:space="0" w:color="auto"/>
              <w:left w:val="single" w:sz="4" w:space="0" w:color="auto"/>
              <w:righ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r>
      <w:tr w:rsidR="00BA7DFD" w:rsidTr="00BA7DFD">
        <w:tblPrEx>
          <w:tblCellMar>
            <w:top w:w="0" w:type="dxa"/>
            <w:bottom w:w="0" w:type="dxa"/>
          </w:tblCellMar>
        </w:tblPrEx>
        <w:trPr>
          <w:trHeight w:hRule="exact" w:val="778"/>
        </w:trPr>
        <w:tc>
          <w:tcPr>
            <w:tcW w:w="672"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70" w:lineRule="exact"/>
              <w:ind w:left="160" w:firstLine="0"/>
            </w:pPr>
            <w:r>
              <w:rPr>
                <w:rStyle w:val="585pt"/>
              </w:rPr>
              <w:t>3.1.6</w:t>
            </w:r>
          </w:p>
        </w:tc>
        <w:tc>
          <w:tcPr>
            <w:tcW w:w="5765"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202" w:lineRule="exact"/>
              <w:ind w:firstLine="0"/>
            </w:pPr>
            <w:r>
              <w:rPr>
                <w:rStyle w:val="575pt0"/>
              </w:rPr>
              <w:t>Экспертиза проектно-сметной документации в организациях дошкольного образования</w:t>
            </w:r>
          </w:p>
        </w:tc>
        <w:tc>
          <w:tcPr>
            <w:tcW w:w="946"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39" w:lineRule="exact"/>
              <w:ind w:firstLine="0"/>
            </w:pPr>
            <w:r>
              <w:rPr>
                <w:rStyle w:val="55pt0"/>
              </w:rPr>
              <w:t>Руководителя</w:t>
            </w:r>
          </w:p>
          <w:p w:rsidR="00BA7DFD" w:rsidRDefault="00BA7DFD" w:rsidP="00BA7DFD">
            <w:pPr>
              <w:pStyle w:val="52"/>
              <w:shd w:val="clear" w:color="auto" w:fill="auto"/>
              <w:spacing w:before="0" w:line="139" w:lineRule="exact"/>
              <w:ind w:firstLine="0"/>
            </w:pPr>
            <w:r>
              <w:rPr>
                <w:rStyle w:val="55pt0"/>
              </w:rPr>
              <w:t>учреждения</w:t>
            </w:r>
          </w:p>
          <w:p w:rsidR="00BA7DFD" w:rsidRDefault="00BA7DFD" w:rsidP="00BA7DFD">
            <w:pPr>
              <w:pStyle w:val="52"/>
              <w:shd w:val="clear" w:color="auto" w:fill="auto"/>
              <w:spacing w:before="0" w:line="139" w:lineRule="exact"/>
              <w:ind w:firstLine="0"/>
            </w:pPr>
            <w:r>
              <w:rPr>
                <w:rStyle w:val="55pt0"/>
              </w:rPr>
              <w:t>образования</w:t>
            </w:r>
          </w:p>
        </w:tc>
        <w:tc>
          <w:tcPr>
            <w:tcW w:w="931"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4" w:lineRule="exact"/>
              <w:ind w:firstLine="0"/>
            </w:pPr>
            <w:r>
              <w:rPr>
                <w:rStyle w:val="55pt0"/>
              </w:rPr>
              <w:t>средства</w:t>
            </w:r>
          </w:p>
          <w:p w:rsidR="00BA7DFD" w:rsidRDefault="00BA7DFD" w:rsidP="00BA7DFD">
            <w:pPr>
              <w:pStyle w:val="52"/>
              <w:shd w:val="clear" w:color="auto" w:fill="auto"/>
              <w:spacing w:before="0" w:line="154" w:lineRule="exact"/>
              <w:ind w:firstLine="0"/>
            </w:pPr>
            <w:r>
              <w:rPr>
                <w:rStyle w:val="55pt0"/>
              </w:rPr>
              <w:t>местного</w:t>
            </w:r>
          </w:p>
          <w:p w:rsidR="00BA7DFD" w:rsidRDefault="00BA7DFD" w:rsidP="00BA7DFD">
            <w:pPr>
              <w:pStyle w:val="52"/>
              <w:shd w:val="clear" w:color="auto" w:fill="auto"/>
              <w:spacing w:before="0" w:line="154" w:lineRule="exact"/>
              <w:ind w:firstLine="0"/>
            </w:pPr>
            <w:r>
              <w:rPr>
                <w:rStyle w:val="55pt0"/>
              </w:rPr>
              <w:t>бюджета</w:t>
            </w:r>
          </w:p>
        </w:tc>
        <w:tc>
          <w:tcPr>
            <w:tcW w:w="1421"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5 487,00</w:t>
            </w:r>
          </w:p>
        </w:tc>
        <w:tc>
          <w:tcPr>
            <w:tcW w:w="1426"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20 860,00</w:t>
            </w:r>
          </w:p>
        </w:tc>
        <w:tc>
          <w:tcPr>
            <w:tcW w:w="1498"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c>
          <w:tcPr>
            <w:tcW w:w="1402"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c>
          <w:tcPr>
            <w:tcW w:w="1584" w:type="dxa"/>
            <w:tcBorders>
              <w:top w:val="single" w:sz="4" w:space="0" w:color="auto"/>
              <w:left w:val="single" w:sz="4" w:space="0" w:color="auto"/>
              <w:righ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r>
      <w:tr w:rsidR="00BA7DFD" w:rsidTr="00BA7DFD">
        <w:tblPrEx>
          <w:tblCellMar>
            <w:top w:w="0" w:type="dxa"/>
            <w:bottom w:w="0" w:type="dxa"/>
          </w:tblCellMar>
        </w:tblPrEx>
        <w:trPr>
          <w:trHeight w:hRule="exact" w:val="672"/>
        </w:trPr>
        <w:tc>
          <w:tcPr>
            <w:tcW w:w="672"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70" w:lineRule="exact"/>
              <w:ind w:left="160" w:firstLine="0"/>
            </w:pPr>
            <w:r>
              <w:rPr>
                <w:rStyle w:val="585pt"/>
              </w:rPr>
              <w:t>3.1.7</w:t>
            </w:r>
          </w:p>
        </w:tc>
        <w:tc>
          <w:tcPr>
            <w:tcW w:w="5765"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202" w:lineRule="exact"/>
              <w:ind w:firstLine="0"/>
            </w:pPr>
            <w:r>
              <w:rPr>
                <w:rStyle w:val="575pt0"/>
              </w:rPr>
              <w:t>Экспертиза проектно-сметной документации в общеобразовательных организациях</w:t>
            </w:r>
          </w:p>
        </w:tc>
        <w:tc>
          <w:tcPr>
            <w:tcW w:w="946"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39" w:lineRule="exact"/>
              <w:ind w:firstLine="0"/>
            </w:pPr>
            <w:r>
              <w:rPr>
                <w:rStyle w:val="55pt0"/>
              </w:rPr>
              <w:t>Руководители</w:t>
            </w:r>
          </w:p>
          <w:p w:rsidR="00BA7DFD" w:rsidRDefault="00BA7DFD" w:rsidP="00BA7DFD">
            <w:pPr>
              <w:pStyle w:val="52"/>
              <w:shd w:val="clear" w:color="auto" w:fill="auto"/>
              <w:spacing w:before="0" w:line="139" w:lineRule="exact"/>
              <w:ind w:firstLine="0"/>
            </w:pPr>
            <w:r>
              <w:rPr>
                <w:rStyle w:val="55pt0"/>
              </w:rPr>
              <w:t>учреждения</w:t>
            </w:r>
          </w:p>
          <w:p w:rsidR="00BA7DFD" w:rsidRDefault="00BA7DFD" w:rsidP="00BA7DFD">
            <w:pPr>
              <w:pStyle w:val="52"/>
              <w:shd w:val="clear" w:color="auto" w:fill="auto"/>
              <w:spacing w:before="0" w:line="139" w:lineRule="exact"/>
              <w:ind w:firstLine="0"/>
            </w:pPr>
            <w:r>
              <w:rPr>
                <w:rStyle w:val="55pt0"/>
              </w:rPr>
              <w:t>образования</w:t>
            </w:r>
          </w:p>
        </w:tc>
        <w:tc>
          <w:tcPr>
            <w:tcW w:w="931"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4" w:lineRule="exact"/>
              <w:ind w:firstLine="0"/>
            </w:pPr>
            <w:r>
              <w:rPr>
                <w:rStyle w:val="55pt0"/>
              </w:rPr>
              <w:t>средства</w:t>
            </w:r>
          </w:p>
          <w:p w:rsidR="00BA7DFD" w:rsidRDefault="00BA7DFD" w:rsidP="00BA7DFD">
            <w:pPr>
              <w:pStyle w:val="52"/>
              <w:shd w:val="clear" w:color="auto" w:fill="auto"/>
              <w:spacing w:before="0" w:line="154" w:lineRule="exact"/>
              <w:ind w:firstLine="0"/>
            </w:pPr>
            <w:r>
              <w:rPr>
                <w:rStyle w:val="55pt0"/>
              </w:rPr>
              <w:t>местного</w:t>
            </w:r>
          </w:p>
          <w:p w:rsidR="00BA7DFD" w:rsidRDefault="00BA7DFD" w:rsidP="00BA7DFD">
            <w:pPr>
              <w:pStyle w:val="52"/>
              <w:shd w:val="clear" w:color="auto" w:fill="auto"/>
              <w:spacing w:before="0" w:line="154" w:lineRule="exact"/>
              <w:ind w:firstLine="0"/>
            </w:pPr>
            <w:r>
              <w:rPr>
                <w:rStyle w:val="55pt0"/>
              </w:rPr>
              <w:t>бюджета</w:t>
            </w:r>
          </w:p>
        </w:tc>
        <w:tc>
          <w:tcPr>
            <w:tcW w:w="1421"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42 220,00</w:t>
            </w:r>
          </w:p>
        </w:tc>
        <w:tc>
          <w:tcPr>
            <w:tcW w:w="1426"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244 780,00</w:t>
            </w:r>
          </w:p>
        </w:tc>
        <w:tc>
          <w:tcPr>
            <w:tcW w:w="1498"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42 310,00</w:t>
            </w:r>
          </w:p>
        </w:tc>
        <w:tc>
          <w:tcPr>
            <w:tcW w:w="1402"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c>
          <w:tcPr>
            <w:tcW w:w="1584" w:type="dxa"/>
            <w:tcBorders>
              <w:top w:val="single" w:sz="4" w:space="0" w:color="auto"/>
              <w:left w:val="single" w:sz="4" w:space="0" w:color="auto"/>
              <w:righ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r>
      <w:tr w:rsidR="00BA7DFD" w:rsidTr="00BA7DFD">
        <w:tblPrEx>
          <w:tblCellMar>
            <w:top w:w="0" w:type="dxa"/>
            <w:bottom w:w="0" w:type="dxa"/>
          </w:tblCellMar>
        </w:tblPrEx>
        <w:trPr>
          <w:trHeight w:hRule="exact" w:val="672"/>
        </w:trPr>
        <w:tc>
          <w:tcPr>
            <w:tcW w:w="672"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70" w:lineRule="exact"/>
              <w:ind w:left="160" w:firstLine="0"/>
            </w:pPr>
            <w:r>
              <w:rPr>
                <w:rStyle w:val="585pt"/>
              </w:rPr>
              <w:t>3.1.8</w:t>
            </w:r>
          </w:p>
        </w:tc>
        <w:tc>
          <w:tcPr>
            <w:tcW w:w="5765" w:type="dxa"/>
            <w:tcBorders>
              <w:top w:val="single" w:sz="4" w:space="0" w:color="auto"/>
              <w:left w:val="single" w:sz="4" w:space="0" w:color="auto"/>
            </w:tcBorders>
            <w:shd w:val="clear" w:color="auto" w:fill="FFFFFF"/>
            <w:vAlign w:val="bottom"/>
          </w:tcPr>
          <w:p w:rsidR="00BA7DFD" w:rsidRDefault="00BA7DFD" w:rsidP="00BA7DFD">
            <w:pPr>
              <w:pStyle w:val="52"/>
              <w:shd w:val="clear" w:color="auto" w:fill="auto"/>
              <w:spacing w:before="0" w:line="178" w:lineRule="exact"/>
              <w:ind w:firstLine="0"/>
            </w:pPr>
            <w:r>
              <w:rPr>
                <w:rStyle w:val="575pt0"/>
              </w:rPr>
              <w:t>Экспертиза проектно-сметной документации в организациях</w:t>
            </w:r>
            <w:proofErr w:type="gramStart"/>
            <w:r>
              <w:rPr>
                <w:rStyle w:val="575pt0"/>
              </w:rPr>
              <w:t>.</w:t>
            </w:r>
            <w:proofErr w:type="gramEnd"/>
            <w:r>
              <w:rPr>
                <w:rStyle w:val="575pt0"/>
              </w:rPr>
              <w:t xml:space="preserve"> </w:t>
            </w:r>
            <w:proofErr w:type="gramStart"/>
            <w:r>
              <w:rPr>
                <w:rStyle w:val="575pt0"/>
              </w:rPr>
              <w:t>д</w:t>
            </w:r>
            <w:proofErr w:type="gramEnd"/>
            <w:r>
              <w:rPr>
                <w:rStyle w:val="575pt0"/>
              </w:rPr>
              <w:t>ополнительного образования *</w:t>
            </w:r>
          </w:p>
        </w:tc>
        <w:tc>
          <w:tcPr>
            <w:tcW w:w="946"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44" w:lineRule="exact"/>
              <w:ind w:firstLine="0"/>
            </w:pPr>
            <w:r>
              <w:rPr>
                <w:rStyle w:val="55pt0"/>
              </w:rPr>
              <w:t>Руководители</w:t>
            </w:r>
          </w:p>
          <w:p w:rsidR="00BA7DFD" w:rsidRDefault="00BA7DFD" w:rsidP="00BA7DFD">
            <w:pPr>
              <w:pStyle w:val="52"/>
              <w:shd w:val="clear" w:color="auto" w:fill="auto"/>
              <w:spacing w:before="0" w:line="144" w:lineRule="exact"/>
              <w:ind w:firstLine="0"/>
            </w:pPr>
            <w:r>
              <w:rPr>
                <w:rStyle w:val="55pt0"/>
              </w:rPr>
              <w:t>учреждения</w:t>
            </w:r>
          </w:p>
          <w:p w:rsidR="00BA7DFD" w:rsidRDefault="00BA7DFD" w:rsidP="00BA7DFD">
            <w:pPr>
              <w:pStyle w:val="52"/>
              <w:shd w:val="clear" w:color="auto" w:fill="auto"/>
              <w:spacing w:before="0" w:line="144" w:lineRule="exact"/>
              <w:ind w:firstLine="0"/>
            </w:pPr>
            <w:r>
              <w:rPr>
                <w:rStyle w:val="55pt0"/>
              </w:rPr>
              <w:t>образования</w:t>
            </w:r>
          </w:p>
        </w:tc>
        <w:tc>
          <w:tcPr>
            <w:tcW w:w="931"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4" w:lineRule="exact"/>
              <w:ind w:firstLine="0"/>
            </w:pPr>
            <w:r>
              <w:rPr>
                <w:rStyle w:val="55pt0"/>
              </w:rPr>
              <w:t>средства</w:t>
            </w:r>
          </w:p>
          <w:p w:rsidR="00BA7DFD" w:rsidRDefault="00BA7DFD" w:rsidP="00BA7DFD">
            <w:pPr>
              <w:pStyle w:val="52"/>
              <w:shd w:val="clear" w:color="auto" w:fill="auto"/>
              <w:spacing w:before="0" w:line="154" w:lineRule="exact"/>
              <w:ind w:firstLine="0"/>
            </w:pPr>
            <w:r>
              <w:rPr>
                <w:rStyle w:val="55pt0"/>
              </w:rPr>
              <w:t>местного</w:t>
            </w:r>
          </w:p>
          <w:p w:rsidR="00BA7DFD" w:rsidRDefault="00BA7DFD" w:rsidP="00BA7DFD">
            <w:pPr>
              <w:pStyle w:val="52"/>
              <w:shd w:val="clear" w:color="auto" w:fill="auto"/>
              <w:spacing w:before="0" w:line="154" w:lineRule="exact"/>
              <w:ind w:firstLine="0"/>
            </w:pPr>
            <w:r>
              <w:rPr>
                <w:rStyle w:val="55pt0"/>
              </w:rPr>
              <w:t>бюджета</w:t>
            </w:r>
          </w:p>
        </w:tc>
        <w:tc>
          <w:tcPr>
            <w:tcW w:w="1421"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36 947,00</w:t>
            </w:r>
          </w:p>
        </w:tc>
        <w:tc>
          <w:tcPr>
            <w:tcW w:w="1426"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21 190,00</w:t>
            </w:r>
          </w:p>
        </w:tc>
        <w:tc>
          <w:tcPr>
            <w:tcW w:w="1498"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c>
          <w:tcPr>
            <w:tcW w:w="1402"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c>
          <w:tcPr>
            <w:tcW w:w="1584" w:type="dxa"/>
            <w:tcBorders>
              <w:top w:val="single" w:sz="4" w:space="0" w:color="auto"/>
              <w:left w:val="single" w:sz="4" w:space="0" w:color="auto"/>
              <w:righ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r>
      <w:tr w:rsidR="00BA7DFD" w:rsidTr="00BA7DFD">
        <w:tblPrEx>
          <w:tblCellMar>
            <w:top w:w="0" w:type="dxa"/>
            <w:bottom w:w="0" w:type="dxa"/>
          </w:tblCellMar>
        </w:tblPrEx>
        <w:trPr>
          <w:trHeight w:hRule="exact" w:val="677"/>
        </w:trPr>
        <w:tc>
          <w:tcPr>
            <w:tcW w:w="672"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70" w:lineRule="exact"/>
              <w:ind w:left="160" w:firstLine="0"/>
            </w:pPr>
            <w:r>
              <w:rPr>
                <w:rStyle w:val="585pt"/>
              </w:rPr>
              <w:t>3.1.9</w:t>
            </w:r>
          </w:p>
        </w:tc>
        <w:tc>
          <w:tcPr>
            <w:tcW w:w="5765"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97" w:lineRule="exact"/>
              <w:ind w:firstLine="0"/>
            </w:pPr>
            <w:r>
              <w:rPr>
                <w:rStyle w:val="575pt0"/>
              </w:rPr>
              <w:t>Изготовление проектно-сметной документации в организациях дошкольного образования</w:t>
            </w:r>
          </w:p>
        </w:tc>
        <w:tc>
          <w:tcPr>
            <w:tcW w:w="946"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39" w:lineRule="exact"/>
              <w:ind w:firstLine="0"/>
            </w:pPr>
            <w:r>
              <w:rPr>
                <w:rStyle w:val="55pt0"/>
              </w:rPr>
              <w:t>Руководители</w:t>
            </w:r>
          </w:p>
          <w:p w:rsidR="00BA7DFD" w:rsidRDefault="00BA7DFD" w:rsidP="00BA7DFD">
            <w:pPr>
              <w:pStyle w:val="52"/>
              <w:shd w:val="clear" w:color="auto" w:fill="auto"/>
              <w:spacing w:before="0" w:line="139" w:lineRule="exact"/>
              <w:ind w:firstLine="0"/>
            </w:pPr>
            <w:r>
              <w:rPr>
                <w:rStyle w:val="55pt0"/>
              </w:rPr>
              <w:t>учреждения</w:t>
            </w:r>
          </w:p>
          <w:p w:rsidR="00BA7DFD" w:rsidRDefault="00BA7DFD" w:rsidP="00BA7DFD">
            <w:pPr>
              <w:pStyle w:val="52"/>
              <w:shd w:val="clear" w:color="auto" w:fill="auto"/>
              <w:spacing w:before="0" w:line="139" w:lineRule="exact"/>
              <w:ind w:firstLine="0"/>
            </w:pPr>
            <w:r>
              <w:rPr>
                <w:rStyle w:val="55pt0"/>
              </w:rPr>
              <w:t>образования</w:t>
            </w:r>
          </w:p>
        </w:tc>
        <w:tc>
          <w:tcPr>
            <w:tcW w:w="931"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4" w:lineRule="exact"/>
              <w:ind w:firstLine="0"/>
            </w:pPr>
            <w:r>
              <w:rPr>
                <w:rStyle w:val="55pt0"/>
              </w:rPr>
              <w:t>средства</w:t>
            </w:r>
          </w:p>
          <w:p w:rsidR="00BA7DFD" w:rsidRDefault="00BA7DFD" w:rsidP="00BA7DFD">
            <w:pPr>
              <w:pStyle w:val="52"/>
              <w:shd w:val="clear" w:color="auto" w:fill="auto"/>
              <w:spacing w:before="0" w:line="154" w:lineRule="exact"/>
              <w:ind w:firstLine="0"/>
            </w:pPr>
            <w:r>
              <w:rPr>
                <w:rStyle w:val="55pt0"/>
              </w:rPr>
              <w:t>местного</w:t>
            </w:r>
          </w:p>
          <w:p w:rsidR="00BA7DFD" w:rsidRDefault="00BA7DFD" w:rsidP="00BA7DFD">
            <w:pPr>
              <w:pStyle w:val="52"/>
              <w:shd w:val="clear" w:color="auto" w:fill="auto"/>
              <w:spacing w:before="0" w:line="154" w:lineRule="exact"/>
              <w:ind w:firstLine="0"/>
            </w:pPr>
            <w:r>
              <w:rPr>
                <w:rStyle w:val="55pt0"/>
              </w:rPr>
              <w:t>бюджета</w:t>
            </w:r>
          </w:p>
        </w:tc>
        <w:tc>
          <w:tcPr>
            <w:tcW w:w="1421"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130 000,00</w:t>
            </w:r>
          </w:p>
        </w:tc>
        <w:tc>
          <w:tcPr>
            <w:tcW w:w="1426"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c>
          <w:tcPr>
            <w:tcW w:w="1498"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c>
          <w:tcPr>
            <w:tcW w:w="1402"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c>
          <w:tcPr>
            <w:tcW w:w="1584" w:type="dxa"/>
            <w:tcBorders>
              <w:top w:val="single" w:sz="4" w:space="0" w:color="auto"/>
              <w:left w:val="single" w:sz="4" w:space="0" w:color="auto"/>
              <w:righ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r>
      <w:tr w:rsidR="00BA7DFD" w:rsidRPr="00BA7DFD" w:rsidTr="00BA7DFD">
        <w:tblPrEx>
          <w:tblCellMar>
            <w:top w:w="0" w:type="dxa"/>
            <w:bottom w:w="0" w:type="dxa"/>
          </w:tblCellMar>
        </w:tblPrEx>
        <w:trPr>
          <w:trHeight w:hRule="exact" w:val="677"/>
        </w:trPr>
        <w:tc>
          <w:tcPr>
            <w:tcW w:w="672"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70" w:lineRule="exact"/>
              <w:ind w:left="160" w:firstLine="0"/>
            </w:pPr>
            <w:r>
              <w:rPr>
                <w:rStyle w:val="585pt"/>
              </w:rPr>
              <w:t>3.1.10</w:t>
            </w:r>
          </w:p>
        </w:tc>
        <w:tc>
          <w:tcPr>
            <w:tcW w:w="5765"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97" w:lineRule="exact"/>
              <w:ind w:firstLine="0"/>
            </w:pPr>
            <w:r>
              <w:rPr>
                <w:rStyle w:val="575pt0"/>
              </w:rPr>
              <w:t>Изготовление проектно-сметной документации в организациях дополнительного образования</w:t>
            </w:r>
          </w:p>
        </w:tc>
        <w:tc>
          <w:tcPr>
            <w:tcW w:w="946"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39" w:lineRule="exact"/>
              <w:ind w:firstLine="0"/>
            </w:pPr>
            <w:r>
              <w:rPr>
                <w:rStyle w:val="55pt0"/>
              </w:rPr>
              <w:t>Руководители</w:t>
            </w:r>
          </w:p>
          <w:p w:rsidR="00BA7DFD" w:rsidRDefault="00BA7DFD" w:rsidP="00BA7DFD">
            <w:pPr>
              <w:pStyle w:val="52"/>
              <w:shd w:val="clear" w:color="auto" w:fill="auto"/>
              <w:spacing w:before="0" w:line="139" w:lineRule="exact"/>
              <w:ind w:firstLine="0"/>
            </w:pPr>
            <w:r>
              <w:rPr>
                <w:rStyle w:val="55pt0"/>
              </w:rPr>
              <w:t>учреждения</w:t>
            </w:r>
          </w:p>
          <w:p w:rsidR="00BA7DFD" w:rsidRDefault="00BA7DFD" w:rsidP="00BA7DFD">
            <w:pPr>
              <w:pStyle w:val="52"/>
              <w:shd w:val="clear" w:color="auto" w:fill="auto"/>
              <w:spacing w:before="0" w:line="139" w:lineRule="exact"/>
              <w:ind w:firstLine="0"/>
            </w:pPr>
            <w:r>
              <w:rPr>
                <w:rStyle w:val="55pt0"/>
              </w:rPr>
              <w:t>образования</w:t>
            </w:r>
          </w:p>
        </w:tc>
        <w:tc>
          <w:tcPr>
            <w:tcW w:w="931"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4" w:lineRule="exact"/>
              <w:ind w:firstLine="0"/>
            </w:pPr>
            <w:r>
              <w:rPr>
                <w:rStyle w:val="585pt"/>
              </w:rPr>
              <w:t>средства</w:t>
            </w:r>
          </w:p>
          <w:p w:rsidR="00BA7DFD" w:rsidRDefault="00BA7DFD" w:rsidP="00BA7DFD">
            <w:pPr>
              <w:pStyle w:val="52"/>
              <w:shd w:val="clear" w:color="auto" w:fill="auto"/>
              <w:spacing w:before="0" w:line="154" w:lineRule="exact"/>
              <w:ind w:firstLine="0"/>
            </w:pPr>
            <w:r>
              <w:rPr>
                <w:rStyle w:val="55pt0"/>
              </w:rPr>
              <w:t>местного</w:t>
            </w:r>
          </w:p>
          <w:p w:rsidR="00BA7DFD" w:rsidRDefault="00BA7DFD" w:rsidP="00BA7DFD">
            <w:pPr>
              <w:pStyle w:val="52"/>
              <w:shd w:val="clear" w:color="auto" w:fill="auto"/>
              <w:spacing w:before="0" w:line="154" w:lineRule="exact"/>
              <w:ind w:firstLine="0"/>
            </w:pPr>
            <w:r>
              <w:rPr>
                <w:rStyle w:val="55pt0"/>
              </w:rPr>
              <w:t>бюджета</w:t>
            </w:r>
          </w:p>
        </w:tc>
        <w:tc>
          <w:tcPr>
            <w:tcW w:w="1421"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190 000,00</w:t>
            </w:r>
          </w:p>
        </w:tc>
        <w:tc>
          <w:tcPr>
            <w:tcW w:w="1426"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c>
          <w:tcPr>
            <w:tcW w:w="1498"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c>
          <w:tcPr>
            <w:tcW w:w="1402" w:type="dxa"/>
            <w:tcBorders>
              <w:top w:val="single" w:sz="4" w:space="0" w:color="auto"/>
              <w:left w:val="single" w:sz="4" w:space="0" w:color="auto"/>
            </w:tcBorders>
            <w:shd w:val="clear" w:color="auto" w:fill="FFFFFF"/>
            <w:vAlign w:val="bottom"/>
          </w:tcPr>
          <w:p w:rsidR="00BA7DFD" w:rsidRPr="00BA7DFD" w:rsidRDefault="00BA7DFD" w:rsidP="00BA7DFD">
            <w:pPr>
              <w:pStyle w:val="52"/>
              <w:shd w:val="clear" w:color="auto" w:fill="auto"/>
              <w:spacing w:before="0" w:line="150" w:lineRule="exact"/>
              <w:ind w:firstLine="0"/>
              <w:jc w:val="right"/>
            </w:pPr>
            <w:r w:rsidRPr="00BA7DFD">
              <w:rPr>
                <w:rStyle w:val="575pt0"/>
                <w:b w:val="0"/>
              </w:rPr>
              <w:t>0,00</w:t>
            </w:r>
          </w:p>
          <w:p w:rsidR="00BA7DFD" w:rsidRPr="00BA7DFD" w:rsidRDefault="00BA7DFD" w:rsidP="00BA7DFD">
            <w:pPr>
              <w:pStyle w:val="52"/>
              <w:shd w:val="clear" w:color="auto" w:fill="auto"/>
              <w:spacing w:before="0" w:line="240" w:lineRule="exact"/>
              <w:ind w:firstLine="0"/>
              <w:jc w:val="both"/>
            </w:pPr>
          </w:p>
        </w:tc>
        <w:tc>
          <w:tcPr>
            <w:tcW w:w="1584" w:type="dxa"/>
            <w:tcBorders>
              <w:top w:val="single" w:sz="4" w:space="0" w:color="auto"/>
              <w:left w:val="single" w:sz="4" w:space="0" w:color="auto"/>
              <w:right w:val="single" w:sz="4" w:space="0" w:color="auto"/>
            </w:tcBorders>
            <w:shd w:val="clear" w:color="auto" w:fill="FFFFFF"/>
            <w:vAlign w:val="center"/>
          </w:tcPr>
          <w:p w:rsidR="00BA7DFD" w:rsidRPr="00BA7DFD" w:rsidRDefault="00BA7DFD" w:rsidP="00BA7DFD">
            <w:pPr>
              <w:pStyle w:val="52"/>
              <w:shd w:val="clear" w:color="auto" w:fill="auto"/>
              <w:spacing w:before="0" w:line="150" w:lineRule="exact"/>
              <w:ind w:firstLine="0"/>
              <w:jc w:val="right"/>
            </w:pPr>
            <w:r w:rsidRPr="00BA7DFD">
              <w:rPr>
                <w:rStyle w:val="575pt0"/>
                <w:b w:val="0"/>
              </w:rPr>
              <w:t>0,00</w:t>
            </w:r>
          </w:p>
        </w:tc>
      </w:tr>
      <w:tr w:rsidR="00BA7DFD" w:rsidRPr="00BA7DFD" w:rsidTr="00BA7DFD">
        <w:tblPrEx>
          <w:tblCellMar>
            <w:top w:w="0" w:type="dxa"/>
            <w:bottom w:w="0" w:type="dxa"/>
          </w:tblCellMar>
        </w:tblPrEx>
        <w:trPr>
          <w:trHeight w:hRule="exact" w:val="682"/>
        </w:trPr>
        <w:tc>
          <w:tcPr>
            <w:tcW w:w="672"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70" w:lineRule="exact"/>
              <w:ind w:left="160" w:firstLine="0"/>
            </w:pPr>
            <w:r>
              <w:rPr>
                <w:rStyle w:val="585pt"/>
              </w:rPr>
              <w:t>3.1.11</w:t>
            </w:r>
          </w:p>
        </w:tc>
        <w:tc>
          <w:tcPr>
            <w:tcW w:w="5765" w:type="dxa"/>
            <w:tcBorders>
              <w:top w:val="single" w:sz="4" w:space="0" w:color="auto"/>
              <w:left w:val="single" w:sz="4" w:space="0" w:color="auto"/>
            </w:tcBorders>
            <w:shd w:val="clear" w:color="auto" w:fill="FFFFFF"/>
          </w:tcPr>
          <w:p w:rsidR="00BA7DFD" w:rsidRDefault="00BA7DFD" w:rsidP="00BA7DFD">
            <w:pPr>
              <w:pStyle w:val="52"/>
              <w:shd w:val="clear" w:color="auto" w:fill="auto"/>
              <w:spacing w:before="0" w:line="197" w:lineRule="exact"/>
              <w:ind w:firstLine="0"/>
            </w:pPr>
            <w:r>
              <w:rPr>
                <w:rStyle w:val="575pt0"/>
              </w:rPr>
              <w:t>Установка программного соединения У1Р 1ЧЕТ в организациях дошкольного образования</w:t>
            </w:r>
          </w:p>
        </w:tc>
        <w:tc>
          <w:tcPr>
            <w:tcW w:w="946"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39" w:lineRule="exact"/>
              <w:ind w:firstLine="0"/>
            </w:pPr>
            <w:r>
              <w:rPr>
                <w:rStyle w:val="55pt0"/>
              </w:rPr>
              <w:t>Руководители</w:t>
            </w:r>
          </w:p>
          <w:p w:rsidR="00BA7DFD" w:rsidRDefault="00BA7DFD" w:rsidP="00BA7DFD">
            <w:pPr>
              <w:pStyle w:val="52"/>
              <w:shd w:val="clear" w:color="auto" w:fill="auto"/>
              <w:spacing w:before="0" w:line="139" w:lineRule="exact"/>
              <w:ind w:firstLine="0"/>
            </w:pPr>
            <w:r>
              <w:rPr>
                <w:rStyle w:val="55pt0"/>
              </w:rPr>
              <w:t>учреждения</w:t>
            </w:r>
          </w:p>
          <w:p w:rsidR="00BA7DFD" w:rsidRDefault="00BA7DFD" w:rsidP="00BA7DFD">
            <w:pPr>
              <w:pStyle w:val="52"/>
              <w:shd w:val="clear" w:color="auto" w:fill="auto"/>
              <w:spacing w:before="0" w:line="139" w:lineRule="exact"/>
              <w:ind w:firstLine="0"/>
            </w:pPr>
            <w:r>
              <w:rPr>
                <w:rStyle w:val="55pt0"/>
              </w:rPr>
              <w:t>образования</w:t>
            </w:r>
          </w:p>
        </w:tc>
        <w:tc>
          <w:tcPr>
            <w:tcW w:w="931"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49" w:lineRule="exact"/>
              <w:ind w:firstLine="0"/>
            </w:pPr>
            <w:r>
              <w:rPr>
                <w:rStyle w:val="585pt"/>
              </w:rPr>
              <w:t>средства</w:t>
            </w:r>
          </w:p>
          <w:p w:rsidR="00BA7DFD" w:rsidRDefault="00BA7DFD" w:rsidP="00BA7DFD">
            <w:pPr>
              <w:pStyle w:val="52"/>
              <w:shd w:val="clear" w:color="auto" w:fill="auto"/>
              <w:spacing w:before="0" w:line="149" w:lineRule="exact"/>
              <w:ind w:firstLine="0"/>
            </w:pPr>
            <w:r>
              <w:rPr>
                <w:rStyle w:val="55pt0"/>
              </w:rPr>
              <w:t>местного</w:t>
            </w:r>
          </w:p>
          <w:p w:rsidR="00BA7DFD" w:rsidRDefault="00BA7DFD" w:rsidP="00BA7DFD">
            <w:pPr>
              <w:pStyle w:val="52"/>
              <w:shd w:val="clear" w:color="auto" w:fill="auto"/>
              <w:spacing w:before="0" w:line="149" w:lineRule="exact"/>
              <w:ind w:firstLine="0"/>
            </w:pPr>
            <w:r>
              <w:rPr>
                <w:rStyle w:val="55pt0"/>
              </w:rPr>
              <w:t>бюджета</w:t>
            </w:r>
          </w:p>
        </w:tc>
        <w:tc>
          <w:tcPr>
            <w:tcW w:w="1421"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c>
          <w:tcPr>
            <w:tcW w:w="1426"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c>
          <w:tcPr>
            <w:tcW w:w="1498"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c>
          <w:tcPr>
            <w:tcW w:w="1402" w:type="dxa"/>
            <w:tcBorders>
              <w:top w:val="single" w:sz="4" w:space="0" w:color="auto"/>
              <w:left w:val="single" w:sz="4" w:space="0" w:color="auto"/>
            </w:tcBorders>
            <w:shd w:val="clear" w:color="auto" w:fill="FFFFFF"/>
          </w:tcPr>
          <w:p w:rsidR="00BA7DFD" w:rsidRPr="00BA7DFD" w:rsidRDefault="00BA7DFD" w:rsidP="00BA7DFD">
            <w:pPr>
              <w:pStyle w:val="52"/>
              <w:shd w:val="clear" w:color="auto" w:fill="auto"/>
              <w:spacing w:before="0" w:line="150" w:lineRule="exact"/>
              <w:ind w:left="700" w:firstLine="0"/>
              <w:jc w:val="right"/>
            </w:pPr>
            <w:r w:rsidRPr="00BA7DFD">
              <w:rPr>
                <w:rStyle w:val="575pt0"/>
                <w:b w:val="0"/>
              </w:rPr>
              <w:t>0,00</w:t>
            </w:r>
          </w:p>
        </w:tc>
        <w:tc>
          <w:tcPr>
            <w:tcW w:w="1584" w:type="dxa"/>
            <w:tcBorders>
              <w:top w:val="single" w:sz="4" w:space="0" w:color="auto"/>
              <w:left w:val="single" w:sz="4" w:space="0" w:color="auto"/>
              <w:right w:val="single" w:sz="4" w:space="0" w:color="auto"/>
            </w:tcBorders>
            <w:shd w:val="clear" w:color="auto" w:fill="FFFFFF"/>
            <w:vAlign w:val="bottom"/>
          </w:tcPr>
          <w:p w:rsidR="00BA7DFD" w:rsidRPr="00BA7DFD" w:rsidRDefault="00BA7DFD" w:rsidP="00BA7DFD">
            <w:pPr>
              <w:pStyle w:val="52"/>
              <w:shd w:val="clear" w:color="auto" w:fill="auto"/>
              <w:spacing w:before="0" w:line="230" w:lineRule="exact"/>
              <w:ind w:firstLine="0"/>
              <w:jc w:val="right"/>
            </w:pPr>
            <w:r w:rsidRPr="00BA7DFD">
              <w:rPr>
                <w:rStyle w:val="575pt0"/>
                <w:b w:val="0"/>
              </w:rPr>
              <w:t>0,00</w:t>
            </w:r>
          </w:p>
          <w:p w:rsidR="00BA7DFD" w:rsidRPr="00BA7DFD" w:rsidRDefault="00BA7DFD" w:rsidP="00BA7DFD">
            <w:pPr>
              <w:pStyle w:val="52"/>
              <w:shd w:val="clear" w:color="auto" w:fill="auto"/>
              <w:spacing w:before="0" w:line="170" w:lineRule="exact"/>
              <w:ind w:right="160" w:firstLine="0"/>
              <w:jc w:val="right"/>
            </w:pPr>
          </w:p>
        </w:tc>
      </w:tr>
      <w:tr w:rsidR="00BA7DFD" w:rsidTr="00BA7DFD">
        <w:tblPrEx>
          <w:tblCellMar>
            <w:top w:w="0" w:type="dxa"/>
            <w:bottom w:w="0" w:type="dxa"/>
          </w:tblCellMar>
        </w:tblPrEx>
        <w:trPr>
          <w:trHeight w:hRule="exact" w:val="706"/>
        </w:trPr>
        <w:tc>
          <w:tcPr>
            <w:tcW w:w="672" w:type="dxa"/>
            <w:tcBorders>
              <w:top w:val="single" w:sz="4" w:space="0" w:color="auto"/>
              <w:left w:val="single" w:sz="4" w:space="0" w:color="auto"/>
              <w:bottom w:val="single" w:sz="4" w:space="0" w:color="auto"/>
            </w:tcBorders>
            <w:shd w:val="clear" w:color="auto" w:fill="FFFFFF"/>
            <w:vAlign w:val="center"/>
          </w:tcPr>
          <w:p w:rsidR="00BA7DFD" w:rsidRDefault="00BA7DFD" w:rsidP="00BA7DFD">
            <w:pPr>
              <w:pStyle w:val="52"/>
              <w:shd w:val="clear" w:color="auto" w:fill="auto"/>
              <w:spacing w:before="0" w:line="170" w:lineRule="exact"/>
              <w:ind w:left="160" w:firstLine="0"/>
            </w:pPr>
            <w:r>
              <w:rPr>
                <w:rStyle w:val="585pt"/>
              </w:rPr>
              <w:lastRenderedPageBreak/>
              <w:t>3.1.12</w:t>
            </w:r>
          </w:p>
        </w:tc>
        <w:tc>
          <w:tcPr>
            <w:tcW w:w="5765"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97" w:lineRule="exact"/>
              <w:ind w:firstLine="0"/>
            </w:pPr>
            <w:r>
              <w:rPr>
                <w:rStyle w:val="575pt0"/>
              </w:rPr>
              <w:t>Установка программного соединения У1Р МЕТ в общеобразовательных организациях</w:t>
            </w:r>
          </w:p>
        </w:tc>
        <w:tc>
          <w:tcPr>
            <w:tcW w:w="946" w:type="dxa"/>
            <w:tcBorders>
              <w:top w:val="single" w:sz="4" w:space="0" w:color="auto"/>
              <w:left w:val="single" w:sz="4" w:space="0" w:color="auto"/>
              <w:bottom w:val="single" w:sz="4" w:space="0" w:color="auto"/>
            </w:tcBorders>
            <w:shd w:val="clear" w:color="auto" w:fill="FFFFFF"/>
            <w:vAlign w:val="center"/>
          </w:tcPr>
          <w:p w:rsidR="00BA7DFD" w:rsidRDefault="00BA7DFD" w:rsidP="00BA7DFD">
            <w:pPr>
              <w:pStyle w:val="52"/>
              <w:shd w:val="clear" w:color="auto" w:fill="auto"/>
              <w:spacing w:before="0" w:line="139" w:lineRule="exact"/>
              <w:ind w:firstLine="0"/>
            </w:pPr>
            <w:r>
              <w:rPr>
                <w:rStyle w:val="55pt0"/>
              </w:rPr>
              <w:t>Руководители</w:t>
            </w:r>
          </w:p>
          <w:p w:rsidR="00BA7DFD" w:rsidRDefault="00BA7DFD" w:rsidP="00BA7DFD">
            <w:pPr>
              <w:pStyle w:val="52"/>
              <w:shd w:val="clear" w:color="auto" w:fill="auto"/>
              <w:spacing w:before="0" w:line="139" w:lineRule="exact"/>
              <w:ind w:firstLine="0"/>
            </w:pPr>
            <w:r>
              <w:rPr>
                <w:rStyle w:val="55pt0"/>
              </w:rPr>
              <w:t>учреждения</w:t>
            </w:r>
          </w:p>
          <w:p w:rsidR="00BA7DFD" w:rsidRDefault="00BA7DFD" w:rsidP="00BA7DFD">
            <w:pPr>
              <w:pStyle w:val="52"/>
              <w:shd w:val="clear" w:color="auto" w:fill="auto"/>
              <w:spacing w:before="0" w:line="139" w:lineRule="exact"/>
              <w:ind w:firstLine="0"/>
            </w:pPr>
            <w:r>
              <w:rPr>
                <w:rStyle w:val="55pt0"/>
              </w:rPr>
              <w:t>образования</w:t>
            </w:r>
          </w:p>
        </w:tc>
        <w:tc>
          <w:tcPr>
            <w:tcW w:w="931" w:type="dxa"/>
            <w:tcBorders>
              <w:top w:val="single" w:sz="4" w:space="0" w:color="auto"/>
              <w:left w:val="single" w:sz="4" w:space="0" w:color="auto"/>
              <w:bottom w:val="single" w:sz="4" w:space="0" w:color="auto"/>
            </w:tcBorders>
            <w:shd w:val="clear" w:color="auto" w:fill="FFFFFF"/>
            <w:vAlign w:val="center"/>
          </w:tcPr>
          <w:p w:rsidR="00BA7DFD" w:rsidRDefault="00BA7DFD" w:rsidP="00BA7DFD">
            <w:pPr>
              <w:pStyle w:val="52"/>
              <w:shd w:val="clear" w:color="auto" w:fill="auto"/>
              <w:spacing w:before="0" w:line="154" w:lineRule="exact"/>
              <w:ind w:firstLine="0"/>
            </w:pPr>
            <w:r>
              <w:rPr>
                <w:rStyle w:val="55pt0"/>
              </w:rPr>
              <w:t>средства</w:t>
            </w:r>
          </w:p>
          <w:p w:rsidR="00BA7DFD" w:rsidRDefault="00BA7DFD" w:rsidP="00BA7DFD">
            <w:pPr>
              <w:pStyle w:val="52"/>
              <w:shd w:val="clear" w:color="auto" w:fill="auto"/>
              <w:spacing w:before="0" w:line="154" w:lineRule="exact"/>
              <w:ind w:firstLine="0"/>
            </w:pPr>
            <w:r>
              <w:rPr>
                <w:rStyle w:val="55pt0"/>
              </w:rPr>
              <w:t>местного</w:t>
            </w:r>
          </w:p>
          <w:p w:rsidR="00BA7DFD" w:rsidRDefault="00BA7DFD" w:rsidP="00BA7DFD">
            <w:pPr>
              <w:pStyle w:val="52"/>
              <w:shd w:val="clear" w:color="auto" w:fill="auto"/>
              <w:spacing w:before="0" w:line="154" w:lineRule="exact"/>
              <w:ind w:firstLine="0"/>
            </w:pPr>
            <w:r>
              <w:rPr>
                <w:rStyle w:val="55pt0"/>
              </w:rPr>
              <w:t>бюджета</w:t>
            </w:r>
          </w:p>
        </w:tc>
        <w:tc>
          <w:tcPr>
            <w:tcW w:w="1421" w:type="dxa"/>
            <w:tcBorders>
              <w:top w:val="single" w:sz="4" w:space="0" w:color="auto"/>
              <w:left w:val="single" w:sz="4" w:space="0" w:color="auto"/>
              <w:bottom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33 380,00</w:t>
            </w:r>
          </w:p>
        </w:tc>
        <w:tc>
          <w:tcPr>
            <w:tcW w:w="1426" w:type="dxa"/>
            <w:tcBorders>
              <w:top w:val="single" w:sz="4" w:space="0" w:color="auto"/>
              <w:left w:val="single" w:sz="4" w:space="0" w:color="auto"/>
              <w:bottom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c>
          <w:tcPr>
            <w:tcW w:w="1498" w:type="dxa"/>
            <w:tcBorders>
              <w:top w:val="single" w:sz="4" w:space="0" w:color="auto"/>
              <w:left w:val="single" w:sz="4" w:space="0" w:color="auto"/>
              <w:bottom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c>
          <w:tcPr>
            <w:tcW w:w="1402" w:type="dxa"/>
            <w:tcBorders>
              <w:top w:val="single" w:sz="4" w:space="0" w:color="auto"/>
              <w:left w:val="single" w:sz="4" w:space="0" w:color="auto"/>
              <w:bottom w:val="single" w:sz="4" w:space="0" w:color="auto"/>
            </w:tcBorders>
            <w:shd w:val="clear" w:color="auto" w:fill="FFFFFF"/>
            <w:vAlign w:val="bottom"/>
          </w:tcPr>
          <w:p w:rsidR="00BA7DFD" w:rsidRDefault="00BA7DFD" w:rsidP="00BA7DFD">
            <w:pPr>
              <w:pStyle w:val="52"/>
              <w:shd w:val="clear" w:color="auto" w:fill="auto"/>
              <w:spacing w:before="0" w:line="150" w:lineRule="exact"/>
              <w:ind w:firstLine="0"/>
              <w:jc w:val="right"/>
            </w:pPr>
            <w:r>
              <w:rPr>
                <w:rStyle w:val="575pt0"/>
              </w:rPr>
              <w:t>0,00</w:t>
            </w:r>
          </w:p>
        </w:tc>
        <w:tc>
          <w:tcPr>
            <w:tcW w:w="1584" w:type="dxa"/>
            <w:tcBorders>
              <w:top w:val="single" w:sz="4" w:space="0" w:color="auto"/>
              <w:left w:val="single" w:sz="4" w:space="0" w:color="auto"/>
              <w:bottom w:val="single" w:sz="4" w:space="0" w:color="auto"/>
              <w:right w:val="single" w:sz="4" w:space="0" w:color="auto"/>
            </w:tcBorders>
            <w:shd w:val="clear" w:color="auto" w:fill="FFFFFF"/>
            <w:vAlign w:val="bottom"/>
          </w:tcPr>
          <w:p w:rsidR="00BA7DFD" w:rsidRDefault="00BA7DFD" w:rsidP="00BA7DFD">
            <w:pPr>
              <w:pStyle w:val="52"/>
              <w:shd w:val="clear" w:color="auto" w:fill="auto"/>
              <w:tabs>
                <w:tab w:val="left" w:leader="dot" w:pos="341"/>
                <w:tab w:val="left" w:leader="underscore" w:pos="1426"/>
              </w:tabs>
              <w:spacing w:before="0" w:line="160" w:lineRule="exact"/>
              <w:ind w:firstLine="0"/>
              <w:jc w:val="right"/>
            </w:pPr>
            <w:r>
              <w:rPr>
                <w:rStyle w:val="575pt0"/>
              </w:rPr>
              <w:t>0,00</w:t>
            </w:r>
          </w:p>
        </w:tc>
      </w:tr>
    </w:tbl>
    <w:p w:rsidR="00BA7DFD" w:rsidRDefault="00BA7DFD" w:rsidP="002569C8">
      <w:pPr>
        <w:tabs>
          <w:tab w:val="left" w:pos="7899"/>
        </w:tabs>
        <w:rPr>
          <w:rFonts w:ascii="Times New Roman" w:hAnsi="Times New Roman" w:cs="Times New Roman"/>
          <w:sz w:val="28"/>
          <w:szCs w:val="28"/>
        </w:rPr>
      </w:pPr>
    </w:p>
    <w:p w:rsidR="00BA7DFD" w:rsidRDefault="00BA7DFD">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tbl>
      <w:tblPr>
        <w:tblW w:w="0" w:type="auto"/>
        <w:tblLayout w:type="fixed"/>
        <w:tblCellMar>
          <w:left w:w="10" w:type="dxa"/>
          <w:right w:w="10" w:type="dxa"/>
        </w:tblCellMar>
        <w:tblLook w:val="0000"/>
      </w:tblPr>
      <w:tblGrid>
        <w:gridCol w:w="696"/>
        <w:gridCol w:w="5755"/>
        <w:gridCol w:w="941"/>
        <w:gridCol w:w="931"/>
        <w:gridCol w:w="1416"/>
        <w:gridCol w:w="1430"/>
        <w:gridCol w:w="1493"/>
        <w:gridCol w:w="1406"/>
        <w:gridCol w:w="1579"/>
      </w:tblGrid>
      <w:tr w:rsidR="00BA7DFD" w:rsidTr="00BA7DFD">
        <w:tblPrEx>
          <w:tblCellMar>
            <w:top w:w="0" w:type="dxa"/>
            <w:bottom w:w="0" w:type="dxa"/>
          </w:tblCellMar>
        </w:tblPrEx>
        <w:trPr>
          <w:trHeight w:hRule="exact" w:val="696"/>
        </w:trPr>
        <w:tc>
          <w:tcPr>
            <w:tcW w:w="696"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70" w:lineRule="exact"/>
              <w:ind w:left="180" w:firstLine="0"/>
            </w:pPr>
            <w:r>
              <w:rPr>
                <w:rStyle w:val="585pt"/>
              </w:rPr>
              <w:lastRenderedPageBreak/>
              <w:t>3.1.13</w:t>
            </w:r>
          </w:p>
        </w:tc>
        <w:tc>
          <w:tcPr>
            <w:tcW w:w="5755"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202" w:lineRule="exact"/>
              <w:ind w:firstLine="0"/>
            </w:pPr>
            <w:r>
              <w:rPr>
                <w:rStyle w:val="585pt"/>
              </w:rPr>
              <w:t>Установка программного соединения У1Р КЕТ в организациях дополнительного образования</w:t>
            </w:r>
          </w:p>
        </w:tc>
        <w:tc>
          <w:tcPr>
            <w:tcW w:w="941"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39" w:lineRule="exact"/>
              <w:ind w:firstLine="0"/>
            </w:pPr>
            <w:r>
              <w:rPr>
                <w:rStyle w:val="55pt0"/>
              </w:rPr>
              <w:t>Руководители</w:t>
            </w:r>
          </w:p>
          <w:p w:rsidR="00BA7DFD" w:rsidRDefault="00BA7DFD" w:rsidP="00BA7DFD">
            <w:pPr>
              <w:pStyle w:val="52"/>
              <w:shd w:val="clear" w:color="auto" w:fill="auto"/>
              <w:spacing w:before="0" w:line="139" w:lineRule="exact"/>
              <w:ind w:firstLine="0"/>
            </w:pPr>
            <w:r>
              <w:rPr>
                <w:rStyle w:val="55pt0"/>
              </w:rPr>
              <w:t>учреждения</w:t>
            </w:r>
          </w:p>
          <w:p w:rsidR="00BA7DFD" w:rsidRDefault="00BA7DFD" w:rsidP="00BA7DFD">
            <w:pPr>
              <w:pStyle w:val="52"/>
              <w:shd w:val="clear" w:color="auto" w:fill="auto"/>
              <w:spacing w:before="0" w:line="139" w:lineRule="exact"/>
              <w:ind w:firstLine="0"/>
            </w:pPr>
            <w:r>
              <w:rPr>
                <w:rStyle w:val="55pt0"/>
              </w:rPr>
              <w:t>образования</w:t>
            </w:r>
          </w:p>
        </w:tc>
        <w:tc>
          <w:tcPr>
            <w:tcW w:w="931" w:type="dxa"/>
            <w:tcBorders>
              <w:left w:val="single" w:sz="4" w:space="0" w:color="auto"/>
            </w:tcBorders>
            <w:shd w:val="clear" w:color="auto" w:fill="FFFFFF"/>
            <w:vAlign w:val="center"/>
          </w:tcPr>
          <w:p w:rsidR="00BA7DFD" w:rsidRDefault="00BA7DFD" w:rsidP="00BA7DFD">
            <w:pPr>
              <w:pStyle w:val="52"/>
              <w:shd w:val="clear" w:color="auto" w:fill="auto"/>
              <w:spacing w:before="0" w:line="154" w:lineRule="exact"/>
              <w:ind w:firstLine="0"/>
            </w:pPr>
            <w:r>
              <w:rPr>
                <w:rStyle w:val="55pt0"/>
              </w:rPr>
              <w:t>средства</w:t>
            </w:r>
          </w:p>
          <w:p w:rsidR="00BA7DFD" w:rsidRDefault="00BA7DFD" w:rsidP="00BA7DFD">
            <w:pPr>
              <w:pStyle w:val="52"/>
              <w:shd w:val="clear" w:color="auto" w:fill="auto"/>
              <w:spacing w:before="0" w:line="154" w:lineRule="exact"/>
              <w:ind w:firstLine="0"/>
            </w:pPr>
            <w:r>
              <w:rPr>
                <w:rStyle w:val="55pt0"/>
              </w:rPr>
              <w:t>местного</w:t>
            </w:r>
          </w:p>
          <w:p w:rsidR="00BA7DFD" w:rsidRDefault="00BA7DFD" w:rsidP="00BA7DFD">
            <w:pPr>
              <w:pStyle w:val="52"/>
              <w:shd w:val="clear" w:color="auto" w:fill="auto"/>
              <w:spacing w:before="0" w:line="154" w:lineRule="exact"/>
              <w:ind w:firstLine="0"/>
            </w:pPr>
            <w:r>
              <w:rPr>
                <w:rStyle w:val="55pt0"/>
              </w:rPr>
              <w:t>бюджета</w:t>
            </w:r>
          </w:p>
        </w:tc>
        <w:tc>
          <w:tcPr>
            <w:tcW w:w="1416"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16 690,00</w:t>
            </w:r>
          </w:p>
        </w:tc>
        <w:tc>
          <w:tcPr>
            <w:tcW w:w="1430"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c>
          <w:tcPr>
            <w:tcW w:w="1493"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c>
          <w:tcPr>
            <w:tcW w:w="1406"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c>
          <w:tcPr>
            <w:tcW w:w="1579" w:type="dxa"/>
            <w:tcBorders>
              <w:top w:val="single" w:sz="4" w:space="0" w:color="auto"/>
              <w:left w:val="single" w:sz="4" w:space="0" w:color="auto"/>
              <w:righ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r>
      <w:tr w:rsidR="00BA7DFD" w:rsidTr="00BA7DFD">
        <w:tblPrEx>
          <w:tblCellMar>
            <w:top w:w="0" w:type="dxa"/>
            <w:bottom w:w="0" w:type="dxa"/>
          </w:tblCellMar>
        </w:tblPrEx>
        <w:trPr>
          <w:trHeight w:hRule="exact" w:val="682"/>
        </w:trPr>
        <w:tc>
          <w:tcPr>
            <w:tcW w:w="696"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70" w:lineRule="exact"/>
              <w:ind w:left="180" w:firstLine="0"/>
            </w:pPr>
            <w:r>
              <w:rPr>
                <w:rStyle w:val="585pt"/>
              </w:rPr>
              <w:t>3.1.14</w:t>
            </w:r>
          </w:p>
        </w:tc>
        <w:tc>
          <w:tcPr>
            <w:tcW w:w="5755"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206" w:lineRule="exact"/>
              <w:ind w:firstLine="0"/>
            </w:pPr>
            <w:r>
              <w:rPr>
                <w:rStyle w:val="585pt"/>
              </w:rPr>
              <w:t>Выплата единовременного пособия выпускникам (молодым специалистам) общеобразовательных организаций</w:t>
            </w:r>
          </w:p>
        </w:tc>
        <w:tc>
          <w:tcPr>
            <w:tcW w:w="941"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39" w:lineRule="exact"/>
              <w:ind w:firstLine="0"/>
            </w:pPr>
            <w:r>
              <w:rPr>
                <w:rStyle w:val="55pt0"/>
              </w:rPr>
              <w:t>Руководители</w:t>
            </w:r>
          </w:p>
          <w:p w:rsidR="00BA7DFD" w:rsidRDefault="00BA7DFD" w:rsidP="00BA7DFD">
            <w:pPr>
              <w:pStyle w:val="52"/>
              <w:shd w:val="clear" w:color="auto" w:fill="auto"/>
              <w:spacing w:before="0" w:line="139" w:lineRule="exact"/>
              <w:ind w:firstLine="0"/>
            </w:pPr>
            <w:r>
              <w:rPr>
                <w:rStyle w:val="55pt0"/>
              </w:rPr>
              <w:t>учреждения</w:t>
            </w:r>
          </w:p>
          <w:p w:rsidR="00BA7DFD" w:rsidRDefault="00BA7DFD" w:rsidP="00BA7DFD">
            <w:pPr>
              <w:pStyle w:val="52"/>
              <w:shd w:val="clear" w:color="auto" w:fill="auto"/>
              <w:spacing w:before="0" w:line="139" w:lineRule="exact"/>
              <w:ind w:firstLine="0"/>
            </w:pPr>
            <w:r>
              <w:rPr>
                <w:rStyle w:val="55pt0"/>
              </w:rPr>
              <w:t>образования</w:t>
            </w:r>
          </w:p>
        </w:tc>
        <w:tc>
          <w:tcPr>
            <w:tcW w:w="931"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4" w:lineRule="exact"/>
              <w:ind w:firstLine="0"/>
            </w:pPr>
            <w:r>
              <w:rPr>
                <w:rStyle w:val="55pt0"/>
              </w:rPr>
              <w:t>средства</w:t>
            </w:r>
          </w:p>
          <w:p w:rsidR="00BA7DFD" w:rsidRDefault="00BA7DFD" w:rsidP="00BA7DFD">
            <w:pPr>
              <w:pStyle w:val="52"/>
              <w:shd w:val="clear" w:color="auto" w:fill="auto"/>
              <w:spacing w:before="0" w:line="154" w:lineRule="exact"/>
              <w:ind w:firstLine="0"/>
            </w:pPr>
            <w:r>
              <w:rPr>
                <w:rStyle w:val="55pt0"/>
              </w:rPr>
              <w:t>местного</w:t>
            </w:r>
          </w:p>
          <w:p w:rsidR="00BA7DFD" w:rsidRDefault="00BA7DFD" w:rsidP="00BA7DFD">
            <w:pPr>
              <w:pStyle w:val="52"/>
              <w:shd w:val="clear" w:color="auto" w:fill="auto"/>
              <w:spacing w:before="0" w:line="154" w:lineRule="exact"/>
              <w:ind w:firstLine="0"/>
            </w:pPr>
            <w:r>
              <w:rPr>
                <w:rStyle w:val="55pt0"/>
              </w:rPr>
              <w:t>бюджета</w:t>
            </w:r>
          </w:p>
        </w:tc>
        <w:tc>
          <w:tcPr>
            <w:tcW w:w="1416"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c>
          <w:tcPr>
            <w:tcW w:w="1430"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58 557,45</w:t>
            </w:r>
          </w:p>
        </w:tc>
        <w:tc>
          <w:tcPr>
            <w:tcW w:w="1493"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c>
          <w:tcPr>
            <w:tcW w:w="1406"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c>
          <w:tcPr>
            <w:tcW w:w="1579" w:type="dxa"/>
            <w:tcBorders>
              <w:top w:val="single" w:sz="4" w:space="0" w:color="auto"/>
              <w:left w:val="single" w:sz="4" w:space="0" w:color="auto"/>
              <w:righ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r>
      <w:tr w:rsidR="00BA7DFD" w:rsidTr="00BA7DFD">
        <w:tblPrEx>
          <w:tblCellMar>
            <w:top w:w="0" w:type="dxa"/>
            <w:bottom w:w="0" w:type="dxa"/>
          </w:tblCellMar>
        </w:tblPrEx>
        <w:trPr>
          <w:trHeight w:hRule="exact" w:val="686"/>
        </w:trPr>
        <w:tc>
          <w:tcPr>
            <w:tcW w:w="696"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70" w:lineRule="exact"/>
              <w:ind w:left="180" w:firstLine="0"/>
            </w:pPr>
            <w:r>
              <w:rPr>
                <w:rStyle w:val="585pt"/>
              </w:rPr>
              <w:t>3.1.15</w:t>
            </w:r>
          </w:p>
        </w:tc>
        <w:tc>
          <w:tcPr>
            <w:tcW w:w="5755"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206" w:lineRule="exact"/>
              <w:ind w:firstLine="0"/>
            </w:pPr>
            <w:r>
              <w:rPr>
                <w:rStyle w:val="585pt"/>
              </w:rPr>
              <w:t>Изготовление проектно-сметной документации в общеобразовательных организациях</w:t>
            </w:r>
          </w:p>
        </w:tc>
        <w:tc>
          <w:tcPr>
            <w:tcW w:w="941"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39" w:lineRule="exact"/>
              <w:ind w:firstLine="0"/>
            </w:pPr>
            <w:r>
              <w:rPr>
                <w:rStyle w:val="55pt0"/>
              </w:rPr>
              <w:t>Руководители</w:t>
            </w:r>
          </w:p>
          <w:p w:rsidR="00BA7DFD" w:rsidRDefault="00BA7DFD" w:rsidP="00BA7DFD">
            <w:pPr>
              <w:pStyle w:val="52"/>
              <w:shd w:val="clear" w:color="auto" w:fill="auto"/>
              <w:spacing w:before="0" w:line="139" w:lineRule="exact"/>
              <w:ind w:firstLine="0"/>
            </w:pPr>
            <w:r>
              <w:rPr>
                <w:rStyle w:val="55pt0"/>
              </w:rPr>
              <w:t>учреждения</w:t>
            </w:r>
          </w:p>
          <w:p w:rsidR="00BA7DFD" w:rsidRDefault="00BA7DFD" w:rsidP="00BA7DFD">
            <w:pPr>
              <w:pStyle w:val="52"/>
              <w:shd w:val="clear" w:color="auto" w:fill="auto"/>
              <w:spacing w:before="0" w:line="139" w:lineRule="exact"/>
              <w:ind w:firstLine="0"/>
            </w:pPr>
            <w:r>
              <w:rPr>
                <w:rStyle w:val="55pt0"/>
              </w:rPr>
              <w:t>образования</w:t>
            </w:r>
          </w:p>
        </w:tc>
        <w:tc>
          <w:tcPr>
            <w:tcW w:w="931"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4" w:lineRule="exact"/>
              <w:ind w:firstLine="0"/>
            </w:pPr>
            <w:r>
              <w:rPr>
                <w:rStyle w:val="55pt0"/>
              </w:rPr>
              <w:t>средства</w:t>
            </w:r>
          </w:p>
          <w:p w:rsidR="00BA7DFD" w:rsidRDefault="00BA7DFD" w:rsidP="00BA7DFD">
            <w:pPr>
              <w:pStyle w:val="52"/>
              <w:shd w:val="clear" w:color="auto" w:fill="auto"/>
              <w:spacing w:before="0" w:line="154" w:lineRule="exact"/>
              <w:ind w:firstLine="0"/>
            </w:pPr>
            <w:r>
              <w:rPr>
                <w:rStyle w:val="55pt0"/>
              </w:rPr>
              <w:t>местного</w:t>
            </w:r>
          </w:p>
          <w:p w:rsidR="00BA7DFD" w:rsidRDefault="00BA7DFD" w:rsidP="00BA7DFD">
            <w:pPr>
              <w:pStyle w:val="52"/>
              <w:shd w:val="clear" w:color="auto" w:fill="auto"/>
              <w:spacing w:before="0" w:line="154" w:lineRule="exact"/>
              <w:ind w:firstLine="0"/>
            </w:pPr>
            <w:r>
              <w:rPr>
                <w:rStyle w:val="55pt0"/>
              </w:rPr>
              <w:t>бюджета</w:t>
            </w:r>
          </w:p>
        </w:tc>
        <w:tc>
          <w:tcPr>
            <w:tcW w:w="1416"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c>
          <w:tcPr>
            <w:tcW w:w="1430"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130 000,00</w:t>
            </w:r>
          </w:p>
        </w:tc>
        <w:tc>
          <w:tcPr>
            <w:tcW w:w="1493"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c>
          <w:tcPr>
            <w:tcW w:w="1406"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c>
          <w:tcPr>
            <w:tcW w:w="1579" w:type="dxa"/>
            <w:tcBorders>
              <w:top w:val="single" w:sz="4" w:space="0" w:color="auto"/>
              <w:left w:val="single" w:sz="4" w:space="0" w:color="auto"/>
              <w:righ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r>
      <w:tr w:rsidR="00BA7DFD" w:rsidTr="00BA7DFD">
        <w:tblPrEx>
          <w:tblCellMar>
            <w:top w:w="0" w:type="dxa"/>
            <w:bottom w:w="0" w:type="dxa"/>
          </w:tblCellMar>
        </w:tblPrEx>
        <w:trPr>
          <w:trHeight w:hRule="exact" w:val="677"/>
        </w:trPr>
        <w:tc>
          <w:tcPr>
            <w:tcW w:w="696"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230" w:lineRule="exact"/>
              <w:ind w:left="220" w:firstLine="0"/>
            </w:pPr>
            <w:r>
              <w:rPr>
                <w:rStyle w:val="5115pt"/>
              </w:rPr>
              <w:t>3.2</w:t>
            </w:r>
          </w:p>
        </w:tc>
        <w:tc>
          <w:tcPr>
            <w:tcW w:w="7627" w:type="dxa"/>
            <w:gridSpan w:val="3"/>
            <w:tcBorders>
              <w:top w:val="single" w:sz="4" w:space="0" w:color="auto"/>
              <w:left w:val="single" w:sz="4" w:space="0" w:color="auto"/>
            </w:tcBorders>
            <w:shd w:val="clear" w:color="auto" w:fill="FFFFFF"/>
            <w:vAlign w:val="bottom"/>
          </w:tcPr>
          <w:p w:rsidR="00BA7DFD" w:rsidRDefault="00BA7DFD" w:rsidP="00BA7DFD">
            <w:pPr>
              <w:pStyle w:val="52"/>
              <w:shd w:val="clear" w:color="auto" w:fill="auto"/>
              <w:spacing w:before="0" w:line="302" w:lineRule="exact"/>
              <w:ind w:firstLine="0"/>
            </w:pPr>
            <w:r>
              <w:rPr>
                <w:rStyle w:val="5115pt"/>
              </w:rPr>
              <w:t>Приобретение основных средств и материальных запасов для образовательных учреждений</w:t>
            </w:r>
          </w:p>
        </w:tc>
        <w:tc>
          <w:tcPr>
            <w:tcW w:w="1416"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909 105,00</w:t>
            </w:r>
          </w:p>
        </w:tc>
        <w:tc>
          <w:tcPr>
            <w:tcW w:w="1430"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3 107 470,00</w:t>
            </w:r>
          </w:p>
        </w:tc>
        <w:tc>
          <w:tcPr>
            <w:tcW w:w="1493"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163 412,00</w:t>
            </w:r>
          </w:p>
        </w:tc>
        <w:tc>
          <w:tcPr>
            <w:tcW w:w="1406"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c>
          <w:tcPr>
            <w:tcW w:w="1579" w:type="dxa"/>
            <w:tcBorders>
              <w:top w:val="single" w:sz="4" w:space="0" w:color="auto"/>
              <w:left w:val="single" w:sz="4" w:space="0" w:color="auto"/>
              <w:righ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r>
      <w:tr w:rsidR="00BA7DFD" w:rsidTr="00BA7DFD">
        <w:tblPrEx>
          <w:tblCellMar>
            <w:top w:w="0" w:type="dxa"/>
            <w:bottom w:w="0" w:type="dxa"/>
          </w:tblCellMar>
        </w:tblPrEx>
        <w:trPr>
          <w:trHeight w:hRule="exact" w:val="883"/>
        </w:trPr>
        <w:tc>
          <w:tcPr>
            <w:tcW w:w="696"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70" w:lineRule="exact"/>
              <w:ind w:left="180" w:firstLine="0"/>
            </w:pPr>
            <w:r>
              <w:rPr>
                <w:rStyle w:val="585pt"/>
              </w:rPr>
              <w:t>3.2.1</w:t>
            </w:r>
          </w:p>
        </w:tc>
        <w:tc>
          <w:tcPr>
            <w:tcW w:w="5755" w:type="dxa"/>
            <w:tcBorders>
              <w:top w:val="single" w:sz="4" w:space="0" w:color="auto"/>
              <w:left w:val="single" w:sz="4" w:space="0" w:color="auto"/>
            </w:tcBorders>
            <w:shd w:val="clear" w:color="auto" w:fill="FFFFFF"/>
            <w:vAlign w:val="bottom"/>
          </w:tcPr>
          <w:p w:rsidR="00BA7DFD" w:rsidRDefault="00BA7DFD" w:rsidP="00BA7DFD">
            <w:pPr>
              <w:pStyle w:val="52"/>
              <w:shd w:val="clear" w:color="auto" w:fill="auto"/>
              <w:spacing w:before="0" w:line="197" w:lineRule="exact"/>
              <w:ind w:firstLine="0"/>
            </w:pPr>
            <w:r>
              <w:rPr>
                <w:rStyle w:val="585pt"/>
              </w:rPr>
              <w:t>Приобретение канцелярских товаров, основных средств (</w:t>
            </w:r>
            <w:proofErr w:type="spellStart"/>
            <w:r>
              <w:rPr>
                <w:rStyle w:val="585pt"/>
              </w:rPr>
              <w:t>флэш-носители</w:t>
            </w:r>
            <w:proofErr w:type="spellEnd"/>
            <w:r>
              <w:rPr>
                <w:rStyle w:val="585pt"/>
              </w:rPr>
              <w:t>), заправка картриджей, обеспечение питьевого режима (</w:t>
            </w:r>
            <w:proofErr w:type="spellStart"/>
            <w:r>
              <w:rPr>
                <w:rStyle w:val="585pt"/>
              </w:rPr>
              <w:t>кулер</w:t>
            </w:r>
            <w:proofErr w:type="spellEnd"/>
            <w:r>
              <w:rPr>
                <w:rStyle w:val="585pt"/>
              </w:rPr>
              <w:t xml:space="preserve">, </w:t>
            </w:r>
            <w:proofErr w:type="spellStart"/>
            <w:r>
              <w:rPr>
                <w:rStyle w:val="585pt"/>
              </w:rPr>
              <w:t>бутилированная</w:t>
            </w:r>
            <w:proofErr w:type="spellEnd"/>
            <w:r>
              <w:rPr>
                <w:rStyle w:val="585pt"/>
              </w:rPr>
              <w:t xml:space="preserve"> вода и одноразовая посуда) для проведения </w:t>
            </w:r>
            <w:proofErr w:type="spellStart"/>
            <w:r>
              <w:rPr>
                <w:rStyle w:val="585pt"/>
              </w:rPr>
              <w:t>госэкзаменов</w:t>
            </w:r>
            <w:proofErr w:type="spellEnd"/>
            <w:r>
              <w:rPr>
                <w:rStyle w:val="585pt"/>
              </w:rPr>
              <w:t xml:space="preserve"> в общеобразовательных организациях</w:t>
            </w:r>
          </w:p>
        </w:tc>
        <w:tc>
          <w:tcPr>
            <w:tcW w:w="941"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39" w:lineRule="exact"/>
              <w:ind w:firstLine="0"/>
            </w:pPr>
            <w:r>
              <w:rPr>
                <w:rStyle w:val="55pt0"/>
              </w:rPr>
              <w:t>Руководители</w:t>
            </w:r>
          </w:p>
          <w:p w:rsidR="00BA7DFD" w:rsidRDefault="00BA7DFD" w:rsidP="00BA7DFD">
            <w:pPr>
              <w:pStyle w:val="52"/>
              <w:shd w:val="clear" w:color="auto" w:fill="auto"/>
              <w:spacing w:before="0" w:line="139" w:lineRule="exact"/>
              <w:ind w:firstLine="0"/>
            </w:pPr>
            <w:proofErr w:type="gramStart"/>
            <w:r>
              <w:rPr>
                <w:rStyle w:val="55pt0"/>
              </w:rPr>
              <w:t>учреждении</w:t>
            </w:r>
            <w:proofErr w:type="gramEnd"/>
          </w:p>
          <w:p w:rsidR="00BA7DFD" w:rsidRDefault="00BA7DFD" w:rsidP="00BA7DFD">
            <w:pPr>
              <w:pStyle w:val="52"/>
              <w:shd w:val="clear" w:color="auto" w:fill="auto"/>
              <w:spacing w:before="0" w:line="139" w:lineRule="exact"/>
              <w:ind w:firstLine="0"/>
            </w:pPr>
            <w:r>
              <w:rPr>
                <w:rStyle w:val="55pt0"/>
              </w:rPr>
              <w:t>образования</w:t>
            </w:r>
          </w:p>
        </w:tc>
        <w:tc>
          <w:tcPr>
            <w:tcW w:w="931"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49" w:lineRule="exact"/>
              <w:ind w:firstLine="0"/>
            </w:pPr>
            <w:r>
              <w:rPr>
                <w:rStyle w:val="55pt0"/>
              </w:rPr>
              <w:t>средства</w:t>
            </w:r>
          </w:p>
          <w:p w:rsidR="00BA7DFD" w:rsidRDefault="00BA7DFD" w:rsidP="00BA7DFD">
            <w:pPr>
              <w:pStyle w:val="52"/>
              <w:shd w:val="clear" w:color="auto" w:fill="auto"/>
              <w:spacing w:before="0" w:line="149" w:lineRule="exact"/>
              <w:ind w:firstLine="0"/>
            </w:pPr>
            <w:r>
              <w:rPr>
                <w:rStyle w:val="55pt0"/>
              </w:rPr>
              <w:t>местного</w:t>
            </w:r>
          </w:p>
          <w:p w:rsidR="00BA7DFD" w:rsidRDefault="00BA7DFD" w:rsidP="00BA7DFD">
            <w:pPr>
              <w:pStyle w:val="52"/>
              <w:shd w:val="clear" w:color="auto" w:fill="auto"/>
              <w:spacing w:before="0" w:line="149" w:lineRule="exact"/>
              <w:ind w:firstLine="0"/>
            </w:pPr>
            <w:r>
              <w:rPr>
                <w:rStyle w:val="55pt0"/>
              </w:rPr>
              <w:t>бюджета</w:t>
            </w:r>
          </w:p>
        </w:tc>
        <w:tc>
          <w:tcPr>
            <w:tcW w:w="1416"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22 040,00</w:t>
            </w:r>
          </w:p>
        </w:tc>
        <w:tc>
          <w:tcPr>
            <w:tcW w:w="1430"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21 055,00</w:t>
            </w:r>
          </w:p>
        </w:tc>
        <w:tc>
          <w:tcPr>
            <w:tcW w:w="1493"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50 570,00</w:t>
            </w:r>
          </w:p>
        </w:tc>
        <w:tc>
          <w:tcPr>
            <w:tcW w:w="1406"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c>
          <w:tcPr>
            <w:tcW w:w="1579" w:type="dxa"/>
            <w:tcBorders>
              <w:top w:val="single" w:sz="4" w:space="0" w:color="auto"/>
              <w:left w:val="single" w:sz="4" w:space="0" w:color="auto"/>
              <w:righ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r>
      <w:tr w:rsidR="00BA7DFD" w:rsidTr="00BA7DFD">
        <w:tblPrEx>
          <w:tblCellMar>
            <w:top w:w="0" w:type="dxa"/>
            <w:bottom w:w="0" w:type="dxa"/>
          </w:tblCellMar>
        </w:tblPrEx>
        <w:trPr>
          <w:trHeight w:hRule="exact" w:val="677"/>
        </w:trPr>
        <w:tc>
          <w:tcPr>
            <w:tcW w:w="696"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70" w:lineRule="exact"/>
              <w:ind w:left="180" w:firstLine="0"/>
            </w:pPr>
            <w:r>
              <w:rPr>
                <w:rStyle w:val="585pt"/>
              </w:rPr>
              <w:t>3.2.2</w:t>
            </w:r>
          </w:p>
        </w:tc>
        <w:tc>
          <w:tcPr>
            <w:tcW w:w="5755"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202" w:lineRule="exact"/>
              <w:ind w:firstLine="0"/>
            </w:pPr>
            <w:r>
              <w:rPr>
                <w:rStyle w:val="585pt"/>
              </w:rPr>
              <w:t>Приобретение спортивного инвентаря и оборудования в общеобразовательных организациях</w:t>
            </w:r>
          </w:p>
        </w:tc>
        <w:tc>
          <w:tcPr>
            <w:tcW w:w="941"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39" w:lineRule="exact"/>
              <w:ind w:firstLine="0"/>
            </w:pPr>
            <w:r>
              <w:rPr>
                <w:rStyle w:val="55pt0"/>
              </w:rPr>
              <w:t>Руководители</w:t>
            </w:r>
          </w:p>
          <w:p w:rsidR="00BA7DFD" w:rsidRDefault="00BA7DFD" w:rsidP="00BA7DFD">
            <w:pPr>
              <w:pStyle w:val="52"/>
              <w:shd w:val="clear" w:color="auto" w:fill="auto"/>
              <w:spacing w:before="0" w:line="139" w:lineRule="exact"/>
              <w:ind w:firstLine="0"/>
            </w:pPr>
            <w:r>
              <w:rPr>
                <w:rStyle w:val="55pt0"/>
              </w:rPr>
              <w:t>учреждения</w:t>
            </w:r>
          </w:p>
          <w:p w:rsidR="00BA7DFD" w:rsidRDefault="00BA7DFD" w:rsidP="00BA7DFD">
            <w:pPr>
              <w:pStyle w:val="52"/>
              <w:shd w:val="clear" w:color="auto" w:fill="auto"/>
              <w:spacing w:before="0" w:line="139" w:lineRule="exact"/>
              <w:ind w:firstLine="0"/>
            </w:pPr>
            <w:r>
              <w:rPr>
                <w:rStyle w:val="55pt0"/>
              </w:rPr>
              <w:t>образования</w:t>
            </w:r>
          </w:p>
        </w:tc>
        <w:tc>
          <w:tcPr>
            <w:tcW w:w="931"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4" w:lineRule="exact"/>
              <w:ind w:firstLine="0"/>
            </w:pPr>
            <w:r>
              <w:rPr>
                <w:rStyle w:val="55pt0"/>
              </w:rPr>
              <w:t>средства</w:t>
            </w:r>
          </w:p>
          <w:p w:rsidR="00BA7DFD" w:rsidRDefault="00BA7DFD" w:rsidP="00BA7DFD">
            <w:pPr>
              <w:pStyle w:val="52"/>
              <w:shd w:val="clear" w:color="auto" w:fill="auto"/>
              <w:spacing w:before="0" w:line="154" w:lineRule="exact"/>
              <w:ind w:firstLine="0"/>
            </w:pPr>
            <w:r>
              <w:rPr>
                <w:rStyle w:val="55pt0"/>
              </w:rPr>
              <w:t>местного</w:t>
            </w:r>
          </w:p>
          <w:p w:rsidR="00BA7DFD" w:rsidRDefault="00BA7DFD" w:rsidP="00BA7DFD">
            <w:pPr>
              <w:pStyle w:val="52"/>
              <w:shd w:val="clear" w:color="auto" w:fill="auto"/>
              <w:spacing w:before="0" w:line="154" w:lineRule="exact"/>
              <w:ind w:firstLine="0"/>
            </w:pPr>
            <w:r>
              <w:rPr>
                <w:rStyle w:val="55pt0"/>
              </w:rPr>
              <w:t>бюджета</w:t>
            </w:r>
          </w:p>
        </w:tc>
        <w:tc>
          <w:tcPr>
            <w:tcW w:w="1416"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383 190,00</w:t>
            </w:r>
          </w:p>
        </w:tc>
        <w:tc>
          <w:tcPr>
            <w:tcW w:w="1430"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c>
          <w:tcPr>
            <w:tcW w:w="1493"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c>
          <w:tcPr>
            <w:tcW w:w="1406"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c>
          <w:tcPr>
            <w:tcW w:w="1579" w:type="dxa"/>
            <w:tcBorders>
              <w:top w:val="single" w:sz="4" w:space="0" w:color="auto"/>
              <w:left w:val="single" w:sz="4" w:space="0" w:color="auto"/>
              <w:righ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r>
      <w:tr w:rsidR="00BA7DFD" w:rsidTr="00BA7DFD">
        <w:tblPrEx>
          <w:tblCellMar>
            <w:top w:w="0" w:type="dxa"/>
            <w:bottom w:w="0" w:type="dxa"/>
          </w:tblCellMar>
        </w:tblPrEx>
        <w:trPr>
          <w:trHeight w:hRule="exact" w:val="677"/>
        </w:trPr>
        <w:tc>
          <w:tcPr>
            <w:tcW w:w="696"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70" w:lineRule="exact"/>
              <w:ind w:left="180" w:firstLine="0"/>
            </w:pPr>
            <w:r>
              <w:rPr>
                <w:rStyle w:val="585pt"/>
              </w:rPr>
              <w:t>3.2.3</w:t>
            </w:r>
          </w:p>
        </w:tc>
        <w:tc>
          <w:tcPr>
            <w:tcW w:w="5755"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202" w:lineRule="exact"/>
              <w:ind w:firstLine="0"/>
            </w:pPr>
            <w:r>
              <w:rPr>
                <w:rStyle w:val="585pt"/>
              </w:rPr>
              <w:t>Приобретение светодиодного табло уличного исполнения "Бегущая строка" в общеобразовательных организациях</w:t>
            </w:r>
          </w:p>
        </w:tc>
        <w:tc>
          <w:tcPr>
            <w:tcW w:w="941"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39" w:lineRule="exact"/>
              <w:ind w:firstLine="0"/>
            </w:pPr>
            <w:r>
              <w:rPr>
                <w:rStyle w:val="55pt0"/>
              </w:rPr>
              <w:t>Руководители</w:t>
            </w:r>
          </w:p>
          <w:p w:rsidR="00BA7DFD" w:rsidRDefault="00BA7DFD" w:rsidP="00BA7DFD">
            <w:pPr>
              <w:pStyle w:val="52"/>
              <w:shd w:val="clear" w:color="auto" w:fill="auto"/>
              <w:spacing w:before="0" w:line="139" w:lineRule="exact"/>
              <w:ind w:firstLine="0"/>
            </w:pPr>
            <w:r>
              <w:rPr>
                <w:rStyle w:val="55pt0"/>
              </w:rPr>
              <w:t>учреждения</w:t>
            </w:r>
          </w:p>
          <w:p w:rsidR="00BA7DFD" w:rsidRDefault="00BA7DFD" w:rsidP="00BA7DFD">
            <w:pPr>
              <w:pStyle w:val="52"/>
              <w:shd w:val="clear" w:color="auto" w:fill="auto"/>
              <w:spacing w:before="0" w:line="139" w:lineRule="exact"/>
              <w:ind w:firstLine="0"/>
            </w:pPr>
            <w:r>
              <w:rPr>
                <w:rStyle w:val="55pt0"/>
              </w:rPr>
              <w:t>образования</w:t>
            </w:r>
          </w:p>
        </w:tc>
        <w:tc>
          <w:tcPr>
            <w:tcW w:w="931"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4" w:lineRule="exact"/>
              <w:ind w:firstLine="0"/>
            </w:pPr>
            <w:r>
              <w:rPr>
                <w:rStyle w:val="55pt0"/>
              </w:rPr>
              <w:t>средства</w:t>
            </w:r>
          </w:p>
          <w:p w:rsidR="00BA7DFD" w:rsidRDefault="00BA7DFD" w:rsidP="00BA7DFD">
            <w:pPr>
              <w:pStyle w:val="52"/>
              <w:shd w:val="clear" w:color="auto" w:fill="auto"/>
              <w:spacing w:before="0" w:line="154" w:lineRule="exact"/>
              <w:ind w:firstLine="0"/>
            </w:pPr>
            <w:r>
              <w:rPr>
                <w:rStyle w:val="55pt0"/>
              </w:rPr>
              <w:t>местного</w:t>
            </w:r>
          </w:p>
          <w:p w:rsidR="00BA7DFD" w:rsidRDefault="00BA7DFD" w:rsidP="00BA7DFD">
            <w:pPr>
              <w:pStyle w:val="52"/>
              <w:shd w:val="clear" w:color="auto" w:fill="auto"/>
              <w:spacing w:before="0" w:line="154" w:lineRule="exact"/>
              <w:ind w:firstLine="0"/>
            </w:pPr>
            <w:r>
              <w:rPr>
                <w:rStyle w:val="55pt0"/>
              </w:rPr>
              <w:t>бюджета</w:t>
            </w:r>
          </w:p>
        </w:tc>
        <w:tc>
          <w:tcPr>
            <w:tcW w:w="1416"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20 000,00</w:t>
            </w:r>
          </w:p>
        </w:tc>
        <w:tc>
          <w:tcPr>
            <w:tcW w:w="1430"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c>
          <w:tcPr>
            <w:tcW w:w="1493"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c>
          <w:tcPr>
            <w:tcW w:w="1406"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c>
          <w:tcPr>
            <w:tcW w:w="1579" w:type="dxa"/>
            <w:tcBorders>
              <w:top w:val="single" w:sz="4" w:space="0" w:color="auto"/>
              <w:left w:val="single" w:sz="4" w:space="0" w:color="auto"/>
              <w:righ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r>
      <w:tr w:rsidR="00BA7DFD" w:rsidTr="00BA7DFD">
        <w:tblPrEx>
          <w:tblCellMar>
            <w:top w:w="0" w:type="dxa"/>
            <w:bottom w:w="0" w:type="dxa"/>
          </w:tblCellMar>
        </w:tblPrEx>
        <w:trPr>
          <w:trHeight w:hRule="exact" w:val="581"/>
        </w:trPr>
        <w:tc>
          <w:tcPr>
            <w:tcW w:w="696"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70" w:lineRule="exact"/>
              <w:ind w:left="180" w:firstLine="0"/>
            </w:pPr>
            <w:r>
              <w:rPr>
                <w:rStyle w:val="585pt"/>
              </w:rPr>
              <w:t>3.2.4</w:t>
            </w:r>
          </w:p>
        </w:tc>
        <w:tc>
          <w:tcPr>
            <w:tcW w:w="5755"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70" w:lineRule="exact"/>
              <w:ind w:firstLine="0"/>
            </w:pPr>
            <w:r>
              <w:rPr>
                <w:rStyle w:val="585pt"/>
              </w:rPr>
              <w:t>Приобретение стендов в общеобразовательных организациях</w:t>
            </w:r>
          </w:p>
        </w:tc>
        <w:tc>
          <w:tcPr>
            <w:tcW w:w="941"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39" w:lineRule="exact"/>
              <w:ind w:firstLine="0"/>
            </w:pPr>
            <w:r>
              <w:rPr>
                <w:rStyle w:val="55pt0"/>
              </w:rPr>
              <w:t>Руководители</w:t>
            </w:r>
          </w:p>
          <w:p w:rsidR="00BA7DFD" w:rsidRDefault="00BA7DFD" w:rsidP="00BA7DFD">
            <w:pPr>
              <w:pStyle w:val="52"/>
              <w:shd w:val="clear" w:color="auto" w:fill="auto"/>
              <w:spacing w:before="0" w:line="139" w:lineRule="exact"/>
              <w:ind w:firstLine="0"/>
            </w:pPr>
            <w:r>
              <w:rPr>
                <w:rStyle w:val="55pt0"/>
              </w:rPr>
              <w:t>учреждения</w:t>
            </w:r>
          </w:p>
          <w:p w:rsidR="00BA7DFD" w:rsidRDefault="00BA7DFD" w:rsidP="00BA7DFD">
            <w:pPr>
              <w:pStyle w:val="52"/>
              <w:shd w:val="clear" w:color="auto" w:fill="auto"/>
              <w:spacing w:before="0" w:line="139" w:lineRule="exact"/>
              <w:ind w:firstLine="0"/>
            </w:pPr>
            <w:proofErr w:type="gramStart"/>
            <w:r>
              <w:rPr>
                <w:rStyle w:val="55pt0"/>
              </w:rPr>
              <w:t>образовании</w:t>
            </w:r>
            <w:proofErr w:type="gramEnd"/>
          </w:p>
        </w:tc>
        <w:tc>
          <w:tcPr>
            <w:tcW w:w="931"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4" w:lineRule="exact"/>
              <w:ind w:firstLine="0"/>
            </w:pPr>
            <w:r>
              <w:rPr>
                <w:rStyle w:val="55pt0"/>
              </w:rPr>
              <w:t>средства</w:t>
            </w:r>
          </w:p>
          <w:p w:rsidR="00BA7DFD" w:rsidRDefault="00BA7DFD" w:rsidP="00BA7DFD">
            <w:pPr>
              <w:pStyle w:val="52"/>
              <w:shd w:val="clear" w:color="auto" w:fill="auto"/>
              <w:spacing w:before="0" w:line="154" w:lineRule="exact"/>
              <w:ind w:firstLine="0"/>
            </w:pPr>
            <w:r>
              <w:rPr>
                <w:rStyle w:val="55pt0"/>
              </w:rPr>
              <w:t>местного</w:t>
            </w:r>
          </w:p>
          <w:p w:rsidR="00BA7DFD" w:rsidRDefault="00BA7DFD" w:rsidP="00BA7DFD">
            <w:pPr>
              <w:pStyle w:val="52"/>
              <w:shd w:val="clear" w:color="auto" w:fill="auto"/>
              <w:spacing w:before="0" w:line="154" w:lineRule="exact"/>
              <w:ind w:firstLine="0"/>
            </w:pPr>
            <w:r>
              <w:rPr>
                <w:rStyle w:val="55pt0"/>
              </w:rPr>
              <w:t>бюджета</w:t>
            </w:r>
          </w:p>
        </w:tc>
        <w:tc>
          <w:tcPr>
            <w:tcW w:w="1416"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5 370,00</w:t>
            </w:r>
          </w:p>
        </w:tc>
        <w:tc>
          <w:tcPr>
            <w:tcW w:w="1430"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c>
          <w:tcPr>
            <w:tcW w:w="1493"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c>
          <w:tcPr>
            <w:tcW w:w="1406"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c>
          <w:tcPr>
            <w:tcW w:w="1579" w:type="dxa"/>
            <w:tcBorders>
              <w:top w:val="single" w:sz="4" w:space="0" w:color="auto"/>
              <w:left w:val="single" w:sz="4" w:space="0" w:color="auto"/>
              <w:righ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r>
      <w:tr w:rsidR="00BA7DFD" w:rsidTr="00BA7DFD">
        <w:tblPrEx>
          <w:tblCellMar>
            <w:top w:w="0" w:type="dxa"/>
            <w:bottom w:w="0" w:type="dxa"/>
          </w:tblCellMar>
        </w:tblPrEx>
        <w:trPr>
          <w:trHeight w:hRule="exact" w:val="576"/>
        </w:trPr>
        <w:tc>
          <w:tcPr>
            <w:tcW w:w="696"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70" w:lineRule="exact"/>
              <w:ind w:left="180" w:firstLine="0"/>
            </w:pPr>
            <w:r>
              <w:rPr>
                <w:rStyle w:val="585pt"/>
              </w:rPr>
              <w:t>3.2.5</w:t>
            </w:r>
          </w:p>
        </w:tc>
        <w:tc>
          <w:tcPr>
            <w:tcW w:w="5755"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202" w:lineRule="exact"/>
              <w:ind w:firstLine="0"/>
            </w:pPr>
            <w:r>
              <w:rPr>
                <w:rStyle w:val="585pt"/>
              </w:rPr>
              <w:t>Приобретение персонального компьютера и МФУ в организациях дополнительного образования</w:t>
            </w:r>
          </w:p>
        </w:tc>
        <w:tc>
          <w:tcPr>
            <w:tcW w:w="941"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39" w:lineRule="exact"/>
              <w:ind w:firstLine="0"/>
            </w:pPr>
            <w:r>
              <w:rPr>
                <w:rStyle w:val="55pt0"/>
              </w:rPr>
              <w:t>Руководители</w:t>
            </w:r>
          </w:p>
          <w:p w:rsidR="00BA7DFD" w:rsidRDefault="00BA7DFD" w:rsidP="00BA7DFD">
            <w:pPr>
              <w:pStyle w:val="52"/>
              <w:shd w:val="clear" w:color="auto" w:fill="auto"/>
              <w:spacing w:before="0" w:line="139" w:lineRule="exact"/>
              <w:ind w:firstLine="0"/>
            </w:pPr>
            <w:r>
              <w:rPr>
                <w:rStyle w:val="55pt0"/>
              </w:rPr>
              <w:t>учреждения</w:t>
            </w:r>
          </w:p>
          <w:p w:rsidR="00BA7DFD" w:rsidRDefault="00BA7DFD" w:rsidP="00BA7DFD">
            <w:pPr>
              <w:pStyle w:val="52"/>
              <w:shd w:val="clear" w:color="auto" w:fill="auto"/>
              <w:spacing w:before="0" w:line="139" w:lineRule="exact"/>
              <w:ind w:firstLine="0"/>
            </w:pPr>
            <w:r>
              <w:rPr>
                <w:rStyle w:val="55pt0"/>
              </w:rPr>
              <w:t>образования</w:t>
            </w:r>
          </w:p>
        </w:tc>
        <w:tc>
          <w:tcPr>
            <w:tcW w:w="931"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4" w:lineRule="exact"/>
              <w:ind w:firstLine="0"/>
            </w:pPr>
            <w:r>
              <w:rPr>
                <w:rStyle w:val="55pt0"/>
              </w:rPr>
              <w:t>средства</w:t>
            </w:r>
          </w:p>
          <w:p w:rsidR="00BA7DFD" w:rsidRDefault="00BA7DFD" w:rsidP="00BA7DFD">
            <w:pPr>
              <w:pStyle w:val="52"/>
              <w:shd w:val="clear" w:color="auto" w:fill="auto"/>
              <w:spacing w:before="0" w:line="154" w:lineRule="exact"/>
              <w:ind w:firstLine="0"/>
            </w:pPr>
            <w:r>
              <w:rPr>
                <w:rStyle w:val="55pt0"/>
              </w:rPr>
              <w:t>местного</w:t>
            </w:r>
          </w:p>
          <w:p w:rsidR="00BA7DFD" w:rsidRDefault="00BA7DFD" w:rsidP="00BA7DFD">
            <w:pPr>
              <w:pStyle w:val="52"/>
              <w:shd w:val="clear" w:color="auto" w:fill="auto"/>
              <w:spacing w:before="0" w:line="154" w:lineRule="exact"/>
              <w:ind w:firstLine="0"/>
            </w:pPr>
            <w:r>
              <w:rPr>
                <w:rStyle w:val="55pt0"/>
              </w:rPr>
              <w:t>бюджета</w:t>
            </w:r>
          </w:p>
        </w:tc>
        <w:tc>
          <w:tcPr>
            <w:tcW w:w="1416"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156 156,00</w:t>
            </w:r>
          </w:p>
        </w:tc>
        <w:tc>
          <w:tcPr>
            <w:tcW w:w="1430"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c>
          <w:tcPr>
            <w:tcW w:w="1493"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_ 0,00</w:t>
            </w:r>
          </w:p>
        </w:tc>
        <w:tc>
          <w:tcPr>
            <w:tcW w:w="1406"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c>
          <w:tcPr>
            <w:tcW w:w="1579" w:type="dxa"/>
            <w:tcBorders>
              <w:top w:val="single" w:sz="4" w:space="0" w:color="auto"/>
              <w:left w:val="single" w:sz="4" w:space="0" w:color="auto"/>
              <w:righ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r>
      <w:tr w:rsidR="00BA7DFD" w:rsidTr="00BA7DFD">
        <w:tblPrEx>
          <w:tblCellMar>
            <w:top w:w="0" w:type="dxa"/>
            <w:bottom w:w="0" w:type="dxa"/>
          </w:tblCellMar>
        </w:tblPrEx>
        <w:trPr>
          <w:trHeight w:hRule="exact" w:val="571"/>
        </w:trPr>
        <w:tc>
          <w:tcPr>
            <w:tcW w:w="696"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70" w:lineRule="exact"/>
              <w:ind w:left="220" w:firstLine="0"/>
            </w:pPr>
            <w:r>
              <w:rPr>
                <w:rStyle w:val="585pt"/>
              </w:rPr>
              <w:t>3.2.6</w:t>
            </w:r>
          </w:p>
        </w:tc>
        <w:tc>
          <w:tcPr>
            <w:tcW w:w="5755"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202" w:lineRule="exact"/>
              <w:ind w:firstLine="0"/>
            </w:pPr>
            <w:r>
              <w:rPr>
                <w:rStyle w:val="585pt"/>
              </w:rPr>
              <w:t xml:space="preserve">Приобретение </w:t>
            </w:r>
            <w:proofErr w:type="spellStart"/>
            <w:r>
              <w:rPr>
                <w:rStyle w:val="585pt"/>
              </w:rPr>
              <w:t>О-Ыпк</w:t>
            </w:r>
            <w:proofErr w:type="spellEnd"/>
            <w:r>
              <w:rPr>
                <w:rStyle w:val="585pt"/>
              </w:rPr>
              <w:t xml:space="preserve"> для раздачи интернета в общеобразовательных организациях</w:t>
            </w:r>
          </w:p>
        </w:tc>
        <w:tc>
          <w:tcPr>
            <w:tcW w:w="941"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39" w:lineRule="exact"/>
              <w:ind w:firstLine="0"/>
            </w:pPr>
            <w:r>
              <w:rPr>
                <w:rStyle w:val="55pt0"/>
              </w:rPr>
              <w:t>Руководители</w:t>
            </w:r>
          </w:p>
          <w:p w:rsidR="00BA7DFD" w:rsidRDefault="00BA7DFD" w:rsidP="00BA7DFD">
            <w:pPr>
              <w:pStyle w:val="52"/>
              <w:shd w:val="clear" w:color="auto" w:fill="auto"/>
              <w:spacing w:before="0" w:line="139" w:lineRule="exact"/>
              <w:ind w:firstLine="0"/>
            </w:pPr>
            <w:r>
              <w:rPr>
                <w:rStyle w:val="55pt0"/>
              </w:rPr>
              <w:t>учреждения</w:t>
            </w:r>
          </w:p>
          <w:p w:rsidR="00BA7DFD" w:rsidRDefault="00BA7DFD" w:rsidP="00BA7DFD">
            <w:pPr>
              <w:pStyle w:val="52"/>
              <w:shd w:val="clear" w:color="auto" w:fill="auto"/>
              <w:spacing w:before="0" w:line="139" w:lineRule="exact"/>
              <w:ind w:firstLine="0"/>
            </w:pPr>
            <w:r>
              <w:rPr>
                <w:rStyle w:val="55pt0"/>
              </w:rPr>
              <w:t>образования</w:t>
            </w:r>
          </w:p>
        </w:tc>
        <w:tc>
          <w:tcPr>
            <w:tcW w:w="931"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4" w:lineRule="exact"/>
              <w:ind w:firstLine="0"/>
            </w:pPr>
            <w:r>
              <w:rPr>
                <w:rStyle w:val="55pt0"/>
              </w:rPr>
              <w:t>средства</w:t>
            </w:r>
          </w:p>
          <w:p w:rsidR="00BA7DFD" w:rsidRDefault="00BA7DFD" w:rsidP="00BA7DFD">
            <w:pPr>
              <w:pStyle w:val="52"/>
              <w:shd w:val="clear" w:color="auto" w:fill="auto"/>
              <w:spacing w:before="0" w:line="154" w:lineRule="exact"/>
              <w:ind w:firstLine="0"/>
            </w:pPr>
            <w:r>
              <w:rPr>
                <w:rStyle w:val="55pt0"/>
              </w:rPr>
              <w:t>местного</w:t>
            </w:r>
          </w:p>
          <w:p w:rsidR="00BA7DFD" w:rsidRDefault="00BA7DFD" w:rsidP="00BA7DFD">
            <w:pPr>
              <w:pStyle w:val="52"/>
              <w:shd w:val="clear" w:color="auto" w:fill="auto"/>
              <w:spacing w:before="0" w:line="154" w:lineRule="exact"/>
              <w:ind w:firstLine="0"/>
            </w:pPr>
            <w:r>
              <w:rPr>
                <w:rStyle w:val="55pt0"/>
              </w:rPr>
              <w:t>бюджета</w:t>
            </w:r>
          </w:p>
        </w:tc>
        <w:tc>
          <w:tcPr>
            <w:tcW w:w="1416"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7 979,00</w:t>
            </w:r>
          </w:p>
        </w:tc>
        <w:tc>
          <w:tcPr>
            <w:tcW w:w="1430"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c>
          <w:tcPr>
            <w:tcW w:w="1493"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c>
          <w:tcPr>
            <w:tcW w:w="1406"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c>
          <w:tcPr>
            <w:tcW w:w="1579" w:type="dxa"/>
            <w:tcBorders>
              <w:top w:val="single" w:sz="4" w:space="0" w:color="auto"/>
              <w:left w:val="single" w:sz="4" w:space="0" w:color="auto"/>
              <w:righ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r>
      <w:tr w:rsidR="00BA7DFD" w:rsidTr="00BA7DFD">
        <w:tblPrEx>
          <w:tblCellMar>
            <w:top w:w="0" w:type="dxa"/>
            <w:bottom w:w="0" w:type="dxa"/>
          </w:tblCellMar>
        </w:tblPrEx>
        <w:trPr>
          <w:trHeight w:hRule="exact" w:val="576"/>
        </w:trPr>
        <w:tc>
          <w:tcPr>
            <w:tcW w:w="696"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70" w:lineRule="exact"/>
              <w:ind w:left="220" w:firstLine="0"/>
            </w:pPr>
            <w:r>
              <w:rPr>
                <w:rStyle w:val="585pt"/>
              </w:rPr>
              <w:t>3.2.7</w:t>
            </w:r>
          </w:p>
        </w:tc>
        <w:tc>
          <w:tcPr>
            <w:tcW w:w="5755"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70" w:lineRule="exact"/>
              <w:ind w:firstLine="0"/>
            </w:pPr>
            <w:r>
              <w:rPr>
                <w:rStyle w:val="585pt"/>
              </w:rPr>
              <w:t>Приобретение учебников для общеобразовательных организаций</w:t>
            </w:r>
          </w:p>
        </w:tc>
        <w:tc>
          <w:tcPr>
            <w:tcW w:w="941"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39" w:lineRule="exact"/>
              <w:ind w:firstLine="0"/>
            </w:pPr>
            <w:r>
              <w:rPr>
                <w:rStyle w:val="55pt0"/>
              </w:rPr>
              <w:t>Руководителя</w:t>
            </w:r>
          </w:p>
          <w:p w:rsidR="00BA7DFD" w:rsidRDefault="00BA7DFD" w:rsidP="00BA7DFD">
            <w:pPr>
              <w:pStyle w:val="52"/>
              <w:shd w:val="clear" w:color="auto" w:fill="auto"/>
              <w:spacing w:before="0" w:line="139" w:lineRule="exact"/>
              <w:ind w:firstLine="0"/>
            </w:pPr>
            <w:r>
              <w:rPr>
                <w:rStyle w:val="55pt0"/>
              </w:rPr>
              <w:t>учреждения</w:t>
            </w:r>
          </w:p>
          <w:p w:rsidR="00BA7DFD" w:rsidRDefault="00BA7DFD" w:rsidP="00BA7DFD">
            <w:pPr>
              <w:pStyle w:val="52"/>
              <w:shd w:val="clear" w:color="auto" w:fill="auto"/>
              <w:spacing w:before="0" w:line="139" w:lineRule="exact"/>
              <w:ind w:firstLine="0"/>
            </w:pPr>
            <w:r>
              <w:rPr>
                <w:rStyle w:val="55pt0"/>
              </w:rPr>
              <w:t>образования</w:t>
            </w:r>
          </w:p>
        </w:tc>
        <w:tc>
          <w:tcPr>
            <w:tcW w:w="931"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4" w:lineRule="exact"/>
              <w:ind w:firstLine="0"/>
            </w:pPr>
            <w:r>
              <w:rPr>
                <w:rStyle w:val="55pt0"/>
              </w:rPr>
              <w:t>средства</w:t>
            </w:r>
          </w:p>
          <w:p w:rsidR="00BA7DFD" w:rsidRDefault="00BA7DFD" w:rsidP="00BA7DFD">
            <w:pPr>
              <w:pStyle w:val="52"/>
              <w:shd w:val="clear" w:color="auto" w:fill="auto"/>
              <w:spacing w:before="0" w:line="154" w:lineRule="exact"/>
              <w:ind w:firstLine="0"/>
            </w:pPr>
            <w:r>
              <w:rPr>
                <w:rStyle w:val="55pt0"/>
              </w:rPr>
              <w:t>местного</w:t>
            </w:r>
          </w:p>
          <w:p w:rsidR="00BA7DFD" w:rsidRDefault="00BA7DFD" w:rsidP="00BA7DFD">
            <w:pPr>
              <w:pStyle w:val="52"/>
              <w:shd w:val="clear" w:color="auto" w:fill="auto"/>
              <w:spacing w:before="0" w:line="154" w:lineRule="exact"/>
              <w:ind w:firstLine="0"/>
            </w:pPr>
            <w:r>
              <w:rPr>
                <w:rStyle w:val="55pt0"/>
              </w:rPr>
              <w:t>бюджета</w:t>
            </w:r>
          </w:p>
        </w:tc>
        <w:tc>
          <w:tcPr>
            <w:tcW w:w="1416"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102 000,00</w:t>
            </w:r>
          </w:p>
        </w:tc>
        <w:tc>
          <w:tcPr>
            <w:tcW w:w="1430"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c>
          <w:tcPr>
            <w:tcW w:w="1493"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c>
          <w:tcPr>
            <w:tcW w:w="1406"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c>
          <w:tcPr>
            <w:tcW w:w="1579" w:type="dxa"/>
            <w:tcBorders>
              <w:top w:val="single" w:sz="4" w:space="0" w:color="auto"/>
              <w:left w:val="single" w:sz="4" w:space="0" w:color="auto"/>
              <w:righ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r>
      <w:tr w:rsidR="00BA7DFD" w:rsidTr="00BA7DFD">
        <w:tblPrEx>
          <w:tblCellMar>
            <w:top w:w="0" w:type="dxa"/>
            <w:bottom w:w="0" w:type="dxa"/>
          </w:tblCellMar>
        </w:tblPrEx>
        <w:trPr>
          <w:trHeight w:hRule="exact" w:val="576"/>
        </w:trPr>
        <w:tc>
          <w:tcPr>
            <w:tcW w:w="696"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70" w:lineRule="exact"/>
              <w:ind w:left="220" w:firstLine="0"/>
            </w:pPr>
            <w:r>
              <w:rPr>
                <w:rStyle w:val="585pt"/>
              </w:rPr>
              <w:t>3.2.8</w:t>
            </w:r>
          </w:p>
        </w:tc>
        <w:tc>
          <w:tcPr>
            <w:tcW w:w="5755"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97" w:lineRule="exact"/>
              <w:ind w:firstLine="0"/>
            </w:pPr>
            <w:r>
              <w:rPr>
                <w:rStyle w:val="585pt"/>
              </w:rPr>
              <w:t xml:space="preserve">Приобретение кухонного инвентаря и посуды (бытовой миксер, </w:t>
            </w:r>
            <w:proofErr w:type="spellStart"/>
            <w:r>
              <w:rPr>
                <w:rStyle w:val="585pt"/>
              </w:rPr>
              <w:t>притивень</w:t>
            </w:r>
            <w:proofErr w:type="spellEnd"/>
            <w:r>
              <w:rPr>
                <w:rStyle w:val="585pt"/>
              </w:rPr>
              <w:t>, кастрюли) для общеобразовательных организаций</w:t>
            </w:r>
          </w:p>
        </w:tc>
        <w:tc>
          <w:tcPr>
            <w:tcW w:w="941"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39" w:lineRule="exact"/>
              <w:ind w:firstLine="0"/>
            </w:pPr>
            <w:r>
              <w:rPr>
                <w:rStyle w:val="55pt0"/>
              </w:rPr>
              <w:t>Руководители</w:t>
            </w:r>
          </w:p>
          <w:p w:rsidR="00BA7DFD" w:rsidRDefault="00BA7DFD" w:rsidP="00BA7DFD">
            <w:pPr>
              <w:pStyle w:val="52"/>
              <w:shd w:val="clear" w:color="auto" w:fill="auto"/>
              <w:spacing w:before="0" w:line="139" w:lineRule="exact"/>
              <w:ind w:firstLine="0"/>
            </w:pPr>
            <w:r>
              <w:rPr>
                <w:rStyle w:val="55pt0"/>
              </w:rPr>
              <w:t>учреждения</w:t>
            </w:r>
          </w:p>
          <w:p w:rsidR="00BA7DFD" w:rsidRDefault="00BA7DFD" w:rsidP="00BA7DFD">
            <w:pPr>
              <w:pStyle w:val="52"/>
              <w:shd w:val="clear" w:color="auto" w:fill="auto"/>
              <w:spacing w:before="0" w:line="139" w:lineRule="exact"/>
              <w:ind w:firstLine="0"/>
            </w:pPr>
            <w:r>
              <w:rPr>
                <w:rStyle w:val="55pt0"/>
              </w:rPr>
              <w:t>образования</w:t>
            </w:r>
          </w:p>
        </w:tc>
        <w:tc>
          <w:tcPr>
            <w:tcW w:w="931"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4" w:lineRule="exact"/>
              <w:ind w:firstLine="0"/>
            </w:pPr>
            <w:r>
              <w:rPr>
                <w:rStyle w:val="55pt0"/>
              </w:rPr>
              <w:t>средства</w:t>
            </w:r>
          </w:p>
          <w:p w:rsidR="00BA7DFD" w:rsidRDefault="00BA7DFD" w:rsidP="00BA7DFD">
            <w:pPr>
              <w:pStyle w:val="52"/>
              <w:shd w:val="clear" w:color="auto" w:fill="auto"/>
              <w:spacing w:before="0" w:line="154" w:lineRule="exact"/>
              <w:ind w:firstLine="0"/>
            </w:pPr>
            <w:r>
              <w:rPr>
                <w:rStyle w:val="55pt0"/>
              </w:rPr>
              <w:t>местного</w:t>
            </w:r>
          </w:p>
          <w:p w:rsidR="00BA7DFD" w:rsidRDefault="00BA7DFD" w:rsidP="00BA7DFD">
            <w:pPr>
              <w:pStyle w:val="52"/>
              <w:shd w:val="clear" w:color="auto" w:fill="auto"/>
              <w:spacing w:before="0" w:line="154" w:lineRule="exact"/>
              <w:ind w:firstLine="0"/>
            </w:pPr>
            <w:r>
              <w:rPr>
                <w:rStyle w:val="55pt0"/>
              </w:rPr>
              <w:t>бюджета</w:t>
            </w:r>
          </w:p>
        </w:tc>
        <w:tc>
          <w:tcPr>
            <w:tcW w:w="1416"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5 600,00</w:t>
            </w:r>
          </w:p>
        </w:tc>
        <w:tc>
          <w:tcPr>
            <w:tcW w:w="1430"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c>
          <w:tcPr>
            <w:tcW w:w="1493"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25 920,00</w:t>
            </w:r>
          </w:p>
        </w:tc>
        <w:tc>
          <w:tcPr>
            <w:tcW w:w="1406"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c>
          <w:tcPr>
            <w:tcW w:w="1579" w:type="dxa"/>
            <w:tcBorders>
              <w:top w:val="single" w:sz="4" w:space="0" w:color="auto"/>
              <w:left w:val="single" w:sz="4" w:space="0" w:color="auto"/>
              <w:righ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r>
      <w:tr w:rsidR="00BA7DFD" w:rsidTr="00BA7DFD">
        <w:tblPrEx>
          <w:tblCellMar>
            <w:top w:w="0" w:type="dxa"/>
            <w:bottom w:w="0" w:type="dxa"/>
          </w:tblCellMar>
        </w:tblPrEx>
        <w:trPr>
          <w:trHeight w:hRule="exact" w:val="581"/>
        </w:trPr>
        <w:tc>
          <w:tcPr>
            <w:tcW w:w="696"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70" w:lineRule="exact"/>
              <w:ind w:left="220" w:firstLine="0"/>
            </w:pPr>
            <w:r>
              <w:rPr>
                <w:rStyle w:val="585pt"/>
              </w:rPr>
              <w:t>3.2.9</w:t>
            </w:r>
          </w:p>
        </w:tc>
        <w:tc>
          <w:tcPr>
            <w:tcW w:w="5755"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70" w:lineRule="exact"/>
              <w:ind w:firstLine="0"/>
            </w:pPr>
            <w:r>
              <w:rPr>
                <w:rStyle w:val="585pt"/>
              </w:rPr>
              <w:t>Приобретение жалюзи для общеобразовательных организаций</w:t>
            </w:r>
          </w:p>
        </w:tc>
        <w:tc>
          <w:tcPr>
            <w:tcW w:w="941"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39" w:lineRule="exact"/>
              <w:ind w:firstLine="0"/>
            </w:pPr>
            <w:r>
              <w:rPr>
                <w:rStyle w:val="55pt0"/>
              </w:rPr>
              <w:t>Руководители</w:t>
            </w:r>
          </w:p>
          <w:p w:rsidR="00BA7DFD" w:rsidRDefault="00BA7DFD" w:rsidP="00BA7DFD">
            <w:pPr>
              <w:pStyle w:val="52"/>
              <w:shd w:val="clear" w:color="auto" w:fill="auto"/>
              <w:spacing w:before="0" w:line="139" w:lineRule="exact"/>
              <w:ind w:firstLine="0"/>
            </w:pPr>
            <w:r>
              <w:rPr>
                <w:rStyle w:val="55pt0"/>
              </w:rPr>
              <w:t>учреждения</w:t>
            </w:r>
          </w:p>
          <w:p w:rsidR="00BA7DFD" w:rsidRDefault="00BA7DFD" w:rsidP="00BA7DFD">
            <w:pPr>
              <w:pStyle w:val="52"/>
              <w:shd w:val="clear" w:color="auto" w:fill="auto"/>
              <w:spacing w:before="0" w:line="139" w:lineRule="exact"/>
              <w:ind w:firstLine="0"/>
            </w:pPr>
            <w:r>
              <w:rPr>
                <w:rStyle w:val="55pt0"/>
              </w:rPr>
              <w:t>образования</w:t>
            </w:r>
          </w:p>
        </w:tc>
        <w:tc>
          <w:tcPr>
            <w:tcW w:w="931"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4" w:lineRule="exact"/>
              <w:ind w:firstLine="0"/>
            </w:pPr>
            <w:r>
              <w:rPr>
                <w:rStyle w:val="55pt0"/>
              </w:rPr>
              <w:t>средства</w:t>
            </w:r>
          </w:p>
          <w:p w:rsidR="00BA7DFD" w:rsidRDefault="00BA7DFD" w:rsidP="00BA7DFD">
            <w:pPr>
              <w:pStyle w:val="52"/>
              <w:shd w:val="clear" w:color="auto" w:fill="auto"/>
              <w:spacing w:before="0" w:line="154" w:lineRule="exact"/>
              <w:ind w:firstLine="0"/>
            </w:pPr>
            <w:r>
              <w:rPr>
                <w:rStyle w:val="55pt0"/>
              </w:rPr>
              <w:t>местного</w:t>
            </w:r>
          </w:p>
          <w:p w:rsidR="00BA7DFD" w:rsidRDefault="00BA7DFD" w:rsidP="00BA7DFD">
            <w:pPr>
              <w:pStyle w:val="52"/>
              <w:shd w:val="clear" w:color="auto" w:fill="auto"/>
              <w:spacing w:before="0" w:line="154" w:lineRule="exact"/>
              <w:ind w:firstLine="0"/>
            </w:pPr>
            <w:r>
              <w:rPr>
                <w:rStyle w:val="55pt0"/>
              </w:rPr>
              <w:t>бюджета</w:t>
            </w:r>
          </w:p>
        </w:tc>
        <w:tc>
          <w:tcPr>
            <w:tcW w:w="1416"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23 000,00</w:t>
            </w:r>
          </w:p>
        </w:tc>
        <w:tc>
          <w:tcPr>
            <w:tcW w:w="1430"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113 600,00</w:t>
            </w:r>
          </w:p>
        </w:tc>
        <w:tc>
          <w:tcPr>
            <w:tcW w:w="1493"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c>
          <w:tcPr>
            <w:tcW w:w="1406"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c>
          <w:tcPr>
            <w:tcW w:w="1579" w:type="dxa"/>
            <w:tcBorders>
              <w:top w:val="single" w:sz="4" w:space="0" w:color="auto"/>
              <w:left w:val="single" w:sz="4" w:space="0" w:color="auto"/>
              <w:righ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r>
      <w:tr w:rsidR="00BA7DFD" w:rsidTr="00BA7DFD">
        <w:tblPrEx>
          <w:tblCellMar>
            <w:top w:w="0" w:type="dxa"/>
            <w:bottom w:w="0" w:type="dxa"/>
          </w:tblCellMar>
        </w:tblPrEx>
        <w:trPr>
          <w:trHeight w:hRule="exact" w:val="576"/>
        </w:trPr>
        <w:tc>
          <w:tcPr>
            <w:tcW w:w="696"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70" w:lineRule="exact"/>
              <w:ind w:left="180" w:firstLine="0"/>
            </w:pPr>
            <w:r>
              <w:rPr>
                <w:rStyle w:val="585pt"/>
              </w:rPr>
              <w:t>3.2.10</w:t>
            </w:r>
          </w:p>
        </w:tc>
        <w:tc>
          <w:tcPr>
            <w:tcW w:w="5755"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202" w:lineRule="exact"/>
              <w:ind w:firstLine="0"/>
            </w:pPr>
            <w:r>
              <w:rPr>
                <w:rStyle w:val="585pt"/>
              </w:rPr>
              <w:t>Приобретение строительных материалов (дверных петель) для общ</w:t>
            </w:r>
            <w:proofErr w:type="gramStart"/>
            <w:r>
              <w:rPr>
                <w:rStyle w:val="585pt"/>
              </w:rPr>
              <w:t>е(</w:t>
            </w:r>
            <w:proofErr w:type="gramEnd"/>
            <w:r>
              <w:rPr>
                <w:rStyle w:val="585pt"/>
              </w:rPr>
              <w:t>(</w:t>
            </w:r>
            <w:proofErr w:type="spellStart"/>
            <w:r>
              <w:rPr>
                <w:rStyle w:val="585pt"/>
              </w:rPr>
              <w:t>бразовательных</w:t>
            </w:r>
            <w:proofErr w:type="spellEnd"/>
            <w:r>
              <w:rPr>
                <w:rStyle w:val="585pt"/>
              </w:rPr>
              <w:t xml:space="preserve"> организаций</w:t>
            </w:r>
          </w:p>
        </w:tc>
        <w:tc>
          <w:tcPr>
            <w:tcW w:w="941"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39" w:lineRule="exact"/>
              <w:ind w:firstLine="0"/>
            </w:pPr>
            <w:r>
              <w:rPr>
                <w:rStyle w:val="55pt0"/>
              </w:rPr>
              <w:t>Руководители</w:t>
            </w:r>
          </w:p>
          <w:p w:rsidR="00BA7DFD" w:rsidRDefault="00BA7DFD" w:rsidP="00BA7DFD">
            <w:pPr>
              <w:pStyle w:val="52"/>
              <w:shd w:val="clear" w:color="auto" w:fill="auto"/>
              <w:spacing w:before="0" w:line="139" w:lineRule="exact"/>
              <w:ind w:firstLine="0"/>
            </w:pPr>
            <w:r>
              <w:rPr>
                <w:rStyle w:val="55pt0"/>
              </w:rPr>
              <w:t>учреждения</w:t>
            </w:r>
          </w:p>
          <w:p w:rsidR="00BA7DFD" w:rsidRDefault="00BA7DFD" w:rsidP="00BA7DFD">
            <w:pPr>
              <w:pStyle w:val="52"/>
              <w:shd w:val="clear" w:color="auto" w:fill="auto"/>
              <w:spacing w:before="0" w:line="139" w:lineRule="exact"/>
              <w:ind w:firstLine="0"/>
            </w:pPr>
            <w:r>
              <w:rPr>
                <w:rStyle w:val="55pt0"/>
              </w:rPr>
              <w:t>образования</w:t>
            </w:r>
          </w:p>
        </w:tc>
        <w:tc>
          <w:tcPr>
            <w:tcW w:w="931"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4" w:lineRule="exact"/>
              <w:ind w:firstLine="0"/>
            </w:pPr>
            <w:r>
              <w:rPr>
                <w:rStyle w:val="55pt0"/>
              </w:rPr>
              <w:t>средства</w:t>
            </w:r>
          </w:p>
          <w:p w:rsidR="00BA7DFD" w:rsidRDefault="00BA7DFD" w:rsidP="00BA7DFD">
            <w:pPr>
              <w:pStyle w:val="52"/>
              <w:shd w:val="clear" w:color="auto" w:fill="auto"/>
              <w:spacing w:before="0" w:line="154" w:lineRule="exact"/>
              <w:ind w:firstLine="0"/>
            </w:pPr>
            <w:r>
              <w:rPr>
                <w:rStyle w:val="55pt0"/>
              </w:rPr>
              <w:t>местного</w:t>
            </w:r>
          </w:p>
          <w:p w:rsidR="00BA7DFD" w:rsidRDefault="00BA7DFD" w:rsidP="00BA7DFD">
            <w:pPr>
              <w:pStyle w:val="52"/>
              <w:shd w:val="clear" w:color="auto" w:fill="auto"/>
              <w:spacing w:before="0" w:line="154" w:lineRule="exact"/>
              <w:ind w:firstLine="0"/>
            </w:pPr>
            <w:r>
              <w:rPr>
                <w:rStyle w:val="55pt0"/>
              </w:rPr>
              <w:t>бюджета</w:t>
            </w:r>
          </w:p>
        </w:tc>
        <w:tc>
          <w:tcPr>
            <w:tcW w:w="1416"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10 080,00</w:t>
            </w:r>
          </w:p>
        </w:tc>
        <w:tc>
          <w:tcPr>
            <w:tcW w:w="1430"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c>
          <w:tcPr>
            <w:tcW w:w="1493"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c>
          <w:tcPr>
            <w:tcW w:w="1406" w:type="dxa"/>
            <w:tcBorders>
              <w:top w:val="single" w:sz="4" w:space="0" w:color="auto"/>
              <w:left w:val="single" w:sz="4" w:space="0" w:color="auto"/>
            </w:tcBorders>
            <w:shd w:val="clear" w:color="auto" w:fill="FFFFFF"/>
          </w:tcPr>
          <w:p w:rsidR="00BA7DFD" w:rsidRPr="00BA7DFD" w:rsidRDefault="00BA7DFD" w:rsidP="00BA7DFD">
            <w:pPr>
              <w:pStyle w:val="52"/>
              <w:shd w:val="clear" w:color="auto" w:fill="auto"/>
              <w:spacing w:before="0" w:line="160" w:lineRule="exact"/>
              <w:ind w:left="380" w:firstLine="0"/>
              <w:jc w:val="right"/>
              <w:rPr>
                <w:b/>
              </w:rPr>
            </w:pPr>
            <w:r w:rsidRPr="00BA7DFD">
              <w:rPr>
                <w:rStyle w:val="575pt0"/>
                <w:b w:val="0"/>
              </w:rPr>
              <w:t>0.00</w:t>
            </w:r>
          </w:p>
        </w:tc>
        <w:tc>
          <w:tcPr>
            <w:tcW w:w="1579" w:type="dxa"/>
            <w:tcBorders>
              <w:top w:val="single" w:sz="4" w:space="0" w:color="auto"/>
              <w:left w:val="single" w:sz="4" w:space="0" w:color="auto"/>
              <w:right w:val="single" w:sz="4" w:space="0" w:color="auto"/>
            </w:tcBorders>
            <w:shd w:val="clear" w:color="auto" w:fill="FFFFFF"/>
            <w:vAlign w:val="bottom"/>
          </w:tcPr>
          <w:p w:rsidR="00BA7DFD" w:rsidRPr="00BA7DFD" w:rsidRDefault="00BA7DFD" w:rsidP="00BA7DFD">
            <w:pPr>
              <w:pStyle w:val="52"/>
              <w:shd w:val="clear" w:color="auto" w:fill="auto"/>
              <w:spacing w:before="0" w:line="494" w:lineRule="exact"/>
              <w:ind w:firstLine="0"/>
              <w:jc w:val="right"/>
              <w:rPr>
                <w:sz w:val="20"/>
                <w:szCs w:val="20"/>
              </w:rPr>
            </w:pPr>
            <w:r w:rsidRPr="00BA7DFD">
              <w:rPr>
                <w:sz w:val="20"/>
                <w:szCs w:val="20"/>
              </w:rPr>
              <w:t>0,00</w:t>
            </w:r>
          </w:p>
        </w:tc>
      </w:tr>
      <w:tr w:rsidR="00BA7DFD" w:rsidTr="00BA7DFD">
        <w:tblPrEx>
          <w:tblCellMar>
            <w:top w:w="0" w:type="dxa"/>
            <w:bottom w:w="0" w:type="dxa"/>
          </w:tblCellMar>
        </w:tblPrEx>
        <w:trPr>
          <w:trHeight w:hRule="exact" w:val="576"/>
        </w:trPr>
        <w:tc>
          <w:tcPr>
            <w:tcW w:w="696"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70" w:lineRule="exact"/>
              <w:ind w:left="180" w:firstLine="0"/>
            </w:pPr>
            <w:r>
              <w:rPr>
                <w:rStyle w:val="585pt"/>
              </w:rPr>
              <w:lastRenderedPageBreak/>
              <w:t>3.2.11</w:t>
            </w:r>
          </w:p>
        </w:tc>
        <w:tc>
          <w:tcPr>
            <w:tcW w:w="5755"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211" w:lineRule="exact"/>
              <w:ind w:firstLine="0"/>
            </w:pPr>
            <w:r>
              <w:rPr>
                <w:rStyle w:val="585pt"/>
              </w:rPr>
              <w:t>Приобретение уличных светильников для организаций дополнительного образования</w:t>
            </w:r>
          </w:p>
        </w:tc>
        <w:tc>
          <w:tcPr>
            <w:tcW w:w="941"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39" w:lineRule="exact"/>
              <w:ind w:firstLine="0"/>
            </w:pPr>
            <w:r>
              <w:rPr>
                <w:rStyle w:val="55pt0"/>
              </w:rPr>
              <w:t>Руководители</w:t>
            </w:r>
          </w:p>
          <w:p w:rsidR="00BA7DFD" w:rsidRDefault="00BA7DFD" w:rsidP="00BA7DFD">
            <w:pPr>
              <w:pStyle w:val="52"/>
              <w:shd w:val="clear" w:color="auto" w:fill="auto"/>
              <w:spacing w:before="0" w:line="139" w:lineRule="exact"/>
              <w:ind w:firstLine="0"/>
            </w:pPr>
            <w:r>
              <w:rPr>
                <w:rStyle w:val="55pt0"/>
              </w:rPr>
              <w:t>учреждения</w:t>
            </w:r>
          </w:p>
          <w:p w:rsidR="00BA7DFD" w:rsidRDefault="00BA7DFD" w:rsidP="00BA7DFD">
            <w:pPr>
              <w:pStyle w:val="52"/>
              <w:shd w:val="clear" w:color="auto" w:fill="auto"/>
              <w:spacing w:before="0" w:line="139" w:lineRule="exact"/>
              <w:ind w:firstLine="0"/>
            </w:pPr>
            <w:r>
              <w:rPr>
                <w:rStyle w:val="55pt0"/>
              </w:rPr>
              <w:t>образования</w:t>
            </w:r>
          </w:p>
        </w:tc>
        <w:tc>
          <w:tcPr>
            <w:tcW w:w="931"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4" w:lineRule="exact"/>
              <w:ind w:firstLine="0"/>
            </w:pPr>
            <w:r>
              <w:rPr>
                <w:rStyle w:val="55pt0"/>
              </w:rPr>
              <w:t>средства</w:t>
            </w:r>
          </w:p>
          <w:p w:rsidR="00BA7DFD" w:rsidRDefault="00BA7DFD" w:rsidP="00BA7DFD">
            <w:pPr>
              <w:pStyle w:val="52"/>
              <w:shd w:val="clear" w:color="auto" w:fill="auto"/>
              <w:spacing w:before="0" w:line="154" w:lineRule="exact"/>
              <w:ind w:firstLine="0"/>
            </w:pPr>
            <w:r>
              <w:rPr>
                <w:rStyle w:val="55pt0"/>
              </w:rPr>
              <w:t>местного</w:t>
            </w:r>
          </w:p>
          <w:p w:rsidR="00BA7DFD" w:rsidRDefault="00BA7DFD" w:rsidP="00BA7DFD">
            <w:pPr>
              <w:pStyle w:val="52"/>
              <w:shd w:val="clear" w:color="auto" w:fill="auto"/>
              <w:spacing w:before="0" w:line="154" w:lineRule="exact"/>
              <w:ind w:firstLine="0"/>
            </w:pPr>
            <w:r>
              <w:rPr>
                <w:rStyle w:val="55pt0"/>
              </w:rPr>
              <w:t>бюджета</w:t>
            </w:r>
          </w:p>
        </w:tc>
        <w:tc>
          <w:tcPr>
            <w:tcW w:w="1416"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61 500,00</w:t>
            </w:r>
          </w:p>
        </w:tc>
        <w:tc>
          <w:tcPr>
            <w:tcW w:w="1430"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73 345,00</w:t>
            </w:r>
          </w:p>
        </w:tc>
        <w:tc>
          <w:tcPr>
            <w:tcW w:w="1493"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c>
          <w:tcPr>
            <w:tcW w:w="1406" w:type="dxa"/>
            <w:tcBorders>
              <w:top w:val="single" w:sz="4" w:space="0" w:color="auto"/>
              <w:left w:val="single" w:sz="4" w:space="0" w:color="auto"/>
            </w:tcBorders>
            <w:shd w:val="clear" w:color="auto" w:fill="FFFFFF"/>
            <w:textDirection w:val="btLr"/>
            <w:vAlign w:val="bottom"/>
          </w:tcPr>
          <w:p w:rsidR="00BA7DFD" w:rsidRDefault="00BA7DFD" w:rsidP="00BA7DFD">
            <w:pPr>
              <w:pStyle w:val="52"/>
              <w:shd w:val="clear" w:color="auto" w:fill="auto"/>
              <w:spacing w:before="0" w:line="576" w:lineRule="exact"/>
              <w:ind w:firstLine="0"/>
              <w:jc w:val="both"/>
            </w:pPr>
            <w:r>
              <w:rPr>
                <w:rStyle w:val="575pt0"/>
              </w:rPr>
              <w:t>0,00</w:t>
            </w:r>
          </w:p>
        </w:tc>
        <w:tc>
          <w:tcPr>
            <w:tcW w:w="1579" w:type="dxa"/>
            <w:tcBorders>
              <w:top w:val="single" w:sz="4" w:space="0" w:color="auto"/>
              <w:left w:val="single" w:sz="4" w:space="0" w:color="auto"/>
              <w:right w:val="single" w:sz="4" w:space="0" w:color="auto"/>
            </w:tcBorders>
            <w:shd w:val="clear" w:color="auto" w:fill="FFFFFF"/>
          </w:tcPr>
          <w:p w:rsidR="00BA7DFD" w:rsidRDefault="00BA7DFD" w:rsidP="00BA7DFD">
            <w:pPr>
              <w:pStyle w:val="52"/>
              <w:shd w:val="clear" w:color="auto" w:fill="auto"/>
              <w:spacing w:before="0" w:line="320" w:lineRule="exact"/>
              <w:ind w:firstLine="0"/>
              <w:jc w:val="center"/>
            </w:pPr>
            <w:r>
              <w:t>0,00</w:t>
            </w:r>
          </w:p>
        </w:tc>
      </w:tr>
      <w:tr w:rsidR="00BA7DFD" w:rsidTr="00BA7DFD">
        <w:tblPrEx>
          <w:tblCellMar>
            <w:top w:w="0" w:type="dxa"/>
            <w:bottom w:w="0" w:type="dxa"/>
          </w:tblCellMar>
        </w:tblPrEx>
        <w:trPr>
          <w:trHeight w:hRule="exact" w:val="672"/>
        </w:trPr>
        <w:tc>
          <w:tcPr>
            <w:tcW w:w="696"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70" w:lineRule="exact"/>
              <w:ind w:left="180" w:firstLine="0"/>
            </w:pPr>
            <w:r>
              <w:rPr>
                <w:rStyle w:val="585pt"/>
              </w:rPr>
              <w:t>3.2.12</w:t>
            </w:r>
          </w:p>
        </w:tc>
        <w:tc>
          <w:tcPr>
            <w:tcW w:w="5755"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70" w:lineRule="exact"/>
              <w:ind w:firstLine="0"/>
            </w:pPr>
            <w:r>
              <w:rPr>
                <w:rStyle w:val="585pt"/>
              </w:rPr>
              <w:t>Приобретение морозильной камеры для общеобразовательных организаций</w:t>
            </w:r>
          </w:p>
        </w:tc>
        <w:tc>
          <w:tcPr>
            <w:tcW w:w="941"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39" w:lineRule="exact"/>
              <w:ind w:firstLine="0"/>
            </w:pPr>
            <w:r>
              <w:rPr>
                <w:rStyle w:val="55pt0"/>
              </w:rPr>
              <w:t>Руководители</w:t>
            </w:r>
          </w:p>
          <w:p w:rsidR="00BA7DFD" w:rsidRDefault="00BA7DFD" w:rsidP="00BA7DFD">
            <w:pPr>
              <w:pStyle w:val="52"/>
              <w:shd w:val="clear" w:color="auto" w:fill="auto"/>
              <w:spacing w:before="0" w:line="139" w:lineRule="exact"/>
              <w:ind w:firstLine="0"/>
            </w:pPr>
            <w:r>
              <w:rPr>
                <w:rStyle w:val="55pt0"/>
              </w:rPr>
              <w:t>учреждения</w:t>
            </w:r>
          </w:p>
          <w:p w:rsidR="00BA7DFD" w:rsidRDefault="00BA7DFD" w:rsidP="00BA7DFD">
            <w:pPr>
              <w:pStyle w:val="52"/>
              <w:shd w:val="clear" w:color="auto" w:fill="auto"/>
              <w:spacing w:before="0" w:line="139" w:lineRule="exact"/>
              <w:ind w:firstLine="0"/>
            </w:pPr>
            <w:r>
              <w:rPr>
                <w:rStyle w:val="55pt0"/>
              </w:rPr>
              <w:t>образования</w:t>
            </w:r>
          </w:p>
        </w:tc>
        <w:tc>
          <w:tcPr>
            <w:tcW w:w="931"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49" w:lineRule="exact"/>
              <w:ind w:firstLine="0"/>
            </w:pPr>
            <w:r>
              <w:rPr>
                <w:rStyle w:val="55pt0"/>
              </w:rPr>
              <w:t>средства</w:t>
            </w:r>
          </w:p>
          <w:p w:rsidR="00BA7DFD" w:rsidRDefault="00BA7DFD" w:rsidP="00BA7DFD">
            <w:pPr>
              <w:pStyle w:val="52"/>
              <w:shd w:val="clear" w:color="auto" w:fill="auto"/>
              <w:spacing w:before="0" w:line="149" w:lineRule="exact"/>
              <w:ind w:firstLine="0"/>
            </w:pPr>
            <w:r>
              <w:rPr>
                <w:rStyle w:val="55pt0"/>
              </w:rPr>
              <w:t>местного</w:t>
            </w:r>
          </w:p>
          <w:p w:rsidR="00BA7DFD" w:rsidRDefault="00BA7DFD" w:rsidP="00BA7DFD">
            <w:pPr>
              <w:pStyle w:val="52"/>
              <w:shd w:val="clear" w:color="auto" w:fill="auto"/>
              <w:spacing w:before="0" w:line="149" w:lineRule="exact"/>
              <w:ind w:firstLine="0"/>
            </w:pPr>
            <w:r>
              <w:rPr>
                <w:rStyle w:val="55pt0"/>
              </w:rPr>
              <w:t>бюджета</w:t>
            </w:r>
          </w:p>
        </w:tc>
        <w:tc>
          <w:tcPr>
            <w:tcW w:w="1416"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 24 500,00</w:t>
            </w:r>
          </w:p>
        </w:tc>
        <w:tc>
          <w:tcPr>
            <w:tcW w:w="1430"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c>
          <w:tcPr>
            <w:tcW w:w="1493"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c>
          <w:tcPr>
            <w:tcW w:w="1406"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c>
          <w:tcPr>
            <w:tcW w:w="1579" w:type="dxa"/>
            <w:tcBorders>
              <w:top w:val="single" w:sz="4" w:space="0" w:color="auto"/>
              <w:left w:val="single" w:sz="4" w:space="0" w:color="auto"/>
              <w:righ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r>
    </w:tbl>
    <w:p w:rsidR="00BA7DFD" w:rsidRDefault="00BA7DFD" w:rsidP="002569C8">
      <w:pPr>
        <w:tabs>
          <w:tab w:val="left" w:pos="7899"/>
        </w:tabs>
        <w:rPr>
          <w:rFonts w:ascii="Times New Roman" w:hAnsi="Times New Roman" w:cs="Times New Roman"/>
          <w:sz w:val="28"/>
          <w:szCs w:val="28"/>
        </w:rPr>
      </w:pPr>
    </w:p>
    <w:p w:rsidR="00BA7DFD" w:rsidRDefault="00BA7DFD">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tbl>
      <w:tblPr>
        <w:tblpPr w:leftFromText="180" w:rightFromText="180" w:vertAnchor="page" w:horzAnchor="margin" w:tblpXSpec="center" w:tblpY="365"/>
        <w:tblW w:w="15634" w:type="dxa"/>
        <w:tblLayout w:type="fixed"/>
        <w:tblCellMar>
          <w:left w:w="10" w:type="dxa"/>
          <w:right w:w="10" w:type="dxa"/>
        </w:tblCellMar>
        <w:tblLook w:val="0000"/>
      </w:tblPr>
      <w:tblGrid>
        <w:gridCol w:w="672"/>
        <w:gridCol w:w="5765"/>
        <w:gridCol w:w="941"/>
        <w:gridCol w:w="931"/>
        <w:gridCol w:w="1416"/>
        <w:gridCol w:w="1430"/>
        <w:gridCol w:w="1493"/>
        <w:gridCol w:w="1402"/>
        <w:gridCol w:w="1584"/>
      </w:tblGrid>
      <w:tr w:rsidR="00BA7DFD" w:rsidTr="00BA7DFD">
        <w:tblPrEx>
          <w:tblCellMar>
            <w:top w:w="0" w:type="dxa"/>
            <w:bottom w:w="0" w:type="dxa"/>
          </w:tblCellMar>
        </w:tblPrEx>
        <w:trPr>
          <w:trHeight w:hRule="exact" w:val="595"/>
        </w:trPr>
        <w:tc>
          <w:tcPr>
            <w:tcW w:w="672"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70" w:lineRule="exact"/>
              <w:ind w:left="140" w:firstLine="0"/>
            </w:pPr>
            <w:r>
              <w:rPr>
                <w:rStyle w:val="585pt"/>
              </w:rPr>
              <w:lastRenderedPageBreak/>
              <w:t>3.2.13</w:t>
            </w:r>
          </w:p>
        </w:tc>
        <w:tc>
          <w:tcPr>
            <w:tcW w:w="5765"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pPr>
            <w:r>
              <w:rPr>
                <w:rStyle w:val="575pt0"/>
              </w:rPr>
              <w:t>Приобретение водонагревателя для общеобразовательных организаций</w:t>
            </w:r>
          </w:p>
        </w:tc>
        <w:tc>
          <w:tcPr>
            <w:tcW w:w="941"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39" w:lineRule="exact"/>
              <w:ind w:firstLine="0"/>
            </w:pPr>
            <w:r>
              <w:rPr>
                <w:rStyle w:val="55pt0"/>
              </w:rPr>
              <w:t>Руководители</w:t>
            </w:r>
          </w:p>
          <w:p w:rsidR="00BA7DFD" w:rsidRDefault="00BA7DFD" w:rsidP="00BA7DFD">
            <w:pPr>
              <w:pStyle w:val="52"/>
              <w:shd w:val="clear" w:color="auto" w:fill="auto"/>
              <w:spacing w:before="0" w:line="139" w:lineRule="exact"/>
              <w:ind w:firstLine="0"/>
            </w:pPr>
            <w:r>
              <w:rPr>
                <w:rStyle w:val="55pt0"/>
              </w:rPr>
              <w:t>учреждения</w:t>
            </w:r>
          </w:p>
          <w:p w:rsidR="00BA7DFD" w:rsidRDefault="00BA7DFD" w:rsidP="00BA7DFD">
            <w:pPr>
              <w:pStyle w:val="52"/>
              <w:shd w:val="clear" w:color="auto" w:fill="auto"/>
              <w:spacing w:before="0" w:line="139" w:lineRule="exact"/>
              <w:ind w:firstLine="0"/>
            </w:pPr>
            <w:r>
              <w:rPr>
                <w:rStyle w:val="55pt0"/>
              </w:rPr>
              <w:t>образования</w:t>
            </w:r>
          </w:p>
        </w:tc>
        <w:tc>
          <w:tcPr>
            <w:tcW w:w="931" w:type="dxa"/>
            <w:tcBorders>
              <w:left w:val="single" w:sz="4" w:space="0" w:color="auto"/>
            </w:tcBorders>
            <w:shd w:val="clear" w:color="auto" w:fill="FFFFFF"/>
            <w:vAlign w:val="center"/>
          </w:tcPr>
          <w:p w:rsidR="00BA7DFD" w:rsidRDefault="00BA7DFD" w:rsidP="00BA7DFD">
            <w:pPr>
              <w:pStyle w:val="52"/>
              <w:shd w:val="clear" w:color="auto" w:fill="auto"/>
              <w:spacing w:before="0" w:line="154" w:lineRule="exact"/>
              <w:ind w:firstLine="0"/>
            </w:pPr>
            <w:r>
              <w:rPr>
                <w:rStyle w:val="55pt0"/>
              </w:rPr>
              <w:t>средства</w:t>
            </w:r>
          </w:p>
          <w:p w:rsidR="00BA7DFD" w:rsidRDefault="00BA7DFD" w:rsidP="00BA7DFD">
            <w:pPr>
              <w:pStyle w:val="52"/>
              <w:shd w:val="clear" w:color="auto" w:fill="auto"/>
              <w:spacing w:before="0" w:line="154" w:lineRule="exact"/>
              <w:ind w:firstLine="0"/>
            </w:pPr>
            <w:r>
              <w:rPr>
                <w:rStyle w:val="55pt0"/>
              </w:rPr>
              <w:t>местного</w:t>
            </w:r>
          </w:p>
          <w:p w:rsidR="00BA7DFD" w:rsidRDefault="00BA7DFD" w:rsidP="00BA7DFD">
            <w:pPr>
              <w:pStyle w:val="52"/>
              <w:shd w:val="clear" w:color="auto" w:fill="auto"/>
              <w:spacing w:before="0" w:line="154" w:lineRule="exact"/>
              <w:ind w:firstLine="0"/>
            </w:pPr>
            <w:r>
              <w:rPr>
                <w:rStyle w:val="55pt0"/>
              </w:rPr>
              <w:t>бюджета</w:t>
            </w:r>
          </w:p>
        </w:tc>
        <w:tc>
          <w:tcPr>
            <w:tcW w:w="1416"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6 800,00</w:t>
            </w:r>
          </w:p>
        </w:tc>
        <w:tc>
          <w:tcPr>
            <w:tcW w:w="1430"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c>
          <w:tcPr>
            <w:tcW w:w="1493"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c>
          <w:tcPr>
            <w:tcW w:w="1402"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c>
          <w:tcPr>
            <w:tcW w:w="1584" w:type="dxa"/>
            <w:tcBorders>
              <w:top w:val="single" w:sz="4" w:space="0" w:color="auto"/>
              <w:left w:val="single" w:sz="4" w:space="0" w:color="auto"/>
              <w:righ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r>
      <w:tr w:rsidR="00BA7DFD" w:rsidTr="00BA7DFD">
        <w:tblPrEx>
          <w:tblCellMar>
            <w:top w:w="0" w:type="dxa"/>
            <w:bottom w:w="0" w:type="dxa"/>
          </w:tblCellMar>
        </w:tblPrEx>
        <w:trPr>
          <w:trHeight w:hRule="exact" w:val="581"/>
        </w:trPr>
        <w:tc>
          <w:tcPr>
            <w:tcW w:w="672"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70" w:lineRule="exact"/>
              <w:ind w:left="140" w:firstLine="0"/>
            </w:pPr>
            <w:r>
              <w:rPr>
                <w:rStyle w:val="585pt"/>
              </w:rPr>
              <w:t>3.2.14</w:t>
            </w:r>
          </w:p>
        </w:tc>
        <w:tc>
          <w:tcPr>
            <w:tcW w:w="5765"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97" w:lineRule="exact"/>
              <w:ind w:firstLine="0"/>
            </w:pPr>
            <w:r>
              <w:rPr>
                <w:rStyle w:val="575pt0"/>
              </w:rPr>
              <w:t>Приобретение персонального компьютера в организациях дошкольного образования</w:t>
            </w:r>
          </w:p>
        </w:tc>
        <w:tc>
          <w:tcPr>
            <w:tcW w:w="941"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39" w:lineRule="exact"/>
              <w:ind w:firstLine="0"/>
            </w:pPr>
            <w:r>
              <w:rPr>
                <w:rStyle w:val="55pt0"/>
              </w:rPr>
              <w:t>Руководители</w:t>
            </w:r>
          </w:p>
          <w:p w:rsidR="00BA7DFD" w:rsidRDefault="00BA7DFD" w:rsidP="00BA7DFD">
            <w:pPr>
              <w:pStyle w:val="52"/>
              <w:shd w:val="clear" w:color="auto" w:fill="auto"/>
              <w:spacing w:before="0" w:line="139" w:lineRule="exact"/>
              <w:ind w:firstLine="0"/>
            </w:pPr>
            <w:r>
              <w:rPr>
                <w:rStyle w:val="55pt0"/>
              </w:rPr>
              <w:t>учреждения</w:t>
            </w:r>
          </w:p>
          <w:p w:rsidR="00BA7DFD" w:rsidRDefault="00BA7DFD" w:rsidP="00BA7DFD">
            <w:pPr>
              <w:pStyle w:val="52"/>
              <w:shd w:val="clear" w:color="auto" w:fill="auto"/>
              <w:spacing w:before="0" w:line="139" w:lineRule="exact"/>
              <w:ind w:firstLine="0"/>
            </w:pPr>
            <w:r>
              <w:rPr>
                <w:rStyle w:val="55pt0"/>
              </w:rPr>
              <w:t>образования</w:t>
            </w:r>
          </w:p>
        </w:tc>
        <w:tc>
          <w:tcPr>
            <w:tcW w:w="931"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4" w:lineRule="exact"/>
              <w:ind w:firstLine="0"/>
            </w:pPr>
            <w:r>
              <w:rPr>
                <w:rStyle w:val="55pt0"/>
              </w:rPr>
              <w:t>средства</w:t>
            </w:r>
          </w:p>
          <w:p w:rsidR="00BA7DFD" w:rsidRDefault="00BA7DFD" w:rsidP="00BA7DFD">
            <w:pPr>
              <w:pStyle w:val="52"/>
              <w:shd w:val="clear" w:color="auto" w:fill="auto"/>
              <w:spacing w:before="0" w:line="154" w:lineRule="exact"/>
              <w:ind w:firstLine="0"/>
            </w:pPr>
            <w:r>
              <w:rPr>
                <w:rStyle w:val="55pt0"/>
              </w:rPr>
              <w:t>местного</w:t>
            </w:r>
          </w:p>
          <w:p w:rsidR="00BA7DFD" w:rsidRDefault="00BA7DFD" w:rsidP="00BA7DFD">
            <w:pPr>
              <w:pStyle w:val="52"/>
              <w:shd w:val="clear" w:color="auto" w:fill="auto"/>
              <w:spacing w:before="0" w:line="154" w:lineRule="exact"/>
              <w:ind w:firstLine="0"/>
            </w:pPr>
            <w:r>
              <w:rPr>
                <w:rStyle w:val="55pt0"/>
              </w:rPr>
              <w:t>бюджета</w:t>
            </w:r>
          </w:p>
        </w:tc>
        <w:tc>
          <w:tcPr>
            <w:tcW w:w="1416"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47 390,00</w:t>
            </w:r>
          </w:p>
        </w:tc>
        <w:tc>
          <w:tcPr>
            <w:tcW w:w="1430"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c>
          <w:tcPr>
            <w:tcW w:w="1493"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c>
          <w:tcPr>
            <w:tcW w:w="1402"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c>
          <w:tcPr>
            <w:tcW w:w="1584" w:type="dxa"/>
            <w:tcBorders>
              <w:top w:val="single" w:sz="4" w:space="0" w:color="auto"/>
              <w:left w:val="single" w:sz="4" w:space="0" w:color="auto"/>
              <w:righ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r>
      <w:tr w:rsidR="00BA7DFD" w:rsidTr="00BA7DFD">
        <w:tblPrEx>
          <w:tblCellMar>
            <w:top w:w="0" w:type="dxa"/>
            <w:bottom w:w="0" w:type="dxa"/>
          </w:tblCellMar>
        </w:tblPrEx>
        <w:trPr>
          <w:trHeight w:hRule="exact" w:val="581"/>
        </w:trPr>
        <w:tc>
          <w:tcPr>
            <w:tcW w:w="672"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70" w:lineRule="exact"/>
              <w:ind w:left="140" w:firstLine="0"/>
            </w:pPr>
            <w:r>
              <w:rPr>
                <w:rStyle w:val="585pt"/>
              </w:rPr>
              <w:t>3.2.15</w:t>
            </w:r>
          </w:p>
        </w:tc>
        <w:tc>
          <w:tcPr>
            <w:tcW w:w="5765"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97" w:lineRule="exact"/>
              <w:ind w:firstLine="0"/>
            </w:pPr>
            <w:r>
              <w:rPr>
                <w:rStyle w:val="575pt0"/>
              </w:rPr>
              <w:t>Приобретение офисных стульев для организаций дополнительного образования</w:t>
            </w:r>
          </w:p>
        </w:tc>
        <w:tc>
          <w:tcPr>
            <w:tcW w:w="941"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39" w:lineRule="exact"/>
              <w:ind w:firstLine="0"/>
            </w:pPr>
            <w:r>
              <w:rPr>
                <w:rStyle w:val="55pt0"/>
              </w:rPr>
              <w:t>Руководители</w:t>
            </w:r>
          </w:p>
          <w:p w:rsidR="00BA7DFD" w:rsidRDefault="00BA7DFD" w:rsidP="00BA7DFD">
            <w:pPr>
              <w:pStyle w:val="52"/>
              <w:shd w:val="clear" w:color="auto" w:fill="auto"/>
              <w:spacing w:before="0" w:line="139" w:lineRule="exact"/>
              <w:ind w:firstLine="0"/>
            </w:pPr>
            <w:r>
              <w:rPr>
                <w:rStyle w:val="55pt0"/>
              </w:rPr>
              <w:t>учреждения</w:t>
            </w:r>
          </w:p>
          <w:p w:rsidR="00BA7DFD" w:rsidRDefault="00BA7DFD" w:rsidP="00BA7DFD">
            <w:pPr>
              <w:pStyle w:val="52"/>
              <w:shd w:val="clear" w:color="auto" w:fill="auto"/>
              <w:spacing w:before="0" w:line="139" w:lineRule="exact"/>
              <w:ind w:firstLine="0"/>
            </w:pPr>
            <w:r>
              <w:rPr>
                <w:rStyle w:val="55pt0"/>
              </w:rPr>
              <w:t>образования</w:t>
            </w:r>
          </w:p>
        </w:tc>
        <w:tc>
          <w:tcPr>
            <w:tcW w:w="931"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4" w:lineRule="exact"/>
              <w:ind w:firstLine="0"/>
            </w:pPr>
            <w:r>
              <w:rPr>
                <w:rStyle w:val="55pt0"/>
              </w:rPr>
              <w:t>средства</w:t>
            </w:r>
          </w:p>
          <w:p w:rsidR="00BA7DFD" w:rsidRDefault="00BA7DFD" w:rsidP="00BA7DFD">
            <w:pPr>
              <w:pStyle w:val="52"/>
              <w:shd w:val="clear" w:color="auto" w:fill="auto"/>
              <w:spacing w:before="0" w:line="154" w:lineRule="exact"/>
              <w:ind w:firstLine="0"/>
            </w:pPr>
            <w:r>
              <w:rPr>
                <w:rStyle w:val="55pt0"/>
              </w:rPr>
              <w:t>местного</w:t>
            </w:r>
          </w:p>
          <w:p w:rsidR="00BA7DFD" w:rsidRDefault="00BA7DFD" w:rsidP="00BA7DFD">
            <w:pPr>
              <w:pStyle w:val="52"/>
              <w:shd w:val="clear" w:color="auto" w:fill="auto"/>
              <w:spacing w:before="0" w:line="154" w:lineRule="exact"/>
              <w:ind w:firstLine="0"/>
            </w:pPr>
            <w:r>
              <w:rPr>
                <w:rStyle w:val="55pt0"/>
              </w:rPr>
              <w:t>бюджета</w:t>
            </w:r>
          </w:p>
        </w:tc>
        <w:tc>
          <w:tcPr>
            <w:tcW w:w="1416"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11 500,00</w:t>
            </w:r>
          </w:p>
        </w:tc>
        <w:tc>
          <w:tcPr>
            <w:tcW w:w="1430"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c>
          <w:tcPr>
            <w:tcW w:w="1493"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c>
          <w:tcPr>
            <w:tcW w:w="1402"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c>
          <w:tcPr>
            <w:tcW w:w="1584" w:type="dxa"/>
            <w:tcBorders>
              <w:top w:val="single" w:sz="4" w:space="0" w:color="auto"/>
              <w:left w:val="single" w:sz="4" w:space="0" w:color="auto"/>
              <w:righ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r>
      <w:tr w:rsidR="00BA7DFD" w:rsidTr="00BA7DFD">
        <w:tblPrEx>
          <w:tblCellMar>
            <w:top w:w="0" w:type="dxa"/>
            <w:bottom w:w="0" w:type="dxa"/>
          </w:tblCellMar>
        </w:tblPrEx>
        <w:trPr>
          <w:trHeight w:hRule="exact" w:val="706"/>
        </w:trPr>
        <w:tc>
          <w:tcPr>
            <w:tcW w:w="672"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70" w:lineRule="exact"/>
              <w:ind w:left="140" w:firstLine="0"/>
            </w:pPr>
            <w:r>
              <w:rPr>
                <w:rStyle w:val="585pt"/>
              </w:rPr>
              <w:t>3.2.16</w:t>
            </w:r>
          </w:p>
        </w:tc>
        <w:tc>
          <w:tcPr>
            <w:tcW w:w="5765"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202" w:lineRule="exact"/>
              <w:ind w:firstLine="0"/>
            </w:pPr>
            <w:r>
              <w:rPr>
                <w:rStyle w:val="575pt0"/>
              </w:rPr>
              <w:t>Приобретение спортивного инвентаря и оборудования для организаций дополнительного образования</w:t>
            </w:r>
          </w:p>
        </w:tc>
        <w:tc>
          <w:tcPr>
            <w:tcW w:w="941"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44" w:lineRule="exact"/>
              <w:ind w:firstLine="0"/>
            </w:pPr>
            <w:r>
              <w:rPr>
                <w:rStyle w:val="55pt0"/>
              </w:rPr>
              <w:t>Руководители</w:t>
            </w:r>
          </w:p>
          <w:p w:rsidR="00BA7DFD" w:rsidRDefault="00BA7DFD" w:rsidP="00BA7DFD">
            <w:pPr>
              <w:pStyle w:val="52"/>
              <w:shd w:val="clear" w:color="auto" w:fill="auto"/>
              <w:spacing w:before="0" w:line="144" w:lineRule="exact"/>
              <w:ind w:firstLine="0"/>
            </w:pPr>
            <w:r>
              <w:rPr>
                <w:rStyle w:val="55pt0"/>
              </w:rPr>
              <w:t>учреждения</w:t>
            </w:r>
          </w:p>
          <w:p w:rsidR="00BA7DFD" w:rsidRDefault="00BA7DFD" w:rsidP="00BA7DFD">
            <w:pPr>
              <w:pStyle w:val="52"/>
              <w:shd w:val="clear" w:color="auto" w:fill="auto"/>
              <w:spacing w:before="0" w:line="144" w:lineRule="exact"/>
              <w:ind w:firstLine="0"/>
            </w:pPr>
            <w:r>
              <w:rPr>
                <w:rStyle w:val="55pt0"/>
              </w:rPr>
              <w:t>образования</w:t>
            </w:r>
          </w:p>
        </w:tc>
        <w:tc>
          <w:tcPr>
            <w:tcW w:w="931"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4" w:lineRule="exact"/>
              <w:ind w:firstLine="0"/>
            </w:pPr>
            <w:r>
              <w:rPr>
                <w:rStyle w:val="55pt0"/>
              </w:rPr>
              <w:t>средства</w:t>
            </w:r>
          </w:p>
          <w:p w:rsidR="00BA7DFD" w:rsidRDefault="00BA7DFD" w:rsidP="00BA7DFD">
            <w:pPr>
              <w:pStyle w:val="52"/>
              <w:shd w:val="clear" w:color="auto" w:fill="auto"/>
              <w:spacing w:before="0" w:line="154" w:lineRule="exact"/>
              <w:ind w:firstLine="0"/>
            </w:pPr>
            <w:r>
              <w:rPr>
                <w:rStyle w:val="55pt0"/>
              </w:rPr>
              <w:t>местного</w:t>
            </w:r>
          </w:p>
          <w:p w:rsidR="00BA7DFD" w:rsidRDefault="00BA7DFD" w:rsidP="00BA7DFD">
            <w:pPr>
              <w:pStyle w:val="52"/>
              <w:shd w:val="clear" w:color="auto" w:fill="auto"/>
              <w:spacing w:before="0" w:line="154" w:lineRule="exact"/>
              <w:ind w:firstLine="0"/>
            </w:pPr>
            <w:r>
              <w:rPr>
                <w:rStyle w:val="55pt0"/>
              </w:rPr>
              <w:t>бюджета</w:t>
            </w:r>
          </w:p>
        </w:tc>
        <w:tc>
          <w:tcPr>
            <w:tcW w:w="1416"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22 000,00</w:t>
            </w:r>
          </w:p>
        </w:tc>
        <w:tc>
          <w:tcPr>
            <w:tcW w:w="1430"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c>
          <w:tcPr>
            <w:tcW w:w="1493"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c>
          <w:tcPr>
            <w:tcW w:w="1402"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c>
          <w:tcPr>
            <w:tcW w:w="1584" w:type="dxa"/>
            <w:tcBorders>
              <w:top w:val="single" w:sz="4" w:space="0" w:color="auto"/>
              <w:left w:val="single" w:sz="4" w:space="0" w:color="auto"/>
              <w:righ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r>
      <w:tr w:rsidR="00BA7DFD" w:rsidTr="00BA7DFD">
        <w:tblPrEx>
          <w:tblCellMar>
            <w:top w:w="0" w:type="dxa"/>
            <w:bottom w:w="0" w:type="dxa"/>
          </w:tblCellMar>
        </w:tblPrEx>
        <w:trPr>
          <w:trHeight w:hRule="exact" w:val="667"/>
        </w:trPr>
        <w:tc>
          <w:tcPr>
            <w:tcW w:w="672"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70" w:lineRule="exact"/>
              <w:ind w:left="140" w:firstLine="0"/>
            </w:pPr>
            <w:r>
              <w:rPr>
                <w:rStyle w:val="585pt"/>
              </w:rPr>
              <w:t>3.2.17</w:t>
            </w:r>
          </w:p>
        </w:tc>
        <w:tc>
          <w:tcPr>
            <w:tcW w:w="5765"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97" w:lineRule="exact"/>
              <w:ind w:firstLine="0"/>
            </w:pPr>
            <w:r>
              <w:rPr>
                <w:rStyle w:val="575pt0"/>
              </w:rPr>
              <w:t>Приобретение основных средств (стиральная машина, детские раскладные кровати) для организаций дошкольного образования</w:t>
            </w:r>
          </w:p>
        </w:tc>
        <w:tc>
          <w:tcPr>
            <w:tcW w:w="941"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39" w:lineRule="exact"/>
              <w:ind w:firstLine="0"/>
            </w:pPr>
            <w:r>
              <w:rPr>
                <w:rStyle w:val="55pt0"/>
              </w:rPr>
              <w:t>Руководители</w:t>
            </w:r>
          </w:p>
          <w:p w:rsidR="00BA7DFD" w:rsidRDefault="00BA7DFD" w:rsidP="00BA7DFD">
            <w:pPr>
              <w:pStyle w:val="52"/>
              <w:shd w:val="clear" w:color="auto" w:fill="auto"/>
              <w:spacing w:before="0" w:line="139" w:lineRule="exact"/>
              <w:ind w:firstLine="0"/>
            </w:pPr>
            <w:r>
              <w:rPr>
                <w:rStyle w:val="55pt0"/>
              </w:rPr>
              <w:t>учреждения</w:t>
            </w:r>
          </w:p>
          <w:p w:rsidR="00BA7DFD" w:rsidRDefault="00BA7DFD" w:rsidP="00BA7DFD">
            <w:pPr>
              <w:pStyle w:val="52"/>
              <w:shd w:val="clear" w:color="auto" w:fill="auto"/>
              <w:spacing w:before="0" w:line="139" w:lineRule="exact"/>
              <w:ind w:firstLine="0"/>
            </w:pPr>
            <w:r>
              <w:rPr>
                <w:rStyle w:val="55pt0"/>
              </w:rPr>
              <w:t>образования</w:t>
            </w:r>
          </w:p>
        </w:tc>
        <w:tc>
          <w:tcPr>
            <w:tcW w:w="931"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4" w:lineRule="exact"/>
              <w:ind w:firstLine="0"/>
            </w:pPr>
            <w:r>
              <w:rPr>
                <w:rStyle w:val="55pt0"/>
              </w:rPr>
              <w:t>средства</w:t>
            </w:r>
          </w:p>
          <w:p w:rsidR="00BA7DFD" w:rsidRDefault="00BA7DFD" w:rsidP="00BA7DFD">
            <w:pPr>
              <w:pStyle w:val="52"/>
              <w:shd w:val="clear" w:color="auto" w:fill="auto"/>
              <w:spacing w:before="0" w:line="154" w:lineRule="exact"/>
              <w:ind w:firstLine="0"/>
            </w:pPr>
            <w:r>
              <w:rPr>
                <w:rStyle w:val="55pt0"/>
              </w:rPr>
              <w:t>местного</w:t>
            </w:r>
          </w:p>
          <w:p w:rsidR="00BA7DFD" w:rsidRDefault="00BA7DFD" w:rsidP="00BA7DFD">
            <w:pPr>
              <w:pStyle w:val="52"/>
              <w:shd w:val="clear" w:color="auto" w:fill="auto"/>
              <w:spacing w:before="0" w:line="154" w:lineRule="exact"/>
              <w:ind w:firstLine="0"/>
            </w:pPr>
            <w:r>
              <w:rPr>
                <w:rStyle w:val="55pt0"/>
              </w:rPr>
              <w:t>бюджета</w:t>
            </w:r>
          </w:p>
        </w:tc>
        <w:tc>
          <w:tcPr>
            <w:tcW w:w="1416"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c>
          <w:tcPr>
            <w:tcW w:w="1430"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35 000,00</w:t>
            </w:r>
          </w:p>
        </w:tc>
        <w:tc>
          <w:tcPr>
            <w:tcW w:w="1493"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c>
          <w:tcPr>
            <w:tcW w:w="1402"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c>
          <w:tcPr>
            <w:tcW w:w="1584" w:type="dxa"/>
            <w:tcBorders>
              <w:top w:val="single" w:sz="4" w:space="0" w:color="auto"/>
              <w:left w:val="single" w:sz="4" w:space="0" w:color="auto"/>
              <w:righ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r>
      <w:tr w:rsidR="00BA7DFD" w:rsidTr="00BA7DFD">
        <w:tblPrEx>
          <w:tblCellMar>
            <w:top w:w="0" w:type="dxa"/>
            <w:bottom w:w="0" w:type="dxa"/>
          </w:tblCellMar>
        </w:tblPrEx>
        <w:trPr>
          <w:trHeight w:hRule="exact" w:val="563"/>
        </w:trPr>
        <w:tc>
          <w:tcPr>
            <w:tcW w:w="672"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70" w:lineRule="exact"/>
              <w:ind w:left="140" w:firstLine="0"/>
            </w:pPr>
            <w:r>
              <w:rPr>
                <w:rStyle w:val="585pt"/>
              </w:rPr>
              <w:t>3.2.18</w:t>
            </w:r>
          </w:p>
        </w:tc>
        <w:tc>
          <w:tcPr>
            <w:tcW w:w="5765"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97" w:lineRule="exact"/>
              <w:ind w:firstLine="0"/>
            </w:pPr>
            <w:r>
              <w:rPr>
                <w:rStyle w:val="575pt0"/>
              </w:rPr>
              <w:t>Приобретение мягкого инвентаря (</w:t>
            </w:r>
            <w:proofErr w:type="spellStart"/>
            <w:r>
              <w:rPr>
                <w:rStyle w:val="575pt0"/>
              </w:rPr>
              <w:t>наматрасники</w:t>
            </w:r>
            <w:proofErr w:type="spellEnd"/>
            <w:r>
              <w:rPr>
                <w:rStyle w:val="575pt0"/>
              </w:rPr>
              <w:t>) для организаций дошкольного образования</w:t>
            </w:r>
          </w:p>
        </w:tc>
        <w:tc>
          <w:tcPr>
            <w:tcW w:w="941"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39" w:lineRule="exact"/>
              <w:ind w:firstLine="0"/>
            </w:pPr>
            <w:r>
              <w:rPr>
                <w:rStyle w:val="55pt0"/>
              </w:rPr>
              <w:t>Руководители</w:t>
            </w:r>
          </w:p>
          <w:p w:rsidR="00BA7DFD" w:rsidRDefault="00BA7DFD" w:rsidP="00BA7DFD">
            <w:pPr>
              <w:pStyle w:val="52"/>
              <w:shd w:val="clear" w:color="auto" w:fill="auto"/>
              <w:spacing w:before="0" w:line="139" w:lineRule="exact"/>
              <w:ind w:firstLine="0"/>
            </w:pPr>
            <w:r>
              <w:rPr>
                <w:rStyle w:val="55pt0"/>
              </w:rPr>
              <w:t>учреждения</w:t>
            </w:r>
          </w:p>
          <w:p w:rsidR="00BA7DFD" w:rsidRDefault="00BA7DFD" w:rsidP="00BA7DFD">
            <w:pPr>
              <w:pStyle w:val="52"/>
              <w:shd w:val="clear" w:color="auto" w:fill="auto"/>
              <w:spacing w:before="0" w:line="139" w:lineRule="exact"/>
              <w:ind w:firstLine="0"/>
            </w:pPr>
            <w:r>
              <w:rPr>
                <w:rStyle w:val="55pt0"/>
              </w:rPr>
              <w:t>образования</w:t>
            </w:r>
          </w:p>
        </w:tc>
        <w:tc>
          <w:tcPr>
            <w:tcW w:w="931"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4" w:lineRule="exact"/>
              <w:ind w:firstLine="0"/>
            </w:pPr>
            <w:r>
              <w:rPr>
                <w:rStyle w:val="55pt0"/>
              </w:rPr>
              <w:t>средства</w:t>
            </w:r>
          </w:p>
          <w:p w:rsidR="00BA7DFD" w:rsidRDefault="00BA7DFD" w:rsidP="00BA7DFD">
            <w:pPr>
              <w:pStyle w:val="52"/>
              <w:shd w:val="clear" w:color="auto" w:fill="auto"/>
              <w:spacing w:before="0" w:line="154" w:lineRule="exact"/>
              <w:ind w:firstLine="0"/>
            </w:pPr>
            <w:r>
              <w:rPr>
                <w:rStyle w:val="55pt0"/>
              </w:rPr>
              <w:t>местного</w:t>
            </w:r>
          </w:p>
          <w:p w:rsidR="00BA7DFD" w:rsidRDefault="00BA7DFD" w:rsidP="00BA7DFD">
            <w:pPr>
              <w:pStyle w:val="52"/>
              <w:shd w:val="clear" w:color="auto" w:fill="auto"/>
              <w:spacing w:before="0" w:line="154" w:lineRule="exact"/>
              <w:ind w:firstLine="0"/>
            </w:pPr>
            <w:r>
              <w:rPr>
                <w:rStyle w:val="55pt0"/>
              </w:rPr>
              <w:t>бюджета</w:t>
            </w:r>
          </w:p>
        </w:tc>
        <w:tc>
          <w:tcPr>
            <w:tcW w:w="1416"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c>
          <w:tcPr>
            <w:tcW w:w="1430"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c>
          <w:tcPr>
            <w:tcW w:w="1493"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c>
          <w:tcPr>
            <w:tcW w:w="1402"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c>
          <w:tcPr>
            <w:tcW w:w="1584" w:type="dxa"/>
            <w:tcBorders>
              <w:top w:val="single" w:sz="4" w:space="0" w:color="auto"/>
              <w:left w:val="single" w:sz="4" w:space="0" w:color="auto"/>
              <w:righ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r>
      <w:tr w:rsidR="00BA7DFD" w:rsidTr="00BA7DFD">
        <w:tblPrEx>
          <w:tblCellMar>
            <w:top w:w="0" w:type="dxa"/>
            <w:bottom w:w="0" w:type="dxa"/>
          </w:tblCellMar>
        </w:tblPrEx>
        <w:trPr>
          <w:trHeight w:hRule="exact" w:val="713"/>
        </w:trPr>
        <w:tc>
          <w:tcPr>
            <w:tcW w:w="672"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70" w:lineRule="exact"/>
              <w:ind w:left="140" w:firstLine="0"/>
            </w:pPr>
            <w:r>
              <w:rPr>
                <w:rStyle w:val="585pt"/>
              </w:rPr>
              <w:t>3.2.19</w:t>
            </w:r>
          </w:p>
        </w:tc>
        <w:tc>
          <w:tcPr>
            <w:tcW w:w="5765"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202" w:lineRule="exact"/>
              <w:ind w:firstLine="0"/>
            </w:pPr>
            <w:r>
              <w:rPr>
                <w:rStyle w:val="575pt0"/>
              </w:rPr>
              <w:t>Приобретение оборудования, мелкой бытовой техники, офисной техники, мебели и специальной техники для учебных кабинетов, актового зала и столовой в общеобразовательных организациях</w:t>
            </w:r>
          </w:p>
        </w:tc>
        <w:tc>
          <w:tcPr>
            <w:tcW w:w="941"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39" w:lineRule="exact"/>
              <w:ind w:firstLine="0"/>
            </w:pPr>
            <w:r>
              <w:rPr>
                <w:rStyle w:val="55pt0"/>
              </w:rPr>
              <w:t>Руководители</w:t>
            </w:r>
          </w:p>
          <w:p w:rsidR="00BA7DFD" w:rsidRDefault="00BA7DFD" w:rsidP="00BA7DFD">
            <w:pPr>
              <w:pStyle w:val="52"/>
              <w:shd w:val="clear" w:color="auto" w:fill="auto"/>
              <w:spacing w:before="0" w:line="139" w:lineRule="exact"/>
              <w:ind w:firstLine="0"/>
            </w:pPr>
            <w:r>
              <w:rPr>
                <w:rStyle w:val="55pt0"/>
              </w:rPr>
              <w:t>учреждения</w:t>
            </w:r>
          </w:p>
          <w:p w:rsidR="00BA7DFD" w:rsidRDefault="00BA7DFD" w:rsidP="00BA7DFD">
            <w:pPr>
              <w:pStyle w:val="52"/>
              <w:shd w:val="clear" w:color="auto" w:fill="auto"/>
              <w:spacing w:before="0" w:line="139" w:lineRule="exact"/>
              <w:ind w:firstLine="0"/>
            </w:pPr>
            <w:r>
              <w:rPr>
                <w:rStyle w:val="55pt0"/>
              </w:rPr>
              <w:t>образования</w:t>
            </w:r>
          </w:p>
        </w:tc>
        <w:tc>
          <w:tcPr>
            <w:tcW w:w="931"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4" w:lineRule="exact"/>
              <w:ind w:firstLine="0"/>
            </w:pPr>
            <w:r>
              <w:rPr>
                <w:rStyle w:val="55pt0"/>
              </w:rPr>
              <w:t>средства</w:t>
            </w:r>
          </w:p>
          <w:p w:rsidR="00BA7DFD" w:rsidRDefault="00BA7DFD" w:rsidP="00BA7DFD">
            <w:pPr>
              <w:pStyle w:val="52"/>
              <w:shd w:val="clear" w:color="auto" w:fill="auto"/>
              <w:spacing w:before="0" w:line="154" w:lineRule="exact"/>
              <w:ind w:firstLine="0"/>
            </w:pPr>
            <w:r>
              <w:rPr>
                <w:rStyle w:val="55pt0"/>
              </w:rPr>
              <w:t>местного</w:t>
            </w:r>
          </w:p>
          <w:p w:rsidR="00BA7DFD" w:rsidRDefault="00BA7DFD" w:rsidP="00BA7DFD">
            <w:pPr>
              <w:pStyle w:val="52"/>
              <w:shd w:val="clear" w:color="auto" w:fill="auto"/>
              <w:spacing w:before="0" w:line="154" w:lineRule="exact"/>
              <w:ind w:firstLine="0"/>
            </w:pPr>
            <w:r>
              <w:rPr>
                <w:rStyle w:val="55pt0"/>
              </w:rPr>
              <w:t>бюджета</w:t>
            </w:r>
          </w:p>
        </w:tc>
        <w:tc>
          <w:tcPr>
            <w:tcW w:w="1416"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c>
          <w:tcPr>
            <w:tcW w:w="1430"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2 864 470,00</w:t>
            </w:r>
          </w:p>
        </w:tc>
        <w:tc>
          <w:tcPr>
            <w:tcW w:w="1493"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c>
          <w:tcPr>
            <w:tcW w:w="1402"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c>
          <w:tcPr>
            <w:tcW w:w="1584" w:type="dxa"/>
            <w:tcBorders>
              <w:top w:val="single" w:sz="4" w:space="0" w:color="auto"/>
              <w:left w:val="single" w:sz="4" w:space="0" w:color="auto"/>
              <w:righ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r>
      <w:tr w:rsidR="00BA7DFD" w:rsidTr="00BA7DFD">
        <w:tblPrEx>
          <w:tblCellMar>
            <w:top w:w="0" w:type="dxa"/>
            <w:bottom w:w="0" w:type="dxa"/>
          </w:tblCellMar>
        </w:tblPrEx>
        <w:trPr>
          <w:trHeight w:hRule="exact" w:val="568"/>
        </w:trPr>
        <w:tc>
          <w:tcPr>
            <w:tcW w:w="672"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70" w:lineRule="exact"/>
              <w:ind w:left="140" w:firstLine="0"/>
            </w:pPr>
            <w:r>
              <w:rPr>
                <w:rStyle w:val="585pt"/>
              </w:rPr>
              <w:t>3.2.20</w:t>
            </w:r>
          </w:p>
        </w:tc>
        <w:tc>
          <w:tcPr>
            <w:tcW w:w="5765"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202" w:lineRule="exact"/>
              <w:ind w:firstLine="0"/>
            </w:pPr>
            <w:r>
              <w:rPr>
                <w:rStyle w:val="575pt0"/>
              </w:rPr>
              <w:t>Приобретение основных средств (кипятильник непрерывного действия) для организаций дошкольного образования</w:t>
            </w:r>
          </w:p>
        </w:tc>
        <w:tc>
          <w:tcPr>
            <w:tcW w:w="941"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39" w:lineRule="exact"/>
              <w:ind w:firstLine="0"/>
            </w:pPr>
            <w:proofErr w:type="spellStart"/>
            <w:r>
              <w:rPr>
                <w:rStyle w:val="55pt0"/>
              </w:rPr>
              <w:t>Руководятели</w:t>
            </w:r>
            <w:proofErr w:type="spellEnd"/>
          </w:p>
          <w:p w:rsidR="00BA7DFD" w:rsidRDefault="00BA7DFD" w:rsidP="00BA7DFD">
            <w:pPr>
              <w:pStyle w:val="52"/>
              <w:shd w:val="clear" w:color="auto" w:fill="auto"/>
              <w:spacing w:before="0" w:line="139" w:lineRule="exact"/>
              <w:ind w:firstLine="0"/>
            </w:pPr>
            <w:r>
              <w:rPr>
                <w:rStyle w:val="55pt0"/>
              </w:rPr>
              <w:t>учреждения</w:t>
            </w:r>
          </w:p>
          <w:p w:rsidR="00BA7DFD" w:rsidRDefault="00BA7DFD" w:rsidP="00BA7DFD">
            <w:pPr>
              <w:pStyle w:val="52"/>
              <w:shd w:val="clear" w:color="auto" w:fill="auto"/>
              <w:spacing w:before="0" w:line="139" w:lineRule="exact"/>
              <w:ind w:firstLine="0"/>
            </w:pPr>
            <w:r>
              <w:rPr>
                <w:rStyle w:val="55pt0"/>
              </w:rPr>
              <w:t>образования</w:t>
            </w:r>
          </w:p>
        </w:tc>
        <w:tc>
          <w:tcPr>
            <w:tcW w:w="931"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4" w:lineRule="exact"/>
              <w:ind w:firstLine="0"/>
            </w:pPr>
            <w:r>
              <w:rPr>
                <w:rStyle w:val="55pt0"/>
              </w:rPr>
              <w:t>средства</w:t>
            </w:r>
          </w:p>
          <w:p w:rsidR="00BA7DFD" w:rsidRDefault="00BA7DFD" w:rsidP="00BA7DFD">
            <w:pPr>
              <w:pStyle w:val="52"/>
              <w:shd w:val="clear" w:color="auto" w:fill="auto"/>
              <w:spacing w:before="0" w:line="154" w:lineRule="exact"/>
              <w:ind w:firstLine="0"/>
            </w:pPr>
            <w:r>
              <w:rPr>
                <w:rStyle w:val="55pt0"/>
              </w:rPr>
              <w:t>местного</w:t>
            </w:r>
          </w:p>
          <w:p w:rsidR="00BA7DFD" w:rsidRDefault="00BA7DFD" w:rsidP="00BA7DFD">
            <w:pPr>
              <w:pStyle w:val="52"/>
              <w:shd w:val="clear" w:color="auto" w:fill="auto"/>
              <w:spacing w:before="0" w:line="154" w:lineRule="exact"/>
              <w:ind w:firstLine="0"/>
            </w:pPr>
            <w:r>
              <w:rPr>
                <w:rStyle w:val="55pt0"/>
              </w:rPr>
              <w:t>бюджета</w:t>
            </w:r>
          </w:p>
        </w:tc>
        <w:tc>
          <w:tcPr>
            <w:tcW w:w="1416"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c>
          <w:tcPr>
            <w:tcW w:w="1430"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c>
          <w:tcPr>
            <w:tcW w:w="1493"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86 922,00</w:t>
            </w:r>
          </w:p>
        </w:tc>
        <w:tc>
          <w:tcPr>
            <w:tcW w:w="1402"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c>
          <w:tcPr>
            <w:tcW w:w="1584" w:type="dxa"/>
            <w:tcBorders>
              <w:top w:val="single" w:sz="4" w:space="0" w:color="auto"/>
              <w:left w:val="single" w:sz="4" w:space="0" w:color="auto"/>
              <w:righ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r>
      <w:tr w:rsidR="00BA7DFD" w:rsidTr="00BA7DFD">
        <w:tblPrEx>
          <w:tblCellMar>
            <w:top w:w="0" w:type="dxa"/>
            <w:bottom w:w="0" w:type="dxa"/>
          </w:tblCellMar>
        </w:tblPrEx>
        <w:trPr>
          <w:trHeight w:hRule="exact" w:val="420"/>
        </w:trPr>
        <w:tc>
          <w:tcPr>
            <w:tcW w:w="672"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230" w:lineRule="exact"/>
              <w:ind w:left="220" w:firstLine="0"/>
            </w:pPr>
            <w:r>
              <w:rPr>
                <w:rStyle w:val="5115pt"/>
              </w:rPr>
              <w:t>3.3</w:t>
            </w:r>
          </w:p>
        </w:tc>
        <w:tc>
          <w:tcPr>
            <w:tcW w:w="7637" w:type="dxa"/>
            <w:gridSpan w:val="3"/>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230" w:lineRule="exact"/>
              <w:ind w:firstLine="0"/>
            </w:pPr>
            <w:r>
              <w:rPr>
                <w:rStyle w:val="5115pt"/>
              </w:rPr>
              <w:t>Текущие и капитальные ремонты в образовательных учреждениях</w:t>
            </w:r>
          </w:p>
        </w:tc>
        <w:tc>
          <w:tcPr>
            <w:tcW w:w="1416"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1 058 999,00</w:t>
            </w:r>
          </w:p>
        </w:tc>
        <w:tc>
          <w:tcPr>
            <w:tcW w:w="1430"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10 571 590,02</w:t>
            </w:r>
          </w:p>
        </w:tc>
        <w:tc>
          <w:tcPr>
            <w:tcW w:w="1493"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1 637 338,00</w:t>
            </w:r>
          </w:p>
        </w:tc>
        <w:tc>
          <w:tcPr>
            <w:tcW w:w="1402"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c>
          <w:tcPr>
            <w:tcW w:w="1584" w:type="dxa"/>
            <w:tcBorders>
              <w:top w:val="single" w:sz="4" w:space="0" w:color="auto"/>
              <w:left w:val="single" w:sz="4" w:space="0" w:color="auto"/>
              <w:righ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r>
      <w:tr w:rsidR="00BA7DFD" w:rsidTr="00BA7DFD">
        <w:tblPrEx>
          <w:tblCellMar>
            <w:top w:w="0" w:type="dxa"/>
            <w:bottom w:w="0" w:type="dxa"/>
          </w:tblCellMar>
        </w:tblPrEx>
        <w:trPr>
          <w:trHeight w:hRule="exact" w:val="711"/>
        </w:trPr>
        <w:tc>
          <w:tcPr>
            <w:tcW w:w="672"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70" w:lineRule="exact"/>
              <w:ind w:left="220" w:firstLine="0"/>
            </w:pPr>
            <w:r>
              <w:rPr>
                <w:rStyle w:val="585pt"/>
              </w:rPr>
              <w:t>3.3.1</w:t>
            </w:r>
          </w:p>
        </w:tc>
        <w:tc>
          <w:tcPr>
            <w:tcW w:w="5765"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pPr>
            <w:r>
              <w:rPr>
                <w:rStyle w:val="575pt0"/>
              </w:rPr>
              <w:t>Текущий ремонт в общеобразовательных организациях</w:t>
            </w:r>
          </w:p>
        </w:tc>
        <w:tc>
          <w:tcPr>
            <w:tcW w:w="941"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39" w:lineRule="exact"/>
              <w:ind w:firstLine="0"/>
            </w:pPr>
            <w:r>
              <w:rPr>
                <w:rStyle w:val="55pt0"/>
              </w:rPr>
              <w:t>Руководители</w:t>
            </w:r>
          </w:p>
          <w:p w:rsidR="00BA7DFD" w:rsidRDefault="00BA7DFD" w:rsidP="00BA7DFD">
            <w:pPr>
              <w:pStyle w:val="52"/>
              <w:shd w:val="clear" w:color="auto" w:fill="auto"/>
              <w:spacing w:before="0" w:line="139" w:lineRule="exact"/>
              <w:ind w:firstLine="0"/>
            </w:pPr>
            <w:r>
              <w:rPr>
                <w:rStyle w:val="55pt0"/>
              </w:rPr>
              <w:t>учреждения</w:t>
            </w:r>
          </w:p>
          <w:p w:rsidR="00BA7DFD" w:rsidRDefault="00BA7DFD" w:rsidP="00BA7DFD">
            <w:pPr>
              <w:pStyle w:val="52"/>
              <w:shd w:val="clear" w:color="auto" w:fill="auto"/>
              <w:spacing w:before="0" w:line="139" w:lineRule="exact"/>
              <w:ind w:firstLine="0"/>
            </w:pPr>
            <w:r>
              <w:rPr>
                <w:rStyle w:val="55pt0"/>
              </w:rPr>
              <w:t>образования</w:t>
            </w:r>
          </w:p>
        </w:tc>
        <w:tc>
          <w:tcPr>
            <w:tcW w:w="931"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4" w:lineRule="exact"/>
              <w:ind w:firstLine="0"/>
            </w:pPr>
            <w:r>
              <w:rPr>
                <w:rStyle w:val="55pt0"/>
              </w:rPr>
              <w:t>средства</w:t>
            </w:r>
          </w:p>
          <w:p w:rsidR="00BA7DFD" w:rsidRDefault="00BA7DFD" w:rsidP="00BA7DFD">
            <w:pPr>
              <w:pStyle w:val="52"/>
              <w:shd w:val="clear" w:color="auto" w:fill="auto"/>
              <w:spacing w:before="0" w:line="154" w:lineRule="exact"/>
              <w:ind w:firstLine="0"/>
            </w:pPr>
            <w:r>
              <w:rPr>
                <w:rStyle w:val="55pt0"/>
              </w:rPr>
              <w:t>местного</w:t>
            </w:r>
          </w:p>
          <w:p w:rsidR="00BA7DFD" w:rsidRDefault="00BA7DFD" w:rsidP="00BA7DFD">
            <w:pPr>
              <w:pStyle w:val="52"/>
              <w:shd w:val="clear" w:color="auto" w:fill="auto"/>
              <w:spacing w:before="0" w:line="154" w:lineRule="exact"/>
              <w:ind w:firstLine="0"/>
            </w:pPr>
            <w:r>
              <w:rPr>
                <w:rStyle w:val="55pt0"/>
              </w:rPr>
              <w:t>бюджета</w:t>
            </w:r>
          </w:p>
        </w:tc>
        <w:tc>
          <w:tcPr>
            <w:tcW w:w="1416"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1 025 936,00</w:t>
            </w:r>
          </w:p>
        </w:tc>
        <w:tc>
          <w:tcPr>
            <w:tcW w:w="1430"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9 503 337,02</w:t>
            </w:r>
          </w:p>
        </w:tc>
        <w:tc>
          <w:tcPr>
            <w:tcW w:w="1493"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1 637 338,00</w:t>
            </w:r>
          </w:p>
        </w:tc>
        <w:tc>
          <w:tcPr>
            <w:tcW w:w="1402"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c>
          <w:tcPr>
            <w:tcW w:w="1584" w:type="dxa"/>
            <w:tcBorders>
              <w:top w:val="single" w:sz="4" w:space="0" w:color="auto"/>
              <w:left w:val="single" w:sz="4" w:space="0" w:color="auto"/>
              <w:righ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r>
      <w:tr w:rsidR="00BA7DFD" w:rsidTr="00BA7DFD">
        <w:tblPrEx>
          <w:tblCellMar>
            <w:top w:w="0" w:type="dxa"/>
            <w:bottom w:w="0" w:type="dxa"/>
          </w:tblCellMar>
        </w:tblPrEx>
        <w:trPr>
          <w:trHeight w:hRule="exact" w:val="706"/>
        </w:trPr>
        <w:tc>
          <w:tcPr>
            <w:tcW w:w="672"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70" w:lineRule="exact"/>
              <w:ind w:left="220" w:firstLine="0"/>
            </w:pPr>
            <w:r>
              <w:rPr>
                <w:rStyle w:val="585pt"/>
              </w:rPr>
              <w:t>3.3.2</w:t>
            </w:r>
          </w:p>
        </w:tc>
        <w:tc>
          <w:tcPr>
            <w:tcW w:w="5765"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pPr>
            <w:r>
              <w:rPr>
                <w:rStyle w:val="575pt0"/>
              </w:rPr>
              <w:t>Текущий ремонт в организациях дополнительного образования</w:t>
            </w:r>
          </w:p>
        </w:tc>
        <w:tc>
          <w:tcPr>
            <w:tcW w:w="941"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39" w:lineRule="exact"/>
              <w:ind w:firstLine="0"/>
            </w:pPr>
            <w:r>
              <w:rPr>
                <w:rStyle w:val="55pt0"/>
              </w:rPr>
              <w:t>Руководители</w:t>
            </w:r>
          </w:p>
          <w:p w:rsidR="00BA7DFD" w:rsidRDefault="00BA7DFD" w:rsidP="00BA7DFD">
            <w:pPr>
              <w:pStyle w:val="52"/>
              <w:shd w:val="clear" w:color="auto" w:fill="auto"/>
              <w:spacing w:before="0" w:line="139" w:lineRule="exact"/>
              <w:ind w:firstLine="0"/>
            </w:pPr>
            <w:r>
              <w:rPr>
                <w:rStyle w:val="55pt0"/>
              </w:rPr>
              <w:t>учреждения</w:t>
            </w:r>
          </w:p>
          <w:p w:rsidR="00BA7DFD" w:rsidRDefault="00BA7DFD" w:rsidP="00BA7DFD">
            <w:pPr>
              <w:pStyle w:val="52"/>
              <w:shd w:val="clear" w:color="auto" w:fill="auto"/>
              <w:spacing w:before="0" w:line="139" w:lineRule="exact"/>
              <w:ind w:firstLine="0"/>
            </w:pPr>
            <w:r>
              <w:rPr>
                <w:rStyle w:val="55pt0"/>
              </w:rPr>
              <w:t>образования</w:t>
            </w:r>
          </w:p>
        </w:tc>
        <w:tc>
          <w:tcPr>
            <w:tcW w:w="931"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4" w:lineRule="exact"/>
              <w:ind w:firstLine="0"/>
            </w:pPr>
            <w:r>
              <w:rPr>
                <w:rStyle w:val="55pt0"/>
              </w:rPr>
              <w:t>средства</w:t>
            </w:r>
          </w:p>
          <w:p w:rsidR="00BA7DFD" w:rsidRDefault="00BA7DFD" w:rsidP="00BA7DFD">
            <w:pPr>
              <w:pStyle w:val="52"/>
              <w:shd w:val="clear" w:color="auto" w:fill="auto"/>
              <w:spacing w:before="0" w:line="154" w:lineRule="exact"/>
              <w:ind w:firstLine="0"/>
            </w:pPr>
            <w:r>
              <w:rPr>
                <w:rStyle w:val="55pt0"/>
              </w:rPr>
              <w:t>местного</w:t>
            </w:r>
          </w:p>
          <w:p w:rsidR="00BA7DFD" w:rsidRDefault="00BA7DFD" w:rsidP="00BA7DFD">
            <w:pPr>
              <w:pStyle w:val="52"/>
              <w:shd w:val="clear" w:color="auto" w:fill="auto"/>
              <w:spacing w:before="0" w:line="154" w:lineRule="exact"/>
              <w:ind w:firstLine="0"/>
            </w:pPr>
            <w:r>
              <w:rPr>
                <w:rStyle w:val="55pt0"/>
              </w:rPr>
              <w:t>бюджета</w:t>
            </w:r>
          </w:p>
        </w:tc>
        <w:tc>
          <w:tcPr>
            <w:tcW w:w="1416"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c>
          <w:tcPr>
            <w:tcW w:w="1430"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897 608,00</w:t>
            </w:r>
          </w:p>
        </w:tc>
        <w:tc>
          <w:tcPr>
            <w:tcW w:w="1493"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c>
          <w:tcPr>
            <w:tcW w:w="1402"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c>
          <w:tcPr>
            <w:tcW w:w="1584" w:type="dxa"/>
            <w:tcBorders>
              <w:top w:val="single" w:sz="4" w:space="0" w:color="auto"/>
              <w:left w:val="single" w:sz="4" w:space="0" w:color="auto"/>
              <w:righ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r>
      <w:tr w:rsidR="00BA7DFD" w:rsidTr="00BA7DFD">
        <w:tblPrEx>
          <w:tblCellMar>
            <w:top w:w="0" w:type="dxa"/>
            <w:bottom w:w="0" w:type="dxa"/>
          </w:tblCellMar>
        </w:tblPrEx>
        <w:trPr>
          <w:trHeight w:hRule="exact" w:val="811"/>
        </w:trPr>
        <w:tc>
          <w:tcPr>
            <w:tcW w:w="672"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70" w:lineRule="exact"/>
              <w:ind w:left="220" w:firstLine="0"/>
            </w:pPr>
            <w:r>
              <w:rPr>
                <w:rStyle w:val="585pt"/>
              </w:rPr>
              <w:t>3.3.3</w:t>
            </w:r>
          </w:p>
        </w:tc>
        <w:tc>
          <w:tcPr>
            <w:tcW w:w="5765"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pPr>
            <w:r>
              <w:rPr>
                <w:rStyle w:val="575pt0"/>
              </w:rPr>
              <w:t>Текущий ремонт в организациях дошкольного образования</w:t>
            </w:r>
          </w:p>
        </w:tc>
        <w:tc>
          <w:tcPr>
            <w:tcW w:w="941"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39" w:lineRule="exact"/>
              <w:ind w:firstLine="0"/>
            </w:pPr>
            <w:r>
              <w:rPr>
                <w:rStyle w:val="55pt0"/>
              </w:rPr>
              <w:t>Руководители</w:t>
            </w:r>
          </w:p>
          <w:p w:rsidR="00BA7DFD" w:rsidRDefault="00BA7DFD" w:rsidP="00BA7DFD">
            <w:pPr>
              <w:pStyle w:val="52"/>
              <w:shd w:val="clear" w:color="auto" w:fill="auto"/>
              <w:spacing w:before="0" w:line="139" w:lineRule="exact"/>
              <w:ind w:firstLine="0"/>
            </w:pPr>
            <w:r>
              <w:rPr>
                <w:rStyle w:val="55pt0"/>
              </w:rPr>
              <w:t>учреждения</w:t>
            </w:r>
          </w:p>
          <w:p w:rsidR="00BA7DFD" w:rsidRDefault="00BA7DFD" w:rsidP="00BA7DFD">
            <w:pPr>
              <w:pStyle w:val="52"/>
              <w:shd w:val="clear" w:color="auto" w:fill="auto"/>
              <w:spacing w:before="0" w:line="139" w:lineRule="exact"/>
              <w:ind w:firstLine="0"/>
            </w:pPr>
            <w:r>
              <w:rPr>
                <w:rStyle w:val="55pt0"/>
              </w:rPr>
              <w:t>образования</w:t>
            </w:r>
          </w:p>
        </w:tc>
        <w:tc>
          <w:tcPr>
            <w:tcW w:w="931"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4" w:lineRule="exact"/>
              <w:ind w:firstLine="0"/>
            </w:pPr>
            <w:r>
              <w:rPr>
                <w:rStyle w:val="55pt0"/>
              </w:rPr>
              <w:t>средства</w:t>
            </w:r>
          </w:p>
          <w:p w:rsidR="00BA7DFD" w:rsidRDefault="00BA7DFD" w:rsidP="00BA7DFD">
            <w:pPr>
              <w:pStyle w:val="52"/>
              <w:shd w:val="clear" w:color="auto" w:fill="auto"/>
              <w:spacing w:before="0" w:line="154" w:lineRule="exact"/>
              <w:ind w:firstLine="0"/>
            </w:pPr>
            <w:r>
              <w:rPr>
                <w:rStyle w:val="55pt0"/>
              </w:rPr>
              <w:t>местного</w:t>
            </w:r>
          </w:p>
          <w:p w:rsidR="00BA7DFD" w:rsidRDefault="00BA7DFD" w:rsidP="00BA7DFD">
            <w:pPr>
              <w:pStyle w:val="52"/>
              <w:shd w:val="clear" w:color="auto" w:fill="auto"/>
              <w:spacing w:before="0" w:line="154" w:lineRule="exact"/>
              <w:ind w:firstLine="0"/>
            </w:pPr>
            <w:r>
              <w:rPr>
                <w:rStyle w:val="55pt0"/>
              </w:rPr>
              <w:t>бюджета</w:t>
            </w:r>
          </w:p>
        </w:tc>
        <w:tc>
          <w:tcPr>
            <w:tcW w:w="1416"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33 063,00</w:t>
            </w:r>
          </w:p>
        </w:tc>
        <w:tc>
          <w:tcPr>
            <w:tcW w:w="1430"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170 645,00</w:t>
            </w:r>
          </w:p>
        </w:tc>
        <w:tc>
          <w:tcPr>
            <w:tcW w:w="1493"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c>
          <w:tcPr>
            <w:tcW w:w="1402" w:type="dxa"/>
            <w:tcBorders>
              <w:top w:val="single" w:sz="4" w:space="0" w:color="auto"/>
              <w:left w:val="single" w:sz="4" w:space="0" w:color="auto"/>
            </w:tcBorders>
            <w:shd w:val="clear" w:color="auto" w:fill="FFFFFF"/>
            <w:textDirection w:val="tbRl"/>
          </w:tcPr>
          <w:p w:rsidR="00BA7DFD" w:rsidRDefault="00990D7D" w:rsidP="00BA7DFD">
            <w:pPr>
              <w:pStyle w:val="52"/>
              <w:shd w:val="clear" w:color="auto" w:fill="auto"/>
              <w:spacing w:before="0" w:line="170" w:lineRule="exact"/>
              <w:ind w:firstLine="0"/>
              <w:jc w:val="center"/>
            </w:pPr>
            <w:r>
              <w:rPr>
                <w:rStyle w:val="585pt"/>
              </w:rPr>
              <w:t>0,00</w:t>
            </w:r>
          </w:p>
        </w:tc>
        <w:tc>
          <w:tcPr>
            <w:tcW w:w="1584" w:type="dxa"/>
            <w:tcBorders>
              <w:top w:val="single" w:sz="4" w:space="0" w:color="auto"/>
              <w:left w:val="single" w:sz="4" w:space="0" w:color="auto"/>
              <w:right w:val="single" w:sz="4" w:space="0" w:color="auto"/>
            </w:tcBorders>
            <w:shd w:val="clear" w:color="auto" w:fill="FFFFFF"/>
            <w:vAlign w:val="bottom"/>
          </w:tcPr>
          <w:p w:rsidR="00BA7DFD" w:rsidRDefault="00BA7DFD" w:rsidP="00BA7DFD">
            <w:pPr>
              <w:pStyle w:val="52"/>
              <w:shd w:val="clear" w:color="auto" w:fill="auto"/>
              <w:spacing w:before="0" w:after="60" w:line="150" w:lineRule="exact"/>
              <w:ind w:firstLine="0"/>
              <w:jc w:val="right"/>
            </w:pPr>
            <w:r>
              <w:rPr>
                <w:rStyle w:val="575pt0"/>
              </w:rPr>
              <w:t>0.00</w:t>
            </w:r>
          </w:p>
          <w:p w:rsidR="00BA7DFD" w:rsidRDefault="00BA7DFD" w:rsidP="00BA7DFD">
            <w:pPr>
              <w:pStyle w:val="52"/>
              <w:shd w:val="clear" w:color="auto" w:fill="auto"/>
              <w:spacing w:line="170" w:lineRule="exact"/>
              <w:ind w:firstLine="0"/>
              <w:jc w:val="right"/>
            </w:pPr>
          </w:p>
        </w:tc>
      </w:tr>
      <w:tr w:rsidR="00BA7DFD" w:rsidTr="00BA7DFD">
        <w:tblPrEx>
          <w:tblCellMar>
            <w:top w:w="0" w:type="dxa"/>
            <w:bottom w:w="0" w:type="dxa"/>
          </w:tblCellMar>
        </w:tblPrEx>
        <w:trPr>
          <w:trHeight w:hRule="exact" w:val="835"/>
        </w:trPr>
        <w:tc>
          <w:tcPr>
            <w:tcW w:w="672"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70" w:lineRule="exact"/>
              <w:ind w:left="220" w:firstLine="0"/>
            </w:pPr>
            <w:r>
              <w:rPr>
                <w:rStyle w:val="585pt"/>
              </w:rPr>
              <w:t>3.3.4</w:t>
            </w:r>
          </w:p>
        </w:tc>
        <w:tc>
          <w:tcPr>
            <w:tcW w:w="5765"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pPr>
            <w:r>
              <w:rPr>
                <w:rStyle w:val="575pt0"/>
              </w:rPr>
              <w:t>Капитальный ремонт в общеобразовательных учреждениях</w:t>
            </w:r>
          </w:p>
        </w:tc>
        <w:tc>
          <w:tcPr>
            <w:tcW w:w="941"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39" w:lineRule="exact"/>
              <w:ind w:firstLine="0"/>
            </w:pPr>
            <w:r>
              <w:rPr>
                <w:rStyle w:val="55pt0"/>
              </w:rPr>
              <w:t>Руководители</w:t>
            </w:r>
          </w:p>
          <w:p w:rsidR="00BA7DFD" w:rsidRDefault="00BA7DFD" w:rsidP="00BA7DFD">
            <w:pPr>
              <w:pStyle w:val="52"/>
              <w:shd w:val="clear" w:color="auto" w:fill="auto"/>
              <w:spacing w:before="0" w:line="139" w:lineRule="exact"/>
              <w:ind w:firstLine="0"/>
            </w:pPr>
            <w:r>
              <w:rPr>
                <w:rStyle w:val="55pt0"/>
              </w:rPr>
              <w:t>учреждения</w:t>
            </w:r>
          </w:p>
          <w:p w:rsidR="00BA7DFD" w:rsidRDefault="00BA7DFD" w:rsidP="00BA7DFD">
            <w:pPr>
              <w:pStyle w:val="52"/>
              <w:shd w:val="clear" w:color="auto" w:fill="auto"/>
              <w:spacing w:before="0" w:line="139" w:lineRule="exact"/>
              <w:ind w:firstLine="0"/>
            </w:pPr>
            <w:r>
              <w:rPr>
                <w:rStyle w:val="55pt0"/>
              </w:rPr>
              <w:t>образования</w:t>
            </w:r>
          </w:p>
        </w:tc>
        <w:tc>
          <w:tcPr>
            <w:tcW w:w="931"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4" w:lineRule="exact"/>
              <w:ind w:firstLine="0"/>
            </w:pPr>
            <w:r>
              <w:rPr>
                <w:rStyle w:val="55pt0"/>
              </w:rPr>
              <w:t>средства</w:t>
            </w:r>
          </w:p>
          <w:p w:rsidR="00BA7DFD" w:rsidRDefault="00BA7DFD" w:rsidP="00BA7DFD">
            <w:pPr>
              <w:pStyle w:val="52"/>
              <w:shd w:val="clear" w:color="auto" w:fill="auto"/>
              <w:spacing w:before="0" w:line="154" w:lineRule="exact"/>
              <w:ind w:firstLine="0"/>
            </w:pPr>
            <w:r>
              <w:rPr>
                <w:rStyle w:val="55pt0"/>
              </w:rPr>
              <w:t>местного</w:t>
            </w:r>
          </w:p>
          <w:p w:rsidR="00BA7DFD" w:rsidRDefault="00BA7DFD" w:rsidP="00BA7DFD">
            <w:pPr>
              <w:pStyle w:val="52"/>
              <w:shd w:val="clear" w:color="auto" w:fill="auto"/>
              <w:spacing w:before="0" w:line="154" w:lineRule="exact"/>
              <w:ind w:firstLine="0"/>
            </w:pPr>
            <w:r>
              <w:rPr>
                <w:rStyle w:val="55pt0"/>
              </w:rPr>
              <w:t>бюджета</w:t>
            </w:r>
          </w:p>
        </w:tc>
        <w:tc>
          <w:tcPr>
            <w:tcW w:w="1416"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c>
          <w:tcPr>
            <w:tcW w:w="1430"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c>
          <w:tcPr>
            <w:tcW w:w="1493" w:type="dxa"/>
            <w:tcBorders>
              <w:top w:val="single" w:sz="4" w:space="0" w:color="auto"/>
              <w:lef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c>
          <w:tcPr>
            <w:tcW w:w="1402" w:type="dxa"/>
            <w:tcBorders>
              <w:top w:val="single" w:sz="4" w:space="0" w:color="auto"/>
              <w:left w:val="single" w:sz="4" w:space="0" w:color="auto"/>
            </w:tcBorders>
            <w:shd w:val="clear" w:color="auto" w:fill="FFFFFF"/>
            <w:vAlign w:val="bottom"/>
          </w:tcPr>
          <w:p w:rsidR="00BA7DFD" w:rsidRDefault="00990D7D" w:rsidP="00BA7DFD">
            <w:pPr>
              <w:pStyle w:val="52"/>
              <w:shd w:val="clear" w:color="auto" w:fill="auto"/>
              <w:spacing w:before="0" w:line="400" w:lineRule="exact"/>
              <w:ind w:firstLine="0"/>
              <w:jc w:val="right"/>
            </w:pPr>
            <w:r>
              <w:rPr>
                <w:rStyle w:val="5115pt"/>
              </w:rPr>
              <w:t>0,00</w:t>
            </w:r>
            <w:r w:rsidR="00BA7DFD">
              <w:rPr>
                <w:rStyle w:val="520pt-2pt"/>
              </w:rPr>
              <w:t>\</w:t>
            </w:r>
          </w:p>
        </w:tc>
        <w:tc>
          <w:tcPr>
            <w:tcW w:w="1584" w:type="dxa"/>
            <w:tcBorders>
              <w:top w:val="single" w:sz="4" w:space="0" w:color="auto"/>
              <w:left w:val="single" w:sz="4" w:space="0" w:color="auto"/>
              <w:right w:val="single" w:sz="4" w:space="0" w:color="auto"/>
            </w:tcBorders>
            <w:shd w:val="clear" w:color="auto" w:fill="FFFFFF"/>
            <w:vAlign w:val="bottom"/>
          </w:tcPr>
          <w:p w:rsidR="00BA7DFD" w:rsidRPr="00990D7D" w:rsidRDefault="00990D7D" w:rsidP="00990D7D">
            <w:pPr>
              <w:pStyle w:val="52"/>
              <w:shd w:val="clear" w:color="auto" w:fill="auto"/>
              <w:spacing w:before="0" w:line="226" w:lineRule="exact"/>
              <w:ind w:firstLine="0"/>
              <w:jc w:val="right"/>
              <w:rPr>
                <w:sz w:val="20"/>
                <w:szCs w:val="20"/>
              </w:rPr>
            </w:pPr>
            <w:r w:rsidRPr="00990D7D">
              <w:rPr>
                <w:rStyle w:val="520pt-2pt"/>
                <w:sz w:val="20"/>
                <w:szCs w:val="20"/>
              </w:rPr>
              <w:t>0,00</w:t>
            </w:r>
          </w:p>
        </w:tc>
      </w:tr>
      <w:tr w:rsidR="00BA7DFD" w:rsidTr="00BA7DFD">
        <w:tblPrEx>
          <w:tblCellMar>
            <w:top w:w="0" w:type="dxa"/>
            <w:bottom w:w="0" w:type="dxa"/>
          </w:tblCellMar>
        </w:tblPrEx>
        <w:trPr>
          <w:trHeight w:hRule="exact" w:val="792"/>
        </w:trPr>
        <w:tc>
          <w:tcPr>
            <w:tcW w:w="672" w:type="dxa"/>
            <w:tcBorders>
              <w:top w:val="single" w:sz="4" w:space="0" w:color="auto"/>
              <w:left w:val="single" w:sz="4" w:space="0" w:color="auto"/>
            </w:tcBorders>
            <w:shd w:val="clear" w:color="auto" w:fill="FFFFFF"/>
          </w:tcPr>
          <w:p w:rsidR="00BA7DFD" w:rsidRDefault="00BA7DFD" w:rsidP="00BA7DFD">
            <w:pPr>
              <w:rPr>
                <w:sz w:val="10"/>
                <w:szCs w:val="10"/>
              </w:rPr>
            </w:pPr>
          </w:p>
        </w:tc>
        <w:tc>
          <w:tcPr>
            <w:tcW w:w="5765" w:type="dxa"/>
            <w:tcBorders>
              <w:top w:val="single" w:sz="4" w:space="0" w:color="auto"/>
              <w:left w:val="single" w:sz="4" w:space="0" w:color="auto"/>
            </w:tcBorders>
            <w:shd w:val="clear" w:color="auto" w:fill="FFFFFF"/>
          </w:tcPr>
          <w:p w:rsidR="00BA7DFD" w:rsidRDefault="00BA7DFD" w:rsidP="00BA7DFD">
            <w:pPr>
              <w:rPr>
                <w:sz w:val="10"/>
                <w:szCs w:val="10"/>
              </w:rPr>
            </w:pPr>
          </w:p>
        </w:tc>
        <w:tc>
          <w:tcPr>
            <w:tcW w:w="941" w:type="dxa"/>
            <w:tcBorders>
              <w:top w:val="single" w:sz="4" w:space="0" w:color="auto"/>
              <w:left w:val="single" w:sz="4" w:space="0" w:color="auto"/>
            </w:tcBorders>
            <w:shd w:val="clear" w:color="auto" w:fill="FFFFFF"/>
          </w:tcPr>
          <w:p w:rsidR="00BA7DFD" w:rsidRDefault="00BA7DFD" w:rsidP="00BA7DFD">
            <w:pPr>
              <w:rPr>
                <w:sz w:val="10"/>
                <w:szCs w:val="10"/>
              </w:rPr>
            </w:pPr>
          </w:p>
        </w:tc>
        <w:tc>
          <w:tcPr>
            <w:tcW w:w="931" w:type="dxa"/>
            <w:tcBorders>
              <w:top w:val="single" w:sz="4" w:space="0" w:color="auto"/>
              <w:left w:val="single" w:sz="4" w:space="0" w:color="auto"/>
              <w:bottom w:val="single" w:sz="4" w:space="0" w:color="auto"/>
            </w:tcBorders>
            <w:shd w:val="clear" w:color="auto" w:fill="FFFFFF"/>
            <w:vAlign w:val="center"/>
          </w:tcPr>
          <w:p w:rsidR="00BA7DFD" w:rsidRDefault="00BA7DFD" w:rsidP="00BA7DFD">
            <w:pPr>
              <w:pStyle w:val="52"/>
              <w:shd w:val="clear" w:color="auto" w:fill="auto"/>
              <w:spacing w:before="0" w:line="154" w:lineRule="exact"/>
              <w:ind w:firstLine="0"/>
            </w:pPr>
            <w:r>
              <w:rPr>
                <w:rStyle w:val="55pt0"/>
              </w:rPr>
              <w:t>средства</w:t>
            </w:r>
          </w:p>
          <w:p w:rsidR="00BA7DFD" w:rsidRDefault="00BA7DFD" w:rsidP="00BA7DFD">
            <w:pPr>
              <w:pStyle w:val="52"/>
              <w:shd w:val="clear" w:color="auto" w:fill="auto"/>
              <w:spacing w:before="0" w:line="154" w:lineRule="exact"/>
              <w:ind w:firstLine="0"/>
            </w:pPr>
            <w:r>
              <w:rPr>
                <w:rStyle w:val="55pt0"/>
              </w:rPr>
              <w:t>областного</w:t>
            </w:r>
          </w:p>
          <w:p w:rsidR="00BA7DFD" w:rsidRDefault="00BA7DFD" w:rsidP="00BA7DFD">
            <w:pPr>
              <w:pStyle w:val="52"/>
              <w:shd w:val="clear" w:color="auto" w:fill="auto"/>
              <w:spacing w:before="0" w:line="154" w:lineRule="exact"/>
              <w:ind w:firstLine="0"/>
            </w:pPr>
            <w:r>
              <w:rPr>
                <w:rStyle w:val="55pt0"/>
              </w:rPr>
              <w:t>бюджета</w:t>
            </w:r>
          </w:p>
        </w:tc>
        <w:tc>
          <w:tcPr>
            <w:tcW w:w="1416" w:type="dxa"/>
            <w:tcBorders>
              <w:top w:val="single" w:sz="4" w:space="0" w:color="auto"/>
              <w:left w:val="single" w:sz="4" w:space="0" w:color="auto"/>
              <w:bottom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c>
          <w:tcPr>
            <w:tcW w:w="1430" w:type="dxa"/>
            <w:tcBorders>
              <w:top w:val="single" w:sz="4" w:space="0" w:color="auto"/>
              <w:left w:val="single" w:sz="4" w:space="0" w:color="auto"/>
              <w:bottom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c>
          <w:tcPr>
            <w:tcW w:w="1493" w:type="dxa"/>
            <w:tcBorders>
              <w:top w:val="single" w:sz="4" w:space="0" w:color="auto"/>
              <w:left w:val="single" w:sz="4" w:space="0" w:color="auto"/>
              <w:bottom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c>
          <w:tcPr>
            <w:tcW w:w="1402" w:type="dxa"/>
            <w:tcBorders>
              <w:top w:val="single" w:sz="4" w:space="0" w:color="auto"/>
              <w:left w:val="single" w:sz="4" w:space="0" w:color="auto"/>
              <w:bottom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c>
          <w:tcPr>
            <w:tcW w:w="1584" w:type="dxa"/>
            <w:tcBorders>
              <w:top w:val="single" w:sz="4" w:space="0" w:color="auto"/>
              <w:left w:val="single" w:sz="4" w:space="0" w:color="auto"/>
              <w:bottom w:val="single" w:sz="4" w:space="0" w:color="auto"/>
              <w:right w:val="single" w:sz="4" w:space="0" w:color="auto"/>
            </w:tcBorders>
            <w:shd w:val="clear" w:color="auto" w:fill="FFFFFF"/>
            <w:vAlign w:val="center"/>
          </w:tcPr>
          <w:p w:rsidR="00BA7DFD" w:rsidRDefault="00BA7DFD" w:rsidP="00BA7DFD">
            <w:pPr>
              <w:pStyle w:val="52"/>
              <w:shd w:val="clear" w:color="auto" w:fill="auto"/>
              <w:spacing w:before="0" w:line="150" w:lineRule="exact"/>
              <w:ind w:firstLine="0"/>
              <w:jc w:val="right"/>
            </w:pPr>
            <w:r>
              <w:rPr>
                <w:rStyle w:val="575pt0"/>
              </w:rPr>
              <w:t>0,00</w:t>
            </w:r>
          </w:p>
        </w:tc>
      </w:tr>
    </w:tbl>
    <w:p w:rsidR="00990D7D" w:rsidRDefault="00990D7D" w:rsidP="002569C8">
      <w:pPr>
        <w:tabs>
          <w:tab w:val="left" w:pos="7899"/>
        </w:tabs>
        <w:rPr>
          <w:rFonts w:ascii="Times New Roman" w:hAnsi="Times New Roman" w:cs="Times New Roman"/>
          <w:sz w:val="28"/>
          <w:szCs w:val="28"/>
        </w:rPr>
      </w:pPr>
    </w:p>
    <w:p w:rsidR="00990D7D" w:rsidRDefault="00990D7D">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tbl>
      <w:tblPr>
        <w:tblpPr w:leftFromText="180" w:rightFromText="180" w:horzAnchor="margin" w:tblpXSpec="center" w:tblpY="-1152"/>
        <w:tblW w:w="15643" w:type="dxa"/>
        <w:tblLayout w:type="fixed"/>
        <w:tblCellMar>
          <w:left w:w="10" w:type="dxa"/>
          <w:right w:w="10" w:type="dxa"/>
        </w:tblCellMar>
        <w:tblLook w:val="0000"/>
      </w:tblPr>
      <w:tblGrid>
        <w:gridCol w:w="672"/>
        <w:gridCol w:w="5770"/>
        <w:gridCol w:w="946"/>
        <w:gridCol w:w="926"/>
        <w:gridCol w:w="1421"/>
        <w:gridCol w:w="1430"/>
        <w:gridCol w:w="1498"/>
        <w:gridCol w:w="1406"/>
        <w:gridCol w:w="1574"/>
      </w:tblGrid>
      <w:tr w:rsidR="00990D7D" w:rsidTr="00990D7D">
        <w:tblPrEx>
          <w:tblCellMar>
            <w:top w:w="0" w:type="dxa"/>
            <w:bottom w:w="0" w:type="dxa"/>
          </w:tblCellMar>
        </w:tblPrEx>
        <w:trPr>
          <w:trHeight w:hRule="exact" w:val="686"/>
        </w:trPr>
        <w:tc>
          <w:tcPr>
            <w:tcW w:w="672" w:type="dxa"/>
            <w:vMerge w:val="restart"/>
            <w:tcBorders>
              <w:left w:val="single" w:sz="4" w:space="0" w:color="auto"/>
            </w:tcBorders>
            <w:shd w:val="clear" w:color="auto" w:fill="FFFFFF"/>
          </w:tcPr>
          <w:p w:rsidR="00990D7D" w:rsidRDefault="00990D7D" w:rsidP="00990D7D">
            <w:pPr>
              <w:pStyle w:val="52"/>
              <w:shd w:val="clear" w:color="auto" w:fill="auto"/>
              <w:spacing w:before="0" w:line="210" w:lineRule="exact"/>
              <w:ind w:left="240" w:firstLine="0"/>
            </w:pPr>
            <w:r>
              <w:rPr>
                <w:rStyle w:val="5105pt"/>
              </w:rPr>
              <w:lastRenderedPageBreak/>
              <w:t>4</w:t>
            </w:r>
          </w:p>
        </w:tc>
        <w:tc>
          <w:tcPr>
            <w:tcW w:w="5770" w:type="dxa"/>
            <w:vMerge w:val="restart"/>
            <w:tcBorders>
              <w:left w:val="single" w:sz="4" w:space="0" w:color="auto"/>
            </w:tcBorders>
            <w:shd w:val="clear" w:color="auto" w:fill="FFFFFF"/>
          </w:tcPr>
          <w:p w:rsidR="00990D7D" w:rsidRDefault="00990D7D" w:rsidP="00990D7D">
            <w:pPr>
              <w:pStyle w:val="52"/>
              <w:shd w:val="clear" w:color="auto" w:fill="auto"/>
              <w:spacing w:before="0" w:line="278" w:lineRule="exact"/>
              <w:ind w:firstLine="0"/>
            </w:pPr>
            <w:r>
              <w:rPr>
                <w:rStyle w:val="5105pt"/>
              </w:rPr>
              <w:t>Мероприятия по комплексной безопасности муниципальных учреждений</w:t>
            </w:r>
          </w:p>
        </w:tc>
        <w:tc>
          <w:tcPr>
            <w:tcW w:w="946" w:type="dxa"/>
            <w:vMerge w:val="restart"/>
            <w:tcBorders>
              <w:left w:val="single" w:sz="4" w:space="0" w:color="auto"/>
            </w:tcBorders>
            <w:shd w:val="clear" w:color="auto" w:fill="FFFFFF"/>
          </w:tcPr>
          <w:p w:rsidR="00990D7D" w:rsidRDefault="00990D7D" w:rsidP="00990D7D">
            <w:pPr>
              <w:pStyle w:val="52"/>
              <w:shd w:val="clear" w:color="auto" w:fill="auto"/>
              <w:spacing w:before="0" w:line="154" w:lineRule="exact"/>
              <w:ind w:firstLine="0"/>
            </w:pPr>
            <w:r>
              <w:rPr>
                <w:rStyle w:val="555pt"/>
              </w:rPr>
              <w:t>Исполнитель</w:t>
            </w:r>
          </w:p>
          <w:p w:rsidR="00990D7D" w:rsidRDefault="00990D7D" w:rsidP="00990D7D">
            <w:pPr>
              <w:pStyle w:val="52"/>
              <w:shd w:val="clear" w:color="auto" w:fill="auto"/>
              <w:spacing w:before="0" w:line="154" w:lineRule="exact"/>
              <w:ind w:firstLine="0"/>
            </w:pPr>
            <w:r>
              <w:rPr>
                <w:rStyle w:val="5105pt"/>
              </w:rPr>
              <w:t>№1:</w:t>
            </w:r>
          </w:p>
          <w:p w:rsidR="00990D7D" w:rsidRDefault="00990D7D" w:rsidP="00990D7D">
            <w:pPr>
              <w:pStyle w:val="52"/>
              <w:shd w:val="clear" w:color="auto" w:fill="auto"/>
              <w:spacing w:before="0" w:line="154" w:lineRule="exact"/>
              <w:ind w:firstLine="0"/>
            </w:pPr>
            <w:r>
              <w:rPr>
                <w:rStyle w:val="555pt"/>
              </w:rPr>
              <w:t>руководители</w:t>
            </w:r>
          </w:p>
          <w:p w:rsidR="00990D7D" w:rsidRDefault="00990D7D" w:rsidP="00990D7D">
            <w:pPr>
              <w:pStyle w:val="52"/>
              <w:shd w:val="clear" w:color="auto" w:fill="auto"/>
              <w:spacing w:before="0" w:line="154" w:lineRule="exact"/>
              <w:ind w:firstLine="0"/>
            </w:pPr>
            <w:r>
              <w:rPr>
                <w:rStyle w:val="55pt0"/>
              </w:rPr>
              <w:t>учреждений</w:t>
            </w:r>
          </w:p>
          <w:p w:rsidR="00990D7D" w:rsidRDefault="00990D7D" w:rsidP="00990D7D">
            <w:pPr>
              <w:pStyle w:val="52"/>
              <w:shd w:val="clear" w:color="auto" w:fill="auto"/>
              <w:spacing w:before="0" w:line="154" w:lineRule="exact"/>
              <w:ind w:firstLine="0"/>
            </w:pPr>
            <w:proofErr w:type="spellStart"/>
            <w:r>
              <w:rPr>
                <w:rStyle w:val="55pt0"/>
              </w:rPr>
              <w:t>образовния</w:t>
            </w:r>
            <w:proofErr w:type="spellEnd"/>
          </w:p>
        </w:tc>
        <w:tc>
          <w:tcPr>
            <w:tcW w:w="926" w:type="dxa"/>
            <w:tcBorders>
              <w:left w:val="single" w:sz="4" w:space="0" w:color="auto"/>
            </w:tcBorders>
            <w:shd w:val="clear" w:color="auto" w:fill="FFFFFF"/>
            <w:vAlign w:val="center"/>
          </w:tcPr>
          <w:p w:rsidR="00990D7D" w:rsidRDefault="00990D7D" w:rsidP="00990D7D">
            <w:pPr>
              <w:pStyle w:val="52"/>
              <w:shd w:val="clear" w:color="auto" w:fill="auto"/>
              <w:spacing w:before="0" w:line="154" w:lineRule="exact"/>
              <w:ind w:firstLine="0"/>
            </w:pPr>
            <w:r>
              <w:rPr>
                <w:rStyle w:val="555pt"/>
              </w:rPr>
              <w:t>средства</w:t>
            </w:r>
          </w:p>
          <w:p w:rsidR="00990D7D" w:rsidRDefault="00990D7D" w:rsidP="00990D7D">
            <w:pPr>
              <w:pStyle w:val="52"/>
              <w:shd w:val="clear" w:color="auto" w:fill="auto"/>
              <w:spacing w:before="0" w:line="154" w:lineRule="exact"/>
              <w:ind w:firstLine="0"/>
            </w:pPr>
            <w:r>
              <w:rPr>
                <w:rStyle w:val="55pt0"/>
              </w:rPr>
              <w:t>федерального</w:t>
            </w:r>
          </w:p>
          <w:p w:rsidR="00990D7D" w:rsidRDefault="00990D7D" w:rsidP="00990D7D">
            <w:pPr>
              <w:pStyle w:val="52"/>
              <w:shd w:val="clear" w:color="auto" w:fill="auto"/>
              <w:spacing w:before="0" w:line="154" w:lineRule="exact"/>
              <w:ind w:firstLine="0"/>
            </w:pPr>
            <w:r>
              <w:rPr>
                <w:rStyle w:val="55pt0"/>
              </w:rPr>
              <w:t>бюджета</w:t>
            </w:r>
          </w:p>
        </w:tc>
        <w:tc>
          <w:tcPr>
            <w:tcW w:w="1421"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430"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498"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406"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574" w:type="dxa"/>
            <w:tcBorders>
              <w:top w:val="single" w:sz="4" w:space="0" w:color="auto"/>
              <w:left w:val="single" w:sz="4" w:space="0" w:color="auto"/>
              <w:righ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r>
      <w:tr w:rsidR="00990D7D" w:rsidTr="00990D7D">
        <w:tblPrEx>
          <w:tblCellMar>
            <w:top w:w="0" w:type="dxa"/>
            <w:bottom w:w="0" w:type="dxa"/>
          </w:tblCellMar>
        </w:tblPrEx>
        <w:trPr>
          <w:trHeight w:hRule="exact" w:val="576"/>
        </w:trPr>
        <w:tc>
          <w:tcPr>
            <w:tcW w:w="672" w:type="dxa"/>
            <w:vMerge/>
            <w:tcBorders>
              <w:left w:val="single" w:sz="4" w:space="0" w:color="auto"/>
            </w:tcBorders>
            <w:shd w:val="clear" w:color="auto" w:fill="FFFFFF"/>
          </w:tcPr>
          <w:p w:rsidR="00990D7D" w:rsidRDefault="00990D7D" w:rsidP="00990D7D"/>
        </w:tc>
        <w:tc>
          <w:tcPr>
            <w:tcW w:w="5770" w:type="dxa"/>
            <w:vMerge/>
            <w:tcBorders>
              <w:left w:val="single" w:sz="4" w:space="0" w:color="auto"/>
            </w:tcBorders>
            <w:shd w:val="clear" w:color="auto" w:fill="FFFFFF"/>
          </w:tcPr>
          <w:p w:rsidR="00990D7D" w:rsidRDefault="00990D7D" w:rsidP="00990D7D"/>
        </w:tc>
        <w:tc>
          <w:tcPr>
            <w:tcW w:w="946" w:type="dxa"/>
            <w:vMerge/>
            <w:tcBorders>
              <w:left w:val="single" w:sz="4" w:space="0" w:color="auto"/>
            </w:tcBorders>
            <w:shd w:val="clear" w:color="auto" w:fill="FFFFFF"/>
          </w:tcPr>
          <w:p w:rsidR="00990D7D" w:rsidRDefault="00990D7D" w:rsidP="00990D7D"/>
        </w:tc>
        <w:tc>
          <w:tcPr>
            <w:tcW w:w="926" w:type="dxa"/>
            <w:tcBorders>
              <w:top w:val="single" w:sz="4" w:space="0" w:color="auto"/>
              <w:left w:val="single" w:sz="4" w:space="0" w:color="auto"/>
            </w:tcBorders>
            <w:shd w:val="clear" w:color="auto" w:fill="FFFFFF"/>
            <w:vAlign w:val="bottom"/>
          </w:tcPr>
          <w:p w:rsidR="00990D7D" w:rsidRDefault="00990D7D" w:rsidP="00990D7D">
            <w:pPr>
              <w:pStyle w:val="52"/>
              <w:shd w:val="clear" w:color="auto" w:fill="auto"/>
              <w:spacing w:before="0" w:line="154" w:lineRule="exact"/>
              <w:ind w:firstLine="0"/>
            </w:pPr>
            <w:r>
              <w:rPr>
                <w:rStyle w:val="55pt0"/>
              </w:rPr>
              <w:t>средства</w:t>
            </w:r>
          </w:p>
          <w:p w:rsidR="00990D7D" w:rsidRDefault="00990D7D" w:rsidP="00990D7D">
            <w:pPr>
              <w:pStyle w:val="52"/>
              <w:shd w:val="clear" w:color="auto" w:fill="auto"/>
              <w:spacing w:before="0" w:line="154" w:lineRule="exact"/>
              <w:ind w:firstLine="0"/>
            </w:pPr>
            <w:r>
              <w:rPr>
                <w:rStyle w:val="55pt0"/>
              </w:rPr>
              <w:t>местного</w:t>
            </w:r>
          </w:p>
          <w:p w:rsidR="00990D7D" w:rsidRDefault="00990D7D" w:rsidP="00990D7D">
            <w:pPr>
              <w:pStyle w:val="52"/>
              <w:shd w:val="clear" w:color="auto" w:fill="auto"/>
              <w:spacing w:before="0" w:line="154" w:lineRule="exact"/>
              <w:ind w:firstLine="0"/>
            </w:pPr>
            <w:r>
              <w:rPr>
                <w:rStyle w:val="55pt0"/>
              </w:rPr>
              <w:t>бюджета</w:t>
            </w:r>
          </w:p>
        </w:tc>
        <w:tc>
          <w:tcPr>
            <w:tcW w:w="1421"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568</w:t>
            </w:r>
            <w:r>
              <w:rPr>
                <w:rStyle w:val="54pt"/>
              </w:rPr>
              <w:t xml:space="preserve"> </w:t>
            </w:r>
            <w:r>
              <w:rPr>
                <w:rStyle w:val="575pt0"/>
              </w:rPr>
              <w:t>119,00</w:t>
            </w:r>
          </w:p>
        </w:tc>
        <w:tc>
          <w:tcPr>
            <w:tcW w:w="1430"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1</w:t>
            </w:r>
            <w:r>
              <w:rPr>
                <w:rStyle w:val="54pt"/>
              </w:rPr>
              <w:t xml:space="preserve"> </w:t>
            </w:r>
            <w:r>
              <w:rPr>
                <w:rStyle w:val="575pt0"/>
              </w:rPr>
              <w:t>044</w:t>
            </w:r>
            <w:r>
              <w:rPr>
                <w:rStyle w:val="54pt"/>
              </w:rPr>
              <w:t xml:space="preserve"> </w:t>
            </w:r>
            <w:r>
              <w:rPr>
                <w:rStyle w:val="575pt0"/>
              </w:rPr>
              <w:t>417,10</w:t>
            </w:r>
          </w:p>
        </w:tc>
        <w:tc>
          <w:tcPr>
            <w:tcW w:w="1498"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1422</w:t>
            </w:r>
            <w:r>
              <w:rPr>
                <w:rStyle w:val="54pt"/>
              </w:rPr>
              <w:t xml:space="preserve"> </w:t>
            </w:r>
            <w:r>
              <w:rPr>
                <w:rStyle w:val="575pt0"/>
              </w:rPr>
              <w:t>711,00</w:t>
            </w:r>
          </w:p>
        </w:tc>
        <w:tc>
          <w:tcPr>
            <w:tcW w:w="1406"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78</w:t>
            </w:r>
            <w:r>
              <w:rPr>
                <w:rStyle w:val="54pt"/>
              </w:rPr>
              <w:t xml:space="preserve"> </w:t>
            </w:r>
            <w:r>
              <w:rPr>
                <w:rStyle w:val="575pt0"/>
              </w:rPr>
              <w:t>115,00</w:t>
            </w:r>
          </w:p>
        </w:tc>
        <w:tc>
          <w:tcPr>
            <w:tcW w:w="1574" w:type="dxa"/>
            <w:tcBorders>
              <w:top w:val="single" w:sz="4" w:space="0" w:color="auto"/>
              <w:left w:val="single" w:sz="4" w:space="0" w:color="auto"/>
              <w:righ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78</w:t>
            </w:r>
            <w:r>
              <w:rPr>
                <w:rStyle w:val="54pt"/>
              </w:rPr>
              <w:t xml:space="preserve"> </w:t>
            </w:r>
            <w:r>
              <w:rPr>
                <w:rStyle w:val="575pt0"/>
              </w:rPr>
              <w:t>115,00</w:t>
            </w:r>
          </w:p>
        </w:tc>
      </w:tr>
      <w:tr w:rsidR="00990D7D" w:rsidTr="00990D7D">
        <w:tblPrEx>
          <w:tblCellMar>
            <w:top w:w="0" w:type="dxa"/>
            <w:bottom w:w="0" w:type="dxa"/>
          </w:tblCellMar>
        </w:tblPrEx>
        <w:trPr>
          <w:trHeight w:hRule="exact" w:val="624"/>
        </w:trPr>
        <w:tc>
          <w:tcPr>
            <w:tcW w:w="672" w:type="dxa"/>
            <w:vMerge/>
            <w:tcBorders>
              <w:left w:val="single" w:sz="4" w:space="0" w:color="auto"/>
            </w:tcBorders>
            <w:shd w:val="clear" w:color="auto" w:fill="FFFFFF"/>
          </w:tcPr>
          <w:p w:rsidR="00990D7D" w:rsidRDefault="00990D7D" w:rsidP="00990D7D"/>
        </w:tc>
        <w:tc>
          <w:tcPr>
            <w:tcW w:w="5770" w:type="dxa"/>
            <w:vMerge/>
            <w:tcBorders>
              <w:left w:val="single" w:sz="4" w:space="0" w:color="auto"/>
            </w:tcBorders>
            <w:shd w:val="clear" w:color="auto" w:fill="FFFFFF"/>
          </w:tcPr>
          <w:p w:rsidR="00990D7D" w:rsidRDefault="00990D7D" w:rsidP="00990D7D"/>
        </w:tc>
        <w:tc>
          <w:tcPr>
            <w:tcW w:w="946" w:type="dxa"/>
            <w:vMerge/>
            <w:tcBorders>
              <w:left w:val="single" w:sz="4" w:space="0" w:color="auto"/>
            </w:tcBorders>
            <w:shd w:val="clear" w:color="auto" w:fill="FFFFFF"/>
          </w:tcPr>
          <w:p w:rsidR="00990D7D" w:rsidRDefault="00990D7D" w:rsidP="00990D7D"/>
        </w:tc>
        <w:tc>
          <w:tcPr>
            <w:tcW w:w="926"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after="60" w:line="100" w:lineRule="exact"/>
              <w:ind w:firstLine="0"/>
            </w:pPr>
            <w:r>
              <w:rPr>
                <w:rStyle w:val="55pt0"/>
              </w:rPr>
              <w:t>внебюджетные</w:t>
            </w:r>
          </w:p>
          <w:p w:rsidR="00990D7D" w:rsidRDefault="00990D7D" w:rsidP="00990D7D">
            <w:pPr>
              <w:pStyle w:val="52"/>
              <w:shd w:val="clear" w:color="auto" w:fill="auto"/>
              <w:spacing w:line="100" w:lineRule="exact"/>
              <w:ind w:firstLine="0"/>
            </w:pPr>
            <w:r>
              <w:rPr>
                <w:rStyle w:val="55pt0"/>
              </w:rPr>
              <w:t>средства</w:t>
            </w:r>
          </w:p>
        </w:tc>
        <w:tc>
          <w:tcPr>
            <w:tcW w:w="1421"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430"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498"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406"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574" w:type="dxa"/>
            <w:tcBorders>
              <w:top w:val="single" w:sz="4" w:space="0" w:color="auto"/>
              <w:left w:val="single" w:sz="4" w:space="0" w:color="auto"/>
              <w:righ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r>
      <w:tr w:rsidR="00990D7D" w:rsidTr="00990D7D">
        <w:tblPrEx>
          <w:tblCellMar>
            <w:top w:w="0" w:type="dxa"/>
            <w:bottom w:w="0" w:type="dxa"/>
          </w:tblCellMar>
        </w:tblPrEx>
        <w:trPr>
          <w:trHeight w:hRule="exact" w:val="274"/>
        </w:trPr>
        <w:tc>
          <w:tcPr>
            <w:tcW w:w="672" w:type="dxa"/>
            <w:vMerge/>
            <w:tcBorders>
              <w:left w:val="single" w:sz="4" w:space="0" w:color="auto"/>
            </w:tcBorders>
            <w:shd w:val="clear" w:color="auto" w:fill="FFFFFF"/>
          </w:tcPr>
          <w:p w:rsidR="00990D7D" w:rsidRDefault="00990D7D" w:rsidP="00990D7D"/>
        </w:tc>
        <w:tc>
          <w:tcPr>
            <w:tcW w:w="5770" w:type="dxa"/>
            <w:vMerge/>
            <w:tcBorders>
              <w:left w:val="single" w:sz="4" w:space="0" w:color="auto"/>
            </w:tcBorders>
            <w:shd w:val="clear" w:color="auto" w:fill="FFFFFF"/>
          </w:tcPr>
          <w:p w:rsidR="00990D7D" w:rsidRDefault="00990D7D" w:rsidP="00990D7D"/>
        </w:tc>
        <w:tc>
          <w:tcPr>
            <w:tcW w:w="946" w:type="dxa"/>
            <w:vMerge/>
            <w:tcBorders>
              <w:left w:val="single" w:sz="4" w:space="0" w:color="auto"/>
            </w:tcBorders>
            <w:shd w:val="clear" w:color="auto" w:fill="FFFFFF"/>
          </w:tcPr>
          <w:p w:rsidR="00990D7D" w:rsidRDefault="00990D7D" w:rsidP="00990D7D"/>
        </w:tc>
        <w:tc>
          <w:tcPr>
            <w:tcW w:w="926" w:type="dxa"/>
            <w:tcBorders>
              <w:top w:val="single" w:sz="4" w:space="0" w:color="auto"/>
              <w:left w:val="single" w:sz="4" w:space="0" w:color="auto"/>
            </w:tcBorders>
            <w:shd w:val="clear" w:color="auto" w:fill="FFFFFF"/>
            <w:vAlign w:val="bottom"/>
          </w:tcPr>
          <w:p w:rsidR="00990D7D" w:rsidRDefault="00990D7D" w:rsidP="00990D7D">
            <w:pPr>
              <w:pStyle w:val="52"/>
              <w:shd w:val="clear" w:color="auto" w:fill="auto"/>
              <w:spacing w:before="0" w:line="100" w:lineRule="exact"/>
              <w:ind w:firstLine="0"/>
            </w:pPr>
            <w:r>
              <w:rPr>
                <w:rStyle w:val="55pt0"/>
              </w:rPr>
              <w:t>итого</w:t>
            </w:r>
          </w:p>
        </w:tc>
        <w:tc>
          <w:tcPr>
            <w:tcW w:w="1421" w:type="dxa"/>
            <w:tcBorders>
              <w:top w:val="single" w:sz="4" w:space="0" w:color="auto"/>
              <w:left w:val="single" w:sz="4" w:space="0" w:color="auto"/>
            </w:tcBorders>
            <w:shd w:val="clear" w:color="auto" w:fill="FFFFFF"/>
            <w:vAlign w:val="bottom"/>
          </w:tcPr>
          <w:p w:rsidR="00990D7D" w:rsidRDefault="00990D7D" w:rsidP="00990D7D">
            <w:pPr>
              <w:pStyle w:val="52"/>
              <w:shd w:val="clear" w:color="auto" w:fill="auto"/>
              <w:spacing w:before="0" w:line="150" w:lineRule="exact"/>
              <w:ind w:firstLine="0"/>
              <w:jc w:val="right"/>
            </w:pPr>
            <w:r>
              <w:rPr>
                <w:rStyle w:val="575pt0"/>
              </w:rPr>
              <w:t>568</w:t>
            </w:r>
            <w:r>
              <w:rPr>
                <w:rStyle w:val="54pt"/>
              </w:rPr>
              <w:t xml:space="preserve"> </w:t>
            </w:r>
            <w:r>
              <w:rPr>
                <w:rStyle w:val="575pt0"/>
              </w:rPr>
              <w:t>119,00</w:t>
            </w:r>
          </w:p>
        </w:tc>
        <w:tc>
          <w:tcPr>
            <w:tcW w:w="1430" w:type="dxa"/>
            <w:tcBorders>
              <w:top w:val="single" w:sz="4" w:space="0" w:color="auto"/>
              <w:left w:val="single" w:sz="4" w:space="0" w:color="auto"/>
            </w:tcBorders>
            <w:shd w:val="clear" w:color="auto" w:fill="FFFFFF"/>
            <w:vAlign w:val="bottom"/>
          </w:tcPr>
          <w:p w:rsidR="00990D7D" w:rsidRDefault="00990D7D" w:rsidP="00990D7D">
            <w:pPr>
              <w:pStyle w:val="52"/>
              <w:shd w:val="clear" w:color="auto" w:fill="auto"/>
              <w:spacing w:before="0" w:line="150" w:lineRule="exact"/>
              <w:ind w:firstLine="0"/>
              <w:jc w:val="right"/>
            </w:pPr>
            <w:r>
              <w:rPr>
                <w:rStyle w:val="575pt0"/>
              </w:rPr>
              <w:t>1</w:t>
            </w:r>
            <w:r>
              <w:rPr>
                <w:rStyle w:val="54pt"/>
              </w:rPr>
              <w:t xml:space="preserve"> </w:t>
            </w:r>
            <w:r>
              <w:rPr>
                <w:rStyle w:val="575pt0"/>
              </w:rPr>
              <w:t>044</w:t>
            </w:r>
            <w:r>
              <w:rPr>
                <w:rStyle w:val="54pt"/>
              </w:rPr>
              <w:t xml:space="preserve"> </w:t>
            </w:r>
            <w:r>
              <w:rPr>
                <w:rStyle w:val="575pt0"/>
              </w:rPr>
              <w:t>417,10</w:t>
            </w:r>
          </w:p>
        </w:tc>
        <w:tc>
          <w:tcPr>
            <w:tcW w:w="1498" w:type="dxa"/>
            <w:tcBorders>
              <w:top w:val="single" w:sz="4" w:space="0" w:color="auto"/>
              <w:left w:val="single" w:sz="4" w:space="0" w:color="auto"/>
            </w:tcBorders>
            <w:shd w:val="clear" w:color="auto" w:fill="FFFFFF"/>
            <w:vAlign w:val="bottom"/>
          </w:tcPr>
          <w:p w:rsidR="00990D7D" w:rsidRDefault="00990D7D" w:rsidP="00990D7D">
            <w:pPr>
              <w:pStyle w:val="52"/>
              <w:shd w:val="clear" w:color="auto" w:fill="auto"/>
              <w:spacing w:before="0" w:line="150" w:lineRule="exact"/>
              <w:ind w:firstLine="0"/>
              <w:jc w:val="right"/>
            </w:pPr>
            <w:r>
              <w:rPr>
                <w:rStyle w:val="575pt0"/>
              </w:rPr>
              <w:t>1422</w:t>
            </w:r>
            <w:r>
              <w:rPr>
                <w:rStyle w:val="54pt"/>
              </w:rPr>
              <w:t xml:space="preserve"> </w:t>
            </w:r>
            <w:r>
              <w:rPr>
                <w:rStyle w:val="575pt0"/>
              </w:rPr>
              <w:t>711,00</w:t>
            </w:r>
          </w:p>
        </w:tc>
        <w:tc>
          <w:tcPr>
            <w:tcW w:w="1406" w:type="dxa"/>
            <w:tcBorders>
              <w:top w:val="single" w:sz="4" w:space="0" w:color="auto"/>
              <w:left w:val="single" w:sz="4" w:space="0" w:color="auto"/>
            </w:tcBorders>
            <w:shd w:val="clear" w:color="auto" w:fill="FFFFFF"/>
            <w:vAlign w:val="bottom"/>
          </w:tcPr>
          <w:p w:rsidR="00990D7D" w:rsidRDefault="00990D7D" w:rsidP="00990D7D">
            <w:pPr>
              <w:pStyle w:val="52"/>
              <w:shd w:val="clear" w:color="auto" w:fill="auto"/>
              <w:spacing w:before="0" w:line="150" w:lineRule="exact"/>
              <w:ind w:firstLine="0"/>
              <w:jc w:val="right"/>
            </w:pPr>
            <w:r>
              <w:rPr>
                <w:rStyle w:val="575pt0"/>
              </w:rPr>
              <w:t>78</w:t>
            </w:r>
            <w:r>
              <w:rPr>
                <w:rStyle w:val="54pt"/>
              </w:rPr>
              <w:t xml:space="preserve"> </w:t>
            </w:r>
            <w:r>
              <w:rPr>
                <w:rStyle w:val="575pt0"/>
              </w:rPr>
              <w:t>115,00</w:t>
            </w:r>
          </w:p>
        </w:tc>
        <w:tc>
          <w:tcPr>
            <w:tcW w:w="1574" w:type="dxa"/>
            <w:tcBorders>
              <w:top w:val="single" w:sz="4" w:space="0" w:color="auto"/>
              <w:left w:val="single" w:sz="4" w:space="0" w:color="auto"/>
              <w:right w:val="single" w:sz="4" w:space="0" w:color="auto"/>
            </w:tcBorders>
            <w:shd w:val="clear" w:color="auto" w:fill="FFFFFF"/>
            <w:vAlign w:val="bottom"/>
          </w:tcPr>
          <w:p w:rsidR="00990D7D" w:rsidRDefault="00990D7D" w:rsidP="00990D7D">
            <w:pPr>
              <w:pStyle w:val="52"/>
              <w:shd w:val="clear" w:color="auto" w:fill="auto"/>
              <w:spacing w:before="0" w:line="150" w:lineRule="exact"/>
              <w:ind w:firstLine="0"/>
              <w:jc w:val="right"/>
            </w:pPr>
            <w:r>
              <w:rPr>
                <w:rStyle w:val="575pt0"/>
              </w:rPr>
              <w:t>78</w:t>
            </w:r>
            <w:r>
              <w:rPr>
                <w:rStyle w:val="54pt"/>
              </w:rPr>
              <w:t xml:space="preserve"> </w:t>
            </w:r>
            <w:r>
              <w:rPr>
                <w:rStyle w:val="575pt0"/>
              </w:rPr>
              <w:t>115,00</w:t>
            </w:r>
          </w:p>
        </w:tc>
      </w:tr>
      <w:tr w:rsidR="00990D7D" w:rsidTr="00990D7D">
        <w:tblPrEx>
          <w:tblCellMar>
            <w:top w:w="0" w:type="dxa"/>
            <w:bottom w:w="0" w:type="dxa"/>
          </w:tblCellMar>
        </w:tblPrEx>
        <w:trPr>
          <w:trHeight w:hRule="exact" w:val="682"/>
        </w:trPr>
        <w:tc>
          <w:tcPr>
            <w:tcW w:w="672"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70" w:lineRule="exact"/>
              <w:ind w:left="240" w:firstLine="0"/>
            </w:pPr>
            <w:r>
              <w:rPr>
                <w:rStyle w:val="585pt"/>
              </w:rPr>
              <w:t>4.1</w:t>
            </w:r>
          </w:p>
        </w:tc>
        <w:tc>
          <w:tcPr>
            <w:tcW w:w="5770"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206" w:lineRule="exact"/>
              <w:ind w:firstLine="0"/>
            </w:pPr>
            <w:r>
              <w:rPr>
                <w:rStyle w:val="585pt"/>
              </w:rPr>
              <w:t>Выполнение работ по огнезащитному покрытию деревянных конструкций в общеобразовательных организациях-</w:t>
            </w:r>
          </w:p>
        </w:tc>
        <w:tc>
          <w:tcPr>
            <w:tcW w:w="946"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39" w:lineRule="exact"/>
              <w:ind w:firstLine="0"/>
            </w:pPr>
            <w:r>
              <w:rPr>
                <w:rStyle w:val="55pt0"/>
              </w:rPr>
              <w:t>Руководители</w:t>
            </w:r>
          </w:p>
          <w:p w:rsidR="00990D7D" w:rsidRDefault="00990D7D" w:rsidP="00990D7D">
            <w:pPr>
              <w:pStyle w:val="52"/>
              <w:shd w:val="clear" w:color="auto" w:fill="auto"/>
              <w:spacing w:before="0" w:line="139" w:lineRule="exact"/>
              <w:ind w:firstLine="0"/>
            </w:pPr>
            <w:r>
              <w:rPr>
                <w:rStyle w:val="55pt0"/>
              </w:rPr>
              <w:t>учреждения</w:t>
            </w:r>
          </w:p>
          <w:p w:rsidR="00990D7D" w:rsidRDefault="00990D7D" w:rsidP="00990D7D">
            <w:pPr>
              <w:pStyle w:val="52"/>
              <w:shd w:val="clear" w:color="auto" w:fill="auto"/>
              <w:spacing w:before="0" w:line="139" w:lineRule="exact"/>
              <w:ind w:firstLine="0"/>
            </w:pPr>
            <w:r>
              <w:rPr>
                <w:rStyle w:val="55pt0"/>
              </w:rPr>
              <w:t>образования</w:t>
            </w:r>
          </w:p>
        </w:tc>
        <w:tc>
          <w:tcPr>
            <w:tcW w:w="926"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4" w:lineRule="exact"/>
              <w:ind w:firstLine="0"/>
            </w:pPr>
            <w:r>
              <w:rPr>
                <w:rStyle w:val="55pt0"/>
              </w:rPr>
              <w:t>средства</w:t>
            </w:r>
          </w:p>
          <w:p w:rsidR="00990D7D" w:rsidRDefault="00990D7D" w:rsidP="00990D7D">
            <w:pPr>
              <w:pStyle w:val="52"/>
              <w:shd w:val="clear" w:color="auto" w:fill="auto"/>
              <w:spacing w:before="0" w:line="154" w:lineRule="exact"/>
              <w:ind w:firstLine="0"/>
            </w:pPr>
            <w:r>
              <w:rPr>
                <w:rStyle w:val="55pt0"/>
              </w:rPr>
              <w:t>местного</w:t>
            </w:r>
          </w:p>
          <w:p w:rsidR="00990D7D" w:rsidRDefault="00990D7D" w:rsidP="00990D7D">
            <w:pPr>
              <w:pStyle w:val="52"/>
              <w:shd w:val="clear" w:color="auto" w:fill="auto"/>
              <w:spacing w:before="0" w:line="154" w:lineRule="exact"/>
              <w:ind w:firstLine="0"/>
            </w:pPr>
            <w:r>
              <w:rPr>
                <w:rStyle w:val="55pt0"/>
              </w:rPr>
              <w:t>бюджета</w:t>
            </w:r>
          </w:p>
        </w:tc>
        <w:tc>
          <w:tcPr>
            <w:tcW w:w="1421"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430"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97</w:t>
            </w:r>
            <w:r>
              <w:rPr>
                <w:rStyle w:val="54pt"/>
              </w:rPr>
              <w:t xml:space="preserve"> </w:t>
            </w:r>
            <w:r>
              <w:rPr>
                <w:rStyle w:val="575pt0"/>
              </w:rPr>
              <w:t>470,00</w:t>
            </w:r>
          </w:p>
        </w:tc>
        <w:tc>
          <w:tcPr>
            <w:tcW w:w="1498"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135</w:t>
            </w:r>
            <w:r>
              <w:rPr>
                <w:rStyle w:val="54pt"/>
              </w:rPr>
              <w:t xml:space="preserve"> </w:t>
            </w:r>
            <w:r>
              <w:rPr>
                <w:rStyle w:val="575pt0"/>
              </w:rPr>
              <w:t>278,00</w:t>
            </w:r>
          </w:p>
        </w:tc>
        <w:tc>
          <w:tcPr>
            <w:tcW w:w="1406"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574" w:type="dxa"/>
            <w:tcBorders>
              <w:top w:val="single" w:sz="4" w:space="0" w:color="auto"/>
              <w:left w:val="single" w:sz="4" w:space="0" w:color="auto"/>
              <w:righ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r>
      <w:tr w:rsidR="00990D7D" w:rsidTr="00990D7D">
        <w:tblPrEx>
          <w:tblCellMar>
            <w:top w:w="0" w:type="dxa"/>
            <w:bottom w:w="0" w:type="dxa"/>
          </w:tblCellMar>
        </w:tblPrEx>
        <w:trPr>
          <w:trHeight w:hRule="exact" w:val="677"/>
        </w:trPr>
        <w:tc>
          <w:tcPr>
            <w:tcW w:w="672"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70" w:lineRule="exact"/>
              <w:ind w:left="240" w:firstLine="0"/>
            </w:pPr>
            <w:r>
              <w:rPr>
                <w:rStyle w:val="585pt"/>
              </w:rPr>
              <w:t>4.2</w:t>
            </w:r>
          </w:p>
        </w:tc>
        <w:tc>
          <w:tcPr>
            <w:tcW w:w="5770"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202" w:lineRule="exact"/>
              <w:ind w:firstLine="0"/>
            </w:pPr>
            <w:r>
              <w:rPr>
                <w:rStyle w:val="585pt"/>
              </w:rPr>
              <w:t>Договора на обслуживание опасного производственного объекта (газовых котельных) в организациях дошкольного образования</w:t>
            </w:r>
          </w:p>
        </w:tc>
        <w:tc>
          <w:tcPr>
            <w:tcW w:w="946"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39" w:lineRule="exact"/>
              <w:ind w:firstLine="0"/>
            </w:pPr>
            <w:r>
              <w:rPr>
                <w:rStyle w:val="55pt0"/>
              </w:rPr>
              <w:t>Руководители</w:t>
            </w:r>
          </w:p>
          <w:p w:rsidR="00990D7D" w:rsidRDefault="00990D7D" w:rsidP="00990D7D">
            <w:pPr>
              <w:pStyle w:val="52"/>
              <w:shd w:val="clear" w:color="auto" w:fill="auto"/>
              <w:spacing w:before="0" w:line="139" w:lineRule="exact"/>
              <w:ind w:firstLine="0"/>
            </w:pPr>
            <w:r>
              <w:rPr>
                <w:rStyle w:val="55pt0"/>
              </w:rPr>
              <w:t>учреждения</w:t>
            </w:r>
          </w:p>
          <w:p w:rsidR="00990D7D" w:rsidRDefault="00990D7D" w:rsidP="00990D7D">
            <w:pPr>
              <w:pStyle w:val="52"/>
              <w:shd w:val="clear" w:color="auto" w:fill="auto"/>
              <w:spacing w:before="0" w:line="139" w:lineRule="exact"/>
              <w:ind w:firstLine="0"/>
            </w:pPr>
            <w:r>
              <w:rPr>
                <w:rStyle w:val="55pt0"/>
              </w:rPr>
              <w:t>образования</w:t>
            </w:r>
          </w:p>
        </w:tc>
        <w:tc>
          <w:tcPr>
            <w:tcW w:w="926"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4" w:lineRule="exact"/>
              <w:ind w:firstLine="0"/>
            </w:pPr>
            <w:r>
              <w:rPr>
                <w:rStyle w:val="55pt0"/>
              </w:rPr>
              <w:t>средства</w:t>
            </w:r>
          </w:p>
          <w:p w:rsidR="00990D7D" w:rsidRDefault="00990D7D" w:rsidP="00990D7D">
            <w:pPr>
              <w:pStyle w:val="52"/>
              <w:shd w:val="clear" w:color="auto" w:fill="auto"/>
              <w:spacing w:before="0" w:line="154" w:lineRule="exact"/>
              <w:ind w:firstLine="0"/>
            </w:pPr>
            <w:r>
              <w:rPr>
                <w:rStyle w:val="55pt0"/>
              </w:rPr>
              <w:t>местного</w:t>
            </w:r>
          </w:p>
          <w:p w:rsidR="00990D7D" w:rsidRDefault="00990D7D" w:rsidP="00990D7D">
            <w:pPr>
              <w:pStyle w:val="52"/>
              <w:shd w:val="clear" w:color="auto" w:fill="auto"/>
              <w:spacing w:before="0" w:line="154" w:lineRule="exact"/>
              <w:ind w:firstLine="0"/>
            </w:pPr>
            <w:r>
              <w:rPr>
                <w:rStyle w:val="55pt0"/>
              </w:rPr>
              <w:t>бюджета</w:t>
            </w:r>
          </w:p>
        </w:tc>
        <w:tc>
          <w:tcPr>
            <w:tcW w:w="1421"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12</w:t>
            </w:r>
            <w:r>
              <w:rPr>
                <w:rStyle w:val="54pt"/>
              </w:rPr>
              <w:t xml:space="preserve"> </w:t>
            </w:r>
            <w:r>
              <w:rPr>
                <w:rStyle w:val="575pt0"/>
              </w:rPr>
              <w:t>000,00</w:t>
            </w:r>
          </w:p>
        </w:tc>
        <w:tc>
          <w:tcPr>
            <w:tcW w:w="1430"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10</w:t>
            </w:r>
            <w:r>
              <w:rPr>
                <w:rStyle w:val="54pt"/>
              </w:rPr>
              <w:t xml:space="preserve"> </w:t>
            </w:r>
            <w:r>
              <w:rPr>
                <w:rStyle w:val="575pt0"/>
              </w:rPr>
              <w:t>000,00</w:t>
            </w:r>
          </w:p>
        </w:tc>
        <w:tc>
          <w:tcPr>
            <w:tcW w:w="1498"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20</w:t>
            </w:r>
            <w:r>
              <w:rPr>
                <w:rStyle w:val="54pt"/>
              </w:rPr>
              <w:t xml:space="preserve"> </w:t>
            </w:r>
            <w:r>
              <w:rPr>
                <w:rStyle w:val="575pt0"/>
              </w:rPr>
              <w:t>000,00</w:t>
            </w:r>
          </w:p>
        </w:tc>
        <w:tc>
          <w:tcPr>
            <w:tcW w:w="1406"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574" w:type="dxa"/>
            <w:tcBorders>
              <w:top w:val="single" w:sz="4" w:space="0" w:color="auto"/>
              <w:left w:val="single" w:sz="4" w:space="0" w:color="auto"/>
              <w:righ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r>
      <w:tr w:rsidR="00990D7D" w:rsidTr="00990D7D">
        <w:tblPrEx>
          <w:tblCellMar>
            <w:top w:w="0" w:type="dxa"/>
            <w:bottom w:w="0" w:type="dxa"/>
          </w:tblCellMar>
        </w:tblPrEx>
        <w:trPr>
          <w:trHeight w:hRule="exact" w:val="682"/>
        </w:trPr>
        <w:tc>
          <w:tcPr>
            <w:tcW w:w="672"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70" w:lineRule="exact"/>
              <w:ind w:left="240" w:firstLine="0"/>
            </w:pPr>
            <w:r>
              <w:rPr>
                <w:rStyle w:val="585pt"/>
              </w:rPr>
              <w:t>4.3</w:t>
            </w:r>
          </w:p>
        </w:tc>
        <w:tc>
          <w:tcPr>
            <w:tcW w:w="5770"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202" w:lineRule="exact"/>
              <w:ind w:firstLine="0"/>
            </w:pPr>
            <w:r>
              <w:rPr>
                <w:rStyle w:val="585pt"/>
              </w:rPr>
              <w:t>Договора на обслуживание опасного производственного объекта (газовых котельных) в общеобразовательных организациях</w:t>
            </w:r>
          </w:p>
        </w:tc>
        <w:tc>
          <w:tcPr>
            <w:tcW w:w="946"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39" w:lineRule="exact"/>
              <w:ind w:firstLine="0"/>
            </w:pPr>
            <w:r>
              <w:rPr>
                <w:rStyle w:val="55pt0"/>
              </w:rPr>
              <w:t>Руководители</w:t>
            </w:r>
          </w:p>
          <w:p w:rsidR="00990D7D" w:rsidRDefault="00990D7D" w:rsidP="00990D7D">
            <w:pPr>
              <w:pStyle w:val="52"/>
              <w:shd w:val="clear" w:color="auto" w:fill="auto"/>
              <w:spacing w:before="0" w:line="139" w:lineRule="exact"/>
              <w:ind w:firstLine="0"/>
            </w:pPr>
            <w:proofErr w:type="gramStart"/>
            <w:r>
              <w:rPr>
                <w:rStyle w:val="555pt"/>
              </w:rPr>
              <w:t>учреждении</w:t>
            </w:r>
            <w:proofErr w:type="gramEnd"/>
          </w:p>
          <w:p w:rsidR="00990D7D" w:rsidRDefault="00990D7D" w:rsidP="00990D7D">
            <w:pPr>
              <w:pStyle w:val="52"/>
              <w:shd w:val="clear" w:color="auto" w:fill="auto"/>
              <w:spacing w:before="0" w:line="139" w:lineRule="exact"/>
              <w:ind w:firstLine="0"/>
            </w:pPr>
            <w:r>
              <w:rPr>
                <w:rStyle w:val="55pt0"/>
              </w:rPr>
              <w:t>образования</w:t>
            </w:r>
          </w:p>
        </w:tc>
        <w:tc>
          <w:tcPr>
            <w:tcW w:w="926"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4" w:lineRule="exact"/>
              <w:ind w:firstLine="0"/>
            </w:pPr>
            <w:r>
              <w:rPr>
                <w:rStyle w:val="55pt0"/>
              </w:rPr>
              <w:t>средства</w:t>
            </w:r>
          </w:p>
          <w:p w:rsidR="00990D7D" w:rsidRDefault="00990D7D" w:rsidP="00990D7D">
            <w:pPr>
              <w:pStyle w:val="52"/>
              <w:shd w:val="clear" w:color="auto" w:fill="auto"/>
              <w:spacing w:before="0" w:line="154" w:lineRule="exact"/>
              <w:ind w:firstLine="0"/>
            </w:pPr>
            <w:r>
              <w:rPr>
                <w:rStyle w:val="55pt0"/>
              </w:rPr>
              <w:t>местного</w:t>
            </w:r>
          </w:p>
          <w:p w:rsidR="00990D7D" w:rsidRDefault="00990D7D" w:rsidP="00990D7D">
            <w:pPr>
              <w:pStyle w:val="52"/>
              <w:shd w:val="clear" w:color="auto" w:fill="auto"/>
              <w:spacing w:before="0" w:line="154" w:lineRule="exact"/>
              <w:ind w:firstLine="0"/>
            </w:pPr>
            <w:r>
              <w:rPr>
                <w:rStyle w:val="55pt0"/>
              </w:rPr>
              <w:t>бюджета</w:t>
            </w:r>
          </w:p>
        </w:tc>
        <w:tc>
          <w:tcPr>
            <w:tcW w:w="1421"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14</w:t>
            </w:r>
            <w:r>
              <w:rPr>
                <w:rStyle w:val="54pt"/>
              </w:rPr>
              <w:t xml:space="preserve"> </w:t>
            </w:r>
            <w:r>
              <w:rPr>
                <w:rStyle w:val="575pt0"/>
              </w:rPr>
              <w:t>000,00</w:t>
            </w:r>
          </w:p>
        </w:tc>
        <w:tc>
          <w:tcPr>
            <w:tcW w:w="1430"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22</w:t>
            </w:r>
            <w:r>
              <w:rPr>
                <w:rStyle w:val="54pt"/>
              </w:rPr>
              <w:t xml:space="preserve"> </w:t>
            </w:r>
            <w:r>
              <w:rPr>
                <w:rStyle w:val="575pt0"/>
              </w:rPr>
              <w:t>000,00</w:t>
            </w:r>
          </w:p>
        </w:tc>
        <w:tc>
          <w:tcPr>
            <w:tcW w:w="1498"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48</w:t>
            </w:r>
            <w:r>
              <w:rPr>
                <w:rStyle w:val="54pt"/>
              </w:rPr>
              <w:t xml:space="preserve"> </w:t>
            </w:r>
            <w:r>
              <w:rPr>
                <w:rStyle w:val="575pt0"/>
              </w:rPr>
              <w:t>000,00</w:t>
            </w:r>
          </w:p>
        </w:tc>
        <w:tc>
          <w:tcPr>
            <w:tcW w:w="1406"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574" w:type="dxa"/>
            <w:tcBorders>
              <w:top w:val="single" w:sz="4" w:space="0" w:color="auto"/>
              <w:left w:val="single" w:sz="4" w:space="0" w:color="auto"/>
              <w:righ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r>
      <w:tr w:rsidR="00990D7D" w:rsidTr="00990D7D">
        <w:tblPrEx>
          <w:tblCellMar>
            <w:top w:w="0" w:type="dxa"/>
            <w:bottom w:w="0" w:type="dxa"/>
          </w:tblCellMar>
        </w:tblPrEx>
        <w:trPr>
          <w:trHeight w:hRule="exact" w:val="469"/>
        </w:trPr>
        <w:tc>
          <w:tcPr>
            <w:tcW w:w="672"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70" w:lineRule="exact"/>
              <w:ind w:left="240" w:firstLine="0"/>
            </w:pPr>
            <w:r>
              <w:rPr>
                <w:rStyle w:val="585pt"/>
              </w:rPr>
              <w:t>4.4</w:t>
            </w:r>
          </w:p>
        </w:tc>
        <w:tc>
          <w:tcPr>
            <w:tcW w:w="5770"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202" w:lineRule="exact"/>
              <w:ind w:firstLine="0"/>
            </w:pPr>
            <w:r>
              <w:rPr>
                <w:rStyle w:val="585pt"/>
              </w:rPr>
              <w:t>Экспертиза промышленной безопасности дымовых труб в общеобразовательных организациях</w:t>
            </w:r>
          </w:p>
        </w:tc>
        <w:tc>
          <w:tcPr>
            <w:tcW w:w="946"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39" w:lineRule="exact"/>
              <w:ind w:firstLine="0"/>
            </w:pPr>
            <w:r>
              <w:rPr>
                <w:rStyle w:val="55pt0"/>
              </w:rPr>
              <w:t>Руководители</w:t>
            </w:r>
          </w:p>
          <w:p w:rsidR="00990D7D" w:rsidRDefault="00990D7D" w:rsidP="00990D7D">
            <w:pPr>
              <w:pStyle w:val="52"/>
              <w:shd w:val="clear" w:color="auto" w:fill="auto"/>
              <w:spacing w:before="0" w:line="139" w:lineRule="exact"/>
              <w:ind w:firstLine="0"/>
            </w:pPr>
            <w:r>
              <w:rPr>
                <w:rStyle w:val="55pt0"/>
              </w:rPr>
              <w:t>учреждения</w:t>
            </w:r>
          </w:p>
          <w:p w:rsidR="00990D7D" w:rsidRDefault="00990D7D" w:rsidP="00990D7D">
            <w:pPr>
              <w:pStyle w:val="52"/>
              <w:shd w:val="clear" w:color="auto" w:fill="auto"/>
              <w:spacing w:before="0" w:line="139" w:lineRule="exact"/>
              <w:ind w:firstLine="0"/>
            </w:pPr>
            <w:r>
              <w:rPr>
                <w:rStyle w:val="55pt0"/>
              </w:rPr>
              <w:t>образования</w:t>
            </w:r>
          </w:p>
        </w:tc>
        <w:tc>
          <w:tcPr>
            <w:tcW w:w="926"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49" w:lineRule="exact"/>
              <w:ind w:firstLine="0"/>
            </w:pPr>
            <w:r>
              <w:rPr>
                <w:rStyle w:val="55pt0"/>
              </w:rPr>
              <w:t>средства</w:t>
            </w:r>
          </w:p>
          <w:p w:rsidR="00990D7D" w:rsidRDefault="00990D7D" w:rsidP="00990D7D">
            <w:pPr>
              <w:pStyle w:val="52"/>
              <w:shd w:val="clear" w:color="auto" w:fill="auto"/>
              <w:spacing w:before="0" w:line="149" w:lineRule="exact"/>
              <w:ind w:firstLine="0"/>
            </w:pPr>
            <w:r>
              <w:rPr>
                <w:rStyle w:val="55pt0"/>
              </w:rPr>
              <w:t>местного</w:t>
            </w:r>
          </w:p>
          <w:p w:rsidR="00990D7D" w:rsidRDefault="00990D7D" w:rsidP="00990D7D">
            <w:pPr>
              <w:pStyle w:val="52"/>
              <w:shd w:val="clear" w:color="auto" w:fill="auto"/>
              <w:spacing w:before="0" w:line="149" w:lineRule="exact"/>
              <w:ind w:firstLine="0"/>
            </w:pPr>
            <w:r>
              <w:rPr>
                <w:rStyle w:val="55pt0"/>
              </w:rPr>
              <w:t>бюджета</w:t>
            </w:r>
          </w:p>
        </w:tc>
        <w:tc>
          <w:tcPr>
            <w:tcW w:w="1421"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20</w:t>
            </w:r>
            <w:r>
              <w:rPr>
                <w:rStyle w:val="54pt"/>
              </w:rPr>
              <w:t xml:space="preserve"> </w:t>
            </w:r>
            <w:r>
              <w:rPr>
                <w:rStyle w:val="575pt0"/>
              </w:rPr>
              <w:t>000,00</w:t>
            </w:r>
          </w:p>
        </w:tc>
        <w:tc>
          <w:tcPr>
            <w:tcW w:w="1430"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20</w:t>
            </w:r>
            <w:r>
              <w:rPr>
                <w:rStyle w:val="54pt"/>
              </w:rPr>
              <w:t xml:space="preserve"> </w:t>
            </w:r>
            <w:r>
              <w:rPr>
                <w:rStyle w:val="575pt0"/>
              </w:rPr>
              <w:t>000,00</w:t>
            </w:r>
          </w:p>
        </w:tc>
        <w:tc>
          <w:tcPr>
            <w:tcW w:w="1498"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406"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574" w:type="dxa"/>
            <w:tcBorders>
              <w:top w:val="single" w:sz="4" w:space="0" w:color="auto"/>
              <w:left w:val="single" w:sz="4" w:space="0" w:color="auto"/>
              <w:righ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r>
      <w:tr w:rsidR="00990D7D" w:rsidTr="00990D7D">
        <w:tblPrEx>
          <w:tblCellMar>
            <w:top w:w="0" w:type="dxa"/>
            <w:bottom w:w="0" w:type="dxa"/>
          </w:tblCellMar>
        </w:tblPrEx>
        <w:trPr>
          <w:trHeight w:hRule="exact" w:val="658"/>
        </w:trPr>
        <w:tc>
          <w:tcPr>
            <w:tcW w:w="672"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70" w:lineRule="exact"/>
              <w:ind w:left="240" w:firstLine="0"/>
            </w:pPr>
            <w:r>
              <w:rPr>
                <w:rStyle w:val="585pt"/>
              </w:rPr>
              <w:t>4.5</w:t>
            </w:r>
          </w:p>
        </w:tc>
        <w:tc>
          <w:tcPr>
            <w:tcW w:w="5770"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206" w:lineRule="exact"/>
              <w:ind w:firstLine="0"/>
            </w:pPr>
            <w:r>
              <w:rPr>
                <w:rStyle w:val="585pt"/>
              </w:rPr>
              <w:t>Приобретение прибора приема и контроля охранно-пожарной сигнализации в организациях дошкольного образования</w:t>
            </w:r>
          </w:p>
        </w:tc>
        <w:tc>
          <w:tcPr>
            <w:tcW w:w="946"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39" w:lineRule="exact"/>
              <w:ind w:firstLine="0"/>
            </w:pPr>
            <w:r>
              <w:rPr>
                <w:rStyle w:val="55pt0"/>
              </w:rPr>
              <w:t>Руководители</w:t>
            </w:r>
          </w:p>
          <w:p w:rsidR="00990D7D" w:rsidRDefault="00990D7D" w:rsidP="00990D7D">
            <w:pPr>
              <w:pStyle w:val="52"/>
              <w:shd w:val="clear" w:color="auto" w:fill="auto"/>
              <w:spacing w:before="0" w:line="139" w:lineRule="exact"/>
              <w:ind w:firstLine="0"/>
            </w:pPr>
            <w:r>
              <w:rPr>
                <w:rStyle w:val="555pt"/>
              </w:rPr>
              <w:t>учреждения</w:t>
            </w:r>
          </w:p>
          <w:p w:rsidR="00990D7D" w:rsidRDefault="00990D7D" w:rsidP="00990D7D">
            <w:pPr>
              <w:pStyle w:val="52"/>
              <w:shd w:val="clear" w:color="auto" w:fill="auto"/>
              <w:spacing w:before="0" w:line="139" w:lineRule="exact"/>
              <w:ind w:firstLine="0"/>
            </w:pPr>
            <w:r>
              <w:rPr>
                <w:rStyle w:val="55pt0"/>
              </w:rPr>
              <w:t>образования</w:t>
            </w:r>
          </w:p>
        </w:tc>
        <w:tc>
          <w:tcPr>
            <w:tcW w:w="926"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4" w:lineRule="exact"/>
              <w:ind w:firstLine="0"/>
            </w:pPr>
            <w:r>
              <w:rPr>
                <w:rStyle w:val="55pt0"/>
              </w:rPr>
              <w:t>средства</w:t>
            </w:r>
          </w:p>
          <w:p w:rsidR="00990D7D" w:rsidRDefault="00990D7D" w:rsidP="00990D7D">
            <w:pPr>
              <w:pStyle w:val="52"/>
              <w:shd w:val="clear" w:color="auto" w:fill="auto"/>
              <w:spacing w:before="0" w:line="154" w:lineRule="exact"/>
              <w:ind w:firstLine="0"/>
            </w:pPr>
            <w:r>
              <w:rPr>
                <w:rStyle w:val="55pt0"/>
              </w:rPr>
              <w:t>местного</w:t>
            </w:r>
          </w:p>
          <w:p w:rsidR="00990D7D" w:rsidRDefault="00990D7D" w:rsidP="00990D7D">
            <w:pPr>
              <w:pStyle w:val="52"/>
              <w:shd w:val="clear" w:color="auto" w:fill="auto"/>
              <w:spacing w:before="0" w:line="154" w:lineRule="exact"/>
              <w:ind w:firstLine="0"/>
            </w:pPr>
            <w:r>
              <w:rPr>
                <w:rStyle w:val="55pt0"/>
              </w:rPr>
              <w:t>бюджета</w:t>
            </w:r>
          </w:p>
        </w:tc>
        <w:tc>
          <w:tcPr>
            <w:tcW w:w="1421"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6</w:t>
            </w:r>
            <w:r>
              <w:rPr>
                <w:rStyle w:val="54pt"/>
              </w:rPr>
              <w:t xml:space="preserve"> </w:t>
            </w:r>
            <w:r>
              <w:rPr>
                <w:rStyle w:val="575pt0"/>
              </w:rPr>
              <w:t>170,00</w:t>
            </w:r>
          </w:p>
        </w:tc>
        <w:tc>
          <w:tcPr>
            <w:tcW w:w="1430"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498"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406"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574" w:type="dxa"/>
            <w:tcBorders>
              <w:top w:val="single" w:sz="4" w:space="0" w:color="auto"/>
              <w:left w:val="single" w:sz="4" w:space="0" w:color="auto"/>
              <w:righ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r>
      <w:tr w:rsidR="00990D7D" w:rsidTr="00990D7D">
        <w:tblPrEx>
          <w:tblCellMar>
            <w:top w:w="0" w:type="dxa"/>
            <w:bottom w:w="0" w:type="dxa"/>
          </w:tblCellMar>
        </w:tblPrEx>
        <w:trPr>
          <w:trHeight w:hRule="exact" w:val="768"/>
        </w:trPr>
        <w:tc>
          <w:tcPr>
            <w:tcW w:w="672"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70" w:lineRule="exact"/>
              <w:ind w:left="240" w:firstLine="0"/>
            </w:pPr>
            <w:r>
              <w:rPr>
                <w:rStyle w:val="585pt"/>
              </w:rPr>
              <w:t>4.6</w:t>
            </w:r>
          </w:p>
        </w:tc>
        <w:tc>
          <w:tcPr>
            <w:tcW w:w="5770"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202" w:lineRule="exact"/>
              <w:ind w:firstLine="0"/>
            </w:pPr>
            <w:r>
              <w:rPr>
                <w:rStyle w:val="585pt"/>
              </w:rPr>
              <w:t>Приобретение тепловых счетчиков и счетчиков горячей воды в организациях дошкольного образования</w:t>
            </w:r>
          </w:p>
        </w:tc>
        <w:tc>
          <w:tcPr>
            <w:tcW w:w="946"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39" w:lineRule="exact"/>
              <w:ind w:firstLine="0"/>
            </w:pPr>
            <w:r>
              <w:rPr>
                <w:rStyle w:val="55pt0"/>
              </w:rPr>
              <w:t>Руководители</w:t>
            </w:r>
          </w:p>
          <w:p w:rsidR="00990D7D" w:rsidRDefault="00990D7D" w:rsidP="00990D7D">
            <w:pPr>
              <w:pStyle w:val="52"/>
              <w:shd w:val="clear" w:color="auto" w:fill="auto"/>
              <w:spacing w:before="0" w:line="139" w:lineRule="exact"/>
              <w:ind w:firstLine="0"/>
            </w:pPr>
            <w:r>
              <w:rPr>
                <w:rStyle w:val="55pt0"/>
              </w:rPr>
              <w:t>учреждения</w:t>
            </w:r>
          </w:p>
          <w:p w:rsidR="00990D7D" w:rsidRDefault="00990D7D" w:rsidP="00990D7D">
            <w:pPr>
              <w:pStyle w:val="52"/>
              <w:shd w:val="clear" w:color="auto" w:fill="auto"/>
              <w:spacing w:before="0" w:line="139" w:lineRule="exact"/>
              <w:ind w:firstLine="0"/>
            </w:pPr>
            <w:r>
              <w:rPr>
                <w:rStyle w:val="55pt0"/>
              </w:rPr>
              <w:t>образования</w:t>
            </w:r>
          </w:p>
        </w:tc>
        <w:tc>
          <w:tcPr>
            <w:tcW w:w="926"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4" w:lineRule="exact"/>
              <w:ind w:firstLine="0"/>
            </w:pPr>
            <w:r>
              <w:rPr>
                <w:rStyle w:val="55pt0"/>
              </w:rPr>
              <w:t>средства</w:t>
            </w:r>
          </w:p>
          <w:p w:rsidR="00990D7D" w:rsidRDefault="00990D7D" w:rsidP="00990D7D">
            <w:pPr>
              <w:pStyle w:val="52"/>
              <w:shd w:val="clear" w:color="auto" w:fill="auto"/>
              <w:spacing w:before="0" w:line="154" w:lineRule="exact"/>
              <w:ind w:firstLine="0"/>
            </w:pPr>
            <w:r>
              <w:rPr>
                <w:rStyle w:val="55pt0"/>
              </w:rPr>
              <w:t>местного</w:t>
            </w:r>
          </w:p>
          <w:p w:rsidR="00990D7D" w:rsidRDefault="00990D7D" w:rsidP="00990D7D">
            <w:pPr>
              <w:pStyle w:val="52"/>
              <w:shd w:val="clear" w:color="auto" w:fill="auto"/>
              <w:spacing w:before="0" w:line="154" w:lineRule="exact"/>
              <w:ind w:firstLine="0"/>
            </w:pPr>
            <w:r>
              <w:rPr>
                <w:rStyle w:val="55pt0"/>
              </w:rPr>
              <w:t>бюджета</w:t>
            </w:r>
          </w:p>
        </w:tc>
        <w:tc>
          <w:tcPr>
            <w:tcW w:w="1421"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96</w:t>
            </w:r>
            <w:r>
              <w:rPr>
                <w:rStyle w:val="54pt"/>
              </w:rPr>
              <w:t xml:space="preserve"> </w:t>
            </w:r>
            <w:r>
              <w:rPr>
                <w:rStyle w:val="575pt0"/>
              </w:rPr>
              <w:t>000,00</w:t>
            </w:r>
          </w:p>
        </w:tc>
        <w:tc>
          <w:tcPr>
            <w:tcW w:w="1430"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498"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406"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574" w:type="dxa"/>
            <w:tcBorders>
              <w:top w:val="single" w:sz="4" w:space="0" w:color="auto"/>
              <w:left w:val="single" w:sz="4" w:space="0" w:color="auto"/>
              <w:righ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r>
      <w:tr w:rsidR="00990D7D" w:rsidTr="00990D7D">
        <w:tblPrEx>
          <w:tblCellMar>
            <w:top w:w="0" w:type="dxa"/>
            <w:bottom w:w="0" w:type="dxa"/>
          </w:tblCellMar>
        </w:tblPrEx>
        <w:trPr>
          <w:trHeight w:hRule="exact" w:val="638"/>
        </w:trPr>
        <w:tc>
          <w:tcPr>
            <w:tcW w:w="672"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70" w:lineRule="exact"/>
              <w:ind w:left="240" w:firstLine="0"/>
            </w:pPr>
            <w:r>
              <w:rPr>
                <w:rStyle w:val="585pt"/>
              </w:rPr>
              <w:t>4.7</w:t>
            </w:r>
          </w:p>
        </w:tc>
        <w:tc>
          <w:tcPr>
            <w:tcW w:w="5770"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202" w:lineRule="exact"/>
              <w:ind w:firstLine="0"/>
            </w:pPr>
            <w:r>
              <w:rPr>
                <w:rStyle w:val="585pt"/>
              </w:rPr>
              <w:t>Монтажные работы охранно-пожарной сигнализации в образовательных организациях</w:t>
            </w:r>
          </w:p>
        </w:tc>
        <w:tc>
          <w:tcPr>
            <w:tcW w:w="946"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after="60" w:line="100" w:lineRule="exact"/>
              <w:ind w:firstLine="0"/>
            </w:pPr>
            <w:r>
              <w:rPr>
                <w:rStyle w:val="55pt0"/>
              </w:rPr>
              <w:t>Руководители</w:t>
            </w:r>
          </w:p>
          <w:p w:rsidR="00990D7D" w:rsidRDefault="00990D7D" w:rsidP="00990D7D">
            <w:pPr>
              <w:pStyle w:val="52"/>
              <w:shd w:val="clear" w:color="auto" w:fill="auto"/>
              <w:spacing w:line="134" w:lineRule="exact"/>
              <w:ind w:firstLine="0"/>
            </w:pPr>
            <w:r>
              <w:rPr>
                <w:rStyle w:val="55pt0"/>
              </w:rPr>
              <w:t xml:space="preserve">учреждения </w:t>
            </w:r>
            <w:proofErr w:type="spellStart"/>
            <w:r>
              <w:rPr>
                <w:rStyle w:val="55pt0"/>
              </w:rPr>
              <w:t>образовання</w:t>
            </w:r>
            <w:proofErr w:type="spellEnd"/>
          </w:p>
        </w:tc>
        <w:tc>
          <w:tcPr>
            <w:tcW w:w="926"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4" w:lineRule="exact"/>
              <w:ind w:firstLine="0"/>
            </w:pPr>
            <w:r>
              <w:rPr>
                <w:rStyle w:val="55pt0"/>
              </w:rPr>
              <w:t>средства</w:t>
            </w:r>
          </w:p>
          <w:p w:rsidR="00990D7D" w:rsidRDefault="00990D7D" w:rsidP="00990D7D">
            <w:pPr>
              <w:pStyle w:val="52"/>
              <w:shd w:val="clear" w:color="auto" w:fill="auto"/>
              <w:spacing w:before="0" w:line="154" w:lineRule="exact"/>
              <w:ind w:firstLine="0"/>
            </w:pPr>
            <w:r>
              <w:rPr>
                <w:rStyle w:val="55pt0"/>
              </w:rPr>
              <w:t>местного</w:t>
            </w:r>
          </w:p>
          <w:p w:rsidR="00990D7D" w:rsidRDefault="00990D7D" w:rsidP="00990D7D">
            <w:pPr>
              <w:pStyle w:val="52"/>
              <w:shd w:val="clear" w:color="auto" w:fill="auto"/>
              <w:spacing w:before="0" w:line="154" w:lineRule="exact"/>
              <w:ind w:firstLine="0"/>
            </w:pPr>
            <w:r>
              <w:rPr>
                <w:rStyle w:val="55pt0"/>
              </w:rPr>
              <w:t>бюджета</w:t>
            </w:r>
          </w:p>
        </w:tc>
        <w:tc>
          <w:tcPr>
            <w:tcW w:w="1421"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33</w:t>
            </w:r>
            <w:r>
              <w:rPr>
                <w:rStyle w:val="54pt"/>
              </w:rPr>
              <w:t xml:space="preserve"> </w:t>
            </w:r>
            <w:r>
              <w:rPr>
                <w:rStyle w:val="575pt0"/>
              </w:rPr>
              <w:t>929,00</w:t>
            </w:r>
          </w:p>
        </w:tc>
        <w:tc>
          <w:tcPr>
            <w:tcW w:w="1430"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498"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406"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574" w:type="dxa"/>
            <w:tcBorders>
              <w:top w:val="single" w:sz="4" w:space="0" w:color="auto"/>
              <w:left w:val="single" w:sz="4" w:space="0" w:color="auto"/>
              <w:righ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r>
      <w:tr w:rsidR="00990D7D" w:rsidTr="00990D7D">
        <w:tblPrEx>
          <w:tblCellMar>
            <w:top w:w="0" w:type="dxa"/>
            <w:bottom w:w="0" w:type="dxa"/>
          </w:tblCellMar>
        </w:tblPrEx>
        <w:trPr>
          <w:trHeight w:hRule="exact" w:val="607"/>
        </w:trPr>
        <w:tc>
          <w:tcPr>
            <w:tcW w:w="672"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70" w:lineRule="exact"/>
              <w:ind w:left="240" w:firstLine="0"/>
            </w:pPr>
            <w:r>
              <w:rPr>
                <w:rStyle w:val="585pt"/>
              </w:rPr>
              <w:t>4.8</w:t>
            </w:r>
          </w:p>
        </w:tc>
        <w:tc>
          <w:tcPr>
            <w:tcW w:w="5770"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70" w:lineRule="exact"/>
              <w:ind w:firstLine="0"/>
            </w:pPr>
            <w:r>
              <w:rPr>
                <w:rStyle w:val="585pt"/>
              </w:rPr>
              <w:t>Приобретение газового котла в общеобразовательных организациях</w:t>
            </w:r>
          </w:p>
        </w:tc>
        <w:tc>
          <w:tcPr>
            <w:tcW w:w="946"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39" w:lineRule="exact"/>
              <w:ind w:firstLine="0"/>
            </w:pPr>
            <w:r>
              <w:rPr>
                <w:rStyle w:val="55pt0"/>
              </w:rPr>
              <w:t>Руководители</w:t>
            </w:r>
          </w:p>
          <w:p w:rsidR="00990D7D" w:rsidRDefault="00990D7D" w:rsidP="00990D7D">
            <w:pPr>
              <w:pStyle w:val="52"/>
              <w:shd w:val="clear" w:color="auto" w:fill="auto"/>
              <w:spacing w:before="0" w:line="139" w:lineRule="exact"/>
              <w:ind w:firstLine="0"/>
            </w:pPr>
            <w:r>
              <w:rPr>
                <w:rStyle w:val="55pt0"/>
              </w:rPr>
              <w:t>учреждения</w:t>
            </w:r>
          </w:p>
          <w:p w:rsidR="00990D7D" w:rsidRDefault="00990D7D" w:rsidP="00990D7D">
            <w:pPr>
              <w:pStyle w:val="52"/>
              <w:shd w:val="clear" w:color="auto" w:fill="auto"/>
              <w:spacing w:before="0" w:line="139" w:lineRule="exact"/>
              <w:ind w:firstLine="0"/>
            </w:pPr>
            <w:r>
              <w:rPr>
                <w:rStyle w:val="55pt0"/>
              </w:rPr>
              <w:t>образования</w:t>
            </w:r>
          </w:p>
        </w:tc>
        <w:tc>
          <w:tcPr>
            <w:tcW w:w="926"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4" w:lineRule="exact"/>
              <w:ind w:firstLine="0"/>
            </w:pPr>
            <w:r>
              <w:rPr>
                <w:rStyle w:val="55pt0"/>
              </w:rPr>
              <w:t>средства</w:t>
            </w:r>
          </w:p>
          <w:p w:rsidR="00990D7D" w:rsidRDefault="00990D7D" w:rsidP="00990D7D">
            <w:pPr>
              <w:pStyle w:val="52"/>
              <w:shd w:val="clear" w:color="auto" w:fill="auto"/>
              <w:spacing w:before="0" w:line="154" w:lineRule="exact"/>
              <w:ind w:firstLine="0"/>
            </w:pPr>
            <w:r>
              <w:rPr>
                <w:rStyle w:val="55pt0"/>
              </w:rPr>
              <w:t>местного</w:t>
            </w:r>
          </w:p>
          <w:p w:rsidR="00990D7D" w:rsidRDefault="00990D7D" w:rsidP="00990D7D">
            <w:pPr>
              <w:pStyle w:val="52"/>
              <w:shd w:val="clear" w:color="auto" w:fill="auto"/>
              <w:spacing w:before="0" w:line="154" w:lineRule="exact"/>
              <w:ind w:firstLine="0"/>
            </w:pPr>
            <w:r>
              <w:rPr>
                <w:rStyle w:val="55pt0"/>
              </w:rPr>
              <w:t>бюджета</w:t>
            </w:r>
          </w:p>
        </w:tc>
        <w:tc>
          <w:tcPr>
            <w:tcW w:w="1421"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87</w:t>
            </w:r>
            <w:r>
              <w:rPr>
                <w:rStyle w:val="54pt"/>
              </w:rPr>
              <w:t xml:space="preserve"> </w:t>
            </w:r>
            <w:r>
              <w:rPr>
                <w:rStyle w:val="575pt0"/>
              </w:rPr>
              <w:t>900,00</w:t>
            </w:r>
          </w:p>
        </w:tc>
        <w:tc>
          <w:tcPr>
            <w:tcW w:w="1430"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498"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406"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574" w:type="dxa"/>
            <w:tcBorders>
              <w:top w:val="single" w:sz="4" w:space="0" w:color="auto"/>
              <w:left w:val="single" w:sz="4" w:space="0" w:color="auto"/>
              <w:righ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r>
      <w:tr w:rsidR="00990D7D" w:rsidTr="00990D7D">
        <w:tblPrEx>
          <w:tblCellMar>
            <w:top w:w="0" w:type="dxa"/>
            <w:bottom w:w="0" w:type="dxa"/>
          </w:tblCellMar>
        </w:tblPrEx>
        <w:trPr>
          <w:trHeight w:hRule="exact" w:val="559"/>
        </w:trPr>
        <w:tc>
          <w:tcPr>
            <w:tcW w:w="672"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70" w:lineRule="exact"/>
              <w:ind w:left="240" w:firstLine="0"/>
            </w:pPr>
            <w:r>
              <w:rPr>
                <w:rStyle w:val="585pt"/>
              </w:rPr>
              <w:t>4.9</w:t>
            </w:r>
          </w:p>
        </w:tc>
        <w:tc>
          <w:tcPr>
            <w:tcW w:w="5770"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202" w:lineRule="exact"/>
              <w:ind w:firstLine="0"/>
            </w:pPr>
            <w:r>
              <w:rPr>
                <w:rStyle w:val="585pt"/>
              </w:rPr>
              <w:t>Приобретение секций к газовым котлам в общеобразовательных организациях</w:t>
            </w:r>
          </w:p>
        </w:tc>
        <w:tc>
          <w:tcPr>
            <w:tcW w:w="946"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39" w:lineRule="exact"/>
              <w:ind w:firstLine="0"/>
            </w:pPr>
            <w:r>
              <w:rPr>
                <w:rStyle w:val="55pt0"/>
              </w:rPr>
              <w:t>Руководители</w:t>
            </w:r>
          </w:p>
          <w:p w:rsidR="00990D7D" w:rsidRDefault="00990D7D" w:rsidP="00990D7D">
            <w:pPr>
              <w:pStyle w:val="52"/>
              <w:shd w:val="clear" w:color="auto" w:fill="auto"/>
              <w:spacing w:before="0" w:line="139" w:lineRule="exact"/>
              <w:ind w:firstLine="0"/>
            </w:pPr>
            <w:proofErr w:type="gramStart"/>
            <w:r>
              <w:rPr>
                <w:rStyle w:val="55pt0"/>
              </w:rPr>
              <w:t>учреждении</w:t>
            </w:r>
            <w:proofErr w:type="gramEnd"/>
          </w:p>
          <w:p w:rsidR="00990D7D" w:rsidRDefault="00990D7D" w:rsidP="00990D7D">
            <w:pPr>
              <w:pStyle w:val="52"/>
              <w:shd w:val="clear" w:color="auto" w:fill="auto"/>
              <w:spacing w:before="0" w:line="139" w:lineRule="exact"/>
              <w:ind w:firstLine="0"/>
            </w:pPr>
            <w:r>
              <w:rPr>
                <w:rStyle w:val="55pt0"/>
              </w:rPr>
              <w:t>образования</w:t>
            </w:r>
          </w:p>
        </w:tc>
        <w:tc>
          <w:tcPr>
            <w:tcW w:w="926"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4" w:lineRule="exact"/>
              <w:ind w:firstLine="0"/>
            </w:pPr>
            <w:r>
              <w:rPr>
                <w:rStyle w:val="55pt0"/>
              </w:rPr>
              <w:t>средства</w:t>
            </w:r>
          </w:p>
          <w:p w:rsidR="00990D7D" w:rsidRDefault="00990D7D" w:rsidP="00990D7D">
            <w:pPr>
              <w:pStyle w:val="52"/>
              <w:shd w:val="clear" w:color="auto" w:fill="auto"/>
              <w:spacing w:before="0" w:line="154" w:lineRule="exact"/>
              <w:ind w:firstLine="0"/>
            </w:pPr>
            <w:r>
              <w:rPr>
                <w:rStyle w:val="55pt0"/>
              </w:rPr>
              <w:t>местного</w:t>
            </w:r>
          </w:p>
          <w:p w:rsidR="00990D7D" w:rsidRDefault="00990D7D" w:rsidP="00990D7D">
            <w:pPr>
              <w:pStyle w:val="52"/>
              <w:shd w:val="clear" w:color="auto" w:fill="auto"/>
              <w:spacing w:before="0" w:line="154" w:lineRule="exact"/>
              <w:ind w:firstLine="0"/>
            </w:pPr>
            <w:r>
              <w:rPr>
                <w:rStyle w:val="55pt0"/>
              </w:rPr>
              <w:t>бюджета</w:t>
            </w:r>
          </w:p>
        </w:tc>
        <w:tc>
          <w:tcPr>
            <w:tcW w:w="1421"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76</w:t>
            </w:r>
            <w:r>
              <w:rPr>
                <w:rStyle w:val="54pt"/>
              </w:rPr>
              <w:t xml:space="preserve"> </w:t>
            </w:r>
            <w:r>
              <w:rPr>
                <w:rStyle w:val="575pt0"/>
              </w:rPr>
              <w:t>000,00</w:t>
            </w:r>
          </w:p>
        </w:tc>
        <w:tc>
          <w:tcPr>
            <w:tcW w:w="1430"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498"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80</w:t>
            </w:r>
            <w:r>
              <w:rPr>
                <w:rStyle w:val="54pt"/>
              </w:rPr>
              <w:t xml:space="preserve"> </w:t>
            </w:r>
            <w:r>
              <w:rPr>
                <w:rStyle w:val="575pt0"/>
              </w:rPr>
              <w:t>400,00</w:t>
            </w:r>
          </w:p>
        </w:tc>
        <w:tc>
          <w:tcPr>
            <w:tcW w:w="1406"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574" w:type="dxa"/>
            <w:tcBorders>
              <w:top w:val="single" w:sz="4" w:space="0" w:color="auto"/>
              <w:left w:val="single" w:sz="4" w:space="0" w:color="auto"/>
              <w:righ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r>
      <w:tr w:rsidR="00990D7D" w:rsidTr="00990D7D">
        <w:tblPrEx>
          <w:tblCellMar>
            <w:top w:w="0" w:type="dxa"/>
            <w:bottom w:w="0" w:type="dxa"/>
          </w:tblCellMar>
        </w:tblPrEx>
        <w:trPr>
          <w:trHeight w:hRule="exact" w:val="542"/>
        </w:trPr>
        <w:tc>
          <w:tcPr>
            <w:tcW w:w="672"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70" w:lineRule="exact"/>
              <w:ind w:left="240" w:firstLine="0"/>
            </w:pPr>
            <w:r>
              <w:rPr>
                <w:rStyle w:val="585pt"/>
              </w:rPr>
              <w:t>4.10</w:t>
            </w:r>
          </w:p>
        </w:tc>
        <w:tc>
          <w:tcPr>
            <w:tcW w:w="5770" w:type="dxa"/>
            <w:tcBorders>
              <w:top w:val="single" w:sz="4" w:space="0" w:color="auto"/>
              <w:left w:val="single" w:sz="4" w:space="0" w:color="auto"/>
            </w:tcBorders>
            <w:shd w:val="clear" w:color="auto" w:fill="FFFFFF"/>
            <w:vAlign w:val="bottom"/>
          </w:tcPr>
          <w:p w:rsidR="00990D7D" w:rsidRDefault="00990D7D" w:rsidP="00990D7D">
            <w:pPr>
              <w:pStyle w:val="52"/>
              <w:shd w:val="clear" w:color="auto" w:fill="auto"/>
              <w:spacing w:before="0" w:line="206" w:lineRule="exact"/>
              <w:ind w:firstLine="0"/>
            </w:pPr>
            <w:r>
              <w:rPr>
                <w:rStyle w:val="585pt"/>
              </w:rPr>
              <w:t xml:space="preserve">Замена блока СКЗИ, диагностика и калибровка </w:t>
            </w:r>
            <w:proofErr w:type="spellStart"/>
            <w:r>
              <w:rPr>
                <w:rStyle w:val="585pt"/>
              </w:rPr>
              <w:t>тахографов</w:t>
            </w:r>
            <w:proofErr w:type="spellEnd"/>
            <w:r>
              <w:rPr>
                <w:rStyle w:val="585pt"/>
              </w:rPr>
              <w:t xml:space="preserve"> в школьных автобусах по общеобразовательным организациям</w:t>
            </w:r>
          </w:p>
        </w:tc>
        <w:tc>
          <w:tcPr>
            <w:tcW w:w="946" w:type="dxa"/>
            <w:tcBorders>
              <w:top w:val="single" w:sz="4" w:space="0" w:color="auto"/>
              <w:left w:val="single" w:sz="4" w:space="0" w:color="auto"/>
            </w:tcBorders>
            <w:shd w:val="clear" w:color="auto" w:fill="FFFFFF"/>
            <w:vAlign w:val="bottom"/>
          </w:tcPr>
          <w:p w:rsidR="00990D7D" w:rsidRDefault="00990D7D" w:rsidP="00990D7D">
            <w:pPr>
              <w:pStyle w:val="52"/>
              <w:shd w:val="clear" w:color="auto" w:fill="auto"/>
              <w:spacing w:before="0" w:line="139" w:lineRule="exact"/>
              <w:ind w:firstLine="0"/>
            </w:pPr>
            <w:r>
              <w:rPr>
                <w:rStyle w:val="55pt0"/>
              </w:rPr>
              <w:t>Руководители</w:t>
            </w:r>
          </w:p>
          <w:p w:rsidR="00990D7D" w:rsidRDefault="00990D7D" w:rsidP="00990D7D">
            <w:pPr>
              <w:pStyle w:val="52"/>
              <w:shd w:val="clear" w:color="auto" w:fill="auto"/>
              <w:spacing w:before="0" w:line="139" w:lineRule="exact"/>
              <w:ind w:firstLine="0"/>
            </w:pPr>
            <w:proofErr w:type="gramStart"/>
            <w:r>
              <w:rPr>
                <w:rStyle w:val="55pt0"/>
              </w:rPr>
              <w:t>учреждении</w:t>
            </w:r>
            <w:proofErr w:type="gramEnd"/>
          </w:p>
          <w:p w:rsidR="00990D7D" w:rsidRDefault="00990D7D" w:rsidP="00990D7D">
            <w:pPr>
              <w:pStyle w:val="52"/>
              <w:shd w:val="clear" w:color="auto" w:fill="auto"/>
              <w:spacing w:before="0" w:line="139" w:lineRule="exact"/>
              <w:ind w:firstLine="0"/>
            </w:pPr>
            <w:r>
              <w:rPr>
                <w:rStyle w:val="55pt0"/>
              </w:rPr>
              <w:t>образования</w:t>
            </w:r>
          </w:p>
        </w:tc>
        <w:tc>
          <w:tcPr>
            <w:tcW w:w="926" w:type="dxa"/>
            <w:tcBorders>
              <w:top w:val="single" w:sz="4" w:space="0" w:color="auto"/>
              <w:left w:val="single" w:sz="4" w:space="0" w:color="auto"/>
            </w:tcBorders>
            <w:shd w:val="clear" w:color="auto" w:fill="FFFFFF"/>
            <w:vAlign w:val="bottom"/>
          </w:tcPr>
          <w:p w:rsidR="00990D7D" w:rsidRDefault="00990D7D" w:rsidP="00990D7D">
            <w:pPr>
              <w:pStyle w:val="52"/>
              <w:shd w:val="clear" w:color="auto" w:fill="auto"/>
              <w:spacing w:before="0" w:line="154" w:lineRule="exact"/>
              <w:ind w:firstLine="0"/>
            </w:pPr>
            <w:r>
              <w:rPr>
                <w:rStyle w:val="55pt0"/>
              </w:rPr>
              <w:t>средства</w:t>
            </w:r>
          </w:p>
          <w:p w:rsidR="00990D7D" w:rsidRDefault="00990D7D" w:rsidP="00990D7D">
            <w:pPr>
              <w:pStyle w:val="52"/>
              <w:shd w:val="clear" w:color="auto" w:fill="auto"/>
              <w:spacing w:before="0" w:line="154" w:lineRule="exact"/>
              <w:ind w:firstLine="0"/>
            </w:pPr>
            <w:r>
              <w:rPr>
                <w:rStyle w:val="55pt0"/>
              </w:rPr>
              <w:t>местного</w:t>
            </w:r>
          </w:p>
          <w:p w:rsidR="00990D7D" w:rsidRDefault="00990D7D" w:rsidP="00990D7D">
            <w:pPr>
              <w:pStyle w:val="52"/>
              <w:shd w:val="clear" w:color="auto" w:fill="auto"/>
              <w:spacing w:before="0" w:line="154" w:lineRule="exact"/>
              <w:ind w:firstLine="0"/>
            </w:pPr>
            <w:r>
              <w:rPr>
                <w:rStyle w:val="55pt0"/>
              </w:rPr>
              <w:t>бюджета</w:t>
            </w:r>
          </w:p>
        </w:tc>
        <w:tc>
          <w:tcPr>
            <w:tcW w:w="1421"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24</w:t>
            </w:r>
            <w:r>
              <w:rPr>
                <w:rStyle w:val="54pt"/>
              </w:rPr>
              <w:t xml:space="preserve"> </w:t>
            </w:r>
            <w:r>
              <w:rPr>
                <w:rStyle w:val="575pt0"/>
              </w:rPr>
              <w:t>000,00</w:t>
            </w:r>
          </w:p>
        </w:tc>
        <w:tc>
          <w:tcPr>
            <w:tcW w:w="1430"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61</w:t>
            </w:r>
            <w:r>
              <w:rPr>
                <w:rStyle w:val="54pt"/>
              </w:rPr>
              <w:t xml:space="preserve"> </w:t>
            </w:r>
            <w:r>
              <w:rPr>
                <w:rStyle w:val="575pt0"/>
              </w:rPr>
              <w:t>300,00</w:t>
            </w:r>
          </w:p>
        </w:tc>
        <w:tc>
          <w:tcPr>
            <w:tcW w:w="1498"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54</w:t>
            </w:r>
            <w:r>
              <w:rPr>
                <w:rStyle w:val="54pt"/>
              </w:rPr>
              <w:t xml:space="preserve"> </w:t>
            </w:r>
            <w:r>
              <w:rPr>
                <w:rStyle w:val="575pt0"/>
              </w:rPr>
              <w:t>000,00</w:t>
            </w:r>
          </w:p>
        </w:tc>
        <w:tc>
          <w:tcPr>
            <w:tcW w:w="1406" w:type="dxa"/>
            <w:tcBorders>
              <w:top w:val="single" w:sz="4" w:space="0" w:color="auto"/>
              <w:left w:val="single" w:sz="4" w:space="0" w:color="auto"/>
            </w:tcBorders>
            <w:shd w:val="clear" w:color="auto" w:fill="FFFFFF"/>
            <w:vAlign w:val="center"/>
          </w:tcPr>
          <w:p w:rsidR="00990D7D" w:rsidRPr="00990D7D" w:rsidRDefault="00990D7D" w:rsidP="00990D7D">
            <w:pPr>
              <w:pStyle w:val="52"/>
              <w:shd w:val="clear" w:color="auto" w:fill="auto"/>
              <w:spacing w:before="0" w:line="340" w:lineRule="exact"/>
              <w:ind w:firstLine="0"/>
              <w:jc w:val="right"/>
              <w:rPr>
                <w:sz w:val="20"/>
                <w:szCs w:val="20"/>
              </w:rPr>
            </w:pPr>
            <w:r w:rsidRPr="00990D7D">
              <w:rPr>
                <w:rStyle w:val="517pt"/>
                <w:b w:val="0"/>
                <w:sz w:val="20"/>
                <w:szCs w:val="20"/>
              </w:rPr>
              <w:t>0,00</w:t>
            </w:r>
          </w:p>
        </w:tc>
        <w:tc>
          <w:tcPr>
            <w:tcW w:w="1574" w:type="dxa"/>
            <w:tcBorders>
              <w:top w:val="single" w:sz="4" w:space="0" w:color="auto"/>
              <w:left w:val="single" w:sz="4" w:space="0" w:color="auto"/>
              <w:right w:val="single" w:sz="4" w:space="0" w:color="auto"/>
            </w:tcBorders>
            <w:shd w:val="clear" w:color="auto" w:fill="FFFFFF"/>
            <w:vAlign w:val="center"/>
          </w:tcPr>
          <w:p w:rsidR="00990D7D" w:rsidRPr="00990D7D" w:rsidRDefault="00990D7D" w:rsidP="00990D7D">
            <w:pPr>
              <w:pStyle w:val="52"/>
              <w:shd w:val="clear" w:color="auto" w:fill="auto"/>
              <w:spacing w:before="0" w:line="150" w:lineRule="exact"/>
              <w:ind w:firstLine="0"/>
              <w:jc w:val="right"/>
              <w:rPr>
                <w:sz w:val="20"/>
                <w:szCs w:val="20"/>
              </w:rPr>
            </w:pPr>
            <w:r w:rsidRPr="00990D7D">
              <w:rPr>
                <w:rStyle w:val="54pt"/>
                <w:sz w:val="20"/>
                <w:szCs w:val="20"/>
              </w:rPr>
              <w:t xml:space="preserve"> </w:t>
            </w:r>
            <w:r w:rsidRPr="00990D7D">
              <w:rPr>
                <w:rStyle w:val="575pt0"/>
                <w:b w:val="0"/>
                <w:sz w:val="20"/>
                <w:szCs w:val="20"/>
              </w:rPr>
              <w:t>0,00</w:t>
            </w:r>
          </w:p>
        </w:tc>
      </w:tr>
      <w:tr w:rsidR="00990D7D" w:rsidTr="00990D7D">
        <w:tblPrEx>
          <w:tblCellMar>
            <w:top w:w="0" w:type="dxa"/>
            <w:bottom w:w="0" w:type="dxa"/>
          </w:tblCellMar>
        </w:tblPrEx>
        <w:trPr>
          <w:trHeight w:hRule="exact" w:val="845"/>
        </w:trPr>
        <w:tc>
          <w:tcPr>
            <w:tcW w:w="672" w:type="dxa"/>
            <w:tcBorders>
              <w:top w:val="single" w:sz="4" w:space="0" w:color="auto"/>
              <w:left w:val="single" w:sz="4" w:space="0" w:color="auto"/>
              <w:bottom w:val="single" w:sz="4" w:space="0" w:color="auto"/>
            </w:tcBorders>
            <w:shd w:val="clear" w:color="auto" w:fill="FFFFFF"/>
          </w:tcPr>
          <w:p w:rsidR="00990D7D" w:rsidRDefault="00990D7D" w:rsidP="00990D7D">
            <w:pPr>
              <w:pStyle w:val="52"/>
              <w:shd w:val="clear" w:color="auto" w:fill="auto"/>
              <w:spacing w:before="0" w:line="170" w:lineRule="exact"/>
              <w:ind w:left="240" w:firstLine="0"/>
            </w:pPr>
            <w:r>
              <w:rPr>
                <w:rStyle w:val="585pt"/>
              </w:rPr>
              <w:t>4.11</w:t>
            </w:r>
          </w:p>
        </w:tc>
        <w:tc>
          <w:tcPr>
            <w:tcW w:w="5770" w:type="dxa"/>
            <w:tcBorders>
              <w:top w:val="single" w:sz="4" w:space="0" w:color="auto"/>
              <w:left w:val="single" w:sz="4" w:space="0" w:color="auto"/>
              <w:bottom w:val="single" w:sz="4" w:space="0" w:color="auto"/>
            </w:tcBorders>
            <w:shd w:val="clear" w:color="auto" w:fill="FFFFFF"/>
          </w:tcPr>
          <w:p w:rsidR="00990D7D" w:rsidRDefault="00990D7D" w:rsidP="00990D7D">
            <w:pPr>
              <w:pStyle w:val="52"/>
              <w:shd w:val="clear" w:color="auto" w:fill="auto"/>
              <w:spacing w:before="0" w:line="197" w:lineRule="exact"/>
              <w:ind w:firstLine="0"/>
            </w:pPr>
            <w:r>
              <w:rPr>
                <w:rStyle w:val="585pt"/>
              </w:rPr>
              <w:t>Договора на выполнение работ по разработке плана мероприятий по локализации и ликвидации последствий на опасном производственном объекте в общеобразовательных организациях</w:t>
            </w:r>
          </w:p>
        </w:tc>
        <w:tc>
          <w:tcPr>
            <w:tcW w:w="946" w:type="dxa"/>
            <w:tcBorders>
              <w:top w:val="single" w:sz="4" w:space="0" w:color="auto"/>
              <w:left w:val="single" w:sz="4" w:space="0" w:color="auto"/>
              <w:bottom w:val="single" w:sz="4" w:space="0" w:color="auto"/>
            </w:tcBorders>
            <w:shd w:val="clear" w:color="auto" w:fill="FFFFFF"/>
          </w:tcPr>
          <w:p w:rsidR="00990D7D" w:rsidRDefault="00990D7D" w:rsidP="00990D7D">
            <w:pPr>
              <w:pStyle w:val="52"/>
              <w:shd w:val="clear" w:color="auto" w:fill="auto"/>
              <w:spacing w:before="0" w:line="139" w:lineRule="exact"/>
              <w:ind w:firstLine="0"/>
            </w:pPr>
            <w:r>
              <w:rPr>
                <w:rStyle w:val="55pt0"/>
              </w:rPr>
              <w:t>Руководители</w:t>
            </w:r>
          </w:p>
          <w:p w:rsidR="00990D7D" w:rsidRDefault="00990D7D" w:rsidP="00990D7D">
            <w:pPr>
              <w:pStyle w:val="52"/>
              <w:shd w:val="clear" w:color="auto" w:fill="auto"/>
              <w:spacing w:before="0" w:line="139" w:lineRule="exact"/>
              <w:ind w:firstLine="0"/>
            </w:pPr>
            <w:r>
              <w:rPr>
                <w:rStyle w:val="55pt0"/>
              </w:rPr>
              <w:t>учреждения</w:t>
            </w:r>
          </w:p>
          <w:p w:rsidR="00990D7D" w:rsidRDefault="00990D7D" w:rsidP="00990D7D">
            <w:pPr>
              <w:pStyle w:val="52"/>
              <w:shd w:val="clear" w:color="auto" w:fill="auto"/>
              <w:spacing w:before="0" w:line="139" w:lineRule="exact"/>
              <w:ind w:firstLine="0"/>
            </w:pPr>
            <w:r>
              <w:rPr>
                <w:rStyle w:val="55pt0"/>
              </w:rPr>
              <w:t>образования</w:t>
            </w:r>
          </w:p>
        </w:tc>
        <w:tc>
          <w:tcPr>
            <w:tcW w:w="926" w:type="dxa"/>
            <w:tcBorders>
              <w:top w:val="single" w:sz="4" w:space="0" w:color="auto"/>
              <w:left w:val="single" w:sz="4" w:space="0" w:color="auto"/>
              <w:bottom w:val="single" w:sz="4" w:space="0" w:color="auto"/>
            </w:tcBorders>
            <w:shd w:val="clear" w:color="auto" w:fill="FFFFFF"/>
          </w:tcPr>
          <w:p w:rsidR="00990D7D" w:rsidRDefault="00990D7D" w:rsidP="00990D7D">
            <w:pPr>
              <w:pStyle w:val="52"/>
              <w:shd w:val="clear" w:color="auto" w:fill="auto"/>
              <w:spacing w:before="0" w:line="154" w:lineRule="exact"/>
              <w:ind w:firstLine="0"/>
            </w:pPr>
            <w:r>
              <w:rPr>
                <w:rStyle w:val="55pt0"/>
              </w:rPr>
              <w:t>средства</w:t>
            </w:r>
          </w:p>
          <w:p w:rsidR="00990D7D" w:rsidRDefault="00990D7D" w:rsidP="00990D7D">
            <w:pPr>
              <w:pStyle w:val="52"/>
              <w:shd w:val="clear" w:color="auto" w:fill="auto"/>
              <w:spacing w:before="0" w:line="154" w:lineRule="exact"/>
              <w:ind w:firstLine="0"/>
            </w:pPr>
            <w:r>
              <w:rPr>
                <w:rStyle w:val="55pt0"/>
              </w:rPr>
              <w:t>местного</w:t>
            </w:r>
          </w:p>
          <w:p w:rsidR="00990D7D" w:rsidRDefault="00990D7D" w:rsidP="00990D7D">
            <w:pPr>
              <w:pStyle w:val="52"/>
              <w:shd w:val="clear" w:color="auto" w:fill="auto"/>
              <w:spacing w:before="0" w:line="154" w:lineRule="exact"/>
              <w:ind w:firstLine="0"/>
            </w:pPr>
            <w:r>
              <w:rPr>
                <w:rStyle w:val="55pt0"/>
              </w:rPr>
              <w:t>бюджета</w:t>
            </w:r>
          </w:p>
        </w:tc>
        <w:tc>
          <w:tcPr>
            <w:tcW w:w="1421" w:type="dxa"/>
            <w:tcBorders>
              <w:top w:val="single" w:sz="4" w:space="0" w:color="auto"/>
              <w:left w:val="single" w:sz="4" w:space="0" w:color="auto"/>
              <w:bottom w:val="single" w:sz="4" w:space="0" w:color="auto"/>
            </w:tcBorders>
            <w:shd w:val="clear" w:color="auto" w:fill="FFFFFF"/>
          </w:tcPr>
          <w:p w:rsidR="00990D7D" w:rsidRDefault="00990D7D" w:rsidP="00990D7D">
            <w:pPr>
              <w:pStyle w:val="52"/>
              <w:shd w:val="clear" w:color="auto" w:fill="auto"/>
              <w:spacing w:before="0" w:line="150" w:lineRule="exact"/>
              <w:ind w:firstLine="0"/>
              <w:jc w:val="right"/>
            </w:pPr>
            <w:r>
              <w:rPr>
                <w:rStyle w:val="575pt0"/>
              </w:rPr>
              <w:t>15</w:t>
            </w:r>
            <w:r>
              <w:rPr>
                <w:rStyle w:val="54pt"/>
              </w:rPr>
              <w:t xml:space="preserve"> </w:t>
            </w:r>
            <w:r>
              <w:rPr>
                <w:rStyle w:val="575pt0"/>
              </w:rPr>
              <w:t>000,00</w:t>
            </w:r>
          </w:p>
        </w:tc>
        <w:tc>
          <w:tcPr>
            <w:tcW w:w="1430" w:type="dxa"/>
            <w:tcBorders>
              <w:top w:val="single" w:sz="4" w:space="0" w:color="auto"/>
              <w:left w:val="single" w:sz="4" w:space="0" w:color="auto"/>
              <w:bottom w:val="single" w:sz="4" w:space="0" w:color="auto"/>
            </w:tcBorders>
            <w:shd w:val="clear" w:color="auto" w:fill="FFFFFF"/>
          </w:tcPr>
          <w:p w:rsidR="00990D7D" w:rsidRDefault="00990D7D" w:rsidP="00990D7D">
            <w:pPr>
              <w:pStyle w:val="52"/>
              <w:shd w:val="clear" w:color="auto" w:fill="auto"/>
              <w:spacing w:before="0" w:line="150" w:lineRule="exact"/>
              <w:ind w:firstLine="0"/>
              <w:jc w:val="right"/>
            </w:pPr>
            <w:r>
              <w:rPr>
                <w:rStyle w:val="575pt0"/>
              </w:rPr>
              <w:t>22</w:t>
            </w:r>
            <w:r>
              <w:rPr>
                <w:rStyle w:val="54pt"/>
              </w:rPr>
              <w:t xml:space="preserve"> </w:t>
            </w:r>
            <w:r>
              <w:rPr>
                <w:rStyle w:val="575pt0"/>
              </w:rPr>
              <w:t>000,00</w:t>
            </w:r>
          </w:p>
        </w:tc>
        <w:tc>
          <w:tcPr>
            <w:tcW w:w="1498" w:type="dxa"/>
            <w:tcBorders>
              <w:top w:val="single" w:sz="4" w:space="0" w:color="auto"/>
              <w:left w:val="single" w:sz="4" w:space="0" w:color="auto"/>
              <w:bottom w:val="single" w:sz="4" w:space="0" w:color="auto"/>
            </w:tcBorders>
            <w:shd w:val="clear" w:color="auto" w:fill="FFFFFF"/>
          </w:tcPr>
          <w:p w:rsidR="00990D7D" w:rsidRDefault="00990D7D" w:rsidP="00990D7D">
            <w:pPr>
              <w:pStyle w:val="52"/>
              <w:shd w:val="clear" w:color="auto" w:fill="auto"/>
              <w:spacing w:before="0" w:line="150" w:lineRule="exact"/>
              <w:ind w:firstLine="0"/>
              <w:jc w:val="right"/>
            </w:pPr>
            <w:r>
              <w:rPr>
                <w:rStyle w:val="575pt0"/>
              </w:rPr>
              <w:t>0,00</w:t>
            </w:r>
          </w:p>
        </w:tc>
        <w:tc>
          <w:tcPr>
            <w:tcW w:w="1406" w:type="dxa"/>
            <w:tcBorders>
              <w:top w:val="single" w:sz="4" w:space="0" w:color="auto"/>
              <w:left w:val="single" w:sz="4" w:space="0" w:color="auto"/>
              <w:bottom w:val="single" w:sz="4" w:space="0" w:color="auto"/>
            </w:tcBorders>
            <w:shd w:val="clear" w:color="auto" w:fill="FFFFFF"/>
          </w:tcPr>
          <w:p w:rsidR="00990D7D" w:rsidRDefault="00990D7D" w:rsidP="00990D7D">
            <w:pPr>
              <w:pStyle w:val="52"/>
              <w:shd w:val="clear" w:color="auto" w:fill="auto"/>
              <w:spacing w:before="0" w:line="210" w:lineRule="exact"/>
              <w:ind w:firstLine="0"/>
              <w:jc w:val="right"/>
            </w:pPr>
          </w:p>
          <w:p w:rsidR="00990D7D" w:rsidRPr="00990D7D" w:rsidRDefault="00990D7D" w:rsidP="00990D7D">
            <w:pPr>
              <w:pStyle w:val="52"/>
              <w:shd w:val="clear" w:color="auto" w:fill="auto"/>
              <w:spacing w:before="0" w:line="150" w:lineRule="exact"/>
              <w:ind w:firstLine="0"/>
              <w:jc w:val="right"/>
              <w:rPr>
                <w:b/>
              </w:rPr>
            </w:pPr>
            <w:r>
              <w:rPr>
                <w:rStyle w:val="575pt0"/>
              </w:rPr>
              <w:t>0</w:t>
            </w:r>
            <w:r w:rsidRPr="00990D7D">
              <w:rPr>
                <w:rStyle w:val="575pt0"/>
                <w:b w:val="0"/>
              </w:rPr>
              <w:t>.00</w:t>
            </w:r>
          </w:p>
          <w:p w:rsidR="00990D7D" w:rsidRDefault="00990D7D" w:rsidP="00990D7D">
            <w:pPr>
              <w:pStyle w:val="52"/>
              <w:shd w:val="clear" w:color="auto" w:fill="auto"/>
              <w:spacing w:before="0" w:line="210" w:lineRule="exact"/>
              <w:ind w:firstLine="0"/>
            </w:pPr>
          </w:p>
        </w:tc>
        <w:tc>
          <w:tcPr>
            <w:tcW w:w="1574" w:type="dxa"/>
            <w:tcBorders>
              <w:top w:val="single" w:sz="4" w:space="0" w:color="auto"/>
              <w:left w:val="single" w:sz="4" w:space="0" w:color="auto"/>
              <w:bottom w:val="single" w:sz="4" w:space="0" w:color="auto"/>
              <w:right w:val="single" w:sz="4" w:space="0" w:color="auto"/>
            </w:tcBorders>
            <w:shd w:val="clear" w:color="auto" w:fill="FFFFFF"/>
            <w:textDirection w:val="btLr"/>
          </w:tcPr>
          <w:p w:rsidR="00990D7D" w:rsidRDefault="00990D7D" w:rsidP="00990D7D">
            <w:pPr>
              <w:pStyle w:val="52"/>
              <w:shd w:val="clear" w:color="auto" w:fill="auto"/>
              <w:tabs>
                <w:tab w:val="left" w:leader="underscore" w:pos="230"/>
              </w:tabs>
              <w:spacing w:before="0" w:line="230" w:lineRule="exact"/>
              <w:ind w:firstLine="0"/>
              <w:jc w:val="both"/>
            </w:pPr>
            <w:r>
              <w:rPr>
                <w:rStyle w:val="585pt"/>
              </w:rPr>
              <w:t>0,00</w:t>
            </w:r>
          </w:p>
        </w:tc>
      </w:tr>
    </w:tbl>
    <w:p w:rsidR="00990D7D" w:rsidRDefault="00990D7D" w:rsidP="002569C8">
      <w:pPr>
        <w:tabs>
          <w:tab w:val="left" w:pos="7899"/>
        </w:tabs>
        <w:rPr>
          <w:rFonts w:ascii="Times New Roman" w:hAnsi="Times New Roman" w:cs="Times New Roman"/>
          <w:sz w:val="28"/>
          <w:szCs w:val="28"/>
        </w:rPr>
      </w:pPr>
    </w:p>
    <w:p w:rsidR="00990D7D" w:rsidRDefault="00990D7D">
      <w:pPr>
        <w:widowControl/>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tbl>
      <w:tblPr>
        <w:tblpPr w:leftFromText="180" w:rightFromText="180" w:horzAnchor="margin" w:tblpXSpec="center" w:tblpY="-1152"/>
        <w:tblW w:w="15662" w:type="dxa"/>
        <w:tblLayout w:type="fixed"/>
        <w:tblCellMar>
          <w:left w:w="10" w:type="dxa"/>
          <w:right w:w="10" w:type="dxa"/>
        </w:tblCellMar>
        <w:tblLook w:val="0000"/>
      </w:tblPr>
      <w:tblGrid>
        <w:gridCol w:w="686"/>
        <w:gridCol w:w="5765"/>
        <w:gridCol w:w="936"/>
        <w:gridCol w:w="931"/>
        <w:gridCol w:w="1421"/>
        <w:gridCol w:w="1430"/>
        <w:gridCol w:w="1498"/>
        <w:gridCol w:w="893"/>
        <w:gridCol w:w="518"/>
        <w:gridCol w:w="1584"/>
      </w:tblGrid>
      <w:tr w:rsidR="00990D7D" w:rsidTr="00990D7D">
        <w:tblPrEx>
          <w:tblCellMar>
            <w:top w:w="0" w:type="dxa"/>
            <w:bottom w:w="0" w:type="dxa"/>
          </w:tblCellMar>
        </w:tblPrEx>
        <w:trPr>
          <w:trHeight w:hRule="exact" w:val="864"/>
        </w:trPr>
        <w:tc>
          <w:tcPr>
            <w:tcW w:w="686"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70" w:lineRule="exact"/>
              <w:ind w:left="220" w:firstLine="0"/>
            </w:pPr>
            <w:r>
              <w:rPr>
                <w:rStyle w:val="585pt"/>
              </w:rPr>
              <w:lastRenderedPageBreak/>
              <w:t>4.12</w:t>
            </w:r>
          </w:p>
        </w:tc>
        <w:tc>
          <w:tcPr>
            <w:tcW w:w="5765"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202" w:lineRule="exact"/>
              <w:ind w:firstLine="0"/>
            </w:pPr>
            <w:r>
              <w:rPr>
                <w:rStyle w:val="575pt0"/>
              </w:rPr>
              <w:t xml:space="preserve">Монтажные и наладочные работы по замене оборудования </w:t>
            </w:r>
            <w:proofErr w:type="spellStart"/>
            <w:r>
              <w:rPr>
                <w:rStyle w:val="575pt0"/>
              </w:rPr>
              <w:t>химводоподготовки</w:t>
            </w:r>
            <w:proofErr w:type="spellEnd"/>
            <w:r>
              <w:rPr>
                <w:rStyle w:val="575pt0"/>
              </w:rPr>
              <w:t xml:space="preserve"> с составлением технического отчета для котельной в общеобразовательных организациях</w:t>
            </w:r>
          </w:p>
        </w:tc>
        <w:tc>
          <w:tcPr>
            <w:tcW w:w="936"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39" w:lineRule="exact"/>
              <w:ind w:firstLine="0"/>
            </w:pPr>
            <w:proofErr w:type="gramStart"/>
            <w:r>
              <w:rPr>
                <w:rStyle w:val="55pt0"/>
              </w:rPr>
              <w:t>Руководителе</w:t>
            </w:r>
            <w:proofErr w:type="gramEnd"/>
          </w:p>
          <w:p w:rsidR="00990D7D" w:rsidRDefault="00990D7D" w:rsidP="00990D7D">
            <w:pPr>
              <w:pStyle w:val="52"/>
              <w:shd w:val="clear" w:color="auto" w:fill="auto"/>
              <w:spacing w:before="0" w:line="139" w:lineRule="exact"/>
              <w:ind w:firstLine="0"/>
            </w:pPr>
            <w:r>
              <w:rPr>
                <w:rStyle w:val="55pt0"/>
              </w:rPr>
              <w:t>учреждения</w:t>
            </w:r>
          </w:p>
          <w:p w:rsidR="00990D7D" w:rsidRDefault="00990D7D" w:rsidP="00990D7D">
            <w:pPr>
              <w:pStyle w:val="52"/>
              <w:shd w:val="clear" w:color="auto" w:fill="auto"/>
              <w:spacing w:before="0" w:line="139" w:lineRule="exact"/>
              <w:ind w:firstLine="0"/>
            </w:pPr>
            <w:r>
              <w:rPr>
                <w:rStyle w:val="55pt0"/>
              </w:rPr>
              <w:t>образования</w:t>
            </w:r>
          </w:p>
        </w:tc>
        <w:tc>
          <w:tcPr>
            <w:tcW w:w="931" w:type="dxa"/>
            <w:tcBorders>
              <w:left w:val="single" w:sz="4" w:space="0" w:color="auto"/>
            </w:tcBorders>
            <w:shd w:val="clear" w:color="auto" w:fill="FFFFFF"/>
            <w:vAlign w:val="center"/>
          </w:tcPr>
          <w:p w:rsidR="00990D7D" w:rsidRDefault="00990D7D" w:rsidP="00990D7D">
            <w:pPr>
              <w:pStyle w:val="52"/>
              <w:shd w:val="clear" w:color="auto" w:fill="auto"/>
              <w:spacing w:before="0" w:line="154" w:lineRule="exact"/>
              <w:ind w:firstLine="0"/>
            </w:pPr>
            <w:r>
              <w:rPr>
                <w:rStyle w:val="55pt0"/>
              </w:rPr>
              <w:t>средства</w:t>
            </w:r>
          </w:p>
          <w:p w:rsidR="00990D7D" w:rsidRDefault="00990D7D" w:rsidP="00990D7D">
            <w:pPr>
              <w:pStyle w:val="52"/>
              <w:shd w:val="clear" w:color="auto" w:fill="auto"/>
              <w:spacing w:before="0" w:line="154" w:lineRule="exact"/>
              <w:ind w:firstLine="0"/>
            </w:pPr>
            <w:r>
              <w:rPr>
                <w:rStyle w:val="55pt0"/>
              </w:rPr>
              <w:t>местного</w:t>
            </w:r>
          </w:p>
          <w:p w:rsidR="00990D7D" w:rsidRDefault="00990D7D" w:rsidP="00990D7D">
            <w:pPr>
              <w:pStyle w:val="52"/>
              <w:shd w:val="clear" w:color="auto" w:fill="auto"/>
              <w:spacing w:before="0" w:line="154" w:lineRule="exact"/>
              <w:ind w:firstLine="0"/>
            </w:pPr>
            <w:r>
              <w:rPr>
                <w:rStyle w:val="55pt0"/>
              </w:rPr>
              <w:t>бюджета</w:t>
            </w:r>
          </w:p>
        </w:tc>
        <w:tc>
          <w:tcPr>
            <w:tcW w:w="1421"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127 286,00</w:t>
            </w:r>
          </w:p>
        </w:tc>
        <w:tc>
          <w:tcPr>
            <w:tcW w:w="1430"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498"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411"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584" w:type="dxa"/>
            <w:tcBorders>
              <w:top w:val="single" w:sz="4" w:space="0" w:color="auto"/>
              <w:left w:val="single" w:sz="4" w:space="0" w:color="auto"/>
              <w:righ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r>
      <w:tr w:rsidR="00990D7D" w:rsidTr="00990D7D">
        <w:tblPrEx>
          <w:tblCellMar>
            <w:top w:w="0" w:type="dxa"/>
            <w:bottom w:w="0" w:type="dxa"/>
          </w:tblCellMar>
        </w:tblPrEx>
        <w:trPr>
          <w:trHeight w:hRule="exact" w:val="563"/>
        </w:trPr>
        <w:tc>
          <w:tcPr>
            <w:tcW w:w="686"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70" w:lineRule="exact"/>
              <w:ind w:left="220" w:firstLine="0"/>
            </w:pPr>
            <w:r>
              <w:rPr>
                <w:rStyle w:val="585pt"/>
              </w:rPr>
              <w:t>4.13</w:t>
            </w:r>
          </w:p>
        </w:tc>
        <w:tc>
          <w:tcPr>
            <w:tcW w:w="5765"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206" w:lineRule="exact"/>
              <w:ind w:firstLine="0"/>
            </w:pPr>
            <w:r>
              <w:rPr>
                <w:rStyle w:val="575pt0"/>
              </w:rPr>
              <w:t>Приобретение огнезащитного клапана для ремонта пожарной сигнализации в организациях дошкольного образования</w:t>
            </w:r>
          </w:p>
        </w:tc>
        <w:tc>
          <w:tcPr>
            <w:tcW w:w="936"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44" w:lineRule="exact"/>
              <w:ind w:firstLine="0"/>
            </w:pPr>
            <w:r>
              <w:rPr>
                <w:rStyle w:val="55pt0"/>
              </w:rPr>
              <w:t>Руководители</w:t>
            </w:r>
          </w:p>
          <w:p w:rsidR="00990D7D" w:rsidRDefault="00990D7D" w:rsidP="00990D7D">
            <w:pPr>
              <w:pStyle w:val="52"/>
              <w:shd w:val="clear" w:color="auto" w:fill="auto"/>
              <w:spacing w:before="0" w:line="144" w:lineRule="exact"/>
              <w:ind w:firstLine="0"/>
            </w:pPr>
            <w:r>
              <w:rPr>
                <w:rStyle w:val="55pt0"/>
              </w:rPr>
              <w:t>учреждения</w:t>
            </w:r>
          </w:p>
          <w:p w:rsidR="00990D7D" w:rsidRDefault="00990D7D" w:rsidP="00990D7D">
            <w:pPr>
              <w:pStyle w:val="52"/>
              <w:shd w:val="clear" w:color="auto" w:fill="auto"/>
              <w:spacing w:before="0" w:line="144" w:lineRule="exact"/>
              <w:ind w:firstLine="0"/>
            </w:pPr>
            <w:r>
              <w:rPr>
                <w:rStyle w:val="55pt0"/>
              </w:rPr>
              <w:t>образования</w:t>
            </w:r>
          </w:p>
        </w:tc>
        <w:tc>
          <w:tcPr>
            <w:tcW w:w="931"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4" w:lineRule="exact"/>
              <w:ind w:firstLine="0"/>
            </w:pPr>
            <w:r>
              <w:rPr>
                <w:rStyle w:val="55pt0"/>
              </w:rPr>
              <w:t>средства</w:t>
            </w:r>
          </w:p>
          <w:p w:rsidR="00990D7D" w:rsidRDefault="00990D7D" w:rsidP="00990D7D">
            <w:pPr>
              <w:pStyle w:val="52"/>
              <w:shd w:val="clear" w:color="auto" w:fill="auto"/>
              <w:spacing w:before="0" w:line="154" w:lineRule="exact"/>
              <w:ind w:firstLine="0"/>
            </w:pPr>
            <w:r>
              <w:rPr>
                <w:rStyle w:val="55pt0"/>
              </w:rPr>
              <w:t>местного</w:t>
            </w:r>
          </w:p>
          <w:p w:rsidR="00990D7D" w:rsidRDefault="00990D7D" w:rsidP="00990D7D">
            <w:pPr>
              <w:pStyle w:val="52"/>
              <w:shd w:val="clear" w:color="auto" w:fill="auto"/>
              <w:spacing w:before="0" w:line="154" w:lineRule="exact"/>
              <w:ind w:firstLine="0"/>
            </w:pPr>
            <w:r>
              <w:rPr>
                <w:rStyle w:val="55pt0"/>
              </w:rPr>
              <w:t>бюджета</w:t>
            </w:r>
          </w:p>
        </w:tc>
        <w:tc>
          <w:tcPr>
            <w:tcW w:w="1421"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12 000,00</w:t>
            </w:r>
          </w:p>
        </w:tc>
        <w:tc>
          <w:tcPr>
            <w:tcW w:w="1430"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498"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411"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584" w:type="dxa"/>
            <w:tcBorders>
              <w:top w:val="single" w:sz="4" w:space="0" w:color="auto"/>
              <w:left w:val="single" w:sz="4" w:space="0" w:color="auto"/>
              <w:righ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r>
      <w:tr w:rsidR="00990D7D" w:rsidTr="00990D7D">
        <w:tblPrEx>
          <w:tblCellMar>
            <w:top w:w="0" w:type="dxa"/>
            <w:bottom w:w="0" w:type="dxa"/>
          </w:tblCellMar>
        </w:tblPrEx>
        <w:trPr>
          <w:trHeight w:hRule="exact" w:val="571"/>
        </w:trPr>
        <w:tc>
          <w:tcPr>
            <w:tcW w:w="686"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70" w:lineRule="exact"/>
              <w:ind w:left="220" w:firstLine="0"/>
            </w:pPr>
            <w:r>
              <w:rPr>
                <w:rStyle w:val="585pt"/>
              </w:rPr>
              <w:t>4.14</w:t>
            </w:r>
          </w:p>
        </w:tc>
        <w:tc>
          <w:tcPr>
            <w:tcW w:w="5765"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202" w:lineRule="exact"/>
              <w:ind w:firstLine="0"/>
            </w:pPr>
            <w:r>
              <w:rPr>
                <w:rStyle w:val="575pt0"/>
              </w:rPr>
              <w:t>Приобретение и замена оборудования системы видеонаблюдения и пожарной сигнализации в общеобразовательных организациях</w:t>
            </w:r>
          </w:p>
        </w:tc>
        <w:tc>
          <w:tcPr>
            <w:tcW w:w="936"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39" w:lineRule="exact"/>
              <w:ind w:firstLine="0"/>
            </w:pPr>
            <w:r>
              <w:rPr>
                <w:rStyle w:val="55pt0"/>
              </w:rPr>
              <w:t>Руководители</w:t>
            </w:r>
          </w:p>
          <w:p w:rsidR="00990D7D" w:rsidRDefault="00990D7D" w:rsidP="00990D7D">
            <w:pPr>
              <w:pStyle w:val="52"/>
              <w:shd w:val="clear" w:color="auto" w:fill="auto"/>
              <w:spacing w:before="0" w:line="139" w:lineRule="exact"/>
              <w:ind w:firstLine="0"/>
            </w:pPr>
            <w:proofErr w:type="gramStart"/>
            <w:r>
              <w:rPr>
                <w:rStyle w:val="55pt0"/>
              </w:rPr>
              <w:t>учреждении</w:t>
            </w:r>
            <w:proofErr w:type="gramEnd"/>
          </w:p>
          <w:p w:rsidR="00990D7D" w:rsidRDefault="00990D7D" w:rsidP="00990D7D">
            <w:pPr>
              <w:pStyle w:val="52"/>
              <w:shd w:val="clear" w:color="auto" w:fill="auto"/>
              <w:spacing w:before="0" w:line="139" w:lineRule="exact"/>
              <w:ind w:firstLine="0"/>
            </w:pPr>
            <w:r>
              <w:rPr>
                <w:rStyle w:val="55pt0"/>
              </w:rPr>
              <w:t>образования</w:t>
            </w:r>
          </w:p>
        </w:tc>
        <w:tc>
          <w:tcPr>
            <w:tcW w:w="931"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4" w:lineRule="exact"/>
              <w:ind w:firstLine="0"/>
            </w:pPr>
            <w:r>
              <w:rPr>
                <w:rStyle w:val="55pt0"/>
              </w:rPr>
              <w:t>средства</w:t>
            </w:r>
          </w:p>
          <w:p w:rsidR="00990D7D" w:rsidRDefault="00990D7D" w:rsidP="00990D7D">
            <w:pPr>
              <w:pStyle w:val="52"/>
              <w:shd w:val="clear" w:color="auto" w:fill="auto"/>
              <w:spacing w:before="0" w:line="154" w:lineRule="exact"/>
              <w:ind w:firstLine="0"/>
            </w:pPr>
            <w:r>
              <w:rPr>
                <w:rStyle w:val="55pt0"/>
              </w:rPr>
              <w:t>местного</w:t>
            </w:r>
          </w:p>
          <w:p w:rsidR="00990D7D" w:rsidRDefault="00990D7D" w:rsidP="00990D7D">
            <w:pPr>
              <w:pStyle w:val="52"/>
              <w:shd w:val="clear" w:color="auto" w:fill="auto"/>
              <w:spacing w:before="0" w:line="154" w:lineRule="exact"/>
              <w:ind w:firstLine="0"/>
            </w:pPr>
            <w:r>
              <w:rPr>
                <w:rStyle w:val="55pt0"/>
              </w:rPr>
              <w:t>бюджета</w:t>
            </w:r>
          </w:p>
        </w:tc>
        <w:tc>
          <w:tcPr>
            <w:tcW w:w="1421"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4 390,00</w:t>
            </w:r>
          </w:p>
        </w:tc>
        <w:tc>
          <w:tcPr>
            <w:tcW w:w="1430"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106 971,10</w:t>
            </w:r>
          </w:p>
        </w:tc>
        <w:tc>
          <w:tcPr>
            <w:tcW w:w="1498"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338 500,00</w:t>
            </w:r>
          </w:p>
        </w:tc>
        <w:tc>
          <w:tcPr>
            <w:tcW w:w="1411"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584" w:type="dxa"/>
            <w:tcBorders>
              <w:top w:val="single" w:sz="4" w:space="0" w:color="auto"/>
              <w:left w:val="single" w:sz="4" w:space="0" w:color="auto"/>
              <w:righ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r>
      <w:tr w:rsidR="00990D7D" w:rsidTr="00990D7D">
        <w:tblPrEx>
          <w:tblCellMar>
            <w:top w:w="0" w:type="dxa"/>
            <w:bottom w:w="0" w:type="dxa"/>
          </w:tblCellMar>
        </w:tblPrEx>
        <w:trPr>
          <w:trHeight w:hRule="exact" w:val="707"/>
        </w:trPr>
        <w:tc>
          <w:tcPr>
            <w:tcW w:w="686"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70" w:lineRule="exact"/>
              <w:ind w:left="220" w:firstLine="0"/>
            </w:pPr>
            <w:r>
              <w:rPr>
                <w:rStyle w:val="585pt"/>
              </w:rPr>
              <w:t>4.15</w:t>
            </w:r>
          </w:p>
        </w:tc>
        <w:tc>
          <w:tcPr>
            <w:tcW w:w="5765"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202" w:lineRule="exact"/>
              <w:ind w:firstLine="0"/>
            </w:pPr>
            <w:r>
              <w:rPr>
                <w:rStyle w:val="575pt0"/>
              </w:rPr>
              <w:t>Приобретение прибора приема и контроля охранно-пожарной сигнализации, аккумулятора в общеобразовательных организациях</w:t>
            </w:r>
          </w:p>
        </w:tc>
        <w:tc>
          <w:tcPr>
            <w:tcW w:w="936"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39" w:lineRule="exact"/>
              <w:ind w:firstLine="0"/>
            </w:pPr>
            <w:r>
              <w:rPr>
                <w:rStyle w:val="55pt0"/>
              </w:rPr>
              <w:t>Руководители</w:t>
            </w:r>
          </w:p>
          <w:p w:rsidR="00990D7D" w:rsidRDefault="00990D7D" w:rsidP="00990D7D">
            <w:pPr>
              <w:pStyle w:val="52"/>
              <w:shd w:val="clear" w:color="auto" w:fill="auto"/>
              <w:spacing w:before="0" w:line="139" w:lineRule="exact"/>
              <w:ind w:firstLine="0"/>
            </w:pPr>
            <w:r>
              <w:rPr>
                <w:rStyle w:val="55pt0"/>
              </w:rPr>
              <w:t>учреждения</w:t>
            </w:r>
          </w:p>
          <w:p w:rsidR="00990D7D" w:rsidRDefault="00990D7D" w:rsidP="00990D7D">
            <w:pPr>
              <w:pStyle w:val="52"/>
              <w:shd w:val="clear" w:color="auto" w:fill="auto"/>
              <w:spacing w:before="0" w:line="139" w:lineRule="exact"/>
              <w:ind w:firstLine="0"/>
            </w:pPr>
            <w:r>
              <w:rPr>
                <w:rStyle w:val="55pt0"/>
              </w:rPr>
              <w:t>образования</w:t>
            </w:r>
          </w:p>
        </w:tc>
        <w:tc>
          <w:tcPr>
            <w:tcW w:w="931"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4" w:lineRule="exact"/>
              <w:ind w:firstLine="0"/>
            </w:pPr>
            <w:r>
              <w:rPr>
                <w:rStyle w:val="55pt0"/>
              </w:rPr>
              <w:t>средства</w:t>
            </w:r>
          </w:p>
          <w:p w:rsidR="00990D7D" w:rsidRDefault="00990D7D" w:rsidP="00990D7D">
            <w:pPr>
              <w:pStyle w:val="52"/>
              <w:shd w:val="clear" w:color="auto" w:fill="auto"/>
              <w:spacing w:before="0" w:line="154" w:lineRule="exact"/>
              <w:ind w:firstLine="0"/>
            </w:pPr>
            <w:r>
              <w:rPr>
                <w:rStyle w:val="55pt0"/>
              </w:rPr>
              <w:t>местного</w:t>
            </w:r>
          </w:p>
          <w:p w:rsidR="00990D7D" w:rsidRDefault="00990D7D" w:rsidP="00990D7D">
            <w:pPr>
              <w:pStyle w:val="52"/>
              <w:shd w:val="clear" w:color="auto" w:fill="auto"/>
              <w:spacing w:before="0" w:line="154" w:lineRule="exact"/>
              <w:ind w:firstLine="0"/>
            </w:pPr>
            <w:r>
              <w:rPr>
                <w:rStyle w:val="55pt0"/>
              </w:rPr>
              <w:t>бюджета</w:t>
            </w:r>
          </w:p>
        </w:tc>
        <w:tc>
          <w:tcPr>
            <w:tcW w:w="1421"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6 554,00</w:t>
            </w:r>
          </w:p>
        </w:tc>
        <w:tc>
          <w:tcPr>
            <w:tcW w:w="1430"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498"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17 797,00</w:t>
            </w:r>
          </w:p>
        </w:tc>
        <w:tc>
          <w:tcPr>
            <w:tcW w:w="1411"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584" w:type="dxa"/>
            <w:tcBorders>
              <w:top w:val="single" w:sz="4" w:space="0" w:color="auto"/>
              <w:left w:val="single" w:sz="4" w:space="0" w:color="auto"/>
              <w:righ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r>
      <w:tr w:rsidR="00990D7D" w:rsidTr="00990D7D">
        <w:tblPrEx>
          <w:tblCellMar>
            <w:top w:w="0" w:type="dxa"/>
            <w:bottom w:w="0" w:type="dxa"/>
          </w:tblCellMar>
        </w:tblPrEx>
        <w:trPr>
          <w:trHeight w:hRule="exact" w:val="561"/>
        </w:trPr>
        <w:tc>
          <w:tcPr>
            <w:tcW w:w="686"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70" w:lineRule="exact"/>
              <w:ind w:left="220" w:firstLine="0"/>
            </w:pPr>
            <w:r>
              <w:rPr>
                <w:rStyle w:val="585pt"/>
              </w:rPr>
              <w:t>4.16</w:t>
            </w:r>
          </w:p>
        </w:tc>
        <w:tc>
          <w:tcPr>
            <w:tcW w:w="5765"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pPr>
            <w:r>
              <w:rPr>
                <w:rStyle w:val="575pt0"/>
              </w:rPr>
              <w:t>Приобретение водяного насоса в общеобразовательных организациях</w:t>
            </w:r>
          </w:p>
        </w:tc>
        <w:tc>
          <w:tcPr>
            <w:tcW w:w="936"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39" w:lineRule="exact"/>
              <w:ind w:firstLine="0"/>
            </w:pPr>
            <w:r>
              <w:rPr>
                <w:rStyle w:val="55pt0"/>
              </w:rPr>
              <w:t>Руководители</w:t>
            </w:r>
          </w:p>
          <w:p w:rsidR="00990D7D" w:rsidRDefault="00990D7D" w:rsidP="00990D7D">
            <w:pPr>
              <w:pStyle w:val="52"/>
              <w:shd w:val="clear" w:color="auto" w:fill="auto"/>
              <w:spacing w:before="0" w:line="139" w:lineRule="exact"/>
              <w:ind w:firstLine="0"/>
            </w:pPr>
            <w:r>
              <w:rPr>
                <w:rStyle w:val="55pt0"/>
              </w:rPr>
              <w:t>учреждения</w:t>
            </w:r>
          </w:p>
          <w:p w:rsidR="00990D7D" w:rsidRDefault="00990D7D" w:rsidP="00990D7D">
            <w:pPr>
              <w:pStyle w:val="52"/>
              <w:shd w:val="clear" w:color="auto" w:fill="auto"/>
              <w:spacing w:before="0" w:line="139" w:lineRule="exact"/>
              <w:ind w:firstLine="0"/>
            </w:pPr>
            <w:r>
              <w:rPr>
                <w:rStyle w:val="55pt0"/>
              </w:rPr>
              <w:t>образования</w:t>
            </w:r>
          </w:p>
        </w:tc>
        <w:tc>
          <w:tcPr>
            <w:tcW w:w="931"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4" w:lineRule="exact"/>
              <w:ind w:firstLine="0"/>
            </w:pPr>
            <w:r>
              <w:rPr>
                <w:rStyle w:val="55pt0"/>
              </w:rPr>
              <w:t>средства</w:t>
            </w:r>
          </w:p>
          <w:p w:rsidR="00990D7D" w:rsidRDefault="00990D7D" w:rsidP="00990D7D">
            <w:pPr>
              <w:pStyle w:val="52"/>
              <w:shd w:val="clear" w:color="auto" w:fill="auto"/>
              <w:spacing w:before="0" w:line="154" w:lineRule="exact"/>
              <w:ind w:firstLine="0"/>
            </w:pPr>
            <w:r>
              <w:rPr>
                <w:rStyle w:val="55pt0"/>
              </w:rPr>
              <w:t>местного</w:t>
            </w:r>
          </w:p>
          <w:p w:rsidR="00990D7D" w:rsidRDefault="00990D7D" w:rsidP="00990D7D">
            <w:pPr>
              <w:pStyle w:val="52"/>
              <w:shd w:val="clear" w:color="auto" w:fill="auto"/>
              <w:spacing w:before="0" w:line="154" w:lineRule="exact"/>
              <w:ind w:firstLine="0"/>
            </w:pPr>
            <w:r>
              <w:rPr>
                <w:rStyle w:val="55pt0"/>
              </w:rPr>
              <w:t>бюджета</w:t>
            </w:r>
          </w:p>
        </w:tc>
        <w:tc>
          <w:tcPr>
            <w:tcW w:w="1421"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22 400,00</w:t>
            </w:r>
          </w:p>
        </w:tc>
        <w:tc>
          <w:tcPr>
            <w:tcW w:w="1430"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498"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411"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584" w:type="dxa"/>
            <w:tcBorders>
              <w:top w:val="single" w:sz="4" w:space="0" w:color="auto"/>
              <w:left w:val="single" w:sz="4" w:space="0" w:color="auto"/>
              <w:righ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r>
      <w:tr w:rsidR="00990D7D" w:rsidTr="00990D7D">
        <w:tblPrEx>
          <w:tblCellMar>
            <w:top w:w="0" w:type="dxa"/>
            <w:bottom w:w="0" w:type="dxa"/>
          </w:tblCellMar>
        </w:tblPrEx>
        <w:trPr>
          <w:trHeight w:hRule="exact" w:val="555"/>
        </w:trPr>
        <w:tc>
          <w:tcPr>
            <w:tcW w:w="686"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70" w:lineRule="exact"/>
              <w:ind w:left="220" w:firstLine="0"/>
            </w:pPr>
            <w:r>
              <w:rPr>
                <w:rStyle w:val="585pt"/>
              </w:rPr>
              <w:t>4.17</w:t>
            </w:r>
          </w:p>
        </w:tc>
        <w:tc>
          <w:tcPr>
            <w:tcW w:w="5765"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202" w:lineRule="exact"/>
              <w:ind w:firstLine="0"/>
            </w:pPr>
            <w:r>
              <w:rPr>
                <w:rStyle w:val="575pt0"/>
              </w:rPr>
              <w:t>Приобретение и замена оборудования системы видеонаблюдения и пожарной сигнализации в организациях дошкольного образования</w:t>
            </w:r>
          </w:p>
        </w:tc>
        <w:tc>
          <w:tcPr>
            <w:tcW w:w="936"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39" w:lineRule="exact"/>
              <w:ind w:firstLine="0"/>
            </w:pPr>
            <w:r>
              <w:rPr>
                <w:rStyle w:val="55pt0"/>
              </w:rPr>
              <w:t>Руководители</w:t>
            </w:r>
          </w:p>
          <w:p w:rsidR="00990D7D" w:rsidRDefault="00990D7D" w:rsidP="00990D7D">
            <w:pPr>
              <w:pStyle w:val="52"/>
              <w:shd w:val="clear" w:color="auto" w:fill="auto"/>
              <w:spacing w:before="0" w:line="139" w:lineRule="exact"/>
              <w:ind w:firstLine="0"/>
            </w:pPr>
            <w:r>
              <w:rPr>
                <w:rStyle w:val="55pt0"/>
              </w:rPr>
              <w:t>учреждения</w:t>
            </w:r>
          </w:p>
          <w:p w:rsidR="00990D7D" w:rsidRDefault="00990D7D" w:rsidP="00990D7D">
            <w:pPr>
              <w:pStyle w:val="52"/>
              <w:shd w:val="clear" w:color="auto" w:fill="auto"/>
              <w:spacing w:before="0" w:line="139" w:lineRule="exact"/>
              <w:ind w:firstLine="0"/>
            </w:pPr>
            <w:r>
              <w:rPr>
                <w:rStyle w:val="55pt0"/>
              </w:rPr>
              <w:t>образования</w:t>
            </w:r>
          </w:p>
        </w:tc>
        <w:tc>
          <w:tcPr>
            <w:tcW w:w="931"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4" w:lineRule="exact"/>
              <w:ind w:firstLine="0"/>
            </w:pPr>
            <w:r>
              <w:rPr>
                <w:rStyle w:val="55pt0"/>
              </w:rPr>
              <w:t>средства</w:t>
            </w:r>
          </w:p>
          <w:p w:rsidR="00990D7D" w:rsidRDefault="00990D7D" w:rsidP="00990D7D">
            <w:pPr>
              <w:pStyle w:val="52"/>
              <w:shd w:val="clear" w:color="auto" w:fill="auto"/>
              <w:spacing w:before="0" w:line="154" w:lineRule="exact"/>
              <w:ind w:firstLine="0"/>
            </w:pPr>
            <w:r>
              <w:rPr>
                <w:rStyle w:val="55pt0"/>
              </w:rPr>
              <w:t>местного</w:t>
            </w:r>
          </w:p>
          <w:p w:rsidR="00990D7D" w:rsidRDefault="00990D7D" w:rsidP="00990D7D">
            <w:pPr>
              <w:pStyle w:val="52"/>
              <w:shd w:val="clear" w:color="auto" w:fill="auto"/>
              <w:spacing w:before="0" w:line="154" w:lineRule="exact"/>
              <w:ind w:firstLine="0"/>
            </w:pPr>
            <w:r>
              <w:rPr>
                <w:rStyle w:val="55pt0"/>
              </w:rPr>
              <w:t>бюджета</w:t>
            </w:r>
          </w:p>
        </w:tc>
        <w:tc>
          <w:tcPr>
            <w:tcW w:w="1421"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10 490,00</w:t>
            </w:r>
          </w:p>
        </w:tc>
        <w:tc>
          <w:tcPr>
            <w:tcW w:w="1430"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26 677,00</w:t>
            </w:r>
          </w:p>
        </w:tc>
        <w:tc>
          <w:tcPr>
            <w:tcW w:w="1498"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132 794,00</w:t>
            </w:r>
          </w:p>
        </w:tc>
        <w:tc>
          <w:tcPr>
            <w:tcW w:w="1411"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78 115,00</w:t>
            </w:r>
          </w:p>
        </w:tc>
        <w:tc>
          <w:tcPr>
            <w:tcW w:w="1584" w:type="dxa"/>
            <w:tcBorders>
              <w:top w:val="single" w:sz="4" w:space="0" w:color="auto"/>
              <w:left w:val="single" w:sz="4" w:space="0" w:color="auto"/>
              <w:righ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78 115,00</w:t>
            </w:r>
          </w:p>
        </w:tc>
      </w:tr>
      <w:tr w:rsidR="00990D7D" w:rsidTr="00990D7D">
        <w:tblPrEx>
          <w:tblCellMar>
            <w:top w:w="0" w:type="dxa"/>
            <w:bottom w:w="0" w:type="dxa"/>
          </w:tblCellMar>
        </w:tblPrEx>
        <w:trPr>
          <w:trHeight w:hRule="exact" w:val="734"/>
        </w:trPr>
        <w:tc>
          <w:tcPr>
            <w:tcW w:w="686"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70" w:lineRule="exact"/>
              <w:ind w:left="220" w:firstLine="0"/>
            </w:pPr>
            <w:r>
              <w:rPr>
                <w:rStyle w:val="585pt"/>
              </w:rPr>
              <w:t>4.18</w:t>
            </w:r>
          </w:p>
        </w:tc>
        <w:tc>
          <w:tcPr>
            <w:tcW w:w="5765"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206" w:lineRule="exact"/>
              <w:ind w:firstLine="0"/>
            </w:pPr>
            <w:r>
              <w:rPr>
                <w:rStyle w:val="575pt0"/>
              </w:rPr>
              <w:t>Приобретение и замена оборудования системы видеонаблюдения и пожарной сигнализации в организациях дополнительного образования</w:t>
            </w:r>
          </w:p>
        </w:tc>
        <w:tc>
          <w:tcPr>
            <w:tcW w:w="936"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39" w:lineRule="exact"/>
              <w:ind w:firstLine="0"/>
            </w:pPr>
            <w:r>
              <w:rPr>
                <w:rStyle w:val="55pt0"/>
              </w:rPr>
              <w:t>Руководители</w:t>
            </w:r>
          </w:p>
          <w:p w:rsidR="00990D7D" w:rsidRDefault="00990D7D" w:rsidP="00990D7D">
            <w:pPr>
              <w:pStyle w:val="52"/>
              <w:shd w:val="clear" w:color="auto" w:fill="auto"/>
              <w:spacing w:before="0" w:line="139" w:lineRule="exact"/>
              <w:ind w:firstLine="0"/>
            </w:pPr>
            <w:r>
              <w:rPr>
                <w:rStyle w:val="55pt0"/>
              </w:rPr>
              <w:t>учреждения</w:t>
            </w:r>
          </w:p>
          <w:p w:rsidR="00990D7D" w:rsidRDefault="00990D7D" w:rsidP="00990D7D">
            <w:pPr>
              <w:pStyle w:val="52"/>
              <w:shd w:val="clear" w:color="auto" w:fill="auto"/>
              <w:spacing w:before="0" w:line="139" w:lineRule="exact"/>
              <w:ind w:firstLine="0"/>
            </w:pPr>
            <w:r>
              <w:rPr>
                <w:rStyle w:val="55pt0"/>
              </w:rPr>
              <w:t>образования</w:t>
            </w:r>
          </w:p>
        </w:tc>
        <w:tc>
          <w:tcPr>
            <w:tcW w:w="931"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4" w:lineRule="exact"/>
              <w:ind w:firstLine="0"/>
            </w:pPr>
            <w:r>
              <w:rPr>
                <w:rStyle w:val="55pt0"/>
              </w:rPr>
              <w:t>средства</w:t>
            </w:r>
          </w:p>
          <w:p w:rsidR="00990D7D" w:rsidRDefault="00990D7D" w:rsidP="00990D7D">
            <w:pPr>
              <w:pStyle w:val="52"/>
              <w:shd w:val="clear" w:color="auto" w:fill="auto"/>
              <w:spacing w:before="0" w:line="154" w:lineRule="exact"/>
              <w:ind w:firstLine="0"/>
            </w:pPr>
            <w:r>
              <w:rPr>
                <w:rStyle w:val="55pt0"/>
              </w:rPr>
              <w:t>местного</w:t>
            </w:r>
          </w:p>
          <w:p w:rsidR="00990D7D" w:rsidRDefault="00990D7D" w:rsidP="00990D7D">
            <w:pPr>
              <w:pStyle w:val="52"/>
              <w:shd w:val="clear" w:color="auto" w:fill="auto"/>
              <w:spacing w:before="0" w:line="154" w:lineRule="exact"/>
              <w:ind w:firstLine="0"/>
            </w:pPr>
            <w:r>
              <w:rPr>
                <w:rStyle w:val="55pt0"/>
              </w:rPr>
              <w:t>бюджета</w:t>
            </w:r>
          </w:p>
        </w:tc>
        <w:tc>
          <w:tcPr>
            <w:tcW w:w="1421"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430"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59 455,00</w:t>
            </w:r>
          </w:p>
        </w:tc>
        <w:tc>
          <w:tcPr>
            <w:tcW w:w="1498"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411"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584" w:type="dxa"/>
            <w:tcBorders>
              <w:top w:val="single" w:sz="4" w:space="0" w:color="auto"/>
              <w:left w:val="single" w:sz="4" w:space="0" w:color="auto"/>
              <w:righ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r>
      <w:tr w:rsidR="00990D7D" w:rsidTr="00990D7D">
        <w:tblPrEx>
          <w:tblCellMar>
            <w:top w:w="0" w:type="dxa"/>
            <w:bottom w:w="0" w:type="dxa"/>
          </w:tblCellMar>
        </w:tblPrEx>
        <w:trPr>
          <w:trHeight w:hRule="exact" w:val="566"/>
        </w:trPr>
        <w:tc>
          <w:tcPr>
            <w:tcW w:w="686"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70" w:lineRule="exact"/>
              <w:ind w:left="220" w:firstLine="0"/>
            </w:pPr>
            <w:r>
              <w:rPr>
                <w:rStyle w:val="585pt"/>
              </w:rPr>
              <w:t>4.19</w:t>
            </w:r>
          </w:p>
        </w:tc>
        <w:tc>
          <w:tcPr>
            <w:tcW w:w="5765"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202" w:lineRule="exact"/>
              <w:ind w:firstLine="0"/>
            </w:pPr>
            <w:r>
              <w:rPr>
                <w:rStyle w:val="575pt0"/>
              </w:rPr>
              <w:t>Выполнение работ по наладке автоматизации вентиляционных систем в общеобразовательных организациях</w:t>
            </w:r>
          </w:p>
        </w:tc>
        <w:tc>
          <w:tcPr>
            <w:tcW w:w="936"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39" w:lineRule="exact"/>
              <w:ind w:firstLine="0"/>
            </w:pPr>
            <w:r>
              <w:rPr>
                <w:rStyle w:val="55pt0"/>
              </w:rPr>
              <w:t>Руководители</w:t>
            </w:r>
          </w:p>
          <w:p w:rsidR="00990D7D" w:rsidRDefault="00990D7D" w:rsidP="00990D7D">
            <w:pPr>
              <w:pStyle w:val="52"/>
              <w:shd w:val="clear" w:color="auto" w:fill="auto"/>
              <w:spacing w:before="0" w:line="139" w:lineRule="exact"/>
              <w:ind w:firstLine="0"/>
            </w:pPr>
            <w:r>
              <w:rPr>
                <w:rStyle w:val="55pt0"/>
              </w:rPr>
              <w:t>учреждения</w:t>
            </w:r>
          </w:p>
          <w:p w:rsidR="00990D7D" w:rsidRDefault="00990D7D" w:rsidP="00990D7D">
            <w:pPr>
              <w:pStyle w:val="52"/>
              <w:shd w:val="clear" w:color="auto" w:fill="auto"/>
              <w:spacing w:before="0" w:line="139" w:lineRule="exact"/>
              <w:ind w:firstLine="0"/>
            </w:pPr>
            <w:r>
              <w:rPr>
                <w:rStyle w:val="55pt0"/>
              </w:rPr>
              <w:t>образования</w:t>
            </w:r>
          </w:p>
        </w:tc>
        <w:tc>
          <w:tcPr>
            <w:tcW w:w="931"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4" w:lineRule="exact"/>
              <w:ind w:firstLine="0"/>
            </w:pPr>
            <w:r>
              <w:rPr>
                <w:rStyle w:val="55pt0"/>
              </w:rPr>
              <w:t>средства</w:t>
            </w:r>
          </w:p>
          <w:p w:rsidR="00990D7D" w:rsidRDefault="00990D7D" w:rsidP="00990D7D">
            <w:pPr>
              <w:pStyle w:val="52"/>
              <w:shd w:val="clear" w:color="auto" w:fill="auto"/>
              <w:spacing w:before="0" w:line="154" w:lineRule="exact"/>
              <w:ind w:firstLine="0"/>
            </w:pPr>
            <w:r>
              <w:rPr>
                <w:rStyle w:val="55pt0"/>
              </w:rPr>
              <w:t>местного</w:t>
            </w:r>
          </w:p>
          <w:p w:rsidR="00990D7D" w:rsidRDefault="00990D7D" w:rsidP="00990D7D">
            <w:pPr>
              <w:pStyle w:val="52"/>
              <w:shd w:val="clear" w:color="auto" w:fill="auto"/>
              <w:spacing w:before="0" w:line="154" w:lineRule="exact"/>
              <w:ind w:firstLine="0"/>
            </w:pPr>
            <w:r>
              <w:rPr>
                <w:rStyle w:val="55pt0"/>
              </w:rPr>
              <w:t>бюджета</w:t>
            </w:r>
          </w:p>
        </w:tc>
        <w:tc>
          <w:tcPr>
            <w:tcW w:w="1421"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430"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247 400,00</w:t>
            </w:r>
          </w:p>
        </w:tc>
        <w:tc>
          <w:tcPr>
            <w:tcW w:w="1498"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411"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584" w:type="dxa"/>
            <w:tcBorders>
              <w:top w:val="single" w:sz="4" w:space="0" w:color="auto"/>
              <w:left w:val="single" w:sz="4" w:space="0" w:color="auto"/>
              <w:righ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r>
      <w:tr w:rsidR="00990D7D" w:rsidTr="00990D7D">
        <w:tblPrEx>
          <w:tblCellMar>
            <w:top w:w="0" w:type="dxa"/>
            <w:bottom w:w="0" w:type="dxa"/>
          </w:tblCellMar>
        </w:tblPrEx>
        <w:trPr>
          <w:trHeight w:hRule="exact" w:val="600"/>
        </w:trPr>
        <w:tc>
          <w:tcPr>
            <w:tcW w:w="686"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70" w:lineRule="exact"/>
              <w:ind w:left="220" w:firstLine="0"/>
            </w:pPr>
            <w:r>
              <w:rPr>
                <w:rStyle w:val="585pt"/>
              </w:rPr>
              <w:t>4.20</w:t>
            </w:r>
          </w:p>
        </w:tc>
        <w:tc>
          <w:tcPr>
            <w:tcW w:w="5765"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202" w:lineRule="exact"/>
              <w:ind w:firstLine="0"/>
            </w:pPr>
            <w:r>
              <w:rPr>
                <w:rStyle w:val="575pt0"/>
              </w:rPr>
              <w:t>Договор на оказание работ по проведению расчета пожарного риска в организациях дошкольного образования</w:t>
            </w:r>
          </w:p>
        </w:tc>
        <w:tc>
          <w:tcPr>
            <w:tcW w:w="936"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39" w:lineRule="exact"/>
              <w:ind w:firstLine="0"/>
            </w:pPr>
            <w:r>
              <w:rPr>
                <w:rStyle w:val="55pt0"/>
              </w:rPr>
              <w:t>Руководители</w:t>
            </w:r>
          </w:p>
          <w:p w:rsidR="00990D7D" w:rsidRDefault="00990D7D" w:rsidP="00990D7D">
            <w:pPr>
              <w:pStyle w:val="52"/>
              <w:shd w:val="clear" w:color="auto" w:fill="auto"/>
              <w:spacing w:before="0" w:line="139" w:lineRule="exact"/>
              <w:ind w:firstLine="0"/>
            </w:pPr>
            <w:r>
              <w:rPr>
                <w:rStyle w:val="55pt0"/>
              </w:rPr>
              <w:t>учреждения</w:t>
            </w:r>
          </w:p>
          <w:p w:rsidR="00990D7D" w:rsidRDefault="00990D7D" w:rsidP="00990D7D">
            <w:pPr>
              <w:pStyle w:val="52"/>
              <w:shd w:val="clear" w:color="auto" w:fill="auto"/>
              <w:spacing w:before="0" w:line="139" w:lineRule="exact"/>
              <w:ind w:firstLine="0"/>
            </w:pPr>
            <w:r>
              <w:rPr>
                <w:rStyle w:val="55pt0"/>
              </w:rPr>
              <w:t>образования</w:t>
            </w:r>
          </w:p>
        </w:tc>
        <w:tc>
          <w:tcPr>
            <w:tcW w:w="931"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4" w:lineRule="exact"/>
              <w:ind w:firstLine="0"/>
            </w:pPr>
            <w:r>
              <w:rPr>
                <w:rStyle w:val="55pt0"/>
              </w:rPr>
              <w:t>средства</w:t>
            </w:r>
          </w:p>
          <w:p w:rsidR="00990D7D" w:rsidRDefault="00990D7D" w:rsidP="00990D7D">
            <w:pPr>
              <w:pStyle w:val="52"/>
              <w:shd w:val="clear" w:color="auto" w:fill="auto"/>
              <w:spacing w:before="0" w:line="154" w:lineRule="exact"/>
              <w:ind w:firstLine="0"/>
            </w:pPr>
            <w:r>
              <w:rPr>
                <w:rStyle w:val="55pt0"/>
              </w:rPr>
              <w:t>местного</w:t>
            </w:r>
          </w:p>
          <w:p w:rsidR="00990D7D" w:rsidRDefault="00990D7D" w:rsidP="00990D7D">
            <w:pPr>
              <w:pStyle w:val="52"/>
              <w:shd w:val="clear" w:color="auto" w:fill="auto"/>
              <w:spacing w:before="0" w:line="154" w:lineRule="exact"/>
              <w:ind w:firstLine="0"/>
            </w:pPr>
            <w:r>
              <w:rPr>
                <w:rStyle w:val="55pt0"/>
              </w:rPr>
              <w:t>бюджета</w:t>
            </w:r>
          </w:p>
        </w:tc>
        <w:tc>
          <w:tcPr>
            <w:tcW w:w="1421"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430"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25 000,00</w:t>
            </w:r>
          </w:p>
        </w:tc>
        <w:tc>
          <w:tcPr>
            <w:tcW w:w="1498"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411"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584" w:type="dxa"/>
            <w:tcBorders>
              <w:top w:val="single" w:sz="4" w:space="0" w:color="auto"/>
              <w:left w:val="single" w:sz="4" w:space="0" w:color="auto"/>
              <w:righ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r>
      <w:tr w:rsidR="00990D7D" w:rsidTr="00990D7D">
        <w:tblPrEx>
          <w:tblCellMar>
            <w:top w:w="0" w:type="dxa"/>
            <w:bottom w:w="0" w:type="dxa"/>
          </w:tblCellMar>
        </w:tblPrEx>
        <w:trPr>
          <w:trHeight w:hRule="exact" w:val="647"/>
        </w:trPr>
        <w:tc>
          <w:tcPr>
            <w:tcW w:w="686"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70" w:lineRule="exact"/>
              <w:ind w:left="220" w:firstLine="0"/>
            </w:pPr>
            <w:r>
              <w:rPr>
                <w:rStyle w:val="585pt"/>
              </w:rPr>
              <w:t>4.21</w:t>
            </w:r>
          </w:p>
        </w:tc>
        <w:tc>
          <w:tcPr>
            <w:tcW w:w="5765"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97" w:lineRule="exact"/>
              <w:ind w:firstLine="0"/>
            </w:pPr>
            <w:r>
              <w:rPr>
                <w:rStyle w:val="575pt0"/>
              </w:rPr>
              <w:t>Выполнение работ по огнезащитному покрытию деревянных конструкций в организациях дошкольного образования</w:t>
            </w:r>
          </w:p>
        </w:tc>
        <w:tc>
          <w:tcPr>
            <w:tcW w:w="936"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39" w:lineRule="exact"/>
              <w:ind w:firstLine="0"/>
            </w:pPr>
            <w:r>
              <w:rPr>
                <w:rStyle w:val="55pt0"/>
              </w:rPr>
              <w:t>Руководителя</w:t>
            </w:r>
          </w:p>
          <w:p w:rsidR="00990D7D" w:rsidRDefault="00990D7D" w:rsidP="00990D7D">
            <w:pPr>
              <w:pStyle w:val="52"/>
              <w:shd w:val="clear" w:color="auto" w:fill="auto"/>
              <w:spacing w:before="0" w:line="139" w:lineRule="exact"/>
              <w:ind w:firstLine="0"/>
            </w:pPr>
            <w:r>
              <w:rPr>
                <w:rStyle w:val="55pt0"/>
              </w:rPr>
              <w:t>учреждения</w:t>
            </w:r>
          </w:p>
          <w:p w:rsidR="00990D7D" w:rsidRDefault="00990D7D" w:rsidP="00990D7D">
            <w:pPr>
              <w:pStyle w:val="52"/>
              <w:shd w:val="clear" w:color="auto" w:fill="auto"/>
              <w:spacing w:before="0" w:line="139" w:lineRule="exact"/>
              <w:ind w:firstLine="0"/>
            </w:pPr>
            <w:proofErr w:type="gramStart"/>
            <w:r>
              <w:rPr>
                <w:rStyle w:val="55pt0"/>
              </w:rPr>
              <w:t>образовании</w:t>
            </w:r>
            <w:proofErr w:type="gramEnd"/>
          </w:p>
        </w:tc>
        <w:tc>
          <w:tcPr>
            <w:tcW w:w="931"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4" w:lineRule="exact"/>
              <w:ind w:firstLine="0"/>
            </w:pPr>
            <w:r>
              <w:rPr>
                <w:rStyle w:val="55pt0"/>
              </w:rPr>
              <w:t>средства</w:t>
            </w:r>
          </w:p>
          <w:p w:rsidR="00990D7D" w:rsidRDefault="00990D7D" w:rsidP="00990D7D">
            <w:pPr>
              <w:pStyle w:val="52"/>
              <w:shd w:val="clear" w:color="auto" w:fill="auto"/>
              <w:spacing w:before="0" w:line="154" w:lineRule="exact"/>
              <w:ind w:firstLine="0"/>
            </w:pPr>
            <w:r>
              <w:rPr>
                <w:rStyle w:val="55pt0"/>
              </w:rPr>
              <w:t>местного</w:t>
            </w:r>
          </w:p>
          <w:p w:rsidR="00990D7D" w:rsidRDefault="00990D7D" w:rsidP="00990D7D">
            <w:pPr>
              <w:pStyle w:val="52"/>
              <w:shd w:val="clear" w:color="auto" w:fill="auto"/>
              <w:spacing w:before="0" w:line="154" w:lineRule="exact"/>
              <w:ind w:firstLine="0"/>
            </w:pPr>
            <w:r>
              <w:rPr>
                <w:rStyle w:val="55pt0"/>
              </w:rPr>
              <w:t>бюджета</w:t>
            </w:r>
          </w:p>
        </w:tc>
        <w:tc>
          <w:tcPr>
            <w:tcW w:w="1421"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430"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81 796,00</w:t>
            </w:r>
          </w:p>
        </w:tc>
        <w:tc>
          <w:tcPr>
            <w:tcW w:w="1498"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40 850,00</w:t>
            </w:r>
          </w:p>
        </w:tc>
        <w:tc>
          <w:tcPr>
            <w:tcW w:w="1411"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584" w:type="dxa"/>
            <w:tcBorders>
              <w:top w:val="single" w:sz="4" w:space="0" w:color="auto"/>
              <w:left w:val="single" w:sz="4" w:space="0" w:color="auto"/>
              <w:righ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r>
      <w:tr w:rsidR="00990D7D" w:rsidTr="00990D7D">
        <w:tblPrEx>
          <w:tblCellMar>
            <w:top w:w="0" w:type="dxa"/>
            <w:bottom w:w="0" w:type="dxa"/>
          </w:tblCellMar>
        </w:tblPrEx>
        <w:trPr>
          <w:trHeight w:hRule="exact" w:val="557"/>
        </w:trPr>
        <w:tc>
          <w:tcPr>
            <w:tcW w:w="686"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70" w:lineRule="exact"/>
              <w:ind w:left="220" w:firstLine="0"/>
            </w:pPr>
            <w:r>
              <w:rPr>
                <w:rStyle w:val="585pt"/>
              </w:rPr>
              <w:t>4.22</w:t>
            </w:r>
          </w:p>
        </w:tc>
        <w:tc>
          <w:tcPr>
            <w:tcW w:w="5765"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202" w:lineRule="exact"/>
              <w:ind w:firstLine="0"/>
            </w:pPr>
            <w:r>
              <w:rPr>
                <w:rStyle w:val="575pt0"/>
              </w:rPr>
              <w:t>Проведение режимно-наладочных испытаний и наладка автоматики котлов в общеобразовательных организациях</w:t>
            </w:r>
          </w:p>
        </w:tc>
        <w:tc>
          <w:tcPr>
            <w:tcW w:w="936"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39" w:lineRule="exact"/>
              <w:ind w:firstLine="0"/>
            </w:pPr>
            <w:r>
              <w:rPr>
                <w:rStyle w:val="55pt0"/>
              </w:rPr>
              <w:t>Руководителя</w:t>
            </w:r>
          </w:p>
          <w:p w:rsidR="00990D7D" w:rsidRDefault="00990D7D" w:rsidP="00990D7D">
            <w:pPr>
              <w:pStyle w:val="52"/>
              <w:shd w:val="clear" w:color="auto" w:fill="auto"/>
              <w:spacing w:before="0" w:line="139" w:lineRule="exact"/>
              <w:ind w:firstLine="0"/>
            </w:pPr>
            <w:r>
              <w:rPr>
                <w:rStyle w:val="55pt0"/>
              </w:rPr>
              <w:t>учреждения</w:t>
            </w:r>
          </w:p>
          <w:p w:rsidR="00990D7D" w:rsidRDefault="00990D7D" w:rsidP="00990D7D">
            <w:pPr>
              <w:pStyle w:val="52"/>
              <w:shd w:val="clear" w:color="auto" w:fill="auto"/>
              <w:spacing w:before="0" w:line="139" w:lineRule="exact"/>
              <w:ind w:firstLine="0"/>
            </w:pPr>
            <w:r>
              <w:rPr>
                <w:rStyle w:val="55pt0"/>
              </w:rPr>
              <w:t>образования</w:t>
            </w:r>
          </w:p>
        </w:tc>
        <w:tc>
          <w:tcPr>
            <w:tcW w:w="931"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4" w:lineRule="exact"/>
              <w:ind w:firstLine="0"/>
            </w:pPr>
            <w:r>
              <w:rPr>
                <w:rStyle w:val="55pt0"/>
              </w:rPr>
              <w:t>средства</w:t>
            </w:r>
          </w:p>
          <w:p w:rsidR="00990D7D" w:rsidRDefault="00990D7D" w:rsidP="00990D7D">
            <w:pPr>
              <w:pStyle w:val="52"/>
              <w:shd w:val="clear" w:color="auto" w:fill="auto"/>
              <w:spacing w:before="0" w:line="154" w:lineRule="exact"/>
              <w:ind w:firstLine="0"/>
            </w:pPr>
            <w:r>
              <w:rPr>
                <w:rStyle w:val="55pt0"/>
              </w:rPr>
              <w:t>местного</w:t>
            </w:r>
          </w:p>
          <w:p w:rsidR="00990D7D" w:rsidRDefault="00990D7D" w:rsidP="00990D7D">
            <w:pPr>
              <w:pStyle w:val="52"/>
              <w:shd w:val="clear" w:color="auto" w:fill="auto"/>
              <w:spacing w:before="0" w:line="154" w:lineRule="exact"/>
              <w:ind w:firstLine="0"/>
            </w:pPr>
            <w:r>
              <w:rPr>
                <w:rStyle w:val="55pt0"/>
              </w:rPr>
              <w:t>бюджета</w:t>
            </w:r>
          </w:p>
        </w:tc>
        <w:tc>
          <w:tcPr>
            <w:tcW w:w="1421"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430"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82 000,00</w:t>
            </w:r>
          </w:p>
        </w:tc>
        <w:tc>
          <w:tcPr>
            <w:tcW w:w="1498"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173 000,00</w:t>
            </w:r>
          </w:p>
        </w:tc>
        <w:tc>
          <w:tcPr>
            <w:tcW w:w="1411"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584" w:type="dxa"/>
            <w:tcBorders>
              <w:top w:val="single" w:sz="4" w:space="0" w:color="auto"/>
              <w:left w:val="single" w:sz="4" w:space="0" w:color="auto"/>
              <w:righ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r>
      <w:tr w:rsidR="00990D7D" w:rsidTr="00990D7D">
        <w:tblPrEx>
          <w:tblCellMar>
            <w:top w:w="0" w:type="dxa"/>
            <w:bottom w:w="0" w:type="dxa"/>
          </w:tblCellMar>
        </w:tblPrEx>
        <w:trPr>
          <w:trHeight w:hRule="exact" w:val="717"/>
        </w:trPr>
        <w:tc>
          <w:tcPr>
            <w:tcW w:w="686"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70" w:lineRule="exact"/>
              <w:ind w:left="220" w:firstLine="0"/>
            </w:pPr>
            <w:r>
              <w:rPr>
                <w:rStyle w:val="585pt"/>
              </w:rPr>
              <w:t>4.23</w:t>
            </w:r>
          </w:p>
        </w:tc>
        <w:tc>
          <w:tcPr>
            <w:tcW w:w="5765"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202" w:lineRule="exact"/>
              <w:ind w:firstLine="0"/>
            </w:pPr>
            <w:r>
              <w:rPr>
                <w:rStyle w:val="575pt0"/>
              </w:rPr>
              <w:t>Приобретение средств индивидуальной защиты органов дыхания и зрения (противогазы) для организаций дошкольного образования</w:t>
            </w:r>
          </w:p>
        </w:tc>
        <w:tc>
          <w:tcPr>
            <w:tcW w:w="936"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39" w:lineRule="exact"/>
              <w:ind w:firstLine="0"/>
            </w:pPr>
            <w:r>
              <w:rPr>
                <w:rStyle w:val="55pt0"/>
              </w:rPr>
              <w:t>Руководители</w:t>
            </w:r>
          </w:p>
          <w:p w:rsidR="00990D7D" w:rsidRDefault="00990D7D" w:rsidP="00990D7D">
            <w:pPr>
              <w:pStyle w:val="52"/>
              <w:shd w:val="clear" w:color="auto" w:fill="auto"/>
              <w:spacing w:before="0" w:line="139" w:lineRule="exact"/>
              <w:ind w:firstLine="0"/>
            </w:pPr>
            <w:r>
              <w:rPr>
                <w:rStyle w:val="55pt0"/>
              </w:rPr>
              <w:t>учреждения</w:t>
            </w:r>
          </w:p>
          <w:p w:rsidR="00990D7D" w:rsidRDefault="00990D7D" w:rsidP="00990D7D">
            <w:pPr>
              <w:pStyle w:val="52"/>
              <w:shd w:val="clear" w:color="auto" w:fill="auto"/>
              <w:spacing w:before="0" w:line="139" w:lineRule="exact"/>
              <w:ind w:firstLine="0"/>
            </w:pPr>
            <w:r>
              <w:rPr>
                <w:rStyle w:val="55pt0"/>
              </w:rPr>
              <w:t>образования</w:t>
            </w:r>
          </w:p>
        </w:tc>
        <w:tc>
          <w:tcPr>
            <w:tcW w:w="931"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4" w:lineRule="exact"/>
              <w:ind w:firstLine="0"/>
            </w:pPr>
            <w:r>
              <w:rPr>
                <w:rStyle w:val="55pt0"/>
              </w:rPr>
              <w:t>средства</w:t>
            </w:r>
          </w:p>
          <w:p w:rsidR="00990D7D" w:rsidRDefault="00990D7D" w:rsidP="00990D7D">
            <w:pPr>
              <w:pStyle w:val="52"/>
              <w:shd w:val="clear" w:color="auto" w:fill="auto"/>
              <w:spacing w:before="0" w:line="154" w:lineRule="exact"/>
              <w:ind w:firstLine="0"/>
            </w:pPr>
            <w:r>
              <w:rPr>
                <w:rStyle w:val="55pt0"/>
              </w:rPr>
              <w:t>местного</w:t>
            </w:r>
          </w:p>
          <w:p w:rsidR="00990D7D" w:rsidRDefault="00990D7D" w:rsidP="00990D7D">
            <w:pPr>
              <w:pStyle w:val="52"/>
              <w:shd w:val="clear" w:color="auto" w:fill="auto"/>
              <w:spacing w:before="0" w:line="154" w:lineRule="exact"/>
              <w:ind w:firstLine="0"/>
            </w:pPr>
            <w:r>
              <w:rPr>
                <w:rStyle w:val="55pt0"/>
              </w:rPr>
              <w:t>бюджета</w:t>
            </w:r>
          </w:p>
        </w:tc>
        <w:tc>
          <w:tcPr>
            <w:tcW w:w="1421"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430"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11 700,00</w:t>
            </w:r>
          </w:p>
        </w:tc>
        <w:tc>
          <w:tcPr>
            <w:tcW w:w="1498"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411"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584" w:type="dxa"/>
            <w:tcBorders>
              <w:top w:val="single" w:sz="4" w:space="0" w:color="auto"/>
              <w:left w:val="single" w:sz="4" w:space="0" w:color="auto"/>
              <w:righ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r>
      <w:tr w:rsidR="00990D7D" w:rsidTr="00990D7D">
        <w:tblPrEx>
          <w:tblCellMar>
            <w:top w:w="0" w:type="dxa"/>
            <w:bottom w:w="0" w:type="dxa"/>
          </w:tblCellMar>
        </w:tblPrEx>
        <w:trPr>
          <w:trHeight w:hRule="exact" w:val="835"/>
        </w:trPr>
        <w:tc>
          <w:tcPr>
            <w:tcW w:w="686"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70" w:lineRule="exact"/>
              <w:ind w:left="220" w:firstLine="0"/>
            </w:pPr>
            <w:r>
              <w:rPr>
                <w:rStyle w:val="585pt"/>
              </w:rPr>
              <w:t>4.24</w:t>
            </w:r>
          </w:p>
        </w:tc>
        <w:tc>
          <w:tcPr>
            <w:tcW w:w="5765"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400" w:lineRule="exact"/>
              <w:ind w:left="500" w:firstLine="0"/>
            </w:pPr>
          </w:p>
          <w:p w:rsidR="00990D7D" w:rsidRDefault="00990D7D" w:rsidP="00990D7D">
            <w:pPr>
              <w:pStyle w:val="52"/>
              <w:shd w:val="clear" w:color="auto" w:fill="auto"/>
              <w:spacing w:before="0" w:line="202" w:lineRule="exact"/>
              <w:ind w:firstLine="0"/>
            </w:pPr>
            <w:r>
              <w:rPr>
                <w:rStyle w:val="575pt0"/>
              </w:rPr>
              <w:t xml:space="preserve">Приобретение средств индивидуальной защиты </w:t>
            </w:r>
            <w:proofErr w:type="spellStart"/>
            <w:r>
              <w:rPr>
                <w:rStyle w:val="575pt0"/>
              </w:rPr>
              <w:t>органовдыхания</w:t>
            </w:r>
            <w:proofErr w:type="spellEnd"/>
            <w:r>
              <w:rPr>
                <w:rStyle w:val="575pt0"/>
              </w:rPr>
              <w:t xml:space="preserve"> и зрения (противогазы) для общеобразовательных организаций</w:t>
            </w:r>
          </w:p>
        </w:tc>
        <w:tc>
          <w:tcPr>
            <w:tcW w:w="936"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39" w:lineRule="exact"/>
              <w:ind w:firstLine="0"/>
            </w:pPr>
            <w:r>
              <w:rPr>
                <w:rStyle w:val="55pt0"/>
              </w:rPr>
              <w:t>Руководители</w:t>
            </w:r>
          </w:p>
          <w:p w:rsidR="00990D7D" w:rsidRDefault="00990D7D" w:rsidP="00990D7D">
            <w:pPr>
              <w:pStyle w:val="52"/>
              <w:shd w:val="clear" w:color="auto" w:fill="auto"/>
              <w:spacing w:before="0" w:line="139" w:lineRule="exact"/>
              <w:ind w:firstLine="0"/>
            </w:pPr>
            <w:r>
              <w:rPr>
                <w:rStyle w:val="55pt0"/>
              </w:rPr>
              <w:t>учреждения</w:t>
            </w:r>
          </w:p>
          <w:p w:rsidR="00990D7D" w:rsidRDefault="00990D7D" w:rsidP="00990D7D">
            <w:pPr>
              <w:pStyle w:val="52"/>
              <w:shd w:val="clear" w:color="auto" w:fill="auto"/>
              <w:spacing w:before="0" w:line="139" w:lineRule="exact"/>
              <w:ind w:firstLine="0"/>
            </w:pPr>
            <w:r>
              <w:rPr>
                <w:rStyle w:val="55pt0"/>
              </w:rPr>
              <w:t>образования</w:t>
            </w:r>
          </w:p>
        </w:tc>
        <w:tc>
          <w:tcPr>
            <w:tcW w:w="931"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4" w:lineRule="exact"/>
              <w:ind w:firstLine="0"/>
            </w:pPr>
            <w:r>
              <w:rPr>
                <w:rStyle w:val="55pt0"/>
              </w:rPr>
              <w:t>средства</w:t>
            </w:r>
          </w:p>
          <w:p w:rsidR="00990D7D" w:rsidRDefault="00990D7D" w:rsidP="00990D7D">
            <w:pPr>
              <w:pStyle w:val="52"/>
              <w:shd w:val="clear" w:color="auto" w:fill="auto"/>
              <w:spacing w:before="0" w:line="154" w:lineRule="exact"/>
              <w:ind w:firstLine="0"/>
            </w:pPr>
            <w:r>
              <w:rPr>
                <w:rStyle w:val="55pt0"/>
              </w:rPr>
              <w:t>местного</w:t>
            </w:r>
          </w:p>
          <w:p w:rsidR="00990D7D" w:rsidRDefault="00990D7D" w:rsidP="00990D7D">
            <w:pPr>
              <w:pStyle w:val="52"/>
              <w:shd w:val="clear" w:color="auto" w:fill="auto"/>
              <w:spacing w:before="0" w:line="154" w:lineRule="exact"/>
              <w:ind w:firstLine="0"/>
            </w:pPr>
            <w:r>
              <w:rPr>
                <w:rStyle w:val="55pt0"/>
              </w:rPr>
              <w:t>бюджета</w:t>
            </w:r>
          </w:p>
        </w:tc>
        <w:tc>
          <w:tcPr>
            <w:tcW w:w="1421"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430"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35 100,00</w:t>
            </w:r>
          </w:p>
        </w:tc>
        <w:tc>
          <w:tcPr>
            <w:tcW w:w="1498"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893" w:type="dxa"/>
            <w:tcBorders>
              <w:top w:val="single" w:sz="4" w:space="0" w:color="auto"/>
              <w:left w:val="single" w:sz="4" w:space="0" w:color="auto"/>
            </w:tcBorders>
            <w:shd w:val="clear" w:color="auto" w:fill="FFFFFF"/>
            <w:vAlign w:val="bottom"/>
          </w:tcPr>
          <w:p w:rsidR="00990D7D" w:rsidRPr="00990D7D" w:rsidRDefault="00990D7D" w:rsidP="00990D7D">
            <w:pPr>
              <w:pStyle w:val="52"/>
              <w:shd w:val="clear" w:color="auto" w:fill="auto"/>
              <w:spacing w:before="0" w:line="140" w:lineRule="exact"/>
              <w:ind w:left="820" w:firstLine="0"/>
              <w:rPr>
                <w:sz w:val="20"/>
                <w:szCs w:val="20"/>
              </w:rPr>
            </w:pPr>
            <w:r w:rsidRPr="00990D7D">
              <w:rPr>
                <w:rStyle w:val="57pt0pt"/>
                <w:sz w:val="20"/>
                <w:szCs w:val="20"/>
              </w:rPr>
              <w:t>1</w:t>
            </w:r>
          </w:p>
        </w:tc>
        <w:tc>
          <w:tcPr>
            <w:tcW w:w="518" w:type="dxa"/>
            <w:tcBorders>
              <w:top w:val="single" w:sz="4" w:space="0" w:color="auto"/>
            </w:tcBorders>
            <w:shd w:val="clear" w:color="auto" w:fill="FFFFFF"/>
          </w:tcPr>
          <w:p w:rsidR="00990D7D" w:rsidRPr="00990D7D" w:rsidRDefault="00990D7D" w:rsidP="00990D7D">
            <w:pPr>
              <w:rPr>
                <w:sz w:val="20"/>
                <w:szCs w:val="20"/>
                <w:lang w:eastAsia="en-US"/>
              </w:rPr>
            </w:pPr>
            <w:r w:rsidRPr="00990D7D">
              <w:rPr>
                <w:sz w:val="20"/>
                <w:szCs w:val="20"/>
                <w:lang w:eastAsia="en-US"/>
              </w:rPr>
              <w:t>0,00</w:t>
            </w:r>
          </w:p>
        </w:tc>
        <w:tc>
          <w:tcPr>
            <w:tcW w:w="1584" w:type="dxa"/>
            <w:tcBorders>
              <w:top w:val="single" w:sz="4" w:space="0" w:color="auto"/>
              <w:left w:val="single" w:sz="4" w:space="0" w:color="auto"/>
              <w:right w:val="single" w:sz="4" w:space="0" w:color="auto"/>
            </w:tcBorders>
            <w:shd w:val="clear" w:color="auto" w:fill="FFFFFF"/>
            <w:vAlign w:val="bottom"/>
          </w:tcPr>
          <w:p w:rsidR="00990D7D" w:rsidRPr="00990D7D" w:rsidRDefault="00990D7D" w:rsidP="00990D7D">
            <w:pPr>
              <w:pStyle w:val="52"/>
              <w:shd w:val="clear" w:color="auto" w:fill="auto"/>
              <w:spacing w:before="0" w:after="60" w:line="140" w:lineRule="exact"/>
              <w:ind w:firstLine="0"/>
              <w:jc w:val="right"/>
              <w:rPr>
                <w:sz w:val="20"/>
                <w:szCs w:val="20"/>
              </w:rPr>
            </w:pPr>
          </w:p>
          <w:p w:rsidR="00990D7D" w:rsidRPr="00990D7D" w:rsidRDefault="00990D7D" w:rsidP="00990D7D">
            <w:pPr>
              <w:pStyle w:val="52"/>
              <w:shd w:val="clear" w:color="auto" w:fill="auto"/>
              <w:spacing w:line="140" w:lineRule="exact"/>
              <w:ind w:firstLine="0"/>
              <w:jc w:val="right"/>
              <w:rPr>
                <w:sz w:val="20"/>
                <w:szCs w:val="20"/>
              </w:rPr>
            </w:pPr>
            <w:r>
              <w:rPr>
                <w:rStyle w:val="57pt0pt"/>
                <w:sz w:val="20"/>
                <w:szCs w:val="20"/>
              </w:rPr>
              <w:t>0,00</w:t>
            </w:r>
          </w:p>
        </w:tc>
      </w:tr>
      <w:tr w:rsidR="00990D7D" w:rsidRPr="00990D7D" w:rsidTr="00990D7D">
        <w:tblPrEx>
          <w:tblCellMar>
            <w:top w:w="0" w:type="dxa"/>
            <w:bottom w:w="0" w:type="dxa"/>
          </w:tblCellMar>
        </w:tblPrEx>
        <w:trPr>
          <w:trHeight w:hRule="exact" w:val="782"/>
        </w:trPr>
        <w:tc>
          <w:tcPr>
            <w:tcW w:w="686"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70" w:lineRule="exact"/>
              <w:ind w:right="160" w:firstLine="0"/>
              <w:jc w:val="right"/>
            </w:pPr>
            <w:r>
              <w:rPr>
                <w:rStyle w:val="585pt"/>
              </w:rPr>
              <w:t>4.25</w:t>
            </w:r>
          </w:p>
        </w:tc>
        <w:tc>
          <w:tcPr>
            <w:tcW w:w="5765"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202" w:lineRule="exact"/>
              <w:ind w:firstLine="0"/>
            </w:pPr>
            <w:r>
              <w:rPr>
                <w:rStyle w:val="575pt0"/>
              </w:rPr>
              <w:t xml:space="preserve">Замена блока СКЗИ, диагностика и калибровка </w:t>
            </w:r>
            <w:proofErr w:type="spellStart"/>
            <w:r>
              <w:rPr>
                <w:rStyle w:val="575pt0"/>
              </w:rPr>
              <w:t>тахографов</w:t>
            </w:r>
            <w:proofErr w:type="spellEnd"/>
            <w:r>
              <w:rPr>
                <w:rStyle w:val="575pt0"/>
              </w:rPr>
              <w:t xml:space="preserve"> автобусов в организациях дополнительного образования</w:t>
            </w:r>
          </w:p>
        </w:tc>
        <w:tc>
          <w:tcPr>
            <w:tcW w:w="936" w:type="dxa"/>
            <w:tcBorders>
              <w:top w:val="single" w:sz="4" w:space="0" w:color="auto"/>
              <w:left w:val="single" w:sz="4" w:space="0" w:color="auto"/>
              <w:bottom w:val="single" w:sz="4" w:space="0" w:color="auto"/>
            </w:tcBorders>
            <w:shd w:val="clear" w:color="auto" w:fill="FFFFFF"/>
            <w:vAlign w:val="center"/>
          </w:tcPr>
          <w:p w:rsidR="00990D7D" w:rsidRDefault="00990D7D" w:rsidP="00990D7D">
            <w:pPr>
              <w:pStyle w:val="52"/>
              <w:shd w:val="clear" w:color="auto" w:fill="auto"/>
              <w:spacing w:before="0" w:line="139" w:lineRule="exact"/>
              <w:ind w:firstLine="0"/>
            </w:pPr>
            <w:r>
              <w:rPr>
                <w:rStyle w:val="55pt0"/>
              </w:rPr>
              <w:t>Руководители</w:t>
            </w:r>
          </w:p>
          <w:p w:rsidR="00990D7D" w:rsidRDefault="00990D7D" w:rsidP="00990D7D">
            <w:pPr>
              <w:pStyle w:val="52"/>
              <w:shd w:val="clear" w:color="auto" w:fill="auto"/>
              <w:spacing w:before="0" w:line="139" w:lineRule="exact"/>
              <w:ind w:firstLine="0"/>
            </w:pPr>
            <w:r>
              <w:rPr>
                <w:rStyle w:val="55pt0"/>
              </w:rPr>
              <w:t>учреждения</w:t>
            </w:r>
          </w:p>
          <w:p w:rsidR="00990D7D" w:rsidRDefault="00990D7D" w:rsidP="00990D7D">
            <w:pPr>
              <w:pStyle w:val="52"/>
              <w:shd w:val="clear" w:color="auto" w:fill="auto"/>
              <w:spacing w:before="0" w:line="139" w:lineRule="exact"/>
              <w:ind w:firstLine="0"/>
            </w:pPr>
            <w:r>
              <w:rPr>
                <w:rStyle w:val="55pt0"/>
              </w:rPr>
              <w:t>образования</w:t>
            </w:r>
          </w:p>
        </w:tc>
        <w:tc>
          <w:tcPr>
            <w:tcW w:w="931" w:type="dxa"/>
            <w:tcBorders>
              <w:top w:val="single" w:sz="4" w:space="0" w:color="auto"/>
              <w:left w:val="single" w:sz="4" w:space="0" w:color="auto"/>
              <w:bottom w:val="single" w:sz="4" w:space="0" w:color="auto"/>
            </w:tcBorders>
            <w:shd w:val="clear" w:color="auto" w:fill="FFFFFF"/>
            <w:vAlign w:val="center"/>
          </w:tcPr>
          <w:p w:rsidR="00990D7D" w:rsidRDefault="00990D7D" w:rsidP="00990D7D">
            <w:pPr>
              <w:pStyle w:val="52"/>
              <w:shd w:val="clear" w:color="auto" w:fill="auto"/>
              <w:spacing w:before="0" w:line="149" w:lineRule="exact"/>
              <w:ind w:firstLine="0"/>
            </w:pPr>
            <w:r>
              <w:rPr>
                <w:rStyle w:val="55pt0"/>
              </w:rPr>
              <w:t>средства</w:t>
            </w:r>
          </w:p>
          <w:p w:rsidR="00990D7D" w:rsidRDefault="00990D7D" w:rsidP="00990D7D">
            <w:pPr>
              <w:pStyle w:val="52"/>
              <w:shd w:val="clear" w:color="auto" w:fill="auto"/>
              <w:spacing w:before="0" w:line="149" w:lineRule="exact"/>
              <w:ind w:firstLine="0"/>
            </w:pPr>
            <w:r>
              <w:rPr>
                <w:rStyle w:val="55pt0"/>
              </w:rPr>
              <w:t>местного</w:t>
            </w:r>
          </w:p>
          <w:p w:rsidR="00990D7D" w:rsidRDefault="00990D7D" w:rsidP="00990D7D">
            <w:pPr>
              <w:pStyle w:val="52"/>
              <w:shd w:val="clear" w:color="auto" w:fill="auto"/>
              <w:spacing w:before="0" w:line="149" w:lineRule="exact"/>
              <w:ind w:firstLine="0"/>
            </w:pPr>
            <w:r>
              <w:rPr>
                <w:rStyle w:val="55pt0"/>
              </w:rPr>
              <w:t>бюджета</w:t>
            </w:r>
          </w:p>
        </w:tc>
        <w:tc>
          <w:tcPr>
            <w:tcW w:w="1421" w:type="dxa"/>
            <w:tcBorders>
              <w:top w:val="single" w:sz="4" w:space="0" w:color="auto"/>
              <w:left w:val="single" w:sz="4" w:space="0" w:color="auto"/>
              <w:bottom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430" w:type="dxa"/>
            <w:tcBorders>
              <w:top w:val="single" w:sz="4" w:space="0" w:color="auto"/>
              <w:left w:val="single" w:sz="4" w:space="0" w:color="auto"/>
              <w:bottom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60 990,00</w:t>
            </w:r>
          </w:p>
        </w:tc>
        <w:tc>
          <w:tcPr>
            <w:tcW w:w="1498" w:type="dxa"/>
            <w:tcBorders>
              <w:top w:val="single" w:sz="4" w:space="0" w:color="auto"/>
              <w:left w:val="single" w:sz="4" w:space="0" w:color="auto"/>
              <w:bottom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411" w:type="dxa"/>
            <w:gridSpan w:val="2"/>
            <w:tcBorders>
              <w:top w:val="single" w:sz="4" w:space="0" w:color="auto"/>
              <w:left w:val="single" w:sz="4" w:space="0" w:color="auto"/>
              <w:bottom w:val="single" w:sz="4" w:space="0" w:color="auto"/>
            </w:tcBorders>
            <w:shd w:val="clear" w:color="auto" w:fill="FFFFFF"/>
            <w:vAlign w:val="bottom"/>
          </w:tcPr>
          <w:p w:rsidR="00990D7D" w:rsidRDefault="00990D7D" w:rsidP="00990D7D">
            <w:pPr>
              <w:pStyle w:val="52"/>
              <w:shd w:val="clear" w:color="auto" w:fill="auto"/>
              <w:tabs>
                <w:tab w:val="left" w:leader="underscore" w:pos="816"/>
              </w:tabs>
              <w:spacing w:before="0" w:line="200" w:lineRule="exact"/>
              <w:ind w:firstLine="0"/>
              <w:jc w:val="both"/>
            </w:pPr>
            <w:r>
              <w:rPr>
                <w:rStyle w:val="5Arial10pt-1pt"/>
              </w:rPr>
              <w:tab/>
              <w:t>0,00</w:t>
            </w:r>
          </w:p>
        </w:tc>
        <w:tc>
          <w:tcPr>
            <w:tcW w:w="1584" w:type="dxa"/>
            <w:tcBorders>
              <w:top w:val="single" w:sz="4" w:space="0" w:color="auto"/>
              <w:left w:val="single" w:sz="4" w:space="0" w:color="auto"/>
              <w:bottom w:val="single" w:sz="4" w:space="0" w:color="auto"/>
              <w:right w:val="single" w:sz="4" w:space="0" w:color="auto"/>
            </w:tcBorders>
            <w:shd w:val="clear" w:color="auto" w:fill="FFFFFF"/>
            <w:vAlign w:val="bottom"/>
          </w:tcPr>
          <w:p w:rsidR="00990D7D" w:rsidRPr="00990D7D" w:rsidRDefault="00990D7D" w:rsidP="00990D7D">
            <w:pPr>
              <w:pStyle w:val="52"/>
              <w:shd w:val="clear" w:color="auto" w:fill="auto"/>
              <w:tabs>
                <w:tab w:val="left" w:leader="hyphen" w:pos="1502"/>
              </w:tabs>
              <w:spacing w:before="0" w:line="150" w:lineRule="exact"/>
              <w:ind w:firstLine="0"/>
              <w:jc w:val="right"/>
            </w:pPr>
            <w:r w:rsidRPr="00990D7D">
              <w:rPr>
                <w:rStyle w:val="575pt0"/>
                <w:b w:val="0"/>
              </w:rPr>
              <w:t>0,00</w:t>
            </w:r>
          </w:p>
        </w:tc>
      </w:tr>
    </w:tbl>
    <w:p w:rsidR="00507D2A" w:rsidRDefault="00507D2A" w:rsidP="002569C8">
      <w:pPr>
        <w:tabs>
          <w:tab w:val="left" w:pos="7899"/>
        </w:tabs>
        <w:rPr>
          <w:rFonts w:ascii="Times New Roman" w:hAnsi="Times New Roman" w:cs="Times New Roman"/>
          <w:sz w:val="28"/>
          <w:szCs w:val="28"/>
        </w:rPr>
      </w:pPr>
    </w:p>
    <w:p w:rsidR="00990D7D" w:rsidRDefault="00990D7D" w:rsidP="002569C8">
      <w:pPr>
        <w:tabs>
          <w:tab w:val="left" w:pos="7899"/>
        </w:tabs>
        <w:rPr>
          <w:rFonts w:ascii="Times New Roman" w:hAnsi="Times New Roman" w:cs="Times New Roman"/>
          <w:sz w:val="28"/>
          <w:szCs w:val="28"/>
        </w:rPr>
      </w:pPr>
    </w:p>
    <w:p w:rsidR="00990D7D" w:rsidRDefault="00990D7D" w:rsidP="002569C8">
      <w:pPr>
        <w:tabs>
          <w:tab w:val="left" w:pos="7899"/>
        </w:tabs>
        <w:rPr>
          <w:rFonts w:ascii="Times New Roman" w:hAnsi="Times New Roman" w:cs="Times New Roman"/>
          <w:sz w:val="28"/>
          <w:szCs w:val="28"/>
        </w:rPr>
      </w:pPr>
    </w:p>
    <w:tbl>
      <w:tblPr>
        <w:tblW w:w="15646" w:type="dxa"/>
        <w:tblLayout w:type="fixed"/>
        <w:tblCellMar>
          <w:left w:w="10" w:type="dxa"/>
          <w:right w:w="10" w:type="dxa"/>
        </w:tblCellMar>
        <w:tblLook w:val="0000"/>
      </w:tblPr>
      <w:tblGrid>
        <w:gridCol w:w="650"/>
        <w:gridCol w:w="17"/>
        <w:gridCol w:w="5746"/>
        <w:gridCol w:w="24"/>
        <w:gridCol w:w="921"/>
        <w:gridCol w:w="25"/>
        <w:gridCol w:w="896"/>
        <w:gridCol w:w="9"/>
        <w:gridCol w:w="26"/>
        <w:gridCol w:w="1398"/>
        <w:gridCol w:w="28"/>
        <w:gridCol w:w="1396"/>
        <w:gridCol w:w="20"/>
        <w:gridCol w:w="1480"/>
        <w:gridCol w:w="22"/>
        <w:gridCol w:w="1373"/>
        <w:gridCol w:w="24"/>
        <w:gridCol w:w="1548"/>
        <w:gridCol w:w="15"/>
        <w:gridCol w:w="28"/>
      </w:tblGrid>
      <w:tr w:rsidR="00990D7D" w:rsidTr="006637C7">
        <w:tblPrEx>
          <w:tblCellMar>
            <w:top w:w="0" w:type="dxa"/>
            <w:bottom w:w="0" w:type="dxa"/>
          </w:tblCellMar>
        </w:tblPrEx>
        <w:trPr>
          <w:trHeight w:hRule="exact" w:val="787"/>
        </w:trPr>
        <w:tc>
          <w:tcPr>
            <w:tcW w:w="650"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70" w:lineRule="exact"/>
              <w:ind w:left="200" w:firstLine="0"/>
            </w:pPr>
            <w:r>
              <w:rPr>
                <w:rStyle w:val="585pt"/>
              </w:rPr>
              <w:lastRenderedPageBreak/>
              <w:t>4.26</w:t>
            </w:r>
          </w:p>
        </w:tc>
        <w:tc>
          <w:tcPr>
            <w:tcW w:w="5763"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70" w:lineRule="exact"/>
              <w:ind w:firstLine="0"/>
            </w:pPr>
            <w:r>
              <w:rPr>
                <w:rStyle w:val="585pt"/>
              </w:rPr>
              <w:t>Электромонтажные работы в общеобразовательных организациях</w:t>
            </w:r>
          </w:p>
        </w:tc>
        <w:tc>
          <w:tcPr>
            <w:tcW w:w="945"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39" w:lineRule="exact"/>
              <w:ind w:firstLine="0"/>
            </w:pPr>
            <w:r>
              <w:rPr>
                <w:rStyle w:val="55pt0"/>
              </w:rPr>
              <w:t>Руководители</w:t>
            </w:r>
          </w:p>
          <w:p w:rsidR="00990D7D" w:rsidRDefault="00990D7D" w:rsidP="00990D7D">
            <w:pPr>
              <w:pStyle w:val="52"/>
              <w:shd w:val="clear" w:color="auto" w:fill="auto"/>
              <w:spacing w:before="0" w:line="139" w:lineRule="exact"/>
              <w:ind w:firstLine="0"/>
            </w:pPr>
            <w:r>
              <w:rPr>
                <w:rStyle w:val="55pt0"/>
              </w:rPr>
              <w:t>учреждения</w:t>
            </w:r>
          </w:p>
          <w:p w:rsidR="00990D7D" w:rsidRDefault="00990D7D" w:rsidP="00990D7D">
            <w:pPr>
              <w:pStyle w:val="52"/>
              <w:shd w:val="clear" w:color="auto" w:fill="auto"/>
              <w:spacing w:before="0" w:line="139" w:lineRule="exact"/>
              <w:ind w:firstLine="0"/>
            </w:pPr>
            <w:r>
              <w:rPr>
                <w:rStyle w:val="55pt0"/>
              </w:rPr>
              <w:t>образования</w:t>
            </w:r>
          </w:p>
        </w:tc>
        <w:tc>
          <w:tcPr>
            <w:tcW w:w="921" w:type="dxa"/>
            <w:gridSpan w:val="2"/>
            <w:tcBorders>
              <w:left w:val="single" w:sz="4" w:space="0" w:color="auto"/>
            </w:tcBorders>
            <w:shd w:val="clear" w:color="auto" w:fill="FFFFFF"/>
            <w:vAlign w:val="center"/>
          </w:tcPr>
          <w:p w:rsidR="00990D7D" w:rsidRDefault="00990D7D" w:rsidP="00990D7D">
            <w:pPr>
              <w:pStyle w:val="52"/>
              <w:shd w:val="clear" w:color="auto" w:fill="auto"/>
              <w:spacing w:before="0" w:line="154" w:lineRule="exact"/>
              <w:ind w:firstLine="0"/>
            </w:pPr>
            <w:r>
              <w:rPr>
                <w:rStyle w:val="55pt0"/>
              </w:rPr>
              <w:t>средства</w:t>
            </w:r>
          </w:p>
          <w:p w:rsidR="00990D7D" w:rsidRDefault="00990D7D" w:rsidP="00990D7D">
            <w:pPr>
              <w:pStyle w:val="52"/>
              <w:shd w:val="clear" w:color="auto" w:fill="auto"/>
              <w:spacing w:before="0" w:line="154" w:lineRule="exact"/>
              <w:ind w:firstLine="0"/>
            </w:pPr>
            <w:r>
              <w:rPr>
                <w:rStyle w:val="55pt0"/>
              </w:rPr>
              <w:t>местного</w:t>
            </w:r>
          </w:p>
          <w:p w:rsidR="00990D7D" w:rsidRDefault="00990D7D" w:rsidP="00990D7D">
            <w:pPr>
              <w:pStyle w:val="52"/>
              <w:shd w:val="clear" w:color="auto" w:fill="auto"/>
              <w:spacing w:before="0" w:line="154" w:lineRule="exact"/>
              <w:ind w:firstLine="0"/>
            </w:pPr>
            <w:r>
              <w:rPr>
                <w:rStyle w:val="55pt0"/>
              </w:rPr>
              <w:t>бюджета</w:t>
            </w:r>
          </w:p>
        </w:tc>
        <w:tc>
          <w:tcPr>
            <w:tcW w:w="1433" w:type="dxa"/>
            <w:gridSpan w:val="3"/>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424"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72</w:t>
            </w:r>
            <w:r>
              <w:rPr>
                <w:rStyle w:val="54pt"/>
              </w:rPr>
              <w:t xml:space="preserve"> </w:t>
            </w:r>
            <w:r>
              <w:rPr>
                <w:rStyle w:val="575pt0"/>
              </w:rPr>
              <w:t>898,00</w:t>
            </w:r>
          </w:p>
        </w:tc>
        <w:tc>
          <w:tcPr>
            <w:tcW w:w="1500"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395"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615" w:type="dxa"/>
            <w:gridSpan w:val="4"/>
            <w:tcBorders>
              <w:top w:val="single" w:sz="4" w:space="0" w:color="auto"/>
              <w:left w:val="single" w:sz="4" w:space="0" w:color="auto"/>
              <w:righ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r>
      <w:tr w:rsidR="00990D7D" w:rsidTr="006637C7">
        <w:tblPrEx>
          <w:tblCellMar>
            <w:top w:w="0" w:type="dxa"/>
            <w:bottom w:w="0" w:type="dxa"/>
          </w:tblCellMar>
        </w:tblPrEx>
        <w:trPr>
          <w:trHeight w:hRule="exact" w:val="778"/>
        </w:trPr>
        <w:tc>
          <w:tcPr>
            <w:tcW w:w="650"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70" w:lineRule="exact"/>
              <w:ind w:left="200" w:firstLine="0"/>
            </w:pPr>
            <w:r>
              <w:rPr>
                <w:rStyle w:val="585pt"/>
              </w:rPr>
              <w:t>4.27</w:t>
            </w:r>
          </w:p>
        </w:tc>
        <w:tc>
          <w:tcPr>
            <w:tcW w:w="5763"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202" w:lineRule="exact"/>
              <w:ind w:firstLine="0"/>
            </w:pPr>
            <w:r>
              <w:rPr>
                <w:rStyle w:val="585pt"/>
              </w:rPr>
              <w:t>Договора на выполнение работ по разработке плана мероприятий по локализации и ликвидации последствий на опасном производственном объекте в организациях дошкольного образования</w:t>
            </w:r>
          </w:p>
        </w:tc>
        <w:tc>
          <w:tcPr>
            <w:tcW w:w="945"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39" w:lineRule="exact"/>
              <w:ind w:firstLine="0"/>
            </w:pPr>
            <w:r>
              <w:rPr>
                <w:rStyle w:val="55pt0"/>
              </w:rPr>
              <w:t>Руководители</w:t>
            </w:r>
          </w:p>
          <w:p w:rsidR="00990D7D" w:rsidRDefault="00990D7D" w:rsidP="00990D7D">
            <w:pPr>
              <w:pStyle w:val="52"/>
              <w:shd w:val="clear" w:color="auto" w:fill="auto"/>
              <w:spacing w:before="0" w:line="139" w:lineRule="exact"/>
              <w:ind w:firstLine="0"/>
            </w:pPr>
            <w:r>
              <w:rPr>
                <w:rStyle w:val="55pt0"/>
              </w:rPr>
              <w:t>учреждения</w:t>
            </w:r>
          </w:p>
          <w:p w:rsidR="00990D7D" w:rsidRDefault="00990D7D" w:rsidP="00990D7D">
            <w:pPr>
              <w:pStyle w:val="52"/>
              <w:shd w:val="clear" w:color="auto" w:fill="auto"/>
              <w:spacing w:before="0" w:line="139" w:lineRule="exact"/>
              <w:ind w:firstLine="0"/>
            </w:pPr>
            <w:r>
              <w:rPr>
                <w:rStyle w:val="55pt0"/>
              </w:rPr>
              <w:t>образования</w:t>
            </w:r>
          </w:p>
        </w:tc>
        <w:tc>
          <w:tcPr>
            <w:tcW w:w="921"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4" w:lineRule="exact"/>
              <w:ind w:firstLine="0"/>
            </w:pPr>
            <w:r>
              <w:rPr>
                <w:rStyle w:val="55pt0"/>
              </w:rPr>
              <w:t>средства</w:t>
            </w:r>
          </w:p>
          <w:p w:rsidR="00990D7D" w:rsidRDefault="00990D7D" w:rsidP="00990D7D">
            <w:pPr>
              <w:pStyle w:val="52"/>
              <w:shd w:val="clear" w:color="auto" w:fill="auto"/>
              <w:spacing w:before="0" w:line="154" w:lineRule="exact"/>
              <w:ind w:firstLine="0"/>
            </w:pPr>
            <w:r>
              <w:rPr>
                <w:rStyle w:val="55pt0"/>
              </w:rPr>
              <w:t>местного</w:t>
            </w:r>
          </w:p>
          <w:p w:rsidR="00990D7D" w:rsidRDefault="00990D7D" w:rsidP="00990D7D">
            <w:pPr>
              <w:pStyle w:val="52"/>
              <w:shd w:val="clear" w:color="auto" w:fill="auto"/>
              <w:spacing w:before="0" w:line="154" w:lineRule="exact"/>
              <w:ind w:firstLine="0"/>
            </w:pPr>
            <w:r>
              <w:rPr>
                <w:rStyle w:val="55pt0"/>
              </w:rPr>
              <w:t>бюджета</w:t>
            </w:r>
          </w:p>
        </w:tc>
        <w:tc>
          <w:tcPr>
            <w:tcW w:w="1433" w:type="dxa"/>
            <w:gridSpan w:val="3"/>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424"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500"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25</w:t>
            </w:r>
            <w:r>
              <w:rPr>
                <w:rStyle w:val="54pt"/>
              </w:rPr>
              <w:t xml:space="preserve"> </w:t>
            </w:r>
            <w:r>
              <w:rPr>
                <w:rStyle w:val="575pt0"/>
              </w:rPr>
              <w:t>000,00</w:t>
            </w:r>
          </w:p>
        </w:tc>
        <w:tc>
          <w:tcPr>
            <w:tcW w:w="1395"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615" w:type="dxa"/>
            <w:gridSpan w:val="4"/>
            <w:tcBorders>
              <w:top w:val="single" w:sz="4" w:space="0" w:color="auto"/>
              <w:left w:val="single" w:sz="4" w:space="0" w:color="auto"/>
              <w:righ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r>
      <w:tr w:rsidR="00990D7D" w:rsidTr="006637C7">
        <w:tblPrEx>
          <w:tblCellMar>
            <w:top w:w="0" w:type="dxa"/>
            <w:bottom w:w="0" w:type="dxa"/>
          </w:tblCellMar>
        </w:tblPrEx>
        <w:trPr>
          <w:trHeight w:hRule="exact" w:val="704"/>
        </w:trPr>
        <w:tc>
          <w:tcPr>
            <w:tcW w:w="650"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70" w:lineRule="exact"/>
              <w:ind w:left="200" w:firstLine="0"/>
            </w:pPr>
            <w:r>
              <w:rPr>
                <w:rStyle w:val="585pt"/>
              </w:rPr>
              <w:t>4.28</w:t>
            </w:r>
          </w:p>
        </w:tc>
        <w:tc>
          <w:tcPr>
            <w:tcW w:w="5763"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202" w:lineRule="exact"/>
              <w:ind w:firstLine="0"/>
            </w:pPr>
            <w:r>
              <w:rPr>
                <w:rStyle w:val="585pt"/>
              </w:rPr>
              <w:t>Договора на проведение инвентаризации стационарных источников и выбросов вредных веществ в атмосферу по организациям дошкольного образования</w:t>
            </w:r>
          </w:p>
        </w:tc>
        <w:tc>
          <w:tcPr>
            <w:tcW w:w="945"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39" w:lineRule="exact"/>
              <w:ind w:firstLine="0"/>
            </w:pPr>
            <w:r>
              <w:rPr>
                <w:rStyle w:val="55pt0"/>
              </w:rPr>
              <w:t>Руководители</w:t>
            </w:r>
          </w:p>
          <w:p w:rsidR="00990D7D" w:rsidRDefault="00990D7D" w:rsidP="00990D7D">
            <w:pPr>
              <w:pStyle w:val="52"/>
              <w:shd w:val="clear" w:color="auto" w:fill="auto"/>
              <w:spacing w:before="0" w:line="139" w:lineRule="exact"/>
              <w:ind w:firstLine="0"/>
            </w:pPr>
            <w:r>
              <w:rPr>
                <w:rStyle w:val="55pt0"/>
              </w:rPr>
              <w:t>учреждения</w:t>
            </w:r>
          </w:p>
          <w:p w:rsidR="00990D7D" w:rsidRDefault="00990D7D" w:rsidP="00990D7D">
            <w:pPr>
              <w:pStyle w:val="52"/>
              <w:shd w:val="clear" w:color="auto" w:fill="auto"/>
              <w:spacing w:before="0" w:line="139" w:lineRule="exact"/>
              <w:ind w:firstLine="0"/>
            </w:pPr>
            <w:r>
              <w:rPr>
                <w:rStyle w:val="55pt0"/>
              </w:rPr>
              <w:t>образования</w:t>
            </w:r>
          </w:p>
        </w:tc>
        <w:tc>
          <w:tcPr>
            <w:tcW w:w="921"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4" w:lineRule="exact"/>
              <w:ind w:firstLine="0"/>
            </w:pPr>
            <w:r>
              <w:rPr>
                <w:rStyle w:val="55pt0"/>
              </w:rPr>
              <w:t>средства</w:t>
            </w:r>
          </w:p>
          <w:p w:rsidR="00990D7D" w:rsidRDefault="00990D7D" w:rsidP="00990D7D">
            <w:pPr>
              <w:pStyle w:val="52"/>
              <w:shd w:val="clear" w:color="auto" w:fill="auto"/>
              <w:spacing w:before="0" w:line="154" w:lineRule="exact"/>
              <w:ind w:firstLine="0"/>
            </w:pPr>
            <w:r>
              <w:rPr>
                <w:rStyle w:val="55pt0"/>
              </w:rPr>
              <w:t>местного</w:t>
            </w:r>
          </w:p>
          <w:p w:rsidR="00990D7D" w:rsidRDefault="00990D7D" w:rsidP="00990D7D">
            <w:pPr>
              <w:pStyle w:val="52"/>
              <w:shd w:val="clear" w:color="auto" w:fill="auto"/>
              <w:spacing w:before="0" w:line="154" w:lineRule="exact"/>
              <w:ind w:firstLine="0"/>
            </w:pPr>
            <w:r>
              <w:rPr>
                <w:rStyle w:val="55pt0"/>
              </w:rPr>
              <w:t>бюджета</w:t>
            </w:r>
          </w:p>
        </w:tc>
        <w:tc>
          <w:tcPr>
            <w:tcW w:w="1433" w:type="dxa"/>
            <w:gridSpan w:val="3"/>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424"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500"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13</w:t>
            </w:r>
            <w:r>
              <w:rPr>
                <w:rStyle w:val="54pt"/>
              </w:rPr>
              <w:t xml:space="preserve"> </w:t>
            </w:r>
            <w:r>
              <w:rPr>
                <w:rStyle w:val="575pt0"/>
              </w:rPr>
              <w:t>000,00</w:t>
            </w:r>
          </w:p>
        </w:tc>
        <w:tc>
          <w:tcPr>
            <w:tcW w:w="1395"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615" w:type="dxa"/>
            <w:gridSpan w:val="4"/>
            <w:tcBorders>
              <w:top w:val="single" w:sz="4" w:space="0" w:color="auto"/>
              <w:left w:val="single" w:sz="4" w:space="0" w:color="auto"/>
              <w:righ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r>
      <w:tr w:rsidR="00990D7D" w:rsidTr="006637C7">
        <w:tblPrEx>
          <w:tblCellMar>
            <w:top w:w="0" w:type="dxa"/>
            <w:bottom w:w="0" w:type="dxa"/>
          </w:tblCellMar>
        </w:tblPrEx>
        <w:trPr>
          <w:trHeight w:hRule="exact" w:val="699"/>
        </w:trPr>
        <w:tc>
          <w:tcPr>
            <w:tcW w:w="650"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70" w:lineRule="exact"/>
              <w:ind w:left="200" w:firstLine="0"/>
            </w:pPr>
            <w:r>
              <w:rPr>
                <w:rStyle w:val="585pt"/>
              </w:rPr>
              <w:t>4.29</w:t>
            </w:r>
          </w:p>
        </w:tc>
        <w:tc>
          <w:tcPr>
            <w:tcW w:w="5763"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97" w:lineRule="exact"/>
              <w:ind w:firstLine="0"/>
            </w:pPr>
            <w:r>
              <w:rPr>
                <w:rStyle w:val="585pt"/>
              </w:rPr>
              <w:t>Договора на проведение инвентаризации стационарных источников и выбросов вредных веществ в атмосферу по общеобразовательным организациям</w:t>
            </w:r>
          </w:p>
        </w:tc>
        <w:tc>
          <w:tcPr>
            <w:tcW w:w="945"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39" w:lineRule="exact"/>
              <w:ind w:firstLine="0"/>
            </w:pPr>
            <w:r>
              <w:rPr>
                <w:rStyle w:val="55pt0"/>
              </w:rPr>
              <w:t>Руководители</w:t>
            </w:r>
          </w:p>
          <w:p w:rsidR="00990D7D" w:rsidRDefault="00990D7D" w:rsidP="00990D7D">
            <w:pPr>
              <w:pStyle w:val="52"/>
              <w:shd w:val="clear" w:color="auto" w:fill="auto"/>
              <w:spacing w:before="0" w:line="139" w:lineRule="exact"/>
              <w:ind w:firstLine="0"/>
            </w:pPr>
            <w:r>
              <w:rPr>
                <w:rStyle w:val="55pt0"/>
              </w:rPr>
              <w:t>учреждения</w:t>
            </w:r>
          </w:p>
          <w:p w:rsidR="00990D7D" w:rsidRDefault="00990D7D" w:rsidP="00990D7D">
            <w:pPr>
              <w:pStyle w:val="52"/>
              <w:shd w:val="clear" w:color="auto" w:fill="auto"/>
              <w:spacing w:before="0" w:line="139" w:lineRule="exact"/>
              <w:ind w:firstLine="0"/>
            </w:pPr>
            <w:r>
              <w:rPr>
                <w:rStyle w:val="55pt0"/>
              </w:rPr>
              <w:t>образования</w:t>
            </w:r>
          </w:p>
        </w:tc>
        <w:tc>
          <w:tcPr>
            <w:tcW w:w="921"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4" w:lineRule="exact"/>
              <w:ind w:firstLine="0"/>
            </w:pPr>
            <w:r>
              <w:rPr>
                <w:rStyle w:val="55pt0"/>
              </w:rPr>
              <w:t>средства</w:t>
            </w:r>
          </w:p>
          <w:p w:rsidR="00990D7D" w:rsidRDefault="00990D7D" w:rsidP="00990D7D">
            <w:pPr>
              <w:pStyle w:val="52"/>
              <w:shd w:val="clear" w:color="auto" w:fill="auto"/>
              <w:spacing w:before="0" w:line="154" w:lineRule="exact"/>
              <w:ind w:firstLine="0"/>
            </w:pPr>
            <w:r>
              <w:rPr>
                <w:rStyle w:val="55pt0"/>
              </w:rPr>
              <w:t>местного</w:t>
            </w:r>
          </w:p>
          <w:p w:rsidR="00990D7D" w:rsidRDefault="00990D7D" w:rsidP="00990D7D">
            <w:pPr>
              <w:pStyle w:val="52"/>
              <w:shd w:val="clear" w:color="auto" w:fill="auto"/>
              <w:spacing w:before="0" w:line="154" w:lineRule="exact"/>
              <w:ind w:firstLine="0"/>
            </w:pPr>
            <w:r>
              <w:rPr>
                <w:rStyle w:val="55pt0"/>
              </w:rPr>
              <w:t>бюджета</w:t>
            </w:r>
          </w:p>
        </w:tc>
        <w:tc>
          <w:tcPr>
            <w:tcW w:w="1433" w:type="dxa"/>
            <w:gridSpan w:val="3"/>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424"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500"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39</w:t>
            </w:r>
            <w:r>
              <w:rPr>
                <w:rStyle w:val="54pt"/>
              </w:rPr>
              <w:t xml:space="preserve"> </w:t>
            </w:r>
            <w:r>
              <w:rPr>
                <w:rStyle w:val="575pt0"/>
              </w:rPr>
              <w:t>000,00</w:t>
            </w:r>
          </w:p>
        </w:tc>
        <w:tc>
          <w:tcPr>
            <w:tcW w:w="1395"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615" w:type="dxa"/>
            <w:gridSpan w:val="4"/>
            <w:tcBorders>
              <w:top w:val="single" w:sz="4" w:space="0" w:color="auto"/>
              <w:left w:val="single" w:sz="4" w:space="0" w:color="auto"/>
              <w:righ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r>
      <w:tr w:rsidR="00990D7D" w:rsidTr="006637C7">
        <w:tblPrEx>
          <w:tblCellMar>
            <w:top w:w="0" w:type="dxa"/>
            <w:bottom w:w="0" w:type="dxa"/>
          </w:tblCellMar>
        </w:tblPrEx>
        <w:trPr>
          <w:trHeight w:hRule="exact" w:val="709"/>
        </w:trPr>
        <w:tc>
          <w:tcPr>
            <w:tcW w:w="650"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70" w:lineRule="exact"/>
              <w:ind w:left="200" w:firstLine="0"/>
            </w:pPr>
            <w:r>
              <w:rPr>
                <w:rStyle w:val="585pt"/>
              </w:rPr>
              <w:t>4.30</w:t>
            </w:r>
          </w:p>
        </w:tc>
        <w:tc>
          <w:tcPr>
            <w:tcW w:w="5763"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97" w:lineRule="exact"/>
              <w:ind w:firstLine="0"/>
            </w:pPr>
            <w:r>
              <w:rPr>
                <w:rStyle w:val="585pt"/>
              </w:rPr>
              <w:t>Разработка программы в области энергосбережения и повышения энергетической эффективности для организаций дошкольного образования</w:t>
            </w:r>
          </w:p>
        </w:tc>
        <w:tc>
          <w:tcPr>
            <w:tcW w:w="945"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39" w:lineRule="exact"/>
              <w:ind w:firstLine="0"/>
            </w:pPr>
            <w:r>
              <w:rPr>
                <w:rStyle w:val="55pt0"/>
              </w:rPr>
              <w:t>Руководители</w:t>
            </w:r>
          </w:p>
          <w:p w:rsidR="00990D7D" w:rsidRDefault="00990D7D" w:rsidP="00990D7D">
            <w:pPr>
              <w:pStyle w:val="52"/>
              <w:shd w:val="clear" w:color="auto" w:fill="auto"/>
              <w:spacing w:before="0" w:line="139" w:lineRule="exact"/>
              <w:ind w:firstLine="0"/>
            </w:pPr>
            <w:r>
              <w:rPr>
                <w:rStyle w:val="55pt0"/>
              </w:rPr>
              <w:t>учреждения</w:t>
            </w:r>
          </w:p>
          <w:p w:rsidR="00990D7D" w:rsidRDefault="00990D7D" w:rsidP="00990D7D">
            <w:pPr>
              <w:pStyle w:val="52"/>
              <w:shd w:val="clear" w:color="auto" w:fill="auto"/>
              <w:spacing w:before="0" w:line="139" w:lineRule="exact"/>
              <w:ind w:firstLine="0"/>
            </w:pPr>
            <w:r>
              <w:rPr>
                <w:rStyle w:val="55pt0"/>
              </w:rPr>
              <w:t>образования</w:t>
            </w:r>
          </w:p>
        </w:tc>
        <w:tc>
          <w:tcPr>
            <w:tcW w:w="921"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49" w:lineRule="exact"/>
              <w:ind w:firstLine="0"/>
            </w:pPr>
            <w:r>
              <w:rPr>
                <w:rStyle w:val="55pt0"/>
              </w:rPr>
              <w:t>средства</w:t>
            </w:r>
          </w:p>
          <w:p w:rsidR="00990D7D" w:rsidRDefault="00990D7D" w:rsidP="00990D7D">
            <w:pPr>
              <w:pStyle w:val="52"/>
              <w:shd w:val="clear" w:color="auto" w:fill="auto"/>
              <w:spacing w:before="0" w:line="149" w:lineRule="exact"/>
              <w:ind w:firstLine="0"/>
            </w:pPr>
            <w:r>
              <w:rPr>
                <w:rStyle w:val="55pt0"/>
              </w:rPr>
              <w:t>местного</w:t>
            </w:r>
          </w:p>
          <w:p w:rsidR="00990D7D" w:rsidRDefault="00990D7D" w:rsidP="00990D7D">
            <w:pPr>
              <w:pStyle w:val="52"/>
              <w:shd w:val="clear" w:color="auto" w:fill="auto"/>
              <w:spacing w:before="0" w:line="149" w:lineRule="exact"/>
              <w:ind w:firstLine="0"/>
            </w:pPr>
            <w:r>
              <w:rPr>
                <w:rStyle w:val="55pt0"/>
              </w:rPr>
              <w:t>бюджета</w:t>
            </w:r>
          </w:p>
        </w:tc>
        <w:tc>
          <w:tcPr>
            <w:tcW w:w="1433" w:type="dxa"/>
            <w:gridSpan w:val="3"/>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424"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500"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12</w:t>
            </w:r>
            <w:r>
              <w:rPr>
                <w:rStyle w:val="54pt"/>
              </w:rPr>
              <w:t xml:space="preserve"> </w:t>
            </w:r>
            <w:r>
              <w:rPr>
                <w:rStyle w:val="575pt0"/>
              </w:rPr>
              <w:t>000,00</w:t>
            </w:r>
          </w:p>
        </w:tc>
        <w:tc>
          <w:tcPr>
            <w:tcW w:w="1395"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615" w:type="dxa"/>
            <w:gridSpan w:val="4"/>
            <w:tcBorders>
              <w:top w:val="single" w:sz="4" w:space="0" w:color="auto"/>
              <w:left w:val="single" w:sz="4" w:space="0" w:color="auto"/>
              <w:righ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r>
      <w:tr w:rsidR="00990D7D" w:rsidTr="006637C7">
        <w:tblPrEx>
          <w:tblCellMar>
            <w:top w:w="0" w:type="dxa"/>
            <w:bottom w:w="0" w:type="dxa"/>
          </w:tblCellMar>
        </w:tblPrEx>
        <w:trPr>
          <w:trHeight w:hRule="exact" w:val="705"/>
        </w:trPr>
        <w:tc>
          <w:tcPr>
            <w:tcW w:w="650"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70" w:lineRule="exact"/>
              <w:ind w:left="200" w:firstLine="0"/>
            </w:pPr>
            <w:r>
              <w:rPr>
                <w:rStyle w:val="585pt"/>
              </w:rPr>
              <w:t>4.31</w:t>
            </w:r>
          </w:p>
        </w:tc>
        <w:tc>
          <w:tcPr>
            <w:tcW w:w="5763"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202" w:lineRule="exact"/>
              <w:ind w:firstLine="0"/>
            </w:pPr>
            <w:r>
              <w:rPr>
                <w:rStyle w:val="585pt"/>
              </w:rPr>
              <w:t>Разработка программы в области энергосбережения и повышения энергетической эффективности для организаций дополнительного образования</w:t>
            </w:r>
          </w:p>
        </w:tc>
        <w:tc>
          <w:tcPr>
            <w:tcW w:w="945"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39" w:lineRule="exact"/>
              <w:ind w:firstLine="0"/>
            </w:pPr>
            <w:r>
              <w:rPr>
                <w:rStyle w:val="55pt0"/>
              </w:rPr>
              <w:t>Руководители</w:t>
            </w:r>
          </w:p>
          <w:p w:rsidR="00990D7D" w:rsidRDefault="00990D7D" w:rsidP="00990D7D">
            <w:pPr>
              <w:pStyle w:val="52"/>
              <w:shd w:val="clear" w:color="auto" w:fill="auto"/>
              <w:spacing w:before="0" w:line="139" w:lineRule="exact"/>
              <w:ind w:firstLine="0"/>
            </w:pPr>
            <w:r>
              <w:rPr>
                <w:rStyle w:val="55pt0"/>
              </w:rPr>
              <w:t>учреждения</w:t>
            </w:r>
          </w:p>
          <w:p w:rsidR="00990D7D" w:rsidRDefault="00990D7D" w:rsidP="00990D7D">
            <w:pPr>
              <w:pStyle w:val="52"/>
              <w:shd w:val="clear" w:color="auto" w:fill="auto"/>
              <w:spacing w:before="0" w:line="139" w:lineRule="exact"/>
              <w:ind w:firstLine="0"/>
            </w:pPr>
            <w:r>
              <w:rPr>
                <w:rStyle w:val="55pt0"/>
              </w:rPr>
              <w:t>образования</w:t>
            </w:r>
          </w:p>
        </w:tc>
        <w:tc>
          <w:tcPr>
            <w:tcW w:w="921"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49" w:lineRule="exact"/>
              <w:ind w:firstLine="0"/>
            </w:pPr>
            <w:r>
              <w:rPr>
                <w:rStyle w:val="55pt0"/>
              </w:rPr>
              <w:t>средства</w:t>
            </w:r>
          </w:p>
          <w:p w:rsidR="00990D7D" w:rsidRDefault="00990D7D" w:rsidP="00990D7D">
            <w:pPr>
              <w:pStyle w:val="52"/>
              <w:shd w:val="clear" w:color="auto" w:fill="auto"/>
              <w:spacing w:before="0" w:line="149" w:lineRule="exact"/>
              <w:ind w:firstLine="0"/>
            </w:pPr>
            <w:r>
              <w:rPr>
                <w:rStyle w:val="55pt0"/>
              </w:rPr>
              <w:t>местного</w:t>
            </w:r>
          </w:p>
          <w:p w:rsidR="00990D7D" w:rsidRDefault="00990D7D" w:rsidP="00990D7D">
            <w:pPr>
              <w:pStyle w:val="52"/>
              <w:shd w:val="clear" w:color="auto" w:fill="auto"/>
              <w:spacing w:before="0" w:line="149" w:lineRule="exact"/>
              <w:ind w:firstLine="0"/>
            </w:pPr>
            <w:r>
              <w:rPr>
                <w:rStyle w:val="55pt0"/>
              </w:rPr>
              <w:t>бюджета</w:t>
            </w:r>
          </w:p>
        </w:tc>
        <w:tc>
          <w:tcPr>
            <w:tcW w:w="1433" w:type="dxa"/>
            <w:gridSpan w:val="3"/>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424"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500"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28</w:t>
            </w:r>
            <w:r>
              <w:rPr>
                <w:rStyle w:val="54pt"/>
              </w:rPr>
              <w:t xml:space="preserve"> </w:t>
            </w:r>
            <w:r>
              <w:rPr>
                <w:rStyle w:val="575pt0"/>
              </w:rPr>
              <w:t>000,00</w:t>
            </w:r>
          </w:p>
        </w:tc>
        <w:tc>
          <w:tcPr>
            <w:tcW w:w="1395"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615" w:type="dxa"/>
            <w:gridSpan w:val="4"/>
            <w:tcBorders>
              <w:top w:val="single" w:sz="4" w:space="0" w:color="auto"/>
              <w:left w:val="single" w:sz="4" w:space="0" w:color="auto"/>
              <w:righ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r>
      <w:tr w:rsidR="00990D7D" w:rsidTr="006637C7">
        <w:tblPrEx>
          <w:tblCellMar>
            <w:top w:w="0" w:type="dxa"/>
            <w:bottom w:w="0" w:type="dxa"/>
          </w:tblCellMar>
        </w:tblPrEx>
        <w:trPr>
          <w:trHeight w:hRule="exact" w:val="714"/>
        </w:trPr>
        <w:tc>
          <w:tcPr>
            <w:tcW w:w="650"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70" w:lineRule="exact"/>
              <w:ind w:left="200" w:firstLine="0"/>
            </w:pPr>
            <w:r>
              <w:rPr>
                <w:rStyle w:val="585pt"/>
              </w:rPr>
              <w:t>4.32</w:t>
            </w:r>
          </w:p>
        </w:tc>
        <w:tc>
          <w:tcPr>
            <w:tcW w:w="5763"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97" w:lineRule="exact"/>
              <w:ind w:firstLine="0"/>
            </w:pPr>
            <w:r>
              <w:rPr>
                <w:rStyle w:val="585pt"/>
              </w:rPr>
              <w:t>Разработка программы в области энергосбережения и повышения энергетической эффективности для организаций дополнительного образования</w:t>
            </w:r>
          </w:p>
        </w:tc>
        <w:tc>
          <w:tcPr>
            <w:tcW w:w="945"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39" w:lineRule="exact"/>
              <w:ind w:firstLine="0"/>
            </w:pPr>
            <w:r>
              <w:rPr>
                <w:rStyle w:val="55pt0"/>
              </w:rPr>
              <w:t>Руководители</w:t>
            </w:r>
          </w:p>
          <w:p w:rsidR="00990D7D" w:rsidRDefault="00990D7D" w:rsidP="00990D7D">
            <w:pPr>
              <w:pStyle w:val="52"/>
              <w:shd w:val="clear" w:color="auto" w:fill="auto"/>
              <w:spacing w:before="0" w:line="139" w:lineRule="exact"/>
              <w:ind w:firstLine="0"/>
            </w:pPr>
            <w:r>
              <w:rPr>
                <w:rStyle w:val="55pt0"/>
              </w:rPr>
              <w:t>учреждения</w:t>
            </w:r>
          </w:p>
          <w:p w:rsidR="00990D7D" w:rsidRDefault="00990D7D" w:rsidP="00990D7D">
            <w:pPr>
              <w:pStyle w:val="52"/>
              <w:shd w:val="clear" w:color="auto" w:fill="auto"/>
              <w:spacing w:before="0" w:line="139" w:lineRule="exact"/>
              <w:ind w:firstLine="0"/>
            </w:pPr>
            <w:r>
              <w:rPr>
                <w:rStyle w:val="55pt0"/>
              </w:rPr>
              <w:t>образования</w:t>
            </w:r>
          </w:p>
        </w:tc>
        <w:tc>
          <w:tcPr>
            <w:tcW w:w="921"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4" w:lineRule="exact"/>
              <w:ind w:firstLine="0"/>
            </w:pPr>
            <w:r>
              <w:rPr>
                <w:rStyle w:val="55pt0"/>
              </w:rPr>
              <w:t>средства</w:t>
            </w:r>
          </w:p>
          <w:p w:rsidR="00990D7D" w:rsidRDefault="00990D7D" w:rsidP="00990D7D">
            <w:pPr>
              <w:pStyle w:val="52"/>
              <w:shd w:val="clear" w:color="auto" w:fill="auto"/>
              <w:spacing w:before="0" w:line="154" w:lineRule="exact"/>
              <w:ind w:firstLine="0"/>
            </w:pPr>
            <w:r>
              <w:rPr>
                <w:rStyle w:val="55pt0"/>
              </w:rPr>
              <w:t>местного</w:t>
            </w:r>
          </w:p>
          <w:p w:rsidR="00990D7D" w:rsidRDefault="00990D7D" w:rsidP="00990D7D">
            <w:pPr>
              <w:pStyle w:val="52"/>
              <w:shd w:val="clear" w:color="auto" w:fill="auto"/>
              <w:spacing w:before="0" w:line="154" w:lineRule="exact"/>
              <w:ind w:firstLine="0"/>
            </w:pPr>
            <w:r>
              <w:rPr>
                <w:rStyle w:val="55pt0"/>
              </w:rPr>
              <w:t>бюджета</w:t>
            </w:r>
          </w:p>
        </w:tc>
        <w:tc>
          <w:tcPr>
            <w:tcW w:w="1433" w:type="dxa"/>
            <w:gridSpan w:val="3"/>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424"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500"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4</w:t>
            </w:r>
            <w:r>
              <w:rPr>
                <w:rStyle w:val="54pt"/>
              </w:rPr>
              <w:t xml:space="preserve"> </w:t>
            </w:r>
            <w:r>
              <w:rPr>
                <w:rStyle w:val="575pt0"/>
              </w:rPr>
              <w:t>000,00</w:t>
            </w:r>
          </w:p>
        </w:tc>
        <w:tc>
          <w:tcPr>
            <w:tcW w:w="1395"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615" w:type="dxa"/>
            <w:gridSpan w:val="4"/>
            <w:tcBorders>
              <w:top w:val="single" w:sz="4" w:space="0" w:color="auto"/>
              <w:left w:val="single" w:sz="4" w:space="0" w:color="auto"/>
              <w:righ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r>
      <w:tr w:rsidR="00990D7D" w:rsidTr="006637C7">
        <w:tblPrEx>
          <w:tblCellMar>
            <w:top w:w="0" w:type="dxa"/>
            <w:bottom w:w="0" w:type="dxa"/>
          </w:tblCellMar>
        </w:tblPrEx>
        <w:trPr>
          <w:trHeight w:hRule="exact" w:val="826"/>
        </w:trPr>
        <w:tc>
          <w:tcPr>
            <w:tcW w:w="650"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70" w:lineRule="exact"/>
              <w:ind w:left="200" w:firstLine="0"/>
            </w:pPr>
            <w:r>
              <w:rPr>
                <w:rStyle w:val="585pt"/>
              </w:rPr>
              <w:t>4.33</w:t>
            </w:r>
          </w:p>
        </w:tc>
        <w:tc>
          <w:tcPr>
            <w:tcW w:w="5763"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202" w:lineRule="exact"/>
              <w:ind w:firstLine="0"/>
            </w:pPr>
            <w:r>
              <w:rPr>
                <w:rStyle w:val="585pt"/>
              </w:rPr>
              <w:t>Монтаж системы контроля управления доступом для охраны общеобразовательных организаций</w:t>
            </w:r>
          </w:p>
        </w:tc>
        <w:tc>
          <w:tcPr>
            <w:tcW w:w="945"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39" w:lineRule="exact"/>
              <w:ind w:firstLine="0"/>
            </w:pPr>
            <w:r>
              <w:rPr>
                <w:rStyle w:val="55pt0"/>
              </w:rPr>
              <w:t>Руководители</w:t>
            </w:r>
          </w:p>
          <w:p w:rsidR="00990D7D" w:rsidRDefault="00990D7D" w:rsidP="00990D7D">
            <w:pPr>
              <w:pStyle w:val="52"/>
              <w:shd w:val="clear" w:color="auto" w:fill="auto"/>
              <w:spacing w:before="0" w:line="139" w:lineRule="exact"/>
              <w:ind w:firstLine="0"/>
            </w:pPr>
            <w:r>
              <w:rPr>
                <w:rStyle w:val="55pt0"/>
              </w:rPr>
              <w:t>учреждения</w:t>
            </w:r>
          </w:p>
          <w:p w:rsidR="00990D7D" w:rsidRDefault="00990D7D" w:rsidP="00990D7D">
            <w:pPr>
              <w:pStyle w:val="52"/>
              <w:shd w:val="clear" w:color="auto" w:fill="auto"/>
              <w:spacing w:before="0" w:line="139" w:lineRule="exact"/>
              <w:ind w:firstLine="0"/>
            </w:pPr>
            <w:r>
              <w:rPr>
                <w:rStyle w:val="55pt0"/>
              </w:rPr>
              <w:t>образования</w:t>
            </w:r>
          </w:p>
        </w:tc>
        <w:tc>
          <w:tcPr>
            <w:tcW w:w="921"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4" w:lineRule="exact"/>
              <w:ind w:firstLine="0"/>
            </w:pPr>
            <w:r>
              <w:rPr>
                <w:rStyle w:val="55pt0"/>
              </w:rPr>
              <w:t>средства</w:t>
            </w:r>
          </w:p>
          <w:p w:rsidR="00990D7D" w:rsidRDefault="00990D7D" w:rsidP="00990D7D">
            <w:pPr>
              <w:pStyle w:val="52"/>
              <w:shd w:val="clear" w:color="auto" w:fill="auto"/>
              <w:spacing w:before="0" w:line="154" w:lineRule="exact"/>
              <w:ind w:firstLine="0"/>
            </w:pPr>
            <w:r>
              <w:rPr>
                <w:rStyle w:val="55pt0"/>
              </w:rPr>
              <w:t>местного</w:t>
            </w:r>
          </w:p>
          <w:p w:rsidR="00990D7D" w:rsidRDefault="00990D7D" w:rsidP="00990D7D">
            <w:pPr>
              <w:pStyle w:val="52"/>
              <w:shd w:val="clear" w:color="auto" w:fill="auto"/>
              <w:spacing w:before="0" w:line="154" w:lineRule="exact"/>
              <w:ind w:firstLine="0"/>
            </w:pPr>
            <w:r>
              <w:rPr>
                <w:rStyle w:val="55pt0"/>
              </w:rPr>
              <w:t>бюджета</w:t>
            </w:r>
          </w:p>
        </w:tc>
        <w:tc>
          <w:tcPr>
            <w:tcW w:w="1433" w:type="dxa"/>
            <w:gridSpan w:val="3"/>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424"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500"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35</w:t>
            </w:r>
            <w:r>
              <w:rPr>
                <w:rStyle w:val="54pt"/>
              </w:rPr>
              <w:t xml:space="preserve"> </w:t>
            </w:r>
            <w:r>
              <w:rPr>
                <w:rStyle w:val="575pt0"/>
              </w:rPr>
              <w:t>000,00</w:t>
            </w:r>
          </w:p>
        </w:tc>
        <w:tc>
          <w:tcPr>
            <w:tcW w:w="1395"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615" w:type="dxa"/>
            <w:gridSpan w:val="4"/>
            <w:tcBorders>
              <w:top w:val="single" w:sz="4" w:space="0" w:color="auto"/>
              <w:left w:val="single" w:sz="4" w:space="0" w:color="auto"/>
              <w:righ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r>
      <w:tr w:rsidR="00990D7D" w:rsidTr="006637C7">
        <w:tblPrEx>
          <w:tblCellMar>
            <w:top w:w="0" w:type="dxa"/>
            <w:bottom w:w="0" w:type="dxa"/>
          </w:tblCellMar>
        </w:tblPrEx>
        <w:trPr>
          <w:trHeight w:hRule="exact" w:val="826"/>
        </w:trPr>
        <w:tc>
          <w:tcPr>
            <w:tcW w:w="650"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70" w:lineRule="exact"/>
              <w:ind w:left="200" w:firstLine="0"/>
            </w:pPr>
            <w:r>
              <w:rPr>
                <w:rStyle w:val="585pt"/>
              </w:rPr>
              <w:t>4.34</w:t>
            </w:r>
          </w:p>
        </w:tc>
        <w:tc>
          <w:tcPr>
            <w:tcW w:w="5763"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202" w:lineRule="exact"/>
              <w:ind w:firstLine="0"/>
            </w:pPr>
            <w:r>
              <w:rPr>
                <w:rStyle w:val="585pt"/>
              </w:rPr>
              <w:t>Приобретение газонокосилки (триммера) для общеобразовательных организаций</w:t>
            </w:r>
          </w:p>
        </w:tc>
        <w:tc>
          <w:tcPr>
            <w:tcW w:w="945"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39" w:lineRule="exact"/>
              <w:ind w:firstLine="0"/>
            </w:pPr>
            <w:r>
              <w:rPr>
                <w:rStyle w:val="55pt0"/>
              </w:rPr>
              <w:t>Руководители</w:t>
            </w:r>
          </w:p>
          <w:p w:rsidR="00990D7D" w:rsidRDefault="00990D7D" w:rsidP="00990D7D">
            <w:pPr>
              <w:pStyle w:val="52"/>
              <w:shd w:val="clear" w:color="auto" w:fill="auto"/>
              <w:spacing w:before="0" w:line="139" w:lineRule="exact"/>
              <w:ind w:firstLine="0"/>
            </w:pPr>
            <w:r>
              <w:rPr>
                <w:rStyle w:val="55pt0"/>
              </w:rPr>
              <w:t>учреждения</w:t>
            </w:r>
          </w:p>
          <w:p w:rsidR="00990D7D" w:rsidRDefault="00990D7D" w:rsidP="00990D7D">
            <w:pPr>
              <w:pStyle w:val="52"/>
              <w:shd w:val="clear" w:color="auto" w:fill="auto"/>
              <w:spacing w:before="0" w:line="139" w:lineRule="exact"/>
              <w:ind w:firstLine="0"/>
            </w:pPr>
            <w:r>
              <w:rPr>
                <w:rStyle w:val="55pt0"/>
              </w:rPr>
              <w:t>образования</w:t>
            </w:r>
          </w:p>
        </w:tc>
        <w:tc>
          <w:tcPr>
            <w:tcW w:w="921"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4" w:lineRule="exact"/>
              <w:ind w:firstLine="0"/>
            </w:pPr>
            <w:r>
              <w:rPr>
                <w:rStyle w:val="55pt0"/>
              </w:rPr>
              <w:t>средства</w:t>
            </w:r>
          </w:p>
          <w:p w:rsidR="00990D7D" w:rsidRDefault="00990D7D" w:rsidP="00990D7D">
            <w:pPr>
              <w:pStyle w:val="52"/>
              <w:shd w:val="clear" w:color="auto" w:fill="auto"/>
              <w:spacing w:before="0" w:line="154" w:lineRule="exact"/>
              <w:ind w:firstLine="0"/>
            </w:pPr>
            <w:r>
              <w:rPr>
                <w:rStyle w:val="55pt0"/>
              </w:rPr>
              <w:t>местного</w:t>
            </w:r>
          </w:p>
          <w:p w:rsidR="00990D7D" w:rsidRDefault="00990D7D" w:rsidP="00990D7D">
            <w:pPr>
              <w:pStyle w:val="52"/>
              <w:shd w:val="clear" w:color="auto" w:fill="auto"/>
              <w:spacing w:before="0" w:line="154" w:lineRule="exact"/>
              <w:ind w:firstLine="0"/>
            </w:pPr>
            <w:r>
              <w:rPr>
                <w:rStyle w:val="55pt0"/>
              </w:rPr>
              <w:t>бюджета</w:t>
            </w:r>
          </w:p>
        </w:tc>
        <w:tc>
          <w:tcPr>
            <w:tcW w:w="1433" w:type="dxa"/>
            <w:gridSpan w:val="3"/>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424"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500"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13</w:t>
            </w:r>
            <w:r>
              <w:rPr>
                <w:rStyle w:val="54pt"/>
              </w:rPr>
              <w:t xml:space="preserve"> </w:t>
            </w:r>
            <w:r>
              <w:rPr>
                <w:rStyle w:val="575pt0"/>
              </w:rPr>
              <w:t>800,00</w:t>
            </w:r>
          </w:p>
        </w:tc>
        <w:tc>
          <w:tcPr>
            <w:tcW w:w="1395"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615" w:type="dxa"/>
            <w:gridSpan w:val="4"/>
            <w:tcBorders>
              <w:top w:val="single" w:sz="4" w:space="0" w:color="auto"/>
              <w:left w:val="single" w:sz="4" w:space="0" w:color="auto"/>
              <w:righ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r>
      <w:tr w:rsidR="00990D7D" w:rsidTr="006637C7">
        <w:tblPrEx>
          <w:tblCellMar>
            <w:top w:w="0" w:type="dxa"/>
            <w:bottom w:w="0" w:type="dxa"/>
          </w:tblCellMar>
        </w:tblPrEx>
        <w:trPr>
          <w:trHeight w:hRule="exact" w:val="763"/>
        </w:trPr>
        <w:tc>
          <w:tcPr>
            <w:tcW w:w="650"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70" w:lineRule="exact"/>
              <w:ind w:left="200" w:firstLine="0"/>
            </w:pPr>
            <w:r>
              <w:rPr>
                <w:rStyle w:val="585pt"/>
              </w:rPr>
              <w:t>4.35</w:t>
            </w:r>
          </w:p>
        </w:tc>
        <w:tc>
          <w:tcPr>
            <w:tcW w:w="5763"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202" w:lineRule="exact"/>
              <w:ind w:firstLine="0"/>
            </w:pPr>
            <w:r>
              <w:rPr>
                <w:rStyle w:val="585pt"/>
              </w:rPr>
              <w:t xml:space="preserve">Приобретение </w:t>
            </w:r>
            <w:proofErr w:type="spellStart"/>
            <w:r>
              <w:rPr>
                <w:rStyle w:val="585pt"/>
              </w:rPr>
              <w:t>погружного</w:t>
            </w:r>
            <w:proofErr w:type="spellEnd"/>
            <w:r>
              <w:rPr>
                <w:rStyle w:val="585pt"/>
              </w:rPr>
              <w:t xml:space="preserve"> дренажного насоса в общеобразовательных организациях</w:t>
            </w:r>
          </w:p>
        </w:tc>
        <w:tc>
          <w:tcPr>
            <w:tcW w:w="945"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39" w:lineRule="exact"/>
              <w:ind w:firstLine="0"/>
            </w:pPr>
            <w:r>
              <w:rPr>
                <w:rStyle w:val="55pt0"/>
              </w:rPr>
              <w:t>Руководители</w:t>
            </w:r>
          </w:p>
          <w:p w:rsidR="00990D7D" w:rsidRDefault="00990D7D" w:rsidP="00990D7D">
            <w:pPr>
              <w:pStyle w:val="52"/>
              <w:shd w:val="clear" w:color="auto" w:fill="auto"/>
              <w:spacing w:before="0" w:line="139" w:lineRule="exact"/>
              <w:ind w:firstLine="0"/>
            </w:pPr>
            <w:r>
              <w:rPr>
                <w:rStyle w:val="55pt0"/>
              </w:rPr>
              <w:t>учреждения</w:t>
            </w:r>
          </w:p>
          <w:p w:rsidR="00990D7D" w:rsidRDefault="00990D7D" w:rsidP="00990D7D">
            <w:pPr>
              <w:pStyle w:val="52"/>
              <w:shd w:val="clear" w:color="auto" w:fill="auto"/>
              <w:spacing w:before="0" w:line="139" w:lineRule="exact"/>
              <w:ind w:firstLine="0"/>
            </w:pPr>
            <w:r>
              <w:rPr>
                <w:rStyle w:val="55pt0"/>
              </w:rPr>
              <w:t>образования</w:t>
            </w:r>
          </w:p>
        </w:tc>
        <w:tc>
          <w:tcPr>
            <w:tcW w:w="921"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49" w:lineRule="exact"/>
              <w:ind w:firstLine="0"/>
            </w:pPr>
            <w:r>
              <w:rPr>
                <w:rStyle w:val="55pt0"/>
              </w:rPr>
              <w:t>средства</w:t>
            </w:r>
          </w:p>
          <w:p w:rsidR="00990D7D" w:rsidRDefault="00990D7D" w:rsidP="00990D7D">
            <w:pPr>
              <w:pStyle w:val="52"/>
              <w:shd w:val="clear" w:color="auto" w:fill="auto"/>
              <w:spacing w:before="0" w:line="149" w:lineRule="exact"/>
              <w:ind w:firstLine="0"/>
            </w:pPr>
            <w:r>
              <w:rPr>
                <w:rStyle w:val="55pt0"/>
              </w:rPr>
              <w:t>местного</w:t>
            </w:r>
          </w:p>
          <w:p w:rsidR="00990D7D" w:rsidRDefault="00990D7D" w:rsidP="00990D7D">
            <w:pPr>
              <w:pStyle w:val="52"/>
              <w:shd w:val="clear" w:color="auto" w:fill="auto"/>
              <w:spacing w:before="0" w:line="149" w:lineRule="exact"/>
              <w:ind w:firstLine="0"/>
            </w:pPr>
            <w:r>
              <w:rPr>
                <w:rStyle w:val="55pt0"/>
              </w:rPr>
              <w:t>бюджета</w:t>
            </w:r>
          </w:p>
        </w:tc>
        <w:tc>
          <w:tcPr>
            <w:tcW w:w="1433" w:type="dxa"/>
            <w:gridSpan w:val="3"/>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424"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500"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5</w:t>
            </w:r>
            <w:r>
              <w:rPr>
                <w:rStyle w:val="54pt"/>
              </w:rPr>
              <w:t xml:space="preserve"> </w:t>
            </w:r>
            <w:r>
              <w:rPr>
                <w:rStyle w:val="575pt0"/>
              </w:rPr>
              <w:t>112,00</w:t>
            </w:r>
          </w:p>
        </w:tc>
        <w:tc>
          <w:tcPr>
            <w:tcW w:w="1395"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615" w:type="dxa"/>
            <w:gridSpan w:val="4"/>
            <w:tcBorders>
              <w:top w:val="single" w:sz="4" w:space="0" w:color="auto"/>
              <w:left w:val="single" w:sz="4" w:space="0" w:color="auto"/>
              <w:righ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r>
      <w:tr w:rsidR="00990D7D" w:rsidTr="006637C7">
        <w:tblPrEx>
          <w:tblCellMar>
            <w:top w:w="0" w:type="dxa"/>
            <w:bottom w:w="0" w:type="dxa"/>
          </w:tblCellMar>
        </w:tblPrEx>
        <w:trPr>
          <w:trHeight w:hRule="exact" w:val="778"/>
        </w:trPr>
        <w:tc>
          <w:tcPr>
            <w:tcW w:w="650"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70" w:lineRule="exact"/>
              <w:ind w:left="200" w:firstLine="0"/>
            </w:pPr>
            <w:r>
              <w:rPr>
                <w:rStyle w:val="585pt"/>
              </w:rPr>
              <w:t>4.36</w:t>
            </w:r>
          </w:p>
        </w:tc>
        <w:tc>
          <w:tcPr>
            <w:tcW w:w="5763"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202" w:lineRule="exact"/>
              <w:ind w:firstLine="0"/>
            </w:pPr>
            <w:r>
              <w:rPr>
                <w:rStyle w:val="585pt"/>
              </w:rPr>
              <w:t>Приобретение огнетушителей в автобусы в общеобразовательных организациях</w:t>
            </w:r>
          </w:p>
        </w:tc>
        <w:tc>
          <w:tcPr>
            <w:tcW w:w="945"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39" w:lineRule="exact"/>
              <w:ind w:firstLine="0"/>
            </w:pPr>
            <w:r>
              <w:rPr>
                <w:rStyle w:val="55pt0"/>
              </w:rPr>
              <w:t>Руководители</w:t>
            </w:r>
          </w:p>
          <w:p w:rsidR="00990D7D" w:rsidRDefault="00990D7D" w:rsidP="00990D7D">
            <w:pPr>
              <w:pStyle w:val="52"/>
              <w:shd w:val="clear" w:color="auto" w:fill="auto"/>
              <w:spacing w:before="0" w:line="139" w:lineRule="exact"/>
              <w:ind w:firstLine="0"/>
            </w:pPr>
            <w:r>
              <w:rPr>
                <w:rStyle w:val="55pt0"/>
              </w:rPr>
              <w:t>учреждения</w:t>
            </w:r>
          </w:p>
          <w:p w:rsidR="00990D7D" w:rsidRDefault="00990D7D" w:rsidP="00990D7D">
            <w:pPr>
              <w:pStyle w:val="52"/>
              <w:shd w:val="clear" w:color="auto" w:fill="auto"/>
              <w:spacing w:before="0" w:line="139" w:lineRule="exact"/>
              <w:ind w:firstLine="0"/>
            </w:pPr>
            <w:r>
              <w:rPr>
                <w:rStyle w:val="55pt0"/>
              </w:rPr>
              <w:t>образования</w:t>
            </w:r>
          </w:p>
        </w:tc>
        <w:tc>
          <w:tcPr>
            <w:tcW w:w="921"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4" w:lineRule="exact"/>
              <w:ind w:firstLine="0"/>
            </w:pPr>
            <w:r>
              <w:rPr>
                <w:rStyle w:val="55pt0"/>
              </w:rPr>
              <w:t>средства</w:t>
            </w:r>
          </w:p>
          <w:p w:rsidR="00990D7D" w:rsidRDefault="00990D7D" w:rsidP="00990D7D">
            <w:pPr>
              <w:pStyle w:val="52"/>
              <w:shd w:val="clear" w:color="auto" w:fill="auto"/>
              <w:spacing w:before="0" w:line="154" w:lineRule="exact"/>
              <w:ind w:firstLine="0"/>
            </w:pPr>
            <w:r>
              <w:rPr>
                <w:rStyle w:val="55pt0"/>
              </w:rPr>
              <w:t>местного</w:t>
            </w:r>
          </w:p>
          <w:p w:rsidR="00990D7D" w:rsidRDefault="00990D7D" w:rsidP="00990D7D">
            <w:pPr>
              <w:pStyle w:val="52"/>
              <w:shd w:val="clear" w:color="auto" w:fill="auto"/>
              <w:spacing w:before="0" w:line="154" w:lineRule="exact"/>
              <w:ind w:firstLine="0"/>
            </w:pPr>
            <w:r>
              <w:rPr>
                <w:rStyle w:val="55pt0"/>
              </w:rPr>
              <w:t>бюджета</w:t>
            </w:r>
          </w:p>
        </w:tc>
        <w:tc>
          <w:tcPr>
            <w:tcW w:w="1433" w:type="dxa"/>
            <w:gridSpan w:val="3"/>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424"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500"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1180,00</w:t>
            </w:r>
          </w:p>
        </w:tc>
        <w:tc>
          <w:tcPr>
            <w:tcW w:w="1395" w:type="dxa"/>
            <w:gridSpan w:val="2"/>
            <w:tcBorders>
              <w:top w:val="single" w:sz="4" w:space="0" w:color="auto"/>
              <w:left w:val="single" w:sz="4" w:space="0" w:color="auto"/>
            </w:tcBorders>
            <w:shd w:val="clear" w:color="auto" w:fill="FFFFFF"/>
            <w:vAlign w:val="bottom"/>
          </w:tcPr>
          <w:p w:rsidR="00990D7D" w:rsidRPr="00990D7D" w:rsidRDefault="00990D7D" w:rsidP="00990D7D">
            <w:pPr>
              <w:pStyle w:val="52"/>
              <w:shd w:val="clear" w:color="auto" w:fill="auto"/>
              <w:spacing w:before="0" w:line="180" w:lineRule="exact"/>
              <w:ind w:firstLine="0"/>
              <w:jc w:val="right"/>
              <w:rPr>
                <w:sz w:val="20"/>
                <w:szCs w:val="20"/>
              </w:rPr>
            </w:pPr>
            <w:r w:rsidRPr="00990D7D">
              <w:rPr>
                <w:rStyle w:val="5ArialNarrow65pt-1pt"/>
                <w:sz w:val="20"/>
                <w:szCs w:val="20"/>
              </w:rPr>
              <w:t>0,00</w:t>
            </w:r>
          </w:p>
        </w:tc>
        <w:tc>
          <w:tcPr>
            <w:tcW w:w="1615" w:type="dxa"/>
            <w:gridSpan w:val="4"/>
            <w:tcBorders>
              <w:top w:val="single" w:sz="4" w:space="0" w:color="auto"/>
              <w:left w:val="single" w:sz="4" w:space="0" w:color="auto"/>
              <w:right w:val="single" w:sz="4" w:space="0" w:color="auto"/>
            </w:tcBorders>
            <w:shd w:val="clear" w:color="auto" w:fill="FFFFFF"/>
            <w:vAlign w:val="bottom"/>
          </w:tcPr>
          <w:p w:rsidR="00990D7D" w:rsidRPr="00990D7D" w:rsidRDefault="00990D7D" w:rsidP="00990D7D">
            <w:pPr>
              <w:pStyle w:val="52"/>
              <w:shd w:val="clear" w:color="auto" w:fill="auto"/>
              <w:spacing w:before="0" w:line="130" w:lineRule="exact"/>
              <w:ind w:firstLine="0"/>
              <w:jc w:val="right"/>
              <w:rPr>
                <w:sz w:val="20"/>
                <w:szCs w:val="20"/>
              </w:rPr>
            </w:pPr>
            <w:r w:rsidRPr="00990D7D">
              <w:rPr>
                <w:rStyle w:val="5ArialNarrow65pt1pt"/>
                <w:sz w:val="20"/>
                <w:szCs w:val="20"/>
              </w:rPr>
              <w:t>0,00</w:t>
            </w:r>
          </w:p>
        </w:tc>
      </w:tr>
      <w:tr w:rsidR="00990D7D" w:rsidTr="006637C7">
        <w:tblPrEx>
          <w:tblCellMar>
            <w:top w:w="0" w:type="dxa"/>
            <w:bottom w:w="0" w:type="dxa"/>
          </w:tblCellMar>
        </w:tblPrEx>
        <w:trPr>
          <w:trHeight w:hRule="exact" w:val="965"/>
        </w:trPr>
        <w:tc>
          <w:tcPr>
            <w:tcW w:w="650"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70" w:lineRule="exact"/>
              <w:ind w:left="200" w:firstLine="0"/>
            </w:pPr>
            <w:r>
              <w:rPr>
                <w:rStyle w:val="585pt"/>
              </w:rPr>
              <w:t>4.37</w:t>
            </w:r>
          </w:p>
        </w:tc>
        <w:tc>
          <w:tcPr>
            <w:tcW w:w="5763"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202" w:lineRule="exact"/>
              <w:ind w:firstLine="0"/>
            </w:pPr>
            <w:r>
              <w:rPr>
                <w:rStyle w:val="585pt"/>
              </w:rPr>
              <w:t>Приобретение тепловых счетчиков, счетчиков горячей и холодной воды в общеобразовательных организациях</w:t>
            </w:r>
          </w:p>
        </w:tc>
        <w:tc>
          <w:tcPr>
            <w:tcW w:w="945" w:type="dxa"/>
            <w:gridSpan w:val="2"/>
            <w:tcBorders>
              <w:top w:val="single" w:sz="4" w:space="0" w:color="auto"/>
              <w:left w:val="single" w:sz="4" w:space="0" w:color="auto"/>
              <w:bottom w:val="single" w:sz="4" w:space="0" w:color="auto"/>
            </w:tcBorders>
            <w:shd w:val="clear" w:color="auto" w:fill="FFFFFF"/>
            <w:vAlign w:val="center"/>
          </w:tcPr>
          <w:p w:rsidR="00990D7D" w:rsidRDefault="00990D7D" w:rsidP="00990D7D">
            <w:pPr>
              <w:pStyle w:val="52"/>
              <w:shd w:val="clear" w:color="auto" w:fill="auto"/>
              <w:spacing w:before="0" w:line="144" w:lineRule="exact"/>
              <w:ind w:firstLine="0"/>
            </w:pPr>
            <w:r>
              <w:rPr>
                <w:rStyle w:val="55pt0"/>
              </w:rPr>
              <w:t>Руководители</w:t>
            </w:r>
          </w:p>
          <w:p w:rsidR="00990D7D" w:rsidRDefault="00990D7D" w:rsidP="00990D7D">
            <w:pPr>
              <w:pStyle w:val="52"/>
              <w:shd w:val="clear" w:color="auto" w:fill="auto"/>
              <w:spacing w:before="0" w:line="144" w:lineRule="exact"/>
              <w:ind w:firstLine="0"/>
            </w:pPr>
            <w:r>
              <w:rPr>
                <w:rStyle w:val="55pt0"/>
              </w:rPr>
              <w:t>учреждения</w:t>
            </w:r>
          </w:p>
          <w:p w:rsidR="00990D7D" w:rsidRDefault="00990D7D" w:rsidP="00990D7D">
            <w:pPr>
              <w:pStyle w:val="52"/>
              <w:shd w:val="clear" w:color="auto" w:fill="auto"/>
              <w:spacing w:before="0" w:line="144" w:lineRule="exact"/>
              <w:ind w:firstLine="0"/>
            </w:pPr>
            <w:r>
              <w:rPr>
                <w:rStyle w:val="55pt0"/>
              </w:rPr>
              <w:t>образования</w:t>
            </w:r>
          </w:p>
        </w:tc>
        <w:tc>
          <w:tcPr>
            <w:tcW w:w="921" w:type="dxa"/>
            <w:gridSpan w:val="2"/>
            <w:tcBorders>
              <w:top w:val="single" w:sz="4" w:space="0" w:color="auto"/>
              <w:left w:val="single" w:sz="4" w:space="0" w:color="auto"/>
              <w:bottom w:val="single" w:sz="4" w:space="0" w:color="auto"/>
            </w:tcBorders>
            <w:shd w:val="clear" w:color="auto" w:fill="FFFFFF"/>
            <w:vAlign w:val="center"/>
          </w:tcPr>
          <w:p w:rsidR="00990D7D" w:rsidRDefault="00990D7D" w:rsidP="00990D7D">
            <w:pPr>
              <w:pStyle w:val="52"/>
              <w:shd w:val="clear" w:color="auto" w:fill="auto"/>
              <w:spacing w:before="0" w:line="149" w:lineRule="exact"/>
              <w:ind w:firstLine="0"/>
            </w:pPr>
            <w:r>
              <w:rPr>
                <w:rStyle w:val="55pt0"/>
              </w:rPr>
              <w:t>средства</w:t>
            </w:r>
          </w:p>
          <w:p w:rsidR="00990D7D" w:rsidRDefault="00990D7D" w:rsidP="00990D7D">
            <w:pPr>
              <w:pStyle w:val="52"/>
              <w:shd w:val="clear" w:color="auto" w:fill="auto"/>
              <w:spacing w:before="0" w:line="149" w:lineRule="exact"/>
              <w:ind w:firstLine="0"/>
            </w:pPr>
            <w:r>
              <w:rPr>
                <w:rStyle w:val="55pt0"/>
              </w:rPr>
              <w:t>местного</w:t>
            </w:r>
          </w:p>
          <w:p w:rsidR="00990D7D" w:rsidRDefault="00990D7D" w:rsidP="00990D7D">
            <w:pPr>
              <w:pStyle w:val="52"/>
              <w:shd w:val="clear" w:color="auto" w:fill="auto"/>
              <w:spacing w:before="0" w:line="149" w:lineRule="exact"/>
              <w:ind w:firstLine="0"/>
            </w:pPr>
            <w:r>
              <w:rPr>
                <w:rStyle w:val="55pt0"/>
              </w:rPr>
              <w:t>бюджета</w:t>
            </w:r>
          </w:p>
        </w:tc>
        <w:tc>
          <w:tcPr>
            <w:tcW w:w="1433" w:type="dxa"/>
            <w:gridSpan w:val="3"/>
            <w:tcBorders>
              <w:top w:val="single" w:sz="4" w:space="0" w:color="auto"/>
              <w:left w:val="single" w:sz="4" w:space="0" w:color="auto"/>
              <w:bottom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424" w:type="dxa"/>
            <w:gridSpan w:val="2"/>
            <w:tcBorders>
              <w:top w:val="single" w:sz="4" w:space="0" w:color="auto"/>
              <w:left w:val="single" w:sz="4" w:space="0" w:color="auto"/>
              <w:bottom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1</w:t>
            </w:r>
            <w:r>
              <w:rPr>
                <w:rStyle w:val="54pt"/>
              </w:rPr>
              <w:t xml:space="preserve"> </w:t>
            </w:r>
            <w:r>
              <w:rPr>
                <w:rStyle w:val="575pt0"/>
              </w:rPr>
              <w:t>660,00</w:t>
            </w:r>
          </w:p>
        </w:tc>
        <w:tc>
          <w:tcPr>
            <w:tcW w:w="1500" w:type="dxa"/>
            <w:gridSpan w:val="2"/>
            <w:tcBorders>
              <w:top w:val="single" w:sz="4" w:space="0" w:color="auto"/>
              <w:left w:val="single" w:sz="4" w:space="0" w:color="auto"/>
              <w:bottom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3</w:t>
            </w:r>
            <w:r>
              <w:rPr>
                <w:rStyle w:val="54pt"/>
              </w:rPr>
              <w:t xml:space="preserve"> </w:t>
            </w:r>
            <w:r>
              <w:rPr>
                <w:rStyle w:val="575pt0"/>
              </w:rPr>
              <w:t>000,00</w:t>
            </w:r>
          </w:p>
        </w:tc>
        <w:tc>
          <w:tcPr>
            <w:tcW w:w="1395" w:type="dxa"/>
            <w:gridSpan w:val="2"/>
            <w:tcBorders>
              <w:top w:val="single" w:sz="4" w:space="0" w:color="auto"/>
              <w:left w:val="single" w:sz="4" w:space="0" w:color="auto"/>
              <w:bottom w:val="single" w:sz="4" w:space="0" w:color="auto"/>
            </w:tcBorders>
            <w:shd w:val="clear" w:color="auto" w:fill="FFFFFF"/>
          </w:tcPr>
          <w:p w:rsidR="00990D7D" w:rsidRPr="00990D7D" w:rsidRDefault="00990D7D" w:rsidP="00990D7D">
            <w:pPr>
              <w:pStyle w:val="52"/>
              <w:shd w:val="clear" w:color="auto" w:fill="auto"/>
              <w:spacing w:before="0" w:after="60" w:line="130" w:lineRule="exact"/>
              <w:ind w:firstLine="0"/>
              <w:jc w:val="right"/>
              <w:rPr>
                <w:sz w:val="20"/>
                <w:szCs w:val="20"/>
              </w:rPr>
            </w:pPr>
          </w:p>
          <w:p w:rsidR="00990D7D" w:rsidRPr="00990D7D" w:rsidRDefault="00990D7D" w:rsidP="00990D7D">
            <w:pPr>
              <w:pStyle w:val="52"/>
              <w:shd w:val="clear" w:color="auto" w:fill="auto"/>
              <w:tabs>
                <w:tab w:val="left" w:pos="451"/>
              </w:tabs>
              <w:spacing w:line="180" w:lineRule="exact"/>
              <w:ind w:firstLine="0"/>
              <w:jc w:val="right"/>
              <w:rPr>
                <w:sz w:val="20"/>
                <w:szCs w:val="20"/>
              </w:rPr>
            </w:pPr>
            <w:r w:rsidRPr="00990D7D">
              <w:rPr>
                <w:rStyle w:val="575pt0"/>
                <w:sz w:val="20"/>
                <w:szCs w:val="20"/>
              </w:rPr>
              <w:t>0.00</w:t>
            </w:r>
            <w:r w:rsidRPr="00990D7D">
              <w:rPr>
                <w:rStyle w:val="57pt0"/>
                <w:b w:val="0"/>
                <w:bCs w:val="0"/>
                <w:sz w:val="20"/>
                <w:szCs w:val="20"/>
              </w:rPr>
              <w:t xml:space="preserve"> </w:t>
            </w:r>
          </w:p>
          <w:p w:rsidR="00990D7D" w:rsidRPr="00990D7D" w:rsidRDefault="00990D7D" w:rsidP="00990D7D">
            <w:pPr>
              <w:pStyle w:val="52"/>
              <w:shd w:val="clear" w:color="auto" w:fill="auto"/>
              <w:spacing w:line="170" w:lineRule="exact"/>
              <w:ind w:right="300" w:firstLine="0"/>
              <w:jc w:val="right"/>
              <w:rPr>
                <w:sz w:val="20"/>
                <w:szCs w:val="20"/>
              </w:rPr>
            </w:pPr>
          </w:p>
        </w:tc>
        <w:tc>
          <w:tcPr>
            <w:tcW w:w="1615" w:type="dxa"/>
            <w:gridSpan w:val="4"/>
            <w:tcBorders>
              <w:top w:val="single" w:sz="4" w:space="0" w:color="auto"/>
              <w:left w:val="single" w:sz="4" w:space="0" w:color="auto"/>
              <w:bottom w:val="single" w:sz="4" w:space="0" w:color="auto"/>
              <w:right w:val="single" w:sz="4" w:space="0" w:color="auto"/>
            </w:tcBorders>
            <w:shd w:val="clear" w:color="auto" w:fill="FFFFFF"/>
          </w:tcPr>
          <w:p w:rsidR="00990D7D" w:rsidRPr="00990D7D" w:rsidRDefault="00990D7D" w:rsidP="00990D7D">
            <w:pPr>
              <w:pStyle w:val="52"/>
              <w:shd w:val="clear" w:color="auto" w:fill="auto"/>
              <w:spacing w:before="0" w:line="200" w:lineRule="exact"/>
              <w:ind w:firstLine="0"/>
              <w:jc w:val="right"/>
              <w:rPr>
                <w:sz w:val="20"/>
                <w:szCs w:val="20"/>
              </w:rPr>
            </w:pPr>
            <w:r w:rsidRPr="00990D7D">
              <w:rPr>
                <w:rStyle w:val="5Arial10pt-1pt"/>
              </w:rPr>
              <w:t>0,00</w:t>
            </w:r>
          </w:p>
        </w:tc>
      </w:tr>
      <w:tr w:rsidR="00990D7D" w:rsidTr="006637C7">
        <w:tblPrEx>
          <w:tblCellMar>
            <w:top w:w="0" w:type="dxa"/>
            <w:bottom w:w="0" w:type="dxa"/>
          </w:tblCellMar>
        </w:tblPrEx>
        <w:trPr>
          <w:trHeight w:hRule="exact" w:val="965"/>
        </w:trPr>
        <w:tc>
          <w:tcPr>
            <w:tcW w:w="650" w:type="dxa"/>
            <w:tcBorders>
              <w:top w:val="single" w:sz="4" w:space="0" w:color="auto"/>
              <w:left w:val="single" w:sz="4" w:space="0" w:color="auto"/>
            </w:tcBorders>
            <w:shd w:val="clear" w:color="auto" w:fill="FFFFFF"/>
            <w:vAlign w:val="center"/>
          </w:tcPr>
          <w:p w:rsidR="00990D7D" w:rsidRPr="00990D7D" w:rsidRDefault="00990D7D" w:rsidP="00990D7D">
            <w:pPr>
              <w:pStyle w:val="52"/>
              <w:shd w:val="clear" w:color="auto" w:fill="auto"/>
              <w:spacing w:before="0" w:line="170" w:lineRule="exact"/>
              <w:ind w:left="200" w:firstLine="0"/>
              <w:rPr>
                <w:b/>
                <w:bCs/>
                <w:color w:val="000000"/>
                <w:sz w:val="17"/>
                <w:szCs w:val="17"/>
                <w:shd w:val="clear" w:color="auto" w:fill="FFFFFF"/>
                <w:lang w:eastAsia="ru-RU" w:bidi="ru-RU"/>
              </w:rPr>
            </w:pPr>
            <w:r w:rsidRPr="00990D7D">
              <w:rPr>
                <w:rStyle w:val="575pt0"/>
                <w:sz w:val="17"/>
                <w:szCs w:val="17"/>
              </w:rPr>
              <w:lastRenderedPageBreak/>
              <w:t>4.38</w:t>
            </w:r>
          </w:p>
        </w:tc>
        <w:tc>
          <w:tcPr>
            <w:tcW w:w="5763" w:type="dxa"/>
            <w:gridSpan w:val="2"/>
            <w:tcBorders>
              <w:top w:val="single" w:sz="4" w:space="0" w:color="auto"/>
              <w:left w:val="single" w:sz="4" w:space="0" w:color="auto"/>
            </w:tcBorders>
            <w:shd w:val="clear" w:color="auto" w:fill="FFFFFF"/>
            <w:vAlign w:val="center"/>
          </w:tcPr>
          <w:p w:rsidR="00990D7D" w:rsidRPr="00990D7D" w:rsidRDefault="00990D7D" w:rsidP="00990D7D">
            <w:pPr>
              <w:pStyle w:val="52"/>
              <w:shd w:val="clear" w:color="auto" w:fill="auto"/>
              <w:spacing w:before="0" w:line="202" w:lineRule="exact"/>
              <w:ind w:firstLine="0"/>
              <w:rPr>
                <w:b/>
                <w:bCs/>
                <w:color w:val="000000"/>
                <w:sz w:val="17"/>
                <w:szCs w:val="17"/>
                <w:shd w:val="clear" w:color="auto" w:fill="FFFFFF"/>
                <w:lang w:eastAsia="ru-RU" w:bidi="ru-RU"/>
              </w:rPr>
            </w:pPr>
            <w:r w:rsidRPr="00990D7D">
              <w:rPr>
                <w:rStyle w:val="575pt0"/>
                <w:sz w:val="17"/>
                <w:szCs w:val="17"/>
              </w:rPr>
              <w:t>Разработка проектно-сметной документации для замены автоматической пожарной сигнализации в общеобразовательных организациях</w:t>
            </w:r>
          </w:p>
        </w:tc>
        <w:tc>
          <w:tcPr>
            <w:tcW w:w="945" w:type="dxa"/>
            <w:gridSpan w:val="2"/>
            <w:tcBorders>
              <w:top w:val="single" w:sz="4" w:space="0" w:color="auto"/>
              <w:left w:val="single" w:sz="4" w:space="0" w:color="auto"/>
              <w:bottom w:val="single" w:sz="4" w:space="0" w:color="auto"/>
            </w:tcBorders>
            <w:shd w:val="clear" w:color="auto" w:fill="FFFFFF"/>
            <w:vAlign w:val="center"/>
          </w:tcPr>
          <w:p w:rsidR="00990D7D" w:rsidRPr="00990D7D" w:rsidRDefault="00990D7D" w:rsidP="00990D7D">
            <w:pPr>
              <w:pStyle w:val="52"/>
              <w:shd w:val="clear" w:color="auto" w:fill="auto"/>
              <w:spacing w:before="0" w:line="144" w:lineRule="exact"/>
              <w:ind w:firstLine="0"/>
              <w:rPr>
                <w:color w:val="000000"/>
                <w:sz w:val="10"/>
                <w:szCs w:val="10"/>
                <w:shd w:val="clear" w:color="auto" w:fill="FFFFFF"/>
                <w:lang w:eastAsia="ru-RU" w:bidi="ru-RU"/>
              </w:rPr>
            </w:pPr>
            <w:r>
              <w:rPr>
                <w:rStyle w:val="55pt0"/>
              </w:rPr>
              <w:t>Руководителя</w:t>
            </w:r>
          </w:p>
          <w:p w:rsidR="00990D7D" w:rsidRPr="00990D7D" w:rsidRDefault="00990D7D" w:rsidP="00990D7D">
            <w:pPr>
              <w:pStyle w:val="52"/>
              <w:shd w:val="clear" w:color="auto" w:fill="auto"/>
              <w:spacing w:before="0" w:line="144" w:lineRule="exact"/>
              <w:ind w:firstLine="0"/>
              <w:rPr>
                <w:color w:val="000000"/>
                <w:sz w:val="10"/>
                <w:szCs w:val="10"/>
                <w:shd w:val="clear" w:color="auto" w:fill="FFFFFF"/>
                <w:lang w:eastAsia="ru-RU" w:bidi="ru-RU"/>
              </w:rPr>
            </w:pPr>
            <w:r>
              <w:rPr>
                <w:rStyle w:val="55pt0"/>
              </w:rPr>
              <w:t>учреждения</w:t>
            </w:r>
          </w:p>
          <w:p w:rsidR="00990D7D" w:rsidRPr="00990D7D" w:rsidRDefault="00990D7D" w:rsidP="00990D7D">
            <w:pPr>
              <w:pStyle w:val="52"/>
              <w:shd w:val="clear" w:color="auto" w:fill="auto"/>
              <w:spacing w:before="0" w:line="144" w:lineRule="exact"/>
              <w:ind w:firstLine="0"/>
              <w:rPr>
                <w:color w:val="000000"/>
                <w:sz w:val="10"/>
                <w:szCs w:val="10"/>
                <w:shd w:val="clear" w:color="auto" w:fill="FFFFFF"/>
                <w:lang w:eastAsia="ru-RU" w:bidi="ru-RU"/>
              </w:rPr>
            </w:pPr>
            <w:r>
              <w:rPr>
                <w:rStyle w:val="55pt0"/>
              </w:rPr>
              <w:t>образования</w:t>
            </w:r>
          </w:p>
        </w:tc>
        <w:tc>
          <w:tcPr>
            <w:tcW w:w="921" w:type="dxa"/>
            <w:gridSpan w:val="2"/>
            <w:tcBorders>
              <w:top w:val="single" w:sz="4" w:space="0" w:color="auto"/>
              <w:left w:val="single" w:sz="4" w:space="0" w:color="auto"/>
              <w:bottom w:val="single" w:sz="4" w:space="0" w:color="auto"/>
            </w:tcBorders>
            <w:shd w:val="clear" w:color="auto" w:fill="FFFFFF"/>
            <w:vAlign w:val="center"/>
          </w:tcPr>
          <w:p w:rsidR="00990D7D" w:rsidRPr="00990D7D" w:rsidRDefault="00990D7D" w:rsidP="00990D7D">
            <w:pPr>
              <w:pStyle w:val="52"/>
              <w:shd w:val="clear" w:color="auto" w:fill="auto"/>
              <w:spacing w:before="0" w:line="149" w:lineRule="exact"/>
              <w:ind w:firstLine="0"/>
              <w:rPr>
                <w:color w:val="000000"/>
                <w:sz w:val="10"/>
                <w:szCs w:val="10"/>
                <w:shd w:val="clear" w:color="auto" w:fill="FFFFFF"/>
                <w:lang w:eastAsia="ru-RU" w:bidi="ru-RU"/>
              </w:rPr>
            </w:pPr>
            <w:r>
              <w:rPr>
                <w:rStyle w:val="55pt0"/>
              </w:rPr>
              <w:t>средства</w:t>
            </w:r>
          </w:p>
          <w:p w:rsidR="00990D7D" w:rsidRPr="00990D7D" w:rsidRDefault="00990D7D" w:rsidP="00990D7D">
            <w:pPr>
              <w:pStyle w:val="52"/>
              <w:shd w:val="clear" w:color="auto" w:fill="auto"/>
              <w:spacing w:before="0" w:line="149" w:lineRule="exact"/>
              <w:ind w:firstLine="0"/>
              <w:rPr>
                <w:color w:val="000000"/>
                <w:sz w:val="10"/>
                <w:szCs w:val="10"/>
                <w:shd w:val="clear" w:color="auto" w:fill="FFFFFF"/>
                <w:lang w:eastAsia="ru-RU" w:bidi="ru-RU"/>
              </w:rPr>
            </w:pPr>
            <w:r>
              <w:rPr>
                <w:rStyle w:val="55pt0"/>
              </w:rPr>
              <w:t>местного</w:t>
            </w:r>
          </w:p>
          <w:p w:rsidR="00990D7D" w:rsidRPr="00990D7D" w:rsidRDefault="00990D7D" w:rsidP="00990D7D">
            <w:pPr>
              <w:pStyle w:val="52"/>
              <w:shd w:val="clear" w:color="auto" w:fill="auto"/>
              <w:spacing w:before="0" w:line="149" w:lineRule="exact"/>
              <w:ind w:firstLine="0"/>
              <w:rPr>
                <w:color w:val="000000"/>
                <w:sz w:val="10"/>
                <w:szCs w:val="10"/>
                <w:shd w:val="clear" w:color="auto" w:fill="FFFFFF"/>
                <w:lang w:eastAsia="ru-RU" w:bidi="ru-RU"/>
              </w:rPr>
            </w:pPr>
            <w:r>
              <w:rPr>
                <w:rStyle w:val="55pt0"/>
              </w:rPr>
              <w:t>бюджета</w:t>
            </w:r>
          </w:p>
        </w:tc>
        <w:tc>
          <w:tcPr>
            <w:tcW w:w="1433" w:type="dxa"/>
            <w:gridSpan w:val="3"/>
            <w:tcBorders>
              <w:top w:val="single" w:sz="4" w:space="0" w:color="auto"/>
              <w:left w:val="single" w:sz="4" w:space="0" w:color="auto"/>
              <w:bottom w:val="single" w:sz="4" w:space="0" w:color="auto"/>
            </w:tcBorders>
            <w:shd w:val="clear" w:color="auto" w:fill="FFFFFF"/>
            <w:vAlign w:val="center"/>
          </w:tcPr>
          <w:p w:rsidR="00990D7D" w:rsidRPr="00990D7D" w:rsidRDefault="00990D7D" w:rsidP="00990D7D">
            <w:pPr>
              <w:pStyle w:val="52"/>
              <w:shd w:val="clear" w:color="auto" w:fill="auto"/>
              <w:spacing w:before="0" w:line="150" w:lineRule="exact"/>
              <w:ind w:firstLine="0"/>
              <w:jc w:val="right"/>
              <w:rPr>
                <w:b/>
                <w:bCs/>
                <w:color w:val="000000"/>
                <w:sz w:val="15"/>
                <w:szCs w:val="15"/>
                <w:shd w:val="clear" w:color="auto" w:fill="FFFFFF"/>
                <w:lang w:eastAsia="ru-RU" w:bidi="ru-RU"/>
              </w:rPr>
            </w:pPr>
            <w:r>
              <w:rPr>
                <w:rStyle w:val="575pt0"/>
              </w:rPr>
              <w:t>0,00</w:t>
            </w:r>
          </w:p>
        </w:tc>
        <w:tc>
          <w:tcPr>
            <w:tcW w:w="1424" w:type="dxa"/>
            <w:gridSpan w:val="2"/>
            <w:tcBorders>
              <w:top w:val="single" w:sz="4" w:space="0" w:color="auto"/>
              <w:left w:val="single" w:sz="4" w:space="0" w:color="auto"/>
              <w:bottom w:val="single" w:sz="4" w:space="0" w:color="auto"/>
            </w:tcBorders>
            <w:shd w:val="clear" w:color="auto" w:fill="FFFFFF"/>
            <w:vAlign w:val="center"/>
          </w:tcPr>
          <w:p w:rsidR="00990D7D" w:rsidRPr="00990D7D" w:rsidRDefault="00990D7D" w:rsidP="00990D7D">
            <w:pPr>
              <w:pStyle w:val="52"/>
              <w:shd w:val="clear" w:color="auto" w:fill="auto"/>
              <w:spacing w:before="0" w:line="150" w:lineRule="exact"/>
              <w:ind w:firstLine="0"/>
              <w:jc w:val="right"/>
              <w:rPr>
                <w:b/>
                <w:bCs/>
                <w:color w:val="000000"/>
                <w:sz w:val="15"/>
                <w:szCs w:val="15"/>
                <w:shd w:val="clear" w:color="auto" w:fill="FFFFFF"/>
                <w:lang w:eastAsia="ru-RU" w:bidi="ru-RU"/>
              </w:rPr>
            </w:pPr>
            <w:r>
              <w:rPr>
                <w:rStyle w:val="575pt0"/>
              </w:rPr>
              <w:t>0,00</w:t>
            </w:r>
          </w:p>
        </w:tc>
        <w:tc>
          <w:tcPr>
            <w:tcW w:w="1500" w:type="dxa"/>
            <w:gridSpan w:val="2"/>
            <w:tcBorders>
              <w:top w:val="single" w:sz="4" w:space="0" w:color="auto"/>
              <w:left w:val="single" w:sz="4" w:space="0" w:color="auto"/>
              <w:bottom w:val="single" w:sz="4" w:space="0" w:color="auto"/>
            </w:tcBorders>
            <w:shd w:val="clear" w:color="auto" w:fill="FFFFFF"/>
            <w:vAlign w:val="center"/>
          </w:tcPr>
          <w:p w:rsidR="00990D7D" w:rsidRPr="00990D7D" w:rsidRDefault="00990D7D" w:rsidP="00990D7D">
            <w:pPr>
              <w:pStyle w:val="52"/>
              <w:shd w:val="clear" w:color="auto" w:fill="auto"/>
              <w:spacing w:before="0" w:line="150" w:lineRule="exact"/>
              <w:ind w:firstLine="0"/>
              <w:jc w:val="right"/>
              <w:rPr>
                <w:b/>
                <w:bCs/>
                <w:color w:val="000000"/>
                <w:sz w:val="15"/>
                <w:szCs w:val="15"/>
                <w:shd w:val="clear" w:color="auto" w:fill="FFFFFF"/>
                <w:lang w:eastAsia="ru-RU" w:bidi="ru-RU"/>
              </w:rPr>
            </w:pPr>
            <w:r>
              <w:rPr>
                <w:rStyle w:val="575pt0"/>
              </w:rPr>
              <w:t>203 000,00</w:t>
            </w:r>
          </w:p>
        </w:tc>
        <w:tc>
          <w:tcPr>
            <w:tcW w:w="1395" w:type="dxa"/>
            <w:gridSpan w:val="2"/>
            <w:tcBorders>
              <w:top w:val="single" w:sz="4" w:space="0" w:color="auto"/>
              <w:left w:val="single" w:sz="4" w:space="0" w:color="auto"/>
              <w:bottom w:val="single" w:sz="4" w:space="0" w:color="auto"/>
            </w:tcBorders>
            <w:shd w:val="clear" w:color="auto" w:fill="FFFFFF"/>
          </w:tcPr>
          <w:p w:rsidR="00990D7D" w:rsidRPr="00990D7D" w:rsidRDefault="00990D7D" w:rsidP="00990D7D">
            <w:pPr>
              <w:pStyle w:val="52"/>
              <w:shd w:val="clear" w:color="auto" w:fill="auto"/>
              <w:spacing w:before="0" w:after="60" w:line="130" w:lineRule="exact"/>
              <w:ind w:firstLine="0"/>
              <w:jc w:val="right"/>
              <w:rPr>
                <w:sz w:val="20"/>
                <w:szCs w:val="20"/>
              </w:rPr>
            </w:pPr>
            <w:r w:rsidRPr="00990D7D">
              <w:rPr>
                <w:rStyle w:val="575pt0"/>
                <w:b w:val="0"/>
                <w:bCs w:val="0"/>
                <w:color w:val="auto"/>
                <w:sz w:val="20"/>
                <w:szCs w:val="20"/>
                <w:shd w:val="clear" w:color="auto" w:fill="auto"/>
                <w:lang w:eastAsia="en-US" w:bidi="ar-SA"/>
              </w:rPr>
              <w:t>0,00</w:t>
            </w:r>
          </w:p>
        </w:tc>
        <w:tc>
          <w:tcPr>
            <w:tcW w:w="1615" w:type="dxa"/>
            <w:gridSpan w:val="4"/>
            <w:tcBorders>
              <w:top w:val="single" w:sz="4" w:space="0" w:color="auto"/>
              <w:left w:val="single" w:sz="4" w:space="0" w:color="auto"/>
              <w:bottom w:val="single" w:sz="4" w:space="0" w:color="auto"/>
              <w:right w:val="single" w:sz="4" w:space="0" w:color="auto"/>
            </w:tcBorders>
            <w:shd w:val="clear" w:color="auto" w:fill="FFFFFF"/>
          </w:tcPr>
          <w:p w:rsidR="00990D7D" w:rsidRPr="00990D7D" w:rsidRDefault="00990D7D" w:rsidP="00990D7D">
            <w:pPr>
              <w:pStyle w:val="52"/>
              <w:shd w:val="clear" w:color="auto" w:fill="auto"/>
              <w:spacing w:before="0" w:line="200" w:lineRule="exact"/>
              <w:ind w:firstLine="0"/>
              <w:jc w:val="right"/>
              <w:rPr>
                <w:rFonts w:ascii="Arial" w:eastAsia="Arial" w:hAnsi="Arial" w:cs="Arial"/>
                <w:color w:val="000000"/>
                <w:spacing w:val="-20"/>
                <w:sz w:val="20"/>
                <w:szCs w:val="20"/>
                <w:shd w:val="clear" w:color="auto" w:fill="FFFFFF"/>
                <w:lang w:eastAsia="ru-RU" w:bidi="ru-RU"/>
              </w:rPr>
            </w:pPr>
            <w:r w:rsidRPr="00990D7D">
              <w:rPr>
                <w:rStyle w:val="575pt0"/>
                <w:rFonts w:ascii="Arial" w:eastAsia="Arial" w:hAnsi="Arial" w:cs="Arial"/>
                <w:b w:val="0"/>
                <w:bCs w:val="0"/>
                <w:spacing w:val="-20"/>
                <w:sz w:val="20"/>
                <w:szCs w:val="20"/>
              </w:rPr>
              <w:t>0,00</w:t>
            </w:r>
          </w:p>
        </w:tc>
      </w:tr>
      <w:tr w:rsidR="00990D7D" w:rsidTr="006637C7">
        <w:tblPrEx>
          <w:tblCellMar>
            <w:top w:w="0" w:type="dxa"/>
            <w:bottom w:w="0" w:type="dxa"/>
          </w:tblCellMar>
        </w:tblPrEx>
        <w:trPr>
          <w:trHeight w:hRule="exact" w:val="596"/>
        </w:trPr>
        <w:tc>
          <w:tcPr>
            <w:tcW w:w="650" w:type="dxa"/>
            <w:tcBorders>
              <w:top w:val="single" w:sz="4" w:space="0" w:color="auto"/>
              <w:left w:val="single" w:sz="4" w:space="0" w:color="auto"/>
            </w:tcBorders>
            <w:shd w:val="clear" w:color="auto" w:fill="FFFFFF"/>
            <w:vAlign w:val="center"/>
          </w:tcPr>
          <w:p w:rsidR="00990D7D" w:rsidRPr="00990D7D" w:rsidRDefault="00990D7D" w:rsidP="00990D7D">
            <w:pPr>
              <w:pStyle w:val="52"/>
              <w:shd w:val="clear" w:color="auto" w:fill="auto"/>
              <w:spacing w:before="0" w:line="170" w:lineRule="exact"/>
              <w:ind w:left="200" w:firstLine="0"/>
              <w:rPr>
                <w:b/>
                <w:bCs/>
                <w:color w:val="000000"/>
                <w:sz w:val="17"/>
                <w:szCs w:val="17"/>
                <w:shd w:val="clear" w:color="auto" w:fill="FFFFFF"/>
                <w:lang w:eastAsia="ru-RU" w:bidi="ru-RU"/>
              </w:rPr>
            </w:pPr>
            <w:r w:rsidRPr="00990D7D">
              <w:rPr>
                <w:rStyle w:val="575pt0"/>
                <w:sz w:val="17"/>
                <w:szCs w:val="17"/>
              </w:rPr>
              <w:t>5</w:t>
            </w:r>
          </w:p>
        </w:tc>
        <w:tc>
          <w:tcPr>
            <w:tcW w:w="5763" w:type="dxa"/>
            <w:gridSpan w:val="2"/>
            <w:tcBorders>
              <w:top w:val="single" w:sz="4" w:space="0" w:color="auto"/>
              <w:left w:val="single" w:sz="4" w:space="0" w:color="auto"/>
            </w:tcBorders>
            <w:shd w:val="clear" w:color="auto" w:fill="FFFFFF"/>
            <w:vAlign w:val="center"/>
          </w:tcPr>
          <w:p w:rsidR="00990D7D" w:rsidRPr="00990D7D" w:rsidRDefault="00990D7D" w:rsidP="00990D7D">
            <w:pPr>
              <w:pStyle w:val="52"/>
              <w:shd w:val="clear" w:color="auto" w:fill="auto"/>
              <w:spacing w:before="0" w:line="202" w:lineRule="exact"/>
              <w:ind w:firstLine="0"/>
              <w:rPr>
                <w:b/>
                <w:bCs/>
                <w:color w:val="000000"/>
                <w:sz w:val="17"/>
                <w:szCs w:val="17"/>
                <w:shd w:val="clear" w:color="auto" w:fill="FFFFFF"/>
                <w:lang w:eastAsia="ru-RU" w:bidi="ru-RU"/>
              </w:rPr>
            </w:pPr>
            <w:r w:rsidRPr="00990D7D">
              <w:rPr>
                <w:rStyle w:val="5105pt"/>
                <w:sz w:val="17"/>
                <w:szCs w:val="17"/>
              </w:rPr>
              <w:t>Мероприятия по работе с семьей, детьми и молодежью</w:t>
            </w:r>
          </w:p>
        </w:tc>
        <w:tc>
          <w:tcPr>
            <w:tcW w:w="945" w:type="dxa"/>
            <w:gridSpan w:val="2"/>
            <w:tcBorders>
              <w:top w:val="single" w:sz="4" w:space="0" w:color="auto"/>
              <w:left w:val="single" w:sz="4" w:space="0" w:color="auto"/>
              <w:bottom w:val="single" w:sz="4" w:space="0" w:color="auto"/>
            </w:tcBorders>
            <w:shd w:val="clear" w:color="auto" w:fill="FFFFFF"/>
            <w:vAlign w:val="center"/>
          </w:tcPr>
          <w:p w:rsidR="00990D7D" w:rsidRPr="00990D7D" w:rsidRDefault="00990D7D" w:rsidP="00990D7D">
            <w:pPr>
              <w:pStyle w:val="52"/>
              <w:shd w:val="clear" w:color="auto" w:fill="auto"/>
              <w:spacing w:before="0" w:line="144" w:lineRule="exact"/>
              <w:ind w:firstLine="0"/>
              <w:rPr>
                <w:color w:val="000000"/>
                <w:sz w:val="10"/>
                <w:szCs w:val="10"/>
                <w:shd w:val="clear" w:color="auto" w:fill="FFFFFF"/>
                <w:lang w:eastAsia="ru-RU" w:bidi="ru-RU"/>
              </w:rPr>
            </w:pPr>
            <w:r>
              <w:rPr>
                <w:rStyle w:val="55pt0"/>
              </w:rPr>
              <w:t>Исполнитель</w:t>
            </w:r>
          </w:p>
          <w:p w:rsidR="00990D7D" w:rsidRPr="00990D7D" w:rsidRDefault="00990D7D" w:rsidP="00990D7D">
            <w:pPr>
              <w:pStyle w:val="52"/>
              <w:shd w:val="clear" w:color="auto" w:fill="auto"/>
              <w:spacing w:before="0" w:line="144" w:lineRule="exact"/>
              <w:ind w:firstLine="0"/>
              <w:rPr>
                <w:color w:val="000000"/>
                <w:sz w:val="10"/>
                <w:szCs w:val="10"/>
                <w:shd w:val="clear" w:color="auto" w:fill="FFFFFF"/>
                <w:lang w:eastAsia="ru-RU" w:bidi="ru-RU"/>
              </w:rPr>
            </w:pPr>
            <w:r>
              <w:rPr>
                <w:rStyle w:val="55pt0"/>
              </w:rPr>
              <w:t>№1: РУО;</w:t>
            </w:r>
          </w:p>
          <w:p w:rsidR="00990D7D" w:rsidRPr="00990D7D" w:rsidRDefault="00990D7D" w:rsidP="00990D7D">
            <w:pPr>
              <w:pStyle w:val="52"/>
              <w:shd w:val="clear" w:color="auto" w:fill="auto"/>
              <w:spacing w:before="0" w:line="144" w:lineRule="exact"/>
              <w:ind w:firstLine="0"/>
              <w:rPr>
                <w:color w:val="000000"/>
                <w:sz w:val="10"/>
                <w:szCs w:val="10"/>
                <w:shd w:val="clear" w:color="auto" w:fill="FFFFFF"/>
                <w:lang w:eastAsia="ru-RU" w:bidi="ru-RU"/>
              </w:rPr>
            </w:pPr>
            <w:r>
              <w:rPr>
                <w:rStyle w:val="55pt0"/>
              </w:rPr>
              <w:t>исполнитель</w:t>
            </w:r>
          </w:p>
          <w:p w:rsidR="00990D7D" w:rsidRPr="00990D7D" w:rsidRDefault="00990D7D" w:rsidP="00990D7D">
            <w:pPr>
              <w:pStyle w:val="52"/>
              <w:shd w:val="clear" w:color="auto" w:fill="auto"/>
              <w:spacing w:before="0" w:line="144" w:lineRule="exact"/>
              <w:ind w:firstLine="0"/>
              <w:rPr>
                <w:color w:val="000000"/>
                <w:sz w:val="10"/>
                <w:szCs w:val="10"/>
                <w:shd w:val="clear" w:color="auto" w:fill="FFFFFF"/>
                <w:lang w:eastAsia="ru-RU" w:bidi="ru-RU"/>
              </w:rPr>
            </w:pPr>
            <w:r>
              <w:rPr>
                <w:rStyle w:val="55pt0"/>
              </w:rPr>
              <w:t>М</w:t>
            </w:r>
            <w:proofErr w:type="gramStart"/>
            <w:r>
              <w:rPr>
                <w:rStyle w:val="55pt0"/>
              </w:rPr>
              <w:t>2</w:t>
            </w:r>
            <w:proofErr w:type="gramEnd"/>
            <w:r>
              <w:rPr>
                <w:rStyle w:val="55pt0"/>
              </w:rPr>
              <w:t>:</w:t>
            </w:r>
          </w:p>
          <w:p w:rsidR="00990D7D" w:rsidRPr="00990D7D" w:rsidRDefault="00990D7D" w:rsidP="00990D7D">
            <w:pPr>
              <w:pStyle w:val="52"/>
              <w:shd w:val="clear" w:color="auto" w:fill="auto"/>
              <w:spacing w:before="0" w:line="144" w:lineRule="exact"/>
              <w:ind w:firstLine="0"/>
              <w:rPr>
                <w:color w:val="000000"/>
                <w:sz w:val="10"/>
                <w:szCs w:val="10"/>
                <w:shd w:val="clear" w:color="auto" w:fill="FFFFFF"/>
                <w:lang w:eastAsia="ru-RU" w:bidi="ru-RU"/>
              </w:rPr>
            </w:pPr>
            <w:proofErr w:type="spellStart"/>
            <w:r w:rsidRPr="00990D7D">
              <w:rPr>
                <w:rStyle w:val="575pt0"/>
                <w:b w:val="0"/>
                <w:bCs w:val="0"/>
                <w:sz w:val="10"/>
                <w:szCs w:val="10"/>
              </w:rPr>
              <w:t>кнд</w:t>
            </w:r>
            <w:proofErr w:type="spellEnd"/>
          </w:p>
        </w:tc>
        <w:tc>
          <w:tcPr>
            <w:tcW w:w="921" w:type="dxa"/>
            <w:gridSpan w:val="2"/>
            <w:tcBorders>
              <w:top w:val="single" w:sz="4" w:space="0" w:color="auto"/>
              <w:left w:val="single" w:sz="4" w:space="0" w:color="auto"/>
              <w:bottom w:val="single" w:sz="4" w:space="0" w:color="auto"/>
            </w:tcBorders>
            <w:shd w:val="clear" w:color="auto" w:fill="FFFFFF"/>
            <w:vAlign w:val="center"/>
          </w:tcPr>
          <w:p w:rsidR="00990D7D" w:rsidRPr="00990D7D" w:rsidRDefault="00990D7D" w:rsidP="00990D7D">
            <w:pPr>
              <w:pStyle w:val="52"/>
              <w:shd w:val="clear" w:color="auto" w:fill="auto"/>
              <w:spacing w:before="0" w:line="149" w:lineRule="exact"/>
              <w:ind w:firstLine="0"/>
              <w:rPr>
                <w:color w:val="000000"/>
                <w:sz w:val="10"/>
                <w:szCs w:val="10"/>
                <w:shd w:val="clear" w:color="auto" w:fill="FFFFFF"/>
                <w:lang w:eastAsia="ru-RU" w:bidi="ru-RU"/>
              </w:rPr>
            </w:pPr>
            <w:r>
              <w:rPr>
                <w:rStyle w:val="55pt0"/>
              </w:rPr>
              <w:t>средства</w:t>
            </w:r>
          </w:p>
          <w:p w:rsidR="00990D7D" w:rsidRPr="00990D7D" w:rsidRDefault="00990D7D" w:rsidP="00990D7D">
            <w:pPr>
              <w:pStyle w:val="52"/>
              <w:shd w:val="clear" w:color="auto" w:fill="auto"/>
              <w:spacing w:before="0" w:line="149" w:lineRule="exact"/>
              <w:ind w:firstLine="0"/>
              <w:rPr>
                <w:color w:val="000000"/>
                <w:sz w:val="10"/>
                <w:szCs w:val="10"/>
                <w:shd w:val="clear" w:color="auto" w:fill="FFFFFF"/>
                <w:lang w:eastAsia="ru-RU" w:bidi="ru-RU"/>
              </w:rPr>
            </w:pPr>
            <w:r>
              <w:rPr>
                <w:rStyle w:val="55pt0"/>
              </w:rPr>
              <w:t>областного</w:t>
            </w:r>
          </w:p>
          <w:p w:rsidR="00990D7D" w:rsidRPr="00990D7D" w:rsidRDefault="00990D7D" w:rsidP="00990D7D">
            <w:pPr>
              <w:pStyle w:val="52"/>
              <w:shd w:val="clear" w:color="auto" w:fill="auto"/>
              <w:spacing w:before="0" w:line="149" w:lineRule="exact"/>
              <w:ind w:firstLine="0"/>
              <w:rPr>
                <w:color w:val="000000"/>
                <w:sz w:val="10"/>
                <w:szCs w:val="10"/>
                <w:shd w:val="clear" w:color="auto" w:fill="FFFFFF"/>
                <w:lang w:eastAsia="ru-RU" w:bidi="ru-RU"/>
              </w:rPr>
            </w:pPr>
            <w:r>
              <w:rPr>
                <w:rStyle w:val="55pt0"/>
              </w:rPr>
              <w:t>бюджета</w:t>
            </w:r>
          </w:p>
        </w:tc>
        <w:tc>
          <w:tcPr>
            <w:tcW w:w="1433" w:type="dxa"/>
            <w:gridSpan w:val="3"/>
            <w:tcBorders>
              <w:top w:val="single" w:sz="4" w:space="0" w:color="auto"/>
              <w:left w:val="single" w:sz="4" w:space="0" w:color="auto"/>
              <w:bottom w:val="single" w:sz="4" w:space="0" w:color="auto"/>
            </w:tcBorders>
            <w:shd w:val="clear" w:color="auto" w:fill="FFFFFF"/>
            <w:vAlign w:val="center"/>
          </w:tcPr>
          <w:p w:rsidR="00990D7D" w:rsidRPr="00990D7D" w:rsidRDefault="00990D7D" w:rsidP="00990D7D">
            <w:pPr>
              <w:pStyle w:val="52"/>
              <w:shd w:val="clear" w:color="auto" w:fill="auto"/>
              <w:spacing w:before="0" w:line="150" w:lineRule="exact"/>
              <w:ind w:firstLine="0"/>
              <w:jc w:val="right"/>
              <w:rPr>
                <w:b/>
                <w:bCs/>
                <w:color w:val="000000"/>
                <w:sz w:val="15"/>
                <w:szCs w:val="15"/>
                <w:shd w:val="clear" w:color="auto" w:fill="FFFFFF"/>
                <w:lang w:eastAsia="ru-RU" w:bidi="ru-RU"/>
              </w:rPr>
            </w:pPr>
            <w:r>
              <w:rPr>
                <w:rStyle w:val="575pt0"/>
              </w:rPr>
              <w:t>0,00</w:t>
            </w:r>
          </w:p>
        </w:tc>
        <w:tc>
          <w:tcPr>
            <w:tcW w:w="1424" w:type="dxa"/>
            <w:gridSpan w:val="2"/>
            <w:tcBorders>
              <w:top w:val="single" w:sz="4" w:space="0" w:color="auto"/>
              <w:left w:val="single" w:sz="4" w:space="0" w:color="auto"/>
              <w:bottom w:val="single" w:sz="4" w:space="0" w:color="auto"/>
            </w:tcBorders>
            <w:shd w:val="clear" w:color="auto" w:fill="FFFFFF"/>
            <w:vAlign w:val="center"/>
          </w:tcPr>
          <w:p w:rsidR="00990D7D" w:rsidRPr="00990D7D" w:rsidRDefault="00990D7D" w:rsidP="00990D7D">
            <w:pPr>
              <w:pStyle w:val="52"/>
              <w:shd w:val="clear" w:color="auto" w:fill="auto"/>
              <w:spacing w:before="0" w:line="150" w:lineRule="exact"/>
              <w:ind w:firstLine="0"/>
              <w:jc w:val="right"/>
              <w:rPr>
                <w:b/>
                <w:bCs/>
                <w:color w:val="000000"/>
                <w:sz w:val="15"/>
                <w:szCs w:val="15"/>
                <w:shd w:val="clear" w:color="auto" w:fill="FFFFFF"/>
                <w:lang w:eastAsia="ru-RU" w:bidi="ru-RU"/>
              </w:rPr>
            </w:pPr>
            <w:r>
              <w:rPr>
                <w:rStyle w:val="575pt0"/>
              </w:rPr>
              <w:t>0,00</w:t>
            </w:r>
          </w:p>
        </w:tc>
        <w:tc>
          <w:tcPr>
            <w:tcW w:w="1500" w:type="dxa"/>
            <w:gridSpan w:val="2"/>
            <w:tcBorders>
              <w:top w:val="single" w:sz="4" w:space="0" w:color="auto"/>
              <w:left w:val="single" w:sz="4" w:space="0" w:color="auto"/>
              <w:bottom w:val="single" w:sz="4" w:space="0" w:color="auto"/>
            </w:tcBorders>
            <w:shd w:val="clear" w:color="auto" w:fill="FFFFFF"/>
            <w:vAlign w:val="center"/>
          </w:tcPr>
          <w:p w:rsidR="00990D7D" w:rsidRPr="00990D7D" w:rsidRDefault="00990D7D" w:rsidP="00990D7D">
            <w:pPr>
              <w:pStyle w:val="52"/>
              <w:shd w:val="clear" w:color="auto" w:fill="auto"/>
              <w:spacing w:before="0" w:line="150" w:lineRule="exact"/>
              <w:ind w:firstLine="0"/>
              <w:jc w:val="right"/>
              <w:rPr>
                <w:b/>
                <w:bCs/>
                <w:color w:val="000000"/>
                <w:sz w:val="15"/>
                <w:szCs w:val="15"/>
                <w:shd w:val="clear" w:color="auto" w:fill="FFFFFF"/>
                <w:lang w:eastAsia="ru-RU" w:bidi="ru-RU"/>
              </w:rPr>
            </w:pPr>
            <w:r>
              <w:rPr>
                <w:rStyle w:val="575pt0"/>
              </w:rPr>
              <w:t>0,00</w:t>
            </w:r>
          </w:p>
        </w:tc>
        <w:tc>
          <w:tcPr>
            <w:tcW w:w="1395" w:type="dxa"/>
            <w:gridSpan w:val="2"/>
            <w:tcBorders>
              <w:top w:val="single" w:sz="4" w:space="0" w:color="auto"/>
              <w:left w:val="single" w:sz="4" w:space="0" w:color="auto"/>
              <w:bottom w:val="single" w:sz="4" w:space="0" w:color="auto"/>
            </w:tcBorders>
            <w:shd w:val="clear" w:color="auto" w:fill="FFFFFF"/>
          </w:tcPr>
          <w:p w:rsidR="00990D7D" w:rsidRPr="00990D7D" w:rsidRDefault="00990D7D" w:rsidP="00990D7D">
            <w:pPr>
              <w:pStyle w:val="52"/>
              <w:shd w:val="clear" w:color="auto" w:fill="auto"/>
              <w:spacing w:before="0" w:after="60" w:line="130" w:lineRule="exact"/>
              <w:ind w:firstLine="0"/>
              <w:jc w:val="right"/>
              <w:rPr>
                <w:sz w:val="20"/>
                <w:szCs w:val="20"/>
              </w:rPr>
            </w:pPr>
            <w:r w:rsidRPr="00990D7D">
              <w:rPr>
                <w:rStyle w:val="575pt0"/>
                <w:b w:val="0"/>
                <w:bCs w:val="0"/>
                <w:color w:val="auto"/>
                <w:sz w:val="20"/>
                <w:szCs w:val="20"/>
                <w:shd w:val="clear" w:color="auto" w:fill="auto"/>
                <w:lang w:eastAsia="en-US" w:bidi="ar-SA"/>
              </w:rPr>
              <w:t>0,00</w:t>
            </w:r>
          </w:p>
        </w:tc>
        <w:tc>
          <w:tcPr>
            <w:tcW w:w="1615" w:type="dxa"/>
            <w:gridSpan w:val="4"/>
            <w:tcBorders>
              <w:top w:val="single" w:sz="4" w:space="0" w:color="auto"/>
              <w:left w:val="single" w:sz="4" w:space="0" w:color="auto"/>
              <w:bottom w:val="single" w:sz="4" w:space="0" w:color="auto"/>
              <w:right w:val="single" w:sz="4" w:space="0" w:color="auto"/>
            </w:tcBorders>
            <w:shd w:val="clear" w:color="auto" w:fill="FFFFFF"/>
          </w:tcPr>
          <w:p w:rsidR="00990D7D" w:rsidRPr="00990D7D" w:rsidRDefault="00990D7D" w:rsidP="00990D7D">
            <w:pPr>
              <w:pStyle w:val="52"/>
              <w:shd w:val="clear" w:color="auto" w:fill="auto"/>
              <w:spacing w:before="0" w:line="200" w:lineRule="exact"/>
              <w:ind w:firstLine="0"/>
              <w:jc w:val="right"/>
              <w:rPr>
                <w:rFonts w:ascii="Arial" w:eastAsia="Arial" w:hAnsi="Arial" w:cs="Arial"/>
                <w:color w:val="000000"/>
                <w:spacing w:val="-20"/>
                <w:sz w:val="20"/>
                <w:szCs w:val="20"/>
                <w:shd w:val="clear" w:color="auto" w:fill="FFFFFF"/>
                <w:lang w:eastAsia="ru-RU" w:bidi="ru-RU"/>
              </w:rPr>
            </w:pPr>
            <w:r w:rsidRPr="00990D7D">
              <w:rPr>
                <w:rStyle w:val="575pt0"/>
                <w:rFonts w:ascii="Arial" w:eastAsia="Arial" w:hAnsi="Arial" w:cs="Arial"/>
                <w:b w:val="0"/>
                <w:bCs w:val="0"/>
                <w:spacing w:val="-20"/>
                <w:sz w:val="20"/>
                <w:szCs w:val="20"/>
              </w:rPr>
              <w:t>0,00</w:t>
            </w:r>
          </w:p>
        </w:tc>
      </w:tr>
      <w:tr w:rsidR="00990D7D" w:rsidTr="006637C7">
        <w:tblPrEx>
          <w:tblCellMar>
            <w:top w:w="0" w:type="dxa"/>
            <w:bottom w:w="0" w:type="dxa"/>
          </w:tblCellMar>
        </w:tblPrEx>
        <w:trPr>
          <w:trHeight w:hRule="exact" w:val="436"/>
        </w:trPr>
        <w:tc>
          <w:tcPr>
            <w:tcW w:w="650" w:type="dxa"/>
            <w:tcBorders>
              <w:top w:val="single" w:sz="4" w:space="0" w:color="auto"/>
              <w:left w:val="single" w:sz="4" w:space="0" w:color="auto"/>
            </w:tcBorders>
            <w:shd w:val="clear" w:color="auto" w:fill="FFFFFF"/>
            <w:vAlign w:val="center"/>
          </w:tcPr>
          <w:p w:rsidR="00990D7D" w:rsidRPr="00990D7D" w:rsidRDefault="00990D7D" w:rsidP="00990D7D">
            <w:pPr>
              <w:pStyle w:val="52"/>
              <w:spacing w:line="170" w:lineRule="exact"/>
              <w:ind w:left="200"/>
              <w:rPr>
                <w:b/>
                <w:bCs/>
                <w:color w:val="000000"/>
                <w:sz w:val="17"/>
                <w:szCs w:val="17"/>
                <w:shd w:val="clear" w:color="auto" w:fill="FFFFFF"/>
                <w:lang w:eastAsia="ru-RU" w:bidi="ru-RU"/>
              </w:rPr>
            </w:pPr>
          </w:p>
        </w:tc>
        <w:tc>
          <w:tcPr>
            <w:tcW w:w="5763" w:type="dxa"/>
            <w:gridSpan w:val="2"/>
            <w:tcBorders>
              <w:top w:val="single" w:sz="4" w:space="0" w:color="auto"/>
              <w:left w:val="single" w:sz="4" w:space="0" w:color="auto"/>
            </w:tcBorders>
            <w:shd w:val="clear" w:color="auto" w:fill="FFFFFF"/>
            <w:vAlign w:val="center"/>
          </w:tcPr>
          <w:p w:rsidR="00990D7D" w:rsidRPr="00990D7D" w:rsidRDefault="00990D7D" w:rsidP="00990D7D">
            <w:pPr>
              <w:pStyle w:val="52"/>
              <w:spacing w:line="202" w:lineRule="exact"/>
              <w:rPr>
                <w:b/>
                <w:bCs/>
                <w:color w:val="000000"/>
                <w:sz w:val="17"/>
                <w:szCs w:val="17"/>
                <w:shd w:val="clear" w:color="auto" w:fill="FFFFFF"/>
                <w:lang w:eastAsia="ru-RU" w:bidi="ru-RU"/>
              </w:rPr>
            </w:pPr>
          </w:p>
        </w:tc>
        <w:tc>
          <w:tcPr>
            <w:tcW w:w="945" w:type="dxa"/>
            <w:gridSpan w:val="2"/>
            <w:tcBorders>
              <w:top w:val="single" w:sz="4" w:space="0" w:color="auto"/>
              <w:left w:val="single" w:sz="4" w:space="0" w:color="auto"/>
              <w:bottom w:val="single" w:sz="4" w:space="0" w:color="auto"/>
            </w:tcBorders>
            <w:shd w:val="clear" w:color="auto" w:fill="FFFFFF"/>
            <w:vAlign w:val="center"/>
          </w:tcPr>
          <w:p w:rsidR="00990D7D" w:rsidRPr="00990D7D" w:rsidRDefault="00990D7D" w:rsidP="00990D7D">
            <w:pPr>
              <w:pStyle w:val="52"/>
              <w:spacing w:line="144" w:lineRule="exact"/>
              <w:rPr>
                <w:color w:val="000000"/>
                <w:sz w:val="10"/>
                <w:szCs w:val="10"/>
                <w:shd w:val="clear" w:color="auto" w:fill="FFFFFF"/>
                <w:lang w:eastAsia="ru-RU" w:bidi="ru-RU"/>
              </w:rPr>
            </w:pPr>
          </w:p>
        </w:tc>
        <w:tc>
          <w:tcPr>
            <w:tcW w:w="921" w:type="dxa"/>
            <w:gridSpan w:val="2"/>
            <w:tcBorders>
              <w:top w:val="single" w:sz="4" w:space="0" w:color="auto"/>
              <w:left w:val="single" w:sz="4" w:space="0" w:color="auto"/>
              <w:bottom w:val="single" w:sz="4" w:space="0" w:color="auto"/>
            </w:tcBorders>
            <w:shd w:val="clear" w:color="auto" w:fill="FFFFFF"/>
            <w:vAlign w:val="center"/>
          </w:tcPr>
          <w:p w:rsidR="00990D7D" w:rsidRPr="00990D7D" w:rsidRDefault="00990D7D" w:rsidP="00990D7D">
            <w:pPr>
              <w:pStyle w:val="52"/>
              <w:shd w:val="clear" w:color="auto" w:fill="auto"/>
              <w:spacing w:before="0" w:line="149" w:lineRule="exact"/>
              <w:ind w:firstLine="0"/>
              <w:rPr>
                <w:color w:val="000000"/>
                <w:sz w:val="10"/>
                <w:szCs w:val="10"/>
                <w:shd w:val="clear" w:color="auto" w:fill="FFFFFF"/>
                <w:lang w:eastAsia="ru-RU" w:bidi="ru-RU"/>
              </w:rPr>
            </w:pPr>
            <w:r>
              <w:rPr>
                <w:rStyle w:val="55pt0"/>
              </w:rPr>
              <w:t>средства</w:t>
            </w:r>
          </w:p>
          <w:p w:rsidR="00990D7D" w:rsidRPr="00990D7D" w:rsidRDefault="00990D7D" w:rsidP="00990D7D">
            <w:pPr>
              <w:pStyle w:val="52"/>
              <w:shd w:val="clear" w:color="auto" w:fill="auto"/>
              <w:spacing w:before="0" w:line="149" w:lineRule="exact"/>
              <w:ind w:firstLine="0"/>
              <w:rPr>
                <w:color w:val="000000"/>
                <w:sz w:val="10"/>
                <w:szCs w:val="10"/>
                <w:shd w:val="clear" w:color="auto" w:fill="FFFFFF"/>
                <w:lang w:eastAsia="ru-RU" w:bidi="ru-RU"/>
              </w:rPr>
            </w:pPr>
            <w:r>
              <w:rPr>
                <w:rStyle w:val="55pt0"/>
              </w:rPr>
              <w:t>федерального</w:t>
            </w:r>
          </w:p>
          <w:p w:rsidR="00990D7D" w:rsidRPr="00990D7D" w:rsidRDefault="00990D7D" w:rsidP="00990D7D">
            <w:pPr>
              <w:pStyle w:val="52"/>
              <w:shd w:val="clear" w:color="auto" w:fill="auto"/>
              <w:spacing w:before="0" w:line="149" w:lineRule="exact"/>
              <w:ind w:firstLine="0"/>
              <w:rPr>
                <w:color w:val="000000"/>
                <w:sz w:val="10"/>
                <w:szCs w:val="10"/>
                <w:shd w:val="clear" w:color="auto" w:fill="FFFFFF"/>
                <w:lang w:eastAsia="ru-RU" w:bidi="ru-RU"/>
              </w:rPr>
            </w:pPr>
            <w:r>
              <w:rPr>
                <w:rStyle w:val="55pt0"/>
              </w:rPr>
              <w:t>бюджета</w:t>
            </w:r>
          </w:p>
        </w:tc>
        <w:tc>
          <w:tcPr>
            <w:tcW w:w="1433" w:type="dxa"/>
            <w:gridSpan w:val="3"/>
            <w:tcBorders>
              <w:top w:val="single" w:sz="4" w:space="0" w:color="auto"/>
              <w:left w:val="single" w:sz="4" w:space="0" w:color="auto"/>
              <w:bottom w:val="single" w:sz="4" w:space="0" w:color="auto"/>
            </w:tcBorders>
            <w:shd w:val="clear" w:color="auto" w:fill="FFFFFF"/>
            <w:vAlign w:val="center"/>
          </w:tcPr>
          <w:p w:rsidR="00990D7D" w:rsidRPr="00990D7D" w:rsidRDefault="00990D7D" w:rsidP="00990D7D">
            <w:pPr>
              <w:pStyle w:val="52"/>
              <w:shd w:val="clear" w:color="auto" w:fill="auto"/>
              <w:spacing w:before="0" w:line="150" w:lineRule="exact"/>
              <w:ind w:firstLine="0"/>
              <w:jc w:val="right"/>
              <w:rPr>
                <w:b/>
                <w:bCs/>
                <w:color w:val="000000"/>
                <w:sz w:val="15"/>
                <w:szCs w:val="15"/>
                <w:shd w:val="clear" w:color="auto" w:fill="FFFFFF"/>
                <w:lang w:eastAsia="ru-RU" w:bidi="ru-RU"/>
              </w:rPr>
            </w:pPr>
            <w:r>
              <w:rPr>
                <w:rStyle w:val="575pt0"/>
              </w:rPr>
              <w:t>0,00</w:t>
            </w:r>
          </w:p>
        </w:tc>
        <w:tc>
          <w:tcPr>
            <w:tcW w:w="1424" w:type="dxa"/>
            <w:gridSpan w:val="2"/>
            <w:tcBorders>
              <w:top w:val="single" w:sz="4" w:space="0" w:color="auto"/>
              <w:left w:val="single" w:sz="4" w:space="0" w:color="auto"/>
              <w:bottom w:val="single" w:sz="4" w:space="0" w:color="auto"/>
            </w:tcBorders>
            <w:shd w:val="clear" w:color="auto" w:fill="FFFFFF"/>
            <w:vAlign w:val="center"/>
          </w:tcPr>
          <w:p w:rsidR="00990D7D" w:rsidRPr="00990D7D" w:rsidRDefault="00990D7D" w:rsidP="00990D7D">
            <w:pPr>
              <w:pStyle w:val="52"/>
              <w:shd w:val="clear" w:color="auto" w:fill="auto"/>
              <w:spacing w:before="0" w:line="150" w:lineRule="exact"/>
              <w:ind w:firstLine="0"/>
              <w:jc w:val="right"/>
              <w:rPr>
                <w:b/>
                <w:bCs/>
                <w:color w:val="000000"/>
                <w:sz w:val="15"/>
                <w:szCs w:val="15"/>
                <w:shd w:val="clear" w:color="auto" w:fill="FFFFFF"/>
                <w:lang w:eastAsia="ru-RU" w:bidi="ru-RU"/>
              </w:rPr>
            </w:pPr>
            <w:r>
              <w:rPr>
                <w:rStyle w:val="575pt0"/>
              </w:rPr>
              <w:t>0,00</w:t>
            </w:r>
          </w:p>
        </w:tc>
        <w:tc>
          <w:tcPr>
            <w:tcW w:w="1500" w:type="dxa"/>
            <w:gridSpan w:val="2"/>
            <w:tcBorders>
              <w:top w:val="single" w:sz="4" w:space="0" w:color="auto"/>
              <w:left w:val="single" w:sz="4" w:space="0" w:color="auto"/>
              <w:bottom w:val="single" w:sz="4" w:space="0" w:color="auto"/>
            </w:tcBorders>
            <w:shd w:val="clear" w:color="auto" w:fill="FFFFFF"/>
            <w:vAlign w:val="center"/>
          </w:tcPr>
          <w:p w:rsidR="00990D7D" w:rsidRPr="00990D7D" w:rsidRDefault="00990D7D" w:rsidP="00990D7D">
            <w:pPr>
              <w:pStyle w:val="52"/>
              <w:shd w:val="clear" w:color="auto" w:fill="auto"/>
              <w:spacing w:before="0" w:line="150" w:lineRule="exact"/>
              <w:ind w:firstLine="0"/>
              <w:jc w:val="right"/>
              <w:rPr>
                <w:b/>
                <w:bCs/>
                <w:color w:val="000000"/>
                <w:sz w:val="15"/>
                <w:szCs w:val="15"/>
                <w:shd w:val="clear" w:color="auto" w:fill="FFFFFF"/>
                <w:lang w:eastAsia="ru-RU" w:bidi="ru-RU"/>
              </w:rPr>
            </w:pPr>
            <w:r>
              <w:rPr>
                <w:rStyle w:val="575pt0"/>
              </w:rPr>
              <w:t>0,00</w:t>
            </w:r>
          </w:p>
        </w:tc>
        <w:tc>
          <w:tcPr>
            <w:tcW w:w="1395" w:type="dxa"/>
            <w:gridSpan w:val="2"/>
            <w:tcBorders>
              <w:top w:val="single" w:sz="4" w:space="0" w:color="auto"/>
              <w:left w:val="single" w:sz="4" w:space="0" w:color="auto"/>
              <w:bottom w:val="single" w:sz="4" w:space="0" w:color="auto"/>
            </w:tcBorders>
            <w:shd w:val="clear" w:color="auto" w:fill="FFFFFF"/>
          </w:tcPr>
          <w:p w:rsidR="00990D7D" w:rsidRPr="00990D7D" w:rsidRDefault="00990D7D" w:rsidP="00990D7D">
            <w:pPr>
              <w:pStyle w:val="52"/>
              <w:shd w:val="clear" w:color="auto" w:fill="auto"/>
              <w:spacing w:before="0" w:after="60" w:line="130" w:lineRule="exact"/>
              <w:ind w:firstLine="0"/>
              <w:jc w:val="right"/>
              <w:rPr>
                <w:sz w:val="20"/>
                <w:szCs w:val="20"/>
              </w:rPr>
            </w:pPr>
            <w:r w:rsidRPr="00990D7D">
              <w:rPr>
                <w:rStyle w:val="575pt0"/>
                <w:b w:val="0"/>
                <w:bCs w:val="0"/>
                <w:color w:val="auto"/>
                <w:sz w:val="20"/>
                <w:szCs w:val="20"/>
                <w:shd w:val="clear" w:color="auto" w:fill="auto"/>
                <w:lang w:eastAsia="en-US" w:bidi="ar-SA"/>
              </w:rPr>
              <w:t>0,00</w:t>
            </w:r>
          </w:p>
        </w:tc>
        <w:tc>
          <w:tcPr>
            <w:tcW w:w="1615" w:type="dxa"/>
            <w:gridSpan w:val="4"/>
            <w:tcBorders>
              <w:top w:val="single" w:sz="4" w:space="0" w:color="auto"/>
              <w:left w:val="single" w:sz="4" w:space="0" w:color="auto"/>
              <w:bottom w:val="single" w:sz="4" w:space="0" w:color="auto"/>
              <w:right w:val="single" w:sz="4" w:space="0" w:color="auto"/>
            </w:tcBorders>
            <w:shd w:val="clear" w:color="auto" w:fill="FFFFFF"/>
          </w:tcPr>
          <w:p w:rsidR="00990D7D" w:rsidRPr="00990D7D" w:rsidRDefault="00990D7D" w:rsidP="00990D7D">
            <w:pPr>
              <w:pStyle w:val="52"/>
              <w:shd w:val="clear" w:color="auto" w:fill="auto"/>
              <w:spacing w:before="0" w:line="200" w:lineRule="exact"/>
              <w:ind w:firstLine="0"/>
              <w:jc w:val="right"/>
              <w:rPr>
                <w:rFonts w:ascii="Arial" w:eastAsia="Arial" w:hAnsi="Arial" w:cs="Arial"/>
                <w:color w:val="000000"/>
                <w:spacing w:val="-20"/>
                <w:sz w:val="20"/>
                <w:szCs w:val="20"/>
                <w:shd w:val="clear" w:color="auto" w:fill="FFFFFF"/>
                <w:lang w:eastAsia="ru-RU" w:bidi="ru-RU"/>
              </w:rPr>
            </w:pPr>
            <w:r w:rsidRPr="00990D7D">
              <w:rPr>
                <w:rStyle w:val="575pt0"/>
                <w:rFonts w:ascii="Arial" w:eastAsia="Arial" w:hAnsi="Arial" w:cs="Arial"/>
                <w:b w:val="0"/>
                <w:bCs w:val="0"/>
                <w:spacing w:val="-20"/>
                <w:sz w:val="20"/>
                <w:szCs w:val="20"/>
              </w:rPr>
              <w:t>0,00</w:t>
            </w:r>
          </w:p>
        </w:tc>
      </w:tr>
      <w:tr w:rsidR="00990D7D" w:rsidTr="006637C7">
        <w:tblPrEx>
          <w:tblCellMar>
            <w:top w:w="0" w:type="dxa"/>
            <w:bottom w:w="0" w:type="dxa"/>
          </w:tblCellMar>
        </w:tblPrEx>
        <w:trPr>
          <w:trHeight w:hRule="exact" w:val="411"/>
        </w:trPr>
        <w:tc>
          <w:tcPr>
            <w:tcW w:w="650" w:type="dxa"/>
            <w:tcBorders>
              <w:top w:val="single" w:sz="4" w:space="0" w:color="auto"/>
              <w:left w:val="single" w:sz="4" w:space="0" w:color="auto"/>
            </w:tcBorders>
            <w:shd w:val="clear" w:color="auto" w:fill="FFFFFF"/>
            <w:vAlign w:val="center"/>
          </w:tcPr>
          <w:p w:rsidR="00990D7D" w:rsidRPr="00990D7D" w:rsidRDefault="00990D7D" w:rsidP="00990D7D">
            <w:pPr>
              <w:pStyle w:val="52"/>
              <w:spacing w:line="170" w:lineRule="exact"/>
              <w:ind w:left="200"/>
              <w:rPr>
                <w:b/>
                <w:bCs/>
                <w:color w:val="000000"/>
                <w:sz w:val="17"/>
                <w:szCs w:val="17"/>
                <w:shd w:val="clear" w:color="auto" w:fill="FFFFFF"/>
                <w:lang w:eastAsia="ru-RU" w:bidi="ru-RU"/>
              </w:rPr>
            </w:pPr>
          </w:p>
        </w:tc>
        <w:tc>
          <w:tcPr>
            <w:tcW w:w="5763" w:type="dxa"/>
            <w:gridSpan w:val="2"/>
            <w:tcBorders>
              <w:top w:val="single" w:sz="4" w:space="0" w:color="auto"/>
              <w:left w:val="single" w:sz="4" w:space="0" w:color="auto"/>
            </w:tcBorders>
            <w:shd w:val="clear" w:color="auto" w:fill="FFFFFF"/>
            <w:vAlign w:val="center"/>
          </w:tcPr>
          <w:p w:rsidR="00990D7D" w:rsidRPr="00990D7D" w:rsidRDefault="00990D7D" w:rsidP="00990D7D">
            <w:pPr>
              <w:pStyle w:val="52"/>
              <w:spacing w:line="202" w:lineRule="exact"/>
              <w:rPr>
                <w:b/>
                <w:bCs/>
                <w:color w:val="000000"/>
                <w:sz w:val="17"/>
                <w:szCs w:val="17"/>
                <w:shd w:val="clear" w:color="auto" w:fill="FFFFFF"/>
                <w:lang w:eastAsia="ru-RU" w:bidi="ru-RU"/>
              </w:rPr>
            </w:pPr>
          </w:p>
        </w:tc>
        <w:tc>
          <w:tcPr>
            <w:tcW w:w="945" w:type="dxa"/>
            <w:gridSpan w:val="2"/>
            <w:tcBorders>
              <w:top w:val="single" w:sz="4" w:space="0" w:color="auto"/>
              <w:left w:val="single" w:sz="4" w:space="0" w:color="auto"/>
              <w:bottom w:val="single" w:sz="4" w:space="0" w:color="auto"/>
            </w:tcBorders>
            <w:shd w:val="clear" w:color="auto" w:fill="FFFFFF"/>
            <w:vAlign w:val="center"/>
          </w:tcPr>
          <w:p w:rsidR="00990D7D" w:rsidRPr="00990D7D" w:rsidRDefault="00990D7D" w:rsidP="00990D7D">
            <w:pPr>
              <w:pStyle w:val="52"/>
              <w:spacing w:line="144" w:lineRule="exact"/>
              <w:rPr>
                <w:color w:val="000000"/>
                <w:sz w:val="10"/>
                <w:szCs w:val="10"/>
                <w:shd w:val="clear" w:color="auto" w:fill="FFFFFF"/>
                <w:lang w:eastAsia="ru-RU" w:bidi="ru-RU"/>
              </w:rPr>
            </w:pPr>
          </w:p>
        </w:tc>
        <w:tc>
          <w:tcPr>
            <w:tcW w:w="921" w:type="dxa"/>
            <w:gridSpan w:val="2"/>
            <w:tcBorders>
              <w:top w:val="single" w:sz="4" w:space="0" w:color="auto"/>
              <w:left w:val="single" w:sz="4" w:space="0" w:color="auto"/>
              <w:bottom w:val="single" w:sz="4" w:space="0" w:color="auto"/>
            </w:tcBorders>
            <w:shd w:val="clear" w:color="auto" w:fill="FFFFFF"/>
            <w:vAlign w:val="center"/>
          </w:tcPr>
          <w:p w:rsidR="00990D7D" w:rsidRPr="00990D7D" w:rsidRDefault="00990D7D" w:rsidP="00990D7D">
            <w:pPr>
              <w:pStyle w:val="52"/>
              <w:shd w:val="clear" w:color="auto" w:fill="auto"/>
              <w:spacing w:before="0" w:line="149" w:lineRule="exact"/>
              <w:ind w:firstLine="0"/>
              <w:rPr>
                <w:color w:val="000000"/>
                <w:sz w:val="10"/>
                <w:szCs w:val="10"/>
                <w:shd w:val="clear" w:color="auto" w:fill="FFFFFF"/>
                <w:lang w:eastAsia="ru-RU" w:bidi="ru-RU"/>
              </w:rPr>
            </w:pPr>
            <w:r>
              <w:rPr>
                <w:rStyle w:val="55pt0"/>
              </w:rPr>
              <w:t>средства</w:t>
            </w:r>
          </w:p>
          <w:p w:rsidR="00990D7D" w:rsidRPr="00990D7D" w:rsidRDefault="00990D7D" w:rsidP="00990D7D">
            <w:pPr>
              <w:pStyle w:val="52"/>
              <w:shd w:val="clear" w:color="auto" w:fill="auto"/>
              <w:spacing w:before="0" w:line="149" w:lineRule="exact"/>
              <w:ind w:firstLine="0"/>
              <w:rPr>
                <w:color w:val="000000"/>
                <w:sz w:val="10"/>
                <w:szCs w:val="10"/>
                <w:shd w:val="clear" w:color="auto" w:fill="FFFFFF"/>
                <w:lang w:eastAsia="ru-RU" w:bidi="ru-RU"/>
              </w:rPr>
            </w:pPr>
            <w:r>
              <w:rPr>
                <w:rStyle w:val="55pt0"/>
              </w:rPr>
              <w:t>местного</w:t>
            </w:r>
          </w:p>
          <w:p w:rsidR="00990D7D" w:rsidRPr="00990D7D" w:rsidRDefault="00990D7D" w:rsidP="00990D7D">
            <w:pPr>
              <w:pStyle w:val="52"/>
              <w:shd w:val="clear" w:color="auto" w:fill="auto"/>
              <w:spacing w:before="0" w:line="149" w:lineRule="exact"/>
              <w:ind w:firstLine="0"/>
              <w:rPr>
                <w:color w:val="000000"/>
                <w:sz w:val="10"/>
                <w:szCs w:val="10"/>
                <w:shd w:val="clear" w:color="auto" w:fill="FFFFFF"/>
                <w:lang w:eastAsia="ru-RU" w:bidi="ru-RU"/>
              </w:rPr>
            </w:pPr>
            <w:r>
              <w:rPr>
                <w:rStyle w:val="55pt0"/>
              </w:rPr>
              <w:t>бюджета</w:t>
            </w:r>
          </w:p>
        </w:tc>
        <w:tc>
          <w:tcPr>
            <w:tcW w:w="1433" w:type="dxa"/>
            <w:gridSpan w:val="3"/>
            <w:tcBorders>
              <w:top w:val="single" w:sz="4" w:space="0" w:color="auto"/>
              <w:left w:val="single" w:sz="4" w:space="0" w:color="auto"/>
              <w:bottom w:val="single" w:sz="4" w:space="0" w:color="auto"/>
            </w:tcBorders>
            <w:shd w:val="clear" w:color="auto" w:fill="FFFFFF"/>
            <w:vAlign w:val="center"/>
          </w:tcPr>
          <w:p w:rsidR="00990D7D" w:rsidRPr="00990D7D" w:rsidRDefault="00990D7D" w:rsidP="00990D7D">
            <w:pPr>
              <w:pStyle w:val="52"/>
              <w:shd w:val="clear" w:color="auto" w:fill="auto"/>
              <w:spacing w:before="0" w:line="150" w:lineRule="exact"/>
              <w:ind w:firstLine="0"/>
              <w:jc w:val="right"/>
              <w:rPr>
                <w:b/>
                <w:bCs/>
                <w:color w:val="000000"/>
                <w:sz w:val="15"/>
                <w:szCs w:val="15"/>
                <w:shd w:val="clear" w:color="auto" w:fill="FFFFFF"/>
                <w:lang w:eastAsia="ru-RU" w:bidi="ru-RU"/>
              </w:rPr>
            </w:pPr>
            <w:r>
              <w:rPr>
                <w:rStyle w:val="575pt0"/>
              </w:rPr>
              <w:t>18 531,00</w:t>
            </w:r>
          </w:p>
        </w:tc>
        <w:tc>
          <w:tcPr>
            <w:tcW w:w="1424" w:type="dxa"/>
            <w:gridSpan w:val="2"/>
            <w:tcBorders>
              <w:top w:val="single" w:sz="4" w:space="0" w:color="auto"/>
              <w:left w:val="single" w:sz="4" w:space="0" w:color="auto"/>
              <w:bottom w:val="single" w:sz="4" w:space="0" w:color="auto"/>
            </w:tcBorders>
            <w:shd w:val="clear" w:color="auto" w:fill="FFFFFF"/>
            <w:vAlign w:val="center"/>
          </w:tcPr>
          <w:p w:rsidR="00990D7D" w:rsidRPr="00990D7D" w:rsidRDefault="00990D7D" w:rsidP="00990D7D">
            <w:pPr>
              <w:pStyle w:val="52"/>
              <w:shd w:val="clear" w:color="auto" w:fill="auto"/>
              <w:spacing w:before="0" w:line="150" w:lineRule="exact"/>
              <w:ind w:firstLine="0"/>
              <w:jc w:val="right"/>
              <w:rPr>
                <w:b/>
                <w:bCs/>
                <w:color w:val="000000"/>
                <w:sz w:val="15"/>
                <w:szCs w:val="15"/>
                <w:shd w:val="clear" w:color="auto" w:fill="FFFFFF"/>
                <w:lang w:eastAsia="ru-RU" w:bidi="ru-RU"/>
              </w:rPr>
            </w:pPr>
            <w:r>
              <w:rPr>
                <w:rStyle w:val="575pt0"/>
              </w:rPr>
              <w:t>10 572,00</w:t>
            </w:r>
          </w:p>
        </w:tc>
        <w:tc>
          <w:tcPr>
            <w:tcW w:w="1500" w:type="dxa"/>
            <w:gridSpan w:val="2"/>
            <w:tcBorders>
              <w:top w:val="single" w:sz="4" w:space="0" w:color="auto"/>
              <w:left w:val="single" w:sz="4" w:space="0" w:color="auto"/>
              <w:bottom w:val="single" w:sz="4" w:space="0" w:color="auto"/>
            </w:tcBorders>
            <w:shd w:val="clear" w:color="auto" w:fill="FFFFFF"/>
            <w:vAlign w:val="center"/>
          </w:tcPr>
          <w:p w:rsidR="00990D7D" w:rsidRPr="00990D7D" w:rsidRDefault="00990D7D" w:rsidP="00990D7D">
            <w:pPr>
              <w:pStyle w:val="52"/>
              <w:shd w:val="clear" w:color="auto" w:fill="auto"/>
              <w:spacing w:before="0" w:line="150" w:lineRule="exact"/>
              <w:ind w:firstLine="0"/>
              <w:jc w:val="right"/>
              <w:rPr>
                <w:b/>
                <w:bCs/>
                <w:color w:val="000000"/>
                <w:sz w:val="15"/>
                <w:szCs w:val="15"/>
                <w:shd w:val="clear" w:color="auto" w:fill="FFFFFF"/>
                <w:lang w:eastAsia="ru-RU" w:bidi="ru-RU"/>
              </w:rPr>
            </w:pPr>
            <w:r>
              <w:rPr>
                <w:rStyle w:val="575pt0"/>
              </w:rPr>
              <w:t>123 400,00</w:t>
            </w:r>
          </w:p>
        </w:tc>
        <w:tc>
          <w:tcPr>
            <w:tcW w:w="1395" w:type="dxa"/>
            <w:gridSpan w:val="2"/>
            <w:tcBorders>
              <w:top w:val="single" w:sz="4" w:space="0" w:color="auto"/>
              <w:left w:val="single" w:sz="4" w:space="0" w:color="auto"/>
              <w:bottom w:val="single" w:sz="4" w:space="0" w:color="auto"/>
            </w:tcBorders>
            <w:shd w:val="clear" w:color="auto" w:fill="FFFFFF"/>
          </w:tcPr>
          <w:p w:rsidR="00990D7D" w:rsidRPr="00990D7D" w:rsidRDefault="00990D7D" w:rsidP="00990D7D">
            <w:pPr>
              <w:pStyle w:val="52"/>
              <w:shd w:val="clear" w:color="auto" w:fill="auto"/>
              <w:spacing w:before="0" w:after="60" w:line="130" w:lineRule="exact"/>
              <w:ind w:firstLine="0"/>
              <w:jc w:val="right"/>
              <w:rPr>
                <w:sz w:val="20"/>
                <w:szCs w:val="20"/>
              </w:rPr>
            </w:pPr>
            <w:r w:rsidRPr="00990D7D">
              <w:rPr>
                <w:rStyle w:val="575pt0"/>
                <w:b w:val="0"/>
                <w:bCs w:val="0"/>
                <w:color w:val="auto"/>
                <w:sz w:val="20"/>
                <w:szCs w:val="20"/>
                <w:shd w:val="clear" w:color="auto" w:fill="auto"/>
                <w:lang w:eastAsia="en-US" w:bidi="ar-SA"/>
              </w:rPr>
              <w:t>0,00</w:t>
            </w:r>
          </w:p>
        </w:tc>
        <w:tc>
          <w:tcPr>
            <w:tcW w:w="1615" w:type="dxa"/>
            <w:gridSpan w:val="4"/>
            <w:tcBorders>
              <w:top w:val="single" w:sz="4" w:space="0" w:color="auto"/>
              <w:left w:val="single" w:sz="4" w:space="0" w:color="auto"/>
              <w:bottom w:val="single" w:sz="4" w:space="0" w:color="auto"/>
              <w:right w:val="single" w:sz="4" w:space="0" w:color="auto"/>
            </w:tcBorders>
            <w:shd w:val="clear" w:color="auto" w:fill="FFFFFF"/>
          </w:tcPr>
          <w:p w:rsidR="00990D7D" w:rsidRPr="00990D7D" w:rsidRDefault="00990D7D" w:rsidP="00990D7D">
            <w:pPr>
              <w:pStyle w:val="52"/>
              <w:shd w:val="clear" w:color="auto" w:fill="auto"/>
              <w:spacing w:before="0" w:line="200" w:lineRule="exact"/>
              <w:ind w:firstLine="0"/>
              <w:jc w:val="right"/>
              <w:rPr>
                <w:rFonts w:ascii="Arial" w:eastAsia="Arial" w:hAnsi="Arial" w:cs="Arial"/>
                <w:color w:val="000000"/>
                <w:spacing w:val="-20"/>
                <w:sz w:val="20"/>
                <w:szCs w:val="20"/>
                <w:shd w:val="clear" w:color="auto" w:fill="FFFFFF"/>
                <w:lang w:eastAsia="ru-RU" w:bidi="ru-RU"/>
              </w:rPr>
            </w:pPr>
            <w:r w:rsidRPr="00990D7D">
              <w:rPr>
                <w:rStyle w:val="575pt0"/>
                <w:rFonts w:ascii="Arial" w:eastAsia="Arial" w:hAnsi="Arial" w:cs="Arial"/>
                <w:b w:val="0"/>
                <w:bCs w:val="0"/>
                <w:spacing w:val="-20"/>
                <w:sz w:val="20"/>
                <w:szCs w:val="20"/>
              </w:rPr>
              <w:t>0,00</w:t>
            </w:r>
          </w:p>
        </w:tc>
      </w:tr>
      <w:tr w:rsidR="00990D7D" w:rsidTr="006637C7">
        <w:tblPrEx>
          <w:tblCellMar>
            <w:top w:w="0" w:type="dxa"/>
            <w:bottom w:w="0" w:type="dxa"/>
          </w:tblCellMar>
        </w:tblPrEx>
        <w:trPr>
          <w:trHeight w:hRule="exact" w:val="290"/>
        </w:trPr>
        <w:tc>
          <w:tcPr>
            <w:tcW w:w="650" w:type="dxa"/>
            <w:tcBorders>
              <w:top w:val="single" w:sz="4" w:space="0" w:color="auto"/>
              <w:left w:val="single" w:sz="4" w:space="0" w:color="auto"/>
            </w:tcBorders>
            <w:shd w:val="clear" w:color="auto" w:fill="FFFFFF"/>
            <w:vAlign w:val="center"/>
          </w:tcPr>
          <w:p w:rsidR="00990D7D" w:rsidRPr="00990D7D" w:rsidRDefault="00990D7D" w:rsidP="00990D7D">
            <w:pPr>
              <w:pStyle w:val="52"/>
              <w:spacing w:line="170" w:lineRule="exact"/>
              <w:ind w:left="200"/>
              <w:rPr>
                <w:b/>
                <w:bCs/>
                <w:color w:val="000000"/>
                <w:sz w:val="17"/>
                <w:szCs w:val="17"/>
                <w:shd w:val="clear" w:color="auto" w:fill="FFFFFF"/>
                <w:lang w:eastAsia="ru-RU" w:bidi="ru-RU"/>
              </w:rPr>
            </w:pPr>
          </w:p>
        </w:tc>
        <w:tc>
          <w:tcPr>
            <w:tcW w:w="5763" w:type="dxa"/>
            <w:gridSpan w:val="2"/>
            <w:tcBorders>
              <w:top w:val="single" w:sz="4" w:space="0" w:color="auto"/>
              <w:left w:val="single" w:sz="4" w:space="0" w:color="auto"/>
            </w:tcBorders>
            <w:shd w:val="clear" w:color="auto" w:fill="FFFFFF"/>
            <w:vAlign w:val="center"/>
          </w:tcPr>
          <w:p w:rsidR="00990D7D" w:rsidRPr="00990D7D" w:rsidRDefault="00990D7D" w:rsidP="00990D7D">
            <w:pPr>
              <w:pStyle w:val="52"/>
              <w:spacing w:line="202" w:lineRule="exact"/>
              <w:rPr>
                <w:b/>
                <w:bCs/>
                <w:color w:val="000000"/>
                <w:sz w:val="17"/>
                <w:szCs w:val="17"/>
                <w:shd w:val="clear" w:color="auto" w:fill="FFFFFF"/>
                <w:lang w:eastAsia="ru-RU" w:bidi="ru-RU"/>
              </w:rPr>
            </w:pPr>
          </w:p>
        </w:tc>
        <w:tc>
          <w:tcPr>
            <w:tcW w:w="945" w:type="dxa"/>
            <w:gridSpan w:val="2"/>
            <w:tcBorders>
              <w:top w:val="single" w:sz="4" w:space="0" w:color="auto"/>
              <w:left w:val="single" w:sz="4" w:space="0" w:color="auto"/>
              <w:bottom w:val="single" w:sz="4" w:space="0" w:color="auto"/>
            </w:tcBorders>
            <w:shd w:val="clear" w:color="auto" w:fill="FFFFFF"/>
            <w:vAlign w:val="center"/>
          </w:tcPr>
          <w:p w:rsidR="00990D7D" w:rsidRPr="00990D7D" w:rsidRDefault="00990D7D" w:rsidP="00990D7D">
            <w:pPr>
              <w:pStyle w:val="52"/>
              <w:spacing w:line="144" w:lineRule="exact"/>
              <w:rPr>
                <w:color w:val="000000"/>
                <w:sz w:val="10"/>
                <w:szCs w:val="10"/>
                <w:shd w:val="clear" w:color="auto" w:fill="FFFFFF"/>
                <w:lang w:eastAsia="ru-RU" w:bidi="ru-RU"/>
              </w:rPr>
            </w:pPr>
          </w:p>
        </w:tc>
        <w:tc>
          <w:tcPr>
            <w:tcW w:w="921" w:type="dxa"/>
            <w:gridSpan w:val="2"/>
            <w:tcBorders>
              <w:top w:val="single" w:sz="4" w:space="0" w:color="auto"/>
              <w:left w:val="single" w:sz="4" w:space="0" w:color="auto"/>
              <w:bottom w:val="single" w:sz="4" w:space="0" w:color="auto"/>
            </w:tcBorders>
            <w:shd w:val="clear" w:color="auto" w:fill="FFFFFF"/>
            <w:vAlign w:val="center"/>
          </w:tcPr>
          <w:p w:rsidR="00990D7D" w:rsidRPr="00990D7D" w:rsidRDefault="00990D7D" w:rsidP="00990D7D">
            <w:pPr>
              <w:pStyle w:val="52"/>
              <w:shd w:val="clear" w:color="auto" w:fill="auto"/>
              <w:spacing w:before="0" w:line="149" w:lineRule="exact"/>
              <w:ind w:firstLine="0"/>
              <w:rPr>
                <w:color w:val="000000"/>
                <w:sz w:val="10"/>
                <w:szCs w:val="10"/>
                <w:shd w:val="clear" w:color="auto" w:fill="FFFFFF"/>
                <w:lang w:eastAsia="ru-RU" w:bidi="ru-RU"/>
              </w:rPr>
            </w:pPr>
            <w:r>
              <w:rPr>
                <w:rStyle w:val="55pt0"/>
              </w:rPr>
              <w:t>внебюджетные</w:t>
            </w:r>
          </w:p>
          <w:p w:rsidR="00990D7D" w:rsidRPr="00990D7D" w:rsidRDefault="00990D7D" w:rsidP="00990D7D">
            <w:pPr>
              <w:pStyle w:val="52"/>
              <w:shd w:val="clear" w:color="auto" w:fill="auto"/>
              <w:spacing w:before="0" w:line="149" w:lineRule="exact"/>
              <w:ind w:firstLine="0"/>
              <w:rPr>
                <w:color w:val="000000"/>
                <w:sz w:val="10"/>
                <w:szCs w:val="10"/>
                <w:shd w:val="clear" w:color="auto" w:fill="FFFFFF"/>
                <w:lang w:eastAsia="ru-RU" w:bidi="ru-RU"/>
              </w:rPr>
            </w:pPr>
            <w:r>
              <w:rPr>
                <w:rStyle w:val="55pt0"/>
              </w:rPr>
              <w:t>средства</w:t>
            </w:r>
          </w:p>
        </w:tc>
        <w:tc>
          <w:tcPr>
            <w:tcW w:w="1433" w:type="dxa"/>
            <w:gridSpan w:val="3"/>
            <w:tcBorders>
              <w:top w:val="single" w:sz="4" w:space="0" w:color="auto"/>
              <w:left w:val="single" w:sz="4" w:space="0" w:color="auto"/>
              <w:bottom w:val="single" w:sz="4" w:space="0" w:color="auto"/>
            </w:tcBorders>
            <w:shd w:val="clear" w:color="auto" w:fill="FFFFFF"/>
            <w:vAlign w:val="center"/>
          </w:tcPr>
          <w:p w:rsidR="00990D7D" w:rsidRPr="00990D7D" w:rsidRDefault="00990D7D" w:rsidP="00990D7D">
            <w:pPr>
              <w:pStyle w:val="52"/>
              <w:shd w:val="clear" w:color="auto" w:fill="auto"/>
              <w:spacing w:before="0" w:line="150" w:lineRule="exact"/>
              <w:ind w:firstLine="0"/>
              <w:jc w:val="right"/>
              <w:rPr>
                <w:b/>
                <w:bCs/>
                <w:color w:val="000000"/>
                <w:sz w:val="15"/>
                <w:szCs w:val="15"/>
                <w:shd w:val="clear" w:color="auto" w:fill="FFFFFF"/>
                <w:lang w:eastAsia="ru-RU" w:bidi="ru-RU"/>
              </w:rPr>
            </w:pPr>
            <w:r>
              <w:rPr>
                <w:rStyle w:val="575pt0"/>
              </w:rPr>
              <w:t>0,00</w:t>
            </w:r>
          </w:p>
        </w:tc>
        <w:tc>
          <w:tcPr>
            <w:tcW w:w="1424" w:type="dxa"/>
            <w:gridSpan w:val="2"/>
            <w:tcBorders>
              <w:top w:val="single" w:sz="4" w:space="0" w:color="auto"/>
              <w:left w:val="single" w:sz="4" w:space="0" w:color="auto"/>
              <w:bottom w:val="single" w:sz="4" w:space="0" w:color="auto"/>
            </w:tcBorders>
            <w:shd w:val="clear" w:color="auto" w:fill="FFFFFF"/>
            <w:vAlign w:val="center"/>
          </w:tcPr>
          <w:p w:rsidR="00990D7D" w:rsidRPr="00990D7D" w:rsidRDefault="00990D7D" w:rsidP="00990D7D">
            <w:pPr>
              <w:pStyle w:val="52"/>
              <w:shd w:val="clear" w:color="auto" w:fill="auto"/>
              <w:spacing w:before="0" w:line="150" w:lineRule="exact"/>
              <w:ind w:firstLine="0"/>
              <w:jc w:val="right"/>
              <w:rPr>
                <w:b/>
                <w:bCs/>
                <w:color w:val="000000"/>
                <w:sz w:val="15"/>
                <w:szCs w:val="15"/>
                <w:shd w:val="clear" w:color="auto" w:fill="FFFFFF"/>
                <w:lang w:eastAsia="ru-RU" w:bidi="ru-RU"/>
              </w:rPr>
            </w:pPr>
            <w:r>
              <w:rPr>
                <w:rStyle w:val="575pt0"/>
              </w:rPr>
              <w:t>0,00</w:t>
            </w:r>
          </w:p>
        </w:tc>
        <w:tc>
          <w:tcPr>
            <w:tcW w:w="1500" w:type="dxa"/>
            <w:gridSpan w:val="2"/>
            <w:tcBorders>
              <w:top w:val="single" w:sz="4" w:space="0" w:color="auto"/>
              <w:left w:val="single" w:sz="4" w:space="0" w:color="auto"/>
              <w:bottom w:val="single" w:sz="4" w:space="0" w:color="auto"/>
            </w:tcBorders>
            <w:shd w:val="clear" w:color="auto" w:fill="FFFFFF"/>
            <w:vAlign w:val="center"/>
          </w:tcPr>
          <w:p w:rsidR="00990D7D" w:rsidRPr="00990D7D" w:rsidRDefault="00990D7D" w:rsidP="00990D7D">
            <w:pPr>
              <w:pStyle w:val="52"/>
              <w:shd w:val="clear" w:color="auto" w:fill="auto"/>
              <w:spacing w:before="0" w:line="150" w:lineRule="exact"/>
              <w:ind w:firstLine="0"/>
              <w:jc w:val="right"/>
              <w:rPr>
                <w:b/>
                <w:bCs/>
                <w:color w:val="000000"/>
                <w:sz w:val="15"/>
                <w:szCs w:val="15"/>
                <w:shd w:val="clear" w:color="auto" w:fill="FFFFFF"/>
                <w:lang w:eastAsia="ru-RU" w:bidi="ru-RU"/>
              </w:rPr>
            </w:pPr>
            <w:r>
              <w:rPr>
                <w:rStyle w:val="575pt0"/>
              </w:rPr>
              <w:t>0,00</w:t>
            </w:r>
          </w:p>
        </w:tc>
        <w:tc>
          <w:tcPr>
            <w:tcW w:w="1395" w:type="dxa"/>
            <w:gridSpan w:val="2"/>
            <w:tcBorders>
              <w:top w:val="single" w:sz="4" w:space="0" w:color="auto"/>
              <w:left w:val="single" w:sz="4" w:space="0" w:color="auto"/>
              <w:bottom w:val="single" w:sz="4" w:space="0" w:color="auto"/>
            </w:tcBorders>
            <w:shd w:val="clear" w:color="auto" w:fill="FFFFFF"/>
          </w:tcPr>
          <w:p w:rsidR="00990D7D" w:rsidRPr="00990D7D" w:rsidRDefault="00990D7D" w:rsidP="00990D7D">
            <w:pPr>
              <w:pStyle w:val="52"/>
              <w:shd w:val="clear" w:color="auto" w:fill="auto"/>
              <w:spacing w:before="0" w:after="60" w:line="130" w:lineRule="exact"/>
              <w:ind w:firstLine="0"/>
              <w:jc w:val="right"/>
              <w:rPr>
                <w:sz w:val="20"/>
                <w:szCs w:val="20"/>
              </w:rPr>
            </w:pPr>
            <w:r w:rsidRPr="00990D7D">
              <w:rPr>
                <w:rStyle w:val="575pt0"/>
                <w:b w:val="0"/>
                <w:bCs w:val="0"/>
                <w:color w:val="auto"/>
                <w:sz w:val="20"/>
                <w:szCs w:val="20"/>
                <w:shd w:val="clear" w:color="auto" w:fill="auto"/>
                <w:lang w:eastAsia="en-US" w:bidi="ar-SA"/>
              </w:rPr>
              <w:t>0,00</w:t>
            </w:r>
          </w:p>
        </w:tc>
        <w:tc>
          <w:tcPr>
            <w:tcW w:w="1615" w:type="dxa"/>
            <w:gridSpan w:val="4"/>
            <w:tcBorders>
              <w:top w:val="single" w:sz="4" w:space="0" w:color="auto"/>
              <w:left w:val="single" w:sz="4" w:space="0" w:color="auto"/>
              <w:bottom w:val="single" w:sz="4" w:space="0" w:color="auto"/>
              <w:right w:val="single" w:sz="4" w:space="0" w:color="auto"/>
            </w:tcBorders>
            <w:shd w:val="clear" w:color="auto" w:fill="FFFFFF"/>
          </w:tcPr>
          <w:p w:rsidR="00990D7D" w:rsidRPr="00990D7D" w:rsidRDefault="00990D7D" w:rsidP="00990D7D">
            <w:pPr>
              <w:pStyle w:val="52"/>
              <w:shd w:val="clear" w:color="auto" w:fill="auto"/>
              <w:spacing w:before="0" w:line="200" w:lineRule="exact"/>
              <w:ind w:firstLine="0"/>
              <w:jc w:val="right"/>
              <w:rPr>
                <w:rFonts w:ascii="Arial" w:eastAsia="Arial" w:hAnsi="Arial" w:cs="Arial"/>
                <w:color w:val="000000"/>
                <w:spacing w:val="-20"/>
                <w:sz w:val="20"/>
                <w:szCs w:val="20"/>
                <w:shd w:val="clear" w:color="auto" w:fill="FFFFFF"/>
                <w:lang w:eastAsia="ru-RU" w:bidi="ru-RU"/>
              </w:rPr>
            </w:pPr>
            <w:r w:rsidRPr="00990D7D">
              <w:rPr>
                <w:rStyle w:val="575pt0"/>
                <w:rFonts w:ascii="Arial" w:eastAsia="Arial" w:hAnsi="Arial" w:cs="Arial"/>
                <w:b w:val="0"/>
                <w:bCs w:val="0"/>
                <w:spacing w:val="-20"/>
                <w:sz w:val="20"/>
                <w:szCs w:val="20"/>
              </w:rPr>
              <w:t>0,00</w:t>
            </w:r>
          </w:p>
        </w:tc>
      </w:tr>
      <w:tr w:rsidR="00990D7D" w:rsidTr="006637C7">
        <w:tblPrEx>
          <w:tblCellMar>
            <w:top w:w="0" w:type="dxa"/>
            <w:bottom w:w="0" w:type="dxa"/>
          </w:tblCellMar>
        </w:tblPrEx>
        <w:trPr>
          <w:trHeight w:hRule="exact" w:val="295"/>
        </w:trPr>
        <w:tc>
          <w:tcPr>
            <w:tcW w:w="650" w:type="dxa"/>
            <w:tcBorders>
              <w:top w:val="single" w:sz="4" w:space="0" w:color="auto"/>
              <w:left w:val="single" w:sz="4" w:space="0" w:color="auto"/>
            </w:tcBorders>
            <w:shd w:val="clear" w:color="auto" w:fill="FFFFFF"/>
            <w:vAlign w:val="center"/>
          </w:tcPr>
          <w:p w:rsidR="00990D7D" w:rsidRPr="00990D7D" w:rsidRDefault="00990D7D" w:rsidP="00990D7D">
            <w:pPr>
              <w:pStyle w:val="52"/>
              <w:spacing w:line="170" w:lineRule="exact"/>
              <w:ind w:left="200"/>
              <w:rPr>
                <w:b/>
                <w:bCs/>
                <w:color w:val="000000"/>
                <w:sz w:val="17"/>
                <w:szCs w:val="17"/>
                <w:shd w:val="clear" w:color="auto" w:fill="FFFFFF"/>
                <w:lang w:eastAsia="ru-RU" w:bidi="ru-RU"/>
              </w:rPr>
            </w:pPr>
          </w:p>
        </w:tc>
        <w:tc>
          <w:tcPr>
            <w:tcW w:w="5763" w:type="dxa"/>
            <w:gridSpan w:val="2"/>
            <w:tcBorders>
              <w:top w:val="single" w:sz="4" w:space="0" w:color="auto"/>
              <w:left w:val="single" w:sz="4" w:space="0" w:color="auto"/>
            </w:tcBorders>
            <w:shd w:val="clear" w:color="auto" w:fill="FFFFFF"/>
            <w:vAlign w:val="center"/>
          </w:tcPr>
          <w:p w:rsidR="00990D7D" w:rsidRPr="00990D7D" w:rsidRDefault="00990D7D" w:rsidP="00990D7D">
            <w:pPr>
              <w:pStyle w:val="52"/>
              <w:spacing w:line="202" w:lineRule="exact"/>
              <w:rPr>
                <w:b/>
                <w:bCs/>
                <w:color w:val="000000"/>
                <w:sz w:val="17"/>
                <w:szCs w:val="17"/>
                <w:shd w:val="clear" w:color="auto" w:fill="FFFFFF"/>
                <w:lang w:eastAsia="ru-RU" w:bidi="ru-RU"/>
              </w:rPr>
            </w:pPr>
          </w:p>
        </w:tc>
        <w:tc>
          <w:tcPr>
            <w:tcW w:w="945" w:type="dxa"/>
            <w:gridSpan w:val="2"/>
            <w:tcBorders>
              <w:top w:val="single" w:sz="4" w:space="0" w:color="auto"/>
              <w:left w:val="single" w:sz="4" w:space="0" w:color="auto"/>
              <w:bottom w:val="single" w:sz="4" w:space="0" w:color="auto"/>
            </w:tcBorders>
            <w:shd w:val="clear" w:color="auto" w:fill="FFFFFF"/>
            <w:vAlign w:val="center"/>
          </w:tcPr>
          <w:p w:rsidR="00990D7D" w:rsidRPr="00990D7D" w:rsidRDefault="00990D7D" w:rsidP="00990D7D">
            <w:pPr>
              <w:pStyle w:val="52"/>
              <w:spacing w:line="144" w:lineRule="exact"/>
              <w:rPr>
                <w:color w:val="000000"/>
                <w:sz w:val="10"/>
                <w:szCs w:val="10"/>
                <w:shd w:val="clear" w:color="auto" w:fill="FFFFFF"/>
                <w:lang w:eastAsia="ru-RU" w:bidi="ru-RU"/>
              </w:rPr>
            </w:pPr>
          </w:p>
        </w:tc>
        <w:tc>
          <w:tcPr>
            <w:tcW w:w="921" w:type="dxa"/>
            <w:gridSpan w:val="2"/>
            <w:tcBorders>
              <w:top w:val="single" w:sz="4" w:space="0" w:color="auto"/>
              <w:left w:val="single" w:sz="4" w:space="0" w:color="auto"/>
              <w:bottom w:val="single" w:sz="4" w:space="0" w:color="auto"/>
            </w:tcBorders>
            <w:shd w:val="clear" w:color="auto" w:fill="FFFFFF"/>
            <w:vAlign w:val="center"/>
          </w:tcPr>
          <w:p w:rsidR="00990D7D" w:rsidRPr="00990D7D" w:rsidRDefault="00990D7D" w:rsidP="00990D7D">
            <w:pPr>
              <w:pStyle w:val="52"/>
              <w:shd w:val="clear" w:color="auto" w:fill="auto"/>
              <w:spacing w:before="0" w:line="149" w:lineRule="exact"/>
              <w:ind w:firstLine="0"/>
              <w:rPr>
                <w:color w:val="000000"/>
                <w:sz w:val="10"/>
                <w:szCs w:val="10"/>
                <w:shd w:val="clear" w:color="auto" w:fill="FFFFFF"/>
                <w:lang w:eastAsia="ru-RU" w:bidi="ru-RU"/>
              </w:rPr>
            </w:pPr>
            <w:r w:rsidRPr="00990D7D">
              <w:rPr>
                <w:rStyle w:val="511pt"/>
                <w:sz w:val="10"/>
                <w:szCs w:val="10"/>
              </w:rPr>
              <w:t>ИТОГО</w:t>
            </w:r>
          </w:p>
        </w:tc>
        <w:tc>
          <w:tcPr>
            <w:tcW w:w="1433" w:type="dxa"/>
            <w:gridSpan w:val="3"/>
            <w:tcBorders>
              <w:top w:val="single" w:sz="4" w:space="0" w:color="auto"/>
              <w:left w:val="single" w:sz="4" w:space="0" w:color="auto"/>
              <w:bottom w:val="single" w:sz="4" w:space="0" w:color="auto"/>
            </w:tcBorders>
            <w:shd w:val="clear" w:color="auto" w:fill="FFFFFF"/>
            <w:vAlign w:val="center"/>
          </w:tcPr>
          <w:p w:rsidR="00990D7D" w:rsidRPr="00990D7D" w:rsidRDefault="00990D7D" w:rsidP="00990D7D">
            <w:pPr>
              <w:pStyle w:val="52"/>
              <w:shd w:val="clear" w:color="auto" w:fill="auto"/>
              <w:spacing w:before="0" w:line="150" w:lineRule="exact"/>
              <w:ind w:firstLine="0"/>
              <w:jc w:val="right"/>
              <w:rPr>
                <w:b/>
                <w:bCs/>
                <w:color w:val="000000"/>
                <w:sz w:val="15"/>
                <w:szCs w:val="15"/>
                <w:shd w:val="clear" w:color="auto" w:fill="FFFFFF"/>
                <w:lang w:eastAsia="ru-RU" w:bidi="ru-RU"/>
              </w:rPr>
            </w:pPr>
            <w:r>
              <w:rPr>
                <w:rStyle w:val="575pt0"/>
              </w:rPr>
              <w:t>18 531,00</w:t>
            </w:r>
          </w:p>
        </w:tc>
        <w:tc>
          <w:tcPr>
            <w:tcW w:w="1424" w:type="dxa"/>
            <w:gridSpan w:val="2"/>
            <w:tcBorders>
              <w:top w:val="single" w:sz="4" w:space="0" w:color="auto"/>
              <w:left w:val="single" w:sz="4" w:space="0" w:color="auto"/>
              <w:bottom w:val="single" w:sz="4" w:space="0" w:color="auto"/>
            </w:tcBorders>
            <w:shd w:val="clear" w:color="auto" w:fill="FFFFFF"/>
            <w:vAlign w:val="center"/>
          </w:tcPr>
          <w:p w:rsidR="00990D7D" w:rsidRPr="00990D7D" w:rsidRDefault="00990D7D" w:rsidP="00990D7D">
            <w:pPr>
              <w:pStyle w:val="52"/>
              <w:shd w:val="clear" w:color="auto" w:fill="auto"/>
              <w:spacing w:before="0" w:line="150" w:lineRule="exact"/>
              <w:ind w:firstLine="0"/>
              <w:jc w:val="right"/>
              <w:rPr>
                <w:b/>
                <w:bCs/>
                <w:color w:val="000000"/>
                <w:sz w:val="15"/>
                <w:szCs w:val="15"/>
                <w:shd w:val="clear" w:color="auto" w:fill="FFFFFF"/>
                <w:lang w:eastAsia="ru-RU" w:bidi="ru-RU"/>
              </w:rPr>
            </w:pPr>
            <w:r>
              <w:rPr>
                <w:rStyle w:val="575pt0"/>
              </w:rPr>
              <w:t>10 572,00</w:t>
            </w:r>
          </w:p>
        </w:tc>
        <w:tc>
          <w:tcPr>
            <w:tcW w:w="1500" w:type="dxa"/>
            <w:gridSpan w:val="2"/>
            <w:tcBorders>
              <w:top w:val="single" w:sz="4" w:space="0" w:color="auto"/>
              <w:left w:val="single" w:sz="4" w:space="0" w:color="auto"/>
              <w:bottom w:val="single" w:sz="4" w:space="0" w:color="auto"/>
            </w:tcBorders>
            <w:shd w:val="clear" w:color="auto" w:fill="FFFFFF"/>
            <w:vAlign w:val="center"/>
          </w:tcPr>
          <w:p w:rsidR="00990D7D" w:rsidRPr="00990D7D" w:rsidRDefault="00990D7D" w:rsidP="00990D7D">
            <w:pPr>
              <w:pStyle w:val="52"/>
              <w:shd w:val="clear" w:color="auto" w:fill="auto"/>
              <w:spacing w:before="0" w:line="150" w:lineRule="exact"/>
              <w:ind w:firstLine="0"/>
              <w:jc w:val="right"/>
              <w:rPr>
                <w:b/>
                <w:bCs/>
                <w:color w:val="000000"/>
                <w:sz w:val="15"/>
                <w:szCs w:val="15"/>
                <w:shd w:val="clear" w:color="auto" w:fill="FFFFFF"/>
                <w:lang w:eastAsia="ru-RU" w:bidi="ru-RU"/>
              </w:rPr>
            </w:pPr>
            <w:r>
              <w:rPr>
                <w:rStyle w:val="575pt0"/>
              </w:rPr>
              <w:t>123 400,00</w:t>
            </w:r>
          </w:p>
        </w:tc>
        <w:tc>
          <w:tcPr>
            <w:tcW w:w="1395" w:type="dxa"/>
            <w:gridSpan w:val="2"/>
            <w:tcBorders>
              <w:top w:val="single" w:sz="4" w:space="0" w:color="auto"/>
              <w:left w:val="single" w:sz="4" w:space="0" w:color="auto"/>
              <w:bottom w:val="single" w:sz="4" w:space="0" w:color="auto"/>
            </w:tcBorders>
            <w:shd w:val="clear" w:color="auto" w:fill="FFFFFF"/>
          </w:tcPr>
          <w:p w:rsidR="00990D7D" w:rsidRPr="00990D7D" w:rsidRDefault="00990D7D" w:rsidP="00990D7D">
            <w:pPr>
              <w:pStyle w:val="52"/>
              <w:shd w:val="clear" w:color="auto" w:fill="auto"/>
              <w:spacing w:before="0" w:after="60" w:line="130" w:lineRule="exact"/>
              <w:ind w:firstLine="0"/>
              <w:jc w:val="right"/>
              <w:rPr>
                <w:sz w:val="20"/>
                <w:szCs w:val="20"/>
              </w:rPr>
            </w:pPr>
            <w:r w:rsidRPr="00990D7D">
              <w:rPr>
                <w:rStyle w:val="575pt0"/>
                <w:b w:val="0"/>
                <w:bCs w:val="0"/>
                <w:color w:val="auto"/>
                <w:sz w:val="20"/>
                <w:szCs w:val="20"/>
                <w:shd w:val="clear" w:color="auto" w:fill="auto"/>
                <w:lang w:eastAsia="en-US" w:bidi="ar-SA"/>
              </w:rPr>
              <w:t>0,00</w:t>
            </w:r>
          </w:p>
        </w:tc>
        <w:tc>
          <w:tcPr>
            <w:tcW w:w="1615" w:type="dxa"/>
            <w:gridSpan w:val="4"/>
            <w:tcBorders>
              <w:top w:val="single" w:sz="4" w:space="0" w:color="auto"/>
              <w:left w:val="single" w:sz="4" w:space="0" w:color="auto"/>
              <w:bottom w:val="single" w:sz="4" w:space="0" w:color="auto"/>
              <w:right w:val="single" w:sz="4" w:space="0" w:color="auto"/>
            </w:tcBorders>
            <w:shd w:val="clear" w:color="auto" w:fill="FFFFFF"/>
          </w:tcPr>
          <w:p w:rsidR="00990D7D" w:rsidRPr="00990D7D" w:rsidRDefault="00990D7D" w:rsidP="00990D7D">
            <w:pPr>
              <w:pStyle w:val="52"/>
              <w:shd w:val="clear" w:color="auto" w:fill="auto"/>
              <w:spacing w:before="0" w:line="200" w:lineRule="exact"/>
              <w:ind w:firstLine="0"/>
              <w:jc w:val="right"/>
              <w:rPr>
                <w:rFonts w:ascii="Arial" w:eastAsia="Arial" w:hAnsi="Arial" w:cs="Arial"/>
                <w:color w:val="000000"/>
                <w:spacing w:val="-20"/>
                <w:sz w:val="20"/>
                <w:szCs w:val="20"/>
                <w:shd w:val="clear" w:color="auto" w:fill="FFFFFF"/>
                <w:lang w:eastAsia="ru-RU" w:bidi="ru-RU"/>
              </w:rPr>
            </w:pPr>
            <w:r w:rsidRPr="00990D7D">
              <w:rPr>
                <w:rStyle w:val="575pt0"/>
                <w:rFonts w:ascii="Arial" w:eastAsia="Arial" w:hAnsi="Arial" w:cs="Arial"/>
                <w:b w:val="0"/>
                <w:bCs w:val="0"/>
                <w:spacing w:val="-20"/>
                <w:sz w:val="20"/>
                <w:szCs w:val="20"/>
              </w:rPr>
              <w:t>0,00</w:t>
            </w:r>
          </w:p>
        </w:tc>
      </w:tr>
      <w:tr w:rsidR="00990D7D" w:rsidTr="006637C7">
        <w:tblPrEx>
          <w:tblCellMar>
            <w:top w:w="0" w:type="dxa"/>
            <w:bottom w:w="0" w:type="dxa"/>
          </w:tblCellMar>
        </w:tblPrEx>
        <w:trPr>
          <w:gridAfter w:val="1"/>
          <w:wAfter w:w="28" w:type="dxa"/>
          <w:trHeight w:hRule="exact" w:val="426"/>
        </w:trPr>
        <w:tc>
          <w:tcPr>
            <w:tcW w:w="8288" w:type="dxa"/>
            <w:gridSpan w:val="8"/>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210" w:lineRule="exact"/>
              <w:ind w:firstLine="0"/>
            </w:pPr>
            <w:r>
              <w:rPr>
                <w:rStyle w:val="5105pt"/>
              </w:rPr>
              <w:t>5.1 Безопасность дорожного движения</w:t>
            </w:r>
          </w:p>
        </w:tc>
        <w:tc>
          <w:tcPr>
            <w:tcW w:w="1424"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5 187,00</w:t>
            </w:r>
          </w:p>
        </w:tc>
        <w:tc>
          <w:tcPr>
            <w:tcW w:w="1424"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4 536,00</w:t>
            </w:r>
          </w:p>
        </w:tc>
        <w:tc>
          <w:tcPr>
            <w:tcW w:w="1500"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6 650,00</w:t>
            </w:r>
          </w:p>
        </w:tc>
        <w:tc>
          <w:tcPr>
            <w:tcW w:w="1395"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587" w:type="dxa"/>
            <w:gridSpan w:val="3"/>
            <w:tcBorders>
              <w:top w:val="single" w:sz="4" w:space="0" w:color="auto"/>
              <w:left w:val="single" w:sz="4" w:space="0" w:color="auto"/>
              <w:righ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r>
      <w:tr w:rsidR="00990D7D" w:rsidTr="006637C7">
        <w:tblPrEx>
          <w:tblCellMar>
            <w:top w:w="0" w:type="dxa"/>
            <w:bottom w:w="0" w:type="dxa"/>
          </w:tblCellMar>
        </w:tblPrEx>
        <w:trPr>
          <w:gridAfter w:val="1"/>
          <w:wAfter w:w="28" w:type="dxa"/>
          <w:trHeight w:hRule="exact" w:val="376"/>
        </w:trPr>
        <w:tc>
          <w:tcPr>
            <w:tcW w:w="650"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left="180" w:firstLine="0"/>
            </w:pPr>
            <w:r>
              <w:rPr>
                <w:rStyle w:val="575pt0"/>
              </w:rPr>
              <w:t>5.1.1</w:t>
            </w:r>
          </w:p>
        </w:tc>
        <w:tc>
          <w:tcPr>
            <w:tcW w:w="5763"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pPr>
            <w:r>
              <w:rPr>
                <w:rStyle w:val="575pt0"/>
              </w:rPr>
              <w:t>Приобретение наглядной агитации</w:t>
            </w:r>
          </w:p>
        </w:tc>
        <w:tc>
          <w:tcPr>
            <w:tcW w:w="945"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00" w:lineRule="exact"/>
              <w:ind w:firstLine="0"/>
            </w:pPr>
            <w:r>
              <w:rPr>
                <w:rStyle w:val="55pt0"/>
              </w:rPr>
              <w:t>РУО</w:t>
            </w:r>
          </w:p>
        </w:tc>
        <w:tc>
          <w:tcPr>
            <w:tcW w:w="930" w:type="dxa"/>
            <w:gridSpan w:val="3"/>
            <w:tcBorders>
              <w:top w:val="single" w:sz="4" w:space="0" w:color="auto"/>
              <w:left w:val="single" w:sz="4" w:space="0" w:color="auto"/>
            </w:tcBorders>
            <w:shd w:val="clear" w:color="auto" w:fill="FFFFFF"/>
            <w:vAlign w:val="bottom"/>
          </w:tcPr>
          <w:p w:rsidR="00990D7D" w:rsidRDefault="00990D7D" w:rsidP="00990D7D">
            <w:pPr>
              <w:pStyle w:val="52"/>
              <w:shd w:val="clear" w:color="auto" w:fill="auto"/>
              <w:spacing w:before="0" w:line="154" w:lineRule="exact"/>
              <w:ind w:firstLine="0"/>
            </w:pPr>
            <w:r>
              <w:rPr>
                <w:rStyle w:val="55pt0"/>
              </w:rPr>
              <w:t>средства</w:t>
            </w:r>
          </w:p>
          <w:p w:rsidR="00990D7D" w:rsidRDefault="00990D7D" w:rsidP="00990D7D">
            <w:pPr>
              <w:pStyle w:val="52"/>
              <w:shd w:val="clear" w:color="auto" w:fill="auto"/>
              <w:spacing w:before="0" w:line="154" w:lineRule="exact"/>
              <w:ind w:firstLine="0"/>
            </w:pPr>
            <w:r>
              <w:rPr>
                <w:rStyle w:val="55pt0"/>
              </w:rPr>
              <w:t>местного</w:t>
            </w:r>
          </w:p>
          <w:p w:rsidR="00990D7D" w:rsidRDefault="00990D7D" w:rsidP="00990D7D">
            <w:pPr>
              <w:pStyle w:val="52"/>
              <w:shd w:val="clear" w:color="auto" w:fill="auto"/>
              <w:spacing w:before="0" w:line="154" w:lineRule="exact"/>
              <w:ind w:firstLine="0"/>
            </w:pPr>
            <w:r>
              <w:rPr>
                <w:rStyle w:val="55pt0"/>
              </w:rPr>
              <w:t>бюджета</w:t>
            </w:r>
          </w:p>
        </w:tc>
        <w:tc>
          <w:tcPr>
            <w:tcW w:w="1424"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5 187,00</w:t>
            </w:r>
          </w:p>
        </w:tc>
        <w:tc>
          <w:tcPr>
            <w:tcW w:w="1424"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4 536,00</w:t>
            </w:r>
          </w:p>
        </w:tc>
        <w:tc>
          <w:tcPr>
            <w:tcW w:w="1500"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6 650,00</w:t>
            </w:r>
          </w:p>
        </w:tc>
        <w:tc>
          <w:tcPr>
            <w:tcW w:w="1395"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587" w:type="dxa"/>
            <w:gridSpan w:val="3"/>
            <w:tcBorders>
              <w:top w:val="single" w:sz="4" w:space="0" w:color="auto"/>
              <w:left w:val="single" w:sz="4" w:space="0" w:color="auto"/>
              <w:righ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r>
      <w:tr w:rsidR="00990D7D" w:rsidTr="006637C7">
        <w:tblPrEx>
          <w:tblCellMar>
            <w:top w:w="0" w:type="dxa"/>
            <w:bottom w:w="0" w:type="dxa"/>
          </w:tblCellMar>
        </w:tblPrEx>
        <w:trPr>
          <w:gridAfter w:val="1"/>
          <w:wAfter w:w="28" w:type="dxa"/>
          <w:trHeight w:hRule="exact" w:val="293"/>
        </w:trPr>
        <w:tc>
          <w:tcPr>
            <w:tcW w:w="8288" w:type="dxa"/>
            <w:gridSpan w:val="8"/>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210" w:lineRule="exact"/>
              <w:ind w:firstLine="0"/>
            </w:pPr>
            <w:r>
              <w:rPr>
                <w:rStyle w:val="5105pt"/>
              </w:rPr>
              <w:t>5.2 Художественно-эстетические мероприятия</w:t>
            </w:r>
          </w:p>
        </w:tc>
        <w:tc>
          <w:tcPr>
            <w:tcW w:w="1424" w:type="dxa"/>
            <w:gridSpan w:val="2"/>
            <w:tcBorders>
              <w:top w:val="single" w:sz="4" w:space="0" w:color="auto"/>
              <w:left w:val="single" w:sz="4" w:space="0" w:color="auto"/>
            </w:tcBorders>
            <w:shd w:val="clear" w:color="auto" w:fill="FFFFFF"/>
            <w:vAlign w:val="bottom"/>
          </w:tcPr>
          <w:p w:rsidR="00990D7D" w:rsidRDefault="00990D7D" w:rsidP="00990D7D">
            <w:pPr>
              <w:pStyle w:val="52"/>
              <w:shd w:val="clear" w:color="auto" w:fill="auto"/>
              <w:spacing w:before="0" w:line="150" w:lineRule="exact"/>
              <w:ind w:firstLine="0"/>
              <w:jc w:val="right"/>
            </w:pPr>
            <w:r>
              <w:rPr>
                <w:rStyle w:val="575pt0"/>
              </w:rPr>
              <w:t>0,00</w:t>
            </w:r>
          </w:p>
        </w:tc>
        <w:tc>
          <w:tcPr>
            <w:tcW w:w="1424" w:type="dxa"/>
            <w:gridSpan w:val="2"/>
            <w:tcBorders>
              <w:top w:val="single" w:sz="4" w:space="0" w:color="auto"/>
              <w:left w:val="single" w:sz="4" w:space="0" w:color="auto"/>
            </w:tcBorders>
            <w:shd w:val="clear" w:color="auto" w:fill="FFFFFF"/>
            <w:vAlign w:val="bottom"/>
          </w:tcPr>
          <w:p w:rsidR="00990D7D" w:rsidRDefault="00990D7D" w:rsidP="00990D7D">
            <w:pPr>
              <w:pStyle w:val="52"/>
              <w:shd w:val="clear" w:color="auto" w:fill="auto"/>
              <w:spacing w:before="0" w:line="150" w:lineRule="exact"/>
              <w:ind w:firstLine="0"/>
              <w:jc w:val="right"/>
            </w:pPr>
            <w:r>
              <w:rPr>
                <w:rStyle w:val="575pt0"/>
              </w:rPr>
              <w:t>0,00</w:t>
            </w:r>
          </w:p>
        </w:tc>
        <w:tc>
          <w:tcPr>
            <w:tcW w:w="1500"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4 750,00</w:t>
            </w:r>
          </w:p>
        </w:tc>
        <w:tc>
          <w:tcPr>
            <w:tcW w:w="1395" w:type="dxa"/>
            <w:gridSpan w:val="2"/>
            <w:tcBorders>
              <w:top w:val="single" w:sz="4" w:space="0" w:color="auto"/>
              <w:left w:val="single" w:sz="4" w:space="0" w:color="auto"/>
            </w:tcBorders>
            <w:shd w:val="clear" w:color="auto" w:fill="FFFFFF"/>
            <w:vAlign w:val="bottom"/>
          </w:tcPr>
          <w:p w:rsidR="00990D7D" w:rsidRDefault="00990D7D" w:rsidP="00990D7D">
            <w:pPr>
              <w:pStyle w:val="52"/>
              <w:shd w:val="clear" w:color="auto" w:fill="auto"/>
              <w:spacing w:before="0" w:line="150" w:lineRule="exact"/>
              <w:ind w:firstLine="0"/>
              <w:jc w:val="right"/>
            </w:pPr>
            <w:r>
              <w:rPr>
                <w:rStyle w:val="575pt0"/>
              </w:rPr>
              <w:t>0,00</w:t>
            </w:r>
          </w:p>
        </w:tc>
        <w:tc>
          <w:tcPr>
            <w:tcW w:w="1587" w:type="dxa"/>
            <w:gridSpan w:val="3"/>
            <w:tcBorders>
              <w:top w:val="single" w:sz="4" w:space="0" w:color="auto"/>
              <w:left w:val="single" w:sz="4" w:space="0" w:color="auto"/>
              <w:right w:val="single" w:sz="4" w:space="0" w:color="auto"/>
            </w:tcBorders>
            <w:shd w:val="clear" w:color="auto" w:fill="FFFFFF"/>
            <w:vAlign w:val="bottom"/>
          </w:tcPr>
          <w:p w:rsidR="00990D7D" w:rsidRDefault="00990D7D" w:rsidP="00990D7D">
            <w:pPr>
              <w:pStyle w:val="52"/>
              <w:shd w:val="clear" w:color="auto" w:fill="auto"/>
              <w:spacing w:before="0" w:line="150" w:lineRule="exact"/>
              <w:ind w:firstLine="0"/>
              <w:jc w:val="right"/>
            </w:pPr>
            <w:r>
              <w:rPr>
                <w:rStyle w:val="575pt0"/>
              </w:rPr>
              <w:t>0,00</w:t>
            </w:r>
          </w:p>
        </w:tc>
      </w:tr>
      <w:tr w:rsidR="00990D7D" w:rsidTr="006637C7">
        <w:tblPrEx>
          <w:tblCellMar>
            <w:top w:w="0" w:type="dxa"/>
            <w:bottom w:w="0" w:type="dxa"/>
          </w:tblCellMar>
        </w:tblPrEx>
        <w:trPr>
          <w:gridAfter w:val="1"/>
          <w:wAfter w:w="28" w:type="dxa"/>
          <w:trHeight w:hRule="exact" w:val="428"/>
        </w:trPr>
        <w:tc>
          <w:tcPr>
            <w:tcW w:w="650"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left="180" w:firstLine="0"/>
            </w:pPr>
            <w:r>
              <w:rPr>
                <w:rStyle w:val="575pt0"/>
              </w:rPr>
              <w:t>5.2.1</w:t>
            </w:r>
          </w:p>
        </w:tc>
        <w:tc>
          <w:tcPr>
            <w:tcW w:w="5763"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pPr>
            <w:r>
              <w:rPr>
                <w:rStyle w:val="575pt0"/>
              </w:rPr>
              <w:t>Смотр художественной самодеятельности</w:t>
            </w:r>
          </w:p>
        </w:tc>
        <w:tc>
          <w:tcPr>
            <w:tcW w:w="945"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00" w:lineRule="exact"/>
              <w:ind w:firstLine="0"/>
            </w:pPr>
            <w:r>
              <w:rPr>
                <w:rStyle w:val="55pt0"/>
              </w:rPr>
              <w:t>РУО</w:t>
            </w:r>
          </w:p>
        </w:tc>
        <w:tc>
          <w:tcPr>
            <w:tcW w:w="930" w:type="dxa"/>
            <w:gridSpan w:val="3"/>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4" w:lineRule="exact"/>
              <w:ind w:firstLine="0"/>
            </w:pPr>
            <w:r>
              <w:rPr>
                <w:rStyle w:val="55pt0"/>
              </w:rPr>
              <w:t>средства</w:t>
            </w:r>
          </w:p>
          <w:p w:rsidR="00990D7D" w:rsidRDefault="00990D7D" w:rsidP="00990D7D">
            <w:pPr>
              <w:pStyle w:val="52"/>
              <w:shd w:val="clear" w:color="auto" w:fill="auto"/>
              <w:spacing w:before="0" w:line="154" w:lineRule="exact"/>
              <w:ind w:firstLine="0"/>
            </w:pPr>
            <w:r>
              <w:rPr>
                <w:rStyle w:val="55pt0"/>
              </w:rPr>
              <w:t>местного</w:t>
            </w:r>
          </w:p>
          <w:p w:rsidR="00990D7D" w:rsidRDefault="00990D7D" w:rsidP="00990D7D">
            <w:pPr>
              <w:pStyle w:val="52"/>
              <w:shd w:val="clear" w:color="auto" w:fill="auto"/>
              <w:spacing w:before="0" w:line="154" w:lineRule="exact"/>
              <w:ind w:firstLine="0"/>
            </w:pPr>
            <w:r>
              <w:rPr>
                <w:rStyle w:val="55pt0"/>
              </w:rPr>
              <w:t>бюджета</w:t>
            </w:r>
          </w:p>
        </w:tc>
        <w:tc>
          <w:tcPr>
            <w:tcW w:w="1424"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424"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500"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2 250,00</w:t>
            </w:r>
          </w:p>
        </w:tc>
        <w:tc>
          <w:tcPr>
            <w:tcW w:w="1395"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587" w:type="dxa"/>
            <w:gridSpan w:val="3"/>
            <w:tcBorders>
              <w:top w:val="single" w:sz="4" w:space="0" w:color="auto"/>
              <w:left w:val="single" w:sz="4" w:space="0" w:color="auto"/>
              <w:righ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r>
      <w:tr w:rsidR="00990D7D" w:rsidTr="006637C7">
        <w:tblPrEx>
          <w:tblCellMar>
            <w:top w:w="0" w:type="dxa"/>
            <w:bottom w:w="0" w:type="dxa"/>
          </w:tblCellMar>
        </w:tblPrEx>
        <w:trPr>
          <w:gridAfter w:val="1"/>
          <w:wAfter w:w="28" w:type="dxa"/>
          <w:trHeight w:hRule="exact" w:val="434"/>
        </w:trPr>
        <w:tc>
          <w:tcPr>
            <w:tcW w:w="650"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left="180" w:firstLine="0"/>
            </w:pPr>
            <w:r>
              <w:rPr>
                <w:rStyle w:val="575pt0"/>
              </w:rPr>
              <w:t>5.2.2</w:t>
            </w:r>
          </w:p>
        </w:tc>
        <w:tc>
          <w:tcPr>
            <w:tcW w:w="5763"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pPr>
            <w:r>
              <w:rPr>
                <w:rStyle w:val="575pt0"/>
              </w:rPr>
              <w:t>Конкурс сочинений "Зимняя фантазия"</w:t>
            </w:r>
          </w:p>
        </w:tc>
        <w:tc>
          <w:tcPr>
            <w:tcW w:w="945"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00" w:lineRule="exact"/>
              <w:ind w:firstLine="0"/>
            </w:pPr>
            <w:r>
              <w:rPr>
                <w:rStyle w:val="55pt0"/>
              </w:rPr>
              <w:t>РУО</w:t>
            </w:r>
          </w:p>
        </w:tc>
        <w:tc>
          <w:tcPr>
            <w:tcW w:w="930" w:type="dxa"/>
            <w:gridSpan w:val="3"/>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4" w:lineRule="exact"/>
              <w:ind w:firstLine="0"/>
            </w:pPr>
            <w:r>
              <w:rPr>
                <w:rStyle w:val="55pt0"/>
              </w:rPr>
              <w:t>средства</w:t>
            </w:r>
          </w:p>
          <w:p w:rsidR="00990D7D" w:rsidRDefault="00990D7D" w:rsidP="00990D7D">
            <w:pPr>
              <w:pStyle w:val="52"/>
              <w:shd w:val="clear" w:color="auto" w:fill="auto"/>
              <w:spacing w:before="0" w:line="154" w:lineRule="exact"/>
              <w:ind w:firstLine="0"/>
            </w:pPr>
            <w:r>
              <w:rPr>
                <w:rStyle w:val="55pt0"/>
              </w:rPr>
              <w:t>местного</w:t>
            </w:r>
          </w:p>
          <w:p w:rsidR="00990D7D" w:rsidRDefault="00990D7D" w:rsidP="00990D7D">
            <w:pPr>
              <w:pStyle w:val="52"/>
              <w:shd w:val="clear" w:color="auto" w:fill="auto"/>
              <w:spacing w:before="0" w:line="154" w:lineRule="exact"/>
              <w:ind w:firstLine="0"/>
            </w:pPr>
            <w:r>
              <w:rPr>
                <w:rStyle w:val="55pt0"/>
              </w:rPr>
              <w:t>бюджета</w:t>
            </w:r>
          </w:p>
        </w:tc>
        <w:tc>
          <w:tcPr>
            <w:tcW w:w="1424"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424"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500"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395"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587" w:type="dxa"/>
            <w:gridSpan w:val="3"/>
            <w:tcBorders>
              <w:top w:val="single" w:sz="4" w:space="0" w:color="auto"/>
              <w:left w:val="single" w:sz="4" w:space="0" w:color="auto"/>
              <w:righ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r>
      <w:tr w:rsidR="00990D7D" w:rsidTr="006637C7">
        <w:tblPrEx>
          <w:tblCellMar>
            <w:top w:w="0" w:type="dxa"/>
            <w:bottom w:w="0" w:type="dxa"/>
          </w:tblCellMar>
        </w:tblPrEx>
        <w:trPr>
          <w:gridAfter w:val="1"/>
          <w:wAfter w:w="28" w:type="dxa"/>
          <w:trHeight w:hRule="exact" w:val="411"/>
        </w:trPr>
        <w:tc>
          <w:tcPr>
            <w:tcW w:w="650"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left="180" w:firstLine="0"/>
            </w:pPr>
            <w:r>
              <w:rPr>
                <w:rStyle w:val="575pt0"/>
              </w:rPr>
              <w:t>5.2.3</w:t>
            </w:r>
          </w:p>
        </w:tc>
        <w:tc>
          <w:tcPr>
            <w:tcW w:w="5763"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pPr>
            <w:r>
              <w:rPr>
                <w:rStyle w:val="575pt0"/>
              </w:rPr>
              <w:t>Конкурс "Новогодняя игрушка и украшения"</w:t>
            </w:r>
          </w:p>
        </w:tc>
        <w:tc>
          <w:tcPr>
            <w:tcW w:w="945"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00" w:lineRule="exact"/>
              <w:ind w:firstLine="0"/>
            </w:pPr>
            <w:r>
              <w:rPr>
                <w:rStyle w:val="55pt0"/>
              </w:rPr>
              <w:t>РУО</w:t>
            </w:r>
          </w:p>
        </w:tc>
        <w:tc>
          <w:tcPr>
            <w:tcW w:w="930" w:type="dxa"/>
            <w:gridSpan w:val="3"/>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4" w:lineRule="exact"/>
              <w:ind w:firstLine="0"/>
            </w:pPr>
            <w:r>
              <w:rPr>
                <w:rStyle w:val="55pt0"/>
              </w:rPr>
              <w:t>средства</w:t>
            </w:r>
          </w:p>
          <w:p w:rsidR="00990D7D" w:rsidRDefault="00990D7D" w:rsidP="00990D7D">
            <w:pPr>
              <w:pStyle w:val="52"/>
              <w:shd w:val="clear" w:color="auto" w:fill="auto"/>
              <w:spacing w:before="0" w:line="154" w:lineRule="exact"/>
              <w:ind w:firstLine="0"/>
            </w:pPr>
            <w:r>
              <w:rPr>
                <w:rStyle w:val="55pt0"/>
              </w:rPr>
              <w:t>местного</w:t>
            </w:r>
          </w:p>
          <w:p w:rsidR="00990D7D" w:rsidRDefault="00990D7D" w:rsidP="00990D7D">
            <w:pPr>
              <w:pStyle w:val="52"/>
              <w:shd w:val="clear" w:color="auto" w:fill="auto"/>
              <w:spacing w:before="0" w:line="154" w:lineRule="exact"/>
              <w:ind w:firstLine="0"/>
            </w:pPr>
            <w:r>
              <w:rPr>
                <w:rStyle w:val="55pt0"/>
              </w:rPr>
              <w:t>бюджета</w:t>
            </w:r>
          </w:p>
        </w:tc>
        <w:tc>
          <w:tcPr>
            <w:tcW w:w="1424"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424"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500"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- 0,00</w:t>
            </w:r>
          </w:p>
        </w:tc>
        <w:tc>
          <w:tcPr>
            <w:tcW w:w="1395"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587" w:type="dxa"/>
            <w:gridSpan w:val="3"/>
            <w:tcBorders>
              <w:top w:val="single" w:sz="4" w:space="0" w:color="auto"/>
              <w:left w:val="single" w:sz="4" w:space="0" w:color="auto"/>
              <w:righ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r>
      <w:tr w:rsidR="00990D7D" w:rsidTr="006637C7">
        <w:tblPrEx>
          <w:tblCellMar>
            <w:top w:w="0" w:type="dxa"/>
            <w:bottom w:w="0" w:type="dxa"/>
          </w:tblCellMar>
        </w:tblPrEx>
        <w:trPr>
          <w:gridAfter w:val="1"/>
          <w:wAfter w:w="28" w:type="dxa"/>
          <w:trHeight w:hRule="exact" w:val="417"/>
        </w:trPr>
        <w:tc>
          <w:tcPr>
            <w:tcW w:w="650"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left="180" w:firstLine="0"/>
            </w:pPr>
            <w:r>
              <w:rPr>
                <w:rStyle w:val="575pt0"/>
              </w:rPr>
              <w:t>5.2.4</w:t>
            </w:r>
          </w:p>
        </w:tc>
        <w:tc>
          <w:tcPr>
            <w:tcW w:w="5763"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pPr>
            <w:r>
              <w:rPr>
                <w:rStyle w:val="575pt0"/>
              </w:rPr>
              <w:t>Акция "Алло, мы ищем таланты"</w:t>
            </w:r>
          </w:p>
        </w:tc>
        <w:tc>
          <w:tcPr>
            <w:tcW w:w="945"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00" w:lineRule="exact"/>
              <w:ind w:firstLine="0"/>
            </w:pPr>
            <w:r>
              <w:rPr>
                <w:rStyle w:val="55pt0"/>
              </w:rPr>
              <w:t>РУО</w:t>
            </w:r>
          </w:p>
        </w:tc>
        <w:tc>
          <w:tcPr>
            <w:tcW w:w="930" w:type="dxa"/>
            <w:gridSpan w:val="3"/>
            <w:tcBorders>
              <w:top w:val="single" w:sz="4" w:space="0" w:color="auto"/>
              <w:left w:val="single" w:sz="4" w:space="0" w:color="auto"/>
            </w:tcBorders>
            <w:shd w:val="clear" w:color="auto" w:fill="FFFFFF"/>
            <w:vAlign w:val="bottom"/>
          </w:tcPr>
          <w:p w:rsidR="00990D7D" w:rsidRDefault="00990D7D" w:rsidP="00990D7D">
            <w:pPr>
              <w:pStyle w:val="52"/>
              <w:shd w:val="clear" w:color="auto" w:fill="auto"/>
              <w:spacing w:before="0" w:line="149" w:lineRule="exact"/>
              <w:ind w:firstLine="0"/>
            </w:pPr>
            <w:r>
              <w:rPr>
                <w:rStyle w:val="55pt0"/>
              </w:rPr>
              <w:t>средства</w:t>
            </w:r>
          </w:p>
          <w:p w:rsidR="00990D7D" w:rsidRDefault="00990D7D" w:rsidP="00990D7D">
            <w:pPr>
              <w:pStyle w:val="52"/>
              <w:shd w:val="clear" w:color="auto" w:fill="auto"/>
              <w:spacing w:before="0" w:line="149" w:lineRule="exact"/>
              <w:ind w:firstLine="0"/>
            </w:pPr>
            <w:r>
              <w:rPr>
                <w:rStyle w:val="55pt0"/>
              </w:rPr>
              <w:t>местного</w:t>
            </w:r>
          </w:p>
          <w:p w:rsidR="00990D7D" w:rsidRDefault="00990D7D" w:rsidP="00990D7D">
            <w:pPr>
              <w:pStyle w:val="52"/>
              <w:shd w:val="clear" w:color="auto" w:fill="auto"/>
              <w:spacing w:before="0" w:line="149" w:lineRule="exact"/>
              <w:ind w:firstLine="0"/>
            </w:pPr>
            <w:r>
              <w:rPr>
                <w:rStyle w:val="55pt0"/>
              </w:rPr>
              <w:t>бюджета</w:t>
            </w:r>
          </w:p>
        </w:tc>
        <w:tc>
          <w:tcPr>
            <w:tcW w:w="1424"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424"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500"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2 500,00</w:t>
            </w:r>
          </w:p>
        </w:tc>
        <w:tc>
          <w:tcPr>
            <w:tcW w:w="1395"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587" w:type="dxa"/>
            <w:gridSpan w:val="3"/>
            <w:tcBorders>
              <w:top w:val="single" w:sz="4" w:space="0" w:color="auto"/>
              <w:left w:val="single" w:sz="4" w:space="0" w:color="auto"/>
              <w:righ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r>
      <w:tr w:rsidR="00990D7D" w:rsidTr="006637C7">
        <w:tblPrEx>
          <w:tblCellMar>
            <w:top w:w="0" w:type="dxa"/>
            <w:bottom w:w="0" w:type="dxa"/>
          </w:tblCellMar>
        </w:tblPrEx>
        <w:trPr>
          <w:gridAfter w:val="1"/>
          <w:wAfter w:w="28" w:type="dxa"/>
          <w:trHeight w:hRule="exact" w:val="424"/>
        </w:trPr>
        <w:tc>
          <w:tcPr>
            <w:tcW w:w="8288" w:type="dxa"/>
            <w:gridSpan w:val="8"/>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210" w:lineRule="exact"/>
              <w:ind w:firstLine="0"/>
            </w:pPr>
            <w:r>
              <w:rPr>
                <w:rStyle w:val="5105pt"/>
              </w:rPr>
              <w:t>5.3 Военно-патриотические конкурсы, акции и эстафеты</w:t>
            </w:r>
          </w:p>
        </w:tc>
        <w:tc>
          <w:tcPr>
            <w:tcW w:w="1424"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3 750,00</w:t>
            </w:r>
          </w:p>
        </w:tc>
        <w:tc>
          <w:tcPr>
            <w:tcW w:w="1424"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500"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7 500,00</w:t>
            </w:r>
          </w:p>
        </w:tc>
        <w:tc>
          <w:tcPr>
            <w:tcW w:w="1395"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587" w:type="dxa"/>
            <w:gridSpan w:val="3"/>
            <w:tcBorders>
              <w:top w:val="single" w:sz="4" w:space="0" w:color="auto"/>
              <w:left w:val="single" w:sz="4" w:space="0" w:color="auto"/>
              <w:righ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r>
      <w:tr w:rsidR="00990D7D" w:rsidTr="006637C7">
        <w:tblPrEx>
          <w:tblCellMar>
            <w:top w:w="0" w:type="dxa"/>
            <w:bottom w:w="0" w:type="dxa"/>
          </w:tblCellMar>
        </w:tblPrEx>
        <w:trPr>
          <w:gridAfter w:val="1"/>
          <w:wAfter w:w="28" w:type="dxa"/>
          <w:trHeight w:hRule="exact" w:val="523"/>
        </w:trPr>
        <w:tc>
          <w:tcPr>
            <w:tcW w:w="650"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left="200" w:firstLine="0"/>
            </w:pPr>
            <w:r>
              <w:rPr>
                <w:rStyle w:val="575pt0"/>
              </w:rPr>
              <w:t>5.3.1</w:t>
            </w:r>
          </w:p>
        </w:tc>
        <w:tc>
          <w:tcPr>
            <w:tcW w:w="5763"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pPr>
            <w:r>
              <w:rPr>
                <w:rStyle w:val="575pt0"/>
              </w:rPr>
              <w:t>Конкурс патриотической песни</w:t>
            </w:r>
          </w:p>
        </w:tc>
        <w:tc>
          <w:tcPr>
            <w:tcW w:w="945"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00" w:lineRule="exact"/>
              <w:ind w:firstLine="0"/>
            </w:pPr>
            <w:r>
              <w:rPr>
                <w:rStyle w:val="55pt0"/>
              </w:rPr>
              <w:t>РУО</w:t>
            </w:r>
          </w:p>
        </w:tc>
        <w:tc>
          <w:tcPr>
            <w:tcW w:w="930" w:type="dxa"/>
            <w:gridSpan w:val="3"/>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49" w:lineRule="exact"/>
              <w:ind w:firstLine="0"/>
            </w:pPr>
            <w:r>
              <w:rPr>
                <w:rStyle w:val="55pt0"/>
              </w:rPr>
              <w:t>средства</w:t>
            </w:r>
          </w:p>
          <w:p w:rsidR="00990D7D" w:rsidRDefault="00990D7D" w:rsidP="00990D7D">
            <w:pPr>
              <w:pStyle w:val="52"/>
              <w:shd w:val="clear" w:color="auto" w:fill="auto"/>
              <w:spacing w:before="0" w:line="149" w:lineRule="exact"/>
              <w:ind w:firstLine="0"/>
            </w:pPr>
            <w:r>
              <w:rPr>
                <w:rStyle w:val="55pt0"/>
              </w:rPr>
              <w:t>местного</w:t>
            </w:r>
          </w:p>
          <w:p w:rsidR="00990D7D" w:rsidRDefault="00990D7D" w:rsidP="00990D7D">
            <w:pPr>
              <w:pStyle w:val="52"/>
              <w:shd w:val="clear" w:color="auto" w:fill="auto"/>
              <w:spacing w:before="0" w:line="149" w:lineRule="exact"/>
              <w:ind w:firstLine="0"/>
            </w:pPr>
            <w:r>
              <w:rPr>
                <w:rStyle w:val="55pt0"/>
              </w:rPr>
              <w:t>бюджета</w:t>
            </w:r>
          </w:p>
        </w:tc>
        <w:tc>
          <w:tcPr>
            <w:tcW w:w="1424"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424"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500"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2 250,00</w:t>
            </w:r>
          </w:p>
        </w:tc>
        <w:tc>
          <w:tcPr>
            <w:tcW w:w="1395"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587" w:type="dxa"/>
            <w:gridSpan w:val="3"/>
            <w:tcBorders>
              <w:top w:val="single" w:sz="4" w:space="0" w:color="auto"/>
              <w:left w:val="single" w:sz="4" w:space="0" w:color="auto"/>
              <w:righ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r>
      <w:tr w:rsidR="00990D7D" w:rsidTr="006637C7">
        <w:tblPrEx>
          <w:tblCellMar>
            <w:top w:w="0" w:type="dxa"/>
            <w:bottom w:w="0" w:type="dxa"/>
          </w:tblCellMar>
        </w:tblPrEx>
        <w:trPr>
          <w:gridAfter w:val="1"/>
          <w:wAfter w:w="28" w:type="dxa"/>
          <w:trHeight w:hRule="exact" w:val="514"/>
        </w:trPr>
        <w:tc>
          <w:tcPr>
            <w:tcW w:w="650"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left="200" w:firstLine="0"/>
            </w:pPr>
            <w:r>
              <w:rPr>
                <w:rStyle w:val="575pt0"/>
              </w:rPr>
              <w:t>5.3.2</w:t>
            </w:r>
          </w:p>
        </w:tc>
        <w:tc>
          <w:tcPr>
            <w:tcW w:w="5763"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pPr>
            <w:r>
              <w:rPr>
                <w:rStyle w:val="575pt0"/>
              </w:rPr>
              <w:t>Конкурс «Ратные страницы истории»</w:t>
            </w:r>
          </w:p>
        </w:tc>
        <w:tc>
          <w:tcPr>
            <w:tcW w:w="945"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00" w:lineRule="exact"/>
              <w:ind w:firstLine="0"/>
            </w:pPr>
            <w:r>
              <w:rPr>
                <w:rStyle w:val="55pt0"/>
              </w:rPr>
              <w:t>РУО</w:t>
            </w:r>
          </w:p>
        </w:tc>
        <w:tc>
          <w:tcPr>
            <w:tcW w:w="930" w:type="dxa"/>
            <w:gridSpan w:val="3"/>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4" w:lineRule="exact"/>
              <w:ind w:firstLine="0"/>
            </w:pPr>
            <w:r>
              <w:rPr>
                <w:rStyle w:val="55pt0"/>
              </w:rPr>
              <w:t>средства</w:t>
            </w:r>
          </w:p>
          <w:p w:rsidR="00990D7D" w:rsidRDefault="00990D7D" w:rsidP="00990D7D">
            <w:pPr>
              <w:pStyle w:val="52"/>
              <w:shd w:val="clear" w:color="auto" w:fill="auto"/>
              <w:spacing w:before="0" w:line="154" w:lineRule="exact"/>
              <w:ind w:firstLine="0"/>
            </w:pPr>
            <w:r>
              <w:rPr>
                <w:rStyle w:val="55pt0"/>
              </w:rPr>
              <w:t>местного</w:t>
            </w:r>
          </w:p>
          <w:p w:rsidR="00990D7D" w:rsidRDefault="00990D7D" w:rsidP="00990D7D">
            <w:pPr>
              <w:pStyle w:val="52"/>
              <w:shd w:val="clear" w:color="auto" w:fill="auto"/>
              <w:spacing w:before="0" w:line="154" w:lineRule="exact"/>
              <w:ind w:firstLine="0"/>
            </w:pPr>
            <w:r>
              <w:rPr>
                <w:rStyle w:val="55pt0"/>
              </w:rPr>
              <w:t>бюджета</w:t>
            </w:r>
          </w:p>
        </w:tc>
        <w:tc>
          <w:tcPr>
            <w:tcW w:w="1424"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424"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500"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1 500,00</w:t>
            </w:r>
          </w:p>
        </w:tc>
        <w:tc>
          <w:tcPr>
            <w:tcW w:w="1395"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587" w:type="dxa"/>
            <w:gridSpan w:val="3"/>
            <w:tcBorders>
              <w:top w:val="single" w:sz="4" w:space="0" w:color="auto"/>
              <w:left w:val="single" w:sz="4" w:space="0" w:color="auto"/>
              <w:righ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r>
      <w:tr w:rsidR="00990D7D" w:rsidTr="006637C7">
        <w:tblPrEx>
          <w:tblCellMar>
            <w:top w:w="0" w:type="dxa"/>
            <w:bottom w:w="0" w:type="dxa"/>
          </w:tblCellMar>
        </w:tblPrEx>
        <w:trPr>
          <w:gridAfter w:val="1"/>
          <w:wAfter w:w="28" w:type="dxa"/>
          <w:trHeight w:hRule="exact" w:val="494"/>
        </w:trPr>
        <w:tc>
          <w:tcPr>
            <w:tcW w:w="650"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left="200" w:firstLine="0"/>
            </w:pPr>
            <w:r>
              <w:rPr>
                <w:rStyle w:val="575pt0"/>
              </w:rPr>
              <w:t>5.3.3</w:t>
            </w:r>
          </w:p>
        </w:tc>
        <w:tc>
          <w:tcPr>
            <w:tcW w:w="5763"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pPr>
            <w:r>
              <w:rPr>
                <w:rStyle w:val="575pt0"/>
              </w:rPr>
              <w:t>Конкурс чтецов «Моя Родина»</w:t>
            </w:r>
          </w:p>
        </w:tc>
        <w:tc>
          <w:tcPr>
            <w:tcW w:w="945"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00" w:lineRule="exact"/>
              <w:ind w:firstLine="0"/>
            </w:pPr>
            <w:r>
              <w:rPr>
                <w:rStyle w:val="55pt0"/>
              </w:rPr>
              <w:t>РУО</w:t>
            </w:r>
          </w:p>
        </w:tc>
        <w:tc>
          <w:tcPr>
            <w:tcW w:w="930" w:type="dxa"/>
            <w:gridSpan w:val="3"/>
            <w:tcBorders>
              <w:top w:val="single" w:sz="4" w:space="0" w:color="auto"/>
              <w:left w:val="single" w:sz="4" w:space="0" w:color="auto"/>
            </w:tcBorders>
            <w:shd w:val="clear" w:color="auto" w:fill="FFFFFF"/>
            <w:vAlign w:val="bottom"/>
          </w:tcPr>
          <w:p w:rsidR="00990D7D" w:rsidRDefault="00990D7D" w:rsidP="00990D7D">
            <w:pPr>
              <w:pStyle w:val="52"/>
              <w:shd w:val="clear" w:color="auto" w:fill="auto"/>
              <w:spacing w:before="0" w:line="154" w:lineRule="exact"/>
              <w:ind w:firstLine="0"/>
            </w:pPr>
            <w:r>
              <w:rPr>
                <w:rStyle w:val="55pt0"/>
              </w:rPr>
              <w:t>средства</w:t>
            </w:r>
          </w:p>
          <w:p w:rsidR="00990D7D" w:rsidRDefault="00990D7D" w:rsidP="00990D7D">
            <w:pPr>
              <w:pStyle w:val="52"/>
              <w:shd w:val="clear" w:color="auto" w:fill="auto"/>
              <w:spacing w:before="0" w:line="154" w:lineRule="exact"/>
              <w:ind w:firstLine="0"/>
            </w:pPr>
            <w:r>
              <w:rPr>
                <w:rStyle w:val="55pt0"/>
              </w:rPr>
              <w:t>местного</w:t>
            </w:r>
          </w:p>
          <w:p w:rsidR="00990D7D" w:rsidRDefault="00990D7D" w:rsidP="00990D7D">
            <w:pPr>
              <w:pStyle w:val="52"/>
              <w:shd w:val="clear" w:color="auto" w:fill="auto"/>
              <w:spacing w:before="0" w:line="154" w:lineRule="exact"/>
              <w:ind w:firstLine="0"/>
            </w:pPr>
            <w:r>
              <w:rPr>
                <w:rStyle w:val="55pt0"/>
              </w:rPr>
              <w:t>бюджета</w:t>
            </w:r>
          </w:p>
        </w:tc>
        <w:tc>
          <w:tcPr>
            <w:tcW w:w="1424"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1 500,00</w:t>
            </w:r>
          </w:p>
        </w:tc>
        <w:tc>
          <w:tcPr>
            <w:tcW w:w="1424"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500"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1 500,00</w:t>
            </w:r>
          </w:p>
        </w:tc>
        <w:tc>
          <w:tcPr>
            <w:tcW w:w="1395" w:type="dxa"/>
            <w:gridSpan w:val="2"/>
            <w:tcBorders>
              <w:top w:val="single" w:sz="4" w:space="0" w:color="auto"/>
              <w:left w:val="single" w:sz="4" w:space="0" w:color="auto"/>
            </w:tcBorders>
            <w:shd w:val="clear" w:color="auto" w:fill="FFFFFF"/>
            <w:vAlign w:val="bottom"/>
          </w:tcPr>
          <w:p w:rsidR="00990D7D" w:rsidRDefault="00990D7D" w:rsidP="00990D7D">
            <w:pPr>
              <w:pStyle w:val="52"/>
              <w:shd w:val="clear" w:color="auto" w:fill="auto"/>
              <w:spacing w:before="0" w:line="150" w:lineRule="exact"/>
              <w:ind w:firstLine="0"/>
              <w:jc w:val="right"/>
            </w:pPr>
            <w:r>
              <w:rPr>
                <w:rStyle w:val="575pt0"/>
              </w:rPr>
              <w:t>0,00</w:t>
            </w:r>
          </w:p>
          <w:p w:rsidR="00990D7D" w:rsidRDefault="00990D7D" w:rsidP="00990D7D">
            <w:pPr>
              <w:pStyle w:val="52"/>
              <w:shd w:val="clear" w:color="auto" w:fill="auto"/>
              <w:spacing w:before="0" w:line="170" w:lineRule="exact"/>
              <w:ind w:right="180" w:firstLine="0"/>
              <w:jc w:val="right"/>
            </w:pPr>
          </w:p>
        </w:tc>
        <w:tc>
          <w:tcPr>
            <w:tcW w:w="1587" w:type="dxa"/>
            <w:gridSpan w:val="3"/>
            <w:tcBorders>
              <w:top w:val="single" w:sz="4" w:space="0" w:color="auto"/>
              <w:left w:val="single" w:sz="4" w:space="0" w:color="auto"/>
              <w:righ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r>
      <w:tr w:rsidR="00990D7D" w:rsidTr="006637C7">
        <w:tblPrEx>
          <w:tblCellMar>
            <w:top w:w="0" w:type="dxa"/>
            <w:bottom w:w="0" w:type="dxa"/>
          </w:tblCellMar>
        </w:tblPrEx>
        <w:trPr>
          <w:gridAfter w:val="1"/>
          <w:wAfter w:w="28" w:type="dxa"/>
          <w:trHeight w:hRule="exact" w:val="528"/>
        </w:trPr>
        <w:tc>
          <w:tcPr>
            <w:tcW w:w="650" w:type="dxa"/>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left="200" w:firstLine="0"/>
            </w:pPr>
            <w:r>
              <w:rPr>
                <w:rStyle w:val="575pt0"/>
              </w:rPr>
              <w:t>5.3.4</w:t>
            </w:r>
          </w:p>
        </w:tc>
        <w:tc>
          <w:tcPr>
            <w:tcW w:w="5763" w:type="dxa"/>
            <w:gridSpan w:val="2"/>
            <w:tcBorders>
              <w:top w:val="single" w:sz="4" w:space="0" w:color="auto"/>
              <w:left w:val="single" w:sz="4" w:space="0" w:color="auto"/>
            </w:tcBorders>
            <w:shd w:val="clear" w:color="auto" w:fill="FFFFFF"/>
            <w:vAlign w:val="bottom"/>
          </w:tcPr>
          <w:p w:rsidR="00990D7D" w:rsidRDefault="00990D7D" w:rsidP="00990D7D">
            <w:pPr>
              <w:pStyle w:val="52"/>
              <w:shd w:val="clear" w:color="auto" w:fill="auto"/>
              <w:spacing w:before="0" w:line="150" w:lineRule="exact"/>
              <w:ind w:firstLine="0"/>
            </w:pPr>
            <w:r>
              <w:rPr>
                <w:rStyle w:val="575pt0"/>
              </w:rPr>
              <w:t>Конкурс многоборье" Растим патриотов"</w:t>
            </w:r>
          </w:p>
        </w:tc>
        <w:tc>
          <w:tcPr>
            <w:tcW w:w="945"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00" w:lineRule="exact"/>
              <w:ind w:firstLine="0"/>
            </w:pPr>
            <w:r>
              <w:rPr>
                <w:rStyle w:val="55pt0"/>
              </w:rPr>
              <w:t>РУО</w:t>
            </w:r>
          </w:p>
        </w:tc>
        <w:tc>
          <w:tcPr>
            <w:tcW w:w="930" w:type="dxa"/>
            <w:gridSpan w:val="3"/>
            <w:tcBorders>
              <w:top w:val="single" w:sz="4" w:space="0" w:color="auto"/>
              <w:left w:val="single" w:sz="4" w:space="0" w:color="auto"/>
            </w:tcBorders>
            <w:shd w:val="clear" w:color="auto" w:fill="FFFFFF"/>
            <w:vAlign w:val="bottom"/>
          </w:tcPr>
          <w:p w:rsidR="00990D7D" w:rsidRDefault="00990D7D" w:rsidP="00990D7D">
            <w:pPr>
              <w:pStyle w:val="52"/>
              <w:shd w:val="clear" w:color="auto" w:fill="auto"/>
              <w:spacing w:before="0" w:line="149" w:lineRule="exact"/>
              <w:ind w:firstLine="0"/>
            </w:pPr>
            <w:r>
              <w:rPr>
                <w:rStyle w:val="55pt0"/>
              </w:rPr>
              <w:t>средства</w:t>
            </w:r>
          </w:p>
          <w:p w:rsidR="00990D7D" w:rsidRDefault="00990D7D" w:rsidP="00990D7D">
            <w:pPr>
              <w:pStyle w:val="52"/>
              <w:shd w:val="clear" w:color="auto" w:fill="auto"/>
              <w:spacing w:before="0" w:line="149" w:lineRule="exact"/>
              <w:ind w:firstLine="0"/>
            </w:pPr>
            <w:r>
              <w:rPr>
                <w:rStyle w:val="55pt0"/>
              </w:rPr>
              <w:t>местного</w:t>
            </w:r>
          </w:p>
          <w:p w:rsidR="00990D7D" w:rsidRDefault="00990D7D" w:rsidP="00990D7D">
            <w:pPr>
              <w:pStyle w:val="52"/>
              <w:shd w:val="clear" w:color="auto" w:fill="auto"/>
              <w:spacing w:before="0" w:line="149" w:lineRule="exact"/>
              <w:ind w:firstLine="0"/>
            </w:pPr>
            <w:r>
              <w:rPr>
                <w:rStyle w:val="55pt0"/>
              </w:rPr>
              <w:t>бюджета</w:t>
            </w:r>
          </w:p>
        </w:tc>
        <w:tc>
          <w:tcPr>
            <w:tcW w:w="1424"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2 250,00</w:t>
            </w:r>
          </w:p>
        </w:tc>
        <w:tc>
          <w:tcPr>
            <w:tcW w:w="1424"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500"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2 250,00</w:t>
            </w:r>
          </w:p>
        </w:tc>
        <w:tc>
          <w:tcPr>
            <w:tcW w:w="1395" w:type="dxa"/>
            <w:gridSpan w:val="2"/>
            <w:tcBorders>
              <w:top w:val="single" w:sz="4" w:space="0" w:color="auto"/>
              <w:left w:val="single" w:sz="4" w:space="0" w:color="auto"/>
            </w:tcBorders>
            <w:shd w:val="clear" w:color="auto" w:fill="FFFFFF"/>
            <w:vAlign w:val="bottom"/>
          </w:tcPr>
          <w:p w:rsidR="00990D7D" w:rsidRDefault="00990D7D" w:rsidP="00990D7D">
            <w:pPr>
              <w:pStyle w:val="52"/>
              <w:shd w:val="clear" w:color="auto" w:fill="auto"/>
              <w:spacing w:before="0" w:line="150" w:lineRule="exact"/>
              <w:ind w:firstLine="0"/>
              <w:jc w:val="right"/>
            </w:pPr>
            <w:r>
              <w:rPr>
                <w:rStyle w:val="575pt0"/>
              </w:rPr>
              <w:t>0,00</w:t>
            </w:r>
          </w:p>
          <w:p w:rsidR="00990D7D" w:rsidRDefault="00990D7D" w:rsidP="00990D7D">
            <w:pPr>
              <w:pStyle w:val="52"/>
              <w:shd w:val="clear" w:color="auto" w:fill="auto"/>
              <w:spacing w:before="0" w:line="220" w:lineRule="exact"/>
              <w:ind w:right="180" w:firstLine="0"/>
              <w:jc w:val="right"/>
            </w:pPr>
          </w:p>
        </w:tc>
        <w:tc>
          <w:tcPr>
            <w:tcW w:w="1587" w:type="dxa"/>
            <w:gridSpan w:val="3"/>
            <w:tcBorders>
              <w:top w:val="single" w:sz="4" w:space="0" w:color="auto"/>
              <w:left w:val="single" w:sz="4" w:space="0" w:color="auto"/>
              <w:right w:val="single" w:sz="4" w:space="0" w:color="auto"/>
            </w:tcBorders>
            <w:shd w:val="clear" w:color="auto" w:fill="FFFFFF"/>
            <w:vAlign w:val="bottom"/>
          </w:tcPr>
          <w:p w:rsidR="00990D7D" w:rsidRDefault="00990D7D" w:rsidP="00990D7D">
            <w:pPr>
              <w:pStyle w:val="52"/>
              <w:shd w:val="clear" w:color="auto" w:fill="auto"/>
              <w:spacing w:before="0" w:line="220" w:lineRule="exact"/>
              <w:ind w:firstLine="900"/>
            </w:pPr>
          </w:p>
          <w:p w:rsidR="00990D7D" w:rsidRDefault="006637C7" w:rsidP="00990D7D">
            <w:pPr>
              <w:pStyle w:val="52"/>
              <w:shd w:val="clear" w:color="auto" w:fill="auto"/>
              <w:spacing w:before="0" w:line="220" w:lineRule="exact"/>
              <w:ind w:firstLine="0"/>
              <w:jc w:val="right"/>
            </w:pPr>
            <w:r>
              <w:rPr>
                <w:rStyle w:val="575pt0"/>
              </w:rPr>
              <w:t>0,00</w:t>
            </w:r>
          </w:p>
        </w:tc>
      </w:tr>
      <w:tr w:rsidR="00990D7D" w:rsidTr="006637C7">
        <w:tblPrEx>
          <w:tblCellMar>
            <w:top w:w="0" w:type="dxa"/>
            <w:bottom w:w="0" w:type="dxa"/>
          </w:tblCellMar>
        </w:tblPrEx>
        <w:trPr>
          <w:gridAfter w:val="1"/>
          <w:wAfter w:w="28" w:type="dxa"/>
          <w:trHeight w:hRule="exact" w:val="490"/>
        </w:trPr>
        <w:tc>
          <w:tcPr>
            <w:tcW w:w="8288" w:type="dxa"/>
            <w:gridSpan w:val="8"/>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210" w:lineRule="exact"/>
              <w:ind w:left="160" w:firstLine="0"/>
            </w:pPr>
            <w:r>
              <w:rPr>
                <w:rStyle w:val="5105pt"/>
              </w:rPr>
              <w:t>5.4 Массовые мероприятия</w:t>
            </w:r>
          </w:p>
        </w:tc>
        <w:tc>
          <w:tcPr>
            <w:tcW w:w="1424"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424"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500" w:type="dxa"/>
            <w:gridSpan w:val="2"/>
            <w:tcBorders>
              <w:top w:val="single" w:sz="4" w:space="0" w:color="auto"/>
              <w:left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9 060,00</w:t>
            </w:r>
          </w:p>
        </w:tc>
        <w:tc>
          <w:tcPr>
            <w:tcW w:w="1395" w:type="dxa"/>
            <w:gridSpan w:val="2"/>
            <w:tcBorders>
              <w:top w:val="single" w:sz="4" w:space="0" w:color="auto"/>
              <w:left w:val="single" w:sz="4" w:space="0" w:color="auto"/>
            </w:tcBorders>
            <w:shd w:val="clear" w:color="auto" w:fill="FFFFFF"/>
            <w:vAlign w:val="center"/>
          </w:tcPr>
          <w:p w:rsidR="00990D7D" w:rsidRPr="006637C7" w:rsidRDefault="006637C7" w:rsidP="006637C7">
            <w:pPr>
              <w:pStyle w:val="52"/>
              <w:shd w:val="clear" w:color="auto" w:fill="auto"/>
              <w:spacing w:before="0" w:line="150" w:lineRule="exact"/>
              <w:ind w:firstLine="0"/>
              <w:jc w:val="right"/>
              <w:rPr>
                <w:sz w:val="20"/>
                <w:szCs w:val="20"/>
              </w:rPr>
            </w:pPr>
            <w:r w:rsidRPr="006637C7">
              <w:rPr>
                <w:sz w:val="20"/>
                <w:szCs w:val="20"/>
              </w:rPr>
              <w:t>0,00</w:t>
            </w:r>
          </w:p>
        </w:tc>
        <w:tc>
          <w:tcPr>
            <w:tcW w:w="1587" w:type="dxa"/>
            <w:gridSpan w:val="3"/>
            <w:tcBorders>
              <w:top w:val="single" w:sz="4" w:space="0" w:color="auto"/>
              <w:left w:val="single" w:sz="4" w:space="0" w:color="auto"/>
              <w:right w:val="single" w:sz="4" w:space="0" w:color="auto"/>
            </w:tcBorders>
            <w:shd w:val="clear" w:color="auto" w:fill="FFFFFF"/>
            <w:vAlign w:val="bottom"/>
          </w:tcPr>
          <w:p w:rsidR="00990D7D" w:rsidRPr="006637C7" w:rsidRDefault="006637C7" w:rsidP="006637C7">
            <w:pPr>
              <w:pStyle w:val="52"/>
              <w:shd w:val="clear" w:color="auto" w:fill="auto"/>
              <w:spacing w:before="0" w:line="160" w:lineRule="exact"/>
              <w:ind w:firstLine="0"/>
              <w:jc w:val="right"/>
              <w:rPr>
                <w:b/>
                <w:i/>
                <w:sz w:val="20"/>
                <w:szCs w:val="20"/>
              </w:rPr>
            </w:pPr>
            <w:r w:rsidRPr="006637C7">
              <w:rPr>
                <w:rStyle w:val="58pt0"/>
                <w:b w:val="0"/>
                <w:i w:val="0"/>
                <w:sz w:val="20"/>
                <w:szCs w:val="20"/>
              </w:rPr>
              <w:t>0,00</w:t>
            </w:r>
          </w:p>
        </w:tc>
      </w:tr>
      <w:tr w:rsidR="00990D7D" w:rsidTr="006637C7">
        <w:tblPrEx>
          <w:tblCellMar>
            <w:top w:w="0" w:type="dxa"/>
            <w:bottom w:w="0" w:type="dxa"/>
          </w:tblCellMar>
        </w:tblPrEx>
        <w:trPr>
          <w:gridAfter w:val="1"/>
          <w:wAfter w:w="28" w:type="dxa"/>
          <w:trHeight w:hRule="exact" w:val="533"/>
        </w:trPr>
        <w:tc>
          <w:tcPr>
            <w:tcW w:w="650" w:type="dxa"/>
            <w:tcBorders>
              <w:top w:val="single" w:sz="4" w:space="0" w:color="auto"/>
              <w:left w:val="single" w:sz="4" w:space="0" w:color="auto"/>
              <w:bottom w:val="single" w:sz="4" w:space="0" w:color="auto"/>
            </w:tcBorders>
            <w:shd w:val="clear" w:color="auto" w:fill="FFFFFF"/>
            <w:vAlign w:val="center"/>
          </w:tcPr>
          <w:p w:rsidR="00990D7D" w:rsidRDefault="00990D7D" w:rsidP="00990D7D">
            <w:pPr>
              <w:pStyle w:val="52"/>
              <w:shd w:val="clear" w:color="auto" w:fill="auto"/>
              <w:spacing w:before="0" w:line="150" w:lineRule="exact"/>
              <w:ind w:left="200" w:firstLine="0"/>
            </w:pPr>
            <w:r>
              <w:rPr>
                <w:rStyle w:val="575pt0"/>
              </w:rPr>
              <w:t>5.4.1</w:t>
            </w:r>
          </w:p>
        </w:tc>
        <w:tc>
          <w:tcPr>
            <w:tcW w:w="5763" w:type="dxa"/>
            <w:gridSpan w:val="2"/>
            <w:tcBorders>
              <w:top w:val="single" w:sz="4" w:space="0" w:color="auto"/>
              <w:left w:val="single" w:sz="4" w:space="0" w:color="auto"/>
              <w:bottom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pPr>
            <w:r>
              <w:rPr>
                <w:rStyle w:val="575pt0"/>
              </w:rPr>
              <w:t>КВН среди учащихся общеобразовательных учреждений</w:t>
            </w:r>
          </w:p>
        </w:tc>
        <w:tc>
          <w:tcPr>
            <w:tcW w:w="945" w:type="dxa"/>
            <w:gridSpan w:val="2"/>
            <w:tcBorders>
              <w:top w:val="single" w:sz="4" w:space="0" w:color="auto"/>
              <w:left w:val="single" w:sz="4" w:space="0" w:color="auto"/>
              <w:bottom w:val="single" w:sz="4" w:space="0" w:color="auto"/>
            </w:tcBorders>
            <w:shd w:val="clear" w:color="auto" w:fill="FFFFFF"/>
            <w:vAlign w:val="center"/>
          </w:tcPr>
          <w:p w:rsidR="00990D7D" w:rsidRDefault="00990D7D" w:rsidP="00990D7D">
            <w:pPr>
              <w:pStyle w:val="52"/>
              <w:shd w:val="clear" w:color="auto" w:fill="auto"/>
              <w:spacing w:before="0" w:line="100" w:lineRule="exact"/>
              <w:ind w:firstLine="0"/>
            </w:pPr>
            <w:r>
              <w:rPr>
                <w:rStyle w:val="55pt0"/>
              </w:rPr>
              <w:t>РУО</w:t>
            </w:r>
          </w:p>
        </w:tc>
        <w:tc>
          <w:tcPr>
            <w:tcW w:w="930" w:type="dxa"/>
            <w:gridSpan w:val="3"/>
            <w:tcBorders>
              <w:top w:val="single" w:sz="4" w:space="0" w:color="auto"/>
              <w:left w:val="single" w:sz="4" w:space="0" w:color="auto"/>
              <w:bottom w:val="single" w:sz="4" w:space="0" w:color="auto"/>
            </w:tcBorders>
            <w:shd w:val="clear" w:color="auto" w:fill="FFFFFF"/>
          </w:tcPr>
          <w:p w:rsidR="00990D7D" w:rsidRDefault="00990D7D" w:rsidP="00990D7D">
            <w:pPr>
              <w:pStyle w:val="52"/>
              <w:shd w:val="clear" w:color="auto" w:fill="auto"/>
              <w:spacing w:before="0" w:line="154" w:lineRule="exact"/>
              <w:ind w:firstLine="0"/>
            </w:pPr>
            <w:r>
              <w:rPr>
                <w:rStyle w:val="55pt0"/>
              </w:rPr>
              <w:t>средства</w:t>
            </w:r>
          </w:p>
          <w:p w:rsidR="00990D7D" w:rsidRDefault="00990D7D" w:rsidP="00990D7D">
            <w:pPr>
              <w:pStyle w:val="52"/>
              <w:shd w:val="clear" w:color="auto" w:fill="auto"/>
              <w:spacing w:before="0" w:line="154" w:lineRule="exact"/>
              <w:ind w:firstLine="0"/>
            </w:pPr>
            <w:r>
              <w:rPr>
                <w:rStyle w:val="55pt0"/>
              </w:rPr>
              <w:t>местного</w:t>
            </w:r>
          </w:p>
          <w:p w:rsidR="00990D7D" w:rsidRDefault="00990D7D" w:rsidP="00990D7D">
            <w:pPr>
              <w:pStyle w:val="52"/>
              <w:shd w:val="clear" w:color="auto" w:fill="auto"/>
              <w:spacing w:before="0" w:line="154" w:lineRule="exact"/>
              <w:ind w:firstLine="0"/>
            </w:pPr>
            <w:r>
              <w:rPr>
                <w:rStyle w:val="55pt0"/>
              </w:rPr>
              <w:t>бюджета</w:t>
            </w:r>
          </w:p>
        </w:tc>
        <w:tc>
          <w:tcPr>
            <w:tcW w:w="1424" w:type="dxa"/>
            <w:gridSpan w:val="2"/>
            <w:tcBorders>
              <w:top w:val="single" w:sz="4" w:space="0" w:color="auto"/>
              <w:left w:val="single" w:sz="4" w:space="0" w:color="auto"/>
              <w:bottom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424" w:type="dxa"/>
            <w:gridSpan w:val="2"/>
            <w:tcBorders>
              <w:top w:val="single" w:sz="4" w:space="0" w:color="auto"/>
              <w:left w:val="single" w:sz="4" w:space="0" w:color="auto"/>
              <w:bottom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0,00</w:t>
            </w:r>
          </w:p>
        </w:tc>
        <w:tc>
          <w:tcPr>
            <w:tcW w:w="1500" w:type="dxa"/>
            <w:gridSpan w:val="2"/>
            <w:tcBorders>
              <w:top w:val="single" w:sz="4" w:space="0" w:color="auto"/>
              <w:left w:val="single" w:sz="4" w:space="0" w:color="auto"/>
              <w:bottom w:val="single" w:sz="4" w:space="0" w:color="auto"/>
            </w:tcBorders>
            <w:shd w:val="clear" w:color="auto" w:fill="FFFFFF"/>
            <w:vAlign w:val="center"/>
          </w:tcPr>
          <w:p w:rsidR="00990D7D" w:rsidRDefault="00990D7D" w:rsidP="00990D7D">
            <w:pPr>
              <w:pStyle w:val="52"/>
              <w:shd w:val="clear" w:color="auto" w:fill="auto"/>
              <w:spacing w:before="0" w:line="150" w:lineRule="exact"/>
              <w:ind w:firstLine="0"/>
              <w:jc w:val="right"/>
            </w:pPr>
            <w:r>
              <w:rPr>
                <w:rStyle w:val="575pt0"/>
              </w:rPr>
              <w:t>9 060,00</w:t>
            </w:r>
          </w:p>
        </w:tc>
        <w:tc>
          <w:tcPr>
            <w:tcW w:w="1395" w:type="dxa"/>
            <w:gridSpan w:val="2"/>
            <w:tcBorders>
              <w:top w:val="single" w:sz="4" w:space="0" w:color="auto"/>
              <w:left w:val="single" w:sz="4" w:space="0" w:color="auto"/>
              <w:bottom w:val="single" w:sz="4" w:space="0" w:color="auto"/>
            </w:tcBorders>
            <w:shd w:val="clear" w:color="auto" w:fill="FFFFFF"/>
          </w:tcPr>
          <w:p w:rsidR="00990D7D" w:rsidRDefault="006637C7" w:rsidP="006637C7">
            <w:pPr>
              <w:pStyle w:val="52"/>
              <w:shd w:val="clear" w:color="auto" w:fill="auto"/>
              <w:tabs>
                <w:tab w:val="center" w:pos="687"/>
              </w:tabs>
              <w:spacing w:before="0" w:line="182" w:lineRule="exact"/>
              <w:ind w:firstLine="0"/>
            </w:pPr>
            <w:r>
              <w:rPr>
                <w:rStyle w:val="511pt"/>
              </w:rPr>
              <w:tab/>
            </w:r>
          </w:p>
          <w:p w:rsidR="00990D7D" w:rsidRPr="006637C7" w:rsidRDefault="006637C7" w:rsidP="006637C7">
            <w:pPr>
              <w:pStyle w:val="52"/>
              <w:shd w:val="clear" w:color="auto" w:fill="auto"/>
              <w:spacing w:before="0" w:line="210" w:lineRule="exact"/>
              <w:ind w:firstLine="0"/>
              <w:jc w:val="right"/>
              <w:rPr>
                <w:sz w:val="20"/>
                <w:szCs w:val="20"/>
              </w:rPr>
            </w:pPr>
            <w:r w:rsidRPr="006637C7">
              <w:rPr>
                <w:sz w:val="20"/>
                <w:szCs w:val="20"/>
              </w:rPr>
              <w:t>0,00</w:t>
            </w:r>
          </w:p>
        </w:tc>
        <w:tc>
          <w:tcPr>
            <w:tcW w:w="1587" w:type="dxa"/>
            <w:gridSpan w:val="3"/>
            <w:tcBorders>
              <w:top w:val="single" w:sz="4" w:space="0" w:color="auto"/>
              <w:left w:val="single" w:sz="4" w:space="0" w:color="auto"/>
              <w:bottom w:val="single" w:sz="4" w:space="0" w:color="auto"/>
              <w:right w:val="single" w:sz="4" w:space="0" w:color="auto"/>
            </w:tcBorders>
            <w:shd w:val="clear" w:color="auto" w:fill="FFFFFF"/>
          </w:tcPr>
          <w:p w:rsidR="006637C7" w:rsidRDefault="006637C7" w:rsidP="006637C7">
            <w:pPr>
              <w:pStyle w:val="52"/>
              <w:shd w:val="clear" w:color="auto" w:fill="auto"/>
              <w:spacing w:before="0" w:line="91" w:lineRule="exact"/>
              <w:ind w:firstLine="0"/>
              <w:jc w:val="right"/>
              <w:rPr>
                <w:sz w:val="20"/>
                <w:szCs w:val="20"/>
              </w:rPr>
            </w:pPr>
          </w:p>
          <w:p w:rsidR="00990D7D" w:rsidRPr="006637C7" w:rsidRDefault="006637C7" w:rsidP="006637C7">
            <w:pPr>
              <w:tabs>
                <w:tab w:val="left" w:pos="1325"/>
              </w:tabs>
              <w:rPr>
                <w:sz w:val="20"/>
                <w:szCs w:val="20"/>
                <w:lang w:eastAsia="en-US"/>
              </w:rPr>
            </w:pPr>
            <w:r>
              <w:rPr>
                <w:sz w:val="20"/>
                <w:szCs w:val="20"/>
                <w:lang w:eastAsia="en-US"/>
              </w:rPr>
              <w:t xml:space="preserve">                     </w:t>
            </w:r>
            <w:r w:rsidRPr="006637C7">
              <w:rPr>
                <w:sz w:val="20"/>
                <w:szCs w:val="20"/>
                <w:lang w:eastAsia="en-US"/>
              </w:rPr>
              <w:t>0,00</w:t>
            </w:r>
          </w:p>
        </w:tc>
      </w:tr>
      <w:tr w:rsidR="006637C7" w:rsidTr="006637C7">
        <w:tblPrEx>
          <w:tblCellMar>
            <w:top w:w="0" w:type="dxa"/>
            <w:bottom w:w="0" w:type="dxa"/>
          </w:tblCellMar>
        </w:tblPrEx>
        <w:trPr>
          <w:gridAfter w:val="2"/>
          <w:wAfter w:w="43" w:type="dxa"/>
          <w:trHeight w:hRule="exact" w:val="446"/>
        </w:trPr>
        <w:tc>
          <w:tcPr>
            <w:tcW w:w="8314" w:type="dxa"/>
            <w:gridSpan w:val="9"/>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210" w:lineRule="exact"/>
              <w:ind w:firstLine="0"/>
            </w:pPr>
            <w:r>
              <w:rPr>
                <w:rStyle w:val="5105pt"/>
              </w:rPr>
              <w:lastRenderedPageBreak/>
              <w:t>5.5 Спортивно-оздоровительные соревнования и первенства</w:t>
            </w:r>
          </w:p>
        </w:tc>
        <w:tc>
          <w:tcPr>
            <w:tcW w:w="1426" w:type="dxa"/>
            <w:gridSpan w:val="2"/>
            <w:tcBorders>
              <w:top w:val="single" w:sz="4" w:space="0" w:color="auto"/>
              <w:left w:val="single" w:sz="4" w:space="0" w:color="auto"/>
            </w:tcBorders>
            <w:shd w:val="clear" w:color="auto" w:fill="FFFFFF"/>
            <w:vAlign w:val="bottom"/>
          </w:tcPr>
          <w:p w:rsidR="006637C7" w:rsidRDefault="006637C7" w:rsidP="006637C7">
            <w:pPr>
              <w:pStyle w:val="52"/>
              <w:shd w:val="clear" w:color="auto" w:fill="auto"/>
              <w:spacing w:before="0" w:line="150" w:lineRule="exact"/>
              <w:ind w:firstLine="0"/>
              <w:jc w:val="right"/>
            </w:pPr>
            <w:r>
              <w:rPr>
                <w:rStyle w:val="575pt0"/>
              </w:rPr>
              <w:t>0,00</w:t>
            </w:r>
          </w:p>
        </w:tc>
        <w:tc>
          <w:tcPr>
            <w:tcW w:w="1416" w:type="dxa"/>
            <w:gridSpan w:val="2"/>
            <w:tcBorders>
              <w:top w:val="single" w:sz="4" w:space="0" w:color="auto"/>
              <w:left w:val="single" w:sz="4" w:space="0" w:color="auto"/>
            </w:tcBorders>
            <w:shd w:val="clear" w:color="auto" w:fill="FFFFFF"/>
            <w:vAlign w:val="bottom"/>
          </w:tcPr>
          <w:p w:rsidR="006637C7" w:rsidRDefault="006637C7" w:rsidP="006637C7">
            <w:pPr>
              <w:pStyle w:val="52"/>
              <w:shd w:val="clear" w:color="auto" w:fill="auto"/>
              <w:spacing w:before="0" w:line="150" w:lineRule="exact"/>
              <w:ind w:firstLine="0"/>
              <w:jc w:val="right"/>
            </w:pPr>
            <w:r>
              <w:rPr>
                <w:rStyle w:val="575pt0"/>
              </w:rPr>
              <w:t>0,00</w:t>
            </w:r>
          </w:p>
        </w:tc>
        <w:tc>
          <w:tcPr>
            <w:tcW w:w="1502" w:type="dxa"/>
            <w:gridSpan w:val="2"/>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50" w:lineRule="exact"/>
              <w:ind w:firstLine="0"/>
              <w:jc w:val="right"/>
            </w:pPr>
            <w:r>
              <w:rPr>
                <w:rStyle w:val="575pt0"/>
              </w:rPr>
              <w:t>3 900,00</w:t>
            </w:r>
          </w:p>
        </w:tc>
        <w:tc>
          <w:tcPr>
            <w:tcW w:w="1397" w:type="dxa"/>
            <w:gridSpan w:val="2"/>
            <w:tcBorders>
              <w:top w:val="single" w:sz="4" w:space="0" w:color="auto"/>
              <w:left w:val="single" w:sz="4" w:space="0" w:color="auto"/>
            </w:tcBorders>
            <w:shd w:val="clear" w:color="auto" w:fill="FFFFFF"/>
            <w:vAlign w:val="bottom"/>
          </w:tcPr>
          <w:p w:rsidR="006637C7" w:rsidRDefault="006637C7" w:rsidP="006637C7">
            <w:pPr>
              <w:pStyle w:val="52"/>
              <w:shd w:val="clear" w:color="auto" w:fill="auto"/>
              <w:spacing w:before="0" w:line="150" w:lineRule="exact"/>
              <w:ind w:firstLine="0"/>
              <w:jc w:val="right"/>
            </w:pPr>
            <w:r>
              <w:rPr>
                <w:rStyle w:val="575pt0"/>
              </w:rPr>
              <w:t>0,00</w:t>
            </w:r>
          </w:p>
        </w:tc>
        <w:tc>
          <w:tcPr>
            <w:tcW w:w="1548" w:type="dxa"/>
            <w:tcBorders>
              <w:top w:val="single" w:sz="4" w:space="0" w:color="auto"/>
              <w:left w:val="single" w:sz="4" w:space="0" w:color="auto"/>
              <w:right w:val="single" w:sz="4" w:space="0" w:color="auto"/>
            </w:tcBorders>
            <w:shd w:val="clear" w:color="auto" w:fill="FFFFFF"/>
            <w:vAlign w:val="bottom"/>
          </w:tcPr>
          <w:p w:rsidR="006637C7" w:rsidRDefault="006637C7" w:rsidP="006637C7">
            <w:pPr>
              <w:pStyle w:val="52"/>
              <w:shd w:val="clear" w:color="auto" w:fill="auto"/>
              <w:spacing w:before="0" w:line="150" w:lineRule="exact"/>
              <w:ind w:firstLine="0"/>
              <w:jc w:val="right"/>
            </w:pPr>
            <w:r>
              <w:rPr>
                <w:rStyle w:val="575pt0"/>
              </w:rPr>
              <w:t>0,00</w:t>
            </w:r>
          </w:p>
        </w:tc>
      </w:tr>
      <w:tr w:rsidR="006637C7" w:rsidTr="006637C7">
        <w:tblPrEx>
          <w:tblCellMar>
            <w:top w:w="0" w:type="dxa"/>
            <w:bottom w:w="0" w:type="dxa"/>
          </w:tblCellMar>
        </w:tblPrEx>
        <w:trPr>
          <w:gridAfter w:val="2"/>
          <w:wAfter w:w="43" w:type="dxa"/>
          <w:trHeight w:hRule="exact" w:val="485"/>
        </w:trPr>
        <w:tc>
          <w:tcPr>
            <w:tcW w:w="667" w:type="dxa"/>
            <w:gridSpan w:val="2"/>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70" w:lineRule="exact"/>
              <w:ind w:left="160" w:firstLine="0"/>
            </w:pPr>
            <w:r>
              <w:rPr>
                <w:rStyle w:val="585pt"/>
              </w:rPr>
              <w:t>5.5Л</w:t>
            </w:r>
          </w:p>
        </w:tc>
        <w:tc>
          <w:tcPr>
            <w:tcW w:w="5770" w:type="dxa"/>
            <w:gridSpan w:val="2"/>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50" w:lineRule="exact"/>
              <w:ind w:firstLine="0"/>
              <w:jc w:val="both"/>
            </w:pPr>
            <w:r>
              <w:rPr>
                <w:rStyle w:val="575pt0"/>
              </w:rPr>
              <w:t>«Веселые старты» семейная спортивная эстафета</w:t>
            </w:r>
          </w:p>
        </w:tc>
        <w:tc>
          <w:tcPr>
            <w:tcW w:w="946" w:type="dxa"/>
            <w:gridSpan w:val="2"/>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00" w:lineRule="exact"/>
              <w:ind w:firstLine="0"/>
            </w:pPr>
            <w:r>
              <w:rPr>
                <w:rStyle w:val="55pt0"/>
              </w:rPr>
              <w:t>РУО</w:t>
            </w:r>
          </w:p>
        </w:tc>
        <w:tc>
          <w:tcPr>
            <w:tcW w:w="931" w:type="dxa"/>
            <w:gridSpan w:val="3"/>
            <w:tcBorders>
              <w:top w:val="single" w:sz="4" w:space="0" w:color="auto"/>
              <w:left w:val="single" w:sz="4" w:space="0" w:color="auto"/>
            </w:tcBorders>
            <w:shd w:val="clear" w:color="auto" w:fill="FFFFFF"/>
            <w:vAlign w:val="bottom"/>
          </w:tcPr>
          <w:p w:rsidR="006637C7" w:rsidRDefault="006637C7" w:rsidP="006637C7">
            <w:pPr>
              <w:pStyle w:val="52"/>
              <w:shd w:val="clear" w:color="auto" w:fill="auto"/>
              <w:spacing w:before="0" w:line="154" w:lineRule="exact"/>
              <w:ind w:firstLine="0"/>
            </w:pPr>
            <w:r>
              <w:rPr>
                <w:rStyle w:val="55pt0"/>
              </w:rPr>
              <w:t>средства</w:t>
            </w:r>
          </w:p>
          <w:p w:rsidR="006637C7" w:rsidRDefault="006637C7" w:rsidP="006637C7">
            <w:pPr>
              <w:pStyle w:val="52"/>
              <w:shd w:val="clear" w:color="auto" w:fill="auto"/>
              <w:spacing w:before="0" w:line="154" w:lineRule="exact"/>
              <w:ind w:firstLine="0"/>
            </w:pPr>
            <w:r>
              <w:rPr>
                <w:rStyle w:val="55pt0"/>
              </w:rPr>
              <w:t>местного</w:t>
            </w:r>
          </w:p>
          <w:p w:rsidR="006637C7" w:rsidRDefault="006637C7" w:rsidP="006637C7">
            <w:pPr>
              <w:pStyle w:val="52"/>
              <w:shd w:val="clear" w:color="auto" w:fill="auto"/>
              <w:spacing w:before="0" w:line="154" w:lineRule="exact"/>
              <w:ind w:firstLine="0"/>
            </w:pPr>
            <w:r>
              <w:rPr>
                <w:rStyle w:val="55pt0"/>
              </w:rPr>
              <w:t>бюджета</w:t>
            </w:r>
          </w:p>
        </w:tc>
        <w:tc>
          <w:tcPr>
            <w:tcW w:w="1426" w:type="dxa"/>
            <w:gridSpan w:val="2"/>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50" w:lineRule="exact"/>
              <w:ind w:firstLine="0"/>
              <w:jc w:val="right"/>
            </w:pPr>
            <w:r>
              <w:rPr>
                <w:rStyle w:val="575pt0"/>
              </w:rPr>
              <w:t>0,00</w:t>
            </w:r>
          </w:p>
        </w:tc>
        <w:tc>
          <w:tcPr>
            <w:tcW w:w="1416" w:type="dxa"/>
            <w:gridSpan w:val="2"/>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50" w:lineRule="exact"/>
              <w:ind w:firstLine="0"/>
              <w:jc w:val="right"/>
            </w:pPr>
            <w:r>
              <w:rPr>
                <w:rStyle w:val="575pt0"/>
              </w:rPr>
              <w:t>0,00</w:t>
            </w:r>
          </w:p>
        </w:tc>
        <w:tc>
          <w:tcPr>
            <w:tcW w:w="1502" w:type="dxa"/>
            <w:gridSpan w:val="2"/>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50" w:lineRule="exact"/>
              <w:ind w:firstLine="0"/>
              <w:jc w:val="right"/>
            </w:pPr>
            <w:r>
              <w:rPr>
                <w:rStyle w:val="575pt0"/>
              </w:rPr>
              <w:t>2 400,00</w:t>
            </w:r>
          </w:p>
        </w:tc>
        <w:tc>
          <w:tcPr>
            <w:tcW w:w="1397" w:type="dxa"/>
            <w:gridSpan w:val="2"/>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50" w:lineRule="exact"/>
              <w:ind w:firstLine="0"/>
              <w:jc w:val="right"/>
            </w:pPr>
            <w:r>
              <w:rPr>
                <w:rStyle w:val="575pt0"/>
              </w:rPr>
              <w:t>0,00</w:t>
            </w:r>
          </w:p>
        </w:tc>
        <w:tc>
          <w:tcPr>
            <w:tcW w:w="1548" w:type="dxa"/>
            <w:tcBorders>
              <w:top w:val="single" w:sz="4" w:space="0" w:color="auto"/>
              <w:left w:val="single" w:sz="4" w:space="0" w:color="auto"/>
              <w:right w:val="single" w:sz="4" w:space="0" w:color="auto"/>
            </w:tcBorders>
            <w:shd w:val="clear" w:color="auto" w:fill="FFFFFF"/>
            <w:vAlign w:val="center"/>
          </w:tcPr>
          <w:p w:rsidR="006637C7" w:rsidRDefault="006637C7" w:rsidP="006637C7">
            <w:pPr>
              <w:pStyle w:val="52"/>
              <w:shd w:val="clear" w:color="auto" w:fill="auto"/>
              <w:spacing w:before="0" w:line="150" w:lineRule="exact"/>
              <w:ind w:firstLine="0"/>
              <w:jc w:val="right"/>
            </w:pPr>
            <w:r>
              <w:rPr>
                <w:rStyle w:val="575pt0"/>
              </w:rPr>
              <w:t>0,00</w:t>
            </w:r>
          </w:p>
        </w:tc>
      </w:tr>
      <w:tr w:rsidR="006637C7" w:rsidTr="006637C7">
        <w:tblPrEx>
          <w:tblCellMar>
            <w:top w:w="0" w:type="dxa"/>
            <w:bottom w:w="0" w:type="dxa"/>
          </w:tblCellMar>
        </w:tblPrEx>
        <w:trPr>
          <w:gridAfter w:val="2"/>
          <w:wAfter w:w="43" w:type="dxa"/>
          <w:trHeight w:hRule="exact" w:val="547"/>
        </w:trPr>
        <w:tc>
          <w:tcPr>
            <w:tcW w:w="667" w:type="dxa"/>
            <w:gridSpan w:val="2"/>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70" w:lineRule="exact"/>
              <w:ind w:left="160" w:firstLine="0"/>
            </w:pPr>
            <w:r>
              <w:rPr>
                <w:rStyle w:val="585pt"/>
              </w:rPr>
              <w:t>5.5.2</w:t>
            </w:r>
          </w:p>
        </w:tc>
        <w:tc>
          <w:tcPr>
            <w:tcW w:w="5770" w:type="dxa"/>
            <w:gridSpan w:val="2"/>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50" w:lineRule="exact"/>
              <w:ind w:firstLine="0"/>
              <w:jc w:val="both"/>
            </w:pPr>
            <w:r>
              <w:rPr>
                <w:rStyle w:val="575pt0"/>
              </w:rPr>
              <w:t>Спортивные соревнования «Безопасное колесо»</w:t>
            </w:r>
          </w:p>
        </w:tc>
        <w:tc>
          <w:tcPr>
            <w:tcW w:w="946" w:type="dxa"/>
            <w:gridSpan w:val="2"/>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00" w:lineRule="exact"/>
              <w:ind w:firstLine="0"/>
            </w:pPr>
            <w:r>
              <w:rPr>
                <w:rStyle w:val="55pt0"/>
              </w:rPr>
              <w:t>РУО</w:t>
            </w:r>
          </w:p>
        </w:tc>
        <w:tc>
          <w:tcPr>
            <w:tcW w:w="931" w:type="dxa"/>
            <w:gridSpan w:val="3"/>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54" w:lineRule="exact"/>
              <w:ind w:firstLine="0"/>
            </w:pPr>
            <w:r>
              <w:rPr>
                <w:rStyle w:val="55pt0"/>
              </w:rPr>
              <w:t>средства</w:t>
            </w:r>
          </w:p>
          <w:p w:rsidR="006637C7" w:rsidRDefault="006637C7" w:rsidP="006637C7">
            <w:pPr>
              <w:pStyle w:val="52"/>
              <w:shd w:val="clear" w:color="auto" w:fill="auto"/>
              <w:spacing w:before="0" w:line="154" w:lineRule="exact"/>
              <w:ind w:firstLine="0"/>
            </w:pPr>
            <w:r>
              <w:rPr>
                <w:rStyle w:val="55pt0"/>
              </w:rPr>
              <w:t>местного</w:t>
            </w:r>
          </w:p>
          <w:p w:rsidR="006637C7" w:rsidRDefault="006637C7" w:rsidP="006637C7">
            <w:pPr>
              <w:pStyle w:val="52"/>
              <w:shd w:val="clear" w:color="auto" w:fill="auto"/>
              <w:spacing w:before="0" w:line="154" w:lineRule="exact"/>
              <w:ind w:firstLine="0"/>
            </w:pPr>
            <w:r>
              <w:rPr>
                <w:rStyle w:val="55pt0"/>
              </w:rPr>
              <w:t>бюджета</w:t>
            </w:r>
          </w:p>
        </w:tc>
        <w:tc>
          <w:tcPr>
            <w:tcW w:w="1426" w:type="dxa"/>
            <w:gridSpan w:val="2"/>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50" w:lineRule="exact"/>
              <w:ind w:firstLine="0"/>
              <w:jc w:val="right"/>
            </w:pPr>
            <w:r>
              <w:rPr>
                <w:rStyle w:val="575pt0"/>
              </w:rPr>
              <w:t>0,00</w:t>
            </w:r>
          </w:p>
        </w:tc>
        <w:tc>
          <w:tcPr>
            <w:tcW w:w="1416" w:type="dxa"/>
            <w:gridSpan w:val="2"/>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50" w:lineRule="exact"/>
              <w:ind w:firstLine="0"/>
              <w:jc w:val="right"/>
            </w:pPr>
            <w:r>
              <w:rPr>
                <w:rStyle w:val="575pt0"/>
              </w:rPr>
              <w:t>0,00</w:t>
            </w:r>
          </w:p>
        </w:tc>
        <w:tc>
          <w:tcPr>
            <w:tcW w:w="1502" w:type="dxa"/>
            <w:gridSpan w:val="2"/>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50" w:lineRule="exact"/>
              <w:ind w:firstLine="0"/>
              <w:jc w:val="right"/>
            </w:pPr>
            <w:r>
              <w:rPr>
                <w:rStyle w:val="575pt0"/>
              </w:rPr>
              <w:t>1 500,00</w:t>
            </w:r>
          </w:p>
        </w:tc>
        <w:tc>
          <w:tcPr>
            <w:tcW w:w="1397" w:type="dxa"/>
            <w:gridSpan w:val="2"/>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50" w:lineRule="exact"/>
              <w:ind w:firstLine="0"/>
              <w:jc w:val="right"/>
            </w:pPr>
            <w:r>
              <w:rPr>
                <w:rStyle w:val="575pt0"/>
              </w:rPr>
              <w:t>0,00</w:t>
            </w:r>
          </w:p>
        </w:tc>
        <w:tc>
          <w:tcPr>
            <w:tcW w:w="1548" w:type="dxa"/>
            <w:tcBorders>
              <w:top w:val="single" w:sz="4" w:space="0" w:color="auto"/>
              <w:left w:val="single" w:sz="4" w:space="0" w:color="auto"/>
              <w:right w:val="single" w:sz="4" w:space="0" w:color="auto"/>
            </w:tcBorders>
            <w:shd w:val="clear" w:color="auto" w:fill="FFFFFF"/>
            <w:vAlign w:val="center"/>
          </w:tcPr>
          <w:p w:rsidR="006637C7" w:rsidRDefault="006637C7" w:rsidP="006637C7">
            <w:pPr>
              <w:pStyle w:val="52"/>
              <w:shd w:val="clear" w:color="auto" w:fill="auto"/>
              <w:spacing w:before="0" w:line="150" w:lineRule="exact"/>
              <w:ind w:firstLine="0"/>
              <w:jc w:val="right"/>
            </w:pPr>
            <w:r>
              <w:rPr>
                <w:rStyle w:val="575pt0"/>
              </w:rPr>
              <w:t>0,00</w:t>
            </w:r>
          </w:p>
        </w:tc>
      </w:tr>
      <w:tr w:rsidR="006637C7" w:rsidTr="006637C7">
        <w:tblPrEx>
          <w:tblCellMar>
            <w:top w:w="0" w:type="dxa"/>
            <w:bottom w:w="0" w:type="dxa"/>
          </w:tblCellMar>
        </w:tblPrEx>
        <w:trPr>
          <w:gridAfter w:val="2"/>
          <w:wAfter w:w="43" w:type="dxa"/>
          <w:trHeight w:hRule="exact" w:val="475"/>
        </w:trPr>
        <w:tc>
          <w:tcPr>
            <w:tcW w:w="8314" w:type="dxa"/>
            <w:gridSpan w:val="9"/>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210" w:lineRule="exact"/>
              <w:ind w:firstLine="0"/>
            </w:pPr>
            <w:r>
              <w:rPr>
                <w:rStyle w:val="5105pt"/>
              </w:rPr>
              <w:t xml:space="preserve">5.6 Мероприятия </w:t>
            </w:r>
            <w:proofErr w:type="spellStart"/>
            <w:r>
              <w:rPr>
                <w:rStyle w:val="5105pt"/>
              </w:rPr>
              <w:t>профориентационной</w:t>
            </w:r>
            <w:proofErr w:type="spellEnd"/>
            <w:r>
              <w:rPr>
                <w:rStyle w:val="5105pt"/>
              </w:rPr>
              <w:t xml:space="preserve"> направленности</w:t>
            </w:r>
          </w:p>
        </w:tc>
        <w:tc>
          <w:tcPr>
            <w:tcW w:w="1426" w:type="dxa"/>
            <w:gridSpan w:val="2"/>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50" w:lineRule="exact"/>
              <w:ind w:firstLine="0"/>
              <w:jc w:val="right"/>
            </w:pPr>
            <w:r>
              <w:rPr>
                <w:rStyle w:val="575pt0"/>
              </w:rPr>
              <w:t>5 334,00</w:t>
            </w:r>
          </w:p>
        </w:tc>
        <w:tc>
          <w:tcPr>
            <w:tcW w:w="1416" w:type="dxa"/>
            <w:gridSpan w:val="2"/>
            <w:tcBorders>
              <w:top w:val="single" w:sz="4" w:space="0" w:color="auto"/>
              <w:left w:val="single" w:sz="4" w:space="0" w:color="auto"/>
            </w:tcBorders>
            <w:shd w:val="clear" w:color="auto" w:fill="FFFFFF"/>
            <w:vAlign w:val="bottom"/>
          </w:tcPr>
          <w:p w:rsidR="006637C7" w:rsidRDefault="006637C7" w:rsidP="006637C7">
            <w:pPr>
              <w:pStyle w:val="52"/>
              <w:shd w:val="clear" w:color="auto" w:fill="auto"/>
              <w:spacing w:before="0" w:line="150" w:lineRule="exact"/>
              <w:ind w:firstLine="0"/>
              <w:jc w:val="right"/>
            </w:pPr>
            <w:r>
              <w:rPr>
                <w:rStyle w:val="575pt0"/>
              </w:rPr>
              <w:t>0,00</w:t>
            </w:r>
          </w:p>
        </w:tc>
        <w:tc>
          <w:tcPr>
            <w:tcW w:w="1502" w:type="dxa"/>
            <w:gridSpan w:val="2"/>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50" w:lineRule="exact"/>
              <w:ind w:firstLine="0"/>
              <w:jc w:val="right"/>
            </w:pPr>
            <w:r>
              <w:rPr>
                <w:rStyle w:val="575pt0"/>
              </w:rPr>
              <w:t>24 479,00</w:t>
            </w:r>
          </w:p>
        </w:tc>
        <w:tc>
          <w:tcPr>
            <w:tcW w:w="1397" w:type="dxa"/>
            <w:gridSpan w:val="2"/>
            <w:tcBorders>
              <w:top w:val="single" w:sz="4" w:space="0" w:color="auto"/>
              <w:left w:val="single" w:sz="4" w:space="0" w:color="auto"/>
            </w:tcBorders>
            <w:shd w:val="clear" w:color="auto" w:fill="FFFFFF"/>
            <w:vAlign w:val="bottom"/>
          </w:tcPr>
          <w:p w:rsidR="006637C7" w:rsidRDefault="006637C7" w:rsidP="006637C7">
            <w:pPr>
              <w:pStyle w:val="52"/>
              <w:shd w:val="clear" w:color="auto" w:fill="auto"/>
              <w:spacing w:before="0" w:line="150" w:lineRule="exact"/>
              <w:ind w:firstLine="0"/>
              <w:jc w:val="right"/>
            </w:pPr>
            <w:r>
              <w:rPr>
                <w:rStyle w:val="575pt0"/>
              </w:rPr>
              <w:t>0,00</w:t>
            </w:r>
          </w:p>
        </w:tc>
        <w:tc>
          <w:tcPr>
            <w:tcW w:w="1548" w:type="dxa"/>
            <w:tcBorders>
              <w:top w:val="single" w:sz="4" w:space="0" w:color="auto"/>
              <w:left w:val="single" w:sz="4" w:space="0" w:color="auto"/>
              <w:right w:val="single" w:sz="4" w:space="0" w:color="auto"/>
            </w:tcBorders>
            <w:shd w:val="clear" w:color="auto" w:fill="FFFFFF"/>
            <w:vAlign w:val="bottom"/>
          </w:tcPr>
          <w:p w:rsidR="006637C7" w:rsidRDefault="006637C7" w:rsidP="006637C7">
            <w:pPr>
              <w:pStyle w:val="52"/>
              <w:shd w:val="clear" w:color="auto" w:fill="auto"/>
              <w:spacing w:before="0" w:line="150" w:lineRule="exact"/>
              <w:ind w:firstLine="0"/>
              <w:jc w:val="right"/>
            </w:pPr>
            <w:r>
              <w:rPr>
                <w:rStyle w:val="575pt0"/>
              </w:rPr>
              <w:t>0,00</w:t>
            </w:r>
          </w:p>
        </w:tc>
      </w:tr>
      <w:tr w:rsidR="006637C7" w:rsidTr="006637C7">
        <w:tblPrEx>
          <w:tblCellMar>
            <w:top w:w="0" w:type="dxa"/>
            <w:bottom w:w="0" w:type="dxa"/>
          </w:tblCellMar>
        </w:tblPrEx>
        <w:trPr>
          <w:gridAfter w:val="2"/>
          <w:wAfter w:w="43" w:type="dxa"/>
          <w:trHeight w:hRule="exact" w:val="542"/>
        </w:trPr>
        <w:tc>
          <w:tcPr>
            <w:tcW w:w="667" w:type="dxa"/>
            <w:gridSpan w:val="2"/>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70" w:lineRule="exact"/>
              <w:ind w:left="160" w:firstLine="0"/>
            </w:pPr>
            <w:r>
              <w:rPr>
                <w:rStyle w:val="585pt"/>
              </w:rPr>
              <w:t>5.6.1</w:t>
            </w:r>
          </w:p>
        </w:tc>
        <w:tc>
          <w:tcPr>
            <w:tcW w:w="5770" w:type="dxa"/>
            <w:gridSpan w:val="2"/>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50" w:lineRule="exact"/>
              <w:ind w:firstLine="0"/>
              <w:jc w:val="both"/>
            </w:pPr>
            <w:r>
              <w:rPr>
                <w:rStyle w:val="575pt0"/>
              </w:rPr>
              <w:t xml:space="preserve">Встречи с ректорами ВУЗов и </w:t>
            </w:r>
            <w:proofErr w:type="spellStart"/>
            <w:r>
              <w:rPr>
                <w:rStyle w:val="575pt0"/>
              </w:rPr>
              <w:t>ССУЗов</w:t>
            </w:r>
            <w:proofErr w:type="spellEnd"/>
            <w:r>
              <w:rPr>
                <w:rStyle w:val="575pt0"/>
              </w:rPr>
              <w:t xml:space="preserve"> в рамках дня открытых дверей</w:t>
            </w:r>
          </w:p>
        </w:tc>
        <w:tc>
          <w:tcPr>
            <w:tcW w:w="946" w:type="dxa"/>
            <w:gridSpan w:val="2"/>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00" w:lineRule="exact"/>
              <w:ind w:firstLine="0"/>
            </w:pPr>
            <w:r>
              <w:rPr>
                <w:rStyle w:val="55pt0"/>
              </w:rPr>
              <w:t>РУО</w:t>
            </w:r>
          </w:p>
        </w:tc>
        <w:tc>
          <w:tcPr>
            <w:tcW w:w="931" w:type="dxa"/>
            <w:gridSpan w:val="3"/>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54" w:lineRule="exact"/>
              <w:ind w:firstLine="0"/>
            </w:pPr>
            <w:r>
              <w:rPr>
                <w:rStyle w:val="55pt0"/>
              </w:rPr>
              <w:t>средства</w:t>
            </w:r>
          </w:p>
          <w:p w:rsidR="006637C7" w:rsidRDefault="006637C7" w:rsidP="006637C7">
            <w:pPr>
              <w:pStyle w:val="52"/>
              <w:shd w:val="clear" w:color="auto" w:fill="auto"/>
              <w:spacing w:before="0" w:line="154" w:lineRule="exact"/>
              <w:ind w:firstLine="0"/>
            </w:pPr>
            <w:r>
              <w:rPr>
                <w:rStyle w:val="55pt0"/>
              </w:rPr>
              <w:t>местного</w:t>
            </w:r>
          </w:p>
          <w:p w:rsidR="006637C7" w:rsidRDefault="006637C7" w:rsidP="006637C7">
            <w:pPr>
              <w:pStyle w:val="52"/>
              <w:shd w:val="clear" w:color="auto" w:fill="auto"/>
              <w:spacing w:before="0" w:line="154" w:lineRule="exact"/>
              <w:ind w:firstLine="0"/>
            </w:pPr>
            <w:r>
              <w:rPr>
                <w:rStyle w:val="55pt0"/>
              </w:rPr>
              <w:t>бюджета</w:t>
            </w:r>
          </w:p>
        </w:tc>
        <w:tc>
          <w:tcPr>
            <w:tcW w:w="1426" w:type="dxa"/>
            <w:gridSpan w:val="2"/>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50" w:lineRule="exact"/>
              <w:ind w:firstLine="0"/>
              <w:jc w:val="right"/>
            </w:pPr>
            <w:r>
              <w:rPr>
                <w:rStyle w:val="575pt0"/>
              </w:rPr>
              <w:t>5 334,00</w:t>
            </w:r>
          </w:p>
        </w:tc>
        <w:tc>
          <w:tcPr>
            <w:tcW w:w="1416" w:type="dxa"/>
            <w:gridSpan w:val="2"/>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50" w:lineRule="exact"/>
              <w:ind w:firstLine="0"/>
              <w:jc w:val="right"/>
            </w:pPr>
            <w:r>
              <w:rPr>
                <w:rStyle w:val="575pt0"/>
              </w:rPr>
              <w:t>0,00</w:t>
            </w:r>
          </w:p>
        </w:tc>
        <w:tc>
          <w:tcPr>
            <w:tcW w:w="1502" w:type="dxa"/>
            <w:gridSpan w:val="2"/>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50" w:lineRule="exact"/>
              <w:ind w:firstLine="0"/>
              <w:jc w:val="right"/>
            </w:pPr>
            <w:r>
              <w:rPr>
                <w:rStyle w:val="575pt0"/>
              </w:rPr>
              <w:t>19 356,00</w:t>
            </w:r>
          </w:p>
        </w:tc>
        <w:tc>
          <w:tcPr>
            <w:tcW w:w="1397" w:type="dxa"/>
            <w:gridSpan w:val="2"/>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50" w:lineRule="exact"/>
              <w:ind w:firstLine="0"/>
              <w:jc w:val="right"/>
            </w:pPr>
            <w:r>
              <w:rPr>
                <w:rStyle w:val="575pt0"/>
              </w:rPr>
              <w:t>0,00</w:t>
            </w:r>
          </w:p>
        </w:tc>
        <w:tc>
          <w:tcPr>
            <w:tcW w:w="1548" w:type="dxa"/>
            <w:tcBorders>
              <w:top w:val="single" w:sz="4" w:space="0" w:color="auto"/>
              <w:left w:val="single" w:sz="4" w:space="0" w:color="auto"/>
              <w:right w:val="single" w:sz="4" w:space="0" w:color="auto"/>
            </w:tcBorders>
            <w:shd w:val="clear" w:color="auto" w:fill="FFFFFF"/>
            <w:vAlign w:val="center"/>
          </w:tcPr>
          <w:p w:rsidR="006637C7" w:rsidRDefault="006637C7" w:rsidP="006637C7">
            <w:pPr>
              <w:pStyle w:val="52"/>
              <w:shd w:val="clear" w:color="auto" w:fill="auto"/>
              <w:spacing w:before="0" w:line="150" w:lineRule="exact"/>
              <w:ind w:firstLine="0"/>
              <w:jc w:val="right"/>
            </w:pPr>
            <w:r>
              <w:rPr>
                <w:rStyle w:val="575pt0"/>
              </w:rPr>
              <w:t>0,00</w:t>
            </w:r>
          </w:p>
        </w:tc>
      </w:tr>
      <w:tr w:rsidR="006637C7" w:rsidTr="006637C7">
        <w:tblPrEx>
          <w:tblCellMar>
            <w:top w:w="0" w:type="dxa"/>
            <w:bottom w:w="0" w:type="dxa"/>
          </w:tblCellMar>
        </w:tblPrEx>
        <w:trPr>
          <w:gridAfter w:val="2"/>
          <w:wAfter w:w="43" w:type="dxa"/>
          <w:trHeight w:hRule="exact" w:val="581"/>
        </w:trPr>
        <w:tc>
          <w:tcPr>
            <w:tcW w:w="667" w:type="dxa"/>
            <w:gridSpan w:val="2"/>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70" w:lineRule="exact"/>
              <w:ind w:left="160" w:firstLine="0"/>
            </w:pPr>
            <w:r>
              <w:rPr>
                <w:rStyle w:val="585pt"/>
              </w:rPr>
              <w:t>5.6.2</w:t>
            </w:r>
          </w:p>
        </w:tc>
        <w:tc>
          <w:tcPr>
            <w:tcW w:w="5770" w:type="dxa"/>
            <w:gridSpan w:val="2"/>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50" w:lineRule="exact"/>
              <w:ind w:firstLine="0"/>
              <w:jc w:val="both"/>
            </w:pPr>
            <w:r>
              <w:rPr>
                <w:rStyle w:val="575pt0"/>
              </w:rPr>
              <w:t>Экскурсии старшеклассников на предприятия региона (ввод в профессию)</w:t>
            </w:r>
          </w:p>
        </w:tc>
        <w:tc>
          <w:tcPr>
            <w:tcW w:w="946" w:type="dxa"/>
            <w:gridSpan w:val="2"/>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00" w:lineRule="exact"/>
              <w:ind w:firstLine="0"/>
            </w:pPr>
            <w:r>
              <w:rPr>
                <w:rStyle w:val="55pt0"/>
              </w:rPr>
              <w:t>РУО</w:t>
            </w:r>
          </w:p>
        </w:tc>
        <w:tc>
          <w:tcPr>
            <w:tcW w:w="931" w:type="dxa"/>
            <w:gridSpan w:val="3"/>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54" w:lineRule="exact"/>
              <w:ind w:firstLine="0"/>
            </w:pPr>
            <w:r>
              <w:rPr>
                <w:rStyle w:val="55pt0"/>
              </w:rPr>
              <w:t>средства</w:t>
            </w:r>
          </w:p>
          <w:p w:rsidR="006637C7" w:rsidRDefault="006637C7" w:rsidP="006637C7">
            <w:pPr>
              <w:pStyle w:val="52"/>
              <w:shd w:val="clear" w:color="auto" w:fill="auto"/>
              <w:spacing w:before="0" w:line="154" w:lineRule="exact"/>
              <w:ind w:firstLine="0"/>
            </w:pPr>
            <w:r>
              <w:rPr>
                <w:rStyle w:val="55pt0"/>
              </w:rPr>
              <w:t>местного</w:t>
            </w:r>
          </w:p>
          <w:p w:rsidR="006637C7" w:rsidRDefault="006637C7" w:rsidP="006637C7">
            <w:pPr>
              <w:pStyle w:val="52"/>
              <w:shd w:val="clear" w:color="auto" w:fill="auto"/>
              <w:spacing w:before="0" w:line="154" w:lineRule="exact"/>
              <w:ind w:firstLine="0"/>
            </w:pPr>
            <w:r>
              <w:rPr>
                <w:rStyle w:val="55pt0"/>
              </w:rPr>
              <w:t>бюджета</w:t>
            </w:r>
          </w:p>
        </w:tc>
        <w:tc>
          <w:tcPr>
            <w:tcW w:w="1426" w:type="dxa"/>
            <w:gridSpan w:val="2"/>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50" w:lineRule="exact"/>
              <w:ind w:firstLine="0"/>
              <w:jc w:val="right"/>
            </w:pPr>
            <w:r>
              <w:rPr>
                <w:rStyle w:val="575pt0"/>
              </w:rPr>
              <w:t>0,00</w:t>
            </w:r>
          </w:p>
        </w:tc>
        <w:tc>
          <w:tcPr>
            <w:tcW w:w="1416" w:type="dxa"/>
            <w:gridSpan w:val="2"/>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50" w:lineRule="exact"/>
              <w:ind w:firstLine="0"/>
              <w:jc w:val="right"/>
            </w:pPr>
            <w:r>
              <w:rPr>
                <w:rStyle w:val="575pt0"/>
              </w:rPr>
              <w:t>0,00</w:t>
            </w:r>
          </w:p>
        </w:tc>
        <w:tc>
          <w:tcPr>
            <w:tcW w:w="1502" w:type="dxa"/>
            <w:gridSpan w:val="2"/>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50" w:lineRule="exact"/>
              <w:ind w:firstLine="0"/>
              <w:jc w:val="right"/>
            </w:pPr>
            <w:r>
              <w:rPr>
                <w:rStyle w:val="575pt0"/>
              </w:rPr>
              <w:t>5 123,00</w:t>
            </w:r>
          </w:p>
        </w:tc>
        <w:tc>
          <w:tcPr>
            <w:tcW w:w="1397" w:type="dxa"/>
            <w:gridSpan w:val="2"/>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50" w:lineRule="exact"/>
              <w:ind w:firstLine="0"/>
              <w:jc w:val="right"/>
            </w:pPr>
            <w:r>
              <w:rPr>
                <w:rStyle w:val="575pt0"/>
              </w:rPr>
              <w:t>0,00</w:t>
            </w:r>
          </w:p>
        </w:tc>
        <w:tc>
          <w:tcPr>
            <w:tcW w:w="1548" w:type="dxa"/>
            <w:tcBorders>
              <w:top w:val="single" w:sz="4" w:space="0" w:color="auto"/>
              <w:left w:val="single" w:sz="4" w:space="0" w:color="auto"/>
              <w:right w:val="single" w:sz="4" w:space="0" w:color="auto"/>
            </w:tcBorders>
            <w:shd w:val="clear" w:color="auto" w:fill="FFFFFF"/>
            <w:vAlign w:val="center"/>
          </w:tcPr>
          <w:p w:rsidR="006637C7" w:rsidRDefault="006637C7" w:rsidP="006637C7">
            <w:pPr>
              <w:pStyle w:val="52"/>
              <w:shd w:val="clear" w:color="auto" w:fill="auto"/>
              <w:spacing w:before="0" w:line="150" w:lineRule="exact"/>
              <w:ind w:firstLine="0"/>
              <w:jc w:val="right"/>
            </w:pPr>
            <w:r>
              <w:rPr>
                <w:rStyle w:val="575pt0"/>
              </w:rPr>
              <w:t>0,00</w:t>
            </w:r>
          </w:p>
        </w:tc>
      </w:tr>
      <w:tr w:rsidR="006637C7" w:rsidTr="006637C7">
        <w:tblPrEx>
          <w:tblCellMar>
            <w:top w:w="0" w:type="dxa"/>
            <w:bottom w:w="0" w:type="dxa"/>
          </w:tblCellMar>
        </w:tblPrEx>
        <w:trPr>
          <w:gridAfter w:val="2"/>
          <w:wAfter w:w="43" w:type="dxa"/>
          <w:trHeight w:hRule="exact" w:val="413"/>
        </w:trPr>
        <w:tc>
          <w:tcPr>
            <w:tcW w:w="8314" w:type="dxa"/>
            <w:gridSpan w:val="9"/>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210" w:lineRule="exact"/>
              <w:ind w:firstLine="0"/>
            </w:pPr>
            <w:r>
              <w:rPr>
                <w:rStyle w:val="5105pt"/>
              </w:rPr>
              <w:t>5.7 Областные мероприятия</w:t>
            </w:r>
          </w:p>
        </w:tc>
        <w:tc>
          <w:tcPr>
            <w:tcW w:w="1426" w:type="dxa"/>
            <w:gridSpan w:val="2"/>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50" w:lineRule="exact"/>
              <w:ind w:firstLine="0"/>
              <w:jc w:val="right"/>
            </w:pPr>
            <w:r>
              <w:rPr>
                <w:rStyle w:val="575pt0"/>
              </w:rPr>
              <w:t>4 260,00</w:t>
            </w:r>
          </w:p>
        </w:tc>
        <w:tc>
          <w:tcPr>
            <w:tcW w:w="1416" w:type="dxa"/>
            <w:gridSpan w:val="2"/>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50" w:lineRule="exact"/>
              <w:ind w:firstLine="0"/>
              <w:jc w:val="right"/>
            </w:pPr>
            <w:r>
              <w:rPr>
                <w:rStyle w:val="575pt0"/>
              </w:rPr>
              <w:t>6 036,00</w:t>
            </w:r>
          </w:p>
        </w:tc>
        <w:tc>
          <w:tcPr>
            <w:tcW w:w="1502" w:type="dxa"/>
            <w:gridSpan w:val="2"/>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50" w:lineRule="exact"/>
              <w:ind w:firstLine="0"/>
              <w:jc w:val="right"/>
            </w:pPr>
            <w:r>
              <w:rPr>
                <w:rStyle w:val="575pt0"/>
              </w:rPr>
              <w:t>67 061,00</w:t>
            </w:r>
          </w:p>
        </w:tc>
        <w:tc>
          <w:tcPr>
            <w:tcW w:w="1397" w:type="dxa"/>
            <w:gridSpan w:val="2"/>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50" w:lineRule="exact"/>
              <w:ind w:firstLine="0"/>
              <w:jc w:val="right"/>
            </w:pPr>
            <w:r>
              <w:rPr>
                <w:rStyle w:val="575pt0"/>
              </w:rPr>
              <w:t>0,00</w:t>
            </w:r>
          </w:p>
        </w:tc>
        <w:tc>
          <w:tcPr>
            <w:tcW w:w="1548" w:type="dxa"/>
            <w:tcBorders>
              <w:top w:val="single" w:sz="4" w:space="0" w:color="auto"/>
              <w:left w:val="single" w:sz="4" w:space="0" w:color="auto"/>
              <w:right w:val="single" w:sz="4" w:space="0" w:color="auto"/>
            </w:tcBorders>
            <w:shd w:val="clear" w:color="auto" w:fill="FFFFFF"/>
            <w:vAlign w:val="center"/>
          </w:tcPr>
          <w:p w:rsidR="006637C7" w:rsidRDefault="006637C7" w:rsidP="006637C7">
            <w:pPr>
              <w:pStyle w:val="52"/>
              <w:shd w:val="clear" w:color="auto" w:fill="auto"/>
              <w:spacing w:before="0" w:line="150" w:lineRule="exact"/>
              <w:ind w:firstLine="0"/>
              <w:jc w:val="right"/>
            </w:pPr>
            <w:r>
              <w:rPr>
                <w:rStyle w:val="575pt0"/>
              </w:rPr>
              <w:t>0,00</w:t>
            </w:r>
          </w:p>
        </w:tc>
      </w:tr>
      <w:tr w:rsidR="006637C7" w:rsidTr="006637C7">
        <w:tblPrEx>
          <w:tblCellMar>
            <w:top w:w="0" w:type="dxa"/>
            <w:bottom w:w="0" w:type="dxa"/>
          </w:tblCellMar>
        </w:tblPrEx>
        <w:trPr>
          <w:gridAfter w:val="2"/>
          <w:wAfter w:w="43" w:type="dxa"/>
          <w:trHeight w:hRule="exact" w:val="442"/>
        </w:trPr>
        <w:tc>
          <w:tcPr>
            <w:tcW w:w="667" w:type="dxa"/>
            <w:gridSpan w:val="2"/>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70" w:lineRule="exact"/>
              <w:ind w:left="160" w:firstLine="0"/>
            </w:pPr>
            <w:r>
              <w:rPr>
                <w:rStyle w:val="585pt"/>
              </w:rPr>
              <w:t>5.7.0</w:t>
            </w:r>
          </w:p>
        </w:tc>
        <w:tc>
          <w:tcPr>
            <w:tcW w:w="5770" w:type="dxa"/>
            <w:gridSpan w:val="2"/>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50" w:lineRule="exact"/>
              <w:ind w:firstLine="0"/>
              <w:jc w:val="both"/>
            </w:pPr>
            <w:r>
              <w:rPr>
                <w:rStyle w:val="575pt0"/>
              </w:rPr>
              <w:t>Областной конкурс «Растим патриотов»</w:t>
            </w:r>
          </w:p>
        </w:tc>
        <w:tc>
          <w:tcPr>
            <w:tcW w:w="946" w:type="dxa"/>
            <w:gridSpan w:val="2"/>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00" w:lineRule="exact"/>
              <w:ind w:firstLine="0"/>
            </w:pPr>
            <w:r>
              <w:rPr>
                <w:rStyle w:val="55pt0"/>
              </w:rPr>
              <w:t>РУО</w:t>
            </w:r>
          </w:p>
        </w:tc>
        <w:tc>
          <w:tcPr>
            <w:tcW w:w="931" w:type="dxa"/>
            <w:gridSpan w:val="3"/>
            <w:tcBorders>
              <w:top w:val="single" w:sz="4" w:space="0" w:color="auto"/>
              <w:left w:val="single" w:sz="4" w:space="0" w:color="auto"/>
            </w:tcBorders>
            <w:shd w:val="clear" w:color="auto" w:fill="FFFFFF"/>
            <w:vAlign w:val="bottom"/>
          </w:tcPr>
          <w:p w:rsidR="006637C7" w:rsidRDefault="006637C7" w:rsidP="006637C7">
            <w:pPr>
              <w:pStyle w:val="52"/>
              <w:shd w:val="clear" w:color="auto" w:fill="auto"/>
              <w:spacing w:before="0" w:line="154" w:lineRule="exact"/>
              <w:ind w:firstLine="0"/>
            </w:pPr>
            <w:r>
              <w:rPr>
                <w:rStyle w:val="55pt0"/>
              </w:rPr>
              <w:t>средства</w:t>
            </w:r>
          </w:p>
          <w:p w:rsidR="006637C7" w:rsidRDefault="006637C7" w:rsidP="006637C7">
            <w:pPr>
              <w:pStyle w:val="52"/>
              <w:shd w:val="clear" w:color="auto" w:fill="auto"/>
              <w:spacing w:before="0" w:line="154" w:lineRule="exact"/>
              <w:ind w:firstLine="0"/>
            </w:pPr>
            <w:r>
              <w:rPr>
                <w:rStyle w:val="55pt0"/>
              </w:rPr>
              <w:t>местного</w:t>
            </w:r>
          </w:p>
          <w:p w:rsidR="006637C7" w:rsidRDefault="006637C7" w:rsidP="006637C7">
            <w:pPr>
              <w:pStyle w:val="52"/>
              <w:shd w:val="clear" w:color="auto" w:fill="auto"/>
              <w:spacing w:before="0" w:line="154" w:lineRule="exact"/>
              <w:ind w:firstLine="0"/>
            </w:pPr>
            <w:r>
              <w:rPr>
                <w:rStyle w:val="55pt0"/>
              </w:rPr>
              <w:t>бюджета</w:t>
            </w:r>
          </w:p>
        </w:tc>
        <w:tc>
          <w:tcPr>
            <w:tcW w:w="1426" w:type="dxa"/>
            <w:gridSpan w:val="2"/>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50" w:lineRule="exact"/>
              <w:ind w:firstLine="0"/>
              <w:jc w:val="right"/>
            </w:pPr>
            <w:r>
              <w:rPr>
                <w:rStyle w:val="575pt0"/>
              </w:rPr>
              <w:t>2 880,00</w:t>
            </w:r>
          </w:p>
        </w:tc>
        <w:tc>
          <w:tcPr>
            <w:tcW w:w="1416" w:type="dxa"/>
            <w:gridSpan w:val="2"/>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50" w:lineRule="exact"/>
              <w:ind w:firstLine="0"/>
              <w:jc w:val="right"/>
            </w:pPr>
            <w:r>
              <w:rPr>
                <w:rStyle w:val="575pt0"/>
              </w:rPr>
              <w:t>0,00</w:t>
            </w:r>
          </w:p>
        </w:tc>
        <w:tc>
          <w:tcPr>
            <w:tcW w:w="1502" w:type="dxa"/>
            <w:gridSpan w:val="2"/>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50" w:lineRule="exact"/>
              <w:ind w:firstLine="0"/>
              <w:jc w:val="right"/>
            </w:pPr>
            <w:r>
              <w:rPr>
                <w:rStyle w:val="575pt0"/>
              </w:rPr>
              <w:t>2 395,00</w:t>
            </w:r>
          </w:p>
        </w:tc>
        <w:tc>
          <w:tcPr>
            <w:tcW w:w="1397" w:type="dxa"/>
            <w:gridSpan w:val="2"/>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50" w:lineRule="exact"/>
              <w:ind w:firstLine="0"/>
              <w:jc w:val="right"/>
            </w:pPr>
            <w:r>
              <w:rPr>
                <w:rStyle w:val="575pt0"/>
              </w:rPr>
              <w:t>0,00</w:t>
            </w:r>
          </w:p>
        </w:tc>
        <w:tc>
          <w:tcPr>
            <w:tcW w:w="1548" w:type="dxa"/>
            <w:tcBorders>
              <w:top w:val="single" w:sz="4" w:space="0" w:color="auto"/>
              <w:left w:val="single" w:sz="4" w:space="0" w:color="auto"/>
              <w:right w:val="single" w:sz="4" w:space="0" w:color="auto"/>
            </w:tcBorders>
            <w:shd w:val="clear" w:color="auto" w:fill="FFFFFF"/>
            <w:vAlign w:val="center"/>
          </w:tcPr>
          <w:p w:rsidR="006637C7" w:rsidRDefault="006637C7" w:rsidP="006637C7">
            <w:pPr>
              <w:pStyle w:val="52"/>
              <w:shd w:val="clear" w:color="auto" w:fill="auto"/>
              <w:spacing w:before="0" w:line="150" w:lineRule="exact"/>
              <w:ind w:firstLine="0"/>
              <w:jc w:val="right"/>
            </w:pPr>
            <w:r>
              <w:rPr>
                <w:rStyle w:val="575pt0"/>
              </w:rPr>
              <w:t>0,00</w:t>
            </w:r>
          </w:p>
        </w:tc>
      </w:tr>
      <w:tr w:rsidR="006637C7" w:rsidTr="006637C7">
        <w:tblPrEx>
          <w:tblCellMar>
            <w:top w:w="0" w:type="dxa"/>
            <w:bottom w:w="0" w:type="dxa"/>
          </w:tblCellMar>
        </w:tblPrEx>
        <w:trPr>
          <w:gridAfter w:val="2"/>
          <w:wAfter w:w="43" w:type="dxa"/>
          <w:trHeight w:hRule="exact" w:val="408"/>
        </w:trPr>
        <w:tc>
          <w:tcPr>
            <w:tcW w:w="667" w:type="dxa"/>
            <w:gridSpan w:val="2"/>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70" w:lineRule="exact"/>
              <w:ind w:left="160" w:firstLine="0"/>
            </w:pPr>
            <w:r>
              <w:rPr>
                <w:rStyle w:val="585pt"/>
              </w:rPr>
              <w:t>5.7.1</w:t>
            </w:r>
          </w:p>
        </w:tc>
        <w:tc>
          <w:tcPr>
            <w:tcW w:w="5770" w:type="dxa"/>
            <w:gridSpan w:val="2"/>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50" w:lineRule="exact"/>
              <w:ind w:firstLine="0"/>
              <w:jc w:val="both"/>
            </w:pPr>
            <w:r>
              <w:rPr>
                <w:rStyle w:val="575pt0"/>
              </w:rPr>
              <w:t>Областной финал ДЮП</w:t>
            </w:r>
          </w:p>
        </w:tc>
        <w:tc>
          <w:tcPr>
            <w:tcW w:w="946" w:type="dxa"/>
            <w:gridSpan w:val="2"/>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00" w:lineRule="exact"/>
              <w:ind w:firstLine="0"/>
            </w:pPr>
            <w:r>
              <w:rPr>
                <w:rStyle w:val="55pt0"/>
              </w:rPr>
              <w:t>РУО</w:t>
            </w:r>
          </w:p>
        </w:tc>
        <w:tc>
          <w:tcPr>
            <w:tcW w:w="931" w:type="dxa"/>
            <w:gridSpan w:val="3"/>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after="60" w:line="100" w:lineRule="exact"/>
              <w:ind w:firstLine="0"/>
            </w:pPr>
            <w:r>
              <w:rPr>
                <w:rStyle w:val="55pt0"/>
              </w:rPr>
              <w:t>средства</w:t>
            </w:r>
          </w:p>
          <w:p w:rsidR="006637C7" w:rsidRDefault="006637C7" w:rsidP="006637C7">
            <w:pPr>
              <w:pStyle w:val="52"/>
              <w:shd w:val="clear" w:color="auto" w:fill="auto"/>
              <w:spacing w:line="100" w:lineRule="exact"/>
              <w:ind w:firstLine="0"/>
            </w:pPr>
            <w:r>
              <w:rPr>
                <w:rStyle w:val="55pt0"/>
              </w:rPr>
              <w:t>местного</w:t>
            </w:r>
          </w:p>
        </w:tc>
        <w:tc>
          <w:tcPr>
            <w:tcW w:w="1426" w:type="dxa"/>
            <w:gridSpan w:val="2"/>
            <w:tcBorders>
              <w:top w:val="single" w:sz="4" w:space="0" w:color="auto"/>
              <w:left w:val="single" w:sz="4" w:space="0" w:color="auto"/>
            </w:tcBorders>
            <w:shd w:val="clear" w:color="auto" w:fill="FFFFFF"/>
            <w:vAlign w:val="bottom"/>
          </w:tcPr>
          <w:p w:rsidR="006637C7" w:rsidRDefault="006637C7" w:rsidP="006637C7">
            <w:pPr>
              <w:pStyle w:val="52"/>
              <w:shd w:val="clear" w:color="auto" w:fill="auto"/>
              <w:spacing w:before="0" w:line="150" w:lineRule="exact"/>
              <w:ind w:firstLine="0"/>
              <w:jc w:val="right"/>
            </w:pPr>
            <w:r>
              <w:rPr>
                <w:rStyle w:val="575pt0"/>
              </w:rPr>
              <w:t>0,00</w:t>
            </w:r>
          </w:p>
        </w:tc>
        <w:tc>
          <w:tcPr>
            <w:tcW w:w="1416" w:type="dxa"/>
            <w:gridSpan w:val="2"/>
            <w:tcBorders>
              <w:top w:val="single" w:sz="4" w:space="0" w:color="auto"/>
              <w:left w:val="single" w:sz="4" w:space="0" w:color="auto"/>
            </w:tcBorders>
            <w:shd w:val="clear" w:color="auto" w:fill="FFFFFF"/>
            <w:vAlign w:val="bottom"/>
          </w:tcPr>
          <w:p w:rsidR="006637C7" w:rsidRDefault="006637C7" w:rsidP="006637C7">
            <w:pPr>
              <w:pStyle w:val="52"/>
              <w:shd w:val="clear" w:color="auto" w:fill="auto"/>
              <w:spacing w:before="0" w:line="150" w:lineRule="exact"/>
              <w:ind w:firstLine="0"/>
              <w:jc w:val="right"/>
            </w:pPr>
            <w:r>
              <w:rPr>
                <w:rStyle w:val="575pt0"/>
              </w:rPr>
              <w:t>0,00</w:t>
            </w:r>
          </w:p>
        </w:tc>
        <w:tc>
          <w:tcPr>
            <w:tcW w:w="1502" w:type="dxa"/>
            <w:gridSpan w:val="2"/>
            <w:tcBorders>
              <w:top w:val="single" w:sz="4" w:space="0" w:color="auto"/>
              <w:left w:val="single" w:sz="4" w:space="0" w:color="auto"/>
            </w:tcBorders>
            <w:shd w:val="clear" w:color="auto" w:fill="FFFFFF"/>
            <w:vAlign w:val="bottom"/>
          </w:tcPr>
          <w:p w:rsidR="006637C7" w:rsidRDefault="006637C7" w:rsidP="006637C7">
            <w:pPr>
              <w:pStyle w:val="52"/>
              <w:shd w:val="clear" w:color="auto" w:fill="auto"/>
              <w:spacing w:before="0" w:line="150" w:lineRule="exact"/>
              <w:ind w:firstLine="0"/>
              <w:jc w:val="right"/>
            </w:pPr>
            <w:r>
              <w:rPr>
                <w:rStyle w:val="575pt0"/>
              </w:rPr>
              <w:t>22 022,00</w:t>
            </w:r>
          </w:p>
        </w:tc>
        <w:tc>
          <w:tcPr>
            <w:tcW w:w="1397" w:type="dxa"/>
            <w:gridSpan w:val="2"/>
            <w:tcBorders>
              <w:top w:val="single" w:sz="4" w:space="0" w:color="auto"/>
              <w:left w:val="single" w:sz="4" w:space="0" w:color="auto"/>
            </w:tcBorders>
            <w:shd w:val="clear" w:color="auto" w:fill="FFFFFF"/>
            <w:vAlign w:val="bottom"/>
          </w:tcPr>
          <w:p w:rsidR="006637C7" w:rsidRDefault="006637C7" w:rsidP="006637C7">
            <w:pPr>
              <w:pStyle w:val="52"/>
              <w:shd w:val="clear" w:color="auto" w:fill="auto"/>
              <w:spacing w:before="0" w:line="150" w:lineRule="exact"/>
              <w:ind w:firstLine="0"/>
              <w:jc w:val="right"/>
            </w:pPr>
            <w:r>
              <w:rPr>
                <w:rStyle w:val="575pt0"/>
              </w:rPr>
              <w:t>0,00</w:t>
            </w:r>
          </w:p>
        </w:tc>
        <w:tc>
          <w:tcPr>
            <w:tcW w:w="1548" w:type="dxa"/>
            <w:tcBorders>
              <w:top w:val="single" w:sz="4" w:space="0" w:color="auto"/>
              <w:left w:val="single" w:sz="4" w:space="0" w:color="auto"/>
              <w:right w:val="single" w:sz="4" w:space="0" w:color="auto"/>
            </w:tcBorders>
            <w:shd w:val="clear" w:color="auto" w:fill="FFFFFF"/>
            <w:vAlign w:val="bottom"/>
          </w:tcPr>
          <w:p w:rsidR="006637C7" w:rsidRDefault="006637C7" w:rsidP="006637C7">
            <w:pPr>
              <w:pStyle w:val="52"/>
              <w:shd w:val="clear" w:color="auto" w:fill="auto"/>
              <w:spacing w:before="0" w:line="150" w:lineRule="exact"/>
              <w:ind w:firstLine="0"/>
              <w:jc w:val="right"/>
            </w:pPr>
            <w:r>
              <w:rPr>
                <w:rStyle w:val="575pt0"/>
              </w:rPr>
              <w:t>0,00</w:t>
            </w:r>
          </w:p>
        </w:tc>
      </w:tr>
      <w:tr w:rsidR="006637C7" w:rsidTr="006637C7">
        <w:tblPrEx>
          <w:tblCellMar>
            <w:top w:w="0" w:type="dxa"/>
            <w:bottom w:w="0" w:type="dxa"/>
          </w:tblCellMar>
        </w:tblPrEx>
        <w:trPr>
          <w:gridAfter w:val="2"/>
          <w:wAfter w:w="43" w:type="dxa"/>
          <w:trHeight w:hRule="exact" w:val="437"/>
        </w:trPr>
        <w:tc>
          <w:tcPr>
            <w:tcW w:w="667" w:type="dxa"/>
            <w:gridSpan w:val="2"/>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70" w:lineRule="exact"/>
              <w:ind w:left="160" w:firstLine="0"/>
            </w:pPr>
            <w:r>
              <w:rPr>
                <w:rStyle w:val="585pt"/>
              </w:rPr>
              <w:t>5.7.2</w:t>
            </w:r>
          </w:p>
        </w:tc>
        <w:tc>
          <w:tcPr>
            <w:tcW w:w="5770" w:type="dxa"/>
            <w:gridSpan w:val="2"/>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50" w:lineRule="exact"/>
              <w:ind w:firstLine="0"/>
              <w:jc w:val="both"/>
            </w:pPr>
            <w:r>
              <w:rPr>
                <w:rStyle w:val="575pt0"/>
              </w:rPr>
              <w:t>Областной конкурс «Ратные страницы истории»</w:t>
            </w:r>
          </w:p>
        </w:tc>
        <w:tc>
          <w:tcPr>
            <w:tcW w:w="946" w:type="dxa"/>
            <w:gridSpan w:val="2"/>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00" w:lineRule="exact"/>
              <w:ind w:firstLine="0"/>
            </w:pPr>
            <w:r>
              <w:rPr>
                <w:rStyle w:val="55pt0"/>
              </w:rPr>
              <w:t>РУО</w:t>
            </w:r>
          </w:p>
        </w:tc>
        <w:tc>
          <w:tcPr>
            <w:tcW w:w="931" w:type="dxa"/>
            <w:gridSpan w:val="3"/>
            <w:tcBorders>
              <w:top w:val="single" w:sz="4" w:space="0" w:color="auto"/>
              <w:left w:val="single" w:sz="4" w:space="0" w:color="auto"/>
            </w:tcBorders>
            <w:shd w:val="clear" w:color="auto" w:fill="FFFFFF"/>
            <w:vAlign w:val="bottom"/>
          </w:tcPr>
          <w:p w:rsidR="006637C7" w:rsidRDefault="006637C7" w:rsidP="006637C7">
            <w:pPr>
              <w:pStyle w:val="52"/>
              <w:shd w:val="clear" w:color="auto" w:fill="auto"/>
              <w:spacing w:before="0" w:line="149" w:lineRule="exact"/>
              <w:ind w:firstLine="0"/>
            </w:pPr>
            <w:r>
              <w:rPr>
                <w:rStyle w:val="55pt0"/>
              </w:rPr>
              <w:t>средства</w:t>
            </w:r>
          </w:p>
          <w:p w:rsidR="006637C7" w:rsidRDefault="006637C7" w:rsidP="006637C7">
            <w:pPr>
              <w:pStyle w:val="52"/>
              <w:shd w:val="clear" w:color="auto" w:fill="auto"/>
              <w:spacing w:before="0" w:line="149" w:lineRule="exact"/>
              <w:ind w:firstLine="0"/>
            </w:pPr>
            <w:r>
              <w:rPr>
                <w:rStyle w:val="55pt0"/>
              </w:rPr>
              <w:t>местного</w:t>
            </w:r>
          </w:p>
          <w:p w:rsidR="006637C7" w:rsidRDefault="006637C7" w:rsidP="006637C7">
            <w:pPr>
              <w:pStyle w:val="52"/>
              <w:shd w:val="clear" w:color="auto" w:fill="auto"/>
              <w:spacing w:before="0" w:line="149" w:lineRule="exact"/>
              <w:ind w:firstLine="0"/>
            </w:pPr>
            <w:proofErr w:type="spellStart"/>
            <w:r>
              <w:rPr>
                <w:rStyle w:val="55pt0"/>
              </w:rPr>
              <w:t>бюпжгтя</w:t>
            </w:r>
            <w:proofErr w:type="spellEnd"/>
          </w:p>
        </w:tc>
        <w:tc>
          <w:tcPr>
            <w:tcW w:w="1426" w:type="dxa"/>
            <w:gridSpan w:val="2"/>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50" w:lineRule="exact"/>
              <w:ind w:firstLine="0"/>
              <w:jc w:val="right"/>
            </w:pPr>
            <w:r>
              <w:rPr>
                <w:rStyle w:val="575pt0"/>
              </w:rPr>
              <w:t>0,00</w:t>
            </w:r>
          </w:p>
        </w:tc>
        <w:tc>
          <w:tcPr>
            <w:tcW w:w="1416" w:type="dxa"/>
            <w:gridSpan w:val="2"/>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50" w:lineRule="exact"/>
              <w:ind w:firstLine="0"/>
              <w:jc w:val="right"/>
            </w:pPr>
            <w:r>
              <w:rPr>
                <w:rStyle w:val="575pt0"/>
              </w:rPr>
              <w:t>0,00</w:t>
            </w:r>
          </w:p>
        </w:tc>
        <w:tc>
          <w:tcPr>
            <w:tcW w:w="1502" w:type="dxa"/>
            <w:gridSpan w:val="2"/>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50" w:lineRule="exact"/>
              <w:ind w:firstLine="0"/>
              <w:jc w:val="right"/>
            </w:pPr>
            <w:r>
              <w:rPr>
                <w:rStyle w:val="575pt0"/>
              </w:rPr>
              <w:t>4 283,00</w:t>
            </w:r>
          </w:p>
        </w:tc>
        <w:tc>
          <w:tcPr>
            <w:tcW w:w="1397" w:type="dxa"/>
            <w:gridSpan w:val="2"/>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50" w:lineRule="exact"/>
              <w:ind w:firstLine="0"/>
              <w:jc w:val="right"/>
            </w:pPr>
            <w:r>
              <w:rPr>
                <w:rStyle w:val="575pt0"/>
              </w:rPr>
              <w:t>0,00</w:t>
            </w:r>
          </w:p>
        </w:tc>
        <w:tc>
          <w:tcPr>
            <w:tcW w:w="1548" w:type="dxa"/>
            <w:tcBorders>
              <w:top w:val="single" w:sz="4" w:space="0" w:color="auto"/>
              <w:left w:val="single" w:sz="4" w:space="0" w:color="auto"/>
              <w:right w:val="single" w:sz="4" w:space="0" w:color="auto"/>
            </w:tcBorders>
            <w:shd w:val="clear" w:color="auto" w:fill="FFFFFF"/>
            <w:vAlign w:val="center"/>
          </w:tcPr>
          <w:p w:rsidR="006637C7" w:rsidRDefault="006637C7" w:rsidP="006637C7">
            <w:pPr>
              <w:pStyle w:val="52"/>
              <w:shd w:val="clear" w:color="auto" w:fill="auto"/>
              <w:spacing w:before="0" w:line="150" w:lineRule="exact"/>
              <w:ind w:firstLine="0"/>
              <w:jc w:val="right"/>
            </w:pPr>
            <w:r>
              <w:rPr>
                <w:rStyle w:val="575pt0"/>
              </w:rPr>
              <w:t>0,00</w:t>
            </w:r>
          </w:p>
        </w:tc>
      </w:tr>
      <w:tr w:rsidR="006637C7" w:rsidTr="006637C7">
        <w:tblPrEx>
          <w:tblCellMar>
            <w:top w:w="0" w:type="dxa"/>
            <w:bottom w:w="0" w:type="dxa"/>
          </w:tblCellMar>
        </w:tblPrEx>
        <w:trPr>
          <w:gridAfter w:val="2"/>
          <w:wAfter w:w="43" w:type="dxa"/>
          <w:trHeight w:hRule="exact" w:val="461"/>
        </w:trPr>
        <w:tc>
          <w:tcPr>
            <w:tcW w:w="667" w:type="dxa"/>
            <w:gridSpan w:val="2"/>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70" w:lineRule="exact"/>
              <w:ind w:left="160" w:firstLine="0"/>
            </w:pPr>
            <w:r>
              <w:rPr>
                <w:rStyle w:val="585pt"/>
              </w:rPr>
              <w:t>5.7.3</w:t>
            </w:r>
          </w:p>
        </w:tc>
        <w:tc>
          <w:tcPr>
            <w:tcW w:w="5770" w:type="dxa"/>
            <w:gridSpan w:val="2"/>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50" w:lineRule="exact"/>
              <w:ind w:firstLine="0"/>
              <w:jc w:val="both"/>
            </w:pPr>
            <w:r>
              <w:rPr>
                <w:rStyle w:val="575pt0"/>
              </w:rPr>
              <w:t>Областной конкурс юных инспекторов движения "Безопасное колесо"</w:t>
            </w:r>
          </w:p>
        </w:tc>
        <w:tc>
          <w:tcPr>
            <w:tcW w:w="946" w:type="dxa"/>
            <w:gridSpan w:val="2"/>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00" w:lineRule="exact"/>
              <w:ind w:firstLine="0"/>
            </w:pPr>
            <w:r>
              <w:rPr>
                <w:rStyle w:val="55pt0"/>
              </w:rPr>
              <w:t>РУО</w:t>
            </w:r>
          </w:p>
        </w:tc>
        <w:tc>
          <w:tcPr>
            <w:tcW w:w="931" w:type="dxa"/>
            <w:gridSpan w:val="3"/>
            <w:tcBorders>
              <w:top w:val="single" w:sz="4" w:space="0" w:color="auto"/>
              <w:left w:val="single" w:sz="4" w:space="0" w:color="auto"/>
            </w:tcBorders>
            <w:shd w:val="clear" w:color="auto" w:fill="FFFFFF"/>
            <w:vAlign w:val="bottom"/>
          </w:tcPr>
          <w:p w:rsidR="006637C7" w:rsidRDefault="006637C7" w:rsidP="006637C7">
            <w:pPr>
              <w:pStyle w:val="52"/>
              <w:shd w:val="clear" w:color="auto" w:fill="auto"/>
              <w:spacing w:before="0" w:line="154" w:lineRule="exact"/>
              <w:ind w:firstLine="0"/>
            </w:pPr>
            <w:r>
              <w:rPr>
                <w:rStyle w:val="55pt0"/>
              </w:rPr>
              <w:t>средства</w:t>
            </w:r>
          </w:p>
          <w:p w:rsidR="006637C7" w:rsidRDefault="006637C7" w:rsidP="006637C7">
            <w:pPr>
              <w:pStyle w:val="52"/>
              <w:shd w:val="clear" w:color="auto" w:fill="auto"/>
              <w:spacing w:before="0" w:line="154" w:lineRule="exact"/>
              <w:ind w:firstLine="0"/>
            </w:pPr>
            <w:r>
              <w:rPr>
                <w:rStyle w:val="55pt0"/>
              </w:rPr>
              <w:t>местного</w:t>
            </w:r>
          </w:p>
          <w:p w:rsidR="006637C7" w:rsidRDefault="006637C7" w:rsidP="006637C7">
            <w:pPr>
              <w:pStyle w:val="52"/>
              <w:shd w:val="clear" w:color="auto" w:fill="auto"/>
              <w:spacing w:before="0" w:line="154" w:lineRule="exact"/>
              <w:ind w:firstLine="0"/>
            </w:pPr>
            <w:r>
              <w:rPr>
                <w:rStyle w:val="55pt0"/>
              </w:rPr>
              <w:t>бюджета</w:t>
            </w:r>
          </w:p>
        </w:tc>
        <w:tc>
          <w:tcPr>
            <w:tcW w:w="1426" w:type="dxa"/>
            <w:gridSpan w:val="2"/>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50" w:lineRule="exact"/>
              <w:ind w:firstLine="0"/>
              <w:jc w:val="right"/>
            </w:pPr>
            <w:r>
              <w:rPr>
                <w:rStyle w:val="575pt0"/>
              </w:rPr>
              <w:t>0,00</w:t>
            </w:r>
          </w:p>
        </w:tc>
        <w:tc>
          <w:tcPr>
            <w:tcW w:w="1416" w:type="dxa"/>
            <w:gridSpan w:val="2"/>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50" w:lineRule="exact"/>
              <w:ind w:firstLine="0"/>
              <w:jc w:val="right"/>
            </w:pPr>
            <w:r>
              <w:rPr>
                <w:rStyle w:val="575pt0"/>
              </w:rPr>
              <w:t>0,00</w:t>
            </w:r>
          </w:p>
        </w:tc>
        <w:tc>
          <w:tcPr>
            <w:tcW w:w="1502" w:type="dxa"/>
            <w:gridSpan w:val="2"/>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50" w:lineRule="exact"/>
              <w:ind w:firstLine="0"/>
              <w:jc w:val="right"/>
            </w:pPr>
            <w:r>
              <w:rPr>
                <w:rStyle w:val="575pt0"/>
              </w:rPr>
              <w:t>7 933,00</w:t>
            </w:r>
          </w:p>
        </w:tc>
        <w:tc>
          <w:tcPr>
            <w:tcW w:w="1397" w:type="dxa"/>
            <w:gridSpan w:val="2"/>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50" w:lineRule="exact"/>
              <w:ind w:firstLine="0"/>
              <w:jc w:val="right"/>
            </w:pPr>
            <w:r>
              <w:rPr>
                <w:rStyle w:val="575pt0"/>
              </w:rPr>
              <w:t>0,00</w:t>
            </w:r>
          </w:p>
        </w:tc>
        <w:tc>
          <w:tcPr>
            <w:tcW w:w="1548" w:type="dxa"/>
            <w:tcBorders>
              <w:top w:val="single" w:sz="4" w:space="0" w:color="auto"/>
              <w:left w:val="single" w:sz="4" w:space="0" w:color="auto"/>
              <w:right w:val="single" w:sz="4" w:space="0" w:color="auto"/>
            </w:tcBorders>
            <w:shd w:val="clear" w:color="auto" w:fill="FFFFFF"/>
            <w:vAlign w:val="center"/>
          </w:tcPr>
          <w:p w:rsidR="006637C7" w:rsidRDefault="006637C7" w:rsidP="006637C7">
            <w:pPr>
              <w:pStyle w:val="52"/>
              <w:shd w:val="clear" w:color="auto" w:fill="auto"/>
              <w:spacing w:before="0" w:line="150" w:lineRule="exact"/>
              <w:ind w:firstLine="0"/>
              <w:jc w:val="right"/>
            </w:pPr>
            <w:r>
              <w:rPr>
                <w:rStyle w:val="575pt0"/>
              </w:rPr>
              <w:t>0,00</w:t>
            </w:r>
          </w:p>
        </w:tc>
      </w:tr>
      <w:tr w:rsidR="006637C7" w:rsidTr="006637C7">
        <w:tblPrEx>
          <w:tblCellMar>
            <w:top w:w="0" w:type="dxa"/>
            <w:bottom w:w="0" w:type="dxa"/>
          </w:tblCellMar>
        </w:tblPrEx>
        <w:trPr>
          <w:gridAfter w:val="2"/>
          <w:wAfter w:w="43" w:type="dxa"/>
          <w:trHeight w:hRule="exact" w:val="456"/>
        </w:trPr>
        <w:tc>
          <w:tcPr>
            <w:tcW w:w="667" w:type="dxa"/>
            <w:gridSpan w:val="2"/>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70" w:lineRule="exact"/>
              <w:ind w:left="160" w:firstLine="0"/>
            </w:pPr>
            <w:r>
              <w:rPr>
                <w:rStyle w:val="585pt"/>
              </w:rPr>
              <w:t>5.7.4</w:t>
            </w:r>
          </w:p>
        </w:tc>
        <w:tc>
          <w:tcPr>
            <w:tcW w:w="5770" w:type="dxa"/>
            <w:gridSpan w:val="2"/>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50" w:lineRule="exact"/>
              <w:ind w:firstLine="0"/>
              <w:jc w:val="both"/>
            </w:pPr>
            <w:r>
              <w:rPr>
                <w:rStyle w:val="575pt0"/>
              </w:rPr>
              <w:t>Региональный слет учащихся "Юный спасатель"</w:t>
            </w:r>
          </w:p>
        </w:tc>
        <w:tc>
          <w:tcPr>
            <w:tcW w:w="946" w:type="dxa"/>
            <w:gridSpan w:val="2"/>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00" w:lineRule="exact"/>
              <w:ind w:firstLine="0"/>
            </w:pPr>
            <w:r>
              <w:rPr>
                <w:rStyle w:val="55pt0"/>
              </w:rPr>
              <w:t>РУО</w:t>
            </w:r>
          </w:p>
        </w:tc>
        <w:tc>
          <w:tcPr>
            <w:tcW w:w="931" w:type="dxa"/>
            <w:gridSpan w:val="3"/>
            <w:tcBorders>
              <w:top w:val="single" w:sz="4" w:space="0" w:color="auto"/>
              <w:left w:val="single" w:sz="4" w:space="0" w:color="auto"/>
            </w:tcBorders>
            <w:shd w:val="clear" w:color="auto" w:fill="FFFFFF"/>
            <w:vAlign w:val="bottom"/>
          </w:tcPr>
          <w:p w:rsidR="006637C7" w:rsidRDefault="006637C7" w:rsidP="006637C7">
            <w:pPr>
              <w:pStyle w:val="52"/>
              <w:shd w:val="clear" w:color="auto" w:fill="auto"/>
              <w:spacing w:before="0" w:line="149" w:lineRule="exact"/>
              <w:ind w:firstLine="0"/>
            </w:pPr>
            <w:r>
              <w:rPr>
                <w:rStyle w:val="55pt0"/>
              </w:rPr>
              <w:t>средства</w:t>
            </w:r>
          </w:p>
          <w:p w:rsidR="006637C7" w:rsidRDefault="006637C7" w:rsidP="006637C7">
            <w:pPr>
              <w:pStyle w:val="52"/>
              <w:shd w:val="clear" w:color="auto" w:fill="auto"/>
              <w:spacing w:before="0" w:line="149" w:lineRule="exact"/>
              <w:ind w:firstLine="0"/>
            </w:pPr>
            <w:r>
              <w:rPr>
                <w:rStyle w:val="55pt0"/>
              </w:rPr>
              <w:t>местного</w:t>
            </w:r>
          </w:p>
          <w:p w:rsidR="006637C7" w:rsidRDefault="006637C7" w:rsidP="006637C7">
            <w:pPr>
              <w:pStyle w:val="52"/>
              <w:shd w:val="clear" w:color="auto" w:fill="auto"/>
              <w:spacing w:before="0" w:line="149" w:lineRule="exact"/>
              <w:ind w:firstLine="0"/>
            </w:pPr>
            <w:r>
              <w:rPr>
                <w:rStyle w:val="55pt0"/>
              </w:rPr>
              <w:t>бюджета</w:t>
            </w:r>
          </w:p>
        </w:tc>
        <w:tc>
          <w:tcPr>
            <w:tcW w:w="1426" w:type="dxa"/>
            <w:gridSpan w:val="2"/>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50" w:lineRule="exact"/>
              <w:ind w:firstLine="0"/>
              <w:jc w:val="right"/>
            </w:pPr>
            <w:r>
              <w:rPr>
                <w:rStyle w:val="575pt0"/>
              </w:rPr>
              <w:t>0,00</w:t>
            </w:r>
          </w:p>
        </w:tc>
        <w:tc>
          <w:tcPr>
            <w:tcW w:w="1416" w:type="dxa"/>
            <w:gridSpan w:val="2"/>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50" w:lineRule="exact"/>
              <w:ind w:firstLine="0"/>
              <w:jc w:val="right"/>
            </w:pPr>
            <w:r>
              <w:rPr>
                <w:rStyle w:val="575pt0"/>
              </w:rPr>
              <w:t>6 036,00</w:t>
            </w:r>
          </w:p>
        </w:tc>
        <w:tc>
          <w:tcPr>
            <w:tcW w:w="1502" w:type="dxa"/>
            <w:gridSpan w:val="2"/>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50" w:lineRule="exact"/>
              <w:ind w:firstLine="0"/>
              <w:jc w:val="right"/>
            </w:pPr>
            <w:r>
              <w:rPr>
                <w:rStyle w:val="575pt0"/>
              </w:rPr>
              <w:t>10 722,00</w:t>
            </w:r>
          </w:p>
        </w:tc>
        <w:tc>
          <w:tcPr>
            <w:tcW w:w="1397" w:type="dxa"/>
            <w:gridSpan w:val="2"/>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50" w:lineRule="exact"/>
              <w:ind w:firstLine="0"/>
              <w:jc w:val="right"/>
            </w:pPr>
            <w:r>
              <w:rPr>
                <w:rStyle w:val="575pt0"/>
              </w:rPr>
              <w:t>0,00</w:t>
            </w:r>
          </w:p>
        </w:tc>
        <w:tc>
          <w:tcPr>
            <w:tcW w:w="1548" w:type="dxa"/>
            <w:tcBorders>
              <w:top w:val="single" w:sz="4" w:space="0" w:color="auto"/>
              <w:left w:val="single" w:sz="4" w:space="0" w:color="auto"/>
              <w:right w:val="single" w:sz="4" w:space="0" w:color="auto"/>
            </w:tcBorders>
            <w:shd w:val="clear" w:color="auto" w:fill="FFFFFF"/>
            <w:vAlign w:val="center"/>
          </w:tcPr>
          <w:p w:rsidR="006637C7" w:rsidRDefault="006637C7" w:rsidP="006637C7">
            <w:pPr>
              <w:pStyle w:val="52"/>
              <w:shd w:val="clear" w:color="auto" w:fill="auto"/>
              <w:spacing w:before="0" w:line="150" w:lineRule="exact"/>
              <w:ind w:firstLine="0"/>
              <w:jc w:val="right"/>
            </w:pPr>
            <w:r>
              <w:rPr>
                <w:rStyle w:val="575pt0"/>
              </w:rPr>
              <w:t>0,00</w:t>
            </w:r>
          </w:p>
        </w:tc>
      </w:tr>
      <w:tr w:rsidR="006637C7" w:rsidTr="006637C7">
        <w:tblPrEx>
          <w:tblCellMar>
            <w:top w:w="0" w:type="dxa"/>
            <w:bottom w:w="0" w:type="dxa"/>
          </w:tblCellMar>
        </w:tblPrEx>
        <w:trPr>
          <w:gridAfter w:val="2"/>
          <w:wAfter w:w="43" w:type="dxa"/>
          <w:trHeight w:hRule="exact" w:val="566"/>
        </w:trPr>
        <w:tc>
          <w:tcPr>
            <w:tcW w:w="667" w:type="dxa"/>
            <w:gridSpan w:val="2"/>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70" w:lineRule="exact"/>
              <w:ind w:left="160" w:firstLine="0"/>
            </w:pPr>
            <w:r>
              <w:rPr>
                <w:rStyle w:val="585pt"/>
              </w:rPr>
              <w:t>5.7.5</w:t>
            </w:r>
          </w:p>
        </w:tc>
        <w:tc>
          <w:tcPr>
            <w:tcW w:w="5770" w:type="dxa"/>
            <w:gridSpan w:val="2"/>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202" w:lineRule="exact"/>
              <w:ind w:firstLine="0"/>
            </w:pPr>
            <w:r>
              <w:rPr>
                <w:rStyle w:val="575pt0"/>
              </w:rPr>
              <w:t>Торжественное областное мероприятие, посвященное освобождению Брянщины от немецко-фашистских захватчиков</w:t>
            </w:r>
          </w:p>
        </w:tc>
        <w:tc>
          <w:tcPr>
            <w:tcW w:w="946" w:type="dxa"/>
            <w:gridSpan w:val="2"/>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00" w:lineRule="exact"/>
              <w:ind w:firstLine="0"/>
            </w:pPr>
            <w:r>
              <w:rPr>
                <w:rStyle w:val="55pt0"/>
              </w:rPr>
              <w:t>РУО</w:t>
            </w:r>
          </w:p>
        </w:tc>
        <w:tc>
          <w:tcPr>
            <w:tcW w:w="931" w:type="dxa"/>
            <w:gridSpan w:val="3"/>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54" w:lineRule="exact"/>
              <w:ind w:firstLine="0"/>
            </w:pPr>
            <w:r>
              <w:rPr>
                <w:rStyle w:val="55pt0"/>
              </w:rPr>
              <w:t>средства</w:t>
            </w:r>
          </w:p>
          <w:p w:rsidR="006637C7" w:rsidRDefault="006637C7" w:rsidP="006637C7">
            <w:pPr>
              <w:pStyle w:val="52"/>
              <w:shd w:val="clear" w:color="auto" w:fill="auto"/>
              <w:spacing w:before="0" w:line="154" w:lineRule="exact"/>
              <w:ind w:firstLine="0"/>
            </w:pPr>
            <w:r>
              <w:rPr>
                <w:rStyle w:val="55pt0"/>
              </w:rPr>
              <w:t>местного</w:t>
            </w:r>
          </w:p>
          <w:p w:rsidR="006637C7" w:rsidRDefault="006637C7" w:rsidP="006637C7">
            <w:pPr>
              <w:pStyle w:val="52"/>
              <w:shd w:val="clear" w:color="auto" w:fill="auto"/>
              <w:spacing w:before="0" w:line="154" w:lineRule="exact"/>
              <w:ind w:firstLine="0"/>
            </w:pPr>
            <w:r>
              <w:rPr>
                <w:rStyle w:val="55pt0"/>
              </w:rPr>
              <w:t>бюджета</w:t>
            </w:r>
          </w:p>
        </w:tc>
        <w:tc>
          <w:tcPr>
            <w:tcW w:w="1426" w:type="dxa"/>
            <w:gridSpan w:val="2"/>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50" w:lineRule="exact"/>
              <w:ind w:firstLine="0"/>
              <w:jc w:val="right"/>
            </w:pPr>
            <w:r>
              <w:rPr>
                <w:rStyle w:val="575pt0"/>
              </w:rPr>
              <w:t>0,00</w:t>
            </w:r>
          </w:p>
        </w:tc>
        <w:tc>
          <w:tcPr>
            <w:tcW w:w="1416" w:type="dxa"/>
            <w:gridSpan w:val="2"/>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50" w:lineRule="exact"/>
              <w:ind w:firstLine="0"/>
              <w:jc w:val="right"/>
            </w:pPr>
            <w:r>
              <w:rPr>
                <w:rStyle w:val="575pt0"/>
              </w:rPr>
              <w:t>0,00</w:t>
            </w:r>
          </w:p>
        </w:tc>
        <w:tc>
          <w:tcPr>
            <w:tcW w:w="1502" w:type="dxa"/>
            <w:gridSpan w:val="2"/>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50" w:lineRule="exact"/>
              <w:ind w:firstLine="0"/>
              <w:jc w:val="right"/>
            </w:pPr>
            <w:r>
              <w:rPr>
                <w:rStyle w:val="575pt0"/>
              </w:rPr>
              <w:t>5 295,00</w:t>
            </w:r>
          </w:p>
        </w:tc>
        <w:tc>
          <w:tcPr>
            <w:tcW w:w="1397" w:type="dxa"/>
            <w:gridSpan w:val="2"/>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50" w:lineRule="exact"/>
              <w:ind w:firstLine="0"/>
              <w:jc w:val="right"/>
            </w:pPr>
            <w:r>
              <w:rPr>
                <w:rStyle w:val="575pt0"/>
              </w:rPr>
              <w:t>0,00</w:t>
            </w:r>
          </w:p>
        </w:tc>
        <w:tc>
          <w:tcPr>
            <w:tcW w:w="1548" w:type="dxa"/>
            <w:tcBorders>
              <w:top w:val="single" w:sz="4" w:space="0" w:color="auto"/>
              <w:left w:val="single" w:sz="4" w:space="0" w:color="auto"/>
              <w:right w:val="single" w:sz="4" w:space="0" w:color="auto"/>
            </w:tcBorders>
            <w:shd w:val="clear" w:color="auto" w:fill="FFFFFF"/>
            <w:vAlign w:val="center"/>
          </w:tcPr>
          <w:p w:rsidR="006637C7" w:rsidRDefault="006637C7" w:rsidP="006637C7">
            <w:pPr>
              <w:pStyle w:val="52"/>
              <w:shd w:val="clear" w:color="auto" w:fill="auto"/>
              <w:spacing w:before="0" w:line="150" w:lineRule="exact"/>
              <w:ind w:firstLine="0"/>
              <w:jc w:val="right"/>
            </w:pPr>
            <w:r>
              <w:rPr>
                <w:rStyle w:val="575pt0"/>
              </w:rPr>
              <w:t>0,00</w:t>
            </w:r>
          </w:p>
        </w:tc>
      </w:tr>
      <w:tr w:rsidR="006637C7" w:rsidTr="006637C7">
        <w:tblPrEx>
          <w:tblCellMar>
            <w:top w:w="0" w:type="dxa"/>
            <w:bottom w:w="0" w:type="dxa"/>
          </w:tblCellMar>
        </w:tblPrEx>
        <w:trPr>
          <w:gridAfter w:val="2"/>
          <w:wAfter w:w="43" w:type="dxa"/>
          <w:trHeight w:hRule="exact" w:val="422"/>
        </w:trPr>
        <w:tc>
          <w:tcPr>
            <w:tcW w:w="667" w:type="dxa"/>
            <w:gridSpan w:val="2"/>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70" w:lineRule="exact"/>
              <w:ind w:left="160" w:firstLine="0"/>
            </w:pPr>
            <w:r>
              <w:rPr>
                <w:rStyle w:val="585pt"/>
              </w:rPr>
              <w:t>5.7.6</w:t>
            </w:r>
          </w:p>
        </w:tc>
        <w:tc>
          <w:tcPr>
            <w:tcW w:w="5770" w:type="dxa"/>
            <w:gridSpan w:val="2"/>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50" w:lineRule="exact"/>
              <w:ind w:firstLine="0"/>
              <w:jc w:val="both"/>
            </w:pPr>
            <w:r>
              <w:rPr>
                <w:rStyle w:val="575pt0"/>
              </w:rPr>
              <w:t>Областной конкурс чтецов "Моя Родина"</w:t>
            </w:r>
          </w:p>
        </w:tc>
        <w:tc>
          <w:tcPr>
            <w:tcW w:w="946" w:type="dxa"/>
            <w:gridSpan w:val="2"/>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00" w:lineRule="exact"/>
              <w:ind w:firstLine="0"/>
            </w:pPr>
            <w:r>
              <w:rPr>
                <w:rStyle w:val="55pt0"/>
              </w:rPr>
              <w:t>РУО</w:t>
            </w:r>
          </w:p>
        </w:tc>
        <w:tc>
          <w:tcPr>
            <w:tcW w:w="931" w:type="dxa"/>
            <w:gridSpan w:val="3"/>
            <w:tcBorders>
              <w:top w:val="single" w:sz="4" w:space="0" w:color="auto"/>
              <w:left w:val="single" w:sz="4" w:space="0" w:color="auto"/>
            </w:tcBorders>
            <w:shd w:val="clear" w:color="auto" w:fill="FFFFFF"/>
            <w:vAlign w:val="bottom"/>
          </w:tcPr>
          <w:p w:rsidR="006637C7" w:rsidRDefault="006637C7" w:rsidP="006637C7">
            <w:pPr>
              <w:pStyle w:val="52"/>
              <w:shd w:val="clear" w:color="auto" w:fill="auto"/>
              <w:spacing w:before="0" w:line="149" w:lineRule="exact"/>
              <w:ind w:firstLine="0"/>
            </w:pPr>
            <w:r>
              <w:rPr>
                <w:rStyle w:val="55pt0"/>
              </w:rPr>
              <w:t>средства</w:t>
            </w:r>
          </w:p>
          <w:p w:rsidR="006637C7" w:rsidRDefault="006637C7" w:rsidP="006637C7">
            <w:pPr>
              <w:pStyle w:val="52"/>
              <w:shd w:val="clear" w:color="auto" w:fill="auto"/>
              <w:spacing w:before="0" w:line="149" w:lineRule="exact"/>
              <w:ind w:firstLine="0"/>
            </w:pPr>
            <w:r>
              <w:rPr>
                <w:rStyle w:val="55pt0"/>
              </w:rPr>
              <w:t>местного</w:t>
            </w:r>
          </w:p>
          <w:p w:rsidR="006637C7" w:rsidRDefault="006637C7" w:rsidP="006637C7">
            <w:pPr>
              <w:pStyle w:val="52"/>
              <w:shd w:val="clear" w:color="auto" w:fill="auto"/>
              <w:spacing w:before="0" w:line="149" w:lineRule="exact"/>
              <w:ind w:firstLine="0"/>
            </w:pPr>
            <w:proofErr w:type="spellStart"/>
            <w:r>
              <w:rPr>
                <w:rStyle w:val="55pt0"/>
              </w:rPr>
              <w:t>быхпжета</w:t>
            </w:r>
            <w:proofErr w:type="spellEnd"/>
          </w:p>
        </w:tc>
        <w:tc>
          <w:tcPr>
            <w:tcW w:w="1426" w:type="dxa"/>
            <w:gridSpan w:val="2"/>
            <w:tcBorders>
              <w:top w:val="single" w:sz="4" w:space="0" w:color="auto"/>
              <w:left w:val="single" w:sz="4" w:space="0" w:color="auto"/>
            </w:tcBorders>
            <w:shd w:val="clear" w:color="auto" w:fill="FFFFFF"/>
            <w:vAlign w:val="bottom"/>
          </w:tcPr>
          <w:p w:rsidR="006637C7" w:rsidRDefault="006637C7" w:rsidP="006637C7">
            <w:pPr>
              <w:pStyle w:val="52"/>
              <w:shd w:val="clear" w:color="auto" w:fill="auto"/>
              <w:spacing w:before="0" w:line="150" w:lineRule="exact"/>
              <w:ind w:firstLine="0"/>
              <w:jc w:val="right"/>
            </w:pPr>
            <w:r>
              <w:rPr>
                <w:rStyle w:val="575pt0"/>
              </w:rPr>
              <w:t>0,00</w:t>
            </w:r>
          </w:p>
        </w:tc>
        <w:tc>
          <w:tcPr>
            <w:tcW w:w="1416" w:type="dxa"/>
            <w:gridSpan w:val="2"/>
            <w:tcBorders>
              <w:top w:val="single" w:sz="4" w:space="0" w:color="auto"/>
              <w:left w:val="single" w:sz="4" w:space="0" w:color="auto"/>
            </w:tcBorders>
            <w:shd w:val="clear" w:color="auto" w:fill="FFFFFF"/>
            <w:vAlign w:val="bottom"/>
          </w:tcPr>
          <w:p w:rsidR="006637C7" w:rsidRDefault="006637C7" w:rsidP="006637C7">
            <w:pPr>
              <w:pStyle w:val="52"/>
              <w:shd w:val="clear" w:color="auto" w:fill="auto"/>
              <w:spacing w:before="0" w:line="150" w:lineRule="exact"/>
              <w:ind w:firstLine="0"/>
              <w:jc w:val="right"/>
            </w:pPr>
            <w:r>
              <w:rPr>
                <w:rStyle w:val="575pt0"/>
              </w:rPr>
              <w:t>0,00</w:t>
            </w:r>
          </w:p>
        </w:tc>
        <w:tc>
          <w:tcPr>
            <w:tcW w:w="1502" w:type="dxa"/>
            <w:gridSpan w:val="2"/>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50" w:lineRule="exact"/>
              <w:ind w:firstLine="0"/>
              <w:jc w:val="right"/>
            </w:pPr>
            <w:r>
              <w:rPr>
                <w:rStyle w:val="575pt0"/>
              </w:rPr>
              <w:t>1 347,00</w:t>
            </w:r>
          </w:p>
        </w:tc>
        <w:tc>
          <w:tcPr>
            <w:tcW w:w="1397" w:type="dxa"/>
            <w:gridSpan w:val="2"/>
            <w:tcBorders>
              <w:top w:val="single" w:sz="4" w:space="0" w:color="auto"/>
              <w:left w:val="single" w:sz="4" w:space="0" w:color="auto"/>
            </w:tcBorders>
            <w:shd w:val="clear" w:color="auto" w:fill="FFFFFF"/>
            <w:vAlign w:val="bottom"/>
          </w:tcPr>
          <w:p w:rsidR="006637C7" w:rsidRDefault="006637C7" w:rsidP="006637C7">
            <w:pPr>
              <w:pStyle w:val="52"/>
              <w:shd w:val="clear" w:color="auto" w:fill="auto"/>
              <w:spacing w:before="0" w:line="150" w:lineRule="exact"/>
              <w:ind w:firstLine="0"/>
              <w:jc w:val="right"/>
            </w:pPr>
            <w:r>
              <w:rPr>
                <w:rStyle w:val="575pt0"/>
              </w:rPr>
              <w:t>0,00</w:t>
            </w:r>
          </w:p>
        </w:tc>
        <w:tc>
          <w:tcPr>
            <w:tcW w:w="1548" w:type="dxa"/>
            <w:tcBorders>
              <w:top w:val="single" w:sz="4" w:space="0" w:color="auto"/>
              <w:left w:val="single" w:sz="4" w:space="0" w:color="auto"/>
              <w:right w:val="single" w:sz="4" w:space="0" w:color="auto"/>
            </w:tcBorders>
            <w:shd w:val="clear" w:color="auto" w:fill="FFFFFF"/>
            <w:vAlign w:val="bottom"/>
          </w:tcPr>
          <w:p w:rsidR="006637C7" w:rsidRDefault="006637C7" w:rsidP="006637C7">
            <w:pPr>
              <w:pStyle w:val="52"/>
              <w:shd w:val="clear" w:color="auto" w:fill="auto"/>
              <w:spacing w:before="0" w:line="150" w:lineRule="exact"/>
              <w:ind w:firstLine="0"/>
              <w:jc w:val="right"/>
            </w:pPr>
            <w:r>
              <w:rPr>
                <w:rStyle w:val="575pt0"/>
              </w:rPr>
              <w:t>0,00</w:t>
            </w:r>
          </w:p>
        </w:tc>
      </w:tr>
      <w:tr w:rsidR="006637C7" w:rsidTr="006637C7">
        <w:tblPrEx>
          <w:tblCellMar>
            <w:top w:w="0" w:type="dxa"/>
            <w:bottom w:w="0" w:type="dxa"/>
          </w:tblCellMar>
        </w:tblPrEx>
        <w:trPr>
          <w:gridAfter w:val="2"/>
          <w:wAfter w:w="43" w:type="dxa"/>
          <w:trHeight w:hRule="exact" w:val="432"/>
        </w:trPr>
        <w:tc>
          <w:tcPr>
            <w:tcW w:w="667" w:type="dxa"/>
            <w:gridSpan w:val="2"/>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70" w:lineRule="exact"/>
              <w:ind w:left="160" w:firstLine="0"/>
            </w:pPr>
            <w:r>
              <w:rPr>
                <w:rStyle w:val="585pt"/>
              </w:rPr>
              <w:t>5.7.7</w:t>
            </w:r>
          </w:p>
        </w:tc>
        <w:tc>
          <w:tcPr>
            <w:tcW w:w="5770" w:type="dxa"/>
            <w:gridSpan w:val="2"/>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50" w:lineRule="exact"/>
              <w:ind w:firstLine="0"/>
              <w:jc w:val="both"/>
            </w:pPr>
            <w:r>
              <w:rPr>
                <w:rStyle w:val="575pt0"/>
              </w:rPr>
              <w:t>Областной конкурс "Живая классика" *</w:t>
            </w:r>
          </w:p>
        </w:tc>
        <w:tc>
          <w:tcPr>
            <w:tcW w:w="946" w:type="dxa"/>
            <w:gridSpan w:val="2"/>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00" w:lineRule="exact"/>
              <w:ind w:firstLine="0"/>
            </w:pPr>
            <w:r>
              <w:rPr>
                <w:rStyle w:val="55pt0"/>
              </w:rPr>
              <w:t>РУО</w:t>
            </w:r>
          </w:p>
        </w:tc>
        <w:tc>
          <w:tcPr>
            <w:tcW w:w="931" w:type="dxa"/>
            <w:gridSpan w:val="3"/>
            <w:tcBorders>
              <w:top w:val="single" w:sz="4" w:space="0" w:color="auto"/>
              <w:left w:val="single" w:sz="4" w:space="0" w:color="auto"/>
            </w:tcBorders>
            <w:shd w:val="clear" w:color="auto" w:fill="FFFFFF"/>
            <w:vAlign w:val="bottom"/>
          </w:tcPr>
          <w:p w:rsidR="006637C7" w:rsidRDefault="006637C7" w:rsidP="006637C7">
            <w:pPr>
              <w:pStyle w:val="52"/>
              <w:shd w:val="clear" w:color="auto" w:fill="auto"/>
              <w:spacing w:before="0" w:after="60" w:line="100" w:lineRule="exact"/>
              <w:ind w:firstLine="0"/>
            </w:pPr>
            <w:r>
              <w:rPr>
                <w:rStyle w:val="55pt0"/>
              </w:rPr>
              <w:t>средства</w:t>
            </w:r>
          </w:p>
          <w:p w:rsidR="006637C7" w:rsidRDefault="006637C7" w:rsidP="006637C7">
            <w:pPr>
              <w:pStyle w:val="52"/>
              <w:shd w:val="clear" w:color="auto" w:fill="auto"/>
              <w:spacing w:after="60" w:line="100" w:lineRule="exact"/>
              <w:ind w:firstLine="0"/>
            </w:pPr>
            <w:r>
              <w:rPr>
                <w:rStyle w:val="55pt0"/>
              </w:rPr>
              <w:t>местного</w:t>
            </w:r>
          </w:p>
          <w:p w:rsidR="006637C7" w:rsidRDefault="006637C7" w:rsidP="006637C7">
            <w:pPr>
              <w:pStyle w:val="52"/>
              <w:shd w:val="clear" w:color="auto" w:fill="auto"/>
              <w:spacing w:line="150" w:lineRule="exact"/>
              <w:ind w:firstLine="0"/>
            </w:pPr>
            <w:proofErr w:type="gramStart"/>
            <w:r>
              <w:rPr>
                <w:rStyle w:val="575pt0"/>
              </w:rPr>
              <w:t>(</w:t>
            </w:r>
            <w:proofErr w:type="spellStart"/>
            <w:r>
              <w:rPr>
                <w:rStyle w:val="575pt0"/>
              </w:rPr>
              <w:t>эипжрти</w:t>
            </w:r>
            <w:proofErr w:type="spellEnd"/>
            <w:proofErr w:type="gramEnd"/>
          </w:p>
        </w:tc>
        <w:tc>
          <w:tcPr>
            <w:tcW w:w="1426" w:type="dxa"/>
            <w:gridSpan w:val="2"/>
            <w:tcBorders>
              <w:top w:val="single" w:sz="4" w:space="0" w:color="auto"/>
              <w:left w:val="single" w:sz="4" w:space="0" w:color="auto"/>
            </w:tcBorders>
            <w:shd w:val="clear" w:color="auto" w:fill="FFFFFF"/>
            <w:vAlign w:val="bottom"/>
          </w:tcPr>
          <w:p w:rsidR="006637C7" w:rsidRDefault="006637C7" w:rsidP="006637C7">
            <w:pPr>
              <w:pStyle w:val="52"/>
              <w:shd w:val="clear" w:color="auto" w:fill="auto"/>
              <w:spacing w:before="0" w:line="150" w:lineRule="exact"/>
              <w:ind w:firstLine="0"/>
              <w:jc w:val="right"/>
            </w:pPr>
            <w:r>
              <w:rPr>
                <w:rStyle w:val="575pt0"/>
              </w:rPr>
              <w:t>0,00</w:t>
            </w:r>
          </w:p>
        </w:tc>
        <w:tc>
          <w:tcPr>
            <w:tcW w:w="1416" w:type="dxa"/>
            <w:gridSpan w:val="2"/>
            <w:tcBorders>
              <w:top w:val="single" w:sz="4" w:space="0" w:color="auto"/>
              <w:left w:val="single" w:sz="4" w:space="0" w:color="auto"/>
            </w:tcBorders>
            <w:shd w:val="clear" w:color="auto" w:fill="FFFFFF"/>
            <w:vAlign w:val="bottom"/>
          </w:tcPr>
          <w:p w:rsidR="006637C7" w:rsidRDefault="006637C7" w:rsidP="006637C7">
            <w:pPr>
              <w:pStyle w:val="52"/>
              <w:shd w:val="clear" w:color="auto" w:fill="auto"/>
              <w:spacing w:before="0" w:line="150" w:lineRule="exact"/>
              <w:ind w:firstLine="0"/>
              <w:jc w:val="right"/>
            </w:pPr>
            <w:r>
              <w:rPr>
                <w:rStyle w:val="575pt0"/>
              </w:rPr>
              <w:t>0,00</w:t>
            </w:r>
          </w:p>
        </w:tc>
        <w:tc>
          <w:tcPr>
            <w:tcW w:w="1502" w:type="dxa"/>
            <w:gridSpan w:val="2"/>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50" w:lineRule="exact"/>
              <w:ind w:firstLine="0"/>
              <w:jc w:val="right"/>
            </w:pPr>
            <w:r>
              <w:rPr>
                <w:rStyle w:val="575pt0"/>
              </w:rPr>
              <w:t>1 347,00</w:t>
            </w:r>
          </w:p>
        </w:tc>
        <w:tc>
          <w:tcPr>
            <w:tcW w:w="1397" w:type="dxa"/>
            <w:gridSpan w:val="2"/>
            <w:tcBorders>
              <w:top w:val="single" w:sz="4" w:space="0" w:color="auto"/>
              <w:left w:val="single" w:sz="4" w:space="0" w:color="auto"/>
            </w:tcBorders>
            <w:shd w:val="clear" w:color="auto" w:fill="FFFFFF"/>
            <w:vAlign w:val="bottom"/>
          </w:tcPr>
          <w:p w:rsidR="006637C7" w:rsidRDefault="006637C7" w:rsidP="006637C7">
            <w:pPr>
              <w:pStyle w:val="52"/>
              <w:shd w:val="clear" w:color="auto" w:fill="auto"/>
              <w:spacing w:before="0" w:line="150" w:lineRule="exact"/>
              <w:ind w:firstLine="0"/>
              <w:jc w:val="right"/>
            </w:pPr>
            <w:r>
              <w:rPr>
                <w:rStyle w:val="575pt0"/>
              </w:rPr>
              <w:t>0,00</w:t>
            </w:r>
          </w:p>
        </w:tc>
        <w:tc>
          <w:tcPr>
            <w:tcW w:w="1548" w:type="dxa"/>
            <w:tcBorders>
              <w:top w:val="single" w:sz="4" w:space="0" w:color="auto"/>
              <w:left w:val="single" w:sz="4" w:space="0" w:color="auto"/>
              <w:right w:val="single" w:sz="4" w:space="0" w:color="auto"/>
            </w:tcBorders>
            <w:shd w:val="clear" w:color="auto" w:fill="FFFFFF"/>
            <w:vAlign w:val="bottom"/>
          </w:tcPr>
          <w:p w:rsidR="006637C7" w:rsidRDefault="006637C7" w:rsidP="006637C7">
            <w:pPr>
              <w:pStyle w:val="52"/>
              <w:shd w:val="clear" w:color="auto" w:fill="auto"/>
              <w:spacing w:before="0" w:line="150" w:lineRule="exact"/>
              <w:ind w:firstLine="0"/>
              <w:jc w:val="right"/>
            </w:pPr>
            <w:r>
              <w:rPr>
                <w:rStyle w:val="575pt0"/>
              </w:rPr>
              <w:t>0,00</w:t>
            </w:r>
          </w:p>
        </w:tc>
      </w:tr>
      <w:tr w:rsidR="006637C7" w:rsidTr="006637C7">
        <w:tblPrEx>
          <w:tblCellMar>
            <w:top w:w="0" w:type="dxa"/>
            <w:bottom w:w="0" w:type="dxa"/>
          </w:tblCellMar>
        </w:tblPrEx>
        <w:trPr>
          <w:gridAfter w:val="2"/>
          <w:wAfter w:w="43" w:type="dxa"/>
          <w:trHeight w:hRule="exact" w:val="456"/>
        </w:trPr>
        <w:tc>
          <w:tcPr>
            <w:tcW w:w="667" w:type="dxa"/>
            <w:gridSpan w:val="2"/>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70" w:lineRule="exact"/>
              <w:ind w:left="160" w:firstLine="0"/>
            </w:pPr>
            <w:r>
              <w:rPr>
                <w:rStyle w:val="585pt"/>
              </w:rPr>
              <w:t>5.7.8</w:t>
            </w:r>
          </w:p>
        </w:tc>
        <w:tc>
          <w:tcPr>
            <w:tcW w:w="5770" w:type="dxa"/>
            <w:gridSpan w:val="2"/>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50" w:lineRule="exact"/>
              <w:ind w:firstLine="0"/>
              <w:jc w:val="both"/>
            </w:pPr>
            <w:r>
              <w:rPr>
                <w:rStyle w:val="575pt0"/>
              </w:rPr>
              <w:t>Областные конкурс "Во славу отечества"</w:t>
            </w:r>
          </w:p>
        </w:tc>
        <w:tc>
          <w:tcPr>
            <w:tcW w:w="946" w:type="dxa"/>
            <w:gridSpan w:val="2"/>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00" w:lineRule="exact"/>
              <w:ind w:firstLine="0"/>
            </w:pPr>
            <w:r>
              <w:rPr>
                <w:rStyle w:val="55pt0"/>
              </w:rPr>
              <w:t>РУО</w:t>
            </w:r>
          </w:p>
        </w:tc>
        <w:tc>
          <w:tcPr>
            <w:tcW w:w="931" w:type="dxa"/>
            <w:gridSpan w:val="3"/>
            <w:tcBorders>
              <w:top w:val="single" w:sz="4" w:space="0" w:color="auto"/>
              <w:left w:val="single" w:sz="4" w:space="0" w:color="auto"/>
            </w:tcBorders>
            <w:shd w:val="clear" w:color="auto" w:fill="FFFFFF"/>
            <w:vAlign w:val="bottom"/>
          </w:tcPr>
          <w:p w:rsidR="006637C7" w:rsidRDefault="006637C7" w:rsidP="006637C7">
            <w:pPr>
              <w:pStyle w:val="52"/>
              <w:shd w:val="clear" w:color="auto" w:fill="auto"/>
              <w:spacing w:before="0" w:line="154" w:lineRule="exact"/>
              <w:ind w:firstLine="0"/>
            </w:pPr>
            <w:r>
              <w:rPr>
                <w:rStyle w:val="55pt0"/>
              </w:rPr>
              <w:t>средства</w:t>
            </w:r>
          </w:p>
          <w:p w:rsidR="006637C7" w:rsidRDefault="006637C7" w:rsidP="006637C7">
            <w:pPr>
              <w:pStyle w:val="52"/>
              <w:shd w:val="clear" w:color="auto" w:fill="auto"/>
              <w:spacing w:before="0" w:line="154" w:lineRule="exact"/>
              <w:ind w:firstLine="0"/>
            </w:pPr>
            <w:r>
              <w:rPr>
                <w:rStyle w:val="55pt0"/>
              </w:rPr>
              <w:t>местного</w:t>
            </w:r>
          </w:p>
          <w:p w:rsidR="006637C7" w:rsidRDefault="006637C7" w:rsidP="006637C7">
            <w:pPr>
              <w:pStyle w:val="52"/>
              <w:shd w:val="clear" w:color="auto" w:fill="auto"/>
              <w:spacing w:before="0" w:line="154" w:lineRule="exact"/>
              <w:ind w:firstLine="0"/>
            </w:pPr>
            <w:r>
              <w:rPr>
                <w:rStyle w:val="55pt0"/>
              </w:rPr>
              <w:t>бюджета</w:t>
            </w:r>
          </w:p>
        </w:tc>
        <w:tc>
          <w:tcPr>
            <w:tcW w:w="1426" w:type="dxa"/>
            <w:gridSpan w:val="2"/>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50" w:lineRule="exact"/>
              <w:ind w:firstLine="0"/>
              <w:jc w:val="right"/>
            </w:pPr>
            <w:r>
              <w:rPr>
                <w:rStyle w:val="575pt0"/>
              </w:rPr>
              <w:t>0,00</w:t>
            </w:r>
          </w:p>
        </w:tc>
        <w:tc>
          <w:tcPr>
            <w:tcW w:w="1416" w:type="dxa"/>
            <w:gridSpan w:val="2"/>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50" w:lineRule="exact"/>
              <w:ind w:firstLine="0"/>
              <w:jc w:val="right"/>
            </w:pPr>
            <w:r>
              <w:rPr>
                <w:rStyle w:val="575pt0"/>
              </w:rPr>
              <w:t>0,00</w:t>
            </w:r>
          </w:p>
        </w:tc>
        <w:tc>
          <w:tcPr>
            <w:tcW w:w="1502" w:type="dxa"/>
            <w:gridSpan w:val="2"/>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50" w:lineRule="exact"/>
              <w:ind w:firstLine="0"/>
              <w:jc w:val="right"/>
            </w:pPr>
            <w:r>
              <w:rPr>
                <w:rStyle w:val="575pt0"/>
              </w:rPr>
              <w:t>1 347,00</w:t>
            </w:r>
          </w:p>
        </w:tc>
        <w:tc>
          <w:tcPr>
            <w:tcW w:w="1397" w:type="dxa"/>
            <w:gridSpan w:val="2"/>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50" w:lineRule="exact"/>
              <w:ind w:firstLine="0"/>
              <w:jc w:val="right"/>
            </w:pPr>
            <w:r>
              <w:rPr>
                <w:rStyle w:val="575pt0"/>
              </w:rPr>
              <w:t>0,00</w:t>
            </w:r>
          </w:p>
        </w:tc>
        <w:tc>
          <w:tcPr>
            <w:tcW w:w="1548" w:type="dxa"/>
            <w:tcBorders>
              <w:top w:val="single" w:sz="4" w:space="0" w:color="auto"/>
              <w:left w:val="single" w:sz="4" w:space="0" w:color="auto"/>
              <w:right w:val="single" w:sz="4" w:space="0" w:color="auto"/>
            </w:tcBorders>
            <w:shd w:val="clear" w:color="auto" w:fill="FFFFFF"/>
            <w:vAlign w:val="center"/>
          </w:tcPr>
          <w:p w:rsidR="006637C7" w:rsidRDefault="006637C7" w:rsidP="006637C7">
            <w:pPr>
              <w:pStyle w:val="52"/>
              <w:shd w:val="clear" w:color="auto" w:fill="auto"/>
              <w:spacing w:before="0" w:line="150" w:lineRule="exact"/>
              <w:ind w:firstLine="0"/>
              <w:jc w:val="right"/>
            </w:pPr>
            <w:r>
              <w:rPr>
                <w:rStyle w:val="575pt0"/>
              </w:rPr>
              <w:t>0,00</w:t>
            </w:r>
          </w:p>
        </w:tc>
      </w:tr>
      <w:tr w:rsidR="006637C7" w:rsidTr="006637C7">
        <w:tblPrEx>
          <w:tblCellMar>
            <w:top w:w="0" w:type="dxa"/>
            <w:bottom w:w="0" w:type="dxa"/>
          </w:tblCellMar>
        </w:tblPrEx>
        <w:trPr>
          <w:gridAfter w:val="2"/>
          <w:wAfter w:w="43" w:type="dxa"/>
          <w:trHeight w:hRule="exact" w:val="490"/>
        </w:trPr>
        <w:tc>
          <w:tcPr>
            <w:tcW w:w="667" w:type="dxa"/>
            <w:gridSpan w:val="2"/>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70" w:lineRule="exact"/>
              <w:ind w:left="160" w:firstLine="0"/>
            </w:pPr>
            <w:r>
              <w:rPr>
                <w:rStyle w:val="585pt"/>
              </w:rPr>
              <w:t>5.7.9</w:t>
            </w:r>
          </w:p>
        </w:tc>
        <w:tc>
          <w:tcPr>
            <w:tcW w:w="5770" w:type="dxa"/>
            <w:gridSpan w:val="2"/>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50" w:lineRule="exact"/>
              <w:ind w:firstLine="0"/>
              <w:jc w:val="both"/>
            </w:pPr>
            <w:r>
              <w:rPr>
                <w:rStyle w:val="575pt0"/>
              </w:rPr>
              <w:t>Областной конкурс "Орлята учатся летать"</w:t>
            </w:r>
          </w:p>
        </w:tc>
        <w:tc>
          <w:tcPr>
            <w:tcW w:w="946" w:type="dxa"/>
            <w:gridSpan w:val="2"/>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00" w:lineRule="exact"/>
              <w:ind w:firstLine="0"/>
            </w:pPr>
            <w:r>
              <w:rPr>
                <w:rStyle w:val="55pt0"/>
              </w:rPr>
              <w:t>РУО</w:t>
            </w:r>
          </w:p>
        </w:tc>
        <w:tc>
          <w:tcPr>
            <w:tcW w:w="931" w:type="dxa"/>
            <w:gridSpan w:val="3"/>
            <w:tcBorders>
              <w:top w:val="single" w:sz="4" w:space="0" w:color="auto"/>
              <w:left w:val="single" w:sz="4" w:space="0" w:color="auto"/>
            </w:tcBorders>
            <w:shd w:val="clear" w:color="auto" w:fill="FFFFFF"/>
            <w:vAlign w:val="bottom"/>
          </w:tcPr>
          <w:p w:rsidR="006637C7" w:rsidRDefault="006637C7" w:rsidP="006637C7">
            <w:pPr>
              <w:pStyle w:val="52"/>
              <w:shd w:val="clear" w:color="auto" w:fill="auto"/>
              <w:spacing w:before="0" w:line="154" w:lineRule="exact"/>
              <w:ind w:firstLine="0"/>
            </w:pPr>
            <w:r>
              <w:rPr>
                <w:rStyle w:val="55pt0"/>
              </w:rPr>
              <w:t>средства</w:t>
            </w:r>
          </w:p>
          <w:p w:rsidR="006637C7" w:rsidRDefault="006637C7" w:rsidP="006637C7">
            <w:pPr>
              <w:pStyle w:val="52"/>
              <w:shd w:val="clear" w:color="auto" w:fill="auto"/>
              <w:spacing w:before="0" w:line="154" w:lineRule="exact"/>
              <w:ind w:firstLine="0"/>
            </w:pPr>
            <w:r>
              <w:rPr>
                <w:rStyle w:val="55pt0"/>
              </w:rPr>
              <w:t>местного</w:t>
            </w:r>
          </w:p>
          <w:p w:rsidR="006637C7" w:rsidRDefault="006637C7" w:rsidP="006637C7">
            <w:pPr>
              <w:pStyle w:val="52"/>
              <w:shd w:val="clear" w:color="auto" w:fill="auto"/>
              <w:spacing w:before="0" w:line="154" w:lineRule="exact"/>
              <w:ind w:firstLine="0"/>
            </w:pPr>
            <w:r>
              <w:rPr>
                <w:rStyle w:val="55pt0"/>
              </w:rPr>
              <w:t>бюджета</w:t>
            </w:r>
          </w:p>
        </w:tc>
        <w:tc>
          <w:tcPr>
            <w:tcW w:w="1426" w:type="dxa"/>
            <w:gridSpan w:val="2"/>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50" w:lineRule="exact"/>
              <w:ind w:firstLine="0"/>
              <w:jc w:val="right"/>
            </w:pPr>
            <w:r>
              <w:rPr>
                <w:rStyle w:val="575pt0"/>
              </w:rPr>
              <w:t>0,00</w:t>
            </w:r>
          </w:p>
        </w:tc>
        <w:tc>
          <w:tcPr>
            <w:tcW w:w="1416" w:type="dxa"/>
            <w:gridSpan w:val="2"/>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50" w:lineRule="exact"/>
              <w:ind w:firstLine="0"/>
              <w:jc w:val="right"/>
            </w:pPr>
            <w:r>
              <w:rPr>
                <w:rStyle w:val="575pt0"/>
              </w:rPr>
              <w:t>0,00</w:t>
            </w:r>
          </w:p>
        </w:tc>
        <w:tc>
          <w:tcPr>
            <w:tcW w:w="1502" w:type="dxa"/>
            <w:gridSpan w:val="2"/>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50" w:lineRule="exact"/>
              <w:ind w:firstLine="0"/>
              <w:jc w:val="right"/>
            </w:pPr>
            <w:r>
              <w:rPr>
                <w:rStyle w:val="575pt0"/>
              </w:rPr>
              <w:t>1 347,00</w:t>
            </w:r>
          </w:p>
        </w:tc>
        <w:tc>
          <w:tcPr>
            <w:tcW w:w="1397" w:type="dxa"/>
            <w:gridSpan w:val="2"/>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50" w:lineRule="exact"/>
              <w:ind w:firstLine="0"/>
              <w:jc w:val="right"/>
            </w:pPr>
            <w:r>
              <w:rPr>
                <w:rStyle w:val="575pt0"/>
              </w:rPr>
              <w:t>0,00</w:t>
            </w:r>
          </w:p>
        </w:tc>
        <w:tc>
          <w:tcPr>
            <w:tcW w:w="1548" w:type="dxa"/>
            <w:tcBorders>
              <w:top w:val="single" w:sz="4" w:space="0" w:color="auto"/>
              <w:left w:val="single" w:sz="4" w:space="0" w:color="auto"/>
              <w:right w:val="single" w:sz="4" w:space="0" w:color="auto"/>
            </w:tcBorders>
            <w:shd w:val="clear" w:color="auto" w:fill="FFFFFF"/>
            <w:vAlign w:val="center"/>
          </w:tcPr>
          <w:p w:rsidR="006637C7" w:rsidRDefault="006637C7" w:rsidP="006637C7">
            <w:pPr>
              <w:pStyle w:val="52"/>
              <w:shd w:val="clear" w:color="auto" w:fill="auto"/>
              <w:spacing w:before="0" w:line="150" w:lineRule="exact"/>
              <w:ind w:firstLine="0"/>
              <w:jc w:val="right"/>
            </w:pPr>
            <w:r>
              <w:rPr>
                <w:rStyle w:val="575pt0"/>
              </w:rPr>
              <w:t>0,00</w:t>
            </w:r>
          </w:p>
        </w:tc>
      </w:tr>
      <w:tr w:rsidR="006637C7" w:rsidTr="006637C7">
        <w:tblPrEx>
          <w:tblCellMar>
            <w:top w:w="0" w:type="dxa"/>
            <w:bottom w:w="0" w:type="dxa"/>
          </w:tblCellMar>
        </w:tblPrEx>
        <w:trPr>
          <w:gridAfter w:val="2"/>
          <w:wAfter w:w="43" w:type="dxa"/>
          <w:trHeight w:hRule="exact" w:val="437"/>
        </w:trPr>
        <w:tc>
          <w:tcPr>
            <w:tcW w:w="667" w:type="dxa"/>
            <w:gridSpan w:val="2"/>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70" w:lineRule="exact"/>
              <w:ind w:left="160" w:firstLine="0"/>
            </w:pPr>
            <w:r>
              <w:rPr>
                <w:rStyle w:val="585pt"/>
              </w:rPr>
              <w:t>5.7.10</w:t>
            </w:r>
          </w:p>
        </w:tc>
        <w:tc>
          <w:tcPr>
            <w:tcW w:w="5770" w:type="dxa"/>
            <w:gridSpan w:val="2"/>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50" w:lineRule="exact"/>
              <w:ind w:firstLine="0"/>
              <w:jc w:val="both"/>
            </w:pPr>
            <w:r>
              <w:rPr>
                <w:rStyle w:val="575pt0"/>
              </w:rPr>
              <w:t>Смотр художественной самодеятельности</w:t>
            </w:r>
          </w:p>
        </w:tc>
        <w:tc>
          <w:tcPr>
            <w:tcW w:w="946" w:type="dxa"/>
            <w:gridSpan w:val="2"/>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00" w:lineRule="exact"/>
              <w:ind w:firstLine="0"/>
            </w:pPr>
            <w:r>
              <w:rPr>
                <w:rStyle w:val="55pt0"/>
              </w:rPr>
              <w:t>РУО</w:t>
            </w:r>
          </w:p>
        </w:tc>
        <w:tc>
          <w:tcPr>
            <w:tcW w:w="931" w:type="dxa"/>
            <w:gridSpan w:val="3"/>
            <w:tcBorders>
              <w:top w:val="single" w:sz="4" w:space="0" w:color="auto"/>
              <w:left w:val="single" w:sz="4" w:space="0" w:color="auto"/>
            </w:tcBorders>
            <w:shd w:val="clear" w:color="auto" w:fill="FFFFFF"/>
            <w:vAlign w:val="bottom"/>
          </w:tcPr>
          <w:p w:rsidR="006637C7" w:rsidRDefault="006637C7" w:rsidP="006637C7">
            <w:pPr>
              <w:pStyle w:val="52"/>
              <w:shd w:val="clear" w:color="auto" w:fill="auto"/>
              <w:spacing w:before="0" w:line="149" w:lineRule="exact"/>
              <w:ind w:firstLine="0"/>
            </w:pPr>
            <w:r>
              <w:rPr>
                <w:rStyle w:val="55pt0"/>
              </w:rPr>
              <w:t>средства</w:t>
            </w:r>
          </w:p>
          <w:p w:rsidR="006637C7" w:rsidRDefault="006637C7" w:rsidP="006637C7">
            <w:pPr>
              <w:pStyle w:val="52"/>
              <w:shd w:val="clear" w:color="auto" w:fill="auto"/>
              <w:spacing w:before="0" w:line="149" w:lineRule="exact"/>
              <w:ind w:firstLine="0"/>
            </w:pPr>
            <w:r>
              <w:rPr>
                <w:rStyle w:val="55pt0"/>
              </w:rPr>
              <w:t>местного</w:t>
            </w:r>
          </w:p>
          <w:p w:rsidR="006637C7" w:rsidRDefault="006637C7" w:rsidP="006637C7">
            <w:pPr>
              <w:pStyle w:val="52"/>
              <w:shd w:val="clear" w:color="auto" w:fill="auto"/>
              <w:spacing w:before="0" w:line="149" w:lineRule="exact"/>
              <w:ind w:firstLine="0"/>
            </w:pPr>
            <w:proofErr w:type="spellStart"/>
            <w:r>
              <w:rPr>
                <w:rStyle w:val="55pt0"/>
              </w:rPr>
              <w:t>йюпягет</w:t>
            </w:r>
            <w:proofErr w:type="spellEnd"/>
            <w:r>
              <w:rPr>
                <w:rStyle w:val="55pt0"/>
              </w:rPr>
              <w:t>»</w:t>
            </w:r>
          </w:p>
        </w:tc>
        <w:tc>
          <w:tcPr>
            <w:tcW w:w="1426" w:type="dxa"/>
            <w:gridSpan w:val="2"/>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50" w:lineRule="exact"/>
              <w:ind w:firstLine="0"/>
              <w:jc w:val="right"/>
            </w:pPr>
            <w:r>
              <w:rPr>
                <w:rStyle w:val="575pt0"/>
              </w:rPr>
              <w:t>0,00</w:t>
            </w:r>
          </w:p>
        </w:tc>
        <w:tc>
          <w:tcPr>
            <w:tcW w:w="1416" w:type="dxa"/>
            <w:gridSpan w:val="2"/>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50" w:lineRule="exact"/>
              <w:ind w:firstLine="0"/>
              <w:jc w:val="right"/>
            </w:pPr>
            <w:r>
              <w:rPr>
                <w:rStyle w:val="575pt0"/>
              </w:rPr>
              <w:t>0,00</w:t>
            </w:r>
          </w:p>
        </w:tc>
        <w:tc>
          <w:tcPr>
            <w:tcW w:w="1502" w:type="dxa"/>
            <w:gridSpan w:val="2"/>
            <w:tcBorders>
              <w:top w:val="single" w:sz="4" w:space="0" w:color="auto"/>
              <w:left w:val="single" w:sz="4" w:space="0" w:color="auto"/>
            </w:tcBorders>
            <w:shd w:val="clear" w:color="auto" w:fill="FFFFFF"/>
            <w:vAlign w:val="center"/>
          </w:tcPr>
          <w:p w:rsidR="006637C7" w:rsidRDefault="006637C7" w:rsidP="006637C7">
            <w:pPr>
              <w:pStyle w:val="52"/>
              <w:shd w:val="clear" w:color="auto" w:fill="auto"/>
              <w:spacing w:before="0" w:line="150" w:lineRule="exact"/>
              <w:ind w:firstLine="0"/>
              <w:jc w:val="right"/>
            </w:pPr>
            <w:r>
              <w:rPr>
                <w:rStyle w:val="575pt0"/>
              </w:rPr>
              <w:t>6 773,00</w:t>
            </w:r>
          </w:p>
        </w:tc>
        <w:tc>
          <w:tcPr>
            <w:tcW w:w="1397" w:type="dxa"/>
            <w:gridSpan w:val="2"/>
            <w:tcBorders>
              <w:top w:val="single" w:sz="4" w:space="0" w:color="auto"/>
              <w:left w:val="single" w:sz="4" w:space="0" w:color="auto"/>
            </w:tcBorders>
            <w:shd w:val="clear" w:color="auto" w:fill="FFFFFF"/>
            <w:vAlign w:val="bottom"/>
          </w:tcPr>
          <w:p w:rsidR="006637C7" w:rsidRDefault="006637C7" w:rsidP="006637C7">
            <w:pPr>
              <w:pStyle w:val="52"/>
              <w:shd w:val="clear" w:color="auto" w:fill="auto"/>
              <w:spacing w:before="0" w:line="150" w:lineRule="exact"/>
              <w:ind w:firstLine="0"/>
              <w:jc w:val="center"/>
            </w:pPr>
            <w:r>
              <w:rPr>
                <w:rStyle w:val="575pt0"/>
              </w:rPr>
              <w:t>0,00</w:t>
            </w:r>
          </w:p>
        </w:tc>
        <w:tc>
          <w:tcPr>
            <w:tcW w:w="1548" w:type="dxa"/>
            <w:tcBorders>
              <w:top w:val="single" w:sz="4" w:space="0" w:color="auto"/>
              <w:left w:val="single" w:sz="4" w:space="0" w:color="auto"/>
              <w:right w:val="single" w:sz="4" w:space="0" w:color="auto"/>
            </w:tcBorders>
            <w:shd w:val="clear" w:color="auto" w:fill="FFFFFF"/>
            <w:vAlign w:val="center"/>
          </w:tcPr>
          <w:p w:rsidR="006637C7" w:rsidRDefault="006637C7" w:rsidP="006637C7">
            <w:pPr>
              <w:pStyle w:val="52"/>
              <w:shd w:val="clear" w:color="auto" w:fill="auto"/>
              <w:spacing w:before="0" w:line="150" w:lineRule="exact"/>
              <w:ind w:firstLine="0"/>
              <w:jc w:val="right"/>
            </w:pPr>
            <w:r>
              <w:rPr>
                <w:rStyle w:val="575pt0"/>
              </w:rPr>
              <w:t>0,00</w:t>
            </w:r>
          </w:p>
        </w:tc>
      </w:tr>
      <w:tr w:rsidR="006637C7" w:rsidTr="006637C7">
        <w:tblPrEx>
          <w:tblCellMar>
            <w:top w:w="0" w:type="dxa"/>
            <w:bottom w:w="0" w:type="dxa"/>
          </w:tblCellMar>
        </w:tblPrEx>
        <w:trPr>
          <w:gridAfter w:val="2"/>
          <w:wAfter w:w="43" w:type="dxa"/>
          <w:trHeight w:hRule="exact" w:val="422"/>
        </w:trPr>
        <w:tc>
          <w:tcPr>
            <w:tcW w:w="667" w:type="dxa"/>
            <w:gridSpan w:val="2"/>
            <w:tcBorders>
              <w:top w:val="single" w:sz="4" w:space="0" w:color="auto"/>
              <w:left w:val="single" w:sz="4" w:space="0" w:color="auto"/>
              <w:bottom w:val="single" w:sz="4" w:space="0" w:color="auto"/>
            </w:tcBorders>
            <w:shd w:val="clear" w:color="auto" w:fill="FFFFFF"/>
            <w:vAlign w:val="center"/>
          </w:tcPr>
          <w:p w:rsidR="006637C7" w:rsidRDefault="006637C7" w:rsidP="006637C7">
            <w:pPr>
              <w:pStyle w:val="52"/>
              <w:shd w:val="clear" w:color="auto" w:fill="auto"/>
              <w:spacing w:before="0" w:line="170" w:lineRule="exact"/>
              <w:ind w:left="160" w:firstLine="0"/>
            </w:pPr>
            <w:r>
              <w:rPr>
                <w:rStyle w:val="585pt"/>
              </w:rPr>
              <w:t>5.7.11</w:t>
            </w:r>
          </w:p>
        </w:tc>
        <w:tc>
          <w:tcPr>
            <w:tcW w:w="5770" w:type="dxa"/>
            <w:gridSpan w:val="2"/>
            <w:tcBorders>
              <w:top w:val="single" w:sz="4" w:space="0" w:color="auto"/>
              <w:left w:val="single" w:sz="4" w:space="0" w:color="auto"/>
              <w:bottom w:val="single" w:sz="4" w:space="0" w:color="auto"/>
            </w:tcBorders>
            <w:shd w:val="clear" w:color="auto" w:fill="FFFFFF"/>
            <w:vAlign w:val="bottom"/>
          </w:tcPr>
          <w:p w:rsidR="006637C7" w:rsidRDefault="006637C7" w:rsidP="006637C7">
            <w:pPr>
              <w:pStyle w:val="52"/>
              <w:shd w:val="clear" w:color="auto" w:fill="auto"/>
              <w:spacing w:before="0" w:line="150" w:lineRule="exact"/>
              <w:ind w:firstLine="0"/>
              <w:jc w:val="both"/>
            </w:pPr>
            <w:r>
              <w:rPr>
                <w:rStyle w:val="575pt0"/>
              </w:rPr>
              <w:t>Областной конкурс патриотической песни "Пою мое отечество"</w:t>
            </w:r>
          </w:p>
          <w:p w:rsidR="006637C7" w:rsidRDefault="006637C7" w:rsidP="006637C7">
            <w:pPr>
              <w:pStyle w:val="52"/>
              <w:shd w:val="clear" w:color="auto" w:fill="auto"/>
              <w:tabs>
                <w:tab w:val="left" w:leader="hyphen" w:pos="442"/>
                <w:tab w:val="left" w:leader="hyphen" w:pos="2846"/>
                <w:tab w:val="left" w:leader="hyphen" w:pos="3158"/>
              </w:tabs>
              <w:spacing w:before="0" w:line="210" w:lineRule="exact"/>
              <w:ind w:firstLine="0"/>
              <w:jc w:val="both"/>
            </w:pPr>
            <w:r>
              <w:rPr>
                <w:rStyle w:val="55pt0"/>
              </w:rPr>
              <w:tab/>
            </w:r>
            <w:r>
              <w:rPr>
                <w:rStyle w:val="5105pt"/>
              </w:rPr>
              <w:t>1</w:t>
            </w:r>
            <w:r>
              <w:rPr>
                <w:rStyle w:val="55pt0"/>
              </w:rPr>
              <w:tab/>
            </w:r>
            <w:r>
              <w:rPr>
                <w:rStyle w:val="55pt0"/>
              </w:rPr>
              <w:tab/>
              <w:t xml:space="preserve">— - ■. ■ </w:t>
            </w:r>
            <w:proofErr w:type="spellStart"/>
            <w:r>
              <w:rPr>
                <w:rStyle w:val="55pt0"/>
              </w:rPr>
              <w:t>■</w:t>
            </w:r>
            <w:proofErr w:type="spellEnd"/>
          </w:p>
        </w:tc>
        <w:tc>
          <w:tcPr>
            <w:tcW w:w="946" w:type="dxa"/>
            <w:gridSpan w:val="2"/>
            <w:tcBorders>
              <w:top w:val="single" w:sz="4" w:space="0" w:color="auto"/>
              <w:left w:val="single" w:sz="4" w:space="0" w:color="auto"/>
              <w:bottom w:val="single" w:sz="4" w:space="0" w:color="auto"/>
            </w:tcBorders>
            <w:shd w:val="clear" w:color="auto" w:fill="FFFFFF"/>
            <w:vAlign w:val="center"/>
          </w:tcPr>
          <w:p w:rsidR="006637C7" w:rsidRDefault="006637C7" w:rsidP="006637C7">
            <w:pPr>
              <w:pStyle w:val="52"/>
              <w:shd w:val="clear" w:color="auto" w:fill="auto"/>
              <w:spacing w:before="0" w:line="100" w:lineRule="exact"/>
              <w:ind w:firstLine="0"/>
            </w:pPr>
            <w:r>
              <w:rPr>
                <w:rStyle w:val="55pt0"/>
              </w:rPr>
              <w:t>РУО</w:t>
            </w:r>
          </w:p>
        </w:tc>
        <w:tc>
          <w:tcPr>
            <w:tcW w:w="931" w:type="dxa"/>
            <w:gridSpan w:val="3"/>
            <w:tcBorders>
              <w:top w:val="single" w:sz="4" w:space="0" w:color="auto"/>
              <w:left w:val="single" w:sz="4" w:space="0" w:color="auto"/>
              <w:bottom w:val="single" w:sz="4" w:space="0" w:color="auto"/>
            </w:tcBorders>
            <w:shd w:val="clear" w:color="auto" w:fill="FFFFFF"/>
            <w:vAlign w:val="center"/>
          </w:tcPr>
          <w:p w:rsidR="006637C7" w:rsidRDefault="006637C7" w:rsidP="006637C7">
            <w:pPr>
              <w:pStyle w:val="52"/>
              <w:shd w:val="clear" w:color="auto" w:fill="auto"/>
              <w:spacing w:before="0" w:after="60" w:line="100" w:lineRule="exact"/>
              <w:ind w:firstLine="0"/>
            </w:pPr>
            <w:r>
              <w:rPr>
                <w:rStyle w:val="55pt0"/>
              </w:rPr>
              <w:t>средства</w:t>
            </w:r>
          </w:p>
          <w:p w:rsidR="006637C7" w:rsidRDefault="006637C7" w:rsidP="006637C7">
            <w:pPr>
              <w:pStyle w:val="52"/>
              <w:shd w:val="clear" w:color="auto" w:fill="auto"/>
              <w:spacing w:line="100" w:lineRule="exact"/>
              <w:ind w:firstLine="0"/>
            </w:pPr>
            <w:r>
              <w:rPr>
                <w:rStyle w:val="55pt0"/>
              </w:rPr>
              <w:t>местного</w:t>
            </w:r>
          </w:p>
        </w:tc>
        <w:tc>
          <w:tcPr>
            <w:tcW w:w="1426" w:type="dxa"/>
            <w:gridSpan w:val="2"/>
            <w:tcBorders>
              <w:top w:val="single" w:sz="4" w:space="0" w:color="auto"/>
              <w:left w:val="single" w:sz="4" w:space="0" w:color="auto"/>
              <w:bottom w:val="single" w:sz="4" w:space="0" w:color="auto"/>
            </w:tcBorders>
            <w:shd w:val="clear" w:color="auto" w:fill="FFFFFF"/>
            <w:vAlign w:val="center"/>
          </w:tcPr>
          <w:p w:rsidR="006637C7" w:rsidRDefault="006637C7" w:rsidP="006637C7">
            <w:pPr>
              <w:pStyle w:val="52"/>
              <w:shd w:val="clear" w:color="auto" w:fill="auto"/>
              <w:spacing w:before="0" w:line="150" w:lineRule="exact"/>
              <w:ind w:firstLine="0"/>
              <w:jc w:val="right"/>
            </w:pPr>
            <w:r>
              <w:rPr>
                <w:rStyle w:val="575pt0"/>
              </w:rPr>
              <w:t>1 380,00</w:t>
            </w:r>
          </w:p>
        </w:tc>
        <w:tc>
          <w:tcPr>
            <w:tcW w:w="1416" w:type="dxa"/>
            <w:gridSpan w:val="2"/>
            <w:tcBorders>
              <w:top w:val="single" w:sz="4" w:space="0" w:color="auto"/>
              <w:left w:val="single" w:sz="4" w:space="0" w:color="auto"/>
              <w:bottom w:val="single" w:sz="4" w:space="0" w:color="auto"/>
            </w:tcBorders>
            <w:shd w:val="clear" w:color="auto" w:fill="FFFFFF"/>
            <w:vAlign w:val="center"/>
          </w:tcPr>
          <w:p w:rsidR="006637C7" w:rsidRDefault="006637C7" w:rsidP="006637C7">
            <w:pPr>
              <w:pStyle w:val="52"/>
              <w:shd w:val="clear" w:color="auto" w:fill="auto"/>
              <w:spacing w:before="0" w:line="150" w:lineRule="exact"/>
              <w:ind w:firstLine="0"/>
              <w:jc w:val="right"/>
            </w:pPr>
            <w:r>
              <w:rPr>
                <w:rStyle w:val="575pt0"/>
              </w:rPr>
              <w:t>0,00</w:t>
            </w:r>
          </w:p>
        </w:tc>
        <w:tc>
          <w:tcPr>
            <w:tcW w:w="1502" w:type="dxa"/>
            <w:gridSpan w:val="2"/>
            <w:tcBorders>
              <w:top w:val="single" w:sz="4" w:space="0" w:color="auto"/>
              <w:left w:val="single" w:sz="4" w:space="0" w:color="auto"/>
              <w:bottom w:val="single" w:sz="4" w:space="0" w:color="auto"/>
            </w:tcBorders>
            <w:shd w:val="clear" w:color="auto" w:fill="FFFFFF"/>
            <w:vAlign w:val="center"/>
          </w:tcPr>
          <w:p w:rsidR="006637C7" w:rsidRDefault="006637C7" w:rsidP="006637C7">
            <w:pPr>
              <w:pStyle w:val="52"/>
              <w:shd w:val="clear" w:color="auto" w:fill="auto"/>
              <w:spacing w:before="0" w:line="150" w:lineRule="exact"/>
              <w:ind w:firstLine="0"/>
              <w:jc w:val="right"/>
            </w:pPr>
            <w:r>
              <w:rPr>
                <w:rStyle w:val="575pt0"/>
              </w:rPr>
              <w:t>2 250,00</w:t>
            </w:r>
          </w:p>
        </w:tc>
        <w:tc>
          <w:tcPr>
            <w:tcW w:w="1397" w:type="dxa"/>
            <w:gridSpan w:val="2"/>
            <w:tcBorders>
              <w:top w:val="single" w:sz="4" w:space="0" w:color="auto"/>
              <w:left w:val="single" w:sz="4" w:space="0" w:color="auto"/>
              <w:bottom w:val="single" w:sz="4" w:space="0" w:color="auto"/>
            </w:tcBorders>
            <w:shd w:val="clear" w:color="auto" w:fill="FFFFFF"/>
            <w:vAlign w:val="bottom"/>
          </w:tcPr>
          <w:p w:rsidR="006637C7" w:rsidRDefault="006637C7" w:rsidP="006637C7">
            <w:pPr>
              <w:pStyle w:val="52"/>
              <w:shd w:val="clear" w:color="auto" w:fill="auto"/>
              <w:spacing w:before="0" w:line="150" w:lineRule="exact"/>
              <w:ind w:firstLine="0"/>
              <w:jc w:val="right"/>
            </w:pPr>
            <w:r>
              <w:rPr>
                <w:rStyle w:val="575pt0"/>
              </w:rPr>
              <w:t>0,00</w:t>
            </w:r>
          </w:p>
          <w:p w:rsidR="006637C7" w:rsidRDefault="006637C7" w:rsidP="006637C7">
            <w:pPr>
              <w:pStyle w:val="52"/>
              <w:shd w:val="clear" w:color="auto" w:fill="auto"/>
              <w:tabs>
                <w:tab w:val="left" w:leader="underscore" w:pos="600"/>
                <w:tab w:val="left" w:leader="underscore" w:pos="1330"/>
              </w:tabs>
              <w:spacing w:before="0" w:line="100" w:lineRule="exact"/>
              <w:ind w:firstLine="0"/>
              <w:jc w:val="both"/>
            </w:pPr>
            <w:r>
              <w:rPr>
                <w:rStyle w:val="55pt0"/>
              </w:rPr>
              <w:tab/>
              <w:t>«</w:t>
            </w:r>
          </w:p>
        </w:tc>
        <w:tc>
          <w:tcPr>
            <w:tcW w:w="1548" w:type="dxa"/>
            <w:tcBorders>
              <w:top w:val="single" w:sz="4" w:space="0" w:color="auto"/>
              <w:left w:val="single" w:sz="4" w:space="0" w:color="auto"/>
              <w:bottom w:val="single" w:sz="4" w:space="0" w:color="auto"/>
              <w:right w:val="single" w:sz="4" w:space="0" w:color="auto"/>
            </w:tcBorders>
            <w:shd w:val="clear" w:color="auto" w:fill="FFFFFF"/>
            <w:vAlign w:val="bottom"/>
          </w:tcPr>
          <w:p w:rsidR="006637C7" w:rsidRDefault="006637C7" w:rsidP="006637C7">
            <w:pPr>
              <w:pStyle w:val="52"/>
              <w:shd w:val="clear" w:color="auto" w:fill="auto"/>
              <w:tabs>
                <w:tab w:val="left" w:leader="hyphen" w:pos="950"/>
                <w:tab w:val="left" w:leader="hyphen" w:pos="1507"/>
              </w:tabs>
              <w:spacing w:before="0" w:line="149" w:lineRule="exact"/>
              <w:ind w:firstLine="880"/>
            </w:pPr>
            <w:r>
              <w:rPr>
                <w:rStyle w:val="575pt0"/>
              </w:rPr>
              <w:t xml:space="preserve">^ 0,00  </w:t>
            </w:r>
            <w:r>
              <w:rPr>
                <w:rStyle w:val="55pt0"/>
              </w:rPr>
              <w:t>.... , ■</w:t>
            </w:r>
            <w:r>
              <w:rPr>
                <w:rStyle w:val="55pt0"/>
              </w:rPr>
              <w:tab/>
            </w:r>
          </w:p>
        </w:tc>
      </w:tr>
    </w:tbl>
    <w:p w:rsidR="00990D7D" w:rsidRPr="00507D2A" w:rsidRDefault="00990D7D" w:rsidP="002569C8">
      <w:pPr>
        <w:tabs>
          <w:tab w:val="left" w:pos="7899"/>
        </w:tabs>
        <w:rPr>
          <w:rFonts w:ascii="Times New Roman" w:hAnsi="Times New Roman" w:cs="Times New Roman"/>
          <w:sz w:val="28"/>
          <w:szCs w:val="28"/>
        </w:rPr>
      </w:pPr>
    </w:p>
    <w:sectPr w:rsidR="00990D7D" w:rsidRPr="00507D2A" w:rsidSect="002569C8">
      <w:pgSz w:w="16838" w:h="11906" w:orient="landscape"/>
      <w:pgMar w:top="1701" w:right="1134" w:bottom="85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71261" w:rsidRDefault="00471261" w:rsidP="00881C0E">
      <w:r>
        <w:separator/>
      </w:r>
    </w:p>
  </w:endnote>
  <w:endnote w:type="continuationSeparator" w:id="0">
    <w:p w:rsidR="00471261" w:rsidRDefault="00471261" w:rsidP="00881C0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rdiaUPC">
    <w:panose1 w:val="020B0304020202020204"/>
    <w:charset w:val="00"/>
    <w:family w:val="swiss"/>
    <w:pitch w:val="variable"/>
    <w:sig w:usb0="81000003" w:usb1="00000000" w:usb2="00000000" w:usb3="00000000" w:csb0="00010001" w:csb1="00000000"/>
  </w:font>
  <w:font w:name="Century Gothic">
    <w:panose1 w:val="020B0502020202020204"/>
    <w:charset w:val="CC"/>
    <w:family w:val="swiss"/>
    <w:pitch w:val="variable"/>
    <w:sig w:usb0="00000287" w:usb1="00000000" w:usb2="00000000" w:usb3="00000000" w:csb0="0000009F" w:csb1="00000000"/>
  </w:font>
  <w:font w:name="Franklin Gothic Medium">
    <w:panose1 w:val="020B0603020102020204"/>
    <w:charset w:val="CC"/>
    <w:family w:val="swiss"/>
    <w:pitch w:val="variable"/>
    <w:sig w:usb0="00000287" w:usb1="00000000" w:usb2="00000000" w:usb3="00000000" w:csb0="0000009F" w:csb1="00000000"/>
  </w:font>
  <w:font w:name="FrankRuehl">
    <w:panose1 w:val="020E0503060101010101"/>
    <w:charset w:val="B1"/>
    <w:family w:val="swiss"/>
    <w:pitch w:val="variable"/>
    <w:sig w:usb0="00000801" w:usb1="00000000" w:usb2="00000000" w:usb3="00000000" w:csb0="00000020" w:csb1="00000000"/>
  </w:font>
  <w:font w:name="Candara">
    <w:panose1 w:val="020E0502030303020204"/>
    <w:charset w:val="CC"/>
    <w:family w:val="swiss"/>
    <w:pitch w:val="variable"/>
    <w:sig w:usb0="A00002EF" w:usb1="4000A44B" w:usb2="00000000" w:usb3="00000000" w:csb0="0000019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Sylfaen">
    <w:panose1 w:val="010A0502050306030303"/>
    <w:charset w:val="CC"/>
    <w:family w:val="roman"/>
    <w:pitch w:val="variable"/>
    <w:sig w:usb0="040006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orbel">
    <w:panose1 w:val="020B0503020204020204"/>
    <w:charset w:val="CC"/>
    <w:family w:val="swiss"/>
    <w:pitch w:val="variable"/>
    <w:sig w:usb0="A00002EF" w:usb1="4000A44B"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Constantia">
    <w:panose1 w:val="02030602050306030303"/>
    <w:charset w:val="CC"/>
    <w:family w:val="roman"/>
    <w:pitch w:val="variable"/>
    <w:sig w:usb0="A00002EF" w:usb1="4000204B" w:usb2="00000000" w:usb3="00000000" w:csb0="0000019F" w:csb1="00000000"/>
  </w:font>
  <w:font w:name="Monotype Corsiva">
    <w:panose1 w:val="03010101010201010101"/>
    <w:charset w:val="CC"/>
    <w:family w:val="script"/>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71261" w:rsidRDefault="00471261" w:rsidP="00881C0E">
      <w:r>
        <w:separator/>
      </w:r>
    </w:p>
  </w:footnote>
  <w:footnote w:type="continuationSeparator" w:id="0">
    <w:p w:rsidR="00471261" w:rsidRDefault="00471261" w:rsidP="00881C0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6B75E0"/>
    <w:multiLevelType w:val="multilevel"/>
    <w:tmpl w:val="B5D8A6EE"/>
    <w:lvl w:ilvl="0">
      <w:start w:val="1"/>
      <w:numFmt w:val="decimal"/>
      <w:lvlText w:val="1.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69978E2"/>
    <w:multiLevelType w:val="multilevel"/>
    <w:tmpl w:val="93580052"/>
    <w:lvl w:ilvl="0">
      <w:start w:val="1"/>
      <w:numFmt w:val="bullet"/>
      <w:lvlText w:val="V"/>
      <w:lvlJc w:val="left"/>
      <w:rPr>
        <w:rFonts w:ascii="Arial Narrow" w:eastAsia="Arial Narrow" w:hAnsi="Arial Narrow" w:cs="Arial Narrow"/>
        <w:b w:val="0"/>
        <w:bCs w:val="0"/>
        <w:i w:val="0"/>
        <w:iCs w:val="0"/>
        <w:smallCaps w:val="0"/>
        <w:strike w:val="0"/>
        <w:color w:val="000000"/>
        <w:spacing w:val="20"/>
        <w:w w:val="100"/>
        <w:position w:val="0"/>
        <w:sz w:val="13"/>
        <w:szCs w:val="13"/>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9B53F91"/>
    <w:multiLevelType w:val="multilevel"/>
    <w:tmpl w:val="A10A6A4E"/>
    <w:lvl w:ilvl="0">
      <w:start w:val="2006"/>
      <w:numFmt w:val="decimal"/>
      <w:lvlText w:val="05.05.%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B383758"/>
    <w:multiLevelType w:val="multilevel"/>
    <w:tmpl w:val="C51EC452"/>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C050208"/>
    <w:multiLevelType w:val="hybridMultilevel"/>
    <w:tmpl w:val="5844C282"/>
    <w:lvl w:ilvl="0" w:tplc="0419000F">
      <w:start w:val="1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4806238"/>
    <w:multiLevelType w:val="multilevel"/>
    <w:tmpl w:val="9DFEB76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9EE11C1"/>
    <w:multiLevelType w:val="hybridMultilevel"/>
    <w:tmpl w:val="AFA4D216"/>
    <w:lvl w:ilvl="0" w:tplc="FC8AD50C">
      <w:start w:val="1"/>
      <w:numFmt w:val="upperRoman"/>
      <w:lvlText w:val="%1."/>
      <w:lvlJc w:val="left"/>
      <w:pPr>
        <w:ind w:left="4140" w:hanging="720"/>
      </w:pPr>
      <w:rPr>
        <w:rFonts w:hint="default"/>
      </w:rPr>
    </w:lvl>
    <w:lvl w:ilvl="1" w:tplc="04190019" w:tentative="1">
      <w:start w:val="1"/>
      <w:numFmt w:val="lowerLetter"/>
      <w:lvlText w:val="%2."/>
      <w:lvlJc w:val="left"/>
      <w:pPr>
        <w:ind w:left="4500" w:hanging="360"/>
      </w:pPr>
    </w:lvl>
    <w:lvl w:ilvl="2" w:tplc="0419001B" w:tentative="1">
      <w:start w:val="1"/>
      <w:numFmt w:val="lowerRoman"/>
      <w:lvlText w:val="%3."/>
      <w:lvlJc w:val="right"/>
      <w:pPr>
        <w:ind w:left="5220" w:hanging="180"/>
      </w:pPr>
    </w:lvl>
    <w:lvl w:ilvl="3" w:tplc="0419000F" w:tentative="1">
      <w:start w:val="1"/>
      <w:numFmt w:val="decimal"/>
      <w:lvlText w:val="%4."/>
      <w:lvlJc w:val="left"/>
      <w:pPr>
        <w:ind w:left="5940" w:hanging="360"/>
      </w:pPr>
    </w:lvl>
    <w:lvl w:ilvl="4" w:tplc="04190019" w:tentative="1">
      <w:start w:val="1"/>
      <w:numFmt w:val="lowerLetter"/>
      <w:lvlText w:val="%5."/>
      <w:lvlJc w:val="left"/>
      <w:pPr>
        <w:ind w:left="6660" w:hanging="360"/>
      </w:pPr>
    </w:lvl>
    <w:lvl w:ilvl="5" w:tplc="0419001B" w:tentative="1">
      <w:start w:val="1"/>
      <w:numFmt w:val="lowerRoman"/>
      <w:lvlText w:val="%6."/>
      <w:lvlJc w:val="right"/>
      <w:pPr>
        <w:ind w:left="7380" w:hanging="180"/>
      </w:pPr>
    </w:lvl>
    <w:lvl w:ilvl="6" w:tplc="0419000F" w:tentative="1">
      <w:start w:val="1"/>
      <w:numFmt w:val="decimal"/>
      <w:lvlText w:val="%7."/>
      <w:lvlJc w:val="left"/>
      <w:pPr>
        <w:ind w:left="8100" w:hanging="360"/>
      </w:pPr>
    </w:lvl>
    <w:lvl w:ilvl="7" w:tplc="04190019" w:tentative="1">
      <w:start w:val="1"/>
      <w:numFmt w:val="lowerLetter"/>
      <w:lvlText w:val="%8."/>
      <w:lvlJc w:val="left"/>
      <w:pPr>
        <w:ind w:left="8820" w:hanging="360"/>
      </w:pPr>
    </w:lvl>
    <w:lvl w:ilvl="8" w:tplc="0419001B" w:tentative="1">
      <w:start w:val="1"/>
      <w:numFmt w:val="lowerRoman"/>
      <w:lvlText w:val="%9."/>
      <w:lvlJc w:val="right"/>
      <w:pPr>
        <w:ind w:left="9540" w:hanging="180"/>
      </w:pPr>
    </w:lvl>
  </w:abstractNum>
  <w:abstractNum w:abstractNumId="7">
    <w:nsid w:val="3B2F3B16"/>
    <w:multiLevelType w:val="multilevel"/>
    <w:tmpl w:val="117653E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50701B18"/>
    <w:multiLevelType w:val="multilevel"/>
    <w:tmpl w:val="61E26E90"/>
    <w:lvl w:ilvl="0">
      <w:start w:val="2019"/>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70B1729"/>
    <w:multiLevelType w:val="multilevel"/>
    <w:tmpl w:val="694852E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DE722AA"/>
    <w:multiLevelType w:val="hybridMultilevel"/>
    <w:tmpl w:val="EBB29B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2412D9E"/>
    <w:multiLevelType w:val="multilevel"/>
    <w:tmpl w:val="7AF235F0"/>
    <w:lvl w:ilvl="0">
      <w:start w:val="2007"/>
      <w:numFmt w:val="decimal"/>
      <w:lvlText w:val="09.08.%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47D650A"/>
    <w:multiLevelType w:val="hybridMultilevel"/>
    <w:tmpl w:val="393C31CA"/>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5194979"/>
    <w:multiLevelType w:val="multilevel"/>
    <w:tmpl w:val="B0AA189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844569D"/>
    <w:multiLevelType w:val="multilevel"/>
    <w:tmpl w:val="11D2294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5CA1545"/>
    <w:multiLevelType w:val="multilevel"/>
    <w:tmpl w:val="62305298"/>
    <w:lvl w:ilvl="0">
      <w:start w:val="201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4"/>
  </w:num>
  <w:num w:numId="2">
    <w:abstractNumId w:val="10"/>
  </w:num>
  <w:num w:numId="3">
    <w:abstractNumId w:val="9"/>
  </w:num>
  <w:num w:numId="4">
    <w:abstractNumId w:val="13"/>
  </w:num>
  <w:num w:numId="5">
    <w:abstractNumId w:val="6"/>
  </w:num>
  <w:num w:numId="6">
    <w:abstractNumId w:val="7"/>
  </w:num>
  <w:num w:numId="7">
    <w:abstractNumId w:val="2"/>
  </w:num>
  <w:num w:numId="8">
    <w:abstractNumId w:val="11"/>
  </w:num>
  <w:num w:numId="9">
    <w:abstractNumId w:val="12"/>
  </w:num>
  <w:num w:numId="10">
    <w:abstractNumId w:val="4"/>
  </w:num>
  <w:num w:numId="11">
    <w:abstractNumId w:val="5"/>
  </w:num>
  <w:num w:numId="12">
    <w:abstractNumId w:val="3"/>
  </w:num>
  <w:num w:numId="13">
    <w:abstractNumId w:val="0"/>
  </w:num>
  <w:num w:numId="14">
    <w:abstractNumId w:val="8"/>
  </w:num>
  <w:num w:numId="15">
    <w:abstractNumId w:val="15"/>
  </w:num>
  <w:num w:numId="1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102"/>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347AC4"/>
    <w:rsid w:val="000405A1"/>
    <w:rsid w:val="000509A2"/>
    <w:rsid w:val="000533C2"/>
    <w:rsid w:val="00084D72"/>
    <w:rsid w:val="00087065"/>
    <w:rsid w:val="00093438"/>
    <w:rsid w:val="00094A93"/>
    <w:rsid w:val="00097C5E"/>
    <w:rsid w:val="000B6546"/>
    <w:rsid w:val="000C2DAA"/>
    <w:rsid w:val="000C43C5"/>
    <w:rsid w:val="000C6677"/>
    <w:rsid w:val="000D1183"/>
    <w:rsid w:val="000D7C2E"/>
    <w:rsid w:val="000E57E9"/>
    <w:rsid w:val="000F6074"/>
    <w:rsid w:val="00110597"/>
    <w:rsid w:val="00132DA5"/>
    <w:rsid w:val="00132E85"/>
    <w:rsid w:val="00141F94"/>
    <w:rsid w:val="00160DF8"/>
    <w:rsid w:val="0017108A"/>
    <w:rsid w:val="002569C8"/>
    <w:rsid w:val="002A2287"/>
    <w:rsid w:val="00330DFC"/>
    <w:rsid w:val="00337BBF"/>
    <w:rsid w:val="00347AC4"/>
    <w:rsid w:val="0038796C"/>
    <w:rsid w:val="003B5629"/>
    <w:rsid w:val="003C4071"/>
    <w:rsid w:val="003F0138"/>
    <w:rsid w:val="00401CB8"/>
    <w:rsid w:val="00452848"/>
    <w:rsid w:val="0045767B"/>
    <w:rsid w:val="00471261"/>
    <w:rsid w:val="00475729"/>
    <w:rsid w:val="00487FA3"/>
    <w:rsid w:val="004C2DD6"/>
    <w:rsid w:val="004F3808"/>
    <w:rsid w:val="004F3E01"/>
    <w:rsid w:val="005006E6"/>
    <w:rsid w:val="00507D2A"/>
    <w:rsid w:val="005205F7"/>
    <w:rsid w:val="00526A96"/>
    <w:rsid w:val="005309AF"/>
    <w:rsid w:val="00562078"/>
    <w:rsid w:val="005D287D"/>
    <w:rsid w:val="005D322E"/>
    <w:rsid w:val="005E51D8"/>
    <w:rsid w:val="006015D4"/>
    <w:rsid w:val="0060237C"/>
    <w:rsid w:val="00613FA0"/>
    <w:rsid w:val="00623542"/>
    <w:rsid w:val="00625C26"/>
    <w:rsid w:val="006637C7"/>
    <w:rsid w:val="006A6105"/>
    <w:rsid w:val="006B426F"/>
    <w:rsid w:val="006E1749"/>
    <w:rsid w:val="006E2753"/>
    <w:rsid w:val="007033AC"/>
    <w:rsid w:val="00713CD9"/>
    <w:rsid w:val="007703A2"/>
    <w:rsid w:val="00794FCF"/>
    <w:rsid w:val="00797B62"/>
    <w:rsid w:val="007A2740"/>
    <w:rsid w:val="007D1428"/>
    <w:rsid w:val="007D7590"/>
    <w:rsid w:val="007F6DAB"/>
    <w:rsid w:val="008073A3"/>
    <w:rsid w:val="00807BA9"/>
    <w:rsid w:val="00851606"/>
    <w:rsid w:val="00857FC4"/>
    <w:rsid w:val="00877634"/>
    <w:rsid w:val="00881C0E"/>
    <w:rsid w:val="008936D1"/>
    <w:rsid w:val="008B440C"/>
    <w:rsid w:val="008D787A"/>
    <w:rsid w:val="008F2326"/>
    <w:rsid w:val="009139A6"/>
    <w:rsid w:val="0092102B"/>
    <w:rsid w:val="00941F9B"/>
    <w:rsid w:val="009442DE"/>
    <w:rsid w:val="0094679A"/>
    <w:rsid w:val="00990D7D"/>
    <w:rsid w:val="009B4E68"/>
    <w:rsid w:val="009C3691"/>
    <w:rsid w:val="009E67D6"/>
    <w:rsid w:val="00A15361"/>
    <w:rsid w:val="00A1627D"/>
    <w:rsid w:val="00A261A9"/>
    <w:rsid w:val="00A50497"/>
    <w:rsid w:val="00A70E45"/>
    <w:rsid w:val="00A73427"/>
    <w:rsid w:val="00AB2961"/>
    <w:rsid w:val="00B03847"/>
    <w:rsid w:val="00B14EF0"/>
    <w:rsid w:val="00B56B2B"/>
    <w:rsid w:val="00B57294"/>
    <w:rsid w:val="00B62233"/>
    <w:rsid w:val="00BA7DFD"/>
    <w:rsid w:val="00BC3829"/>
    <w:rsid w:val="00BD4E32"/>
    <w:rsid w:val="00BE06AA"/>
    <w:rsid w:val="00BE3C69"/>
    <w:rsid w:val="00C141A9"/>
    <w:rsid w:val="00C1467E"/>
    <w:rsid w:val="00C250A4"/>
    <w:rsid w:val="00C435C8"/>
    <w:rsid w:val="00C66526"/>
    <w:rsid w:val="00C71054"/>
    <w:rsid w:val="00C71A7C"/>
    <w:rsid w:val="00C8301A"/>
    <w:rsid w:val="00C923C2"/>
    <w:rsid w:val="00C96C2A"/>
    <w:rsid w:val="00CB6BDE"/>
    <w:rsid w:val="00CC280F"/>
    <w:rsid w:val="00CD263D"/>
    <w:rsid w:val="00CE563E"/>
    <w:rsid w:val="00CF7CAA"/>
    <w:rsid w:val="00D4672B"/>
    <w:rsid w:val="00D634EB"/>
    <w:rsid w:val="00D74AEE"/>
    <w:rsid w:val="00DC43C4"/>
    <w:rsid w:val="00E4734E"/>
    <w:rsid w:val="00E6478A"/>
    <w:rsid w:val="00E72536"/>
    <w:rsid w:val="00E800BA"/>
    <w:rsid w:val="00E80D63"/>
    <w:rsid w:val="00EA39AA"/>
    <w:rsid w:val="00F409E8"/>
    <w:rsid w:val="00F74770"/>
    <w:rsid w:val="00F91622"/>
    <w:rsid w:val="00FE00E6"/>
    <w:rsid w:val="00FF731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rules v:ext="edit">
        <o:r id="V:Rule41" type="connector" idref="#_x0000_s1062"/>
        <o:r id="V:Rule42" type="connector" idref="#_x0000_s1045"/>
        <o:r id="V:Rule43" type="connector" idref="#_x0000_s1056"/>
        <o:r id="V:Rule44" type="connector" idref="#_x0000_s1063"/>
        <o:r id="V:Rule45" type="connector" idref="#_x0000_s1044"/>
        <o:r id="V:Rule46" type="connector" idref="#_x0000_s1057"/>
        <o:r id="V:Rule47" type="connector" idref="#_x0000_s1026"/>
        <o:r id="V:Rule48" type="connector" idref="#_x0000_s1037"/>
        <o:r id="V:Rule49" type="connector" idref="#_x0000_s1046"/>
        <o:r id="V:Rule50" type="connector" idref="#_x0000_s1065"/>
        <o:r id="V:Rule51" type="connector" idref="#_x0000_s1042"/>
        <o:r id="V:Rule52" type="connector" idref="#_x0000_s1047"/>
        <o:r id="V:Rule53" type="connector" idref="#_x0000_s1064"/>
        <o:r id="V:Rule54" type="connector" idref="#_x0000_s1058"/>
        <o:r id="V:Rule55" type="connector" idref="#_x0000_s1071"/>
        <o:r id="V:Rule56" type="connector" idref="#_x0000_s1055"/>
        <o:r id="V:Rule57" type="connector" idref="#_x0000_s1051"/>
        <o:r id="V:Rule58" type="connector" idref="#_x0000_s1031"/>
        <o:r id="V:Rule59" type="connector" idref="#_x0000_s1068"/>
        <o:r id="V:Rule60" type="connector" idref="#_x0000_s1038"/>
        <o:r id="V:Rule61" type="connector" idref="#_x0000_s1033"/>
        <o:r id="V:Rule62" type="connector" idref="#_x0000_s1039"/>
        <o:r id="V:Rule63" type="connector" idref="#_x0000_s1050"/>
        <o:r id="V:Rule64" type="connector" idref="#_x0000_s1049"/>
        <o:r id="V:Rule65" type="connector" idref="#_x0000_s1032"/>
        <o:r id="V:Rule66" type="connector" idref="#_x0000_s1067"/>
        <o:r id="V:Rule67" type="connector" idref="#_x0000_s1041"/>
        <o:r id="V:Rule68" type="connector" idref="#_x0000_s1066"/>
        <o:r id="V:Rule69" type="connector" idref="#_x0000_s1053"/>
        <o:r id="V:Rule70" type="connector" idref="#_x0000_s1034"/>
        <o:r id="V:Rule71" type="connector" idref="#_x0000_s1036"/>
        <o:r id="V:Rule72" type="connector" idref="#_x0000_s1030"/>
        <o:r id="V:Rule73" type="connector" idref="#_x0000_s1052"/>
        <o:r id="V:Rule74" type="connector" idref="#_x0000_s1069"/>
        <o:r id="V:Rule75" type="connector" idref="#_x0000_s1072"/>
        <o:r id="V:Rule76" type="connector" idref="#_x0000_s1035"/>
        <o:r id="V:Rule77" type="connector" idref="#_x0000_s1054"/>
        <o:r id="V:Rule78" type="connector" idref="#_x0000_s1070"/>
        <o:r id="V:Rule79" type="connector" idref="#_x0000_s1040"/>
        <o:r id="V:Rule80" type="connector" idref="#_x0000_s104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7AC4"/>
    <w:pPr>
      <w:widowControl w:val="0"/>
      <w:spacing w:after="0" w:line="240" w:lineRule="auto"/>
    </w:pPr>
    <w:rPr>
      <w:rFonts w:ascii="Arial Unicode MS" w:eastAsia="Arial Unicode MS" w:hAnsi="Arial Unicode MS" w:cs="Arial Unicode MS"/>
      <w:color w:val="000000"/>
      <w:sz w:val="24"/>
      <w:szCs w:val="24"/>
      <w:lang w:eastAsia="ru-RU"/>
    </w:rPr>
  </w:style>
  <w:style w:type="paragraph" w:styleId="1">
    <w:name w:val="heading 1"/>
    <w:basedOn w:val="a"/>
    <w:next w:val="a"/>
    <w:link w:val="10"/>
    <w:uiPriority w:val="9"/>
    <w:qFormat/>
    <w:rsid w:val="00347AC4"/>
    <w:pPr>
      <w:keepNext/>
      <w:widowControl/>
      <w:outlineLvl w:val="0"/>
    </w:pPr>
    <w:rPr>
      <w:rFonts w:ascii="Times New Roman" w:hAnsi="Times New Roman" w:cs="Times New Roman"/>
      <w:color w:val="auto"/>
      <w:sz w:val="28"/>
    </w:rPr>
  </w:style>
  <w:style w:type="paragraph" w:styleId="2">
    <w:name w:val="heading 2"/>
    <w:basedOn w:val="a"/>
    <w:next w:val="a"/>
    <w:link w:val="20"/>
    <w:uiPriority w:val="9"/>
    <w:qFormat/>
    <w:rsid w:val="00347AC4"/>
    <w:pPr>
      <w:keepNext/>
      <w:widowControl/>
      <w:jc w:val="center"/>
      <w:outlineLvl w:val="1"/>
    </w:pPr>
    <w:rPr>
      <w:rFonts w:ascii="Times New Roman" w:hAnsi="Times New Roman" w:cs="Times New Roman"/>
      <w:color w:val="auto"/>
      <w:sz w:val="32"/>
    </w:rPr>
  </w:style>
  <w:style w:type="paragraph" w:styleId="3">
    <w:name w:val="heading 3"/>
    <w:basedOn w:val="a"/>
    <w:next w:val="a"/>
    <w:link w:val="30"/>
    <w:uiPriority w:val="9"/>
    <w:qFormat/>
    <w:rsid w:val="00347AC4"/>
    <w:pPr>
      <w:keepNext/>
      <w:widowControl/>
      <w:jc w:val="center"/>
      <w:outlineLvl w:val="2"/>
    </w:pPr>
    <w:rPr>
      <w:rFonts w:ascii="Times New Roman" w:hAnsi="Times New Roman" w:cs="Times New Roman"/>
      <w:b/>
      <w:bCs/>
      <w:color w:val="auto"/>
      <w:sz w:val="28"/>
    </w:rPr>
  </w:style>
  <w:style w:type="paragraph" w:styleId="4">
    <w:name w:val="heading 4"/>
    <w:basedOn w:val="a"/>
    <w:next w:val="a"/>
    <w:link w:val="40"/>
    <w:uiPriority w:val="9"/>
    <w:qFormat/>
    <w:rsid w:val="00347AC4"/>
    <w:pPr>
      <w:keepNext/>
      <w:widowControl/>
      <w:jc w:val="center"/>
      <w:outlineLvl w:val="3"/>
    </w:pPr>
    <w:rPr>
      <w:rFonts w:ascii="Times New Roman" w:hAnsi="Times New Roman" w:cs="Times New Roman"/>
      <w:color w:val="auto"/>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47AC4"/>
    <w:rPr>
      <w:rFonts w:ascii="Times New Roman" w:eastAsia="Arial Unicode MS" w:hAnsi="Times New Roman" w:cs="Times New Roman"/>
      <w:sz w:val="28"/>
      <w:szCs w:val="24"/>
      <w:lang w:eastAsia="ru-RU"/>
    </w:rPr>
  </w:style>
  <w:style w:type="character" w:customStyle="1" w:styleId="20">
    <w:name w:val="Заголовок 2 Знак"/>
    <w:basedOn w:val="a0"/>
    <w:link w:val="2"/>
    <w:uiPriority w:val="9"/>
    <w:rsid w:val="00347AC4"/>
    <w:rPr>
      <w:rFonts w:ascii="Times New Roman" w:eastAsia="Arial Unicode MS" w:hAnsi="Times New Roman" w:cs="Times New Roman"/>
      <w:sz w:val="32"/>
      <w:szCs w:val="24"/>
      <w:lang w:eastAsia="ru-RU"/>
    </w:rPr>
  </w:style>
  <w:style w:type="character" w:customStyle="1" w:styleId="30">
    <w:name w:val="Заголовок 3 Знак"/>
    <w:basedOn w:val="a0"/>
    <w:link w:val="3"/>
    <w:uiPriority w:val="9"/>
    <w:rsid w:val="00347AC4"/>
    <w:rPr>
      <w:rFonts w:ascii="Times New Roman" w:eastAsia="Arial Unicode MS" w:hAnsi="Times New Roman" w:cs="Times New Roman"/>
      <w:b/>
      <w:bCs/>
      <w:sz w:val="28"/>
      <w:szCs w:val="24"/>
      <w:lang w:eastAsia="ru-RU"/>
    </w:rPr>
  </w:style>
  <w:style w:type="character" w:customStyle="1" w:styleId="40">
    <w:name w:val="Заголовок 4 Знак"/>
    <w:basedOn w:val="a0"/>
    <w:link w:val="4"/>
    <w:uiPriority w:val="9"/>
    <w:rsid w:val="00347AC4"/>
    <w:rPr>
      <w:rFonts w:ascii="Times New Roman" w:eastAsia="Arial Unicode MS" w:hAnsi="Times New Roman" w:cs="Times New Roman"/>
      <w:sz w:val="28"/>
      <w:szCs w:val="24"/>
      <w:lang w:eastAsia="ru-RU"/>
    </w:rPr>
  </w:style>
  <w:style w:type="character" w:customStyle="1" w:styleId="31">
    <w:name w:val="Основной текст (3)_"/>
    <w:basedOn w:val="a0"/>
    <w:link w:val="32"/>
    <w:locked/>
    <w:rsid w:val="00347AC4"/>
    <w:rPr>
      <w:rFonts w:ascii="Times New Roman" w:hAnsi="Times New Roman" w:cs="Times New Roman"/>
      <w:shd w:val="clear" w:color="auto" w:fill="FFFFFF"/>
    </w:rPr>
  </w:style>
  <w:style w:type="paragraph" w:customStyle="1" w:styleId="32">
    <w:name w:val="Основной текст (3)"/>
    <w:basedOn w:val="a"/>
    <w:link w:val="31"/>
    <w:rsid w:val="00347AC4"/>
    <w:pPr>
      <w:shd w:val="clear" w:color="auto" w:fill="FFFFFF"/>
      <w:spacing w:line="240" w:lineRule="atLeast"/>
      <w:jc w:val="center"/>
    </w:pPr>
    <w:rPr>
      <w:rFonts w:ascii="Times New Roman" w:eastAsiaTheme="minorHAnsi" w:hAnsi="Times New Roman" w:cs="Times New Roman"/>
      <w:color w:val="auto"/>
      <w:sz w:val="22"/>
      <w:szCs w:val="22"/>
      <w:lang w:eastAsia="en-US"/>
    </w:rPr>
  </w:style>
  <w:style w:type="paragraph" w:customStyle="1" w:styleId="ConsNormal">
    <w:name w:val="ConsNormal"/>
    <w:rsid w:val="00347AC4"/>
    <w:pPr>
      <w:widowControl w:val="0"/>
      <w:autoSpaceDE w:val="0"/>
      <w:autoSpaceDN w:val="0"/>
      <w:adjustRightInd w:val="0"/>
      <w:spacing w:after="0" w:line="240" w:lineRule="auto"/>
      <w:ind w:right="19772" w:firstLine="720"/>
    </w:pPr>
    <w:rPr>
      <w:rFonts w:ascii="Arial" w:eastAsia="Arial Unicode MS" w:hAnsi="Arial" w:cs="Arial"/>
      <w:sz w:val="24"/>
      <w:szCs w:val="24"/>
      <w:lang w:eastAsia="ru-RU"/>
    </w:rPr>
  </w:style>
  <w:style w:type="paragraph" w:styleId="a3">
    <w:name w:val="Normal (Web)"/>
    <w:basedOn w:val="a"/>
    <w:uiPriority w:val="99"/>
    <w:rsid w:val="00347AC4"/>
    <w:pPr>
      <w:widowControl/>
      <w:spacing w:before="75"/>
      <w:jc w:val="both"/>
    </w:pPr>
  </w:style>
  <w:style w:type="paragraph" w:styleId="a4">
    <w:name w:val="Body Text"/>
    <w:basedOn w:val="a"/>
    <w:link w:val="a5"/>
    <w:uiPriority w:val="99"/>
    <w:rsid w:val="00347AC4"/>
    <w:pPr>
      <w:widowControl/>
      <w:tabs>
        <w:tab w:val="left" w:pos="6300"/>
      </w:tabs>
    </w:pPr>
    <w:rPr>
      <w:rFonts w:ascii="Times New Roman" w:hAnsi="Times New Roman" w:cs="Times New Roman"/>
      <w:color w:val="auto"/>
      <w:sz w:val="28"/>
    </w:rPr>
  </w:style>
  <w:style w:type="character" w:customStyle="1" w:styleId="a5">
    <w:name w:val="Основной текст Знак"/>
    <w:basedOn w:val="a0"/>
    <w:link w:val="a4"/>
    <w:uiPriority w:val="99"/>
    <w:rsid w:val="00347AC4"/>
    <w:rPr>
      <w:rFonts w:ascii="Times New Roman" w:eastAsia="Arial Unicode MS" w:hAnsi="Times New Roman" w:cs="Times New Roman"/>
      <w:sz w:val="28"/>
      <w:szCs w:val="24"/>
      <w:lang w:eastAsia="ru-RU"/>
    </w:rPr>
  </w:style>
  <w:style w:type="paragraph" w:styleId="a6">
    <w:name w:val="Balloon Text"/>
    <w:basedOn w:val="a"/>
    <w:link w:val="a7"/>
    <w:uiPriority w:val="99"/>
    <w:semiHidden/>
    <w:unhideWhenUsed/>
    <w:rsid w:val="00347AC4"/>
    <w:rPr>
      <w:rFonts w:ascii="Tahoma" w:hAnsi="Tahoma" w:cs="Tahoma"/>
      <w:sz w:val="16"/>
      <w:szCs w:val="16"/>
    </w:rPr>
  </w:style>
  <w:style w:type="character" w:customStyle="1" w:styleId="a7">
    <w:name w:val="Текст выноски Знак"/>
    <w:basedOn w:val="a0"/>
    <w:link w:val="a6"/>
    <w:uiPriority w:val="99"/>
    <w:semiHidden/>
    <w:rsid w:val="00347AC4"/>
    <w:rPr>
      <w:rFonts w:ascii="Tahoma" w:eastAsia="Arial Unicode MS" w:hAnsi="Tahoma" w:cs="Tahoma"/>
      <w:color w:val="000000"/>
      <w:sz w:val="16"/>
      <w:szCs w:val="16"/>
      <w:lang w:eastAsia="ru-RU"/>
    </w:rPr>
  </w:style>
  <w:style w:type="paragraph" w:styleId="a8">
    <w:name w:val="List Paragraph"/>
    <w:basedOn w:val="a"/>
    <w:uiPriority w:val="34"/>
    <w:qFormat/>
    <w:rsid w:val="00347AC4"/>
    <w:pPr>
      <w:ind w:left="720"/>
      <w:contextualSpacing/>
    </w:pPr>
  </w:style>
  <w:style w:type="character" w:customStyle="1" w:styleId="21">
    <w:name w:val="Основной текст (2)_"/>
    <w:basedOn w:val="a0"/>
    <w:link w:val="22"/>
    <w:rsid w:val="00347AC4"/>
    <w:rPr>
      <w:rFonts w:ascii="Times New Roman" w:eastAsia="Times New Roman" w:hAnsi="Times New Roman" w:cs="Times New Roman"/>
      <w:sz w:val="28"/>
      <w:szCs w:val="28"/>
      <w:shd w:val="clear" w:color="auto" w:fill="FFFFFF"/>
    </w:rPr>
  </w:style>
  <w:style w:type="paragraph" w:customStyle="1" w:styleId="22">
    <w:name w:val="Основной текст (2)"/>
    <w:basedOn w:val="a"/>
    <w:link w:val="21"/>
    <w:rsid w:val="00347AC4"/>
    <w:pPr>
      <w:shd w:val="clear" w:color="auto" w:fill="FFFFFF"/>
      <w:spacing w:before="60" w:line="355" w:lineRule="exact"/>
    </w:pPr>
    <w:rPr>
      <w:rFonts w:ascii="Times New Roman" w:eastAsia="Times New Roman" w:hAnsi="Times New Roman" w:cs="Times New Roman"/>
      <w:color w:val="auto"/>
      <w:sz w:val="28"/>
      <w:szCs w:val="28"/>
      <w:lang w:eastAsia="en-US"/>
    </w:rPr>
  </w:style>
  <w:style w:type="character" w:customStyle="1" w:styleId="67">
    <w:name w:val="Основной текст (67)_"/>
    <w:basedOn w:val="a0"/>
    <w:link w:val="670"/>
    <w:rsid w:val="00347AC4"/>
    <w:rPr>
      <w:rFonts w:ascii="Times New Roman" w:eastAsia="Times New Roman" w:hAnsi="Times New Roman" w:cs="Times New Roman"/>
      <w:i/>
      <w:iCs/>
      <w:sz w:val="15"/>
      <w:szCs w:val="15"/>
      <w:shd w:val="clear" w:color="auto" w:fill="FFFFFF"/>
    </w:rPr>
  </w:style>
  <w:style w:type="character" w:customStyle="1" w:styleId="6711pt">
    <w:name w:val="Основной текст (67) + 11 pt;Не курсив"/>
    <w:basedOn w:val="67"/>
    <w:rsid w:val="00347AC4"/>
    <w:rPr>
      <w:color w:val="000000"/>
      <w:spacing w:val="0"/>
      <w:w w:val="100"/>
      <w:position w:val="0"/>
      <w:sz w:val="22"/>
      <w:szCs w:val="22"/>
      <w:lang w:val="ru-RU" w:eastAsia="ru-RU" w:bidi="ru-RU"/>
    </w:rPr>
  </w:style>
  <w:style w:type="paragraph" w:customStyle="1" w:styleId="670">
    <w:name w:val="Основной текст (67)"/>
    <w:basedOn w:val="a"/>
    <w:link w:val="67"/>
    <w:rsid w:val="00347AC4"/>
    <w:pPr>
      <w:shd w:val="clear" w:color="auto" w:fill="FFFFFF"/>
      <w:spacing w:before="180" w:after="180" w:line="0" w:lineRule="atLeast"/>
    </w:pPr>
    <w:rPr>
      <w:rFonts w:ascii="Times New Roman" w:eastAsia="Times New Roman" w:hAnsi="Times New Roman" w:cs="Times New Roman"/>
      <w:i/>
      <w:iCs/>
      <w:color w:val="auto"/>
      <w:sz w:val="15"/>
      <w:szCs w:val="15"/>
      <w:lang w:eastAsia="en-US"/>
    </w:rPr>
  </w:style>
  <w:style w:type="character" w:customStyle="1" w:styleId="2105pt">
    <w:name w:val="Основной текст (2) + 10;5 pt"/>
    <w:basedOn w:val="21"/>
    <w:rsid w:val="00347AC4"/>
    <w:rPr>
      <w:b w:val="0"/>
      <w:bCs w:val="0"/>
      <w:i w:val="0"/>
      <w:iCs w:val="0"/>
      <w:smallCaps w:val="0"/>
      <w:strike w:val="0"/>
      <w:color w:val="000000"/>
      <w:spacing w:val="0"/>
      <w:w w:val="100"/>
      <w:position w:val="0"/>
      <w:sz w:val="21"/>
      <w:szCs w:val="21"/>
      <w:u w:val="none"/>
      <w:lang w:val="ru-RU" w:eastAsia="ru-RU" w:bidi="ru-RU"/>
    </w:rPr>
  </w:style>
  <w:style w:type="character" w:customStyle="1" w:styleId="2115pt-1pt">
    <w:name w:val="Основной текст (2) + 11;5 pt;Полужирный;Курсив;Интервал -1 pt"/>
    <w:basedOn w:val="21"/>
    <w:rsid w:val="00347AC4"/>
    <w:rPr>
      <w:b/>
      <w:bCs/>
      <w:i/>
      <w:iCs/>
      <w:smallCaps w:val="0"/>
      <w:strike w:val="0"/>
      <w:color w:val="000000"/>
      <w:spacing w:val="-20"/>
      <w:w w:val="100"/>
      <w:position w:val="0"/>
      <w:sz w:val="23"/>
      <w:szCs w:val="23"/>
      <w:u w:val="none"/>
      <w:lang w:val="ru-RU" w:eastAsia="ru-RU" w:bidi="ru-RU"/>
    </w:rPr>
  </w:style>
  <w:style w:type="character" w:customStyle="1" w:styleId="6714pt">
    <w:name w:val="Основной текст (67) + 14 pt;Не курсив"/>
    <w:basedOn w:val="67"/>
    <w:rsid w:val="00881C0E"/>
    <w:rPr>
      <w:b w:val="0"/>
      <w:bCs w:val="0"/>
      <w:i/>
      <w:iCs/>
      <w:smallCaps w:val="0"/>
      <w:strike w:val="0"/>
      <w:color w:val="000000"/>
      <w:spacing w:val="0"/>
      <w:w w:val="100"/>
      <w:position w:val="0"/>
      <w:sz w:val="28"/>
      <w:szCs w:val="28"/>
      <w:u w:val="none"/>
      <w:lang w:val="ru-RU" w:eastAsia="ru-RU" w:bidi="ru-RU"/>
    </w:rPr>
  </w:style>
  <w:style w:type="character" w:customStyle="1" w:styleId="6785pt">
    <w:name w:val="Основной текст (67) + 8;5 pt;Не курсив"/>
    <w:basedOn w:val="67"/>
    <w:rsid w:val="00881C0E"/>
    <w:rPr>
      <w:b w:val="0"/>
      <w:bCs w:val="0"/>
      <w:i/>
      <w:iCs/>
      <w:smallCaps w:val="0"/>
      <w:strike w:val="0"/>
      <w:color w:val="000000"/>
      <w:spacing w:val="0"/>
      <w:w w:val="100"/>
      <w:position w:val="0"/>
      <w:sz w:val="17"/>
      <w:szCs w:val="17"/>
      <w:u w:val="none"/>
      <w:lang w:val="ru-RU" w:eastAsia="ru-RU" w:bidi="ru-RU"/>
    </w:rPr>
  </w:style>
  <w:style w:type="character" w:customStyle="1" w:styleId="210pt">
    <w:name w:val="Основной текст (2) + 10 pt;Полужирный"/>
    <w:basedOn w:val="21"/>
    <w:rsid w:val="00881C0E"/>
    <w:rPr>
      <w:b/>
      <w:bCs/>
      <w:i w:val="0"/>
      <w:iCs w:val="0"/>
      <w:smallCaps w:val="0"/>
      <w:strike w:val="0"/>
      <w:color w:val="000000"/>
      <w:spacing w:val="0"/>
      <w:w w:val="100"/>
      <w:position w:val="0"/>
      <w:sz w:val="20"/>
      <w:szCs w:val="20"/>
      <w:u w:val="none"/>
      <w:lang w:val="ru-RU" w:eastAsia="ru-RU" w:bidi="ru-RU"/>
    </w:rPr>
  </w:style>
  <w:style w:type="paragraph" w:styleId="a9">
    <w:name w:val="header"/>
    <w:basedOn w:val="a"/>
    <w:link w:val="aa"/>
    <w:uiPriority w:val="99"/>
    <w:semiHidden/>
    <w:unhideWhenUsed/>
    <w:rsid w:val="00881C0E"/>
    <w:pPr>
      <w:tabs>
        <w:tab w:val="center" w:pos="4677"/>
        <w:tab w:val="right" w:pos="9355"/>
      </w:tabs>
    </w:pPr>
  </w:style>
  <w:style w:type="character" w:customStyle="1" w:styleId="aa">
    <w:name w:val="Верхний колонтитул Знак"/>
    <w:basedOn w:val="a0"/>
    <w:link w:val="a9"/>
    <w:uiPriority w:val="99"/>
    <w:semiHidden/>
    <w:rsid w:val="00881C0E"/>
    <w:rPr>
      <w:rFonts w:ascii="Arial Unicode MS" w:eastAsia="Arial Unicode MS" w:hAnsi="Arial Unicode MS" w:cs="Arial Unicode MS"/>
      <w:color w:val="000000"/>
      <w:sz w:val="24"/>
      <w:szCs w:val="24"/>
      <w:lang w:eastAsia="ru-RU"/>
    </w:rPr>
  </w:style>
  <w:style w:type="paragraph" w:styleId="ab">
    <w:name w:val="footer"/>
    <w:basedOn w:val="a"/>
    <w:link w:val="ac"/>
    <w:uiPriority w:val="99"/>
    <w:semiHidden/>
    <w:unhideWhenUsed/>
    <w:rsid w:val="00881C0E"/>
    <w:pPr>
      <w:tabs>
        <w:tab w:val="center" w:pos="4677"/>
        <w:tab w:val="right" w:pos="9355"/>
      </w:tabs>
    </w:pPr>
  </w:style>
  <w:style w:type="character" w:customStyle="1" w:styleId="ac">
    <w:name w:val="Нижний колонтитул Знак"/>
    <w:basedOn w:val="a0"/>
    <w:link w:val="ab"/>
    <w:uiPriority w:val="99"/>
    <w:semiHidden/>
    <w:rsid w:val="00881C0E"/>
    <w:rPr>
      <w:rFonts w:ascii="Arial Unicode MS" w:eastAsia="Arial Unicode MS" w:hAnsi="Arial Unicode MS" w:cs="Arial Unicode MS"/>
      <w:color w:val="000000"/>
      <w:sz w:val="24"/>
      <w:szCs w:val="24"/>
      <w:lang w:eastAsia="ru-RU"/>
    </w:rPr>
  </w:style>
  <w:style w:type="character" w:customStyle="1" w:styleId="ad">
    <w:name w:val="Подпись к картинке_"/>
    <w:basedOn w:val="a0"/>
    <w:rsid w:val="003F0138"/>
    <w:rPr>
      <w:rFonts w:ascii="Times New Roman" w:eastAsia="Times New Roman" w:hAnsi="Times New Roman" w:cs="Times New Roman"/>
      <w:b w:val="0"/>
      <w:bCs w:val="0"/>
      <w:i w:val="0"/>
      <w:iCs w:val="0"/>
      <w:smallCaps w:val="0"/>
      <w:strike w:val="0"/>
      <w:sz w:val="21"/>
      <w:szCs w:val="21"/>
      <w:u w:val="none"/>
    </w:rPr>
  </w:style>
  <w:style w:type="character" w:customStyle="1" w:styleId="ae">
    <w:name w:val="Подпись к картинке"/>
    <w:basedOn w:val="ad"/>
    <w:rsid w:val="003F0138"/>
    <w:rPr>
      <w:color w:val="000000"/>
      <w:spacing w:val="0"/>
      <w:w w:val="100"/>
      <w:position w:val="0"/>
      <w:u w:val="single"/>
      <w:lang w:val="ru-RU" w:eastAsia="ru-RU" w:bidi="ru-RU"/>
    </w:rPr>
  </w:style>
  <w:style w:type="character" w:customStyle="1" w:styleId="22pt">
    <w:name w:val="Основной текст (2) + Интервал 2 pt"/>
    <w:basedOn w:val="21"/>
    <w:rsid w:val="00132E85"/>
    <w:rPr>
      <w:b w:val="0"/>
      <w:bCs w:val="0"/>
      <w:i w:val="0"/>
      <w:iCs w:val="0"/>
      <w:smallCaps w:val="0"/>
      <w:strike w:val="0"/>
      <w:color w:val="000000"/>
      <w:spacing w:val="50"/>
      <w:w w:val="100"/>
      <w:position w:val="0"/>
      <w:u w:val="none"/>
      <w:lang w:val="ru-RU" w:eastAsia="ru-RU" w:bidi="ru-RU"/>
    </w:rPr>
  </w:style>
  <w:style w:type="character" w:customStyle="1" w:styleId="7">
    <w:name w:val="Основной текст (7)_"/>
    <w:basedOn w:val="a0"/>
    <w:link w:val="70"/>
    <w:rsid w:val="00132E85"/>
    <w:rPr>
      <w:rFonts w:ascii="Times New Roman" w:eastAsia="Times New Roman" w:hAnsi="Times New Roman" w:cs="Times New Roman"/>
      <w:i/>
      <w:iCs/>
      <w:shd w:val="clear" w:color="auto" w:fill="FFFFFF"/>
    </w:rPr>
  </w:style>
  <w:style w:type="paragraph" w:customStyle="1" w:styleId="70">
    <w:name w:val="Основной текст (7)"/>
    <w:basedOn w:val="a"/>
    <w:link w:val="7"/>
    <w:rsid w:val="00132E85"/>
    <w:pPr>
      <w:shd w:val="clear" w:color="auto" w:fill="FFFFFF"/>
      <w:spacing w:before="240" w:line="0" w:lineRule="atLeast"/>
      <w:jc w:val="center"/>
    </w:pPr>
    <w:rPr>
      <w:rFonts w:ascii="Times New Roman" w:eastAsia="Times New Roman" w:hAnsi="Times New Roman" w:cs="Times New Roman"/>
      <w:i/>
      <w:iCs/>
      <w:color w:val="auto"/>
      <w:sz w:val="22"/>
      <w:szCs w:val="22"/>
      <w:lang w:eastAsia="en-US"/>
    </w:rPr>
  </w:style>
  <w:style w:type="character" w:customStyle="1" w:styleId="5">
    <w:name w:val="Заголовок №5_"/>
    <w:basedOn w:val="a0"/>
    <w:link w:val="50"/>
    <w:rsid w:val="00132E85"/>
    <w:rPr>
      <w:rFonts w:ascii="Times New Roman" w:eastAsia="Times New Roman" w:hAnsi="Times New Roman" w:cs="Times New Roman"/>
      <w:b/>
      <w:bCs/>
      <w:sz w:val="26"/>
      <w:szCs w:val="26"/>
      <w:shd w:val="clear" w:color="auto" w:fill="FFFFFF"/>
    </w:rPr>
  </w:style>
  <w:style w:type="character" w:customStyle="1" w:styleId="714pt">
    <w:name w:val="Основной текст (7) + 14 pt;Полужирный;Не курсив"/>
    <w:basedOn w:val="7"/>
    <w:rsid w:val="00132E85"/>
    <w:rPr>
      <w:b/>
      <w:bCs/>
      <w:i/>
      <w:iCs/>
      <w:smallCaps w:val="0"/>
      <w:strike w:val="0"/>
      <w:color w:val="000000"/>
      <w:spacing w:val="0"/>
      <w:w w:val="100"/>
      <w:position w:val="0"/>
      <w:sz w:val="28"/>
      <w:szCs w:val="28"/>
      <w:u w:val="none"/>
      <w:lang w:val="ru-RU" w:eastAsia="ru-RU" w:bidi="ru-RU"/>
    </w:rPr>
  </w:style>
  <w:style w:type="character" w:customStyle="1" w:styleId="71">
    <w:name w:val="Основной текст (71)_"/>
    <w:basedOn w:val="a0"/>
    <w:link w:val="710"/>
    <w:rsid w:val="00132E85"/>
    <w:rPr>
      <w:rFonts w:ascii="Arial Narrow" w:eastAsia="Arial Narrow" w:hAnsi="Arial Narrow" w:cs="Arial Narrow"/>
      <w:i/>
      <w:iCs/>
      <w:shd w:val="clear" w:color="auto" w:fill="FFFFFF"/>
    </w:rPr>
  </w:style>
  <w:style w:type="paragraph" w:customStyle="1" w:styleId="50">
    <w:name w:val="Заголовок №5"/>
    <w:basedOn w:val="a"/>
    <w:link w:val="5"/>
    <w:rsid w:val="00132E85"/>
    <w:pPr>
      <w:shd w:val="clear" w:color="auto" w:fill="FFFFFF"/>
      <w:spacing w:line="0" w:lineRule="atLeast"/>
      <w:jc w:val="center"/>
      <w:outlineLvl w:val="4"/>
    </w:pPr>
    <w:rPr>
      <w:rFonts w:ascii="Times New Roman" w:eastAsia="Times New Roman" w:hAnsi="Times New Roman" w:cs="Times New Roman"/>
      <w:b/>
      <w:bCs/>
      <w:color w:val="auto"/>
      <w:sz w:val="26"/>
      <w:szCs w:val="26"/>
      <w:lang w:eastAsia="en-US"/>
    </w:rPr>
  </w:style>
  <w:style w:type="paragraph" w:customStyle="1" w:styleId="710">
    <w:name w:val="Основной текст (71)"/>
    <w:basedOn w:val="a"/>
    <w:link w:val="71"/>
    <w:rsid w:val="00132E85"/>
    <w:pPr>
      <w:shd w:val="clear" w:color="auto" w:fill="FFFFFF"/>
      <w:spacing w:line="0" w:lineRule="atLeast"/>
    </w:pPr>
    <w:rPr>
      <w:rFonts w:ascii="Arial Narrow" w:eastAsia="Arial Narrow" w:hAnsi="Arial Narrow" w:cs="Arial Narrow"/>
      <w:i/>
      <w:iCs/>
      <w:color w:val="auto"/>
      <w:sz w:val="22"/>
      <w:szCs w:val="22"/>
      <w:lang w:eastAsia="en-US"/>
    </w:rPr>
  </w:style>
  <w:style w:type="character" w:customStyle="1" w:styleId="211pt">
    <w:name w:val="Основной текст (2) + 11 pt;Полужирный"/>
    <w:basedOn w:val="21"/>
    <w:rsid w:val="00132E85"/>
    <w:rPr>
      <w:b/>
      <w:bCs/>
      <w:i w:val="0"/>
      <w:iCs w:val="0"/>
      <w:smallCaps w:val="0"/>
      <w:strike w:val="0"/>
      <w:color w:val="000000"/>
      <w:spacing w:val="0"/>
      <w:w w:val="100"/>
      <w:position w:val="0"/>
      <w:sz w:val="22"/>
      <w:szCs w:val="22"/>
      <w:u w:val="none"/>
      <w:lang w:val="ru-RU" w:eastAsia="ru-RU" w:bidi="ru-RU"/>
    </w:rPr>
  </w:style>
  <w:style w:type="character" w:customStyle="1" w:styleId="2CordiaUPC16pt">
    <w:name w:val="Основной текст (2) + CordiaUPC;16 pt;Полужирный"/>
    <w:basedOn w:val="21"/>
    <w:rsid w:val="00132E85"/>
    <w:rPr>
      <w:rFonts w:ascii="CordiaUPC" w:eastAsia="CordiaUPC" w:hAnsi="CordiaUPC" w:cs="CordiaUPC"/>
      <w:b/>
      <w:bCs/>
      <w:i w:val="0"/>
      <w:iCs w:val="0"/>
      <w:smallCaps w:val="0"/>
      <w:strike w:val="0"/>
      <w:color w:val="000000"/>
      <w:spacing w:val="0"/>
      <w:w w:val="100"/>
      <w:position w:val="0"/>
      <w:sz w:val="32"/>
      <w:szCs w:val="32"/>
      <w:u w:val="none"/>
      <w:lang w:val="ru-RU" w:eastAsia="ru-RU" w:bidi="ru-RU"/>
    </w:rPr>
  </w:style>
  <w:style w:type="character" w:customStyle="1" w:styleId="2CordiaUPC16pt0">
    <w:name w:val="Основной текст (2) + CordiaUPC;16 pt"/>
    <w:basedOn w:val="21"/>
    <w:rsid w:val="00132E85"/>
    <w:rPr>
      <w:rFonts w:ascii="CordiaUPC" w:eastAsia="CordiaUPC" w:hAnsi="CordiaUPC" w:cs="CordiaUPC"/>
      <w:b/>
      <w:bCs/>
      <w:i w:val="0"/>
      <w:iCs w:val="0"/>
      <w:smallCaps w:val="0"/>
      <w:strike w:val="0"/>
      <w:color w:val="000000"/>
      <w:spacing w:val="0"/>
      <w:w w:val="100"/>
      <w:position w:val="0"/>
      <w:sz w:val="32"/>
      <w:szCs w:val="32"/>
      <w:u w:val="none"/>
      <w:lang w:val="ru-RU" w:eastAsia="ru-RU" w:bidi="ru-RU"/>
    </w:rPr>
  </w:style>
  <w:style w:type="character" w:customStyle="1" w:styleId="2ArialNarrow55pt">
    <w:name w:val="Основной текст (2) + Arial Narrow;5;5 pt"/>
    <w:basedOn w:val="21"/>
    <w:rsid w:val="00132E85"/>
    <w:rPr>
      <w:rFonts w:ascii="Arial Narrow" w:eastAsia="Arial Narrow" w:hAnsi="Arial Narrow" w:cs="Arial Narrow"/>
      <w:b w:val="0"/>
      <w:bCs w:val="0"/>
      <w:i w:val="0"/>
      <w:iCs w:val="0"/>
      <w:smallCaps w:val="0"/>
      <w:strike w:val="0"/>
      <w:color w:val="000000"/>
      <w:spacing w:val="0"/>
      <w:w w:val="100"/>
      <w:position w:val="0"/>
      <w:sz w:val="11"/>
      <w:szCs w:val="11"/>
      <w:u w:val="none"/>
      <w:lang w:val="ru-RU" w:eastAsia="ru-RU" w:bidi="ru-RU"/>
    </w:rPr>
  </w:style>
  <w:style w:type="character" w:customStyle="1" w:styleId="2115pt">
    <w:name w:val="Основной текст (2) + 11;5 pt;Полужирный;Курсив"/>
    <w:basedOn w:val="21"/>
    <w:rsid w:val="00132E85"/>
    <w:rPr>
      <w:b/>
      <w:bCs/>
      <w:i/>
      <w:iCs/>
      <w:smallCaps w:val="0"/>
      <w:strike w:val="0"/>
      <w:color w:val="000000"/>
      <w:spacing w:val="0"/>
      <w:w w:val="100"/>
      <w:position w:val="0"/>
      <w:sz w:val="23"/>
      <w:szCs w:val="23"/>
      <w:u w:val="none"/>
      <w:lang w:val="ru-RU" w:eastAsia="ru-RU" w:bidi="ru-RU"/>
    </w:rPr>
  </w:style>
  <w:style w:type="character" w:customStyle="1" w:styleId="212pt">
    <w:name w:val="Основной текст (2) + 12 pt;Полужирный"/>
    <w:basedOn w:val="21"/>
    <w:rsid w:val="005D287D"/>
    <w:rPr>
      <w:b/>
      <w:bCs/>
      <w:i w:val="0"/>
      <w:iCs w:val="0"/>
      <w:smallCaps w:val="0"/>
      <w:strike w:val="0"/>
      <w:color w:val="000000"/>
      <w:spacing w:val="0"/>
      <w:w w:val="100"/>
      <w:position w:val="0"/>
      <w:sz w:val="24"/>
      <w:szCs w:val="24"/>
      <w:u w:val="none"/>
      <w:lang w:val="ru-RU" w:eastAsia="ru-RU" w:bidi="ru-RU"/>
    </w:rPr>
  </w:style>
  <w:style w:type="character" w:styleId="af">
    <w:name w:val="Hyperlink"/>
    <w:basedOn w:val="a0"/>
    <w:uiPriority w:val="99"/>
    <w:unhideWhenUsed/>
    <w:rsid w:val="0060237C"/>
    <w:rPr>
      <w:color w:val="0000FF" w:themeColor="hyperlink"/>
      <w:u w:val="single"/>
    </w:rPr>
  </w:style>
  <w:style w:type="character" w:customStyle="1" w:styleId="af0">
    <w:name w:val="Подпись к таблице_"/>
    <w:basedOn w:val="a0"/>
    <w:rsid w:val="00794FCF"/>
    <w:rPr>
      <w:rFonts w:ascii="Arial Narrow" w:eastAsia="Arial Narrow" w:hAnsi="Arial Narrow" w:cs="Arial Narrow"/>
      <w:b w:val="0"/>
      <w:bCs w:val="0"/>
      <w:i w:val="0"/>
      <w:iCs w:val="0"/>
      <w:smallCaps w:val="0"/>
      <w:strike w:val="0"/>
      <w:sz w:val="8"/>
      <w:szCs w:val="8"/>
      <w:u w:val="none"/>
    </w:rPr>
  </w:style>
  <w:style w:type="character" w:customStyle="1" w:styleId="af1">
    <w:name w:val="Подпись к таблице"/>
    <w:basedOn w:val="af0"/>
    <w:rsid w:val="00794FCF"/>
    <w:rPr>
      <w:color w:val="000000"/>
      <w:spacing w:val="0"/>
      <w:w w:val="100"/>
      <w:position w:val="0"/>
      <w:lang w:val="ru-RU" w:eastAsia="ru-RU" w:bidi="ru-RU"/>
    </w:rPr>
  </w:style>
  <w:style w:type="character" w:customStyle="1" w:styleId="14">
    <w:name w:val="Основной текст (14)_"/>
    <w:basedOn w:val="a0"/>
    <w:link w:val="140"/>
    <w:rsid w:val="00562078"/>
    <w:rPr>
      <w:rFonts w:ascii="Arial Narrow" w:eastAsia="Arial Narrow" w:hAnsi="Arial Narrow" w:cs="Arial Narrow"/>
      <w:sz w:val="10"/>
      <w:szCs w:val="10"/>
      <w:shd w:val="clear" w:color="auto" w:fill="FFFFFF"/>
    </w:rPr>
  </w:style>
  <w:style w:type="character" w:customStyle="1" w:styleId="14TimesNewRoman11pt">
    <w:name w:val="Основной текст (14) + Times New Roman;11 pt"/>
    <w:basedOn w:val="14"/>
    <w:rsid w:val="00562078"/>
    <w:rPr>
      <w:rFonts w:ascii="Times New Roman" w:eastAsia="Times New Roman" w:hAnsi="Times New Roman" w:cs="Times New Roman"/>
      <w:color w:val="000000"/>
      <w:spacing w:val="0"/>
      <w:w w:val="100"/>
      <w:position w:val="0"/>
      <w:sz w:val="22"/>
      <w:szCs w:val="22"/>
      <w:lang w:val="ru-RU" w:eastAsia="ru-RU" w:bidi="ru-RU"/>
    </w:rPr>
  </w:style>
  <w:style w:type="character" w:customStyle="1" w:styleId="14TimesNewRoman8pt">
    <w:name w:val="Основной текст (14) + Times New Roman;8 pt;Полужирный"/>
    <w:basedOn w:val="14"/>
    <w:rsid w:val="00562078"/>
    <w:rPr>
      <w:rFonts w:ascii="Times New Roman" w:eastAsia="Times New Roman" w:hAnsi="Times New Roman" w:cs="Times New Roman"/>
      <w:b/>
      <w:bCs/>
      <w:color w:val="000000"/>
      <w:spacing w:val="0"/>
      <w:w w:val="100"/>
      <w:position w:val="0"/>
      <w:sz w:val="16"/>
      <w:szCs w:val="16"/>
      <w:lang w:val="ru-RU" w:eastAsia="ru-RU" w:bidi="ru-RU"/>
    </w:rPr>
  </w:style>
  <w:style w:type="paragraph" w:customStyle="1" w:styleId="140">
    <w:name w:val="Основной текст (14)"/>
    <w:basedOn w:val="a"/>
    <w:link w:val="14"/>
    <w:rsid w:val="00562078"/>
    <w:pPr>
      <w:shd w:val="clear" w:color="auto" w:fill="FFFFFF"/>
      <w:spacing w:before="300" w:line="187" w:lineRule="exact"/>
      <w:jc w:val="right"/>
    </w:pPr>
    <w:rPr>
      <w:rFonts w:ascii="Arial Narrow" w:eastAsia="Arial Narrow" w:hAnsi="Arial Narrow" w:cs="Arial Narrow"/>
      <w:color w:val="auto"/>
      <w:sz w:val="10"/>
      <w:szCs w:val="10"/>
      <w:lang w:eastAsia="en-US"/>
    </w:rPr>
  </w:style>
  <w:style w:type="character" w:customStyle="1" w:styleId="14TimesNewRoman105pt">
    <w:name w:val="Основной текст (14) + Times New Roman;10;5 pt"/>
    <w:basedOn w:val="14"/>
    <w:rsid w:val="00562078"/>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14TimesNewRoman95pt">
    <w:name w:val="Основной текст (14) + Times New Roman;9;5 pt"/>
    <w:basedOn w:val="14"/>
    <w:rsid w:val="00E800BA"/>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 w:type="character" w:customStyle="1" w:styleId="14TimesNewRoman95pt0">
    <w:name w:val="Основной текст (14) + Times New Roman;9;5 pt;Малые прописные"/>
    <w:basedOn w:val="14"/>
    <w:rsid w:val="00E800BA"/>
    <w:rPr>
      <w:rFonts w:ascii="Times New Roman" w:eastAsia="Times New Roman" w:hAnsi="Times New Roman" w:cs="Times New Roman"/>
      <w:b w:val="0"/>
      <w:bCs w:val="0"/>
      <w:i w:val="0"/>
      <w:iCs w:val="0"/>
      <w:smallCaps/>
      <w:strike w:val="0"/>
      <w:color w:val="000000"/>
      <w:spacing w:val="0"/>
      <w:w w:val="100"/>
      <w:position w:val="0"/>
      <w:sz w:val="19"/>
      <w:szCs w:val="19"/>
      <w:u w:val="none"/>
      <w:lang w:val="ru-RU" w:eastAsia="ru-RU" w:bidi="ru-RU"/>
    </w:rPr>
  </w:style>
  <w:style w:type="character" w:customStyle="1" w:styleId="14CenturyGothic12pt">
    <w:name w:val="Основной текст (14) + Century Gothic;12 pt"/>
    <w:basedOn w:val="14"/>
    <w:rsid w:val="00E800BA"/>
    <w:rPr>
      <w:rFonts w:ascii="Century Gothic" w:eastAsia="Century Gothic" w:hAnsi="Century Gothic" w:cs="Century Gothic"/>
      <w:b w:val="0"/>
      <w:bCs w:val="0"/>
      <w:i w:val="0"/>
      <w:iCs w:val="0"/>
      <w:smallCaps w:val="0"/>
      <w:strike w:val="0"/>
      <w:color w:val="000000"/>
      <w:spacing w:val="0"/>
      <w:w w:val="100"/>
      <w:position w:val="0"/>
      <w:sz w:val="24"/>
      <w:szCs w:val="24"/>
      <w:u w:val="none"/>
      <w:lang w:val="ru-RU" w:eastAsia="ru-RU" w:bidi="ru-RU"/>
    </w:rPr>
  </w:style>
  <w:style w:type="character" w:customStyle="1" w:styleId="14TimesNewRoman4pt">
    <w:name w:val="Основной текст (14) + Times New Roman;4 pt"/>
    <w:basedOn w:val="14"/>
    <w:rsid w:val="00E800BA"/>
    <w:rPr>
      <w:rFonts w:ascii="Times New Roman" w:eastAsia="Times New Roman" w:hAnsi="Times New Roman" w:cs="Times New Roman"/>
      <w:b w:val="0"/>
      <w:bCs w:val="0"/>
      <w:i w:val="0"/>
      <w:iCs w:val="0"/>
      <w:smallCaps w:val="0"/>
      <w:strike w:val="0"/>
      <w:color w:val="000000"/>
      <w:spacing w:val="0"/>
      <w:w w:val="100"/>
      <w:position w:val="0"/>
      <w:sz w:val="8"/>
      <w:szCs w:val="8"/>
      <w:u w:val="none"/>
      <w:lang w:val="ru-RU" w:eastAsia="ru-RU" w:bidi="ru-RU"/>
    </w:rPr>
  </w:style>
  <w:style w:type="character" w:customStyle="1" w:styleId="14TimesNewRoman12pt">
    <w:name w:val="Основной текст (14) + Times New Roman;12 pt;Полужирный;Курсив"/>
    <w:basedOn w:val="14"/>
    <w:rsid w:val="00B56B2B"/>
    <w:rPr>
      <w:rFonts w:ascii="Times New Roman" w:eastAsia="Times New Roman" w:hAnsi="Times New Roman" w:cs="Times New Roman"/>
      <w:b/>
      <w:bCs/>
      <w:i/>
      <w:iCs/>
      <w:smallCaps w:val="0"/>
      <w:strike w:val="0"/>
      <w:color w:val="000000"/>
      <w:spacing w:val="0"/>
      <w:w w:val="100"/>
      <w:position w:val="0"/>
      <w:sz w:val="24"/>
      <w:szCs w:val="24"/>
      <w:u w:val="none"/>
      <w:lang w:val="ru-RU" w:eastAsia="ru-RU" w:bidi="ru-RU"/>
    </w:rPr>
  </w:style>
  <w:style w:type="character" w:customStyle="1" w:styleId="14FranklinGothicMedium8pt">
    <w:name w:val="Основной текст (14) + Franklin Gothic Medium;8 pt"/>
    <w:basedOn w:val="14"/>
    <w:rsid w:val="009B4E68"/>
    <w:rPr>
      <w:rFonts w:ascii="Franklin Gothic Medium" w:eastAsia="Franklin Gothic Medium" w:hAnsi="Franklin Gothic Medium" w:cs="Franklin Gothic Medium"/>
      <w:b w:val="0"/>
      <w:bCs w:val="0"/>
      <w:i w:val="0"/>
      <w:iCs w:val="0"/>
      <w:smallCaps w:val="0"/>
      <w:strike w:val="0"/>
      <w:color w:val="000000"/>
      <w:spacing w:val="0"/>
      <w:w w:val="100"/>
      <w:position w:val="0"/>
      <w:sz w:val="16"/>
      <w:szCs w:val="16"/>
      <w:u w:val="none"/>
      <w:lang w:val="ru-RU" w:eastAsia="ru-RU" w:bidi="ru-RU"/>
    </w:rPr>
  </w:style>
  <w:style w:type="character" w:customStyle="1" w:styleId="14TimesNewRoman7pt1pt">
    <w:name w:val="Основной текст (14) + Times New Roman;7 pt;Полужирный;Интервал 1 pt"/>
    <w:basedOn w:val="14"/>
    <w:rsid w:val="000F6074"/>
    <w:rPr>
      <w:rFonts w:ascii="Times New Roman" w:eastAsia="Times New Roman" w:hAnsi="Times New Roman" w:cs="Times New Roman"/>
      <w:b/>
      <w:bCs/>
      <w:i w:val="0"/>
      <w:iCs w:val="0"/>
      <w:smallCaps w:val="0"/>
      <w:strike w:val="0"/>
      <w:color w:val="000000"/>
      <w:spacing w:val="20"/>
      <w:w w:val="100"/>
      <w:position w:val="0"/>
      <w:sz w:val="14"/>
      <w:szCs w:val="14"/>
      <w:u w:val="none"/>
      <w:lang w:val="ru-RU" w:eastAsia="ru-RU" w:bidi="ru-RU"/>
    </w:rPr>
  </w:style>
  <w:style w:type="character" w:customStyle="1" w:styleId="14TimesNewRoman6pt">
    <w:name w:val="Основной текст (14) + Times New Roman;6 pt"/>
    <w:basedOn w:val="14"/>
    <w:rsid w:val="000F6074"/>
    <w:rPr>
      <w:rFonts w:ascii="Times New Roman" w:eastAsia="Times New Roman" w:hAnsi="Times New Roman" w:cs="Times New Roman"/>
      <w:b w:val="0"/>
      <w:bCs w:val="0"/>
      <w:i w:val="0"/>
      <w:iCs w:val="0"/>
      <w:smallCaps w:val="0"/>
      <w:strike w:val="0"/>
      <w:color w:val="000000"/>
      <w:spacing w:val="0"/>
      <w:w w:val="100"/>
      <w:position w:val="0"/>
      <w:sz w:val="12"/>
      <w:szCs w:val="12"/>
      <w:u w:val="none"/>
      <w:lang w:val="ru-RU" w:eastAsia="ru-RU" w:bidi="ru-RU"/>
    </w:rPr>
  </w:style>
  <w:style w:type="character" w:customStyle="1" w:styleId="14TimesNewRoman105pt0pt">
    <w:name w:val="Основной текст (14) + Times New Roman;10;5 pt;Интервал 0 pt"/>
    <w:basedOn w:val="14"/>
    <w:rsid w:val="000F6074"/>
    <w:rPr>
      <w:rFonts w:ascii="Times New Roman" w:eastAsia="Times New Roman" w:hAnsi="Times New Roman" w:cs="Times New Roman"/>
      <w:b w:val="0"/>
      <w:bCs w:val="0"/>
      <w:i w:val="0"/>
      <w:iCs w:val="0"/>
      <w:smallCaps w:val="0"/>
      <w:strike w:val="0"/>
      <w:color w:val="000000"/>
      <w:spacing w:val="-10"/>
      <w:w w:val="100"/>
      <w:position w:val="0"/>
      <w:sz w:val="21"/>
      <w:szCs w:val="21"/>
      <w:u w:val="none"/>
      <w:lang w:val="ru-RU" w:eastAsia="ru-RU" w:bidi="ru-RU"/>
    </w:rPr>
  </w:style>
  <w:style w:type="character" w:customStyle="1" w:styleId="14TimesNewRoman75pt0pt">
    <w:name w:val="Основной текст (14) + Times New Roman;7;5 pt;Интервал 0 pt"/>
    <w:basedOn w:val="14"/>
    <w:rsid w:val="000F6074"/>
    <w:rPr>
      <w:rFonts w:ascii="Times New Roman" w:eastAsia="Times New Roman" w:hAnsi="Times New Roman" w:cs="Times New Roman"/>
      <w:b w:val="0"/>
      <w:bCs w:val="0"/>
      <w:i w:val="0"/>
      <w:iCs w:val="0"/>
      <w:smallCaps w:val="0"/>
      <w:strike w:val="0"/>
      <w:color w:val="000000"/>
      <w:spacing w:val="-10"/>
      <w:w w:val="100"/>
      <w:position w:val="0"/>
      <w:sz w:val="15"/>
      <w:szCs w:val="15"/>
      <w:u w:val="none"/>
      <w:lang w:val="ru-RU" w:eastAsia="ru-RU" w:bidi="ru-RU"/>
    </w:rPr>
  </w:style>
  <w:style w:type="character" w:customStyle="1" w:styleId="14TimesNewRoman75pt33">
    <w:name w:val="Основной текст (14) + Times New Roman;7;5 pt;Масштаб 33%"/>
    <w:basedOn w:val="14"/>
    <w:rsid w:val="000F6074"/>
    <w:rPr>
      <w:rFonts w:ascii="Times New Roman" w:eastAsia="Times New Roman" w:hAnsi="Times New Roman" w:cs="Times New Roman"/>
      <w:b w:val="0"/>
      <w:bCs w:val="0"/>
      <w:i w:val="0"/>
      <w:iCs w:val="0"/>
      <w:smallCaps w:val="0"/>
      <w:strike w:val="0"/>
      <w:color w:val="000000"/>
      <w:spacing w:val="0"/>
      <w:w w:val="33"/>
      <w:position w:val="0"/>
      <w:sz w:val="15"/>
      <w:szCs w:val="15"/>
      <w:u w:val="none"/>
      <w:lang w:val="ru-RU" w:eastAsia="ru-RU" w:bidi="ru-RU"/>
    </w:rPr>
  </w:style>
  <w:style w:type="character" w:customStyle="1" w:styleId="14TimesNewRoman75pt">
    <w:name w:val="Основной текст (14) + Times New Roman;7;5 pt"/>
    <w:basedOn w:val="14"/>
    <w:rsid w:val="000F6074"/>
    <w:rPr>
      <w:rFonts w:ascii="Times New Roman" w:eastAsia="Times New Roman" w:hAnsi="Times New Roman" w:cs="Times New Roman"/>
      <w:b w:val="0"/>
      <w:bCs w:val="0"/>
      <w:i w:val="0"/>
      <w:iCs w:val="0"/>
      <w:smallCaps w:val="0"/>
      <w:strike w:val="0"/>
      <w:color w:val="000000"/>
      <w:spacing w:val="0"/>
      <w:w w:val="100"/>
      <w:position w:val="0"/>
      <w:sz w:val="15"/>
      <w:szCs w:val="15"/>
      <w:u w:val="none"/>
      <w:lang w:val="ru-RU" w:eastAsia="ru-RU" w:bidi="ru-RU"/>
    </w:rPr>
  </w:style>
  <w:style w:type="character" w:customStyle="1" w:styleId="14TimesNewRoman7pt">
    <w:name w:val="Основной текст (14) + Times New Roman;7 pt;Полужирный;Курсив"/>
    <w:basedOn w:val="14"/>
    <w:rsid w:val="000F6074"/>
    <w:rPr>
      <w:rFonts w:ascii="Times New Roman" w:eastAsia="Times New Roman" w:hAnsi="Times New Roman" w:cs="Times New Roman"/>
      <w:b/>
      <w:bCs/>
      <w:i/>
      <w:iCs/>
      <w:smallCaps w:val="0"/>
      <w:strike w:val="0"/>
      <w:color w:val="000000"/>
      <w:spacing w:val="0"/>
      <w:w w:val="100"/>
      <w:position w:val="0"/>
      <w:sz w:val="14"/>
      <w:szCs w:val="14"/>
      <w:u w:val="none"/>
      <w:lang w:val="ru-RU" w:eastAsia="ru-RU" w:bidi="ru-RU"/>
    </w:rPr>
  </w:style>
  <w:style w:type="character" w:customStyle="1" w:styleId="14FrankRuehl12pt70">
    <w:name w:val="Основной текст (14) + FrankRuehl;12 pt;Масштаб 70%"/>
    <w:basedOn w:val="14"/>
    <w:rsid w:val="000F6074"/>
    <w:rPr>
      <w:rFonts w:ascii="FrankRuehl" w:eastAsia="FrankRuehl" w:hAnsi="FrankRuehl" w:cs="FrankRuehl"/>
      <w:b w:val="0"/>
      <w:bCs w:val="0"/>
      <w:i w:val="0"/>
      <w:iCs w:val="0"/>
      <w:smallCaps w:val="0"/>
      <w:strike w:val="0"/>
      <w:color w:val="000000"/>
      <w:spacing w:val="0"/>
      <w:w w:val="70"/>
      <w:position w:val="0"/>
      <w:sz w:val="24"/>
      <w:szCs w:val="24"/>
      <w:u w:val="none"/>
      <w:lang w:val="ru-RU" w:eastAsia="ru-RU" w:bidi="ru-RU"/>
    </w:rPr>
  </w:style>
  <w:style w:type="character" w:customStyle="1" w:styleId="1411pt">
    <w:name w:val="Основной текст (14) + 11 pt;Курсив"/>
    <w:basedOn w:val="14"/>
    <w:rsid w:val="000F6074"/>
    <w:rPr>
      <w:b w:val="0"/>
      <w:bCs w:val="0"/>
      <w:i/>
      <w:iCs/>
      <w:smallCaps w:val="0"/>
      <w:strike w:val="0"/>
      <w:color w:val="000000"/>
      <w:spacing w:val="0"/>
      <w:w w:val="100"/>
      <w:position w:val="0"/>
      <w:sz w:val="22"/>
      <w:szCs w:val="22"/>
      <w:u w:val="none"/>
      <w:lang w:val="ru-RU" w:eastAsia="ru-RU" w:bidi="ru-RU"/>
    </w:rPr>
  </w:style>
  <w:style w:type="character" w:customStyle="1" w:styleId="14TimesNewRoman35pt">
    <w:name w:val="Основной текст (14) + Times New Roman;35 pt;Полужирный;Курсив"/>
    <w:basedOn w:val="14"/>
    <w:rsid w:val="000F6074"/>
    <w:rPr>
      <w:rFonts w:ascii="Times New Roman" w:eastAsia="Times New Roman" w:hAnsi="Times New Roman" w:cs="Times New Roman"/>
      <w:b/>
      <w:bCs/>
      <w:i/>
      <w:iCs/>
      <w:smallCaps w:val="0"/>
      <w:strike w:val="0"/>
      <w:color w:val="000000"/>
      <w:spacing w:val="0"/>
      <w:w w:val="100"/>
      <w:position w:val="0"/>
      <w:sz w:val="70"/>
      <w:szCs w:val="70"/>
      <w:u w:val="none"/>
      <w:lang w:val="ru-RU" w:eastAsia="ru-RU" w:bidi="ru-RU"/>
    </w:rPr>
  </w:style>
  <w:style w:type="character" w:customStyle="1" w:styleId="14TimesNewRoman28pt">
    <w:name w:val="Основной текст (14) + Times New Roman;28 pt;Полужирный"/>
    <w:basedOn w:val="14"/>
    <w:rsid w:val="000F6074"/>
    <w:rPr>
      <w:rFonts w:ascii="Times New Roman" w:eastAsia="Times New Roman" w:hAnsi="Times New Roman" w:cs="Times New Roman"/>
      <w:b/>
      <w:bCs/>
      <w:i w:val="0"/>
      <w:iCs w:val="0"/>
      <w:smallCaps w:val="0"/>
      <w:strike w:val="0"/>
      <w:color w:val="000000"/>
      <w:spacing w:val="0"/>
      <w:w w:val="100"/>
      <w:position w:val="0"/>
      <w:sz w:val="56"/>
      <w:szCs w:val="56"/>
      <w:u w:val="none"/>
      <w:lang w:val="ru-RU" w:eastAsia="ru-RU" w:bidi="ru-RU"/>
    </w:rPr>
  </w:style>
  <w:style w:type="character" w:customStyle="1" w:styleId="14Candara7pt">
    <w:name w:val="Основной текст (14) + Candara;7 pt"/>
    <w:basedOn w:val="14"/>
    <w:rsid w:val="000F6074"/>
    <w:rPr>
      <w:rFonts w:ascii="Candara" w:eastAsia="Candara" w:hAnsi="Candara" w:cs="Candara"/>
      <w:b w:val="0"/>
      <w:bCs w:val="0"/>
      <w:i w:val="0"/>
      <w:iCs w:val="0"/>
      <w:smallCaps w:val="0"/>
      <w:strike w:val="0"/>
      <w:color w:val="000000"/>
      <w:spacing w:val="0"/>
      <w:w w:val="100"/>
      <w:position w:val="0"/>
      <w:sz w:val="14"/>
      <w:szCs w:val="14"/>
      <w:u w:val="none"/>
      <w:lang w:val="ru-RU" w:eastAsia="ru-RU" w:bidi="ru-RU"/>
    </w:rPr>
  </w:style>
  <w:style w:type="character" w:customStyle="1" w:styleId="14TimesNewRoman9pt">
    <w:name w:val="Основной текст (14) + Times New Roman;9 pt"/>
    <w:basedOn w:val="14"/>
    <w:rsid w:val="000F6074"/>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style>
  <w:style w:type="character" w:customStyle="1" w:styleId="144pt">
    <w:name w:val="Основной текст (14) + 4 pt;Полужирный"/>
    <w:basedOn w:val="14"/>
    <w:rsid w:val="000F6074"/>
    <w:rPr>
      <w:b/>
      <w:bCs/>
      <w:i w:val="0"/>
      <w:iCs w:val="0"/>
      <w:smallCaps w:val="0"/>
      <w:strike w:val="0"/>
      <w:color w:val="000000"/>
      <w:spacing w:val="0"/>
      <w:w w:val="100"/>
      <w:position w:val="0"/>
      <w:sz w:val="8"/>
      <w:szCs w:val="8"/>
      <w:u w:val="none"/>
      <w:lang w:val="ru-RU" w:eastAsia="ru-RU" w:bidi="ru-RU"/>
    </w:rPr>
  </w:style>
  <w:style w:type="character" w:customStyle="1" w:styleId="1424pt">
    <w:name w:val="Основной текст (14) + 24 pt"/>
    <w:basedOn w:val="14"/>
    <w:rsid w:val="000F6074"/>
    <w:rPr>
      <w:b w:val="0"/>
      <w:bCs w:val="0"/>
      <w:i w:val="0"/>
      <w:iCs w:val="0"/>
      <w:smallCaps w:val="0"/>
      <w:strike w:val="0"/>
      <w:color w:val="000000"/>
      <w:spacing w:val="0"/>
      <w:w w:val="100"/>
      <w:position w:val="0"/>
      <w:sz w:val="48"/>
      <w:szCs w:val="48"/>
      <w:u w:val="none"/>
      <w:lang w:val="ru-RU" w:eastAsia="ru-RU" w:bidi="ru-RU"/>
    </w:rPr>
  </w:style>
  <w:style w:type="character" w:customStyle="1" w:styleId="14TimesNewRoman9pt0">
    <w:name w:val="Основной текст (14) + Times New Roman;9 pt;Курсив"/>
    <w:basedOn w:val="14"/>
    <w:rsid w:val="000F6074"/>
    <w:rPr>
      <w:rFonts w:ascii="Times New Roman" w:eastAsia="Times New Roman" w:hAnsi="Times New Roman" w:cs="Times New Roman"/>
      <w:b w:val="0"/>
      <w:bCs w:val="0"/>
      <w:i/>
      <w:iCs/>
      <w:smallCaps w:val="0"/>
      <w:strike w:val="0"/>
      <w:color w:val="000000"/>
      <w:spacing w:val="0"/>
      <w:w w:val="100"/>
      <w:position w:val="0"/>
      <w:sz w:val="18"/>
      <w:szCs w:val="18"/>
      <w:u w:val="none"/>
      <w:lang w:val="ru-RU" w:eastAsia="ru-RU" w:bidi="ru-RU"/>
    </w:rPr>
  </w:style>
  <w:style w:type="character" w:customStyle="1" w:styleId="14TimesNewRoman10pt0pt">
    <w:name w:val="Основной текст (14) + Times New Roman;10 pt;Полужирный;Интервал 0 pt"/>
    <w:basedOn w:val="14"/>
    <w:rsid w:val="00487FA3"/>
    <w:rPr>
      <w:rFonts w:ascii="Times New Roman" w:eastAsia="Times New Roman" w:hAnsi="Times New Roman" w:cs="Times New Roman"/>
      <w:b/>
      <w:bCs/>
      <w:i w:val="0"/>
      <w:iCs w:val="0"/>
      <w:smallCaps w:val="0"/>
      <w:strike w:val="0"/>
      <w:color w:val="000000"/>
      <w:spacing w:val="-10"/>
      <w:w w:val="100"/>
      <w:position w:val="0"/>
      <w:sz w:val="20"/>
      <w:szCs w:val="20"/>
      <w:u w:val="none"/>
      <w:lang w:val="ru-RU" w:eastAsia="ru-RU" w:bidi="ru-RU"/>
    </w:rPr>
  </w:style>
  <w:style w:type="character" w:customStyle="1" w:styleId="14CourierNew55pt">
    <w:name w:val="Основной текст (14) + Courier New;5;5 pt"/>
    <w:basedOn w:val="14"/>
    <w:rsid w:val="00487FA3"/>
    <w:rPr>
      <w:rFonts w:ascii="Courier New" w:eastAsia="Courier New" w:hAnsi="Courier New" w:cs="Courier New"/>
      <w:b w:val="0"/>
      <w:bCs w:val="0"/>
      <w:i w:val="0"/>
      <w:iCs w:val="0"/>
      <w:smallCaps w:val="0"/>
      <w:strike w:val="0"/>
      <w:color w:val="000000"/>
      <w:spacing w:val="0"/>
      <w:w w:val="100"/>
      <w:position w:val="0"/>
      <w:sz w:val="11"/>
      <w:szCs w:val="11"/>
      <w:u w:val="none"/>
      <w:lang w:val="ru-RU" w:eastAsia="ru-RU" w:bidi="ru-RU"/>
    </w:rPr>
  </w:style>
  <w:style w:type="character" w:customStyle="1" w:styleId="14Candara4pt">
    <w:name w:val="Основной текст (14) + Candara;4 pt;Полужирный"/>
    <w:basedOn w:val="14"/>
    <w:rsid w:val="00487FA3"/>
    <w:rPr>
      <w:rFonts w:ascii="Candara" w:eastAsia="Candara" w:hAnsi="Candara" w:cs="Candara"/>
      <w:b/>
      <w:bCs/>
      <w:i w:val="0"/>
      <w:iCs w:val="0"/>
      <w:smallCaps w:val="0"/>
      <w:strike w:val="0"/>
      <w:color w:val="000000"/>
      <w:spacing w:val="0"/>
      <w:w w:val="100"/>
      <w:position w:val="0"/>
      <w:sz w:val="8"/>
      <w:szCs w:val="8"/>
      <w:u w:val="none"/>
      <w:lang w:val="ru-RU" w:eastAsia="ru-RU" w:bidi="ru-RU"/>
    </w:rPr>
  </w:style>
  <w:style w:type="character" w:customStyle="1" w:styleId="14Candara75pt">
    <w:name w:val="Основной текст (14) + Candara;7;5 pt"/>
    <w:basedOn w:val="14"/>
    <w:rsid w:val="00487FA3"/>
    <w:rPr>
      <w:rFonts w:ascii="Candara" w:eastAsia="Candara" w:hAnsi="Candara" w:cs="Candara"/>
      <w:b w:val="0"/>
      <w:bCs w:val="0"/>
      <w:i w:val="0"/>
      <w:iCs w:val="0"/>
      <w:smallCaps w:val="0"/>
      <w:strike w:val="0"/>
      <w:color w:val="000000"/>
      <w:spacing w:val="0"/>
      <w:w w:val="100"/>
      <w:position w:val="0"/>
      <w:sz w:val="15"/>
      <w:szCs w:val="15"/>
      <w:u w:val="none"/>
      <w:lang w:val="ru-RU" w:eastAsia="ru-RU" w:bidi="ru-RU"/>
    </w:rPr>
  </w:style>
  <w:style w:type="character" w:customStyle="1" w:styleId="14TimesNewRoman10pt">
    <w:name w:val="Основной текст (14) + Times New Roman;10 pt;Полужирный"/>
    <w:basedOn w:val="14"/>
    <w:rsid w:val="00487FA3"/>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14SegoeUI8pt">
    <w:name w:val="Основной текст (14) + Segoe UI;8 pt"/>
    <w:basedOn w:val="14"/>
    <w:rsid w:val="00487FA3"/>
    <w:rPr>
      <w:rFonts w:ascii="Segoe UI" w:eastAsia="Segoe UI" w:hAnsi="Segoe UI" w:cs="Segoe UI"/>
      <w:b w:val="0"/>
      <w:bCs w:val="0"/>
      <w:i w:val="0"/>
      <w:iCs w:val="0"/>
      <w:smallCaps w:val="0"/>
      <w:strike w:val="0"/>
      <w:color w:val="000000"/>
      <w:spacing w:val="0"/>
      <w:w w:val="100"/>
      <w:position w:val="0"/>
      <w:sz w:val="16"/>
      <w:szCs w:val="16"/>
      <w:u w:val="none"/>
      <w:lang w:val="ru-RU" w:eastAsia="ru-RU" w:bidi="ru-RU"/>
    </w:rPr>
  </w:style>
  <w:style w:type="character" w:customStyle="1" w:styleId="14Sylfaen6pt">
    <w:name w:val="Основной текст (14) + Sylfaen;6 pt"/>
    <w:basedOn w:val="14"/>
    <w:rsid w:val="00487FA3"/>
    <w:rPr>
      <w:rFonts w:ascii="Sylfaen" w:eastAsia="Sylfaen" w:hAnsi="Sylfaen" w:cs="Sylfaen"/>
      <w:b w:val="0"/>
      <w:bCs w:val="0"/>
      <w:i w:val="0"/>
      <w:iCs w:val="0"/>
      <w:smallCaps w:val="0"/>
      <w:strike w:val="0"/>
      <w:color w:val="000000"/>
      <w:spacing w:val="0"/>
      <w:w w:val="100"/>
      <w:position w:val="0"/>
      <w:sz w:val="12"/>
      <w:szCs w:val="12"/>
      <w:u w:val="none"/>
      <w:lang w:val="ru-RU" w:eastAsia="ru-RU" w:bidi="ru-RU"/>
    </w:rPr>
  </w:style>
  <w:style w:type="character" w:customStyle="1" w:styleId="14Sylfaen65pt">
    <w:name w:val="Основной текст (14) + Sylfaen;6;5 pt"/>
    <w:basedOn w:val="14"/>
    <w:rsid w:val="00487FA3"/>
    <w:rPr>
      <w:rFonts w:ascii="Sylfaen" w:eastAsia="Sylfaen" w:hAnsi="Sylfaen" w:cs="Sylfaen"/>
      <w:b w:val="0"/>
      <w:bCs w:val="0"/>
      <w:i w:val="0"/>
      <w:iCs w:val="0"/>
      <w:smallCaps w:val="0"/>
      <w:strike w:val="0"/>
      <w:color w:val="000000"/>
      <w:spacing w:val="0"/>
      <w:w w:val="100"/>
      <w:position w:val="0"/>
      <w:sz w:val="13"/>
      <w:szCs w:val="13"/>
      <w:u w:val="none"/>
      <w:lang w:val="ru-RU" w:eastAsia="ru-RU" w:bidi="ru-RU"/>
    </w:rPr>
  </w:style>
  <w:style w:type="character" w:customStyle="1" w:styleId="14TimesNewRoman13pt">
    <w:name w:val="Основной текст (14) + Times New Roman;13 pt"/>
    <w:basedOn w:val="14"/>
    <w:rsid w:val="00487FA3"/>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14TimesNewRoman45pt">
    <w:name w:val="Основной текст (14) + Times New Roman;4;5 pt"/>
    <w:basedOn w:val="14"/>
    <w:rsid w:val="00487FA3"/>
    <w:rPr>
      <w:rFonts w:ascii="Times New Roman" w:eastAsia="Times New Roman" w:hAnsi="Times New Roman" w:cs="Times New Roman"/>
      <w:b w:val="0"/>
      <w:bCs w:val="0"/>
      <w:i w:val="0"/>
      <w:iCs w:val="0"/>
      <w:smallCaps w:val="0"/>
      <w:strike w:val="0"/>
      <w:color w:val="000000"/>
      <w:spacing w:val="0"/>
      <w:w w:val="100"/>
      <w:position w:val="0"/>
      <w:sz w:val="9"/>
      <w:szCs w:val="9"/>
      <w:u w:val="none"/>
      <w:lang w:val="ru-RU" w:eastAsia="ru-RU" w:bidi="ru-RU"/>
    </w:rPr>
  </w:style>
  <w:style w:type="character" w:customStyle="1" w:styleId="14TimesNewRoman14pt60">
    <w:name w:val="Основной текст (14) + Times New Roman;14 pt;Масштаб 60%"/>
    <w:basedOn w:val="14"/>
    <w:rsid w:val="009442DE"/>
    <w:rPr>
      <w:rFonts w:ascii="Times New Roman" w:eastAsia="Times New Roman" w:hAnsi="Times New Roman" w:cs="Times New Roman"/>
      <w:b w:val="0"/>
      <w:bCs w:val="0"/>
      <w:i w:val="0"/>
      <w:iCs w:val="0"/>
      <w:smallCaps w:val="0"/>
      <w:strike w:val="0"/>
      <w:color w:val="000000"/>
      <w:spacing w:val="0"/>
      <w:w w:val="60"/>
      <w:position w:val="0"/>
      <w:sz w:val="28"/>
      <w:szCs w:val="28"/>
      <w:u w:val="none"/>
      <w:lang w:val="ru-RU" w:eastAsia="ru-RU" w:bidi="ru-RU"/>
    </w:rPr>
  </w:style>
  <w:style w:type="character" w:customStyle="1" w:styleId="14TimesNewRoman13pt0">
    <w:name w:val="Основной текст (14) + Times New Roman;13 pt;Курсив"/>
    <w:basedOn w:val="14"/>
    <w:rsid w:val="009442DE"/>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26">
    <w:name w:val="Основной текст (26)_"/>
    <w:basedOn w:val="a0"/>
    <w:link w:val="260"/>
    <w:rsid w:val="00A73427"/>
    <w:rPr>
      <w:rFonts w:ascii="SimSun" w:eastAsia="SimSun" w:hAnsi="SimSun" w:cs="SimSun"/>
      <w:i/>
      <w:iCs/>
      <w:sz w:val="52"/>
      <w:szCs w:val="52"/>
      <w:shd w:val="clear" w:color="auto" w:fill="FFFFFF"/>
    </w:rPr>
  </w:style>
  <w:style w:type="character" w:customStyle="1" w:styleId="26TimesNewRoman11pt">
    <w:name w:val="Основной текст (26) + Times New Roman;11 pt;Не курсив"/>
    <w:basedOn w:val="26"/>
    <w:rsid w:val="00A73427"/>
    <w:rPr>
      <w:rFonts w:ascii="Times New Roman" w:eastAsia="Times New Roman" w:hAnsi="Times New Roman" w:cs="Times New Roman"/>
      <w:color w:val="000000"/>
      <w:spacing w:val="0"/>
      <w:w w:val="100"/>
      <w:position w:val="0"/>
      <w:sz w:val="22"/>
      <w:szCs w:val="22"/>
      <w:lang w:val="ru-RU" w:eastAsia="ru-RU" w:bidi="ru-RU"/>
    </w:rPr>
  </w:style>
  <w:style w:type="character" w:customStyle="1" w:styleId="26TimesNewRoman75pt">
    <w:name w:val="Основной текст (26) + Times New Roman;7;5 pt;Не курсив"/>
    <w:basedOn w:val="26"/>
    <w:rsid w:val="00A73427"/>
    <w:rPr>
      <w:rFonts w:ascii="Times New Roman" w:eastAsia="Times New Roman" w:hAnsi="Times New Roman" w:cs="Times New Roman"/>
      <w:color w:val="000000"/>
      <w:spacing w:val="0"/>
      <w:w w:val="100"/>
      <w:position w:val="0"/>
      <w:sz w:val="15"/>
      <w:szCs w:val="15"/>
      <w:lang w:val="ru-RU" w:eastAsia="ru-RU" w:bidi="ru-RU"/>
    </w:rPr>
  </w:style>
  <w:style w:type="character" w:customStyle="1" w:styleId="26TimesNewRoman10pt">
    <w:name w:val="Основной текст (26) + Times New Roman;10 pt;Не курсив"/>
    <w:basedOn w:val="26"/>
    <w:rsid w:val="00A73427"/>
    <w:rPr>
      <w:rFonts w:ascii="Times New Roman" w:eastAsia="Times New Roman" w:hAnsi="Times New Roman" w:cs="Times New Roman"/>
      <w:color w:val="000000"/>
      <w:spacing w:val="0"/>
      <w:w w:val="100"/>
      <w:position w:val="0"/>
      <w:sz w:val="20"/>
      <w:szCs w:val="20"/>
      <w:lang w:val="ru-RU" w:eastAsia="ru-RU" w:bidi="ru-RU"/>
    </w:rPr>
  </w:style>
  <w:style w:type="character" w:customStyle="1" w:styleId="26TimesNewRoman4pt0pt">
    <w:name w:val="Основной текст (26) + Times New Roman;4 pt;Не курсив;Интервал 0 pt"/>
    <w:basedOn w:val="26"/>
    <w:rsid w:val="00A73427"/>
    <w:rPr>
      <w:rFonts w:ascii="Times New Roman" w:eastAsia="Times New Roman" w:hAnsi="Times New Roman" w:cs="Times New Roman"/>
      <w:color w:val="000000"/>
      <w:spacing w:val="10"/>
      <w:w w:val="100"/>
      <w:position w:val="0"/>
      <w:sz w:val="8"/>
      <w:szCs w:val="8"/>
      <w:lang w:val="ru-RU" w:eastAsia="ru-RU" w:bidi="ru-RU"/>
    </w:rPr>
  </w:style>
  <w:style w:type="character" w:customStyle="1" w:styleId="26ArialNarrow11pt">
    <w:name w:val="Основной текст (26) + Arial Narrow;11 pt"/>
    <w:basedOn w:val="26"/>
    <w:rsid w:val="00A73427"/>
    <w:rPr>
      <w:rFonts w:ascii="Arial Narrow" w:eastAsia="Arial Narrow" w:hAnsi="Arial Narrow" w:cs="Arial Narrow"/>
      <w:color w:val="000000"/>
      <w:spacing w:val="0"/>
      <w:w w:val="100"/>
      <w:position w:val="0"/>
      <w:sz w:val="22"/>
      <w:szCs w:val="22"/>
      <w:lang w:val="ru-RU" w:eastAsia="ru-RU" w:bidi="ru-RU"/>
    </w:rPr>
  </w:style>
  <w:style w:type="character" w:customStyle="1" w:styleId="26TimesNewRoman14pt60">
    <w:name w:val="Основной текст (26) + Times New Roman;14 pt;Не курсив;Масштаб 60%"/>
    <w:basedOn w:val="26"/>
    <w:rsid w:val="00A73427"/>
    <w:rPr>
      <w:rFonts w:ascii="Times New Roman" w:eastAsia="Times New Roman" w:hAnsi="Times New Roman" w:cs="Times New Roman"/>
      <w:color w:val="000000"/>
      <w:spacing w:val="0"/>
      <w:w w:val="60"/>
      <w:position w:val="0"/>
      <w:sz w:val="28"/>
      <w:szCs w:val="28"/>
      <w:lang w:val="ru-RU" w:eastAsia="ru-RU" w:bidi="ru-RU"/>
    </w:rPr>
  </w:style>
  <w:style w:type="character" w:customStyle="1" w:styleId="26TimesNewRoman12pt">
    <w:name w:val="Основной текст (26) + Times New Roman;12 pt;Не курсив;Малые прописные"/>
    <w:basedOn w:val="26"/>
    <w:rsid w:val="00A73427"/>
    <w:rPr>
      <w:rFonts w:ascii="Times New Roman" w:eastAsia="Times New Roman" w:hAnsi="Times New Roman" w:cs="Times New Roman"/>
      <w:smallCaps/>
      <w:color w:val="000000"/>
      <w:spacing w:val="0"/>
      <w:w w:val="100"/>
      <w:position w:val="0"/>
      <w:sz w:val="24"/>
      <w:szCs w:val="24"/>
      <w:lang w:val="ru-RU" w:eastAsia="ru-RU" w:bidi="ru-RU"/>
    </w:rPr>
  </w:style>
  <w:style w:type="paragraph" w:customStyle="1" w:styleId="260">
    <w:name w:val="Основной текст (26)"/>
    <w:basedOn w:val="a"/>
    <w:link w:val="26"/>
    <w:rsid w:val="00A73427"/>
    <w:pPr>
      <w:shd w:val="clear" w:color="auto" w:fill="FFFFFF"/>
      <w:spacing w:line="0" w:lineRule="atLeast"/>
      <w:jc w:val="right"/>
    </w:pPr>
    <w:rPr>
      <w:rFonts w:ascii="SimSun" w:eastAsia="SimSun" w:hAnsi="SimSun" w:cs="SimSun"/>
      <w:i/>
      <w:iCs/>
      <w:color w:val="auto"/>
      <w:sz w:val="52"/>
      <w:szCs w:val="52"/>
      <w:lang w:eastAsia="en-US"/>
    </w:rPr>
  </w:style>
  <w:style w:type="character" w:customStyle="1" w:styleId="26TimesNewRoman7pt1pt">
    <w:name w:val="Основной текст (26) + Times New Roman;7 pt;Не курсив;Интервал 1 pt"/>
    <w:basedOn w:val="26"/>
    <w:rsid w:val="00CD263D"/>
    <w:rPr>
      <w:rFonts w:ascii="Times New Roman" w:eastAsia="Times New Roman" w:hAnsi="Times New Roman" w:cs="Times New Roman"/>
      <w:b w:val="0"/>
      <w:bCs w:val="0"/>
      <w:i/>
      <w:iCs/>
      <w:smallCaps w:val="0"/>
      <w:strike w:val="0"/>
      <w:color w:val="000000"/>
      <w:spacing w:val="20"/>
      <w:w w:val="100"/>
      <w:position w:val="0"/>
      <w:sz w:val="14"/>
      <w:szCs w:val="14"/>
      <w:u w:val="none"/>
      <w:lang w:val="ru-RU" w:eastAsia="ru-RU" w:bidi="ru-RU"/>
    </w:rPr>
  </w:style>
  <w:style w:type="character" w:customStyle="1" w:styleId="26Candara95pt">
    <w:name w:val="Основной текст (26) + Candara;9;5 pt;Не курсив"/>
    <w:basedOn w:val="26"/>
    <w:rsid w:val="00CD263D"/>
    <w:rPr>
      <w:rFonts w:ascii="Candara" w:eastAsia="Candara" w:hAnsi="Candara" w:cs="Candara"/>
      <w:b w:val="0"/>
      <w:bCs w:val="0"/>
      <w:i/>
      <w:iCs/>
      <w:smallCaps w:val="0"/>
      <w:strike w:val="0"/>
      <w:color w:val="000000"/>
      <w:spacing w:val="0"/>
      <w:w w:val="100"/>
      <w:position w:val="0"/>
      <w:sz w:val="19"/>
      <w:szCs w:val="19"/>
      <w:u w:val="none"/>
      <w:lang w:val="ru-RU" w:eastAsia="ru-RU" w:bidi="ru-RU"/>
    </w:rPr>
  </w:style>
  <w:style w:type="character" w:customStyle="1" w:styleId="26TimesNewRoman85pt">
    <w:name w:val="Основной текст (26) + Times New Roman;8;5 pt;Не курсив"/>
    <w:basedOn w:val="26"/>
    <w:rsid w:val="00CD263D"/>
    <w:rPr>
      <w:rFonts w:ascii="Times New Roman" w:eastAsia="Times New Roman" w:hAnsi="Times New Roman" w:cs="Times New Roman"/>
      <w:b w:val="0"/>
      <w:bCs w:val="0"/>
      <w:i/>
      <w:iCs/>
      <w:smallCaps w:val="0"/>
      <w:strike w:val="0"/>
      <w:color w:val="000000"/>
      <w:spacing w:val="0"/>
      <w:w w:val="100"/>
      <w:position w:val="0"/>
      <w:sz w:val="17"/>
      <w:szCs w:val="17"/>
      <w:u w:val="none"/>
      <w:lang w:val="ru-RU" w:eastAsia="ru-RU" w:bidi="ru-RU"/>
    </w:rPr>
  </w:style>
  <w:style w:type="character" w:customStyle="1" w:styleId="26TimesNewRoman12pt0">
    <w:name w:val="Основной текст (26) + Times New Roman;12 pt;Полужирный"/>
    <w:basedOn w:val="26"/>
    <w:rsid w:val="00CD263D"/>
    <w:rPr>
      <w:rFonts w:ascii="Times New Roman" w:eastAsia="Times New Roman" w:hAnsi="Times New Roman" w:cs="Times New Roman"/>
      <w:b/>
      <w:bCs/>
      <w:i/>
      <w:iCs/>
      <w:smallCaps w:val="0"/>
      <w:strike w:val="0"/>
      <w:color w:val="000000"/>
      <w:spacing w:val="0"/>
      <w:w w:val="100"/>
      <w:position w:val="0"/>
      <w:sz w:val="24"/>
      <w:szCs w:val="24"/>
      <w:u w:val="none"/>
      <w:lang w:val="ru-RU" w:eastAsia="ru-RU" w:bidi="ru-RU"/>
    </w:rPr>
  </w:style>
  <w:style w:type="character" w:customStyle="1" w:styleId="26CenturyGothic24pt">
    <w:name w:val="Основной текст (26) + Century Gothic;24 pt;Не курсив"/>
    <w:basedOn w:val="26"/>
    <w:rsid w:val="00CD263D"/>
    <w:rPr>
      <w:rFonts w:ascii="Century Gothic" w:eastAsia="Century Gothic" w:hAnsi="Century Gothic" w:cs="Century Gothic"/>
      <w:b w:val="0"/>
      <w:bCs w:val="0"/>
      <w:i/>
      <w:iCs/>
      <w:smallCaps w:val="0"/>
      <w:strike w:val="0"/>
      <w:color w:val="000000"/>
      <w:spacing w:val="0"/>
      <w:w w:val="100"/>
      <w:position w:val="0"/>
      <w:sz w:val="48"/>
      <w:szCs w:val="48"/>
      <w:u w:val="none"/>
      <w:lang w:val="ru-RU" w:eastAsia="ru-RU" w:bidi="ru-RU"/>
    </w:rPr>
  </w:style>
  <w:style w:type="character" w:customStyle="1" w:styleId="26Corbel6pt">
    <w:name w:val="Основной текст (26) + Corbel;6 pt;Не курсив"/>
    <w:basedOn w:val="26"/>
    <w:rsid w:val="007A2740"/>
    <w:rPr>
      <w:rFonts w:ascii="Corbel" w:eastAsia="Corbel" w:hAnsi="Corbel" w:cs="Corbel"/>
      <w:b w:val="0"/>
      <w:bCs w:val="0"/>
      <w:i/>
      <w:iCs/>
      <w:smallCaps w:val="0"/>
      <w:strike w:val="0"/>
      <w:color w:val="000000"/>
      <w:spacing w:val="0"/>
      <w:w w:val="100"/>
      <w:position w:val="0"/>
      <w:sz w:val="12"/>
      <w:szCs w:val="12"/>
      <w:u w:val="none"/>
      <w:lang w:val="ru-RU" w:eastAsia="ru-RU" w:bidi="ru-RU"/>
    </w:rPr>
  </w:style>
  <w:style w:type="character" w:customStyle="1" w:styleId="26LucidaSansUnicode7pt">
    <w:name w:val="Основной текст (26) + Lucida Sans Unicode;7 pt;Не курсив"/>
    <w:basedOn w:val="26"/>
    <w:rsid w:val="007A2740"/>
    <w:rPr>
      <w:rFonts w:ascii="Lucida Sans Unicode" w:eastAsia="Lucida Sans Unicode" w:hAnsi="Lucida Sans Unicode" w:cs="Lucida Sans Unicode"/>
      <w:b w:val="0"/>
      <w:bCs w:val="0"/>
      <w:i/>
      <w:iCs/>
      <w:smallCaps w:val="0"/>
      <w:strike w:val="0"/>
      <w:color w:val="000000"/>
      <w:spacing w:val="0"/>
      <w:w w:val="100"/>
      <w:position w:val="0"/>
      <w:sz w:val="14"/>
      <w:szCs w:val="14"/>
      <w:u w:val="none"/>
      <w:lang w:val="ru-RU" w:eastAsia="ru-RU" w:bidi="ru-RU"/>
    </w:rPr>
  </w:style>
  <w:style w:type="character" w:customStyle="1" w:styleId="26TimesNewRoman10pt0">
    <w:name w:val="Основной текст (26) + Times New Roman;10 pt"/>
    <w:basedOn w:val="26"/>
    <w:rsid w:val="007A2740"/>
    <w:rPr>
      <w:rFonts w:ascii="Times New Roman" w:eastAsia="Times New Roman" w:hAnsi="Times New Roman" w:cs="Times New Roman"/>
      <w:b w:val="0"/>
      <w:bCs w:val="0"/>
      <w:i/>
      <w:iCs/>
      <w:smallCaps w:val="0"/>
      <w:strike w:val="0"/>
      <w:color w:val="000000"/>
      <w:spacing w:val="0"/>
      <w:w w:val="100"/>
      <w:position w:val="0"/>
      <w:sz w:val="20"/>
      <w:szCs w:val="20"/>
      <w:u w:val="none"/>
      <w:lang w:val="ru-RU" w:eastAsia="ru-RU" w:bidi="ru-RU"/>
    </w:rPr>
  </w:style>
  <w:style w:type="character" w:customStyle="1" w:styleId="26LucidaSansUnicode9pt-1pt">
    <w:name w:val="Основной текст (26) + Lucida Sans Unicode;9 pt;Не курсив;Интервал -1 pt"/>
    <w:basedOn w:val="26"/>
    <w:rsid w:val="007A2740"/>
    <w:rPr>
      <w:rFonts w:ascii="Lucida Sans Unicode" w:eastAsia="Lucida Sans Unicode" w:hAnsi="Lucida Sans Unicode" w:cs="Lucida Sans Unicode"/>
      <w:b w:val="0"/>
      <w:bCs w:val="0"/>
      <w:i/>
      <w:iCs/>
      <w:smallCaps w:val="0"/>
      <w:strike w:val="0"/>
      <w:color w:val="000000"/>
      <w:spacing w:val="-20"/>
      <w:w w:val="100"/>
      <w:position w:val="0"/>
      <w:sz w:val="18"/>
      <w:szCs w:val="18"/>
      <w:u w:val="none"/>
      <w:lang w:val="ru-RU" w:eastAsia="ru-RU" w:bidi="ru-RU"/>
    </w:rPr>
  </w:style>
  <w:style w:type="character" w:customStyle="1" w:styleId="51">
    <w:name w:val="Основной текст (5)_"/>
    <w:basedOn w:val="a0"/>
    <w:link w:val="52"/>
    <w:rsid w:val="003C4071"/>
    <w:rPr>
      <w:rFonts w:ascii="Times New Roman" w:eastAsia="Times New Roman" w:hAnsi="Times New Roman" w:cs="Times New Roman"/>
      <w:sz w:val="26"/>
      <w:szCs w:val="26"/>
      <w:shd w:val="clear" w:color="auto" w:fill="FFFFFF"/>
    </w:rPr>
  </w:style>
  <w:style w:type="character" w:customStyle="1" w:styleId="511pt">
    <w:name w:val="Основной текст (5) + 11 pt"/>
    <w:basedOn w:val="51"/>
    <w:rsid w:val="003C4071"/>
    <w:rPr>
      <w:color w:val="000000"/>
      <w:spacing w:val="0"/>
      <w:w w:val="100"/>
      <w:position w:val="0"/>
      <w:sz w:val="22"/>
      <w:szCs w:val="22"/>
      <w:lang w:val="ru-RU" w:eastAsia="ru-RU" w:bidi="ru-RU"/>
    </w:rPr>
  </w:style>
  <w:style w:type="character" w:customStyle="1" w:styleId="575pt">
    <w:name w:val="Основной текст (5) + 7;5 pt"/>
    <w:basedOn w:val="51"/>
    <w:rsid w:val="003C4071"/>
    <w:rPr>
      <w:color w:val="000000"/>
      <w:spacing w:val="0"/>
      <w:w w:val="100"/>
      <w:position w:val="0"/>
      <w:sz w:val="15"/>
      <w:szCs w:val="15"/>
      <w:lang w:val="ru-RU" w:eastAsia="ru-RU" w:bidi="ru-RU"/>
    </w:rPr>
  </w:style>
  <w:style w:type="paragraph" w:customStyle="1" w:styleId="52">
    <w:name w:val="Основной текст (5)"/>
    <w:basedOn w:val="a"/>
    <w:link w:val="51"/>
    <w:rsid w:val="003C4071"/>
    <w:pPr>
      <w:shd w:val="clear" w:color="auto" w:fill="FFFFFF"/>
      <w:spacing w:before="60" w:line="360" w:lineRule="exact"/>
      <w:ind w:hanging="1260"/>
    </w:pPr>
    <w:rPr>
      <w:rFonts w:ascii="Times New Roman" w:eastAsia="Times New Roman" w:hAnsi="Times New Roman" w:cs="Times New Roman"/>
      <w:color w:val="auto"/>
      <w:sz w:val="26"/>
      <w:szCs w:val="26"/>
      <w:lang w:eastAsia="en-US"/>
    </w:rPr>
  </w:style>
  <w:style w:type="character" w:customStyle="1" w:styleId="5ArialNarrow85pt">
    <w:name w:val="Основной текст (5) + Arial Narrow;8;5 pt;Полужирный;Курсив"/>
    <w:basedOn w:val="51"/>
    <w:rsid w:val="003C4071"/>
    <w:rPr>
      <w:rFonts w:ascii="Arial Narrow" w:eastAsia="Arial Narrow" w:hAnsi="Arial Narrow" w:cs="Arial Narrow"/>
      <w:b/>
      <w:bCs/>
      <w:i/>
      <w:iCs/>
      <w:smallCaps w:val="0"/>
      <w:strike w:val="0"/>
      <w:color w:val="000000"/>
      <w:spacing w:val="0"/>
      <w:w w:val="100"/>
      <w:position w:val="0"/>
      <w:sz w:val="17"/>
      <w:szCs w:val="17"/>
      <w:u w:val="none"/>
      <w:lang w:val="ru-RU" w:eastAsia="ru-RU" w:bidi="ru-RU"/>
    </w:rPr>
  </w:style>
  <w:style w:type="character" w:customStyle="1" w:styleId="5ArialNarrow9pt">
    <w:name w:val="Основной текст (5) + Arial Narrow;9 pt"/>
    <w:basedOn w:val="51"/>
    <w:rsid w:val="00141F94"/>
    <w:rPr>
      <w:rFonts w:ascii="Arial Narrow" w:eastAsia="Arial Narrow" w:hAnsi="Arial Narrow" w:cs="Arial Narrow"/>
      <w:b w:val="0"/>
      <w:bCs w:val="0"/>
      <w:i w:val="0"/>
      <w:iCs w:val="0"/>
      <w:smallCaps w:val="0"/>
      <w:strike w:val="0"/>
      <w:color w:val="000000"/>
      <w:spacing w:val="0"/>
      <w:w w:val="100"/>
      <w:position w:val="0"/>
      <w:sz w:val="18"/>
      <w:szCs w:val="18"/>
      <w:u w:val="none"/>
      <w:lang w:val="ru-RU" w:eastAsia="ru-RU" w:bidi="ru-RU"/>
    </w:rPr>
  </w:style>
  <w:style w:type="character" w:customStyle="1" w:styleId="53">
    <w:name w:val="Основной текст (5) + Полужирный;Курсив"/>
    <w:basedOn w:val="51"/>
    <w:rsid w:val="00141F94"/>
    <w:rPr>
      <w:b/>
      <w:bCs/>
      <w:i/>
      <w:iCs/>
      <w:smallCaps w:val="0"/>
      <w:strike w:val="0"/>
      <w:color w:val="000000"/>
      <w:spacing w:val="0"/>
      <w:w w:val="100"/>
      <w:position w:val="0"/>
      <w:u w:val="none"/>
      <w:lang w:val="ru-RU" w:eastAsia="ru-RU" w:bidi="ru-RU"/>
    </w:rPr>
  </w:style>
  <w:style w:type="character" w:customStyle="1" w:styleId="510pt1pt">
    <w:name w:val="Основной текст (5) + 10 pt;Курсив;Интервал 1 pt"/>
    <w:basedOn w:val="51"/>
    <w:rsid w:val="00141F94"/>
    <w:rPr>
      <w:b w:val="0"/>
      <w:bCs w:val="0"/>
      <w:i/>
      <w:iCs/>
      <w:smallCaps w:val="0"/>
      <w:strike w:val="0"/>
      <w:color w:val="000000"/>
      <w:spacing w:val="30"/>
      <w:w w:val="100"/>
      <w:position w:val="0"/>
      <w:sz w:val="20"/>
      <w:szCs w:val="20"/>
      <w:u w:val="none"/>
      <w:lang w:val="ru-RU" w:eastAsia="ru-RU" w:bidi="ru-RU"/>
    </w:rPr>
  </w:style>
  <w:style w:type="character" w:customStyle="1" w:styleId="510pt">
    <w:name w:val="Основной текст (5) + 10 pt;Полужирный"/>
    <w:basedOn w:val="51"/>
    <w:rsid w:val="00141F94"/>
    <w:rPr>
      <w:b/>
      <w:bCs/>
      <w:i w:val="0"/>
      <w:iCs w:val="0"/>
      <w:smallCaps w:val="0"/>
      <w:strike w:val="0"/>
      <w:color w:val="000000"/>
      <w:spacing w:val="0"/>
      <w:w w:val="100"/>
      <w:position w:val="0"/>
      <w:sz w:val="20"/>
      <w:szCs w:val="20"/>
      <w:u w:val="none"/>
      <w:lang w:val="ru-RU" w:eastAsia="ru-RU" w:bidi="ru-RU"/>
    </w:rPr>
  </w:style>
  <w:style w:type="character" w:customStyle="1" w:styleId="55pt">
    <w:name w:val="Основной текст (5) + 5 pt;Полужирный"/>
    <w:basedOn w:val="51"/>
    <w:rsid w:val="000B6546"/>
    <w:rPr>
      <w:b/>
      <w:bCs/>
      <w:i w:val="0"/>
      <w:iCs w:val="0"/>
      <w:smallCaps w:val="0"/>
      <w:strike w:val="0"/>
      <w:color w:val="000000"/>
      <w:spacing w:val="0"/>
      <w:w w:val="100"/>
      <w:position w:val="0"/>
      <w:sz w:val="10"/>
      <w:szCs w:val="10"/>
      <w:u w:val="none"/>
      <w:lang w:val="ru-RU" w:eastAsia="ru-RU" w:bidi="ru-RU"/>
    </w:rPr>
  </w:style>
  <w:style w:type="character" w:customStyle="1" w:styleId="5SegoeUI55pt">
    <w:name w:val="Основной текст (5) + Segoe UI;5;5 pt"/>
    <w:basedOn w:val="51"/>
    <w:rsid w:val="000B6546"/>
    <w:rPr>
      <w:rFonts w:ascii="Segoe UI" w:eastAsia="Segoe UI" w:hAnsi="Segoe UI" w:cs="Segoe UI"/>
      <w:b w:val="0"/>
      <w:bCs w:val="0"/>
      <w:i w:val="0"/>
      <w:iCs w:val="0"/>
      <w:smallCaps w:val="0"/>
      <w:strike w:val="0"/>
      <w:color w:val="000000"/>
      <w:spacing w:val="0"/>
      <w:w w:val="100"/>
      <w:position w:val="0"/>
      <w:sz w:val="11"/>
      <w:szCs w:val="11"/>
      <w:u w:val="none"/>
      <w:lang w:val="ru-RU" w:eastAsia="ru-RU" w:bidi="ru-RU"/>
    </w:rPr>
  </w:style>
  <w:style w:type="character" w:customStyle="1" w:styleId="5ArialNarrow45pt">
    <w:name w:val="Основной текст (5) + Arial Narrow;4;5 pt"/>
    <w:basedOn w:val="51"/>
    <w:rsid w:val="00C96C2A"/>
    <w:rPr>
      <w:rFonts w:ascii="Arial Narrow" w:eastAsia="Arial Narrow" w:hAnsi="Arial Narrow" w:cs="Arial Narrow"/>
      <w:b w:val="0"/>
      <w:bCs w:val="0"/>
      <w:i w:val="0"/>
      <w:iCs w:val="0"/>
      <w:smallCaps w:val="0"/>
      <w:strike w:val="0"/>
      <w:color w:val="000000"/>
      <w:spacing w:val="0"/>
      <w:w w:val="100"/>
      <w:position w:val="0"/>
      <w:sz w:val="9"/>
      <w:szCs w:val="9"/>
      <w:u w:val="none"/>
      <w:lang w:val="ru-RU" w:eastAsia="ru-RU" w:bidi="ru-RU"/>
    </w:rPr>
  </w:style>
  <w:style w:type="character" w:customStyle="1" w:styleId="5ArialNarrow6pt">
    <w:name w:val="Основной текст (5) + Arial Narrow;6 pt;Курсив"/>
    <w:basedOn w:val="51"/>
    <w:rsid w:val="00C96C2A"/>
    <w:rPr>
      <w:rFonts w:ascii="Arial Narrow" w:eastAsia="Arial Narrow" w:hAnsi="Arial Narrow" w:cs="Arial Narrow"/>
      <w:b w:val="0"/>
      <w:bCs w:val="0"/>
      <w:i/>
      <w:iCs/>
      <w:smallCaps w:val="0"/>
      <w:strike w:val="0"/>
      <w:color w:val="000000"/>
      <w:spacing w:val="0"/>
      <w:w w:val="100"/>
      <w:position w:val="0"/>
      <w:sz w:val="12"/>
      <w:szCs w:val="12"/>
      <w:u w:val="none"/>
      <w:lang w:val="ru-RU" w:eastAsia="ru-RU" w:bidi="ru-RU"/>
    </w:rPr>
  </w:style>
  <w:style w:type="character" w:customStyle="1" w:styleId="58pt">
    <w:name w:val="Основной текст (5) + 8 pt"/>
    <w:basedOn w:val="51"/>
    <w:rsid w:val="00C96C2A"/>
    <w:rPr>
      <w:b w:val="0"/>
      <w:bCs w:val="0"/>
      <w:i w:val="0"/>
      <w:iCs w:val="0"/>
      <w:smallCaps w:val="0"/>
      <w:strike w:val="0"/>
      <w:color w:val="000000"/>
      <w:spacing w:val="0"/>
      <w:w w:val="100"/>
      <w:position w:val="0"/>
      <w:sz w:val="16"/>
      <w:szCs w:val="16"/>
      <w:u w:val="none"/>
      <w:lang w:val="ru-RU" w:eastAsia="ru-RU" w:bidi="ru-RU"/>
    </w:rPr>
  </w:style>
  <w:style w:type="character" w:customStyle="1" w:styleId="5ArialNarrow11pt-1pt">
    <w:name w:val="Основной текст (5) + Arial Narrow;11 pt;Интервал -1 pt"/>
    <w:basedOn w:val="51"/>
    <w:rsid w:val="00C96C2A"/>
    <w:rPr>
      <w:rFonts w:ascii="Arial Narrow" w:eastAsia="Arial Narrow" w:hAnsi="Arial Narrow" w:cs="Arial Narrow"/>
      <w:b w:val="0"/>
      <w:bCs w:val="0"/>
      <w:i w:val="0"/>
      <w:iCs w:val="0"/>
      <w:smallCaps w:val="0"/>
      <w:strike w:val="0"/>
      <w:color w:val="000000"/>
      <w:spacing w:val="-20"/>
      <w:w w:val="100"/>
      <w:position w:val="0"/>
      <w:sz w:val="22"/>
      <w:szCs w:val="22"/>
      <w:u w:val="none"/>
      <w:lang w:val="ru-RU" w:eastAsia="ru-RU" w:bidi="ru-RU"/>
    </w:rPr>
  </w:style>
  <w:style w:type="character" w:customStyle="1" w:styleId="5Arial5pt">
    <w:name w:val="Основной текст (5) + Arial;5 pt"/>
    <w:basedOn w:val="51"/>
    <w:rsid w:val="00C96C2A"/>
    <w:rPr>
      <w:rFonts w:ascii="Arial" w:eastAsia="Arial" w:hAnsi="Arial" w:cs="Arial"/>
      <w:b w:val="0"/>
      <w:bCs w:val="0"/>
      <w:i w:val="0"/>
      <w:iCs w:val="0"/>
      <w:smallCaps w:val="0"/>
      <w:strike w:val="0"/>
      <w:color w:val="000000"/>
      <w:spacing w:val="0"/>
      <w:w w:val="100"/>
      <w:position w:val="0"/>
      <w:sz w:val="10"/>
      <w:szCs w:val="10"/>
      <w:u w:val="none"/>
      <w:lang w:val="ru-RU" w:eastAsia="ru-RU" w:bidi="ru-RU"/>
    </w:rPr>
  </w:style>
  <w:style w:type="character" w:customStyle="1" w:styleId="512pt">
    <w:name w:val="Основной текст (5) + 12 pt"/>
    <w:basedOn w:val="51"/>
    <w:rsid w:val="00C96C2A"/>
    <w:rPr>
      <w:b w:val="0"/>
      <w:bCs w:val="0"/>
      <w:i w:val="0"/>
      <w:iCs w:val="0"/>
      <w:smallCaps w:val="0"/>
      <w:strike w:val="0"/>
      <w:color w:val="000000"/>
      <w:spacing w:val="0"/>
      <w:w w:val="100"/>
      <w:position w:val="0"/>
      <w:sz w:val="24"/>
      <w:szCs w:val="24"/>
      <w:u w:val="none"/>
      <w:lang w:val="ru-RU" w:eastAsia="ru-RU" w:bidi="ru-RU"/>
    </w:rPr>
  </w:style>
  <w:style w:type="character" w:customStyle="1" w:styleId="5Constantia6pt0pt">
    <w:name w:val="Основной текст (5) + Constantia;6 pt;Интервал 0 pt"/>
    <w:basedOn w:val="51"/>
    <w:rsid w:val="00C96C2A"/>
    <w:rPr>
      <w:rFonts w:ascii="Constantia" w:eastAsia="Constantia" w:hAnsi="Constantia" w:cs="Constantia"/>
      <w:b w:val="0"/>
      <w:bCs w:val="0"/>
      <w:i w:val="0"/>
      <w:iCs w:val="0"/>
      <w:smallCaps w:val="0"/>
      <w:strike w:val="0"/>
      <w:color w:val="000000"/>
      <w:spacing w:val="10"/>
      <w:w w:val="100"/>
      <w:position w:val="0"/>
      <w:sz w:val="12"/>
      <w:szCs w:val="12"/>
      <w:u w:val="none"/>
      <w:lang w:val="ru-RU" w:eastAsia="ru-RU" w:bidi="ru-RU"/>
    </w:rPr>
  </w:style>
  <w:style w:type="character" w:customStyle="1" w:styleId="510pt0">
    <w:name w:val="Основной текст (5) + 10 pt;Курсив"/>
    <w:basedOn w:val="51"/>
    <w:rsid w:val="00C96C2A"/>
    <w:rPr>
      <w:b w:val="0"/>
      <w:bCs w:val="0"/>
      <w:i/>
      <w:iCs/>
      <w:smallCaps w:val="0"/>
      <w:strike w:val="0"/>
      <w:color w:val="000000"/>
      <w:spacing w:val="0"/>
      <w:w w:val="100"/>
      <w:position w:val="0"/>
      <w:sz w:val="20"/>
      <w:szCs w:val="20"/>
      <w:u w:val="none"/>
      <w:lang w:val="ru-RU" w:eastAsia="ru-RU" w:bidi="ru-RU"/>
    </w:rPr>
  </w:style>
  <w:style w:type="character" w:customStyle="1" w:styleId="595pt">
    <w:name w:val="Основной текст (5) + 9;5 pt;Полужирный;Курсив"/>
    <w:basedOn w:val="51"/>
    <w:rsid w:val="00BE3C69"/>
    <w:rPr>
      <w:b/>
      <w:bCs/>
      <w:i/>
      <w:iCs/>
      <w:smallCaps w:val="0"/>
      <w:strike w:val="0"/>
      <w:color w:val="000000"/>
      <w:spacing w:val="0"/>
      <w:w w:val="100"/>
      <w:position w:val="0"/>
      <w:sz w:val="19"/>
      <w:szCs w:val="19"/>
      <w:u w:val="none"/>
      <w:lang w:val="ru-RU" w:eastAsia="ru-RU" w:bidi="ru-RU"/>
    </w:rPr>
  </w:style>
  <w:style w:type="character" w:customStyle="1" w:styleId="5ArialNarrow85pt0">
    <w:name w:val="Основной текст (5) + Arial Narrow;8;5 pt"/>
    <w:basedOn w:val="51"/>
    <w:rsid w:val="00BE3C69"/>
    <w:rPr>
      <w:rFonts w:ascii="Arial Narrow" w:eastAsia="Arial Narrow" w:hAnsi="Arial Narrow" w:cs="Arial Narrow"/>
      <w:b w:val="0"/>
      <w:bCs w:val="0"/>
      <w:i w:val="0"/>
      <w:iCs w:val="0"/>
      <w:smallCaps w:val="0"/>
      <w:strike w:val="0"/>
      <w:color w:val="000000"/>
      <w:spacing w:val="0"/>
      <w:w w:val="100"/>
      <w:position w:val="0"/>
      <w:sz w:val="17"/>
      <w:szCs w:val="17"/>
      <w:u w:val="none"/>
      <w:lang w:val="ru-RU" w:eastAsia="ru-RU" w:bidi="ru-RU"/>
    </w:rPr>
  </w:style>
  <w:style w:type="character" w:customStyle="1" w:styleId="59pt">
    <w:name w:val="Основной текст (5) + 9 pt"/>
    <w:basedOn w:val="51"/>
    <w:rsid w:val="00C71054"/>
    <w:rPr>
      <w:b w:val="0"/>
      <w:bCs w:val="0"/>
      <w:i w:val="0"/>
      <w:iCs w:val="0"/>
      <w:smallCaps w:val="0"/>
      <w:strike w:val="0"/>
      <w:color w:val="000000"/>
      <w:spacing w:val="0"/>
      <w:w w:val="100"/>
      <w:position w:val="0"/>
      <w:sz w:val="18"/>
      <w:szCs w:val="18"/>
      <w:u w:val="none"/>
      <w:lang w:val="ru-RU" w:eastAsia="ru-RU" w:bidi="ru-RU"/>
    </w:rPr>
  </w:style>
  <w:style w:type="character" w:customStyle="1" w:styleId="5Arial65pt">
    <w:name w:val="Основной текст (5) + Arial;6;5 pt"/>
    <w:basedOn w:val="51"/>
    <w:rsid w:val="00C71054"/>
    <w:rPr>
      <w:rFonts w:ascii="Arial" w:eastAsia="Arial" w:hAnsi="Arial" w:cs="Arial"/>
      <w:b w:val="0"/>
      <w:bCs w:val="0"/>
      <w:i w:val="0"/>
      <w:iCs w:val="0"/>
      <w:smallCaps w:val="0"/>
      <w:strike w:val="0"/>
      <w:color w:val="000000"/>
      <w:spacing w:val="0"/>
      <w:w w:val="100"/>
      <w:position w:val="0"/>
      <w:sz w:val="13"/>
      <w:szCs w:val="13"/>
      <w:u w:val="none"/>
      <w:lang w:val="ru-RU" w:eastAsia="ru-RU" w:bidi="ru-RU"/>
    </w:rPr>
  </w:style>
  <w:style w:type="character" w:customStyle="1" w:styleId="56pt">
    <w:name w:val="Основной текст (5) + 6 pt"/>
    <w:basedOn w:val="51"/>
    <w:rsid w:val="00C71054"/>
    <w:rPr>
      <w:b w:val="0"/>
      <w:bCs w:val="0"/>
      <w:i w:val="0"/>
      <w:iCs w:val="0"/>
      <w:smallCaps w:val="0"/>
      <w:strike w:val="0"/>
      <w:color w:val="000000"/>
      <w:spacing w:val="0"/>
      <w:w w:val="100"/>
      <w:position w:val="0"/>
      <w:sz w:val="12"/>
      <w:szCs w:val="12"/>
      <w:u w:val="none"/>
      <w:lang w:val="ru-RU" w:eastAsia="ru-RU" w:bidi="ru-RU"/>
    </w:rPr>
  </w:style>
  <w:style w:type="character" w:customStyle="1" w:styleId="5ArialNarrow4pt0pt70">
    <w:name w:val="Основной текст (5) + Arial Narrow;4 pt;Полужирный;Интервал 0 pt;Масштаб 70%"/>
    <w:basedOn w:val="51"/>
    <w:rsid w:val="00E72536"/>
    <w:rPr>
      <w:rFonts w:ascii="Arial Narrow" w:eastAsia="Arial Narrow" w:hAnsi="Arial Narrow" w:cs="Arial Narrow"/>
      <w:b/>
      <w:bCs/>
      <w:i w:val="0"/>
      <w:iCs w:val="0"/>
      <w:smallCaps w:val="0"/>
      <w:strike w:val="0"/>
      <w:color w:val="000000"/>
      <w:spacing w:val="-10"/>
      <w:w w:val="70"/>
      <w:position w:val="0"/>
      <w:sz w:val="8"/>
      <w:szCs w:val="8"/>
      <w:u w:val="none"/>
      <w:lang w:val="ru-RU" w:eastAsia="ru-RU" w:bidi="ru-RU"/>
    </w:rPr>
  </w:style>
  <w:style w:type="character" w:customStyle="1" w:styleId="511pt0">
    <w:name w:val="Основной текст (5) + 11 pt;Полужирный"/>
    <w:basedOn w:val="51"/>
    <w:rsid w:val="00B62233"/>
    <w:rPr>
      <w:b/>
      <w:bCs/>
      <w:i w:val="0"/>
      <w:iCs w:val="0"/>
      <w:smallCaps w:val="0"/>
      <w:strike w:val="0"/>
      <w:color w:val="000000"/>
      <w:spacing w:val="0"/>
      <w:w w:val="100"/>
      <w:position w:val="0"/>
      <w:sz w:val="22"/>
      <w:szCs w:val="22"/>
      <w:u w:val="none"/>
      <w:lang w:val="ru-RU" w:eastAsia="ru-RU" w:bidi="ru-RU"/>
    </w:rPr>
  </w:style>
  <w:style w:type="character" w:customStyle="1" w:styleId="58pt0pt">
    <w:name w:val="Основной текст (5) + 8 pt;Интервал 0 pt"/>
    <w:basedOn w:val="51"/>
    <w:rsid w:val="00B62233"/>
    <w:rPr>
      <w:b w:val="0"/>
      <w:bCs w:val="0"/>
      <w:i w:val="0"/>
      <w:iCs w:val="0"/>
      <w:smallCaps w:val="0"/>
      <w:strike w:val="0"/>
      <w:color w:val="000000"/>
      <w:spacing w:val="10"/>
      <w:w w:val="100"/>
      <w:position w:val="0"/>
      <w:sz w:val="16"/>
      <w:szCs w:val="16"/>
      <w:u w:val="none"/>
      <w:lang w:val="ru-RU" w:eastAsia="ru-RU" w:bidi="ru-RU"/>
    </w:rPr>
  </w:style>
  <w:style w:type="character" w:customStyle="1" w:styleId="511pt1pt">
    <w:name w:val="Основной текст (5) + 11 pt;Полужирный;Интервал 1 pt"/>
    <w:basedOn w:val="51"/>
    <w:rsid w:val="002A2287"/>
    <w:rPr>
      <w:b/>
      <w:bCs/>
      <w:i w:val="0"/>
      <w:iCs w:val="0"/>
      <w:smallCaps w:val="0"/>
      <w:strike w:val="0"/>
      <w:color w:val="000000"/>
      <w:spacing w:val="20"/>
      <w:w w:val="100"/>
      <w:position w:val="0"/>
      <w:sz w:val="22"/>
      <w:szCs w:val="22"/>
      <w:u w:val="none"/>
      <w:lang w:val="ru-RU" w:eastAsia="ru-RU" w:bidi="ru-RU"/>
    </w:rPr>
  </w:style>
  <w:style w:type="character" w:customStyle="1" w:styleId="56pt0">
    <w:name w:val="Основной текст (5) + 6 pt;Полужирный;Курсив"/>
    <w:basedOn w:val="51"/>
    <w:rsid w:val="002A2287"/>
    <w:rPr>
      <w:b/>
      <w:bCs/>
      <w:i/>
      <w:iCs/>
      <w:smallCaps w:val="0"/>
      <w:strike w:val="0"/>
      <w:color w:val="000000"/>
      <w:spacing w:val="0"/>
      <w:w w:val="100"/>
      <w:position w:val="0"/>
      <w:sz w:val="12"/>
      <w:szCs w:val="12"/>
      <w:u w:val="none"/>
      <w:lang w:val="ru-RU" w:eastAsia="ru-RU" w:bidi="ru-RU"/>
    </w:rPr>
  </w:style>
  <w:style w:type="character" w:customStyle="1" w:styleId="5Arial10pt">
    <w:name w:val="Основной текст (5) + Arial;10 pt"/>
    <w:basedOn w:val="51"/>
    <w:rsid w:val="005309AF"/>
    <w:rPr>
      <w:rFonts w:ascii="Arial" w:eastAsia="Arial" w:hAnsi="Arial" w:cs="Arial"/>
      <w:b w:val="0"/>
      <w:bCs w:val="0"/>
      <w:i w:val="0"/>
      <w:iCs w:val="0"/>
      <w:smallCaps w:val="0"/>
      <w:strike w:val="0"/>
      <w:color w:val="000000"/>
      <w:spacing w:val="0"/>
      <w:w w:val="100"/>
      <w:position w:val="0"/>
      <w:sz w:val="20"/>
      <w:szCs w:val="20"/>
      <w:u w:val="none"/>
      <w:lang w:val="ru-RU" w:eastAsia="ru-RU" w:bidi="ru-RU"/>
    </w:rPr>
  </w:style>
  <w:style w:type="character" w:customStyle="1" w:styleId="5LucidaSansUnicode7pt1pt">
    <w:name w:val="Основной текст (5) + Lucida Sans Unicode;7 pt;Курсив;Интервал 1 pt"/>
    <w:basedOn w:val="51"/>
    <w:rsid w:val="005309AF"/>
    <w:rPr>
      <w:rFonts w:ascii="Lucida Sans Unicode" w:eastAsia="Lucida Sans Unicode" w:hAnsi="Lucida Sans Unicode" w:cs="Lucida Sans Unicode"/>
      <w:b w:val="0"/>
      <w:bCs w:val="0"/>
      <w:i/>
      <w:iCs/>
      <w:smallCaps w:val="0"/>
      <w:strike w:val="0"/>
      <w:color w:val="000000"/>
      <w:spacing w:val="30"/>
      <w:w w:val="100"/>
      <w:position w:val="0"/>
      <w:sz w:val="14"/>
      <w:szCs w:val="14"/>
      <w:u w:val="none"/>
      <w:lang w:val="ru-RU" w:eastAsia="ru-RU" w:bidi="ru-RU"/>
    </w:rPr>
  </w:style>
  <w:style w:type="character" w:customStyle="1" w:styleId="58pt0">
    <w:name w:val="Основной текст (5) + 8 pt;Курсив"/>
    <w:basedOn w:val="51"/>
    <w:rsid w:val="005309AF"/>
    <w:rPr>
      <w:b/>
      <w:bCs/>
      <w:i/>
      <w:iCs/>
      <w:smallCaps w:val="0"/>
      <w:strike w:val="0"/>
      <w:color w:val="000000"/>
      <w:spacing w:val="0"/>
      <w:w w:val="100"/>
      <w:position w:val="0"/>
      <w:sz w:val="16"/>
      <w:szCs w:val="16"/>
      <w:u w:val="none"/>
      <w:lang w:val="ru-RU" w:eastAsia="ru-RU" w:bidi="ru-RU"/>
    </w:rPr>
  </w:style>
  <w:style w:type="character" w:customStyle="1" w:styleId="5ArialNarrow11pt">
    <w:name w:val="Основной текст (5) + Arial Narrow;11 pt"/>
    <w:basedOn w:val="51"/>
    <w:rsid w:val="00094A93"/>
    <w:rPr>
      <w:rFonts w:ascii="Arial Narrow" w:eastAsia="Arial Narrow" w:hAnsi="Arial Narrow" w:cs="Arial Narrow"/>
      <w:b/>
      <w:bCs/>
      <w:i w:val="0"/>
      <w:iCs w:val="0"/>
      <w:smallCaps w:val="0"/>
      <w:strike w:val="0"/>
      <w:color w:val="000000"/>
      <w:spacing w:val="0"/>
      <w:w w:val="100"/>
      <w:position w:val="0"/>
      <w:sz w:val="22"/>
      <w:szCs w:val="22"/>
      <w:u w:val="none"/>
      <w:lang w:val="ru-RU" w:eastAsia="ru-RU" w:bidi="ru-RU"/>
    </w:rPr>
  </w:style>
  <w:style w:type="character" w:customStyle="1" w:styleId="5CourierNew75pt">
    <w:name w:val="Основной текст (5) + Courier New;7;5 pt"/>
    <w:basedOn w:val="51"/>
    <w:rsid w:val="00C923C2"/>
    <w:rPr>
      <w:rFonts w:ascii="Courier New" w:eastAsia="Courier New" w:hAnsi="Courier New" w:cs="Courier New"/>
      <w:b w:val="0"/>
      <w:bCs w:val="0"/>
      <w:i w:val="0"/>
      <w:iCs w:val="0"/>
      <w:smallCaps w:val="0"/>
      <w:strike w:val="0"/>
      <w:color w:val="000000"/>
      <w:spacing w:val="0"/>
      <w:w w:val="100"/>
      <w:position w:val="0"/>
      <w:sz w:val="15"/>
      <w:szCs w:val="15"/>
      <w:u w:val="none"/>
      <w:lang w:val="ru-RU" w:eastAsia="ru-RU" w:bidi="ru-RU"/>
    </w:rPr>
  </w:style>
  <w:style w:type="character" w:customStyle="1" w:styleId="5ArialNarrow19pt">
    <w:name w:val="Основной текст (5) + Arial Narrow;19 pt;Курсив"/>
    <w:basedOn w:val="51"/>
    <w:rsid w:val="004C2DD6"/>
    <w:rPr>
      <w:rFonts w:ascii="Arial Narrow" w:eastAsia="Arial Narrow" w:hAnsi="Arial Narrow" w:cs="Arial Narrow"/>
      <w:b w:val="0"/>
      <w:bCs w:val="0"/>
      <w:i/>
      <w:iCs/>
      <w:smallCaps w:val="0"/>
      <w:strike w:val="0"/>
      <w:color w:val="000000"/>
      <w:spacing w:val="0"/>
      <w:w w:val="100"/>
      <w:position w:val="0"/>
      <w:sz w:val="38"/>
      <w:szCs w:val="38"/>
      <w:u w:val="none"/>
      <w:lang w:val="ru-RU" w:eastAsia="ru-RU" w:bidi="ru-RU"/>
    </w:rPr>
  </w:style>
  <w:style w:type="character" w:customStyle="1" w:styleId="5Constantia6pt">
    <w:name w:val="Основной текст (5) + Constantia;6 pt"/>
    <w:basedOn w:val="51"/>
    <w:rsid w:val="004C2DD6"/>
    <w:rPr>
      <w:rFonts w:ascii="Constantia" w:eastAsia="Constantia" w:hAnsi="Constantia" w:cs="Constantia"/>
      <w:b w:val="0"/>
      <w:bCs w:val="0"/>
      <w:i w:val="0"/>
      <w:iCs w:val="0"/>
      <w:smallCaps w:val="0"/>
      <w:strike w:val="0"/>
      <w:color w:val="000000"/>
      <w:spacing w:val="0"/>
      <w:w w:val="100"/>
      <w:position w:val="0"/>
      <w:sz w:val="12"/>
      <w:szCs w:val="12"/>
      <w:u w:val="none"/>
      <w:lang w:val="ru-RU" w:eastAsia="ru-RU" w:bidi="ru-RU"/>
    </w:rPr>
  </w:style>
  <w:style w:type="character" w:customStyle="1" w:styleId="57pt1pt">
    <w:name w:val="Основной текст (5) + 7 pt;Интервал 1 pt"/>
    <w:basedOn w:val="51"/>
    <w:rsid w:val="004C2DD6"/>
    <w:rPr>
      <w:b w:val="0"/>
      <w:bCs w:val="0"/>
      <w:i w:val="0"/>
      <w:iCs w:val="0"/>
      <w:smallCaps w:val="0"/>
      <w:strike w:val="0"/>
      <w:color w:val="000000"/>
      <w:spacing w:val="20"/>
      <w:w w:val="100"/>
      <w:position w:val="0"/>
      <w:sz w:val="14"/>
      <w:szCs w:val="14"/>
      <w:u w:val="none"/>
      <w:lang w:val="ru-RU" w:eastAsia="ru-RU" w:bidi="ru-RU"/>
    </w:rPr>
  </w:style>
  <w:style w:type="character" w:customStyle="1" w:styleId="5ArialNarrow15pt">
    <w:name w:val="Основной текст (5) + Arial Narrow;15 pt"/>
    <w:basedOn w:val="51"/>
    <w:rsid w:val="004C2DD6"/>
    <w:rPr>
      <w:rFonts w:ascii="Arial Narrow" w:eastAsia="Arial Narrow" w:hAnsi="Arial Narrow" w:cs="Arial Narrow"/>
      <w:b w:val="0"/>
      <w:bCs w:val="0"/>
      <w:i w:val="0"/>
      <w:iCs w:val="0"/>
      <w:smallCaps w:val="0"/>
      <w:strike w:val="0"/>
      <w:color w:val="000000"/>
      <w:spacing w:val="0"/>
      <w:w w:val="100"/>
      <w:position w:val="0"/>
      <w:sz w:val="30"/>
      <w:szCs w:val="30"/>
      <w:u w:val="none"/>
      <w:lang w:val="ru-RU" w:eastAsia="ru-RU" w:bidi="ru-RU"/>
    </w:rPr>
  </w:style>
  <w:style w:type="character" w:customStyle="1" w:styleId="5ArialNarrow7pt">
    <w:name w:val="Основной текст (5) + Arial Narrow;7 pt;Курсив"/>
    <w:basedOn w:val="51"/>
    <w:rsid w:val="00084D72"/>
    <w:rPr>
      <w:rFonts w:ascii="Arial Narrow" w:eastAsia="Arial Narrow" w:hAnsi="Arial Narrow" w:cs="Arial Narrow"/>
      <w:b w:val="0"/>
      <w:bCs w:val="0"/>
      <w:i/>
      <w:iCs/>
      <w:smallCaps w:val="0"/>
      <w:strike w:val="0"/>
      <w:color w:val="000000"/>
      <w:spacing w:val="0"/>
      <w:w w:val="100"/>
      <w:position w:val="0"/>
      <w:sz w:val="14"/>
      <w:szCs w:val="14"/>
      <w:u w:val="none"/>
      <w:lang w:val="ru-RU" w:eastAsia="ru-RU" w:bidi="ru-RU"/>
    </w:rPr>
  </w:style>
  <w:style w:type="character" w:customStyle="1" w:styleId="54pt">
    <w:name w:val="Основной текст (5) + 4 pt"/>
    <w:basedOn w:val="51"/>
    <w:rsid w:val="00084D72"/>
    <w:rPr>
      <w:b w:val="0"/>
      <w:bCs w:val="0"/>
      <w:i w:val="0"/>
      <w:iCs w:val="0"/>
      <w:smallCaps w:val="0"/>
      <w:strike w:val="0"/>
      <w:color w:val="000000"/>
      <w:spacing w:val="0"/>
      <w:w w:val="100"/>
      <w:position w:val="0"/>
      <w:sz w:val="8"/>
      <w:szCs w:val="8"/>
      <w:u w:val="none"/>
      <w:lang w:val="ru-RU" w:eastAsia="ru-RU" w:bidi="ru-RU"/>
    </w:rPr>
  </w:style>
  <w:style w:type="character" w:customStyle="1" w:styleId="555pt">
    <w:name w:val="Основной текст (5) + 5;5 pt"/>
    <w:basedOn w:val="51"/>
    <w:rsid w:val="00084D72"/>
    <w:rPr>
      <w:b w:val="0"/>
      <w:bCs w:val="0"/>
      <w:i w:val="0"/>
      <w:iCs w:val="0"/>
      <w:smallCaps w:val="0"/>
      <w:strike w:val="0"/>
      <w:color w:val="000000"/>
      <w:spacing w:val="0"/>
      <w:w w:val="100"/>
      <w:position w:val="0"/>
      <w:sz w:val="11"/>
      <w:szCs w:val="11"/>
      <w:u w:val="none"/>
      <w:lang w:val="ru-RU" w:eastAsia="ru-RU" w:bidi="ru-RU"/>
    </w:rPr>
  </w:style>
  <w:style w:type="character" w:customStyle="1" w:styleId="56pt1">
    <w:name w:val="Основной текст (5) + 6 pt;Курсив"/>
    <w:basedOn w:val="51"/>
    <w:rsid w:val="00084D72"/>
    <w:rPr>
      <w:b w:val="0"/>
      <w:bCs w:val="0"/>
      <w:i/>
      <w:iCs/>
      <w:smallCaps w:val="0"/>
      <w:strike w:val="0"/>
      <w:color w:val="000000"/>
      <w:spacing w:val="0"/>
      <w:w w:val="100"/>
      <w:position w:val="0"/>
      <w:sz w:val="12"/>
      <w:szCs w:val="12"/>
      <w:u w:val="none"/>
      <w:lang w:val="ru-RU" w:eastAsia="ru-RU" w:bidi="ru-RU"/>
    </w:rPr>
  </w:style>
  <w:style w:type="character" w:customStyle="1" w:styleId="5ArialNarrow10pt">
    <w:name w:val="Основной текст (5) + Arial Narrow;10 pt;Полужирный"/>
    <w:basedOn w:val="51"/>
    <w:rsid w:val="00084D72"/>
    <w:rPr>
      <w:rFonts w:ascii="Arial Narrow" w:eastAsia="Arial Narrow" w:hAnsi="Arial Narrow" w:cs="Arial Narrow"/>
      <w:b/>
      <w:bCs/>
      <w:i w:val="0"/>
      <w:iCs w:val="0"/>
      <w:smallCaps w:val="0"/>
      <w:strike w:val="0"/>
      <w:color w:val="000000"/>
      <w:spacing w:val="0"/>
      <w:w w:val="100"/>
      <w:position w:val="0"/>
      <w:sz w:val="20"/>
      <w:szCs w:val="20"/>
      <w:u w:val="none"/>
      <w:lang w:val="ru-RU" w:eastAsia="ru-RU" w:bidi="ru-RU"/>
    </w:rPr>
  </w:style>
  <w:style w:type="character" w:customStyle="1" w:styleId="5Arial95pt">
    <w:name w:val="Основной текст (5) + Arial;9;5 pt"/>
    <w:basedOn w:val="51"/>
    <w:rsid w:val="00084D72"/>
    <w:rPr>
      <w:rFonts w:ascii="Arial" w:eastAsia="Arial" w:hAnsi="Arial" w:cs="Arial"/>
      <w:b w:val="0"/>
      <w:bCs w:val="0"/>
      <w:i w:val="0"/>
      <w:iCs w:val="0"/>
      <w:smallCaps w:val="0"/>
      <w:strike w:val="0"/>
      <w:color w:val="000000"/>
      <w:spacing w:val="0"/>
      <w:w w:val="100"/>
      <w:position w:val="0"/>
      <w:sz w:val="19"/>
      <w:szCs w:val="19"/>
      <w:u w:val="none"/>
      <w:lang w:val="ru-RU" w:eastAsia="ru-RU" w:bidi="ru-RU"/>
    </w:rPr>
  </w:style>
  <w:style w:type="character" w:customStyle="1" w:styleId="5Arial6pt">
    <w:name w:val="Основной текст (5) + Arial;6 pt;Полужирный"/>
    <w:basedOn w:val="51"/>
    <w:rsid w:val="00084D72"/>
    <w:rPr>
      <w:rFonts w:ascii="Arial" w:eastAsia="Arial" w:hAnsi="Arial" w:cs="Arial"/>
      <w:b/>
      <w:bCs/>
      <w:i w:val="0"/>
      <w:iCs w:val="0"/>
      <w:smallCaps w:val="0"/>
      <w:strike w:val="0"/>
      <w:color w:val="000000"/>
      <w:spacing w:val="0"/>
      <w:w w:val="100"/>
      <w:position w:val="0"/>
      <w:sz w:val="12"/>
      <w:szCs w:val="12"/>
      <w:u w:val="none"/>
      <w:lang w:val="ru-RU" w:eastAsia="ru-RU" w:bidi="ru-RU"/>
    </w:rPr>
  </w:style>
  <w:style w:type="character" w:customStyle="1" w:styleId="56pt0pt">
    <w:name w:val="Основной текст (5) + 6 pt;Интервал 0 pt"/>
    <w:basedOn w:val="51"/>
    <w:rsid w:val="00E4734E"/>
    <w:rPr>
      <w:b w:val="0"/>
      <w:bCs w:val="0"/>
      <w:i w:val="0"/>
      <w:iCs w:val="0"/>
      <w:smallCaps w:val="0"/>
      <w:strike w:val="0"/>
      <w:color w:val="000000"/>
      <w:spacing w:val="10"/>
      <w:w w:val="100"/>
      <w:position w:val="0"/>
      <w:sz w:val="12"/>
      <w:szCs w:val="12"/>
      <w:u w:val="none"/>
      <w:lang w:val="ru-RU" w:eastAsia="ru-RU" w:bidi="ru-RU"/>
    </w:rPr>
  </w:style>
  <w:style w:type="character" w:customStyle="1" w:styleId="5ArialNarrow4pt">
    <w:name w:val="Основной текст (5) + Arial Narrow;4 pt"/>
    <w:basedOn w:val="51"/>
    <w:rsid w:val="00E4734E"/>
    <w:rPr>
      <w:rFonts w:ascii="Arial Narrow" w:eastAsia="Arial Narrow" w:hAnsi="Arial Narrow" w:cs="Arial Narrow"/>
      <w:b/>
      <w:bCs/>
      <w:i w:val="0"/>
      <w:iCs w:val="0"/>
      <w:smallCaps w:val="0"/>
      <w:strike w:val="0"/>
      <w:color w:val="000000"/>
      <w:spacing w:val="0"/>
      <w:w w:val="100"/>
      <w:position w:val="0"/>
      <w:sz w:val="8"/>
      <w:szCs w:val="8"/>
      <w:u w:val="none"/>
      <w:lang w:val="ru-RU" w:eastAsia="ru-RU" w:bidi="ru-RU"/>
    </w:rPr>
  </w:style>
  <w:style w:type="character" w:customStyle="1" w:styleId="5Constantia115pt">
    <w:name w:val="Основной текст (5) + Constantia;11;5 pt"/>
    <w:basedOn w:val="51"/>
    <w:rsid w:val="00E4734E"/>
    <w:rPr>
      <w:rFonts w:ascii="Constantia" w:eastAsia="Constantia" w:hAnsi="Constantia" w:cs="Constantia"/>
      <w:b w:val="0"/>
      <w:bCs w:val="0"/>
      <w:i w:val="0"/>
      <w:iCs w:val="0"/>
      <w:smallCaps w:val="0"/>
      <w:strike w:val="0"/>
      <w:color w:val="000000"/>
      <w:spacing w:val="0"/>
      <w:w w:val="100"/>
      <w:position w:val="0"/>
      <w:sz w:val="23"/>
      <w:szCs w:val="23"/>
      <w:u w:val="none"/>
      <w:lang w:val="ru-RU" w:eastAsia="ru-RU" w:bidi="ru-RU"/>
    </w:rPr>
  </w:style>
  <w:style w:type="character" w:customStyle="1" w:styleId="56pt50">
    <w:name w:val="Основной текст (5) + 6 pt;Курсив;Масштаб 50%"/>
    <w:basedOn w:val="51"/>
    <w:rsid w:val="00E4734E"/>
    <w:rPr>
      <w:b w:val="0"/>
      <w:bCs w:val="0"/>
      <w:i/>
      <w:iCs/>
      <w:smallCaps w:val="0"/>
      <w:strike w:val="0"/>
      <w:color w:val="000000"/>
      <w:spacing w:val="0"/>
      <w:w w:val="50"/>
      <w:position w:val="0"/>
      <w:sz w:val="12"/>
      <w:szCs w:val="12"/>
      <w:u w:val="none"/>
      <w:lang w:val="ru-RU" w:eastAsia="ru-RU" w:bidi="ru-RU"/>
    </w:rPr>
  </w:style>
  <w:style w:type="character" w:customStyle="1" w:styleId="8">
    <w:name w:val="Основной текст (8)_"/>
    <w:basedOn w:val="a0"/>
    <w:rsid w:val="006A6105"/>
    <w:rPr>
      <w:rFonts w:ascii="Times New Roman" w:eastAsia="Times New Roman" w:hAnsi="Times New Roman" w:cs="Times New Roman"/>
      <w:b w:val="0"/>
      <w:bCs w:val="0"/>
      <w:i w:val="0"/>
      <w:iCs w:val="0"/>
      <w:smallCaps w:val="0"/>
      <w:strike w:val="0"/>
      <w:sz w:val="22"/>
      <w:szCs w:val="22"/>
      <w:u w:val="none"/>
    </w:rPr>
  </w:style>
  <w:style w:type="character" w:customStyle="1" w:styleId="80">
    <w:name w:val="Основной текст (8)"/>
    <w:basedOn w:val="8"/>
    <w:rsid w:val="006A6105"/>
    <w:rPr>
      <w:color w:val="000000"/>
      <w:spacing w:val="0"/>
      <w:w w:val="100"/>
      <w:position w:val="0"/>
      <w:lang w:val="ru-RU" w:eastAsia="ru-RU" w:bidi="ru-RU"/>
    </w:rPr>
  </w:style>
  <w:style w:type="character" w:customStyle="1" w:styleId="33">
    <w:name w:val="Подпись к таблице (3)_"/>
    <w:basedOn w:val="a0"/>
    <w:rsid w:val="006A6105"/>
    <w:rPr>
      <w:rFonts w:ascii="Times New Roman" w:eastAsia="Times New Roman" w:hAnsi="Times New Roman" w:cs="Times New Roman"/>
      <w:b w:val="0"/>
      <w:bCs w:val="0"/>
      <w:i w:val="0"/>
      <w:iCs w:val="0"/>
      <w:smallCaps w:val="0"/>
      <w:strike w:val="0"/>
      <w:sz w:val="22"/>
      <w:szCs w:val="22"/>
      <w:u w:val="none"/>
    </w:rPr>
  </w:style>
  <w:style w:type="character" w:customStyle="1" w:styleId="34">
    <w:name w:val="Подпись к таблице (3)"/>
    <w:basedOn w:val="33"/>
    <w:rsid w:val="006A6105"/>
    <w:rPr>
      <w:color w:val="000000"/>
      <w:spacing w:val="0"/>
      <w:w w:val="100"/>
      <w:position w:val="0"/>
      <w:lang w:val="ru-RU" w:eastAsia="ru-RU" w:bidi="ru-RU"/>
    </w:rPr>
  </w:style>
  <w:style w:type="character" w:customStyle="1" w:styleId="16">
    <w:name w:val="Основной текст (16)_"/>
    <w:basedOn w:val="a0"/>
    <w:rsid w:val="007033AC"/>
    <w:rPr>
      <w:rFonts w:ascii="Times New Roman" w:eastAsia="Times New Roman" w:hAnsi="Times New Roman" w:cs="Times New Roman"/>
      <w:b w:val="0"/>
      <w:bCs w:val="0"/>
      <w:i w:val="0"/>
      <w:iCs w:val="0"/>
      <w:smallCaps w:val="0"/>
      <w:strike w:val="0"/>
      <w:sz w:val="22"/>
      <w:szCs w:val="22"/>
      <w:u w:val="none"/>
    </w:rPr>
  </w:style>
  <w:style w:type="character" w:customStyle="1" w:styleId="23">
    <w:name w:val="Подпись к таблице (2)_"/>
    <w:basedOn w:val="a0"/>
    <w:rsid w:val="007033AC"/>
    <w:rPr>
      <w:rFonts w:ascii="Times New Roman" w:eastAsia="Times New Roman" w:hAnsi="Times New Roman" w:cs="Times New Roman"/>
      <w:b w:val="0"/>
      <w:bCs w:val="0"/>
      <w:i w:val="0"/>
      <w:iCs w:val="0"/>
      <w:smallCaps w:val="0"/>
      <w:strike w:val="0"/>
      <w:sz w:val="22"/>
      <w:szCs w:val="22"/>
      <w:u w:val="none"/>
    </w:rPr>
  </w:style>
  <w:style w:type="character" w:customStyle="1" w:styleId="160">
    <w:name w:val="Основной текст (16)"/>
    <w:basedOn w:val="16"/>
    <w:rsid w:val="007033AC"/>
    <w:rPr>
      <w:color w:val="000000"/>
      <w:spacing w:val="0"/>
      <w:w w:val="100"/>
      <w:position w:val="0"/>
      <w:lang w:val="ru-RU" w:eastAsia="ru-RU" w:bidi="ru-RU"/>
    </w:rPr>
  </w:style>
  <w:style w:type="character" w:customStyle="1" w:styleId="25">
    <w:name w:val="Основной текст (25)_"/>
    <w:basedOn w:val="a0"/>
    <w:rsid w:val="007033AC"/>
    <w:rPr>
      <w:rFonts w:ascii="Arial Narrow" w:eastAsia="Arial Narrow" w:hAnsi="Arial Narrow" w:cs="Arial Narrow"/>
      <w:b w:val="0"/>
      <w:bCs w:val="0"/>
      <w:i w:val="0"/>
      <w:iCs w:val="0"/>
      <w:smallCaps w:val="0"/>
      <w:strike w:val="0"/>
      <w:spacing w:val="-10"/>
      <w:sz w:val="20"/>
      <w:szCs w:val="20"/>
      <w:u w:val="none"/>
    </w:rPr>
  </w:style>
  <w:style w:type="character" w:customStyle="1" w:styleId="250">
    <w:name w:val="Основной текст (25)"/>
    <w:basedOn w:val="25"/>
    <w:rsid w:val="007033AC"/>
    <w:rPr>
      <w:color w:val="000000"/>
      <w:w w:val="100"/>
      <w:position w:val="0"/>
      <w:lang w:val="ru-RU" w:eastAsia="ru-RU" w:bidi="ru-RU"/>
    </w:rPr>
  </w:style>
  <w:style w:type="character" w:customStyle="1" w:styleId="25TimesNewRoman11pt0pt">
    <w:name w:val="Основной текст (25) + Times New Roman;11 pt;Интервал 0 pt"/>
    <w:basedOn w:val="25"/>
    <w:rsid w:val="007033AC"/>
    <w:rPr>
      <w:rFonts w:ascii="Times New Roman" w:eastAsia="Times New Roman" w:hAnsi="Times New Roman" w:cs="Times New Roman"/>
      <w:color w:val="000000"/>
      <w:spacing w:val="0"/>
      <w:w w:val="100"/>
      <w:position w:val="0"/>
      <w:sz w:val="22"/>
      <w:szCs w:val="22"/>
      <w:lang w:val="ru-RU" w:eastAsia="ru-RU" w:bidi="ru-RU"/>
    </w:rPr>
  </w:style>
  <w:style w:type="character" w:customStyle="1" w:styleId="26ArialNarrow6pt0pt">
    <w:name w:val="Основной текст (26) + Arial Narrow;6 pt;Не курсив;Интервал 0 pt"/>
    <w:basedOn w:val="26"/>
    <w:rsid w:val="007033AC"/>
    <w:rPr>
      <w:rFonts w:ascii="Arial Narrow" w:eastAsia="Arial Narrow" w:hAnsi="Arial Narrow" w:cs="Arial Narrow"/>
      <w:b w:val="0"/>
      <w:bCs w:val="0"/>
      <w:smallCaps w:val="0"/>
      <w:strike w:val="0"/>
      <w:color w:val="000000"/>
      <w:spacing w:val="0"/>
      <w:w w:val="100"/>
      <w:position w:val="0"/>
      <w:sz w:val="12"/>
      <w:szCs w:val="12"/>
      <w:u w:val="none"/>
      <w:lang w:val="ru-RU" w:eastAsia="ru-RU" w:bidi="ru-RU"/>
    </w:rPr>
  </w:style>
  <w:style w:type="character" w:customStyle="1" w:styleId="16ArialNarrow85pt">
    <w:name w:val="Основной текст (16) + Arial Narrow;8;5 pt;Полужирный;Курсив"/>
    <w:basedOn w:val="16"/>
    <w:rsid w:val="007033AC"/>
    <w:rPr>
      <w:rFonts w:ascii="Arial Narrow" w:eastAsia="Arial Narrow" w:hAnsi="Arial Narrow" w:cs="Arial Narrow"/>
      <w:b/>
      <w:bCs/>
      <w:i/>
      <w:iCs/>
      <w:color w:val="000000"/>
      <w:spacing w:val="0"/>
      <w:w w:val="100"/>
      <w:position w:val="0"/>
      <w:sz w:val="17"/>
      <w:szCs w:val="17"/>
      <w:u w:val="single"/>
      <w:lang w:val="ru-RU" w:eastAsia="ru-RU" w:bidi="ru-RU"/>
    </w:rPr>
  </w:style>
  <w:style w:type="character" w:customStyle="1" w:styleId="16Constantia6pt0pt">
    <w:name w:val="Основной текст (16) + Constantia;6 pt;Интервал 0 pt"/>
    <w:basedOn w:val="16"/>
    <w:rsid w:val="007033AC"/>
    <w:rPr>
      <w:rFonts w:ascii="Constantia" w:eastAsia="Constantia" w:hAnsi="Constantia" w:cs="Constantia"/>
      <w:color w:val="000000"/>
      <w:spacing w:val="10"/>
      <w:w w:val="100"/>
      <w:position w:val="0"/>
      <w:sz w:val="12"/>
      <w:szCs w:val="12"/>
      <w:lang w:val="ru-RU" w:eastAsia="ru-RU" w:bidi="ru-RU"/>
    </w:rPr>
  </w:style>
  <w:style w:type="character" w:customStyle="1" w:styleId="24">
    <w:name w:val="Подпись к таблице (2)"/>
    <w:basedOn w:val="23"/>
    <w:rsid w:val="007033AC"/>
    <w:rPr>
      <w:color w:val="000000"/>
      <w:spacing w:val="0"/>
      <w:w w:val="100"/>
      <w:position w:val="0"/>
      <w:lang w:val="ru-RU" w:eastAsia="ru-RU" w:bidi="ru-RU"/>
    </w:rPr>
  </w:style>
  <w:style w:type="character" w:customStyle="1" w:styleId="27">
    <w:name w:val="Заголовок №2_"/>
    <w:basedOn w:val="a0"/>
    <w:rsid w:val="005006E6"/>
    <w:rPr>
      <w:rFonts w:ascii="Times New Roman" w:eastAsia="Times New Roman" w:hAnsi="Times New Roman" w:cs="Times New Roman"/>
      <w:b/>
      <w:bCs/>
      <w:i w:val="0"/>
      <w:iCs w:val="0"/>
      <w:smallCaps w:val="0"/>
      <w:strike w:val="0"/>
      <w:sz w:val="26"/>
      <w:szCs w:val="26"/>
      <w:u w:val="none"/>
    </w:rPr>
  </w:style>
  <w:style w:type="character" w:customStyle="1" w:styleId="28">
    <w:name w:val="Заголовок №2"/>
    <w:basedOn w:val="27"/>
    <w:rsid w:val="005006E6"/>
    <w:rPr>
      <w:color w:val="000000"/>
      <w:spacing w:val="0"/>
      <w:w w:val="100"/>
      <w:position w:val="0"/>
      <w:lang w:val="ru-RU" w:eastAsia="ru-RU" w:bidi="ru-RU"/>
    </w:rPr>
  </w:style>
  <w:style w:type="character" w:customStyle="1" w:styleId="320">
    <w:name w:val="Основной текст (32)_"/>
    <w:basedOn w:val="a0"/>
    <w:rsid w:val="005006E6"/>
    <w:rPr>
      <w:rFonts w:ascii="Times New Roman" w:eastAsia="Times New Roman" w:hAnsi="Times New Roman" w:cs="Times New Roman"/>
      <w:b w:val="0"/>
      <w:bCs w:val="0"/>
      <w:i/>
      <w:iCs/>
      <w:smallCaps w:val="0"/>
      <w:strike w:val="0"/>
      <w:sz w:val="16"/>
      <w:szCs w:val="16"/>
      <w:u w:val="none"/>
    </w:rPr>
  </w:style>
  <w:style w:type="character" w:customStyle="1" w:styleId="321">
    <w:name w:val="Основной текст (32)"/>
    <w:basedOn w:val="320"/>
    <w:rsid w:val="005006E6"/>
    <w:rPr>
      <w:color w:val="000000"/>
      <w:spacing w:val="0"/>
      <w:w w:val="100"/>
      <w:position w:val="0"/>
      <w:lang w:val="ru-RU" w:eastAsia="ru-RU" w:bidi="ru-RU"/>
    </w:rPr>
  </w:style>
  <w:style w:type="character" w:customStyle="1" w:styleId="330">
    <w:name w:val="Основной текст (33)_"/>
    <w:basedOn w:val="a0"/>
    <w:rsid w:val="005006E6"/>
    <w:rPr>
      <w:rFonts w:ascii="Times New Roman" w:eastAsia="Times New Roman" w:hAnsi="Times New Roman" w:cs="Times New Roman"/>
      <w:b w:val="0"/>
      <w:bCs w:val="0"/>
      <w:i w:val="0"/>
      <w:iCs w:val="0"/>
      <w:smallCaps w:val="0"/>
      <w:strike w:val="0"/>
      <w:sz w:val="15"/>
      <w:szCs w:val="15"/>
      <w:u w:val="none"/>
    </w:rPr>
  </w:style>
  <w:style w:type="character" w:customStyle="1" w:styleId="331">
    <w:name w:val="Основной текст (33)"/>
    <w:basedOn w:val="330"/>
    <w:rsid w:val="005006E6"/>
    <w:rPr>
      <w:color w:val="000000"/>
      <w:spacing w:val="0"/>
      <w:w w:val="100"/>
      <w:position w:val="0"/>
      <w:lang w:val="ru-RU" w:eastAsia="ru-RU" w:bidi="ru-RU"/>
    </w:rPr>
  </w:style>
  <w:style w:type="character" w:customStyle="1" w:styleId="340">
    <w:name w:val="Основной текст (34)_"/>
    <w:basedOn w:val="a0"/>
    <w:rsid w:val="005006E6"/>
    <w:rPr>
      <w:rFonts w:ascii="Times New Roman" w:eastAsia="Times New Roman" w:hAnsi="Times New Roman" w:cs="Times New Roman"/>
      <w:b/>
      <w:bCs/>
      <w:i w:val="0"/>
      <w:iCs w:val="0"/>
      <w:smallCaps w:val="0"/>
      <w:strike w:val="0"/>
      <w:sz w:val="18"/>
      <w:szCs w:val="18"/>
      <w:u w:val="none"/>
    </w:rPr>
  </w:style>
  <w:style w:type="character" w:customStyle="1" w:styleId="341">
    <w:name w:val="Основной текст (34)"/>
    <w:basedOn w:val="340"/>
    <w:rsid w:val="005006E6"/>
    <w:rPr>
      <w:color w:val="000000"/>
      <w:spacing w:val="0"/>
      <w:w w:val="100"/>
      <w:position w:val="0"/>
      <w:lang w:val="ru-RU" w:eastAsia="ru-RU" w:bidi="ru-RU"/>
    </w:rPr>
  </w:style>
  <w:style w:type="character" w:customStyle="1" w:styleId="81">
    <w:name w:val="Подпись к таблице (8)_"/>
    <w:basedOn w:val="a0"/>
    <w:rsid w:val="005006E6"/>
    <w:rPr>
      <w:rFonts w:ascii="Times New Roman" w:eastAsia="Times New Roman" w:hAnsi="Times New Roman" w:cs="Times New Roman"/>
      <w:b/>
      <w:bCs/>
      <w:i/>
      <w:iCs/>
      <w:smallCaps w:val="0"/>
      <w:strike w:val="0"/>
      <w:sz w:val="14"/>
      <w:szCs w:val="14"/>
      <w:u w:val="none"/>
    </w:rPr>
  </w:style>
  <w:style w:type="character" w:customStyle="1" w:styleId="82">
    <w:name w:val="Подпись к таблице (8)"/>
    <w:basedOn w:val="81"/>
    <w:rsid w:val="005006E6"/>
    <w:rPr>
      <w:color w:val="000000"/>
      <w:spacing w:val="0"/>
      <w:w w:val="100"/>
      <w:position w:val="0"/>
      <w:u w:val="single"/>
      <w:lang w:val="ru-RU" w:eastAsia="ru-RU" w:bidi="ru-RU"/>
    </w:rPr>
  </w:style>
  <w:style w:type="character" w:customStyle="1" w:styleId="575pt0">
    <w:name w:val="Основной текст (5) + 7;5 pt;Полужирный"/>
    <w:basedOn w:val="51"/>
    <w:rsid w:val="005006E6"/>
    <w:rPr>
      <w:b/>
      <w:bCs/>
      <w:i w:val="0"/>
      <w:iCs w:val="0"/>
      <w:smallCaps w:val="0"/>
      <w:strike w:val="0"/>
      <w:color w:val="000000"/>
      <w:spacing w:val="0"/>
      <w:w w:val="100"/>
      <w:position w:val="0"/>
      <w:sz w:val="15"/>
      <w:szCs w:val="15"/>
      <w:u w:val="none"/>
      <w:lang w:val="ru-RU" w:eastAsia="ru-RU" w:bidi="ru-RU"/>
    </w:rPr>
  </w:style>
  <w:style w:type="character" w:customStyle="1" w:styleId="565pt">
    <w:name w:val="Основной текст (5) + 6;5 pt"/>
    <w:basedOn w:val="51"/>
    <w:rsid w:val="00132DA5"/>
    <w:rPr>
      <w:b w:val="0"/>
      <w:bCs w:val="0"/>
      <w:i w:val="0"/>
      <w:iCs w:val="0"/>
      <w:smallCaps w:val="0"/>
      <w:strike w:val="0"/>
      <w:color w:val="000000"/>
      <w:spacing w:val="0"/>
      <w:w w:val="100"/>
      <w:position w:val="0"/>
      <w:sz w:val="13"/>
      <w:szCs w:val="13"/>
      <w:u w:val="none"/>
      <w:lang w:val="ru-RU" w:eastAsia="ru-RU" w:bidi="ru-RU"/>
    </w:rPr>
  </w:style>
  <w:style w:type="character" w:customStyle="1" w:styleId="35">
    <w:name w:val="Основной текст (35)_"/>
    <w:basedOn w:val="a0"/>
    <w:rsid w:val="00A70E45"/>
    <w:rPr>
      <w:rFonts w:ascii="Times New Roman" w:eastAsia="Times New Roman" w:hAnsi="Times New Roman" w:cs="Times New Roman"/>
      <w:b/>
      <w:bCs/>
      <w:i w:val="0"/>
      <w:iCs w:val="0"/>
      <w:smallCaps w:val="0"/>
      <w:strike w:val="0"/>
      <w:sz w:val="15"/>
      <w:szCs w:val="15"/>
      <w:u w:val="none"/>
    </w:rPr>
  </w:style>
  <w:style w:type="character" w:customStyle="1" w:styleId="350">
    <w:name w:val="Основной текст (35)"/>
    <w:basedOn w:val="35"/>
    <w:rsid w:val="00A70E45"/>
    <w:rPr>
      <w:color w:val="000000"/>
      <w:spacing w:val="0"/>
      <w:w w:val="100"/>
      <w:position w:val="0"/>
      <w:lang w:val="ru-RU" w:eastAsia="ru-RU" w:bidi="ru-RU"/>
    </w:rPr>
  </w:style>
  <w:style w:type="character" w:customStyle="1" w:styleId="9">
    <w:name w:val="Подпись к таблице (9)_"/>
    <w:basedOn w:val="a0"/>
    <w:rsid w:val="00A70E45"/>
    <w:rPr>
      <w:rFonts w:ascii="Times New Roman" w:eastAsia="Times New Roman" w:hAnsi="Times New Roman" w:cs="Times New Roman"/>
      <w:b w:val="0"/>
      <w:bCs w:val="0"/>
      <w:i w:val="0"/>
      <w:iCs w:val="0"/>
      <w:smallCaps w:val="0"/>
      <w:strike w:val="0"/>
      <w:sz w:val="15"/>
      <w:szCs w:val="15"/>
      <w:u w:val="none"/>
    </w:rPr>
  </w:style>
  <w:style w:type="character" w:customStyle="1" w:styleId="90">
    <w:name w:val="Подпись к таблице (9)"/>
    <w:basedOn w:val="9"/>
    <w:rsid w:val="00A70E45"/>
    <w:rPr>
      <w:color w:val="000000"/>
      <w:spacing w:val="0"/>
      <w:w w:val="100"/>
      <w:position w:val="0"/>
      <w:lang w:val="ru-RU" w:eastAsia="ru-RU" w:bidi="ru-RU"/>
    </w:rPr>
  </w:style>
  <w:style w:type="character" w:customStyle="1" w:styleId="36">
    <w:name w:val="Заголовок №3_"/>
    <w:basedOn w:val="a0"/>
    <w:rsid w:val="008D787A"/>
    <w:rPr>
      <w:rFonts w:ascii="Times New Roman" w:eastAsia="Times New Roman" w:hAnsi="Times New Roman" w:cs="Times New Roman"/>
      <w:b/>
      <w:bCs/>
      <w:i w:val="0"/>
      <w:iCs w:val="0"/>
      <w:smallCaps w:val="0"/>
      <w:strike w:val="0"/>
      <w:sz w:val="26"/>
      <w:szCs w:val="26"/>
      <w:u w:val="none"/>
    </w:rPr>
  </w:style>
  <w:style w:type="character" w:customStyle="1" w:styleId="37">
    <w:name w:val="Заголовок №3"/>
    <w:basedOn w:val="36"/>
    <w:rsid w:val="008D787A"/>
    <w:rPr>
      <w:color w:val="000000"/>
      <w:spacing w:val="0"/>
      <w:w w:val="100"/>
      <w:position w:val="0"/>
      <w:lang w:val="ru-RU" w:eastAsia="ru-RU" w:bidi="ru-RU"/>
    </w:rPr>
  </w:style>
  <w:style w:type="character" w:customStyle="1" w:styleId="6">
    <w:name w:val="Основной текст (6)_"/>
    <w:basedOn w:val="a0"/>
    <w:rsid w:val="008D787A"/>
    <w:rPr>
      <w:rFonts w:ascii="Times New Roman" w:eastAsia="Times New Roman" w:hAnsi="Times New Roman" w:cs="Times New Roman"/>
      <w:b/>
      <w:bCs/>
      <w:i w:val="0"/>
      <w:iCs w:val="0"/>
      <w:smallCaps w:val="0"/>
      <w:strike w:val="0"/>
      <w:sz w:val="26"/>
      <w:szCs w:val="26"/>
      <w:u w:val="none"/>
    </w:rPr>
  </w:style>
  <w:style w:type="character" w:customStyle="1" w:styleId="60">
    <w:name w:val="Основной текст (6)"/>
    <w:basedOn w:val="6"/>
    <w:rsid w:val="008D787A"/>
    <w:rPr>
      <w:color w:val="000000"/>
      <w:spacing w:val="0"/>
      <w:w w:val="100"/>
      <w:position w:val="0"/>
      <w:lang w:val="ru-RU" w:eastAsia="ru-RU" w:bidi="ru-RU"/>
    </w:rPr>
  </w:style>
  <w:style w:type="character" w:customStyle="1" w:styleId="29">
    <w:name w:val="Колонтитул (2)_"/>
    <w:basedOn w:val="a0"/>
    <w:rsid w:val="008D787A"/>
    <w:rPr>
      <w:rFonts w:ascii="Times New Roman" w:eastAsia="Times New Roman" w:hAnsi="Times New Roman" w:cs="Times New Roman"/>
      <w:b/>
      <w:bCs/>
      <w:i w:val="0"/>
      <w:iCs w:val="0"/>
      <w:smallCaps w:val="0"/>
      <w:strike w:val="0"/>
      <w:sz w:val="26"/>
      <w:szCs w:val="26"/>
      <w:u w:val="none"/>
    </w:rPr>
  </w:style>
  <w:style w:type="character" w:customStyle="1" w:styleId="2a">
    <w:name w:val="Колонтитул (2)"/>
    <w:basedOn w:val="29"/>
    <w:rsid w:val="008D787A"/>
    <w:rPr>
      <w:color w:val="000000"/>
      <w:spacing w:val="0"/>
      <w:w w:val="100"/>
      <w:position w:val="0"/>
      <w:lang w:val="ru-RU" w:eastAsia="ru-RU" w:bidi="ru-RU"/>
    </w:rPr>
  </w:style>
  <w:style w:type="character" w:customStyle="1" w:styleId="514pt-1pt">
    <w:name w:val="Основной текст (5) + 14 pt;Курсив;Интервал -1 pt"/>
    <w:basedOn w:val="51"/>
    <w:rsid w:val="008D787A"/>
    <w:rPr>
      <w:b w:val="0"/>
      <w:bCs w:val="0"/>
      <w:i/>
      <w:iCs/>
      <w:smallCaps w:val="0"/>
      <w:strike w:val="0"/>
      <w:color w:val="000000"/>
      <w:spacing w:val="-20"/>
      <w:w w:val="100"/>
      <w:position w:val="0"/>
      <w:sz w:val="28"/>
      <w:szCs w:val="28"/>
      <w:u w:val="single"/>
      <w:lang w:val="ru-RU" w:eastAsia="ru-RU" w:bidi="ru-RU"/>
    </w:rPr>
  </w:style>
  <w:style w:type="character" w:customStyle="1" w:styleId="370">
    <w:name w:val="Основной текст (37)_"/>
    <w:basedOn w:val="a0"/>
    <w:rsid w:val="000E57E9"/>
    <w:rPr>
      <w:rFonts w:ascii="Times New Roman" w:eastAsia="Times New Roman" w:hAnsi="Times New Roman" w:cs="Times New Roman"/>
      <w:b/>
      <w:bCs/>
      <w:i w:val="0"/>
      <w:iCs w:val="0"/>
      <w:smallCaps w:val="0"/>
      <w:strike w:val="0"/>
      <w:spacing w:val="100"/>
      <w:sz w:val="32"/>
      <w:szCs w:val="32"/>
      <w:u w:val="none"/>
    </w:rPr>
  </w:style>
  <w:style w:type="character" w:customStyle="1" w:styleId="371">
    <w:name w:val="Основной текст (37)"/>
    <w:basedOn w:val="370"/>
    <w:rsid w:val="000E57E9"/>
    <w:rPr>
      <w:color w:val="000000"/>
      <w:w w:val="100"/>
      <w:position w:val="0"/>
      <w:lang w:val="ru-RU" w:eastAsia="ru-RU" w:bidi="ru-RU"/>
    </w:rPr>
  </w:style>
  <w:style w:type="character" w:customStyle="1" w:styleId="511pt2pt">
    <w:name w:val="Основной текст (5) + 11 pt;Курсив;Интервал 2 pt"/>
    <w:basedOn w:val="51"/>
    <w:rsid w:val="00DC43C4"/>
    <w:rPr>
      <w:b w:val="0"/>
      <w:bCs w:val="0"/>
      <w:i/>
      <w:iCs/>
      <w:smallCaps w:val="0"/>
      <w:strike w:val="0"/>
      <w:color w:val="000000"/>
      <w:spacing w:val="40"/>
      <w:w w:val="100"/>
      <w:position w:val="0"/>
      <w:sz w:val="22"/>
      <w:szCs w:val="22"/>
      <w:u w:val="none"/>
      <w:lang w:val="ru-RU" w:eastAsia="ru-RU" w:bidi="ru-RU"/>
    </w:rPr>
  </w:style>
  <w:style w:type="character" w:customStyle="1" w:styleId="82pt">
    <w:name w:val="Основной текст (8) + Курсив;Интервал 2 pt"/>
    <w:basedOn w:val="8"/>
    <w:rsid w:val="00AB2961"/>
    <w:rPr>
      <w:i/>
      <w:iCs/>
      <w:color w:val="000000"/>
      <w:spacing w:val="40"/>
      <w:w w:val="100"/>
      <w:position w:val="0"/>
      <w:u w:val="single"/>
      <w:lang w:val="ru-RU" w:eastAsia="ru-RU" w:bidi="ru-RU"/>
    </w:rPr>
  </w:style>
  <w:style w:type="character" w:customStyle="1" w:styleId="5105pt">
    <w:name w:val="Основной текст (5) + 10;5 pt;Полужирный"/>
    <w:basedOn w:val="51"/>
    <w:rsid w:val="00AB2961"/>
    <w:rPr>
      <w:b/>
      <w:bCs/>
      <w:i w:val="0"/>
      <w:iCs w:val="0"/>
      <w:smallCaps w:val="0"/>
      <w:strike w:val="0"/>
      <w:color w:val="000000"/>
      <w:spacing w:val="0"/>
      <w:w w:val="100"/>
      <w:position w:val="0"/>
      <w:sz w:val="21"/>
      <w:szCs w:val="21"/>
      <w:u w:val="none"/>
      <w:lang w:val="ru-RU" w:eastAsia="ru-RU" w:bidi="ru-RU"/>
    </w:rPr>
  </w:style>
  <w:style w:type="character" w:customStyle="1" w:styleId="514pt">
    <w:name w:val="Основной текст (5) + 14 pt;Курсив"/>
    <w:basedOn w:val="51"/>
    <w:rsid w:val="00401CB8"/>
    <w:rPr>
      <w:b w:val="0"/>
      <w:bCs w:val="0"/>
      <w:i/>
      <w:iCs/>
      <w:smallCaps w:val="0"/>
      <w:strike w:val="0"/>
      <w:color w:val="000000"/>
      <w:spacing w:val="0"/>
      <w:w w:val="100"/>
      <w:position w:val="0"/>
      <w:sz w:val="28"/>
      <w:szCs w:val="28"/>
      <w:u w:val="none"/>
      <w:lang w:val="ru-RU" w:eastAsia="ru-RU" w:bidi="ru-RU"/>
    </w:rPr>
  </w:style>
  <w:style w:type="character" w:customStyle="1" w:styleId="59pt0">
    <w:name w:val="Основной текст (5) + 9 pt;Полужирный"/>
    <w:basedOn w:val="51"/>
    <w:rsid w:val="00A50497"/>
    <w:rPr>
      <w:b/>
      <w:bCs/>
      <w:i w:val="0"/>
      <w:iCs w:val="0"/>
      <w:smallCaps w:val="0"/>
      <w:strike w:val="0"/>
      <w:color w:val="000000"/>
      <w:spacing w:val="0"/>
      <w:w w:val="100"/>
      <w:position w:val="0"/>
      <w:sz w:val="18"/>
      <w:szCs w:val="18"/>
      <w:u w:val="none"/>
      <w:lang w:val="ru-RU" w:eastAsia="ru-RU" w:bidi="ru-RU"/>
    </w:rPr>
  </w:style>
  <w:style w:type="character" w:customStyle="1" w:styleId="55pt0">
    <w:name w:val="Основной текст (5) + 5 pt"/>
    <w:basedOn w:val="51"/>
    <w:rsid w:val="002569C8"/>
    <w:rPr>
      <w:b w:val="0"/>
      <w:bCs w:val="0"/>
      <w:i w:val="0"/>
      <w:iCs w:val="0"/>
      <w:smallCaps w:val="0"/>
      <w:strike w:val="0"/>
      <w:color w:val="000000"/>
      <w:spacing w:val="0"/>
      <w:w w:val="100"/>
      <w:position w:val="0"/>
      <w:sz w:val="10"/>
      <w:szCs w:val="10"/>
      <w:u w:val="none"/>
      <w:lang w:val="ru-RU" w:eastAsia="ru-RU" w:bidi="ru-RU"/>
    </w:rPr>
  </w:style>
  <w:style w:type="character" w:customStyle="1" w:styleId="5ArialNarrow11pt0">
    <w:name w:val="Основной текст (5) + Arial Narrow;11 pt;Полужирный"/>
    <w:basedOn w:val="51"/>
    <w:rsid w:val="00507D2A"/>
    <w:rPr>
      <w:rFonts w:ascii="Arial Narrow" w:eastAsia="Arial Narrow" w:hAnsi="Arial Narrow" w:cs="Arial Narrow"/>
      <w:b/>
      <w:bCs/>
      <w:i w:val="0"/>
      <w:iCs w:val="0"/>
      <w:smallCaps w:val="0"/>
      <w:strike w:val="0"/>
      <w:color w:val="000000"/>
      <w:spacing w:val="0"/>
      <w:w w:val="100"/>
      <w:position w:val="0"/>
      <w:sz w:val="22"/>
      <w:szCs w:val="22"/>
      <w:u w:val="none"/>
      <w:lang w:val="ru-RU" w:eastAsia="ru-RU" w:bidi="ru-RU"/>
    </w:rPr>
  </w:style>
  <w:style w:type="character" w:customStyle="1" w:styleId="5Arial10pt1pt">
    <w:name w:val="Основной текст (5) + Arial;10 pt;Курсив;Интервал 1 pt"/>
    <w:basedOn w:val="51"/>
    <w:rsid w:val="00507D2A"/>
    <w:rPr>
      <w:rFonts w:ascii="Arial" w:eastAsia="Arial" w:hAnsi="Arial" w:cs="Arial"/>
      <w:b w:val="0"/>
      <w:bCs w:val="0"/>
      <w:i/>
      <w:iCs/>
      <w:smallCaps w:val="0"/>
      <w:strike w:val="0"/>
      <w:color w:val="000000"/>
      <w:spacing w:val="20"/>
      <w:w w:val="100"/>
      <w:position w:val="0"/>
      <w:sz w:val="20"/>
      <w:szCs w:val="20"/>
      <w:u w:val="none"/>
      <w:lang w:val="ru-RU" w:eastAsia="ru-RU" w:bidi="ru-RU"/>
    </w:rPr>
  </w:style>
  <w:style w:type="character" w:customStyle="1" w:styleId="516pt-1pt">
    <w:name w:val="Основной текст (5) + 16 pt;Курсив;Интервал -1 pt"/>
    <w:basedOn w:val="51"/>
    <w:rsid w:val="00507D2A"/>
    <w:rPr>
      <w:b w:val="0"/>
      <w:bCs w:val="0"/>
      <w:i/>
      <w:iCs/>
      <w:smallCaps w:val="0"/>
      <w:strike w:val="0"/>
      <w:color w:val="000000"/>
      <w:spacing w:val="-30"/>
      <w:w w:val="100"/>
      <w:position w:val="0"/>
      <w:sz w:val="32"/>
      <w:szCs w:val="32"/>
      <w:u w:val="none"/>
      <w:lang w:val="ru-RU" w:eastAsia="ru-RU" w:bidi="ru-RU"/>
    </w:rPr>
  </w:style>
  <w:style w:type="character" w:customStyle="1" w:styleId="585pt">
    <w:name w:val="Основной текст (5) + 8;5 pt;Полужирный"/>
    <w:basedOn w:val="51"/>
    <w:rsid w:val="00507D2A"/>
    <w:rPr>
      <w:b/>
      <w:bCs/>
      <w:i w:val="0"/>
      <w:iCs w:val="0"/>
      <w:smallCaps w:val="0"/>
      <w:strike w:val="0"/>
      <w:color w:val="000000"/>
      <w:spacing w:val="0"/>
      <w:w w:val="100"/>
      <w:position w:val="0"/>
      <w:sz w:val="17"/>
      <w:szCs w:val="17"/>
      <w:u w:val="none"/>
      <w:lang w:val="ru-RU" w:eastAsia="ru-RU" w:bidi="ru-RU"/>
    </w:rPr>
  </w:style>
  <w:style w:type="character" w:customStyle="1" w:styleId="57pt">
    <w:name w:val="Основной текст (5) + 7 pt"/>
    <w:basedOn w:val="51"/>
    <w:rsid w:val="00507D2A"/>
    <w:rPr>
      <w:b w:val="0"/>
      <w:bCs w:val="0"/>
      <w:i w:val="0"/>
      <w:iCs w:val="0"/>
      <w:smallCaps w:val="0"/>
      <w:strike w:val="0"/>
      <w:color w:val="000000"/>
      <w:spacing w:val="0"/>
      <w:w w:val="100"/>
      <w:position w:val="0"/>
      <w:sz w:val="14"/>
      <w:szCs w:val="14"/>
      <w:u w:val="none"/>
      <w:lang w:val="ru-RU" w:eastAsia="ru-RU" w:bidi="ru-RU"/>
    </w:rPr>
  </w:style>
  <w:style w:type="character" w:customStyle="1" w:styleId="5ArialNarrow85pt1">
    <w:name w:val="Основной текст (5) + Arial Narrow;8;5 pt;Курсив"/>
    <w:basedOn w:val="51"/>
    <w:rsid w:val="00507D2A"/>
    <w:rPr>
      <w:rFonts w:ascii="Arial Narrow" w:eastAsia="Arial Narrow" w:hAnsi="Arial Narrow" w:cs="Arial Narrow"/>
      <w:b w:val="0"/>
      <w:bCs w:val="0"/>
      <w:i/>
      <w:iCs/>
      <w:smallCaps w:val="0"/>
      <w:strike w:val="0"/>
      <w:color w:val="000000"/>
      <w:spacing w:val="0"/>
      <w:w w:val="100"/>
      <w:position w:val="0"/>
      <w:sz w:val="17"/>
      <w:szCs w:val="17"/>
      <w:u w:val="none"/>
      <w:lang w:val="ru-RU" w:eastAsia="ru-RU" w:bidi="ru-RU"/>
    </w:rPr>
  </w:style>
  <w:style w:type="character" w:customStyle="1" w:styleId="5ArialNarrow95pt">
    <w:name w:val="Основной текст (5) + Arial Narrow;9;5 pt"/>
    <w:basedOn w:val="51"/>
    <w:rsid w:val="00507D2A"/>
    <w:rPr>
      <w:rFonts w:ascii="Arial Narrow" w:eastAsia="Arial Narrow" w:hAnsi="Arial Narrow" w:cs="Arial Narrow"/>
      <w:b/>
      <w:bCs/>
      <w:i w:val="0"/>
      <w:iCs w:val="0"/>
      <w:smallCaps w:val="0"/>
      <w:strike w:val="0"/>
      <w:color w:val="000000"/>
      <w:spacing w:val="0"/>
      <w:w w:val="100"/>
      <w:position w:val="0"/>
      <w:sz w:val="19"/>
      <w:szCs w:val="19"/>
      <w:u w:val="none"/>
      <w:lang w:val="ru-RU" w:eastAsia="ru-RU" w:bidi="ru-RU"/>
    </w:rPr>
  </w:style>
  <w:style w:type="character" w:customStyle="1" w:styleId="5ArialNarrow19pt0">
    <w:name w:val="Основной текст (5) + Arial Narrow;19 pt"/>
    <w:basedOn w:val="51"/>
    <w:rsid w:val="00507D2A"/>
    <w:rPr>
      <w:rFonts w:ascii="Arial Narrow" w:eastAsia="Arial Narrow" w:hAnsi="Arial Narrow" w:cs="Arial Narrow"/>
      <w:b w:val="0"/>
      <w:bCs w:val="0"/>
      <w:i w:val="0"/>
      <w:iCs w:val="0"/>
      <w:smallCaps w:val="0"/>
      <w:strike w:val="0"/>
      <w:color w:val="000000"/>
      <w:spacing w:val="0"/>
      <w:w w:val="100"/>
      <w:position w:val="0"/>
      <w:sz w:val="38"/>
      <w:szCs w:val="38"/>
      <w:u w:val="none"/>
      <w:lang w:val="ru-RU" w:eastAsia="ru-RU" w:bidi="ru-RU"/>
    </w:rPr>
  </w:style>
  <w:style w:type="character" w:customStyle="1" w:styleId="5FranklinGothicMedium">
    <w:name w:val="Основной текст (5) + Franklin Gothic Medium;Курсив"/>
    <w:basedOn w:val="51"/>
    <w:rsid w:val="00507D2A"/>
    <w:rPr>
      <w:rFonts w:ascii="Franklin Gothic Medium" w:eastAsia="Franklin Gothic Medium" w:hAnsi="Franklin Gothic Medium" w:cs="Franklin Gothic Medium"/>
      <w:b w:val="0"/>
      <w:bCs w:val="0"/>
      <w:i/>
      <w:iCs/>
      <w:smallCaps w:val="0"/>
      <w:strike w:val="0"/>
      <w:color w:val="000000"/>
      <w:spacing w:val="0"/>
      <w:w w:val="100"/>
      <w:position w:val="0"/>
      <w:u w:val="none"/>
      <w:lang w:val="ru-RU" w:eastAsia="ru-RU" w:bidi="ru-RU"/>
    </w:rPr>
  </w:style>
  <w:style w:type="character" w:customStyle="1" w:styleId="5ArialNarrow">
    <w:name w:val="Основной текст (5) + Arial Narrow;Курсив"/>
    <w:basedOn w:val="51"/>
    <w:rsid w:val="00507D2A"/>
    <w:rPr>
      <w:rFonts w:ascii="Arial Narrow" w:eastAsia="Arial Narrow" w:hAnsi="Arial Narrow" w:cs="Arial Narrow"/>
      <w:b/>
      <w:bCs/>
      <w:i/>
      <w:iCs/>
      <w:smallCaps w:val="0"/>
      <w:strike w:val="0"/>
      <w:color w:val="000000"/>
      <w:spacing w:val="0"/>
      <w:w w:val="100"/>
      <w:position w:val="0"/>
      <w:u w:val="none"/>
      <w:lang w:val="ru-RU" w:eastAsia="ru-RU" w:bidi="ru-RU"/>
    </w:rPr>
  </w:style>
  <w:style w:type="character" w:customStyle="1" w:styleId="54">
    <w:name w:val="Основной текст (5) + Малые прописные"/>
    <w:basedOn w:val="51"/>
    <w:rsid w:val="009C3691"/>
    <w:rPr>
      <w:b w:val="0"/>
      <w:bCs w:val="0"/>
      <w:i w:val="0"/>
      <w:iCs w:val="0"/>
      <w:smallCaps/>
      <w:strike w:val="0"/>
      <w:color w:val="000000"/>
      <w:spacing w:val="0"/>
      <w:w w:val="100"/>
      <w:position w:val="0"/>
      <w:u w:val="none"/>
      <w:lang w:val="ru-RU" w:eastAsia="ru-RU" w:bidi="ru-RU"/>
    </w:rPr>
  </w:style>
  <w:style w:type="character" w:customStyle="1" w:styleId="536pt">
    <w:name w:val="Основной текст (5) + 36 pt;Курсив"/>
    <w:basedOn w:val="51"/>
    <w:rsid w:val="009C3691"/>
    <w:rPr>
      <w:b w:val="0"/>
      <w:bCs w:val="0"/>
      <w:i/>
      <w:iCs/>
      <w:smallCaps w:val="0"/>
      <w:strike w:val="0"/>
      <w:color w:val="000000"/>
      <w:spacing w:val="0"/>
      <w:w w:val="100"/>
      <w:position w:val="0"/>
      <w:sz w:val="72"/>
      <w:szCs w:val="72"/>
      <w:u w:val="none"/>
      <w:lang w:val="ru-RU" w:eastAsia="ru-RU" w:bidi="ru-RU"/>
    </w:rPr>
  </w:style>
  <w:style w:type="character" w:customStyle="1" w:styleId="5Calibri57pt-4pt">
    <w:name w:val="Основной текст (5) + Calibri;57 pt;Полужирный;Курсив;Интервал -4 pt"/>
    <w:basedOn w:val="51"/>
    <w:rsid w:val="009C3691"/>
    <w:rPr>
      <w:rFonts w:ascii="Calibri" w:eastAsia="Calibri" w:hAnsi="Calibri" w:cs="Calibri"/>
      <w:b/>
      <w:bCs/>
      <w:i/>
      <w:iCs/>
      <w:smallCaps w:val="0"/>
      <w:strike w:val="0"/>
      <w:color w:val="000000"/>
      <w:spacing w:val="-90"/>
      <w:w w:val="100"/>
      <w:position w:val="0"/>
      <w:sz w:val="114"/>
      <w:szCs w:val="114"/>
      <w:u w:val="none"/>
      <w:lang w:val="ru-RU" w:eastAsia="ru-RU" w:bidi="ru-RU"/>
    </w:rPr>
  </w:style>
  <w:style w:type="character" w:customStyle="1" w:styleId="575pt1pt">
    <w:name w:val="Основной текст (5) + 7;5 pt;Полужирный;Интервал 1 pt"/>
    <w:basedOn w:val="51"/>
    <w:rsid w:val="009C3691"/>
    <w:rPr>
      <w:b/>
      <w:bCs/>
      <w:i w:val="0"/>
      <w:iCs w:val="0"/>
      <w:smallCaps w:val="0"/>
      <w:strike w:val="0"/>
      <w:color w:val="000000"/>
      <w:spacing w:val="30"/>
      <w:w w:val="100"/>
      <w:position w:val="0"/>
      <w:sz w:val="15"/>
      <w:szCs w:val="15"/>
      <w:u w:val="none"/>
      <w:lang w:val="ru-RU" w:eastAsia="ru-RU" w:bidi="ru-RU"/>
    </w:rPr>
  </w:style>
  <w:style w:type="character" w:customStyle="1" w:styleId="5ArialNarrow9pt0">
    <w:name w:val="Основной текст (5) + Arial Narrow;9 pt;Курсив"/>
    <w:basedOn w:val="51"/>
    <w:rsid w:val="009C3691"/>
    <w:rPr>
      <w:rFonts w:ascii="Arial Narrow" w:eastAsia="Arial Narrow" w:hAnsi="Arial Narrow" w:cs="Arial Narrow"/>
      <w:b w:val="0"/>
      <w:bCs w:val="0"/>
      <w:i/>
      <w:iCs/>
      <w:smallCaps w:val="0"/>
      <w:strike w:val="0"/>
      <w:color w:val="000000"/>
      <w:spacing w:val="0"/>
      <w:w w:val="100"/>
      <w:position w:val="0"/>
      <w:sz w:val="18"/>
      <w:szCs w:val="18"/>
      <w:u w:val="none"/>
      <w:lang w:val="ru-RU" w:eastAsia="ru-RU" w:bidi="ru-RU"/>
    </w:rPr>
  </w:style>
  <w:style w:type="character" w:customStyle="1" w:styleId="5115pt">
    <w:name w:val="Основной текст (5) + 11;5 pt;Полужирный"/>
    <w:basedOn w:val="51"/>
    <w:rsid w:val="00BA7DFD"/>
    <w:rPr>
      <w:b/>
      <w:bCs/>
      <w:i w:val="0"/>
      <w:iCs w:val="0"/>
      <w:smallCaps w:val="0"/>
      <w:strike w:val="0"/>
      <w:color w:val="000000"/>
      <w:spacing w:val="0"/>
      <w:w w:val="100"/>
      <w:position w:val="0"/>
      <w:sz w:val="23"/>
      <w:szCs w:val="23"/>
      <w:u w:val="none"/>
      <w:lang w:val="ru-RU" w:eastAsia="ru-RU" w:bidi="ru-RU"/>
    </w:rPr>
  </w:style>
  <w:style w:type="character" w:customStyle="1" w:styleId="512pt-2pt">
    <w:name w:val="Основной текст (5) + 12 pt;Полужирный;Курсив;Интервал -2 pt"/>
    <w:basedOn w:val="51"/>
    <w:rsid w:val="00BA7DFD"/>
    <w:rPr>
      <w:b/>
      <w:bCs/>
      <w:i/>
      <w:iCs/>
      <w:smallCaps w:val="0"/>
      <w:strike w:val="0"/>
      <w:color w:val="000000"/>
      <w:spacing w:val="-50"/>
      <w:w w:val="100"/>
      <w:position w:val="0"/>
      <w:sz w:val="24"/>
      <w:szCs w:val="24"/>
      <w:u w:val="none"/>
      <w:lang w:val="ru-RU" w:eastAsia="ru-RU" w:bidi="ru-RU"/>
    </w:rPr>
  </w:style>
  <w:style w:type="character" w:customStyle="1" w:styleId="585pt2pt">
    <w:name w:val="Основной текст (5) + 8;5 pt;Полужирный;Интервал 2 pt"/>
    <w:basedOn w:val="51"/>
    <w:rsid w:val="00BA7DFD"/>
    <w:rPr>
      <w:b/>
      <w:bCs/>
      <w:i w:val="0"/>
      <w:iCs w:val="0"/>
      <w:smallCaps w:val="0"/>
      <w:strike w:val="0"/>
      <w:color w:val="000000"/>
      <w:spacing w:val="50"/>
      <w:w w:val="100"/>
      <w:position w:val="0"/>
      <w:sz w:val="17"/>
      <w:szCs w:val="17"/>
      <w:u w:val="none"/>
      <w:lang w:val="ru-RU" w:eastAsia="ru-RU" w:bidi="ru-RU"/>
    </w:rPr>
  </w:style>
  <w:style w:type="character" w:customStyle="1" w:styleId="516pt">
    <w:name w:val="Основной текст (5) + 16 pt;Полужирный"/>
    <w:basedOn w:val="51"/>
    <w:rsid w:val="00BA7DFD"/>
    <w:rPr>
      <w:b/>
      <w:bCs/>
      <w:i w:val="0"/>
      <w:iCs w:val="0"/>
      <w:smallCaps w:val="0"/>
      <w:strike w:val="0"/>
      <w:color w:val="000000"/>
      <w:spacing w:val="0"/>
      <w:w w:val="100"/>
      <w:position w:val="0"/>
      <w:sz w:val="32"/>
      <w:szCs w:val="32"/>
      <w:u w:val="none"/>
      <w:lang w:val="ru-RU" w:eastAsia="ru-RU" w:bidi="ru-RU"/>
    </w:rPr>
  </w:style>
  <w:style w:type="character" w:customStyle="1" w:styleId="55">
    <w:name w:val="Основной текст (5) + Полужирный"/>
    <w:basedOn w:val="51"/>
    <w:rsid w:val="00BA7DFD"/>
    <w:rPr>
      <w:b/>
      <w:bCs/>
      <w:i w:val="0"/>
      <w:iCs w:val="0"/>
      <w:smallCaps w:val="0"/>
      <w:strike w:val="0"/>
      <w:color w:val="000000"/>
      <w:spacing w:val="0"/>
      <w:w w:val="100"/>
      <w:position w:val="0"/>
      <w:u w:val="none"/>
      <w:lang w:val="ru-RU" w:eastAsia="ru-RU" w:bidi="ru-RU"/>
    </w:rPr>
  </w:style>
  <w:style w:type="character" w:customStyle="1" w:styleId="520pt-2pt">
    <w:name w:val="Основной текст (5) + 20 pt;Интервал -2 pt"/>
    <w:basedOn w:val="51"/>
    <w:rsid w:val="00BA7DFD"/>
    <w:rPr>
      <w:b w:val="0"/>
      <w:bCs w:val="0"/>
      <w:i w:val="0"/>
      <w:iCs w:val="0"/>
      <w:smallCaps w:val="0"/>
      <w:strike w:val="0"/>
      <w:color w:val="000000"/>
      <w:spacing w:val="-40"/>
      <w:w w:val="100"/>
      <w:position w:val="0"/>
      <w:sz w:val="40"/>
      <w:szCs w:val="40"/>
      <w:u w:val="none"/>
      <w:lang w:val="ru-RU" w:eastAsia="ru-RU" w:bidi="ru-RU"/>
    </w:rPr>
  </w:style>
  <w:style w:type="character" w:customStyle="1" w:styleId="515pt0pt">
    <w:name w:val="Основной текст (5) + 15 pt;Курсив;Интервал 0 pt"/>
    <w:basedOn w:val="51"/>
    <w:rsid w:val="00BA7DFD"/>
    <w:rPr>
      <w:b w:val="0"/>
      <w:bCs w:val="0"/>
      <w:i/>
      <w:iCs/>
      <w:smallCaps w:val="0"/>
      <w:strike w:val="0"/>
      <w:color w:val="000000"/>
      <w:spacing w:val="-10"/>
      <w:w w:val="100"/>
      <w:position w:val="0"/>
      <w:sz w:val="30"/>
      <w:szCs w:val="30"/>
      <w:u w:val="none"/>
      <w:lang w:val="ru-RU" w:eastAsia="ru-RU" w:bidi="ru-RU"/>
    </w:rPr>
  </w:style>
  <w:style w:type="character" w:customStyle="1" w:styleId="517pt">
    <w:name w:val="Основной текст (5) + 17 pt;Курсив"/>
    <w:basedOn w:val="51"/>
    <w:rsid w:val="00990D7D"/>
    <w:rPr>
      <w:b/>
      <w:bCs/>
      <w:i/>
      <w:iCs/>
      <w:smallCaps w:val="0"/>
      <w:strike w:val="0"/>
      <w:color w:val="000000"/>
      <w:spacing w:val="0"/>
      <w:w w:val="100"/>
      <w:position w:val="0"/>
      <w:sz w:val="34"/>
      <w:szCs w:val="34"/>
      <w:u w:val="none"/>
      <w:lang w:val="ru-RU" w:eastAsia="ru-RU" w:bidi="ru-RU"/>
    </w:rPr>
  </w:style>
  <w:style w:type="character" w:customStyle="1" w:styleId="5105pt1pt">
    <w:name w:val="Основной текст (5) + 10;5 pt;Курсив;Интервал 1 pt"/>
    <w:basedOn w:val="51"/>
    <w:rsid w:val="00990D7D"/>
    <w:rPr>
      <w:b w:val="0"/>
      <w:bCs w:val="0"/>
      <w:i/>
      <w:iCs/>
      <w:smallCaps w:val="0"/>
      <w:strike w:val="0"/>
      <w:color w:val="000000"/>
      <w:spacing w:val="30"/>
      <w:w w:val="100"/>
      <w:position w:val="0"/>
      <w:sz w:val="21"/>
      <w:szCs w:val="21"/>
      <w:u w:val="none"/>
      <w:lang w:val="ru-RU" w:eastAsia="ru-RU" w:bidi="ru-RU"/>
    </w:rPr>
  </w:style>
  <w:style w:type="character" w:customStyle="1" w:styleId="5Arial10pt-1pt">
    <w:name w:val="Основной текст (5) + Arial;10 pt;Интервал -1 pt"/>
    <w:basedOn w:val="51"/>
    <w:rsid w:val="00990D7D"/>
    <w:rPr>
      <w:rFonts w:ascii="Arial" w:eastAsia="Arial" w:hAnsi="Arial" w:cs="Arial"/>
      <w:b w:val="0"/>
      <w:bCs w:val="0"/>
      <w:i w:val="0"/>
      <w:iCs w:val="0"/>
      <w:smallCaps w:val="0"/>
      <w:strike w:val="0"/>
      <w:color w:val="000000"/>
      <w:spacing w:val="-20"/>
      <w:w w:val="100"/>
      <w:position w:val="0"/>
      <w:sz w:val="20"/>
      <w:szCs w:val="20"/>
      <w:u w:val="none"/>
      <w:lang w:val="ru-RU" w:eastAsia="ru-RU" w:bidi="ru-RU"/>
    </w:rPr>
  </w:style>
  <w:style w:type="character" w:customStyle="1" w:styleId="520pt">
    <w:name w:val="Основной текст (5) + 20 pt;Курсив"/>
    <w:basedOn w:val="51"/>
    <w:rsid w:val="00990D7D"/>
    <w:rPr>
      <w:b w:val="0"/>
      <w:bCs w:val="0"/>
      <w:i/>
      <w:iCs/>
      <w:smallCaps w:val="0"/>
      <w:strike w:val="0"/>
      <w:color w:val="000000"/>
      <w:spacing w:val="0"/>
      <w:w w:val="100"/>
      <w:position w:val="0"/>
      <w:sz w:val="40"/>
      <w:szCs w:val="40"/>
      <w:u w:val="none"/>
      <w:lang w:val="ru-RU" w:eastAsia="ru-RU" w:bidi="ru-RU"/>
    </w:rPr>
  </w:style>
  <w:style w:type="character" w:customStyle="1" w:styleId="57pt0pt">
    <w:name w:val="Основной текст (5) + 7 pt;Интервал 0 pt"/>
    <w:basedOn w:val="51"/>
    <w:rsid w:val="00990D7D"/>
    <w:rPr>
      <w:b w:val="0"/>
      <w:bCs w:val="0"/>
      <w:i w:val="0"/>
      <w:iCs w:val="0"/>
      <w:smallCaps w:val="0"/>
      <w:strike w:val="0"/>
      <w:color w:val="000000"/>
      <w:spacing w:val="-10"/>
      <w:w w:val="100"/>
      <w:position w:val="0"/>
      <w:sz w:val="14"/>
      <w:szCs w:val="14"/>
      <w:u w:val="none"/>
      <w:lang w:val="ru-RU" w:eastAsia="ru-RU" w:bidi="ru-RU"/>
    </w:rPr>
  </w:style>
  <w:style w:type="character" w:customStyle="1" w:styleId="56pt-1pt50">
    <w:name w:val="Основной текст (5) + 6 pt;Курсив;Интервал -1 pt;Масштаб 50%"/>
    <w:basedOn w:val="51"/>
    <w:rsid w:val="00990D7D"/>
    <w:rPr>
      <w:b w:val="0"/>
      <w:bCs w:val="0"/>
      <w:i/>
      <w:iCs/>
      <w:smallCaps w:val="0"/>
      <w:strike w:val="0"/>
      <w:color w:val="000000"/>
      <w:spacing w:val="-20"/>
      <w:w w:val="50"/>
      <w:position w:val="0"/>
      <w:sz w:val="12"/>
      <w:szCs w:val="12"/>
      <w:u w:val="none"/>
      <w:lang w:val="ru-RU" w:eastAsia="ru-RU" w:bidi="ru-RU"/>
    </w:rPr>
  </w:style>
  <w:style w:type="character" w:customStyle="1" w:styleId="5ArialNarrow65pt-1pt">
    <w:name w:val="Основной текст (5) + Arial Narrow;6;5 pt;Интервал -1 pt"/>
    <w:basedOn w:val="51"/>
    <w:rsid w:val="00990D7D"/>
    <w:rPr>
      <w:rFonts w:ascii="Arial Narrow" w:eastAsia="Arial Narrow" w:hAnsi="Arial Narrow" w:cs="Arial Narrow"/>
      <w:b w:val="0"/>
      <w:bCs w:val="0"/>
      <w:i w:val="0"/>
      <w:iCs w:val="0"/>
      <w:smallCaps w:val="0"/>
      <w:strike w:val="0"/>
      <w:color w:val="000000"/>
      <w:spacing w:val="-20"/>
      <w:w w:val="100"/>
      <w:position w:val="0"/>
      <w:sz w:val="13"/>
      <w:szCs w:val="13"/>
      <w:u w:val="none"/>
      <w:lang w:val="ru-RU" w:eastAsia="ru-RU" w:bidi="ru-RU"/>
    </w:rPr>
  </w:style>
  <w:style w:type="character" w:customStyle="1" w:styleId="5ArialNarrow65pt1pt">
    <w:name w:val="Основной текст (5) + Arial Narrow;6;5 pt;Интервал 1 pt"/>
    <w:basedOn w:val="51"/>
    <w:rsid w:val="00990D7D"/>
    <w:rPr>
      <w:rFonts w:ascii="Arial Narrow" w:eastAsia="Arial Narrow" w:hAnsi="Arial Narrow" w:cs="Arial Narrow"/>
      <w:b w:val="0"/>
      <w:bCs w:val="0"/>
      <w:i w:val="0"/>
      <w:iCs w:val="0"/>
      <w:smallCaps w:val="0"/>
      <w:strike w:val="0"/>
      <w:color w:val="000000"/>
      <w:spacing w:val="20"/>
      <w:w w:val="100"/>
      <w:position w:val="0"/>
      <w:sz w:val="13"/>
      <w:szCs w:val="13"/>
      <w:u w:val="none"/>
      <w:lang w:val="ru-RU" w:eastAsia="ru-RU" w:bidi="ru-RU"/>
    </w:rPr>
  </w:style>
  <w:style w:type="character" w:customStyle="1" w:styleId="57pt0">
    <w:name w:val="Основной текст (5) + 7 pt;Полужирный;Курсив"/>
    <w:basedOn w:val="51"/>
    <w:rsid w:val="00990D7D"/>
    <w:rPr>
      <w:b/>
      <w:bCs/>
      <w:i/>
      <w:iCs/>
      <w:smallCaps w:val="0"/>
      <w:strike w:val="0"/>
      <w:color w:val="000000"/>
      <w:spacing w:val="0"/>
      <w:w w:val="100"/>
      <w:position w:val="0"/>
      <w:sz w:val="14"/>
      <w:szCs w:val="14"/>
      <w:u w:val="none"/>
      <w:lang w:val="ru-RU" w:eastAsia="ru-RU" w:bidi="ru-RU"/>
    </w:rPr>
  </w:style>
  <w:style w:type="character" w:customStyle="1" w:styleId="5Arial10pt-2pt">
    <w:name w:val="Основной текст (5) + Arial;10 pt;Курсив;Интервал -2 pt"/>
    <w:basedOn w:val="51"/>
    <w:rsid w:val="00990D7D"/>
    <w:rPr>
      <w:rFonts w:ascii="Arial" w:eastAsia="Arial" w:hAnsi="Arial" w:cs="Arial"/>
      <w:b w:val="0"/>
      <w:bCs w:val="0"/>
      <w:i/>
      <w:iCs/>
      <w:smallCaps w:val="0"/>
      <w:strike w:val="0"/>
      <w:color w:val="000000"/>
      <w:spacing w:val="-40"/>
      <w:w w:val="100"/>
      <w:position w:val="0"/>
      <w:sz w:val="20"/>
      <w:szCs w:val="20"/>
      <w:u w:val="none"/>
      <w:lang w:val="ru-RU" w:eastAsia="ru-RU" w:bidi="ru-RU"/>
    </w:rPr>
  </w:style>
  <w:style w:type="character" w:customStyle="1" w:styleId="5ArialNarrow85pt-1pt">
    <w:name w:val="Основной текст (5) + Arial Narrow;8;5 pt;Полужирный;Курсив;Интервал -1 pt"/>
    <w:basedOn w:val="51"/>
    <w:rsid w:val="00990D7D"/>
    <w:rPr>
      <w:rFonts w:ascii="Arial Narrow" w:eastAsia="Arial Narrow" w:hAnsi="Arial Narrow" w:cs="Arial Narrow"/>
      <w:b/>
      <w:bCs/>
      <w:i/>
      <w:iCs/>
      <w:smallCaps w:val="0"/>
      <w:strike w:val="0"/>
      <w:color w:val="000000"/>
      <w:spacing w:val="-30"/>
      <w:w w:val="100"/>
      <w:position w:val="0"/>
      <w:sz w:val="17"/>
      <w:szCs w:val="17"/>
      <w:u w:val="none"/>
      <w:lang w:val="ru-RU" w:eastAsia="ru-RU" w:bidi="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hyperlink" Target="http://www.adm-kletnya.ru" TargetMode="External"/><Relationship Id="rId3" Type="http://schemas.openxmlformats.org/officeDocument/2006/relationships/styles" Target="styles.xml"/><Relationship Id="rId21" Type="http://schemas.openxmlformats.org/officeDocument/2006/relationships/hyperlink" Target="http://www.torgi.gov.ru" TargetMode="External"/><Relationship Id="rId7" Type="http://schemas.openxmlformats.org/officeDocument/2006/relationships/endnotes" Target="endnotes.xml"/><Relationship Id="rId12" Type="http://schemas.openxmlformats.org/officeDocument/2006/relationships/hyperlink" Target="http://www.adm-kletnya.ru" TargetMode="External"/><Relationship Id="rId17" Type="http://schemas.openxmlformats.org/officeDocument/2006/relationships/hyperlink" Target="http://www.torgi.gov.ru" TargetMode="External"/><Relationship Id="rId2" Type="http://schemas.openxmlformats.org/officeDocument/2006/relationships/numbering" Target="numbering.xml"/><Relationship Id="rId16" Type="http://schemas.openxmlformats.org/officeDocument/2006/relationships/hyperlink" Target="http://www.torgi.gov.ru" TargetMode="External"/><Relationship Id="rId20" Type="http://schemas.openxmlformats.org/officeDocument/2006/relationships/hyperlink" Target="http://www.adm-kletnya.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http://www.torgi.gov.ru"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5501BDD-A500-4CAD-9DD6-B52A67C16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275</Pages>
  <Words>63416</Words>
  <Characters>361475</Characters>
  <Application>Microsoft Office Word</Application>
  <DocSecurity>0</DocSecurity>
  <Lines>3012</Lines>
  <Paragraphs>848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424043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2022-05-05T08:53:00Z</cp:lastPrinted>
  <dcterms:created xsi:type="dcterms:W3CDTF">2022-05-16T07:45:00Z</dcterms:created>
  <dcterms:modified xsi:type="dcterms:W3CDTF">2022-05-16T07:45:00Z</dcterms:modified>
</cp:coreProperties>
</file>